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51E" w:rsidRDefault="0012651E" w:rsidP="00A9406E">
      <w:pPr>
        <w:autoSpaceDE w:val="0"/>
        <w:autoSpaceDN w:val="0"/>
        <w:adjustRightInd w:val="0"/>
        <w:spacing w:after="0" w:line="240" w:lineRule="auto"/>
        <w:jc w:val="center"/>
        <w:rPr>
          <w:rFonts w:ascii="Arial" w:hAnsi="Arial" w:cs="Arial"/>
          <w:b/>
          <w:bCs/>
          <w:color w:val="000000"/>
          <w:sz w:val="28"/>
          <w:szCs w:val="28"/>
        </w:rPr>
      </w:pPr>
    </w:p>
    <w:p w:rsidR="0012651E" w:rsidRDefault="0012651E" w:rsidP="00A9406E">
      <w:pPr>
        <w:autoSpaceDE w:val="0"/>
        <w:autoSpaceDN w:val="0"/>
        <w:adjustRightInd w:val="0"/>
        <w:spacing w:after="0" w:line="240" w:lineRule="auto"/>
        <w:jc w:val="center"/>
        <w:rPr>
          <w:rFonts w:ascii="Arial" w:hAnsi="Arial" w:cs="Arial"/>
          <w:b/>
          <w:bCs/>
          <w:color w:val="000000"/>
          <w:sz w:val="28"/>
          <w:szCs w:val="28"/>
        </w:rPr>
      </w:pPr>
    </w:p>
    <w:p w:rsidR="00A9406E" w:rsidRDefault="00A9406E" w:rsidP="00A9406E">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noProof/>
          <w:color w:val="000000"/>
          <w:sz w:val="28"/>
          <w:szCs w:val="28"/>
        </w:rPr>
        <w:drawing>
          <wp:anchor distT="0" distB="0" distL="114300" distR="114300" simplePos="0" relativeHeight="251762176" behindDoc="1" locked="0" layoutInCell="1" allowOverlap="1">
            <wp:simplePos x="0" y="0"/>
            <wp:positionH relativeFrom="column">
              <wp:posOffset>1693545</wp:posOffset>
            </wp:positionH>
            <wp:positionV relativeFrom="paragraph">
              <wp:posOffset>-836295</wp:posOffset>
            </wp:positionV>
            <wp:extent cx="1670685" cy="1542415"/>
            <wp:effectExtent l="0" t="0" r="5715" b="635"/>
            <wp:wrapNone/>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0685" cy="1542415"/>
                    </a:xfrm>
                    <a:prstGeom prst="rect">
                      <a:avLst/>
                    </a:prstGeom>
                    <a:noFill/>
                  </pic:spPr>
                </pic:pic>
              </a:graphicData>
            </a:graphic>
          </wp:anchor>
        </w:drawing>
      </w:r>
    </w:p>
    <w:p w:rsidR="00A9406E" w:rsidRDefault="00A9406E" w:rsidP="00A9406E">
      <w:pPr>
        <w:autoSpaceDE w:val="0"/>
        <w:autoSpaceDN w:val="0"/>
        <w:adjustRightInd w:val="0"/>
        <w:spacing w:after="0" w:line="240" w:lineRule="auto"/>
        <w:jc w:val="center"/>
        <w:rPr>
          <w:rFonts w:ascii="Arial" w:hAnsi="Arial" w:cs="Arial"/>
          <w:b/>
          <w:bCs/>
          <w:color w:val="000000"/>
          <w:sz w:val="28"/>
          <w:szCs w:val="28"/>
        </w:rPr>
      </w:pPr>
    </w:p>
    <w:p w:rsidR="00A9406E" w:rsidRDefault="00A9406E" w:rsidP="00A9406E">
      <w:pPr>
        <w:autoSpaceDE w:val="0"/>
        <w:autoSpaceDN w:val="0"/>
        <w:adjustRightInd w:val="0"/>
        <w:spacing w:after="0" w:line="240" w:lineRule="auto"/>
        <w:jc w:val="center"/>
        <w:rPr>
          <w:rFonts w:ascii="Arial" w:hAnsi="Arial" w:cs="Arial"/>
          <w:b/>
          <w:bCs/>
          <w:color w:val="000000"/>
          <w:sz w:val="28"/>
          <w:szCs w:val="28"/>
        </w:rPr>
      </w:pPr>
    </w:p>
    <w:p w:rsidR="00A9406E" w:rsidRDefault="00A9406E" w:rsidP="00A9406E">
      <w:pPr>
        <w:autoSpaceDE w:val="0"/>
        <w:autoSpaceDN w:val="0"/>
        <w:adjustRightInd w:val="0"/>
        <w:spacing w:after="0" w:line="240" w:lineRule="auto"/>
        <w:jc w:val="center"/>
        <w:rPr>
          <w:rFonts w:ascii="Arial" w:hAnsi="Arial" w:cs="Arial"/>
          <w:b/>
          <w:bCs/>
          <w:color w:val="000000"/>
          <w:sz w:val="28"/>
          <w:szCs w:val="28"/>
        </w:rPr>
      </w:pPr>
    </w:p>
    <w:p w:rsidR="00A9406E" w:rsidRPr="00CC5C7C" w:rsidRDefault="00A9406E" w:rsidP="00A9406E">
      <w:pPr>
        <w:autoSpaceDE w:val="0"/>
        <w:autoSpaceDN w:val="0"/>
        <w:adjustRightInd w:val="0"/>
        <w:spacing w:after="0" w:line="240" w:lineRule="auto"/>
        <w:jc w:val="center"/>
        <w:rPr>
          <w:rFonts w:ascii="Arial" w:hAnsi="Arial" w:cs="Arial"/>
          <w:b/>
          <w:bCs/>
          <w:color w:val="000000"/>
          <w:sz w:val="32"/>
          <w:szCs w:val="28"/>
        </w:rPr>
      </w:pPr>
      <w:r w:rsidRPr="00CC5C7C">
        <w:rPr>
          <w:rFonts w:ascii="Arial" w:hAnsi="Arial" w:cs="Arial"/>
          <w:b/>
          <w:bCs/>
          <w:color w:val="000000"/>
          <w:sz w:val="32"/>
          <w:szCs w:val="28"/>
        </w:rPr>
        <w:t>ESCUELA SUPERIOR POLITÉCNICA DEL LITORAL</w:t>
      </w:r>
    </w:p>
    <w:p w:rsidR="00A9406E" w:rsidRPr="00CC5C7C" w:rsidRDefault="00A9406E" w:rsidP="00A9406E">
      <w:pPr>
        <w:autoSpaceDE w:val="0"/>
        <w:autoSpaceDN w:val="0"/>
        <w:adjustRightInd w:val="0"/>
        <w:spacing w:after="0" w:line="240" w:lineRule="auto"/>
        <w:jc w:val="center"/>
        <w:rPr>
          <w:rFonts w:ascii="Arial" w:hAnsi="Arial" w:cs="Arial"/>
          <w:b/>
          <w:bCs/>
          <w:color w:val="000000"/>
          <w:sz w:val="28"/>
          <w:szCs w:val="28"/>
        </w:rPr>
      </w:pPr>
    </w:p>
    <w:p w:rsidR="00A9406E" w:rsidRPr="00CC5C7C" w:rsidRDefault="00A9406E" w:rsidP="00A9406E">
      <w:pPr>
        <w:autoSpaceDE w:val="0"/>
        <w:autoSpaceDN w:val="0"/>
        <w:adjustRightInd w:val="0"/>
        <w:spacing w:after="0" w:line="240" w:lineRule="auto"/>
        <w:jc w:val="center"/>
        <w:rPr>
          <w:rFonts w:ascii="Arial" w:hAnsi="Arial" w:cs="Arial"/>
          <w:b/>
          <w:bCs/>
          <w:color w:val="000000"/>
          <w:sz w:val="24"/>
          <w:szCs w:val="28"/>
        </w:rPr>
      </w:pPr>
      <w:r w:rsidRPr="00CC5C7C">
        <w:rPr>
          <w:rFonts w:ascii="Arial" w:hAnsi="Arial" w:cs="Arial"/>
          <w:b/>
          <w:bCs/>
          <w:color w:val="000000"/>
          <w:sz w:val="24"/>
          <w:szCs w:val="28"/>
        </w:rPr>
        <w:t>FACULTA DE CIENCIAS NATURALES Y MATEMÁTICAS</w:t>
      </w:r>
    </w:p>
    <w:p w:rsidR="00A9406E" w:rsidRPr="00CC5C7C" w:rsidRDefault="00F364B9" w:rsidP="00A9406E">
      <w:pPr>
        <w:autoSpaceDE w:val="0"/>
        <w:autoSpaceDN w:val="0"/>
        <w:adjustRightInd w:val="0"/>
        <w:spacing w:after="0" w:line="240" w:lineRule="auto"/>
        <w:jc w:val="center"/>
        <w:rPr>
          <w:rFonts w:ascii="Arial" w:hAnsi="Arial" w:cs="Arial"/>
          <w:b/>
          <w:bCs/>
          <w:color w:val="000000"/>
          <w:sz w:val="24"/>
          <w:szCs w:val="28"/>
        </w:rPr>
      </w:pPr>
      <w:r>
        <w:rPr>
          <w:rFonts w:ascii="Arial" w:hAnsi="Arial" w:cs="Arial"/>
          <w:b/>
          <w:bCs/>
          <w:color w:val="000000"/>
          <w:sz w:val="24"/>
          <w:szCs w:val="28"/>
        </w:rPr>
        <w:t>INGENIERÍA EN AUDITORÍ</w:t>
      </w:r>
      <w:r w:rsidR="00A9406E" w:rsidRPr="00CC5C7C">
        <w:rPr>
          <w:rFonts w:ascii="Arial" w:hAnsi="Arial" w:cs="Arial"/>
          <w:b/>
          <w:bCs/>
          <w:color w:val="000000"/>
          <w:sz w:val="24"/>
          <w:szCs w:val="28"/>
        </w:rPr>
        <w:t>A Y CONTADURÍA PÚBLICA</w:t>
      </w:r>
    </w:p>
    <w:p w:rsidR="00A9406E" w:rsidRPr="00CC5C7C" w:rsidRDefault="00A9406E" w:rsidP="00A9406E">
      <w:pPr>
        <w:autoSpaceDE w:val="0"/>
        <w:autoSpaceDN w:val="0"/>
        <w:adjustRightInd w:val="0"/>
        <w:spacing w:after="0" w:line="240" w:lineRule="auto"/>
        <w:jc w:val="center"/>
        <w:rPr>
          <w:rFonts w:ascii="Arial" w:hAnsi="Arial" w:cs="Arial"/>
          <w:b/>
          <w:bCs/>
          <w:color w:val="000000"/>
          <w:sz w:val="24"/>
          <w:szCs w:val="28"/>
        </w:rPr>
      </w:pPr>
    </w:p>
    <w:p w:rsidR="00A9406E" w:rsidRPr="00CC5C7C" w:rsidRDefault="00A9406E" w:rsidP="00A9406E">
      <w:pPr>
        <w:autoSpaceDE w:val="0"/>
        <w:autoSpaceDN w:val="0"/>
        <w:adjustRightInd w:val="0"/>
        <w:spacing w:after="0" w:line="240" w:lineRule="auto"/>
        <w:jc w:val="center"/>
        <w:rPr>
          <w:rFonts w:ascii="Arial" w:hAnsi="Arial" w:cs="Arial"/>
          <w:b/>
          <w:bCs/>
          <w:color w:val="000000"/>
          <w:sz w:val="28"/>
          <w:szCs w:val="28"/>
        </w:rPr>
      </w:pPr>
    </w:p>
    <w:p w:rsidR="00A9406E" w:rsidRPr="00CC5C7C" w:rsidRDefault="00A9406E" w:rsidP="00A9406E">
      <w:pPr>
        <w:autoSpaceDE w:val="0"/>
        <w:autoSpaceDN w:val="0"/>
        <w:adjustRightInd w:val="0"/>
        <w:spacing w:after="0" w:line="240" w:lineRule="auto"/>
        <w:jc w:val="center"/>
        <w:rPr>
          <w:rFonts w:ascii="Arial" w:hAnsi="Arial" w:cs="Arial"/>
          <w:b/>
          <w:bCs/>
          <w:color w:val="000000"/>
          <w:sz w:val="28"/>
          <w:szCs w:val="28"/>
        </w:rPr>
      </w:pPr>
    </w:p>
    <w:p w:rsidR="00A9406E" w:rsidRPr="00CC5C7C" w:rsidRDefault="00A9406E" w:rsidP="00A9406E">
      <w:pPr>
        <w:autoSpaceDE w:val="0"/>
        <w:autoSpaceDN w:val="0"/>
        <w:adjustRightInd w:val="0"/>
        <w:spacing w:after="0" w:line="240" w:lineRule="auto"/>
        <w:jc w:val="center"/>
        <w:rPr>
          <w:rFonts w:ascii="Arial" w:hAnsi="Arial" w:cs="Arial"/>
          <w:b/>
          <w:bCs/>
          <w:color w:val="000000"/>
          <w:sz w:val="28"/>
          <w:szCs w:val="28"/>
        </w:rPr>
      </w:pPr>
      <w:r w:rsidRPr="00CC5C7C">
        <w:rPr>
          <w:rFonts w:ascii="Arial" w:hAnsi="Arial" w:cs="Arial"/>
          <w:b/>
          <w:bCs/>
          <w:color w:val="000000"/>
          <w:sz w:val="28"/>
          <w:szCs w:val="28"/>
        </w:rPr>
        <w:t>“ANÁLISIS CUANTITATIVO DE GESTIÓN A LOS PROCESOS ADMINISTRATIVOS Y FINANCIEROS DE LA COMPAÑÍA DE TRANSPORTE PESADO DEL ECUADOR YAPELSA S.A., MEDIANTE INDICADORES DE MEDICIÓN”</w:t>
      </w:r>
    </w:p>
    <w:p w:rsidR="00A9406E" w:rsidRPr="00CC5C7C" w:rsidRDefault="00A9406E" w:rsidP="00A9406E">
      <w:pPr>
        <w:autoSpaceDE w:val="0"/>
        <w:autoSpaceDN w:val="0"/>
        <w:adjustRightInd w:val="0"/>
        <w:spacing w:after="0" w:line="240" w:lineRule="auto"/>
        <w:jc w:val="center"/>
        <w:rPr>
          <w:rFonts w:ascii="Arial" w:hAnsi="Arial" w:cs="Arial"/>
          <w:b/>
          <w:bCs/>
          <w:color w:val="000000"/>
          <w:sz w:val="28"/>
          <w:szCs w:val="28"/>
        </w:rPr>
      </w:pPr>
    </w:p>
    <w:p w:rsidR="00A9406E" w:rsidRPr="00CC5C7C" w:rsidRDefault="00A9406E" w:rsidP="00A9406E">
      <w:pPr>
        <w:autoSpaceDE w:val="0"/>
        <w:autoSpaceDN w:val="0"/>
        <w:adjustRightInd w:val="0"/>
        <w:spacing w:after="0" w:line="240" w:lineRule="auto"/>
        <w:jc w:val="center"/>
        <w:rPr>
          <w:rFonts w:ascii="Arial" w:hAnsi="Arial" w:cs="Arial"/>
          <w:b/>
          <w:bCs/>
          <w:color w:val="000000"/>
          <w:sz w:val="28"/>
          <w:szCs w:val="28"/>
        </w:rPr>
      </w:pPr>
    </w:p>
    <w:p w:rsidR="00A9406E" w:rsidRDefault="00A9406E" w:rsidP="00A9406E">
      <w:pPr>
        <w:autoSpaceDE w:val="0"/>
        <w:autoSpaceDN w:val="0"/>
        <w:adjustRightInd w:val="0"/>
        <w:spacing w:after="0" w:line="240" w:lineRule="auto"/>
        <w:jc w:val="center"/>
        <w:rPr>
          <w:rFonts w:ascii="Arial" w:hAnsi="Arial" w:cs="Arial"/>
          <w:b/>
          <w:bCs/>
          <w:color w:val="000000"/>
          <w:sz w:val="28"/>
          <w:szCs w:val="28"/>
        </w:rPr>
      </w:pPr>
      <w:r w:rsidRPr="00CC5C7C">
        <w:rPr>
          <w:rFonts w:ascii="Arial" w:hAnsi="Arial" w:cs="Arial"/>
          <w:b/>
          <w:bCs/>
          <w:color w:val="000000"/>
          <w:sz w:val="28"/>
          <w:szCs w:val="28"/>
        </w:rPr>
        <w:t xml:space="preserve">PROYECTO DE GRADUACIÓN </w:t>
      </w:r>
    </w:p>
    <w:p w:rsidR="00A9406E" w:rsidRPr="00CC5C7C" w:rsidRDefault="00A9406E" w:rsidP="00A9406E">
      <w:pPr>
        <w:autoSpaceDE w:val="0"/>
        <w:autoSpaceDN w:val="0"/>
        <w:adjustRightInd w:val="0"/>
        <w:spacing w:after="0" w:line="240" w:lineRule="auto"/>
        <w:jc w:val="center"/>
        <w:rPr>
          <w:rFonts w:ascii="Arial" w:hAnsi="Arial" w:cs="Arial"/>
          <w:b/>
          <w:bCs/>
          <w:color w:val="000000"/>
          <w:sz w:val="28"/>
          <w:szCs w:val="28"/>
        </w:rPr>
      </w:pPr>
    </w:p>
    <w:p w:rsidR="00A9406E" w:rsidRPr="00CC5C7C" w:rsidRDefault="00A9406E" w:rsidP="00A9406E">
      <w:pPr>
        <w:autoSpaceDE w:val="0"/>
        <w:autoSpaceDN w:val="0"/>
        <w:adjustRightInd w:val="0"/>
        <w:spacing w:after="0" w:line="240" w:lineRule="auto"/>
        <w:jc w:val="center"/>
        <w:rPr>
          <w:rFonts w:ascii="Arial" w:hAnsi="Arial" w:cs="Arial"/>
          <w:b/>
          <w:bCs/>
          <w:color w:val="000000"/>
          <w:sz w:val="28"/>
          <w:szCs w:val="28"/>
        </w:rPr>
      </w:pPr>
    </w:p>
    <w:p w:rsidR="00A9406E" w:rsidRDefault="00A9406E" w:rsidP="00A9406E">
      <w:pPr>
        <w:autoSpaceDE w:val="0"/>
        <w:autoSpaceDN w:val="0"/>
        <w:adjustRightInd w:val="0"/>
        <w:spacing w:after="0" w:line="240" w:lineRule="auto"/>
        <w:jc w:val="center"/>
        <w:rPr>
          <w:rFonts w:ascii="Arial" w:hAnsi="Arial" w:cs="Arial"/>
          <w:b/>
          <w:bCs/>
          <w:color w:val="000000"/>
          <w:sz w:val="28"/>
          <w:szCs w:val="28"/>
        </w:rPr>
      </w:pPr>
      <w:r w:rsidRPr="00CC5C7C">
        <w:rPr>
          <w:rFonts w:ascii="Arial" w:hAnsi="Arial" w:cs="Arial"/>
          <w:b/>
          <w:bCs/>
          <w:color w:val="000000"/>
          <w:sz w:val="28"/>
          <w:szCs w:val="28"/>
        </w:rPr>
        <w:t>PREVIO A LA OBTENCIÓN DEL TÍTULO DE:</w:t>
      </w:r>
    </w:p>
    <w:p w:rsidR="00A9406E" w:rsidRDefault="00A9406E" w:rsidP="00A9406E">
      <w:pPr>
        <w:autoSpaceDE w:val="0"/>
        <w:autoSpaceDN w:val="0"/>
        <w:adjustRightInd w:val="0"/>
        <w:spacing w:after="0" w:line="240" w:lineRule="auto"/>
        <w:jc w:val="center"/>
        <w:rPr>
          <w:rFonts w:ascii="Arial" w:hAnsi="Arial" w:cs="Arial"/>
          <w:b/>
          <w:bCs/>
          <w:color w:val="000000"/>
          <w:sz w:val="28"/>
          <w:szCs w:val="28"/>
        </w:rPr>
      </w:pPr>
    </w:p>
    <w:p w:rsidR="00A9406E" w:rsidRPr="00CC5C7C" w:rsidRDefault="00A9406E" w:rsidP="00A9406E">
      <w:pPr>
        <w:autoSpaceDE w:val="0"/>
        <w:autoSpaceDN w:val="0"/>
        <w:adjustRightInd w:val="0"/>
        <w:spacing w:after="0" w:line="240" w:lineRule="auto"/>
        <w:jc w:val="center"/>
        <w:rPr>
          <w:rFonts w:ascii="Arial" w:hAnsi="Arial" w:cs="Arial"/>
          <w:b/>
          <w:bCs/>
          <w:color w:val="000000"/>
          <w:sz w:val="24"/>
          <w:szCs w:val="28"/>
        </w:rPr>
      </w:pPr>
      <w:r w:rsidRPr="00CC5C7C">
        <w:rPr>
          <w:rFonts w:ascii="Arial" w:hAnsi="Arial" w:cs="Arial"/>
          <w:b/>
          <w:bCs/>
          <w:color w:val="000000"/>
          <w:sz w:val="28"/>
          <w:szCs w:val="28"/>
        </w:rPr>
        <w:br/>
      </w:r>
      <w:r w:rsidRPr="00CC5C7C">
        <w:rPr>
          <w:rFonts w:ascii="Arial" w:hAnsi="Arial" w:cs="Arial"/>
          <w:b/>
          <w:bCs/>
          <w:color w:val="000000"/>
          <w:sz w:val="24"/>
          <w:szCs w:val="28"/>
        </w:rPr>
        <w:t>INGENI</w:t>
      </w:r>
      <w:r w:rsidR="00B95C08">
        <w:rPr>
          <w:rFonts w:ascii="Arial" w:hAnsi="Arial" w:cs="Arial"/>
          <w:b/>
          <w:bCs/>
          <w:color w:val="000000"/>
          <w:sz w:val="24"/>
          <w:szCs w:val="28"/>
        </w:rPr>
        <w:t>ERO EN AUDITORÍ</w:t>
      </w:r>
      <w:r w:rsidR="00D20B79">
        <w:rPr>
          <w:rFonts w:ascii="Arial" w:hAnsi="Arial" w:cs="Arial"/>
          <w:b/>
          <w:bCs/>
          <w:color w:val="000000"/>
          <w:sz w:val="24"/>
          <w:szCs w:val="28"/>
        </w:rPr>
        <w:t>A Y CONTADURÍ</w:t>
      </w:r>
      <w:r w:rsidR="00F364B9">
        <w:rPr>
          <w:rFonts w:ascii="Arial" w:hAnsi="Arial" w:cs="Arial"/>
          <w:b/>
          <w:bCs/>
          <w:color w:val="000000"/>
          <w:sz w:val="24"/>
          <w:szCs w:val="28"/>
        </w:rPr>
        <w:t>A PÚ</w:t>
      </w:r>
      <w:r w:rsidRPr="00CC5C7C">
        <w:rPr>
          <w:rFonts w:ascii="Arial" w:hAnsi="Arial" w:cs="Arial"/>
          <w:b/>
          <w:bCs/>
          <w:color w:val="000000"/>
          <w:sz w:val="24"/>
          <w:szCs w:val="28"/>
        </w:rPr>
        <w:t>BLICA AUTORIZADA</w:t>
      </w:r>
    </w:p>
    <w:p w:rsidR="00A9406E" w:rsidRDefault="00A9406E" w:rsidP="00A9406E">
      <w:pPr>
        <w:autoSpaceDE w:val="0"/>
        <w:autoSpaceDN w:val="0"/>
        <w:adjustRightInd w:val="0"/>
        <w:spacing w:after="0" w:line="240" w:lineRule="auto"/>
        <w:jc w:val="center"/>
        <w:rPr>
          <w:rFonts w:ascii="Arial" w:hAnsi="Arial" w:cs="Arial"/>
          <w:b/>
          <w:bCs/>
          <w:color w:val="000000"/>
          <w:sz w:val="28"/>
          <w:szCs w:val="28"/>
        </w:rPr>
      </w:pPr>
    </w:p>
    <w:p w:rsidR="00A9406E" w:rsidRPr="00CC5C7C" w:rsidRDefault="00A9406E" w:rsidP="00A9406E">
      <w:pPr>
        <w:autoSpaceDE w:val="0"/>
        <w:autoSpaceDN w:val="0"/>
        <w:adjustRightInd w:val="0"/>
        <w:spacing w:after="0" w:line="240" w:lineRule="auto"/>
        <w:jc w:val="center"/>
        <w:rPr>
          <w:rFonts w:ascii="Arial" w:hAnsi="Arial" w:cs="Arial"/>
          <w:b/>
          <w:bCs/>
          <w:color w:val="000000"/>
          <w:sz w:val="28"/>
          <w:szCs w:val="28"/>
        </w:rPr>
      </w:pPr>
    </w:p>
    <w:p w:rsidR="00A9406E" w:rsidRDefault="00A9406E" w:rsidP="00A9406E">
      <w:pPr>
        <w:autoSpaceDE w:val="0"/>
        <w:autoSpaceDN w:val="0"/>
        <w:adjustRightInd w:val="0"/>
        <w:spacing w:after="0" w:line="240" w:lineRule="auto"/>
        <w:jc w:val="center"/>
        <w:rPr>
          <w:rFonts w:ascii="Arial" w:hAnsi="Arial" w:cs="Arial"/>
          <w:b/>
          <w:bCs/>
          <w:color w:val="000000"/>
          <w:sz w:val="28"/>
          <w:szCs w:val="28"/>
        </w:rPr>
      </w:pPr>
      <w:r w:rsidRPr="00CC5C7C">
        <w:rPr>
          <w:rFonts w:ascii="Arial" w:hAnsi="Arial" w:cs="Arial"/>
          <w:b/>
          <w:bCs/>
          <w:color w:val="000000"/>
          <w:sz w:val="28"/>
          <w:szCs w:val="28"/>
        </w:rPr>
        <w:t>PRESENTADA POR:</w:t>
      </w:r>
    </w:p>
    <w:p w:rsidR="00A9406E" w:rsidRPr="00CC5C7C" w:rsidRDefault="00A9406E" w:rsidP="00A9406E">
      <w:pPr>
        <w:autoSpaceDE w:val="0"/>
        <w:autoSpaceDN w:val="0"/>
        <w:adjustRightInd w:val="0"/>
        <w:spacing w:after="0" w:line="240" w:lineRule="auto"/>
        <w:jc w:val="center"/>
        <w:rPr>
          <w:rFonts w:ascii="Arial" w:hAnsi="Arial" w:cs="Arial"/>
          <w:b/>
          <w:bCs/>
          <w:color w:val="000000"/>
          <w:sz w:val="28"/>
          <w:szCs w:val="28"/>
        </w:rPr>
      </w:pPr>
    </w:p>
    <w:p w:rsidR="00A9406E" w:rsidRPr="00CC5C7C" w:rsidRDefault="00A9406E" w:rsidP="00A9406E">
      <w:pPr>
        <w:autoSpaceDE w:val="0"/>
        <w:autoSpaceDN w:val="0"/>
        <w:adjustRightInd w:val="0"/>
        <w:spacing w:after="0" w:line="240" w:lineRule="auto"/>
        <w:jc w:val="center"/>
        <w:rPr>
          <w:rFonts w:ascii="Arial" w:hAnsi="Arial" w:cs="Arial"/>
          <w:b/>
          <w:bCs/>
          <w:color w:val="000000"/>
          <w:sz w:val="28"/>
          <w:szCs w:val="28"/>
        </w:rPr>
      </w:pPr>
      <w:r w:rsidRPr="00CC5C7C">
        <w:rPr>
          <w:rFonts w:ascii="Arial" w:hAnsi="Arial" w:cs="Arial"/>
          <w:b/>
          <w:bCs/>
          <w:color w:val="000000"/>
          <w:sz w:val="28"/>
          <w:szCs w:val="28"/>
        </w:rPr>
        <w:t xml:space="preserve">MARIUXI GARCÍA ZAMBRANO </w:t>
      </w:r>
    </w:p>
    <w:p w:rsidR="00A9406E" w:rsidRPr="00CC5C7C" w:rsidRDefault="00A9406E" w:rsidP="00A9406E">
      <w:pPr>
        <w:autoSpaceDE w:val="0"/>
        <w:autoSpaceDN w:val="0"/>
        <w:adjustRightInd w:val="0"/>
        <w:spacing w:after="0" w:line="240" w:lineRule="auto"/>
        <w:jc w:val="center"/>
        <w:rPr>
          <w:rFonts w:ascii="Arial" w:hAnsi="Arial" w:cs="Arial"/>
          <w:b/>
          <w:bCs/>
          <w:color w:val="000000"/>
          <w:sz w:val="28"/>
          <w:szCs w:val="28"/>
        </w:rPr>
      </w:pPr>
      <w:r w:rsidRPr="00CC5C7C">
        <w:rPr>
          <w:rFonts w:ascii="Arial" w:hAnsi="Arial" w:cs="Arial"/>
          <w:b/>
          <w:bCs/>
          <w:color w:val="000000"/>
          <w:sz w:val="28"/>
          <w:szCs w:val="28"/>
        </w:rPr>
        <w:t xml:space="preserve">EVELINN PEÑAFIEL MURILLO </w:t>
      </w:r>
    </w:p>
    <w:p w:rsidR="00A9406E" w:rsidRPr="00CC5C7C" w:rsidRDefault="00A9406E" w:rsidP="00A9406E">
      <w:pPr>
        <w:autoSpaceDE w:val="0"/>
        <w:autoSpaceDN w:val="0"/>
        <w:adjustRightInd w:val="0"/>
        <w:spacing w:after="0" w:line="240" w:lineRule="auto"/>
        <w:jc w:val="center"/>
        <w:rPr>
          <w:rFonts w:ascii="Arial" w:hAnsi="Arial" w:cs="Arial"/>
          <w:b/>
          <w:bCs/>
          <w:color w:val="000000"/>
          <w:sz w:val="28"/>
          <w:szCs w:val="28"/>
        </w:rPr>
      </w:pPr>
      <w:r w:rsidRPr="00CC5C7C">
        <w:rPr>
          <w:rFonts w:ascii="Arial" w:hAnsi="Arial" w:cs="Arial"/>
          <w:b/>
          <w:bCs/>
          <w:color w:val="000000"/>
          <w:sz w:val="28"/>
          <w:szCs w:val="28"/>
        </w:rPr>
        <w:t xml:space="preserve">CARLOS TOALA MORÁN </w:t>
      </w:r>
    </w:p>
    <w:p w:rsidR="00A9406E" w:rsidRPr="00CC5C7C" w:rsidRDefault="00A9406E" w:rsidP="00A9406E">
      <w:pPr>
        <w:autoSpaceDE w:val="0"/>
        <w:autoSpaceDN w:val="0"/>
        <w:adjustRightInd w:val="0"/>
        <w:spacing w:after="0" w:line="240" w:lineRule="auto"/>
        <w:rPr>
          <w:rFonts w:ascii="Arial" w:hAnsi="Arial" w:cs="Arial"/>
          <w:b/>
          <w:bCs/>
          <w:color w:val="000000"/>
          <w:sz w:val="28"/>
          <w:szCs w:val="28"/>
        </w:rPr>
      </w:pPr>
    </w:p>
    <w:p w:rsidR="00A9406E" w:rsidRPr="00CC5C7C" w:rsidRDefault="00A9406E" w:rsidP="00A9406E">
      <w:pPr>
        <w:pStyle w:val="Default"/>
        <w:rPr>
          <w:b/>
        </w:rPr>
      </w:pPr>
    </w:p>
    <w:p w:rsidR="00A9406E" w:rsidRPr="00CC5C7C" w:rsidRDefault="00A9406E" w:rsidP="00A9406E">
      <w:pPr>
        <w:pStyle w:val="Default"/>
        <w:rPr>
          <w:b/>
        </w:rPr>
      </w:pPr>
    </w:p>
    <w:p w:rsidR="00A9406E" w:rsidRPr="00CC5C7C" w:rsidRDefault="00A9406E" w:rsidP="00A9406E">
      <w:pPr>
        <w:autoSpaceDE w:val="0"/>
        <w:autoSpaceDN w:val="0"/>
        <w:adjustRightInd w:val="0"/>
        <w:spacing w:after="0" w:line="360" w:lineRule="auto"/>
        <w:jc w:val="center"/>
        <w:rPr>
          <w:rFonts w:ascii="Arial" w:hAnsi="Arial" w:cs="Arial"/>
          <w:b/>
          <w:bCs/>
          <w:color w:val="000000"/>
          <w:sz w:val="28"/>
          <w:szCs w:val="28"/>
        </w:rPr>
      </w:pPr>
      <w:r w:rsidRPr="00CC5C7C">
        <w:rPr>
          <w:rFonts w:ascii="Arial" w:hAnsi="Arial" w:cs="Arial"/>
          <w:b/>
          <w:bCs/>
          <w:color w:val="000000"/>
          <w:sz w:val="28"/>
          <w:szCs w:val="28"/>
        </w:rPr>
        <w:t>GUAYAQUIL – ECUADOR</w:t>
      </w:r>
    </w:p>
    <w:p w:rsidR="00A9406E" w:rsidRPr="00CC5C7C" w:rsidRDefault="00A9406E" w:rsidP="00A9406E">
      <w:pPr>
        <w:autoSpaceDE w:val="0"/>
        <w:autoSpaceDN w:val="0"/>
        <w:adjustRightInd w:val="0"/>
        <w:spacing w:after="0" w:line="240" w:lineRule="auto"/>
        <w:jc w:val="center"/>
        <w:rPr>
          <w:rFonts w:ascii="Arial" w:hAnsi="Arial" w:cs="Arial"/>
          <w:b/>
          <w:bCs/>
          <w:color w:val="000000"/>
          <w:sz w:val="28"/>
          <w:szCs w:val="28"/>
        </w:rPr>
      </w:pPr>
      <w:r w:rsidRPr="00CC5C7C">
        <w:rPr>
          <w:rFonts w:ascii="Arial" w:hAnsi="Arial" w:cs="Arial"/>
          <w:b/>
          <w:bCs/>
          <w:color w:val="000000"/>
          <w:sz w:val="28"/>
          <w:szCs w:val="28"/>
        </w:rPr>
        <w:t>2013</w:t>
      </w:r>
    </w:p>
    <w:p w:rsidR="00A9406E" w:rsidRPr="00CC5C7C" w:rsidRDefault="00A9406E" w:rsidP="00A9406E">
      <w:pPr>
        <w:autoSpaceDE w:val="0"/>
        <w:autoSpaceDN w:val="0"/>
        <w:adjustRightInd w:val="0"/>
        <w:spacing w:after="0" w:line="240" w:lineRule="auto"/>
        <w:jc w:val="center"/>
        <w:rPr>
          <w:rFonts w:ascii="Arial" w:hAnsi="Arial" w:cs="Arial"/>
          <w:b/>
          <w:bCs/>
          <w:color w:val="000000"/>
          <w:sz w:val="28"/>
          <w:szCs w:val="28"/>
        </w:rPr>
      </w:pPr>
    </w:p>
    <w:p w:rsidR="00A9406E" w:rsidRPr="009B3CFF" w:rsidRDefault="00A9406E" w:rsidP="009B3CFF">
      <w:pPr>
        <w:jc w:val="center"/>
        <w:rPr>
          <w:rFonts w:ascii="Arial" w:hAnsi="Arial" w:cs="Arial"/>
          <w:b/>
          <w:bCs/>
          <w:sz w:val="32"/>
          <w:szCs w:val="32"/>
        </w:rPr>
      </w:pPr>
      <w:bookmarkStart w:id="0" w:name="_Toc362293953"/>
      <w:bookmarkStart w:id="1" w:name="_Toc362298209"/>
      <w:r w:rsidRPr="009B3CFF">
        <w:rPr>
          <w:rFonts w:ascii="Arial" w:hAnsi="Arial" w:cs="Arial"/>
          <w:b/>
          <w:sz w:val="32"/>
          <w:szCs w:val="32"/>
        </w:rPr>
        <w:t>AGRADECIMIENTO</w:t>
      </w:r>
      <w:bookmarkEnd w:id="0"/>
      <w:bookmarkEnd w:id="1"/>
    </w:p>
    <w:p w:rsidR="00A9406E" w:rsidRPr="00CE0326" w:rsidRDefault="00A9406E" w:rsidP="00A9406E">
      <w:pPr>
        <w:autoSpaceDE w:val="0"/>
        <w:autoSpaceDN w:val="0"/>
        <w:adjustRightInd w:val="0"/>
        <w:rPr>
          <w:b/>
          <w:bCs/>
          <w:sz w:val="32"/>
          <w:szCs w:val="32"/>
        </w:rPr>
      </w:pPr>
    </w:p>
    <w:p w:rsidR="00A9406E" w:rsidRPr="00CE0326" w:rsidRDefault="00A9406E" w:rsidP="00A9406E">
      <w:pPr>
        <w:autoSpaceDE w:val="0"/>
        <w:autoSpaceDN w:val="0"/>
        <w:adjustRightInd w:val="0"/>
        <w:rPr>
          <w:b/>
          <w:bCs/>
          <w:sz w:val="32"/>
          <w:szCs w:val="32"/>
        </w:rPr>
      </w:pPr>
    </w:p>
    <w:p w:rsidR="00A9406E" w:rsidRPr="00CE0326" w:rsidRDefault="00A9406E" w:rsidP="00A9406E">
      <w:pPr>
        <w:autoSpaceDE w:val="0"/>
        <w:autoSpaceDN w:val="0"/>
        <w:adjustRightInd w:val="0"/>
        <w:rPr>
          <w:b/>
          <w:bCs/>
          <w:sz w:val="32"/>
          <w:szCs w:val="32"/>
        </w:rPr>
      </w:pPr>
    </w:p>
    <w:p w:rsidR="00A9406E" w:rsidRPr="006C116D" w:rsidRDefault="00A9406E" w:rsidP="00A9406E">
      <w:pPr>
        <w:tabs>
          <w:tab w:val="right" w:pos="142"/>
          <w:tab w:val="left" w:pos="2552"/>
          <w:tab w:val="left" w:pos="3261"/>
        </w:tabs>
        <w:autoSpaceDE w:val="0"/>
        <w:autoSpaceDN w:val="0"/>
        <w:adjustRightInd w:val="0"/>
        <w:spacing w:before="240" w:line="480" w:lineRule="auto"/>
        <w:ind w:left="3119"/>
        <w:jc w:val="both"/>
        <w:rPr>
          <w:rFonts w:ascii="Arial" w:hAnsi="Arial" w:cs="Arial"/>
          <w:bCs/>
          <w:sz w:val="24"/>
          <w:szCs w:val="24"/>
        </w:rPr>
      </w:pPr>
      <w:r w:rsidRPr="006C116D">
        <w:rPr>
          <w:rFonts w:ascii="Arial" w:hAnsi="Arial" w:cs="Arial"/>
          <w:bCs/>
          <w:sz w:val="24"/>
          <w:szCs w:val="24"/>
        </w:rPr>
        <w:t>A Dios por habernos guiado por el camino de la felicidad; a cada uno de los que son parte de nuestra familia a nuestros PADRES con mucho amor y nuestros HERMANOS.</w:t>
      </w:r>
    </w:p>
    <w:p w:rsidR="00A9406E" w:rsidRPr="006C116D" w:rsidRDefault="00A9406E" w:rsidP="00A9406E">
      <w:pPr>
        <w:tabs>
          <w:tab w:val="right" w:pos="142"/>
          <w:tab w:val="left" w:pos="2552"/>
          <w:tab w:val="left" w:pos="3261"/>
        </w:tabs>
        <w:autoSpaceDE w:val="0"/>
        <w:autoSpaceDN w:val="0"/>
        <w:adjustRightInd w:val="0"/>
        <w:spacing w:before="240" w:line="480" w:lineRule="auto"/>
        <w:ind w:left="3119"/>
        <w:jc w:val="both"/>
        <w:rPr>
          <w:rFonts w:ascii="Arial" w:hAnsi="Arial" w:cs="Arial"/>
          <w:bCs/>
          <w:sz w:val="24"/>
          <w:szCs w:val="24"/>
        </w:rPr>
      </w:pPr>
      <w:r w:rsidRPr="006C116D">
        <w:rPr>
          <w:rFonts w:ascii="Arial" w:hAnsi="Arial" w:cs="Arial"/>
          <w:bCs/>
          <w:sz w:val="24"/>
          <w:szCs w:val="24"/>
        </w:rPr>
        <w:t>A nuestra profesora y  Guía de tesis Ing. Diana Montalvo quien a lo largo de éste tiempo nos ha orientado con sus capacidades y conocimientos en el desarrollo de nuestro trabajo.</w:t>
      </w:r>
    </w:p>
    <w:p w:rsidR="00A9406E" w:rsidRDefault="00A9406E" w:rsidP="00A9406E">
      <w:pPr>
        <w:autoSpaceDE w:val="0"/>
        <w:autoSpaceDN w:val="0"/>
        <w:adjustRightInd w:val="0"/>
        <w:spacing w:after="0" w:line="240" w:lineRule="auto"/>
        <w:rPr>
          <w:rFonts w:ascii="Arial" w:hAnsi="Arial" w:cs="Arial"/>
          <w:b/>
          <w:bCs/>
          <w:color w:val="000000"/>
          <w:sz w:val="28"/>
          <w:szCs w:val="28"/>
        </w:rPr>
      </w:pPr>
    </w:p>
    <w:p w:rsidR="00A9406E" w:rsidRDefault="00A9406E" w:rsidP="00A9406E">
      <w:pPr>
        <w:autoSpaceDE w:val="0"/>
        <w:autoSpaceDN w:val="0"/>
        <w:adjustRightInd w:val="0"/>
        <w:spacing w:after="0" w:line="240" w:lineRule="auto"/>
        <w:rPr>
          <w:rFonts w:ascii="Arial" w:hAnsi="Arial" w:cs="Arial"/>
          <w:b/>
          <w:bCs/>
          <w:color w:val="000000"/>
          <w:sz w:val="28"/>
          <w:szCs w:val="28"/>
        </w:rPr>
      </w:pPr>
    </w:p>
    <w:p w:rsidR="00A9406E" w:rsidRDefault="00A9406E" w:rsidP="00A9406E">
      <w:pPr>
        <w:autoSpaceDE w:val="0"/>
        <w:autoSpaceDN w:val="0"/>
        <w:adjustRightInd w:val="0"/>
        <w:spacing w:after="0" w:line="240" w:lineRule="auto"/>
        <w:jc w:val="right"/>
        <w:rPr>
          <w:rFonts w:ascii="Arial" w:hAnsi="Arial" w:cs="Arial"/>
          <w:b/>
          <w:bCs/>
          <w:color w:val="000000"/>
          <w:sz w:val="28"/>
          <w:szCs w:val="28"/>
        </w:rPr>
      </w:pPr>
      <w:r>
        <w:rPr>
          <w:rFonts w:ascii="Arial" w:hAnsi="Arial" w:cs="Arial"/>
          <w:b/>
          <w:bCs/>
          <w:color w:val="000000"/>
          <w:sz w:val="28"/>
          <w:szCs w:val="28"/>
        </w:rPr>
        <w:t>Mariuxi, Evelinn y Carlos</w:t>
      </w:r>
    </w:p>
    <w:p w:rsidR="00A9406E" w:rsidRDefault="00A9406E" w:rsidP="00A9406E">
      <w:pPr>
        <w:autoSpaceDE w:val="0"/>
        <w:autoSpaceDN w:val="0"/>
        <w:adjustRightInd w:val="0"/>
        <w:spacing w:after="0" w:line="240" w:lineRule="auto"/>
        <w:rPr>
          <w:rFonts w:ascii="Arial" w:hAnsi="Arial" w:cs="Arial"/>
          <w:b/>
          <w:bCs/>
          <w:color w:val="000000"/>
          <w:sz w:val="28"/>
          <w:szCs w:val="28"/>
        </w:rPr>
      </w:pPr>
    </w:p>
    <w:p w:rsidR="00A9406E" w:rsidRDefault="00A9406E" w:rsidP="00A9406E">
      <w:pPr>
        <w:autoSpaceDE w:val="0"/>
        <w:autoSpaceDN w:val="0"/>
        <w:adjustRightInd w:val="0"/>
        <w:spacing w:after="0" w:line="240" w:lineRule="auto"/>
        <w:rPr>
          <w:rFonts w:ascii="Arial" w:hAnsi="Arial" w:cs="Arial"/>
          <w:b/>
          <w:bCs/>
          <w:color w:val="000000"/>
          <w:sz w:val="28"/>
          <w:szCs w:val="28"/>
        </w:rPr>
      </w:pPr>
    </w:p>
    <w:p w:rsidR="00A9406E" w:rsidRDefault="00A9406E" w:rsidP="00A9406E">
      <w:pPr>
        <w:autoSpaceDE w:val="0"/>
        <w:autoSpaceDN w:val="0"/>
        <w:adjustRightInd w:val="0"/>
        <w:spacing w:after="0" w:line="240" w:lineRule="auto"/>
        <w:rPr>
          <w:rFonts w:ascii="Arial" w:hAnsi="Arial" w:cs="Arial"/>
          <w:b/>
          <w:bCs/>
          <w:color w:val="000000"/>
          <w:sz w:val="28"/>
          <w:szCs w:val="28"/>
        </w:rPr>
      </w:pPr>
    </w:p>
    <w:p w:rsidR="00A9406E" w:rsidRDefault="00A9406E" w:rsidP="00A9406E">
      <w:pPr>
        <w:autoSpaceDE w:val="0"/>
        <w:autoSpaceDN w:val="0"/>
        <w:adjustRightInd w:val="0"/>
        <w:spacing w:after="0" w:line="240" w:lineRule="auto"/>
        <w:rPr>
          <w:rFonts w:ascii="Arial" w:hAnsi="Arial" w:cs="Arial"/>
          <w:b/>
          <w:bCs/>
          <w:color w:val="000000"/>
          <w:sz w:val="28"/>
          <w:szCs w:val="28"/>
        </w:rPr>
      </w:pPr>
    </w:p>
    <w:p w:rsidR="00A9406E" w:rsidRDefault="00A9406E" w:rsidP="00A9406E">
      <w:pPr>
        <w:autoSpaceDE w:val="0"/>
        <w:autoSpaceDN w:val="0"/>
        <w:adjustRightInd w:val="0"/>
        <w:spacing w:after="0" w:line="240" w:lineRule="auto"/>
        <w:rPr>
          <w:rFonts w:ascii="Arial" w:hAnsi="Arial" w:cs="Arial"/>
          <w:b/>
          <w:bCs/>
          <w:color w:val="000000"/>
          <w:sz w:val="28"/>
          <w:szCs w:val="28"/>
        </w:rPr>
      </w:pPr>
    </w:p>
    <w:p w:rsidR="00A9406E" w:rsidRDefault="00A9406E" w:rsidP="00A9406E">
      <w:pPr>
        <w:autoSpaceDE w:val="0"/>
        <w:autoSpaceDN w:val="0"/>
        <w:adjustRightInd w:val="0"/>
        <w:spacing w:after="0" w:line="240" w:lineRule="auto"/>
        <w:rPr>
          <w:rFonts w:ascii="Arial" w:hAnsi="Arial" w:cs="Arial"/>
          <w:b/>
          <w:bCs/>
          <w:color w:val="000000"/>
          <w:sz w:val="28"/>
          <w:szCs w:val="28"/>
        </w:rPr>
      </w:pPr>
    </w:p>
    <w:p w:rsidR="00A9406E" w:rsidRDefault="00A9406E" w:rsidP="00A9406E">
      <w:pPr>
        <w:autoSpaceDE w:val="0"/>
        <w:autoSpaceDN w:val="0"/>
        <w:adjustRightInd w:val="0"/>
        <w:spacing w:after="0" w:line="240" w:lineRule="auto"/>
        <w:rPr>
          <w:rFonts w:ascii="Arial" w:hAnsi="Arial" w:cs="Arial"/>
          <w:b/>
          <w:bCs/>
          <w:color w:val="000000"/>
          <w:sz w:val="28"/>
          <w:szCs w:val="28"/>
        </w:rPr>
      </w:pPr>
    </w:p>
    <w:p w:rsidR="00A9406E" w:rsidRDefault="00A9406E" w:rsidP="00A9406E">
      <w:pPr>
        <w:autoSpaceDE w:val="0"/>
        <w:autoSpaceDN w:val="0"/>
        <w:adjustRightInd w:val="0"/>
        <w:spacing w:after="0" w:line="240" w:lineRule="auto"/>
        <w:rPr>
          <w:rFonts w:ascii="Arial" w:hAnsi="Arial" w:cs="Arial"/>
          <w:b/>
          <w:bCs/>
          <w:color w:val="000000"/>
          <w:sz w:val="28"/>
          <w:szCs w:val="28"/>
        </w:rPr>
      </w:pPr>
    </w:p>
    <w:p w:rsidR="00A9406E" w:rsidRDefault="00A9406E" w:rsidP="00A9406E">
      <w:pPr>
        <w:autoSpaceDE w:val="0"/>
        <w:autoSpaceDN w:val="0"/>
        <w:adjustRightInd w:val="0"/>
        <w:spacing w:after="0" w:line="240" w:lineRule="auto"/>
        <w:rPr>
          <w:rFonts w:ascii="Arial" w:hAnsi="Arial" w:cs="Arial"/>
          <w:b/>
          <w:bCs/>
          <w:color w:val="000000"/>
          <w:sz w:val="28"/>
          <w:szCs w:val="28"/>
        </w:rPr>
      </w:pPr>
    </w:p>
    <w:p w:rsidR="00A9406E" w:rsidRDefault="00A9406E" w:rsidP="00A9406E">
      <w:pPr>
        <w:autoSpaceDE w:val="0"/>
        <w:autoSpaceDN w:val="0"/>
        <w:adjustRightInd w:val="0"/>
        <w:spacing w:after="0" w:line="240" w:lineRule="auto"/>
        <w:rPr>
          <w:rFonts w:ascii="Arial" w:hAnsi="Arial" w:cs="Arial"/>
          <w:b/>
          <w:bCs/>
          <w:color w:val="000000"/>
          <w:sz w:val="28"/>
          <w:szCs w:val="28"/>
        </w:rPr>
      </w:pPr>
    </w:p>
    <w:p w:rsidR="00A9406E" w:rsidRPr="009B3CFF" w:rsidRDefault="00A9406E" w:rsidP="009B3CFF">
      <w:pPr>
        <w:jc w:val="center"/>
        <w:rPr>
          <w:rFonts w:ascii="Arial" w:hAnsi="Arial" w:cs="Arial"/>
          <w:b/>
          <w:bCs/>
          <w:sz w:val="32"/>
          <w:szCs w:val="32"/>
        </w:rPr>
      </w:pPr>
      <w:bookmarkStart w:id="2" w:name="_Toc362293954"/>
      <w:bookmarkStart w:id="3" w:name="_Toc362298210"/>
      <w:r w:rsidRPr="009B3CFF">
        <w:rPr>
          <w:rFonts w:ascii="Arial" w:hAnsi="Arial" w:cs="Arial"/>
          <w:b/>
          <w:sz w:val="32"/>
          <w:szCs w:val="32"/>
        </w:rPr>
        <w:lastRenderedPageBreak/>
        <w:t>DEDICATORIA</w:t>
      </w:r>
      <w:bookmarkEnd w:id="2"/>
      <w:bookmarkEnd w:id="3"/>
    </w:p>
    <w:p w:rsidR="00A9406E" w:rsidRPr="00CE0326" w:rsidRDefault="00A9406E" w:rsidP="00A9406E">
      <w:pPr>
        <w:autoSpaceDE w:val="0"/>
        <w:autoSpaceDN w:val="0"/>
        <w:adjustRightInd w:val="0"/>
        <w:rPr>
          <w:rFonts w:ascii="Arial" w:hAnsi="Arial" w:cs="Arial"/>
          <w:b/>
          <w:bCs/>
        </w:rPr>
      </w:pPr>
    </w:p>
    <w:p w:rsidR="00A9406E" w:rsidRPr="00CE0326" w:rsidRDefault="00A9406E" w:rsidP="00A9406E">
      <w:pPr>
        <w:autoSpaceDE w:val="0"/>
        <w:autoSpaceDN w:val="0"/>
        <w:adjustRightInd w:val="0"/>
        <w:rPr>
          <w:rFonts w:ascii="Arial" w:hAnsi="Arial" w:cs="Arial"/>
          <w:b/>
          <w:bCs/>
        </w:rPr>
      </w:pPr>
    </w:p>
    <w:p w:rsidR="00A9406E" w:rsidRPr="00CE0326" w:rsidRDefault="00A9406E" w:rsidP="00A9406E">
      <w:pPr>
        <w:autoSpaceDE w:val="0"/>
        <w:autoSpaceDN w:val="0"/>
        <w:adjustRightInd w:val="0"/>
        <w:rPr>
          <w:rFonts w:ascii="Arial" w:hAnsi="Arial" w:cs="Arial"/>
          <w:b/>
          <w:bCs/>
        </w:rPr>
      </w:pPr>
    </w:p>
    <w:p w:rsidR="00A9406E" w:rsidRDefault="00A9406E" w:rsidP="00A9406E">
      <w:pPr>
        <w:autoSpaceDE w:val="0"/>
        <w:autoSpaceDN w:val="0"/>
        <w:adjustRightInd w:val="0"/>
        <w:spacing w:after="240" w:line="480" w:lineRule="auto"/>
        <w:ind w:left="3119"/>
        <w:jc w:val="both"/>
        <w:rPr>
          <w:rFonts w:ascii="Arial" w:hAnsi="Arial" w:cs="Arial"/>
          <w:bCs/>
          <w:sz w:val="24"/>
          <w:szCs w:val="24"/>
        </w:rPr>
      </w:pPr>
      <w:r w:rsidRPr="006C116D">
        <w:rPr>
          <w:rFonts w:ascii="Arial" w:hAnsi="Arial" w:cs="Arial"/>
          <w:bCs/>
          <w:sz w:val="24"/>
          <w:szCs w:val="24"/>
        </w:rPr>
        <w:t>Dedicamos  este p</w:t>
      </w:r>
      <w:r>
        <w:rPr>
          <w:rFonts w:ascii="Arial" w:hAnsi="Arial" w:cs="Arial"/>
          <w:bCs/>
          <w:sz w:val="24"/>
          <w:szCs w:val="24"/>
        </w:rPr>
        <w:t>royecto a Dios porque ha estado</w:t>
      </w:r>
      <w:r w:rsidRPr="006C116D">
        <w:rPr>
          <w:rFonts w:ascii="Arial" w:hAnsi="Arial" w:cs="Arial"/>
          <w:bCs/>
          <w:sz w:val="24"/>
          <w:szCs w:val="24"/>
        </w:rPr>
        <w:t xml:space="preserve"> a cada paso que damos, cuidándonos  y dándonos fortaleza para continuar, a nuestros padres, que  a lo largo de nuestra </w:t>
      </w:r>
      <w:r w:rsidR="00B25617" w:rsidRPr="006C116D">
        <w:rPr>
          <w:rFonts w:ascii="Arial" w:hAnsi="Arial" w:cs="Arial"/>
          <w:bCs/>
          <w:sz w:val="24"/>
          <w:szCs w:val="24"/>
        </w:rPr>
        <w:t>carrera han</w:t>
      </w:r>
      <w:r w:rsidRPr="006C116D">
        <w:rPr>
          <w:rFonts w:ascii="Arial" w:hAnsi="Arial" w:cs="Arial"/>
          <w:bCs/>
          <w:sz w:val="24"/>
          <w:szCs w:val="24"/>
        </w:rPr>
        <w:t xml:space="preserve"> velado por nuestro bienestar y </w:t>
      </w:r>
      <w:r w:rsidR="00B25617" w:rsidRPr="006C116D">
        <w:rPr>
          <w:rFonts w:ascii="Arial" w:hAnsi="Arial" w:cs="Arial"/>
          <w:bCs/>
          <w:sz w:val="24"/>
          <w:szCs w:val="24"/>
        </w:rPr>
        <w:t>educación siendo</w:t>
      </w:r>
      <w:r w:rsidRPr="006C116D">
        <w:rPr>
          <w:rFonts w:ascii="Arial" w:hAnsi="Arial" w:cs="Arial"/>
          <w:bCs/>
          <w:sz w:val="24"/>
          <w:szCs w:val="24"/>
        </w:rPr>
        <w:t xml:space="preserve"> nuestro apoyo en todo </w:t>
      </w:r>
      <w:r w:rsidR="00B25617" w:rsidRPr="006C116D">
        <w:rPr>
          <w:rFonts w:ascii="Arial" w:hAnsi="Arial" w:cs="Arial"/>
          <w:bCs/>
          <w:sz w:val="24"/>
          <w:szCs w:val="24"/>
        </w:rPr>
        <w:t>momento depositando</w:t>
      </w:r>
      <w:r w:rsidRPr="006C116D">
        <w:rPr>
          <w:rFonts w:ascii="Arial" w:hAnsi="Arial" w:cs="Arial"/>
          <w:bCs/>
          <w:sz w:val="24"/>
          <w:szCs w:val="24"/>
        </w:rPr>
        <w:t xml:space="preserve"> su entera confianza en cada retoque se nos presenta</w:t>
      </w:r>
      <w:r>
        <w:rPr>
          <w:rFonts w:ascii="Arial" w:hAnsi="Arial" w:cs="Arial"/>
          <w:bCs/>
          <w:sz w:val="24"/>
          <w:szCs w:val="24"/>
        </w:rPr>
        <w:t xml:space="preserve">ba sin dudar ni un solo momento </w:t>
      </w:r>
      <w:r w:rsidRPr="006C116D">
        <w:rPr>
          <w:rFonts w:ascii="Arial" w:hAnsi="Arial" w:cs="Arial"/>
          <w:bCs/>
          <w:sz w:val="24"/>
          <w:szCs w:val="24"/>
        </w:rPr>
        <w:t>en nuestra inteligencia y capacidad.</w:t>
      </w:r>
    </w:p>
    <w:p w:rsidR="00A9406E" w:rsidRDefault="00A9406E" w:rsidP="00A9406E">
      <w:pPr>
        <w:autoSpaceDE w:val="0"/>
        <w:autoSpaceDN w:val="0"/>
        <w:adjustRightInd w:val="0"/>
        <w:spacing w:after="0" w:line="240" w:lineRule="auto"/>
        <w:rPr>
          <w:rFonts w:ascii="Arial" w:hAnsi="Arial" w:cs="Arial"/>
          <w:b/>
          <w:bCs/>
          <w:color w:val="000000"/>
          <w:sz w:val="28"/>
          <w:szCs w:val="28"/>
        </w:rPr>
      </w:pPr>
    </w:p>
    <w:p w:rsidR="00A9406E" w:rsidRDefault="00A9406E" w:rsidP="00A9406E">
      <w:pPr>
        <w:autoSpaceDE w:val="0"/>
        <w:autoSpaceDN w:val="0"/>
        <w:adjustRightInd w:val="0"/>
        <w:spacing w:after="0" w:line="240" w:lineRule="auto"/>
        <w:rPr>
          <w:rFonts w:ascii="Arial" w:hAnsi="Arial" w:cs="Arial"/>
          <w:b/>
          <w:bCs/>
          <w:color w:val="000000"/>
          <w:sz w:val="28"/>
          <w:szCs w:val="28"/>
        </w:rPr>
      </w:pPr>
    </w:p>
    <w:p w:rsidR="00A9406E" w:rsidRDefault="00A9406E" w:rsidP="00A9406E">
      <w:pPr>
        <w:autoSpaceDE w:val="0"/>
        <w:autoSpaceDN w:val="0"/>
        <w:adjustRightInd w:val="0"/>
        <w:spacing w:after="0" w:line="240" w:lineRule="auto"/>
        <w:rPr>
          <w:rFonts w:ascii="Arial" w:hAnsi="Arial" w:cs="Arial"/>
          <w:b/>
          <w:bCs/>
          <w:color w:val="000000"/>
          <w:sz w:val="28"/>
          <w:szCs w:val="28"/>
        </w:rPr>
      </w:pPr>
    </w:p>
    <w:p w:rsidR="00A9406E" w:rsidRDefault="00A9406E" w:rsidP="00A9406E">
      <w:pPr>
        <w:autoSpaceDE w:val="0"/>
        <w:autoSpaceDN w:val="0"/>
        <w:adjustRightInd w:val="0"/>
        <w:spacing w:after="0" w:line="240" w:lineRule="auto"/>
        <w:rPr>
          <w:rFonts w:ascii="Arial" w:hAnsi="Arial" w:cs="Arial"/>
          <w:b/>
          <w:bCs/>
          <w:color w:val="000000"/>
          <w:sz w:val="28"/>
          <w:szCs w:val="28"/>
        </w:rPr>
      </w:pPr>
    </w:p>
    <w:p w:rsidR="00A9406E" w:rsidRDefault="00A9406E" w:rsidP="00A9406E">
      <w:pPr>
        <w:autoSpaceDE w:val="0"/>
        <w:autoSpaceDN w:val="0"/>
        <w:adjustRightInd w:val="0"/>
        <w:spacing w:after="0" w:line="240" w:lineRule="auto"/>
        <w:jc w:val="right"/>
        <w:rPr>
          <w:rFonts w:ascii="Arial" w:hAnsi="Arial" w:cs="Arial"/>
          <w:b/>
          <w:bCs/>
          <w:color w:val="000000"/>
          <w:sz w:val="28"/>
          <w:szCs w:val="28"/>
        </w:rPr>
      </w:pPr>
      <w:r>
        <w:rPr>
          <w:rFonts w:ascii="Arial" w:hAnsi="Arial" w:cs="Arial"/>
          <w:b/>
          <w:bCs/>
          <w:color w:val="000000"/>
          <w:sz w:val="28"/>
          <w:szCs w:val="28"/>
        </w:rPr>
        <w:t>Mariuxi, Evelinn y Carlos</w:t>
      </w:r>
    </w:p>
    <w:p w:rsidR="00A9406E" w:rsidRDefault="00A9406E" w:rsidP="00A9406E">
      <w:pPr>
        <w:autoSpaceDE w:val="0"/>
        <w:autoSpaceDN w:val="0"/>
        <w:adjustRightInd w:val="0"/>
        <w:spacing w:after="240" w:line="480" w:lineRule="auto"/>
        <w:ind w:left="3119"/>
        <w:jc w:val="both"/>
        <w:rPr>
          <w:rFonts w:ascii="Arial" w:hAnsi="Arial" w:cs="Arial"/>
          <w:bCs/>
          <w:sz w:val="24"/>
          <w:szCs w:val="24"/>
        </w:rPr>
      </w:pPr>
    </w:p>
    <w:p w:rsidR="00A9406E" w:rsidRPr="006C116D" w:rsidRDefault="00A9406E" w:rsidP="00A9406E">
      <w:pPr>
        <w:autoSpaceDE w:val="0"/>
        <w:autoSpaceDN w:val="0"/>
        <w:adjustRightInd w:val="0"/>
        <w:spacing w:after="240" w:line="480" w:lineRule="auto"/>
        <w:ind w:left="3119"/>
        <w:jc w:val="both"/>
        <w:rPr>
          <w:rFonts w:ascii="Arial" w:hAnsi="Arial" w:cs="Arial"/>
          <w:bCs/>
          <w:sz w:val="24"/>
          <w:szCs w:val="24"/>
        </w:rPr>
      </w:pPr>
    </w:p>
    <w:p w:rsidR="00A9406E" w:rsidRPr="00CE0326" w:rsidRDefault="00A9406E" w:rsidP="00A9406E">
      <w:pPr>
        <w:spacing w:after="240"/>
        <w:jc w:val="center"/>
      </w:pPr>
    </w:p>
    <w:p w:rsidR="00A9406E" w:rsidRDefault="00A9406E" w:rsidP="00A9406E">
      <w:pPr>
        <w:autoSpaceDE w:val="0"/>
        <w:autoSpaceDN w:val="0"/>
        <w:adjustRightInd w:val="0"/>
        <w:spacing w:after="0" w:line="240" w:lineRule="auto"/>
        <w:rPr>
          <w:rFonts w:ascii="Arial" w:hAnsi="Arial" w:cs="Arial"/>
          <w:b/>
          <w:bCs/>
          <w:color w:val="000000"/>
          <w:sz w:val="28"/>
          <w:szCs w:val="28"/>
        </w:rPr>
      </w:pPr>
    </w:p>
    <w:p w:rsidR="00A9406E" w:rsidRDefault="00A9406E" w:rsidP="00A9406E">
      <w:pPr>
        <w:autoSpaceDE w:val="0"/>
        <w:autoSpaceDN w:val="0"/>
        <w:adjustRightInd w:val="0"/>
        <w:spacing w:after="0" w:line="240" w:lineRule="auto"/>
        <w:rPr>
          <w:rFonts w:ascii="Times New Roman" w:hAnsi="Times New Roman" w:cs="Times New Roman"/>
          <w:sz w:val="24"/>
          <w:szCs w:val="24"/>
        </w:rPr>
      </w:pPr>
    </w:p>
    <w:p w:rsidR="00A9406E" w:rsidRDefault="00A9406E" w:rsidP="00A9406E">
      <w:pPr>
        <w:autoSpaceDE w:val="0"/>
        <w:autoSpaceDN w:val="0"/>
        <w:adjustRightInd w:val="0"/>
        <w:spacing w:after="0" w:line="240" w:lineRule="auto"/>
        <w:rPr>
          <w:rFonts w:ascii="Times New Roman" w:hAnsi="Times New Roman" w:cs="Times New Roman"/>
          <w:sz w:val="24"/>
          <w:szCs w:val="24"/>
        </w:rPr>
      </w:pPr>
    </w:p>
    <w:p w:rsidR="00A9406E" w:rsidRDefault="00A9406E" w:rsidP="00A9406E">
      <w:pPr>
        <w:jc w:val="center"/>
        <w:rPr>
          <w:rFonts w:ascii="Arial" w:eastAsia="Arial Unicode MS" w:hAnsi="Arial" w:cs="Arial"/>
          <w:b/>
          <w:sz w:val="32"/>
          <w:szCs w:val="32"/>
          <w:lang w:val="es-CR"/>
        </w:rPr>
      </w:pPr>
    </w:p>
    <w:p w:rsidR="00A9406E" w:rsidRDefault="00A9406E" w:rsidP="00A9406E">
      <w:pPr>
        <w:jc w:val="center"/>
        <w:rPr>
          <w:rFonts w:ascii="Arial" w:eastAsia="Arial Unicode MS" w:hAnsi="Arial" w:cs="Arial"/>
          <w:b/>
          <w:sz w:val="32"/>
          <w:szCs w:val="32"/>
          <w:lang w:val="es-CR"/>
        </w:rPr>
      </w:pPr>
    </w:p>
    <w:p w:rsidR="00A9406E" w:rsidRDefault="00A9406E" w:rsidP="00A9406E">
      <w:pPr>
        <w:jc w:val="center"/>
        <w:rPr>
          <w:rFonts w:ascii="Arial" w:eastAsia="Arial Unicode MS" w:hAnsi="Arial" w:cs="Arial"/>
          <w:b/>
          <w:sz w:val="32"/>
          <w:szCs w:val="32"/>
          <w:lang w:val="es-CR"/>
        </w:rPr>
      </w:pPr>
    </w:p>
    <w:p w:rsidR="00A9406E" w:rsidRPr="00315A41" w:rsidRDefault="00A9406E" w:rsidP="00A9406E">
      <w:pPr>
        <w:jc w:val="center"/>
        <w:rPr>
          <w:rFonts w:ascii="Arial" w:eastAsia="Arial Unicode MS" w:hAnsi="Arial" w:cs="Arial"/>
          <w:b/>
          <w:sz w:val="32"/>
          <w:szCs w:val="32"/>
          <w:lang w:val="es-CR"/>
        </w:rPr>
      </w:pPr>
      <w:r w:rsidRPr="00315A41">
        <w:rPr>
          <w:rFonts w:ascii="Arial" w:eastAsia="Arial Unicode MS" w:hAnsi="Arial" w:cs="Arial"/>
          <w:b/>
          <w:sz w:val="32"/>
          <w:szCs w:val="32"/>
          <w:lang w:val="es-CR"/>
        </w:rPr>
        <w:t>TRIBUNAL DE GRADUACIÓN</w:t>
      </w:r>
    </w:p>
    <w:p w:rsidR="00A9406E" w:rsidRPr="00315A41" w:rsidRDefault="00A9406E" w:rsidP="00A9406E">
      <w:pPr>
        <w:jc w:val="center"/>
        <w:rPr>
          <w:rFonts w:ascii="Arial" w:eastAsia="Arial Unicode MS" w:hAnsi="Arial" w:cs="Arial"/>
          <w:sz w:val="28"/>
          <w:szCs w:val="28"/>
          <w:lang w:val="es-CR"/>
        </w:rPr>
      </w:pPr>
    </w:p>
    <w:p w:rsidR="00A9406E" w:rsidRDefault="00A9406E" w:rsidP="00A9406E">
      <w:pPr>
        <w:jc w:val="center"/>
        <w:rPr>
          <w:rFonts w:ascii="Arial" w:eastAsia="Arial Unicode MS" w:hAnsi="Arial" w:cs="Arial"/>
          <w:sz w:val="28"/>
          <w:szCs w:val="28"/>
          <w:lang w:val="es-CR"/>
        </w:rPr>
      </w:pPr>
    </w:p>
    <w:p w:rsidR="00A9406E" w:rsidRDefault="00A9406E" w:rsidP="00A9406E">
      <w:pPr>
        <w:jc w:val="center"/>
        <w:rPr>
          <w:rFonts w:ascii="Arial" w:eastAsia="Arial Unicode MS" w:hAnsi="Arial" w:cs="Arial"/>
          <w:sz w:val="28"/>
          <w:szCs w:val="28"/>
          <w:lang w:val="es-CR"/>
        </w:rPr>
      </w:pPr>
    </w:p>
    <w:p w:rsidR="00A9406E" w:rsidRPr="00315A41" w:rsidRDefault="00A9406E" w:rsidP="00A9406E">
      <w:pPr>
        <w:jc w:val="center"/>
        <w:rPr>
          <w:rFonts w:ascii="Arial" w:eastAsia="Arial Unicode MS" w:hAnsi="Arial" w:cs="Arial"/>
          <w:sz w:val="28"/>
          <w:szCs w:val="28"/>
          <w:lang w:val="es-CR"/>
        </w:rPr>
      </w:pPr>
    </w:p>
    <w:p w:rsidR="00A9406E" w:rsidRPr="00315A41" w:rsidRDefault="00A9406E" w:rsidP="00A9406E">
      <w:pPr>
        <w:jc w:val="center"/>
        <w:rPr>
          <w:rFonts w:ascii="Arial" w:eastAsia="Arial Unicode MS" w:hAnsi="Arial" w:cs="Arial"/>
          <w:sz w:val="28"/>
          <w:szCs w:val="28"/>
          <w:lang w:val="es-CR"/>
        </w:rPr>
      </w:pPr>
    </w:p>
    <w:p w:rsidR="00A9406E" w:rsidRPr="00315A41" w:rsidRDefault="00A9406E" w:rsidP="00A9406E">
      <w:pPr>
        <w:jc w:val="center"/>
        <w:rPr>
          <w:rFonts w:ascii="Arial" w:eastAsia="Arial Unicode MS" w:hAnsi="Arial" w:cs="Arial"/>
          <w:sz w:val="28"/>
          <w:szCs w:val="28"/>
          <w:lang w:val="es-CR"/>
        </w:rPr>
      </w:pPr>
    </w:p>
    <w:tbl>
      <w:tblPr>
        <w:tblW w:w="8699" w:type="dxa"/>
        <w:tblInd w:w="-72" w:type="dxa"/>
        <w:tblLook w:val="01E0" w:firstRow="1" w:lastRow="1" w:firstColumn="1" w:lastColumn="1" w:noHBand="0" w:noVBand="0"/>
      </w:tblPr>
      <w:tblGrid>
        <w:gridCol w:w="3923"/>
        <w:gridCol w:w="682"/>
        <w:gridCol w:w="4094"/>
      </w:tblGrid>
      <w:tr w:rsidR="00A9406E" w:rsidRPr="00315A41" w:rsidTr="0012651E">
        <w:trPr>
          <w:trHeight w:val="422"/>
        </w:trPr>
        <w:tc>
          <w:tcPr>
            <w:tcW w:w="3923" w:type="dxa"/>
            <w:tcBorders>
              <w:top w:val="single" w:sz="4" w:space="0" w:color="auto"/>
              <w:left w:val="nil"/>
              <w:bottom w:val="nil"/>
              <w:right w:val="nil"/>
            </w:tcBorders>
            <w:hideMark/>
          </w:tcPr>
          <w:p w:rsidR="00A9406E" w:rsidRPr="00315A41" w:rsidRDefault="006A757C" w:rsidP="00A9406E">
            <w:pPr>
              <w:jc w:val="center"/>
              <w:rPr>
                <w:rFonts w:ascii="Arial" w:eastAsia="Arial Unicode MS" w:hAnsi="Arial" w:cs="Arial"/>
                <w:sz w:val="28"/>
                <w:szCs w:val="28"/>
                <w:lang w:val="es-CR"/>
              </w:rPr>
            </w:pPr>
            <w:r>
              <w:rPr>
                <w:rFonts w:ascii="Arial" w:eastAsia="Arial Unicode MS" w:hAnsi="Arial" w:cs="Arial"/>
                <w:sz w:val="28"/>
                <w:szCs w:val="28"/>
                <w:lang w:val="es-CR"/>
              </w:rPr>
              <w:t>Ing. Guillermo Baquerizo</w:t>
            </w:r>
          </w:p>
        </w:tc>
        <w:tc>
          <w:tcPr>
            <w:tcW w:w="682" w:type="dxa"/>
          </w:tcPr>
          <w:p w:rsidR="00A9406E" w:rsidRPr="00315A41" w:rsidRDefault="00A9406E" w:rsidP="00A9406E">
            <w:pPr>
              <w:jc w:val="center"/>
              <w:rPr>
                <w:rFonts w:ascii="Arial" w:eastAsia="Arial Unicode MS" w:hAnsi="Arial" w:cs="Arial"/>
                <w:sz w:val="28"/>
                <w:szCs w:val="28"/>
                <w:lang w:val="es-CR"/>
              </w:rPr>
            </w:pPr>
          </w:p>
        </w:tc>
        <w:tc>
          <w:tcPr>
            <w:tcW w:w="4094" w:type="dxa"/>
            <w:tcBorders>
              <w:top w:val="single" w:sz="4" w:space="0" w:color="auto"/>
              <w:left w:val="nil"/>
              <w:bottom w:val="nil"/>
              <w:right w:val="nil"/>
            </w:tcBorders>
            <w:hideMark/>
          </w:tcPr>
          <w:p w:rsidR="00A9406E" w:rsidRPr="00315A41" w:rsidRDefault="00A9406E" w:rsidP="00A9406E">
            <w:pPr>
              <w:jc w:val="center"/>
              <w:rPr>
                <w:rFonts w:ascii="Arial" w:eastAsia="Arial Unicode MS" w:hAnsi="Arial" w:cs="Arial"/>
                <w:sz w:val="28"/>
                <w:szCs w:val="28"/>
                <w:lang w:val="es-CR"/>
              </w:rPr>
            </w:pPr>
            <w:r>
              <w:rPr>
                <w:bCs/>
                <w:sz w:val="28"/>
                <w:szCs w:val="28"/>
              </w:rPr>
              <w:t>Ms.</w:t>
            </w:r>
            <w:r w:rsidRPr="00315A41">
              <w:rPr>
                <w:rFonts w:ascii="Arial" w:eastAsia="Arial Unicode MS" w:hAnsi="Arial" w:cs="Arial"/>
                <w:sz w:val="28"/>
                <w:szCs w:val="28"/>
                <w:lang w:val="es-CR"/>
              </w:rPr>
              <w:t xml:space="preserve"> Diana Montalvo Barrera</w:t>
            </w:r>
          </w:p>
        </w:tc>
      </w:tr>
      <w:tr w:rsidR="00A9406E" w:rsidRPr="00315A41" w:rsidTr="0012651E">
        <w:trPr>
          <w:trHeight w:val="882"/>
        </w:trPr>
        <w:tc>
          <w:tcPr>
            <w:tcW w:w="3923" w:type="dxa"/>
            <w:hideMark/>
          </w:tcPr>
          <w:p w:rsidR="00A9406E" w:rsidRPr="00315A41" w:rsidRDefault="00A9406E" w:rsidP="00A9406E">
            <w:pPr>
              <w:jc w:val="center"/>
              <w:rPr>
                <w:rFonts w:ascii="Arial" w:eastAsia="Arial Unicode MS" w:hAnsi="Arial" w:cs="Arial"/>
                <w:sz w:val="28"/>
                <w:szCs w:val="28"/>
                <w:lang w:val="es-CR"/>
              </w:rPr>
            </w:pPr>
            <w:r w:rsidRPr="004A3369">
              <w:rPr>
                <w:rFonts w:ascii="Arial" w:eastAsia="Arial Unicode MS" w:hAnsi="Arial" w:cs="Arial"/>
                <w:sz w:val="24"/>
                <w:szCs w:val="28"/>
                <w:lang w:val="es-CR"/>
              </w:rPr>
              <w:t>PRESIDENTE DEL TRIBUNAL</w:t>
            </w:r>
          </w:p>
        </w:tc>
        <w:tc>
          <w:tcPr>
            <w:tcW w:w="682" w:type="dxa"/>
          </w:tcPr>
          <w:p w:rsidR="00A9406E" w:rsidRPr="00315A41" w:rsidRDefault="00A9406E" w:rsidP="00A9406E">
            <w:pPr>
              <w:jc w:val="center"/>
              <w:rPr>
                <w:rFonts w:ascii="Arial" w:eastAsia="Arial Unicode MS" w:hAnsi="Arial" w:cs="Arial"/>
                <w:sz w:val="28"/>
                <w:szCs w:val="28"/>
                <w:lang w:val="es-CR"/>
              </w:rPr>
            </w:pPr>
          </w:p>
        </w:tc>
        <w:tc>
          <w:tcPr>
            <w:tcW w:w="4094" w:type="dxa"/>
            <w:hideMark/>
          </w:tcPr>
          <w:p w:rsidR="00A9406E" w:rsidRPr="00315A41" w:rsidRDefault="00A9406E" w:rsidP="00A9406E">
            <w:pPr>
              <w:jc w:val="center"/>
              <w:rPr>
                <w:rFonts w:ascii="Arial" w:eastAsia="Arial Unicode MS" w:hAnsi="Arial" w:cs="Arial"/>
                <w:sz w:val="28"/>
                <w:szCs w:val="28"/>
                <w:lang w:val="es-CR"/>
              </w:rPr>
            </w:pPr>
            <w:r w:rsidRPr="004A3369">
              <w:rPr>
                <w:rFonts w:ascii="Arial" w:eastAsia="Arial Unicode MS" w:hAnsi="Arial" w:cs="Arial"/>
                <w:sz w:val="24"/>
                <w:szCs w:val="28"/>
                <w:lang w:val="es-CR"/>
              </w:rPr>
              <w:t xml:space="preserve">DIRECTOR DE PROYECTO DE GRADUACIÓN  </w:t>
            </w:r>
          </w:p>
        </w:tc>
      </w:tr>
    </w:tbl>
    <w:p w:rsidR="00A9406E" w:rsidRDefault="00A9406E" w:rsidP="00A9406E">
      <w:pPr>
        <w:autoSpaceDE w:val="0"/>
        <w:autoSpaceDN w:val="0"/>
        <w:adjustRightInd w:val="0"/>
        <w:spacing w:after="0" w:line="240" w:lineRule="auto"/>
        <w:rPr>
          <w:rFonts w:ascii="Times New Roman" w:hAnsi="Times New Roman" w:cs="Times New Roman"/>
          <w:sz w:val="24"/>
          <w:szCs w:val="24"/>
        </w:rPr>
      </w:pPr>
    </w:p>
    <w:p w:rsidR="00A9406E" w:rsidRDefault="00A9406E" w:rsidP="00A9406E">
      <w:pPr>
        <w:autoSpaceDE w:val="0"/>
        <w:autoSpaceDN w:val="0"/>
        <w:adjustRightInd w:val="0"/>
        <w:spacing w:after="0" w:line="240" w:lineRule="auto"/>
        <w:rPr>
          <w:rFonts w:ascii="Times New Roman" w:hAnsi="Times New Roman" w:cs="Times New Roman"/>
          <w:sz w:val="24"/>
          <w:szCs w:val="24"/>
        </w:rPr>
      </w:pPr>
    </w:p>
    <w:p w:rsidR="00A9406E" w:rsidRDefault="00A9406E" w:rsidP="00A9406E">
      <w:pPr>
        <w:autoSpaceDE w:val="0"/>
        <w:autoSpaceDN w:val="0"/>
        <w:adjustRightInd w:val="0"/>
        <w:spacing w:after="0" w:line="240" w:lineRule="auto"/>
        <w:rPr>
          <w:rFonts w:ascii="Times New Roman" w:hAnsi="Times New Roman" w:cs="Times New Roman"/>
          <w:sz w:val="24"/>
          <w:szCs w:val="24"/>
        </w:rPr>
      </w:pPr>
    </w:p>
    <w:p w:rsidR="00A9406E" w:rsidRDefault="00A9406E" w:rsidP="00A9406E">
      <w:pPr>
        <w:autoSpaceDE w:val="0"/>
        <w:autoSpaceDN w:val="0"/>
        <w:adjustRightInd w:val="0"/>
        <w:spacing w:after="0" w:line="240" w:lineRule="auto"/>
        <w:rPr>
          <w:rFonts w:ascii="Times New Roman" w:hAnsi="Times New Roman" w:cs="Times New Roman"/>
          <w:sz w:val="24"/>
          <w:szCs w:val="24"/>
        </w:rPr>
      </w:pPr>
    </w:p>
    <w:p w:rsidR="00A9406E" w:rsidRDefault="00A9406E" w:rsidP="00A9406E">
      <w:pPr>
        <w:autoSpaceDE w:val="0"/>
        <w:autoSpaceDN w:val="0"/>
        <w:adjustRightInd w:val="0"/>
        <w:spacing w:after="0" w:line="240" w:lineRule="auto"/>
        <w:rPr>
          <w:rFonts w:ascii="Times New Roman" w:hAnsi="Times New Roman" w:cs="Times New Roman"/>
          <w:sz w:val="24"/>
          <w:szCs w:val="24"/>
        </w:rPr>
      </w:pPr>
    </w:p>
    <w:p w:rsidR="0012651E" w:rsidRDefault="0012651E" w:rsidP="00A9406E">
      <w:pPr>
        <w:autoSpaceDE w:val="0"/>
        <w:autoSpaceDN w:val="0"/>
        <w:adjustRightInd w:val="0"/>
        <w:spacing w:after="0" w:line="240" w:lineRule="auto"/>
        <w:rPr>
          <w:rFonts w:ascii="Times New Roman" w:hAnsi="Times New Roman" w:cs="Times New Roman"/>
          <w:sz w:val="24"/>
          <w:szCs w:val="24"/>
        </w:rPr>
      </w:pPr>
    </w:p>
    <w:p w:rsidR="00A9406E" w:rsidRDefault="00A9406E" w:rsidP="00A9406E">
      <w:pPr>
        <w:autoSpaceDE w:val="0"/>
        <w:autoSpaceDN w:val="0"/>
        <w:adjustRightInd w:val="0"/>
        <w:spacing w:after="0" w:line="240" w:lineRule="auto"/>
        <w:rPr>
          <w:rFonts w:ascii="Times New Roman" w:hAnsi="Times New Roman" w:cs="Times New Roman"/>
          <w:sz w:val="24"/>
          <w:szCs w:val="24"/>
        </w:rPr>
      </w:pPr>
    </w:p>
    <w:p w:rsidR="00A9406E" w:rsidRDefault="00A9406E" w:rsidP="00A9406E">
      <w:pPr>
        <w:autoSpaceDE w:val="0"/>
        <w:autoSpaceDN w:val="0"/>
        <w:adjustRightInd w:val="0"/>
        <w:spacing w:after="0" w:line="240" w:lineRule="auto"/>
        <w:rPr>
          <w:rFonts w:ascii="Times New Roman" w:hAnsi="Times New Roman" w:cs="Times New Roman"/>
          <w:sz w:val="24"/>
          <w:szCs w:val="24"/>
        </w:rPr>
      </w:pPr>
    </w:p>
    <w:p w:rsidR="00A9406E" w:rsidRDefault="00A9406E" w:rsidP="00A9406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___________________________________</w:t>
      </w:r>
    </w:p>
    <w:p w:rsidR="00A9406E" w:rsidRDefault="00A9406E" w:rsidP="00A9406E">
      <w:pPr>
        <w:autoSpaceDE w:val="0"/>
        <w:autoSpaceDN w:val="0"/>
        <w:adjustRightInd w:val="0"/>
        <w:spacing w:after="0" w:line="240" w:lineRule="auto"/>
        <w:jc w:val="center"/>
        <w:rPr>
          <w:rFonts w:ascii="Times New Roman" w:hAnsi="Times New Roman" w:cs="Times New Roman"/>
          <w:sz w:val="24"/>
          <w:szCs w:val="24"/>
        </w:rPr>
      </w:pPr>
    </w:p>
    <w:p w:rsidR="006A757C" w:rsidRPr="006A757C" w:rsidRDefault="006A757C" w:rsidP="00A9406E">
      <w:pPr>
        <w:autoSpaceDE w:val="0"/>
        <w:autoSpaceDN w:val="0"/>
        <w:adjustRightInd w:val="0"/>
        <w:spacing w:after="0" w:line="240" w:lineRule="auto"/>
        <w:jc w:val="center"/>
        <w:rPr>
          <w:rFonts w:ascii="Arial" w:eastAsia="Arial Unicode MS" w:hAnsi="Arial" w:cs="Arial"/>
          <w:b/>
          <w:sz w:val="24"/>
          <w:szCs w:val="28"/>
          <w:lang w:val="es-CR"/>
        </w:rPr>
      </w:pPr>
      <w:r w:rsidRPr="006A757C">
        <w:rPr>
          <w:rFonts w:ascii="Arial" w:eastAsia="Arial Unicode MS" w:hAnsi="Arial" w:cs="Arial"/>
          <w:b/>
          <w:sz w:val="24"/>
          <w:szCs w:val="28"/>
          <w:lang w:val="es-CR"/>
        </w:rPr>
        <w:t xml:space="preserve">Econ. Julio Aguirre </w:t>
      </w:r>
    </w:p>
    <w:p w:rsidR="00A9406E" w:rsidRPr="004A3369" w:rsidRDefault="00A9406E" w:rsidP="00A9406E">
      <w:pPr>
        <w:autoSpaceDE w:val="0"/>
        <w:autoSpaceDN w:val="0"/>
        <w:adjustRightInd w:val="0"/>
        <w:spacing w:after="0" w:line="240" w:lineRule="auto"/>
        <w:jc w:val="center"/>
        <w:rPr>
          <w:rFonts w:ascii="Arial" w:eastAsia="Arial Unicode MS" w:hAnsi="Arial" w:cs="Arial"/>
          <w:sz w:val="24"/>
          <w:szCs w:val="28"/>
          <w:lang w:val="es-CR"/>
        </w:rPr>
      </w:pPr>
      <w:r w:rsidRPr="004A3369">
        <w:rPr>
          <w:rFonts w:ascii="Arial" w:eastAsia="Arial Unicode MS" w:hAnsi="Arial" w:cs="Arial"/>
          <w:sz w:val="24"/>
          <w:szCs w:val="28"/>
          <w:lang w:val="es-CR"/>
        </w:rPr>
        <w:t>VOCAL DEL TRIBUNAL</w:t>
      </w:r>
    </w:p>
    <w:p w:rsidR="00A9406E" w:rsidRDefault="00A9406E" w:rsidP="00A9406E">
      <w:pPr>
        <w:autoSpaceDE w:val="0"/>
        <w:autoSpaceDN w:val="0"/>
        <w:adjustRightInd w:val="0"/>
        <w:spacing w:after="0" w:line="240" w:lineRule="auto"/>
        <w:jc w:val="center"/>
        <w:rPr>
          <w:rFonts w:ascii="Times New Roman" w:hAnsi="Times New Roman" w:cs="Times New Roman"/>
          <w:sz w:val="24"/>
          <w:szCs w:val="24"/>
        </w:rPr>
      </w:pPr>
    </w:p>
    <w:p w:rsidR="00A9406E" w:rsidRDefault="00A9406E" w:rsidP="00A9406E">
      <w:pPr>
        <w:autoSpaceDE w:val="0"/>
        <w:autoSpaceDN w:val="0"/>
        <w:adjustRightInd w:val="0"/>
        <w:spacing w:after="0" w:line="240" w:lineRule="auto"/>
        <w:jc w:val="center"/>
        <w:rPr>
          <w:rFonts w:ascii="Times New Roman" w:hAnsi="Times New Roman" w:cs="Times New Roman"/>
          <w:sz w:val="24"/>
          <w:szCs w:val="24"/>
        </w:rPr>
      </w:pPr>
    </w:p>
    <w:p w:rsidR="00A9406E" w:rsidRDefault="00A9406E" w:rsidP="00A9406E">
      <w:pPr>
        <w:autoSpaceDE w:val="0"/>
        <w:autoSpaceDN w:val="0"/>
        <w:adjustRightInd w:val="0"/>
        <w:spacing w:after="0" w:line="240" w:lineRule="auto"/>
        <w:rPr>
          <w:rFonts w:ascii="Times New Roman" w:hAnsi="Times New Roman" w:cs="Times New Roman"/>
          <w:sz w:val="24"/>
          <w:szCs w:val="24"/>
        </w:rPr>
      </w:pPr>
    </w:p>
    <w:p w:rsidR="00A9406E" w:rsidRDefault="00A9406E" w:rsidP="00A9406E">
      <w:pPr>
        <w:autoSpaceDE w:val="0"/>
        <w:autoSpaceDN w:val="0"/>
        <w:adjustRightInd w:val="0"/>
        <w:spacing w:after="0" w:line="240" w:lineRule="auto"/>
        <w:rPr>
          <w:rFonts w:ascii="Times New Roman" w:hAnsi="Times New Roman" w:cs="Times New Roman"/>
          <w:sz w:val="24"/>
          <w:szCs w:val="24"/>
        </w:rPr>
      </w:pPr>
    </w:p>
    <w:p w:rsidR="00A9406E" w:rsidRDefault="00A9406E" w:rsidP="00A9406E">
      <w:pPr>
        <w:autoSpaceDE w:val="0"/>
        <w:autoSpaceDN w:val="0"/>
        <w:adjustRightInd w:val="0"/>
        <w:spacing w:after="0" w:line="240" w:lineRule="auto"/>
        <w:rPr>
          <w:rFonts w:ascii="Times New Roman" w:hAnsi="Times New Roman" w:cs="Times New Roman"/>
          <w:sz w:val="24"/>
          <w:szCs w:val="24"/>
        </w:rPr>
      </w:pPr>
    </w:p>
    <w:p w:rsidR="00A9406E" w:rsidRDefault="00A9406E" w:rsidP="00A9406E">
      <w:pPr>
        <w:autoSpaceDE w:val="0"/>
        <w:autoSpaceDN w:val="0"/>
        <w:adjustRightInd w:val="0"/>
        <w:spacing w:after="0" w:line="240" w:lineRule="auto"/>
        <w:rPr>
          <w:rFonts w:ascii="Times New Roman" w:hAnsi="Times New Roman" w:cs="Times New Roman"/>
          <w:sz w:val="24"/>
          <w:szCs w:val="24"/>
        </w:rPr>
      </w:pPr>
    </w:p>
    <w:p w:rsidR="00A9406E" w:rsidRDefault="00A9406E" w:rsidP="00A9406E">
      <w:pPr>
        <w:spacing w:after="0" w:line="240" w:lineRule="auto"/>
        <w:jc w:val="center"/>
        <w:rPr>
          <w:rFonts w:ascii="Arial" w:eastAsia="Times New Roman" w:hAnsi="Arial" w:cs="Arial"/>
          <w:b/>
          <w:sz w:val="32"/>
          <w:szCs w:val="32"/>
        </w:rPr>
      </w:pPr>
    </w:p>
    <w:p w:rsidR="009B3CFF" w:rsidRPr="00315A41" w:rsidRDefault="009B3CFF" w:rsidP="00A9406E">
      <w:pPr>
        <w:spacing w:after="0" w:line="240" w:lineRule="auto"/>
        <w:jc w:val="center"/>
        <w:rPr>
          <w:rFonts w:ascii="Arial" w:eastAsia="Times New Roman" w:hAnsi="Arial" w:cs="Arial"/>
          <w:b/>
          <w:sz w:val="32"/>
          <w:szCs w:val="32"/>
        </w:rPr>
      </w:pPr>
    </w:p>
    <w:p w:rsidR="00A9406E" w:rsidRPr="00315A41" w:rsidRDefault="00A9406E" w:rsidP="00A9406E">
      <w:pPr>
        <w:spacing w:after="0" w:line="240" w:lineRule="auto"/>
        <w:jc w:val="center"/>
        <w:rPr>
          <w:rFonts w:ascii="Arial" w:eastAsia="Times New Roman" w:hAnsi="Arial" w:cs="Arial"/>
          <w:b/>
          <w:sz w:val="32"/>
          <w:szCs w:val="32"/>
        </w:rPr>
      </w:pPr>
      <w:r w:rsidRPr="00315A41">
        <w:rPr>
          <w:rFonts w:ascii="Arial" w:eastAsia="Times New Roman" w:hAnsi="Arial" w:cs="Arial"/>
          <w:b/>
          <w:sz w:val="32"/>
          <w:szCs w:val="32"/>
        </w:rPr>
        <w:t>DECLARACIÓN EXPRESA</w:t>
      </w:r>
    </w:p>
    <w:p w:rsidR="00A9406E" w:rsidRPr="00315A41" w:rsidRDefault="00A9406E" w:rsidP="00A9406E">
      <w:pPr>
        <w:spacing w:after="0" w:line="240" w:lineRule="auto"/>
        <w:jc w:val="center"/>
        <w:rPr>
          <w:rFonts w:ascii="Arial" w:eastAsia="Times New Roman" w:hAnsi="Arial" w:cs="Arial"/>
          <w:b/>
          <w:sz w:val="32"/>
          <w:szCs w:val="32"/>
        </w:rPr>
      </w:pPr>
    </w:p>
    <w:p w:rsidR="00A9406E" w:rsidRPr="00315A41" w:rsidRDefault="00A9406E" w:rsidP="00A9406E">
      <w:pPr>
        <w:spacing w:after="0" w:line="240" w:lineRule="auto"/>
        <w:jc w:val="center"/>
        <w:rPr>
          <w:rFonts w:ascii="Arial" w:eastAsia="Times New Roman" w:hAnsi="Arial" w:cs="Arial"/>
          <w:b/>
          <w:sz w:val="32"/>
          <w:szCs w:val="32"/>
        </w:rPr>
      </w:pPr>
    </w:p>
    <w:p w:rsidR="00A9406E" w:rsidRPr="00315A41" w:rsidRDefault="00A9406E" w:rsidP="00A9406E">
      <w:pPr>
        <w:spacing w:after="0" w:line="240" w:lineRule="auto"/>
        <w:jc w:val="center"/>
        <w:rPr>
          <w:rFonts w:ascii="Arial" w:eastAsia="Times New Roman" w:hAnsi="Arial" w:cs="Arial"/>
          <w:b/>
          <w:sz w:val="32"/>
          <w:szCs w:val="32"/>
        </w:rPr>
      </w:pPr>
    </w:p>
    <w:p w:rsidR="00A9406E" w:rsidRPr="00315A41" w:rsidRDefault="00A9406E" w:rsidP="00A9406E">
      <w:pPr>
        <w:spacing w:after="0" w:line="240" w:lineRule="auto"/>
        <w:jc w:val="center"/>
        <w:rPr>
          <w:rFonts w:ascii="Arial" w:eastAsia="Times New Roman" w:hAnsi="Arial" w:cs="Arial"/>
          <w:b/>
          <w:sz w:val="32"/>
          <w:szCs w:val="32"/>
        </w:rPr>
      </w:pPr>
    </w:p>
    <w:p w:rsidR="00A9406E" w:rsidRPr="00315A41" w:rsidRDefault="00A9406E" w:rsidP="00A9406E">
      <w:pPr>
        <w:spacing w:after="0" w:line="480" w:lineRule="auto"/>
        <w:ind w:left="1080" w:right="1257"/>
        <w:jc w:val="both"/>
        <w:rPr>
          <w:rFonts w:ascii="Arial" w:eastAsia="Times New Roman" w:hAnsi="Arial" w:cs="Arial"/>
          <w:sz w:val="24"/>
          <w:szCs w:val="24"/>
        </w:rPr>
      </w:pPr>
      <w:r w:rsidRPr="00315A41">
        <w:rPr>
          <w:rFonts w:ascii="Arial" w:eastAsia="Times New Roman" w:hAnsi="Arial" w:cs="Arial"/>
          <w:sz w:val="24"/>
          <w:szCs w:val="24"/>
        </w:rPr>
        <w:t>“La respo</w:t>
      </w:r>
      <w:r>
        <w:rPr>
          <w:rFonts w:ascii="Arial" w:eastAsia="Times New Roman" w:hAnsi="Arial" w:cs="Arial"/>
          <w:sz w:val="24"/>
          <w:szCs w:val="24"/>
        </w:rPr>
        <w:t xml:space="preserve">nsabilidad del contenido de este proyecto </w:t>
      </w:r>
      <w:r w:rsidRPr="00315A41">
        <w:rPr>
          <w:rFonts w:ascii="Arial" w:eastAsia="Times New Roman" w:hAnsi="Arial" w:cs="Arial"/>
          <w:sz w:val="24"/>
          <w:szCs w:val="24"/>
        </w:rPr>
        <w:t xml:space="preserve"> de Grado, me corresponden exclusivamente; y el patrimonio intelectual de la misma a la ESCUELA SUPERIOR POLITÉCNICA DEL LITORAL”</w:t>
      </w:r>
    </w:p>
    <w:p w:rsidR="00A9406E" w:rsidRPr="00315A41" w:rsidRDefault="00A9406E" w:rsidP="00A9406E">
      <w:pPr>
        <w:spacing w:line="480" w:lineRule="auto"/>
        <w:ind w:left="1080" w:right="1257"/>
        <w:jc w:val="both"/>
        <w:rPr>
          <w:rFonts w:ascii="Arial" w:eastAsia="Calibri" w:hAnsi="Arial" w:cs="Arial"/>
          <w:lang w:val="es-CR"/>
        </w:rPr>
      </w:pPr>
    </w:p>
    <w:p w:rsidR="00A9406E" w:rsidRPr="00315A41" w:rsidRDefault="00A9406E" w:rsidP="00A9406E">
      <w:pPr>
        <w:spacing w:after="0" w:line="480" w:lineRule="auto"/>
        <w:ind w:left="1080" w:right="1257"/>
        <w:jc w:val="center"/>
        <w:rPr>
          <w:rFonts w:ascii="Arial" w:eastAsia="Times New Roman" w:hAnsi="Arial" w:cs="Arial"/>
          <w:sz w:val="24"/>
          <w:szCs w:val="24"/>
        </w:rPr>
      </w:pPr>
      <w:r w:rsidRPr="00315A41">
        <w:rPr>
          <w:rFonts w:ascii="Arial" w:eastAsia="Times New Roman" w:hAnsi="Arial" w:cs="Arial"/>
          <w:sz w:val="24"/>
          <w:szCs w:val="24"/>
        </w:rPr>
        <w:t>(Reglamento de Graduación  de la ESPOL).</w:t>
      </w:r>
    </w:p>
    <w:p w:rsidR="00A9406E" w:rsidRPr="00315A41" w:rsidRDefault="00A9406E" w:rsidP="00A9406E">
      <w:pPr>
        <w:spacing w:after="0" w:line="240" w:lineRule="auto"/>
        <w:rPr>
          <w:rFonts w:ascii="Arial" w:eastAsia="Times New Roman" w:hAnsi="Arial" w:cs="Arial"/>
          <w:sz w:val="24"/>
          <w:szCs w:val="24"/>
        </w:rPr>
      </w:pPr>
    </w:p>
    <w:p w:rsidR="00A9406E" w:rsidRPr="00315A41" w:rsidRDefault="00A9406E" w:rsidP="00A9406E">
      <w:pPr>
        <w:spacing w:after="0" w:line="240" w:lineRule="auto"/>
        <w:rPr>
          <w:rFonts w:ascii="Arial" w:eastAsia="Times New Roman" w:hAnsi="Arial" w:cs="Arial"/>
          <w:sz w:val="24"/>
          <w:szCs w:val="24"/>
        </w:rPr>
      </w:pPr>
    </w:p>
    <w:p w:rsidR="00A9406E" w:rsidRPr="00315A41" w:rsidRDefault="00A9406E" w:rsidP="00A9406E">
      <w:pPr>
        <w:spacing w:after="0" w:line="240" w:lineRule="auto"/>
        <w:rPr>
          <w:rFonts w:ascii="Arial" w:eastAsia="Times New Roman" w:hAnsi="Arial" w:cs="Arial"/>
          <w:sz w:val="24"/>
          <w:szCs w:val="24"/>
        </w:rPr>
      </w:pPr>
    </w:p>
    <w:p w:rsidR="00A9406E" w:rsidRPr="00315A41" w:rsidRDefault="00A9406E" w:rsidP="00A9406E">
      <w:pPr>
        <w:spacing w:after="0" w:line="240" w:lineRule="auto"/>
        <w:rPr>
          <w:rFonts w:ascii="Arial" w:eastAsia="Times New Roman" w:hAnsi="Arial" w:cs="Arial"/>
          <w:sz w:val="24"/>
          <w:szCs w:val="24"/>
        </w:rPr>
      </w:pPr>
    </w:p>
    <w:p w:rsidR="00A9406E" w:rsidRPr="00315A41" w:rsidRDefault="00A9406E" w:rsidP="00A9406E">
      <w:pPr>
        <w:spacing w:after="0" w:line="240" w:lineRule="auto"/>
        <w:rPr>
          <w:rFonts w:ascii="Arial" w:eastAsia="Times New Roman" w:hAnsi="Arial" w:cs="Arial"/>
          <w:sz w:val="24"/>
          <w:szCs w:val="24"/>
        </w:rPr>
      </w:pPr>
    </w:p>
    <w:p w:rsidR="00A9406E" w:rsidRPr="00315A41" w:rsidRDefault="00A9406E" w:rsidP="00A9406E">
      <w:pPr>
        <w:spacing w:after="0" w:line="240" w:lineRule="auto"/>
        <w:rPr>
          <w:rFonts w:ascii="Arial" w:eastAsia="Times New Roman" w:hAnsi="Arial" w:cs="Arial"/>
          <w:sz w:val="24"/>
          <w:szCs w:val="24"/>
        </w:rPr>
      </w:pPr>
    </w:p>
    <w:p w:rsidR="00A9406E" w:rsidRPr="00315A41" w:rsidRDefault="00A9406E" w:rsidP="00A9406E">
      <w:pPr>
        <w:spacing w:after="0" w:line="240" w:lineRule="auto"/>
        <w:rPr>
          <w:rFonts w:ascii="Arial" w:eastAsia="Times New Roman" w:hAnsi="Arial" w:cs="Arial"/>
          <w:sz w:val="24"/>
          <w:szCs w:val="24"/>
        </w:rPr>
      </w:pPr>
    </w:p>
    <w:p w:rsidR="00A9406E" w:rsidRPr="00315A41" w:rsidRDefault="00A9406E" w:rsidP="00A9406E">
      <w:pPr>
        <w:spacing w:after="0" w:line="240" w:lineRule="auto"/>
        <w:rPr>
          <w:rFonts w:ascii="Arial" w:eastAsia="Times New Roman" w:hAnsi="Arial" w:cs="Arial"/>
          <w:sz w:val="24"/>
          <w:szCs w:val="24"/>
        </w:rPr>
      </w:pPr>
    </w:p>
    <w:p w:rsidR="00A9406E" w:rsidRPr="00315A41" w:rsidRDefault="00A9406E" w:rsidP="00A9406E">
      <w:pPr>
        <w:spacing w:after="0" w:line="240" w:lineRule="auto"/>
        <w:rPr>
          <w:rFonts w:ascii="Arial" w:eastAsia="Times New Roman" w:hAnsi="Arial" w:cs="Arial"/>
          <w:sz w:val="24"/>
          <w:szCs w:val="24"/>
        </w:rPr>
      </w:pPr>
    </w:p>
    <w:p w:rsidR="00A9406E" w:rsidRPr="00315A41" w:rsidRDefault="002459CA" w:rsidP="00A9406E">
      <w:pPr>
        <w:spacing w:after="0" w:line="240" w:lineRule="auto"/>
        <w:rPr>
          <w:rFonts w:ascii="Arial" w:eastAsia="Times New Roman" w:hAnsi="Arial" w:cs="Arial"/>
          <w:sz w:val="24"/>
          <w:szCs w:val="24"/>
        </w:rPr>
      </w:pPr>
      <w:r>
        <w:rPr>
          <w:rFonts w:ascii="Calibri" w:eastAsia="Calibri" w:hAnsi="Calibri" w:cs="Times New Roman"/>
          <w:noProof/>
        </w:rPr>
        <mc:AlternateContent>
          <mc:Choice Requires="wps">
            <w:drawing>
              <wp:anchor distT="4294967291" distB="4294967291" distL="114300" distR="114300" simplePos="0" relativeHeight="251758080" behindDoc="0" locked="0" layoutInCell="1" allowOverlap="1">
                <wp:simplePos x="0" y="0"/>
                <wp:positionH relativeFrom="column">
                  <wp:posOffset>55245</wp:posOffset>
                </wp:positionH>
                <wp:positionV relativeFrom="paragraph">
                  <wp:posOffset>102234</wp:posOffset>
                </wp:positionV>
                <wp:extent cx="2305050" cy="0"/>
                <wp:effectExtent l="0" t="0" r="19050" b="19050"/>
                <wp:wrapNone/>
                <wp:docPr id="47" name="Conector recto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90" o:spid="_x0000_s1026" style="position:absolute;z-index:251758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35pt,8.05pt" to="185.8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"/>
            </w:pict>
          </mc:Fallback>
        </mc:AlternateContent>
      </w:r>
      <w:r>
        <w:rPr>
          <w:rFonts w:ascii="Calibri" w:eastAsia="Calibri" w:hAnsi="Calibri" w:cs="Times New Roman"/>
          <w:noProof/>
        </w:rPr>
        <mc:AlternateContent>
          <mc:Choice Requires="wps">
            <w:drawing>
              <wp:anchor distT="4294967291" distB="4294967291" distL="114300" distR="114300" simplePos="0" relativeHeight="251759104" behindDoc="0" locked="0" layoutInCell="1" allowOverlap="1">
                <wp:simplePos x="0" y="0"/>
                <wp:positionH relativeFrom="column">
                  <wp:posOffset>2965450</wp:posOffset>
                </wp:positionH>
                <wp:positionV relativeFrom="paragraph">
                  <wp:posOffset>102234</wp:posOffset>
                </wp:positionV>
                <wp:extent cx="1943100" cy="0"/>
                <wp:effectExtent l="0" t="0" r="19050" b="19050"/>
                <wp:wrapNone/>
                <wp:docPr id="46" name="Conector recto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89" o:spid="_x0000_s1026" style="position:absolute;z-index:2517591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3.5pt,8.05pt" to="386.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3FDGwIAADUEAAAOAAAAZHJzL2Uyb0RvYy54bWysU8GO2jAQvVfqP1i+QxI2U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"/>
            </w:pict>
          </mc:Fallback>
        </mc:AlternateContent>
      </w:r>
    </w:p>
    <w:p w:rsidR="00A9406E" w:rsidRPr="00315A41" w:rsidRDefault="00A9406E" w:rsidP="00A9406E">
      <w:pPr>
        <w:spacing w:after="0" w:line="240" w:lineRule="auto"/>
        <w:rPr>
          <w:rFonts w:ascii="Arial" w:eastAsia="Times New Roman" w:hAnsi="Arial" w:cs="Arial"/>
          <w:sz w:val="24"/>
          <w:szCs w:val="24"/>
        </w:rPr>
      </w:pPr>
      <w:r>
        <w:rPr>
          <w:rFonts w:ascii="Arial" w:eastAsia="Times New Roman" w:hAnsi="Arial" w:cs="Arial"/>
          <w:sz w:val="24"/>
          <w:szCs w:val="24"/>
        </w:rPr>
        <w:t xml:space="preserve">          Mariuxi García Zambrano</w:t>
      </w:r>
      <w:r w:rsidR="009A3533">
        <w:rPr>
          <w:rFonts w:ascii="Arial" w:eastAsia="Times New Roman" w:hAnsi="Arial" w:cs="Arial"/>
          <w:sz w:val="24"/>
          <w:szCs w:val="24"/>
        </w:rPr>
        <w:t xml:space="preserve">                       </w:t>
      </w:r>
      <w:r>
        <w:rPr>
          <w:rFonts w:ascii="Arial" w:eastAsia="Times New Roman" w:hAnsi="Arial" w:cs="Arial"/>
          <w:sz w:val="24"/>
          <w:szCs w:val="24"/>
        </w:rPr>
        <w:t>Evelinn Peñafiel Murillo</w:t>
      </w:r>
    </w:p>
    <w:p w:rsidR="00A9406E" w:rsidRDefault="00A9406E" w:rsidP="00A9406E">
      <w:pPr>
        <w:autoSpaceDE w:val="0"/>
        <w:autoSpaceDN w:val="0"/>
        <w:adjustRightInd w:val="0"/>
        <w:spacing w:after="0" w:line="240" w:lineRule="auto"/>
        <w:rPr>
          <w:rFonts w:ascii="Times New Roman" w:hAnsi="Times New Roman" w:cs="Times New Roman"/>
          <w:sz w:val="24"/>
          <w:szCs w:val="24"/>
        </w:rPr>
      </w:pPr>
    </w:p>
    <w:p w:rsidR="00A9406E" w:rsidRDefault="00A9406E" w:rsidP="00A9406E">
      <w:pPr>
        <w:autoSpaceDE w:val="0"/>
        <w:autoSpaceDN w:val="0"/>
        <w:adjustRightInd w:val="0"/>
        <w:spacing w:after="0" w:line="240" w:lineRule="auto"/>
        <w:rPr>
          <w:rFonts w:ascii="Times New Roman" w:hAnsi="Times New Roman" w:cs="Times New Roman"/>
          <w:sz w:val="24"/>
          <w:szCs w:val="24"/>
        </w:rPr>
      </w:pPr>
    </w:p>
    <w:p w:rsidR="00A9406E" w:rsidRDefault="00A9406E" w:rsidP="00A9406E">
      <w:pPr>
        <w:autoSpaceDE w:val="0"/>
        <w:autoSpaceDN w:val="0"/>
        <w:adjustRightInd w:val="0"/>
        <w:spacing w:after="0" w:line="240" w:lineRule="auto"/>
        <w:rPr>
          <w:rFonts w:ascii="Times New Roman" w:hAnsi="Times New Roman" w:cs="Times New Roman"/>
          <w:sz w:val="24"/>
          <w:szCs w:val="24"/>
        </w:rPr>
      </w:pPr>
    </w:p>
    <w:p w:rsidR="00A9406E" w:rsidRDefault="00A9406E" w:rsidP="00A9406E">
      <w:pPr>
        <w:autoSpaceDE w:val="0"/>
        <w:autoSpaceDN w:val="0"/>
        <w:adjustRightInd w:val="0"/>
        <w:spacing w:after="0" w:line="240" w:lineRule="auto"/>
        <w:rPr>
          <w:rFonts w:ascii="Times New Roman" w:hAnsi="Times New Roman" w:cs="Times New Roman"/>
          <w:sz w:val="24"/>
          <w:szCs w:val="24"/>
        </w:rPr>
      </w:pPr>
    </w:p>
    <w:p w:rsidR="00A9406E" w:rsidRDefault="002459CA" w:rsidP="00A9406E">
      <w:pPr>
        <w:autoSpaceDE w:val="0"/>
        <w:autoSpaceDN w:val="0"/>
        <w:adjustRightInd w:val="0"/>
        <w:spacing w:after="0" w:line="240" w:lineRule="auto"/>
        <w:rPr>
          <w:rFonts w:ascii="Times New Roman" w:hAnsi="Times New Roman" w:cs="Times New Roman"/>
          <w:sz w:val="24"/>
          <w:szCs w:val="24"/>
        </w:rPr>
      </w:pPr>
      <w:r>
        <w:rPr>
          <w:rFonts w:ascii="Calibri" w:eastAsia="Calibri" w:hAnsi="Calibri" w:cs="Times New Roman"/>
          <w:noProof/>
        </w:rPr>
        <mc:AlternateContent>
          <mc:Choice Requires="wps">
            <w:drawing>
              <wp:anchor distT="4294967291" distB="4294967291" distL="114300" distR="114300" simplePos="0" relativeHeight="251760128" behindDoc="0" locked="0" layoutInCell="1" allowOverlap="1">
                <wp:simplePos x="0" y="0"/>
                <wp:positionH relativeFrom="column">
                  <wp:posOffset>1345565</wp:posOffset>
                </wp:positionH>
                <wp:positionV relativeFrom="paragraph">
                  <wp:posOffset>96519</wp:posOffset>
                </wp:positionV>
                <wp:extent cx="2305050" cy="0"/>
                <wp:effectExtent l="0" t="0" r="19050" b="19050"/>
                <wp:wrapNone/>
                <wp:docPr id="45" name="Conector recto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90" o:spid="_x0000_s1026" style="position:absolute;z-index:2517601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05.95pt,7.6pt" to="287.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"/>
            </w:pict>
          </mc:Fallback>
        </mc:AlternateContent>
      </w:r>
    </w:p>
    <w:p w:rsidR="00A9406E" w:rsidRDefault="00A9406E" w:rsidP="00A9406E">
      <w:pPr>
        <w:autoSpaceDE w:val="0"/>
        <w:autoSpaceDN w:val="0"/>
        <w:adjustRightInd w:val="0"/>
        <w:spacing w:after="0" w:line="240" w:lineRule="auto"/>
        <w:jc w:val="center"/>
        <w:rPr>
          <w:rFonts w:ascii="Times New Roman" w:hAnsi="Times New Roman" w:cs="Times New Roman"/>
          <w:sz w:val="24"/>
          <w:szCs w:val="24"/>
        </w:rPr>
      </w:pPr>
      <w:r w:rsidRPr="00E73BAF">
        <w:rPr>
          <w:rFonts w:ascii="Arial" w:eastAsia="Times New Roman" w:hAnsi="Arial" w:cs="Arial"/>
          <w:sz w:val="24"/>
          <w:szCs w:val="24"/>
        </w:rPr>
        <w:t>Carlos Toala Morán</w:t>
      </w:r>
    </w:p>
    <w:p w:rsidR="00A9406E" w:rsidRDefault="00A9406E" w:rsidP="00A9406E">
      <w:pPr>
        <w:autoSpaceDE w:val="0"/>
        <w:autoSpaceDN w:val="0"/>
        <w:adjustRightInd w:val="0"/>
        <w:spacing w:after="0" w:line="240" w:lineRule="auto"/>
        <w:rPr>
          <w:rFonts w:ascii="Times New Roman" w:hAnsi="Times New Roman" w:cs="Times New Roman"/>
          <w:sz w:val="24"/>
          <w:szCs w:val="24"/>
        </w:rPr>
      </w:pPr>
    </w:p>
    <w:p w:rsidR="00A9406E" w:rsidRDefault="00A9406E" w:rsidP="00A9406E">
      <w:pPr>
        <w:autoSpaceDE w:val="0"/>
        <w:autoSpaceDN w:val="0"/>
        <w:adjustRightInd w:val="0"/>
        <w:spacing w:after="0" w:line="240" w:lineRule="auto"/>
        <w:rPr>
          <w:rFonts w:ascii="Times New Roman" w:hAnsi="Times New Roman" w:cs="Times New Roman"/>
          <w:sz w:val="24"/>
          <w:szCs w:val="24"/>
        </w:rPr>
      </w:pPr>
    </w:p>
    <w:p w:rsidR="00A9406E" w:rsidRDefault="00A9406E" w:rsidP="00A9406E">
      <w:pPr>
        <w:autoSpaceDE w:val="0"/>
        <w:autoSpaceDN w:val="0"/>
        <w:adjustRightInd w:val="0"/>
        <w:spacing w:after="0" w:line="240" w:lineRule="auto"/>
        <w:rPr>
          <w:rFonts w:ascii="Times New Roman" w:hAnsi="Times New Roman" w:cs="Times New Roman"/>
          <w:sz w:val="24"/>
          <w:szCs w:val="24"/>
        </w:rPr>
      </w:pPr>
    </w:p>
    <w:p w:rsidR="008857A4" w:rsidRDefault="008857A4" w:rsidP="00A9406E">
      <w:pPr>
        <w:autoSpaceDE w:val="0"/>
        <w:autoSpaceDN w:val="0"/>
        <w:adjustRightInd w:val="0"/>
        <w:spacing w:after="0" w:line="240" w:lineRule="auto"/>
        <w:rPr>
          <w:rFonts w:ascii="Times New Roman" w:hAnsi="Times New Roman" w:cs="Times New Roman"/>
          <w:sz w:val="24"/>
          <w:szCs w:val="24"/>
        </w:rPr>
      </w:pPr>
    </w:p>
    <w:p w:rsidR="008857A4" w:rsidRDefault="008857A4" w:rsidP="00A9406E">
      <w:pPr>
        <w:autoSpaceDE w:val="0"/>
        <w:autoSpaceDN w:val="0"/>
        <w:adjustRightInd w:val="0"/>
        <w:spacing w:after="0" w:line="240" w:lineRule="auto"/>
        <w:rPr>
          <w:rFonts w:ascii="Times New Roman" w:hAnsi="Times New Roman" w:cs="Times New Roman"/>
          <w:sz w:val="24"/>
          <w:szCs w:val="24"/>
        </w:rPr>
      </w:pPr>
    </w:p>
    <w:p w:rsidR="00A9406E" w:rsidRDefault="00A9406E" w:rsidP="00A9406E">
      <w:pPr>
        <w:jc w:val="center"/>
        <w:rPr>
          <w:rFonts w:ascii="Arial" w:eastAsia="Times New Roman" w:hAnsi="Arial" w:cs="Arial"/>
          <w:b/>
          <w:bCs/>
          <w:kern w:val="32"/>
          <w:sz w:val="40"/>
          <w:szCs w:val="40"/>
          <w:lang w:val="es-CR"/>
        </w:rPr>
      </w:pPr>
    </w:p>
    <w:p w:rsidR="00A9406E" w:rsidRPr="005C7DE7" w:rsidRDefault="00A9406E" w:rsidP="00A9406E">
      <w:pPr>
        <w:jc w:val="center"/>
        <w:rPr>
          <w:rFonts w:ascii="Arial" w:eastAsia="Times New Roman" w:hAnsi="Arial" w:cs="Arial"/>
          <w:b/>
          <w:bCs/>
          <w:kern w:val="32"/>
          <w:sz w:val="40"/>
          <w:szCs w:val="40"/>
          <w:lang w:val="es-CR"/>
        </w:rPr>
      </w:pPr>
      <w:r w:rsidRPr="005C7DE7">
        <w:rPr>
          <w:rFonts w:ascii="Arial" w:eastAsia="Times New Roman" w:hAnsi="Arial" w:cs="Arial"/>
          <w:b/>
          <w:bCs/>
          <w:kern w:val="32"/>
          <w:sz w:val="40"/>
          <w:szCs w:val="40"/>
          <w:lang w:val="es-CR"/>
        </w:rPr>
        <w:lastRenderedPageBreak/>
        <w:t>RESUMEN</w:t>
      </w:r>
    </w:p>
    <w:p w:rsidR="00A9406E" w:rsidRPr="00FE14CB" w:rsidRDefault="00A9406E" w:rsidP="00A9406E">
      <w:pPr>
        <w:autoSpaceDE w:val="0"/>
        <w:autoSpaceDN w:val="0"/>
        <w:adjustRightInd w:val="0"/>
        <w:spacing w:after="0" w:line="480" w:lineRule="auto"/>
        <w:jc w:val="both"/>
        <w:rPr>
          <w:rFonts w:ascii="Arial" w:hAnsi="Arial" w:cs="Arial"/>
          <w:sz w:val="24"/>
          <w:szCs w:val="24"/>
        </w:rPr>
      </w:pPr>
    </w:p>
    <w:p w:rsidR="00A9406E" w:rsidRPr="00FE14CB" w:rsidRDefault="00A9406E" w:rsidP="00A9406E">
      <w:pPr>
        <w:autoSpaceDE w:val="0"/>
        <w:autoSpaceDN w:val="0"/>
        <w:adjustRightInd w:val="0"/>
        <w:spacing w:after="0" w:line="480" w:lineRule="auto"/>
        <w:jc w:val="both"/>
        <w:rPr>
          <w:rFonts w:ascii="Arial" w:hAnsi="Arial" w:cs="Arial"/>
          <w:sz w:val="24"/>
          <w:szCs w:val="24"/>
        </w:rPr>
      </w:pPr>
      <w:r w:rsidRPr="00FE14CB">
        <w:rPr>
          <w:rFonts w:ascii="Arial" w:hAnsi="Arial" w:cs="Arial"/>
          <w:sz w:val="24"/>
          <w:szCs w:val="24"/>
        </w:rPr>
        <w:t xml:space="preserve">En la actualidad  las diferentes organizaciones se manejan en entornos de eficiencia, eficacia y economía, lo que implica  la gestión sobre el manejo de sus recursos para alcanzar los objetivos propuestos, pero en nuestro medio no se  cuantifican estos resultados, por lo que no se puede tomar acciones correctivas.  </w:t>
      </w:r>
    </w:p>
    <w:p w:rsidR="00A9406E" w:rsidRPr="00FE14CB" w:rsidRDefault="00A9406E" w:rsidP="00A9406E">
      <w:pPr>
        <w:autoSpaceDE w:val="0"/>
        <w:autoSpaceDN w:val="0"/>
        <w:adjustRightInd w:val="0"/>
        <w:spacing w:after="0" w:line="480" w:lineRule="auto"/>
        <w:jc w:val="both"/>
        <w:rPr>
          <w:rFonts w:ascii="Arial" w:hAnsi="Arial" w:cs="Arial"/>
          <w:sz w:val="24"/>
          <w:szCs w:val="24"/>
        </w:rPr>
      </w:pPr>
    </w:p>
    <w:p w:rsidR="00A9406E" w:rsidRPr="00FE14CB" w:rsidRDefault="00A9406E" w:rsidP="00A9406E">
      <w:pPr>
        <w:autoSpaceDE w:val="0"/>
        <w:autoSpaceDN w:val="0"/>
        <w:adjustRightInd w:val="0"/>
        <w:spacing w:after="0" w:line="480" w:lineRule="auto"/>
        <w:jc w:val="both"/>
        <w:rPr>
          <w:rFonts w:ascii="Arial" w:hAnsi="Arial" w:cs="Arial"/>
          <w:sz w:val="24"/>
          <w:szCs w:val="24"/>
        </w:rPr>
      </w:pPr>
      <w:r w:rsidRPr="00FE14CB">
        <w:rPr>
          <w:rFonts w:ascii="Arial" w:hAnsi="Arial" w:cs="Arial"/>
          <w:sz w:val="24"/>
          <w:szCs w:val="24"/>
        </w:rPr>
        <w:t xml:space="preserve">El uso de indicadores de gestión como  herramientas  de apoyo para cuantificar los resultados, permite a los directivos a conocer el desempeño de sus procesos en función de sus objetivos,  estableciendo estrategias de mejora continua.   </w:t>
      </w:r>
    </w:p>
    <w:p w:rsidR="00A9406E" w:rsidRPr="00FE14CB" w:rsidRDefault="00A9406E" w:rsidP="00A9406E">
      <w:pPr>
        <w:autoSpaceDE w:val="0"/>
        <w:autoSpaceDN w:val="0"/>
        <w:adjustRightInd w:val="0"/>
        <w:spacing w:after="0" w:line="480" w:lineRule="auto"/>
        <w:jc w:val="both"/>
        <w:rPr>
          <w:rFonts w:ascii="Arial" w:hAnsi="Arial" w:cs="Arial"/>
          <w:sz w:val="24"/>
          <w:szCs w:val="24"/>
        </w:rPr>
      </w:pPr>
    </w:p>
    <w:p w:rsidR="00A9406E" w:rsidRPr="00FE14CB" w:rsidRDefault="00A9406E" w:rsidP="00A9406E">
      <w:pPr>
        <w:autoSpaceDE w:val="0"/>
        <w:autoSpaceDN w:val="0"/>
        <w:adjustRightInd w:val="0"/>
        <w:spacing w:after="0" w:line="480" w:lineRule="auto"/>
        <w:jc w:val="both"/>
        <w:rPr>
          <w:rFonts w:ascii="Arial" w:hAnsi="Arial" w:cs="Arial"/>
          <w:sz w:val="24"/>
          <w:szCs w:val="24"/>
        </w:rPr>
      </w:pPr>
      <w:r w:rsidRPr="00FE14CB">
        <w:rPr>
          <w:rFonts w:ascii="Arial" w:hAnsi="Arial" w:cs="Arial"/>
          <w:sz w:val="24"/>
          <w:szCs w:val="24"/>
        </w:rPr>
        <w:t>La Compañía  de Transporte Pesado  del Ecuador S.A., “YAPELSA</w:t>
      </w:r>
      <w:r>
        <w:rPr>
          <w:rFonts w:ascii="Arial" w:hAnsi="Arial" w:cs="Arial"/>
          <w:sz w:val="24"/>
          <w:szCs w:val="24"/>
        </w:rPr>
        <w:t>”,  que  se dedica a prestar el servicio</w:t>
      </w:r>
      <w:r w:rsidRPr="00FE14CB">
        <w:rPr>
          <w:rFonts w:ascii="Arial" w:hAnsi="Arial" w:cs="Arial"/>
          <w:sz w:val="24"/>
          <w:szCs w:val="24"/>
        </w:rPr>
        <w:t xml:space="preserve">  de transporte de carga pesada a nivel nacional, para ello requiere la compra de insumos para las unidades de transporte, manejo de personal para el desempeño de sus actividades y al ser una Compañía Anónima debe llevar contabilidad y manejar de manera óptima sus recursos financieros, para ofrecer un servicio de calidad, manteniéndose en el sector del transporte que es un factor importante para el desarrollo económico del país, como una  Compañía competitiva y  con metas de mejora. </w:t>
      </w:r>
    </w:p>
    <w:p w:rsidR="00612A4F" w:rsidRPr="006C30FC" w:rsidRDefault="0080001A" w:rsidP="006C30FC">
      <w:pPr>
        <w:autoSpaceDE w:val="0"/>
        <w:autoSpaceDN w:val="0"/>
        <w:adjustRightInd w:val="0"/>
        <w:spacing w:after="0" w:line="480" w:lineRule="auto"/>
        <w:jc w:val="both"/>
        <w:rPr>
          <w:rFonts w:ascii="Arial" w:hAnsi="Arial" w:cs="Arial"/>
          <w:sz w:val="24"/>
          <w:szCs w:val="24"/>
        </w:rPr>
      </w:pPr>
      <w:r w:rsidRPr="00CC2BEB">
        <w:rPr>
          <w:rFonts w:ascii="Arial" w:hAnsi="Arial" w:cs="Arial"/>
          <w:sz w:val="24"/>
          <w:szCs w:val="24"/>
        </w:rPr>
        <w:lastRenderedPageBreak/>
        <w:t xml:space="preserve">En </w:t>
      </w:r>
      <w:r w:rsidR="00ED6BFE">
        <w:rPr>
          <w:rFonts w:ascii="Arial" w:hAnsi="Arial" w:cs="Arial"/>
          <w:sz w:val="24"/>
          <w:szCs w:val="24"/>
        </w:rPr>
        <w:t xml:space="preserve">el </w:t>
      </w:r>
      <w:r w:rsidRPr="00CC2BEB">
        <w:rPr>
          <w:rFonts w:ascii="Arial" w:hAnsi="Arial" w:cs="Arial"/>
          <w:sz w:val="24"/>
          <w:szCs w:val="24"/>
        </w:rPr>
        <w:t xml:space="preserve">presente proyecto </w:t>
      </w:r>
      <w:r w:rsidR="003A6795">
        <w:rPr>
          <w:rFonts w:ascii="Arial" w:hAnsi="Arial" w:cs="Arial"/>
          <w:sz w:val="24"/>
          <w:szCs w:val="24"/>
        </w:rPr>
        <w:t xml:space="preserve">el </w:t>
      </w:r>
      <w:r w:rsidR="00275DA7" w:rsidRPr="00612A4F">
        <w:rPr>
          <w:rFonts w:ascii="Arial" w:hAnsi="Arial" w:cs="Arial"/>
          <w:sz w:val="24"/>
          <w:szCs w:val="24"/>
        </w:rPr>
        <w:t>Pr</w:t>
      </w:r>
      <w:r w:rsidRPr="00612A4F">
        <w:rPr>
          <w:rFonts w:ascii="Arial" w:hAnsi="Arial" w:cs="Arial"/>
          <w:sz w:val="24"/>
          <w:szCs w:val="24"/>
        </w:rPr>
        <w:t>imer capítulo</w:t>
      </w:r>
      <w:r w:rsidR="00275DA7">
        <w:rPr>
          <w:rFonts w:ascii="Arial" w:hAnsi="Arial" w:cs="Arial"/>
          <w:sz w:val="24"/>
          <w:szCs w:val="24"/>
        </w:rPr>
        <w:t xml:space="preserve"> se  establece la </w:t>
      </w:r>
      <w:r w:rsidR="00275DA7" w:rsidRPr="00275DA7">
        <w:rPr>
          <w:rFonts w:ascii="Arial" w:hAnsi="Arial" w:cs="Arial"/>
          <w:sz w:val="24"/>
          <w:szCs w:val="24"/>
        </w:rPr>
        <w:t>Problemática, solución, objetivo general, objetivos específicos</w:t>
      </w:r>
      <w:r w:rsidR="00275DA7">
        <w:rPr>
          <w:rFonts w:ascii="Arial" w:hAnsi="Arial" w:cs="Arial"/>
          <w:sz w:val="24"/>
          <w:szCs w:val="24"/>
        </w:rPr>
        <w:t xml:space="preserve"> del</w:t>
      </w:r>
      <w:r w:rsidR="00612A4F">
        <w:rPr>
          <w:rFonts w:ascii="Arial" w:hAnsi="Arial" w:cs="Arial"/>
          <w:sz w:val="24"/>
          <w:szCs w:val="24"/>
        </w:rPr>
        <w:t xml:space="preserve"> mismo, el s</w:t>
      </w:r>
      <w:r w:rsidR="00275DA7" w:rsidRPr="00612A4F">
        <w:rPr>
          <w:rFonts w:ascii="Arial" w:hAnsi="Arial" w:cs="Arial"/>
          <w:sz w:val="24"/>
          <w:szCs w:val="24"/>
        </w:rPr>
        <w:t xml:space="preserve">egundo </w:t>
      </w:r>
      <w:r w:rsidR="00612A4F" w:rsidRPr="00612A4F">
        <w:rPr>
          <w:rFonts w:ascii="Arial" w:hAnsi="Arial" w:cs="Arial"/>
          <w:sz w:val="24"/>
          <w:szCs w:val="24"/>
        </w:rPr>
        <w:t>capítulo</w:t>
      </w:r>
      <w:r w:rsidR="00B95C08">
        <w:rPr>
          <w:rFonts w:ascii="Arial" w:hAnsi="Arial" w:cs="Arial"/>
          <w:sz w:val="24"/>
          <w:szCs w:val="24"/>
        </w:rPr>
        <w:t xml:space="preserve"> </w:t>
      </w:r>
      <w:r w:rsidR="003A6795">
        <w:rPr>
          <w:rFonts w:ascii="Arial" w:hAnsi="Arial" w:cs="Arial"/>
          <w:sz w:val="24"/>
          <w:szCs w:val="24"/>
        </w:rPr>
        <w:t xml:space="preserve">se realiza </w:t>
      </w:r>
      <w:r w:rsidRPr="006C30FC">
        <w:rPr>
          <w:rFonts w:ascii="Arial" w:hAnsi="Arial" w:cs="Arial"/>
          <w:sz w:val="24"/>
          <w:szCs w:val="24"/>
        </w:rPr>
        <w:t xml:space="preserve">un marco teórico, el que se </w:t>
      </w:r>
      <w:r w:rsidR="003A6795" w:rsidRPr="006C30FC">
        <w:rPr>
          <w:rFonts w:ascii="Arial" w:hAnsi="Arial" w:cs="Arial"/>
          <w:sz w:val="24"/>
          <w:szCs w:val="24"/>
        </w:rPr>
        <w:t xml:space="preserve">sirve </w:t>
      </w:r>
      <w:r w:rsidR="00275DA7" w:rsidRPr="006C30FC">
        <w:rPr>
          <w:rFonts w:ascii="Arial" w:hAnsi="Arial" w:cs="Arial"/>
          <w:sz w:val="24"/>
          <w:szCs w:val="24"/>
        </w:rPr>
        <w:t xml:space="preserve"> como fuente  d</w:t>
      </w:r>
      <w:r w:rsidR="00612A4F" w:rsidRPr="006C30FC">
        <w:rPr>
          <w:rFonts w:ascii="Arial" w:hAnsi="Arial" w:cs="Arial"/>
          <w:sz w:val="24"/>
          <w:szCs w:val="24"/>
        </w:rPr>
        <w:t>e consulta, El t</w:t>
      </w:r>
      <w:r w:rsidR="00275DA7" w:rsidRPr="006C30FC">
        <w:rPr>
          <w:rFonts w:ascii="Arial" w:hAnsi="Arial" w:cs="Arial"/>
          <w:sz w:val="24"/>
          <w:szCs w:val="24"/>
        </w:rPr>
        <w:t>ercer capítulo</w:t>
      </w:r>
      <w:r w:rsidRPr="006C30FC">
        <w:rPr>
          <w:rFonts w:ascii="Arial" w:hAnsi="Arial" w:cs="Arial"/>
          <w:sz w:val="24"/>
          <w:szCs w:val="24"/>
        </w:rPr>
        <w:t xml:space="preserve"> permite efectuar un análisis con respecto al </w:t>
      </w:r>
      <w:r w:rsidR="00275DA7" w:rsidRPr="006C30FC">
        <w:rPr>
          <w:rFonts w:ascii="Arial" w:hAnsi="Arial" w:cs="Arial"/>
          <w:sz w:val="24"/>
          <w:szCs w:val="24"/>
        </w:rPr>
        <w:t xml:space="preserve">conocimiento del negocio y al </w:t>
      </w:r>
      <w:r w:rsidRPr="006C30FC">
        <w:rPr>
          <w:rFonts w:ascii="Arial" w:hAnsi="Arial" w:cs="Arial"/>
          <w:sz w:val="24"/>
          <w:szCs w:val="24"/>
        </w:rPr>
        <w:t xml:space="preserve">direccionamiento estratégico que debe existir en una empresa, para definir la orientación de un producto o servicio hacia el mercado con los recursos que se poseen, </w:t>
      </w:r>
      <w:r w:rsidR="00275DA7" w:rsidRPr="006C30FC">
        <w:rPr>
          <w:rFonts w:ascii="Arial" w:hAnsi="Arial" w:cs="Arial"/>
          <w:sz w:val="24"/>
          <w:szCs w:val="24"/>
        </w:rPr>
        <w:t xml:space="preserve">procesos, la base legal que la establece, una </w:t>
      </w:r>
      <w:r w:rsidR="003A6795" w:rsidRPr="006C30FC">
        <w:rPr>
          <w:rFonts w:ascii="Arial" w:hAnsi="Arial" w:cs="Arial"/>
          <w:sz w:val="24"/>
          <w:szCs w:val="24"/>
        </w:rPr>
        <w:t xml:space="preserve">reseña histórica de cómo surgió y la </w:t>
      </w:r>
      <w:r w:rsidR="00275DA7" w:rsidRPr="006C30FC">
        <w:rPr>
          <w:rFonts w:ascii="Arial" w:hAnsi="Arial" w:cs="Arial"/>
          <w:sz w:val="24"/>
          <w:szCs w:val="24"/>
        </w:rPr>
        <w:t xml:space="preserve"> organización estructural</w:t>
      </w:r>
      <w:r w:rsidR="00B95C08">
        <w:rPr>
          <w:rFonts w:ascii="Arial" w:hAnsi="Arial" w:cs="Arial"/>
          <w:sz w:val="24"/>
          <w:szCs w:val="24"/>
        </w:rPr>
        <w:t xml:space="preserve"> </w:t>
      </w:r>
      <w:r w:rsidR="00612A4F" w:rsidRPr="006C30FC">
        <w:rPr>
          <w:rFonts w:ascii="Arial" w:hAnsi="Arial" w:cs="Arial"/>
          <w:sz w:val="24"/>
          <w:szCs w:val="24"/>
        </w:rPr>
        <w:t>que tiene la empresa, el c</w:t>
      </w:r>
      <w:r w:rsidRPr="006C30FC">
        <w:rPr>
          <w:rFonts w:ascii="Arial" w:hAnsi="Arial" w:cs="Arial"/>
          <w:sz w:val="24"/>
          <w:szCs w:val="24"/>
        </w:rPr>
        <w:t>uarto capítulo</w:t>
      </w:r>
      <w:r w:rsidR="00A9406E" w:rsidRPr="00CC2BEB">
        <w:rPr>
          <w:rFonts w:ascii="Arial" w:hAnsi="Arial" w:cs="Arial"/>
          <w:sz w:val="24"/>
          <w:szCs w:val="24"/>
        </w:rPr>
        <w:t xml:space="preserve"> da a conocer </w:t>
      </w:r>
      <w:r w:rsidR="00275DA7">
        <w:rPr>
          <w:rFonts w:ascii="Arial" w:hAnsi="Arial" w:cs="Arial"/>
          <w:sz w:val="24"/>
          <w:szCs w:val="24"/>
        </w:rPr>
        <w:t>la situación en la que se encuentra</w:t>
      </w:r>
      <w:r w:rsidR="003A6795" w:rsidRPr="006C30FC">
        <w:rPr>
          <w:rFonts w:ascii="Arial" w:hAnsi="Arial" w:cs="Arial"/>
          <w:sz w:val="24"/>
          <w:szCs w:val="24"/>
        </w:rPr>
        <w:t xml:space="preserve"> la compañía</w:t>
      </w:r>
      <w:r w:rsidR="00A9406E" w:rsidRPr="006C30FC">
        <w:rPr>
          <w:rFonts w:ascii="Arial" w:hAnsi="Arial" w:cs="Arial"/>
          <w:sz w:val="24"/>
          <w:szCs w:val="24"/>
        </w:rPr>
        <w:t xml:space="preserve">; así como de los factores </w:t>
      </w:r>
      <w:r w:rsidRPr="006C30FC">
        <w:rPr>
          <w:rFonts w:ascii="Arial" w:hAnsi="Arial" w:cs="Arial"/>
          <w:sz w:val="24"/>
          <w:szCs w:val="24"/>
        </w:rPr>
        <w:t>que influyen en su desarrollo</w:t>
      </w:r>
      <w:r w:rsidR="00612A4F" w:rsidRPr="006C30FC">
        <w:rPr>
          <w:rFonts w:ascii="Arial" w:hAnsi="Arial" w:cs="Arial"/>
          <w:sz w:val="24"/>
          <w:szCs w:val="24"/>
        </w:rPr>
        <w:t>, en el q</w:t>
      </w:r>
      <w:r w:rsidR="00A9406E" w:rsidRPr="006C30FC">
        <w:rPr>
          <w:rFonts w:ascii="Arial" w:hAnsi="Arial" w:cs="Arial"/>
          <w:sz w:val="24"/>
          <w:szCs w:val="24"/>
        </w:rPr>
        <w:t xml:space="preserve">uinto </w:t>
      </w:r>
      <w:r w:rsidRPr="006C30FC">
        <w:rPr>
          <w:rFonts w:ascii="Arial" w:hAnsi="Arial" w:cs="Arial"/>
          <w:sz w:val="24"/>
          <w:szCs w:val="24"/>
        </w:rPr>
        <w:t xml:space="preserve">capítulo se </w:t>
      </w:r>
      <w:r w:rsidR="00CC2BEB" w:rsidRPr="006C30FC">
        <w:rPr>
          <w:rFonts w:ascii="Arial" w:hAnsi="Arial" w:cs="Arial"/>
          <w:sz w:val="24"/>
          <w:szCs w:val="24"/>
        </w:rPr>
        <w:t xml:space="preserve">aplica </w:t>
      </w:r>
      <w:r w:rsidR="00A9406E" w:rsidRPr="006C30FC">
        <w:rPr>
          <w:rFonts w:ascii="Arial" w:hAnsi="Arial" w:cs="Arial"/>
          <w:sz w:val="24"/>
          <w:szCs w:val="24"/>
        </w:rPr>
        <w:t xml:space="preserve"> un Análisis cuantitativo de Gestión a los Procesos Administrativos y Financieros de la Compañía YAPELS</w:t>
      </w:r>
      <w:r w:rsidR="00612A4F" w:rsidRPr="006C30FC">
        <w:rPr>
          <w:rFonts w:ascii="Arial" w:hAnsi="Arial" w:cs="Arial"/>
          <w:sz w:val="24"/>
          <w:szCs w:val="24"/>
        </w:rPr>
        <w:t>A S.A., durante el período 2012, y fi</w:t>
      </w:r>
      <w:r w:rsidR="003A6795" w:rsidRPr="006C30FC">
        <w:rPr>
          <w:rFonts w:ascii="Arial" w:hAnsi="Arial" w:cs="Arial"/>
          <w:sz w:val="24"/>
          <w:szCs w:val="24"/>
        </w:rPr>
        <w:t>nalmente el Sexto</w:t>
      </w:r>
      <w:r w:rsidR="00F364B9">
        <w:rPr>
          <w:rFonts w:ascii="Arial" w:hAnsi="Arial" w:cs="Arial"/>
          <w:sz w:val="24"/>
          <w:szCs w:val="24"/>
        </w:rPr>
        <w:t xml:space="preserve"> </w:t>
      </w:r>
      <w:r w:rsidR="00A9406E" w:rsidRPr="006C30FC">
        <w:rPr>
          <w:rFonts w:ascii="Arial" w:hAnsi="Arial" w:cs="Arial"/>
          <w:sz w:val="24"/>
          <w:szCs w:val="24"/>
        </w:rPr>
        <w:t xml:space="preserve">capítulo se </w:t>
      </w:r>
      <w:r w:rsidR="003A6795" w:rsidRPr="006C30FC">
        <w:rPr>
          <w:rFonts w:ascii="Arial" w:hAnsi="Arial" w:cs="Arial"/>
          <w:sz w:val="24"/>
          <w:szCs w:val="24"/>
        </w:rPr>
        <w:t>desarrolla</w:t>
      </w:r>
      <w:r w:rsidR="00A9406E" w:rsidRPr="006C30FC">
        <w:rPr>
          <w:rFonts w:ascii="Arial" w:hAnsi="Arial" w:cs="Arial"/>
          <w:sz w:val="24"/>
          <w:szCs w:val="24"/>
        </w:rPr>
        <w:t xml:space="preserve"> las conclusiones y recomendaciones del proyecto. </w:t>
      </w:r>
    </w:p>
    <w:p w:rsidR="00A9406E" w:rsidRPr="006C30FC" w:rsidRDefault="00A9406E" w:rsidP="006C30FC">
      <w:pPr>
        <w:autoSpaceDE w:val="0"/>
        <w:autoSpaceDN w:val="0"/>
        <w:adjustRightInd w:val="0"/>
        <w:spacing w:after="0" w:line="480" w:lineRule="auto"/>
        <w:jc w:val="both"/>
        <w:rPr>
          <w:rFonts w:ascii="Arial" w:hAnsi="Arial" w:cs="Arial"/>
          <w:sz w:val="24"/>
          <w:szCs w:val="24"/>
        </w:rPr>
      </w:pPr>
    </w:p>
    <w:p w:rsidR="00A9406E" w:rsidRPr="006C30FC" w:rsidRDefault="00A9406E" w:rsidP="006C30FC">
      <w:pPr>
        <w:autoSpaceDE w:val="0"/>
        <w:autoSpaceDN w:val="0"/>
        <w:adjustRightInd w:val="0"/>
        <w:spacing w:after="0" w:line="480" w:lineRule="auto"/>
        <w:jc w:val="both"/>
        <w:rPr>
          <w:rFonts w:ascii="Arial" w:hAnsi="Arial" w:cs="Arial"/>
          <w:sz w:val="24"/>
          <w:szCs w:val="24"/>
        </w:rPr>
      </w:pPr>
      <w:r w:rsidRPr="00CC2BEB">
        <w:rPr>
          <w:rFonts w:ascii="Arial" w:hAnsi="Arial" w:cs="Arial"/>
          <w:sz w:val="24"/>
          <w:szCs w:val="24"/>
        </w:rPr>
        <w:t xml:space="preserve">Los resultados obtenidos durante el proceso del proyecto, tanto las fortalezas como hallazgos encontrados,  </w:t>
      </w:r>
      <w:r w:rsidR="00612A4F">
        <w:rPr>
          <w:rFonts w:ascii="Arial" w:hAnsi="Arial" w:cs="Arial"/>
          <w:sz w:val="24"/>
          <w:szCs w:val="24"/>
        </w:rPr>
        <w:t>serán puesto a disposición de los</w:t>
      </w:r>
      <w:r w:rsidRPr="00CC2BEB">
        <w:rPr>
          <w:rFonts w:ascii="Arial" w:hAnsi="Arial" w:cs="Arial"/>
          <w:sz w:val="24"/>
          <w:szCs w:val="24"/>
        </w:rPr>
        <w:t xml:space="preserve"> directivos de la Compañía, para dar aplicación a las recomendaciones emitidas como una estructura organizacional adecuada a las necesidades de la entidad, capacitación al personal, control sobre los procesos, entre otros, que permitirán a la Compañía mantener una mejor gestión de sus recursos y establecer la mejora continua.</w:t>
      </w:r>
    </w:p>
    <w:sdt>
      <w:sdtPr>
        <w:rPr>
          <w:rFonts w:asciiTheme="minorHAnsi" w:eastAsiaTheme="minorHAnsi" w:hAnsiTheme="minorHAnsi" w:cstheme="minorBidi"/>
          <w:b w:val="0"/>
          <w:bCs w:val="0"/>
          <w:color w:val="auto"/>
          <w:sz w:val="22"/>
          <w:szCs w:val="22"/>
          <w:lang w:val="es-EC" w:eastAsia="en-US"/>
        </w:rPr>
        <w:id w:val="10370123"/>
        <w:docPartObj>
          <w:docPartGallery w:val="Table of Contents"/>
          <w:docPartUnique/>
        </w:docPartObj>
      </w:sdtPr>
      <w:sdtEndPr>
        <w:rPr>
          <w:rFonts w:eastAsiaTheme="minorEastAsia"/>
          <w:lang w:val="es-ES" w:eastAsia="es-ES"/>
        </w:rPr>
      </w:sdtEndPr>
      <w:sdtContent>
        <w:p w:rsidR="00861B81" w:rsidRDefault="00861B81">
          <w:pPr>
            <w:pStyle w:val="TtulodeTDC"/>
          </w:pPr>
        </w:p>
        <w:p w:rsidR="00C969C9" w:rsidRDefault="00C820B3">
          <w:pPr>
            <w:pStyle w:val="TDC1"/>
            <w:rPr>
              <w:noProof/>
            </w:rPr>
          </w:pPr>
          <w:r>
            <w:fldChar w:fldCharType="begin"/>
          </w:r>
          <w:r w:rsidR="00861B81">
            <w:instrText xml:space="preserve"> TOC \o "1-3" \h \z \u </w:instrText>
          </w:r>
          <w:r>
            <w:fldChar w:fldCharType="separate"/>
          </w:r>
          <w:hyperlink w:anchor="_Toc365605671" w:history="1">
            <w:r w:rsidR="00C969C9" w:rsidRPr="00AB15A5">
              <w:rPr>
                <w:rStyle w:val="Hipervnculo"/>
                <w:rFonts w:ascii="Arial" w:eastAsia="Times New Roman" w:hAnsi="Arial" w:cs="Arial"/>
                <w:noProof/>
                <w:kern w:val="32"/>
                <w:lang w:val="es-CR"/>
              </w:rPr>
              <w:t>INTRODUCCIÓN</w:t>
            </w:r>
            <w:r w:rsidR="00C969C9">
              <w:rPr>
                <w:noProof/>
                <w:webHidden/>
              </w:rPr>
              <w:tab/>
            </w:r>
            <w:r>
              <w:rPr>
                <w:noProof/>
                <w:webHidden/>
              </w:rPr>
              <w:fldChar w:fldCharType="begin"/>
            </w:r>
            <w:r w:rsidR="00C969C9">
              <w:rPr>
                <w:noProof/>
                <w:webHidden/>
              </w:rPr>
              <w:instrText xml:space="preserve"> PAGEREF _Toc365605671 \h </w:instrText>
            </w:r>
            <w:r>
              <w:rPr>
                <w:noProof/>
                <w:webHidden/>
              </w:rPr>
            </w:r>
            <w:r>
              <w:rPr>
                <w:noProof/>
                <w:webHidden/>
              </w:rPr>
              <w:fldChar w:fldCharType="separate"/>
            </w:r>
            <w:r w:rsidR="00B502A0">
              <w:rPr>
                <w:noProof/>
                <w:webHidden/>
              </w:rPr>
              <w:t>1</w:t>
            </w:r>
            <w:r>
              <w:rPr>
                <w:noProof/>
                <w:webHidden/>
              </w:rPr>
              <w:fldChar w:fldCharType="end"/>
            </w:r>
          </w:hyperlink>
        </w:p>
        <w:p w:rsidR="00C969C9" w:rsidRDefault="00435933">
          <w:pPr>
            <w:pStyle w:val="TDC1"/>
            <w:rPr>
              <w:noProof/>
            </w:rPr>
          </w:pPr>
          <w:hyperlink w:anchor="_Toc365605672" w:history="1">
            <w:r w:rsidR="00C969C9" w:rsidRPr="003B35FB">
              <w:rPr>
                <w:rStyle w:val="Hipervnculo"/>
                <w:rFonts w:ascii="Arial" w:hAnsi="Arial" w:cs="Arial"/>
                <w:b/>
                <w:noProof/>
              </w:rPr>
              <w:t>CAPÍTULO I</w:t>
            </w:r>
            <w:r w:rsidR="00C969C9">
              <w:rPr>
                <w:noProof/>
                <w:webHidden/>
              </w:rPr>
              <w:tab/>
            </w:r>
            <w:r w:rsidR="00C820B3">
              <w:rPr>
                <w:noProof/>
                <w:webHidden/>
              </w:rPr>
              <w:fldChar w:fldCharType="begin"/>
            </w:r>
            <w:r w:rsidR="00C969C9">
              <w:rPr>
                <w:noProof/>
                <w:webHidden/>
              </w:rPr>
              <w:instrText xml:space="preserve"> PAGEREF _Toc365605672 \h </w:instrText>
            </w:r>
            <w:r w:rsidR="00C820B3">
              <w:rPr>
                <w:noProof/>
                <w:webHidden/>
              </w:rPr>
            </w:r>
            <w:r w:rsidR="00C820B3">
              <w:rPr>
                <w:noProof/>
                <w:webHidden/>
              </w:rPr>
              <w:fldChar w:fldCharType="separate"/>
            </w:r>
            <w:r w:rsidR="00B502A0">
              <w:rPr>
                <w:noProof/>
                <w:webHidden/>
              </w:rPr>
              <w:t>2</w:t>
            </w:r>
            <w:r w:rsidR="00C820B3">
              <w:rPr>
                <w:noProof/>
                <w:webHidden/>
              </w:rPr>
              <w:fldChar w:fldCharType="end"/>
            </w:r>
          </w:hyperlink>
        </w:p>
        <w:p w:rsidR="00C969C9" w:rsidRDefault="00435933">
          <w:pPr>
            <w:pStyle w:val="TDC1"/>
            <w:rPr>
              <w:noProof/>
            </w:rPr>
          </w:pPr>
          <w:hyperlink w:anchor="_Toc365605673" w:history="1">
            <w:r w:rsidR="00C969C9" w:rsidRPr="00AB15A5">
              <w:rPr>
                <w:rStyle w:val="Hipervnculo"/>
                <w:rFonts w:ascii="Arial" w:hAnsi="Arial" w:cs="Arial"/>
                <w:noProof/>
              </w:rPr>
              <w:t>PLANTEAMIENTO DEL PROBLEMA</w:t>
            </w:r>
            <w:r w:rsidR="00C969C9">
              <w:rPr>
                <w:noProof/>
                <w:webHidden/>
              </w:rPr>
              <w:tab/>
            </w:r>
            <w:r w:rsidR="00C820B3">
              <w:rPr>
                <w:noProof/>
                <w:webHidden/>
              </w:rPr>
              <w:fldChar w:fldCharType="begin"/>
            </w:r>
            <w:r w:rsidR="00C969C9">
              <w:rPr>
                <w:noProof/>
                <w:webHidden/>
              </w:rPr>
              <w:instrText xml:space="preserve"> PAGEREF _Toc365605673 \h </w:instrText>
            </w:r>
            <w:r w:rsidR="00C820B3">
              <w:rPr>
                <w:noProof/>
                <w:webHidden/>
              </w:rPr>
            </w:r>
            <w:r w:rsidR="00C820B3">
              <w:rPr>
                <w:noProof/>
                <w:webHidden/>
              </w:rPr>
              <w:fldChar w:fldCharType="separate"/>
            </w:r>
            <w:r w:rsidR="00B502A0">
              <w:rPr>
                <w:noProof/>
                <w:webHidden/>
              </w:rPr>
              <w:t>2</w:t>
            </w:r>
            <w:r w:rsidR="00C820B3">
              <w:rPr>
                <w:noProof/>
                <w:webHidden/>
              </w:rPr>
              <w:fldChar w:fldCharType="end"/>
            </w:r>
          </w:hyperlink>
        </w:p>
        <w:p w:rsidR="00C969C9" w:rsidRDefault="00435933">
          <w:pPr>
            <w:pStyle w:val="TDC2"/>
            <w:tabs>
              <w:tab w:val="right" w:leader="hyphen" w:pos="8268"/>
            </w:tabs>
            <w:rPr>
              <w:noProof/>
            </w:rPr>
          </w:pPr>
          <w:hyperlink w:anchor="_Toc365605674" w:history="1">
            <w:r w:rsidR="00C969C9" w:rsidRPr="00AB15A5">
              <w:rPr>
                <w:rStyle w:val="Hipervnculo"/>
                <w:rFonts w:ascii="Arial" w:hAnsi="Arial" w:cs="Arial"/>
                <w:noProof/>
              </w:rPr>
              <w:t>1. Problemática</w:t>
            </w:r>
            <w:r w:rsidR="00C969C9">
              <w:rPr>
                <w:noProof/>
                <w:webHidden/>
              </w:rPr>
              <w:tab/>
            </w:r>
            <w:r w:rsidR="00C820B3">
              <w:rPr>
                <w:noProof/>
                <w:webHidden/>
              </w:rPr>
              <w:fldChar w:fldCharType="begin"/>
            </w:r>
            <w:r w:rsidR="00C969C9">
              <w:rPr>
                <w:noProof/>
                <w:webHidden/>
              </w:rPr>
              <w:instrText xml:space="preserve"> PAGEREF _Toc365605674 \h </w:instrText>
            </w:r>
            <w:r w:rsidR="00C820B3">
              <w:rPr>
                <w:noProof/>
                <w:webHidden/>
              </w:rPr>
            </w:r>
            <w:r w:rsidR="00C820B3">
              <w:rPr>
                <w:noProof/>
                <w:webHidden/>
              </w:rPr>
              <w:fldChar w:fldCharType="separate"/>
            </w:r>
            <w:r w:rsidR="00B502A0">
              <w:rPr>
                <w:noProof/>
                <w:webHidden/>
              </w:rPr>
              <w:t>2</w:t>
            </w:r>
            <w:r w:rsidR="00C820B3">
              <w:rPr>
                <w:noProof/>
                <w:webHidden/>
              </w:rPr>
              <w:fldChar w:fldCharType="end"/>
            </w:r>
          </w:hyperlink>
        </w:p>
        <w:p w:rsidR="00C969C9" w:rsidRDefault="00435933">
          <w:pPr>
            <w:pStyle w:val="TDC3"/>
            <w:tabs>
              <w:tab w:val="right" w:leader="hyphen" w:pos="8268"/>
            </w:tabs>
            <w:rPr>
              <w:noProof/>
            </w:rPr>
          </w:pPr>
          <w:hyperlink w:anchor="_Toc365605675" w:history="1">
            <w:r w:rsidR="00C969C9" w:rsidRPr="00AB15A5">
              <w:rPr>
                <w:rStyle w:val="Hipervnculo"/>
                <w:rFonts w:ascii="Arial" w:hAnsi="Arial" w:cs="Arial"/>
                <w:noProof/>
                <w:lang w:val="es-VE"/>
              </w:rPr>
              <w:t>1.1.  Posibles Causas</w:t>
            </w:r>
            <w:r w:rsidR="00C969C9">
              <w:rPr>
                <w:noProof/>
                <w:webHidden/>
              </w:rPr>
              <w:tab/>
            </w:r>
            <w:r w:rsidR="00C820B3">
              <w:rPr>
                <w:noProof/>
                <w:webHidden/>
              </w:rPr>
              <w:fldChar w:fldCharType="begin"/>
            </w:r>
            <w:r w:rsidR="00C969C9">
              <w:rPr>
                <w:noProof/>
                <w:webHidden/>
              </w:rPr>
              <w:instrText xml:space="preserve"> PAGEREF _Toc365605675 \h </w:instrText>
            </w:r>
            <w:r w:rsidR="00C820B3">
              <w:rPr>
                <w:noProof/>
                <w:webHidden/>
              </w:rPr>
            </w:r>
            <w:r w:rsidR="00C820B3">
              <w:rPr>
                <w:noProof/>
                <w:webHidden/>
              </w:rPr>
              <w:fldChar w:fldCharType="separate"/>
            </w:r>
            <w:r w:rsidR="00B502A0">
              <w:rPr>
                <w:noProof/>
                <w:webHidden/>
              </w:rPr>
              <w:t>2</w:t>
            </w:r>
            <w:r w:rsidR="00C820B3">
              <w:rPr>
                <w:noProof/>
                <w:webHidden/>
              </w:rPr>
              <w:fldChar w:fldCharType="end"/>
            </w:r>
          </w:hyperlink>
        </w:p>
        <w:p w:rsidR="00C969C9" w:rsidRDefault="00435933">
          <w:pPr>
            <w:pStyle w:val="TDC3"/>
            <w:tabs>
              <w:tab w:val="right" w:leader="hyphen" w:pos="8268"/>
            </w:tabs>
            <w:rPr>
              <w:noProof/>
            </w:rPr>
          </w:pPr>
          <w:hyperlink w:anchor="_Toc365605676" w:history="1">
            <w:r w:rsidR="00C969C9" w:rsidRPr="00AB15A5">
              <w:rPr>
                <w:rStyle w:val="Hipervnculo"/>
                <w:rFonts w:ascii="Arial" w:hAnsi="Arial" w:cs="Arial"/>
                <w:noProof/>
              </w:rPr>
              <w:t>1.2.  Objetivos</w:t>
            </w:r>
            <w:r w:rsidR="00C969C9">
              <w:rPr>
                <w:noProof/>
                <w:webHidden/>
              </w:rPr>
              <w:tab/>
            </w:r>
            <w:r w:rsidR="00C820B3">
              <w:rPr>
                <w:noProof/>
                <w:webHidden/>
              </w:rPr>
              <w:fldChar w:fldCharType="begin"/>
            </w:r>
            <w:r w:rsidR="00C969C9">
              <w:rPr>
                <w:noProof/>
                <w:webHidden/>
              </w:rPr>
              <w:instrText xml:space="preserve"> PAGEREF _Toc365605676 \h </w:instrText>
            </w:r>
            <w:r w:rsidR="00C820B3">
              <w:rPr>
                <w:noProof/>
                <w:webHidden/>
              </w:rPr>
            </w:r>
            <w:r w:rsidR="00C820B3">
              <w:rPr>
                <w:noProof/>
                <w:webHidden/>
              </w:rPr>
              <w:fldChar w:fldCharType="separate"/>
            </w:r>
            <w:r w:rsidR="00B502A0">
              <w:rPr>
                <w:noProof/>
                <w:webHidden/>
              </w:rPr>
              <w:t>4</w:t>
            </w:r>
            <w:r w:rsidR="00C820B3">
              <w:rPr>
                <w:noProof/>
                <w:webHidden/>
              </w:rPr>
              <w:fldChar w:fldCharType="end"/>
            </w:r>
          </w:hyperlink>
        </w:p>
        <w:p w:rsidR="00C969C9" w:rsidRDefault="00435933">
          <w:pPr>
            <w:pStyle w:val="TDC3"/>
            <w:tabs>
              <w:tab w:val="right" w:leader="hyphen" w:pos="8268"/>
            </w:tabs>
            <w:rPr>
              <w:noProof/>
            </w:rPr>
          </w:pPr>
          <w:hyperlink w:anchor="_Toc365605677" w:history="1">
            <w:r w:rsidR="00C969C9" w:rsidRPr="00AB15A5">
              <w:rPr>
                <w:rStyle w:val="Hipervnculo"/>
                <w:rFonts w:ascii="Arial" w:hAnsi="Arial" w:cs="Arial"/>
                <w:noProof/>
              </w:rPr>
              <w:t>1.3.  Limitaciones</w:t>
            </w:r>
            <w:r w:rsidR="00C969C9">
              <w:rPr>
                <w:noProof/>
                <w:webHidden/>
              </w:rPr>
              <w:tab/>
            </w:r>
            <w:r w:rsidR="00C820B3">
              <w:rPr>
                <w:noProof/>
                <w:webHidden/>
              </w:rPr>
              <w:fldChar w:fldCharType="begin"/>
            </w:r>
            <w:r w:rsidR="00C969C9">
              <w:rPr>
                <w:noProof/>
                <w:webHidden/>
              </w:rPr>
              <w:instrText xml:space="preserve"> PAGEREF _Toc365605677 \h </w:instrText>
            </w:r>
            <w:r w:rsidR="00C820B3">
              <w:rPr>
                <w:noProof/>
                <w:webHidden/>
              </w:rPr>
            </w:r>
            <w:r w:rsidR="00C820B3">
              <w:rPr>
                <w:noProof/>
                <w:webHidden/>
              </w:rPr>
              <w:fldChar w:fldCharType="separate"/>
            </w:r>
            <w:r w:rsidR="00B502A0">
              <w:rPr>
                <w:noProof/>
                <w:webHidden/>
              </w:rPr>
              <w:t>5</w:t>
            </w:r>
            <w:r w:rsidR="00C820B3">
              <w:rPr>
                <w:noProof/>
                <w:webHidden/>
              </w:rPr>
              <w:fldChar w:fldCharType="end"/>
            </w:r>
          </w:hyperlink>
        </w:p>
        <w:p w:rsidR="00C969C9" w:rsidRDefault="00435933">
          <w:pPr>
            <w:pStyle w:val="TDC1"/>
            <w:rPr>
              <w:noProof/>
            </w:rPr>
          </w:pPr>
          <w:hyperlink w:anchor="_Toc365605678" w:history="1">
            <w:r w:rsidR="00C969C9" w:rsidRPr="003B35FB">
              <w:rPr>
                <w:rStyle w:val="Hipervnculo"/>
                <w:rFonts w:ascii="Arial" w:hAnsi="Arial" w:cs="Arial"/>
                <w:b/>
                <w:noProof/>
              </w:rPr>
              <w:t>CAPÍTULO II</w:t>
            </w:r>
            <w:r w:rsidR="00C969C9">
              <w:rPr>
                <w:noProof/>
                <w:webHidden/>
              </w:rPr>
              <w:tab/>
            </w:r>
            <w:r w:rsidR="00C820B3">
              <w:rPr>
                <w:noProof/>
                <w:webHidden/>
              </w:rPr>
              <w:fldChar w:fldCharType="begin"/>
            </w:r>
            <w:r w:rsidR="00C969C9">
              <w:rPr>
                <w:noProof/>
                <w:webHidden/>
              </w:rPr>
              <w:instrText xml:space="preserve"> PAGEREF _Toc365605678 \h </w:instrText>
            </w:r>
            <w:r w:rsidR="00C820B3">
              <w:rPr>
                <w:noProof/>
                <w:webHidden/>
              </w:rPr>
            </w:r>
            <w:r w:rsidR="00C820B3">
              <w:rPr>
                <w:noProof/>
                <w:webHidden/>
              </w:rPr>
              <w:fldChar w:fldCharType="separate"/>
            </w:r>
            <w:r w:rsidR="00B502A0">
              <w:rPr>
                <w:noProof/>
                <w:webHidden/>
              </w:rPr>
              <w:t>6</w:t>
            </w:r>
            <w:r w:rsidR="00C820B3">
              <w:rPr>
                <w:noProof/>
                <w:webHidden/>
              </w:rPr>
              <w:fldChar w:fldCharType="end"/>
            </w:r>
          </w:hyperlink>
        </w:p>
        <w:p w:rsidR="00C969C9" w:rsidRDefault="00435933">
          <w:pPr>
            <w:pStyle w:val="TDC1"/>
            <w:rPr>
              <w:noProof/>
            </w:rPr>
          </w:pPr>
          <w:hyperlink w:anchor="_Toc365605679" w:history="1">
            <w:r w:rsidR="00C969C9" w:rsidRPr="00AB15A5">
              <w:rPr>
                <w:rStyle w:val="Hipervnculo"/>
                <w:rFonts w:ascii="Arial" w:hAnsi="Arial" w:cs="Arial"/>
                <w:noProof/>
              </w:rPr>
              <w:t>MARCO TEÓRICO</w:t>
            </w:r>
            <w:r w:rsidR="00C969C9">
              <w:rPr>
                <w:noProof/>
                <w:webHidden/>
              </w:rPr>
              <w:tab/>
            </w:r>
            <w:r w:rsidR="00C820B3">
              <w:rPr>
                <w:noProof/>
                <w:webHidden/>
              </w:rPr>
              <w:fldChar w:fldCharType="begin"/>
            </w:r>
            <w:r w:rsidR="00C969C9">
              <w:rPr>
                <w:noProof/>
                <w:webHidden/>
              </w:rPr>
              <w:instrText xml:space="preserve"> PAGEREF _Toc365605679 \h </w:instrText>
            </w:r>
            <w:r w:rsidR="00C820B3">
              <w:rPr>
                <w:noProof/>
                <w:webHidden/>
              </w:rPr>
            </w:r>
            <w:r w:rsidR="00C820B3">
              <w:rPr>
                <w:noProof/>
                <w:webHidden/>
              </w:rPr>
              <w:fldChar w:fldCharType="separate"/>
            </w:r>
            <w:r w:rsidR="00B502A0">
              <w:rPr>
                <w:noProof/>
                <w:webHidden/>
              </w:rPr>
              <w:t>6</w:t>
            </w:r>
            <w:r w:rsidR="00C820B3">
              <w:rPr>
                <w:noProof/>
                <w:webHidden/>
              </w:rPr>
              <w:fldChar w:fldCharType="end"/>
            </w:r>
          </w:hyperlink>
        </w:p>
        <w:p w:rsidR="00C969C9" w:rsidRDefault="00435933">
          <w:pPr>
            <w:pStyle w:val="TDC2"/>
            <w:tabs>
              <w:tab w:val="right" w:leader="hyphen" w:pos="8268"/>
            </w:tabs>
            <w:rPr>
              <w:noProof/>
            </w:rPr>
          </w:pPr>
          <w:hyperlink w:anchor="_Toc365605680" w:history="1">
            <w:r w:rsidR="00C969C9" w:rsidRPr="00AB15A5">
              <w:rPr>
                <w:rStyle w:val="Hipervnculo"/>
                <w:rFonts w:ascii="Arial" w:hAnsi="Arial" w:cs="Arial"/>
                <w:noProof/>
              </w:rPr>
              <w:t>2. Generalidades</w:t>
            </w:r>
            <w:r w:rsidR="00C969C9">
              <w:rPr>
                <w:noProof/>
                <w:webHidden/>
              </w:rPr>
              <w:tab/>
            </w:r>
            <w:r w:rsidR="00C820B3">
              <w:rPr>
                <w:noProof/>
                <w:webHidden/>
              </w:rPr>
              <w:fldChar w:fldCharType="begin"/>
            </w:r>
            <w:r w:rsidR="00C969C9">
              <w:rPr>
                <w:noProof/>
                <w:webHidden/>
              </w:rPr>
              <w:instrText xml:space="preserve"> PAGEREF _Toc365605680 \h </w:instrText>
            </w:r>
            <w:r w:rsidR="00C820B3">
              <w:rPr>
                <w:noProof/>
                <w:webHidden/>
              </w:rPr>
            </w:r>
            <w:r w:rsidR="00C820B3">
              <w:rPr>
                <w:noProof/>
                <w:webHidden/>
              </w:rPr>
              <w:fldChar w:fldCharType="separate"/>
            </w:r>
            <w:r w:rsidR="00B502A0">
              <w:rPr>
                <w:noProof/>
                <w:webHidden/>
              </w:rPr>
              <w:t>6</w:t>
            </w:r>
            <w:r w:rsidR="00C820B3">
              <w:rPr>
                <w:noProof/>
                <w:webHidden/>
              </w:rPr>
              <w:fldChar w:fldCharType="end"/>
            </w:r>
          </w:hyperlink>
        </w:p>
        <w:p w:rsidR="00C969C9" w:rsidRDefault="00435933">
          <w:pPr>
            <w:pStyle w:val="TDC3"/>
            <w:tabs>
              <w:tab w:val="right" w:leader="hyphen" w:pos="8268"/>
            </w:tabs>
            <w:rPr>
              <w:noProof/>
            </w:rPr>
          </w:pPr>
          <w:hyperlink w:anchor="_Toc365605681" w:history="1">
            <w:r w:rsidR="00C969C9" w:rsidRPr="00AB15A5">
              <w:rPr>
                <w:rStyle w:val="Hipervnculo"/>
                <w:rFonts w:ascii="Arial" w:hAnsi="Arial" w:cs="Arial"/>
                <w:noProof/>
              </w:rPr>
              <w:t>2.1.  Definiciones</w:t>
            </w:r>
            <w:r w:rsidR="00C969C9">
              <w:rPr>
                <w:noProof/>
                <w:webHidden/>
              </w:rPr>
              <w:tab/>
            </w:r>
            <w:r w:rsidR="00C820B3">
              <w:rPr>
                <w:noProof/>
                <w:webHidden/>
              </w:rPr>
              <w:fldChar w:fldCharType="begin"/>
            </w:r>
            <w:r w:rsidR="00C969C9">
              <w:rPr>
                <w:noProof/>
                <w:webHidden/>
              </w:rPr>
              <w:instrText xml:space="preserve"> PAGEREF _Toc365605681 \h </w:instrText>
            </w:r>
            <w:r w:rsidR="00C820B3">
              <w:rPr>
                <w:noProof/>
                <w:webHidden/>
              </w:rPr>
            </w:r>
            <w:r w:rsidR="00C820B3">
              <w:rPr>
                <w:noProof/>
                <w:webHidden/>
              </w:rPr>
              <w:fldChar w:fldCharType="separate"/>
            </w:r>
            <w:r w:rsidR="00B502A0">
              <w:rPr>
                <w:noProof/>
                <w:webHidden/>
              </w:rPr>
              <w:t>6</w:t>
            </w:r>
            <w:r w:rsidR="00C820B3">
              <w:rPr>
                <w:noProof/>
                <w:webHidden/>
              </w:rPr>
              <w:fldChar w:fldCharType="end"/>
            </w:r>
          </w:hyperlink>
        </w:p>
        <w:p w:rsidR="00C969C9" w:rsidRDefault="00435933">
          <w:pPr>
            <w:pStyle w:val="TDC3"/>
            <w:tabs>
              <w:tab w:val="right" w:leader="hyphen" w:pos="8268"/>
            </w:tabs>
            <w:rPr>
              <w:noProof/>
            </w:rPr>
          </w:pPr>
          <w:hyperlink w:anchor="_Toc365605682" w:history="1">
            <w:r w:rsidR="00C969C9" w:rsidRPr="00AB15A5">
              <w:rPr>
                <w:rStyle w:val="Hipervnculo"/>
                <w:rFonts w:ascii="Arial" w:hAnsi="Arial" w:cs="Arial"/>
                <w:noProof/>
              </w:rPr>
              <w:t>2.2.  Los Procesos en las Empresas</w:t>
            </w:r>
            <w:r w:rsidR="00C969C9">
              <w:rPr>
                <w:noProof/>
                <w:webHidden/>
              </w:rPr>
              <w:tab/>
            </w:r>
            <w:r w:rsidR="00C820B3">
              <w:rPr>
                <w:noProof/>
                <w:webHidden/>
              </w:rPr>
              <w:fldChar w:fldCharType="begin"/>
            </w:r>
            <w:r w:rsidR="00C969C9">
              <w:rPr>
                <w:noProof/>
                <w:webHidden/>
              </w:rPr>
              <w:instrText xml:space="preserve"> PAGEREF _Toc365605682 \h </w:instrText>
            </w:r>
            <w:r w:rsidR="00C820B3">
              <w:rPr>
                <w:noProof/>
                <w:webHidden/>
              </w:rPr>
            </w:r>
            <w:r w:rsidR="00C820B3">
              <w:rPr>
                <w:noProof/>
                <w:webHidden/>
              </w:rPr>
              <w:fldChar w:fldCharType="separate"/>
            </w:r>
            <w:r w:rsidR="00B502A0">
              <w:rPr>
                <w:noProof/>
                <w:webHidden/>
              </w:rPr>
              <w:t>9</w:t>
            </w:r>
            <w:r w:rsidR="00C820B3">
              <w:rPr>
                <w:noProof/>
                <w:webHidden/>
              </w:rPr>
              <w:fldChar w:fldCharType="end"/>
            </w:r>
          </w:hyperlink>
        </w:p>
        <w:p w:rsidR="00C969C9" w:rsidRDefault="00435933">
          <w:pPr>
            <w:pStyle w:val="TDC3"/>
            <w:tabs>
              <w:tab w:val="right" w:leader="hyphen" w:pos="8268"/>
            </w:tabs>
            <w:rPr>
              <w:noProof/>
            </w:rPr>
          </w:pPr>
          <w:hyperlink w:anchor="_Toc365605683" w:history="1">
            <w:r w:rsidR="00C969C9" w:rsidRPr="00AB15A5">
              <w:rPr>
                <w:rStyle w:val="Hipervnculo"/>
                <w:rFonts w:ascii="Arial" w:hAnsi="Arial" w:cs="Arial"/>
                <w:noProof/>
              </w:rPr>
              <w:t>2.3.  Gestión de Procesos</w:t>
            </w:r>
            <w:r w:rsidR="00C969C9">
              <w:rPr>
                <w:noProof/>
                <w:webHidden/>
              </w:rPr>
              <w:tab/>
            </w:r>
            <w:r w:rsidR="00C820B3">
              <w:rPr>
                <w:noProof/>
                <w:webHidden/>
              </w:rPr>
              <w:fldChar w:fldCharType="begin"/>
            </w:r>
            <w:r w:rsidR="00C969C9">
              <w:rPr>
                <w:noProof/>
                <w:webHidden/>
              </w:rPr>
              <w:instrText xml:space="preserve"> PAGEREF _Toc365605683 \h </w:instrText>
            </w:r>
            <w:r w:rsidR="00C820B3">
              <w:rPr>
                <w:noProof/>
                <w:webHidden/>
              </w:rPr>
            </w:r>
            <w:r w:rsidR="00C820B3">
              <w:rPr>
                <w:noProof/>
                <w:webHidden/>
              </w:rPr>
              <w:fldChar w:fldCharType="separate"/>
            </w:r>
            <w:r w:rsidR="00B502A0">
              <w:rPr>
                <w:noProof/>
                <w:webHidden/>
              </w:rPr>
              <w:t>11</w:t>
            </w:r>
            <w:r w:rsidR="00C820B3">
              <w:rPr>
                <w:noProof/>
                <w:webHidden/>
              </w:rPr>
              <w:fldChar w:fldCharType="end"/>
            </w:r>
          </w:hyperlink>
        </w:p>
        <w:p w:rsidR="00C969C9" w:rsidRDefault="00435933">
          <w:pPr>
            <w:pStyle w:val="TDC3"/>
            <w:tabs>
              <w:tab w:val="right" w:leader="hyphen" w:pos="8268"/>
            </w:tabs>
            <w:rPr>
              <w:noProof/>
            </w:rPr>
          </w:pPr>
          <w:hyperlink w:anchor="_Toc365605684" w:history="1">
            <w:r w:rsidR="00C969C9" w:rsidRPr="00AB15A5">
              <w:rPr>
                <w:rStyle w:val="Hipervnculo"/>
                <w:rFonts w:ascii="Arial" w:hAnsi="Arial" w:cs="Arial"/>
                <w:noProof/>
              </w:rPr>
              <w:t>2.4.  Medición de Gestión de la Calidad</w:t>
            </w:r>
            <w:r w:rsidR="00C969C9">
              <w:rPr>
                <w:noProof/>
                <w:webHidden/>
              </w:rPr>
              <w:tab/>
            </w:r>
            <w:r w:rsidR="00C820B3">
              <w:rPr>
                <w:noProof/>
                <w:webHidden/>
              </w:rPr>
              <w:fldChar w:fldCharType="begin"/>
            </w:r>
            <w:r w:rsidR="00C969C9">
              <w:rPr>
                <w:noProof/>
                <w:webHidden/>
              </w:rPr>
              <w:instrText xml:space="preserve"> PAGEREF _Toc365605684 \h </w:instrText>
            </w:r>
            <w:r w:rsidR="00C820B3">
              <w:rPr>
                <w:noProof/>
                <w:webHidden/>
              </w:rPr>
            </w:r>
            <w:r w:rsidR="00C820B3">
              <w:rPr>
                <w:noProof/>
                <w:webHidden/>
              </w:rPr>
              <w:fldChar w:fldCharType="separate"/>
            </w:r>
            <w:r w:rsidR="00B502A0">
              <w:rPr>
                <w:noProof/>
                <w:webHidden/>
              </w:rPr>
              <w:t>12</w:t>
            </w:r>
            <w:r w:rsidR="00C820B3">
              <w:rPr>
                <w:noProof/>
                <w:webHidden/>
              </w:rPr>
              <w:fldChar w:fldCharType="end"/>
            </w:r>
          </w:hyperlink>
        </w:p>
        <w:p w:rsidR="00C969C9" w:rsidRDefault="00435933">
          <w:pPr>
            <w:pStyle w:val="TDC3"/>
            <w:tabs>
              <w:tab w:val="right" w:leader="hyphen" w:pos="8268"/>
            </w:tabs>
            <w:rPr>
              <w:noProof/>
            </w:rPr>
          </w:pPr>
          <w:hyperlink w:anchor="_Toc365605685" w:history="1">
            <w:r w:rsidR="00C969C9" w:rsidRPr="00AB15A5">
              <w:rPr>
                <w:rStyle w:val="Hipervnculo"/>
                <w:rFonts w:ascii="Arial" w:hAnsi="Arial" w:cs="Arial"/>
                <w:noProof/>
              </w:rPr>
              <w:t>2.5.  Indicadores de Gestión</w:t>
            </w:r>
            <w:r w:rsidR="00C969C9">
              <w:rPr>
                <w:noProof/>
                <w:webHidden/>
              </w:rPr>
              <w:tab/>
            </w:r>
            <w:r w:rsidR="00C820B3">
              <w:rPr>
                <w:noProof/>
                <w:webHidden/>
              </w:rPr>
              <w:fldChar w:fldCharType="begin"/>
            </w:r>
            <w:r w:rsidR="00C969C9">
              <w:rPr>
                <w:noProof/>
                <w:webHidden/>
              </w:rPr>
              <w:instrText xml:space="preserve"> PAGEREF _Toc365605685 \h </w:instrText>
            </w:r>
            <w:r w:rsidR="00C820B3">
              <w:rPr>
                <w:noProof/>
                <w:webHidden/>
              </w:rPr>
            </w:r>
            <w:r w:rsidR="00C820B3">
              <w:rPr>
                <w:noProof/>
                <w:webHidden/>
              </w:rPr>
              <w:fldChar w:fldCharType="separate"/>
            </w:r>
            <w:r w:rsidR="00B502A0">
              <w:rPr>
                <w:noProof/>
                <w:webHidden/>
              </w:rPr>
              <w:t>15</w:t>
            </w:r>
            <w:r w:rsidR="00C820B3">
              <w:rPr>
                <w:noProof/>
                <w:webHidden/>
              </w:rPr>
              <w:fldChar w:fldCharType="end"/>
            </w:r>
          </w:hyperlink>
        </w:p>
        <w:p w:rsidR="00C969C9" w:rsidRDefault="00435933">
          <w:pPr>
            <w:pStyle w:val="TDC3"/>
            <w:tabs>
              <w:tab w:val="right" w:leader="hyphen" w:pos="8268"/>
            </w:tabs>
            <w:rPr>
              <w:noProof/>
            </w:rPr>
          </w:pPr>
          <w:hyperlink w:anchor="_Toc365605686" w:history="1">
            <w:r w:rsidR="00C969C9" w:rsidRPr="00AB15A5">
              <w:rPr>
                <w:rStyle w:val="Hipervnculo"/>
                <w:rFonts w:ascii="Arial" w:hAnsi="Arial" w:cs="Arial"/>
                <w:noProof/>
              </w:rPr>
              <w:t>2.6.  Metodología de las 5’s</w:t>
            </w:r>
            <w:r w:rsidR="00C969C9">
              <w:rPr>
                <w:noProof/>
                <w:webHidden/>
              </w:rPr>
              <w:tab/>
            </w:r>
            <w:r w:rsidR="00C820B3">
              <w:rPr>
                <w:noProof/>
                <w:webHidden/>
              </w:rPr>
              <w:fldChar w:fldCharType="begin"/>
            </w:r>
            <w:r w:rsidR="00C969C9">
              <w:rPr>
                <w:noProof/>
                <w:webHidden/>
              </w:rPr>
              <w:instrText xml:space="preserve"> PAGEREF _Toc365605686 \h </w:instrText>
            </w:r>
            <w:r w:rsidR="00C820B3">
              <w:rPr>
                <w:noProof/>
                <w:webHidden/>
              </w:rPr>
            </w:r>
            <w:r w:rsidR="00C820B3">
              <w:rPr>
                <w:noProof/>
                <w:webHidden/>
              </w:rPr>
              <w:fldChar w:fldCharType="separate"/>
            </w:r>
            <w:r w:rsidR="00B502A0">
              <w:rPr>
                <w:noProof/>
                <w:webHidden/>
              </w:rPr>
              <w:t>96</w:t>
            </w:r>
            <w:r w:rsidR="00C820B3">
              <w:rPr>
                <w:noProof/>
                <w:webHidden/>
              </w:rPr>
              <w:fldChar w:fldCharType="end"/>
            </w:r>
          </w:hyperlink>
        </w:p>
        <w:p w:rsidR="00C969C9" w:rsidRDefault="00435933">
          <w:pPr>
            <w:pStyle w:val="TDC1"/>
            <w:rPr>
              <w:noProof/>
            </w:rPr>
          </w:pPr>
          <w:hyperlink w:anchor="_Toc365605687" w:history="1">
            <w:r w:rsidR="00C969C9" w:rsidRPr="003B35FB">
              <w:rPr>
                <w:rStyle w:val="Hipervnculo"/>
                <w:rFonts w:ascii="Arial" w:hAnsi="Arial" w:cs="Arial"/>
                <w:b/>
                <w:noProof/>
              </w:rPr>
              <w:t>CAPÍTULO III</w:t>
            </w:r>
            <w:r w:rsidR="00C969C9">
              <w:rPr>
                <w:noProof/>
                <w:webHidden/>
              </w:rPr>
              <w:tab/>
            </w:r>
            <w:r w:rsidR="00C820B3">
              <w:rPr>
                <w:noProof/>
                <w:webHidden/>
              </w:rPr>
              <w:fldChar w:fldCharType="begin"/>
            </w:r>
            <w:r w:rsidR="00C969C9">
              <w:rPr>
                <w:noProof/>
                <w:webHidden/>
              </w:rPr>
              <w:instrText xml:space="preserve"> PAGEREF _Toc365605687 \h </w:instrText>
            </w:r>
            <w:r w:rsidR="00C820B3">
              <w:rPr>
                <w:noProof/>
                <w:webHidden/>
              </w:rPr>
            </w:r>
            <w:r w:rsidR="00C820B3">
              <w:rPr>
                <w:noProof/>
                <w:webHidden/>
              </w:rPr>
              <w:fldChar w:fldCharType="separate"/>
            </w:r>
            <w:r w:rsidR="00B502A0">
              <w:rPr>
                <w:noProof/>
                <w:webHidden/>
              </w:rPr>
              <w:t>99</w:t>
            </w:r>
            <w:r w:rsidR="00C820B3">
              <w:rPr>
                <w:noProof/>
                <w:webHidden/>
              </w:rPr>
              <w:fldChar w:fldCharType="end"/>
            </w:r>
          </w:hyperlink>
        </w:p>
        <w:p w:rsidR="00C969C9" w:rsidRDefault="00435933">
          <w:pPr>
            <w:pStyle w:val="TDC1"/>
            <w:rPr>
              <w:noProof/>
            </w:rPr>
          </w:pPr>
          <w:hyperlink w:anchor="_Toc365605688" w:history="1">
            <w:r w:rsidR="00C969C9" w:rsidRPr="00AB15A5">
              <w:rPr>
                <w:rStyle w:val="Hipervnculo"/>
                <w:rFonts w:ascii="Arial" w:hAnsi="Arial" w:cs="Arial"/>
                <w:noProof/>
              </w:rPr>
              <w:t>CONOCIMIENTO DEL NEGOCIO</w:t>
            </w:r>
            <w:r w:rsidR="00C969C9">
              <w:rPr>
                <w:noProof/>
                <w:webHidden/>
              </w:rPr>
              <w:tab/>
            </w:r>
            <w:r w:rsidR="00C820B3">
              <w:rPr>
                <w:noProof/>
                <w:webHidden/>
              </w:rPr>
              <w:fldChar w:fldCharType="begin"/>
            </w:r>
            <w:r w:rsidR="00C969C9">
              <w:rPr>
                <w:noProof/>
                <w:webHidden/>
              </w:rPr>
              <w:instrText xml:space="preserve"> PAGEREF _Toc365605688 \h </w:instrText>
            </w:r>
            <w:r w:rsidR="00C820B3">
              <w:rPr>
                <w:noProof/>
                <w:webHidden/>
              </w:rPr>
            </w:r>
            <w:r w:rsidR="00C820B3">
              <w:rPr>
                <w:noProof/>
                <w:webHidden/>
              </w:rPr>
              <w:fldChar w:fldCharType="separate"/>
            </w:r>
            <w:r w:rsidR="00B502A0">
              <w:rPr>
                <w:noProof/>
                <w:webHidden/>
              </w:rPr>
              <w:t>99</w:t>
            </w:r>
            <w:r w:rsidR="00C820B3">
              <w:rPr>
                <w:noProof/>
                <w:webHidden/>
              </w:rPr>
              <w:fldChar w:fldCharType="end"/>
            </w:r>
          </w:hyperlink>
        </w:p>
        <w:p w:rsidR="00C969C9" w:rsidRDefault="00435933">
          <w:pPr>
            <w:pStyle w:val="TDC2"/>
            <w:tabs>
              <w:tab w:val="right" w:leader="hyphen" w:pos="8268"/>
            </w:tabs>
            <w:rPr>
              <w:noProof/>
            </w:rPr>
          </w:pPr>
          <w:hyperlink w:anchor="_Toc365605689" w:history="1">
            <w:r w:rsidR="00C969C9" w:rsidRPr="00AB15A5">
              <w:rPr>
                <w:rStyle w:val="Hipervnculo"/>
                <w:rFonts w:ascii="Arial" w:hAnsi="Arial" w:cs="Arial"/>
                <w:noProof/>
              </w:rPr>
              <w:t>3. Antecedentes</w:t>
            </w:r>
            <w:r w:rsidR="00C969C9">
              <w:rPr>
                <w:noProof/>
                <w:webHidden/>
              </w:rPr>
              <w:tab/>
            </w:r>
            <w:r w:rsidR="00C820B3">
              <w:rPr>
                <w:noProof/>
                <w:webHidden/>
              </w:rPr>
              <w:fldChar w:fldCharType="begin"/>
            </w:r>
            <w:r w:rsidR="00C969C9">
              <w:rPr>
                <w:noProof/>
                <w:webHidden/>
              </w:rPr>
              <w:instrText xml:space="preserve"> PAGEREF _Toc365605689 \h </w:instrText>
            </w:r>
            <w:r w:rsidR="00C820B3">
              <w:rPr>
                <w:noProof/>
                <w:webHidden/>
              </w:rPr>
            </w:r>
            <w:r w:rsidR="00C820B3">
              <w:rPr>
                <w:noProof/>
                <w:webHidden/>
              </w:rPr>
              <w:fldChar w:fldCharType="separate"/>
            </w:r>
            <w:r w:rsidR="00B502A0">
              <w:rPr>
                <w:noProof/>
                <w:webHidden/>
              </w:rPr>
              <w:t>99</w:t>
            </w:r>
            <w:r w:rsidR="00C820B3">
              <w:rPr>
                <w:noProof/>
                <w:webHidden/>
              </w:rPr>
              <w:fldChar w:fldCharType="end"/>
            </w:r>
          </w:hyperlink>
        </w:p>
        <w:p w:rsidR="00C969C9" w:rsidRDefault="00435933">
          <w:pPr>
            <w:pStyle w:val="TDC3"/>
            <w:tabs>
              <w:tab w:val="right" w:leader="hyphen" w:pos="8268"/>
            </w:tabs>
            <w:rPr>
              <w:noProof/>
            </w:rPr>
          </w:pPr>
          <w:hyperlink w:anchor="_Toc365605690" w:history="1">
            <w:r w:rsidR="00C969C9" w:rsidRPr="00AB15A5">
              <w:rPr>
                <w:rStyle w:val="Hipervnculo"/>
                <w:rFonts w:ascii="Arial" w:hAnsi="Arial" w:cs="Arial"/>
                <w:noProof/>
              </w:rPr>
              <w:t>3.1.  Misión</w:t>
            </w:r>
            <w:r w:rsidR="00C969C9">
              <w:rPr>
                <w:noProof/>
                <w:webHidden/>
              </w:rPr>
              <w:tab/>
            </w:r>
            <w:r w:rsidR="00C820B3">
              <w:rPr>
                <w:noProof/>
                <w:webHidden/>
              </w:rPr>
              <w:fldChar w:fldCharType="begin"/>
            </w:r>
            <w:r w:rsidR="00C969C9">
              <w:rPr>
                <w:noProof/>
                <w:webHidden/>
              </w:rPr>
              <w:instrText xml:space="preserve"> PAGEREF _Toc365605690 \h </w:instrText>
            </w:r>
            <w:r w:rsidR="00C820B3">
              <w:rPr>
                <w:noProof/>
                <w:webHidden/>
              </w:rPr>
            </w:r>
            <w:r w:rsidR="00C820B3">
              <w:rPr>
                <w:noProof/>
                <w:webHidden/>
              </w:rPr>
              <w:fldChar w:fldCharType="separate"/>
            </w:r>
            <w:r w:rsidR="00B502A0">
              <w:rPr>
                <w:noProof/>
                <w:webHidden/>
              </w:rPr>
              <w:t>100</w:t>
            </w:r>
            <w:r w:rsidR="00C820B3">
              <w:rPr>
                <w:noProof/>
                <w:webHidden/>
              </w:rPr>
              <w:fldChar w:fldCharType="end"/>
            </w:r>
          </w:hyperlink>
        </w:p>
        <w:p w:rsidR="00C969C9" w:rsidRDefault="00435933">
          <w:pPr>
            <w:pStyle w:val="TDC3"/>
            <w:tabs>
              <w:tab w:val="right" w:leader="hyphen" w:pos="8268"/>
            </w:tabs>
            <w:rPr>
              <w:noProof/>
            </w:rPr>
          </w:pPr>
          <w:hyperlink w:anchor="_Toc365605691" w:history="1">
            <w:r w:rsidR="00C969C9" w:rsidRPr="00AB15A5">
              <w:rPr>
                <w:rStyle w:val="Hipervnculo"/>
                <w:rFonts w:ascii="Arial" w:hAnsi="Arial" w:cs="Arial"/>
                <w:noProof/>
              </w:rPr>
              <w:t>3.2.  Visión</w:t>
            </w:r>
            <w:r w:rsidR="00C969C9">
              <w:rPr>
                <w:noProof/>
                <w:webHidden/>
              </w:rPr>
              <w:tab/>
            </w:r>
            <w:r w:rsidR="00C820B3">
              <w:rPr>
                <w:noProof/>
                <w:webHidden/>
              </w:rPr>
              <w:fldChar w:fldCharType="begin"/>
            </w:r>
            <w:r w:rsidR="00C969C9">
              <w:rPr>
                <w:noProof/>
                <w:webHidden/>
              </w:rPr>
              <w:instrText xml:space="preserve"> PAGEREF _Toc365605691 \h </w:instrText>
            </w:r>
            <w:r w:rsidR="00C820B3">
              <w:rPr>
                <w:noProof/>
                <w:webHidden/>
              </w:rPr>
            </w:r>
            <w:r w:rsidR="00C820B3">
              <w:rPr>
                <w:noProof/>
                <w:webHidden/>
              </w:rPr>
              <w:fldChar w:fldCharType="separate"/>
            </w:r>
            <w:r w:rsidR="00B502A0">
              <w:rPr>
                <w:noProof/>
                <w:webHidden/>
              </w:rPr>
              <w:t>101</w:t>
            </w:r>
            <w:r w:rsidR="00C820B3">
              <w:rPr>
                <w:noProof/>
                <w:webHidden/>
              </w:rPr>
              <w:fldChar w:fldCharType="end"/>
            </w:r>
          </w:hyperlink>
        </w:p>
        <w:p w:rsidR="00C969C9" w:rsidRDefault="00435933">
          <w:pPr>
            <w:pStyle w:val="TDC3"/>
            <w:tabs>
              <w:tab w:val="right" w:leader="hyphen" w:pos="8268"/>
            </w:tabs>
            <w:rPr>
              <w:noProof/>
            </w:rPr>
          </w:pPr>
          <w:hyperlink w:anchor="_Toc365605692" w:history="1">
            <w:r w:rsidR="00C969C9" w:rsidRPr="00AB15A5">
              <w:rPr>
                <w:rStyle w:val="Hipervnculo"/>
                <w:rFonts w:ascii="Arial" w:hAnsi="Arial" w:cs="Arial"/>
                <w:noProof/>
              </w:rPr>
              <w:t>3.3.  Objetivos de la Empresa</w:t>
            </w:r>
            <w:r w:rsidR="00C969C9">
              <w:rPr>
                <w:noProof/>
                <w:webHidden/>
              </w:rPr>
              <w:tab/>
            </w:r>
            <w:r w:rsidR="00C820B3">
              <w:rPr>
                <w:noProof/>
                <w:webHidden/>
              </w:rPr>
              <w:fldChar w:fldCharType="begin"/>
            </w:r>
            <w:r w:rsidR="00C969C9">
              <w:rPr>
                <w:noProof/>
                <w:webHidden/>
              </w:rPr>
              <w:instrText xml:space="preserve"> PAGEREF _Toc365605692 \h </w:instrText>
            </w:r>
            <w:r w:rsidR="00C820B3">
              <w:rPr>
                <w:noProof/>
                <w:webHidden/>
              </w:rPr>
            </w:r>
            <w:r w:rsidR="00C820B3">
              <w:rPr>
                <w:noProof/>
                <w:webHidden/>
              </w:rPr>
              <w:fldChar w:fldCharType="separate"/>
            </w:r>
            <w:r w:rsidR="00B502A0">
              <w:rPr>
                <w:noProof/>
                <w:webHidden/>
              </w:rPr>
              <w:t>101</w:t>
            </w:r>
            <w:r w:rsidR="00C820B3">
              <w:rPr>
                <w:noProof/>
                <w:webHidden/>
              </w:rPr>
              <w:fldChar w:fldCharType="end"/>
            </w:r>
          </w:hyperlink>
        </w:p>
        <w:p w:rsidR="00C969C9" w:rsidRDefault="00435933">
          <w:pPr>
            <w:pStyle w:val="TDC3"/>
            <w:tabs>
              <w:tab w:val="right" w:leader="hyphen" w:pos="8268"/>
            </w:tabs>
            <w:rPr>
              <w:noProof/>
            </w:rPr>
          </w:pPr>
          <w:hyperlink w:anchor="_Toc365605693" w:history="1">
            <w:r w:rsidR="00C969C9" w:rsidRPr="00AB15A5">
              <w:rPr>
                <w:rStyle w:val="Hipervnculo"/>
                <w:rFonts w:ascii="Arial" w:hAnsi="Arial" w:cs="Arial"/>
                <w:noProof/>
              </w:rPr>
              <w:t>3.4.  Objetivos de las Áreas</w:t>
            </w:r>
            <w:r w:rsidR="00C969C9">
              <w:rPr>
                <w:noProof/>
                <w:webHidden/>
              </w:rPr>
              <w:tab/>
            </w:r>
            <w:r w:rsidR="00C820B3">
              <w:rPr>
                <w:noProof/>
                <w:webHidden/>
              </w:rPr>
              <w:fldChar w:fldCharType="begin"/>
            </w:r>
            <w:r w:rsidR="00C969C9">
              <w:rPr>
                <w:noProof/>
                <w:webHidden/>
              </w:rPr>
              <w:instrText xml:space="preserve"> PAGEREF _Toc365605693 \h </w:instrText>
            </w:r>
            <w:r w:rsidR="00C820B3">
              <w:rPr>
                <w:noProof/>
                <w:webHidden/>
              </w:rPr>
            </w:r>
            <w:r w:rsidR="00C820B3">
              <w:rPr>
                <w:noProof/>
                <w:webHidden/>
              </w:rPr>
              <w:fldChar w:fldCharType="separate"/>
            </w:r>
            <w:r w:rsidR="00B502A0">
              <w:rPr>
                <w:noProof/>
                <w:webHidden/>
              </w:rPr>
              <w:t>103</w:t>
            </w:r>
            <w:r w:rsidR="00C820B3">
              <w:rPr>
                <w:noProof/>
                <w:webHidden/>
              </w:rPr>
              <w:fldChar w:fldCharType="end"/>
            </w:r>
          </w:hyperlink>
        </w:p>
        <w:p w:rsidR="00C969C9" w:rsidRDefault="00435933">
          <w:pPr>
            <w:pStyle w:val="TDC3"/>
            <w:tabs>
              <w:tab w:val="right" w:leader="hyphen" w:pos="8268"/>
            </w:tabs>
            <w:rPr>
              <w:noProof/>
            </w:rPr>
          </w:pPr>
          <w:hyperlink w:anchor="_Toc365605694" w:history="1">
            <w:r w:rsidR="00C969C9" w:rsidRPr="00AB15A5">
              <w:rPr>
                <w:rStyle w:val="Hipervnculo"/>
                <w:rFonts w:ascii="Arial" w:hAnsi="Arial" w:cs="Arial"/>
                <w:noProof/>
              </w:rPr>
              <w:t>3.5.  Políticas</w:t>
            </w:r>
            <w:r w:rsidR="00C969C9">
              <w:rPr>
                <w:noProof/>
                <w:webHidden/>
              </w:rPr>
              <w:tab/>
            </w:r>
            <w:r w:rsidR="00C820B3">
              <w:rPr>
                <w:noProof/>
                <w:webHidden/>
              </w:rPr>
              <w:fldChar w:fldCharType="begin"/>
            </w:r>
            <w:r w:rsidR="00C969C9">
              <w:rPr>
                <w:noProof/>
                <w:webHidden/>
              </w:rPr>
              <w:instrText xml:space="preserve"> PAGEREF _Toc365605694 \h </w:instrText>
            </w:r>
            <w:r w:rsidR="00C820B3">
              <w:rPr>
                <w:noProof/>
                <w:webHidden/>
              </w:rPr>
            </w:r>
            <w:r w:rsidR="00C820B3">
              <w:rPr>
                <w:noProof/>
                <w:webHidden/>
              </w:rPr>
              <w:fldChar w:fldCharType="separate"/>
            </w:r>
            <w:r w:rsidR="00B502A0">
              <w:rPr>
                <w:noProof/>
                <w:webHidden/>
              </w:rPr>
              <w:t>105</w:t>
            </w:r>
            <w:r w:rsidR="00C820B3">
              <w:rPr>
                <w:noProof/>
                <w:webHidden/>
              </w:rPr>
              <w:fldChar w:fldCharType="end"/>
            </w:r>
          </w:hyperlink>
        </w:p>
        <w:p w:rsidR="00C969C9" w:rsidRDefault="00435933">
          <w:pPr>
            <w:pStyle w:val="TDC3"/>
            <w:tabs>
              <w:tab w:val="right" w:leader="hyphen" w:pos="8268"/>
            </w:tabs>
            <w:rPr>
              <w:noProof/>
            </w:rPr>
          </w:pPr>
          <w:hyperlink w:anchor="_Toc365605695" w:history="1">
            <w:r w:rsidR="00C969C9" w:rsidRPr="00AB15A5">
              <w:rPr>
                <w:rStyle w:val="Hipervnculo"/>
                <w:rFonts w:ascii="Arial" w:hAnsi="Arial" w:cs="Arial"/>
                <w:noProof/>
              </w:rPr>
              <w:t>3.6.  Principios y Valores</w:t>
            </w:r>
            <w:r w:rsidR="00C969C9">
              <w:rPr>
                <w:noProof/>
                <w:webHidden/>
              </w:rPr>
              <w:tab/>
            </w:r>
            <w:r w:rsidR="00C820B3">
              <w:rPr>
                <w:noProof/>
                <w:webHidden/>
              </w:rPr>
              <w:fldChar w:fldCharType="begin"/>
            </w:r>
            <w:r w:rsidR="00C969C9">
              <w:rPr>
                <w:noProof/>
                <w:webHidden/>
              </w:rPr>
              <w:instrText xml:space="preserve"> PAGEREF _Toc365605695 \h </w:instrText>
            </w:r>
            <w:r w:rsidR="00C820B3">
              <w:rPr>
                <w:noProof/>
                <w:webHidden/>
              </w:rPr>
            </w:r>
            <w:r w:rsidR="00C820B3">
              <w:rPr>
                <w:noProof/>
                <w:webHidden/>
              </w:rPr>
              <w:fldChar w:fldCharType="separate"/>
            </w:r>
            <w:r w:rsidR="00B502A0">
              <w:rPr>
                <w:noProof/>
                <w:webHidden/>
              </w:rPr>
              <w:t>106</w:t>
            </w:r>
            <w:r w:rsidR="00C820B3">
              <w:rPr>
                <w:noProof/>
                <w:webHidden/>
              </w:rPr>
              <w:fldChar w:fldCharType="end"/>
            </w:r>
          </w:hyperlink>
        </w:p>
        <w:p w:rsidR="00C969C9" w:rsidRDefault="00435933">
          <w:pPr>
            <w:pStyle w:val="TDC3"/>
            <w:tabs>
              <w:tab w:val="right" w:leader="hyphen" w:pos="8268"/>
            </w:tabs>
            <w:rPr>
              <w:noProof/>
            </w:rPr>
          </w:pPr>
          <w:hyperlink w:anchor="_Toc365605696" w:history="1">
            <w:r w:rsidR="00C969C9" w:rsidRPr="00AB15A5">
              <w:rPr>
                <w:rStyle w:val="Hipervnculo"/>
                <w:rFonts w:ascii="Arial" w:hAnsi="Arial" w:cs="Arial"/>
                <w:noProof/>
              </w:rPr>
              <w:t>3.7.  Aspectos Legales</w:t>
            </w:r>
            <w:r w:rsidR="00C969C9">
              <w:rPr>
                <w:noProof/>
                <w:webHidden/>
              </w:rPr>
              <w:tab/>
            </w:r>
            <w:r w:rsidR="00C820B3">
              <w:rPr>
                <w:noProof/>
                <w:webHidden/>
              </w:rPr>
              <w:fldChar w:fldCharType="begin"/>
            </w:r>
            <w:r w:rsidR="00C969C9">
              <w:rPr>
                <w:noProof/>
                <w:webHidden/>
              </w:rPr>
              <w:instrText xml:space="preserve"> PAGEREF _Toc365605696 \h </w:instrText>
            </w:r>
            <w:r w:rsidR="00C820B3">
              <w:rPr>
                <w:noProof/>
                <w:webHidden/>
              </w:rPr>
            </w:r>
            <w:r w:rsidR="00C820B3">
              <w:rPr>
                <w:noProof/>
                <w:webHidden/>
              </w:rPr>
              <w:fldChar w:fldCharType="separate"/>
            </w:r>
            <w:r w:rsidR="00B502A0">
              <w:rPr>
                <w:noProof/>
                <w:webHidden/>
              </w:rPr>
              <w:t>109</w:t>
            </w:r>
            <w:r w:rsidR="00C820B3">
              <w:rPr>
                <w:noProof/>
                <w:webHidden/>
              </w:rPr>
              <w:fldChar w:fldCharType="end"/>
            </w:r>
          </w:hyperlink>
        </w:p>
        <w:p w:rsidR="00C969C9" w:rsidRDefault="00435933">
          <w:pPr>
            <w:pStyle w:val="TDC3"/>
            <w:tabs>
              <w:tab w:val="right" w:leader="hyphen" w:pos="8268"/>
            </w:tabs>
            <w:rPr>
              <w:noProof/>
            </w:rPr>
          </w:pPr>
          <w:hyperlink w:anchor="_Toc365605697" w:history="1">
            <w:r w:rsidR="00C969C9" w:rsidRPr="00AB15A5">
              <w:rPr>
                <w:rStyle w:val="Hipervnculo"/>
                <w:rFonts w:ascii="Arial" w:hAnsi="Arial" w:cs="Arial"/>
                <w:noProof/>
              </w:rPr>
              <w:t>3.8.   Reseña Histórica</w:t>
            </w:r>
            <w:r w:rsidR="00C969C9">
              <w:rPr>
                <w:noProof/>
                <w:webHidden/>
              </w:rPr>
              <w:tab/>
            </w:r>
            <w:r w:rsidR="00C820B3">
              <w:rPr>
                <w:noProof/>
                <w:webHidden/>
              </w:rPr>
              <w:fldChar w:fldCharType="begin"/>
            </w:r>
            <w:r w:rsidR="00C969C9">
              <w:rPr>
                <w:noProof/>
                <w:webHidden/>
              </w:rPr>
              <w:instrText xml:space="preserve"> PAGEREF _Toc365605697 \h </w:instrText>
            </w:r>
            <w:r w:rsidR="00C820B3">
              <w:rPr>
                <w:noProof/>
                <w:webHidden/>
              </w:rPr>
            </w:r>
            <w:r w:rsidR="00C820B3">
              <w:rPr>
                <w:noProof/>
                <w:webHidden/>
              </w:rPr>
              <w:fldChar w:fldCharType="separate"/>
            </w:r>
            <w:r w:rsidR="00B502A0">
              <w:rPr>
                <w:noProof/>
                <w:webHidden/>
              </w:rPr>
              <w:t>121</w:t>
            </w:r>
            <w:r w:rsidR="00C820B3">
              <w:rPr>
                <w:noProof/>
                <w:webHidden/>
              </w:rPr>
              <w:fldChar w:fldCharType="end"/>
            </w:r>
          </w:hyperlink>
        </w:p>
        <w:p w:rsidR="00C969C9" w:rsidRDefault="00435933">
          <w:pPr>
            <w:pStyle w:val="TDC3"/>
            <w:tabs>
              <w:tab w:val="right" w:leader="hyphen" w:pos="8268"/>
            </w:tabs>
            <w:rPr>
              <w:noProof/>
            </w:rPr>
          </w:pPr>
          <w:hyperlink w:anchor="_Toc365605698" w:history="1">
            <w:r w:rsidR="00C969C9" w:rsidRPr="00AB15A5">
              <w:rPr>
                <w:rStyle w:val="Hipervnculo"/>
                <w:rFonts w:ascii="Arial" w:hAnsi="Arial" w:cs="Arial"/>
                <w:noProof/>
              </w:rPr>
              <w:t>3.9.   Estructura</w:t>
            </w:r>
            <w:r w:rsidR="00C969C9">
              <w:rPr>
                <w:noProof/>
                <w:webHidden/>
              </w:rPr>
              <w:tab/>
            </w:r>
            <w:r w:rsidR="00C820B3">
              <w:rPr>
                <w:noProof/>
                <w:webHidden/>
              </w:rPr>
              <w:fldChar w:fldCharType="begin"/>
            </w:r>
            <w:r w:rsidR="00C969C9">
              <w:rPr>
                <w:noProof/>
                <w:webHidden/>
              </w:rPr>
              <w:instrText xml:space="preserve"> PAGEREF _Toc365605698 \h </w:instrText>
            </w:r>
            <w:r w:rsidR="00C820B3">
              <w:rPr>
                <w:noProof/>
                <w:webHidden/>
              </w:rPr>
            </w:r>
            <w:r w:rsidR="00C820B3">
              <w:rPr>
                <w:noProof/>
                <w:webHidden/>
              </w:rPr>
              <w:fldChar w:fldCharType="separate"/>
            </w:r>
            <w:r w:rsidR="00B502A0">
              <w:rPr>
                <w:noProof/>
                <w:webHidden/>
              </w:rPr>
              <w:t>122</w:t>
            </w:r>
            <w:r w:rsidR="00C820B3">
              <w:rPr>
                <w:noProof/>
                <w:webHidden/>
              </w:rPr>
              <w:fldChar w:fldCharType="end"/>
            </w:r>
          </w:hyperlink>
        </w:p>
        <w:p w:rsidR="00C969C9" w:rsidRDefault="00435933">
          <w:pPr>
            <w:pStyle w:val="TDC1"/>
            <w:rPr>
              <w:noProof/>
            </w:rPr>
          </w:pPr>
          <w:hyperlink w:anchor="_Toc365605699" w:history="1">
            <w:r w:rsidR="00C969C9" w:rsidRPr="003B35FB">
              <w:rPr>
                <w:rStyle w:val="Hipervnculo"/>
                <w:rFonts w:ascii="Arial" w:hAnsi="Arial" w:cs="Arial"/>
                <w:b/>
                <w:noProof/>
              </w:rPr>
              <w:t>CAPITULO IV</w:t>
            </w:r>
            <w:r w:rsidR="00C969C9">
              <w:rPr>
                <w:noProof/>
                <w:webHidden/>
              </w:rPr>
              <w:tab/>
            </w:r>
            <w:r w:rsidR="00C820B3">
              <w:rPr>
                <w:noProof/>
                <w:webHidden/>
              </w:rPr>
              <w:fldChar w:fldCharType="begin"/>
            </w:r>
            <w:r w:rsidR="00C969C9">
              <w:rPr>
                <w:noProof/>
                <w:webHidden/>
              </w:rPr>
              <w:instrText xml:space="preserve"> PAGEREF _Toc365605699 \h </w:instrText>
            </w:r>
            <w:r w:rsidR="00C820B3">
              <w:rPr>
                <w:noProof/>
                <w:webHidden/>
              </w:rPr>
            </w:r>
            <w:r w:rsidR="00C820B3">
              <w:rPr>
                <w:noProof/>
                <w:webHidden/>
              </w:rPr>
              <w:fldChar w:fldCharType="separate"/>
            </w:r>
            <w:r w:rsidR="00B502A0">
              <w:rPr>
                <w:noProof/>
                <w:webHidden/>
              </w:rPr>
              <w:t>125</w:t>
            </w:r>
            <w:r w:rsidR="00C820B3">
              <w:rPr>
                <w:noProof/>
                <w:webHidden/>
              </w:rPr>
              <w:fldChar w:fldCharType="end"/>
            </w:r>
          </w:hyperlink>
        </w:p>
        <w:p w:rsidR="00C969C9" w:rsidRDefault="00435933">
          <w:pPr>
            <w:pStyle w:val="TDC1"/>
            <w:rPr>
              <w:noProof/>
            </w:rPr>
          </w:pPr>
          <w:hyperlink w:anchor="_Toc365605700" w:history="1">
            <w:r w:rsidR="00C969C9" w:rsidRPr="00AB15A5">
              <w:rPr>
                <w:rStyle w:val="Hipervnculo"/>
                <w:rFonts w:ascii="Arial" w:hAnsi="Arial" w:cs="Arial"/>
                <w:noProof/>
              </w:rPr>
              <w:t>ANÁLISIS SITUACIONAL</w:t>
            </w:r>
            <w:r w:rsidR="00C969C9">
              <w:rPr>
                <w:noProof/>
                <w:webHidden/>
              </w:rPr>
              <w:tab/>
            </w:r>
            <w:r w:rsidR="00C820B3">
              <w:rPr>
                <w:noProof/>
                <w:webHidden/>
              </w:rPr>
              <w:fldChar w:fldCharType="begin"/>
            </w:r>
            <w:r w:rsidR="00C969C9">
              <w:rPr>
                <w:noProof/>
                <w:webHidden/>
              </w:rPr>
              <w:instrText xml:space="preserve"> PAGEREF _Toc365605700 \h </w:instrText>
            </w:r>
            <w:r w:rsidR="00C820B3">
              <w:rPr>
                <w:noProof/>
                <w:webHidden/>
              </w:rPr>
            </w:r>
            <w:r w:rsidR="00C820B3">
              <w:rPr>
                <w:noProof/>
                <w:webHidden/>
              </w:rPr>
              <w:fldChar w:fldCharType="separate"/>
            </w:r>
            <w:r w:rsidR="00B502A0">
              <w:rPr>
                <w:noProof/>
                <w:webHidden/>
              </w:rPr>
              <w:t>125</w:t>
            </w:r>
            <w:r w:rsidR="00C820B3">
              <w:rPr>
                <w:noProof/>
                <w:webHidden/>
              </w:rPr>
              <w:fldChar w:fldCharType="end"/>
            </w:r>
          </w:hyperlink>
        </w:p>
        <w:p w:rsidR="00C969C9" w:rsidRDefault="00435933">
          <w:pPr>
            <w:pStyle w:val="TDC3"/>
            <w:tabs>
              <w:tab w:val="right" w:leader="hyphen" w:pos="8268"/>
            </w:tabs>
            <w:rPr>
              <w:noProof/>
            </w:rPr>
          </w:pPr>
          <w:hyperlink w:anchor="_Toc365605701" w:history="1">
            <w:r w:rsidR="00C969C9" w:rsidRPr="00AB15A5">
              <w:rPr>
                <w:rStyle w:val="Hipervnculo"/>
                <w:rFonts w:ascii="Arial" w:hAnsi="Arial" w:cs="Arial"/>
                <w:noProof/>
              </w:rPr>
              <w:t>4.1.  Análisis Interno</w:t>
            </w:r>
            <w:r w:rsidR="00C969C9">
              <w:rPr>
                <w:noProof/>
                <w:webHidden/>
              </w:rPr>
              <w:tab/>
            </w:r>
            <w:r w:rsidR="00C820B3">
              <w:rPr>
                <w:noProof/>
                <w:webHidden/>
              </w:rPr>
              <w:fldChar w:fldCharType="begin"/>
            </w:r>
            <w:r w:rsidR="00C969C9">
              <w:rPr>
                <w:noProof/>
                <w:webHidden/>
              </w:rPr>
              <w:instrText xml:space="preserve"> PAGEREF _Toc365605701 \h </w:instrText>
            </w:r>
            <w:r w:rsidR="00C820B3">
              <w:rPr>
                <w:noProof/>
                <w:webHidden/>
              </w:rPr>
            </w:r>
            <w:r w:rsidR="00C820B3">
              <w:rPr>
                <w:noProof/>
                <w:webHidden/>
              </w:rPr>
              <w:fldChar w:fldCharType="separate"/>
            </w:r>
            <w:r w:rsidR="00B502A0">
              <w:rPr>
                <w:noProof/>
                <w:webHidden/>
              </w:rPr>
              <w:t>125</w:t>
            </w:r>
            <w:r w:rsidR="00C820B3">
              <w:rPr>
                <w:noProof/>
                <w:webHidden/>
              </w:rPr>
              <w:fldChar w:fldCharType="end"/>
            </w:r>
          </w:hyperlink>
        </w:p>
        <w:p w:rsidR="00C969C9" w:rsidRDefault="00435933">
          <w:pPr>
            <w:pStyle w:val="TDC3"/>
            <w:tabs>
              <w:tab w:val="right" w:leader="hyphen" w:pos="8268"/>
            </w:tabs>
            <w:rPr>
              <w:noProof/>
            </w:rPr>
          </w:pPr>
          <w:hyperlink w:anchor="_Toc365605702" w:history="1">
            <w:r w:rsidR="00C969C9" w:rsidRPr="00AB15A5">
              <w:rPr>
                <w:rStyle w:val="Hipervnculo"/>
                <w:rFonts w:ascii="Arial" w:hAnsi="Arial" w:cs="Arial"/>
                <w:noProof/>
              </w:rPr>
              <w:t>4.2.  Análisis Externo</w:t>
            </w:r>
            <w:r w:rsidR="00C969C9">
              <w:rPr>
                <w:noProof/>
                <w:webHidden/>
              </w:rPr>
              <w:tab/>
            </w:r>
            <w:r w:rsidR="00C820B3">
              <w:rPr>
                <w:noProof/>
                <w:webHidden/>
              </w:rPr>
              <w:fldChar w:fldCharType="begin"/>
            </w:r>
            <w:r w:rsidR="00C969C9">
              <w:rPr>
                <w:noProof/>
                <w:webHidden/>
              </w:rPr>
              <w:instrText xml:space="preserve"> PAGEREF _Toc365605702 \h </w:instrText>
            </w:r>
            <w:r w:rsidR="00C820B3">
              <w:rPr>
                <w:noProof/>
                <w:webHidden/>
              </w:rPr>
            </w:r>
            <w:r w:rsidR="00C820B3">
              <w:rPr>
                <w:noProof/>
                <w:webHidden/>
              </w:rPr>
              <w:fldChar w:fldCharType="separate"/>
            </w:r>
            <w:r w:rsidR="00B502A0">
              <w:rPr>
                <w:noProof/>
                <w:webHidden/>
              </w:rPr>
              <w:t>154</w:t>
            </w:r>
            <w:r w:rsidR="00C820B3">
              <w:rPr>
                <w:noProof/>
                <w:webHidden/>
              </w:rPr>
              <w:fldChar w:fldCharType="end"/>
            </w:r>
          </w:hyperlink>
        </w:p>
        <w:p w:rsidR="00C969C9" w:rsidRDefault="00435933">
          <w:pPr>
            <w:pStyle w:val="TDC1"/>
            <w:rPr>
              <w:noProof/>
            </w:rPr>
          </w:pPr>
          <w:hyperlink w:anchor="_Toc365605703" w:history="1">
            <w:r w:rsidR="00C969C9" w:rsidRPr="003B35FB">
              <w:rPr>
                <w:rStyle w:val="Hipervnculo"/>
                <w:rFonts w:ascii="Arial" w:hAnsi="Arial" w:cs="Arial"/>
                <w:b/>
                <w:noProof/>
              </w:rPr>
              <w:t>CAPÍTULO V</w:t>
            </w:r>
            <w:r w:rsidR="00C969C9">
              <w:rPr>
                <w:noProof/>
                <w:webHidden/>
              </w:rPr>
              <w:tab/>
            </w:r>
            <w:r w:rsidR="00C820B3">
              <w:rPr>
                <w:noProof/>
                <w:webHidden/>
              </w:rPr>
              <w:fldChar w:fldCharType="begin"/>
            </w:r>
            <w:r w:rsidR="00C969C9">
              <w:rPr>
                <w:noProof/>
                <w:webHidden/>
              </w:rPr>
              <w:instrText xml:space="preserve"> PAGEREF _Toc365605703 \h </w:instrText>
            </w:r>
            <w:r w:rsidR="00C820B3">
              <w:rPr>
                <w:noProof/>
                <w:webHidden/>
              </w:rPr>
            </w:r>
            <w:r w:rsidR="00C820B3">
              <w:rPr>
                <w:noProof/>
                <w:webHidden/>
              </w:rPr>
              <w:fldChar w:fldCharType="separate"/>
            </w:r>
            <w:r w:rsidR="00B502A0">
              <w:rPr>
                <w:noProof/>
                <w:webHidden/>
              </w:rPr>
              <w:t>168</w:t>
            </w:r>
            <w:r w:rsidR="00C820B3">
              <w:rPr>
                <w:noProof/>
                <w:webHidden/>
              </w:rPr>
              <w:fldChar w:fldCharType="end"/>
            </w:r>
          </w:hyperlink>
        </w:p>
        <w:p w:rsidR="00C969C9" w:rsidRDefault="00435933">
          <w:pPr>
            <w:pStyle w:val="TDC1"/>
            <w:rPr>
              <w:noProof/>
            </w:rPr>
          </w:pPr>
          <w:hyperlink w:anchor="_Toc365605704" w:history="1">
            <w:r w:rsidR="00C969C9" w:rsidRPr="00AB15A5">
              <w:rPr>
                <w:rStyle w:val="Hipervnculo"/>
                <w:rFonts w:ascii="Arial" w:hAnsi="Arial" w:cs="Arial"/>
                <w:noProof/>
              </w:rPr>
              <w:t>APLICACIÓN PRÁCTICA</w:t>
            </w:r>
            <w:r w:rsidR="00C969C9">
              <w:rPr>
                <w:noProof/>
                <w:webHidden/>
              </w:rPr>
              <w:tab/>
            </w:r>
            <w:r w:rsidR="00C820B3">
              <w:rPr>
                <w:noProof/>
                <w:webHidden/>
              </w:rPr>
              <w:fldChar w:fldCharType="begin"/>
            </w:r>
            <w:r w:rsidR="00C969C9">
              <w:rPr>
                <w:noProof/>
                <w:webHidden/>
              </w:rPr>
              <w:instrText xml:space="preserve"> PAGEREF _Toc365605704 \h </w:instrText>
            </w:r>
            <w:r w:rsidR="00C820B3">
              <w:rPr>
                <w:noProof/>
                <w:webHidden/>
              </w:rPr>
            </w:r>
            <w:r w:rsidR="00C820B3">
              <w:rPr>
                <w:noProof/>
                <w:webHidden/>
              </w:rPr>
              <w:fldChar w:fldCharType="separate"/>
            </w:r>
            <w:r w:rsidR="00B502A0">
              <w:rPr>
                <w:noProof/>
                <w:webHidden/>
              </w:rPr>
              <w:t>168</w:t>
            </w:r>
            <w:r w:rsidR="00C820B3">
              <w:rPr>
                <w:noProof/>
                <w:webHidden/>
              </w:rPr>
              <w:fldChar w:fldCharType="end"/>
            </w:r>
          </w:hyperlink>
        </w:p>
        <w:p w:rsidR="00C969C9" w:rsidRDefault="00435933">
          <w:pPr>
            <w:pStyle w:val="TDC2"/>
            <w:tabs>
              <w:tab w:val="right" w:leader="hyphen" w:pos="8268"/>
            </w:tabs>
            <w:rPr>
              <w:noProof/>
            </w:rPr>
          </w:pPr>
          <w:hyperlink w:anchor="_Toc365605705" w:history="1">
            <w:r w:rsidR="00C969C9" w:rsidRPr="00AB15A5">
              <w:rPr>
                <w:rStyle w:val="Hipervnculo"/>
                <w:rFonts w:ascii="Arial" w:hAnsi="Arial" w:cs="Arial"/>
                <w:noProof/>
              </w:rPr>
              <w:t>5. Antecedentes</w:t>
            </w:r>
            <w:r w:rsidR="00C969C9">
              <w:rPr>
                <w:noProof/>
                <w:webHidden/>
              </w:rPr>
              <w:tab/>
            </w:r>
            <w:r w:rsidR="00C820B3">
              <w:rPr>
                <w:noProof/>
                <w:webHidden/>
              </w:rPr>
              <w:fldChar w:fldCharType="begin"/>
            </w:r>
            <w:r w:rsidR="00C969C9">
              <w:rPr>
                <w:noProof/>
                <w:webHidden/>
              </w:rPr>
              <w:instrText xml:space="preserve"> PAGEREF _Toc365605705 \h </w:instrText>
            </w:r>
            <w:r w:rsidR="00C820B3">
              <w:rPr>
                <w:noProof/>
                <w:webHidden/>
              </w:rPr>
            </w:r>
            <w:r w:rsidR="00C820B3">
              <w:rPr>
                <w:noProof/>
                <w:webHidden/>
              </w:rPr>
              <w:fldChar w:fldCharType="separate"/>
            </w:r>
            <w:r w:rsidR="00B502A0">
              <w:rPr>
                <w:noProof/>
                <w:webHidden/>
              </w:rPr>
              <w:t>168</w:t>
            </w:r>
            <w:r w:rsidR="00C820B3">
              <w:rPr>
                <w:noProof/>
                <w:webHidden/>
              </w:rPr>
              <w:fldChar w:fldCharType="end"/>
            </w:r>
          </w:hyperlink>
        </w:p>
        <w:p w:rsidR="00C969C9" w:rsidRDefault="00435933">
          <w:pPr>
            <w:pStyle w:val="TDC3"/>
            <w:tabs>
              <w:tab w:val="right" w:leader="hyphen" w:pos="8268"/>
            </w:tabs>
            <w:rPr>
              <w:noProof/>
            </w:rPr>
          </w:pPr>
          <w:hyperlink w:anchor="_Toc365605706" w:history="1">
            <w:r w:rsidR="00C969C9" w:rsidRPr="00AB15A5">
              <w:rPr>
                <w:rStyle w:val="Hipervnculo"/>
                <w:rFonts w:ascii="Arial" w:hAnsi="Arial" w:cs="Arial"/>
                <w:noProof/>
              </w:rPr>
              <w:t>5.1.  Procedimiento</w:t>
            </w:r>
            <w:r w:rsidR="00C969C9">
              <w:rPr>
                <w:noProof/>
                <w:webHidden/>
              </w:rPr>
              <w:tab/>
            </w:r>
            <w:r w:rsidR="00C820B3">
              <w:rPr>
                <w:noProof/>
                <w:webHidden/>
              </w:rPr>
              <w:fldChar w:fldCharType="begin"/>
            </w:r>
            <w:r w:rsidR="00C969C9">
              <w:rPr>
                <w:noProof/>
                <w:webHidden/>
              </w:rPr>
              <w:instrText xml:space="preserve"> PAGEREF _Toc365605706 \h </w:instrText>
            </w:r>
            <w:r w:rsidR="00C820B3">
              <w:rPr>
                <w:noProof/>
                <w:webHidden/>
              </w:rPr>
            </w:r>
            <w:r w:rsidR="00C820B3">
              <w:rPr>
                <w:noProof/>
                <w:webHidden/>
              </w:rPr>
              <w:fldChar w:fldCharType="separate"/>
            </w:r>
            <w:r w:rsidR="00B502A0">
              <w:rPr>
                <w:noProof/>
                <w:webHidden/>
              </w:rPr>
              <w:t>169</w:t>
            </w:r>
            <w:r w:rsidR="00C820B3">
              <w:rPr>
                <w:noProof/>
                <w:webHidden/>
              </w:rPr>
              <w:fldChar w:fldCharType="end"/>
            </w:r>
          </w:hyperlink>
        </w:p>
        <w:p w:rsidR="00C969C9" w:rsidRDefault="00435933">
          <w:pPr>
            <w:pStyle w:val="TDC3"/>
            <w:tabs>
              <w:tab w:val="right" w:leader="hyphen" w:pos="8268"/>
            </w:tabs>
            <w:rPr>
              <w:noProof/>
            </w:rPr>
          </w:pPr>
          <w:hyperlink w:anchor="_Toc365605707" w:history="1">
            <w:r w:rsidR="00C969C9" w:rsidRPr="00AB15A5">
              <w:rPr>
                <w:rStyle w:val="Hipervnculo"/>
                <w:rFonts w:ascii="Arial" w:hAnsi="Arial" w:cs="Arial"/>
                <w:noProof/>
              </w:rPr>
              <w:t>5.2.  Visita a las Instalaciones</w:t>
            </w:r>
            <w:r w:rsidR="00C969C9">
              <w:rPr>
                <w:noProof/>
                <w:webHidden/>
              </w:rPr>
              <w:tab/>
            </w:r>
            <w:r w:rsidR="00C820B3">
              <w:rPr>
                <w:noProof/>
                <w:webHidden/>
              </w:rPr>
              <w:fldChar w:fldCharType="begin"/>
            </w:r>
            <w:r w:rsidR="00C969C9">
              <w:rPr>
                <w:noProof/>
                <w:webHidden/>
              </w:rPr>
              <w:instrText xml:space="preserve"> PAGEREF _Toc365605707 \h </w:instrText>
            </w:r>
            <w:r w:rsidR="00C820B3">
              <w:rPr>
                <w:noProof/>
                <w:webHidden/>
              </w:rPr>
            </w:r>
            <w:r w:rsidR="00C820B3">
              <w:rPr>
                <w:noProof/>
                <w:webHidden/>
              </w:rPr>
              <w:fldChar w:fldCharType="separate"/>
            </w:r>
            <w:r w:rsidR="00B502A0">
              <w:rPr>
                <w:noProof/>
                <w:webHidden/>
              </w:rPr>
              <w:t>170</w:t>
            </w:r>
            <w:r w:rsidR="00C820B3">
              <w:rPr>
                <w:noProof/>
                <w:webHidden/>
              </w:rPr>
              <w:fldChar w:fldCharType="end"/>
            </w:r>
          </w:hyperlink>
        </w:p>
        <w:p w:rsidR="00C969C9" w:rsidRDefault="00435933">
          <w:pPr>
            <w:pStyle w:val="TDC3"/>
            <w:tabs>
              <w:tab w:val="right" w:leader="hyphen" w:pos="8268"/>
            </w:tabs>
            <w:rPr>
              <w:noProof/>
            </w:rPr>
          </w:pPr>
          <w:hyperlink w:anchor="_Toc365605708" w:history="1">
            <w:r w:rsidR="00C969C9" w:rsidRPr="00AB15A5">
              <w:rPr>
                <w:rStyle w:val="Hipervnculo"/>
                <w:rFonts w:ascii="Arial" w:hAnsi="Arial" w:cs="Arial"/>
                <w:noProof/>
              </w:rPr>
              <w:t>5.3.  Planificación Estratégica</w:t>
            </w:r>
            <w:r w:rsidR="00C969C9">
              <w:rPr>
                <w:noProof/>
                <w:webHidden/>
              </w:rPr>
              <w:tab/>
            </w:r>
            <w:r w:rsidR="00C820B3">
              <w:rPr>
                <w:noProof/>
                <w:webHidden/>
              </w:rPr>
              <w:fldChar w:fldCharType="begin"/>
            </w:r>
            <w:r w:rsidR="00C969C9">
              <w:rPr>
                <w:noProof/>
                <w:webHidden/>
              </w:rPr>
              <w:instrText xml:space="preserve"> PAGEREF _Toc365605708 \h </w:instrText>
            </w:r>
            <w:r w:rsidR="00C820B3">
              <w:rPr>
                <w:noProof/>
                <w:webHidden/>
              </w:rPr>
            </w:r>
            <w:r w:rsidR="00C820B3">
              <w:rPr>
                <w:noProof/>
                <w:webHidden/>
              </w:rPr>
              <w:fldChar w:fldCharType="separate"/>
            </w:r>
            <w:r w:rsidR="00B502A0">
              <w:rPr>
                <w:noProof/>
                <w:webHidden/>
              </w:rPr>
              <w:t>172</w:t>
            </w:r>
            <w:r w:rsidR="00C820B3">
              <w:rPr>
                <w:noProof/>
                <w:webHidden/>
              </w:rPr>
              <w:fldChar w:fldCharType="end"/>
            </w:r>
          </w:hyperlink>
        </w:p>
        <w:p w:rsidR="00C969C9" w:rsidRDefault="00435933">
          <w:pPr>
            <w:pStyle w:val="TDC3"/>
            <w:tabs>
              <w:tab w:val="right" w:leader="hyphen" w:pos="8268"/>
            </w:tabs>
            <w:rPr>
              <w:noProof/>
            </w:rPr>
          </w:pPr>
          <w:hyperlink w:anchor="_Toc365605709" w:history="1">
            <w:r w:rsidR="00C969C9" w:rsidRPr="00AB15A5">
              <w:rPr>
                <w:rStyle w:val="Hipervnculo"/>
                <w:rFonts w:ascii="Arial" w:hAnsi="Arial" w:cs="Arial"/>
                <w:noProof/>
              </w:rPr>
              <w:t>5.4.  Indicadores de  Proceso</w:t>
            </w:r>
            <w:r w:rsidR="00C969C9">
              <w:rPr>
                <w:noProof/>
                <w:webHidden/>
              </w:rPr>
              <w:tab/>
            </w:r>
            <w:r w:rsidR="00C820B3">
              <w:rPr>
                <w:noProof/>
                <w:webHidden/>
              </w:rPr>
              <w:fldChar w:fldCharType="begin"/>
            </w:r>
            <w:r w:rsidR="00C969C9">
              <w:rPr>
                <w:noProof/>
                <w:webHidden/>
              </w:rPr>
              <w:instrText xml:space="preserve"> PAGEREF _Toc365605709 \h </w:instrText>
            </w:r>
            <w:r w:rsidR="00C820B3">
              <w:rPr>
                <w:noProof/>
                <w:webHidden/>
              </w:rPr>
            </w:r>
            <w:r w:rsidR="00C820B3">
              <w:rPr>
                <w:noProof/>
                <w:webHidden/>
              </w:rPr>
              <w:fldChar w:fldCharType="separate"/>
            </w:r>
            <w:r w:rsidR="00B502A0">
              <w:rPr>
                <w:noProof/>
                <w:webHidden/>
              </w:rPr>
              <w:t>173</w:t>
            </w:r>
            <w:r w:rsidR="00C820B3">
              <w:rPr>
                <w:noProof/>
                <w:webHidden/>
              </w:rPr>
              <w:fldChar w:fldCharType="end"/>
            </w:r>
          </w:hyperlink>
        </w:p>
        <w:p w:rsidR="00C969C9" w:rsidRDefault="00435933">
          <w:pPr>
            <w:pStyle w:val="TDC3"/>
            <w:tabs>
              <w:tab w:val="right" w:leader="hyphen" w:pos="8268"/>
            </w:tabs>
            <w:rPr>
              <w:noProof/>
            </w:rPr>
          </w:pPr>
          <w:hyperlink w:anchor="_Toc365605710" w:history="1">
            <w:r w:rsidR="00C969C9" w:rsidRPr="00AB15A5">
              <w:rPr>
                <w:rStyle w:val="Hipervnculo"/>
                <w:rFonts w:ascii="Arial" w:hAnsi="Arial" w:cs="Arial"/>
                <w:noProof/>
              </w:rPr>
              <w:t>5.5.  Aplicación de los Indicadores en  los Procesos</w:t>
            </w:r>
            <w:r w:rsidR="00C969C9">
              <w:rPr>
                <w:noProof/>
                <w:webHidden/>
              </w:rPr>
              <w:tab/>
            </w:r>
            <w:r w:rsidR="00C820B3">
              <w:rPr>
                <w:noProof/>
                <w:webHidden/>
              </w:rPr>
              <w:fldChar w:fldCharType="begin"/>
            </w:r>
            <w:r w:rsidR="00C969C9">
              <w:rPr>
                <w:noProof/>
                <w:webHidden/>
              </w:rPr>
              <w:instrText xml:space="preserve"> PAGEREF _Toc365605710 \h </w:instrText>
            </w:r>
            <w:r w:rsidR="00C820B3">
              <w:rPr>
                <w:noProof/>
                <w:webHidden/>
              </w:rPr>
            </w:r>
            <w:r w:rsidR="00C820B3">
              <w:rPr>
                <w:noProof/>
                <w:webHidden/>
              </w:rPr>
              <w:fldChar w:fldCharType="separate"/>
            </w:r>
            <w:r w:rsidR="00B502A0">
              <w:rPr>
                <w:noProof/>
                <w:webHidden/>
              </w:rPr>
              <w:t>181</w:t>
            </w:r>
            <w:r w:rsidR="00C820B3">
              <w:rPr>
                <w:noProof/>
                <w:webHidden/>
              </w:rPr>
              <w:fldChar w:fldCharType="end"/>
            </w:r>
          </w:hyperlink>
        </w:p>
        <w:p w:rsidR="00C969C9" w:rsidRDefault="00435933">
          <w:pPr>
            <w:pStyle w:val="TDC3"/>
            <w:tabs>
              <w:tab w:val="right" w:leader="hyphen" w:pos="8268"/>
            </w:tabs>
            <w:rPr>
              <w:noProof/>
            </w:rPr>
          </w:pPr>
          <w:hyperlink w:anchor="_Toc365605711" w:history="1">
            <w:r w:rsidR="00C969C9" w:rsidRPr="00AB15A5">
              <w:rPr>
                <w:rStyle w:val="Hipervnculo"/>
                <w:rFonts w:ascii="Arial" w:hAnsi="Arial" w:cs="Arial"/>
                <w:noProof/>
              </w:rPr>
              <w:t>5.6.  Análisis Cuantitativo de Gestión a los procesos  Mediante Indicadores de Medición</w:t>
            </w:r>
            <w:r w:rsidR="00C969C9">
              <w:rPr>
                <w:noProof/>
                <w:webHidden/>
              </w:rPr>
              <w:tab/>
            </w:r>
            <w:r w:rsidR="00C820B3">
              <w:rPr>
                <w:noProof/>
                <w:webHidden/>
              </w:rPr>
              <w:fldChar w:fldCharType="begin"/>
            </w:r>
            <w:r w:rsidR="00C969C9">
              <w:rPr>
                <w:noProof/>
                <w:webHidden/>
              </w:rPr>
              <w:instrText xml:space="preserve"> PAGEREF _Toc365605711 \h </w:instrText>
            </w:r>
            <w:r w:rsidR="00C820B3">
              <w:rPr>
                <w:noProof/>
                <w:webHidden/>
              </w:rPr>
            </w:r>
            <w:r w:rsidR="00C820B3">
              <w:rPr>
                <w:noProof/>
                <w:webHidden/>
              </w:rPr>
              <w:fldChar w:fldCharType="separate"/>
            </w:r>
            <w:r w:rsidR="00B502A0">
              <w:rPr>
                <w:noProof/>
                <w:webHidden/>
              </w:rPr>
              <w:t>201</w:t>
            </w:r>
            <w:r w:rsidR="00C820B3">
              <w:rPr>
                <w:noProof/>
                <w:webHidden/>
              </w:rPr>
              <w:fldChar w:fldCharType="end"/>
            </w:r>
          </w:hyperlink>
        </w:p>
        <w:p w:rsidR="00C969C9" w:rsidRDefault="00435933">
          <w:pPr>
            <w:pStyle w:val="TDC3"/>
            <w:tabs>
              <w:tab w:val="right" w:leader="hyphen" w:pos="8268"/>
            </w:tabs>
            <w:rPr>
              <w:noProof/>
            </w:rPr>
          </w:pPr>
          <w:hyperlink w:anchor="_Toc365605712" w:history="1">
            <w:r w:rsidR="00C969C9" w:rsidRPr="00AB15A5">
              <w:rPr>
                <w:rStyle w:val="Hipervnculo"/>
                <w:rFonts w:ascii="Arial" w:eastAsiaTheme="minorHAnsi" w:hAnsi="Arial" w:cs="Arial"/>
                <w:noProof/>
              </w:rPr>
              <w:t>5.7. Análisis  Comparativo</w:t>
            </w:r>
            <w:r w:rsidR="00C969C9">
              <w:rPr>
                <w:noProof/>
                <w:webHidden/>
              </w:rPr>
              <w:tab/>
            </w:r>
            <w:r w:rsidR="00C820B3">
              <w:rPr>
                <w:noProof/>
                <w:webHidden/>
              </w:rPr>
              <w:fldChar w:fldCharType="begin"/>
            </w:r>
            <w:r w:rsidR="00C969C9">
              <w:rPr>
                <w:noProof/>
                <w:webHidden/>
              </w:rPr>
              <w:instrText xml:space="preserve"> PAGEREF _Toc365605712 \h </w:instrText>
            </w:r>
            <w:r w:rsidR="00C820B3">
              <w:rPr>
                <w:noProof/>
                <w:webHidden/>
              </w:rPr>
            </w:r>
            <w:r w:rsidR="00C820B3">
              <w:rPr>
                <w:noProof/>
                <w:webHidden/>
              </w:rPr>
              <w:fldChar w:fldCharType="separate"/>
            </w:r>
            <w:r w:rsidR="00B502A0">
              <w:rPr>
                <w:noProof/>
                <w:webHidden/>
              </w:rPr>
              <w:t>206</w:t>
            </w:r>
            <w:r w:rsidR="00C820B3">
              <w:rPr>
                <w:noProof/>
                <w:webHidden/>
              </w:rPr>
              <w:fldChar w:fldCharType="end"/>
            </w:r>
          </w:hyperlink>
        </w:p>
        <w:p w:rsidR="00C969C9" w:rsidRDefault="00435933">
          <w:pPr>
            <w:pStyle w:val="TDC3"/>
            <w:tabs>
              <w:tab w:val="right" w:leader="hyphen" w:pos="8268"/>
            </w:tabs>
            <w:rPr>
              <w:noProof/>
            </w:rPr>
          </w:pPr>
          <w:hyperlink w:anchor="_Toc365605713" w:history="1">
            <w:r w:rsidR="00C969C9" w:rsidRPr="00AB15A5">
              <w:rPr>
                <w:rStyle w:val="Hipervnculo"/>
                <w:rFonts w:ascii="Arial" w:hAnsi="Arial" w:cs="Arial"/>
                <w:noProof/>
              </w:rPr>
              <w:t>5.8. Resultados  Obtenidos</w:t>
            </w:r>
            <w:r w:rsidR="00C969C9">
              <w:rPr>
                <w:noProof/>
                <w:webHidden/>
              </w:rPr>
              <w:tab/>
            </w:r>
            <w:r w:rsidR="00C820B3">
              <w:rPr>
                <w:noProof/>
                <w:webHidden/>
              </w:rPr>
              <w:fldChar w:fldCharType="begin"/>
            </w:r>
            <w:r w:rsidR="00C969C9">
              <w:rPr>
                <w:noProof/>
                <w:webHidden/>
              </w:rPr>
              <w:instrText xml:space="preserve"> PAGEREF _Toc365605713 \h </w:instrText>
            </w:r>
            <w:r w:rsidR="00C820B3">
              <w:rPr>
                <w:noProof/>
                <w:webHidden/>
              </w:rPr>
            </w:r>
            <w:r w:rsidR="00C820B3">
              <w:rPr>
                <w:noProof/>
                <w:webHidden/>
              </w:rPr>
              <w:fldChar w:fldCharType="separate"/>
            </w:r>
            <w:r w:rsidR="00B502A0">
              <w:rPr>
                <w:noProof/>
                <w:webHidden/>
              </w:rPr>
              <w:t>210</w:t>
            </w:r>
            <w:r w:rsidR="00C820B3">
              <w:rPr>
                <w:noProof/>
                <w:webHidden/>
              </w:rPr>
              <w:fldChar w:fldCharType="end"/>
            </w:r>
          </w:hyperlink>
        </w:p>
        <w:p w:rsidR="00C969C9" w:rsidRDefault="00435933">
          <w:pPr>
            <w:pStyle w:val="TDC3"/>
            <w:tabs>
              <w:tab w:val="right" w:leader="hyphen" w:pos="8268"/>
            </w:tabs>
            <w:rPr>
              <w:noProof/>
            </w:rPr>
          </w:pPr>
          <w:hyperlink w:anchor="_Toc365605714" w:history="1">
            <w:r w:rsidR="00C969C9" w:rsidRPr="00AB15A5">
              <w:rPr>
                <w:rStyle w:val="Hipervnculo"/>
                <w:rFonts w:ascii="Arial" w:hAnsi="Arial" w:cs="Arial"/>
                <w:noProof/>
              </w:rPr>
              <w:t>5.9. Modelo de Implementación de la Metodología de las 5’s</w:t>
            </w:r>
            <w:r w:rsidR="00C969C9">
              <w:rPr>
                <w:noProof/>
                <w:webHidden/>
              </w:rPr>
              <w:tab/>
            </w:r>
            <w:r w:rsidR="00C820B3">
              <w:rPr>
                <w:noProof/>
                <w:webHidden/>
              </w:rPr>
              <w:fldChar w:fldCharType="begin"/>
            </w:r>
            <w:r w:rsidR="00C969C9">
              <w:rPr>
                <w:noProof/>
                <w:webHidden/>
              </w:rPr>
              <w:instrText xml:space="preserve"> PAGEREF _Toc365605714 \h </w:instrText>
            </w:r>
            <w:r w:rsidR="00C820B3">
              <w:rPr>
                <w:noProof/>
                <w:webHidden/>
              </w:rPr>
            </w:r>
            <w:r w:rsidR="00C820B3">
              <w:rPr>
                <w:noProof/>
                <w:webHidden/>
              </w:rPr>
              <w:fldChar w:fldCharType="separate"/>
            </w:r>
            <w:r w:rsidR="00B502A0">
              <w:rPr>
                <w:noProof/>
                <w:webHidden/>
              </w:rPr>
              <w:t>214</w:t>
            </w:r>
            <w:r w:rsidR="00C820B3">
              <w:rPr>
                <w:noProof/>
                <w:webHidden/>
              </w:rPr>
              <w:fldChar w:fldCharType="end"/>
            </w:r>
          </w:hyperlink>
        </w:p>
        <w:p w:rsidR="00C969C9" w:rsidRDefault="00435933">
          <w:pPr>
            <w:pStyle w:val="TDC1"/>
            <w:rPr>
              <w:noProof/>
            </w:rPr>
          </w:pPr>
          <w:hyperlink w:anchor="_Toc365605715" w:history="1">
            <w:r w:rsidR="00C969C9" w:rsidRPr="00AB15A5">
              <w:rPr>
                <w:rStyle w:val="Hipervnculo"/>
                <w:rFonts w:ascii="Arial" w:eastAsiaTheme="majorEastAsia" w:hAnsi="Arial" w:cs="Arial"/>
                <w:b/>
                <w:bCs/>
                <w:noProof/>
              </w:rPr>
              <w:t>CAPÍTULO VI</w:t>
            </w:r>
            <w:r w:rsidR="00C969C9">
              <w:rPr>
                <w:noProof/>
                <w:webHidden/>
              </w:rPr>
              <w:tab/>
            </w:r>
            <w:r w:rsidR="00C820B3">
              <w:rPr>
                <w:noProof/>
                <w:webHidden/>
              </w:rPr>
              <w:fldChar w:fldCharType="begin"/>
            </w:r>
            <w:r w:rsidR="00C969C9">
              <w:rPr>
                <w:noProof/>
                <w:webHidden/>
              </w:rPr>
              <w:instrText xml:space="preserve"> PAGEREF _Toc365605715 \h </w:instrText>
            </w:r>
            <w:r w:rsidR="00C820B3">
              <w:rPr>
                <w:noProof/>
                <w:webHidden/>
              </w:rPr>
            </w:r>
            <w:r w:rsidR="00C820B3">
              <w:rPr>
                <w:noProof/>
                <w:webHidden/>
              </w:rPr>
              <w:fldChar w:fldCharType="separate"/>
            </w:r>
            <w:r w:rsidR="00B502A0">
              <w:rPr>
                <w:noProof/>
                <w:webHidden/>
              </w:rPr>
              <w:t>226</w:t>
            </w:r>
            <w:r w:rsidR="00C820B3">
              <w:rPr>
                <w:noProof/>
                <w:webHidden/>
              </w:rPr>
              <w:fldChar w:fldCharType="end"/>
            </w:r>
          </w:hyperlink>
        </w:p>
        <w:p w:rsidR="00C969C9" w:rsidRDefault="00435933">
          <w:pPr>
            <w:pStyle w:val="TDC1"/>
            <w:rPr>
              <w:noProof/>
            </w:rPr>
          </w:pPr>
          <w:hyperlink w:anchor="_Toc365605716" w:history="1">
            <w:r w:rsidR="00C969C9" w:rsidRPr="00AB15A5">
              <w:rPr>
                <w:rStyle w:val="Hipervnculo"/>
                <w:rFonts w:ascii="Arial" w:hAnsi="Arial" w:cs="Arial"/>
                <w:noProof/>
              </w:rPr>
              <w:t>CONCLUSIONES Y RECOMENDACIONES</w:t>
            </w:r>
            <w:r w:rsidR="00C969C9">
              <w:rPr>
                <w:noProof/>
                <w:webHidden/>
              </w:rPr>
              <w:tab/>
            </w:r>
            <w:r w:rsidR="00C820B3">
              <w:rPr>
                <w:noProof/>
                <w:webHidden/>
              </w:rPr>
              <w:fldChar w:fldCharType="begin"/>
            </w:r>
            <w:r w:rsidR="00C969C9">
              <w:rPr>
                <w:noProof/>
                <w:webHidden/>
              </w:rPr>
              <w:instrText xml:space="preserve"> PAGEREF _Toc365605716 \h </w:instrText>
            </w:r>
            <w:r w:rsidR="00C820B3">
              <w:rPr>
                <w:noProof/>
                <w:webHidden/>
              </w:rPr>
            </w:r>
            <w:r w:rsidR="00C820B3">
              <w:rPr>
                <w:noProof/>
                <w:webHidden/>
              </w:rPr>
              <w:fldChar w:fldCharType="separate"/>
            </w:r>
            <w:r w:rsidR="00B502A0">
              <w:rPr>
                <w:noProof/>
                <w:webHidden/>
              </w:rPr>
              <w:t>226</w:t>
            </w:r>
            <w:r w:rsidR="00C820B3">
              <w:rPr>
                <w:noProof/>
                <w:webHidden/>
              </w:rPr>
              <w:fldChar w:fldCharType="end"/>
            </w:r>
          </w:hyperlink>
        </w:p>
        <w:p w:rsidR="00C969C9" w:rsidRDefault="00435933">
          <w:pPr>
            <w:pStyle w:val="TDC3"/>
            <w:tabs>
              <w:tab w:val="right" w:leader="hyphen" w:pos="8268"/>
            </w:tabs>
            <w:rPr>
              <w:noProof/>
            </w:rPr>
          </w:pPr>
          <w:hyperlink w:anchor="_Toc365605717" w:history="1">
            <w:r w:rsidR="00C969C9" w:rsidRPr="00AB15A5">
              <w:rPr>
                <w:rStyle w:val="Hipervnculo"/>
                <w:rFonts w:ascii="Arial" w:hAnsi="Arial" w:cs="Arial"/>
                <w:noProof/>
              </w:rPr>
              <w:t>6.1.  CONCLUSIONES</w:t>
            </w:r>
            <w:r w:rsidR="00C969C9">
              <w:rPr>
                <w:noProof/>
                <w:webHidden/>
              </w:rPr>
              <w:tab/>
            </w:r>
            <w:r w:rsidR="00C820B3">
              <w:rPr>
                <w:noProof/>
                <w:webHidden/>
              </w:rPr>
              <w:fldChar w:fldCharType="begin"/>
            </w:r>
            <w:r w:rsidR="00C969C9">
              <w:rPr>
                <w:noProof/>
                <w:webHidden/>
              </w:rPr>
              <w:instrText xml:space="preserve"> PAGEREF _Toc365605717 \h </w:instrText>
            </w:r>
            <w:r w:rsidR="00C820B3">
              <w:rPr>
                <w:noProof/>
                <w:webHidden/>
              </w:rPr>
            </w:r>
            <w:r w:rsidR="00C820B3">
              <w:rPr>
                <w:noProof/>
                <w:webHidden/>
              </w:rPr>
              <w:fldChar w:fldCharType="separate"/>
            </w:r>
            <w:r w:rsidR="00B502A0">
              <w:rPr>
                <w:noProof/>
                <w:webHidden/>
              </w:rPr>
              <w:t>226</w:t>
            </w:r>
            <w:r w:rsidR="00C820B3">
              <w:rPr>
                <w:noProof/>
                <w:webHidden/>
              </w:rPr>
              <w:fldChar w:fldCharType="end"/>
            </w:r>
          </w:hyperlink>
        </w:p>
        <w:p w:rsidR="00C969C9" w:rsidRDefault="00435933">
          <w:pPr>
            <w:pStyle w:val="TDC3"/>
            <w:tabs>
              <w:tab w:val="right" w:leader="hyphen" w:pos="8268"/>
            </w:tabs>
            <w:rPr>
              <w:noProof/>
            </w:rPr>
          </w:pPr>
          <w:hyperlink w:anchor="_Toc365605718" w:history="1">
            <w:r w:rsidR="00C969C9" w:rsidRPr="00AB15A5">
              <w:rPr>
                <w:rStyle w:val="Hipervnculo"/>
                <w:rFonts w:ascii="Arial" w:hAnsi="Arial" w:cs="Arial"/>
                <w:noProof/>
              </w:rPr>
              <w:t>6.2.  RECOMENDACIONES</w:t>
            </w:r>
            <w:r w:rsidR="00C969C9">
              <w:rPr>
                <w:noProof/>
                <w:webHidden/>
              </w:rPr>
              <w:tab/>
            </w:r>
            <w:r w:rsidR="00C820B3">
              <w:rPr>
                <w:noProof/>
                <w:webHidden/>
              </w:rPr>
              <w:fldChar w:fldCharType="begin"/>
            </w:r>
            <w:r w:rsidR="00C969C9">
              <w:rPr>
                <w:noProof/>
                <w:webHidden/>
              </w:rPr>
              <w:instrText xml:space="preserve"> PAGEREF _Toc365605718 \h </w:instrText>
            </w:r>
            <w:r w:rsidR="00C820B3">
              <w:rPr>
                <w:noProof/>
                <w:webHidden/>
              </w:rPr>
            </w:r>
            <w:r w:rsidR="00C820B3">
              <w:rPr>
                <w:noProof/>
                <w:webHidden/>
              </w:rPr>
              <w:fldChar w:fldCharType="separate"/>
            </w:r>
            <w:r w:rsidR="00B502A0">
              <w:rPr>
                <w:noProof/>
                <w:webHidden/>
              </w:rPr>
              <w:t>230</w:t>
            </w:r>
            <w:r w:rsidR="00C820B3">
              <w:rPr>
                <w:noProof/>
                <w:webHidden/>
              </w:rPr>
              <w:fldChar w:fldCharType="end"/>
            </w:r>
          </w:hyperlink>
        </w:p>
        <w:p w:rsidR="00861B81" w:rsidRDefault="00C820B3">
          <w:r>
            <w:fldChar w:fldCharType="end"/>
          </w:r>
        </w:p>
      </w:sdtContent>
    </w:sdt>
    <w:p w:rsidR="005E27C5" w:rsidRDefault="005E27C5" w:rsidP="005E27C5">
      <w:pPr>
        <w:autoSpaceDE w:val="0"/>
        <w:autoSpaceDN w:val="0"/>
        <w:adjustRightInd w:val="0"/>
        <w:spacing w:after="0" w:line="240" w:lineRule="auto"/>
        <w:jc w:val="center"/>
        <w:rPr>
          <w:rFonts w:ascii="Arial" w:hAnsi="Arial" w:cs="Arial"/>
          <w:b/>
          <w:bCs/>
          <w:color w:val="000000" w:themeColor="text1"/>
          <w:sz w:val="32"/>
          <w:szCs w:val="32"/>
        </w:rPr>
      </w:pPr>
    </w:p>
    <w:p w:rsidR="005E27C5" w:rsidRDefault="005E27C5" w:rsidP="005E27C5">
      <w:pPr>
        <w:autoSpaceDE w:val="0"/>
        <w:autoSpaceDN w:val="0"/>
        <w:adjustRightInd w:val="0"/>
        <w:spacing w:after="0" w:line="240" w:lineRule="auto"/>
        <w:jc w:val="center"/>
        <w:rPr>
          <w:rFonts w:ascii="Arial" w:hAnsi="Arial" w:cs="Arial"/>
          <w:b/>
          <w:bCs/>
          <w:color w:val="000000" w:themeColor="text1"/>
          <w:sz w:val="32"/>
          <w:szCs w:val="32"/>
        </w:rPr>
      </w:pPr>
    </w:p>
    <w:p w:rsidR="005E27C5" w:rsidRDefault="005E27C5" w:rsidP="005E27C5">
      <w:pPr>
        <w:autoSpaceDE w:val="0"/>
        <w:autoSpaceDN w:val="0"/>
        <w:adjustRightInd w:val="0"/>
        <w:spacing w:after="0" w:line="240" w:lineRule="auto"/>
        <w:jc w:val="center"/>
        <w:rPr>
          <w:rFonts w:ascii="Arial" w:hAnsi="Arial" w:cs="Arial"/>
          <w:b/>
          <w:bCs/>
          <w:color w:val="000000" w:themeColor="text1"/>
          <w:sz w:val="32"/>
          <w:szCs w:val="32"/>
        </w:rPr>
      </w:pPr>
    </w:p>
    <w:p w:rsidR="005E27C5" w:rsidRDefault="005E27C5" w:rsidP="005E27C5">
      <w:pPr>
        <w:autoSpaceDE w:val="0"/>
        <w:autoSpaceDN w:val="0"/>
        <w:adjustRightInd w:val="0"/>
        <w:spacing w:after="0" w:line="240" w:lineRule="auto"/>
        <w:jc w:val="center"/>
        <w:rPr>
          <w:rFonts w:ascii="Arial" w:hAnsi="Arial" w:cs="Arial"/>
          <w:b/>
          <w:bCs/>
          <w:color w:val="000000" w:themeColor="text1"/>
          <w:sz w:val="32"/>
          <w:szCs w:val="32"/>
        </w:rPr>
      </w:pPr>
    </w:p>
    <w:p w:rsidR="005E27C5" w:rsidRDefault="005E27C5" w:rsidP="005E27C5">
      <w:pPr>
        <w:autoSpaceDE w:val="0"/>
        <w:autoSpaceDN w:val="0"/>
        <w:adjustRightInd w:val="0"/>
        <w:spacing w:after="0" w:line="240" w:lineRule="auto"/>
        <w:jc w:val="center"/>
        <w:rPr>
          <w:rFonts w:ascii="Arial" w:hAnsi="Arial" w:cs="Arial"/>
          <w:b/>
          <w:bCs/>
          <w:color w:val="000000" w:themeColor="text1"/>
          <w:sz w:val="32"/>
          <w:szCs w:val="32"/>
        </w:rPr>
      </w:pPr>
    </w:p>
    <w:p w:rsidR="005E27C5" w:rsidRDefault="005E27C5" w:rsidP="005E27C5">
      <w:pPr>
        <w:autoSpaceDE w:val="0"/>
        <w:autoSpaceDN w:val="0"/>
        <w:adjustRightInd w:val="0"/>
        <w:spacing w:after="0" w:line="240" w:lineRule="auto"/>
        <w:jc w:val="center"/>
        <w:rPr>
          <w:rFonts w:ascii="Arial" w:hAnsi="Arial" w:cs="Arial"/>
          <w:b/>
          <w:bCs/>
          <w:color w:val="000000" w:themeColor="text1"/>
          <w:sz w:val="32"/>
          <w:szCs w:val="32"/>
        </w:rPr>
      </w:pPr>
    </w:p>
    <w:p w:rsidR="005E27C5" w:rsidRDefault="005E27C5" w:rsidP="005E27C5">
      <w:pPr>
        <w:autoSpaceDE w:val="0"/>
        <w:autoSpaceDN w:val="0"/>
        <w:adjustRightInd w:val="0"/>
        <w:spacing w:after="0" w:line="240" w:lineRule="auto"/>
        <w:jc w:val="center"/>
        <w:rPr>
          <w:rFonts w:ascii="Arial" w:hAnsi="Arial" w:cs="Arial"/>
          <w:b/>
          <w:bCs/>
          <w:color w:val="000000" w:themeColor="text1"/>
          <w:sz w:val="32"/>
          <w:szCs w:val="32"/>
        </w:rPr>
      </w:pPr>
    </w:p>
    <w:p w:rsidR="001972EB" w:rsidRDefault="001972EB" w:rsidP="005E27C5">
      <w:pPr>
        <w:autoSpaceDE w:val="0"/>
        <w:autoSpaceDN w:val="0"/>
        <w:adjustRightInd w:val="0"/>
        <w:spacing w:after="0" w:line="240" w:lineRule="auto"/>
        <w:jc w:val="center"/>
        <w:rPr>
          <w:rFonts w:ascii="Arial" w:hAnsi="Arial" w:cs="Arial"/>
          <w:b/>
          <w:bCs/>
          <w:color w:val="000000" w:themeColor="text1"/>
          <w:sz w:val="32"/>
          <w:szCs w:val="32"/>
        </w:rPr>
      </w:pPr>
    </w:p>
    <w:p w:rsidR="001972EB" w:rsidRDefault="001972EB" w:rsidP="005E27C5">
      <w:pPr>
        <w:autoSpaceDE w:val="0"/>
        <w:autoSpaceDN w:val="0"/>
        <w:adjustRightInd w:val="0"/>
        <w:spacing w:after="0" w:line="240" w:lineRule="auto"/>
        <w:jc w:val="center"/>
        <w:rPr>
          <w:rFonts w:ascii="Arial" w:hAnsi="Arial" w:cs="Arial"/>
          <w:b/>
          <w:bCs/>
          <w:color w:val="000000" w:themeColor="text1"/>
          <w:sz w:val="32"/>
          <w:szCs w:val="32"/>
        </w:rPr>
      </w:pPr>
    </w:p>
    <w:p w:rsidR="00FB4F19" w:rsidRDefault="00FB4F19" w:rsidP="005E27C5">
      <w:pPr>
        <w:autoSpaceDE w:val="0"/>
        <w:autoSpaceDN w:val="0"/>
        <w:adjustRightInd w:val="0"/>
        <w:spacing w:after="0" w:line="480" w:lineRule="auto"/>
        <w:jc w:val="center"/>
        <w:rPr>
          <w:rFonts w:ascii="Arial" w:hAnsi="Arial" w:cs="Arial"/>
          <w:b/>
          <w:bCs/>
          <w:color w:val="000000" w:themeColor="text1"/>
          <w:sz w:val="28"/>
          <w:szCs w:val="32"/>
        </w:rPr>
      </w:pPr>
    </w:p>
    <w:p w:rsidR="005E27C5" w:rsidRPr="007D46F2" w:rsidRDefault="005E27C5" w:rsidP="005E27C5">
      <w:pPr>
        <w:autoSpaceDE w:val="0"/>
        <w:autoSpaceDN w:val="0"/>
        <w:adjustRightInd w:val="0"/>
        <w:spacing w:after="0" w:line="480" w:lineRule="auto"/>
        <w:jc w:val="center"/>
        <w:rPr>
          <w:rFonts w:ascii="Arial" w:hAnsi="Arial" w:cs="Arial"/>
          <w:b/>
          <w:bCs/>
          <w:color w:val="000000" w:themeColor="text1"/>
          <w:sz w:val="28"/>
          <w:szCs w:val="32"/>
        </w:rPr>
      </w:pPr>
      <w:r w:rsidRPr="007D46F2">
        <w:rPr>
          <w:rFonts w:ascii="Arial" w:hAnsi="Arial" w:cs="Arial"/>
          <w:b/>
          <w:bCs/>
          <w:color w:val="000000" w:themeColor="text1"/>
          <w:sz w:val="28"/>
          <w:szCs w:val="32"/>
        </w:rPr>
        <w:lastRenderedPageBreak/>
        <w:t>ABREVIATURAS</w:t>
      </w:r>
    </w:p>
    <w:p w:rsidR="005E27C5" w:rsidRDefault="005E27C5" w:rsidP="005E27C5">
      <w:pPr>
        <w:autoSpaceDE w:val="0"/>
        <w:autoSpaceDN w:val="0"/>
        <w:adjustRightInd w:val="0"/>
        <w:spacing w:after="0" w:line="480" w:lineRule="auto"/>
        <w:jc w:val="center"/>
        <w:rPr>
          <w:rFonts w:ascii="Arial" w:hAnsi="Arial" w:cs="Arial"/>
          <w:b/>
          <w:bCs/>
          <w:color w:val="000000" w:themeColor="text1"/>
          <w:sz w:val="32"/>
          <w:szCs w:val="32"/>
        </w:rPr>
      </w:pPr>
    </w:p>
    <w:p w:rsidR="005E27C5" w:rsidRPr="005E27C5" w:rsidRDefault="005E27C5" w:rsidP="005E27C5">
      <w:pPr>
        <w:autoSpaceDE w:val="0"/>
        <w:autoSpaceDN w:val="0"/>
        <w:adjustRightInd w:val="0"/>
        <w:spacing w:after="0" w:line="480" w:lineRule="auto"/>
        <w:rPr>
          <w:rFonts w:ascii="Arial" w:hAnsi="Arial" w:cs="Arial"/>
          <w:color w:val="000000"/>
          <w:sz w:val="24"/>
          <w:szCs w:val="24"/>
        </w:rPr>
      </w:pPr>
      <w:r w:rsidRPr="005E27C5">
        <w:rPr>
          <w:rFonts w:ascii="Arial" w:hAnsi="Arial" w:cs="Arial"/>
          <w:b/>
          <w:color w:val="000000"/>
          <w:sz w:val="24"/>
          <w:szCs w:val="24"/>
        </w:rPr>
        <w:t>S.A.:</w:t>
      </w:r>
      <w:r w:rsidRPr="005E27C5">
        <w:rPr>
          <w:rFonts w:ascii="Arial" w:hAnsi="Arial" w:cs="Arial"/>
          <w:color w:val="000000"/>
          <w:sz w:val="24"/>
          <w:szCs w:val="24"/>
        </w:rPr>
        <w:t xml:space="preserve"> Sociedad anónima </w:t>
      </w:r>
    </w:p>
    <w:p w:rsidR="005E27C5" w:rsidRPr="005E27C5" w:rsidRDefault="005E27C5" w:rsidP="005E27C5">
      <w:pPr>
        <w:autoSpaceDE w:val="0"/>
        <w:autoSpaceDN w:val="0"/>
        <w:adjustRightInd w:val="0"/>
        <w:spacing w:after="0" w:line="480" w:lineRule="auto"/>
        <w:rPr>
          <w:rFonts w:ascii="Arial" w:hAnsi="Arial" w:cs="Arial"/>
          <w:color w:val="000000"/>
          <w:sz w:val="24"/>
          <w:szCs w:val="24"/>
        </w:rPr>
      </w:pPr>
      <w:r w:rsidRPr="005E27C5">
        <w:rPr>
          <w:rFonts w:ascii="Arial" w:hAnsi="Arial" w:cs="Arial"/>
          <w:b/>
          <w:color w:val="000000"/>
          <w:sz w:val="24"/>
          <w:szCs w:val="24"/>
        </w:rPr>
        <w:t>I.V.A:</w:t>
      </w:r>
      <w:r w:rsidRPr="005E27C5">
        <w:rPr>
          <w:rFonts w:ascii="Arial" w:hAnsi="Arial" w:cs="Arial"/>
          <w:color w:val="000000"/>
          <w:sz w:val="24"/>
          <w:szCs w:val="24"/>
        </w:rPr>
        <w:t xml:space="preserve"> Impuesto al valor agregado</w:t>
      </w:r>
    </w:p>
    <w:p w:rsidR="005E27C5" w:rsidRPr="005E27C5" w:rsidRDefault="005E27C5" w:rsidP="005E27C5">
      <w:pPr>
        <w:autoSpaceDE w:val="0"/>
        <w:autoSpaceDN w:val="0"/>
        <w:adjustRightInd w:val="0"/>
        <w:spacing w:after="0" w:line="480" w:lineRule="auto"/>
        <w:rPr>
          <w:rFonts w:ascii="Arial" w:hAnsi="Arial" w:cs="Arial"/>
          <w:color w:val="000000"/>
          <w:sz w:val="24"/>
          <w:szCs w:val="24"/>
        </w:rPr>
      </w:pPr>
      <w:r w:rsidRPr="005E27C5">
        <w:rPr>
          <w:rFonts w:ascii="Arial" w:hAnsi="Arial" w:cs="Arial"/>
          <w:b/>
          <w:color w:val="000000"/>
          <w:sz w:val="24"/>
          <w:szCs w:val="24"/>
        </w:rPr>
        <w:t>I.R.:</w:t>
      </w:r>
      <w:r w:rsidRPr="005E27C5">
        <w:rPr>
          <w:rFonts w:ascii="Arial" w:hAnsi="Arial" w:cs="Arial"/>
          <w:color w:val="000000"/>
          <w:sz w:val="24"/>
          <w:szCs w:val="24"/>
        </w:rPr>
        <w:t xml:space="preserve"> Impuesto a la renta </w:t>
      </w:r>
    </w:p>
    <w:p w:rsidR="005E27C5" w:rsidRPr="005E27C5" w:rsidRDefault="005E27C5" w:rsidP="005E27C5">
      <w:pPr>
        <w:autoSpaceDE w:val="0"/>
        <w:autoSpaceDN w:val="0"/>
        <w:adjustRightInd w:val="0"/>
        <w:spacing w:after="0" w:line="480" w:lineRule="auto"/>
        <w:rPr>
          <w:rFonts w:ascii="Arial" w:hAnsi="Arial" w:cs="Arial"/>
          <w:color w:val="000000"/>
          <w:sz w:val="24"/>
          <w:szCs w:val="24"/>
        </w:rPr>
      </w:pPr>
      <w:r w:rsidRPr="005E27C5">
        <w:rPr>
          <w:rFonts w:ascii="Arial" w:hAnsi="Arial" w:cs="Arial"/>
          <w:b/>
          <w:color w:val="000000"/>
          <w:sz w:val="24"/>
          <w:szCs w:val="24"/>
        </w:rPr>
        <w:t>S.R.I:</w:t>
      </w:r>
      <w:r w:rsidRPr="005E27C5">
        <w:rPr>
          <w:rFonts w:ascii="Arial" w:hAnsi="Arial" w:cs="Arial"/>
          <w:color w:val="000000"/>
          <w:sz w:val="24"/>
          <w:szCs w:val="24"/>
        </w:rPr>
        <w:t xml:space="preserve"> Servicio de rentas internas</w:t>
      </w:r>
    </w:p>
    <w:p w:rsidR="005E27C5" w:rsidRPr="005E27C5" w:rsidRDefault="005E27C5" w:rsidP="005E27C5">
      <w:pPr>
        <w:autoSpaceDE w:val="0"/>
        <w:autoSpaceDN w:val="0"/>
        <w:adjustRightInd w:val="0"/>
        <w:spacing w:after="0" w:line="480" w:lineRule="auto"/>
        <w:rPr>
          <w:rFonts w:ascii="Arial" w:hAnsi="Arial" w:cs="Arial"/>
          <w:color w:val="000000"/>
          <w:sz w:val="24"/>
          <w:szCs w:val="24"/>
        </w:rPr>
      </w:pPr>
      <w:r w:rsidRPr="005E27C5">
        <w:rPr>
          <w:rFonts w:ascii="Arial" w:hAnsi="Arial" w:cs="Arial"/>
          <w:b/>
          <w:color w:val="000000"/>
          <w:sz w:val="24"/>
          <w:szCs w:val="24"/>
        </w:rPr>
        <w:t>R.U.C:</w:t>
      </w:r>
      <w:r w:rsidRPr="005E27C5">
        <w:rPr>
          <w:rFonts w:ascii="Arial" w:hAnsi="Arial" w:cs="Arial"/>
          <w:color w:val="000000"/>
          <w:sz w:val="24"/>
          <w:szCs w:val="24"/>
        </w:rPr>
        <w:t xml:space="preserve"> Registro único de contribuyente</w:t>
      </w:r>
    </w:p>
    <w:p w:rsidR="005E27C5" w:rsidRPr="005E27C5" w:rsidRDefault="005E27C5" w:rsidP="005E27C5">
      <w:pPr>
        <w:autoSpaceDE w:val="0"/>
        <w:autoSpaceDN w:val="0"/>
        <w:adjustRightInd w:val="0"/>
        <w:spacing w:after="0" w:line="480" w:lineRule="auto"/>
        <w:rPr>
          <w:rFonts w:ascii="Arial" w:hAnsi="Arial" w:cs="Arial"/>
          <w:color w:val="000000"/>
          <w:sz w:val="24"/>
          <w:szCs w:val="24"/>
        </w:rPr>
      </w:pPr>
      <w:r w:rsidRPr="005E27C5">
        <w:rPr>
          <w:rFonts w:ascii="Arial" w:hAnsi="Arial" w:cs="Arial"/>
          <w:b/>
          <w:color w:val="000000"/>
          <w:sz w:val="24"/>
          <w:szCs w:val="24"/>
        </w:rPr>
        <w:t>I.E.S.S:</w:t>
      </w:r>
      <w:r w:rsidRPr="005E27C5">
        <w:rPr>
          <w:rFonts w:ascii="Arial" w:hAnsi="Arial" w:cs="Arial"/>
          <w:color w:val="000000"/>
          <w:sz w:val="24"/>
          <w:szCs w:val="24"/>
        </w:rPr>
        <w:t xml:space="preserve"> Instituto ecuatoriano de seguridad social</w:t>
      </w:r>
    </w:p>
    <w:p w:rsidR="005E27C5" w:rsidRPr="005E27C5" w:rsidRDefault="005E27C5" w:rsidP="005E27C5">
      <w:pPr>
        <w:autoSpaceDE w:val="0"/>
        <w:autoSpaceDN w:val="0"/>
        <w:adjustRightInd w:val="0"/>
        <w:spacing w:after="0" w:line="480" w:lineRule="auto"/>
        <w:rPr>
          <w:rFonts w:ascii="Arial" w:hAnsi="Arial" w:cs="Arial"/>
          <w:b/>
          <w:bCs/>
          <w:color w:val="000000" w:themeColor="text1"/>
          <w:sz w:val="24"/>
          <w:szCs w:val="24"/>
        </w:rPr>
      </w:pPr>
      <w:r w:rsidRPr="005E27C5">
        <w:rPr>
          <w:rFonts w:ascii="Arial" w:hAnsi="Arial" w:cs="Arial"/>
          <w:b/>
          <w:color w:val="000000"/>
          <w:sz w:val="24"/>
          <w:szCs w:val="24"/>
        </w:rPr>
        <w:t>CNTTTSV:</w:t>
      </w:r>
      <w:r w:rsidRPr="005E27C5">
        <w:rPr>
          <w:rFonts w:ascii="Arial" w:hAnsi="Arial" w:cs="Arial"/>
          <w:color w:val="000000"/>
          <w:sz w:val="24"/>
          <w:szCs w:val="24"/>
        </w:rPr>
        <w:t xml:space="preserve"> Comisión Nacional de Tránsito y Transporte Terrestre y Seguridad Vial</w:t>
      </w:r>
    </w:p>
    <w:p w:rsidR="005E27C5" w:rsidRPr="005E27C5" w:rsidRDefault="005E27C5" w:rsidP="005E27C5">
      <w:pPr>
        <w:autoSpaceDE w:val="0"/>
        <w:autoSpaceDN w:val="0"/>
        <w:adjustRightInd w:val="0"/>
        <w:spacing w:after="0" w:line="480" w:lineRule="auto"/>
        <w:rPr>
          <w:rFonts w:ascii="Arial" w:hAnsi="Arial" w:cs="Arial"/>
          <w:color w:val="000000"/>
          <w:sz w:val="24"/>
          <w:szCs w:val="24"/>
        </w:rPr>
      </w:pPr>
      <w:r w:rsidRPr="005E27C5">
        <w:rPr>
          <w:rFonts w:ascii="Arial" w:hAnsi="Arial" w:cs="Arial"/>
          <w:b/>
          <w:color w:val="000000"/>
          <w:sz w:val="24"/>
          <w:szCs w:val="24"/>
        </w:rPr>
        <w:t>CFN:</w:t>
      </w:r>
      <w:r w:rsidRPr="005E27C5">
        <w:rPr>
          <w:rFonts w:ascii="Arial" w:hAnsi="Arial" w:cs="Arial"/>
          <w:color w:val="000000"/>
          <w:sz w:val="24"/>
          <w:szCs w:val="24"/>
        </w:rPr>
        <w:t xml:space="preserve"> Corporación Financiera Nacional</w:t>
      </w:r>
    </w:p>
    <w:p w:rsidR="005E27C5" w:rsidRPr="00077C52" w:rsidRDefault="005E27C5" w:rsidP="005E27C5">
      <w:pPr>
        <w:autoSpaceDE w:val="0"/>
        <w:autoSpaceDN w:val="0"/>
        <w:adjustRightInd w:val="0"/>
        <w:spacing w:after="0" w:line="480" w:lineRule="auto"/>
        <w:rPr>
          <w:rFonts w:ascii="Arial" w:hAnsi="Arial" w:cs="Arial"/>
          <w:color w:val="000000"/>
          <w:sz w:val="24"/>
          <w:szCs w:val="24"/>
        </w:rPr>
      </w:pPr>
      <w:r w:rsidRPr="00077C52">
        <w:rPr>
          <w:rFonts w:ascii="Arial" w:hAnsi="Arial" w:cs="Arial"/>
          <w:b/>
          <w:color w:val="000000"/>
          <w:sz w:val="24"/>
          <w:szCs w:val="24"/>
        </w:rPr>
        <w:t>BASC:</w:t>
      </w:r>
      <w:r w:rsidR="00B40D6D" w:rsidRPr="00077C52">
        <w:rPr>
          <w:rFonts w:ascii="Arial" w:hAnsi="Arial" w:cs="Arial"/>
          <w:b/>
          <w:color w:val="000000"/>
          <w:sz w:val="24"/>
          <w:szCs w:val="24"/>
        </w:rPr>
        <w:t xml:space="preserve"> </w:t>
      </w:r>
      <w:r w:rsidRPr="00077C52">
        <w:rPr>
          <w:rFonts w:ascii="Arial" w:hAnsi="Arial" w:cs="Arial"/>
          <w:sz w:val="24"/>
          <w:szCs w:val="24"/>
          <w:shd w:val="clear" w:color="auto" w:fill="FFFFFF"/>
        </w:rPr>
        <w:t>Business Alliance for</w:t>
      </w:r>
      <w:r w:rsidR="00DD32CD" w:rsidRPr="00077C52">
        <w:rPr>
          <w:rFonts w:ascii="Arial" w:hAnsi="Arial" w:cs="Arial"/>
          <w:sz w:val="24"/>
          <w:szCs w:val="24"/>
          <w:shd w:val="clear" w:color="auto" w:fill="FFFFFF"/>
        </w:rPr>
        <w:t xml:space="preserve"> </w:t>
      </w:r>
      <w:r w:rsidRPr="00077C52">
        <w:rPr>
          <w:rFonts w:ascii="Arial" w:hAnsi="Arial" w:cs="Arial"/>
          <w:sz w:val="24"/>
          <w:szCs w:val="24"/>
          <w:shd w:val="clear" w:color="auto" w:fill="FFFFFF"/>
        </w:rPr>
        <w:t>Secure Commerce</w:t>
      </w:r>
    </w:p>
    <w:p w:rsidR="005E27C5" w:rsidRPr="005E27C5" w:rsidRDefault="005E27C5" w:rsidP="005E27C5">
      <w:pPr>
        <w:autoSpaceDE w:val="0"/>
        <w:autoSpaceDN w:val="0"/>
        <w:adjustRightInd w:val="0"/>
        <w:spacing w:after="0" w:line="480" w:lineRule="auto"/>
        <w:rPr>
          <w:rFonts w:ascii="Arial" w:hAnsi="Arial" w:cs="Arial"/>
          <w:color w:val="000000"/>
          <w:sz w:val="24"/>
          <w:szCs w:val="24"/>
        </w:rPr>
      </w:pPr>
      <w:r w:rsidRPr="005E27C5">
        <w:rPr>
          <w:rFonts w:ascii="Arial" w:hAnsi="Arial" w:cs="Arial"/>
          <w:b/>
          <w:color w:val="000000"/>
          <w:sz w:val="24"/>
          <w:szCs w:val="24"/>
        </w:rPr>
        <w:t>NC:</w:t>
      </w:r>
      <w:r w:rsidRPr="005E27C5">
        <w:rPr>
          <w:rFonts w:ascii="Arial" w:hAnsi="Arial" w:cs="Arial"/>
          <w:color w:val="000000"/>
          <w:sz w:val="24"/>
          <w:szCs w:val="24"/>
        </w:rPr>
        <w:t xml:space="preserve"> Nivel de confianza</w:t>
      </w:r>
    </w:p>
    <w:p w:rsidR="005E27C5" w:rsidRDefault="005E27C5" w:rsidP="005E27C5">
      <w:pPr>
        <w:autoSpaceDE w:val="0"/>
        <w:autoSpaceDN w:val="0"/>
        <w:adjustRightInd w:val="0"/>
        <w:spacing w:after="0" w:line="480" w:lineRule="auto"/>
        <w:rPr>
          <w:rFonts w:ascii="Arial" w:hAnsi="Arial" w:cs="Arial"/>
          <w:color w:val="000000"/>
          <w:sz w:val="24"/>
          <w:szCs w:val="24"/>
        </w:rPr>
      </w:pPr>
      <w:r w:rsidRPr="005E27C5">
        <w:rPr>
          <w:rFonts w:ascii="Arial" w:hAnsi="Arial" w:cs="Arial"/>
          <w:b/>
          <w:color w:val="000000"/>
          <w:sz w:val="24"/>
          <w:szCs w:val="24"/>
        </w:rPr>
        <w:t>RI:</w:t>
      </w:r>
      <w:r w:rsidRPr="005E27C5">
        <w:rPr>
          <w:rFonts w:ascii="Arial" w:hAnsi="Arial" w:cs="Arial"/>
          <w:color w:val="000000"/>
          <w:sz w:val="24"/>
          <w:szCs w:val="24"/>
        </w:rPr>
        <w:t xml:space="preserve"> Riesgo inherente</w:t>
      </w:r>
    </w:p>
    <w:p w:rsidR="005E27C5" w:rsidRDefault="00DD32CD" w:rsidP="005E27C5">
      <w:pPr>
        <w:autoSpaceDE w:val="0"/>
        <w:autoSpaceDN w:val="0"/>
        <w:adjustRightInd w:val="0"/>
        <w:spacing w:after="0" w:line="480" w:lineRule="auto"/>
        <w:rPr>
          <w:rFonts w:ascii="Arial" w:hAnsi="Arial" w:cs="Arial"/>
          <w:color w:val="000000"/>
          <w:sz w:val="24"/>
          <w:szCs w:val="24"/>
        </w:rPr>
      </w:pPr>
      <w:r w:rsidRPr="00DD32CD">
        <w:rPr>
          <w:rFonts w:ascii="Arial" w:hAnsi="Arial" w:cs="Arial"/>
          <w:b/>
          <w:color w:val="000000"/>
          <w:sz w:val="24"/>
          <w:szCs w:val="24"/>
        </w:rPr>
        <w:t>SPC:</w:t>
      </w:r>
      <w:r>
        <w:rPr>
          <w:rFonts w:ascii="Arial" w:hAnsi="Arial" w:cs="Arial"/>
          <w:color w:val="000000"/>
          <w:sz w:val="24"/>
          <w:szCs w:val="24"/>
        </w:rPr>
        <w:t xml:space="preserve"> Control estadístico de procesos</w:t>
      </w:r>
    </w:p>
    <w:p w:rsidR="005E27C5" w:rsidRDefault="00DD32CD" w:rsidP="005E27C5">
      <w:pPr>
        <w:autoSpaceDE w:val="0"/>
        <w:autoSpaceDN w:val="0"/>
        <w:adjustRightInd w:val="0"/>
        <w:spacing w:after="0" w:line="480" w:lineRule="auto"/>
        <w:rPr>
          <w:rFonts w:ascii="Arial" w:hAnsi="Arial" w:cs="Arial"/>
          <w:color w:val="000000"/>
          <w:sz w:val="24"/>
          <w:szCs w:val="24"/>
        </w:rPr>
      </w:pPr>
      <w:r w:rsidRPr="00DD32CD">
        <w:rPr>
          <w:rFonts w:ascii="Arial" w:hAnsi="Arial" w:cs="Arial"/>
          <w:b/>
          <w:color w:val="000000"/>
          <w:sz w:val="24"/>
          <w:szCs w:val="24"/>
        </w:rPr>
        <w:t>T.G.N:</w:t>
      </w:r>
      <w:r>
        <w:rPr>
          <w:rFonts w:ascii="Arial" w:hAnsi="Arial" w:cs="Arial"/>
          <w:color w:val="000000"/>
          <w:sz w:val="24"/>
          <w:szCs w:val="24"/>
        </w:rPr>
        <w:t xml:space="preserve"> Tormenta de ideas</w:t>
      </w:r>
    </w:p>
    <w:p w:rsidR="005E27C5" w:rsidRDefault="005E27C5" w:rsidP="005E27C5">
      <w:pPr>
        <w:autoSpaceDE w:val="0"/>
        <w:autoSpaceDN w:val="0"/>
        <w:adjustRightInd w:val="0"/>
        <w:spacing w:after="0" w:line="480" w:lineRule="auto"/>
        <w:rPr>
          <w:rFonts w:ascii="Arial" w:hAnsi="Arial" w:cs="Arial"/>
          <w:color w:val="000000"/>
          <w:sz w:val="24"/>
          <w:szCs w:val="24"/>
        </w:rPr>
      </w:pPr>
    </w:p>
    <w:p w:rsidR="005E27C5" w:rsidRDefault="005E27C5" w:rsidP="005E27C5">
      <w:pPr>
        <w:autoSpaceDE w:val="0"/>
        <w:autoSpaceDN w:val="0"/>
        <w:adjustRightInd w:val="0"/>
        <w:spacing w:after="0" w:line="480" w:lineRule="auto"/>
        <w:rPr>
          <w:rFonts w:ascii="Arial" w:hAnsi="Arial" w:cs="Arial"/>
          <w:color w:val="000000"/>
          <w:sz w:val="24"/>
          <w:szCs w:val="24"/>
        </w:rPr>
      </w:pPr>
    </w:p>
    <w:p w:rsidR="005E27C5" w:rsidRDefault="005E27C5" w:rsidP="005E27C5">
      <w:pPr>
        <w:autoSpaceDE w:val="0"/>
        <w:autoSpaceDN w:val="0"/>
        <w:adjustRightInd w:val="0"/>
        <w:spacing w:after="0" w:line="480" w:lineRule="auto"/>
        <w:rPr>
          <w:rFonts w:ascii="Arial" w:hAnsi="Arial" w:cs="Arial"/>
          <w:color w:val="000000"/>
          <w:sz w:val="24"/>
          <w:szCs w:val="24"/>
        </w:rPr>
      </w:pPr>
    </w:p>
    <w:p w:rsidR="005E27C5" w:rsidRDefault="005E27C5" w:rsidP="005E27C5">
      <w:pPr>
        <w:autoSpaceDE w:val="0"/>
        <w:autoSpaceDN w:val="0"/>
        <w:adjustRightInd w:val="0"/>
        <w:spacing w:after="0" w:line="480" w:lineRule="auto"/>
        <w:rPr>
          <w:rFonts w:ascii="Arial" w:hAnsi="Arial" w:cs="Arial"/>
          <w:color w:val="000000"/>
          <w:sz w:val="24"/>
          <w:szCs w:val="24"/>
        </w:rPr>
      </w:pPr>
    </w:p>
    <w:p w:rsidR="005E27C5" w:rsidRDefault="005E27C5" w:rsidP="005E27C5">
      <w:pPr>
        <w:autoSpaceDE w:val="0"/>
        <w:autoSpaceDN w:val="0"/>
        <w:adjustRightInd w:val="0"/>
        <w:spacing w:after="0" w:line="480" w:lineRule="auto"/>
        <w:rPr>
          <w:rFonts w:ascii="Arial" w:hAnsi="Arial" w:cs="Arial"/>
          <w:color w:val="000000"/>
          <w:sz w:val="24"/>
          <w:szCs w:val="24"/>
        </w:rPr>
      </w:pPr>
    </w:p>
    <w:p w:rsidR="00C84456" w:rsidRDefault="00C84456" w:rsidP="005E27C5">
      <w:pPr>
        <w:autoSpaceDE w:val="0"/>
        <w:autoSpaceDN w:val="0"/>
        <w:adjustRightInd w:val="0"/>
        <w:spacing w:after="0" w:line="480" w:lineRule="auto"/>
        <w:rPr>
          <w:rFonts w:ascii="Arial" w:hAnsi="Arial" w:cs="Arial"/>
          <w:color w:val="000000"/>
          <w:sz w:val="24"/>
          <w:szCs w:val="24"/>
        </w:rPr>
      </w:pPr>
    </w:p>
    <w:p w:rsidR="005E27C5" w:rsidRPr="009C3BB9" w:rsidRDefault="005154B1" w:rsidP="005154B1">
      <w:pPr>
        <w:tabs>
          <w:tab w:val="left" w:pos="345"/>
          <w:tab w:val="center" w:pos="4139"/>
        </w:tabs>
        <w:rPr>
          <w:rFonts w:ascii="Arial" w:hAnsi="Arial" w:cs="Arial"/>
          <w:b/>
          <w:sz w:val="28"/>
          <w:szCs w:val="24"/>
        </w:rPr>
      </w:pPr>
      <w:r>
        <w:rPr>
          <w:rFonts w:ascii="Arial" w:hAnsi="Arial" w:cs="Arial"/>
          <w:b/>
          <w:sz w:val="28"/>
          <w:szCs w:val="24"/>
        </w:rPr>
        <w:lastRenderedPageBreak/>
        <w:tab/>
      </w:r>
      <w:r>
        <w:rPr>
          <w:rFonts w:ascii="Arial" w:hAnsi="Arial" w:cs="Arial"/>
          <w:b/>
          <w:sz w:val="28"/>
          <w:szCs w:val="24"/>
        </w:rPr>
        <w:tab/>
      </w:r>
      <w:r w:rsidR="00B40D6D">
        <w:rPr>
          <w:rFonts w:ascii="Arial" w:hAnsi="Arial" w:cs="Arial"/>
          <w:b/>
          <w:sz w:val="28"/>
          <w:szCs w:val="24"/>
        </w:rPr>
        <w:t>ÍNDICE</w:t>
      </w:r>
      <w:r w:rsidR="005E27C5" w:rsidRPr="009C3BB9">
        <w:rPr>
          <w:rFonts w:ascii="Arial" w:hAnsi="Arial" w:cs="Arial"/>
          <w:b/>
          <w:sz w:val="28"/>
          <w:szCs w:val="24"/>
        </w:rPr>
        <w:t xml:space="preserve"> DE ILUSTRACIONES</w:t>
      </w:r>
    </w:p>
    <w:tbl>
      <w:tblPr>
        <w:tblStyle w:val="Tablaconcuadrcula"/>
        <w:tblpPr w:leftFromText="141" w:rightFromText="141" w:vertAnchor="text" w:horzAnchor="margin" w:tblpX="-636" w:tblpY="58"/>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80"/>
        <w:gridCol w:w="719"/>
      </w:tblGrid>
      <w:tr w:rsidR="00986189" w:rsidRPr="005E27C5" w:rsidTr="00175FDC">
        <w:trPr>
          <w:trHeight w:val="414"/>
        </w:trPr>
        <w:tc>
          <w:tcPr>
            <w:tcW w:w="8680" w:type="dxa"/>
            <w:vAlign w:val="center"/>
          </w:tcPr>
          <w:p w:rsidR="00986189" w:rsidRPr="005E27C5" w:rsidRDefault="00986189" w:rsidP="00175FDC">
            <w:pPr>
              <w:spacing w:line="276" w:lineRule="auto"/>
              <w:rPr>
                <w:rFonts w:ascii="Arial" w:hAnsi="Arial" w:cs="Arial"/>
                <w:sz w:val="24"/>
                <w:szCs w:val="24"/>
              </w:rPr>
            </w:pPr>
            <w:r w:rsidRPr="005E27C5">
              <w:rPr>
                <w:rFonts w:ascii="Arial" w:hAnsi="Arial" w:cs="Arial"/>
                <w:sz w:val="24"/>
                <w:szCs w:val="24"/>
              </w:rPr>
              <w:t>Ilustración 1.- Una empresa como un conjunto de procesos----------------</w:t>
            </w:r>
            <w:r>
              <w:rPr>
                <w:rFonts w:ascii="Arial" w:hAnsi="Arial" w:cs="Arial"/>
                <w:sz w:val="24"/>
                <w:szCs w:val="24"/>
              </w:rPr>
              <w:t>-</w:t>
            </w:r>
          </w:p>
        </w:tc>
        <w:tc>
          <w:tcPr>
            <w:tcW w:w="719" w:type="dxa"/>
            <w:vAlign w:val="center"/>
          </w:tcPr>
          <w:p w:rsidR="00986189" w:rsidRPr="005E27C5" w:rsidRDefault="00986189" w:rsidP="00175FDC">
            <w:pPr>
              <w:spacing w:line="276" w:lineRule="auto"/>
              <w:jc w:val="center"/>
              <w:rPr>
                <w:rFonts w:ascii="Arial" w:hAnsi="Arial" w:cs="Arial"/>
                <w:sz w:val="24"/>
                <w:szCs w:val="24"/>
              </w:rPr>
            </w:pPr>
            <w:r>
              <w:rPr>
                <w:rFonts w:ascii="Arial" w:hAnsi="Arial" w:cs="Arial"/>
                <w:sz w:val="24"/>
                <w:szCs w:val="24"/>
              </w:rPr>
              <w:t>10</w:t>
            </w:r>
          </w:p>
        </w:tc>
      </w:tr>
      <w:tr w:rsidR="00986189" w:rsidRPr="005E27C5" w:rsidTr="00175FDC">
        <w:trPr>
          <w:trHeight w:val="408"/>
        </w:trPr>
        <w:tc>
          <w:tcPr>
            <w:tcW w:w="8680" w:type="dxa"/>
            <w:vAlign w:val="center"/>
          </w:tcPr>
          <w:p w:rsidR="00986189" w:rsidRPr="005E27C5" w:rsidRDefault="00986189" w:rsidP="00175FDC">
            <w:pPr>
              <w:spacing w:line="276" w:lineRule="auto"/>
              <w:rPr>
                <w:rFonts w:ascii="Arial" w:hAnsi="Arial" w:cs="Arial"/>
                <w:sz w:val="24"/>
                <w:szCs w:val="24"/>
              </w:rPr>
            </w:pPr>
            <w:r w:rsidRPr="005E27C5">
              <w:rPr>
                <w:rFonts w:ascii="Arial" w:hAnsi="Arial" w:cs="Arial"/>
                <w:sz w:val="24"/>
                <w:szCs w:val="24"/>
              </w:rPr>
              <w:t xml:space="preserve">Ilustración 2.- </w:t>
            </w:r>
            <w:r w:rsidRPr="009C4B88">
              <w:rPr>
                <w:rFonts w:ascii="Arial" w:hAnsi="Arial" w:cs="Arial"/>
                <w:sz w:val="24"/>
                <w:szCs w:val="24"/>
              </w:rPr>
              <w:t>Enfoque sistémico de la producción en bienes y</w:t>
            </w:r>
            <w:r>
              <w:rPr>
                <w:rFonts w:ascii="Arial" w:hAnsi="Arial" w:cs="Arial"/>
                <w:sz w:val="24"/>
                <w:szCs w:val="24"/>
              </w:rPr>
              <w:t xml:space="preserve"> s</w:t>
            </w:r>
            <w:r w:rsidRPr="009C4B88">
              <w:rPr>
                <w:rFonts w:ascii="Arial" w:hAnsi="Arial" w:cs="Arial"/>
                <w:sz w:val="24"/>
                <w:szCs w:val="24"/>
              </w:rPr>
              <w:t>ervicios</w:t>
            </w:r>
            <w:r>
              <w:rPr>
                <w:rFonts w:ascii="Arial" w:hAnsi="Arial" w:cs="Arial"/>
                <w:sz w:val="24"/>
                <w:szCs w:val="24"/>
              </w:rPr>
              <w:t>-</w:t>
            </w:r>
          </w:p>
        </w:tc>
        <w:tc>
          <w:tcPr>
            <w:tcW w:w="719" w:type="dxa"/>
            <w:vAlign w:val="center"/>
          </w:tcPr>
          <w:p w:rsidR="00986189" w:rsidRPr="005E27C5" w:rsidRDefault="00986189" w:rsidP="00175FDC">
            <w:pPr>
              <w:spacing w:line="276" w:lineRule="auto"/>
              <w:jc w:val="center"/>
              <w:rPr>
                <w:rFonts w:ascii="Arial" w:hAnsi="Arial" w:cs="Arial"/>
                <w:sz w:val="24"/>
                <w:szCs w:val="24"/>
              </w:rPr>
            </w:pPr>
            <w:r>
              <w:rPr>
                <w:rFonts w:ascii="Arial" w:hAnsi="Arial" w:cs="Arial"/>
                <w:sz w:val="24"/>
                <w:szCs w:val="24"/>
              </w:rPr>
              <w:t>28</w:t>
            </w:r>
          </w:p>
        </w:tc>
      </w:tr>
      <w:tr w:rsidR="00986189" w:rsidRPr="005E27C5" w:rsidTr="00175FDC">
        <w:trPr>
          <w:trHeight w:val="430"/>
        </w:trPr>
        <w:tc>
          <w:tcPr>
            <w:tcW w:w="8680" w:type="dxa"/>
            <w:vAlign w:val="center"/>
          </w:tcPr>
          <w:p w:rsidR="00986189" w:rsidRPr="005E27C5" w:rsidRDefault="00986189" w:rsidP="00175FDC">
            <w:pPr>
              <w:spacing w:line="276" w:lineRule="auto"/>
              <w:rPr>
                <w:rFonts w:ascii="Arial" w:hAnsi="Arial" w:cs="Arial"/>
                <w:sz w:val="24"/>
                <w:szCs w:val="24"/>
              </w:rPr>
            </w:pPr>
            <w:r w:rsidRPr="005E27C5">
              <w:rPr>
                <w:rFonts w:ascii="Arial" w:hAnsi="Arial" w:cs="Arial"/>
                <w:sz w:val="24"/>
                <w:szCs w:val="24"/>
              </w:rPr>
              <w:t xml:space="preserve">Ilustración 3.- </w:t>
            </w:r>
            <w:r w:rsidRPr="009C4B88">
              <w:rPr>
                <w:rFonts w:ascii="Arial" w:hAnsi="Arial" w:cs="Arial"/>
                <w:sz w:val="24"/>
                <w:szCs w:val="24"/>
              </w:rPr>
              <w:t>Relación de la productividad con la rentabilidad</w:t>
            </w:r>
            <w:r w:rsidRPr="005E27C5">
              <w:rPr>
                <w:rFonts w:ascii="Arial" w:hAnsi="Arial" w:cs="Arial"/>
                <w:sz w:val="24"/>
                <w:szCs w:val="24"/>
              </w:rPr>
              <w:t xml:space="preserve"> </w:t>
            </w:r>
            <w:r>
              <w:rPr>
                <w:rFonts w:ascii="Arial" w:hAnsi="Arial" w:cs="Arial"/>
                <w:sz w:val="24"/>
                <w:szCs w:val="24"/>
              </w:rPr>
              <w:t>-------------</w:t>
            </w:r>
          </w:p>
        </w:tc>
        <w:tc>
          <w:tcPr>
            <w:tcW w:w="719" w:type="dxa"/>
            <w:vAlign w:val="center"/>
          </w:tcPr>
          <w:p w:rsidR="00986189" w:rsidRPr="005E27C5" w:rsidRDefault="00986189" w:rsidP="00175FDC">
            <w:pPr>
              <w:spacing w:line="276" w:lineRule="auto"/>
              <w:jc w:val="center"/>
              <w:rPr>
                <w:rFonts w:ascii="Arial" w:hAnsi="Arial" w:cs="Arial"/>
                <w:sz w:val="24"/>
                <w:szCs w:val="24"/>
              </w:rPr>
            </w:pPr>
            <w:r>
              <w:rPr>
                <w:rFonts w:ascii="Arial" w:hAnsi="Arial" w:cs="Arial"/>
                <w:sz w:val="24"/>
                <w:szCs w:val="24"/>
              </w:rPr>
              <w:t>29</w:t>
            </w:r>
          </w:p>
        </w:tc>
      </w:tr>
      <w:tr w:rsidR="00986189" w:rsidRPr="005E27C5" w:rsidTr="00175FDC">
        <w:trPr>
          <w:trHeight w:val="438"/>
        </w:trPr>
        <w:tc>
          <w:tcPr>
            <w:tcW w:w="8680" w:type="dxa"/>
            <w:vAlign w:val="center"/>
          </w:tcPr>
          <w:p w:rsidR="00986189" w:rsidRPr="005E27C5" w:rsidRDefault="00986189" w:rsidP="00175FDC">
            <w:pPr>
              <w:spacing w:line="276" w:lineRule="auto"/>
              <w:rPr>
                <w:rFonts w:ascii="Arial" w:hAnsi="Arial" w:cs="Arial"/>
                <w:sz w:val="24"/>
                <w:szCs w:val="24"/>
              </w:rPr>
            </w:pPr>
            <w:r w:rsidRPr="005E27C5">
              <w:rPr>
                <w:rFonts w:ascii="Arial" w:hAnsi="Arial" w:cs="Arial"/>
                <w:sz w:val="24"/>
                <w:szCs w:val="24"/>
              </w:rPr>
              <w:t xml:space="preserve">Ilustración </w:t>
            </w:r>
            <w:r>
              <w:rPr>
                <w:rFonts w:ascii="Arial" w:hAnsi="Arial" w:cs="Arial"/>
                <w:sz w:val="24"/>
                <w:szCs w:val="24"/>
              </w:rPr>
              <w:t>4</w:t>
            </w:r>
            <w:r w:rsidRPr="005E27C5">
              <w:rPr>
                <w:rFonts w:ascii="Arial" w:hAnsi="Arial" w:cs="Arial"/>
                <w:sz w:val="24"/>
                <w:szCs w:val="24"/>
              </w:rPr>
              <w:t xml:space="preserve">.- </w:t>
            </w:r>
            <w:r w:rsidRPr="005D7408">
              <w:rPr>
                <w:rFonts w:ascii="Arial" w:hAnsi="Arial" w:cs="Arial"/>
                <w:sz w:val="24"/>
                <w:szCs w:val="24"/>
              </w:rPr>
              <w:t>Esquema de valor de Mercado</w:t>
            </w:r>
            <w:r>
              <w:rPr>
                <w:rFonts w:ascii="Arial" w:hAnsi="Arial" w:cs="Arial"/>
                <w:sz w:val="24"/>
                <w:szCs w:val="24"/>
              </w:rPr>
              <w:t xml:space="preserve"> -----------------------------------</w:t>
            </w:r>
          </w:p>
        </w:tc>
        <w:tc>
          <w:tcPr>
            <w:tcW w:w="719" w:type="dxa"/>
            <w:vAlign w:val="center"/>
          </w:tcPr>
          <w:p w:rsidR="00986189" w:rsidRPr="005E27C5" w:rsidRDefault="00986189" w:rsidP="00175FDC">
            <w:pPr>
              <w:spacing w:line="276" w:lineRule="auto"/>
              <w:jc w:val="center"/>
              <w:rPr>
                <w:rFonts w:ascii="Arial" w:hAnsi="Arial" w:cs="Arial"/>
                <w:sz w:val="24"/>
                <w:szCs w:val="24"/>
              </w:rPr>
            </w:pPr>
            <w:r>
              <w:rPr>
                <w:rFonts w:ascii="Arial" w:hAnsi="Arial" w:cs="Arial"/>
                <w:sz w:val="24"/>
                <w:szCs w:val="24"/>
              </w:rPr>
              <w:t>39</w:t>
            </w:r>
          </w:p>
        </w:tc>
      </w:tr>
      <w:tr w:rsidR="00986189" w:rsidRPr="005E27C5" w:rsidTr="00175FDC">
        <w:trPr>
          <w:trHeight w:val="432"/>
        </w:trPr>
        <w:tc>
          <w:tcPr>
            <w:tcW w:w="8680" w:type="dxa"/>
            <w:vAlign w:val="center"/>
          </w:tcPr>
          <w:p w:rsidR="00986189" w:rsidRPr="005E27C5" w:rsidRDefault="00986189" w:rsidP="00175FDC">
            <w:pPr>
              <w:spacing w:line="276" w:lineRule="auto"/>
              <w:rPr>
                <w:rFonts w:ascii="Arial" w:hAnsi="Arial" w:cs="Arial"/>
                <w:sz w:val="24"/>
                <w:szCs w:val="24"/>
              </w:rPr>
            </w:pPr>
            <w:r w:rsidRPr="005E27C5">
              <w:rPr>
                <w:rFonts w:ascii="Arial" w:hAnsi="Arial" w:cs="Arial"/>
                <w:sz w:val="24"/>
                <w:szCs w:val="24"/>
              </w:rPr>
              <w:t xml:space="preserve">Ilustración </w:t>
            </w:r>
            <w:r>
              <w:rPr>
                <w:rFonts w:ascii="Arial" w:hAnsi="Arial" w:cs="Arial"/>
                <w:sz w:val="24"/>
                <w:szCs w:val="24"/>
              </w:rPr>
              <w:t>5</w:t>
            </w:r>
            <w:r w:rsidRPr="005E27C5">
              <w:rPr>
                <w:rFonts w:ascii="Arial" w:hAnsi="Arial" w:cs="Arial"/>
                <w:sz w:val="24"/>
                <w:szCs w:val="24"/>
              </w:rPr>
              <w:t xml:space="preserve">.- </w:t>
            </w:r>
            <w:r w:rsidRPr="009C4B88">
              <w:rPr>
                <w:rFonts w:ascii="Arial" w:hAnsi="Arial" w:cs="Arial"/>
                <w:sz w:val="24"/>
                <w:szCs w:val="24"/>
              </w:rPr>
              <w:t>Gráficas para hacer flujograma</w:t>
            </w:r>
            <w:r>
              <w:rPr>
                <w:rFonts w:ascii="Arial" w:hAnsi="Arial" w:cs="Arial"/>
                <w:sz w:val="24"/>
                <w:szCs w:val="24"/>
              </w:rPr>
              <w:t xml:space="preserve"> -----------------------------------</w:t>
            </w:r>
          </w:p>
        </w:tc>
        <w:tc>
          <w:tcPr>
            <w:tcW w:w="719" w:type="dxa"/>
            <w:vAlign w:val="center"/>
          </w:tcPr>
          <w:p w:rsidR="00986189" w:rsidRDefault="00986189" w:rsidP="00175FDC">
            <w:pPr>
              <w:spacing w:line="276" w:lineRule="auto"/>
              <w:jc w:val="center"/>
              <w:rPr>
                <w:rFonts w:ascii="Arial" w:hAnsi="Arial" w:cs="Arial"/>
                <w:sz w:val="24"/>
                <w:szCs w:val="24"/>
              </w:rPr>
            </w:pPr>
            <w:r>
              <w:rPr>
                <w:rFonts w:ascii="Arial" w:hAnsi="Arial" w:cs="Arial"/>
                <w:sz w:val="24"/>
                <w:szCs w:val="24"/>
              </w:rPr>
              <w:t>76</w:t>
            </w:r>
          </w:p>
        </w:tc>
      </w:tr>
      <w:tr w:rsidR="00986189" w:rsidRPr="005E27C5" w:rsidTr="00175FDC">
        <w:trPr>
          <w:trHeight w:val="440"/>
        </w:trPr>
        <w:tc>
          <w:tcPr>
            <w:tcW w:w="8680" w:type="dxa"/>
            <w:vAlign w:val="center"/>
          </w:tcPr>
          <w:p w:rsidR="00986189" w:rsidRPr="005E27C5" w:rsidRDefault="00986189" w:rsidP="00175FDC">
            <w:pPr>
              <w:spacing w:line="276" w:lineRule="auto"/>
              <w:rPr>
                <w:rFonts w:ascii="Arial" w:hAnsi="Arial" w:cs="Arial"/>
                <w:sz w:val="24"/>
                <w:szCs w:val="24"/>
              </w:rPr>
            </w:pPr>
            <w:r>
              <w:rPr>
                <w:rFonts w:ascii="Arial" w:hAnsi="Arial" w:cs="Arial"/>
                <w:sz w:val="24"/>
                <w:szCs w:val="24"/>
              </w:rPr>
              <w:t>Ilustración 6</w:t>
            </w:r>
            <w:r w:rsidRPr="005E27C5">
              <w:rPr>
                <w:rFonts w:ascii="Arial" w:hAnsi="Arial" w:cs="Arial"/>
                <w:sz w:val="24"/>
                <w:szCs w:val="24"/>
              </w:rPr>
              <w:t xml:space="preserve">.- </w:t>
            </w:r>
            <w:r w:rsidRPr="009C4B88">
              <w:rPr>
                <w:rFonts w:ascii="Arial" w:hAnsi="Arial" w:cs="Arial"/>
                <w:sz w:val="24"/>
                <w:szCs w:val="24"/>
              </w:rPr>
              <w:t>Ejemplo de flujograma de  compras en el supermercado</w:t>
            </w:r>
            <w:r>
              <w:rPr>
                <w:rFonts w:ascii="Arial" w:hAnsi="Arial" w:cs="Arial"/>
                <w:sz w:val="24"/>
                <w:szCs w:val="24"/>
              </w:rPr>
              <w:t>-</w:t>
            </w:r>
          </w:p>
        </w:tc>
        <w:tc>
          <w:tcPr>
            <w:tcW w:w="719" w:type="dxa"/>
            <w:vAlign w:val="center"/>
          </w:tcPr>
          <w:p w:rsidR="00986189" w:rsidRPr="005E27C5" w:rsidRDefault="00986189" w:rsidP="00175FDC">
            <w:pPr>
              <w:spacing w:line="276" w:lineRule="auto"/>
              <w:jc w:val="center"/>
              <w:rPr>
                <w:rFonts w:ascii="Arial" w:hAnsi="Arial" w:cs="Arial"/>
                <w:sz w:val="24"/>
                <w:szCs w:val="24"/>
              </w:rPr>
            </w:pPr>
            <w:r>
              <w:rPr>
                <w:rFonts w:ascii="Arial" w:hAnsi="Arial" w:cs="Arial"/>
                <w:sz w:val="24"/>
                <w:szCs w:val="24"/>
              </w:rPr>
              <w:t>78</w:t>
            </w:r>
          </w:p>
        </w:tc>
      </w:tr>
      <w:tr w:rsidR="00986189" w:rsidRPr="005E27C5" w:rsidTr="00175FDC">
        <w:trPr>
          <w:trHeight w:val="447"/>
        </w:trPr>
        <w:tc>
          <w:tcPr>
            <w:tcW w:w="8680" w:type="dxa"/>
            <w:vAlign w:val="center"/>
          </w:tcPr>
          <w:p w:rsidR="00986189" w:rsidRPr="005E27C5" w:rsidRDefault="00986189" w:rsidP="00175FDC">
            <w:pPr>
              <w:spacing w:line="276" w:lineRule="auto"/>
              <w:rPr>
                <w:rFonts w:ascii="Arial" w:hAnsi="Arial" w:cs="Arial"/>
                <w:sz w:val="24"/>
                <w:szCs w:val="24"/>
              </w:rPr>
            </w:pPr>
            <w:r>
              <w:rPr>
                <w:rFonts w:ascii="Arial" w:hAnsi="Arial" w:cs="Arial"/>
                <w:sz w:val="24"/>
                <w:szCs w:val="24"/>
              </w:rPr>
              <w:t>Ilustración 7</w:t>
            </w:r>
            <w:r w:rsidRPr="005E27C5">
              <w:rPr>
                <w:rFonts w:ascii="Arial" w:hAnsi="Arial" w:cs="Arial"/>
                <w:sz w:val="24"/>
                <w:szCs w:val="24"/>
              </w:rPr>
              <w:t xml:space="preserve">.- </w:t>
            </w:r>
            <w:r w:rsidRPr="009C4B88">
              <w:rPr>
                <w:rFonts w:ascii="Arial" w:hAnsi="Arial" w:cs="Arial"/>
                <w:sz w:val="24"/>
                <w:szCs w:val="24"/>
              </w:rPr>
              <w:t>Diagrama Causa- Efecto</w:t>
            </w:r>
            <w:r w:rsidRPr="005E27C5">
              <w:rPr>
                <w:rFonts w:ascii="Arial" w:hAnsi="Arial" w:cs="Arial"/>
                <w:sz w:val="24"/>
                <w:szCs w:val="24"/>
              </w:rPr>
              <w:t xml:space="preserve"> ------------------------------------</w:t>
            </w:r>
            <w:r>
              <w:rPr>
                <w:rFonts w:ascii="Arial" w:hAnsi="Arial" w:cs="Arial"/>
                <w:sz w:val="24"/>
                <w:szCs w:val="24"/>
              </w:rPr>
              <w:t>-------</w:t>
            </w:r>
          </w:p>
        </w:tc>
        <w:tc>
          <w:tcPr>
            <w:tcW w:w="719" w:type="dxa"/>
            <w:vAlign w:val="center"/>
          </w:tcPr>
          <w:p w:rsidR="00986189" w:rsidRPr="005E27C5" w:rsidRDefault="00986189" w:rsidP="00175FDC">
            <w:pPr>
              <w:spacing w:line="276" w:lineRule="auto"/>
              <w:jc w:val="center"/>
              <w:rPr>
                <w:rFonts w:ascii="Arial" w:hAnsi="Arial" w:cs="Arial"/>
                <w:sz w:val="24"/>
                <w:szCs w:val="24"/>
              </w:rPr>
            </w:pPr>
            <w:r>
              <w:rPr>
                <w:rFonts w:ascii="Arial" w:hAnsi="Arial" w:cs="Arial"/>
                <w:sz w:val="24"/>
                <w:szCs w:val="24"/>
              </w:rPr>
              <w:t>79</w:t>
            </w:r>
          </w:p>
        </w:tc>
      </w:tr>
      <w:tr w:rsidR="00986189" w:rsidRPr="005E27C5" w:rsidTr="00175FDC">
        <w:trPr>
          <w:trHeight w:val="599"/>
        </w:trPr>
        <w:tc>
          <w:tcPr>
            <w:tcW w:w="8680" w:type="dxa"/>
            <w:vAlign w:val="center"/>
          </w:tcPr>
          <w:p w:rsidR="00986189" w:rsidRPr="005E27C5" w:rsidRDefault="00986189" w:rsidP="00175FDC">
            <w:pPr>
              <w:spacing w:line="276" w:lineRule="auto"/>
              <w:rPr>
                <w:rFonts w:ascii="Arial" w:hAnsi="Arial" w:cs="Arial"/>
                <w:sz w:val="24"/>
                <w:szCs w:val="24"/>
              </w:rPr>
            </w:pPr>
            <w:r>
              <w:rPr>
                <w:rFonts w:ascii="Arial" w:hAnsi="Arial" w:cs="Arial"/>
                <w:sz w:val="24"/>
                <w:szCs w:val="24"/>
              </w:rPr>
              <w:t>Ilustración 8</w:t>
            </w:r>
            <w:r w:rsidRPr="005E27C5">
              <w:rPr>
                <w:rFonts w:ascii="Arial" w:hAnsi="Arial" w:cs="Arial"/>
                <w:sz w:val="24"/>
                <w:szCs w:val="24"/>
              </w:rPr>
              <w:t xml:space="preserve">.- </w:t>
            </w:r>
            <w:r w:rsidRPr="009C4B88">
              <w:rPr>
                <w:rFonts w:ascii="Arial" w:hAnsi="Arial" w:cs="Arial"/>
                <w:sz w:val="24"/>
                <w:szCs w:val="24"/>
              </w:rPr>
              <w:t>Gráfico de corridas</w:t>
            </w:r>
            <w:r w:rsidRPr="005E27C5">
              <w:rPr>
                <w:rFonts w:ascii="Arial" w:hAnsi="Arial" w:cs="Arial"/>
                <w:sz w:val="24"/>
                <w:szCs w:val="24"/>
              </w:rPr>
              <w:t xml:space="preserve"> --</w:t>
            </w:r>
            <w:r>
              <w:rPr>
                <w:rFonts w:ascii="Arial" w:hAnsi="Arial" w:cs="Arial"/>
                <w:sz w:val="24"/>
                <w:szCs w:val="24"/>
              </w:rPr>
              <w:t>-------------------------------------------------</w:t>
            </w:r>
          </w:p>
        </w:tc>
        <w:tc>
          <w:tcPr>
            <w:tcW w:w="719" w:type="dxa"/>
            <w:vAlign w:val="center"/>
          </w:tcPr>
          <w:p w:rsidR="00986189" w:rsidRPr="005E27C5" w:rsidRDefault="00986189" w:rsidP="00175FDC">
            <w:pPr>
              <w:spacing w:line="276" w:lineRule="auto"/>
              <w:jc w:val="center"/>
              <w:rPr>
                <w:rFonts w:ascii="Arial" w:hAnsi="Arial" w:cs="Arial"/>
                <w:sz w:val="24"/>
                <w:szCs w:val="24"/>
              </w:rPr>
            </w:pPr>
            <w:r>
              <w:rPr>
                <w:rFonts w:ascii="Arial" w:hAnsi="Arial" w:cs="Arial"/>
                <w:sz w:val="24"/>
                <w:szCs w:val="24"/>
              </w:rPr>
              <w:t>85</w:t>
            </w:r>
          </w:p>
        </w:tc>
      </w:tr>
      <w:tr w:rsidR="00986189" w:rsidRPr="005E27C5" w:rsidTr="00175FDC">
        <w:trPr>
          <w:trHeight w:val="409"/>
        </w:trPr>
        <w:tc>
          <w:tcPr>
            <w:tcW w:w="8680" w:type="dxa"/>
            <w:vAlign w:val="center"/>
          </w:tcPr>
          <w:p w:rsidR="00986189" w:rsidRPr="005E27C5" w:rsidRDefault="00986189" w:rsidP="00175FDC">
            <w:pPr>
              <w:spacing w:line="276" w:lineRule="auto"/>
              <w:rPr>
                <w:rFonts w:ascii="Arial" w:hAnsi="Arial" w:cs="Arial"/>
                <w:sz w:val="24"/>
                <w:szCs w:val="24"/>
              </w:rPr>
            </w:pPr>
            <w:r>
              <w:rPr>
                <w:rFonts w:ascii="Arial" w:hAnsi="Arial" w:cs="Arial"/>
                <w:sz w:val="24"/>
                <w:szCs w:val="24"/>
              </w:rPr>
              <w:t>Ilustración 9</w:t>
            </w:r>
            <w:r w:rsidRPr="005E27C5">
              <w:rPr>
                <w:rFonts w:ascii="Arial" w:hAnsi="Arial" w:cs="Arial"/>
                <w:sz w:val="24"/>
                <w:szCs w:val="24"/>
              </w:rPr>
              <w:t xml:space="preserve">.- </w:t>
            </w:r>
            <w:r w:rsidRPr="009C4B88">
              <w:rPr>
                <w:rFonts w:ascii="Arial" w:hAnsi="Arial" w:cs="Arial"/>
                <w:sz w:val="24"/>
                <w:szCs w:val="24"/>
              </w:rPr>
              <w:t xml:space="preserve"> Gráfico de control</w:t>
            </w:r>
            <w:r>
              <w:rPr>
                <w:rFonts w:ascii="Arial" w:hAnsi="Arial" w:cs="Arial"/>
                <w:sz w:val="24"/>
                <w:szCs w:val="24"/>
              </w:rPr>
              <w:t xml:space="preserve"> ---------------------------------------------------</w:t>
            </w:r>
          </w:p>
        </w:tc>
        <w:tc>
          <w:tcPr>
            <w:tcW w:w="719" w:type="dxa"/>
            <w:vAlign w:val="center"/>
          </w:tcPr>
          <w:p w:rsidR="00986189" w:rsidRPr="005E27C5" w:rsidRDefault="00986189" w:rsidP="00175FDC">
            <w:pPr>
              <w:spacing w:line="276" w:lineRule="auto"/>
              <w:jc w:val="center"/>
              <w:rPr>
                <w:rFonts w:ascii="Arial" w:hAnsi="Arial" w:cs="Arial"/>
                <w:sz w:val="24"/>
                <w:szCs w:val="24"/>
              </w:rPr>
            </w:pPr>
            <w:r>
              <w:rPr>
                <w:rFonts w:ascii="Arial" w:hAnsi="Arial" w:cs="Arial"/>
                <w:sz w:val="24"/>
                <w:szCs w:val="24"/>
              </w:rPr>
              <w:t>86</w:t>
            </w:r>
          </w:p>
        </w:tc>
      </w:tr>
      <w:tr w:rsidR="00986189" w:rsidRPr="005E27C5" w:rsidTr="00175FDC">
        <w:trPr>
          <w:trHeight w:val="457"/>
        </w:trPr>
        <w:tc>
          <w:tcPr>
            <w:tcW w:w="8680" w:type="dxa"/>
            <w:vAlign w:val="center"/>
          </w:tcPr>
          <w:p w:rsidR="00986189" w:rsidRPr="005E27C5" w:rsidRDefault="00986189" w:rsidP="00175FDC">
            <w:pPr>
              <w:spacing w:line="276" w:lineRule="auto"/>
              <w:rPr>
                <w:rFonts w:ascii="Arial" w:hAnsi="Arial" w:cs="Arial"/>
                <w:sz w:val="24"/>
                <w:szCs w:val="24"/>
              </w:rPr>
            </w:pPr>
            <w:r>
              <w:rPr>
                <w:rFonts w:ascii="Arial" w:hAnsi="Arial" w:cs="Arial"/>
                <w:sz w:val="24"/>
                <w:szCs w:val="24"/>
              </w:rPr>
              <w:t>Ilustración 10</w:t>
            </w:r>
            <w:r w:rsidRPr="005E27C5">
              <w:rPr>
                <w:rFonts w:ascii="Arial" w:hAnsi="Arial" w:cs="Arial"/>
                <w:sz w:val="24"/>
                <w:szCs w:val="24"/>
              </w:rPr>
              <w:t xml:space="preserve">.- </w:t>
            </w:r>
            <w:r w:rsidRPr="009C4B88">
              <w:rPr>
                <w:rFonts w:ascii="Arial" w:hAnsi="Arial" w:cs="Arial"/>
                <w:sz w:val="24"/>
                <w:szCs w:val="24"/>
              </w:rPr>
              <w:t>Organigrama de la Compañía YAPELSA S.A.</w:t>
            </w:r>
            <w:r>
              <w:rPr>
                <w:rFonts w:ascii="Arial" w:hAnsi="Arial" w:cs="Arial"/>
                <w:sz w:val="24"/>
                <w:szCs w:val="24"/>
              </w:rPr>
              <w:t>---------------</w:t>
            </w:r>
          </w:p>
        </w:tc>
        <w:tc>
          <w:tcPr>
            <w:tcW w:w="719" w:type="dxa"/>
            <w:vAlign w:val="center"/>
          </w:tcPr>
          <w:p w:rsidR="00986189" w:rsidRPr="005E27C5" w:rsidRDefault="00986189" w:rsidP="00175FDC">
            <w:pPr>
              <w:spacing w:line="276" w:lineRule="auto"/>
              <w:jc w:val="center"/>
              <w:rPr>
                <w:rFonts w:ascii="Arial" w:hAnsi="Arial" w:cs="Arial"/>
                <w:sz w:val="24"/>
                <w:szCs w:val="24"/>
              </w:rPr>
            </w:pPr>
            <w:r>
              <w:rPr>
                <w:rFonts w:ascii="Arial" w:hAnsi="Arial" w:cs="Arial"/>
                <w:sz w:val="24"/>
                <w:szCs w:val="24"/>
              </w:rPr>
              <w:t>124</w:t>
            </w:r>
          </w:p>
        </w:tc>
      </w:tr>
      <w:tr w:rsidR="00986189" w:rsidRPr="005E27C5" w:rsidTr="00175FDC">
        <w:trPr>
          <w:trHeight w:val="465"/>
        </w:trPr>
        <w:tc>
          <w:tcPr>
            <w:tcW w:w="8680" w:type="dxa"/>
            <w:vAlign w:val="center"/>
          </w:tcPr>
          <w:p w:rsidR="00986189" w:rsidRPr="005E27C5" w:rsidRDefault="00986189" w:rsidP="00175FDC">
            <w:pPr>
              <w:spacing w:line="276" w:lineRule="auto"/>
              <w:rPr>
                <w:rFonts w:ascii="Arial" w:hAnsi="Arial" w:cs="Arial"/>
                <w:sz w:val="24"/>
                <w:szCs w:val="24"/>
              </w:rPr>
            </w:pPr>
            <w:r>
              <w:rPr>
                <w:rFonts w:ascii="Arial" w:hAnsi="Arial" w:cs="Arial"/>
                <w:sz w:val="24"/>
                <w:szCs w:val="24"/>
              </w:rPr>
              <w:t>Ilustración 11</w:t>
            </w:r>
            <w:r w:rsidRPr="005E27C5">
              <w:rPr>
                <w:rFonts w:ascii="Arial" w:hAnsi="Arial" w:cs="Arial"/>
                <w:sz w:val="24"/>
                <w:szCs w:val="24"/>
              </w:rPr>
              <w:t xml:space="preserve">.- </w:t>
            </w:r>
            <w:r w:rsidRPr="009C4B88">
              <w:rPr>
                <w:rFonts w:ascii="Arial" w:hAnsi="Arial" w:cs="Arial"/>
                <w:sz w:val="24"/>
                <w:szCs w:val="24"/>
              </w:rPr>
              <w:t>Flujograma Área de Logística</w:t>
            </w:r>
            <w:r>
              <w:rPr>
                <w:rFonts w:ascii="Arial" w:hAnsi="Arial" w:cs="Arial"/>
                <w:sz w:val="24"/>
                <w:szCs w:val="24"/>
              </w:rPr>
              <w:t xml:space="preserve"> -----------------------------------</w:t>
            </w:r>
          </w:p>
        </w:tc>
        <w:tc>
          <w:tcPr>
            <w:tcW w:w="719" w:type="dxa"/>
            <w:vAlign w:val="center"/>
          </w:tcPr>
          <w:p w:rsidR="00986189" w:rsidRPr="005E27C5" w:rsidRDefault="00986189" w:rsidP="00175FDC">
            <w:pPr>
              <w:spacing w:line="276" w:lineRule="auto"/>
              <w:jc w:val="center"/>
              <w:rPr>
                <w:rFonts w:ascii="Arial" w:hAnsi="Arial" w:cs="Arial"/>
                <w:sz w:val="24"/>
                <w:szCs w:val="24"/>
              </w:rPr>
            </w:pPr>
            <w:r>
              <w:rPr>
                <w:rFonts w:ascii="Arial" w:hAnsi="Arial" w:cs="Arial"/>
                <w:sz w:val="24"/>
                <w:szCs w:val="24"/>
              </w:rPr>
              <w:t>133</w:t>
            </w:r>
          </w:p>
        </w:tc>
      </w:tr>
      <w:tr w:rsidR="00986189" w:rsidRPr="005E27C5" w:rsidTr="00175FDC">
        <w:trPr>
          <w:trHeight w:val="473"/>
        </w:trPr>
        <w:tc>
          <w:tcPr>
            <w:tcW w:w="8680" w:type="dxa"/>
            <w:vAlign w:val="center"/>
          </w:tcPr>
          <w:p w:rsidR="00986189" w:rsidRPr="009C4B88" w:rsidRDefault="00986189" w:rsidP="00175FDC">
            <w:pPr>
              <w:spacing w:line="276" w:lineRule="auto"/>
              <w:rPr>
                <w:rFonts w:ascii="Arial" w:hAnsi="Arial" w:cs="Arial"/>
                <w:sz w:val="24"/>
                <w:szCs w:val="24"/>
              </w:rPr>
            </w:pPr>
            <w:r>
              <w:rPr>
                <w:rFonts w:ascii="Arial" w:hAnsi="Arial" w:cs="Arial"/>
                <w:sz w:val="24"/>
                <w:szCs w:val="24"/>
              </w:rPr>
              <w:t>Ilustración 12</w:t>
            </w:r>
            <w:r w:rsidRPr="0063253F">
              <w:rPr>
                <w:rFonts w:ascii="Arial" w:hAnsi="Arial" w:cs="Arial"/>
                <w:sz w:val="24"/>
                <w:szCs w:val="24"/>
              </w:rPr>
              <w:t xml:space="preserve">.- </w:t>
            </w:r>
            <w:r w:rsidRPr="009C4B88">
              <w:rPr>
                <w:rFonts w:ascii="Arial" w:hAnsi="Arial" w:cs="Arial"/>
                <w:sz w:val="24"/>
                <w:szCs w:val="24"/>
              </w:rPr>
              <w:t>Flujograma Área de Recursos Humanos</w:t>
            </w:r>
            <w:r>
              <w:rPr>
                <w:rFonts w:ascii="Arial" w:hAnsi="Arial" w:cs="Arial"/>
                <w:sz w:val="24"/>
                <w:szCs w:val="24"/>
              </w:rPr>
              <w:t xml:space="preserve"> ---------------------</w:t>
            </w:r>
          </w:p>
        </w:tc>
        <w:tc>
          <w:tcPr>
            <w:tcW w:w="719" w:type="dxa"/>
            <w:vAlign w:val="center"/>
          </w:tcPr>
          <w:p w:rsidR="00986189" w:rsidRDefault="00986189" w:rsidP="00175FDC">
            <w:pPr>
              <w:spacing w:line="276" w:lineRule="auto"/>
              <w:jc w:val="center"/>
              <w:rPr>
                <w:rFonts w:ascii="Arial" w:hAnsi="Arial" w:cs="Arial"/>
                <w:sz w:val="24"/>
                <w:szCs w:val="24"/>
              </w:rPr>
            </w:pPr>
            <w:r>
              <w:rPr>
                <w:rFonts w:ascii="Arial" w:hAnsi="Arial" w:cs="Arial"/>
                <w:sz w:val="24"/>
                <w:szCs w:val="24"/>
              </w:rPr>
              <w:t>141</w:t>
            </w:r>
          </w:p>
        </w:tc>
      </w:tr>
      <w:tr w:rsidR="00986189" w:rsidRPr="005E27C5" w:rsidTr="00175FDC">
        <w:trPr>
          <w:trHeight w:val="467"/>
        </w:trPr>
        <w:tc>
          <w:tcPr>
            <w:tcW w:w="8680" w:type="dxa"/>
            <w:vAlign w:val="center"/>
          </w:tcPr>
          <w:p w:rsidR="00986189" w:rsidRPr="009C4B88" w:rsidRDefault="00986189" w:rsidP="00175FDC">
            <w:pPr>
              <w:spacing w:line="276" w:lineRule="auto"/>
              <w:rPr>
                <w:rFonts w:ascii="Arial" w:hAnsi="Arial" w:cs="Arial"/>
                <w:sz w:val="24"/>
                <w:szCs w:val="24"/>
              </w:rPr>
            </w:pPr>
            <w:r>
              <w:rPr>
                <w:rFonts w:ascii="Arial" w:hAnsi="Arial" w:cs="Arial"/>
                <w:sz w:val="24"/>
                <w:szCs w:val="24"/>
              </w:rPr>
              <w:t>Ilustración 13</w:t>
            </w:r>
            <w:r w:rsidRPr="0063253F">
              <w:rPr>
                <w:rFonts w:ascii="Arial" w:hAnsi="Arial" w:cs="Arial"/>
                <w:sz w:val="24"/>
                <w:szCs w:val="24"/>
              </w:rPr>
              <w:t>.-</w:t>
            </w:r>
            <w:r>
              <w:rPr>
                <w:rFonts w:ascii="Arial" w:hAnsi="Arial" w:cs="Arial"/>
                <w:sz w:val="24"/>
                <w:szCs w:val="24"/>
              </w:rPr>
              <w:t xml:space="preserve"> </w:t>
            </w:r>
            <w:r w:rsidRPr="009C4B88">
              <w:rPr>
                <w:rFonts w:ascii="Arial" w:hAnsi="Arial" w:cs="Arial"/>
                <w:sz w:val="24"/>
                <w:szCs w:val="24"/>
              </w:rPr>
              <w:t xml:space="preserve">Flujograma </w:t>
            </w:r>
            <w:r>
              <w:rPr>
                <w:rFonts w:ascii="Arial" w:hAnsi="Arial" w:cs="Arial"/>
                <w:sz w:val="24"/>
                <w:szCs w:val="24"/>
              </w:rPr>
              <w:t>Área Contabilidad y Presupuesto---------------</w:t>
            </w:r>
          </w:p>
        </w:tc>
        <w:tc>
          <w:tcPr>
            <w:tcW w:w="719" w:type="dxa"/>
            <w:vAlign w:val="center"/>
          </w:tcPr>
          <w:p w:rsidR="00986189" w:rsidRDefault="00986189" w:rsidP="00175FDC">
            <w:pPr>
              <w:spacing w:line="276" w:lineRule="auto"/>
              <w:jc w:val="center"/>
              <w:rPr>
                <w:rFonts w:ascii="Arial" w:hAnsi="Arial" w:cs="Arial"/>
                <w:sz w:val="24"/>
                <w:szCs w:val="24"/>
              </w:rPr>
            </w:pPr>
            <w:r>
              <w:rPr>
                <w:rFonts w:ascii="Arial" w:hAnsi="Arial" w:cs="Arial"/>
                <w:sz w:val="24"/>
                <w:szCs w:val="24"/>
              </w:rPr>
              <w:t>148</w:t>
            </w:r>
          </w:p>
        </w:tc>
      </w:tr>
      <w:tr w:rsidR="00986189" w:rsidRPr="005E27C5" w:rsidTr="00175FDC">
        <w:trPr>
          <w:trHeight w:val="453"/>
        </w:trPr>
        <w:tc>
          <w:tcPr>
            <w:tcW w:w="8680" w:type="dxa"/>
            <w:vAlign w:val="center"/>
          </w:tcPr>
          <w:p w:rsidR="00986189" w:rsidRPr="009C4B88" w:rsidRDefault="00986189" w:rsidP="00175FDC">
            <w:pPr>
              <w:spacing w:line="276" w:lineRule="auto"/>
              <w:rPr>
                <w:rFonts w:ascii="Arial" w:hAnsi="Arial" w:cs="Arial"/>
                <w:sz w:val="24"/>
                <w:szCs w:val="24"/>
              </w:rPr>
            </w:pPr>
            <w:r>
              <w:rPr>
                <w:rFonts w:ascii="Arial" w:hAnsi="Arial" w:cs="Arial"/>
                <w:sz w:val="24"/>
                <w:szCs w:val="24"/>
              </w:rPr>
              <w:t>Ilustración 14</w:t>
            </w:r>
            <w:r w:rsidRPr="0063253F">
              <w:rPr>
                <w:rFonts w:ascii="Arial" w:hAnsi="Arial" w:cs="Arial"/>
                <w:sz w:val="24"/>
                <w:szCs w:val="24"/>
              </w:rPr>
              <w:t xml:space="preserve">.- </w:t>
            </w:r>
            <w:r w:rsidRPr="009C4B88">
              <w:rPr>
                <w:rFonts w:ascii="Arial" w:hAnsi="Arial" w:cs="Arial"/>
                <w:sz w:val="24"/>
                <w:szCs w:val="24"/>
              </w:rPr>
              <w:t>Flujograma Área de Tesorería</w:t>
            </w:r>
            <w:r>
              <w:rPr>
                <w:rFonts w:ascii="Arial" w:hAnsi="Arial" w:cs="Arial"/>
                <w:sz w:val="24"/>
                <w:szCs w:val="24"/>
              </w:rPr>
              <w:t>--</w:t>
            </w:r>
            <w:r w:rsidRPr="0063253F">
              <w:rPr>
                <w:rFonts w:ascii="Arial" w:hAnsi="Arial" w:cs="Arial"/>
                <w:sz w:val="24"/>
                <w:szCs w:val="24"/>
              </w:rPr>
              <w:t>-----------------------</w:t>
            </w:r>
            <w:r>
              <w:rPr>
                <w:rFonts w:ascii="Arial" w:hAnsi="Arial" w:cs="Arial"/>
                <w:sz w:val="24"/>
                <w:szCs w:val="24"/>
              </w:rPr>
              <w:t>----------</w:t>
            </w:r>
          </w:p>
        </w:tc>
        <w:tc>
          <w:tcPr>
            <w:tcW w:w="719" w:type="dxa"/>
            <w:vAlign w:val="center"/>
          </w:tcPr>
          <w:p w:rsidR="00986189" w:rsidRDefault="00986189" w:rsidP="00175FDC">
            <w:pPr>
              <w:spacing w:line="276" w:lineRule="auto"/>
              <w:jc w:val="center"/>
              <w:rPr>
                <w:rFonts w:ascii="Arial" w:hAnsi="Arial" w:cs="Arial"/>
                <w:sz w:val="24"/>
                <w:szCs w:val="24"/>
              </w:rPr>
            </w:pPr>
            <w:r>
              <w:rPr>
                <w:rFonts w:ascii="Arial" w:hAnsi="Arial" w:cs="Arial"/>
                <w:sz w:val="24"/>
                <w:szCs w:val="24"/>
              </w:rPr>
              <w:t>153</w:t>
            </w:r>
          </w:p>
        </w:tc>
      </w:tr>
      <w:tr w:rsidR="00986189" w:rsidRPr="005E27C5" w:rsidTr="00175FDC">
        <w:trPr>
          <w:trHeight w:val="455"/>
        </w:trPr>
        <w:tc>
          <w:tcPr>
            <w:tcW w:w="8680" w:type="dxa"/>
            <w:vAlign w:val="center"/>
          </w:tcPr>
          <w:p w:rsidR="00986189" w:rsidRPr="009C4B88" w:rsidRDefault="00986189" w:rsidP="00175FDC">
            <w:pPr>
              <w:spacing w:line="276" w:lineRule="auto"/>
              <w:rPr>
                <w:rFonts w:ascii="Arial" w:hAnsi="Arial" w:cs="Arial"/>
                <w:sz w:val="24"/>
                <w:szCs w:val="24"/>
              </w:rPr>
            </w:pPr>
            <w:r>
              <w:rPr>
                <w:rFonts w:ascii="Arial" w:hAnsi="Arial" w:cs="Arial"/>
                <w:sz w:val="24"/>
                <w:szCs w:val="24"/>
              </w:rPr>
              <w:t>Ilustración 15</w:t>
            </w:r>
            <w:r w:rsidRPr="0063253F">
              <w:rPr>
                <w:rFonts w:ascii="Arial" w:hAnsi="Arial" w:cs="Arial"/>
                <w:sz w:val="24"/>
                <w:szCs w:val="24"/>
              </w:rPr>
              <w:t xml:space="preserve">.- </w:t>
            </w:r>
            <w:r w:rsidRPr="009C4B88">
              <w:rPr>
                <w:rFonts w:ascii="Arial" w:hAnsi="Arial" w:cs="Arial"/>
                <w:sz w:val="24"/>
                <w:szCs w:val="24"/>
              </w:rPr>
              <w:t>Análisis cuantitativo Área  de logística</w:t>
            </w:r>
            <w:r>
              <w:rPr>
                <w:rFonts w:ascii="Arial" w:hAnsi="Arial" w:cs="Arial"/>
                <w:sz w:val="24"/>
                <w:szCs w:val="24"/>
              </w:rPr>
              <w:t xml:space="preserve"> ------------------------</w:t>
            </w:r>
          </w:p>
        </w:tc>
        <w:tc>
          <w:tcPr>
            <w:tcW w:w="719" w:type="dxa"/>
            <w:vAlign w:val="center"/>
          </w:tcPr>
          <w:p w:rsidR="00986189" w:rsidRDefault="00986189" w:rsidP="00175FDC">
            <w:pPr>
              <w:spacing w:line="276" w:lineRule="auto"/>
              <w:jc w:val="center"/>
              <w:rPr>
                <w:rFonts w:ascii="Arial" w:hAnsi="Arial" w:cs="Arial"/>
                <w:sz w:val="24"/>
                <w:szCs w:val="24"/>
              </w:rPr>
            </w:pPr>
            <w:r>
              <w:rPr>
                <w:rFonts w:ascii="Arial" w:hAnsi="Arial" w:cs="Arial"/>
                <w:sz w:val="24"/>
                <w:szCs w:val="24"/>
              </w:rPr>
              <w:t>202</w:t>
            </w:r>
          </w:p>
        </w:tc>
      </w:tr>
      <w:tr w:rsidR="00986189" w:rsidRPr="005E27C5" w:rsidTr="00175FDC">
        <w:trPr>
          <w:trHeight w:val="491"/>
        </w:trPr>
        <w:tc>
          <w:tcPr>
            <w:tcW w:w="8680" w:type="dxa"/>
            <w:vAlign w:val="center"/>
          </w:tcPr>
          <w:p w:rsidR="00986189" w:rsidRPr="009C4B88" w:rsidRDefault="00986189" w:rsidP="00175FDC">
            <w:pPr>
              <w:spacing w:line="276" w:lineRule="auto"/>
              <w:rPr>
                <w:rFonts w:ascii="Arial" w:hAnsi="Arial" w:cs="Arial"/>
                <w:sz w:val="24"/>
                <w:szCs w:val="24"/>
              </w:rPr>
            </w:pPr>
            <w:r>
              <w:rPr>
                <w:rFonts w:ascii="Arial" w:hAnsi="Arial" w:cs="Arial"/>
                <w:sz w:val="24"/>
                <w:szCs w:val="24"/>
              </w:rPr>
              <w:t>Ilustración 16</w:t>
            </w:r>
            <w:r w:rsidRPr="0063253F">
              <w:rPr>
                <w:rFonts w:ascii="Arial" w:hAnsi="Arial" w:cs="Arial"/>
                <w:sz w:val="24"/>
                <w:szCs w:val="24"/>
              </w:rPr>
              <w:t xml:space="preserve">.- </w:t>
            </w:r>
            <w:r w:rsidRPr="009C4B88">
              <w:rPr>
                <w:rFonts w:ascii="Arial" w:hAnsi="Arial" w:cs="Arial"/>
                <w:sz w:val="24"/>
                <w:szCs w:val="24"/>
              </w:rPr>
              <w:t>Análisis Cuantitativo del Área Recursos Humanos</w:t>
            </w:r>
            <w:r w:rsidRPr="0063253F">
              <w:rPr>
                <w:rFonts w:ascii="Arial" w:hAnsi="Arial" w:cs="Arial"/>
                <w:sz w:val="24"/>
                <w:szCs w:val="24"/>
              </w:rPr>
              <w:t xml:space="preserve"> ------</w:t>
            </w:r>
            <w:r>
              <w:rPr>
                <w:rFonts w:ascii="Arial" w:hAnsi="Arial" w:cs="Arial"/>
                <w:sz w:val="24"/>
                <w:szCs w:val="24"/>
              </w:rPr>
              <w:t>--</w:t>
            </w:r>
          </w:p>
        </w:tc>
        <w:tc>
          <w:tcPr>
            <w:tcW w:w="719" w:type="dxa"/>
            <w:vAlign w:val="center"/>
          </w:tcPr>
          <w:p w:rsidR="00986189" w:rsidRDefault="00986189" w:rsidP="00175FDC">
            <w:pPr>
              <w:spacing w:line="276" w:lineRule="auto"/>
              <w:jc w:val="center"/>
              <w:rPr>
                <w:rFonts w:ascii="Arial" w:hAnsi="Arial" w:cs="Arial"/>
                <w:sz w:val="24"/>
                <w:szCs w:val="24"/>
              </w:rPr>
            </w:pPr>
            <w:r>
              <w:rPr>
                <w:rFonts w:ascii="Arial" w:hAnsi="Arial" w:cs="Arial"/>
                <w:sz w:val="24"/>
                <w:szCs w:val="24"/>
              </w:rPr>
              <w:t>203</w:t>
            </w:r>
          </w:p>
        </w:tc>
      </w:tr>
      <w:tr w:rsidR="00986189" w:rsidRPr="005E27C5" w:rsidTr="00175FDC">
        <w:trPr>
          <w:trHeight w:val="485"/>
        </w:trPr>
        <w:tc>
          <w:tcPr>
            <w:tcW w:w="8680" w:type="dxa"/>
            <w:vAlign w:val="center"/>
          </w:tcPr>
          <w:p w:rsidR="00986189" w:rsidRPr="009C4B88" w:rsidRDefault="00986189" w:rsidP="00175FDC">
            <w:pPr>
              <w:spacing w:line="276" w:lineRule="auto"/>
              <w:rPr>
                <w:rFonts w:ascii="Arial" w:hAnsi="Arial" w:cs="Arial"/>
                <w:sz w:val="24"/>
                <w:szCs w:val="24"/>
              </w:rPr>
            </w:pPr>
            <w:r>
              <w:rPr>
                <w:rFonts w:ascii="Arial" w:hAnsi="Arial" w:cs="Arial"/>
                <w:sz w:val="24"/>
                <w:szCs w:val="24"/>
              </w:rPr>
              <w:t>Ilustración 17</w:t>
            </w:r>
            <w:r w:rsidRPr="0063253F">
              <w:rPr>
                <w:rFonts w:ascii="Arial" w:hAnsi="Arial" w:cs="Arial"/>
                <w:sz w:val="24"/>
                <w:szCs w:val="24"/>
              </w:rPr>
              <w:t xml:space="preserve">.- </w:t>
            </w:r>
            <w:r w:rsidRPr="009C4B88">
              <w:rPr>
                <w:rFonts w:ascii="Arial" w:hAnsi="Arial" w:cs="Arial"/>
                <w:sz w:val="24"/>
                <w:szCs w:val="24"/>
              </w:rPr>
              <w:t>Análisis Cuantitativo Área de Contabilidad</w:t>
            </w:r>
            <w:r>
              <w:rPr>
                <w:rFonts w:ascii="Arial" w:hAnsi="Arial" w:cs="Arial"/>
                <w:sz w:val="24"/>
                <w:szCs w:val="24"/>
              </w:rPr>
              <w:t xml:space="preserve"> ------------------</w:t>
            </w:r>
          </w:p>
        </w:tc>
        <w:tc>
          <w:tcPr>
            <w:tcW w:w="719" w:type="dxa"/>
            <w:vAlign w:val="center"/>
          </w:tcPr>
          <w:p w:rsidR="00986189" w:rsidRDefault="00986189" w:rsidP="00175FDC">
            <w:pPr>
              <w:spacing w:line="276" w:lineRule="auto"/>
              <w:jc w:val="center"/>
              <w:rPr>
                <w:rFonts w:ascii="Arial" w:hAnsi="Arial" w:cs="Arial"/>
                <w:sz w:val="24"/>
                <w:szCs w:val="24"/>
              </w:rPr>
            </w:pPr>
            <w:r>
              <w:rPr>
                <w:rFonts w:ascii="Arial" w:hAnsi="Arial" w:cs="Arial"/>
                <w:sz w:val="24"/>
                <w:szCs w:val="24"/>
              </w:rPr>
              <w:t>204</w:t>
            </w:r>
          </w:p>
        </w:tc>
      </w:tr>
      <w:tr w:rsidR="00986189" w:rsidRPr="005E27C5" w:rsidTr="00175FDC">
        <w:trPr>
          <w:trHeight w:val="523"/>
        </w:trPr>
        <w:tc>
          <w:tcPr>
            <w:tcW w:w="8680" w:type="dxa"/>
            <w:vAlign w:val="center"/>
          </w:tcPr>
          <w:p w:rsidR="00986189" w:rsidRPr="009C4B88" w:rsidRDefault="00986189" w:rsidP="00175FDC">
            <w:pPr>
              <w:spacing w:line="276" w:lineRule="auto"/>
              <w:rPr>
                <w:rFonts w:ascii="Arial" w:hAnsi="Arial" w:cs="Arial"/>
                <w:sz w:val="24"/>
                <w:szCs w:val="24"/>
              </w:rPr>
            </w:pPr>
            <w:r>
              <w:rPr>
                <w:rFonts w:ascii="Arial" w:hAnsi="Arial" w:cs="Arial"/>
                <w:sz w:val="24"/>
                <w:szCs w:val="24"/>
              </w:rPr>
              <w:t>Ilustración 18</w:t>
            </w:r>
            <w:r w:rsidRPr="0063253F">
              <w:rPr>
                <w:rFonts w:ascii="Arial" w:hAnsi="Arial" w:cs="Arial"/>
                <w:sz w:val="24"/>
                <w:szCs w:val="24"/>
              </w:rPr>
              <w:t xml:space="preserve">.- </w:t>
            </w:r>
            <w:r w:rsidRPr="009C4B88">
              <w:rPr>
                <w:rFonts w:ascii="Arial" w:hAnsi="Arial" w:cs="Arial"/>
                <w:sz w:val="24"/>
                <w:szCs w:val="24"/>
              </w:rPr>
              <w:t>Análisis Cuantitativo Área de Tesorería</w:t>
            </w:r>
            <w:r>
              <w:rPr>
                <w:rFonts w:ascii="Arial" w:hAnsi="Arial" w:cs="Arial"/>
                <w:sz w:val="24"/>
                <w:szCs w:val="24"/>
              </w:rPr>
              <w:t xml:space="preserve"> ----------------------</w:t>
            </w:r>
          </w:p>
        </w:tc>
        <w:tc>
          <w:tcPr>
            <w:tcW w:w="719" w:type="dxa"/>
            <w:vAlign w:val="center"/>
          </w:tcPr>
          <w:p w:rsidR="00986189" w:rsidRDefault="00986189" w:rsidP="00175FDC">
            <w:pPr>
              <w:spacing w:line="276" w:lineRule="auto"/>
              <w:jc w:val="center"/>
              <w:rPr>
                <w:rFonts w:ascii="Arial" w:hAnsi="Arial" w:cs="Arial"/>
                <w:sz w:val="24"/>
                <w:szCs w:val="24"/>
              </w:rPr>
            </w:pPr>
            <w:r>
              <w:rPr>
                <w:rFonts w:ascii="Arial" w:hAnsi="Arial" w:cs="Arial"/>
                <w:sz w:val="24"/>
                <w:szCs w:val="24"/>
              </w:rPr>
              <w:t>205</w:t>
            </w:r>
          </w:p>
        </w:tc>
      </w:tr>
      <w:tr w:rsidR="00986189" w:rsidRPr="005E27C5" w:rsidTr="00175FDC">
        <w:trPr>
          <w:trHeight w:val="545"/>
        </w:trPr>
        <w:tc>
          <w:tcPr>
            <w:tcW w:w="8680" w:type="dxa"/>
            <w:vAlign w:val="center"/>
          </w:tcPr>
          <w:p w:rsidR="00986189" w:rsidRPr="009C4B88" w:rsidRDefault="00986189" w:rsidP="00175FDC">
            <w:pPr>
              <w:spacing w:line="276" w:lineRule="auto"/>
              <w:rPr>
                <w:rFonts w:ascii="Arial" w:hAnsi="Arial" w:cs="Arial"/>
                <w:sz w:val="24"/>
                <w:szCs w:val="24"/>
              </w:rPr>
            </w:pPr>
            <w:r>
              <w:rPr>
                <w:rFonts w:ascii="Arial" w:hAnsi="Arial" w:cs="Arial"/>
                <w:sz w:val="24"/>
                <w:szCs w:val="24"/>
              </w:rPr>
              <w:t>Ilustración 19</w:t>
            </w:r>
            <w:r w:rsidRPr="0063253F">
              <w:rPr>
                <w:rFonts w:ascii="Arial" w:hAnsi="Arial" w:cs="Arial"/>
                <w:sz w:val="24"/>
                <w:szCs w:val="24"/>
              </w:rPr>
              <w:t xml:space="preserve">.- </w:t>
            </w:r>
            <w:r>
              <w:rPr>
                <w:rFonts w:ascii="Arial" w:hAnsi="Arial" w:cs="Arial"/>
                <w:sz w:val="24"/>
                <w:szCs w:val="24"/>
              </w:rPr>
              <w:t>Análisis comparativo</w:t>
            </w:r>
            <w:r w:rsidRPr="009C4B88">
              <w:rPr>
                <w:rFonts w:ascii="Arial" w:hAnsi="Arial" w:cs="Arial"/>
                <w:sz w:val="24"/>
                <w:szCs w:val="24"/>
              </w:rPr>
              <w:t xml:space="preserve"> Área  de logística</w:t>
            </w:r>
            <w:r>
              <w:rPr>
                <w:rFonts w:ascii="Arial" w:hAnsi="Arial" w:cs="Arial"/>
                <w:sz w:val="24"/>
                <w:szCs w:val="24"/>
              </w:rPr>
              <w:t xml:space="preserve"> ------------------------</w:t>
            </w:r>
          </w:p>
        </w:tc>
        <w:tc>
          <w:tcPr>
            <w:tcW w:w="719" w:type="dxa"/>
            <w:vAlign w:val="center"/>
          </w:tcPr>
          <w:p w:rsidR="00986189" w:rsidRDefault="00986189" w:rsidP="00175FDC">
            <w:pPr>
              <w:spacing w:line="276" w:lineRule="auto"/>
              <w:jc w:val="center"/>
              <w:rPr>
                <w:rFonts w:ascii="Arial" w:hAnsi="Arial" w:cs="Arial"/>
                <w:sz w:val="24"/>
                <w:szCs w:val="24"/>
              </w:rPr>
            </w:pPr>
            <w:r>
              <w:rPr>
                <w:rFonts w:ascii="Arial" w:hAnsi="Arial" w:cs="Arial"/>
                <w:sz w:val="24"/>
                <w:szCs w:val="24"/>
              </w:rPr>
              <w:t>206</w:t>
            </w:r>
          </w:p>
        </w:tc>
      </w:tr>
      <w:tr w:rsidR="00986189" w:rsidRPr="005E27C5" w:rsidTr="00175FDC">
        <w:trPr>
          <w:trHeight w:val="481"/>
        </w:trPr>
        <w:tc>
          <w:tcPr>
            <w:tcW w:w="8680" w:type="dxa"/>
            <w:vAlign w:val="center"/>
          </w:tcPr>
          <w:p w:rsidR="00986189" w:rsidRPr="009C4B88" w:rsidRDefault="00986189" w:rsidP="00175FDC">
            <w:pPr>
              <w:spacing w:line="276" w:lineRule="auto"/>
              <w:rPr>
                <w:rFonts w:ascii="Arial" w:hAnsi="Arial" w:cs="Arial"/>
                <w:sz w:val="24"/>
                <w:szCs w:val="24"/>
              </w:rPr>
            </w:pPr>
            <w:r>
              <w:rPr>
                <w:rFonts w:ascii="Arial" w:hAnsi="Arial" w:cs="Arial"/>
                <w:sz w:val="24"/>
                <w:szCs w:val="24"/>
              </w:rPr>
              <w:t>Ilustración 20</w:t>
            </w:r>
            <w:r w:rsidRPr="0063253F">
              <w:rPr>
                <w:rFonts w:ascii="Arial" w:hAnsi="Arial" w:cs="Arial"/>
                <w:sz w:val="24"/>
                <w:szCs w:val="24"/>
              </w:rPr>
              <w:t xml:space="preserve">.- </w:t>
            </w:r>
            <w:r>
              <w:rPr>
                <w:rFonts w:ascii="Arial" w:hAnsi="Arial" w:cs="Arial"/>
                <w:sz w:val="24"/>
                <w:szCs w:val="24"/>
              </w:rPr>
              <w:t>Análisis Comparativo</w:t>
            </w:r>
            <w:r w:rsidRPr="009C4B88">
              <w:rPr>
                <w:rFonts w:ascii="Arial" w:hAnsi="Arial" w:cs="Arial"/>
                <w:sz w:val="24"/>
                <w:szCs w:val="24"/>
              </w:rPr>
              <w:t xml:space="preserve"> del Área Recursos Humanos</w:t>
            </w:r>
            <w:r w:rsidRPr="0063253F">
              <w:rPr>
                <w:rFonts w:ascii="Arial" w:hAnsi="Arial" w:cs="Arial"/>
                <w:sz w:val="24"/>
                <w:szCs w:val="24"/>
              </w:rPr>
              <w:t xml:space="preserve"> ------</w:t>
            </w:r>
            <w:r>
              <w:rPr>
                <w:rFonts w:ascii="Arial" w:hAnsi="Arial" w:cs="Arial"/>
                <w:sz w:val="24"/>
                <w:szCs w:val="24"/>
              </w:rPr>
              <w:t>--</w:t>
            </w:r>
          </w:p>
        </w:tc>
        <w:tc>
          <w:tcPr>
            <w:tcW w:w="719" w:type="dxa"/>
            <w:vAlign w:val="center"/>
          </w:tcPr>
          <w:p w:rsidR="00986189" w:rsidRDefault="00986189" w:rsidP="00175FDC">
            <w:pPr>
              <w:spacing w:line="276" w:lineRule="auto"/>
              <w:jc w:val="center"/>
              <w:rPr>
                <w:rFonts w:ascii="Arial" w:hAnsi="Arial" w:cs="Arial"/>
                <w:sz w:val="24"/>
                <w:szCs w:val="24"/>
              </w:rPr>
            </w:pPr>
            <w:r>
              <w:rPr>
                <w:rFonts w:ascii="Arial" w:hAnsi="Arial" w:cs="Arial"/>
                <w:sz w:val="24"/>
                <w:szCs w:val="24"/>
              </w:rPr>
              <w:t>207</w:t>
            </w:r>
          </w:p>
        </w:tc>
      </w:tr>
      <w:tr w:rsidR="00986189" w:rsidRPr="005E27C5" w:rsidTr="00175FDC">
        <w:trPr>
          <w:trHeight w:val="616"/>
        </w:trPr>
        <w:tc>
          <w:tcPr>
            <w:tcW w:w="8680" w:type="dxa"/>
            <w:vAlign w:val="center"/>
          </w:tcPr>
          <w:p w:rsidR="00986189" w:rsidRPr="009C4B88" w:rsidRDefault="00986189" w:rsidP="00175FDC">
            <w:pPr>
              <w:spacing w:line="276" w:lineRule="auto"/>
              <w:rPr>
                <w:rFonts w:ascii="Arial" w:hAnsi="Arial" w:cs="Arial"/>
                <w:sz w:val="24"/>
                <w:szCs w:val="24"/>
              </w:rPr>
            </w:pPr>
            <w:r>
              <w:rPr>
                <w:rFonts w:ascii="Arial" w:hAnsi="Arial" w:cs="Arial"/>
                <w:sz w:val="24"/>
                <w:szCs w:val="24"/>
              </w:rPr>
              <w:t>Ilustración 21</w:t>
            </w:r>
            <w:r w:rsidRPr="0063253F">
              <w:rPr>
                <w:rFonts w:ascii="Arial" w:hAnsi="Arial" w:cs="Arial"/>
                <w:sz w:val="24"/>
                <w:szCs w:val="24"/>
              </w:rPr>
              <w:t xml:space="preserve">.- </w:t>
            </w:r>
            <w:r>
              <w:rPr>
                <w:rFonts w:ascii="Arial" w:hAnsi="Arial" w:cs="Arial"/>
                <w:sz w:val="24"/>
                <w:szCs w:val="24"/>
              </w:rPr>
              <w:t>Análisis Comparativo</w:t>
            </w:r>
            <w:r w:rsidRPr="009C4B88">
              <w:rPr>
                <w:rFonts w:ascii="Arial" w:hAnsi="Arial" w:cs="Arial"/>
                <w:sz w:val="24"/>
                <w:szCs w:val="24"/>
              </w:rPr>
              <w:t xml:space="preserve"> Área de Contabilidad</w:t>
            </w:r>
            <w:r>
              <w:rPr>
                <w:rFonts w:ascii="Arial" w:hAnsi="Arial" w:cs="Arial"/>
                <w:sz w:val="24"/>
                <w:szCs w:val="24"/>
              </w:rPr>
              <w:t xml:space="preserve"> ------------------</w:t>
            </w:r>
          </w:p>
        </w:tc>
        <w:tc>
          <w:tcPr>
            <w:tcW w:w="719" w:type="dxa"/>
            <w:vAlign w:val="center"/>
          </w:tcPr>
          <w:p w:rsidR="00986189" w:rsidRDefault="00986189" w:rsidP="00175FDC">
            <w:pPr>
              <w:spacing w:line="276" w:lineRule="auto"/>
              <w:jc w:val="center"/>
              <w:rPr>
                <w:rFonts w:ascii="Arial" w:hAnsi="Arial" w:cs="Arial"/>
                <w:sz w:val="24"/>
                <w:szCs w:val="24"/>
              </w:rPr>
            </w:pPr>
            <w:r>
              <w:rPr>
                <w:rFonts w:ascii="Arial" w:hAnsi="Arial" w:cs="Arial"/>
                <w:sz w:val="24"/>
                <w:szCs w:val="24"/>
              </w:rPr>
              <w:t>208</w:t>
            </w:r>
          </w:p>
        </w:tc>
      </w:tr>
      <w:tr w:rsidR="00986189" w:rsidRPr="005E27C5" w:rsidTr="00175FDC">
        <w:trPr>
          <w:trHeight w:val="616"/>
        </w:trPr>
        <w:tc>
          <w:tcPr>
            <w:tcW w:w="8680" w:type="dxa"/>
            <w:vAlign w:val="center"/>
          </w:tcPr>
          <w:p w:rsidR="00986189" w:rsidRPr="009C4B88" w:rsidRDefault="00986189" w:rsidP="00175FDC">
            <w:pPr>
              <w:spacing w:line="276" w:lineRule="auto"/>
              <w:rPr>
                <w:rFonts w:ascii="Arial" w:hAnsi="Arial" w:cs="Arial"/>
                <w:sz w:val="24"/>
                <w:szCs w:val="24"/>
              </w:rPr>
            </w:pPr>
            <w:r>
              <w:rPr>
                <w:rFonts w:ascii="Arial" w:hAnsi="Arial" w:cs="Arial"/>
                <w:sz w:val="24"/>
                <w:szCs w:val="24"/>
              </w:rPr>
              <w:t>Ilustración 22</w:t>
            </w:r>
            <w:r w:rsidRPr="0063253F">
              <w:rPr>
                <w:rFonts w:ascii="Arial" w:hAnsi="Arial" w:cs="Arial"/>
                <w:sz w:val="24"/>
                <w:szCs w:val="24"/>
              </w:rPr>
              <w:t xml:space="preserve">.- </w:t>
            </w:r>
            <w:r w:rsidR="00175FDC">
              <w:rPr>
                <w:rFonts w:ascii="Arial" w:hAnsi="Arial" w:cs="Arial"/>
                <w:sz w:val="24"/>
                <w:szCs w:val="24"/>
              </w:rPr>
              <w:t>Análisis Comparativo</w:t>
            </w:r>
            <w:r w:rsidRPr="009C4B88">
              <w:rPr>
                <w:rFonts w:ascii="Arial" w:hAnsi="Arial" w:cs="Arial"/>
                <w:sz w:val="24"/>
                <w:szCs w:val="24"/>
              </w:rPr>
              <w:t xml:space="preserve"> Área de Tesorería</w:t>
            </w:r>
            <w:r>
              <w:rPr>
                <w:rFonts w:ascii="Arial" w:hAnsi="Arial" w:cs="Arial"/>
                <w:sz w:val="24"/>
                <w:szCs w:val="24"/>
              </w:rPr>
              <w:t xml:space="preserve"> ----------------------</w:t>
            </w:r>
          </w:p>
        </w:tc>
        <w:tc>
          <w:tcPr>
            <w:tcW w:w="719" w:type="dxa"/>
            <w:vAlign w:val="center"/>
          </w:tcPr>
          <w:p w:rsidR="00986189" w:rsidRDefault="00986189" w:rsidP="00175FDC">
            <w:pPr>
              <w:spacing w:line="276" w:lineRule="auto"/>
              <w:jc w:val="center"/>
              <w:rPr>
                <w:rFonts w:ascii="Arial" w:hAnsi="Arial" w:cs="Arial"/>
                <w:sz w:val="24"/>
                <w:szCs w:val="24"/>
              </w:rPr>
            </w:pPr>
            <w:r>
              <w:rPr>
                <w:rFonts w:ascii="Arial" w:hAnsi="Arial" w:cs="Arial"/>
                <w:sz w:val="24"/>
                <w:szCs w:val="24"/>
              </w:rPr>
              <w:t>209</w:t>
            </w:r>
          </w:p>
        </w:tc>
      </w:tr>
    </w:tbl>
    <w:p w:rsidR="00C84456" w:rsidRDefault="00C84456" w:rsidP="005E27C5">
      <w:pPr>
        <w:jc w:val="center"/>
        <w:rPr>
          <w:rFonts w:ascii="Arial" w:hAnsi="Arial" w:cs="Arial"/>
          <w:b/>
          <w:sz w:val="24"/>
          <w:szCs w:val="24"/>
        </w:rPr>
      </w:pPr>
    </w:p>
    <w:p w:rsidR="00175FDC" w:rsidRDefault="00175FDC" w:rsidP="005E27C5">
      <w:pPr>
        <w:jc w:val="center"/>
        <w:rPr>
          <w:rFonts w:ascii="Arial" w:hAnsi="Arial" w:cs="Arial"/>
          <w:b/>
          <w:sz w:val="28"/>
          <w:szCs w:val="24"/>
        </w:rPr>
      </w:pPr>
    </w:p>
    <w:p w:rsidR="005E27C5" w:rsidRPr="009C3BB9" w:rsidRDefault="00DD32CD" w:rsidP="005E27C5">
      <w:pPr>
        <w:jc w:val="center"/>
        <w:rPr>
          <w:rFonts w:ascii="Arial" w:hAnsi="Arial" w:cs="Arial"/>
          <w:b/>
          <w:sz w:val="28"/>
          <w:szCs w:val="24"/>
        </w:rPr>
      </w:pPr>
      <w:r>
        <w:rPr>
          <w:rFonts w:ascii="Arial" w:hAnsi="Arial" w:cs="Arial"/>
          <w:b/>
          <w:sz w:val="28"/>
          <w:szCs w:val="24"/>
        </w:rPr>
        <w:lastRenderedPageBreak/>
        <w:t>ÍNDICE</w:t>
      </w:r>
      <w:r w:rsidR="005E27C5" w:rsidRPr="009C3BB9">
        <w:rPr>
          <w:rFonts w:ascii="Arial" w:hAnsi="Arial" w:cs="Arial"/>
          <w:b/>
          <w:sz w:val="28"/>
          <w:szCs w:val="24"/>
        </w:rPr>
        <w:t xml:space="preserve"> DE TABLAS</w:t>
      </w:r>
    </w:p>
    <w:tbl>
      <w:tblPr>
        <w:tblStyle w:val="Tablaconcuadrcula"/>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05"/>
        <w:gridCol w:w="708"/>
      </w:tblGrid>
      <w:tr w:rsidR="00B06397" w:rsidRPr="009B3CFF" w:rsidTr="00DD32CD">
        <w:tc>
          <w:tcPr>
            <w:tcW w:w="7905" w:type="dxa"/>
          </w:tcPr>
          <w:p w:rsidR="00C84456" w:rsidRPr="009B3CFF" w:rsidRDefault="00B06397" w:rsidP="00DD32CD">
            <w:pPr>
              <w:spacing w:line="360" w:lineRule="auto"/>
              <w:rPr>
                <w:rFonts w:ascii="Arial" w:hAnsi="Arial" w:cs="Arial"/>
                <w:sz w:val="24"/>
                <w:szCs w:val="24"/>
              </w:rPr>
            </w:pPr>
            <w:r w:rsidRPr="009B3CFF">
              <w:rPr>
                <w:rFonts w:ascii="Arial" w:hAnsi="Arial" w:cs="Arial"/>
                <w:sz w:val="24"/>
                <w:szCs w:val="24"/>
              </w:rPr>
              <w:t xml:space="preserve">Tabla 1.- </w:t>
            </w:r>
            <w:r w:rsidR="00D20B79">
              <w:rPr>
                <w:rFonts w:ascii="Arial" w:hAnsi="Arial" w:cs="Arial"/>
                <w:sz w:val="24"/>
                <w:szCs w:val="24"/>
              </w:rPr>
              <w:t xml:space="preserve">Ruta metodológica para establecer Indicadores </w:t>
            </w:r>
            <w:r w:rsidRPr="009B3CFF">
              <w:rPr>
                <w:rFonts w:ascii="Arial" w:hAnsi="Arial" w:cs="Arial"/>
                <w:sz w:val="24"/>
                <w:szCs w:val="24"/>
              </w:rPr>
              <w:t>-------------------</w:t>
            </w:r>
          </w:p>
        </w:tc>
        <w:tc>
          <w:tcPr>
            <w:tcW w:w="708" w:type="dxa"/>
            <w:vAlign w:val="center"/>
          </w:tcPr>
          <w:p w:rsidR="00B06397" w:rsidRPr="009B3CFF" w:rsidRDefault="00553114" w:rsidP="00DD32CD">
            <w:pPr>
              <w:spacing w:line="360" w:lineRule="auto"/>
              <w:jc w:val="center"/>
              <w:rPr>
                <w:rFonts w:ascii="Arial" w:hAnsi="Arial" w:cs="Arial"/>
                <w:sz w:val="24"/>
                <w:szCs w:val="24"/>
              </w:rPr>
            </w:pPr>
            <w:r>
              <w:rPr>
                <w:rFonts w:ascii="Arial" w:hAnsi="Arial" w:cs="Arial"/>
                <w:sz w:val="24"/>
                <w:szCs w:val="24"/>
              </w:rPr>
              <w:t>16</w:t>
            </w:r>
          </w:p>
        </w:tc>
      </w:tr>
      <w:tr w:rsidR="00B06397" w:rsidRPr="009B3CFF" w:rsidTr="00DD32CD">
        <w:tc>
          <w:tcPr>
            <w:tcW w:w="7905" w:type="dxa"/>
          </w:tcPr>
          <w:p w:rsidR="00C84456" w:rsidRPr="009B3CFF" w:rsidRDefault="00B06397" w:rsidP="00DD32CD">
            <w:pPr>
              <w:spacing w:line="360" w:lineRule="auto"/>
              <w:rPr>
                <w:rFonts w:ascii="Arial" w:hAnsi="Arial" w:cs="Arial"/>
                <w:sz w:val="24"/>
                <w:szCs w:val="24"/>
              </w:rPr>
            </w:pPr>
            <w:r w:rsidRPr="009B3CFF">
              <w:rPr>
                <w:rFonts w:ascii="Arial" w:hAnsi="Arial" w:cs="Arial"/>
                <w:sz w:val="24"/>
                <w:szCs w:val="24"/>
              </w:rPr>
              <w:t xml:space="preserve">Tabla 2.- </w:t>
            </w:r>
            <w:r w:rsidR="00A252FD" w:rsidRPr="00682708">
              <w:rPr>
                <w:rFonts w:ascii="Arial" w:hAnsi="Arial" w:cs="Arial"/>
                <w:sz w:val="24"/>
                <w:szCs w:val="24"/>
              </w:rPr>
              <w:t>Errores al establecer indicadores y como evitarlos</w:t>
            </w:r>
            <w:r w:rsidR="00A252FD" w:rsidRPr="009B3CFF">
              <w:rPr>
                <w:rFonts w:ascii="Arial" w:hAnsi="Arial" w:cs="Arial"/>
                <w:sz w:val="24"/>
                <w:szCs w:val="24"/>
              </w:rPr>
              <w:t xml:space="preserve"> </w:t>
            </w:r>
            <w:r w:rsidR="00682708">
              <w:rPr>
                <w:rFonts w:ascii="Arial" w:hAnsi="Arial" w:cs="Arial"/>
                <w:sz w:val="24"/>
                <w:szCs w:val="24"/>
              </w:rPr>
              <w:t>---------------</w:t>
            </w:r>
            <w:r w:rsidR="00DD32CD">
              <w:rPr>
                <w:rFonts w:ascii="Arial" w:hAnsi="Arial" w:cs="Arial"/>
                <w:sz w:val="24"/>
                <w:szCs w:val="24"/>
              </w:rPr>
              <w:t>-</w:t>
            </w:r>
          </w:p>
        </w:tc>
        <w:tc>
          <w:tcPr>
            <w:tcW w:w="708" w:type="dxa"/>
            <w:vAlign w:val="center"/>
          </w:tcPr>
          <w:p w:rsidR="00B06397" w:rsidRPr="009B3CFF" w:rsidRDefault="00553114" w:rsidP="00DD32CD">
            <w:pPr>
              <w:spacing w:line="360" w:lineRule="auto"/>
              <w:jc w:val="center"/>
              <w:rPr>
                <w:rFonts w:ascii="Arial" w:hAnsi="Arial" w:cs="Arial"/>
                <w:sz w:val="24"/>
                <w:szCs w:val="24"/>
              </w:rPr>
            </w:pPr>
            <w:r>
              <w:rPr>
                <w:rFonts w:ascii="Arial" w:hAnsi="Arial" w:cs="Arial"/>
                <w:sz w:val="24"/>
                <w:szCs w:val="24"/>
              </w:rPr>
              <w:t>42</w:t>
            </w:r>
          </w:p>
        </w:tc>
      </w:tr>
      <w:tr w:rsidR="00B06397" w:rsidRPr="009B3CFF" w:rsidTr="00DD32CD">
        <w:tc>
          <w:tcPr>
            <w:tcW w:w="7905" w:type="dxa"/>
          </w:tcPr>
          <w:p w:rsidR="00C84456" w:rsidRPr="009B3CFF" w:rsidRDefault="00B06397" w:rsidP="00DD32CD">
            <w:pPr>
              <w:spacing w:line="360" w:lineRule="auto"/>
              <w:rPr>
                <w:rFonts w:ascii="Arial" w:hAnsi="Arial" w:cs="Arial"/>
                <w:sz w:val="24"/>
                <w:szCs w:val="24"/>
              </w:rPr>
            </w:pPr>
            <w:r w:rsidRPr="009B3CFF">
              <w:rPr>
                <w:rFonts w:ascii="Arial" w:hAnsi="Arial" w:cs="Arial"/>
                <w:sz w:val="24"/>
                <w:szCs w:val="24"/>
              </w:rPr>
              <w:t xml:space="preserve">Tabla 3.- </w:t>
            </w:r>
            <w:r w:rsidR="00A252FD" w:rsidRPr="00682708">
              <w:rPr>
                <w:rFonts w:ascii="Arial" w:hAnsi="Arial" w:cs="Arial"/>
                <w:sz w:val="24"/>
                <w:szCs w:val="24"/>
              </w:rPr>
              <w:t>Hoja con tormenta de ideas y sus resultados</w:t>
            </w:r>
            <w:r w:rsidR="00A252FD" w:rsidRPr="009B3CFF">
              <w:rPr>
                <w:rFonts w:ascii="Arial" w:hAnsi="Arial" w:cs="Arial"/>
                <w:sz w:val="24"/>
                <w:szCs w:val="24"/>
              </w:rPr>
              <w:t xml:space="preserve"> </w:t>
            </w:r>
            <w:r w:rsidR="00682708">
              <w:rPr>
                <w:rFonts w:ascii="Arial" w:hAnsi="Arial" w:cs="Arial"/>
                <w:sz w:val="24"/>
                <w:szCs w:val="24"/>
              </w:rPr>
              <w:t>-----------------------</w:t>
            </w:r>
          </w:p>
        </w:tc>
        <w:tc>
          <w:tcPr>
            <w:tcW w:w="708" w:type="dxa"/>
            <w:vAlign w:val="center"/>
          </w:tcPr>
          <w:p w:rsidR="00B06397" w:rsidRPr="009B3CFF" w:rsidRDefault="00553114" w:rsidP="00DD32CD">
            <w:pPr>
              <w:spacing w:line="360" w:lineRule="auto"/>
              <w:jc w:val="center"/>
              <w:rPr>
                <w:rFonts w:ascii="Arial" w:hAnsi="Arial" w:cs="Arial"/>
                <w:sz w:val="24"/>
                <w:szCs w:val="24"/>
              </w:rPr>
            </w:pPr>
            <w:r>
              <w:rPr>
                <w:rFonts w:ascii="Arial" w:hAnsi="Arial" w:cs="Arial"/>
                <w:sz w:val="24"/>
                <w:szCs w:val="24"/>
              </w:rPr>
              <w:t>72</w:t>
            </w:r>
          </w:p>
        </w:tc>
      </w:tr>
      <w:tr w:rsidR="00B06397" w:rsidRPr="009B3CFF" w:rsidTr="00DD32CD">
        <w:tc>
          <w:tcPr>
            <w:tcW w:w="7905" w:type="dxa"/>
          </w:tcPr>
          <w:p w:rsidR="00C84456" w:rsidRPr="009B3CFF" w:rsidRDefault="00B06397" w:rsidP="00DD32CD">
            <w:pPr>
              <w:spacing w:line="360" w:lineRule="auto"/>
              <w:rPr>
                <w:rFonts w:ascii="Arial" w:hAnsi="Arial" w:cs="Arial"/>
                <w:sz w:val="24"/>
                <w:szCs w:val="24"/>
              </w:rPr>
            </w:pPr>
            <w:r w:rsidRPr="009B3CFF">
              <w:rPr>
                <w:rFonts w:ascii="Arial" w:hAnsi="Arial" w:cs="Arial"/>
                <w:sz w:val="24"/>
                <w:szCs w:val="24"/>
              </w:rPr>
              <w:t xml:space="preserve">Tabla 4.- </w:t>
            </w:r>
            <w:r w:rsidR="00A252FD" w:rsidRPr="00682708">
              <w:rPr>
                <w:rFonts w:ascii="Arial" w:hAnsi="Arial" w:cs="Arial"/>
                <w:sz w:val="24"/>
                <w:szCs w:val="24"/>
              </w:rPr>
              <w:t>Modelo de hoja de verificación</w:t>
            </w:r>
            <w:r w:rsidR="00A252FD" w:rsidRPr="009B3CFF">
              <w:rPr>
                <w:rFonts w:ascii="Arial" w:hAnsi="Arial" w:cs="Arial"/>
                <w:sz w:val="24"/>
                <w:szCs w:val="24"/>
              </w:rPr>
              <w:t xml:space="preserve"> </w:t>
            </w:r>
            <w:r w:rsidRPr="009B3CFF">
              <w:rPr>
                <w:rFonts w:ascii="Arial" w:hAnsi="Arial" w:cs="Arial"/>
                <w:sz w:val="24"/>
                <w:szCs w:val="24"/>
              </w:rPr>
              <w:t>-----------------------------------------</w:t>
            </w:r>
            <w:r w:rsidR="00DD32CD">
              <w:rPr>
                <w:rFonts w:ascii="Arial" w:hAnsi="Arial" w:cs="Arial"/>
                <w:sz w:val="24"/>
                <w:szCs w:val="24"/>
              </w:rPr>
              <w:t>-</w:t>
            </w:r>
          </w:p>
        </w:tc>
        <w:tc>
          <w:tcPr>
            <w:tcW w:w="708" w:type="dxa"/>
            <w:vAlign w:val="center"/>
          </w:tcPr>
          <w:p w:rsidR="00B06397" w:rsidRPr="009B3CFF" w:rsidRDefault="00553114" w:rsidP="00DD32CD">
            <w:pPr>
              <w:spacing w:line="360" w:lineRule="auto"/>
              <w:jc w:val="center"/>
              <w:rPr>
                <w:rFonts w:ascii="Arial" w:hAnsi="Arial" w:cs="Arial"/>
                <w:sz w:val="24"/>
                <w:szCs w:val="24"/>
              </w:rPr>
            </w:pPr>
            <w:r>
              <w:rPr>
                <w:rFonts w:ascii="Arial" w:hAnsi="Arial" w:cs="Arial"/>
                <w:sz w:val="24"/>
                <w:szCs w:val="24"/>
              </w:rPr>
              <w:t>74</w:t>
            </w:r>
          </w:p>
        </w:tc>
      </w:tr>
      <w:tr w:rsidR="00B06397" w:rsidRPr="009B3CFF" w:rsidTr="00DD32CD">
        <w:tc>
          <w:tcPr>
            <w:tcW w:w="7905" w:type="dxa"/>
          </w:tcPr>
          <w:p w:rsidR="00C84456" w:rsidRPr="009B3CFF" w:rsidRDefault="00B06397" w:rsidP="00DD32CD">
            <w:pPr>
              <w:spacing w:line="360" w:lineRule="auto"/>
              <w:rPr>
                <w:rFonts w:ascii="Arial" w:hAnsi="Arial" w:cs="Arial"/>
                <w:sz w:val="24"/>
                <w:szCs w:val="24"/>
              </w:rPr>
            </w:pPr>
            <w:r w:rsidRPr="009B3CFF">
              <w:rPr>
                <w:rFonts w:ascii="Arial" w:hAnsi="Arial" w:cs="Arial"/>
                <w:sz w:val="24"/>
                <w:szCs w:val="24"/>
              </w:rPr>
              <w:t>Tabla 5</w:t>
            </w:r>
            <w:r w:rsidRPr="009B3CFF">
              <w:rPr>
                <w:rFonts w:ascii="Arial" w:hAnsi="Arial" w:cs="Arial"/>
                <w:sz w:val="24"/>
                <w:szCs w:val="24"/>
              </w:rPr>
              <w:softHyphen/>
              <w:t xml:space="preserve">.- </w:t>
            </w:r>
            <w:r w:rsidR="00D20B79" w:rsidRPr="00682708">
              <w:rPr>
                <w:rFonts w:ascii="Arial" w:hAnsi="Arial" w:cs="Arial"/>
                <w:sz w:val="24"/>
                <w:szCs w:val="24"/>
              </w:rPr>
              <w:t>Lista de verificación y chequeo</w:t>
            </w:r>
            <w:r w:rsidR="00D20B79" w:rsidRPr="009B3CFF">
              <w:rPr>
                <w:rFonts w:ascii="Arial" w:hAnsi="Arial" w:cs="Arial"/>
                <w:sz w:val="24"/>
                <w:szCs w:val="24"/>
              </w:rPr>
              <w:t xml:space="preserve"> </w:t>
            </w:r>
            <w:r w:rsidRPr="009B3CFF">
              <w:rPr>
                <w:rFonts w:ascii="Arial" w:hAnsi="Arial" w:cs="Arial"/>
                <w:sz w:val="24"/>
                <w:szCs w:val="24"/>
              </w:rPr>
              <w:t>-------------------------------------</w:t>
            </w:r>
            <w:r w:rsidR="00682708">
              <w:rPr>
                <w:rFonts w:ascii="Arial" w:hAnsi="Arial" w:cs="Arial"/>
                <w:sz w:val="24"/>
                <w:szCs w:val="24"/>
              </w:rPr>
              <w:t>---</w:t>
            </w:r>
            <w:r w:rsidR="00DD32CD">
              <w:rPr>
                <w:rFonts w:ascii="Arial" w:hAnsi="Arial" w:cs="Arial"/>
                <w:sz w:val="24"/>
                <w:szCs w:val="24"/>
              </w:rPr>
              <w:t>-</w:t>
            </w:r>
          </w:p>
        </w:tc>
        <w:tc>
          <w:tcPr>
            <w:tcW w:w="708" w:type="dxa"/>
            <w:vAlign w:val="center"/>
          </w:tcPr>
          <w:p w:rsidR="00B06397" w:rsidRPr="009B3CFF" w:rsidRDefault="00553114" w:rsidP="00DD32CD">
            <w:pPr>
              <w:spacing w:line="360" w:lineRule="auto"/>
              <w:jc w:val="center"/>
              <w:rPr>
                <w:rFonts w:ascii="Arial" w:hAnsi="Arial" w:cs="Arial"/>
                <w:sz w:val="24"/>
                <w:szCs w:val="24"/>
              </w:rPr>
            </w:pPr>
            <w:r>
              <w:rPr>
                <w:rFonts w:ascii="Arial" w:hAnsi="Arial" w:cs="Arial"/>
                <w:sz w:val="24"/>
                <w:szCs w:val="24"/>
              </w:rPr>
              <w:t>75</w:t>
            </w:r>
          </w:p>
        </w:tc>
      </w:tr>
      <w:tr w:rsidR="00B06397" w:rsidRPr="009B3CFF" w:rsidTr="00DD32CD">
        <w:tc>
          <w:tcPr>
            <w:tcW w:w="7905" w:type="dxa"/>
          </w:tcPr>
          <w:p w:rsidR="00C84456" w:rsidRPr="009B3CFF" w:rsidRDefault="00B06397" w:rsidP="00DD32CD">
            <w:pPr>
              <w:spacing w:line="360" w:lineRule="auto"/>
              <w:rPr>
                <w:rFonts w:ascii="Arial" w:hAnsi="Arial" w:cs="Arial"/>
                <w:sz w:val="24"/>
                <w:szCs w:val="24"/>
              </w:rPr>
            </w:pPr>
            <w:r w:rsidRPr="009B3CFF">
              <w:rPr>
                <w:rFonts w:ascii="Arial" w:hAnsi="Arial" w:cs="Arial"/>
                <w:sz w:val="24"/>
                <w:szCs w:val="24"/>
              </w:rPr>
              <w:t xml:space="preserve">Tabla 6.- </w:t>
            </w:r>
            <w:r w:rsidR="00D20B79" w:rsidRPr="00682708">
              <w:rPr>
                <w:rFonts w:ascii="Arial" w:hAnsi="Arial" w:cs="Arial"/>
                <w:sz w:val="24"/>
                <w:szCs w:val="24"/>
              </w:rPr>
              <w:t>Tasas de interés de la CFN</w:t>
            </w:r>
            <w:r w:rsidR="00D20B79" w:rsidRPr="009B3CFF">
              <w:rPr>
                <w:rFonts w:ascii="Arial" w:hAnsi="Arial" w:cs="Arial"/>
                <w:sz w:val="24"/>
                <w:szCs w:val="24"/>
              </w:rPr>
              <w:t xml:space="preserve"> </w:t>
            </w:r>
            <w:r w:rsidRPr="009B3CFF">
              <w:rPr>
                <w:rFonts w:ascii="Arial" w:hAnsi="Arial" w:cs="Arial"/>
                <w:sz w:val="24"/>
                <w:szCs w:val="24"/>
              </w:rPr>
              <w:t>--------------------------------------------</w:t>
            </w:r>
            <w:r w:rsidR="00682708">
              <w:rPr>
                <w:rFonts w:ascii="Arial" w:hAnsi="Arial" w:cs="Arial"/>
                <w:sz w:val="24"/>
                <w:szCs w:val="24"/>
              </w:rPr>
              <w:t>--</w:t>
            </w:r>
          </w:p>
        </w:tc>
        <w:tc>
          <w:tcPr>
            <w:tcW w:w="708" w:type="dxa"/>
            <w:vAlign w:val="center"/>
          </w:tcPr>
          <w:p w:rsidR="00B06397" w:rsidRPr="009B3CFF" w:rsidRDefault="00B40D6D" w:rsidP="00DD32CD">
            <w:pPr>
              <w:spacing w:line="360" w:lineRule="auto"/>
              <w:jc w:val="center"/>
              <w:rPr>
                <w:rFonts w:ascii="Arial" w:hAnsi="Arial" w:cs="Arial"/>
                <w:sz w:val="24"/>
                <w:szCs w:val="24"/>
              </w:rPr>
            </w:pPr>
            <w:r>
              <w:rPr>
                <w:rFonts w:ascii="Arial" w:hAnsi="Arial" w:cs="Arial"/>
                <w:sz w:val="24"/>
                <w:szCs w:val="24"/>
              </w:rPr>
              <w:t>158</w:t>
            </w:r>
          </w:p>
        </w:tc>
      </w:tr>
      <w:tr w:rsidR="00B06397" w:rsidRPr="009B3CFF" w:rsidTr="00DD32CD">
        <w:tc>
          <w:tcPr>
            <w:tcW w:w="7905" w:type="dxa"/>
          </w:tcPr>
          <w:p w:rsidR="00C84456" w:rsidRPr="009B3CFF" w:rsidRDefault="00B06397" w:rsidP="00DD32CD">
            <w:pPr>
              <w:spacing w:line="360" w:lineRule="auto"/>
              <w:rPr>
                <w:rFonts w:ascii="Arial" w:hAnsi="Arial" w:cs="Arial"/>
                <w:sz w:val="24"/>
                <w:szCs w:val="24"/>
              </w:rPr>
            </w:pPr>
            <w:r w:rsidRPr="009B3CFF">
              <w:rPr>
                <w:rFonts w:ascii="Arial" w:hAnsi="Arial" w:cs="Arial"/>
                <w:sz w:val="24"/>
                <w:szCs w:val="24"/>
              </w:rPr>
              <w:t xml:space="preserve">Tabla 7.- </w:t>
            </w:r>
            <w:r w:rsidR="00D20B79" w:rsidRPr="00682708">
              <w:rPr>
                <w:rFonts w:ascii="Arial" w:hAnsi="Arial" w:cs="Arial"/>
                <w:sz w:val="24"/>
                <w:szCs w:val="24"/>
              </w:rPr>
              <w:t>Proveedores de la compañía “YAPELSA S.A.”</w:t>
            </w:r>
            <w:r w:rsidR="00D20B79">
              <w:rPr>
                <w:rFonts w:ascii="Arial" w:hAnsi="Arial" w:cs="Arial"/>
                <w:sz w:val="24"/>
                <w:szCs w:val="24"/>
              </w:rPr>
              <w:t xml:space="preserve"> </w:t>
            </w:r>
            <w:r w:rsidRPr="009B3CFF">
              <w:rPr>
                <w:rFonts w:ascii="Arial" w:hAnsi="Arial" w:cs="Arial"/>
                <w:sz w:val="24"/>
                <w:szCs w:val="24"/>
              </w:rPr>
              <w:t>---------------------</w:t>
            </w:r>
          </w:p>
        </w:tc>
        <w:tc>
          <w:tcPr>
            <w:tcW w:w="708" w:type="dxa"/>
            <w:vAlign w:val="center"/>
          </w:tcPr>
          <w:p w:rsidR="00B06397" w:rsidRPr="009B3CFF" w:rsidRDefault="00553114" w:rsidP="00DD32CD">
            <w:pPr>
              <w:spacing w:line="360" w:lineRule="auto"/>
              <w:jc w:val="center"/>
              <w:rPr>
                <w:rFonts w:ascii="Arial" w:hAnsi="Arial" w:cs="Arial"/>
                <w:sz w:val="24"/>
                <w:szCs w:val="24"/>
              </w:rPr>
            </w:pPr>
            <w:r>
              <w:rPr>
                <w:rFonts w:ascii="Arial" w:hAnsi="Arial" w:cs="Arial"/>
                <w:sz w:val="24"/>
                <w:szCs w:val="24"/>
              </w:rPr>
              <w:t>165</w:t>
            </w:r>
          </w:p>
        </w:tc>
      </w:tr>
      <w:tr w:rsidR="00B06397" w:rsidRPr="009B3CFF" w:rsidTr="00DD32CD">
        <w:tc>
          <w:tcPr>
            <w:tcW w:w="7905" w:type="dxa"/>
          </w:tcPr>
          <w:p w:rsidR="00C84456" w:rsidRPr="009B3CFF" w:rsidRDefault="00B06397" w:rsidP="00DD32CD">
            <w:pPr>
              <w:spacing w:line="360" w:lineRule="auto"/>
              <w:rPr>
                <w:rFonts w:ascii="Arial" w:hAnsi="Arial" w:cs="Arial"/>
                <w:sz w:val="24"/>
                <w:szCs w:val="24"/>
              </w:rPr>
            </w:pPr>
            <w:r w:rsidRPr="009B3CFF">
              <w:rPr>
                <w:rFonts w:ascii="Arial" w:hAnsi="Arial" w:cs="Arial"/>
                <w:sz w:val="24"/>
                <w:szCs w:val="24"/>
              </w:rPr>
              <w:t xml:space="preserve">Tabla 8.- </w:t>
            </w:r>
            <w:r w:rsidR="00682708" w:rsidRPr="00682708">
              <w:rPr>
                <w:rFonts w:ascii="Arial" w:hAnsi="Arial" w:cs="Arial"/>
                <w:sz w:val="24"/>
                <w:szCs w:val="24"/>
              </w:rPr>
              <w:t>Rutas y precios (UBESA S.A.)</w:t>
            </w:r>
            <w:r w:rsidRPr="009B3CFF">
              <w:rPr>
                <w:rFonts w:ascii="Arial" w:hAnsi="Arial" w:cs="Arial"/>
                <w:sz w:val="24"/>
                <w:szCs w:val="24"/>
              </w:rPr>
              <w:t>--------------------------------</w:t>
            </w:r>
            <w:r w:rsidR="00682708">
              <w:rPr>
                <w:rFonts w:ascii="Arial" w:hAnsi="Arial" w:cs="Arial"/>
                <w:sz w:val="24"/>
                <w:szCs w:val="24"/>
              </w:rPr>
              <w:t>-----------</w:t>
            </w:r>
          </w:p>
        </w:tc>
        <w:tc>
          <w:tcPr>
            <w:tcW w:w="708" w:type="dxa"/>
            <w:vAlign w:val="center"/>
          </w:tcPr>
          <w:p w:rsidR="00B06397" w:rsidRPr="009B3CFF" w:rsidRDefault="00553114" w:rsidP="00DD32CD">
            <w:pPr>
              <w:spacing w:line="360" w:lineRule="auto"/>
              <w:jc w:val="center"/>
              <w:rPr>
                <w:rFonts w:ascii="Arial" w:hAnsi="Arial" w:cs="Arial"/>
                <w:sz w:val="24"/>
                <w:szCs w:val="24"/>
              </w:rPr>
            </w:pPr>
            <w:r>
              <w:rPr>
                <w:rFonts w:ascii="Arial" w:hAnsi="Arial" w:cs="Arial"/>
                <w:sz w:val="24"/>
                <w:szCs w:val="24"/>
              </w:rPr>
              <w:t>167</w:t>
            </w:r>
          </w:p>
        </w:tc>
      </w:tr>
      <w:tr w:rsidR="00B06397" w:rsidRPr="009B3CFF" w:rsidTr="00DD32CD">
        <w:tc>
          <w:tcPr>
            <w:tcW w:w="7905" w:type="dxa"/>
          </w:tcPr>
          <w:p w:rsidR="00C84456" w:rsidRPr="009B3CFF" w:rsidRDefault="00B06397" w:rsidP="00DD32CD">
            <w:pPr>
              <w:autoSpaceDE w:val="0"/>
              <w:autoSpaceDN w:val="0"/>
              <w:adjustRightInd w:val="0"/>
              <w:spacing w:line="360" w:lineRule="auto"/>
              <w:rPr>
                <w:rFonts w:ascii="Arial" w:hAnsi="Arial" w:cs="Arial"/>
                <w:sz w:val="24"/>
                <w:szCs w:val="24"/>
              </w:rPr>
            </w:pPr>
            <w:r w:rsidRPr="009B3CFF">
              <w:rPr>
                <w:rFonts w:ascii="Arial" w:hAnsi="Arial" w:cs="Arial"/>
                <w:sz w:val="24"/>
                <w:szCs w:val="24"/>
              </w:rPr>
              <w:t xml:space="preserve">Tabla 9.- </w:t>
            </w:r>
            <w:r w:rsidR="00682708" w:rsidRPr="00682708">
              <w:rPr>
                <w:rFonts w:ascii="Arial" w:hAnsi="Arial" w:cs="Arial"/>
                <w:sz w:val="24"/>
                <w:szCs w:val="24"/>
              </w:rPr>
              <w:t>Matriz de riesgo</w:t>
            </w:r>
            <w:r w:rsidR="00682708" w:rsidRPr="009B3CFF">
              <w:rPr>
                <w:rFonts w:ascii="Arial" w:hAnsi="Arial" w:cs="Arial"/>
                <w:sz w:val="24"/>
                <w:szCs w:val="24"/>
              </w:rPr>
              <w:t xml:space="preserve"> </w:t>
            </w:r>
            <w:r w:rsidRPr="009B3CFF">
              <w:rPr>
                <w:rFonts w:ascii="Arial" w:hAnsi="Arial" w:cs="Arial"/>
                <w:sz w:val="24"/>
                <w:szCs w:val="24"/>
              </w:rPr>
              <w:t>-------------------------------------------------------</w:t>
            </w:r>
            <w:r w:rsidR="00682708">
              <w:rPr>
                <w:rFonts w:ascii="Arial" w:hAnsi="Arial" w:cs="Arial"/>
                <w:sz w:val="24"/>
                <w:szCs w:val="24"/>
              </w:rPr>
              <w:t>------</w:t>
            </w:r>
          </w:p>
        </w:tc>
        <w:tc>
          <w:tcPr>
            <w:tcW w:w="708" w:type="dxa"/>
            <w:vAlign w:val="center"/>
          </w:tcPr>
          <w:p w:rsidR="00B06397" w:rsidRPr="009B3CFF" w:rsidRDefault="00553114" w:rsidP="00DD32CD">
            <w:pPr>
              <w:autoSpaceDE w:val="0"/>
              <w:autoSpaceDN w:val="0"/>
              <w:adjustRightInd w:val="0"/>
              <w:spacing w:line="360" w:lineRule="auto"/>
              <w:jc w:val="center"/>
              <w:rPr>
                <w:rFonts w:ascii="Arial" w:hAnsi="Arial" w:cs="Arial"/>
                <w:sz w:val="24"/>
                <w:szCs w:val="24"/>
              </w:rPr>
            </w:pPr>
            <w:r>
              <w:rPr>
                <w:rFonts w:ascii="Arial" w:hAnsi="Arial" w:cs="Arial"/>
                <w:sz w:val="24"/>
                <w:szCs w:val="24"/>
              </w:rPr>
              <w:t>173</w:t>
            </w:r>
          </w:p>
        </w:tc>
      </w:tr>
      <w:tr w:rsidR="00B06397" w:rsidRPr="009B3CFF" w:rsidTr="00DD32CD">
        <w:tc>
          <w:tcPr>
            <w:tcW w:w="7905" w:type="dxa"/>
          </w:tcPr>
          <w:p w:rsidR="00C84456" w:rsidRPr="009B3CFF" w:rsidRDefault="00B06397" w:rsidP="00DD32CD">
            <w:pPr>
              <w:spacing w:line="360" w:lineRule="auto"/>
              <w:rPr>
                <w:rFonts w:ascii="Arial" w:hAnsi="Arial" w:cs="Arial"/>
                <w:sz w:val="24"/>
                <w:szCs w:val="24"/>
              </w:rPr>
            </w:pPr>
            <w:r w:rsidRPr="009B3CFF">
              <w:rPr>
                <w:rFonts w:ascii="Arial" w:hAnsi="Arial" w:cs="Arial"/>
                <w:sz w:val="24"/>
                <w:szCs w:val="24"/>
              </w:rPr>
              <w:t xml:space="preserve">Tabla 10.- </w:t>
            </w:r>
            <w:r w:rsidR="00682708" w:rsidRPr="00682708">
              <w:rPr>
                <w:rFonts w:ascii="Arial" w:hAnsi="Arial" w:cs="Arial"/>
                <w:sz w:val="24"/>
                <w:szCs w:val="24"/>
              </w:rPr>
              <w:t>Indicador de Compras de Insumos Autorizados</w:t>
            </w:r>
            <w:r w:rsidR="00682708" w:rsidRPr="009B3CFF">
              <w:rPr>
                <w:rFonts w:ascii="Arial" w:hAnsi="Arial" w:cs="Arial"/>
                <w:sz w:val="24"/>
                <w:szCs w:val="24"/>
              </w:rPr>
              <w:t xml:space="preserve"> </w:t>
            </w:r>
            <w:r w:rsidRPr="009B3CFF">
              <w:rPr>
                <w:rFonts w:ascii="Arial" w:hAnsi="Arial" w:cs="Arial"/>
                <w:sz w:val="24"/>
                <w:szCs w:val="24"/>
              </w:rPr>
              <w:t>----------------</w:t>
            </w:r>
            <w:r w:rsidR="00682708">
              <w:rPr>
                <w:rFonts w:ascii="Arial" w:hAnsi="Arial" w:cs="Arial"/>
                <w:sz w:val="24"/>
                <w:szCs w:val="24"/>
              </w:rPr>
              <w:t>--</w:t>
            </w:r>
          </w:p>
        </w:tc>
        <w:tc>
          <w:tcPr>
            <w:tcW w:w="708" w:type="dxa"/>
            <w:vAlign w:val="center"/>
          </w:tcPr>
          <w:p w:rsidR="00B06397" w:rsidRPr="009B3CFF" w:rsidRDefault="00553114" w:rsidP="00DD32CD">
            <w:pPr>
              <w:spacing w:line="360" w:lineRule="auto"/>
              <w:jc w:val="center"/>
              <w:rPr>
                <w:rFonts w:ascii="Arial" w:hAnsi="Arial" w:cs="Arial"/>
                <w:sz w:val="24"/>
                <w:szCs w:val="24"/>
              </w:rPr>
            </w:pPr>
            <w:r>
              <w:rPr>
                <w:rFonts w:ascii="Arial" w:hAnsi="Arial" w:cs="Arial"/>
                <w:sz w:val="24"/>
                <w:szCs w:val="24"/>
              </w:rPr>
              <w:t>182</w:t>
            </w:r>
          </w:p>
        </w:tc>
      </w:tr>
      <w:tr w:rsidR="00B06397" w:rsidRPr="009B3CFF" w:rsidTr="00DD32CD">
        <w:tc>
          <w:tcPr>
            <w:tcW w:w="7905" w:type="dxa"/>
          </w:tcPr>
          <w:p w:rsidR="00C84456" w:rsidRPr="009B3CFF" w:rsidRDefault="00B06397" w:rsidP="00DD32CD">
            <w:pPr>
              <w:autoSpaceDE w:val="0"/>
              <w:autoSpaceDN w:val="0"/>
              <w:adjustRightInd w:val="0"/>
              <w:spacing w:line="360" w:lineRule="auto"/>
              <w:ind w:left="3119" w:hanging="3119"/>
              <w:rPr>
                <w:rFonts w:ascii="Arial" w:hAnsi="Arial" w:cs="Arial"/>
                <w:sz w:val="24"/>
                <w:szCs w:val="24"/>
              </w:rPr>
            </w:pPr>
            <w:r w:rsidRPr="009B3CFF">
              <w:rPr>
                <w:rFonts w:ascii="Arial" w:hAnsi="Arial" w:cs="Arial"/>
                <w:sz w:val="24"/>
                <w:szCs w:val="24"/>
              </w:rPr>
              <w:t xml:space="preserve">Tabla 11.- </w:t>
            </w:r>
            <w:r w:rsidR="00682708" w:rsidRPr="00682708">
              <w:rPr>
                <w:rFonts w:ascii="Arial" w:hAnsi="Arial" w:cs="Arial"/>
                <w:sz w:val="24"/>
                <w:szCs w:val="24"/>
              </w:rPr>
              <w:t>Indicador de  Cotizaciones Autorizadas</w:t>
            </w:r>
            <w:r w:rsidR="00682708" w:rsidRPr="009B3CFF">
              <w:rPr>
                <w:rFonts w:ascii="Arial" w:hAnsi="Arial" w:cs="Arial"/>
                <w:sz w:val="24"/>
                <w:szCs w:val="24"/>
              </w:rPr>
              <w:t xml:space="preserve"> </w:t>
            </w:r>
            <w:r w:rsidRPr="009B3CFF">
              <w:rPr>
                <w:rFonts w:ascii="Arial" w:hAnsi="Arial" w:cs="Arial"/>
                <w:sz w:val="24"/>
                <w:szCs w:val="24"/>
              </w:rPr>
              <w:t>----------------------------</w:t>
            </w:r>
          </w:p>
        </w:tc>
        <w:tc>
          <w:tcPr>
            <w:tcW w:w="708" w:type="dxa"/>
            <w:vAlign w:val="center"/>
          </w:tcPr>
          <w:p w:rsidR="00B06397" w:rsidRPr="009B3CFF" w:rsidRDefault="00553114" w:rsidP="00DD32CD">
            <w:pPr>
              <w:autoSpaceDE w:val="0"/>
              <w:autoSpaceDN w:val="0"/>
              <w:adjustRightInd w:val="0"/>
              <w:spacing w:line="360" w:lineRule="auto"/>
              <w:ind w:left="3119" w:hanging="3119"/>
              <w:jc w:val="center"/>
              <w:rPr>
                <w:rFonts w:ascii="Arial" w:hAnsi="Arial" w:cs="Arial"/>
                <w:sz w:val="24"/>
                <w:szCs w:val="24"/>
              </w:rPr>
            </w:pPr>
            <w:r>
              <w:rPr>
                <w:rFonts w:ascii="Arial" w:hAnsi="Arial" w:cs="Arial"/>
                <w:sz w:val="24"/>
                <w:szCs w:val="24"/>
              </w:rPr>
              <w:t>184</w:t>
            </w:r>
          </w:p>
        </w:tc>
      </w:tr>
      <w:tr w:rsidR="00B06397" w:rsidRPr="009B3CFF" w:rsidTr="00DD32CD">
        <w:tc>
          <w:tcPr>
            <w:tcW w:w="7905" w:type="dxa"/>
          </w:tcPr>
          <w:p w:rsidR="00C84456" w:rsidRPr="009B3CFF" w:rsidRDefault="00B06397" w:rsidP="00DD32CD">
            <w:pPr>
              <w:autoSpaceDE w:val="0"/>
              <w:autoSpaceDN w:val="0"/>
              <w:adjustRightInd w:val="0"/>
              <w:spacing w:line="360" w:lineRule="auto"/>
              <w:ind w:left="3119" w:hanging="3119"/>
              <w:rPr>
                <w:rFonts w:ascii="Arial" w:hAnsi="Arial" w:cs="Arial"/>
                <w:sz w:val="24"/>
                <w:szCs w:val="24"/>
              </w:rPr>
            </w:pPr>
            <w:r w:rsidRPr="009B3CFF">
              <w:rPr>
                <w:rFonts w:ascii="Arial" w:hAnsi="Arial" w:cs="Arial"/>
                <w:sz w:val="24"/>
                <w:szCs w:val="24"/>
              </w:rPr>
              <w:t xml:space="preserve">Tabla 12.- </w:t>
            </w:r>
            <w:r w:rsidR="00682708" w:rsidRPr="00682708">
              <w:rPr>
                <w:rFonts w:ascii="Arial" w:hAnsi="Arial" w:cs="Arial"/>
                <w:sz w:val="24"/>
                <w:szCs w:val="24"/>
              </w:rPr>
              <w:t>Indicador de Proveedores Aprobados</w:t>
            </w:r>
            <w:r w:rsidR="00682708" w:rsidRPr="009B3CFF">
              <w:rPr>
                <w:rFonts w:ascii="Arial" w:hAnsi="Arial" w:cs="Arial"/>
                <w:sz w:val="24"/>
                <w:szCs w:val="24"/>
              </w:rPr>
              <w:t xml:space="preserve"> </w:t>
            </w:r>
            <w:r w:rsidRPr="009B3CFF">
              <w:rPr>
                <w:rFonts w:ascii="Arial" w:hAnsi="Arial" w:cs="Arial"/>
                <w:sz w:val="24"/>
                <w:szCs w:val="24"/>
              </w:rPr>
              <w:t>------------------------------</w:t>
            </w:r>
            <w:r w:rsidR="00682708">
              <w:rPr>
                <w:rFonts w:ascii="Arial" w:hAnsi="Arial" w:cs="Arial"/>
                <w:sz w:val="24"/>
                <w:szCs w:val="24"/>
              </w:rPr>
              <w:t>-</w:t>
            </w:r>
          </w:p>
        </w:tc>
        <w:tc>
          <w:tcPr>
            <w:tcW w:w="708" w:type="dxa"/>
            <w:vAlign w:val="center"/>
          </w:tcPr>
          <w:p w:rsidR="00B06397" w:rsidRPr="009B3CFF" w:rsidRDefault="00553114" w:rsidP="00DD32CD">
            <w:pPr>
              <w:autoSpaceDE w:val="0"/>
              <w:autoSpaceDN w:val="0"/>
              <w:adjustRightInd w:val="0"/>
              <w:spacing w:line="360" w:lineRule="auto"/>
              <w:ind w:left="3119" w:hanging="3119"/>
              <w:jc w:val="center"/>
              <w:rPr>
                <w:rFonts w:ascii="Arial" w:hAnsi="Arial" w:cs="Arial"/>
                <w:sz w:val="24"/>
                <w:szCs w:val="24"/>
              </w:rPr>
            </w:pPr>
            <w:r>
              <w:rPr>
                <w:rFonts w:ascii="Arial" w:hAnsi="Arial" w:cs="Arial"/>
                <w:sz w:val="24"/>
                <w:szCs w:val="24"/>
              </w:rPr>
              <w:t>185</w:t>
            </w:r>
          </w:p>
        </w:tc>
      </w:tr>
      <w:tr w:rsidR="00B06397" w:rsidRPr="009B3CFF" w:rsidTr="00DD32CD">
        <w:tc>
          <w:tcPr>
            <w:tcW w:w="7905" w:type="dxa"/>
          </w:tcPr>
          <w:p w:rsidR="00C84456" w:rsidRPr="009B3CFF" w:rsidRDefault="00B06397" w:rsidP="00DD32CD">
            <w:pPr>
              <w:spacing w:line="360" w:lineRule="auto"/>
              <w:rPr>
                <w:rFonts w:ascii="Arial" w:hAnsi="Arial" w:cs="Arial"/>
                <w:sz w:val="24"/>
                <w:szCs w:val="24"/>
              </w:rPr>
            </w:pPr>
            <w:r w:rsidRPr="009B3CFF">
              <w:rPr>
                <w:rFonts w:ascii="Arial" w:hAnsi="Arial" w:cs="Arial"/>
                <w:sz w:val="24"/>
                <w:szCs w:val="24"/>
              </w:rPr>
              <w:t xml:space="preserve">Tabla 13.- </w:t>
            </w:r>
            <w:r w:rsidR="00682708" w:rsidRPr="00682708">
              <w:rPr>
                <w:rFonts w:ascii="Arial" w:hAnsi="Arial" w:cs="Arial"/>
                <w:sz w:val="24"/>
                <w:szCs w:val="24"/>
              </w:rPr>
              <w:t>Errores en la Nómina</w:t>
            </w:r>
            <w:r w:rsidR="00682708" w:rsidRPr="009B3CFF">
              <w:rPr>
                <w:rFonts w:ascii="Arial" w:hAnsi="Arial" w:cs="Arial"/>
                <w:sz w:val="24"/>
                <w:szCs w:val="24"/>
              </w:rPr>
              <w:t xml:space="preserve"> </w:t>
            </w:r>
            <w:r w:rsidRPr="009B3CFF">
              <w:rPr>
                <w:rFonts w:ascii="Arial" w:hAnsi="Arial" w:cs="Arial"/>
                <w:sz w:val="24"/>
                <w:szCs w:val="24"/>
              </w:rPr>
              <w:t>-------------------------</w:t>
            </w:r>
            <w:r w:rsidR="00682708">
              <w:rPr>
                <w:rFonts w:ascii="Arial" w:hAnsi="Arial" w:cs="Arial"/>
                <w:sz w:val="24"/>
                <w:szCs w:val="24"/>
              </w:rPr>
              <w:t>---------------------------</w:t>
            </w:r>
          </w:p>
        </w:tc>
        <w:tc>
          <w:tcPr>
            <w:tcW w:w="708" w:type="dxa"/>
            <w:vAlign w:val="center"/>
          </w:tcPr>
          <w:p w:rsidR="00B06397" w:rsidRPr="009B3CFF" w:rsidRDefault="00B40D6D" w:rsidP="00DD32CD">
            <w:pPr>
              <w:spacing w:line="360" w:lineRule="auto"/>
              <w:jc w:val="center"/>
              <w:rPr>
                <w:rFonts w:ascii="Arial" w:hAnsi="Arial" w:cs="Arial"/>
                <w:sz w:val="24"/>
                <w:szCs w:val="24"/>
              </w:rPr>
            </w:pPr>
            <w:r>
              <w:rPr>
                <w:rFonts w:ascii="Arial" w:hAnsi="Arial" w:cs="Arial"/>
                <w:sz w:val="24"/>
                <w:szCs w:val="24"/>
              </w:rPr>
              <w:t>190</w:t>
            </w:r>
          </w:p>
        </w:tc>
      </w:tr>
      <w:tr w:rsidR="00B06397" w:rsidRPr="009B3CFF" w:rsidTr="00DD32CD">
        <w:tc>
          <w:tcPr>
            <w:tcW w:w="7905" w:type="dxa"/>
          </w:tcPr>
          <w:p w:rsidR="00C84456" w:rsidRPr="009B3CFF" w:rsidRDefault="00B06397" w:rsidP="00DD32CD">
            <w:pPr>
              <w:autoSpaceDE w:val="0"/>
              <w:autoSpaceDN w:val="0"/>
              <w:adjustRightInd w:val="0"/>
              <w:spacing w:line="360" w:lineRule="auto"/>
              <w:rPr>
                <w:rFonts w:ascii="Arial" w:hAnsi="Arial" w:cs="Arial"/>
                <w:sz w:val="24"/>
                <w:szCs w:val="24"/>
              </w:rPr>
            </w:pPr>
            <w:r w:rsidRPr="009B3CFF">
              <w:rPr>
                <w:rFonts w:ascii="Arial" w:hAnsi="Arial" w:cs="Arial"/>
                <w:sz w:val="24"/>
                <w:szCs w:val="24"/>
              </w:rPr>
              <w:t xml:space="preserve">Tabla 14.- </w:t>
            </w:r>
            <w:r w:rsidR="00682708" w:rsidRPr="00682708">
              <w:rPr>
                <w:rFonts w:ascii="Arial" w:hAnsi="Arial" w:cs="Arial"/>
                <w:sz w:val="24"/>
                <w:szCs w:val="24"/>
              </w:rPr>
              <w:t>Facturas Procesadas</w:t>
            </w:r>
            <w:r w:rsidR="00682708" w:rsidRPr="009B3CFF">
              <w:rPr>
                <w:rFonts w:ascii="Arial" w:hAnsi="Arial" w:cs="Arial"/>
                <w:sz w:val="24"/>
                <w:szCs w:val="24"/>
              </w:rPr>
              <w:t xml:space="preserve"> </w:t>
            </w:r>
            <w:r w:rsidRPr="009B3CFF">
              <w:rPr>
                <w:rFonts w:ascii="Arial" w:hAnsi="Arial" w:cs="Arial"/>
                <w:sz w:val="24"/>
                <w:szCs w:val="24"/>
              </w:rPr>
              <w:t>--------------------------------------------------</w:t>
            </w:r>
            <w:r w:rsidR="00682708">
              <w:rPr>
                <w:rFonts w:ascii="Arial" w:hAnsi="Arial" w:cs="Arial"/>
                <w:sz w:val="24"/>
                <w:szCs w:val="24"/>
              </w:rPr>
              <w:t>--</w:t>
            </w:r>
          </w:p>
        </w:tc>
        <w:tc>
          <w:tcPr>
            <w:tcW w:w="708" w:type="dxa"/>
            <w:vAlign w:val="center"/>
          </w:tcPr>
          <w:p w:rsidR="00B06397" w:rsidRPr="009B3CFF" w:rsidRDefault="00B40D6D" w:rsidP="00DD32CD">
            <w:pPr>
              <w:autoSpaceDE w:val="0"/>
              <w:autoSpaceDN w:val="0"/>
              <w:adjustRightInd w:val="0"/>
              <w:spacing w:line="360" w:lineRule="auto"/>
              <w:jc w:val="center"/>
              <w:rPr>
                <w:rFonts w:ascii="Arial" w:hAnsi="Arial" w:cs="Arial"/>
                <w:sz w:val="24"/>
                <w:szCs w:val="24"/>
              </w:rPr>
            </w:pPr>
            <w:r>
              <w:rPr>
                <w:rFonts w:ascii="Arial" w:hAnsi="Arial" w:cs="Arial"/>
                <w:sz w:val="24"/>
                <w:szCs w:val="24"/>
              </w:rPr>
              <w:t>191</w:t>
            </w:r>
          </w:p>
        </w:tc>
      </w:tr>
      <w:tr w:rsidR="00B06397" w:rsidRPr="009B3CFF" w:rsidTr="00DD32CD">
        <w:tc>
          <w:tcPr>
            <w:tcW w:w="7905" w:type="dxa"/>
          </w:tcPr>
          <w:p w:rsidR="00C84456" w:rsidRPr="009B3CFF" w:rsidRDefault="00B06397" w:rsidP="00DD32CD">
            <w:pPr>
              <w:autoSpaceDE w:val="0"/>
              <w:autoSpaceDN w:val="0"/>
              <w:adjustRightInd w:val="0"/>
              <w:spacing w:line="360" w:lineRule="auto"/>
              <w:rPr>
                <w:rFonts w:ascii="Arial" w:hAnsi="Arial" w:cs="Arial"/>
                <w:sz w:val="24"/>
                <w:szCs w:val="24"/>
              </w:rPr>
            </w:pPr>
            <w:r w:rsidRPr="009B3CFF">
              <w:rPr>
                <w:rFonts w:ascii="Arial" w:hAnsi="Arial" w:cs="Arial"/>
                <w:sz w:val="24"/>
                <w:szCs w:val="24"/>
              </w:rPr>
              <w:t xml:space="preserve">Tabla 15.- </w:t>
            </w:r>
            <w:r w:rsidR="00682708" w:rsidRPr="00682708">
              <w:rPr>
                <w:rFonts w:ascii="Arial" w:hAnsi="Arial" w:cs="Arial"/>
                <w:sz w:val="24"/>
                <w:szCs w:val="24"/>
              </w:rPr>
              <w:t>Facturas Cobradas</w:t>
            </w:r>
            <w:r w:rsidR="00682708" w:rsidRPr="009B3CFF">
              <w:rPr>
                <w:rFonts w:ascii="Arial" w:hAnsi="Arial" w:cs="Arial"/>
                <w:sz w:val="24"/>
                <w:szCs w:val="24"/>
              </w:rPr>
              <w:t xml:space="preserve"> </w:t>
            </w:r>
            <w:r w:rsidRPr="009B3CFF">
              <w:rPr>
                <w:rFonts w:ascii="Arial" w:hAnsi="Arial" w:cs="Arial"/>
                <w:sz w:val="24"/>
                <w:szCs w:val="24"/>
              </w:rPr>
              <w:t>--------------------------------------------------</w:t>
            </w:r>
            <w:r w:rsidR="00682708">
              <w:rPr>
                <w:rFonts w:ascii="Arial" w:hAnsi="Arial" w:cs="Arial"/>
                <w:sz w:val="24"/>
                <w:szCs w:val="24"/>
              </w:rPr>
              <w:t>-----</w:t>
            </w:r>
          </w:p>
        </w:tc>
        <w:tc>
          <w:tcPr>
            <w:tcW w:w="708" w:type="dxa"/>
            <w:vAlign w:val="center"/>
          </w:tcPr>
          <w:p w:rsidR="00B06397" w:rsidRPr="009B3CFF" w:rsidRDefault="00B40D6D" w:rsidP="00DD32CD">
            <w:pPr>
              <w:autoSpaceDE w:val="0"/>
              <w:autoSpaceDN w:val="0"/>
              <w:adjustRightInd w:val="0"/>
              <w:spacing w:line="360" w:lineRule="auto"/>
              <w:jc w:val="center"/>
              <w:rPr>
                <w:rFonts w:ascii="Arial" w:hAnsi="Arial" w:cs="Arial"/>
                <w:sz w:val="24"/>
                <w:szCs w:val="24"/>
              </w:rPr>
            </w:pPr>
            <w:r>
              <w:rPr>
                <w:rFonts w:ascii="Arial" w:hAnsi="Arial" w:cs="Arial"/>
                <w:sz w:val="24"/>
                <w:szCs w:val="24"/>
              </w:rPr>
              <w:t>193</w:t>
            </w:r>
          </w:p>
        </w:tc>
      </w:tr>
      <w:tr w:rsidR="00B06397" w:rsidRPr="009B3CFF" w:rsidTr="00DD32CD">
        <w:tc>
          <w:tcPr>
            <w:tcW w:w="7905" w:type="dxa"/>
          </w:tcPr>
          <w:p w:rsidR="00C84456" w:rsidRPr="009B3CFF" w:rsidRDefault="00B06397" w:rsidP="00DD32CD">
            <w:pPr>
              <w:autoSpaceDE w:val="0"/>
              <w:autoSpaceDN w:val="0"/>
              <w:adjustRightInd w:val="0"/>
              <w:spacing w:line="360" w:lineRule="auto"/>
              <w:rPr>
                <w:rFonts w:ascii="Arial" w:hAnsi="Arial" w:cs="Arial"/>
                <w:sz w:val="24"/>
                <w:szCs w:val="24"/>
              </w:rPr>
            </w:pPr>
            <w:r w:rsidRPr="009B3CFF">
              <w:rPr>
                <w:rFonts w:ascii="Arial" w:hAnsi="Arial" w:cs="Arial"/>
                <w:sz w:val="24"/>
                <w:szCs w:val="24"/>
              </w:rPr>
              <w:t xml:space="preserve">Tabla 16.- </w:t>
            </w:r>
            <w:r w:rsidR="00682708" w:rsidRPr="00682708">
              <w:rPr>
                <w:rFonts w:ascii="Arial" w:hAnsi="Arial" w:cs="Arial"/>
                <w:sz w:val="24"/>
                <w:szCs w:val="24"/>
              </w:rPr>
              <w:t>Depósitos Realizados 1</w:t>
            </w:r>
            <w:r w:rsidRPr="009B3CFF">
              <w:rPr>
                <w:rFonts w:ascii="Arial" w:hAnsi="Arial" w:cs="Arial"/>
                <w:sz w:val="24"/>
                <w:szCs w:val="24"/>
              </w:rPr>
              <w:t>--------------------------------------------------</w:t>
            </w:r>
          </w:p>
        </w:tc>
        <w:tc>
          <w:tcPr>
            <w:tcW w:w="708" w:type="dxa"/>
            <w:vAlign w:val="center"/>
          </w:tcPr>
          <w:p w:rsidR="00B06397" w:rsidRPr="009B3CFF" w:rsidRDefault="00B40D6D" w:rsidP="00DD32CD">
            <w:pPr>
              <w:autoSpaceDE w:val="0"/>
              <w:autoSpaceDN w:val="0"/>
              <w:adjustRightInd w:val="0"/>
              <w:spacing w:line="360" w:lineRule="auto"/>
              <w:jc w:val="center"/>
              <w:rPr>
                <w:rFonts w:ascii="Arial" w:hAnsi="Arial" w:cs="Arial"/>
                <w:sz w:val="24"/>
                <w:szCs w:val="24"/>
              </w:rPr>
            </w:pPr>
            <w:r>
              <w:rPr>
                <w:rFonts w:ascii="Arial" w:hAnsi="Arial" w:cs="Arial"/>
                <w:sz w:val="24"/>
                <w:szCs w:val="24"/>
              </w:rPr>
              <w:t>196</w:t>
            </w:r>
          </w:p>
        </w:tc>
      </w:tr>
      <w:tr w:rsidR="00B06397" w:rsidRPr="009B3CFF" w:rsidTr="00DD32CD">
        <w:tc>
          <w:tcPr>
            <w:tcW w:w="7905" w:type="dxa"/>
          </w:tcPr>
          <w:p w:rsidR="00C84456" w:rsidRPr="009B3CFF" w:rsidRDefault="00B06397" w:rsidP="00DD32CD">
            <w:pPr>
              <w:autoSpaceDE w:val="0"/>
              <w:autoSpaceDN w:val="0"/>
              <w:adjustRightInd w:val="0"/>
              <w:spacing w:line="360" w:lineRule="auto"/>
              <w:rPr>
                <w:rFonts w:ascii="Arial" w:hAnsi="Arial" w:cs="Arial"/>
                <w:sz w:val="24"/>
                <w:szCs w:val="24"/>
              </w:rPr>
            </w:pPr>
            <w:r w:rsidRPr="009B3CFF">
              <w:rPr>
                <w:rFonts w:ascii="Arial" w:hAnsi="Arial" w:cs="Arial"/>
                <w:sz w:val="24"/>
                <w:szCs w:val="24"/>
              </w:rPr>
              <w:t xml:space="preserve">Tabla 17.- </w:t>
            </w:r>
            <w:r w:rsidR="00682708" w:rsidRPr="00682708">
              <w:rPr>
                <w:rFonts w:ascii="Arial" w:hAnsi="Arial" w:cs="Arial"/>
                <w:sz w:val="24"/>
                <w:szCs w:val="24"/>
              </w:rPr>
              <w:t>Depósitos Realizados 2</w:t>
            </w:r>
            <w:r w:rsidRPr="009B3CFF">
              <w:rPr>
                <w:rFonts w:ascii="Arial" w:hAnsi="Arial" w:cs="Arial"/>
                <w:sz w:val="24"/>
                <w:szCs w:val="24"/>
              </w:rPr>
              <w:t>--------------------------------------------------</w:t>
            </w:r>
          </w:p>
        </w:tc>
        <w:tc>
          <w:tcPr>
            <w:tcW w:w="708" w:type="dxa"/>
            <w:vAlign w:val="center"/>
          </w:tcPr>
          <w:p w:rsidR="00B06397" w:rsidRPr="009B3CFF" w:rsidRDefault="00B40D6D" w:rsidP="00DD32CD">
            <w:pPr>
              <w:autoSpaceDE w:val="0"/>
              <w:autoSpaceDN w:val="0"/>
              <w:adjustRightInd w:val="0"/>
              <w:spacing w:line="360" w:lineRule="auto"/>
              <w:jc w:val="center"/>
              <w:rPr>
                <w:rFonts w:ascii="Arial" w:hAnsi="Arial" w:cs="Arial"/>
                <w:sz w:val="24"/>
                <w:szCs w:val="24"/>
              </w:rPr>
            </w:pPr>
            <w:r>
              <w:rPr>
                <w:rFonts w:ascii="Arial" w:hAnsi="Arial" w:cs="Arial"/>
                <w:sz w:val="24"/>
                <w:szCs w:val="24"/>
              </w:rPr>
              <w:t>197</w:t>
            </w:r>
          </w:p>
        </w:tc>
      </w:tr>
      <w:tr w:rsidR="00B06397" w:rsidRPr="009B3CFF" w:rsidTr="00DD32CD">
        <w:tc>
          <w:tcPr>
            <w:tcW w:w="7905" w:type="dxa"/>
          </w:tcPr>
          <w:p w:rsidR="00C84456" w:rsidRPr="009B3CFF" w:rsidRDefault="00B06397" w:rsidP="00DD32CD">
            <w:pPr>
              <w:autoSpaceDE w:val="0"/>
              <w:autoSpaceDN w:val="0"/>
              <w:adjustRightInd w:val="0"/>
              <w:spacing w:line="360" w:lineRule="auto"/>
              <w:rPr>
                <w:rFonts w:ascii="Arial" w:hAnsi="Arial" w:cs="Arial"/>
                <w:sz w:val="24"/>
                <w:szCs w:val="24"/>
              </w:rPr>
            </w:pPr>
            <w:r w:rsidRPr="009B3CFF">
              <w:rPr>
                <w:rFonts w:ascii="Arial" w:hAnsi="Arial" w:cs="Arial"/>
                <w:sz w:val="24"/>
                <w:szCs w:val="24"/>
              </w:rPr>
              <w:t xml:space="preserve">Tabla 18.- </w:t>
            </w:r>
            <w:r w:rsidR="00682708" w:rsidRPr="00682708">
              <w:rPr>
                <w:rFonts w:ascii="Arial" w:hAnsi="Arial" w:cs="Arial"/>
                <w:sz w:val="24"/>
                <w:szCs w:val="24"/>
              </w:rPr>
              <w:t>Cheques Cobrados</w:t>
            </w:r>
            <w:r w:rsidR="00682708" w:rsidRPr="009B3CFF">
              <w:rPr>
                <w:rFonts w:ascii="Arial" w:hAnsi="Arial" w:cs="Arial"/>
                <w:sz w:val="24"/>
                <w:szCs w:val="24"/>
              </w:rPr>
              <w:t xml:space="preserve"> </w:t>
            </w:r>
            <w:r w:rsidRPr="009B3CFF">
              <w:rPr>
                <w:rFonts w:ascii="Arial" w:hAnsi="Arial" w:cs="Arial"/>
                <w:sz w:val="24"/>
                <w:szCs w:val="24"/>
              </w:rPr>
              <w:t>-------------------------------------------------------</w:t>
            </w:r>
          </w:p>
        </w:tc>
        <w:tc>
          <w:tcPr>
            <w:tcW w:w="708" w:type="dxa"/>
            <w:vAlign w:val="center"/>
          </w:tcPr>
          <w:p w:rsidR="00B06397" w:rsidRPr="009B3CFF" w:rsidRDefault="00B40D6D" w:rsidP="00DD32CD">
            <w:pPr>
              <w:autoSpaceDE w:val="0"/>
              <w:autoSpaceDN w:val="0"/>
              <w:adjustRightInd w:val="0"/>
              <w:spacing w:line="360" w:lineRule="auto"/>
              <w:jc w:val="center"/>
              <w:rPr>
                <w:rFonts w:ascii="Arial" w:hAnsi="Arial" w:cs="Arial"/>
                <w:sz w:val="24"/>
                <w:szCs w:val="24"/>
              </w:rPr>
            </w:pPr>
            <w:r>
              <w:rPr>
                <w:rFonts w:ascii="Arial" w:hAnsi="Arial" w:cs="Arial"/>
                <w:sz w:val="24"/>
                <w:szCs w:val="24"/>
              </w:rPr>
              <w:t>198</w:t>
            </w:r>
          </w:p>
        </w:tc>
      </w:tr>
      <w:tr w:rsidR="00B06397" w:rsidRPr="009B3CFF" w:rsidTr="00DD32CD">
        <w:tc>
          <w:tcPr>
            <w:tcW w:w="7905" w:type="dxa"/>
          </w:tcPr>
          <w:p w:rsidR="00C84456" w:rsidRPr="009B3CFF" w:rsidRDefault="00B06397" w:rsidP="00DD32CD">
            <w:pPr>
              <w:autoSpaceDE w:val="0"/>
              <w:autoSpaceDN w:val="0"/>
              <w:adjustRightInd w:val="0"/>
              <w:spacing w:line="360" w:lineRule="auto"/>
              <w:rPr>
                <w:rFonts w:ascii="Arial" w:hAnsi="Arial" w:cs="Arial"/>
                <w:sz w:val="24"/>
                <w:szCs w:val="24"/>
              </w:rPr>
            </w:pPr>
            <w:r w:rsidRPr="009B3CFF">
              <w:rPr>
                <w:rFonts w:ascii="Arial" w:hAnsi="Arial" w:cs="Arial"/>
                <w:sz w:val="24"/>
                <w:szCs w:val="24"/>
              </w:rPr>
              <w:t xml:space="preserve">Tabla 19.- </w:t>
            </w:r>
            <w:r w:rsidR="00682708" w:rsidRPr="00682708">
              <w:rPr>
                <w:rFonts w:ascii="Arial" w:hAnsi="Arial" w:cs="Arial"/>
                <w:sz w:val="24"/>
                <w:szCs w:val="24"/>
              </w:rPr>
              <w:t>Informe de Tesorería 1</w:t>
            </w:r>
            <w:r w:rsidRPr="009B3CFF">
              <w:rPr>
                <w:rFonts w:ascii="Arial" w:hAnsi="Arial" w:cs="Arial"/>
                <w:sz w:val="24"/>
                <w:szCs w:val="24"/>
              </w:rPr>
              <w:t>-----------------------------</w:t>
            </w:r>
            <w:r w:rsidR="00682708">
              <w:rPr>
                <w:rFonts w:ascii="Arial" w:hAnsi="Arial" w:cs="Arial"/>
                <w:sz w:val="24"/>
                <w:szCs w:val="24"/>
              </w:rPr>
              <w:t>----------------------</w:t>
            </w:r>
          </w:p>
        </w:tc>
        <w:tc>
          <w:tcPr>
            <w:tcW w:w="708" w:type="dxa"/>
            <w:vAlign w:val="center"/>
          </w:tcPr>
          <w:p w:rsidR="00682708" w:rsidRPr="009B3CFF" w:rsidRDefault="00B40D6D" w:rsidP="00DD32CD">
            <w:pPr>
              <w:autoSpaceDE w:val="0"/>
              <w:autoSpaceDN w:val="0"/>
              <w:adjustRightInd w:val="0"/>
              <w:spacing w:line="360" w:lineRule="auto"/>
              <w:jc w:val="center"/>
              <w:rPr>
                <w:rFonts w:ascii="Arial" w:hAnsi="Arial" w:cs="Arial"/>
                <w:sz w:val="24"/>
                <w:szCs w:val="24"/>
              </w:rPr>
            </w:pPr>
            <w:r>
              <w:rPr>
                <w:rFonts w:ascii="Arial" w:hAnsi="Arial" w:cs="Arial"/>
                <w:sz w:val="24"/>
                <w:szCs w:val="24"/>
              </w:rPr>
              <w:t>200</w:t>
            </w:r>
          </w:p>
        </w:tc>
      </w:tr>
      <w:tr w:rsidR="00682708" w:rsidRPr="009B3CFF" w:rsidTr="00DD32CD">
        <w:tc>
          <w:tcPr>
            <w:tcW w:w="7905" w:type="dxa"/>
          </w:tcPr>
          <w:p w:rsidR="00682708" w:rsidRPr="009B3CFF" w:rsidRDefault="00682708" w:rsidP="00DD32CD">
            <w:pPr>
              <w:autoSpaceDE w:val="0"/>
              <w:autoSpaceDN w:val="0"/>
              <w:adjustRightInd w:val="0"/>
              <w:spacing w:line="360" w:lineRule="auto"/>
              <w:rPr>
                <w:rFonts w:ascii="Arial" w:hAnsi="Arial" w:cs="Arial"/>
                <w:sz w:val="24"/>
                <w:szCs w:val="24"/>
              </w:rPr>
            </w:pPr>
            <w:r>
              <w:rPr>
                <w:rFonts w:ascii="Arial" w:hAnsi="Arial" w:cs="Arial"/>
                <w:sz w:val="24"/>
                <w:szCs w:val="24"/>
              </w:rPr>
              <w:t>Tabla 20</w:t>
            </w:r>
            <w:r w:rsidRPr="009B3CFF">
              <w:rPr>
                <w:rFonts w:ascii="Arial" w:hAnsi="Arial" w:cs="Arial"/>
                <w:sz w:val="24"/>
                <w:szCs w:val="24"/>
              </w:rPr>
              <w:t xml:space="preserve">.- </w:t>
            </w:r>
            <w:r w:rsidRPr="00682708">
              <w:rPr>
                <w:rFonts w:ascii="Arial" w:hAnsi="Arial" w:cs="Arial"/>
                <w:sz w:val="24"/>
                <w:szCs w:val="24"/>
              </w:rPr>
              <w:t>Informe de Tesorería 2</w:t>
            </w:r>
            <w:r w:rsidRPr="009B3CFF">
              <w:rPr>
                <w:rFonts w:ascii="Arial" w:hAnsi="Arial" w:cs="Arial"/>
                <w:sz w:val="24"/>
                <w:szCs w:val="24"/>
              </w:rPr>
              <w:t>-----------------------------</w:t>
            </w:r>
            <w:r>
              <w:rPr>
                <w:rFonts w:ascii="Arial" w:hAnsi="Arial" w:cs="Arial"/>
                <w:sz w:val="24"/>
                <w:szCs w:val="24"/>
              </w:rPr>
              <w:t>----------------------</w:t>
            </w:r>
          </w:p>
        </w:tc>
        <w:tc>
          <w:tcPr>
            <w:tcW w:w="708" w:type="dxa"/>
            <w:vAlign w:val="center"/>
          </w:tcPr>
          <w:p w:rsidR="00682708" w:rsidRDefault="00B40D6D" w:rsidP="00DD32CD">
            <w:pPr>
              <w:autoSpaceDE w:val="0"/>
              <w:autoSpaceDN w:val="0"/>
              <w:adjustRightInd w:val="0"/>
              <w:spacing w:line="360" w:lineRule="auto"/>
              <w:jc w:val="center"/>
              <w:rPr>
                <w:rFonts w:ascii="Arial" w:hAnsi="Arial" w:cs="Arial"/>
                <w:sz w:val="24"/>
                <w:szCs w:val="24"/>
              </w:rPr>
            </w:pPr>
            <w:r>
              <w:rPr>
                <w:rFonts w:ascii="Arial" w:hAnsi="Arial" w:cs="Arial"/>
                <w:sz w:val="24"/>
                <w:szCs w:val="24"/>
              </w:rPr>
              <w:t>200</w:t>
            </w:r>
          </w:p>
        </w:tc>
      </w:tr>
      <w:tr w:rsidR="00682708" w:rsidRPr="009B3CFF" w:rsidTr="00DD32CD">
        <w:tc>
          <w:tcPr>
            <w:tcW w:w="7905" w:type="dxa"/>
          </w:tcPr>
          <w:p w:rsidR="00682708" w:rsidRPr="009B3CFF" w:rsidRDefault="00682708" w:rsidP="00DD32CD">
            <w:pPr>
              <w:autoSpaceDE w:val="0"/>
              <w:autoSpaceDN w:val="0"/>
              <w:adjustRightInd w:val="0"/>
              <w:spacing w:line="360" w:lineRule="auto"/>
              <w:rPr>
                <w:rFonts w:ascii="Arial" w:hAnsi="Arial" w:cs="Arial"/>
                <w:sz w:val="24"/>
                <w:szCs w:val="24"/>
              </w:rPr>
            </w:pPr>
            <w:r>
              <w:rPr>
                <w:rFonts w:ascii="Arial" w:hAnsi="Arial" w:cs="Arial"/>
                <w:sz w:val="24"/>
                <w:szCs w:val="24"/>
              </w:rPr>
              <w:t>Tabla 21</w:t>
            </w:r>
            <w:r w:rsidRPr="009B3CFF">
              <w:rPr>
                <w:rFonts w:ascii="Arial" w:hAnsi="Arial" w:cs="Arial"/>
                <w:sz w:val="24"/>
                <w:szCs w:val="24"/>
              </w:rPr>
              <w:t xml:space="preserve">.- </w:t>
            </w:r>
            <w:r w:rsidRPr="00682708">
              <w:rPr>
                <w:rFonts w:ascii="Arial" w:hAnsi="Arial" w:cs="Arial"/>
                <w:sz w:val="24"/>
                <w:szCs w:val="24"/>
              </w:rPr>
              <w:t>Análisis Cuantitativo Área de Logística</w:t>
            </w:r>
            <w:r w:rsidRPr="009B3CFF">
              <w:rPr>
                <w:rFonts w:ascii="Arial" w:hAnsi="Arial" w:cs="Arial"/>
                <w:sz w:val="24"/>
                <w:szCs w:val="24"/>
              </w:rPr>
              <w:t xml:space="preserve"> -----------------------------</w:t>
            </w:r>
          </w:p>
        </w:tc>
        <w:tc>
          <w:tcPr>
            <w:tcW w:w="708" w:type="dxa"/>
            <w:vAlign w:val="center"/>
          </w:tcPr>
          <w:p w:rsidR="00682708" w:rsidRDefault="00B40D6D" w:rsidP="00DD32CD">
            <w:pPr>
              <w:autoSpaceDE w:val="0"/>
              <w:autoSpaceDN w:val="0"/>
              <w:adjustRightInd w:val="0"/>
              <w:spacing w:line="360" w:lineRule="auto"/>
              <w:jc w:val="center"/>
              <w:rPr>
                <w:rFonts w:ascii="Arial" w:hAnsi="Arial" w:cs="Arial"/>
                <w:sz w:val="24"/>
                <w:szCs w:val="24"/>
              </w:rPr>
            </w:pPr>
            <w:r>
              <w:rPr>
                <w:rFonts w:ascii="Arial" w:hAnsi="Arial" w:cs="Arial"/>
                <w:sz w:val="24"/>
                <w:szCs w:val="24"/>
              </w:rPr>
              <w:t>202</w:t>
            </w:r>
          </w:p>
        </w:tc>
      </w:tr>
      <w:tr w:rsidR="00682708" w:rsidRPr="009B3CFF" w:rsidTr="00DD32CD">
        <w:tc>
          <w:tcPr>
            <w:tcW w:w="7905" w:type="dxa"/>
          </w:tcPr>
          <w:p w:rsidR="00682708" w:rsidRPr="009B3CFF" w:rsidRDefault="00682708" w:rsidP="00DD32CD">
            <w:pPr>
              <w:autoSpaceDE w:val="0"/>
              <w:autoSpaceDN w:val="0"/>
              <w:adjustRightInd w:val="0"/>
              <w:spacing w:line="360" w:lineRule="auto"/>
              <w:rPr>
                <w:rFonts w:ascii="Arial" w:hAnsi="Arial" w:cs="Arial"/>
                <w:sz w:val="24"/>
                <w:szCs w:val="24"/>
              </w:rPr>
            </w:pPr>
            <w:r>
              <w:rPr>
                <w:rFonts w:ascii="Arial" w:hAnsi="Arial" w:cs="Arial"/>
                <w:sz w:val="24"/>
                <w:szCs w:val="24"/>
              </w:rPr>
              <w:t>Tabla 22</w:t>
            </w:r>
            <w:r w:rsidRPr="009B3CFF">
              <w:rPr>
                <w:rFonts w:ascii="Arial" w:hAnsi="Arial" w:cs="Arial"/>
                <w:sz w:val="24"/>
                <w:szCs w:val="24"/>
              </w:rPr>
              <w:t xml:space="preserve">.- </w:t>
            </w:r>
            <w:r w:rsidRPr="00682708">
              <w:rPr>
                <w:rFonts w:ascii="Arial" w:hAnsi="Arial" w:cs="Arial"/>
                <w:sz w:val="24"/>
                <w:szCs w:val="24"/>
              </w:rPr>
              <w:t>Análisis Cuantitativo Recursos Humanos</w:t>
            </w:r>
            <w:r w:rsidRPr="009B3CFF">
              <w:rPr>
                <w:rFonts w:ascii="Arial" w:hAnsi="Arial" w:cs="Arial"/>
                <w:sz w:val="24"/>
                <w:szCs w:val="24"/>
              </w:rPr>
              <w:t xml:space="preserve"> --------------------------</w:t>
            </w:r>
          </w:p>
        </w:tc>
        <w:tc>
          <w:tcPr>
            <w:tcW w:w="708" w:type="dxa"/>
            <w:vAlign w:val="center"/>
          </w:tcPr>
          <w:p w:rsidR="00682708" w:rsidRDefault="00B40D6D" w:rsidP="00DD32CD">
            <w:pPr>
              <w:autoSpaceDE w:val="0"/>
              <w:autoSpaceDN w:val="0"/>
              <w:adjustRightInd w:val="0"/>
              <w:spacing w:line="360" w:lineRule="auto"/>
              <w:jc w:val="center"/>
              <w:rPr>
                <w:rFonts w:ascii="Arial" w:hAnsi="Arial" w:cs="Arial"/>
                <w:sz w:val="24"/>
                <w:szCs w:val="24"/>
              </w:rPr>
            </w:pPr>
            <w:r>
              <w:rPr>
                <w:rFonts w:ascii="Arial" w:hAnsi="Arial" w:cs="Arial"/>
                <w:sz w:val="24"/>
                <w:szCs w:val="24"/>
              </w:rPr>
              <w:t>203</w:t>
            </w:r>
          </w:p>
        </w:tc>
      </w:tr>
      <w:tr w:rsidR="00682708" w:rsidRPr="009B3CFF" w:rsidTr="00DD32CD">
        <w:tc>
          <w:tcPr>
            <w:tcW w:w="7905" w:type="dxa"/>
          </w:tcPr>
          <w:p w:rsidR="00682708" w:rsidRPr="009B3CFF" w:rsidRDefault="00682708" w:rsidP="00DD32CD">
            <w:pPr>
              <w:autoSpaceDE w:val="0"/>
              <w:autoSpaceDN w:val="0"/>
              <w:adjustRightInd w:val="0"/>
              <w:spacing w:line="360" w:lineRule="auto"/>
              <w:rPr>
                <w:rFonts w:ascii="Arial" w:hAnsi="Arial" w:cs="Arial"/>
                <w:sz w:val="24"/>
                <w:szCs w:val="24"/>
              </w:rPr>
            </w:pPr>
            <w:r>
              <w:rPr>
                <w:rFonts w:ascii="Arial" w:hAnsi="Arial" w:cs="Arial"/>
                <w:sz w:val="24"/>
                <w:szCs w:val="24"/>
              </w:rPr>
              <w:t>Tabla 23</w:t>
            </w:r>
            <w:r w:rsidRPr="009B3CFF">
              <w:rPr>
                <w:rFonts w:ascii="Arial" w:hAnsi="Arial" w:cs="Arial"/>
                <w:sz w:val="24"/>
                <w:szCs w:val="24"/>
              </w:rPr>
              <w:t xml:space="preserve">.- </w:t>
            </w:r>
            <w:r w:rsidRPr="00682708">
              <w:rPr>
                <w:rFonts w:ascii="Arial" w:hAnsi="Arial" w:cs="Arial"/>
                <w:sz w:val="24"/>
                <w:szCs w:val="24"/>
              </w:rPr>
              <w:t>Análisis Cuantitativo Área de Contabilidad</w:t>
            </w:r>
            <w:r w:rsidRPr="009B3CFF">
              <w:rPr>
                <w:rFonts w:ascii="Arial" w:hAnsi="Arial" w:cs="Arial"/>
                <w:sz w:val="24"/>
                <w:szCs w:val="24"/>
              </w:rPr>
              <w:t xml:space="preserve"> -------------------------</w:t>
            </w:r>
          </w:p>
        </w:tc>
        <w:tc>
          <w:tcPr>
            <w:tcW w:w="708" w:type="dxa"/>
            <w:vAlign w:val="center"/>
          </w:tcPr>
          <w:p w:rsidR="00682708" w:rsidRDefault="00B40D6D" w:rsidP="00DD32CD">
            <w:pPr>
              <w:autoSpaceDE w:val="0"/>
              <w:autoSpaceDN w:val="0"/>
              <w:adjustRightInd w:val="0"/>
              <w:spacing w:line="360" w:lineRule="auto"/>
              <w:jc w:val="center"/>
              <w:rPr>
                <w:rFonts w:ascii="Arial" w:hAnsi="Arial" w:cs="Arial"/>
                <w:sz w:val="24"/>
                <w:szCs w:val="24"/>
              </w:rPr>
            </w:pPr>
            <w:r>
              <w:rPr>
                <w:rFonts w:ascii="Arial" w:hAnsi="Arial" w:cs="Arial"/>
                <w:sz w:val="24"/>
                <w:szCs w:val="24"/>
              </w:rPr>
              <w:t>204</w:t>
            </w:r>
          </w:p>
        </w:tc>
      </w:tr>
      <w:tr w:rsidR="00682708" w:rsidRPr="009B3CFF" w:rsidTr="00DD32CD">
        <w:tc>
          <w:tcPr>
            <w:tcW w:w="7905" w:type="dxa"/>
          </w:tcPr>
          <w:p w:rsidR="00682708" w:rsidRPr="009B3CFF" w:rsidRDefault="00682708" w:rsidP="00DD32CD">
            <w:pPr>
              <w:autoSpaceDE w:val="0"/>
              <w:autoSpaceDN w:val="0"/>
              <w:adjustRightInd w:val="0"/>
              <w:spacing w:line="360" w:lineRule="auto"/>
              <w:rPr>
                <w:rFonts w:ascii="Arial" w:hAnsi="Arial" w:cs="Arial"/>
                <w:sz w:val="24"/>
                <w:szCs w:val="24"/>
              </w:rPr>
            </w:pPr>
            <w:r>
              <w:rPr>
                <w:rFonts w:ascii="Arial" w:hAnsi="Arial" w:cs="Arial"/>
                <w:sz w:val="24"/>
                <w:szCs w:val="24"/>
              </w:rPr>
              <w:t>Tabla 24</w:t>
            </w:r>
            <w:r w:rsidRPr="009B3CFF">
              <w:rPr>
                <w:rFonts w:ascii="Arial" w:hAnsi="Arial" w:cs="Arial"/>
                <w:sz w:val="24"/>
                <w:szCs w:val="24"/>
              </w:rPr>
              <w:t xml:space="preserve">.- </w:t>
            </w:r>
            <w:r w:rsidRPr="00682708">
              <w:rPr>
                <w:rFonts w:ascii="Arial" w:hAnsi="Arial" w:cs="Arial"/>
                <w:sz w:val="24"/>
                <w:szCs w:val="24"/>
              </w:rPr>
              <w:t>Análisis Cuantitativo Área de Tesorería</w:t>
            </w:r>
            <w:r w:rsidRPr="009B3CFF">
              <w:rPr>
                <w:rFonts w:ascii="Arial" w:hAnsi="Arial" w:cs="Arial"/>
                <w:sz w:val="24"/>
                <w:szCs w:val="24"/>
              </w:rPr>
              <w:t xml:space="preserve"> ----------------------------</w:t>
            </w:r>
          </w:p>
        </w:tc>
        <w:tc>
          <w:tcPr>
            <w:tcW w:w="708" w:type="dxa"/>
            <w:vAlign w:val="center"/>
          </w:tcPr>
          <w:p w:rsidR="00682708" w:rsidRDefault="00B40D6D" w:rsidP="00DD32CD">
            <w:pPr>
              <w:autoSpaceDE w:val="0"/>
              <w:autoSpaceDN w:val="0"/>
              <w:adjustRightInd w:val="0"/>
              <w:spacing w:line="360" w:lineRule="auto"/>
              <w:jc w:val="center"/>
              <w:rPr>
                <w:rFonts w:ascii="Arial" w:hAnsi="Arial" w:cs="Arial"/>
                <w:sz w:val="24"/>
                <w:szCs w:val="24"/>
              </w:rPr>
            </w:pPr>
            <w:r>
              <w:rPr>
                <w:rFonts w:ascii="Arial" w:hAnsi="Arial" w:cs="Arial"/>
                <w:sz w:val="24"/>
                <w:szCs w:val="24"/>
              </w:rPr>
              <w:t>205</w:t>
            </w:r>
          </w:p>
        </w:tc>
      </w:tr>
      <w:tr w:rsidR="00175FDC" w:rsidRPr="009B3CFF" w:rsidTr="00DD32CD">
        <w:tc>
          <w:tcPr>
            <w:tcW w:w="7905" w:type="dxa"/>
          </w:tcPr>
          <w:p w:rsidR="00175FDC" w:rsidRPr="009B3CFF" w:rsidRDefault="00175FDC" w:rsidP="00175FDC">
            <w:pPr>
              <w:autoSpaceDE w:val="0"/>
              <w:autoSpaceDN w:val="0"/>
              <w:adjustRightInd w:val="0"/>
              <w:spacing w:line="360" w:lineRule="auto"/>
              <w:rPr>
                <w:rFonts w:ascii="Arial" w:hAnsi="Arial" w:cs="Arial"/>
                <w:sz w:val="24"/>
                <w:szCs w:val="24"/>
              </w:rPr>
            </w:pPr>
            <w:r>
              <w:rPr>
                <w:rFonts w:ascii="Arial" w:hAnsi="Arial" w:cs="Arial"/>
                <w:sz w:val="24"/>
                <w:szCs w:val="24"/>
              </w:rPr>
              <w:t>Tabla 25</w:t>
            </w:r>
            <w:r w:rsidRPr="009B3CFF">
              <w:rPr>
                <w:rFonts w:ascii="Arial" w:hAnsi="Arial" w:cs="Arial"/>
                <w:sz w:val="24"/>
                <w:szCs w:val="24"/>
              </w:rPr>
              <w:t xml:space="preserve">.- </w:t>
            </w:r>
            <w:r>
              <w:rPr>
                <w:rFonts w:ascii="Arial" w:hAnsi="Arial" w:cs="Arial"/>
                <w:sz w:val="24"/>
                <w:szCs w:val="24"/>
              </w:rPr>
              <w:t>Análisis Comparativo</w:t>
            </w:r>
            <w:r w:rsidRPr="00682708">
              <w:rPr>
                <w:rFonts w:ascii="Arial" w:hAnsi="Arial" w:cs="Arial"/>
                <w:sz w:val="24"/>
                <w:szCs w:val="24"/>
              </w:rPr>
              <w:t xml:space="preserve"> Área de Logística</w:t>
            </w:r>
            <w:r w:rsidRPr="009B3CFF">
              <w:rPr>
                <w:rFonts w:ascii="Arial" w:hAnsi="Arial" w:cs="Arial"/>
                <w:sz w:val="24"/>
                <w:szCs w:val="24"/>
              </w:rPr>
              <w:t xml:space="preserve"> ----------------------------</w:t>
            </w:r>
          </w:p>
        </w:tc>
        <w:tc>
          <w:tcPr>
            <w:tcW w:w="708" w:type="dxa"/>
            <w:vAlign w:val="center"/>
          </w:tcPr>
          <w:p w:rsidR="00175FDC" w:rsidRDefault="00175FDC" w:rsidP="00175FDC">
            <w:pPr>
              <w:autoSpaceDE w:val="0"/>
              <w:autoSpaceDN w:val="0"/>
              <w:adjustRightInd w:val="0"/>
              <w:spacing w:line="360" w:lineRule="auto"/>
              <w:jc w:val="center"/>
              <w:rPr>
                <w:rFonts w:ascii="Arial" w:hAnsi="Arial" w:cs="Arial"/>
                <w:sz w:val="24"/>
                <w:szCs w:val="24"/>
              </w:rPr>
            </w:pPr>
            <w:r>
              <w:rPr>
                <w:rFonts w:ascii="Arial" w:hAnsi="Arial" w:cs="Arial"/>
                <w:sz w:val="24"/>
                <w:szCs w:val="24"/>
              </w:rPr>
              <w:t>206</w:t>
            </w:r>
          </w:p>
        </w:tc>
      </w:tr>
      <w:tr w:rsidR="00175FDC" w:rsidRPr="009B3CFF" w:rsidTr="00DD32CD">
        <w:tc>
          <w:tcPr>
            <w:tcW w:w="7905" w:type="dxa"/>
          </w:tcPr>
          <w:p w:rsidR="00175FDC" w:rsidRPr="009B3CFF" w:rsidRDefault="00175FDC" w:rsidP="00175FDC">
            <w:pPr>
              <w:autoSpaceDE w:val="0"/>
              <w:autoSpaceDN w:val="0"/>
              <w:adjustRightInd w:val="0"/>
              <w:spacing w:line="360" w:lineRule="auto"/>
              <w:rPr>
                <w:rFonts w:ascii="Arial" w:hAnsi="Arial" w:cs="Arial"/>
                <w:sz w:val="24"/>
                <w:szCs w:val="24"/>
              </w:rPr>
            </w:pPr>
            <w:r>
              <w:rPr>
                <w:rFonts w:ascii="Arial" w:hAnsi="Arial" w:cs="Arial"/>
                <w:sz w:val="24"/>
                <w:szCs w:val="24"/>
              </w:rPr>
              <w:t>Tabla 26</w:t>
            </w:r>
            <w:r w:rsidRPr="009B3CFF">
              <w:rPr>
                <w:rFonts w:ascii="Arial" w:hAnsi="Arial" w:cs="Arial"/>
                <w:sz w:val="24"/>
                <w:szCs w:val="24"/>
              </w:rPr>
              <w:t xml:space="preserve">.- </w:t>
            </w:r>
            <w:r>
              <w:rPr>
                <w:rFonts w:ascii="Arial" w:hAnsi="Arial" w:cs="Arial"/>
                <w:sz w:val="24"/>
                <w:szCs w:val="24"/>
              </w:rPr>
              <w:t>Análisis Comparativo</w:t>
            </w:r>
            <w:r w:rsidRPr="00682708">
              <w:rPr>
                <w:rFonts w:ascii="Arial" w:hAnsi="Arial" w:cs="Arial"/>
                <w:sz w:val="24"/>
                <w:szCs w:val="24"/>
              </w:rPr>
              <w:t xml:space="preserve"> Recursos Humanos</w:t>
            </w:r>
            <w:r w:rsidRPr="009B3CFF">
              <w:rPr>
                <w:rFonts w:ascii="Arial" w:hAnsi="Arial" w:cs="Arial"/>
                <w:sz w:val="24"/>
                <w:szCs w:val="24"/>
              </w:rPr>
              <w:t xml:space="preserve"> ------------------------</w:t>
            </w:r>
          </w:p>
        </w:tc>
        <w:tc>
          <w:tcPr>
            <w:tcW w:w="708" w:type="dxa"/>
            <w:vAlign w:val="center"/>
          </w:tcPr>
          <w:p w:rsidR="00175FDC" w:rsidRDefault="00175FDC" w:rsidP="00ED72CE">
            <w:pPr>
              <w:autoSpaceDE w:val="0"/>
              <w:autoSpaceDN w:val="0"/>
              <w:adjustRightInd w:val="0"/>
              <w:spacing w:line="360" w:lineRule="auto"/>
              <w:jc w:val="center"/>
              <w:rPr>
                <w:rFonts w:ascii="Arial" w:hAnsi="Arial" w:cs="Arial"/>
                <w:sz w:val="24"/>
                <w:szCs w:val="24"/>
              </w:rPr>
            </w:pPr>
            <w:r>
              <w:rPr>
                <w:rFonts w:ascii="Arial" w:hAnsi="Arial" w:cs="Arial"/>
                <w:sz w:val="24"/>
                <w:szCs w:val="24"/>
              </w:rPr>
              <w:t>207</w:t>
            </w:r>
          </w:p>
        </w:tc>
      </w:tr>
      <w:tr w:rsidR="00175FDC" w:rsidRPr="009B3CFF" w:rsidTr="00DD32CD">
        <w:tc>
          <w:tcPr>
            <w:tcW w:w="7905" w:type="dxa"/>
          </w:tcPr>
          <w:p w:rsidR="00175FDC" w:rsidRPr="009B3CFF" w:rsidRDefault="00175FDC" w:rsidP="00175FDC">
            <w:pPr>
              <w:autoSpaceDE w:val="0"/>
              <w:autoSpaceDN w:val="0"/>
              <w:adjustRightInd w:val="0"/>
              <w:spacing w:line="360" w:lineRule="auto"/>
              <w:rPr>
                <w:rFonts w:ascii="Arial" w:hAnsi="Arial" w:cs="Arial"/>
                <w:sz w:val="24"/>
                <w:szCs w:val="24"/>
              </w:rPr>
            </w:pPr>
            <w:r>
              <w:rPr>
                <w:rFonts w:ascii="Arial" w:hAnsi="Arial" w:cs="Arial"/>
                <w:sz w:val="24"/>
                <w:szCs w:val="24"/>
              </w:rPr>
              <w:t>Tabla 27</w:t>
            </w:r>
            <w:r w:rsidRPr="009B3CFF">
              <w:rPr>
                <w:rFonts w:ascii="Arial" w:hAnsi="Arial" w:cs="Arial"/>
                <w:sz w:val="24"/>
                <w:szCs w:val="24"/>
              </w:rPr>
              <w:t xml:space="preserve">.- </w:t>
            </w:r>
            <w:r>
              <w:rPr>
                <w:rFonts w:ascii="Arial" w:hAnsi="Arial" w:cs="Arial"/>
                <w:sz w:val="24"/>
                <w:szCs w:val="24"/>
              </w:rPr>
              <w:t>Análisis Comparativo</w:t>
            </w:r>
            <w:r w:rsidRPr="00682708">
              <w:rPr>
                <w:rFonts w:ascii="Arial" w:hAnsi="Arial" w:cs="Arial"/>
                <w:sz w:val="24"/>
                <w:szCs w:val="24"/>
              </w:rPr>
              <w:t xml:space="preserve"> Área de Contabilidad</w:t>
            </w:r>
            <w:r w:rsidRPr="009B3CFF">
              <w:rPr>
                <w:rFonts w:ascii="Arial" w:hAnsi="Arial" w:cs="Arial"/>
                <w:sz w:val="24"/>
                <w:szCs w:val="24"/>
              </w:rPr>
              <w:t xml:space="preserve"> -----------------------</w:t>
            </w:r>
          </w:p>
        </w:tc>
        <w:tc>
          <w:tcPr>
            <w:tcW w:w="708" w:type="dxa"/>
            <w:vAlign w:val="center"/>
          </w:tcPr>
          <w:p w:rsidR="00175FDC" w:rsidRDefault="00175FDC" w:rsidP="00ED72CE">
            <w:pPr>
              <w:autoSpaceDE w:val="0"/>
              <w:autoSpaceDN w:val="0"/>
              <w:adjustRightInd w:val="0"/>
              <w:spacing w:line="360" w:lineRule="auto"/>
              <w:jc w:val="center"/>
              <w:rPr>
                <w:rFonts w:ascii="Arial" w:hAnsi="Arial" w:cs="Arial"/>
                <w:sz w:val="24"/>
                <w:szCs w:val="24"/>
              </w:rPr>
            </w:pPr>
            <w:r>
              <w:rPr>
                <w:rFonts w:ascii="Arial" w:hAnsi="Arial" w:cs="Arial"/>
                <w:sz w:val="24"/>
                <w:szCs w:val="24"/>
              </w:rPr>
              <w:t>208</w:t>
            </w:r>
          </w:p>
        </w:tc>
      </w:tr>
      <w:tr w:rsidR="00175FDC" w:rsidRPr="009B3CFF" w:rsidTr="00DD32CD">
        <w:tc>
          <w:tcPr>
            <w:tcW w:w="7905" w:type="dxa"/>
          </w:tcPr>
          <w:p w:rsidR="00175FDC" w:rsidRPr="009B3CFF" w:rsidRDefault="00175FDC" w:rsidP="00175FDC">
            <w:pPr>
              <w:autoSpaceDE w:val="0"/>
              <w:autoSpaceDN w:val="0"/>
              <w:adjustRightInd w:val="0"/>
              <w:spacing w:line="360" w:lineRule="auto"/>
              <w:rPr>
                <w:rFonts w:ascii="Arial" w:hAnsi="Arial" w:cs="Arial"/>
                <w:sz w:val="24"/>
                <w:szCs w:val="24"/>
              </w:rPr>
            </w:pPr>
            <w:r>
              <w:rPr>
                <w:rFonts w:ascii="Arial" w:hAnsi="Arial" w:cs="Arial"/>
                <w:sz w:val="24"/>
                <w:szCs w:val="24"/>
              </w:rPr>
              <w:t>Tabla 28</w:t>
            </w:r>
            <w:r w:rsidRPr="009B3CFF">
              <w:rPr>
                <w:rFonts w:ascii="Arial" w:hAnsi="Arial" w:cs="Arial"/>
                <w:sz w:val="24"/>
                <w:szCs w:val="24"/>
              </w:rPr>
              <w:t xml:space="preserve">.- </w:t>
            </w:r>
            <w:r>
              <w:rPr>
                <w:rFonts w:ascii="Arial" w:hAnsi="Arial" w:cs="Arial"/>
                <w:sz w:val="24"/>
                <w:szCs w:val="24"/>
              </w:rPr>
              <w:t>Análisis Comparativo</w:t>
            </w:r>
            <w:r w:rsidRPr="00682708">
              <w:rPr>
                <w:rFonts w:ascii="Arial" w:hAnsi="Arial" w:cs="Arial"/>
                <w:sz w:val="24"/>
                <w:szCs w:val="24"/>
              </w:rPr>
              <w:t xml:space="preserve"> Área de Tesorería</w:t>
            </w:r>
            <w:r w:rsidRPr="009B3CFF">
              <w:rPr>
                <w:rFonts w:ascii="Arial" w:hAnsi="Arial" w:cs="Arial"/>
                <w:sz w:val="24"/>
                <w:szCs w:val="24"/>
              </w:rPr>
              <w:t xml:space="preserve"> --------------------------</w:t>
            </w:r>
          </w:p>
        </w:tc>
        <w:tc>
          <w:tcPr>
            <w:tcW w:w="708" w:type="dxa"/>
            <w:vAlign w:val="center"/>
          </w:tcPr>
          <w:p w:rsidR="00175FDC" w:rsidRDefault="00175FDC" w:rsidP="00ED72CE">
            <w:pPr>
              <w:autoSpaceDE w:val="0"/>
              <w:autoSpaceDN w:val="0"/>
              <w:adjustRightInd w:val="0"/>
              <w:spacing w:line="360" w:lineRule="auto"/>
              <w:jc w:val="center"/>
              <w:rPr>
                <w:rFonts w:ascii="Arial" w:hAnsi="Arial" w:cs="Arial"/>
                <w:sz w:val="24"/>
                <w:szCs w:val="24"/>
              </w:rPr>
            </w:pPr>
            <w:r>
              <w:rPr>
                <w:rFonts w:ascii="Arial" w:hAnsi="Arial" w:cs="Arial"/>
                <w:sz w:val="24"/>
                <w:szCs w:val="24"/>
              </w:rPr>
              <w:t>209</w:t>
            </w:r>
          </w:p>
        </w:tc>
      </w:tr>
    </w:tbl>
    <w:p w:rsidR="009505F7" w:rsidRDefault="009505F7" w:rsidP="00AD1849">
      <w:pPr>
        <w:keepNext/>
        <w:spacing w:before="240" w:after="60" w:line="480" w:lineRule="auto"/>
        <w:jc w:val="center"/>
        <w:outlineLvl w:val="0"/>
        <w:rPr>
          <w:rFonts w:ascii="Arial" w:eastAsia="Times New Roman" w:hAnsi="Arial" w:cs="Arial"/>
          <w:b/>
          <w:bCs/>
          <w:kern w:val="32"/>
          <w:sz w:val="40"/>
          <w:szCs w:val="40"/>
          <w:lang w:val="es-CR"/>
        </w:rPr>
        <w:sectPr w:rsidR="009505F7" w:rsidSect="009C67EE">
          <w:headerReference w:type="default" r:id="rId10"/>
          <w:pgSz w:w="11907" w:h="16840" w:code="9"/>
          <w:pgMar w:top="2268" w:right="1361" w:bottom="2268" w:left="2268" w:header="709" w:footer="709" w:gutter="0"/>
          <w:pgNumType w:fmt="upperRoman" w:start="1"/>
          <w:cols w:space="708"/>
          <w:docGrid w:linePitch="360"/>
        </w:sectPr>
      </w:pPr>
    </w:p>
    <w:p w:rsidR="00A9406E" w:rsidRPr="007D46F2" w:rsidRDefault="00A9406E" w:rsidP="004A3678">
      <w:pPr>
        <w:pStyle w:val="Ttulo1"/>
        <w:spacing w:line="480" w:lineRule="auto"/>
        <w:jc w:val="center"/>
        <w:rPr>
          <w:rFonts w:ascii="Arial" w:eastAsia="Times New Roman" w:hAnsi="Arial" w:cs="Arial"/>
          <w:bCs w:val="0"/>
          <w:color w:val="auto"/>
          <w:kern w:val="32"/>
          <w:sz w:val="32"/>
          <w:lang w:val="es-CR"/>
        </w:rPr>
      </w:pPr>
      <w:bookmarkStart w:id="4" w:name="_Toc362293955"/>
      <w:bookmarkStart w:id="5" w:name="_Toc362298211"/>
      <w:bookmarkStart w:id="6" w:name="_Toc365605671"/>
      <w:r w:rsidRPr="007D46F2">
        <w:rPr>
          <w:rFonts w:ascii="Arial" w:eastAsia="Times New Roman" w:hAnsi="Arial" w:cs="Arial"/>
          <w:bCs w:val="0"/>
          <w:color w:val="auto"/>
          <w:kern w:val="32"/>
          <w:sz w:val="32"/>
          <w:lang w:val="es-CR"/>
        </w:rPr>
        <w:lastRenderedPageBreak/>
        <w:t>INTRODUCCIÓN</w:t>
      </w:r>
      <w:bookmarkEnd w:id="4"/>
      <w:bookmarkEnd w:id="5"/>
      <w:bookmarkEnd w:id="6"/>
    </w:p>
    <w:p w:rsidR="004A3678" w:rsidRDefault="004A3678" w:rsidP="004A3678">
      <w:pPr>
        <w:autoSpaceDE w:val="0"/>
        <w:autoSpaceDN w:val="0"/>
        <w:adjustRightInd w:val="0"/>
        <w:spacing w:after="0" w:line="480" w:lineRule="auto"/>
        <w:jc w:val="both"/>
        <w:rPr>
          <w:rFonts w:ascii="Arial" w:hAnsi="Arial" w:cs="Arial"/>
          <w:sz w:val="24"/>
          <w:szCs w:val="24"/>
        </w:rPr>
      </w:pPr>
    </w:p>
    <w:p w:rsidR="00A9406E" w:rsidRDefault="00962CDA" w:rsidP="00AD1849">
      <w:pPr>
        <w:autoSpaceDE w:val="0"/>
        <w:autoSpaceDN w:val="0"/>
        <w:adjustRightInd w:val="0"/>
        <w:spacing w:after="0" w:line="480" w:lineRule="auto"/>
        <w:jc w:val="both"/>
        <w:rPr>
          <w:rFonts w:ascii="Arial" w:hAnsi="Arial" w:cs="Arial"/>
          <w:sz w:val="24"/>
          <w:szCs w:val="24"/>
        </w:rPr>
      </w:pPr>
      <w:r>
        <w:rPr>
          <w:rFonts w:ascii="Arial" w:hAnsi="Arial" w:cs="Arial"/>
          <w:sz w:val="24"/>
          <w:szCs w:val="24"/>
        </w:rPr>
        <w:t>Las innovaciones tecnológicas</w:t>
      </w:r>
      <w:r w:rsidR="00A9406E">
        <w:rPr>
          <w:rFonts w:ascii="Arial" w:hAnsi="Arial" w:cs="Arial"/>
          <w:sz w:val="24"/>
          <w:szCs w:val="24"/>
        </w:rPr>
        <w:t xml:space="preserve"> en las organizaciones se basan en programas de calidad en el </w:t>
      </w:r>
      <w:r w:rsidR="004A3678">
        <w:rPr>
          <w:rFonts w:ascii="Arial" w:hAnsi="Arial" w:cs="Arial"/>
          <w:sz w:val="24"/>
          <w:szCs w:val="24"/>
        </w:rPr>
        <w:t xml:space="preserve">servicio o producto que ofrece. </w:t>
      </w:r>
      <w:r w:rsidR="00A9406E">
        <w:rPr>
          <w:rFonts w:ascii="Arial" w:hAnsi="Arial" w:cs="Arial"/>
          <w:sz w:val="24"/>
          <w:szCs w:val="24"/>
        </w:rPr>
        <w:t>La gran parte de empresas en el país optan por implementar sistemas de gestión que les ayuden a perfeccionar los procesos que realizan en ellas para optimizar recursos, reduciendo accidentes de trabajo, tiempo muerto, entre otros, a través de índices de medición para evaluar los cambios que deben realizarse con dicha implementación.</w:t>
      </w:r>
    </w:p>
    <w:p w:rsidR="004A3678" w:rsidRDefault="004A3678" w:rsidP="00AD1849">
      <w:pPr>
        <w:autoSpaceDE w:val="0"/>
        <w:autoSpaceDN w:val="0"/>
        <w:adjustRightInd w:val="0"/>
        <w:spacing w:after="0" w:line="480" w:lineRule="auto"/>
        <w:jc w:val="both"/>
        <w:rPr>
          <w:rFonts w:ascii="Arial" w:hAnsi="Arial" w:cs="Arial"/>
          <w:sz w:val="24"/>
          <w:szCs w:val="24"/>
        </w:rPr>
      </w:pPr>
    </w:p>
    <w:p w:rsidR="00A9406E" w:rsidRDefault="00A9406E" w:rsidP="00AD1849">
      <w:pPr>
        <w:autoSpaceDE w:val="0"/>
        <w:autoSpaceDN w:val="0"/>
        <w:adjustRightInd w:val="0"/>
        <w:spacing w:after="0" w:line="480" w:lineRule="auto"/>
        <w:jc w:val="both"/>
        <w:rPr>
          <w:rFonts w:ascii="Arial" w:hAnsi="Arial" w:cs="Arial"/>
          <w:sz w:val="24"/>
          <w:szCs w:val="24"/>
        </w:rPr>
      </w:pPr>
      <w:r>
        <w:rPr>
          <w:rFonts w:ascii="Arial" w:hAnsi="Arial" w:cs="Arial"/>
          <w:sz w:val="24"/>
          <w:szCs w:val="24"/>
        </w:rPr>
        <w:t>Los indicadores de medición se convierten en aquellos que nos muestran los signos vitales de la organización, es decir, permite conocer el estado real de la empresa, a través del monitoreo de los procesos que se realizan, y si existe algún inconveniente se pueda identificar fácilmente para corregirlo y tomar medidas preventivas para que no vuelva a ocurrir.</w:t>
      </w:r>
    </w:p>
    <w:p w:rsidR="00A9406E" w:rsidRDefault="00A9406E" w:rsidP="00AD1849">
      <w:pPr>
        <w:autoSpaceDE w:val="0"/>
        <w:autoSpaceDN w:val="0"/>
        <w:adjustRightInd w:val="0"/>
        <w:spacing w:after="0" w:line="480" w:lineRule="auto"/>
        <w:jc w:val="both"/>
        <w:rPr>
          <w:rFonts w:ascii="Arial" w:hAnsi="Arial" w:cs="Arial"/>
          <w:sz w:val="24"/>
          <w:szCs w:val="24"/>
        </w:rPr>
      </w:pPr>
    </w:p>
    <w:p w:rsidR="00A9406E" w:rsidRDefault="00A9406E" w:rsidP="00AD1849">
      <w:pPr>
        <w:autoSpaceDE w:val="0"/>
        <w:autoSpaceDN w:val="0"/>
        <w:adjustRightInd w:val="0"/>
        <w:spacing w:after="0" w:line="480" w:lineRule="auto"/>
        <w:jc w:val="both"/>
        <w:rPr>
          <w:rFonts w:ascii="Times New Roman" w:hAnsi="Times New Roman" w:cs="Times New Roman"/>
          <w:sz w:val="24"/>
          <w:szCs w:val="24"/>
        </w:rPr>
      </w:pPr>
      <w:r>
        <w:rPr>
          <w:rFonts w:ascii="Arial" w:hAnsi="Arial" w:cs="Arial"/>
          <w:sz w:val="24"/>
          <w:szCs w:val="24"/>
        </w:rPr>
        <w:t xml:space="preserve">Este proyecto se realizó en una empresa de servicio de transporte pesado llamada YAPELSA S.A. ubicado en la ciudad de Guayaquil, siendo objeto </w:t>
      </w:r>
      <w:r w:rsidR="00ED6BFE">
        <w:rPr>
          <w:rFonts w:ascii="Arial" w:hAnsi="Arial" w:cs="Arial"/>
          <w:sz w:val="24"/>
          <w:szCs w:val="24"/>
        </w:rPr>
        <w:t>de un análisis cuantitativo a los procesos administrativos financieros, con ayuda indicadores de medición; además con la</w:t>
      </w:r>
      <w:r>
        <w:rPr>
          <w:rFonts w:ascii="Arial" w:hAnsi="Arial" w:cs="Arial"/>
          <w:sz w:val="24"/>
          <w:szCs w:val="24"/>
        </w:rPr>
        <w:t xml:space="preserve"> aplicación de la metodología de las 5S. </w:t>
      </w:r>
    </w:p>
    <w:p w:rsidR="00A9406E" w:rsidRDefault="00A9406E" w:rsidP="00FB4F19">
      <w:pPr>
        <w:pStyle w:val="Ttulo1"/>
        <w:spacing w:line="480" w:lineRule="auto"/>
        <w:jc w:val="center"/>
        <w:rPr>
          <w:rFonts w:ascii="Arial" w:hAnsi="Arial" w:cs="Arial"/>
          <w:bCs w:val="0"/>
          <w:color w:val="000000"/>
          <w:sz w:val="32"/>
          <w:szCs w:val="32"/>
        </w:rPr>
      </w:pPr>
      <w:bookmarkStart w:id="7" w:name="_Toc362293956"/>
      <w:bookmarkStart w:id="8" w:name="_Toc362298212"/>
      <w:bookmarkStart w:id="9" w:name="_Toc365605672"/>
      <w:r w:rsidRPr="00780232">
        <w:rPr>
          <w:rFonts w:ascii="Arial" w:hAnsi="Arial" w:cs="Arial"/>
          <w:bCs w:val="0"/>
          <w:color w:val="000000"/>
          <w:sz w:val="32"/>
          <w:szCs w:val="32"/>
        </w:rPr>
        <w:lastRenderedPageBreak/>
        <w:t>CAPÍTULO I</w:t>
      </w:r>
      <w:bookmarkEnd w:id="7"/>
      <w:bookmarkEnd w:id="8"/>
      <w:bookmarkEnd w:id="9"/>
    </w:p>
    <w:p w:rsidR="00687910" w:rsidRPr="00FB4F19" w:rsidRDefault="00687910" w:rsidP="00FB4F19">
      <w:pPr>
        <w:pStyle w:val="Ttulo1"/>
        <w:spacing w:line="480" w:lineRule="auto"/>
        <w:jc w:val="center"/>
        <w:rPr>
          <w:rFonts w:ascii="Arial" w:hAnsi="Arial" w:cs="Arial"/>
          <w:color w:val="000000"/>
          <w:sz w:val="32"/>
          <w:szCs w:val="32"/>
        </w:rPr>
      </w:pPr>
      <w:bookmarkStart w:id="10" w:name="_Toc362293957"/>
      <w:bookmarkStart w:id="11" w:name="_Toc365605673"/>
      <w:r w:rsidRPr="00FB4F19">
        <w:rPr>
          <w:rFonts w:ascii="Arial" w:hAnsi="Arial" w:cs="Arial"/>
          <w:color w:val="000000"/>
          <w:sz w:val="32"/>
          <w:szCs w:val="32"/>
        </w:rPr>
        <w:t>PLANTEAMIENTO DEL PROBLEMA</w:t>
      </w:r>
      <w:bookmarkEnd w:id="10"/>
      <w:bookmarkEnd w:id="11"/>
    </w:p>
    <w:p w:rsidR="006F50B4" w:rsidRDefault="004214EC" w:rsidP="004214EC">
      <w:pPr>
        <w:pStyle w:val="Ttulo2"/>
        <w:spacing w:line="480" w:lineRule="auto"/>
        <w:rPr>
          <w:rFonts w:ascii="Arial" w:hAnsi="Arial" w:cs="Arial"/>
          <w:color w:val="auto"/>
          <w:sz w:val="28"/>
          <w:szCs w:val="28"/>
        </w:rPr>
      </w:pPr>
      <w:bookmarkStart w:id="12" w:name="_Toc362298213"/>
      <w:bookmarkStart w:id="13" w:name="_Toc365605674"/>
      <w:r w:rsidRPr="004214EC">
        <w:rPr>
          <w:rFonts w:ascii="Arial" w:hAnsi="Arial" w:cs="Arial"/>
          <w:bCs w:val="0"/>
          <w:color w:val="auto"/>
          <w:sz w:val="28"/>
          <w:szCs w:val="28"/>
        </w:rPr>
        <w:t>1.</w:t>
      </w:r>
      <w:r>
        <w:rPr>
          <w:rFonts w:ascii="Arial" w:hAnsi="Arial" w:cs="Arial"/>
          <w:color w:val="auto"/>
          <w:sz w:val="28"/>
          <w:szCs w:val="28"/>
        </w:rPr>
        <w:t xml:space="preserve"> </w:t>
      </w:r>
      <w:r w:rsidR="00FC372D" w:rsidRPr="00453CCF">
        <w:rPr>
          <w:rFonts w:ascii="Arial" w:hAnsi="Arial" w:cs="Arial"/>
          <w:color w:val="auto"/>
          <w:sz w:val="28"/>
          <w:szCs w:val="28"/>
        </w:rPr>
        <w:t>Problemática</w:t>
      </w:r>
      <w:bookmarkEnd w:id="12"/>
      <w:bookmarkEnd w:id="13"/>
    </w:p>
    <w:p w:rsidR="009A3533" w:rsidRPr="009A3533" w:rsidRDefault="009A3533" w:rsidP="009A3533"/>
    <w:p w:rsidR="00FC372D" w:rsidRDefault="00687910" w:rsidP="00FB4F19">
      <w:pPr>
        <w:autoSpaceDE w:val="0"/>
        <w:autoSpaceDN w:val="0"/>
        <w:adjustRightInd w:val="0"/>
        <w:spacing w:after="0" w:line="480" w:lineRule="auto"/>
        <w:jc w:val="both"/>
        <w:rPr>
          <w:rFonts w:ascii="Arial" w:hAnsi="Arial" w:cs="Arial"/>
          <w:color w:val="000000"/>
          <w:sz w:val="24"/>
          <w:szCs w:val="24"/>
        </w:rPr>
      </w:pPr>
      <w:r w:rsidRPr="006F50B4">
        <w:rPr>
          <w:rFonts w:ascii="Arial" w:hAnsi="Arial" w:cs="Arial"/>
          <w:color w:val="000000"/>
          <w:sz w:val="24"/>
          <w:szCs w:val="24"/>
        </w:rPr>
        <w:t xml:space="preserve">La empresa YAPELSA S.A., se encuentran en pro de la ejecución de planes </w:t>
      </w:r>
    </w:p>
    <w:p w:rsidR="00687910" w:rsidRDefault="00687910" w:rsidP="004A3678">
      <w:pPr>
        <w:autoSpaceDE w:val="0"/>
        <w:autoSpaceDN w:val="0"/>
        <w:adjustRightInd w:val="0"/>
        <w:spacing w:after="0" w:line="480" w:lineRule="auto"/>
        <w:jc w:val="both"/>
        <w:rPr>
          <w:rFonts w:ascii="Arial" w:hAnsi="Arial" w:cs="Arial"/>
          <w:color w:val="000000"/>
          <w:sz w:val="24"/>
          <w:szCs w:val="24"/>
        </w:rPr>
      </w:pPr>
      <w:r w:rsidRPr="006F50B4">
        <w:rPr>
          <w:rFonts w:ascii="Arial" w:hAnsi="Arial" w:cs="Arial"/>
          <w:color w:val="000000"/>
          <w:sz w:val="24"/>
          <w:szCs w:val="24"/>
        </w:rPr>
        <w:t>para el mejoramiento continuo de sus procesos, para atender eficazmente las necesidades y expectativas de sus usuarios o beneficiarios tanto externos como internos, es por ello que se evidencia la importancia de la realización de un análisis de gestión utiliza</w:t>
      </w:r>
      <w:r w:rsidR="00962CDA">
        <w:rPr>
          <w:rFonts w:ascii="Arial" w:hAnsi="Arial" w:cs="Arial"/>
          <w:color w:val="000000"/>
          <w:sz w:val="24"/>
          <w:szCs w:val="24"/>
        </w:rPr>
        <w:t>n</w:t>
      </w:r>
      <w:r w:rsidRPr="006F50B4">
        <w:rPr>
          <w:rFonts w:ascii="Arial" w:hAnsi="Arial" w:cs="Arial"/>
          <w:color w:val="000000"/>
          <w:sz w:val="24"/>
          <w:szCs w:val="24"/>
        </w:rPr>
        <w:t xml:space="preserve">do indicadores de medición, para orientar el rumbo de sus esfuerzos hacia el logro de los objetivos institucionales, además que contribuye a la creación de lineamientos y descripción de procedimientos para guiar  a sus trabajadores a la hora de realizar sus </w:t>
      </w:r>
      <w:r w:rsidRPr="006F50B4">
        <w:rPr>
          <w:rFonts w:ascii="Arial" w:hAnsi="Arial" w:cs="Arial"/>
          <w:color w:val="000000"/>
          <w:szCs w:val="24"/>
        </w:rPr>
        <w:t>trabajos.</w:t>
      </w:r>
      <w:r w:rsidR="00FC372D">
        <w:rPr>
          <w:rFonts w:ascii="Arial" w:hAnsi="Arial" w:cs="Arial"/>
          <w:color w:val="000000"/>
          <w:szCs w:val="24"/>
        </w:rPr>
        <w:t xml:space="preserve"> Su principal problemática es:</w:t>
      </w:r>
      <w:r w:rsidR="004214EC">
        <w:rPr>
          <w:rFonts w:ascii="Arial" w:hAnsi="Arial" w:cs="Arial"/>
          <w:color w:val="000000"/>
          <w:szCs w:val="24"/>
        </w:rPr>
        <w:t xml:space="preserve"> </w:t>
      </w:r>
      <w:r w:rsidRPr="00FC372D">
        <w:rPr>
          <w:rFonts w:ascii="Arial" w:hAnsi="Arial" w:cs="Arial"/>
          <w:color w:val="000000"/>
          <w:sz w:val="24"/>
          <w:szCs w:val="24"/>
        </w:rPr>
        <w:t>La carencia de lineamientos para la ejecución de procesos de los departamentos administrativos  y financieros.</w:t>
      </w:r>
    </w:p>
    <w:p w:rsidR="00F364B9" w:rsidRDefault="00F364B9" w:rsidP="00F364B9">
      <w:pPr>
        <w:pStyle w:val="Ttulo3"/>
        <w:spacing w:line="480" w:lineRule="auto"/>
        <w:rPr>
          <w:rFonts w:ascii="Arial" w:eastAsiaTheme="minorHAnsi" w:hAnsi="Arial" w:cs="Arial"/>
          <w:b w:val="0"/>
          <w:bCs w:val="0"/>
          <w:color w:val="000000"/>
          <w:sz w:val="24"/>
          <w:szCs w:val="24"/>
        </w:rPr>
      </w:pPr>
      <w:bookmarkStart w:id="14" w:name="_Toc362298214"/>
    </w:p>
    <w:p w:rsidR="000E5298" w:rsidRDefault="00F364B9" w:rsidP="00B04333">
      <w:pPr>
        <w:pStyle w:val="Ttulo3"/>
        <w:spacing w:line="480" w:lineRule="auto"/>
        <w:rPr>
          <w:rFonts w:ascii="Arial" w:hAnsi="Arial" w:cs="Arial"/>
          <w:color w:val="000000"/>
          <w:sz w:val="28"/>
          <w:szCs w:val="28"/>
          <w:lang w:val="es-VE"/>
        </w:rPr>
      </w:pPr>
      <w:bookmarkStart w:id="15" w:name="_Toc365605675"/>
      <w:r w:rsidRPr="00B04333">
        <w:rPr>
          <w:rFonts w:ascii="Arial" w:hAnsi="Arial" w:cs="Arial"/>
          <w:color w:val="000000"/>
          <w:sz w:val="28"/>
          <w:szCs w:val="28"/>
          <w:lang w:val="es-VE"/>
        </w:rPr>
        <w:t>1.1.</w:t>
      </w:r>
      <w:r w:rsidR="00B04333">
        <w:rPr>
          <w:rFonts w:ascii="Arial" w:hAnsi="Arial" w:cs="Arial"/>
          <w:color w:val="000000"/>
          <w:sz w:val="28"/>
          <w:szCs w:val="28"/>
          <w:lang w:val="es-VE"/>
        </w:rPr>
        <w:t xml:space="preserve">  P</w:t>
      </w:r>
      <w:r w:rsidR="00687910" w:rsidRPr="000E5298">
        <w:rPr>
          <w:rFonts w:ascii="Arial" w:hAnsi="Arial" w:cs="Arial"/>
          <w:color w:val="000000"/>
          <w:sz w:val="28"/>
          <w:szCs w:val="28"/>
          <w:lang w:val="es-VE"/>
        </w:rPr>
        <w:t>osibles Causas</w:t>
      </w:r>
      <w:bookmarkEnd w:id="14"/>
      <w:bookmarkEnd w:id="15"/>
    </w:p>
    <w:p w:rsidR="004214EC" w:rsidRPr="004214EC" w:rsidRDefault="004214EC" w:rsidP="00B04333">
      <w:pPr>
        <w:spacing w:line="480" w:lineRule="auto"/>
        <w:rPr>
          <w:lang w:val="es-VE"/>
        </w:rPr>
      </w:pPr>
    </w:p>
    <w:p w:rsidR="00687910" w:rsidRPr="00BB5D43" w:rsidRDefault="006A757C" w:rsidP="00B04333">
      <w:pPr>
        <w:pStyle w:val="Prrafodelista"/>
        <w:numPr>
          <w:ilvl w:val="0"/>
          <w:numId w:val="121"/>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Falta de políticas para la </w:t>
      </w:r>
      <w:r w:rsidR="00687910" w:rsidRPr="00BB5D43">
        <w:rPr>
          <w:rFonts w:ascii="Arial" w:hAnsi="Arial" w:cs="Arial"/>
          <w:color w:val="000000"/>
          <w:sz w:val="24"/>
          <w:szCs w:val="24"/>
        </w:rPr>
        <w:t xml:space="preserve"> mejora </w:t>
      </w:r>
      <w:r w:rsidR="00F364B9">
        <w:rPr>
          <w:rFonts w:ascii="Arial" w:hAnsi="Arial" w:cs="Arial"/>
          <w:color w:val="000000"/>
          <w:sz w:val="24"/>
          <w:szCs w:val="24"/>
        </w:rPr>
        <w:t>continua</w:t>
      </w:r>
      <w:r>
        <w:rPr>
          <w:rFonts w:ascii="Arial" w:hAnsi="Arial" w:cs="Arial"/>
          <w:color w:val="000000"/>
          <w:sz w:val="24"/>
          <w:szCs w:val="24"/>
        </w:rPr>
        <w:t xml:space="preserve"> de la empresa orientadas </w:t>
      </w:r>
      <w:r w:rsidR="00687910" w:rsidRPr="00BB5D43">
        <w:rPr>
          <w:rFonts w:ascii="Arial" w:hAnsi="Arial" w:cs="Arial"/>
          <w:color w:val="000000"/>
          <w:sz w:val="24"/>
          <w:szCs w:val="24"/>
        </w:rPr>
        <w:t xml:space="preserve"> a la parte de procesos.</w:t>
      </w:r>
    </w:p>
    <w:p w:rsidR="00687910" w:rsidRPr="00FC372D" w:rsidRDefault="00687910" w:rsidP="003B255B">
      <w:pPr>
        <w:pStyle w:val="Prrafodelista"/>
        <w:numPr>
          <w:ilvl w:val="0"/>
          <w:numId w:val="121"/>
        </w:numPr>
        <w:autoSpaceDE w:val="0"/>
        <w:autoSpaceDN w:val="0"/>
        <w:adjustRightInd w:val="0"/>
        <w:spacing w:after="0" w:line="480" w:lineRule="auto"/>
        <w:jc w:val="both"/>
        <w:rPr>
          <w:rFonts w:ascii="Arial" w:hAnsi="Arial" w:cs="Arial"/>
          <w:color w:val="000000"/>
          <w:sz w:val="24"/>
          <w:szCs w:val="24"/>
        </w:rPr>
      </w:pPr>
      <w:r w:rsidRPr="00FC372D">
        <w:rPr>
          <w:rFonts w:ascii="Arial" w:hAnsi="Arial" w:cs="Arial"/>
          <w:color w:val="000000"/>
          <w:sz w:val="24"/>
          <w:szCs w:val="24"/>
        </w:rPr>
        <w:lastRenderedPageBreak/>
        <w:t>Falta de identificación y caracterización de las deficiencias de esta área.</w:t>
      </w:r>
    </w:p>
    <w:p w:rsidR="00687910" w:rsidRPr="00BB5D43" w:rsidRDefault="00687910" w:rsidP="003B255B">
      <w:pPr>
        <w:pStyle w:val="Prrafodelista"/>
        <w:numPr>
          <w:ilvl w:val="0"/>
          <w:numId w:val="121"/>
        </w:numPr>
        <w:autoSpaceDE w:val="0"/>
        <w:autoSpaceDN w:val="0"/>
        <w:adjustRightInd w:val="0"/>
        <w:spacing w:after="0" w:line="480" w:lineRule="auto"/>
        <w:jc w:val="both"/>
        <w:rPr>
          <w:rFonts w:ascii="Arial" w:hAnsi="Arial" w:cs="Arial"/>
          <w:color w:val="000000"/>
          <w:sz w:val="24"/>
          <w:szCs w:val="24"/>
        </w:rPr>
      </w:pPr>
      <w:r w:rsidRPr="00BB5D43">
        <w:rPr>
          <w:rFonts w:ascii="Arial" w:hAnsi="Arial" w:cs="Arial"/>
          <w:color w:val="000000"/>
          <w:sz w:val="24"/>
          <w:szCs w:val="24"/>
        </w:rPr>
        <w:t>Desconocimiento de operaciones de trabajos inherentes a las actividades administrativas y financieras por parte del personal de estas áreas.</w:t>
      </w:r>
    </w:p>
    <w:p w:rsidR="00687910" w:rsidRPr="00BB5D43" w:rsidRDefault="00687910" w:rsidP="003B255B">
      <w:pPr>
        <w:pStyle w:val="Prrafodelista"/>
        <w:numPr>
          <w:ilvl w:val="0"/>
          <w:numId w:val="121"/>
        </w:numPr>
        <w:autoSpaceDE w:val="0"/>
        <w:autoSpaceDN w:val="0"/>
        <w:adjustRightInd w:val="0"/>
        <w:spacing w:after="0" w:line="480" w:lineRule="auto"/>
        <w:jc w:val="both"/>
        <w:rPr>
          <w:rFonts w:ascii="Arial" w:hAnsi="Arial" w:cs="Arial"/>
          <w:color w:val="000000"/>
          <w:sz w:val="24"/>
          <w:szCs w:val="24"/>
        </w:rPr>
      </w:pPr>
      <w:r w:rsidRPr="00BB5D43">
        <w:rPr>
          <w:rFonts w:ascii="Arial" w:hAnsi="Arial" w:cs="Arial"/>
          <w:color w:val="000000"/>
          <w:sz w:val="24"/>
          <w:szCs w:val="24"/>
        </w:rPr>
        <w:t>Falta de relación de la administración con las políticas y filosofía de la empresa.</w:t>
      </w:r>
    </w:p>
    <w:p w:rsidR="00687910" w:rsidRPr="00BB5D43" w:rsidRDefault="00687910" w:rsidP="003B255B">
      <w:pPr>
        <w:pStyle w:val="Prrafodelista"/>
        <w:numPr>
          <w:ilvl w:val="0"/>
          <w:numId w:val="121"/>
        </w:numPr>
        <w:autoSpaceDE w:val="0"/>
        <w:autoSpaceDN w:val="0"/>
        <w:adjustRightInd w:val="0"/>
        <w:spacing w:after="0" w:line="480" w:lineRule="auto"/>
        <w:jc w:val="both"/>
        <w:rPr>
          <w:rFonts w:ascii="Arial" w:hAnsi="Arial" w:cs="Arial"/>
          <w:color w:val="000000"/>
          <w:sz w:val="24"/>
          <w:szCs w:val="24"/>
        </w:rPr>
      </w:pPr>
      <w:r w:rsidRPr="00BB5D43">
        <w:rPr>
          <w:rFonts w:ascii="Arial" w:hAnsi="Arial" w:cs="Arial"/>
          <w:color w:val="000000"/>
          <w:sz w:val="24"/>
          <w:szCs w:val="24"/>
        </w:rPr>
        <w:t>Falta de supervisión de las actividades que se ejecutan en los procedimientos de trabajo.</w:t>
      </w:r>
    </w:p>
    <w:p w:rsidR="00687910" w:rsidRPr="00BB5D43" w:rsidRDefault="00687910" w:rsidP="003B255B">
      <w:pPr>
        <w:pStyle w:val="Prrafodelista"/>
        <w:numPr>
          <w:ilvl w:val="0"/>
          <w:numId w:val="121"/>
        </w:numPr>
        <w:autoSpaceDE w:val="0"/>
        <w:autoSpaceDN w:val="0"/>
        <w:adjustRightInd w:val="0"/>
        <w:spacing w:after="0" w:line="480" w:lineRule="auto"/>
        <w:jc w:val="both"/>
        <w:rPr>
          <w:rFonts w:ascii="Arial" w:hAnsi="Arial" w:cs="Arial"/>
          <w:color w:val="000000"/>
          <w:sz w:val="24"/>
          <w:szCs w:val="24"/>
        </w:rPr>
      </w:pPr>
      <w:r w:rsidRPr="00BB5D43">
        <w:rPr>
          <w:rFonts w:ascii="Arial" w:hAnsi="Arial" w:cs="Arial"/>
          <w:color w:val="000000"/>
          <w:sz w:val="24"/>
          <w:szCs w:val="24"/>
        </w:rPr>
        <w:t>No se ha invertido el suficiente tiempo, recursos y esfuerzos en detectar y solventar fallas puntuales en los departamentos.</w:t>
      </w:r>
    </w:p>
    <w:p w:rsidR="00687910" w:rsidRDefault="00687910" w:rsidP="003B255B">
      <w:pPr>
        <w:pStyle w:val="Prrafodelista"/>
        <w:numPr>
          <w:ilvl w:val="0"/>
          <w:numId w:val="121"/>
        </w:numPr>
        <w:autoSpaceDE w:val="0"/>
        <w:autoSpaceDN w:val="0"/>
        <w:adjustRightInd w:val="0"/>
        <w:spacing w:after="0" w:line="480" w:lineRule="auto"/>
        <w:jc w:val="both"/>
        <w:rPr>
          <w:rFonts w:ascii="Arial" w:hAnsi="Arial" w:cs="Arial"/>
          <w:color w:val="000000"/>
          <w:sz w:val="24"/>
          <w:szCs w:val="24"/>
        </w:rPr>
      </w:pPr>
      <w:r w:rsidRPr="00BB5D43">
        <w:rPr>
          <w:rFonts w:ascii="Arial" w:hAnsi="Arial" w:cs="Arial"/>
          <w:color w:val="000000"/>
          <w:sz w:val="24"/>
          <w:szCs w:val="24"/>
        </w:rPr>
        <w:t>Desconocimiento de normativas y legislación existente en materia del trabajo.</w:t>
      </w:r>
    </w:p>
    <w:p w:rsidR="004214EC" w:rsidRDefault="004214EC" w:rsidP="004214EC">
      <w:pPr>
        <w:pStyle w:val="Prrafodelista"/>
        <w:autoSpaceDE w:val="0"/>
        <w:autoSpaceDN w:val="0"/>
        <w:adjustRightInd w:val="0"/>
        <w:spacing w:after="0" w:line="480" w:lineRule="auto"/>
        <w:jc w:val="both"/>
        <w:rPr>
          <w:rFonts w:ascii="Arial" w:hAnsi="Arial" w:cs="Arial"/>
          <w:color w:val="000000"/>
          <w:sz w:val="24"/>
          <w:szCs w:val="24"/>
        </w:rPr>
      </w:pPr>
    </w:p>
    <w:p w:rsidR="00687910" w:rsidRDefault="00FC372D" w:rsidP="00FF4852">
      <w:pPr>
        <w:pStyle w:val="Ttulo4"/>
        <w:spacing w:line="480" w:lineRule="auto"/>
        <w:rPr>
          <w:rFonts w:ascii="Arial" w:hAnsi="Arial" w:cs="Arial"/>
          <w:i w:val="0"/>
          <w:color w:val="000000"/>
          <w:sz w:val="28"/>
          <w:szCs w:val="28"/>
          <w:lang w:val="es-VE"/>
        </w:rPr>
      </w:pPr>
      <w:bookmarkStart w:id="16" w:name="_Toc362293958"/>
      <w:bookmarkStart w:id="17" w:name="_Toc362298215"/>
      <w:bookmarkStart w:id="18" w:name="_Toc359360551"/>
      <w:r w:rsidRPr="00453CCF">
        <w:rPr>
          <w:rFonts w:ascii="Arial" w:hAnsi="Arial" w:cs="Arial"/>
          <w:i w:val="0"/>
          <w:color w:val="000000"/>
          <w:sz w:val="28"/>
          <w:szCs w:val="28"/>
          <w:lang w:val="es-VE"/>
        </w:rPr>
        <w:t>1.</w:t>
      </w:r>
      <w:r w:rsidR="00AD1849" w:rsidRPr="00453CCF">
        <w:rPr>
          <w:rFonts w:ascii="Arial" w:hAnsi="Arial" w:cs="Arial"/>
          <w:i w:val="0"/>
          <w:color w:val="000000"/>
          <w:sz w:val="28"/>
          <w:szCs w:val="28"/>
          <w:lang w:val="es-VE"/>
        </w:rPr>
        <w:t>1.2</w:t>
      </w:r>
      <w:r w:rsidR="00E835BD">
        <w:rPr>
          <w:rFonts w:ascii="Arial" w:hAnsi="Arial" w:cs="Arial"/>
          <w:i w:val="0"/>
          <w:color w:val="000000"/>
          <w:sz w:val="28"/>
          <w:szCs w:val="28"/>
          <w:lang w:val="es-VE"/>
        </w:rPr>
        <w:t>.</w:t>
      </w:r>
      <w:r w:rsidR="009A3533">
        <w:rPr>
          <w:rFonts w:ascii="Arial" w:hAnsi="Arial" w:cs="Arial"/>
          <w:i w:val="0"/>
          <w:color w:val="000000"/>
          <w:sz w:val="28"/>
          <w:szCs w:val="28"/>
          <w:lang w:val="es-VE"/>
        </w:rPr>
        <w:t xml:space="preserve"> </w:t>
      </w:r>
      <w:r w:rsidR="004214EC">
        <w:rPr>
          <w:rFonts w:ascii="Arial" w:hAnsi="Arial" w:cs="Arial"/>
          <w:i w:val="0"/>
          <w:color w:val="000000"/>
          <w:sz w:val="28"/>
          <w:szCs w:val="28"/>
          <w:lang w:val="es-VE"/>
        </w:rPr>
        <w:t xml:space="preserve"> </w:t>
      </w:r>
      <w:r w:rsidR="00E835BD" w:rsidRPr="00453CCF">
        <w:rPr>
          <w:rFonts w:ascii="Arial" w:hAnsi="Arial" w:cs="Arial"/>
          <w:i w:val="0"/>
          <w:color w:val="000000"/>
          <w:sz w:val="28"/>
          <w:szCs w:val="28"/>
          <w:lang w:val="es-VE"/>
        </w:rPr>
        <w:t>Posibles</w:t>
      </w:r>
      <w:r w:rsidR="00687910" w:rsidRPr="00453CCF">
        <w:rPr>
          <w:rFonts w:ascii="Arial" w:hAnsi="Arial" w:cs="Arial"/>
          <w:i w:val="0"/>
          <w:color w:val="000000"/>
          <w:sz w:val="28"/>
          <w:szCs w:val="28"/>
          <w:lang w:val="es-VE"/>
        </w:rPr>
        <w:t xml:space="preserve"> Consecuencias</w:t>
      </w:r>
      <w:bookmarkEnd w:id="16"/>
      <w:bookmarkEnd w:id="17"/>
    </w:p>
    <w:p w:rsidR="004214EC" w:rsidRPr="004214EC" w:rsidRDefault="004214EC" w:rsidP="004214EC">
      <w:pPr>
        <w:rPr>
          <w:lang w:val="es-VE"/>
        </w:rPr>
      </w:pPr>
    </w:p>
    <w:p w:rsidR="00687910" w:rsidRPr="00BB5D43" w:rsidRDefault="00687910" w:rsidP="003B255B">
      <w:pPr>
        <w:pStyle w:val="Prrafodelista"/>
        <w:numPr>
          <w:ilvl w:val="0"/>
          <w:numId w:val="122"/>
        </w:numPr>
        <w:autoSpaceDE w:val="0"/>
        <w:autoSpaceDN w:val="0"/>
        <w:adjustRightInd w:val="0"/>
        <w:spacing w:after="0" w:line="480" w:lineRule="auto"/>
        <w:jc w:val="both"/>
        <w:rPr>
          <w:rFonts w:ascii="Arial" w:hAnsi="Arial" w:cs="Arial"/>
          <w:color w:val="000000"/>
          <w:sz w:val="24"/>
          <w:szCs w:val="24"/>
        </w:rPr>
      </w:pPr>
      <w:r w:rsidRPr="00BB5D43">
        <w:rPr>
          <w:rFonts w:ascii="Arial" w:hAnsi="Arial" w:cs="Arial"/>
          <w:color w:val="000000"/>
          <w:sz w:val="24"/>
          <w:szCs w:val="24"/>
        </w:rPr>
        <w:t>Desconocimiento por parte del personal administrativo y financiero de cómo realizar las actividades asignadas.</w:t>
      </w:r>
    </w:p>
    <w:p w:rsidR="00687910" w:rsidRPr="00BB5D43" w:rsidRDefault="00687910" w:rsidP="003B255B">
      <w:pPr>
        <w:pStyle w:val="Prrafodelista"/>
        <w:numPr>
          <w:ilvl w:val="0"/>
          <w:numId w:val="122"/>
        </w:numPr>
        <w:autoSpaceDE w:val="0"/>
        <w:autoSpaceDN w:val="0"/>
        <w:adjustRightInd w:val="0"/>
        <w:spacing w:after="0" w:line="480" w:lineRule="auto"/>
        <w:jc w:val="both"/>
        <w:rPr>
          <w:rFonts w:ascii="Arial" w:hAnsi="Arial" w:cs="Arial"/>
          <w:color w:val="000000"/>
          <w:sz w:val="24"/>
          <w:szCs w:val="24"/>
        </w:rPr>
      </w:pPr>
      <w:r w:rsidRPr="00BB5D43">
        <w:rPr>
          <w:rFonts w:ascii="Arial" w:hAnsi="Arial" w:cs="Arial"/>
          <w:color w:val="000000"/>
          <w:sz w:val="24"/>
          <w:szCs w:val="24"/>
        </w:rPr>
        <w:t>Desconocimiento de cómo organizar y clasificar la información.</w:t>
      </w:r>
    </w:p>
    <w:p w:rsidR="00687910" w:rsidRPr="00BB5D43" w:rsidRDefault="00687910" w:rsidP="003B255B">
      <w:pPr>
        <w:pStyle w:val="Prrafodelista"/>
        <w:numPr>
          <w:ilvl w:val="0"/>
          <w:numId w:val="122"/>
        </w:numPr>
        <w:autoSpaceDE w:val="0"/>
        <w:autoSpaceDN w:val="0"/>
        <w:adjustRightInd w:val="0"/>
        <w:spacing w:after="0" w:line="480" w:lineRule="auto"/>
        <w:jc w:val="both"/>
        <w:rPr>
          <w:rFonts w:ascii="Arial" w:hAnsi="Arial" w:cs="Arial"/>
          <w:color w:val="000000"/>
          <w:sz w:val="24"/>
          <w:szCs w:val="24"/>
        </w:rPr>
      </w:pPr>
      <w:r w:rsidRPr="00BB5D43">
        <w:rPr>
          <w:rFonts w:ascii="Arial" w:hAnsi="Arial" w:cs="Arial"/>
          <w:color w:val="000000"/>
          <w:sz w:val="24"/>
          <w:szCs w:val="24"/>
        </w:rPr>
        <w:t>Retrasos, demoras y pérdidas de tiempo al realizar labores administrativas.</w:t>
      </w:r>
    </w:p>
    <w:p w:rsidR="00687910" w:rsidRPr="00BB5D43" w:rsidRDefault="00687910" w:rsidP="003B255B">
      <w:pPr>
        <w:pStyle w:val="Prrafodelista"/>
        <w:numPr>
          <w:ilvl w:val="0"/>
          <w:numId w:val="122"/>
        </w:numPr>
        <w:autoSpaceDE w:val="0"/>
        <w:autoSpaceDN w:val="0"/>
        <w:adjustRightInd w:val="0"/>
        <w:spacing w:after="0" w:line="480" w:lineRule="auto"/>
        <w:jc w:val="both"/>
        <w:rPr>
          <w:rFonts w:ascii="Arial" w:hAnsi="Arial" w:cs="Arial"/>
          <w:color w:val="000000"/>
          <w:sz w:val="24"/>
          <w:szCs w:val="24"/>
        </w:rPr>
      </w:pPr>
      <w:r w:rsidRPr="00BB5D43">
        <w:rPr>
          <w:rFonts w:ascii="Arial" w:hAnsi="Arial" w:cs="Arial"/>
          <w:color w:val="000000"/>
          <w:sz w:val="24"/>
          <w:szCs w:val="24"/>
        </w:rPr>
        <w:lastRenderedPageBreak/>
        <w:t>Sanciones monetarias por incumplimiento a tiempo de pagos, por  no ser gestionados en el debido momento.</w:t>
      </w:r>
    </w:p>
    <w:p w:rsidR="00687910" w:rsidRPr="00BB5D43" w:rsidRDefault="00687910" w:rsidP="003B255B">
      <w:pPr>
        <w:pStyle w:val="Prrafodelista"/>
        <w:numPr>
          <w:ilvl w:val="0"/>
          <w:numId w:val="122"/>
        </w:numPr>
        <w:autoSpaceDE w:val="0"/>
        <w:autoSpaceDN w:val="0"/>
        <w:adjustRightInd w:val="0"/>
        <w:spacing w:after="0" w:line="480" w:lineRule="auto"/>
        <w:jc w:val="both"/>
        <w:rPr>
          <w:rFonts w:ascii="Arial" w:hAnsi="Arial" w:cs="Arial"/>
          <w:color w:val="000000"/>
          <w:sz w:val="24"/>
          <w:szCs w:val="24"/>
        </w:rPr>
      </w:pPr>
      <w:r w:rsidRPr="00BB5D43">
        <w:rPr>
          <w:rFonts w:ascii="Arial" w:hAnsi="Arial" w:cs="Arial"/>
          <w:color w:val="000000"/>
          <w:sz w:val="24"/>
          <w:szCs w:val="24"/>
        </w:rPr>
        <w:t>Extravíos, o de lo contrario, duplicación de información.</w:t>
      </w:r>
    </w:p>
    <w:p w:rsidR="00687910" w:rsidRPr="00BB5D43" w:rsidRDefault="00687910" w:rsidP="003B255B">
      <w:pPr>
        <w:pStyle w:val="Prrafodelista"/>
        <w:numPr>
          <w:ilvl w:val="0"/>
          <w:numId w:val="122"/>
        </w:numPr>
        <w:autoSpaceDE w:val="0"/>
        <w:autoSpaceDN w:val="0"/>
        <w:adjustRightInd w:val="0"/>
        <w:spacing w:after="0" w:line="480" w:lineRule="auto"/>
        <w:jc w:val="both"/>
        <w:rPr>
          <w:rFonts w:ascii="Arial" w:hAnsi="Arial" w:cs="Arial"/>
          <w:color w:val="000000"/>
          <w:sz w:val="24"/>
          <w:szCs w:val="24"/>
        </w:rPr>
      </w:pPr>
      <w:r w:rsidRPr="00BB5D43">
        <w:rPr>
          <w:rFonts w:ascii="Arial" w:hAnsi="Arial" w:cs="Arial"/>
          <w:color w:val="000000"/>
          <w:sz w:val="24"/>
          <w:szCs w:val="24"/>
        </w:rPr>
        <w:t>Errores e irregularidades al llenar ciertos formatos administrativos.</w:t>
      </w:r>
    </w:p>
    <w:p w:rsidR="00687910" w:rsidRPr="00BB5D43" w:rsidRDefault="00687910" w:rsidP="003B255B">
      <w:pPr>
        <w:pStyle w:val="Prrafodelista"/>
        <w:numPr>
          <w:ilvl w:val="0"/>
          <w:numId w:val="122"/>
        </w:numPr>
        <w:autoSpaceDE w:val="0"/>
        <w:autoSpaceDN w:val="0"/>
        <w:adjustRightInd w:val="0"/>
        <w:spacing w:after="0" w:line="480" w:lineRule="auto"/>
        <w:jc w:val="both"/>
        <w:rPr>
          <w:rFonts w:ascii="Arial" w:hAnsi="Arial" w:cs="Arial"/>
          <w:color w:val="000000"/>
          <w:sz w:val="24"/>
          <w:szCs w:val="24"/>
        </w:rPr>
      </w:pPr>
      <w:r w:rsidRPr="00BB5D43">
        <w:rPr>
          <w:rFonts w:ascii="Arial" w:hAnsi="Arial" w:cs="Arial"/>
          <w:color w:val="000000"/>
          <w:sz w:val="24"/>
          <w:szCs w:val="24"/>
        </w:rPr>
        <w:t>Personalización en la ejecución y recopilación de actividades.</w:t>
      </w:r>
    </w:p>
    <w:p w:rsidR="004214EC" w:rsidRDefault="004214EC" w:rsidP="004A3678">
      <w:pPr>
        <w:pStyle w:val="Ttulo4"/>
        <w:spacing w:line="480" w:lineRule="auto"/>
        <w:rPr>
          <w:rFonts w:ascii="Arial" w:hAnsi="Arial" w:cs="Arial"/>
          <w:i w:val="0"/>
          <w:color w:val="000000"/>
          <w:sz w:val="28"/>
          <w:szCs w:val="28"/>
          <w:lang w:val="es-VE"/>
        </w:rPr>
      </w:pPr>
      <w:bookmarkStart w:id="19" w:name="_Toc362293959"/>
      <w:bookmarkStart w:id="20" w:name="_Toc362298216"/>
    </w:p>
    <w:p w:rsidR="00453CCF" w:rsidRDefault="00AD1849" w:rsidP="004A3678">
      <w:pPr>
        <w:pStyle w:val="Ttulo4"/>
        <w:spacing w:line="480" w:lineRule="auto"/>
        <w:rPr>
          <w:rFonts w:ascii="Arial" w:hAnsi="Arial" w:cs="Arial"/>
          <w:i w:val="0"/>
          <w:color w:val="000000"/>
          <w:sz w:val="28"/>
          <w:szCs w:val="28"/>
          <w:lang w:val="es-VE"/>
        </w:rPr>
      </w:pPr>
      <w:r w:rsidRPr="00453CCF">
        <w:rPr>
          <w:rFonts w:ascii="Arial" w:hAnsi="Arial" w:cs="Arial"/>
          <w:i w:val="0"/>
          <w:color w:val="000000"/>
          <w:sz w:val="28"/>
          <w:szCs w:val="28"/>
          <w:lang w:val="es-VE"/>
        </w:rPr>
        <w:t>1.1.3</w:t>
      </w:r>
      <w:bookmarkEnd w:id="19"/>
      <w:bookmarkEnd w:id="20"/>
      <w:r w:rsidR="006F59BC">
        <w:rPr>
          <w:rFonts w:ascii="Arial" w:hAnsi="Arial" w:cs="Arial"/>
          <w:i w:val="0"/>
          <w:color w:val="000000"/>
          <w:sz w:val="28"/>
          <w:szCs w:val="28"/>
          <w:lang w:val="es-VE"/>
        </w:rPr>
        <w:t>.</w:t>
      </w:r>
      <w:r w:rsidR="006F59BC" w:rsidRPr="00453CCF">
        <w:rPr>
          <w:rFonts w:ascii="Arial" w:hAnsi="Arial" w:cs="Arial"/>
          <w:i w:val="0"/>
          <w:color w:val="000000"/>
          <w:sz w:val="28"/>
          <w:szCs w:val="28"/>
          <w:lang w:val="es-VE"/>
        </w:rPr>
        <w:t xml:space="preserve"> Pronóstico</w:t>
      </w:r>
    </w:p>
    <w:p w:rsidR="004214EC" w:rsidRPr="004214EC" w:rsidRDefault="004214EC" w:rsidP="004214EC">
      <w:pPr>
        <w:rPr>
          <w:lang w:val="es-VE"/>
        </w:rPr>
      </w:pPr>
    </w:p>
    <w:p w:rsidR="00687910" w:rsidRDefault="00687910" w:rsidP="004A3678">
      <w:pPr>
        <w:autoSpaceDE w:val="0"/>
        <w:autoSpaceDN w:val="0"/>
        <w:adjustRightInd w:val="0"/>
        <w:spacing w:after="0" w:line="480" w:lineRule="auto"/>
        <w:jc w:val="both"/>
        <w:rPr>
          <w:rFonts w:ascii="Arial" w:hAnsi="Arial" w:cs="Arial"/>
          <w:color w:val="000000"/>
          <w:sz w:val="24"/>
          <w:szCs w:val="24"/>
        </w:rPr>
      </w:pPr>
      <w:r w:rsidRPr="000807DE">
        <w:rPr>
          <w:rFonts w:ascii="Arial" w:hAnsi="Arial" w:cs="Arial"/>
          <w:color w:val="000000"/>
          <w:sz w:val="24"/>
          <w:szCs w:val="24"/>
        </w:rPr>
        <w:t>De seguir así, pudiera afectar el rendimiento económico de la organización, incurriendo en costos excesivos y graves pérdidas de tiempo, incluyendo en este punto, la inversión de muchas horas hombre para la orientación de los nuevos trabajadore</w:t>
      </w:r>
      <w:r>
        <w:rPr>
          <w:rFonts w:ascii="Arial" w:hAnsi="Arial" w:cs="Arial"/>
          <w:color w:val="000000"/>
          <w:sz w:val="24"/>
          <w:szCs w:val="24"/>
        </w:rPr>
        <w:t>s que desempeñen funciones de</w:t>
      </w:r>
      <w:r w:rsidRPr="000807DE">
        <w:rPr>
          <w:rFonts w:ascii="Arial" w:hAnsi="Arial" w:cs="Arial"/>
          <w:color w:val="000000"/>
          <w:sz w:val="24"/>
          <w:szCs w:val="24"/>
        </w:rPr>
        <w:t xml:space="preserve"> administrativas y financieras.</w:t>
      </w:r>
    </w:p>
    <w:p w:rsidR="009A166E" w:rsidRDefault="009A166E" w:rsidP="004A3678">
      <w:pPr>
        <w:autoSpaceDE w:val="0"/>
        <w:autoSpaceDN w:val="0"/>
        <w:adjustRightInd w:val="0"/>
        <w:spacing w:after="0" w:line="480" w:lineRule="auto"/>
        <w:jc w:val="both"/>
        <w:rPr>
          <w:rFonts w:ascii="Arial" w:hAnsi="Arial" w:cs="Arial"/>
          <w:color w:val="000000"/>
          <w:sz w:val="24"/>
          <w:szCs w:val="24"/>
        </w:rPr>
      </w:pPr>
    </w:p>
    <w:p w:rsidR="00687910" w:rsidRPr="00126DC7" w:rsidRDefault="008C2090" w:rsidP="004A3678">
      <w:pPr>
        <w:pStyle w:val="Ttulo3"/>
        <w:spacing w:line="480" w:lineRule="auto"/>
        <w:rPr>
          <w:rFonts w:ascii="Arial" w:hAnsi="Arial" w:cs="Arial"/>
          <w:bCs w:val="0"/>
          <w:color w:val="000000"/>
          <w:sz w:val="28"/>
          <w:szCs w:val="28"/>
        </w:rPr>
      </w:pPr>
      <w:bookmarkStart w:id="21" w:name="_Toc362293960"/>
      <w:bookmarkStart w:id="22" w:name="_Toc362298217"/>
      <w:bookmarkStart w:id="23" w:name="_Toc365605676"/>
      <w:r>
        <w:rPr>
          <w:rFonts w:ascii="Arial" w:hAnsi="Arial" w:cs="Arial"/>
          <w:bCs w:val="0"/>
          <w:color w:val="000000"/>
          <w:sz w:val="28"/>
          <w:szCs w:val="28"/>
        </w:rPr>
        <w:t>1.2</w:t>
      </w:r>
      <w:r w:rsidR="00097827">
        <w:rPr>
          <w:rFonts w:ascii="Arial" w:hAnsi="Arial" w:cs="Arial"/>
          <w:bCs w:val="0"/>
          <w:color w:val="000000"/>
          <w:sz w:val="28"/>
          <w:szCs w:val="28"/>
        </w:rPr>
        <w:t>.</w:t>
      </w:r>
      <w:r>
        <w:rPr>
          <w:rFonts w:ascii="Arial" w:hAnsi="Arial" w:cs="Arial"/>
          <w:bCs w:val="0"/>
          <w:color w:val="000000"/>
          <w:sz w:val="28"/>
          <w:szCs w:val="28"/>
        </w:rPr>
        <w:t xml:space="preserve"> </w:t>
      </w:r>
      <w:r w:rsidR="00687910" w:rsidRPr="00126DC7">
        <w:rPr>
          <w:rFonts w:ascii="Arial" w:hAnsi="Arial" w:cs="Arial"/>
          <w:bCs w:val="0"/>
          <w:color w:val="000000"/>
          <w:sz w:val="28"/>
          <w:szCs w:val="28"/>
        </w:rPr>
        <w:t xml:space="preserve"> Objetivos</w:t>
      </w:r>
      <w:bookmarkEnd w:id="18"/>
      <w:bookmarkEnd w:id="21"/>
      <w:bookmarkEnd w:id="22"/>
      <w:bookmarkEnd w:id="23"/>
    </w:p>
    <w:p w:rsidR="00687910" w:rsidRDefault="008C2090" w:rsidP="004A3678">
      <w:pPr>
        <w:pStyle w:val="Ttulo4"/>
        <w:spacing w:line="480" w:lineRule="auto"/>
        <w:rPr>
          <w:rFonts w:ascii="Arial" w:hAnsi="Arial" w:cs="Arial"/>
          <w:bCs w:val="0"/>
          <w:i w:val="0"/>
          <w:color w:val="000000"/>
          <w:sz w:val="28"/>
          <w:szCs w:val="28"/>
        </w:rPr>
      </w:pPr>
      <w:bookmarkStart w:id="24" w:name="_Toc359360552"/>
      <w:bookmarkStart w:id="25" w:name="_Toc362293961"/>
      <w:bookmarkStart w:id="26" w:name="_Toc362298218"/>
      <w:r>
        <w:rPr>
          <w:rFonts w:ascii="Arial" w:hAnsi="Arial" w:cs="Arial"/>
          <w:bCs w:val="0"/>
          <w:i w:val="0"/>
          <w:color w:val="000000"/>
          <w:sz w:val="28"/>
          <w:szCs w:val="28"/>
        </w:rPr>
        <w:t xml:space="preserve">1.2.1 </w:t>
      </w:r>
      <w:r w:rsidR="004214EC">
        <w:rPr>
          <w:rFonts w:ascii="Arial" w:hAnsi="Arial" w:cs="Arial"/>
          <w:bCs w:val="0"/>
          <w:i w:val="0"/>
          <w:color w:val="000000"/>
          <w:sz w:val="28"/>
          <w:szCs w:val="28"/>
        </w:rPr>
        <w:t xml:space="preserve"> </w:t>
      </w:r>
      <w:r w:rsidR="00687910" w:rsidRPr="00126DC7">
        <w:rPr>
          <w:rFonts w:ascii="Arial" w:hAnsi="Arial" w:cs="Arial"/>
          <w:bCs w:val="0"/>
          <w:i w:val="0"/>
          <w:color w:val="000000"/>
          <w:sz w:val="28"/>
          <w:szCs w:val="28"/>
        </w:rPr>
        <w:t>Objetivo General</w:t>
      </w:r>
      <w:bookmarkEnd w:id="24"/>
      <w:bookmarkEnd w:id="25"/>
      <w:bookmarkEnd w:id="26"/>
    </w:p>
    <w:p w:rsidR="004214EC" w:rsidRPr="004214EC" w:rsidRDefault="004214EC" w:rsidP="004214EC"/>
    <w:p w:rsidR="00687910" w:rsidRPr="0029786A" w:rsidRDefault="00687910" w:rsidP="004A3678">
      <w:pPr>
        <w:spacing w:line="480" w:lineRule="auto"/>
        <w:jc w:val="both"/>
        <w:rPr>
          <w:rFonts w:ascii="Arial" w:hAnsi="Arial" w:cs="Arial"/>
          <w:color w:val="000000"/>
          <w:sz w:val="24"/>
          <w:szCs w:val="24"/>
        </w:rPr>
      </w:pPr>
      <w:r>
        <w:rPr>
          <w:rFonts w:ascii="Arial" w:hAnsi="Arial" w:cs="Arial"/>
          <w:color w:val="000000"/>
          <w:sz w:val="24"/>
          <w:szCs w:val="24"/>
        </w:rPr>
        <w:t>Analizar cuantitativamente la gestión de los procesos administrativos y financieros de la empresa YAPELSA S.A. mediante indicadores de medición.</w:t>
      </w:r>
    </w:p>
    <w:p w:rsidR="00687910" w:rsidRDefault="008C2090" w:rsidP="004A3678">
      <w:pPr>
        <w:pStyle w:val="Ttulo4"/>
        <w:spacing w:line="480" w:lineRule="auto"/>
        <w:rPr>
          <w:rFonts w:ascii="Arial" w:hAnsi="Arial" w:cs="Arial"/>
          <w:bCs w:val="0"/>
          <w:i w:val="0"/>
          <w:color w:val="000000"/>
          <w:sz w:val="28"/>
          <w:szCs w:val="28"/>
        </w:rPr>
      </w:pPr>
      <w:bookmarkStart w:id="27" w:name="_Toc359360553"/>
      <w:bookmarkStart w:id="28" w:name="_Toc362293962"/>
      <w:bookmarkStart w:id="29" w:name="_Toc362298219"/>
      <w:r>
        <w:rPr>
          <w:rFonts w:ascii="Arial" w:hAnsi="Arial" w:cs="Arial"/>
          <w:bCs w:val="0"/>
          <w:i w:val="0"/>
          <w:color w:val="000000"/>
          <w:sz w:val="28"/>
          <w:szCs w:val="28"/>
        </w:rPr>
        <w:lastRenderedPageBreak/>
        <w:t>1.2.2</w:t>
      </w:r>
      <w:r w:rsidR="00CF0CBD">
        <w:rPr>
          <w:rFonts w:ascii="Arial" w:hAnsi="Arial" w:cs="Arial"/>
          <w:bCs w:val="0"/>
          <w:i w:val="0"/>
          <w:color w:val="000000"/>
          <w:sz w:val="28"/>
          <w:szCs w:val="28"/>
        </w:rPr>
        <w:t>.</w:t>
      </w:r>
      <w:r>
        <w:rPr>
          <w:rFonts w:ascii="Arial" w:hAnsi="Arial" w:cs="Arial"/>
          <w:bCs w:val="0"/>
          <w:i w:val="0"/>
          <w:color w:val="000000"/>
          <w:sz w:val="28"/>
          <w:szCs w:val="28"/>
        </w:rPr>
        <w:t xml:space="preserve"> </w:t>
      </w:r>
      <w:r w:rsidR="00687910" w:rsidRPr="00126DC7">
        <w:rPr>
          <w:rFonts w:ascii="Arial" w:hAnsi="Arial" w:cs="Arial"/>
          <w:bCs w:val="0"/>
          <w:i w:val="0"/>
          <w:color w:val="000000"/>
          <w:sz w:val="28"/>
          <w:szCs w:val="28"/>
        </w:rPr>
        <w:t xml:space="preserve"> Objetivos Específicos</w:t>
      </w:r>
      <w:bookmarkEnd w:id="27"/>
      <w:bookmarkEnd w:id="28"/>
      <w:bookmarkEnd w:id="29"/>
    </w:p>
    <w:p w:rsidR="002176D3" w:rsidRPr="002176D3" w:rsidRDefault="002176D3" w:rsidP="002176D3"/>
    <w:p w:rsidR="00687910" w:rsidRPr="007B3E8A" w:rsidRDefault="00687910" w:rsidP="003B255B">
      <w:pPr>
        <w:pStyle w:val="Prrafodelista"/>
        <w:numPr>
          <w:ilvl w:val="0"/>
          <w:numId w:val="123"/>
        </w:numPr>
        <w:spacing w:line="480" w:lineRule="auto"/>
        <w:jc w:val="both"/>
      </w:pPr>
      <w:r>
        <w:rPr>
          <w:rFonts w:ascii="Arial" w:hAnsi="Arial" w:cs="Arial"/>
          <w:sz w:val="24"/>
          <w:szCs w:val="24"/>
        </w:rPr>
        <w:t>Examinar los procesos tanto administrativos como financieros que se realizan en los diferentes puestos de la organización.</w:t>
      </w:r>
    </w:p>
    <w:p w:rsidR="00687910" w:rsidRDefault="00687910" w:rsidP="003B255B">
      <w:pPr>
        <w:pStyle w:val="Prrafodelista"/>
        <w:numPr>
          <w:ilvl w:val="0"/>
          <w:numId w:val="123"/>
        </w:numPr>
        <w:spacing w:line="480" w:lineRule="auto"/>
        <w:jc w:val="both"/>
        <w:rPr>
          <w:rFonts w:ascii="Arial" w:hAnsi="Arial" w:cs="Arial"/>
          <w:sz w:val="24"/>
          <w:szCs w:val="24"/>
        </w:rPr>
      </w:pPr>
      <w:r w:rsidRPr="007B3E8A">
        <w:rPr>
          <w:rFonts w:ascii="Arial" w:hAnsi="Arial" w:cs="Arial"/>
          <w:sz w:val="24"/>
          <w:szCs w:val="24"/>
        </w:rPr>
        <w:t>Utilizar indicadores que permitan obtener resultados reales sobre los procesos que se llevan a cabo actualmente en la compañía.</w:t>
      </w:r>
    </w:p>
    <w:p w:rsidR="00687910" w:rsidRPr="002176D3" w:rsidRDefault="00687910" w:rsidP="003B255B">
      <w:pPr>
        <w:pStyle w:val="Prrafodelista"/>
        <w:numPr>
          <w:ilvl w:val="0"/>
          <w:numId w:val="123"/>
        </w:numPr>
        <w:spacing w:line="480" w:lineRule="auto"/>
        <w:jc w:val="both"/>
        <w:rPr>
          <w:rFonts w:ascii="Arial" w:hAnsi="Arial" w:cs="Arial"/>
          <w:sz w:val="24"/>
          <w:szCs w:val="24"/>
        </w:rPr>
      </w:pPr>
      <w:r w:rsidRPr="002176D3">
        <w:rPr>
          <w:rFonts w:ascii="Arial" w:hAnsi="Arial" w:cs="Arial"/>
          <w:sz w:val="24"/>
          <w:szCs w:val="24"/>
        </w:rPr>
        <w:t>Brindar a la compañía YAPELSA S.A. una herramienta de control que permita evaluar constantemente a los diferentes procesos en la compañía, buscando siempre optimizar recursos.</w:t>
      </w:r>
    </w:p>
    <w:p w:rsidR="00687910" w:rsidRDefault="00687910" w:rsidP="003B255B">
      <w:pPr>
        <w:pStyle w:val="Prrafodelista"/>
        <w:numPr>
          <w:ilvl w:val="0"/>
          <w:numId w:val="123"/>
        </w:numPr>
        <w:spacing w:line="480" w:lineRule="auto"/>
        <w:jc w:val="both"/>
        <w:rPr>
          <w:rFonts w:ascii="Arial" w:hAnsi="Arial" w:cs="Arial"/>
          <w:sz w:val="24"/>
          <w:szCs w:val="24"/>
        </w:rPr>
      </w:pPr>
      <w:r>
        <w:rPr>
          <w:rFonts w:ascii="Arial" w:hAnsi="Arial" w:cs="Arial"/>
          <w:sz w:val="24"/>
          <w:szCs w:val="24"/>
        </w:rPr>
        <w:t xml:space="preserve">Proponer recomendaciones que los miembros de la compañía YAPELSA S.A. pueden considerar para poder resolver los problemas, evitando que se </w:t>
      </w:r>
      <w:r w:rsidR="006A757C">
        <w:rPr>
          <w:rFonts w:ascii="Arial" w:hAnsi="Arial" w:cs="Arial"/>
          <w:sz w:val="24"/>
          <w:szCs w:val="24"/>
        </w:rPr>
        <w:t>repitan</w:t>
      </w:r>
      <w:r>
        <w:rPr>
          <w:rFonts w:ascii="Arial" w:hAnsi="Arial" w:cs="Arial"/>
          <w:sz w:val="24"/>
          <w:szCs w:val="24"/>
        </w:rPr>
        <w:t>.</w:t>
      </w:r>
    </w:p>
    <w:p w:rsidR="009A3533" w:rsidRDefault="009A3533" w:rsidP="004A3678">
      <w:pPr>
        <w:pStyle w:val="Ttulo3"/>
        <w:spacing w:line="480" w:lineRule="auto"/>
        <w:rPr>
          <w:rFonts w:ascii="Arial" w:hAnsi="Arial" w:cs="Arial"/>
          <w:bCs w:val="0"/>
          <w:color w:val="000000"/>
          <w:sz w:val="28"/>
          <w:szCs w:val="28"/>
        </w:rPr>
      </w:pPr>
      <w:bookmarkStart w:id="30" w:name="_Toc359360554"/>
      <w:bookmarkStart w:id="31" w:name="_Toc362293963"/>
      <w:bookmarkStart w:id="32" w:name="_Toc362298220"/>
    </w:p>
    <w:p w:rsidR="00687910" w:rsidRDefault="002176D3" w:rsidP="002176D3">
      <w:pPr>
        <w:pStyle w:val="Ttulo3"/>
        <w:spacing w:line="480" w:lineRule="auto"/>
        <w:rPr>
          <w:rFonts w:ascii="Arial" w:hAnsi="Arial" w:cs="Arial"/>
          <w:bCs w:val="0"/>
          <w:color w:val="000000"/>
          <w:sz w:val="28"/>
          <w:szCs w:val="28"/>
        </w:rPr>
      </w:pPr>
      <w:bookmarkStart w:id="33" w:name="_Toc365605677"/>
      <w:r w:rsidRPr="002176D3">
        <w:rPr>
          <w:rFonts w:ascii="Arial" w:hAnsi="Arial" w:cs="Arial"/>
          <w:bCs w:val="0"/>
          <w:color w:val="000000"/>
          <w:sz w:val="28"/>
          <w:szCs w:val="28"/>
        </w:rPr>
        <w:t>1.3</w:t>
      </w:r>
      <w:r w:rsidR="00097827">
        <w:rPr>
          <w:rFonts w:ascii="Arial" w:hAnsi="Arial" w:cs="Arial"/>
          <w:bCs w:val="0"/>
          <w:color w:val="000000"/>
          <w:sz w:val="28"/>
          <w:szCs w:val="28"/>
        </w:rPr>
        <w:t>.</w:t>
      </w:r>
      <w:r>
        <w:rPr>
          <w:rFonts w:ascii="Arial" w:hAnsi="Arial" w:cs="Arial"/>
          <w:bCs w:val="0"/>
          <w:color w:val="000000"/>
          <w:sz w:val="28"/>
          <w:szCs w:val="28"/>
        </w:rPr>
        <w:t xml:space="preserve">  </w:t>
      </w:r>
      <w:r w:rsidR="00687910" w:rsidRPr="00126DC7">
        <w:rPr>
          <w:rFonts w:ascii="Arial" w:hAnsi="Arial" w:cs="Arial"/>
          <w:bCs w:val="0"/>
          <w:color w:val="000000"/>
          <w:sz w:val="28"/>
          <w:szCs w:val="28"/>
        </w:rPr>
        <w:t>Limitaciones</w:t>
      </w:r>
      <w:bookmarkEnd w:id="30"/>
      <w:bookmarkEnd w:id="31"/>
      <w:bookmarkEnd w:id="32"/>
      <w:bookmarkEnd w:id="33"/>
    </w:p>
    <w:p w:rsidR="002176D3" w:rsidRPr="002176D3" w:rsidRDefault="002176D3" w:rsidP="002176D3">
      <w:pPr>
        <w:pStyle w:val="Prrafodelista"/>
        <w:ind w:left="0"/>
      </w:pPr>
    </w:p>
    <w:p w:rsidR="00655EF4" w:rsidRDefault="00687910" w:rsidP="004A3678">
      <w:pPr>
        <w:spacing w:line="480" w:lineRule="auto"/>
        <w:jc w:val="both"/>
        <w:rPr>
          <w:rFonts w:ascii="Arial" w:hAnsi="Arial" w:cs="Arial"/>
          <w:color w:val="000000"/>
          <w:sz w:val="24"/>
          <w:szCs w:val="24"/>
        </w:rPr>
      </w:pPr>
      <w:r w:rsidRPr="00867306">
        <w:rPr>
          <w:rFonts w:ascii="Arial" w:hAnsi="Arial" w:cs="Arial"/>
          <w:color w:val="000000"/>
          <w:sz w:val="24"/>
          <w:szCs w:val="24"/>
        </w:rPr>
        <w:t xml:space="preserve">Los resultados de esta investigación  </w:t>
      </w:r>
      <w:r w:rsidR="006A757C" w:rsidRPr="006A757C">
        <w:rPr>
          <w:rFonts w:ascii="Arial" w:hAnsi="Arial" w:cs="Arial"/>
          <w:color w:val="000000"/>
          <w:sz w:val="24"/>
          <w:szCs w:val="24"/>
        </w:rPr>
        <w:t>sirven como referencia,  igual los indicadores y l</w:t>
      </w:r>
      <w:r w:rsidR="00655EF4">
        <w:rPr>
          <w:rFonts w:ascii="Arial" w:hAnsi="Arial" w:cs="Arial"/>
          <w:color w:val="000000"/>
          <w:sz w:val="24"/>
          <w:szCs w:val="24"/>
        </w:rPr>
        <w:t xml:space="preserve">a información  generada en esta y  </w:t>
      </w:r>
      <w:r w:rsidR="006A757C" w:rsidRPr="006A757C">
        <w:rPr>
          <w:rFonts w:ascii="Arial" w:hAnsi="Arial" w:cs="Arial"/>
          <w:color w:val="000000"/>
          <w:sz w:val="24"/>
          <w:szCs w:val="24"/>
        </w:rPr>
        <w:t>pueden ser utilizados a futuro</w:t>
      </w:r>
      <w:r w:rsidR="006A757C">
        <w:rPr>
          <w:rFonts w:ascii="Arial" w:hAnsi="Arial" w:cs="Arial"/>
          <w:color w:val="000000"/>
          <w:sz w:val="24"/>
          <w:szCs w:val="24"/>
        </w:rPr>
        <w:t xml:space="preserve">. </w:t>
      </w:r>
    </w:p>
    <w:p w:rsidR="00687910" w:rsidRPr="00867306" w:rsidRDefault="00687910" w:rsidP="004A3678">
      <w:pPr>
        <w:spacing w:line="480" w:lineRule="auto"/>
        <w:jc w:val="both"/>
        <w:rPr>
          <w:rFonts w:ascii="Arial" w:hAnsi="Arial" w:cs="Arial"/>
          <w:color w:val="000000"/>
          <w:sz w:val="24"/>
          <w:szCs w:val="24"/>
        </w:rPr>
      </w:pPr>
      <w:r>
        <w:rPr>
          <w:rFonts w:ascii="Arial" w:hAnsi="Arial" w:cs="Arial"/>
          <w:color w:val="000000"/>
          <w:sz w:val="24"/>
          <w:szCs w:val="24"/>
        </w:rPr>
        <w:t>La implementación de las recomendaciones y estrategias empleadas son decisión exclusiva de los directivos de YAPELSA S.A.</w:t>
      </w:r>
    </w:p>
    <w:p w:rsidR="00687910" w:rsidRDefault="00687910" w:rsidP="00FB4F19">
      <w:pPr>
        <w:pStyle w:val="Ttulo1"/>
        <w:spacing w:line="480" w:lineRule="auto"/>
        <w:jc w:val="center"/>
        <w:rPr>
          <w:rFonts w:ascii="Arial" w:hAnsi="Arial" w:cs="Arial"/>
          <w:bCs w:val="0"/>
          <w:color w:val="000000"/>
          <w:sz w:val="32"/>
          <w:szCs w:val="32"/>
        </w:rPr>
      </w:pPr>
      <w:bookmarkStart w:id="34" w:name="_Toc362293964"/>
      <w:bookmarkStart w:id="35" w:name="_Toc362298221"/>
      <w:bookmarkStart w:id="36" w:name="_Toc365605678"/>
      <w:r>
        <w:rPr>
          <w:rFonts w:ascii="Arial" w:hAnsi="Arial" w:cs="Arial"/>
          <w:bCs w:val="0"/>
          <w:color w:val="000000"/>
          <w:sz w:val="32"/>
          <w:szCs w:val="32"/>
        </w:rPr>
        <w:lastRenderedPageBreak/>
        <w:t>CAPÍTULO II</w:t>
      </w:r>
      <w:bookmarkEnd w:id="34"/>
      <w:bookmarkEnd w:id="35"/>
      <w:bookmarkEnd w:id="36"/>
    </w:p>
    <w:p w:rsidR="004A3678" w:rsidRPr="00FB4F19" w:rsidRDefault="00FB4F19" w:rsidP="00FB4F19">
      <w:pPr>
        <w:pStyle w:val="Ttulo1"/>
        <w:spacing w:line="480" w:lineRule="auto"/>
        <w:jc w:val="center"/>
        <w:rPr>
          <w:rFonts w:ascii="Arial" w:hAnsi="Arial" w:cs="Arial"/>
          <w:color w:val="000000"/>
          <w:sz w:val="32"/>
          <w:szCs w:val="32"/>
        </w:rPr>
      </w:pPr>
      <w:bookmarkStart w:id="37" w:name="_Toc362293965"/>
      <w:bookmarkStart w:id="38" w:name="_Toc365605679"/>
      <w:r>
        <w:rPr>
          <w:rFonts w:ascii="Arial" w:hAnsi="Arial" w:cs="Arial"/>
          <w:color w:val="000000"/>
          <w:sz w:val="32"/>
          <w:szCs w:val="32"/>
        </w:rPr>
        <w:t>MARCO TEÓ</w:t>
      </w:r>
      <w:r w:rsidR="00A9406E" w:rsidRPr="00FB4F19">
        <w:rPr>
          <w:rFonts w:ascii="Arial" w:hAnsi="Arial" w:cs="Arial"/>
          <w:color w:val="000000"/>
          <w:sz w:val="32"/>
          <w:szCs w:val="32"/>
        </w:rPr>
        <w:t>RICO</w:t>
      </w:r>
      <w:bookmarkStart w:id="39" w:name="_Toc362293966"/>
      <w:bookmarkEnd w:id="37"/>
      <w:bookmarkEnd w:id="38"/>
    </w:p>
    <w:p w:rsidR="00A9406E" w:rsidRPr="004A3678" w:rsidRDefault="009A3533" w:rsidP="00FB4F19">
      <w:pPr>
        <w:spacing w:line="480" w:lineRule="auto"/>
        <w:jc w:val="center"/>
        <w:rPr>
          <w:rFonts w:ascii="Arial" w:hAnsi="Arial" w:cs="Arial"/>
          <w:b/>
          <w:bCs/>
          <w:color w:val="000000"/>
          <w:sz w:val="32"/>
          <w:szCs w:val="32"/>
        </w:rPr>
      </w:pPr>
      <w:r w:rsidRPr="004A3678">
        <w:rPr>
          <w:rFonts w:ascii="Arial" w:hAnsi="Arial" w:cs="Arial"/>
          <w:b/>
          <w:bCs/>
          <w:color w:val="000000"/>
          <w:sz w:val="32"/>
          <w:szCs w:val="32"/>
        </w:rPr>
        <w:t xml:space="preserve">ANÁLISIS </w:t>
      </w:r>
      <w:r w:rsidR="00126DC7" w:rsidRPr="004A3678">
        <w:rPr>
          <w:rFonts w:ascii="Arial" w:hAnsi="Arial" w:cs="Arial"/>
          <w:b/>
          <w:bCs/>
          <w:color w:val="000000"/>
          <w:sz w:val="32"/>
          <w:szCs w:val="32"/>
        </w:rPr>
        <w:t>CUANTITATIVO DE GESTIÓN MEDIANTE INDICADORES DE MEDICIÓ</w:t>
      </w:r>
      <w:r w:rsidR="00A9406E" w:rsidRPr="004A3678">
        <w:rPr>
          <w:rFonts w:ascii="Arial" w:hAnsi="Arial" w:cs="Arial"/>
          <w:b/>
          <w:bCs/>
          <w:color w:val="000000"/>
          <w:sz w:val="32"/>
          <w:szCs w:val="32"/>
        </w:rPr>
        <w:t>N</w:t>
      </w:r>
      <w:bookmarkEnd w:id="39"/>
    </w:p>
    <w:p w:rsidR="00A9406E" w:rsidRPr="00586808" w:rsidRDefault="00A9406E" w:rsidP="004A3678">
      <w:pPr>
        <w:autoSpaceDE w:val="0"/>
        <w:autoSpaceDN w:val="0"/>
        <w:adjustRightInd w:val="0"/>
        <w:spacing w:after="0" w:line="480" w:lineRule="auto"/>
        <w:jc w:val="both"/>
        <w:rPr>
          <w:rFonts w:ascii="Arial" w:hAnsi="Arial" w:cs="Arial"/>
          <w:color w:val="000000"/>
          <w:sz w:val="24"/>
          <w:szCs w:val="24"/>
        </w:rPr>
      </w:pPr>
      <w:r w:rsidRPr="00586808">
        <w:rPr>
          <w:rFonts w:ascii="Arial" w:hAnsi="Arial" w:cs="Arial"/>
          <w:color w:val="000000"/>
          <w:sz w:val="24"/>
          <w:szCs w:val="24"/>
        </w:rPr>
        <w:t xml:space="preserve">En el desarrollo del presente capítulo se establece un marco teórico, el que se desarrolla a continuación y servirá como fuente  de consulta.   </w:t>
      </w:r>
    </w:p>
    <w:p w:rsidR="008E7BB6" w:rsidRPr="008E7BB6" w:rsidRDefault="00AD1849" w:rsidP="004A3678">
      <w:pPr>
        <w:pStyle w:val="Ttulo2"/>
        <w:spacing w:line="480" w:lineRule="auto"/>
        <w:rPr>
          <w:rFonts w:ascii="Arial" w:hAnsi="Arial" w:cs="Arial"/>
          <w:bCs w:val="0"/>
          <w:color w:val="auto"/>
          <w:sz w:val="22"/>
          <w:szCs w:val="22"/>
        </w:rPr>
      </w:pPr>
      <w:bookmarkStart w:id="40" w:name="_Toc362293967"/>
      <w:bookmarkStart w:id="41" w:name="_Toc362298222"/>
      <w:bookmarkStart w:id="42" w:name="_Toc365605680"/>
      <w:r w:rsidRPr="00126DC7">
        <w:rPr>
          <w:rFonts w:ascii="Arial" w:hAnsi="Arial" w:cs="Arial"/>
          <w:bCs w:val="0"/>
          <w:color w:val="auto"/>
          <w:sz w:val="28"/>
          <w:szCs w:val="28"/>
        </w:rPr>
        <w:t>2. Generalidades</w:t>
      </w:r>
      <w:bookmarkEnd w:id="40"/>
      <w:bookmarkEnd w:id="41"/>
      <w:bookmarkEnd w:id="42"/>
    </w:p>
    <w:p w:rsidR="00A9406E" w:rsidRDefault="00A9406E" w:rsidP="004A3678">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Para llevar a cabo un Análisis Cuantitativo  de Gestión es importante considerar aspectos que permitirán tomar como base la información respectiva, mismos que a continuación se detallan.  </w:t>
      </w:r>
    </w:p>
    <w:p w:rsidR="00A9406E" w:rsidRPr="008E7BB6" w:rsidRDefault="00AD1849" w:rsidP="004A3678">
      <w:pPr>
        <w:pStyle w:val="Ttulo3"/>
        <w:spacing w:line="480" w:lineRule="auto"/>
        <w:rPr>
          <w:rFonts w:ascii="Arial" w:hAnsi="Arial" w:cs="Arial"/>
          <w:bCs w:val="0"/>
          <w:color w:val="auto"/>
          <w:sz w:val="28"/>
          <w:szCs w:val="28"/>
        </w:rPr>
      </w:pPr>
      <w:bookmarkStart w:id="43" w:name="_Toc362293968"/>
      <w:bookmarkStart w:id="44" w:name="_Toc362298223"/>
      <w:bookmarkStart w:id="45" w:name="_Toc365605681"/>
      <w:r w:rsidRPr="008E7BB6">
        <w:rPr>
          <w:rFonts w:ascii="Arial" w:hAnsi="Arial" w:cs="Arial"/>
          <w:bCs w:val="0"/>
          <w:color w:val="auto"/>
          <w:sz w:val="28"/>
          <w:szCs w:val="28"/>
        </w:rPr>
        <w:t>2</w:t>
      </w:r>
      <w:r w:rsidR="00A9406E" w:rsidRPr="008E7BB6">
        <w:rPr>
          <w:rFonts w:ascii="Arial" w:hAnsi="Arial" w:cs="Arial"/>
          <w:bCs w:val="0"/>
          <w:color w:val="auto"/>
          <w:sz w:val="28"/>
          <w:szCs w:val="28"/>
        </w:rPr>
        <w:t>.1</w:t>
      </w:r>
      <w:bookmarkEnd w:id="43"/>
      <w:bookmarkEnd w:id="44"/>
      <w:r w:rsidR="009D0196">
        <w:rPr>
          <w:rFonts w:ascii="Arial" w:hAnsi="Arial" w:cs="Arial"/>
          <w:bCs w:val="0"/>
          <w:color w:val="auto"/>
          <w:sz w:val="28"/>
          <w:szCs w:val="28"/>
        </w:rPr>
        <w:t>.</w:t>
      </w:r>
      <w:r w:rsidR="006F59BC" w:rsidRPr="008E7BB6">
        <w:rPr>
          <w:rFonts w:ascii="Arial" w:hAnsi="Arial" w:cs="Arial"/>
          <w:bCs w:val="0"/>
          <w:color w:val="auto"/>
          <w:sz w:val="28"/>
          <w:szCs w:val="28"/>
        </w:rPr>
        <w:t xml:space="preserve"> </w:t>
      </w:r>
      <w:r w:rsidR="00962CDA">
        <w:rPr>
          <w:rFonts w:ascii="Arial" w:hAnsi="Arial" w:cs="Arial"/>
          <w:bCs w:val="0"/>
          <w:color w:val="auto"/>
          <w:sz w:val="28"/>
          <w:szCs w:val="28"/>
        </w:rPr>
        <w:t xml:space="preserve"> </w:t>
      </w:r>
      <w:r w:rsidR="006F59BC" w:rsidRPr="008E7BB6">
        <w:rPr>
          <w:rFonts w:ascii="Arial" w:hAnsi="Arial" w:cs="Arial"/>
          <w:bCs w:val="0"/>
          <w:color w:val="auto"/>
          <w:sz w:val="28"/>
          <w:szCs w:val="28"/>
        </w:rPr>
        <w:t>Definiciones</w:t>
      </w:r>
      <w:bookmarkEnd w:id="45"/>
    </w:p>
    <w:p w:rsidR="00A74072" w:rsidRPr="002176D3" w:rsidRDefault="00A74072" w:rsidP="009A3533">
      <w:pPr>
        <w:pStyle w:val="NormalWeb"/>
        <w:shd w:val="clear" w:color="auto" w:fill="FFFFFF"/>
        <w:spacing w:line="480" w:lineRule="auto"/>
        <w:jc w:val="both"/>
        <w:rPr>
          <w:rFonts w:ascii="Arial" w:eastAsiaTheme="minorHAnsi" w:hAnsi="Arial" w:cs="Arial"/>
          <w:i/>
          <w:color w:val="000000"/>
        </w:rPr>
      </w:pPr>
      <w:bookmarkStart w:id="46" w:name="_Toc362293969"/>
      <w:r w:rsidRPr="002176D3">
        <w:rPr>
          <w:rFonts w:ascii="Arial" w:eastAsiaTheme="minorHAnsi" w:hAnsi="Arial" w:cs="Arial"/>
          <w:b/>
          <w:color w:val="000000"/>
          <w:lang w:eastAsia="en-US"/>
        </w:rPr>
        <w:t>Análisis cuantitativo</w:t>
      </w:r>
      <w:r w:rsidR="006F59BC" w:rsidRPr="002176D3">
        <w:rPr>
          <w:rFonts w:ascii="Arial" w:eastAsiaTheme="minorHAnsi" w:hAnsi="Arial" w:cs="Arial"/>
          <w:b/>
          <w:color w:val="000000"/>
          <w:lang w:eastAsia="en-US"/>
        </w:rPr>
        <w:t>:</w:t>
      </w:r>
      <w:r w:rsidR="002176D3" w:rsidRPr="002176D3">
        <w:rPr>
          <w:rFonts w:ascii="Arial" w:eastAsiaTheme="minorHAnsi" w:hAnsi="Arial" w:cs="Arial"/>
          <w:b/>
          <w:color w:val="000000"/>
          <w:lang w:eastAsia="en-US"/>
        </w:rPr>
        <w:t xml:space="preserve"> </w:t>
      </w:r>
      <w:r w:rsidR="002176D3" w:rsidRPr="002176D3">
        <w:rPr>
          <w:rStyle w:val="nfasis"/>
          <w:rFonts w:ascii="Arial" w:hAnsi="Arial" w:cs="Arial"/>
          <w:i w:val="0"/>
          <w:color w:val="000000"/>
        </w:rPr>
        <w:t>“Es la recolección y el análisis de datos para contestar preguntas de investigación y probar hipótesis establecidas previamente y confía en la medición numérica, el conteo y frecuentemente en el uso de la estadística para establecer con exactitud patrones de comportamiento de una población</w:t>
      </w:r>
      <w:r w:rsidR="00337133" w:rsidRPr="002176D3">
        <w:rPr>
          <w:rFonts w:ascii="Arial" w:hAnsi="Arial" w:cs="Arial"/>
          <w:color w:val="000000"/>
        </w:rPr>
        <w:t>”.</w:t>
      </w:r>
      <w:r w:rsidR="00337133" w:rsidRPr="002176D3">
        <w:rPr>
          <w:rFonts w:ascii="Arial" w:hAnsi="Arial" w:cs="Arial"/>
          <w:sz w:val="20"/>
        </w:rPr>
        <w:footnoteReference w:id="1"/>
      </w:r>
      <w:bookmarkEnd w:id="46"/>
      <w:r w:rsidR="002176D3" w:rsidRPr="002176D3">
        <w:rPr>
          <w:rStyle w:val="Refdenotaalpie"/>
          <w:color w:val="000000" w:themeColor="text1"/>
          <w:sz w:val="18"/>
          <w:szCs w:val="18"/>
        </w:rPr>
        <w:t xml:space="preserve"> </w:t>
      </w:r>
    </w:p>
    <w:p w:rsidR="00A9406E" w:rsidRDefault="00A9406E" w:rsidP="002176D3">
      <w:pPr>
        <w:autoSpaceDE w:val="0"/>
        <w:autoSpaceDN w:val="0"/>
        <w:adjustRightInd w:val="0"/>
        <w:spacing w:after="0" w:line="480" w:lineRule="auto"/>
        <w:jc w:val="both"/>
        <w:rPr>
          <w:rFonts w:ascii="Times New Roman" w:hAnsi="Times New Roman" w:cs="Times New Roman"/>
          <w:sz w:val="24"/>
          <w:szCs w:val="24"/>
        </w:rPr>
      </w:pPr>
      <w:r w:rsidRPr="00E96661">
        <w:rPr>
          <w:rFonts w:ascii="Arial" w:hAnsi="Arial" w:cs="Arial"/>
          <w:b/>
          <w:color w:val="000000"/>
          <w:sz w:val="24"/>
          <w:szCs w:val="24"/>
        </w:rPr>
        <w:lastRenderedPageBreak/>
        <w:t>Análisis  de Gestión</w:t>
      </w:r>
      <w:r>
        <w:rPr>
          <w:rFonts w:ascii="Arial" w:hAnsi="Arial" w:cs="Arial"/>
          <w:color w:val="000000"/>
          <w:sz w:val="24"/>
          <w:szCs w:val="24"/>
        </w:rPr>
        <w:t>: “Un examen objetivo, sistemático, independiente, profesional que se práctica sobre la parte operativa y financiera, para sobre la base del control interno, recopilar evidencia de cómo se desarrollan estas actividades, la cual es analizada y permite generar una opinión que es emitida en un informe de que debe tener comentario, conclusiones y recomendaciones”.</w:t>
      </w:r>
      <w:r>
        <w:rPr>
          <w:rStyle w:val="Refdenotaalpie"/>
          <w:rFonts w:ascii="Arial" w:hAnsi="Arial" w:cs="Arial"/>
          <w:color w:val="000000"/>
          <w:sz w:val="24"/>
          <w:szCs w:val="24"/>
        </w:rPr>
        <w:footnoteReference w:id="2"/>
      </w:r>
    </w:p>
    <w:p w:rsidR="00A9406E" w:rsidRDefault="00A9406E" w:rsidP="004A3678">
      <w:pPr>
        <w:autoSpaceDE w:val="0"/>
        <w:autoSpaceDN w:val="0"/>
        <w:adjustRightInd w:val="0"/>
        <w:spacing w:after="0" w:line="480" w:lineRule="auto"/>
        <w:jc w:val="both"/>
        <w:rPr>
          <w:rFonts w:ascii="Times New Roman" w:hAnsi="Times New Roman" w:cs="Times New Roman"/>
          <w:sz w:val="24"/>
          <w:szCs w:val="24"/>
        </w:rPr>
      </w:pPr>
    </w:p>
    <w:p w:rsidR="00A9406E" w:rsidRDefault="00A9406E" w:rsidP="004A3678">
      <w:pPr>
        <w:autoSpaceDE w:val="0"/>
        <w:autoSpaceDN w:val="0"/>
        <w:adjustRightInd w:val="0"/>
        <w:spacing w:after="0" w:line="480" w:lineRule="auto"/>
        <w:jc w:val="both"/>
        <w:rPr>
          <w:rFonts w:ascii="Arial" w:hAnsi="Arial" w:cs="Arial"/>
          <w:color w:val="000000"/>
          <w:sz w:val="24"/>
          <w:szCs w:val="24"/>
        </w:rPr>
      </w:pPr>
      <w:r w:rsidRPr="00E96661">
        <w:rPr>
          <w:rFonts w:ascii="Arial" w:hAnsi="Arial" w:cs="Arial"/>
          <w:b/>
          <w:color w:val="000000"/>
          <w:sz w:val="24"/>
          <w:szCs w:val="24"/>
        </w:rPr>
        <w:t xml:space="preserve">Gestión de Procesos: </w:t>
      </w:r>
      <w:r w:rsidRPr="00E96661">
        <w:rPr>
          <w:rFonts w:ascii="Arial" w:hAnsi="Arial" w:cs="Arial"/>
          <w:color w:val="000000"/>
          <w:sz w:val="24"/>
          <w:szCs w:val="24"/>
        </w:rPr>
        <w:t>“La Gestión por Procesos es la forma de gestionar toda la organizació</w:t>
      </w:r>
      <w:r w:rsidR="00C822BD">
        <w:rPr>
          <w:rFonts w:ascii="Arial" w:hAnsi="Arial" w:cs="Arial"/>
          <w:color w:val="000000"/>
          <w:sz w:val="24"/>
          <w:szCs w:val="24"/>
        </w:rPr>
        <w:t>n basándose en los Procesos. Entendido</w:t>
      </w:r>
      <w:r w:rsidRPr="00E96661">
        <w:rPr>
          <w:rFonts w:ascii="Arial" w:hAnsi="Arial" w:cs="Arial"/>
          <w:color w:val="000000"/>
          <w:sz w:val="24"/>
          <w:szCs w:val="24"/>
        </w:rPr>
        <w:t xml:space="preserve"> estos como una secuencia de actividades orientadas a generar un valor añadido sobre una ENTRADA para conseguir un resultado, y una SALIDA que a su vez satisfaga los requerimientos del Cliente.”</w:t>
      </w:r>
      <w:r>
        <w:rPr>
          <w:rStyle w:val="Refdenotaalpie"/>
          <w:rFonts w:ascii="Arial" w:hAnsi="Arial" w:cs="Arial"/>
          <w:color w:val="000000"/>
          <w:sz w:val="24"/>
          <w:szCs w:val="24"/>
        </w:rPr>
        <w:footnoteReference w:id="3"/>
      </w:r>
    </w:p>
    <w:p w:rsidR="009A166E" w:rsidRDefault="009A166E" w:rsidP="004A3678">
      <w:pPr>
        <w:autoSpaceDE w:val="0"/>
        <w:autoSpaceDN w:val="0"/>
        <w:adjustRightInd w:val="0"/>
        <w:spacing w:after="0" w:line="480" w:lineRule="auto"/>
        <w:jc w:val="both"/>
        <w:rPr>
          <w:rFonts w:ascii="Arial" w:hAnsi="Arial" w:cs="Arial"/>
          <w:b/>
          <w:color w:val="000000"/>
          <w:sz w:val="24"/>
          <w:szCs w:val="24"/>
        </w:rPr>
      </w:pPr>
    </w:p>
    <w:p w:rsidR="00A37AA0" w:rsidRDefault="00A9406E" w:rsidP="004A3678">
      <w:pPr>
        <w:autoSpaceDE w:val="0"/>
        <w:autoSpaceDN w:val="0"/>
        <w:adjustRightInd w:val="0"/>
        <w:spacing w:after="0" w:line="480" w:lineRule="auto"/>
        <w:jc w:val="both"/>
        <w:rPr>
          <w:rFonts w:ascii="Arial" w:hAnsi="Arial" w:cs="Arial"/>
          <w:color w:val="000000"/>
          <w:sz w:val="24"/>
          <w:szCs w:val="24"/>
        </w:rPr>
      </w:pPr>
      <w:r w:rsidRPr="00E96661">
        <w:rPr>
          <w:rFonts w:ascii="Arial" w:hAnsi="Arial" w:cs="Arial"/>
          <w:b/>
          <w:color w:val="000000"/>
          <w:sz w:val="24"/>
          <w:szCs w:val="24"/>
        </w:rPr>
        <w:t>Indicadores</w:t>
      </w:r>
      <w:r>
        <w:rPr>
          <w:rFonts w:ascii="Arial" w:hAnsi="Arial" w:cs="Arial"/>
          <w:b/>
          <w:color w:val="000000"/>
          <w:sz w:val="24"/>
          <w:szCs w:val="24"/>
        </w:rPr>
        <w:t>:</w:t>
      </w:r>
      <w:r w:rsidRPr="003E1105">
        <w:rPr>
          <w:rFonts w:ascii="Arial" w:hAnsi="Arial" w:cs="Arial"/>
          <w:color w:val="000000"/>
          <w:sz w:val="24"/>
          <w:szCs w:val="24"/>
        </w:rPr>
        <w:t xml:space="preserve"> son medidas de desempeño. La medición de la productividad por ejemplo puede ser controlada a través de indicadores como porcentajes, factores deflacionarios, relaciones de costo, efectividad, recuperación de precios, </w:t>
      </w:r>
      <w:r>
        <w:rPr>
          <w:rFonts w:ascii="Arial" w:hAnsi="Arial" w:cs="Arial"/>
          <w:color w:val="000000"/>
          <w:sz w:val="24"/>
          <w:szCs w:val="24"/>
        </w:rPr>
        <w:t>entre otros.</w:t>
      </w:r>
      <w:r w:rsidR="00A37AA0">
        <w:rPr>
          <w:rStyle w:val="Refdenotaalpie"/>
          <w:rFonts w:ascii="Arial" w:hAnsi="Arial" w:cs="Arial"/>
          <w:color w:val="000000"/>
          <w:sz w:val="24"/>
          <w:szCs w:val="24"/>
        </w:rPr>
        <w:footnoteReference w:id="4"/>
      </w:r>
    </w:p>
    <w:p w:rsidR="00A9406E" w:rsidRDefault="00A9406E" w:rsidP="004A3678">
      <w:pPr>
        <w:autoSpaceDE w:val="0"/>
        <w:autoSpaceDN w:val="0"/>
        <w:adjustRightInd w:val="0"/>
        <w:spacing w:after="0" w:line="480" w:lineRule="auto"/>
        <w:jc w:val="both"/>
        <w:rPr>
          <w:rFonts w:ascii="Arial" w:hAnsi="Arial" w:cs="Arial"/>
          <w:b/>
          <w:color w:val="000000"/>
          <w:sz w:val="24"/>
          <w:szCs w:val="24"/>
        </w:rPr>
      </w:pPr>
    </w:p>
    <w:p w:rsidR="00A9406E" w:rsidRPr="00B04333" w:rsidRDefault="00A9406E" w:rsidP="00C822BD">
      <w:pPr>
        <w:spacing w:line="480" w:lineRule="auto"/>
        <w:jc w:val="both"/>
        <w:rPr>
          <w:rFonts w:ascii="Arial" w:hAnsi="Arial" w:cs="Arial"/>
          <w:color w:val="000000"/>
          <w:sz w:val="24"/>
          <w:szCs w:val="24"/>
        </w:rPr>
      </w:pPr>
      <w:r w:rsidRPr="00B04333">
        <w:rPr>
          <w:rFonts w:ascii="Arial" w:hAnsi="Arial" w:cs="Arial"/>
          <w:b/>
          <w:color w:val="000000"/>
          <w:sz w:val="24"/>
          <w:szCs w:val="24"/>
        </w:rPr>
        <w:lastRenderedPageBreak/>
        <w:t>Proceso</w:t>
      </w:r>
      <w:r w:rsidR="000706C2" w:rsidRPr="00B04333">
        <w:rPr>
          <w:rFonts w:ascii="Arial" w:hAnsi="Arial" w:cs="Arial"/>
          <w:b/>
          <w:color w:val="000000"/>
          <w:sz w:val="24"/>
          <w:szCs w:val="24"/>
        </w:rPr>
        <w:t>:</w:t>
      </w:r>
      <w:r w:rsidR="000706C2" w:rsidRPr="00B04333">
        <w:rPr>
          <w:rFonts w:ascii="Arial" w:hAnsi="Arial" w:cs="Arial"/>
          <w:color w:val="000000"/>
          <w:sz w:val="24"/>
          <w:szCs w:val="24"/>
        </w:rPr>
        <w:t xml:space="preserve"> “</w:t>
      </w:r>
      <w:r w:rsidR="00F62FA7" w:rsidRPr="00B04333">
        <w:rPr>
          <w:rFonts w:ascii="Arial" w:hAnsi="Arial" w:cs="Arial"/>
          <w:sz w:val="24"/>
          <w:szCs w:val="24"/>
        </w:rPr>
        <w:t>Es el conjunto de actividades o tareas, mutuamente relacionadas entre sí que admite elementos de entrada durante su desarrollo ya sea al inicio o a lo largo del mismo, los cuales se administran, regulan o autorregulan bajo modelos de gestión particulares para obtener elementos de salida o resultados esperados</w:t>
      </w:r>
      <w:r w:rsidR="000706C2" w:rsidRPr="00B04333">
        <w:rPr>
          <w:rFonts w:ascii="Arial" w:hAnsi="Arial" w:cs="Arial"/>
          <w:color w:val="000000"/>
          <w:sz w:val="24"/>
          <w:szCs w:val="24"/>
        </w:rPr>
        <w:t>”.</w:t>
      </w:r>
      <w:r w:rsidR="000706C2" w:rsidRPr="00B04333">
        <w:rPr>
          <w:rStyle w:val="Refdenotaalpie"/>
          <w:rFonts w:ascii="Arial" w:hAnsi="Arial" w:cs="Arial"/>
          <w:color w:val="000000"/>
          <w:sz w:val="24"/>
          <w:szCs w:val="24"/>
        </w:rPr>
        <w:footnoteReference w:id="5"/>
      </w:r>
    </w:p>
    <w:p w:rsidR="00A9406E" w:rsidRDefault="00A9406E" w:rsidP="00B04333">
      <w:pPr>
        <w:autoSpaceDE w:val="0"/>
        <w:autoSpaceDN w:val="0"/>
        <w:adjustRightInd w:val="0"/>
        <w:spacing w:after="0" w:line="480" w:lineRule="auto"/>
        <w:jc w:val="both"/>
        <w:rPr>
          <w:rFonts w:ascii="Arial" w:hAnsi="Arial" w:cs="Arial"/>
          <w:color w:val="000000"/>
          <w:sz w:val="24"/>
          <w:szCs w:val="24"/>
        </w:rPr>
      </w:pPr>
    </w:p>
    <w:p w:rsidR="00A9406E" w:rsidRDefault="00A9406E" w:rsidP="00B04333">
      <w:pPr>
        <w:spacing w:line="480" w:lineRule="auto"/>
        <w:jc w:val="both"/>
        <w:rPr>
          <w:rFonts w:ascii="Arial" w:hAnsi="Arial" w:cs="Arial"/>
          <w:color w:val="000000"/>
          <w:sz w:val="24"/>
          <w:szCs w:val="24"/>
        </w:rPr>
      </w:pPr>
      <w:r w:rsidRPr="00AC1C6F">
        <w:rPr>
          <w:rFonts w:ascii="Arial" w:hAnsi="Arial" w:cs="Arial"/>
          <w:b/>
          <w:color w:val="000000"/>
          <w:sz w:val="24"/>
          <w:szCs w:val="24"/>
        </w:rPr>
        <w:t>Procesos Administrativos:</w:t>
      </w:r>
      <w:r w:rsidR="000706C2">
        <w:rPr>
          <w:rFonts w:ascii="Arial" w:hAnsi="Arial" w:cs="Arial"/>
          <w:b/>
          <w:color w:val="000000"/>
          <w:sz w:val="24"/>
          <w:szCs w:val="24"/>
        </w:rPr>
        <w:t xml:space="preserve"> “</w:t>
      </w:r>
      <w:r w:rsidRPr="00BC0794">
        <w:rPr>
          <w:rFonts w:ascii="Arial" w:hAnsi="Arial" w:cs="Arial"/>
          <w:color w:val="000000"/>
          <w:sz w:val="24"/>
          <w:szCs w:val="24"/>
        </w:rPr>
        <w:t>Es el conjunto de fases o etapas sucesivas a través de las cuales se efectúa la administración, mismas que se</w:t>
      </w:r>
      <w:r w:rsidR="002176D3">
        <w:rPr>
          <w:rFonts w:ascii="Arial" w:hAnsi="Arial" w:cs="Arial"/>
          <w:color w:val="000000"/>
          <w:sz w:val="24"/>
          <w:szCs w:val="24"/>
        </w:rPr>
        <w:t xml:space="preserve"> </w:t>
      </w:r>
      <w:r w:rsidRPr="00BC0794">
        <w:rPr>
          <w:rFonts w:ascii="Arial" w:hAnsi="Arial" w:cs="Arial"/>
          <w:color w:val="000000"/>
          <w:sz w:val="24"/>
          <w:szCs w:val="24"/>
        </w:rPr>
        <w:t>interrelacionan y forman un proceso integral</w:t>
      </w:r>
      <w:r w:rsidR="000706C2">
        <w:rPr>
          <w:rFonts w:ascii="Arial" w:hAnsi="Arial" w:cs="Arial"/>
          <w:color w:val="000000"/>
          <w:sz w:val="24"/>
          <w:szCs w:val="24"/>
        </w:rPr>
        <w:t>”.</w:t>
      </w:r>
      <w:r>
        <w:rPr>
          <w:rStyle w:val="Refdenotaalpie"/>
          <w:rFonts w:ascii="Arial" w:hAnsi="Arial" w:cs="Arial"/>
          <w:color w:val="000000"/>
          <w:sz w:val="24"/>
          <w:szCs w:val="24"/>
        </w:rPr>
        <w:footnoteReference w:id="6"/>
      </w:r>
    </w:p>
    <w:p w:rsidR="00A9406E" w:rsidRDefault="00A9406E" w:rsidP="004A3678">
      <w:pPr>
        <w:autoSpaceDE w:val="0"/>
        <w:autoSpaceDN w:val="0"/>
        <w:adjustRightInd w:val="0"/>
        <w:spacing w:after="0" w:line="480" w:lineRule="auto"/>
        <w:jc w:val="both"/>
        <w:rPr>
          <w:rFonts w:ascii="Arial" w:hAnsi="Arial" w:cs="Arial"/>
          <w:b/>
          <w:color w:val="000000"/>
          <w:sz w:val="24"/>
          <w:szCs w:val="24"/>
        </w:rPr>
      </w:pPr>
    </w:p>
    <w:p w:rsidR="00A9406E" w:rsidRPr="00744CFD" w:rsidRDefault="00A9406E" w:rsidP="004A3678">
      <w:pPr>
        <w:autoSpaceDE w:val="0"/>
        <w:autoSpaceDN w:val="0"/>
        <w:adjustRightInd w:val="0"/>
        <w:spacing w:after="0" w:line="480" w:lineRule="auto"/>
        <w:jc w:val="both"/>
        <w:rPr>
          <w:rFonts w:ascii="Arial" w:hAnsi="Arial" w:cs="Arial"/>
          <w:color w:val="000000"/>
          <w:sz w:val="24"/>
          <w:szCs w:val="24"/>
        </w:rPr>
      </w:pPr>
      <w:r w:rsidRPr="00AC1C6F">
        <w:rPr>
          <w:rFonts w:ascii="Arial" w:hAnsi="Arial" w:cs="Arial"/>
          <w:b/>
          <w:color w:val="000000"/>
          <w:sz w:val="24"/>
          <w:szCs w:val="24"/>
        </w:rPr>
        <w:t xml:space="preserve">Procesos </w:t>
      </w:r>
      <w:r>
        <w:rPr>
          <w:rFonts w:ascii="Arial" w:hAnsi="Arial" w:cs="Arial"/>
          <w:b/>
          <w:color w:val="000000"/>
          <w:sz w:val="24"/>
          <w:szCs w:val="24"/>
        </w:rPr>
        <w:t>Financieros</w:t>
      </w:r>
      <w:r w:rsidRPr="00AC1C6F">
        <w:rPr>
          <w:rFonts w:ascii="Arial" w:hAnsi="Arial" w:cs="Arial"/>
          <w:b/>
          <w:color w:val="000000"/>
          <w:sz w:val="24"/>
          <w:szCs w:val="24"/>
        </w:rPr>
        <w:t>:</w:t>
      </w:r>
      <w:r w:rsidR="000706C2">
        <w:rPr>
          <w:rFonts w:ascii="Arial" w:hAnsi="Arial" w:cs="Arial"/>
          <w:b/>
          <w:color w:val="000000"/>
          <w:sz w:val="24"/>
          <w:szCs w:val="24"/>
        </w:rPr>
        <w:t xml:space="preserve"> “</w:t>
      </w:r>
      <w:r w:rsidRPr="00BC0794">
        <w:rPr>
          <w:rFonts w:ascii="Arial" w:hAnsi="Arial" w:cs="Arial"/>
          <w:color w:val="000000"/>
          <w:sz w:val="24"/>
          <w:szCs w:val="24"/>
        </w:rPr>
        <w:t>Son aquellos que de cierta manera sirven para llevar un bueno mantenimiento de los ingresos económicos de una empresa o sobre algo para hacer que</w:t>
      </w:r>
      <w:r w:rsidR="00DC55A0">
        <w:rPr>
          <w:rFonts w:ascii="Arial" w:hAnsi="Arial" w:cs="Arial"/>
          <w:color w:val="000000"/>
          <w:sz w:val="24"/>
          <w:szCs w:val="24"/>
        </w:rPr>
        <w:t xml:space="preserve"> los ingresos que entren </w:t>
      </w:r>
      <w:r w:rsidRPr="00BC0794">
        <w:rPr>
          <w:rFonts w:ascii="Arial" w:hAnsi="Arial" w:cs="Arial"/>
          <w:color w:val="000000"/>
          <w:sz w:val="24"/>
          <w:szCs w:val="24"/>
        </w:rPr>
        <w:t xml:space="preserve"> sirvan para que alcance perfectamente y para que se pueda repartir en una forma equitativa</w:t>
      </w:r>
      <w:r w:rsidR="00635E43">
        <w:rPr>
          <w:rFonts w:ascii="Arial" w:hAnsi="Arial" w:cs="Arial"/>
          <w:color w:val="000000"/>
          <w:sz w:val="24"/>
          <w:szCs w:val="24"/>
        </w:rPr>
        <w:t>”.</w:t>
      </w:r>
      <w:r w:rsidR="00DC55A0" w:rsidRPr="00DC55A0">
        <w:rPr>
          <w:rStyle w:val="Refdenotaalpie"/>
          <w:rFonts w:ascii="Arial" w:hAnsi="Arial" w:cs="Arial"/>
          <w:color w:val="000000"/>
          <w:sz w:val="24"/>
          <w:szCs w:val="24"/>
        </w:rPr>
        <w:t xml:space="preserve"> </w:t>
      </w:r>
      <w:r w:rsidR="00DC55A0">
        <w:rPr>
          <w:rStyle w:val="Refdenotaalpie"/>
          <w:rFonts w:ascii="Arial" w:hAnsi="Arial" w:cs="Arial"/>
          <w:color w:val="000000"/>
          <w:sz w:val="24"/>
          <w:szCs w:val="24"/>
        </w:rPr>
        <w:footnoteReference w:id="7"/>
      </w:r>
    </w:p>
    <w:p w:rsidR="00D95AD2" w:rsidRDefault="00D95AD2" w:rsidP="004A3678">
      <w:pPr>
        <w:pStyle w:val="Ttulo3"/>
        <w:spacing w:line="480" w:lineRule="auto"/>
        <w:rPr>
          <w:rFonts w:ascii="Arial" w:hAnsi="Arial" w:cs="Arial"/>
          <w:bCs w:val="0"/>
          <w:color w:val="000000"/>
          <w:sz w:val="28"/>
          <w:szCs w:val="28"/>
        </w:rPr>
      </w:pPr>
      <w:bookmarkStart w:id="47" w:name="_Toc362293970"/>
      <w:bookmarkStart w:id="48" w:name="_Toc362298224"/>
    </w:p>
    <w:p w:rsidR="00DC55A0" w:rsidRDefault="00DC55A0" w:rsidP="00DC55A0"/>
    <w:p w:rsidR="00DC55A0" w:rsidRPr="00DC55A0" w:rsidRDefault="00DC55A0" w:rsidP="00DC55A0"/>
    <w:p w:rsidR="00A9406E" w:rsidRPr="008E7BB6" w:rsidRDefault="009B48E6" w:rsidP="004A3678">
      <w:pPr>
        <w:pStyle w:val="Ttulo3"/>
        <w:spacing w:line="480" w:lineRule="auto"/>
        <w:rPr>
          <w:rFonts w:ascii="Arial" w:hAnsi="Arial" w:cs="Arial"/>
          <w:bCs w:val="0"/>
          <w:color w:val="000000"/>
          <w:sz w:val="28"/>
          <w:szCs w:val="28"/>
        </w:rPr>
      </w:pPr>
      <w:bookmarkStart w:id="49" w:name="_Toc365605682"/>
      <w:r w:rsidRPr="008E7BB6">
        <w:rPr>
          <w:rFonts w:ascii="Arial" w:hAnsi="Arial" w:cs="Arial"/>
          <w:bCs w:val="0"/>
          <w:color w:val="000000"/>
          <w:sz w:val="28"/>
          <w:szCs w:val="28"/>
        </w:rPr>
        <w:lastRenderedPageBreak/>
        <w:t>2</w:t>
      </w:r>
      <w:r w:rsidR="00D93D79" w:rsidRPr="008E7BB6">
        <w:rPr>
          <w:rFonts w:ascii="Arial" w:hAnsi="Arial" w:cs="Arial"/>
          <w:bCs w:val="0"/>
          <w:color w:val="000000"/>
          <w:sz w:val="28"/>
          <w:szCs w:val="28"/>
        </w:rPr>
        <w:t>.2</w:t>
      </w:r>
      <w:r w:rsidR="009D0196">
        <w:rPr>
          <w:rFonts w:ascii="Arial" w:hAnsi="Arial" w:cs="Arial"/>
          <w:bCs w:val="0"/>
          <w:color w:val="000000"/>
          <w:sz w:val="28"/>
          <w:szCs w:val="28"/>
        </w:rPr>
        <w:t>.</w:t>
      </w:r>
      <w:r w:rsidR="004A3678">
        <w:rPr>
          <w:rFonts w:ascii="Arial" w:hAnsi="Arial" w:cs="Arial"/>
          <w:bCs w:val="0"/>
          <w:color w:val="000000"/>
          <w:sz w:val="28"/>
          <w:szCs w:val="28"/>
        </w:rPr>
        <w:t xml:space="preserve"> </w:t>
      </w:r>
      <w:r w:rsidR="002C0A80">
        <w:rPr>
          <w:rFonts w:ascii="Arial" w:hAnsi="Arial" w:cs="Arial"/>
          <w:bCs w:val="0"/>
          <w:color w:val="000000"/>
          <w:sz w:val="28"/>
          <w:szCs w:val="28"/>
        </w:rPr>
        <w:t xml:space="preserve"> </w:t>
      </w:r>
      <w:r w:rsidR="004A3678">
        <w:rPr>
          <w:rFonts w:ascii="Arial" w:hAnsi="Arial" w:cs="Arial"/>
          <w:bCs w:val="0"/>
          <w:color w:val="000000"/>
          <w:sz w:val="28"/>
          <w:szCs w:val="28"/>
        </w:rPr>
        <w:t>Los Procesos en las E</w:t>
      </w:r>
      <w:r w:rsidR="00A9406E" w:rsidRPr="008E7BB6">
        <w:rPr>
          <w:rFonts w:ascii="Arial" w:hAnsi="Arial" w:cs="Arial"/>
          <w:bCs w:val="0"/>
          <w:color w:val="000000"/>
          <w:sz w:val="28"/>
          <w:szCs w:val="28"/>
        </w:rPr>
        <w:t>mpresas</w:t>
      </w:r>
      <w:bookmarkEnd w:id="47"/>
      <w:bookmarkEnd w:id="48"/>
      <w:bookmarkEnd w:id="49"/>
    </w:p>
    <w:p w:rsidR="00A9406E" w:rsidRDefault="00A9406E" w:rsidP="004A3678">
      <w:pPr>
        <w:autoSpaceDE w:val="0"/>
        <w:autoSpaceDN w:val="0"/>
        <w:adjustRightInd w:val="0"/>
        <w:spacing w:after="0" w:line="480" w:lineRule="auto"/>
        <w:jc w:val="both"/>
        <w:rPr>
          <w:rFonts w:ascii="Arial" w:hAnsi="Arial" w:cs="Arial"/>
          <w:bCs/>
          <w:color w:val="000000"/>
          <w:sz w:val="24"/>
          <w:szCs w:val="24"/>
        </w:rPr>
      </w:pPr>
      <w:r>
        <w:rPr>
          <w:rFonts w:ascii="Arial" w:hAnsi="Arial" w:cs="Arial"/>
          <w:bCs/>
          <w:color w:val="000000"/>
          <w:sz w:val="24"/>
          <w:szCs w:val="24"/>
        </w:rPr>
        <w:t>El concepto de procesos en el ámbito de negocios es fundamental para definir y entender la gestión de procesos. Porter (1990) desarrolló la idea de la “cadena de valor”. Esta es una visión revolucionaria de la organización porque desagrega todas las actividades estratégicamente relevante y capaz de medición</w:t>
      </w:r>
      <w:r>
        <w:rPr>
          <w:rStyle w:val="Refdenotaalpie"/>
          <w:rFonts w:ascii="Arial" w:hAnsi="Arial" w:cs="Arial"/>
          <w:bCs/>
          <w:color w:val="000000"/>
          <w:sz w:val="24"/>
          <w:szCs w:val="24"/>
        </w:rPr>
        <w:footnoteReference w:id="8"/>
      </w:r>
      <w:r>
        <w:rPr>
          <w:rFonts w:ascii="Arial" w:hAnsi="Arial" w:cs="Arial"/>
          <w:bCs/>
          <w:color w:val="000000"/>
          <w:sz w:val="24"/>
          <w:szCs w:val="24"/>
        </w:rPr>
        <w:t>.</w:t>
      </w:r>
    </w:p>
    <w:p w:rsidR="00A9406E" w:rsidRDefault="00A9406E" w:rsidP="004A3678">
      <w:pPr>
        <w:autoSpaceDE w:val="0"/>
        <w:autoSpaceDN w:val="0"/>
        <w:adjustRightInd w:val="0"/>
        <w:spacing w:after="0" w:line="480" w:lineRule="auto"/>
        <w:jc w:val="both"/>
        <w:rPr>
          <w:rFonts w:ascii="Arial" w:hAnsi="Arial" w:cs="Arial"/>
          <w:bCs/>
          <w:color w:val="000000"/>
          <w:sz w:val="24"/>
          <w:szCs w:val="24"/>
        </w:rPr>
      </w:pPr>
    </w:p>
    <w:p w:rsidR="00A9406E" w:rsidRDefault="00A9406E" w:rsidP="004A3678">
      <w:pPr>
        <w:autoSpaceDE w:val="0"/>
        <w:autoSpaceDN w:val="0"/>
        <w:adjustRightInd w:val="0"/>
        <w:spacing w:after="0" w:line="480" w:lineRule="auto"/>
        <w:jc w:val="both"/>
        <w:rPr>
          <w:rFonts w:ascii="Arial" w:hAnsi="Arial" w:cs="Arial"/>
          <w:bCs/>
          <w:color w:val="000000"/>
          <w:sz w:val="24"/>
          <w:szCs w:val="24"/>
        </w:rPr>
      </w:pPr>
      <w:r>
        <w:rPr>
          <w:rFonts w:ascii="Arial" w:hAnsi="Arial" w:cs="Arial"/>
          <w:bCs/>
          <w:color w:val="000000"/>
          <w:sz w:val="24"/>
          <w:szCs w:val="24"/>
        </w:rPr>
        <w:t>Davenport (1994), por su parte, presenta una de las definiciones más populares sobre el tema y lo conceptualiza como un proceso estructurado de actividades mensurables diseñadas para producir un producto o servicio específico para un mercado o un consumidor particular.</w:t>
      </w:r>
      <w:r>
        <w:rPr>
          <w:rStyle w:val="Refdenotaalpie"/>
          <w:rFonts w:ascii="Arial" w:hAnsi="Arial" w:cs="Arial"/>
          <w:bCs/>
          <w:color w:val="000000"/>
          <w:sz w:val="24"/>
          <w:szCs w:val="24"/>
        </w:rPr>
        <w:footnoteReference w:id="9"/>
      </w:r>
    </w:p>
    <w:p w:rsidR="00D95AD2" w:rsidRDefault="00D95AD2" w:rsidP="004A3678">
      <w:pPr>
        <w:autoSpaceDE w:val="0"/>
        <w:autoSpaceDN w:val="0"/>
        <w:adjustRightInd w:val="0"/>
        <w:spacing w:after="0" w:line="480" w:lineRule="auto"/>
        <w:jc w:val="both"/>
        <w:rPr>
          <w:rFonts w:ascii="Arial" w:hAnsi="Arial" w:cs="Arial"/>
          <w:bCs/>
          <w:color w:val="000000"/>
          <w:sz w:val="24"/>
          <w:szCs w:val="24"/>
        </w:rPr>
      </w:pPr>
    </w:p>
    <w:p w:rsidR="00A9406E" w:rsidRDefault="00A9406E" w:rsidP="004A3678">
      <w:pPr>
        <w:autoSpaceDE w:val="0"/>
        <w:autoSpaceDN w:val="0"/>
        <w:adjustRightInd w:val="0"/>
        <w:spacing w:after="0" w:line="480" w:lineRule="auto"/>
        <w:jc w:val="both"/>
        <w:rPr>
          <w:rFonts w:ascii="Arial" w:hAnsi="Arial" w:cs="Arial"/>
          <w:bCs/>
          <w:color w:val="000000"/>
          <w:sz w:val="24"/>
          <w:szCs w:val="24"/>
        </w:rPr>
      </w:pPr>
      <w:r>
        <w:rPr>
          <w:rFonts w:ascii="Arial" w:hAnsi="Arial" w:cs="Arial"/>
          <w:bCs/>
          <w:color w:val="000000"/>
          <w:sz w:val="24"/>
          <w:szCs w:val="24"/>
        </w:rPr>
        <w:t>Según Hronec (1994), proceso es una serie de actividades que consumen recursos y producen un bien o servicio. Para el autor los procesos críticos son los que tienen impacto directo en la realización de las estrategias y las metas de la organización.</w:t>
      </w:r>
      <w:r>
        <w:rPr>
          <w:rStyle w:val="Refdenotaalpie"/>
          <w:rFonts w:ascii="Arial" w:hAnsi="Arial" w:cs="Arial"/>
          <w:bCs/>
          <w:color w:val="000000"/>
          <w:sz w:val="24"/>
          <w:szCs w:val="24"/>
        </w:rPr>
        <w:footnoteReference w:id="10"/>
      </w:r>
      <w:r>
        <w:rPr>
          <w:rFonts w:ascii="Arial" w:hAnsi="Arial" w:cs="Arial"/>
          <w:bCs/>
          <w:color w:val="000000"/>
          <w:sz w:val="24"/>
          <w:szCs w:val="24"/>
        </w:rPr>
        <w:t xml:space="preserve"> Este autor también clasifica a los procesos en </w:t>
      </w:r>
      <w:r w:rsidR="006C60C3">
        <w:rPr>
          <w:rFonts w:ascii="Arial" w:hAnsi="Arial" w:cs="Arial"/>
          <w:bCs/>
          <w:color w:val="000000"/>
          <w:sz w:val="24"/>
          <w:szCs w:val="24"/>
        </w:rPr>
        <w:t>tres</w:t>
      </w:r>
      <w:r>
        <w:rPr>
          <w:rFonts w:ascii="Arial" w:hAnsi="Arial" w:cs="Arial"/>
          <w:bCs/>
          <w:color w:val="000000"/>
          <w:sz w:val="24"/>
          <w:szCs w:val="24"/>
        </w:rPr>
        <w:t xml:space="preserve"> grupos que se presenta a continuación:</w:t>
      </w:r>
    </w:p>
    <w:p w:rsidR="00A9406E" w:rsidRDefault="00A9406E" w:rsidP="004A3678">
      <w:pPr>
        <w:autoSpaceDE w:val="0"/>
        <w:autoSpaceDN w:val="0"/>
        <w:adjustRightInd w:val="0"/>
        <w:spacing w:after="0" w:line="480" w:lineRule="auto"/>
        <w:jc w:val="both"/>
        <w:rPr>
          <w:rFonts w:ascii="Arial" w:hAnsi="Arial" w:cs="Arial"/>
          <w:b/>
          <w:bCs/>
          <w:color w:val="000000"/>
          <w:sz w:val="24"/>
          <w:szCs w:val="24"/>
        </w:rPr>
      </w:pPr>
    </w:p>
    <w:p w:rsidR="00A9406E" w:rsidRPr="00D95AD2" w:rsidRDefault="00A9406E" w:rsidP="003B255B">
      <w:pPr>
        <w:pStyle w:val="Prrafodelista"/>
        <w:numPr>
          <w:ilvl w:val="2"/>
          <w:numId w:val="20"/>
        </w:numPr>
        <w:autoSpaceDE w:val="0"/>
        <w:autoSpaceDN w:val="0"/>
        <w:adjustRightInd w:val="0"/>
        <w:spacing w:after="0" w:line="480" w:lineRule="auto"/>
        <w:ind w:left="850" w:hanging="357"/>
        <w:jc w:val="both"/>
        <w:rPr>
          <w:rFonts w:ascii="Arial" w:hAnsi="Arial" w:cs="Arial"/>
          <w:b/>
          <w:bCs/>
          <w:color w:val="000000"/>
          <w:sz w:val="24"/>
          <w:szCs w:val="24"/>
        </w:rPr>
      </w:pPr>
      <w:r w:rsidRPr="00F4485A">
        <w:rPr>
          <w:rFonts w:ascii="Arial" w:hAnsi="Arial" w:cs="Arial"/>
          <w:b/>
          <w:bCs/>
          <w:color w:val="000000"/>
          <w:sz w:val="24"/>
          <w:szCs w:val="24"/>
        </w:rPr>
        <w:t xml:space="preserve">Proceso Primario: </w:t>
      </w:r>
      <w:r>
        <w:rPr>
          <w:rFonts w:ascii="Arial" w:hAnsi="Arial" w:cs="Arial"/>
          <w:bCs/>
          <w:color w:val="000000"/>
          <w:sz w:val="24"/>
          <w:szCs w:val="24"/>
        </w:rPr>
        <w:t>Tiene que ver con los clientes. Si falla la empresa el cliente sabrá inmediatamente.</w:t>
      </w:r>
    </w:p>
    <w:p w:rsidR="00A9406E" w:rsidRPr="004915D3" w:rsidRDefault="00A9406E" w:rsidP="003B255B">
      <w:pPr>
        <w:pStyle w:val="Prrafodelista"/>
        <w:numPr>
          <w:ilvl w:val="2"/>
          <w:numId w:val="20"/>
        </w:numPr>
        <w:autoSpaceDE w:val="0"/>
        <w:autoSpaceDN w:val="0"/>
        <w:adjustRightInd w:val="0"/>
        <w:spacing w:after="0" w:line="480" w:lineRule="auto"/>
        <w:ind w:left="850" w:hanging="357"/>
        <w:jc w:val="both"/>
        <w:rPr>
          <w:rFonts w:ascii="Arial" w:hAnsi="Arial" w:cs="Arial"/>
          <w:b/>
          <w:bCs/>
          <w:color w:val="000000"/>
          <w:sz w:val="24"/>
          <w:szCs w:val="24"/>
        </w:rPr>
      </w:pPr>
      <w:r w:rsidRPr="00CB30C9">
        <w:rPr>
          <w:rFonts w:ascii="Arial" w:hAnsi="Arial" w:cs="Arial"/>
          <w:b/>
          <w:bCs/>
          <w:color w:val="000000"/>
          <w:sz w:val="24"/>
          <w:szCs w:val="24"/>
        </w:rPr>
        <w:lastRenderedPageBreak/>
        <w:t>Procesos de Apoyo:</w:t>
      </w:r>
      <w:r w:rsidR="004915D3">
        <w:rPr>
          <w:rFonts w:ascii="Arial" w:hAnsi="Arial" w:cs="Arial"/>
          <w:b/>
          <w:bCs/>
          <w:color w:val="000000"/>
          <w:sz w:val="24"/>
          <w:szCs w:val="24"/>
        </w:rPr>
        <w:t xml:space="preserve"> </w:t>
      </w:r>
      <w:r>
        <w:rPr>
          <w:rFonts w:ascii="Arial" w:hAnsi="Arial" w:cs="Arial"/>
          <w:bCs/>
          <w:color w:val="000000"/>
          <w:sz w:val="24"/>
          <w:szCs w:val="24"/>
        </w:rPr>
        <w:t>Apoyo de las actividades primarias, siendo necesarias para la ejecución de los mismos.</w:t>
      </w:r>
    </w:p>
    <w:p w:rsidR="004915D3" w:rsidRPr="004915D3" w:rsidRDefault="004915D3" w:rsidP="004915D3">
      <w:pPr>
        <w:pStyle w:val="Prrafodelista"/>
        <w:rPr>
          <w:rFonts w:ascii="Arial" w:hAnsi="Arial" w:cs="Arial"/>
          <w:b/>
          <w:bCs/>
          <w:color w:val="000000"/>
          <w:sz w:val="24"/>
          <w:szCs w:val="24"/>
        </w:rPr>
      </w:pPr>
    </w:p>
    <w:p w:rsidR="00D95AD2" w:rsidRPr="00D95AD2" w:rsidRDefault="00D95AD2" w:rsidP="00D95AD2">
      <w:pPr>
        <w:pStyle w:val="Prrafodelista"/>
        <w:rPr>
          <w:rFonts w:ascii="Arial" w:hAnsi="Arial" w:cs="Arial"/>
          <w:b/>
          <w:bCs/>
          <w:color w:val="000000"/>
          <w:sz w:val="24"/>
          <w:szCs w:val="24"/>
        </w:rPr>
      </w:pPr>
    </w:p>
    <w:p w:rsidR="00A9406E" w:rsidRPr="00D95AD2" w:rsidRDefault="00A9406E" w:rsidP="003B255B">
      <w:pPr>
        <w:pStyle w:val="Prrafodelista"/>
        <w:numPr>
          <w:ilvl w:val="2"/>
          <w:numId w:val="20"/>
        </w:numPr>
        <w:autoSpaceDE w:val="0"/>
        <w:autoSpaceDN w:val="0"/>
        <w:adjustRightInd w:val="0"/>
        <w:spacing w:after="0" w:line="480" w:lineRule="auto"/>
        <w:ind w:left="850" w:hanging="357"/>
        <w:jc w:val="both"/>
        <w:rPr>
          <w:rFonts w:ascii="Arial" w:hAnsi="Arial" w:cs="Arial"/>
          <w:b/>
          <w:bCs/>
          <w:color w:val="000000"/>
          <w:sz w:val="24"/>
          <w:szCs w:val="24"/>
        </w:rPr>
      </w:pPr>
      <w:r>
        <w:rPr>
          <w:rFonts w:ascii="Arial" w:hAnsi="Arial" w:cs="Arial"/>
          <w:b/>
          <w:bCs/>
          <w:color w:val="000000"/>
          <w:sz w:val="24"/>
          <w:szCs w:val="24"/>
        </w:rPr>
        <w:t>Gestión de Procesos:</w:t>
      </w:r>
      <w:r>
        <w:rPr>
          <w:rFonts w:ascii="Arial" w:hAnsi="Arial" w:cs="Arial"/>
          <w:bCs/>
          <w:color w:val="000000"/>
          <w:sz w:val="24"/>
          <w:szCs w:val="24"/>
        </w:rPr>
        <w:t xml:space="preserve"> Coordinar las actividades de apoyo y de procesos primarios.</w:t>
      </w:r>
    </w:p>
    <w:p w:rsidR="00D95AD2" w:rsidRDefault="00D95AD2" w:rsidP="004915D3">
      <w:pPr>
        <w:pStyle w:val="Prrafodelista"/>
        <w:autoSpaceDE w:val="0"/>
        <w:autoSpaceDN w:val="0"/>
        <w:adjustRightInd w:val="0"/>
        <w:spacing w:after="0" w:line="480" w:lineRule="auto"/>
        <w:ind w:left="850"/>
        <w:jc w:val="both"/>
        <w:rPr>
          <w:rFonts w:ascii="Arial" w:hAnsi="Arial" w:cs="Arial"/>
          <w:b/>
          <w:bCs/>
          <w:color w:val="000000"/>
          <w:sz w:val="24"/>
          <w:szCs w:val="24"/>
        </w:rPr>
      </w:pPr>
    </w:p>
    <w:p w:rsidR="004915D3" w:rsidRPr="00166A38" w:rsidRDefault="002459CA" w:rsidP="004915D3">
      <w:pPr>
        <w:pStyle w:val="Prrafodelista"/>
        <w:autoSpaceDE w:val="0"/>
        <w:autoSpaceDN w:val="0"/>
        <w:adjustRightInd w:val="0"/>
        <w:spacing w:after="0" w:line="480" w:lineRule="auto"/>
        <w:ind w:left="850"/>
        <w:jc w:val="both"/>
        <w:rPr>
          <w:rFonts w:ascii="Arial" w:hAnsi="Arial" w:cs="Arial"/>
          <w:b/>
          <w:bCs/>
          <w:color w:val="000000"/>
          <w:sz w:val="24"/>
          <w:szCs w:val="24"/>
        </w:rPr>
      </w:pPr>
      <w:r>
        <w:rPr>
          <w:rFonts w:ascii="Arial" w:hAnsi="Arial" w:cs="Arial"/>
          <w:bCs/>
          <w:noProof/>
          <w:color w:val="000000"/>
          <w:sz w:val="24"/>
          <w:szCs w:val="24"/>
        </w:rPr>
        <mc:AlternateContent>
          <mc:Choice Requires="wpg">
            <w:drawing>
              <wp:anchor distT="0" distB="0" distL="114300" distR="114300" simplePos="0" relativeHeight="251761152" behindDoc="0" locked="0" layoutInCell="1" allowOverlap="1">
                <wp:simplePos x="0" y="0"/>
                <wp:positionH relativeFrom="column">
                  <wp:posOffset>177165</wp:posOffset>
                </wp:positionH>
                <wp:positionV relativeFrom="paragraph">
                  <wp:posOffset>99695</wp:posOffset>
                </wp:positionV>
                <wp:extent cx="4700270" cy="3143250"/>
                <wp:effectExtent l="17145" t="19050" r="16510" b="19050"/>
                <wp:wrapNone/>
                <wp:docPr id="24"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3143250"/>
                          <a:chOff x="0" y="0"/>
                          <a:chExt cx="43059" cy="24853"/>
                        </a:xfrm>
                      </wpg:grpSpPr>
                      <wpg:grpSp>
                        <wpg:cNvPr id="25" name="Grupo 24"/>
                        <wpg:cNvGrpSpPr>
                          <a:grpSpLocks/>
                        </wpg:cNvGrpSpPr>
                        <wpg:grpSpPr bwMode="auto">
                          <a:xfrm>
                            <a:off x="0" y="0"/>
                            <a:ext cx="43059" cy="24853"/>
                            <a:chOff x="0" y="0"/>
                            <a:chExt cx="43063" cy="24854"/>
                          </a:xfrm>
                        </wpg:grpSpPr>
                        <wps:wsp>
                          <wps:cNvPr id="26" name="Rectángulo 4"/>
                          <wps:cNvSpPr>
                            <a:spLocks noChangeArrowheads="1"/>
                          </wps:cNvSpPr>
                          <wps:spPr bwMode="auto">
                            <a:xfrm>
                              <a:off x="0" y="0"/>
                              <a:ext cx="43063" cy="2704"/>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435933" w:rsidRDefault="00435933" w:rsidP="00A9406E">
                                <w:pPr>
                                  <w:jc w:val="center"/>
                                </w:pPr>
                                <w:r>
                                  <w:t>AMBIENTE</w:t>
                                </w:r>
                              </w:p>
                            </w:txbxContent>
                          </wps:txbx>
                          <wps:bodyPr rot="0" vert="horz" wrap="square" lIns="91440" tIns="45720" rIns="91440" bIns="45720" anchor="ctr" anchorCtr="0" upright="1">
                            <a:noAutofit/>
                          </wps:bodyPr>
                        </wps:wsp>
                        <wps:wsp>
                          <wps:cNvPr id="31" name="Rectángulo 6"/>
                          <wps:cNvSpPr>
                            <a:spLocks noChangeArrowheads="1"/>
                          </wps:cNvSpPr>
                          <wps:spPr bwMode="auto">
                            <a:xfrm>
                              <a:off x="12395" y="5994"/>
                              <a:ext cx="18157" cy="3735"/>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435933" w:rsidRDefault="00435933" w:rsidP="00A9406E">
                                <w:pPr>
                                  <w:jc w:val="center"/>
                                </w:pPr>
                                <w:r>
                                  <w:t>PROCESOS DE GESTIÓN</w:t>
                                </w:r>
                              </w:p>
                            </w:txbxContent>
                          </wps:txbx>
                          <wps:bodyPr rot="0" vert="horz" wrap="square" lIns="91440" tIns="45720" rIns="91440" bIns="45720" anchor="ctr" anchorCtr="0" upright="1">
                            <a:noAutofit/>
                          </wps:bodyPr>
                        </wps:wsp>
                        <wps:wsp>
                          <wps:cNvPr id="32" name="Rectángulo 7"/>
                          <wps:cNvSpPr>
                            <a:spLocks noChangeArrowheads="1"/>
                          </wps:cNvSpPr>
                          <wps:spPr bwMode="auto">
                            <a:xfrm>
                              <a:off x="12395" y="9550"/>
                              <a:ext cx="18154" cy="3734"/>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435933" w:rsidRDefault="00435933" w:rsidP="00A9406E">
                                <w:pPr>
                                  <w:jc w:val="center"/>
                                </w:pPr>
                                <w:r>
                                  <w:t>PROCESOS PRIMARIOS</w:t>
                                </w:r>
                              </w:p>
                            </w:txbxContent>
                          </wps:txbx>
                          <wps:bodyPr rot="0" vert="horz" wrap="square" lIns="91440" tIns="45720" rIns="91440" bIns="45720" anchor="ctr" anchorCtr="0" upright="1">
                            <a:noAutofit/>
                          </wps:bodyPr>
                        </wps:wsp>
                        <wps:wsp>
                          <wps:cNvPr id="33" name="Rectángulo 8"/>
                          <wps:cNvSpPr>
                            <a:spLocks noChangeArrowheads="1"/>
                          </wps:cNvSpPr>
                          <wps:spPr bwMode="auto">
                            <a:xfrm>
                              <a:off x="12395" y="13411"/>
                              <a:ext cx="18154" cy="3734"/>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435933" w:rsidRDefault="00435933" w:rsidP="00A9406E">
                                <w:pPr>
                                  <w:jc w:val="center"/>
                                </w:pPr>
                                <w:r>
                                  <w:t>PROCESOS DE APOYO</w:t>
                                </w:r>
                              </w:p>
                            </w:txbxContent>
                          </wps:txbx>
                          <wps:bodyPr rot="0" vert="horz" wrap="square" lIns="91440" tIns="45720" rIns="91440" bIns="45720" anchor="ctr" anchorCtr="0" upright="1">
                            <a:noAutofit/>
                          </wps:bodyPr>
                        </wps:wsp>
                        <wps:wsp>
                          <wps:cNvPr id="34" name="Rectángulo 9"/>
                          <wps:cNvSpPr>
                            <a:spLocks noChangeArrowheads="1"/>
                          </wps:cNvSpPr>
                          <wps:spPr bwMode="auto">
                            <a:xfrm>
                              <a:off x="14630" y="20218"/>
                              <a:ext cx="13265" cy="4636"/>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435933" w:rsidRDefault="00435933" w:rsidP="00A9406E">
                                <w:pPr>
                                  <w:jc w:val="center"/>
                                </w:pPr>
                                <w:r>
                                  <w:t>COMPETIDORES</w:t>
                                </w:r>
                              </w:p>
                            </w:txbxContent>
                          </wps:txbx>
                          <wps:bodyPr rot="0" vert="horz" wrap="square" lIns="91440" tIns="45720" rIns="91440" bIns="45720" anchor="ctr" anchorCtr="0" upright="1">
                            <a:noAutofit/>
                          </wps:bodyPr>
                        </wps:wsp>
                        <wps:wsp>
                          <wps:cNvPr id="35" name="Rectángulo 10"/>
                          <wps:cNvSpPr>
                            <a:spLocks noChangeArrowheads="1"/>
                          </wps:cNvSpPr>
                          <wps:spPr bwMode="auto">
                            <a:xfrm>
                              <a:off x="508" y="9753"/>
                              <a:ext cx="8242" cy="4636"/>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435933" w:rsidRDefault="00435933" w:rsidP="00A9406E">
                                <w:pPr>
                                  <w:jc w:val="center"/>
                                </w:pPr>
                                <w:r>
                                  <w:t>RECURSOS</w:t>
                                </w:r>
                              </w:p>
                            </w:txbxContent>
                          </wps:txbx>
                          <wps:bodyPr rot="0" vert="horz" wrap="square" lIns="91440" tIns="45720" rIns="91440" bIns="45720" anchor="ctr" anchorCtr="0" upright="1">
                            <a:noAutofit/>
                          </wps:bodyPr>
                        </wps:wsp>
                        <wps:wsp>
                          <wps:cNvPr id="36" name="Rectángulo 11"/>
                          <wps:cNvSpPr>
                            <a:spLocks noChangeArrowheads="1"/>
                          </wps:cNvSpPr>
                          <wps:spPr bwMode="auto">
                            <a:xfrm>
                              <a:off x="34137" y="9652"/>
                              <a:ext cx="8242" cy="4635"/>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435933" w:rsidRDefault="00435933" w:rsidP="00A9406E">
                                <w:pPr>
                                  <w:jc w:val="center"/>
                                </w:pPr>
                                <w:r>
                                  <w:t>MERCADO</w:t>
                                </w:r>
                              </w:p>
                            </w:txbxContent>
                          </wps:txbx>
                          <wps:bodyPr rot="0" vert="horz" wrap="square" lIns="91440" tIns="45720" rIns="91440" bIns="45720" anchor="ctr" anchorCtr="0" upright="1">
                            <a:noAutofit/>
                          </wps:bodyPr>
                        </wps:wsp>
                        <wps:wsp>
                          <wps:cNvPr id="37" name="Conector recto de flecha 12"/>
                          <wps:cNvCnPr>
                            <a:cxnSpLocks noChangeShapeType="1"/>
                          </wps:cNvCnPr>
                          <wps:spPr bwMode="auto">
                            <a:xfrm flipH="1">
                              <a:off x="21336" y="2946"/>
                              <a:ext cx="99" cy="3105"/>
                            </a:xfrm>
                            <a:prstGeom prst="straightConnector1">
                              <a:avLst/>
                            </a:prstGeom>
                            <a:noFill/>
                            <a:ln w="25400">
                              <a:solidFill>
                                <a:schemeClr val="dk1">
                                  <a:lumMod val="100000"/>
                                  <a:lumOff val="0"/>
                                </a:scheme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8" name="Conector recto de flecha 13"/>
                          <wps:cNvCnPr>
                            <a:cxnSpLocks noChangeShapeType="1"/>
                          </wps:cNvCnPr>
                          <wps:spPr bwMode="auto">
                            <a:xfrm flipH="1">
                              <a:off x="21234" y="17068"/>
                              <a:ext cx="99" cy="3105"/>
                            </a:xfrm>
                            <a:prstGeom prst="straightConnector1">
                              <a:avLst/>
                            </a:prstGeom>
                            <a:noFill/>
                            <a:ln w="25400">
                              <a:solidFill>
                                <a:schemeClr val="dk1">
                                  <a:lumMod val="100000"/>
                                  <a:lumOff val="0"/>
                                </a:scheme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9" name="Conector recto de flecha 16"/>
                          <wps:cNvCnPr>
                            <a:cxnSpLocks noChangeShapeType="1"/>
                          </wps:cNvCnPr>
                          <wps:spPr bwMode="auto">
                            <a:xfrm flipH="1">
                              <a:off x="6807" y="2844"/>
                              <a:ext cx="51" cy="6763"/>
                            </a:xfrm>
                            <a:prstGeom prst="straightConnector1">
                              <a:avLst/>
                            </a:prstGeom>
                            <a:noFill/>
                            <a:ln w="25400">
                              <a:solidFill>
                                <a:schemeClr val="dk1">
                                  <a:lumMod val="100000"/>
                                  <a:lumOff val="0"/>
                                </a:scheme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0" name="Conector recto de flecha 17"/>
                          <wps:cNvCnPr>
                            <a:cxnSpLocks noChangeShapeType="1"/>
                          </wps:cNvCnPr>
                          <wps:spPr bwMode="auto">
                            <a:xfrm flipH="1">
                              <a:off x="36068" y="2743"/>
                              <a:ext cx="51" cy="6767"/>
                            </a:xfrm>
                            <a:prstGeom prst="straightConnector1">
                              <a:avLst/>
                            </a:prstGeom>
                            <a:noFill/>
                            <a:ln w="25400">
                              <a:solidFill>
                                <a:schemeClr val="dk1">
                                  <a:lumMod val="100000"/>
                                  <a:lumOff val="0"/>
                                </a:scheme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1" name="Conector recto de flecha 22"/>
                          <wps:cNvCnPr>
                            <a:cxnSpLocks noChangeShapeType="1"/>
                          </wps:cNvCnPr>
                          <wps:spPr bwMode="auto">
                            <a:xfrm>
                              <a:off x="8737" y="11785"/>
                              <a:ext cx="3512" cy="64"/>
                            </a:xfrm>
                            <a:prstGeom prst="straightConnector1">
                              <a:avLst/>
                            </a:prstGeom>
                            <a:noFill/>
                            <a:ln w="25400">
                              <a:solidFill>
                                <a:schemeClr val="dk1">
                                  <a:lumMod val="100000"/>
                                  <a:lumOff val="0"/>
                                </a:scheme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2" name="Conector recto de flecha 23"/>
                          <wps:cNvCnPr>
                            <a:cxnSpLocks noChangeShapeType="1"/>
                          </wps:cNvCnPr>
                          <wps:spPr bwMode="auto">
                            <a:xfrm>
                              <a:off x="30581" y="11277"/>
                              <a:ext cx="3512" cy="66"/>
                            </a:xfrm>
                            <a:prstGeom prst="straightConnector1">
                              <a:avLst/>
                            </a:prstGeom>
                            <a:noFill/>
                            <a:ln w="25400">
                              <a:solidFill>
                                <a:schemeClr val="dk1">
                                  <a:lumMod val="100000"/>
                                  <a:lumOff val="0"/>
                                </a:scheme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s:wsp>
                        <wps:cNvPr id="43" name="Conector angular 25"/>
                        <wps:cNvCnPr>
                          <a:cxnSpLocks noChangeShapeType="1"/>
                        </wps:cNvCnPr>
                        <wps:spPr bwMode="auto">
                          <a:xfrm>
                            <a:off x="4515" y="14675"/>
                            <a:ext cx="9917" cy="7856"/>
                          </a:xfrm>
                          <a:prstGeom prst="bentConnector3">
                            <a:avLst>
                              <a:gd name="adj1" fmla="val 625"/>
                            </a:avLst>
                          </a:prstGeom>
                          <a:noFill/>
                          <a:ln w="25400">
                            <a:solidFill>
                              <a:schemeClr val="dk1">
                                <a:lumMod val="100000"/>
                                <a:lumOff val="0"/>
                              </a:schemeClr>
                            </a:solidFill>
                            <a:miter lim="800000"/>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4" name="Conector angular 26"/>
                        <wps:cNvCnPr>
                          <a:cxnSpLocks noChangeShapeType="1"/>
                        </wps:cNvCnPr>
                        <wps:spPr bwMode="auto">
                          <a:xfrm flipH="1">
                            <a:off x="28335" y="14224"/>
                            <a:ext cx="10160" cy="8243"/>
                          </a:xfrm>
                          <a:prstGeom prst="bentConnector3">
                            <a:avLst>
                              <a:gd name="adj1" fmla="val 0"/>
                            </a:avLst>
                          </a:prstGeom>
                          <a:noFill/>
                          <a:ln w="25400">
                            <a:solidFill>
                              <a:schemeClr val="dk1">
                                <a:lumMod val="100000"/>
                                <a:lumOff val="0"/>
                              </a:schemeClr>
                            </a:solidFill>
                            <a:miter lim="800000"/>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27" o:spid="_x0000_s1026" style="position:absolute;left:0;text-align:left;margin-left:13.95pt;margin-top:7.85pt;width:370.1pt;height:247.5pt;z-index:251761152" coordsize="43059,2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">
                <v:group id="Grupo 24" o:spid="_x0000_s1027" style="position:absolute;width:43059;height:24853" coordsize="43063,24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ángulo 4" o:spid="_x0000_s1028" style="position:absolute;width:43063;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JLcQA&#10;AADbAAAADwAAAGRycy9kb3ducmV2LnhtbESPwWrDMBBE74H+g9hCb7GcHEzjRgnBUFraUxzn0Nti&#10;bS1Ta2Us1bH79VEhkOMwM2+Y7X6ynRhp8K1jBaskBUFcO91yo6A6vS6fQfiArLFzTApm8rDfPSy2&#10;mGt34SONZWhEhLDPUYEJoc+l9LUhiz5xPXH0vt1gMUQ5NFIPeIlw28l1mmbSYstxwWBPhaH6p/y1&#10;Cj5nGcbqnG3+xqKddflVvH1QodTT43R4ARFoCvfwrf2uFawz+P8Sf4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YyS3EAAAA2wAAAA8AAAAAAAAAAAAAAAAAmAIAAGRycy9k&#10;b3ducmV2LnhtbFBLBQYAAAAABAAEAPUAAACJAwAAAAA=&#10;" fillcolor="white [3201]" strokecolor="black [3200]" strokeweight="2pt">
                    <v:textbox>
                      <w:txbxContent>
                        <w:p w:rsidR="00435933" w:rsidRDefault="00435933" w:rsidP="00A9406E">
                          <w:pPr>
                            <w:jc w:val="center"/>
                          </w:pPr>
                          <w:r>
                            <w:t>AMBIENTE</w:t>
                          </w:r>
                        </w:p>
                      </w:txbxContent>
                    </v:textbox>
                  </v:rect>
                  <v:rect id="Rectángulo 6" o:spid="_x0000_s1029" style="position:absolute;left:12395;top:5994;width:18157;height:37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hMMA&#10;AADbAAAADwAAAGRycy9kb3ducmV2LnhtbESPQYvCMBSE78L+h/AWvGmqgrjVKFKQFT3ZdQ97ezTP&#10;tti8lCZbW3+9EQSPw8x8w6w2nalES40rLSuYjCMQxJnVJecKzj+70QKE88gaK8ukoCcHm/XHYIWx&#10;tjc+UZv6XAQIuxgVFN7XsZQuK8igG9uaOHgX2xj0QTa51A3eAtxUchpFc2mw5LBQYE1JQdk1/TcK&#10;jr307fl3/nVvk7LX6V/yfaBEqeFnt12C8NT5d/jV3msFswk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jHhMMAAADbAAAADwAAAAAAAAAAAAAAAACYAgAAZHJzL2Rv&#10;d25yZXYueG1sUEsFBgAAAAAEAAQA9QAAAIgDAAAAAA==&#10;" fillcolor="white [3201]" strokecolor="black [3200]" strokeweight="2pt">
                    <v:textbox>
                      <w:txbxContent>
                        <w:p w:rsidR="00435933" w:rsidRDefault="00435933" w:rsidP="00A9406E">
                          <w:pPr>
                            <w:jc w:val="center"/>
                          </w:pPr>
                          <w:r>
                            <w:t>PROCESOS DE GESTIÓN</w:t>
                          </w:r>
                        </w:p>
                      </w:txbxContent>
                    </v:textbox>
                  </v:rect>
                  <v:rect id="Rectángulo 7" o:spid="_x0000_s1030" style="position:absolute;left:12395;top:9550;width:18154;height:3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Z88QA&#10;AADbAAAADwAAAGRycy9kb3ducmV2LnhtbESPzWrDMBCE74G8g9hCb7HcBEzqRgnFEBLaU1z30Nti&#10;bW1Ta2UsxT99+qoQyHGYmW+Y3WEyrRiod41lBU9RDIK4tLrhSkHxcVxtQTiPrLG1TApmcnDYLxc7&#10;TLUd+UJD7isRIOxSVFB736VSurImgy6yHXHwvm1v0AfZV1L3OAa4aeU6jhNpsOGwUGNHWU3lT341&#10;Ct5n6YfiM3n+HbJm1vlXdnqjTKnHh+n1BYSnyd/Dt/ZZK9is4f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6WfPEAAAA2wAAAA8AAAAAAAAAAAAAAAAAmAIAAGRycy9k&#10;b3ducmV2LnhtbFBLBQYAAAAABAAEAPUAAACJAwAAAAA=&#10;" fillcolor="white [3201]" strokecolor="black [3200]" strokeweight="2pt">
                    <v:textbox>
                      <w:txbxContent>
                        <w:p w:rsidR="00435933" w:rsidRDefault="00435933" w:rsidP="00A9406E">
                          <w:pPr>
                            <w:jc w:val="center"/>
                          </w:pPr>
                          <w:r>
                            <w:t>PROCESOS PRIMARIOS</w:t>
                          </w:r>
                        </w:p>
                      </w:txbxContent>
                    </v:textbox>
                  </v:rect>
                  <v:rect id="Rectángulo 8" o:spid="_x0000_s1031" style="position:absolute;left:12395;top:13411;width:18154;height:3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8aMMA&#10;AADbAAAADwAAAGRycy9kb3ducmV2LnhtbESPQYvCMBSE7wv+h/AEb2vqCrJWo0hBFD1t1YO3R/Ns&#10;i81LabK19dcbYWGPw8x8wyzXnalES40rLSuYjCMQxJnVJecKzqft5zcI55E1VpZJQU8O1qvBxxJj&#10;bR/8Q23qcxEg7GJUUHhfx1K6rCCDbmxr4uDdbGPQB9nkUjf4CHBTya8omkmDJYeFAmtKCsru6a9R&#10;cOylb8+X2fzZJmWv02uyO1Ci1GjYbRYgPHX+P/zX3msF0ym8v4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b8aMMAAADbAAAADwAAAAAAAAAAAAAAAACYAgAAZHJzL2Rv&#10;d25yZXYueG1sUEsFBgAAAAAEAAQA9QAAAIgDAAAAAA==&#10;" fillcolor="white [3201]" strokecolor="black [3200]" strokeweight="2pt">
                    <v:textbox>
                      <w:txbxContent>
                        <w:p w:rsidR="00435933" w:rsidRDefault="00435933" w:rsidP="00A9406E">
                          <w:pPr>
                            <w:jc w:val="center"/>
                          </w:pPr>
                          <w:r>
                            <w:t>PROCESOS DE APOYO</w:t>
                          </w:r>
                        </w:p>
                      </w:txbxContent>
                    </v:textbox>
                  </v:rect>
                  <v:rect id="Rectángulo 9" o:spid="_x0000_s1032" style="position:absolute;left:14630;top:20218;width:13265;height:4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kHMQA&#10;AADbAAAADwAAAGRycy9kb3ducmV2LnhtbESPT2vCQBTE70K/w/IKvenGtgSNrlIC0mJPpnrw9sg+&#10;k2D2bciu+eOn7xaEHoeZ+Q2z3g6mFh21rrKsYD6LQBDnVldcKDj+7KYLEM4ja6wtk4KRHGw3T5M1&#10;Jtr2fKAu84UIEHYJKii9bxIpXV6SQTezDXHwLrY16INsC6lb7APc1PI1imJpsOKwUGJDaUn5NbsZ&#10;Bd+j9N3xFC/vXVqNOjunn3tKlXp5Hj5WIDwN/j/8aH9pBW/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ZBzEAAAA2wAAAA8AAAAAAAAAAAAAAAAAmAIAAGRycy9k&#10;b3ducmV2LnhtbFBLBQYAAAAABAAEAPUAAACJAwAAAAA=&#10;" fillcolor="white [3201]" strokecolor="black [3200]" strokeweight="2pt">
                    <v:textbox>
                      <w:txbxContent>
                        <w:p w:rsidR="00435933" w:rsidRDefault="00435933" w:rsidP="00A9406E">
                          <w:pPr>
                            <w:jc w:val="center"/>
                          </w:pPr>
                          <w:r>
                            <w:t>COMPETIDORES</w:t>
                          </w:r>
                        </w:p>
                      </w:txbxContent>
                    </v:textbox>
                  </v:rect>
                  <v:rect id="Rectángulo 10" o:spid="_x0000_s1033" style="position:absolute;left:508;top:9753;width:8242;height:4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Bh8QA&#10;AADbAAAADwAAAGRycy9kb3ducmV2LnhtbESPT2vCQBTE70K/w/IKvenGlgaNrlIC0mJPpnrw9sg+&#10;k2D2bciu+eOn7xaEHoeZ+Q2z3g6mFh21rrKsYD6LQBDnVldcKDj+7KYLEM4ja6wtk4KRHGw3T5M1&#10;Jtr2fKAu84UIEHYJKii9bxIpXV6SQTezDXHwLrY16INsC6lb7APc1PI1imJpsOKwUGJDaUn5NbsZ&#10;Bd+j9N3xFC/vXVqNOjunn3tKlXp5Hj5WIDwN/j/8aH9pBW/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TwYfEAAAA2wAAAA8AAAAAAAAAAAAAAAAAmAIAAGRycy9k&#10;b3ducmV2LnhtbFBLBQYAAAAABAAEAPUAAACJAwAAAAA=&#10;" fillcolor="white [3201]" strokecolor="black [3200]" strokeweight="2pt">
                    <v:textbox>
                      <w:txbxContent>
                        <w:p w:rsidR="00435933" w:rsidRDefault="00435933" w:rsidP="00A9406E">
                          <w:pPr>
                            <w:jc w:val="center"/>
                          </w:pPr>
                          <w:r>
                            <w:t>RECURSOS</w:t>
                          </w:r>
                        </w:p>
                      </w:txbxContent>
                    </v:textbox>
                  </v:rect>
                  <v:rect id="Rectángulo 11" o:spid="_x0000_s1034" style="position:absolute;left:34137;top:9652;width:8242;height:4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f8MQA&#10;AADbAAAADwAAAGRycy9kb3ducmV2LnhtbESPQWvCQBSE74X+h+UVvNWNFUKbugkSKIo9Ge2ht0f2&#10;mQSzb0N2jYm/3i0IPQ4z8w2zykbTioF611hWsJhHIIhLqxuuFBwPX6/vIJxH1thaJgUTOcjS56cV&#10;JtpeeU9D4SsRIOwSVFB73yVSurImg25uO+LgnWxv0AfZV1L3eA1w08q3KIqlwYbDQo0d5TWV5+Ji&#10;FHxP0g/Hn/jjNuTNpIvffLOjXKnZy7j+BOFp9P/hR3urFSxj+Ps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BX/DEAAAA2wAAAA8AAAAAAAAAAAAAAAAAmAIAAGRycy9k&#10;b3ducmV2LnhtbFBLBQYAAAAABAAEAPUAAACJAwAAAAA=&#10;" fillcolor="white [3201]" strokecolor="black [3200]" strokeweight="2pt">
                    <v:textbox>
                      <w:txbxContent>
                        <w:p w:rsidR="00435933" w:rsidRDefault="00435933" w:rsidP="00A9406E">
                          <w:pPr>
                            <w:jc w:val="center"/>
                          </w:pPr>
                          <w:r>
                            <w:t>MERCADO</w:t>
                          </w:r>
                        </w:p>
                      </w:txbxContent>
                    </v:textbox>
                  </v:rect>
                  <v:shapetype id="_x0000_t32" coordsize="21600,21600" o:spt="32" o:oned="t" path="m,l21600,21600e" filled="f">
                    <v:path arrowok="t" fillok="f" o:connecttype="none"/>
                    <o:lock v:ext="edit" shapetype="t"/>
                  </v:shapetype>
                  <v:shape id="Conector recto de flecha 12" o:spid="_x0000_s1035" type="#_x0000_t32" style="position:absolute;left:21336;top:2946;width:99;height:31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pXc8cAAADbAAAADwAAAGRycy9kb3ducmV2LnhtbESPT2vCQBTE74LfYXlCb7ppKiqpq5SS&#10;VotB8c+hx0f2NQnNvg3Zrab99G5B8DjMzG+Y+bIztThT6yrLCh5HEQji3OqKCwWn49twBsJ5ZI21&#10;ZVLwSw6Wi35vjom2F97T+eALESDsElRQet8kUrq8JINuZBvi4H3Z1qAPsi2kbvES4KaWcRRNpMGK&#10;w0KJDb2WlH8ffoyC9e6vyT436ftHvNqk2dhTlB23Sj0MupdnEJ46fw/f2mut4GkK/1/CD5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uldzxwAAANsAAAAPAAAAAAAA&#10;AAAAAAAAAKECAABkcnMvZG93bnJldi54bWxQSwUGAAAAAAQABAD5AAAAlQMAAAAA&#10;" strokecolor="black [3200]" strokeweight="2pt">
                    <v:stroke startarrow="block" endarrow="block"/>
                    <v:shadow on="t" color="black" opacity="24903f" origin=",.5" offset="0,.55556mm"/>
                  </v:shape>
                  <v:shape id="Conector recto de flecha 13" o:spid="_x0000_s1036" type="#_x0000_t32" style="position:absolute;left:21234;top:17068;width:99;height:31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XDAcQAAADbAAAADwAAAGRycy9kb3ducmV2LnhtbERPy2rCQBTdF/oPwxW6qxO1FIlOQhG1&#10;iqHiY+HykrlNQjN3QmaaxH59Z1Ho8nDey3QwteiodZVlBZNxBII4t7riQsH1snmeg3AeWWNtmRTc&#10;yUGaPD4sMda25xN1Z1+IEMIuRgWl900spctLMujGtiEO3KdtDfoA20LqFvsQbmo5jaJXabDi0FBi&#10;Q6uS8q/zt1GwO/402e2w3u6n74d19uIpyi4fSj2NhrcFCE+D/xf/uXdawSyMDV/CD5DJ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cMBxAAAANsAAAAPAAAAAAAAAAAA&#10;AAAAAKECAABkcnMvZG93bnJldi54bWxQSwUGAAAAAAQABAD5AAAAkgMAAAAA&#10;" strokecolor="black [3200]" strokeweight="2pt">
                    <v:stroke startarrow="block" endarrow="block"/>
                    <v:shadow on="t" color="black" opacity="24903f" origin=",.5" offset="0,.55556mm"/>
                  </v:shape>
                  <v:shape id="Conector recto de flecha 16" o:spid="_x0000_s1037" type="#_x0000_t32" style="position:absolute;left:6807;top:2844;width:51;height:67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lmmscAAADbAAAADwAAAGRycy9kb3ducmV2LnhtbESPT2vCQBTE74LfYXlCb7ppKqKpq5SS&#10;VotB8c+hx0f2NQnNvg3Zrab99G5B8DjMzG+Y+bIztThT6yrLCh5HEQji3OqKCwWn49twCsJ5ZI21&#10;ZVLwSw6Wi35vjom2F97T+eALESDsElRQet8kUrq8JINuZBvi4H3Z1qAPsi2kbvES4KaWcRRNpMGK&#10;w0KJDb2WlH8ffoyC9e6vyT436ftHvNqk2dhTlB23Sj0MupdnEJ46fw/f2mut4GkG/1/CD5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aWaaxwAAANsAAAAPAAAAAAAA&#10;AAAAAAAAAKECAABkcnMvZG93bnJldi54bWxQSwUGAAAAAAQABAD5AAAAlQMAAAAA&#10;" strokecolor="black [3200]" strokeweight="2pt">
                    <v:stroke startarrow="block" endarrow="block"/>
                    <v:shadow on="t" color="black" opacity="24903f" origin=",.5" offset="0,.55556mm"/>
                  </v:shape>
                  <v:shape id="Conector recto de flecha 17" o:spid="_x0000_s1038" type="#_x0000_t32" style="position:absolute;left:36068;top:2743;width:51;height:67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W8esEAAADbAAAADwAAAGRycy9kb3ducmV2LnhtbERPy4rCMBTdC/5DuIK7MVVkkGoUEV+D&#10;ZQYfC5eX5toWm5vSRK1+vVkMuDyc92TWmFLcqXaFZQX9XgSCOLW64EzB6bj6GoFwHlljaZkUPMnB&#10;bNpuTTDW9sF7uh98JkIIuxgV5N5XsZQuzcmg69mKOHAXWxv0AdaZ1DU+Qrgp5SCKvqXBgkNDjhUt&#10;ckqvh5tRsP17Vcl5t1z/DDa7ZTL0FCXHX6W6nWY+BuGp8R/xv3urFQzD+vAl/AA5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Vbx6wQAAANsAAAAPAAAAAAAAAAAAAAAA&#10;AKECAABkcnMvZG93bnJldi54bWxQSwUGAAAAAAQABAD5AAAAjwMAAAAA&#10;" strokecolor="black [3200]" strokeweight="2pt">
                    <v:stroke startarrow="block" endarrow="block"/>
                    <v:shadow on="t" color="black" opacity="24903f" origin=",.5" offset="0,.55556mm"/>
                  </v:shape>
                  <v:shape id="Conector recto de flecha 22" o:spid="_x0000_s1039" type="#_x0000_t32" style="position:absolute;left:8737;top:11785;width:3512;height: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XqMQAAADbAAAADwAAAGRycy9kb3ducmV2LnhtbESP0WrCQBRE3wv+w3KFvpS6UWsp0VXa&#10;QiUvgpp8wCV7mwSzd8PuNol/7wpCH4eZOcNsdqNpRU/ON5YVzGcJCOLS6oYrBUX+8/oBwgdkja1l&#10;UnAlD7vt5GmDqbYDn6g/h0pECPsUFdQhdKmUvqzJoJ/Zjjh6v9YZDFG6SmqHQ4SbVi6S5F0abDgu&#10;1NjRd03l5fxnFHwdDkPxkrjjYhWyZb5vnB/QKfU8HT/XIAKN4T/8aGdawdsc7l/iD5D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VheoxAAAANsAAAAPAAAAAAAAAAAA&#10;AAAAAKECAABkcnMvZG93bnJldi54bWxQSwUGAAAAAAQABAD5AAAAkgMAAAAA&#10;" strokecolor="black [3200]" strokeweight="2pt">
                    <v:stroke startarrow="block" endarrow="block"/>
                    <v:shadow on="t" color="black" opacity="24903f" origin=",.5" offset="0,.55556mm"/>
                  </v:shape>
                  <v:shape id="Conector recto de flecha 23" o:spid="_x0000_s1040" type="#_x0000_t32" style="position:absolute;left:30581;top:11277;width:3512;height: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SJ38IAAADbAAAADwAAAGRycy9kb3ducmV2LnhtbESP3YrCMBSE7wXfIRzBG1lTu6ssXaOo&#10;4OKN4N8DHJqzbbE5KUm09e2NIOzlMDPfMPNlZ2pxJ+crywom4wQEcW51xYWCy3n78Q3CB2SNtWVS&#10;8CAPy0W/N8dM25aPdD+FQkQI+wwVlCE0mZQ+L8mgH9uGOHp/1hkMUbpCaodthJtapkkykwYrjgsl&#10;NrQpKb+ebkbBer9vL6PEHdJp2H2efyvnW3RKDQfd6gdEoC78h9/tnVbwlcLrS/wB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4SJ38IAAADbAAAADwAAAAAAAAAAAAAA&#10;AAChAgAAZHJzL2Rvd25yZXYueG1sUEsFBgAAAAAEAAQA+QAAAJADAAAAAA==&#10;" strokecolor="black [3200]" strokeweight="2pt">
                    <v:stroke startarrow="block" endarrow="block"/>
                    <v:shadow on="t" color="black" opacity="24903f" origin=",.5" offset="0,.55556mm"/>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5" o:spid="_x0000_s1041" type="#_x0000_t34" style="position:absolute;left:4515;top:14675;width:9917;height:785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ucpcIAAADbAAAADwAAAGRycy9kb3ducmV2LnhtbESPzWrDMBCE74W8g9hAbo2cuJTiRAnB&#10;pKS3tqkfYLE2lom0Mpbqn7evCoUeh9n5Zmd/nJwVA/Wh9axgs85AENdet9woqL5eH19AhIis0Xom&#10;BTMFOB4WD3sstB/5k4ZrbESCcChQgYmxK6QMtSGHYe074uTdfO8wJtk3Uvc4Jrizcptlz9Jhy6nB&#10;YEelofp+/XbpjarZaJtV3cU6fDcfdTnk51mp1XI67UBEmuL/8V/6TSt4yuF3SwKAP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ucpcIAAADbAAAADwAAAAAAAAAAAAAA&#10;AAChAgAAZHJzL2Rvd25yZXYueG1sUEsFBgAAAAAEAAQA+QAAAJADAAAAAA==&#10;" adj="135" strokecolor="black [3200]" strokeweight="2pt">
                  <v:stroke startarrow="block" endarrow="block"/>
                  <v:shadow on="t" color="black" opacity="24903f" origin=",.5" offset="0,.55556mm"/>
                </v:shape>
                <v:shape id="Conector angular 26" o:spid="_x0000_s1042" type="#_x0000_t34" style="position:absolute;left:28335;top:14224;width:10160;height:8243;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IHm8QAAADbAAAADwAAAGRycy9kb3ducmV2LnhtbESPzWrDMBCE74W+g9hCL6WRY0wojuVQ&#10;WhJK6CU/D7CxNraJtXItJZbfPioUehxm5humWAXTiRsNrrWsYD5LQBBXVrdcKzge1q9vIJxH1thZ&#10;JgUTOViVjw8F5tqOvKPb3tciQtjlqKDxvs+ldFVDBt3M9sTRO9vBoI9yqKUecIxw08k0SRbSYMtx&#10;ocGePhqqLvurUfBz/T7YMP/sjxu73YWXCRfpCZV6fgrvSxCegv8P/7W/tIIsg98v8Qf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ogebxAAAANsAAAAPAAAAAAAAAAAA&#10;AAAAAKECAABkcnMvZG93bnJldi54bWxQSwUGAAAAAAQABAD5AAAAkgMAAAAA&#10;" adj="0" strokecolor="black [3200]" strokeweight="2pt">
                  <v:stroke startarrow="block" endarrow="block"/>
                  <v:shadow on="t" color="black" opacity="24903f" origin=",.5" offset="0,.55556mm"/>
                </v:shape>
              </v:group>
            </w:pict>
          </mc:Fallback>
        </mc:AlternateContent>
      </w:r>
    </w:p>
    <w:p w:rsidR="00A9406E" w:rsidRPr="00166A38" w:rsidRDefault="00A9406E" w:rsidP="004A3678">
      <w:pPr>
        <w:pStyle w:val="Prrafodelista"/>
        <w:spacing w:line="480" w:lineRule="auto"/>
        <w:rPr>
          <w:rFonts w:ascii="Arial" w:hAnsi="Arial" w:cs="Arial"/>
          <w:b/>
          <w:bCs/>
          <w:color w:val="000000"/>
          <w:sz w:val="24"/>
          <w:szCs w:val="24"/>
        </w:rPr>
      </w:pPr>
    </w:p>
    <w:p w:rsidR="00A9406E" w:rsidRDefault="00A9406E" w:rsidP="004A3678">
      <w:pPr>
        <w:autoSpaceDE w:val="0"/>
        <w:autoSpaceDN w:val="0"/>
        <w:adjustRightInd w:val="0"/>
        <w:spacing w:after="0" w:line="480" w:lineRule="auto"/>
        <w:jc w:val="both"/>
        <w:rPr>
          <w:rFonts w:ascii="Arial" w:hAnsi="Arial" w:cs="Arial"/>
          <w:b/>
          <w:bCs/>
          <w:color w:val="000000"/>
          <w:sz w:val="24"/>
          <w:szCs w:val="24"/>
        </w:rPr>
      </w:pPr>
    </w:p>
    <w:p w:rsidR="00A9406E" w:rsidRDefault="00A9406E" w:rsidP="004A3678">
      <w:pPr>
        <w:autoSpaceDE w:val="0"/>
        <w:autoSpaceDN w:val="0"/>
        <w:adjustRightInd w:val="0"/>
        <w:spacing w:after="0" w:line="480" w:lineRule="auto"/>
        <w:jc w:val="both"/>
        <w:rPr>
          <w:rFonts w:ascii="Arial" w:hAnsi="Arial" w:cs="Arial"/>
          <w:b/>
          <w:bCs/>
          <w:color w:val="000000"/>
          <w:sz w:val="24"/>
          <w:szCs w:val="24"/>
        </w:rPr>
      </w:pPr>
    </w:p>
    <w:p w:rsidR="00A9406E" w:rsidRDefault="00A9406E" w:rsidP="004A3678">
      <w:pPr>
        <w:pStyle w:val="Ttulo1"/>
        <w:spacing w:line="480" w:lineRule="auto"/>
        <w:rPr>
          <w:rFonts w:ascii="Arial" w:hAnsi="Arial" w:cs="Arial"/>
          <w:bCs w:val="0"/>
          <w:color w:val="000000"/>
          <w:szCs w:val="24"/>
        </w:rPr>
      </w:pPr>
    </w:p>
    <w:p w:rsidR="00A9406E" w:rsidRDefault="00A9406E" w:rsidP="004A3678">
      <w:pPr>
        <w:pStyle w:val="Ttulo1"/>
        <w:spacing w:line="480" w:lineRule="auto"/>
        <w:rPr>
          <w:rFonts w:ascii="Arial" w:hAnsi="Arial" w:cs="Arial"/>
          <w:bCs w:val="0"/>
          <w:color w:val="000000"/>
          <w:szCs w:val="24"/>
        </w:rPr>
      </w:pPr>
    </w:p>
    <w:p w:rsidR="002C0A80" w:rsidRDefault="002C0A80" w:rsidP="004A3678">
      <w:pPr>
        <w:pStyle w:val="Sinespaciado"/>
        <w:spacing w:line="480" w:lineRule="auto"/>
        <w:jc w:val="center"/>
        <w:rPr>
          <w:rFonts w:ascii="Ariel" w:hAnsi="Ariel"/>
          <w:b/>
        </w:rPr>
      </w:pPr>
    </w:p>
    <w:p w:rsidR="002C0A80" w:rsidRDefault="002C0A80" w:rsidP="004A3678">
      <w:pPr>
        <w:pStyle w:val="Sinespaciado"/>
        <w:spacing w:line="480" w:lineRule="auto"/>
        <w:jc w:val="center"/>
        <w:rPr>
          <w:rFonts w:ascii="Ariel" w:hAnsi="Ariel"/>
          <w:b/>
        </w:rPr>
      </w:pPr>
    </w:p>
    <w:p w:rsidR="00A9406E" w:rsidRPr="00D16083" w:rsidRDefault="00154E15" w:rsidP="004A3678">
      <w:pPr>
        <w:pStyle w:val="Sinespaciado"/>
        <w:spacing w:line="480" w:lineRule="auto"/>
        <w:jc w:val="center"/>
        <w:rPr>
          <w:rFonts w:ascii="Ariel" w:hAnsi="Ariel"/>
          <w:b/>
        </w:rPr>
      </w:pPr>
      <w:r>
        <w:rPr>
          <w:rFonts w:ascii="Ariel" w:hAnsi="Ariel"/>
          <w:b/>
        </w:rPr>
        <w:t>Ilustración 1</w:t>
      </w:r>
      <w:r w:rsidR="00A9406E" w:rsidRPr="00D16083">
        <w:rPr>
          <w:rFonts w:ascii="Ariel" w:hAnsi="Ariel"/>
          <w:b/>
        </w:rPr>
        <w:t>.- Una empresa como un conjunto de procesos</w:t>
      </w:r>
    </w:p>
    <w:p w:rsidR="00A9406E" w:rsidRPr="00D16083" w:rsidRDefault="00A9406E" w:rsidP="004A3678">
      <w:pPr>
        <w:pStyle w:val="Sinespaciado"/>
        <w:spacing w:line="480" w:lineRule="auto"/>
        <w:jc w:val="center"/>
        <w:rPr>
          <w:rFonts w:ascii="Ariel" w:hAnsi="Ariel"/>
          <w:b/>
        </w:rPr>
      </w:pPr>
      <w:r w:rsidRPr="00D16083">
        <w:rPr>
          <w:rFonts w:ascii="Ariel" w:hAnsi="Ariel"/>
          <w:b/>
        </w:rPr>
        <w:t>Fuente: Hronec (1994)</w:t>
      </w:r>
    </w:p>
    <w:p w:rsidR="00A9406E" w:rsidRDefault="00A9406E" w:rsidP="004A3678">
      <w:pPr>
        <w:autoSpaceDE w:val="0"/>
        <w:autoSpaceDN w:val="0"/>
        <w:adjustRightInd w:val="0"/>
        <w:spacing w:after="0" w:line="480" w:lineRule="auto"/>
        <w:jc w:val="both"/>
        <w:rPr>
          <w:rFonts w:ascii="Arial" w:hAnsi="Arial" w:cs="Arial"/>
          <w:b/>
          <w:bCs/>
          <w:color w:val="000000"/>
          <w:sz w:val="24"/>
          <w:szCs w:val="24"/>
        </w:rPr>
      </w:pPr>
    </w:p>
    <w:p w:rsidR="002C0A80" w:rsidRDefault="002C0A80" w:rsidP="004A3678">
      <w:pPr>
        <w:autoSpaceDE w:val="0"/>
        <w:autoSpaceDN w:val="0"/>
        <w:adjustRightInd w:val="0"/>
        <w:spacing w:after="0" w:line="480" w:lineRule="auto"/>
        <w:jc w:val="both"/>
        <w:rPr>
          <w:rFonts w:ascii="Arial" w:hAnsi="Arial" w:cs="Arial"/>
          <w:b/>
          <w:bCs/>
          <w:color w:val="000000"/>
          <w:sz w:val="24"/>
          <w:szCs w:val="24"/>
        </w:rPr>
      </w:pPr>
    </w:p>
    <w:p w:rsidR="002C0A80" w:rsidRDefault="002C0A80" w:rsidP="004A3678">
      <w:pPr>
        <w:autoSpaceDE w:val="0"/>
        <w:autoSpaceDN w:val="0"/>
        <w:adjustRightInd w:val="0"/>
        <w:spacing w:after="0" w:line="480" w:lineRule="auto"/>
        <w:jc w:val="both"/>
        <w:rPr>
          <w:rFonts w:ascii="Arial" w:hAnsi="Arial" w:cs="Arial"/>
          <w:b/>
          <w:bCs/>
          <w:color w:val="000000"/>
          <w:sz w:val="24"/>
          <w:szCs w:val="24"/>
        </w:rPr>
      </w:pPr>
    </w:p>
    <w:p w:rsidR="00A9406E" w:rsidRDefault="008D5530" w:rsidP="004A3678">
      <w:pPr>
        <w:pStyle w:val="Ttulo3"/>
        <w:spacing w:line="480" w:lineRule="auto"/>
        <w:rPr>
          <w:rFonts w:ascii="Arial" w:hAnsi="Arial" w:cs="Arial"/>
          <w:bCs w:val="0"/>
          <w:color w:val="000000"/>
          <w:sz w:val="28"/>
          <w:szCs w:val="28"/>
        </w:rPr>
      </w:pPr>
      <w:bookmarkStart w:id="50" w:name="_Toc362293971"/>
      <w:bookmarkStart w:id="51" w:name="_Toc362298225"/>
      <w:bookmarkStart w:id="52" w:name="_Toc365605683"/>
      <w:r w:rsidRPr="008E7BB6">
        <w:rPr>
          <w:rFonts w:ascii="Arial" w:hAnsi="Arial" w:cs="Arial"/>
          <w:bCs w:val="0"/>
          <w:color w:val="000000"/>
          <w:sz w:val="28"/>
          <w:szCs w:val="28"/>
        </w:rPr>
        <w:lastRenderedPageBreak/>
        <w:t>2</w:t>
      </w:r>
      <w:r w:rsidR="00A9406E" w:rsidRPr="008E7BB6">
        <w:rPr>
          <w:rFonts w:ascii="Arial" w:hAnsi="Arial" w:cs="Arial"/>
          <w:bCs w:val="0"/>
          <w:color w:val="000000"/>
          <w:sz w:val="28"/>
          <w:szCs w:val="28"/>
        </w:rPr>
        <w:t>.3</w:t>
      </w:r>
      <w:r w:rsidR="00D93D79" w:rsidRPr="008E7BB6">
        <w:rPr>
          <w:rFonts w:ascii="Arial" w:hAnsi="Arial" w:cs="Arial"/>
          <w:bCs w:val="0"/>
          <w:color w:val="000000"/>
          <w:sz w:val="28"/>
          <w:szCs w:val="28"/>
        </w:rPr>
        <w:t>.</w:t>
      </w:r>
      <w:r w:rsidR="00A9406E" w:rsidRPr="008E7BB6">
        <w:rPr>
          <w:rFonts w:ascii="Arial" w:hAnsi="Arial" w:cs="Arial"/>
          <w:bCs w:val="0"/>
          <w:color w:val="000000"/>
          <w:sz w:val="28"/>
          <w:szCs w:val="28"/>
        </w:rPr>
        <w:t xml:space="preserve"> </w:t>
      </w:r>
      <w:r w:rsidR="009D0196">
        <w:rPr>
          <w:rFonts w:ascii="Arial" w:hAnsi="Arial" w:cs="Arial"/>
          <w:bCs w:val="0"/>
          <w:color w:val="000000"/>
          <w:sz w:val="28"/>
          <w:szCs w:val="28"/>
        </w:rPr>
        <w:t xml:space="preserve"> </w:t>
      </w:r>
      <w:r w:rsidR="00A9406E" w:rsidRPr="008E7BB6">
        <w:rPr>
          <w:rFonts w:ascii="Arial" w:hAnsi="Arial" w:cs="Arial"/>
          <w:bCs w:val="0"/>
          <w:color w:val="000000"/>
          <w:sz w:val="28"/>
          <w:szCs w:val="28"/>
        </w:rPr>
        <w:t>Gestión de Procesos</w:t>
      </w:r>
      <w:bookmarkEnd w:id="50"/>
      <w:bookmarkEnd w:id="51"/>
      <w:bookmarkEnd w:id="52"/>
      <w:r w:rsidR="002C0A80">
        <w:rPr>
          <w:rFonts w:ascii="Arial" w:hAnsi="Arial" w:cs="Arial"/>
          <w:bCs w:val="0"/>
          <w:color w:val="000000"/>
          <w:sz w:val="28"/>
          <w:szCs w:val="28"/>
        </w:rPr>
        <w:t xml:space="preserve"> </w:t>
      </w:r>
    </w:p>
    <w:p w:rsidR="002C0A80" w:rsidRPr="002C0A80" w:rsidRDefault="002C0A80" w:rsidP="002C0A80"/>
    <w:p w:rsidR="00A9406E" w:rsidRDefault="00A9406E" w:rsidP="004A3678">
      <w:pPr>
        <w:autoSpaceDE w:val="0"/>
        <w:autoSpaceDN w:val="0"/>
        <w:adjustRightInd w:val="0"/>
        <w:spacing w:after="0" w:line="480" w:lineRule="auto"/>
        <w:jc w:val="both"/>
        <w:rPr>
          <w:rFonts w:ascii="Arial" w:hAnsi="Arial" w:cs="Arial"/>
          <w:bCs/>
          <w:color w:val="000000"/>
          <w:sz w:val="24"/>
          <w:szCs w:val="24"/>
        </w:rPr>
      </w:pPr>
      <w:r>
        <w:rPr>
          <w:rFonts w:ascii="Arial" w:hAnsi="Arial" w:cs="Arial"/>
          <w:bCs/>
          <w:color w:val="000000"/>
          <w:sz w:val="24"/>
          <w:szCs w:val="24"/>
        </w:rPr>
        <w:t>Para Rummler y Brache (1994), la gestión de procesos es un conjunto de técnicas para garantizar que los procesos claves en la organización sean monitoreados y mej</w:t>
      </w:r>
      <w:r w:rsidR="00C822BD">
        <w:rPr>
          <w:rFonts w:ascii="Arial" w:hAnsi="Arial" w:cs="Arial"/>
          <w:bCs/>
          <w:color w:val="000000"/>
          <w:sz w:val="24"/>
          <w:szCs w:val="24"/>
        </w:rPr>
        <w:t>orados continuamente. Para este autor</w:t>
      </w:r>
      <w:r>
        <w:rPr>
          <w:rFonts w:ascii="Arial" w:hAnsi="Arial" w:cs="Arial"/>
          <w:bCs/>
          <w:color w:val="000000"/>
          <w:sz w:val="24"/>
          <w:szCs w:val="24"/>
        </w:rPr>
        <w:t xml:space="preserve"> la gestión de procesos   en las organizaciones son un conjunto de procesos certificados,  en base de una cultura con las siguientes características.</w:t>
      </w:r>
    </w:p>
    <w:p w:rsidR="00C822BD" w:rsidRDefault="00C822BD" w:rsidP="004A3678">
      <w:pPr>
        <w:autoSpaceDE w:val="0"/>
        <w:autoSpaceDN w:val="0"/>
        <w:adjustRightInd w:val="0"/>
        <w:spacing w:after="0" w:line="480" w:lineRule="auto"/>
        <w:jc w:val="both"/>
        <w:rPr>
          <w:rFonts w:ascii="Arial" w:hAnsi="Arial" w:cs="Arial"/>
          <w:bCs/>
          <w:color w:val="000000"/>
          <w:sz w:val="24"/>
          <w:szCs w:val="24"/>
        </w:rPr>
      </w:pPr>
    </w:p>
    <w:p w:rsidR="00A9406E" w:rsidRPr="00744CFD" w:rsidRDefault="00A9406E" w:rsidP="003B255B">
      <w:pPr>
        <w:pStyle w:val="Prrafodelista"/>
        <w:numPr>
          <w:ilvl w:val="2"/>
          <w:numId w:val="20"/>
        </w:numPr>
        <w:autoSpaceDE w:val="0"/>
        <w:autoSpaceDN w:val="0"/>
        <w:adjustRightInd w:val="0"/>
        <w:spacing w:after="0" w:line="480" w:lineRule="auto"/>
        <w:jc w:val="both"/>
        <w:rPr>
          <w:rFonts w:ascii="Arial" w:hAnsi="Arial" w:cs="Arial"/>
          <w:bCs/>
          <w:color w:val="000000"/>
          <w:sz w:val="24"/>
          <w:szCs w:val="24"/>
        </w:rPr>
      </w:pPr>
      <w:r>
        <w:rPr>
          <w:rFonts w:ascii="Arial" w:hAnsi="Arial" w:cs="Arial"/>
          <w:bCs/>
          <w:color w:val="000000"/>
          <w:sz w:val="24"/>
          <w:szCs w:val="24"/>
        </w:rPr>
        <w:t>Perfeccionamiento continuo en vez de resolver problemas ocasionales.</w:t>
      </w:r>
    </w:p>
    <w:p w:rsidR="00A9406E" w:rsidRPr="00744CFD" w:rsidRDefault="00A9406E" w:rsidP="003B255B">
      <w:pPr>
        <w:pStyle w:val="Prrafodelista"/>
        <w:numPr>
          <w:ilvl w:val="2"/>
          <w:numId w:val="20"/>
        </w:numPr>
        <w:autoSpaceDE w:val="0"/>
        <w:autoSpaceDN w:val="0"/>
        <w:adjustRightInd w:val="0"/>
        <w:spacing w:after="0" w:line="480" w:lineRule="auto"/>
        <w:jc w:val="both"/>
        <w:rPr>
          <w:rFonts w:ascii="Arial" w:hAnsi="Arial" w:cs="Arial"/>
          <w:bCs/>
          <w:color w:val="000000"/>
          <w:sz w:val="24"/>
          <w:szCs w:val="24"/>
        </w:rPr>
      </w:pPr>
      <w:r>
        <w:rPr>
          <w:rFonts w:ascii="Arial" w:hAnsi="Arial" w:cs="Arial"/>
          <w:bCs/>
          <w:color w:val="000000"/>
          <w:sz w:val="24"/>
          <w:szCs w:val="24"/>
        </w:rPr>
        <w:t>Capacitación a los nuevos empleados para una visión horizontal.</w:t>
      </w:r>
    </w:p>
    <w:p w:rsidR="00A9406E" w:rsidRDefault="00A9406E" w:rsidP="003B255B">
      <w:pPr>
        <w:pStyle w:val="Prrafodelista"/>
        <w:numPr>
          <w:ilvl w:val="2"/>
          <w:numId w:val="20"/>
        </w:numPr>
        <w:autoSpaceDE w:val="0"/>
        <w:autoSpaceDN w:val="0"/>
        <w:adjustRightInd w:val="0"/>
        <w:spacing w:after="0" w:line="480" w:lineRule="auto"/>
        <w:jc w:val="both"/>
        <w:rPr>
          <w:rFonts w:ascii="Arial" w:hAnsi="Arial" w:cs="Arial"/>
          <w:bCs/>
          <w:color w:val="000000"/>
          <w:sz w:val="24"/>
          <w:szCs w:val="24"/>
        </w:rPr>
      </w:pPr>
      <w:r>
        <w:rPr>
          <w:rFonts w:ascii="Arial" w:hAnsi="Arial" w:cs="Arial"/>
          <w:bCs/>
          <w:color w:val="000000"/>
          <w:sz w:val="24"/>
          <w:szCs w:val="24"/>
        </w:rPr>
        <w:t xml:space="preserve">Los gerentes hacen rutinariamente preguntas y reciben respuestas </w:t>
      </w:r>
      <w:r w:rsidR="00B04333">
        <w:rPr>
          <w:rFonts w:ascii="Arial" w:hAnsi="Arial" w:cs="Arial"/>
          <w:bCs/>
          <w:color w:val="000000"/>
          <w:sz w:val="24"/>
          <w:szCs w:val="24"/>
        </w:rPr>
        <w:t>sobre los procesos intra-</w:t>
      </w:r>
      <w:r>
        <w:rPr>
          <w:rFonts w:ascii="Arial" w:hAnsi="Arial" w:cs="Arial"/>
          <w:bCs/>
          <w:color w:val="000000"/>
          <w:sz w:val="24"/>
          <w:szCs w:val="24"/>
        </w:rPr>
        <w:t>funcionales  para los cuales su departamento contribuye.</w:t>
      </w:r>
    </w:p>
    <w:p w:rsidR="00C822BD" w:rsidRDefault="00C822BD" w:rsidP="004A3678">
      <w:pPr>
        <w:pStyle w:val="Ttulo4"/>
        <w:spacing w:line="480" w:lineRule="auto"/>
        <w:rPr>
          <w:rFonts w:ascii="Arial" w:hAnsi="Arial" w:cs="Arial"/>
          <w:bCs w:val="0"/>
          <w:i w:val="0"/>
          <w:color w:val="000000"/>
          <w:sz w:val="28"/>
          <w:szCs w:val="28"/>
        </w:rPr>
      </w:pPr>
      <w:bookmarkStart w:id="53" w:name="_Toc362293972"/>
      <w:bookmarkStart w:id="54" w:name="_Toc362298226"/>
    </w:p>
    <w:p w:rsidR="00A9406E" w:rsidRDefault="006C60C3" w:rsidP="004A3678">
      <w:pPr>
        <w:pStyle w:val="Ttulo4"/>
        <w:spacing w:line="480" w:lineRule="auto"/>
        <w:rPr>
          <w:rFonts w:ascii="Arial" w:hAnsi="Arial" w:cs="Arial"/>
          <w:bCs w:val="0"/>
          <w:i w:val="0"/>
          <w:color w:val="000000"/>
          <w:sz w:val="28"/>
          <w:szCs w:val="28"/>
        </w:rPr>
      </w:pPr>
      <w:r w:rsidRPr="008E7BB6">
        <w:rPr>
          <w:rFonts w:ascii="Arial" w:hAnsi="Arial" w:cs="Arial"/>
          <w:bCs w:val="0"/>
          <w:i w:val="0"/>
          <w:color w:val="000000"/>
          <w:sz w:val="28"/>
          <w:szCs w:val="28"/>
        </w:rPr>
        <w:t>2</w:t>
      </w:r>
      <w:r w:rsidR="00D93D79" w:rsidRPr="008E7BB6">
        <w:rPr>
          <w:rFonts w:ascii="Arial" w:hAnsi="Arial" w:cs="Arial"/>
          <w:bCs w:val="0"/>
          <w:i w:val="0"/>
          <w:color w:val="000000"/>
          <w:sz w:val="28"/>
          <w:szCs w:val="28"/>
        </w:rPr>
        <w:t>.</w:t>
      </w:r>
      <w:r w:rsidR="00A9406E" w:rsidRPr="008E7BB6">
        <w:rPr>
          <w:rFonts w:ascii="Arial" w:hAnsi="Arial" w:cs="Arial"/>
          <w:bCs w:val="0"/>
          <w:i w:val="0"/>
          <w:color w:val="000000"/>
          <w:sz w:val="28"/>
          <w:szCs w:val="28"/>
        </w:rPr>
        <w:t>3.</w:t>
      </w:r>
      <w:r w:rsidR="00D93D79" w:rsidRPr="008E7BB6">
        <w:rPr>
          <w:rFonts w:ascii="Arial" w:hAnsi="Arial" w:cs="Arial"/>
          <w:bCs w:val="0"/>
          <w:i w:val="0"/>
          <w:color w:val="000000"/>
          <w:sz w:val="28"/>
          <w:szCs w:val="28"/>
        </w:rPr>
        <w:t>1</w:t>
      </w:r>
      <w:r w:rsidR="00A9406E" w:rsidRPr="008E7BB6">
        <w:rPr>
          <w:rFonts w:ascii="Arial" w:hAnsi="Arial" w:cs="Arial"/>
          <w:bCs w:val="0"/>
          <w:i w:val="0"/>
          <w:color w:val="000000"/>
          <w:sz w:val="28"/>
          <w:szCs w:val="28"/>
        </w:rPr>
        <w:t>.</w:t>
      </w:r>
      <w:r w:rsidR="002C0A80">
        <w:rPr>
          <w:rFonts w:ascii="Arial" w:hAnsi="Arial" w:cs="Arial"/>
          <w:bCs w:val="0"/>
          <w:i w:val="0"/>
          <w:color w:val="000000"/>
          <w:sz w:val="28"/>
          <w:szCs w:val="28"/>
        </w:rPr>
        <w:t xml:space="preserve"> </w:t>
      </w:r>
      <w:r w:rsidR="00A9406E" w:rsidRPr="008E7BB6">
        <w:rPr>
          <w:rFonts w:ascii="Arial" w:hAnsi="Arial" w:cs="Arial"/>
          <w:bCs w:val="0"/>
          <w:i w:val="0"/>
          <w:color w:val="000000"/>
          <w:sz w:val="28"/>
          <w:szCs w:val="28"/>
        </w:rPr>
        <w:t xml:space="preserve"> Selección de procesos críticos</w:t>
      </w:r>
      <w:bookmarkEnd w:id="53"/>
      <w:bookmarkEnd w:id="54"/>
    </w:p>
    <w:p w:rsidR="002C0A80" w:rsidRPr="002C0A80" w:rsidRDefault="002C0A80" w:rsidP="002C0A80"/>
    <w:p w:rsidR="00A9406E" w:rsidRDefault="00A9406E" w:rsidP="004A3678">
      <w:pPr>
        <w:autoSpaceDE w:val="0"/>
        <w:autoSpaceDN w:val="0"/>
        <w:adjustRightInd w:val="0"/>
        <w:spacing w:after="0" w:line="480" w:lineRule="auto"/>
        <w:jc w:val="both"/>
        <w:rPr>
          <w:rFonts w:ascii="Arial" w:hAnsi="Arial" w:cs="Arial"/>
          <w:bCs/>
          <w:color w:val="000000"/>
          <w:sz w:val="24"/>
          <w:szCs w:val="24"/>
        </w:rPr>
      </w:pPr>
      <w:r>
        <w:rPr>
          <w:rFonts w:ascii="Arial" w:hAnsi="Arial" w:cs="Arial"/>
          <w:bCs/>
          <w:color w:val="000000"/>
          <w:sz w:val="24"/>
          <w:szCs w:val="24"/>
        </w:rPr>
        <w:t>La mayor parte de las empresas comienzan identificando los pocos procesos críticos que tienen mayor impacto sobre los sucesos estratégicos de la organización.</w:t>
      </w:r>
    </w:p>
    <w:p w:rsidR="00A9406E" w:rsidRDefault="00A9406E" w:rsidP="004A3678">
      <w:pPr>
        <w:autoSpaceDE w:val="0"/>
        <w:autoSpaceDN w:val="0"/>
        <w:adjustRightInd w:val="0"/>
        <w:spacing w:after="0" w:line="480" w:lineRule="auto"/>
        <w:jc w:val="both"/>
        <w:rPr>
          <w:rFonts w:ascii="Arial" w:hAnsi="Arial" w:cs="Arial"/>
          <w:bCs/>
          <w:color w:val="000000"/>
          <w:sz w:val="24"/>
          <w:szCs w:val="24"/>
        </w:rPr>
      </w:pPr>
    </w:p>
    <w:p w:rsidR="00A9406E" w:rsidRDefault="00A9406E" w:rsidP="004A3678">
      <w:pPr>
        <w:autoSpaceDE w:val="0"/>
        <w:autoSpaceDN w:val="0"/>
        <w:adjustRightInd w:val="0"/>
        <w:spacing w:after="0" w:line="480" w:lineRule="auto"/>
        <w:jc w:val="both"/>
        <w:rPr>
          <w:rFonts w:ascii="Arial" w:hAnsi="Arial" w:cs="Arial"/>
          <w:bCs/>
          <w:color w:val="000000"/>
          <w:sz w:val="24"/>
          <w:szCs w:val="24"/>
        </w:rPr>
      </w:pPr>
      <w:r>
        <w:rPr>
          <w:rFonts w:ascii="Arial" w:hAnsi="Arial" w:cs="Arial"/>
          <w:bCs/>
          <w:color w:val="000000"/>
          <w:sz w:val="24"/>
          <w:szCs w:val="24"/>
        </w:rPr>
        <w:t>Un proceso crítico para Rummler y Brache (1994), es aquel que influye en un factor de competitividad que la empresa quiere reforzar o expandir. Según estos autores los gerentes no poseen instrumentos sofisticados para identificar procesos críticos, ellos tienen que utilizar estrategias claras.</w:t>
      </w:r>
      <w:r>
        <w:rPr>
          <w:rStyle w:val="Refdenotaalpie"/>
          <w:rFonts w:ascii="Arial" w:hAnsi="Arial" w:cs="Arial"/>
          <w:bCs/>
          <w:color w:val="000000"/>
          <w:sz w:val="24"/>
          <w:szCs w:val="24"/>
        </w:rPr>
        <w:footnoteReference w:id="11"/>
      </w:r>
    </w:p>
    <w:p w:rsidR="00A9406E" w:rsidRDefault="00A9406E" w:rsidP="004A3678">
      <w:pPr>
        <w:autoSpaceDE w:val="0"/>
        <w:autoSpaceDN w:val="0"/>
        <w:adjustRightInd w:val="0"/>
        <w:spacing w:after="0" w:line="480" w:lineRule="auto"/>
        <w:jc w:val="both"/>
        <w:rPr>
          <w:rFonts w:ascii="Arial" w:hAnsi="Arial" w:cs="Arial"/>
          <w:bCs/>
          <w:color w:val="000000"/>
          <w:sz w:val="24"/>
          <w:szCs w:val="24"/>
        </w:rPr>
      </w:pPr>
    </w:p>
    <w:p w:rsidR="00A9406E" w:rsidRDefault="00A9406E" w:rsidP="004A3678">
      <w:pPr>
        <w:autoSpaceDE w:val="0"/>
        <w:autoSpaceDN w:val="0"/>
        <w:adjustRightInd w:val="0"/>
        <w:spacing w:after="0" w:line="480" w:lineRule="auto"/>
        <w:jc w:val="both"/>
        <w:rPr>
          <w:rFonts w:ascii="Arial" w:hAnsi="Arial" w:cs="Arial"/>
          <w:bCs/>
          <w:color w:val="000000"/>
          <w:sz w:val="24"/>
          <w:szCs w:val="24"/>
        </w:rPr>
      </w:pPr>
      <w:r>
        <w:rPr>
          <w:rFonts w:ascii="Arial" w:hAnsi="Arial" w:cs="Arial"/>
          <w:bCs/>
          <w:color w:val="000000"/>
          <w:sz w:val="24"/>
          <w:szCs w:val="24"/>
        </w:rPr>
        <w:t>Harrington (1993) propone un equilibrio entre aspectos internos y externos y sugiere cinco factores para la</w:t>
      </w:r>
      <w:r w:rsidR="009A166E">
        <w:rPr>
          <w:rFonts w:ascii="Arial" w:hAnsi="Arial" w:cs="Arial"/>
          <w:bCs/>
          <w:color w:val="000000"/>
          <w:sz w:val="24"/>
          <w:szCs w:val="24"/>
        </w:rPr>
        <w:t xml:space="preserve"> selección de procesos críticos:</w:t>
      </w:r>
    </w:p>
    <w:p w:rsidR="004915D3" w:rsidRDefault="004915D3" w:rsidP="004A3678">
      <w:pPr>
        <w:autoSpaceDE w:val="0"/>
        <w:autoSpaceDN w:val="0"/>
        <w:adjustRightInd w:val="0"/>
        <w:spacing w:after="0" w:line="480" w:lineRule="auto"/>
        <w:jc w:val="both"/>
        <w:rPr>
          <w:rFonts w:ascii="Arial" w:hAnsi="Arial" w:cs="Arial"/>
          <w:bCs/>
          <w:color w:val="000000"/>
          <w:sz w:val="24"/>
          <w:szCs w:val="24"/>
        </w:rPr>
      </w:pPr>
    </w:p>
    <w:p w:rsidR="00A9406E" w:rsidRDefault="00A9406E" w:rsidP="003B255B">
      <w:pPr>
        <w:pStyle w:val="Prrafodelista"/>
        <w:numPr>
          <w:ilvl w:val="0"/>
          <w:numId w:val="27"/>
        </w:numPr>
        <w:autoSpaceDE w:val="0"/>
        <w:autoSpaceDN w:val="0"/>
        <w:adjustRightInd w:val="0"/>
        <w:spacing w:after="0" w:line="480" w:lineRule="auto"/>
        <w:jc w:val="both"/>
        <w:rPr>
          <w:rFonts w:ascii="Arial" w:hAnsi="Arial" w:cs="Arial"/>
          <w:bCs/>
          <w:color w:val="000000"/>
          <w:sz w:val="24"/>
          <w:szCs w:val="24"/>
        </w:rPr>
      </w:pPr>
      <w:r>
        <w:rPr>
          <w:rFonts w:ascii="Arial" w:hAnsi="Arial" w:cs="Arial"/>
          <w:bCs/>
          <w:color w:val="000000"/>
          <w:sz w:val="24"/>
          <w:szCs w:val="24"/>
        </w:rPr>
        <w:t>Impacto sobre los clientes</w:t>
      </w:r>
    </w:p>
    <w:p w:rsidR="00A9406E" w:rsidRDefault="00A9406E" w:rsidP="003B255B">
      <w:pPr>
        <w:pStyle w:val="Prrafodelista"/>
        <w:numPr>
          <w:ilvl w:val="0"/>
          <w:numId w:val="27"/>
        </w:numPr>
        <w:autoSpaceDE w:val="0"/>
        <w:autoSpaceDN w:val="0"/>
        <w:adjustRightInd w:val="0"/>
        <w:spacing w:after="0" w:line="480" w:lineRule="auto"/>
        <w:jc w:val="both"/>
        <w:rPr>
          <w:rFonts w:ascii="Arial" w:hAnsi="Arial" w:cs="Arial"/>
          <w:bCs/>
          <w:color w:val="000000"/>
          <w:sz w:val="24"/>
          <w:szCs w:val="24"/>
        </w:rPr>
      </w:pPr>
      <w:r>
        <w:rPr>
          <w:rFonts w:ascii="Arial" w:hAnsi="Arial" w:cs="Arial"/>
          <w:bCs/>
          <w:color w:val="000000"/>
          <w:sz w:val="24"/>
          <w:szCs w:val="24"/>
        </w:rPr>
        <w:t>Índice de cambio</w:t>
      </w:r>
    </w:p>
    <w:p w:rsidR="00A9406E" w:rsidRDefault="00A9406E" w:rsidP="003B255B">
      <w:pPr>
        <w:pStyle w:val="Prrafodelista"/>
        <w:numPr>
          <w:ilvl w:val="0"/>
          <w:numId w:val="27"/>
        </w:numPr>
        <w:autoSpaceDE w:val="0"/>
        <w:autoSpaceDN w:val="0"/>
        <w:adjustRightInd w:val="0"/>
        <w:spacing w:after="0" w:line="480" w:lineRule="auto"/>
        <w:jc w:val="both"/>
        <w:rPr>
          <w:rFonts w:ascii="Arial" w:hAnsi="Arial" w:cs="Arial"/>
          <w:bCs/>
          <w:color w:val="000000"/>
          <w:sz w:val="24"/>
          <w:szCs w:val="24"/>
        </w:rPr>
      </w:pPr>
      <w:r>
        <w:rPr>
          <w:rFonts w:ascii="Arial" w:hAnsi="Arial" w:cs="Arial"/>
          <w:bCs/>
          <w:color w:val="000000"/>
          <w:sz w:val="24"/>
          <w:szCs w:val="24"/>
        </w:rPr>
        <w:t>Situación de desempeño</w:t>
      </w:r>
    </w:p>
    <w:p w:rsidR="00A9406E" w:rsidRDefault="00A9406E" w:rsidP="003B255B">
      <w:pPr>
        <w:pStyle w:val="Prrafodelista"/>
        <w:numPr>
          <w:ilvl w:val="0"/>
          <w:numId w:val="27"/>
        </w:numPr>
        <w:autoSpaceDE w:val="0"/>
        <w:autoSpaceDN w:val="0"/>
        <w:adjustRightInd w:val="0"/>
        <w:spacing w:after="0" w:line="480" w:lineRule="auto"/>
        <w:jc w:val="both"/>
        <w:rPr>
          <w:rFonts w:ascii="Arial" w:hAnsi="Arial" w:cs="Arial"/>
          <w:bCs/>
          <w:color w:val="000000"/>
          <w:sz w:val="24"/>
          <w:szCs w:val="24"/>
        </w:rPr>
      </w:pPr>
      <w:r>
        <w:rPr>
          <w:rFonts w:ascii="Arial" w:hAnsi="Arial" w:cs="Arial"/>
          <w:bCs/>
          <w:color w:val="000000"/>
          <w:sz w:val="24"/>
          <w:szCs w:val="24"/>
        </w:rPr>
        <w:t>Impacto sobre la empresa</w:t>
      </w:r>
    </w:p>
    <w:p w:rsidR="00A9406E" w:rsidRPr="00D16083" w:rsidRDefault="00A9406E" w:rsidP="003B255B">
      <w:pPr>
        <w:pStyle w:val="Prrafodelista"/>
        <w:numPr>
          <w:ilvl w:val="0"/>
          <w:numId w:val="27"/>
        </w:numPr>
        <w:autoSpaceDE w:val="0"/>
        <w:autoSpaceDN w:val="0"/>
        <w:adjustRightInd w:val="0"/>
        <w:spacing w:after="0" w:line="480" w:lineRule="auto"/>
        <w:jc w:val="both"/>
        <w:rPr>
          <w:rFonts w:ascii="Arial" w:hAnsi="Arial" w:cs="Arial"/>
          <w:bCs/>
          <w:color w:val="000000"/>
          <w:sz w:val="24"/>
          <w:szCs w:val="24"/>
        </w:rPr>
      </w:pPr>
      <w:r>
        <w:rPr>
          <w:rFonts w:ascii="Arial" w:hAnsi="Arial" w:cs="Arial"/>
          <w:bCs/>
          <w:color w:val="000000"/>
          <w:sz w:val="24"/>
          <w:szCs w:val="24"/>
        </w:rPr>
        <w:t>Impacto sobre el trabajo</w:t>
      </w:r>
    </w:p>
    <w:p w:rsidR="00A40EB5" w:rsidRDefault="00A40EB5" w:rsidP="004A3678">
      <w:pPr>
        <w:pStyle w:val="Ttulo3"/>
        <w:spacing w:line="480" w:lineRule="auto"/>
        <w:rPr>
          <w:rFonts w:ascii="Arial" w:hAnsi="Arial" w:cs="Arial"/>
          <w:bCs w:val="0"/>
          <w:color w:val="000000"/>
          <w:sz w:val="28"/>
          <w:szCs w:val="28"/>
        </w:rPr>
      </w:pPr>
      <w:bookmarkStart w:id="55" w:name="_Toc362293973"/>
      <w:bookmarkStart w:id="56" w:name="_Toc362298227"/>
    </w:p>
    <w:p w:rsidR="00A9406E" w:rsidRDefault="006C60C3" w:rsidP="004A3678">
      <w:pPr>
        <w:pStyle w:val="Ttulo3"/>
        <w:spacing w:line="480" w:lineRule="auto"/>
        <w:rPr>
          <w:rFonts w:ascii="Arial" w:hAnsi="Arial" w:cs="Arial"/>
          <w:bCs w:val="0"/>
          <w:color w:val="000000"/>
          <w:sz w:val="28"/>
          <w:szCs w:val="28"/>
        </w:rPr>
      </w:pPr>
      <w:bookmarkStart w:id="57" w:name="_Toc365605684"/>
      <w:r w:rsidRPr="008E7BB6">
        <w:rPr>
          <w:rFonts w:ascii="Arial" w:hAnsi="Arial" w:cs="Arial"/>
          <w:bCs w:val="0"/>
          <w:color w:val="000000"/>
          <w:sz w:val="28"/>
          <w:szCs w:val="28"/>
        </w:rPr>
        <w:t>2</w:t>
      </w:r>
      <w:r w:rsidR="00D93D79" w:rsidRPr="008E7BB6">
        <w:rPr>
          <w:rFonts w:ascii="Arial" w:hAnsi="Arial" w:cs="Arial"/>
          <w:bCs w:val="0"/>
          <w:color w:val="000000"/>
          <w:sz w:val="28"/>
          <w:szCs w:val="28"/>
        </w:rPr>
        <w:t>.</w:t>
      </w:r>
      <w:r w:rsidR="00A9406E" w:rsidRPr="008E7BB6">
        <w:rPr>
          <w:rFonts w:ascii="Arial" w:hAnsi="Arial" w:cs="Arial"/>
          <w:bCs w:val="0"/>
          <w:color w:val="000000"/>
          <w:sz w:val="28"/>
          <w:szCs w:val="28"/>
        </w:rPr>
        <w:t>4.</w:t>
      </w:r>
      <w:r w:rsidR="001972EB">
        <w:rPr>
          <w:rFonts w:ascii="Arial" w:hAnsi="Arial" w:cs="Arial"/>
          <w:bCs w:val="0"/>
          <w:color w:val="000000"/>
          <w:sz w:val="28"/>
          <w:szCs w:val="28"/>
        </w:rPr>
        <w:t xml:space="preserve"> </w:t>
      </w:r>
      <w:r w:rsidR="008E7BB6" w:rsidRPr="008E7BB6">
        <w:rPr>
          <w:rFonts w:ascii="Arial" w:hAnsi="Arial" w:cs="Arial"/>
          <w:bCs w:val="0"/>
          <w:color w:val="000000"/>
          <w:sz w:val="28"/>
          <w:szCs w:val="28"/>
        </w:rPr>
        <w:t xml:space="preserve"> Medición de Gestión de la C</w:t>
      </w:r>
      <w:r w:rsidR="00A9406E" w:rsidRPr="008E7BB6">
        <w:rPr>
          <w:rFonts w:ascii="Arial" w:hAnsi="Arial" w:cs="Arial"/>
          <w:bCs w:val="0"/>
          <w:color w:val="000000"/>
          <w:sz w:val="28"/>
          <w:szCs w:val="28"/>
        </w:rPr>
        <w:t>alidad</w:t>
      </w:r>
      <w:bookmarkEnd w:id="55"/>
      <w:bookmarkEnd w:id="56"/>
      <w:bookmarkEnd w:id="57"/>
    </w:p>
    <w:p w:rsidR="002C0A80" w:rsidRPr="002C0A80" w:rsidRDefault="002C0A80" w:rsidP="002C0A80"/>
    <w:p w:rsidR="00A9406E" w:rsidRDefault="00A9406E" w:rsidP="004A3678">
      <w:pPr>
        <w:autoSpaceDE w:val="0"/>
        <w:autoSpaceDN w:val="0"/>
        <w:adjustRightInd w:val="0"/>
        <w:spacing w:after="0" w:line="480" w:lineRule="auto"/>
        <w:jc w:val="both"/>
        <w:rPr>
          <w:rFonts w:ascii="Arial" w:hAnsi="Arial" w:cs="Arial"/>
          <w:bCs/>
          <w:color w:val="000000"/>
          <w:sz w:val="24"/>
          <w:szCs w:val="24"/>
        </w:rPr>
      </w:pPr>
      <w:r>
        <w:rPr>
          <w:rFonts w:ascii="Arial" w:hAnsi="Arial" w:cs="Arial"/>
          <w:bCs/>
          <w:color w:val="000000"/>
          <w:sz w:val="24"/>
          <w:szCs w:val="24"/>
        </w:rPr>
        <w:t xml:space="preserve">Una medición es parte inherente de gestión de la calidad, conforma un sistema de apoyo para el planeamiento, solución de problemas, toma de </w:t>
      </w:r>
      <w:r>
        <w:rPr>
          <w:rFonts w:ascii="Arial" w:hAnsi="Arial" w:cs="Arial"/>
          <w:bCs/>
          <w:color w:val="000000"/>
          <w:sz w:val="24"/>
          <w:szCs w:val="24"/>
        </w:rPr>
        <w:lastRenderedPageBreak/>
        <w:t>decisiones, desarrollo de mejoras, control de procesos y motivación de recursos humanos.</w:t>
      </w:r>
    </w:p>
    <w:p w:rsidR="006C60C3" w:rsidRDefault="006C60C3" w:rsidP="004A3678">
      <w:pPr>
        <w:autoSpaceDE w:val="0"/>
        <w:autoSpaceDN w:val="0"/>
        <w:adjustRightInd w:val="0"/>
        <w:spacing w:after="0" w:line="480" w:lineRule="auto"/>
        <w:jc w:val="both"/>
        <w:rPr>
          <w:rFonts w:ascii="Arial" w:hAnsi="Arial" w:cs="Arial"/>
          <w:bCs/>
          <w:color w:val="000000"/>
          <w:sz w:val="24"/>
          <w:szCs w:val="24"/>
        </w:rPr>
      </w:pPr>
    </w:p>
    <w:p w:rsidR="00A9406E" w:rsidRDefault="00A9406E" w:rsidP="004A3678">
      <w:pPr>
        <w:autoSpaceDE w:val="0"/>
        <w:autoSpaceDN w:val="0"/>
        <w:adjustRightInd w:val="0"/>
        <w:spacing w:after="0" w:line="480" w:lineRule="auto"/>
        <w:jc w:val="both"/>
        <w:rPr>
          <w:rFonts w:ascii="Arial" w:hAnsi="Arial" w:cs="Arial"/>
          <w:bCs/>
          <w:color w:val="000000"/>
          <w:sz w:val="24"/>
          <w:szCs w:val="24"/>
        </w:rPr>
      </w:pPr>
      <w:r>
        <w:rPr>
          <w:rFonts w:ascii="Arial" w:hAnsi="Arial" w:cs="Arial"/>
          <w:bCs/>
          <w:color w:val="000000"/>
          <w:sz w:val="24"/>
          <w:szCs w:val="24"/>
        </w:rPr>
        <w:t>Un proceso representa una tarea específica o un conjunto de tareas llevadas a cabo por un individuo, un equipo, un departamento o por toda la empresa, resultando en un producto o servicio. Cada proceso es un sistema gerencial completo con; materia prima, bien y servicio, y  clientes (internos y externos).</w:t>
      </w:r>
    </w:p>
    <w:p w:rsidR="002C0A80" w:rsidRDefault="002C0A80" w:rsidP="004A3678">
      <w:pPr>
        <w:autoSpaceDE w:val="0"/>
        <w:autoSpaceDN w:val="0"/>
        <w:adjustRightInd w:val="0"/>
        <w:spacing w:after="0" w:line="480" w:lineRule="auto"/>
        <w:jc w:val="both"/>
        <w:rPr>
          <w:rFonts w:ascii="Arial" w:hAnsi="Arial" w:cs="Arial"/>
          <w:bCs/>
          <w:color w:val="000000"/>
          <w:sz w:val="24"/>
          <w:szCs w:val="24"/>
        </w:rPr>
      </w:pPr>
    </w:p>
    <w:p w:rsidR="00A9406E" w:rsidRPr="00E733B6" w:rsidRDefault="00A9406E" w:rsidP="003B255B">
      <w:pPr>
        <w:pStyle w:val="Prrafodelista"/>
        <w:numPr>
          <w:ilvl w:val="0"/>
          <w:numId w:val="26"/>
        </w:numPr>
        <w:autoSpaceDE w:val="0"/>
        <w:autoSpaceDN w:val="0"/>
        <w:adjustRightInd w:val="0"/>
        <w:spacing w:after="0" w:line="480" w:lineRule="auto"/>
        <w:jc w:val="both"/>
        <w:rPr>
          <w:rFonts w:ascii="Arial" w:hAnsi="Arial" w:cs="Arial"/>
          <w:bCs/>
          <w:color w:val="000000"/>
          <w:sz w:val="24"/>
          <w:szCs w:val="24"/>
        </w:rPr>
      </w:pPr>
      <w:r w:rsidRPr="00E733B6">
        <w:rPr>
          <w:rFonts w:ascii="Arial" w:hAnsi="Arial" w:cs="Arial"/>
          <w:bCs/>
          <w:color w:val="000000"/>
          <w:sz w:val="24"/>
          <w:szCs w:val="24"/>
        </w:rPr>
        <w:t>Los directores de gestión son aquellos que toman decisiones en el proceso y tienen dos responsabilidades fundamentales:</w:t>
      </w:r>
    </w:p>
    <w:p w:rsidR="00A9406E" w:rsidRPr="00E733B6" w:rsidRDefault="00A9406E" w:rsidP="004A3678">
      <w:pPr>
        <w:autoSpaceDE w:val="0"/>
        <w:autoSpaceDN w:val="0"/>
        <w:adjustRightInd w:val="0"/>
        <w:spacing w:after="0" w:line="480" w:lineRule="auto"/>
        <w:jc w:val="both"/>
        <w:rPr>
          <w:rFonts w:ascii="Arial" w:hAnsi="Arial" w:cs="Arial"/>
          <w:bCs/>
          <w:color w:val="000000"/>
          <w:sz w:val="24"/>
          <w:szCs w:val="24"/>
        </w:rPr>
      </w:pPr>
    </w:p>
    <w:p w:rsidR="00A9406E" w:rsidRDefault="00A9406E" w:rsidP="003B255B">
      <w:pPr>
        <w:pStyle w:val="Prrafodelista"/>
        <w:numPr>
          <w:ilvl w:val="0"/>
          <w:numId w:val="26"/>
        </w:numPr>
        <w:autoSpaceDE w:val="0"/>
        <w:autoSpaceDN w:val="0"/>
        <w:adjustRightInd w:val="0"/>
        <w:spacing w:after="0" w:line="480" w:lineRule="auto"/>
        <w:jc w:val="both"/>
        <w:rPr>
          <w:rFonts w:ascii="Arial" w:hAnsi="Arial" w:cs="Arial"/>
          <w:bCs/>
          <w:color w:val="000000"/>
          <w:sz w:val="24"/>
          <w:szCs w:val="24"/>
        </w:rPr>
      </w:pPr>
      <w:r w:rsidRPr="00E733B6">
        <w:rPr>
          <w:rFonts w:ascii="Arial" w:hAnsi="Arial" w:cs="Arial"/>
          <w:bCs/>
          <w:color w:val="000000"/>
          <w:sz w:val="24"/>
          <w:szCs w:val="24"/>
        </w:rPr>
        <w:t>Hacer el trabajo de manera adecuada dentro de las especificaciones de calidad con la cantidad adecuada de los recursos.</w:t>
      </w:r>
    </w:p>
    <w:p w:rsidR="00A9406E" w:rsidRPr="00D16083" w:rsidRDefault="00A9406E" w:rsidP="004A3678">
      <w:pPr>
        <w:autoSpaceDE w:val="0"/>
        <w:autoSpaceDN w:val="0"/>
        <w:adjustRightInd w:val="0"/>
        <w:spacing w:after="0" w:line="480" w:lineRule="auto"/>
        <w:jc w:val="both"/>
        <w:rPr>
          <w:rFonts w:ascii="Arial" w:hAnsi="Arial" w:cs="Arial"/>
          <w:bCs/>
          <w:color w:val="000000"/>
          <w:sz w:val="24"/>
          <w:szCs w:val="24"/>
        </w:rPr>
      </w:pPr>
    </w:p>
    <w:p w:rsidR="00A9406E" w:rsidRDefault="00A9406E" w:rsidP="003B255B">
      <w:pPr>
        <w:pStyle w:val="Prrafodelista"/>
        <w:numPr>
          <w:ilvl w:val="0"/>
          <w:numId w:val="26"/>
        </w:numPr>
        <w:autoSpaceDE w:val="0"/>
        <w:autoSpaceDN w:val="0"/>
        <w:adjustRightInd w:val="0"/>
        <w:spacing w:after="0" w:line="480" w:lineRule="auto"/>
        <w:jc w:val="both"/>
        <w:rPr>
          <w:rFonts w:ascii="Arial" w:hAnsi="Arial" w:cs="Arial"/>
          <w:bCs/>
          <w:color w:val="000000"/>
          <w:sz w:val="24"/>
          <w:szCs w:val="24"/>
        </w:rPr>
      </w:pPr>
      <w:r w:rsidRPr="00E733B6">
        <w:rPr>
          <w:rFonts w:ascii="Arial" w:hAnsi="Arial" w:cs="Arial"/>
          <w:bCs/>
          <w:color w:val="000000"/>
          <w:sz w:val="24"/>
          <w:szCs w:val="24"/>
        </w:rPr>
        <w:t>Mejorar de forma continua el desempeño de cada individuo del equipo y de la empresa.</w:t>
      </w:r>
    </w:p>
    <w:p w:rsidR="004A3678" w:rsidRPr="004A3678" w:rsidRDefault="004A3678" w:rsidP="004A3678">
      <w:pPr>
        <w:pStyle w:val="Prrafodelista"/>
        <w:rPr>
          <w:rFonts w:ascii="Arial" w:hAnsi="Arial" w:cs="Arial"/>
          <w:bCs/>
          <w:color w:val="000000"/>
          <w:sz w:val="24"/>
          <w:szCs w:val="24"/>
        </w:rPr>
      </w:pPr>
    </w:p>
    <w:p w:rsidR="00A9406E" w:rsidRDefault="008E7BB6" w:rsidP="004A3678">
      <w:pPr>
        <w:pStyle w:val="Ttulo4"/>
        <w:spacing w:line="480" w:lineRule="auto"/>
        <w:rPr>
          <w:rFonts w:ascii="Arial" w:hAnsi="Arial" w:cs="Arial"/>
          <w:i w:val="0"/>
          <w:color w:val="000000"/>
          <w:sz w:val="28"/>
          <w:szCs w:val="28"/>
        </w:rPr>
      </w:pPr>
      <w:bookmarkStart w:id="58" w:name="_Toc362293974"/>
      <w:bookmarkStart w:id="59" w:name="_Toc362298228"/>
      <w:r>
        <w:rPr>
          <w:rFonts w:ascii="Arial" w:hAnsi="Arial" w:cs="Arial"/>
          <w:i w:val="0"/>
          <w:color w:val="000000"/>
          <w:sz w:val="28"/>
          <w:szCs w:val="28"/>
        </w:rPr>
        <w:t>2</w:t>
      </w:r>
      <w:r w:rsidR="00D93D79" w:rsidRPr="008E7BB6">
        <w:rPr>
          <w:rFonts w:ascii="Arial" w:hAnsi="Arial" w:cs="Arial"/>
          <w:i w:val="0"/>
          <w:color w:val="000000"/>
          <w:sz w:val="28"/>
          <w:szCs w:val="28"/>
        </w:rPr>
        <w:t>.</w:t>
      </w:r>
      <w:r w:rsidR="00A9406E" w:rsidRPr="008E7BB6">
        <w:rPr>
          <w:rFonts w:ascii="Arial" w:hAnsi="Arial" w:cs="Arial"/>
          <w:i w:val="0"/>
          <w:color w:val="000000"/>
          <w:sz w:val="28"/>
          <w:szCs w:val="28"/>
        </w:rPr>
        <w:t xml:space="preserve">4.1. </w:t>
      </w:r>
      <w:r w:rsidR="002C0A80">
        <w:rPr>
          <w:rFonts w:ascii="Arial" w:hAnsi="Arial" w:cs="Arial"/>
          <w:i w:val="0"/>
          <w:color w:val="000000"/>
          <w:sz w:val="28"/>
          <w:szCs w:val="28"/>
        </w:rPr>
        <w:t xml:space="preserve"> </w:t>
      </w:r>
      <w:r w:rsidR="00A9406E" w:rsidRPr="008E7BB6">
        <w:rPr>
          <w:rFonts w:ascii="Arial" w:hAnsi="Arial" w:cs="Arial"/>
          <w:i w:val="0"/>
          <w:color w:val="000000"/>
          <w:sz w:val="28"/>
          <w:szCs w:val="28"/>
        </w:rPr>
        <w:t>Clasificación de las Mediciones</w:t>
      </w:r>
      <w:bookmarkEnd w:id="58"/>
      <w:bookmarkEnd w:id="59"/>
    </w:p>
    <w:p w:rsidR="002C0A80" w:rsidRPr="002C0A80" w:rsidRDefault="002C0A80" w:rsidP="002C0A80"/>
    <w:p w:rsidR="00A9406E" w:rsidRDefault="00A9406E" w:rsidP="004A3678">
      <w:pPr>
        <w:autoSpaceDE w:val="0"/>
        <w:autoSpaceDN w:val="0"/>
        <w:adjustRightInd w:val="0"/>
        <w:spacing w:after="0" w:line="480" w:lineRule="auto"/>
        <w:jc w:val="both"/>
        <w:rPr>
          <w:rFonts w:ascii="Arial" w:hAnsi="Arial" w:cs="Arial"/>
          <w:bCs/>
          <w:color w:val="000000"/>
          <w:sz w:val="24"/>
          <w:szCs w:val="24"/>
        </w:rPr>
      </w:pPr>
      <w:r>
        <w:rPr>
          <w:rFonts w:ascii="Arial" w:hAnsi="Arial" w:cs="Arial"/>
          <w:bCs/>
          <w:color w:val="000000"/>
          <w:sz w:val="24"/>
          <w:szCs w:val="24"/>
        </w:rPr>
        <w:lastRenderedPageBreak/>
        <w:t>Las mediciones se pueden clasificar en diferentes tipos de acuerdo con el propósito de proporcionar información y criterios para la evaluación de la información</w:t>
      </w:r>
      <w:r w:rsidR="004915D3">
        <w:rPr>
          <w:rFonts w:ascii="Arial" w:hAnsi="Arial" w:cs="Arial"/>
          <w:bCs/>
          <w:color w:val="000000"/>
          <w:sz w:val="24"/>
          <w:szCs w:val="24"/>
        </w:rPr>
        <w:t>.</w:t>
      </w:r>
      <w:r>
        <w:rPr>
          <w:rStyle w:val="Refdenotaalpie"/>
          <w:rFonts w:ascii="Arial" w:hAnsi="Arial" w:cs="Arial"/>
          <w:bCs/>
          <w:color w:val="000000"/>
          <w:sz w:val="24"/>
          <w:szCs w:val="24"/>
        </w:rPr>
        <w:footnoteReference w:id="12"/>
      </w:r>
    </w:p>
    <w:p w:rsidR="00A9406E" w:rsidRDefault="00A9406E" w:rsidP="004A3678">
      <w:pPr>
        <w:autoSpaceDE w:val="0"/>
        <w:autoSpaceDN w:val="0"/>
        <w:adjustRightInd w:val="0"/>
        <w:spacing w:after="0" w:line="480" w:lineRule="auto"/>
        <w:jc w:val="both"/>
        <w:rPr>
          <w:rFonts w:ascii="Arial" w:hAnsi="Arial" w:cs="Arial"/>
          <w:bCs/>
          <w:color w:val="000000"/>
          <w:sz w:val="24"/>
          <w:szCs w:val="24"/>
        </w:rPr>
      </w:pPr>
    </w:p>
    <w:p w:rsidR="00A9406E" w:rsidRDefault="00A9406E" w:rsidP="003B255B">
      <w:pPr>
        <w:pStyle w:val="Prrafodelista"/>
        <w:numPr>
          <w:ilvl w:val="0"/>
          <w:numId w:val="26"/>
        </w:numPr>
        <w:autoSpaceDE w:val="0"/>
        <w:autoSpaceDN w:val="0"/>
        <w:adjustRightInd w:val="0"/>
        <w:spacing w:after="0" w:line="480" w:lineRule="auto"/>
        <w:ind w:left="714" w:hanging="357"/>
        <w:jc w:val="both"/>
        <w:rPr>
          <w:rFonts w:ascii="Arial" w:hAnsi="Arial" w:cs="Arial"/>
          <w:bCs/>
          <w:color w:val="000000"/>
          <w:sz w:val="24"/>
          <w:szCs w:val="24"/>
        </w:rPr>
      </w:pPr>
      <w:r>
        <w:rPr>
          <w:rFonts w:ascii="Arial" w:hAnsi="Arial" w:cs="Arial"/>
          <w:b/>
          <w:bCs/>
          <w:color w:val="000000"/>
          <w:sz w:val="24"/>
          <w:szCs w:val="24"/>
        </w:rPr>
        <w:t xml:space="preserve">Medición de visibilidad.- </w:t>
      </w:r>
      <w:r w:rsidRPr="00E733B6">
        <w:rPr>
          <w:rFonts w:ascii="Arial" w:hAnsi="Arial" w:cs="Arial"/>
          <w:bCs/>
          <w:color w:val="000000"/>
          <w:sz w:val="24"/>
          <w:szCs w:val="24"/>
        </w:rPr>
        <w:t>Es el</w:t>
      </w:r>
      <w:r>
        <w:rPr>
          <w:rFonts w:ascii="Arial" w:hAnsi="Arial" w:cs="Arial"/>
          <w:bCs/>
          <w:color w:val="000000"/>
          <w:sz w:val="24"/>
          <w:szCs w:val="24"/>
        </w:rPr>
        <w:t xml:space="preserve"> diagnóstico inicial, lo que la empresa hacia al inicio de sus operaciones, cuando no controlaban sus procesos, en este caso las mediciones pueden preceder a la finalización de las operaciones de la empresa. Están destinadas a identificar las fortalezas y debilidades, así como también las disfunciones de la que se priorizan las acciones de mejora. Su principal propósito es demostrar el rendimiento actual de la empresa.</w:t>
      </w:r>
    </w:p>
    <w:p w:rsidR="004915D3" w:rsidRDefault="004915D3" w:rsidP="004915D3">
      <w:pPr>
        <w:pStyle w:val="Prrafodelista"/>
        <w:autoSpaceDE w:val="0"/>
        <w:autoSpaceDN w:val="0"/>
        <w:adjustRightInd w:val="0"/>
        <w:spacing w:after="0" w:line="480" w:lineRule="auto"/>
        <w:ind w:left="714"/>
        <w:jc w:val="both"/>
        <w:rPr>
          <w:rFonts w:ascii="Arial" w:hAnsi="Arial" w:cs="Arial"/>
          <w:bCs/>
          <w:color w:val="000000"/>
          <w:sz w:val="24"/>
          <w:szCs w:val="24"/>
        </w:rPr>
      </w:pPr>
    </w:p>
    <w:p w:rsidR="00A9406E" w:rsidRDefault="00A9406E" w:rsidP="003B255B">
      <w:pPr>
        <w:pStyle w:val="Prrafodelista"/>
        <w:numPr>
          <w:ilvl w:val="0"/>
          <w:numId w:val="26"/>
        </w:numPr>
        <w:autoSpaceDE w:val="0"/>
        <w:autoSpaceDN w:val="0"/>
        <w:adjustRightInd w:val="0"/>
        <w:spacing w:after="0" w:line="480" w:lineRule="auto"/>
        <w:jc w:val="both"/>
        <w:rPr>
          <w:rFonts w:ascii="Arial" w:hAnsi="Arial" w:cs="Arial"/>
          <w:bCs/>
          <w:color w:val="000000"/>
          <w:sz w:val="24"/>
          <w:szCs w:val="24"/>
        </w:rPr>
      </w:pPr>
      <w:r>
        <w:rPr>
          <w:rFonts w:ascii="Arial" w:hAnsi="Arial" w:cs="Arial"/>
          <w:b/>
          <w:bCs/>
          <w:color w:val="000000"/>
          <w:sz w:val="24"/>
          <w:szCs w:val="24"/>
        </w:rPr>
        <w:t xml:space="preserve">Medición de Control.- </w:t>
      </w:r>
      <w:r>
        <w:rPr>
          <w:rFonts w:ascii="Arial" w:hAnsi="Arial" w:cs="Arial"/>
          <w:bCs/>
          <w:color w:val="000000"/>
          <w:sz w:val="24"/>
          <w:szCs w:val="24"/>
        </w:rPr>
        <w:t xml:space="preserve">Están diseñados para controlar los procesos desde el momento en que la empresa puede establecer las normas de funcionamiento de ellos. La medición de los resultados a continuación, comienza a ser utilizado en la identificación del problema. Este problema existe cuando el indicador muestra una desviación de la pauta establecida. Después de identificar el problema es necesario que se identifiquen las causas para poder eliminar los factores que hacer que el problema exista. </w:t>
      </w:r>
    </w:p>
    <w:p w:rsidR="009A166E" w:rsidRPr="009A166E" w:rsidRDefault="009A166E" w:rsidP="009A166E">
      <w:pPr>
        <w:pStyle w:val="Prrafodelista"/>
        <w:rPr>
          <w:rFonts w:ascii="Arial" w:hAnsi="Arial" w:cs="Arial"/>
          <w:bCs/>
          <w:color w:val="000000"/>
          <w:sz w:val="24"/>
          <w:szCs w:val="24"/>
        </w:rPr>
      </w:pPr>
    </w:p>
    <w:p w:rsidR="008E7BB6" w:rsidRPr="008E7BB6" w:rsidRDefault="009A166E" w:rsidP="003B255B">
      <w:pPr>
        <w:pStyle w:val="Prrafodelista"/>
        <w:numPr>
          <w:ilvl w:val="0"/>
          <w:numId w:val="26"/>
        </w:numPr>
        <w:autoSpaceDE w:val="0"/>
        <w:autoSpaceDN w:val="0"/>
        <w:adjustRightInd w:val="0"/>
        <w:spacing w:after="0" w:line="480" w:lineRule="auto"/>
        <w:jc w:val="both"/>
        <w:rPr>
          <w:rFonts w:ascii="Arial" w:hAnsi="Arial" w:cs="Arial"/>
          <w:color w:val="000000"/>
          <w:szCs w:val="24"/>
        </w:rPr>
      </w:pPr>
      <w:r w:rsidRPr="009A166E">
        <w:rPr>
          <w:rFonts w:ascii="Arial" w:hAnsi="Arial" w:cs="Arial"/>
          <w:b/>
          <w:color w:val="000000"/>
          <w:sz w:val="24"/>
          <w:szCs w:val="24"/>
        </w:rPr>
        <w:lastRenderedPageBreak/>
        <w:t>Medición para mejoras.-</w:t>
      </w:r>
      <w:r w:rsidR="00A9406E" w:rsidRPr="00396B48">
        <w:rPr>
          <w:rFonts w:ascii="Arial" w:hAnsi="Arial" w:cs="Arial"/>
          <w:color w:val="000000"/>
          <w:sz w:val="24"/>
          <w:szCs w:val="24"/>
        </w:rPr>
        <w:t xml:space="preserve"> Cuando las empresas deciden intervenir en el proceso, los objetivos deben establecerse a través de los indicadores. El uso de la medición también contribuye eficazmente a la motivación y el compromiso de las personas con el desarrollo de las mejoras, ya que permite la retroalimentación individual sobre el rendimiento del proceso en el que se trata y su propio rendimiento.</w:t>
      </w:r>
    </w:p>
    <w:p w:rsidR="00A40EB5" w:rsidRDefault="00A40EB5" w:rsidP="009D0196">
      <w:pPr>
        <w:pStyle w:val="Ttulo3"/>
        <w:spacing w:line="480" w:lineRule="auto"/>
        <w:rPr>
          <w:rFonts w:ascii="Arial" w:hAnsi="Arial" w:cs="Arial"/>
          <w:color w:val="000000"/>
          <w:sz w:val="28"/>
          <w:szCs w:val="28"/>
        </w:rPr>
      </w:pPr>
    </w:p>
    <w:p w:rsidR="004915D3" w:rsidRPr="009D0196" w:rsidRDefault="004915D3" w:rsidP="009D0196">
      <w:pPr>
        <w:pStyle w:val="Ttulo3"/>
        <w:spacing w:line="480" w:lineRule="auto"/>
        <w:rPr>
          <w:rFonts w:ascii="Arial" w:hAnsi="Arial" w:cs="Arial"/>
          <w:color w:val="000000"/>
          <w:sz w:val="28"/>
          <w:szCs w:val="28"/>
        </w:rPr>
      </w:pPr>
      <w:bookmarkStart w:id="60" w:name="_Toc365605685"/>
      <w:r w:rsidRPr="009D0196">
        <w:rPr>
          <w:rFonts w:ascii="Arial" w:hAnsi="Arial" w:cs="Arial"/>
          <w:color w:val="000000"/>
          <w:sz w:val="28"/>
          <w:szCs w:val="28"/>
        </w:rPr>
        <w:t xml:space="preserve">2.5. </w:t>
      </w:r>
      <w:r w:rsidR="002C0A80" w:rsidRPr="009D0196">
        <w:rPr>
          <w:rFonts w:ascii="Arial" w:hAnsi="Arial" w:cs="Arial"/>
          <w:color w:val="000000"/>
          <w:sz w:val="28"/>
          <w:szCs w:val="28"/>
        </w:rPr>
        <w:t xml:space="preserve"> </w:t>
      </w:r>
      <w:r w:rsidR="0023198B">
        <w:rPr>
          <w:rFonts w:ascii="Arial" w:hAnsi="Arial" w:cs="Arial"/>
          <w:color w:val="000000"/>
          <w:sz w:val="28"/>
          <w:szCs w:val="28"/>
        </w:rPr>
        <w:t>Indicadores de G</w:t>
      </w:r>
      <w:r w:rsidRPr="009D0196">
        <w:rPr>
          <w:rFonts w:ascii="Arial" w:hAnsi="Arial" w:cs="Arial"/>
          <w:color w:val="000000"/>
          <w:sz w:val="28"/>
          <w:szCs w:val="28"/>
        </w:rPr>
        <w:t>estión</w:t>
      </w:r>
      <w:bookmarkEnd w:id="60"/>
    </w:p>
    <w:p w:rsidR="002C0A80" w:rsidRPr="00AB6668" w:rsidRDefault="002C0A80" w:rsidP="009D0196">
      <w:pPr>
        <w:autoSpaceDE w:val="0"/>
        <w:autoSpaceDN w:val="0"/>
        <w:adjustRightInd w:val="0"/>
        <w:spacing w:after="0" w:line="480" w:lineRule="auto"/>
        <w:jc w:val="both"/>
        <w:rPr>
          <w:rFonts w:ascii="Arial" w:hAnsi="Arial" w:cs="Arial"/>
          <w:b/>
          <w:color w:val="000000"/>
          <w:sz w:val="28"/>
          <w:szCs w:val="28"/>
        </w:rPr>
      </w:pPr>
    </w:p>
    <w:p w:rsidR="004915D3" w:rsidRDefault="004915D3" w:rsidP="009D0196">
      <w:pPr>
        <w:autoSpaceDE w:val="0"/>
        <w:autoSpaceDN w:val="0"/>
        <w:adjustRightInd w:val="0"/>
        <w:spacing w:after="0" w:line="480" w:lineRule="auto"/>
        <w:jc w:val="both"/>
        <w:rPr>
          <w:rFonts w:ascii="Arial" w:hAnsi="Arial" w:cs="Arial"/>
          <w:b/>
          <w:color w:val="000000"/>
          <w:sz w:val="28"/>
          <w:szCs w:val="24"/>
        </w:rPr>
      </w:pPr>
      <w:r w:rsidRPr="004915D3">
        <w:rPr>
          <w:rFonts w:ascii="Arial" w:hAnsi="Arial" w:cs="Arial"/>
          <w:b/>
          <w:color w:val="000000"/>
          <w:sz w:val="28"/>
          <w:szCs w:val="24"/>
        </w:rPr>
        <w:t>2.5.1</w:t>
      </w:r>
      <w:r w:rsidR="002C0A80">
        <w:rPr>
          <w:rFonts w:ascii="Arial" w:hAnsi="Arial" w:cs="Arial"/>
          <w:b/>
          <w:color w:val="000000"/>
          <w:sz w:val="28"/>
          <w:szCs w:val="24"/>
        </w:rPr>
        <w:t xml:space="preserve">. </w:t>
      </w:r>
      <w:r w:rsidRPr="004915D3">
        <w:rPr>
          <w:rFonts w:ascii="Arial" w:hAnsi="Arial" w:cs="Arial"/>
          <w:b/>
          <w:color w:val="000000"/>
          <w:sz w:val="28"/>
          <w:szCs w:val="24"/>
        </w:rPr>
        <w:t xml:space="preserve"> </w:t>
      </w:r>
      <w:r>
        <w:rPr>
          <w:rFonts w:ascii="Arial" w:hAnsi="Arial" w:cs="Arial"/>
          <w:b/>
          <w:color w:val="000000"/>
          <w:sz w:val="28"/>
          <w:szCs w:val="24"/>
        </w:rPr>
        <w:t>D</w:t>
      </w:r>
      <w:r w:rsidR="001972EB">
        <w:rPr>
          <w:rFonts w:ascii="Arial" w:hAnsi="Arial" w:cs="Arial"/>
          <w:b/>
          <w:color w:val="000000"/>
          <w:sz w:val="28"/>
          <w:szCs w:val="24"/>
        </w:rPr>
        <w:t>efinición de Indicadores de G</w:t>
      </w:r>
      <w:r w:rsidRPr="004915D3">
        <w:rPr>
          <w:rFonts w:ascii="Arial" w:hAnsi="Arial" w:cs="Arial"/>
          <w:b/>
          <w:color w:val="000000"/>
          <w:sz w:val="28"/>
          <w:szCs w:val="24"/>
        </w:rPr>
        <w:t>estión</w:t>
      </w:r>
    </w:p>
    <w:p w:rsidR="002C0A80" w:rsidRPr="004915D3" w:rsidRDefault="002C0A80" w:rsidP="004915D3">
      <w:pPr>
        <w:autoSpaceDE w:val="0"/>
        <w:autoSpaceDN w:val="0"/>
        <w:adjustRightInd w:val="0"/>
        <w:spacing w:after="0" w:line="480" w:lineRule="auto"/>
        <w:jc w:val="both"/>
        <w:rPr>
          <w:rFonts w:ascii="Arial" w:hAnsi="Arial" w:cs="Arial"/>
          <w:b/>
          <w:color w:val="000000"/>
          <w:sz w:val="28"/>
          <w:szCs w:val="24"/>
        </w:rPr>
      </w:pPr>
    </w:p>
    <w:p w:rsidR="004915D3" w:rsidRPr="004915D3" w:rsidRDefault="004915D3" w:rsidP="004915D3">
      <w:pPr>
        <w:autoSpaceDE w:val="0"/>
        <w:autoSpaceDN w:val="0"/>
        <w:adjustRightInd w:val="0"/>
        <w:spacing w:after="0" w:line="480" w:lineRule="auto"/>
        <w:jc w:val="both"/>
        <w:rPr>
          <w:rFonts w:ascii="Arial" w:hAnsi="Arial" w:cs="Arial"/>
          <w:color w:val="000000"/>
          <w:sz w:val="24"/>
          <w:szCs w:val="24"/>
        </w:rPr>
      </w:pPr>
      <w:r w:rsidRPr="004915D3">
        <w:rPr>
          <w:rFonts w:ascii="Arial" w:hAnsi="Arial" w:cs="Arial"/>
          <w:color w:val="000000"/>
          <w:sz w:val="24"/>
          <w:szCs w:val="24"/>
        </w:rPr>
        <w:t>Los indicadores de gestión, se entienden como la expresión cuantitativa  del comportamiento o el desempeño de  toda  una organización o una  de sus partes:</w:t>
      </w:r>
    </w:p>
    <w:p w:rsidR="004915D3" w:rsidRDefault="004915D3" w:rsidP="004915D3">
      <w:pPr>
        <w:autoSpaceDE w:val="0"/>
        <w:autoSpaceDN w:val="0"/>
        <w:adjustRightInd w:val="0"/>
        <w:spacing w:after="0" w:line="480" w:lineRule="auto"/>
        <w:jc w:val="both"/>
        <w:rPr>
          <w:rFonts w:ascii="Arial" w:hAnsi="Arial" w:cs="Arial"/>
          <w:bCs/>
          <w:color w:val="000000"/>
          <w:sz w:val="24"/>
          <w:szCs w:val="24"/>
        </w:rPr>
      </w:pPr>
      <w:r w:rsidRPr="004915D3">
        <w:rPr>
          <w:rFonts w:ascii="Arial" w:hAnsi="Arial" w:cs="Arial"/>
          <w:color w:val="000000"/>
          <w:sz w:val="24"/>
          <w:szCs w:val="24"/>
        </w:rPr>
        <w:t xml:space="preserve">Gerencia, departamento, unidad u persona cuya magnitud al ser comparada con  algún nivel de  referencia, puede estar  señalando una  desviación sobre  la cual se tomarán acciones correctivas o preventivas según el caso. Son un subconjunto de   los indicadores, porque  sus mediciones están relacionadas con el modo en que  los servicio o  productos son generados por  la  </w:t>
      </w:r>
      <w:r w:rsidRPr="004915D3">
        <w:rPr>
          <w:rFonts w:ascii="Arial" w:hAnsi="Arial" w:cs="Arial"/>
          <w:color w:val="000000"/>
          <w:sz w:val="24"/>
          <w:szCs w:val="24"/>
        </w:rPr>
        <w:lastRenderedPageBreak/>
        <w:t>institución. El valor  del indicador es el resultado de la medición del indicador y constituye un valor de comparación, referido a su meta asociada.</w:t>
      </w:r>
      <w:r w:rsidRPr="004915D3">
        <w:rPr>
          <w:rStyle w:val="Refdenotaalpie"/>
          <w:rFonts w:ascii="Arial" w:hAnsi="Arial" w:cs="Arial"/>
          <w:bCs/>
          <w:color w:val="000000"/>
          <w:sz w:val="24"/>
          <w:szCs w:val="24"/>
        </w:rPr>
        <w:t xml:space="preserve"> </w:t>
      </w:r>
      <w:r>
        <w:rPr>
          <w:rStyle w:val="Refdenotaalpie"/>
          <w:rFonts w:ascii="Arial" w:hAnsi="Arial" w:cs="Arial"/>
          <w:bCs/>
          <w:color w:val="000000"/>
          <w:sz w:val="24"/>
          <w:szCs w:val="24"/>
        </w:rPr>
        <w:footnoteReference w:id="13"/>
      </w:r>
      <w:r>
        <w:rPr>
          <w:rFonts w:ascii="Arial" w:hAnsi="Arial" w:cs="Arial"/>
          <w:bCs/>
          <w:color w:val="000000"/>
          <w:sz w:val="24"/>
          <w:szCs w:val="24"/>
        </w:rPr>
        <w:t>.</w:t>
      </w:r>
    </w:p>
    <w:p w:rsidR="00F22C5C" w:rsidRDefault="00F22C5C" w:rsidP="004915D3">
      <w:pPr>
        <w:autoSpaceDE w:val="0"/>
        <w:autoSpaceDN w:val="0"/>
        <w:adjustRightInd w:val="0"/>
        <w:spacing w:after="0" w:line="480" w:lineRule="auto"/>
        <w:jc w:val="both"/>
        <w:rPr>
          <w:rFonts w:ascii="Arial" w:hAnsi="Arial" w:cs="Arial"/>
          <w:color w:val="000000"/>
          <w:sz w:val="24"/>
          <w:szCs w:val="24"/>
        </w:rPr>
      </w:pPr>
    </w:p>
    <w:p w:rsidR="00AB6668" w:rsidRDefault="00AB6668" w:rsidP="00AB6668">
      <w:pPr>
        <w:spacing w:line="480" w:lineRule="auto"/>
        <w:jc w:val="both"/>
        <w:rPr>
          <w:rFonts w:ascii="Arial" w:hAnsi="Arial" w:cs="Arial"/>
          <w:sz w:val="24"/>
          <w:szCs w:val="24"/>
        </w:rPr>
      </w:pPr>
      <w:r w:rsidRPr="00AB6668">
        <w:rPr>
          <w:rFonts w:ascii="Arial" w:hAnsi="Arial" w:cs="Arial"/>
          <w:sz w:val="24"/>
          <w:szCs w:val="24"/>
        </w:rPr>
        <w:t>En el desarrollo de los Indicadores se deben identificar necesidades propias del área</w:t>
      </w:r>
      <w:r>
        <w:rPr>
          <w:rFonts w:ascii="Arial" w:hAnsi="Arial" w:cs="Arial"/>
          <w:sz w:val="24"/>
          <w:szCs w:val="24"/>
        </w:rPr>
        <w:t xml:space="preserve"> </w:t>
      </w:r>
      <w:r w:rsidRPr="00AB6668">
        <w:rPr>
          <w:rFonts w:ascii="Arial" w:hAnsi="Arial" w:cs="Arial"/>
          <w:sz w:val="24"/>
          <w:szCs w:val="24"/>
        </w:rPr>
        <w:t>involucrada, clasificando según la naturaleza de los datos y  la necesidad del</w:t>
      </w:r>
      <w:r>
        <w:rPr>
          <w:rFonts w:ascii="Arial" w:hAnsi="Arial" w:cs="Arial"/>
          <w:sz w:val="24"/>
          <w:szCs w:val="24"/>
        </w:rPr>
        <w:t xml:space="preserve"> </w:t>
      </w:r>
      <w:r w:rsidRPr="00AB6668">
        <w:rPr>
          <w:rFonts w:ascii="Arial" w:hAnsi="Arial" w:cs="Arial"/>
          <w:sz w:val="24"/>
          <w:szCs w:val="24"/>
        </w:rPr>
        <w:t>indicador. Es por esto que los indicadores pueden ser individuales y globales.</w:t>
      </w:r>
    </w:p>
    <w:p w:rsidR="002C0A80" w:rsidRPr="00AB6668" w:rsidRDefault="002C0A80" w:rsidP="00AB6668">
      <w:pPr>
        <w:spacing w:line="480" w:lineRule="auto"/>
        <w:jc w:val="both"/>
        <w:rPr>
          <w:rFonts w:ascii="Arial" w:hAnsi="Arial" w:cs="Arial"/>
          <w:sz w:val="24"/>
          <w:szCs w:val="24"/>
        </w:rPr>
      </w:pPr>
    </w:p>
    <w:p w:rsidR="000E5298" w:rsidRPr="00795AEB" w:rsidRDefault="00AB6668" w:rsidP="00551C4B">
      <w:pPr>
        <w:jc w:val="both"/>
        <w:rPr>
          <w:rFonts w:ascii="Times New Roman" w:hAnsi="Times New Roman" w:cs="Times New Roman"/>
          <w:b/>
          <w:sz w:val="24"/>
          <w:szCs w:val="24"/>
        </w:rPr>
      </w:pPr>
      <w:r>
        <w:rPr>
          <w:rFonts w:ascii="Arial" w:hAnsi="Arial" w:cs="Arial"/>
          <w:sz w:val="24"/>
          <w:szCs w:val="24"/>
        </w:rPr>
        <w:t xml:space="preserve">                </w:t>
      </w:r>
      <w:r w:rsidRPr="00795AEB">
        <w:rPr>
          <w:rFonts w:ascii="Times New Roman" w:hAnsi="Times New Roman" w:cs="Times New Roman"/>
          <w:b/>
          <w:sz w:val="24"/>
          <w:szCs w:val="24"/>
        </w:rPr>
        <w:t>Tabla 1.- Rut</w:t>
      </w:r>
      <w:r w:rsidR="002C0A80">
        <w:rPr>
          <w:rFonts w:ascii="Times New Roman" w:hAnsi="Times New Roman" w:cs="Times New Roman"/>
          <w:b/>
          <w:sz w:val="24"/>
          <w:szCs w:val="24"/>
        </w:rPr>
        <w:t>a metodológica para establecer I</w:t>
      </w:r>
      <w:r w:rsidRPr="00795AEB">
        <w:rPr>
          <w:rFonts w:ascii="Times New Roman" w:hAnsi="Times New Roman" w:cs="Times New Roman"/>
          <w:b/>
          <w:sz w:val="24"/>
          <w:szCs w:val="24"/>
        </w:rPr>
        <w:t>ndicadores</w:t>
      </w:r>
    </w:p>
    <w:tbl>
      <w:tblPr>
        <w:tblStyle w:val="Cuadrculamedia1-nfasis1"/>
        <w:tblW w:w="8238" w:type="dxa"/>
        <w:tblLook w:val="04A0" w:firstRow="1" w:lastRow="0" w:firstColumn="1" w:lastColumn="0" w:noHBand="0" w:noVBand="1"/>
      </w:tblPr>
      <w:tblGrid>
        <w:gridCol w:w="1910"/>
        <w:gridCol w:w="6328"/>
      </w:tblGrid>
      <w:tr w:rsidR="00AB6668" w:rsidTr="00C822BD">
        <w:trPr>
          <w:cnfStyle w:val="100000000000" w:firstRow="1" w:lastRow="0" w:firstColumn="0" w:lastColumn="0" w:oddVBand="0" w:evenVBand="0" w:oddHBand="0" w:evenHBand="0" w:firstRowFirstColumn="0" w:firstRowLastColumn="0" w:lastRowFirstColumn="0" w:lastRowLastColumn="0"/>
          <w:trHeight w:val="1463"/>
        </w:trPr>
        <w:tc>
          <w:tcPr>
            <w:cnfStyle w:val="001000000000" w:firstRow="0" w:lastRow="0" w:firstColumn="1" w:lastColumn="0" w:oddVBand="0" w:evenVBand="0" w:oddHBand="0" w:evenHBand="0" w:firstRowFirstColumn="0" w:firstRowLastColumn="0" w:lastRowFirstColumn="0" w:lastRowLastColumn="0"/>
            <w:tcW w:w="1903" w:type="dxa"/>
          </w:tcPr>
          <w:p w:rsidR="00C822BD" w:rsidRDefault="00C822BD" w:rsidP="00551C4B">
            <w:pPr>
              <w:spacing w:line="276" w:lineRule="auto"/>
              <w:jc w:val="both"/>
              <w:rPr>
                <w:rFonts w:ascii="Arial" w:hAnsi="Arial" w:cs="Arial"/>
                <w:sz w:val="24"/>
                <w:szCs w:val="24"/>
              </w:rPr>
            </w:pPr>
          </w:p>
          <w:p w:rsidR="00AB6668" w:rsidRDefault="00F22C5C" w:rsidP="00551C4B">
            <w:pPr>
              <w:spacing w:line="276" w:lineRule="auto"/>
              <w:jc w:val="both"/>
              <w:rPr>
                <w:rFonts w:ascii="Arial" w:hAnsi="Arial" w:cs="Arial"/>
                <w:sz w:val="24"/>
                <w:szCs w:val="24"/>
              </w:rPr>
            </w:pPr>
            <w:r>
              <w:rPr>
                <w:rFonts w:ascii="Arial" w:hAnsi="Arial" w:cs="Arial"/>
                <w:sz w:val="24"/>
                <w:szCs w:val="24"/>
              </w:rPr>
              <w:t>OBJETIVOS</w:t>
            </w:r>
          </w:p>
        </w:tc>
        <w:tc>
          <w:tcPr>
            <w:tcW w:w="6335" w:type="dxa"/>
          </w:tcPr>
          <w:p w:rsidR="00C822BD" w:rsidRDefault="00C822BD" w:rsidP="00C822B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p>
          <w:p w:rsidR="00AB6668" w:rsidRDefault="00F22C5C" w:rsidP="00C822B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551C4B">
              <w:rPr>
                <w:rFonts w:ascii="Arial" w:hAnsi="Arial" w:cs="Arial"/>
                <w:b w:val="0"/>
                <w:sz w:val="24"/>
                <w:szCs w:val="24"/>
              </w:rPr>
              <w:t>Declaración de lo que la estrategia debe lograr y que es crítico para su éxito</w:t>
            </w:r>
          </w:p>
          <w:p w:rsidR="00551C4B" w:rsidRPr="00551C4B" w:rsidRDefault="00551C4B" w:rsidP="00C822B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p>
        </w:tc>
      </w:tr>
      <w:tr w:rsidR="00AB6668" w:rsidTr="00C822B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03" w:type="dxa"/>
          </w:tcPr>
          <w:p w:rsidR="00AB6668" w:rsidRDefault="00F22C5C" w:rsidP="00551C4B">
            <w:pPr>
              <w:spacing w:line="276" w:lineRule="auto"/>
              <w:jc w:val="both"/>
              <w:rPr>
                <w:rFonts w:ascii="Arial" w:hAnsi="Arial" w:cs="Arial"/>
                <w:sz w:val="24"/>
                <w:szCs w:val="24"/>
              </w:rPr>
            </w:pPr>
            <w:r>
              <w:rPr>
                <w:rFonts w:ascii="Arial" w:hAnsi="Arial" w:cs="Arial"/>
                <w:sz w:val="24"/>
                <w:szCs w:val="24"/>
              </w:rPr>
              <w:t>ACLARA</w:t>
            </w:r>
          </w:p>
          <w:p w:rsidR="00551C4B" w:rsidRDefault="00551C4B" w:rsidP="00551C4B">
            <w:pPr>
              <w:spacing w:line="276" w:lineRule="auto"/>
              <w:jc w:val="both"/>
              <w:rPr>
                <w:rFonts w:ascii="Arial" w:hAnsi="Arial" w:cs="Arial"/>
                <w:sz w:val="24"/>
                <w:szCs w:val="24"/>
              </w:rPr>
            </w:pPr>
          </w:p>
        </w:tc>
        <w:tc>
          <w:tcPr>
            <w:tcW w:w="6335" w:type="dxa"/>
          </w:tcPr>
          <w:p w:rsidR="00AB6668" w:rsidRDefault="00F22C5C" w:rsidP="00C822B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Que queremos realmente conseguir</w:t>
            </w:r>
          </w:p>
        </w:tc>
      </w:tr>
      <w:tr w:rsidR="00AB6668" w:rsidTr="00C822BD">
        <w:trPr>
          <w:trHeight w:val="1485"/>
        </w:trPr>
        <w:tc>
          <w:tcPr>
            <w:cnfStyle w:val="001000000000" w:firstRow="0" w:lastRow="0" w:firstColumn="1" w:lastColumn="0" w:oddVBand="0" w:evenVBand="0" w:oddHBand="0" w:evenHBand="0" w:firstRowFirstColumn="0" w:firstRowLastColumn="0" w:lastRowFirstColumn="0" w:lastRowLastColumn="0"/>
            <w:tcW w:w="1903" w:type="dxa"/>
          </w:tcPr>
          <w:p w:rsidR="00C822BD" w:rsidRDefault="00C822BD" w:rsidP="00551C4B">
            <w:pPr>
              <w:spacing w:line="276" w:lineRule="auto"/>
              <w:jc w:val="both"/>
              <w:rPr>
                <w:rFonts w:ascii="Arial" w:hAnsi="Arial" w:cs="Arial"/>
                <w:sz w:val="24"/>
                <w:szCs w:val="24"/>
              </w:rPr>
            </w:pPr>
          </w:p>
          <w:p w:rsidR="00AB6668" w:rsidRDefault="00F22C5C" w:rsidP="00551C4B">
            <w:pPr>
              <w:spacing w:line="276" w:lineRule="auto"/>
              <w:jc w:val="both"/>
              <w:rPr>
                <w:rFonts w:ascii="Arial" w:hAnsi="Arial" w:cs="Arial"/>
                <w:sz w:val="24"/>
                <w:szCs w:val="24"/>
              </w:rPr>
            </w:pPr>
            <w:r>
              <w:rPr>
                <w:rFonts w:ascii="Arial" w:hAnsi="Arial" w:cs="Arial"/>
                <w:sz w:val="24"/>
                <w:szCs w:val="24"/>
              </w:rPr>
              <w:t xml:space="preserve">VARIABLES DEMUESTRAN LOGROS </w:t>
            </w:r>
          </w:p>
        </w:tc>
        <w:tc>
          <w:tcPr>
            <w:tcW w:w="6335" w:type="dxa"/>
          </w:tcPr>
          <w:p w:rsidR="00795AEB" w:rsidRDefault="00795AEB" w:rsidP="00C822B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AB6668" w:rsidRDefault="00F22C5C" w:rsidP="00C822B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Hallar las variables </w:t>
            </w:r>
            <w:r w:rsidR="00551C4B">
              <w:rPr>
                <w:rFonts w:ascii="Arial" w:hAnsi="Arial" w:cs="Arial"/>
                <w:sz w:val="24"/>
                <w:szCs w:val="24"/>
              </w:rPr>
              <w:t>críticas</w:t>
            </w:r>
            <w:r>
              <w:rPr>
                <w:rFonts w:ascii="Arial" w:hAnsi="Arial" w:cs="Arial"/>
                <w:sz w:val="24"/>
                <w:szCs w:val="24"/>
              </w:rPr>
              <w:t xml:space="preserve"> del objetivo buscado.</w:t>
            </w:r>
          </w:p>
        </w:tc>
      </w:tr>
      <w:tr w:rsidR="00AB6668" w:rsidTr="00C822BD">
        <w:trPr>
          <w:cnfStyle w:val="000000100000" w:firstRow="0" w:lastRow="0" w:firstColumn="0" w:lastColumn="0" w:oddVBand="0" w:evenVBand="0" w:oddHBand="1" w:evenHBand="0" w:firstRowFirstColumn="0" w:firstRowLastColumn="0" w:lastRowFirstColumn="0" w:lastRowLastColumn="0"/>
          <w:trHeight w:val="1485"/>
        </w:trPr>
        <w:tc>
          <w:tcPr>
            <w:cnfStyle w:val="001000000000" w:firstRow="0" w:lastRow="0" w:firstColumn="1" w:lastColumn="0" w:oddVBand="0" w:evenVBand="0" w:oddHBand="0" w:evenHBand="0" w:firstRowFirstColumn="0" w:firstRowLastColumn="0" w:lastRowFirstColumn="0" w:lastRowLastColumn="0"/>
            <w:tcW w:w="1903" w:type="dxa"/>
          </w:tcPr>
          <w:p w:rsidR="00F22C5C" w:rsidRDefault="00F22C5C" w:rsidP="00551C4B">
            <w:pPr>
              <w:spacing w:line="276" w:lineRule="auto"/>
              <w:jc w:val="both"/>
              <w:rPr>
                <w:rFonts w:ascii="Arial" w:hAnsi="Arial" w:cs="Arial"/>
                <w:sz w:val="24"/>
                <w:szCs w:val="24"/>
              </w:rPr>
            </w:pPr>
          </w:p>
          <w:p w:rsidR="00AB6668" w:rsidRDefault="00F22C5C" w:rsidP="00551C4B">
            <w:pPr>
              <w:spacing w:line="276" w:lineRule="auto"/>
              <w:jc w:val="both"/>
              <w:rPr>
                <w:rFonts w:ascii="Arial" w:hAnsi="Arial" w:cs="Arial"/>
                <w:sz w:val="24"/>
                <w:szCs w:val="24"/>
              </w:rPr>
            </w:pPr>
            <w:r>
              <w:rPr>
                <w:rFonts w:ascii="Arial" w:hAnsi="Arial" w:cs="Arial"/>
                <w:sz w:val="24"/>
                <w:szCs w:val="24"/>
              </w:rPr>
              <w:t xml:space="preserve">INDICADOR </w:t>
            </w:r>
          </w:p>
        </w:tc>
        <w:tc>
          <w:tcPr>
            <w:tcW w:w="6335" w:type="dxa"/>
          </w:tcPr>
          <w:p w:rsidR="00C822BD" w:rsidRDefault="00C822BD" w:rsidP="00C822B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AB6668" w:rsidRDefault="00F22C5C" w:rsidP="00C822B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Hallar los indicadores adecuados para cada variable </w:t>
            </w:r>
            <w:r w:rsidR="00551C4B">
              <w:rPr>
                <w:rFonts w:ascii="Arial" w:hAnsi="Arial" w:cs="Arial"/>
                <w:sz w:val="24"/>
                <w:szCs w:val="24"/>
              </w:rPr>
              <w:t>¿C</w:t>
            </w:r>
            <w:r>
              <w:rPr>
                <w:rFonts w:ascii="Arial" w:hAnsi="Arial" w:cs="Arial"/>
                <w:sz w:val="24"/>
                <w:szCs w:val="24"/>
              </w:rPr>
              <w:t>uáles son los indicadores críticos que indican nuestra dirección estratégica?</w:t>
            </w:r>
          </w:p>
        </w:tc>
      </w:tr>
    </w:tbl>
    <w:p w:rsidR="00795AEB" w:rsidRDefault="00795AEB" w:rsidP="00795AEB">
      <w:pPr>
        <w:jc w:val="center"/>
        <w:rPr>
          <w:rFonts w:ascii="Times New Roman" w:hAnsi="Times New Roman" w:cs="Times New Roman"/>
          <w:b/>
          <w:sz w:val="24"/>
          <w:szCs w:val="24"/>
        </w:rPr>
      </w:pPr>
    </w:p>
    <w:p w:rsidR="00AB6668" w:rsidRPr="00795AEB" w:rsidRDefault="00551C4B" w:rsidP="00795AEB">
      <w:pPr>
        <w:jc w:val="center"/>
        <w:rPr>
          <w:rFonts w:ascii="Times New Roman" w:hAnsi="Times New Roman" w:cs="Times New Roman"/>
          <w:sz w:val="24"/>
          <w:szCs w:val="24"/>
        </w:rPr>
      </w:pPr>
      <w:r w:rsidRPr="00795AEB">
        <w:rPr>
          <w:rFonts w:ascii="Times New Roman" w:hAnsi="Times New Roman" w:cs="Times New Roman"/>
          <w:b/>
          <w:sz w:val="24"/>
          <w:szCs w:val="24"/>
        </w:rPr>
        <w:t xml:space="preserve">Fuente: </w:t>
      </w:r>
      <w:r w:rsidRPr="00795AEB">
        <w:rPr>
          <w:rFonts w:ascii="Times New Roman" w:hAnsi="Times New Roman" w:cs="Times New Roman"/>
          <w:sz w:val="24"/>
          <w:szCs w:val="24"/>
        </w:rPr>
        <w:t>PAREDES Alfredo, Octubre 2009.</w:t>
      </w:r>
    </w:p>
    <w:p w:rsidR="00551C4B" w:rsidRDefault="00551C4B" w:rsidP="00551C4B">
      <w:pPr>
        <w:spacing w:line="480" w:lineRule="auto"/>
        <w:jc w:val="both"/>
        <w:rPr>
          <w:rFonts w:ascii="Arial" w:hAnsi="Arial" w:cs="Arial"/>
          <w:sz w:val="24"/>
          <w:szCs w:val="24"/>
        </w:rPr>
      </w:pPr>
    </w:p>
    <w:p w:rsidR="00551C4B" w:rsidRDefault="00551C4B" w:rsidP="00551C4B">
      <w:pPr>
        <w:spacing w:line="480" w:lineRule="auto"/>
        <w:jc w:val="both"/>
        <w:rPr>
          <w:rFonts w:ascii="Arial" w:hAnsi="Arial" w:cs="Arial"/>
          <w:sz w:val="24"/>
          <w:szCs w:val="24"/>
        </w:rPr>
      </w:pPr>
      <w:r w:rsidRPr="00551C4B">
        <w:rPr>
          <w:rFonts w:ascii="Arial" w:hAnsi="Arial" w:cs="Arial"/>
          <w:sz w:val="24"/>
          <w:szCs w:val="24"/>
        </w:rPr>
        <w:t>Los indicadores para un área tienen su base en los procesos en los cuales ella</w:t>
      </w:r>
      <w:r>
        <w:rPr>
          <w:rFonts w:ascii="Arial" w:hAnsi="Arial" w:cs="Arial"/>
          <w:sz w:val="24"/>
          <w:szCs w:val="24"/>
        </w:rPr>
        <w:t xml:space="preserve"> </w:t>
      </w:r>
      <w:r w:rsidRPr="00551C4B">
        <w:rPr>
          <w:rFonts w:ascii="Arial" w:hAnsi="Arial" w:cs="Arial"/>
          <w:sz w:val="24"/>
          <w:szCs w:val="24"/>
        </w:rPr>
        <w:t>interviene, y tiene que ver con:</w:t>
      </w:r>
    </w:p>
    <w:p w:rsidR="00C822BD" w:rsidRDefault="00C822BD" w:rsidP="00551C4B">
      <w:pPr>
        <w:spacing w:line="480" w:lineRule="auto"/>
        <w:jc w:val="both"/>
        <w:rPr>
          <w:rFonts w:ascii="Arial" w:hAnsi="Arial" w:cs="Arial"/>
          <w:b/>
          <w:sz w:val="28"/>
          <w:szCs w:val="24"/>
        </w:rPr>
      </w:pPr>
    </w:p>
    <w:p w:rsidR="00551C4B" w:rsidRPr="00551C4B" w:rsidRDefault="00551C4B" w:rsidP="00551C4B">
      <w:pPr>
        <w:spacing w:line="480" w:lineRule="auto"/>
        <w:jc w:val="both"/>
        <w:rPr>
          <w:rFonts w:ascii="Arial" w:hAnsi="Arial" w:cs="Arial"/>
          <w:sz w:val="24"/>
          <w:szCs w:val="24"/>
        </w:rPr>
      </w:pPr>
      <w:r w:rsidRPr="00551C4B">
        <w:rPr>
          <w:rFonts w:ascii="Arial" w:hAnsi="Arial" w:cs="Arial"/>
          <w:b/>
          <w:sz w:val="28"/>
          <w:szCs w:val="24"/>
        </w:rPr>
        <w:t>Funciones:</w:t>
      </w:r>
      <w:r>
        <w:rPr>
          <w:rFonts w:ascii="Arial" w:hAnsi="Arial" w:cs="Arial"/>
          <w:b/>
          <w:sz w:val="28"/>
          <w:szCs w:val="24"/>
        </w:rPr>
        <w:t xml:space="preserve"> </w:t>
      </w:r>
      <w:r w:rsidRPr="00551C4B">
        <w:rPr>
          <w:rFonts w:ascii="Arial" w:hAnsi="Arial" w:cs="Arial"/>
          <w:sz w:val="24"/>
          <w:szCs w:val="24"/>
        </w:rPr>
        <w:t>La función del área es, en resumen, la razón de ser. Es el fundamento del área y</w:t>
      </w:r>
      <w:r>
        <w:rPr>
          <w:rFonts w:ascii="Arial" w:hAnsi="Arial" w:cs="Arial"/>
          <w:sz w:val="24"/>
          <w:szCs w:val="24"/>
        </w:rPr>
        <w:t xml:space="preserve"> </w:t>
      </w:r>
      <w:r w:rsidRPr="00551C4B">
        <w:rPr>
          <w:rFonts w:ascii="Arial" w:hAnsi="Arial" w:cs="Arial"/>
          <w:sz w:val="24"/>
          <w:szCs w:val="24"/>
        </w:rPr>
        <w:t>constituye la guía primordial para comprender el papel del área en la gestión global</w:t>
      </w:r>
      <w:r>
        <w:rPr>
          <w:rFonts w:ascii="Arial" w:hAnsi="Arial" w:cs="Arial"/>
          <w:sz w:val="24"/>
          <w:szCs w:val="24"/>
        </w:rPr>
        <w:t xml:space="preserve"> </w:t>
      </w:r>
      <w:r w:rsidRPr="00551C4B">
        <w:rPr>
          <w:rFonts w:ascii="Arial" w:hAnsi="Arial" w:cs="Arial"/>
          <w:sz w:val="24"/>
          <w:szCs w:val="24"/>
        </w:rPr>
        <w:t>de la organización.</w:t>
      </w:r>
    </w:p>
    <w:p w:rsidR="00795AEB" w:rsidRDefault="00795AEB" w:rsidP="00551C4B">
      <w:pPr>
        <w:spacing w:line="480" w:lineRule="auto"/>
        <w:jc w:val="both"/>
        <w:rPr>
          <w:rFonts w:ascii="Arial" w:hAnsi="Arial" w:cs="Arial"/>
          <w:b/>
          <w:sz w:val="28"/>
          <w:szCs w:val="24"/>
        </w:rPr>
      </w:pPr>
    </w:p>
    <w:p w:rsidR="00551C4B" w:rsidRPr="00551C4B" w:rsidRDefault="00551C4B" w:rsidP="00551C4B">
      <w:pPr>
        <w:spacing w:line="480" w:lineRule="auto"/>
        <w:jc w:val="both"/>
        <w:rPr>
          <w:rFonts w:ascii="Arial" w:hAnsi="Arial" w:cs="Arial"/>
          <w:sz w:val="24"/>
          <w:szCs w:val="24"/>
        </w:rPr>
      </w:pPr>
      <w:r w:rsidRPr="00551C4B">
        <w:rPr>
          <w:rFonts w:ascii="Arial" w:hAnsi="Arial" w:cs="Arial"/>
          <w:b/>
          <w:sz w:val="28"/>
          <w:szCs w:val="24"/>
        </w:rPr>
        <w:t>Procesos:</w:t>
      </w:r>
      <w:r>
        <w:rPr>
          <w:rFonts w:ascii="Arial" w:hAnsi="Arial" w:cs="Arial"/>
          <w:b/>
          <w:sz w:val="28"/>
          <w:szCs w:val="24"/>
        </w:rPr>
        <w:t xml:space="preserve"> </w:t>
      </w:r>
      <w:r w:rsidRPr="00551C4B">
        <w:rPr>
          <w:rFonts w:ascii="Arial" w:hAnsi="Arial" w:cs="Arial"/>
          <w:sz w:val="24"/>
          <w:szCs w:val="24"/>
        </w:rPr>
        <w:t>Muestran la manera como el área transforma las entradas (datos, información,</w:t>
      </w:r>
      <w:r>
        <w:rPr>
          <w:rFonts w:ascii="Arial" w:hAnsi="Arial" w:cs="Arial"/>
          <w:sz w:val="24"/>
          <w:szCs w:val="24"/>
        </w:rPr>
        <w:t xml:space="preserve"> </w:t>
      </w:r>
      <w:r w:rsidRPr="00551C4B">
        <w:rPr>
          <w:rFonts w:ascii="Arial" w:hAnsi="Arial" w:cs="Arial"/>
          <w:sz w:val="24"/>
          <w:szCs w:val="24"/>
        </w:rPr>
        <w:t>materiales, mano de obra, energía, capital y otros recursos) en salidas (resultados,</w:t>
      </w:r>
      <w:r>
        <w:rPr>
          <w:rFonts w:ascii="Arial" w:hAnsi="Arial" w:cs="Arial"/>
          <w:sz w:val="24"/>
          <w:szCs w:val="24"/>
        </w:rPr>
        <w:t xml:space="preserve"> </w:t>
      </w:r>
      <w:r w:rsidRPr="00551C4B">
        <w:rPr>
          <w:rFonts w:ascii="Arial" w:hAnsi="Arial" w:cs="Arial"/>
          <w:sz w:val="24"/>
          <w:szCs w:val="24"/>
        </w:rPr>
        <w:t>conocimientos, productos y servicios útiles), los puntos de contacto con los clientes,</w:t>
      </w:r>
      <w:r>
        <w:rPr>
          <w:rFonts w:ascii="Arial" w:hAnsi="Arial" w:cs="Arial"/>
          <w:sz w:val="24"/>
          <w:szCs w:val="24"/>
        </w:rPr>
        <w:t xml:space="preserve"> </w:t>
      </w:r>
      <w:r w:rsidRPr="00551C4B">
        <w:rPr>
          <w:rFonts w:ascii="Arial" w:hAnsi="Arial" w:cs="Arial"/>
          <w:sz w:val="24"/>
          <w:szCs w:val="24"/>
        </w:rPr>
        <w:t>la interacción entre los elementos o sub componentes del área.</w:t>
      </w:r>
    </w:p>
    <w:p w:rsidR="00551C4B" w:rsidRDefault="00551C4B" w:rsidP="00551C4B">
      <w:pPr>
        <w:spacing w:line="480" w:lineRule="auto"/>
        <w:jc w:val="both"/>
        <w:rPr>
          <w:rFonts w:ascii="Arial" w:hAnsi="Arial" w:cs="Arial"/>
          <w:b/>
          <w:sz w:val="28"/>
          <w:szCs w:val="24"/>
        </w:rPr>
      </w:pPr>
    </w:p>
    <w:p w:rsidR="00551C4B" w:rsidRPr="00551C4B" w:rsidRDefault="00551C4B" w:rsidP="00551C4B">
      <w:pPr>
        <w:spacing w:line="480" w:lineRule="auto"/>
        <w:jc w:val="both"/>
        <w:rPr>
          <w:rFonts w:ascii="Arial" w:hAnsi="Arial" w:cs="Arial"/>
          <w:sz w:val="24"/>
          <w:szCs w:val="24"/>
        </w:rPr>
      </w:pPr>
      <w:r w:rsidRPr="00551C4B">
        <w:rPr>
          <w:rFonts w:ascii="Arial" w:hAnsi="Arial" w:cs="Arial"/>
          <w:b/>
          <w:sz w:val="28"/>
          <w:szCs w:val="24"/>
        </w:rPr>
        <w:t>Estructura:</w:t>
      </w:r>
      <w:r>
        <w:rPr>
          <w:rFonts w:ascii="Arial" w:hAnsi="Arial" w:cs="Arial"/>
          <w:b/>
          <w:sz w:val="28"/>
          <w:szCs w:val="24"/>
        </w:rPr>
        <w:t xml:space="preserve"> </w:t>
      </w:r>
      <w:r w:rsidRPr="00551C4B">
        <w:rPr>
          <w:rFonts w:ascii="Arial" w:hAnsi="Arial" w:cs="Arial"/>
          <w:sz w:val="24"/>
          <w:szCs w:val="24"/>
        </w:rPr>
        <w:t>Más que el organigrama del área, presenta la forma como están alineados los</w:t>
      </w:r>
      <w:r>
        <w:rPr>
          <w:rFonts w:ascii="Arial" w:hAnsi="Arial" w:cs="Arial"/>
          <w:sz w:val="24"/>
          <w:szCs w:val="24"/>
        </w:rPr>
        <w:t xml:space="preserve"> </w:t>
      </w:r>
      <w:r w:rsidRPr="00551C4B">
        <w:rPr>
          <w:rFonts w:ascii="Arial" w:hAnsi="Arial" w:cs="Arial"/>
          <w:sz w:val="24"/>
          <w:szCs w:val="24"/>
        </w:rPr>
        <w:t>elementos que la componen para operar.</w:t>
      </w:r>
    </w:p>
    <w:p w:rsidR="00551C4B" w:rsidRDefault="00551C4B" w:rsidP="00551C4B">
      <w:pPr>
        <w:spacing w:line="480" w:lineRule="auto"/>
        <w:jc w:val="both"/>
        <w:rPr>
          <w:rFonts w:ascii="Arial" w:hAnsi="Arial" w:cs="Arial"/>
          <w:b/>
          <w:sz w:val="28"/>
          <w:szCs w:val="24"/>
        </w:rPr>
      </w:pPr>
    </w:p>
    <w:p w:rsidR="00551C4B" w:rsidRPr="00551C4B" w:rsidRDefault="00551C4B" w:rsidP="00551C4B">
      <w:pPr>
        <w:spacing w:line="480" w:lineRule="auto"/>
        <w:jc w:val="both"/>
        <w:rPr>
          <w:rFonts w:ascii="Arial" w:hAnsi="Arial" w:cs="Arial"/>
          <w:sz w:val="24"/>
          <w:szCs w:val="24"/>
        </w:rPr>
      </w:pPr>
      <w:r w:rsidRPr="00551C4B">
        <w:rPr>
          <w:rFonts w:ascii="Arial" w:hAnsi="Arial" w:cs="Arial"/>
          <w:b/>
          <w:sz w:val="28"/>
          <w:szCs w:val="24"/>
        </w:rPr>
        <w:lastRenderedPageBreak/>
        <w:t>Desempeño:</w:t>
      </w:r>
      <w:r>
        <w:rPr>
          <w:rFonts w:ascii="Arial" w:hAnsi="Arial" w:cs="Arial"/>
          <w:b/>
          <w:sz w:val="28"/>
          <w:szCs w:val="24"/>
        </w:rPr>
        <w:t xml:space="preserve"> </w:t>
      </w:r>
      <w:r w:rsidRPr="00551C4B">
        <w:rPr>
          <w:rFonts w:ascii="Arial" w:hAnsi="Arial" w:cs="Arial"/>
          <w:sz w:val="24"/>
          <w:szCs w:val="24"/>
        </w:rPr>
        <w:t>Es la relación que existe entre lo que se entrega al área, con lo que se produce y lo que se espera que esta entregue.</w:t>
      </w:r>
    </w:p>
    <w:p w:rsidR="00551C4B" w:rsidRDefault="00551C4B" w:rsidP="004A3678">
      <w:pPr>
        <w:spacing w:line="480" w:lineRule="auto"/>
        <w:jc w:val="both"/>
        <w:rPr>
          <w:rFonts w:ascii="Arial" w:hAnsi="Arial" w:cs="Arial"/>
          <w:b/>
          <w:sz w:val="28"/>
          <w:szCs w:val="24"/>
        </w:rPr>
      </w:pPr>
    </w:p>
    <w:p w:rsidR="00AB6668" w:rsidRDefault="00551C4B" w:rsidP="00551C4B">
      <w:pPr>
        <w:spacing w:line="480" w:lineRule="auto"/>
        <w:jc w:val="both"/>
        <w:rPr>
          <w:rFonts w:ascii="Arial" w:hAnsi="Arial" w:cs="Arial"/>
          <w:sz w:val="24"/>
          <w:szCs w:val="24"/>
        </w:rPr>
      </w:pPr>
      <w:r w:rsidRPr="00551C4B">
        <w:rPr>
          <w:rFonts w:ascii="Arial" w:hAnsi="Arial" w:cs="Arial"/>
          <w:b/>
          <w:sz w:val="28"/>
          <w:szCs w:val="24"/>
        </w:rPr>
        <w:t>Clientes:</w:t>
      </w:r>
      <w:r>
        <w:rPr>
          <w:rFonts w:ascii="Arial" w:hAnsi="Arial" w:cs="Arial"/>
          <w:b/>
          <w:sz w:val="28"/>
          <w:szCs w:val="24"/>
        </w:rPr>
        <w:t xml:space="preserve"> </w:t>
      </w:r>
      <w:r w:rsidRPr="00551C4B">
        <w:rPr>
          <w:rFonts w:ascii="Arial" w:hAnsi="Arial" w:cs="Arial"/>
          <w:sz w:val="24"/>
          <w:szCs w:val="24"/>
        </w:rPr>
        <w:t>Las salidas  o  productos del área,  buen  sean  bienes,  servicios  o ambos,  son  para alguien, ya un cliente interno o externo, ya que los clientes tienen unas necesidades y expectativas respecto de lo que reciben del área.</w:t>
      </w:r>
    </w:p>
    <w:p w:rsidR="00551C4B" w:rsidRDefault="00551C4B" w:rsidP="00551C4B">
      <w:pPr>
        <w:spacing w:line="480" w:lineRule="auto"/>
        <w:jc w:val="both"/>
        <w:rPr>
          <w:rFonts w:ascii="Arial" w:hAnsi="Arial" w:cs="Arial"/>
          <w:sz w:val="24"/>
          <w:szCs w:val="24"/>
        </w:rPr>
      </w:pPr>
    </w:p>
    <w:p w:rsidR="00C822BD" w:rsidRDefault="00C822BD" w:rsidP="00795AEB">
      <w:pPr>
        <w:spacing w:line="480" w:lineRule="auto"/>
        <w:jc w:val="both"/>
        <w:rPr>
          <w:rFonts w:ascii="Arial" w:hAnsi="Arial" w:cs="Arial"/>
          <w:b/>
          <w:sz w:val="28"/>
          <w:szCs w:val="24"/>
        </w:rPr>
      </w:pPr>
    </w:p>
    <w:p w:rsidR="00795AEB" w:rsidRPr="00795AEB" w:rsidRDefault="00795AEB" w:rsidP="00795AEB">
      <w:pPr>
        <w:spacing w:line="480" w:lineRule="auto"/>
        <w:jc w:val="both"/>
        <w:rPr>
          <w:rFonts w:ascii="Arial" w:hAnsi="Arial" w:cs="Arial"/>
          <w:b/>
          <w:sz w:val="28"/>
          <w:szCs w:val="24"/>
        </w:rPr>
      </w:pPr>
      <w:r w:rsidRPr="00795AEB">
        <w:rPr>
          <w:rFonts w:ascii="Arial" w:hAnsi="Arial" w:cs="Arial"/>
          <w:b/>
          <w:sz w:val="28"/>
          <w:szCs w:val="24"/>
        </w:rPr>
        <w:t>2.5.2</w:t>
      </w:r>
      <w:r w:rsidR="009D0196">
        <w:rPr>
          <w:rFonts w:ascii="Arial" w:hAnsi="Arial" w:cs="Arial"/>
          <w:b/>
          <w:sz w:val="28"/>
          <w:szCs w:val="24"/>
        </w:rPr>
        <w:t>.</w:t>
      </w:r>
      <w:r w:rsidR="0023198B">
        <w:rPr>
          <w:rFonts w:ascii="Arial" w:hAnsi="Arial" w:cs="Arial"/>
          <w:b/>
          <w:sz w:val="28"/>
          <w:szCs w:val="24"/>
        </w:rPr>
        <w:t xml:space="preserve">  Importancia de los I</w:t>
      </w:r>
      <w:r w:rsidRPr="00795AEB">
        <w:rPr>
          <w:rFonts w:ascii="Arial" w:hAnsi="Arial" w:cs="Arial"/>
          <w:b/>
          <w:sz w:val="28"/>
          <w:szCs w:val="24"/>
        </w:rPr>
        <w:t>ndicadores</w:t>
      </w:r>
    </w:p>
    <w:p w:rsidR="00795AEB" w:rsidRPr="00795AEB" w:rsidRDefault="00795AEB" w:rsidP="00795AEB">
      <w:pPr>
        <w:spacing w:line="480" w:lineRule="auto"/>
        <w:jc w:val="both"/>
        <w:rPr>
          <w:rFonts w:ascii="Arial" w:hAnsi="Arial" w:cs="Arial"/>
          <w:sz w:val="24"/>
          <w:szCs w:val="24"/>
        </w:rPr>
      </w:pPr>
      <w:r w:rsidRPr="00795AEB">
        <w:rPr>
          <w:rFonts w:ascii="Arial" w:hAnsi="Arial" w:cs="Arial"/>
          <w:sz w:val="24"/>
          <w:szCs w:val="24"/>
        </w:rPr>
        <w:t>Los indicadores son importantes porque:</w:t>
      </w:r>
    </w:p>
    <w:p w:rsidR="00795AEB" w:rsidRDefault="00795AEB" w:rsidP="003B255B">
      <w:pPr>
        <w:pStyle w:val="Prrafodelista"/>
        <w:numPr>
          <w:ilvl w:val="0"/>
          <w:numId w:val="85"/>
        </w:numPr>
        <w:spacing w:line="480" w:lineRule="auto"/>
        <w:jc w:val="both"/>
        <w:rPr>
          <w:rFonts w:ascii="Arial" w:hAnsi="Arial" w:cs="Arial"/>
          <w:sz w:val="24"/>
          <w:szCs w:val="24"/>
        </w:rPr>
      </w:pPr>
      <w:r w:rsidRPr="00795AEB">
        <w:rPr>
          <w:rFonts w:ascii="Arial" w:hAnsi="Arial" w:cs="Arial"/>
          <w:sz w:val="24"/>
          <w:szCs w:val="24"/>
        </w:rPr>
        <w:t>Permite medir cambios en esa condición o situación a través del tiempo.</w:t>
      </w:r>
    </w:p>
    <w:p w:rsidR="002C0A80" w:rsidRDefault="002C0A80" w:rsidP="002C0A80">
      <w:pPr>
        <w:pStyle w:val="Prrafodelista"/>
        <w:spacing w:line="480" w:lineRule="auto"/>
        <w:jc w:val="both"/>
        <w:rPr>
          <w:rFonts w:ascii="Arial" w:hAnsi="Arial" w:cs="Arial"/>
          <w:sz w:val="24"/>
          <w:szCs w:val="24"/>
        </w:rPr>
      </w:pPr>
    </w:p>
    <w:p w:rsidR="00795AEB" w:rsidRDefault="00795AEB" w:rsidP="003B255B">
      <w:pPr>
        <w:pStyle w:val="Prrafodelista"/>
        <w:numPr>
          <w:ilvl w:val="0"/>
          <w:numId w:val="85"/>
        </w:numPr>
        <w:spacing w:line="480" w:lineRule="auto"/>
        <w:jc w:val="both"/>
        <w:rPr>
          <w:rFonts w:ascii="Arial" w:hAnsi="Arial" w:cs="Arial"/>
          <w:sz w:val="24"/>
          <w:szCs w:val="24"/>
        </w:rPr>
      </w:pPr>
      <w:r w:rsidRPr="00795AEB">
        <w:rPr>
          <w:rFonts w:ascii="Arial" w:hAnsi="Arial" w:cs="Arial"/>
          <w:sz w:val="24"/>
          <w:szCs w:val="24"/>
        </w:rPr>
        <w:t>Facilitan mirar de cerca los resultados de iniciativas o acciones.</w:t>
      </w:r>
    </w:p>
    <w:p w:rsidR="002C0A80" w:rsidRPr="002C0A80" w:rsidRDefault="002C0A80" w:rsidP="002C0A80">
      <w:pPr>
        <w:pStyle w:val="Prrafodelista"/>
        <w:rPr>
          <w:rFonts w:ascii="Arial" w:hAnsi="Arial" w:cs="Arial"/>
          <w:sz w:val="24"/>
          <w:szCs w:val="24"/>
        </w:rPr>
      </w:pPr>
    </w:p>
    <w:p w:rsidR="002C0A80" w:rsidRPr="00795AEB" w:rsidRDefault="002C0A80" w:rsidP="002C0A80">
      <w:pPr>
        <w:pStyle w:val="Prrafodelista"/>
        <w:spacing w:line="480" w:lineRule="auto"/>
        <w:jc w:val="both"/>
        <w:rPr>
          <w:rFonts w:ascii="Arial" w:hAnsi="Arial" w:cs="Arial"/>
          <w:sz w:val="24"/>
          <w:szCs w:val="24"/>
        </w:rPr>
      </w:pPr>
    </w:p>
    <w:p w:rsidR="00795AEB" w:rsidRDefault="00795AEB" w:rsidP="003B255B">
      <w:pPr>
        <w:pStyle w:val="Prrafodelista"/>
        <w:numPr>
          <w:ilvl w:val="0"/>
          <w:numId w:val="85"/>
        </w:numPr>
        <w:spacing w:line="480" w:lineRule="auto"/>
        <w:jc w:val="both"/>
        <w:rPr>
          <w:rFonts w:ascii="Arial" w:hAnsi="Arial" w:cs="Arial"/>
          <w:sz w:val="24"/>
          <w:szCs w:val="24"/>
        </w:rPr>
      </w:pPr>
      <w:r w:rsidRPr="00795AEB">
        <w:rPr>
          <w:rFonts w:ascii="Arial" w:hAnsi="Arial" w:cs="Arial"/>
          <w:sz w:val="24"/>
          <w:szCs w:val="24"/>
        </w:rPr>
        <w:t>Son instrumentos muy importantes para evaluar y dar surgimiento al proceso de desarrollo.</w:t>
      </w:r>
    </w:p>
    <w:p w:rsidR="002C0A80" w:rsidRPr="00795AEB" w:rsidRDefault="002C0A80" w:rsidP="002C0A80">
      <w:pPr>
        <w:pStyle w:val="Prrafodelista"/>
        <w:spacing w:line="480" w:lineRule="auto"/>
        <w:jc w:val="both"/>
        <w:rPr>
          <w:rFonts w:ascii="Arial" w:hAnsi="Arial" w:cs="Arial"/>
          <w:sz w:val="24"/>
          <w:szCs w:val="24"/>
        </w:rPr>
      </w:pPr>
    </w:p>
    <w:p w:rsidR="00551C4B" w:rsidRPr="00795AEB" w:rsidRDefault="00795AEB" w:rsidP="003B255B">
      <w:pPr>
        <w:pStyle w:val="Prrafodelista"/>
        <w:numPr>
          <w:ilvl w:val="0"/>
          <w:numId w:val="85"/>
        </w:numPr>
        <w:spacing w:line="480" w:lineRule="auto"/>
        <w:jc w:val="both"/>
        <w:rPr>
          <w:rFonts w:ascii="Arial" w:hAnsi="Arial" w:cs="Arial"/>
          <w:sz w:val="24"/>
          <w:szCs w:val="24"/>
        </w:rPr>
      </w:pPr>
      <w:r w:rsidRPr="00795AEB">
        <w:rPr>
          <w:rFonts w:ascii="Arial" w:hAnsi="Arial" w:cs="Arial"/>
          <w:sz w:val="24"/>
          <w:szCs w:val="24"/>
        </w:rPr>
        <w:t>Son instrumentos valiosos para orientarnos de cómo se pueden alcanzar mejores resultados en proyectos de desarrollo.</w:t>
      </w:r>
    </w:p>
    <w:p w:rsidR="00795AEB" w:rsidRDefault="00795AEB" w:rsidP="00795AEB">
      <w:pPr>
        <w:spacing w:line="480" w:lineRule="auto"/>
        <w:jc w:val="center"/>
        <w:rPr>
          <w:rFonts w:ascii="Times New Roman" w:hAnsi="Times New Roman" w:cs="Times New Roman"/>
          <w:b/>
          <w:sz w:val="28"/>
          <w:szCs w:val="24"/>
        </w:rPr>
      </w:pPr>
    </w:p>
    <w:p w:rsidR="00795AEB" w:rsidRPr="004A527E" w:rsidRDefault="00795AEB" w:rsidP="00795AEB">
      <w:pPr>
        <w:spacing w:line="480" w:lineRule="auto"/>
        <w:rPr>
          <w:rFonts w:ascii="Arial" w:hAnsi="Arial" w:cs="Arial"/>
          <w:b/>
          <w:sz w:val="28"/>
          <w:szCs w:val="28"/>
        </w:rPr>
      </w:pPr>
      <w:r w:rsidRPr="004A527E">
        <w:rPr>
          <w:rFonts w:ascii="Arial" w:hAnsi="Arial" w:cs="Arial"/>
          <w:b/>
          <w:sz w:val="28"/>
          <w:szCs w:val="28"/>
        </w:rPr>
        <w:t>2.5.3</w:t>
      </w:r>
      <w:r w:rsidR="002C0A80">
        <w:rPr>
          <w:rFonts w:ascii="Arial" w:hAnsi="Arial" w:cs="Arial"/>
          <w:b/>
          <w:sz w:val="28"/>
          <w:szCs w:val="28"/>
        </w:rPr>
        <w:t xml:space="preserve">. </w:t>
      </w:r>
      <w:r w:rsidRPr="004A527E">
        <w:rPr>
          <w:rFonts w:ascii="Arial" w:hAnsi="Arial" w:cs="Arial"/>
          <w:b/>
          <w:sz w:val="28"/>
          <w:szCs w:val="28"/>
        </w:rPr>
        <w:t xml:space="preserve"> C</w:t>
      </w:r>
      <w:r w:rsidR="002C0A80">
        <w:rPr>
          <w:rFonts w:ascii="Arial" w:hAnsi="Arial" w:cs="Arial"/>
          <w:b/>
          <w:sz w:val="28"/>
          <w:szCs w:val="28"/>
        </w:rPr>
        <w:t>riterios para construir buenos I</w:t>
      </w:r>
      <w:r w:rsidRPr="004A527E">
        <w:rPr>
          <w:rFonts w:ascii="Arial" w:hAnsi="Arial" w:cs="Arial"/>
          <w:b/>
          <w:sz w:val="28"/>
          <w:szCs w:val="28"/>
        </w:rPr>
        <w:t>ndicadores</w:t>
      </w:r>
    </w:p>
    <w:p w:rsidR="00795AEB" w:rsidRDefault="00795AEB" w:rsidP="00795AEB">
      <w:pPr>
        <w:spacing w:line="480" w:lineRule="auto"/>
        <w:jc w:val="both"/>
        <w:rPr>
          <w:rFonts w:ascii="Arial" w:hAnsi="Arial" w:cs="Arial"/>
          <w:sz w:val="24"/>
          <w:szCs w:val="24"/>
        </w:rPr>
      </w:pPr>
      <w:r w:rsidRPr="004A527E">
        <w:rPr>
          <w:rFonts w:ascii="Arial" w:hAnsi="Arial" w:cs="Arial"/>
          <w:sz w:val="24"/>
          <w:szCs w:val="24"/>
        </w:rPr>
        <w:t>Algunos criterios para la construcción de buenos indicadores son:</w:t>
      </w:r>
    </w:p>
    <w:p w:rsidR="00795AEB" w:rsidRDefault="00795AEB" w:rsidP="003B255B">
      <w:pPr>
        <w:pStyle w:val="Prrafodelista"/>
        <w:numPr>
          <w:ilvl w:val="0"/>
          <w:numId w:val="86"/>
        </w:numPr>
        <w:spacing w:line="480" w:lineRule="auto"/>
        <w:jc w:val="both"/>
        <w:rPr>
          <w:rFonts w:ascii="Arial" w:hAnsi="Arial" w:cs="Arial"/>
          <w:sz w:val="24"/>
          <w:szCs w:val="24"/>
        </w:rPr>
      </w:pPr>
      <w:r w:rsidRPr="004A527E">
        <w:rPr>
          <w:rFonts w:ascii="Arial" w:hAnsi="Arial" w:cs="Arial"/>
          <w:sz w:val="24"/>
          <w:szCs w:val="24"/>
        </w:rPr>
        <w:t>Los indicadores no deben ser ambiguos y se deben definir de manera uniforme en toda la empresa.</w:t>
      </w:r>
    </w:p>
    <w:p w:rsidR="004A527E" w:rsidRDefault="004A527E" w:rsidP="003B255B">
      <w:pPr>
        <w:pStyle w:val="Prrafodelista"/>
        <w:numPr>
          <w:ilvl w:val="0"/>
          <w:numId w:val="86"/>
        </w:numPr>
        <w:spacing w:line="480" w:lineRule="auto"/>
        <w:jc w:val="both"/>
        <w:rPr>
          <w:rFonts w:ascii="Arial" w:hAnsi="Arial" w:cs="Arial"/>
          <w:sz w:val="24"/>
          <w:szCs w:val="24"/>
        </w:rPr>
      </w:pPr>
      <w:r w:rsidRPr="004A527E">
        <w:rPr>
          <w:rFonts w:ascii="Arial" w:hAnsi="Arial" w:cs="Arial"/>
          <w:sz w:val="24"/>
          <w:szCs w:val="24"/>
        </w:rPr>
        <w:t>Los indicadores utilizados entre diferentes perspectivas deben estar claramente conectados. (En caso de que utilice el Balance Scorecard).</w:t>
      </w:r>
    </w:p>
    <w:p w:rsidR="002C0A80" w:rsidRPr="002C0A80" w:rsidRDefault="002C0A80" w:rsidP="002C0A80">
      <w:pPr>
        <w:pStyle w:val="Prrafodelista"/>
        <w:rPr>
          <w:rFonts w:ascii="Arial" w:hAnsi="Arial" w:cs="Arial"/>
          <w:sz w:val="24"/>
          <w:szCs w:val="24"/>
        </w:rPr>
      </w:pPr>
    </w:p>
    <w:p w:rsidR="004A527E" w:rsidRDefault="004A527E" w:rsidP="003B255B">
      <w:pPr>
        <w:pStyle w:val="Prrafodelista"/>
        <w:numPr>
          <w:ilvl w:val="0"/>
          <w:numId w:val="87"/>
        </w:numPr>
        <w:spacing w:line="480" w:lineRule="auto"/>
        <w:jc w:val="both"/>
        <w:rPr>
          <w:rFonts w:ascii="Arial" w:hAnsi="Arial" w:cs="Arial"/>
          <w:sz w:val="24"/>
          <w:szCs w:val="24"/>
        </w:rPr>
      </w:pPr>
      <w:r w:rsidRPr="004A527E">
        <w:rPr>
          <w:rFonts w:ascii="Arial" w:hAnsi="Arial" w:cs="Arial"/>
          <w:sz w:val="24"/>
          <w:szCs w:val="24"/>
        </w:rPr>
        <w:t>Deben servir para fijar objetivos realistas</w:t>
      </w:r>
      <w:r>
        <w:rPr>
          <w:rFonts w:ascii="Arial" w:hAnsi="Arial" w:cs="Arial"/>
          <w:sz w:val="24"/>
          <w:szCs w:val="24"/>
        </w:rPr>
        <w:t>.</w:t>
      </w:r>
      <w:r w:rsidRPr="004A527E">
        <w:rPr>
          <w:rFonts w:ascii="Arial" w:hAnsi="Arial" w:cs="Arial"/>
          <w:sz w:val="24"/>
          <w:szCs w:val="24"/>
        </w:rPr>
        <w:t xml:space="preserve"> </w:t>
      </w:r>
    </w:p>
    <w:p w:rsidR="002C0A80" w:rsidRDefault="002C0A80" w:rsidP="002C0A80">
      <w:pPr>
        <w:pStyle w:val="Prrafodelista"/>
        <w:spacing w:line="480" w:lineRule="auto"/>
        <w:jc w:val="both"/>
        <w:rPr>
          <w:rFonts w:ascii="Arial" w:hAnsi="Arial" w:cs="Arial"/>
          <w:sz w:val="24"/>
          <w:szCs w:val="24"/>
        </w:rPr>
      </w:pPr>
    </w:p>
    <w:p w:rsidR="004A527E" w:rsidRDefault="004A527E" w:rsidP="003B255B">
      <w:pPr>
        <w:pStyle w:val="Prrafodelista"/>
        <w:numPr>
          <w:ilvl w:val="0"/>
          <w:numId w:val="87"/>
        </w:numPr>
        <w:spacing w:line="480" w:lineRule="auto"/>
        <w:jc w:val="both"/>
        <w:rPr>
          <w:rFonts w:ascii="Arial" w:hAnsi="Arial" w:cs="Arial"/>
          <w:sz w:val="24"/>
          <w:szCs w:val="24"/>
        </w:rPr>
      </w:pPr>
      <w:r w:rsidRPr="004A527E">
        <w:rPr>
          <w:rFonts w:ascii="Arial" w:hAnsi="Arial" w:cs="Arial"/>
          <w:sz w:val="24"/>
          <w:szCs w:val="24"/>
        </w:rPr>
        <w:t>Debe ser un proceso fácil y no complicado</w:t>
      </w:r>
      <w:r>
        <w:rPr>
          <w:rFonts w:ascii="Arial" w:hAnsi="Arial" w:cs="Arial"/>
          <w:sz w:val="24"/>
          <w:szCs w:val="24"/>
        </w:rPr>
        <w:t>.</w:t>
      </w:r>
    </w:p>
    <w:p w:rsidR="002C0A80" w:rsidRPr="002C0A80" w:rsidRDefault="002C0A80" w:rsidP="002C0A80">
      <w:pPr>
        <w:pStyle w:val="Prrafodelista"/>
        <w:rPr>
          <w:rFonts w:ascii="Arial" w:hAnsi="Arial" w:cs="Arial"/>
          <w:sz w:val="24"/>
          <w:szCs w:val="24"/>
        </w:rPr>
      </w:pPr>
    </w:p>
    <w:p w:rsidR="004A527E" w:rsidRDefault="004A527E" w:rsidP="003B255B">
      <w:pPr>
        <w:pStyle w:val="Prrafodelista"/>
        <w:numPr>
          <w:ilvl w:val="0"/>
          <w:numId w:val="87"/>
        </w:numPr>
        <w:spacing w:line="480" w:lineRule="auto"/>
        <w:jc w:val="both"/>
        <w:rPr>
          <w:rFonts w:ascii="Arial" w:hAnsi="Arial" w:cs="Arial"/>
          <w:sz w:val="24"/>
          <w:szCs w:val="24"/>
        </w:rPr>
      </w:pPr>
      <w:r w:rsidRPr="004A527E">
        <w:rPr>
          <w:rFonts w:ascii="Arial" w:hAnsi="Arial" w:cs="Arial"/>
          <w:sz w:val="24"/>
          <w:szCs w:val="24"/>
        </w:rPr>
        <w:t>Se debe buscar un equilibrio entre los indicadores de resultado y los indicadores de actuación (inductores)</w:t>
      </w:r>
      <w:r>
        <w:rPr>
          <w:rFonts w:ascii="Arial" w:hAnsi="Arial" w:cs="Arial"/>
          <w:sz w:val="24"/>
          <w:szCs w:val="24"/>
        </w:rPr>
        <w:t>.</w:t>
      </w:r>
    </w:p>
    <w:p w:rsidR="002C0A80" w:rsidRPr="002C0A80" w:rsidRDefault="002C0A80" w:rsidP="002C0A80">
      <w:pPr>
        <w:pStyle w:val="Prrafodelista"/>
        <w:rPr>
          <w:rFonts w:ascii="Arial" w:hAnsi="Arial" w:cs="Arial"/>
          <w:sz w:val="24"/>
          <w:szCs w:val="24"/>
        </w:rPr>
      </w:pPr>
    </w:p>
    <w:p w:rsidR="004A527E" w:rsidRPr="004A527E" w:rsidRDefault="004A527E" w:rsidP="003B255B">
      <w:pPr>
        <w:pStyle w:val="Prrafodelista"/>
        <w:numPr>
          <w:ilvl w:val="0"/>
          <w:numId w:val="87"/>
        </w:numPr>
        <w:spacing w:line="480" w:lineRule="auto"/>
        <w:jc w:val="both"/>
        <w:rPr>
          <w:rFonts w:ascii="Arial" w:hAnsi="Arial" w:cs="Arial"/>
          <w:sz w:val="24"/>
          <w:szCs w:val="24"/>
        </w:rPr>
      </w:pPr>
      <w:r w:rsidRPr="004A527E">
        <w:rPr>
          <w:rFonts w:ascii="Arial" w:hAnsi="Arial" w:cs="Arial"/>
          <w:sz w:val="24"/>
          <w:szCs w:val="24"/>
        </w:rPr>
        <w:t xml:space="preserve">Los cuadros de mando de un nivel inferior, raramente están vinculados en un sentido formal, matemático, a los del nivel superior, pero por </w:t>
      </w:r>
      <w:r w:rsidRPr="004A527E">
        <w:rPr>
          <w:rFonts w:ascii="Arial" w:hAnsi="Arial" w:cs="Arial"/>
          <w:sz w:val="24"/>
          <w:szCs w:val="24"/>
        </w:rPr>
        <w:lastRenderedPageBreak/>
        <w:t>supuesto se intenta que los vínculos existentes sean lógicamente persuasivos.</w:t>
      </w:r>
      <w:r w:rsidRPr="004A527E">
        <w:rPr>
          <w:rStyle w:val="Refdenotaalpie"/>
          <w:rFonts w:ascii="Arial" w:hAnsi="Arial" w:cs="Arial"/>
          <w:sz w:val="24"/>
          <w:szCs w:val="24"/>
        </w:rPr>
        <w:t xml:space="preserve"> </w:t>
      </w:r>
      <w:r>
        <w:rPr>
          <w:rStyle w:val="Refdenotaalpie"/>
          <w:rFonts w:ascii="Arial" w:hAnsi="Arial" w:cs="Arial"/>
          <w:sz w:val="24"/>
          <w:szCs w:val="24"/>
        </w:rPr>
        <w:footnoteReference w:id="14"/>
      </w:r>
    </w:p>
    <w:p w:rsidR="004A527E" w:rsidRDefault="004A527E" w:rsidP="004A527E">
      <w:pPr>
        <w:pStyle w:val="Prrafodelista"/>
        <w:spacing w:line="480" w:lineRule="auto"/>
        <w:jc w:val="both"/>
        <w:rPr>
          <w:rFonts w:ascii="Arial" w:hAnsi="Arial" w:cs="Arial"/>
          <w:sz w:val="24"/>
          <w:szCs w:val="24"/>
        </w:rPr>
      </w:pPr>
    </w:p>
    <w:p w:rsidR="00E532E8" w:rsidRPr="00F146C9" w:rsidRDefault="00E532E8" w:rsidP="00F146C9">
      <w:pPr>
        <w:spacing w:line="480" w:lineRule="auto"/>
        <w:jc w:val="both"/>
        <w:rPr>
          <w:rFonts w:ascii="Arial" w:hAnsi="Arial" w:cs="Arial"/>
          <w:b/>
          <w:sz w:val="28"/>
          <w:szCs w:val="24"/>
        </w:rPr>
      </w:pPr>
      <w:r w:rsidRPr="00F146C9">
        <w:rPr>
          <w:rFonts w:ascii="Arial" w:hAnsi="Arial" w:cs="Arial"/>
          <w:b/>
          <w:sz w:val="28"/>
          <w:szCs w:val="24"/>
        </w:rPr>
        <w:t>2.5.4</w:t>
      </w:r>
      <w:r w:rsidR="001972EB">
        <w:rPr>
          <w:rFonts w:ascii="Arial" w:hAnsi="Arial" w:cs="Arial"/>
          <w:b/>
          <w:sz w:val="28"/>
          <w:szCs w:val="24"/>
        </w:rPr>
        <w:t xml:space="preserve">. </w:t>
      </w:r>
      <w:r w:rsidRPr="00F146C9">
        <w:rPr>
          <w:rFonts w:ascii="Arial" w:hAnsi="Arial" w:cs="Arial"/>
          <w:b/>
          <w:sz w:val="28"/>
          <w:szCs w:val="24"/>
        </w:rPr>
        <w:t xml:space="preserve"> Bases</w:t>
      </w:r>
      <w:r w:rsidR="001972EB">
        <w:rPr>
          <w:rFonts w:ascii="Arial" w:hAnsi="Arial" w:cs="Arial"/>
          <w:b/>
          <w:sz w:val="28"/>
          <w:szCs w:val="24"/>
        </w:rPr>
        <w:t xml:space="preserve"> para medir I</w:t>
      </w:r>
      <w:r w:rsidRPr="00F146C9">
        <w:rPr>
          <w:rFonts w:ascii="Arial" w:hAnsi="Arial" w:cs="Arial"/>
          <w:b/>
          <w:sz w:val="28"/>
          <w:szCs w:val="24"/>
        </w:rPr>
        <w:t>ndicadores</w:t>
      </w:r>
    </w:p>
    <w:p w:rsidR="00C822BD" w:rsidRDefault="00E532E8" w:rsidP="00F146C9">
      <w:pPr>
        <w:spacing w:line="480" w:lineRule="auto"/>
        <w:jc w:val="both"/>
        <w:rPr>
          <w:rFonts w:ascii="Arial" w:hAnsi="Arial" w:cs="Arial"/>
          <w:sz w:val="24"/>
          <w:szCs w:val="24"/>
        </w:rPr>
      </w:pPr>
      <w:r w:rsidRPr="00F146C9">
        <w:rPr>
          <w:rFonts w:ascii="Arial" w:hAnsi="Arial" w:cs="Arial"/>
          <w:sz w:val="24"/>
          <w:szCs w:val="24"/>
        </w:rPr>
        <w:t xml:space="preserve">La medición nos permite planificar con mayor certeza y confiabilidad y discernir con mayor precisión las oportunidades de mejora  de  un proceso permitiendo analizar y explicar cómo han sucedido los hechos. </w:t>
      </w:r>
    </w:p>
    <w:p w:rsidR="00E532E8" w:rsidRPr="00F146C9" w:rsidRDefault="00E532E8" w:rsidP="00F146C9">
      <w:pPr>
        <w:spacing w:line="480" w:lineRule="auto"/>
        <w:jc w:val="both"/>
        <w:rPr>
          <w:rFonts w:ascii="Arial" w:hAnsi="Arial" w:cs="Arial"/>
          <w:sz w:val="24"/>
          <w:szCs w:val="24"/>
        </w:rPr>
      </w:pPr>
      <w:r w:rsidRPr="00F146C9">
        <w:rPr>
          <w:rFonts w:ascii="Arial" w:hAnsi="Arial" w:cs="Arial"/>
          <w:sz w:val="24"/>
          <w:szCs w:val="24"/>
        </w:rPr>
        <w:t xml:space="preserve">Se podrían seguir enumerando razones. Sin embargo, el elemento más importante y que incluye a los anteriores, es que  la aplicación es necesaria e  indispensable para conocer a fondo  los procesos ya sean administrativos o técnicos, de producción o de apoyo que se den en la empresa y para gerenciar su mejoramiento. El conocimiento profundo de un parte de admitir y conocer su variabilidad y sus causas y  las mismas son imposibles de conocer sin medición. </w:t>
      </w:r>
    </w:p>
    <w:p w:rsidR="00E532E8" w:rsidRPr="00F146C9" w:rsidRDefault="00E532E8" w:rsidP="00F146C9">
      <w:pPr>
        <w:spacing w:line="480" w:lineRule="auto"/>
        <w:jc w:val="both"/>
        <w:rPr>
          <w:rFonts w:ascii="Arial" w:hAnsi="Arial" w:cs="Arial"/>
          <w:sz w:val="24"/>
          <w:szCs w:val="24"/>
        </w:rPr>
      </w:pPr>
      <w:r w:rsidRPr="00F146C9">
        <w:rPr>
          <w:rFonts w:ascii="Arial" w:hAnsi="Arial" w:cs="Arial"/>
          <w:sz w:val="24"/>
          <w:szCs w:val="24"/>
        </w:rPr>
        <w:t>Conocer esto es precisamente la clave para gerenciar el proceso, para conquistar los objetivos de excelencia que se plantea la empresa.</w:t>
      </w:r>
      <w:r w:rsidRPr="00F146C9">
        <w:rPr>
          <w:rStyle w:val="Refdenotaalpie"/>
          <w:rFonts w:ascii="Arial" w:hAnsi="Arial" w:cs="Arial"/>
          <w:sz w:val="24"/>
          <w:szCs w:val="24"/>
        </w:rPr>
        <w:t xml:space="preserve"> </w:t>
      </w:r>
      <w:r>
        <w:rPr>
          <w:rStyle w:val="Refdenotaalpie"/>
          <w:rFonts w:ascii="Arial" w:hAnsi="Arial" w:cs="Arial"/>
          <w:sz w:val="24"/>
          <w:szCs w:val="24"/>
        </w:rPr>
        <w:footnoteReference w:id="15"/>
      </w:r>
    </w:p>
    <w:p w:rsidR="00E532E8" w:rsidRPr="00F146C9" w:rsidRDefault="00E532E8" w:rsidP="00F146C9">
      <w:pPr>
        <w:spacing w:line="480" w:lineRule="auto"/>
        <w:jc w:val="both"/>
        <w:rPr>
          <w:rFonts w:ascii="Arial" w:hAnsi="Arial" w:cs="Arial"/>
          <w:sz w:val="24"/>
          <w:szCs w:val="24"/>
        </w:rPr>
      </w:pPr>
      <w:r w:rsidRPr="00F146C9">
        <w:rPr>
          <w:rFonts w:ascii="Arial" w:hAnsi="Arial" w:cs="Arial"/>
          <w:sz w:val="24"/>
          <w:szCs w:val="24"/>
        </w:rPr>
        <w:t xml:space="preserve">Muchas veces se interpreta que la medición solo, es útil para conocer las tendencias "promedios", olvidando que estas son útiles  dependiendo  de </w:t>
      </w:r>
      <w:r w:rsidRPr="00F146C9">
        <w:rPr>
          <w:rFonts w:ascii="Arial" w:hAnsi="Arial" w:cs="Arial"/>
          <w:sz w:val="24"/>
          <w:szCs w:val="24"/>
        </w:rPr>
        <w:lastRenderedPageBreak/>
        <w:t>cómo presentadas o procesadas y que cuando dirigimos procesos dentro de la empresa no nos basta solo las tendencias "promedios" sino que   debemos ir más allá, conociendo como precisión la variabilidad en toda su gama y la interconexión de factores y causas en cada nueva situación. Sin medición no podemos con rigurosidad y sistemáticamente las actividades del proceso de mejoramiento: evaluar, planificar,  diseñar, prevenir, corregir y mantener, innovar y muchos más.</w:t>
      </w:r>
    </w:p>
    <w:p w:rsidR="009A5C49" w:rsidRDefault="00D916C4" w:rsidP="00F146C9">
      <w:pPr>
        <w:spacing w:line="480" w:lineRule="auto"/>
        <w:jc w:val="both"/>
        <w:rPr>
          <w:rFonts w:ascii="Arial" w:hAnsi="Arial" w:cs="Arial"/>
          <w:sz w:val="24"/>
          <w:szCs w:val="24"/>
        </w:rPr>
      </w:pPr>
      <w:r w:rsidRPr="00F146C9">
        <w:rPr>
          <w:rFonts w:ascii="Arial" w:hAnsi="Arial" w:cs="Arial"/>
          <w:sz w:val="24"/>
          <w:szCs w:val="24"/>
        </w:rPr>
        <w:t xml:space="preserve">La medición no solo puede entenderse como un proceso de recoger datos, sino que debe  insertarse adecuadamente en el sistema de toma  de  decisiones. </w:t>
      </w:r>
    </w:p>
    <w:p w:rsidR="009A5C49" w:rsidRDefault="00D916C4" w:rsidP="00F146C9">
      <w:pPr>
        <w:spacing w:line="480" w:lineRule="auto"/>
        <w:jc w:val="both"/>
        <w:rPr>
          <w:rFonts w:ascii="Arial" w:hAnsi="Arial" w:cs="Arial"/>
          <w:sz w:val="24"/>
          <w:szCs w:val="24"/>
        </w:rPr>
      </w:pPr>
      <w:r w:rsidRPr="00F146C9">
        <w:rPr>
          <w:rFonts w:ascii="Arial" w:hAnsi="Arial" w:cs="Arial"/>
          <w:sz w:val="24"/>
          <w:szCs w:val="24"/>
        </w:rPr>
        <w:t xml:space="preserve">Por ello debemos resaltar lo que varios autores siempre han destacado: para entender un fenómeno es necesario tener una teoría que   nos ayude a explicarnos   la concatenación y  sucesión de los hechos que queremos estudiar. </w:t>
      </w:r>
    </w:p>
    <w:p w:rsidR="00D916C4" w:rsidRPr="00F146C9" w:rsidRDefault="00D916C4" w:rsidP="00F146C9">
      <w:pPr>
        <w:spacing w:line="480" w:lineRule="auto"/>
        <w:jc w:val="both"/>
        <w:rPr>
          <w:rFonts w:ascii="Arial" w:hAnsi="Arial" w:cs="Arial"/>
          <w:sz w:val="24"/>
          <w:szCs w:val="24"/>
        </w:rPr>
      </w:pPr>
      <w:r w:rsidRPr="00F146C9">
        <w:rPr>
          <w:rFonts w:ascii="Arial" w:hAnsi="Arial" w:cs="Arial"/>
          <w:sz w:val="24"/>
          <w:szCs w:val="24"/>
        </w:rPr>
        <w:t xml:space="preserve">Los datos nos ayudaran a confirmar o a replantearnos nuestra teoría, pero siempre debemos contar con un marco teórico que nos posibilite caracterizar los datos que necesitamos y además nos ayude a  interpretarlos. Se pueden tener muchos datos sobre  la causa de un efecto, pero  si no se  tiende  a clasificarlos, estudiar  su frecuencia, aislar  los principales y establecer sus </w:t>
      </w:r>
      <w:r w:rsidRPr="00F146C9">
        <w:rPr>
          <w:rFonts w:ascii="Arial" w:hAnsi="Arial" w:cs="Arial"/>
          <w:sz w:val="24"/>
          <w:szCs w:val="24"/>
        </w:rPr>
        <w:lastRenderedPageBreak/>
        <w:t>relaciones, con finalidad, ya sea de poner bajo control el proceso o de mejorar su desempeño de poco servirán dichos datos y la medición.</w:t>
      </w:r>
      <w:r w:rsidRPr="00F146C9">
        <w:rPr>
          <w:rStyle w:val="Refdenotaalpie"/>
          <w:rFonts w:ascii="Arial" w:hAnsi="Arial" w:cs="Arial"/>
          <w:sz w:val="24"/>
          <w:szCs w:val="24"/>
        </w:rPr>
        <w:t xml:space="preserve"> </w:t>
      </w:r>
      <w:r>
        <w:rPr>
          <w:rStyle w:val="Refdenotaalpie"/>
          <w:rFonts w:ascii="Arial" w:hAnsi="Arial" w:cs="Arial"/>
          <w:sz w:val="24"/>
          <w:szCs w:val="24"/>
        </w:rPr>
        <w:footnoteReference w:id="16"/>
      </w:r>
    </w:p>
    <w:p w:rsidR="00D916C4" w:rsidRPr="009A5C49" w:rsidRDefault="00D916C4" w:rsidP="009A5C49">
      <w:pPr>
        <w:spacing w:line="480" w:lineRule="auto"/>
        <w:jc w:val="both"/>
        <w:rPr>
          <w:rFonts w:ascii="Arial" w:hAnsi="Arial" w:cs="Arial"/>
          <w:sz w:val="24"/>
          <w:szCs w:val="24"/>
        </w:rPr>
      </w:pPr>
      <w:r w:rsidRPr="009A5C49">
        <w:rPr>
          <w:rFonts w:ascii="Arial" w:hAnsi="Arial" w:cs="Arial"/>
          <w:sz w:val="24"/>
          <w:szCs w:val="24"/>
        </w:rPr>
        <w:t>Para garantizar la confiabilidad de los datos de un sistema de medición es necesario contar con un clima organizacional sano, donde  los intereses comunes de la organización prevalezcan sobre los de los departamentos y mucho más sobre aquellos intereses individuales incompatibles con el logro  de  los objetivos del sistema analizado.</w:t>
      </w:r>
    </w:p>
    <w:p w:rsidR="00D916C4" w:rsidRPr="009A5C49" w:rsidRDefault="00D916C4" w:rsidP="009A5C49">
      <w:pPr>
        <w:spacing w:line="480" w:lineRule="auto"/>
        <w:jc w:val="both"/>
        <w:rPr>
          <w:rFonts w:ascii="Arial" w:hAnsi="Arial" w:cs="Arial"/>
          <w:sz w:val="24"/>
          <w:szCs w:val="24"/>
        </w:rPr>
      </w:pPr>
      <w:r w:rsidRPr="009A5C49">
        <w:rPr>
          <w:rFonts w:ascii="Arial" w:hAnsi="Arial" w:cs="Arial"/>
          <w:sz w:val="24"/>
          <w:szCs w:val="24"/>
        </w:rPr>
        <w:t>Las mediciones deben ser transparentes y entendibles para quienes deberán hacer uso de ellas, y adicionalmente deberá reunir y  tener una serie de atributos indispensables.</w:t>
      </w:r>
    </w:p>
    <w:p w:rsidR="00D916C4" w:rsidRPr="009A5C49" w:rsidRDefault="00D916C4" w:rsidP="009A5C49">
      <w:pPr>
        <w:spacing w:line="480" w:lineRule="auto"/>
        <w:jc w:val="both"/>
        <w:rPr>
          <w:rFonts w:ascii="Arial" w:hAnsi="Arial" w:cs="Arial"/>
          <w:sz w:val="24"/>
          <w:szCs w:val="24"/>
        </w:rPr>
      </w:pPr>
      <w:r w:rsidRPr="009A5C49">
        <w:rPr>
          <w:rFonts w:ascii="Arial" w:hAnsi="Arial" w:cs="Arial"/>
          <w:sz w:val="24"/>
          <w:szCs w:val="24"/>
        </w:rPr>
        <w:t>Las características y atributos de una buena medición son:</w:t>
      </w:r>
    </w:p>
    <w:p w:rsidR="00C822BD" w:rsidRDefault="00C822BD" w:rsidP="00D916C4">
      <w:pPr>
        <w:pStyle w:val="Prrafodelista"/>
        <w:spacing w:line="480" w:lineRule="auto"/>
        <w:jc w:val="both"/>
        <w:rPr>
          <w:rFonts w:ascii="Arial" w:hAnsi="Arial" w:cs="Arial"/>
          <w:b/>
          <w:sz w:val="28"/>
          <w:szCs w:val="24"/>
        </w:rPr>
      </w:pPr>
    </w:p>
    <w:p w:rsidR="00D916C4" w:rsidRPr="00D916C4" w:rsidRDefault="00D916C4" w:rsidP="00D916C4">
      <w:pPr>
        <w:pStyle w:val="Prrafodelista"/>
        <w:spacing w:line="480" w:lineRule="auto"/>
        <w:jc w:val="both"/>
        <w:rPr>
          <w:rFonts w:ascii="Arial" w:hAnsi="Arial" w:cs="Arial"/>
          <w:b/>
          <w:sz w:val="28"/>
          <w:szCs w:val="24"/>
        </w:rPr>
      </w:pPr>
      <w:r w:rsidRPr="00D916C4">
        <w:rPr>
          <w:rFonts w:ascii="Arial" w:hAnsi="Arial" w:cs="Arial"/>
          <w:b/>
          <w:sz w:val="28"/>
          <w:szCs w:val="24"/>
        </w:rPr>
        <w:t>Pertinencia.</w:t>
      </w:r>
    </w:p>
    <w:p w:rsidR="00D916C4" w:rsidRDefault="00D916C4" w:rsidP="00D916C4">
      <w:pPr>
        <w:pStyle w:val="Prrafodelista"/>
        <w:spacing w:line="480" w:lineRule="auto"/>
        <w:jc w:val="both"/>
        <w:rPr>
          <w:rFonts w:ascii="Arial" w:hAnsi="Arial" w:cs="Arial"/>
          <w:sz w:val="24"/>
          <w:szCs w:val="24"/>
        </w:rPr>
      </w:pPr>
      <w:r w:rsidRPr="00D916C4">
        <w:rPr>
          <w:rFonts w:ascii="Arial" w:hAnsi="Arial" w:cs="Arial"/>
          <w:sz w:val="24"/>
          <w:szCs w:val="24"/>
        </w:rPr>
        <w:t>Con ello queremos referirnos, a que las mediciones que hagamos deben ser tomadas</w:t>
      </w:r>
      <w:r>
        <w:rPr>
          <w:rFonts w:ascii="Arial" w:hAnsi="Arial" w:cs="Arial"/>
          <w:sz w:val="24"/>
          <w:szCs w:val="24"/>
        </w:rPr>
        <w:t xml:space="preserve"> </w:t>
      </w:r>
      <w:r w:rsidRPr="00D916C4">
        <w:rPr>
          <w:rFonts w:ascii="Arial" w:hAnsi="Arial" w:cs="Arial"/>
          <w:sz w:val="24"/>
          <w:szCs w:val="24"/>
        </w:rPr>
        <w:t>en cuenta y tener importancia en las decisiones que se toma sobre la base de la</w:t>
      </w:r>
      <w:r>
        <w:rPr>
          <w:rFonts w:ascii="Arial" w:hAnsi="Arial" w:cs="Arial"/>
          <w:sz w:val="24"/>
          <w:szCs w:val="24"/>
        </w:rPr>
        <w:t xml:space="preserve"> </w:t>
      </w:r>
      <w:r w:rsidRPr="00D916C4">
        <w:rPr>
          <w:rFonts w:ascii="Arial" w:hAnsi="Arial" w:cs="Arial"/>
          <w:sz w:val="24"/>
          <w:szCs w:val="24"/>
        </w:rPr>
        <w:t>misma. En cualquier departamento o sección de  la empresa podemos hacer</w:t>
      </w:r>
      <w:r>
        <w:rPr>
          <w:rFonts w:ascii="Arial" w:hAnsi="Arial" w:cs="Arial"/>
          <w:sz w:val="24"/>
          <w:szCs w:val="24"/>
        </w:rPr>
        <w:t xml:space="preserve"> </w:t>
      </w:r>
      <w:r w:rsidRPr="00D916C4">
        <w:rPr>
          <w:rFonts w:ascii="Arial" w:hAnsi="Arial" w:cs="Arial"/>
          <w:sz w:val="24"/>
          <w:szCs w:val="24"/>
        </w:rPr>
        <w:t>mediciones sobre  un sin número de características, comportamientos, situaciones,</w:t>
      </w:r>
      <w:r>
        <w:rPr>
          <w:rFonts w:ascii="Arial" w:hAnsi="Arial" w:cs="Arial"/>
          <w:sz w:val="24"/>
          <w:szCs w:val="24"/>
        </w:rPr>
        <w:t xml:space="preserve"> </w:t>
      </w:r>
      <w:r w:rsidRPr="00D916C4">
        <w:rPr>
          <w:rFonts w:ascii="Arial" w:hAnsi="Arial" w:cs="Arial"/>
          <w:sz w:val="24"/>
          <w:szCs w:val="24"/>
        </w:rPr>
        <w:t xml:space="preserve">pero ¿Para </w:t>
      </w:r>
      <w:r w:rsidRPr="00D916C4">
        <w:rPr>
          <w:rFonts w:ascii="Arial" w:hAnsi="Arial" w:cs="Arial"/>
          <w:sz w:val="24"/>
          <w:szCs w:val="24"/>
        </w:rPr>
        <w:lastRenderedPageBreak/>
        <w:t>qué se hace cada una de éstas? ¿Cuál es realmente  la utilización que</w:t>
      </w:r>
      <w:r w:rsidR="00943325">
        <w:rPr>
          <w:rFonts w:ascii="Arial" w:hAnsi="Arial" w:cs="Arial"/>
          <w:sz w:val="24"/>
          <w:szCs w:val="24"/>
        </w:rPr>
        <w:t xml:space="preserve"> </w:t>
      </w:r>
      <w:r w:rsidRPr="00D916C4">
        <w:rPr>
          <w:rFonts w:ascii="Arial" w:hAnsi="Arial" w:cs="Arial"/>
          <w:sz w:val="24"/>
          <w:szCs w:val="24"/>
        </w:rPr>
        <w:t>hacemos de la información obtenida?</w:t>
      </w:r>
    </w:p>
    <w:p w:rsidR="00D916C4" w:rsidRDefault="00D916C4" w:rsidP="00D916C4">
      <w:pPr>
        <w:pStyle w:val="Prrafodelista"/>
        <w:spacing w:line="480" w:lineRule="auto"/>
        <w:jc w:val="both"/>
        <w:rPr>
          <w:rFonts w:ascii="Arial" w:hAnsi="Arial" w:cs="Arial"/>
          <w:sz w:val="24"/>
          <w:szCs w:val="24"/>
        </w:rPr>
      </w:pPr>
    </w:p>
    <w:p w:rsidR="00D916C4" w:rsidRPr="00D916C4" w:rsidRDefault="00D916C4" w:rsidP="00D916C4">
      <w:pPr>
        <w:pStyle w:val="Prrafodelista"/>
        <w:spacing w:line="480" w:lineRule="auto"/>
        <w:jc w:val="both"/>
        <w:rPr>
          <w:rFonts w:ascii="Arial" w:hAnsi="Arial" w:cs="Arial"/>
          <w:b/>
          <w:sz w:val="28"/>
          <w:szCs w:val="24"/>
        </w:rPr>
      </w:pPr>
      <w:r w:rsidRPr="00D916C4">
        <w:rPr>
          <w:rFonts w:ascii="Arial" w:hAnsi="Arial" w:cs="Arial"/>
          <w:b/>
          <w:sz w:val="28"/>
          <w:szCs w:val="24"/>
        </w:rPr>
        <w:t>Precisión.</w:t>
      </w:r>
    </w:p>
    <w:p w:rsidR="00D916C4" w:rsidRDefault="00D916C4" w:rsidP="00D916C4">
      <w:pPr>
        <w:pStyle w:val="Prrafodelista"/>
        <w:spacing w:line="480" w:lineRule="auto"/>
        <w:jc w:val="both"/>
        <w:rPr>
          <w:rFonts w:ascii="Arial" w:hAnsi="Arial" w:cs="Arial"/>
          <w:sz w:val="24"/>
          <w:szCs w:val="24"/>
        </w:rPr>
      </w:pPr>
      <w:r w:rsidRPr="00D916C4">
        <w:rPr>
          <w:rFonts w:ascii="Arial" w:hAnsi="Arial" w:cs="Arial"/>
          <w:sz w:val="24"/>
          <w:szCs w:val="24"/>
        </w:rPr>
        <w:t>Con este término nos referimos al grado en que la medida obtenida refleje fielmente</w:t>
      </w:r>
      <w:r>
        <w:rPr>
          <w:rFonts w:ascii="Arial" w:hAnsi="Arial" w:cs="Arial"/>
          <w:sz w:val="24"/>
          <w:szCs w:val="24"/>
        </w:rPr>
        <w:t xml:space="preserve"> </w:t>
      </w:r>
      <w:r w:rsidRPr="00D916C4">
        <w:rPr>
          <w:rFonts w:ascii="Arial" w:hAnsi="Arial" w:cs="Arial"/>
          <w:sz w:val="24"/>
          <w:szCs w:val="24"/>
        </w:rPr>
        <w:t>la magnitud que queremos analizar o corroborar, a nosotros nos interesa conocer un</w:t>
      </w:r>
      <w:r>
        <w:rPr>
          <w:rFonts w:ascii="Arial" w:hAnsi="Arial" w:cs="Arial"/>
          <w:sz w:val="24"/>
          <w:szCs w:val="24"/>
        </w:rPr>
        <w:t xml:space="preserve"> </w:t>
      </w:r>
      <w:r w:rsidRPr="00D916C4">
        <w:rPr>
          <w:rFonts w:ascii="Arial" w:hAnsi="Arial" w:cs="Arial"/>
          <w:sz w:val="24"/>
          <w:szCs w:val="24"/>
        </w:rPr>
        <w:t>proceso, tomar decisiones para tener resultados esperados. De ahí entonces que nos</w:t>
      </w:r>
      <w:r>
        <w:rPr>
          <w:rFonts w:ascii="Arial" w:hAnsi="Arial" w:cs="Arial"/>
          <w:sz w:val="24"/>
          <w:szCs w:val="24"/>
        </w:rPr>
        <w:t xml:space="preserve"> </w:t>
      </w:r>
      <w:r w:rsidRPr="00D916C4">
        <w:rPr>
          <w:rFonts w:ascii="Arial" w:hAnsi="Arial" w:cs="Arial"/>
          <w:sz w:val="24"/>
          <w:szCs w:val="24"/>
        </w:rPr>
        <w:t>interese conocer a fondo la precisión del dato que estamos obteniendo.</w:t>
      </w:r>
    </w:p>
    <w:p w:rsidR="00943325" w:rsidRDefault="00943325" w:rsidP="00D916C4">
      <w:pPr>
        <w:pStyle w:val="Prrafodelista"/>
        <w:spacing w:line="480" w:lineRule="auto"/>
        <w:jc w:val="both"/>
        <w:rPr>
          <w:rFonts w:ascii="Arial" w:hAnsi="Arial" w:cs="Arial"/>
          <w:b/>
          <w:sz w:val="28"/>
          <w:szCs w:val="24"/>
        </w:rPr>
      </w:pPr>
    </w:p>
    <w:p w:rsidR="00D916C4" w:rsidRPr="00CA3085" w:rsidRDefault="00D916C4" w:rsidP="00D916C4">
      <w:pPr>
        <w:pStyle w:val="Prrafodelista"/>
        <w:spacing w:line="480" w:lineRule="auto"/>
        <w:jc w:val="both"/>
        <w:rPr>
          <w:rFonts w:ascii="Arial" w:hAnsi="Arial" w:cs="Arial"/>
          <w:b/>
          <w:sz w:val="28"/>
          <w:szCs w:val="24"/>
        </w:rPr>
      </w:pPr>
      <w:r w:rsidRPr="00CA3085">
        <w:rPr>
          <w:rFonts w:ascii="Arial" w:hAnsi="Arial" w:cs="Arial"/>
          <w:b/>
          <w:sz w:val="28"/>
          <w:szCs w:val="24"/>
        </w:rPr>
        <w:t>Confiabilidad.</w:t>
      </w:r>
    </w:p>
    <w:p w:rsidR="00D916C4" w:rsidRDefault="00D916C4" w:rsidP="00D916C4">
      <w:pPr>
        <w:pStyle w:val="Prrafodelista"/>
        <w:spacing w:line="480" w:lineRule="auto"/>
        <w:jc w:val="both"/>
        <w:rPr>
          <w:rFonts w:ascii="Arial" w:hAnsi="Arial" w:cs="Arial"/>
          <w:sz w:val="24"/>
          <w:szCs w:val="24"/>
        </w:rPr>
      </w:pPr>
      <w:r w:rsidRPr="00D916C4">
        <w:rPr>
          <w:rFonts w:ascii="Arial" w:hAnsi="Arial" w:cs="Arial"/>
          <w:sz w:val="24"/>
          <w:szCs w:val="24"/>
        </w:rPr>
        <w:t>Si bien esta característica no está desvinculada de las anteriores, especialmente</w:t>
      </w:r>
      <w:r w:rsidR="00CA3085">
        <w:rPr>
          <w:rFonts w:ascii="Arial" w:hAnsi="Arial" w:cs="Arial"/>
          <w:sz w:val="24"/>
          <w:szCs w:val="24"/>
        </w:rPr>
        <w:t xml:space="preserve"> </w:t>
      </w:r>
      <w:r w:rsidRPr="00D916C4">
        <w:rPr>
          <w:rFonts w:ascii="Arial" w:hAnsi="Arial" w:cs="Arial"/>
          <w:sz w:val="24"/>
          <w:szCs w:val="24"/>
        </w:rPr>
        <w:t>de  la precisión, se  refiere  fundamentalmente al hecho de  que  la medición en la</w:t>
      </w:r>
      <w:r>
        <w:rPr>
          <w:rFonts w:ascii="Arial" w:hAnsi="Arial" w:cs="Arial"/>
          <w:sz w:val="24"/>
          <w:szCs w:val="24"/>
        </w:rPr>
        <w:t xml:space="preserve"> </w:t>
      </w:r>
      <w:r w:rsidRPr="00D916C4">
        <w:rPr>
          <w:rFonts w:ascii="Arial" w:hAnsi="Arial" w:cs="Arial"/>
          <w:sz w:val="24"/>
          <w:szCs w:val="24"/>
        </w:rPr>
        <w:t>empresa  no es un acto que  se  haga  una  sola vez, por el contrario es un acto</w:t>
      </w:r>
      <w:r>
        <w:rPr>
          <w:rFonts w:ascii="Arial" w:hAnsi="Arial" w:cs="Arial"/>
          <w:sz w:val="24"/>
          <w:szCs w:val="24"/>
        </w:rPr>
        <w:t xml:space="preserve"> </w:t>
      </w:r>
      <w:r w:rsidRPr="00D916C4">
        <w:rPr>
          <w:rFonts w:ascii="Arial" w:hAnsi="Arial" w:cs="Arial"/>
          <w:sz w:val="24"/>
          <w:szCs w:val="24"/>
        </w:rPr>
        <w:t>repetitivo y de naturaleza realmente periódica. Si nosotros queremos estar</w:t>
      </w:r>
      <w:r>
        <w:rPr>
          <w:rFonts w:ascii="Arial" w:hAnsi="Arial" w:cs="Arial"/>
          <w:sz w:val="24"/>
          <w:szCs w:val="24"/>
        </w:rPr>
        <w:t xml:space="preserve"> </w:t>
      </w:r>
      <w:r w:rsidRPr="00D916C4">
        <w:rPr>
          <w:rFonts w:ascii="Arial" w:hAnsi="Arial" w:cs="Arial"/>
          <w:sz w:val="24"/>
          <w:szCs w:val="24"/>
        </w:rPr>
        <w:t>seguros que lo que midamos sea la base adecuada para las decisiones que</w:t>
      </w:r>
      <w:r>
        <w:rPr>
          <w:rFonts w:ascii="Arial" w:hAnsi="Arial" w:cs="Arial"/>
          <w:sz w:val="24"/>
          <w:szCs w:val="24"/>
        </w:rPr>
        <w:t xml:space="preserve"> </w:t>
      </w:r>
      <w:r w:rsidRPr="00D916C4">
        <w:rPr>
          <w:rFonts w:ascii="Arial" w:hAnsi="Arial" w:cs="Arial"/>
          <w:sz w:val="24"/>
          <w:szCs w:val="24"/>
        </w:rPr>
        <w:t>tomaremos, debemos revisar periódicamente todo sistema de medición.</w:t>
      </w:r>
    </w:p>
    <w:p w:rsidR="00CA3085" w:rsidRDefault="00CA3085" w:rsidP="00D916C4">
      <w:pPr>
        <w:pStyle w:val="Prrafodelista"/>
        <w:spacing w:line="480" w:lineRule="auto"/>
        <w:jc w:val="both"/>
        <w:rPr>
          <w:rFonts w:ascii="Arial" w:hAnsi="Arial" w:cs="Arial"/>
          <w:sz w:val="24"/>
          <w:szCs w:val="24"/>
        </w:rPr>
      </w:pPr>
    </w:p>
    <w:p w:rsidR="00CA3085" w:rsidRPr="00CA3085" w:rsidRDefault="00CA3085" w:rsidP="00CA3085">
      <w:pPr>
        <w:pStyle w:val="Prrafodelista"/>
        <w:spacing w:line="480" w:lineRule="auto"/>
        <w:jc w:val="both"/>
        <w:rPr>
          <w:rFonts w:ascii="Arial" w:hAnsi="Arial" w:cs="Arial"/>
          <w:b/>
          <w:sz w:val="28"/>
          <w:szCs w:val="24"/>
        </w:rPr>
      </w:pPr>
      <w:r w:rsidRPr="00CA3085">
        <w:rPr>
          <w:rFonts w:ascii="Arial" w:hAnsi="Arial" w:cs="Arial"/>
          <w:b/>
          <w:sz w:val="28"/>
          <w:szCs w:val="24"/>
        </w:rPr>
        <w:t>Economía.</w:t>
      </w:r>
    </w:p>
    <w:p w:rsidR="00CA3085" w:rsidRDefault="00CA3085" w:rsidP="00CA3085">
      <w:pPr>
        <w:pStyle w:val="Prrafodelista"/>
        <w:spacing w:line="480" w:lineRule="auto"/>
        <w:jc w:val="both"/>
        <w:rPr>
          <w:rFonts w:ascii="Arial" w:hAnsi="Arial" w:cs="Arial"/>
          <w:sz w:val="24"/>
          <w:szCs w:val="24"/>
        </w:rPr>
      </w:pPr>
      <w:r w:rsidRPr="00CA3085">
        <w:rPr>
          <w:rFonts w:ascii="Arial" w:hAnsi="Arial" w:cs="Arial"/>
          <w:sz w:val="24"/>
          <w:szCs w:val="24"/>
        </w:rPr>
        <w:t>Aquí la justificación económica es sencilla y compleja a la vez. Sencilla, porque</w:t>
      </w:r>
      <w:r>
        <w:rPr>
          <w:rFonts w:ascii="Arial" w:hAnsi="Arial" w:cs="Arial"/>
          <w:sz w:val="24"/>
          <w:szCs w:val="24"/>
        </w:rPr>
        <w:t xml:space="preserve"> </w:t>
      </w:r>
      <w:r w:rsidRPr="00CA3085">
        <w:rPr>
          <w:rFonts w:ascii="Arial" w:hAnsi="Arial" w:cs="Arial"/>
          <w:sz w:val="24"/>
          <w:szCs w:val="24"/>
        </w:rPr>
        <w:t xml:space="preserve">nos referimos a la proporcionalidad que debe existir </w:t>
      </w:r>
      <w:r w:rsidRPr="00CA3085">
        <w:rPr>
          <w:rFonts w:ascii="Arial" w:hAnsi="Arial" w:cs="Arial"/>
          <w:sz w:val="24"/>
          <w:szCs w:val="24"/>
        </w:rPr>
        <w:lastRenderedPageBreak/>
        <w:t>entre los costos incurridos</w:t>
      </w:r>
      <w:r>
        <w:rPr>
          <w:rFonts w:ascii="Arial" w:hAnsi="Arial" w:cs="Arial"/>
          <w:sz w:val="24"/>
          <w:szCs w:val="24"/>
        </w:rPr>
        <w:t xml:space="preserve"> </w:t>
      </w:r>
      <w:r w:rsidRPr="00CA3085">
        <w:rPr>
          <w:rFonts w:ascii="Arial" w:hAnsi="Arial" w:cs="Arial"/>
          <w:sz w:val="24"/>
          <w:szCs w:val="24"/>
        </w:rPr>
        <w:t>entre la medición de una característica o hechos determinados y los beneficios y</w:t>
      </w:r>
      <w:r>
        <w:rPr>
          <w:rFonts w:ascii="Arial" w:hAnsi="Arial" w:cs="Arial"/>
          <w:sz w:val="24"/>
          <w:szCs w:val="24"/>
        </w:rPr>
        <w:t xml:space="preserve"> </w:t>
      </w:r>
      <w:r w:rsidRPr="00CA3085">
        <w:rPr>
          <w:rFonts w:ascii="Arial" w:hAnsi="Arial" w:cs="Arial"/>
          <w:sz w:val="24"/>
          <w:szCs w:val="24"/>
        </w:rPr>
        <w:t>relevancia de la decisión que soportamos con los datos obtenidos. Pero</w:t>
      </w:r>
      <w:r>
        <w:rPr>
          <w:rFonts w:ascii="Arial" w:hAnsi="Arial" w:cs="Arial"/>
          <w:sz w:val="24"/>
          <w:szCs w:val="24"/>
        </w:rPr>
        <w:t xml:space="preserve"> </w:t>
      </w:r>
      <w:r w:rsidRPr="00CA3085">
        <w:rPr>
          <w:rFonts w:ascii="Arial" w:hAnsi="Arial" w:cs="Arial"/>
          <w:sz w:val="24"/>
          <w:szCs w:val="24"/>
        </w:rPr>
        <w:t>cuantificar esta proporcionalidad no es fácil en muchos casos, por lo complejo de</w:t>
      </w:r>
      <w:r>
        <w:rPr>
          <w:rFonts w:ascii="Arial" w:hAnsi="Arial" w:cs="Arial"/>
          <w:sz w:val="24"/>
          <w:szCs w:val="24"/>
        </w:rPr>
        <w:t xml:space="preserve"> </w:t>
      </w:r>
      <w:r w:rsidRPr="00CA3085">
        <w:rPr>
          <w:rFonts w:ascii="Arial" w:hAnsi="Arial" w:cs="Arial"/>
          <w:sz w:val="24"/>
          <w:szCs w:val="24"/>
        </w:rPr>
        <w:t>cuantificar importancia y relevancia de decisiones.</w:t>
      </w:r>
    </w:p>
    <w:p w:rsidR="00CA3085" w:rsidRDefault="00CA3085" w:rsidP="00CA3085">
      <w:pPr>
        <w:pStyle w:val="Prrafodelista"/>
        <w:spacing w:line="480" w:lineRule="auto"/>
        <w:jc w:val="both"/>
        <w:rPr>
          <w:rFonts w:ascii="Arial" w:hAnsi="Arial" w:cs="Arial"/>
          <w:sz w:val="24"/>
          <w:szCs w:val="24"/>
        </w:rPr>
      </w:pPr>
    </w:p>
    <w:p w:rsidR="00CA3085" w:rsidRDefault="00CA3085" w:rsidP="00CA3085">
      <w:pPr>
        <w:pStyle w:val="Prrafodelista"/>
        <w:spacing w:line="480" w:lineRule="auto"/>
        <w:jc w:val="both"/>
        <w:rPr>
          <w:rFonts w:ascii="Arial" w:hAnsi="Arial" w:cs="Arial"/>
          <w:sz w:val="24"/>
          <w:szCs w:val="24"/>
        </w:rPr>
      </w:pPr>
      <w:r w:rsidRPr="00CA3085">
        <w:rPr>
          <w:rFonts w:ascii="Arial" w:hAnsi="Arial" w:cs="Arial"/>
          <w:sz w:val="24"/>
          <w:szCs w:val="24"/>
        </w:rPr>
        <w:t>En  todo caso es claro que  la actividad de medición debe ajustarse  también a  los</w:t>
      </w:r>
      <w:r>
        <w:rPr>
          <w:rFonts w:ascii="Arial" w:hAnsi="Arial" w:cs="Arial"/>
          <w:sz w:val="24"/>
          <w:szCs w:val="24"/>
        </w:rPr>
        <w:t xml:space="preserve"> </w:t>
      </w:r>
      <w:r w:rsidRPr="00CA3085">
        <w:rPr>
          <w:rFonts w:ascii="Arial" w:hAnsi="Arial" w:cs="Arial"/>
          <w:sz w:val="24"/>
          <w:szCs w:val="24"/>
        </w:rPr>
        <w:t>criterios de eficacia, eficiencia y efectividad.</w:t>
      </w:r>
      <w:r w:rsidRPr="00CA3085">
        <w:rPr>
          <w:rStyle w:val="Refdenotaalpie"/>
          <w:rFonts w:ascii="Arial" w:hAnsi="Arial" w:cs="Arial"/>
          <w:sz w:val="24"/>
          <w:szCs w:val="24"/>
        </w:rPr>
        <w:t xml:space="preserve"> </w:t>
      </w:r>
      <w:r>
        <w:rPr>
          <w:rStyle w:val="Refdenotaalpie"/>
          <w:rFonts w:ascii="Arial" w:hAnsi="Arial" w:cs="Arial"/>
          <w:sz w:val="24"/>
          <w:szCs w:val="24"/>
        </w:rPr>
        <w:footnoteReference w:id="17"/>
      </w:r>
    </w:p>
    <w:p w:rsidR="00ED72CE" w:rsidRDefault="00ED72CE" w:rsidP="009A5C49">
      <w:pPr>
        <w:spacing w:line="480" w:lineRule="auto"/>
        <w:jc w:val="both"/>
        <w:rPr>
          <w:rFonts w:ascii="Arial" w:hAnsi="Arial" w:cs="Arial"/>
          <w:b/>
          <w:sz w:val="28"/>
          <w:szCs w:val="24"/>
        </w:rPr>
      </w:pPr>
    </w:p>
    <w:p w:rsidR="00CA3085" w:rsidRPr="009A5C49" w:rsidRDefault="001972EB" w:rsidP="009A5C49">
      <w:pPr>
        <w:spacing w:line="480" w:lineRule="auto"/>
        <w:jc w:val="both"/>
        <w:rPr>
          <w:rFonts w:ascii="Arial" w:hAnsi="Arial" w:cs="Arial"/>
          <w:b/>
          <w:sz w:val="28"/>
          <w:szCs w:val="24"/>
        </w:rPr>
      </w:pPr>
      <w:r>
        <w:rPr>
          <w:rFonts w:ascii="Arial" w:hAnsi="Arial" w:cs="Arial"/>
          <w:b/>
          <w:sz w:val="28"/>
          <w:szCs w:val="24"/>
        </w:rPr>
        <w:t>2.5.5.  Características de los Indicadores de G</w:t>
      </w:r>
      <w:r w:rsidR="00CA3085" w:rsidRPr="009A5C49">
        <w:rPr>
          <w:rFonts w:ascii="Arial" w:hAnsi="Arial" w:cs="Arial"/>
          <w:b/>
          <w:sz w:val="28"/>
          <w:szCs w:val="24"/>
        </w:rPr>
        <w:t>estión</w:t>
      </w:r>
    </w:p>
    <w:p w:rsidR="00CA3085" w:rsidRPr="009A5C49" w:rsidRDefault="00CA3085" w:rsidP="009A5C49">
      <w:pPr>
        <w:spacing w:line="480" w:lineRule="auto"/>
        <w:jc w:val="both"/>
        <w:rPr>
          <w:rFonts w:ascii="Arial" w:hAnsi="Arial" w:cs="Arial"/>
          <w:sz w:val="24"/>
          <w:szCs w:val="24"/>
        </w:rPr>
      </w:pPr>
      <w:r w:rsidRPr="009A5C49">
        <w:rPr>
          <w:rFonts w:ascii="Arial" w:hAnsi="Arial" w:cs="Arial"/>
          <w:sz w:val="24"/>
          <w:szCs w:val="24"/>
        </w:rPr>
        <w:t>Las características principales de los indicadores son:</w:t>
      </w:r>
    </w:p>
    <w:p w:rsidR="00CA3085" w:rsidRDefault="00CA3085" w:rsidP="003B255B">
      <w:pPr>
        <w:pStyle w:val="Prrafodelista"/>
        <w:numPr>
          <w:ilvl w:val="0"/>
          <w:numId w:val="88"/>
        </w:numPr>
        <w:spacing w:line="480" w:lineRule="auto"/>
        <w:jc w:val="both"/>
        <w:rPr>
          <w:rFonts w:ascii="Arial" w:hAnsi="Arial" w:cs="Arial"/>
          <w:sz w:val="24"/>
          <w:szCs w:val="24"/>
        </w:rPr>
      </w:pPr>
      <w:r w:rsidRPr="00CA3085">
        <w:rPr>
          <w:rFonts w:ascii="Arial" w:hAnsi="Arial" w:cs="Arial"/>
          <w:sz w:val="24"/>
          <w:szCs w:val="24"/>
        </w:rPr>
        <w:t>Concretan los objetivos de los indicadores de modo que estos sean coherentes</w:t>
      </w:r>
      <w:r>
        <w:rPr>
          <w:rFonts w:ascii="Arial" w:hAnsi="Arial" w:cs="Arial"/>
          <w:sz w:val="24"/>
          <w:szCs w:val="24"/>
        </w:rPr>
        <w:t xml:space="preserve"> </w:t>
      </w:r>
      <w:r w:rsidRPr="00CA3085">
        <w:rPr>
          <w:rFonts w:ascii="Arial" w:hAnsi="Arial" w:cs="Arial"/>
          <w:sz w:val="24"/>
          <w:szCs w:val="24"/>
        </w:rPr>
        <w:t>con los objetivos estratégicos.</w:t>
      </w:r>
    </w:p>
    <w:p w:rsidR="00943325" w:rsidRPr="00CA3085" w:rsidRDefault="00943325" w:rsidP="00943325">
      <w:pPr>
        <w:pStyle w:val="Prrafodelista"/>
        <w:spacing w:line="480" w:lineRule="auto"/>
        <w:ind w:left="1440"/>
        <w:jc w:val="both"/>
        <w:rPr>
          <w:rFonts w:ascii="Arial" w:hAnsi="Arial" w:cs="Arial"/>
          <w:sz w:val="24"/>
          <w:szCs w:val="24"/>
        </w:rPr>
      </w:pPr>
    </w:p>
    <w:p w:rsidR="00CA3085" w:rsidRDefault="00CA3085" w:rsidP="003B255B">
      <w:pPr>
        <w:pStyle w:val="Prrafodelista"/>
        <w:numPr>
          <w:ilvl w:val="0"/>
          <w:numId w:val="88"/>
        </w:numPr>
        <w:spacing w:line="480" w:lineRule="auto"/>
        <w:jc w:val="both"/>
        <w:rPr>
          <w:rFonts w:ascii="Arial" w:hAnsi="Arial" w:cs="Arial"/>
          <w:sz w:val="24"/>
          <w:szCs w:val="24"/>
        </w:rPr>
      </w:pPr>
      <w:r w:rsidRPr="00CA3085">
        <w:rPr>
          <w:rFonts w:ascii="Arial" w:hAnsi="Arial" w:cs="Arial"/>
          <w:sz w:val="24"/>
          <w:szCs w:val="24"/>
        </w:rPr>
        <w:t>Establecen la periodicidad de su medición para garantizar la efectividad del</w:t>
      </w:r>
      <w:r>
        <w:rPr>
          <w:rFonts w:ascii="Arial" w:hAnsi="Arial" w:cs="Arial"/>
          <w:sz w:val="24"/>
          <w:szCs w:val="24"/>
        </w:rPr>
        <w:t xml:space="preserve"> </w:t>
      </w:r>
      <w:r w:rsidRPr="00CA3085">
        <w:rPr>
          <w:rFonts w:ascii="Arial" w:hAnsi="Arial" w:cs="Arial"/>
          <w:sz w:val="24"/>
          <w:szCs w:val="24"/>
        </w:rPr>
        <w:t>enfoque y el despliegue que se está llevando a cabo.</w:t>
      </w:r>
    </w:p>
    <w:p w:rsidR="00943325" w:rsidRPr="00943325" w:rsidRDefault="00943325" w:rsidP="00943325">
      <w:pPr>
        <w:pStyle w:val="Prrafodelista"/>
        <w:rPr>
          <w:rFonts w:ascii="Arial" w:hAnsi="Arial" w:cs="Arial"/>
          <w:sz w:val="24"/>
          <w:szCs w:val="24"/>
        </w:rPr>
      </w:pPr>
    </w:p>
    <w:p w:rsidR="00CA3085" w:rsidRDefault="00CA3085" w:rsidP="003B255B">
      <w:pPr>
        <w:pStyle w:val="Prrafodelista"/>
        <w:numPr>
          <w:ilvl w:val="0"/>
          <w:numId w:val="88"/>
        </w:numPr>
        <w:spacing w:line="480" w:lineRule="auto"/>
        <w:jc w:val="both"/>
        <w:rPr>
          <w:rFonts w:ascii="Arial" w:hAnsi="Arial" w:cs="Arial"/>
          <w:sz w:val="24"/>
          <w:szCs w:val="24"/>
        </w:rPr>
      </w:pPr>
      <w:r w:rsidRPr="00CA3085">
        <w:rPr>
          <w:rFonts w:ascii="Arial" w:hAnsi="Arial" w:cs="Arial"/>
          <w:sz w:val="24"/>
          <w:szCs w:val="24"/>
        </w:rPr>
        <w:lastRenderedPageBreak/>
        <w:t>Permiten establecer comparaciones y relaciones con actividades de benchmarking y/o actividades de aprendizaje y/o actividades de reingeniería.</w:t>
      </w:r>
    </w:p>
    <w:p w:rsidR="00943325" w:rsidRPr="00943325" w:rsidRDefault="00943325" w:rsidP="00943325">
      <w:pPr>
        <w:pStyle w:val="Prrafodelista"/>
        <w:rPr>
          <w:rFonts w:ascii="Arial" w:hAnsi="Arial" w:cs="Arial"/>
          <w:sz w:val="24"/>
          <w:szCs w:val="24"/>
        </w:rPr>
      </w:pPr>
    </w:p>
    <w:p w:rsidR="00CA3085" w:rsidRDefault="00CA3085" w:rsidP="003B255B">
      <w:pPr>
        <w:pStyle w:val="Prrafodelista"/>
        <w:numPr>
          <w:ilvl w:val="0"/>
          <w:numId w:val="88"/>
        </w:numPr>
        <w:spacing w:line="480" w:lineRule="auto"/>
        <w:jc w:val="both"/>
        <w:rPr>
          <w:rFonts w:ascii="Arial" w:hAnsi="Arial" w:cs="Arial"/>
          <w:sz w:val="24"/>
          <w:szCs w:val="24"/>
        </w:rPr>
      </w:pPr>
      <w:r w:rsidRPr="00CA3085">
        <w:rPr>
          <w:rFonts w:ascii="Arial" w:hAnsi="Arial" w:cs="Arial"/>
          <w:sz w:val="24"/>
          <w:szCs w:val="24"/>
        </w:rPr>
        <w:t>Guardan por lo menos los datos de los cinco últimos años para poder evidenciar las tendencias de los mismos.</w:t>
      </w:r>
    </w:p>
    <w:p w:rsidR="00943325" w:rsidRPr="00943325" w:rsidRDefault="00943325" w:rsidP="00943325">
      <w:pPr>
        <w:pStyle w:val="Prrafodelista"/>
        <w:rPr>
          <w:rFonts w:ascii="Arial" w:hAnsi="Arial" w:cs="Arial"/>
          <w:sz w:val="24"/>
          <w:szCs w:val="24"/>
        </w:rPr>
      </w:pPr>
    </w:p>
    <w:p w:rsidR="00CA3085" w:rsidRDefault="00CA3085" w:rsidP="003B255B">
      <w:pPr>
        <w:pStyle w:val="Prrafodelista"/>
        <w:numPr>
          <w:ilvl w:val="0"/>
          <w:numId w:val="88"/>
        </w:numPr>
        <w:spacing w:line="480" w:lineRule="auto"/>
        <w:jc w:val="both"/>
        <w:rPr>
          <w:rFonts w:ascii="Arial" w:hAnsi="Arial" w:cs="Arial"/>
          <w:sz w:val="24"/>
          <w:szCs w:val="24"/>
        </w:rPr>
      </w:pPr>
      <w:r w:rsidRPr="00CA3085">
        <w:rPr>
          <w:rFonts w:ascii="Arial" w:hAnsi="Arial" w:cs="Arial"/>
          <w:sz w:val="24"/>
          <w:szCs w:val="24"/>
        </w:rPr>
        <w:t>Establecen un panel de indicadores estratégicos y establecen prioridades.</w:t>
      </w:r>
      <w:r w:rsidRPr="00CA3085">
        <w:rPr>
          <w:rStyle w:val="Refdenotaalpie"/>
          <w:rFonts w:ascii="Arial" w:hAnsi="Arial" w:cs="Arial"/>
          <w:sz w:val="24"/>
          <w:szCs w:val="24"/>
        </w:rPr>
        <w:t xml:space="preserve"> </w:t>
      </w:r>
      <w:r>
        <w:rPr>
          <w:rStyle w:val="Refdenotaalpie"/>
          <w:rFonts w:ascii="Arial" w:hAnsi="Arial" w:cs="Arial"/>
          <w:sz w:val="24"/>
          <w:szCs w:val="24"/>
        </w:rPr>
        <w:footnoteReference w:id="18"/>
      </w:r>
    </w:p>
    <w:p w:rsidR="00C822BD" w:rsidRDefault="00C822BD" w:rsidP="00C822BD">
      <w:pPr>
        <w:pStyle w:val="Prrafodelista"/>
        <w:rPr>
          <w:rFonts w:ascii="Arial" w:hAnsi="Arial" w:cs="Arial"/>
          <w:sz w:val="24"/>
          <w:szCs w:val="24"/>
        </w:rPr>
      </w:pPr>
    </w:p>
    <w:p w:rsidR="00413CAC" w:rsidRPr="00C822BD" w:rsidRDefault="00413CAC" w:rsidP="00C822BD">
      <w:pPr>
        <w:pStyle w:val="Prrafodelista"/>
        <w:rPr>
          <w:rFonts w:ascii="Arial" w:hAnsi="Arial" w:cs="Arial"/>
          <w:sz w:val="24"/>
          <w:szCs w:val="24"/>
        </w:rPr>
      </w:pPr>
    </w:p>
    <w:p w:rsidR="00722DE0" w:rsidRPr="00722DE0" w:rsidRDefault="00722DE0" w:rsidP="00722DE0">
      <w:pPr>
        <w:spacing w:line="480" w:lineRule="auto"/>
        <w:jc w:val="both"/>
        <w:rPr>
          <w:rFonts w:ascii="Arial" w:hAnsi="Arial" w:cs="Arial"/>
          <w:b/>
          <w:sz w:val="28"/>
          <w:szCs w:val="28"/>
        </w:rPr>
      </w:pPr>
      <w:r w:rsidRPr="00722DE0">
        <w:rPr>
          <w:rFonts w:ascii="Arial" w:hAnsi="Arial" w:cs="Arial"/>
          <w:b/>
          <w:sz w:val="28"/>
          <w:szCs w:val="28"/>
        </w:rPr>
        <w:t>2.5.6</w:t>
      </w:r>
      <w:r w:rsidR="00682D24">
        <w:rPr>
          <w:rFonts w:ascii="Arial" w:hAnsi="Arial" w:cs="Arial"/>
          <w:b/>
          <w:sz w:val="28"/>
          <w:szCs w:val="28"/>
        </w:rPr>
        <w:t>.  Usos de los Indicadores de G</w:t>
      </w:r>
      <w:r w:rsidRPr="00722DE0">
        <w:rPr>
          <w:rFonts w:ascii="Arial" w:hAnsi="Arial" w:cs="Arial"/>
          <w:b/>
          <w:sz w:val="28"/>
          <w:szCs w:val="28"/>
        </w:rPr>
        <w:t>estión</w:t>
      </w:r>
    </w:p>
    <w:p w:rsidR="00722DE0" w:rsidRDefault="00722DE0" w:rsidP="00722DE0">
      <w:pPr>
        <w:spacing w:line="480" w:lineRule="auto"/>
        <w:jc w:val="both"/>
        <w:rPr>
          <w:rFonts w:ascii="Arial" w:hAnsi="Arial" w:cs="Arial"/>
          <w:sz w:val="24"/>
          <w:szCs w:val="24"/>
        </w:rPr>
      </w:pPr>
      <w:r w:rsidRPr="00722DE0">
        <w:rPr>
          <w:rFonts w:ascii="Arial" w:hAnsi="Arial" w:cs="Arial"/>
          <w:sz w:val="24"/>
          <w:szCs w:val="24"/>
        </w:rPr>
        <w:t>En la mayoría de organizaciones los indicadores de gestión son el resultado de una</w:t>
      </w:r>
      <w:r>
        <w:rPr>
          <w:rFonts w:ascii="Arial" w:hAnsi="Arial" w:cs="Arial"/>
          <w:sz w:val="24"/>
          <w:szCs w:val="24"/>
        </w:rPr>
        <w:t xml:space="preserve"> </w:t>
      </w:r>
      <w:r w:rsidRPr="00722DE0">
        <w:rPr>
          <w:rFonts w:ascii="Arial" w:hAnsi="Arial" w:cs="Arial"/>
          <w:sz w:val="24"/>
          <w:szCs w:val="24"/>
        </w:rPr>
        <w:t>operación, por lo que hay  que identificar y/o definir indicadores de gestión si</w:t>
      </w:r>
      <w:r>
        <w:rPr>
          <w:rFonts w:ascii="Arial" w:hAnsi="Arial" w:cs="Arial"/>
          <w:sz w:val="24"/>
          <w:szCs w:val="24"/>
        </w:rPr>
        <w:t xml:space="preserve"> </w:t>
      </w:r>
      <w:r w:rsidRPr="00722DE0">
        <w:rPr>
          <w:rFonts w:ascii="Arial" w:hAnsi="Arial" w:cs="Arial"/>
          <w:sz w:val="24"/>
          <w:szCs w:val="24"/>
        </w:rPr>
        <w:t>realmente nuestra intención es administrar eficazmente y eficientemente los</w:t>
      </w:r>
      <w:r>
        <w:rPr>
          <w:rFonts w:ascii="Arial" w:hAnsi="Arial" w:cs="Arial"/>
          <w:sz w:val="24"/>
          <w:szCs w:val="24"/>
        </w:rPr>
        <w:t xml:space="preserve"> </w:t>
      </w:r>
      <w:r w:rsidRPr="00722DE0">
        <w:rPr>
          <w:rFonts w:ascii="Arial" w:hAnsi="Arial" w:cs="Arial"/>
          <w:sz w:val="24"/>
          <w:szCs w:val="24"/>
        </w:rPr>
        <w:t>mismos, por lo que su es importante para:</w:t>
      </w:r>
    </w:p>
    <w:p w:rsidR="00722DE0" w:rsidRDefault="00722DE0" w:rsidP="003B255B">
      <w:pPr>
        <w:pStyle w:val="Prrafodelista"/>
        <w:numPr>
          <w:ilvl w:val="0"/>
          <w:numId w:val="89"/>
        </w:numPr>
        <w:spacing w:line="480" w:lineRule="auto"/>
        <w:jc w:val="both"/>
        <w:rPr>
          <w:rFonts w:ascii="Arial" w:hAnsi="Arial" w:cs="Arial"/>
          <w:sz w:val="24"/>
          <w:szCs w:val="24"/>
        </w:rPr>
      </w:pPr>
      <w:r w:rsidRPr="00722DE0">
        <w:rPr>
          <w:rFonts w:ascii="Arial" w:hAnsi="Arial" w:cs="Arial"/>
          <w:sz w:val="24"/>
          <w:szCs w:val="24"/>
        </w:rPr>
        <w:t>Poder interpretar lo que está ocurriendo</w:t>
      </w:r>
      <w:r w:rsidR="00682D24">
        <w:rPr>
          <w:rFonts w:ascii="Arial" w:hAnsi="Arial" w:cs="Arial"/>
          <w:sz w:val="24"/>
          <w:szCs w:val="24"/>
        </w:rPr>
        <w:t>.</w:t>
      </w:r>
    </w:p>
    <w:p w:rsidR="00682D24" w:rsidRPr="00722DE0" w:rsidRDefault="00682D24" w:rsidP="00682D24">
      <w:pPr>
        <w:pStyle w:val="Prrafodelista"/>
        <w:spacing w:line="480" w:lineRule="auto"/>
        <w:jc w:val="both"/>
        <w:rPr>
          <w:rFonts w:ascii="Arial" w:hAnsi="Arial" w:cs="Arial"/>
          <w:sz w:val="24"/>
          <w:szCs w:val="24"/>
        </w:rPr>
      </w:pPr>
    </w:p>
    <w:p w:rsidR="00722DE0" w:rsidRDefault="00722DE0" w:rsidP="003B255B">
      <w:pPr>
        <w:pStyle w:val="Prrafodelista"/>
        <w:numPr>
          <w:ilvl w:val="0"/>
          <w:numId w:val="89"/>
        </w:numPr>
        <w:spacing w:line="480" w:lineRule="auto"/>
        <w:jc w:val="both"/>
        <w:rPr>
          <w:rFonts w:ascii="Arial" w:hAnsi="Arial" w:cs="Arial"/>
          <w:sz w:val="24"/>
          <w:szCs w:val="24"/>
        </w:rPr>
      </w:pPr>
      <w:r w:rsidRPr="00722DE0">
        <w:rPr>
          <w:rFonts w:ascii="Arial" w:hAnsi="Arial" w:cs="Arial"/>
          <w:sz w:val="24"/>
          <w:szCs w:val="24"/>
        </w:rPr>
        <w:t>Tomar medidas cuando las variables se salen de los límites establecidos</w:t>
      </w:r>
      <w:r w:rsidR="00682D24">
        <w:rPr>
          <w:rFonts w:ascii="Arial" w:hAnsi="Arial" w:cs="Arial"/>
          <w:sz w:val="24"/>
          <w:szCs w:val="24"/>
        </w:rPr>
        <w:t>.</w:t>
      </w:r>
    </w:p>
    <w:p w:rsidR="00682D24" w:rsidRPr="00682D24" w:rsidRDefault="00682D24" w:rsidP="00682D24">
      <w:pPr>
        <w:pStyle w:val="Prrafodelista"/>
        <w:rPr>
          <w:rFonts w:ascii="Arial" w:hAnsi="Arial" w:cs="Arial"/>
          <w:sz w:val="24"/>
          <w:szCs w:val="24"/>
        </w:rPr>
      </w:pPr>
    </w:p>
    <w:p w:rsidR="00722DE0" w:rsidRDefault="00722DE0" w:rsidP="003B255B">
      <w:pPr>
        <w:pStyle w:val="Prrafodelista"/>
        <w:numPr>
          <w:ilvl w:val="0"/>
          <w:numId w:val="89"/>
        </w:numPr>
        <w:spacing w:line="480" w:lineRule="auto"/>
        <w:jc w:val="both"/>
        <w:rPr>
          <w:rFonts w:ascii="Arial" w:hAnsi="Arial" w:cs="Arial"/>
          <w:sz w:val="24"/>
          <w:szCs w:val="24"/>
        </w:rPr>
      </w:pPr>
      <w:r w:rsidRPr="00722DE0">
        <w:rPr>
          <w:rFonts w:ascii="Arial" w:hAnsi="Arial" w:cs="Arial"/>
          <w:sz w:val="24"/>
          <w:szCs w:val="24"/>
        </w:rPr>
        <w:lastRenderedPageBreak/>
        <w:t>Definir la necesidad de introducir cambios y/o mejoras y poder evaluar sus consecuencias en el menor tiempo posible.</w:t>
      </w:r>
      <w:r w:rsidRPr="00722DE0">
        <w:rPr>
          <w:rStyle w:val="Refdenotaalpie"/>
          <w:rFonts w:ascii="Arial" w:hAnsi="Arial" w:cs="Arial"/>
          <w:sz w:val="24"/>
          <w:szCs w:val="24"/>
        </w:rPr>
        <w:t xml:space="preserve"> </w:t>
      </w:r>
      <w:r>
        <w:rPr>
          <w:rStyle w:val="Refdenotaalpie"/>
          <w:rFonts w:ascii="Arial" w:hAnsi="Arial" w:cs="Arial"/>
          <w:sz w:val="24"/>
          <w:szCs w:val="24"/>
        </w:rPr>
        <w:footnoteReference w:id="19"/>
      </w:r>
    </w:p>
    <w:p w:rsidR="00D131B7" w:rsidRDefault="00D131B7" w:rsidP="00D131B7">
      <w:pPr>
        <w:pStyle w:val="Prrafodelista"/>
        <w:spacing w:line="480" w:lineRule="auto"/>
        <w:jc w:val="both"/>
        <w:rPr>
          <w:rFonts w:ascii="Arial" w:hAnsi="Arial" w:cs="Arial"/>
          <w:sz w:val="24"/>
          <w:szCs w:val="24"/>
        </w:rPr>
      </w:pPr>
    </w:p>
    <w:p w:rsidR="00413CAC" w:rsidRDefault="00413CAC" w:rsidP="00722DE0">
      <w:pPr>
        <w:spacing w:line="480" w:lineRule="auto"/>
        <w:ind w:left="360"/>
        <w:jc w:val="both"/>
        <w:rPr>
          <w:rFonts w:ascii="Arial" w:hAnsi="Arial" w:cs="Arial"/>
          <w:b/>
          <w:sz w:val="28"/>
          <w:szCs w:val="28"/>
        </w:rPr>
      </w:pPr>
    </w:p>
    <w:p w:rsidR="00722DE0" w:rsidRPr="00D131B7" w:rsidRDefault="00722DE0" w:rsidP="00722DE0">
      <w:pPr>
        <w:spacing w:line="480" w:lineRule="auto"/>
        <w:ind w:left="360"/>
        <w:jc w:val="both"/>
        <w:rPr>
          <w:rFonts w:ascii="Arial" w:hAnsi="Arial" w:cs="Arial"/>
          <w:b/>
          <w:sz w:val="28"/>
          <w:szCs w:val="28"/>
        </w:rPr>
      </w:pPr>
      <w:r w:rsidRPr="00D131B7">
        <w:rPr>
          <w:rFonts w:ascii="Arial" w:hAnsi="Arial" w:cs="Arial"/>
          <w:b/>
          <w:sz w:val="28"/>
          <w:szCs w:val="28"/>
        </w:rPr>
        <w:t>2.5.7</w:t>
      </w:r>
      <w:r w:rsidR="001972EB">
        <w:rPr>
          <w:rFonts w:ascii="Arial" w:hAnsi="Arial" w:cs="Arial"/>
          <w:b/>
          <w:sz w:val="28"/>
          <w:szCs w:val="28"/>
        </w:rPr>
        <w:t xml:space="preserve">. </w:t>
      </w:r>
      <w:r w:rsidRPr="00D131B7">
        <w:rPr>
          <w:rFonts w:ascii="Arial" w:hAnsi="Arial" w:cs="Arial"/>
          <w:b/>
          <w:sz w:val="28"/>
          <w:szCs w:val="28"/>
        </w:rPr>
        <w:t xml:space="preserve"> O</w:t>
      </w:r>
      <w:r w:rsidR="00BE2B61">
        <w:rPr>
          <w:rFonts w:ascii="Arial" w:hAnsi="Arial" w:cs="Arial"/>
          <w:b/>
          <w:sz w:val="28"/>
          <w:szCs w:val="28"/>
        </w:rPr>
        <w:t>bjetivos de los Indicadores de G</w:t>
      </w:r>
      <w:r w:rsidR="00D131B7" w:rsidRPr="00D131B7">
        <w:rPr>
          <w:rFonts w:ascii="Arial" w:hAnsi="Arial" w:cs="Arial"/>
          <w:b/>
          <w:sz w:val="28"/>
          <w:szCs w:val="28"/>
        </w:rPr>
        <w:t>estión</w:t>
      </w:r>
    </w:p>
    <w:p w:rsidR="00413CAC" w:rsidRDefault="00722DE0" w:rsidP="00722DE0">
      <w:pPr>
        <w:spacing w:line="480" w:lineRule="auto"/>
        <w:ind w:left="360"/>
        <w:jc w:val="both"/>
        <w:rPr>
          <w:rFonts w:ascii="Arial" w:hAnsi="Arial" w:cs="Arial"/>
          <w:sz w:val="24"/>
          <w:szCs w:val="24"/>
        </w:rPr>
      </w:pPr>
      <w:r w:rsidRPr="00722DE0">
        <w:rPr>
          <w:rFonts w:ascii="Arial" w:hAnsi="Arial" w:cs="Arial"/>
          <w:sz w:val="24"/>
          <w:szCs w:val="24"/>
        </w:rPr>
        <w:t>Podría decirse que el objetivo de los sistemas de medición es aportar a la empresa</w:t>
      </w:r>
      <w:r>
        <w:rPr>
          <w:rFonts w:ascii="Arial" w:hAnsi="Arial" w:cs="Arial"/>
          <w:sz w:val="24"/>
          <w:szCs w:val="24"/>
        </w:rPr>
        <w:t xml:space="preserve"> </w:t>
      </w:r>
      <w:r w:rsidRPr="00722DE0">
        <w:rPr>
          <w:rFonts w:ascii="Arial" w:hAnsi="Arial" w:cs="Arial"/>
          <w:sz w:val="24"/>
          <w:szCs w:val="24"/>
        </w:rPr>
        <w:t xml:space="preserve">un camino correcto para que ésta logre cumplir con las metas establecidas. </w:t>
      </w:r>
    </w:p>
    <w:p w:rsidR="00722DE0" w:rsidRDefault="00722DE0" w:rsidP="00722DE0">
      <w:pPr>
        <w:spacing w:line="480" w:lineRule="auto"/>
        <w:ind w:left="360"/>
        <w:jc w:val="both"/>
        <w:rPr>
          <w:rFonts w:ascii="Arial" w:hAnsi="Arial" w:cs="Arial"/>
          <w:sz w:val="24"/>
          <w:szCs w:val="24"/>
        </w:rPr>
      </w:pPr>
      <w:r w:rsidRPr="00722DE0">
        <w:rPr>
          <w:rFonts w:ascii="Arial" w:hAnsi="Arial" w:cs="Arial"/>
          <w:sz w:val="24"/>
          <w:szCs w:val="24"/>
        </w:rPr>
        <w:t>Todo</w:t>
      </w:r>
      <w:r>
        <w:rPr>
          <w:rFonts w:ascii="Arial" w:hAnsi="Arial" w:cs="Arial"/>
          <w:sz w:val="24"/>
          <w:szCs w:val="24"/>
        </w:rPr>
        <w:t xml:space="preserve"> </w:t>
      </w:r>
      <w:r w:rsidRPr="00722DE0">
        <w:rPr>
          <w:rFonts w:ascii="Arial" w:hAnsi="Arial" w:cs="Arial"/>
          <w:sz w:val="24"/>
          <w:szCs w:val="24"/>
        </w:rPr>
        <w:t>sistema de medición debe satisfacer los siguientes objetivos:</w:t>
      </w:r>
    </w:p>
    <w:p w:rsidR="00722DE0" w:rsidRDefault="00722DE0" w:rsidP="003B255B">
      <w:pPr>
        <w:pStyle w:val="Prrafodelista"/>
        <w:numPr>
          <w:ilvl w:val="0"/>
          <w:numId w:val="90"/>
        </w:numPr>
        <w:spacing w:line="480" w:lineRule="auto"/>
        <w:jc w:val="both"/>
        <w:rPr>
          <w:rFonts w:ascii="Arial" w:hAnsi="Arial" w:cs="Arial"/>
          <w:sz w:val="24"/>
          <w:szCs w:val="24"/>
        </w:rPr>
      </w:pPr>
      <w:r w:rsidRPr="00D131B7">
        <w:rPr>
          <w:rFonts w:ascii="Arial" w:hAnsi="Arial" w:cs="Arial"/>
          <w:sz w:val="24"/>
          <w:szCs w:val="24"/>
        </w:rPr>
        <w:t>Comunicar la estrategia.</w:t>
      </w:r>
    </w:p>
    <w:p w:rsidR="00722DE0" w:rsidRPr="00D131B7" w:rsidRDefault="00722DE0" w:rsidP="003B255B">
      <w:pPr>
        <w:pStyle w:val="Prrafodelista"/>
        <w:numPr>
          <w:ilvl w:val="0"/>
          <w:numId w:val="90"/>
        </w:numPr>
        <w:spacing w:line="480" w:lineRule="auto"/>
        <w:jc w:val="both"/>
        <w:rPr>
          <w:rFonts w:ascii="Arial" w:hAnsi="Arial" w:cs="Arial"/>
          <w:sz w:val="24"/>
          <w:szCs w:val="24"/>
        </w:rPr>
      </w:pPr>
      <w:r w:rsidRPr="00D131B7">
        <w:rPr>
          <w:rFonts w:ascii="Arial" w:hAnsi="Arial" w:cs="Arial"/>
          <w:sz w:val="24"/>
          <w:szCs w:val="24"/>
        </w:rPr>
        <w:t>Comunicar las metas.</w:t>
      </w:r>
    </w:p>
    <w:p w:rsidR="00722DE0" w:rsidRPr="00D131B7" w:rsidRDefault="00722DE0" w:rsidP="003B255B">
      <w:pPr>
        <w:pStyle w:val="Prrafodelista"/>
        <w:numPr>
          <w:ilvl w:val="0"/>
          <w:numId w:val="90"/>
        </w:numPr>
        <w:spacing w:line="480" w:lineRule="auto"/>
        <w:jc w:val="both"/>
        <w:rPr>
          <w:rFonts w:ascii="Arial" w:hAnsi="Arial" w:cs="Arial"/>
          <w:sz w:val="24"/>
          <w:szCs w:val="24"/>
        </w:rPr>
      </w:pPr>
      <w:r w:rsidRPr="00D131B7">
        <w:rPr>
          <w:rFonts w:ascii="Arial" w:hAnsi="Arial" w:cs="Arial"/>
          <w:sz w:val="24"/>
          <w:szCs w:val="24"/>
        </w:rPr>
        <w:t>Identificar problemas y oportunidades.</w:t>
      </w:r>
    </w:p>
    <w:p w:rsidR="00722DE0" w:rsidRPr="00D131B7" w:rsidRDefault="00722DE0" w:rsidP="003B255B">
      <w:pPr>
        <w:pStyle w:val="Prrafodelista"/>
        <w:numPr>
          <w:ilvl w:val="0"/>
          <w:numId w:val="90"/>
        </w:numPr>
        <w:spacing w:line="480" w:lineRule="auto"/>
        <w:jc w:val="both"/>
        <w:rPr>
          <w:rFonts w:ascii="Arial" w:hAnsi="Arial" w:cs="Arial"/>
          <w:sz w:val="24"/>
          <w:szCs w:val="24"/>
        </w:rPr>
      </w:pPr>
      <w:r w:rsidRPr="00D131B7">
        <w:rPr>
          <w:rFonts w:ascii="Arial" w:hAnsi="Arial" w:cs="Arial"/>
          <w:sz w:val="24"/>
          <w:szCs w:val="24"/>
        </w:rPr>
        <w:t>Diagnosticar problemas.</w:t>
      </w:r>
    </w:p>
    <w:p w:rsidR="00722DE0" w:rsidRPr="00D131B7" w:rsidRDefault="00722DE0" w:rsidP="003B255B">
      <w:pPr>
        <w:pStyle w:val="Prrafodelista"/>
        <w:numPr>
          <w:ilvl w:val="0"/>
          <w:numId w:val="90"/>
        </w:numPr>
        <w:spacing w:line="480" w:lineRule="auto"/>
        <w:jc w:val="both"/>
        <w:rPr>
          <w:rFonts w:ascii="Arial" w:hAnsi="Arial" w:cs="Arial"/>
          <w:sz w:val="24"/>
          <w:szCs w:val="24"/>
        </w:rPr>
      </w:pPr>
      <w:r w:rsidRPr="00D131B7">
        <w:rPr>
          <w:rFonts w:ascii="Arial" w:hAnsi="Arial" w:cs="Arial"/>
          <w:sz w:val="24"/>
          <w:szCs w:val="24"/>
        </w:rPr>
        <w:t>Entender procesos.</w:t>
      </w:r>
    </w:p>
    <w:p w:rsidR="00722DE0" w:rsidRDefault="00722DE0" w:rsidP="003B255B">
      <w:pPr>
        <w:pStyle w:val="Prrafodelista"/>
        <w:numPr>
          <w:ilvl w:val="0"/>
          <w:numId w:val="90"/>
        </w:numPr>
        <w:spacing w:line="480" w:lineRule="auto"/>
        <w:jc w:val="both"/>
        <w:rPr>
          <w:rFonts w:ascii="Arial" w:hAnsi="Arial" w:cs="Arial"/>
          <w:sz w:val="24"/>
          <w:szCs w:val="24"/>
        </w:rPr>
      </w:pPr>
      <w:r w:rsidRPr="00D131B7">
        <w:rPr>
          <w:rFonts w:ascii="Arial" w:hAnsi="Arial" w:cs="Arial"/>
          <w:sz w:val="24"/>
          <w:szCs w:val="24"/>
        </w:rPr>
        <w:t>Definir responsabilidades.</w:t>
      </w:r>
    </w:p>
    <w:p w:rsidR="00D131B7" w:rsidRPr="00D131B7" w:rsidRDefault="00D131B7" w:rsidP="003B255B">
      <w:pPr>
        <w:pStyle w:val="Prrafodelista"/>
        <w:numPr>
          <w:ilvl w:val="0"/>
          <w:numId w:val="90"/>
        </w:numPr>
        <w:spacing w:line="480" w:lineRule="auto"/>
        <w:jc w:val="both"/>
        <w:rPr>
          <w:rFonts w:ascii="Arial" w:hAnsi="Arial" w:cs="Arial"/>
          <w:sz w:val="24"/>
          <w:szCs w:val="24"/>
        </w:rPr>
      </w:pPr>
      <w:r w:rsidRPr="00D131B7">
        <w:rPr>
          <w:rFonts w:ascii="Arial" w:hAnsi="Arial" w:cs="Arial"/>
          <w:sz w:val="24"/>
          <w:szCs w:val="24"/>
        </w:rPr>
        <w:t>Mejorar el control de la empresa.</w:t>
      </w:r>
    </w:p>
    <w:p w:rsidR="00D131B7" w:rsidRPr="00D131B7" w:rsidRDefault="00D131B7" w:rsidP="003B255B">
      <w:pPr>
        <w:pStyle w:val="Prrafodelista"/>
        <w:numPr>
          <w:ilvl w:val="0"/>
          <w:numId w:val="90"/>
        </w:numPr>
        <w:spacing w:line="480" w:lineRule="auto"/>
        <w:jc w:val="both"/>
        <w:rPr>
          <w:rFonts w:ascii="Arial" w:hAnsi="Arial" w:cs="Arial"/>
          <w:sz w:val="24"/>
          <w:szCs w:val="24"/>
        </w:rPr>
      </w:pPr>
      <w:r w:rsidRPr="00D131B7">
        <w:rPr>
          <w:rFonts w:ascii="Arial" w:hAnsi="Arial" w:cs="Arial"/>
          <w:sz w:val="24"/>
          <w:szCs w:val="24"/>
        </w:rPr>
        <w:t>Identificar iniciativas y acciones necesarias.</w:t>
      </w:r>
    </w:p>
    <w:p w:rsidR="00D131B7" w:rsidRPr="00D131B7" w:rsidRDefault="00D131B7" w:rsidP="003B255B">
      <w:pPr>
        <w:pStyle w:val="Prrafodelista"/>
        <w:numPr>
          <w:ilvl w:val="0"/>
          <w:numId w:val="90"/>
        </w:numPr>
        <w:spacing w:line="480" w:lineRule="auto"/>
        <w:jc w:val="both"/>
        <w:rPr>
          <w:rFonts w:ascii="Arial" w:hAnsi="Arial" w:cs="Arial"/>
          <w:sz w:val="24"/>
          <w:szCs w:val="24"/>
        </w:rPr>
      </w:pPr>
      <w:r w:rsidRPr="00D131B7">
        <w:rPr>
          <w:rFonts w:ascii="Arial" w:hAnsi="Arial" w:cs="Arial"/>
          <w:sz w:val="24"/>
          <w:szCs w:val="24"/>
        </w:rPr>
        <w:t>Medir comportamientos.</w:t>
      </w:r>
    </w:p>
    <w:p w:rsidR="00D131B7" w:rsidRPr="00D131B7" w:rsidRDefault="00D131B7" w:rsidP="003B255B">
      <w:pPr>
        <w:pStyle w:val="Prrafodelista"/>
        <w:numPr>
          <w:ilvl w:val="0"/>
          <w:numId w:val="90"/>
        </w:numPr>
        <w:spacing w:line="480" w:lineRule="auto"/>
        <w:jc w:val="both"/>
        <w:rPr>
          <w:rFonts w:ascii="Arial" w:hAnsi="Arial" w:cs="Arial"/>
          <w:sz w:val="24"/>
          <w:szCs w:val="24"/>
        </w:rPr>
      </w:pPr>
      <w:r w:rsidRPr="00D131B7">
        <w:rPr>
          <w:rFonts w:ascii="Arial" w:hAnsi="Arial" w:cs="Arial"/>
          <w:sz w:val="24"/>
          <w:szCs w:val="24"/>
        </w:rPr>
        <w:lastRenderedPageBreak/>
        <w:t>Facilitar la delegación en las personas.</w:t>
      </w:r>
    </w:p>
    <w:p w:rsidR="00D131B7" w:rsidRDefault="00D131B7" w:rsidP="003B255B">
      <w:pPr>
        <w:pStyle w:val="Prrafodelista"/>
        <w:numPr>
          <w:ilvl w:val="0"/>
          <w:numId w:val="90"/>
        </w:numPr>
        <w:spacing w:line="480" w:lineRule="auto"/>
        <w:jc w:val="both"/>
        <w:rPr>
          <w:rFonts w:ascii="Arial" w:hAnsi="Arial" w:cs="Arial"/>
          <w:sz w:val="24"/>
          <w:szCs w:val="24"/>
        </w:rPr>
      </w:pPr>
      <w:r w:rsidRPr="00D131B7">
        <w:rPr>
          <w:rFonts w:ascii="Arial" w:hAnsi="Arial" w:cs="Arial"/>
          <w:sz w:val="24"/>
          <w:szCs w:val="24"/>
        </w:rPr>
        <w:t>Integrar la compensación con la actuación.</w:t>
      </w:r>
      <w:r w:rsidRPr="00D131B7">
        <w:rPr>
          <w:rStyle w:val="Refdenotaalpie"/>
          <w:rFonts w:ascii="Arial" w:hAnsi="Arial" w:cs="Arial"/>
          <w:sz w:val="24"/>
          <w:szCs w:val="24"/>
        </w:rPr>
        <w:t xml:space="preserve"> </w:t>
      </w:r>
      <w:r>
        <w:rPr>
          <w:rStyle w:val="Refdenotaalpie"/>
          <w:rFonts w:ascii="Arial" w:hAnsi="Arial" w:cs="Arial"/>
          <w:sz w:val="24"/>
          <w:szCs w:val="24"/>
        </w:rPr>
        <w:footnoteReference w:id="20"/>
      </w:r>
    </w:p>
    <w:p w:rsidR="00413CAC" w:rsidRDefault="00413CAC" w:rsidP="00D131B7">
      <w:pPr>
        <w:spacing w:line="480" w:lineRule="auto"/>
        <w:jc w:val="both"/>
        <w:rPr>
          <w:rFonts w:ascii="Arial" w:hAnsi="Arial" w:cs="Arial"/>
          <w:sz w:val="24"/>
          <w:szCs w:val="24"/>
        </w:rPr>
      </w:pPr>
    </w:p>
    <w:p w:rsidR="00D131B7" w:rsidRDefault="00D131B7" w:rsidP="00D131B7">
      <w:pPr>
        <w:spacing w:line="480" w:lineRule="auto"/>
        <w:jc w:val="both"/>
        <w:rPr>
          <w:rFonts w:ascii="Arial" w:hAnsi="Arial" w:cs="Arial"/>
          <w:sz w:val="24"/>
          <w:szCs w:val="24"/>
        </w:rPr>
      </w:pPr>
      <w:r w:rsidRPr="00D131B7">
        <w:rPr>
          <w:rFonts w:ascii="Arial" w:hAnsi="Arial" w:cs="Arial"/>
          <w:sz w:val="24"/>
          <w:szCs w:val="24"/>
        </w:rPr>
        <w:t>El principal objetivo de  los indicadores, es poder evaluar el desempeño del área</w:t>
      </w:r>
      <w:r>
        <w:rPr>
          <w:rFonts w:ascii="Arial" w:hAnsi="Arial" w:cs="Arial"/>
          <w:sz w:val="24"/>
          <w:szCs w:val="24"/>
        </w:rPr>
        <w:t xml:space="preserve"> </w:t>
      </w:r>
      <w:r w:rsidRPr="00D131B7">
        <w:rPr>
          <w:rFonts w:ascii="Arial" w:hAnsi="Arial" w:cs="Arial"/>
          <w:sz w:val="24"/>
          <w:szCs w:val="24"/>
        </w:rPr>
        <w:t>mediante parámetros establecidos en relación con las metas, así mismo observar la</w:t>
      </w:r>
      <w:r>
        <w:rPr>
          <w:rFonts w:ascii="Arial" w:hAnsi="Arial" w:cs="Arial"/>
          <w:sz w:val="24"/>
          <w:szCs w:val="24"/>
        </w:rPr>
        <w:t xml:space="preserve"> </w:t>
      </w:r>
      <w:r w:rsidRPr="00D131B7">
        <w:rPr>
          <w:rFonts w:ascii="Arial" w:hAnsi="Arial" w:cs="Arial"/>
          <w:sz w:val="24"/>
          <w:szCs w:val="24"/>
        </w:rPr>
        <w:t>tendencia en un lapso durante un proceso de evaluación. Con los resultados</w:t>
      </w:r>
      <w:r>
        <w:rPr>
          <w:rFonts w:ascii="Arial" w:hAnsi="Arial" w:cs="Arial"/>
          <w:sz w:val="24"/>
          <w:szCs w:val="24"/>
        </w:rPr>
        <w:t xml:space="preserve"> </w:t>
      </w:r>
      <w:r w:rsidRPr="00D131B7">
        <w:rPr>
          <w:rFonts w:ascii="Arial" w:hAnsi="Arial" w:cs="Arial"/>
          <w:sz w:val="24"/>
          <w:szCs w:val="24"/>
        </w:rPr>
        <w:t>obtenidos se pueden plantear soluciones o herramientas que contribuyan al</w:t>
      </w:r>
      <w:r>
        <w:rPr>
          <w:rFonts w:ascii="Arial" w:hAnsi="Arial" w:cs="Arial"/>
          <w:sz w:val="24"/>
          <w:szCs w:val="24"/>
        </w:rPr>
        <w:t xml:space="preserve"> </w:t>
      </w:r>
      <w:r w:rsidRPr="00D131B7">
        <w:rPr>
          <w:rFonts w:ascii="Arial" w:hAnsi="Arial" w:cs="Arial"/>
          <w:sz w:val="24"/>
          <w:szCs w:val="24"/>
        </w:rPr>
        <w:t>mejoramiento o correctivos que conlleven a la consecución de la meta fijada.</w:t>
      </w:r>
    </w:p>
    <w:p w:rsidR="00D131B7" w:rsidRPr="00D131B7" w:rsidRDefault="00D131B7" w:rsidP="00D131B7">
      <w:pPr>
        <w:spacing w:line="480" w:lineRule="auto"/>
        <w:jc w:val="both"/>
        <w:rPr>
          <w:rFonts w:ascii="Arial" w:hAnsi="Arial" w:cs="Arial"/>
          <w:b/>
          <w:sz w:val="28"/>
          <w:szCs w:val="24"/>
        </w:rPr>
      </w:pPr>
      <w:r w:rsidRPr="00D131B7">
        <w:rPr>
          <w:rFonts w:ascii="Arial" w:hAnsi="Arial" w:cs="Arial"/>
          <w:b/>
          <w:sz w:val="28"/>
          <w:szCs w:val="24"/>
        </w:rPr>
        <w:t xml:space="preserve">2.5.8. </w:t>
      </w:r>
      <w:r w:rsidR="001972EB">
        <w:rPr>
          <w:rFonts w:ascii="Arial" w:hAnsi="Arial" w:cs="Arial"/>
          <w:b/>
          <w:sz w:val="28"/>
          <w:szCs w:val="24"/>
        </w:rPr>
        <w:t xml:space="preserve"> </w:t>
      </w:r>
      <w:r w:rsidRPr="00D131B7">
        <w:rPr>
          <w:rFonts w:ascii="Arial" w:hAnsi="Arial" w:cs="Arial"/>
          <w:b/>
          <w:sz w:val="28"/>
          <w:szCs w:val="24"/>
        </w:rPr>
        <w:t>La productividad y los Indicadores de Gestión</w:t>
      </w:r>
    </w:p>
    <w:p w:rsidR="00D131B7" w:rsidRPr="00D131B7" w:rsidRDefault="00D131B7" w:rsidP="00D131B7">
      <w:pPr>
        <w:spacing w:line="480" w:lineRule="auto"/>
        <w:jc w:val="both"/>
        <w:rPr>
          <w:rFonts w:ascii="Arial" w:hAnsi="Arial" w:cs="Arial"/>
          <w:sz w:val="24"/>
          <w:szCs w:val="24"/>
        </w:rPr>
      </w:pPr>
      <w:r w:rsidRPr="00D131B7">
        <w:rPr>
          <w:rFonts w:ascii="Arial" w:hAnsi="Arial" w:cs="Arial"/>
          <w:sz w:val="24"/>
          <w:szCs w:val="24"/>
        </w:rPr>
        <w:t>La palabra productividad, se tiene conocimiento que se utilizó por primera vez en</w:t>
      </w:r>
      <w:r>
        <w:rPr>
          <w:rFonts w:ascii="Arial" w:hAnsi="Arial" w:cs="Arial"/>
          <w:sz w:val="24"/>
          <w:szCs w:val="24"/>
        </w:rPr>
        <w:t xml:space="preserve"> </w:t>
      </w:r>
      <w:r w:rsidRPr="00D131B7">
        <w:rPr>
          <w:rFonts w:ascii="Arial" w:hAnsi="Arial" w:cs="Arial"/>
          <w:sz w:val="24"/>
          <w:szCs w:val="24"/>
        </w:rPr>
        <w:t>1774, por el economista francés Francois Quesnay, para explicar los resultados de</w:t>
      </w:r>
      <w:r>
        <w:rPr>
          <w:rFonts w:ascii="Arial" w:hAnsi="Arial" w:cs="Arial"/>
          <w:sz w:val="24"/>
          <w:szCs w:val="24"/>
        </w:rPr>
        <w:t xml:space="preserve"> </w:t>
      </w:r>
      <w:r w:rsidRPr="00D131B7">
        <w:rPr>
          <w:rFonts w:ascii="Arial" w:hAnsi="Arial" w:cs="Arial"/>
          <w:sz w:val="24"/>
          <w:szCs w:val="24"/>
        </w:rPr>
        <w:t>producción en la agricultura. En 1930 el Dr. Walter Shewart, quien trabajaba con la</w:t>
      </w:r>
      <w:r>
        <w:rPr>
          <w:rFonts w:ascii="Arial" w:hAnsi="Arial" w:cs="Arial"/>
          <w:sz w:val="24"/>
          <w:szCs w:val="24"/>
        </w:rPr>
        <w:t xml:space="preserve"> </w:t>
      </w:r>
      <w:r w:rsidRPr="00D131B7">
        <w:rPr>
          <w:rFonts w:ascii="Arial" w:hAnsi="Arial" w:cs="Arial"/>
          <w:sz w:val="24"/>
          <w:szCs w:val="24"/>
        </w:rPr>
        <w:t>compañía Bell, realizó los primeros estudios y trabajos acerca de la calidad y  la</w:t>
      </w:r>
      <w:r>
        <w:rPr>
          <w:rFonts w:ascii="Arial" w:hAnsi="Arial" w:cs="Arial"/>
          <w:sz w:val="24"/>
          <w:szCs w:val="24"/>
        </w:rPr>
        <w:t xml:space="preserve"> </w:t>
      </w:r>
      <w:r w:rsidRPr="00D131B7">
        <w:rPr>
          <w:rFonts w:ascii="Arial" w:hAnsi="Arial" w:cs="Arial"/>
          <w:sz w:val="24"/>
          <w:szCs w:val="24"/>
        </w:rPr>
        <w:t>productividad.</w:t>
      </w:r>
    </w:p>
    <w:p w:rsidR="00413CAC" w:rsidRDefault="00413CAC" w:rsidP="00D131B7">
      <w:pPr>
        <w:spacing w:line="480" w:lineRule="auto"/>
        <w:jc w:val="both"/>
        <w:rPr>
          <w:rFonts w:ascii="Arial" w:hAnsi="Arial" w:cs="Arial"/>
          <w:sz w:val="24"/>
          <w:szCs w:val="24"/>
        </w:rPr>
      </w:pPr>
    </w:p>
    <w:p w:rsidR="00D131B7" w:rsidRDefault="00D131B7" w:rsidP="00D131B7">
      <w:pPr>
        <w:spacing w:line="480" w:lineRule="auto"/>
        <w:jc w:val="both"/>
        <w:rPr>
          <w:rFonts w:ascii="Arial" w:hAnsi="Arial" w:cs="Arial"/>
          <w:sz w:val="24"/>
          <w:szCs w:val="24"/>
        </w:rPr>
      </w:pPr>
      <w:r w:rsidRPr="00D131B7">
        <w:rPr>
          <w:rFonts w:ascii="Arial" w:hAnsi="Arial" w:cs="Arial"/>
          <w:sz w:val="24"/>
          <w:szCs w:val="24"/>
        </w:rPr>
        <w:t>En 1950, en París, la OCDE (Organización para el Desarrollo Económico) cociente</w:t>
      </w:r>
      <w:r>
        <w:rPr>
          <w:rFonts w:ascii="Arial" w:hAnsi="Arial" w:cs="Arial"/>
          <w:sz w:val="24"/>
          <w:szCs w:val="24"/>
        </w:rPr>
        <w:t xml:space="preserve"> </w:t>
      </w:r>
      <w:r w:rsidRPr="00D131B7">
        <w:rPr>
          <w:rFonts w:ascii="Arial" w:hAnsi="Arial" w:cs="Arial"/>
          <w:sz w:val="24"/>
          <w:szCs w:val="24"/>
        </w:rPr>
        <w:t>entre la producción y uno de los factores para obtenerla. El enfoque sistémico lo</w:t>
      </w:r>
      <w:r>
        <w:rPr>
          <w:rFonts w:ascii="Arial" w:hAnsi="Arial" w:cs="Arial"/>
          <w:sz w:val="24"/>
          <w:szCs w:val="24"/>
        </w:rPr>
        <w:t xml:space="preserve"> </w:t>
      </w:r>
      <w:r w:rsidRPr="00D131B7">
        <w:rPr>
          <w:rFonts w:ascii="Arial" w:hAnsi="Arial" w:cs="Arial"/>
          <w:sz w:val="24"/>
          <w:szCs w:val="24"/>
        </w:rPr>
        <w:t xml:space="preserve">define como Relación entre producción final (PF) y factores </w:t>
      </w:r>
      <w:r w:rsidRPr="00D131B7">
        <w:rPr>
          <w:rFonts w:ascii="Arial" w:hAnsi="Arial" w:cs="Arial"/>
          <w:sz w:val="24"/>
          <w:szCs w:val="24"/>
        </w:rPr>
        <w:lastRenderedPageBreak/>
        <w:t>productivos FP (tierra,</w:t>
      </w:r>
      <w:r>
        <w:rPr>
          <w:rFonts w:ascii="Arial" w:hAnsi="Arial" w:cs="Arial"/>
          <w:sz w:val="24"/>
          <w:szCs w:val="24"/>
        </w:rPr>
        <w:t xml:space="preserve"> </w:t>
      </w:r>
      <w:r w:rsidRPr="00D131B7">
        <w:rPr>
          <w:rFonts w:ascii="Arial" w:hAnsi="Arial" w:cs="Arial"/>
          <w:sz w:val="24"/>
          <w:szCs w:val="24"/>
        </w:rPr>
        <w:t>capital y trabajo) utilizados en la producción de bienes y servicios.</w:t>
      </w:r>
      <w:r w:rsidRPr="00D131B7">
        <w:rPr>
          <w:rStyle w:val="Refdenotaalpie"/>
          <w:rFonts w:ascii="Arial" w:hAnsi="Arial" w:cs="Arial"/>
          <w:sz w:val="24"/>
          <w:szCs w:val="24"/>
        </w:rPr>
        <w:t xml:space="preserve"> </w:t>
      </w:r>
      <w:r>
        <w:rPr>
          <w:rStyle w:val="Refdenotaalpie"/>
          <w:rFonts w:ascii="Arial" w:hAnsi="Arial" w:cs="Arial"/>
          <w:sz w:val="24"/>
          <w:szCs w:val="24"/>
        </w:rPr>
        <w:footnoteReference w:id="21"/>
      </w:r>
    </w:p>
    <w:p w:rsidR="00413CAC" w:rsidRDefault="00413CAC" w:rsidP="00D131B7">
      <w:pPr>
        <w:spacing w:line="480" w:lineRule="auto"/>
        <w:jc w:val="both"/>
        <w:rPr>
          <w:rFonts w:ascii="Arial" w:hAnsi="Arial" w:cs="Arial"/>
          <w:sz w:val="24"/>
          <w:szCs w:val="24"/>
        </w:rPr>
      </w:pPr>
    </w:p>
    <w:p w:rsidR="00612E70" w:rsidRDefault="002459CA" w:rsidP="00D131B7">
      <w:pPr>
        <w:spacing w:line="48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79584" behindDoc="0" locked="0" layoutInCell="1" allowOverlap="1">
                <wp:simplePos x="0" y="0"/>
                <wp:positionH relativeFrom="column">
                  <wp:posOffset>1341120</wp:posOffset>
                </wp:positionH>
                <wp:positionV relativeFrom="paragraph">
                  <wp:posOffset>-182880</wp:posOffset>
                </wp:positionV>
                <wp:extent cx="2352675" cy="1430655"/>
                <wp:effectExtent l="66675" t="67310" r="66675" b="64135"/>
                <wp:wrapNone/>
                <wp:docPr id="2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1430655"/>
                        </a:xfrm>
                        <a:prstGeom prst="rect">
                          <a:avLst/>
                        </a:prstGeom>
                        <a:solidFill>
                          <a:schemeClr val="accent5">
                            <a:lumMod val="100000"/>
                            <a:lumOff val="0"/>
                          </a:schemeClr>
                        </a:solidFill>
                        <a:ln w="127000" cmpd="dbl">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35933" w:rsidRPr="00413CAC" w:rsidRDefault="00435933" w:rsidP="00612E70">
                            <w:pPr>
                              <w:rPr>
                                <w:sz w:val="56"/>
                              </w:rPr>
                            </w:pPr>
                            <m:oMathPara>
                              <m:oMath>
                                <m:r>
                                  <m:rPr>
                                    <m:sty m:val="p"/>
                                  </m:rPr>
                                  <w:rPr>
                                    <w:rFonts w:ascii="Cambria Math" w:hAnsi="Cambria Math" w:cs="Cambria Math"/>
                                    <w:sz w:val="72"/>
                                    <w:szCs w:val="24"/>
                                  </w:rPr>
                                  <m:t>P=</m:t>
                                </m:r>
                                <m:f>
                                  <m:fPr>
                                    <m:ctrlPr>
                                      <w:rPr>
                                        <w:rFonts w:ascii="Cambria Math" w:hAnsi="Cambria Math" w:cs="Arial"/>
                                        <w:sz w:val="72"/>
                                        <w:szCs w:val="24"/>
                                      </w:rPr>
                                    </m:ctrlPr>
                                  </m:fPr>
                                  <m:num>
                                    <m:r>
                                      <w:rPr>
                                        <w:rFonts w:ascii="Cambria Math" w:hAnsi="Cambria Math" w:cs="Arial"/>
                                        <w:sz w:val="72"/>
                                        <w:szCs w:val="24"/>
                                      </w:rPr>
                                      <m:t>PF</m:t>
                                    </m:r>
                                  </m:num>
                                  <m:den>
                                    <m:r>
                                      <m:rPr>
                                        <m:sty m:val="p"/>
                                      </m:rPr>
                                      <w:rPr>
                                        <w:rFonts w:ascii="Cambria Math" w:hAnsi="Cambria Math" w:cs="Cambria Math"/>
                                        <w:sz w:val="72"/>
                                        <w:szCs w:val="24"/>
                                      </w:rPr>
                                      <m:t>FP</m:t>
                                    </m:r>
                                  </m:den>
                                </m:f>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43" style="position:absolute;left:0;text-align:left;margin-left:105.6pt;margin-top:-14.4pt;width:185.25pt;height:112.6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" fillcolor="#4bacc6 [3208]" strokecolor="#4bacc6 [3208]" strokeweight="10pt">
                <v:stroke linestyle="thinThin"/>
                <v:shadow color="#868686"/>
                <v:textbox>
                  <w:txbxContent>
                    <w:p w:rsidR="00435933" w:rsidRPr="00413CAC" w:rsidRDefault="00435933" w:rsidP="00612E70">
                      <w:pPr>
                        <w:rPr>
                          <w:sz w:val="56"/>
                        </w:rPr>
                      </w:pPr>
                      <m:oMathPara>
                        <m:oMath>
                          <m:r>
                            <m:rPr>
                              <m:sty m:val="p"/>
                            </m:rPr>
                            <w:rPr>
                              <w:rFonts w:ascii="Cambria Math" w:hAnsi="Cambria Math" w:cs="Cambria Math"/>
                              <w:sz w:val="72"/>
                              <w:szCs w:val="24"/>
                            </w:rPr>
                            <m:t>P=</m:t>
                          </m:r>
                          <m:f>
                            <m:fPr>
                              <m:ctrlPr>
                                <w:rPr>
                                  <w:rFonts w:ascii="Cambria Math" w:hAnsi="Cambria Math" w:cs="Arial"/>
                                  <w:sz w:val="72"/>
                                  <w:szCs w:val="24"/>
                                </w:rPr>
                              </m:ctrlPr>
                            </m:fPr>
                            <m:num>
                              <m:r>
                                <w:rPr>
                                  <w:rFonts w:ascii="Cambria Math" w:hAnsi="Cambria Math" w:cs="Arial"/>
                                  <w:sz w:val="72"/>
                                  <w:szCs w:val="24"/>
                                </w:rPr>
                                <m:t>PF</m:t>
                              </m:r>
                            </m:num>
                            <m:den>
                              <m:r>
                                <m:rPr>
                                  <m:sty m:val="p"/>
                                </m:rPr>
                                <w:rPr>
                                  <w:rFonts w:ascii="Cambria Math" w:hAnsi="Cambria Math" w:cs="Cambria Math"/>
                                  <w:sz w:val="72"/>
                                  <w:szCs w:val="24"/>
                                </w:rPr>
                                <m:t>FP</m:t>
                              </m:r>
                            </m:den>
                          </m:f>
                        </m:oMath>
                      </m:oMathPara>
                    </w:p>
                  </w:txbxContent>
                </v:textbox>
              </v:rect>
            </w:pict>
          </mc:Fallback>
        </mc:AlternateContent>
      </w:r>
    </w:p>
    <w:p w:rsidR="00612E70" w:rsidRDefault="00612E70" w:rsidP="00D131B7">
      <w:pPr>
        <w:spacing w:line="480" w:lineRule="auto"/>
        <w:jc w:val="both"/>
        <w:rPr>
          <w:rFonts w:ascii="Arial" w:hAnsi="Arial" w:cs="Arial"/>
          <w:sz w:val="24"/>
          <w:szCs w:val="24"/>
        </w:rPr>
      </w:pPr>
    </w:p>
    <w:p w:rsidR="00612E70" w:rsidRDefault="00612E70" w:rsidP="00D131B7">
      <w:pPr>
        <w:spacing w:line="480" w:lineRule="auto"/>
        <w:jc w:val="both"/>
        <w:rPr>
          <w:rFonts w:ascii="Arial" w:hAnsi="Arial" w:cs="Arial"/>
          <w:sz w:val="24"/>
          <w:szCs w:val="24"/>
        </w:rPr>
      </w:pPr>
    </w:p>
    <w:p w:rsidR="00D131B7" w:rsidRPr="00612E70" w:rsidRDefault="00D131B7" w:rsidP="00612E70">
      <w:pPr>
        <w:spacing w:line="240" w:lineRule="auto"/>
        <w:jc w:val="center"/>
        <w:rPr>
          <w:rFonts w:ascii="Times New Roman" w:hAnsi="Times New Roman" w:cs="Times New Roman"/>
          <w:b/>
          <w:sz w:val="24"/>
          <w:szCs w:val="24"/>
        </w:rPr>
      </w:pPr>
      <w:r w:rsidRPr="00612E70">
        <w:rPr>
          <w:rFonts w:ascii="Times New Roman" w:hAnsi="Times New Roman" w:cs="Times New Roman"/>
          <w:b/>
          <w:sz w:val="24"/>
          <w:szCs w:val="24"/>
        </w:rPr>
        <w:t>Ilustración 2.- E</w:t>
      </w:r>
      <w:r w:rsidR="00612E70" w:rsidRPr="00612E70">
        <w:rPr>
          <w:rFonts w:ascii="Times New Roman" w:hAnsi="Times New Roman" w:cs="Times New Roman"/>
          <w:b/>
          <w:sz w:val="24"/>
          <w:szCs w:val="24"/>
        </w:rPr>
        <w:t>nfoque sistémico de la producción en bienes y servicios</w:t>
      </w:r>
    </w:p>
    <w:p w:rsidR="00D131B7" w:rsidRPr="00612E70" w:rsidRDefault="00D131B7" w:rsidP="00612E70">
      <w:pPr>
        <w:spacing w:line="240" w:lineRule="auto"/>
        <w:jc w:val="center"/>
        <w:rPr>
          <w:rFonts w:ascii="Times New Roman" w:hAnsi="Times New Roman" w:cs="Times New Roman"/>
          <w:sz w:val="24"/>
          <w:szCs w:val="24"/>
        </w:rPr>
      </w:pPr>
      <w:r w:rsidRPr="00612E70">
        <w:rPr>
          <w:rFonts w:ascii="Times New Roman" w:hAnsi="Times New Roman" w:cs="Times New Roman"/>
          <w:b/>
          <w:sz w:val="24"/>
          <w:szCs w:val="24"/>
        </w:rPr>
        <w:t>Fuente:</w:t>
      </w:r>
      <w:r w:rsidRPr="00612E70">
        <w:rPr>
          <w:rFonts w:ascii="Times New Roman" w:hAnsi="Times New Roman" w:cs="Times New Roman"/>
          <w:sz w:val="24"/>
          <w:szCs w:val="24"/>
        </w:rPr>
        <w:t xml:space="preserve"> DE LA GARZA Toledo, Enrique y BELMONT Cortés, Editorial Rubié, Barcelona 2006</w:t>
      </w:r>
    </w:p>
    <w:p w:rsidR="00D131B7" w:rsidRDefault="00D131B7" w:rsidP="00D131B7">
      <w:pPr>
        <w:spacing w:line="480" w:lineRule="auto"/>
        <w:jc w:val="both"/>
        <w:rPr>
          <w:rFonts w:ascii="Arial" w:hAnsi="Arial" w:cs="Arial"/>
          <w:sz w:val="24"/>
          <w:szCs w:val="24"/>
        </w:rPr>
      </w:pPr>
    </w:p>
    <w:p w:rsidR="00612E70" w:rsidRPr="00612E70" w:rsidRDefault="00612E70" w:rsidP="00612E70">
      <w:pPr>
        <w:spacing w:line="480" w:lineRule="auto"/>
        <w:jc w:val="both"/>
        <w:rPr>
          <w:rFonts w:ascii="Arial" w:hAnsi="Arial" w:cs="Arial"/>
          <w:sz w:val="24"/>
          <w:szCs w:val="24"/>
        </w:rPr>
      </w:pPr>
      <w:r>
        <w:rPr>
          <w:rFonts w:ascii="Arial" w:hAnsi="Arial" w:cs="Arial"/>
          <w:sz w:val="24"/>
          <w:szCs w:val="24"/>
        </w:rPr>
        <w:t xml:space="preserve">En la ilustración </w:t>
      </w:r>
      <w:r w:rsidRPr="00612E70">
        <w:rPr>
          <w:rFonts w:ascii="Arial" w:hAnsi="Arial" w:cs="Arial"/>
          <w:sz w:val="24"/>
          <w:szCs w:val="24"/>
        </w:rPr>
        <w:t>anterior se muestra el enfoque sistémico que define como Relación</w:t>
      </w:r>
      <w:r>
        <w:rPr>
          <w:rFonts w:ascii="Arial" w:hAnsi="Arial" w:cs="Arial"/>
          <w:sz w:val="24"/>
          <w:szCs w:val="24"/>
        </w:rPr>
        <w:t xml:space="preserve"> </w:t>
      </w:r>
      <w:r w:rsidRPr="00612E70">
        <w:rPr>
          <w:rFonts w:ascii="Arial" w:hAnsi="Arial" w:cs="Arial"/>
          <w:sz w:val="24"/>
          <w:szCs w:val="24"/>
        </w:rPr>
        <w:t>entre producción final (PF) y factores productivos FP (tierra, capital y trabajo)</w:t>
      </w:r>
      <w:r>
        <w:rPr>
          <w:rFonts w:ascii="Arial" w:hAnsi="Arial" w:cs="Arial"/>
          <w:sz w:val="24"/>
          <w:szCs w:val="24"/>
        </w:rPr>
        <w:t xml:space="preserve"> </w:t>
      </w:r>
      <w:r w:rsidRPr="00612E70">
        <w:rPr>
          <w:rFonts w:ascii="Arial" w:hAnsi="Arial" w:cs="Arial"/>
          <w:sz w:val="24"/>
          <w:szCs w:val="24"/>
        </w:rPr>
        <w:t>utilizados en la producción de bienes y servicios.</w:t>
      </w:r>
    </w:p>
    <w:p w:rsidR="00413CAC" w:rsidRDefault="00413CAC" w:rsidP="00612E70">
      <w:pPr>
        <w:spacing w:after="0" w:line="480" w:lineRule="auto"/>
        <w:jc w:val="both"/>
        <w:rPr>
          <w:rFonts w:ascii="Arial" w:hAnsi="Arial" w:cs="Arial"/>
          <w:sz w:val="24"/>
          <w:szCs w:val="24"/>
        </w:rPr>
      </w:pPr>
    </w:p>
    <w:p w:rsidR="00612E70" w:rsidRPr="00612E70" w:rsidRDefault="00612E70" w:rsidP="00612E70">
      <w:pPr>
        <w:spacing w:after="0" w:line="480" w:lineRule="auto"/>
        <w:jc w:val="both"/>
        <w:rPr>
          <w:rFonts w:ascii="Arial" w:hAnsi="Arial" w:cs="Arial"/>
          <w:sz w:val="24"/>
          <w:szCs w:val="24"/>
        </w:rPr>
      </w:pPr>
      <w:r w:rsidRPr="00612E70">
        <w:rPr>
          <w:rFonts w:ascii="Arial" w:hAnsi="Arial" w:cs="Arial"/>
          <w:sz w:val="24"/>
          <w:szCs w:val="24"/>
        </w:rPr>
        <w:t>Algunas personas y empresas definen productividad como la sumatoria de</w:t>
      </w:r>
      <w:r>
        <w:rPr>
          <w:rFonts w:ascii="Arial" w:hAnsi="Arial" w:cs="Arial"/>
          <w:sz w:val="24"/>
          <w:szCs w:val="24"/>
        </w:rPr>
        <w:t xml:space="preserve"> </w:t>
      </w:r>
      <w:r w:rsidRPr="00612E70">
        <w:rPr>
          <w:rFonts w:ascii="Arial" w:hAnsi="Arial" w:cs="Arial"/>
          <w:sz w:val="24"/>
          <w:szCs w:val="24"/>
        </w:rPr>
        <w:t>productos / servicios en la unidad de tiempo. Si bien esto es correcto también es</w:t>
      </w:r>
      <w:r>
        <w:rPr>
          <w:rFonts w:ascii="Arial" w:hAnsi="Arial" w:cs="Arial"/>
          <w:sz w:val="24"/>
          <w:szCs w:val="24"/>
        </w:rPr>
        <w:t xml:space="preserve"> </w:t>
      </w:r>
      <w:r w:rsidRPr="00612E70">
        <w:rPr>
          <w:rFonts w:ascii="Arial" w:hAnsi="Arial" w:cs="Arial"/>
          <w:sz w:val="24"/>
          <w:szCs w:val="24"/>
        </w:rPr>
        <w:t>limitado, pues únicamente relaciona la cantidad de productos / servicios</w:t>
      </w:r>
      <w:r w:rsidR="006048C2">
        <w:rPr>
          <w:rFonts w:ascii="Arial" w:hAnsi="Arial" w:cs="Arial"/>
          <w:sz w:val="24"/>
          <w:szCs w:val="24"/>
        </w:rPr>
        <w:t xml:space="preserve"> </w:t>
      </w:r>
      <w:r w:rsidRPr="00612E70">
        <w:rPr>
          <w:rFonts w:ascii="Arial" w:hAnsi="Arial" w:cs="Arial"/>
          <w:sz w:val="24"/>
          <w:szCs w:val="24"/>
        </w:rPr>
        <w:t>obtenidos con la cantidad de insumos empleados.</w:t>
      </w:r>
    </w:p>
    <w:p w:rsidR="00612E70" w:rsidRDefault="00612E70" w:rsidP="00612E70">
      <w:pPr>
        <w:spacing w:after="0" w:line="480" w:lineRule="auto"/>
        <w:jc w:val="both"/>
        <w:rPr>
          <w:rFonts w:ascii="Arial" w:hAnsi="Arial" w:cs="Arial"/>
          <w:sz w:val="24"/>
          <w:szCs w:val="24"/>
        </w:rPr>
      </w:pPr>
    </w:p>
    <w:p w:rsidR="00612E70" w:rsidRDefault="00612E70" w:rsidP="00612E70">
      <w:pPr>
        <w:spacing w:after="0" w:line="480" w:lineRule="auto"/>
        <w:jc w:val="both"/>
        <w:rPr>
          <w:rFonts w:ascii="Arial" w:hAnsi="Arial" w:cs="Arial"/>
          <w:sz w:val="24"/>
          <w:szCs w:val="24"/>
        </w:rPr>
      </w:pPr>
      <w:r w:rsidRPr="00612E70">
        <w:rPr>
          <w:rFonts w:ascii="Arial" w:hAnsi="Arial" w:cs="Arial"/>
          <w:sz w:val="24"/>
          <w:szCs w:val="24"/>
        </w:rPr>
        <w:lastRenderedPageBreak/>
        <w:t>Para medir  integralmente  la productividad de una empresa  se debe construir un</w:t>
      </w:r>
      <w:r>
        <w:rPr>
          <w:rFonts w:ascii="Arial" w:hAnsi="Arial" w:cs="Arial"/>
          <w:sz w:val="24"/>
          <w:szCs w:val="24"/>
        </w:rPr>
        <w:t xml:space="preserve"> </w:t>
      </w:r>
      <w:r w:rsidRPr="00612E70">
        <w:rPr>
          <w:rFonts w:ascii="Arial" w:hAnsi="Arial" w:cs="Arial"/>
          <w:sz w:val="24"/>
          <w:szCs w:val="24"/>
        </w:rPr>
        <w:t>sistema de indicadores inter-relacionados que orienten para elevar holísticamente</w:t>
      </w:r>
      <w:r>
        <w:rPr>
          <w:rFonts w:ascii="Arial" w:hAnsi="Arial" w:cs="Arial"/>
          <w:sz w:val="24"/>
          <w:szCs w:val="24"/>
        </w:rPr>
        <w:t xml:space="preserve"> </w:t>
      </w:r>
      <w:r w:rsidRPr="00612E70">
        <w:rPr>
          <w:rFonts w:ascii="Arial" w:hAnsi="Arial" w:cs="Arial"/>
          <w:sz w:val="24"/>
          <w:szCs w:val="24"/>
        </w:rPr>
        <w:t>(el sistema completo se comporta de un modo distinto que la suma de sus partes)</w:t>
      </w:r>
      <w:r>
        <w:rPr>
          <w:rFonts w:ascii="Arial" w:hAnsi="Arial" w:cs="Arial"/>
          <w:sz w:val="24"/>
          <w:szCs w:val="24"/>
        </w:rPr>
        <w:t xml:space="preserve"> </w:t>
      </w:r>
      <w:r w:rsidRPr="00612E70">
        <w:rPr>
          <w:rFonts w:ascii="Arial" w:hAnsi="Arial" w:cs="Arial"/>
          <w:sz w:val="24"/>
          <w:szCs w:val="24"/>
        </w:rPr>
        <w:t>los resultados obtenidos, de  tal manera  que  no se  sacrifiquen unos aspectos al</w:t>
      </w:r>
      <w:r>
        <w:rPr>
          <w:rFonts w:ascii="Arial" w:hAnsi="Arial" w:cs="Arial"/>
          <w:sz w:val="24"/>
          <w:szCs w:val="24"/>
        </w:rPr>
        <w:t xml:space="preserve"> </w:t>
      </w:r>
      <w:r w:rsidRPr="00612E70">
        <w:rPr>
          <w:rFonts w:ascii="Arial" w:hAnsi="Arial" w:cs="Arial"/>
          <w:sz w:val="24"/>
          <w:szCs w:val="24"/>
        </w:rPr>
        <w:t>mejorar otros, que el fin no justifique los medios, y  que el llamado costo –</w:t>
      </w:r>
      <w:r>
        <w:rPr>
          <w:rFonts w:ascii="Arial" w:hAnsi="Arial" w:cs="Arial"/>
          <w:sz w:val="24"/>
          <w:szCs w:val="24"/>
        </w:rPr>
        <w:t xml:space="preserve"> </w:t>
      </w:r>
      <w:r w:rsidRPr="00612E70">
        <w:rPr>
          <w:rFonts w:ascii="Arial" w:hAnsi="Arial" w:cs="Arial"/>
          <w:sz w:val="24"/>
          <w:szCs w:val="24"/>
        </w:rPr>
        <w:t>beneficio sea el deseable.</w:t>
      </w:r>
    </w:p>
    <w:p w:rsidR="00612E70" w:rsidRDefault="00387594" w:rsidP="00612E70">
      <w:pPr>
        <w:spacing w:after="0" w:line="48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80608" behindDoc="1" locked="0" layoutInCell="1" allowOverlap="1">
            <wp:simplePos x="0" y="0"/>
            <wp:positionH relativeFrom="column">
              <wp:posOffset>-259080</wp:posOffset>
            </wp:positionH>
            <wp:positionV relativeFrom="paragraph">
              <wp:posOffset>-64770</wp:posOffset>
            </wp:positionV>
            <wp:extent cx="5486400" cy="42481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4248150"/>
                    </a:xfrm>
                    <a:prstGeom prst="rect">
                      <a:avLst/>
                    </a:prstGeom>
                    <a:noFill/>
                    <a:ln>
                      <a:noFill/>
                    </a:ln>
                  </pic:spPr>
                </pic:pic>
              </a:graphicData>
            </a:graphic>
          </wp:anchor>
        </w:drawing>
      </w:r>
    </w:p>
    <w:p w:rsidR="00612E70" w:rsidRDefault="00612E70" w:rsidP="00612E70">
      <w:pPr>
        <w:spacing w:after="0" w:line="480" w:lineRule="auto"/>
        <w:jc w:val="both"/>
        <w:rPr>
          <w:rFonts w:ascii="Arial" w:hAnsi="Arial" w:cs="Arial"/>
          <w:sz w:val="24"/>
          <w:szCs w:val="24"/>
        </w:rPr>
      </w:pPr>
    </w:p>
    <w:p w:rsidR="00387594" w:rsidRDefault="00387594" w:rsidP="00612E70">
      <w:pPr>
        <w:spacing w:after="0" w:line="480" w:lineRule="auto"/>
        <w:jc w:val="center"/>
        <w:rPr>
          <w:rFonts w:ascii="Times New Roman" w:hAnsi="Times New Roman" w:cs="Times New Roman"/>
          <w:b/>
          <w:sz w:val="24"/>
          <w:szCs w:val="24"/>
        </w:rPr>
      </w:pPr>
    </w:p>
    <w:p w:rsidR="00387594" w:rsidRDefault="00387594" w:rsidP="00612E70">
      <w:pPr>
        <w:spacing w:after="0" w:line="480" w:lineRule="auto"/>
        <w:jc w:val="center"/>
        <w:rPr>
          <w:rFonts w:ascii="Times New Roman" w:hAnsi="Times New Roman" w:cs="Times New Roman"/>
          <w:b/>
          <w:sz w:val="24"/>
          <w:szCs w:val="24"/>
        </w:rPr>
      </w:pPr>
    </w:p>
    <w:p w:rsidR="00387594" w:rsidRDefault="00387594" w:rsidP="00612E70">
      <w:pPr>
        <w:spacing w:after="0" w:line="480" w:lineRule="auto"/>
        <w:jc w:val="center"/>
        <w:rPr>
          <w:rFonts w:ascii="Times New Roman" w:hAnsi="Times New Roman" w:cs="Times New Roman"/>
          <w:b/>
          <w:sz w:val="24"/>
          <w:szCs w:val="24"/>
        </w:rPr>
      </w:pPr>
    </w:p>
    <w:p w:rsidR="00387594" w:rsidRDefault="00387594" w:rsidP="00612E70">
      <w:pPr>
        <w:spacing w:after="0" w:line="480" w:lineRule="auto"/>
        <w:jc w:val="center"/>
        <w:rPr>
          <w:rFonts w:ascii="Times New Roman" w:hAnsi="Times New Roman" w:cs="Times New Roman"/>
          <w:b/>
          <w:sz w:val="24"/>
          <w:szCs w:val="24"/>
        </w:rPr>
      </w:pPr>
    </w:p>
    <w:p w:rsidR="00387594" w:rsidRDefault="00387594" w:rsidP="00612E70">
      <w:pPr>
        <w:spacing w:after="0" w:line="480" w:lineRule="auto"/>
        <w:jc w:val="center"/>
        <w:rPr>
          <w:rFonts w:ascii="Times New Roman" w:hAnsi="Times New Roman" w:cs="Times New Roman"/>
          <w:b/>
          <w:sz w:val="24"/>
          <w:szCs w:val="24"/>
        </w:rPr>
      </w:pPr>
    </w:p>
    <w:p w:rsidR="00387594" w:rsidRDefault="00387594" w:rsidP="00612E70">
      <w:pPr>
        <w:spacing w:after="0" w:line="480" w:lineRule="auto"/>
        <w:jc w:val="center"/>
        <w:rPr>
          <w:rFonts w:ascii="Times New Roman" w:hAnsi="Times New Roman" w:cs="Times New Roman"/>
          <w:b/>
          <w:sz w:val="24"/>
          <w:szCs w:val="24"/>
        </w:rPr>
      </w:pPr>
    </w:p>
    <w:p w:rsidR="00387594" w:rsidRDefault="00387594" w:rsidP="00612E70">
      <w:pPr>
        <w:spacing w:after="0" w:line="480" w:lineRule="auto"/>
        <w:jc w:val="center"/>
        <w:rPr>
          <w:rFonts w:ascii="Times New Roman" w:hAnsi="Times New Roman" w:cs="Times New Roman"/>
          <w:b/>
          <w:sz w:val="24"/>
          <w:szCs w:val="24"/>
        </w:rPr>
      </w:pPr>
    </w:p>
    <w:p w:rsidR="006048C2" w:rsidRDefault="006048C2" w:rsidP="00612E70">
      <w:pPr>
        <w:spacing w:after="0" w:line="480" w:lineRule="auto"/>
        <w:jc w:val="center"/>
        <w:rPr>
          <w:rFonts w:ascii="Times New Roman" w:hAnsi="Times New Roman" w:cs="Times New Roman"/>
          <w:b/>
          <w:sz w:val="24"/>
          <w:szCs w:val="24"/>
        </w:rPr>
      </w:pPr>
    </w:p>
    <w:p w:rsidR="006048C2" w:rsidRDefault="006048C2" w:rsidP="00612E70">
      <w:pPr>
        <w:spacing w:after="0" w:line="480" w:lineRule="auto"/>
        <w:jc w:val="center"/>
        <w:rPr>
          <w:rFonts w:ascii="Times New Roman" w:hAnsi="Times New Roman" w:cs="Times New Roman"/>
          <w:b/>
          <w:sz w:val="24"/>
          <w:szCs w:val="24"/>
        </w:rPr>
      </w:pPr>
    </w:p>
    <w:p w:rsidR="00413CAC" w:rsidRDefault="00413CAC" w:rsidP="00612E70">
      <w:pPr>
        <w:spacing w:after="0" w:line="480" w:lineRule="auto"/>
        <w:jc w:val="center"/>
        <w:rPr>
          <w:rFonts w:ascii="Times New Roman" w:hAnsi="Times New Roman" w:cs="Times New Roman"/>
          <w:b/>
          <w:sz w:val="24"/>
          <w:szCs w:val="24"/>
        </w:rPr>
      </w:pPr>
    </w:p>
    <w:p w:rsidR="00612E70" w:rsidRPr="00612E70" w:rsidRDefault="00612E70" w:rsidP="00612E70">
      <w:pPr>
        <w:spacing w:after="0" w:line="480" w:lineRule="auto"/>
        <w:jc w:val="center"/>
        <w:rPr>
          <w:rFonts w:ascii="Times New Roman" w:hAnsi="Times New Roman" w:cs="Times New Roman"/>
          <w:b/>
          <w:sz w:val="24"/>
          <w:szCs w:val="24"/>
        </w:rPr>
      </w:pPr>
      <w:r w:rsidRPr="00612E70">
        <w:rPr>
          <w:rFonts w:ascii="Times New Roman" w:hAnsi="Times New Roman" w:cs="Times New Roman"/>
          <w:b/>
          <w:sz w:val="24"/>
          <w:szCs w:val="24"/>
        </w:rPr>
        <w:t>Ilustración 3.- Relación de la productividad con la rentabilidad</w:t>
      </w:r>
    </w:p>
    <w:p w:rsidR="00612E70" w:rsidRPr="00612E70" w:rsidRDefault="00612E70" w:rsidP="006048C2">
      <w:pPr>
        <w:spacing w:after="0" w:line="240" w:lineRule="auto"/>
        <w:jc w:val="center"/>
        <w:rPr>
          <w:rFonts w:ascii="Times New Roman" w:hAnsi="Times New Roman" w:cs="Times New Roman"/>
          <w:sz w:val="24"/>
          <w:szCs w:val="24"/>
        </w:rPr>
      </w:pPr>
      <w:r w:rsidRPr="00612E70">
        <w:rPr>
          <w:rFonts w:ascii="Times New Roman" w:hAnsi="Times New Roman" w:cs="Times New Roman"/>
          <w:b/>
          <w:sz w:val="24"/>
          <w:szCs w:val="24"/>
        </w:rPr>
        <w:t>Fuente:</w:t>
      </w:r>
      <w:r w:rsidRPr="00612E70">
        <w:rPr>
          <w:rFonts w:ascii="Times New Roman" w:hAnsi="Times New Roman" w:cs="Times New Roman"/>
          <w:sz w:val="24"/>
          <w:szCs w:val="24"/>
        </w:rPr>
        <w:t xml:space="preserve"> DE LA GARZA Toledo, Enrique y BELMONT Cortés, Editorial Rubié, Barcelona 2006</w:t>
      </w:r>
    </w:p>
    <w:p w:rsidR="00612E70" w:rsidRDefault="00612E70" w:rsidP="00612E70">
      <w:pPr>
        <w:spacing w:line="480" w:lineRule="auto"/>
        <w:jc w:val="both"/>
        <w:rPr>
          <w:rFonts w:ascii="Arial" w:hAnsi="Arial" w:cs="Arial"/>
          <w:sz w:val="24"/>
          <w:szCs w:val="24"/>
        </w:rPr>
      </w:pPr>
    </w:p>
    <w:p w:rsidR="00D131B7" w:rsidRDefault="00387594" w:rsidP="00387594">
      <w:pPr>
        <w:spacing w:line="480" w:lineRule="auto"/>
        <w:jc w:val="both"/>
        <w:rPr>
          <w:rFonts w:ascii="Arial" w:hAnsi="Arial" w:cs="Arial"/>
          <w:sz w:val="24"/>
          <w:szCs w:val="24"/>
        </w:rPr>
      </w:pPr>
      <w:r>
        <w:rPr>
          <w:rFonts w:ascii="Arial" w:hAnsi="Arial" w:cs="Arial"/>
          <w:sz w:val="24"/>
          <w:szCs w:val="24"/>
        </w:rPr>
        <w:lastRenderedPageBreak/>
        <w:t xml:space="preserve">En esta ilustración </w:t>
      </w:r>
      <w:r w:rsidRPr="00387594">
        <w:rPr>
          <w:rFonts w:ascii="Arial" w:hAnsi="Arial" w:cs="Arial"/>
          <w:sz w:val="24"/>
          <w:szCs w:val="24"/>
        </w:rPr>
        <w:t>se detalla que con efectividad, eficiencia y calidad, genera</w:t>
      </w:r>
      <w:r>
        <w:rPr>
          <w:rFonts w:ascii="Arial" w:hAnsi="Arial" w:cs="Arial"/>
          <w:sz w:val="24"/>
          <w:szCs w:val="24"/>
        </w:rPr>
        <w:t xml:space="preserve"> </w:t>
      </w:r>
      <w:r w:rsidRPr="00387594">
        <w:rPr>
          <w:rFonts w:ascii="Arial" w:hAnsi="Arial" w:cs="Arial"/>
          <w:sz w:val="24"/>
          <w:szCs w:val="24"/>
        </w:rPr>
        <w:t>productividad que acompañado de innovación en la producción y calidad laboral</w:t>
      </w:r>
      <w:r>
        <w:rPr>
          <w:rFonts w:ascii="Arial" w:hAnsi="Arial" w:cs="Arial"/>
          <w:sz w:val="24"/>
          <w:szCs w:val="24"/>
        </w:rPr>
        <w:t xml:space="preserve"> </w:t>
      </w:r>
      <w:r w:rsidRPr="00387594">
        <w:rPr>
          <w:rFonts w:ascii="Arial" w:hAnsi="Arial" w:cs="Arial"/>
          <w:sz w:val="24"/>
          <w:szCs w:val="24"/>
        </w:rPr>
        <w:t>genera un desempeño exitoso igual a rentabilidad.</w:t>
      </w:r>
    </w:p>
    <w:p w:rsidR="00D131B7" w:rsidRDefault="00D131B7" w:rsidP="00D131B7">
      <w:pPr>
        <w:spacing w:line="480" w:lineRule="auto"/>
        <w:jc w:val="both"/>
        <w:rPr>
          <w:rFonts w:ascii="Arial" w:hAnsi="Arial" w:cs="Arial"/>
          <w:sz w:val="24"/>
          <w:szCs w:val="24"/>
        </w:rPr>
      </w:pPr>
    </w:p>
    <w:p w:rsidR="00387594" w:rsidRPr="00387594" w:rsidRDefault="00387594" w:rsidP="00387594">
      <w:pPr>
        <w:spacing w:line="480" w:lineRule="auto"/>
        <w:jc w:val="both"/>
        <w:rPr>
          <w:rFonts w:ascii="Arial" w:hAnsi="Arial" w:cs="Arial"/>
          <w:b/>
          <w:sz w:val="28"/>
          <w:szCs w:val="24"/>
        </w:rPr>
      </w:pPr>
      <w:r w:rsidRPr="00387594">
        <w:rPr>
          <w:rFonts w:ascii="Arial" w:hAnsi="Arial" w:cs="Arial"/>
          <w:b/>
          <w:sz w:val="28"/>
          <w:szCs w:val="24"/>
        </w:rPr>
        <w:t>2.5.8.1</w:t>
      </w:r>
      <w:r w:rsidR="006048C2">
        <w:rPr>
          <w:rFonts w:ascii="Arial" w:hAnsi="Arial" w:cs="Arial"/>
          <w:b/>
          <w:sz w:val="28"/>
          <w:szCs w:val="24"/>
        </w:rPr>
        <w:t xml:space="preserve">. </w:t>
      </w:r>
      <w:r w:rsidRPr="00387594">
        <w:rPr>
          <w:rFonts w:ascii="Arial" w:hAnsi="Arial" w:cs="Arial"/>
          <w:b/>
          <w:sz w:val="28"/>
          <w:szCs w:val="24"/>
        </w:rPr>
        <w:t xml:space="preserve"> Motivo</w:t>
      </w:r>
      <w:r w:rsidR="006048C2">
        <w:rPr>
          <w:rFonts w:ascii="Arial" w:hAnsi="Arial" w:cs="Arial"/>
          <w:b/>
          <w:sz w:val="28"/>
          <w:szCs w:val="24"/>
        </w:rPr>
        <w:t>s por los que se debe medir la P</w:t>
      </w:r>
      <w:r w:rsidRPr="00387594">
        <w:rPr>
          <w:rFonts w:ascii="Arial" w:hAnsi="Arial" w:cs="Arial"/>
          <w:b/>
          <w:sz w:val="28"/>
          <w:szCs w:val="24"/>
        </w:rPr>
        <w:t>roductividad</w:t>
      </w:r>
    </w:p>
    <w:p w:rsidR="00387594" w:rsidRPr="00387594" w:rsidRDefault="00387594" w:rsidP="00387594">
      <w:pPr>
        <w:spacing w:line="480" w:lineRule="auto"/>
        <w:jc w:val="both"/>
        <w:rPr>
          <w:rFonts w:ascii="Arial" w:hAnsi="Arial" w:cs="Arial"/>
          <w:sz w:val="24"/>
          <w:szCs w:val="24"/>
        </w:rPr>
      </w:pPr>
      <w:r w:rsidRPr="00387594">
        <w:rPr>
          <w:rFonts w:ascii="Arial" w:hAnsi="Arial" w:cs="Arial"/>
          <w:sz w:val="24"/>
          <w:szCs w:val="24"/>
        </w:rPr>
        <w:t>Algunos motivos por los que se debe medir la productividad son:</w:t>
      </w:r>
    </w:p>
    <w:p w:rsidR="00387594" w:rsidRDefault="00387594" w:rsidP="003B255B">
      <w:pPr>
        <w:pStyle w:val="Prrafodelista"/>
        <w:numPr>
          <w:ilvl w:val="0"/>
          <w:numId w:val="91"/>
        </w:numPr>
        <w:spacing w:line="480" w:lineRule="auto"/>
        <w:jc w:val="both"/>
        <w:rPr>
          <w:rFonts w:ascii="Arial" w:hAnsi="Arial" w:cs="Arial"/>
          <w:sz w:val="24"/>
          <w:szCs w:val="24"/>
        </w:rPr>
      </w:pPr>
      <w:r w:rsidRPr="00387594">
        <w:rPr>
          <w:rFonts w:ascii="Arial" w:hAnsi="Arial" w:cs="Arial"/>
          <w:sz w:val="24"/>
          <w:szCs w:val="24"/>
        </w:rPr>
        <w:t>Fortalece la cultura de la productividad dentro de un ambiente mensurable Permite evaluar el desempeño, definir estrategias y establecer políticas visionarias.</w:t>
      </w:r>
    </w:p>
    <w:p w:rsidR="006048C2" w:rsidRPr="00387594" w:rsidRDefault="006048C2" w:rsidP="006048C2">
      <w:pPr>
        <w:pStyle w:val="Prrafodelista"/>
        <w:spacing w:line="480" w:lineRule="auto"/>
        <w:jc w:val="both"/>
        <w:rPr>
          <w:rFonts w:ascii="Arial" w:hAnsi="Arial" w:cs="Arial"/>
          <w:sz w:val="24"/>
          <w:szCs w:val="24"/>
        </w:rPr>
      </w:pPr>
    </w:p>
    <w:p w:rsidR="00387594" w:rsidRDefault="00387594" w:rsidP="003B255B">
      <w:pPr>
        <w:pStyle w:val="Prrafodelista"/>
        <w:numPr>
          <w:ilvl w:val="0"/>
          <w:numId w:val="91"/>
        </w:numPr>
        <w:spacing w:line="480" w:lineRule="auto"/>
        <w:jc w:val="both"/>
        <w:rPr>
          <w:rFonts w:ascii="Arial" w:hAnsi="Arial" w:cs="Arial"/>
          <w:sz w:val="24"/>
          <w:szCs w:val="24"/>
        </w:rPr>
      </w:pPr>
      <w:r w:rsidRPr="00387594">
        <w:rPr>
          <w:rFonts w:ascii="Arial" w:hAnsi="Arial" w:cs="Arial"/>
          <w:sz w:val="24"/>
          <w:szCs w:val="24"/>
        </w:rPr>
        <w:t>Se obtienen bases sólidas para la planeación estratégica y  sus acciones tácticas, con lo cual se puede  fortalecer las relaciones entre  directivos y colaboradores.</w:t>
      </w:r>
    </w:p>
    <w:p w:rsidR="006048C2" w:rsidRPr="006048C2" w:rsidRDefault="006048C2" w:rsidP="006048C2">
      <w:pPr>
        <w:pStyle w:val="Prrafodelista"/>
        <w:rPr>
          <w:rFonts w:ascii="Arial" w:hAnsi="Arial" w:cs="Arial"/>
          <w:sz w:val="24"/>
          <w:szCs w:val="24"/>
        </w:rPr>
      </w:pPr>
    </w:p>
    <w:p w:rsidR="00387594" w:rsidRDefault="00387594" w:rsidP="003B255B">
      <w:pPr>
        <w:pStyle w:val="Prrafodelista"/>
        <w:numPr>
          <w:ilvl w:val="0"/>
          <w:numId w:val="91"/>
        </w:numPr>
        <w:spacing w:line="480" w:lineRule="auto"/>
        <w:jc w:val="both"/>
        <w:rPr>
          <w:rFonts w:ascii="Arial" w:hAnsi="Arial" w:cs="Arial"/>
          <w:sz w:val="24"/>
          <w:szCs w:val="24"/>
        </w:rPr>
      </w:pPr>
      <w:r w:rsidRPr="00387594">
        <w:rPr>
          <w:rFonts w:ascii="Arial" w:hAnsi="Arial" w:cs="Arial"/>
          <w:sz w:val="24"/>
          <w:szCs w:val="24"/>
        </w:rPr>
        <w:t>Establecen una  política salarial acorde con la productividad  laboral, la calidad empresarial y la rentabilidad organizacional.</w:t>
      </w:r>
    </w:p>
    <w:p w:rsidR="006048C2" w:rsidRPr="006048C2" w:rsidRDefault="006048C2" w:rsidP="006048C2">
      <w:pPr>
        <w:pStyle w:val="Prrafodelista"/>
        <w:rPr>
          <w:rFonts w:ascii="Arial" w:hAnsi="Arial" w:cs="Arial"/>
          <w:sz w:val="24"/>
          <w:szCs w:val="24"/>
        </w:rPr>
      </w:pPr>
    </w:p>
    <w:p w:rsidR="00D131B7" w:rsidRDefault="00387594" w:rsidP="003B255B">
      <w:pPr>
        <w:pStyle w:val="Prrafodelista"/>
        <w:numPr>
          <w:ilvl w:val="0"/>
          <w:numId w:val="91"/>
        </w:numPr>
        <w:spacing w:line="480" w:lineRule="auto"/>
        <w:jc w:val="both"/>
        <w:rPr>
          <w:rFonts w:ascii="Arial" w:hAnsi="Arial" w:cs="Arial"/>
          <w:sz w:val="24"/>
          <w:szCs w:val="24"/>
        </w:rPr>
      </w:pPr>
      <w:r w:rsidRPr="00387594">
        <w:rPr>
          <w:rFonts w:ascii="Arial" w:hAnsi="Arial" w:cs="Arial"/>
          <w:sz w:val="24"/>
          <w:szCs w:val="24"/>
        </w:rPr>
        <w:t xml:space="preserve">Conocen la productividad y la rentabilidad servirá para establecer </w:t>
      </w:r>
      <w:r>
        <w:rPr>
          <w:rFonts w:ascii="Arial" w:hAnsi="Arial" w:cs="Arial"/>
          <w:sz w:val="24"/>
          <w:szCs w:val="24"/>
        </w:rPr>
        <w:t xml:space="preserve"> </w:t>
      </w:r>
      <w:r w:rsidRPr="00387594">
        <w:rPr>
          <w:rFonts w:ascii="Arial" w:hAnsi="Arial" w:cs="Arial"/>
          <w:sz w:val="24"/>
          <w:szCs w:val="24"/>
        </w:rPr>
        <w:t>políticas y con ello estimular la cooperación o construcción colectiva.</w:t>
      </w:r>
    </w:p>
    <w:p w:rsidR="006048C2" w:rsidRPr="006048C2" w:rsidRDefault="006048C2" w:rsidP="006048C2">
      <w:pPr>
        <w:pStyle w:val="Prrafodelista"/>
        <w:rPr>
          <w:rFonts w:ascii="Arial" w:hAnsi="Arial" w:cs="Arial"/>
          <w:sz w:val="24"/>
          <w:szCs w:val="24"/>
        </w:rPr>
      </w:pPr>
    </w:p>
    <w:p w:rsidR="00387594" w:rsidRDefault="00387594" w:rsidP="003B255B">
      <w:pPr>
        <w:pStyle w:val="Prrafodelista"/>
        <w:numPr>
          <w:ilvl w:val="0"/>
          <w:numId w:val="91"/>
        </w:numPr>
        <w:spacing w:line="480" w:lineRule="auto"/>
        <w:jc w:val="both"/>
        <w:rPr>
          <w:rFonts w:ascii="Arial" w:hAnsi="Arial" w:cs="Arial"/>
          <w:sz w:val="24"/>
          <w:szCs w:val="24"/>
        </w:rPr>
      </w:pPr>
      <w:r w:rsidRPr="00387594">
        <w:rPr>
          <w:rFonts w:ascii="Arial" w:hAnsi="Arial" w:cs="Arial"/>
          <w:sz w:val="24"/>
          <w:szCs w:val="24"/>
        </w:rPr>
        <w:t>Conocen la productividad y permitirá visionar políticas empresariales.</w:t>
      </w:r>
    </w:p>
    <w:p w:rsidR="00387594" w:rsidRPr="00387594" w:rsidRDefault="00387594" w:rsidP="00387594">
      <w:pPr>
        <w:pStyle w:val="Prrafodelista"/>
        <w:spacing w:line="480" w:lineRule="auto"/>
        <w:jc w:val="both"/>
        <w:rPr>
          <w:rFonts w:ascii="Arial" w:hAnsi="Arial" w:cs="Arial"/>
          <w:sz w:val="24"/>
          <w:szCs w:val="24"/>
        </w:rPr>
      </w:pPr>
    </w:p>
    <w:p w:rsidR="00387594" w:rsidRPr="00387594" w:rsidRDefault="00387594" w:rsidP="00387594">
      <w:pPr>
        <w:spacing w:line="480" w:lineRule="auto"/>
        <w:jc w:val="both"/>
        <w:rPr>
          <w:rFonts w:ascii="Arial" w:hAnsi="Arial" w:cs="Arial"/>
          <w:b/>
          <w:sz w:val="28"/>
          <w:szCs w:val="24"/>
        </w:rPr>
      </w:pPr>
      <w:r w:rsidRPr="00387594">
        <w:rPr>
          <w:rFonts w:ascii="Arial" w:hAnsi="Arial" w:cs="Arial"/>
          <w:b/>
          <w:sz w:val="28"/>
          <w:szCs w:val="24"/>
        </w:rPr>
        <w:lastRenderedPageBreak/>
        <w:t>2.5.8.2</w:t>
      </w:r>
      <w:r w:rsidR="001972EB">
        <w:rPr>
          <w:rFonts w:ascii="Arial" w:hAnsi="Arial" w:cs="Arial"/>
          <w:b/>
          <w:sz w:val="28"/>
          <w:szCs w:val="24"/>
        </w:rPr>
        <w:t xml:space="preserve">. </w:t>
      </w:r>
      <w:r w:rsidRPr="00387594">
        <w:rPr>
          <w:rFonts w:ascii="Arial" w:hAnsi="Arial" w:cs="Arial"/>
          <w:b/>
          <w:sz w:val="28"/>
          <w:szCs w:val="24"/>
        </w:rPr>
        <w:t xml:space="preserve"> Forma de elevar la productividad</w:t>
      </w:r>
    </w:p>
    <w:p w:rsidR="00387594" w:rsidRPr="00387594" w:rsidRDefault="00387594" w:rsidP="003B255B">
      <w:pPr>
        <w:pStyle w:val="Prrafodelista"/>
        <w:numPr>
          <w:ilvl w:val="0"/>
          <w:numId w:val="92"/>
        </w:numPr>
        <w:spacing w:line="480" w:lineRule="auto"/>
        <w:jc w:val="both"/>
        <w:rPr>
          <w:rFonts w:ascii="Arial" w:hAnsi="Arial" w:cs="Arial"/>
          <w:sz w:val="24"/>
          <w:szCs w:val="24"/>
        </w:rPr>
      </w:pPr>
      <w:r w:rsidRPr="00387594">
        <w:rPr>
          <w:rFonts w:ascii="Arial" w:hAnsi="Arial" w:cs="Arial"/>
          <w:sz w:val="24"/>
          <w:szCs w:val="24"/>
        </w:rPr>
        <w:t>Forjando la cultura organizacional</w:t>
      </w:r>
    </w:p>
    <w:p w:rsidR="00387594" w:rsidRPr="00387594" w:rsidRDefault="00387594" w:rsidP="003B255B">
      <w:pPr>
        <w:pStyle w:val="Prrafodelista"/>
        <w:numPr>
          <w:ilvl w:val="0"/>
          <w:numId w:val="92"/>
        </w:numPr>
        <w:spacing w:line="480" w:lineRule="auto"/>
        <w:jc w:val="both"/>
        <w:rPr>
          <w:rFonts w:ascii="Arial" w:hAnsi="Arial" w:cs="Arial"/>
          <w:sz w:val="24"/>
          <w:szCs w:val="24"/>
        </w:rPr>
      </w:pPr>
      <w:r w:rsidRPr="00387594">
        <w:rPr>
          <w:rFonts w:ascii="Arial" w:hAnsi="Arial" w:cs="Arial"/>
          <w:sz w:val="24"/>
          <w:szCs w:val="24"/>
        </w:rPr>
        <w:t>Entrenando, preparando y exigiendo al talento humano.</w:t>
      </w:r>
    </w:p>
    <w:p w:rsidR="00387594" w:rsidRPr="00387594" w:rsidRDefault="00387594" w:rsidP="003B255B">
      <w:pPr>
        <w:pStyle w:val="Prrafodelista"/>
        <w:numPr>
          <w:ilvl w:val="0"/>
          <w:numId w:val="92"/>
        </w:numPr>
        <w:spacing w:line="480" w:lineRule="auto"/>
        <w:jc w:val="both"/>
        <w:rPr>
          <w:rFonts w:ascii="Arial" w:hAnsi="Arial" w:cs="Arial"/>
          <w:sz w:val="24"/>
          <w:szCs w:val="24"/>
        </w:rPr>
      </w:pPr>
      <w:r w:rsidRPr="00387594">
        <w:rPr>
          <w:rFonts w:ascii="Arial" w:hAnsi="Arial" w:cs="Arial"/>
          <w:sz w:val="24"/>
          <w:szCs w:val="24"/>
        </w:rPr>
        <w:t>Incorporando mayor valor agregado al producto.</w:t>
      </w:r>
    </w:p>
    <w:p w:rsidR="00387594" w:rsidRPr="00387594" w:rsidRDefault="00387594" w:rsidP="003B255B">
      <w:pPr>
        <w:pStyle w:val="Prrafodelista"/>
        <w:numPr>
          <w:ilvl w:val="0"/>
          <w:numId w:val="92"/>
        </w:numPr>
        <w:spacing w:line="480" w:lineRule="auto"/>
        <w:jc w:val="both"/>
        <w:rPr>
          <w:rFonts w:ascii="Arial" w:hAnsi="Arial" w:cs="Arial"/>
          <w:sz w:val="24"/>
          <w:szCs w:val="24"/>
        </w:rPr>
      </w:pPr>
      <w:r w:rsidRPr="00387594">
        <w:rPr>
          <w:rFonts w:ascii="Arial" w:hAnsi="Arial" w:cs="Arial"/>
          <w:sz w:val="24"/>
          <w:szCs w:val="24"/>
        </w:rPr>
        <w:t>Con mejores co</w:t>
      </w:r>
      <w:r>
        <w:rPr>
          <w:rFonts w:ascii="Arial" w:hAnsi="Arial" w:cs="Arial"/>
          <w:sz w:val="24"/>
          <w:szCs w:val="24"/>
        </w:rPr>
        <w:t xml:space="preserve">mpras, </w:t>
      </w:r>
      <w:r w:rsidRPr="00387594">
        <w:rPr>
          <w:rFonts w:ascii="Arial" w:hAnsi="Arial" w:cs="Arial"/>
          <w:sz w:val="24"/>
          <w:szCs w:val="24"/>
        </w:rPr>
        <w:t>mejores procesos</w:t>
      </w:r>
      <w:r>
        <w:rPr>
          <w:rFonts w:ascii="Arial" w:hAnsi="Arial" w:cs="Arial"/>
          <w:sz w:val="24"/>
          <w:szCs w:val="24"/>
        </w:rPr>
        <w:t>,</w:t>
      </w:r>
      <w:r w:rsidRPr="00387594">
        <w:rPr>
          <w:rFonts w:ascii="Arial" w:hAnsi="Arial" w:cs="Arial"/>
          <w:sz w:val="24"/>
          <w:szCs w:val="24"/>
        </w:rPr>
        <w:t xml:space="preserve"> mejores productos</w:t>
      </w:r>
      <w:r>
        <w:rPr>
          <w:rFonts w:ascii="Arial" w:hAnsi="Arial" w:cs="Arial"/>
          <w:sz w:val="24"/>
          <w:szCs w:val="24"/>
        </w:rPr>
        <w:t>,</w:t>
      </w:r>
      <w:r w:rsidRPr="00387594">
        <w:rPr>
          <w:rFonts w:ascii="Arial" w:hAnsi="Arial" w:cs="Arial"/>
          <w:sz w:val="24"/>
          <w:szCs w:val="24"/>
        </w:rPr>
        <w:t xml:space="preserve"> mejores servicios</w:t>
      </w:r>
      <w:r>
        <w:rPr>
          <w:rFonts w:ascii="Arial" w:hAnsi="Arial" w:cs="Arial"/>
          <w:sz w:val="24"/>
          <w:szCs w:val="24"/>
        </w:rPr>
        <w:t>, mejores,</w:t>
      </w:r>
      <w:r w:rsidRPr="00387594">
        <w:rPr>
          <w:rFonts w:ascii="Arial" w:hAnsi="Arial" w:cs="Arial"/>
          <w:sz w:val="24"/>
          <w:szCs w:val="24"/>
        </w:rPr>
        <w:t xml:space="preserve"> mejores mercados</w:t>
      </w:r>
      <w:r>
        <w:rPr>
          <w:rFonts w:ascii="Arial" w:hAnsi="Arial" w:cs="Arial"/>
          <w:sz w:val="24"/>
          <w:szCs w:val="24"/>
        </w:rPr>
        <w:t>,</w:t>
      </w:r>
      <w:r w:rsidRPr="00387594">
        <w:rPr>
          <w:rFonts w:ascii="Arial" w:hAnsi="Arial" w:cs="Arial"/>
          <w:sz w:val="24"/>
          <w:szCs w:val="24"/>
        </w:rPr>
        <w:t xml:space="preserve"> mejores clientes</w:t>
      </w:r>
      <w:r>
        <w:rPr>
          <w:rFonts w:ascii="Arial" w:hAnsi="Arial" w:cs="Arial"/>
          <w:sz w:val="24"/>
          <w:szCs w:val="24"/>
        </w:rPr>
        <w:t>,</w:t>
      </w:r>
      <w:r w:rsidRPr="00387594">
        <w:rPr>
          <w:rFonts w:ascii="Arial" w:hAnsi="Arial" w:cs="Arial"/>
          <w:sz w:val="24"/>
          <w:szCs w:val="24"/>
        </w:rPr>
        <w:t xml:space="preserve"> mejores desarrollos.</w:t>
      </w:r>
    </w:p>
    <w:p w:rsidR="006048C2" w:rsidRDefault="006048C2" w:rsidP="006048C2">
      <w:pPr>
        <w:pStyle w:val="Prrafodelista"/>
        <w:spacing w:line="480" w:lineRule="auto"/>
        <w:ind w:left="1440"/>
        <w:jc w:val="both"/>
        <w:rPr>
          <w:rFonts w:ascii="Arial" w:hAnsi="Arial" w:cs="Arial"/>
          <w:sz w:val="24"/>
          <w:szCs w:val="24"/>
        </w:rPr>
      </w:pPr>
    </w:p>
    <w:p w:rsidR="00387594" w:rsidRPr="00387594" w:rsidRDefault="00387594" w:rsidP="003B255B">
      <w:pPr>
        <w:pStyle w:val="Prrafodelista"/>
        <w:numPr>
          <w:ilvl w:val="0"/>
          <w:numId w:val="92"/>
        </w:numPr>
        <w:spacing w:line="480" w:lineRule="auto"/>
        <w:jc w:val="both"/>
        <w:rPr>
          <w:rFonts w:ascii="Arial" w:hAnsi="Arial" w:cs="Arial"/>
          <w:sz w:val="24"/>
          <w:szCs w:val="24"/>
        </w:rPr>
      </w:pPr>
      <w:r w:rsidRPr="00387594">
        <w:rPr>
          <w:rFonts w:ascii="Arial" w:hAnsi="Arial" w:cs="Arial"/>
          <w:sz w:val="24"/>
          <w:szCs w:val="24"/>
        </w:rPr>
        <w:t>Mejorando y aprovechando la tecnología, equipos, herramientas, infraestructura.</w:t>
      </w:r>
    </w:p>
    <w:p w:rsidR="006048C2" w:rsidRDefault="006048C2" w:rsidP="006048C2">
      <w:pPr>
        <w:pStyle w:val="Prrafodelista"/>
        <w:spacing w:line="480" w:lineRule="auto"/>
        <w:ind w:left="1440"/>
        <w:jc w:val="both"/>
        <w:rPr>
          <w:rFonts w:ascii="Arial" w:hAnsi="Arial" w:cs="Arial"/>
          <w:sz w:val="24"/>
          <w:szCs w:val="24"/>
        </w:rPr>
      </w:pPr>
    </w:p>
    <w:p w:rsidR="00387594" w:rsidRPr="00387594" w:rsidRDefault="00387594" w:rsidP="003B255B">
      <w:pPr>
        <w:pStyle w:val="Prrafodelista"/>
        <w:numPr>
          <w:ilvl w:val="0"/>
          <w:numId w:val="92"/>
        </w:numPr>
        <w:spacing w:line="480" w:lineRule="auto"/>
        <w:jc w:val="both"/>
        <w:rPr>
          <w:rFonts w:ascii="Arial" w:hAnsi="Arial" w:cs="Arial"/>
          <w:sz w:val="24"/>
          <w:szCs w:val="24"/>
        </w:rPr>
      </w:pPr>
      <w:r w:rsidRPr="00387594">
        <w:rPr>
          <w:rFonts w:ascii="Arial" w:hAnsi="Arial" w:cs="Arial"/>
          <w:sz w:val="24"/>
          <w:szCs w:val="24"/>
        </w:rPr>
        <w:t>Invirtiendo en capital físico y capital humano.</w:t>
      </w:r>
    </w:p>
    <w:p w:rsidR="006048C2" w:rsidRDefault="006048C2" w:rsidP="006048C2">
      <w:pPr>
        <w:pStyle w:val="Prrafodelista"/>
        <w:spacing w:line="480" w:lineRule="auto"/>
        <w:ind w:left="1440"/>
        <w:jc w:val="both"/>
        <w:rPr>
          <w:rFonts w:ascii="Arial" w:hAnsi="Arial" w:cs="Arial"/>
          <w:sz w:val="24"/>
          <w:szCs w:val="24"/>
        </w:rPr>
      </w:pPr>
    </w:p>
    <w:p w:rsidR="00387594" w:rsidRDefault="00387594" w:rsidP="003B255B">
      <w:pPr>
        <w:pStyle w:val="Prrafodelista"/>
        <w:numPr>
          <w:ilvl w:val="0"/>
          <w:numId w:val="92"/>
        </w:numPr>
        <w:spacing w:line="480" w:lineRule="auto"/>
        <w:jc w:val="both"/>
        <w:rPr>
          <w:rFonts w:ascii="Arial" w:hAnsi="Arial" w:cs="Arial"/>
          <w:sz w:val="24"/>
          <w:szCs w:val="24"/>
        </w:rPr>
      </w:pPr>
      <w:r w:rsidRPr="00387594">
        <w:rPr>
          <w:rFonts w:ascii="Arial" w:hAnsi="Arial" w:cs="Arial"/>
          <w:sz w:val="24"/>
          <w:szCs w:val="24"/>
        </w:rPr>
        <w:t>Dando lectura y  buena comprensión a los indicadores emitidos por los estados financieros, las razones financieras; utilidad y rentabilidad, velocidad a la que ingresa el dinero vs velocidad a la que sale el dinero.</w:t>
      </w:r>
    </w:p>
    <w:p w:rsidR="006048C2" w:rsidRDefault="006048C2" w:rsidP="006048C2">
      <w:pPr>
        <w:pStyle w:val="Prrafodelista"/>
        <w:spacing w:line="480" w:lineRule="auto"/>
        <w:ind w:left="1440"/>
        <w:jc w:val="both"/>
        <w:rPr>
          <w:rFonts w:ascii="Arial" w:hAnsi="Arial" w:cs="Arial"/>
          <w:sz w:val="24"/>
          <w:szCs w:val="24"/>
        </w:rPr>
      </w:pPr>
    </w:p>
    <w:p w:rsidR="00387594" w:rsidRPr="00387594" w:rsidRDefault="00387594" w:rsidP="003B255B">
      <w:pPr>
        <w:pStyle w:val="Prrafodelista"/>
        <w:numPr>
          <w:ilvl w:val="0"/>
          <w:numId w:val="92"/>
        </w:numPr>
        <w:spacing w:line="480" w:lineRule="auto"/>
        <w:jc w:val="both"/>
        <w:rPr>
          <w:rFonts w:ascii="Arial" w:hAnsi="Arial" w:cs="Arial"/>
          <w:sz w:val="24"/>
          <w:szCs w:val="24"/>
        </w:rPr>
      </w:pPr>
      <w:r w:rsidRPr="00387594">
        <w:rPr>
          <w:rFonts w:ascii="Arial" w:hAnsi="Arial" w:cs="Arial"/>
          <w:sz w:val="24"/>
          <w:szCs w:val="24"/>
        </w:rPr>
        <w:t>Aprendiendo a innovar hacia las preferencias del cliente y las mejores formas de producción.</w:t>
      </w:r>
      <w:r w:rsidRPr="00387594">
        <w:rPr>
          <w:rStyle w:val="Refdenotaalpie"/>
          <w:rFonts w:ascii="Arial" w:hAnsi="Arial" w:cs="Arial"/>
          <w:sz w:val="24"/>
          <w:szCs w:val="24"/>
        </w:rPr>
        <w:t xml:space="preserve"> </w:t>
      </w:r>
      <w:r>
        <w:rPr>
          <w:rStyle w:val="Refdenotaalpie"/>
          <w:rFonts w:ascii="Arial" w:hAnsi="Arial" w:cs="Arial"/>
          <w:sz w:val="24"/>
          <w:szCs w:val="24"/>
        </w:rPr>
        <w:footnoteReference w:id="22"/>
      </w:r>
    </w:p>
    <w:p w:rsidR="00F146C9" w:rsidRDefault="00F146C9" w:rsidP="00387594">
      <w:pPr>
        <w:spacing w:line="480" w:lineRule="auto"/>
        <w:jc w:val="both"/>
        <w:rPr>
          <w:rFonts w:ascii="Arial" w:hAnsi="Arial" w:cs="Arial"/>
          <w:b/>
          <w:sz w:val="28"/>
          <w:szCs w:val="24"/>
        </w:rPr>
      </w:pPr>
    </w:p>
    <w:p w:rsidR="006048C2" w:rsidRDefault="006048C2" w:rsidP="00387594">
      <w:pPr>
        <w:spacing w:line="480" w:lineRule="auto"/>
        <w:jc w:val="both"/>
        <w:rPr>
          <w:rFonts w:ascii="Arial" w:hAnsi="Arial" w:cs="Arial"/>
          <w:b/>
          <w:sz w:val="28"/>
          <w:szCs w:val="24"/>
        </w:rPr>
      </w:pPr>
    </w:p>
    <w:p w:rsidR="006048C2" w:rsidRDefault="006048C2" w:rsidP="00387594">
      <w:pPr>
        <w:spacing w:line="480" w:lineRule="auto"/>
        <w:jc w:val="both"/>
        <w:rPr>
          <w:rFonts w:ascii="Arial" w:hAnsi="Arial" w:cs="Arial"/>
          <w:b/>
          <w:sz w:val="28"/>
          <w:szCs w:val="24"/>
        </w:rPr>
      </w:pPr>
    </w:p>
    <w:p w:rsidR="00387594" w:rsidRPr="00387594" w:rsidRDefault="00387594" w:rsidP="00387594">
      <w:pPr>
        <w:spacing w:line="480" w:lineRule="auto"/>
        <w:jc w:val="both"/>
        <w:rPr>
          <w:rFonts w:ascii="Arial" w:hAnsi="Arial" w:cs="Arial"/>
          <w:b/>
          <w:sz w:val="28"/>
          <w:szCs w:val="24"/>
        </w:rPr>
      </w:pPr>
      <w:r w:rsidRPr="00387594">
        <w:rPr>
          <w:rFonts w:ascii="Arial" w:hAnsi="Arial" w:cs="Arial"/>
          <w:b/>
          <w:sz w:val="28"/>
          <w:szCs w:val="24"/>
        </w:rPr>
        <w:t>2.5.9</w:t>
      </w:r>
      <w:r w:rsidR="001972EB">
        <w:rPr>
          <w:rFonts w:ascii="Arial" w:hAnsi="Arial" w:cs="Arial"/>
          <w:b/>
          <w:sz w:val="28"/>
          <w:szCs w:val="24"/>
        </w:rPr>
        <w:t xml:space="preserve">. </w:t>
      </w:r>
      <w:r w:rsidRPr="00387594">
        <w:rPr>
          <w:rFonts w:ascii="Arial" w:hAnsi="Arial" w:cs="Arial"/>
          <w:b/>
          <w:sz w:val="28"/>
          <w:szCs w:val="24"/>
        </w:rPr>
        <w:t xml:space="preserve"> Condicione</w:t>
      </w:r>
      <w:r>
        <w:rPr>
          <w:rFonts w:ascii="Arial" w:hAnsi="Arial" w:cs="Arial"/>
          <w:b/>
          <w:sz w:val="28"/>
          <w:szCs w:val="24"/>
        </w:rPr>
        <w:t>s básicas que deben reunir los I</w:t>
      </w:r>
      <w:r w:rsidRPr="00387594">
        <w:rPr>
          <w:rFonts w:ascii="Arial" w:hAnsi="Arial" w:cs="Arial"/>
          <w:b/>
          <w:sz w:val="28"/>
          <w:szCs w:val="24"/>
        </w:rPr>
        <w:t>ndicadores</w:t>
      </w:r>
    </w:p>
    <w:p w:rsidR="00387594" w:rsidRDefault="00387594" w:rsidP="003B255B">
      <w:pPr>
        <w:pStyle w:val="Prrafodelista"/>
        <w:numPr>
          <w:ilvl w:val="0"/>
          <w:numId w:val="93"/>
        </w:numPr>
        <w:spacing w:line="480" w:lineRule="auto"/>
        <w:jc w:val="both"/>
        <w:rPr>
          <w:rFonts w:ascii="Arial" w:hAnsi="Arial" w:cs="Arial"/>
          <w:sz w:val="24"/>
          <w:szCs w:val="24"/>
        </w:rPr>
      </w:pPr>
      <w:r w:rsidRPr="00F146C9">
        <w:rPr>
          <w:rFonts w:ascii="Arial" w:hAnsi="Arial" w:cs="Arial"/>
          <w:sz w:val="24"/>
          <w:szCs w:val="24"/>
        </w:rPr>
        <w:t>El indicador debe ser relevante para la gestión, es decir, que aporte información imprescindible para informar, controlar, evaluar y tomar decisiones.</w:t>
      </w:r>
    </w:p>
    <w:p w:rsidR="006048C2" w:rsidRPr="00F146C9" w:rsidRDefault="006048C2" w:rsidP="006048C2">
      <w:pPr>
        <w:pStyle w:val="Prrafodelista"/>
        <w:spacing w:line="480" w:lineRule="auto"/>
        <w:jc w:val="both"/>
        <w:rPr>
          <w:rFonts w:ascii="Arial" w:hAnsi="Arial" w:cs="Arial"/>
          <w:sz w:val="24"/>
          <w:szCs w:val="24"/>
        </w:rPr>
      </w:pPr>
    </w:p>
    <w:p w:rsidR="00387594" w:rsidRPr="00F146C9" w:rsidRDefault="00387594" w:rsidP="003B255B">
      <w:pPr>
        <w:pStyle w:val="Prrafodelista"/>
        <w:numPr>
          <w:ilvl w:val="0"/>
          <w:numId w:val="93"/>
        </w:numPr>
        <w:spacing w:line="480" w:lineRule="auto"/>
        <w:jc w:val="both"/>
        <w:rPr>
          <w:rFonts w:ascii="Arial" w:hAnsi="Arial" w:cs="Arial"/>
          <w:sz w:val="24"/>
          <w:szCs w:val="24"/>
        </w:rPr>
      </w:pPr>
      <w:r w:rsidRPr="00F146C9">
        <w:rPr>
          <w:rFonts w:ascii="Arial" w:hAnsi="Arial" w:cs="Arial"/>
          <w:sz w:val="24"/>
          <w:szCs w:val="24"/>
        </w:rPr>
        <w:t>El cálculo que se realice a partir de las magnitudes observadas no puede dar lugar a ambigüedades. Esta cualidad ha  de permitir que  los indicadores puedan ser auditables y que se evalúe de forma externa su fiabilidad siempre</w:t>
      </w:r>
      <w:r w:rsidR="00F146C9" w:rsidRPr="00F146C9">
        <w:rPr>
          <w:rFonts w:ascii="Arial" w:hAnsi="Arial" w:cs="Arial"/>
          <w:sz w:val="24"/>
          <w:szCs w:val="24"/>
        </w:rPr>
        <w:t xml:space="preserve"> </w:t>
      </w:r>
      <w:r w:rsidRPr="00F146C9">
        <w:rPr>
          <w:rFonts w:ascii="Arial" w:hAnsi="Arial" w:cs="Arial"/>
          <w:sz w:val="24"/>
          <w:szCs w:val="24"/>
        </w:rPr>
        <w:t>que sea preciso.</w:t>
      </w:r>
    </w:p>
    <w:p w:rsidR="006048C2" w:rsidRDefault="006048C2" w:rsidP="006048C2">
      <w:pPr>
        <w:pStyle w:val="Prrafodelista"/>
        <w:spacing w:line="480" w:lineRule="auto"/>
        <w:jc w:val="both"/>
        <w:rPr>
          <w:rFonts w:ascii="Arial" w:hAnsi="Arial" w:cs="Arial"/>
          <w:sz w:val="24"/>
          <w:szCs w:val="24"/>
        </w:rPr>
      </w:pPr>
    </w:p>
    <w:p w:rsidR="00D131B7" w:rsidRPr="00F146C9" w:rsidRDefault="00387594" w:rsidP="003B255B">
      <w:pPr>
        <w:pStyle w:val="Prrafodelista"/>
        <w:numPr>
          <w:ilvl w:val="0"/>
          <w:numId w:val="93"/>
        </w:numPr>
        <w:spacing w:line="480" w:lineRule="auto"/>
        <w:jc w:val="both"/>
        <w:rPr>
          <w:rFonts w:ascii="Arial" w:hAnsi="Arial" w:cs="Arial"/>
          <w:sz w:val="24"/>
          <w:szCs w:val="24"/>
        </w:rPr>
      </w:pPr>
      <w:r w:rsidRPr="00F146C9">
        <w:rPr>
          <w:rFonts w:ascii="Arial" w:hAnsi="Arial" w:cs="Arial"/>
          <w:sz w:val="24"/>
          <w:szCs w:val="24"/>
        </w:rPr>
        <w:t>Un indicador debe ser inequívoco, es decir, que no permita interpretaciones</w:t>
      </w:r>
      <w:r w:rsidR="00F146C9" w:rsidRPr="00F146C9">
        <w:rPr>
          <w:rFonts w:ascii="Arial" w:hAnsi="Arial" w:cs="Arial"/>
          <w:sz w:val="24"/>
          <w:szCs w:val="24"/>
        </w:rPr>
        <w:t xml:space="preserve"> </w:t>
      </w:r>
      <w:r w:rsidRPr="00F146C9">
        <w:rPr>
          <w:rFonts w:ascii="Arial" w:hAnsi="Arial" w:cs="Arial"/>
          <w:sz w:val="24"/>
          <w:szCs w:val="24"/>
        </w:rPr>
        <w:t>contrapuestas.</w:t>
      </w:r>
    </w:p>
    <w:p w:rsidR="006048C2" w:rsidRDefault="006048C2" w:rsidP="006048C2">
      <w:pPr>
        <w:pStyle w:val="Prrafodelista"/>
        <w:spacing w:line="480" w:lineRule="auto"/>
        <w:jc w:val="both"/>
        <w:rPr>
          <w:rFonts w:ascii="Arial" w:hAnsi="Arial" w:cs="Arial"/>
          <w:sz w:val="24"/>
          <w:szCs w:val="24"/>
        </w:rPr>
      </w:pPr>
    </w:p>
    <w:p w:rsidR="00F146C9" w:rsidRPr="00F146C9" w:rsidRDefault="00F146C9" w:rsidP="003B255B">
      <w:pPr>
        <w:pStyle w:val="Prrafodelista"/>
        <w:numPr>
          <w:ilvl w:val="0"/>
          <w:numId w:val="93"/>
        </w:numPr>
        <w:spacing w:line="480" w:lineRule="auto"/>
        <w:jc w:val="both"/>
        <w:rPr>
          <w:rFonts w:ascii="Arial" w:hAnsi="Arial" w:cs="Arial"/>
          <w:sz w:val="24"/>
          <w:szCs w:val="24"/>
        </w:rPr>
      </w:pPr>
      <w:r w:rsidRPr="00F146C9">
        <w:rPr>
          <w:rFonts w:ascii="Arial" w:hAnsi="Arial" w:cs="Arial"/>
          <w:sz w:val="24"/>
          <w:szCs w:val="24"/>
        </w:rPr>
        <w:t xml:space="preserve">El concepto que expresa el indicador es claro y se mantiene en el tiempo. </w:t>
      </w:r>
    </w:p>
    <w:p w:rsidR="006048C2" w:rsidRDefault="006048C2" w:rsidP="006048C2">
      <w:pPr>
        <w:pStyle w:val="Prrafodelista"/>
        <w:spacing w:line="480" w:lineRule="auto"/>
        <w:jc w:val="both"/>
        <w:rPr>
          <w:rFonts w:ascii="Arial" w:hAnsi="Arial" w:cs="Arial"/>
          <w:sz w:val="24"/>
          <w:szCs w:val="24"/>
        </w:rPr>
      </w:pPr>
    </w:p>
    <w:p w:rsidR="00F146C9" w:rsidRPr="00F146C9" w:rsidRDefault="00F146C9" w:rsidP="003B255B">
      <w:pPr>
        <w:pStyle w:val="Prrafodelista"/>
        <w:numPr>
          <w:ilvl w:val="0"/>
          <w:numId w:val="93"/>
        </w:numPr>
        <w:spacing w:line="480" w:lineRule="auto"/>
        <w:jc w:val="both"/>
        <w:rPr>
          <w:rFonts w:ascii="Arial" w:hAnsi="Arial" w:cs="Arial"/>
          <w:sz w:val="24"/>
          <w:szCs w:val="24"/>
        </w:rPr>
      </w:pPr>
      <w:r w:rsidRPr="00F146C9">
        <w:rPr>
          <w:rFonts w:ascii="Arial" w:hAnsi="Arial" w:cs="Arial"/>
          <w:sz w:val="24"/>
          <w:szCs w:val="24"/>
        </w:rPr>
        <w:t>El indicador es adecuado a lo que se pretende medir (pertinencia).</w:t>
      </w:r>
    </w:p>
    <w:p w:rsidR="006048C2" w:rsidRDefault="006048C2" w:rsidP="006048C2">
      <w:pPr>
        <w:pStyle w:val="Prrafodelista"/>
        <w:spacing w:line="480" w:lineRule="auto"/>
        <w:jc w:val="both"/>
        <w:rPr>
          <w:rFonts w:ascii="Arial" w:hAnsi="Arial" w:cs="Arial"/>
          <w:sz w:val="24"/>
          <w:szCs w:val="24"/>
        </w:rPr>
      </w:pPr>
    </w:p>
    <w:p w:rsidR="00F146C9" w:rsidRPr="00F146C9" w:rsidRDefault="00F146C9" w:rsidP="003B255B">
      <w:pPr>
        <w:pStyle w:val="Prrafodelista"/>
        <w:numPr>
          <w:ilvl w:val="0"/>
          <w:numId w:val="93"/>
        </w:numPr>
        <w:spacing w:line="480" w:lineRule="auto"/>
        <w:jc w:val="both"/>
        <w:rPr>
          <w:rFonts w:ascii="Arial" w:hAnsi="Arial" w:cs="Arial"/>
          <w:sz w:val="24"/>
          <w:szCs w:val="24"/>
        </w:rPr>
      </w:pPr>
      <w:r w:rsidRPr="00F146C9">
        <w:rPr>
          <w:rFonts w:ascii="Arial" w:hAnsi="Arial" w:cs="Arial"/>
          <w:sz w:val="24"/>
          <w:szCs w:val="24"/>
        </w:rPr>
        <w:t>La información debe estar disponible en el momento en que se deben tomar las decisiones (para realizar un proyecto de ampliación de una  línea de bus urbano, deben tenerse datos actualizados de utilización del servicio en el momento de toma de decisión).</w:t>
      </w:r>
    </w:p>
    <w:p w:rsidR="00F146C9" w:rsidRPr="00F146C9" w:rsidRDefault="00F146C9" w:rsidP="003B255B">
      <w:pPr>
        <w:pStyle w:val="Prrafodelista"/>
        <w:numPr>
          <w:ilvl w:val="0"/>
          <w:numId w:val="93"/>
        </w:numPr>
        <w:spacing w:line="480" w:lineRule="auto"/>
        <w:jc w:val="both"/>
        <w:rPr>
          <w:rFonts w:ascii="Arial" w:hAnsi="Arial" w:cs="Arial"/>
          <w:sz w:val="24"/>
          <w:szCs w:val="24"/>
        </w:rPr>
      </w:pPr>
      <w:r w:rsidRPr="00F146C9">
        <w:rPr>
          <w:rFonts w:ascii="Arial" w:hAnsi="Arial" w:cs="Arial"/>
          <w:sz w:val="24"/>
          <w:szCs w:val="24"/>
        </w:rPr>
        <w:t>Debe ser objetivo. Los indicadores deben evitar estar condicionados por factores externos, tales como la  situación del país o accionar  a  terceros, ya  sean del ámbito público o privado. También en este caso deben ser susceptibles de evaluación por un externo.</w:t>
      </w:r>
    </w:p>
    <w:p w:rsidR="006048C2" w:rsidRDefault="006048C2" w:rsidP="006048C2">
      <w:pPr>
        <w:pStyle w:val="Prrafodelista"/>
        <w:spacing w:line="480" w:lineRule="auto"/>
        <w:jc w:val="both"/>
        <w:rPr>
          <w:rFonts w:ascii="Arial" w:hAnsi="Arial" w:cs="Arial"/>
          <w:sz w:val="24"/>
          <w:szCs w:val="24"/>
        </w:rPr>
      </w:pPr>
    </w:p>
    <w:p w:rsidR="00F146C9" w:rsidRPr="00F146C9" w:rsidRDefault="00F146C9" w:rsidP="003B255B">
      <w:pPr>
        <w:pStyle w:val="Prrafodelista"/>
        <w:numPr>
          <w:ilvl w:val="0"/>
          <w:numId w:val="93"/>
        </w:numPr>
        <w:spacing w:line="480" w:lineRule="auto"/>
        <w:jc w:val="both"/>
        <w:rPr>
          <w:rFonts w:ascii="Arial" w:hAnsi="Arial" w:cs="Arial"/>
          <w:sz w:val="24"/>
          <w:szCs w:val="24"/>
        </w:rPr>
      </w:pPr>
      <w:r w:rsidRPr="00F146C9">
        <w:rPr>
          <w:rFonts w:ascii="Arial" w:hAnsi="Arial" w:cs="Arial"/>
          <w:sz w:val="24"/>
          <w:szCs w:val="24"/>
        </w:rPr>
        <w:t>La medida del indicador tiene que ser lo suficientemente eficaz para identificar variaciones pequeñas. Es la característica de la sensibilidad de un indicador, que debe construirse con una calidad tal, que permita automáticamente identificar cambios en la bondad de los datos.</w:t>
      </w:r>
    </w:p>
    <w:p w:rsidR="006048C2" w:rsidRDefault="006048C2" w:rsidP="006048C2">
      <w:pPr>
        <w:pStyle w:val="Prrafodelista"/>
        <w:spacing w:line="480" w:lineRule="auto"/>
        <w:jc w:val="both"/>
        <w:rPr>
          <w:rFonts w:ascii="Arial" w:hAnsi="Arial" w:cs="Arial"/>
          <w:sz w:val="24"/>
          <w:szCs w:val="24"/>
        </w:rPr>
      </w:pPr>
    </w:p>
    <w:p w:rsidR="00F146C9" w:rsidRPr="00F146C9" w:rsidRDefault="00F146C9" w:rsidP="003B255B">
      <w:pPr>
        <w:pStyle w:val="Prrafodelista"/>
        <w:numPr>
          <w:ilvl w:val="0"/>
          <w:numId w:val="93"/>
        </w:numPr>
        <w:spacing w:line="480" w:lineRule="auto"/>
        <w:jc w:val="both"/>
        <w:rPr>
          <w:rFonts w:ascii="Arial" w:hAnsi="Arial" w:cs="Arial"/>
          <w:sz w:val="24"/>
          <w:szCs w:val="24"/>
        </w:rPr>
      </w:pPr>
      <w:r w:rsidRPr="00F146C9">
        <w:rPr>
          <w:rFonts w:ascii="Arial" w:hAnsi="Arial" w:cs="Arial"/>
          <w:sz w:val="24"/>
          <w:szCs w:val="24"/>
        </w:rPr>
        <w:t>El indicador debe ser preciso: su margen de error debe ser aceptable.</w:t>
      </w:r>
    </w:p>
    <w:p w:rsidR="006048C2" w:rsidRDefault="006048C2" w:rsidP="006048C2">
      <w:pPr>
        <w:pStyle w:val="Prrafodelista"/>
        <w:spacing w:line="480" w:lineRule="auto"/>
        <w:jc w:val="both"/>
        <w:rPr>
          <w:rFonts w:ascii="Arial" w:hAnsi="Arial" w:cs="Arial"/>
          <w:sz w:val="24"/>
          <w:szCs w:val="24"/>
        </w:rPr>
      </w:pPr>
    </w:p>
    <w:p w:rsidR="00F146C9" w:rsidRPr="00F146C9" w:rsidRDefault="00F146C9" w:rsidP="003B255B">
      <w:pPr>
        <w:pStyle w:val="Prrafodelista"/>
        <w:numPr>
          <w:ilvl w:val="0"/>
          <w:numId w:val="93"/>
        </w:numPr>
        <w:spacing w:line="480" w:lineRule="auto"/>
        <w:jc w:val="both"/>
        <w:rPr>
          <w:rFonts w:ascii="Arial" w:hAnsi="Arial" w:cs="Arial"/>
          <w:sz w:val="24"/>
          <w:szCs w:val="24"/>
        </w:rPr>
      </w:pPr>
      <w:r w:rsidRPr="00F146C9">
        <w:rPr>
          <w:rFonts w:ascii="Arial" w:hAnsi="Arial" w:cs="Arial"/>
          <w:sz w:val="24"/>
          <w:szCs w:val="24"/>
        </w:rPr>
        <w:t>Debe ser accesible: su obtención tiene un costo aceptable (que el costo de la obtención sea superados por los beneficios que reporta la información extraída) y es fácil de calcular e interpretar.</w:t>
      </w:r>
      <w:r w:rsidRPr="00F146C9">
        <w:rPr>
          <w:rStyle w:val="Refdenotaalpie"/>
          <w:rFonts w:ascii="Arial" w:hAnsi="Arial" w:cs="Arial"/>
          <w:sz w:val="24"/>
          <w:szCs w:val="24"/>
        </w:rPr>
        <w:t xml:space="preserve"> </w:t>
      </w:r>
      <w:r>
        <w:rPr>
          <w:rStyle w:val="Refdenotaalpie"/>
          <w:rFonts w:ascii="Arial" w:hAnsi="Arial" w:cs="Arial"/>
          <w:sz w:val="24"/>
          <w:szCs w:val="24"/>
        </w:rPr>
        <w:footnoteReference w:id="23"/>
      </w:r>
    </w:p>
    <w:p w:rsidR="00F146C9" w:rsidRDefault="00F146C9" w:rsidP="00F146C9">
      <w:pPr>
        <w:spacing w:line="480" w:lineRule="auto"/>
        <w:jc w:val="both"/>
        <w:rPr>
          <w:rFonts w:ascii="Arial" w:hAnsi="Arial" w:cs="Arial"/>
          <w:sz w:val="24"/>
          <w:szCs w:val="24"/>
        </w:rPr>
      </w:pPr>
      <w:r w:rsidRPr="00F146C9">
        <w:rPr>
          <w:rFonts w:ascii="Arial" w:hAnsi="Arial" w:cs="Arial"/>
          <w:sz w:val="24"/>
          <w:szCs w:val="24"/>
        </w:rPr>
        <w:lastRenderedPageBreak/>
        <w:t>En resumen, el indicador debe proporcionar una calidad y una cantidad</w:t>
      </w:r>
      <w:r>
        <w:rPr>
          <w:rFonts w:ascii="Arial" w:hAnsi="Arial" w:cs="Arial"/>
          <w:sz w:val="24"/>
          <w:szCs w:val="24"/>
        </w:rPr>
        <w:t xml:space="preserve"> </w:t>
      </w:r>
      <w:r w:rsidRPr="00F146C9">
        <w:rPr>
          <w:rFonts w:ascii="Arial" w:hAnsi="Arial" w:cs="Arial"/>
          <w:sz w:val="24"/>
          <w:szCs w:val="24"/>
        </w:rPr>
        <w:t xml:space="preserve">razonables de información (relevancia) para no distorsionar  las conclusiones </w:t>
      </w:r>
      <w:r>
        <w:rPr>
          <w:rFonts w:ascii="Arial" w:hAnsi="Arial" w:cs="Arial"/>
          <w:sz w:val="24"/>
          <w:szCs w:val="24"/>
        </w:rPr>
        <w:t xml:space="preserve"> </w:t>
      </w:r>
      <w:r w:rsidRPr="00F146C9">
        <w:rPr>
          <w:rFonts w:ascii="Arial" w:hAnsi="Arial" w:cs="Arial"/>
          <w:sz w:val="24"/>
          <w:szCs w:val="24"/>
        </w:rPr>
        <w:t>que</w:t>
      </w:r>
      <w:r>
        <w:rPr>
          <w:rFonts w:ascii="Arial" w:hAnsi="Arial" w:cs="Arial"/>
          <w:sz w:val="24"/>
          <w:szCs w:val="24"/>
        </w:rPr>
        <w:t xml:space="preserve"> </w:t>
      </w:r>
      <w:r w:rsidRPr="00F146C9">
        <w:rPr>
          <w:rFonts w:ascii="Arial" w:hAnsi="Arial" w:cs="Arial"/>
          <w:sz w:val="24"/>
          <w:szCs w:val="24"/>
        </w:rPr>
        <w:t>de él se  puedan extraer (inequívoco), a  la  vez  que  debe estar  disponible en el</w:t>
      </w:r>
      <w:r>
        <w:rPr>
          <w:rFonts w:ascii="Arial" w:hAnsi="Arial" w:cs="Arial"/>
          <w:sz w:val="24"/>
          <w:szCs w:val="24"/>
        </w:rPr>
        <w:t xml:space="preserve"> </w:t>
      </w:r>
      <w:r w:rsidRPr="00F146C9">
        <w:rPr>
          <w:rFonts w:ascii="Arial" w:hAnsi="Arial" w:cs="Arial"/>
          <w:sz w:val="24"/>
          <w:szCs w:val="24"/>
        </w:rPr>
        <w:t>momento adecuado para la toma de decisiones (pertinencia, oportunidad), y todo</w:t>
      </w:r>
      <w:r>
        <w:rPr>
          <w:rFonts w:ascii="Arial" w:hAnsi="Arial" w:cs="Arial"/>
          <w:sz w:val="24"/>
          <w:szCs w:val="24"/>
        </w:rPr>
        <w:t xml:space="preserve"> </w:t>
      </w:r>
      <w:r w:rsidRPr="00F146C9">
        <w:rPr>
          <w:rFonts w:ascii="Arial" w:hAnsi="Arial" w:cs="Arial"/>
          <w:sz w:val="24"/>
          <w:szCs w:val="24"/>
        </w:rPr>
        <w:t>ello, siempre que los costos de obtención no superen los beneficios potenciales</w:t>
      </w:r>
      <w:r>
        <w:rPr>
          <w:rFonts w:ascii="Arial" w:hAnsi="Arial" w:cs="Arial"/>
          <w:sz w:val="24"/>
          <w:szCs w:val="24"/>
        </w:rPr>
        <w:t xml:space="preserve"> </w:t>
      </w:r>
      <w:r w:rsidRPr="00F146C9">
        <w:rPr>
          <w:rFonts w:ascii="Arial" w:hAnsi="Arial" w:cs="Arial"/>
          <w:sz w:val="24"/>
          <w:szCs w:val="24"/>
        </w:rPr>
        <w:t>de la información extraíble.</w:t>
      </w:r>
    </w:p>
    <w:p w:rsidR="00F146C9" w:rsidRPr="00F146C9" w:rsidRDefault="00F146C9" w:rsidP="00F146C9">
      <w:pPr>
        <w:spacing w:line="480" w:lineRule="auto"/>
        <w:jc w:val="both"/>
        <w:rPr>
          <w:rFonts w:ascii="Arial" w:hAnsi="Arial" w:cs="Arial"/>
          <w:b/>
          <w:sz w:val="28"/>
          <w:szCs w:val="24"/>
        </w:rPr>
      </w:pPr>
      <w:r w:rsidRPr="00F146C9">
        <w:rPr>
          <w:rFonts w:ascii="Arial" w:hAnsi="Arial" w:cs="Arial"/>
          <w:b/>
          <w:sz w:val="28"/>
          <w:szCs w:val="24"/>
        </w:rPr>
        <w:t>2.</w:t>
      </w:r>
      <w:r w:rsidR="009A5C49">
        <w:rPr>
          <w:rFonts w:ascii="Arial" w:hAnsi="Arial" w:cs="Arial"/>
          <w:b/>
          <w:sz w:val="28"/>
          <w:szCs w:val="24"/>
        </w:rPr>
        <w:t>5</w:t>
      </w:r>
      <w:r w:rsidRPr="00F146C9">
        <w:rPr>
          <w:rFonts w:ascii="Arial" w:hAnsi="Arial" w:cs="Arial"/>
          <w:b/>
          <w:sz w:val="28"/>
          <w:szCs w:val="24"/>
        </w:rPr>
        <w:t>.10</w:t>
      </w:r>
      <w:r w:rsidR="001972EB">
        <w:rPr>
          <w:rFonts w:ascii="Arial" w:hAnsi="Arial" w:cs="Arial"/>
          <w:b/>
          <w:sz w:val="28"/>
          <w:szCs w:val="24"/>
        </w:rPr>
        <w:t xml:space="preserve">. </w:t>
      </w:r>
      <w:r w:rsidRPr="00F146C9">
        <w:rPr>
          <w:rFonts w:ascii="Arial" w:hAnsi="Arial" w:cs="Arial"/>
          <w:b/>
          <w:sz w:val="28"/>
          <w:szCs w:val="24"/>
        </w:rPr>
        <w:t xml:space="preserve"> Metodología para la Construcción de los Indicadores</w:t>
      </w:r>
    </w:p>
    <w:p w:rsidR="00F146C9" w:rsidRDefault="00F146C9" w:rsidP="00F146C9">
      <w:pPr>
        <w:spacing w:line="480" w:lineRule="auto"/>
        <w:jc w:val="both"/>
        <w:rPr>
          <w:rFonts w:ascii="Arial" w:hAnsi="Arial" w:cs="Arial"/>
          <w:sz w:val="24"/>
          <w:szCs w:val="24"/>
        </w:rPr>
      </w:pPr>
      <w:r w:rsidRPr="00F146C9">
        <w:rPr>
          <w:rFonts w:ascii="Arial" w:hAnsi="Arial" w:cs="Arial"/>
          <w:sz w:val="24"/>
          <w:szCs w:val="24"/>
        </w:rPr>
        <w:t>Toda propuesta de trabajo requiere del establecimiento de una metodología que</w:t>
      </w:r>
      <w:r>
        <w:rPr>
          <w:rFonts w:ascii="Arial" w:hAnsi="Arial" w:cs="Arial"/>
          <w:sz w:val="24"/>
          <w:szCs w:val="24"/>
        </w:rPr>
        <w:t xml:space="preserve"> </w:t>
      </w:r>
      <w:r w:rsidRPr="00F146C9">
        <w:rPr>
          <w:rFonts w:ascii="Arial" w:hAnsi="Arial" w:cs="Arial"/>
          <w:sz w:val="24"/>
          <w:szCs w:val="24"/>
        </w:rPr>
        <w:t>ayude a sistematizar el trabajo y que aporte los puntos clave para desarrollar con</w:t>
      </w:r>
      <w:r>
        <w:rPr>
          <w:rFonts w:ascii="Arial" w:hAnsi="Arial" w:cs="Arial"/>
          <w:sz w:val="24"/>
          <w:szCs w:val="24"/>
        </w:rPr>
        <w:t xml:space="preserve"> </w:t>
      </w:r>
      <w:r w:rsidRPr="00F146C9">
        <w:rPr>
          <w:rFonts w:ascii="Arial" w:hAnsi="Arial" w:cs="Arial"/>
          <w:sz w:val="24"/>
          <w:szCs w:val="24"/>
        </w:rPr>
        <w:t>éxito los objetivos que se persiguen. Esta metodología es un procedimiento</w:t>
      </w:r>
      <w:r>
        <w:rPr>
          <w:rFonts w:ascii="Arial" w:hAnsi="Arial" w:cs="Arial"/>
          <w:sz w:val="24"/>
          <w:szCs w:val="24"/>
        </w:rPr>
        <w:t xml:space="preserve"> </w:t>
      </w:r>
      <w:r w:rsidRPr="00F146C9">
        <w:rPr>
          <w:rFonts w:ascii="Arial" w:hAnsi="Arial" w:cs="Arial"/>
          <w:sz w:val="24"/>
          <w:szCs w:val="24"/>
        </w:rPr>
        <w:t>donde debe alcanzar el máximo consenso entre  todos los miembros de la</w:t>
      </w:r>
      <w:r>
        <w:rPr>
          <w:rFonts w:ascii="Arial" w:hAnsi="Arial" w:cs="Arial"/>
          <w:sz w:val="24"/>
          <w:szCs w:val="24"/>
        </w:rPr>
        <w:t xml:space="preserve"> </w:t>
      </w:r>
      <w:r w:rsidRPr="00F146C9">
        <w:rPr>
          <w:rFonts w:ascii="Arial" w:hAnsi="Arial" w:cs="Arial"/>
          <w:sz w:val="24"/>
          <w:szCs w:val="24"/>
        </w:rPr>
        <w:t>organización y  la terminología utilizada debe ser comprensible y aceptada por</w:t>
      </w:r>
      <w:r>
        <w:rPr>
          <w:rFonts w:ascii="Arial" w:hAnsi="Arial" w:cs="Arial"/>
          <w:sz w:val="24"/>
          <w:szCs w:val="24"/>
        </w:rPr>
        <w:t xml:space="preserve"> </w:t>
      </w:r>
      <w:r w:rsidRPr="00F146C9">
        <w:rPr>
          <w:rFonts w:ascii="Arial" w:hAnsi="Arial" w:cs="Arial"/>
          <w:sz w:val="24"/>
          <w:szCs w:val="24"/>
        </w:rPr>
        <w:t>dicho conjunto. Es en otras palabras, la información que del sistema se derive no</w:t>
      </w:r>
      <w:r>
        <w:rPr>
          <w:rFonts w:ascii="Arial" w:hAnsi="Arial" w:cs="Arial"/>
          <w:sz w:val="24"/>
          <w:szCs w:val="24"/>
        </w:rPr>
        <w:t xml:space="preserve"> </w:t>
      </w:r>
      <w:r w:rsidRPr="00F146C9">
        <w:rPr>
          <w:rFonts w:ascii="Arial" w:hAnsi="Arial" w:cs="Arial"/>
          <w:sz w:val="24"/>
          <w:szCs w:val="24"/>
        </w:rPr>
        <w:t>puede presentar ninguna confusión que lleve a interpretaciones equívocas entre</w:t>
      </w:r>
      <w:r>
        <w:rPr>
          <w:rFonts w:ascii="Arial" w:hAnsi="Arial" w:cs="Arial"/>
          <w:sz w:val="24"/>
          <w:szCs w:val="24"/>
        </w:rPr>
        <w:t xml:space="preserve"> </w:t>
      </w:r>
      <w:r w:rsidRPr="00F146C9">
        <w:rPr>
          <w:rFonts w:ascii="Arial" w:hAnsi="Arial" w:cs="Arial"/>
          <w:sz w:val="24"/>
          <w:szCs w:val="24"/>
        </w:rPr>
        <w:t>los distintos niveles organizativos.</w:t>
      </w:r>
    </w:p>
    <w:p w:rsidR="00A604BE" w:rsidRDefault="00A604BE" w:rsidP="00A604BE">
      <w:pPr>
        <w:spacing w:line="480" w:lineRule="auto"/>
        <w:jc w:val="both"/>
        <w:rPr>
          <w:rFonts w:ascii="Arial" w:hAnsi="Arial" w:cs="Arial"/>
          <w:sz w:val="24"/>
          <w:szCs w:val="24"/>
        </w:rPr>
      </w:pPr>
      <w:r w:rsidRPr="00A604BE">
        <w:rPr>
          <w:rFonts w:ascii="Arial" w:hAnsi="Arial" w:cs="Arial"/>
          <w:sz w:val="24"/>
          <w:szCs w:val="24"/>
        </w:rPr>
        <w:t>Para  la elaboración de indicadores hace falta una  reflexión profunda  de  la</w:t>
      </w:r>
      <w:r>
        <w:rPr>
          <w:rFonts w:ascii="Arial" w:hAnsi="Arial" w:cs="Arial"/>
          <w:sz w:val="24"/>
          <w:szCs w:val="24"/>
        </w:rPr>
        <w:t xml:space="preserve"> </w:t>
      </w:r>
      <w:r w:rsidRPr="00A604BE">
        <w:rPr>
          <w:rFonts w:ascii="Arial" w:hAnsi="Arial" w:cs="Arial"/>
          <w:sz w:val="24"/>
          <w:szCs w:val="24"/>
        </w:rPr>
        <w:t>organización que dé lugar a la formulación de las siguientes preguntas:</w:t>
      </w:r>
    </w:p>
    <w:p w:rsidR="00A604BE" w:rsidRDefault="00A604BE" w:rsidP="00A604BE">
      <w:pPr>
        <w:spacing w:line="480" w:lineRule="auto"/>
        <w:jc w:val="both"/>
        <w:rPr>
          <w:rFonts w:ascii="Arial" w:hAnsi="Arial" w:cs="Arial"/>
          <w:b/>
          <w:sz w:val="28"/>
          <w:szCs w:val="24"/>
        </w:rPr>
      </w:pPr>
    </w:p>
    <w:p w:rsidR="00435933" w:rsidRDefault="00435933" w:rsidP="00A604BE">
      <w:pPr>
        <w:spacing w:line="480" w:lineRule="auto"/>
        <w:jc w:val="both"/>
        <w:rPr>
          <w:rFonts w:ascii="Arial" w:hAnsi="Arial" w:cs="Arial"/>
          <w:b/>
          <w:sz w:val="28"/>
          <w:szCs w:val="24"/>
        </w:rPr>
      </w:pPr>
    </w:p>
    <w:p w:rsidR="00A604BE" w:rsidRPr="00A604BE" w:rsidRDefault="00A604BE" w:rsidP="00A604BE">
      <w:pPr>
        <w:spacing w:line="480" w:lineRule="auto"/>
        <w:jc w:val="both"/>
        <w:rPr>
          <w:rFonts w:ascii="Arial" w:hAnsi="Arial" w:cs="Arial"/>
          <w:b/>
          <w:sz w:val="28"/>
          <w:szCs w:val="24"/>
        </w:rPr>
      </w:pPr>
      <w:r w:rsidRPr="00A604BE">
        <w:rPr>
          <w:rFonts w:ascii="Arial" w:hAnsi="Arial" w:cs="Arial"/>
          <w:b/>
          <w:sz w:val="28"/>
          <w:szCs w:val="24"/>
        </w:rPr>
        <w:lastRenderedPageBreak/>
        <w:t>¿Qué se hace?</w:t>
      </w:r>
    </w:p>
    <w:p w:rsidR="00A604BE" w:rsidRPr="00A604BE" w:rsidRDefault="00A604BE" w:rsidP="00A604BE">
      <w:pPr>
        <w:spacing w:line="480" w:lineRule="auto"/>
        <w:jc w:val="both"/>
        <w:rPr>
          <w:rFonts w:ascii="Arial" w:hAnsi="Arial" w:cs="Arial"/>
          <w:sz w:val="24"/>
          <w:szCs w:val="24"/>
        </w:rPr>
      </w:pPr>
      <w:r w:rsidRPr="00A604BE">
        <w:rPr>
          <w:rFonts w:ascii="Arial" w:hAnsi="Arial" w:cs="Arial"/>
          <w:sz w:val="24"/>
          <w:szCs w:val="24"/>
        </w:rPr>
        <w:t>Con esta pregunta  se pretende  que  la  organización describa  sus actividades</w:t>
      </w:r>
      <w:r>
        <w:rPr>
          <w:rFonts w:ascii="Arial" w:hAnsi="Arial" w:cs="Arial"/>
          <w:sz w:val="24"/>
          <w:szCs w:val="24"/>
        </w:rPr>
        <w:t xml:space="preserve"> </w:t>
      </w:r>
      <w:r w:rsidRPr="00A604BE">
        <w:rPr>
          <w:rFonts w:ascii="Arial" w:hAnsi="Arial" w:cs="Arial"/>
          <w:sz w:val="24"/>
          <w:szCs w:val="24"/>
        </w:rPr>
        <w:t>principales, de  tal forma que, con la ayuda, a ser posible, de una plantilla con el</w:t>
      </w:r>
      <w:r>
        <w:rPr>
          <w:rFonts w:ascii="Arial" w:hAnsi="Arial" w:cs="Arial"/>
          <w:sz w:val="24"/>
          <w:szCs w:val="24"/>
        </w:rPr>
        <w:t xml:space="preserve"> </w:t>
      </w:r>
      <w:r w:rsidRPr="00A604BE">
        <w:rPr>
          <w:rFonts w:ascii="Arial" w:hAnsi="Arial" w:cs="Arial"/>
          <w:sz w:val="24"/>
          <w:szCs w:val="24"/>
        </w:rPr>
        <w:t>fin de tenerlas inventariadas con la descripción del resultado que se pretende</w:t>
      </w:r>
      <w:r>
        <w:rPr>
          <w:rFonts w:ascii="Arial" w:hAnsi="Arial" w:cs="Arial"/>
          <w:sz w:val="24"/>
          <w:szCs w:val="24"/>
        </w:rPr>
        <w:t xml:space="preserve"> </w:t>
      </w:r>
      <w:r w:rsidRPr="00A604BE">
        <w:rPr>
          <w:rFonts w:ascii="Arial" w:hAnsi="Arial" w:cs="Arial"/>
          <w:sz w:val="24"/>
          <w:szCs w:val="24"/>
        </w:rPr>
        <w:t>obtener mediante su ejecución.</w:t>
      </w:r>
    </w:p>
    <w:p w:rsidR="00A604BE" w:rsidRDefault="00A604BE" w:rsidP="00A604BE">
      <w:pPr>
        <w:spacing w:line="480" w:lineRule="auto"/>
        <w:jc w:val="both"/>
        <w:rPr>
          <w:rFonts w:ascii="Arial" w:hAnsi="Arial" w:cs="Arial"/>
          <w:b/>
          <w:sz w:val="28"/>
          <w:szCs w:val="24"/>
        </w:rPr>
      </w:pPr>
    </w:p>
    <w:p w:rsidR="00A604BE" w:rsidRPr="00A604BE" w:rsidRDefault="00A604BE" w:rsidP="00A604BE">
      <w:pPr>
        <w:spacing w:line="480" w:lineRule="auto"/>
        <w:jc w:val="both"/>
        <w:rPr>
          <w:rFonts w:ascii="Arial" w:hAnsi="Arial" w:cs="Arial"/>
          <w:b/>
          <w:sz w:val="28"/>
          <w:szCs w:val="24"/>
        </w:rPr>
      </w:pPr>
      <w:r w:rsidRPr="00A604BE">
        <w:rPr>
          <w:rFonts w:ascii="Arial" w:hAnsi="Arial" w:cs="Arial"/>
          <w:b/>
          <w:sz w:val="28"/>
          <w:szCs w:val="24"/>
        </w:rPr>
        <w:t>¿Qué se desea medir?</w:t>
      </w:r>
    </w:p>
    <w:p w:rsidR="00A604BE" w:rsidRDefault="00A604BE" w:rsidP="00A604BE">
      <w:pPr>
        <w:spacing w:line="480" w:lineRule="auto"/>
        <w:jc w:val="both"/>
        <w:rPr>
          <w:rFonts w:ascii="Arial" w:hAnsi="Arial" w:cs="Arial"/>
          <w:sz w:val="24"/>
          <w:szCs w:val="24"/>
        </w:rPr>
      </w:pPr>
      <w:r w:rsidRPr="00A604BE">
        <w:rPr>
          <w:rFonts w:ascii="Arial" w:hAnsi="Arial" w:cs="Arial"/>
          <w:sz w:val="24"/>
          <w:szCs w:val="24"/>
        </w:rPr>
        <w:t>A continuación debe  realizarse  la  selección de aquellas actividades que  se</w:t>
      </w:r>
      <w:r>
        <w:rPr>
          <w:rFonts w:ascii="Arial" w:hAnsi="Arial" w:cs="Arial"/>
          <w:sz w:val="24"/>
          <w:szCs w:val="24"/>
        </w:rPr>
        <w:t xml:space="preserve"> </w:t>
      </w:r>
      <w:r w:rsidRPr="00A604BE">
        <w:rPr>
          <w:rFonts w:ascii="Arial" w:hAnsi="Arial" w:cs="Arial"/>
          <w:sz w:val="24"/>
          <w:szCs w:val="24"/>
        </w:rPr>
        <w:t xml:space="preserve">consideren prioritarias. Para ello se trata de establecer una relación valorada </w:t>
      </w:r>
      <w:r>
        <w:rPr>
          <w:rFonts w:ascii="Arial" w:hAnsi="Arial" w:cs="Arial"/>
          <w:sz w:val="24"/>
          <w:szCs w:val="24"/>
        </w:rPr>
        <w:t xml:space="preserve"> </w:t>
      </w:r>
      <w:r w:rsidRPr="00A604BE">
        <w:rPr>
          <w:rFonts w:ascii="Arial" w:hAnsi="Arial" w:cs="Arial"/>
          <w:sz w:val="24"/>
          <w:szCs w:val="24"/>
        </w:rPr>
        <w:t>(por</w:t>
      </w:r>
      <w:r>
        <w:rPr>
          <w:rFonts w:ascii="Arial" w:hAnsi="Arial" w:cs="Arial"/>
          <w:sz w:val="24"/>
          <w:szCs w:val="24"/>
        </w:rPr>
        <w:t xml:space="preserve"> </w:t>
      </w:r>
      <w:r w:rsidRPr="00A604BE">
        <w:rPr>
          <w:rFonts w:ascii="Arial" w:hAnsi="Arial" w:cs="Arial"/>
          <w:sz w:val="24"/>
          <w:szCs w:val="24"/>
        </w:rPr>
        <w:t>ejemplo, de 0 a 10) según el criterio que se establezca, que permita priorizar</w:t>
      </w:r>
      <w:r>
        <w:rPr>
          <w:rFonts w:ascii="Arial" w:hAnsi="Arial" w:cs="Arial"/>
          <w:sz w:val="24"/>
          <w:szCs w:val="24"/>
        </w:rPr>
        <w:t xml:space="preserve"> </w:t>
      </w:r>
      <w:r w:rsidRPr="00A604BE">
        <w:rPr>
          <w:rFonts w:ascii="Arial" w:hAnsi="Arial" w:cs="Arial"/>
          <w:sz w:val="24"/>
          <w:szCs w:val="24"/>
        </w:rPr>
        <w:t>todas las actividades. En esta reflexión puede incluirse  una columna en la  que</w:t>
      </w:r>
      <w:r>
        <w:rPr>
          <w:rFonts w:ascii="Arial" w:hAnsi="Arial" w:cs="Arial"/>
          <w:sz w:val="24"/>
          <w:szCs w:val="24"/>
        </w:rPr>
        <w:t xml:space="preserve"> </w:t>
      </w:r>
      <w:r w:rsidRPr="00A604BE">
        <w:rPr>
          <w:rFonts w:ascii="Arial" w:hAnsi="Arial" w:cs="Arial"/>
          <w:sz w:val="24"/>
          <w:szCs w:val="24"/>
        </w:rPr>
        <w:t>conste el porcentaje de tiempo dedicado por el personal de la organización en</w:t>
      </w:r>
      <w:r>
        <w:rPr>
          <w:rFonts w:ascii="Arial" w:hAnsi="Arial" w:cs="Arial"/>
          <w:sz w:val="24"/>
          <w:szCs w:val="24"/>
        </w:rPr>
        <w:t xml:space="preserve"> </w:t>
      </w:r>
      <w:r w:rsidRPr="00A604BE">
        <w:rPr>
          <w:rFonts w:ascii="Arial" w:hAnsi="Arial" w:cs="Arial"/>
          <w:sz w:val="24"/>
          <w:szCs w:val="24"/>
        </w:rPr>
        <w:t>cada actividad, dado que resulta recomendable centrarse en las tareas que</w:t>
      </w:r>
      <w:r>
        <w:rPr>
          <w:rFonts w:ascii="Arial" w:hAnsi="Arial" w:cs="Arial"/>
          <w:sz w:val="24"/>
          <w:szCs w:val="24"/>
        </w:rPr>
        <w:t xml:space="preserve"> </w:t>
      </w:r>
      <w:r w:rsidRPr="00A604BE">
        <w:rPr>
          <w:rFonts w:ascii="Arial" w:hAnsi="Arial" w:cs="Arial"/>
          <w:sz w:val="24"/>
          <w:szCs w:val="24"/>
        </w:rPr>
        <w:t>consuman la mayor parte del esfuerzo de la plantilla.</w:t>
      </w:r>
    </w:p>
    <w:p w:rsidR="00A604BE" w:rsidRDefault="00A604BE" w:rsidP="00A604BE">
      <w:pPr>
        <w:spacing w:line="480" w:lineRule="auto"/>
        <w:jc w:val="both"/>
        <w:rPr>
          <w:rFonts w:ascii="Arial" w:hAnsi="Arial" w:cs="Arial"/>
          <w:sz w:val="24"/>
          <w:szCs w:val="24"/>
        </w:rPr>
      </w:pPr>
    </w:p>
    <w:p w:rsidR="00A604BE" w:rsidRPr="00A604BE" w:rsidRDefault="00A604BE" w:rsidP="00A604BE">
      <w:pPr>
        <w:spacing w:line="480" w:lineRule="auto"/>
        <w:jc w:val="both"/>
        <w:rPr>
          <w:rFonts w:ascii="Arial" w:hAnsi="Arial" w:cs="Arial"/>
          <w:b/>
          <w:sz w:val="28"/>
          <w:szCs w:val="24"/>
        </w:rPr>
      </w:pPr>
      <w:r w:rsidRPr="00A604BE">
        <w:rPr>
          <w:rFonts w:ascii="Arial" w:hAnsi="Arial" w:cs="Arial"/>
          <w:b/>
          <w:sz w:val="28"/>
          <w:szCs w:val="24"/>
        </w:rPr>
        <w:t>¿Quién utilizará la información?</w:t>
      </w:r>
    </w:p>
    <w:p w:rsidR="00A604BE" w:rsidRPr="00A604BE" w:rsidRDefault="00A604BE" w:rsidP="00A604BE">
      <w:pPr>
        <w:spacing w:line="480" w:lineRule="auto"/>
        <w:jc w:val="both"/>
        <w:rPr>
          <w:rFonts w:ascii="Arial" w:hAnsi="Arial" w:cs="Arial"/>
          <w:sz w:val="24"/>
          <w:szCs w:val="24"/>
        </w:rPr>
      </w:pPr>
      <w:r w:rsidRPr="00A604BE">
        <w:rPr>
          <w:rFonts w:ascii="Arial" w:hAnsi="Arial" w:cs="Arial"/>
          <w:sz w:val="24"/>
          <w:szCs w:val="24"/>
        </w:rPr>
        <w:t>Una vez descritas y valoradas las actividades se deben seleccionar los</w:t>
      </w:r>
      <w:r>
        <w:rPr>
          <w:rFonts w:ascii="Arial" w:hAnsi="Arial" w:cs="Arial"/>
          <w:sz w:val="24"/>
          <w:szCs w:val="24"/>
        </w:rPr>
        <w:t xml:space="preserve"> </w:t>
      </w:r>
      <w:r w:rsidRPr="00A604BE">
        <w:rPr>
          <w:rFonts w:ascii="Arial" w:hAnsi="Arial" w:cs="Arial"/>
          <w:sz w:val="24"/>
          <w:szCs w:val="24"/>
        </w:rPr>
        <w:t>destinatarios de la información, ya que los indicadores diferirán sustancialmente</w:t>
      </w:r>
      <w:r>
        <w:rPr>
          <w:rFonts w:ascii="Arial" w:hAnsi="Arial" w:cs="Arial"/>
          <w:sz w:val="24"/>
          <w:szCs w:val="24"/>
        </w:rPr>
        <w:t xml:space="preserve"> </w:t>
      </w:r>
      <w:r w:rsidRPr="00A604BE">
        <w:rPr>
          <w:rFonts w:ascii="Arial" w:hAnsi="Arial" w:cs="Arial"/>
          <w:sz w:val="24"/>
          <w:szCs w:val="24"/>
        </w:rPr>
        <w:t>en función de quién los ha de utilizar.</w:t>
      </w:r>
    </w:p>
    <w:p w:rsidR="00A604BE" w:rsidRPr="00A604BE" w:rsidRDefault="00A604BE" w:rsidP="00A604BE">
      <w:pPr>
        <w:spacing w:line="480" w:lineRule="auto"/>
        <w:jc w:val="both"/>
        <w:rPr>
          <w:rFonts w:ascii="Arial" w:hAnsi="Arial" w:cs="Arial"/>
          <w:b/>
          <w:sz w:val="28"/>
          <w:szCs w:val="24"/>
        </w:rPr>
      </w:pPr>
      <w:r w:rsidRPr="00A604BE">
        <w:rPr>
          <w:rFonts w:ascii="Arial" w:hAnsi="Arial" w:cs="Arial"/>
          <w:b/>
          <w:sz w:val="28"/>
          <w:szCs w:val="24"/>
        </w:rPr>
        <w:lastRenderedPageBreak/>
        <w:t>¿Cada cuánto tiempo?</w:t>
      </w:r>
    </w:p>
    <w:p w:rsidR="00A604BE" w:rsidRPr="00A604BE" w:rsidRDefault="00A604BE" w:rsidP="00A604BE">
      <w:pPr>
        <w:spacing w:line="480" w:lineRule="auto"/>
        <w:jc w:val="both"/>
        <w:rPr>
          <w:rFonts w:ascii="Arial" w:hAnsi="Arial" w:cs="Arial"/>
          <w:sz w:val="24"/>
          <w:szCs w:val="24"/>
        </w:rPr>
      </w:pPr>
      <w:r w:rsidRPr="00A604BE">
        <w:rPr>
          <w:rFonts w:ascii="Arial" w:hAnsi="Arial" w:cs="Arial"/>
          <w:sz w:val="24"/>
          <w:szCs w:val="24"/>
        </w:rPr>
        <w:t>En esta fase de la reflexión debe precisarse  la periodicidad con la que se desea</w:t>
      </w:r>
      <w:r>
        <w:rPr>
          <w:rFonts w:ascii="Arial" w:hAnsi="Arial" w:cs="Arial"/>
          <w:sz w:val="24"/>
          <w:szCs w:val="24"/>
        </w:rPr>
        <w:t xml:space="preserve"> </w:t>
      </w:r>
      <w:r w:rsidRPr="00A604BE">
        <w:rPr>
          <w:rFonts w:ascii="Arial" w:hAnsi="Arial" w:cs="Arial"/>
          <w:sz w:val="24"/>
          <w:szCs w:val="24"/>
        </w:rPr>
        <w:t>obtener la información. Dependiendo del tipo de actividad y del destinatario de la</w:t>
      </w:r>
      <w:r>
        <w:rPr>
          <w:rFonts w:ascii="Arial" w:hAnsi="Arial" w:cs="Arial"/>
          <w:sz w:val="24"/>
          <w:szCs w:val="24"/>
        </w:rPr>
        <w:t xml:space="preserve"> </w:t>
      </w:r>
      <w:r w:rsidRPr="00A604BE">
        <w:rPr>
          <w:rFonts w:ascii="Arial" w:hAnsi="Arial" w:cs="Arial"/>
          <w:sz w:val="24"/>
          <w:szCs w:val="24"/>
        </w:rPr>
        <w:t>información, los indicadores habrán de tener una u otra frecuencia temporal en</w:t>
      </w:r>
      <w:r>
        <w:rPr>
          <w:rFonts w:ascii="Arial" w:hAnsi="Arial" w:cs="Arial"/>
          <w:sz w:val="24"/>
          <w:szCs w:val="24"/>
        </w:rPr>
        <w:t xml:space="preserve"> </w:t>
      </w:r>
      <w:r w:rsidRPr="00A604BE">
        <w:rPr>
          <w:rFonts w:ascii="Arial" w:hAnsi="Arial" w:cs="Arial"/>
          <w:sz w:val="24"/>
          <w:szCs w:val="24"/>
        </w:rPr>
        <w:t>cuanto a su presentación.</w:t>
      </w:r>
    </w:p>
    <w:p w:rsidR="00A604BE" w:rsidRPr="00A604BE" w:rsidRDefault="00A604BE" w:rsidP="00A604BE">
      <w:pPr>
        <w:spacing w:line="480" w:lineRule="auto"/>
        <w:jc w:val="both"/>
        <w:rPr>
          <w:rFonts w:ascii="Arial" w:hAnsi="Arial" w:cs="Arial"/>
          <w:b/>
          <w:sz w:val="28"/>
          <w:szCs w:val="24"/>
        </w:rPr>
      </w:pPr>
      <w:r w:rsidRPr="00A604BE">
        <w:rPr>
          <w:rFonts w:ascii="Arial" w:hAnsi="Arial" w:cs="Arial"/>
          <w:b/>
          <w:sz w:val="28"/>
          <w:szCs w:val="24"/>
        </w:rPr>
        <w:t>¿Con qué o quién se compara?</w:t>
      </w:r>
    </w:p>
    <w:p w:rsidR="00A604BE" w:rsidRDefault="00A604BE" w:rsidP="00A604BE">
      <w:pPr>
        <w:spacing w:line="480" w:lineRule="auto"/>
        <w:jc w:val="both"/>
        <w:rPr>
          <w:rFonts w:ascii="Arial" w:hAnsi="Arial" w:cs="Arial"/>
          <w:sz w:val="24"/>
          <w:szCs w:val="24"/>
        </w:rPr>
      </w:pPr>
      <w:r w:rsidRPr="00A604BE">
        <w:rPr>
          <w:rFonts w:ascii="Arial" w:hAnsi="Arial" w:cs="Arial"/>
          <w:sz w:val="24"/>
          <w:szCs w:val="24"/>
        </w:rPr>
        <w:t>Finalmente, deben establecerse referentes respecto a  su estructura, proceso o</w:t>
      </w:r>
      <w:r>
        <w:rPr>
          <w:rFonts w:ascii="Arial" w:hAnsi="Arial" w:cs="Arial"/>
          <w:sz w:val="24"/>
          <w:szCs w:val="24"/>
        </w:rPr>
        <w:t xml:space="preserve"> </w:t>
      </w:r>
      <w:r w:rsidRPr="00A604BE">
        <w:rPr>
          <w:rFonts w:ascii="Arial" w:hAnsi="Arial" w:cs="Arial"/>
          <w:sz w:val="24"/>
          <w:szCs w:val="24"/>
        </w:rPr>
        <w:t>resultado, que pueden ser tanto internos a la organización, como externos a la</w:t>
      </w:r>
      <w:r>
        <w:rPr>
          <w:rFonts w:ascii="Arial" w:hAnsi="Arial" w:cs="Arial"/>
          <w:sz w:val="24"/>
          <w:szCs w:val="24"/>
        </w:rPr>
        <w:t xml:space="preserve"> </w:t>
      </w:r>
      <w:r w:rsidRPr="00A604BE">
        <w:rPr>
          <w:rFonts w:ascii="Arial" w:hAnsi="Arial" w:cs="Arial"/>
          <w:sz w:val="24"/>
          <w:szCs w:val="24"/>
        </w:rPr>
        <w:t>misma y que servirán para efectuar comparaciones.</w:t>
      </w:r>
    </w:p>
    <w:p w:rsidR="006048C2" w:rsidRDefault="006048C2" w:rsidP="00A604BE">
      <w:pPr>
        <w:spacing w:line="480" w:lineRule="auto"/>
        <w:jc w:val="both"/>
        <w:rPr>
          <w:rFonts w:ascii="Arial" w:hAnsi="Arial" w:cs="Arial"/>
          <w:sz w:val="24"/>
          <w:szCs w:val="24"/>
        </w:rPr>
      </w:pPr>
    </w:p>
    <w:p w:rsidR="00A604BE" w:rsidRPr="00A604BE" w:rsidRDefault="00A604BE" w:rsidP="00A604BE">
      <w:pPr>
        <w:spacing w:line="480" w:lineRule="auto"/>
        <w:jc w:val="both"/>
        <w:rPr>
          <w:rFonts w:ascii="Arial" w:hAnsi="Arial" w:cs="Arial"/>
          <w:sz w:val="24"/>
          <w:szCs w:val="24"/>
        </w:rPr>
      </w:pPr>
      <w:r w:rsidRPr="00A604BE">
        <w:rPr>
          <w:rFonts w:ascii="Arial" w:hAnsi="Arial" w:cs="Arial"/>
          <w:sz w:val="24"/>
          <w:szCs w:val="24"/>
        </w:rPr>
        <w:t>En el proceso de formulación de  los indicadores se  identifican asimismo los</w:t>
      </w:r>
      <w:r>
        <w:rPr>
          <w:rFonts w:ascii="Arial" w:hAnsi="Arial" w:cs="Arial"/>
          <w:sz w:val="24"/>
          <w:szCs w:val="24"/>
        </w:rPr>
        <w:t xml:space="preserve"> </w:t>
      </w:r>
      <w:r w:rsidRPr="00A604BE">
        <w:rPr>
          <w:rFonts w:ascii="Arial" w:hAnsi="Arial" w:cs="Arial"/>
          <w:sz w:val="24"/>
          <w:szCs w:val="24"/>
        </w:rPr>
        <w:t>factores-clave del éxito, que son las capacidades controlables por la organización</w:t>
      </w:r>
      <w:r>
        <w:rPr>
          <w:rFonts w:ascii="Arial" w:hAnsi="Arial" w:cs="Arial"/>
          <w:sz w:val="24"/>
          <w:szCs w:val="24"/>
        </w:rPr>
        <w:t xml:space="preserve"> </w:t>
      </w:r>
      <w:r w:rsidRPr="00A604BE">
        <w:rPr>
          <w:rFonts w:ascii="Arial" w:hAnsi="Arial" w:cs="Arial"/>
          <w:sz w:val="24"/>
          <w:szCs w:val="24"/>
        </w:rPr>
        <w:t>en las que ésta debe sobresalir para alcanzar los objetivos: capacidad de</w:t>
      </w:r>
      <w:r>
        <w:rPr>
          <w:rFonts w:ascii="Arial" w:hAnsi="Arial" w:cs="Arial"/>
          <w:sz w:val="24"/>
          <w:szCs w:val="24"/>
        </w:rPr>
        <w:t xml:space="preserve"> </w:t>
      </w:r>
      <w:r w:rsidRPr="00A604BE">
        <w:rPr>
          <w:rFonts w:ascii="Arial" w:hAnsi="Arial" w:cs="Arial"/>
          <w:sz w:val="24"/>
          <w:szCs w:val="24"/>
        </w:rPr>
        <w:t>conseguir satisfacción de los usuarios, la capacidad para  producir servicios de</w:t>
      </w:r>
      <w:r>
        <w:rPr>
          <w:rFonts w:ascii="Arial" w:hAnsi="Arial" w:cs="Arial"/>
          <w:sz w:val="24"/>
          <w:szCs w:val="24"/>
        </w:rPr>
        <w:t xml:space="preserve"> </w:t>
      </w:r>
      <w:r w:rsidRPr="00A604BE">
        <w:rPr>
          <w:rFonts w:ascii="Arial" w:hAnsi="Arial" w:cs="Arial"/>
          <w:sz w:val="24"/>
          <w:szCs w:val="24"/>
        </w:rPr>
        <w:t>calidad, la capacidad para realizar entregas rápidas y fiables, y la capacidad para</w:t>
      </w:r>
      <w:r>
        <w:rPr>
          <w:rFonts w:ascii="Arial" w:hAnsi="Arial" w:cs="Arial"/>
          <w:sz w:val="24"/>
          <w:szCs w:val="24"/>
        </w:rPr>
        <w:t xml:space="preserve"> </w:t>
      </w:r>
      <w:r w:rsidRPr="00A604BE">
        <w:rPr>
          <w:rFonts w:ascii="Arial" w:hAnsi="Arial" w:cs="Arial"/>
          <w:sz w:val="24"/>
          <w:szCs w:val="24"/>
        </w:rPr>
        <w:t>aprender.</w:t>
      </w:r>
    </w:p>
    <w:p w:rsidR="006C3860" w:rsidRDefault="006C3860" w:rsidP="00A604BE">
      <w:pPr>
        <w:spacing w:line="480" w:lineRule="auto"/>
        <w:jc w:val="both"/>
        <w:rPr>
          <w:rFonts w:ascii="Arial" w:hAnsi="Arial" w:cs="Arial"/>
          <w:sz w:val="24"/>
          <w:szCs w:val="24"/>
        </w:rPr>
      </w:pPr>
    </w:p>
    <w:p w:rsidR="00A604BE" w:rsidRDefault="00A604BE" w:rsidP="00A604BE">
      <w:pPr>
        <w:spacing w:line="480" w:lineRule="auto"/>
        <w:jc w:val="both"/>
        <w:rPr>
          <w:rFonts w:ascii="Arial" w:hAnsi="Arial" w:cs="Arial"/>
          <w:sz w:val="24"/>
          <w:szCs w:val="24"/>
        </w:rPr>
      </w:pPr>
      <w:r w:rsidRPr="00A604BE">
        <w:rPr>
          <w:rFonts w:ascii="Arial" w:hAnsi="Arial" w:cs="Arial"/>
          <w:sz w:val="24"/>
          <w:szCs w:val="24"/>
        </w:rPr>
        <w:t>A su vez, cabe remarcar que los indicadores</w:t>
      </w:r>
      <w:r>
        <w:rPr>
          <w:rFonts w:ascii="Arial" w:hAnsi="Arial" w:cs="Arial"/>
          <w:sz w:val="24"/>
          <w:szCs w:val="24"/>
        </w:rPr>
        <w:t xml:space="preserve"> se estructuran, en general, en </w:t>
      </w:r>
      <w:r w:rsidRPr="00A604BE">
        <w:rPr>
          <w:rFonts w:ascii="Arial" w:hAnsi="Arial" w:cs="Arial"/>
          <w:sz w:val="24"/>
          <w:szCs w:val="24"/>
        </w:rPr>
        <w:t>torno a</w:t>
      </w:r>
      <w:r>
        <w:rPr>
          <w:rFonts w:ascii="Arial" w:hAnsi="Arial" w:cs="Arial"/>
          <w:sz w:val="24"/>
          <w:szCs w:val="24"/>
        </w:rPr>
        <w:t xml:space="preserve"> </w:t>
      </w:r>
      <w:r w:rsidRPr="00A604BE">
        <w:rPr>
          <w:rFonts w:ascii="Arial" w:hAnsi="Arial" w:cs="Arial"/>
          <w:sz w:val="24"/>
          <w:szCs w:val="24"/>
        </w:rPr>
        <w:t xml:space="preserve">las cuatro perspectivas clave  de  una  organización pública: </w:t>
      </w:r>
      <w:r w:rsidRPr="00A604BE">
        <w:rPr>
          <w:rFonts w:ascii="Arial" w:hAnsi="Arial" w:cs="Arial"/>
          <w:sz w:val="24"/>
          <w:szCs w:val="24"/>
        </w:rPr>
        <w:lastRenderedPageBreak/>
        <w:t>perspectiva de los</w:t>
      </w:r>
      <w:r>
        <w:rPr>
          <w:rFonts w:ascii="Arial" w:hAnsi="Arial" w:cs="Arial"/>
          <w:sz w:val="24"/>
          <w:szCs w:val="24"/>
        </w:rPr>
        <w:t xml:space="preserve"> </w:t>
      </w:r>
      <w:r w:rsidRPr="00A604BE">
        <w:rPr>
          <w:rFonts w:ascii="Arial" w:hAnsi="Arial" w:cs="Arial"/>
          <w:sz w:val="24"/>
          <w:szCs w:val="24"/>
        </w:rPr>
        <w:t>usuarios, perspectiva de los resultados económico-financieros, perspectiva de  los</w:t>
      </w:r>
      <w:r>
        <w:rPr>
          <w:rFonts w:ascii="Arial" w:hAnsi="Arial" w:cs="Arial"/>
          <w:sz w:val="24"/>
          <w:szCs w:val="24"/>
        </w:rPr>
        <w:t xml:space="preserve"> </w:t>
      </w:r>
      <w:r w:rsidRPr="00A604BE">
        <w:rPr>
          <w:rFonts w:ascii="Arial" w:hAnsi="Arial" w:cs="Arial"/>
          <w:sz w:val="24"/>
          <w:szCs w:val="24"/>
        </w:rPr>
        <w:t>procesos internos y perspectiva de los empleados.</w:t>
      </w:r>
      <w:r w:rsidRPr="00A604BE">
        <w:rPr>
          <w:rStyle w:val="Refdenotaalpie"/>
          <w:rFonts w:ascii="Arial" w:hAnsi="Arial" w:cs="Arial"/>
          <w:sz w:val="24"/>
          <w:szCs w:val="24"/>
        </w:rPr>
        <w:t xml:space="preserve"> </w:t>
      </w:r>
      <w:r>
        <w:rPr>
          <w:rStyle w:val="Refdenotaalpie"/>
          <w:rFonts w:ascii="Arial" w:hAnsi="Arial" w:cs="Arial"/>
          <w:sz w:val="24"/>
          <w:szCs w:val="24"/>
        </w:rPr>
        <w:footnoteReference w:id="24"/>
      </w:r>
    </w:p>
    <w:p w:rsidR="00A604BE" w:rsidRDefault="00A604BE" w:rsidP="00A604BE">
      <w:pPr>
        <w:spacing w:line="480" w:lineRule="auto"/>
        <w:jc w:val="both"/>
        <w:rPr>
          <w:rFonts w:ascii="Arial" w:hAnsi="Arial" w:cs="Arial"/>
          <w:b/>
          <w:sz w:val="28"/>
          <w:szCs w:val="24"/>
        </w:rPr>
      </w:pPr>
    </w:p>
    <w:p w:rsidR="00A604BE" w:rsidRPr="00A604BE" w:rsidRDefault="00A604BE" w:rsidP="00A604BE">
      <w:pPr>
        <w:spacing w:line="480" w:lineRule="auto"/>
        <w:jc w:val="both"/>
        <w:rPr>
          <w:rFonts w:ascii="Arial" w:hAnsi="Arial" w:cs="Arial"/>
          <w:b/>
          <w:sz w:val="28"/>
          <w:szCs w:val="24"/>
        </w:rPr>
      </w:pPr>
      <w:r w:rsidRPr="00A604BE">
        <w:rPr>
          <w:rFonts w:ascii="Arial" w:hAnsi="Arial" w:cs="Arial"/>
          <w:b/>
          <w:sz w:val="28"/>
          <w:szCs w:val="24"/>
        </w:rPr>
        <w:t>2.5.11</w:t>
      </w:r>
      <w:r w:rsidR="009D0196">
        <w:rPr>
          <w:rFonts w:ascii="Arial" w:hAnsi="Arial" w:cs="Arial"/>
          <w:b/>
          <w:sz w:val="28"/>
          <w:szCs w:val="24"/>
        </w:rPr>
        <w:t>.</w:t>
      </w:r>
      <w:r w:rsidRPr="00A604BE">
        <w:rPr>
          <w:rFonts w:ascii="Arial" w:hAnsi="Arial" w:cs="Arial"/>
          <w:b/>
          <w:sz w:val="28"/>
          <w:szCs w:val="24"/>
        </w:rPr>
        <w:t xml:space="preserve"> </w:t>
      </w:r>
      <w:r w:rsidR="009D0196">
        <w:rPr>
          <w:rFonts w:ascii="Arial" w:hAnsi="Arial" w:cs="Arial"/>
          <w:b/>
          <w:sz w:val="28"/>
          <w:szCs w:val="24"/>
        </w:rPr>
        <w:t xml:space="preserve"> </w:t>
      </w:r>
      <w:r w:rsidRPr="00A604BE">
        <w:rPr>
          <w:rFonts w:ascii="Arial" w:hAnsi="Arial" w:cs="Arial"/>
          <w:b/>
          <w:sz w:val="28"/>
          <w:szCs w:val="24"/>
        </w:rPr>
        <w:t xml:space="preserve">Alcance de los </w:t>
      </w:r>
      <w:r w:rsidR="001972EB">
        <w:rPr>
          <w:rFonts w:ascii="Arial" w:hAnsi="Arial" w:cs="Arial"/>
          <w:b/>
          <w:sz w:val="28"/>
          <w:szCs w:val="24"/>
        </w:rPr>
        <w:t>I</w:t>
      </w:r>
      <w:r w:rsidRPr="00A604BE">
        <w:rPr>
          <w:rFonts w:ascii="Arial" w:hAnsi="Arial" w:cs="Arial"/>
          <w:b/>
          <w:sz w:val="28"/>
          <w:szCs w:val="24"/>
        </w:rPr>
        <w:t>ndicadores de Gestión</w:t>
      </w:r>
    </w:p>
    <w:p w:rsidR="00A604BE" w:rsidRPr="00A604BE" w:rsidRDefault="00A604BE" w:rsidP="00A604BE">
      <w:pPr>
        <w:spacing w:line="480" w:lineRule="auto"/>
        <w:jc w:val="both"/>
        <w:rPr>
          <w:rFonts w:ascii="Arial" w:hAnsi="Arial" w:cs="Arial"/>
          <w:sz w:val="24"/>
          <w:szCs w:val="24"/>
        </w:rPr>
      </w:pPr>
      <w:r w:rsidRPr="00A604BE">
        <w:rPr>
          <w:rFonts w:ascii="Arial" w:hAnsi="Arial" w:cs="Arial"/>
          <w:sz w:val="24"/>
          <w:szCs w:val="24"/>
        </w:rPr>
        <w:t>El sistema de gestión, estaría conformado por dos aspectos claves:</w:t>
      </w:r>
    </w:p>
    <w:p w:rsidR="00A604BE" w:rsidRDefault="00A604BE" w:rsidP="003B255B">
      <w:pPr>
        <w:pStyle w:val="Prrafodelista"/>
        <w:numPr>
          <w:ilvl w:val="0"/>
          <w:numId w:val="94"/>
        </w:numPr>
        <w:spacing w:line="480" w:lineRule="auto"/>
        <w:jc w:val="both"/>
        <w:rPr>
          <w:rFonts w:ascii="Arial" w:hAnsi="Arial" w:cs="Arial"/>
          <w:sz w:val="24"/>
          <w:szCs w:val="24"/>
        </w:rPr>
      </w:pPr>
      <w:r w:rsidRPr="00A604BE">
        <w:rPr>
          <w:rFonts w:ascii="Arial" w:hAnsi="Arial" w:cs="Arial"/>
          <w:sz w:val="24"/>
          <w:szCs w:val="24"/>
        </w:rPr>
        <w:t>Es necesario identificar los indicadores con los cuales la directiva y los administradores de las distintas áreas funcionales de la empresa,</w:t>
      </w:r>
      <w:r w:rsidR="006048C2">
        <w:rPr>
          <w:rFonts w:ascii="Arial" w:hAnsi="Arial" w:cs="Arial"/>
          <w:sz w:val="24"/>
          <w:szCs w:val="24"/>
        </w:rPr>
        <w:t xml:space="preserve"> </w:t>
      </w:r>
      <w:r w:rsidRPr="00A604BE">
        <w:rPr>
          <w:rFonts w:ascii="Arial" w:hAnsi="Arial" w:cs="Arial"/>
          <w:sz w:val="24"/>
          <w:szCs w:val="24"/>
        </w:rPr>
        <w:t>tendrían toda la información necesaria para tomar decisiones.</w:t>
      </w:r>
    </w:p>
    <w:p w:rsidR="00A604BE" w:rsidRPr="00A604BE" w:rsidRDefault="00A604BE" w:rsidP="00A604BE">
      <w:pPr>
        <w:pStyle w:val="Prrafodelista"/>
        <w:spacing w:line="480" w:lineRule="auto"/>
        <w:jc w:val="both"/>
        <w:rPr>
          <w:rFonts w:ascii="Arial" w:hAnsi="Arial" w:cs="Arial"/>
          <w:sz w:val="24"/>
          <w:szCs w:val="24"/>
        </w:rPr>
      </w:pPr>
    </w:p>
    <w:p w:rsidR="00A604BE" w:rsidRDefault="00A604BE" w:rsidP="003B255B">
      <w:pPr>
        <w:pStyle w:val="Prrafodelista"/>
        <w:numPr>
          <w:ilvl w:val="0"/>
          <w:numId w:val="94"/>
        </w:numPr>
        <w:spacing w:line="480" w:lineRule="auto"/>
        <w:jc w:val="both"/>
        <w:rPr>
          <w:rFonts w:ascii="Arial" w:hAnsi="Arial" w:cs="Arial"/>
          <w:sz w:val="24"/>
          <w:szCs w:val="24"/>
        </w:rPr>
      </w:pPr>
      <w:r w:rsidRPr="00A604BE">
        <w:rPr>
          <w:rFonts w:ascii="Arial" w:hAnsi="Arial" w:cs="Arial"/>
          <w:sz w:val="24"/>
          <w:szCs w:val="24"/>
        </w:rPr>
        <w:t>El sistema de gestión está compuesto por los puntos de información y control, que  permitirán en forma visible, identificar  donde están las desviaciones, concentrando así la atención de todos los responsables en la toma de decisiones.</w:t>
      </w:r>
    </w:p>
    <w:p w:rsidR="00910380" w:rsidRPr="00910380" w:rsidRDefault="00910380" w:rsidP="00910380">
      <w:pPr>
        <w:pStyle w:val="Prrafodelista"/>
        <w:rPr>
          <w:rFonts w:ascii="Arial" w:hAnsi="Arial" w:cs="Arial"/>
          <w:sz w:val="24"/>
          <w:szCs w:val="24"/>
        </w:rPr>
      </w:pPr>
    </w:p>
    <w:p w:rsidR="00910380" w:rsidRPr="006048C2" w:rsidRDefault="00910380" w:rsidP="003B255B">
      <w:pPr>
        <w:pStyle w:val="Prrafodelista"/>
        <w:numPr>
          <w:ilvl w:val="0"/>
          <w:numId w:val="94"/>
        </w:numPr>
        <w:spacing w:line="480" w:lineRule="auto"/>
        <w:jc w:val="both"/>
        <w:rPr>
          <w:rFonts w:ascii="Arial" w:hAnsi="Arial" w:cs="Arial"/>
          <w:sz w:val="24"/>
          <w:szCs w:val="24"/>
        </w:rPr>
      </w:pPr>
      <w:r w:rsidRPr="006048C2">
        <w:rPr>
          <w:rFonts w:ascii="Arial" w:hAnsi="Arial" w:cs="Arial"/>
          <w:sz w:val="24"/>
          <w:szCs w:val="24"/>
        </w:rPr>
        <w:t xml:space="preserve">La definición de un conjunto de indicadores clave, siempre debe hacerse con base en las características de la empresa, la visión, la misión y las estrategias de esta, que apoyado en un sistema mecanizado, permita a la directiva y a los administradores de las distintas áreas funcionales de la empresa (Operaciones, </w:t>
      </w:r>
      <w:r w:rsidRPr="006048C2">
        <w:rPr>
          <w:rFonts w:ascii="Arial" w:hAnsi="Arial" w:cs="Arial"/>
          <w:sz w:val="24"/>
          <w:szCs w:val="24"/>
        </w:rPr>
        <w:lastRenderedPageBreak/>
        <w:t>Administración y Finanzas, Comercialización y Ventas, Personal, etc.),</w:t>
      </w:r>
      <w:r w:rsidR="006048C2">
        <w:rPr>
          <w:rFonts w:ascii="Arial" w:hAnsi="Arial" w:cs="Arial"/>
          <w:sz w:val="24"/>
          <w:szCs w:val="24"/>
        </w:rPr>
        <w:t xml:space="preserve"> </w:t>
      </w:r>
      <w:r w:rsidRPr="006048C2">
        <w:rPr>
          <w:rFonts w:ascii="Arial" w:hAnsi="Arial" w:cs="Arial"/>
          <w:sz w:val="24"/>
          <w:szCs w:val="24"/>
        </w:rPr>
        <w:t>conocer en tiempo real la situación de la gestión, de forma tal que les permita tomar decisiones oportunas para mejorar su desempeño, y  de esta manera contribuir al logro de las metas de la empresa.</w:t>
      </w:r>
      <w:r w:rsidRPr="006048C2">
        <w:rPr>
          <w:rStyle w:val="Refdenotaalpie"/>
          <w:rFonts w:ascii="Arial" w:hAnsi="Arial" w:cs="Arial"/>
          <w:sz w:val="24"/>
          <w:szCs w:val="24"/>
        </w:rPr>
        <w:t xml:space="preserve"> </w:t>
      </w:r>
      <w:r>
        <w:rPr>
          <w:rStyle w:val="Refdenotaalpie"/>
          <w:rFonts w:ascii="Arial" w:hAnsi="Arial" w:cs="Arial"/>
          <w:sz w:val="24"/>
          <w:szCs w:val="24"/>
        </w:rPr>
        <w:footnoteReference w:id="25"/>
      </w:r>
      <w:r w:rsidRPr="006048C2">
        <w:rPr>
          <w:rFonts w:ascii="Arial" w:hAnsi="Arial" w:cs="Arial"/>
          <w:sz w:val="24"/>
          <w:szCs w:val="24"/>
        </w:rPr>
        <w:t xml:space="preserve"> </w:t>
      </w:r>
    </w:p>
    <w:p w:rsidR="00910380" w:rsidRPr="00910380" w:rsidRDefault="00910380" w:rsidP="00910380">
      <w:pPr>
        <w:spacing w:line="480" w:lineRule="auto"/>
        <w:jc w:val="both"/>
        <w:rPr>
          <w:rFonts w:ascii="Arial" w:hAnsi="Arial" w:cs="Arial"/>
          <w:sz w:val="24"/>
          <w:szCs w:val="24"/>
        </w:rPr>
      </w:pPr>
      <w:r w:rsidRPr="00910380">
        <w:rPr>
          <w:rFonts w:ascii="Arial" w:hAnsi="Arial" w:cs="Arial"/>
          <w:sz w:val="24"/>
          <w:szCs w:val="24"/>
        </w:rPr>
        <w:t>Tal como se mencionó inicialmente  un indicador de Gestión, es una expresión</w:t>
      </w:r>
      <w:r>
        <w:rPr>
          <w:rFonts w:ascii="Arial" w:hAnsi="Arial" w:cs="Arial"/>
          <w:sz w:val="24"/>
          <w:szCs w:val="24"/>
        </w:rPr>
        <w:t xml:space="preserve"> </w:t>
      </w:r>
      <w:r w:rsidRPr="00910380">
        <w:rPr>
          <w:rFonts w:ascii="Arial" w:hAnsi="Arial" w:cs="Arial"/>
          <w:sz w:val="24"/>
          <w:szCs w:val="24"/>
        </w:rPr>
        <w:t>cualitativa  del comportamiento o desempeño de una  o varias variables, cuya</w:t>
      </w:r>
      <w:r>
        <w:rPr>
          <w:rFonts w:ascii="Arial" w:hAnsi="Arial" w:cs="Arial"/>
          <w:sz w:val="24"/>
          <w:szCs w:val="24"/>
        </w:rPr>
        <w:t xml:space="preserve"> </w:t>
      </w:r>
      <w:r w:rsidRPr="00910380">
        <w:rPr>
          <w:rFonts w:ascii="Arial" w:hAnsi="Arial" w:cs="Arial"/>
          <w:sz w:val="24"/>
          <w:szCs w:val="24"/>
        </w:rPr>
        <w:t>magnitud cuantificada al ser comparada con un nivel de referencia, puede señalar</w:t>
      </w:r>
      <w:r>
        <w:rPr>
          <w:rFonts w:ascii="Arial" w:hAnsi="Arial" w:cs="Arial"/>
          <w:sz w:val="24"/>
          <w:szCs w:val="24"/>
        </w:rPr>
        <w:t xml:space="preserve"> </w:t>
      </w:r>
      <w:r w:rsidRPr="00910380">
        <w:rPr>
          <w:rFonts w:ascii="Arial" w:hAnsi="Arial" w:cs="Arial"/>
          <w:sz w:val="24"/>
          <w:szCs w:val="24"/>
        </w:rPr>
        <w:t>una  desviación igual, por encima  (normalmente  positiva)  o por  debajo</w:t>
      </w:r>
      <w:r>
        <w:rPr>
          <w:rFonts w:ascii="Arial" w:hAnsi="Arial" w:cs="Arial"/>
          <w:sz w:val="24"/>
          <w:szCs w:val="24"/>
        </w:rPr>
        <w:t xml:space="preserve"> </w:t>
      </w:r>
      <w:r w:rsidRPr="00910380">
        <w:rPr>
          <w:rFonts w:ascii="Arial" w:hAnsi="Arial" w:cs="Arial"/>
          <w:sz w:val="24"/>
          <w:szCs w:val="24"/>
        </w:rPr>
        <w:t>(normalmente  negativa). Cuando la  desviación es igual o por encima</w:t>
      </w:r>
      <w:r>
        <w:rPr>
          <w:rFonts w:ascii="Arial" w:hAnsi="Arial" w:cs="Arial"/>
          <w:sz w:val="24"/>
          <w:szCs w:val="24"/>
        </w:rPr>
        <w:t xml:space="preserve"> </w:t>
      </w:r>
      <w:r w:rsidRPr="00910380">
        <w:rPr>
          <w:rFonts w:ascii="Arial" w:hAnsi="Arial" w:cs="Arial"/>
          <w:sz w:val="24"/>
          <w:szCs w:val="24"/>
        </w:rPr>
        <w:t>(normalmente positiva) se debe analizar para establecer que parámetros tuvieron</w:t>
      </w:r>
      <w:r>
        <w:rPr>
          <w:rFonts w:ascii="Arial" w:hAnsi="Arial" w:cs="Arial"/>
          <w:sz w:val="24"/>
          <w:szCs w:val="24"/>
        </w:rPr>
        <w:t xml:space="preserve"> </w:t>
      </w:r>
      <w:r w:rsidRPr="00910380">
        <w:rPr>
          <w:rFonts w:ascii="Arial" w:hAnsi="Arial" w:cs="Arial"/>
          <w:sz w:val="24"/>
          <w:szCs w:val="24"/>
        </w:rPr>
        <w:t>un comportamiento aceptable  que  permitió el valor del indicador, cuando la</w:t>
      </w:r>
      <w:r>
        <w:rPr>
          <w:rFonts w:ascii="Arial" w:hAnsi="Arial" w:cs="Arial"/>
          <w:sz w:val="24"/>
          <w:szCs w:val="24"/>
        </w:rPr>
        <w:t xml:space="preserve"> </w:t>
      </w:r>
      <w:r w:rsidRPr="00910380">
        <w:rPr>
          <w:rFonts w:ascii="Arial" w:hAnsi="Arial" w:cs="Arial"/>
          <w:sz w:val="24"/>
          <w:szCs w:val="24"/>
        </w:rPr>
        <w:t>desviación está por  debajo (normalmente  negativa),  se  deben tomar acciones</w:t>
      </w:r>
      <w:r>
        <w:rPr>
          <w:rFonts w:ascii="Arial" w:hAnsi="Arial" w:cs="Arial"/>
          <w:sz w:val="24"/>
          <w:szCs w:val="24"/>
        </w:rPr>
        <w:t xml:space="preserve"> </w:t>
      </w:r>
      <w:r w:rsidRPr="00910380">
        <w:rPr>
          <w:rFonts w:ascii="Arial" w:hAnsi="Arial" w:cs="Arial"/>
          <w:sz w:val="24"/>
          <w:szCs w:val="24"/>
        </w:rPr>
        <w:t>correctivas o preventivas según el caso.</w:t>
      </w:r>
    </w:p>
    <w:p w:rsidR="00910380" w:rsidRDefault="00910380" w:rsidP="00910380">
      <w:pPr>
        <w:spacing w:line="480" w:lineRule="auto"/>
        <w:jc w:val="both"/>
        <w:rPr>
          <w:rFonts w:ascii="Arial" w:hAnsi="Arial" w:cs="Arial"/>
          <w:sz w:val="24"/>
          <w:szCs w:val="24"/>
        </w:rPr>
      </w:pPr>
      <w:r w:rsidRPr="00910380">
        <w:rPr>
          <w:rFonts w:ascii="Arial" w:hAnsi="Arial" w:cs="Arial"/>
          <w:sz w:val="24"/>
          <w:szCs w:val="24"/>
        </w:rPr>
        <w:t>Lo ideal es que  los indicadores sean desarrollados por el nivel superior, en</w:t>
      </w:r>
      <w:r>
        <w:rPr>
          <w:rFonts w:ascii="Arial" w:hAnsi="Arial" w:cs="Arial"/>
          <w:sz w:val="24"/>
          <w:szCs w:val="24"/>
        </w:rPr>
        <w:t xml:space="preserve"> </w:t>
      </w:r>
      <w:r w:rsidRPr="00910380">
        <w:rPr>
          <w:rFonts w:ascii="Arial" w:hAnsi="Arial" w:cs="Arial"/>
          <w:sz w:val="24"/>
          <w:szCs w:val="24"/>
        </w:rPr>
        <w:t>conjunto con el nivel funcional y operativo, definiendo los indicadores claves e</w:t>
      </w:r>
      <w:r>
        <w:rPr>
          <w:rFonts w:ascii="Arial" w:hAnsi="Arial" w:cs="Arial"/>
          <w:sz w:val="24"/>
          <w:szCs w:val="24"/>
        </w:rPr>
        <w:t xml:space="preserve"> </w:t>
      </w:r>
      <w:r w:rsidRPr="00910380">
        <w:rPr>
          <w:rFonts w:ascii="Arial" w:hAnsi="Arial" w:cs="Arial"/>
          <w:sz w:val="24"/>
          <w:szCs w:val="24"/>
        </w:rPr>
        <w:t>importantes en cada una de ellas. Posteriormente, se analizarán las limitaciones</w:t>
      </w:r>
      <w:r>
        <w:rPr>
          <w:rFonts w:ascii="Arial" w:hAnsi="Arial" w:cs="Arial"/>
          <w:sz w:val="24"/>
          <w:szCs w:val="24"/>
        </w:rPr>
        <w:t xml:space="preserve"> </w:t>
      </w:r>
      <w:r w:rsidRPr="00910380">
        <w:rPr>
          <w:rFonts w:ascii="Arial" w:hAnsi="Arial" w:cs="Arial"/>
          <w:sz w:val="24"/>
          <w:szCs w:val="24"/>
        </w:rPr>
        <w:t>que tiene la organización para obtener la información y como consecuencia, se</w:t>
      </w:r>
      <w:r>
        <w:rPr>
          <w:rFonts w:ascii="Arial" w:hAnsi="Arial" w:cs="Arial"/>
          <w:sz w:val="24"/>
          <w:szCs w:val="24"/>
        </w:rPr>
        <w:t xml:space="preserve"> </w:t>
      </w:r>
      <w:r w:rsidRPr="00910380">
        <w:rPr>
          <w:rFonts w:ascii="Arial" w:hAnsi="Arial" w:cs="Arial"/>
          <w:sz w:val="24"/>
          <w:szCs w:val="24"/>
        </w:rPr>
        <w:t>deben desarrollar proyectos para mejorar la confiabilidad y  la exactitud de la</w:t>
      </w:r>
      <w:r>
        <w:rPr>
          <w:rFonts w:ascii="Arial" w:hAnsi="Arial" w:cs="Arial"/>
          <w:sz w:val="24"/>
          <w:szCs w:val="24"/>
        </w:rPr>
        <w:t xml:space="preserve"> </w:t>
      </w:r>
      <w:r w:rsidRPr="00910380">
        <w:rPr>
          <w:rFonts w:ascii="Arial" w:hAnsi="Arial" w:cs="Arial"/>
          <w:sz w:val="24"/>
          <w:szCs w:val="24"/>
        </w:rPr>
        <w:t>información que requiere el sistema de indicadores.</w:t>
      </w:r>
    </w:p>
    <w:p w:rsidR="00910380" w:rsidRDefault="00910380" w:rsidP="00910380">
      <w:pPr>
        <w:spacing w:line="480" w:lineRule="auto"/>
        <w:jc w:val="both"/>
        <w:rPr>
          <w:rFonts w:ascii="Arial" w:hAnsi="Arial" w:cs="Arial"/>
          <w:sz w:val="24"/>
          <w:szCs w:val="24"/>
        </w:rPr>
      </w:pPr>
      <w:r w:rsidRPr="00910380">
        <w:rPr>
          <w:rFonts w:ascii="Arial" w:hAnsi="Arial" w:cs="Arial"/>
          <w:sz w:val="24"/>
          <w:szCs w:val="24"/>
        </w:rPr>
        <w:lastRenderedPageBreak/>
        <w:t>Para  la  identificación de  variables e  indicadores del negocio se considerará</w:t>
      </w:r>
      <w:r>
        <w:rPr>
          <w:rFonts w:ascii="Arial" w:hAnsi="Arial" w:cs="Arial"/>
          <w:sz w:val="24"/>
          <w:szCs w:val="24"/>
        </w:rPr>
        <w:t xml:space="preserve"> </w:t>
      </w:r>
      <w:r w:rsidRPr="00910380">
        <w:rPr>
          <w:rFonts w:ascii="Arial" w:hAnsi="Arial" w:cs="Arial"/>
          <w:sz w:val="24"/>
          <w:szCs w:val="24"/>
        </w:rPr>
        <w:t>inicialmente el ESQUEMA  DE VALOR DE MERCADO,  los cuales están</w:t>
      </w:r>
      <w:r>
        <w:rPr>
          <w:rFonts w:ascii="Arial" w:hAnsi="Arial" w:cs="Arial"/>
          <w:sz w:val="24"/>
          <w:szCs w:val="24"/>
        </w:rPr>
        <w:t xml:space="preserve"> </w:t>
      </w:r>
      <w:r w:rsidRPr="00910380">
        <w:rPr>
          <w:rFonts w:ascii="Arial" w:hAnsi="Arial" w:cs="Arial"/>
          <w:sz w:val="24"/>
          <w:szCs w:val="24"/>
        </w:rPr>
        <w:t>asociados generalmente con la misión y sus elementos cuantificables como de las</w:t>
      </w:r>
      <w:r>
        <w:rPr>
          <w:rFonts w:ascii="Arial" w:hAnsi="Arial" w:cs="Arial"/>
          <w:sz w:val="24"/>
          <w:szCs w:val="24"/>
        </w:rPr>
        <w:t xml:space="preserve"> </w:t>
      </w:r>
      <w:r w:rsidRPr="00910380">
        <w:rPr>
          <w:rFonts w:ascii="Arial" w:hAnsi="Arial" w:cs="Arial"/>
          <w:sz w:val="24"/>
          <w:szCs w:val="24"/>
        </w:rPr>
        <w:t>estrategias, y luego son transformados en indicadores básicos, clave y operativos.</w:t>
      </w:r>
    </w:p>
    <w:p w:rsidR="009A2C4C" w:rsidRDefault="009A2C4C" w:rsidP="00910380">
      <w:pPr>
        <w:spacing w:line="480" w:lineRule="auto"/>
        <w:jc w:val="both"/>
        <w:rPr>
          <w:rFonts w:ascii="Arial" w:hAnsi="Arial" w:cs="Arial"/>
          <w:sz w:val="24"/>
          <w:szCs w:val="24"/>
        </w:rPr>
      </w:pPr>
    </w:p>
    <w:p w:rsidR="009A2C4C" w:rsidRDefault="006048C2" w:rsidP="00910380">
      <w:pPr>
        <w:spacing w:line="48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81632" behindDoc="1" locked="0" layoutInCell="1" allowOverlap="1">
            <wp:simplePos x="0" y="0"/>
            <wp:positionH relativeFrom="column">
              <wp:posOffset>-211455</wp:posOffset>
            </wp:positionH>
            <wp:positionV relativeFrom="paragraph">
              <wp:posOffset>-240030</wp:posOffset>
            </wp:positionV>
            <wp:extent cx="5267325" cy="40576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7325" cy="4057650"/>
                    </a:xfrm>
                    <a:prstGeom prst="rect">
                      <a:avLst/>
                    </a:prstGeom>
                    <a:noFill/>
                    <a:ln>
                      <a:noFill/>
                    </a:ln>
                  </pic:spPr>
                </pic:pic>
              </a:graphicData>
            </a:graphic>
          </wp:anchor>
        </w:drawing>
      </w:r>
    </w:p>
    <w:p w:rsidR="009A2C4C" w:rsidRDefault="009A2C4C" w:rsidP="00910380">
      <w:pPr>
        <w:spacing w:line="480" w:lineRule="auto"/>
        <w:jc w:val="both"/>
        <w:rPr>
          <w:rFonts w:ascii="Arial" w:hAnsi="Arial" w:cs="Arial"/>
          <w:sz w:val="24"/>
          <w:szCs w:val="24"/>
        </w:rPr>
      </w:pPr>
    </w:p>
    <w:p w:rsidR="009A2C4C" w:rsidRDefault="009A2C4C" w:rsidP="00910380">
      <w:pPr>
        <w:spacing w:line="480" w:lineRule="auto"/>
        <w:jc w:val="both"/>
        <w:rPr>
          <w:rFonts w:ascii="Arial" w:hAnsi="Arial" w:cs="Arial"/>
          <w:sz w:val="24"/>
          <w:szCs w:val="24"/>
        </w:rPr>
      </w:pPr>
    </w:p>
    <w:p w:rsidR="009A2C4C" w:rsidRDefault="009A2C4C" w:rsidP="00910380">
      <w:pPr>
        <w:spacing w:line="240" w:lineRule="auto"/>
        <w:jc w:val="center"/>
        <w:rPr>
          <w:rFonts w:ascii="Times New Roman" w:hAnsi="Times New Roman" w:cs="Times New Roman"/>
          <w:b/>
          <w:sz w:val="24"/>
          <w:szCs w:val="24"/>
        </w:rPr>
      </w:pPr>
    </w:p>
    <w:p w:rsidR="009A2C4C" w:rsidRDefault="009A2C4C" w:rsidP="00910380">
      <w:pPr>
        <w:spacing w:line="240" w:lineRule="auto"/>
        <w:jc w:val="center"/>
        <w:rPr>
          <w:rFonts w:ascii="Times New Roman" w:hAnsi="Times New Roman" w:cs="Times New Roman"/>
          <w:b/>
          <w:sz w:val="24"/>
          <w:szCs w:val="24"/>
        </w:rPr>
      </w:pPr>
    </w:p>
    <w:p w:rsidR="009A2C4C" w:rsidRDefault="009A2C4C" w:rsidP="00910380">
      <w:pPr>
        <w:spacing w:line="240" w:lineRule="auto"/>
        <w:jc w:val="center"/>
        <w:rPr>
          <w:rFonts w:ascii="Times New Roman" w:hAnsi="Times New Roman" w:cs="Times New Roman"/>
          <w:b/>
          <w:sz w:val="24"/>
          <w:szCs w:val="24"/>
        </w:rPr>
      </w:pPr>
    </w:p>
    <w:p w:rsidR="006048C2" w:rsidRDefault="006048C2" w:rsidP="00910380">
      <w:pPr>
        <w:spacing w:line="240" w:lineRule="auto"/>
        <w:jc w:val="center"/>
        <w:rPr>
          <w:rFonts w:ascii="Times New Roman" w:hAnsi="Times New Roman" w:cs="Times New Roman"/>
          <w:b/>
          <w:sz w:val="24"/>
          <w:szCs w:val="24"/>
        </w:rPr>
      </w:pPr>
    </w:p>
    <w:p w:rsidR="006048C2" w:rsidRDefault="006048C2" w:rsidP="00910380">
      <w:pPr>
        <w:spacing w:line="240" w:lineRule="auto"/>
        <w:jc w:val="center"/>
        <w:rPr>
          <w:rFonts w:ascii="Times New Roman" w:hAnsi="Times New Roman" w:cs="Times New Roman"/>
          <w:b/>
          <w:sz w:val="24"/>
          <w:szCs w:val="24"/>
        </w:rPr>
      </w:pPr>
    </w:p>
    <w:p w:rsidR="006048C2" w:rsidRDefault="006048C2" w:rsidP="00910380">
      <w:pPr>
        <w:spacing w:line="240" w:lineRule="auto"/>
        <w:jc w:val="center"/>
        <w:rPr>
          <w:rFonts w:ascii="Times New Roman" w:hAnsi="Times New Roman" w:cs="Times New Roman"/>
          <w:b/>
          <w:sz w:val="24"/>
          <w:szCs w:val="24"/>
        </w:rPr>
      </w:pPr>
    </w:p>
    <w:p w:rsidR="006048C2" w:rsidRDefault="006048C2" w:rsidP="00910380">
      <w:pPr>
        <w:spacing w:line="240" w:lineRule="auto"/>
        <w:jc w:val="center"/>
        <w:rPr>
          <w:rFonts w:ascii="Times New Roman" w:hAnsi="Times New Roman" w:cs="Times New Roman"/>
          <w:b/>
          <w:sz w:val="24"/>
          <w:szCs w:val="24"/>
        </w:rPr>
      </w:pPr>
    </w:p>
    <w:p w:rsidR="006048C2" w:rsidRDefault="006048C2" w:rsidP="00910380">
      <w:pPr>
        <w:spacing w:line="240" w:lineRule="auto"/>
        <w:jc w:val="center"/>
        <w:rPr>
          <w:rFonts w:ascii="Times New Roman" w:hAnsi="Times New Roman" w:cs="Times New Roman"/>
          <w:b/>
          <w:sz w:val="24"/>
          <w:szCs w:val="24"/>
        </w:rPr>
      </w:pPr>
    </w:p>
    <w:p w:rsidR="00EC2627" w:rsidRDefault="00EC2627" w:rsidP="00910380">
      <w:pPr>
        <w:spacing w:line="240" w:lineRule="auto"/>
        <w:jc w:val="center"/>
        <w:rPr>
          <w:rFonts w:ascii="Times New Roman" w:hAnsi="Times New Roman" w:cs="Times New Roman"/>
          <w:b/>
          <w:sz w:val="24"/>
          <w:szCs w:val="24"/>
        </w:rPr>
      </w:pPr>
    </w:p>
    <w:p w:rsidR="00910380" w:rsidRPr="00910380" w:rsidRDefault="00910380" w:rsidP="00910380">
      <w:pPr>
        <w:spacing w:line="240" w:lineRule="auto"/>
        <w:jc w:val="center"/>
        <w:rPr>
          <w:rFonts w:ascii="Times New Roman" w:hAnsi="Times New Roman" w:cs="Times New Roman"/>
          <w:b/>
          <w:sz w:val="24"/>
          <w:szCs w:val="24"/>
        </w:rPr>
      </w:pPr>
      <w:r w:rsidRPr="00910380">
        <w:rPr>
          <w:rFonts w:ascii="Times New Roman" w:hAnsi="Times New Roman" w:cs="Times New Roman"/>
          <w:b/>
          <w:sz w:val="24"/>
          <w:szCs w:val="24"/>
        </w:rPr>
        <w:t>Ilustración 4.- Esquema de valor de Mercado</w:t>
      </w:r>
    </w:p>
    <w:p w:rsidR="00910380" w:rsidRPr="00910380" w:rsidRDefault="00910380" w:rsidP="00910380">
      <w:pPr>
        <w:spacing w:line="240" w:lineRule="auto"/>
        <w:jc w:val="center"/>
        <w:rPr>
          <w:rFonts w:ascii="Times New Roman" w:hAnsi="Times New Roman" w:cs="Times New Roman"/>
          <w:sz w:val="24"/>
          <w:szCs w:val="24"/>
        </w:rPr>
      </w:pPr>
      <w:r w:rsidRPr="00910380">
        <w:rPr>
          <w:rFonts w:ascii="Times New Roman" w:hAnsi="Times New Roman" w:cs="Times New Roman"/>
          <w:b/>
          <w:sz w:val="24"/>
          <w:szCs w:val="24"/>
        </w:rPr>
        <w:t>Fuente:</w:t>
      </w:r>
      <w:r w:rsidR="001972EB">
        <w:rPr>
          <w:rFonts w:ascii="Times New Roman" w:hAnsi="Times New Roman" w:cs="Times New Roman"/>
          <w:sz w:val="24"/>
          <w:szCs w:val="24"/>
        </w:rPr>
        <w:t xml:space="preserve"> SALGUERO, Amado</w:t>
      </w:r>
      <w:r w:rsidRPr="00910380">
        <w:rPr>
          <w:rFonts w:ascii="Times New Roman" w:hAnsi="Times New Roman" w:cs="Times New Roman"/>
          <w:sz w:val="24"/>
          <w:szCs w:val="24"/>
        </w:rPr>
        <w:t>,</w:t>
      </w:r>
      <w:r w:rsidR="009A2C4C">
        <w:rPr>
          <w:rFonts w:ascii="Times New Roman" w:hAnsi="Times New Roman" w:cs="Times New Roman"/>
          <w:sz w:val="24"/>
          <w:szCs w:val="24"/>
        </w:rPr>
        <w:t xml:space="preserve"> </w:t>
      </w:r>
      <w:r w:rsidRPr="00910380">
        <w:rPr>
          <w:rFonts w:ascii="Times New Roman" w:hAnsi="Times New Roman" w:cs="Times New Roman"/>
          <w:sz w:val="24"/>
          <w:szCs w:val="24"/>
        </w:rPr>
        <w:t>Madrid 2006</w:t>
      </w:r>
    </w:p>
    <w:p w:rsidR="006048C2" w:rsidRDefault="006048C2" w:rsidP="009A2C4C">
      <w:pPr>
        <w:spacing w:line="480" w:lineRule="auto"/>
        <w:jc w:val="both"/>
        <w:rPr>
          <w:rFonts w:ascii="Arial" w:hAnsi="Arial" w:cs="Arial"/>
          <w:sz w:val="24"/>
          <w:szCs w:val="24"/>
        </w:rPr>
      </w:pPr>
    </w:p>
    <w:p w:rsidR="00795AEB" w:rsidRPr="009A2C4C" w:rsidRDefault="009A2C4C" w:rsidP="009A2C4C">
      <w:pPr>
        <w:spacing w:line="480" w:lineRule="auto"/>
        <w:jc w:val="both"/>
        <w:rPr>
          <w:rFonts w:ascii="Arial" w:hAnsi="Arial" w:cs="Arial"/>
          <w:sz w:val="24"/>
          <w:szCs w:val="24"/>
        </w:rPr>
      </w:pPr>
      <w:r w:rsidRPr="009A2C4C">
        <w:rPr>
          <w:rFonts w:ascii="Arial" w:hAnsi="Arial" w:cs="Arial"/>
          <w:sz w:val="24"/>
          <w:szCs w:val="24"/>
        </w:rPr>
        <w:lastRenderedPageBreak/>
        <w:t>El esquema de  valor de mercado de  una empresa está soportado por cuatro (4) grandes macro indicadores: rentabilidad, competitividad, riesgo y liquidez. Todos ellos, excepto el riesgo, son de signo  creciente, es decir mejoran al crecer de valor.</w:t>
      </w:r>
    </w:p>
    <w:p w:rsidR="006048C2" w:rsidRPr="00B9248C" w:rsidRDefault="006048C2" w:rsidP="009A2C4C">
      <w:pPr>
        <w:spacing w:line="480" w:lineRule="auto"/>
        <w:jc w:val="both"/>
        <w:rPr>
          <w:rFonts w:ascii="Arial" w:hAnsi="Arial" w:cs="Arial"/>
          <w:b/>
          <w:sz w:val="28"/>
          <w:szCs w:val="24"/>
        </w:rPr>
      </w:pPr>
    </w:p>
    <w:p w:rsidR="006048C2" w:rsidRDefault="006048C2" w:rsidP="009A2C4C">
      <w:pPr>
        <w:spacing w:line="480" w:lineRule="auto"/>
        <w:jc w:val="both"/>
        <w:rPr>
          <w:rFonts w:ascii="Arial" w:hAnsi="Arial" w:cs="Arial"/>
          <w:b/>
          <w:sz w:val="32"/>
          <w:szCs w:val="24"/>
        </w:rPr>
      </w:pPr>
    </w:p>
    <w:p w:rsidR="009A2C4C" w:rsidRPr="00B9248C" w:rsidRDefault="009A2C4C" w:rsidP="009A2C4C">
      <w:pPr>
        <w:spacing w:line="480" w:lineRule="auto"/>
        <w:jc w:val="both"/>
        <w:rPr>
          <w:rFonts w:ascii="Arial" w:hAnsi="Arial" w:cs="Arial"/>
          <w:b/>
          <w:sz w:val="28"/>
          <w:szCs w:val="28"/>
        </w:rPr>
      </w:pPr>
      <w:r w:rsidRPr="00B9248C">
        <w:rPr>
          <w:rFonts w:ascii="Arial" w:hAnsi="Arial" w:cs="Arial"/>
          <w:b/>
          <w:sz w:val="28"/>
          <w:szCs w:val="28"/>
        </w:rPr>
        <w:t>2.5.</w:t>
      </w:r>
      <w:r w:rsidR="00EC2627" w:rsidRPr="00B9248C">
        <w:rPr>
          <w:rFonts w:ascii="Arial" w:hAnsi="Arial" w:cs="Arial"/>
          <w:b/>
          <w:sz w:val="28"/>
          <w:szCs w:val="28"/>
        </w:rPr>
        <w:t xml:space="preserve">12.  </w:t>
      </w:r>
      <w:r w:rsidRPr="00B9248C">
        <w:rPr>
          <w:rFonts w:ascii="Arial" w:hAnsi="Arial" w:cs="Arial"/>
          <w:b/>
          <w:sz w:val="28"/>
          <w:szCs w:val="28"/>
        </w:rPr>
        <w:t>Riesgo de los Indicadores</w:t>
      </w:r>
    </w:p>
    <w:p w:rsidR="009A2C4C" w:rsidRDefault="009A2C4C" w:rsidP="009A2C4C">
      <w:pPr>
        <w:spacing w:line="480" w:lineRule="auto"/>
        <w:jc w:val="both"/>
        <w:rPr>
          <w:rFonts w:ascii="Arial" w:hAnsi="Arial" w:cs="Arial"/>
          <w:sz w:val="24"/>
          <w:szCs w:val="24"/>
        </w:rPr>
      </w:pPr>
      <w:r w:rsidRPr="009A2C4C">
        <w:rPr>
          <w:rFonts w:ascii="Arial" w:hAnsi="Arial" w:cs="Arial"/>
          <w:sz w:val="24"/>
          <w:szCs w:val="24"/>
        </w:rPr>
        <w:t>De igual forma en la elaboración de indicadores se pueden presentar dificultades que debemos tener en cuenta para que no se presenten a futuro, tales dificultades potenciales se pueden darse en:</w:t>
      </w:r>
    </w:p>
    <w:p w:rsidR="00EC2627" w:rsidRPr="009A2C4C" w:rsidRDefault="00EC2627" w:rsidP="009A2C4C">
      <w:pPr>
        <w:spacing w:line="480" w:lineRule="auto"/>
        <w:jc w:val="both"/>
        <w:rPr>
          <w:rFonts w:ascii="Arial" w:hAnsi="Arial" w:cs="Arial"/>
          <w:sz w:val="24"/>
          <w:szCs w:val="24"/>
        </w:rPr>
      </w:pPr>
    </w:p>
    <w:p w:rsidR="00910380" w:rsidRDefault="009A2C4C" w:rsidP="003B255B">
      <w:pPr>
        <w:pStyle w:val="Prrafodelista"/>
        <w:numPr>
          <w:ilvl w:val="0"/>
          <w:numId w:val="95"/>
        </w:numPr>
        <w:spacing w:line="480" w:lineRule="auto"/>
        <w:jc w:val="both"/>
        <w:rPr>
          <w:rFonts w:ascii="Arial" w:hAnsi="Arial" w:cs="Arial"/>
          <w:sz w:val="24"/>
          <w:szCs w:val="24"/>
        </w:rPr>
      </w:pPr>
      <w:r w:rsidRPr="009A2C4C">
        <w:rPr>
          <w:rFonts w:ascii="Arial" w:hAnsi="Arial" w:cs="Arial"/>
          <w:sz w:val="24"/>
          <w:szCs w:val="24"/>
        </w:rPr>
        <w:t>La formulación de objetivos estratégicos y la forma de desagregar las metas La forma de medir los productos cuyos resultados se obtienen a largo plazo</w:t>
      </w:r>
    </w:p>
    <w:p w:rsidR="00EC2627" w:rsidRPr="009A2C4C" w:rsidRDefault="00EC2627" w:rsidP="00EC2627">
      <w:pPr>
        <w:pStyle w:val="Prrafodelista"/>
        <w:spacing w:line="480" w:lineRule="auto"/>
        <w:jc w:val="both"/>
        <w:rPr>
          <w:rFonts w:ascii="Arial" w:hAnsi="Arial" w:cs="Arial"/>
          <w:sz w:val="24"/>
          <w:szCs w:val="24"/>
        </w:rPr>
      </w:pPr>
    </w:p>
    <w:p w:rsidR="009A2C4C" w:rsidRPr="00EC2627" w:rsidRDefault="009A2C4C" w:rsidP="003B255B">
      <w:pPr>
        <w:pStyle w:val="Prrafodelista"/>
        <w:numPr>
          <w:ilvl w:val="0"/>
          <w:numId w:val="95"/>
        </w:numPr>
        <w:spacing w:line="480" w:lineRule="auto"/>
        <w:jc w:val="both"/>
        <w:rPr>
          <w:rFonts w:ascii="Arial" w:hAnsi="Arial" w:cs="Arial"/>
          <w:sz w:val="24"/>
          <w:szCs w:val="24"/>
        </w:rPr>
      </w:pPr>
      <w:r w:rsidRPr="00EC2627">
        <w:rPr>
          <w:rFonts w:ascii="Arial" w:hAnsi="Arial" w:cs="Arial"/>
          <w:sz w:val="24"/>
          <w:szCs w:val="24"/>
        </w:rPr>
        <w:t>Las unidades o áreas que deben generar indicadores</w:t>
      </w:r>
    </w:p>
    <w:p w:rsidR="00EC2627" w:rsidRDefault="00EC2627" w:rsidP="00EC2627">
      <w:pPr>
        <w:pStyle w:val="Prrafodelista"/>
        <w:spacing w:line="480" w:lineRule="auto"/>
        <w:jc w:val="both"/>
        <w:rPr>
          <w:rFonts w:ascii="Arial" w:hAnsi="Arial" w:cs="Arial"/>
          <w:sz w:val="24"/>
          <w:szCs w:val="24"/>
        </w:rPr>
      </w:pPr>
    </w:p>
    <w:p w:rsidR="009A2C4C" w:rsidRPr="009A2C4C" w:rsidRDefault="009A2C4C" w:rsidP="003B255B">
      <w:pPr>
        <w:pStyle w:val="Prrafodelista"/>
        <w:numPr>
          <w:ilvl w:val="0"/>
          <w:numId w:val="95"/>
        </w:numPr>
        <w:spacing w:line="480" w:lineRule="auto"/>
        <w:jc w:val="both"/>
        <w:rPr>
          <w:rFonts w:ascii="Arial" w:hAnsi="Arial" w:cs="Arial"/>
          <w:sz w:val="24"/>
          <w:szCs w:val="24"/>
        </w:rPr>
      </w:pPr>
      <w:r w:rsidRPr="009A2C4C">
        <w:rPr>
          <w:rFonts w:ascii="Arial" w:hAnsi="Arial" w:cs="Arial"/>
          <w:sz w:val="24"/>
          <w:szCs w:val="24"/>
        </w:rPr>
        <w:t>La forma de construir las formulas</w:t>
      </w:r>
    </w:p>
    <w:p w:rsidR="00EC2627" w:rsidRDefault="00EC2627" w:rsidP="00EC2627">
      <w:pPr>
        <w:pStyle w:val="Prrafodelista"/>
        <w:spacing w:line="480" w:lineRule="auto"/>
        <w:jc w:val="both"/>
        <w:rPr>
          <w:rFonts w:ascii="Arial" w:hAnsi="Arial" w:cs="Arial"/>
          <w:sz w:val="24"/>
          <w:szCs w:val="24"/>
        </w:rPr>
      </w:pPr>
    </w:p>
    <w:p w:rsidR="009A2C4C" w:rsidRPr="009A2C4C" w:rsidRDefault="009A2C4C" w:rsidP="003B255B">
      <w:pPr>
        <w:pStyle w:val="Prrafodelista"/>
        <w:numPr>
          <w:ilvl w:val="0"/>
          <w:numId w:val="95"/>
        </w:numPr>
        <w:spacing w:line="480" w:lineRule="auto"/>
        <w:jc w:val="both"/>
        <w:rPr>
          <w:rFonts w:ascii="Arial" w:hAnsi="Arial" w:cs="Arial"/>
          <w:sz w:val="24"/>
          <w:szCs w:val="24"/>
        </w:rPr>
      </w:pPr>
      <w:r w:rsidRPr="009A2C4C">
        <w:rPr>
          <w:rFonts w:ascii="Arial" w:hAnsi="Arial" w:cs="Arial"/>
          <w:sz w:val="24"/>
          <w:szCs w:val="24"/>
        </w:rPr>
        <w:lastRenderedPageBreak/>
        <w:t>La forma de medir resultados de una gestión de una unidad que dependen de la gestión de otras varias unidades</w:t>
      </w:r>
    </w:p>
    <w:p w:rsidR="00EC2627" w:rsidRDefault="00EC2627" w:rsidP="00EC2627">
      <w:pPr>
        <w:pStyle w:val="Prrafodelista"/>
        <w:spacing w:line="480" w:lineRule="auto"/>
        <w:jc w:val="both"/>
        <w:rPr>
          <w:rFonts w:ascii="Arial" w:hAnsi="Arial" w:cs="Arial"/>
          <w:sz w:val="24"/>
          <w:szCs w:val="24"/>
        </w:rPr>
      </w:pPr>
    </w:p>
    <w:p w:rsidR="009A2C4C" w:rsidRPr="009A2C4C" w:rsidRDefault="009A2C4C" w:rsidP="003B255B">
      <w:pPr>
        <w:pStyle w:val="Prrafodelista"/>
        <w:numPr>
          <w:ilvl w:val="0"/>
          <w:numId w:val="95"/>
        </w:numPr>
        <w:spacing w:line="480" w:lineRule="auto"/>
        <w:jc w:val="both"/>
        <w:rPr>
          <w:rFonts w:ascii="Arial" w:hAnsi="Arial" w:cs="Arial"/>
          <w:sz w:val="24"/>
          <w:szCs w:val="24"/>
        </w:rPr>
      </w:pPr>
      <w:r w:rsidRPr="009A2C4C">
        <w:rPr>
          <w:rFonts w:ascii="Arial" w:hAnsi="Arial" w:cs="Arial"/>
          <w:sz w:val="24"/>
          <w:szCs w:val="24"/>
        </w:rPr>
        <w:t>Disponibilidad de datos históricos.</w:t>
      </w:r>
    </w:p>
    <w:p w:rsidR="00EC2627" w:rsidRDefault="00EC2627" w:rsidP="00EC2627">
      <w:pPr>
        <w:pStyle w:val="Prrafodelista"/>
        <w:spacing w:line="480" w:lineRule="auto"/>
        <w:jc w:val="both"/>
        <w:rPr>
          <w:rFonts w:ascii="Arial" w:hAnsi="Arial" w:cs="Arial"/>
          <w:sz w:val="24"/>
          <w:szCs w:val="24"/>
        </w:rPr>
      </w:pPr>
    </w:p>
    <w:p w:rsidR="009A2C4C" w:rsidRDefault="009A2C4C" w:rsidP="003B255B">
      <w:pPr>
        <w:pStyle w:val="Prrafodelista"/>
        <w:numPr>
          <w:ilvl w:val="0"/>
          <w:numId w:val="95"/>
        </w:numPr>
        <w:spacing w:line="480" w:lineRule="auto"/>
        <w:jc w:val="both"/>
        <w:rPr>
          <w:rFonts w:ascii="Arial" w:hAnsi="Arial" w:cs="Arial"/>
          <w:sz w:val="24"/>
          <w:szCs w:val="24"/>
        </w:rPr>
      </w:pPr>
      <w:r w:rsidRPr="009A2C4C">
        <w:rPr>
          <w:rFonts w:ascii="Arial" w:hAnsi="Arial" w:cs="Arial"/>
          <w:sz w:val="24"/>
          <w:szCs w:val="24"/>
        </w:rPr>
        <w:t>Dificultad para medir insumos y productos por falta de sistemas contables financieros.</w:t>
      </w:r>
    </w:p>
    <w:p w:rsidR="00EC2627" w:rsidRDefault="00EC2627" w:rsidP="00EC2627">
      <w:pPr>
        <w:pStyle w:val="Prrafodelista"/>
        <w:spacing w:line="480" w:lineRule="auto"/>
        <w:jc w:val="both"/>
        <w:rPr>
          <w:rFonts w:ascii="Arial" w:hAnsi="Arial" w:cs="Arial"/>
          <w:sz w:val="24"/>
          <w:szCs w:val="24"/>
        </w:rPr>
      </w:pPr>
    </w:p>
    <w:p w:rsidR="009A2C4C" w:rsidRDefault="009A2C4C" w:rsidP="003B255B">
      <w:pPr>
        <w:pStyle w:val="Prrafodelista"/>
        <w:numPr>
          <w:ilvl w:val="0"/>
          <w:numId w:val="96"/>
        </w:numPr>
        <w:spacing w:line="480" w:lineRule="auto"/>
        <w:jc w:val="both"/>
        <w:rPr>
          <w:rFonts w:ascii="Arial" w:hAnsi="Arial" w:cs="Arial"/>
          <w:sz w:val="24"/>
          <w:szCs w:val="24"/>
        </w:rPr>
      </w:pPr>
      <w:r w:rsidRPr="009A2C4C">
        <w:rPr>
          <w:rFonts w:ascii="Arial" w:hAnsi="Arial" w:cs="Arial"/>
          <w:sz w:val="24"/>
          <w:szCs w:val="24"/>
        </w:rPr>
        <w:t>No se percibe el valor agregado de elaborar indicadores.</w:t>
      </w:r>
    </w:p>
    <w:p w:rsidR="00EC2627" w:rsidRDefault="00EC2627" w:rsidP="00EC2627">
      <w:pPr>
        <w:pStyle w:val="Prrafodelista"/>
        <w:spacing w:line="480" w:lineRule="auto"/>
        <w:jc w:val="both"/>
        <w:rPr>
          <w:rFonts w:ascii="Arial" w:hAnsi="Arial" w:cs="Arial"/>
          <w:sz w:val="24"/>
          <w:szCs w:val="24"/>
        </w:rPr>
      </w:pPr>
    </w:p>
    <w:p w:rsidR="009A2C4C" w:rsidRPr="009A2C4C" w:rsidRDefault="009A2C4C" w:rsidP="003B255B">
      <w:pPr>
        <w:pStyle w:val="Prrafodelista"/>
        <w:numPr>
          <w:ilvl w:val="0"/>
          <w:numId w:val="96"/>
        </w:numPr>
        <w:spacing w:line="480" w:lineRule="auto"/>
        <w:jc w:val="both"/>
        <w:rPr>
          <w:rFonts w:ascii="Arial" w:hAnsi="Arial" w:cs="Arial"/>
          <w:sz w:val="24"/>
          <w:szCs w:val="24"/>
        </w:rPr>
      </w:pPr>
      <w:r w:rsidRPr="009A2C4C">
        <w:rPr>
          <w:rFonts w:ascii="Arial" w:hAnsi="Arial" w:cs="Arial"/>
          <w:sz w:val="24"/>
          <w:szCs w:val="24"/>
        </w:rPr>
        <w:t>Realizar los indicadores se transforma en  una carga burocrática y no se estimula el interés por la evaluación.</w:t>
      </w:r>
    </w:p>
    <w:p w:rsidR="00EC2627" w:rsidRDefault="00EC2627" w:rsidP="00EC2627">
      <w:pPr>
        <w:pStyle w:val="Prrafodelista"/>
        <w:spacing w:line="480" w:lineRule="auto"/>
        <w:jc w:val="both"/>
        <w:rPr>
          <w:rFonts w:ascii="Arial" w:hAnsi="Arial" w:cs="Arial"/>
          <w:sz w:val="24"/>
          <w:szCs w:val="24"/>
        </w:rPr>
      </w:pPr>
    </w:p>
    <w:p w:rsidR="00910380" w:rsidRPr="009A2C4C" w:rsidRDefault="009A2C4C" w:rsidP="003B255B">
      <w:pPr>
        <w:pStyle w:val="Prrafodelista"/>
        <w:numPr>
          <w:ilvl w:val="0"/>
          <w:numId w:val="96"/>
        </w:numPr>
        <w:spacing w:line="480" w:lineRule="auto"/>
        <w:jc w:val="both"/>
        <w:rPr>
          <w:rFonts w:ascii="Arial" w:hAnsi="Arial" w:cs="Arial"/>
          <w:sz w:val="24"/>
          <w:szCs w:val="24"/>
        </w:rPr>
      </w:pPr>
      <w:r w:rsidRPr="009A2C4C">
        <w:rPr>
          <w:rFonts w:ascii="Arial" w:hAnsi="Arial" w:cs="Arial"/>
          <w:sz w:val="24"/>
          <w:szCs w:val="24"/>
        </w:rPr>
        <w:t>Realizar los indicadores se transforma en  una carga burocrática y no se estimula el interés por la evaluación.</w:t>
      </w:r>
      <w:r w:rsidRPr="009A2C4C">
        <w:rPr>
          <w:rStyle w:val="Refdenotaalpie"/>
          <w:rFonts w:ascii="Arial" w:hAnsi="Arial" w:cs="Arial"/>
          <w:sz w:val="24"/>
          <w:szCs w:val="24"/>
        </w:rPr>
        <w:t xml:space="preserve"> </w:t>
      </w:r>
      <w:r>
        <w:rPr>
          <w:rStyle w:val="Refdenotaalpie"/>
          <w:rFonts w:ascii="Arial" w:hAnsi="Arial" w:cs="Arial"/>
          <w:sz w:val="24"/>
          <w:szCs w:val="24"/>
        </w:rPr>
        <w:footnoteReference w:id="26"/>
      </w:r>
    </w:p>
    <w:p w:rsidR="00EC2627" w:rsidRDefault="00EC2627" w:rsidP="005B29A9">
      <w:pPr>
        <w:spacing w:line="480" w:lineRule="auto"/>
        <w:rPr>
          <w:rFonts w:ascii="Arial" w:hAnsi="Arial" w:cs="Arial"/>
          <w:b/>
          <w:sz w:val="28"/>
          <w:szCs w:val="24"/>
        </w:rPr>
      </w:pPr>
    </w:p>
    <w:p w:rsidR="005B29A9" w:rsidRPr="005B29A9" w:rsidRDefault="005B29A9" w:rsidP="005B29A9">
      <w:pPr>
        <w:spacing w:line="480" w:lineRule="auto"/>
        <w:rPr>
          <w:rFonts w:ascii="Arial" w:hAnsi="Arial" w:cs="Arial"/>
          <w:b/>
          <w:sz w:val="28"/>
          <w:szCs w:val="24"/>
        </w:rPr>
      </w:pPr>
      <w:r w:rsidRPr="005B29A9">
        <w:rPr>
          <w:rFonts w:ascii="Arial" w:hAnsi="Arial" w:cs="Arial"/>
          <w:b/>
          <w:sz w:val="28"/>
          <w:szCs w:val="24"/>
        </w:rPr>
        <w:t>2.5.13</w:t>
      </w:r>
      <w:r w:rsidR="00EC2627">
        <w:rPr>
          <w:rFonts w:ascii="Arial" w:hAnsi="Arial" w:cs="Arial"/>
          <w:b/>
          <w:sz w:val="28"/>
          <w:szCs w:val="24"/>
        </w:rPr>
        <w:t xml:space="preserve">.  </w:t>
      </w:r>
      <w:r w:rsidRPr="005B29A9">
        <w:rPr>
          <w:rFonts w:ascii="Arial" w:hAnsi="Arial" w:cs="Arial"/>
          <w:b/>
          <w:sz w:val="28"/>
          <w:szCs w:val="24"/>
        </w:rPr>
        <w:t xml:space="preserve"> Errores al establecer indicadores y como evitarlos</w:t>
      </w:r>
    </w:p>
    <w:p w:rsidR="00910380" w:rsidRDefault="005B29A9" w:rsidP="005B29A9">
      <w:pPr>
        <w:spacing w:line="480" w:lineRule="auto"/>
        <w:jc w:val="both"/>
        <w:rPr>
          <w:rFonts w:ascii="Arial" w:hAnsi="Arial" w:cs="Arial"/>
          <w:sz w:val="24"/>
          <w:szCs w:val="24"/>
        </w:rPr>
      </w:pPr>
      <w:r w:rsidRPr="005B29A9">
        <w:rPr>
          <w:rFonts w:ascii="Arial" w:hAnsi="Arial" w:cs="Arial"/>
          <w:sz w:val="24"/>
          <w:szCs w:val="24"/>
        </w:rPr>
        <w:t>A continuación se despliega los diferentes errores y la forma de evitarlos mediante el siguiente cuadro:</w:t>
      </w:r>
    </w:p>
    <w:p w:rsidR="00910380" w:rsidRPr="005B29A9" w:rsidRDefault="005B29A9" w:rsidP="005B29A9">
      <w:pPr>
        <w:spacing w:line="480" w:lineRule="auto"/>
        <w:jc w:val="center"/>
        <w:rPr>
          <w:rFonts w:ascii="Times New Roman" w:hAnsi="Times New Roman" w:cs="Times New Roman"/>
          <w:b/>
          <w:sz w:val="24"/>
          <w:szCs w:val="24"/>
        </w:rPr>
      </w:pPr>
      <w:r w:rsidRPr="005B29A9">
        <w:rPr>
          <w:rFonts w:ascii="Times New Roman" w:hAnsi="Times New Roman" w:cs="Times New Roman"/>
          <w:b/>
          <w:sz w:val="24"/>
          <w:szCs w:val="24"/>
        </w:rPr>
        <w:lastRenderedPageBreak/>
        <w:t>Tabla.- 2 Errores al establecer indicadores y como evitarlos</w:t>
      </w:r>
    </w:p>
    <w:tbl>
      <w:tblPr>
        <w:tblStyle w:val="Tablaconcuadrcula"/>
        <w:tblW w:w="9782" w:type="dxa"/>
        <w:tblInd w:w="-743" w:type="dxa"/>
        <w:tblLook w:val="04A0" w:firstRow="1" w:lastRow="0" w:firstColumn="1" w:lastColumn="0" w:noHBand="0" w:noVBand="1"/>
      </w:tblPr>
      <w:tblGrid>
        <w:gridCol w:w="4820"/>
        <w:gridCol w:w="4962"/>
      </w:tblGrid>
      <w:tr w:rsidR="005B29A9" w:rsidTr="006E4351">
        <w:trPr>
          <w:trHeight w:val="380"/>
        </w:trPr>
        <w:tc>
          <w:tcPr>
            <w:tcW w:w="4820" w:type="dxa"/>
            <w:shd w:val="clear" w:color="auto" w:fill="933D83"/>
          </w:tcPr>
          <w:p w:rsidR="005B29A9" w:rsidRDefault="005B29A9" w:rsidP="006E4351">
            <w:pPr>
              <w:spacing w:line="276" w:lineRule="auto"/>
              <w:jc w:val="center"/>
              <w:rPr>
                <w:rFonts w:ascii="Times New Roman" w:hAnsi="Times New Roman" w:cs="Times New Roman"/>
                <w:b/>
                <w:sz w:val="28"/>
                <w:szCs w:val="24"/>
              </w:rPr>
            </w:pPr>
            <w:r w:rsidRPr="005B29A9">
              <w:rPr>
                <w:rFonts w:ascii="Times New Roman" w:hAnsi="Times New Roman" w:cs="Times New Roman"/>
                <w:b/>
                <w:sz w:val="28"/>
                <w:szCs w:val="24"/>
              </w:rPr>
              <w:t>ERRORES</w:t>
            </w:r>
          </w:p>
        </w:tc>
        <w:tc>
          <w:tcPr>
            <w:tcW w:w="4962" w:type="dxa"/>
            <w:shd w:val="clear" w:color="auto" w:fill="933D83"/>
          </w:tcPr>
          <w:p w:rsidR="005B29A9" w:rsidRDefault="005B29A9" w:rsidP="006E4351">
            <w:pPr>
              <w:spacing w:line="276" w:lineRule="auto"/>
              <w:jc w:val="center"/>
              <w:rPr>
                <w:rFonts w:ascii="Times New Roman" w:hAnsi="Times New Roman" w:cs="Times New Roman"/>
                <w:b/>
                <w:sz w:val="28"/>
                <w:szCs w:val="24"/>
              </w:rPr>
            </w:pPr>
            <w:r w:rsidRPr="005B29A9">
              <w:rPr>
                <w:rFonts w:ascii="Times New Roman" w:hAnsi="Times New Roman" w:cs="Times New Roman"/>
                <w:b/>
                <w:sz w:val="28"/>
                <w:szCs w:val="24"/>
              </w:rPr>
              <w:t>COMO EVITARLOS</w:t>
            </w:r>
          </w:p>
        </w:tc>
      </w:tr>
      <w:tr w:rsidR="005B29A9" w:rsidTr="001F44A0">
        <w:tc>
          <w:tcPr>
            <w:tcW w:w="4820" w:type="dxa"/>
            <w:shd w:val="clear" w:color="auto" w:fill="E5DFEC" w:themeFill="accent4" w:themeFillTint="33"/>
          </w:tcPr>
          <w:p w:rsidR="005B29A9" w:rsidRPr="005B29A9" w:rsidRDefault="005B29A9" w:rsidP="006E4351">
            <w:pPr>
              <w:spacing w:line="276" w:lineRule="auto"/>
              <w:jc w:val="both"/>
              <w:rPr>
                <w:rFonts w:ascii="Arial" w:hAnsi="Arial" w:cs="Arial"/>
                <w:sz w:val="24"/>
                <w:szCs w:val="24"/>
              </w:rPr>
            </w:pPr>
            <w:r w:rsidRPr="005B29A9">
              <w:rPr>
                <w:rFonts w:ascii="Arial" w:hAnsi="Arial" w:cs="Arial"/>
                <w:sz w:val="24"/>
                <w:szCs w:val="24"/>
              </w:rPr>
              <w:t>Los indicadores de gestión que miden la</w:t>
            </w:r>
            <w:r>
              <w:rPr>
                <w:rFonts w:ascii="Arial" w:hAnsi="Arial" w:cs="Arial"/>
                <w:sz w:val="24"/>
                <w:szCs w:val="24"/>
              </w:rPr>
              <w:t xml:space="preserve"> </w:t>
            </w:r>
            <w:r w:rsidRPr="005B29A9">
              <w:rPr>
                <w:rFonts w:ascii="Arial" w:hAnsi="Arial" w:cs="Arial"/>
                <w:sz w:val="24"/>
                <w:szCs w:val="24"/>
              </w:rPr>
              <w:t>actividad en lugar del desempeño proveen data</w:t>
            </w:r>
            <w:r>
              <w:rPr>
                <w:rFonts w:ascii="Arial" w:hAnsi="Arial" w:cs="Arial"/>
                <w:sz w:val="24"/>
                <w:szCs w:val="24"/>
              </w:rPr>
              <w:t xml:space="preserve"> </w:t>
            </w:r>
            <w:r w:rsidRPr="005B29A9">
              <w:rPr>
                <w:rFonts w:ascii="Arial" w:hAnsi="Arial" w:cs="Arial"/>
                <w:sz w:val="24"/>
                <w:szCs w:val="24"/>
              </w:rPr>
              <w:t>menos útil y una sobrecarga de información.</w:t>
            </w:r>
          </w:p>
          <w:p w:rsidR="005B29A9" w:rsidRDefault="005B29A9" w:rsidP="006E4351">
            <w:pPr>
              <w:spacing w:line="276" w:lineRule="auto"/>
              <w:jc w:val="both"/>
              <w:rPr>
                <w:rFonts w:ascii="Arial" w:hAnsi="Arial" w:cs="Arial"/>
                <w:sz w:val="24"/>
                <w:szCs w:val="24"/>
              </w:rPr>
            </w:pPr>
          </w:p>
          <w:p w:rsidR="005B29A9" w:rsidRPr="005B29A9" w:rsidRDefault="005B29A9" w:rsidP="006E4351">
            <w:pPr>
              <w:spacing w:line="276" w:lineRule="auto"/>
              <w:jc w:val="both"/>
              <w:rPr>
                <w:rFonts w:ascii="Arial" w:hAnsi="Arial" w:cs="Arial"/>
                <w:sz w:val="24"/>
                <w:szCs w:val="24"/>
              </w:rPr>
            </w:pPr>
            <w:r w:rsidRPr="005B29A9">
              <w:rPr>
                <w:rFonts w:ascii="Arial" w:hAnsi="Arial" w:cs="Arial"/>
                <w:sz w:val="24"/>
                <w:szCs w:val="24"/>
              </w:rPr>
              <w:t>Focalización en metas de corto plazo a</w:t>
            </w:r>
          </w:p>
          <w:p w:rsidR="005B29A9" w:rsidRPr="005B29A9" w:rsidRDefault="005B29A9" w:rsidP="006E4351">
            <w:pPr>
              <w:spacing w:line="276" w:lineRule="auto"/>
              <w:jc w:val="both"/>
              <w:rPr>
                <w:rFonts w:ascii="Arial" w:hAnsi="Arial" w:cs="Arial"/>
                <w:sz w:val="24"/>
                <w:szCs w:val="24"/>
              </w:rPr>
            </w:pPr>
            <w:r w:rsidRPr="005B29A9">
              <w:rPr>
                <w:rFonts w:ascii="Arial" w:hAnsi="Arial" w:cs="Arial"/>
                <w:sz w:val="24"/>
                <w:szCs w:val="24"/>
              </w:rPr>
              <w:t>expensas de objetivos de largo plazo, es</w:t>
            </w:r>
          </w:p>
          <w:p w:rsidR="005B29A9" w:rsidRPr="005B29A9" w:rsidRDefault="005B29A9" w:rsidP="006E4351">
            <w:pPr>
              <w:spacing w:line="276" w:lineRule="auto"/>
              <w:jc w:val="both"/>
              <w:rPr>
                <w:rFonts w:ascii="Arial" w:hAnsi="Arial" w:cs="Arial"/>
                <w:sz w:val="24"/>
                <w:szCs w:val="24"/>
              </w:rPr>
            </w:pPr>
            <w:r w:rsidRPr="005B29A9">
              <w:rPr>
                <w:rFonts w:ascii="Arial" w:hAnsi="Arial" w:cs="Arial"/>
                <w:sz w:val="24"/>
                <w:szCs w:val="24"/>
              </w:rPr>
              <w:t>inconveniente, debido a la presión por un</w:t>
            </w:r>
          </w:p>
          <w:p w:rsidR="005B29A9" w:rsidRPr="005B29A9" w:rsidRDefault="00B9248C" w:rsidP="006E4351">
            <w:pPr>
              <w:spacing w:line="276" w:lineRule="auto"/>
              <w:jc w:val="both"/>
              <w:rPr>
                <w:rFonts w:ascii="Arial" w:hAnsi="Arial" w:cs="Arial"/>
                <w:sz w:val="24"/>
                <w:szCs w:val="24"/>
              </w:rPr>
            </w:pPr>
            <w:r>
              <w:rPr>
                <w:rFonts w:ascii="Arial" w:hAnsi="Arial" w:cs="Arial"/>
                <w:sz w:val="24"/>
                <w:szCs w:val="24"/>
              </w:rPr>
              <w:t>d</w:t>
            </w:r>
            <w:r w:rsidRPr="005B29A9">
              <w:rPr>
                <w:rFonts w:ascii="Arial" w:hAnsi="Arial" w:cs="Arial"/>
                <w:sz w:val="24"/>
                <w:szCs w:val="24"/>
              </w:rPr>
              <w:t>esempeño</w:t>
            </w:r>
            <w:r w:rsidR="005B29A9" w:rsidRPr="005B29A9">
              <w:rPr>
                <w:rFonts w:ascii="Arial" w:hAnsi="Arial" w:cs="Arial"/>
                <w:sz w:val="24"/>
                <w:szCs w:val="24"/>
              </w:rPr>
              <w:t xml:space="preserve"> inmediato.</w:t>
            </w:r>
          </w:p>
          <w:p w:rsidR="005B29A9" w:rsidRDefault="005B29A9" w:rsidP="006E4351">
            <w:pPr>
              <w:spacing w:line="276" w:lineRule="auto"/>
              <w:jc w:val="both"/>
              <w:rPr>
                <w:rFonts w:ascii="Arial" w:hAnsi="Arial" w:cs="Arial"/>
                <w:sz w:val="24"/>
                <w:szCs w:val="24"/>
              </w:rPr>
            </w:pPr>
          </w:p>
          <w:p w:rsidR="005B29A9" w:rsidRPr="005B29A9" w:rsidRDefault="005B29A9" w:rsidP="006E4351">
            <w:pPr>
              <w:spacing w:line="276" w:lineRule="auto"/>
              <w:jc w:val="both"/>
              <w:rPr>
                <w:rFonts w:ascii="Arial" w:hAnsi="Arial" w:cs="Arial"/>
                <w:sz w:val="24"/>
                <w:szCs w:val="24"/>
              </w:rPr>
            </w:pPr>
            <w:r w:rsidRPr="005B29A9">
              <w:rPr>
                <w:rFonts w:ascii="Arial" w:hAnsi="Arial" w:cs="Arial"/>
                <w:sz w:val="24"/>
                <w:szCs w:val="24"/>
              </w:rPr>
              <w:t>La falta de conocimiento de las medidas de</w:t>
            </w:r>
            <w:r>
              <w:rPr>
                <w:rFonts w:ascii="Arial" w:hAnsi="Arial" w:cs="Arial"/>
                <w:sz w:val="24"/>
                <w:szCs w:val="24"/>
              </w:rPr>
              <w:t xml:space="preserve"> </w:t>
            </w:r>
            <w:r w:rsidRPr="005B29A9">
              <w:rPr>
                <w:rFonts w:ascii="Arial" w:hAnsi="Arial" w:cs="Arial"/>
                <w:sz w:val="24"/>
                <w:szCs w:val="24"/>
              </w:rPr>
              <w:t>resultados, pueden ocasionar que los</w:t>
            </w:r>
          </w:p>
          <w:p w:rsidR="005B29A9" w:rsidRPr="005B29A9" w:rsidRDefault="005B29A9" w:rsidP="006E4351">
            <w:pPr>
              <w:spacing w:line="276" w:lineRule="auto"/>
              <w:jc w:val="both"/>
              <w:rPr>
                <w:rFonts w:ascii="Arial" w:hAnsi="Arial" w:cs="Arial"/>
                <w:sz w:val="24"/>
                <w:szCs w:val="24"/>
              </w:rPr>
            </w:pPr>
            <w:r w:rsidRPr="005B29A9">
              <w:rPr>
                <w:rFonts w:ascii="Arial" w:hAnsi="Arial" w:cs="Arial"/>
                <w:sz w:val="24"/>
                <w:szCs w:val="24"/>
              </w:rPr>
              <w:t>indicadores de gestión sean utilizados</w:t>
            </w:r>
          </w:p>
          <w:p w:rsidR="005B29A9" w:rsidRPr="005B29A9" w:rsidRDefault="005B29A9" w:rsidP="006E4351">
            <w:pPr>
              <w:spacing w:line="276" w:lineRule="auto"/>
              <w:jc w:val="both"/>
              <w:rPr>
                <w:rFonts w:ascii="Arial" w:hAnsi="Arial" w:cs="Arial"/>
                <w:sz w:val="24"/>
                <w:szCs w:val="24"/>
              </w:rPr>
            </w:pPr>
            <w:r w:rsidRPr="005B29A9">
              <w:rPr>
                <w:rFonts w:ascii="Arial" w:hAnsi="Arial" w:cs="Arial"/>
                <w:sz w:val="24"/>
                <w:szCs w:val="24"/>
              </w:rPr>
              <w:t>deficientemente.</w:t>
            </w:r>
          </w:p>
          <w:p w:rsidR="005B29A9" w:rsidRPr="006E4351" w:rsidRDefault="005B29A9" w:rsidP="006E4351">
            <w:pPr>
              <w:spacing w:line="276" w:lineRule="auto"/>
              <w:jc w:val="both"/>
              <w:rPr>
                <w:rFonts w:ascii="Arial" w:hAnsi="Arial" w:cs="Arial"/>
                <w:sz w:val="24"/>
                <w:szCs w:val="24"/>
              </w:rPr>
            </w:pPr>
          </w:p>
          <w:p w:rsidR="005B29A9" w:rsidRDefault="006E4351" w:rsidP="006E4351">
            <w:pPr>
              <w:spacing w:line="276" w:lineRule="auto"/>
              <w:jc w:val="both"/>
              <w:rPr>
                <w:rFonts w:ascii="Arial" w:hAnsi="Arial" w:cs="Arial"/>
                <w:sz w:val="24"/>
                <w:szCs w:val="24"/>
              </w:rPr>
            </w:pPr>
            <w:r w:rsidRPr="006E4351">
              <w:rPr>
                <w:rFonts w:ascii="Arial" w:hAnsi="Arial" w:cs="Arial"/>
                <w:sz w:val="24"/>
                <w:szCs w:val="24"/>
              </w:rPr>
              <w:t>Demasiados indicadores financieros</w:t>
            </w:r>
            <w:r>
              <w:rPr>
                <w:rFonts w:ascii="Arial" w:hAnsi="Arial" w:cs="Arial"/>
                <w:sz w:val="24"/>
                <w:szCs w:val="24"/>
              </w:rPr>
              <w:t xml:space="preserve"> </w:t>
            </w:r>
            <w:r w:rsidRPr="006E4351">
              <w:rPr>
                <w:rFonts w:ascii="Arial" w:hAnsi="Arial" w:cs="Arial"/>
                <w:sz w:val="24"/>
                <w:szCs w:val="24"/>
              </w:rPr>
              <w:t>comparados con los indicadores de calidad, por</w:t>
            </w:r>
            <w:r>
              <w:rPr>
                <w:rFonts w:ascii="Arial" w:hAnsi="Arial" w:cs="Arial"/>
                <w:sz w:val="24"/>
                <w:szCs w:val="24"/>
              </w:rPr>
              <w:t xml:space="preserve"> </w:t>
            </w:r>
            <w:r w:rsidRPr="006E4351">
              <w:rPr>
                <w:rFonts w:ascii="Arial" w:hAnsi="Arial" w:cs="Arial"/>
                <w:sz w:val="24"/>
                <w:szCs w:val="24"/>
              </w:rPr>
              <w:t>ejemplo, pueden ocasionar un desempeño no</w:t>
            </w:r>
            <w:r>
              <w:rPr>
                <w:rFonts w:ascii="Arial" w:hAnsi="Arial" w:cs="Arial"/>
                <w:sz w:val="24"/>
                <w:szCs w:val="24"/>
              </w:rPr>
              <w:t xml:space="preserve"> </w:t>
            </w:r>
            <w:r w:rsidRPr="006E4351">
              <w:rPr>
                <w:rFonts w:ascii="Arial" w:hAnsi="Arial" w:cs="Arial"/>
                <w:sz w:val="24"/>
                <w:szCs w:val="24"/>
              </w:rPr>
              <w:t>equilibrado y descuidar áreas esenciales.</w:t>
            </w:r>
          </w:p>
          <w:p w:rsidR="006E4351" w:rsidRDefault="006E4351" w:rsidP="006E4351">
            <w:pPr>
              <w:spacing w:line="276" w:lineRule="auto"/>
              <w:jc w:val="both"/>
              <w:rPr>
                <w:rFonts w:ascii="Arial" w:hAnsi="Arial" w:cs="Arial"/>
                <w:sz w:val="24"/>
                <w:szCs w:val="24"/>
              </w:rPr>
            </w:pPr>
          </w:p>
          <w:p w:rsidR="006E4351" w:rsidRDefault="006E4351" w:rsidP="006E4351">
            <w:pPr>
              <w:jc w:val="both"/>
              <w:rPr>
                <w:rFonts w:ascii="Arial" w:hAnsi="Arial" w:cs="Arial"/>
                <w:sz w:val="24"/>
                <w:szCs w:val="24"/>
              </w:rPr>
            </w:pPr>
            <w:r w:rsidRPr="006E4351">
              <w:rPr>
                <w:rFonts w:ascii="Arial" w:hAnsi="Arial" w:cs="Arial"/>
                <w:sz w:val="24"/>
                <w:szCs w:val="24"/>
              </w:rPr>
              <w:t>La manipulación de los datos para mejorar el</w:t>
            </w:r>
            <w:r>
              <w:rPr>
                <w:rFonts w:ascii="Arial" w:hAnsi="Arial" w:cs="Arial"/>
                <w:sz w:val="24"/>
                <w:szCs w:val="24"/>
              </w:rPr>
              <w:t xml:space="preserve"> </w:t>
            </w:r>
            <w:r w:rsidRPr="006E4351">
              <w:rPr>
                <w:rFonts w:ascii="Arial" w:hAnsi="Arial" w:cs="Arial"/>
                <w:sz w:val="24"/>
                <w:szCs w:val="24"/>
              </w:rPr>
              <w:t>desempeño, sobre todo cuando la recompensa o</w:t>
            </w:r>
            <w:r>
              <w:rPr>
                <w:rFonts w:ascii="Arial" w:hAnsi="Arial" w:cs="Arial"/>
                <w:sz w:val="24"/>
                <w:szCs w:val="24"/>
              </w:rPr>
              <w:t xml:space="preserve"> </w:t>
            </w:r>
            <w:r w:rsidRPr="006E4351">
              <w:rPr>
                <w:rFonts w:ascii="Arial" w:hAnsi="Arial" w:cs="Arial"/>
                <w:sz w:val="24"/>
                <w:szCs w:val="24"/>
              </w:rPr>
              <w:t>el "castigo" dependen de los indicadores.</w:t>
            </w:r>
          </w:p>
          <w:p w:rsidR="006E4351" w:rsidRDefault="006E4351" w:rsidP="006E4351">
            <w:pPr>
              <w:jc w:val="both"/>
              <w:rPr>
                <w:rFonts w:ascii="Arial" w:hAnsi="Arial" w:cs="Arial"/>
                <w:sz w:val="24"/>
                <w:szCs w:val="24"/>
              </w:rPr>
            </w:pPr>
          </w:p>
          <w:p w:rsidR="006E4351" w:rsidRDefault="006E4351" w:rsidP="006E4351">
            <w:pPr>
              <w:jc w:val="both"/>
              <w:rPr>
                <w:rFonts w:ascii="Arial" w:hAnsi="Arial" w:cs="Arial"/>
                <w:sz w:val="24"/>
                <w:szCs w:val="24"/>
              </w:rPr>
            </w:pPr>
            <w:r w:rsidRPr="006E4351">
              <w:rPr>
                <w:rFonts w:ascii="Arial" w:hAnsi="Arial" w:cs="Arial"/>
                <w:sz w:val="24"/>
                <w:szCs w:val="24"/>
              </w:rPr>
              <w:t>Peligro al especificar los datos, porque pue</w:t>
            </w:r>
            <w:r>
              <w:rPr>
                <w:rFonts w:ascii="Arial" w:hAnsi="Arial" w:cs="Arial"/>
                <w:sz w:val="24"/>
                <w:szCs w:val="24"/>
              </w:rPr>
              <w:t xml:space="preserve">de </w:t>
            </w:r>
            <w:r w:rsidRPr="006E4351">
              <w:rPr>
                <w:rFonts w:ascii="Arial" w:hAnsi="Arial" w:cs="Arial"/>
                <w:sz w:val="24"/>
                <w:szCs w:val="24"/>
              </w:rPr>
              <w:t>ser interesantes en lugar de necesarios.</w:t>
            </w:r>
          </w:p>
          <w:p w:rsidR="006E4351" w:rsidRDefault="006E4351" w:rsidP="006E4351">
            <w:pPr>
              <w:jc w:val="both"/>
              <w:rPr>
                <w:rFonts w:ascii="Arial" w:hAnsi="Arial" w:cs="Arial"/>
                <w:sz w:val="24"/>
                <w:szCs w:val="24"/>
              </w:rPr>
            </w:pPr>
          </w:p>
          <w:p w:rsidR="006E4351" w:rsidRDefault="006E4351" w:rsidP="006E4351">
            <w:pPr>
              <w:jc w:val="both"/>
              <w:rPr>
                <w:rFonts w:ascii="Times New Roman" w:hAnsi="Times New Roman" w:cs="Times New Roman"/>
                <w:b/>
                <w:sz w:val="28"/>
                <w:szCs w:val="24"/>
              </w:rPr>
            </w:pPr>
            <w:r w:rsidRPr="006E4351">
              <w:rPr>
                <w:rFonts w:ascii="Arial" w:hAnsi="Arial" w:cs="Arial"/>
                <w:sz w:val="24"/>
                <w:szCs w:val="24"/>
              </w:rPr>
              <w:t>Riesgos de medir procesos de trabajo que son</w:t>
            </w:r>
            <w:r>
              <w:rPr>
                <w:rFonts w:ascii="Arial" w:hAnsi="Arial" w:cs="Arial"/>
                <w:sz w:val="24"/>
                <w:szCs w:val="24"/>
              </w:rPr>
              <w:t xml:space="preserve"> </w:t>
            </w:r>
            <w:r w:rsidRPr="006E4351">
              <w:rPr>
                <w:rFonts w:ascii="Arial" w:hAnsi="Arial" w:cs="Arial"/>
                <w:sz w:val="24"/>
                <w:szCs w:val="24"/>
              </w:rPr>
              <w:t>fáciles de controlar, en lugar de aquellos que</w:t>
            </w:r>
            <w:r>
              <w:rPr>
                <w:rFonts w:ascii="Arial" w:hAnsi="Arial" w:cs="Arial"/>
                <w:sz w:val="24"/>
                <w:szCs w:val="24"/>
              </w:rPr>
              <w:t xml:space="preserve"> </w:t>
            </w:r>
            <w:r w:rsidRPr="006E4351">
              <w:rPr>
                <w:rFonts w:ascii="Arial" w:hAnsi="Arial" w:cs="Arial"/>
                <w:sz w:val="24"/>
                <w:szCs w:val="24"/>
              </w:rPr>
              <w:t>tienen mayor valor potencial.</w:t>
            </w:r>
          </w:p>
        </w:tc>
        <w:tc>
          <w:tcPr>
            <w:tcW w:w="4962" w:type="dxa"/>
            <w:shd w:val="clear" w:color="auto" w:fill="E5DFEC" w:themeFill="accent4" w:themeFillTint="33"/>
          </w:tcPr>
          <w:p w:rsidR="005B29A9" w:rsidRPr="005B29A9" w:rsidRDefault="005B29A9" w:rsidP="006E4351">
            <w:pPr>
              <w:spacing w:line="276" w:lineRule="auto"/>
              <w:jc w:val="both"/>
              <w:rPr>
                <w:rFonts w:ascii="Arial" w:hAnsi="Arial" w:cs="Arial"/>
                <w:sz w:val="24"/>
                <w:szCs w:val="24"/>
              </w:rPr>
            </w:pPr>
            <w:r w:rsidRPr="005B29A9">
              <w:rPr>
                <w:rFonts w:ascii="Arial" w:hAnsi="Arial" w:cs="Arial"/>
                <w:sz w:val="24"/>
                <w:szCs w:val="24"/>
              </w:rPr>
              <w:t>Focalizarse en los objetivos clave de la</w:t>
            </w:r>
            <w:r>
              <w:rPr>
                <w:rFonts w:ascii="Arial" w:hAnsi="Arial" w:cs="Arial"/>
                <w:sz w:val="24"/>
                <w:szCs w:val="24"/>
              </w:rPr>
              <w:t xml:space="preserve"> </w:t>
            </w:r>
            <w:r w:rsidRPr="005B29A9">
              <w:rPr>
                <w:rFonts w:ascii="Arial" w:hAnsi="Arial" w:cs="Arial"/>
                <w:sz w:val="24"/>
                <w:szCs w:val="24"/>
              </w:rPr>
              <w:t>organización, lo cual mantendrá la atención en</w:t>
            </w:r>
            <w:r>
              <w:rPr>
                <w:rFonts w:ascii="Arial" w:hAnsi="Arial" w:cs="Arial"/>
                <w:sz w:val="24"/>
                <w:szCs w:val="24"/>
              </w:rPr>
              <w:t xml:space="preserve"> </w:t>
            </w:r>
            <w:r w:rsidRPr="005B29A9">
              <w:rPr>
                <w:rFonts w:ascii="Arial" w:hAnsi="Arial" w:cs="Arial"/>
                <w:sz w:val="24"/>
                <w:szCs w:val="24"/>
              </w:rPr>
              <w:t>las metas esenciales.</w:t>
            </w:r>
          </w:p>
          <w:p w:rsidR="005B29A9" w:rsidRDefault="005B29A9" w:rsidP="006E4351">
            <w:pPr>
              <w:spacing w:line="276" w:lineRule="auto"/>
              <w:jc w:val="both"/>
              <w:rPr>
                <w:rFonts w:ascii="Arial" w:hAnsi="Arial" w:cs="Arial"/>
                <w:sz w:val="24"/>
                <w:szCs w:val="24"/>
              </w:rPr>
            </w:pPr>
          </w:p>
          <w:p w:rsidR="005B29A9" w:rsidRPr="005B29A9" w:rsidRDefault="005B29A9" w:rsidP="006E4351">
            <w:pPr>
              <w:spacing w:line="276" w:lineRule="auto"/>
              <w:jc w:val="both"/>
              <w:rPr>
                <w:rFonts w:ascii="Arial" w:hAnsi="Arial" w:cs="Arial"/>
                <w:sz w:val="24"/>
                <w:szCs w:val="24"/>
              </w:rPr>
            </w:pPr>
            <w:r w:rsidRPr="005B29A9">
              <w:rPr>
                <w:rFonts w:ascii="Arial" w:hAnsi="Arial" w:cs="Arial"/>
                <w:sz w:val="24"/>
                <w:szCs w:val="24"/>
              </w:rPr>
              <w:t>Los modelos de control de gestión ayudan a</w:t>
            </w:r>
            <w:r>
              <w:rPr>
                <w:rFonts w:ascii="Arial" w:hAnsi="Arial" w:cs="Arial"/>
                <w:sz w:val="24"/>
                <w:szCs w:val="24"/>
              </w:rPr>
              <w:t xml:space="preserve"> </w:t>
            </w:r>
            <w:r w:rsidRPr="005B29A9">
              <w:rPr>
                <w:rFonts w:ascii="Arial" w:hAnsi="Arial" w:cs="Arial"/>
                <w:sz w:val="24"/>
                <w:szCs w:val="24"/>
              </w:rPr>
              <w:t>asegurar la inclusión de objetivos de corto y</w:t>
            </w:r>
            <w:r>
              <w:rPr>
                <w:rFonts w:ascii="Arial" w:hAnsi="Arial" w:cs="Arial"/>
                <w:sz w:val="24"/>
                <w:szCs w:val="24"/>
              </w:rPr>
              <w:t xml:space="preserve"> </w:t>
            </w:r>
            <w:r w:rsidRPr="005B29A9">
              <w:rPr>
                <w:rFonts w:ascii="Arial" w:hAnsi="Arial" w:cs="Arial"/>
                <w:sz w:val="24"/>
                <w:szCs w:val="24"/>
              </w:rPr>
              <w:t>largo plazo.</w:t>
            </w:r>
          </w:p>
          <w:p w:rsidR="005B29A9" w:rsidRDefault="005B29A9" w:rsidP="006E4351">
            <w:pPr>
              <w:spacing w:line="276" w:lineRule="auto"/>
              <w:jc w:val="both"/>
              <w:rPr>
                <w:rFonts w:ascii="Arial" w:hAnsi="Arial" w:cs="Arial"/>
                <w:sz w:val="24"/>
                <w:szCs w:val="24"/>
              </w:rPr>
            </w:pPr>
          </w:p>
          <w:p w:rsidR="005B29A9" w:rsidRDefault="005B29A9" w:rsidP="006E4351">
            <w:pPr>
              <w:spacing w:line="276" w:lineRule="auto"/>
              <w:jc w:val="both"/>
              <w:rPr>
                <w:rFonts w:ascii="Times New Roman" w:hAnsi="Times New Roman" w:cs="Times New Roman"/>
                <w:b/>
                <w:sz w:val="28"/>
                <w:szCs w:val="24"/>
              </w:rPr>
            </w:pPr>
            <w:r w:rsidRPr="005B29A9">
              <w:rPr>
                <w:rFonts w:ascii="Arial" w:hAnsi="Arial" w:cs="Arial"/>
                <w:sz w:val="24"/>
                <w:szCs w:val="24"/>
              </w:rPr>
              <w:t>Invertir tiempo en desarrollar buenas medidas</w:t>
            </w:r>
            <w:r>
              <w:rPr>
                <w:rFonts w:ascii="Arial" w:hAnsi="Arial" w:cs="Arial"/>
                <w:sz w:val="24"/>
                <w:szCs w:val="24"/>
              </w:rPr>
              <w:t xml:space="preserve"> </w:t>
            </w:r>
            <w:r w:rsidRPr="005B29A9">
              <w:rPr>
                <w:rFonts w:ascii="Arial" w:hAnsi="Arial" w:cs="Arial"/>
                <w:sz w:val="24"/>
                <w:szCs w:val="24"/>
              </w:rPr>
              <w:t>de resultados, aun cuando esto no es una tarea</w:t>
            </w:r>
            <w:r>
              <w:rPr>
                <w:rFonts w:ascii="Arial" w:hAnsi="Arial" w:cs="Arial"/>
                <w:sz w:val="24"/>
                <w:szCs w:val="24"/>
              </w:rPr>
              <w:t xml:space="preserve"> </w:t>
            </w:r>
            <w:r w:rsidRPr="005B29A9">
              <w:rPr>
                <w:rFonts w:ascii="Arial" w:hAnsi="Arial" w:cs="Arial"/>
                <w:sz w:val="24"/>
                <w:szCs w:val="24"/>
              </w:rPr>
              <w:t>fácil</w:t>
            </w:r>
            <w:r w:rsidR="006E4351">
              <w:rPr>
                <w:rFonts w:ascii="Arial" w:hAnsi="Arial" w:cs="Arial"/>
                <w:sz w:val="24"/>
                <w:szCs w:val="24"/>
              </w:rPr>
              <w:t>.</w:t>
            </w:r>
          </w:p>
          <w:p w:rsidR="005B29A9" w:rsidRDefault="005B29A9" w:rsidP="006E4351">
            <w:pPr>
              <w:spacing w:line="276" w:lineRule="auto"/>
              <w:jc w:val="both"/>
              <w:rPr>
                <w:rFonts w:ascii="Times New Roman" w:hAnsi="Times New Roman" w:cs="Times New Roman"/>
                <w:b/>
                <w:sz w:val="28"/>
                <w:szCs w:val="24"/>
              </w:rPr>
            </w:pPr>
          </w:p>
          <w:p w:rsidR="005B29A9" w:rsidRDefault="006E4351" w:rsidP="006E4351">
            <w:pPr>
              <w:spacing w:line="276" w:lineRule="auto"/>
              <w:jc w:val="both"/>
              <w:rPr>
                <w:rFonts w:ascii="Arial" w:hAnsi="Arial" w:cs="Arial"/>
                <w:sz w:val="24"/>
                <w:szCs w:val="24"/>
              </w:rPr>
            </w:pPr>
            <w:r w:rsidRPr="006E4351">
              <w:rPr>
                <w:rFonts w:ascii="Arial" w:hAnsi="Arial" w:cs="Arial"/>
                <w:sz w:val="24"/>
                <w:szCs w:val="24"/>
              </w:rPr>
              <w:t>Los modelos de control de gestión pueden utilizarse para establecer un balance adecuado.</w:t>
            </w:r>
          </w:p>
          <w:p w:rsidR="006E4351" w:rsidRDefault="006E4351" w:rsidP="006E4351">
            <w:pPr>
              <w:spacing w:line="276" w:lineRule="auto"/>
              <w:jc w:val="both"/>
              <w:rPr>
                <w:rFonts w:ascii="Arial" w:hAnsi="Arial" w:cs="Arial"/>
                <w:sz w:val="24"/>
                <w:szCs w:val="24"/>
              </w:rPr>
            </w:pPr>
          </w:p>
          <w:p w:rsidR="006E4351" w:rsidRDefault="006E4351" w:rsidP="006E4351">
            <w:pPr>
              <w:jc w:val="both"/>
              <w:rPr>
                <w:rFonts w:ascii="Arial" w:hAnsi="Arial" w:cs="Arial"/>
                <w:sz w:val="24"/>
                <w:szCs w:val="24"/>
              </w:rPr>
            </w:pPr>
            <w:r w:rsidRPr="006E4351">
              <w:rPr>
                <w:rFonts w:ascii="Arial" w:hAnsi="Arial" w:cs="Arial"/>
                <w:sz w:val="24"/>
                <w:szCs w:val="24"/>
              </w:rPr>
              <w:t>Los indicadores maliciosos se pueden reducir estableciendo indicadores de gestión equilibrados, verificando la data involucrada en ellos.</w:t>
            </w:r>
          </w:p>
          <w:p w:rsidR="006E4351" w:rsidRDefault="006E4351" w:rsidP="006E4351">
            <w:pPr>
              <w:jc w:val="both"/>
              <w:rPr>
                <w:rFonts w:ascii="Arial" w:hAnsi="Arial" w:cs="Arial"/>
                <w:sz w:val="24"/>
                <w:szCs w:val="24"/>
              </w:rPr>
            </w:pPr>
          </w:p>
          <w:p w:rsidR="006E4351" w:rsidRDefault="006E4351" w:rsidP="006E4351">
            <w:pPr>
              <w:jc w:val="both"/>
              <w:rPr>
                <w:rFonts w:ascii="Arial" w:hAnsi="Arial" w:cs="Arial"/>
                <w:sz w:val="24"/>
                <w:szCs w:val="24"/>
              </w:rPr>
            </w:pPr>
            <w:r w:rsidRPr="006E4351">
              <w:rPr>
                <w:rFonts w:ascii="Arial" w:hAnsi="Arial" w:cs="Arial"/>
                <w:sz w:val="24"/>
                <w:szCs w:val="24"/>
              </w:rPr>
              <w:t>Focalizar los indicadores de gestión en los objetivos clave, acabando con los indicadores de "bonito saberlo" en vez de los "necesario saber".</w:t>
            </w:r>
          </w:p>
          <w:p w:rsidR="006E4351" w:rsidRDefault="006E4351" w:rsidP="006E4351">
            <w:pPr>
              <w:jc w:val="both"/>
              <w:rPr>
                <w:rFonts w:ascii="Arial" w:hAnsi="Arial" w:cs="Arial"/>
                <w:sz w:val="24"/>
                <w:szCs w:val="24"/>
              </w:rPr>
            </w:pPr>
          </w:p>
          <w:p w:rsidR="006E4351" w:rsidRDefault="006E4351" w:rsidP="006E4351">
            <w:pPr>
              <w:jc w:val="both"/>
              <w:rPr>
                <w:rFonts w:ascii="Times New Roman" w:hAnsi="Times New Roman" w:cs="Times New Roman"/>
                <w:b/>
                <w:sz w:val="28"/>
                <w:szCs w:val="24"/>
              </w:rPr>
            </w:pPr>
            <w:r w:rsidRPr="006E4351">
              <w:rPr>
                <w:rFonts w:ascii="Arial" w:hAnsi="Arial" w:cs="Arial"/>
                <w:sz w:val="24"/>
                <w:szCs w:val="24"/>
              </w:rPr>
              <w:t>Focalizarse en los objetivos clave y generar un</w:t>
            </w:r>
            <w:r>
              <w:rPr>
                <w:rFonts w:ascii="Arial" w:hAnsi="Arial" w:cs="Arial"/>
                <w:sz w:val="24"/>
                <w:szCs w:val="24"/>
              </w:rPr>
              <w:t xml:space="preserve"> </w:t>
            </w:r>
            <w:r w:rsidRPr="006E4351">
              <w:rPr>
                <w:rFonts w:ascii="Arial" w:hAnsi="Arial" w:cs="Arial"/>
                <w:sz w:val="24"/>
                <w:szCs w:val="24"/>
              </w:rPr>
              <w:t>efecto cascada hacia medidas de mayor valor</w:t>
            </w:r>
            <w:r>
              <w:rPr>
                <w:rFonts w:ascii="Arial" w:hAnsi="Arial" w:cs="Arial"/>
                <w:sz w:val="24"/>
                <w:szCs w:val="24"/>
              </w:rPr>
              <w:t xml:space="preserve"> </w:t>
            </w:r>
            <w:r w:rsidRPr="006E4351">
              <w:rPr>
                <w:rFonts w:ascii="Arial" w:hAnsi="Arial" w:cs="Arial"/>
                <w:sz w:val="24"/>
                <w:szCs w:val="24"/>
              </w:rPr>
              <w:t>agregado.</w:t>
            </w:r>
          </w:p>
        </w:tc>
      </w:tr>
    </w:tbl>
    <w:p w:rsidR="006E4351" w:rsidRPr="006E4351" w:rsidRDefault="006E4351" w:rsidP="006E4351">
      <w:pPr>
        <w:spacing w:line="240" w:lineRule="auto"/>
        <w:jc w:val="center"/>
        <w:rPr>
          <w:rFonts w:ascii="Times New Roman" w:hAnsi="Times New Roman" w:cs="Times New Roman"/>
          <w:b/>
          <w:sz w:val="24"/>
          <w:szCs w:val="24"/>
        </w:rPr>
      </w:pPr>
    </w:p>
    <w:p w:rsidR="005B29A9" w:rsidRPr="006E4351" w:rsidRDefault="006E4351" w:rsidP="006E4351">
      <w:pPr>
        <w:spacing w:line="240" w:lineRule="auto"/>
        <w:jc w:val="center"/>
        <w:rPr>
          <w:rFonts w:ascii="Times New Roman" w:hAnsi="Times New Roman" w:cs="Times New Roman"/>
          <w:sz w:val="24"/>
          <w:szCs w:val="24"/>
        </w:rPr>
      </w:pPr>
      <w:r w:rsidRPr="006E4351">
        <w:rPr>
          <w:rFonts w:ascii="Times New Roman" w:hAnsi="Times New Roman" w:cs="Times New Roman"/>
          <w:b/>
          <w:sz w:val="24"/>
          <w:szCs w:val="24"/>
        </w:rPr>
        <w:t xml:space="preserve">Fuente: </w:t>
      </w:r>
      <w:r w:rsidRPr="006E4351">
        <w:rPr>
          <w:rFonts w:ascii="Times New Roman" w:hAnsi="Times New Roman" w:cs="Times New Roman"/>
          <w:sz w:val="24"/>
          <w:szCs w:val="24"/>
        </w:rPr>
        <w:t xml:space="preserve">SALGUERO, Amado, Indicadores de gestión y cuadro de mando, </w:t>
      </w:r>
      <w:r w:rsidR="00435933">
        <w:rPr>
          <w:rFonts w:ascii="Times New Roman" w:hAnsi="Times New Roman" w:cs="Times New Roman"/>
          <w:sz w:val="24"/>
          <w:szCs w:val="24"/>
        </w:rPr>
        <w:t xml:space="preserve">  </w:t>
      </w:r>
      <w:r w:rsidRPr="006E4351">
        <w:rPr>
          <w:rFonts w:ascii="Times New Roman" w:hAnsi="Times New Roman" w:cs="Times New Roman"/>
          <w:sz w:val="24"/>
          <w:szCs w:val="24"/>
        </w:rPr>
        <w:t>Ediciones</w:t>
      </w:r>
      <w:r w:rsidR="00435933">
        <w:rPr>
          <w:rFonts w:ascii="Times New Roman" w:hAnsi="Times New Roman" w:cs="Times New Roman"/>
          <w:sz w:val="24"/>
          <w:szCs w:val="24"/>
        </w:rPr>
        <w:t xml:space="preserve"> </w:t>
      </w:r>
      <w:r w:rsidRPr="006E4351">
        <w:rPr>
          <w:rFonts w:ascii="Times New Roman" w:hAnsi="Times New Roman" w:cs="Times New Roman"/>
          <w:sz w:val="24"/>
          <w:szCs w:val="24"/>
        </w:rPr>
        <w:t>Diaz Santos, Madrid 2006</w:t>
      </w:r>
    </w:p>
    <w:p w:rsidR="001F44A0" w:rsidRPr="001F44A0" w:rsidRDefault="001F44A0" w:rsidP="001F44A0">
      <w:pPr>
        <w:spacing w:line="480" w:lineRule="auto"/>
        <w:jc w:val="both"/>
        <w:rPr>
          <w:rFonts w:ascii="Arial" w:hAnsi="Arial" w:cs="Arial"/>
          <w:b/>
          <w:sz w:val="28"/>
          <w:szCs w:val="24"/>
        </w:rPr>
      </w:pPr>
      <w:r w:rsidRPr="001F44A0">
        <w:rPr>
          <w:rFonts w:ascii="Arial" w:hAnsi="Arial" w:cs="Arial"/>
          <w:b/>
          <w:sz w:val="28"/>
          <w:szCs w:val="24"/>
        </w:rPr>
        <w:lastRenderedPageBreak/>
        <w:t>2.5.14</w:t>
      </w:r>
      <w:r w:rsidR="00EC2627">
        <w:rPr>
          <w:rFonts w:ascii="Arial" w:hAnsi="Arial" w:cs="Arial"/>
          <w:b/>
          <w:sz w:val="28"/>
          <w:szCs w:val="24"/>
        </w:rPr>
        <w:t xml:space="preserve">. </w:t>
      </w:r>
      <w:r w:rsidRPr="001F44A0">
        <w:rPr>
          <w:rFonts w:ascii="Arial" w:hAnsi="Arial" w:cs="Arial"/>
          <w:b/>
          <w:sz w:val="28"/>
          <w:szCs w:val="24"/>
        </w:rPr>
        <w:t xml:space="preserve"> Tipos de Indicadores</w:t>
      </w:r>
    </w:p>
    <w:p w:rsidR="001F44A0" w:rsidRDefault="001F44A0" w:rsidP="001F44A0">
      <w:pPr>
        <w:spacing w:line="480" w:lineRule="auto"/>
        <w:jc w:val="both"/>
      </w:pPr>
      <w:r w:rsidRPr="001F44A0">
        <w:rPr>
          <w:rFonts w:ascii="Arial" w:hAnsi="Arial" w:cs="Arial"/>
          <w:sz w:val="24"/>
          <w:szCs w:val="24"/>
        </w:rPr>
        <w:t>Los indicadores son elementos informativos del control de cómo funciona  una</w:t>
      </w:r>
      <w:r>
        <w:rPr>
          <w:rFonts w:ascii="Arial" w:hAnsi="Arial" w:cs="Arial"/>
          <w:sz w:val="24"/>
          <w:szCs w:val="24"/>
        </w:rPr>
        <w:t xml:space="preserve"> </w:t>
      </w:r>
      <w:r w:rsidRPr="001F44A0">
        <w:rPr>
          <w:rFonts w:ascii="Arial" w:hAnsi="Arial" w:cs="Arial"/>
          <w:sz w:val="24"/>
          <w:szCs w:val="24"/>
        </w:rPr>
        <w:t>actividad, pues hacen referencia a parámetros estables que sirven de magnitud de</w:t>
      </w:r>
      <w:r>
        <w:rPr>
          <w:rFonts w:ascii="Arial" w:hAnsi="Arial" w:cs="Arial"/>
          <w:sz w:val="24"/>
          <w:szCs w:val="24"/>
        </w:rPr>
        <w:t xml:space="preserve"> </w:t>
      </w:r>
      <w:r w:rsidRPr="001F44A0">
        <w:rPr>
          <w:rFonts w:ascii="Arial" w:hAnsi="Arial" w:cs="Arial"/>
          <w:sz w:val="24"/>
          <w:szCs w:val="24"/>
        </w:rPr>
        <w:t>comprobación del funcionamiento de ésta. Son los elementos básicos de  las</w:t>
      </w:r>
      <w:r>
        <w:rPr>
          <w:rFonts w:ascii="Arial" w:hAnsi="Arial" w:cs="Arial"/>
          <w:sz w:val="24"/>
          <w:szCs w:val="24"/>
        </w:rPr>
        <w:t xml:space="preserve"> </w:t>
      </w:r>
      <w:r w:rsidRPr="001F44A0">
        <w:rPr>
          <w:rFonts w:ascii="Arial" w:hAnsi="Arial" w:cs="Arial"/>
          <w:sz w:val="24"/>
          <w:szCs w:val="24"/>
        </w:rPr>
        <w:t>técnicas de control de gestión. La utilidad y  fiabilidad del control de gestión se</w:t>
      </w:r>
      <w:r>
        <w:rPr>
          <w:rFonts w:ascii="Arial" w:hAnsi="Arial" w:cs="Arial"/>
          <w:sz w:val="24"/>
          <w:szCs w:val="24"/>
        </w:rPr>
        <w:t xml:space="preserve"> </w:t>
      </w:r>
      <w:r w:rsidRPr="001F44A0">
        <w:rPr>
          <w:rFonts w:ascii="Arial" w:hAnsi="Arial" w:cs="Arial"/>
          <w:sz w:val="24"/>
          <w:szCs w:val="24"/>
        </w:rPr>
        <w:t>vincula necesariamente a la utilidad y  fiabilidad de los indicadores. Una vez</w:t>
      </w:r>
      <w:r>
        <w:rPr>
          <w:rFonts w:ascii="Arial" w:hAnsi="Arial" w:cs="Arial"/>
          <w:sz w:val="24"/>
          <w:szCs w:val="24"/>
        </w:rPr>
        <w:t xml:space="preserve"> </w:t>
      </w:r>
      <w:r w:rsidRPr="001F44A0">
        <w:rPr>
          <w:rFonts w:ascii="Arial" w:hAnsi="Arial" w:cs="Arial"/>
          <w:sz w:val="24"/>
          <w:szCs w:val="24"/>
        </w:rPr>
        <w:t>elegidos los indicadores, se imponen sobre ellos técnicas de seguimiento: ratios,</w:t>
      </w:r>
      <w:r>
        <w:rPr>
          <w:rFonts w:ascii="Arial" w:hAnsi="Arial" w:cs="Arial"/>
          <w:sz w:val="24"/>
          <w:szCs w:val="24"/>
        </w:rPr>
        <w:t xml:space="preserve"> </w:t>
      </w:r>
      <w:r w:rsidRPr="001F44A0">
        <w:rPr>
          <w:rFonts w:ascii="Arial" w:hAnsi="Arial" w:cs="Arial"/>
          <w:sz w:val="24"/>
          <w:szCs w:val="24"/>
        </w:rPr>
        <w:t>precios de coste, organigramas, presupuestos.</w:t>
      </w:r>
      <w:r w:rsidRPr="001F44A0">
        <w:rPr>
          <w:rStyle w:val="Refdenotaalpie"/>
          <w:rFonts w:ascii="Arial" w:hAnsi="Arial" w:cs="Arial"/>
          <w:sz w:val="24"/>
          <w:szCs w:val="24"/>
        </w:rPr>
        <w:t xml:space="preserve"> </w:t>
      </w:r>
      <w:r>
        <w:rPr>
          <w:rStyle w:val="Refdenotaalpie"/>
          <w:rFonts w:ascii="Arial" w:hAnsi="Arial" w:cs="Arial"/>
          <w:sz w:val="24"/>
          <w:szCs w:val="24"/>
        </w:rPr>
        <w:footnoteReference w:id="27"/>
      </w:r>
    </w:p>
    <w:p w:rsidR="001F44A0" w:rsidRDefault="001F44A0" w:rsidP="001F44A0">
      <w:pPr>
        <w:spacing w:line="480" w:lineRule="auto"/>
        <w:jc w:val="both"/>
        <w:rPr>
          <w:rFonts w:ascii="Arial" w:hAnsi="Arial" w:cs="Arial"/>
          <w:b/>
          <w:sz w:val="28"/>
          <w:szCs w:val="28"/>
        </w:rPr>
      </w:pPr>
    </w:p>
    <w:p w:rsidR="001F44A0" w:rsidRPr="001F44A0" w:rsidRDefault="001F44A0" w:rsidP="001F44A0">
      <w:pPr>
        <w:spacing w:line="480" w:lineRule="auto"/>
        <w:jc w:val="both"/>
        <w:rPr>
          <w:rFonts w:ascii="Arial" w:hAnsi="Arial" w:cs="Arial"/>
          <w:sz w:val="24"/>
          <w:szCs w:val="24"/>
        </w:rPr>
      </w:pPr>
      <w:r w:rsidRPr="001F44A0">
        <w:rPr>
          <w:rFonts w:ascii="Arial" w:hAnsi="Arial" w:cs="Arial"/>
          <w:b/>
          <w:sz w:val="28"/>
          <w:szCs w:val="28"/>
        </w:rPr>
        <w:t>2.</w:t>
      </w:r>
      <w:r>
        <w:rPr>
          <w:rFonts w:ascii="Arial" w:hAnsi="Arial" w:cs="Arial"/>
          <w:b/>
          <w:sz w:val="28"/>
          <w:szCs w:val="28"/>
        </w:rPr>
        <w:t>5.</w:t>
      </w:r>
      <w:r w:rsidRPr="001F44A0">
        <w:rPr>
          <w:rFonts w:ascii="Arial" w:hAnsi="Arial" w:cs="Arial"/>
          <w:b/>
          <w:sz w:val="28"/>
          <w:szCs w:val="28"/>
        </w:rPr>
        <w:t>14.1</w:t>
      </w:r>
      <w:r w:rsidR="006C3860">
        <w:rPr>
          <w:rFonts w:ascii="Arial" w:hAnsi="Arial" w:cs="Arial"/>
          <w:b/>
          <w:sz w:val="28"/>
          <w:szCs w:val="28"/>
        </w:rPr>
        <w:t>.</w:t>
      </w:r>
      <w:r w:rsidRPr="001F44A0">
        <w:rPr>
          <w:rFonts w:ascii="Arial" w:hAnsi="Arial" w:cs="Arial"/>
          <w:b/>
          <w:sz w:val="28"/>
          <w:szCs w:val="28"/>
        </w:rPr>
        <w:t xml:space="preserve">  Indicadores</w:t>
      </w:r>
      <w:r w:rsidRPr="001F44A0">
        <w:rPr>
          <w:rFonts w:ascii="Arial" w:hAnsi="Arial" w:cs="Arial"/>
          <w:b/>
          <w:sz w:val="28"/>
          <w:szCs w:val="24"/>
        </w:rPr>
        <w:t xml:space="preserve"> de Ejecución</w:t>
      </w:r>
    </w:p>
    <w:p w:rsidR="001F44A0" w:rsidRPr="001F44A0" w:rsidRDefault="001F44A0" w:rsidP="001F44A0">
      <w:pPr>
        <w:spacing w:line="480" w:lineRule="auto"/>
        <w:jc w:val="both"/>
        <w:rPr>
          <w:rFonts w:ascii="Arial" w:hAnsi="Arial" w:cs="Arial"/>
          <w:sz w:val="24"/>
          <w:szCs w:val="24"/>
        </w:rPr>
      </w:pPr>
      <w:r w:rsidRPr="001F44A0">
        <w:rPr>
          <w:rFonts w:ascii="Arial" w:hAnsi="Arial" w:cs="Arial"/>
          <w:sz w:val="24"/>
          <w:szCs w:val="24"/>
        </w:rPr>
        <w:t>Son los que aluden a resultados de la actividad y estos pueden ser:</w:t>
      </w:r>
    </w:p>
    <w:p w:rsidR="00EC2627" w:rsidRDefault="00EC2627" w:rsidP="001F44A0">
      <w:pPr>
        <w:spacing w:line="480" w:lineRule="auto"/>
        <w:jc w:val="both"/>
        <w:rPr>
          <w:rFonts w:ascii="Arial" w:hAnsi="Arial" w:cs="Arial"/>
          <w:b/>
          <w:sz w:val="28"/>
          <w:szCs w:val="24"/>
        </w:rPr>
      </w:pPr>
    </w:p>
    <w:p w:rsidR="001F44A0" w:rsidRPr="001F44A0" w:rsidRDefault="001F44A0" w:rsidP="001F44A0">
      <w:pPr>
        <w:spacing w:line="480" w:lineRule="auto"/>
        <w:jc w:val="both"/>
        <w:rPr>
          <w:rFonts w:ascii="Arial" w:hAnsi="Arial" w:cs="Arial"/>
          <w:b/>
          <w:sz w:val="28"/>
          <w:szCs w:val="24"/>
        </w:rPr>
      </w:pPr>
      <w:r w:rsidRPr="001F44A0">
        <w:rPr>
          <w:rFonts w:ascii="Arial" w:hAnsi="Arial" w:cs="Arial"/>
          <w:b/>
          <w:sz w:val="28"/>
          <w:szCs w:val="24"/>
        </w:rPr>
        <w:t>Indicadores de Economía</w:t>
      </w:r>
    </w:p>
    <w:p w:rsidR="005B29A9" w:rsidRDefault="001F44A0" w:rsidP="001F44A0">
      <w:pPr>
        <w:spacing w:line="480" w:lineRule="auto"/>
        <w:jc w:val="both"/>
        <w:rPr>
          <w:rFonts w:ascii="Arial" w:hAnsi="Arial" w:cs="Arial"/>
          <w:sz w:val="24"/>
          <w:szCs w:val="24"/>
        </w:rPr>
      </w:pPr>
      <w:r w:rsidRPr="001F44A0">
        <w:rPr>
          <w:rFonts w:ascii="Arial" w:hAnsi="Arial" w:cs="Arial"/>
          <w:sz w:val="24"/>
          <w:szCs w:val="24"/>
        </w:rPr>
        <w:t>En economía un indicador es una medida de una realidad económica, una forma</w:t>
      </w:r>
      <w:r>
        <w:rPr>
          <w:rFonts w:ascii="Arial" w:hAnsi="Arial" w:cs="Arial"/>
          <w:sz w:val="24"/>
          <w:szCs w:val="24"/>
        </w:rPr>
        <w:t xml:space="preserve"> </w:t>
      </w:r>
      <w:r w:rsidRPr="001F44A0">
        <w:rPr>
          <w:rFonts w:ascii="Arial" w:hAnsi="Arial" w:cs="Arial"/>
          <w:sz w:val="24"/>
          <w:szCs w:val="24"/>
        </w:rPr>
        <w:t>de medir un aspecto de esa realidad. El IPC (índice de precios al consumo) es un</w:t>
      </w:r>
      <w:r>
        <w:rPr>
          <w:rFonts w:ascii="Arial" w:hAnsi="Arial" w:cs="Arial"/>
          <w:sz w:val="24"/>
          <w:szCs w:val="24"/>
        </w:rPr>
        <w:t xml:space="preserve"> </w:t>
      </w:r>
      <w:r w:rsidRPr="001F44A0">
        <w:rPr>
          <w:rFonts w:ascii="Arial" w:hAnsi="Arial" w:cs="Arial"/>
          <w:sz w:val="24"/>
          <w:szCs w:val="24"/>
        </w:rPr>
        <w:t>indicador, el saldo de la balanza comercial, la deuda externa, son indicadores. La</w:t>
      </w:r>
      <w:r>
        <w:rPr>
          <w:rFonts w:ascii="Arial" w:hAnsi="Arial" w:cs="Arial"/>
          <w:sz w:val="24"/>
          <w:szCs w:val="24"/>
        </w:rPr>
        <w:t xml:space="preserve"> </w:t>
      </w:r>
      <w:r w:rsidRPr="001F44A0">
        <w:rPr>
          <w:rFonts w:ascii="Arial" w:hAnsi="Arial" w:cs="Arial"/>
          <w:sz w:val="24"/>
          <w:szCs w:val="24"/>
        </w:rPr>
        <w:t xml:space="preserve">utilización de indicadores permite establecer </w:t>
      </w:r>
      <w:r w:rsidRPr="001F44A0">
        <w:rPr>
          <w:rFonts w:ascii="Arial" w:hAnsi="Arial" w:cs="Arial"/>
          <w:sz w:val="24"/>
          <w:szCs w:val="24"/>
        </w:rPr>
        <w:lastRenderedPageBreak/>
        <w:t>comparaciones en el tiempo y en el</w:t>
      </w:r>
      <w:r>
        <w:rPr>
          <w:rFonts w:ascii="Arial" w:hAnsi="Arial" w:cs="Arial"/>
          <w:sz w:val="24"/>
          <w:szCs w:val="24"/>
        </w:rPr>
        <w:t xml:space="preserve"> </w:t>
      </w:r>
      <w:r w:rsidRPr="001F44A0">
        <w:rPr>
          <w:rFonts w:ascii="Arial" w:hAnsi="Arial" w:cs="Arial"/>
          <w:sz w:val="24"/>
          <w:szCs w:val="24"/>
        </w:rPr>
        <w:t>espacio, permite comparar las realidades de distintos países o apreciar  la</w:t>
      </w:r>
      <w:r>
        <w:rPr>
          <w:rFonts w:ascii="Arial" w:hAnsi="Arial" w:cs="Arial"/>
          <w:sz w:val="24"/>
          <w:szCs w:val="24"/>
        </w:rPr>
        <w:t xml:space="preserve"> </w:t>
      </w:r>
      <w:r w:rsidRPr="001F44A0">
        <w:rPr>
          <w:rFonts w:ascii="Arial" w:hAnsi="Arial" w:cs="Arial"/>
          <w:sz w:val="24"/>
          <w:szCs w:val="24"/>
        </w:rPr>
        <w:t>evolución de la realidad económica en un país a través del tiempo.</w:t>
      </w:r>
    </w:p>
    <w:p w:rsidR="001F44A0" w:rsidRDefault="001F44A0" w:rsidP="00B9248C">
      <w:pPr>
        <w:spacing w:line="480" w:lineRule="auto"/>
        <w:jc w:val="both"/>
        <w:rPr>
          <w:rFonts w:ascii="Arial" w:hAnsi="Arial" w:cs="Arial"/>
          <w:sz w:val="24"/>
          <w:szCs w:val="24"/>
        </w:rPr>
      </w:pPr>
      <w:r w:rsidRPr="001F44A0">
        <w:rPr>
          <w:rFonts w:ascii="Arial" w:hAnsi="Arial" w:cs="Arial"/>
          <w:sz w:val="24"/>
          <w:szCs w:val="24"/>
        </w:rPr>
        <w:t>El uso de indicadores económicos crea algunas dificultades y problemas, como</w:t>
      </w:r>
      <w:r>
        <w:rPr>
          <w:rFonts w:ascii="Arial" w:hAnsi="Arial" w:cs="Arial"/>
          <w:sz w:val="24"/>
          <w:szCs w:val="24"/>
        </w:rPr>
        <w:t xml:space="preserve"> </w:t>
      </w:r>
      <w:r w:rsidRPr="001F44A0">
        <w:rPr>
          <w:rFonts w:ascii="Arial" w:hAnsi="Arial" w:cs="Arial"/>
          <w:sz w:val="24"/>
          <w:szCs w:val="24"/>
        </w:rPr>
        <w:t>por ejemplo cuando se sintetiza una realidad mediante uno o varios números,</w:t>
      </w:r>
      <w:r>
        <w:rPr>
          <w:rFonts w:ascii="Arial" w:hAnsi="Arial" w:cs="Arial"/>
          <w:sz w:val="24"/>
          <w:szCs w:val="24"/>
        </w:rPr>
        <w:t xml:space="preserve"> </w:t>
      </w:r>
      <w:r w:rsidRPr="001F44A0">
        <w:rPr>
          <w:rFonts w:ascii="Arial" w:hAnsi="Arial" w:cs="Arial"/>
          <w:sz w:val="24"/>
          <w:szCs w:val="24"/>
        </w:rPr>
        <w:t>necesariamente se dejan de lado muchos elementos. Los números darán una</w:t>
      </w:r>
      <w:r>
        <w:rPr>
          <w:rFonts w:ascii="Arial" w:hAnsi="Arial" w:cs="Arial"/>
          <w:sz w:val="24"/>
          <w:szCs w:val="24"/>
        </w:rPr>
        <w:t xml:space="preserve"> </w:t>
      </w:r>
      <w:r w:rsidRPr="001F44A0">
        <w:rPr>
          <w:rFonts w:ascii="Arial" w:hAnsi="Arial" w:cs="Arial"/>
          <w:sz w:val="24"/>
          <w:szCs w:val="24"/>
        </w:rPr>
        <w:t>imagen más o menos adecuada de  la realidad según sean reflejos más o menos</w:t>
      </w:r>
      <w:r>
        <w:rPr>
          <w:rFonts w:ascii="Arial" w:hAnsi="Arial" w:cs="Arial"/>
          <w:sz w:val="24"/>
          <w:szCs w:val="24"/>
        </w:rPr>
        <w:t xml:space="preserve"> </w:t>
      </w:r>
      <w:r w:rsidRPr="001F44A0">
        <w:rPr>
          <w:rFonts w:ascii="Arial" w:hAnsi="Arial" w:cs="Arial"/>
          <w:sz w:val="24"/>
          <w:szCs w:val="24"/>
        </w:rPr>
        <w:t xml:space="preserve">realistas de la situación económica que se intenta interpretar y  describir. </w:t>
      </w:r>
    </w:p>
    <w:p w:rsidR="001F44A0" w:rsidRPr="001F44A0" w:rsidRDefault="001F44A0" w:rsidP="00B9248C">
      <w:pPr>
        <w:spacing w:line="480" w:lineRule="auto"/>
        <w:jc w:val="both"/>
        <w:rPr>
          <w:rFonts w:ascii="Arial" w:hAnsi="Arial" w:cs="Arial"/>
          <w:sz w:val="24"/>
          <w:szCs w:val="24"/>
        </w:rPr>
      </w:pPr>
      <w:r w:rsidRPr="001F44A0">
        <w:rPr>
          <w:rFonts w:ascii="Arial" w:hAnsi="Arial" w:cs="Arial"/>
          <w:sz w:val="24"/>
          <w:szCs w:val="24"/>
        </w:rPr>
        <w:t>Los</w:t>
      </w:r>
      <w:r>
        <w:rPr>
          <w:rFonts w:ascii="Arial" w:hAnsi="Arial" w:cs="Arial"/>
          <w:sz w:val="24"/>
          <w:szCs w:val="24"/>
        </w:rPr>
        <w:t xml:space="preserve"> </w:t>
      </w:r>
      <w:r w:rsidRPr="001F44A0">
        <w:rPr>
          <w:rFonts w:ascii="Arial" w:hAnsi="Arial" w:cs="Arial"/>
          <w:sz w:val="24"/>
          <w:szCs w:val="24"/>
        </w:rPr>
        <w:t>números no son la realidad: son un reflejo de la realidad.</w:t>
      </w:r>
    </w:p>
    <w:p w:rsidR="001F44A0" w:rsidRPr="001F44A0" w:rsidRDefault="001F44A0" w:rsidP="00B9248C">
      <w:pPr>
        <w:spacing w:line="480" w:lineRule="auto"/>
        <w:jc w:val="both"/>
        <w:rPr>
          <w:rFonts w:ascii="Arial" w:hAnsi="Arial" w:cs="Arial"/>
          <w:sz w:val="24"/>
          <w:szCs w:val="24"/>
        </w:rPr>
      </w:pPr>
      <w:r w:rsidRPr="001F44A0">
        <w:rPr>
          <w:rFonts w:ascii="Arial" w:hAnsi="Arial" w:cs="Arial"/>
          <w:sz w:val="24"/>
          <w:szCs w:val="24"/>
        </w:rPr>
        <w:t>Nunca se debe perder de vista -cosa bastante frecuente- el hecho fundamental de</w:t>
      </w:r>
      <w:r>
        <w:rPr>
          <w:rFonts w:ascii="Arial" w:hAnsi="Arial" w:cs="Arial"/>
          <w:sz w:val="24"/>
          <w:szCs w:val="24"/>
        </w:rPr>
        <w:t xml:space="preserve"> </w:t>
      </w:r>
      <w:r w:rsidRPr="001F44A0">
        <w:rPr>
          <w:rFonts w:ascii="Arial" w:hAnsi="Arial" w:cs="Arial"/>
          <w:sz w:val="24"/>
          <w:szCs w:val="24"/>
        </w:rPr>
        <w:t>que  los números no son la  realidad sino un reflejo de  la  realidad. Si están bien</w:t>
      </w:r>
      <w:r>
        <w:rPr>
          <w:rFonts w:ascii="Arial" w:hAnsi="Arial" w:cs="Arial"/>
          <w:sz w:val="24"/>
          <w:szCs w:val="24"/>
        </w:rPr>
        <w:t xml:space="preserve"> </w:t>
      </w:r>
      <w:r w:rsidRPr="001F44A0">
        <w:rPr>
          <w:rFonts w:ascii="Arial" w:hAnsi="Arial" w:cs="Arial"/>
          <w:sz w:val="24"/>
          <w:szCs w:val="24"/>
        </w:rPr>
        <w:t>tomados pueden reflejar a la perfección aquellos aspectos que intentan expresar;</w:t>
      </w:r>
      <w:r>
        <w:rPr>
          <w:rFonts w:ascii="Arial" w:hAnsi="Arial" w:cs="Arial"/>
          <w:sz w:val="24"/>
          <w:szCs w:val="24"/>
        </w:rPr>
        <w:t xml:space="preserve"> </w:t>
      </w:r>
      <w:r w:rsidRPr="001F44A0">
        <w:rPr>
          <w:rFonts w:ascii="Arial" w:hAnsi="Arial" w:cs="Arial"/>
          <w:sz w:val="24"/>
          <w:szCs w:val="24"/>
        </w:rPr>
        <w:t>si la medición  o el cálculo no  son  del todo buenos,  su calidad, en cuanto a</w:t>
      </w:r>
      <w:r>
        <w:rPr>
          <w:rFonts w:ascii="Arial" w:hAnsi="Arial" w:cs="Arial"/>
          <w:sz w:val="24"/>
          <w:szCs w:val="24"/>
        </w:rPr>
        <w:t xml:space="preserve"> </w:t>
      </w:r>
      <w:r w:rsidRPr="001F44A0">
        <w:rPr>
          <w:rFonts w:ascii="Arial" w:hAnsi="Arial" w:cs="Arial"/>
          <w:sz w:val="24"/>
          <w:szCs w:val="24"/>
        </w:rPr>
        <w:t>expresión de la realidad, será menor.</w:t>
      </w:r>
      <w:r w:rsidR="00FC0534" w:rsidRPr="00FC0534">
        <w:rPr>
          <w:rStyle w:val="Refdenotaalpie"/>
          <w:rFonts w:ascii="Arial" w:hAnsi="Arial" w:cs="Arial"/>
          <w:sz w:val="24"/>
          <w:szCs w:val="24"/>
        </w:rPr>
        <w:t xml:space="preserve"> </w:t>
      </w:r>
      <w:r w:rsidR="00FC0534">
        <w:rPr>
          <w:rStyle w:val="Refdenotaalpie"/>
          <w:rFonts w:ascii="Arial" w:hAnsi="Arial" w:cs="Arial"/>
          <w:sz w:val="24"/>
          <w:szCs w:val="24"/>
        </w:rPr>
        <w:footnoteReference w:id="28"/>
      </w:r>
    </w:p>
    <w:p w:rsidR="001F44A0" w:rsidRDefault="001F44A0" w:rsidP="00B9248C">
      <w:pPr>
        <w:spacing w:line="480" w:lineRule="auto"/>
        <w:jc w:val="both"/>
        <w:rPr>
          <w:rFonts w:ascii="Arial" w:hAnsi="Arial" w:cs="Arial"/>
          <w:sz w:val="24"/>
          <w:szCs w:val="24"/>
        </w:rPr>
      </w:pPr>
      <w:r w:rsidRPr="001F44A0">
        <w:rPr>
          <w:rFonts w:ascii="Arial" w:hAnsi="Arial" w:cs="Arial"/>
          <w:sz w:val="24"/>
          <w:szCs w:val="24"/>
        </w:rPr>
        <w:t>Los indicadores más conocidos son:</w:t>
      </w:r>
    </w:p>
    <w:p w:rsidR="00FC0534" w:rsidRPr="00FC0534" w:rsidRDefault="00FC0534" w:rsidP="00B9248C">
      <w:pPr>
        <w:pStyle w:val="Prrafodelista"/>
        <w:numPr>
          <w:ilvl w:val="0"/>
          <w:numId w:val="98"/>
        </w:numPr>
        <w:spacing w:line="480" w:lineRule="auto"/>
        <w:jc w:val="both"/>
        <w:rPr>
          <w:rFonts w:ascii="Arial" w:hAnsi="Arial" w:cs="Arial"/>
          <w:sz w:val="24"/>
          <w:szCs w:val="24"/>
        </w:rPr>
      </w:pPr>
      <w:r w:rsidRPr="00FC0534">
        <w:rPr>
          <w:rFonts w:ascii="Arial" w:hAnsi="Arial" w:cs="Arial"/>
          <w:sz w:val="24"/>
          <w:szCs w:val="24"/>
        </w:rPr>
        <w:t>PIB, (crecimiento).</w:t>
      </w:r>
    </w:p>
    <w:p w:rsidR="00FC0534" w:rsidRPr="00FC0534" w:rsidRDefault="00FC0534" w:rsidP="00B9248C">
      <w:pPr>
        <w:pStyle w:val="Prrafodelista"/>
        <w:numPr>
          <w:ilvl w:val="0"/>
          <w:numId w:val="98"/>
        </w:numPr>
        <w:spacing w:line="480" w:lineRule="auto"/>
        <w:jc w:val="both"/>
        <w:rPr>
          <w:rFonts w:ascii="Arial" w:hAnsi="Arial" w:cs="Arial"/>
          <w:sz w:val="24"/>
          <w:szCs w:val="24"/>
        </w:rPr>
      </w:pPr>
      <w:r w:rsidRPr="00FC0534">
        <w:rPr>
          <w:rFonts w:ascii="Arial" w:hAnsi="Arial" w:cs="Arial"/>
          <w:sz w:val="24"/>
          <w:szCs w:val="24"/>
        </w:rPr>
        <w:t>Empleo (generado)</w:t>
      </w:r>
    </w:p>
    <w:p w:rsidR="00FC0534" w:rsidRPr="00FC0534" w:rsidRDefault="00FC0534" w:rsidP="00B9248C">
      <w:pPr>
        <w:pStyle w:val="Prrafodelista"/>
        <w:numPr>
          <w:ilvl w:val="0"/>
          <w:numId w:val="98"/>
        </w:numPr>
        <w:spacing w:line="480" w:lineRule="auto"/>
        <w:jc w:val="both"/>
        <w:rPr>
          <w:rFonts w:ascii="Arial" w:hAnsi="Arial" w:cs="Arial"/>
          <w:sz w:val="24"/>
          <w:szCs w:val="24"/>
        </w:rPr>
      </w:pPr>
      <w:r w:rsidRPr="00FC0534">
        <w:rPr>
          <w:rFonts w:ascii="Arial" w:hAnsi="Arial" w:cs="Arial"/>
          <w:sz w:val="24"/>
          <w:szCs w:val="24"/>
        </w:rPr>
        <w:t>Tasa de Inflación</w:t>
      </w:r>
    </w:p>
    <w:p w:rsidR="00FC0534" w:rsidRPr="00FC0534" w:rsidRDefault="00FC0534" w:rsidP="00B9248C">
      <w:pPr>
        <w:pStyle w:val="Prrafodelista"/>
        <w:numPr>
          <w:ilvl w:val="0"/>
          <w:numId w:val="97"/>
        </w:numPr>
        <w:spacing w:line="480" w:lineRule="auto"/>
        <w:jc w:val="both"/>
        <w:rPr>
          <w:rFonts w:ascii="Arial" w:hAnsi="Arial" w:cs="Arial"/>
          <w:sz w:val="24"/>
          <w:szCs w:val="24"/>
        </w:rPr>
      </w:pPr>
      <w:r w:rsidRPr="00FC0534">
        <w:rPr>
          <w:rFonts w:ascii="Arial" w:hAnsi="Arial" w:cs="Arial"/>
          <w:sz w:val="24"/>
          <w:szCs w:val="24"/>
        </w:rPr>
        <w:lastRenderedPageBreak/>
        <w:t>Tipo de cambio (evolución)</w:t>
      </w:r>
    </w:p>
    <w:p w:rsidR="00FC0534" w:rsidRPr="00FC0534" w:rsidRDefault="00FC0534" w:rsidP="00B9248C">
      <w:pPr>
        <w:pStyle w:val="Prrafodelista"/>
        <w:numPr>
          <w:ilvl w:val="0"/>
          <w:numId w:val="97"/>
        </w:numPr>
        <w:spacing w:line="480" w:lineRule="auto"/>
        <w:jc w:val="both"/>
        <w:rPr>
          <w:rFonts w:ascii="Arial" w:hAnsi="Arial" w:cs="Arial"/>
          <w:sz w:val="24"/>
          <w:szCs w:val="24"/>
        </w:rPr>
      </w:pPr>
      <w:r w:rsidRPr="00FC0534">
        <w:rPr>
          <w:rFonts w:ascii="Arial" w:hAnsi="Arial" w:cs="Arial"/>
          <w:sz w:val="24"/>
          <w:szCs w:val="24"/>
        </w:rPr>
        <w:t>Tasa de interés</w:t>
      </w:r>
    </w:p>
    <w:p w:rsidR="00FC0534" w:rsidRPr="00FC0534" w:rsidRDefault="00FC0534" w:rsidP="00B9248C">
      <w:pPr>
        <w:pStyle w:val="Prrafodelista"/>
        <w:numPr>
          <w:ilvl w:val="0"/>
          <w:numId w:val="97"/>
        </w:numPr>
        <w:spacing w:line="480" w:lineRule="auto"/>
        <w:jc w:val="both"/>
        <w:rPr>
          <w:rFonts w:ascii="Arial" w:hAnsi="Arial" w:cs="Arial"/>
          <w:sz w:val="24"/>
          <w:szCs w:val="24"/>
        </w:rPr>
      </w:pPr>
      <w:r w:rsidRPr="00FC0534">
        <w:rPr>
          <w:rFonts w:ascii="Arial" w:hAnsi="Arial" w:cs="Arial"/>
          <w:sz w:val="24"/>
          <w:szCs w:val="24"/>
        </w:rPr>
        <w:t>Exportaciones</w:t>
      </w:r>
    </w:p>
    <w:p w:rsidR="00FC0534" w:rsidRPr="00FC0534" w:rsidRDefault="00FC0534" w:rsidP="00B9248C">
      <w:pPr>
        <w:pStyle w:val="Prrafodelista"/>
        <w:numPr>
          <w:ilvl w:val="0"/>
          <w:numId w:val="97"/>
        </w:numPr>
        <w:spacing w:line="480" w:lineRule="auto"/>
        <w:jc w:val="both"/>
        <w:rPr>
          <w:rFonts w:ascii="Arial" w:hAnsi="Arial" w:cs="Arial"/>
          <w:sz w:val="24"/>
          <w:szCs w:val="24"/>
        </w:rPr>
      </w:pPr>
      <w:r w:rsidRPr="00FC0534">
        <w:rPr>
          <w:rFonts w:ascii="Arial" w:hAnsi="Arial" w:cs="Arial"/>
          <w:sz w:val="24"/>
          <w:szCs w:val="24"/>
        </w:rPr>
        <w:t>Importaciones</w:t>
      </w:r>
    </w:p>
    <w:p w:rsidR="00FC0534" w:rsidRPr="00FC0534" w:rsidRDefault="00FC0534" w:rsidP="00B9248C">
      <w:pPr>
        <w:pStyle w:val="Prrafodelista"/>
        <w:numPr>
          <w:ilvl w:val="0"/>
          <w:numId w:val="97"/>
        </w:numPr>
        <w:spacing w:line="480" w:lineRule="auto"/>
        <w:jc w:val="both"/>
        <w:rPr>
          <w:rFonts w:ascii="Arial" w:hAnsi="Arial" w:cs="Arial"/>
          <w:sz w:val="24"/>
          <w:szCs w:val="24"/>
        </w:rPr>
      </w:pPr>
      <w:r w:rsidRPr="00FC0534">
        <w:rPr>
          <w:rFonts w:ascii="Arial" w:hAnsi="Arial" w:cs="Arial"/>
          <w:sz w:val="24"/>
          <w:szCs w:val="24"/>
        </w:rPr>
        <w:t>Balanza de pagos (cuenta corriente)</w:t>
      </w:r>
    </w:p>
    <w:p w:rsidR="00FC0534" w:rsidRPr="00FC0534" w:rsidRDefault="00FC0534" w:rsidP="00B9248C">
      <w:pPr>
        <w:pStyle w:val="Prrafodelista"/>
        <w:numPr>
          <w:ilvl w:val="0"/>
          <w:numId w:val="97"/>
        </w:numPr>
        <w:spacing w:line="480" w:lineRule="auto"/>
        <w:jc w:val="both"/>
        <w:rPr>
          <w:rFonts w:ascii="Arial" w:hAnsi="Arial" w:cs="Arial"/>
          <w:sz w:val="24"/>
          <w:szCs w:val="24"/>
        </w:rPr>
      </w:pPr>
      <w:r w:rsidRPr="00FC0534">
        <w:rPr>
          <w:rFonts w:ascii="Arial" w:hAnsi="Arial" w:cs="Arial"/>
          <w:sz w:val="24"/>
          <w:szCs w:val="24"/>
        </w:rPr>
        <w:t>Inversión Extranjera Directa o Indirecta</w:t>
      </w:r>
    </w:p>
    <w:p w:rsidR="00FC0534" w:rsidRPr="00FC0534" w:rsidRDefault="00FC0534" w:rsidP="00B9248C">
      <w:pPr>
        <w:pStyle w:val="Prrafodelista"/>
        <w:numPr>
          <w:ilvl w:val="0"/>
          <w:numId w:val="97"/>
        </w:numPr>
        <w:spacing w:line="480" w:lineRule="auto"/>
        <w:jc w:val="both"/>
        <w:rPr>
          <w:rFonts w:ascii="Arial" w:hAnsi="Arial" w:cs="Arial"/>
          <w:sz w:val="24"/>
          <w:szCs w:val="24"/>
        </w:rPr>
      </w:pPr>
      <w:r w:rsidRPr="00FC0534">
        <w:rPr>
          <w:rFonts w:ascii="Arial" w:hAnsi="Arial" w:cs="Arial"/>
          <w:sz w:val="24"/>
          <w:szCs w:val="24"/>
        </w:rPr>
        <w:t>Balance financiero del gobierno</w:t>
      </w:r>
    </w:p>
    <w:p w:rsidR="00FC0534" w:rsidRPr="00FC0534" w:rsidRDefault="00FC0534" w:rsidP="00B9248C">
      <w:pPr>
        <w:pStyle w:val="Prrafodelista"/>
        <w:numPr>
          <w:ilvl w:val="0"/>
          <w:numId w:val="97"/>
        </w:numPr>
        <w:spacing w:line="480" w:lineRule="auto"/>
        <w:jc w:val="both"/>
        <w:rPr>
          <w:rFonts w:ascii="Arial" w:hAnsi="Arial" w:cs="Arial"/>
          <w:sz w:val="24"/>
          <w:szCs w:val="24"/>
        </w:rPr>
      </w:pPr>
      <w:r w:rsidRPr="00FC0534">
        <w:rPr>
          <w:rFonts w:ascii="Arial" w:hAnsi="Arial" w:cs="Arial"/>
          <w:sz w:val="24"/>
          <w:szCs w:val="24"/>
        </w:rPr>
        <w:t>Deuda Pública Externa, y</w:t>
      </w:r>
    </w:p>
    <w:p w:rsidR="00EC2627" w:rsidRPr="00EC2627" w:rsidRDefault="00FC0534" w:rsidP="00B9248C">
      <w:pPr>
        <w:pStyle w:val="Prrafodelista"/>
        <w:numPr>
          <w:ilvl w:val="0"/>
          <w:numId w:val="97"/>
        </w:numPr>
        <w:spacing w:line="480" w:lineRule="auto"/>
        <w:jc w:val="both"/>
        <w:rPr>
          <w:rFonts w:ascii="Arial" w:hAnsi="Arial" w:cs="Arial"/>
          <w:color w:val="000000"/>
          <w:sz w:val="28"/>
          <w:szCs w:val="28"/>
        </w:rPr>
      </w:pPr>
      <w:r w:rsidRPr="00EC2627">
        <w:rPr>
          <w:rFonts w:ascii="Arial" w:hAnsi="Arial" w:cs="Arial"/>
          <w:sz w:val="24"/>
          <w:szCs w:val="24"/>
        </w:rPr>
        <w:t>Reservas internacionales de divisas</w:t>
      </w:r>
      <w:r w:rsidR="00EC2627" w:rsidRPr="00EC2627">
        <w:rPr>
          <w:rFonts w:ascii="Arial" w:hAnsi="Arial" w:cs="Arial"/>
          <w:sz w:val="24"/>
          <w:szCs w:val="24"/>
        </w:rPr>
        <w:t xml:space="preserve"> </w:t>
      </w:r>
      <w:bookmarkStart w:id="61" w:name="_Toc362293976"/>
      <w:bookmarkStart w:id="62" w:name="_Toc362298245"/>
    </w:p>
    <w:p w:rsidR="00EC2627" w:rsidRDefault="00EC2627" w:rsidP="00B9248C">
      <w:pPr>
        <w:pStyle w:val="Prrafodelista"/>
        <w:spacing w:line="480" w:lineRule="auto"/>
        <w:jc w:val="both"/>
        <w:rPr>
          <w:rFonts w:ascii="Arial" w:hAnsi="Arial" w:cs="Arial"/>
          <w:sz w:val="24"/>
          <w:szCs w:val="24"/>
        </w:rPr>
      </w:pPr>
    </w:p>
    <w:p w:rsidR="00EC2627" w:rsidRPr="00EC2627" w:rsidRDefault="00FC0534" w:rsidP="00B9248C">
      <w:pPr>
        <w:spacing w:line="480" w:lineRule="auto"/>
        <w:jc w:val="both"/>
        <w:rPr>
          <w:rFonts w:ascii="Arial" w:hAnsi="Arial" w:cs="Arial"/>
          <w:b/>
          <w:color w:val="000000"/>
          <w:sz w:val="28"/>
          <w:szCs w:val="28"/>
        </w:rPr>
      </w:pPr>
      <w:r w:rsidRPr="00EC2627">
        <w:rPr>
          <w:rFonts w:ascii="Arial" w:hAnsi="Arial" w:cs="Arial"/>
          <w:b/>
          <w:color w:val="000000"/>
          <w:sz w:val="28"/>
          <w:szCs w:val="28"/>
        </w:rPr>
        <w:t>Indicadores Financieros</w:t>
      </w:r>
      <w:r w:rsidR="00EC2627" w:rsidRPr="00EC2627">
        <w:rPr>
          <w:rFonts w:ascii="Arial" w:hAnsi="Arial" w:cs="Arial"/>
          <w:b/>
          <w:color w:val="000000"/>
          <w:sz w:val="28"/>
          <w:szCs w:val="28"/>
        </w:rPr>
        <w:t xml:space="preserve"> </w:t>
      </w:r>
    </w:p>
    <w:p w:rsidR="00EC2627" w:rsidRDefault="00FC0534" w:rsidP="00B9248C">
      <w:pPr>
        <w:spacing w:line="480" w:lineRule="auto"/>
        <w:jc w:val="both"/>
        <w:rPr>
          <w:rFonts w:ascii="Arial" w:hAnsi="Arial" w:cs="Arial"/>
          <w:color w:val="000000"/>
          <w:sz w:val="24"/>
          <w:szCs w:val="28"/>
        </w:rPr>
      </w:pPr>
      <w:r w:rsidRPr="00EC2627">
        <w:rPr>
          <w:rFonts w:ascii="Arial" w:hAnsi="Arial" w:cs="Arial"/>
          <w:color w:val="000000"/>
          <w:sz w:val="24"/>
          <w:szCs w:val="28"/>
        </w:rPr>
        <w:t>Son relaciones entre magnitudes que forman parte de los estados financieros a fin de determinar tanto la situación financiera de la empresa como la calidad de las partidas que lo interrelacionan. Los resultados obtenidos por estos indicadores son relativos ya que deben efectuarse comparaciones muchas veces subjetivas.</w:t>
      </w:r>
      <w:r w:rsidR="00EC2627">
        <w:rPr>
          <w:rFonts w:ascii="Arial" w:hAnsi="Arial" w:cs="Arial"/>
          <w:color w:val="000000"/>
          <w:sz w:val="24"/>
          <w:szCs w:val="28"/>
        </w:rPr>
        <w:t xml:space="preserve"> </w:t>
      </w:r>
    </w:p>
    <w:p w:rsidR="00EC2627" w:rsidRDefault="00FC0534" w:rsidP="00B9248C">
      <w:pPr>
        <w:spacing w:line="480" w:lineRule="auto"/>
        <w:jc w:val="both"/>
        <w:rPr>
          <w:rFonts w:ascii="Arial" w:hAnsi="Arial" w:cs="Arial"/>
          <w:color w:val="000000"/>
          <w:sz w:val="24"/>
          <w:szCs w:val="28"/>
        </w:rPr>
      </w:pPr>
      <w:r w:rsidRPr="00EC2627">
        <w:rPr>
          <w:rFonts w:ascii="Arial" w:hAnsi="Arial" w:cs="Arial"/>
          <w:color w:val="000000"/>
          <w:sz w:val="24"/>
          <w:szCs w:val="28"/>
        </w:rPr>
        <w:t>Algunas clases de indicadores financieros son:</w:t>
      </w:r>
      <w:r w:rsidR="00EC2627" w:rsidRPr="00EC2627">
        <w:rPr>
          <w:rFonts w:ascii="Arial" w:hAnsi="Arial" w:cs="Arial"/>
          <w:color w:val="000000"/>
          <w:sz w:val="24"/>
          <w:szCs w:val="28"/>
        </w:rPr>
        <w:t xml:space="preserve"> </w:t>
      </w:r>
    </w:p>
    <w:p w:rsidR="00EC2627" w:rsidRPr="00EC2627" w:rsidRDefault="00FC0534" w:rsidP="00B9248C">
      <w:pPr>
        <w:pStyle w:val="Prrafodelista"/>
        <w:numPr>
          <w:ilvl w:val="0"/>
          <w:numId w:val="124"/>
        </w:numPr>
        <w:spacing w:line="480" w:lineRule="auto"/>
        <w:jc w:val="both"/>
        <w:rPr>
          <w:rFonts w:ascii="Arial" w:hAnsi="Arial" w:cs="Arial"/>
          <w:color w:val="000000"/>
          <w:sz w:val="24"/>
          <w:szCs w:val="28"/>
        </w:rPr>
      </w:pPr>
      <w:r w:rsidRPr="00EC2627">
        <w:rPr>
          <w:rFonts w:ascii="Arial" w:hAnsi="Arial" w:cs="Arial"/>
          <w:color w:val="000000"/>
          <w:sz w:val="24"/>
          <w:szCs w:val="28"/>
        </w:rPr>
        <w:t>Indicadores de solvencia, liquidez y gestión</w:t>
      </w:r>
      <w:r w:rsidR="00EC2627" w:rsidRPr="00EC2627">
        <w:rPr>
          <w:rFonts w:ascii="Arial" w:hAnsi="Arial" w:cs="Arial"/>
          <w:color w:val="000000"/>
          <w:sz w:val="24"/>
          <w:szCs w:val="28"/>
        </w:rPr>
        <w:t xml:space="preserve"> </w:t>
      </w:r>
    </w:p>
    <w:p w:rsidR="00FC0534" w:rsidRPr="00EC2627" w:rsidRDefault="00FC0534" w:rsidP="00B9248C">
      <w:pPr>
        <w:pStyle w:val="Prrafodelista"/>
        <w:numPr>
          <w:ilvl w:val="0"/>
          <w:numId w:val="124"/>
        </w:numPr>
        <w:spacing w:line="480" w:lineRule="auto"/>
        <w:rPr>
          <w:rFonts w:ascii="Arial" w:hAnsi="Arial" w:cs="Arial"/>
          <w:color w:val="000000"/>
          <w:sz w:val="24"/>
          <w:szCs w:val="28"/>
        </w:rPr>
      </w:pPr>
      <w:r w:rsidRPr="00EC2627">
        <w:rPr>
          <w:rFonts w:ascii="Arial" w:hAnsi="Arial" w:cs="Arial"/>
          <w:color w:val="000000"/>
          <w:sz w:val="24"/>
          <w:szCs w:val="28"/>
        </w:rPr>
        <w:t>Índices de razón circulante o solvencia</w:t>
      </w:r>
      <w:r w:rsidR="00EC2627" w:rsidRPr="00EC2627">
        <w:rPr>
          <w:rFonts w:ascii="Arial" w:hAnsi="Arial" w:cs="Arial"/>
          <w:color w:val="000000"/>
          <w:sz w:val="24"/>
          <w:szCs w:val="28"/>
        </w:rPr>
        <w:t xml:space="preserve"> </w:t>
      </w:r>
    </w:p>
    <w:p w:rsidR="00FC0534" w:rsidRPr="00B9248C" w:rsidRDefault="00FC0534" w:rsidP="00B9248C">
      <w:pPr>
        <w:pStyle w:val="Prrafodelista"/>
        <w:numPr>
          <w:ilvl w:val="0"/>
          <w:numId w:val="124"/>
        </w:numPr>
        <w:spacing w:line="480" w:lineRule="auto"/>
        <w:rPr>
          <w:rFonts w:ascii="Arial" w:hAnsi="Arial" w:cs="Arial"/>
          <w:color w:val="000000"/>
          <w:sz w:val="24"/>
          <w:szCs w:val="28"/>
        </w:rPr>
      </w:pPr>
      <w:r w:rsidRPr="00B9248C">
        <w:rPr>
          <w:rFonts w:ascii="Arial" w:hAnsi="Arial" w:cs="Arial"/>
          <w:color w:val="000000"/>
          <w:sz w:val="24"/>
          <w:szCs w:val="28"/>
        </w:rPr>
        <w:t>Índices de liquidez</w:t>
      </w:r>
    </w:p>
    <w:p w:rsidR="00FC0534" w:rsidRPr="00B9248C" w:rsidRDefault="00FC0534" w:rsidP="00B9248C">
      <w:pPr>
        <w:pStyle w:val="Prrafodelista"/>
        <w:numPr>
          <w:ilvl w:val="0"/>
          <w:numId w:val="124"/>
        </w:numPr>
        <w:spacing w:line="480" w:lineRule="auto"/>
        <w:rPr>
          <w:rFonts w:ascii="Arial" w:hAnsi="Arial" w:cs="Arial"/>
          <w:color w:val="000000"/>
          <w:sz w:val="24"/>
          <w:szCs w:val="28"/>
        </w:rPr>
      </w:pPr>
      <w:r w:rsidRPr="00B9248C">
        <w:rPr>
          <w:rFonts w:ascii="Arial" w:hAnsi="Arial" w:cs="Arial"/>
          <w:color w:val="000000"/>
          <w:sz w:val="24"/>
          <w:szCs w:val="28"/>
        </w:rPr>
        <w:lastRenderedPageBreak/>
        <w:t>Índices de días a mano (o promedio) de cuentas por cobrar</w:t>
      </w:r>
    </w:p>
    <w:p w:rsidR="00FC0534" w:rsidRPr="00B9248C" w:rsidRDefault="00FC0534" w:rsidP="00B9248C">
      <w:pPr>
        <w:pStyle w:val="Prrafodelista"/>
        <w:numPr>
          <w:ilvl w:val="0"/>
          <w:numId w:val="124"/>
        </w:numPr>
        <w:spacing w:line="480" w:lineRule="auto"/>
        <w:rPr>
          <w:rFonts w:ascii="Arial" w:hAnsi="Arial" w:cs="Arial"/>
          <w:color w:val="000000"/>
          <w:sz w:val="24"/>
          <w:szCs w:val="28"/>
        </w:rPr>
      </w:pPr>
      <w:r w:rsidRPr="00B9248C">
        <w:rPr>
          <w:rFonts w:ascii="Arial" w:hAnsi="Arial" w:cs="Arial"/>
          <w:color w:val="000000"/>
          <w:sz w:val="24"/>
          <w:szCs w:val="28"/>
        </w:rPr>
        <w:t>Índices CTN</w:t>
      </w:r>
    </w:p>
    <w:p w:rsidR="00FC0534" w:rsidRPr="00B9248C" w:rsidRDefault="00FC0534" w:rsidP="00B9248C">
      <w:pPr>
        <w:pStyle w:val="Prrafodelista"/>
        <w:numPr>
          <w:ilvl w:val="0"/>
          <w:numId w:val="124"/>
        </w:numPr>
        <w:spacing w:line="480" w:lineRule="auto"/>
        <w:rPr>
          <w:rFonts w:ascii="Arial" w:hAnsi="Arial" w:cs="Arial"/>
          <w:color w:val="000000"/>
          <w:sz w:val="24"/>
          <w:szCs w:val="28"/>
        </w:rPr>
      </w:pPr>
      <w:r w:rsidRPr="00B9248C">
        <w:rPr>
          <w:rFonts w:ascii="Arial" w:hAnsi="Arial" w:cs="Arial"/>
          <w:color w:val="000000"/>
          <w:sz w:val="24"/>
          <w:szCs w:val="28"/>
        </w:rPr>
        <w:t>Índices de ventas/ activo total</w:t>
      </w:r>
    </w:p>
    <w:p w:rsidR="00FC0534" w:rsidRPr="00B9248C" w:rsidRDefault="00FC0534" w:rsidP="00B9248C">
      <w:pPr>
        <w:pStyle w:val="Prrafodelista"/>
        <w:numPr>
          <w:ilvl w:val="0"/>
          <w:numId w:val="124"/>
        </w:numPr>
        <w:spacing w:line="480" w:lineRule="auto"/>
        <w:rPr>
          <w:rFonts w:ascii="Arial" w:hAnsi="Arial" w:cs="Arial"/>
          <w:color w:val="000000"/>
          <w:sz w:val="24"/>
          <w:szCs w:val="28"/>
        </w:rPr>
      </w:pPr>
      <w:r w:rsidRPr="00B9248C">
        <w:rPr>
          <w:rFonts w:ascii="Arial" w:hAnsi="Arial" w:cs="Arial"/>
          <w:color w:val="000000"/>
          <w:sz w:val="24"/>
          <w:szCs w:val="28"/>
        </w:rPr>
        <w:t>Índices de razón del propietario</w:t>
      </w:r>
    </w:p>
    <w:p w:rsidR="00FC0534" w:rsidRPr="00B9248C" w:rsidRDefault="00FC0534" w:rsidP="00B9248C">
      <w:pPr>
        <w:pStyle w:val="Prrafodelista"/>
        <w:numPr>
          <w:ilvl w:val="0"/>
          <w:numId w:val="124"/>
        </w:numPr>
        <w:spacing w:line="480" w:lineRule="auto"/>
        <w:rPr>
          <w:rFonts w:ascii="Arial" w:hAnsi="Arial" w:cs="Arial"/>
          <w:color w:val="000000"/>
          <w:sz w:val="24"/>
          <w:szCs w:val="28"/>
        </w:rPr>
      </w:pPr>
      <w:r w:rsidRPr="00B9248C">
        <w:rPr>
          <w:rFonts w:ascii="Arial" w:hAnsi="Arial" w:cs="Arial"/>
          <w:color w:val="000000"/>
          <w:sz w:val="24"/>
          <w:szCs w:val="28"/>
        </w:rPr>
        <w:t>Índices de capital de trabajo neto/ activo total</w:t>
      </w:r>
    </w:p>
    <w:p w:rsidR="00FC0534" w:rsidRDefault="00FC0534" w:rsidP="00B9248C">
      <w:pPr>
        <w:spacing w:line="480" w:lineRule="auto"/>
        <w:rPr>
          <w:rFonts w:ascii="Arial" w:eastAsiaTheme="majorEastAsia" w:hAnsi="Arial" w:cs="Arial"/>
          <w:bCs/>
          <w:color w:val="000000"/>
          <w:sz w:val="24"/>
          <w:szCs w:val="28"/>
        </w:rPr>
      </w:pPr>
    </w:p>
    <w:p w:rsidR="00EC2627" w:rsidRDefault="00FC0534" w:rsidP="00B9248C">
      <w:pPr>
        <w:spacing w:line="480" w:lineRule="auto"/>
        <w:jc w:val="both"/>
        <w:rPr>
          <w:rFonts w:ascii="Arial" w:eastAsiaTheme="majorEastAsia" w:hAnsi="Arial" w:cs="Arial"/>
          <w:bCs/>
          <w:color w:val="000000"/>
          <w:sz w:val="24"/>
          <w:szCs w:val="28"/>
        </w:rPr>
      </w:pPr>
      <w:r w:rsidRPr="00FC0534">
        <w:rPr>
          <w:rFonts w:ascii="Arial" w:eastAsiaTheme="majorEastAsia" w:hAnsi="Arial" w:cs="Arial"/>
          <w:bCs/>
          <w:color w:val="000000"/>
          <w:sz w:val="24"/>
          <w:szCs w:val="28"/>
        </w:rPr>
        <w:t>Indicadores de endeudamiento o apalancamiento</w:t>
      </w:r>
      <w:r w:rsidR="00EC2627">
        <w:rPr>
          <w:rFonts w:ascii="Arial" w:eastAsiaTheme="majorEastAsia" w:hAnsi="Arial" w:cs="Arial"/>
          <w:bCs/>
          <w:color w:val="000000"/>
          <w:sz w:val="24"/>
          <w:szCs w:val="28"/>
        </w:rPr>
        <w:t xml:space="preserve"> </w:t>
      </w:r>
    </w:p>
    <w:p w:rsidR="00FC0534" w:rsidRPr="00EC2627" w:rsidRDefault="00FC0534" w:rsidP="00B9248C">
      <w:pPr>
        <w:pStyle w:val="Prrafodelista"/>
        <w:numPr>
          <w:ilvl w:val="0"/>
          <w:numId w:val="125"/>
        </w:numPr>
        <w:spacing w:line="480" w:lineRule="auto"/>
        <w:jc w:val="both"/>
        <w:rPr>
          <w:rFonts w:ascii="Arial" w:eastAsiaTheme="majorEastAsia" w:hAnsi="Arial" w:cs="Arial"/>
          <w:bCs/>
          <w:color w:val="000000"/>
          <w:sz w:val="24"/>
          <w:szCs w:val="28"/>
        </w:rPr>
      </w:pPr>
      <w:r w:rsidRPr="00EC2627">
        <w:rPr>
          <w:rFonts w:ascii="Arial" w:eastAsiaTheme="majorEastAsia" w:hAnsi="Arial" w:cs="Arial"/>
          <w:bCs/>
          <w:color w:val="000000"/>
          <w:sz w:val="24"/>
          <w:szCs w:val="28"/>
        </w:rPr>
        <w:t>Índice de endeudamiento circulante</w:t>
      </w:r>
    </w:p>
    <w:p w:rsidR="00EC2627" w:rsidRPr="00EC2627" w:rsidRDefault="00FC0534" w:rsidP="00B9248C">
      <w:pPr>
        <w:pStyle w:val="Prrafodelista"/>
        <w:numPr>
          <w:ilvl w:val="0"/>
          <w:numId w:val="125"/>
        </w:numPr>
        <w:spacing w:line="480" w:lineRule="auto"/>
        <w:jc w:val="both"/>
        <w:rPr>
          <w:rFonts w:ascii="Arial" w:eastAsiaTheme="majorEastAsia" w:hAnsi="Arial" w:cs="Arial"/>
          <w:bCs/>
          <w:color w:val="000000"/>
          <w:sz w:val="24"/>
          <w:szCs w:val="28"/>
        </w:rPr>
      </w:pPr>
      <w:r w:rsidRPr="00EC2627">
        <w:rPr>
          <w:rFonts w:ascii="Arial" w:eastAsiaTheme="majorEastAsia" w:hAnsi="Arial" w:cs="Arial"/>
          <w:bCs/>
          <w:color w:val="000000"/>
          <w:sz w:val="24"/>
          <w:szCs w:val="28"/>
        </w:rPr>
        <w:t>Índice de endeudamiento bancario</w:t>
      </w:r>
      <w:r w:rsidR="00EC2627" w:rsidRPr="00EC2627">
        <w:rPr>
          <w:rFonts w:ascii="Arial" w:eastAsiaTheme="majorEastAsia" w:hAnsi="Arial" w:cs="Arial"/>
          <w:bCs/>
          <w:color w:val="000000"/>
          <w:sz w:val="24"/>
          <w:szCs w:val="28"/>
        </w:rPr>
        <w:t xml:space="preserve"> </w:t>
      </w:r>
    </w:p>
    <w:p w:rsidR="00EC2627" w:rsidRPr="00EC2627" w:rsidRDefault="00FC0534" w:rsidP="00B9248C">
      <w:pPr>
        <w:pStyle w:val="Prrafodelista"/>
        <w:numPr>
          <w:ilvl w:val="0"/>
          <w:numId w:val="125"/>
        </w:numPr>
        <w:spacing w:line="480" w:lineRule="auto"/>
        <w:jc w:val="both"/>
        <w:rPr>
          <w:rFonts w:ascii="Arial" w:hAnsi="Arial" w:cs="Arial"/>
          <w:color w:val="000000"/>
          <w:sz w:val="24"/>
          <w:szCs w:val="28"/>
        </w:rPr>
      </w:pPr>
      <w:r w:rsidRPr="00EC2627">
        <w:rPr>
          <w:rFonts w:ascii="Arial" w:hAnsi="Arial" w:cs="Arial"/>
          <w:color w:val="000000"/>
          <w:sz w:val="24"/>
          <w:szCs w:val="28"/>
        </w:rPr>
        <w:t>Índice de endeudamiento total</w:t>
      </w:r>
      <w:r w:rsidR="00EC2627" w:rsidRPr="00EC2627">
        <w:rPr>
          <w:rFonts w:ascii="Arial" w:hAnsi="Arial" w:cs="Arial"/>
          <w:color w:val="000000"/>
          <w:sz w:val="24"/>
          <w:szCs w:val="28"/>
        </w:rPr>
        <w:t xml:space="preserve"> </w:t>
      </w:r>
    </w:p>
    <w:p w:rsidR="00EC2627" w:rsidRPr="00EC2627" w:rsidRDefault="00FC0534" w:rsidP="00B9248C">
      <w:pPr>
        <w:pStyle w:val="Prrafodelista"/>
        <w:numPr>
          <w:ilvl w:val="0"/>
          <w:numId w:val="125"/>
        </w:numPr>
        <w:spacing w:line="480" w:lineRule="auto"/>
        <w:jc w:val="both"/>
        <w:rPr>
          <w:rFonts w:ascii="Arial" w:hAnsi="Arial" w:cs="Arial"/>
          <w:color w:val="000000"/>
          <w:sz w:val="24"/>
          <w:szCs w:val="28"/>
        </w:rPr>
      </w:pPr>
      <w:r w:rsidRPr="00EC2627">
        <w:rPr>
          <w:rFonts w:ascii="Arial" w:hAnsi="Arial" w:cs="Arial"/>
          <w:color w:val="000000"/>
          <w:sz w:val="24"/>
          <w:szCs w:val="28"/>
        </w:rPr>
        <w:t>Índice de relación de la deuda total/ activo total</w:t>
      </w:r>
      <w:r w:rsidR="00EC2627" w:rsidRPr="00EC2627">
        <w:rPr>
          <w:rFonts w:ascii="Arial" w:hAnsi="Arial" w:cs="Arial"/>
          <w:color w:val="000000"/>
          <w:sz w:val="24"/>
          <w:szCs w:val="28"/>
        </w:rPr>
        <w:t xml:space="preserve"> </w:t>
      </w:r>
    </w:p>
    <w:p w:rsidR="00EC2627" w:rsidRPr="00EC2627" w:rsidRDefault="00FC0534" w:rsidP="00B9248C">
      <w:pPr>
        <w:pStyle w:val="Prrafodelista"/>
        <w:numPr>
          <w:ilvl w:val="0"/>
          <w:numId w:val="125"/>
        </w:numPr>
        <w:spacing w:line="480" w:lineRule="auto"/>
        <w:jc w:val="both"/>
        <w:rPr>
          <w:rFonts w:ascii="Arial" w:hAnsi="Arial" w:cs="Arial"/>
          <w:color w:val="000000"/>
          <w:sz w:val="24"/>
          <w:szCs w:val="28"/>
        </w:rPr>
      </w:pPr>
      <w:r w:rsidRPr="00EC2627">
        <w:rPr>
          <w:rFonts w:ascii="Arial" w:hAnsi="Arial" w:cs="Arial"/>
          <w:color w:val="000000"/>
          <w:sz w:val="24"/>
          <w:szCs w:val="28"/>
        </w:rPr>
        <w:t>Índice de días a mano cuentas por pagar</w:t>
      </w:r>
      <w:r w:rsidR="00EC2627" w:rsidRPr="00EC2627">
        <w:rPr>
          <w:rFonts w:ascii="Arial" w:hAnsi="Arial" w:cs="Arial"/>
          <w:color w:val="000000"/>
          <w:sz w:val="24"/>
          <w:szCs w:val="28"/>
        </w:rPr>
        <w:t xml:space="preserve"> </w:t>
      </w:r>
    </w:p>
    <w:p w:rsidR="00EC2627" w:rsidRPr="00EC2627" w:rsidRDefault="00FC0534" w:rsidP="00B9248C">
      <w:pPr>
        <w:pStyle w:val="Prrafodelista"/>
        <w:numPr>
          <w:ilvl w:val="0"/>
          <w:numId w:val="125"/>
        </w:numPr>
        <w:spacing w:line="480" w:lineRule="auto"/>
        <w:jc w:val="both"/>
        <w:rPr>
          <w:rFonts w:ascii="Arial" w:hAnsi="Arial" w:cs="Arial"/>
          <w:color w:val="000000"/>
          <w:sz w:val="24"/>
          <w:szCs w:val="28"/>
        </w:rPr>
      </w:pPr>
      <w:r w:rsidRPr="00EC2627">
        <w:rPr>
          <w:rFonts w:ascii="Arial" w:hAnsi="Arial" w:cs="Arial"/>
          <w:color w:val="000000"/>
          <w:sz w:val="24"/>
          <w:szCs w:val="28"/>
        </w:rPr>
        <w:t>Indicadores de productividad y rentabilidad</w:t>
      </w:r>
      <w:r w:rsidR="00EC2627" w:rsidRPr="00EC2627">
        <w:rPr>
          <w:rFonts w:ascii="Arial" w:hAnsi="Arial" w:cs="Arial"/>
          <w:color w:val="000000"/>
          <w:sz w:val="24"/>
          <w:szCs w:val="28"/>
        </w:rPr>
        <w:t xml:space="preserve"> </w:t>
      </w:r>
    </w:p>
    <w:p w:rsidR="00FC0534" w:rsidRPr="00EC2627" w:rsidRDefault="00FC0534" w:rsidP="00B9248C">
      <w:pPr>
        <w:pStyle w:val="Prrafodelista"/>
        <w:numPr>
          <w:ilvl w:val="0"/>
          <w:numId w:val="125"/>
        </w:numPr>
        <w:spacing w:line="480" w:lineRule="auto"/>
        <w:jc w:val="both"/>
        <w:rPr>
          <w:rFonts w:ascii="Arial" w:hAnsi="Arial" w:cs="Arial"/>
          <w:color w:val="000000"/>
          <w:sz w:val="24"/>
          <w:szCs w:val="28"/>
        </w:rPr>
      </w:pPr>
      <w:r w:rsidRPr="00EC2627">
        <w:rPr>
          <w:rFonts w:ascii="Arial" w:hAnsi="Arial" w:cs="Arial"/>
          <w:color w:val="000000"/>
          <w:sz w:val="24"/>
          <w:szCs w:val="28"/>
        </w:rPr>
        <w:t>Índice de Razón del capital neto al activo fijo</w:t>
      </w:r>
    </w:p>
    <w:p w:rsidR="00FC0534" w:rsidRPr="00B9248C" w:rsidRDefault="00FC0534" w:rsidP="00B9248C">
      <w:pPr>
        <w:pStyle w:val="Prrafodelista"/>
        <w:numPr>
          <w:ilvl w:val="0"/>
          <w:numId w:val="125"/>
        </w:numPr>
        <w:spacing w:line="480" w:lineRule="auto"/>
        <w:rPr>
          <w:rFonts w:ascii="Arial" w:hAnsi="Arial" w:cs="Arial"/>
          <w:color w:val="000000"/>
          <w:sz w:val="24"/>
          <w:szCs w:val="28"/>
        </w:rPr>
      </w:pPr>
      <w:r w:rsidRPr="00B9248C">
        <w:rPr>
          <w:rFonts w:ascii="Arial" w:hAnsi="Arial" w:cs="Arial"/>
          <w:color w:val="000000"/>
          <w:sz w:val="24"/>
          <w:szCs w:val="28"/>
        </w:rPr>
        <w:t>Índice de productividad de la empresa</w:t>
      </w:r>
    </w:p>
    <w:p w:rsidR="00FC0534" w:rsidRPr="00B9248C" w:rsidRDefault="00FC0534" w:rsidP="00B9248C">
      <w:pPr>
        <w:pStyle w:val="Prrafodelista"/>
        <w:numPr>
          <w:ilvl w:val="0"/>
          <w:numId w:val="125"/>
        </w:numPr>
        <w:spacing w:line="480" w:lineRule="auto"/>
        <w:rPr>
          <w:rFonts w:ascii="Arial" w:hAnsi="Arial" w:cs="Arial"/>
          <w:color w:val="000000"/>
          <w:sz w:val="24"/>
          <w:szCs w:val="28"/>
        </w:rPr>
      </w:pPr>
      <w:r w:rsidRPr="00B9248C">
        <w:rPr>
          <w:rFonts w:ascii="Arial" w:hAnsi="Arial" w:cs="Arial"/>
          <w:color w:val="000000"/>
          <w:sz w:val="24"/>
          <w:szCs w:val="28"/>
        </w:rPr>
        <w:t>Índice de rentabilidad del capital (ROE)</w:t>
      </w:r>
    </w:p>
    <w:p w:rsidR="00FC0534" w:rsidRPr="00B9248C" w:rsidRDefault="00FC0534" w:rsidP="00B9248C">
      <w:pPr>
        <w:pStyle w:val="Prrafodelista"/>
        <w:numPr>
          <w:ilvl w:val="0"/>
          <w:numId w:val="125"/>
        </w:numPr>
        <w:spacing w:line="480" w:lineRule="auto"/>
        <w:rPr>
          <w:rFonts w:ascii="Arial" w:hAnsi="Arial" w:cs="Arial"/>
          <w:color w:val="000000"/>
          <w:sz w:val="24"/>
          <w:szCs w:val="28"/>
        </w:rPr>
      </w:pPr>
      <w:r w:rsidRPr="00B9248C">
        <w:rPr>
          <w:rFonts w:ascii="Arial" w:hAnsi="Arial" w:cs="Arial"/>
          <w:color w:val="000000"/>
          <w:sz w:val="24"/>
          <w:szCs w:val="28"/>
        </w:rPr>
        <w:t>Índice de rotación de activos fijos</w:t>
      </w:r>
    </w:p>
    <w:p w:rsidR="00FC0534" w:rsidRPr="00B9248C" w:rsidRDefault="00FC0534" w:rsidP="00B9248C">
      <w:pPr>
        <w:pStyle w:val="Prrafodelista"/>
        <w:numPr>
          <w:ilvl w:val="0"/>
          <w:numId w:val="125"/>
        </w:numPr>
        <w:spacing w:line="480" w:lineRule="auto"/>
        <w:rPr>
          <w:rFonts w:ascii="Arial" w:hAnsi="Arial" w:cs="Arial"/>
          <w:color w:val="000000"/>
          <w:sz w:val="24"/>
          <w:szCs w:val="28"/>
        </w:rPr>
      </w:pPr>
      <w:r w:rsidRPr="00B9248C">
        <w:rPr>
          <w:rFonts w:ascii="Arial" w:hAnsi="Arial" w:cs="Arial"/>
          <w:color w:val="000000"/>
          <w:sz w:val="24"/>
          <w:szCs w:val="28"/>
        </w:rPr>
        <w:t>Índice de ventas/activo total</w:t>
      </w:r>
    </w:p>
    <w:p w:rsidR="00FC0534" w:rsidRPr="00B9248C" w:rsidRDefault="00FC0534" w:rsidP="00B9248C">
      <w:pPr>
        <w:pStyle w:val="Prrafodelista"/>
        <w:numPr>
          <w:ilvl w:val="0"/>
          <w:numId w:val="125"/>
        </w:numPr>
        <w:spacing w:line="480" w:lineRule="auto"/>
        <w:rPr>
          <w:rFonts w:ascii="Arial" w:hAnsi="Arial" w:cs="Arial"/>
          <w:color w:val="000000"/>
          <w:sz w:val="24"/>
          <w:szCs w:val="28"/>
        </w:rPr>
      </w:pPr>
      <w:r w:rsidRPr="00B9248C">
        <w:rPr>
          <w:rFonts w:ascii="Arial" w:hAnsi="Arial" w:cs="Arial"/>
          <w:color w:val="000000"/>
          <w:sz w:val="24"/>
          <w:szCs w:val="28"/>
        </w:rPr>
        <w:t>Índice Beneficio operativo/ Ventas</w:t>
      </w:r>
    </w:p>
    <w:p w:rsidR="00B9248C" w:rsidRDefault="00B9248C" w:rsidP="00B9248C">
      <w:pPr>
        <w:spacing w:line="480" w:lineRule="auto"/>
        <w:rPr>
          <w:rFonts w:ascii="Arial" w:hAnsi="Arial" w:cs="Arial"/>
          <w:color w:val="000000"/>
          <w:sz w:val="24"/>
          <w:szCs w:val="28"/>
        </w:rPr>
      </w:pPr>
    </w:p>
    <w:p w:rsidR="00FC0534" w:rsidRPr="00B9248C" w:rsidRDefault="00FC0534" w:rsidP="00B9248C">
      <w:pPr>
        <w:spacing w:line="480" w:lineRule="auto"/>
        <w:rPr>
          <w:rFonts w:ascii="Arial" w:hAnsi="Arial" w:cs="Arial"/>
          <w:color w:val="000000"/>
          <w:sz w:val="24"/>
          <w:szCs w:val="28"/>
        </w:rPr>
      </w:pPr>
      <w:r w:rsidRPr="00B9248C">
        <w:rPr>
          <w:rFonts w:ascii="Arial" w:hAnsi="Arial" w:cs="Arial"/>
          <w:color w:val="000000"/>
          <w:sz w:val="24"/>
          <w:szCs w:val="28"/>
        </w:rPr>
        <w:lastRenderedPageBreak/>
        <w:t>Indicadores de situación económica</w:t>
      </w:r>
    </w:p>
    <w:p w:rsidR="00FC0534" w:rsidRPr="000D13D5" w:rsidRDefault="00FC0534" w:rsidP="000D13D5">
      <w:pPr>
        <w:pStyle w:val="Prrafodelista"/>
        <w:numPr>
          <w:ilvl w:val="0"/>
          <w:numId w:val="131"/>
        </w:numPr>
        <w:spacing w:line="480" w:lineRule="auto"/>
        <w:rPr>
          <w:rFonts w:ascii="Arial" w:hAnsi="Arial" w:cs="Arial"/>
          <w:color w:val="000000"/>
          <w:sz w:val="24"/>
          <w:szCs w:val="28"/>
        </w:rPr>
      </w:pPr>
      <w:r w:rsidRPr="000D13D5">
        <w:rPr>
          <w:rFonts w:ascii="Arial" w:hAnsi="Arial" w:cs="Arial"/>
          <w:color w:val="000000"/>
          <w:sz w:val="24"/>
          <w:szCs w:val="28"/>
        </w:rPr>
        <w:t>Porcentaje de costo de ventas</w:t>
      </w:r>
    </w:p>
    <w:p w:rsidR="00FC0534" w:rsidRPr="000D13D5" w:rsidRDefault="00FC0534" w:rsidP="000D13D5">
      <w:pPr>
        <w:pStyle w:val="Prrafodelista"/>
        <w:numPr>
          <w:ilvl w:val="0"/>
          <w:numId w:val="131"/>
        </w:numPr>
        <w:spacing w:line="480" w:lineRule="auto"/>
        <w:rPr>
          <w:rFonts w:ascii="Arial" w:hAnsi="Arial" w:cs="Arial"/>
          <w:color w:val="000000"/>
          <w:sz w:val="24"/>
          <w:szCs w:val="28"/>
        </w:rPr>
      </w:pPr>
      <w:r w:rsidRPr="000D13D5">
        <w:rPr>
          <w:rFonts w:ascii="Arial" w:hAnsi="Arial" w:cs="Arial"/>
          <w:color w:val="000000"/>
          <w:sz w:val="24"/>
          <w:szCs w:val="28"/>
        </w:rPr>
        <w:t>Porcentaje de gastos administrativos y ventas</w:t>
      </w:r>
    </w:p>
    <w:p w:rsidR="00FC0534" w:rsidRPr="000D13D5" w:rsidRDefault="00FC0534" w:rsidP="000D13D5">
      <w:pPr>
        <w:pStyle w:val="Prrafodelista"/>
        <w:numPr>
          <w:ilvl w:val="0"/>
          <w:numId w:val="131"/>
        </w:numPr>
        <w:spacing w:line="480" w:lineRule="auto"/>
        <w:rPr>
          <w:rFonts w:ascii="Arial" w:hAnsi="Arial" w:cs="Arial"/>
          <w:color w:val="000000"/>
          <w:sz w:val="24"/>
          <w:szCs w:val="28"/>
        </w:rPr>
      </w:pPr>
      <w:r w:rsidRPr="000D13D5">
        <w:rPr>
          <w:rFonts w:ascii="Arial" w:hAnsi="Arial" w:cs="Arial"/>
          <w:color w:val="000000"/>
          <w:sz w:val="24"/>
          <w:szCs w:val="28"/>
        </w:rPr>
        <w:t>Porcentaje de gastos financieros</w:t>
      </w:r>
    </w:p>
    <w:p w:rsidR="00FC0534" w:rsidRPr="000D13D5" w:rsidRDefault="00FC0534" w:rsidP="000D13D5">
      <w:pPr>
        <w:pStyle w:val="Prrafodelista"/>
        <w:numPr>
          <w:ilvl w:val="0"/>
          <w:numId w:val="131"/>
        </w:numPr>
        <w:spacing w:line="480" w:lineRule="auto"/>
        <w:rPr>
          <w:rFonts w:ascii="Arial" w:hAnsi="Arial" w:cs="Arial"/>
          <w:color w:val="000000"/>
          <w:sz w:val="24"/>
          <w:szCs w:val="28"/>
        </w:rPr>
      </w:pPr>
      <w:r w:rsidRPr="000D13D5">
        <w:rPr>
          <w:rFonts w:ascii="Arial" w:hAnsi="Arial" w:cs="Arial"/>
          <w:color w:val="000000"/>
          <w:sz w:val="24"/>
          <w:szCs w:val="28"/>
        </w:rPr>
        <w:t>Margen de utilidad</w:t>
      </w:r>
    </w:p>
    <w:p w:rsidR="00FC0534" w:rsidRPr="000D13D5" w:rsidRDefault="00FC0534" w:rsidP="000D13D5">
      <w:pPr>
        <w:pStyle w:val="Prrafodelista"/>
        <w:numPr>
          <w:ilvl w:val="0"/>
          <w:numId w:val="131"/>
        </w:numPr>
        <w:spacing w:line="480" w:lineRule="auto"/>
        <w:rPr>
          <w:rFonts w:ascii="Arial" w:hAnsi="Arial" w:cs="Arial"/>
          <w:color w:val="000000"/>
          <w:sz w:val="24"/>
          <w:szCs w:val="28"/>
        </w:rPr>
      </w:pPr>
      <w:r w:rsidRPr="000D13D5">
        <w:rPr>
          <w:rFonts w:ascii="Arial" w:hAnsi="Arial" w:cs="Arial"/>
          <w:color w:val="000000"/>
          <w:sz w:val="24"/>
          <w:szCs w:val="28"/>
        </w:rPr>
        <w:t>Cobertura de Intereses</w:t>
      </w:r>
    </w:p>
    <w:p w:rsidR="00EC2627" w:rsidRPr="00B9248C" w:rsidRDefault="00EC2627" w:rsidP="00B9248C">
      <w:pPr>
        <w:spacing w:line="480" w:lineRule="auto"/>
        <w:rPr>
          <w:rFonts w:ascii="Arial" w:hAnsi="Arial" w:cs="Arial"/>
          <w:color w:val="000000"/>
          <w:sz w:val="24"/>
          <w:szCs w:val="28"/>
        </w:rPr>
      </w:pPr>
    </w:p>
    <w:p w:rsidR="00FC0534" w:rsidRPr="00B9248C" w:rsidRDefault="00FC0534" w:rsidP="00B9248C">
      <w:pPr>
        <w:spacing w:line="480" w:lineRule="auto"/>
        <w:rPr>
          <w:rFonts w:ascii="Arial" w:hAnsi="Arial" w:cs="Arial"/>
          <w:color w:val="000000"/>
          <w:sz w:val="24"/>
          <w:szCs w:val="28"/>
        </w:rPr>
      </w:pPr>
      <w:r w:rsidRPr="00B9248C">
        <w:rPr>
          <w:rFonts w:ascii="Arial" w:hAnsi="Arial" w:cs="Arial"/>
          <w:color w:val="000000"/>
          <w:sz w:val="24"/>
          <w:szCs w:val="28"/>
        </w:rPr>
        <w:t>Indicadores de capacidad de pago</w:t>
      </w:r>
    </w:p>
    <w:p w:rsidR="00FC0534" w:rsidRPr="000D13D5" w:rsidRDefault="00FC0534" w:rsidP="000D13D5">
      <w:pPr>
        <w:pStyle w:val="Prrafodelista"/>
        <w:numPr>
          <w:ilvl w:val="0"/>
          <w:numId w:val="132"/>
        </w:numPr>
        <w:spacing w:line="480" w:lineRule="auto"/>
        <w:rPr>
          <w:rFonts w:ascii="Arial" w:hAnsi="Arial" w:cs="Arial"/>
          <w:color w:val="000000"/>
          <w:sz w:val="24"/>
          <w:szCs w:val="28"/>
        </w:rPr>
      </w:pPr>
      <w:r w:rsidRPr="000D13D5">
        <w:rPr>
          <w:rFonts w:ascii="Arial" w:hAnsi="Arial" w:cs="Arial"/>
          <w:color w:val="000000"/>
          <w:sz w:val="24"/>
          <w:szCs w:val="28"/>
        </w:rPr>
        <w:t>Ventas/ Pasivo Circulante</w:t>
      </w:r>
    </w:p>
    <w:p w:rsidR="00FC0534" w:rsidRPr="000D13D5" w:rsidRDefault="00FC0534" w:rsidP="000D13D5">
      <w:pPr>
        <w:pStyle w:val="Prrafodelista"/>
        <w:numPr>
          <w:ilvl w:val="0"/>
          <w:numId w:val="132"/>
        </w:numPr>
        <w:spacing w:line="480" w:lineRule="auto"/>
        <w:rPr>
          <w:rFonts w:ascii="Arial" w:hAnsi="Arial" w:cs="Arial"/>
          <w:color w:val="000000"/>
          <w:sz w:val="24"/>
          <w:szCs w:val="28"/>
        </w:rPr>
      </w:pPr>
      <w:r w:rsidRPr="000D13D5">
        <w:rPr>
          <w:rFonts w:ascii="Arial" w:hAnsi="Arial" w:cs="Arial"/>
          <w:color w:val="000000"/>
          <w:sz w:val="24"/>
          <w:szCs w:val="28"/>
        </w:rPr>
        <w:t>Flujo de caja libre/ total pasivos promedio</w:t>
      </w:r>
    </w:p>
    <w:p w:rsidR="00FC0534" w:rsidRPr="000D13D5" w:rsidRDefault="00FC0534" w:rsidP="000D13D5">
      <w:pPr>
        <w:pStyle w:val="Prrafodelista"/>
        <w:numPr>
          <w:ilvl w:val="0"/>
          <w:numId w:val="132"/>
        </w:numPr>
        <w:spacing w:line="480" w:lineRule="auto"/>
        <w:rPr>
          <w:rFonts w:ascii="Arial" w:hAnsi="Arial" w:cs="Arial"/>
          <w:color w:val="000000"/>
          <w:sz w:val="24"/>
          <w:szCs w:val="28"/>
        </w:rPr>
      </w:pPr>
      <w:r w:rsidRPr="000D13D5">
        <w:rPr>
          <w:rFonts w:ascii="Arial" w:hAnsi="Arial" w:cs="Arial"/>
          <w:color w:val="000000"/>
          <w:sz w:val="24"/>
          <w:szCs w:val="28"/>
        </w:rPr>
        <w:t>Flujo de caja libre/ servicio de la deuda</w:t>
      </w:r>
    </w:p>
    <w:p w:rsidR="00FC0534" w:rsidRPr="000D13D5" w:rsidRDefault="00FC0534" w:rsidP="000D13D5">
      <w:pPr>
        <w:pStyle w:val="Prrafodelista"/>
        <w:numPr>
          <w:ilvl w:val="0"/>
          <w:numId w:val="132"/>
        </w:numPr>
        <w:spacing w:line="480" w:lineRule="auto"/>
        <w:rPr>
          <w:rFonts w:ascii="Arial" w:hAnsi="Arial" w:cs="Arial"/>
          <w:color w:val="000000"/>
          <w:sz w:val="24"/>
          <w:szCs w:val="28"/>
        </w:rPr>
      </w:pPr>
      <w:r w:rsidRPr="000D13D5">
        <w:rPr>
          <w:rFonts w:ascii="Arial" w:hAnsi="Arial" w:cs="Arial"/>
          <w:color w:val="000000"/>
          <w:sz w:val="24"/>
          <w:szCs w:val="28"/>
        </w:rPr>
        <w:t>Flujo de caja antes de financiamiento/ total pasivos promedio</w:t>
      </w:r>
    </w:p>
    <w:p w:rsidR="00FC0534" w:rsidRDefault="00FC0534" w:rsidP="00B9248C">
      <w:pPr>
        <w:spacing w:line="480" w:lineRule="auto"/>
      </w:pPr>
    </w:p>
    <w:p w:rsidR="00FC0534" w:rsidRPr="0020500D" w:rsidRDefault="00FC0534" w:rsidP="00B9248C">
      <w:pPr>
        <w:spacing w:line="480" w:lineRule="auto"/>
        <w:jc w:val="both"/>
        <w:rPr>
          <w:rFonts w:ascii="Arial" w:hAnsi="Arial" w:cs="Arial"/>
          <w:b/>
          <w:sz w:val="28"/>
        </w:rPr>
      </w:pPr>
      <w:r w:rsidRPr="0020500D">
        <w:rPr>
          <w:rFonts w:ascii="Arial" w:hAnsi="Arial" w:cs="Arial"/>
          <w:b/>
          <w:sz w:val="28"/>
        </w:rPr>
        <w:t>2.</w:t>
      </w:r>
      <w:r w:rsidR="0020500D">
        <w:rPr>
          <w:rFonts w:ascii="Arial" w:hAnsi="Arial" w:cs="Arial"/>
          <w:b/>
          <w:sz w:val="28"/>
        </w:rPr>
        <w:t>5.</w:t>
      </w:r>
      <w:r w:rsidRPr="0020500D">
        <w:rPr>
          <w:rFonts w:ascii="Arial" w:hAnsi="Arial" w:cs="Arial"/>
          <w:b/>
          <w:sz w:val="28"/>
        </w:rPr>
        <w:t>14.2</w:t>
      </w:r>
      <w:r w:rsidR="00EC2627">
        <w:rPr>
          <w:rFonts w:ascii="Arial" w:hAnsi="Arial" w:cs="Arial"/>
          <w:b/>
          <w:sz w:val="28"/>
        </w:rPr>
        <w:t>.</w:t>
      </w:r>
      <w:r w:rsidRPr="0020500D">
        <w:rPr>
          <w:rFonts w:ascii="Arial" w:hAnsi="Arial" w:cs="Arial"/>
          <w:b/>
          <w:sz w:val="28"/>
        </w:rPr>
        <w:t xml:space="preserve">  I</w:t>
      </w:r>
      <w:r w:rsidR="0020500D" w:rsidRPr="0020500D">
        <w:rPr>
          <w:rFonts w:ascii="Arial" w:hAnsi="Arial" w:cs="Arial"/>
          <w:b/>
          <w:sz w:val="28"/>
        </w:rPr>
        <w:t>ndicadores de Eficiencia</w:t>
      </w:r>
    </w:p>
    <w:p w:rsidR="0020500D" w:rsidRPr="0020500D" w:rsidRDefault="00FC0534" w:rsidP="00B9248C">
      <w:pPr>
        <w:spacing w:line="480" w:lineRule="auto"/>
        <w:jc w:val="both"/>
        <w:rPr>
          <w:rFonts w:ascii="Arial" w:hAnsi="Arial" w:cs="Arial"/>
          <w:sz w:val="24"/>
        </w:rPr>
      </w:pPr>
      <w:r w:rsidRPr="00FC0534">
        <w:rPr>
          <w:rFonts w:ascii="Arial" w:hAnsi="Arial" w:cs="Arial"/>
          <w:sz w:val="24"/>
        </w:rPr>
        <w:t>La eficiencia es la capacidad administrativa de producir el máximo de</w:t>
      </w:r>
      <w:r>
        <w:rPr>
          <w:rFonts w:ascii="Arial" w:hAnsi="Arial" w:cs="Arial"/>
          <w:sz w:val="24"/>
        </w:rPr>
        <w:t xml:space="preserve"> </w:t>
      </w:r>
      <w:r w:rsidRPr="00FC0534">
        <w:rPr>
          <w:rFonts w:ascii="Arial" w:hAnsi="Arial" w:cs="Arial"/>
          <w:sz w:val="24"/>
        </w:rPr>
        <w:t>resultados con el mínimo de recursos, el mínimo de energía y en el mínimo de</w:t>
      </w:r>
      <w:r>
        <w:rPr>
          <w:rFonts w:ascii="Arial" w:hAnsi="Arial" w:cs="Arial"/>
          <w:sz w:val="24"/>
        </w:rPr>
        <w:t xml:space="preserve"> </w:t>
      </w:r>
      <w:r w:rsidRPr="00FC0534">
        <w:rPr>
          <w:rFonts w:ascii="Arial" w:hAnsi="Arial" w:cs="Arial"/>
          <w:sz w:val="24"/>
        </w:rPr>
        <w:t>tiempo posible. Teniendo en cuenta que eficaz tiene que ver con hacer efectivo</w:t>
      </w:r>
      <w:r>
        <w:rPr>
          <w:rFonts w:ascii="Arial" w:hAnsi="Arial" w:cs="Arial"/>
          <w:sz w:val="24"/>
        </w:rPr>
        <w:t xml:space="preserve"> </w:t>
      </w:r>
      <w:r w:rsidRPr="00FC0534">
        <w:rPr>
          <w:rFonts w:ascii="Arial" w:hAnsi="Arial" w:cs="Arial"/>
          <w:sz w:val="24"/>
        </w:rPr>
        <w:t>un intento o propósito. Los indicadores de eficiencia están relacionados con los</w:t>
      </w:r>
      <w:r>
        <w:rPr>
          <w:rFonts w:ascii="Arial" w:hAnsi="Arial" w:cs="Arial"/>
          <w:sz w:val="24"/>
        </w:rPr>
        <w:t xml:space="preserve"> </w:t>
      </w:r>
      <w:r w:rsidRPr="00FC0534">
        <w:rPr>
          <w:rFonts w:ascii="Arial" w:hAnsi="Arial" w:cs="Arial"/>
          <w:sz w:val="24"/>
        </w:rPr>
        <w:t xml:space="preserve">ratios que nos indican el tiempo invertido en la </w:t>
      </w:r>
      <w:r w:rsidRPr="00FC0534">
        <w:rPr>
          <w:rFonts w:ascii="Arial" w:hAnsi="Arial" w:cs="Arial"/>
          <w:sz w:val="24"/>
        </w:rPr>
        <w:lastRenderedPageBreak/>
        <w:t>consecución de tareas y/o</w:t>
      </w:r>
      <w:r>
        <w:rPr>
          <w:rFonts w:ascii="Arial" w:hAnsi="Arial" w:cs="Arial"/>
          <w:sz w:val="24"/>
        </w:rPr>
        <w:t xml:space="preserve"> </w:t>
      </w:r>
      <w:r w:rsidRPr="00FC0534">
        <w:rPr>
          <w:rFonts w:ascii="Arial" w:hAnsi="Arial" w:cs="Arial"/>
          <w:sz w:val="24"/>
        </w:rPr>
        <w:t>trabajos. Ejemplo: Tiempo  fabricación de un producto, Periodo de maduración</w:t>
      </w:r>
      <w:r>
        <w:rPr>
          <w:rFonts w:ascii="Arial" w:hAnsi="Arial" w:cs="Arial"/>
          <w:sz w:val="24"/>
        </w:rPr>
        <w:t xml:space="preserve"> </w:t>
      </w:r>
      <w:r w:rsidRPr="00FC0534">
        <w:rPr>
          <w:rFonts w:ascii="Arial" w:hAnsi="Arial" w:cs="Arial"/>
          <w:sz w:val="24"/>
        </w:rPr>
        <w:t>de un producto, ratio de piezas / hora, rotación del material, etc. "Eficiencia" se</w:t>
      </w:r>
      <w:r>
        <w:rPr>
          <w:rFonts w:ascii="Arial" w:hAnsi="Arial" w:cs="Arial"/>
          <w:sz w:val="24"/>
        </w:rPr>
        <w:t xml:space="preserve"> </w:t>
      </w:r>
      <w:r w:rsidRPr="00FC0534">
        <w:rPr>
          <w:rFonts w:ascii="Arial" w:hAnsi="Arial" w:cs="Arial"/>
          <w:sz w:val="24"/>
        </w:rPr>
        <w:t>define "como la virtud y facultad para lograr un efecto determinado". En</w:t>
      </w:r>
      <w:r w:rsidR="0020500D">
        <w:rPr>
          <w:rFonts w:ascii="Arial" w:hAnsi="Arial" w:cs="Arial"/>
          <w:sz w:val="24"/>
        </w:rPr>
        <w:t xml:space="preserve"> </w:t>
      </w:r>
      <w:r w:rsidR="0020500D" w:rsidRPr="0020500D">
        <w:rPr>
          <w:rFonts w:ascii="Arial" w:hAnsi="Arial" w:cs="Arial"/>
          <w:sz w:val="24"/>
        </w:rPr>
        <w:t>Economía se le define como".</w:t>
      </w:r>
      <w:r w:rsidR="0020500D">
        <w:rPr>
          <w:rStyle w:val="Refdenotaalpie"/>
          <w:rFonts w:ascii="Arial" w:hAnsi="Arial" w:cs="Arial"/>
          <w:sz w:val="24"/>
          <w:szCs w:val="24"/>
        </w:rPr>
        <w:footnoteReference w:id="29"/>
      </w:r>
    </w:p>
    <w:p w:rsidR="0020500D" w:rsidRDefault="0020500D" w:rsidP="00B9248C">
      <w:pPr>
        <w:spacing w:line="480" w:lineRule="auto"/>
        <w:jc w:val="both"/>
        <w:rPr>
          <w:rFonts w:ascii="Arial" w:hAnsi="Arial" w:cs="Arial"/>
          <w:sz w:val="24"/>
        </w:rPr>
      </w:pPr>
      <w:r w:rsidRPr="0020500D">
        <w:rPr>
          <w:rFonts w:ascii="Arial" w:hAnsi="Arial" w:cs="Arial"/>
          <w:sz w:val="24"/>
        </w:rPr>
        <w:t>El empleo de medios en tal forma que</w:t>
      </w:r>
      <w:r>
        <w:rPr>
          <w:rFonts w:ascii="Arial" w:hAnsi="Arial" w:cs="Arial"/>
          <w:sz w:val="24"/>
        </w:rPr>
        <w:t xml:space="preserve"> </w:t>
      </w:r>
      <w:r w:rsidRPr="0020500D">
        <w:rPr>
          <w:rFonts w:ascii="Arial" w:hAnsi="Arial" w:cs="Arial"/>
          <w:sz w:val="24"/>
        </w:rPr>
        <w:t>satisfagan un máximo cuantitativo o cualitativo de fines o necesidades</w:t>
      </w:r>
      <w:r>
        <w:rPr>
          <w:rFonts w:ascii="Arial" w:hAnsi="Arial" w:cs="Arial"/>
          <w:sz w:val="24"/>
        </w:rPr>
        <w:t xml:space="preserve"> </w:t>
      </w:r>
      <w:r w:rsidRPr="0020500D">
        <w:rPr>
          <w:rFonts w:ascii="Arial" w:hAnsi="Arial" w:cs="Arial"/>
          <w:sz w:val="24"/>
        </w:rPr>
        <w:t>humanas. Es también una adecuada relación entre ingresos y gastos.</w:t>
      </w:r>
      <w:r>
        <w:rPr>
          <w:rFonts w:ascii="Arial" w:hAnsi="Arial" w:cs="Arial"/>
          <w:sz w:val="24"/>
        </w:rPr>
        <w:t xml:space="preserve"> </w:t>
      </w:r>
    </w:p>
    <w:p w:rsidR="0020500D" w:rsidRDefault="0020500D" w:rsidP="00B9248C">
      <w:pPr>
        <w:spacing w:line="480" w:lineRule="auto"/>
        <w:jc w:val="both"/>
        <w:rPr>
          <w:rFonts w:ascii="Arial" w:hAnsi="Arial" w:cs="Arial"/>
          <w:sz w:val="24"/>
        </w:rPr>
      </w:pPr>
      <w:r w:rsidRPr="0020500D">
        <w:rPr>
          <w:rFonts w:ascii="Arial" w:hAnsi="Arial" w:cs="Arial"/>
          <w:sz w:val="24"/>
        </w:rPr>
        <w:t>En palabras más aplicadas, consiste en el buen uso de los recursos, en lograr lo</w:t>
      </w:r>
      <w:r>
        <w:rPr>
          <w:rFonts w:ascii="Arial" w:hAnsi="Arial" w:cs="Arial"/>
          <w:sz w:val="24"/>
        </w:rPr>
        <w:t xml:space="preserve"> </w:t>
      </w:r>
      <w:r w:rsidRPr="0020500D">
        <w:rPr>
          <w:rFonts w:ascii="Arial" w:hAnsi="Arial" w:cs="Arial"/>
          <w:sz w:val="24"/>
        </w:rPr>
        <w:t>mayor  posible con aquello que contamos. Si un grupo  humano dispone de  un</w:t>
      </w:r>
      <w:r>
        <w:rPr>
          <w:rFonts w:ascii="Arial" w:hAnsi="Arial" w:cs="Arial"/>
          <w:sz w:val="24"/>
        </w:rPr>
        <w:t xml:space="preserve"> </w:t>
      </w:r>
      <w:r w:rsidRPr="0020500D">
        <w:rPr>
          <w:rFonts w:ascii="Arial" w:hAnsi="Arial" w:cs="Arial"/>
          <w:sz w:val="24"/>
        </w:rPr>
        <w:t>determinado número de insumos que  son utilizados para  producir bienes o</w:t>
      </w:r>
      <w:r>
        <w:rPr>
          <w:rFonts w:ascii="Arial" w:hAnsi="Arial" w:cs="Arial"/>
          <w:sz w:val="24"/>
        </w:rPr>
        <w:t xml:space="preserve"> </w:t>
      </w:r>
      <w:r w:rsidRPr="0020500D">
        <w:rPr>
          <w:rFonts w:ascii="Arial" w:hAnsi="Arial" w:cs="Arial"/>
          <w:sz w:val="24"/>
        </w:rPr>
        <w:t>servicios, eficiente será aquel grupo  que  logre el mayor  número  de  bienes o</w:t>
      </w:r>
      <w:r>
        <w:rPr>
          <w:rFonts w:ascii="Arial" w:hAnsi="Arial" w:cs="Arial"/>
          <w:sz w:val="24"/>
        </w:rPr>
        <w:t xml:space="preserve"> </w:t>
      </w:r>
      <w:r w:rsidRPr="0020500D">
        <w:rPr>
          <w:rFonts w:ascii="Arial" w:hAnsi="Arial" w:cs="Arial"/>
          <w:sz w:val="24"/>
        </w:rPr>
        <w:t>servicios utilizando el menor número de insumos que le sea posible. "Eficiente"</w:t>
      </w:r>
      <w:r>
        <w:rPr>
          <w:rFonts w:ascii="Arial" w:hAnsi="Arial" w:cs="Arial"/>
          <w:sz w:val="24"/>
        </w:rPr>
        <w:t xml:space="preserve"> </w:t>
      </w:r>
      <w:r w:rsidRPr="0020500D">
        <w:rPr>
          <w:rFonts w:ascii="Arial" w:hAnsi="Arial" w:cs="Arial"/>
          <w:sz w:val="24"/>
        </w:rPr>
        <w:t>es quien logra una alta productividad con relación a los recursos que dispone.</w:t>
      </w:r>
      <w:r>
        <w:rPr>
          <w:rFonts w:ascii="Arial" w:hAnsi="Arial" w:cs="Arial"/>
          <w:sz w:val="24"/>
        </w:rPr>
        <w:t xml:space="preserve"> </w:t>
      </w:r>
    </w:p>
    <w:p w:rsidR="00FC0534" w:rsidRDefault="0020500D" w:rsidP="00B9248C">
      <w:pPr>
        <w:spacing w:line="480" w:lineRule="auto"/>
        <w:jc w:val="both"/>
        <w:rPr>
          <w:rFonts w:ascii="Arial" w:hAnsi="Arial" w:cs="Arial"/>
          <w:sz w:val="24"/>
        </w:rPr>
      </w:pPr>
      <w:r w:rsidRPr="0020500D">
        <w:rPr>
          <w:rFonts w:ascii="Arial" w:hAnsi="Arial" w:cs="Arial"/>
          <w:sz w:val="24"/>
        </w:rPr>
        <w:t>Eficiencia se emplea para relacionar los esfuerzos frente a los resultados que se</w:t>
      </w:r>
      <w:r>
        <w:rPr>
          <w:rFonts w:ascii="Arial" w:hAnsi="Arial" w:cs="Arial"/>
          <w:sz w:val="24"/>
        </w:rPr>
        <w:t xml:space="preserve"> </w:t>
      </w:r>
      <w:r w:rsidRPr="0020500D">
        <w:rPr>
          <w:rFonts w:ascii="Arial" w:hAnsi="Arial" w:cs="Arial"/>
          <w:sz w:val="24"/>
        </w:rPr>
        <w:t>obtengan.  A  mayores resultados, mayor eficiencia. Si se  obtiene mejores</w:t>
      </w:r>
      <w:r>
        <w:rPr>
          <w:rFonts w:ascii="Arial" w:hAnsi="Arial" w:cs="Arial"/>
          <w:sz w:val="24"/>
        </w:rPr>
        <w:t xml:space="preserve"> </w:t>
      </w:r>
      <w:r w:rsidRPr="0020500D">
        <w:rPr>
          <w:rFonts w:ascii="Arial" w:hAnsi="Arial" w:cs="Arial"/>
          <w:sz w:val="24"/>
        </w:rPr>
        <w:t>resultados con menor gasto de recursos  o menores esfuerzos, se habrá</w:t>
      </w:r>
      <w:r>
        <w:rPr>
          <w:rFonts w:ascii="Arial" w:hAnsi="Arial" w:cs="Arial"/>
          <w:sz w:val="24"/>
        </w:rPr>
        <w:t xml:space="preserve"> </w:t>
      </w:r>
      <w:r w:rsidRPr="0020500D">
        <w:rPr>
          <w:rFonts w:ascii="Arial" w:hAnsi="Arial" w:cs="Arial"/>
          <w:sz w:val="24"/>
        </w:rPr>
        <w:t>incrementado la eficiencia.  Dos factores se  utilizan para medir  o evaluar  la</w:t>
      </w:r>
      <w:r>
        <w:rPr>
          <w:rFonts w:ascii="Arial" w:hAnsi="Arial" w:cs="Arial"/>
          <w:sz w:val="24"/>
        </w:rPr>
        <w:t xml:space="preserve"> </w:t>
      </w:r>
      <w:r w:rsidRPr="0020500D">
        <w:rPr>
          <w:rFonts w:ascii="Arial" w:hAnsi="Arial" w:cs="Arial"/>
          <w:sz w:val="24"/>
        </w:rPr>
        <w:t>eficiencia de las personas o empresas: "Costo "y "Tiempo ".</w:t>
      </w:r>
    </w:p>
    <w:p w:rsidR="0020500D" w:rsidRPr="0020500D" w:rsidRDefault="0020500D" w:rsidP="00B9248C">
      <w:pPr>
        <w:spacing w:line="480" w:lineRule="auto"/>
        <w:jc w:val="both"/>
        <w:rPr>
          <w:rFonts w:ascii="Arial" w:hAnsi="Arial" w:cs="Arial"/>
          <w:sz w:val="24"/>
        </w:rPr>
      </w:pPr>
      <w:r w:rsidRPr="0020500D">
        <w:rPr>
          <w:rFonts w:ascii="Arial" w:hAnsi="Arial" w:cs="Arial"/>
          <w:sz w:val="24"/>
        </w:rPr>
        <w:lastRenderedPageBreak/>
        <w:t>El concepto de "hacer bien las cosas debidas" nos pone en mayor capacidad de</w:t>
      </w:r>
      <w:r>
        <w:rPr>
          <w:rFonts w:ascii="Arial" w:hAnsi="Arial" w:cs="Arial"/>
          <w:sz w:val="24"/>
        </w:rPr>
        <w:t xml:space="preserve"> </w:t>
      </w:r>
      <w:r w:rsidRPr="0020500D">
        <w:rPr>
          <w:rFonts w:ascii="Arial" w:hAnsi="Arial" w:cs="Arial"/>
          <w:sz w:val="24"/>
        </w:rPr>
        <w:t>entender con mucha claridad el vocablo de "Eficiencia".</w:t>
      </w:r>
    </w:p>
    <w:p w:rsidR="0020500D" w:rsidRPr="0020500D" w:rsidRDefault="0020500D" w:rsidP="00B9248C">
      <w:pPr>
        <w:spacing w:line="480" w:lineRule="auto"/>
        <w:jc w:val="both"/>
        <w:rPr>
          <w:rFonts w:ascii="Arial" w:hAnsi="Arial" w:cs="Arial"/>
          <w:sz w:val="24"/>
        </w:rPr>
      </w:pPr>
      <w:r w:rsidRPr="0020500D">
        <w:rPr>
          <w:rFonts w:ascii="Arial" w:hAnsi="Arial" w:cs="Arial"/>
          <w:sz w:val="24"/>
        </w:rPr>
        <w:t>La eficiencia como categoría económica en la economía política  se muestra</w:t>
      </w:r>
      <w:r>
        <w:rPr>
          <w:rFonts w:ascii="Arial" w:hAnsi="Arial" w:cs="Arial"/>
          <w:sz w:val="24"/>
        </w:rPr>
        <w:t xml:space="preserve"> </w:t>
      </w:r>
      <w:r w:rsidRPr="0020500D">
        <w:rPr>
          <w:rFonts w:ascii="Arial" w:hAnsi="Arial" w:cs="Arial"/>
          <w:sz w:val="24"/>
        </w:rPr>
        <w:t>como la correlación entre la magnitud de los gastos de trabajo muerto y el</w:t>
      </w:r>
      <w:r>
        <w:rPr>
          <w:rFonts w:ascii="Arial" w:hAnsi="Arial" w:cs="Arial"/>
          <w:sz w:val="24"/>
        </w:rPr>
        <w:t xml:space="preserve"> </w:t>
      </w:r>
      <w:r w:rsidRPr="0020500D">
        <w:rPr>
          <w:rFonts w:ascii="Arial" w:hAnsi="Arial" w:cs="Arial"/>
          <w:sz w:val="24"/>
        </w:rPr>
        <w:t>trabajo vivo añadiendo a la magnitud de los productos obtenidos mediante estos</w:t>
      </w:r>
      <w:r>
        <w:rPr>
          <w:rFonts w:ascii="Arial" w:hAnsi="Arial" w:cs="Arial"/>
          <w:sz w:val="24"/>
        </w:rPr>
        <w:t xml:space="preserve"> </w:t>
      </w:r>
      <w:r w:rsidRPr="0020500D">
        <w:rPr>
          <w:rFonts w:ascii="Arial" w:hAnsi="Arial" w:cs="Arial"/>
          <w:sz w:val="24"/>
        </w:rPr>
        <w:t>gastos.</w:t>
      </w:r>
      <w:r w:rsidRPr="0020500D">
        <w:rPr>
          <w:rStyle w:val="Refdenotaalpie"/>
          <w:rFonts w:ascii="Arial" w:hAnsi="Arial" w:cs="Arial"/>
          <w:sz w:val="24"/>
          <w:szCs w:val="24"/>
        </w:rPr>
        <w:t xml:space="preserve"> </w:t>
      </w:r>
      <w:r>
        <w:rPr>
          <w:rStyle w:val="Refdenotaalpie"/>
          <w:rFonts w:ascii="Arial" w:hAnsi="Arial" w:cs="Arial"/>
          <w:sz w:val="24"/>
          <w:szCs w:val="24"/>
        </w:rPr>
        <w:footnoteReference w:id="30"/>
      </w:r>
      <w:r>
        <w:t xml:space="preserve"> </w:t>
      </w:r>
    </w:p>
    <w:p w:rsidR="0020500D" w:rsidRPr="0020500D" w:rsidRDefault="0020500D" w:rsidP="0020500D">
      <w:pPr>
        <w:spacing w:line="480" w:lineRule="auto"/>
        <w:jc w:val="both"/>
        <w:rPr>
          <w:rFonts w:ascii="Arial" w:hAnsi="Arial" w:cs="Arial"/>
          <w:sz w:val="24"/>
        </w:rPr>
      </w:pPr>
      <w:r w:rsidRPr="0020500D">
        <w:rPr>
          <w:rFonts w:ascii="Arial" w:hAnsi="Arial" w:cs="Arial"/>
          <w:sz w:val="24"/>
        </w:rPr>
        <w:t>La eficiencia económica de la producción social constituye una premisa</w:t>
      </w:r>
      <w:r>
        <w:rPr>
          <w:rFonts w:ascii="Arial" w:hAnsi="Arial" w:cs="Arial"/>
          <w:sz w:val="24"/>
        </w:rPr>
        <w:t xml:space="preserve"> </w:t>
      </w:r>
      <w:r w:rsidRPr="0020500D">
        <w:rPr>
          <w:rFonts w:ascii="Arial" w:hAnsi="Arial" w:cs="Arial"/>
          <w:sz w:val="24"/>
        </w:rPr>
        <w:t>objetiva del socialismo y al mismo tiempo un factor fundamental para el</w:t>
      </w:r>
      <w:r>
        <w:rPr>
          <w:rFonts w:ascii="Arial" w:hAnsi="Arial" w:cs="Arial"/>
          <w:sz w:val="24"/>
        </w:rPr>
        <w:t xml:space="preserve"> </w:t>
      </w:r>
      <w:r w:rsidRPr="0020500D">
        <w:rPr>
          <w:rFonts w:ascii="Arial" w:hAnsi="Arial" w:cs="Arial"/>
          <w:sz w:val="24"/>
        </w:rPr>
        <w:t>incremento de la riqueza social, existiendo un vínculo estrecho entre la</w:t>
      </w:r>
      <w:r>
        <w:rPr>
          <w:rFonts w:ascii="Arial" w:hAnsi="Arial" w:cs="Arial"/>
          <w:sz w:val="24"/>
        </w:rPr>
        <w:t xml:space="preserve"> </w:t>
      </w:r>
      <w:r w:rsidRPr="0020500D">
        <w:rPr>
          <w:rFonts w:ascii="Arial" w:hAnsi="Arial" w:cs="Arial"/>
          <w:sz w:val="24"/>
        </w:rPr>
        <w:t>categoría eficiencia y la ley económica fundamental del socialismo que</w:t>
      </w:r>
      <w:r>
        <w:rPr>
          <w:rFonts w:ascii="Arial" w:hAnsi="Arial" w:cs="Arial"/>
          <w:sz w:val="24"/>
        </w:rPr>
        <w:t xml:space="preserve"> </w:t>
      </w:r>
      <w:r w:rsidRPr="0020500D">
        <w:rPr>
          <w:rFonts w:ascii="Arial" w:hAnsi="Arial" w:cs="Arial"/>
          <w:sz w:val="24"/>
        </w:rPr>
        <w:t>determina el objetivo de  la producción socialista encaminada a  la plena</w:t>
      </w:r>
      <w:r>
        <w:rPr>
          <w:rFonts w:ascii="Arial" w:hAnsi="Arial" w:cs="Arial"/>
          <w:sz w:val="24"/>
        </w:rPr>
        <w:t xml:space="preserve">  s</w:t>
      </w:r>
      <w:r w:rsidRPr="0020500D">
        <w:rPr>
          <w:rFonts w:ascii="Arial" w:hAnsi="Arial" w:cs="Arial"/>
          <w:sz w:val="24"/>
        </w:rPr>
        <w:t>atisfacción de las crecientes necesidades de la sociedad.</w:t>
      </w:r>
    </w:p>
    <w:p w:rsidR="0020500D" w:rsidRPr="0020500D" w:rsidRDefault="0020500D" w:rsidP="0020500D">
      <w:pPr>
        <w:spacing w:line="480" w:lineRule="auto"/>
        <w:jc w:val="both"/>
        <w:rPr>
          <w:rFonts w:ascii="Arial" w:hAnsi="Arial" w:cs="Arial"/>
          <w:sz w:val="24"/>
        </w:rPr>
      </w:pPr>
      <w:r w:rsidRPr="0020500D">
        <w:rPr>
          <w:rFonts w:ascii="Arial" w:hAnsi="Arial" w:cs="Arial"/>
          <w:sz w:val="24"/>
        </w:rPr>
        <w:t>La eficiencia expresa  la cualidad de  la gestión económica característica de  la</w:t>
      </w:r>
      <w:r>
        <w:rPr>
          <w:rFonts w:ascii="Arial" w:hAnsi="Arial" w:cs="Arial"/>
          <w:sz w:val="24"/>
        </w:rPr>
        <w:t xml:space="preserve"> </w:t>
      </w:r>
      <w:r w:rsidRPr="0020500D">
        <w:rPr>
          <w:rFonts w:ascii="Arial" w:hAnsi="Arial" w:cs="Arial"/>
          <w:sz w:val="24"/>
        </w:rPr>
        <w:t>formación económica dada. En el Capitalismo el indicador de eficiencia de la</w:t>
      </w:r>
      <w:r>
        <w:rPr>
          <w:rFonts w:ascii="Arial" w:hAnsi="Arial" w:cs="Arial"/>
          <w:sz w:val="24"/>
        </w:rPr>
        <w:t xml:space="preserve"> </w:t>
      </w:r>
      <w:r w:rsidRPr="0020500D">
        <w:rPr>
          <w:rFonts w:ascii="Arial" w:hAnsi="Arial" w:cs="Arial"/>
          <w:sz w:val="24"/>
        </w:rPr>
        <w:t>producción es como se sabe, la cuota de ganancia, cuyo criterio es la</w:t>
      </w:r>
      <w:r>
        <w:rPr>
          <w:rFonts w:ascii="Arial" w:hAnsi="Arial" w:cs="Arial"/>
          <w:sz w:val="24"/>
        </w:rPr>
        <w:t xml:space="preserve"> </w:t>
      </w:r>
      <w:r w:rsidRPr="0020500D">
        <w:rPr>
          <w:rFonts w:ascii="Arial" w:hAnsi="Arial" w:cs="Arial"/>
          <w:sz w:val="24"/>
        </w:rPr>
        <w:t>satisfacción de  los intereses económicos privado, pero no expresa  los intereses</w:t>
      </w:r>
      <w:r>
        <w:rPr>
          <w:rFonts w:ascii="Arial" w:hAnsi="Arial" w:cs="Arial"/>
          <w:sz w:val="24"/>
        </w:rPr>
        <w:t xml:space="preserve"> </w:t>
      </w:r>
      <w:r w:rsidRPr="0020500D">
        <w:rPr>
          <w:rFonts w:ascii="Arial" w:hAnsi="Arial" w:cs="Arial"/>
          <w:sz w:val="24"/>
        </w:rPr>
        <w:t>económicos de la clase dominante en su conjunto pues cada capitalista lucha</w:t>
      </w:r>
      <w:r>
        <w:rPr>
          <w:rFonts w:ascii="Arial" w:hAnsi="Arial" w:cs="Arial"/>
          <w:sz w:val="24"/>
        </w:rPr>
        <w:t xml:space="preserve"> </w:t>
      </w:r>
      <w:r w:rsidRPr="0020500D">
        <w:rPr>
          <w:rFonts w:ascii="Arial" w:hAnsi="Arial" w:cs="Arial"/>
          <w:sz w:val="24"/>
        </w:rPr>
        <w:t>por tener más y  vivir mejor que otro de su misma clase. Sin embargo en el</w:t>
      </w:r>
      <w:r>
        <w:rPr>
          <w:rFonts w:ascii="Arial" w:hAnsi="Arial" w:cs="Arial"/>
          <w:sz w:val="24"/>
        </w:rPr>
        <w:t xml:space="preserve"> </w:t>
      </w:r>
      <w:r w:rsidRPr="0020500D">
        <w:rPr>
          <w:rFonts w:ascii="Arial" w:hAnsi="Arial" w:cs="Arial"/>
          <w:sz w:val="24"/>
        </w:rPr>
        <w:t>socialismo se lucha por obtener cada vez un mayor crecimiento de la eficiencia</w:t>
      </w:r>
      <w:r>
        <w:rPr>
          <w:rFonts w:ascii="Arial" w:hAnsi="Arial" w:cs="Arial"/>
          <w:sz w:val="24"/>
        </w:rPr>
        <w:t xml:space="preserve"> </w:t>
      </w:r>
      <w:r w:rsidRPr="0020500D">
        <w:rPr>
          <w:rFonts w:ascii="Arial" w:hAnsi="Arial" w:cs="Arial"/>
          <w:sz w:val="24"/>
        </w:rPr>
        <w:t xml:space="preserve">económica, pues la misma responde a los </w:t>
      </w:r>
      <w:r w:rsidRPr="0020500D">
        <w:rPr>
          <w:rFonts w:ascii="Arial" w:hAnsi="Arial" w:cs="Arial"/>
          <w:sz w:val="24"/>
        </w:rPr>
        <w:lastRenderedPageBreak/>
        <w:t>intereses de todas las sociedades,</w:t>
      </w:r>
      <w:r>
        <w:rPr>
          <w:rFonts w:ascii="Arial" w:hAnsi="Arial" w:cs="Arial"/>
          <w:sz w:val="24"/>
        </w:rPr>
        <w:t xml:space="preserve"> </w:t>
      </w:r>
      <w:r w:rsidRPr="0020500D">
        <w:rPr>
          <w:rFonts w:ascii="Arial" w:hAnsi="Arial" w:cs="Arial"/>
          <w:sz w:val="24"/>
        </w:rPr>
        <w:t>pues ella es la única dueña de los medios de producción y  los mayores</w:t>
      </w:r>
      <w:r>
        <w:rPr>
          <w:rFonts w:ascii="Arial" w:hAnsi="Arial" w:cs="Arial"/>
          <w:sz w:val="24"/>
        </w:rPr>
        <w:t xml:space="preserve"> </w:t>
      </w:r>
      <w:r w:rsidRPr="0020500D">
        <w:rPr>
          <w:rFonts w:ascii="Arial" w:hAnsi="Arial" w:cs="Arial"/>
          <w:sz w:val="24"/>
        </w:rPr>
        <w:t>resultados que se obtengan con el nivel mínimo de los gastos beneficiará a toda</w:t>
      </w:r>
      <w:r>
        <w:rPr>
          <w:rFonts w:ascii="Arial" w:hAnsi="Arial" w:cs="Arial"/>
          <w:sz w:val="24"/>
        </w:rPr>
        <w:t xml:space="preserve"> </w:t>
      </w:r>
      <w:r w:rsidRPr="0020500D">
        <w:rPr>
          <w:rFonts w:ascii="Arial" w:hAnsi="Arial" w:cs="Arial"/>
          <w:sz w:val="24"/>
        </w:rPr>
        <w:t>la sociedad en su conjunto, mediante la aplicación de un sistema de leyes propia</w:t>
      </w:r>
      <w:r>
        <w:rPr>
          <w:rFonts w:ascii="Arial" w:hAnsi="Arial" w:cs="Arial"/>
          <w:sz w:val="24"/>
        </w:rPr>
        <w:t xml:space="preserve"> </w:t>
      </w:r>
      <w:r w:rsidRPr="0020500D">
        <w:rPr>
          <w:rFonts w:ascii="Arial" w:hAnsi="Arial" w:cs="Arial"/>
          <w:sz w:val="24"/>
        </w:rPr>
        <w:t>del socialismo.</w:t>
      </w:r>
      <w:r w:rsidRPr="0020500D">
        <w:rPr>
          <w:rStyle w:val="Refdenotaalpie"/>
          <w:rFonts w:ascii="Arial" w:hAnsi="Arial" w:cs="Arial"/>
          <w:sz w:val="24"/>
          <w:szCs w:val="24"/>
        </w:rPr>
        <w:t xml:space="preserve"> </w:t>
      </w:r>
      <w:r>
        <w:rPr>
          <w:rStyle w:val="Refdenotaalpie"/>
          <w:rFonts w:ascii="Arial" w:hAnsi="Arial" w:cs="Arial"/>
          <w:sz w:val="24"/>
          <w:szCs w:val="24"/>
        </w:rPr>
        <w:footnoteReference w:id="31"/>
      </w:r>
      <w:r>
        <w:rPr>
          <w:rFonts w:ascii="Arial" w:hAnsi="Arial" w:cs="Arial"/>
          <w:sz w:val="24"/>
          <w:szCs w:val="24"/>
        </w:rPr>
        <w:t xml:space="preserve"> </w:t>
      </w:r>
    </w:p>
    <w:p w:rsidR="00705B28" w:rsidRPr="00705B28" w:rsidRDefault="00705B28" w:rsidP="00705B28">
      <w:pPr>
        <w:spacing w:line="480" w:lineRule="auto"/>
        <w:jc w:val="both"/>
        <w:rPr>
          <w:rFonts w:ascii="Arial" w:hAnsi="Arial" w:cs="Arial"/>
          <w:sz w:val="24"/>
        </w:rPr>
      </w:pPr>
      <w:r w:rsidRPr="00705B28">
        <w:rPr>
          <w:rFonts w:ascii="Arial" w:hAnsi="Arial" w:cs="Arial"/>
          <w:sz w:val="24"/>
        </w:rPr>
        <w:t>Por   otra   parte   por eficiencia   se entiende la eficacia   de   una forma socioeconómica determinada de administración desde el punto de vista del</w:t>
      </w:r>
      <w:r>
        <w:rPr>
          <w:rFonts w:ascii="Arial" w:hAnsi="Arial" w:cs="Arial"/>
          <w:sz w:val="24"/>
        </w:rPr>
        <w:t xml:space="preserve"> </w:t>
      </w:r>
      <w:r w:rsidRPr="00705B28">
        <w:rPr>
          <w:rFonts w:ascii="Arial" w:hAnsi="Arial" w:cs="Arial"/>
          <w:sz w:val="24"/>
        </w:rPr>
        <w:t xml:space="preserve">criterio que emana del carácter de las relaciones de producción, de los </w:t>
      </w:r>
      <w:r>
        <w:rPr>
          <w:rFonts w:ascii="Arial" w:hAnsi="Arial" w:cs="Arial"/>
          <w:sz w:val="24"/>
        </w:rPr>
        <w:t xml:space="preserve"> </w:t>
      </w:r>
      <w:r w:rsidRPr="00705B28">
        <w:rPr>
          <w:rFonts w:ascii="Arial" w:hAnsi="Arial" w:cs="Arial"/>
          <w:sz w:val="24"/>
        </w:rPr>
        <w:t>gastos</w:t>
      </w:r>
      <w:r>
        <w:rPr>
          <w:rFonts w:ascii="Arial" w:hAnsi="Arial" w:cs="Arial"/>
          <w:sz w:val="24"/>
        </w:rPr>
        <w:t xml:space="preserve"> </w:t>
      </w:r>
      <w:r w:rsidRPr="00705B28">
        <w:rPr>
          <w:rFonts w:ascii="Arial" w:hAnsi="Arial" w:cs="Arial"/>
          <w:sz w:val="24"/>
        </w:rPr>
        <w:t>que haya que realizar para la obtención del resultado esperado, es decir, la</w:t>
      </w:r>
      <w:r>
        <w:rPr>
          <w:rFonts w:ascii="Arial" w:hAnsi="Arial" w:cs="Arial"/>
          <w:sz w:val="24"/>
        </w:rPr>
        <w:t xml:space="preserve"> </w:t>
      </w:r>
      <w:r w:rsidRPr="00705B28">
        <w:rPr>
          <w:rFonts w:ascii="Arial" w:hAnsi="Arial" w:cs="Arial"/>
          <w:sz w:val="24"/>
        </w:rPr>
        <w:t>puesta en movimiento de todos los fondos necesarios de producción para el</w:t>
      </w:r>
      <w:r>
        <w:rPr>
          <w:rFonts w:ascii="Arial" w:hAnsi="Arial" w:cs="Arial"/>
          <w:sz w:val="24"/>
        </w:rPr>
        <w:t xml:space="preserve"> </w:t>
      </w:r>
      <w:r w:rsidRPr="00705B28">
        <w:rPr>
          <w:rFonts w:ascii="Arial" w:hAnsi="Arial" w:cs="Arial"/>
          <w:sz w:val="24"/>
        </w:rPr>
        <w:t>logro de la máxima satisfacción de las necesidades de la sociedad.</w:t>
      </w:r>
    </w:p>
    <w:p w:rsidR="000D13D5" w:rsidRDefault="000D13D5" w:rsidP="00705B28">
      <w:pPr>
        <w:jc w:val="both"/>
        <w:rPr>
          <w:rFonts w:ascii="Arial" w:hAnsi="Arial" w:cs="Arial"/>
          <w:b/>
          <w:sz w:val="24"/>
        </w:rPr>
      </w:pPr>
    </w:p>
    <w:p w:rsidR="00705B28" w:rsidRPr="00705B28" w:rsidRDefault="00705B28" w:rsidP="00705B28">
      <w:pPr>
        <w:jc w:val="both"/>
        <w:rPr>
          <w:rFonts w:ascii="Arial" w:hAnsi="Arial" w:cs="Arial"/>
          <w:b/>
          <w:sz w:val="28"/>
        </w:rPr>
      </w:pPr>
      <w:r w:rsidRPr="00705B28">
        <w:rPr>
          <w:rFonts w:ascii="Arial" w:hAnsi="Arial" w:cs="Arial"/>
          <w:b/>
          <w:sz w:val="24"/>
        </w:rPr>
        <w:t>T</w:t>
      </w:r>
      <w:r w:rsidRPr="00705B28">
        <w:rPr>
          <w:rFonts w:ascii="Arial" w:hAnsi="Arial" w:cs="Arial"/>
          <w:b/>
          <w:sz w:val="28"/>
        </w:rPr>
        <w:t>ipos de eficiencia</w:t>
      </w:r>
    </w:p>
    <w:p w:rsidR="000D13D5" w:rsidRDefault="000D13D5" w:rsidP="00705B28">
      <w:pPr>
        <w:spacing w:line="480" w:lineRule="auto"/>
        <w:jc w:val="both"/>
        <w:rPr>
          <w:rFonts w:ascii="Arial" w:hAnsi="Arial" w:cs="Arial"/>
          <w:b/>
          <w:sz w:val="24"/>
        </w:rPr>
      </w:pPr>
    </w:p>
    <w:p w:rsidR="00705B28" w:rsidRPr="00705B28" w:rsidRDefault="00705B28" w:rsidP="00705B28">
      <w:pPr>
        <w:spacing w:line="480" w:lineRule="auto"/>
        <w:jc w:val="both"/>
        <w:rPr>
          <w:rFonts w:ascii="Arial" w:hAnsi="Arial" w:cs="Arial"/>
          <w:sz w:val="24"/>
        </w:rPr>
      </w:pPr>
      <w:r w:rsidRPr="00705B28">
        <w:rPr>
          <w:rFonts w:ascii="Arial" w:hAnsi="Arial" w:cs="Arial"/>
          <w:b/>
          <w:sz w:val="24"/>
        </w:rPr>
        <w:t>Eficiencia social:</w:t>
      </w:r>
      <w:r>
        <w:rPr>
          <w:rFonts w:ascii="Arial" w:hAnsi="Arial" w:cs="Arial"/>
          <w:sz w:val="24"/>
        </w:rPr>
        <w:t xml:space="preserve"> </w:t>
      </w:r>
      <w:r w:rsidRPr="00705B28">
        <w:rPr>
          <w:rFonts w:ascii="Arial" w:hAnsi="Arial" w:cs="Arial"/>
          <w:sz w:val="24"/>
        </w:rPr>
        <w:t>Se determina por la medida del nivel de aseguramiento de las necesidades de la</w:t>
      </w:r>
      <w:r>
        <w:rPr>
          <w:rFonts w:ascii="Arial" w:hAnsi="Arial" w:cs="Arial"/>
          <w:sz w:val="24"/>
        </w:rPr>
        <w:t xml:space="preserve"> </w:t>
      </w:r>
      <w:r w:rsidRPr="00705B28">
        <w:rPr>
          <w:rFonts w:ascii="Arial" w:hAnsi="Arial" w:cs="Arial"/>
          <w:sz w:val="24"/>
        </w:rPr>
        <w:t>sociedad, en los bienes materiales y espirituales y los servicios incluyendo la</w:t>
      </w:r>
      <w:r>
        <w:rPr>
          <w:rFonts w:ascii="Arial" w:hAnsi="Arial" w:cs="Arial"/>
          <w:sz w:val="24"/>
        </w:rPr>
        <w:t xml:space="preserve"> </w:t>
      </w:r>
      <w:r w:rsidRPr="00705B28">
        <w:rPr>
          <w:rFonts w:ascii="Arial" w:hAnsi="Arial" w:cs="Arial"/>
          <w:sz w:val="24"/>
        </w:rPr>
        <w:t>creación de las comisiones necesarias para el desarrollo libre multilateral y</w:t>
      </w:r>
      <w:r>
        <w:rPr>
          <w:rFonts w:ascii="Arial" w:hAnsi="Arial" w:cs="Arial"/>
          <w:sz w:val="24"/>
        </w:rPr>
        <w:t xml:space="preserve"> </w:t>
      </w:r>
      <w:r w:rsidRPr="00705B28">
        <w:rPr>
          <w:rFonts w:ascii="Arial" w:hAnsi="Arial" w:cs="Arial"/>
          <w:sz w:val="24"/>
        </w:rPr>
        <w:t>armónico de todos los miembros de la sociedad.</w:t>
      </w:r>
    </w:p>
    <w:p w:rsidR="00EC2627" w:rsidRDefault="00EC2627" w:rsidP="00705B28">
      <w:pPr>
        <w:spacing w:line="480" w:lineRule="auto"/>
        <w:jc w:val="both"/>
        <w:rPr>
          <w:rFonts w:ascii="Arial" w:hAnsi="Arial" w:cs="Arial"/>
          <w:b/>
          <w:sz w:val="24"/>
        </w:rPr>
      </w:pPr>
    </w:p>
    <w:p w:rsidR="00705B28" w:rsidRDefault="00705B28" w:rsidP="00705B28">
      <w:pPr>
        <w:spacing w:line="480" w:lineRule="auto"/>
        <w:jc w:val="both"/>
        <w:rPr>
          <w:rFonts w:ascii="Arial" w:hAnsi="Arial" w:cs="Arial"/>
          <w:sz w:val="24"/>
        </w:rPr>
      </w:pPr>
      <w:r w:rsidRPr="00705B28">
        <w:rPr>
          <w:rFonts w:ascii="Arial" w:hAnsi="Arial" w:cs="Arial"/>
          <w:b/>
          <w:sz w:val="24"/>
        </w:rPr>
        <w:lastRenderedPageBreak/>
        <w:t>Eficiencia económica:</w:t>
      </w:r>
      <w:r>
        <w:rPr>
          <w:rFonts w:ascii="Arial" w:hAnsi="Arial" w:cs="Arial"/>
          <w:sz w:val="24"/>
        </w:rPr>
        <w:t xml:space="preserve"> </w:t>
      </w:r>
      <w:r w:rsidRPr="00705B28">
        <w:rPr>
          <w:rFonts w:ascii="Arial" w:hAnsi="Arial" w:cs="Arial"/>
          <w:sz w:val="24"/>
        </w:rPr>
        <w:t>Refleja la relación entre los gastos y los resultados que se obtienen; esta se</w:t>
      </w:r>
      <w:r>
        <w:rPr>
          <w:rFonts w:ascii="Arial" w:hAnsi="Arial" w:cs="Arial"/>
          <w:sz w:val="24"/>
        </w:rPr>
        <w:t xml:space="preserve"> </w:t>
      </w:r>
      <w:r w:rsidRPr="00705B28">
        <w:rPr>
          <w:rFonts w:ascii="Arial" w:hAnsi="Arial" w:cs="Arial"/>
          <w:sz w:val="24"/>
        </w:rPr>
        <w:t>caracteriza por la magnitud y dinámica de la renta nacional.</w:t>
      </w:r>
    </w:p>
    <w:p w:rsidR="00EC2627" w:rsidRDefault="00EC2627" w:rsidP="00705B28">
      <w:pPr>
        <w:spacing w:line="480" w:lineRule="auto"/>
        <w:jc w:val="both"/>
        <w:rPr>
          <w:rFonts w:ascii="Arial" w:hAnsi="Arial" w:cs="Arial"/>
          <w:b/>
          <w:sz w:val="24"/>
        </w:rPr>
      </w:pPr>
    </w:p>
    <w:p w:rsidR="00FC0534" w:rsidRDefault="00705B28" w:rsidP="00705B28">
      <w:pPr>
        <w:spacing w:line="480" w:lineRule="auto"/>
        <w:jc w:val="both"/>
        <w:rPr>
          <w:rFonts w:ascii="Arial" w:hAnsi="Arial" w:cs="Arial"/>
          <w:sz w:val="24"/>
        </w:rPr>
      </w:pPr>
      <w:r w:rsidRPr="00705B28">
        <w:rPr>
          <w:rFonts w:ascii="Arial" w:hAnsi="Arial" w:cs="Arial"/>
          <w:b/>
          <w:sz w:val="24"/>
        </w:rPr>
        <w:t>Eficiencia de la producción:</w:t>
      </w:r>
      <w:r>
        <w:rPr>
          <w:rFonts w:ascii="Arial" w:hAnsi="Arial" w:cs="Arial"/>
          <w:sz w:val="24"/>
        </w:rPr>
        <w:t xml:space="preserve"> </w:t>
      </w:r>
      <w:r w:rsidRPr="00705B28">
        <w:rPr>
          <w:rFonts w:ascii="Arial" w:hAnsi="Arial" w:cs="Arial"/>
          <w:sz w:val="24"/>
        </w:rPr>
        <w:t>Elaborar la eficiencia de la producción significa alcanzar los mayores</w:t>
      </w:r>
      <w:r>
        <w:rPr>
          <w:rFonts w:ascii="Arial" w:hAnsi="Arial" w:cs="Arial"/>
          <w:sz w:val="24"/>
        </w:rPr>
        <w:t xml:space="preserve"> </w:t>
      </w:r>
      <w:r w:rsidRPr="00705B28">
        <w:rPr>
          <w:rFonts w:ascii="Arial" w:hAnsi="Arial" w:cs="Arial"/>
          <w:sz w:val="24"/>
        </w:rPr>
        <w:t>resultados económicos con los menores gastos de  trabajo social, siendo</w:t>
      </w:r>
      <w:r>
        <w:rPr>
          <w:rFonts w:ascii="Arial" w:hAnsi="Arial" w:cs="Arial"/>
          <w:sz w:val="24"/>
        </w:rPr>
        <w:t xml:space="preserve"> </w:t>
      </w:r>
      <w:r w:rsidRPr="00705B28">
        <w:rPr>
          <w:rFonts w:ascii="Arial" w:hAnsi="Arial" w:cs="Arial"/>
          <w:sz w:val="24"/>
        </w:rPr>
        <w:t>elementos fundamentales para su elaboración:</w:t>
      </w:r>
    </w:p>
    <w:p w:rsidR="00705B28" w:rsidRPr="00705B28" w:rsidRDefault="00705B28" w:rsidP="003B255B">
      <w:pPr>
        <w:pStyle w:val="Prrafodelista"/>
        <w:numPr>
          <w:ilvl w:val="0"/>
          <w:numId w:val="102"/>
        </w:numPr>
        <w:spacing w:line="480" w:lineRule="auto"/>
        <w:jc w:val="both"/>
        <w:rPr>
          <w:rFonts w:ascii="Arial" w:hAnsi="Arial" w:cs="Arial"/>
          <w:sz w:val="24"/>
        </w:rPr>
      </w:pPr>
      <w:r w:rsidRPr="00705B28">
        <w:rPr>
          <w:rFonts w:ascii="Arial" w:hAnsi="Arial" w:cs="Arial"/>
          <w:sz w:val="24"/>
        </w:rPr>
        <w:t>La utilización de la producción de los adelantos de la ciencia y la técnica.</w:t>
      </w:r>
    </w:p>
    <w:p w:rsidR="00705B28" w:rsidRPr="00705B28" w:rsidRDefault="00705B28" w:rsidP="003B255B">
      <w:pPr>
        <w:pStyle w:val="Prrafodelista"/>
        <w:numPr>
          <w:ilvl w:val="0"/>
          <w:numId w:val="102"/>
        </w:numPr>
        <w:spacing w:line="480" w:lineRule="auto"/>
        <w:jc w:val="both"/>
        <w:rPr>
          <w:rFonts w:ascii="Arial" w:hAnsi="Arial" w:cs="Arial"/>
          <w:sz w:val="24"/>
        </w:rPr>
      </w:pPr>
      <w:r w:rsidRPr="00705B28">
        <w:rPr>
          <w:rFonts w:ascii="Arial" w:hAnsi="Arial" w:cs="Arial"/>
          <w:sz w:val="24"/>
        </w:rPr>
        <w:t>El perfeccionamiento de todo el sistema de planificación y dirección de la economía.</w:t>
      </w:r>
    </w:p>
    <w:p w:rsidR="00705B28" w:rsidRPr="00705B28" w:rsidRDefault="00705B28" w:rsidP="003B255B">
      <w:pPr>
        <w:pStyle w:val="Prrafodelista"/>
        <w:numPr>
          <w:ilvl w:val="0"/>
          <w:numId w:val="102"/>
        </w:numPr>
        <w:spacing w:line="480" w:lineRule="auto"/>
        <w:jc w:val="both"/>
        <w:rPr>
          <w:rFonts w:ascii="Arial" w:hAnsi="Arial" w:cs="Arial"/>
          <w:sz w:val="24"/>
        </w:rPr>
      </w:pPr>
      <w:r w:rsidRPr="00705B28">
        <w:rPr>
          <w:rFonts w:ascii="Arial" w:hAnsi="Arial" w:cs="Arial"/>
          <w:sz w:val="24"/>
        </w:rPr>
        <w:t>El ulterior perfeccionamiento de la estructura de la economía nacional.</w:t>
      </w:r>
    </w:p>
    <w:p w:rsidR="00705B28" w:rsidRPr="00705B28" w:rsidRDefault="00705B28" w:rsidP="003B255B">
      <w:pPr>
        <w:pStyle w:val="Prrafodelista"/>
        <w:numPr>
          <w:ilvl w:val="0"/>
          <w:numId w:val="102"/>
        </w:numPr>
        <w:spacing w:line="480" w:lineRule="auto"/>
        <w:jc w:val="both"/>
        <w:rPr>
          <w:rFonts w:ascii="Arial" w:hAnsi="Arial" w:cs="Arial"/>
          <w:sz w:val="24"/>
        </w:rPr>
      </w:pPr>
      <w:r w:rsidRPr="00705B28">
        <w:rPr>
          <w:rFonts w:ascii="Arial" w:hAnsi="Arial" w:cs="Arial"/>
          <w:sz w:val="24"/>
        </w:rPr>
        <w:t>La elevación de la calidad de la producción.</w:t>
      </w:r>
    </w:p>
    <w:p w:rsidR="00705B28" w:rsidRPr="00705B28" w:rsidRDefault="00705B28" w:rsidP="003B255B">
      <w:pPr>
        <w:pStyle w:val="Prrafodelista"/>
        <w:numPr>
          <w:ilvl w:val="0"/>
          <w:numId w:val="102"/>
        </w:numPr>
        <w:spacing w:line="480" w:lineRule="auto"/>
        <w:jc w:val="both"/>
        <w:rPr>
          <w:rFonts w:ascii="Arial" w:hAnsi="Arial" w:cs="Arial"/>
          <w:sz w:val="24"/>
        </w:rPr>
      </w:pPr>
      <w:r w:rsidRPr="00705B28">
        <w:rPr>
          <w:rFonts w:ascii="Arial" w:hAnsi="Arial" w:cs="Arial"/>
          <w:sz w:val="24"/>
        </w:rPr>
        <w:t>La aceleración de los ritmos de crecimientos de la productividad del trabajo la disminución de  los gastos de materiales por unidad de  producción, la utilización racional de los recursos naturales.</w:t>
      </w:r>
      <w:r w:rsidRPr="00705B28">
        <w:rPr>
          <w:rStyle w:val="Refdenotaalpie"/>
          <w:rFonts w:ascii="Arial" w:hAnsi="Arial" w:cs="Arial"/>
          <w:sz w:val="24"/>
          <w:szCs w:val="24"/>
        </w:rPr>
        <w:t xml:space="preserve"> </w:t>
      </w:r>
      <w:r>
        <w:rPr>
          <w:rStyle w:val="Refdenotaalpie"/>
          <w:rFonts w:ascii="Arial" w:hAnsi="Arial" w:cs="Arial"/>
          <w:sz w:val="24"/>
          <w:szCs w:val="24"/>
        </w:rPr>
        <w:footnoteReference w:id="32"/>
      </w:r>
    </w:p>
    <w:p w:rsidR="00EC2627" w:rsidRDefault="00EC2627" w:rsidP="00705B28">
      <w:pPr>
        <w:spacing w:line="480" w:lineRule="auto"/>
        <w:jc w:val="both"/>
        <w:rPr>
          <w:rFonts w:ascii="Arial" w:hAnsi="Arial" w:cs="Arial"/>
          <w:sz w:val="24"/>
        </w:rPr>
      </w:pPr>
    </w:p>
    <w:p w:rsidR="00705B28" w:rsidRDefault="00705B28" w:rsidP="00705B28">
      <w:pPr>
        <w:spacing w:line="480" w:lineRule="auto"/>
        <w:jc w:val="both"/>
        <w:rPr>
          <w:rFonts w:ascii="Arial" w:hAnsi="Arial" w:cs="Arial"/>
          <w:sz w:val="24"/>
        </w:rPr>
      </w:pPr>
      <w:r w:rsidRPr="00705B28">
        <w:rPr>
          <w:rFonts w:ascii="Arial" w:hAnsi="Arial" w:cs="Arial"/>
          <w:sz w:val="24"/>
        </w:rPr>
        <w:t>Por lo tanto se considera que la eficiencia y la eficacia en general, no sólo</w:t>
      </w:r>
      <w:r>
        <w:rPr>
          <w:rFonts w:ascii="Arial" w:hAnsi="Arial" w:cs="Arial"/>
          <w:sz w:val="24"/>
        </w:rPr>
        <w:t xml:space="preserve"> </w:t>
      </w:r>
      <w:r w:rsidRPr="00705B28">
        <w:rPr>
          <w:rFonts w:ascii="Arial" w:hAnsi="Arial" w:cs="Arial"/>
          <w:sz w:val="24"/>
        </w:rPr>
        <w:t xml:space="preserve">redundan en las utilidades de una empresa, sino que contribuyen </w:t>
      </w:r>
      <w:r w:rsidRPr="00705B28">
        <w:rPr>
          <w:rFonts w:ascii="Arial" w:hAnsi="Arial" w:cs="Arial"/>
          <w:sz w:val="24"/>
        </w:rPr>
        <w:lastRenderedPageBreak/>
        <w:t>notablemente</w:t>
      </w:r>
      <w:r>
        <w:rPr>
          <w:rFonts w:ascii="Arial" w:hAnsi="Arial" w:cs="Arial"/>
          <w:sz w:val="24"/>
        </w:rPr>
        <w:t xml:space="preserve"> </w:t>
      </w:r>
      <w:r w:rsidRPr="00705B28">
        <w:rPr>
          <w:rFonts w:ascii="Arial" w:hAnsi="Arial" w:cs="Arial"/>
          <w:sz w:val="24"/>
        </w:rPr>
        <w:t>a la superación personal, desarrollo y progreso del individuo, de la sociedad y</w:t>
      </w:r>
      <w:r>
        <w:rPr>
          <w:rFonts w:ascii="Arial" w:hAnsi="Arial" w:cs="Arial"/>
          <w:sz w:val="24"/>
        </w:rPr>
        <w:t xml:space="preserve"> </w:t>
      </w:r>
      <w:r w:rsidRPr="00705B28">
        <w:rPr>
          <w:rFonts w:ascii="Arial" w:hAnsi="Arial" w:cs="Arial"/>
          <w:sz w:val="24"/>
        </w:rPr>
        <w:t>del país en que  vive. En nuestro medio, quizá no todos comprendamos bien</w:t>
      </w:r>
      <w:r>
        <w:rPr>
          <w:rFonts w:ascii="Arial" w:hAnsi="Arial" w:cs="Arial"/>
          <w:sz w:val="24"/>
        </w:rPr>
        <w:t xml:space="preserve"> </w:t>
      </w:r>
      <w:r w:rsidRPr="00705B28">
        <w:rPr>
          <w:rFonts w:ascii="Arial" w:hAnsi="Arial" w:cs="Arial"/>
          <w:sz w:val="24"/>
        </w:rPr>
        <w:t>esto y  por ello frecuentemente subutilizamos nuestras capacidades. Los</w:t>
      </w:r>
      <w:r>
        <w:rPr>
          <w:rFonts w:ascii="Arial" w:hAnsi="Arial" w:cs="Arial"/>
          <w:sz w:val="24"/>
        </w:rPr>
        <w:t xml:space="preserve"> </w:t>
      </w:r>
      <w:r w:rsidRPr="00705B28">
        <w:rPr>
          <w:rFonts w:ascii="Arial" w:hAnsi="Arial" w:cs="Arial"/>
          <w:sz w:val="24"/>
        </w:rPr>
        <w:t>países industrializados, llamados también desarrollados, se caracterizan por</w:t>
      </w:r>
      <w:r>
        <w:rPr>
          <w:rFonts w:ascii="Arial" w:hAnsi="Arial" w:cs="Arial"/>
          <w:sz w:val="24"/>
        </w:rPr>
        <w:t xml:space="preserve"> </w:t>
      </w:r>
      <w:r w:rsidRPr="00705B28">
        <w:rPr>
          <w:rFonts w:ascii="Arial" w:hAnsi="Arial" w:cs="Arial"/>
          <w:sz w:val="24"/>
        </w:rPr>
        <w:t>ser eficientes y eficaces. Seguramente éste debe ser su primer mandamiento</w:t>
      </w:r>
      <w:r>
        <w:rPr>
          <w:rFonts w:ascii="Arial" w:hAnsi="Arial" w:cs="Arial"/>
          <w:sz w:val="24"/>
        </w:rPr>
        <w:t xml:space="preserve"> </w:t>
      </w:r>
      <w:r w:rsidRPr="00705B28">
        <w:rPr>
          <w:rFonts w:ascii="Arial" w:hAnsi="Arial" w:cs="Arial"/>
          <w:sz w:val="24"/>
        </w:rPr>
        <w:t>para mantenerse en su avanzado y envidiable estado de evolución. Nosotros</w:t>
      </w:r>
      <w:r>
        <w:rPr>
          <w:rFonts w:ascii="Arial" w:hAnsi="Arial" w:cs="Arial"/>
          <w:sz w:val="24"/>
        </w:rPr>
        <w:t xml:space="preserve"> </w:t>
      </w:r>
      <w:r w:rsidRPr="00705B28">
        <w:rPr>
          <w:rFonts w:ascii="Arial" w:hAnsi="Arial" w:cs="Arial"/>
          <w:sz w:val="24"/>
        </w:rPr>
        <w:t>bien podríamos, al menos, tratar de seguir su ejemplo. Entre los indicadores</w:t>
      </w:r>
      <w:r>
        <w:rPr>
          <w:rFonts w:ascii="Arial" w:hAnsi="Arial" w:cs="Arial"/>
          <w:sz w:val="24"/>
        </w:rPr>
        <w:t xml:space="preserve"> </w:t>
      </w:r>
      <w:r w:rsidRPr="00705B28">
        <w:rPr>
          <w:rFonts w:ascii="Arial" w:hAnsi="Arial" w:cs="Arial"/>
          <w:sz w:val="24"/>
        </w:rPr>
        <w:t>de eficiencia se pueden mencionarlos siguientes:</w:t>
      </w:r>
    </w:p>
    <w:p w:rsidR="00705B28" w:rsidRDefault="00705B28" w:rsidP="00705B28">
      <w:pPr>
        <w:spacing w:line="480" w:lineRule="auto"/>
        <w:jc w:val="center"/>
        <w:rPr>
          <w:rFonts w:ascii="Arial" w:hAnsi="Arial" w:cs="Arial"/>
          <w:b/>
          <w:sz w:val="24"/>
        </w:rPr>
      </w:pPr>
      <w:r w:rsidRPr="00705B28">
        <w:rPr>
          <w:rFonts w:ascii="Arial" w:hAnsi="Arial" w:cs="Arial"/>
          <w:b/>
          <w:sz w:val="24"/>
        </w:rPr>
        <w:t>Uso de la Capacidad Instalada</w:t>
      </w:r>
    </w:p>
    <w:p w:rsidR="000D13D5" w:rsidRDefault="000D13D5" w:rsidP="00705B28">
      <w:pPr>
        <w:spacing w:line="480" w:lineRule="auto"/>
        <w:jc w:val="center"/>
        <w:rPr>
          <w:rFonts w:ascii="Arial" w:hAnsi="Arial" w:cs="Arial"/>
          <w:b/>
          <w:sz w:val="24"/>
        </w:rPr>
      </w:pPr>
    </w:p>
    <w:p w:rsidR="00705B28" w:rsidRPr="000B11ED" w:rsidRDefault="00705B28" w:rsidP="00705B28">
      <w:pPr>
        <w:spacing w:line="480" w:lineRule="auto"/>
        <w:jc w:val="center"/>
        <w:rPr>
          <w:rFonts w:ascii="Arial" w:hAnsi="Arial" w:cs="Arial"/>
          <w:b/>
          <w:sz w:val="28"/>
        </w:rPr>
      </w:pPr>
      <m:oMathPara>
        <m:oMath>
          <m:r>
            <m:rPr>
              <m:sty m:val="p"/>
            </m:rPr>
            <w:rPr>
              <w:rFonts w:ascii="Cambria Math" w:hAnsi="Cambria Math" w:cs="Arial"/>
              <w:sz w:val="28"/>
            </w:rPr>
            <m:t>=</m:t>
          </m:r>
          <m:f>
            <m:fPr>
              <m:ctrlPr>
                <w:rPr>
                  <w:rFonts w:ascii="Cambria Math" w:hAnsi="Cambria Math" w:cs="Arial"/>
                  <w:sz w:val="28"/>
                </w:rPr>
              </m:ctrlPr>
            </m:fPr>
            <m:num>
              <m:r>
                <m:rPr>
                  <m:sty m:val="p"/>
                </m:rPr>
                <w:rPr>
                  <w:rFonts w:ascii="Cambria Math" w:hAnsi="Cambria Math" w:cs="Arial"/>
                  <w:sz w:val="28"/>
                </w:rPr>
                <m:t xml:space="preserve">Volumen de producción </m:t>
              </m:r>
            </m:num>
            <m:den>
              <m:r>
                <m:rPr>
                  <m:sty m:val="p"/>
                </m:rPr>
                <w:rPr>
                  <w:rFonts w:ascii="Cambria Math" w:hAnsi="Cambria Math" w:cs="Arial"/>
                  <w:sz w:val="28"/>
                </w:rPr>
                <m:t>Capacidad instalada</m:t>
              </m:r>
            </m:den>
          </m:f>
          <m:r>
            <m:rPr>
              <m:sty m:val="p"/>
            </m:rPr>
            <w:rPr>
              <w:rFonts w:ascii="Cambria Math" w:hAnsi="Cambria Math" w:cs="Arial"/>
              <w:sz w:val="28"/>
            </w:rPr>
            <m:t>x 100</m:t>
          </m:r>
        </m:oMath>
      </m:oMathPara>
    </w:p>
    <w:p w:rsidR="00705B28" w:rsidRDefault="00705B28" w:rsidP="00705B28">
      <w:pPr>
        <w:spacing w:line="480" w:lineRule="auto"/>
        <w:jc w:val="both"/>
        <w:rPr>
          <w:rFonts w:ascii="Arial" w:hAnsi="Arial" w:cs="Arial"/>
          <w:sz w:val="24"/>
        </w:rPr>
      </w:pPr>
      <w:r w:rsidRPr="00705B28">
        <w:rPr>
          <w:rFonts w:ascii="Arial" w:hAnsi="Arial" w:cs="Arial"/>
          <w:sz w:val="24"/>
        </w:rPr>
        <w:t>Indica el uso racional de las instalaciones productivas, con base en la capacidad</w:t>
      </w:r>
      <w:r>
        <w:rPr>
          <w:rFonts w:ascii="Arial" w:hAnsi="Arial" w:cs="Arial"/>
          <w:sz w:val="24"/>
        </w:rPr>
        <w:t xml:space="preserve"> </w:t>
      </w:r>
      <w:r w:rsidRPr="00705B28">
        <w:rPr>
          <w:rFonts w:ascii="Arial" w:hAnsi="Arial" w:cs="Arial"/>
          <w:sz w:val="24"/>
        </w:rPr>
        <w:t>nominal o instalada. El indicador es medido porcentualmente. Sus variables</w:t>
      </w:r>
      <w:r>
        <w:rPr>
          <w:rFonts w:ascii="Arial" w:hAnsi="Arial" w:cs="Arial"/>
          <w:sz w:val="24"/>
        </w:rPr>
        <w:t xml:space="preserve"> </w:t>
      </w:r>
      <w:r w:rsidRPr="00705B28">
        <w:rPr>
          <w:rFonts w:ascii="Arial" w:hAnsi="Arial" w:cs="Arial"/>
          <w:sz w:val="24"/>
        </w:rPr>
        <w:t>fundamentales son:</w:t>
      </w:r>
    </w:p>
    <w:p w:rsidR="00705B28" w:rsidRPr="00705B28" w:rsidRDefault="00705B28" w:rsidP="003B255B">
      <w:pPr>
        <w:pStyle w:val="Prrafodelista"/>
        <w:numPr>
          <w:ilvl w:val="0"/>
          <w:numId w:val="103"/>
        </w:numPr>
        <w:spacing w:line="480" w:lineRule="auto"/>
        <w:jc w:val="both"/>
        <w:rPr>
          <w:rFonts w:ascii="Arial" w:hAnsi="Arial" w:cs="Arial"/>
          <w:sz w:val="24"/>
        </w:rPr>
      </w:pPr>
      <w:r w:rsidRPr="00705B28">
        <w:rPr>
          <w:rFonts w:ascii="Arial" w:hAnsi="Arial" w:cs="Arial"/>
          <w:sz w:val="24"/>
        </w:rPr>
        <w:t>Disponibilidad de las instalaciones.</w:t>
      </w:r>
    </w:p>
    <w:p w:rsidR="00705B28" w:rsidRPr="00705B28" w:rsidRDefault="00705B28" w:rsidP="003B255B">
      <w:pPr>
        <w:pStyle w:val="Prrafodelista"/>
        <w:numPr>
          <w:ilvl w:val="0"/>
          <w:numId w:val="103"/>
        </w:numPr>
        <w:spacing w:line="480" w:lineRule="auto"/>
        <w:jc w:val="both"/>
        <w:rPr>
          <w:rFonts w:ascii="Arial" w:hAnsi="Arial" w:cs="Arial"/>
          <w:sz w:val="24"/>
        </w:rPr>
      </w:pPr>
      <w:r w:rsidRPr="00705B28">
        <w:rPr>
          <w:rFonts w:ascii="Arial" w:hAnsi="Arial" w:cs="Arial"/>
          <w:sz w:val="24"/>
        </w:rPr>
        <w:t>Eficiencia en el mantenimiento.</w:t>
      </w:r>
    </w:p>
    <w:p w:rsidR="00705B28" w:rsidRPr="00705B28" w:rsidRDefault="00705B28" w:rsidP="003B255B">
      <w:pPr>
        <w:pStyle w:val="Prrafodelista"/>
        <w:numPr>
          <w:ilvl w:val="0"/>
          <w:numId w:val="103"/>
        </w:numPr>
        <w:spacing w:line="480" w:lineRule="auto"/>
        <w:jc w:val="both"/>
        <w:rPr>
          <w:rFonts w:ascii="Arial" w:hAnsi="Arial" w:cs="Arial"/>
          <w:sz w:val="24"/>
        </w:rPr>
      </w:pPr>
      <w:r w:rsidRPr="00705B28">
        <w:rPr>
          <w:rFonts w:ascii="Arial" w:hAnsi="Arial" w:cs="Arial"/>
          <w:sz w:val="24"/>
        </w:rPr>
        <w:t>Efectividad en el transporte.</w:t>
      </w:r>
    </w:p>
    <w:p w:rsidR="00705B28" w:rsidRDefault="00705B28" w:rsidP="003B255B">
      <w:pPr>
        <w:pStyle w:val="Prrafodelista"/>
        <w:numPr>
          <w:ilvl w:val="0"/>
          <w:numId w:val="103"/>
        </w:numPr>
        <w:spacing w:line="480" w:lineRule="auto"/>
        <w:jc w:val="both"/>
        <w:rPr>
          <w:rFonts w:ascii="Arial" w:hAnsi="Arial" w:cs="Arial"/>
          <w:sz w:val="24"/>
        </w:rPr>
      </w:pPr>
      <w:r w:rsidRPr="00705B28">
        <w:rPr>
          <w:rFonts w:ascii="Arial" w:hAnsi="Arial" w:cs="Arial"/>
          <w:sz w:val="24"/>
        </w:rPr>
        <w:t>Capacidad de las instalaciones.</w:t>
      </w:r>
    </w:p>
    <w:p w:rsidR="00705B28" w:rsidRPr="000D13D5" w:rsidRDefault="00705B28" w:rsidP="000D13D5">
      <w:pPr>
        <w:spacing w:line="480" w:lineRule="auto"/>
        <w:jc w:val="center"/>
        <w:rPr>
          <w:rFonts w:ascii="Arial" w:hAnsi="Arial" w:cs="Arial"/>
          <w:b/>
          <w:sz w:val="24"/>
        </w:rPr>
      </w:pPr>
      <w:r w:rsidRPr="000D13D5">
        <w:rPr>
          <w:rFonts w:ascii="Arial" w:hAnsi="Arial" w:cs="Arial"/>
          <w:b/>
          <w:sz w:val="24"/>
        </w:rPr>
        <w:lastRenderedPageBreak/>
        <w:t>Nivel de inventarios</w:t>
      </w:r>
    </w:p>
    <w:p w:rsidR="00EC2627" w:rsidRDefault="00EC2627" w:rsidP="00EC2627">
      <w:pPr>
        <w:pStyle w:val="Prrafodelista"/>
        <w:spacing w:line="480" w:lineRule="auto"/>
        <w:jc w:val="both"/>
        <w:rPr>
          <w:rFonts w:ascii="Arial" w:hAnsi="Arial" w:cs="Arial"/>
          <w:sz w:val="24"/>
        </w:rPr>
      </w:pPr>
    </w:p>
    <w:p w:rsidR="00705B28" w:rsidRPr="000B11ED" w:rsidRDefault="000B11ED" w:rsidP="00705B28">
      <w:pPr>
        <w:pStyle w:val="Prrafodelista"/>
        <w:spacing w:line="480" w:lineRule="auto"/>
        <w:jc w:val="both"/>
        <w:rPr>
          <w:rFonts w:ascii="Arial" w:hAnsi="Arial" w:cs="Arial"/>
          <w:sz w:val="28"/>
        </w:rPr>
      </w:pPr>
      <m:oMathPara>
        <m:oMath>
          <m:r>
            <m:rPr>
              <m:sty m:val="p"/>
            </m:rPr>
            <w:rPr>
              <w:rFonts w:ascii="Cambria Math" w:hAnsi="Cambria Math" w:cs="Cambria Math"/>
              <w:sz w:val="28"/>
            </w:rPr>
            <m:t>=</m:t>
          </m:r>
          <m:f>
            <m:fPr>
              <m:ctrlPr>
                <w:rPr>
                  <w:rFonts w:ascii="Cambria Math" w:hAnsi="Cambria Math" w:cs="Arial"/>
                  <w:sz w:val="28"/>
                </w:rPr>
              </m:ctrlPr>
            </m:fPr>
            <m:num>
              <m:r>
                <m:rPr>
                  <m:sty m:val="p"/>
                </m:rPr>
                <w:rPr>
                  <w:rFonts w:ascii="Cambria Math" w:hAnsi="Cambria Math" w:cs="Cambria Math"/>
                  <w:sz w:val="28"/>
                </w:rPr>
                <m:t xml:space="preserve">Costo del inventario </m:t>
              </m:r>
            </m:num>
            <m:den>
              <m:r>
                <m:rPr>
                  <m:sty m:val="p"/>
                </m:rPr>
                <w:rPr>
                  <w:rFonts w:ascii="Cambria Math" w:hAnsi="Cambria Math" w:cs="Cambria Math"/>
                  <w:sz w:val="28"/>
                </w:rPr>
                <m:t>Ventas netas</m:t>
              </m:r>
            </m:den>
          </m:f>
          <m:r>
            <m:rPr>
              <m:sty m:val="p"/>
            </m:rPr>
            <w:rPr>
              <w:rFonts w:ascii="Cambria Math" w:hAnsi="Cambria Math" w:cs="Arial"/>
              <w:sz w:val="28"/>
            </w:rPr>
            <m:t>x 100</m:t>
          </m:r>
        </m:oMath>
      </m:oMathPara>
    </w:p>
    <w:p w:rsidR="00705B28" w:rsidRDefault="00430393" w:rsidP="00430393">
      <w:pPr>
        <w:spacing w:line="480" w:lineRule="auto"/>
        <w:jc w:val="both"/>
        <w:rPr>
          <w:rFonts w:ascii="Arial" w:hAnsi="Arial" w:cs="Arial"/>
          <w:sz w:val="24"/>
        </w:rPr>
      </w:pPr>
      <w:r w:rsidRPr="00430393">
        <w:rPr>
          <w:rFonts w:ascii="Arial" w:hAnsi="Arial" w:cs="Arial"/>
          <w:sz w:val="24"/>
        </w:rPr>
        <w:t>Este indicador permite conocer el uso racional del capital invertido en</w:t>
      </w:r>
      <w:r>
        <w:rPr>
          <w:rFonts w:ascii="Arial" w:hAnsi="Arial" w:cs="Arial"/>
          <w:sz w:val="24"/>
        </w:rPr>
        <w:t xml:space="preserve"> </w:t>
      </w:r>
      <w:r w:rsidRPr="00430393">
        <w:rPr>
          <w:rFonts w:ascii="Arial" w:hAnsi="Arial" w:cs="Arial"/>
          <w:sz w:val="24"/>
        </w:rPr>
        <w:t>inventarios con relación a las ventas netas. El indicador es medido, sus</w:t>
      </w:r>
      <w:r>
        <w:rPr>
          <w:rFonts w:ascii="Arial" w:hAnsi="Arial" w:cs="Arial"/>
          <w:sz w:val="24"/>
        </w:rPr>
        <w:t xml:space="preserve"> </w:t>
      </w:r>
      <w:r w:rsidRPr="00430393">
        <w:rPr>
          <w:rFonts w:ascii="Arial" w:hAnsi="Arial" w:cs="Arial"/>
          <w:sz w:val="24"/>
        </w:rPr>
        <w:t>variables fundamentales son:</w:t>
      </w:r>
    </w:p>
    <w:p w:rsidR="00FC0534" w:rsidRPr="00430393" w:rsidRDefault="00430393" w:rsidP="003B255B">
      <w:pPr>
        <w:pStyle w:val="Prrafodelista"/>
        <w:numPr>
          <w:ilvl w:val="0"/>
          <w:numId w:val="104"/>
        </w:numPr>
        <w:spacing w:line="480" w:lineRule="auto"/>
        <w:jc w:val="both"/>
        <w:rPr>
          <w:rFonts w:ascii="Arial" w:hAnsi="Arial" w:cs="Arial"/>
          <w:sz w:val="24"/>
        </w:rPr>
      </w:pPr>
      <w:r w:rsidRPr="00430393">
        <w:rPr>
          <w:rFonts w:ascii="Arial" w:hAnsi="Arial" w:cs="Arial"/>
          <w:sz w:val="24"/>
        </w:rPr>
        <w:t>Eficiencia en el uso de los insumos</w:t>
      </w:r>
      <w:r>
        <w:rPr>
          <w:rFonts w:ascii="Arial" w:hAnsi="Arial" w:cs="Arial"/>
          <w:sz w:val="24"/>
        </w:rPr>
        <w:t>.</w:t>
      </w:r>
    </w:p>
    <w:p w:rsidR="00430393" w:rsidRPr="00430393" w:rsidRDefault="00430393" w:rsidP="003B255B">
      <w:pPr>
        <w:pStyle w:val="Prrafodelista"/>
        <w:numPr>
          <w:ilvl w:val="0"/>
          <w:numId w:val="104"/>
        </w:numPr>
        <w:spacing w:line="480" w:lineRule="auto"/>
        <w:jc w:val="both"/>
      </w:pPr>
      <w:r w:rsidRPr="00430393">
        <w:rPr>
          <w:rFonts w:ascii="Arial" w:hAnsi="Arial" w:cs="Arial"/>
          <w:sz w:val="24"/>
        </w:rPr>
        <w:t>Determinación optima de los niveles de reposición.</w:t>
      </w:r>
    </w:p>
    <w:p w:rsidR="00430393" w:rsidRPr="00430393" w:rsidRDefault="00430393" w:rsidP="003B255B">
      <w:pPr>
        <w:pStyle w:val="Prrafodelista"/>
        <w:numPr>
          <w:ilvl w:val="0"/>
          <w:numId w:val="104"/>
        </w:numPr>
        <w:spacing w:line="480" w:lineRule="auto"/>
        <w:jc w:val="both"/>
        <w:rPr>
          <w:rFonts w:ascii="Arial" w:hAnsi="Arial" w:cs="Arial"/>
          <w:sz w:val="24"/>
        </w:rPr>
      </w:pPr>
      <w:r w:rsidRPr="00430393">
        <w:rPr>
          <w:rFonts w:ascii="Arial" w:hAnsi="Arial" w:cs="Arial"/>
          <w:sz w:val="24"/>
        </w:rPr>
        <w:t>Efectividad en el pago a proveedores.</w:t>
      </w:r>
    </w:p>
    <w:p w:rsidR="00430393" w:rsidRDefault="00430393" w:rsidP="003B255B">
      <w:pPr>
        <w:pStyle w:val="Prrafodelista"/>
        <w:numPr>
          <w:ilvl w:val="0"/>
          <w:numId w:val="104"/>
        </w:numPr>
        <w:spacing w:line="480" w:lineRule="auto"/>
        <w:jc w:val="both"/>
        <w:rPr>
          <w:rFonts w:ascii="Arial" w:hAnsi="Arial" w:cs="Arial"/>
          <w:sz w:val="24"/>
        </w:rPr>
      </w:pPr>
      <w:r w:rsidRPr="00430393">
        <w:rPr>
          <w:rFonts w:ascii="Arial" w:hAnsi="Arial" w:cs="Arial"/>
          <w:sz w:val="24"/>
        </w:rPr>
        <w:t>Eficiencia en el tiempo de compras</w:t>
      </w:r>
      <w:r>
        <w:rPr>
          <w:rFonts w:ascii="Arial" w:hAnsi="Arial" w:cs="Arial"/>
          <w:sz w:val="24"/>
        </w:rPr>
        <w:t>.</w:t>
      </w:r>
    </w:p>
    <w:p w:rsidR="00430393" w:rsidRDefault="00430393" w:rsidP="00430393">
      <w:pPr>
        <w:spacing w:line="480" w:lineRule="auto"/>
        <w:ind w:left="360"/>
        <w:jc w:val="both"/>
        <w:rPr>
          <w:rFonts w:ascii="Arial" w:hAnsi="Arial" w:cs="Arial"/>
          <w:sz w:val="24"/>
        </w:rPr>
      </w:pPr>
    </w:p>
    <w:p w:rsidR="00430393" w:rsidRPr="00430393" w:rsidRDefault="00430393" w:rsidP="00430CEE">
      <w:pPr>
        <w:spacing w:line="480" w:lineRule="auto"/>
        <w:jc w:val="both"/>
        <w:rPr>
          <w:rFonts w:ascii="Arial" w:hAnsi="Arial" w:cs="Arial"/>
          <w:b/>
          <w:sz w:val="28"/>
        </w:rPr>
      </w:pPr>
      <w:r w:rsidRPr="00430393">
        <w:rPr>
          <w:rFonts w:ascii="Arial" w:hAnsi="Arial" w:cs="Arial"/>
          <w:b/>
          <w:sz w:val="28"/>
        </w:rPr>
        <w:t>2.5.14.3</w:t>
      </w:r>
      <w:r w:rsidR="00C748BF">
        <w:rPr>
          <w:rFonts w:ascii="Arial" w:hAnsi="Arial" w:cs="Arial"/>
          <w:b/>
          <w:sz w:val="28"/>
        </w:rPr>
        <w:t xml:space="preserve">. </w:t>
      </w:r>
      <w:r w:rsidRPr="00430393">
        <w:rPr>
          <w:rFonts w:ascii="Arial" w:hAnsi="Arial" w:cs="Arial"/>
          <w:b/>
          <w:sz w:val="28"/>
        </w:rPr>
        <w:t xml:space="preserve"> Indicadores de eficacia</w:t>
      </w:r>
    </w:p>
    <w:p w:rsidR="00430393" w:rsidRPr="00430393" w:rsidRDefault="00430393" w:rsidP="00430CEE">
      <w:pPr>
        <w:spacing w:line="480" w:lineRule="auto"/>
        <w:jc w:val="both"/>
        <w:rPr>
          <w:rFonts w:ascii="Arial" w:hAnsi="Arial" w:cs="Arial"/>
          <w:sz w:val="24"/>
        </w:rPr>
      </w:pPr>
      <w:r w:rsidRPr="00430393">
        <w:rPr>
          <w:rFonts w:ascii="Arial" w:hAnsi="Arial" w:cs="Arial"/>
          <w:sz w:val="24"/>
        </w:rPr>
        <w:t>La eficacia es eficacia, valora el impacto de lo que hacemos, del producto o</w:t>
      </w:r>
      <w:r>
        <w:rPr>
          <w:rFonts w:ascii="Arial" w:hAnsi="Arial" w:cs="Arial"/>
          <w:sz w:val="24"/>
        </w:rPr>
        <w:t xml:space="preserve"> </w:t>
      </w:r>
      <w:r w:rsidRPr="00430393">
        <w:rPr>
          <w:rFonts w:ascii="Arial" w:hAnsi="Arial" w:cs="Arial"/>
          <w:sz w:val="24"/>
        </w:rPr>
        <w:t>servicio que prestamos. No basta con producir con 100% de efectividad el</w:t>
      </w:r>
      <w:r>
        <w:rPr>
          <w:rFonts w:ascii="Arial" w:hAnsi="Arial" w:cs="Arial"/>
          <w:sz w:val="24"/>
        </w:rPr>
        <w:t xml:space="preserve"> </w:t>
      </w:r>
      <w:r w:rsidRPr="00430393">
        <w:rPr>
          <w:rFonts w:ascii="Arial" w:hAnsi="Arial" w:cs="Arial"/>
          <w:sz w:val="24"/>
        </w:rPr>
        <w:t>servicio o producto que nos fijamos, tanto en cantidad y calidad, sino que es</w:t>
      </w:r>
      <w:r>
        <w:rPr>
          <w:rFonts w:ascii="Arial" w:hAnsi="Arial" w:cs="Arial"/>
          <w:sz w:val="24"/>
        </w:rPr>
        <w:t xml:space="preserve"> </w:t>
      </w:r>
      <w:r w:rsidRPr="00430393">
        <w:rPr>
          <w:rFonts w:ascii="Arial" w:hAnsi="Arial" w:cs="Arial"/>
          <w:sz w:val="24"/>
        </w:rPr>
        <w:t>necesario que el mismo sea el adecuado; aquel que  logrará realmente</w:t>
      </w:r>
      <w:r>
        <w:rPr>
          <w:rFonts w:ascii="Arial" w:hAnsi="Arial" w:cs="Arial"/>
          <w:sz w:val="24"/>
        </w:rPr>
        <w:t xml:space="preserve"> </w:t>
      </w:r>
      <w:r w:rsidRPr="00430393">
        <w:rPr>
          <w:rFonts w:ascii="Arial" w:hAnsi="Arial" w:cs="Arial"/>
          <w:sz w:val="24"/>
        </w:rPr>
        <w:t>satisfacer al cliente o impactar en el mercado.</w:t>
      </w:r>
    </w:p>
    <w:p w:rsidR="00430393" w:rsidRPr="00430393" w:rsidRDefault="00430393" w:rsidP="00430CEE">
      <w:pPr>
        <w:spacing w:line="480" w:lineRule="auto"/>
        <w:jc w:val="both"/>
        <w:rPr>
          <w:rFonts w:ascii="Arial" w:hAnsi="Arial" w:cs="Arial"/>
          <w:sz w:val="24"/>
        </w:rPr>
      </w:pPr>
      <w:r w:rsidRPr="00430393">
        <w:rPr>
          <w:rFonts w:ascii="Arial" w:hAnsi="Arial" w:cs="Arial"/>
          <w:sz w:val="24"/>
        </w:rPr>
        <w:lastRenderedPageBreak/>
        <w:t>Como puede deducirse, la eficacia es un criterio muy relacionado con lo que</w:t>
      </w:r>
      <w:r>
        <w:rPr>
          <w:rFonts w:ascii="Arial" w:hAnsi="Arial" w:cs="Arial"/>
          <w:sz w:val="24"/>
        </w:rPr>
        <w:t xml:space="preserve"> </w:t>
      </w:r>
      <w:r w:rsidRPr="00430393">
        <w:rPr>
          <w:rFonts w:ascii="Arial" w:hAnsi="Arial" w:cs="Arial"/>
          <w:sz w:val="24"/>
        </w:rPr>
        <w:t>hemos definido como calidad (adecuación al uso, satisfacción del cliente),</w:t>
      </w:r>
      <w:r>
        <w:rPr>
          <w:rFonts w:ascii="Arial" w:hAnsi="Arial" w:cs="Arial"/>
          <w:sz w:val="24"/>
        </w:rPr>
        <w:t xml:space="preserve"> </w:t>
      </w:r>
      <w:r w:rsidRPr="00430393">
        <w:rPr>
          <w:rFonts w:ascii="Arial" w:hAnsi="Arial" w:cs="Arial"/>
          <w:sz w:val="24"/>
        </w:rPr>
        <w:t>sin embargo considerando ésta en su sentido amplio.</w:t>
      </w:r>
    </w:p>
    <w:p w:rsidR="00430393" w:rsidRDefault="00430393" w:rsidP="00430CEE">
      <w:pPr>
        <w:spacing w:line="480" w:lineRule="auto"/>
        <w:jc w:val="both"/>
        <w:rPr>
          <w:rFonts w:ascii="Arial" w:hAnsi="Arial" w:cs="Arial"/>
          <w:sz w:val="24"/>
        </w:rPr>
      </w:pPr>
      <w:r w:rsidRPr="00430393">
        <w:rPr>
          <w:rFonts w:ascii="Arial" w:hAnsi="Arial" w:cs="Arial"/>
          <w:sz w:val="24"/>
        </w:rPr>
        <w:t>Eficacia es "la virtud, actividad y  poder para obrar". "Cuando un grupo</w:t>
      </w:r>
      <w:r>
        <w:rPr>
          <w:rFonts w:ascii="Arial" w:hAnsi="Arial" w:cs="Arial"/>
          <w:sz w:val="24"/>
        </w:rPr>
        <w:t xml:space="preserve"> </w:t>
      </w:r>
      <w:r w:rsidRPr="00430393">
        <w:rPr>
          <w:rFonts w:ascii="Arial" w:hAnsi="Arial" w:cs="Arial"/>
          <w:sz w:val="24"/>
        </w:rPr>
        <w:t>alcanza las metas u objetivos que habían</w:t>
      </w:r>
      <w:r>
        <w:rPr>
          <w:rFonts w:ascii="Arial" w:hAnsi="Arial" w:cs="Arial"/>
          <w:sz w:val="24"/>
        </w:rPr>
        <w:t xml:space="preserve"> sido previamente establecidos, </w:t>
      </w:r>
      <w:r w:rsidRPr="00430393">
        <w:rPr>
          <w:rFonts w:ascii="Arial" w:hAnsi="Arial" w:cs="Arial"/>
          <w:sz w:val="24"/>
        </w:rPr>
        <w:t>el</w:t>
      </w:r>
      <w:r>
        <w:rPr>
          <w:rFonts w:ascii="Arial" w:hAnsi="Arial" w:cs="Arial"/>
          <w:sz w:val="24"/>
        </w:rPr>
        <w:t xml:space="preserve"> </w:t>
      </w:r>
      <w:r w:rsidRPr="00430393">
        <w:rPr>
          <w:rFonts w:ascii="Arial" w:hAnsi="Arial" w:cs="Arial"/>
          <w:sz w:val="24"/>
        </w:rPr>
        <w:t>grupo es eficaz"</w:t>
      </w:r>
      <w:r>
        <w:rPr>
          <w:rStyle w:val="Refdenotaalpie"/>
          <w:rFonts w:ascii="Arial" w:hAnsi="Arial" w:cs="Arial"/>
          <w:sz w:val="24"/>
          <w:szCs w:val="24"/>
        </w:rPr>
        <w:footnoteReference w:id="33"/>
      </w:r>
    </w:p>
    <w:p w:rsidR="00430393" w:rsidRPr="00430393" w:rsidRDefault="00430393" w:rsidP="00430CEE">
      <w:pPr>
        <w:spacing w:line="480" w:lineRule="auto"/>
        <w:jc w:val="both"/>
        <w:rPr>
          <w:rFonts w:ascii="Arial" w:hAnsi="Arial" w:cs="Arial"/>
          <w:sz w:val="24"/>
        </w:rPr>
      </w:pPr>
      <w:r w:rsidRPr="00430393">
        <w:rPr>
          <w:rFonts w:ascii="Arial" w:hAnsi="Arial" w:cs="Arial"/>
          <w:sz w:val="24"/>
        </w:rPr>
        <w:t>Eficacia se refiere a los resultados en relación con las metas y cumplimiento</w:t>
      </w:r>
      <w:r>
        <w:rPr>
          <w:rFonts w:ascii="Arial" w:hAnsi="Arial" w:cs="Arial"/>
          <w:sz w:val="24"/>
        </w:rPr>
        <w:t xml:space="preserve"> </w:t>
      </w:r>
      <w:r w:rsidRPr="00430393">
        <w:rPr>
          <w:rFonts w:ascii="Arial" w:hAnsi="Arial" w:cs="Arial"/>
          <w:sz w:val="24"/>
        </w:rPr>
        <w:t>de  los objetivos organizacionales. Para  ser eficaz  se  deben priorizar  las</w:t>
      </w:r>
      <w:r>
        <w:rPr>
          <w:rFonts w:ascii="Arial" w:hAnsi="Arial" w:cs="Arial"/>
          <w:sz w:val="24"/>
        </w:rPr>
        <w:t xml:space="preserve"> </w:t>
      </w:r>
      <w:r w:rsidRPr="00430393">
        <w:rPr>
          <w:rFonts w:ascii="Arial" w:hAnsi="Arial" w:cs="Arial"/>
          <w:sz w:val="24"/>
        </w:rPr>
        <w:t>tareas y realizar ordenadamente aquellas que permiten alcanzarlos mejor y</w:t>
      </w:r>
      <w:r>
        <w:rPr>
          <w:rFonts w:ascii="Arial" w:hAnsi="Arial" w:cs="Arial"/>
          <w:sz w:val="24"/>
        </w:rPr>
        <w:t xml:space="preserve"> </w:t>
      </w:r>
      <w:r w:rsidRPr="00430393">
        <w:rPr>
          <w:rFonts w:ascii="Arial" w:hAnsi="Arial" w:cs="Arial"/>
          <w:sz w:val="24"/>
        </w:rPr>
        <w:t>más rápidamente.</w:t>
      </w:r>
      <w:r w:rsidRPr="00430393">
        <w:rPr>
          <w:rStyle w:val="Refdenotaalpie"/>
          <w:rFonts w:ascii="Arial" w:hAnsi="Arial" w:cs="Arial"/>
          <w:sz w:val="24"/>
          <w:szCs w:val="24"/>
        </w:rPr>
        <w:t xml:space="preserve"> </w:t>
      </w:r>
      <w:r>
        <w:rPr>
          <w:rStyle w:val="Refdenotaalpie"/>
          <w:rFonts w:ascii="Arial" w:hAnsi="Arial" w:cs="Arial"/>
          <w:sz w:val="24"/>
          <w:szCs w:val="24"/>
        </w:rPr>
        <w:footnoteReference w:id="34"/>
      </w:r>
    </w:p>
    <w:p w:rsidR="00430393" w:rsidRPr="00430393" w:rsidRDefault="00430393" w:rsidP="00430CEE">
      <w:pPr>
        <w:spacing w:line="480" w:lineRule="auto"/>
        <w:jc w:val="both"/>
        <w:rPr>
          <w:rFonts w:ascii="Arial" w:hAnsi="Arial" w:cs="Arial"/>
          <w:sz w:val="24"/>
        </w:rPr>
      </w:pPr>
      <w:r w:rsidRPr="00430393">
        <w:rPr>
          <w:rFonts w:ascii="Arial" w:hAnsi="Arial" w:cs="Arial"/>
          <w:sz w:val="24"/>
        </w:rPr>
        <w:t>Eficacia es el grado en que algo (procedimiento o servicio) puede  lograr el</w:t>
      </w:r>
      <w:r>
        <w:rPr>
          <w:rFonts w:ascii="Arial" w:hAnsi="Arial" w:cs="Arial"/>
          <w:sz w:val="24"/>
        </w:rPr>
        <w:t xml:space="preserve"> </w:t>
      </w:r>
      <w:r w:rsidRPr="00430393">
        <w:rPr>
          <w:rFonts w:ascii="Arial" w:hAnsi="Arial" w:cs="Arial"/>
          <w:sz w:val="24"/>
        </w:rPr>
        <w:t>mejor resultado posible. La falta de eficacia no puede ser reemplazada con</w:t>
      </w:r>
      <w:r>
        <w:rPr>
          <w:rFonts w:ascii="Arial" w:hAnsi="Arial" w:cs="Arial"/>
          <w:sz w:val="24"/>
        </w:rPr>
        <w:t xml:space="preserve"> </w:t>
      </w:r>
      <w:r w:rsidRPr="00430393">
        <w:rPr>
          <w:rFonts w:ascii="Arial" w:hAnsi="Arial" w:cs="Arial"/>
          <w:sz w:val="24"/>
        </w:rPr>
        <w:t>mayor eficiencia porque no hay nada más inútil que hacer muy bien, algo</w:t>
      </w:r>
      <w:r>
        <w:rPr>
          <w:rFonts w:ascii="Arial" w:hAnsi="Arial" w:cs="Arial"/>
          <w:sz w:val="24"/>
        </w:rPr>
        <w:t xml:space="preserve"> </w:t>
      </w:r>
      <w:r w:rsidRPr="00430393">
        <w:rPr>
          <w:rFonts w:ascii="Arial" w:hAnsi="Arial" w:cs="Arial"/>
          <w:sz w:val="24"/>
        </w:rPr>
        <w:t>que no tiene valor.</w:t>
      </w:r>
    </w:p>
    <w:p w:rsidR="00430393" w:rsidRDefault="00430393" w:rsidP="00430CEE">
      <w:pPr>
        <w:spacing w:line="480" w:lineRule="auto"/>
        <w:jc w:val="both"/>
        <w:rPr>
          <w:rFonts w:ascii="Arial" w:hAnsi="Arial" w:cs="Arial"/>
          <w:sz w:val="24"/>
        </w:rPr>
      </w:pPr>
      <w:r w:rsidRPr="00430393">
        <w:rPr>
          <w:rFonts w:ascii="Arial" w:hAnsi="Arial" w:cs="Arial"/>
          <w:sz w:val="24"/>
        </w:rPr>
        <w:t>En conclusión la eficacia es la capacidad de escoger los objetivos apropiados</w:t>
      </w:r>
      <w:r>
        <w:rPr>
          <w:rFonts w:ascii="Arial" w:hAnsi="Arial" w:cs="Arial"/>
          <w:sz w:val="24"/>
        </w:rPr>
        <w:t xml:space="preserve"> </w:t>
      </w:r>
      <w:r w:rsidRPr="00430393">
        <w:rPr>
          <w:rFonts w:ascii="Arial" w:hAnsi="Arial" w:cs="Arial"/>
          <w:sz w:val="24"/>
        </w:rPr>
        <w:t>para  que el administrador sea capaz de seleccionar los objetivos correctos</w:t>
      </w:r>
      <w:r>
        <w:rPr>
          <w:rFonts w:ascii="Arial" w:hAnsi="Arial" w:cs="Arial"/>
          <w:sz w:val="24"/>
        </w:rPr>
        <w:t xml:space="preserve"> </w:t>
      </w:r>
      <w:r w:rsidRPr="00430393">
        <w:rPr>
          <w:rFonts w:ascii="Arial" w:hAnsi="Arial" w:cs="Arial"/>
          <w:sz w:val="24"/>
        </w:rPr>
        <w:t>para trabajar en el sentido de alcanzarlos.</w:t>
      </w:r>
    </w:p>
    <w:p w:rsidR="00430CEE" w:rsidRDefault="00430CEE" w:rsidP="00430CEE">
      <w:pPr>
        <w:spacing w:line="480" w:lineRule="auto"/>
        <w:ind w:left="360"/>
        <w:jc w:val="both"/>
        <w:rPr>
          <w:rFonts w:ascii="Arial" w:hAnsi="Arial" w:cs="Arial"/>
          <w:b/>
          <w:sz w:val="28"/>
        </w:rPr>
      </w:pPr>
    </w:p>
    <w:p w:rsidR="00430CEE" w:rsidRPr="00430CEE" w:rsidRDefault="00430CEE" w:rsidP="00430CEE">
      <w:pPr>
        <w:spacing w:line="480" w:lineRule="auto"/>
        <w:jc w:val="both"/>
        <w:rPr>
          <w:rFonts w:ascii="Arial" w:hAnsi="Arial" w:cs="Arial"/>
          <w:b/>
          <w:sz w:val="28"/>
        </w:rPr>
      </w:pPr>
      <w:r w:rsidRPr="00430CEE">
        <w:rPr>
          <w:rFonts w:ascii="Arial" w:hAnsi="Arial" w:cs="Arial"/>
          <w:b/>
          <w:sz w:val="28"/>
        </w:rPr>
        <w:lastRenderedPageBreak/>
        <w:t>2.5.14.4</w:t>
      </w:r>
      <w:r w:rsidR="00C748BF">
        <w:rPr>
          <w:rFonts w:ascii="Arial" w:hAnsi="Arial" w:cs="Arial"/>
          <w:b/>
          <w:sz w:val="28"/>
        </w:rPr>
        <w:t xml:space="preserve">. </w:t>
      </w:r>
      <w:r w:rsidRPr="00430CEE">
        <w:rPr>
          <w:rFonts w:ascii="Arial" w:hAnsi="Arial" w:cs="Arial"/>
          <w:b/>
          <w:sz w:val="28"/>
        </w:rPr>
        <w:t xml:space="preserve"> Indicadores de Efectividad</w:t>
      </w:r>
    </w:p>
    <w:p w:rsidR="00430CEE" w:rsidRPr="00430CEE" w:rsidRDefault="00430CEE" w:rsidP="00430CEE">
      <w:pPr>
        <w:spacing w:line="480" w:lineRule="auto"/>
        <w:jc w:val="both"/>
        <w:rPr>
          <w:rFonts w:ascii="Arial" w:hAnsi="Arial" w:cs="Arial"/>
          <w:sz w:val="24"/>
        </w:rPr>
      </w:pPr>
      <w:r w:rsidRPr="00430CEE">
        <w:rPr>
          <w:rFonts w:ascii="Arial" w:hAnsi="Arial" w:cs="Arial"/>
          <w:sz w:val="24"/>
        </w:rPr>
        <w:t>La efectividad,  significa cuantificación del logro de  la meta, también es</w:t>
      </w:r>
      <w:r>
        <w:rPr>
          <w:rFonts w:ascii="Arial" w:hAnsi="Arial" w:cs="Arial"/>
          <w:sz w:val="24"/>
        </w:rPr>
        <w:t xml:space="preserve"> </w:t>
      </w:r>
      <w:r w:rsidRPr="00430CEE">
        <w:rPr>
          <w:rFonts w:ascii="Arial" w:hAnsi="Arial" w:cs="Arial"/>
          <w:sz w:val="24"/>
        </w:rPr>
        <w:t>sinónimo de eficacia y se le define como "Capacidad de lograr el efecto que</w:t>
      </w:r>
      <w:r>
        <w:rPr>
          <w:rFonts w:ascii="Arial" w:hAnsi="Arial" w:cs="Arial"/>
          <w:sz w:val="24"/>
        </w:rPr>
        <w:t xml:space="preserve"> </w:t>
      </w:r>
      <w:r w:rsidRPr="00430CEE">
        <w:rPr>
          <w:rFonts w:ascii="Arial" w:hAnsi="Arial" w:cs="Arial"/>
          <w:sz w:val="24"/>
        </w:rPr>
        <w:t>se desea"</w:t>
      </w:r>
      <w:r>
        <w:rPr>
          <w:rFonts w:ascii="Arial" w:hAnsi="Arial" w:cs="Arial"/>
          <w:sz w:val="24"/>
        </w:rPr>
        <w:t>.</w:t>
      </w:r>
      <w:r>
        <w:rPr>
          <w:rStyle w:val="Refdenotaalpie"/>
          <w:rFonts w:ascii="Arial" w:hAnsi="Arial" w:cs="Arial"/>
          <w:sz w:val="24"/>
          <w:szCs w:val="24"/>
        </w:rPr>
        <w:footnoteReference w:id="35"/>
      </w:r>
    </w:p>
    <w:p w:rsidR="00430CEE" w:rsidRPr="00430CEE" w:rsidRDefault="00430CEE" w:rsidP="00430CEE">
      <w:pPr>
        <w:spacing w:line="480" w:lineRule="auto"/>
        <w:jc w:val="both"/>
        <w:rPr>
          <w:rFonts w:ascii="Arial" w:hAnsi="Arial" w:cs="Arial"/>
          <w:sz w:val="24"/>
        </w:rPr>
      </w:pPr>
      <w:r w:rsidRPr="00430CEE">
        <w:rPr>
          <w:rFonts w:ascii="Arial" w:hAnsi="Arial" w:cs="Arial"/>
          <w:sz w:val="24"/>
        </w:rPr>
        <w:t>Los indicadores de eficacia o efectividad, tienen que ver con hacer realidad</w:t>
      </w:r>
      <w:r>
        <w:rPr>
          <w:rFonts w:ascii="Arial" w:hAnsi="Arial" w:cs="Arial"/>
          <w:sz w:val="24"/>
        </w:rPr>
        <w:t xml:space="preserve"> </w:t>
      </w:r>
      <w:r w:rsidRPr="00430CEE">
        <w:rPr>
          <w:rFonts w:ascii="Arial" w:hAnsi="Arial" w:cs="Arial"/>
          <w:sz w:val="24"/>
        </w:rPr>
        <w:t>un intento o propósito, y están relacionados con el cumplimiento al ciento</w:t>
      </w:r>
      <w:r>
        <w:rPr>
          <w:rFonts w:ascii="Arial" w:hAnsi="Arial" w:cs="Arial"/>
          <w:sz w:val="24"/>
        </w:rPr>
        <w:t xml:space="preserve"> </w:t>
      </w:r>
      <w:r w:rsidRPr="00430CEE">
        <w:rPr>
          <w:rFonts w:ascii="Arial" w:hAnsi="Arial" w:cs="Arial"/>
          <w:sz w:val="24"/>
        </w:rPr>
        <w:t>por ciento de los objetivos planteados, teniendo en cuenta que eficiencia</w:t>
      </w:r>
      <w:r>
        <w:rPr>
          <w:rFonts w:ascii="Arial" w:hAnsi="Arial" w:cs="Arial"/>
          <w:sz w:val="24"/>
        </w:rPr>
        <w:t xml:space="preserve"> </w:t>
      </w:r>
      <w:r w:rsidRPr="00430CEE">
        <w:rPr>
          <w:rFonts w:ascii="Arial" w:hAnsi="Arial" w:cs="Arial"/>
          <w:sz w:val="24"/>
        </w:rPr>
        <w:t>tiene que ver con la actitud y la capacidad para llevar a cabo un trabajo o</w:t>
      </w:r>
      <w:r>
        <w:rPr>
          <w:rFonts w:ascii="Arial" w:hAnsi="Arial" w:cs="Arial"/>
          <w:sz w:val="24"/>
        </w:rPr>
        <w:t xml:space="preserve"> </w:t>
      </w:r>
      <w:r w:rsidRPr="00430CEE">
        <w:rPr>
          <w:rFonts w:ascii="Arial" w:hAnsi="Arial" w:cs="Arial"/>
          <w:sz w:val="24"/>
        </w:rPr>
        <w:t>una tarea con el mínimo gasto de tiempo.</w:t>
      </w:r>
    </w:p>
    <w:p w:rsidR="00430393" w:rsidRPr="00430393" w:rsidRDefault="00430CEE" w:rsidP="00430CEE">
      <w:pPr>
        <w:spacing w:line="480" w:lineRule="auto"/>
        <w:jc w:val="both"/>
        <w:rPr>
          <w:rFonts w:ascii="Arial" w:hAnsi="Arial" w:cs="Arial"/>
          <w:sz w:val="24"/>
        </w:rPr>
      </w:pPr>
      <w:r w:rsidRPr="00430CEE">
        <w:rPr>
          <w:rFonts w:ascii="Arial" w:hAnsi="Arial" w:cs="Arial"/>
          <w:sz w:val="24"/>
        </w:rPr>
        <w:t>A la efectividad también se la considera como una relación entre los</w:t>
      </w:r>
      <w:r>
        <w:rPr>
          <w:rFonts w:ascii="Arial" w:hAnsi="Arial" w:cs="Arial"/>
          <w:sz w:val="24"/>
        </w:rPr>
        <w:t xml:space="preserve"> </w:t>
      </w:r>
      <w:r w:rsidRPr="00430CEE">
        <w:rPr>
          <w:rFonts w:ascii="Arial" w:hAnsi="Arial" w:cs="Arial"/>
          <w:sz w:val="24"/>
        </w:rPr>
        <w:t>resultados logrados y  los resultados propuestos, o sea nos permite medir el</w:t>
      </w:r>
      <w:r>
        <w:rPr>
          <w:rFonts w:ascii="Arial" w:hAnsi="Arial" w:cs="Arial"/>
          <w:sz w:val="24"/>
        </w:rPr>
        <w:t xml:space="preserve"> </w:t>
      </w:r>
      <w:r w:rsidRPr="00430CEE">
        <w:rPr>
          <w:rFonts w:ascii="Arial" w:hAnsi="Arial" w:cs="Arial"/>
          <w:sz w:val="24"/>
        </w:rPr>
        <w:t>grado de cumplimiento de los objetivos planificados.</w:t>
      </w:r>
    </w:p>
    <w:p w:rsidR="00430CEE" w:rsidRDefault="00430CEE" w:rsidP="00430CEE">
      <w:pPr>
        <w:spacing w:line="480" w:lineRule="auto"/>
        <w:jc w:val="both"/>
        <w:rPr>
          <w:rFonts w:ascii="Arial" w:hAnsi="Arial" w:cs="Arial"/>
          <w:sz w:val="24"/>
          <w:szCs w:val="24"/>
        </w:rPr>
      </w:pPr>
      <w:r w:rsidRPr="00430CEE">
        <w:rPr>
          <w:rFonts w:ascii="Arial" w:hAnsi="Arial" w:cs="Arial"/>
          <w:sz w:val="24"/>
        </w:rPr>
        <w:t>La efectividad se vincula con la productividad a través de impactar en el</w:t>
      </w:r>
      <w:r>
        <w:rPr>
          <w:rFonts w:ascii="Arial" w:hAnsi="Arial" w:cs="Arial"/>
          <w:sz w:val="24"/>
        </w:rPr>
        <w:t xml:space="preserve"> </w:t>
      </w:r>
      <w:r w:rsidRPr="00430CEE">
        <w:rPr>
          <w:rFonts w:ascii="Arial" w:hAnsi="Arial" w:cs="Arial"/>
          <w:sz w:val="24"/>
        </w:rPr>
        <w:t>logro de mayores y mejores productos (según el objetivo); sin embargo,</w:t>
      </w:r>
      <w:r>
        <w:rPr>
          <w:rFonts w:ascii="Arial" w:hAnsi="Arial" w:cs="Arial"/>
          <w:sz w:val="24"/>
        </w:rPr>
        <w:t xml:space="preserve"> </w:t>
      </w:r>
      <w:r w:rsidRPr="00430CEE">
        <w:rPr>
          <w:rFonts w:ascii="Arial" w:hAnsi="Arial" w:cs="Arial"/>
          <w:sz w:val="24"/>
        </w:rPr>
        <w:t>adolece de la noción del uso de recursos.</w:t>
      </w:r>
      <w:r w:rsidRPr="00430CEE">
        <w:rPr>
          <w:rStyle w:val="Refdenotaalpie"/>
          <w:rFonts w:ascii="Arial" w:hAnsi="Arial" w:cs="Arial"/>
          <w:sz w:val="24"/>
          <w:szCs w:val="24"/>
        </w:rPr>
        <w:t xml:space="preserve"> </w:t>
      </w:r>
      <w:r>
        <w:rPr>
          <w:rStyle w:val="Refdenotaalpie"/>
          <w:rFonts w:ascii="Arial" w:hAnsi="Arial" w:cs="Arial"/>
          <w:sz w:val="24"/>
          <w:szCs w:val="24"/>
        </w:rPr>
        <w:footnoteReference w:id="36"/>
      </w:r>
    </w:p>
    <w:p w:rsidR="00430CEE" w:rsidRPr="00430CEE" w:rsidRDefault="00430CEE" w:rsidP="00430CEE">
      <w:pPr>
        <w:spacing w:line="480" w:lineRule="auto"/>
        <w:jc w:val="both"/>
        <w:rPr>
          <w:rFonts w:ascii="Arial" w:hAnsi="Arial" w:cs="Arial"/>
          <w:sz w:val="24"/>
        </w:rPr>
      </w:pPr>
      <w:r w:rsidRPr="00430CEE">
        <w:rPr>
          <w:rFonts w:ascii="Arial" w:hAnsi="Arial" w:cs="Arial"/>
          <w:sz w:val="24"/>
        </w:rPr>
        <w:t>No obstante, este indicador nos sirve para medir determinados parámetros de</w:t>
      </w:r>
      <w:r>
        <w:rPr>
          <w:rFonts w:ascii="Arial" w:hAnsi="Arial" w:cs="Arial"/>
          <w:sz w:val="24"/>
        </w:rPr>
        <w:t xml:space="preserve"> </w:t>
      </w:r>
      <w:r w:rsidRPr="00430CEE">
        <w:rPr>
          <w:rFonts w:ascii="Arial" w:hAnsi="Arial" w:cs="Arial"/>
          <w:sz w:val="24"/>
        </w:rPr>
        <w:t>calidad que toda organización debe preestablecer y  también para poder</w:t>
      </w:r>
      <w:r>
        <w:rPr>
          <w:rFonts w:ascii="Arial" w:hAnsi="Arial" w:cs="Arial"/>
          <w:sz w:val="24"/>
        </w:rPr>
        <w:t xml:space="preserve"> </w:t>
      </w:r>
      <w:r w:rsidRPr="00430CEE">
        <w:rPr>
          <w:rFonts w:ascii="Arial" w:hAnsi="Arial" w:cs="Arial"/>
          <w:sz w:val="24"/>
        </w:rPr>
        <w:t>controlar los desperdicios del proceso y aumentar el valor agregado.</w:t>
      </w:r>
      <w:r>
        <w:rPr>
          <w:rFonts w:ascii="Arial" w:hAnsi="Arial" w:cs="Arial"/>
          <w:sz w:val="24"/>
        </w:rPr>
        <w:t xml:space="preserve"> </w:t>
      </w:r>
    </w:p>
    <w:p w:rsidR="00430CEE" w:rsidRDefault="00430CEE" w:rsidP="00430CEE">
      <w:pPr>
        <w:spacing w:line="480" w:lineRule="auto"/>
        <w:jc w:val="both"/>
        <w:rPr>
          <w:rFonts w:ascii="Arial" w:hAnsi="Arial" w:cs="Arial"/>
          <w:sz w:val="24"/>
        </w:rPr>
      </w:pPr>
      <w:r w:rsidRPr="00430CEE">
        <w:rPr>
          <w:rFonts w:ascii="Arial" w:hAnsi="Arial" w:cs="Arial"/>
          <w:sz w:val="24"/>
        </w:rPr>
        <w:lastRenderedPageBreak/>
        <w:t>La efectividad de la producción es el desarrollo económico de la actividad</w:t>
      </w:r>
      <w:r>
        <w:rPr>
          <w:rFonts w:ascii="Arial" w:hAnsi="Arial" w:cs="Arial"/>
          <w:sz w:val="24"/>
        </w:rPr>
        <w:t xml:space="preserve"> </w:t>
      </w:r>
      <w:r w:rsidRPr="00430CEE">
        <w:rPr>
          <w:rFonts w:ascii="Arial" w:hAnsi="Arial" w:cs="Arial"/>
          <w:sz w:val="24"/>
        </w:rPr>
        <w:t>productiva, los cálculos de esta permiten relacionar  e  integrar en un plan</w:t>
      </w:r>
      <w:r>
        <w:rPr>
          <w:rFonts w:ascii="Arial" w:hAnsi="Arial" w:cs="Arial"/>
          <w:sz w:val="24"/>
        </w:rPr>
        <w:t xml:space="preserve"> </w:t>
      </w:r>
      <w:r w:rsidRPr="00430CEE">
        <w:rPr>
          <w:rFonts w:ascii="Arial" w:hAnsi="Arial" w:cs="Arial"/>
          <w:sz w:val="24"/>
        </w:rPr>
        <w:t>único los volúmenes y  ritmos de crecimiento de la producción en</w:t>
      </w:r>
      <w:r>
        <w:rPr>
          <w:rFonts w:ascii="Arial" w:hAnsi="Arial" w:cs="Arial"/>
          <w:sz w:val="24"/>
        </w:rPr>
        <w:t xml:space="preserve"> </w:t>
      </w:r>
      <w:r w:rsidRPr="00430CEE">
        <w:rPr>
          <w:rFonts w:ascii="Arial" w:hAnsi="Arial" w:cs="Arial"/>
          <w:sz w:val="24"/>
        </w:rPr>
        <w:t>correspondencia con las necesidades sociales, por una parte y las</w:t>
      </w:r>
      <w:r>
        <w:rPr>
          <w:rFonts w:ascii="Arial" w:hAnsi="Arial" w:cs="Arial"/>
          <w:sz w:val="24"/>
        </w:rPr>
        <w:t xml:space="preserve"> </w:t>
      </w:r>
      <w:r w:rsidRPr="00430CEE">
        <w:rPr>
          <w:rFonts w:ascii="Arial" w:hAnsi="Arial" w:cs="Arial"/>
          <w:sz w:val="24"/>
        </w:rPr>
        <w:t>magnitudes</w:t>
      </w:r>
      <w:r>
        <w:rPr>
          <w:rFonts w:ascii="Arial" w:hAnsi="Arial" w:cs="Arial"/>
          <w:sz w:val="24"/>
        </w:rPr>
        <w:t xml:space="preserve"> </w:t>
      </w:r>
      <w:r w:rsidRPr="00430CEE">
        <w:rPr>
          <w:rFonts w:ascii="Arial" w:hAnsi="Arial" w:cs="Arial"/>
          <w:sz w:val="24"/>
        </w:rPr>
        <w:t>de los gastos productivos por otra.</w:t>
      </w:r>
    </w:p>
    <w:p w:rsidR="00430CEE" w:rsidRDefault="00430CEE" w:rsidP="00430CEE">
      <w:pPr>
        <w:spacing w:line="480" w:lineRule="auto"/>
        <w:jc w:val="both"/>
        <w:rPr>
          <w:rFonts w:ascii="Arial" w:hAnsi="Arial" w:cs="Arial"/>
          <w:sz w:val="24"/>
        </w:rPr>
      </w:pPr>
      <w:r w:rsidRPr="00430CEE">
        <w:rPr>
          <w:rFonts w:ascii="Arial" w:hAnsi="Arial" w:cs="Arial"/>
          <w:sz w:val="24"/>
        </w:rPr>
        <w:t>El aumento de  la efectividad de  la producción constituye  la orientación más</w:t>
      </w:r>
      <w:r>
        <w:rPr>
          <w:rFonts w:ascii="Arial" w:hAnsi="Arial" w:cs="Arial"/>
          <w:sz w:val="24"/>
        </w:rPr>
        <w:t xml:space="preserve"> </w:t>
      </w:r>
      <w:r w:rsidRPr="00430CEE">
        <w:rPr>
          <w:rFonts w:ascii="Arial" w:hAnsi="Arial" w:cs="Arial"/>
          <w:sz w:val="24"/>
        </w:rPr>
        <w:t>importante de la economía socialista, tiene que brindar  una atención muy</w:t>
      </w:r>
      <w:r>
        <w:rPr>
          <w:rFonts w:ascii="Arial" w:hAnsi="Arial" w:cs="Arial"/>
          <w:sz w:val="24"/>
        </w:rPr>
        <w:t xml:space="preserve"> </w:t>
      </w:r>
      <w:r w:rsidRPr="00430CEE">
        <w:rPr>
          <w:rFonts w:ascii="Arial" w:hAnsi="Arial" w:cs="Arial"/>
          <w:sz w:val="24"/>
        </w:rPr>
        <w:t>seria al problema de volumen de gasto que intervienen para crear uno u otro</w:t>
      </w:r>
      <w:r>
        <w:rPr>
          <w:rFonts w:ascii="Arial" w:hAnsi="Arial" w:cs="Arial"/>
          <w:sz w:val="24"/>
        </w:rPr>
        <w:t xml:space="preserve"> </w:t>
      </w:r>
      <w:r w:rsidRPr="00430CEE">
        <w:rPr>
          <w:rFonts w:ascii="Arial" w:hAnsi="Arial" w:cs="Arial"/>
          <w:sz w:val="24"/>
        </w:rPr>
        <w:t>tipo de producto.</w:t>
      </w:r>
    </w:p>
    <w:p w:rsidR="00430CEE" w:rsidRPr="00430CEE" w:rsidRDefault="00430CEE" w:rsidP="00430CEE">
      <w:pPr>
        <w:spacing w:line="480" w:lineRule="auto"/>
        <w:jc w:val="both"/>
        <w:rPr>
          <w:rFonts w:ascii="Arial" w:hAnsi="Arial" w:cs="Arial"/>
          <w:sz w:val="24"/>
        </w:rPr>
      </w:pPr>
      <w:r w:rsidRPr="00430CEE">
        <w:rPr>
          <w:rFonts w:ascii="Arial" w:hAnsi="Arial" w:cs="Arial"/>
          <w:sz w:val="24"/>
        </w:rPr>
        <w:t>El ahorro de los recursos materiales es una de las tareas más importante para</w:t>
      </w:r>
      <w:r>
        <w:rPr>
          <w:rFonts w:ascii="Arial" w:hAnsi="Arial" w:cs="Arial"/>
          <w:sz w:val="24"/>
        </w:rPr>
        <w:t xml:space="preserve"> </w:t>
      </w:r>
      <w:r w:rsidRPr="00430CEE">
        <w:rPr>
          <w:rFonts w:ascii="Arial" w:hAnsi="Arial" w:cs="Arial"/>
          <w:sz w:val="24"/>
        </w:rPr>
        <w:t>la realización de un régimen de economía, la reducción de los costos y la</w:t>
      </w:r>
      <w:r>
        <w:rPr>
          <w:rFonts w:ascii="Arial" w:hAnsi="Arial" w:cs="Arial"/>
          <w:sz w:val="24"/>
        </w:rPr>
        <w:t xml:space="preserve"> </w:t>
      </w:r>
      <w:r w:rsidRPr="00430CEE">
        <w:rPr>
          <w:rFonts w:ascii="Arial" w:hAnsi="Arial" w:cs="Arial"/>
          <w:sz w:val="24"/>
        </w:rPr>
        <w:t>elevación de la efectividad de la producción.</w:t>
      </w:r>
    </w:p>
    <w:p w:rsidR="00093E6B" w:rsidRPr="00430CEE" w:rsidRDefault="00430CEE" w:rsidP="00430CEE">
      <w:pPr>
        <w:spacing w:line="480" w:lineRule="auto"/>
        <w:jc w:val="both"/>
        <w:rPr>
          <w:rFonts w:ascii="Arial" w:hAnsi="Arial" w:cs="Arial"/>
          <w:sz w:val="24"/>
        </w:rPr>
      </w:pPr>
      <w:r w:rsidRPr="00430CEE">
        <w:rPr>
          <w:rFonts w:ascii="Arial" w:hAnsi="Arial" w:cs="Arial"/>
          <w:sz w:val="24"/>
        </w:rPr>
        <w:t>El incremento de la efectividad de la producción se expresa en:</w:t>
      </w:r>
    </w:p>
    <w:p w:rsidR="00430CEE" w:rsidRPr="00430CEE" w:rsidRDefault="00430CEE" w:rsidP="003B255B">
      <w:pPr>
        <w:pStyle w:val="Prrafodelista"/>
        <w:numPr>
          <w:ilvl w:val="1"/>
          <w:numId w:val="105"/>
        </w:numPr>
        <w:spacing w:line="480" w:lineRule="auto"/>
        <w:jc w:val="both"/>
        <w:rPr>
          <w:rFonts w:ascii="Arial" w:hAnsi="Arial" w:cs="Arial"/>
          <w:sz w:val="24"/>
        </w:rPr>
      </w:pPr>
      <w:r w:rsidRPr="00430CEE">
        <w:rPr>
          <w:rFonts w:ascii="Arial" w:hAnsi="Arial" w:cs="Arial"/>
          <w:sz w:val="24"/>
        </w:rPr>
        <w:t>El crecimiento de la productividad del trabajo.</w:t>
      </w:r>
    </w:p>
    <w:p w:rsidR="00430CEE" w:rsidRPr="00430CEE" w:rsidRDefault="00430CEE" w:rsidP="003B255B">
      <w:pPr>
        <w:pStyle w:val="Prrafodelista"/>
        <w:numPr>
          <w:ilvl w:val="1"/>
          <w:numId w:val="105"/>
        </w:numPr>
        <w:spacing w:line="480" w:lineRule="auto"/>
        <w:jc w:val="both"/>
        <w:rPr>
          <w:rFonts w:ascii="Arial" w:hAnsi="Arial" w:cs="Arial"/>
          <w:sz w:val="24"/>
        </w:rPr>
      </w:pPr>
      <w:r w:rsidRPr="00430CEE">
        <w:rPr>
          <w:rFonts w:ascii="Arial" w:hAnsi="Arial" w:cs="Arial"/>
          <w:sz w:val="24"/>
        </w:rPr>
        <w:t>Rendimiento de los fondos.</w:t>
      </w:r>
    </w:p>
    <w:p w:rsidR="00430CEE" w:rsidRPr="00430CEE" w:rsidRDefault="00430CEE" w:rsidP="003B255B">
      <w:pPr>
        <w:pStyle w:val="Prrafodelista"/>
        <w:numPr>
          <w:ilvl w:val="1"/>
          <w:numId w:val="105"/>
        </w:numPr>
        <w:spacing w:line="480" w:lineRule="auto"/>
        <w:jc w:val="both"/>
        <w:rPr>
          <w:rFonts w:ascii="Arial" w:hAnsi="Arial" w:cs="Arial"/>
          <w:sz w:val="24"/>
        </w:rPr>
      </w:pPr>
      <w:r w:rsidRPr="00430CEE">
        <w:rPr>
          <w:rFonts w:ascii="Arial" w:hAnsi="Arial" w:cs="Arial"/>
          <w:sz w:val="24"/>
        </w:rPr>
        <w:t>Disminución del consumo de materiales por unidad de producción.</w:t>
      </w:r>
    </w:p>
    <w:p w:rsidR="00430CEE" w:rsidRPr="00430CEE" w:rsidRDefault="00430CEE" w:rsidP="003B255B">
      <w:pPr>
        <w:pStyle w:val="Prrafodelista"/>
        <w:numPr>
          <w:ilvl w:val="1"/>
          <w:numId w:val="105"/>
        </w:numPr>
        <w:spacing w:line="480" w:lineRule="auto"/>
        <w:jc w:val="both"/>
        <w:rPr>
          <w:rFonts w:ascii="Arial" w:hAnsi="Arial" w:cs="Arial"/>
          <w:sz w:val="24"/>
        </w:rPr>
      </w:pPr>
      <w:r w:rsidRPr="00430CEE">
        <w:rPr>
          <w:rFonts w:ascii="Arial" w:hAnsi="Arial" w:cs="Arial"/>
          <w:sz w:val="24"/>
        </w:rPr>
        <w:t>Mejoramiento de la calidad de la producción.</w:t>
      </w:r>
    </w:p>
    <w:p w:rsidR="00430CEE" w:rsidRPr="00430CEE" w:rsidRDefault="00430CEE" w:rsidP="003B255B">
      <w:pPr>
        <w:pStyle w:val="Prrafodelista"/>
        <w:numPr>
          <w:ilvl w:val="1"/>
          <w:numId w:val="105"/>
        </w:numPr>
        <w:spacing w:line="480" w:lineRule="auto"/>
        <w:jc w:val="both"/>
        <w:rPr>
          <w:rFonts w:ascii="Arial" w:hAnsi="Arial" w:cs="Arial"/>
          <w:sz w:val="24"/>
        </w:rPr>
      </w:pPr>
      <w:r w:rsidRPr="00430CEE">
        <w:rPr>
          <w:rFonts w:ascii="Arial" w:hAnsi="Arial" w:cs="Arial"/>
          <w:sz w:val="24"/>
        </w:rPr>
        <w:t>Aumento de la ganancia y la rentabilidad de la producción.</w:t>
      </w:r>
    </w:p>
    <w:p w:rsidR="00430CEE" w:rsidRDefault="00430CEE" w:rsidP="00093E6B">
      <w:pPr>
        <w:spacing w:line="480" w:lineRule="auto"/>
        <w:jc w:val="both"/>
        <w:rPr>
          <w:rFonts w:ascii="Arial" w:hAnsi="Arial" w:cs="Arial"/>
          <w:sz w:val="24"/>
        </w:rPr>
      </w:pPr>
      <w:r w:rsidRPr="00430CEE">
        <w:rPr>
          <w:rFonts w:ascii="Arial" w:hAnsi="Arial" w:cs="Arial"/>
          <w:sz w:val="24"/>
        </w:rPr>
        <w:lastRenderedPageBreak/>
        <w:t>Las vías fundamentales para el aumento de  la efectividad de la producción</w:t>
      </w:r>
      <w:r>
        <w:rPr>
          <w:rFonts w:ascii="Arial" w:hAnsi="Arial" w:cs="Arial"/>
          <w:sz w:val="24"/>
        </w:rPr>
        <w:t xml:space="preserve"> </w:t>
      </w:r>
      <w:r w:rsidRPr="00430CEE">
        <w:rPr>
          <w:rFonts w:ascii="Arial" w:hAnsi="Arial" w:cs="Arial"/>
          <w:sz w:val="24"/>
        </w:rPr>
        <w:t>social son:</w:t>
      </w:r>
    </w:p>
    <w:p w:rsidR="00093E6B" w:rsidRPr="00093E6B" w:rsidRDefault="00093E6B" w:rsidP="003B255B">
      <w:pPr>
        <w:pStyle w:val="Prrafodelista"/>
        <w:numPr>
          <w:ilvl w:val="0"/>
          <w:numId w:val="106"/>
        </w:numPr>
        <w:spacing w:line="480" w:lineRule="auto"/>
        <w:jc w:val="both"/>
        <w:rPr>
          <w:rFonts w:ascii="Arial" w:hAnsi="Arial" w:cs="Arial"/>
          <w:sz w:val="24"/>
        </w:rPr>
      </w:pPr>
      <w:r w:rsidRPr="00093E6B">
        <w:rPr>
          <w:rFonts w:ascii="Arial" w:hAnsi="Arial" w:cs="Arial"/>
          <w:sz w:val="24"/>
        </w:rPr>
        <w:t>Aceleración de los ritmos de crecimiento de la productividad del trabajo.</w:t>
      </w:r>
    </w:p>
    <w:p w:rsidR="00093E6B" w:rsidRPr="00093E6B" w:rsidRDefault="00093E6B" w:rsidP="003B255B">
      <w:pPr>
        <w:pStyle w:val="Prrafodelista"/>
        <w:numPr>
          <w:ilvl w:val="0"/>
          <w:numId w:val="106"/>
        </w:numPr>
        <w:spacing w:line="480" w:lineRule="auto"/>
        <w:jc w:val="both"/>
        <w:rPr>
          <w:rFonts w:ascii="Arial" w:hAnsi="Arial" w:cs="Arial"/>
          <w:sz w:val="24"/>
        </w:rPr>
      </w:pPr>
      <w:r w:rsidRPr="00093E6B">
        <w:rPr>
          <w:rFonts w:ascii="Arial" w:hAnsi="Arial" w:cs="Arial"/>
          <w:sz w:val="24"/>
        </w:rPr>
        <w:t>Uso racional de los fondos productivos.</w:t>
      </w:r>
    </w:p>
    <w:p w:rsidR="00093E6B" w:rsidRPr="00093E6B" w:rsidRDefault="00093E6B" w:rsidP="003B255B">
      <w:pPr>
        <w:pStyle w:val="Prrafodelista"/>
        <w:numPr>
          <w:ilvl w:val="0"/>
          <w:numId w:val="106"/>
        </w:numPr>
        <w:spacing w:line="480" w:lineRule="auto"/>
        <w:jc w:val="both"/>
        <w:rPr>
          <w:rFonts w:ascii="Arial" w:hAnsi="Arial" w:cs="Arial"/>
          <w:sz w:val="24"/>
        </w:rPr>
      </w:pPr>
      <w:r w:rsidRPr="00093E6B">
        <w:rPr>
          <w:rFonts w:ascii="Arial" w:hAnsi="Arial" w:cs="Arial"/>
          <w:sz w:val="24"/>
        </w:rPr>
        <w:t>Disminución del consumo de materiales por unidad de producción.</w:t>
      </w:r>
    </w:p>
    <w:p w:rsidR="00093E6B" w:rsidRPr="00093E6B" w:rsidRDefault="00093E6B" w:rsidP="003B255B">
      <w:pPr>
        <w:pStyle w:val="Prrafodelista"/>
        <w:numPr>
          <w:ilvl w:val="0"/>
          <w:numId w:val="106"/>
        </w:numPr>
        <w:spacing w:line="480" w:lineRule="auto"/>
        <w:jc w:val="both"/>
        <w:rPr>
          <w:rFonts w:ascii="Arial" w:hAnsi="Arial" w:cs="Arial"/>
          <w:sz w:val="24"/>
        </w:rPr>
      </w:pPr>
      <w:r w:rsidRPr="00093E6B">
        <w:rPr>
          <w:rFonts w:ascii="Arial" w:hAnsi="Arial" w:cs="Arial"/>
          <w:sz w:val="24"/>
        </w:rPr>
        <w:t>Perfeccionamiento de todo un sistema de planificación y dirección económica.</w:t>
      </w:r>
    </w:p>
    <w:p w:rsidR="00093E6B" w:rsidRPr="00093E6B" w:rsidRDefault="00093E6B" w:rsidP="003B255B">
      <w:pPr>
        <w:pStyle w:val="Prrafodelista"/>
        <w:numPr>
          <w:ilvl w:val="0"/>
          <w:numId w:val="106"/>
        </w:numPr>
        <w:spacing w:line="480" w:lineRule="auto"/>
        <w:jc w:val="both"/>
        <w:rPr>
          <w:rFonts w:ascii="Arial" w:hAnsi="Arial" w:cs="Arial"/>
          <w:sz w:val="24"/>
        </w:rPr>
      </w:pPr>
      <w:r w:rsidRPr="00093E6B">
        <w:rPr>
          <w:rFonts w:ascii="Arial" w:hAnsi="Arial" w:cs="Arial"/>
          <w:sz w:val="24"/>
        </w:rPr>
        <w:t>El mejoramiento sucesivo de la estructura de la economía nacional.</w:t>
      </w:r>
    </w:p>
    <w:p w:rsidR="00093E6B" w:rsidRPr="00093E6B" w:rsidRDefault="00093E6B" w:rsidP="003B255B">
      <w:pPr>
        <w:pStyle w:val="Prrafodelista"/>
        <w:numPr>
          <w:ilvl w:val="0"/>
          <w:numId w:val="106"/>
        </w:numPr>
        <w:spacing w:line="480" w:lineRule="auto"/>
        <w:jc w:val="both"/>
        <w:rPr>
          <w:rFonts w:ascii="Arial" w:hAnsi="Arial" w:cs="Arial"/>
          <w:sz w:val="24"/>
        </w:rPr>
      </w:pPr>
      <w:r w:rsidRPr="00093E6B">
        <w:rPr>
          <w:rFonts w:ascii="Arial" w:hAnsi="Arial" w:cs="Arial"/>
          <w:sz w:val="24"/>
        </w:rPr>
        <w:t>El aumento de localidad de la producción.</w:t>
      </w:r>
      <w:r w:rsidRPr="00093E6B">
        <w:rPr>
          <w:rStyle w:val="Refdenotaalpie"/>
          <w:rFonts w:ascii="Arial" w:hAnsi="Arial" w:cs="Arial"/>
          <w:sz w:val="24"/>
          <w:szCs w:val="24"/>
        </w:rPr>
        <w:t xml:space="preserve"> </w:t>
      </w:r>
      <w:r>
        <w:rPr>
          <w:rStyle w:val="Refdenotaalpie"/>
          <w:rFonts w:ascii="Arial" w:hAnsi="Arial" w:cs="Arial"/>
          <w:sz w:val="24"/>
          <w:szCs w:val="24"/>
        </w:rPr>
        <w:footnoteReference w:id="37"/>
      </w:r>
      <w:r>
        <w:t xml:space="preserve"> </w:t>
      </w:r>
    </w:p>
    <w:p w:rsidR="00C748BF" w:rsidRDefault="00C748BF" w:rsidP="00093E6B">
      <w:pPr>
        <w:spacing w:line="480" w:lineRule="auto"/>
        <w:jc w:val="both"/>
        <w:rPr>
          <w:rFonts w:ascii="Arial" w:hAnsi="Arial" w:cs="Arial"/>
          <w:sz w:val="24"/>
        </w:rPr>
      </w:pPr>
    </w:p>
    <w:p w:rsidR="00093E6B" w:rsidRPr="00093E6B" w:rsidRDefault="00093E6B" w:rsidP="00093E6B">
      <w:pPr>
        <w:spacing w:line="480" w:lineRule="auto"/>
        <w:jc w:val="both"/>
        <w:rPr>
          <w:rFonts w:ascii="Arial" w:hAnsi="Arial" w:cs="Arial"/>
          <w:sz w:val="24"/>
        </w:rPr>
      </w:pPr>
      <w:r w:rsidRPr="00093E6B">
        <w:rPr>
          <w:rFonts w:ascii="Arial" w:hAnsi="Arial" w:cs="Arial"/>
          <w:sz w:val="24"/>
        </w:rPr>
        <w:t>A continuación se citan algunos ejemplos de indicadores para medir la</w:t>
      </w:r>
      <w:r>
        <w:rPr>
          <w:rFonts w:ascii="Arial" w:hAnsi="Arial" w:cs="Arial"/>
          <w:sz w:val="24"/>
        </w:rPr>
        <w:t xml:space="preserve"> </w:t>
      </w:r>
      <w:r w:rsidRPr="00093E6B">
        <w:rPr>
          <w:rFonts w:ascii="Arial" w:hAnsi="Arial" w:cs="Arial"/>
          <w:sz w:val="24"/>
        </w:rPr>
        <w:t>efectividad de la producción:</w:t>
      </w:r>
    </w:p>
    <w:p w:rsidR="00093E6B" w:rsidRPr="00093E6B" w:rsidRDefault="00093E6B" w:rsidP="00093E6B">
      <w:pPr>
        <w:spacing w:line="480" w:lineRule="auto"/>
        <w:ind w:left="360"/>
        <w:jc w:val="both"/>
        <w:rPr>
          <w:rFonts w:ascii="Arial" w:hAnsi="Arial" w:cs="Arial"/>
          <w:sz w:val="24"/>
        </w:rPr>
      </w:pPr>
      <w:r w:rsidRPr="00093E6B">
        <w:rPr>
          <w:rFonts w:ascii="Arial" w:hAnsi="Arial" w:cs="Arial"/>
          <w:sz w:val="24"/>
        </w:rPr>
        <w:t>1. Productividad del trabajo: es la relación que existe entre el volumen de la</w:t>
      </w:r>
      <w:r>
        <w:rPr>
          <w:rFonts w:ascii="Arial" w:hAnsi="Arial" w:cs="Arial"/>
          <w:sz w:val="24"/>
        </w:rPr>
        <w:t xml:space="preserve"> </w:t>
      </w:r>
      <w:r w:rsidRPr="00093E6B">
        <w:rPr>
          <w:rFonts w:ascii="Arial" w:hAnsi="Arial" w:cs="Arial"/>
          <w:sz w:val="24"/>
        </w:rPr>
        <w:t>producción y el promedio de trabajadores.</w:t>
      </w:r>
    </w:p>
    <w:p w:rsidR="00093E6B" w:rsidRPr="00093E6B" w:rsidRDefault="00093E6B" w:rsidP="00093E6B">
      <w:pPr>
        <w:spacing w:line="480" w:lineRule="auto"/>
        <w:ind w:left="360"/>
        <w:jc w:val="both"/>
        <w:rPr>
          <w:rFonts w:ascii="Arial" w:hAnsi="Arial" w:cs="Arial"/>
          <w:sz w:val="24"/>
        </w:rPr>
      </w:pPr>
      <w:r w:rsidRPr="00093E6B">
        <w:rPr>
          <w:rFonts w:ascii="Arial" w:hAnsi="Arial" w:cs="Arial"/>
          <w:sz w:val="24"/>
        </w:rPr>
        <w:t>2. Gastos de materiales por peso de producción: es la relación que existe</w:t>
      </w:r>
      <w:r>
        <w:rPr>
          <w:rFonts w:ascii="Arial" w:hAnsi="Arial" w:cs="Arial"/>
          <w:sz w:val="24"/>
        </w:rPr>
        <w:t xml:space="preserve"> </w:t>
      </w:r>
      <w:r w:rsidRPr="00093E6B">
        <w:rPr>
          <w:rFonts w:ascii="Arial" w:hAnsi="Arial" w:cs="Arial"/>
          <w:sz w:val="24"/>
        </w:rPr>
        <w:t>entre el consumo de material productivo y el volumen de producción bruta.</w:t>
      </w:r>
    </w:p>
    <w:p w:rsidR="00093E6B" w:rsidRPr="00093E6B" w:rsidRDefault="00093E6B" w:rsidP="00093E6B">
      <w:pPr>
        <w:spacing w:line="480" w:lineRule="auto"/>
        <w:ind w:left="360"/>
        <w:jc w:val="both"/>
        <w:rPr>
          <w:rFonts w:ascii="Arial" w:hAnsi="Arial" w:cs="Arial"/>
          <w:sz w:val="24"/>
        </w:rPr>
      </w:pPr>
      <w:r w:rsidRPr="00093E6B">
        <w:rPr>
          <w:rFonts w:ascii="Arial" w:hAnsi="Arial" w:cs="Arial"/>
          <w:sz w:val="24"/>
        </w:rPr>
        <w:lastRenderedPageBreak/>
        <w:t>3. Gasto de salario por peso de producción: es la relación que existe entre</w:t>
      </w:r>
      <w:r>
        <w:rPr>
          <w:rFonts w:ascii="Arial" w:hAnsi="Arial" w:cs="Arial"/>
          <w:sz w:val="24"/>
        </w:rPr>
        <w:t xml:space="preserve"> </w:t>
      </w:r>
      <w:r w:rsidRPr="00093E6B">
        <w:rPr>
          <w:rFonts w:ascii="Arial" w:hAnsi="Arial" w:cs="Arial"/>
          <w:sz w:val="24"/>
        </w:rPr>
        <w:t>el</w:t>
      </w:r>
      <w:r>
        <w:rPr>
          <w:rFonts w:ascii="Arial" w:hAnsi="Arial" w:cs="Arial"/>
          <w:sz w:val="24"/>
        </w:rPr>
        <w:t xml:space="preserve"> </w:t>
      </w:r>
      <w:r w:rsidRPr="00093E6B">
        <w:rPr>
          <w:rFonts w:ascii="Arial" w:hAnsi="Arial" w:cs="Arial"/>
          <w:sz w:val="24"/>
        </w:rPr>
        <w:t>fondo de salario de los trabajadores productivos y el volumen de producción.</w:t>
      </w:r>
    </w:p>
    <w:p w:rsidR="00C748BF" w:rsidRDefault="00C748BF" w:rsidP="00093E6B">
      <w:pPr>
        <w:spacing w:line="480" w:lineRule="auto"/>
        <w:jc w:val="both"/>
        <w:rPr>
          <w:rFonts w:ascii="Arial" w:hAnsi="Arial" w:cs="Arial"/>
          <w:sz w:val="24"/>
        </w:rPr>
      </w:pPr>
    </w:p>
    <w:p w:rsidR="00093E6B" w:rsidRDefault="00093E6B" w:rsidP="00093E6B">
      <w:pPr>
        <w:spacing w:line="480" w:lineRule="auto"/>
        <w:jc w:val="both"/>
        <w:rPr>
          <w:rFonts w:ascii="Arial" w:hAnsi="Arial" w:cs="Arial"/>
          <w:sz w:val="24"/>
        </w:rPr>
      </w:pPr>
      <w:r w:rsidRPr="00093E6B">
        <w:rPr>
          <w:rFonts w:ascii="Arial" w:hAnsi="Arial" w:cs="Arial"/>
          <w:sz w:val="24"/>
        </w:rPr>
        <w:t>La base para lograr el aumento de la efectividad, es decir los puntos de partida</w:t>
      </w:r>
      <w:r>
        <w:rPr>
          <w:rFonts w:ascii="Arial" w:hAnsi="Arial" w:cs="Arial"/>
          <w:sz w:val="24"/>
        </w:rPr>
        <w:t xml:space="preserve"> </w:t>
      </w:r>
      <w:r w:rsidRPr="00093E6B">
        <w:rPr>
          <w:rFonts w:ascii="Arial" w:hAnsi="Arial" w:cs="Arial"/>
          <w:sz w:val="24"/>
        </w:rPr>
        <w:t>de un plan de producción son:</w:t>
      </w:r>
    </w:p>
    <w:p w:rsidR="00093E6B" w:rsidRPr="00093E6B" w:rsidRDefault="00093E6B" w:rsidP="003B255B">
      <w:pPr>
        <w:pStyle w:val="Prrafodelista"/>
        <w:numPr>
          <w:ilvl w:val="0"/>
          <w:numId w:val="107"/>
        </w:numPr>
        <w:spacing w:line="480" w:lineRule="auto"/>
        <w:jc w:val="both"/>
        <w:rPr>
          <w:rFonts w:ascii="Arial" w:hAnsi="Arial" w:cs="Arial"/>
          <w:sz w:val="24"/>
        </w:rPr>
      </w:pPr>
      <w:r w:rsidRPr="00093E6B">
        <w:rPr>
          <w:rFonts w:ascii="Arial" w:hAnsi="Arial" w:cs="Arial"/>
          <w:sz w:val="24"/>
        </w:rPr>
        <w:t>Productividad del trabajo.</w:t>
      </w:r>
    </w:p>
    <w:p w:rsidR="00093E6B" w:rsidRPr="00093E6B" w:rsidRDefault="00093E6B" w:rsidP="003B255B">
      <w:pPr>
        <w:pStyle w:val="Prrafodelista"/>
        <w:numPr>
          <w:ilvl w:val="0"/>
          <w:numId w:val="107"/>
        </w:numPr>
        <w:spacing w:line="480" w:lineRule="auto"/>
        <w:jc w:val="both"/>
        <w:rPr>
          <w:rFonts w:ascii="Arial" w:hAnsi="Arial" w:cs="Arial"/>
          <w:sz w:val="24"/>
        </w:rPr>
      </w:pPr>
      <w:r w:rsidRPr="00093E6B">
        <w:rPr>
          <w:rFonts w:ascii="Arial" w:hAnsi="Arial" w:cs="Arial"/>
          <w:sz w:val="24"/>
        </w:rPr>
        <w:t>Rendimiento de los fondos.</w:t>
      </w:r>
    </w:p>
    <w:p w:rsidR="00093E6B" w:rsidRPr="00093E6B" w:rsidRDefault="00093E6B" w:rsidP="003B255B">
      <w:pPr>
        <w:pStyle w:val="Prrafodelista"/>
        <w:numPr>
          <w:ilvl w:val="0"/>
          <w:numId w:val="107"/>
        </w:numPr>
        <w:spacing w:line="480" w:lineRule="auto"/>
        <w:jc w:val="both"/>
        <w:rPr>
          <w:rFonts w:ascii="Arial" w:hAnsi="Arial" w:cs="Arial"/>
          <w:sz w:val="24"/>
        </w:rPr>
      </w:pPr>
      <w:r w:rsidRPr="00093E6B">
        <w:rPr>
          <w:rFonts w:ascii="Arial" w:hAnsi="Arial" w:cs="Arial"/>
          <w:sz w:val="24"/>
        </w:rPr>
        <w:t>Aplicación de nuevas tecnologías.</w:t>
      </w:r>
    </w:p>
    <w:p w:rsidR="00093E6B" w:rsidRPr="00093E6B" w:rsidRDefault="00093E6B" w:rsidP="003B255B">
      <w:pPr>
        <w:pStyle w:val="Prrafodelista"/>
        <w:numPr>
          <w:ilvl w:val="0"/>
          <w:numId w:val="107"/>
        </w:numPr>
        <w:spacing w:line="480" w:lineRule="auto"/>
        <w:jc w:val="both"/>
        <w:rPr>
          <w:rFonts w:ascii="Arial" w:hAnsi="Arial" w:cs="Arial"/>
          <w:sz w:val="24"/>
        </w:rPr>
      </w:pPr>
      <w:r w:rsidRPr="00093E6B">
        <w:rPr>
          <w:rFonts w:ascii="Arial" w:hAnsi="Arial" w:cs="Arial"/>
          <w:sz w:val="24"/>
        </w:rPr>
        <w:t>Aumento de la ganancia y la rentabilidad.</w:t>
      </w:r>
    </w:p>
    <w:p w:rsidR="00093E6B" w:rsidRPr="00093E6B" w:rsidRDefault="00093E6B" w:rsidP="003B255B">
      <w:pPr>
        <w:pStyle w:val="Prrafodelista"/>
        <w:numPr>
          <w:ilvl w:val="0"/>
          <w:numId w:val="107"/>
        </w:numPr>
        <w:spacing w:line="480" w:lineRule="auto"/>
        <w:jc w:val="both"/>
        <w:rPr>
          <w:rFonts w:ascii="Arial" w:hAnsi="Arial" w:cs="Arial"/>
          <w:sz w:val="24"/>
        </w:rPr>
      </w:pPr>
      <w:r w:rsidRPr="00093E6B">
        <w:rPr>
          <w:rFonts w:ascii="Arial" w:hAnsi="Arial" w:cs="Arial"/>
          <w:sz w:val="24"/>
        </w:rPr>
        <w:t>Aumento de la calidad.</w:t>
      </w:r>
    </w:p>
    <w:p w:rsidR="00093E6B" w:rsidRDefault="00093E6B" w:rsidP="003B255B">
      <w:pPr>
        <w:pStyle w:val="Prrafodelista"/>
        <w:numPr>
          <w:ilvl w:val="0"/>
          <w:numId w:val="107"/>
        </w:numPr>
        <w:spacing w:line="480" w:lineRule="auto"/>
        <w:jc w:val="both"/>
        <w:rPr>
          <w:rFonts w:ascii="Arial" w:hAnsi="Arial" w:cs="Arial"/>
          <w:sz w:val="24"/>
        </w:rPr>
      </w:pPr>
      <w:r w:rsidRPr="00093E6B">
        <w:rPr>
          <w:rFonts w:ascii="Arial" w:hAnsi="Arial" w:cs="Arial"/>
          <w:sz w:val="24"/>
        </w:rPr>
        <w:t>Ahorro de recursos</w:t>
      </w:r>
    </w:p>
    <w:p w:rsidR="00C748BF" w:rsidRDefault="00C748BF" w:rsidP="00093E6B">
      <w:pPr>
        <w:spacing w:line="480" w:lineRule="auto"/>
        <w:jc w:val="both"/>
        <w:rPr>
          <w:rFonts w:ascii="Arial" w:hAnsi="Arial" w:cs="Arial"/>
          <w:sz w:val="24"/>
        </w:rPr>
      </w:pPr>
    </w:p>
    <w:p w:rsidR="00093E6B" w:rsidRPr="00093E6B" w:rsidRDefault="00093E6B" w:rsidP="00093E6B">
      <w:pPr>
        <w:spacing w:line="480" w:lineRule="auto"/>
        <w:jc w:val="both"/>
        <w:rPr>
          <w:rFonts w:ascii="Arial" w:hAnsi="Arial" w:cs="Arial"/>
          <w:b/>
          <w:sz w:val="28"/>
        </w:rPr>
      </w:pPr>
      <w:r w:rsidRPr="00093E6B">
        <w:rPr>
          <w:rFonts w:ascii="Arial" w:hAnsi="Arial" w:cs="Arial"/>
          <w:b/>
          <w:sz w:val="28"/>
        </w:rPr>
        <w:t>2.5.14.5</w:t>
      </w:r>
      <w:r w:rsidR="00C748BF">
        <w:rPr>
          <w:rFonts w:ascii="Arial" w:hAnsi="Arial" w:cs="Arial"/>
          <w:b/>
          <w:sz w:val="28"/>
        </w:rPr>
        <w:t xml:space="preserve">. </w:t>
      </w:r>
      <w:r w:rsidRPr="00093E6B">
        <w:rPr>
          <w:rFonts w:ascii="Arial" w:hAnsi="Arial" w:cs="Arial"/>
          <w:b/>
          <w:sz w:val="28"/>
        </w:rPr>
        <w:t xml:space="preserve">  Indicadores de Proceso</w:t>
      </w:r>
    </w:p>
    <w:p w:rsidR="00093E6B" w:rsidRPr="00093E6B" w:rsidRDefault="00093E6B" w:rsidP="00093E6B">
      <w:pPr>
        <w:spacing w:line="480" w:lineRule="auto"/>
        <w:jc w:val="both"/>
        <w:rPr>
          <w:rFonts w:ascii="Arial" w:hAnsi="Arial" w:cs="Arial"/>
          <w:sz w:val="24"/>
        </w:rPr>
      </w:pPr>
      <w:r w:rsidRPr="00093E6B">
        <w:rPr>
          <w:rFonts w:ascii="Arial" w:hAnsi="Arial" w:cs="Arial"/>
          <w:sz w:val="24"/>
        </w:rPr>
        <w:t>Aluden a los procesos intermedios de la actividad estos pueden ser:</w:t>
      </w:r>
    </w:p>
    <w:p w:rsidR="00093E6B" w:rsidRPr="00093E6B" w:rsidRDefault="00093E6B" w:rsidP="00093E6B">
      <w:pPr>
        <w:spacing w:line="480" w:lineRule="auto"/>
        <w:jc w:val="both"/>
        <w:rPr>
          <w:rFonts w:ascii="Arial" w:hAnsi="Arial" w:cs="Arial"/>
          <w:b/>
          <w:sz w:val="28"/>
        </w:rPr>
      </w:pPr>
      <w:r w:rsidRPr="00093E6B">
        <w:rPr>
          <w:rFonts w:ascii="Arial" w:hAnsi="Arial" w:cs="Arial"/>
          <w:b/>
          <w:sz w:val="28"/>
        </w:rPr>
        <w:t>Indicadores de Proceso</w:t>
      </w:r>
    </w:p>
    <w:p w:rsidR="00093E6B" w:rsidRPr="00093E6B" w:rsidRDefault="00093E6B" w:rsidP="00093E6B">
      <w:pPr>
        <w:spacing w:line="480" w:lineRule="auto"/>
        <w:jc w:val="both"/>
        <w:rPr>
          <w:rFonts w:ascii="Arial" w:hAnsi="Arial" w:cs="Arial"/>
          <w:sz w:val="24"/>
        </w:rPr>
      </w:pPr>
      <w:r w:rsidRPr="00093E6B">
        <w:rPr>
          <w:rFonts w:ascii="Arial" w:hAnsi="Arial" w:cs="Arial"/>
          <w:sz w:val="24"/>
        </w:rPr>
        <w:t>Evalúan cómo  se  desarrollan  las actividades intermedias  del proceso de</w:t>
      </w:r>
      <w:r>
        <w:rPr>
          <w:rFonts w:ascii="Arial" w:hAnsi="Arial" w:cs="Arial"/>
          <w:sz w:val="24"/>
        </w:rPr>
        <w:t xml:space="preserve"> </w:t>
      </w:r>
      <w:r w:rsidRPr="00093E6B">
        <w:rPr>
          <w:rFonts w:ascii="Arial" w:hAnsi="Arial" w:cs="Arial"/>
          <w:sz w:val="24"/>
        </w:rPr>
        <w:t>gestión. Cuantifican aspectos del proceso de asistencia, desde  su llegada y</w:t>
      </w:r>
      <w:r>
        <w:rPr>
          <w:rFonts w:ascii="Arial" w:hAnsi="Arial" w:cs="Arial"/>
          <w:sz w:val="24"/>
        </w:rPr>
        <w:t xml:space="preserve"> </w:t>
      </w:r>
      <w:r w:rsidRPr="00093E6B">
        <w:rPr>
          <w:rFonts w:ascii="Arial" w:hAnsi="Arial" w:cs="Arial"/>
          <w:sz w:val="24"/>
        </w:rPr>
        <w:t xml:space="preserve">clasificación </w:t>
      </w:r>
      <w:r>
        <w:rPr>
          <w:rFonts w:ascii="Arial" w:hAnsi="Arial" w:cs="Arial"/>
          <w:sz w:val="24"/>
        </w:rPr>
        <w:t xml:space="preserve">hasta </w:t>
      </w:r>
      <w:r w:rsidRPr="00093E6B">
        <w:rPr>
          <w:rFonts w:ascii="Arial" w:hAnsi="Arial" w:cs="Arial"/>
          <w:sz w:val="24"/>
        </w:rPr>
        <w:t>su finalización. Estos indicadores miden el</w:t>
      </w:r>
      <w:r>
        <w:rPr>
          <w:rFonts w:ascii="Arial" w:hAnsi="Arial" w:cs="Arial"/>
          <w:sz w:val="24"/>
        </w:rPr>
        <w:t xml:space="preserve"> </w:t>
      </w:r>
      <w:r w:rsidRPr="00093E6B">
        <w:rPr>
          <w:rFonts w:ascii="Arial" w:hAnsi="Arial" w:cs="Arial"/>
          <w:sz w:val="24"/>
        </w:rPr>
        <w:t xml:space="preserve">funcionamiento </w:t>
      </w:r>
      <w:r w:rsidRPr="00093E6B">
        <w:rPr>
          <w:rFonts w:ascii="Arial" w:hAnsi="Arial" w:cs="Arial"/>
          <w:sz w:val="24"/>
        </w:rPr>
        <w:lastRenderedPageBreak/>
        <w:t>del servicio desde el punto de vista organizativo y de la</w:t>
      </w:r>
      <w:r>
        <w:rPr>
          <w:rFonts w:ascii="Arial" w:hAnsi="Arial" w:cs="Arial"/>
          <w:sz w:val="24"/>
        </w:rPr>
        <w:t xml:space="preserve"> </w:t>
      </w:r>
      <w:r w:rsidRPr="00093E6B">
        <w:rPr>
          <w:rFonts w:ascii="Arial" w:hAnsi="Arial" w:cs="Arial"/>
          <w:sz w:val="24"/>
        </w:rPr>
        <w:t>calidad de los procesos (nos reflejan el cómo se hacen las cosas)</w:t>
      </w:r>
      <w:r>
        <w:rPr>
          <w:rFonts w:ascii="Arial" w:hAnsi="Arial" w:cs="Arial"/>
          <w:sz w:val="24"/>
        </w:rPr>
        <w:t>.</w:t>
      </w:r>
    </w:p>
    <w:p w:rsidR="004F3AA7" w:rsidRDefault="004F3AA7" w:rsidP="00093E6B">
      <w:pPr>
        <w:spacing w:line="480" w:lineRule="auto"/>
        <w:jc w:val="both"/>
        <w:rPr>
          <w:rFonts w:ascii="Arial" w:hAnsi="Arial" w:cs="Arial"/>
          <w:b/>
          <w:sz w:val="28"/>
        </w:rPr>
      </w:pPr>
    </w:p>
    <w:p w:rsidR="00093E6B" w:rsidRDefault="00C748BF" w:rsidP="00093E6B">
      <w:pPr>
        <w:spacing w:line="480" w:lineRule="auto"/>
        <w:jc w:val="both"/>
        <w:rPr>
          <w:rFonts w:ascii="Arial" w:hAnsi="Arial" w:cs="Arial"/>
          <w:b/>
          <w:sz w:val="28"/>
        </w:rPr>
      </w:pPr>
      <w:r>
        <w:rPr>
          <w:rFonts w:ascii="Arial" w:hAnsi="Arial" w:cs="Arial"/>
          <w:b/>
          <w:sz w:val="28"/>
        </w:rPr>
        <w:t>Indicadores de resultado</w:t>
      </w:r>
    </w:p>
    <w:p w:rsidR="00093E6B" w:rsidRPr="00093E6B" w:rsidRDefault="00093E6B" w:rsidP="00093E6B">
      <w:pPr>
        <w:spacing w:line="480" w:lineRule="auto"/>
        <w:jc w:val="both"/>
        <w:rPr>
          <w:rFonts w:ascii="Arial" w:hAnsi="Arial" w:cs="Arial"/>
          <w:sz w:val="24"/>
        </w:rPr>
      </w:pPr>
      <w:r w:rsidRPr="00093E6B">
        <w:rPr>
          <w:rFonts w:ascii="Arial" w:hAnsi="Arial" w:cs="Arial"/>
          <w:sz w:val="24"/>
        </w:rPr>
        <w:t>Miden los resultados finales de las actividades asistenciales, es decir, lo que le  pasa  (o  no le  pasa)  a un cliente  después  de  haberle  hecho (o  no haberle hecho&gt; algo. Informan por tanto de la calidad y capacidad técnica y</w:t>
      </w:r>
      <w:r w:rsidR="004F3AA7">
        <w:rPr>
          <w:rFonts w:ascii="Arial" w:hAnsi="Arial" w:cs="Arial"/>
          <w:sz w:val="24"/>
        </w:rPr>
        <w:t xml:space="preserve"> </w:t>
      </w:r>
      <w:r w:rsidRPr="00093E6B">
        <w:rPr>
          <w:rFonts w:ascii="Arial" w:hAnsi="Arial" w:cs="Arial"/>
          <w:sz w:val="24"/>
        </w:rPr>
        <w:t>resolutiva del servicio (cuantifican resultados de una actividad sin importar el</w:t>
      </w:r>
      <w:r w:rsidR="004F3AA7">
        <w:rPr>
          <w:rFonts w:ascii="Arial" w:hAnsi="Arial" w:cs="Arial"/>
          <w:sz w:val="24"/>
        </w:rPr>
        <w:t xml:space="preserve"> </w:t>
      </w:r>
      <w:r w:rsidRPr="00093E6B">
        <w:rPr>
          <w:rFonts w:ascii="Arial" w:hAnsi="Arial" w:cs="Arial"/>
          <w:sz w:val="24"/>
        </w:rPr>
        <w:t>cómo se ha realizado)</w:t>
      </w:r>
      <w:r>
        <w:rPr>
          <w:rFonts w:ascii="Arial" w:hAnsi="Arial" w:cs="Arial"/>
          <w:sz w:val="24"/>
        </w:rPr>
        <w:t>.</w:t>
      </w:r>
      <w:r w:rsidR="004F3AA7" w:rsidRPr="004F3AA7">
        <w:rPr>
          <w:rStyle w:val="Refdenotaalpie"/>
          <w:rFonts w:ascii="Arial" w:hAnsi="Arial" w:cs="Arial"/>
          <w:sz w:val="24"/>
          <w:szCs w:val="24"/>
        </w:rPr>
        <w:t xml:space="preserve"> </w:t>
      </w:r>
      <w:r w:rsidR="004F3AA7">
        <w:rPr>
          <w:rStyle w:val="Refdenotaalpie"/>
          <w:rFonts w:ascii="Arial" w:hAnsi="Arial" w:cs="Arial"/>
          <w:sz w:val="24"/>
          <w:szCs w:val="24"/>
        </w:rPr>
        <w:footnoteReference w:id="38"/>
      </w:r>
      <w:r w:rsidR="004F3AA7">
        <w:rPr>
          <w:rFonts w:ascii="Arial" w:hAnsi="Arial" w:cs="Arial"/>
          <w:sz w:val="24"/>
          <w:szCs w:val="24"/>
        </w:rPr>
        <w:t xml:space="preserve"> </w:t>
      </w:r>
    </w:p>
    <w:p w:rsidR="004F3AA7" w:rsidRDefault="004F3AA7" w:rsidP="00093E6B">
      <w:pPr>
        <w:spacing w:line="480" w:lineRule="auto"/>
        <w:jc w:val="both"/>
        <w:rPr>
          <w:rFonts w:ascii="Arial" w:hAnsi="Arial" w:cs="Arial"/>
          <w:b/>
          <w:sz w:val="28"/>
        </w:rPr>
      </w:pPr>
    </w:p>
    <w:p w:rsidR="00093E6B" w:rsidRPr="00093E6B" w:rsidRDefault="004F3AA7" w:rsidP="00093E6B">
      <w:pPr>
        <w:spacing w:line="480" w:lineRule="auto"/>
        <w:jc w:val="both"/>
        <w:rPr>
          <w:rFonts w:ascii="Arial" w:hAnsi="Arial" w:cs="Arial"/>
          <w:sz w:val="28"/>
        </w:rPr>
      </w:pPr>
      <w:r w:rsidRPr="004F3AA7">
        <w:rPr>
          <w:rFonts w:ascii="Arial" w:hAnsi="Arial" w:cs="Arial"/>
          <w:b/>
          <w:sz w:val="28"/>
        </w:rPr>
        <w:t>Indicadores</w:t>
      </w:r>
      <w:r>
        <w:rPr>
          <w:rFonts w:ascii="Arial" w:hAnsi="Arial" w:cs="Arial"/>
          <w:b/>
          <w:sz w:val="28"/>
        </w:rPr>
        <w:t xml:space="preserve"> centinela o I</w:t>
      </w:r>
      <w:r w:rsidRPr="004F3AA7">
        <w:rPr>
          <w:rFonts w:ascii="Arial" w:hAnsi="Arial" w:cs="Arial"/>
          <w:b/>
          <w:sz w:val="28"/>
        </w:rPr>
        <w:t>ndicadores de suceso</w:t>
      </w:r>
    </w:p>
    <w:p w:rsidR="004F3AA7" w:rsidRDefault="00093E6B" w:rsidP="00093E6B">
      <w:pPr>
        <w:spacing w:line="480" w:lineRule="auto"/>
        <w:jc w:val="both"/>
        <w:rPr>
          <w:rFonts w:ascii="Arial" w:hAnsi="Arial" w:cs="Arial"/>
          <w:sz w:val="28"/>
        </w:rPr>
      </w:pPr>
      <w:r w:rsidRPr="004F3AA7">
        <w:rPr>
          <w:rFonts w:ascii="Arial" w:hAnsi="Arial" w:cs="Arial"/>
          <w:sz w:val="24"/>
        </w:rPr>
        <w:t>Son aquellos que miden un suceso grave, indeseable y a menudo evitable. Su</w:t>
      </w:r>
      <w:r w:rsidR="004F3AA7" w:rsidRPr="004F3AA7">
        <w:rPr>
          <w:rFonts w:ascii="Arial" w:hAnsi="Arial" w:cs="Arial"/>
          <w:sz w:val="24"/>
        </w:rPr>
        <w:t xml:space="preserve"> </w:t>
      </w:r>
      <w:r w:rsidRPr="004F3AA7">
        <w:rPr>
          <w:rFonts w:ascii="Arial" w:hAnsi="Arial" w:cs="Arial"/>
          <w:sz w:val="24"/>
        </w:rPr>
        <w:t>detección exige  una  investigación completa del seguimiento de  la actividad</w:t>
      </w:r>
      <w:r w:rsidR="004F3AA7" w:rsidRPr="004F3AA7">
        <w:rPr>
          <w:rFonts w:ascii="Arial" w:hAnsi="Arial" w:cs="Arial"/>
          <w:sz w:val="24"/>
        </w:rPr>
        <w:t xml:space="preserve"> </w:t>
      </w:r>
      <w:r w:rsidRPr="004F3AA7">
        <w:rPr>
          <w:rFonts w:ascii="Arial" w:hAnsi="Arial" w:cs="Arial"/>
          <w:sz w:val="24"/>
        </w:rPr>
        <w:t>asistencial (trazabilidad de la asistencia). Miden aspectos tan relevantes de la</w:t>
      </w:r>
      <w:r w:rsidR="004F3AA7" w:rsidRPr="004F3AA7">
        <w:rPr>
          <w:rFonts w:ascii="Arial" w:hAnsi="Arial" w:cs="Arial"/>
          <w:sz w:val="24"/>
        </w:rPr>
        <w:t xml:space="preserve"> </w:t>
      </w:r>
      <w:r w:rsidRPr="004F3AA7">
        <w:rPr>
          <w:rFonts w:ascii="Arial" w:hAnsi="Arial" w:cs="Arial"/>
          <w:sz w:val="24"/>
        </w:rPr>
        <w:t>práctica que  su resultado se expresa en términos absolutos, de modo que la</w:t>
      </w:r>
      <w:r w:rsidR="004F3AA7" w:rsidRPr="004F3AA7">
        <w:rPr>
          <w:rFonts w:ascii="Arial" w:hAnsi="Arial" w:cs="Arial"/>
          <w:sz w:val="24"/>
        </w:rPr>
        <w:t xml:space="preserve"> </w:t>
      </w:r>
      <w:r w:rsidRPr="004F3AA7">
        <w:rPr>
          <w:rFonts w:ascii="Arial" w:hAnsi="Arial" w:cs="Arial"/>
          <w:sz w:val="24"/>
        </w:rPr>
        <w:t xml:space="preserve">sola aparición de un caso comporta un estudio a fondo del tema. </w:t>
      </w:r>
    </w:p>
    <w:p w:rsidR="00093E6B" w:rsidRDefault="00093E6B" w:rsidP="00093E6B">
      <w:pPr>
        <w:spacing w:line="480" w:lineRule="auto"/>
        <w:jc w:val="both"/>
        <w:rPr>
          <w:rFonts w:ascii="Arial" w:hAnsi="Arial" w:cs="Arial"/>
          <w:sz w:val="24"/>
        </w:rPr>
      </w:pPr>
      <w:r w:rsidRPr="004F3AA7">
        <w:rPr>
          <w:rFonts w:ascii="Arial" w:hAnsi="Arial" w:cs="Arial"/>
          <w:sz w:val="24"/>
        </w:rPr>
        <w:lastRenderedPageBreak/>
        <w:t>Ejemplos</w:t>
      </w:r>
      <w:r w:rsidR="004F3AA7" w:rsidRPr="004F3AA7">
        <w:rPr>
          <w:rFonts w:ascii="Arial" w:hAnsi="Arial" w:cs="Arial"/>
          <w:sz w:val="24"/>
        </w:rPr>
        <w:t xml:space="preserve"> </w:t>
      </w:r>
      <w:r w:rsidRPr="004F3AA7">
        <w:rPr>
          <w:rFonts w:ascii="Arial" w:hAnsi="Arial" w:cs="Arial"/>
          <w:sz w:val="24"/>
        </w:rPr>
        <w:t>pueden ser "muertes consecutivas a una anestesia local" o "descarrilamientos</w:t>
      </w:r>
      <w:r w:rsidR="004F3AA7" w:rsidRPr="004F3AA7">
        <w:rPr>
          <w:rFonts w:ascii="Arial" w:hAnsi="Arial" w:cs="Arial"/>
          <w:sz w:val="24"/>
        </w:rPr>
        <w:t xml:space="preserve"> de un tren de cercanías”</w:t>
      </w:r>
    </w:p>
    <w:p w:rsidR="004F3AA7" w:rsidRDefault="004F3AA7" w:rsidP="00093E6B">
      <w:pPr>
        <w:spacing w:line="480" w:lineRule="auto"/>
        <w:jc w:val="both"/>
        <w:rPr>
          <w:rFonts w:ascii="Arial" w:hAnsi="Arial" w:cs="Arial"/>
          <w:sz w:val="24"/>
        </w:rPr>
      </w:pPr>
    </w:p>
    <w:p w:rsidR="004F3AA7" w:rsidRPr="004F3AA7" w:rsidRDefault="004F3AA7" w:rsidP="004F3AA7">
      <w:pPr>
        <w:spacing w:line="480" w:lineRule="auto"/>
        <w:jc w:val="both"/>
        <w:rPr>
          <w:rFonts w:ascii="Arial" w:hAnsi="Arial" w:cs="Arial"/>
          <w:b/>
          <w:sz w:val="28"/>
        </w:rPr>
      </w:pPr>
      <w:r w:rsidRPr="004F3AA7">
        <w:rPr>
          <w:rFonts w:ascii="Arial" w:hAnsi="Arial" w:cs="Arial"/>
          <w:b/>
          <w:sz w:val="28"/>
        </w:rPr>
        <w:t>2.5.14.6</w:t>
      </w:r>
      <w:r w:rsidR="00C748BF">
        <w:rPr>
          <w:rFonts w:ascii="Arial" w:hAnsi="Arial" w:cs="Arial"/>
          <w:b/>
          <w:sz w:val="28"/>
        </w:rPr>
        <w:t>.</w:t>
      </w:r>
      <w:r w:rsidRPr="004F3AA7">
        <w:rPr>
          <w:rFonts w:ascii="Arial" w:hAnsi="Arial" w:cs="Arial"/>
          <w:b/>
          <w:sz w:val="28"/>
        </w:rPr>
        <w:t xml:space="preserve">  Indic</w:t>
      </w:r>
      <w:r>
        <w:rPr>
          <w:rFonts w:ascii="Arial" w:hAnsi="Arial" w:cs="Arial"/>
          <w:b/>
          <w:sz w:val="28"/>
        </w:rPr>
        <w:t>adores de D</w:t>
      </w:r>
      <w:r w:rsidRPr="004F3AA7">
        <w:rPr>
          <w:rFonts w:ascii="Arial" w:hAnsi="Arial" w:cs="Arial"/>
          <w:b/>
          <w:sz w:val="28"/>
        </w:rPr>
        <w:t>emanda.</w:t>
      </w:r>
    </w:p>
    <w:p w:rsidR="004F3AA7" w:rsidRDefault="004F3AA7" w:rsidP="004F3AA7">
      <w:pPr>
        <w:spacing w:line="480" w:lineRule="auto"/>
        <w:jc w:val="both"/>
      </w:pPr>
      <w:r w:rsidRPr="004F3AA7">
        <w:rPr>
          <w:rFonts w:ascii="Arial" w:hAnsi="Arial" w:cs="Arial"/>
          <w:sz w:val="24"/>
        </w:rPr>
        <w:t>Miden la cantidad de solicitudes de asistencia que se presentan en el servicio (por</w:t>
      </w:r>
      <w:r>
        <w:rPr>
          <w:rFonts w:ascii="Arial" w:hAnsi="Arial" w:cs="Arial"/>
          <w:sz w:val="24"/>
        </w:rPr>
        <w:t xml:space="preserve"> </w:t>
      </w:r>
      <w:r w:rsidRPr="004F3AA7">
        <w:rPr>
          <w:rFonts w:ascii="Arial" w:hAnsi="Arial" w:cs="Arial"/>
          <w:sz w:val="24"/>
        </w:rPr>
        <w:t>ejemplo, número de clientes atendidos por cada mil habitantes y año). Estos</w:t>
      </w:r>
      <w:r>
        <w:rPr>
          <w:rFonts w:ascii="Arial" w:hAnsi="Arial" w:cs="Arial"/>
          <w:sz w:val="24"/>
        </w:rPr>
        <w:t xml:space="preserve"> </w:t>
      </w:r>
      <w:r w:rsidRPr="004F3AA7">
        <w:rPr>
          <w:rFonts w:ascii="Arial" w:hAnsi="Arial" w:cs="Arial"/>
          <w:sz w:val="24"/>
        </w:rPr>
        <w:t>valores tienen un valor informativo para poder establecer una comparación de  la</w:t>
      </w:r>
      <w:r>
        <w:rPr>
          <w:rFonts w:ascii="Arial" w:hAnsi="Arial" w:cs="Arial"/>
          <w:sz w:val="24"/>
        </w:rPr>
        <w:t xml:space="preserve"> </w:t>
      </w:r>
      <w:r w:rsidRPr="004F3AA7">
        <w:rPr>
          <w:rFonts w:ascii="Arial" w:hAnsi="Arial" w:cs="Arial"/>
          <w:sz w:val="24"/>
        </w:rPr>
        <w:t>actividad del centro con otros servicios similares.</w:t>
      </w:r>
      <w:r w:rsidRPr="004F3AA7">
        <w:rPr>
          <w:rStyle w:val="Refdenotaalpie"/>
          <w:rFonts w:ascii="Arial" w:hAnsi="Arial" w:cs="Arial"/>
          <w:sz w:val="24"/>
          <w:szCs w:val="24"/>
        </w:rPr>
        <w:t xml:space="preserve"> </w:t>
      </w:r>
      <w:r>
        <w:rPr>
          <w:rStyle w:val="Refdenotaalpie"/>
          <w:rFonts w:ascii="Arial" w:hAnsi="Arial" w:cs="Arial"/>
          <w:sz w:val="24"/>
          <w:szCs w:val="24"/>
        </w:rPr>
        <w:footnoteReference w:id="39"/>
      </w:r>
      <w:r>
        <w:t xml:space="preserve"> </w:t>
      </w:r>
    </w:p>
    <w:p w:rsidR="006C3860" w:rsidRDefault="006C3860" w:rsidP="004F3AA7">
      <w:pPr>
        <w:spacing w:line="480" w:lineRule="auto"/>
        <w:jc w:val="both"/>
        <w:rPr>
          <w:rFonts w:ascii="Arial" w:hAnsi="Arial" w:cs="Arial"/>
          <w:b/>
          <w:sz w:val="28"/>
        </w:rPr>
      </w:pPr>
    </w:p>
    <w:p w:rsidR="004F3AA7" w:rsidRPr="004F3AA7" w:rsidRDefault="004F3AA7" w:rsidP="004F3AA7">
      <w:pPr>
        <w:spacing w:line="480" w:lineRule="auto"/>
        <w:jc w:val="both"/>
        <w:rPr>
          <w:rFonts w:ascii="Arial" w:hAnsi="Arial" w:cs="Arial"/>
          <w:b/>
          <w:sz w:val="28"/>
        </w:rPr>
      </w:pPr>
      <w:r>
        <w:rPr>
          <w:rFonts w:ascii="Arial" w:hAnsi="Arial" w:cs="Arial"/>
          <w:b/>
          <w:sz w:val="28"/>
        </w:rPr>
        <w:t>2.5.14.7</w:t>
      </w:r>
      <w:r w:rsidR="00C748BF">
        <w:rPr>
          <w:rFonts w:ascii="Arial" w:hAnsi="Arial" w:cs="Arial"/>
          <w:b/>
          <w:sz w:val="28"/>
        </w:rPr>
        <w:t>.</w:t>
      </w:r>
      <w:r>
        <w:rPr>
          <w:rFonts w:ascii="Arial" w:hAnsi="Arial" w:cs="Arial"/>
          <w:b/>
          <w:sz w:val="28"/>
        </w:rPr>
        <w:t xml:space="preserve">  Indicadores de Calidad de las A</w:t>
      </w:r>
      <w:r w:rsidRPr="004F3AA7">
        <w:rPr>
          <w:rFonts w:ascii="Arial" w:hAnsi="Arial" w:cs="Arial"/>
          <w:b/>
          <w:sz w:val="28"/>
        </w:rPr>
        <w:t>ctividades</w:t>
      </w:r>
    </w:p>
    <w:p w:rsidR="004F3AA7" w:rsidRDefault="004F3AA7" w:rsidP="004F3AA7">
      <w:pPr>
        <w:spacing w:line="480" w:lineRule="auto"/>
        <w:jc w:val="both"/>
        <w:rPr>
          <w:rFonts w:ascii="Arial" w:hAnsi="Arial" w:cs="Arial"/>
          <w:sz w:val="24"/>
        </w:rPr>
      </w:pPr>
      <w:r w:rsidRPr="004F3AA7">
        <w:rPr>
          <w:rFonts w:ascii="Arial" w:hAnsi="Arial" w:cs="Arial"/>
          <w:sz w:val="24"/>
        </w:rPr>
        <w:t>El concepto técnico de calidad representa más bien una forma de hacer las cosas</w:t>
      </w:r>
      <w:r>
        <w:rPr>
          <w:rFonts w:ascii="Arial" w:hAnsi="Arial" w:cs="Arial"/>
          <w:sz w:val="24"/>
        </w:rPr>
        <w:t xml:space="preserve"> </w:t>
      </w:r>
      <w:r w:rsidRPr="004F3AA7">
        <w:rPr>
          <w:rFonts w:ascii="Arial" w:hAnsi="Arial" w:cs="Arial"/>
          <w:sz w:val="24"/>
        </w:rPr>
        <w:t>en las que, fundamentalmente,  predominan la preocupación por  satisfacer al</w:t>
      </w:r>
      <w:r>
        <w:rPr>
          <w:rFonts w:ascii="Arial" w:hAnsi="Arial" w:cs="Arial"/>
          <w:sz w:val="24"/>
        </w:rPr>
        <w:t xml:space="preserve"> </w:t>
      </w:r>
      <w:r w:rsidRPr="004F3AA7">
        <w:rPr>
          <w:rFonts w:ascii="Arial" w:hAnsi="Arial" w:cs="Arial"/>
          <w:sz w:val="24"/>
        </w:rPr>
        <w:t>cliente y por mejorar, día a día, procesos y resultados. Hoy en día introduce el</w:t>
      </w:r>
      <w:r>
        <w:rPr>
          <w:rFonts w:ascii="Arial" w:hAnsi="Arial" w:cs="Arial"/>
          <w:sz w:val="24"/>
        </w:rPr>
        <w:t xml:space="preserve"> </w:t>
      </w:r>
      <w:r w:rsidRPr="004F3AA7">
        <w:rPr>
          <w:rFonts w:ascii="Arial" w:hAnsi="Arial" w:cs="Arial"/>
          <w:sz w:val="24"/>
        </w:rPr>
        <w:t>concepto de mejora continua en cualquier organización y a todos los niveles de la</w:t>
      </w:r>
      <w:r>
        <w:rPr>
          <w:rFonts w:ascii="Arial" w:hAnsi="Arial" w:cs="Arial"/>
          <w:sz w:val="24"/>
        </w:rPr>
        <w:t xml:space="preserve"> </w:t>
      </w:r>
      <w:r w:rsidRPr="004F3AA7">
        <w:rPr>
          <w:rFonts w:ascii="Arial" w:hAnsi="Arial" w:cs="Arial"/>
          <w:sz w:val="24"/>
        </w:rPr>
        <w:t>misma. Entre los indicadores de eficiencia se pueden mencionarlos siguientes:</w:t>
      </w:r>
    </w:p>
    <w:p w:rsidR="000B11ED" w:rsidRDefault="000B11ED" w:rsidP="004F3AA7">
      <w:pPr>
        <w:spacing w:line="480" w:lineRule="auto"/>
        <w:jc w:val="both"/>
        <w:rPr>
          <w:rFonts w:ascii="Arial" w:hAnsi="Arial" w:cs="Arial"/>
          <w:sz w:val="24"/>
        </w:rPr>
      </w:pPr>
    </w:p>
    <w:p w:rsidR="000B11ED" w:rsidRDefault="000B11ED" w:rsidP="004F3AA7">
      <w:pPr>
        <w:spacing w:line="480" w:lineRule="auto"/>
        <w:jc w:val="both"/>
        <w:rPr>
          <w:rFonts w:ascii="Arial" w:hAnsi="Arial" w:cs="Arial"/>
          <w:sz w:val="24"/>
        </w:rPr>
      </w:pPr>
    </w:p>
    <w:p w:rsidR="004F3AA7" w:rsidRDefault="004F3AA7" w:rsidP="004F3AA7">
      <w:pPr>
        <w:spacing w:line="480" w:lineRule="auto"/>
        <w:jc w:val="center"/>
        <w:rPr>
          <w:rFonts w:ascii="Arial" w:hAnsi="Arial" w:cs="Arial"/>
          <w:b/>
          <w:sz w:val="24"/>
        </w:rPr>
      </w:pPr>
      <w:r w:rsidRPr="004F3AA7">
        <w:rPr>
          <w:rFonts w:ascii="Arial" w:hAnsi="Arial" w:cs="Arial"/>
          <w:b/>
          <w:sz w:val="24"/>
        </w:rPr>
        <w:lastRenderedPageBreak/>
        <w:t>Rendimiento de Calidad</w:t>
      </w:r>
    </w:p>
    <w:p w:rsidR="000B11ED" w:rsidRDefault="000B11ED" w:rsidP="004F3AA7">
      <w:pPr>
        <w:spacing w:line="480" w:lineRule="auto"/>
        <w:jc w:val="center"/>
        <w:rPr>
          <w:rFonts w:ascii="Arial" w:hAnsi="Arial" w:cs="Arial"/>
          <w:b/>
          <w:sz w:val="24"/>
        </w:rPr>
      </w:pPr>
    </w:p>
    <w:p w:rsidR="004F3AA7" w:rsidRPr="000B11ED" w:rsidRDefault="000B11ED" w:rsidP="004F3AA7">
      <w:pPr>
        <w:spacing w:line="480" w:lineRule="auto"/>
        <w:jc w:val="center"/>
        <w:rPr>
          <w:rFonts w:ascii="Arial" w:hAnsi="Arial" w:cs="Arial"/>
          <w:sz w:val="28"/>
        </w:rPr>
      </w:pPr>
      <m:oMathPara>
        <m:oMath>
          <m:r>
            <m:rPr>
              <m:sty m:val="p"/>
            </m:rPr>
            <w:rPr>
              <w:rFonts w:ascii="Cambria Math" w:hAnsi="Cambria Math" w:cs="Cambria Math"/>
              <w:sz w:val="28"/>
            </w:rPr>
            <m:t>=</m:t>
          </m:r>
          <m:f>
            <m:fPr>
              <m:ctrlPr>
                <w:rPr>
                  <w:rFonts w:ascii="Cambria Math" w:hAnsi="Cambria Math" w:cs="Arial"/>
                  <w:sz w:val="28"/>
                </w:rPr>
              </m:ctrlPr>
            </m:fPr>
            <m:num>
              <m:r>
                <m:rPr>
                  <m:sty m:val="p"/>
                </m:rPr>
                <w:rPr>
                  <w:rFonts w:ascii="Cambria Math" w:hAnsi="Cambria Math" w:cs="Cambria Math"/>
                  <w:sz w:val="28"/>
                </w:rPr>
                <m:t xml:space="preserve">Volumen de producción conforme </m:t>
              </m:r>
            </m:num>
            <m:den>
              <m:r>
                <m:rPr>
                  <m:sty m:val="p"/>
                </m:rPr>
                <w:rPr>
                  <w:rFonts w:ascii="Cambria Math" w:hAnsi="Cambria Math" w:cs="Cambria Math"/>
                  <w:sz w:val="28"/>
                </w:rPr>
                <m:t>Volumen total producido</m:t>
              </m:r>
            </m:den>
          </m:f>
          <m:r>
            <m:rPr>
              <m:sty m:val="p"/>
            </m:rPr>
            <w:rPr>
              <w:rFonts w:ascii="Cambria Math" w:hAnsi="Cambria Math" w:cs="Arial"/>
              <w:sz w:val="28"/>
            </w:rPr>
            <m:t>x100</m:t>
          </m:r>
        </m:oMath>
      </m:oMathPara>
    </w:p>
    <w:p w:rsidR="004F3AA7" w:rsidRPr="004F3AA7" w:rsidRDefault="004F3AA7" w:rsidP="004F3AA7">
      <w:pPr>
        <w:spacing w:line="480" w:lineRule="auto"/>
        <w:jc w:val="center"/>
        <w:rPr>
          <w:rFonts w:ascii="Arial" w:hAnsi="Arial" w:cs="Arial"/>
          <w:b/>
          <w:sz w:val="24"/>
        </w:rPr>
      </w:pPr>
    </w:p>
    <w:p w:rsidR="004F3AA7" w:rsidRDefault="004F3AA7" w:rsidP="004F3AA7">
      <w:pPr>
        <w:spacing w:line="480" w:lineRule="auto"/>
        <w:jc w:val="both"/>
        <w:rPr>
          <w:rFonts w:ascii="Arial" w:hAnsi="Arial" w:cs="Arial"/>
          <w:sz w:val="24"/>
        </w:rPr>
      </w:pPr>
      <w:r w:rsidRPr="004F3AA7">
        <w:rPr>
          <w:rFonts w:ascii="Arial" w:hAnsi="Arial" w:cs="Arial"/>
          <w:sz w:val="24"/>
        </w:rPr>
        <w:t>Mide la calidad de los procesos, permitiendo detectar las deficiencias en etapas</w:t>
      </w:r>
      <w:r>
        <w:rPr>
          <w:rFonts w:ascii="Arial" w:hAnsi="Arial" w:cs="Arial"/>
          <w:sz w:val="24"/>
        </w:rPr>
        <w:t xml:space="preserve"> </w:t>
      </w:r>
      <w:r w:rsidRPr="004F3AA7">
        <w:rPr>
          <w:rFonts w:ascii="Arial" w:hAnsi="Arial" w:cs="Arial"/>
          <w:sz w:val="24"/>
        </w:rPr>
        <w:t>próximas en su origen (en las operaciones). El indicador es medido</w:t>
      </w:r>
      <w:r>
        <w:rPr>
          <w:rFonts w:ascii="Arial" w:hAnsi="Arial" w:cs="Arial"/>
          <w:sz w:val="24"/>
        </w:rPr>
        <w:t xml:space="preserve"> </w:t>
      </w:r>
      <w:r w:rsidRPr="004F3AA7">
        <w:rPr>
          <w:rFonts w:ascii="Arial" w:hAnsi="Arial" w:cs="Arial"/>
          <w:sz w:val="24"/>
        </w:rPr>
        <w:t>porcentualmente.</w:t>
      </w:r>
      <w:r w:rsidRPr="004F3AA7">
        <w:rPr>
          <w:rStyle w:val="Refdenotaalpie"/>
          <w:rFonts w:ascii="Arial" w:hAnsi="Arial" w:cs="Arial"/>
          <w:sz w:val="24"/>
          <w:szCs w:val="24"/>
        </w:rPr>
        <w:t xml:space="preserve"> </w:t>
      </w:r>
      <w:r>
        <w:rPr>
          <w:rStyle w:val="Refdenotaalpie"/>
          <w:rFonts w:ascii="Arial" w:hAnsi="Arial" w:cs="Arial"/>
          <w:sz w:val="24"/>
          <w:szCs w:val="24"/>
        </w:rPr>
        <w:footnoteReference w:id="40"/>
      </w:r>
      <w:r>
        <w:t xml:space="preserve"> </w:t>
      </w:r>
      <w:r w:rsidRPr="004F3AA7">
        <w:rPr>
          <w:rFonts w:ascii="Arial" w:hAnsi="Arial" w:cs="Arial"/>
          <w:sz w:val="24"/>
        </w:rPr>
        <w:t xml:space="preserve"> </w:t>
      </w:r>
    </w:p>
    <w:p w:rsidR="00C748BF" w:rsidRDefault="00C748BF" w:rsidP="004F3AA7">
      <w:pPr>
        <w:spacing w:line="480" w:lineRule="auto"/>
        <w:jc w:val="both"/>
        <w:rPr>
          <w:rFonts w:ascii="Arial" w:hAnsi="Arial" w:cs="Arial"/>
          <w:sz w:val="24"/>
        </w:rPr>
      </w:pPr>
    </w:p>
    <w:p w:rsidR="004F3AA7" w:rsidRPr="004F3AA7" w:rsidRDefault="004F3AA7" w:rsidP="004F3AA7">
      <w:pPr>
        <w:spacing w:line="480" w:lineRule="auto"/>
        <w:jc w:val="both"/>
        <w:rPr>
          <w:rFonts w:ascii="Arial" w:hAnsi="Arial" w:cs="Arial"/>
          <w:sz w:val="24"/>
        </w:rPr>
      </w:pPr>
      <w:r w:rsidRPr="004F3AA7">
        <w:rPr>
          <w:rFonts w:ascii="Arial" w:hAnsi="Arial" w:cs="Arial"/>
          <w:sz w:val="24"/>
        </w:rPr>
        <w:t>Algunas de las variables fundamentales son:</w:t>
      </w:r>
    </w:p>
    <w:p w:rsidR="004F3AA7" w:rsidRPr="004F3AA7" w:rsidRDefault="004F3AA7" w:rsidP="003B255B">
      <w:pPr>
        <w:pStyle w:val="Prrafodelista"/>
        <w:numPr>
          <w:ilvl w:val="0"/>
          <w:numId w:val="108"/>
        </w:numPr>
        <w:spacing w:line="480" w:lineRule="auto"/>
        <w:jc w:val="both"/>
        <w:rPr>
          <w:rFonts w:ascii="Arial" w:hAnsi="Arial" w:cs="Arial"/>
          <w:sz w:val="24"/>
        </w:rPr>
      </w:pPr>
      <w:r w:rsidRPr="004F3AA7">
        <w:rPr>
          <w:rFonts w:ascii="Arial" w:hAnsi="Arial" w:cs="Arial"/>
          <w:sz w:val="24"/>
        </w:rPr>
        <w:t>Disponibilidad de las instalaciones.</w:t>
      </w:r>
    </w:p>
    <w:p w:rsidR="004F3AA7" w:rsidRPr="004F3AA7" w:rsidRDefault="004F3AA7" w:rsidP="003B255B">
      <w:pPr>
        <w:pStyle w:val="Prrafodelista"/>
        <w:numPr>
          <w:ilvl w:val="0"/>
          <w:numId w:val="108"/>
        </w:numPr>
        <w:spacing w:line="480" w:lineRule="auto"/>
        <w:jc w:val="both"/>
        <w:rPr>
          <w:rFonts w:ascii="Arial" w:hAnsi="Arial" w:cs="Arial"/>
          <w:sz w:val="24"/>
        </w:rPr>
      </w:pPr>
      <w:r w:rsidRPr="004F3AA7">
        <w:rPr>
          <w:rFonts w:ascii="Arial" w:hAnsi="Arial" w:cs="Arial"/>
          <w:sz w:val="24"/>
        </w:rPr>
        <w:t>Eficiencia en el mantenimiento.</w:t>
      </w:r>
    </w:p>
    <w:p w:rsidR="004F3AA7" w:rsidRPr="004F3AA7" w:rsidRDefault="004F3AA7" w:rsidP="003B255B">
      <w:pPr>
        <w:pStyle w:val="Prrafodelista"/>
        <w:numPr>
          <w:ilvl w:val="0"/>
          <w:numId w:val="108"/>
        </w:numPr>
        <w:spacing w:line="480" w:lineRule="auto"/>
        <w:jc w:val="both"/>
        <w:rPr>
          <w:rFonts w:ascii="Arial" w:hAnsi="Arial" w:cs="Arial"/>
          <w:sz w:val="24"/>
        </w:rPr>
      </w:pPr>
      <w:r w:rsidRPr="004F3AA7">
        <w:rPr>
          <w:rFonts w:ascii="Arial" w:hAnsi="Arial" w:cs="Arial"/>
          <w:sz w:val="24"/>
        </w:rPr>
        <w:t>Efectividad en el transporte.</w:t>
      </w:r>
    </w:p>
    <w:p w:rsidR="004F3AA7" w:rsidRDefault="004F3AA7" w:rsidP="003B255B">
      <w:pPr>
        <w:pStyle w:val="Prrafodelista"/>
        <w:numPr>
          <w:ilvl w:val="0"/>
          <w:numId w:val="108"/>
        </w:numPr>
        <w:spacing w:line="480" w:lineRule="auto"/>
        <w:jc w:val="both"/>
        <w:rPr>
          <w:rFonts w:ascii="Arial" w:hAnsi="Arial" w:cs="Arial"/>
          <w:sz w:val="24"/>
        </w:rPr>
      </w:pPr>
      <w:r w:rsidRPr="004F3AA7">
        <w:rPr>
          <w:rFonts w:ascii="Arial" w:hAnsi="Arial" w:cs="Arial"/>
          <w:sz w:val="24"/>
        </w:rPr>
        <w:t>Capacidad de las instalaciones.</w:t>
      </w:r>
    </w:p>
    <w:p w:rsidR="00C748BF" w:rsidRPr="004F3AA7" w:rsidRDefault="00C748BF" w:rsidP="00C748BF">
      <w:pPr>
        <w:pStyle w:val="Prrafodelista"/>
        <w:spacing w:line="480" w:lineRule="auto"/>
        <w:jc w:val="both"/>
        <w:rPr>
          <w:rFonts w:ascii="Arial" w:hAnsi="Arial" w:cs="Arial"/>
          <w:sz w:val="24"/>
        </w:rPr>
      </w:pPr>
    </w:p>
    <w:p w:rsidR="006C3860" w:rsidRDefault="006C3860" w:rsidP="004F3AA7">
      <w:pPr>
        <w:spacing w:line="480" w:lineRule="auto"/>
        <w:jc w:val="center"/>
        <w:rPr>
          <w:rFonts w:ascii="Arial" w:hAnsi="Arial" w:cs="Arial"/>
          <w:b/>
          <w:sz w:val="24"/>
        </w:rPr>
      </w:pPr>
    </w:p>
    <w:p w:rsidR="006C3860" w:rsidRDefault="006C3860" w:rsidP="004F3AA7">
      <w:pPr>
        <w:spacing w:line="480" w:lineRule="auto"/>
        <w:jc w:val="center"/>
        <w:rPr>
          <w:rFonts w:ascii="Arial" w:hAnsi="Arial" w:cs="Arial"/>
          <w:b/>
          <w:sz w:val="24"/>
        </w:rPr>
      </w:pPr>
    </w:p>
    <w:p w:rsidR="004F3AA7" w:rsidRDefault="004F3AA7" w:rsidP="004F3AA7">
      <w:pPr>
        <w:spacing w:line="480" w:lineRule="auto"/>
        <w:jc w:val="center"/>
        <w:rPr>
          <w:rFonts w:ascii="Arial" w:hAnsi="Arial" w:cs="Arial"/>
          <w:b/>
          <w:sz w:val="24"/>
        </w:rPr>
      </w:pPr>
      <w:r w:rsidRPr="004F3AA7">
        <w:rPr>
          <w:rFonts w:ascii="Arial" w:hAnsi="Arial" w:cs="Arial"/>
          <w:b/>
          <w:sz w:val="24"/>
        </w:rPr>
        <w:lastRenderedPageBreak/>
        <w:t>Calidad de Uso</w:t>
      </w:r>
    </w:p>
    <w:p w:rsidR="000B11ED" w:rsidRDefault="000B11ED" w:rsidP="004F3AA7">
      <w:pPr>
        <w:spacing w:line="480" w:lineRule="auto"/>
        <w:jc w:val="center"/>
        <w:rPr>
          <w:rFonts w:ascii="Arial" w:hAnsi="Arial" w:cs="Arial"/>
          <w:b/>
          <w:sz w:val="24"/>
        </w:rPr>
      </w:pPr>
    </w:p>
    <w:p w:rsidR="004F3AA7" w:rsidRPr="004F3AA7" w:rsidRDefault="00393A04" w:rsidP="004F3AA7">
      <w:pPr>
        <w:spacing w:line="480" w:lineRule="auto"/>
        <w:jc w:val="center"/>
        <w:rPr>
          <w:rFonts w:ascii="Arial" w:hAnsi="Arial" w:cs="Arial"/>
          <w:b/>
          <w:sz w:val="24"/>
        </w:rPr>
      </w:pPr>
      <m:oMathPara>
        <m:oMath>
          <m:r>
            <m:rPr>
              <m:sty m:val="p"/>
            </m:rPr>
            <w:rPr>
              <w:rFonts w:ascii="Cambria Math" w:hAnsi="Cambria Math" w:cs="Cambria Math"/>
              <w:sz w:val="28"/>
            </w:rPr>
            <m:t>=</m:t>
          </m:r>
          <m:f>
            <m:fPr>
              <m:ctrlPr>
                <w:rPr>
                  <w:rFonts w:ascii="Cambria Math" w:hAnsi="Cambria Math" w:cs="Arial"/>
                  <w:sz w:val="28"/>
                </w:rPr>
              </m:ctrlPr>
            </m:fPr>
            <m:num>
              <m:r>
                <m:rPr>
                  <m:sty m:val="p"/>
                </m:rPr>
                <w:rPr>
                  <w:rFonts w:ascii="Cambria Math" w:hAnsi="Cambria Math" w:cs="Cambria Math"/>
                  <w:sz w:val="28"/>
                </w:rPr>
                <m:t xml:space="preserve"> Volumen reclamado por calidad (precedente)</m:t>
              </m:r>
            </m:num>
            <m:den>
              <m:r>
                <m:rPr>
                  <m:sty m:val="p"/>
                </m:rPr>
                <w:rPr>
                  <w:rFonts w:ascii="Cambria Math" w:hAnsi="Cambria Math" w:cs="Cambria Math"/>
                  <w:sz w:val="28"/>
                </w:rPr>
                <m:t xml:space="preserve">Volumen total de ventas </m:t>
              </m:r>
            </m:den>
          </m:f>
          <m:r>
            <m:rPr>
              <m:sty m:val="p"/>
            </m:rPr>
            <w:rPr>
              <w:rFonts w:ascii="Cambria Math" w:hAnsi="Cambria Math" w:cs="Arial"/>
              <w:sz w:val="28"/>
            </w:rPr>
            <m:t>x100</m:t>
          </m:r>
        </m:oMath>
      </m:oMathPara>
    </w:p>
    <w:p w:rsidR="00393A04" w:rsidRDefault="00393A04" w:rsidP="004F3AA7">
      <w:pPr>
        <w:spacing w:line="480" w:lineRule="auto"/>
        <w:jc w:val="both"/>
        <w:rPr>
          <w:rFonts w:ascii="Arial" w:hAnsi="Arial" w:cs="Arial"/>
          <w:sz w:val="24"/>
        </w:rPr>
      </w:pPr>
    </w:p>
    <w:p w:rsidR="00093E6B" w:rsidRDefault="004F3AA7" w:rsidP="004F3AA7">
      <w:pPr>
        <w:spacing w:line="480" w:lineRule="auto"/>
        <w:jc w:val="both"/>
        <w:rPr>
          <w:rFonts w:ascii="Arial" w:hAnsi="Arial" w:cs="Arial"/>
          <w:sz w:val="24"/>
        </w:rPr>
      </w:pPr>
      <w:r w:rsidRPr="004F3AA7">
        <w:rPr>
          <w:rFonts w:ascii="Arial" w:hAnsi="Arial" w:cs="Arial"/>
          <w:sz w:val="24"/>
        </w:rPr>
        <w:t>Mide la calidad de los productos con base en la aceptación por parte de los</w:t>
      </w:r>
      <w:r w:rsidR="00393A04">
        <w:rPr>
          <w:rFonts w:ascii="Arial" w:hAnsi="Arial" w:cs="Arial"/>
          <w:sz w:val="24"/>
        </w:rPr>
        <w:t xml:space="preserve"> </w:t>
      </w:r>
      <w:r w:rsidRPr="004F3AA7">
        <w:rPr>
          <w:rFonts w:ascii="Arial" w:hAnsi="Arial" w:cs="Arial"/>
          <w:sz w:val="24"/>
        </w:rPr>
        <w:t>clientes. El indicador es medido porcentualmente. Algunas de las variables</w:t>
      </w:r>
      <w:r w:rsidR="00393A04">
        <w:rPr>
          <w:rFonts w:ascii="Arial" w:hAnsi="Arial" w:cs="Arial"/>
          <w:sz w:val="24"/>
        </w:rPr>
        <w:t xml:space="preserve"> </w:t>
      </w:r>
      <w:r w:rsidRPr="004F3AA7">
        <w:rPr>
          <w:rFonts w:ascii="Arial" w:hAnsi="Arial" w:cs="Arial"/>
          <w:sz w:val="24"/>
        </w:rPr>
        <w:t>fundamentales son:</w:t>
      </w:r>
    </w:p>
    <w:p w:rsidR="00393A04" w:rsidRPr="00393A04" w:rsidRDefault="00393A04" w:rsidP="003B255B">
      <w:pPr>
        <w:pStyle w:val="Prrafodelista"/>
        <w:numPr>
          <w:ilvl w:val="0"/>
          <w:numId w:val="109"/>
        </w:numPr>
        <w:spacing w:line="480" w:lineRule="auto"/>
        <w:jc w:val="both"/>
        <w:rPr>
          <w:rFonts w:ascii="Arial" w:hAnsi="Arial" w:cs="Arial"/>
          <w:sz w:val="24"/>
        </w:rPr>
      </w:pPr>
      <w:r w:rsidRPr="00393A04">
        <w:rPr>
          <w:rFonts w:ascii="Arial" w:hAnsi="Arial" w:cs="Arial"/>
          <w:sz w:val="24"/>
        </w:rPr>
        <w:t>Eficiencia en la gestión de comercialización y ventas.</w:t>
      </w:r>
    </w:p>
    <w:p w:rsidR="00393A04" w:rsidRPr="00393A04" w:rsidRDefault="00393A04" w:rsidP="003B255B">
      <w:pPr>
        <w:pStyle w:val="Prrafodelista"/>
        <w:numPr>
          <w:ilvl w:val="0"/>
          <w:numId w:val="109"/>
        </w:numPr>
        <w:spacing w:line="480" w:lineRule="auto"/>
        <w:jc w:val="both"/>
        <w:rPr>
          <w:rFonts w:ascii="Arial" w:hAnsi="Arial" w:cs="Arial"/>
          <w:sz w:val="24"/>
        </w:rPr>
      </w:pPr>
      <w:r w:rsidRPr="00393A04">
        <w:rPr>
          <w:rFonts w:ascii="Arial" w:hAnsi="Arial" w:cs="Arial"/>
          <w:sz w:val="24"/>
        </w:rPr>
        <w:t>Atención y verificación en los reclamos de los clientes.</w:t>
      </w:r>
    </w:p>
    <w:p w:rsidR="00393A04" w:rsidRDefault="00393A04" w:rsidP="003B255B">
      <w:pPr>
        <w:pStyle w:val="Prrafodelista"/>
        <w:numPr>
          <w:ilvl w:val="0"/>
          <w:numId w:val="109"/>
        </w:numPr>
        <w:spacing w:line="480" w:lineRule="auto"/>
        <w:jc w:val="both"/>
        <w:rPr>
          <w:rFonts w:ascii="Arial" w:hAnsi="Arial" w:cs="Arial"/>
          <w:sz w:val="24"/>
        </w:rPr>
      </w:pPr>
      <w:r w:rsidRPr="00393A04">
        <w:rPr>
          <w:rFonts w:ascii="Arial" w:hAnsi="Arial" w:cs="Arial"/>
          <w:sz w:val="24"/>
        </w:rPr>
        <w:t>Eficiencia en la gestión de calidad.</w:t>
      </w:r>
    </w:p>
    <w:p w:rsidR="00C748BF" w:rsidRDefault="00C748BF" w:rsidP="00393A04">
      <w:pPr>
        <w:spacing w:line="480" w:lineRule="auto"/>
        <w:jc w:val="both"/>
        <w:rPr>
          <w:rFonts w:ascii="Arial" w:hAnsi="Arial" w:cs="Arial"/>
          <w:b/>
          <w:sz w:val="28"/>
        </w:rPr>
      </w:pPr>
    </w:p>
    <w:p w:rsidR="00393A04" w:rsidRPr="00393A04" w:rsidRDefault="00393A04" w:rsidP="00393A04">
      <w:pPr>
        <w:spacing w:line="480" w:lineRule="auto"/>
        <w:jc w:val="both"/>
        <w:rPr>
          <w:rFonts w:ascii="Arial" w:hAnsi="Arial" w:cs="Arial"/>
          <w:b/>
          <w:sz w:val="28"/>
        </w:rPr>
      </w:pPr>
      <w:r w:rsidRPr="00393A04">
        <w:rPr>
          <w:rFonts w:ascii="Arial" w:hAnsi="Arial" w:cs="Arial"/>
          <w:b/>
          <w:sz w:val="28"/>
        </w:rPr>
        <w:t>2.5.</w:t>
      </w:r>
      <w:r>
        <w:rPr>
          <w:rFonts w:ascii="Arial" w:hAnsi="Arial" w:cs="Arial"/>
          <w:b/>
          <w:sz w:val="28"/>
        </w:rPr>
        <w:t>14.8</w:t>
      </w:r>
      <w:r w:rsidR="006C3860">
        <w:rPr>
          <w:rFonts w:ascii="Arial" w:hAnsi="Arial" w:cs="Arial"/>
          <w:b/>
          <w:sz w:val="28"/>
        </w:rPr>
        <w:t>.</w:t>
      </w:r>
      <w:r>
        <w:rPr>
          <w:rFonts w:ascii="Arial" w:hAnsi="Arial" w:cs="Arial"/>
          <w:b/>
          <w:sz w:val="28"/>
        </w:rPr>
        <w:t xml:space="preserve">  Indicadores de P</w:t>
      </w:r>
      <w:r w:rsidRPr="00393A04">
        <w:rPr>
          <w:rFonts w:ascii="Arial" w:hAnsi="Arial" w:cs="Arial"/>
          <w:b/>
          <w:sz w:val="28"/>
        </w:rPr>
        <w:t>roductividad</w:t>
      </w:r>
    </w:p>
    <w:p w:rsidR="00393A04" w:rsidRDefault="00393A04" w:rsidP="00393A04">
      <w:pPr>
        <w:spacing w:line="480" w:lineRule="auto"/>
        <w:jc w:val="both"/>
        <w:rPr>
          <w:rFonts w:ascii="Arial" w:hAnsi="Arial" w:cs="Arial"/>
          <w:sz w:val="24"/>
        </w:rPr>
      </w:pPr>
      <w:r w:rsidRPr="00393A04">
        <w:rPr>
          <w:rFonts w:ascii="Arial" w:hAnsi="Arial" w:cs="Arial"/>
          <w:sz w:val="24"/>
        </w:rPr>
        <w:t>En términos generales, un índice de productividad es el cociente entre la</w:t>
      </w:r>
      <w:r>
        <w:rPr>
          <w:rFonts w:ascii="Arial" w:hAnsi="Arial" w:cs="Arial"/>
          <w:sz w:val="24"/>
        </w:rPr>
        <w:t xml:space="preserve"> </w:t>
      </w:r>
      <w:r w:rsidRPr="00393A04">
        <w:rPr>
          <w:rFonts w:ascii="Arial" w:hAnsi="Arial" w:cs="Arial"/>
          <w:sz w:val="24"/>
        </w:rPr>
        <w:t>producción de un proceso y el gasto o consumo de dicho proceso:</w:t>
      </w:r>
    </w:p>
    <w:p w:rsidR="00C748BF" w:rsidRPr="00C069C1" w:rsidRDefault="00C069C1" w:rsidP="00C069C1">
      <w:pPr>
        <w:spacing w:line="480" w:lineRule="auto"/>
        <w:jc w:val="center"/>
        <w:rPr>
          <w:rFonts w:ascii="Arial" w:hAnsi="Arial" w:cs="Arial"/>
          <w:b/>
          <w:sz w:val="28"/>
        </w:rPr>
      </w:pPr>
      <w:r w:rsidRPr="00C069C1">
        <w:rPr>
          <w:rFonts w:ascii="Arial" w:hAnsi="Arial" w:cs="Arial"/>
          <w:b/>
          <w:sz w:val="24"/>
        </w:rPr>
        <w:t>Índice productivo</w:t>
      </w:r>
    </w:p>
    <w:p w:rsidR="00C748BF" w:rsidRPr="000B11ED" w:rsidRDefault="00C069C1" w:rsidP="00393A04">
      <w:pPr>
        <w:spacing w:line="480" w:lineRule="auto"/>
        <w:ind w:left="360"/>
        <w:jc w:val="center"/>
        <w:rPr>
          <w:rFonts w:ascii="Arial" w:hAnsi="Arial" w:cs="Arial"/>
          <w:sz w:val="28"/>
        </w:rPr>
      </w:pPr>
      <m:oMathPara>
        <m:oMath>
          <m:r>
            <w:rPr>
              <w:rFonts w:ascii="Cambria Math" w:hAnsi="Cambria Math" w:cs="Arial"/>
              <w:sz w:val="28"/>
            </w:rPr>
            <m:t>=</m:t>
          </m:r>
          <m:f>
            <m:fPr>
              <m:ctrlPr>
                <w:rPr>
                  <w:rFonts w:ascii="Cambria Math" w:hAnsi="Cambria Math" w:cs="Arial"/>
                  <w:sz w:val="28"/>
                </w:rPr>
              </m:ctrlPr>
            </m:fPr>
            <m:num>
              <m:r>
                <m:rPr>
                  <m:sty m:val="p"/>
                </m:rPr>
                <w:rPr>
                  <w:rFonts w:ascii="Cambria Math" w:hAnsi="Cambria Math" w:cs="Arial"/>
                  <w:sz w:val="28"/>
                </w:rPr>
                <m:t xml:space="preserve">producción </m:t>
              </m:r>
            </m:num>
            <m:den>
              <m:r>
                <m:rPr>
                  <m:sty m:val="p"/>
                </m:rPr>
                <w:rPr>
                  <w:rFonts w:ascii="Cambria Math" w:hAnsi="Cambria Math" w:cs="Arial"/>
                  <w:sz w:val="28"/>
                </w:rPr>
                <m:t>consumo</m:t>
              </m:r>
            </m:den>
          </m:f>
        </m:oMath>
      </m:oMathPara>
    </w:p>
    <w:p w:rsidR="00C748BF" w:rsidRPr="00C748BF" w:rsidRDefault="00C748BF" w:rsidP="00393A04">
      <w:pPr>
        <w:spacing w:line="480" w:lineRule="auto"/>
        <w:ind w:left="360"/>
        <w:jc w:val="center"/>
        <w:rPr>
          <w:rFonts w:ascii="Arial" w:hAnsi="Arial" w:cs="Arial"/>
          <w:b/>
          <w:sz w:val="28"/>
        </w:rPr>
      </w:pPr>
    </w:p>
    <w:p w:rsidR="00393A04" w:rsidRDefault="00393A04" w:rsidP="00393A04">
      <w:pPr>
        <w:spacing w:line="480" w:lineRule="auto"/>
        <w:jc w:val="both"/>
        <w:rPr>
          <w:rFonts w:ascii="Arial" w:hAnsi="Arial" w:cs="Arial"/>
          <w:sz w:val="24"/>
          <w:szCs w:val="24"/>
        </w:rPr>
      </w:pPr>
      <w:r w:rsidRPr="00393A04">
        <w:rPr>
          <w:rFonts w:ascii="Arial" w:hAnsi="Arial" w:cs="Arial"/>
          <w:sz w:val="24"/>
        </w:rPr>
        <w:t>Un índice de productividad puede utilizarse para comparar el nivel de eficiencia</w:t>
      </w:r>
      <w:r>
        <w:rPr>
          <w:rFonts w:ascii="Arial" w:hAnsi="Arial" w:cs="Arial"/>
          <w:sz w:val="24"/>
        </w:rPr>
        <w:t xml:space="preserve"> </w:t>
      </w:r>
      <w:r w:rsidRPr="00393A04">
        <w:rPr>
          <w:rFonts w:ascii="Arial" w:hAnsi="Arial" w:cs="Arial"/>
          <w:sz w:val="24"/>
        </w:rPr>
        <w:t>de  la empresa, ya sea en su conjunto, o respecto de  la administración de uno o</w:t>
      </w:r>
      <w:r>
        <w:rPr>
          <w:rFonts w:ascii="Arial" w:hAnsi="Arial" w:cs="Arial"/>
          <w:sz w:val="24"/>
        </w:rPr>
        <w:t xml:space="preserve"> </w:t>
      </w:r>
      <w:r w:rsidRPr="00393A04">
        <w:rPr>
          <w:rFonts w:ascii="Arial" w:hAnsi="Arial" w:cs="Arial"/>
          <w:sz w:val="24"/>
        </w:rPr>
        <w:t>varios recursos en particular.  De acuerdo con estos objetivos, puede  haber</w:t>
      </w:r>
      <w:r>
        <w:rPr>
          <w:rFonts w:ascii="Arial" w:hAnsi="Arial" w:cs="Arial"/>
          <w:sz w:val="24"/>
        </w:rPr>
        <w:t xml:space="preserve"> </w:t>
      </w:r>
      <w:r w:rsidRPr="00393A04">
        <w:rPr>
          <w:rFonts w:ascii="Arial" w:hAnsi="Arial" w:cs="Arial"/>
          <w:sz w:val="24"/>
        </w:rPr>
        <w:t>índices de productividad total, o índices de productividad parcial. Un índice de</w:t>
      </w:r>
      <w:r>
        <w:rPr>
          <w:rFonts w:ascii="Arial" w:hAnsi="Arial" w:cs="Arial"/>
          <w:sz w:val="24"/>
        </w:rPr>
        <w:t xml:space="preserve"> </w:t>
      </w:r>
      <w:r w:rsidRPr="00393A04">
        <w:rPr>
          <w:rFonts w:ascii="Arial" w:hAnsi="Arial" w:cs="Arial"/>
          <w:sz w:val="24"/>
        </w:rPr>
        <w:t>productividad total es el cociente entre la producción y el consumo total de</w:t>
      </w:r>
      <w:r>
        <w:rPr>
          <w:rFonts w:ascii="Arial" w:hAnsi="Arial" w:cs="Arial"/>
          <w:sz w:val="24"/>
        </w:rPr>
        <w:t xml:space="preserve"> </w:t>
      </w:r>
      <w:r w:rsidRPr="00393A04">
        <w:rPr>
          <w:rFonts w:ascii="Arial" w:hAnsi="Arial" w:cs="Arial"/>
          <w:sz w:val="24"/>
        </w:rPr>
        <w:t>todos los factores.</w:t>
      </w:r>
      <w:r w:rsidRPr="00393A04">
        <w:rPr>
          <w:rStyle w:val="Refdenotaalpie"/>
          <w:rFonts w:ascii="Arial" w:hAnsi="Arial" w:cs="Arial"/>
          <w:sz w:val="24"/>
          <w:szCs w:val="24"/>
        </w:rPr>
        <w:t xml:space="preserve"> </w:t>
      </w:r>
      <w:r>
        <w:rPr>
          <w:rStyle w:val="Refdenotaalpie"/>
          <w:rFonts w:ascii="Arial" w:hAnsi="Arial" w:cs="Arial"/>
          <w:sz w:val="24"/>
          <w:szCs w:val="24"/>
        </w:rPr>
        <w:footnoteReference w:id="41"/>
      </w:r>
      <w:r>
        <w:rPr>
          <w:rFonts w:ascii="Arial" w:hAnsi="Arial" w:cs="Arial"/>
          <w:sz w:val="24"/>
          <w:szCs w:val="24"/>
        </w:rPr>
        <w:t xml:space="preserve"> </w:t>
      </w:r>
    </w:p>
    <w:p w:rsidR="006C3860" w:rsidRPr="00C069C1" w:rsidRDefault="00C069C1" w:rsidP="00C069C1">
      <w:pPr>
        <w:spacing w:line="480" w:lineRule="auto"/>
        <w:jc w:val="center"/>
        <w:rPr>
          <w:rFonts w:ascii="Arial" w:hAnsi="Arial" w:cs="Arial"/>
          <w:b/>
          <w:sz w:val="24"/>
          <w:szCs w:val="24"/>
        </w:rPr>
      </w:pPr>
      <w:r w:rsidRPr="00C069C1">
        <w:rPr>
          <w:rFonts w:ascii="Arial" w:hAnsi="Arial" w:cs="Arial"/>
          <w:b/>
          <w:sz w:val="24"/>
          <w:szCs w:val="24"/>
        </w:rPr>
        <w:t>Índice de productividad total</w:t>
      </w:r>
    </w:p>
    <w:p w:rsidR="00393A04" w:rsidRPr="000B11ED" w:rsidRDefault="00C069C1" w:rsidP="00393A04">
      <w:pPr>
        <w:spacing w:line="480" w:lineRule="auto"/>
        <w:jc w:val="center"/>
        <w:rPr>
          <w:rFonts w:ascii="Arial" w:hAnsi="Arial" w:cs="Arial"/>
          <w:sz w:val="28"/>
          <w:szCs w:val="28"/>
        </w:rPr>
      </w:pPr>
      <m:oMathPara>
        <m:oMath>
          <m:r>
            <m:rPr>
              <m:sty m:val="p"/>
            </m:rPr>
            <w:rPr>
              <w:rFonts w:ascii="Cambria Math" w:hAnsi="Cambria Math" w:cs="Arial"/>
              <w:sz w:val="28"/>
              <w:szCs w:val="28"/>
            </w:rPr>
            <m:t>=</m:t>
          </m:r>
          <m:f>
            <m:fPr>
              <m:ctrlPr>
                <w:rPr>
                  <w:rFonts w:ascii="Cambria Math" w:hAnsi="Cambria Math" w:cs="Arial"/>
                  <w:sz w:val="28"/>
                  <w:szCs w:val="28"/>
                </w:rPr>
              </m:ctrlPr>
            </m:fPr>
            <m:num>
              <m:r>
                <m:rPr>
                  <m:sty m:val="p"/>
                </m:rPr>
                <w:rPr>
                  <w:rFonts w:ascii="Cambria Math" w:hAnsi="Cambria Math" w:cs="Arial"/>
                  <w:sz w:val="28"/>
                  <w:szCs w:val="28"/>
                </w:rPr>
                <m:t xml:space="preserve">producción </m:t>
              </m:r>
            </m:num>
            <m:den>
              <m:r>
                <m:rPr>
                  <m:sty m:val="p"/>
                </m:rPr>
                <w:rPr>
                  <w:rFonts w:ascii="Cambria Math" w:hAnsi="Cambria Math" w:cs="Arial"/>
                  <w:sz w:val="28"/>
                  <w:szCs w:val="28"/>
                </w:rPr>
                <m:t>consumo total</m:t>
              </m:r>
            </m:den>
          </m:f>
        </m:oMath>
      </m:oMathPara>
    </w:p>
    <w:p w:rsidR="00C748BF" w:rsidRDefault="00C748BF" w:rsidP="00393A04">
      <w:pPr>
        <w:spacing w:line="480" w:lineRule="auto"/>
        <w:jc w:val="both"/>
        <w:rPr>
          <w:rFonts w:ascii="Arial" w:hAnsi="Arial" w:cs="Arial"/>
          <w:sz w:val="24"/>
        </w:rPr>
      </w:pPr>
    </w:p>
    <w:p w:rsidR="00393A04" w:rsidRDefault="00393A04" w:rsidP="00393A04">
      <w:pPr>
        <w:spacing w:line="480" w:lineRule="auto"/>
        <w:jc w:val="both"/>
        <w:rPr>
          <w:rFonts w:ascii="Arial" w:hAnsi="Arial" w:cs="Arial"/>
          <w:sz w:val="24"/>
        </w:rPr>
      </w:pPr>
      <w:r w:rsidRPr="00393A04">
        <w:rPr>
          <w:rFonts w:ascii="Arial" w:hAnsi="Arial" w:cs="Arial"/>
          <w:sz w:val="24"/>
        </w:rPr>
        <w:t>Un índice de productividad parcial es el cociente entre la producción y el</w:t>
      </w:r>
      <w:r>
        <w:rPr>
          <w:rFonts w:ascii="Arial" w:hAnsi="Arial" w:cs="Arial"/>
          <w:sz w:val="24"/>
        </w:rPr>
        <w:t xml:space="preserve"> </w:t>
      </w:r>
      <w:r w:rsidRPr="00393A04">
        <w:rPr>
          <w:rFonts w:ascii="Arial" w:hAnsi="Arial" w:cs="Arial"/>
          <w:sz w:val="24"/>
        </w:rPr>
        <w:t>consumo de uno o varios factores.</w:t>
      </w:r>
    </w:p>
    <w:p w:rsidR="00C748BF" w:rsidRPr="00C069C1" w:rsidRDefault="00C069C1" w:rsidP="00C069C1">
      <w:pPr>
        <w:spacing w:line="480" w:lineRule="auto"/>
        <w:jc w:val="center"/>
        <w:rPr>
          <w:rFonts w:ascii="Arial" w:hAnsi="Arial" w:cs="Arial"/>
          <w:b/>
          <w:sz w:val="24"/>
        </w:rPr>
      </w:pPr>
      <w:r w:rsidRPr="00C069C1">
        <w:rPr>
          <w:rFonts w:ascii="Arial" w:hAnsi="Arial" w:cs="Arial"/>
          <w:b/>
          <w:sz w:val="24"/>
        </w:rPr>
        <w:t>Índice de productividad parcial</w:t>
      </w:r>
    </w:p>
    <w:p w:rsidR="00393A04" w:rsidRPr="00C069C1" w:rsidRDefault="000B11ED" w:rsidP="00C069C1">
      <w:pPr>
        <w:spacing w:line="480" w:lineRule="auto"/>
        <w:jc w:val="center"/>
        <w:rPr>
          <w:rFonts w:ascii="Arial" w:hAnsi="Arial" w:cs="Arial"/>
          <w:sz w:val="24"/>
          <w:szCs w:val="24"/>
        </w:rPr>
      </w:pPr>
      <m:oMathPara>
        <m:oMath>
          <m:r>
            <m:rPr>
              <m:sty m:val="p"/>
            </m:rPr>
            <w:rPr>
              <w:rFonts w:ascii="Cambria Math" w:hAnsi="Cambria Math" w:cs="Arial"/>
              <w:sz w:val="28"/>
              <w:szCs w:val="28"/>
            </w:rPr>
            <m:t>=</m:t>
          </m:r>
          <m:f>
            <m:fPr>
              <m:ctrlPr>
                <w:rPr>
                  <w:rFonts w:ascii="Cambria Math" w:hAnsi="Cambria Math" w:cs="Arial"/>
                  <w:sz w:val="28"/>
                  <w:szCs w:val="28"/>
                </w:rPr>
              </m:ctrlPr>
            </m:fPr>
            <m:num>
              <m:r>
                <m:rPr>
                  <m:sty m:val="p"/>
                </m:rPr>
                <w:rPr>
                  <w:rFonts w:ascii="Cambria Math" w:hAnsi="Cambria Math" w:cs="Arial"/>
                  <w:sz w:val="28"/>
                  <w:szCs w:val="28"/>
                </w:rPr>
                <m:t xml:space="preserve">producción </m:t>
              </m:r>
            </m:num>
            <m:den>
              <m:r>
                <m:rPr>
                  <m:sty m:val="p"/>
                </m:rPr>
                <w:rPr>
                  <w:rFonts w:ascii="Cambria Math" w:hAnsi="Cambria Math" w:cs="Arial"/>
                  <w:sz w:val="28"/>
                  <w:szCs w:val="28"/>
                </w:rPr>
                <m:t>consumo de uno o varios factores</m:t>
              </m:r>
            </m:den>
          </m:f>
        </m:oMath>
      </m:oMathPara>
    </w:p>
    <w:p w:rsidR="00393A04" w:rsidRPr="00C069C1" w:rsidRDefault="00393A04" w:rsidP="00393A04">
      <w:pPr>
        <w:spacing w:line="480" w:lineRule="auto"/>
        <w:jc w:val="both"/>
        <w:rPr>
          <w:rFonts w:ascii="Arial" w:hAnsi="Arial" w:cs="Arial"/>
          <w:b/>
        </w:rPr>
      </w:pPr>
      <w:r w:rsidRPr="00C069C1">
        <w:rPr>
          <w:rFonts w:ascii="Arial" w:hAnsi="Arial" w:cs="Arial"/>
          <w:b/>
        </w:rPr>
        <w:t xml:space="preserve"> </w:t>
      </w:r>
    </w:p>
    <w:p w:rsidR="00393A04" w:rsidRDefault="00393A04" w:rsidP="00393A04">
      <w:pPr>
        <w:spacing w:line="480" w:lineRule="auto"/>
        <w:jc w:val="both"/>
        <w:rPr>
          <w:rFonts w:ascii="Arial" w:hAnsi="Arial" w:cs="Arial"/>
          <w:sz w:val="24"/>
        </w:rPr>
      </w:pPr>
      <w:r w:rsidRPr="00393A04">
        <w:rPr>
          <w:rFonts w:ascii="Arial" w:hAnsi="Arial" w:cs="Arial"/>
          <w:sz w:val="24"/>
        </w:rPr>
        <w:lastRenderedPageBreak/>
        <w:t>Cuando un administrador sospecha que su empresa no es productiva (su índice</w:t>
      </w:r>
      <w:r>
        <w:rPr>
          <w:rFonts w:ascii="Arial" w:hAnsi="Arial" w:cs="Arial"/>
          <w:sz w:val="24"/>
        </w:rPr>
        <w:t xml:space="preserve"> </w:t>
      </w:r>
      <w:r w:rsidRPr="00393A04">
        <w:rPr>
          <w:rFonts w:ascii="Arial" w:hAnsi="Arial" w:cs="Arial"/>
          <w:sz w:val="24"/>
        </w:rPr>
        <w:t>de  productividad total es bajo), la acción inmediata  será  investigar por qué  su</w:t>
      </w:r>
      <w:r>
        <w:rPr>
          <w:rFonts w:ascii="Arial" w:hAnsi="Arial" w:cs="Arial"/>
          <w:sz w:val="24"/>
        </w:rPr>
        <w:t xml:space="preserve"> </w:t>
      </w:r>
      <w:r w:rsidRPr="00393A04">
        <w:rPr>
          <w:rFonts w:ascii="Arial" w:hAnsi="Arial" w:cs="Arial"/>
          <w:sz w:val="24"/>
        </w:rPr>
        <w:t>empresa no es productiva; para este efecto, puede considerar los índices de</w:t>
      </w:r>
      <w:r>
        <w:rPr>
          <w:rFonts w:ascii="Arial" w:hAnsi="Arial" w:cs="Arial"/>
          <w:sz w:val="24"/>
        </w:rPr>
        <w:t xml:space="preserve"> </w:t>
      </w:r>
      <w:r w:rsidRPr="00393A04">
        <w:rPr>
          <w:rFonts w:ascii="Arial" w:hAnsi="Arial" w:cs="Arial"/>
          <w:sz w:val="24"/>
        </w:rPr>
        <w:t>productividad  parciales; con ellos  podrá investigar, por ejemplo, si está</w:t>
      </w:r>
      <w:r>
        <w:rPr>
          <w:rFonts w:ascii="Arial" w:hAnsi="Arial" w:cs="Arial"/>
          <w:sz w:val="24"/>
        </w:rPr>
        <w:t xml:space="preserve"> </w:t>
      </w:r>
      <w:r w:rsidRPr="00393A04">
        <w:rPr>
          <w:rFonts w:ascii="Arial" w:hAnsi="Arial" w:cs="Arial"/>
          <w:sz w:val="24"/>
        </w:rPr>
        <w:t>consumiendo mucha materia prima y, en ese caso, deberá investigar cuáles son</w:t>
      </w:r>
      <w:r>
        <w:rPr>
          <w:rFonts w:ascii="Arial" w:hAnsi="Arial" w:cs="Arial"/>
          <w:sz w:val="24"/>
        </w:rPr>
        <w:t xml:space="preserve"> </w:t>
      </w:r>
      <w:r w:rsidRPr="00393A04">
        <w:rPr>
          <w:rFonts w:ascii="Arial" w:hAnsi="Arial" w:cs="Arial"/>
          <w:sz w:val="24"/>
        </w:rPr>
        <w:t>las   fuentes   de desperdicio. Sin embargo, el administrador   podría tener</w:t>
      </w:r>
      <w:r>
        <w:rPr>
          <w:rFonts w:ascii="Arial" w:hAnsi="Arial" w:cs="Arial"/>
          <w:sz w:val="24"/>
        </w:rPr>
        <w:t xml:space="preserve"> </w:t>
      </w:r>
      <w:r w:rsidRPr="00393A04">
        <w:rPr>
          <w:rFonts w:ascii="Arial" w:hAnsi="Arial" w:cs="Arial"/>
          <w:sz w:val="24"/>
        </w:rPr>
        <w:t>dificultades para  detectar  las causas de  ineficiencia  si la  fabricación de  su</w:t>
      </w:r>
      <w:r>
        <w:rPr>
          <w:rFonts w:ascii="Arial" w:hAnsi="Arial" w:cs="Arial"/>
          <w:sz w:val="24"/>
        </w:rPr>
        <w:t xml:space="preserve"> </w:t>
      </w:r>
      <w:r w:rsidRPr="00393A04">
        <w:rPr>
          <w:rFonts w:ascii="Arial" w:hAnsi="Arial" w:cs="Arial"/>
          <w:sz w:val="24"/>
        </w:rPr>
        <w:t>producto requiere de varias actividades; pudiera ser que  una actividad fuera</w:t>
      </w:r>
      <w:r>
        <w:rPr>
          <w:rFonts w:ascii="Arial" w:hAnsi="Arial" w:cs="Arial"/>
          <w:sz w:val="24"/>
        </w:rPr>
        <w:t xml:space="preserve"> </w:t>
      </w:r>
      <w:r w:rsidRPr="00393A04">
        <w:rPr>
          <w:rFonts w:ascii="Arial" w:hAnsi="Arial" w:cs="Arial"/>
          <w:sz w:val="24"/>
        </w:rPr>
        <w:t>altamente productiva, mientras que otra actividad es ineficiente. Por esta razón</w:t>
      </w:r>
      <w:r>
        <w:rPr>
          <w:rFonts w:ascii="Arial" w:hAnsi="Arial" w:cs="Arial"/>
          <w:sz w:val="24"/>
        </w:rPr>
        <w:t xml:space="preserve"> </w:t>
      </w:r>
      <w:r w:rsidRPr="00393A04">
        <w:rPr>
          <w:rFonts w:ascii="Arial" w:hAnsi="Arial" w:cs="Arial"/>
          <w:sz w:val="24"/>
        </w:rPr>
        <w:t>no basta considerar índices de productividad parciales, si además no se registra la</w:t>
      </w:r>
      <w:r>
        <w:rPr>
          <w:rFonts w:ascii="Arial" w:hAnsi="Arial" w:cs="Arial"/>
          <w:sz w:val="24"/>
        </w:rPr>
        <w:t xml:space="preserve"> </w:t>
      </w:r>
      <w:r w:rsidRPr="00393A04">
        <w:rPr>
          <w:rFonts w:ascii="Arial" w:hAnsi="Arial" w:cs="Arial"/>
          <w:sz w:val="24"/>
        </w:rPr>
        <w:t>productividad por actividades. Con la finalidad de  tener mayor información,</w:t>
      </w:r>
      <w:r>
        <w:rPr>
          <w:rFonts w:ascii="Arial" w:hAnsi="Arial" w:cs="Arial"/>
          <w:sz w:val="24"/>
        </w:rPr>
        <w:t xml:space="preserve"> </w:t>
      </w:r>
      <w:r w:rsidRPr="00393A04">
        <w:rPr>
          <w:rFonts w:ascii="Arial" w:hAnsi="Arial" w:cs="Arial"/>
          <w:sz w:val="24"/>
        </w:rPr>
        <w:t>consideramos índices de productividad de las actividades del proceso productivo:</w:t>
      </w:r>
    </w:p>
    <w:p w:rsidR="006C3860" w:rsidRPr="00C069C1" w:rsidRDefault="00C069C1" w:rsidP="00C069C1">
      <w:pPr>
        <w:spacing w:line="480" w:lineRule="auto"/>
        <w:jc w:val="center"/>
        <w:rPr>
          <w:rFonts w:ascii="Arial" w:hAnsi="Arial" w:cs="Arial"/>
          <w:b/>
          <w:sz w:val="24"/>
        </w:rPr>
      </w:pPr>
      <w:r w:rsidRPr="00C069C1">
        <w:rPr>
          <w:rFonts w:ascii="Arial" w:hAnsi="Arial" w:cs="Arial"/>
          <w:b/>
          <w:sz w:val="24"/>
        </w:rPr>
        <w:t>Índice de productividad de la actividad</w:t>
      </w:r>
    </w:p>
    <w:p w:rsidR="00393A04" w:rsidRPr="000B11ED" w:rsidRDefault="000B11ED" w:rsidP="00393A04">
      <w:pPr>
        <w:spacing w:line="480" w:lineRule="auto"/>
        <w:jc w:val="both"/>
        <w:rPr>
          <w:rFonts w:ascii="Arial" w:hAnsi="Arial" w:cs="Arial"/>
          <w:sz w:val="24"/>
        </w:rPr>
      </w:pPr>
      <m:oMathPara>
        <m:oMath>
          <m:r>
            <m:rPr>
              <m:sty m:val="p"/>
            </m:rPr>
            <w:rPr>
              <w:rFonts w:ascii="Cambria Math" w:hAnsi="Cambria Math" w:cs="Arial"/>
              <w:sz w:val="24"/>
            </w:rPr>
            <m:t>=</m:t>
          </m:r>
          <m:f>
            <m:fPr>
              <m:ctrlPr>
                <w:rPr>
                  <w:rFonts w:ascii="Cambria Math" w:hAnsi="Cambria Math" w:cs="Arial"/>
                  <w:sz w:val="24"/>
                </w:rPr>
              </m:ctrlPr>
            </m:fPr>
            <m:num>
              <m:r>
                <m:rPr>
                  <m:sty m:val="p"/>
                </m:rPr>
                <w:rPr>
                  <w:rFonts w:ascii="Cambria Math" w:hAnsi="Cambria Math" w:cs="Arial"/>
                  <w:sz w:val="24"/>
                </w:rPr>
                <m:t xml:space="preserve">producción de la actividad </m:t>
              </m:r>
            </m:num>
            <m:den>
              <m:r>
                <m:rPr>
                  <m:sty m:val="p"/>
                </m:rPr>
                <w:rPr>
                  <w:rFonts w:ascii="Cambria Math" w:hAnsi="Cambria Math" w:cs="Arial"/>
                  <w:sz w:val="24"/>
                </w:rPr>
                <m:t>consumode la actividad</m:t>
              </m:r>
            </m:den>
          </m:f>
        </m:oMath>
      </m:oMathPara>
    </w:p>
    <w:p w:rsidR="00393A04" w:rsidRDefault="00393A04" w:rsidP="00393A04">
      <w:pPr>
        <w:spacing w:line="480" w:lineRule="auto"/>
        <w:jc w:val="both"/>
        <w:rPr>
          <w:rFonts w:ascii="Arial" w:hAnsi="Arial" w:cs="Arial"/>
          <w:sz w:val="24"/>
        </w:rPr>
      </w:pPr>
    </w:p>
    <w:p w:rsidR="00430393" w:rsidRDefault="00393A04" w:rsidP="00393A04">
      <w:pPr>
        <w:spacing w:line="480" w:lineRule="auto"/>
        <w:jc w:val="both"/>
        <w:rPr>
          <w:rFonts w:ascii="Arial" w:hAnsi="Arial" w:cs="Arial"/>
          <w:sz w:val="24"/>
        </w:rPr>
      </w:pPr>
      <w:r w:rsidRPr="00393A04">
        <w:rPr>
          <w:rFonts w:ascii="Arial" w:hAnsi="Arial" w:cs="Arial"/>
          <w:sz w:val="24"/>
        </w:rPr>
        <w:t>Cuando utilizamos un índice de productividad, las unidades que hemos usado</w:t>
      </w:r>
      <w:r>
        <w:rPr>
          <w:rFonts w:ascii="Arial" w:hAnsi="Arial" w:cs="Arial"/>
          <w:sz w:val="24"/>
        </w:rPr>
        <w:t xml:space="preserve"> </w:t>
      </w:r>
      <w:r w:rsidRPr="00393A04">
        <w:rPr>
          <w:rFonts w:ascii="Arial" w:hAnsi="Arial" w:cs="Arial"/>
          <w:sz w:val="24"/>
        </w:rPr>
        <w:t>son de mucha importancia. Otra manera (probablemente de mayor utilidad) de</w:t>
      </w:r>
      <w:r>
        <w:rPr>
          <w:rFonts w:ascii="Arial" w:hAnsi="Arial" w:cs="Arial"/>
          <w:sz w:val="24"/>
        </w:rPr>
        <w:t xml:space="preserve"> </w:t>
      </w:r>
      <w:r w:rsidRPr="00393A04">
        <w:rPr>
          <w:rFonts w:ascii="Arial" w:hAnsi="Arial" w:cs="Arial"/>
          <w:sz w:val="24"/>
        </w:rPr>
        <w:t>medir la productividad de la mano de obra en estas actividades sería considerar el</w:t>
      </w:r>
      <w:r>
        <w:rPr>
          <w:rFonts w:ascii="Arial" w:hAnsi="Arial" w:cs="Arial"/>
          <w:sz w:val="24"/>
        </w:rPr>
        <w:t xml:space="preserve"> </w:t>
      </w:r>
      <w:r w:rsidRPr="00393A04">
        <w:rPr>
          <w:rFonts w:ascii="Arial" w:hAnsi="Arial" w:cs="Arial"/>
          <w:sz w:val="24"/>
        </w:rPr>
        <w:t>tiempo que los opera</w:t>
      </w:r>
      <w:r>
        <w:rPr>
          <w:rFonts w:ascii="Arial" w:hAnsi="Arial" w:cs="Arial"/>
          <w:sz w:val="24"/>
        </w:rPr>
        <w:t>rios dedicaron a esta actividad</w:t>
      </w:r>
      <w:r w:rsidRPr="00393A04">
        <w:rPr>
          <w:rFonts w:ascii="Arial" w:hAnsi="Arial" w:cs="Arial"/>
          <w:sz w:val="24"/>
        </w:rPr>
        <w:t>.</w:t>
      </w:r>
    </w:p>
    <w:p w:rsidR="008770D3" w:rsidRDefault="008770D3" w:rsidP="008770D3">
      <w:pPr>
        <w:spacing w:line="480" w:lineRule="auto"/>
        <w:jc w:val="both"/>
        <w:rPr>
          <w:rFonts w:ascii="Arial" w:hAnsi="Arial" w:cs="Arial"/>
          <w:sz w:val="24"/>
        </w:rPr>
      </w:pPr>
      <w:r w:rsidRPr="008770D3">
        <w:rPr>
          <w:rFonts w:ascii="Arial" w:hAnsi="Arial" w:cs="Arial"/>
          <w:sz w:val="24"/>
        </w:rPr>
        <w:lastRenderedPageBreak/>
        <w:t>Como vimos anteriormente,  para tener una  idea  de  la productividad de  una</w:t>
      </w:r>
      <w:r>
        <w:rPr>
          <w:rFonts w:ascii="Arial" w:hAnsi="Arial" w:cs="Arial"/>
          <w:sz w:val="24"/>
        </w:rPr>
        <w:t xml:space="preserve"> </w:t>
      </w:r>
      <w:r w:rsidRPr="008770D3">
        <w:rPr>
          <w:rFonts w:ascii="Arial" w:hAnsi="Arial" w:cs="Arial"/>
          <w:sz w:val="24"/>
        </w:rPr>
        <w:t>empresa o negocio pueden utilizarse diversos índices de productividad. La idea</w:t>
      </w:r>
      <w:r>
        <w:rPr>
          <w:rFonts w:ascii="Arial" w:hAnsi="Arial" w:cs="Arial"/>
          <w:sz w:val="24"/>
        </w:rPr>
        <w:t xml:space="preserve"> </w:t>
      </w:r>
      <w:r w:rsidRPr="008770D3">
        <w:rPr>
          <w:rFonts w:ascii="Arial" w:hAnsi="Arial" w:cs="Arial"/>
          <w:sz w:val="24"/>
        </w:rPr>
        <w:t>central es que los índices de productividad elegidos dependerán de los factores</w:t>
      </w:r>
      <w:r>
        <w:rPr>
          <w:rFonts w:ascii="Arial" w:hAnsi="Arial" w:cs="Arial"/>
          <w:sz w:val="24"/>
        </w:rPr>
        <w:t xml:space="preserve"> </w:t>
      </w:r>
      <w:r w:rsidRPr="008770D3">
        <w:rPr>
          <w:rFonts w:ascii="Arial" w:hAnsi="Arial" w:cs="Arial"/>
          <w:sz w:val="24"/>
        </w:rPr>
        <w:t>de producción más importantes en el proceso. Uno de  los objetivos de un buen</w:t>
      </w:r>
      <w:r>
        <w:rPr>
          <w:rFonts w:ascii="Arial" w:hAnsi="Arial" w:cs="Arial"/>
          <w:sz w:val="24"/>
        </w:rPr>
        <w:t xml:space="preserve"> </w:t>
      </w:r>
      <w:r w:rsidRPr="008770D3">
        <w:rPr>
          <w:rFonts w:ascii="Arial" w:hAnsi="Arial" w:cs="Arial"/>
          <w:sz w:val="24"/>
        </w:rPr>
        <w:t>administrador es llevar el control de la productividad del proceso, de manera que</w:t>
      </w:r>
      <w:r>
        <w:rPr>
          <w:rFonts w:ascii="Arial" w:hAnsi="Arial" w:cs="Arial"/>
          <w:sz w:val="24"/>
        </w:rPr>
        <w:t xml:space="preserve"> </w:t>
      </w:r>
      <w:r w:rsidRPr="008770D3">
        <w:rPr>
          <w:rFonts w:ascii="Arial" w:hAnsi="Arial" w:cs="Arial"/>
          <w:sz w:val="24"/>
        </w:rPr>
        <w:t>se detecten  las fuentes de  improductividad que, normalmente, son generadas por</w:t>
      </w:r>
      <w:r>
        <w:rPr>
          <w:rFonts w:ascii="Arial" w:hAnsi="Arial" w:cs="Arial"/>
          <w:sz w:val="24"/>
        </w:rPr>
        <w:t xml:space="preserve"> </w:t>
      </w:r>
      <w:r w:rsidRPr="008770D3">
        <w:rPr>
          <w:rFonts w:ascii="Arial" w:hAnsi="Arial" w:cs="Arial"/>
          <w:sz w:val="24"/>
        </w:rPr>
        <w:t>el desperdicio de recursos o una organización que no es la óptima. Para cumplir</w:t>
      </w:r>
      <w:r>
        <w:rPr>
          <w:rFonts w:ascii="Arial" w:hAnsi="Arial" w:cs="Arial"/>
          <w:sz w:val="24"/>
        </w:rPr>
        <w:t xml:space="preserve"> </w:t>
      </w:r>
      <w:r w:rsidRPr="008770D3">
        <w:rPr>
          <w:rFonts w:ascii="Arial" w:hAnsi="Arial" w:cs="Arial"/>
          <w:sz w:val="24"/>
        </w:rPr>
        <w:t>con este objetivo, es muy  importante llegar al detalle de las actividades del</w:t>
      </w:r>
      <w:r>
        <w:rPr>
          <w:rFonts w:ascii="Arial" w:hAnsi="Arial" w:cs="Arial"/>
          <w:sz w:val="24"/>
        </w:rPr>
        <w:t xml:space="preserve"> </w:t>
      </w:r>
      <w:r w:rsidRPr="008770D3">
        <w:rPr>
          <w:rFonts w:ascii="Arial" w:hAnsi="Arial" w:cs="Arial"/>
          <w:sz w:val="24"/>
        </w:rPr>
        <w:t>proceso productivo (índices de productividad por actividades), ya que un índice</w:t>
      </w:r>
      <w:r>
        <w:rPr>
          <w:rFonts w:ascii="Arial" w:hAnsi="Arial" w:cs="Arial"/>
          <w:sz w:val="24"/>
        </w:rPr>
        <w:t xml:space="preserve"> </w:t>
      </w:r>
      <w:r w:rsidRPr="008770D3">
        <w:rPr>
          <w:rFonts w:ascii="Arial" w:hAnsi="Arial" w:cs="Arial"/>
          <w:sz w:val="24"/>
        </w:rPr>
        <w:t>de  productividad  total no permite conocer con exactitud cuál es la fuente de</w:t>
      </w:r>
      <w:r>
        <w:rPr>
          <w:rFonts w:ascii="Arial" w:hAnsi="Arial" w:cs="Arial"/>
          <w:sz w:val="24"/>
        </w:rPr>
        <w:t xml:space="preserve"> </w:t>
      </w:r>
      <w:r w:rsidRPr="008770D3">
        <w:rPr>
          <w:rFonts w:ascii="Arial" w:hAnsi="Arial" w:cs="Arial"/>
          <w:sz w:val="24"/>
        </w:rPr>
        <w:t>improductividad, en caso de haberla. Para planear el cálculo de nuestros índices</w:t>
      </w:r>
      <w:r>
        <w:rPr>
          <w:rFonts w:ascii="Arial" w:hAnsi="Arial" w:cs="Arial"/>
          <w:sz w:val="24"/>
        </w:rPr>
        <w:t xml:space="preserve"> </w:t>
      </w:r>
      <w:r w:rsidRPr="008770D3">
        <w:rPr>
          <w:rFonts w:ascii="Arial" w:hAnsi="Arial" w:cs="Arial"/>
          <w:sz w:val="24"/>
        </w:rPr>
        <w:t>de  productividad, en consecuencia, debemos conocer  las actividades de nuestro</w:t>
      </w:r>
      <w:r>
        <w:rPr>
          <w:rFonts w:ascii="Arial" w:hAnsi="Arial" w:cs="Arial"/>
          <w:sz w:val="24"/>
        </w:rPr>
        <w:t xml:space="preserve"> </w:t>
      </w:r>
      <w:r w:rsidRPr="008770D3">
        <w:rPr>
          <w:rFonts w:ascii="Arial" w:hAnsi="Arial" w:cs="Arial"/>
          <w:sz w:val="24"/>
        </w:rPr>
        <w:t>proceso productivo; a estas actividades  las  llamaremos  operaciones, en  lo</w:t>
      </w:r>
      <w:r>
        <w:rPr>
          <w:rFonts w:ascii="Arial" w:hAnsi="Arial" w:cs="Arial"/>
          <w:sz w:val="24"/>
        </w:rPr>
        <w:t xml:space="preserve"> </w:t>
      </w:r>
      <w:r w:rsidRPr="008770D3">
        <w:rPr>
          <w:rFonts w:ascii="Arial" w:hAnsi="Arial" w:cs="Arial"/>
          <w:sz w:val="24"/>
        </w:rPr>
        <w:t>sucesivo.</w:t>
      </w:r>
    </w:p>
    <w:p w:rsidR="008770D3" w:rsidRPr="008770D3" w:rsidRDefault="008770D3" w:rsidP="008770D3">
      <w:pPr>
        <w:spacing w:line="480" w:lineRule="auto"/>
        <w:jc w:val="both"/>
        <w:rPr>
          <w:rFonts w:ascii="Arial" w:hAnsi="Arial" w:cs="Arial"/>
          <w:sz w:val="24"/>
        </w:rPr>
      </w:pPr>
      <w:r w:rsidRPr="008770D3">
        <w:rPr>
          <w:rFonts w:ascii="Arial" w:hAnsi="Arial" w:cs="Arial"/>
          <w:sz w:val="24"/>
        </w:rPr>
        <w:t>La  identificación de  las operaciones del proceso productivo la  hacemos, a</w:t>
      </w:r>
      <w:r>
        <w:rPr>
          <w:rFonts w:ascii="Arial" w:hAnsi="Arial" w:cs="Arial"/>
          <w:sz w:val="24"/>
        </w:rPr>
        <w:t xml:space="preserve"> </w:t>
      </w:r>
      <w:r w:rsidRPr="008770D3">
        <w:rPr>
          <w:rFonts w:ascii="Arial" w:hAnsi="Arial" w:cs="Arial"/>
          <w:sz w:val="24"/>
        </w:rPr>
        <w:t>menudo, construyendo un diagrama de flujo del proceso. Un diagrama de flujo</w:t>
      </w:r>
      <w:r>
        <w:rPr>
          <w:rFonts w:ascii="Arial" w:hAnsi="Arial" w:cs="Arial"/>
          <w:sz w:val="24"/>
        </w:rPr>
        <w:t xml:space="preserve"> </w:t>
      </w:r>
      <w:r w:rsidRPr="008770D3">
        <w:rPr>
          <w:rFonts w:ascii="Arial" w:hAnsi="Arial" w:cs="Arial"/>
          <w:sz w:val="24"/>
        </w:rPr>
        <w:t>del proceso es un diagrama de  la  secuencia de operaciones que  son llevadas a</w:t>
      </w:r>
      <w:r>
        <w:rPr>
          <w:rFonts w:ascii="Arial" w:hAnsi="Arial" w:cs="Arial"/>
          <w:sz w:val="24"/>
        </w:rPr>
        <w:t xml:space="preserve"> </w:t>
      </w:r>
      <w:r w:rsidRPr="008770D3">
        <w:rPr>
          <w:rFonts w:ascii="Arial" w:hAnsi="Arial" w:cs="Arial"/>
          <w:sz w:val="24"/>
        </w:rPr>
        <w:t>cabo para  producir el producto o servicio de  nuestra empresa  (o  un producto o</w:t>
      </w:r>
      <w:r>
        <w:rPr>
          <w:rFonts w:ascii="Arial" w:hAnsi="Arial" w:cs="Arial"/>
          <w:sz w:val="24"/>
        </w:rPr>
        <w:t xml:space="preserve"> </w:t>
      </w:r>
      <w:r w:rsidRPr="008770D3">
        <w:rPr>
          <w:rFonts w:ascii="Arial" w:hAnsi="Arial" w:cs="Arial"/>
          <w:sz w:val="24"/>
        </w:rPr>
        <w:t>servicio en particular, si la empresa produce varios).</w:t>
      </w:r>
    </w:p>
    <w:p w:rsidR="006C3860" w:rsidRDefault="006C3860" w:rsidP="008770D3">
      <w:pPr>
        <w:spacing w:line="480" w:lineRule="auto"/>
        <w:jc w:val="both"/>
        <w:rPr>
          <w:rFonts w:ascii="Arial" w:hAnsi="Arial" w:cs="Arial"/>
          <w:sz w:val="24"/>
        </w:rPr>
      </w:pPr>
    </w:p>
    <w:p w:rsidR="008770D3" w:rsidRPr="008770D3" w:rsidRDefault="008770D3" w:rsidP="008770D3">
      <w:pPr>
        <w:spacing w:line="480" w:lineRule="auto"/>
        <w:jc w:val="both"/>
        <w:rPr>
          <w:rFonts w:ascii="Arial" w:hAnsi="Arial" w:cs="Arial"/>
          <w:sz w:val="24"/>
        </w:rPr>
      </w:pPr>
      <w:r w:rsidRPr="008770D3">
        <w:rPr>
          <w:rFonts w:ascii="Arial" w:hAnsi="Arial" w:cs="Arial"/>
          <w:sz w:val="24"/>
        </w:rPr>
        <w:lastRenderedPageBreak/>
        <w:t>Una  vez identificado el diagrama de flujo de nuestro proceso productivo,</w:t>
      </w:r>
      <w:r>
        <w:rPr>
          <w:rFonts w:ascii="Arial" w:hAnsi="Arial" w:cs="Arial"/>
          <w:sz w:val="24"/>
        </w:rPr>
        <w:t xml:space="preserve"> </w:t>
      </w:r>
      <w:r w:rsidRPr="008770D3">
        <w:rPr>
          <w:rFonts w:ascii="Arial" w:hAnsi="Arial" w:cs="Arial"/>
          <w:sz w:val="24"/>
        </w:rPr>
        <w:t>podemos decidir cuáles son los índices de productividad que  nos interesa</w:t>
      </w:r>
      <w:r>
        <w:rPr>
          <w:rFonts w:ascii="Arial" w:hAnsi="Arial" w:cs="Arial"/>
          <w:sz w:val="24"/>
        </w:rPr>
        <w:t xml:space="preserve"> </w:t>
      </w:r>
      <w:r w:rsidRPr="008770D3">
        <w:rPr>
          <w:rFonts w:ascii="Arial" w:hAnsi="Arial" w:cs="Arial"/>
          <w:sz w:val="24"/>
        </w:rPr>
        <w:t>calcular, para  lo cual podemos considerar los factores de  producción más</w:t>
      </w:r>
      <w:r>
        <w:rPr>
          <w:rFonts w:ascii="Arial" w:hAnsi="Arial" w:cs="Arial"/>
          <w:sz w:val="24"/>
        </w:rPr>
        <w:t xml:space="preserve"> </w:t>
      </w:r>
      <w:r w:rsidRPr="008770D3">
        <w:rPr>
          <w:rFonts w:ascii="Arial" w:hAnsi="Arial" w:cs="Arial"/>
          <w:sz w:val="24"/>
        </w:rPr>
        <w:t>importantes. Los factores más importantes caen en alguna  de  las siguientes</w:t>
      </w:r>
      <w:r>
        <w:rPr>
          <w:rFonts w:ascii="Arial" w:hAnsi="Arial" w:cs="Arial"/>
          <w:sz w:val="24"/>
        </w:rPr>
        <w:t xml:space="preserve"> </w:t>
      </w:r>
      <w:r w:rsidRPr="008770D3">
        <w:rPr>
          <w:rFonts w:ascii="Arial" w:hAnsi="Arial" w:cs="Arial"/>
          <w:sz w:val="24"/>
        </w:rPr>
        <w:t>categorías: materia prima, combustible, mano de obra, depreciación y gastos</w:t>
      </w:r>
      <w:r>
        <w:rPr>
          <w:rFonts w:ascii="Arial" w:hAnsi="Arial" w:cs="Arial"/>
          <w:sz w:val="24"/>
        </w:rPr>
        <w:t xml:space="preserve"> </w:t>
      </w:r>
      <w:r w:rsidRPr="008770D3">
        <w:rPr>
          <w:rFonts w:ascii="Arial" w:hAnsi="Arial" w:cs="Arial"/>
          <w:sz w:val="24"/>
        </w:rPr>
        <w:t xml:space="preserve">generales. Con esta información, podemos construir una tabla de los </w:t>
      </w:r>
      <w:r>
        <w:rPr>
          <w:rFonts w:ascii="Arial" w:hAnsi="Arial" w:cs="Arial"/>
          <w:sz w:val="24"/>
        </w:rPr>
        <w:t xml:space="preserve"> c</w:t>
      </w:r>
      <w:r w:rsidRPr="008770D3">
        <w:rPr>
          <w:rFonts w:ascii="Arial" w:hAnsi="Arial" w:cs="Arial"/>
          <w:sz w:val="24"/>
        </w:rPr>
        <w:t>onsumos,</w:t>
      </w:r>
      <w:r>
        <w:rPr>
          <w:rFonts w:ascii="Arial" w:hAnsi="Arial" w:cs="Arial"/>
          <w:sz w:val="24"/>
        </w:rPr>
        <w:t xml:space="preserve"> </w:t>
      </w:r>
      <w:r w:rsidRPr="008770D3">
        <w:rPr>
          <w:rFonts w:ascii="Arial" w:hAnsi="Arial" w:cs="Arial"/>
          <w:sz w:val="24"/>
        </w:rPr>
        <w:t>para el periodo de  producción más adecuado (un turno, un día,  una semana,</w:t>
      </w:r>
      <w:r>
        <w:rPr>
          <w:rFonts w:ascii="Arial" w:hAnsi="Arial" w:cs="Arial"/>
          <w:sz w:val="24"/>
        </w:rPr>
        <w:t xml:space="preserve"> </w:t>
      </w:r>
      <w:r w:rsidRPr="008770D3">
        <w:rPr>
          <w:rFonts w:ascii="Arial" w:hAnsi="Arial" w:cs="Arial"/>
          <w:sz w:val="24"/>
        </w:rPr>
        <w:t>etcétera).</w:t>
      </w:r>
    </w:p>
    <w:p w:rsidR="006C3860" w:rsidRDefault="008770D3" w:rsidP="006C3860">
      <w:pPr>
        <w:spacing w:line="480" w:lineRule="auto"/>
        <w:jc w:val="both"/>
        <w:rPr>
          <w:rFonts w:ascii="Arial" w:hAnsi="Arial" w:cs="Arial"/>
          <w:sz w:val="24"/>
        </w:rPr>
      </w:pPr>
      <w:r w:rsidRPr="008770D3">
        <w:rPr>
          <w:rFonts w:ascii="Arial" w:hAnsi="Arial" w:cs="Arial"/>
          <w:sz w:val="24"/>
        </w:rPr>
        <w:t>Como  hemos visto,  para planear el cálculo  de los índices de productividad  de</w:t>
      </w:r>
      <w:r>
        <w:rPr>
          <w:rFonts w:ascii="Arial" w:hAnsi="Arial" w:cs="Arial"/>
          <w:sz w:val="24"/>
        </w:rPr>
        <w:t xml:space="preserve"> </w:t>
      </w:r>
      <w:r w:rsidRPr="008770D3">
        <w:rPr>
          <w:rFonts w:ascii="Arial" w:hAnsi="Arial" w:cs="Arial"/>
          <w:sz w:val="24"/>
        </w:rPr>
        <w:t>nuestro proceso productivo, es conveniente construir  un diagrama  de flujo del</w:t>
      </w:r>
      <w:r>
        <w:rPr>
          <w:rFonts w:ascii="Arial" w:hAnsi="Arial" w:cs="Arial"/>
          <w:sz w:val="24"/>
        </w:rPr>
        <w:t xml:space="preserve"> </w:t>
      </w:r>
      <w:r w:rsidRPr="008770D3">
        <w:rPr>
          <w:rFonts w:ascii="Arial" w:hAnsi="Arial" w:cs="Arial"/>
          <w:sz w:val="24"/>
        </w:rPr>
        <w:t>proceso. Luego, podemos construir una tabla de consumos, pero el trabajo que</w:t>
      </w:r>
      <w:r>
        <w:rPr>
          <w:rFonts w:ascii="Arial" w:hAnsi="Arial" w:cs="Arial"/>
          <w:sz w:val="24"/>
        </w:rPr>
        <w:t xml:space="preserve"> </w:t>
      </w:r>
      <w:r w:rsidRPr="008770D3">
        <w:rPr>
          <w:rFonts w:ascii="Arial" w:hAnsi="Arial" w:cs="Arial"/>
          <w:sz w:val="24"/>
        </w:rPr>
        <w:t xml:space="preserve">falta es justamente conseguir la información para  llenar la tabla. </w:t>
      </w:r>
    </w:p>
    <w:p w:rsidR="008770D3" w:rsidRPr="008770D3" w:rsidRDefault="008770D3" w:rsidP="006C3860">
      <w:pPr>
        <w:spacing w:line="480" w:lineRule="auto"/>
        <w:jc w:val="both"/>
        <w:rPr>
          <w:rFonts w:ascii="Arial" w:hAnsi="Arial" w:cs="Arial"/>
          <w:sz w:val="24"/>
        </w:rPr>
      </w:pPr>
      <w:r w:rsidRPr="008770D3">
        <w:rPr>
          <w:rFonts w:ascii="Arial" w:hAnsi="Arial" w:cs="Arial"/>
          <w:sz w:val="24"/>
        </w:rPr>
        <w:t>Con esta</w:t>
      </w:r>
      <w:r>
        <w:rPr>
          <w:rFonts w:ascii="Arial" w:hAnsi="Arial" w:cs="Arial"/>
          <w:sz w:val="24"/>
        </w:rPr>
        <w:t xml:space="preserve"> </w:t>
      </w:r>
      <w:r w:rsidRPr="008770D3">
        <w:rPr>
          <w:rFonts w:ascii="Arial" w:hAnsi="Arial" w:cs="Arial"/>
          <w:sz w:val="24"/>
        </w:rPr>
        <w:t>finalidad debemos primero determinar las unidades en las que queremos indicar</w:t>
      </w:r>
      <w:r>
        <w:rPr>
          <w:rFonts w:ascii="Arial" w:hAnsi="Arial" w:cs="Arial"/>
          <w:sz w:val="24"/>
        </w:rPr>
        <w:t xml:space="preserve"> </w:t>
      </w:r>
      <w:r w:rsidRPr="008770D3">
        <w:rPr>
          <w:rFonts w:ascii="Arial" w:hAnsi="Arial" w:cs="Arial"/>
          <w:sz w:val="24"/>
        </w:rPr>
        <w:t>nuestros índices; ya vimos que no tiene la misma utilidad considerar un índice de</w:t>
      </w:r>
      <w:r>
        <w:rPr>
          <w:rFonts w:ascii="Arial" w:hAnsi="Arial" w:cs="Arial"/>
          <w:sz w:val="24"/>
        </w:rPr>
        <w:t xml:space="preserve"> </w:t>
      </w:r>
      <w:r w:rsidRPr="008770D3">
        <w:rPr>
          <w:rFonts w:ascii="Arial" w:hAnsi="Arial" w:cs="Arial"/>
          <w:sz w:val="24"/>
        </w:rPr>
        <w:t>mano de obra a partir del consumo en dinero que a partir del consumo en tiempo.</w:t>
      </w:r>
    </w:p>
    <w:p w:rsidR="008770D3" w:rsidRPr="008770D3" w:rsidRDefault="008770D3" w:rsidP="008770D3">
      <w:pPr>
        <w:spacing w:line="480" w:lineRule="auto"/>
        <w:jc w:val="both"/>
        <w:rPr>
          <w:rFonts w:ascii="Arial" w:hAnsi="Arial" w:cs="Arial"/>
          <w:sz w:val="24"/>
        </w:rPr>
      </w:pPr>
      <w:r w:rsidRPr="008770D3">
        <w:rPr>
          <w:rFonts w:ascii="Arial" w:hAnsi="Arial" w:cs="Arial"/>
          <w:sz w:val="24"/>
        </w:rPr>
        <w:t>Una  vez que se decide qué unidades se van a utilizar, debemos organizar a</w:t>
      </w:r>
      <w:r>
        <w:rPr>
          <w:rFonts w:ascii="Arial" w:hAnsi="Arial" w:cs="Arial"/>
          <w:sz w:val="24"/>
        </w:rPr>
        <w:t xml:space="preserve"> </w:t>
      </w:r>
      <w:r w:rsidRPr="008770D3">
        <w:rPr>
          <w:rFonts w:ascii="Arial" w:hAnsi="Arial" w:cs="Arial"/>
          <w:sz w:val="24"/>
        </w:rPr>
        <w:t>nuestros empleados u operarios para que esta información pueda ser</w:t>
      </w:r>
      <w:r>
        <w:rPr>
          <w:rFonts w:ascii="Arial" w:hAnsi="Arial" w:cs="Arial"/>
          <w:sz w:val="24"/>
        </w:rPr>
        <w:t xml:space="preserve"> </w:t>
      </w:r>
      <w:r w:rsidRPr="008770D3">
        <w:rPr>
          <w:rFonts w:ascii="Arial" w:hAnsi="Arial" w:cs="Arial"/>
          <w:sz w:val="24"/>
        </w:rPr>
        <w:t>recogida.</w:t>
      </w:r>
    </w:p>
    <w:p w:rsidR="00C069C1" w:rsidRDefault="00C069C1" w:rsidP="008770D3">
      <w:pPr>
        <w:spacing w:line="480" w:lineRule="auto"/>
        <w:jc w:val="both"/>
        <w:rPr>
          <w:rFonts w:ascii="Arial" w:hAnsi="Arial" w:cs="Arial"/>
          <w:sz w:val="24"/>
        </w:rPr>
      </w:pPr>
    </w:p>
    <w:p w:rsidR="008770D3" w:rsidRDefault="008770D3" w:rsidP="008770D3">
      <w:pPr>
        <w:spacing w:line="480" w:lineRule="auto"/>
        <w:jc w:val="both"/>
        <w:rPr>
          <w:rFonts w:ascii="Arial" w:hAnsi="Arial" w:cs="Arial"/>
          <w:sz w:val="24"/>
        </w:rPr>
      </w:pPr>
      <w:r w:rsidRPr="008770D3">
        <w:rPr>
          <w:rFonts w:ascii="Arial" w:hAnsi="Arial" w:cs="Arial"/>
          <w:sz w:val="24"/>
        </w:rPr>
        <w:lastRenderedPageBreak/>
        <w:t>Algunos de los índices de productividad más comunes son:</w:t>
      </w:r>
    </w:p>
    <w:p w:rsidR="006C3860" w:rsidRDefault="00C069C1" w:rsidP="008770D3">
      <w:pPr>
        <w:spacing w:line="480" w:lineRule="auto"/>
        <w:jc w:val="center"/>
        <w:rPr>
          <w:rFonts w:ascii="Arial" w:hAnsi="Arial" w:cs="Arial"/>
          <w:b/>
          <w:sz w:val="24"/>
        </w:rPr>
      </w:pPr>
      <w:r>
        <w:rPr>
          <w:rFonts w:ascii="Arial" w:hAnsi="Arial" w:cs="Arial"/>
          <w:b/>
          <w:sz w:val="24"/>
        </w:rPr>
        <w:t>Productividad de la mano de obra</w:t>
      </w:r>
    </w:p>
    <w:p w:rsidR="008770D3" w:rsidRPr="00C069C1" w:rsidRDefault="00C069C1" w:rsidP="00C069C1">
      <w:pPr>
        <w:spacing w:line="480" w:lineRule="auto"/>
        <w:jc w:val="center"/>
        <w:rPr>
          <w:rFonts w:ascii="Arial" w:hAnsi="Arial" w:cs="Arial"/>
          <w:sz w:val="24"/>
        </w:rPr>
      </w:pPr>
      <m:oMathPara>
        <m:oMath>
          <m:r>
            <m:rPr>
              <m:sty m:val="p"/>
            </m:rPr>
            <w:rPr>
              <w:rFonts w:ascii="Cambria Math" w:hAnsi="Cambria Math" w:cs="Arial"/>
              <w:sz w:val="24"/>
            </w:rPr>
            <m:t>=</m:t>
          </m:r>
          <m:r>
            <m:rPr>
              <m:sty m:val="p"/>
            </m:rPr>
            <w:rPr>
              <w:rFonts w:ascii="Cambria Math" w:hAnsi="Arial" w:cs="Arial"/>
              <w:sz w:val="24"/>
            </w:rPr>
            <m:t xml:space="preserve"> </m:t>
          </m:r>
          <m:f>
            <m:fPr>
              <m:ctrlPr>
                <w:rPr>
                  <w:rFonts w:ascii="Cambria Math" w:hAnsi="Cambria Math" w:cs="Arial"/>
                  <w:sz w:val="24"/>
                </w:rPr>
              </m:ctrlPr>
            </m:fPr>
            <m:num>
              <m:r>
                <m:rPr>
                  <m:sty m:val="p"/>
                </m:rPr>
                <w:rPr>
                  <w:rFonts w:ascii="Cambria Math" w:hAnsi="Cambria Math" w:cs="Arial"/>
                  <w:sz w:val="24"/>
                </w:rPr>
                <m:t>Volumen de producción conforme</m:t>
              </m:r>
            </m:num>
            <m:den>
              <m:r>
                <m:rPr>
                  <m:sty m:val="p"/>
                </m:rPr>
                <w:rPr>
                  <w:rFonts w:ascii="Cambria Math" w:hAnsi="Cambria Math" w:cs="Arial"/>
                  <w:sz w:val="24"/>
                </w:rPr>
                <m:t>Horas hombres trabajada</m:t>
              </m:r>
            </m:den>
          </m:f>
        </m:oMath>
      </m:oMathPara>
    </w:p>
    <w:p w:rsidR="006C3860" w:rsidRDefault="006C3860" w:rsidP="008770D3">
      <w:pPr>
        <w:spacing w:line="480" w:lineRule="auto"/>
        <w:jc w:val="both"/>
        <w:rPr>
          <w:rFonts w:ascii="Arial" w:hAnsi="Arial" w:cs="Arial"/>
          <w:sz w:val="24"/>
        </w:rPr>
      </w:pPr>
    </w:p>
    <w:p w:rsidR="008770D3" w:rsidRDefault="008770D3" w:rsidP="008770D3">
      <w:pPr>
        <w:spacing w:line="480" w:lineRule="auto"/>
        <w:jc w:val="both"/>
        <w:rPr>
          <w:rFonts w:ascii="Arial" w:hAnsi="Arial" w:cs="Arial"/>
          <w:sz w:val="24"/>
        </w:rPr>
      </w:pPr>
      <w:r w:rsidRPr="008770D3">
        <w:rPr>
          <w:rFonts w:ascii="Arial" w:hAnsi="Arial" w:cs="Arial"/>
          <w:sz w:val="24"/>
        </w:rPr>
        <w:t>Mide la contribución de la mano de ob</w:t>
      </w:r>
      <w:r>
        <w:rPr>
          <w:rFonts w:ascii="Arial" w:hAnsi="Arial" w:cs="Arial"/>
          <w:sz w:val="24"/>
        </w:rPr>
        <w:t xml:space="preserve">ra al volumen de producción. El </w:t>
      </w:r>
      <w:r w:rsidRPr="008770D3">
        <w:rPr>
          <w:rFonts w:ascii="Arial" w:hAnsi="Arial" w:cs="Arial"/>
          <w:sz w:val="24"/>
        </w:rPr>
        <w:t>indicador</w:t>
      </w:r>
      <w:r>
        <w:rPr>
          <w:rFonts w:ascii="Arial" w:hAnsi="Arial" w:cs="Arial"/>
          <w:sz w:val="24"/>
        </w:rPr>
        <w:t xml:space="preserve"> </w:t>
      </w:r>
      <w:r w:rsidRPr="008770D3">
        <w:rPr>
          <w:rFonts w:ascii="Arial" w:hAnsi="Arial" w:cs="Arial"/>
          <w:sz w:val="24"/>
        </w:rPr>
        <w:t>es medido en toneladas por hh-trabajadas. Algunas de las variables son:</w:t>
      </w:r>
    </w:p>
    <w:p w:rsidR="006C3860" w:rsidRPr="008770D3" w:rsidRDefault="006C3860" w:rsidP="008770D3">
      <w:pPr>
        <w:spacing w:line="480" w:lineRule="auto"/>
        <w:jc w:val="both"/>
        <w:rPr>
          <w:rFonts w:ascii="Arial" w:hAnsi="Arial" w:cs="Arial"/>
          <w:sz w:val="24"/>
        </w:rPr>
      </w:pPr>
    </w:p>
    <w:p w:rsidR="008770D3" w:rsidRPr="00BF04CF" w:rsidRDefault="008770D3" w:rsidP="003B255B">
      <w:pPr>
        <w:pStyle w:val="Prrafodelista"/>
        <w:numPr>
          <w:ilvl w:val="0"/>
          <w:numId w:val="110"/>
        </w:numPr>
        <w:spacing w:line="480" w:lineRule="auto"/>
        <w:jc w:val="both"/>
        <w:rPr>
          <w:rFonts w:ascii="Arial" w:hAnsi="Arial" w:cs="Arial"/>
          <w:sz w:val="24"/>
        </w:rPr>
      </w:pPr>
      <w:r w:rsidRPr="00BF04CF">
        <w:rPr>
          <w:rFonts w:ascii="Arial" w:hAnsi="Arial" w:cs="Arial"/>
          <w:sz w:val="24"/>
        </w:rPr>
        <w:t>Efectividad en el uso de las instalaciones.</w:t>
      </w:r>
    </w:p>
    <w:p w:rsidR="008770D3" w:rsidRPr="00BF04CF" w:rsidRDefault="008770D3" w:rsidP="003B255B">
      <w:pPr>
        <w:pStyle w:val="Prrafodelista"/>
        <w:numPr>
          <w:ilvl w:val="0"/>
          <w:numId w:val="110"/>
        </w:numPr>
        <w:spacing w:line="480" w:lineRule="auto"/>
        <w:jc w:val="both"/>
        <w:rPr>
          <w:rFonts w:ascii="Arial" w:hAnsi="Arial" w:cs="Arial"/>
          <w:sz w:val="24"/>
        </w:rPr>
      </w:pPr>
      <w:r w:rsidRPr="00BF04CF">
        <w:rPr>
          <w:rFonts w:ascii="Arial" w:hAnsi="Arial" w:cs="Arial"/>
          <w:sz w:val="24"/>
        </w:rPr>
        <w:t>Tiempo efectivo de trabajo.</w:t>
      </w:r>
    </w:p>
    <w:p w:rsidR="008770D3" w:rsidRPr="00BF04CF" w:rsidRDefault="008770D3" w:rsidP="003B255B">
      <w:pPr>
        <w:pStyle w:val="Prrafodelista"/>
        <w:numPr>
          <w:ilvl w:val="0"/>
          <w:numId w:val="110"/>
        </w:numPr>
        <w:spacing w:line="480" w:lineRule="auto"/>
        <w:jc w:val="both"/>
        <w:rPr>
          <w:rFonts w:ascii="Arial" w:hAnsi="Arial" w:cs="Arial"/>
          <w:sz w:val="24"/>
        </w:rPr>
      </w:pPr>
      <w:r w:rsidRPr="00BF04CF">
        <w:rPr>
          <w:rFonts w:ascii="Arial" w:hAnsi="Arial" w:cs="Arial"/>
          <w:sz w:val="24"/>
        </w:rPr>
        <w:t>Cumplimiento plan de desarrollo y capacitación.</w:t>
      </w:r>
    </w:p>
    <w:p w:rsidR="006C3860" w:rsidRDefault="008770D3" w:rsidP="006C3860">
      <w:pPr>
        <w:pStyle w:val="Prrafodelista"/>
        <w:numPr>
          <w:ilvl w:val="0"/>
          <w:numId w:val="110"/>
        </w:numPr>
        <w:spacing w:line="480" w:lineRule="auto"/>
        <w:jc w:val="both"/>
        <w:rPr>
          <w:rFonts w:ascii="Arial" w:hAnsi="Arial" w:cs="Arial"/>
          <w:sz w:val="24"/>
        </w:rPr>
      </w:pPr>
      <w:r w:rsidRPr="00BF04CF">
        <w:rPr>
          <w:rFonts w:ascii="Arial" w:hAnsi="Arial" w:cs="Arial"/>
          <w:sz w:val="24"/>
        </w:rPr>
        <w:t>Eficiencia en la gestión de calidad.</w:t>
      </w:r>
    </w:p>
    <w:p w:rsidR="006C3860" w:rsidRPr="006C3860" w:rsidRDefault="006C3860" w:rsidP="006C3860">
      <w:pPr>
        <w:spacing w:line="480" w:lineRule="auto"/>
        <w:jc w:val="both"/>
        <w:rPr>
          <w:rFonts w:ascii="Arial" w:hAnsi="Arial" w:cs="Arial"/>
          <w:sz w:val="24"/>
        </w:rPr>
      </w:pPr>
    </w:p>
    <w:p w:rsidR="008770D3" w:rsidRPr="006C3860" w:rsidRDefault="008770D3" w:rsidP="006C3860">
      <w:pPr>
        <w:spacing w:line="480" w:lineRule="auto"/>
        <w:ind w:left="360"/>
        <w:jc w:val="center"/>
        <w:rPr>
          <w:rFonts w:ascii="Arial" w:hAnsi="Arial" w:cs="Arial"/>
          <w:b/>
          <w:sz w:val="24"/>
        </w:rPr>
      </w:pPr>
      <w:r w:rsidRPr="006C3860">
        <w:rPr>
          <w:rFonts w:ascii="Arial" w:hAnsi="Arial" w:cs="Arial"/>
          <w:b/>
          <w:sz w:val="24"/>
        </w:rPr>
        <w:t>Costo unitario de producción</w:t>
      </w:r>
    </w:p>
    <w:p w:rsidR="00BF04CF" w:rsidRPr="00C748BF" w:rsidRDefault="00BF04CF" w:rsidP="00BF04CF">
      <w:pPr>
        <w:pStyle w:val="Prrafodelista"/>
        <w:spacing w:line="480" w:lineRule="auto"/>
        <w:jc w:val="both"/>
        <w:rPr>
          <w:rFonts w:ascii="Arial" w:hAnsi="Arial" w:cs="Arial"/>
        </w:rPr>
      </w:pPr>
    </w:p>
    <w:p w:rsidR="00BF04CF" w:rsidRPr="00C069C1" w:rsidRDefault="00C069C1" w:rsidP="00BF04CF">
      <w:pPr>
        <w:pStyle w:val="Prrafodelista"/>
        <w:spacing w:line="480" w:lineRule="auto"/>
        <w:jc w:val="both"/>
        <w:rPr>
          <w:rFonts w:ascii="Arial" w:hAnsi="Arial" w:cs="Arial"/>
          <w:sz w:val="24"/>
        </w:rPr>
      </w:pPr>
      <m:oMathPara>
        <m:oMath>
          <m:r>
            <w:rPr>
              <w:rFonts w:ascii="Cambria Math" w:hAnsi="Cambria Math" w:cs="Arial"/>
              <w:sz w:val="24"/>
            </w:rPr>
            <m:t>=</m:t>
          </m:r>
          <m:f>
            <m:fPr>
              <m:ctrlPr>
                <w:rPr>
                  <w:rFonts w:ascii="Cambria Math" w:hAnsi="Cambria Math" w:cs="Arial"/>
                  <w:sz w:val="24"/>
                </w:rPr>
              </m:ctrlPr>
            </m:fPr>
            <m:num>
              <m:r>
                <m:rPr>
                  <m:sty m:val="p"/>
                </m:rPr>
                <w:rPr>
                  <w:rFonts w:ascii="Cambria Math" w:hAnsi="Cambria Math" w:cs="Arial"/>
                  <w:sz w:val="24"/>
                </w:rPr>
                <m:t>Costo total de prduccion</m:t>
              </m:r>
            </m:num>
            <m:den>
              <m:r>
                <m:rPr>
                  <m:sty m:val="p"/>
                </m:rPr>
                <w:rPr>
                  <w:rFonts w:ascii="Cambria Math" w:hAnsi="Cambria Math" w:cs="Arial"/>
                  <w:sz w:val="24"/>
                </w:rPr>
                <m:t>Volumen de producción conforme</m:t>
              </m:r>
            </m:den>
          </m:f>
        </m:oMath>
      </m:oMathPara>
    </w:p>
    <w:p w:rsidR="00C748BF" w:rsidRPr="00C748BF" w:rsidRDefault="00C748BF" w:rsidP="00BF04CF">
      <w:pPr>
        <w:pStyle w:val="Prrafodelista"/>
        <w:spacing w:line="480" w:lineRule="auto"/>
        <w:jc w:val="both"/>
        <w:rPr>
          <w:rFonts w:ascii="Arial" w:hAnsi="Arial" w:cs="Arial"/>
          <w:b/>
          <w:sz w:val="24"/>
        </w:rPr>
      </w:pPr>
    </w:p>
    <w:p w:rsidR="00BF04CF" w:rsidRPr="00BF04CF" w:rsidRDefault="00BF04CF" w:rsidP="00BF04CF">
      <w:pPr>
        <w:spacing w:line="480" w:lineRule="auto"/>
        <w:jc w:val="both"/>
        <w:rPr>
          <w:rFonts w:ascii="Arial" w:hAnsi="Arial" w:cs="Arial"/>
          <w:sz w:val="24"/>
        </w:rPr>
      </w:pPr>
      <w:r w:rsidRPr="00BF04CF">
        <w:rPr>
          <w:rFonts w:ascii="Arial" w:hAnsi="Arial" w:cs="Arial"/>
          <w:sz w:val="24"/>
        </w:rPr>
        <w:lastRenderedPageBreak/>
        <w:t>Resume la globalidad de los costos incluidos en el proceso de producción. Es un</w:t>
      </w:r>
      <w:r>
        <w:rPr>
          <w:rFonts w:ascii="Arial" w:hAnsi="Arial" w:cs="Arial"/>
          <w:sz w:val="24"/>
        </w:rPr>
        <w:t xml:space="preserve"> </w:t>
      </w:r>
      <w:r w:rsidRPr="00BF04CF">
        <w:rPr>
          <w:rFonts w:ascii="Arial" w:hAnsi="Arial" w:cs="Arial"/>
          <w:sz w:val="24"/>
        </w:rPr>
        <w:t>indicador integral de productividad, y es medido en dólares por tonelada</w:t>
      </w:r>
      <w:r>
        <w:rPr>
          <w:rFonts w:ascii="Arial" w:hAnsi="Arial" w:cs="Arial"/>
          <w:sz w:val="24"/>
        </w:rPr>
        <w:t xml:space="preserve"> </w:t>
      </w:r>
      <w:r w:rsidRPr="00BF04CF">
        <w:rPr>
          <w:rFonts w:ascii="Arial" w:hAnsi="Arial" w:cs="Arial"/>
          <w:sz w:val="24"/>
        </w:rPr>
        <w:t>producida. Sus variables son:</w:t>
      </w:r>
    </w:p>
    <w:p w:rsidR="00BF04CF" w:rsidRPr="00BF04CF" w:rsidRDefault="00BF04CF" w:rsidP="003B255B">
      <w:pPr>
        <w:pStyle w:val="Prrafodelista"/>
        <w:numPr>
          <w:ilvl w:val="0"/>
          <w:numId w:val="111"/>
        </w:numPr>
        <w:spacing w:line="480" w:lineRule="auto"/>
        <w:jc w:val="both"/>
        <w:rPr>
          <w:rFonts w:ascii="Arial" w:hAnsi="Arial" w:cs="Arial"/>
          <w:sz w:val="24"/>
        </w:rPr>
      </w:pPr>
      <w:r w:rsidRPr="00BF04CF">
        <w:rPr>
          <w:rFonts w:ascii="Arial" w:hAnsi="Arial" w:cs="Arial"/>
          <w:sz w:val="24"/>
        </w:rPr>
        <w:t>Efectividad en el uso de las instalaciones.</w:t>
      </w:r>
    </w:p>
    <w:p w:rsidR="00BF04CF" w:rsidRPr="00BF04CF" w:rsidRDefault="00BF04CF" w:rsidP="003B255B">
      <w:pPr>
        <w:pStyle w:val="Prrafodelista"/>
        <w:numPr>
          <w:ilvl w:val="0"/>
          <w:numId w:val="111"/>
        </w:numPr>
        <w:spacing w:line="480" w:lineRule="auto"/>
        <w:jc w:val="both"/>
        <w:rPr>
          <w:rFonts w:ascii="Arial" w:hAnsi="Arial" w:cs="Arial"/>
          <w:sz w:val="24"/>
        </w:rPr>
      </w:pPr>
      <w:r w:rsidRPr="00BF04CF">
        <w:rPr>
          <w:rFonts w:ascii="Arial" w:hAnsi="Arial" w:cs="Arial"/>
          <w:sz w:val="24"/>
        </w:rPr>
        <w:t>Cumplimiento en la ejecución presupuestaria.</w:t>
      </w:r>
    </w:p>
    <w:p w:rsidR="00BF04CF" w:rsidRPr="00BF04CF" w:rsidRDefault="00BF04CF" w:rsidP="003B255B">
      <w:pPr>
        <w:pStyle w:val="Prrafodelista"/>
        <w:numPr>
          <w:ilvl w:val="0"/>
          <w:numId w:val="111"/>
        </w:numPr>
        <w:spacing w:line="480" w:lineRule="auto"/>
        <w:jc w:val="both"/>
        <w:rPr>
          <w:rFonts w:ascii="Arial" w:hAnsi="Arial" w:cs="Arial"/>
          <w:sz w:val="24"/>
        </w:rPr>
      </w:pPr>
      <w:r w:rsidRPr="00BF04CF">
        <w:rPr>
          <w:rFonts w:ascii="Arial" w:hAnsi="Arial" w:cs="Arial"/>
          <w:sz w:val="24"/>
        </w:rPr>
        <w:t>Eficiencia en el uso de los recursos.</w:t>
      </w:r>
    </w:p>
    <w:p w:rsidR="00BF04CF" w:rsidRPr="00BF04CF" w:rsidRDefault="00BF04CF" w:rsidP="003B255B">
      <w:pPr>
        <w:pStyle w:val="Prrafodelista"/>
        <w:numPr>
          <w:ilvl w:val="0"/>
          <w:numId w:val="112"/>
        </w:numPr>
        <w:spacing w:line="480" w:lineRule="auto"/>
        <w:jc w:val="both"/>
        <w:rPr>
          <w:rFonts w:ascii="Arial" w:hAnsi="Arial" w:cs="Arial"/>
          <w:sz w:val="24"/>
        </w:rPr>
      </w:pPr>
      <w:r w:rsidRPr="00BF04CF">
        <w:rPr>
          <w:rFonts w:ascii="Arial" w:hAnsi="Arial" w:cs="Arial"/>
          <w:sz w:val="24"/>
        </w:rPr>
        <w:t>Administración de los programas de reducción de costos.</w:t>
      </w:r>
    </w:p>
    <w:p w:rsidR="00BF04CF" w:rsidRPr="00BF04CF" w:rsidRDefault="00BF04CF" w:rsidP="003B255B">
      <w:pPr>
        <w:pStyle w:val="Prrafodelista"/>
        <w:numPr>
          <w:ilvl w:val="0"/>
          <w:numId w:val="112"/>
        </w:numPr>
        <w:spacing w:line="480" w:lineRule="auto"/>
        <w:jc w:val="both"/>
        <w:rPr>
          <w:rFonts w:ascii="Arial" w:hAnsi="Arial" w:cs="Arial"/>
          <w:sz w:val="24"/>
        </w:rPr>
      </w:pPr>
      <w:r w:rsidRPr="00BF04CF">
        <w:rPr>
          <w:rFonts w:ascii="Arial" w:hAnsi="Arial" w:cs="Arial"/>
          <w:sz w:val="24"/>
        </w:rPr>
        <w:t>Eficiencia en la gestión de calidad.</w:t>
      </w:r>
      <w:r w:rsidRPr="00BF04CF">
        <w:rPr>
          <w:rStyle w:val="Refdenotaalpie"/>
          <w:rFonts w:ascii="Arial" w:hAnsi="Arial" w:cs="Arial"/>
          <w:sz w:val="24"/>
          <w:szCs w:val="24"/>
        </w:rPr>
        <w:t xml:space="preserve"> </w:t>
      </w:r>
      <w:r>
        <w:rPr>
          <w:rStyle w:val="Refdenotaalpie"/>
          <w:rFonts w:ascii="Arial" w:hAnsi="Arial" w:cs="Arial"/>
          <w:sz w:val="24"/>
          <w:szCs w:val="24"/>
        </w:rPr>
        <w:footnoteReference w:id="42"/>
      </w:r>
      <w:r>
        <w:t xml:space="preserve"> </w:t>
      </w:r>
    </w:p>
    <w:p w:rsidR="00C748BF" w:rsidRDefault="00C748BF" w:rsidP="00BF04CF">
      <w:pPr>
        <w:spacing w:line="480" w:lineRule="auto"/>
        <w:jc w:val="both"/>
        <w:rPr>
          <w:rFonts w:ascii="Arial" w:hAnsi="Arial" w:cs="Arial"/>
          <w:b/>
          <w:sz w:val="28"/>
        </w:rPr>
      </w:pPr>
    </w:p>
    <w:p w:rsidR="00BF04CF" w:rsidRPr="00BF04CF" w:rsidRDefault="00BF04CF" w:rsidP="00BF04CF">
      <w:pPr>
        <w:spacing w:line="480" w:lineRule="auto"/>
        <w:jc w:val="both"/>
        <w:rPr>
          <w:rFonts w:ascii="Arial" w:hAnsi="Arial" w:cs="Arial"/>
          <w:b/>
          <w:sz w:val="28"/>
        </w:rPr>
      </w:pPr>
      <w:r w:rsidRPr="00BF04CF">
        <w:rPr>
          <w:rFonts w:ascii="Arial" w:hAnsi="Arial" w:cs="Arial"/>
          <w:b/>
          <w:sz w:val="28"/>
        </w:rPr>
        <w:t>2.</w:t>
      </w:r>
      <w:r>
        <w:rPr>
          <w:rFonts w:ascii="Arial" w:hAnsi="Arial" w:cs="Arial"/>
          <w:b/>
          <w:sz w:val="28"/>
        </w:rPr>
        <w:t>5.14.9</w:t>
      </w:r>
      <w:r w:rsidR="00C748BF">
        <w:rPr>
          <w:rFonts w:ascii="Arial" w:hAnsi="Arial" w:cs="Arial"/>
          <w:b/>
          <w:sz w:val="28"/>
        </w:rPr>
        <w:t>.</w:t>
      </w:r>
      <w:r>
        <w:rPr>
          <w:rFonts w:ascii="Arial" w:hAnsi="Arial" w:cs="Arial"/>
          <w:b/>
          <w:sz w:val="28"/>
        </w:rPr>
        <w:t xml:space="preserve">  Indicadores de C</w:t>
      </w:r>
      <w:r w:rsidRPr="00BF04CF">
        <w:rPr>
          <w:rFonts w:ascii="Arial" w:hAnsi="Arial" w:cs="Arial"/>
          <w:b/>
          <w:sz w:val="28"/>
        </w:rPr>
        <w:t>ompetitividad</w:t>
      </w:r>
    </w:p>
    <w:p w:rsidR="00BF04CF" w:rsidRPr="00BF04CF" w:rsidRDefault="00BF04CF" w:rsidP="00BF04CF">
      <w:pPr>
        <w:spacing w:line="480" w:lineRule="auto"/>
        <w:jc w:val="both"/>
        <w:rPr>
          <w:rFonts w:ascii="Arial" w:hAnsi="Arial" w:cs="Arial"/>
          <w:sz w:val="24"/>
        </w:rPr>
      </w:pPr>
      <w:r w:rsidRPr="00BF04CF">
        <w:rPr>
          <w:rFonts w:ascii="Arial" w:hAnsi="Arial" w:cs="Arial"/>
          <w:sz w:val="24"/>
        </w:rPr>
        <w:t>Entendemos por competitividad a  la capacidad  de  una  organización pública  o</w:t>
      </w:r>
      <w:r>
        <w:rPr>
          <w:rFonts w:ascii="Arial" w:hAnsi="Arial" w:cs="Arial"/>
          <w:sz w:val="24"/>
        </w:rPr>
        <w:t xml:space="preserve"> </w:t>
      </w:r>
      <w:r w:rsidRPr="00BF04CF">
        <w:rPr>
          <w:rFonts w:ascii="Arial" w:hAnsi="Arial" w:cs="Arial"/>
          <w:sz w:val="24"/>
        </w:rPr>
        <w:t>privada, lucrativa o no, de mantener sistemáticamente ventajas comparativas que</w:t>
      </w:r>
      <w:r>
        <w:rPr>
          <w:rFonts w:ascii="Arial" w:hAnsi="Arial" w:cs="Arial"/>
          <w:sz w:val="24"/>
        </w:rPr>
        <w:t xml:space="preserve"> </w:t>
      </w:r>
      <w:r w:rsidRPr="00BF04CF">
        <w:rPr>
          <w:rFonts w:ascii="Arial" w:hAnsi="Arial" w:cs="Arial"/>
          <w:sz w:val="24"/>
        </w:rPr>
        <w:t>le permitan alcanzar, sostener y mejorar una determinada posición en el entorno</w:t>
      </w:r>
      <w:r>
        <w:rPr>
          <w:rFonts w:ascii="Arial" w:hAnsi="Arial" w:cs="Arial"/>
          <w:sz w:val="24"/>
        </w:rPr>
        <w:t xml:space="preserve"> </w:t>
      </w:r>
      <w:r w:rsidRPr="00BF04CF">
        <w:rPr>
          <w:rFonts w:ascii="Arial" w:hAnsi="Arial" w:cs="Arial"/>
          <w:sz w:val="24"/>
        </w:rPr>
        <w:t>socioeconómico. Actualmente  la mayoría de  los estudios señalan que  la empresa</w:t>
      </w:r>
      <w:r>
        <w:rPr>
          <w:rFonts w:ascii="Arial" w:hAnsi="Arial" w:cs="Arial"/>
          <w:sz w:val="24"/>
        </w:rPr>
        <w:t xml:space="preserve"> </w:t>
      </w:r>
      <w:r w:rsidRPr="00BF04CF">
        <w:rPr>
          <w:rFonts w:ascii="Arial" w:hAnsi="Arial" w:cs="Arial"/>
          <w:sz w:val="24"/>
        </w:rPr>
        <w:t>para ser competitiva, necesita establecer, desarrollar y  perfeccionar sistemas</w:t>
      </w:r>
      <w:r>
        <w:rPr>
          <w:rFonts w:ascii="Arial" w:hAnsi="Arial" w:cs="Arial"/>
          <w:sz w:val="24"/>
        </w:rPr>
        <w:t xml:space="preserve"> </w:t>
      </w:r>
      <w:r w:rsidRPr="00BF04CF">
        <w:rPr>
          <w:rFonts w:ascii="Arial" w:hAnsi="Arial" w:cs="Arial"/>
          <w:sz w:val="24"/>
        </w:rPr>
        <w:t>propios de planeación, organización, dirección y control dirigidos a lograr altos</w:t>
      </w:r>
      <w:r>
        <w:rPr>
          <w:rFonts w:ascii="Arial" w:hAnsi="Arial" w:cs="Arial"/>
          <w:sz w:val="24"/>
        </w:rPr>
        <w:t xml:space="preserve"> </w:t>
      </w:r>
      <w:r w:rsidRPr="00BF04CF">
        <w:rPr>
          <w:rFonts w:ascii="Arial" w:hAnsi="Arial" w:cs="Arial"/>
          <w:sz w:val="24"/>
        </w:rPr>
        <w:t>niveles de satisfacción entre los individuos que en ella confluyen, cimentados en</w:t>
      </w:r>
      <w:r>
        <w:rPr>
          <w:rFonts w:ascii="Arial" w:hAnsi="Arial" w:cs="Arial"/>
          <w:sz w:val="24"/>
        </w:rPr>
        <w:t xml:space="preserve"> </w:t>
      </w:r>
      <w:r w:rsidRPr="00BF04CF">
        <w:rPr>
          <w:rFonts w:ascii="Arial" w:hAnsi="Arial" w:cs="Arial"/>
          <w:sz w:val="24"/>
        </w:rPr>
        <w:t xml:space="preserve">un eficaz sistema de </w:t>
      </w:r>
      <w:r w:rsidRPr="00BF04CF">
        <w:rPr>
          <w:rFonts w:ascii="Arial" w:hAnsi="Arial" w:cs="Arial"/>
          <w:sz w:val="24"/>
        </w:rPr>
        <w:lastRenderedPageBreak/>
        <w:t>información interna y externa que le permita anticipar y</w:t>
      </w:r>
      <w:r>
        <w:rPr>
          <w:rFonts w:ascii="Arial" w:hAnsi="Arial" w:cs="Arial"/>
          <w:sz w:val="24"/>
        </w:rPr>
        <w:t xml:space="preserve"> </w:t>
      </w:r>
      <w:r w:rsidRPr="00BF04CF">
        <w:rPr>
          <w:rFonts w:ascii="Arial" w:hAnsi="Arial" w:cs="Arial"/>
          <w:sz w:val="24"/>
        </w:rPr>
        <w:t>profundizar en los cambios que se vienen dando en su medio ambiente.</w:t>
      </w:r>
    </w:p>
    <w:p w:rsidR="00393A04" w:rsidRDefault="00393A04" w:rsidP="004A3678">
      <w:pPr>
        <w:pStyle w:val="Ttulo3"/>
        <w:spacing w:line="480" w:lineRule="auto"/>
        <w:rPr>
          <w:rFonts w:ascii="Arial" w:hAnsi="Arial" w:cs="Arial"/>
          <w:color w:val="000000"/>
          <w:sz w:val="28"/>
          <w:szCs w:val="28"/>
        </w:rPr>
      </w:pPr>
    </w:p>
    <w:p w:rsidR="00BF04CF" w:rsidRDefault="00BF04CF" w:rsidP="00BF04CF">
      <w:pPr>
        <w:jc w:val="both"/>
        <w:rPr>
          <w:rFonts w:ascii="Arial" w:hAnsi="Arial" w:cs="Arial"/>
          <w:b/>
          <w:sz w:val="28"/>
        </w:rPr>
      </w:pPr>
      <w:r w:rsidRPr="00BF04CF">
        <w:rPr>
          <w:rFonts w:ascii="Arial" w:hAnsi="Arial" w:cs="Arial"/>
          <w:b/>
          <w:sz w:val="28"/>
        </w:rPr>
        <w:t>2.5.15</w:t>
      </w:r>
      <w:r w:rsidR="00C748BF">
        <w:rPr>
          <w:rFonts w:ascii="Arial" w:hAnsi="Arial" w:cs="Arial"/>
          <w:b/>
          <w:sz w:val="28"/>
        </w:rPr>
        <w:t xml:space="preserve">. </w:t>
      </w:r>
      <w:r w:rsidRPr="00BF04CF">
        <w:rPr>
          <w:rFonts w:ascii="Arial" w:hAnsi="Arial" w:cs="Arial"/>
          <w:b/>
          <w:sz w:val="28"/>
        </w:rPr>
        <w:t xml:space="preserve"> Presentaciones de los Indicadores</w:t>
      </w:r>
    </w:p>
    <w:p w:rsidR="006C3860" w:rsidRPr="00BF04CF" w:rsidRDefault="006C3860" w:rsidP="00BF04CF">
      <w:pPr>
        <w:jc w:val="both"/>
        <w:rPr>
          <w:rFonts w:ascii="Arial" w:hAnsi="Arial" w:cs="Arial"/>
          <w:b/>
          <w:sz w:val="28"/>
        </w:rPr>
      </w:pPr>
    </w:p>
    <w:p w:rsidR="00BF04CF" w:rsidRPr="00BF04CF" w:rsidRDefault="00BF04CF" w:rsidP="00BF04CF">
      <w:pPr>
        <w:spacing w:line="480" w:lineRule="auto"/>
        <w:jc w:val="both"/>
        <w:rPr>
          <w:rFonts w:ascii="Arial" w:hAnsi="Arial" w:cs="Arial"/>
          <w:sz w:val="24"/>
        </w:rPr>
      </w:pPr>
      <w:r w:rsidRPr="00BF04CF">
        <w:rPr>
          <w:rFonts w:ascii="Arial" w:hAnsi="Arial" w:cs="Arial"/>
          <w:sz w:val="24"/>
        </w:rPr>
        <w:t>Es vital que  los indicadores sean administrables, a  fin de que no se convierta su</w:t>
      </w:r>
      <w:r>
        <w:rPr>
          <w:rFonts w:ascii="Arial" w:hAnsi="Arial" w:cs="Arial"/>
          <w:sz w:val="24"/>
        </w:rPr>
        <w:t xml:space="preserve"> </w:t>
      </w:r>
      <w:r w:rsidRPr="00BF04CF">
        <w:rPr>
          <w:rFonts w:ascii="Arial" w:hAnsi="Arial" w:cs="Arial"/>
          <w:sz w:val="24"/>
        </w:rPr>
        <w:t>análisis en un proceso engorroso que en lugar de ahorrar tiempo ocupe más de lo</w:t>
      </w:r>
      <w:r>
        <w:rPr>
          <w:rFonts w:ascii="Arial" w:hAnsi="Arial" w:cs="Arial"/>
          <w:sz w:val="24"/>
        </w:rPr>
        <w:t xml:space="preserve"> </w:t>
      </w:r>
      <w:r w:rsidRPr="00BF04CF">
        <w:rPr>
          <w:rFonts w:ascii="Arial" w:hAnsi="Arial" w:cs="Arial"/>
          <w:sz w:val="24"/>
        </w:rPr>
        <w:t>necesario. Estos se pueden presentar como:</w:t>
      </w:r>
    </w:p>
    <w:p w:rsidR="00BF04CF" w:rsidRDefault="00BF04CF" w:rsidP="00BF04CF">
      <w:pPr>
        <w:jc w:val="both"/>
        <w:rPr>
          <w:rFonts w:ascii="Arial" w:hAnsi="Arial" w:cs="Arial"/>
          <w:sz w:val="24"/>
        </w:rPr>
      </w:pPr>
    </w:p>
    <w:p w:rsidR="00BF04CF" w:rsidRDefault="00BF04CF" w:rsidP="00BF04CF">
      <w:pPr>
        <w:jc w:val="both"/>
        <w:rPr>
          <w:rFonts w:ascii="Arial" w:hAnsi="Arial" w:cs="Arial"/>
          <w:b/>
          <w:sz w:val="28"/>
        </w:rPr>
      </w:pPr>
      <w:r w:rsidRPr="00BF04CF">
        <w:rPr>
          <w:rFonts w:ascii="Arial" w:hAnsi="Arial" w:cs="Arial"/>
          <w:b/>
          <w:sz w:val="28"/>
        </w:rPr>
        <w:t>2.5.15.1</w:t>
      </w:r>
      <w:r w:rsidR="00C069C1">
        <w:rPr>
          <w:rFonts w:ascii="Arial" w:hAnsi="Arial" w:cs="Arial"/>
          <w:b/>
          <w:sz w:val="28"/>
        </w:rPr>
        <w:t>.</w:t>
      </w:r>
      <w:r w:rsidRPr="00BF04CF">
        <w:rPr>
          <w:rFonts w:ascii="Arial" w:hAnsi="Arial" w:cs="Arial"/>
          <w:b/>
          <w:sz w:val="28"/>
        </w:rPr>
        <w:t xml:space="preserve">  Gráficas</w:t>
      </w:r>
    </w:p>
    <w:p w:rsidR="00C748BF" w:rsidRPr="00BF04CF" w:rsidRDefault="00C748BF" w:rsidP="00BF04CF">
      <w:pPr>
        <w:jc w:val="both"/>
        <w:rPr>
          <w:rFonts w:ascii="Arial" w:hAnsi="Arial" w:cs="Arial"/>
          <w:b/>
          <w:sz w:val="28"/>
        </w:rPr>
      </w:pPr>
    </w:p>
    <w:p w:rsidR="00BF04CF" w:rsidRPr="00BF04CF" w:rsidRDefault="00BF04CF" w:rsidP="00BF04CF">
      <w:pPr>
        <w:jc w:val="both"/>
        <w:rPr>
          <w:rFonts w:ascii="Arial" w:hAnsi="Arial" w:cs="Arial"/>
          <w:b/>
          <w:sz w:val="28"/>
        </w:rPr>
      </w:pPr>
      <w:r w:rsidRPr="00BF04CF">
        <w:rPr>
          <w:rFonts w:ascii="Arial" w:hAnsi="Arial" w:cs="Arial"/>
          <w:b/>
          <w:sz w:val="28"/>
        </w:rPr>
        <w:t xml:space="preserve">Técnica de grupo nominal (T.G.N.) – Tormenta de ideas </w:t>
      </w:r>
    </w:p>
    <w:p w:rsidR="00BF04CF" w:rsidRDefault="00BF04CF" w:rsidP="00BF04CF">
      <w:pPr>
        <w:spacing w:line="480" w:lineRule="auto"/>
        <w:jc w:val="both"/>
        <w:rPr>
          <w:rFonts w:ascii="Arial" w:hAnsi="Arial" w:cs="Arial"/>
          <w:sz w:val="24"/>
        </w:rPr>
      </w:pPr>
      <w:r w:rsidRPr="00BF04CF">
        <w:rPr>
          <w:rFonts w:ascii="Arial" w:hAnsi="Arial" w:cs="Arial"/>
          <w:sz w:val="24"/>
        </w:rPr>
        <w:t>Es una herramienta que permite la identificación y  jerarquización de problemas,</w:t>
      </w:r>
      <w:r>
        <w:rPr>
          <w:rFonts w:ascii="Arial" w:hAnsi="Arial" w:cs="Arial"/>
          <w:sz w:val="24"/>
        </w:rPr>
        <w:t xml:space="preserve"> </w:t>
      </w:r>
      <w:r w:rsidRPr="00BF04CF">
        <w:rPr>
          <w:rFonts w:ascii="Arial" w:hAnsi="Arial" w:cs="Arial"/>
          <w:sz w:val="24"/>
        </w:rPr>
        <w:t>causas o soluciones a  través del consenso en grupos o equipos de  trabajo. Esta</w:t>
      </w:r>
      <w:r>
        <w:rPr>
          <w:rFonts w:ascii="Arial" w:hAnsi="Arial" w:cs="Arial"/>
          <w:sz w:val="24"/>
        </w:rPr>
        <w:t xml:space="preserve"> </w:t>
      </w:r>
      <w:r w:rsidRPr="00BF04CF">
        <w:rPr>
          <w:rFonts w:ascii="Arial" w:hAnsi="Arial" w:cs="Arial"/>
          <w:sz w:val="24"/>
        </w:rPr>
        <w:t>técnica  se usa en situaciones en que  las opiniones individuales deben ser</w:t>
      </w:r>
      <w:r>
        <w:rPr>
          <w:rFonts w:ascii="Arial" w:hAnsi="Arial" w:cs="Arial"/>
          <w:sz w:val="24"/>
        </w:rPr>
        <w:t xml:space="preserve"> </w:t>
      </w:r>
      <w:r w:rsidRPr="00BF04CF">
        <w:rPr>
          <w:rFonts w:ascii="Arial" w:hAnsi="Arial" w:cs="Arial"/>
          <w:sz w:val="24"/>
        </w:rPr>
        <w:t>combinadas para tomar decisiones, las cuales requieren de la participación de las</w:t>
      </w:r>
      <w:r>
        <w:rPr>
          <w:rFonts w:ascii="Arial" w:hAnsi="Arial" w:cs="Arial"/>
          <w:sz w:val="24"/>
        </w:rPr>
        <w:t xml:space="preserve"> </w:t>
      </w:r>
      <w:r w:rsidRPr="00BF04CF">
        <w:rPr>
          <w:rFonts w:ascii="Arial" w:hAnsi="Arial" w:cs="Arial"/>
          <w:sz w:val="24"/>
        </w:rPr>
        <w:t>personas involucradas y en aquellos caos donde no se dispone de información</w:t>
      </w:r>
      <w:r>
        <w:rPr>
          <w:rFonts w:ascii="Arial" w:hAnsi="Arial" w:cs="Arial"/>
          <w:sz w:val="24"/>
        </w:rPr>
        <w:t xml:space="preserve"> </w:t>
      </w:r>
      <w:r w:rsidRPr="00BF04CF">
        <w:rPr>
          <w:rFonts w:ascii="Arial" w:hAnsi="Arial" w:cs="Arial"/>
          <w:sz w:val="24"/>
        </w:rPr>
        <w:t>estadística o no.</w:t>
      </w:r>
    </w:p>
    <w:p w:rsidR="00BF04CF" w:rsidRPr="00BF04CF" w:rsidRDefault="00BF04CF" w:rsidP="00BF04CF">
      <w:pPr>
        <w:spacing w:line="480" w:lineRule="auto"/>
        <w:jc w:val="both"/>
        <w:rPr>
          <w:rFonts w:ascii="Arial" w:hAnsi="Arial" w:cs="Arial"/>
          <w:sz w:val="24"/>
        </w:rPr>
      </w:pPr>
      <w:r w:rsidRPr="00BF04CF">
        <w:rPr>
          <w:rFonts w:ascii="Arial" w:hAnsi="Arial" w:cs="Arial"/>
          <w:sz w:val="24"/>
        </w:rPr>
        <w:t>Se  desarrolla  a  través de  una actividad que comprende cuatro (4) fases, en las</w:t>
      </w:r>
      <w:r>
        <w:rPr>
          <w:rFonts w:ascii="Arial" w:hAnsi="Arial" w:cs="Arial"/>
          <w:sz w:val="24"/>
        </w:rPr>
        <w:t xml:space="preserve"> </w:t>
      </w:r>
      <w:r w:rsidRPr="00BF04CF">
        <w:rPr>
          <w:rFonts w:ascii="Arial" w:hAnsi="Arial" w:cs="Arial"/>
          <w:sz w:val="24"/>
        </w:rPr>
        <w:t>cuales los participantes están presentes y la sesión es controlada por un</w:t>
      </w:r>
      <w:r>
        <w:rPr>
          <w:rFonts w:ascii="Arial" w:hAnsi="Arial" w:cs="Arial"/>
          <w:sz w:val="24"/>
        </w:rPr>
        <w:t xml:space="preserve"> </w:t>
      </w:r>
      <w:r w:rsidRPr="00BF04CF">
        <w:rPr>
          <w:rFonts w:ascii="Arial" w:hAnsi="Arial" w:cs="Arial"/>
          <w:sz w:val="24"/>
        </w:rPr>
        <w:t>facilitador.</w:t>
      </w:r>
    </w:p>
    <w:p w:rsidR="00C748BF" w:rsidRDefault="00C748BF" w:rsidP="00BF04CF">
      <w:pPr>
        <w:spacing w:line="480" w:lineRule="auto"/>
        <w:jc w:val="both"/>
        <w:rPr>
          <w:rFonts w:ascii="Arial" w:hAnsi="Arial" w:cs="Arial"/>
          <w:b/>
          <w:sz w:val="28"/>
        </w:rPr>
      </w:pPr>
    </w:p>
    <w:p w:rsidR="00BF04CF" w:rsidRPr="001A6265" w:rsidRDefault="00BF04CF" w:rsidP="00BF04CF">
      <w:pPr>
        <w:spacing w:line="480" w:lineRule="auto"/>
        <w:jc w:val="both"/>
        <w:rPr>
          <w:rFonts w:ascii="Arial" w:hAnsi="Arial" w:cs="Arial"/>
          <w:b/>
          <w:sz w:val="28"/>
        </w:rPr>
      </w:pPr>
      <w:r w:rsidRPr="001A6265">
        <w:rPr>
          <w:rFonts w:ascii="Arial" w:hAnsi="Arial" w:cs="Arial"/>
          <w:b/>
          <w:sz w:val="28"/>
        </w:rPr>
        <w:t>a. FASE I: Generación en Silencio</w:t>
      </w:r>
    </w:p>
    <w:p w:rsidR="00BF04CF" w:rsidRPr="00BF04CF" w:rsidRDefault="00BF04CF" w:rsidP="00BF04CF">
      <w:pPr>
        <w:spacing w:line="480" w:lineRule="auto"/>
        <w:jc w:val="both"/>
        <w:rPr>
          <w:rFonts w:ascii="Arial" w:hAnsi="Arial" w:cs="Arial"/>
          <w:sz w:val="24"/>
        </w:rPr>
      </w:pPr>
      <w:r w:rsidRPr="00BF04CF">
        <w:rPr>
          <w:rFonts w:ascii="Arial" w:hAnsi="Arial" w:cs="Arial"/>
          <w:sz w:val="24"/>
        </w:rPr>
        <w:t>Se expone en forma breve el propósito de la sesión y el tema a tratar, bien sea</w:t>
      </w:r>
      <w:r w:rsidR="001A6265">
        <w:rPr>
          <w:rFonts w:ascii="Arial" w:hAnsi="Arial" w:cs="Arial"/>
          <w:sz w:val="24"/>
        </w:rPr>
        <w:t xml:space="preserve"> </w:t>
      </w:r>
      <w:r w:rsidRPr="00BF04CF">
        <w:rPr>
          <w:rFonts w:ascii="Arial" w:hAnsi="Arial" w:cs="Arial"/>
          <w:sz w:val="24"/>
        </w:rPr>
        <w:t>identificar problemas prioritarios, establecer las causas más importantes de</w:t>
      </w:r>
      <w:r w:rsidR="001A6265">
        <w:rPr>
          <w:rFonts w:ascii="Arial" w:hAnsi="Arial" w:cs="Arial"/>
          <w:sz w:val="24"/>
        </w:rPr>
        <w:t xml:space="preserve"> </w:t>
      </w:r>
      <w:r w:rsidRPr="00BF04CF">
        <w:rPr>
          <w:rFonts w:ascii="Arial" w:hAnsi="Arial" w:cs="Arial"/>
          <w:sz w:val="24"/>
        </w:rPr>
        <w:t>los mismos, o señalar acciones prioritarias para las mejoras.</w:t>
      </w:r>
    </w:p>
    <w:p w:rsidR="00BF04CF" w:rsidRDefault="00BF04CF" w:rsidP="00BF04CF">
      <w:pPr>
        <w:spacing w:line="480" w:lineRule="auto"/>
        <w:jc w:val="both"/>
        <w:rPr>
          <w:rFonts w:ascii="Arial" w:hAnsi="Arial" w:cs="Arial"/>
          <w:sz w:val="24"/>
        </w:rPr>
      </w:pPr>
      <w:r w:rsidRPr="00BF04CF">
        <w:rPr>
          <w:rFonts w:ascii="Arial" w:hAnsi="Arial" w:cs="Arial"/>
          <w:sz w:val="24"/>
        </w:rPr>
        <w:t>Se solicita al grupo generar ideas en silencio, trabajando en forma individual,</w:t>
      </w:r>
      <w:r w:rsidR="001A6265">
        <w:rPr>
          <w:rFonts w:ascii="Arial" w:hAnsi="Arial" w:cs="Arial"/>
          <w:sz w:val="24"/>
        </w:rPr>
        <w:t xml:space="preserve"> </w:t>
      </w:r>
      <w:r w:rsidRPr="00BF04CF">
        <w:rPr>
          <w:rFonts w:ascii="Arial" w:hAnsi="Arial" w:cs="Arial"/>
          <w:sz w:val="24"/>
        </w:rPr>
        <w:t>en un lapso de 5 a 10 minutos, de acuerdo con la complejidad del caso. Estas</w:t>
      </w:r>
      <w:r w:rsidR="001A6265">
        <w:rPr>
          <w:rFonts w:ascii="Arial" w:hAnsi="Arial" w:cs="Arial"/>
          <w:sz w:val="24"/>
        </w:rPr>
        <w:t xml:space="preserve"> </w:t>
      </w:r>
      <w:r w:rsidRPr="00BF04CF">
        <w:rPr>
          <w:rFonts w:ascii="Arial" w:hAnsi="Arial" w:cs="Arial"/>
          <w:sz w:val="24"/>
        </w:rPr>
        <w:t>ideas se anotan en una hoja.</w:t>
      </w:r>
    </w:p>
    <w:p w:rsidR="001A6265" w:rsidRDefault="001A6265" w:rsidP="001A6265">
      <w:pPr>
        <w:spacing w:line="480" w:lineRule="auto"/>
        <w:jc w:val="both"/>
        <w:rPr>
          <w:rFonts w:ascii="Arial" w:hAnsi="Arial" w:cs="Arial"/>
          <w:b/>
          <w:sz w:val="28"/>
        </w:rPr>
      </w:pPr>
    </w:p>
    <w:p w:rsidR="001A6265" w:rsidRPr="001A6265" w:rsidRDefault="001A6265" w:rsidP="001A6265">
      <w:pPr>
        <w:spacing w:line="480" w:lineRule="auto"/>
        <w:jc w:val="both"/>
        <w:rPr>
          <w:rFonts w:ascii="Arial" w:hAnsi="Arial" w:cs="Arial"/>
          <w:b/>
          <w:sz w:val="28"/>
        </w:rPr>
      </w:pPr>
      <w:r w:rsidRPr="001A6265">
        <w:rPr>
          <w:rFonts w:ascii="Arial" w:hAnsi="Arial" w:cs="Arial"/>
          <w:b/>
          <w:sz w:val="28"/>
        </w:rPr>
        <w:t>b. FASE II: Presentación de las Ideas y Discusión con el Facilitador</w:t>
      </w:r>
    </w:p>
    <w:p w:rsidR="001A6265" w:rsidRPr="001A6265" w:rsidRDefault="001A6265" w:rsidP="001A6265">
      <w:pPr>
        <w:spacing w:line="480" w:lineRule="auto"/>
        <w:jc w:val="both"/>
        <w:rPr>
          <w:rFonts w:ascii="Arial" w:hAnsi="Arial" w:cs="Arial"/>
          <w:sz w:val="24"/>
        </w:rPr>
      </w:pPr>
      <w:r w:rsidRPr="001A6265">
        <w:rPr>
          <w:rFonts w:ascii="Arial" w:hAnsi="Arial" w:cs="Arial"/>
          <w:sz w:val="24"/>
        </w:rPr>
        <w:t>El facilitador llama a cada uno de los participantes para que exponga sus</w:t>
      </w:r>
      <w:r>
        <w:rPr>
          <w:rFonts w:ascii="Arial" w:hAnsi="Arial" w:cs="Arial"/>
          <w:sz w:val="24"/>
        </w:rPr>
        <w:t xml:space="preserve"> </w:t>
      </w:r>
      <w:r w:rsidRPr="001A6265">
        <w:rPr>
          <w:rFonts w:ascii="Arial" w:hAnsi="Arial" w:cs="Arial"/>
          <w:sz w:val="24"/>
        </w:rPr>
        <w:t>ideas. La única discusión permitida es entre el participante y el facilitador, y</w:t>
      </w:r>
      <w:r>
        <w:rPr>
          <w:rFonts w:ascii="Arial" w:hAnsi="Arial" w:cs="Arial"/>
          <w:sz w:val="24"/>
        </w:rPr>
        <w:t xml:space="preserve"> </w:t>
      </w:r>
      <w:r w:rsidRPr="001A6265">
        <w:rPr>
          <w:rFonts w:ascii="Arial" w:hAnsi="Arial" w:cs="Arial"/>
          <w:sz w:val="24"/>
        </w:rPr>
        <w:t>está limitada  a la  búsqueda de frases concisas que faciliten el registro e</w:t>
      </w:r>
      <w:r>
        <w:rPr>
          <w:rFonts w:ascii="Arial" w:hAnsi="Arial" w:cs="Arial"/>
          <w:sz w:val="24"/>
        </w:rPr>
        <w:t xml:space="preserve"> </w:t>
      </w:r>
      <w:r w:rsidRPr="001A6265">
        <w:rPr>
          <w:rFonts w:ascii="Arial" w:hAnsi="Arial" w:cs="Arial"/>
          <w:sz w:val="24"/>
        </w:rPr>
        <w:t>identificación de las ideas. Los participantes pueden agregar nuevas ideas a</w:t>
      </w:r>
      <w:r>
        <w:rPr>
          <w:rFonts w:ascii="Arial" w:hAnsi="Arial" w:cs="Arial"/>
          <w:sz w:val="24"/>
        </w:rPr>
        <w:t xml:space="preserve"> </w:t>
      </w:r>
      <w:r w:rsidRPr="001A6265">
        <w:rPr>
          <w:rFonts w:ascii="Arial" w:hAnsi="Arial" w:cs="Arial"/>
          <w:sz w:val="24"/>
        </w:rPr>
        <w:t>su lista si se les ocurre durante la discusión.</w:t>
      </w:r>
    </w:p>
    <w:p w:rsidR="001A6265" w:rsidRDefault="001A6265" w:rsidP="001A6265">
      <w:pPr>
        <w:spacing w:line="480" w:lineRule="auto"/>
        <w:jc w:val="both"/>
        <w:rPr>
          <w:rFonts w:ascii="Arial" w:hAnsi="Arial" w:cs="Arial"/>
          <w:b/>
          <w:sz w:val="28"/>
        </w:rPr>
      </w:pPr>
    </w:p>
    <w:p w:rsidR="00C069C1" w:rsidRDefault="00C069C1" w:rsidP="001A6265">
      <w:pPr>
        <w:spacing w:line="480" w:lineRule="auto"/>
        <w:jc w:val="both"/>
        <w:rPr>
          <w:rFonts w:ascii="Arial" w:hAnsi="Arial" w:cs="Arial"/>
          <w:b/>
          <w:sz w:val="28"/>
        </w:rPr>
      </w:pPr>
    </w:p>
    <w:p w:rsidR="001A6265" w:rsidRPr="001A6265" w:rsidRDefault="001A6265" w:rsidP="001A6265">
      <w:pPr>
        <w:spacing w:line="480" w:lineRule="auto"/>
        <w:jc w:val="both"/>
        <w:rPr>
          <w:rFonts w:ascii="Arial" w:hAnsi="Arial" w:cs="Arial"/>
          <w:b/>
          <w:sz w:val="28"/>
        </w:rPr>
      </w:pPr>
      <w:r w:rsidRPr="001A6265">
        <w:rPr>
          <w:rFonts w:ascii="Arial" w:hAnsi="Arial" w:cs="Arial"/>
          <w:b/>
          <w:sz w:val="28"/>
        </w:rPr>
        <w:lastRenderedPageBreak/>
        <w:t>c. FASE III: Clarificación de las Ideas</w:t>
      </w:r>
    </w:p>
    <w:p w:rsidR="001A6265" w:rsidRDefault="001A6265" w:rsidP="001A6265">
      <w:pPr>
        <w:spacing w:line="480" w:lineRule="auto"/>
        <w:jc w:val="both"/>
        <w:rPr>
          <w:rFonts w:ascii="Arial" w:hAnsi="Arial" w:cs="Arial"/>
          <w:sz w:val="24"/>
        </w:rPr>
      </w:pPr>
      <w:r w:rsidRPr="001A6265">
        <w:rPr>
          <w:rFonts w:ascii="Arial" w:hAnsi="Arial" w:cs="Arial"/>
          <w:sz w:val="24"/>
        </w:rPr>
        <w:t>Una vez que todas las ideas han sido registradas, el facilitador las revisa una a</w:t>
      </w:r>
      <w:r>
        <w:rPr>
          <w:rFonts w:ascii="Arial" w:hAnsi="Arial" w:cs="Arial"/>
          <w:sz w:val="24"/>
        </w:rPr>
        <w:t xml:space="preserve"> </w:t>
      </w:r>
      <w:r w:rsidRPr="001A6265">
        <w:rPr>
          <w:rFonts w:ascii="Arial" w:hAnsi="Arial" w:cs="Arial"/>
          <w:sz w:val="24"/>
        </w:rPr>
        <w:t>una, para asegurar que todos los participantes comprendan lo mismo de igual</w:t>
      </w:r>
      <w:r>
        <w:rPr>
          <w:rFonts w:ascii="Arial" w:hAnsi="Arial" w:cs="Arial"/>
          <w:sz w:val="24"/>
        </w:rPr>
        <w:t xml:space="preserve"> </w:t>
      </w:r>
      <w:r w:rsidRPr="001A6265">
        <w:rPr>
          <w:rFonts w:ascii="Arial" w:hAnsi="Arial" w:cs="Arial"/>
          <w:sz w:val="24"/>
        </w:rPr>
        <w:t>forma.  En esta fase se pueden solicitar aclaratorias más no evaluación y</w:t>
      </w:r>
      <w:r>
        <w:rPr>
          <w:rFonts w:ascii="Arial" w:hAnsi="Arial" w:cs="Arial"/>
          <w:sz w:val="24"/>
        </w:rPr>
        <w:t xml:space="preserve"> </w:t>
      </w:r>
      <w:r w:rsidRPr="001A6265">
        <w:rPr>
          <w:rFonts w:ascii="Arial" w:hAnsi="Arial" w:cs="Arial"/>
          <w:sz w:val="24"/>
        </w:rPr>
        <w:t>discusión sobre el fondo de las ideas.</w:t>
      </w:r>
    </w:p>
    <w:p w:rsidR="00C069C1" w:rsidRDefault="00C069C1" w:rsidP="001A6265">
      <w:pPr>
        <w:spacing w:line="480" w:lineRule="auto"/>
        <w:jc w:val="both"/>
        <w:rPr>
          <w:rFonts w:ascii="Arial" w:hAnsi="Arial" w:cs="Arial"/>
          <w:b/>
          <w:sz w:val="28"/>
        </w:rPr>
      </w:pPr>
    </w:p>
    <w:p w:rsidR="001A6265" w:rsidRPr="001A6265" w:rsidRDefault="001A6265" w:rsidP="001A6265">
      <w:pPr>
        <w:spacing w:line="480" w:lineRule="auto"/>
        <w:jc w:val="both"/>
        <w:rPr>
          <w:rFonts w:ascii="Arial" w:hAnsi="Arial" w:cs="Arial"/>
          <w:b/>
          <w:sz w:val="28"/>
        </w:rPr>
      </w:pPr>
      <w:r w:rsidRPr="001A6265">
        <w:rPr>
          <w:rFonts w:ascii="Arial" w:hAnsi="Arial" w:cs="Arial"/>
          <w:b/>
          <w:sz w:val="28"/>
        </w:rPr>
        <w:t>d. FASE IV: Votación y Jerarquización</w:t>
      </w:r>
    </w:p>
    <w:p w:rsidR="001A6265" w:rsidRPr="00BF04CF" w:rsidRDefault="001A6265" w:rsidP="001A6265">
      <w:pPr>
        <w:spacing w:line="480" w:lineRule="auto"/>
        <w:jc w:val="both"/>
        <w:rPr>
          <w:rFonts w:ascii="Arial" w:hAnsi="Arial" w:cs="Arial"/>
          <w:sz w:val="24"/>
        </w:rPr>
      </w:pPr>
      <w:r w:rsidRPr="001A6265">
        <w:rPr>
          <w:rFonts w:ascii="Arial" w:hAnsi="Arial" w:cs="Arial"/>
          <w:sz w:val="24"/>
        </w:rPr>
        <w:t>Los participantes son provistos de  hoja de votación, donde cada uno</w:t>
      </w:r>
      <w:r>
        <w:rPr>
          <w:rFonts w:ascii="Arial" w:hAnsi="Arial" w:cs="Arial"/>
          <w:sz w:val="24"/>
        </w:rPr>
        <w:t xml:space="preserve"> </w:t>
      </w:r>
      <w:r w:rsidRPr="001A6265">
        <w:rPr>
          <w:rFonts w:ascii="Arial" w:hAnsi="Arial" w:cs="Arial"/>
          <w:sz w:val="24"/>
        </w:rPr>
        <w:t>selecciona un número especificado de ideas. A la idea de mayor preferencia</w:t>
      </w:r>
      <w:r>
        <w:rPr>
          <w:rFonts w:ascii="Arial" w:hAnsi="Arial" w:cs="Arial"/>
          <w:sz w:val="24"/>
        </w:rPr>
        <w:t xml:space="preserve"> </w:t>
      </w:r>
      <w:r w:rsidRPr="001A6265">
        <w:rPr>
          <w:rFonts w:ascii="Arial" w:hAnsi="Arial" w:cs="Arial"/>
          <w:sz w:val="24"/>
        </w:rPr>
        <w:t>le coloca mayor puntuación según sea el caso. A la idea de menos preferida le</w:t>
      </w:r>
      <w:r>
        <w:rPr>
          <w:rFonts w:ascii="Arial" w:hAnsi="Arial" w:cs="Arial"/>
          <w:sz w:val="24"/>
        </w:rPr>
        <w:t xml:space="preserve"> </w:t>
      </w:r>
      <w:r w:rsidRPr="001A6265">
        <w:rPr>
          <w:rFonts w:ascii="Arial" w:hAnsi="Arial" w:cs="Arial"/>
          <w:sz w:val="24"/>
        </w:rPr>
        <w:t>coloca la puntuación menor y así sucesivamente hasta haber asignado la</w:t>
      </w:r>
      <w:r>
        <w:rPr>
          <w:rFonts w:ascii="Arial" w:hAnsi="Arial" w:cs="Arial"/>
          <w:sz w:val="24"/>
        </w:rPr>
        <w:t xml:space="preserve"> </w:t>
      </w:r>
      <w:r w:rsidRPr="001A6265">
        <w:rPr>
          <w:rFonts w:ascii="Arial" w:hAnsi="Arial" w:cs="Arial"/>
          <w:sz w:val="24"/>
        </w:rPr>
        <w:t>puntuación a todas las ideas. Luego el facilitador registra los puntos</w:t>
      </w:r>
      <w:r>
        <w:rPr>
          <w:rFonts w:ascii="Arial" w:hAnsi="Arial" w:cs="Arial"/>
          <w:sz w:val="24"/>
        </w:rPr>
        <w:t xml:space="preserve"> </w:t>
      </w:r>
      <w:r w:rsidRPr="001A6265">
        <w:rPr>
          <w:rFonts w:ascii="Arial" w:hAnsi="Arial" w:cs="Arial"/>
          <w:sz w:val="24"/>
        </w:rPr>
        <w:t>obtenidos para cada idea, se establece la puntuación total y se colocan de</w:t>
      </w:r>
      <w:r>
        <w:rPr>
          <w:rFonts w:ascii="Arial" w:hAnsi="Arial" w:cs="Arial"/>
          <w:sz w:val="24"/>
        </w:rPr>
        <w:t xml:space="preserve"> </w:t>
      </w:r>
      <w:r w:rsidRPr="001A6265">
        <w:rPr>
          <w:rFonts w:ascii="Arial" w:hAnsi="Arial" w:cs="Arial"/>
          <w:sz w:val="24"/>
        </w:rPr>
        <w:t>mayor a menor.</w:t>
      </w:r>
    </w:p>
    <w:p w:rsidR="00C069C1" w:rsidRDefault="00C069C1" w:rsidP="001A6265">
      <w:pPr>
        <w:jc w:val="center"/>
        <w:rPr>
          <w:rFonts w:ascii="Times New Roman" w:hAnsi="Times New Roman" w:cs="Times New Roman"/>
          <w:b/>
          <w:sz w:val="24"/>
        </w:rPr>
      </w:pPr>
    </w:p>
    <w:p w:rsidR="00C069C1" w:rsidRDefault="00C069C1" w:rsidP="001A6265">
      <w:pPr>
        <w:jc w:val="center"/>
        <w:rPr>
          <w:rFonts w:ascii="Times New Roman" w:hAnsi="Times New Roman" w:cs="Times New Roman"/>
          <w:b/>
          <w:sz w:val="24"/>
        </w:rPr>
      </w:pPr>
    </w:p>
    <w:p w:rsidR="00C069C1" w:rsidRDefault="00C069C1" w:rsidP="001A6265">
      <w:pPr>
        <w:jc w:val="center"/>
        <w:rPr>
          <w:rFonts w:ascii="Times New Roman" w:hAnsi="Times New Roman" w:cs="Times New Roman"/>
          <w:b/>
          <w:sz w:val="24"/>
        </w:rPr>
      </w:pPr>
    </w:p>
    <w:p w:rsidR="00C069C1" w:rsidRDefault="00C069C1" w:rsidP="001A6265">
      <w:pPr>
        <w:jc w:val="center"/>
        <w:rPr>
          <w:rFonts w:ascii="Times New Roman" w:hAnsi="Times New Roman" w:cs="Times New Roman"/>
          <w:b/>
          <w:sz w:val="24"/>
        </w:rPr>
      </w:pPr>
    </w:p>
    <w:p w:rsidR="00C069C1" w:rsidRDefault="00C069C1" w:rsidP="001A6265">
      <w:pPr>
        <w:jc w:val="center"/>
        <w:rPr>
          <w:rFonts w:ascii="Times New Roman" w:hAnsi="Times New Roman" w:cs="Times New Roman"/>
          <w:b/>
          <w:sz w:val="24"/>
        </w:rPr>
      </w:pPr>
    </w:p>
    <w:p w:rsidR="00C069C1" w:rsidRDefault="00C069C1" w:rsidP="001A6265">
      <w:pPr>
        <w:jc w:val="center"/>
        <w:rPr>
          <w:rFonts w:ascii="Times New Roman" w:hAnsi="Times New Roman" w:cs="Times New Roman"/>
          <w:b/>
          <w:sz w:val="24"/>
        </w:rPr>
      </w:pPr>
    </w:p>
    <w:p w:rsidR="001A6265" w:rsidRDefault="001A6265" w:rsidP="001A6265">
      <w:pPr>
        <w:jc w:val="center"/>
        <w:rPr>
          <w:rFonts w:ascii="Times New Roman" w:hAnsi="Times New Roman" w:cs="Times New Roman"/>
          <w:b/>
          <w:sz w:val="24"/>
        </w:rPr>
      </w:pPr>
      <w:r>
        <w:rPr>
          <w:rFonts w:ascii="Times New Roman" w:hAnsi="Times New Roman" w:cs="Times New Roman"/>
          <w:b/>
          <w:noProof/>
          <w:sz w:val="24"/>
        </w:rPr>
        <w:lastRenderedPageBreak/>
        <w:drawing>
          <wp:anchor distT="0" distB="0" distL="114300" distR="114300" simplePos="0" relativeHeight="251782656" behindDoc="1" locked="0" layoutInCell="1" allowOverlap="1">
            <wp:simplePos x="0" y="0"/>
            <wp:positionH relativeFrom="column">
              <wp:posOffset>-640080</wp:posOffset>
            </wp:positionH>
            <wp:positionV relativeFrom="paragraph">
              <wp:posOffset>243840</wp:posOffset>
            </wp:positionV>
            <wp:extent cx="6267450" cy="332422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7450" cy="3324225"/>
                    </a:xfrm>
                    <a:prstGeom prst="rect">
                      <a:avLst/>
                    </a:prstGeom>
                    <a:noFill/>
                    <a:ln>
                      <a:noFill/>
                    </a:ln>
                  </pic:spPr>
                </pic:pic>
              </a:graphicData>
            </a:graphic>
          </wp:anchor>
        </w:drawing>
      </w:r>
      <w:r w:rsidRPr="001A6265">
        <w:rPr>
          <w:rFonts w:ascii="Times New Roman" w:hAnsi="Times New Roman" w:cs="Times New Roman"/>
          <w:b/>
          <w:sz w:val="24"/>
        </w:rPr>
        <w:t xml:space="preserve">Tabla </w:t>
      </w:r>
      <w:r w:rsidR="005B1161">
        <w:rPr>
          <w:rFonts w:ascii="Times New Roman" w:hAnsi="Times New Roman" w:cs="Times New Roman"/>
          <w:b/>
          <w:sz w:val="24"/>
        </w:rPr>
        <w:t xml:space="preserve"> 3</w:t>
      </w:r>
      <w:r w:rsidRPr="001A6265">
        <w:rPr>
          <w:rFonts w:ascii="Times New Roman" w:hAnsi="Times New Roman" w:cs="Times New Roman"/>
          <w:b/>
          <w:sz w:val="24"/>
        </w:rPr>
        <w:t>.-   Hoja con tormenta de ideas y sus resultados</w:t>
      </w:r>
    </w:p>
    <w:p w:rsidR="001A6265" w:rsidRDefault="001A6265" w:rsidP="001A6265">
      <w:pPr>
        <w:jc w:val="center"/>
        <w:rPr>
          <w:rFonts w:ascii="Times New Roman" w:hAnsi="Times New Roman" w:cs="Times New Roman"/>
          <w:b/>
          <w:sz w:val="24"/>
        </w:rPr>
      </w:pPr>
    </w:p>
    <w:p w:rsidR="001A6265" w:rsidRDefault="001A6265" w:rsidP="001A6265">
      <w:pPr>
        <w:jc w:val="center"/>
        <w:rPr>
          <w:rFonts w:ascii="Times New Roman" w:hAnsi="Times New Roman" w:cs="Times New Roman"/>
          <w:b/>
          <w:sz w:val="24"/>
        </w:rPr>
      </w:pPr>
    </w:p>
    <w:p w:rsidR="001A6265" w:rsidRDefault="001A6265" w:rsidP="001A6265">
      <w:pPr>
        <w:jc w:val="center"/>
        <w:rPr>
          <w:rFonts w:ascii="Times New Roman" w:hAnsi="Times New Roman" w:cs="Times New Roman"/>
          <w:b/>
          <w:sz w:val="24"/>
        </w:rPr>
      </w:pPr>
    </w:p>
    <w:p w:rsidR="001A6265" w:rsidRDefault="001A6265" w:rsidP="001A6265">
      <w:pPr>
        <w:jc w:val="center"/>
        <w:rPr>
          <w:rFonts w:ascii="Times New Roman" w:hAnsi="Times New Roman" w:cs="Times New Roman"/>
          <w:b/>
          <w:sz w:val="24"/>
        </w:rPr>
      </w:pPr>
    </w:p>
    <w:p w:rsidR="001A6265" w:rsidRDefault="001A6265" w:rsidP="001A6265">
      <w:pPr>
        <w:jc w:val="center"/>
        <w:rPr>
          <w:rFonts w:ascii="Times New Roman" w:hAnsi="Times New Roman" w:cs="Times New Roman"/>
          <w:b/>
          <w:sz w:val="24"/>
        </w:rPr>
      </w:pPr>
    </w:p>
    <w:p w:rsidR="001A6265" w:rsidRDefault="001A6265" w:rsidP="001A6265">
      <w:pPr>
        <w:jc w:val="center"/>
        <w:rPr>
          <w:rFonts w:ascii="Times New Roman" w:hAnsi="Times New Roman" w:cs="Times New Roman"/>
          <w:b/>
          <w:sz w:val="24"/>
        </w:rPr>
      </w:pPr>
    </w:p>
    <w:p w:rsidR="001A6265" w:rsidRDefault="001A6265" w:rsidP="001A6265">
      <w:pPr>
        <w:jc w:val="center"/>
        <w:rPr>
          <w:rFonts w:ascii="Times New Roman" w:hAnsi="Times New Roman" w:cs="Times New Roman"/>
          <w:b/>
          <w:sz w:val="24"/>
        </w:rPr>
      </w:pPr>
    </w:p>
    <w:p w:rsidR="001A6265" w:rsidRDefault="001A6265" w:rsidP="001A6265">
      <w:pPr>
        <w:jc w:val="center"/>
        <w:rPr>
          <w:rFonts w:ascii="Times New Roman" w:hAnsi="Times New Roman" w:cs="Times New Roman"/>
          <w:b/>
          <w:sz w:val="24"/>
        </w:rPr>
      </w:pPr>
    </w:p>
    <w:p w:rsidR="001A6265" w:rsidRDefault="001A6265" w:rsidP="001A6265">
      <w:pPr>
        <w:jc w:val="center"/>
        <w:rPr>
          <w:rFonts w:ascii="Times New Roman" w:hAnsi="Times New Roman" w:cs="Times New Roman"/>
          <w:b/>
        </w:rPr>
      </w:pPr>
    </w:p>
    <w:p w:rsidR="005B1161" w:rsidRDefault="005B1161" w:rsidP="001A6265">
      <w:pPr>
        <w:jc w:val="center"/>
        <w:rPr>
          <w:rFonts w:ascii="Times New Roman" w:hAnsi="Times New Roman" w:cs="Times New Roman"/>
          <w:b/>
        </w:rPr>
      </w:pPr>
    </w:p>
    <w:p w:rsidR="005B1161" w:rsidRDefault="005B1161" w:rsidP="001A6265">
      <w:pPr>
        <w:jc w:val="center"/>
        <w:rPr>
          <w:rFonts w:ascii="Times New Roman" w:hAnsi="Times New Roman" w:cs="Times New Roman"/>
          <w:b/>
        </w:rPr>
      </w:pPr>
    </w:p>
    <w:p w:rsidR="00BF04CF" w:rsidRPr="001A6265" w:rsidRDefault="001A6265" w:rsidP="001A6265">
      <w:pPr>
        <w:jc w:val="center"/>
        <w:rPr>
          <w:rFonts w:ascii="Times New Roman" w:hAnsi="Times New Roman" w:cs="Times New Roman"/>
        </w:rPr>
      </w:pPr>
      <w:r w:rsidRPr="001A6265">
        <w:rPr>
          <w:rFonts w:ascii="Times New Roman" w:hAnsi="Times New Roman" w:cs="Times New Roman"/>
          <w:b/>
        </w:rPr>
        <w:t>Fuente:</w:t>
      </w:r>
      <w:r w:rsidRPr="001A6265">
        <w:rPr>
          <w:rFonts w:ascii="Times New Roman" w:hAnsi="Times New Roman" w:cs="Times New Roman"/>
        </w:rPr>
        <w:t xml:space="preserve"> GOODSTEIN, Leonard y otros, Planificación Estratégica Aplicada, Editorial MC Graw Hill, Madrid 2000</w:t>
      </w:r>
    </w:p>
    <w:p w:rsidR="00BF04CF" w:rsidRDefault="00BF04CF" w:rsidP="001A6265">
      <w:pPr>
        <w:jc w:val="center"/>
      </w:pPr>
    </w:p>
    <w:p w:rsidR="001A6265" w:rsidRPr="001A6265" w:rsidRDefault="001A6265" w:rsidP="001A6265">
      <w:pPr>
        <w:spacing w:line="480" w:lineRule="auto"/>
        <w:jc w:val="both"/>
        <w:rPr>
          <w:rFonts w:ascii="Arial" w:hAnsi="Arial" w:cs="Arial"/>
          <w:sz w:val="24"/>
        </w:rPr>
      </w:pPr>
      <w:r w:rsidRPr="001A6265">
        <w:rPr>
          <w:rFonts w:ascii="Arial" w:hAnsi="Arial" w:cs="Arial"/>
          <w:sz w:val="24"/>
        </w:rPr>
        <w:t>Un grupo de  6 trabajadores encontraron  que las reuniones de  trabajo diarias se</w:t>
      </w:r>
      <w:r>
        <w:rPr>
          <w:rFonts w:ascii="Arial" w:hAnsi="Arial" w:cs="Arial"/>
          <w:sz w:val="24"/>
        </w:rPr>
        <w:t xml:space="preserve"> </w:t>
      </w:r>
      <w:r w:rsidRPr="001A6265">
        <w:rPr>
          <w:rFonts w:ascii="Arial" w:hAnsi="Arial" w:cs="Arial"/>
          <w:sz w:val="24"/>
        </w:rPr>
        <w:t>extendían en forma excesiva y eran poco efectivas. A fin de identificar las causas</w:t>
      </w:r>
      <w:r>
        <w:rPr>
          <w:rFonts w:ascii="Arial" w:hAnsi="Arial" w:cs="Arial"/>
          <w:sz w:val="24"/>
        </w:rPr>
        <w:t xml:space="preserve"> </w:t>
      </w:r>
      <w:r w:rsidRPr="001A6265">
        <w:rPr>
          <w:rFonts w:ascii="Arial" w:hAnsi="Arial" w:cs="Arial"/>
          <w:sz w:val="24"/>
        </w:rPr>
        <w:t>que originan esta situación se reunieron y aplicaron la</w:t>
      </w:r>
      <w:r>
        <w:rPr>
          <w:rFonts w:ascii="Arial" w:hAnsi="Arial" w:cs="Arial"/>
          <w:sz w:val="24"/>
        </w:rPr>
        <w:t xml:space="preserve"> </w:t>
      </w:r>
      <w:r w:rsidRPr="001A6265">
        <w:rPr>
          <w:rFonts w:ascii="Arial" w:hAnsi="Arial" w:cs="Arial"/>
          <w:sz w:val="24"/>
        </w:rPr>
        <w:t>Técnica de Grupo</w:t>
      </w:r>
      <w:r>
        <w:rPr>
          <w:rFonts w:ascii="Arial" w:hAnsi="Arial" w:cs="Arial"/>
          <w:sz w:val="24"/>
        </w:rPr>
        <w:t xml:space="preserve"> </w:t>
      </w:r>
      <w:r w:rsidRPr="001A6265">
        <w:rPr>
          <w:rFonts w:ascii="Arial" w:hAnsi="Arial" w:cs="Arial"/>
          <w:sz w:val="24"/>
        </w:rPr>
        <w:t>Nominal. Se generaron 10 ideas en total, de lo  que se puede concluir que las</w:t>
      </w:r>
      <w:r>
        <w:rPr>
          <w:rFonts w:ascii="Arial" w:hAnsi="Arial" w:cs="Arial"/>
          <w:sz w:val="24"/>
        </w:rPr>
        <w:t xml:space="preserve"> </w:t>
      </w:r>
      <w:r w:rsidRPr="001A6265">
        <w:rPr>
          <w:rFonts w:ascii="Arial" w:hAnsi="Arial" w:cs="Arial"/>
          <w:sz w:val="24"/>
        </w:rPr>
        <w:t>principales causas que ocasionan una extensión excesiva de las reuniones diarias</w:t>
      </w:r>
      <w:r>
        <w:rPr>
          <w:rFonts w:ascii="Arial" w:hAnsi="Arial" w:cs="Arial"/>
          <w:sz w:val="24"/>
        </w:rPr>
        <w:t xml:space="preserve"> </w:t>
      </w:r>
      <w:r w:rsidRPr="001A6265">
        <w:rPr>
          <w:rFonts w:ascii="Arial" w:hAnsi="Arial" w:cs="Arial"/>
          <w:sz w:val="24"/>
        </w:rPr>
        <w:t>son:</w:t>
      </w:r>
    </w:p>
    <w:p w:rsidR="00A74DC3" w:rsidRDefault="001A6265" w:rsidP="003B255B">
      <w:pPr>
        <w:pStyle w:val="Prrafodelista"/>
        <w:numPr>
          <w:ilvl w:val="0"/>
          <w:numId w:val="113"/>
        </w:numPr>
        <w:spacing w:line="480" w:lineRule="auto"/>
        <w:jc w:val="both"/>
        <w:rPr>
          <w:rFonts w:ascii="Arial" w:hAnsi="Arial" w:cs="Arial"/>
          <w:sz w:val="24"/>
        </w:rPr>
      </w:pPr>
      <w:r w:rsidRPr="00A74DC3">
        <w:rPr>
          <w:rFonts w:ascii="Arial" w:hAnsi="Arial" w:cs="Arial"/>
          <w:sz w:val="24"/>
        </w:rPr>
        <w:t xml:space="preserve">Se diluye el tiempo en la discusión de un solo tema </w:t>
      </w:r>
    </w:p>
    <w:p w:rsidR="001A6265" w:rsidRDefault="001A6265" w:rsidP="00A74DC3">
      <w:pPr>
        <w:pStyle w:val="Prrafodelista"/>
        <w:spacing w:line="480" w:lineRule="auto"/>
        <w:jc w:val="both"/>
        <w:rPr>
          <w:rFonts w:ascii="Arial" w:hAnsi="Arial" w:cs="Arial"/>
          <w:sz w:val="24"/>
        </w:rPr>
      </w:pPr>
      <w:r w:rsidRPr="00A74DC3">
        <w:rPr>
          <w:rFonts w:ascii="Arial" w:hAnsi="Arial" w:cs="Arial"/>
          <w:sz w:val="24"/>
        </w:rPr>
        <w:t>(20 puntos / 22,2 %)</w:t>
      </w:r>
    </w:p>
    <w:p w:rsidR="005B1161" w:rsidRPr="00A74DC3" w:rsidRDefault="005B1161" w:rsidP="00A74DC3">
      <w:pPr>
        <w:pStyle w:val="Prrafodelista"/>
        <w:spacing w:line="480" w:lineRule="auto"/>
        <w:jc w:val="both"/>
        <w:rPr>
          <w:rFonts w:ascii="Arial" w:hAnsi="Arial" w:cs="Arial"/>
          <w:sz w:val="24"/>
        </w:rPr>
      </w:pPr>
    </w:p>
    <w:p w:rsidR="001A6265" w:rsidRDefault="001A6265" w:rsidP="003B255B">
      <w:pPr>
        <w:pStyle w:val="Prrafodelista"/>
        <w:numPr>
          <w:ilvl w:val="0"/>
          <w:numId w:val="113"/>
        </w:numPr>
        <w:spacing w:line="480" w:lineRule="auto"/>
        <w:jc w:val="both"/>
        <w:rPr>
          <w:rFonts w:ascii="Arial" w:hAnsi="Arial" w:cs="Arial"/>
          <w:sz w:val="24"/>
        </w:rPr>
      </w:pPr>
      <w:r w:rsidRPr="00A74DC3">
        <w:rPr>
          <w:rFonts w:ascii="Arial" w:hAnsi="Arial" w:cs="Arial"/>
          <w:sz w:val="24"/>
        </w:rPr>
        <w:t>No se prepara agenda (17 puntos / 18,9 %)</w:t>
      </w:r>
    </w:p>
    <w:p w:rsidR="005B1161" w:rsidRPr="00A74DC3" w:rsidRDefault="005B1161" w:rsidP="005B1161">
      <w:pPr>
        <w:pStyle w:val="Prrafodelista"/>
        <w:spacing w:line="480" w:lineRule="auto"/>
        <w:jc w:val="both"/>
        <w:rPr>
          <w:rFonts w:ascii="Arial" w:hAnsi="Arial" w:cs="Arial"/>
          <w:sz w:val="24"/>
        </w:rPr>
      </w:pPr>
    </w:p>
    <w:p w:rsidR="001A6265" w:rsidRPr="00A74DC3" w:rsidRDefault="001A6265" w:rsidP="003B255B">
      <w:pPr>
        <w:pStyle w:val="Prrafodelista"/>
        <w:numPr>
          <w:ilvl w:val="0"/>
          <w:numId w:val="113"/>
        </w:numPr>
        <w:spacing w:line="480" w:lineRule="auto"/>
        <w:jc w:val="both"/>
        <w:rPr>
          <w:rFonts w:ascii="Arial" w:hAnsi="Arial" w:cs="Arial"/>
          <w:sz w:val="24"/>
        </w:rPr>
      </w:pPr>
      <w:r w:rsidRPr="00A74DC3">
        <w:rPr>
          <w:rFonts w:ascii="Arial" w:hAnsi="Arial" w:cs="Arial"/>
          <w:sz w:val="24"/>
        </w:rPr>
        <w:t>Falta de claridad en los objetivos (16 puntos / 17,8 %).</w:t>
      </w:r>
      <w:r>
        <w:rPr>
          <w:rStyle w:val="Refdenotaalpie"/>
          <w:rFonts w:ascii="Arial" w:hAnsi="Arial" w:cs="Arial"/>
          <w:sz w:val="24"/>
          <w:szCs w:val="24"/>
        </w:rPr>
        <w:footnoteReference w:id="43"/>
      </w:r>
      <w:r w:rsidRPr="00A74DC3">
        <w:rPr>
          <w:rFonts w:ascii="Arial" w:hAnsi="Arial" w:cs="Arial"/>
          <w:sz w:val="24"/>
        </w:rPr>
        <w:t xml:space="preserve"> </w:t>
      </w:r>
    </w:p>
    <w:p w:rsidR="001A6265" w:rsidRDefault="001A6265" w:rsidP="001A6265">
      <w:pPr>
        <w:jc w:val="both"/>
        <w:rPr>
          <w:rFonts w:ascii="Arial" w:hAnsi="Arial" w:cs="Arial"/>
          <w:sz w:val="24"/>
        </w:rPr>
      </w:pPr>
    </w:p>
    <w:p w:rsidR="001A6265" w:rsidRPr="00A74DC3" w:rsidRDefault="001A6265" w:rsidP="001A6265">
      <w:pPr>
        <w:jc w:val="both"/>
        <w:rPr>
          <w:rFonts w:ascii="Arial" w:hAnsi="Arial" w:cs="Arial"/>
          <w:b/>
          <w:sz w:val="28"/>
        </w:rPr>
      </w:pPr>
      <w:r w:rsidRPr="00A74DC3">
        <w:rPr>
          <w:rFonts w:ascii="Arial" w:hAnsi="Arial" w:cs="Arial"/>
          <w:b/>
          <w:sz w:val="28"/>
        </w:rPr>
        <w:t>Hoja de verificación</w:t>
      </w:r>
    </w:p>
    <w:p w:rsidR="008770D3" w:rsidRDefault="00A74DC3" w:rsidP="00A74DC3">
      <w:pPr>
        <w:spacing w:line="480" w:lineRule="auto"/>
        <w:jc w:val="both"/>
        <w:rPr>
          <w:rFonts w:ascii="Arial" w:hAnsi="Arial" w:cs="Arial"/>
          <w:sz w:val="24"/>
        </w:rPr>
      </w:pPr>
      <w:r w:rsidRPr="00A74DC3">
        <w:rPr>
          <w:rFonts w:ascii="Arial" w:hAnsi="Arial" w:cs="Arial"/>
          <w:sz w:val="24"/>
        </w:rPr>
        <w:t>Son formas utilizadas para reunir datos sobre problemas, tareas terminadas,</w:t>
      </w:r>
      <w:r>
        <w:rPr>
          <w:rFonts w:ascii="Arial" w:hAnsi="Arial" w:cs="Arial"/>
          <w:sz w:val="24"/>
        </w:rPr>
        <w:t xml:space="preserve"> </w:t>
      </w:r>
      <w:r w:rsidRPr="00A74DC3">
        <w:rPr>
          <w:rFonts w:ascii="Arial" w:hAnsi="Arial" w:cs="Arial"/>
          <w:sz w:val="24"/>
        </w:rPr>
        <w:t>asignaciones de  trabajo, etc.  Estas hojas permiten registrar la  información</w:t>
      </w:r>
      <w:r>
        <w:rPr>
          <w:rFonts w:ascii="Arial" w:hAnsi="Arial" w:cs="Arial"/>
          <w:sz w:val="24"/>
        </w:rPr>
        <w:t xml:space="preserve"> </w:t>
      </w:r>
      <w:r w:rsidRPr="00A74DC3">
        <w:rPr>
          <w:rFonts w:ascii="Arial" w:hAnsi="Arial" w:cs="Arial"/>
          <w:sz w:val="24"/>
        </w:rPr>
        <w:t>conforme se va recopilando, permitiendo en algunos casos la construcción de un</w:t>
      </w:r>
      <w:r>
        <w:rPr>
          <w:rFonts w:ascii="Arial" w:hAnsi="Arial" w:cs="Arial"/>
          <w:sz w:val="24"/>
        </w:rPr>
        <w:t xml:space="preserve"> </w:t>
      </w:r>
      <w:r w:rsidRPr="00A74DC3">
        <w:rPr>
          <w:rFonts w:ascii="Arial" w:hAnsi="Arial" w:cs="Arial"/>
          <w:sz w:val="24"/>
        </w:rPr>
        <w:t>histograma.</w:t>
      </w:r>
    </w:p>
    <w:p w:rsidR="00A74DC3" w:rsidRDefault="00A74DC3" w:rsidP="00A74DC3">
      <w:pPr>
        <w:spacing w:line="480" w:lineRule="auto"/>
        <w:jc w:val="both"/>
        <w:rPr>
          <w:rFonts w:ascii="Arial" w:hAnsi="Arial" w:cs="Arial"/>
          <w:sz w:val="24"/>
        </w:rPr>
      </w:pPr>
      <w:r w:rsidRPr="00A74DC3">
        <w:rPr>
          <w:rFonts w:ascii="Arial" w:hAnsi="Arial" w:cs="Arial"/>
          <w:sz w:val="24"/>
        </w:rPr>
        <w:t>Para elaborarla se  debe definir claramente el proceso o actividad  que  será</w:t>
      </w:r>
      <w:r>
        <w:rPr>
          <w:rFonts w:ascii="Arial" w:hAnsi="Arial" w:cs="Arial"/>
          <w:sz w:val="24"/>
        </w:rPr>
        <w:t xml:space="preserve"> </w:t>
      </w:r>
      <w:r w:rsidRPr="00A74DC3">
        <w:rPr>
          <w:rFonts w:ascii="Arial" w:hAnsi="Arial" w:cs="Arial"/>
          <w:sz w:val="24"/>
        </w:rPr>
        <w:t>analizada, además debe definir todas las variables o características que</w:t>
      </w:r>
      <w:r w:rsidR="005B1161">
        <w:rPr>
          <w:rFonts w:ascii="Arial" w:hAnsi="Arial" w:cs="Arial"/>
          <w:sz w:val="24"/>
        </w:rPr>
        <w:t xml:space="preserve"> </w:t>
      </w:r>
      <w:r>
        <w:rPr>
          <w:rFonts w:ascii="Arial" w:hAnsi="Arial" w:cs="Arial"/>
          <w:sz w:val="24"/>
        </w:rPr>
        <w:t xml:space="preserve"> </w:t>
      </w:r>
      <w:r w:rsidRPr="00A74DC3">
        <w:rPr>
          <w:rFonts w:ascii="Arial" w:hAnsi="Arial" w:cs="Arial"/>
          <w:sz w:val="24"/>
        </w:rPr>
        <w:t xml:space="preserve">conforman el proceso al cual se le aplicará la técnica de hoja de verificación. </w:t>
      </w:r>
    </w:p>
    <w:p w:rsidR="00A74DC3" w:rsidRPr="00A74DC3" w:rsidRDefault="00A74DC3" w:rsidP="00A74DC3">
      <w:pPr>
        <w:spacing w:line="480" w:lineRule="auto"/>
        <w:jc w:val="both"/>
        <w:rPr>
          <w:rFonts w:ascii="Arial" w:hAnsi="Arial" w:cs="Arial"/>
          <w:sz w:val="24"/>
        </w:rPr>
      </w:pPr>
      <w:r w:rsidRPr="00A74DC3">
        <w:rPr>
          <w:rFonts w:ascii="Arial" w:hAnsi="Arial" w:cs="Arial"/>
          <w:sz w:val="24"/>
        </w:rPr>
        <w:t>Y</w:t>
      </w:r>
      <w:r>
        <w:rPr>
          <w:rFonts w:ascii="Arial" w:hAnsi="Arial" w:cs="Arial"/>
          <w:sz w:val="24"/>
        </w:rPr>
        <w:t xml:space="preserve"> </w:t>
      </w:r>
      <w:r w:rsidRPr="00A74DC3">
        <w:rPr>
          <w:rFonts w:ascii="Arial" w:hAnsi="Arial" w:cs="Arial"/>
          <w:sz w:val="24"/>
        </w:rPr>
        <w:t>finalmente diseñar una forma clara y fácil de usar donde se puedan ir chequeando</w:t>
      </w:r>
      <w:r>
        <w:rPr>
          <w:rFonts w:ascii="Arial" w:hAnsi="Arial" w:cs="Arial"/>
          <w:sz w:val="24"/>
        </w:rPr>
        <w:t xml:space="preserve"> </w:t>
      </w:r>
      <w:r w:rsidRPr="00A74DC3">
        <w:rPr>
          <w:rFonts w:ascii="Arial" w:hAnsi="Arial" w:cs="Arial"/>
          <w:sz w:val="24"/>
        </w:rPr>
        <w:t>todos los aspectos.</w:t>
      </w:r>
    </w:p>
    <w:p w:rsidR="00A74DC3" w:rsidRPr="00A74DC3" w:rsidRDefault="00A74DC3" w:rsidP="00A74DC3">
      <w:pPr>
        <w:spacing w:line="480" w:lineRule="auto"/>
        <w:jc w:val="both"/>
        <w:rPr>
          <w:rFonts w:ascii="Arial" w:hAnsi="Arial" w:cs="Arial"/>
          <w:sz w:val="24"/>
        </w:rPr>
      </w:pPr>
      <w:r w:rsidRPr="00A74DC3">
        <w:rPr>
          <w:rFonts w:ascii="Arial" w:hAnsi="Arial" w:cs="Arial"/>
          <w:sz w:val="24"/>
        </w:rPr>
        <w:t>En la mejora de  la Calidad, se utiliza  tanto en el estudio de  los síntomas de un</w:t>
      </w:r>
      <w:r>
        <w:rPr>
          <w:rFonts w:ascii="Arial" w:hAnsi="Arial" w:cs="Arial"/>
          <w:sz w:val="24"/>
        </w:rPr>
        <w:t xml:space="preserve"> </w:t>
      </w:r>
      <w:r w:rsidRPr="00A74DC3">
        <w:rPr>
          <w:rFonts w:ascii="Arial" w:hAnsi="Arial" w:cs="Arial"/>
          <w:sz w:val="24"/>
        </w:rPr>
        <w:t>problema, como en la investigación de las causas o en la recogida y análisis de</w:t>
      </w:r>
      <w:r>
        <w:rPr>
          <w:rFonts w:ascii="Arial" w:hAnsi="Arial" w:cs="Arial"/>
          <w:sz w:val="24"/>
        </w:rPr>
        <w:t xml:space="preserve"> </w:t>
      </w:r>
      <w:r w:rsidRPr="00A74DC3">
        <w:rPr>
          <w:rFonts w:ascii="Arial" w:hAnsi="Arial" w:cs="Arial"/>
          <w:sz w:val="24"/>
        </w:rPr>
        <w:t xml:space="preserve">datos para probar alguna hipótesis. También se usa como punto </w:t>
      </w:r>
      <w:r w:rsidRPr="00A74DC3">
        <w:rPr>
          <w:rFonts w:ascii="Arial" w:hAnsi="Arial" w:cs="Arial"/>
          <w:sz w:val="24"/>
        </w:rPr>
        <w:lastRenderedPageBreak/>
        <w:t>de partida para la</w:t>
      </w:r>
      <w:r>
        <w:rPr>
          <w:rFonts w:ascii="Arial" w:hAnsi="Arial" w:cs="Arial"/>
          <w:sz w:val="24"/>
        </w:rPr>
        <w:t xml:space="preserve"> </w:t>
      </w:r>
      <w:r w:rsidRPr="00A74DC3">
        <w:rPr>
          <w:rFonts w:ascii="Arial" w:hAnsi="Arial" w:cs="Arial"/>
          <w:sz w:val="24"/>
        </w:rPr>
        <w:t>elaboración de otras herramientas, como por ejemplo los Gráficos de Control.</w:t>
      </w:r>
      <w:r w:rsidRPr="00A74DC3">
        <w:rPr>
          <w:rStyle w:val="Refdenotaalpie"/>
          <w:rFonts w:ascii="Arial" w:hAnsi="Arial" w:cs="Arial"/>
          <w:sz w:val="24"/>
          <w:szCs w:val="24"/>
        </w:rPr>
        <w:t xml:space="preserve"> </w:t>
      </w:r>
      <w:r>
        <w:rPr>
          <w:rStyle w:val="Refdenotaalpie"/>
          <w:rFonts w:ascii="Arial" w:hAnsi="Arial" w:cs="Arial"/>
          <w:sz w:val="24"/>
          <w:szCs w:val="24"/>
        </w:rPr>
        <w:footnoteReference w:id="44"/>
      </w:r>
    </w:p>
    <w:p w:rsidR="00A74DC3" w:rsidRDefault="00A74DC3" w:rsidP="00A74DC3">
      <w:pPr>
        <w:spacing w:line="480" w:lineRule="auto"/>
        <w:jc w:val="center"/>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783680" behindDoc="1" locked="0" layoutInCell="1" allowOverlap="1">
            <wp:simplePos x="0" y="0"/>
            <wp:positionH relativeFrom="column">
              <wp:posOffset>-392430</wp:posOffset>
            </wp:positionH>
            <wp:positionV relativeFrom="paragraph">
              <wp:posOffset>198120</wp:posOffset>
            </wp:positionV>
            <wp:extent cx="5943600" cy="260032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600325"/>
                    </a:xfrm>
                    <a:prstGeom prst="rect">
                      <a:avLst/>
                    </a:prstGeom>
                    <a:noFill/>
                    <a:ln>
                      <a:noFill/>
                    </a:ln>
                  </pic:spPr>
                </pic:pic>
              </a:graphicData>
            </a:graphic>
          </wp:anchor>
        </w:drawing>
      </w:r>
      <w:r w:rsidRPr="00A74DC3">
        <w:rPr>
          <w:rFonts w:ascii="Times New Roman" w:hAnsi="Times New Roman" w:cs="Times New Roman"/>
          <w:b/>
          <w:sz w:val="24"/>
        </w:rPr>
        <w:t>Tabla</w:t>
      </w:r>
      <w:r w:rsidR="005B1161">
        <w:rPr>
          <w:rFonts w:ascii="Times New Roman" w:hAnsi="Times New Roman" w:cs="Times New Roman"/>
          <w:b/>
          <w:sz w:val="24"/>
        </w:rPr>
        <w:t xml:space="preserve"> 4</w:t>
      </w:r>
      <w:r w:rsidRPr="00A74DC3">
        <w:rPr>
          <w:rFonts w:ascii="Times New Roman" w:hAnsi="Times New Roman" w:cs="Times New Roman"/>
          <w:b/>
          <w:sz w:val="24"/>
        </w:rPr>
        <w:t>.-</w:t>
      </w:r>
      <w:r>
        <w:rPr>
          <w:rFonts w:ascii="Times New Roman" w:hAnsi="Times New Roman" w:cs="Times New Roman"/>
          <w:b/>
          <w:sz w:val="24"/>
        </w:rPr>
        <w:t xml:space="preserve"> </w:t>
      </w:r>
      <w:r w:rsidRPr="00A74DC3">
        <w:rPr>
          <w:rFonts w:ascii="Times New Roman" w:hAnsi="Times New Roman" w:cs="Times New Roman"/>
          <w:b/>
          <w:sz w:val="24"/>
        </w:rPr>
        <w:t xml:space="preserve"> Modelo de hoja de verificación</w:t>
      </w:r>
    </w:p>
    <w:p w:rsidR="00A74DC3" w:rsidRDefault="00A74DC3" w:rsidP="00A74DC3">
      <w:pPr>
        <w:spacing w:line="480" w:lineRule="auto"/>
        <w:jc w:val="center"/>
        <w:rPr>
          <w:rFonts w:ascii="Times New Roman" w:hAnsi="Times New Roman" w:cs="Times New Roman"/>
          <w:b/>
          <w:sz w:val="24"/>
        </w:rPr>
      </w:pPr>
    </w:p>
    <w:p w:rsidR="00A74DC3" w:rsidRPr="00A74DC3" w:rsidRDefault="00A74DC3" w:rsidP="00A74DC3">
      <w:pPr>
        <w:spacing w:line="480" w:lineRule="auto"/>
        <w:jc w:val="center"/>
        <w:rPr>
          <w:rFonts w:ascii="Times New Roman" w:hAnsi="Times New Roman" w:cs="Times New Roman"/>
          <w:b/>
          <w:sz w:val="24"/>
        </w:rPr>
      </w:pPr>
    </w:p>
    <w:p w:rsidR="00A74DC3" w:rsidRDefault="00A74DC3" w:rsidP="00A74DC3">
      <w:pPr>
        <w:spacing w:line="480" w:lineRule="auto"/>
        <w:jc w:val="both"/>
        <w:rPr>
          <w:rFonts w:ascii="Times New Roman" w:hAnsi="Times New Roman" w:cs="Times New Roman"/>
          <w:b/>
          <w:sz w:val="24"/>
        </w:rPr>
      </w:pPr>
    </w:p>
    <w:p w:rsidR="00A74DC3" w:rsidRDefault="00A74DC3" w:rsidP="00A74DC3">
      <w:pPr>
        <w:spacing w:line="480" w:lineRule="auto"/>
        <w:jc w:val="both"/>
        <w:rPr>
          <w:rFonts w:ascii="Times New Roman" w:hAnsi="Times New Roman" w:cs="Times New Roman"/>
          <w:b/>
          <w:sz w:val="24"/>
        </w:rPr>
      </w:pPr>
    </w:p>
    <w:p w:rsidR="00A74DC3" w:rsidRDefault="00A74DC3" w:rsidP="00A74DC3">
      <w:pPr>
        <w:spacing w:line="480" w:lineRule="auto"/>
        <w:jc w:val="both"/>
        <w:rPr>
          <w:rFonts w:ascii="Times New Roman" w:hAnsi="Times New Roman" w:cs="Times New Roman"/>
          <w:b/>
          <w:sz w:val="24"/>
        </w:rPr>
      </w:pPr>
    </w:p>
    <w:p w:rsidR="00A74DC3" w:rsidRDefault="00A74DC3" w:rsidP="00A74DC3">
      <w:pPr>
        <w:jc w:val="center"/>
        <w:rPr>
          <w:rFonts w:ascii="Times New Roman" w:hAnsi="Times New Roman" w:cs="Times New Roman"/>
          <w:sz w:val="24"/>
        </w:rPr>
      </w:pPr>
      <w:r w:rsidRPr="00A74DC3">
        <w:rPr>
          <w:rFonts w:ascii="Times New Roman" w:hAnsi="Times New Roman" w:cs="Times New Roman"/>
          <w:b/>
          <w:sz w:val="24"/>
        </w:rPr>
        <w:t xml:space="preserve">Fuente: </w:t>
      </w:r>
      <w:r w:rsidRPr="00A74DC3">
        <w:rPr>
          <w:rFonts w:ascii="Times New Roman" w:hAnsi="Times New Roman" w:cs="Times New Roman"/>
          <w:sz w:val="24"/>
        </w:rPr>
        <w:t>GOODSTEIN, Leonard y otros, Planificación Estratégica Aplicada, Editorial MC Graw Hill,Madrid 2000</w:t>
      </w:r>
    </w:p>
    <w:p w:rsidR="00A74DC3" w:rsidRPr="00A74DC3" w:rsidRDefault="00A74DC3" w:rsidP="00A74DC3">
      <w:pPr>
        <w:spacing w:line="480" w:lineRule="auto"/>
        <w:jc w:val="both"/>
        <w:rPr>
          <w:rFonts w:ascii="Arial" w:hAnsi="Arial" w:cs="Arial"/>
          <w:sz w:val="24"/>
        </w:rPr>
      </w:pPr>
      <w:r w:rsidRPr="00A74DC3">
        <w:rPr>
          <w:rFonts w:ascii="Arial" w:hAnsi="Arial" w:cs="Arial"/>
          <w:sz w:val="24"/>
        </w:rPr>
        <w:t>En conclusión la hoja de verificación proporciona datos fáciles de comprender y</w:t>
      </w:r>
      <w:r>
        <w:rPr>
          <w:rFonts w:ascii="Arial" w:hAnsi="Arial" w:cs="Arial"/>
          <w:sz w:val="24"/>
        </w:rPr>
        <w:t xml:space="preserve"> </w:t>
      </w:r>
      <w:r w:rsidRPr="00A74DC3">
        <w:rPr>
          <w:rFonts w:ascii="Arial" w:hAnsi="Arial" w:cs="Arial"/>
          <w:sz w:val="24"/>
        </w:rPr>
        <w:t>que son obtenidos mediante un proceso simple y eficiente que puede ser aplicado</w:t>
      </w:r>
      <w:r>
        <w:rPr>
          <w:rFonts w:ascii="Arial" w:hAnsi="Arial" w:cs="Arial"/>
          <w:sz w:val="24"/>
        </w:rPr>
        <w:t xml:space="preserve"> </w:t>
      </w:r>
      <w:r w:rsidRPr="00A74DC3">
        <w:rPr>
          <w:rFonts w:ascii="Arial" w:hAnsi="Arial" w:cs="Arial"/>
          <w:sz w:val="24"/>
        </w:rPr>
        <w:t>a cualquier área de la organización y refleja rápidamente las tendencias y</w:t>
      </w:r>
      <w:r>
        <w:rPr>
          <w:rFonts w:ascii="Arial" w:hAnsi="Arial" w:cs="Arial"/>
          <w:sz w:val="24"/>
        </w:rPr>
        <w:t xml:space="preserve"> </w:t>
      </w:r>
      <w:r w:rsidRPr="00A74DC3">
        <w:rPr>
          <w:rFonts w:ascii="Arial" w:hAnsi="Arial" w:cs="Arial"/>
          <w:sz w:val="24"/>
        </w:rPr>
        <w:t>patrones subyacentes en los datos.</w:t>
      </w:r>
    </w:p>
    <w:p w:rsidR="00A74DC3" w:rsidRDefault="00A74DC3" w:rsidP="00A74DC3">
      <w:pPr>
        <w:jc w:val="both"/>
        <w:rPr>
          <w:rFonts w:ascii="Arial" w:hAnsi="Arial" w:cs="Arial"/>
          <w:b/>
          <w:sz w:val="28"/>
        </w:rPr>
      </w:pPr>
    </w:p>
    <w:p w:rsidR="00A74DC3" w:rsidRPr="00A74DC3" w:rsidRDefault="00A74DC3" w:rsidP="00A74DC3">
      <w:pPr>
        <w:jc w:val="both"/>
        <w:rPr>
          <w:rFonts w:ascii="Arial" w:hAnsi="Arial" w:cs="Arial"/>
          <w:b/>
          <w:sz w:val="28"/>
        </w:rPr>
      </w:pPr>
      <w:r w:rsidRPr="00A74DC3">
        <w:rPr>
          <w:rFonts w:ascii="Arial" w:hAnsi="Arial" w:cs="Arial"/>
          <w:b/>
          <w:sz w:val="28"/>
        </w:rPr>
        <w:t>Listas de Chequeo</w:t>
      </w:r>
    </w:p>
    <w:p w:rsidR="00A74DC3" w:rsidRDefault="00A74DC3" w:rsidP="00A74DC3">
      <w:pPr>
        <w:spacing w:line="480" w:lineRule="auto"/>
        <w:jc w:val="both"/>
        <w:rPr>
          <w:rFonts w:ascii="Arial" w:hAnsi="Arial" w:cs="Arial"/>
          <w:sz w:val="24"/>
        </w:rPr>
      </w:pPr>
      <w:r w:rsidRPr="00A74DC3">
        <w:rPr>
          <w:rFonts w:ascii="Arial" w:hAnsi="Arial" w:cs="Arial"/>
          <w:sz w:val="24"/>
        </w:rPr>
        <w:t>Es una lista ordenada de actividades o requisitos que debe cumplir un proceso o</w:t>
      </w:r>
      <w:r>
        <w:rPr>
          <w:rFonts w:ascii="Arial" w:hAnsi="Arial" w:cs="Arial"/>
          <w:sz w:val="24"/>
        </w:rPr>
        <w:t xml:space="preserve"> </w:t>
      </w:r>
      <w:r w:rsidRPr="00A74DC3">
        <w:rPr>
          <w:rFonts w:ascii="Arial" w:hAnsi="Arial" w:cs="Arial"/>
          <w:sz w:val="24"/>
        </w:rPr>
        <w:t xml:space="preserve">producto determinado, y visualiza para asegurar (chequear) que se </w:t>
      </w:r>
      <w:r w:rsidRPr="00A74DC3">
        <w:rPr>
          <w:rFonts w:ascii="Arial" w:hAnsi="Arial" w:cs="Arial"/>
          <w:sz w:val="24"/>
        </w:rPr>
        <w:lastRenderedPageBreak/>
        <w:t>cumplan. Se</w:t>
      </w:r>
      <w:r>
        <w:rPr>
          <w:rFonts w:ascii="Arial" w:hAnsi="Arial" w:cs="Arial"/>
          <w:sz w:val="24"/>
        </w:rPr>
        <w:t xml:space="preserve"> </w:t>
      </w:r>
      <w:r w:rsidRPr="00A74DC3">
        <w:rPr>
          <w:rFonts w:ascii="Arial" w:hAnsi="Arial" w:cs="Arial"/>
          <w:sz w:val="24"/>
        </w:rPr>
        <w:t>utiliza cada  vez  que  se inicia cualquier actividad cuyo éxito depende  de  la</w:t>
      </w:r>
      <w:r>
        <w:rPr>
          <w:rFonts w:ascii="Arial" w:hAnsi="Arial" w:cs="Arial"/>
          <w:sz w:val="24"/>
        </w:rPr>
        <w:t xml:space="preserve"> </w:t>
      </w:r>
      <w:r w:rsidRPr="00A74DC3">
        <w:rPr>
          <w:rFonts w:ascii="Arial" w:hAnsi="Arial" w:cs="Arial"/>
          <w:sz w:val="24"/>
        </w:rPr>
        <w:t>consecución de ciertos requisitos. Normalmente se usa para prevenir que puedan</w:t>
      </w:r>
      <w:r>
        <w:rPr>
          <w:rFonts w:ascii="Arial" w:hAnsi="Arial" w:cs="Arial"/>
          <w:sz w:val="24"/>
        </w:rPr>
        <w:t xml:space="preserve"> </w:t>
      </w:r>
      <w:r w:rsidRPr="00A74DC3">
        <w:rPr>
          <w:rFonts w:ascii="Arial" w:hAnsi="Arial" w:cs="Arial"/>
          <w:sz w:val="24"/>
        </w:rPr>
        <w:t>ocurrir errores o defectos.</w:t>
      </w:r>
    </w:p>
    <w:p w:rsidR="00A74DC3" w:rsidRPr="00A74DC3" w:rsidRDefault="00A74DC3" w:rsidP="00A74DC3">
      <w:pPr>
        <w:spacing w:line="480" w:lineRule="auto"/>
        <w:jc w:val="both"/>
        <w:rPr>
          <w:rFonts w:ascii="Arial" w:hAnsi="Arial" w:cs="Arial"/>
          <w:sz w:val="24"/>
        </w:rPr>
      </w:pPr>
      <w:r w:rsidRPr="00A74DC3">
        <w:rPr>
          <w:rFonts w:ascii="Arial" w:hAnsi="Arial" w:cs="Arial"/>
          <w:sz w:val="24"/>
        </w:rPr>
        <w:t>Para elaborar se debe definir claramente el proceso o actividad que será</w:t>
      </w:r>
      <w:r>
        <w:rPr>
          <w:rFonts w:ascii="Arial" w:hAnsi="Arial" w:cs="Arial"/>
          <w:sz w:val="24"/>
        </w:rPr>
        <w:t xml:space="preserve"> </w:t>
      </w:r>
      <w:r w:rsidRPr="00A74DC3">
        <w:rPr>
          <w:rFonts w:ascii="Arial" w:hAnsi="Arial" w:cs="Arial"/>
          <w:sz w:val="24"/>
        </w:rPr>
        <w:t>analizada; definir todas las variables o características que conforman el proceso</w:t>
      </w:r>
      <w:r>
        <w:rPr>
          <w:rFonts w:ascii="Arial" w:hAnsi="Arial" w:cs="Arial"/>
          <w:sz w:val="24"/>
        </w:rPr>
        <w:t xml:space="preserve"> </w:t>
      </w:r>
      <w:r w:rsidRPr="00A74DC3">
        <w:rPr>
          <w:rFonts w:ascii="Arial" w:hAnsi="Arial" w:cs="Arial"/>
          <w:sz w:val="24"/>
        </w:rPr>
        <w:t>al cual se le aplicará la técnica de listas de chequeo y diseñar una forma clara y</w:t>
      </w:r>
      <w:r>
        <w:rPr>
          <w:rFonts w:ascii="Arial" w:hAnsi="Arial" w:cs="Arial"/>
          <w:sz w:val="24"/>
        </w:rPr>
        <w:t xml:space="preserve"> </w:t>
      </w:r>
      <w:r w:rsidRPr="00A74DC3">
        <w:rPr>
          <w:rFonts w:ascii="Arial" w:hAnsi="Arial" w:cs="Arial"/>
          <w:sz w:val="24"/>
        </w:rPr>
        <w:t>fácil de usar donde se puedan ir chequeando todos los aspectos.</w:t>
      </w:r>
      <w:r w:rsidRPr="00A74DC3">
        <w:rPr>
          <w:rStyle w:val="Refdenotaalpie"/>
          <w:rFonts w:ascii="Arial" w:hAnsi="Arial" w:cs="Arial"/>
          <w:sz w:val="24"/>
          <w:szCs w:val="24"/>
        </w:rPr>
        <w:t xml:space="preserve"> </w:t>
      </w:r>
      <w:r>
        <w:rPr>
          <w:rStyle w:val="Refdenotaalpie"/>
          <w:rFonts w:ascii="Arial" w:hAnsi="Arial" w:cs="Arial"/>
          <w:sz w:val="24"/>
          <w:szCs w:val="24"/>
        </w:rPr>
        <w:footnoteReference w:id="45"/>
      </w:r>
    </w:p>
    <w:p w:rsidR="005B1161" w:rsidRPr="0049716E" w:rsidRDefault="005B1161" w:rsidP="0049716E">
      <w:pPr>
        <w:jc w:val="center"/>
        <w:rPr>
          <w:rFonts w:ascii="Times New Roman" w:hAnsi="Times New Roman" w:cs="Times New Roman"/>
          <w:b/>
          <w:sz w:val="24"/>
        </w:rPr>
      </w:pPr>
      <w:r w:rsidRPr="0049716E">
        <w:rPr>
          <w:rFonts w:ascii="Times New Roman" w:hAnsi="Times New Roman" w:cs="Times New Roman"/>
          <w:b/>
          <w:sz w:val="24"/>
        </w:rPr>
        <w:t>Tabla 5.-Lista de verificación y chequeo</w:t>
      </w:r>
    </w:p>
    <w:p w:rsidR="005B1161" w:rsidRPr="0049716E" w:rsidRDefault="005B1161" w:rsidP="0049716E">
      <w:pPr>
        <w:jc w:val="center"/>
        <w:rPr>
          <w:rFonts w:ascii="Arial" w:hAnsi="Arial" w:cs="Arial"/>
          <w:color w:val="000000"/>
          <w:sz w:val="24"/>
          <w:szCs w:val="28"/>
        </w:rPr>
      </w:pPr>
      <w:r w:rsidRPr="0049716E">
        <w:rPr>
          <w:rFonts w:ascii="Arial" w:hAnsi="Arial" w:cs="Arial"/>
          <w:noProof/>
        </w:rPr>
        <w:drawing>
          <wp:anchor distT="0" distB="0" distL="114300" distR="114300" simplePos="0" relativeHeight="251784704" behindDoc="1" locked="0" layoutInCell="1" allowOverlap="1">
            <wp:simplePos x="0" y="0"/>
            <wp:positionH relativeFrom="column">
              <wp:posOffset>-220980</wp:posOffset>
            </wp:positionH>
            <wp:positionV relativeFrom="paragraph">
              <wp:posOffset>31115</wp:posOffset>
            </wp:positionV>
            <wp:extent cx="5610814" cy="32385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0814" cy="3238500"/>
                    </a:xfrm>
                    <a:prstGeom prst="rect">
                      <a:avLst/>
                    </a:prstGeom>
                    <a:noFill/>
                    <a:ln>
                      <a:noFill/>
                    </a:ln>
                  </pic:spPr>
                </pic:pic>
              </a:graphicData>
            </a:graphic>
          </wp:anchor>
        </w:drawing>
      </w:r>
    </w:p>
    <w:p w:rsidR="001D5FD9" w:rsidRPr="0049716E" w:rsidRDefault="001D5FD9" w:rsidP="0049716E">
      <w:pPr>
        <w:jc w:val="center"/>
        <w:rPr>
          <w:rFonts w:ascii="Arial" w:hAnsi="Arial" w:cs="Arial"/>
          <w:color w:val="000000"/>
          <w:sz w:val="24"/>
          <w:szCs w:val="28"/>
        </w:rPr>
      </w:pPr>
    </w:p>
    <w:p w:rsidR="00832E6E" w:rsidRPr="0049716E" w:rsidRDefault="00832E6E" w:rsidP="0049716E">
      <w:pPr>
        <w:jc w:val="center"/>
        <w:rPr>
          <w:rFonts w:ascii="Arial" w:hAnsi="Arial" w:cs="Arial"/>
        </w:rPr>
      </w:pPr>
    </w:p>
    <w:p w:rsidR="00832E6E" w:rsidRPr="0049716E" w:rsidRDefault="00832E6E" w:rsidP="0049716E">
      <w:pPr>
        <w:jc w:val="center"/>
        <w:rPr>
          <w:rFonts w:ascii="Arial" w:hAnsi="Arial" w:cs="Arial"/>
        </w:rPr>
      </w:pPr>
    </w:p>
    <w:p w:rsidR="00832E6E" w:rsidRPr="0049716E" w:rsidRDefault="00832E6E" w:rsidP="0049716E">
      <w:pPr>
        <w:jc w:val="center"/>
        <w:rPr>
          <w:rFonts w:ascii="Arial" w:hAnsi="Arial" w:cs="Arial"/>
        </w:rPr>
      </w:pPr>
    </w:p>
    <w:p w:rsidR="00832E6E" w:rsidRPr="0049716E" w:rsidRDefault="00832E6E" w:rsidP="0049716E">
      <w:pPr>
        <w:jc w:val="center"/>
        <w:rPr>
          <w:rFonts w:ascii="Arial" w:hAnsi="Arial" w:cs="Arial"/>
          <w:color w:val="000000"/>
          <w:sz w:val="24"/>
          <w:szCs w:val="28"/>
        </w:rPr>
      </w:pPr>
    </w:p>
    <w:p w:rsidR="00832E6E" w:rsidRPr="0049716E" w:rsidRDefault="00832E6E" w:rsidP="0049716E">
      <w:pPr>
        <w:jc w:val="center"/>
        <w:rPr>
          <w:rFonts w:ascii="Arial" w:hAnsi="Arial" w:cs="Arial"/>
          <w:color w:val="000000"/>
          <w:sz w:val="24"/>
          <w:szCs w:val="28"/>
        </w:rPr>
      </w:pPr>
    </w:p>
    <w:p w:rsidR="00832E6E" w:rsidRPr="0049716E" w:rsidRDefault="00832E6E" w:rsidP="0049716E">
      <w:pPr>
        <w:jc w:val="center"/>
        <w:rPr>
          <w:rFonts w:ascii="Arial" w:hAnsi="Arial" w:cs="Arial"/>
          <w:color w:val="000000"/>
          <w:sz w:val="24"/>
          <w:szCs w:val="28"/>
        </w:rPr>
      </w:pPr>
    </w:p>
    <w:p w:rsidR="0049716E" w:rsidRPr="0049716E" w:rsidRDefault="0049716E" w:rsidP="0049716E">
      <w:pPr>
        <w:jc w:val="center"/>
        <w:rPr>
          <w:rFonts w:ascii="Arial" w:hAnsi="Arial" w:cs="Arial"/>
        </w:rPr>
      </w:pPr>
    </w:p>
    <w:p w:rsidR="0049716E" w:rsidRPr="0049716E" w:rsidRDefault="0049716E" w:rsidP="0049716E">
      <w:pPr>
        <w:jc w:val="center"/>
        <w:rPr>
          <w:rFonts w:ascii="Arial" w:hAnsi="Arial" w:cs="Arial"/>
          <w:color w:val="000000"/>
          <w:sz w:val="24"/>
          <w:szCs w:val="28"/>
        </w:rPr>
      </w:pPr>
    </w:p>
    <w:p w:rsidR="00393A04" w:rsidRPr="0049716E" w:rsidRDefault="001D5FD9" w:rsidP="0049716E">
      <w:pPr>
        <w:jc w:val="center"/>
        <w:rPr>
          <w:rFonts w:ascii="Times New Roman" w:hAnsi="Times New Roman" w:cs="Times New Roman"/>
          <w:color w:val="000000"/>
          <w:sz w:val="24"/>
          <w:szCs w:val="28"/>
        </w:rPr>
      </w:pPr>
      <w:r w:rsidRPr="0049716E">
        <w:rPr>
          <w:rFonts w:ascii="Times New Roman" w:hAnsi="Times New Roman" w:cs="Times New Roman"/>
          <w:b/>
          <w:color w:val="000000"/>
          <w:sz w:val="24"/>
          <w:szCs w:val="28"/>
        </w:rPr>
        <w:t>Fuente:</w:t>
      </w:r>
      <w:r w:rsidRPr="0049716E">
        <w:rPr>
          <w:rFonts w:ascii="Times New Roman" w:hAnsi="Times New Roman" w:cs="Times New Roman"/>
          <w:color w:val="000000"/>
          <w:sz w:val="24"/>
          <w:szCs w:val="28"/>
        </w:rPr>
        <w:t xml:space="preserve"> LORINO, Philippe, </w:t>
      </w:r>
      <w:r w:rsidR="00832E6E" w:rsidRPr="0049716E">
        <w:rPr>
          <w:rFonts w:ascii="Times New Roman" w:hAnsi="Times New Roman" w:cs="Times New Roman"/>
          <w:color w:val="000000"/>
          <w:sz w:val="24"/>
          <w:szCs w:val="28"/>
        </w:rPr>
        <w:t>México 2006</w:t>
      </w:r>
    </w:p>
    <w:p w:rsidR="00832E6E" w:rsidRDefault="00832E6E" w:rsidP="00832E6E"/>
    <w:p w:rsidR="00832E6E" w:rsidRPr="00832E6E" w:rsidRDefault="00832E6E" w:rsidP="00832E6E">
      <w:pPr>
        <w:jc w:val="both"/>
        <w:rPr>
          <w:rFonts w:ascii="Arial" w:hAnsi="Arial" w:cs="Arial"/>
          <w:b/>
          <w:sz w:val="28"/>
        </w:rPr>
      </w:pPr>
      <w:r w:rsidRPr="00832E6E">
        <w:rPr>
          <w:rFonts w:ascii="Arial" w:hAnsi="Arial" w:cs="Arial"/>
          <w:b/>
          <w:sz w:val="28"/>
        </w:rPr>
        <w:lastRenderedPageBreak/>
        <w:t>Flujogramas (Diagrama de Flujo)</w:t>
      </w:r>
    </w:p>
    <w:p w:rsidR="00832E6E" w:rsidRDefault="00832E6E" w:rsidP="00832E6E">
      <w:pPr>
        <w:spacing w:line="480" w:lineRule="auto"/>
        <w:jc w:val="both"/>
        <w:rPr>
          <w:rFonts w:ascii="Arial" w:hAnsi="Arial" w:cs="Arial"/>
          <w:sz w:val="24"/>
        </w:rPr>
      </w:pPr>
      <w:r w:rsidRPr="00832E6E">
        <w:rPr>
          <w:rFonts w:ascii="Arial" w:hAnsi="Arial" w:cs="Arial"/>
          <w:sz w:val="24"/>
        </w:rPr>
        <w:t>Es la descripción gráfica de cada una de las actividades o pasos de un proceso,</w:t>
      </w:r>
      <w:r>
        <w:rPr>
          <w:rFonts w:ascii="Arial" w:hAnsi="Arial" w:cs="Arial"/>
          <w:sz w:val="24"/>
        </w:rPr>
        <w:t xml:space="preserve"> </w:t>
      </w:r>
      <w:r w:rsidRPr="00832E6E">
        <w:rPr>
          <w:rFonts w:ascii="Arial" w:hAnsi="Arial" w:cs="Arial"/>
          <w:sz w:val="24"/>
        </w:rPr>
        <w:t>las cuales se presentan en forma de secuencial utilizando los siguientes símbolos:</w:t>
      </w:r>
    </w:p>
    <w:p w:rsidR="00C1592B" w:rsidRDefault="00C1592B" w:rsidP="00832E6E">
      <w:pPr>
        <w:spacing w:line="480" w:lineRule="auto"/>
        <w:jc w:val="both"/>
        <w:rPr>
          <w:rFonts w:ascii="Arial" w:hAnsi="Arial" w:cs="Arial"/>
          <w:sz w:val="24"/>
        </w:rPr>
      </w:pPr>
    </w:p>
    <w:p w:rsidR="00832E6E" w:rsidRPr="00832E6E" w:rsidRDefault="00832E6E" w:rsidP="00832E6E">
      <w:pPr>
        <w:spacing w:line="480" w:lineRule="auto"/>
        <w:jc w:val="both"/>
        <w:rPr>
          <w:rFonts w:ascii="Arial" w:hAnsi="Arial" w:cs="Arial"/>
          <w:sz w:val="24"/>
        </w:rPr>
      </w:pPr>
    </w:p>
    <w:p w:rsidR="00DC4242" w:rsidRDefault="00DF5E8C" w:rsidP="00832E6E">
      <w:pPr>
        <w:rPr>
          <w:rFonts w:ascii="Times New Roman" w:hAnsi="Times New Roman" w:cs="Times New Roman"/>
          <w:b/>
          <w:highlight w:val="yellow"/>
        </w:rPr>
      </w:pPr>
      <w:r>
        <w:rPr>
          <w:rFonts w:ascii="Times New Roman" w:hAnsi="Times New Roman" w:cs="Times New Roman"/>
          <w:b/>
          <w:noProof/>
        </w:rPr>
        <w:drawing>
          <wp:anchor distT="0" distB="0" distL="114300" distR="114300" simplePos="0" relativeHeight="251792896" behindDoc="1" locked="0" layoutInCell="1" allowOverlap="1">
            <wp:simplePos x="0" y="0"/>
            <wp:positionH relativeFrom="column">
              <wp:posOffset>455295</wp:posOffset>
            </wp:positionH>
            <wp:positionV relativeFrom="paragraph">
              <wp:posOffset>-582930</wp:posOffset>
            </wp:positionV>
            <wp:extent cx="4191000" cy="4913808"/>
            <wp:effectExtent l="0" t="0" r="0" b="0"/>
            <wp:wrapNone/>
            <wp:docPr id="18" name="Imagen 18" descr="G:\BlackBerry\pictures\diagrac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lackBerry\pictures\diagraca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0307" cy="4912995"/>
                    </a:xfrm>
                    <a:prstGeom prst="rect">
                      <a:avLst/>
                    </a:prstGeom>
                    <a:noFill/>
                    <a:ln>
                      <a:noFill/>
                    </a:ln>
                  </pic:spPr>
                </pic:pic>
              </a:graphicData>
            </a:graphic>
          </wp:anchor>
        </w:drawing>
      </w:r>
    </w:p>
    <w:p w:rsidR="00DC4242" w:rsidRDefault="00DC4242" w:rsidP="00832E6E">
      <w:pPr>
        <w:rPr>
          <w:rFonts w:ascii="Times New Roman" w:hAnsi="Times New Roman" w:cs="Times New Roman"/>
          <w:b/>
          <w:highlight w:val="yellow"/>
        </w:rPr>
      </w:pPr>
    </w:p>
    <w:p w:rsidR="00DC4242" w:rsidRDefault="00DC4242" w:rsidP="00832E6E">
      <w:pPr>
        <w:rPr>
          <w:rFonts w:ascii="Times New Roman" w:hAnsi="Times New Roman" w:cs="Times New Roman"/>
          <w:b/>
          <w:highlight w:val="yellow"/>
        </w:rPr>
      </w:pPr>
    </w:p>
    <w:p w:rsidR="00DC4242" w:rsidRDefault="00DC4242" w:rsidP="00832E6E">
      <w:pPr>
        <w:rPr>
          <w:rFonts w:ascii="Times New Roman" w:hAnsi="Times New Roman" w:cs="Times New Roman"/>
          <w:b/>
          <w:highlight w:val="yellow"/>
        </w:rPr>
      </w:pPr>
    </w:p>
    <w:p w:rsidR="00DC4242" w:rsidRDefault="00DC4242" w:rsidP="00832E6E">
      <w:pPr>
        <w:rPr>
          <w:rFonts w:ascii="Times New Roman" w:hAnsi="Times New Roman" w:cs="Times New Roman"/>
          <w:b/>
          <w:highlight w:val="yellow"/>
        </w:rPr>
      </w:pPr>
    </w:p>
    <w:p w:rsidR="00DC4242" w:rsidRDefault="00DC4242" w:rsidP="00832E6E">
      <w:pPr>
        <w:rPr>
          <w:rFonts w:ascii="Times New Roman" w:hAnsi="Times New Roman" w:cs="Times New Roman"/>
          <w:b/>
          <w:highlight w:val="yellow"/>
        </w:rPr>
      </w:pPr>
    </w:p>
    <w:p w:rsidR="00DC4242" w:rsidRDefault="00DC4242" w:rsidP="00832E6E">
      <w:pPr>
        <w:rPr>
          <w:rFonts w:ascii="Times New Roman" w:hAnsi="Times New Roman" w:cs="Times New Roman"/>
          <w:b/>
          <w:highlight w:val="yellow"/>
        </w:rPr>
      </w:pPr>
    </w:p>
    <w:p w:rsidR="00DC4242" w:rsidRDefault="00DC4242" w:rsidP="00832E6E">
      <w:pPr>
        <w:rPr>
          <w:rFonts w:ascii="Times New Roman" w:hAnsi="Times New Roman" w:cs="Times New Roman"/>
          <w:b/>
          <w:highlight w:val="yellow"/>
        </w:rPr>
      </w:pPr>
    </w:p>
    <w:p w:rsidR="00DC4242" w:rsidRDefault="00DC4242" w:rsidP="00832E6E">
      <w:pPr>
        <w:rPr>
          <w:rFonts w:ascii="Times New Roman" w:hAnsi="Times New Roman" w:cs="Times New Roman"/>
          <w:b/>
          <w:highlight w:val="yellow"/>
        </w:rPr>
      </w:pPr>
    </w:p>
    <w:p w:rsidR="00DC4242" w:rsidRDefault="00DC4242" w:rsidP="00832E6E">
      <w:pPr>
        <w:rPr>
          <w:rFonts w:ascii="Times New Roman" w:hAnsi="Times New Roman" w:cs="Times New Roman"/>
          <w:b/>
          <w:highlight w:val="yellow"/>
        </w:rPr>
      </w:pPr>
    </w:p>
    <w:p w:rsidR="00DC4242" w:rsidRDefault="00DC4242" w:rsidP="00832E6E">
      <w:pPr>
        <w:rPr>
          <w:rFonts w:ascii="Times New Roman" w:hAnsi="Times New Roman" w:cs="Times New Roman"/>
          <w:b/>
          <w:highlight w:val="yellow"/>
        </w:rPr>
      </w:pPr>
    </w:p>
    <w:p w:rsidR="00DC4242" w:rsidRDefault="00DC4242" w:rsidP="00832E6E">
      <w:pPr>
        <w:rPr>
          <w:rFonts w:ascii="Times New Roman" w:hAnsi="Times New Roman" w:cs="Times New Roman"/>
          <w:b/>
          <w:highlight w:val="yellow"/>
        </w:rPr>
      </w:pPr>
    </w:p>
    <w:p w:rsidR="00DC4242" w:rsidRDefault="00DC4242" w:rsidP="00832E6E">
      <w:pPr>
        <w:rPr>
          <w:rFonts w:ascii="Times New Roman" w:hAnsi="Times New Roman" w:cs="Times New Roman"/>
          <w:b/>
          <w:highlight w:val="yellow"/>
        </w:rPr>
      </w:pPr>
    </w:p>
    <w:p w:rsidR="00DC4242" w:rsidRDefault="00DC4242" w:rsidP="00832E6E">
      <w:pPr>
        <w:rPr>
          <w:rFonts w:ascii="Times New Roman" w:hAnsi="Times New Roman" w:cs="Times New Roman"/>
          <w:b/>
          <w:highlight w:val="yellow"/>
        </w:rPr>
      </w:pPr>
    </w:p>
    <w:p w:rsidR="00832E6E" w:rsidRDefault="00832E6E" w:rsidP="00DF5E8C">
      <w:pPr>
        <w:spacing w:after="0" w:line="240" w:lineRule="auto"/>
        <w:jc w:val="center"/>
        <w:rPr>
          <w:rFonts w:ascii="Times New Roman" w:hAnsi="Times New Roman" w:cs="Times New Roman"/>
          <w:b/>
        </w:rPr>
      </w:pPr>
      <w:r w:rsidRPr="00DF5E8C">
        <w:rPr>
          <w:rFonts w:ascii="Times New Roman" w:hAnsi="Times New Roman" w:cs="Times New Roman"/>
          <w:b/>
        </w:rPr>
        <w:t xml:space="preserve">Ilustración </w:t>
      </w:r>
      <w:r w:rsidR="001F78CB">
        <w:rPr>
          <w:rFonts w:ascii="Times New Roman" w:hAnsi="Times New Roman" w:cs="Times New Roman"/>
          <w:b/>
        </w:rPr>
        <w:t>5</w:t>
      </w:r>
      <w:r w:rsidRPr="00DF5E8C">
        <w:rPr>
          <w:rFonts w:ascii="Times New Roman" w:hAnsi="Times New Roman" w:cs="Times New Roman"/>
          <w:b/>
        </w:rPr>
        <w:t>.- Gráficas para hacer flujograma</w:t>
      </w:r>
    </w:p>
    <w:p w:rsidR="00DF5E8C" w:rsidRPr="00CF0CBD" w:rsidRDefault="00DF5E8C" w:rsidP="00CF0CBD">
      <w:pPr>
        <w:jc w:val="center"/>
        <w:rPr>
          <w:rFonts w:ascii="Times New Roman" w:hAnsi="Times New Roman" w:cs="Times New Roman"/>
          <w:color w:val="000000"/>
          <w:sz w:val="24"/>
          <w:szCs w:val="28"/>
        </w:rPr>
      </w:pPr>
      <w:r w:rsidRPr="00CF0CBD">
        <w:rPr>
          <w:rFonts w:ascii="Times New Roman" w:hAnsi="Times New Roman" w:cs="Times New Roman"/>
          <w:b/>
          <w:color w:val="000000"/>
          <w:sz w:val="24"/>
          <w:szCs w:val="28"/>
        </w:rPr>
        <w:t>Fuente:</w:t>
      </w:r>
      <w:r w:rsidRPr="00CF0CBD">
        <w:rPr>
          <w:rFonts w:ascii="Times New Roman" w:hAnsi="Times New Roman" w:cs="Times New Roman"/>
          <w:color w:val="000000"/>
          <w:sz w:val="24"/>
          <w:szCs w:val="28"/>
        </w:rPr>
        <w:t xml:space="preserve"> LORINO, Philippe, México 2006</w:t>
      </w:r>
    </w:p>
    <w:p w:rsidR="00DF5E8C" w:rsidRDefault="00DF5E8C" w:rsidP="00832E6E">
      <w:pPr>
        <w:spacing w:line="480" w:lineRule="auto"/>
        <w:jc w:val="both"/>
        <w:rPr>
          <w:rFonts w:ascii="Arial" w:hAnsi="Arial" w:cs="Arial"/>
          <w:sz w:val="24"/>
          <w:szCs w:val="24"/>
        </w:rPr>
      </w:pPr>
    </w:p>
    <w:p w:rsidR="00832E6E" w:rsidRPr="00832E6E" w:rsidRDefault="00832E6E" w:rsidP="00832E6E">
      <w:pPr>
        <w:spacing w:line="480" w:lineRule="auto"/>
        <w:jc w:val="both"/>
        <w:rPr>
          <w:sz w:val="24"/>
          <w:szCs w:val="24"/>
        </w:rPr>
      </w:pPr>
      <w:r w:rsidRPr="00832E6E">
        <w:rPr>
          <w:rFonts w:ascii="Arial" w:hAnsi="Arial" w:cs="Arial"/>
          <w:sz w:val="24"/>
          <w:szCs w:val="24"/>
        </w:rPr>
        <w:lastRenderedPageBreak/>
        <w:t>Se usa cuando se quiere analizar un proceso a  fin de conocerlo o comprenderlo, también se usa para diseñar procesos nuevos o rediseñar los existentes  y  para identificar áreas de oportunidad y actividades críticas (eliminación de desperdicios), es decir identificar qué debe ser: eliminado, agregado, modificado o simplificado.</w:t>
      </w:r>
    </w:p>
    <w:p w:rsidR="00832E6E" w:rsidRPr="00832E6E" w:rsidRDefault="00832E6E" w:rsidP="00832E6E">
      <w:pPr>
        <w:spacing w:line="480" w:lineRule="auto"/>
        <w:jc w:val="both"/>
        <w:rPr>
          <w:rFonts w:ascii="Arial" w:hAnsi="Arial" w:cs="Arial"/>
          <w:sz w:val="24"/>
          <w:szCs w:val="24"/>
        </w:rPr>
      </w:pPr>
      <w:r w:rsidRPr="00832E6E">
        <w:rPr>
          <w:rFonts w:ascii="Arial" w:hAnsi="Arial" w:cs="Arial"/>
          <w:sz w:val="24"/>
          <w:szCs w:val="24"/>
        </w:rPr>
        <w:t>Se elabora trabajando con los expertos del proceso, definiendo el alcance  del proceso donde comienza y  donde termina y especificando cada una de las actividades del proceso en el mismo orden en que  ocurren. Luego de eso se representa cada actividad con el símbolo correspondiente.</w:t>
      </w:r>
    </w:p>
    <w:p w:rsidR="00832E6E" w:rsidRDefault="00832E6E" w:rsidP="00832E6E">
      <w:pPr>
        <w:spacing w:line="480" w:lineRule="auto"/>
        <w:jc w:val="both"/>
        <w:rPr>
          <w:rFonts w:ascii="Arial" w:hAnsi="Arial" w:cs="Arial"/>
          <w:sz w:val="24"/>
          <w:szCs w:val="24"/>
        </w:rPr>
      </w:pPr>
      <w:r w:rsidRPr="00832E6E">
        <w:rPr>
          <w:rFonts w:ascii="Arial" w:hAnsi="Arial" w:cs="Arial"/>
          <w:sz w:val="24"/>
          <w:szCs w:val="24"/>
        </w:rPr>
        <w:t>El flujograma facilita la comprensión del proceso. Al mismo tiempo, promueve el acuerdo, entre los miembros del equipo, sobre la naturaleza y desarrollo del proceso analizado. Es una  herramienta fundamental para  obtener mejoras mediante el rediseño del proceso, o el diseño de uno alternativo. Identifica</w:t>
      </w:r>
      <w:r>
        <w:rPr>
          <w:rFonts w:ascii="Arial" w:hAnsi="Arial" w:cs="Arial"/>
          <w:sz w:val="24"/>
          <w:szCs w:val="24"/>
        </w:rPr>
        <w:t xml:space="preserve"> </w:t>
      </w:r>
      <w:r w:rsidRPr="00832E6E">
        <w:rPr>
          <w:rFonts w:ascii="Arial" w:hAnsi="Arial" w:cs="Arial"/>
          <w:sz w:val="24"/>
          <w:szCs w:val="24"/>
        </w:rPr>
        <w:t>problemas, oportunidades de mejora, puntos de ruptura del proceso y ubica de</w:t>
      </w:r>
      <w:r>
        <w:rPr>
          <w:rFonts w:ascii="Arial" w:hAnsi="Arial" w:cs="Arial"/>
          <w:sz w:val="24"/>
          <w:szCs w:val="24"/>
        </w:rPr>
        <w:t xml:space="preserve"> </w:t>
      </w:r>
      <w:r w:rsidRPr="00832E6E">
        <w:rPr>
          <w:rFonts w:ascii="Arial" w:hAnsi="Arial" w:cs="Arial"/>
          <w:sz w:val="24"/>
          <w:szCs w:val="24"/>
        </w:rPr>
        <w:t>manifiesto las relaciones proveedor - cliente, sean éstos internos o externos.</w:t>
      </w:r>
    </w:p>
    <w:p w:rsidR="00A777D2" w:rsidRDefault="00A777D2" w:rsidP="00832E6E">
      <w:pPr>
        <w:spacing w:line="480" w:lineRule="auto"/>
        <w:jc w:val="both"/>
        <w:rPr>
          <w:rFonts w:ascii="Arial" w:hAnsi="Arial" w:cs="Arial"/>
          <w:sz w:val="24"/>
          <w:szCs w:val="24"/>
        </w:rPr>
      </w:pPr>
    </w:p>
    <w:p w:rsidR="00A777D2" w:rsidRDefault="00A777D2" w:rsidP="00832E6E">
      <w:pPr>
        <w:spacing w:line="480" w:lineRule="auto"/>
        <w:jc w:val="both"/>
        <w:rPr>
          <w:rFonts w:ascii="Arial" w:hAnsi="Arial" w:cs="Arial"/>
          <w:sz w:val="24"/>
          <w:szCs w:val="24"/>
        </w:rPr>
      </w:pPr>
    </w:p>
    <w:p w:rsidR="00A777D2" w:rsidRDefault="00A777D2" w:rsidP="00832E6E">
      <w:pPr>
        <w:spacing w:line="480" w:lineRule="auto"/>
        <w:jc w:val="both"/>
        <w:rPr>
          <w:rFonts w:ascii="Arial" w:hAnsi="Arial" w:cs="Arial"/>
          <w:sz w:val="24"/>
          <w:szCs w:val="24"/>
        </w:rPr>
      </w:pPr>
    </w:p>
    <w:p w:rsidR="00A777D2" w:rsidRDefault="00A777D2" w:rsidP="00832E6E">
      <w:pPr>
        <w:spacing w:line="480" w:lineRule="auto"/>
        <w:jc w:val="both"/>
        <w:rPr>
          <w:rFonts w:ascii="Arial" w:hAnsi="Arial" w:cs="Arial"/>
          <w:sz w:val="24"/>
          <w:szCs w:val="24"/>
        </w:rPr>
      </w:pPr>
    </w:p>
    <w:p w:rsidR="00832E6E" w:rsidRDefault="00A777D2" w:rsidP="00832E6E">
      <w:pPr>
        <w:spacing w:line="48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785728" behindDoc="1" locked="0" layoutInCell="1" allowOverlap="1">
            <wp:simplePos x="0" y="0"/>
            <wp:positionH relativeFrom="column">
              <wp:posOffset>198120</wp:posOffset>
            </wp:positionH>
            <wp:positionV relativeFrom="paragraph">
              <wp:posOffset>-113030</wp:posOffset>
            </wp:positionV>
            <wp:extent cx="5086350" cy="292163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6350" cy="2921635"/>
                    </a:xfrm>
                    <a:prstGeom prst="rect">
                      <a:avLst/>
                    </a:prstGeom>
                    <a:noFill/>
                    <a:ln>
                      <a:noFill/>
                    </a:ln>
                  </pic:spPr>
                </pic:pic>
              </a:graphicData>
            </a:graphic>
          </wp:anchor>
        </w:drawing>
      </w:r>
    </w:p>
    <w:p w:rsidR="00832E6E" w:rsidRDefault="00832E6E" w:rsidP="00832E6E">
      <w:pPr>
        <w:spacing w:line="480" w:lineRule="auto"/>
        <w:jc w:val="both"/>
        <w:rPr>
          <w:rFonts w:ascii="Arial" w:hAnsi="Arial" w:cs="Arial"/>
          <w:sz w:val="24"/>
          <w:szCs w:val="24"/>
        </w:rPr>
      </w:pPr>
    </w:p>
    <w:p w:rsidR="00832E6E" w:rsidRDefault="00832E6E" w:rsidP="00832E6E">
      <w:pPr>
        <w:spacing w:line="240" w:lineRule="auto"/>
        <w:jc w:val="center"/>
        <w:rPr>
          <w:rFonts w:ascii="Times New Roman" w:hAnsi="Times New Roman" w:cs="Times New Roman"/>
          <w:b/>
          <w:sz w:val="24"/>
          <w:szCs w:val="24"/>
        </w:rPr>
      </w:pPr>
    </w:p>
    <w:p w:rsidR="00832E6E" w:rsidRDefault="00832E6E" w:rsidP="00832E6E">
      <w:pPr>
        <w:spacing w:line="240" w:lineRule="auto"/>
        <w:jc w:val="center"/>
        <w:rPr>
          <w:rFonts w:ascii="Times New Roman" w:hAnsi="Times New Roman" w:cs="Times New Roman"/>
          <w:b/>
          <w:sz w:val="24"/>
          <w:szCs w:val="24"/>
        </w:rPr>
      </w:pPr>
    </w:p>
    <w:p w:rsidR="00832E6E" w:rsidRDefault="00832E6E" w:rsidP="00832E6E">
      <w:pPr>
        <w:spacing w:line="240" w:lineRule="auto"/>
        <w:jc w:val="center"/>
        <w:rPr>
          <w:rFonts w:ascii="Times New Roman" w:hAnsi="Times New Roman" w:cs="Times New Roman"/>
          <w:b/>
          <w:sz w:val="24"/>
          <w:szCs w:val="24"/>
        </w:rPr>
      </w:pPr>
    </w:p>
    <w:p w:rsidR="00832E6E" w:rsidRDefault="00832E6E" w:rsidP="00832E6E">
      <w:pPr>
        <w:spacing w:line="240" w:lineRule="auto"/>
        <w:jc w:val="center"/>
        <w:rPr>
          <w:rFonts w:ascii="Times New Roman" w:hAnsi="Times New Roman" w:cs="Times New Roman"/>
          <w:b/>
          <w:sz w:val="24"/>
          <w:szCs w:val="24"/>
        </w:rPr>
      </w:pPr>
    </w:p>
    <w:p w:rsidR="00832E6E" w:rsidRDefault="00832E6E" w:rsidP="00832E6E">
      <w:pPr>
        <w:spacing w:line="240" w:lineRule="auto"/>
        <w:jc w:val="center"/>
        <w:rPr>
          <w:rFonts w:ascii="Times New Roman" w:hAnsi="Times New Roman" w:cs="Times New Roman"/>
          <w:b/>
          <w:sz w:val="24"/>
          <w:szCs w:val="24"/>
        </w:rPr>
      </w:pPr>
    </w:p>
    <w:p w:rsidR="00832E6E" w:rsidRDefault="00832E6E" w:rsidP="00832E6E">
      <w:pPr>
        <w:spacing w:line="240" w:lineRule="auto"/>
        <w:jc w:val="center"/>
        <w:rPr>
          <w:rFonts w:ascii="Times New Roman" w:hAnsi="Times New Roman" w:cs="Times New Roman"/>
          <w:b/>
          <w:sz w:val="24"/>
          <w:szCs w:val="24"/>
        </w:rPr>
      </w:pPr>
    </w:p>
    <w:p w:rsidR="00DC4242" w:rsidRDefault="00832E6E" w:rsidP="00DC4242">
      <w:pPr>
        <w:spacing w:line="240" w:lineRule="auto"/>
        <w:jc w:val="center"/>
        <w:rPr>
          <w:rFonts w:ascii="Times New Roman" w:hAnsi="Times New Roman" w:cs="Times New Roman"/>
          <w:b/>
          <w:sz w:val="24"/>
          <w:szCs w:val="24"/>
        </w:rPr>
      </w:pPr>
      <w:r w:rsidRPr="00832E6E">
        <w:rPr>
          <w:rFonts w:ascii="Times New Roman" w:hAnsi="Times New Roman" w:cs="Times New Roman"/>
          <w:b/>
          <w:sz w:val="24"/>
          <w:szCs w:val="24"/>
        </w:rPr>
        <w:t>Ilustración</w:t>
      </w:r>
      <w:r w:rsidR="001F78CB">
        <w:rPr>
          <w:rFonts w:ascii="Times New Roman" w:hAnsi="Times New Roman" w:cs="Times New Roman"/>
          <w:b/>
          <w:sz w:val="24"/>
          <w:szCs w:val="24"/>
        </w:rPr>
        <w:t xml:space="preserve"> 6</w:t>
      </w:r>
      <w:r w:rsidRPr="00832E6E">
        <w:rPr>
          <w:rFonts w:ascii="Times New Roman" w:hAnsi="Times New Roman" w:cs="Times New Roman"/>
          <w:b/>
          <w:sz w:val="24"/>
          <w:szCs w:val="24"/>
        </w:rPr>
        <w:t>.- Ejemplo de flujograma de  compras en el supermercado</w:t>
      </w:r>
    </w:p>
    <w:p w:rsidR="00832E6E" w:rsidRPr="00832E6E" w:rsidRDefault="00832E6E" w:rsidP="00DC4242">
      <w:pPr>
        <w:spacing w:line="240" w:lineRule="auto"/>
        <w:jc w:val="center"/>
        <w:rPr>
          <w:rFonts w:ascii="Times New Roman" w:hAnsi="Times New Roman" w:cs="Times New Roman"/>
          <w:sz w:val="24"/>
          <w:szCs w:val="24"/>
        </w:rPr>
      </w:pPr>
      <w:r w:rsidRPr="00832E6E">
        <w:rPr>
          <w:rFonts w:ascii="Times New Roman" w:hAnsi="Times New Roman" w:cs="Times New Roman"/>
          <w:b/>
          <w:sz w:val="24"/>
          <w:szCs w:val="24"/>
        </w:rPr>
        <w:t xml:space="preserve">Fuente: </w:t>
      </w:r>
      <w:r w:rsidRPr="00832E6E">
        <w:rPr>
          <w:rFonts w:ascii="Times New Roman" w:hAnsi="Times New Roman" w:cs="Times New Roman"/>
          <w:sz w:val="24"/>
          <w:szCs w:val="24"/>
        </w:rPr>
        <w:t>LORINO, Philippe, El Control de Gestión Estratégico, 1a. Edición, Editorial Alfaomega, México 2006</w:t>
      </w:r>
    </w:p>
    <w:p w:rsidR="00A777D2" w:rsidRDefault="00A777D2" w:rsidP="00832E6E">
      <w:pPr>
        <w:spacing w:line="480" w:lineRule="auto"/>
        <w:jc w:val="both"/>
        <w:rPr>
          <w:rFonts w:ascii="Arial" w:hAnsi="Arial" w:cs="Arial"/>
          <w:sz w:val="24"/>
        </w:rPr>
      </w:pPr>
    </w:p>
    <w:p w:rsidR="00832E6E" w:rsidRPr="00832E6E" w:rsidRDefault="00832E6E" w:rsidP="00832E6E">
      <w:pPr>
        <w:spacing w:line="480" w:lineRule="auto"/>
        <w:jc w:val="both"/>
        <w:rPr>
          <w:rFonts w:ascii="Arial" w:hAnsi="Arial" w:cs="Arial"/>
          <w:sz w:val="24"/>
        </w:rPr>
      </w:pPr>
      <w:r w:rsidRPr="00832E6E">
        <w:rPr>
          <w:rFonts w:ascii="Arial" w:hAnsi="Arial" w:cs="Arial"/>
          <w:sz w:val="24"/>
        </w:rPr>
        <w:t>Para elaborar e interpretar un flujograma se debe terne en cuenta:</w:t>
      </w:r>
    </w:p>
    <w:p w:rsidR="00832E6E" w:rsidRDefault="00832E6E" w:rsidP="003B255B">
      <w:pPr>
        <w:pStyle w:val="Prrafodelista"/>
        <w:numPr>
          <w:ilvl w:val="0"/>
          <w:numId w:val="114"/>
        </w:numPr>
        <w:spacing w:line="480" w:lineRule="auto"/>
        <w:jc w:val="both"/>
        <w:rPr>
          <w:rFonts w:ascii="Arial" w:hAnsi="Arial" w:cs="Arial"/>
          <w:sz w:val="24"/>
        </w:rPr>
      </w:pPr>
      <w:r w:rsidRPr="00A05922">
        <w:rPr>
          <w:rFonts w:ascii="Arial" w:hAnsi="Arial" w:cs="Arial"/>
          <w:sz w:val="24"/>
        </w:rPr>
        <w:t>Cada actividad debe tener una sola entrada y una salida con la excepción de</w:t>
      </w:r>
      <w:r w:rsidR="00A05922" w:rsidRPr="00A05922">
        <w:rPr>
          <w:rFonts w:ascii="Arial" w:hAnsi="Arial" w:cs="Arial"/>
          <w:sz w:val="24"/>
        </w:rPr>
        <w:t xml:space="preserve"> </w:t>
      </w:r>
      <w:r w:rsidRPr="00A05922">
        <w:rPr>
          <w:rFonts w:ascii="Arial" w:hAnsi="Arial" w:cs="Arial"/>
          <w:sz w:val="24"/>
        </w:rPr>
        <w:t>las decisiones que tendrán dos salidas (excluyentes).</w:t>
      </w:r>
    </w:p>
    <w:p w:rsidR="00DC4242" w:rsidRPr="00A05922" w:rsidRDefault="00DC4242" w:rsidP="00DC4242">
      <w:pPr>
        <w:pStyle w:val="Prrafodelista"/>
        <w:spacing w:line="480" w:lineRule="auto"/>
        <w:jc w:val="both"/>
        <w:rPr>
          <w:rFonts w:ascii="Arial" w:hAnsi="Arial" w:cs="Arial"/>
          <w:sz w:val="24"/>
        </w:rPr>
      </w:pPr>
    </w:p>
    <w:p w:rsidR="00832E6E" w:rsidRDefault="00832E6E" w:rsidP="003B255B">
      <w:pPr>
        <w:pStyle w:val="Prrafodelista"/>
        <w:numPr>
          <w:ilvl w:val="0"/>
          <w:numId w:val="114"/>
        </w:numPr>
        <w:spacing w:line="480" w:lineRule="auto"/>
        <w:jc w:val="both"/>
        <w:rPr>
          <w:rFonts w:ascii="Arial" w:hAnsi="Arial" w:cs="Arial"/>
          <w:sz w:val="24"/>
        </w:rPr>
      </w:pPr>
      <w:r w:rsidRPr="00A05922">
        <w:rPr>
          <w:rFonts w:ascii="Arial" w:hAnsi="Arial" w:cs="Arial"/>
          <w:sz w:val="24"/>
        </w:rPr>
        <w:t>Lo más recomendable es que las decisiones se tomen con base en una</w:t>
      </w:r>
      <w:r w:rsidR="00A05922" w:rsidRPr="00A05922">
        <w:rPr>
          <w:rFonts w:ascii="Arial" w:hAnsi="Arial" w:cs="Arial"/>
          <w:sz w:val="24"/>
        </w:rPr>
        <w:t xml:space="preserve"> </w:t>
      </w:r>
      <w:r w:rsidRPr="00A05922">
        <w:rPr>
          <w:rFonts w:ascii="Arial" w:hAnsi="Arial" w:cs="Arial"/>
          <w:sz w:val="24"/>
        </w:rPr>
        <w:t>inspección.</w:t>
      </w:r>
    </w:p>
    <w:p w:rsidR="00DC4242" w:rsidRPr="00DC4242" w:rsidRDefault="00DC4242" w:rsidP="00DC4242">
      <w:pPr>
        <w:pStyle w:val="Prrafodelista"/>
        <w:rPr>
          <w:rFonts w:ascii="Arial" w:hAnsi="Arial" w:cs="Arial"/>
          <w:sz w:val="24"/>
        </w:rPr>
      </w:pPr>
    </w:p>
    <w:p w:rsidR="00832E6E" w:rsidRDefault="00832E6E" w:rsidP="003B255B">
      <w:pPr>
        <w:pStyle w:val="Prrafodelista"/>
        <w:numPr>
          <w:ilvl w:val="0"/>
          <w:numId w:val="114"/>
        </w:numPr>
        <w:spacing w:line="480" w:lineRule="auto"/>
        <w:jc w:val="both"/>
        <w:rPr>
          <w:rFonts w:ascii="Arial" w:hAnsi="Arial" w:cs="Arial"/>
          <w:sz w:val="24"/>
        </w:rPr>
      </w:pPr>
      <w:r w:rsidRPr="00A05922">
        <w:rPr>
          <w:rFonts w:ascii="Arial" w:hAnsi="Arial" w:cs="Arial"/>
          <w:sz w:val="24"/>
        </w:rPr>
        <w:t>Cuando se utiliza para identificar problemas y mejorar un proceso.</w:t>
      </w:r>
    </w:p>
    <w:p w:rsidR="00DC4242" w:rsidRPr="00DC4242" w:rsidRDefault="00DC4242" w:rsidP="00DC4242">
      <w:pPr>
        <w:pStyle w:val="Prrafodelista"/>
        <w:rPr>
          <w:rFonts w:ascii="Arial" w:hAnsi="Arial" w:cs="Arial"/>
          <w:sz w:val="24"/>
        </w:rPr>
      </w:pPr>
    </w:p>
    <w:p w:rsidR="00DC4242" w:rsidRPr="00A05922" w:rsidRDefault="00DC4242" w:rsidP="00DC4242">
      <w:pPr>
        <w:pStyle w:val="Prrafodelista"/>
        <w:spacing w:line="480" w:lineRule="auto"/>
        <w:jc w:val="both"/>
        <w:rPr>
          <w:rFonts w:ascii="Arial" w:hAnsi="Arial" w:cs="Arial"/>
          <w:sz w:val="24"/>
        </w:rPr>
      </w:pPr>
    </w:p>
    <w:p w:rsidR="00832E6E" w:rsidRDefault="00832E6E" w:rsidP="003B255B">
      <w:pPr>
        <w:pStyle w:val="Prrafodelista"/>
        <w:numPr>
          <w:ilvl w:val="0"/>
          <w:numId w:val="114"/>
        </w:numPr>
        <w:spacing w:line="480" w:lineRule="auto"/>
        <w:jc w:val="both"/>
        <w:rPr>
          <w:rFonts w:ascii="Arial" w:hAnsi="Arial" w:cs="Arial"/>
          <w:sz w:val="24"/>
        </w:rPr>
      </w:pPr>
      <w:r w:rsidRPr="00A05922">
        <w:rPr>
          <w:rFonts w:ascii="Arial" w:hAnsi="Arial" w:cs="Arial"/>
          <w:sz w:val="24"/>
        </w:rPr>
        <w:lastRenderedPageBreak/>
        <w:t>Realizar un primer flujograma con las actividades que realmente ocurren.</w:t>
      </w:r>
    </w:p>
    <w:p w:rsidR="00DC4242" w:rsidRPr="00A05922" w:rsidRDefault="00DC4242" w:rsidP="00DC4242">
      <w:pPr>
        <w:pStyle w:val="Prrafodelista"/>
        <w:spacing w:line="480" w:lineRule="auto"/>
        <w:jc w:val="both"/>
        <w:rPr>
          <w:rFonts w:ascii="Arial" w:hAnsi="Arial" w:cs="Arial"/>
          <w:sz w:val="24"/>
        </w:rPr>
      </w:pPr>
    </w:p>
    <w:p w:rsidR="00A05922" w:rsidRDefault="00832E6E" w:rsidP="003B255B">
      <w:pPr>
        <w:pStyle w:val="Prrafodelista"/>
        <w:numPr>
          <w:ilvl w:val="0"/>
          <w:numId w:val="114"/>
        </w:numPr>
        <w:spacing w:line="480" w:lineRule="auto"/>
        <w:jc w:val="both"/>
        <w:rPr>
          <w:rFonts w:ascii="Arial" w:hAnsi="Arial" w:cs="Arial"/>
          <w:sz w:val="24"/>
        </w:rPr>
      </w:pPr>
      <w:r w:rsidRPr="00A05922">
        <w:rPr>
          <w:rFonts w:ascii="Arial" w:hAnsi="Arial" w:cs="Arial"/>
          <w:sz w:val="24"/>
        </w:rPr>
        <w:t>Elaborar un segundo flujograma con las actividades que deberían ocurrir (el</w:t>
      </w:r>
      <w:r w:rsidR="00A05922" w:rsidRPr="00A05922">
        <w:rPr>
          <w:rFonts w:ascii="Arial" w:hAnsi="Arial" w:cs="Arial"/>
          <w:sz w:val="24"/>
        </w:rPr>
        <w:t xml:space="preserve"> </w:t>
      </w:r>
      <w:r w:rsidRPr="00A05922">
        <w:rPr>
          <w:rFonts w:ascii="Arial" w:hAnsi="Arial" w:cs="Arial"/>
          <w:sz w:val="24"/>
        </w:rPr>
        <w:t>deber ser).Comparar los dos flujogramas, analizar las diferencias y tomar las medidas</w:t>
      </w:r>
      <w:r w:rsidR="00A05922" w:rsidRPr="00A05922">
        <w:rPr>
          <w:rFonts w:ascii="Arial" w:hAnsi="Arial" w:cs="Arial"/>
          <w:sz w:val="24"/>
        </w:rPr>
        <w:t xml:space="preserve"> </w:t>
      </w:r>
      <w:r w:rsidRPr="00A05922">
        <w:rPr>
          <w:rFonts w:ascii="Arial" w:hAnsi="Arial" w:cs="Arial"/>
          <w:sz w:val="24"/>
        </w:rPr>
        <w:t>correspondientes.</w:t>
      </w:r>
    </w:p>
    <w:p w:rsidR="00DC4242" w:rsidRPr="00DC4242" w:rsidRDefault="00DC4242" w:rsidP="00DC4242">
      <w:pPr>
        <w:pStyle w:val="Prrafodelista"/>
        <w:rPr>
          <w:rFonts w:ascii="Arial" w:hAnsi="Arial" w:cs="Arial"/>
          <w:sz w:val="24"/>
        </w:rPr>
      </w:pPr>
    </w:p>
    <w:p w:rsidR="00A05922" w:rsidRPr="00A05922" w:rsidRDefault="00A05922" w:rsidP="00A05922">
      <w:pPr>
        <w:spacing w:line="480" w:lineRule="auto"/>
        <w:jc w:val="both"/>
        <w:rPr>
          <w:rFonts w:ascii="Arial" w:hAnsi="Arial" w:cs="Arial"/>
          <w:b/>
          <w:sz w:val="28"/>
        </w:rPr>
      </w:pPr>
      <w:r w:rsidRPr="00A05922">
        <w:rPr>
          <w:rFonts w:ascii="Arial" w:hAnsi="Arial" w:cs="Arial"/>
          <w:b/>
          <w:sz w:val="28"/>
        </w:rPr>
        <w:t>Diagrama de Causa - Efecto (espina de pescado)</w:t>
      </w:r>
    </w:p>
    <w:p w:rsidR="00A05922" w:rsidRDefault="00A777D2" w:rsidP="00A05922">
      <w:pPr>
        <w:spacing w:line="480" w:lineRule="auto"/>
        <w:jc w:val="both"/>
        <w:rPr>
          <w:rFonts w:ascii="Arial" w:hAnsi="Arial" w:cs="Arial"/>
          <w:sz w:val="24"/>
        </w:rPr>
      </w:pPr>
      <w:r>
        <w:rPr>
          <w:rFonts w:ascii="Arial" w:hAnsi="Arial" w:cs="Arial"/>
          <w:noProof/>
          <w:sz w:val="24"/>
        </w:rPr>
        <w:drawing>
          <wp:anchor distT="0" distB="0" distL="114300" distR="114300" simplePos="0" relativeHeight="251786752" behindDoc="1" locked="0" layoutInCell="1" allowOverlap="1">
            <wp:simplePos x="0" y="0"/>
            <wp:positionH relativeFrom="column">
              <wp:posOffset>198755</wp:posOffset>
            </wp:positionH>
            <wp:positionV relativeFrom="paragraph">
              <wp:posOffset>1172845</wp:posOffset>
            </wp:positionV>
            <wp:extent cx="4572000" cy="2892588"/>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2892588"/>
                    </a:xfrm>
                    <a:prstGeom prst="rect">
                      <a:avLst/>
                    </a:prstGeom>
                    <a:noFill/>
                    <a:ln>
                      <a:noFill/>
                    </a:ln>
                  </pic:spPr>
                </pic:pic>
              </a:graphicData>
            </a:graphic>
          </wp:anchor>
        </w:drawing>
      </w:r>
      <w:r w:rsidR="00A05922" w:rsidRPr="00A05922">
        <w:rPr>
          <w:rFonts w:ascii="Arial" w:hAnsi="Arial" w:cs="Arial"/>
          <w:sz w:val="24"/>
        </w:rPr>
        <w:t>Es una representación gráfica de la relación entre un efecto y  todas las posibles</w:t>
      </w:r>
      <w:r w:rsidR="00A05922">
        <w:rPr>
          <w:rFonts w:ascii="Arial" w:hAnsi="Arial" w:cs="Arial"/>
          <w:sz w:val="24"/>
        </w:rPr>
        <w:t xml:space="preserve"> </w:t>
      </w:r>
      <w:r w:rsidR="00A05922" w:rsidRPr="00A05922">
        <w:rPr>
          <w:rFonts w:ascii="Arial" w:hAnsi="Arial" w:cs="Arial"/>
          <w:sz w:val="24"/>
        </w:rPr>
        <w:t>causas que inf</w:t>
      </w:r>
      <w:r w:rsidR="00DC4242">
        <w:rPr>
          <w:rFonts w:ascii="Arial" w:hAnsi="Arial" w:cs="Arial"/>
          <w:sz w:val="24"/>
        </w:rPr>
        <w:t>luyen en el</w:t>
      </w:r>
      <w:r w:rsidR="00A05922" w:rsidRPr="00A05922">
        <w:rPr>
          <w:rFonts w:ascii="Arial" w:hAnsi="Arial" w:cs="Arial"/>
          <w:sz w:val="24"/>
        </w:rPr>
        <w:t>, permitiendo identificarlas y clasificarlas para su</w:t>
      </w:r>
      <w:r w:rsidR="00A05922">
        <w:rPr>
          <w:rFonts w:ascii="Arial" w:hAnsi="Arial" w:cs="Arial"/>
          <w:sz w:val="24"/>
        </w:rPr>
        <w:t xml:space="preserve"> </w:t>
      </w:r>
      <w:r w:rsidR="00A05922" w:rsidRPr="00A05922">
        <w:rPr>
          <w:rFonts w:ascii="Arial" w:hAnsi="Arial" w:cs="Arial"/>
          <w:sz w:val="24"/>
        </w:rPr>
        <w:t>análisis.</w:t>
      </w:r>
    </w:p>
    <w:p w:rsidR="00A05922" w:rsidRDefault="00A05922" w:rsidP="00A05922">
      <w:pPr>
        <w:spacing w:line="480" w:lineRule="auto"/>
        <w:jc w:val="both"/>
        <w:rPr>
          <w:rFonts w:ascii="Arial" w:hAnsi="Arial" w:cs="Arial"/>
          <w:sz w:val="24"/>
        </w:rPr>
      </w:pPr>
    </w:p>
    <w:p w:rsidR="00A05922" w:rsidRDefault="00A05922" w:rsidP="00A05922">
      <w:pPr>
        <w:spacing w:line="480" w:lineRule="auto"/>
        <w:jc w:val="both"/>
        <w:rPr>
          <w:rFonts w:ascii="Arial" w:hAnsi="Arial" w:cs="Arial"/>
          <w:sz w:val="24"/>
        </w:rPr>
      </w:pPr>
    </w:p>
    <w:p w:rsidR="00A05922" w:rsidRDefault="00A05922" w:rsidP="00A05922">
      <w:pPr>
        <w:spacing w:line="480" w:lineRule="auto"/>
        <w:jc w:val="both"/>
        <w:rPr>
          <w:rFonts w:ascii="Arial" w:hAnsi="Arial" w:cs="Arial"/>
          <w:sz w:val="24"/>
        </w:rPr>
      </w:pPr>
    </w:p>
    <w:p w:rsidR="00A05922" w:rsidRDefault="00A05922" w:rsidP="00A05922">
      <w:pPr>
        <w:spacing w:line="480" w:lineRule="auto"/>
        <w:jc w:val="both"/>
        <w:rPr>
          <w:rFonts w:ascii="Arial" w:hAnsi="Arial" w:cs="Arial"/>
          <w:sz w:val="24"/>
        </w:rPr>
      </w:pPr>
    </w:p>
    <w:p w:rsidR="00A05922" w:rsidRDefault="00A05922" w:rsidP="00A05922">
      <w:pPr>
        <w:jc w:val="center"/>
        <w:rPr>
          <w:rFonts w:ascii="Times New Roman" w:hAnsi="Times New Roman" w:cs="Times New Roman"/>
          <w:b/>
          <w:sz w:val="24"/>
        </w:rPr>
      </w:pPr>
    </w:p>
    <w:p w:rsidR="00A05922" w:rsidRDefault="00A05922" w:rsidP="00A05922">
      <w:pPr>
        <w:jc w:val="center"/>
        <w:rPr>
          <w:rFonts w:ascii="Times New Roman" w:hAnsi="Times New Roman" w:cs="Times New Roman"/>
          <w:b/>
          <w:sz w:val="24"/>
        </w:rPr>
      </w:pPr>
    </w:p>
    <w:p w:rsidR="00A05922" w:rsidRDefault="00A05922" w:rsidP="00A05922">
      <w:pPr>
        <w:jc w:val="center"/>
        <w:rPr>
          <w:rFonts w:ascii="Times New Roman" w:hAnsi="Times New Roman" w:cs="Times New Roman"/>
          <w:b/>
          <w:sz w:val="24"/>
        </w:rPr>
      </w:pPr>
    </w:p>
    <w:p w:rsidR="00A05922" w:rsidRPr="00A05922" w:rsidRDefault="00DC4242" w:rsidP="00A05922">
      <w:pPr>
        <w:jc w:val="center"/>
        <w:rPr>
          <w:rFonts w:ascii="Times New Roman" w:hAnsi="Times New Roman" w:cs="Times New Roman"/>
          <w:b/>
          <w:sz w:val="24"/>
        </w:rPr>
      </w:pPr>
      <w:r>
        <w:rPr>
          <w:rFonts w:ascii="Times New Roman" w:hAnsi="Times New Roman" w:cs="Times New Roman"/>
          <w:b/>
          <w:sz w:val="24"/>
        </w:rPr>
        <w:t>I</w:t>
      </w:r>
      <w:r w:rsidR="00A05922" w:rsidRPr="00A05922">
        <w:rPr>
          <w:rFonts w:ascii="Times New Roman" w:hAnsi="Times New Roman" w:cs="Times New Roman"/>
          <w:b/>
          <w:sz w:val="24"/>
        </w:rPr>
        <w:t>lustración</w:t>
      </w:r>
      <w:r w:rsidR="001F78CB">
        <w:rPr>
          <w:rFonts w:ascii="Times New Roman" w:hAnsi="Times New Roman" w:cs="Times New Roman"/>
          <w:b/>
          <w:sz w:val="24"/>
        </w:rPr>
        <w:t xml:space="preserve"> 7</w:t>
      </w:r>
      <w:r w:rsidR="00A05922" w:rsidRPr="00A05922">
        <w:rPr>
          <w:rFonts w:ascii="Times New Roman" w:hAnsi="Times New Roman" w:cs="Times New Roman"/>
          <w:b/>
          <w:sz w:val="24"/>
        </w:rPr>
        <w:t>.-Diagrama Causa- Efecto</w:t>
      </w:r>
    </w:p>
    <w:p w:rsidR="00A05922" w:rsidRPr="00A05922" w:rsidRDefault="00A05922" w:rsidP="00A05922">
      <w:pPr>
        <w:jc w:val="center"/>
        <w:rPr>
          <w:rFonts w:ascii="Times New Roman" w:hAnsi="Times New Roman" w:cs="Times New Roman"/>
          <w:b/>
          <w:sz w:val="24"/>
        </w:rPr>
      </w:pPr>
      <w:r w:rsidRPr="00A05922">
        <w:rPr>
          <w:rFonts w:ascii="Times New Roman" w:hAnsi="Times New Roman" w:cs="Times New Roman"/>
          <w:b/>
          <w:sz w:val="24"/>
        </w:rPr>
        <w:t xml:space="preserve">Fuente: </w:t>
      </w:r>
      <w:r w:rsidRPr="00A05922">
        <w:rPr>
          <w:rFonts w:ascii="Times New Roman" w:hAnsi="Times New Roman" w:cs="Times New Roman"/>
          <w:sz w:val="24"/>
        </w:rPr>
        <w:t>KUME Hitoshi, Herramientas Estadísticas básicas para el mejoramiento de la Calidad,Editorial Norma, Bogotá 2002</w:t>
      </w:r>
    </w:p>
    <w:p w:rsidR="00A05922" w:rsidRPr="00A05922" w:rsidRDefault="00A05922" w:rsidP="00A05922">
      <w:pPr>
        <w:spacing w:line="480" w:lineRule="auto"/>
        <w:jc w:val="both"/>
        <w:rPr>
          <w:rFonts w:ascii="Arial" w:hAnsi="Arial" w:cs="Arial"/>
          <w:sz w:val="24"/>
        </w:rPr>
      </w:pPr>
      <w:r w:rsidRPr="00A05922">
        <w:rPr>
          <w:rFonts w:ascii="Arial" w:hAnsi="Arial" w:cs="Arial"/>
          <w:sz w:val="24"/>
        </w:rPr>
        <w:lastRenderedPageBreak/>
        <w:t>Se usan cuando se desee realizar un análisis en forma gráfica y estructurada,</w:t>
      </w:r>
      <w:r>
        <w:rPr>
          <w:rFonts w:ascii="Arial" w:hAnsi="Arial" w:cs="Arial"/>
          <w:sz w:val="24"/>
        </w:rPr>
        <w:t xml:space="preserve"> </w:t>
      </w:r>
      <w:r w:rsidRPr="00A05922">
        <w:rPr>
          <w:rFonts w:ascii="Arial" w:hAnsi="Arial" w:cs="Arial"/>
          <w:sz w:val="24"/>
        </w:rPr>
        <w:t>cuando se necesite analizar una situación, condición o problema específico, a fin</w:t>
      </w:r>
      <w:r>
        <w:rPr>
          <w:rFonts w:ascii="Arial" w:hAnsi="Arial" w:cs="Arial"/>
          <w:sz w:val="24"/>
        </w:rPr>
        <w:t xml:space="preserve"> </w:t>
      </w:r>
      <w:r w:rsidRPr="00A05922">
        <w:rPr>
          <w:rFonts w:ascii="Arial" w:hAnsi="Arial" w:cs="Arial"/>
          <w:sz w:val="24"/>
        </w:rPr>
        <w:t>de determinar las causas que lo originan y cuando se desee analizar el resultado</w:t>
      </w:r>
      <w:r>
        <w:rPr>
          <w:rFonts w:ascii="Arial" w:hAnsi="Arial" w:cs="Arial"/>
          <w:sz w:val="24"/>
        </w:rPr>
        <w:t xml:space="preserve"> </w:t>
      </w:r>
      <w:r w:rsidRPr="00A05922">
        <w:rPr>
          <w:rFonts w:ascii="Arial" w:hAnsi="Arial" w:cs="Arial"/>
          <w:sz w:val="24"/>
        </w:rPr>
        <w:t>de un proceso y las cosas que se necesitan para lograrlo (visualización positiva).</w:t>
      </w:r>
    </w:p>
    <w:p w:rsidR="00A05922" w:rsidRPr="00A05922" w:rsidRDefault="00A05922" w:rsidP="00A05922">
      <w:pPr>
        <w:spacing w:line="480" w:lineRule="auto"/>
        <w:jc w:val="both"/>
        <w:rPr>
          <w:rFonts w:ascii="Arial" w:hAnsi="Arial" w:cs="Arial"/>
          <w:sz w:val="24"/>
        </w:rPr>
      </w:pPr>
      <w:r w:rsidRPr="00A05922">
        <w:rPr>
          <w:rFonts w:ascii="Arial" w:hAnsi="Arial" w:cs="Arial"/>
          <w:sz w:val="24"/>
        </w:rPr>
        <w:t>Permite que el grupo se concentre en el contenido del problema, no en la historia</w:t>
      </w:r>
      <w:r>
        <w:rPr>
          <w:rFonts w:ascii="Arial" w:hAnsi="Arial" w:cs="Arial"/>
          <w:sz w:val="24"/>
        </w:rPr>
        <w:t xml:space="preserve"> </w:t>
      </w:r>
      <w:r w:rsidRPr="00A05922">
        <w:rPr>
          <w:rFonts w:ascii="Arial" w:hAnsi="Arial" w:cs="Arial"/>
          <w:sz w:val="24"/>
        </w:rPr>
        <w:t>del problema ni en los distintos intereses personales de los integrantes del equipo.</w:t>
      </w:r>
    </w:p>
    <w:p w:rsidR="00A05922" w:rsidRDefault="00A05922" w:rsidP="00A05922">
      <w:pPr>
        <w:spacing w:line="480" w:lineRule="auto"/>
        <w:jc w:val="both"/>
        <w:rPr>
          <w:rFonts w:ascii="Arial" w:hAnsi="Arial" w:cs="Arial"/>
          <w:sz w:val="24"/>
        </w:rPr>
      </w:pPr>
      <w:r w:rsidRPr="00A05922">
        <w:rPr>
          <w:rFonts w:ascii="Arial" w:hAnsi="Arial" w:cs="Arial"/>
          <w:sz w:val="24"/>
        </w:rPr>
        <w:t>Este  tipo de grafico ayuda a determinar las causas principales de un problema, o</w:t>
      </w:r>
      <w:r>
        <w:rPr>
          <w:rFonts w:ascii="Arial" w:hAnsi="Arial" w:cs="Arial"/>
          <w:sz w:val="24"/>
        </w:rPr>
        <w:t xml:space="preserve"> </w:t>
      </w:r>
      <w:r w:rsidRPr="00A05922">
        <w:rPr>
          <w:rFonts w:ascii="Arial" w:hAnsi="Arial" w:cs="Arial"/>
          <w:sz w:val="24"/>
        </w:rPr>
        <w:t>las causas de  las características de calidad, utilizando para ello un enfoque</w:t>
      </w:r>
      <w:r>
        <w:rPr>
          <w:rFonts w:ascii="Arial" w:hAnsi="Arial" w:cs="Arial"/>
          <w:sz w:val="24"/>
        </w:rPr>
        <w:t xml:space="preserve"> </w:t>
      </w:r>
      <w:r w:rsidRPr="00A05922">
        <w:rPr>
          <w:rFonts w:ascii="Arial" w:hAnsi="Arial" w:cs="Arial"/>
          <w:sz w:val="24"/>
        </w:rPr>
        <w:t>estructurad, estimula la participación de  los miembros del grupo de trabajo,</w:t>
      </w:r>
      <w:r>
        <w:rPr>
          <w:rFonts w:ascii="Arial" w:hAnsi="Arial" w:cs="Arial"/>
          <w:sz w:val="24"/>
        </w:rPr>
        <w:t xml:space="preserve"> </w:t>
      </w:r>
      <w:r w:rsidRPr="00A05922">
        <w:rPr>
          <w:rFonts w:ascii="Arial" w:hAnsi="Arial" w:cs="Arial"/>
          <w:sz w:val="24"/>
        </w:rPr>
        <w:t>permitiendo así aprovechar mejor el conocimiento que cada uno de ellos tiene</w:t>
      </w:r>
      <w:r>
        <w:rPr>
          <w:rFonts w:ascii="Arial" w:hAnsi="Arial" w:cs="Arial"/>
          <w:sz w:val="24"/>
        </w:rPr>
        <w:t xml:space="preserve"> </w:t>
      </w:r>
      <w:r w:rsidRPr="00A05922">
        <w:rPr>
          <w:rFonts w:ascii="Arial" w:hAnsi="Arial" w:cs="Arial"/>
          <w:sz w:val="24"/>
        </w:rPr>
        <w:t>sobre el proceso e incrementa el grado de conocimiento sobre un proceso.</w:t>
      </w:r>
    </w:p>
    <w:p w:rsidR="00A05922" w:rsidRPr="00A05922" w:rsidRDefault="00A05922" w:rsidP="00A05922">
      <w:pPr>
        <w:spacing w:line="480" w:lineRule="auto"/>
        <w:jc w:val="both"/>
        <w:rPr>
          <w:rFonts w:ascii="Arial" w:hAnsi="Arial" w:cs="Arial"/>
          <w:sz w:val="24"/>
        </w:rPr>
      </w:pPr>
      <w:r w:rsidRPr="00A05922">
        <w:rPr>
          <w:rFonts w:ascii="Arial" w:hAnsi="Arial" w:cs="Arial"/>
          <w:sz w:val="24"/>
        </w:rPr>
        <w:t>Además se lo considera útil para identificar las causas - raíz, o causas principales,</w:t>
      </w:r>
      <w:r>
        <w:rPr>
          <w:rFonts w:ascii="Arial" w:hAnsi="Arial" w:cs="Arial"/>
          <w:sz w:val="24"/>
        </w:rPr>
        <w:t xml:space="preserve"> </w:t>
      </w:r>
      <w:r w:rsidRPr="00A05922">
        <w:rPr>
          <w:rFonts w:ascii="Arial" w:hAnsi="Arial" w:cs="Arial"/>
          <w:sz w:val="24"/>
        </w:rPr>
        <w:t>de un problema o efecto y clasificar y relacionar las interacciones entre factores</w:t>
      </w:r>
      <w:r>
        <w:rPr>
          <w:rFonts w:ascii="Arial" w:hAnsi="Arial" w:cs="Arial"/>
          <w:sz w:val="24"/>
        </w:rPr>
        <w:t xml:space="preserve"> </w:t>
      </w:r>
      <w:r w:rsidRPr="00A05922">
        <w:rPr>
          <w:rFonts w:ascii="Arial" w:hAnsi="Arial" w:cs="Arial"/>
          <w:sz w:val="24"/>
        </w:rPr>
        <w:t>que están afectando al resultado de un proceso.</w:t>
      </w:r>
    </w:p>
    <w:p w:rsidR="00A05922" w:rsidRDefault="00A05922" w:rsidP="00A05922">
      <w:pPr>
        <w:spacing w:line="480" w:lineRule="auto"/>
        <w:jc w:val="both"/>
        <w:rPr>
          <w:rFonts w:ascii="Arial" w:hAnsi="Arial" w:cs="Arial"/>
          <w:sz w:val="24"/>
        </w:rPr>
      </w:pPr>
      <w:r w:rsidRPr="00A05922">
        <w:rPr>
          <w:rFonts w:ascii="Arial" w:hAnsi="Arial" w:cs="Arial"/>
          <w:sz w:val="24"/>
        </w:rPr>
        <w:lastRenderedPageBreak/>
        <w:t>Para  su elaboración se debe seleccionar claramente el efecto que se desea</w:t>
      </w:r>
      <w:r>
        <w:rPr>
          <w:rFonts w:ascii="Arial" w:hAnsi="Arial" w:cs="Arial"/>
          <w:sz w:val="24"/>
        </w:rPr>
        <w:t xml:space="preserve"> </w:t>
      </w:r>
      <w:r w:rsidRPr="00A05922">
        <w:rPr>
          <w:rFonts w:ascii="Arial" w:hAnsi="Arial" w:cs="Arial"/>
          <w:sz w:val="24"/>
        </w:rPr>
        <w:t>analizar, luego se debe reunir a las personas que mejor conozcan el efecto que se</w:t>
      </w:r>
      <w:r>
        <w:rPr>
          <w:rFonts w:ascii="Arial" w:hAnsi="Arial" w:cs="Arial"/>
          <w:sz w:val="24"/>
        </w:rPr>
        <w:t xml:space="preserve"> </w:t>
      </w:r>
      <w:r w:rsidRPr="00A05922">
        <w:rPr>
          <w:rFonts w:ascii="Arial" w:hAnsi="Arial" w:cs="Arial"/>
          <w:sz w:val="24"/>
        </w:rPr>
        <w:t>va a analizar.</w:t>
      </w:r>
      <w:r w:rsidRPr="00A05922">
        <w:rPr>
          <w:rStyle w:val="Refdenotaalpie"/>
          <w:rFonts w:ascii="Arial" w:hAnsi="Arial" w:cs="Arial"/>
          <w:sz w:val="24"/>
          <w:szCs w:val="24"/>
        </w:rPr>
        <w:t xml:space="preserve"> </w:t>
      </w:r>
      <w:r>
        <w:rPr>
          <w:rStyle w:val="Refdenotaalpie"/>
          <w:rFonts w:ascii="Arial" w:hAnsi="Arial" w:cs="Arial"/>
          <w:sz w:val="24"/>
          <w:szCs w:val="24"/>
        </w:rPr>
        <w:footnoteReference w:id="46"/>
      </w:r>
      <w:r>
        <w:rPr>
          <w:rFonts w:ascii="Arial" w:hAnsi="Arial" w:cs="Arial"/>
          <w:sz w:val="24"/>
          <w:szCs w:val="24"/>
        </w:rPr>
        <w:t xml:space="preserve"> </w:t>
      </w:r>
    </w:p>
    <w:p w:rsidR="00A05922" w:rsidRDefault="00A05922" w:rsidP="00A05922">
      <w:pPr>
        <w:spacing w:line="480" w:lineRule="auto"/>
        <w:jc w:val="both"/>
        <w:rPr>
          <w:rFonts w:ascii="Arial" w:hAnsi="Arial" w:cs="Arial"/>
          <w:sz w:val="24"/>
        </w:rPr>
      </w:pPr>
      <w:r w:rsidRPr="00A05922">
        <w:rPr>
          <w:rFonts w:ascii="Arial" w:hAnsi="Arial" w:cs="Arial"/>
          <w:sz w:val="24"/>
        </w:rPr>
        <w:t>Se realiza una especie de tormenta de ideas o T.G.N. acerca de las posibles</w:t>
      </w:r>
      <w:r w:rsidR="003E7464">
        <w:rPr>
          <w:rFonts w:ascii="Arial" w:hAnsi="Arial" w:cs="Arial"/>
          <w:sz w:val="24"/>
        </w:rPr>
        <w:t xml:space="preserve"> </w:t>
      </w:r>
      <w:r w:rsidRPr="00A05922">
        <w:rPr>
          <w:rFonts w:ascii="Arial" w:hAnsi="Arial" w:cs="Arial"/>
          <w:sz w:val="24"/>
        </w:rPr>
        <w:t>causas del efecto estudiado. Luego se traza una flecha horizontal de izquierda a</w:t>
      </w:r>
      <w:r>
        <w:rPr>
          <w:rFonts w:ascii="Arial" w:hAnsi="Arial" w:cs="Arial"/>
          <w:sz w:val="24"/>
        </w:rPr>
        <w:t xml:space="preserve"> </w:t>
      </w:r>
      <w:r w:rsidRPr="00A05922">
        <w:rPr>
          <w:rFonts w:ascii="Arial" w:hAnsi="Arial" w:cs="Arial"/>
          <w:sz w:val="24"/>
        </w:rPr>
        <w:t>derecha colocando el efecto al final de la misma, agrupando por categorías las</w:t>
      </w:r>
      <w:r>
        <w:rPr>
          <w:rFonts w:ascii="Arial" w:hAnsi="Arial" w:cs="Arial"/>
          <w:sz w:val="24"/>
        </w:rPr>
        <w:t xml:space="preserve"> </w:t>
      </w:r>
      <w:r w:rsidRPr="00A05922">
        <w:rPr>
          <w:rFonts w:ascii="Arial" w:hAnsi="Arial" w:cs="Arial"/>
          <w:sz w:val="24"/>
        </w:rPr>
        <w:t>causas identificadas, por ejemplo: mano de obra, materiales, maquinaria, etc.</w:t>
      </w:r>
    </w:p>
    <w:p w:rsidR="00A05922" w:rsidRPr="00A05922" w:rsidRDefault="00A05922" w:rsidP="00A05922">
      <w:pPr>
        <w:spacing w:line="480" w:lineRule="auto"/>
        <w:jc w:val="both"/>
        <w:rPr>
          <w:rFonts w:ascii="Arial" w:hAnsi="Arial" w:cs="Arial"/>
          <w:sz w:val="24"/>
        </w:rPr>
      </w:pPr>
      <w:r w:rsidRPr="00A05922">
        <w:rPr>
          <w:rFonts w:ascii="Arial" w:hAnsi="Arial" w:cs="Arial"/>
          <w:sz w:val="24"/>
        </w:rPr>
        <w:t>Por cada causa se debe preguntar el ¿por qué? tantas veces como sea posible y se</w:t>
      </w:r>
      <w:r>
        <w:rPr>
          <w:rFonts w:ascii="Arial" w:hAnsi="Arial" w:cs="Arial"/>
          <w:sz w:val="24"/>
        </w:rPr>
        <w:t xml:space="preserve"> </w:t>
      </w:r>
      <w:r w:rsidRPr="00A05922">
        <w:rPr>
          <w:rFonts w:ascii="Arial" w:hAnsi="Arial" w:cs="Arial"/>
          <w:sz w:val="24"/>
        </w:rPr>
        <w:t>debe colocar las respuestas como ramificaciones de la causa. De esta manera se</w:t>
      </w:r>
      <w:r>
        <w:rPr>
          <w:rFonts w:ascii="Arial" w:hAnsi="Arial" w:cs="Arial"/>
          <w:sz w:val="24"/>
        </w:rPr>
        <w:t xml:space="preserve"> </w:t>
      </w:r>
      <w:r w:rsidRPr="00A05922">
        <w:rPr>
          <w:rFonts w:ascii="Arial" w:hAnsi="Arial" w:cs="Arial"/>
          <w:sz w:val="24"/>
        </w:rPr>
        <w:t>determina sucesivamente el origen de cada causa, para después tomar las</w:t>
      </w:r>
      <w:r>
        <w:rPr>
          <w:rFonts w:ascii="Arial" w:hAnsi="Arial" w:cs="Arial"/>
          <w:sz w:val="24"/>
        </w:rPr>
        <w:t xml:space="preserve"> </w:t>
      </w:r>
      <w:r w:rsidRPr="00A05922">
        <w:rPr>
          <w:rFonts w:ascii="Arial" w:hAnsi="Arial" w:cs="Arial"/>
          <w:sz w:val="24"/>
        </w:rPr>
        <w:t>acciones respectivas a cada una de ellas.</w:t>
      </w:r>
    </w:p>
    <w:p w:rsidR="003E7464" w:rsidRDefault="003E7464" w:rsidP="00A05922">
      <w:pPr>
        <w:spacing w:line="480" w:lineRule="auto"/>
        <w:jc w:val="both"/>
        <w:rPr>
          <w:rFonts w:ascii="Arial" w:hAnsi="Arial" w:cs="Arial"/>
          <w:b/>
          <w:sz w:val="28"/>
        </w:rPr>
      </w:pPr>
    </w:p>
    <w:p w:rsidR="00A05922" w:rsidRPr="003E7464" w:rsidRDefault="00A05922" w:rsidP="00A05922">
      <w:pPr>
        <w:spacing w:line="480" w:lineRule="auto"/>
        <w:jc w:val="both"/>
        <w:rPr>
          <w:rFonts w:ascii="Arial" w:hAnsi="Arial" w:cs="Arial"/>
          <w:b/>
          <w:sz w:val="28"/>
        </w:rPr>
      </w:pPr>
      <w:r w:rsidRPr="003E7464">
        <w:rPr>
          <w:rFonts w:ascii="Arial" w:hAnsi="Arial" w:cs="Arial"/>
          <w:b/>
          <w:sz w:val="28"/>
        </w:rPr>
        <w:t>2.5.15.2</w:t>
      </w:r>
      <w:r w:rsidR="00DC4242">
        <w:rPr>
          <w:rFonts w:ascii="Arial" w:hAnsi="Arial" w:cs="Arial"/>
          <w:b/>
          <w:sz w:val="28"/>
        </w:rPr>
        <w:t>.</w:t>
      </w:r>
      <w:r w:rsidRPr="003E7464">
        <w:rPr>
          <w:rFonts w:ascii="Arial" w:hAnsi="Arial" w:cs="Arial"/>
          <w:b/>
          <w:sz w:val="28"/>
        </w:rPr>
        <w:t xml:space="preserve">  T</w:t>
      </w:r>
      <w:r w:rsidR="003E7464" w:rsidRPr="003E7464">
        <w:rPr>
          <w:rFonts w:ascii="Arial" w:hAnsi="Arial" w:cs="Arial"/>
          <w:b/>
          <w:sz w:val="28"/>
        </w:rPr>
        <w:t>ablas</w:t>
      </w:r>
    </w:p>
    <w:p w:rsidR="00A05922" w:rsidRPr="003E7464" w:rsidRDefault="00A05922" w:rsidP="00A05922">
      <w:pPr>
        <w:spacing w:line="480" w:lineRule="auto"/>
        <w:jc w:val="both"/>
        <w:rPr>
          <w:rFonts w:ascii="Arial" w:hAnsi="Arial" w:cs="Arial"/>
          <w:b/>
          <w:sz w:val="28"/>
        </w:rPr>
      </w:pPr>
      <w:r w:rsidRPr="003E7464">
        <w:rPr>
          <w:rFonts w:ascii="Arial" w:hAnsi="Arial" w:cs="Arial"/>
          <w:b/>
          <w:sz w:val="28"/>
        </w:rPr>
        <w:t>Histograma de frecuencia</w:t>
      </w:r>
    </w:p>
    <w:p w:rsidR="00A05922" w:rsidRPr="00A05922" w:rsidRDefault="00A05922" w:rsidP="00A05922">
      <w:pPr>
        <w:spacing w:line="480" w:lineRule="auto"/>
        <w:jc w:val="both"/>
        <w:rPr>
          <w:rFonts w:ascii="Arial" w:hAnsi="Arial" w:cs="Arial"/>
          <w:sz w:val="24"/>
        </w:rPr>
      </w:pPr>
      <w:r w:rsidRPr="00A05922">
        <w:rPr>
          <w:rFonts w:ascii="Arial" w:hAnsi="Arial" w:cs="Arial"/>
          <w:sz w:val="24"/>
        </w:rPr>
        <w:t>Es un gráfico de barras que muestra la frecuencia con que ocurre una</w:t>
      </w:r>
      <w:r w:rsidR="003E7464">
        <w:rPr>
          <w:rFonts w:ascii="Arial" w:hAnsi="Arial" w:cs="Arial"/>
          <w:sz w:val="24"/>
        </w:rPr>
        <w:t xml:space="preserve"> </w:t>
      </w:r>
      <w:r w:rsidRPr="00A05922">
        <w:rPr>
          <w:rFonts w:ascii="Arial" w:hAnsi="Arial" w:cs="Arial"/>
          <w:sz w:val="24"/>
        </w:rPr>
        <w:t>determinada característica que es objeto de observación.</w:t>
      </w:r>
    </w:p>
    <w:p w:rsidR="003E7464" w:rsidRDefault="00A05922" w:rsidP="003E7464">
      <w:pPr>
        <w:spacing w:line="480" w:lineRule="auto"/>
        <w:jc w:val="both"/>
        <w:rPr>
          <w:rFonts w:ascii="Arial" w:hAnsi="Arial" w:cs="Arial"/>
          <w:sz w:val="24"/>
        </w:rPr>
      </w:pPr>
      <w:r w:rsidRPr="00A05922">
        <w:rPr>
          <w:rFonts w:ascii="Arial" w:hAnsi="Arial" w:cs="Arial"/>
          <w:sz w:val="24"/>
        </w:rPr>
        <w:lastRenderedPageBreak/>
        <w:t>Se usa cuando se requiere mostrar la distribución de los datos y representar la</w:t>
      </w:r>
      <w:r w:rsidR="003E7464">
        <w:rPr>
          <w:rFonts w:ascii="Arial" w:hAnsi="Arial" w:cs="Arial"/>
          <w:sz w:val="24"/>
        </w:rPr>
        <w:t xml:space="preserve"> </w:t>
      </w:r>
      <w:r w:rsidR="003E7464" w:rsidRPr="003E7464">
        <w:rPr>
          <w:rFonts w:ascii="Arial" w:hAnsi="Arial" w:cs="Arial"/>
          <w:sz w:val="24"/>
        </w:rPr>
        <w:t>variación propia de un proceso.</w:t>
      </w:r>
    </w:p>
    <w:p w:rsidR="003E7464" w:rsidRPr="003E7464" w:rsidRDefault="003E7464" w:rsidP="003E7464">
      <w:pPr>
        <w:spacing w:line="480" w:lineRule="auto"/>
        <w:jc w:val="both"/>
        <w:rPr>
          <w:rFonts w:ascii="Arial" w:hAnsi="Arial" w:cs="Arial"/>
          <w:sz w:val="24"/>
        </w:rPr>
      </w:pPr>
      <w:r w:rsidRPr="003E7464">
        <w:rPr>
          <w:rFonts w:ascii="Arial" w:hAnsi="Arial" w:cs="Arial"/>
          <w:sz w:val="24"/>
        </w:rPr>
        <w:t>El histograma de frecuencia es una fotografía de lo que sucede en el proceso de</w:t>
      </w:r>
      <w:r>
        <w:rPr>
          <w:rFonts w:ascii="Arial" w:hAnsi="Arial" w:cs="Arial"/>
          <w:sz w:val="24"/>
        </w:rPr>
        <w:t xml:space="preserve"> </w:t>
      </w:r>
      <w:r w:rsidRPr="003E7464">
        <w:rPr>
          <w:rFonts w:ascii="Arial" w:hAnsi="Arial" w:cs="Arial"/>
          <w:sz w:val="24"/>
        </w:rPr>
        <w:t>análisis. El histograma de  frecuencia  se  debe analizar  siempre en equipos de</w:t>
      </w:r>
      <w:r>
        <w:rPr>
          <w:rFonts w:ascii="Arial" w:hAnsi="Arial" w:cs="Arial"/>
          <w:sz w:val="24"/>
        </w:rPr>
        <w:t xml:space="preserve"> </w:t>
      </w:r>
      <w:r w:rsidRPr="003E7464">
        <w:rPr>
          <w:rFonts w:ascii="Arial" w:hAnsi="Arial" w:cs="Arial"/>
          <w:sz w:val="24"/>
        </w:rPr>
        <w:t>trabajo y se deben considerar en el análisis los límites de especificaciones</w:t>
      </w:r>
      <w:r>
        <w:rPr>
          <w:rFonts w:ascii="Arial" w:hAnsi="Arial" w:cs="Arial"/>
          <w:sz w:val="24"/>
        </w:rPr>
        <w:t xml:space="preserve"> </w:t>
      </w:r>
      <w:r w:rsidRPr="003E7464">
        <w:rPr>
          <w:rFonts w:ascii="Arial" w:hAnsi="Arial" w:cs="Arial"/>
          <w:sz w:val="24"/>
        </w:rPr>
        <w:t>requeridos por el cliente (no los límites de control determinados</w:t>
      </w:r>
      <w:r>
        <w:rPr>
          <w:rFonts w:ascii="Arial" w:hAnsi="Arial" w:cs="Arial"/>
          <w:sz w:val="24"/>
        </w:rPr>
        <w:t xml:space="preserve"> </w:t>
      </w:r>
      <w:r w:rsidRPr="003E7464">
        <w:rPr>
          <w:rFonts w:ascii="Arial" w:hAnsi="Arial" w:cs="Arial"/>
          <w:sz w:val="24"/>
        </w:rPr>
        <w:t>estadísticamente). De igual forma el porcentaje de confianza del proceso debe ser</w:t>
      </w:r>
      <w:r>
        <w:rPr>
          <w:rFonts w:ascii="Arial" w:hAnsi="Arial" w:cs="Arial"/>
          <w:sz w:val="24"/>
        </w:rPr>
        <w:t xml:space="preserve"> </w:t>
      </w:r>
      <w:r w:rsidRPr="003E7464">
        <w:rPr>
          <w:rFonts w:ascii="Arial" w:hAnsi="Arial" w:cs="Arial"/>
          <w:sz w:val="24"/>
        </w:rPr>
        <w:t>el establecido por el grupo de trabajo.</w:t>
      </w:r>
    </w:p>
    <w:p w:rsidR="003E7464" w:rsidRPr="003E7464" w:rsidRDefault="003E7464" w:rsidP="003E7464">
      <w:pPr>
        <w:spacing w:line="480" w:lineRule="auto"/>
        <w:jc w:val="both"/>
        <w:rPr>
          <w:rFonts w:ascii="Arial" w:hAnsi="Arial" w:cs="Arial"/>
          <w:sz w:val="24"/>
        </w:rPr>
      </w:pPr>
      <w:r w:rsidRPr="003E7464">
        <w:rPr>
          <w:rFonts w:ascii="Arial" w:hAnsi="Arial" w:cs="Arial"/>
          <w:sz w:val="24"/>
        </w:rPr>
        <w:t>Su construcción ayudará  a comprender  la tendencia central, dispersión y</w:t>
      </w:r>
      <w:r>
        <w:rPr>
          <w:rFonts w:ascii="Arial" w:hAnsi="Arial" w:cs="Arial"/>
          <w:sz w:val="24"/>
        </w:rPr>
        <w:t xml:space="preserve"> </w:t>
      </w:r>
      <w:r w:rsidRPr="003E7464">
        <w:rPr>
          <w:rFonts w:ascii="Arial" w:hAnsi="Arial" w:cs="Arial"/>
          <w:sz w:val="24"/>
        </w:rPr>
        <w:t>frecuencias relativas de los  distintos  valor</w:t>
      </w:r>
      <w:r>
        <w:rPr>
          <w:rFonts w:ascii="Arial" w:hAnsi="Arial" w:cs="Arial"/>
          <w:sz w:val="24"/>
        </w:rPr>
        <w:t xml:space="preserve">es. Muestra grandes cantidades </w:t>
      </w:r>
      <w:r w:rsidRPr="003E7464">
        <w:rPr>
          <w:rFonts w:ascii="Arial" w:hAnsi="Arial" w:cs="Arial"/>
          <w:sz w:val="24"/>
        </w:rPr>
        <w:t>de</w:t>
      </w:r>
      <w:r>
        <w:rPr>
          <w:rFonts w:ascii="Arial" w:hAnsi="Arial" w:cs="Arial"/>
          <w:sz w:val="24"/>
        </w:rPr>
        <w:t xml:space="preserve"> </w:t>
      </w:r>
      <w:r w:rsidRPr="003E7464">
        <w:rPr>
          <w:rFonts w:ascii="Arial" w:hAnsi="Arial" w:cs="Arial"/>
          <w:sz w:val="24"/>
        </w:rPr>
        <w:t>datos dando una visión clara y sencilla de su distribución.</w:t>
      </w:r>
    </w:p>
    <w:p w:rsidR="00A05922" w:rsidRDefault="003E7464" w:rsidP="003E7464">
      <w:pPr>
        <w:spacing w:line="480" w:lineRule="auto"/>
        <w:jc w:val="both"/>
        <w:rPr>
          <w:rFonts w:ascii="Arial" w:hAnsi="Arial" w:cs="Arial"/>
          <w:sz w:val="24"/>
        </w:rPr>
      </w:pPr>
      <w:r w:rsidRPr="003E7464">
        <w:rPr>
          <w:rFonts w:ascii="Arial" w:hAnsi="Arial" w:cs="Arial"/>
          <w:sz w:val="24"/>
        </w:rPr>
        <w:t>El Histograma es especialmente útil cuando se  tiene un amplio número de datos</w:t>
      </w:r>
      <w:r>
        <w:rPr>
          <w:rFonts w:ascii="Arial" w:hAnsi="Arial" w:cs="Arial"/>
          <w:sz w:val="24"/>
        </w:rPr>
        <w:t xml:space="preserve"> </w:t>
      </w:r>
      <w:r w:rsidRPr="003E7464">
        <w:rPr>
          <w:rFonts w:ascii="Arial" w:hAnsi="Arial" w:cs="Arial"/>
          <w:sz w:val="24"/>
        </w:rPr>
        <w:t>que es preciso organizar, para analizar más detalladamente  o tomar decisiones</w:t>
      </w:r>
      <w:r>
        <w:rPr>
          <w:rFonts w:ascii="Arial" w:hAnsi="Arial" w:cs="Arial"/>
          <w:sz w:val="24"/>
        </w:rPr>
        <w:t xml:space="preserve"> </w:t>
      </w:r>
      <w:r w:rsidRPr="003E7464">
        <w:rPr>
          <w:rFonts w:ascii="Arial" w:hAnsi="Arial" w:cs="Arial"/>
          <w:sz w:val="24"/>
        </w:rPr>
        <w:t>sobre la base de ellos.</w:t>
      </w:r>
    </w:p>
    <w:p w:rsidR="003E7464" w:rsidRPr="003E7464" w:rsidRDefault="003E7464" w:rsidP="003E7464">
      <w:pPr>
        <w:spacing w:line="480" w:lineRule="auto"/>
        <w:jc w:val="both"/>
        <w:rPr>
          <w:rFonts w:ascii="Arial" w:hAnsi="Arial" w:cs="Arial"/>
          <w:sz w:val="24"/>
        </w:rPr>
      </w:pPr>
      <w:r w:rsidRPr="003E7464">
        <w:rPr>
          <w:rFonts w:ascii="Arial" w:hAnsi="Arial" w:cs="Arial"/>
          <w:sz w:val="24"/>
        </w:rPr>
        <w:t>Es un medio eficaz para transmitir a otras personas información sobre un proceso</w:t>
      </w:r>
      <w:r>
        <w:rPr>
          <w:rFonts w:ascii="Arial" w:hAnsi="Arial" w:cs="Arial"/>
          <w:sz w:val="24"/>
        </w:rPr>
        <w:t xml:space="preserve"> </w:t>
      </w:r>
      <w:r w:rsidRPr="003E7464">
        <w:rPr>
          <w:rFonts w:ascii="Arial" w:hAnsi="Arial" w:cs="Arial"/>
          <w:sz w:val="24"/>
        </w:rPr>
        <w:t>de forma precisa e inteligible y permite la comparación de los resultados de un</w:t>
      </w:r>
      <w:r>
        <w:rPr>
          <w:rFonts w:ascii="Arial" w:hAnsi="Arial" w:cs="Arial"/>
          <w:sz w:val="24"/>
        </w:rPr>
        <w:t xml:space="preserve"> </w:t>
      </w:r>
      <w:r w:rsidRPr="003E7464">
        <w:rPr>
          <w:rFonts w:ascii="Arial" w:hAnsi="Arial" w:cs="Arial"/>
          <w:sz w:val="24"/>
        </w:rPr>
        <w:t>proceso con las especificaciones previamente establecidas para el mismo. En este</w:t>
      </w:r>
      <w:r>
        <w:rPr>
          <w:rFonts w:ascii="Arial" w:hAnsi="Arial" w:cs="Arial"/>
          <w:sz w:val="24"/>
        </w:rPr>
        <w:t xml:space="preserve"> </w:t>
      </w:r>
      <w:r w:rsidRPr="003E7464">
        <w:rPr>
          <w:rFonts w:ascii="Arial" w:hAnsi="Arial" w:cs="Arial"/>
          <w:sz w:val="24"/>
        </w:rPr>
        <w:t>caso, mediante el Histograma puede  determinarse en qué grado el proceso está</w:t>
      </w:r>
      <w:r>
        <w:rPr>
          <w:rFonts w:ascii="Arial" w:hAnsi="Arial" w:cs="Arial"/>
          <w:sz w:val="24"/>
        </w:rPr>
        <w:t xml:space="preserve"> </w:t>
      </w:r>
      <w:r w:rsidRPr="003E7464">
        <w:rPr>
          <w:rFonts w:ascii="Arial" w:hAnsi="Arial" w:cs="Arial"/>
          <w:sz w:val="24"/>
        </w:rPr>
        <w:t>produciendo buenos resultados y hasta qué punto existen desviaciones respecto a</w:t>
      </w:r>
      <w:r>
        <w:rPr>
          <w:rFonts w:ascii="Arial" w:hAnsi="Arial" w:cs="Arial"/>
          <w:sz w:val="24"/>
        </w:rPr>
        <w:t xml:space="preserve"> </w:t>
      </w:r>
      <w:r w:rsidRPr="003E7464">
        <w:rPr>
          <w:rFonts w:ascii="Arial" w:hAnsi="Arial" w:cs="Arial"/>
          <w:sz w:val="24"/>
        </w:rPr>
        <w:t>los límites fijados en las especificaciones.  Además  proporciona, mediante el</w:t>
      </w:r>
      <w:r>
        <w:rPr>
          <w:rFonts w:ascii="Arial" w:hAnsi="Arial" w:cs="Arial"/>
          <w:sz w:val="24"/>
        </w:rPr>
        <w:t xml:space="preserve"> </w:t>
      </w:r>
      <w:r w:rsidRPr="003E7464">
        <w:rPr>
          <w:rFonts w:ascii="Arial" w:hAnsi="Arial" w:cs="Arial"/>
          <w:sz w:val="24"/>
        </w:rPr>
        <w:t xml:space="preserve">estudio de la </w:t>
      </w:r>
      <w:r w:rsidRPr="003E7464">
        <w:rPr>
          <w:rFonts w:ascii="Arial" w:hAnsi="Arial" w:cs="Arial"/>
          <w:sz w:val="24"/>
        </w:rPr>
        <w:lastRenderedPageBreak/>
        <w:t>distribución de los datos, un excelente punto de partida para generar</w:t>
      </w:r>
      <w:r>
        <w:rPr>
          <w:rFonts w:ascii="Arial" w:hAnsi="Arial" w:cs="Arial"/>
          <w:sz w:val="24"/>
        </w:rPr>
        <w:t xml:space="preserve"> </w:t>
      </w:r>
      <w:r w:rsidRPr="003E7464">
        <w:rPr>
          <w:rFonts w:ascii="Arial" w:hAnsi="Arial" w:cs="Arial"/>
          <w:sz w:val="24"/>
        </w:rPr>
        <w:t>hipótesis acerca de un funcionamiento insatisfactorio.</w:t>
      </w:r>
      <w:r w:rsidRPr="003E7464">
        <w:rPr>
          <w:rStyle w:val="Refdenotaalpie"/>
          <w:rFonts w:ascii="Arial" w:hAnsi="Arial" w:cs="Arial"/>
          <w:sz w:val="24"/>
          <w:szCs w:val="24"/>
        </w:rPr>
        <w:t xml:space="preserve"> </w:t>
      </w:r>
      <w:r>
        <w:rPr>
          <w:rStyle w:val="Refdenotaalpie"/>
          <w:rFonts w:ascii="Arial" w:hAnsi="Arial" w:cs="Arial"/>
          <w:sz w:val="24"/>
          <w:szCs w:val="24"/>
        </w:rPr>
        <w:footnoteReference w:id="47"/>
      </w:r>
      <w:r>
        <w:t xml:space="preserve"> </w:t>
      </w:r>
    </w:p>
    <w:p w:rsidR="00A777D2" w:rsidRDefault="00A777D2" w:rsidP="003E7464">
      <w:pPr>
        <w:spacing w:line="480" w:lineRule="auto"/>
        <w:jc w:val="both"/>
        <w:rPr>
          <w:rFonts w:ascii="Arial" w:hAnsi="Arial" w:cs="Arial"/>
          <w:b/>
          <w:sz w:val="28"/>
        </w:rPr>
      </w:pPr>
    </w:p>
    <w:p w:rsidR="003E7464" w:rsidRPr="003E7464" w:rsidRDefault="003E7464" w:rsidP="003E7464">
      <w:pPr>
        <w:spacing w:line="480" w:lineRule="auto"/>
        <w:jc w:val="both"/>
        <w:rPr>
          <w:rFonts w:ascii="Arial" w:hAnsi="Arial" w:cs="Arial"/>
          <w:b/>
          <w:sz w:val="28"/>
        </w:rPr>
      </w:pPr>
      <w:r w:rsidRPr="003E7464">
        <w:rPr>
          <w:rFonts w:ascii="Arial" w:hAnsi="Arial" w:cs="Arial"/>
          <w:b/>
          <w:sz w:val="28"/>
        </w:rPr>
        <w:t>Diagrama de Pareto</w:t>
      </w:r>
    </w:p>
    <w:p w:rsidR="003E7464" w:rsidRDefault="003E7464" w:rsidP="003E7464">
      <w:pPr>
        <w:spacing w:line="480" w:lineRule="auto"/>
        <w:jc w:val="both"/>
        <w:rPr>
          <w:rFonts w:ascii="Arial" w:hAnsi="Arial" w:cs="Arial"/>
          <w:sz w:val="24"/>
        </w:rPr>
      </w:pPr>
      <w:r w:rsidRPr="003E7464">
        <w:rPr>
          <w:rFonts w:ascii="Arial" w:hAnsi="Arial" w:cs="Arial"/>
          <w:sz w:val="24"/>
        </w:rPr>
        <w:t>Es un gráfico de barras que jerarquiza los problemas, condiciones o las causas de</w:t>
      </w:r>
      <w:r>
        <w:rPr>
          <w:rFonts w:ascii="Arial" w:hAnsi="Arial" w:cs="Arial"/>
          <w:sz w:val="24"/>
        </w:rPr>
        <w:t xml:space="preserve"> </w:t>
      </w:r>
      <w:r w:rsidRPr="003E7464">
        <w:rPr>
          <w:rFonts w:ascii="Arial" w:hAnsi="Arial" w:cs="Arial"/>
          <w:sz w:val="24"/>
        </w:rPr>
        <w:t>estos por su importancia e impacto, siguiendo un orden descendente de izquierda</w:t>
      </w:r>
      <w:r>
        <w:rPr>
          <w:rFonts w:ascii="Arial" w:hAnsi="Arial" w:cs="Arial"/>
          <w:sz w:val="24"/>
        </w:rPr>
        <w:t xml:space="preserve"> </w:t>
      </w:r>
      <w:r w:rsidRPr="003E7464">
        <w:rPr>
          <w:rFonts w:ascii="Arial" w:hAnsi="Arial" w:cs="Arial"/>
          <w:sz w:val="24"/>
        </w:rPr>
        <w:t>a derecha.</w:t>
      </w:r>
    </w:p>
    <w:p w:rsidR="003E7464" w:rsidRPr="003E7464" w:rsidRDefault="003E7464" w:rsidP="003E7464">
      <w:pPr>
        <w:spacing w:line="480" w:lineRule="auto"/>
        <w:jc w:val="both"/>
        <w:rPr>
          <w:rFonts w:ascii="Arial" w:hAnsi="Arial" w:cs="Arial"/>
          <w:sz w:val="24"/>
        </w:rPr>
      </w:pPr>
      <w:r w:rsidRPr="003E7464">
        <w:rPr>
          <w:rFonts w:ascii="Arial" w:hAnsi="Arial" w:cs="Arial"/>
          <w:sz w:val="24"/>
        </w:rPr>
        <w:t>Principio de Pareto: Entre las muchas variables que  pueden ocasionar  un</w:t>
      </w:r>
      <w:r w:rsidR="00DC4242">
        <w:rPr>
          <w:rFonts w:ascii="Arial" w:hAnsi="Arial" w:cs="Arial"/>
          <w:sz w:val="24"/>
        </w:rPr>
        <w:t xml:space="preserve"> </w:t>
      </w:r>
      <w:r w:rsidRPr="003E7464">
        <w:rPr>
          <w:rFonts w:ascii="Arial" w:hAnsi="Arial" w:cs="Arial"/>
          <w:sz w:val="24"/>
        </w:rPr>
        <w:t>problema, sólo hay pocas de importancia vital (cerca de un 20 % que representan</w:t>
      </w:r>
      <w:r>
        <w:rPr>
          <w:rFonts w:ascii="Arial" w:hAnsi="Arial" w:cs="Arial"/>
          <w:sz w:val="24"/>
        </w:rPr>
        <w:t xml:space="preserve"> </w:t>
      </w:r>
      <w:r w:rsidRPr="003E7464">
        <w:rPr>
          <w:rFonts w:ascii="Arial" w:hAnsi="Arial" w:cs="Arial"/>
          <w:sz w:val="24"/>
        </w:rPr>
        <w:t>el 80 % del problema) y muchas de poca importancia (alrededor de un 80 % que</w:t>
      </w:r>
      <w:r>
        <w:rPr>
          <w:rFonts w:ascii="Arial" w:hAnsi="Arial" w:cs="Arial"/>
          <w:sz w:val="24"/>
        </w:rPr>
        <w:t xml:space="preserve"> </w:t>
      </w:r>
      <w:r w:rsidRPr="003E7464">
        <w:rPr>
          <w:rFonts w:ascii="Arial" w:hAnsi="Arial" w:cs="Arial"/>
          <w:sz w:val="24"/>
        </w:rPr>
        <w:t>contribuyen, aproximadamente, en un 20 % a la magnitud del problema)</w:t>
      </w:r>
    </w:p>
    <w:p w:rsidR="003E7464" w:rsidRPr="003E7464" w:rsidRDefault="003E7464" w:rsidP="003E7464">
      <w:pPr>
        <w:spacing w:line="480" w:lineRule="auto"/>
        <w:jc w:val="both"/>
        <w:rPr>
          <w:rFonts w:ascii="Arial" w:hAnsi="Arial" w:cs="Arial"/>
          <w:sz w:val="24"/>
        </w:rPr>
      </w:pPr>
      <w:r w:rsidRPr="003E7464">
        <w:rPr>
          <w:rFonts w:ascii="Arial" w:hAnsi="Arial" w:cs="Arial"/>
          <w:sz w:val="24"/>
        </w:rPr>
        <w:t>Se utiliza cuando se necesita determinar el orden de importancia de los</w:t>
      </w:r>
      <w:r>
        <w:rPr>
          <w:rFonts w:ascii="Arial" w:hAnsi="Arial" w:cs="Arial"/>
          <w:sz w:val="24"/>
        </w:rPr>
        <w:t xml:space="preserve"> </w:t>
      </w:r>
      <w:r w:rsidRPr="003E7464">
        <w:rPr>
          <w:rFonts w:ascii="Arial" w:hAnsi="Arial" w:cs="Arial"/>
          <w:sz w:val="24"/>
        </w:rPr>
        <w:t>problemas o condiciones, a fin de seleccionar el punto de inicio para la solución</w:t>
      </w:r>
      <w:r>
        <w:rPr>
          <w:rFonts w:ascii="Arial" w:hAnsi="Arial" w:cs="Arial"/>
          <w:sz w:val="24"/>
        </w:rPr>
        <w:t xml:space="preserve"> </w:t>
      </w:r>
      <w:r w:rsidRPr="003E7464">
        <w:rPr>
          <w:rFonts w:ascii="Arial" w:hAnsi="Arial" w:cs="Arial"/>
          <w:sz w:val="24"/>
        </w:rPr>
        <w:t>de estos o la identificación de la causa fundamental.</w:t>
      </w:r>
    </w:p>
    <w:p w:rsidR="00552DE3" w:rsidRDefault="00552DE3" w:rsidP="003E7464">
      <w:pPr>
        <w:spacing w:line="480" w:lineRule="auto"/>
        <w:jc w:val="both"/>
        <w:rPr>
          <w:rFonts w:ascii="Arial" w:hAnsi="Arial" w:cs="Arial"/>
          <w:sz w:val="24"/>
        </w:rPr>
      </w:pPr>
    </w:p>
    <w:p w:rsidR="00552DE3" w:rsidRDefault="00552DE3" w:rsidP="003E7464">
      <w:pPr>
        <w:spacing w:line="480" w:lineRule="auto"/>
        <w:jc w:val="both"/>
        <w:rPr>
          <w:rFonts w:ascii="Arial" w:hAnsi="Arial" w:cs="Arial"/>
          <w:sz w:val="24"/>
        </w:rPr>
      </w:pPr>
    </w:p>
    <w:p w:rsidR="00552DE3" w:rsidRDefault="00552DE3" w:rsidP="003E7464">
      <w:pPr>
        <w:spacing w:line="480" w:lineRule="auto"/>
        <w:jc w:val="both"/>
        <w:rPr>
          <w:rFonts w:ascii="Arial" w:hAnsi="Arial" w:cs="Arial"/>
          <w:sz w:val="24"/>
        </w:rPr>
      </w:pPr>
    </w:p>
    <w:p w:rsidR="003E7464" w:rsidRDefault="003E7464" w:rsidP="003E7464">
      <w:pPr>
        <w:spacing w:line="480" w:lineRule="auto"/>
        <w:jc w:val="both"/>
        <w:rPr>
          <w:rFonts w:ascii="Arial" w:hAnsi="Arial" w:cs="Arial"/>
          <w:sz w:val="24"/>
        </w:rPr>
      </w:pPr>
      <w:r w:rsidRPr="003E7464">
        <w:rPr>
          <w:rFonts w:ascii="Arial" w:hAnsi="Arial" w:cs="Arial"/>
          <w:sz w:val="24"/>
        </w:rPr>
        <w:lastRenderedPageBreak/>
        <w:t>Para elaborar la gráfica se debe:</w:t>
      </w:r>
    </w:p>
    <w:p w:rsidR="003E7464" w:rsidRPr="003E7464" w:rsidRDefault="003E7464" w:rsidP="003B255B">
      <w:pPr>
        <w:pStyle w:val="Prrafodelista"/>
        <w:numPr>
          <w:ilvl w:val="0"/>
          <w:numId w:val="115"/>
        </w:numPr>
        <w:spacing w:line="480" w:lineRule="auto"/>
        <w:jc w:val="both"/>
        <w:rPr>
          <w:rFonts w:ascii="Arial" w:hAnsi="Arial" w:cs="Arial"/>
          <w:sz w:val="24"/>
        </w:rPr>
      </w:pPr>
      <w:r w:rsidRPr="003E7464">
        <w:rPr>
          <w:rFonts w:ascii="Arial" w:hAnsi="Arial" w:cs="Arial"/>
          <w:sz w:val="24"/>
        </w:rPr>
        <w:t>Identificar los problemas, condiciones o causas a ser analizas y ordénelos por categoría utilizando una tormenta de ideas o T.G.N.</w:t>
      </w:r>
    </w:p>
    <w:p w:rsidR="003E7464" w:rsidRPr="003E7464" w:rsidRDefault="003E7464" w:rsidP="003B255B">
      <w:pPr>
        <w:pStyle w:val="Prrafodelista"/>
        <w:numPr>
          <w:ilvl w:val="0"/>
          <w:numId w:val="115"/>
        </w:numPr>
        <w:spacing w:line="480" w:lineRule="auto"/>
        <w:jc w:val="both"/>
        <w:rPr>
          <w:rFonts w:ascii="Arial" w:hAnsi="Arial" w:cs="Arial"/>
          <w:sz w:val="24"/>
        </w:rPr>
      </w:pPr>
      <w:r w:rsidRPr="003E7464">
        <w:rPr>
          <w:rFonts w:ascii="Arial" w:hAnsi="Arial" w:cs="Arial"/>
          <w:sz w:val="24"/>
        </w:rPr>
        <w:t>Seleccionar la unidad de medición para comparar las categorías y defina el período de tiempo a ser estudiado.</w:t>
      </w:r>
    </w:p>
    <w:p w:rsidR="003E7464" w:rsidRPr="003E7464" w:rsidRDefault="003E7464" w:rsidP="003B255B">
      <w:pPr>
        <w:pStyle w:val="Prrafodelista"/>
        <w:numPr>
          <w:ilvl w:val="0"/>
          <w:numId w:val="115"/>
        </w:numPr>
        <w:spacing w:line="480" w:lineRule="auto"/>
        <w:jc w:val="both"/>
        <w:rPr>
          <w:rFonts w:ascii="Arial" w:hAnsi="Arial" w:cs="Arial"/>
          <w:sz w:val="24"/>
        </w:rPr>
      </w:pPr>
      <w:r w:rsidRPr="003E7464">
        <w:rPr>
          <w:rFonts w:ascii="Arial" w:hAnsi="Arial" w:cs="Arial"/>
          <w:sz w:val="24"/>
        </w:rPr>
        <w:t>Reunir los datos necesarios de cada categoría en una tabla y calcule las</w:t>
      </w:r>
      <w:r>
        <w:rPr>
          <w:rFonts w:ascii="Arial" w:hAnsi="Arial" w:cs="Arial"/>
          <w:sz w:val="24"/>
        </w:rPr>
        <w:t xml:space="preserve"> </w:t>
      </w:r>
      <w:r w:rsidRPr="003E7464">
        <w:rPr>
          <w:rFonts w:ascii="Arial" w:hAnsi="Arial" w:cs="Arial"/>
          <w:sz w:val="24"/>
        </w:rPr>
        <w:t>frecuencias relativas y acumuladas.</w:t>
      </w:r>
    </w:p>
    <w:p w:rsidR="003E7464" w:rsidRDefault="003E7464" w:rsidP="003B255B">
      <w:pPr>
        <w:pStyle w:val="Prrafodelista"/>
        <w:numPr>
          <w:ilvl w:val="0"/>
          <w:numId w:val="115"/>
        </w:numPr>
        <w:spacing w:line="480" w:lineRule="auto"/>
        <w:jc w:val="both"/>
        <w:rPr>
          <w:rFonts w:ascii="Arial" w:hAnsi="Arial" w:cs="Arial"/>
          <w:sz w:val="24"/>
        </w:rPr>
      </w:pPr>
      <w:r w:rsidRPr="003E7464">
        <w:rPr>
          <w:rFonts w:ascii="Arial" w:hAnsi="Arial" w:cs="Arial"/>
          <w:sz w:val="24"/>
        </w:rPr>
        <w:t xml:space="preserve">Colocar un eje horizontal y dos ejes verticales (uno en cada extremo). </w:t>
      </w:r>
    </w:p>
    <w:p w:rsidR="003E7464" w:rsidRPr="003E7464" w:rsidRDefault="003E7464" w:rsidP="003B255B">
      <w:pPr>
        <w:pStyle w:val="Prrafodelista"/>
        <w:numPr>
          <w:ilvl w:val="0"/>
          <w:numId w:val="115"/>
        </w:numPr>
        <w:spacing w:line="480" w:lineRule="auto"/>
        <w:jc w:val="both"/>
        <w:rPr>
          <w:rFonts w:ascii="Arial" w:hAnsi="Arial" w:cs="Arial"/>
          <w:sz w:val="24"/>
        </w:rPr>
      </w:pPr>
      <w:r w:rsidRPr="003E7464">
        <w:rPr>
          <w:rFonts w:ascii="Arial" w:hAnsi="Arial" w:cs="Arial"/>
          <w:sz w:val="24"/>
        </w:rPr>
        <w:t>Los datos correspondientes a las frecuencias de las categorías se representan en el eje vertical izquierdo y  su respectivo porcentaje de frecuencias acumuladas en el eje vertical derecho.</w:t>
      </w:r>
    </w:p>
    <w:p w:rsidR="003E7464" w:rsidRPr="003E7464" w:rsidRDefault="003E7464" w:rsidP="003B255B">
      <w:pPr>
        <w:pStyle w:val="Prrafodelista"/>
        <w:numPr>
          <w:ilvl w:val="0"/>
          <w:numId w:val="115"/>
        </w:numPr>
        <w:spacing w:line="480" w:lineRule="auto"/>
        <w:jc w:val="both"/>
        <w:rPr>
          <w:rFonts w:ascii="Arial" w:hAnsi="Arial" w:cs="Arial"/>
          <w:sz w:val="24"/>
        </w:rPr>
      </w:pPr>
      <w:r w:rsidRPr="003E7464">
        <w:rPr>
          <w:rFonts w:ascii="Arial" w:hAnsi="Arial" w:cs="Arial"/>
          <w:sz w:val="24"/>
        </w:rPr>
        <w:t>Colocar en el eje horizontal las diferentes categorías, en orden de mayor a menor, según la frecuencia.</w:t>
      </w:r>
    </w:p>
    <w:p w:rsidR="003E7464" w:rsidRDefault="003E7464" w:rsidP="003B255B">
      <w:pPr>
        <w:pStyle w:val="Prrafodelista"/>
        <w:numPr>
          <w:ilvl w:val="0"/>
          <w:numId w:val="115"/>
        </w:numPr>
        <w:spacing w:line="480" w:lineRule="auto"/>
        <w:jc w:val="both"/>
        <w:rPr>
          <w:rFonts w:ascii="Arial" w:hAnsi="Arial" w:cs="Arial"/>
          <w:sz w:val="24"/>
        </w:rPr>
      </w:pPr>
      <w:r w:rsidRPr="003E7464">
        <w:rPr>
          <w:rFonts w:ascii="Arial" w:hAnsi="Arial" w:cs="Arial"/>
          <w:sz w:val="24"/>
        </w:rPr>
        <w:t xml:space="preserve">En forma de barras se grafican para cada categoría del eje horizontal la frecuencia que le corresponde. </w:t>
      </w:r>
    </w:p>
    <w:p w:rsidR="003E7464" w:rsidRPr="003E7464" w:rsidRDefault="003E7464" w:rsidP="003B255B">
      <w:pPr>
        <w:pStyle w:val="Prrafodelista"/>
        <w:numPr>
          <w:ilvl w:val="0"/>
          <w:numId w:val="115"/>
        </w:numPr>
        <w:spacing w:line="480" w:lineRule="auto"/>
        <w:jc w:val="both"/>
        <w:rPr>
          <w:rFonts w:ascii="Arial" w:hAnsi="Arial" w:cs="Arial"/>
          <w:sz w:val="24"/>
        </w:rPr>
      </w:pPr>
      <w:r w:rsidRPr="003E7464">
        <w:rPr>
          <w:rFonts w:ascii="Arial" w:hAnsi="Arial" w:cs="Arial"/>
          <w:sz w:val="24"/>
        </w:rPr>
        <w:t>Estas barras deben tener el mismo ancho y cada una debe estar en contacto con la anterior.</w:t>
      </w:r>
    </w:p>
    <w:p w:rsidR="003E7464" w:rsidRPr="007E08F5" w:rsidRDefault="003E7464" w:rsidP="003B255B">
      <w:pPr>
        <w:pStyle w:val="Prrafodelista"/>
        <w:numPr>
          <w:ilvl w:val="0"/>
          <w:numId w:val="115"/>
        </w:numPr>
        <w:spacing w:line="480" w:lineRule="auto"/>
        <w:jc w:val="both"/>
        <w:rPr>
          <w:rFonts w:ascii="Arial" w:hAnsi="Arial" w:cs="Arial"/>
          <w:sz w:val="24"/>
        </w:rPr>
      </w:pPr>
      <w:r w:rsidRPr="003E7464">
        <w:rPr>
          <w:rFonts w:ascii="Arial" w:hAnsi="Arial" w:cs="Arial"/>
          <w:sz w:val="24"/>
        </w:rPr>
        <w:t>Trazar una curva de frecuencia acumulada.</w:t>
      </w:r>
      <w:r w:rsidR="007E08F5" w:rsidRPr="007E08F5">
        <w:rPr>
          <w:rStyle w:val="Refdenotaalpie"/>
          <w:rFonts w:ascii="Arial" w:hAnsi="Arial" w:cs="Arial"/>
          <w:sz w:val="24"/>
          <w:szCs w:val="24"/>
        </w:rPr>
        <w:t xml:space="preserve"> </w:t>
      </w:r>
      <w:r w:rsidR="007E08F5">
        <w:rPr>
          <w:rStyle w:val="Refdenotaalpie"/>
          <w:rFonts w:ascii="Arial" w:hAnsi="Arial" w:cs="Arial"/>
          <w:sz w:val="24"/>
          <w:szCs w:val="24"/>
        </w:rPr>
        <w:footnoteReference w:id="48"/>
      </w:r>
    </w:p>
    <w:p w:rsidR="007E08F5" w:rsidRDefault="007E08F5" w:rsidP="007E08F5">
      <w:pPr>
        <w:pStyle w:val="Prrafodelista"/>
        <w:spacing w:line="480" w:lineRule="auto"/>
        <w:jc w:val="both"/>
        <w:rPr>
          <w:rFonts w:ascii="Arial" w:hAnsi="Arial" w:cs="Arial"/>
          <w:sz w:val="24"/>
        </w:rPr>
      </w:pPr>
    </w:p>
    <w:p w:rsidR="00A777D2" w:rsidRDefault="00A777D2" w:rsidP="007E08F5">
      <w:pPr>
        <w:pStyle w:val="Prrafodelista"/>
        <w:spacing w:line="480" w:lineRule="auto"/>
        <w:jc w:val="both"/>
        <w:rPr>
          <w:rFonts w:ascii="Arial" w:hAnsi="Arial" w:cs="Arial"/>
          <w:sz w:val="24"/>
        </w:rPr>
      </w:pPr>
    </w:p>
    <w:p w:rsidR="007E08F5" w:rsidRPr="007E08F5" w:rsidRDefault="007E08F5" w:rsidP="007E08F5">
      <w:pPr>
        <w:jc w:val="both"/>
        <w:rPr>
          <w:rFonts w:ascii="Arial" w:hAnsi="Arial" w:cs="Arial"/>
          <w:b/>
          <w:sz w:val="28"/>
        </w:rPr>
      </w:pPr>
      <w:r w:rsidRPr="007E08F5">
        <w:rPr>
          <w:rFonts w:ascii="Arial" w:hAnsi="Arial" w:cs="Arial"/>
          <w:b/>
          <w:sz w:val="28"/>
        </w:rPr>
        <w:lastRenderedPageBreak/>
        <w:t>2.5.15.3</w:t>
      </w:r>
      <w:r w:rsidR="00DC4242">
        <w:rPr>
          <w:rFonts w:ascii="Arial" w:hAnsi="Arial" w:cs="Arial"/>
          <w:b/>
          <w:sz w:val="28"/>
        </w:rPr>
        <w:t>.</w:t>
      </w:r>
      <w:r w:rsidRPr="007E08F5">
        <w:rPr>
          <w:rFonts w:ascii="Arial" w:hAnsi="Arial" w:cs="Arial"/>
          <w:b/>
          <w:sz w:val="28"/>
        </w:rPr>
        <w:t xml:space="preserve">  Gráficos con seguimiento</w:t>
      </w:r>
    </w:p>
    <w:p w:rsidR="00DC4242" w:rsidRDefault="00DC4242" w:rsidP="007E08F5">
      <w:pPr>
        <w:jc w:val="both"/>
        <w:rPr>
          <w:rFonts w:ascii="Arial" w:hAnsi="Arial" w:cs="Arial"/>
          <w:b/>
          <w:sz w:val="28"/>
        </w:rPr>
      </w:pPr>
    </w:p>
    <w:p w:rsidR="007E08F5" w:rsidRDefault="007E08F5" w:rsidP="007E08F5">
      <w:pPr>
        <w:jc w:val="both"/>
        <w:rPr>
          <w:rFonts w:ascii="Arial" w:hAnsi="Arial" w:cs="Arial"/>
          <w:b/>
          <w:sz w:val="28"/>
        </w:rPr>
      </w:pPr>
      <w:r w:rsidRPr="007E08F5">
        <w:rPr>
          <w:rFonts w:ascii="Arial" w:hAnsi="Arial" w:cs="Arial"/>
          <w:b/>
          <w:sz w:val="28"/>
        </w:rPr>
        <w:t>Gráfico de Corridas</w:t>
      </w:r>
    </w:p>
    <w:p w:rsidR="007E08F5" w:rsidRPr="007E08F5" w:rsidRDefault="007E08F5" w:rsidP="007E08F5">
      <w:pPr>
        <w:spacing w:line="480" w:lineRule="auto"/>
        <w:jc w:val="both"/>
        <w:rPr>
          <w:rFonts w:ascii="Arial" w:hAnsi="Arial" w:cs="Arial"/>
          <w:sz w:val="24"/>
        </w:rPr>
      </w:pPr>
      <w:r w:rsidRPr="007E08F5">
        <w:rPr>
          <w:rFonts w:ascii="Arial" w:hAnsi="Arial" w:cs="Arial"/>
          <w:sz w:val="24"/>
        </w:rPr>
        <w:t>Es una representación gráfica mediante líneas del comportamiento de una</w:t>
      </w:r>
      <w:r>
        <w:rPr>
          <w:rFonts w:ascii="Arial" w:hAnsi="Arial" w:cs="Arial"/>
          <w:sz w:val="24"/>
        </w:rPr>
        <w:t xml:space="preserve"> </w:t>
      </w:r>
      <w:r w:rsidRPr="007E08F5">
        <w:rPr>
          <w:rFonts w:ascii="Arial" w:hAnsi="Arial" w:cs="Arial"/>
          <w:sz w:val="24"/>
        </w:rPr>
        <w:t>variable de un proceso durante un período determinado.</w:t>
      </w:r>
    </w:p>
    <w:p w:rsidR="007E08F5" w:rsidRPr="007E08F5" w:rsidRDefault="007E08F5" w:rsidP="007E08F5">
      <w:pPr>
        <w:spacing w:line="480" w:lineRule="auto"/>
        <w:jc w:val="both"/>
        <w:rPr>
          <w:rFonts w:ascii="Arial" w:hAnsi="Arial" w:cs="Arial"/>
          <w:sz w:val="24"/>
        </w:rPr>
      </w:pPr>
      <w:r w:rsidRPr="007E08F5">
        <w:rPr>
          <w:rFonts w:ascii="Arial" w:hAnsi="Arial" w:cs="Arial"/>
          <w:sz w:val="24"/>
        </w:rPr>
        <w:t>Se  usan cuando se requiere mostrar las tendencias de puntos observados en un</w:t>
      </w:r>
      <w:r>
        <w:rPr>
          <w:rFonts w:ascii="Arial" w:hAnsi="Arial" w:cs="Arial"/>
          <w:sz w:val="24"/>
        </w:rPr>
        <w:t xml:space="preserve"> </w:t>
      </w:r>
      <w:r w:rsidRPr="007E08F5">
        <w:rPr>
          <w:rFonts w:ascii="Arial" w:hAnsi="Arial" w:cs="Arial"/>
          <w:sz w:val="24"/>
        </w:rPr>
        <w:t>período de tiempo especificado.</w:t>
      </w:r>
    </w:p>
    <w:p w:rsidR="007E08F5" w:rsidRPr="007E08F5" w:rsidRDefault="007E08F5" w:rsidP="007E08F5">
      <w:pPr>
        <w:spacing w:line="480" w:lineRule="auto"/>
        <w:jc w:val="both"/>
        <w:rPr>
          <w:rFonts w:ascii="Arial" w:hAnsi="Arial" w:cs="Arial"/>
          <w:sz w:val="24"/>
        </w:rPr>
      </w:pPr>
      <w:r>
        <w:rPr>
          <w:rFonts w:ascii="Times New Roman" w:hAnsi="Times New Roman" w:cs="Times New Roman"/>
          <w:b/>
          <w:noProof/>
        </w:rPr>
        <w:drawing>
          <wp:anchor distT="0" distB="0" distL="114300" distR="114300" simplePos="0" relativeHeight="251787776" behindDoc="1" locked="0" layoutInCell="1" allowOverlap="1">
            <wp:simplePos x="0" y="0"/>
            <wp:positionH relativeFrom="column">
              <wp:posOffset>407670</wp:posOffset>
            </wp:positionH>
            <wp:positionV relativeFrom="paragraph">
              <wp:posOffset>1760855</wp:posOffset>
            </wp:positionV>
            <wp:extent cx="4257675" cy="210502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57675" cy="2105025"/>
                    </a:xfrm>
                    <a:prstGeom prst="rect">
                      <a:avLst/>
                    </a:prstGeom>
                    <a:noFill/>
                    <a:ln>
                      <a:noFill/>
                    </a:ln>
                  </pic:spPr>
                </pic:pic>
              </a:graphicData>
            </a:graphic>
          </wp:anchor>
        </w:drawing>
      </w:r>
      <w:r w:rsidRPr="007E08F5">
        <w:rPr>
          <w:rFonts w:ascii="Arial" w:hAnsi="Arial" w:cs="Arial"/>
          <w:sz w:val="24"/>
        </w:rPr>
        <w:t>Para elaborar se debe determinar la variable a medir y establecer la escala a</w:t>
      </w:r>
      <w:r>
        <w:rPr>
          <w:rFonts w:ascii="Arial" w:hAnsi="Arial" w:cs="Arial"/>
          <w:sz w:val="24"/>
        </w:rPr>
        <w:t xml:space="preserve"> </w:t>
      </w:r>
      <w:r w:rsidRPr="007E08F5">
        <w:rPr>
          <w:rFonts w:ascii="Arial" w:hAnsi="Arial" w:cs="Arial"/>
          <w:sz w:val="24"/>
        </w:rPr>
        <w:t>utilizar en los ejes. En el eje horizontal se representa período de tiempo y en el</w:t>
      </w:r>
      <w:r>
        <w:rPr>
          <w:rFonts w:ascii="Arial" w:hAnsi="Arial" w:cs="Arial"/>
          <w:sz w:val="24"/>
        </w:rPr>
        <w:t xml:space="preserve"> </w:t>
      </w:r>
      <w:r w:rsidRPr="007E08F5">
        <w:rPr>
          <w:rFonts w:ascii="Arial" w:hAnsi="Arial" w:cs="Arial"/>
          <w:sz w:val="24"/>
        </w:rPr>
        <w:t>eje  vertical los valores de  la  variable  del proceso. Luego se  debe graficar  los</w:t>
      </w:r>
      <w:r>
        <w:rPr>
          <w:rFonts w:ascii="Arial" w:hAnsi="Arial" w:cs="Arial"/>
          <w:sz w:val="24"/>
        </w:rPr>
        <w:t xml:space="preserve"> </w:t>
      </w:r>
      <w:r w:rsidRPr="007E08F5">
        <w:rPr>
          <w:rFonts w:ascii="Arial" w:hAnsi="Arial" w:cs="Arial"/>
          <w:sz w:val="24"/>
        </w:rPr>
        <w:t>puntos y calcular el promedio, representándolo en la misma gráfica y</w:t>
      </w:r>
      <w:r>
        <w:rPr>
          <w:rFonts w:ascii="Arial" w:hAnsi="Arial" w:cs="Arial"/>
          <w:sz w:val="24"/>
        </w:rPr>
        <w:t xml:space="preserve"> </w:t>
      </w:r>
      <w:r w:rsidRPr="007E08F5">
        <w:rPr>
          <w:rFonts w:ascii="Arial" w:hAnsi="Arial" w:cs="Arial"/>
          <w:sz w:val="24"/>
        </w:rPr>
        <w:t>fundamentalmente se interpreta el gráfico resultante.</w:t>
      </w:r>
      <w:r w:rsidRPr="007E08F5">
        <w:rPr>
          <w:rStyle w:val="Refdenotaalpie"/>
          <w:rFonts w:ascii="Arial" w:hAnsi="Arial" w:cs="Arial"/>
          <w:sz w:val="24"/>
          <w:szCs w:val="24"/>
        </w:rPr>
        <w:t xml:space="preserve"> </w:t>
      </w:r>
      <w:r>
        <w:rPr>
          <w:rStyle w:val="Refdenotaalpie"/>
          <w:rFonts w:ascii="Arial" w:hAnsi="Arial" w:cs="Arial"/>
          <w:sz w:val="24"/>
          <w:szCs w:val="24"/>
        </w:rPr>
        <w:footnoteReference w:id="49"/>
      </w:r>
    </w:p>
    <w:p w:rsidR="007E08F5" w:rsidRDefault="007E08F5" w:rsidP="007E08F5">
      <w:pPr>
        <w:rPr>
          <w:rFonts w:ascii="Times New Roman" w:hAnsi="Times New Roman" w:cs="Times New Roman"/>
          <w:b/>
        </w:rPr>
      </w:pPr>
    </w:p>
    <w:p w:rsidR="007E08F5" w:rsidRDefault="007E08F5" w:rsidP="007E08F5">
      <w:pPr>
        <w:rPr>
          <w:rFonts w:ascii="Times New Roman" w:hAnsi="Times New Roman" w:cs="Times New Roman"/>
          <w:b/>
        </w:rPr>
      </w:pPr>
    </w:p>
    <w:p w:rsidR="007E08F5" w:rsidRDefault="007E08F5" w:rsidP="007E08F5">
      <w:pPr>
        <w:rPr>
          <w:rFonts w:ascii="Times New Roman" w:hAnsi="Times New Roman" w:cs="Times New Roman"/>
          <w:b/>
        </w:rPr>
      </w:pPr>
    </w:p>
    <w:p w:rsidR="007E08F5" w:rsidRDefault="007E08F5" w:rsidP="007E08F5">
      <w:pPr>
        <w:rPr>
          <w:rFonts w:ascii="Times New Roman" w:hAnsi="Times New Roman" w:cs="Times New Roman"/>
          <w:b/>
        </w:rPr>
      </w:pPr>
    </w:p>
    <w:p w:rsidR="007E08F5" w:rsidRDefault="007E08F5" w:rsidP="007E08F5">
      <w:pPr>
        <w:rPr>
          <w:rFonts w:ascii="Times New Roman" w:hAnsi="Times New Roman" w:cs="Times New Roman"/>
          <w:b/>
        </w:rPr>
      </w:pPr>
    </w:p>
    <w:p w:rsidR="00A777D2" w:rsidRDefault="00A777D2" w:rsidP="00A777D2">
      <w:pPr>
        <w:spacing w:after="0" w:line="240" w:lineRule="auto"/>
        <w:jc w:val="center"/>
        <w:rPr>
          <w:rFonts w:ascii="Times New Roman" w:hAnsi="Times New Roman" w:cs="Times New Roman"/>
          <w:b/>
        </w:rPr>
      </w:pPr>
    </w:p>
    <w:p w:rsidR="00A777D2" w:rsidRDefault="00A777D2" w:rsidP="00A777D2">
      <w:pPr>
        <w:spacing w:after="0" w:line="240" w:lineRule="auto"/>
        <w:jc w:val="center"/>
        <w:rPr>
          <w:rFonts w:ascii="Times New Roman" w:hAnsi="Times New Roman" w:cs="Times New Roman"/>
          <w:b/>
        </w:rPr>
      </w:pPr>
    </w:p>
    <w:p w:rsidR="00A777D2" w:rsidRDefault="00A777D2" w:rsidP="00A777D2">
      <w:pPr>
        <w:spacing w:after="0" w:line="240" w:lineRule="auto"/>
        <w:jc w:val="center"/>
        <w:rPr>
          <w:rFonts w:ascii="Times New Roman" w:hAnsi="Times New Roman" w:cs="Times New Roman"/>
          <w:b/>
        </w:rPr>
      </w:pPr>
    </w:p>
    <w:p w:rsidR="00832E6E" w:rsidRDefault="007E08F5" w:rsidP="00A777D2">
      <w:pPr>
        <w:spacing w:after="0" w:line="240" w:lineRule="auto"/>
        <w:jc w:val="center"/>
        <w:rPr>
          <w:rFonts w:ascii="Times New Roman" w:hAnsi="Times New Roman" w:cs="Times New Roman"/>
          <w:b/>
        </w:rPr>
      </w:pPr>
      <w:r w:rsidRPr="007E08F5">
        <w:rPr>
          <w:rFonts w:ascii="Times New Roman" w:hAnsi="Times New Roman" w:cs="Times New Roman"/>
          <w:b/>
        </w:rPr>
        <w:t xml:space="preserve">Ilustración </w:t>
      </w:r>
      <w:r w:rsidR="001F78CB">
        <w:rPr>
          <w:rFonts w:ascii="Times New Roman" w:hAnsi="Times New Roman" w:cs="Times New Roman"/>
          <w:b/>
        </w:rPr>
        <w:t>8</w:t>
      </w:r>
      <w:r w:rsidRPr="007E08F5">
        <w:rPr>
          <w:rFonts w:ascii="Times New Roman" w:hAnsi="Times New Roman" w:cs="Times New Roman"/>
          <w:b/>
        </w:rPr>
        <w:t>.- Gráfico de corridas</w:t>
      </w:r>
    </w:p>
    <w:p w:rsidR="00A777D2" w:rsidRDefault="00A777D2" w:rsidP="00A777D2">
      <w:pPr>
        <w:pStyle w:val="Textonotapie"/>
        <w:rPr>
          <w:rFonts w:ascii="Times New Roman" w:hAnsi="Times New Roman" w:cs="Times New Roman"/>
          <w:b/>
          <w:sz w:val="22"/>
        </w:rPr>
      </w:pPr>
    </w:p>
    <w:p w:rsidR="00930ADE" w:rsidRPr="00930ADE" w:rsidRDefault="00930ADE" w:rsidP="00A777D2">
      <w:pPr>
        <w:pStyle w:val="Textonotapie"/>
        <w:jc w:val="center"/>
        <w:rPr>
          <w:rFonts w:ascii="Times New Roman" w:hAnsi="Times New Roman" w:cs="Times New Roman"/>
        </w:rPr>
      </w:pPr>
      <w:r w:rsidRPr="00930ADE">
        <w:rPr>
          <w:rFonts w:ascii="Times New Roman" w:hAnsi="Times New Roman" w:cs="Times New Roman"/>
          <w:b/>
          <w:sz w:val="22"/>
        </w:rPr>
        <w:t xml:space="preserve">Fuente: </w:t>
      </w:r>
      <w:r w:rsidRPr="00930ADE">
        <w:rPr>
          <w:rFonts w:ascii="Times New Roman" w:hAnsi="Times New Roman" w:cs="Times New Roman"/>
          <w:sz w:val="22"/>
          <w:szCs w:val="22"/>
        </w:rPr>
        <w:t xml:space="preserve">KUME Hitoshi, Herramientas Estadísticas básicas para el mejoramiento de la Calidad, Editorial </w:t>
      </w:r>
      <w:r w:rsidRPr="00930ADE">
        <w:rPr>
          <w:rFonts w:ascii="Times New Roman" w:hAnsi="Times New Roman" w:cs="Times New Roman"/>
        </w:rPr>
        <w:t>Norma, Bogotá 2002</w:t>
      </w:r>
    </w:p>
    <w:p w:rsidR="007E08F5" w:rsidRPr="007E08F5" w:rsidRDefault="007E08F5" w:rsidP="007E08F5">
      <w:pPr>
        <w:spacing w:line="480" w:lineRule="auto"/>
        <w:jc w:val="both"/>
        <w:rPr>
          <w:rFonts w:ascii="Arial" w:hAnsi="Arial" w:cs="Arial"/>
          <w:sz w:val="24"/>
        </w:rPr>
      </w:pPr>
      <w:r w:rsidRPr="007E08F5">
        <w:rPr>
          <w:rFonts w:ascii="Arial" w:hAnsi="Arial" w:cs="Arial"/>
          <w:sz w:val="24"/>
        </w:rPr>
        <w:lastRenderedPageBreak/>
        <w:t>Como muestra la gráfica el promedio de números de solicitudes se encuentra en 10,</w:t>
      </w:r>
      <w:r>
        <w:rPr>
          <w:rFonts w:ascii="Arial" w:hAnsi="Arial" w:cs="Arial"/>
          <w:sz w:val="24"/>
        </w:rPr>
        <w:t xml:space="preserve"> </w:t>
      </w:r>
      <w:r w:rsidRPr="007E08F5">
        <w:rPr>
          <w:rFonts w:ascii="Arial" w:hAnsi="Arial" w:cs="Arial"/>
          <w:sz w:val="24"/>
        </w:rPr>
        <w:t>siendo los meses más altos los de junio y septiembre.</w:t>
      </w:r>
    </w:p>
    <w:p w:rsidR="00930ADE" w:rsidRDefault="00930ADE" w:rsidP="007E08F5">
      <w:pPr>
        <w:spacing w:line="480" w:lineRule="auto"/>
        <w:jc w:val="both"/>
        <w:rPr>
          <w:rFonts w:ascii="Arial" w:hAnsi="Arial" w:cs="Arial"/>
          <w:b/>
          <w:sz w:val="28"/>
        </w:rPr>
      </w:pPr>
    </w:p>
    <w:p w:rsidR="007E08F5" w:rsidRPr="007E08F5" w:rsidRDefault="007E08F5" w:rsidP="007E08F5">
      <w:pPr>
        <w:spacing w:line="480" w:lineRule="auto"/>
        <w:jc w:val="both"/>
        <w:rPr>
          <w:rFonts w:ascii="Arial" w:hAnsi="Arial" w:cs="Arial"/>
          <w:b/>
          <w:sz w:val="28"/>
        </w:rPr>
      </w:pPr>
      <w:r w:rsidRPr="007E08F5">
        <w:rPr>
          <w:rFonts w:ascii="Arial" w:hAnsi="Arial" w:cs="Arial"/>
          <w:b/>
          <w:sz w:val="28"/>
        </w:rPr>
        <w:t>Gráficos de control</w:t>
      </w:r>
    </w:p>
    <w:p w:rsidR="007E08F5" w:rsidRPr="007E08F5" w:rsidRDefault="007E08F5" w:rsidP="007E08F5">
      <w:pPr>
        <w:spacing w:line="480" w:lineRule="auto"/>
        <w:jc w:val="both"/>
        <w:rPr>
          <w:rFonts w:ascii="Arial" w:hAnsi="Arial" w:cs="Arial"/>
          <w:sz w:val="24"/>
        </w:rPr>
      </w:pPr>
      <w:r>
        <w:rPr>
          <w:noProof/>
        </w:rPr>
        <w:drawing>
          <wp:anchor distT="0" distB="0" distL="114300" distR="114300" simplePos="0" relativeHeight="251788800" behindDoc="1" locked="0" layoutInCell="1" allowOverlap="1">
            <wp:simplePos x="0" y="0"/>
            <wp:positionH relativeFrom="column">
              <wp:posOffset>445770</wp:posOffset>
            </wp:positionH>
            <wp:positionV relativeFrom="paragraph">
              <wp:posOffset>1798955</wp:posOffset>
            </wp:positionV>
            <wp:extent cx="3829050" cy="3003177"/>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29050" cy="3003177"/>
                    </a:xfrm>
                    <a:prstGeom prst="rect">
                      <a:avLst/>
                    </a:prstGeom>
                    <a:noFill/>
                    <a:ln>
                      <a:noFill/>
                    </a:ln>
                  </pic:spPr>
                </pic:pic>
              </a:graphicData>
            </a:graphic>
          </wp:anchor>
        </w:drawing>
      </w:r>
      <w:r w:rsidRPr="007E08F5">
        <w:rPr>
          <w:rFonts w:ascii="Arial" w:hAnsi="Arial" w:cs="Arial"/>
          <w:sz w:val="24"/>
        </w:rPr>
        <w:t>Es una gráfico que muestra la variabilidad de un proceso en el tiempo con respecto a</w:t>
      </w:r>
      <w:r>
        <w:rPr>
          <w:rFonts w:ascii="Arial" w:hAnsi="Arial" w:cs="Arial"/>
          <w:sz w:val="24"/>
        </w:rPr>
        <w:t xml:space="preserve"> </w:t>
      </w:r>
      <w:r w:rsidRPr="007E08F5">
        <w:rPr>
          <w:rFonts w:ascii="Arial" w:hAnsi="Arial" w:cs="Arial"/>
          <w:sz w:val="24"/>
        </w:rPr>
        <w:t>dos límites de control determinados estadísticamente, lo cuales se denominan Límite</w:t>
      </w:r>
      <w:r>
        <w:rPr>
          <w:rFonts w:ascii="Arial" w:hAnsi="Arial" w:cs="Arial"/>
          <w:sz w:val="24"/>
        </w:rPr>
        <w:t xml:space="preserve"> </w:t>
      </w:r>
      <w:r w:rsidRPr="007E08F5">
        <w:rPr>
          <w:rFonts w:ascii="Arial" w:hAnsi="Arial" w:cs="Arial"/>
          <w:sz w:val="24"/>
        </w:rPr>
        <w:t>Superior de Control (L.S.C.) y Límite Inferior de Control (L.I.C.) y se colocan</w:t>
      </w:r>
      <w:r>
        <w:rPr>
          <w:rFonts w:ascii="Arial" w:hAnsi="Arial" w:cs="Arial"/>
          <w:sz w:val="24"/>
        </w:rPr>
        <w:t xml:space="preserve"> </w:t>
      </w:r>
      <w:r w:rsidRPr="007E08F5">
        <w:rPr>
          <w:rFonts w:ascii="Arial" w:hAnsi="Arial" w:cs="Arial"/>
          <w:sz w:val="24"/>
        </w:rPr>
        <w:t>equidistante a ambos lado de la línea que indica el promedio del proceso.</w:t>
      </w:r>
    </w:p>
    <w:p w:rsidR="00832E6E" w:rsidRDefault="00832E6E" w:rsidP="00832E6E"/>
    <w:p w:rsidR="00A05922" w:rsidRDefault="00A05922" w:rsidP="00832E6E"/>
    <w:p w:rsidR="00A05922" w:rsidRDefault="00A05922" w:rsidP="00832E6E"/>
    <w:p w:rsidR="00A05922" w:rsidRDefault="00A05922" w:rsidP="00832E6E"/>
    <w:p w:rsidR="00A05922" w:rsidRDefault="00A05922" w:rsidP="00832E6E"/>
    <w:p w:rsidR="00A05922" w:rsidRDefault="00A05922" w:rsidP="00832E6E"/>
    <w:p w:rsidR="00832E6E" w:rsidRDefault="00832E6E" w:rsidP="00832E6E"/>
    <w:p w:rsidR="000A7CA9" w:rsidRDefault="000A7CA9" w:rsidP="007E08F5">
      <w:pPr>
        <w:jc w:val="center"/>
        <w:rPr>
          <w:rFonts w:ascii="Times New Roman" w:hAnsi="Times New Roman" w:cs="Times New Roman"/>
          <w:b/>
        </w:rPr>
      </w:pPr>
    </w:p>
    <w:p w:rsidR="000A7CA9" w:rsidRDefault="000A7CA9" w:rsidP="007E08F5">
      <w:pPr>
        <w:jc w:val="center"/>
        <w:rPr>
          <w:rFonts w:ascii="Times New Roman" w:hAnsi="Times New Roman" w:cs="Times New Roman"/>
          <w:b/>
        </w:rPr>
      </w:pPr>
    </w:p>
    <w:p w:rsidR="00A05922" w:rsidRDefault="007E08F5" w:rsidP="007E08F5">
      <w:pPr>
        <w:jc w:val="center"/>
        <w:rPr>
          <w:rFonts w:ascii="Times New Roman" w:hAnsi="Times New Roman" w:cs="Times New Roman"/>
          <w:b/>
        </w:rPr>
      </w:pPr>
      <w:r w:rsidRPr="007E08F5">
        <w:rPr>
          <w:rFonts w:ascii="Times New Roman" w:hAnsi="Times New Roman" w:cs="Times New Roman"/>
          <w:b/>
        </w:rPr>
        <w:t>Ilustración</w:t>
      </w:r>
      <w:r w:rsidR="001F78CB">
        <w:rPr>
          <w:rFonts w:ascii="Times New Roman" w:hAnsi="Times New Roman" w:cs="Times New Roman"/>
          <w:b/>
        </w:rPr>
        <w:t xml:space="preserve"> 9</w:t>
      </w:r>
      <w:r w:rsidRPr="007E08F5">
        <w:rPr>
          <w:rFonts w:ascii="Times New Roman" w:hAnsi="Times New Roman" w:cs="Times New Roman"/>
          <w:b/>
        </w:rPr>
        <w:t>.- Gráfico de control</w:t>
      </w:r>
    </w:p>
    <w:p w:rsidR="007E08F5" w:rsidRPr="000A7CA9" w:rsidRDefault="000A7CA9" w:rsidP="000A7CA9">
      <w:pPr>
        <w:pStyle w:val="Textonotapie"/>
        <w:jc w:val="center"/>
        <w:rPr>
          <w:rFonts w:ascii="Times New Roman" w:hAnsi="Times New Roman" w:cs="Times New Roman"/>
        </w:rPr>
      </w:pPr>
      <w:r w:rsidRPr="000A7CA9">
        <w:rPr>
          <w:rFonts w:ascii="Times New Roman" w:hAnsi="Times New Roman" w:cs="Times New Roman"/>
          <w:b/>
          <w:sz w:val="22"/>
          <w:szCs w:val="22"/>
        </w:rPr>
        <w:t xml:space="preserve">Fuente: </w:t>
      </w:r>
      <w:r w:rsidRPr="000A7CA9">
        <w:rPr>
          <w:rFonts w:ascii="Times New Roman" w:hAnsi="Times New Roman" w:cs="Times New Roman"/>
          <w:sz w:val="22"/>
          <w:szCs w:val="22"/>
        </w:rPr>
        <w:t xml:space="preserve">KUME Hitoshi, Herramientas Estadísticas básicas para el mejoramiento de la Calidad, Editorial </w:t>
      </w:r>
      <w:r w:rsidRPr="000A7CA9">
        <w:rPr>
          <w:rFonts w:ascii="Times New Roman" w:hAnsi="Times New Roman" w:cs="Times New Roman"/>
        </w:rPr>
        <w:t>Norma, Bogotá 2002</w:t>
      </w:r>
    </w:p>
    <w:p w:rsidR="007E08F5" w:rsidRDefault="007E08F5" w:rsidP="007E08F5">
      <w:pPr>
        <w:jc w:val="center"/>
        <w:rPr>
          <w:rFonts w:ascii="Times New Roman" w:hAnsi="Times New Roman" w:cs="Times New Roman"/>
          <w:b/>
        </w:rPr>
      </w:pPr>
    </w:p>
    <w:p w:rsidR="007E08F5" w:rsidRDefault="007E08F5" w:rsidP="007E08F5">
      <w:pPr>
        <w:spacing w:line="480" w:lineRule="auto"/>
        <w:jc w:val="both"/>
        <w:rPr>
          <w:rFonts w:ascii="Arial" w:hAnsi="Arial" w:cs="Arial"/>
          <w:sz w:val="24"/>
        </w:rPr>
      </w:pPr>
      <w:r w:rsidRPr="007E08F5">
        <w:rPr>
          <w:rFonts w:ascii="Arial" w:hAnsi="Arial" w:cs="Arial"/>
          <w:sz w:val="24"/>
        </w:rPr>
        <w:lastRenderedPageBreak/>
        <w:t>Se utiliza para establecer si un proceso está bajo control estadístico y conocer si</w:t>
      </w:r>
      <w:r>
        <w:rPr>
          <w:rFonts w:ascii="Arial" w:hAnsi="Arial" w:cs="Arial"/>
          <w:sz w:val="24"/>
        </w:rPr>
        <w:t xml:space="preserve"> </w:t>
      </w:r>
      <w:r w:rsidRPr="007E08F5">
        <w:rPr>
          <w:rFonts w:ascii="Arial" w:hAnsi="Arial" w:cs="Arial"/>
          <w:sz w:val="24"/>
        </w:rPr>
        <w:t>la variabilidad del proceso se debe a causas comunes y/o causas especiales. Esto</w:t>
      </w:r>
      <w:r>
        <w:rPr>
          <w:rFonts w:ascii="Arial" w:hAnsi="Arial" w:cs="Arial"/>
          <w:sz w:val="24"/>
        </w:rPr>
        <w:t xml:space="preserve"> </w:t>
      </w:r>
      <w:r w:rsidRPr="007E08F5">
        <w:rPr>
          <w:rFonts w:ascii="Arial" w:hAnsi="Arial" w:cs="Arial"/>
          <w:sz w:val="24"/>
        </w:rPr>
        <w:t>permite determinar si el proceso es consistente en el tiempo. También es útil para</w:t>
      </w:r>
      <w:r>
        <w:rPr>
          <w:rFonts w:ascii="Arial" w:hAnsi="Arial" w:cs="Arial"/>
          <w:sz w:val="24"/>
        </w:rPr>
        <w:t xml:space="preserve"> </w:t>
      </w:r>
      <w:r w:rsidRPr="007E08F5">
        <w:rPr>
          <w:rFonts w:ascii="Arial" w:hAnsi="Arial" w:cs="Arial"/>
          <w:sz w:val="24"/>
        </w:rPr>
        <w:t>identificar las mejoras obtenidas en el proceso.</w:t>
      </w:r>
    </w:p>
    <w:p w:rsidR="00071971" w:rsidRPr="00071971" w:rsidRDefault="00071971" w:rsidP="00071971">
      <w:pPr>
        <w:spacing w:line="480" w:lineRule="auto"/>
        <w:jc w:val="both"/>
        <w:rPr>
          <w:rFonts w:ascii="Arial" w:hAnsi="Arial" w:cs="Arial"/>
          <w:sz w:val="24"/>
        </w:rPr>
      </w:pPr>
      <w:r w:rsidRPr="00071971">
        <w:rPr>
          <w:rFonts w:ascii="Arial" w:hAnsi="Arial" w:cs="Arial"/>
          <w:sz w:val="24"/>
        </w:rPr>
        <w:t>Estos gráficos permiten distinguir entre causas aleatorias y específicas de</w:t>
      </w:r>
      <w:r>
        <w:rPr>
          <w:rFonts w:ascii="Arial" w:hAnsi="Arial" w:cs="Arial"/>
          <w:sz w:val="24"/>
        </w:rPr>
        <w:t xml:space="preserve"> </w:t>
      </w:r>
      <w:r w:rsidRPr="00071971">
        <w:rPr>
          <w:rFonts w:ascii="Arial" w:hAnsi="Arial" w:cs="Arial"/>
          <w:sz w:val="24"/>
        </w:rPr>
        <w:t>variación de los procesos, como guía de actuación de la dirección.</w:t>
      </w:r>
    </w:p>
    <w:p w:rsidR="00071971" w:rsidRPr="00071971" w:rsidRDefault="00071971" w:rsidP="00071971">
      <w:pPr>
        <w:spacing w:line="480" w:lineRule="auto"/>
        <w:jc w:val="both"/>
        <w:rPr>
          <w:rFonts w:ascii="Arial" w:hAnsi="Arial" w:cs="Arial"/>
          <w:sz w:val="24"/>
        </w:rPr>
      </w:pPr>
      <w:r w:rsidRPr="00071971">
        <w:rPr>
          <w:rFonts w:ascii="Arial" w:hAnsi="Arial" w:cs="Arial"/>
          <w:sz w:val="24"/>
        </w:rPr>
        <w:t>Los gráficos de control son útiles para vigilar la variación de un proceso en el</w:t>
      </w:r>
      <w:r>
        <w:rPr>
          <w:rFonts w:ascii="Arial" w:hAnsi="Arial" w:cs="Arial"/>
          <w:sz w:val="24"/>
        </w:rPr>
        <w:t xml:space="preserve"> </w:t>
      </w:r>
      <w:r w:rsidRPr="00071971">
        <w:rPr>
          <w:rFonts w:ascii="Arial" w:hAnsi="Arial" w:cs="Arial"/>
          <w:sz w:val="24"/>
        </w:rPr>
        <w:t>tiempo, probar  la efectividad de  las acciones de mejora emprendidas, así como</w:t>
      </w:r>
      <w:r>
        <w:rPr>
          <w:rFonts w:ascii="Arial" w:hAnsi="Arial" w:cs="Arial"/>
          <w:sz w:val="24"/>
        </w:rPr>
        <w:t xml:space="preserve"> </w:t>
      </w:r>
      <w:r w:rsidRPr="00071971">
        <w:rPr>
          <w:rFonts w:ascii="Arial" w:hAnsi="Arial" w:cs="Arial"/>
          <w:sz w:val="24"/>
        </w:rPr>
        <w:t>para estimar la capacidad del proceso.</w:t>
      </w:r>
    </w:p>
    <w:p w:rsidR="00071971" w:rsidRDefault="00071971" w:rsidP="00071971">
      <w:pPr>
        <w:spacing w:line="480" w:lineRule="auto"/>
        <w:jc w:val="both"/>
      </w:pPr>
      <w:r w:rsidRPr="00071971">
        <w:rPr>
          <w:rFonts w:ascii="Arial" w:hAnsi="Arial" w:cs="Arial"/>
          <w:sz w:val="24"/>
        </w:rPr>
        <w:t>Ayudan a la mejora de procesos, de forma que se comporten de manera uniforme</w:t>
      </w:r>
      <w:r>
        <w:rPr>
          <w:rFonts w:ascii="Arial" w:hAnsi="Arial" w:cs="Arial"/>
          <w:sz w:val="24"/>
        </w:rPr>
        <w:t xml:space="preserve"> </w:t>
      </w:r>
      <w:r w:rsidRPr="00071971">
        <w:rPr>
          <w:rFonts w:ascii="Arial" w:hAnsi="Arial" w:cs="Arial"/>
          <w:sz w:val="24"/>
        </w:rPr>
        <w:t>y previsible para una mayor calidad, menores costes y  mayor eficacia y</w:t>
      </w:r>
      <w:r>
        <w:rPr>
          <w:rFonts w:ascii="Arial" w:hAnsi="Arial" w:cs="Arial"/>
          <w:sz w:val="24"/>
        </w:rPr>
        <w:t xml:space="preserve"> </w:t>
      </w:r>
      <w:r w:rsidRPr="00071971">
        <w:rPr>
          <w:rFonts w:ascii="Arial" w:hAnsi="Arial" w:cs="Arial"/>
          <w:sz w:val="24"/>
        </w:rPr>
        <w:t xml:space="preserve">proporcionan un lenguaje común para el análisis del rendimiento </w:t>
      </w:r>
      <w:r>
        <w:rPr>
          <w:rFonts w:ascii="Arial" w:hAnsi="Arial" w:cs="Arial"/>
          <w:sz w:val="24"/>
        </w:rPr>
        <w:t>del proceso.</w:t>
      </w:r>
      <w:r w:rsidRPr="00071971">
        <w:rPr>
          <w:rStyle w:val="Refdenotaalpie"/>
          <w:rFonts w:ascii="Arial" w:hAnsi="Arial" w:cs="Arial"/>
          <w:sz w:val="24"/>
          <w:szCs w:val="24"/>
        </w:rPr>
        <w:t xml:space="preserve"> </w:t>
      </w:r>
      <w:r>
        <w:rPr>
          <w:rStyle w:val="Refdenotaalpie"/>
          <w:rFonts w:ascii="Arial" w:hAnsi="Arial" w:cs="Arial"/>
          <w:sz w:val="24"/>
          <w:szCs w:val="24"/>
        </w:rPr>
        <w:footnoteReference w:id="50"/>
      </w:r>
      <w:r>
        <w:t xml:space="preserve"> </w:t>
      </w:r>
    </w:p>
    <w:p w:rsidR="000A7CA9" w:rsidRDefault="000A7CA9" w:rsidP="00071971">
      <w:pPr>
        <w:spacing w:line="480" w:lineRule="auto"/>
        <w:jc w:val="both"/>
        <w:rPr>
          <w:rFonts w:ascii="Arial" w:hAnsi="Arial" w:cs="Arial"/>
          <w:b/>
          <w:sz w:val="28"/>
          <w:szCs w:val="24"/>
        </w:rPr>
      </w:pPr>
    </w:p>
    <w:p w:rsidR="00071971" w:rsidRPr="00071971" w:rsidRDefault="00071971" w:rsidP="00071971">
      <w:pPr>
        <w:spacing w:line="480" w:lineRule="auto"/>
        <w:jc w:val="both"/>
        <w:rPr>
          <w:rFonts w:ascii="Arial" w:hAnsi="Arial" w:cs="Arial"/>
          <w:b/>
          <w:sz w:val="24"/>
          <w:szCs w:val="24"/>
        </w:rPr>
      </w:pPr>
      <w:r w:rsidRPr="00071971">
        <w:rPr>
          <w:rFonts w:ascii="Arial" w:hAnsi="Arial" w:cs="Arial"/>
          <w:b/>
          <w:sz w:val="28"/>
          <w:szCs w:val="24"/>
        </w:rPr>
        <w:t>2.5.16</w:t>
      </w:r>
      <w:r w:rsidR="00A777D2">
        <w:rPr>
          <w:rFonts w:ascii="Arial" w:hAnsi="Arial" w:cs="Arial"/>
          <w:b/>
          <w:sz w:val="28"/>
          <w:szCs w:val="24"/>
        </w:rPr>
        <w:t xml:space="preserve">. </w:t>
      </w:r>
      <w:r w:rsidRPr="00071971">
        <w:rPr>
          <w:rFonts w:ascii="Arial" w:hAnsi="Arial" w:cs="Arial"/>
          <w:b/>
          <w:sz w:val="28"/>
          <w:szCs w:val="24"/>
        </w:rPr>
        <w:t xml:space="preserve"> Evaluación y control de los indicadores de gestión</w:t>
      </w:r>
    </w:p>
    <w:p w:rsidR="00071971" w:rsidRPr="00071971" w:rsidRDefault="00071971" w:rsidP="00071971">
      <w:pPr>
        <w:spacing w:line="480" w:lineRule="auto"/>
        <w:jc w:val="both"/>
        <w:rPr>
          <w:rFonts w:ascii="Arial" w:hAnsi="Arial" w:cs="Arial"/>
          <w:sz w:val="24"/>
        </w:rPr>
      </w:pPr>
      <w:r w:rsidRPr="00071971">
        <w:rPr>
          <w:rFonts w:ascii="Arial" w:hAnsi="Arial" w:cs="Arial"/>
          <w:sz w:val="24"/>
        </w:rPr>
        <w:t>El control es el proceso que asegura que se satisfacen los objetivos, a través de la</w:t>
      </w:r>
      <w:r>
        <w:rPr>
          <w:rFonts w:ascii="Arial" w:hAnsi="Arial" w:cs="Arial"/>
          <w:sz w:val="24"/>
        </w:rPr>
        <w:t xml:space="preserve"> </w:t>
      </w:r>
      <w:r w:rsidRPr="00071971">
        <w:rPr>
          <w:rFonts w:ascii="Arial" w:hAnsi="Arial" w:cs="Arial"/>
          <w:sz w:val="24"/>
        </w:rPr>
        <w:t>información obtenida de  la ejecución del proceso. Esto significa que  la</w:t>
      </w:r>
      <w:r>
        <w:rPr>
          <w:rFonts w:ascii="Arial" w:hAnsi="Arial" w:cs="Arial"/>
          <w:sz w:val="24"/>
        </w:rPr>
        <w:t xml:space="preserve"> </w:t>
      </w:r>
      <w:r w:rsidRPr="00071971">
        <w:rPr>
          <w:rFonts w:ascii="Arial" w:hAnsi="Arial" w:cs="Arial"/>
          <w:sz w:val="24"/>
        </w:rPr>
        <w:lastRenderedPageBreak/>
        <w:t>información del proceso se compara con aquello que fue planificado y se toman</w:t>
      </w:r>
      <w:r>
        <w:rPr>
          <w:rFonts w:ascii="Arial" w:hAnsi="Arial" w:cs="Arial"/>
          <w:sz w:val="24"/>
        </w:rPr>
        <w:t xml:space="preserve"> </w:t>
      </w:r>
      <w:r w:rsidRPr="00071971">
        <w:rPr>
          <w:rFonts w:ascii="Arial" w:hAnsi="Arial" w:cs="Arial"/>
          <w:sz w:val="24"/>
        </w:rPr>
        <w:t>decisiones según los resultados.</w:t>
      </w:r>
    </w:p>
    <w:p w:rsidR="00071971" w:rsidRPr="00071971" w:rsidRDefault="00071971" w:rsidP="00071971">
      <w:pPr>
        <w:spacing w:line="480" w:lineRule="auto"/>
        <w:jc w:val="both"/>
        <w:rPr>
          <w:rFonts w:ascii="Arial" w:hAnsi="Arial" w:cs="Arial"/>
          <w:sz w:val="24"/>
        </w:rPr>
      </w:pPr>
      <w:r w:rsidRPr="00071971">
        <w:rPr>
          <w:rFonts w:ascii="Arial" w:hAnsi="Arial" w:cs="Arial"/>
          <w:sz w:val="24"/>
        </w:rPr>
        <w:t>Diferentes tipos del sistema  de control son el control preliminar, medidas que</w:t>
      </w:r>
      <w:r>
        <w:rPr>
          <w:rFonts w:ascii="Arial" w:hAnsi="Arial" w:cs="Arial"/>
          <w:sz w:val="24"/>
        </w:rPr>
        <w:t xml:space="preserve"> </w:t>
      </w:r>
      <w:r w:rsidRPr="00071971">
        <w:rPr>
          <w:rFonts w:ascii="Arial" w:hAnsi="Arial" w:cs="Arial"/>
          <w:sz w:val="24"/>
        </w:rPr>
        <w:t>tratan de asegurar que la calidad de  los materiales de entrada  satisfacen las</w:t>
      </w:r>
      <w:r>
        <w:rPr>
          <w:rFonts w:ascii="Arial" w:hAnsi="Arial" w:cs="Arial"/>
          <w:sz w:val="24"/>
        </w:rPr>
        <w:t xml:space="preserve"> </w:t>
      </w:r>
      <w:r w:rsidRPr="00071971">
        <w:rPr>
          <w:rFonts w:ascii="Arial" w:hAnsi="Arial" w:cs="Arial"/>
          <w:sz w:val="24"/>
        </w:rPr>
        <w:t>especificaciones requeridas; control concurrente, que involucran</w:t>
      </w:r>
      <w:r>
        <w:rPr>
          <w:rFonts w:ascii="Arial" w:hAnsi="Arial" w:cs="Arial"/>
          <w:sz w:val="24"/>
        </w:rPr>
        <w:t xml:space="preserve"> </w:t>
      </w:r>
      <w:r w:rsidRPr="00071971">
        <w:rPr>
          <w:rFonts w:ascii="Arial" w:hAnsi="Arial" w:cs="Arial"/>
          <w:sz w:val="24"/>
        </w:rPr>
        <w:t>directamente a</w:t>
      </w:r>
      <w:r>
        <w:rPr>
          <w:rFonts w:ascii="Arial" w:hAnsi="Arial" w:cs="Arial"/>
          <w:sz w:val="24"/>
        </w:rPr>
        <w:t xml:space="preserve"> </w:t>
      </w:r>
      <w:r w:rsidRPr="00071971">
        <w:rPr>
          <w:rFonts w:ascii="Arial" w:hAnsi="Arial" w:cs="Arial"/>
          <w:sz w:val="24"/>
        </w:rPr>
        <w:t>los gestores en la gestión del funcionamiento de un proceso dado; y control del</w:t>
      </w:r>
      <w:r>
        <w:rPr>
          <w:rFonts w:ascii="Arial" w:hAnsi="Arial" w:cs="Arial"/>
          <w:sz w:val="24"/>
        </w:rPr>
        <w:t xml:space="preserve"> </w:t>
      </w:r>
      <w:r w:rsidRPr="00071971">
        <w:rPr>
          <w:rFonts w:ascii="Arial" w:hAnsi="Arial" w:cs="Arial"/>
          <w:sz w:val="24"/>
        </w:rPr>
        <w:t>feed</w:t>
      </w:r>
      <w:r w:rsidR="000A7CA9">
        <w:rPr>
          <w:rFonts w:ascii="Arial" w:hAnsi="Arial" w:cs="Arial"/>
          <w:sz w:val="24"/>
        </w:rPr>
        <w:t xml:space="preserve"> </w:t>
      </w:r>
      <w:r w:rsidRPr="00071971">
        <w:rPr>
          <w:rFonts w:ascii="Arial" w:hAnsi="Arial" w:cs="Arial"/>
          <w:sz w:val="24"/>
        </w:rPr>
        <w:t>back, lo cual implica el uso de objetivos y resultados para proporcionar las</w:t>
      </w:r>
      <w:r>
        <w:rPr>
          <w:rFonts w:ascii="Arial" w:hAnsi="Arial" w:cs="Arial"/>
          <w:sz w:val="24"/>
        </w:rPr>
        <w:t xml:space="preserve"> </w:t>
      </w:r>
      <w:r w:rsidRPr="00071971">
        <w:rPr>
          <w:rFonts w:ascii="Arial" w:hAnsi="Arial" w:cs="Arial"/>
          <w:sz w:val="24"/>
        </w:rPr>
        <w:t>bases para el cambio, mejoras y acciones continuas.</w:t>
      </w:r>
    </w:p>
    <w:p w:rsidR="00071971" w:rsidRDefault="00071971" w:rsidP="00071971">
      <w:pPr>
        <w:spacing w:line="480" w:lineRule="auto"/>
        <w:jc w:val="both"/>
      </w:pPr>
      <w:r w:rsidRPr="00071971">
        <w:rPr>
          <w:rFonts w:ascii="Arial" w:hAnsi="Arial" w:cs="Arial"/>
          <w:sz w:val="24"/>
        </w:rPr>
        <w:t>El control implica  la elección de qué controlar, el desarrollo de características y</w:t>
      </w:r>
      <w:r>
        <w:rPr>
          <w:rFonts w:ascii="Arial" w:hAnsi="Arial" w:cs="Arial"/>
          <w:sz w:val="24"/>
        </w:rPr>
        <w:t xml:space="preserve"> </w:t>
      </w:r>
      <w:r w:rsidRPr="00071971">
        <w:rPr>
          <w:rFonts w:ascii="Arial" w:hAnsi="Arial" w:cs="Arial"/>
          <w:sz w:val="24"/>
        </w:rPr>
        <w:t>técnicas de medida, medición, evaluación y toma de las acciones necesarias</w:t>
      </w:r>
      <w:r>
        <w:rPr>
          <w:rFonts w:ascii="Arial" w:hAnsi="Arial" w:cs="Arial"/>
          <w:sz w:val="24"/>
        </w:rPr>
        <w:t xml:space="preserve"> </w:t>
      </w:r>
      <w:r w:rsidRPr="00071971">
        <w:rPr>
          <w:rFonts w:ascii="Arial" w:hAnsi="Arial" w:cs="Arial"/>
          <w:sz w:val="24"/>
        </w:rPr>
        <w:t>como resultado.</w:t>
      </w:r>
      <w:r w:rsidRPr="00071971">
        <w:rPr>
          <w:rStyle w:val="Refdenotaalpie"/>
          <w:rFonts w:ascii="Arial" w:hAnsi="Arial" w:cs="Arial"/>
          <w:sz w:val="24"/>
          <w:szCs w:val="24"/>
        </w:rPr>
        <w:t xml:space="preserve"> </w:t>
      </w:r>
      <w:r>
        <w:rPr>
          <w:rStyle w:val="Refdenotaalpie"/>
          <w:rFonts w:ascii="Arial" w:hAnsi="Arial" w:cs="Arial"/>
          <w:sz w:val="24"/>
          <w:szCs w:val="24"/>
        </w:rPr>
        <w:footnoteReference w:id="51"/>
      </w:r>
    </w:p>
    <w:p w:rsidR="00071971" w:rsidRDefault="00071971" w:rsidP="00071971">
      <w:pPr>
        <w:spacing w:line="480" w:lineRule="auto"/>
        <w:jc w:val="both"/>
        <w:rPr>
          <w:rFonts w:ascii="Arial" w:hAnsi="Arial" w:cs="Arial"/>
          <w:b/>
          <w:sz w:val="28"/>
        </w:rPr>
      </w:pPr>
    </w:p>
    <w:p w:rsidR="00071971" w:rsidRPr="00071971" w:rsidRDefault="00071971" w:rsidP="00071971">
      <w:pPr>
        <w:spacing w:line="480" w:lineRule="auto"/>
        <w:jc w:val="both"/>
        <w:rPr>
          <w:rFonts w:ascii="Arial" w:hAnsi="Arial" w:cs="Arial"/>
          <w:b/>
          <w:sz w:val="28"/>
        </w:rPr>
      </w:pPr>
      <w:r w:rsidRPr="00071971">
        <w:rPr>
          <w:rFonts w:ascii="Arial" w:hAnsi="Arial" w:cs="Arial"/>
          <w:b/>
          <w:sz w:val="28"/>
        </w:rPr>
        <w:t>2.5.16.1</w:t>
      </w:r>
      <w:r w:rsidR="00A777D2">
        <w:rPr>
          <w:rFonts w:ascii="Arial" w:hAnsi="Arial" w:cs="Arial"/>
          <w:b/>
          <w:sz w:val="28"/>
        </w:rPr>
        <w:t>.</w:t>
      </w:r>
      <w:r w:rsidRPr="00071971">
        <w:rPr>
          <w:rFonts w:ascii="Arial" w:hAnsi="Arial" w:cs="Arial"/>
          <w:b/>
          <w:sz w:val="28"/>
        </w:rPr>
        <w:t xml:space="preserve">  Control Estadístico de Procesos (SPC)</w:t>
      </w:r>
    </w:p>
    <w:p w:rsidR="00071971" w:rsidRDefault="00071971" w:rsidP="00071971">
      <w:pPr>
        <w:spacing w:line="480" w:lineRule="auto"/>
        <w:jc w:val="both"/>
        <w:rPr>
          <w:rFonts w:ascii="Arial" w:hAnsi="Arial" w:cs="Arial"/>
          <w:sz w:val="24"/>
          <w:szCs w:val="24"/>
        </w:rPr>
      </w:pPr>
      <w:r w:rsidRPr="00071971">
        <w:rPr>
          <w:rFonts w:ascii="Arial" w:hAnsi="Arial" w:cs="Arial"/>
          <w:sz w:val="24"/>
        </w:rPr>
        <w:t>El control estadístico de procesos (SPC) es la aplicación de técnicas estadísticas</w:t>
      </w:r>
      <w:r>
        <w:rPr>
          <w:rFonts w:ascii="Arial" w:hAnsi="Arial" w:cs="Arial"/>
          <w:sz w:val="24"/>
        </w:rPr>
        <w:t xml:space="preserve"> </w:t>
      </w:r>
      <w:r w:rsidRPr="00071971">
        <w:rPr>
          <w:rFonts w:ascii="Arial" w:hAnsi="Arial" w:cs="Arial"/>
          <w:sz w:val="24"/>
        </w:rPr>
        <w:t>en un proceso para obtener datos estadísticos sobre ese proceso y aplicar técnicas</w:t>
      </w:r>
      <w:r>
        <w:rPr>
          <w:rFonts w:ascii="Arial" w:hAnsi="Arial" w:cs="Arial"/>
          <w:sz w:val="24"/>
        </w:rPr>
        <w:t xml:space="preserve"> </w:t>
      </w:r>
      <w:r w:rsidRPr="00071971">
        <w:rPr>
          <w:rFonts w:ascii="Arial" w:hAnsi="Arial" w:cs="Arial"/>
          <w:sz w:val="24"/>
        </w:rPr>
        <w:t>de control para gestionarlo. Esto implica la medición de datos sobre  la variación</w:t>
      </w:r>
      <w:r>
        <w:rPr>
          <w:rFonts w:ascii="Arial" w:hAnsi="Arial" w:cs="Arial"/>
          <w:sz w:val="24"/>
        </w:rPr>
        <w:t xml:space="preserve"> </w:t>
      </w:r>
      <w:r w:rsidRPr="00071971">
        <w:rPr>
          <w:rFonts w:ascii="Arial" w:hAnsi="Arial" w:cs="Arial"/>
          <w:sz w:val="24"/>
        </w:rPr>
        <w:t>del proceso. Las técnicas estadísticas por sí mismas no proporcionan la calidad</w:t>
      </w:r>
      <w:r>
        <w:rPr>
          <w:rFonts w:ascii="Arial" w:hAnsi="Arial" w:cs="Arial"/>
          <w:sz w:val="24"/>
        </w:rPr>
        <w:t xml:space="preserve"> </w:t>
      </w:r>
      <w:r w:rsidRPr="00071971">
        <w:rPr>
          <w:rFonts w:ascii="Arial" w:hAnsi="Arial" w:cs="Arial"/>
          <w:sz w:val="24"/>
        </w:rPr>
        <w:t xml:space="preserve">del producto demandada por los </w:t>
      </w:r>
      <w:r w:rsidRPr="00071971">
        <w:rPr>
          <w:rFonts w:ascii="Arial" w:hAnsi="Arial" w:cs="Arial"/>
          <w:sz w:val="24"/>
        </w:rPr>
        <w:lastRenderedPageBreak/>
        <w:t>clientes, pero proporcionan un medio metódico</w:t>
      </w:r>
      <w:r>
        <w:rPr>
          <w:rFonts w:ascii="Arial" w:hAnsi="Arial" w:cs="Arial"/>
          <w:sz w:val="24"/>
        </w:rPr>
        <w:t xml:space="preserve"> </w:t>
      </w:r>
      <w:r w:rsidRPr="00071971">
        <w:rPr>
          <w:rFonts w:ascii="Arial" w:hAnsi="Arial" w:cs="Arial"/>
          <w:sz w:val="24"/>
        </w:rPr>
        <w:t>para asegurar que se cumplen las especificaciones de diseño.</w:t>
      </w:r>
      <w:r w:rsidRPr="00071971">
        <w:rPr>
          <w:rStyle w:val="Refdenotaalpie"/>
          <w:rFonts w:ascii="Arial" w:hAnsi="Arial" w:cs="Arial"/>
          <w:sz w:val="24"/>
          <w:szCs w:val="24"/>
        </w:rPr>
        <w:t xml:space="preserve"> </w:t>
      </w:r>
      <w:r>
        <w:rPr>
          <w:rStyle w:val="Refdenotaalpie"/>
          <w:rFonts w:ascii="Arial" w:hAnsi="Arial" w:cs="Arial"/>
          <w:sz w:val="24"/>
          <w:szCs w:val="24"/>
        </w:rPr>
        <w:footnoteReference w:id="52"/>
      </w:r>
    </w:p>
    <w:p w:rsidR="00071971" w:rsidRPr="00071971" w:rsidRDefault="00071971" w:rsidP="00071971">
      <w:pPr>
        <w:spacing w:line="480" w:lineRule="auto"/>
        <w:jc w:val="both"/>
        <w:rPr>
          <w:rFonts w:ascii="Arial" w:hAnsi="Arial" w:cs="Arial"/>
          <w:sz w:val="24"/>
        </w:rPr>
      </w:pPr>
      <w:r w:rsidRPr="00071971">
        <w:rPr>
          <w:rFonts w:ascii="Arial" w:hAnsi="Arial" w:cs="Arial"/>
          <w:sz w:val="24"/>
        </w:rPr>
        <w:t>Los gráficos de control estadístico son medios gráficos de mostrar la variación en</w:t>
      </w:r>
      <w:r>
        <w:rPr>
          <w:rFonts w:ascii="Arial" w:hAnsi="Arial" w:cs="Arial"/>
          <w:sz w:val="24"/>
        </w:rPr>
        <w:t xml:space="preserve"> </w:t>
      </w:r>
      <w:r w:rsidRPr="00071971">
        <w:rPr>
          <w:rFonts w:ascii="Arial" w:hAnsi="Arial" w:cs="Arial"/>
          <w:sz w:val="24"/>
        </w:rPr>
        <w:t>el tiempo del proceso examinado. Proporcionan un medio por el cual los datos</w:t>
      </w:r>
      <w:r>
        <w:rPr>
          <w:rFonts w:ascii="Arial" w:hAnsi="Arial" w:cs="Arial"/>
          <w:sz w:val="24"/>
        </w:rPr>
        <w:t xml:space="preserve"> </w:t>
      </w:r>
      <w:r w:rsidRPr="00071971">
        <w:rPr>
          <w:rFonts w:ascii="Arial" w:hAnsi="Arial" w:cs="Arial"/>
          <w:sz w:val="24"/>
        </w:rPr>
        <w:t>pasados pueden ser  utilizados para  proporcionar  límites -superior, central e</w:t>
      </w:r>
      <w:r>
        <w:rPr>
          <w:rFonts w:ascii="Arial" w:hAnsi="Arial" w:cs="Arial"/>
          <w:sz w:val="24"/>
        </w:rPr>
        <w:t xml:space="preserve"> </w:t>
      </w:r>
      <w:r w:rsidRPr="00071971">
        <w:rPr>
          <w:rFonts w:ascii="Arial" w:hAnsi="Arial" w:cs="Arial"/>
          <w:sz w:val="24"/>
        </w:rPr>
        <w:t>inferior- del proceso examinado, en términos de variación. Los límites podrían</w:t>
      </w:r>
      <w:r>
        <w:rPr>
          <w:rFonts w:ascii="Arial" w:hAnsi="Arial" w:cs="Arial"/>
          <w:sz w:val="24"/>
        </w:rPr>
        <w:t xml:space="preserve"> </w:t>
      </w:r>
      <w:r w:rsidRPr="00071971">
        <w:rPr>
          <w:rFonts w:ascii="Arial" w:hAnsi="Arial" w:cs="Arial"/>
          <w:sz w:val="24"/>
        </w:rPr>
        <w:t>ser diseñados (tolerancias) o podrían ser calculados a partir de los datos</w:t>
      </w:r>
      <w:r>
        <w:rPr>
          <w:rFonts w:ascii="Arial" w:hAnsi="Arial" w:cs="Arial"/>
          <w:sz w:val="24"/>
        </w:rPr>
        <w:t xml:space="preserve"> </w:t>
      </w:r>
      <w:r w:rsidRPr="00071971">
        <w:rPr>
          <w:rFonts w:ascii="Arial" w:hAnsi="Arial" w:cs="Arial"/>
          <w:sz w:val="24"/>
        </w:rPr>
        <w:t>generados por el proceso. Una evaluación del gráfico puede indicar si la muestra</w:t>
      </w:r>
      <w:r>
        <w:rPr>
          <w:rFonts w:ascii="Arial" w:hAnsi="Arial" w:cs="Arial"/>
          <w:sz w:val="24"/>
        </w:rPr>
        <w:t xml:space="preserve"> </w:t>
      </w:r>
      <w:r w:rsidRPr="00071971">
        <w:rPr>
          <w:rFonts w:ascii="Arial" w:hAnsi="Arial" w:cs="Arial"/>
          <w:sz w:val="24"/>
        </w:rPr>
        <w:t>es común (no asignable aleatoriamente), o tiene una causa especial (asignable) la</w:t>
      </w:r>
      <w:r>
        <w:rPr>
          <w:rFonts w:ascii="Arial" w:hAnsi="Arial" w:cs="Arial"/>
          <w:sz w:val="24"/>
        </w:rPr>
        <w:t xml:space="preserve"> </w:t>
      </w:r>
      <w:r w:rsidRPr="00071971">
        <w:rPr>
          <w:rFonts w:ascii="Arial" w:hAnsi="Arial" w:cs="Arial"/>
          <w:sz w:val="24"/>
        </w:rPr>
        <w:t>cual puede ser gestionada y minimizada.</w:t>
      </w:r>
    </w:p>
    <w:p w:rsidR="00071971" w:rsidRDefault="00071971" w:rsidP="00071971">
      <w:pPr>
        <w:spacing w:line="480" w:lineRule="auto"/>
        <w:jc w:val="both"/>
        <w:rPr>
          <w:rFonts w:ascii="Arial" w:hAnsi="Arial" w:cs="Arial"/>
          <w:sz w:val="24"/>
        </w:rPr>
      </w:pPr>
      <w:r w:rsidRPr="00071971">
        <w:rPr>
          <w:rFonts w:ascii="Arial" w:hAnsi="Arial" w:cs="Arial"/>
          <w:sz w:val="24"/>
        </w:rPr>
        <w:t>Los gráficos de control se pueden dividir en dos tipos principales -de variables</w:t>
      </w:r>
      <w:r>
        <w:rPr>
          <w:rFonts w:ascii="Arial" w:hAnsi="Arial" w:cs="Arial"/>
          <w:sz w:val="24"/>
        </w:rPr>
        <w:t xml:space="preserve"> </w:t>
      </w:r>
      <w:r w:rsidRPr="00071971">
        <w:rPr>
          <w:rFonts w:ascii="Arial" w:hAnsi="Arial" w:cs="Arial"/>
          <w:sz w:val="24"/>
        </w:rPr>
        <w:t>(objetivos) o de atributos (más subjetivos). Cada  uno puede ser aplicado en</w:t>
      </w:r>
      <w:r>
        <w:rPr>
          <w:rFonts w:ascii="Arial" w:hAnsi="Arial" w:cs="Arial"/>
          <w:sz w:val="24"/>
        </w:rPr>
        <w:t xml:space="preserve"> </w:t>
      </w:r>
      <w:r w:rsidRPr="00071971">
        <w:rPr>
          <w:rFonts w:ascii="Arial" w:hAnsi="Arial" w:cs="Arial"/>
          <w:sz w:val="24"/>
        </w:rPr>
        <w:t>circunstancias diferentes dependiendo del tipo de  la característica de  los datos a</w:t>
      </w:r>
      <w:r>
        <w:rPr>
          <w:rFonts w:ascii="Arial" w:hAnsi="Arial" w:cs="Arial"/>
          <w:sz w:val="24"/>
        </w:rPr>
        <w:t xml:space="preserve"> </w:t>
      </w:r>
      <w:r w:rsidRPr="00071971">
        <w:rPr>
          <w:rFonts w:ascii="Arial" w:hAnsi="Arial" w:cs="Arial"/>
          <w:sz w:val="24"/>
        </w:rPr>
        <w:t>ser generados.</w:t>
      </w:r>
    </w:p>
    <w:p w:rsidR="00926AD3" w:rsidRPr="00926AD3" w:rsidRDefault="00926AD3" w:rsidP="00926AD3">
      <w:pPr>
        <w:spacing w:line="480" w:lineRule="auto"/>
        <w:jc w:val="both"/>
        <w:rPr>
          <w:rFonts w:ascii="Arial" w:hAnsi="Arial" w:cs="Arial"/>
          <w:sz w:val="24"/>
        </w:rPr>
      </w:pPr>
      <w:r w:rsidRPr="00926AD3">
        <w:rPr>
          <w:rFonts w:ascii="Arial" w:hAnsi="Arial" w:cs="Arial"/>
          <w:sz w:val="24"/>
        </w:rPr>
        <w:t>Los gráficos de  sumas acumuladas son utilizados para  detectar cambios o</w:t>
      </w:r>
      <w:r>
        <w:rPr>
          <w:rFonts w:ascii="Arial" w:hAnsi="Arial" w:cs="Arial"/>
          <w:sz w:val="24"/>
        </w:rPr>
        <w:t xml:space="preserve"> </w:t>
      </w:r>
      <w:r w:rsidRPr="00926AD3">
        <w:rPr>
          <w:rFonts w:ascii="Arial" w:hAnsi="Arial" w:cs="Arial"/>
          <w:sz w:val="24"/>
        </w:rPr>
        <w:t>desviaciones en la media de  la muestra  del proceso. Estos se  interpretan</w:t>
      </w:r>
      <w:r>
        <w:rPr>
          <w:rFonts w:ascii="Arial" w:hAnsi="Arial" w:cs="Arial"/>
          <w:sz w:val="24"/>
        </w:rPr>
        <w:t xml:space="preserve"> </w:t>
      </w:r>
      <w:r w:rsidRPr="00926AD3">
        <w:rPr>
          <w:rFonts w:ascii="Arial" w:hAnsi="Arial" w:cs="Arial"/>
          <w:sz w:val="24"/>
        </w:rPr>
        <w:t>comparando los puntos trazados con los límites definidos. La  principal ventaja</w:t>
      </w:r>
      <w:r>
        <w:rPr>
          <w:rFonts w:ascii="Arial" w:hAnsi="Arial" w:cs="Arial"/>
          <w:sz w:val="24"/>
        </w:rPr>
        <w:t xml:space="preserve"> </w:t>
      </w:r>
      <w:r w:rsidRPr="00926AD3">
        <w:rPr>
          <w:rFonts w:ascii="Arial" w:hAnsi="Arial" w:cs="Arial"/>
          <w:sz w:val="24"/>
        </w:rPr>
        <w:t>sobre  los gráficos de control de Shewhart es que gráficos de  sumas acumuladas</w:t>
      </w:r>
      <w:r>
        <w:rPr>
          <w:rFonts w:ascii="Arial" w:hAnsi="Arial" w:cs="Arial"/>
          <w:sz w:val="24"/>
        </w:rPr>
        <w:t xml:space="preserve"> </w:t>
      </w:r>
      <w:r w:rsidRPr="00926AD3">
        <w:rPr>
          <w:rFonts w:ascii="Arial" w:hAnsi="Arial" w:cs="Arial"/>
          <w:sz w:val="24"/>
        </w:rPr>
        <w:t>consideran toda la información de las observaciones hasta el punto de</w:t>
      </w:r>
      <w:r>
        <w:rPr>
          <w:rFonts w:ascii="Arial" w:hAnsi="Arial" w:cs="Arial"/>
          <w:sz w:val="24"/>
        </w:rPr>
        <w:t xml:space="preserve"> </w:t>
      </w:r>
      <w:r w:rsidRPr="00926AD3">
        <w:rPr>
          <w:rFonts w:ascii="Arial" w:hAnsi="Arial" w:cs="Arial"/>
          <w:sz w:val="24"/>
        </w:rPr>
        <w:t>evaluación.</w:t>
      </w:r>
    </w:p>
    <w:p w:rsidR="00926AD3" w:rsidRPr="00926AD3" w:rsidRDefault="00926AD3" w:rsidP="00926AD3">
      <w:pPr>
        <w:spacing w:line="480" w:lineRule="auto"/>
        <w:jc w:val="both"/>
        <w:rPr>
          <w:rFonts w:ascii="Arial" w:hAnsi="Arial" w:cs="Arial"/>
          <w:sz w:val="24"/>
        </w:rPr>
      </w:pPr>
      <w:r w:rsidRPr="00926AD3">
        <w:rPr>
          <w:rFonts w:ascii="Arial" w:hAnsi="Arial" w:cs="Arial"/>
          <w:sz w:val="24"/>
        </w:rPr>
        <w:lastRenderedPageBreak/>
        <w:t>El muestreo de aceptación implica la evaluación de una porción de una</w:t>
      </w:r>
      <w:r>
        <w:rPr>
          <w:rFonts w:ascii="Arial" w:hAnsi="Arial" w:cs="Arial"/>
          <w:sz w:val="24"/>
        </w:rPr>
        <w:t xml:space="preserve"> </w:t>
      </w:r>
      <w:r w:rsidRPr="00926AD3">
        <w:rPr>
          <w:rFonts w:ascii="Arial" w:hAnsi="Arial" w:cs="Arial"/>
          <w:sz w:val="24"/>
        </w:rPr>
        <w:t>agrupación del producto para tomar una decisión sobre la aceptación o rechazo</w:t>
      </w:r>
      <w:r>
        <w:rPr>
          <w:rFonts w:ascii="Arial" w:hAnsi="Arial" w:cs="Arial"/>
          <w:sz w:val="24"/>
        </w:rPr>
        <w:t xml:space="preserve"> </w:t>
      </w:r>
      <w:r w:rsidRPr="00926AD3">
        <w:rPr>
          <w:rFonts w:ascii="Arial" w:hAnsi="Arial" w:cs="Arial"/>
          <w:sz w:val="24"/>
        </w:rPr>
        <w:t>de una asignación del producto. La principal razón para desarrollar esta técnica</w:t>
      </w:r>
      <w:r>
        <w:rPr>
          <w:rFonts w:ascii="Arial" w:hAnsi="Arial" w:cs="Arial"/>
          <w:sz w:val="24"/>
        </w:rPr>
        <w:t xml:space="preserve"> </w:t>
      </w:r>
      <w:r w:rsidRPr="00926AD3">
        <w:rPr>
          <w:rFonts w:ascii="Arial" w:hAnsi="Arial" w:cs="Arial"/>
          <w:sz w:val="24"/>
        </w:rPr>
        <w:t>es la reducción de costos, tiempo y la reducción de la destrucción del producto.</w:t>
      </w:r>
    </w:p>
    <w:p w:rsidR="00926AD3" w:rsidRPr="00926AD3" w:rsidRDefault="00926AD3" w:rsidP="00926AD3">
      <w:pPr>
        <w:spacing w:line="480" w:lineRule="auto"/>
        <w:jc w:val="both"/>
        <w:rPr>
          <w:rFonts w:ascii="Arial" w:hAnsi="Arial" w:cs="Arial"/>
          <w:sz w:val="24"/>
        </w:rPr>
      </w:pPr>
      <w:r w:rsidRPr="00926AD3">
        <w:rPr>
          <w:rFonts w:ascii="Arial" w:hAnsi="Arial" w:cs="Arial"/>
          <w:sz w:val="24"/>
        </w:rPr>
        <w:t>El rango de alternativas de muestreo varía desde no realizar muestreos hasta un</w:t>
      </w:r>
      <w:r>
        <w:rPr>
          <w:rFonts w:ascii="Arial" w:hAnsi="Arial" w:cs="Arial"/>
          <w:sz w:val="24"/>
        </w:rPr>
        <w:t xml:space="preserve"> </w:t>
      </w:r>
      <w:r w:rsidRPr="00926AD3">
        <w:rPr>
          <w:rFonts w:ascii="Arial" w:hAnsi="Arial" w:cs="Arial"/>
          <w:sz w:val="24"/>
        </w:rPr>
        <w:t>examen al cien por cien. Los planes de aceptación son diseñados para reducir el</w:t>
      </w:r>
      <w:r>
        <w:rPr>
          <w:rFonts w:ascii="Arial" w:hAnsi="Arial" w:cs="Arial"/>
          <w:sz w:val="24"/>
        </w:rPr>
        <w:t xml:space="preserve"> </w:t>
      </w:r>
      <w:r w:rsidRPr="00926AD3">
        <w:rPr>
          <w:rFonts w:ascii="Arial" w:hAnsi="Arial" w:cs="Arial"/>
          <w:sz w:val="24"/>
        </w:rPr>
        <w:t>riesgo del productor de aceptar un producto defectuoso y reducir el riesgo de un</w:t>
      </w:r>
      <w:r>
        <w:rPr>
          <w:rFonts w:ascii="Arial" w:hAnsi="Arial" w:cs="Arial"/>
          <w:sz w:val="24"/>
        </w:rPr>
        <w:t xml:space="preserve"> </w:t>
      </w:r>
      <w:r w:rsidRPr="00926AD3">
        <w:rPr>
          <w:rFonts w:ascii="Arial" w:hAnsi="Arial" w:cs="Arial"/>
          <w:sz w:val="24"/>
        </w:rPr>
        <w:t>producto que es aceptado por un cliente. La gestión apropiada del plan de</w:t>
      </w:r>
      <w:r>
        <w:rPr>
          <w:rFonts w:ascii="Arial" w:hAnsi="Arial" w:cs="Arial"/>
          <w:sz w:val="24"/>
        </w:rPr>
        <w:t xml:space="preserve"> </w:t>
      </w:r>
      <w:r w:rsidRPr="00926AD3">
        <w:rPr>
          <w:rFonts w:ascii="Arial" w:hAnsi="Arial" w:cs="Arial"/>
          <w:sz w:val="24"/>
        </w:rPr>
        <w:t>muestreo asegurará que se logra un balance eficaz entre esos dos criterios que</w:t>
      </w:r>
      <w:r>
        <w:rPr>
          <w:rFonts w:ascii="Arial" w:hAnsi="Arial" w:cs="Arial"/>
          <w:sz w:val="24"/>
        </w:rPr>
        <w:t xml:space="preserve"> </w:t>
      </w:r>
      <w:r w:rsidRPr="00926AD3">
        <w:rPr>
          <w:rFonts w:ascii="Arial" w:hAnsi="Arial" w:cs="Arial"/>
          <w:sz w:val="24"/>
        </w:rPr>
        <w:t>entran en competencia</w:t>
      </w:r>
      <w:r>
        <w:rPr>
          <w:rFonts w:ascii="Arial" w:hAnsi="Arial" w:cs="Arial"/>
          <w:sz w:val="24"/>
        </w:rPr>
        <w:t>.</w:t>
      </w:r>
      <w:r w:rsidRPr="00926AD3">
        <w:rPr>
          <w:rStyle w:val="Refdenotaalpie"/>
          <w:rFonts w:ascii="Arial" w:hAnsi="Arial" w:cs="Arial"/>
          <w:sz w:val="24"/>
          <w:szCs w:val="24"/>
        </w:rPr>
        <w:t xml:space="preserve"> </w:t>
      </w:r>
      <w:r>
        <w:rPr>
          <w:rStyle w:val="Refdenotaalpie"/>
          <w:rFonts w:ascii="Arial" w:hAnsi="Arial" w:cs="Arial"/>
          <w:sz w:val="24"/>
          <w:szCs w:val="24"/>
        </w:rPr>
        <w:footnoteReference w:id="53"/>
      </w:r>
    </w:p>
    <w:p w:rsidR="00926AD3" w:rsidRPr="00926AD3" w:rsidRDefault="00926AD3" w:rsidP="00926AD3">
      <w:pPr>
        <w:spacing w:line="480" w:lineRule="auto"/>
        <w:jc w:val="both"/>
        <w:rPr>
          <w:rFonts w:ascii="Arial" w:hAnsi="Arial" w:cs="Arial"/>
          <w:sz w:val="24"/>
        </w:rPr>
      </w:pPr>
      <w:r w:rsidRPr="00926AD3">
        <w:rPr>
          <w:rFonts w:ascii="Arial" w:hAnsi="Arial" w:cs="Arial"/>
          <w:sz w:val="24"/>
        </w:rPr>
        <w:t>La capacidad del proceso es esencialmente la evaluación de si un proceso genera</w:t>
      </w:r>
      <w:r>
        <w:rPr>
          <w:rFonts w:ascii="Arial" w:hAnsi="Arial" w:cs="Arial"/>
          <w:sz w:val="24"/>
        </w:rPr>
        <w:t xml:space="preserve"> </w:t>
      </w:r>
      <w:r w:rsidRPr="00926AD3">
        <w:rPr>
          <w:rFonts w:ascii="Arial" w:hAnsi="Arial" w:cs="Arial"/>
          <w:sz w:val="24"/>
        </w:rPr>
        <w:t>productos consistentes con las especificaciones de diseño. Puede ser utilizado</w:t>
      </w:r>
      <w:r>
        <w:rPr>
          <w:rFonts w:ascii="Arial" w:hAnsi="Arial" w:cs="Arial"/>
          <w:sz w:val="24"/>
        </w:rPr>
        <w:t xml:space="preserve"> </w:t>
      </w:r>
      <w:r w:rsidRPr="00926AD3">
        <w:rPr>
          <w:rFonts w:ascii="Arial" w:hAnsi="Arial" w:cs="Arial"/>
          <w:sz w:val="24"/>
        </w:rPr>
        <w:t>para proporcionar un refuerzo del estado actual de la ejecución de un proceso, o</w:t>
      </w:r>
      <w:r>
        <w:rPr>
          <w:rFonts w:ascii="Arial" w:hAnsi="Arial" w:cs="Arial"/>
          <w:sz w:val="24"/>
        </w:rPr>
        <w:t xml:space="preserve"> </w:t>
      </w:r>
      <w:r w:rsidRPr="00926AD3">
        <w:rPr>
          <w:rFonts w:ascii="Arial" w:hAnsi="Arial" w:cs="Arial"/>
          <w:sz w:val="24"/>
        </w:rPr>
        <w:t>puede ser usado para proporcionar una herramienta de planificación para</w:t>
      </w:r>
      <w:r>
        <w:rPr>
          <w:rFonts w:ascii="Arial" w:hAnsi="Arial" w:cs="Arial"/>
          <w:sz w:val="24"/>
        </w:rPr>
        <w:t xml:space="preserve"> </w:t>
      </w:r>
      <w:r w:rsidRPr="00926AD3">
        <w:rPr>
          <w:rFonts w:ascii="Arial" w:hAnsi="Arial" w:cs="Arial"/>
          <w:sz w:val="24"/>
        </w:rPr>
        <w:t>verificar las tolerancias conocidas contra el proceso examinado.</w:t>
      </w:r>
    </w:p>
    <w:p w:rsidR="00926AD3" w:rsidRPr="00926AD3" w:rsidRDefault="00926AD3" w:rsidP="00926AD3">
      <w:pPr>
        <w:spacing w:line="480" w:lineRule="auto"/>
        <w:jc w:val="both"/>
        <w:rPr>
          <w:rFonts w:ascii="Arial" w:hAnsi="Arial" w:cs="Arial"/>
          <w:sz w:val="24"/>
        </w:rPr>
      </w:pPr>
      <w:r w:rsidRPr="00926AD3">
        <w:rPr>
          <w:rFonts w:ascii="Arial" w:hAnsi="Arial" w:cs="Arial"/>
          <w:sz w:val="24"/>
        </w:rPr>
        <w:t>El control de procesos significa la evaluación de un proceso dado, determinar las</w:t>
      </w:r>
      <w:r>
        <w:rPr>
          <w:rFonts w:ascii="Arial" w:hAnsi="Arial" w:cs="Arial"/>
          <w:sz w:val="24"/>
        </w:rPr>
        <w:t xml:space="preserve"> </w:t>
      </w:r>
      <w:r w:rsidRPr="00926AD3">
        <w:rPr>
          <w:rFonts w:ascii="Arial" w:hAnsi="Arial" w:cs="Arial"/>
          <w:sz w:val="24"/>
        </w:rPr>
        <w:t>causas de los problemas relacionados con la calidad que afectan a su control, y la</w:t>
      </w:r>
      <w:r>
        <w:rPr>
          <w:rFonts w:ascii="Arial" w:hAnsi="Arial" w:cs="Arial"/>
          <w:sz w:val="24"/>
        </w:rPr>
        <w:t xml:space="preserve"> </w:t>
      </w:r>
      <w:r w:rsidRPr="00926AD3">
        <w:rPr>
          <w:rFonts w:ascii="Arial" w:hAnsi="Arial" w:cs="Arial"/>
          <w:sz w:val="24"/>
        </w:rPr>
        <w:t xml:space="preserve">erradicación de estas. El control primario (llevar un proceso a un </w:t>
      </w:r>
      <w:r w:rsidRPr="00926AD3">
        <w:rPr>
          <w:rFonts w:ascii="Arial" w:hAnsi="Arial" w:cs="Arial"/>
          <w:sz w:val="24"/>
        </w:rPr>
        <w:lastRenderedPageBreak/>
        <w:t>estado estable)</w:t>
      </w:r>
      <w:r>
        <w:rPr>
          <w:rFonts w:ascii="Arial" w:hAnsi="Arial" w:cs="Arial"/>
          <w:sz w:val="24"/>
        </w:rPr>
        <w:t xml:space="preserve"> </w:t>
      </w:r>
      <w:r w:rsidRPr="00926AD3">
        <w:rPr>
          <w:rFonts w:ascii="Arial" w:hAnsi="Arial" w:cs="Arial"/>
          <w:sz w:val="24"/>
        </w:rPr>
        <w:t>y el control secundario (mejora del proceso) son técnicas que son consistentes</w:t>
      </w:r>
      <w:r>
        <w:rPr>
          <w:rFonts w:ascii="Arial" w:hAnsi="Arial" w:cs="Arial"/>
          <w:sz w:val="24"/>
        </w:rPr>
        <w:t xml:space="preserve"> </w:t>
      </w:r>
      <w:r w:rsidRPr="00926AD3">
        <w:rPr>
          <w:rFonts w:ascii="Arial" w:hAnsi="Arial" w:cs="Arial"/>
          <w:sz w:val="24"/>
        </w:rPr>
        <w:t>con la filosofía de la mejora de la calidad.</w:t>
      </w:r>
      <w:r w:rsidRPr="00926AD3">
        <w:rPr>
          <w:rStyle w:val="Refdenotaalpie"/>
          <w:rFonts w:ascii="Arial" w:hAnsi="Arial" w:cs="Arial"/>
          <w:sz w:val="24"/>
          <w:szCs w:val="24"/>
        </w:rPr>
        <w:t xml:space="preserve"> </w:t>
      </w:r>
      <w:r>
        <w:rPr>
          <w:rStyle w:val="Refdenotaalpie"/>
          <w:rFonts w:ascii="Arial" w:hAnsi="Arial" w:cs="Arial"/>
          <w:sz w:val="24"/>
          <w:szCs w:val="24"/>
        </w:rPr>
        <w:footnoteReference w:id="54"/>
      </w:r>
    </w:p>
    <w:p w:rsidR="00926AD3" w:rsidRPr="00926AD3" w:rsidRDefault="00926AD3" w:rsidP="00926AD3">
      <w:pPr>
        <w:spacing w:line="480" w:lineRule="auto"/>
        <w:jc w:val="both"/>
        <w:rPr>
          <w:rFonts w:ascii="Arial" w:hAnsi="Arial" w:cs="Arial"/>
          <w:sz w:val="24"/>
        </w:rPr>
      </w:pPr>
      <w:r w:rsidRPr="00926AD3">
        <w:rPr>
          <w:rFonts w:ascii="Arial" w:hAnsi="Arial" w:cs="Arial"/>
          <w:sz w:val="24"/>
        </w:rPr>
        <w:t>La función de pérdida de la calidad relaciona de una manera directa la economía</w:t>
      </w:r>
      <w:r>
        <w:rPr>
          <w:rFonts w:ascii="Arial" w:hAnsi="Arial" w:cs="Arial"/>
          <w:sz w:val="24"/>
        </w:rPr>
        <w:t xml:space="preserve"> </w:t>
      </w:r>
      <w:r w:rsidRPr="00926AD3">
        <w:rPr>
          <w:rFonts w:ascii="Arial" w:hAnsi="Arial" w:cs="Arial"/>
          <w:sz w:val="24"/>
        </w:rPr>
        <w:t>con la  variabilidad  del proceso, donde cualquier  desviación del objetivo de</w:t>
      </w:r>
      <w:r>
        <w:rPr>
          <w:rFonts w:ascii="Arial" w:hAnsi="Arial" w:cs="Arial"/>
          <w:sz w:val="24"/>
        </w:rPr>
        <w:t xml:space="preserve"> </w:t>
      </w:r>
      <w:r w:rsidRPr="00926AD3">
        <w:rPr>
          <w:rFonts w:ascii="Arial" w:hAnsi="Arial" w:cs="Arial"/>
          <w:sz w:val="24"/>
        </w:rPr>
        <w:t>diseño significa un desperdicio. Su principal desventaja es que puede provocar</w:t>
      </w:r>
      <w:r>
        <w:rPr>
          <w:rFonts w:ascii="Arial" w:hAnsi="Arial" w:cs="Arial"/>
          <w:sz w:val="24"/>
        </w:rPr>
        <w:t xml:space="preserve"> </w:t>
      </w:r>
      <w:r w:rsidRPr="00926AD3">
        <w:rPr>
          <w:rFonts w:ascii="Arial" w:hAnsi="Arial" w:cs="Arial"/>
          <w:sz w:val="24"/>
        </w:rPr>
        <w:t>unos costos administrativos mayores que el beneficio percibido por el cliente al</w:t>
      </w:r>
      <w:r>
        <w:rPr>
          <w:rFonts w:ascii="Arial" w:hAnsi="Arial" w:cs="Arial"/>
          <w:sz w:val="24"/>
        </w:rPr>
        <w:t xml:space="preserve"> </w:t>
      </w:r>
      <w:r w:rsidRPr="00926AD3">
        <w:rPr>
          <w:rFonts w:ascii="Arial" w:hAnsi="Arial" w:cs="Arial"/>
          <w:sz w:val="24"/>
        </w:rPr>
        <w:t>realizar una selección de objetivos más rigurosa, lo cual puede impedir el uso de</w:t>
      </w:r>
      <w:r>
        <w:rPr>
          <w:rFonts w:ascii="Arial" w:hAnsi="Arial" w:cs="Arial"/>
          <w:sz w:val="24"/>
        </w:rPr>
        <w:t xml:space="preserve"> </w:t>
      </w:r>
      <w:r w:rsidRPr="00926AD3">
        <w:rPr>
          <w:rFonts w:ascii="Arial" w:hAnsi="Arial" w:cs="Arial"/>
          <w:sz w:val="24"/>
        </w:rPr>
        <w:t>recursos en otras partes de  la organización que  podrían ser utilizados para</w:t>
      </w:r>
      <w:r>
        <w:rPr>
          <w:rFonts w:ascii="Arial" w:hAnsi="Arial" w:cs="Arial"/>
          <w:sz w:val="24"/>
        </w:rPr>
        <w:t xml:space="preserve"> </w:t>
      </w:r>
      <w:r w:rsidRPr="00926AD3">
        <w:rPr>
          <w:rFonts w:ascii="Arial" w:hAnsi="Arial" w:cs="Arial"/>
          <w:sz w:val="24"/>
        </w:rPr>
        <w:t>protegerse de mayores problemas relacionados con la calidad.</w:t>
      </w:r>
    </w:p>
    <w:p w:rsidR="000A7CA9" w:rsidRDefault="000A7CA9" w:rsidP="00926AD3">
      <w:pPr>
        <w:spacing w:line="480" w:lineRule="auto"/>
        <w:jc w:val="both"/>
        <w:rPr>
          <w:rFonts w:ascii="Arial" w:hAnsi="Arial" w:cs="Arial"/>
          <w:sz w:val="24"/>
        </w:rPr>
      </w:pPr>
    </w:p>
    <w:p w:rsidR="00926AD3" w:rsidRPr="00926AD3" w:rsidRDefault="00926AD3" w:rsidP="00926AD3">
      <w:pPr>
        <w:spacing w:line="480" w:lineRule="auto"/>
        <w:jc w:val="both"/>
        <w:rPr>
          <w:rFonts w:ascii="Arial" w:hAnsi="Arial" w:cs="Arial"/>
          <w:sz w:val="24"/>
        </w:rPr>
      </w:pPr>
      <w:r w:rsidRPr="00926AD3">
        <w:rPr>
          <w:rFonts w:ascii="Arial" w:hAnsi="Arial" w:cs="Arial"/>
          <w:sz w:val="24"/>
        </w:rPr>
        <w:t>SPC es la aplicación de técnicas estadísticas en un proceso para:</w:t>
      </w:r>
    </w:p>
    <w:p w:rsidR="00926AD3" w:rsidRPr="00926AD3" w:rsidRDefault="00926AD3" w:rsidP="003B255B">
      <w:pPr>
        <w:pStyle w:val="Prrafodelista"/>
        <w:numPr>
          <w:ilvl w:val="0"/>
          <w:numId w:val="116"/>
        </w:numPr>
        <w:spacing w:line="480" w:lineRule="auto"/>
        <w:jc w:val="both"/>
        <w:rPr>
          <w:rFonts w:ascii="Arial" w:hAnsi="Arial" w:cs="Arial"/>
          <w:sz w:val="24"/>
        </w:rPr>
      </w:pPr>
      <w:r w:rsidRPr="00926AD3">
        <w:rPr>
          <w:rFonts w:ascii="Arial" w:hAnsi="Arial" w:cs="Arial"/>
          <w:sz w:val="24"/>
        </w:rPr>
        <w:t>Desarrollar y recoger datos estadísticos sobre el proceso.</w:t>
      </w:r>
    </w:p>
    <w:p w:rsidR="00926AD3" w:rsidRDefault="00926AD3" w:rsidP="003B255B">
      <w:pPr>
        <w:pStyle w:val="Prrafodelista"/>
        <w:numPr>
          <w:ilvl w:val="0"/>
          <w:numId w:val="116"/>
        </w:numPr>
        <w:spacing w:line="480" w:lineRule="auto"/>
        <w:jc w:val="both"/>
        <w:rPr>
          <w:rFonts w:ascii="Arial" w:hAnsi="Arial" w:cs="Arial"/>
          <w:sz w:val="24"/>
        </w:rPr>
      </w:pPr>
      <w:r w:rsidRPr="00926AD3">
        <w:rPr>
          <w:rFonts w:ascii="Arial" w:hAnsi="Arial" w:cs="Arial"/>
          <w:sz w:val="24"/>
        </w:rPr>
        <w:t>Aplicar esas técnicas para proporcionar las bases para la interpretación de la funcionalidad y desarrollo del proceso.</w:t>
      </w:r>
    </w:p>
    <w:p w:rsidR="001A1959" w:rsidRPr="001A1959" w:rsidRDefault="001A1959" w:rsidP="001A1959">
      <w:pPr>
        <w:spacing w:line="480" w:lineRule="auto"/>
        <w:jc w:val="both"/>
        <w:rPr>
          <w:rFonts w:ascii="Arial" w:hAnsi="Arial" w:cs="Arial"/>
          <w:sz w:val="24"/>
        </w:rPr>
      </w:pPr>
      <w:r w:rsidRPr="001A1959">
        <w:rPr>
          <w:rFonts w:ascii="Arial" w:hAnsi="Arial" w:cs="Arial"/>
          <w:sz w:val="24"/>
        </w:rPr>
        <w:t>SPC implica la medición de datos acerca de la variación en un proceso y</w:t>
      </w:r>
      <w:r>
        <w:rPr>
          <w:rFonts w:ascii="Arial" w:hAnsi="Arial" w:cs="Arial"/>
          <w:sz w:val="24"/>
        </w:rPr>
        <w:t xml:space="preserve"> </w:t>
      </w:r>
      <w:r w:rsidRPr="001A1959">
        <w:rPr>
          <w:rFonts w:ascii="Arial" w:hAnsi="Arial" w:cs="Arial"/>
          <w:sz w:val="24"/>
        </w:rPr>
        <w:t>puede aplicarse a cualquier parte de este proceso. En este sentido, un proceso</w:t>
      </w:r>
      <w:r>
        <w:rPr>
          <w:rFonts w:ascii="Arial" w:hAnsi="Arial" w:cs="Arial"/>
          <w:sz w:val="24"/>
        </w:rPr>
        <w:t xml:space="preserve"> </w:t>
      </w:r>
      <w:r w:rsidRPr="001A1959">
        <w:rPr>
          <w:rFonts w:ascii="Arial" w:hAnsi="Arial" w:cs="Arial"/>
          <w:sz w:val="24"/>
        </w:rPr>
        <w:t xml:space="preserve">implica una combinación de materiales, tecnología y métodos, que </w:t>
      </w:r>
      <w:r w:rsidRPr="001A1959">
        <w:rPr>
          <w:rFonts w:ascii="Arial" w:hAnsi="Arial" w:cs="Arial"/>
          <w:sz w:val="24"/>
        </w:rPr>
        <w:lastRenderedPageBreak/>
        <w:t>afectan a</w:t>
      </w:r>
      <w:r>
        <w:rPr>
          <w:rFonts w:ascii="Arial" w:hAnsi="Arial" w:cs="Arial"/>
          <w:sz w:val="24"/>
        </w:rPr>
        <w:t xml:space="preserve"> </w:t>
      </w:r>
      <w:r w:rsidRPr="001A1959">
        <w:rPr>
          <w:rFonts w:ascii="Arial" w:hAnsi="Arial" w:cs="Arial"/>
          <w:sz w:val="24"/>
        </w:rPr>
        <w:t>la capacidad de una organización para producir mercancías y servicios que</w:t>
      </w:r>
      <w:r>
        <w:rPr>
          <w:rFonts w:ascii="Arial" w:hAnsi="Arial" w:cs="Arial"/>
          <w:sz w:val="24"/>
        </w:rPr>
        <w:t xml:space="preserve"> </w:t>
      </w:r>
      <w:r w:rsidRPr="001A1959">
        <w:rPr>
          <w:rFonts w:ascii="Arial" w:hAnsi="Arial" w:cs="Arial"/>
          <w:sz w:val="24"/>
        </w:rPr>
        <w:t>satisfacen las necesidades o deseos que exige el cliente.</w:t>
      </w:r>
    </w:p>
    <w:p w:rsidR="001A1959" w:rsidRDefault="001A1959" w:rsidP="001A1959">
      <w:pPr>
        <w:spacing w:line="480" w:lineRule="auto"/>
        <w:jc w:val="both"/>
        <w:rPr>
          <w:rFonts w:ascii="Arial" w:hAnsi="Arial" w:cs="Arial"/>
          <w:sz w:val="24"/>
        </w:rPr>
      </w:pPr>
      <w:r w:rsidRPr="001A1959">
        <w:rPr>
          <w:rFonts w:ascii="Arial" w:hAnsi="Arial" w:cs="Arial"/>
          <w:sz w:val="24"/>
        </w:rPr>
        <w:t>El control estadístico de procesos (SPC) proporciona a los directivos, a través</w:t>
      </w:r>
      <w:r>
        <w:rPr>
          <w:rFonts w:ascii="Arial" w:hAnsi="Arial" w:cs="Arial"/>
          <w:sz w:val="24"/>
        </w:rPr>
        <w:t xml:space="preserve"> </w:t>
      </w:r>
      <w:r w:rsidRPr="001A1959">
        <w:rPr>
          <w:rFonts w:ascii="Arial" w:hAnsi="Arial" w:cs="Arial"/>
          <w:sz w:val="24"/>
        </w:rPr>
        <w:t>de los operarios, los medios para administrar y gestionar los procesos de su</w:t>
      </w:r>
      <w:r>
        <w:rPr>
          <w:rFonts w:ascii="Arial" w:hAnsi="Arial" w:cs="Arial"/>
          <w:sz w:val="24"/>
        </w:rPr>
        <w:t xml:space="preserve"> </w:t>
      </w:r>
      <w:r w:rsidRPr="001A1959">
        <w:rPr>
          <w:rFonts w:ascii="Arial" w:hAnsi="Arial" w:cs="Arial"/>
          <w:sz w:val="24"/>
        </w:rPr>
        <w:t>organización, para asegurar que los productos y servicios satisfacen de una</w:t>
      </w:r>
      <w:r>
        <w:rPr>
          <w:rFonts w:ascii="Arial" w:hAnsi="Arial" w:cs="Arial"/>
          <w:sz w:val="24"/>
        </w:rPr>
        <w:t xml:space="preserve"> </w:t>
      </w:r>
      <w:r w:rsidRPr="001A1959">
        <w:rPr>
          <w:rFonts w:ascii="Arial" w:hAnsi="Arial" w:cs="Arial"/>
          <w:sz w:val="24"/>
        </w:rPr>
        <w:t>manera eficaz aquello que el cliente requiere y  necesita. SPC significa la</w:t>
      </w:r>
      <w:r>
        <w:rPr>
          <w:rFonts w:ascii="Arial" w:hAnsi="Arial" w:cs="Arial"/>
          <w:sz w:val="24"/>
        </w:rPr>
        <w:t xml:space="preserve"> </w:t>
      </w:r>
      <w:r w:rsidRPr="001A1959">
        <w:rPr>
          <w:rFonts w:ascii="Arial" w:hAnsi="Arial" w:cs="Arial"/>
          <w:sz w:val="24"/>
        </w:rPr>
        <w:t>adopción de técnicas basadas en una valoración matemática para asegurar</w:t>
      </w:r>
      <w:r>
        <w:rPr>
          <w:rFonts w:ascii="Arial" w:hAnsi="Arial" w:cs="Arial"/>
          <w:sz w:val="24"/>
        </w:rPr>
        <w:t xml:space="preserve"> </w:t>
      </w:r>
      <w:r w:rsidRPr="001A1959">
        <w:rPr>
          <w:rFonts w:ascii="Arial" w:hAnsi="Arial" w:cs="Arial"/>
          <w:sz w:val="24"/>
        </w:rPr>
        <w:t>que el producto es producido y diseñado, con el mínimo costo.</w:t>
      </w:r>
    </w:p>
    <w:p w:rsidR="001A1959" w:rsidRDefault="001A1959" w:rsidP="001A1959">
      <w:pPr>
        <w:spacing w:line="480" w:lineRule="auto"/>
        <w:jc w:val="both"/>
        <w:rPr>
          <w:rFonts w:ascii="Arial" w:hAnsi="Arial" w:cs="Arial"/>
          <w:sz w:val="24"/>
        </w:rPr>
      </w:pPr>
    </w:p>
    <w:p w:rsidR="001A1959" w:rsidRPr="001A1959" w:rsidRDefault="001A1959" w:rsidP="001A1959">
      <w:pPr>
        <w:spacing w:line="480" w:lineRule="auto"/>
        <w:jc w:val="both"/>
        <w:rPr>
          <w:rFonts w:ascii="Arial" w:hAnsi="Arial" w:cs="Arial"/>
          <w:b/>
          <w:sz w:val="28"/>
        </w:rPr>
      </w:pPr>
      <w:r w:rsidRPr="001A1959">
        <w:rPr>
          <w:rFonts w:ascii="Arial" w:hAnsi="Arial" w:cs="Arial"/>
          <w:b/>
          <w:sz w:val="28"/>
        </w:rPr>
        <w:t>2.5.17</w:t>
      </w:r>
      <w:r w:rsidR="00A777D2">
        <w:rPr>
          <w:rFonts w:ascii="Arial" w:hAnsi="Arial" w:cs="Arial"/>
          <w:b/>
          <w:sz w:val="28"/>
        </w:rPr>
        <w:t>.</w:t>
      </w:r>
      <w:r w:rsidRPr="001A1959">
        <w:rPr>
          <w:rFonts w:ascii="Arial" w:hAnsi="Arial" w:cs="Arial"/>
          <w:b/>
          <w:sz w:val="28"/>
        </w:rPr>
        <w:t xml:space="preserve"> Parámetros de evaluación de los </w:t>
      </w:r>
      <w:r>
        <w:rPr>
          <w:rFonts w:ascii="Arial" w:hAnsi="Arial" w:cs="Arial"/>
          <w:b/>
          <w:sz w:val="28"/>
        </w:rPr>
        <w:t>I</w:t>
      </w:r>
      <w:r w:rsidRPr="001A1959">
        <w:rPr>
          <w:rFonts w:ascii="Arial" w:hAnsi="Arial" w:cs="Arial"/>
          <w:b/>
          <w:sz w:val="28"/>
        </w:rPr>
        <w:t xml:space="preserve">ndicadores de </w:t>
      </w:r>
      <w:r>
        <w:rPr>
          <w:rFonts w:ascii="Arial" w:hAnsi="Arial" w:cs="Arial"/>
          <w:b/>
          <w:sz w:val="28"/>
        </w:rPr>
        <w:t>G</w:t>
      </w:r>
      <w:r w:rsidRPr="001A1959">
        <w:rPr>
          <w:rFonts w:ascii="Arial" w:hAnsi="Arial" w:cs="Arial"/>
          <w:b/>
          <w:sz w:val="28"/>
        </w:rPr>
        <w:t>estión</w:t>
      </w:r>
    </w:p>
    <w:p w:rsidR="001A1959" w:rsidRPr="001A1959" w:rsidRDefault="001A1959" w:rsidP="003B255B">
      <w:pPr>
        <w:pStyle w:val="Prrafodelista"/>
        <w:numPr>
          <w:ilvl w:val="0"/>
          <w:numId w:val="117"/>
        </w:numPr>
        <w:spacing w:line="480" w:lineRule="auto"/>
        <w:jc w:val="both"/>
        <w:rPr>
          <w:rFonts w:ascii="Arial" w:hAnsi="Arial" w:cs="Arial"/>
          <w:sz w:val="24"/>
        </w:rPr>
      </w:pPr>
      <w:r w:rsidRPr="001A1959">
        <w:rPr>
          <w:rFonts w:ascii="Arial" w:hAnsi="Arial" w:cs="Arial"/>
          <w:sz w:val="24"/>
        </w:rPr>
        <w:t>Definición en la normativa que autorregula el Sistema de Control Interno, de los procedimientos instructivos e instrumentos que garantizan su diseño, implementación, mantenimiento y evaluación.</w:t>
      </w:r>
    </w:p>
    <w:p w:rsidR="000A7CA9" w:rsidRDefault="000A7CA9" w:rsidP="000A7CA9">
      <w:pPr>
        <w:pStyle w:val="Prrafodelista"/>
        <w:spacing w:line="480" w:lineRule="auto"/>
        <w:jc w:val="both"/>
        <w:rPr>
          <w:rFonts w:ascii="Arial" w:hAnsi="Arial" w:cs="Arial"/>
          <w:sz w:val="24"/>
        </w:rPr>
      </w:pPr>
    </w:p>
    <w:p w:rsidR="001A1959" w:rsidRPr="001A1959" w:rsidRDefault="001A1959" w:rsidP="003B255B">
      <w:pPr>
        <w:pStyle w:val="Prrafodelista"/>
        <w:numPr>
          <w:ilvl w:val="0"/>
          <w:numId w:val="117"/>
        </w:numPr>
        <w:spacing w:line="480" w:lineRule="auto"/>
        <w:jc w:val="both"/>
        <w:rPr>
          <w:rFonts w:ascii="Arial" w:hAnsi="Arial" w:cs="Arial"/>
          <w:sz w:val="24"/>
        </w:rPr>
      </w:pPr>
      <w:r w:rsidRPr="001A1959">
        <w:rPr>
          <w:rFonts w:ascii="Arial" w:hAnsi="Arial" w:cs="Arial"/>
          <w:sz w:val="24"/>
        </w:rPr>
        <w:t>Coherencia del   diseño de indicadores estratégicos, con   los   objetivos perseguidos en los planes y programas, el modelo de operación y los parámetros definidos por la administración de riesgos.</w:t>
      </w:r>
    </w:p>
    <w:p w:rsidR="000A7CA9" w:rsidRDefault="000A7CA9" w:rsidP="000A7CA9">
      <w:pPr>
        <w:pStyle w:val="Prrafodelista"/>
        <w:spacing w:line="480" w:lineRule="auto"/>
        <w:jc w:val="both"/>
        <w:rPr>
          <w:rFonts w:ascii="Arial" w:hAnsi="Arial" w:cs="Arial"/>
          <w:sz w:val="24"/>
        </w:rPr>
      </w:pPr>
    </w:p>
    <w:p w:rsidR="001A1959" w:rsidRPr="001A1959" w:rsidRDefault="001A1959" w:rsidP="003B255B">
      <w:pPr>
        <w:pStyle w:val="Prrafodelista"/>
        <w:numPr>
          <w:ilvl w:val="0"/>
          <w:numId w:val="117"/>
        </w:numPr>
        <w:spacing w:line="480" w:lineRule="auto"/>
        <w:jc w:val="both"/>
        <w:rPr>
          <w:rFonts w:ascii="Arial" w:hAnsi="Arial" w:cs="Arial"/>
          <w:sz w:val="24"/>
        </w:rPr>
      </w:pPr>
      <w:r w:rsidRPr="001A1959">
        <w:rPr>
          <w:rFonts w:ascii="Arial" w:hAnsi="Arial" w:cs="Arial"/>
          <w:sz w:val="24"/>
        </w:rPr>
        <w:lastRenderedPageBreak/>
        <w:t>Congruencia del diseño de los indicadores de gestión con los parámetros definidos en las políticas de  operación, los procesos, los controles, las políticas y prácticas definidas en desarrollo del talento humano y con los perfiles para los cargos, definidos en los procesos.</w:t>
      </w:r>
    </w:p>
    <w:p w:rsidR="000A7CA9" w:rsidRDefault="000A7CA9" w:rsidP="000A7CA9">
      <w:pPr>
        <w:pStyle w:val="Prrafodelista"/>
        <w:spacing w:line="480" w:lineRule="auto"/>
        <w:jc w:val="both"/>
        <w:rPr>
          <w:rFonts w:ascii="Arial" w:hAnsi="Arial" w:cs="Arial"/>
          <w:sz w:val="24"/>
        </w:rPr>
      </w:pPr>
    </w:p>
    <w:p w:rsidR="001A1959" w:rsidRPr="001A1959" w:rsidRDefault="001A1959" w:rsidP="003B255B">
      <w:pPr>
        <w:pStyle w:val="Prrafodelista"/>
        <w:numPr>
          <w:ilvl w:val="0"/>
          <w:numId w:val="117"/>
        </w:numPr>
        <w:spacing w:line="480" w:lineRule="auto"/>
        <w:jc w:val="both"/>
        <w:rPr>
          <w:rFonts w:ascii="Arial" w:hAnsi="Arial" w:cs="Arial"/>
          <w:sz w:val="24"/>
        </w:rPr>
      </w:pPr>
      <w:r w:rsidRPr="001A1959">
        <w:rPr>
          <w:rFonts w:ascii="Arial" w:hAnsi="Arial" w:cs="Arial"/>
          <w:sz w:val="24"/>
        </w:rPr>
        <w:t>Congruencia de los indicadores estratégicos, de riesgo y de gestión con los objetivos generales de los procesos para los cuales fueron definidos.</w:t>
      </w:r>
    </w:p>
    <w:p w:rsidR="000A7CA9" w:rsidRDefault="000A7CA9" w:rsidP="000A7CA9">
      <w:pPr>
        <w:pStyle w:val="Prrafodelista"/>
        <w:spacing w:line="480" w:lineRule="auto"/>
        <w:jc w:val="both"/>
        <w:rPr>
          <w:rFonts w:ascii="Arial" w:hAnsi="Arial" w:cs="Arial"/>
          <w:sz w:val="24"/>
        </w:rPr>
      </w:pPr>
    </w:p>
    <w:p w:rsidR="001A1959" w:rsidRPr="001A1959" w:rsidRDefault="001A1959" w:rsidP="003B255B">
      <w:pPr>
        <w:pStyle w:val="Prrafodelista"/>
        <w:numPr>
          <w:ilvl w:val="0"/>
          <w:numId w:val="117"/>
        </w:numPr>
        <w:spacing w:line="480" w:lineRule="auto"/>
        <w:jc w:val="both"/>
        <w:rPr>
          <w:rFonts w:ascii="Arial" w:hAnsi="Arial" w:cs="Arial"/>
          <w:sz w:val="24"/>
        </w:rPr>
      </w:pPr>
      <w:r w:rsidRPr="001A1959">
        <w:rPr>
          <w:rFonts w:ascii="Arial" w:hAnsi="Arial" w:cs="Arial"/>
          <w:sz w:val="24"/>
        </w:rPr>
        <w:t>Adopción y aplicación de una metodología para el diseño de los Indicadores.</w:t>
      </w:r>
    </w:p>
    <w:p w:rsidR="000A7CA9" w:rsidRDefault="000A7CA9" w:rsidP="000A7CA9">
      <w:pPr>
        <w:pStyle w:val="Prrafodelista"/>
        <w:spacing w:line="480" w:lineRule="auto"/>
        <w:jc w:val="both"/>
        <w:rPr>
          <w:rFonts w:ascii="Arial" w:hAnsi="Arial" w:cs="Arial"/>
          <w:sz w:val="24"/>
        </w:rPr>
      </w:pPr>
    </w:p>
    <w:p w:rsidR="001A1959" w:rsidRPr="001A1959" w:rsidRDefault="001A1959" w:rsidP="003B255B">
      <w:pPr>
        <w:pStyle w:val="Prrafodelista"/>
        <w:numPr>
          <w:ilvl w:val="0"/>
          <w:numId w:val="117"/>
        </w:numPr>
        <w:spacing w:line="480" w:lineRule="auto"/>
        <w:jc w:val="both"/>
        <w:rPr>
          <w:rFonts w:ascii="Arial" w:hAnsi="Arial" w:cs="Arial"/>
          <w:sz w:val="24"/>
        </w:rPr>
      </w:pPr>
      <w:r w:rsidRPr="001A1959">
        <w:rPr>
          <w:rFonts w:ascii="Arial" w:hAnsi="Arial" w:cs="Arial"/>
          <w:sz w:val="24"/>
        </w:rPr>
        <w:t>Definición de parámetros para su revisión periódica y adaptación a las diferentes circunstancias de la entidad.</w:t>
      </w:r>
    </w:p>
    <w:p w:rsidR="000A7CA9" w:rsidRDefault="000A7CA9" w:rsidP="000A7CA9">
      <w:pPr>
        <w:pStyle w:val="Prrafodelista"/>
        <w:spacing w:line="480" w:lineRule="auto"/>
        <w:jc w:val="both"/>
        <w:rPr>
          <w:rFonts w:ascii="Arial" w:hAnsi="Arial" w:cs="Arial"/>
          <w:sz w:val="24"/>
        </w:rPr>
      </w:pPr>
    </w:p>
    <w:p w:rsidR="001A1959" w:rsidRPr="001A1959" w:rsidRDefault="001A1959" w:rsidP="003B255B">
      <w:pPr>
        <w:pStyle w:val="Prrafodelista"/>
        <w:numPr>
          <w:ilvl w:val="0"/>
          <w:numId w:val="117"/>
        </w:numPr>
        <w:spacing w:line="480" w:lineRule="auto"/>
        <w:jc w:val="both"/>
        <w:rPr>
          <w:rFonts w:ascii="Arial" w:hAnsi="Arial" w:cs="Arial"/>
          <w:sz w:val="24"/>
        </w:rPr>
      </w:pPr>
      <w:r w:rsidRPr="001A1959">
        <w:rPr>
          <w:rFonts w:ascii="Arial" w:hAnsi="Arial" w:cs="Arial"/>
          <w:sz w:val="24"/>
        </w:rPr>
        <w:t>Efecto de los Indicadores en los demás elementos constitutivos de las Actividades de Control.</w:t>
      </w:r>
    </w:p>
    <w:p w:rsidR="000A7CA9" w:rsidRDefault="000A7CA9" w:rsidP="000A7CA9">
      <w:pPr>
        <w:pStyle w:val="Prrafodelista"/>
        <w:spacing w:line="480" w:lineRule="auto"/>
        <w:jc w:val="both"/>
        <w:rPr>
          <w:rFonts w:ascii="Arial" w:hAnsi="Arial" w:cs="Arial"/>
          <w:sz w:val="24"/>
        </w:rPr>
      </w:pPr>
    </w:p>
    <w:p w:rsidR="001A1959" w:rsidRPr="001A1959" w:rsidRDefault="001A1959" w:rsidP="003B255B">
      <w:pPr>
        <w:pStyle w:val="Prrafodelista"/>
        <w:numPr>
          <w:ilvl w:val="0"/>
          <w:numId w:val="117"/>
        </w:numPr>
        <w:spacing w:line="480" w:lineRule="auto"/>
        <w:jc w:val="both"/>
        <w:rPr>
          <w:rFonts w:ascii="Arial" w:hAnsi="Arial" w:cs="Arial"/>
          <w:sz w:val="24"/>
        </w:rPr>
      </w:pPr>
      <w:r w:rsidRPr="001A1959">
        <w:rPr>
          <w:rFonts w:ascii="Arial" w:hAnsi="Arial" w:cs="Arial"/>
          <w:sz w:val="24"/>
        </w:rPr>
        <w:t>Efecto de los Indicadores sobre los demás elementos de control.</w:t>
      </w:r>
      <w:r w:rsidRPr="001A1959">
        <w:rPr>
          <w:rStyle w:val="Refdenotaalpie"/>
          <w:rFonts w:ascii="Arial" w:hAnsi="Arial" w:cs="Arial"/>
          <w:sz w:val="24"/>
          <w:szCs w:val="24"/>
        </w:rPr>
        <w:t xml:space="preserve"> </w:t>
      </w:r>
      <w:r>
        <w:rPr>
          <w:rStyle w:val="Refdenotaalpie"/>
          <w:rFonts w:ascii="Arial" w:hAnsi="Arial" w:cs="Arial"/>
          <w:sz w:val="24"/>
          <w:szCs w:val="24"/>
        </w:rPr>
        <w:footnoteReference w:id="55"/>
      </w:r>
    </w:p>
    <w:p w:rsidR="001A1959" w:rsidRDefault="001A1959" w:rsidP="001A1959">
      <w:pPr>
        <w:spacing w:line="480" w:lineRule="auto"/>
        <w:ind w:left="360"/>
        <w:jc w:val="both"/>
        <w:rPr>
          <w:rFonts w:ascii="Arial" w:hAnsi="Arial" w:cs="Arial"/>
          <w:sz w:val="24"/>
        </w:rPr>
      </w:pPr>
    </w:p>
    <w:p w:rsidR="001A1959" w:rsidRPr="001A1959" w:rsidRDefault="001A1959" w:rsidP="001A1959">
      <w:pPr>
        <w:spacing w:line="480" w:lineRule="auto"/>
        <w:ind w:left="360"/>
        <w:jc w:val="both"/>
        <w:rPr>
          <w:rFonts w:ascii="Arial" w:hAnsi="Arial" w:cs="Arial"/>
          <w:b/>
          <w:sz w:val="28"/>
        </w:rPr>
      </w:pPr>
      <w:r w:rsidRPr="001A1959">
        <w:rPr>
          <w:rFonts w:ascii="Arial" w:hAnsi="Arial" w:cs="Arial"/>
          <w:b/>
          <w:sz w:val="28"/>
        </w:rPr>
        <w:lastRenderedPageBreak/>
        <w:t>2.5.18</w:t>
      </w:r>
      <w:r w:rsidR="000A7CA9">
        <w:rPr>
          <w:rFonts w:ascii="Arial" w:hAnsi="Arial" w:cs="Arial"/>
          <w:b/>
          <w:sz w:val="28"/>
        </w:rPr>
        <w:t xml:space="preserve">. </w:t>
      </w:r>
      <w:r w:rsidRPr="001A1959">
        <w:rPr>
          <w:rFonts w:ascii="Arial" w:hAnsi="Arial" w:cs="Arial"/>
          <w:b/>
          <w:sz w:val="28"/>
        </w:rPr>
        <w:t xml:space="preserve"> Análisis de los indicadores</w:t>
      </w:r>
    </w:p>
    <w:p w:rsidR="001A1959" w:rsidRPr="001A1959" w:rsidRDefault="001A1959" w:rsidP="001A1959">
      <w:pPr>
        <w:spacing w:line="480" w:lineRule="auto"/>
        <w:ind w:left="360"/>
        <w:jc w:val="both"/>
        <w:rPr>
          <w:rFonts w:ascii="Arial" w:hAnsi="Arial" w:cs="Arial"/>
          <w:sz w:val="24"/>
        </w:rPr>
      </w:pPr>
      <w:r w:rsidRPr="001A1959">
        <w:rPr>
          <w:rFonts w:ascii="Arial" w:hAnsi="Arial" w:cs="Arial"/>
          <w:sz w:val="24"/>
        </w:rPr>
        <w:t>Un indicador por sí solo es una cifra fría, por tanto, para que éste cumpla con su</w:t>
      </w:r>
      <w:r>
        <w:rPr>
          <w:rFonts w:ascii="Arial" w:hAnsi="Arial" w:cs="Arial"/>
          <w:sz w:val="24"/>
        </w:rPr>
        <w:t xml:space="preserve"> </w:t>
      </w:r>
      <w:r w:rsidRPr="001A1959">
        <w:rPr>
          <w:rFonts w:ascii="Arial" w:hAnsi="Arial" w:cs="Arial"/>
          <w:sz w:val="24"/>
        </w:rPr>
        <w:t>objetivo es importante tener en cuenta los siguientes criterios:</w:t>
      </w:r>
    </w:p>
    <w:p w:rsidR="001A1959" w:rsidRPr="001A1959" w:rsidRDefault="001A1959" w:rsidP="001A1959">
      <w:pPr>
        <w:spacing w:line="480" w:lineRule="auto"/>
        <w:ind w:left="360"/>
        <w:jc w:val="both"/>
        <w:rPr>
          <w:rFonts w:ascii="Arial" w:hAnsi="Arial" w:cs="Arial"/>
          <w:sz w:val="24"/>
        </w:rPr>
      </w:pPr>
      <w:r w:rsidRPr="001A1959">
        <w:rPr>
          <w:rFonts w:ascii="Arial" w:hAnsi="Arial" w:cs="Arial"/>
          <w:sz w:val="24"/>
        </w:rPr>
        <w:t>El resultado obtenido debe analizarse de una manera integral, determinando</w:t>
      </w:r>
      <w:r>
        <w:rPr>
          <w:rFonts w:ascii="Arial" w:hAnsi="Arial" w:cs="Arial"/>
          <w:sz w:val="24"/>
        </w:rPr>
        <w:t xml:space="preserve"> </w:t>
      </w:r>
      <w:r w:rsidRPr="001A1959">
        <w:rPr>
          <w:rFonts w:ascii="Arial" w:hAnsi="Arial" w:cs="Arial"/>
          <w:sz w:val="24"/>
        </w:rPr>
        <w:t>en qué medida dicho resultado está apuntando a cumplir los objetivos</w:t>
      </w:r>
      <w:r>
        <w:rPr>
          <w:rFonts w:ascii="Arial" w:hAnsi="Arial" w:cs="Arial"/>
          <w:sz w:val="24"/>
        </w:rPr>
        <w:t xml:space="preserve"> </w:t>
      </w:r>
      <w:r w:rsidRPr="001A1959">
        <w:rPr>
          <w:rFonts w:ascii="Arial" w:hAnsi="Arial" w:cs="Arial"/>
          <w:sz w:val="24"/>
        </w:rPr>
        <w:t>corporativos, estratégicos y operacionales.</w:t>
      </w:r>
    </w:p>
    <w:p w:rsidR="001A1959" w:rsidRDefault="001A1959" w:rsidP="001A1959">
      <w:pPr>
        <w:spacing w:line="480" w:lineRule="auto"/>
        <w:ind w:left="360"/>
        <w:jc w:val="both"/>
        <w:rPr>
          <w:rFonts w:ascii="Arial" w:hAnsi="Arial" w:cs="Arial"/>
          <w:sz w:val="24"/>
        </w:rPr>
      </w:pPr>
      <w:r w:rsidRPr="001A1959">
        <w:rPr>
          <w:rFonts w:ascii="Arial" w:hAnsi="Arial" w:cs="Arial"/>
          <w:sz w:val="24"/>
        </w:rPr>
        <w:t>Para el análisis además de comparar el resultado con los rangos</w:t>
      </w:r>
      <w:r>
        <w:rPr>
          <w:rFonts w:ascii="Arial" w:hAnsi="Arial" w:cs="Arial"/>
          <w:sz w:val="24"/>
        </w:rPr>
        <w:t xml:space="preserve"> </w:t>
      </w:r>
      <w:r w:rsidR="000A7CA9" w:rsidRPr="001A1959">
        <w:rPr>
          <w:rFonts w:ascii="Arial" w:hAnsi="Arial" w:cs="Arial"/>
          <w:sz w:val="24"/>
        </w:rPr>
        <w:t>restablecidos</w:t>
      </w:r>
      <w:r w:rsidRPr="001A1959">
        <w:rPr>
          <w:rFonts w:ascii="Arial" w:hAnsi="Arial" w:cs="Arial"/>
          <w:sz w:val="24"/>
        </w:rPr>
        <w:t>, se debe comparar con períodos anteriores para ver su</w:t>
      </w:r>
      <w:r>
        <w:rPr>
          <w:rFonts w:ascii="Arial" w:hAnsi="Arial" w:cs="Arial"/>
          <w:sz w:val="24"/>
        </w:rPr>
        <w:t xml:space="preserve"> </w:t>
      </w:r>
      <w:r w:rsidRPr="001A1959">
        <w:rPr>
          <w:rFonts w:ascii="Arial" w:hAnsi="Arial" w:cs="Arial"/>
          <w:sz w:val="24"/>
        </w:rPr>
        <w:t>evolución en el tiempo.</w:t>
      </w:r>
    </w:p>
    <w:p w:rsidR="001A1959" w:rsidRPr="001A1959" w:rsidRDefault="001A1959" w:rsidP="001A1959">
      <w:pPr>
        <w:spacing w:line="480" w:lineRule="auto"/>
        <w:ind w:left="360"/>
        <w:jc w:val="both"/>
        <w:rPr>
          <w:rFonts w:ascii="Arial" w:hAnsi="Arial" w:cs="Arial"/>
          <w:sz w:val="24"/>
        </w:rPr>
      </w:pPr>
      <w:r w:rsidRPr="001A1959">
        <w:rPr>
          <w:rFonts w:ascii="Arial" w:hAnsi="Arial" w:cs="Arial"/>
          <w:sz w:val="24"/>
        </w:rPr>
        <w:t>Si se tienen datos de entidades que desarrollen la misma actividad los</w:t>
      </w:r>
      <w:r>
        <w:rPr>
          <w:rFonts w:ascii="Arial" w:hAnsi="Arial" w:cs="Arial"/>
          <w:sz w:val="24"/>
        </w:rPr>
        <w:t xml:space="preserve"> </w:t>
      </w:r>
      <w:r w:rsidRPr="001A1959">
        <w:rPr>
          <w:rFonts w:ascii="Arial" w:hAnsi="Arial" w:cs="Arial"/>
          <w:sz w:val="24"/>
        </w:rPr>
        <w:t>resultados deben ser comparados con ellos.</w:t>
      </w:r>
    </w:p>
    <w:p w:rsidR="001A1959" w:rsidRDefault="001A1959" w:rsidP="001A1959">
      <w:pPr>
        <w:spacing w:line="480" w:lineRule="auto"/>
        <w:ind w:left="360"/>
        <w:jc w:val="both"/>
        <w:rPr>
          <w:rFonts w:ascii="Arial" w:hAnsi="Arial" w:cs="Arial"/>
          <w:sz w:val="24"/>
        </w:rPr>
      </w:pPr>
      <w:r w:rsidRPr="001A1959">
        <w:rPr>
          <w:rFonts w:ascii="Arial" w:hAnsi="Arial" w:cs="Arial"/>
          <w:sz w:val="24"/>
        </w:rPr>
        <w:t>Al evaluar los resultados de los indicadores se deben tener claros los factores</w:t>
      </w:r>
      <w:r>
        <w:rPr>
          <w:rFonts w:ascii="Arial" w:hAnsi="Arial" w:cs="Arial"/>
          <w:sz w:val="24"/>
        </w:rPr>
        <w:t xml:space="preserve"> i</w:t>
      </w:r>
      <w:r w:rsidRPr="001A1959">
        <w:rPr>
          <w:rFonts w:ascii="Arial" w:hAnsi="Arial" w:cs="Arial"/>
          <w:sz w:val="24"/>
        </w:rPr>
        <w:t xml:space="preserve">nternos y externos (ajenos al responsable y que afectan el resultado). </w:t>
      </w:r>
    </w:p>
    <w:p w:rsidR="00AE25F1" w:rsidRDefault="001A1959" w:rsidP="00AE25F1">
      <w:pPr>
        <w:spacing w:line="480" w:lineRule="auto"/>
        <w:ind w:left="360"/>
        <w:jc w:val="both"/>
        <w:rPr>
          <w:rFonts w:ascii="Arial" w:hAnsi="Arial" w:cs="Arial"/>
          <w:sz w:val="24"/>
        </w:rPr>
      </w:pPr>
      <w:r w:rsidRPr="001A1959">
        <w:rPr>
          <w:rFonts w:ascii="Arial" w:hAnsi="Arial" w:cs="Arial"/>
          <w:sz w:val="24"/>
        </w:rPr>
        <w:t>El proceso</w:t>
      </w:r>
      <w:r>
        <w:rPr>
          <w:rFonts w:ascii="Arial" w:hAnsi="Arial" w:cs="Arial"/>
          <w:sz w:val="24"/>
        </w:rPr>
        <w:t xml:space="preserve"> </w:t>
      </w:r>
      <w:r w:rsidRPr="001A1959">
        <w:rPr>
          <w:rFonts w:ascii="Arial" w:hAnsi="Arial" w:cs="Arial"/>
          <w:sz w:val="24"/>
        </w:rPr>
        <w:t>de control para la gestión está basado, por tanto, en mecanismos de control</w:t>
      </w:r>
      <w:r w:rsidR="00AE25F1">
        <w:rPr>
          <w:rFonts w:ascii="Arial" w:hAnsi="Arial" w:cs="Arial"/>
          <w:sz w:val="24"/>
        </w:rPr>
        <w:t xml:space="preserve"> </w:t>
      </w:r>
      <w:r w:rsidR="00AE25F1" w:rsidRPr="00AE25F1">
        <w:rPr>
          <w:rFonts w:ascii="Arial" w:hAnsi="Arial" w:cs="Arial"/>
          <w:sz w:val="24"/>
        </w:rPr>
        <w:t>relacionados tanto con aspectos cuantificables, derivados de un presupuesto o de</w:t>
      </w:r>
      <w:r w:rsidR="00AE25F1">
        <w:rPr>
          <w:rFonts w:ascii="Arial" w:hAnsi="Arial" w:cs="Arial"/>
          <w:sz w:val="24"/>
        </w:rPr>
        <w:t xml:space="preserve"> </w:t>
      </w:r>
      <w:r w:rsidR="00AE25F1" w:rsidRPr="00AE25F1">
        <w:rPr>
          <w:rFonts w:ascii="Arial" w:hAnsi="Arial" w:cs="Arial"/>
          <w:sz w:val="24"/>
        </w:rPr>
        <w:t>un plan, basados en objetivos planteados y en sistemas de controles específicos</w:t>
      </w:r>
      <w:r w:rsidR="00AE25F1">
        <w:rPr>
          <w:rFonts w:ascii="Arial" w:hAnsi="Arial" w:cs="Arial"/>
          <w:sz w:val="24"/>
        </w:rPr>
        <w:t xml:space="preserve"> </w:t>
      </w:r>
      <w:r w:rsidR="00AE25F1" w:rsidRPr="00AE25F1">
        <w:rPr>
          <w:rFonts w:ascii="Arial" w:hAnsi="Arial" w:cs="Arial"/>
          <w:sz w:val="24"/>
        </w:rPr>
        <w:t>como control  interno, de calidad, etc.; como con aspectos ligados al</w:t>
      </w:r>
      <w:r w:rsidR="00AE25F1">
        <w:rPr>
          <w:rFonts w:ascii="Arial" w:hAnsi="Arial" w:cs="Arial"/>
          <w:sz w:val="24"/>
        </w:rPr>
        <w:t xml:space="preserve"> </w:t>
      </w:r>
      <w:r w:rsidR="00AE25F1" w:rsidRPr="00AE25F1">
        <w:rPr>
          <w:rFonts w:ascii="Arial" w:hAnsi="Arial" w:cs="Arial"/>
          <w:sz w:val="24"/>
        </w:rPr>
        <w:t xml:space="preserve">comportamiento individual e interpersonal. </w:t>
      </w:r>
    </w:p>
    <w:p w:rsidR="00AE25F1" w:rsidRPr="00AE25F1" w:rsidRDefault="00AE25F1" w:rsidP="00AE25F1">
      <w:pPr>
        <w:spacing w:line="480" w:lineRule="auto"/>
        <w:ind w:left="360"/>
        <w:jc w:val="both"/>
        <w:rPr>
          <w:rFonts w:ascii="Arial" w:hAnsi="Arial" w:cs="Arial"/>
          <w:sz w:val="24"/>
        </w:rPr>
      </w:pPr>
      <w:r w:rsidRPr="00AE25F1">
        <w:rPr>
          <w:rFonts w:ascii="Arial" w:hAnsi="Arial" w:cs="Arial"/>
          <w:sz w:val="24"/>
        </w:rPr>
        <w:lastRenderedPageBreak/>
        <w:t>Estos mecanismos son diferenciados</w:t>
      </w:r>
      <w:r>
        <w:rPr>
          <w:rFonts w:ascii="Arial" w:hAnsi="Arial" w:cs="Arial"/>
          <w:sz w:val="24"/>
        </w:rPr>
        <w:t xml:space="preserve"> </w:t>
      </w:r>
      <w:r w:rsidRPr="00AE25F1">
        <w:rPr>
          <w:rFonts w:ascii="Arial" w:hAnsi="Arial" w:cs="Arial"/>
          <w:sz w:val="24"/>
        </w:rPr>
        <w:t>y  tratados como mecanismos formales (planificación estratégica, estructura</w:t>
      </w:r>
      <w:r>
        <w:rPr>
          <w:rFonts w:ascii="Arial" w:hAnsi="Arial" w:cs="Arial"/>
          <w:sz w:val="24"/>
        </w:rPr>
        <w:t xml:space="preserve"> </w:t>
      </w:r>
      <w:r w:rsidRPr="00AE25F1">
        <w:rPr>
          <w:rFonts w:ascii="Arial" w:hAnsi="Arial" w:cs="Arial"/>
          <w:sz w:val="24"/>
        </w:rPr>
        <w:t>organizativa, contabilidad de gestión) y mecanismos no formales de control</w:t>
      </w:r>
      <w:r>
        <w:rPr>
          <w:rFonts w:ascii="Arial" w:hAnsi="Arial" w:cs="Arial"/>
          <w:sz w:val="24"/>
        </w:rPr>
        <w:t xml:space="preserve"> </w:t>
      </w:r>
      <w:r w:rsidRPr="00AE25F1">
        <w:rPr>
          <w:rFonts w:ascii="Arial" w:hAnsi="Arial" w:cs="Arial"/>
          <w:sz w:val="24"/>
        </w:rPr>
        <w:t>(mecanismos psicosociales que promueven el auto control y los culturales</w:t>
      </w:r>
      <w:r>
        <w:rPr>
          <w:rFonts w:ascii="Arial" w:hAnsi="Arial" w:cs="Arial"/>
          <w:sz w:val="24"/>
        </w:rPr>
        <w:t xml:space="preserve"> </w:t>
      </w:r>
      <w:r w:rsidRPr="00AE25F1">
        <w:rPr>
          <w:rFonts w:ascii="Arial" w:hAnsi="Arial" w:cs="Arial"/>
          <w:sz w:val="24"/>
        </w:rPr>
        <w:t>que promueven la identificación).</w:t>
      </w:r>
    </w:p>
    <w:p w:rsidR="00AE25F1" w:rsidRPr="00AE25F1" w:rsidRDefault="00AE25F1" w:rsidP="00AE25F1">
      <w:pPr>
        <w:spacing w:line="480" w:lineRule="auto"/>
        <w:ind w:left="360"/>
        <w:jc w:val="both"/>
        <w:rPr>
          <w:rFonts w:ascii="Arial" w:hAnsi="Arial" w:cs="Arial"/>
          <w:sz w:val="24"/>
        </w:rPr>
      </w:pPr>
      <w:r w:rsidRPr="00AE25F1">
        <w:rPr>
          <w:rFonts w:ascii="Arial" w:hAnsi="Arial" w:cs="Arial"/>
          <w:sz w:val="24"/>
        </w:rPr>
        <w:t>El proceso de control de gestión, por tanto, partiendo de la definición clásica del</w:t>
      </w:r>
      <w:r>
        <w:rPr>
          <w:rFonts w:ascii="Arial" w:hAnsi="Arial" w:cs="Arial"/>
          <w:sz w:val="24"/>
        </w:rPr>
        <w:t xml:space="preserve"> </w:t>
      </w:r>
      <w:r w:rsidRPr="00AE25F1">
        <w:rPr>
          <w:rFonts w:ascii="Arial" w:hAnsi="Arial" w:cs="Arial"/>
          <w:sz w:val="24"/>
        </w:rPr>
        <w:t>control, retomando criterios de otros autores y ajustado a las necesidades</w:t>
      </w:r>
      <w:r>
        <w:rPr>
          <w:rFonts w:ascii="Arial" w:hAnsi="Arial" w:cs="Arial"/>
          <w:sz w:val="24"/>
        </w:rPr>
        <w:t xml:space="preserve"> </w:t>
      </w:r>
      <w:r w:rsidRPr="00AE25F1">
        <w:rPr>
          <w:rFonts w:ascii="Arial" w:hAnsi="Arial" w:cs="Arial"/>
          <w:sz w:val="24"/>
        </w:rPr>
        <w:t>actuales  de gestión de información y añadiendo elementos no formales de</w:t>
      </w:r>
      <w:r>
        <w:rPr>
          <w:rFonts w:ascii="Arial" w:hAnsi="Arial" w:cs="Arial"/>
          <w:sz w:val="24"/>
        </w:rPr>
        <w:t xml:space="preserve"> </w:t>
      </w:r>
      <w:r w:rsidRPr="00AE25F1">
        <w:rPr>
          <w:rFonts w:ascii="Arial" w:hAnsi="Arial" w:cs="Arial"/>
          <w:sz w:val="24"/>
        </w:rPr>
        <w:t>control pudiera</w:t>
      </w:r>
      <w:r>
        <w:rPr>
          <w:rFonts w:ascii="Arial" w:hAnsi="Arial" w:cs="Arial"/>
          <w:sz w:val="24"/>
        </w:rPr>
        <w:t xml:space="preserve"> </w:t>
      </w:r>
      <w:r w:rsidRPr="00AE25F1">
        <w:rPr>
          <w:rFonts w:ascii="Arial" w:hAnsi="Arial" w:cs="Arial"/>
          <w:sz w:val="24"/>
        </w:rPr>
        <w:t>plantearse en cinco</w:t>
      </w:r>
      <w:r>
        <w:rPr>
          <w:rFonts w:ascii="Arial" w:hAnsi="Arial" w:cs="Arial"/>
          <w:sz w:val="24"/>
        </w:rPr>
        <w:t xml:space="preserve"> </w:t>
      </w:r>
      <w:r w:rsidRPr="00AE25F1">
        <w:rPr>
          <w:rFonts w:ascii="Arial" w:hAnsi="Arial" w:cs="Arial"/>
          <w:sz w:val="24"/>
        </w:rPr>
        <w:t>puntos:</w:t>
      </w:r>
    </w:p>
    <w:p w:rsidR="00AE25F1" w:rsidRPr="00AE25F1" w:rsidRDefault="00AE25F1" w:rsidP="003B255B">
      <w:pPr>
        <w:pStyle w:val="Prrafodelista"/>
        <w:numPr>
          <w:ilvl w:val="0"/>
          <w:numId w:val="118"/>
        </w:numPr>
        <w:spacing w:line="480" w:lineRule="auto"/>
        <w:jc w:val="both"/>
        <w:rPr>
          <w:rFonts w:ascii="Arial" w:hAnsi="Arial" w:cs="Arial"/>
          <w:sz w:val="24"/>
        </w:rPr>
      </w:pPr>
      <w:r w:rsidRPr="00AE25F1">
        <w:rPr>
          <w:rFonts w:ascii="Arial" w:hAnsi="Arial" w:cs="Arial"/>
          <w:sz w:val="24"/>
        </w:rPr>
        <w:t>Conjunto de indicadores de control que permitan orientar y evaluar posteriormente el aporte de cada departamento a las variables claves de la organización.</w:t>
      </w:r>
    </w:p>
    <w:p w:rsidR="00AE25F1" w:rsidRPr="00AE25F1" w:rsidRDefault="00AE25F1" w:rsidP="003B255B">
      <w:pPr>
        <w:pStyle w:val="Prrafodelista"/>
        <w:numPr>
          <w:ilvl w:val="0"/>
          <w:numId w:val="118"/>
        </w:numPr>
        <w:spacing w:line="480" w:lineRule="auto"/>
        <w:jc w:val="both"/>
        <w:rPr>
          <w:rFonts w:ascii="Arial" w:hAnsi="Arial" w:cs="Arial"/>
          <w:sz w:val="24"/>
        </w:rPr>
      </w:pPr>
      <w:r w:rsidRPr="00AE25F1">
        <w:rPr>
          <w:rFonts w:ascii="Arial" w:hAnsi="Arial" w:cs="Arial"/>
          <w:sz w:val="24"/>
        </w:rPr>
        <w:t>Modelo predictivo que permita estimar (a priori) el resultado de la actividad que se espera que realice cada responsable y/o unidad.</w:t>
      </w:r>
    </w:p>
    <w:p w:rsidR="00AE25F1" w:rsidRPr="00AE25F1" w:rsidRDefault="00AE25F1" w:rsidP="003B255B">
      <w:pPr>
        <w:pStyle w:val="Prrafodelista"/>
        <w:numPr>
          <w:ilvl w:val="0"/>
          <w:numId w:val="118"/>
        </w:numPr>
        <w:spacing w:line="480" w:lineRule="auto"/>
        <w:jc w:val="both"/>
        <w:rPr>
          <w:rFonts w:ascii="Arial" w:hAnsi="Arial" w:cs="Arial"/>
          <w:sz w:val="24"/>
        </w:rPr>
      </w:pPr>
      <w:r w:rsidRPr="00AE25F1">
        <w:rPr>
          <w:rFonts w:ascii="Arial" w:hAnsi="Arial" w:cs="Arial"/>
          <w:sz w:val="24"/>
        </w:rPr>
        <w:t>Objetivos ligados a indicadores y a la estrategia de la organización.</w:t>
      </w:r>
    </w:p>
    <w:p w:rsidR="001A1959" w:rsidRDefault="00AE25F1" w:rsidP="003B255B">
      <w:pPr>
        <w:pStyle w:val="Prrafodelista"/>
        <w:numPr>
          <w:ilvl w:val="0"/>
          <w:numId w:val="119"/>
        </w:numPr>
        <w:spacing w:line="480" w:lineRule="auto"/>
        <w:jc w:val="both"/>
        <w:rPr>
          <w:rFonts w:ascii="Arial" w:hAnsi="Arial" w:cs="Arial"/>
          <w:sz w:val="24"/>
        </w:rPr>
      </w:pPr>
      <w:r w:rsidRPr="00AE25F1">
        <w:rPr>
          <w:rFonts w:ascii="Arial" w:hAnsi="Arial" w:cs="Arial"/>
          <w:sz w:val="24"/>
        </w:rPr>
        <w:t>Información sobre el comportamiento y resultado de la actuación delos diferentes departamentos.</w:t>
      </w:r>
    </w:p>
    <w:p w:rsidR="00AE25F1" w:rsidRPr="00AE25F1" w:rsidRDefault="00AE25F1" w:rsidP="003B255B">
      <w:pPr>
        <w:pStyle w:val="Prrafodelista"/>
        <w:numPr>
          <w:ilvl w:val="0"/>
          <w:numId w:val="119"/>
        </w:numPr>
        <w:spacing w:line="480" w:lineRule="auto"/>
        <w:jc w:val="both"/>
        <w:rPr>
          <w:rFonts w:ascii="Arial" w:hAnsi="Arial" w:cs="Arial"/>
          <w:sz w:val="24"/>
        </w:rPr>
      </w:pPr>
      <w:r w:rsidRPr="00AE25F1">
        <w:rPr>
          <w:rFonts w:ascii="Arial" w:hAnsi="Arial" w:cs="Arial"/>
          <w:sz w:val="24"/>
        </w:rPr>
        <w:t>Evaluación del comportamiento y del resultado de cada persona y/o departamento que permita la toma de decisiones correctivas.</w:t>
      </w:r>
      <w:r w:rsidRPr="00AE25F1">
        <w:rPr>
          <w:rStyle w:val="Refdenotaalpie"/>
          <w:rFonts w:ascii="Arial" w:hAnsi="Arial" w:cs="Arial"/>
          <w:sz w:val="24"/>
          <w:szCs w:val="24"/>
        </w:rPr>
        <w:t xml:space="preserve"> </w:t>
      </w:r>
      <w:r>
        <w:rPr>
          <w:rStyle w:val="Refdenotaalpie"/>
          <w:rFonts w:ascii="Arial" w:hAnsi="Arial" w:cs="Arial"/>
          <w:sz w:val="24"/>
          <w:szCs w:val="24"/>
        </w:rPr>
        <w:footnoteReference w:id="56"/>
      </w:r>
    </w:p>
    <w:p w:rsidR="00A9406E" w:rsidRPr="000E5298" w:rsidRDefault="00896D1E" w:rsidP="004A3678">
      <w:pPr>
        <w:pStyle w:val="Ttulo3"/>
        <w:spacing w:line="480" w:lineRule="auto"/>
        <w:rPr>
          <w:rFonts w:ascii="Arial" w:hAnsi="Arial" w:cs="Arial"/>
          <w:color w:val="000000"/>
          <w:sz w:val="28"/>
          <w:szCs w:val="28"/>
        </w:rPr>
      </w:pPr>
      <w:bookmarkStart w:id="63" w:name="_Toc365605686"/>
      <w:r w:rsidRPr="000E5298">
        <w:rPr>
          <w:rFonts w:ascii="Arial" w:hAnsi="Arial" w:cs="Arial"/>
          <w:color w:val="000000"/>
          <w:sz w:val="28"/>
          <w:szCs w:val="28"/>
        </w:rPr>
        <w:lastRenderedPageBreak/>
        <w:t>2</w:t>
      </w:r>
      <w:r w:rsidR="00D619EB" w:rsidRPr="000E5298">
        <w:rPr>
          <w:rFonts w:ascii="Arial" w:hAnsi="Arial" w:cs="Arial"/>
          <w:color w:val="000000"/>
          <w:sz w:val="28"/>
          <w:szCs w:val="28"/>
        </w:rPr>
        <w:t>.</w:t>
      </w:r>
      <w:r w:rsidR="00AE25F1">
        <w:rPr>
          <w:rFonts w:ascii="Arial" w:hAnsi="Arial" w:cs="Arial"/>
          <w:color w:val="000000"/>
          <w:sz w:val="28"/>
          <w:szCs w:val="28"/>
        </w:rPr>
        <w:t>6</w:t>
      </w:r>
      <w:r w:rsidR="000A7CA9">
        <w:rPr>
          <w:rFonts w:ascii="Arial" w:hAnsi="Arial" w:cs="Arial"/>
          <w:color w:val="000000"/>
          <w:sz w:val="28"/>
          <w:szCs w:val="28"/>
        </w:rPr>
        <w:t>.</w:t>
      </w:r>
      <w:r w:rsidR="00A9406E" w:rsidRPr="000E5298">
        <w:rPr>
          <w:rFonts w:ascii="Arial" w:hAnsi="Arial" w:cs="Arial"/>
          <w:color w:val="000000"/>
          <w:sz w:val="28"/>
          <w:szCs w:val="28"/>
        </w:rPr>
        <w:t xml:space="preserve">  Metodología de las 5’s</w:t>
      </w:r>
      <w:bookmarkEnd w:id="61"/>
      <w:bookmarkEnd w:id="62"/>
      <w:bookmarkEnd w:id="63"/>
      <w:r w:rsidR="00A9406E" w:rsidRPr="000E5298">
        <w:rPr>
          <w:rFonts w:ascii="Arial" w:hAnsi="Arial" w:cs="Arial"/>
          <w:color w:val="000000"/>
          <w:sz w:val="28"/>
          <w:szCs w:val="28"/>
        </w:rPr>
        <w:tab/>
      </w:r>
    </w:p>
    <w:p w:rsidR="00A9406E" w:rsidRDefault="00A9406E" w:rsidP="004A3678">
      <w:pPr>
        <w:spacing w:line="480" w:lineRule="auto"/>
        <w:jc w:val="both"/>
        <w:rPr>
          <w:rFonts w:ascii="Arial" w:hAnsi="Arial" w:cs="Arial"/>
          <w:sz w:val="24"/>
          <w:szCs w:val="24"/>
        </w:rPr>
      </w:pPr>
      <w:r w:rsidRPr="003F471A">
        <w:rPr>
          <w:rFonts w:ascii="Arial" w:hAnsi="Arial" w:cs="Arial"/>
          <w:sz w:val="24"/>
          <w:szCs w:val="24"/>
        </w:rPr>
        <w:t>La met</w:t>
      </w:r>
      <w:r>
        <w:rPr>
          <w:rFonts w:ascii="Arial" w:hAnsi="Arial" w:cs="Arial"/>
          <w:sz w:val="24"/>
          <w:szCs w:val="24"/>
        </w:rPr>
        <w:t xml:space="preserve">odología de las 5’s ayudan a lograr mayor productividad y mejor lugar de trabajo, fueron desarrolladas por empresas Japonesas, las 5’s son las </w:t>
      </w:r>
      <w:r w:rsidR="006F59BC">
        <w:rPr>
          <w:rFonts w:ascii="Arial" w:hAnsi="Arial" w:cs="Arial"/>
          <w:sz w:val="24"/>
          <w:szCs w:val="24"/>
        </w:rPr>
        <w:t>iníciales</w:t>
      </w:r>
      <w:r>
        <w:rPr>
          <w:rFonts w:ascii="Arial" w:hAnsi="Arial" w:cs="Arial"/>
          <w:sz w:val="24"/>
          <w:szCs w:val="24"/>
        </w:rPr>
        <w:t xml:space="preserve"> de cinco palabras japonesas que nombran a cada una de las fases de la metodología.</w:t>
      </w:r>
      <w:r>
        <w:rPr>
          <w:rStyle w:val="Refdenotaalpie"/>
          <w:rFonts w:ascii="Arial" w:hAnsi="Arial" w:cs="Arial"/>
          <w:sz w:val="24"/>
          <w:szCs w:val="24"/>
        </w:rPr>
        <w:footnoteReference w:id="57"/>
      </w:r>
    </w:p>
    <w:p w:rsidR="00A9406E" w:rsidRDefault="00A9406E" w:rsidP="003B255B">
      <w:pPr>
        <w:pStyle w:val="Prrafodelista"/>
        <w:numPr>
          <w:ilvl w:val="0"/>
          <w:numId w:val="64"/>
        </w:numPr>
        <w:spacing w:line="480" w:lineRule="auto"/>
        <w:jc w:val="both"/>
        <w:rPr>
          <w:rFonts w:ascii="Arial" w:hAnsi="Arial" w:cs="Arial"/>
          <w:b/>
          <w:sz w:val="24"/>
          <w:szCs w:val="24"/>
        </w:rPr>
      </w:pPr>
      <w:r w:rsidRPr="003F471A">
        <w:rPr>
          <w:rFonts w:ascii="Arial" w:hAnsi="Arial" w:cs="Arial"/>
          <w:b/>
          <w:sz w:val="24"/>
          <w:szCs w:val="24"/>
        </w:rPr>
        <w:t>SEIRI</w:t>
      </w:r>
      <w:r>
        <w:rPr>
          <w:rFonts w:ascii="Arial" w:hAnsi="Arial" w:cs="Arial"/>
          <w:b/>
          <w:sz w:val="24"/>
          <w:szCs w:val="24"/>
        </w:rPr>
        <w:t xml:space="preserve"> – Organización</w:t>
      </w:r>
    </w:p>
    <w:p w:rsidR="00A9406E" w:rsidRDefault="00A9406E" w:rsidP="004A3678">
      <w:pPr>
        <w:spacing w:line="480" w:lineRule="auto"/>
        <w:jc w:val="both"/>
        <w:rPr>
          <w:rFonts w:ascii="Arial" w:hAnsi="Arial" w:cs="Arial"/>
          <w:sz w:val="24"/>
          <w:szCs w:val="24"/>
        </w:rPr>
      </w:pPr>
      <w:r>
        <w:rPr>
          <w:rFonts w:ascii="Arial" w:hAnsi="Arial" w:cs="Arial"/>
          <w:sz w:val="24"/>
          <w:szCs w:val="24"/>
        </w:rPr>
        <w:t>Esta etapa consiste en identificar y separar todos los materiales que son necesarios en la empresa y los innecesarios, desechando estos últimos.</w:t>
      </w:r>
    </w:p>
    <w:p w:rsidR="00A9406E" w:rsidRDefault="00A9406E" w:rsidP="003B255B">
      <w:pPr>
        <w:pStyle w:val="Prrafodelista"/>
        <w:numPr>
          <w:ilvl w:val="0"/>
          <w:numId w:val="64"/>
        </w:numPr>
        <w:spacing w:line="480" w:lineRule="auto"/>
        <w:jc w:val="both"/>
        <w:rPr>
          <w:rFonts w:ascii="Arial" w:hAnsi="Arial" w:cs="Arial"/>
          <w:b/>
          <w:sz w:val="24"/>
          <w:szCs w:val="24"/>
        </w:rPr>
      </w:pPr>
      <w:r w:rsidRPr="003F471A">
        <w:rPr>
          <w:rFonts w:ascii="Arial" w:hAnsi="Arial" w:cs="Arial"/>
          <w:b/>
          <w:sz w:val="24"/>
          <w:szCs w:val="24"/>
        </w:rPr>
        <w:t xml:space="preserve">SEITON </w:t>
      </w:r>
      <w:r>
        <w:rPr>
          <w:rFonts w:ascii="Arial" w:hAnsi="Arial" w:cs="Arial"/>
          <w:b/>
          <w:sz w:val="24"/>
          <w:szCs w:val="24"/>
        </w:rPr>
        <w:t>–</w:t>
      </w:r>
      <w:r w:rsidRPr="003F471A">
        <w:rPr>
          <w:rFonts w:ascii="Arial" w:hAnsi="Arial" w:cs="Arial"/>
          <w:b/>
          <w:sz w:val="24"/>
          <w:szCs w:val="24"/>
        </w:rPr>
        <w:t xml:space="preserve"> Orden</w:t>
      </w:r>
    </w:p>
    <w:p w:rsidR="00A9406E" w:rsidRDefault="00A9406E" w:rsidP="004A3678">
      <w:pPr>
        <w:spacing w:line="480" w:lineRule="auto"/>
        <w:jc w:val="both"/>
        <w:rPr>
          <w:rFonts w:ascii="Arial" w:hAnsi="Arial" w:cs="Arial"/>
          <w:sz w:val="24"/>
          <w:szCs w:val="24"/>
        </w:rPr>
      </w:pPr>
      <w:r>
        <w:rPr>
          <w:rFonts w:ascii="Arial" w:hAnsi="Arial" w:cs="Arial"/>
          <w:sz w:val="24"/>
          <w:szCs w:val="24"/>
        </w:rPr>
        <w:t>En esta etapa se deben de establecer la manera de cómo se ubicaran los materiales necesarios en la compañía, de tal forma que estos sean fáciles y rápidos de encontrar, utilizar y devolver.</w:t>
      </w:r>
    </w:p>
    <w:p w:rsidR="00A9406E" w:rsidRDefault="00A9406E" w:rsidP="003B255B">
      <w:pPr>
        <w:pStyle w:val="Prrafodelista"/>
        <w:numPr>
          <w:ilvl w:val="0"/>
          <w:numId w:val="64"/>
        </w:numPr>
        <w:spacing w:line="480" w:lineRule="auto"/>
        <w:jc w:val="both"/>
        <w:rPr>
          <w:rFonts w:ascii="Arial" w:hAnsi="Arial" w:cs="Arial"/>
          <w:b/>
          <w:sz w:val="24"/>
          <w:szCs w:val="24"/>
        </w:rPr>
      </w:pPr>
      <w:r w:rsidRPr="003F471A">
        <w:rPr>
          <w:rFonts w:ascii="Arial" w:hAnsi="Arial" w:cs="Arial"/>
          <w:b/>
          <w:sz w:val="24"/>
          <w:szCs w:val="24"/>
        </w:rPr>
        <w:t xml:space="preserve">SEISO </w:t>
      </w:r>
      <w:r>
        <w:rPr>
          <w:rFonts w:ascii="Arial" w:hAnsi="Arial" w:cs="Arial"/>
          <w:b/>
          <w:sz w:val="24"/>
          <w:szCs w:val="24"/>
        </w:rPr>
        <w:t>–</w:t>
      </w:r>
      <w:r w:rsidRPr="003F471A">
        <w:rPr>
          <w:rFonts w:ascii="Arial" w:hAnsi="Arial" w:cs="Arial"/>
          <w:b/>
          <w:sz w:val="24"/>
          <w:szCs w:val="24"/>
        </w:rPr>
        <w:t xml:space="preserve"> Limpieza</w:t>
      </w:r>
    </w:p>
    <w:p w:rsidR="00A9406E" w:rsidRDefault="00A9406E" w:rsidP="004A3678">
      <w:pPr>
        <w:spacing w:line="480" w:lineRule="auto"/>
        <w:jc w:val="both"/>
        <w:rPr>
          <w:rFonts w:ascii="Arial" w:hAnsi="Arial" w:cs="Arial"/>
          <w:sz w:val="24"/>
          <w:szCs w:val="24"/>
        </w:rPr>
      </w:pPr>
      <w:r>
        <w:rPr>
          <w:rFonts w:ascii="Arial" w:hAnsi="Arial" w:cs="Arial"/>
          <w:sz w:val="24"/>
          <w:szCs w:val="24"/>
        </w:rPr>
        <w:t>En esta etapa se identifica y elimina las fuentes de suciedad de la compañía, logrando asegurar que todos los medios se encue</w:t>
      </w:r>
      <w:r w:rsidR="00916AF4">
        <w:rPr>
          <w:rFonts w:ascii="Arial" w:hAnsi="Arial" w:cs="Arial"/>
          <w:sz w:val="24"/>
          <w:szCs w:val="24"/>
        </w:rPr>
        <w:t>ntren siempre en perfecto estado</w:t>
      </w:r>
      <w:r>
        <w:rPr>
          <w:rFonts w:ascii="Arial" w:hAnsi="Arial" w:cs="Arial"/>
          <w:sz w:val="24"/>
          <w:szCs w:val="24"/>
        </w:rPr>
        <w:t>.</w:t>
      </w:r>
    </w:p>
    <w:p w:rsidR="00916AF4" w:rsidRDefault="00916AF4" w:rsidP="004A3678">
      <w:pPr>
        <w:spacing w:line="480" w:lineRule="auto"/>
        <w:jc w:val="both"/>
        <w:rPr>
          <w:rFonts w:ascii="Arial" w:hAnsi="Arial" w:cs="Arial"/>
          <w:sz w:val="24"/>
          <w:szCs w:val="24"/>
        </w:rPr>
      </w:pPr>
    </w:p>
    <w:p w:rsidR="00916AF4" w:rsidRDefault="00916AF4" w:rsidP="004A3678">
      <w:pPr>
        <w:spacing w:line="480" w:lineRule="auto"/>
        <w:jc w:val="both"/>
        <w:rPr>
          <w:rFonts w:ascii="Arial" w:hAnsi="Arial" w:cs="Arial"/>
          <w:sz w:val="24"/>
          <w:szCs w:val="24"/>
        </w:rPr>
      </w:pPr>
    </w:p>
    <w:p w:rsidR="00A9406E" w:rsidRDefault="00A9406E" w:rsidP="003B255B">
      <w:pPr>
        <w:pStyle w:val="Prrafodelista"/>
        <w:numPr>
          <w:ilvl w:val="0"/>
          <w:numId w:val="64"/>
        </w:numPr>
        <w:spacing w:line="480" w:lineRule="auto"/>
        <w:jc w:val="both"/>
        <w:rPr>
          <w:rFonts w:ascii="Arial" w:hAnsi="Arial" w:cs="Arial"/>
          <w:b/>
          <w:sz w:val="24"/>
          <w:szCs w:val="24"/>
        </w:rPr>
      </w:pPr>
      <w:r w:rsidRPr="003F471A">
        <w:rPr>
          <w:rFonts w:ascii="Arial" w:hAnsi="Arial" w:cs="Arial"/>
          <w:b/>
          <w:sz w:val="24"/>
          <w:szCs w:val="24"/>
        </w:rPr>
        <w:lastRenderedPageBreak/>
        <w:t>SEIKETSU – Control Visual</w:t>
      </w:r>
    </w:p>
    <w:p w:rsidR="00A9406E" w:rsidRDefault="00A9406E" w:rsidP="004A3678">
      <w:pPr>
        <w:spacing w:line="480" w:lineRule="auto"/>
        <w:jc w:val="both"/>
        <w:rPr>
          <w:rFonts w:ascii="Arial" w:hAnsi="Arial" w:cs="Arial"/>
          <w:sz w:val="24"/>
          <w:szCs w:val="24"/>
        </w:rPr>
      </w:pPr>
      <w:r>
        <w:rPr>
          <w:rFonts w:ascii="Arial" w:hAnsi="Arial" w:cs="Arial"/>
          <w:sz w:val="24"/>
          <w:szCs w:val="24"/>
        </w:rPr>
        <w:t>En esta etapa los integrantes de una organización podrán distinguir fácilmente una situación normal de otra anormal, mediante normas sencillas y visibles para todos los miembros de la empresa.</w:t>
      </w:r>
    </w:p>
    <w:p w:rsidR="00A9406E" w:rsidRDefault="00A9406E" w:rsidP="003B255B">
      <w:pPr>
        <w:pStyle w:val="Prrafodelista"/>
        <w:numPr>
          <w:ilvl w:val="0"/>
          <w:numId w:val="64"/>
        </w:numPr>
        <w:spacing w:line="480" w:lineRule="auto"/>
        <w:jc w:val="both"/>
        <w:rPr>
          <w:rFonts w:ascii="Arial" w:hAnsi="Arial" w:cs="Arial"/>
          <w:b/>
          <w:sz w:val="24"/>
          <w:szCs w:val="24"/>
        </w:rPr>
      </w:pPr>
      <w:r w:rsidRPr="003F471A">
        <w:rPr>
          <w:rFonts w:ascii="Arial" w:hAnsi="Arial" w:cs="Arial"/>
          <w:b/>
          <w:sz w:val="24"/>
          <w:szCs w:val="24"/>
        </w:rPr>
        <w:t>SHITSUKE – Disciplina y hábito</w:t>
      </w:r>
    </w:p>
    <w:p w:rsidR="00A9406E" w:rsidRDefault="00A9406E" w:rsidP="004A3678">
      <w:pPr>
        <w:spacing w:line="480" w:lineRule="auto"/>
        <w:jc w:val="both"/>
        <w:rPr>
          <w:rFonts w:ascii="Arial" w:hAnsi="Arial" w:cs="Arial"/>
          <w:sz w:val="24"/>
          <w:szCs w:val="24"/>
        </w:rPr>
      </w:pPr>
      <w:r>
        <w:rPr>
          <w:rFonts w:ascii="Arial" w:hAnsi="Arial" w:cs="Arial"/>
          <w:sz w:val="24"/>
          <w:szCs w:val="24"/>
        </w:rPr>
        <w:t>Trabajar permanentemente de acuerdo con las normas establecidas en la organización.</w:t>
      </w:r>
    </w:p>
    <w:p w:rsidR="006F59BC" w:rsidRDefault="006F59BC" w:rsidP="004A3678">
      <w:pPr>
        <w:pStyle w:val="Ttulo4"/>
        <w:spacing w:line="480" w:lineRule="auto"/>
        <w:rPr>
          <w:rFonts w:ascii="Arial" w:hAnsi="Arial" w:cs="Arial"/>
          <w:i w:val="0"/>
          <w:color w:val="000000"/>
          <w:sz w:val="28"/>
          <w:szCs w:val="28"/>
        </w:rPr>
      </w:pPr>
      <w:bookmarkStart w:id="64" w:name="_Toc362293977"/>
      <w:bookmarkStart w:id="65" w:name="_Toc362298246"/>
    </w:p>
    <w:p w:rsidR="00A9406E" w:rsidRPr="000E5298" w:rsidRDefault="00E8537F" w:rsidP="004A3678">
      <w:pPr>
        <w:pStyle w:val="Ttulo4"/>
        <w:spacing w:line="480" w:lineRule="auto"/>
        <w:rPr>
          <w:rFonts w:ascii="Arial" w:hAnsi="Arial" w:cs="Arial"/>
          <w:i w:val="0"/>
          <w:color w:val="000000"/>
          <w:sz w:val="28"/>
          <w:szCs w:val="28"/>
        </w:rPr>
      </w:pPr>
      <w:r w:rsidRPr="000E5298">
        <w:rPr>
          <w:rFonts w:ascii="Arial" w:hAnsi="Arial" w:cs="Arial"/>
          <w:i w:val="0"/>
          <w:color w:val="000000"/>
          <w:sz w:val="28"/>
          <w:szCs w:val="28"/>
        </w:rPr>
        <w:t>2</w:t>
      </w:r>
      <w:r w:rsidR="00D619EB" w:rsidRPr="000E5298">
        <w:rPr>
          <w:rFonts w:ascii="Arial" w:hAnsi="Arial" w:cs="Arial"/>
          <w:i w:val="0"/>
          <w:color w:val="000000"/>
          <w:sz w:val="28"/>
          <w:szCs w:val="28"/>
        </w:rPr>
        <w:t>.</w:t>
      </w:r>
      <w:r w:rsidR="00AE25F1">
        <w:rPr>
          <w:rFonts w:ascii="Arial" w:hAnsi="Arial" w:cs="Arial"/>
          <w:i w:val="0"/>
          <w:color w:val="000000"/>
          <w:sz w:val="28"/>
          <w:szCs w:val="28"/>
        </w:rPr>
        <w:t>6</w:t>
      </w:r>
      <w:r w:rsidR="00A9406E" w:rsidRPr="000E5298">
        <w:rPr>
          <w:rFonts w:ascii="Arial" w:hAnsi="Arial" w:cs="Arial"/>
          <w:i w:val="0"/>
          <w:color w:val="000000"/>
          <w:sz w:val="28"/>
          <w:szCs w:val="28"/>
        </w:rPr>
        <w:t>.1.  Definición de las 5’S</w:t>
      </w:r>
      <w:bookmarkEnd w:id="64"/>
      <w:bookmarkEnd w:id="65"/>
    </w:p>
    <w:p w:rsidR="00A9406E" w:rsidRDefault="00A9406E" w:rsidP="004A3678">
      <w:pPr>
        <w:spacing w:line="480" w:lineRule="auto"/>
        <w:rPr>
          <w:rFonts w:ascii="Arial" w:hAnsi="Arial" w:cs="Arial"/>
          <w:sz w:val="24"/>
          <w:szCs w:val="24"/>
        </w:rPr>
      </w:pPr>
      <w:r>
        <w:rPr>
          <w:rFonts w:ascii="Arial" w:hAnsi="Arial" w:cs="Arial"/>
          <w:sz w:val="24"/>
          <w:szCs w:val="24"/>
        </w:rPr>
        <w:t>Se pueden definir como un estado ideal en el que</w:t>
      </w:r>
      <w:r>
        <w:rPr>
          <w:rStyle w:val="Refdenotaalpie"/>
          <w:rFonts w:ascii="Arial" w:hAnsi="Arial" w:cs="Arial"/>
          <w:sz w:val="24"/>
          <w:szCs w:val="24"/>
        </w:rPr>
        <w:footnoteReference w:id="58"/>
      </w:r>
      <w:r>
        <w:rPr>
          <w:rFonts w:ascii="Arial" w:hAnsi="Arial" w:cs="Arial"/>
          <w:sz w:val="24"/>
          <w:szCs w:val="24"/>
        </w:rPr>
        <w:t>:</w:t>
      </w:r>
    </w:p>
    <w:p w:rsidR="00A9406E" w:rsidRDefault="00A9406E" w:rsidP="003B255B">
      <w:pPr>
        <w:pStyle w:val="Prrafodelista"/>
        <w:numPr>
          <w:ilvl w:val="0"/>
          <w:numId w:val="26"/>
        </w:numPr>
        <w:spacing w:line="480" w:lineRule="auto"/>
        <w:rPr>
          <w:rFonts w:ascii="Arial" w:hAnsi="Arial" w:cs="Arial"/>
          <w:sz w:val="24"/>
          <w:szCs w:val="24"/>
        </w:rPr>
      </w:pPr>
      <w:r>
        <w:rPr>
          <w:rFonts w:ascii="Arial" w:hAnsi="Arial" w:cs="Arial"/>
          <w:sz w:val="24"/>
          <w:szCs w:val="24"/>
        </w:rPr>
        <w:t>Los materiales y útiles de oficina innecesarios se han eliminado</w:t>
      </w:r>
    </w:p>
    <w:p w:rsidR="00A9406E" w:rsidRDefault="00A9406E" w:rsidP="003B255B">
      <w:pPr>
        <w:pStyle w:val="Prrafodelista"/>
        <w:numPr>
          <w:ilvl w:val="0"/>
          <w:numId w:val="26"/>
        </w:numPr>
        <w:spacing w:line="480" w:lineRule="auto"/>
        <w:rPr>
          <w:rFonts w:ascii="Arial" w:hAnsi="Arial" w:cs="Arial"/>
          <w:sz w:val="24"/>
          <w:szCs w:val="24"/>
        </w:rPr>
      </w:pPr>
      <w:r>
        <w:rPr>
          <w:rFonts w:ascii="Arial" w:hAnsi="Arial" w:cs="Arial"/>
          <w:sz w:val="24"/>
          <w:szCs w:val="24"/>
        </w:rPr>
        <w:t>Todo se encuentra ordenado e identificado</w:t>
      </w:r>
    </w:p>
    <w:p w:rsidR="00A9406E" w:rsidRDefault="00A9406E" w:rsidP="003B255B">
      <w:pPr>
        <w:pStyle w:val="Prrafodelista"/>
        <w:numPr>
          <w:ilvl w:val="0"/>
          <w:numId w:val="26"/>
        </w:numPr>
        <w:spacing w:line="480" w:lineRule="auto"/>
        <w:rPr>
          <w:rFonts w:ascii="Arial" w:hAnsi="Arial" w:cs="Arial"/>
          <w:sz w:val="24"/>
          <w:szCs w:val="24"/>
        </w:rPr>
      </w:pPr>
      <w:r>
        <w:rPr>
          <w:rFonts w:ascii="Arial" w:hAnsi="Arial" w:cs="Arial"/>
          <w:sz w:val="24"/>
          <w:szCs w:val="24"/>
        </w:rPr>
        <w:t>Se han eliminado las fuentes de suciedad</w:t>
      </w:r>
    </w:p>
    <w:p w:rsidR="00A9406E" w:rsidRDefault="00A9406E" w:rsidP="003B255B">
      <w:pPr>
        <w:pStyle w:val="Prrafodelista"/>
        <w:numPr>
          <w:ilvl w:val="0"/>
          <w:numId w:val="26"/>
        </w:numPr>
        <w:spacing w:line="480" w:lineRule="auto"/>
        <w:rPr>
          <w:rFonts w:ascii="Arial" w:hAnsi="Arial" w:cs="Arial"/>
          <w:sz w:val="24"/>
          <w:szCs w:val="24"/>
        </w:rPr>
      </w:pPr>
      <w:r>
        <w:rPr>
          <w:rFonts w:ascii="Arial" w:hAnsi="Arial" w:cs="Arial"/>
          <w:sz w:val="24"/>
          <w:szCs w:val="24"/>
        </w:rPr>
        <w:t>Existe un control visual a través del cual saltan a la vista fallas, y;</w:t>
      </w:r>
    </w:p>
    <w:p w:rsidR="00A9406E" w:rsidRDefault="00A9406E" w:rsidP="003B255B">
      <w:pPr>
        <w:pStyle w:val="Prrafodelista"/>
        <w:numPr>
          <w:ilvl w:val="0"/>
          <w:numId w:val="26"/>
        </w:numPr>
        <w:spacing w:line="480" w:lineRule="auto"/>
        <w:rPr>
          <w:rFonts w:ascii="Arial" w:hAnsi="Arial" w:cs="Arial"/>
          <w:sz w:val="24"/>
          <w:szCs w:val="24"/>
        </w:rPr>
      </w:pPr>
      <w:r>
        <w:rPr>
          <w:rFonts w:ascii="Arial" w:hAnsi="Arial" w:cs="Arial"/>
          <w:sz w:val="24"/>
          <w:szCs w:val="24"/>
        </w:rPr>
        <w:t>La disciplina al crear hábitos de esta manera se logra la mejora continua.</w:t>
      </w:r>
    </w:p>
    <w:p w:rsidR="000E5298" w:rsidRPr="000E5298" w:rsidRDefault="000E5298" w:rsidP="004A3678">
      <w:pPr>
        <w:spacing w:line="480" w:lineRule="auto"/>
        <w:ind w:left="360"/>
        <w:rPr>
          <w:rFonts w:ascii="Arial" w:hAnsi="Arial" w:cs="Arial"/>
          <w:sz w:val="24"/>
          <w:szCs w:val="24"/>
        </w:rPr>
      </w:pPr>
    </w:p>
    <w:p w:rsidR="00A9406E" w:rsidRPr="000E5298" w:rsidRDefault="00E8537F" w:rsidP="004A3678">
      <w:pPr>
        <w:pStyle w:val="Ttulo4"/>
        <w:spacing w:line="480" w:lineRule="auto"/>
        <w:rPr>
          <w:rFonts w:ascii="Arial" w:hAnsi="Arial" w:cs="Arial"/>
          <w:i w:val="0"/>
          <w:color w:val="000000"/>
          <w:sz w:val="28"/>
          <w:szCs w:val="28"/>
        </w:rPr>
      </w:pPr>
      <w:bookmarkStart w:id="66" w:name="_Toc362293978"/>
      <w:bookmarkStart w:id="67" w:name="_Toc362298247"/>
      <w:r w:rsidRPr="000E5298">
        <w:rPr>
          <w:rFonts w:ascii="Arial" w:hAnsi="Arial" w:cs="Arial"/>
          <w:i w:val="0"/>
          <w:color w:val="000000"/>
          <w:sz w:val="28"/>
          <w:szCs w:val="28"/>
        </w:rPr>
        <w:lastRenderedPageBreak/>
        <w:t>2</w:t>
      </w:r>
      <w:r w:rsidR="00AE25F1">
        <w:rPr>
          <w:rFonts w:ascii="Arial" w:hAnsi="Arial" w:cs="Arial"/>
          <w:i w:val="0"/>
          <w:color w:val="000000"/>
          <w:sz w:val="28"/>
          <w:szCs w:val="28"/>
        </w:rPr>
        <w:t>.6</w:t>
      </w:r>
      <w:r w:rsidR="00A9406E" w:rsidRPr="000E5298">
        <w:rPr>
          <w:rFonts w:ascii="Arial" w:hAnsi="Arial" w:cs="Arial"/>
          <w:i w:val="0"/>
          <w:color w:val="000000"/>
          <w:sz w:val="28"/>
          <w:szCs w:val="28"/>
        </w:rPr>
        <w:t>.2.  Beneficios que aportan las 5’s</w:t>
      </w:r>
      <w:bookmarkEnd w:id="66"/>
      <w:bookmarkEnd w:id="67"/>
    </w:p>
    <w:p w:rsidR="00A9406E" w:rsidRDefault="00A9406E" w:rsidP="004A3678">
      <w:pPr>
        <w:spacing w:line="480" w:lineRule="auto"/>
        <w:rPr>
          <w:rFonts w:ascii="Arial" w:hAnsi="Arial" w:cs="Arial"/>
          <w:sz w:val="24"/>
          <w:szCs w:val="24"/>
        </w:rPr>
      </w:pPr>
      <w:r>
        <w:rPr>
          <w:rFonts w:ascii="Arial" w:hAnsi="Arial" w:cs="Arial"/>
          <w:sz w:val="24"/>
          <w:szCs w:val="24"/>
        </w:rPr>
        <w:t>Son muchos los beneficios que aportan la aplicación de las 5’s pero se va a citar dos:</w:t>
      </w:r>
    </w:p>
    <w:p w:rsidR="00A9406E" w:rsidRPr="009760EE" w:rsidRDefault="00A9406E" w:rsidP="003B255B">
      <w:pPr>
        <w:pStyle w:val="Prrafodelista"/>
        <w:numPr>
          <w:ilvl w:val="0"/>
          <w:numId w:val="65"/>
        </w:numPr>
        <w:spacing w:line="480" w:lineRule="auto"/>
        <w:rPr>
          <w:rFonts w:ascii="Arial" w:hAnsi="Arial" w:cs="Arial"/>
          <w:b/>
          <w:sz w:val="24"/>
          <w:szCs w:val="24"/>
          <w:u w:val="single"/>
        </w:rPr>
      </w:pPr>
      <w:r>
        <w:rPr>
          <w:rFonts w:ascii="Arial" w:hAnsi="Arial" w:cs="Arial"/>
          <w:b/>
          <w:sz w:val="24"/>
          <w:szCs w:val="24"/>
          <w:u w:val="single"/>
        </w:rPr>
        <w:t xml:space="preserve">Mayor productividad: </w:t>
      </w:r>
      <w:r>
        <w:rPr>
          <w:rFonts w:ascii="Arial" w:hAnsi="Arial" w:cs="Arial"/>
          <w:sz w:val="24"/>
          <w:szCs w:val="24"/>
        </w:rPr>
        <w:t>que se traduce en;</w:t>
      </w:r>
    </w:p>
    <w:p w:rsidR="00A9406E" w:rsidRPr="009760EE" w:rsidRDefault="00A9406E" w:rsidP="003B255B">
      <w:pPr>
        <w:pStyle w:val="Prrafodelista"/>
        <w:numPr>
          <w:ilvl w:val="1"/>
          <w:numId w:val="65"/>
        </w:numPr>
        <w:spacing w:line="480" w:lineRule="auto"/>
        <w:rPr>
          <w:rFonts w:ascii="Arial" w:hAnsi="Arial" w:cs="Arial"/>
          <w:b/>
          <w:sz w:val="24"/>
          <w:szCs w:val="24"/>
          <w:u w:val="single"/>
        </w:rPr>
      </w:pPr>
      <w:r>
        <w:rPr>
          <w:rFonts w:ascii="Arial" w:hAnsi="Arial" w:cs="Arial"/>
          <w:sz w:val="24"/>
          <w:szCs w:val="24"/>
        </w:rPr>
        <w:t>Menos productos defectuosos</w:t>
      </w:r>
    </w:p>
    <w:p w:rsidR="00A9406E" w:rsidRPr="009760EE" w:rsidRDefault="00A9406E" w:rsidP="003B255B">
      <w:pPr>
        <w:pStyle w:val="Prrafodelista"/>
        <w:numPr>
          <w:ilvl w:val="1"/>
          <w:numId w:val="65"/>
        </w:numPr>
        <w:spacing w:line="480" w:lineRule="auto"/>
        <w:rPr>
          <w:rFonts w:ascii="Arial" w:hAnsi="Arial" w:cs="Arial"/>
          <w:b/>
          <w:sz w:val="24"/>
          <w:szCs w:val="24"/>
          <w:u w:val="single"/>
        </w:rPr>
      </w:pPr>
      <w:r>
        <w:rPr>
          <w:rFonts w:ascii="Arial" w:hAnsi="Arial" w:cs="Arial"/>
          <w:sz w:val="24"/>
          <w:szCs w:val="24"/>
        </w:rPr>
        <w:t>Menos averías</w:t>
      </w:r>
    </w:p>
    <w:p w:rsidR="00A9406E" w:rsidRPr="009760EE" w:rsidRDefault="00A9406E" w:rsidP="003B255B">
      <w:pPr>
        <w:pStyle w:val="Prrafodelista"/>
        <w:numPr>
          <w:ilvl w:val="1"/>
          <w:numId w:val="65"/>
        </w:numPr>
        <w:spacing w:line="480" w:lineRule="auto"/>
        <w:rPr>
          <w:rFonts w:ascii="Arial" w:hAnsi="Arial" w:cs="Arial"/>
          <w:b/>
          <w:sz w:val="24"/>
          <w:szCs w:val="24"/>
          <w:u w:val="single"/>
        </w:rPr>
      </w:pPr>
      <w:r>
        <w:rPr>
          <w:rFonts w:ascii="Arial" w:hAnsi="Arial" w:cs="Arial"/>
          <w:sz w:val="24"/>
          <w:szCs w:val="24"/>
        </w:rPr>
        <w:t>Menos nivel de existencias o inventarios</w:t>
      </w:r>
    </w:p>
    <w:p w:rsidR="00A9406E" w:rsidRPr="009760EE" w:rsidRDefault="00A9406E" w:rsidP="003B255B">
      <w:pPr>
        <w:pStyle w:val="Prrafodelista"/>
        <w:numPr>
          <w:ilvl w:val="1"/>
          <w:numId w:val="65"/>
        </w:numPr>
        <w:spacing w:line="480" w:lineRule="auto"/>
        <w:rPr>
          <w:rFonts w:ascii="Arial" w:hAnsi="Arial" w:cs="Arial"/>
          <w:b/>
          <w:sz w:val="24"/>
          <w:szCs w:val="24"/>
          <w:u w:val="single"/>
        </w:rPr>
      </w:pPr>
      <w:r>
        <w:rPr>
          <w:rFonts w:ascii="Arial" w:hAnsi="Arial" w:cs="Arial"/>
          <w:sz w:val="24"/>
          <w:szCs w:val="24"/>
        </w:rPr>
        <w:t>Menos accidentes</w:t>
      </w:r>
    </w:p>
    <w:p w:rsidR="00A9406E" w:rsidRPr="009760EE" w:rsidRDefault="00A9406E" w:rsidP="003B255B">
      <w:pPr>
        <w:pStyle w:val="Prrafodelista"/>
        <w:numPr>
          <w:ilvl w:val="1"/>
          <w:numId w:val="65"/>
        </w:numPr>
        <w:spacing w:line="480" w:lineRule="auto"/>
        <w:rPr>
          <w:rFonts w:ascii="Arial" w:hAnsi="Arial" w:cs="Arial"/>
          <w:b/>
          <w:sz w:val="24"/>
          <w:szCs w:val="24"/>
          <w:u w:val="single"/>
        </w:rPr>
      </w:pPr>
      <w:r>
        <w:rPr>
          <w:rFonts w:ascii="Arial" w:hAnsi="Arial" w:cs="Arial"/>
          <w:sz w:val="24"/>
          <w:szCs w:val="24"/>
        </w:rPr>
        <w:t>Menos movimientos y traslados inútiles</w:t>
      </w:r>
    </w:p>
    <w:p w:rsidR="00A9406E" w:rsidRPr="00464B77" w:rsidRDefault="00A9406E" w:rsidP="003B255B">
      <w:pPr>
        <w:pStyle w:val="Prrafodelista"/>
        <w:numPr>
          <w:ilvl w:val="1"/>
          <w:numId w:val="65"/>
        </w:numPr>
        <w:spacing w:line="480" w:lineRule="auto"/>
        <w:rPr>
          <w:rFonts w:ascii="Arial" w:hAnsi="Arial" w:cs="Arial"/>
          <w:b/>
          <w:sz w:val="24"/>
          <w:szCs w:val="24"/>
          <w:u w:val="single"/>
        </w:rPr>
      </w:pPr>
      <w:r>
        <w:rPr>
          <w:rFonts w:ascii="Arial" w:hAnsi="Arial" w:cs="Arial"/>
          <w:sz w:val="24"/>
          <w:szCs w:val="24"/>
        </w:rPr>
        <w:t>Menor tiempo para el cambio de herramientas</w:t>
      </w:r>
    </w:p>
    <w:p w:rsidR="00A9406E" w:rsidRPr="00B2305B" w:rsidRDefault="00A9406E" w:rsidP="004A3678">
      <w:pPr>
        <w:pStyle w:val="Prrafodelista"/>
        <w:spacing w:line="480" w:lineRule="auto"/>
        <w:ind w:left="1440"/>
        <w:rPr>
          <w:rFonts w:ascii="Arial" w:hAnsi="Arial" w:cs="Arial"/>
          <w:b/>
          <w:sz w:val="24"/>
          <w:szCs w:val="24"/>
          <w:u w:val="single"/>
        </w:rPr>
      </w:pPr>
    </w:p>
    <w:p w:rsidR="00A9406E" w:rsidRPr="00B2305B" w:rsidRDefault="00A9406E" w:rsidP="003B255B">
      <w:pPr>
        <w:pStyle w:val="Prrafodelista"/>
        <w:numPr>
          <w:ilvl w:val="0"/>
          <w:numId w:val="65"/>
        </w:numPr>
        <w:spacing w:line="480" w:lineRule="auto"/>
        <w:rPr>
          <w:rFonts w:ascii="Arial" w:hAnsi="Arial" w:cs="Arial"/>
          <w:b/>
          <w:sz w:val="24"/>
          <w:szCs w:val="24"/>
          <w:u w:val="single"/>
        </w:rPr>
      </w:pPr>
      <w:r>
        <w:rPr>
          <w:rFonts w:ascii="Arial" w:hAnsi="Arial" w:cs="Arial"/>
          <w:b/>
          <w:sz w:val="24"/>
          <w:szCs w:val="24"/>
          <w:u w:val="single"/>
        </w:rPr>
        <w:t xml:space="preserve">Mejor lugar de trabajo: </w:t>
      </w:r>
      <w:r>
        <w:rPr>
          <w:rFonts w:ascii="Arial" w:hAnsi="Arial" w:cs="Arial"/>
          <w:sz w:val="24"/>
          <w:szCs w:val="24"/>
        </w:rPr>
        <w:t>ya que se consigue;</w:t>
      </w:r>
    </w:p>
    <w:p w:rsidR="00A9406E" w:rsidRPr="00B2305B" w:rsidRDefault="00A9406E" w:rsidP="003B255B">
      <w:pPr>
        <w:pStyle w:val="Prrafodelista"/>
        <w:numPr>
          <w:ilvl w:val="1"/>
          <w:numId w:val="65"/>
        </w:numPr>
        <w:spacing w:line="480" w:lineRule="auto"/>
        <w:rPr>
          <w:rFonts w:ascii="Arial" w:hAnsi="Arial" w:cs="Arial"/>
          <w:b/>
          <w:sz w:val="24"/>
          <w:szCs w:val="24"/>
          <w:u w:val="single"/>
        </w:rPr>
      </w:pPr>
      <w:r>
        <w:rPr>
          <w:rFonts w:ascii="Arial" w:hAnsi="Arial" w:cs="Arial"/>
          <w:sz w:val="24"/>
          <w:szCs w:val="24"/>
        </w:rPr>
        <w:t>Más espacio</w:t>
      </w:r>
    </w:p>
    <w:p w:rsidR="00A9406E" w:rsidRPr="00B2305B" w:rsidRDefault="00A9406E" w:rsidP="003B255B">
      <w:pPr>
        <w:pStyle w:val="Prrafodelista"/>
        <w:numPr>
          <w:ilvl w:val="1"/>
          <w:numId w:val="65"/>
        </w:numPr>
        <w:spacing w:line="480" w:lineRule="auto"/>
        <w:rPr>
          <w:rFonts w:ascii="Arial" w:hAnsi="Arial" w:cs="Arial"/>
          <w:b/>
          <w:sz w:val="24"/>
          <w:szCs w:val="24"/>
          <w:u w:val="single"/>
        </w:rPr>
      </w:pPr>
      <w:r>
        <w:rPr>
          <w:rFonts w:ascii="Arial" w:hAnsi="Arial" w:cs="Arial"/>
          <w:sz w:val="24"/>
          <w:szCs w:val="24"/>
        </w:rPr>
        <w:t>Orgullo del lugar en el que se trabaja</w:t>
      </w:r>
    </w:p>
    <w:p w:rsidR="00A9406E" w:rsidRPr="00B2305B" w:rsidRDefault="00A9406E" w:rsidP="003B255B">
      <w:pPr>
        <w:pStyle w:val="Prrafodelista"/>
        <w:numPr>
          <w:ilvl w:val="1"/>
          <w:numId w:val="65"/>
        </w:numPr>
        <w:spacing w:line="480" w:lineRule="auto"/>
        <w:rPr>
          <w:rFonts w:ascii="Arial" w:hAnsi="Arial" w:cs="Arial"/>
          <w:b/>
          <w:sz w:val="24"/>
          <w:szCs w:val="24"/>
          <w:u w:val="single"/>
        </w:rPr>
      </w:pPr>
      <w:r>
        <w:rPr>
          <w:rFonts w:ascii="Arial" w:hAnsi="Arial" w:cs="Arial"/>
          <w:sz w:val="24"/>
          <w:szCs w:val="24"/>
        </w:rPr>
        <w:t>Mejor imagen ante los clientes</w:t>
      </w:r>
    </w:p>
    <w:p w:rsidR="00A9406E" w:rsidRPr="006F59BC" w:rsidRDefault="00A9406E" w:rsidP="003B255B">
      <w:pPr>
        <w:pStyle w:val="Prrafodelista"/>
        <w:numPr>
          <w:ilvl w:val="1"/>
          <w:numId w:val="65"/>
        </w:numPr>
        <w:spacing w:line="480" w:lineRule="auto"/>
        <w:rPr>
          <w:rFonts w:ascii="Arial" w:hAnsi="Arial" w:cs="Arial"/>
          <w:b/>
          <w:sz w:val="24"/>
          <w:szCs w:val="24"/>
          <w:u w:val="single"/>
        </w:rPr>
      </w:pPr>
      <w:r>
        <w:rPr>
          <w:rFonts w:ascii="Arial" w:hAnsi="Arial" w:cs="Arial"/>
          <w:sz w:val="24"/>
          <w:szCs w:val="24"/>
        </w:rPr>
        <w:t>Mayor cooperación y trabajo en equipo</w:t>
      </w:r>
    </w:p>
    <w:p w:rsidR="00A9406E" w:rsidRDefault="00A9406E" w:rsidP="003B255B">
      <w:pPr>
        <w:pStyle w:val="Prrafodelista"/>
        <w:numPr>
          <w:ilvl w:val="1"/>
          <w:numId w:val="65"/>
        </w:numPr>
        <w:spacing w:line="480" w:lineRule="auto"/>
      </w:pPr>
      <w:r w:rsidRPr="006F59BC">
        <w:rPr>
          <w:rFonts w:ascii="Arial" w:hAnsi="Arial" w:cs="Arial"/>
          <w:sz w:val="24"/>
          <w:szCs w:val="24"/>
        </w:rPr>
        <w:t>Mayor compromiso y responsabilidad en las tareas</w:t>
      </w:r>
    </w:p>
    <w:p w:rsidR="00A9406E" w:rsidRDefault="00A9406E" w:rsidP="00FF4852">
      <w:pPr>
        <w:pStyle w:val="Ttulo1"/>
        <w:spacing w:line="480" w:lineRule="auto"/>
        <w:jc w:val="center"/>
        <w:rPr>
          <w:rFonts w:ascii="Arial" w:hAnsi="Arial" w:cs="Arial"/>
          <w:bCs w:val="0"/>
          <w:color w:val="000000"/>
          <w:sz w:val="32"/>
          <w:szCs w:val="32"/>
        </w:rPr>
      </w:pPr>
      <w:bookmarkStart w:id="68" w:name="_Toc362293979"/>
      <w:bookmarkStart w:id="69" w:name="_Toc362298248"/>
      <w:bookmarkStart w:id="70" w:name="_Toc365605687"/>
      <w:r w:rsidRPr="004650DF">
        <w:rPr>
          <w:rFonts w:ascii="Arial" w:hAnsi="Arial" w:cs="Arial"/>
          <w:bCs w:val="0"/>
          <w:color w:val="000000"/>
          <w:sz w:val="32"/>
          <w:szCs w:val="32"/>
        </w:rPr>
        <w:lastRenderedPageBreak/>
        <w:t xml:space="preserve">CAPÍTULO </w:t>
      </w:r>
      <w:r>
        <w:rPr>
          <w:rFonts w:ascii="Arial" w:hAnsi="Arial" w:cs="Arial"/>
          <w:bCs w:val="0"/>
          <w:color w:val="000000"/>
          <w:sz w:val="32"/>
          <w:szCs w:val="32"/>
        </w:rPr>
        <w:t>II</w:t>
      </w:r>
      <w:r w:rsidR="00216EBD">
        <w:rPr>
          <w:rFonts w:ascii="Arial" w:hAnsi="Arial" w:cs="Arial"/>
          <w:bCs w:val="0"/>
          <w:color w:val="000000"/>
          <w:sz w:val="32"/>
          <w:szCs w:val="32"/>
        </w:rPr>
        <w:t>I</w:t>
      </w:r>
      <w:bookmarkEnd w:id="68"/>
      <w:bookmarkEnd w:id="69"/>
      <w:bookmarkEnd w:id="70"/>
    </w:p>
    <w:p w:rsidR="00A9406E" w:rsidRPr="004650DF" w:rsidRDefault="00221804" w:rsidP="00FF4852">
      <w:pPr>
        <w:pStyle w:val="Ttulo1"/>
        <w:spacing w:line="480" w:lineRule="auto"/>
        <w:jc w:val="center"/>
        <w:rPr>
          <w:rFonts w:ascii="Arial" w:hAnsi="Arial" w:cs="Arial"/>
          <w:bCs w:val="0"/>
          <w:color w:val="000000"/>
          <w:sz w:val="32"/>
          <w:szCs w:val="32"/>
        </w:rPr>
      </w:pPr>
      <w:bookmarkStart w:id="71" w:name="_Toc362293980"/>
      <w:bookmarkStart w:id="72" w:name="_Toc362298249"/>
      <w:bookmarkStart w:id="73" w:name="_Toc365605688"/>
      <w:r w:rsidRPr="00221804">
        <w:rPr>
          <w:rFonts w:ascii="Arial" w:hAnsi="Arial" w:cs="Arial"/>
          <w:bCs w:val="0"/>
          <w:color w:val="000000"/>
          <w:sz w:val="32"/>
          <w:szCs w:val="32"/>
        </w:rPr>
        <w:t>CONOCIMIENTO DE</w:t>
      </w:r>
      <w:r w:rsidR="00552DE3">
        <w:rPr>
          <w:rFonts w:ascii="Arial" w:hAnsi="Arial" w:cs="Arial"/>
          <w:bCs w:val="0"/>
          <w:color w:val="000000"/>
          <w:sz w:val="32"/>
          <w:szCs w:val="32"/>
        </w:rPr>
        <w:t>L</w:t>
      </w:r>
      <w:r w:rsidRPr="00221804">
        <w:rPr>
          <w:rFonts w:ascii="Arial" w:hAnsi="Arial" w:cs="Arial"/>
          <w:bCs w:val="0"/>
          <w:color w:val="000000"/>
          <w:sz w:val="32"/>
          <w:szCs w:val="32"/>
        </w:rPr>
        <w:t xml:space="preserve"> NEGOCIO</w:t>
      </w:r>
      <w:bookmarkEnd w:id="71"/>
      <w:bookmarkEnd w:id="72"/>
      <w:bookmarkEnd w:id="73"/>
    </w:p>
    <w:p w:rsidR="00A9406E" w:rsidRDefault="00A9406E" w:rsidP="00163E41">
      <w:pPr>
        <w:autoSpaceDE w:val="0"/>
        <w:autoSpaceDN w:val="0"/>
        <w:adjustRightInd w:val="0"/>
        <w:spacing w:after="0" w:line="480" w:lineRule="auto"/>
        <w:jc w:val="both"/>
        <w:rPr>
          <w:rFonts w:ascii="Arial" w:hAnsi="Arial" w:cs="Arial"/>
          <w:color w:val="000000"/>
          <w:sz w:val="24"/>
          <w:szCs w:val="24"/>
        </w:rPr>
      </w:pPr>
      <w:r w:rsidRPr="00B560F2">
        <w:rPr>
          <w:rFonts w:ascii="Arial" w:hAnsi="Arial" w:cs="Arial"/>
          <w:color w:val="000000"/>
          <w:sz w:val="24"/>
          <w:szCs w:val="24"/>
        </w:rPr>
        <w:t xml:space="preserve">Este capítulo permite efectuar un análisis con respecto al </w:t>
      </w:r>
      <w:r w:rsidR="00221804">
        <w:rPr>
          <w:rFonts w:ascii="Arial" w:hAnsi="Arial" w:cs="Arial"/>
          <w:color w:val="000000"/>
          <w:sz w:val="24"/>
          <w:szCs w:val="24"/>
        </w:rPr>
        <w:t xml:space="preserve">conocimiento del negocio y al </w:t>
      </w:r>
      <w:r w:rsidRPr="00B560F2">
        <w:rPr>
          <w:rFonts w:ascii="Arial" w:hAnsi="Arial" w:cs="Arial"/>
          <w:color w:val="000000"/>
          <w:sz w:val="24"/>
          <w:szCs w:val="24"/>
        </w:rPr>
        <w:t xml:space="preserve">direccionamiento estratégico que debe existir en una empresa, siendo necesario mencionar que es  una disciplina mediante el proceso de la Planificación Estratégica  que permite definir la orientación de un producto o servicio hacia el mercado con los recursos que se poseen, las oportunidades y amenazas que cada una de las empresas presentan en su entorno y los principios corporativos  que mantenga para satisfacer las necesidades de los clientes.  </w:t>
      </w:r>
    </w:p>
    <w:p w:rsidR="0002627D" w:rsidRDefault="0002627D" w:rsidP="00163E41">
      <w:pPr>
        <w:autoSpaceDE w:val="0"/>
        <w:autoSpaceDN w:val="0"/>
        <w:adjustRightInd w:val="0"/>
        <w:spacing w:after="0" w:line="480" w:lineRule="auto"/>
        <w:jc w:val="both"/>
        <w:rPr>
          <w:rFonts w:ascii="Arial" w:hAnsi="Arial" w:cs="Arial"/>
          <w:color w:val="000000"/>
          <w:sz w:val="24"/>
          <w:szCs w:val="24"/>
        </w:rPr>
      </w:pPr>
    </w:p>
    <w:p w:rsidR="00221804" w:rsidRDefault="006F59BC" w:rsidP="00163E41">
      <w:pPr>
        <w:pStyle w:val="Ttulo2"/>
        <w:spacing w:line="480" w:lineRule="auto"/>
        <w:rPr>
          <w:rFonts w:ascii="Arial" w:hAnsi="Arial" w:cs="Arial"/>
          <w:bCs w:val="0"/>
          <w:color w:val="000000"/>
          <w:sz w:val="28"/>
          <w:szCs w:val="28"/>
        </w:rPr>
      </w:pPr>
      <w:bookmarkStart w:id="74" w:name="_Toc365605689"/>
      <w:r w:rsidRPr="00163E41">
        <w:rPr>
          <w:rFonts w:ascii="Arial" w:hAnsi="Arial" w:cs="Arial"/>
          <w:bCs w:val="0"/>
          <w:color w:val="000000"/>
          <w:sz w:val="28"/>
          <w:szCs w:val="28"/>
        </w:rPr>
        <w:t>3. Antecedentes</w:t>
      </w:r>
      <w:bookmarkEnd w:id="74"/>
    </w:p>
    <w:p w:rsidR="00221804" w:rsidRDefault="00221804" w:rsidP="00163E41">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Desde la antigüedad se tenía la necesidad de transportar objetos de un lugar a otro, es así como la humanidad dio inicio a ciertos cambios en su comportamiento, en el tiempo de los incas se utilizaba animales de carga como medios de transporte, porque a través de los tiempos, hasta la conquista española, se presenta cambios importantes en el desarrollo del transporte terrestre, es necesario mencionar que en la presidencia del Dr. Isidro Ayora en el año de 1929 se promulga la creación del Ministerio de Obras Públicas y Comunicaciones, sin tener cambio alguno,  hasta el año de </w:t>
      </w:r>
      <w:r>
        <w:rPr>
          <w:rFonts w:ascii="Arial" w:hAnsi="Arial" w:cs="Arial"/>
          <w:color w:val="000000"/>
          <w:sz w:val="24"/>
          <w:szCs w:val="24"/>
        </w:rPr>
        <w:lastRenderedPageBreak/>
        <w:t xml:space="preserve">1984, en la presidencia del Ingeniero León Febres Cordero aparece el Ministerio de Obras Públicas y que mediante acuerdo ministerial se empieza a invertir en vías para el desarrollo económico del transporte terrestre a través del indicado Ministerio.  </w:t>
      </w:r>
    </w:p>
    <w:p w:rsidR="0002627D" w:rsidRDefault="0002627D" w:rsidP="00163E41">
      <w:pPr>
        <w:pStyle w:val="Ttulo3"/>
        <w:spacing w:line="480" w:lineRule="auto"/>
        <w:rPr>
          <w:rFonts w:ascii="Arial" w:hAnsi="Arial" w:cs="Arial"/>
          <w:bCs w:val="0"/>
          <w:color w:val="000000"/>
          <w:sz w:val="28"/>
          <w:szCs w:val="28"/>
        </w:rPr>
      </w:pPr>
      <w:bookmarkStart w:id="75" w:name="_Toc362293982"/>
      <w:bookmarkStart w:id="76" w:name="_Toc362298251"/>
    </w:p>
    <w:p w:rsidR="00A9406E" w:rsidRPr="00163E41" w:rsidRDefault="00E8537F" w:rsidP="00163E41">
      <w:pPr>
        <w:pStyle w:val="Ttulo3"/>
        <w:spacing w:line="480" w:lineRule="auto"/>
        <w:rPr>
          <w:rFonts w:ascii="Times New Roman" w:hAnsi="Times New Roman" w:cs="Times New Roman"/>
          <w:sz w:val="28"/>
          <w:szCs w:val="28"/>
        </w:rPr>
      </w:pPr>
      <w:bookmarkStart w:id="77" w:name="_Toc365605690"/>
      <w:r w:rsidRPr="00163E41">
        <w:rPr>
          <w:rFonts w:ascii="Arial" w:hAnsi="Arial" w:cs="Arial"/>
          <w:bCs w:val="0"/>
          <w:color w:val="000000"/>
          <w:sz w:val="28"/>
          <w:szCs w:val="28"/>
        </w:rPr>
        <w:t>3</w:t>
      </w:r>
      <w:r w:rsidR="00A9406E" w:rsidRPr="00163E41">
        <w:rPr>
          <w:rFonts w:ascii="Arial" w:hAnsi="Arial" w:cs="Arial"/>
          <w:bCs w:val="0"/>
          <w:color w:val="000000"/>
          <w:sz w:val="28"/>
          <w:szCs w:val="28"/>
        </w:rPr>
        <w:t>.</w:t>
      </w:r>
      <w:r w:rsidRPr="00163E41">
        <w:rPr>
          <w:rFonts w:ascii="Arial" w:hAnsi="Arial" w:cs="Arial"/>
          <w:bCs w:val="0"/>
          <w:color w:val="000000"/>
          <w:sz w:val="28"/>
          <w:szCs w:val="28"/>
        </w:rPr>
        <w:t>1</w:t>
      </w:r>
      <w:r w:rsidR="0002627D">
        <w:rPr>
          <w:rFonts w:ascii="Arial" w:hAnsi="Arial" w:cs="Arial"/>
          <w:bCs w:val="0"/>
          <w:color w:val="000000"/>
          <w:sz w:val="28"/>
          <w:szCs w:val="28"/>
        </w:rPr>
        <w:t>.</w:t>
      </w:r>
      <w:r w:rsidR="00A9406E" w:rsidRPr="00163E41">
        <w:rPr>
          <w:rFonts w:ascii="Arial" w:hAnsi="Arial" w:cs="Arial"/>
          <w:bCs w:val="0"/>
          <w:color w:val="000000"/>
          <w:sz w:val="28"/>
          <w:szCs w:val="28"/>
        </w:rPr>
        <w:t xml:space="preserve"> </w:t>
      </w:r>
      <w:r w:rsidR="0002627D">
        <w:rPr>
          <w:rFonts w:ascii="Arial" w:hAnsi="Arial" w:cs="Arial"/>
          <w:bCs w:val="0"/>
          <w:color w:val="000000"/>
          <w:sz w:val="28"/>
          <w:szCs w:val="28"/>
        </w:rPr>
        <w:t xml:space="preserve"> </w:t>
      </w:r>
      <w:r w:rsidR="00A9406E" w:rsidRPr="00163E41">
        <w:rPr>
          <w:rFonts w:ascii="Arial" w:hAnsi="Arial" w:cs="Arial"/>
          <w:bCs w:val="0"/>
          <w:color w:val="000000"/>
          <w:sz w:val="28"/>
          <w:szCs w:val="28"/>
        </w:rPr>
        <w:t>Misión</w:t>
      </w:r>
      <w:bookmarkEnd w:id="75"/>
      <w:bookmarkEnd w:id="76"/>
      <w:bookmarkEnd w:id="77"/>
    </w:p>
    <w:p w:rsidR="00A9406E" w:rsidRDefault="00A9406E" w:rsidP="00163E41">
      <w:pPr>
        <w:autoSpaceDE w:val="0"/>
        <w:autoSpaceDN w:val="0"/>
        <w:adjustRightInd w:val="0"/>
        <w:spacing w:after="0" w:line="480" w:lineRule="auto"/>
        <w:jc w:val="both"/>
        <w:rPr>
          <w:rFonts w:ascii="Arial" w:hAnsi="Arial" w:cs="Arial"/>
          <w:iCs/>
          <w:color w:val="000000"/>
          <w:sz w:val="24"/>
          <w:szCs w:val="24"/>
        </w:rPr>
      </w:pPr>
      <w:r w:rsidRPr="00E04213">
        <w:rPr>
          <w:rFonts w:ascii="Arial" w:hAnsi="Arial" w:cs="Arial"/>
          <w:iCs/>
          <w:color w:val="000000"/>
          <w:sz w:val="24"/>
          <w:szCs w:val="24"/>
        </w:rPr>
        <w:t>“La misión es lo que pretende hacer la empresa y para quién lo va hacer. Es el motivo de su existencia, da sentido y orientación a las actividades de la empresa; es lo que se pretende realizar para lograr la satisfacción de los clientes potenciales, del personal, de la competencia y de la comunidad en general”.</w:t>
      </w:r>
      <w:r>
        <w:rPr>
          <w:rStyle w:val="Refdenotaalpie"/>
          <w:rFonts w:ascii="Arial" w:hAnsi="Arial" w:cs="Arial"/>
          <w:iCs/>
          <w:color w:val="000000"/>
          <w:sz w:val="24"/>
          <w:szCs w:val="24"/>
        </w:rPr>
        <w:footnoteReference w:id="59"/>
      </w:r>
    </w:p>
    <w:p w:rsidR="00216EBD" w:rsidRDefault="00216EBD" w:rsidP="00FF4852">
      <w:pPr>
        <w:autoSpaceDE w:val="0"/>
        <w:autoSpaceDN w:val="0"/>
        <w:adjustRightInd w:val="0"/>
        <w:spacing w:after="0" w:line="480" w:lineRule="auto"/>
        <w:jc w:val="both"/>
        <w:rPr>
          <w:rFonts w:ascii="Arial" w:hAnsi="Arial" w:cs="Arial"/>
          <w:b/>
          <w:bCs/>
          <w:i/>
          <w:iCs/>
          <w:color w:val="000000"/>
          <w:sz w:val="24"/>
          <w:szCs w:val="24"/>
        </w:rPr>
      </w:pPr>
    </w:p>
    <w:p w:rsidR="00163E41" w:rsidRDefault="00A9406E" w:rsidP="00FF4852">
      <w:pPr>
        <w:autoSpaceDE w:val="0"/>
        <w:autoSpaceDN w:val="0"/>
        <w:adjustRightInd w:val="0"/>
        <w:spacing w:after="0" w:line="480" w:lineRule="auto"/>
        <w:jc w:val="both"/>
        <w:rPr>
          <w:rFonts w:ascii="Arial" w:hAnsi="Arial" w:cs="Arial"/>
          <w:b/>
          <w:bCs/>
          <w:i/>
          <w:iCs/>
          <w:color w:val="000000"/>
          <w:sz w:val="24"/>
          <w:szCs w:val="24"/>
        </w:rPr>
      </w:pPr>
      <w:r>
        <w:rPr>
          <w:rFonts w:ascii="Arial" w:hAnsi="Arial" w:cs="Arial"/>
          <w:b/>
          <w:bCs/>
          <w:i/>
          <w:iCs/>
          <w:color w:val="000000"/>
          <w:sz w:val="24"/>
          <w:szCs w:val="24"/>
        </w:rPr>
        <w:t>MISIÓN</w:t>
      </w:r>
      <w:r w:rsidR="00163E41">
        <w:rPr>
          <w:rFonts w:ascii="Arial" w:hAnsi="Arial" w:cs="Arial"/>
          <w:b/>
          <w:bCs/>
          <w:i/>
          <w:iCs/>
          <w:color w:val="000000"/>
          <w:sz w:val="24"/>
          <w:szCs w:val="24"/>
        </w:rPr>
        <w:t xml:space="preserve">: </w:t>
      </w:r>
    </w:p>
    <w:p w:rsidR="00A9406E" w:rsidRPr="00163E41" w:rsidRDefault="00A9406E" w:rsidP="00FF4852">
      <w:pPr>
        <w:autoSpaceDE w:val="0"/>
        <w:autoSpaceDN w:val="0"/>
        <w:adjustRightInd w:val="0"/>
        <w:spacing w:after="0" w:line="480" w:lineRule="auto"/>
        <w:jc w:val="both"/>
        <w:rPr>
          <w:rFonts w:ascii="Arial" w:hAnsi="Arial" w:cs="Arial"/>
          <w:b/>
          <w:bCs/>
          <w:i/>
          <w:iCs/>
          <w:color w:val="000000"/>
          <w:sz w:val="24"/>
          <w:szCs w:val="24"/>
        </w:rPr>
      </w:pPr>
      <w:r w:rsidRPr="00E906B5">
        <w:rPr>
          <w:rFonts w:ascii="Arial" w:hAnsi="Arial" w:cs="Arial"/>
          <w:b/>
          <w:i/>
          <w:iCs/>
          <w:color w:val="000000"/>
          <w:sz w:val="24"/>
          <w:szCs w:val="24"/>
        </w:rPr>
        <w:t>Satisfacer las necesidades logísticas y operacionales de sus clientes en el área de transporte de carga pesada, de una manera total y eficaz.</w:t>
      </w:r>
    </w:p>
    <w:p w:rsidR="00163E41" w:rsidRDefault="00E8537F" w:rsidP="00163E41">
      <w:pPr>
        <w:pStyle w:val="Ttulo3"/>
        <w:spacing w:line="480" w:lineRule="auto"/>
        <w:rPr>
          <w:rFonts w:ascii="Arial" w:hAnsi="Arial" w:cs="Arial"/>
          <w:iCs/>
          <w:color w:val="000000"/>
          <w:sz w:val="24"/>
          <w:szCs w:val="24"/>
        </w:rPr>
      </w:pPr>
      <w:bookmarkStart w:id="78" w:name="_Toc362293983"/>
      <w:bookmarkStart w:id="79" w:name="_Toc362298252"/>
      <w:bookmarkStart w:id="80" w:name="_Toc365605691"/>
      <w:r w:rsidRPr="00163E41">
        <w:rPr>
          <w:rFonts w:ascii="Arial" w:hAnsi="Arial" w:cs="Arial"/>
          <w:bCs w:val="0"/>
          <w:color w:val="000000"/>
          <w:sz w:val="28"/>
          <w:szCs w:val="28"/>
        </w:rPr>
        <w:lastRenderedPageBreak/>
        <w:t>3</w:t>
      </w:r>
      <w:r w:rsidR="003B6D40">
        <w:rPr>
          <w:rFonts w:ascii="Arial" w:hAnsi="Arial" w:cs="Arial"/>
          <w:bCs w:val="0"/>
          <w:color w:val="000000"/>
          <w:sz w:val="28"/>
          <w:szCs w:val="28"/>
        </w:rPr>
        <w:t>.2</w:t>
      </w:r>
      <w:r w:rsidR="0002627D">
        <w:rPr>
          <w:rFonts w:ascii="Arial" w:hAnsi="Arial" w:cs="Arial"/>
          <w:bCs w:val="0"/>
          <w:color w:val="000000"/>
          <w:sz w:val="28"/>
          <w:szCs w:val="28"/>
        </w:rPr>
        <w:t xml:space="preserve">. </w:t>
      </w:r>
      <w:r w:rsidR="00A9406E" w:rsidRPr="00163E41">
        <w:rPr>
          <w:rFonts w:ascii="Arial" w:hAnsi="Arial" w:cs="Arial"/>
          <w:bCs w:val="0"/>
          <w:color w:val="000000"/>
          <w:sz w:val="28"/>
          <w:szCs w:val="28"/>
        </w:rPr>
        <w:t xml:space="preserve"> Visión</w:t>
      </w:r>
      <w:bookmarkEnd w:id="78"/>
      <w:bookmarkEnd w:id="79"/>
      <w:bookmarkEnd w:id="80"/>
    </w:p>
    <w:p w:rsidR="00A9406E" w:rsidRDefault="00A9406E" w:rsidP="00163E41">
      <w:pPr>
        <w:autoSpaceDE w:val="0"/>
        <w:autoSpaceDN w:val="0"/>
        <w:adjustRightInd w:val="0"/>
        <w:spacing w:after="0" w:line="480" w:lineRule="auto"/>
        <w:jc w:val="both"/>
        <w:rPr>
          <w:rStyle w:val="Refdenotaalpie"/>
          <w:rFonts w:ascii="Arial" w:hAnsi="Arial" w:cs="Arial"/>
          <w:iCs/>
          <w:color w:val="000000"/>
          <w:sz w:val="24"/>
          <w:szCs w:val="24"/>
        </w:rPr>
      </w:pPr>
      <w:r w:rsidRPr="003916BE">
        <w:rPr>
          <w:rFonts w:ascii="Arial" w:hAnsi="Arial" w:cs="Arial"/>
          <w:iCs/>
          <w:color w:val="000000"/>
          <w:sz w:val="24"/>
          <w:szCs w:val="24"/>
        </w:rPr>
        <w:t>“La visión es la definición de lo que la empresa quiere ser en un futuro (hacia dónde quiere llegar). Recoge las metas y logros planteados por las organizaciones.”</w:t>
      </w:r>
      <w:r w:rsidR="00216EBD">
        <w:rPr>
          <w:rStyle w:val="Refdenotaalpie"/>
          <w:rFonts w:ascii="Arial" w:hAnsi="Arial" w:cs="Arial"/>
          <w:iCs/>
          <w:color w:val="000000"/>
          <w:sz w:val="24"/>
          <w:szCs w:val="24"/>
        </w:rPr>
        <w:footnoteReference w:id="60"/>
      </w:r>
    </w:p>
    <w:p w:rsidR="00163E41" w:rsidRDefault="00163E41" w:rsidP="00163E41">
      <w:pPr>
        <w:autoSpaceDE w:val="0"/>
        <w:autoSpaceDN w:val="0"/>
        <w:adjustRightInd w:val="0"/>
        <w:spacing w:after="0" w:line="480" w:lineRule="auto"/>
        <w:jc w:val="both"/>
        <w:rPr>
          <w:rFonts w:ascii="Arial" w:hAnsi="Arial" w:cs="Arial"/>
          <w:iCs/>
          <w:color w:val="000000"/>
          <w:sz w:val="24"/>
          <w:szCs w:val="24"/>
        </w:rPr>
      </w:pPr>
    </w:p>
    <w:p w:rsidR="00A9406E" w:rsidRPr="00E906B5" w:rsidRDefault="00A9406E" w:rsidP="00163E41">
      <w:pPr>
        <w:autoSpaceDE w:val="0"/>
        <w:autoSpaceDN w:val="0"/>
        <w:adjustRightInd w:val="0"/>
        <w:spacing w:after="0" w:line="480" w:lineRule="auto"/>
        <w:jc w:val="both"/>
        <w:rPr>
          <w:rFonts w:ascii="Arial" w:hAnsi="Arial" w:cs="Arial"/>
          <w:b/>
          <w:bCs/>
          <w:i/>
          <w:iCs/>
          <w:color w:val="000000"/>
          <w:sz w:val="24"/>
          <w:szCs w:val="24"/>
        </w:rPr>
      </w:pPr>
      <w:r w:rsidRPr="00E906B5">
        <w:rPr>
          <w:rFonts w:ascii="Arial" w:hAnsi="Arial" w:cs="Arial"/>
          <w:b/>
          <w:bCs/>
          <w:i/>
          <w:iCs/>
          <w:color w:val="000000"/>
          <w:sz w:val="24"/>
          <w:szCs w:val="24"/>
        </w:rPr>
        <w:t>VISIÓN</w:t>
      </w:r>
    </w:p>
    <w:p w:rsidR="00A9406E" w:rsidRPr="00E906B5" w:rsidRDefault="00A9406E" w:rsidP="00163E41">
      <w:pPr>
        <w:autoSpaceDE w:val="0"/>
        <w:autoSpaceDN w:val="0"/>
        <w:adjustRightInd w:val="0"/>
        <w:spacing w:line="480" w:lineRule="auto"/>
        <w:jc w:val="both"/>
        <w:rPr>
          <w:rFonts w:ascii="Arial" w:hAnsi="Arial" w:cs="Arial"/>
          <w:b/>
          <w:i/>
          <w:iCs/>
          <w:color w:val="000000"/>
          <w:sz w:val="24"/>
          <w:szCs w:val="24"/>
        </w:rPr>
      </w:pPr>
      <w:r w:rsidRPr="00E906B5">
        <w:rPr>
          <w:rFonts w:ascii="Arial" w:hAnsi="Arial" w:cs="Arial"/>
          <w:b/>
          <w:i/>
          <w:iCs/>
          <w:color w:val="000000"/>
          <w:sz w:val="24"/>
          <w:szCs w:val="24"/>
        </w:rPr>
        <w:t>Ser una empresa reconocida a nivel nacional, por sus altos niveles de calidad y eficiencia en prestación de servicios de transporte de carga pesada. Brindando, garantía, seguri</w:t>
      </w:r>
      <w:r>
        <w:rPr>
          <w:rFonts w:ascii="Arial" w:hAnsi="Arial" w:cs="Arial"/>
          <w:b/>
          <w:i/>
          <w:iCs/>
          <w:color w:val="000000"/>
          <w:sz w:val="24"/>
          <w:szCs w:val="24"/>
        </w:rPr>
        <w:t>dad y confianza a sus clientes.</w:t>
      </w:r>
    </w:p>
    <w:p w:rsidR="00C16D3A" w:rsidRDefault="00C16D3A" w:rsidP="00163E41">
      <w:pPr>
        <w:pStyle w:val="Ttulo3"/>
        <w:spacing w:line="480" w:lineRule="auto"/>
        <w:rPr>
          <w:rFonts w:ascii="Arial" w:hAnsi="Arial" w:cs="Arial"/>
          <w:bCs w:val="0"/>
          <w:color w:val="000000"/>
          <w:sz w:val="28"/>
          <w:szCs w:val="28"/>
        </w:rPr>
      </w:pPr>
      <w:bookmarkStart w:id="81" w:name="_Toc362293984"/>
      <w:bookmarkStart w:id="82" w:name="_Toc362298253"/>
    </w:p>
    <w:p w:rsidR="00A9406E" w:rsidRDefault="00E8537F" w:rsidP="00163E41">
      <w:pPr>
        <w:pStyle w:val="Ttulo3"/>
        <w:spacing w:line="480" w:lineRule="auto"/>
        <w:rPr>
          <w:rFonts w:ascii="Arial" w:hAnsi="Arial" w:cs="Arial"/>
          <w:bCs w:val="0"/>
          <w:color w:val="000000"/>
          <w:sz w:val="28"/>
          <w:szCs w:val="28"/>
        </w:rPr>
      </w:pPr>
      <w:bookmarkStart w:id="83" w:name="_Toc365605692"/>
      <w:r w:rsidRPr="00163E41">
        <w:rPr>
          <w:rFonts w:ascii="Arial" w:hAnsi="Arial" w:cs="Arial"/>
          <w:bCs w:val="0"/>
          <w:color w:val="000000"/>
          <w:sz w:val="28"/>
          <w:szCs w:val="28"/>
        </w:rPr>
        <w:t>3</w:t>
      </w:r>
      <w:r w:rsidR="003B6D40">
        <w:rPr>
          <w:rFonts w:ascii="Arial" w:hAnsi="Arial" w:cs="Arial"/>
          <w:bCs w:val="0"/>
          <w:color w:val="000000"/>
          <w:sz w:val="28"/>
          <w:szCs w:val="28"/>
        </w:rPr>
        <w:t>.3</w:t>
      </w:r>
      <w:r w:rsidR="0002627D">
        <w:rPr>
          <w:rFonts w:ascii="Arial" w:hAnsi="Arial" w:cs="Arial"/>
          <w:bCs w:val="0"/>
          <w:color w:val="000000"/>
          <w:sz w:val="28"/>
          <w:szCs w:val="28"/>
        </w:rPr>
        <w:t xml:space="preserve">. </w:t>
      </w:r>
      <w:r w:rsidR="00A9406E" w:rsidRPr="00163E41">
        <w:rPr>
          <w:rFonts w:ascii="Arial" w:hAnsi="Arial" w:cs="Arial"/>
          <w:bCs w:val="0"/>
          <w:color w:val="000000"/>
          <w:sz w:val="28"/>
          <w:szCs w:val="28"/>
        </w:rPr>
        <w:t xml:space="preserve"> Objetivos de la Empresa</w:t>
      </w:r>
      <w:bookmarkEnd w:id="81"/>
      <w:bookmarkEnd w:id="82"/>
      <w:bookmarkEnd w:id="83"/>
    </w:p>
    <w:p w:rsidR="0002627D" w:rsidRPr="0002627D" w:rsidRDefault="0002627D" w:rsidP="0002627D"/>
    <w:p w:rsidR="00A9406E" w:rsidRPr="001437F8" w:rsidRDefault="00A9406E" w:rsidP="00FF4852">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Se aplica en función de los recursos disponibles en la empresa dentro de un período determinado.    </w:t>
      </w:r>
    </w:p>
    <w:p w:rsidR="00C16D3A" w:rsidRDefault="00C16D3A" w:rsidP="00FF4852">
      <w:pPr>
        <w:autoSpaceDE w:val="0"/>
        <w:autoSpaceDN w:val="0"/>
        <w:adjustRightInd w:val="0"/>
        <w:spacing w:after="0" w:line="480" w:lineRule="auto"/>
        <w:jc w:val="both"/>
        <w:rPr>
          <w:rFonts w:ascii="Arial" w:hAnsi="Arial" w:cs="Arial"/>
          <w:b/>
          <w:bCs/>
          <w:color w:val="000000"/>
          <w:sz w:val="24"/>
          <w:szCs w:val="24"/>
        </w:rPr>
      </w:pPr>
    </w:p>
    <w:p w:rsidR="00A9406E" w:rsidRDefault="00A9406E" w:rsidP="00FF4852">
      <w:pPr>
        <w:autoSpaceDE w:val="0"/>
        <w:autoSpaceDN w:val="0"/>
        <w:adjustRightInd w:val="0"/>
        <w:spacing w:after="0" w:line="480" w:lineRule="auto"/>
        <w:jc w:val="both"/>
        <w:rPr>
          <w:rFonts w:ascii="Times New Roman" w:hAnsi="Times New Roman" w:cs="Times New Roman"/>
          <w:sz w:val="24"/>
          <w:szCs w:val="24"/>
        </w:rPr>
      </w:pPr>
      <w:r>
        <w:rPr>
          <w:rFonts w:ascii="Arial" w:hAnsi="Arial" w:cs="Arial"/>
          <w:b/>
          <w:bCs/>
          <w:color w:val="000000"/>
          <w:sz w:val="24"/>
          <w:szCs w:val="24"/>
        </w:rPr>
        <w:t xml:space="preserve">Objetivo General: </w:t>
      </w:r>
    </w:p>
    <w:p w:rsidR="00A9406E" w:rsidRDefault="00A9406E" w:rsidP="00FF4852">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La Compañía  de Transporte Pesado del Ecuador YAPELSA S.A. se ha planteado el siguiente objetivo general: </w:t>
      </w:r>
    </w:p>
    <w:p w:rsidR="00A9406E" w:rsidRDefault="00A9406E" w:rsidP="00FF4852">
      <w:pPr>
        <w:autoSpaceDE w:val="0"/>
        <w:autoSpaceDN w:val="0"/>
        <w:adjustRightInd w:val="0"/>
        <w:spacing w:after="0" w:line="480" w:lineRule="auto"/>
        <w:jc w:val="both"/>
        <w:rPr>
          <w:rFonts w:ascii="Times New Roman" w:hAnsi="Times New Roman" w:cs="Times New Roman"/>
          <w:sz w:val="24"/>
          <w:szCs w:val="24"/>
        </w:rPr>
      </w:pPr>
    </w:p>
    <w:p w:rsidR="00A9406E" w:rsidRPr="001437F8" w:rsidRDefault="00A9406E" w:rsidP="00FF4852">
      <w:pPr>
        <w:pStyle w:val="Prrafodelista"/>
        <w:numPr>
          <w:ilvl w:val="0"/>
          <w:numId w:val="14"/>
        </w:num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Prestar el servicio </w:t>
      </w:r>
      <w:r w:rsidRPr="00B25407">
        <w:rPr>
          <w:rFonts w:ascii="Arial" w:hAnsi="Arial" w:cs="Arial"/>
          <w:color w:val="000000"/>
          <w:sz w:val="24"/>
          <w:szCs w:val="24"/>
        </w:rPr>
        <w:t xml:space="preserve"> de transporte de carga pesada a nivel nacional.</w:t>
      </w:r>
    </w:p>
    <w:p w:rsidR="00A9406E" w:rsidRDefault="00A9406E" w:rsidP="00FF4852">
      <w:pPr>
        <w:autoSpaceDE w:val="0"/>
        <w:autoSpaceDN w:val="0"/>
        <w:adjustRightInd w:val="0"/>
        <w:spacing w:after="0" w:line="480" w:lineRule="auto"/>
        <w:jc w:val="both"/>
        <w:rPr>
          <w:rFonts w:ascii="Times New Roman" w:hAnsi="Times New Roman" w:cs="Times New Roman"/>
          <w:sz w:val="24"/>
          <w:szCs w:val="24"/>
        </w:rPr>
      </w:pPr>
      <w:r>
        <w:rPr>
          <w:rFonts w:ascii="Arial" w:hAnsi="Arial" w:cs="Arial"/>
          <w:b/>
          <w:bCs/>
          <w:color w:val="000000"/>
          <w:sz w:val="24"/>
          <w:szCs w:val="24"/>
        </w:rPr>
        <w:lastRenderedPageBreak/>
        <w:t xml:space="preserve">Objetivos Específicos:  </w:t>
      </w:r>
    </w:p>
    <w:p w:rsidR="00A9406E" w:rsidRDefault="00A9406E" w:rsidP="00FF4852">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La Compañía  de Transporte Pesado del Ecuador YAPELSA S.A. no tiene objetivos específicos, sin embargo propongo los siguientes: </w:t>
      </w:r>
    </w:p>
    <w:p w:rsidR="00A9406E" w:rsidRDefault="00A9406E" w:rsidP="00FF4852">
      <w:pPr>
        <w:autoSpaceDE w:val="0"/>
        <w:autoSpaceDN w:val="0"/>
        <w:adjustRightInd w:val="0"/>
        <w:spacing w:after="0" w:line="480" w:lineRule="auto"/>
        <w:jc w:val="both"/>
        <w:rPr>
          <w:rFonts w:ascii="Times New Roman" w:hAnsi="Times New Roman" w:cs="Times New Roman"/>
          <w:sz w:val="24"/>
          <w:szCs w:val="24"/>
        </w:rPr>
      </w:pPr>
    </w:p>
    <w:p w:rsidR="00471F79" w:rsidRDefault="00A9406E" w:rsidP="00FF4852">
      <w:pPr>
        <w:pStyle w:val="Prrafodelista"/>
        <w:numPr>
          <w:ilvl w:val="0"/>
          <w:numId w:val="15"/>
        </w:numPr>
        <w:autoSpaceDE w:val="0"/>
        <w:autoSpaceDN w:val="0"/>
        <w:adjustRightInd w:val="0"/>
        <w:spacing w:after="0" w:line="480" w:lineRule="auto"/>
        <w:jc w:val="both"/>
        <w:rPr>
          <w:rFonts w:ascii="Arial" w:hAnsi="Arial" w:cs="Arial"/>
          <w:color w:val="000000"/>
          <w:sz w:val="24"/>
          <w:szCs w:val="24"/>
        </w:rPr>
      </w:pPr>
      <w:r w:rsidRPr="00471F79">
        <w:rPr>
          <w:rFonts w:ascii="Arial" w:hAnsi="Arial" w:cs="Arial"/>
          <w:color w:val="000000"/>
          <w:sz w:val="24"/>
          <w:szCs w:val="24"/>
        </w:rPr>
        <w:t>Otorgar un servicio de calidad obteniendo la seguridad y confianza del cliente con</w:t>
      </w:r>
      <w:r w:rsidR="00471F79" w:rsidRPr="00471F79">
        <w:rPr>
          <w:rFonts w:ascii="Arial" w:hAnsi="Arial" w:cs="Arial"/>
          <w:color w:val="000000"/>
          <w:sz w:val="24"/>
          <w:szCs w:val="24"/>
        </w:rPr>
        <w:t xml:space="preserve"> un servicio oportuno y eficaz</w:t>
      </w:r>
      <w:r w:rsidR="00471F79">
        <w:rPr>
          <w:rFonts w:ascii="Arial" w:hAnsi="Arial" w:cs="Arial"/>
          <w:color w:val="000000"/>
          <w:sz w:val="24"/>
          <w:szCs w:val="24"/>
        </w:rPr>
        <w:t>.</w:t>
      </w:r>
    </w:p>
    <w:p w:rsidR="00471F79" w:rsidRDefault="00471F79" w:rsidP="00FF4852">
      <w:pPr>
        <w:pStyle w:val="Prrafodelista"/>
        <w:autoSpaceDE w:val="0"/>
        <w:autoSpaceDN w:val="0"/>
        <w:adjustRightInd w:val="0"/>
        <w:spacing w:after="0" w:line="480" w:lineRule="auto"/>
        <w:jc w:val="both"/>
        <w:rPr>
          <w:rFonts w:ascii="Arial" w:hAnsi="Arial" w:cs="Arial"/>
          <w:color w:val="000000"/>
          <w:sz w:val="24"/>
          <w:szCs w:val="24"/>
        </w:rPr>
      </w:pPr>
    </w:p>
    <w:p w:rsidR="00A9406E" w:rsidRDefault="00A9406E" w:rsidP="00FF4852">
      <w:pPr>
        <w:pStyle w:val="Prrafodelista"/>
        <w:numPr>
          <w:ilvl w:val="0"/>
          <w:numId w:val="15"/>
        </w:numPr>
        <w:autoSpaceDE w:val="0"/>
        <w:autoSpaceDN w:val="0"/>
        <w:adjustRightInd w:val="0"/>
        <w:spacing w:after="0" w:line="480" w:lineRule="auto"/>
        <w:jc w:val="both"/>
        <w:rPr>
          <w:rFonts w:ascii="Arial" w:hAnsi="Arial" w:cs="Arial"/>
          <w:color w:val="000000"/>
          <w:sz w:val="24"/>
          <w:szCs w:val="24"/>
        </w:rPr>
      </w:pPr>
      <w:r w:rsidRPr="00B25407">
        <w:rPr>
          <w:rFonts w:ascii="Arial" w:hAnsi="Arial" w:cs="Arial"/>
          <w:color w:val="000000"/>
          <w:sz w:val="24"/>
          <w:szCs w:val="24"/>
        </w:rPr>
        <w:t xml:space="preserve">Garantizar y custodiar los bienes transportados en los vehículos de la Compañía hasta su lugar de destino. </w:t>
      </w:r>
    </w:p>
    <w:p w:rsidR="00471F79" w:rsidRPr="00471F79" w:rsidRDefault="00471F79" w:rsidP="00FF4852">
      <w:pPr>
        <w:pStyle w:val="Prrafodelista"/>
        <w:spacing w:line="480" w:lineRule="auto"/>
        <w:rPr>
          <w:rFonts w:ascii="Arial" w:hAnsi="Arial" w:cs="Arial"/>
          <w:color w:val="000000"/>
          <w:sz w:val="24"/>
          <w:szCs w:val="24"/>
        </w:rPr>
      </w:pPr>
    </w:p>
    <w:p w:rsidR="00A9406E" w:rsidRDefault="00A9406E" w:rsidP="00FF4852">
      <w:pPr>
        <w:pStyle w:val="Prrafodelista"/>
        <w:numPr>
          <w:ilvl w:val="0"/>
          <w:numId w:val="15"/>
        </w:numPr>
        <w:autoSpaceDE w:val="0"/>
        <w:autoSpaceDN w:val="0"/>
        <w:adjustRightInd w:val="0"/>
        <w:spacing w:after="0" w:line="480" w:lineRule="auto"/>
        <w:jc w:val="both"/>
        <w:rPr>
          <w:rFonts w:ascii="Arial" w:hAnsi="Arial" w:cs="Arial"/>
          <w:color w:val="000000"/>
          <w:sz w:val="24"/>
          <w:szCs w:val="24"/>
        </w:rPr>
      </w:pPr>
      <w:r w:rsidRPr="00B25407">
        <w:rPr>
          <w:rFonts w:ascii="Arial" w:hAnsi="Arial" w:cs="Arial"/>
          <w:color w:val="000000"/>
          <w:sz w:val="24"/>
          <w:szCs w:val="24"/>
        </w:rPr>
        <w:t xml:space="preserve">Cumplir con las leyes, normas y reglamentos vigentes en el país como convenios internacionales para el transporte de carga, que aseguren la satisfacción de las necesidades de los clientes. </w:t>
      </w:r>
    </w:p>
    <w:p w:rsidR="00471F79" w:rsidRPr="00471F79" w:rsidRDefault="00471F79" w:rsidP="00FF4852">
      <w:pPr>
        <w:pStyle w:val="Prrafodelista"/>
        <w:spacing w:line="480" w:lineRule="auto"/>
        <w:rPr>
          <w:rFonts w:ascii="Arial" w:hAnsi="Arial" w:cs="Arial"/>
          <w:color w:val="000000"/>
          <w:sz w:val="24"/>
          <w:szCs w:val="24"/>
        </w:rPr>
      </w:pPr>
    </w:p>
    <w:p w:rsidR="00163E41" w:rsidRDefault="00A9406E" w:rsidP="00163E41">
      <w:pPr>
        <w:pStyle w:val="Prrafodelista"/>
        <w:numPr>
          <w:ilvl w:val="0"/>
          <w:numId w:val="15"/>
        </w:numPr>
        <w:autoSpaceDE w:val="0"/>
        <w:autoSpaceDN w:val="0"/>
        <w:adjustRightInd w:val="0"/>
        <w:spacing w:after="0" w:line="480" w:lineRule="auto"/>
        <w:jc w:val="both"/>
        <w:rPr>
          <w:rFonts w:ascii="Arial" w:hAnsi="Arial" w:cs="Arial"/>
          <w:color w:val="000000"/>
          <w:sz w:val="24"/>
          <w:szCs w:val="24"/>
        </w:rPr>
      </w:pPr>
      <w:r w:rsidRPr="00163E41">
        <w:rPr>
          <w:rFonts w:ascii="Arial" w:hAnsi="Arial" w:cs="Arial"/>
          <w:color w:val="000000"/>
          <w:sz w:val="24"/>
          <w:szCs w:val="24"/>
        </w:rPr>
        <w:t xml:space="preserve">Mantener los permisos y autorizaciones actualizadas para un control sobre los bienes de la empresa.  </w:t>
      </w:r>
    </w:p>
    <w:p w:rsidR="00163E41" w:rsidRPr="00163E41" w:rsidRDefault="00163E41" w:rsidP="00163E41">
      <w:pPr>
        <w:pStyle w:val="Prrafodelista"/>
        <w:spacing w:line="480" w:lineRule="auto"/>
        <w:rPr>
          <w:rFonts w:ascii="Arial" w:hAnsi="Arial" w:cs="Arial"/>
          <w:color w:val="000000"/>
          <w:sz w:val="24"/>
          <w:szCs w:val="24"/>
        </w:rPr>
      </w:pPr>
    </w:p>
    <w:p w:rsidR="00A9406E" w:rsidRDefault="00A9406E" w:rsidP="00163E41">
      <w:pPr>
        <w:pStyle w:val="Prrafodelista"/>
        <w:numPr>
          <w:ilvl w:val="0"/>
          <w:numId w:val="15"/>
        </w:numPr>
        <w:autoSpaceDE w:val="0"/>
        <w:autoSpaceDN w:val="0"/>
        <w:adjustRightInd w:val="0"/>
        <w:spacing w:after="0" w:line="480" w:lineRule="auto"/>
        <w:jc w:val="both"/>
        <w:rPr>
          <w:rFonts w:ascii="Arial" w:hAnsi="Arial" w:cs="Arial"/>
          <w:color w:val="000000"/>
          <w:sz w:val="24"/>
          <w:szCs w:val="24"/>
        </w:rPr>
      </w:pPr>
      <w:r w:rsidRPr="00163E41">
        <w:rPr>
          <w:rFonts w:ascii="Arial" w:hAnsi="Arial" w:cs="Arial"/>
          <w:color w:val="000000"/>
          <w:sz w:val="24"/>
          <w:szCs w:val="24"/>
        </w:rPr>
        <w:t xml:space="preserve">Brindar un servicio que satisfaga las necesidades de la sociedad y mantener un posicionamiento en el mercado con profesionales calificados. </w:t>
      </w:r>
    </w:p>
    <w:p w:rsidR="00C16D3A" w:rsidRPr="00C16D3A" w:rsidRDefault="00C16D3A" w:rsidP="00C16D3A">
      <w:pPr>
        <w:pStyle w:val="Prrafodelista"/>
        <w:rPr>
          <w:rFonts w:ascii="Arial" w:hAnsi="Arial" w:cs="Arial"/>
          <w:color w:val="000000"/>
          <w:sz w:val="24"/>
          <w:szCs w:val="24"/>
        </w:rPr>
      </w:pPr>
    </w:p>
    <w:p w:rsidR="00163E41" w:rsidRPr="00163E41" w:rsidRDefault="00A9406E" w:rsidP="00163E41">
      <w:pPr>
        <w:pStyle w:val="Prrafodelista"/>
        <w:numPr>
          <w:ilvl w:val="0"/>
          <w:numId w:val="15"/>
        </w:numPr>
        <w:autoSpaceDE w:val="0"/>
        <w:autoSpaceDN w:val="0"/>
        <w:adjustRightInd w:val="0"/>
        <w:spacing w:after="0" w:line="480" w:lineRule="auto"/>
        <w:jc w:val="both"/>
        <w:rPr>
          <w:rFonts w:ascii="Times New Roman" w:hAnsi="Times New Roman" w:cs="Times New Roman"/>
          <w:sz w:val="24"/>
          <w:szCs w:val="24"/>
        </w:rPr>
      </w:pPr>
      <w:r w:rsidRPr="00B25407">
        <w:rPr>
          <w:rFonts w:ascii="Arial" w:hAnsi="Arial" w:cs="Arial"/>
          <w:color w:val="000000"/>
          <w:sz w:val="24"/>
          <w:szCs w:val="24"/>
        </w:rPr>
        <w:t xml:space="preserve">Establecer buenas relaciones con los clientes, en donde se obtenga un beneficio mutuo.  </w:t>
      </w:r>
    </w:p>
    <w:p w:rsidR="00A9406E" w:rsidRDefault="00E8537F" w:rsidP="00163E41">
      <w:pPr>
        <w:pStyle w:val="Ttulo3"/>
        <w:spacing w:line="480" w:lineRule="auto"/>
        <w:rPr>
          <w:rFonts w:ascii="Arial" w:hAnsi="Arial" w:cs="Arial"/>
          <w:bCs w:val="0"/>
          <w:color w:val="000000"/>
          <w:sz w:val="28"/>
          <w:szCs w:val="28"/>
        </w:rPr>
      </w:pPr>
      <w:bookmarkStart w:id="84" w:name="_Toc362293985"/>
      <w:bookmarkStart w:id="85" w:name="_Toc362298254"/>
      <w:bookmarkStart w:id="86" w:name="_Toc365605693"/>
      <w:r w:rsidRPr="00163E41">
        <w:rPr>
          <w:rFonts w:ascii="Arial" w:hAnsi="Arial" w:cs="Arial"/>
          <w:bCs w:val="0"/>
          <w:color w:val="000000"/>
          <w:sz w:val="28"/>
          <w:szCs w:val="28"/>
        </w:rPr>
        <w:lastRenderedPageBreak/>
        <w:t>3</w:t>
      </w:r>
      <w:r w:rsidR="00A9406E" w:rsidRPr="00163E41">
        <w:rPr>
          <w:rFonts w:ascii="Arial" w:hAnsi="Arial" w:cs="Arial"/>
          <w:bCs w:val="0"/>
          <w:color w:val="000000"/>
          <w:sz w:val="28"/>
          <w:szCs w:val="28"/>
        </w:rPr>
        <w:t>.</w:t>
      </w:r>
      <w:r w:rsidRPr="00163E41">
        <w:rPr>
          <w:rFonts w:ascii="Arial" w:hAnsi="Arial" w:cs="Arial"/>
          <w:bCs w:val="0"/>
          <w:color w:val="000000"/>
          <w:sz w:val="28"/>
          <w:szCs w:val="28"/>
        </w:rPr>
        <w:t>4</w:t>
      </w:r>
      <w:r w:rsidR="0002627D">
        <w:rPr>
          <w:rFonts w:ascii="Arial" w:hAnsi="Arial" w:cs="Arial"/>
          <w:bCs w:val="0"/>
          <w:color w:val="000000"/>
          <w:sz w:val="28"/>
          <w:szCs w:val="28"/>
        </w:rPr>
        <w:t xml:space="preserve">. </w:t>
      </w:r>
      <w:r w:rsidR="00A9406E" w:rsidRPr="00163E41">
        <w:rPr>
          <w:rFonts w:ascii="Arial" w:hAnsi="Arial" w:cs="Arial"/>
          <w:bCs w:val="0"/>
          <w:color w:val="000000"/>
          <w:sz w:val="28"/>
          <w:szCs w:val="28"/>
        </w:rPr>
        <w:t xml:space="preserve"> Objetivos de las Áreas</w:t>
      </w:r>
      <w:bookmarkEnd w:id="84"/>
      <w:bookmarkEnd w:id="85"/>
      <w:bookmarkEnd w:id="86"/>
    </w:p>
    <w:p w:rsidR="0002627D" w:rsidRPr="0002627D" w:rsidRDefault="0002627D" w:rsidP="0002627D"/>
    <w:p w:rsidR="00A9406E" w:rsidRDefault="00A9406E" w:rsidP="00163E41">
      <w:pPr>
        <w:autoSpaceDE w:val="0"/>
        <w:autoSpaceDN w:val="0"/>
        <w:adjustRightInd w:val="0"/>
        <w:spacing w:after="0" w:line="480" w:lineRule="auto"/>
        <w:jc w:val="both"/>
        <w:rPr>
          <w:rFonts w:ascii="Arial" w:hAnsi="Arial" w:cs="Arial"/>
          <w:color w:val="000000"/>
          <w:sz w:val="24"/>
          <w:szCs w:val="24"/>
        </w:rPr>
      </w:pPr>
      <w:r w:rsidRPr="00425C89">
        <w:rPr>
          <w:rFonts w:ascii="Arial" w:hAnsi="Arial" w:cs="Arial"/>
          <w:color w:val="000000"/>
          <w:sz w:val="24"/>
          <w:szCs w:val="24"/>
        </w:rPr>
        <w:t xml:space="preserve">La Compañía </w:t>
      </w:r>
      <w:r>
        <w:rPr>
          <w:rFonts w:ascii="Arial" w:hAnsi="Arial" w:cs="Arial"/>
          <w:color w:val="000000"/>
          <w:sz w:val="24"/>
          <w:szCs w:val="24"/>
        </w:rPr>
        <w:t xml:space="preserve">YAPELSA S.A. en su organigrama propuesto </w:t>
      </w:r>
      <w:r w:rsidRPr="00425C89">
        <w:rPr>
          <w:rFonts w:ascii="Arial" w:hAnsi="Arial" w:cs="Arial"/>
          <w:color w:val="000000"/>
          <w:sz w:val="24"/>
          <w:szCs w:val="24"/>
        </w:rPr>
        <w:t xml:space="preserve"> establece la división de cuatro áreas, a las mismas que se les propone los siguientes objetivos:   </w:t>
      </w:r>
    </w:p>
    <w:p w:rsidR="0002627D" w:rsidRPr="00425C89" w:rsidRDefault="0002627D" w:rsidP="00163E41">
      <w:pPr>
        <w:autoSpaceDE w:val="0"/>
        <w:autoSpaceDN w:val="0"/>
        <w:adjustRightInd w:val="0"/>
        <w:spacing w:after="0" w:line="480" w:lineRule="auto"/>
        <w:jc w:val="both"/>
        <w:rPr>
          <w:rFonts w:ascii="Arial" w:hAnsi="Arial" w:cs="Arial"/>
          <w:color w:val="000000"/>
          <w:sz w:val="24"/>
          <w:szCs w:val="24"/>
        </w:rPr>
      </w:pPr>
    </w:p>
    <w:p w:rsidR="00A9406E" w:rsidRDefault="00A9406E" w:rsidP="00163E41">
      <w:pPr>
        <w:autoSpaceDE w:val="0"/>
        <w:autoSpaceDN w:val="0"/>
        <w:adjustRightInd w:val="0"/>
        <w:spacing w:after="0" w:line="480" w:lineRule="auto"/>
        <w:jc w:val="both"/>
        <w:rPr>
          <w:rFonts w:ascii="Arial" w:hAnsi="Arial" w:cs="Arial"/>
          <w:b/>
          <w:color w:val="000000"/>
          <w:sz w:val="24"/>
          <w:szCs w:val="24"/>
        </w:rPr>
      </w:pPr>
      <w:r w:rsidRPr="00425C89">
        <w:rPr>
          <w:rFonts w:ascii="Arial" w:hAnsi="Arial" w:cs="Arial"/>
          <w:b/>
          <w:color w:val="000000"/>
          <w:sz w:val="24"/>
          <w:szCs w:val="24"/>
        </w:rPr>
        <w:t xml:space="preserve"> Área Logística </w:t>
      </w:r>
    </w:p>
    <w:p w:rsidR="00A9406E" w:rsidRDefault="00A9406E" w:rsidP="003B255B">
      <w:pPr>
        <w:pStyle w:val="Prrafodelista"/>
        <w:numPr>
          <w:ilvl w:val="0"/>
          <w:numId w:val="78"/>
        </w:numPr>
        <w:autoSpaceDE w:val="0"/>
        <w:autoSpaceDN w:val="0"/>
        <w:adjustRightInd w:val="0"/>
        <w:spacing w:after="0" w:line="480" w:lineRule="auto"/>
        <w:jc w:val="both"/>
        <w:rPr>
          <w:rFonts w:ascii="Arial" w:hAnsi="Arial" w:cs="Arial"/>
          <w:color w:val="000000"/>
          <w:sz w:val="24"/>
          <w:szCs w:val="24"/>
        </w:rPr>
      </w:pPr>
      <w:r w:rsidRPr="00425C89">
        <w:rPr>
          <w:rFonts w:ascii="Arial" w:hAnsi="Arial" w:cs="Arial"/>
          <w:color w:val="000000"/>
          <w:sz w:val="24"/>
          <w:szCs w:val="24"/>
        </w:rPr>
        <w:t xml:space="preserve">Satisfacer la demanda en las mejores condiciones de servicio, costo y calidad. </w:t>
      </w:r>
    </w:p>
    <w:p w:rsidR="00C16D3A" w:rsidRPr="00C16D3A" w:rsidRDefault="00C16D3A" w:rsidP="00C16D3A">
      <w:pPr>
        <w:autoSpaceDE w:val="0"/>
        <w:autoSpaceDN w:val="0"/>
        <w:adjustRightInd w:val="0"/>
        <w:spacing w:after="0" w:line="480" w:lineRule="auto"/>
        <w:jc w:val="both"/>
        <w:rPr>
          <w:rFonts w:ascii="Arial" w:hAnsi="Arial" w:cs="Arial"/>
          <w:color w:val="000000"/>
          <w:sz w:val="24"/>
          <w:szCs w:val="24"/>
        </w:rPr>
      </w:pPr>
    </w:p>
    <w:p w:rsidR="00A9406E" w:rsidRPr="00425C89" w:rsidRDefault="00A9406E" w:rsidP="003B255B">
      <w:pPr>
        <w:pStyle w:val="Prrafodelista"/>
        <w:numPr>
          <w:ilvl w:val="0"/>
          <w:numId w:val="78"/>
        </w:numPr>
        <w:autoSpaceDE w:val="0"/>
        <w:autoSpaceDN w:val="0"/>
        <w:adjustRightInd w:val="0"/>
        <w:spacing w:after="0" w:line="480" w:lineRule="auto"/>
        <w:jc w:val="both"/>
        <w:rPr>
          <w:rFonts w:ascii="Arial" w:hAnsi="Arial" w:cs="Arial"/>
          <w:color w:val="000000"/>
          <w:sz w:val="24"/>
          <w:szCs w:val="24"/>
        </w:rPr>
      </w:pPr>
      <w:r w:rsidRPr="00425C89">
        <w:rPr>
          <w:rFonts w:ascii="Arial" w:hAnsi="Arial" w:cs="Arial"/>
          <w:color w:val="000000"/>
          <w:sz w:val="24"/>
          <w:szCs w:val="24"/>
        </w:rPr>
        <w:t xml:space="preserve">Garantizar la calidad del servicio,   con  la conformidad de los requisitos de los clientes establezcan.  </w:t>
      </w:r>
    </w:p>
    <w:p w:rsidR="00A9406E" w:rsidRPr="00425C89" w:rsidRDefault="00A9406E" w:rsidP="00163E41">
      <w:pPr>
        <w:autoSpaceDE w:val="0"/>
        <w:autoSpaceDN w:val="0"/>
        <w:adjustRightInd w:val="0"/>
        <w:spacing w:after="0" w:line="480" w:lineRule="auto"/>
        <w:jc w:val="both"/>
        <w:rPr>
          <w:rFonts w:ascii="Arial" w:hAnsi="Arial" w:cs="Arial"/>
          <w:b/>
          <w:color w:val="000000"/>
          <w:sz w:val="24"/>
          <w:szCs w:val="24"/>
        </w:rPr>
      </w:pPr>
    </w:p>
    <w:p w:rsidR="00A9406E" w:rsidRPr="00425C89" w:rsidRDefault="00A9406E" w:rsidP="00163E41">
      <w:pPr>
        <w:autoSpaceDE w:val="0"/>
        <w:autoSpaceDN w:val="0"/>
        <w:adjustRightInd w:val="0"/>
        <w:spacing w:after="0" w:line="480" w:lineRule="auto"/>
        <w:jc w:val="both"/>
        <w:rPr>
          <w:rFonts w:ascii="Arial" w:hAnsi="Arial" w:cs="Arial"/>
          <w:b/>
          <w:color w:val="000000"/>
          <w:sz w:val="24"/>
          <w:szCs w:val="24"/>
        </w:rPr>
      </w:pPr>
      <w:r w:rsidRPr="00425C89">
        <w:rPr>
          <w:rFonts w:ascii="Arial" w:hAnsi="Arial" w:cs="Arial"/>
          <w:b/>
          <w:color w:val="000000"/>
          <w:sz w:val="24"/>
          <w:szCs w:val="24"/>
        </w:rPr>
        <w:t xml:space="preserve">Área Recursos Humanos  </w:t>
      </w:r>
    </w:p>
    <w:p w:rsidR="00A9406E" w:rsidRDefault="00A9406E" w:rsidP="003B255B">
      <w:pPr>
        <w:pStyle w:val="Prrafodelista"/>
        <w:numPr>
          <w:ilvl w:val="0"/>
          <w:numId w:val="79"/>
        </w:numPr>
        <w:autoSpaceDE w:val="0"/>
        <w:autoSpaceDN w:val="0"/>
        <w:adjustRightInd w:val="0"/>
        <w:spacing w:after="0" w:line="480" w:lineRule="auto"/>
        <w:jc w:val="both"/>
        <w:rPr>
          <w:rFonts w:ascii="Arial" w:hAnsi="Arial" w:cs="Arial"/>
          <w:color w:val="000000"/>
          <w:sz w:val="24"/>
          <w:szCs w:val="24"/>
        </w:rPr>
      </w:pPr>
      <w:r w:rsidRPr="00425C89">
        <w:rPr>
          <w:rFonts w:ascii="Arial" w:hAnsi="Arial" w:cs="Arial"/>
          <w:color w:val="000000"/>
          <w:sz w:val="24"/>
          <w:szCs w:val="24"/>
        </w:rPr>
        <w:t xml:space="preserve">Establecer convenios con instituciones públicas o privadas que permitan minimizar los costos de capacitación del Recurso Humano.  </w:t>
      </w:r>
    </w:p>
    <w:p w:rsidR="00A9406E" w:rsidRDefault="00A9406E" w:rsidP="00FF4852">
      <w:pPr>
        <w:pStyle w:val="Prrafodelista"/>
        <w:autoSpaceDE w:val="0"/>
        <w:autoSpaceDN w:val="0"/>
        <w:adjustRightInd w:val="0"/>
        <w:spacing w:after="0" w:line="480" w:lineRule="auto"/>
        <w:jc w:val="both"/>
        <w:rPr>
          <w:rFonts w:ascii="Arial" w:hAnsi="Arial" w:cs="Arial"/>
          <w:color w:val="000000"/>
          <w:sz w:val="24"/>
          <w:szCs w:val="24"/>
        </w:rPr>
      </w:pPr>
    </w:p>
    <w:p w:rsidR="00A9406E" w:rsidRDefault="00A9406E" w:rsidP="003B255B">
      <w:pPr>
        <w:pStyle w:val="Prrafodelista"/>
        <w:numPr>
          <w:ilvl w:val="0"/>
          <w:numId w:val="79"/>
        </w:numPr>
        <w:autoSpaceDE w:val="0"/>
        <w:autoSpaceDN w:val="0"/>
        <w:adjustRightInd w:val="0"/>
        <w:spacing w:after="0" w:line="480" w:lineRule="auto"/>
        <w:jc w:val="both"/>
        <w:rPr>
          <w:rFonts w:ascii="Arial" w:hAnsi="Arial" w:cs="Arial"/>
          <w:color w:val="000000"/>
          <w:sz w:val="24"/>
          <w:szCs w:val="24"/>
        </w:rPr>
      </w:pPr>
      <w:r w:rsidRPr="00425C89">
        <w:rPr>
          <w:rFonts w:ascii="Arial" w:hAnsi="Arial" w:cs="Arial"/>
          <w:color w:val="000000"/>
          <w:sz w:val="24"/>
          <w:szCs w:val="24"/>
        </w:rPr>
        <w:t xml:space="preserve">Mantener una política de capacitación continua, para que cada una de los miembros de la Compañía pueda reaccionar ante un cambio en la tecnología, mercado y clientes. </w:t>
      </w:r>
    </w:p>
    <w:p w:rsidR="00C16D3A" w:rsidRPr="00C16D3A" w:rsidRDefault="00C16D3A" w:rsidP="00C16D3A">
      <w:pPr>
        <w:pStyle w:val="Prrafodelista"/>
        <w:rPr>
          <w:rFonts w:ascii="Arial" w:hAnsi="Arial" w:cs="Arial"/>
          <w:color w:val="000000"/>
          <w:sz w:val="24"/>
          <w:szCs w:val="24"/>
        </w:rPr>
      </w:pPr>
    </w:p>
    <w:p w:rsidR="00A9406E" w:rsidRDefault="00A9406E" w:rsidP="003B255B">
      <w:pPr>
        <w:pStyle w:val="Prrafodelista"/>
        <w:numPr>
          <w:ilvl w:val="0"/>
          <w:numId w:val="79"/>
        </w:numPr>
        <w:autoSpaceDE w:val="0"/>
        <w:autoSpaceDN w:val="0"/>
        <w:adjustRightInd w:val="0"/>
        <w:spacing w:after="0" w:line="480" w:lineRule="auto"/>
        <w:jc w:val="both"/>
        <w:rPr>
          <w:rFonts w:ascii="Arial" w:hAnsi="Arial" w:cs="Arial"/>
          <w:color w:val="000000"/>
          <w:sz w:val="24"/>
          <w:szCs w:val="24"/>
        </w:rPr>
      </w:pPr>
      <w:r w:rsidRPr="00425C89">
        <w:rPr>
          <w:rFonts w:ascii="Arial" w:hAnsi="Arial" w:cs="Arial"/>
          <w:color w:val="000000"/>
          <w:sz w:val="24"/>
          <w:szCs w:val="24"/>
        </w:rPr>
        <w:lastRenderedPageBreak/>
        <w:t xml:space="preserve">Motivar al personal con incentivos por el cumplimiento de objetivos dentro de la Compañía.  </w:t>
      </w:r>
    </w:p>
    <w:p w:rsidR="00C16D3A" w:rsidRDefault="00C16D3A" w:rsidP="00FF4852">
      <w:pPr>
        <w:autoSpaceDE w:val="0"/>
        <w:autoSpaceDN w:val="0"/>
        <w:adjustRightInd w:val="0"/>
        <w:spacing w:after="0" w:line="480" w:lineRule="auto"/>
        <w:jc w:val="both"/>
        <w:rPr>
          <w:rFonts w:ascii="Arial" w:hAnsi="Arial" w:cs="Arial"/>
          <w:b/>
          <w:color w:val="000000"/>
          <w:sz w:val="24"/>
          <w:szCs w:val="24"/>
        </w:rPr>
      </w:pPr>
    </w:p>
    <w:p w:rsidR="00A9406E" w:rsidRPr="00592B11" w:rsidRDefault="00A9406E" w:rsidP="00FF4852">
      <w:pPr>
        <w:autoSpaceDE w:val="0"/>
        <w:autoSpaceDN w:val="0"/>
        <w:adjustRightInd w:val="0"/>
        <w:spacing w:after="0" w:line="480" w:lineRule="auto"/>
        <w:jc w:val="both"/>
        <w:rPr>
          <w:rFonts w:ascii="Arial" w:hAnsi="Arial" w:cs="Arial"/>
          <w:b/>
          <w:color w:val="000000"/>
          <w:sz w:val="24"/>
          <w:szCs w:val="24"/>
        </w:rPr>
      </w:pPr>
      <w:r w:rsidRPr="00592B11">
        <w:rPr>
          <w:rFonts w:ascii="Arial" w:hAnsi="Arial" w:cs="Arial"/>
          <w:b/>
          <w:color w:val="000000"/>
          <w:sz w:val="24"/>
          <w:szCs w:val="24"/>
        </w:rPr>
        <w:t xml:space="preserve">Área Contabilidad  </w:t>
      </w:r>
    </w:p>
    <w:p w:rsidR="00A9406E" w:rsidRPr="00592B11" w:rsidRDefault="00A9406E" w:rsidP="003B255B">
      <w:pPr>
        <w:pStyle w:val="Prrafodelista"/>
        <w:numPr>
          <w:ilvl w:val="0"/>
          <w:numId w:val="81"/>
        </w:numPr>
        <w:autoSpaceDE w:val="0"/>
        <w:autoSpaceDN w:val="0"/>
        <w:adjustRightInd w:val="0"/>
        <w:spacing w:after="0" w:line="480" w:lineRule="auto"/>
        <w:jc w:val="both"/>
        <w:rPr>
          <w:rFonts w:ascii="Arial" w:hAnsi="Arial" w:cs="Arial"/>
          <w:color w:val="000000"/>
          <w:sz w:val="24"/>
          <w:szCs w:val="24"/>
        </w:rPr>
      </w:pPr>
      <w:r w:rsidRPr="00592B11">
        <w:rPr>
          <w:rFonts w:ascii="Arial" w:hAnsi="Arial" w:cs="Arial"/>
          <w:color w:val="000000"/>
          <w:sz w:val="24"/>
          <w:szCs w:val="24"/>
        </w:rPr>
        <w:t xml:space="preserve">Verificar y cumplir que los registros, balances y demás información financiera cumpla con los principios y normas establecidas.  </w:t>
      </w:r>
    </w:p>
    <w:p w:rsidR="00A9406E" w:rsidRPr="00425C89" w:rsidRDefault="00A9406E" w:rsidP="00FF4852">
      <w:pPr>
        <w:pStyle w:val="Prrafodelista"/>
        <w:autoSpaceDE w:val="0"/>
        <w:autoSpaceDN w:val="0"/>
        <w:adjustRightInd w:val="0"/>
        <w:spacing w:after="0" w:line="480" w:lineRule="auto"/>
        <w:jc w:val="both"/>
        <w:rPr>
          <w:rFonts w:ascii="Arial" w:hAnsi="Arial" w:cs="Arial"/>
          <w:color w:val="000000"/>
          <w:sz w:val="24"/>
          <w:szCs w:val="24"/>
        </w:rPr>
      </w:pPr>
    </w:p>
    <w:p w:rsidR="00A9406E" w:rsidRPr="00592B11" w:rsidRDefault="00A9406E" w:rsidP="003B255B">
      <w:pPr>
        <w:pStyle w:val="Prrafodelista"/>
        <w:numPr>
          <w:ilvl w:val="0"/>
          <w:numId w:val="81"/>
        </w:numPr>
        <w:autoSpaceDE w:val="0"/>
        <w:autoSpaceDN w:val="0"/>
        <w:adjustRightInd w:val="0"/>
        <w:spacing w:after="0" w:line="480" w:lineRule="auto"/>
        <w:jc w:val="both"/>
        <w:rPr>
          <w:rFonts w:ascii="Arial" w:hAnsi="Arial" w:cs="Arial"/>
          <w:color w:val="000000"/>
          <w:sz w:val="24"/>
          <w:szCs w:val="24"/>
        </w:rPr>
      </w:pPr>
      <w:r w:rsidRPr="00592B11">
        <w:rPr>
          <w:rFonts w:ascii="Arial" w:hAnsi="Arial" w:cs="Arial"/>
          <w:color w:val="000000"/>
          <w:sz w:val="24"/>
          <w:szCs w:val="24"/>
        </w:rPr>
        <w:t xml:space="preserve">Controlar y monitorear constantemente las operaciones y registros contables.  </w:t>
      </w:r>
    </w:p>
    <w:p w:rsidR="00A9406E" w:rsidRDefault="00A9406E" w:rsidP="00FF4852">
      <w:pPr>
        <w:pStyle w:val="Prrafodelista"/>
        <w:spacing w:line="480" w:lineRule="auto"/>
        <w:rPr>
          <w:rFonts w:ascii="Arial" w:hAnsi="Arial" w:cs="Arial"/>
          <w:color w:val="000000"/>
          <w:sz w:val="24"/>
          <w:szCs w:val="24"/>
        </w:rPr>
      </w:pPr>
    </w:p>
    <w:p w:rsidR="00A9406E" w:rsidRPr="00592B11" w:rsidRDefault="00A9406E" w:rsidP="003B255B">
      <w:pPr>
        <w:pStyle w:val="Prrafodelista"/>
        <w:numPr>
          <w:ilvl w:val="0"/>
          <w:numId w:val="81"/>
        </w:numPr>
        <w:autoSpaceDE w:val="0"/>
        <w:autoSpaceDN w:val="0"/>
        <w:adjustRightInd w:val="0"/>
        <w:spacing w:after="0" w:line="480" w:lineRule="auto"/>
        <w:jc w:val="both"/>
        <w:rPr>
          <w:rFonts w:ascii="Arial" w:hAnsi="Arial" w:cs="Arial"/>
          <w:color w:val="000000"/>
          <w:sz w:val="24"/>
          <w:szCs w:val="24"/>
        </w:rPr>
      </w:pPr>
      <w:r w:rsidRPr="00592B11">
        <w:rPr>
          <w:rFonts w:ascii="Arial" w:hAnsi="Arial" w:cs="Arial"/>
          <w:color w:val="000000"/>
          <w:sz w:val="24"/>
          <w:szCs w:val="24"/>
        </w:rPr>
        <w:t xml:space="preserve">Elaborar  balances que cumplan con lo establecido por la Superintendencia de Compañías.  </w:t>
      </w:r>
    </w:p>
    <w:p w:rsidR="00A9406E" w:rsidRPr="00425C89" w:rsidRDefault="00A9406E" w:rsidP="00FF4852">
      <w:pPr>
        <w:pStyle w:val="Prrafodelista"/>
        <w:autoSpaceDE w:val="0"/>
        <w:autoSpaceDN w:val="0"/>
        <w:adjustRightInd w:val="0"/>
        <w:spacing w:after="0" w:line="480" w:lineRule="auto"/>
        <w:jc w:val="both"/>
        <w:rPr>
          <w:rFonts w:ascii="Arial" w:hAnsi="Arial" w:cs="Arial"/>
          <w:color w:val="000000"/>
          <w:sz w:val="24"/>
          <w:szCs w:val="24"/>
        </w:rPr>
      </w:pPr>
    </w:p>
    <w:p w:rsidR="00A9406E" w:rsidRPr="00592B11" w:rsidRDefault="00A9406E" w:rsidP="003B255B">
      <w:pPr>
        <w:pStyle w:val="Prrafodelista"/>
        <w:numPr>
          <w:ilvl w:val="0"/>
          <w:numId w:val="81"/>
        </w:numPr>
        <w:autoSpaceDE w:val="0"/>
        <w:autoSpaceDN w:val="0"/>
        <w:adjustRightInd w:val="0"/>
        <w:spacing w:after="0" w:line="480" w:lineRule="auto"/>
        <w:jc w:val="both"/>
        <w:rPr>
          <w:rFonts w:ascii="Arial" w:hAnsi="Arial" w:cs="Arial"/>
          <w:color w:val="000000"/>
          <w:sz w:val="24"/>
          <w:szCs w:val="24"/>
        </w:rPr>
      </w:pPr>
      <w:r w:rsidRPr="00592B11">
        <w:rPr>
          <w:rFonts w:ascii="Arial" w:hAnsi="Arial" w:cs="Arial"/>
          <w:color w:val="000000"/>
          <w:sz w:val="24"/>
          <w:szCs w:val="24"/>
        </w:rPr>
        <w:t xml:space="preserve">Realizar comparaciones de  períodos anteriores que permitan y faciliten la toma de decisiones oportuna.  </w:t>
      </w:r>
    </w:p>
    <w:p w:rsidR="00216EBD" w:rsidRDefault="00216EBD" w:rsidP="00FF4852">
      <w:pPr>
        <w:autoSpaceDE w:val="0"/>
        <w:autoSpaceDN w:val="0"/>
        <w:adjustRightInd w:val="0"/>
        <w:spacing w:after="0" w:line="480" w:lineRule="auto"/>
        <w:jc w:val="both"/>
        <w:rPr>
          <w:rFonts w:ascii="Arial" w:hAnsi="Arial" w:cs="Arial"/>
          <w:b/>
          <w:color w:val="000000"/>
          <w:sz w:val="24"/>
          <w:szCs w:val="24"/>
        </w:rPr>
      </w:pPr>
    </w:p>
    <w:p w:rsidR="00A9406E" w:rsidRPr="00425C89" w:rsidRDefault="00A9406E" w:rsidP="00FF4852">
      <w:pPr>
        <w:autoSpaceDE w:val="0"/>
        <w:autoSpaceDN w:val="0"/>
        <w:adjustRightInd w:val="0"/>
        <w:spacing w:after="0" w:line="480" w:lineRule="auto"/>
        <w:jc w:val="both"/>
        <w:rPr>
          <w:rFonts w:ascii="Arial" w:hAnsi="Arial" w:cs="Arial"/>
          <w:b/>
          <w:color w:val="000000"/>
          <w:sz w:val="24"/>
          <w:szCs w:val="24"/>
        </w:rPr>
      </w:pPr>
      <w:r w:rsidRPr="00425C89">
        <w:rPr>
          <w:rFonts w:ascii="Arial" w:hAnsi="Arial" w:cs="Arial"/>
          <w:b/>
          <w:color w:val="000000"/>
          <w:sz w:val="24"/>
          <w:szCs w:val="24"/>
        </w:rPr>
        <w:t xml:space="preserve">Área Tesorería </w:t>
      </w:r>
    </w:p>
    <w:p w:rsidR="00A9406E" w:rsidRDefault="00A9406E" w:rsidP="003B255B">
      <w:pPr>
        <w:pStyle w:val="Prrafodelista"/>
        <w:numPr>
          <w:ilvl w:val="0"/>
          <w:numId w:val="80"/>
        </w:numPr>
        <w:autoSpaceDE w:val="0"/>
        <w:autoSpaceDN w:val="0"/>
        <w:adjustRightInd w:val="0"/>
        <w:spacing w:after="0" w:line="480" w:lineRule="auto"/>
        <w:jc w:val="both"/>
        <w:rPr>
          <w:rFonts w:ascii="Arial" w:hAnsi="Arial" w:cs="Arial"/>
          <w:color w:val="000000"/>
          <w:sz w:val="24"/>
          <w:szCs w:val="24"/>
        </w:rPr>
      </w:pPr>
      <w:r w:rsidRPr="00425C89">
        <w:rPr>
          <w:rFonts w:ascii="Arial" w:hAnsi="Arial" w:cs="Arial"/>
          <w:color w:val="000000"/>
          <w:sz w:val="24"/>
          <w:szCs w:val="24"/>
        </w:rPr>
        <w:t xml:space="preserve">Soportar la gestión de operaciones y recursos financieros de la Compañía.  </w:t>
      </w:r>
    </w:p>
    <w:p w:rsidR="00A9406E" w:rsidRPr="00425C89" w:rsidRDefault="00A9406E" w:rsidP="00FF4852">
      <w:pPr>
        <w:pStyle w:val="Prrafodelista"/>
        <w:autoSpaceDE w:val="0"/>
        <w:autoSpaceDN w:val="0"/>
        <w:adjustRightInd w:val="0"/>
        <w:spacing w:after="0" w:line="480" w:lineRule="auto"/>
        <w:jc w:val="both"/>
        <w:rPr>
          <w:rFonts w:ascii="Arial" w:hAnsi="Arial" w:cs="Arial"/>
          <w:color w:val="000000"/>
          <w:sz w:val="24"/>
          <w:szCs w:val="24"/>
        </w:rPr>
      </w:pPr>
    </w:p>
    <w:p w:rsidR="00A9406E" w:rsidRDefault="00A9406E" w:rsidP="003B255B">
      <w:pPr>
        <w:pStyle w:val="Prrafodelista"/>
        <w:numPr>
          <w:ilvl w:val="0"/>
          <w:numId w:val="80"/>
        </w:numPr>
        <w:autoSpaceDE w:val="0"/>
        <w:autoSpaceDN w:val="0"/>
        <w:adjustRightInd w:val="0"/>
        <w:spacing w:after="0" w:line="480" w:lineRule="auto"/>
        <w:jc w:val="both"/>
        <w:rPr>
          <w:rFonts w:ascii="Arial" w:hAnsi="Arial" w:cs="Arial"/>
          <w:color w:val="000000"/>
          <w:sz w:val="24"/>
          <w:szCs w:val="24"/>
        </w:rPr>
      </w:pPr>
      <w:r w:rsidRPr="00425C89">
        <w:rPr>
          <w:rFonts w:ascii="Arial" w:hAnsi="Arial" w:cs="Arial"/>
          <w:color w:val="000000"/>
          <w:sz w:val="24"/>
          <w:szCs w:val="24"/>
        </w:rPr>
        <w:t xml:space="preserve">Determinar la disponibilidad de los fondos para sustentar los gastos de la Compañía.  </w:t>
      </w:r>
    </w:p>
    <w:p w:rsidR="00163E41" w:rsidRPr="00163E41" w:rsidRDefault="00E8537F" w:rsidP="00163E41">
      <w:pPr>
        <w:pStyle w:val="Ttulo3"/>
        <w:spacing w:line="480" w:lineRule="auto"/>
      </w:pPr>
      <w:bookmarkStart w:id="87" w:name="_Toc362293986"/>
      <w:bookmarkStart w:id="88" w:name="_Toc362298255"/>
      <w:bookmarkStart w:id="89" w:name="_Toc365605694"/>
      <w:r w:rsidRPr="00163E41">
        <w:rPr>
          <w:rFonts w:ascii="Arial" w:hAnsi="Arial" w:cs="Arial"/>
          <w:bCs w:val="0"/>
          <w:color w:val="000000"/>
          <w:sz w:val="28"/>
          <w:szCs w:val="28"/>
        </w:rPr>
        <w:lastRenderedPageBreak/>
        <w:t>3</w:t>
      </w:r>
      <w:r w:rsidR="00A9406E" w:rsidRPr="00163E41">
        <w:rPr>
          <w:rFonts w:ascii="Arial" w:hAnsi="Arial" w:cs="Arial"/>
          <w:bCs w:val="0"/>
          <w:color w:val="000000"/>
          <w:sz w:val="28"/>
          <w:szCs w:val="28"/>
        </w:rPr>
        <w:t>.</w:t>
      </w:r>
      <w:r w:rsidRPr="00163E41">
        <w:rPr>
          <w:rFonts w:ascii="Arial" w:hAnsi="Arial" w:cs="Arial"/>
          <w:bCs w:val="0"/>
          <w:color w:val="000000"/>
          <w:sz w:val="28"/>
          <w:szCs w:val="28"/>
        </w:rPr>
        <w:t>5</w:t>
      </w:r>
      <w:r w:rsidR="0002627D">
        <w:rPr>
          <w:rFonts w:ascii="Arial" w:hAnsi="Arial" w:cs="Arial"/>
          <w:bCs w:val="0"/>
          <w:color w:val="000000"/>
          <w:sz w:val="28"/>
          <w:szCs w:val="28"/>
        </w:rPr>
        <w:t xml:space="preserve">. </w:t>
      </w:r>
      <w:r w:rsidR="00A9406E" w:rsidRPr="00163E41">
        <w:rPr>
          <w:rFonts w:ascii="Arial" w:hAnsi="Arial" w:cs="Arial"/>
          <w:bCs w:val="0"/>
          <w:color w:val="000000"/>
          <w:sz w:val="28"/>
          <w:szCs w:val="28"/>
        </w:rPr>
        <w:t xml:space="preserve"> Políticas</w:t>
      </w:r>
      <w:bookmarkEnd w:id="87"/>
      <w:bookmarkEnd w:id="88"/>
      <w:bookmarkEnd w:id="89"/>
    </w:p>
    <w:p w:rsidR="00A9406E" w:rsidRDefault="00A9406E" w:rsidP="00163E41">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Son los lineamientos que se llevan dentro de las empresas para la realización de las actividades en un determinado tiempo. </w:t>
      </w:r>
    </w:p>
    <w:p w:rsidR="00C16D3A" w:rsidRDefault="00C16D3A" w:rsidP="00163E41">
      <w:pPr>
        <w:autoSpaceDE w:val="0"/>
        <w:autoSpaceDN w:val="0"/>
        <w:adjustRightInd w:val="0"/>
        <w:spacing w:after="0" w:line="480" w:lineRule="auto"/>
        <w:jc w:val="both"/>
        <w:rPr>
          <w:rFonts w:ascii="Times New Roman" w:hAnsi="Times New Roman" w:cs="Times New Roman"/>
          <w:sz w:val="24"/>
          <w:szCs w:val="24"/>
        </w:rPr>
      </w:pPr>
    </w:p>
    <w:p w:rsidR="00A9406E" w:rsidRPr="00AF78B7" w:rsidRDefault="00A9406E" w:rsidP="00FF4852">
      <w:pPr>
        <w:pStyle w:val="Prrafodelista"/>
        <w:numPr>
          <w:ilvl w:val="0"/>
          <w:numId w:val="1"/>
        </w:numPr>
        <w:autoSpaceDE w:val="0"/>
        <w:autoSpaceDN w:val="0"/>
        <w:adjustRightInd w:val="0"/>
        <w:spacing w:after="0" w:line="480" w:lineRule="auto"/>
        <w:jc w:val="both"/>
        <w:rPr>
          <w:rFonts w:ascii="Times New Roman" w:hAnsi="Times New Roman" w:cs="Times New Roman"/>
          <w:sz w:val="24"/>
          <w:szCs w:val="24"/>
        </w:rPr>
      </w:pPr>
      <w:r w:rsidRPr="00AF78B7">
        <w:rPr>
          <w:rFonts w:ascii="Arial" w:hAnsi="Arial" w:cs="Arial"/>
          <w:color w:val="000000"/>
          <w:sz w:val="24"/>
          <w:szCs w:val="24"/>
        </w:rPr>
        <w:t>La Compañía cumplirá con los requisitos acordados por los clientes y mantendrá un elevado compromiso en ofrecer un servicio oportuno, con amabilidad y agilidad en los procesos</w:t>
      </w:r>
      <w:r>
        <w:rPr>
          <w:rFonts w:ascii="Arial" w:hAnsi="Arial" w:cs="Arial"/>
          <w:color w:val="000000"/>
          <w:sz w:val="24"/>
          <w:szCs w:val="24"/>
        </w:rPr>
        <w:t>.</w:t>
      </w:r>
    </w:p>
    <w:p w:rsidR="00A9406E" w:rsidRPr="00AF78B7" w:rsidRDefault="00A9406E" w:rsidP="00FF4852">
      <w:pPr>
        <w:pStyle w:val="Prrafodelista"/>
        <w:autoSpaceDE w:val="0"/>
        <w:autoSpaceDN w:val="0"/>
        <w:adjustRightInd w:val="0"/>
        <w:spacing w:after="0" w:line="480" w:lineRule="auto"/>
        <w:jc w:val="both"/>
        <w:rPr>
          <w:rFonts w:ascii="Times New Roman" w:hAnsi="Times New Roman" w:cs="Times New Roman"/>
          <w:sz w:val="24"/>
          <w:szCs w:val="24"/>
        </w:rPr>
      </w:pPr>
    </w:p>
    <w:p w:rsidR="00A9406E" w:rsidRPr="00AF78B7" w:rsidRDefault="00A9406E" w:rsidP="00FF4852">
      <w:pPr>
        <w:pStyle w:val="Prrafodelista"/>
        <w:numPr>
          <w:ilvl w:val="0"/>
          <w:numId w:val="1"/>
        </w:numPr>
        <w:autoSpaceDE w:val="0"/>
        <w:autoSpaceDN w:val="0"/>
        <w:adjustRightInd w:val="0"/>
        <w:spacing w:after="0" w:line="480" w:lineRule="auto"/>
        <w:jc w:val="both"/>
        <w:rPr>
          <w:rFonts w:ascii="Times New Roman" w:hAnsi="Times New Roman" w:cs="Times New Roman"/>
          <w:sz w:val="24"/>
          <w:szCs w:val="24"/>
        </w:rPr>
      </w:pPr>
      <w:r w:rsidRPr="00AF78B7">
        <w:rPr>
          <w:rFonts w:ascii="Arial" w:hAnsi="Arial" w:cs="Arial"/>
          <w:color w:val="000000"/>
          <w:sz w:val="24"/>
          <w:szCs w:val="24"/>
        </w:rPr>
        <w:t xml:space="preserve">Las Compañía presidirá de un seguro adicional a los que poseen los clientes para transportar la carga, además los vehículos deberán estar asegurados también y ningún vehículo ni carga se movilizarán si no cumplen con los seguros.  </w:t>
      </w:r>
    </w:p>
    <w:p w:rsidR="00A9406E" w:rsidRPr="00AF78B7" w:rsidRDefault="00A9406E" w:rsidP="00FF4852">
      <w:pPr>
        <w:pStyle w:val="Prrafodelista"/>
        <w:spacing w:line="480" w:lineRule="auto"/>
        <w:rPr>
          <w:rFonts w:ascii="Times New Roman" w:hAnsi="Times New Roman" w:cs="Times New Roman"/>
          <w:sz w:val="24"/>
          <w:szCs w:val="24"/>
        </w:rPr>
      </w:pPr>
    </w:p>
    <w:p w:rsidR="00A9406E" w:rsidRPr="00AF78B7" w:rsidRDefault="00A9406E" w:rsidP="00FF4852">
      <w:pPr>
        <w:pStyle w:val="Prrafodelista"/>
        <w:numPr>
          <w:ilvl w:val="0"/>
          <w:numId w:val="1"/>
        </w:numPr>
        <w:autoSpaceDE w:val="0"/>
        <w:autoSpaceDN w:val="0"/>
        <w:adjustRightInd w:val="0"/>
        <w:spacing w:after="0" w:line="480" w:lineRule="auto"/>
        <w:jc w:val="both"/>
        <w:rPr>
          <w:rFonts w:ascii="Times New Roman" w:hAnsi="Times New Roman" w:cs="Times New Roman"/>
          <w:sz w:val="24"/>
          <w:szCs w:val="24"/>
        </w:rPr>
      </w:pPr>
      <w:r w:rsidRPr="00AF78B7">
        <w:rPr>
          <w:rFonts w:ascii="Arial" w:hAnsi="Arial" w:cs="Arial"/>
          <w:color w:val="000000"/>
          <w:sz w:val="24"/>
          <w:szCs w:val="24"/>
        </w:rPr>
        <w:t>Se capacitará al personal de manera continua con temas de interés y de relación al campo de trabajo y de actividad que cada uno de ellos realiza, con temas relacionados con motivación, desarrollo personal, trabajo en equipo entre otros, se pedirá la ayuda de empresas que soporten esta iniciativa.</w:t>
      </w:r>
    </w:p>
    <w:p w:rsidR="00A9406E" w:rsidRPr="00AF78B7" w:rsidRDefault="00A9406E" w:rsidP="00FF4852">
      <w:pPr>
        <w:pStyle w:val="Prrafodelista"/>
        <w:spacing w:line="480" w:lineRule="auto"/>
        <w:rPr>
          <w:rFonts w:ascii="Times New Roman" w:hAnsi="Times New Roman" w:cs="Times New Roman"/>
          <w:sz w:val="24"/>
          <w:szCs w:val="24"/>
        </w:rPr>
      </w:pPr>
    </w:p>
    <w:p w:rsidR="00A9406E" w:rsidRPr="00AF78B7" w:rsidRDefault="00A9406E" w:rsidP="00163E41">
      <w:pPr>
        <w:pStyle w:val="Prrafodelista"/>
        <w:numPr>
          <w:ilvl w:val="0"/>
          <w:numId w:val="1"/>
        </w:numPr>
        <w:autoSpaceDE w:val="0"/>
        <w:autoSpaceDN w:val="0"/>
        <w:adjustRightInd w:val="0"/>
        <w:spacing w:after="0" w:line="480" w:lineRule="auto"/>
        <w:jc w:val="both"/>
        <w:rPr>
          <w:rFonts w:ascii="Times New Roman" w:hAnsi="Times New Roman" w:cs="Times New Roman"/>
          <w:sz w:val="24"/>
          <w:szCs w:val="24"/>
        </w:rPr>
      </w:pPr>
      <w:r w:rsidRPr="00AF78B7">
        <w:rPr>
          <w:rFonts w:ascii="Arial" w:hAnsi="Arial" w:cs="Arial"/>
          <w:color w:val="000000"/>
          <w:sz w:val="24"/>
          <w:szCs w:val="24"/>
        </w:rPr>
        <w:t xml:space="preserve">Periódicamente se realizan evaluaciones sin previo aviso a todos los procesos de la Compañía y efectuar gráficos comparativos con las </w:t>
      </w:r>
      <w:r w:rsidRPr="00AF78B7">
        <w:rPr>
          <w:rFonts w:ascii="Arial" w:hAnsi="Arial" w:cs="Arial"/>
          <w:color w:val="000000"/>
          <w:sz w:val="24"/>
          <w:szCs w:val="24"/>
        </w:rPr>
        <w:lastRenderedPageBreak/>
        <w:t xml:space="preserve">últimas evaluaciones, permitiendo  que estos apoyen la toma de decisiones. </w:t>
      </w:r>
    </w:p>
    <w:p w:rsidR="00A9406E" w:rsidRPr="00AF78B7" w:rsidRDefault="00A9406E" w:rsidP="00163E41">
      <w:pPr>
        <w:pStyle w:val="Prrafodelista"/>
        <w:autoSpaceDE w:val="0"/>
        <w:autoSpaceDN w:val="0"/>
        <w:adjustRightInd w:val="0"/>
        <w:spacing w:after="0" w:line="480" w:lineRule="auto"/>
        <w:jc w:val="both"/>
        <w:rPr>
          <w:rFonts w:ascii="Times New Roman" w:hAnsi="Times New Roman" w:cs="Times New Roman"/>
          <w:sz w:val="24"/>
          <w:szCs w:val="24"/>
        </w:rPr>
      </w:pPr>
    </w:p>
    <w:p w:rsidR="00A9406E" w:rsidRPr="00E906B5" w:rsidRDefault="00A9406E" w:rsidP="00163E41">
      <w:pPr>
        <w:pStyle w:val="Prrafodelista"/>
        <w:numPr>
          <w:ilvl w:val="0"/>
          <w:numId w:val="1"/>
        </w:numPr>
        <w:autoSpaceDE w:val="0"/>
        <w:autoSpaceDN w:val="0"/>
        <w:adjustRightInd w:val="0"/>
        <w:spacing w:after="0" w:line="480" w:lineRule="auto"/>
        <w:jc w:val="both"/>
        <w:rPr>
          <w:rFonts w:ascii="Arial" w:hAnsi="Arial" w:cs="Arial"/>
          <w:color w:val="000000"/>
          <w:sz w:val="24"/>
          <w:szCs w:val="24"/>
        </w:rPr>
      </w:pPr>
      <w:r w:rsidRPr="00AF78B7">
        <w:rPr>
          <w:rFonts w:ascii="Arial" w:hAnsi="Arial" w:cs="Arial"/>
          <w:color w:val="000000"/>
          <w:sz w:val="24"/>
          <w:szCs w:val="24"/>
        </w:rPr>
        <w:t xml:space="preserve">Se mantendrán reuniones mensuales entre directivos de la Compañía con el fin de coordinar y evaluar planes y programas, definir prioridades y plantear soluciones. </w:t>
      </w:r>
    </w:p>
    <w:p w:rsidR="00A9406E" w:rsidRPr="00E906B5" w:rsidRDefault="00A9406E" w:rsidP="00FF4852">
      <w:pPr>
        <w:pStyle w:val="Prrafodelista"/>
        <w:autoSpaceDE w:val="0"/>
        <w:autoSpaceDN w:val="0"/>
        <w:adjustRightInd w:val="0"/>
        <w:spacing w:after="0" w:line="480" w:lineRule="auto"/>
        <w:jc w:val="both"/>
        <w:rPr>
          <w:rFonts w:ascii="Arial" w:hAnsi="Arial" w:cs="Arial"/>
          <w:color w:val="000000"/>
          <w:sz w:val="24"/>
          <w:szCs w:val="24"/>
        </w:rPr>
      </w:pPr>
    </w:p>
    <w:p w:rsidR="00163E41" w:rsidRPr="00163E41" w:rsidRDefault="00A9406E" w:rsidP="00163E41">
      <w:pPr>
        <w:pStyle w:val="Prrafodelista"/>
        <w:numPr>
          <w:ilvl w:val="0"/>
          <w:numId w:val="1"/>
        </w:numPr>
        <w:autoSpaceDE w:val="0"/>
        <w:autoSpaceDN w:val="0"/>
        <w:adjustRightInd w:val="0"/>
        <w:spacing w:after="0" w:line="480" w:lineRule="auto"/>
        <w:jc w:val="both"/>
        <w:rPr>
          <w:rFonts w:ascii="Arial" w:hAnsi="Arial" w:cs="Arial"/>
          <w:color w:val="000000"/>
          <w:sz w:val="24"/>
          <w:szCs w:val="24"/>
        </w:rPr>
      </w:pPr>
      <w:r w:rsidRPr="00AF78B7">
        <w:rPr>
          <w:rFonts w:ascii="Arial" w:hAnsi="Arial" w:cs="Arial"/>
          <w:color w:val="000000"/>
          <w:sz w:val="24"/>
          <w:szCs w:val="24"/>
        </w:rPr>
        <w:t xml:space="preserve">Se difundirá permanentemente la misión, visión y objetivos de la empresa en forma interna y externa con el fin de crear una cultura empresarial en cada uno de los miembros de la Compañía.  </w:t>
      </w:r>
    </w:p>
    <w:p w:rsidR="00C16D3A" w:rsidRDefault="00C16D3A" w:rsidP="00163E41">
      <w:pPr>
        <w:pStyle w:val="Ttulo3"/>
        <w:spacing w:line="480" w:lineRule="auto"/>
        <w:rPr>
          <w:rFonts w:ascii="Arial" w:hAnsi="Arial" w:cs="Arial"/>
          <w:bCs w:val="0"/>
          <w:color w:val="000000"/>
          <w:sz w:val="28"/>
          <w:szCs w:val="28"/>
        </w:rPr>
      </w:pPr>
      <w:bookmarkStart w:id="90" w:name="_Toc362293987"/>
      <w:bookmarkStart w:id="91" w:name="_Toc362298256"/>
    </w:p>
    <w:p w:rsidR="00A9406E" w:rsidRPr="00163E41" w:rsidRDefault="00E8537F" w:rsidP="00163E41">
      <w:pPr>
        <w:pStyle w:val="Ttulo3"/>
        <w:spacing w:line="480" w:lineRule="auto"/>
        <w:rPr>
          <w:rFonts w:ascii="Times New Roman" w:hAnsi="Times New Roman" w:cs="Times New Roman"/>
          <w:sz w:val="28"/>
          <w:szCs w:val="28"/>
        </w:rPr>
      </w:pPr>
      <w:bookmarkStart w:id="92" w:name="_Toc365605695"/>
      <w:r w:rsidRPr="00163E41">
        <w:rPr>
          <w:rFonts w:ascii="Arial" w:hAnsi="Arial" w:cs="Arial"/>
          <w:bCs w:val="0"/>
          <w:color w:val="000000"/>
          <w:sz w:val="28"/>
          <w:szCs w:val="28"/>
        </w:rPr>
        <w:t>3.6</w:t>
      </w:r>
      <w:r w:rsidR="0002627D">
        <w:rPr>
          <w:rFonts w:ascii="Arial" w:hAnsi="Arial" w:cs="Arial"/>
          <w:bCs w:val="0"/>
          <w:color w:val="000000"/>
          <w:sz w:val="28"/>
          <w:szCs w:val="28"/>
        </w:rPr>
        <w:t xml:space="preserve">. </w:t>
      </w:r>
      <w:r w:rsidR="00A9406E" w:rsidRPr="00163E41">
        <w:rPr>
          <w:rFonts w:ascii="Arial" w:hAnsi="Arial" w:cs="Arial"/>
          <w:bCs w:val="0"/>
          <w:color w:val="000000"/>
          <w:sz w:val="28"/>
          <w:szCs w:val="28"/>
        </w:rPr>
        <w:t xml:space="preserve"> Principios y Valores</w:t>
      </w:r>
      <w:bookmarkEnd w:id="90"/>
      <w:bookmarkEnd w:id="91"/>
      <w:bookmarkEnd w:id="92"/>
    </w:p>
    <w:p w:rsidR="00A9406E" w:rsidRDefault="00A9406E" w:rsidP="00A051BB">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Son lineamientos que forman parte de la planificación estratégica, permitiendo a las empresas mantener una conducta y un comportamiento basado en principios y valores que mejoren el desempeño de las actividades que se desarrollan dentro de las organizaciones.   </w:t>
      </w:r>
    </w:p>
    <w:p w:rsidR="00A051BB" w:rsidRDefault="00A051BB" w:rsidP="00A051BB">
      <w:pPr>
        <w:pStyle w:val="Ttulo4"/>
        <w:spacing w:line="480" w:lineRule="auto"/>
        <w:rPr>
          <w:rFonts w:ascii="Arial" w:hAnsi="Arial" w:cs="Arial"/>
          <w:bCs w:val="0"/>
          <w:i w:val="0"/>
          <w:color w:val="000000"/>
          <w:sz w:val="28"/>
          <w:szCs w:val="28"/>
        </w:rPr>
      </w:pPr>
      <w:bookmarkStart w:id="93" w:name="_Toc362293988"/>
      <w:bookmarkStart w:id="94" w:name="_Toc362298257"/>
    </w:p>
    <w:p w:rsidR="00A9406E" w:rsidRDefault="00E8537F" w:rsidP="00A051BB">
      <w:pPr>
        <w:pStyle w:val="Ttulo4"/>
        <w:spacing w:line="480" w:lineRule="auto"/>
        <w:rPr>
          <w:rFonts w:ascii="Arial" w:hAnsi="Arial" w:cs="Arial"/>
          <w:color w:val="000000"/>
          <w:sz w:val="24"/>
          <w:szCs w:val="24"/>
        </w:rPr>
      </w:pPr>
      <w:r w:rsidRPr="00163E41">
        <w:rPr>
          <w:rFonts w:ascii="Arial" w:hAnsi="Arial" w:cs="Arial"/>
          <w:bCs w:val="0"/>
          <w:i w:val="0"/>
          <w:color w:val="000000"/>
          <w:sz w:val="28"/>
          <w:szCs w:val="28"/>
        </w:rPr>
        <w:t>3</w:t>
      </w:r>
      <w:r w:rsidR="00A9406E" w:rsidRPr="00163E41">
        <w:rPr>
          <w:rFonts w:ascii="Arial" w:hAnsi="Arial" w:cs="Arial"/>
          <w:bCs w:val="0"/>
          <w:i w:val="0"/>
          <w:color w:val="000000"/>
          <w:sz w:val="28"/>
          <w:szCs w:val="28"/>
        </w:rPr>
        <w:t>.</w:t>
      </w:r>
      <w:r w:rsidRPr="00163E41">
        <w:rPr>
          <w:rFonts w:ascii="Arial" w:hAnsi="Arial" w:cs="Arial"/>
          <w:bCs w:val="0"/>
          <w:i w:val="0"/>
          <w:color w:val="000000"/>
          <w:sz w:val="28"/>
          <w:szCs w:val="28"/>
        </w:rPr>
        <w:t>6.</w:t>
      </w:r>
      <w:r w:rsidR="00A9406E" w:rsidRPr="00163E41">
        <w:rPr>
          <w:rFonts w:ascii="Arial" w:hAnsi="Arial" w:cs="Arial"/>
          <w:bCs w:val="0"/>
          <w:i w:val="0"/>
          <w:color w:val="000000"/>
          <w:sz w:val="28"/>
          <w:szCs w:val="28"/>
        </w:rPr>
        <w:t>1</w:t>
      </w:r>
      <w:r w:rsidR="0002627D">
        <w:rPr>
          <w:rFonts w:ascii="Arial" w:hAnsi="Arial" w:cs="Arial"/>
          <w:bCs w:val="0"/>
          <w:i w:val="0"/>
          <w:color w:val="000000"/>
          <w:sz w:val="28"/>
          <w:szCs w:val="28"/>
        </w:rPr>
        <w:t xml:space="preserve">. </w:t>
      </w:r>
      <w:r w:rsidR="00A9406E" w:rsidRPr="00163E41">
        <w:rPr>
          <w:rFonts w:ascii="Arial" w:hAnsi="Arial" w:cs="Arial"/>
          <w:bCs w:val="0"/>
          <w:i w:val="0"/>
          <w:color w:val="000000"/>
          <w:sz w:val="28"/>
          <w:szCs w:val="28"/>
        </w:rPr>
        <w:t xml:space="preserve"> Principios</w:t>
      </w:r>
      <w:bookmarkEnd w:id="93"/>
      <w:bookmarkEnd w:id="94"/>
    </w:p>
    <w:p w:rsidR="00A9406E" w:rsidRDefault="00A9406E" w:rsidP="00615591">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Son normas o ideas que rigen la conducta o el pensamiento de los integrantes de un grupo en la sociedad, da las pautas de conducta para ejecutar el ejercicio de una profesión.   </w:t>
      </w:r>
    </w:p>
    <w:p w:rsidR="00C16D3A" w:rsidRDefault="00C16D3A" w:rsidP="00615591">
      <w:pPr>
        <w:autoSpaceDE w:val="0"/>
        <w:autoSpaceDN w:val="0"/>
        <w:adjustRightInd w:val="0"/>
        <w:spacing w:after="0" w:line="480" w:lineRule="auto"/>
        <w:jc w:val="both"/>
        <w:rPr>
          <w:rFonts w:ascii="Arial" w:hAnsi="Arial" w:cs="Arial"/>
          <w:color w:val="000000"/>
          <w:sz w:val="24"/>
          <w:szCs w:val="24"/>
        </w:rPr>
      </w:pPr>
    </w:p>
    <w:p w:rsidR="00A9406E" w:rsidRPr="00592B11" w:rsidRDefault="00A9406E" w:rsidP="003B255B">
      <w:pPr>
        <w:pStyle w:val="Prrafodelista"/>
        <w:numPr>
          <w:ilvl w:val="0"/>
          <w:numId w:val="82"/>
        </w:numPr>
        <w:autoSpaceDE w:val="0"/>
        <w:autoSpaceDN w:val="0"/>
        <w:adjustRightInd w:val="0"/>
        <w:spacing w:after="0" w:line="480" w:lineRule="auto"/>
        <w:rPr>
          <w:rFonts w:ascii="Times New Roman" w:hAnsi="Times New Roman" w:cs="Times New Roman"/>
          <w:sz w:val="24"/>
          <w:szCs w:val="24"/>
        </w:rPr>
      </w:pPr>
      <w:r w:rsidRPr="00592B11">
        <w:rPr>
          <w:rFonts w:ascii="Arial" w:hAnsi="Arial" w:cs="Arial"/>
          <w:color w:val="000000"/>
          <w:sz w:val="24"/>
          <w:szCs w:val="24"/>
        </w:rPr>
        <w:t>Cumplimiento de las tareas asignadas con agilidad y eficiencia.</w:t>
      </w:r>
    </w:p>
    <w:p w:rsidR="00A9406E" w:rsidRPr="00592B11" w:rsidRDefault="00A9406E" w:rsidP="00FF4852">
      <w:pPr>
        <w:pStyle w:val="Prrafodelista"/>
        <w:autoSpaceDE w:val="0"/>
        <w:autoSpaceDN w:val="0"/>
        <w:adjustRightInd w:val="0"/>
        <w:spacing w:after="0" w:line="480" w:lineRule="auto"/>
        <w:rPr>
          <w:rFonts w:ascii="Times New Roman" w:hAnsi="Times New Roman" w:cs="Times New Roman"/>
          <w:sz w:val="24"/>
          <w:szCs w:val="24"/>
        </w:rPr>
      </w:pPr>
    </w:p>
    <w:p w:rsidR="00A9406E" w:rsidRPr="00592B11" w:rsidRDefault="00A9406E" w:rsidP="003B255B">
      <w:pPr>
        <w:pStyle w:val="Prrafodelista"/>
        <w:numPr>
          <w:ilvl w:val="0"/>
          <w:numId w:val="82"/>
        </w:numPr>
        <w:autoSpaceDE w:val="0"/>
        <w:autoSpaceDN w:val="0"/>
        <w:adjustRightInd w:val="0"/>
        <w:spacing w:after="0" w:line="480" w:lineRule="auto"/>
        <w:rPr>
          <w:rFonts w:ascii="Times New Roman" w:hAnsi="Times New Roman" w:cs="Times New Roman"/>
          <w:sz w:val="24"/>
          <w:szCs w:val="24"/>
        </w:rPr>
      </w:pPr>
      <w:r w:rsidRPr="00592B11">
        <w:rPr>
          <w:rFonts w:ascii="Arial" w:hAnsi="Arial" w:cs="Arial"/>
          <w:color w:val="000000"/>
          <w:sz w:val="24"/>
          <w:szCs w:val="24"/>
        </w:rPr>
        <w:t xml:space="preserve">Valor agregado a través de la calidad en el servicio.  </w:t>
      </w:r>
    </w:p>
    <w:p w:rsidR="00A9406E" w:rsidRPr="00592B11" w:rsidRDefault="00A9406E" w:rsidP="003B255B">
      <w:pPr>
        <w:pStyle w:val="Prrafodelista"/>
        <w:numPr>
          <w:ilvl w:val="0"/>
          <w:numId w:val="82"/>
        </w:numPr>
        <w:autoSpaceDE w:val="0"/>
        <w:autoSpaceDN w:val="0"/>
        <w:adjustRightInd w:val="0"/>
        <w:spacing w:after="0" w:line="480" w:lineRule="auto"/>
        <w:jc w:val="both"/>
        <w:rPr>
          <w:rFonts w:ascii="Times New Roman" w:hAnsi="Times New Roman" w:cs="Times New Roman"/>
          <w:sz w:val="24"/>
          <w:szCs w:val="24"/>
        </w:rPr>
      </w:pPr>
      <w:r w:rsidRPr="00592B11">
        <w:rPr>
          <w:rFonts w:ascii="Arial" w:hAnsi="Arial" w:cs="Arial"/>
          <w:color w:val="000000"/>
          <w:sz w:val="24"/>
          <w:szCs w:val="24"/>
        </w:rPr>
        <w:t xml:space="preserve">Los clientes son primero y la empresa es creada por ellos, todas las decisiones y acciones que tome la Compañía están orientadas a beneficiar al cliente. </w:t>
      </w:r>
    </w:p>
    <w:p w:rsidR="00A9406E" w:rsidRPr="00592B11" w:rsidRDefault="00A9406E" w:rsidP="00FF4852">
      <w:pPr>
        <w:pStyle w:val="Prrafodelista"/>
        <w:autoSpaceDE w:val="0"/>
        <w:autoSpaceDN w:val="0"/>
        <w:adjustRightInd w:val="0"/>
        <w:spacing w:after="0" w:line="480" w:lineRule="auto"/>
        <w:jc w:val="both"/>
        <w:rPr>
          <w:rFonts w:ascii="Times New Roman" w:hAnsi="Times New Roman" w:cs="Times New Roman"/>
          <w:sz w:val="24"/>
          <w:szCs w:val="24"/>
        </w:rPr>
      </w:pPr>
    </w:p>
    <w:p w:rsidR="00A9406E" w:rsidRPr="00592B11" w:rsidRDefault="00A9406E" w:rsidP="003B255B">
      <w:pPr>
        <w:pStyle w:val="Prrafodelista"/>
        <w:numPr>
          <w:ilvl w:val="0"/>
          <w:numId w:val="82"/>
        </w:numPr>
        <w:autoSpaceDE w:val="0"/>
        <w:autoSpaceDN w:val="0"/>
        <w:adjustRightInd w:val="0"/>
        <w:spacing w:after="0" w:line="480" w:lineRule="auto"/>
        <w:jc w:val="both"/>
        <w:rPr>
          <w:rFonts w:ascii="Times New Roman" w:hAnsi="Times New Roman" w:cs="Times New Roman"/>
          <w:sz w:val="24"/>
          <w:szCs w:val="24"/>
        </w:rPr>
      </w:pPr>
      <w:r w:rsidRPr="00592B11">
        <w:rPr>
          <w:rFonts w:ascii="Arial" w:hAnsi="Arial" w:cs="Arial"/>
          <w:color w:val="000000"/>
          <w:sz w:val="24"/>
          <w:szCs w:val="24"/>
        </w:rPr>
        <w:t xml:space="preserve">Diseño e implementación de nuevos servicios pensando siempre en el cliente. </w:t>
      </w:r>
    </w:p>
    <w:p w:rsidR="0002627D" w:rsidRDefault="0002627D" w:rsidP="00615591">
      <w:pPr>
        <w:pStyle w:val="Ttulo4"/>
        <w:spacing w:line="480" w:lineRule="auto"/>
        <w:rPr>
          <w:rFonts w:ascii="Arial" w:hAnsi="Arial" w:cs="Arial"/>
          <w:bCs w:val="0"/>
          <w:i w:val="0"/>
          <w:color w:val="000000"/>
          <w:sz w:val="28"/>
          <w:szCs w:val="28"/>
        </w:rPr>
      </w:pPr>
      <w:bookmarkStart w:id="95" w:name="_Toc362293989"/>
      <w:bookmarkStart w:id="96" w:name="_Toc362298258"/>
    </w:p>
    <w:p w:rsidR="00A9406E" w:rsidRPr="00615591" w:rsidRDefault="00E8537F" w:rsidP="00615591">
      <w:pPr>
        <w:pStyle w:val="Ttulo4"/>
        <w:spacing w:line="480" w:lineRule="auto"/>
        <w:rPr>
          <w:rFonts w:ascii="Arial" w:hAnsi="Arial" w:cs="Arial"/>
          <w:bCs w:val="0"/>
          <w:i w:val="0"/>
          <w:color w:val="000000"/>
          <w:sz w:val="28"/>
          <w:szCs w:val="28"/>
        </w:rPr>
      </w:pPr>
      <w:r w:rsidRPr="00615591">
        <w:rPr>
          <w:rFonts w:ascii="Arial" w:hAnsi="Arial" w:cs="Arial"/>
          <w:bCs w:val="0"/>
          <w:i w:val="0"/>
          <w:color w:val="000000"/>
          <w:sz w:val="28"/>
          <w:szCs w:val="28"/>
        </w:rPr>
        <w:t>3.6</w:t>
      </w:r>
      <w:r w:rsidR="00A9406E" w:rsidRPr="00615591">
        <w:rPr>
          <w:rFonts w:ascii="Arial" w:hAnsi="Arial" w:cs="Arial"/>
          <w:bCs w:val="0"/>
          <w:i w:val="0"/>
          <w:color w:val="000000"/>
          <w:sz w:val="28"/>
          <w:szCs w:val="28"/>
        </w:rPr>
        <w:t>.2</w:t>
      </w:r>
      <w:r w:rsidR="0002627D">
        <w:rPr>
          <w:rFonts w:ascii="Arial" w:hAnsi="Arial" w:cs="Arial"/>
          <w:bCs w:val="0"/>
          <w:i w:val="0"/>
          <w:color w:val="000000"/>
          <w:sz w:val="28"/>
          <w:szCs w:val="28"/>
        </w:rPr>
        <w:t xml:space="preserve">.  </w:t>
      </w:r>
      <w:r w:rsidR="00A9406E" w:rsidRPr="00615591">
        <w:rPr>
          <w:rFonts w:ascii="Arial" w:hAnsi="Arial" w:cs="Arial"/>
          <w:bCs w:val="0"/>
          <w:i w:val="0"/>
          <w:color w:val="000000"/>
          <w:sz w:val="28"/>
          <w:szCs w:val="28"/>
        </w:rPr>
        <w:t xml:space="preserve"> Valores</w:t>
      </w:r>
      <w:bookmarkEnd w:id="95"/>
      <w:bookmarkEnd w:id="96"/>
    </w:p>
    <w:p w:rsidR="00A9406E" w:rsidRDefault="00A9406E" w:rsidP="00615591">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Son  un reflejo del comportamiento basado en principios, dicho de otra manera son las cualidades que cada ser humano tiene para lograr una vida armónica y de independencia.  </w:t>
      </w:r>
    </w:p>
    <w:p w:rsidR="00A9406E" w:rsidRPr="00E50E8E" w:rsidRDefault="00A9406E" w:rsidP="00FF4852">
      <w:pPr>
        <w:pStyle w:val="Prrafodelista"/>
        <w:numPr>
          <w:ilvl w:val="0"/>
          <w:numId w:val="3"/>
        </w:numPr>
        <w:autoSpaceDE w:val="0"/>
        <w:autoSpaceDN w:val="0"/>
        <w:adjustRightInd w:val="0"/>
        <w:spacing w:after="0" w:line="480" w:lineRule="auto"/>
        <w:jc w:val="both"/>
        <w:rPr>
          <w:rFonts w:ascii="Times New Roman" w:hAnsi="Times New Roman" w:cs="Times New Roman"/>
          <w:sz w:val="24"/>
          <w:szCs w:val="24"/>
        </w:rPr>
      </w:pPr>
      <w:r w:rsidRPr="00E50E8E">
        <w:rPr>
          <w:rFonts w:ascii="Arial" w:hAnsi="Arial" w:cs="Arial"/>
          <w:b/>
          <w:bCs/>
          <w:color w:val="000000"/>
          <w:sz w:val="24"/>
          <w:szCs w:val="24"/>
        </w:rPr>
        <w:lastRenderedPageBreak/>
        <w:t>Honestidad:</w:t>
      </w:r>
      <w:r w:rsidRPr="00E50E8E">
        <w:rPr>
          <w:rFonts w:ascii="Arial" w:hAnsi="Arial" w:cs="Arial"/>
          <w:color w:val="000000"/>
          <w:sz w:val="24"/>
          <w:szCs w:val="24"/>
        </w:rPr>
        <w:t xml:space="preserve"> En todas las acciones tanto dentro como fuera de la Compañía intentando siempre proteger los intereses de nuestros clientes o proveedores. </w:t>
      </w:r>
    </w:p>
    <w:p w:rsidR="00A9406E" w:rsidRDefault="00A9406E" w:rsidP="00FF4852">
      <w:pPr>
        <w:autoSpaceDE w:val="0"/>
        <w:autoSpaceDN w:val="0"/>
        <w:adjustRightInd w:val="0"/>
        <w:spacing w:after="0" w:line="480" w:lineRule="auto"/>
        <w:rPr>
          <w:rFonts w:ascii="Times New Roman" w:hAnsi="Times New Roman" w:cs="Times New Roman"/>
          <w:sz w:val="24"/>
          <w:szCs w:val="24"/>
        </w:rPr>
      </w:pPr>
    </w:p>
    <w:p w:rsidR="00A9406E" w:rsidRPr="008806AD" w:rsidRDefault="00A9406E" w:rsidP="00FF4852">
      <w:pPr>
        <w:pStyle w:val="Prrafodelista"/>
        <w:numPr>
          <w:ilvl w:val="0"/>
          <w:numId w:val="2"/>
        </w:numPr>
        <w:autoSpaceDE w:val="0"/>
        <w:autoSpaceDN w:val="0"/>
        <w:adjustRightInd w:val="0"/>
        <w:spacing w:after="0" w:line="480" w:lineRule="auto"/>
        <w:jc w:val="both"/>
        <w:rPr>
          <w:rFonts w:ascii="Arial" w:hAnsi="Arial" w:cs="Arial"/>
          <w:color w:val="000000"/>
          <w:sz w:val="24"/>
          <w:szCs w:val="24"/>
        </w:rPr>
      </w:pPr>
      <w:r w:rsidRPr="00E50E8E">
        <w:rPr>
          <w:rFonts w:ascii="Arial" w:hAnsi="Arial" w:cs="Arial"/>
          <w:b/>
          <w:bCs/>
          <w:color w:val="000000"/>
          <w:sz w:val="24"/>
          <w:szCs w:val="24"/>
        </w:rPr>
        <w:t>Responsabilidad:</w:t>
      </w:r>
      <w:r w:rsidRPr="00E50E8E">
        <w:rPr>
          <w:rFonts w:ascii="Arial" w:hAnsi="Arial" w:cs="Arial"/>
          <w:color w:val="000000"/>
          <w:sz w:val="24"/>
          <w:szCs w:val="24"/>
        </w:rPr>
        <w:t xml:space="preserve"> Tomar en serio todas las actividades asignadas y  cumplir con el trabajo encomendado con una actitud optimista. </w:t>
      </w:r>
    </w:p>
    <w:p w:rsidR="00A9406E" w:rsidRDefault="00A9406E" w:rsidP="00FF4852">
      <w:pPr>
        <w:autoSpaceDE w:val="0"/>
        <w:autoSpaceDN w:val="0"/>
        <w:adjustRightInd w:val="0"/>
        <w:spacing w:after="0" w:line="480" w:lineRule="auto"/>
        <w:jc w:val="both"/>
        <w:rPr>
          <w:rFonts w:ascii="Times New Roman" w:hAnsi="Times New Roman" w:cs="Times New Roman"/>
          <w:sz w:val="24"/>
          <w:szCs w:val="24"/>
        </w:rPr>
      </w:pPr>
    </w:p>
    <w:p w:rsidR="00A9406E" w:rsidRPr="00594D0A" w:rsidRDefault="00A9406E" w:rsidP="00FF4852">
      <w:pPr>
        <w:pStyle w:val="Prrafodelista"/>
        <w:numPr>
          <w:ilvl w:val="0"/>
          <w:numId w:val="2"/>
        </w:numPr>
        <w:autoSpaceDE w:val="0"/>
        <w:autoSpaceDN w:val="0"/>
        <w:adjustRightInd w:val="0"/>
        <w:spacing w:after="0" w:line="480" w:lineRule="auto"/>
        <w:jc w:val="both"/>
        <w:rPr>
          <w:rFonts w:ascii="Times New Roman" w:hAnsi="Times New Roman" w:cs="Times New Roman"/>
          <w:sz w:val="24"/>
          <w:szCs w:val="24"/>
        </w:rPr>
      </w:pPr>
      <w:r w:rsidRPr="00E50E8E">
        <w:rPr>
          <w:rFonts w:ascii="Arial" w:hAnsi="Arial" w:cs="Arial"/>
          <w:b/>
          <w:bCs/>
          <w:color w:val="000000"/>
          <w:sz w:val="24"/>
          <w:szCs w:val="24"/>
        </w:rPr>
        <w:t>Respeto:</w:t>
      </w:r>
      <w:r w:rsidRPr="00E50E8E">
        <w:rPr>
          <w:rFonts w:ascii="Arial" w:hAnsi="Arial" w:cs="Arial"/>
          <w:color w:val="000000"/>
          <w:sz w:val="24"/>
          <w:szCs w:val="24"/>
        </w:rPr>
        <w:t xml:space="preserve"> El respeto es fundamental dentro de toda institución y en la Compañía no será la excepción, se demostrará respeto, tanto hacia superiores, compañeros, proveedores y clientes, en todas las actividades desarrolladas por la Compañía. </w:t>
      </w:r>
    </w:p>
    <w:p w:rsidR="00A9406E" w:rsidRPr="00E50E8E" w:rsidRDefault="00A9406E" w:rsidP="00FF4852">
      <w:pPr>
        <w:pStyle w:val="Prrafodelista"/>
        <w:numPr>
          <w:ilvl w:val="0"/>
          <w:numId w:val="2"/>
        </w:numPr>
        <w:autoSpaceDE w:val="0"/>
        <w:autoSpaceDN w:val="0"/>
        <w:adjustRightInd w:val="0"/>
        <w:spacing w:after="0" w:line="480" w:lineRule="auto"/>
        <w:jc w:val="both"/>
        <w:rPr>
          <w:rFonts w:ascii="Times New Roman" w:hAnsi="Times New Roman" w:cs="Times New Roman"/>
          <w:sz w:val="24"/>
          <w:szCs w:val="24"/>
        </w:rPr>
      </w:pPr>
      <w:r w:rsidRPr="00E50E8E">
        <w:rPr>
          <w:rFonts w:ascii="Arial" w:hAnsi="Arial" w:cs="Arial"/>
          <w:b/>
          <w:bCs/>
          <w:color w:val="000000"/>
          <w:sz w:val="24"/>
          <w:szCs w:val="24"/>
        </w:rPr>
        <w:t>Lealtad:</w:t>
      </w:r>
      <w:r w:rsidRPr="00E50E8E">
        <w:rPr>
          <w:rFonts w:ascii="Arial" w:hAnsi="Arial" w:cs="Arial"/>
          <w:color w:val="000000"/>
          <w:sz w:val="24"/>
          <w:szCs w:val="24"/>
        </w:rPr>
        <w:t xml:space="preserve"> La lealtad se basará en la fidelidad con los clientes, compañeros de trabajo y directivos, como el compromiso con la Compañía para alcanzar sus objetivos.   </w:t>
      </w:r>
    </w:p>
    <w:p w:rsidR="00A9406E" w:rsidRPr="00E50E8E" w:rsidRDefault="00A9406E" w:rsidP="00FF4852">
      <w:pPr>
        <w:pStyle w:val="Prrafodelista"/>
        <w:spacing w:line="480" w:lineRule="auto"/>
        <w:rPr>
          <w:rFonts w:ascii="Times New Roman" w:hAnsi="Times New Roman" w:cs="Times New Roman"/>
          <w:sz w:val="24"/>
          <w:szCs w:val="24"/>
        </w:rPr>
      </w:pPr>
    </w:p>
    <w:p w:rsidR="00A9406E" w:rsidRPr="00594D0A" w:rsidRDefault="00A9406E" w:rsidP="00FF4852">
      <w:pPr>
        <w:pStyle w:val="Prrafodelista"/>
        <w:numPr>
          <w:ilvl w:val="0"/>
          <w:numId w:val="2"/>
        </w:numPr>
        <w:autoSpaceDE w:val="0"/>
        <w:autoSpaceDN w:val="0"/>
        <w:adjustRightInd w:val="0"/>
        <w:spacing w:after="0" w:line="480" w:lineRule="auto"/>
        <w:jc w:val="both"/>
        <w:rPr>
          <w:rFonts w:ascii="Times New Roman" w:hAnsi="Times New Roman" w:cs="Times New Roman"/>
          <w:sz w:val="24"/>
          <w:szCs w:val="24"/>
        </w:rPr>
      </w:pPr>
      <w:r w:rsidRPr="00E50E8E">
        <w:rPr>
          <w:rFonts w:ascii="Arial" w:hAnsi="Arial" w:cs="Arial"/>
          <w:b/>
          <w:bCs/>
          <w:color w:val="000000"/>
          <w:sz w:val="24"/>
          <w:szCs w:val="24"/>
        </w:rPr>
        <w:t xml:space="preserve">Trabajo en Equipo: </w:t>
      </w:r>
      <w:r w:rsidRPr="00E50E8E">
        <w:rPr>
          <w:rFonts w:ascii="Arial" w:hAnsi="Arial" w:cs="Arial"/>
          <w:color w:val="000000"/>
          <w:sz w:val="24"/>
          <w:szCs w:val="24"/>
        </w:rPr>
        <w:t>Es importante, para poder desarrollar nuevas ideas y hacer efectivas todas las estrategias para el cumplimiento de las actividades planteadas por la Compañía.</w:t>
      </w:r>
    </w:p>
    <w:p w:rsidR="00A9406E" w:rsidRPr="00594D0A" w:rsidRDefault="00A9406E" w:rsidP="00FF4852">
      <w:pPr>
        <w:pStyle w:val="Prrafodelista"/>
        <w:spacing w:line="480" w:lineRule="auto"/>
        <w:rPr>
          <w:rFonts w:ascii="Times New Roman" w:hAnsi="Times New Roman" w:cs="Times New Roman"/>
          <w:sz w:val="24"/>
          <w:szCs w:val="24"/>
        </w:rPr>
      </w:pPr>
    </w:p>
    <w:p w:rsidR="00A9406E" w:rsidRPr="00E50E8E" w:rsidRDefault="00A9406E" w:rsidP="00FF4852">
      <w:pPr>
        <w:pStyle w:val="Prrafodelista"/>
        <w:numPr>
          <w:ilvl w:val="0"/>
          <w:numId w:val="2"/>
        </w:numPr>
        <w:autoSpaceDE w:val="0"/>
        <w:autoSpaceDN w:val="0"/>
        <w:adjustRightInd w:val="0"/>
        <w:spacing w:after="0" w:line="480" w:lineRule="auto"/>
        <w:jc w:val="both"/>
        <w:rPr>
          <w:rFonts w:ascii="Times New Roman" w:hAnsi="Times New Roman" w:cs="Times New Roman"/>
          <w:sz w:val="24"/>
          <w:szCs w:val="24"/>
        </w:rPr>
      </w:pPr>
      <w:r w:rsidRPr="00E50E8E">
        <w:rPr>
          <w:rFonts w:ascii="Arial" w:hAnsi="Arial" w:cs="Arial"/>
          <w:b/>
          <w:bCs/>
          <w:color w:val="000000"/>
          <w:sz w:val="24"/>
          <w:szCs w:val="24"/>
        </w:rPr>
        <w:t xml:space="preserve">Profesionalismo: </w:t>
      </w:r>
      <w:r w:rsidRPr="00E50E8E">
        <w:rPr>
          <w:rFonts w:ascii="Arial" w:hAnsi="Arial" w:cs="Arial"/>
          <w:color w:val="000000"/>
          <w:sz w:val="24"/>
          <w:szCs w:val="24"/>
        </w:rPr>
        <w:t xml:space="preserve">Cada uno de los miembros de la Compañía debe ser responsable del desarrollo de sus actividades, asumiendo con desempeño, dedicación y seriedad los compromisos adquiridos en </w:t>
      </w:r>
      <w:r w:rsidRPr="00E50E8E">
        <w:rPr>
          <w:rFonts w:ascii="Arial" w:hAnsi="Arial" w:cs="Arial"/>
          <w:color w:val="000000"/>
          <w:sz w:val="24"/>
          <w:szCs w:val="24"/>
        </w:rPr>
        <w:lastRenderedPageBreak/>
        <w:t xml:space="preserve">cada uno de sus cargos, respetando las leyes y normas establecidas en el país. </w:t>
      </w:r>
    </w:p>
    <w:p w:rsidR="00A9406E" w:rsidRPr="008806AD" w:rsidRDefault="00A9406E" w:rsidP="00FF4852">
      <w:pPr>
        <w:autoSpaceDE w:val="0"/>
        <w:autoSpaceDN w:val="0"/>
        <w:adjustRightInd w:val="0"/>
        <w:spacing w:after="0" w:line="480" w:lineRule="auto"/>
        <w:jc w:val="both"/>
        <w:rPr>
          <w:rFonts w:ascii="Times New Roman" w:hAnsi="Times New Roman" w:cs="Times New Roman"/>
          <w:sz w:val="24"/>
          <w:szCs w:val="24"/>
        </w:rPr>
      </w:pPr>
    </w:p>
    <w:p w:rsidR="00A9406E" w:rsidRPr="008806AD" w:rsidRDefault="00A9406E" w:rsidP="00615591">
      <w:pPr>
        <w:pStyle w:val="Prrafodelista"/>
        <w:numPr>
          <w:ilvl w:val="0"/>
          <w:numId w:val="2"/>
        </w:numPr>
        <w:autoSpaceDE w:val="0"/>
        <w:autoSpaceDN w:val="0"/>
        <w:adjustRightInd w:val="0"/>
        <w:spacing w:after="0" w:line="480" w:lineRule="auto"/>
        <w:ind w:left="714" w:hanging="357"/>
        <w:jc w:val="both"/>
        <w:rPr>
          <w:rFonts w:ascii="Times New Roman" w:hAnsi="Times New Roman" w:cs="Times New Roman"/>
          <w:sz w:val="24"/>
          <w:szCs w:val="24"/>
        </w:rPr>
      </w:pPr>
      <w:r w:rsidRPr="008806AD">
        <w:rPr>
          <w:rFonts w:ascii="Arial" w:hAnsi="Arial" w:cs="Arial"/>
          <w:b/>
          <w:bCs/>
          <w:color w:val="000000"/>
          <w:sz w:val="24"/>
          <w:szCs w:val="24"/>
        </w:rPr>
        <w:t xml:space="preserve">Capacitación: </w:t>
      </w:r>
      <w:r w:rsidRPr="008806AD">
        <w:rPr>
          <w:rFonts w:ascii="Arial" w:hAnsi="Arial" w:cs="Arial"/>
          <w:color w:val="000000"/>
          <w:sz w:val="24"/>
          <w:szCs w:val="24"/>
        </w:rPr>
        <w:t xml:space="preserve">Mejoramiento </w:t>
      </w:r>
      <w:r w:rsidR="00615591" w:rsidRPr="00D47EA6">
        <w:rPr>
          <w:rFonts w:ascii="Arial" w:hAnsi="Arial" w:cs="Arial"/>
          <w:color w:val="000000"/>
          <w:sz w:val="24"/>
          <w:szCs w:val="24"/>
        </w:rPr>
        <w:t>continuo</w:t>
      </w:r>
      <w:r w:rsidRPr="008806AD">
        <w:rPr>
          <w:rFonts w:ascii="Arial" w:hAnsi="Arial" w:cs="Arial"/>
          <w:color w:val="000000"/>
          <w:sz w:val="24"/>
          <w:szCs w:val="24"/>
        </w:rPr>
        <w:t xml:space="preserve"> de las competencias y conocimiento en el campo del desempeño laboral y personal de acuerdo a los cambios tecnológicos en un mundo globalizado.</w:t>
      </w:r>
    </w:p>
    <w:p w:rsidR="00916AF4" w:rsidRDefault="00916AF4" w:rsidP="00615591">
      <w:pPr>
        <w:pStyle w:val="Ttulo3"/>
        <w:spacing w:line="480" w:lineRule="auto"/>
        <w:rPr>
          <w:rFonts w:ascii="Arial" w:hAnsi="Arial" w:cs="Arial"/>
          <w:bCs w:val="0"/>
          <w:color w:val="auto"/>
          <w:sz w:val="28"/>
          <w:szCs w:val="28"/>
        </w:rPr>
      </w:pPr>
      <w:bookmarkStart w:id="97" w:name="_Toc362293990"/>
      <w:bookmarkStart w:id="98" w:name="_Toc362298259"/>
    </w:p>
    <w:p w:rsidR="00A9406E" w:rsidRDefault="00E8537F" w:rsidP="00615591">
      <w:pPr>
        <w:pStyle w:val="Ttulo3"/>
        <w:spacing w:line="480" w:lineRule="auto"/>
        <w:rPr>
          <w:rFonts w:ascii="Arial" w:hAnsi="Arial" w:cs="Arial"/>
          <w:sz w:val="24"/>
          <w:szCs w:val="24"/>
        </w:rPr>
      </w:pPr>
      <w:bookmarkStart w:id="99" w:name="_Toc365605696"/>
      <w:r w:rsidRPr="00615591">
        <w:rPr>
          <w:rFonts w:ascii="Arial" w:hAnsi="Arial" w:cs="Arial"/>
          <w:bCs w:val="0"/>
          <w:color w:val="auto"/>
          <w:sz w:val="28"/>
          <w:szCs w:val="28"/>
        </w:rPr>
        <w:t>3</w:t>
      </w:r>
      <w:r w:rsidR="00A9406E" w:rsidRPr="00615591">
        <w:rPr>
          <w:rFonts w:ascii="Arial" w:hAnsi="Arial" w:cs="Arial"/>
          <w:bCs w:val="0"/>
          <w:color w:val="auto"/>
          <w:sz w:val="28"/>
          <w:szCs w:val="28"/>
        </w:rPr>
        <w:t>.</w:t>
      </w:r>
      <w:r w:rsidRPr="00615591">
        <w:rPr>
          <w:rFonts w:ascii="Arial" w:hAnsi="Arial" w:cs="Arial"/>
          <w:bCs w:val="0"/>
          <w:color w:val="auto"/>
          <w:sz w:val="28"/>
          <w:szCs w:val="28"/>
        </w:rPr>
        <w:t>7</w:t>
      </w:r>
      <w:r w:rsidR="0002627D">
        <w:rPr>
          <w:rFonts w:ascii="Arial" w:hAnsi="Arial" w:cs="Arial"/>
          <w:bCs w:val="0"/>
          <w:color w:val="auto"/>
          <w:sz w:val="28"/>
          <w:szCs w:val="28"/>
        </w:rPr>
        <w:t xml:space="preserve">. </w:t>
      </w:r>
      <w:r w:rsidR="00A9406E" w:rsidRPr="00615591">
        <w:rPr>
          <w:rFonts w:ascii="Arial" w:hAnsi="Arial" w:cs="Arial"/>
          <w:bCs w:val="0"/>
          <w:color w:val="auto"/>
          <w:sz w:val="28"/>
          <w:szCs w:val="28"/>
        </w:rPr>
        <w:t xml:space="preserve"> Aspectos Legales</w:t>
      </w:r>
      <w:bookmarkEnd w:id="97"/>
      <w:bookmarkEnd w:id="98"/>
      <w:bookmarkEnd w:id="99"/>
    </w:p>
    <w:p w:rsidR="00A9406E" w:rsidRDefault="00A9406E" w:rsidP="00615591">
      <w:pPr>
        <w:autoSpaceDE w:val="0"/>
        <w:autoSpaceDN w:val="0"/>
        <w:adjustRightInd w:val="0"/>
        <w:spacing w:after="0" w:line="480" w:lineRule="auto"/>
        <w:jc w:val="both"/>
        <w:rPr>
          <w:rFonts w:ascii="Arial" w:hAnsi="Arial" w:cs="Arial"/>
          <w:sz w:val="24"/>
          <w:szCs w:val="24"/>
        </w:rPr>
      </w:pPr>
      <w:r w:rsidRPr="00A80E24">
        <w:rPr>
          <w:rFonts w:ascii="Arial" w:hAnsi="Arial" w:cs="Arial"/>
          <w:sz w:val="24"/>
          <w:szCs w:val="24"/>
        </w:rPr>
        <w:t xml:space="preserve">La Compañía </w:t>
      </w:r>
      <w:r>
        <w:rPr>
          <w:rFonts w:ascii="Arial" w:hAnsi="Arial" w:cs="Arial"/>
          <w:sz w:val="24"/>
          <w:szCs w:val="24"/>
        </w:rPr>
        <w:t xml:space="preserve">YAPELSA </w:t>
      </w:r>
      <w:r w:rsidRPr="00A80E24">
        <w:rPr>
          <w:rFonts w:ascii="Arial" w:hAnsi="Arial" w:cs="Arial"/>
          <w:sz w:val="24"/>
          <w:szCs w:val="24"/>
        </w:rPr>
        <w:t xml:space="preserve">S.A. para el giro normal del negocio, emplea la siguiente normativa interna: </w:t>
      </w:r>
    </w:p>
    <w:p w:rsidR="0002627D" w:rsidRDefault="0002627D" w:rsidP="00615591">
      <w:pPr>
        <w:autoSpaceDE w:val="0"/>
        <w:autoSpaceDN w:val="0"/>
        <w:adjustRightInd w:val="0"/>
        <w:spacing w:after="0" w:line="480" w:lineRule="auto"/>
        <w:jc w:val="both"/>
        <w:rPr>
          <w:rFonts w:ascii="Arial" w:hAnsi="Arial" w:cs="Arial"/>
          <w:sz w:val="24"/>
          <w:szCs w:val="24"/>
        </w:rPr>
      </w:pPr>
    </w:p>
    <w:p w:rsidR="00A9406E" w:rsidRPr="00615591" w:rsidRDefault="00E8537F" w:rsidP="00615591">
      <w:pPr>
        <w:pStyle w:val="Ttulo4"/>
        <w:spacing w:line="480" w:lineRule="auto"/>
        <w:rPr>
          <w:rFonts w:ascii="Arial" w:hAnsi="Arial" w:cs="Arial"/>
          <w:bCs w:val="0"/>
          <w:i w:val="0"/>
          <w:color w:val="auto"/>
          <w:sz w:val="28"/>
          <w:szCs w:val="28"/>
        </w:rPr>
      </w:pPr>
      <w:bookmarkStart w:id="100" w:name="_Toc362293991"/>
      <w:bookmarkStart w:id="101" w:name="_Toc362298260"/>
      <w:r w:rsidRPr="00615591">
        <w:rPr>
          <w:rFonts w:ascii="Arial" w:hAnsi="Arial" w:cs="Arial"/>
          <w:bCs w:val="0"/>
          <w:i w:val="0"/>
          <w:color w:val="auto"/>
          <w:sz w:val="28"/>
          <w:szCs w:val="28"/>
        </w:rPr>
        <w:t>3</w:t>
      </w:r>
      <w:r w:rsidR="00A9406E" w:rsidRPr="00615591">
        <w:rPr>
          <w:rFonts w:ascii="Arial" w:hAnsi="Arial" w:cs="Arial"/>
          <w:bCs w:val="0"/>
          <w:i w:val="0"/>
          <w:color w:val="auto"/>
          <w:sz w:val="28"/>
          <w:szCs w:val="28"/>
        </w:rPr>
        <w:t>.</w:t>
      </w:r>
      <w:r w:rsidRPr="00615591">
        <w:rPr>
          <w:rFonts w:ascii="Arial" w:hAnsi="Arial" w:cs="Arial"/>
          <w:bCs w:val="0"/>
          <w:i w:val="0"/>
          <w:color w:val="auto"/>
          <w:sz w:val="28"/>
          <w:szCs w:val="28"/>
        </w:rPr>
        <w:t>7</w:t>
      </w:r>
      <w:r w:rsidR="003B6D40">
        <w:rPr>
          <w:rFonts w:ascii="Arial" w:hAnsi="Arial" w:cs="Arial"/>
          <w:bCs w:val="0"/>
          <w:i w:val="0"/>
          <w:color w:val="auto"/>
          <w:sz w:val="28"/>
          <w:szCs w:val="28"/>
        </w:rPr>
        <w:t>.1</w:t>
      </w:r>
      <w:r w:rsidR="0002627D">
        <w:rPr>
          <w:rFonts w:ascii="Arial" w:hAnsi="Arial" w:cs="Arial"/>
          <w:bCs w:val="0"/>
          <w:i w:val="0"/>
          <w:color w:val="auto"/>
          <w:sz w:val="28"/>
          <w:szCs w:val="28"/>
        </w:rPr>
        <w:t xml:space="preserve">.  </w:t>
      </w:r>
      <w:r w:rsidR="00A9406E" w:rsidRPr="00615591">
        <w:rPr>
          <w:rFonts w:ascii="Arial" w:hAnsi="Arial" w:cs="Arial"/>
          <w:bCs w:val="0"/>
          <w:i w:val="0"/>
          <w:color w:val="auto"/>
          <w:sz w:val="28"/>
          <w:szCs w:val="28"/>
        </w:rPr>
        <w:t xml:space="preserve"> Escritura de Constitución:</w:t>
      </w:r>
      <w:bookmarkEnd w:id="100"/>
      <w:bookmarkEnd w:id="101"/>
    </w:p>
    <w:p w:rsidR="00916AF4" w:rsidRDefault="00A9406E" w:rsidP="00916AF4">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En la ciudad de GUAYAQUIL, el 8  de  abril del año 2005, ante el Dr. Alfredo </w:t>
      </w:r>
      <w:r w:rsidRPr="00A80E24">
        <w:rPr>
          <w:rFonts w:ascii="Arial" w:hAnsi="Arial" w:cs="Arial"/>
          <w:sz w:val="24"/>
          <w:szCs w:val="24"/>
        </w:rPr>
        <w:t xml:space="preserve"> Di Donato Salvador; Notario Trigésimo Cuarto del Cantón GUAYAS, concurren con sus propios derechos y voluntad de constituir una Compañía Anónima, que se regirá por la Ley de Compañías y demás leyes pertinentes y los presentes estatutos, que se establece como objetivo social el prestar el servicio público de transporte de carga pesada a nivel nacional y para este fin puede asociarse con otras personas naturales o jurídicas, dicha co</w:t>
      </w:r>
      <w:r>
        <w:rPr>
          <w:rFonts w:ascii="Arial" w:hAnsi="Arial" w:cs="Arial"/>
          <w:sz w:val="24"/>
          <w:szCs w:val="24"/>
        </w:rPr>
        <w:t>mpañía tendrá una duración de 50</w:t>
      </w:r>
      <w:r w:rsidRPr="00A80E24">
        <w:rPr>
          <w:rFonts w:ascii="Arial" w:hAnsi="Arial" w:cs="Arial"/>
          <w:sz w:val="24"/>
          <w:szCs w:val="24"/>
        </w:rPr>
        <w:t xml:space="preserve"> años a partir de la presente escritura.  Las acciones son nominativas cuyo costo es de un dólar $1. </w:t>
      </w:r>
      <w:bookmarkStart w:id="102" w:name="_Toc362293992"/>
      <w:bookmarkStart w:id="103" w:name="_Toc362298261"/>
    </w:p>
    <w:p w:rsidR="00A9406E" w:rsidRPr="00615591" w:rsidRDefault="00E8537F" w:rsidP="00615591">
      <w:pPr>
        <w:pStyle w:val="Ttulo4"/>
        <w:spacing w:line="480" w:lineRule="auto"/>
        <w:rPr>
          <w:rFonts w:ascii="Arial" w:hAnsi="Arial" w:cs="Arial"/>
          <w:i w:val="0"/>
          <w:color w:val="auto"/>
          <w:sz w:val="28"/>
          <w:szCs w:val="28"/>
        </w:rPr>
      </w:pPr>
      <w:r w:rsidRPr="00615591">
        <w:rPr>
          <w:rFonts w:ascii="Arial" w:hAnsi="Arial" w:cs="Arial"/>
          <w:i w:val="0"/>
          <w:color w:val="auto"/>
          <w:sz w:val="28"/>
          <w:szCs w:val="28"/>
        </w:rPr>
        <w:lastRenderedPageBreak/>
        <w:t>3.7</w:t>
      </w:r>
      <w:r w:rsidR="003B6D40">
        <w:rPr>
          <w:rFonts w:ascii="Arial" w:hAnsi="Arial" w:cs="Arial"/>
          <w:i w:val="0"/>
          <w:color w:val="auto"/>
          <w:sz w:val="28"/>
          <w:szCs w:val="28"/>
        </w:rPr>
        <w:t>.2</w:t>
      </w:r>
      <w:r w:rsidR="0002627D">
        <w:rPr>
          <w:rFonts w:ascii="Arial" w:hAnsi="Arial" w:cs="Arial"/>
          <w:i w:val="0"/>
          <w:color w:val="auto"/>
          <w:sz w:val="28"/>
          <w:szCs w:val="28"/>
        </w:rPr>
        <w:t xml:space="preserve">.  </w:t>
      </w:r>
      <w:r w:rsidR="00A9406E" w:rsidRPr="00615591">
        <w:rPr>
          <w:rFonts w:ascii="Arial" w:hAnsi="Arial" w:cs="Arial"/>
          <w:i w:val="0"/>
          <w:color w:val="auto"/>
          <w:sz w:val="28"/>
          <w:szCs w:val="28"/>
        </w:rPr>
        <w:t xml:space="preserve"> Reglamentos, Manuales e Instructivos</w:t>
      </w:r>
      <w:bookmarkEnd w:id="102"/>
      <w:bookmarkEnd w:id="103"/>
    </w:p>
    <w:p w:rsidR="00A9406E" w:rsidRDefault="00A9406E" w:rsidP="00615591">
      <w:pPr>
        <w:autoSpaceDE w:val="0"/>
        <w:autoSpaceDN w:val="0"/>
        <w:adjustRightInd w:val="0"/>
        <w:spacing w:after="0" w:line="480" w:lineRule="auto"/>
        <w:jc w:val="both"/>
        <w:rPr>
          <w:rFonts w:ascii="Arial" w:hAnsi="Arial" w:cs="Arial"/>
          <w:sz w:val="24"/>
          <w:szCs w:val="24"/>
        </w:rPr>
      </w:pPr>
      <w:r w:rsidRPr="00A80E24">
        <w:rPr>
          <w:rFonts w:ascii="Arial" w:hAnsi="Arial" w:cs="Arial"/>
          <w:sz w:val="24"/>
          <w:szCs w:val="24"/>
        </w:rPr>
        <w:t>La Compañía YA</w:t>
      </w:r>
      <w:r>
        <w:rPr>
          <w:rFonts w:ascii="Arial" w:hAnsi="Arial" w:cs="Arial"/>
          <w:sz w:val="24"/>
          <w:szCs w:val="24"/>
        </w:rPr>
        <w:t>P</w:t>
      </w:r>
      <w:r w:rsidRPr="00A80E24">
        <w:rPr>
          <w:rFonts w:ascii="Arial" w:hAnsi="Arial" w:cs="Arial"/>
          <w:sz w:val="24"/>
          <w:szCs w:val="24"/>
        </w:rPr>
        <w:t>ELSA S.A. no posee reglamentos, manuales e instructivos,</w:t>
      </w:r>
      <w:r w:rsidR="00DF5E8C">
        <w:rPr>
          <w:rFonts w:ascii="Arial" w:hAnsi="Arial" w:cs="Arial"/>
          <w:sz w:val="24"/>
          <w:szCs w:val="24"/>
        </w:rPr>
        <w:t xml:space="preserve"> </w:t>
      </w:r>
      <w:r w:rsidRPr="00A80E24">
        <w:rPr>
          <w:rFonts w:ascii="Arial" w:hAnsi="Arial" w:cs="Arial"/>
          <w:sz w:val="24"/>
          <w:szCs w:val="24"/>
        </w:rPr>
        <w:t xml:space="preserve">sin embargo cito las siguientes resoluciones existentes: </w:t>
      </w:r>
    </w:p>
    <w:p w:rsidR="00A9406E" w:rsidRPr="00A80E24" w:rsidRDefault="00A9406E" w:rsidP="00615591">
      <w:pPr>
        <w:autoSpaceDE w:val="0"/>
        <w:autoSpaceDN w:val="0"/>
        <w:adjustRightInd w:val="0"/>
        <w:spacing w:after="0" w:line="480" w:lineRule="auto"/>
        <w:jc w:val="both"/>
        <w:rPr>
          <w:rFonts w:ascii="Arial" w:hAnsi="Arial" w:cs="Arial"/>
          <w:sz w:val="24"/>
          <w:szCs w:val="24"/>
        </w:rPr>
      </w:pPr>
    </w:p>
    <w:p w:rsidR="00A9406E" w:rsidRPr="00744CFD" w:rsidRDefault="00A9406E" w:rsidP="003B255B">
      <w:pPr>
        <w:pStyle w:val="Prrafodelista"/>
        <w:numPr>
          <w:ilvl w:val="0"/>
          <w:numId w:val="61"/>
        </w:numPr>
        <w:autoSpaceDE w:val="0"/>
        <w:autoSpaceDN w:val="0"/>
        <w:adjustRightInd w:val="0"/>
        <w:spacing w:after="0" w:line="480" w:lineRule="auto"/>
        <w:jc w:val="both"/>
        <w:rPr>
          <w:rFonts w:ascii="Times New Roman" w:hAnsi="Times New Roman" w:cs="Times New Roman"/>
          <w:sz w:val="24"/>
          <w:szCs w:val="24"/>
        </w:rPr>
      </w:pPr>
      <w:r w:rsidRPr="00A80E24">
        <w:rPr>
          <w:rFonts w:ascii="Arial" w:hAnsi="Arial" w:cs="Arial"/>
          <w:b/>
          <w:bCs/>
          <w:sz w:val="24"/>
          <w:szCs w:val="24"/>
        </w:rPr>
        <w:t xml:space="preserve">Resolución: ACTA JUNTA GENERAL EXTRAORDINARIA DE ACCIONISTAS (Acta de Junta 001) </w:t>
      </w:r>
    </w:p>
    <w:p w:rsidR="00A9406E" w:rsidRPr="00A80E24" w:rsidRDefault="00A9406E" w:rsidP="00FF4852">
      <w:pPr>
        <w:autoSpaceDE w:val="0"/>
        <w:autoSpaceDN w:val="0"/>
        <w:adjustRightInd w:val="0"/>
        <w:spacing w:after="0" w:line="480" w:lineRule="auto"/>
        <w:jc w:val="both"/>
        <w:rPr>
          <w:rFonts w:ascii="Times New Roman" w:hAnsi="Times New Roman" w:cs="Times New Roman"/>
          <w:sz w:val="24"/>
          <w:szCs w:val="24"/>
        </w:rPr>
      </w:pPr>
      <w:r w:rsidRPr="00A80E24">
        <w:rPr>
          <w:rFonts w:ascii="Arial" w:hAnsi="Arial" w:cs="Arial"/>
          <w:sz w:val="24"/>
          <w:szCs w:val="24"/>
        </w:rPr>
        <w:t>Acta de la junta general de accionistas del 2</w:t>
      </w:r>
      <w:r>
        <w:rPr>
          <w:rFonts w:ascii="Arial" w:hAnsi="Arial" w:cs="Arial"/>
          <w:sz w:val="24"/>
          <w:szCs w:val="24"/>
        </w:rPr>
        <w:t>3 junio de 2011</w:t>
      </w:r>
      <w:r w:rsidRPr="00A80E24">
        <w:rPr>
          <w:rFonts w:ascii="Arial" w:hAnsi="Arial" w:cs="Arial"/>
          <w:sz w:val="24"/>
          <w:szCs w:val="24"/>
        </w:rPr>
        <w:t xml:space="preserve"> en la cual se resumen los puntos acordados en la misma. Como primer punto se procedió a constatar la nómina de accionistas en la cual se registró lo siguiente, estando presentes seis de los socios principales dándose inicio a la primera junta general  luego de su reorganización, estructura económica, y asuntos varios. </w:t>
      </w:r>
    </w:p>
    <w:p w:rsidR="00A9406E" w:rsidRPr="00A80E24" w:rsidRDefault="00A9406E" w:rsidP="00FF4852">
      <w:pPr>
        <w:autoSpaceDE w:val="0"/>
        <w:autoSpaceDN w:val="0"/>
        <w:adjustRightInd w:val="0"/>
        <w:spacing w:after="0" w:line="480" w:lineRule="auto"/>
        <w:jc w:val="both"/>
        <w:rPr>
          <w:rFonts w:ascii="Times New Roman" w:hAnsi="Times New Roman" w:cs="Times New Roman"/>
          <w:sz w:val="24"/>
          <w:szCs w:val="24"/>
        </w:rPr>
      </w:pPr>
    </w:p>
    <w:p w:rsidR="00A9406E" w:rsidRPr="00A80E24" w:rsidRDefault="00A9406E" w:rsidP="00FF4852">
      <w:pPr>
        <w:autoSpaceDE w:val="0"/>
        <w:autoSpaceDN w:val="0"/>
        <w:adjustRightInd w:val="0"/>
        <w:spacing w:after="0" w:line="480" w:lineRule="auto"/>
        <w:jc w:val="both"/>
        <w:rPr>
          <w:rFonts w:ascii="Arial" w:hAnsi="Arial" w:cs="Arial"/>
          <w:sz w:val="24"/>
          <w:szCs w:val="24"/>
        </w:rPr>
      </w:pPr>
      <w:r w:rsidRPr="00A80E24">
        <w:rPr>
          <w:rFonts w:ascii="Arial" w:hAnsi="Arial" w:cs="Arial"/>
          <w:sz w:val="24"/>
          <w:szCs w:val="24"/>
        </w:rPr>
        <w:t xml:space="preserve">Para lo cual el Señor comisario Ramiro Pulla solicito al Sr. Gerente General un informe pendiente acerca de los dineros entregados por los Srs. Accionistas Luis y Tatiana Yánez. Como siguiente punto se fijó una cuota mensual de 30 dólares americanos para los socios activos y 15 dólares americanos para los socios pasivos, dineros que serán usados para la administración de la Compañía.  </w:t>
      </w:r>
    </w:p>
    <w:p w:rsidR="00916AF4" w:rsidRDefault="00916AF4" w:rsidP="00FF4852">
      <w:pPr>
        <w:autoSpaceDE w:val="0"/>
        <w:autoSpaceDN w:val="0"/>
        <w:adjustRightInd w:val="0"/>
        <w:spacing w:after="0" w:line="480" w:lineRule="auto"/>
        <w:jc w:val="both"/>
        <w:rPr>
          <w:rFonts w:ascii="Times New Roman" w:hAnsi="Times New Roman" w:cs="Times New Roman"/>
          <w:sz w:val="24"/>
          <w:szCs w:val="24"/>
        </w:rPr>
      </w:pPr>
    </w:p>
    <w:p w:rsidR="00A051BB" w:rsidRDefault="00A051BB" w:rsidP="00FF4852">
      <w:pPr>
        <w:autoSpaceDE w:val="0"/>
        <w:autoSpaceDN w:val="0"/>
        <w:adjustRightInd w:val="0"/>
        <w:spacing w:after="0" w:line="480" w:lineRule="auto"/>
        <w:jc w:val="both"/>
        <w:rPr>
          <w:rFonts w:ascii="Times New Roman" w:hAnsi="Times New Roman" w:cs="Times New Roman"/>
          <w:sz w:val="24"/>
          <w:szCs w:val="24"/>
        </w:rPr>
      </w:pPr>
    </w:p>
    <w:p w:rsidR="00A9406E" w:rsidRPr="00276D1F" w:rsidRDefault="00A9406E" w:rsidP="003B255B">
      <w:pPr>
        <w:pStyle w:val="Prrafodelista"/>
        <w:numPr>
          <w:ilvl w:val="0"/>
          <w:numId w:val="61"/>
        </w:numPr>
        <w:autoSpaceDE w:val="0"/>
        <w:autoSpaceDN w:val="0"/>
        <w:adjustRightInd w:val="0"/>
        <w:spacing w:after="0" w:line="480" w:lineRule="auto"/>
        <w:jc w:val="both"/>
        <w:rPr>
          <w:rFonts w:ascii="Times New Roman" w:hAnsi="Times New Roman" w:cs="Times New Roman"/>
          <w:sz w:val="24"/>
          <w:szCs w:val="24"/>
        </w:rPr>
      </w:pPr>
      <w:r w:rsidRPr="00A80E24">
        <w:rPr>
          <w:rFonts w:ascii="Arial" w:hAnsi="Arial" w:cs="Arial"/>
          <w:b/>
          <w:bCs/>
          <w:sz w:val="24"/>
          <w:szCs w:val="24"/>
        </w:rPr>
        <w:lastRenderedPageBreak/>
        <w:t xml:space="preserve">Resolución: ACTA JUNTA GENERAL EXTRAORDINARIA DE ACCIONISTAS </w:t>
      </w:r>
    </w:p>
    <w:p w:rsidR="00A9406E" w:rsidRPr="00276D1F" w:rsidRDefault="00A9406E" w:rsidP="00FF4852">
      <w:pPr>
        <w:autoSpaceDE w:val="0"/>
        <w:autoSpaceDN w:val="0"/>
        <w:adjustRightInd w:val="0"/>
        <w:spacing w:after="0" w:line="480" w:lineRule="auto"/>
        <w:jc w:val="both"/>
        <w:rPr>
          <w:rFonts w:ascii="Arial" w:hAnsi="Arial" w:cs="Arial"/>
          <w:sz w:val="24"/>
          <w:szCs w:val="24"/>
        </w:rPr>
      </w:pPr>
      <w:r w:rsidRPr="00A80E24">
        <w:rPr>
          <w:rFonts w:ascii="Arial" w:hAnsi="Arial" w:cs="Arial"/>
          <w:sz w:val="24"/>
          <w:szCs w:val="24"/>
        </w:rPr>
        <w:t xml:space="preserve">Parra Torres Heriberto Germán, </w:t>
      </w:r>
      <w:r>
        <w:rPr>
          <w:rFonts w:ascii="Arial" w:hAnsi="Arial" w:cs="Arial"/>
          <w:sz w:val="24"/>
          <w:szCs w:val="24"/>
        </w:rPr>
        <w:t>con cédula de identidad 17041964</w:t>
      </w:r>
      <w:r w:rsidRPr="00A80E24">
        <w:rPr>
          <w:rFonts w:ascii="Arial" w:hAnsi="Arial" w:cs="Arial"/>
          <w:sz w:val="24"/>
          <w:szCs w:val="24"/>
        </w:rPr>
        <w:t>1-2, en calidad de Gerente General de la Compañía  de Transporte Pesado del Ecuador S.A. (YA</w:t>
      </w:r>
      <w:r>
        <w:rPr>
          <w:rFonts w:ascii="Arial" w:hAnsi="Arial" w:cs="Arial"/>
          <w:sz w:val="24"/>
          <w:szCs w:val="24"/>
        </w:rPr>
        <w:t>P</w:t>
      </w:r>
      <w:r w:rsidRPr="00A80E24">
        <w:rPr>
          <w:rFonts w:ascii="Arial" w:hAnsi="Arial" w:cs="Arial"/>
          <w:sz w:val="24"/>
          <w:szCs w:val="24"/>
        </w:rPr>
        <w:t>ELSA), notifico a ustedes, que con acta de Ju</w:t>
      </w:r>
      <w:r>
        <w:rPr>
          <w:rFonts w:ascii="Arial" w:hAnsi="Arial" w:cs="Arial"/>
          <w:sz w:val="24"/>
          <w:szCs w:val="24"/>
        </w:rPr>
        <w:t xml:space="preserve">nta General de Accionistas del </w:t>
      </w:r>
      <w:r w:rsidRPr="00A80E24">
        <w:rPr>
          <w:rFonts w:ascii="Arial" w:hAnsi="Arial" w:cs="Arial"/>
          <w:sz w:val="24"/>
          <w:szCs w:val="24"/>
        </w:rPr>
        <w:t>dí</w:t>
      </w:r>
      <w:r>
        <w:rPr>
          <w:rFonts w:ascii="Arial" w:hAnsi="Arial" w:cs="Arial"/>
          <w:sz w:val="24"/>
          <w:szCs w:val="24"/>
        </w:rPr>
        <w:t>a 14 de Diciembre de 2010</w:t>
      </w:r>
      <w:r w:rsidRPr="00A80E24">
        <w:rPr>
          <w:rFonts w:ascii="Arial" w:hAnsi="Arial" w:cs="Arial"/>
          <w:sz w:val="24"/>
          <w:szCs w:val="24"/>
        </w:rPr>
        <w:t>, al conocerse la renuncia con carácter de irrevocable del Señor Carlos Antonio GoetschelOramas</w:t>
      </w:r>
      <w:r>
        <w:rPr>
          <w:rFonts w:ascii="Arial" w:hAnsi="Arial" w:cs="Arial"/>
          <w:sz w:val="24"/>
          <w:szCs w:val="24"/>
        </w:rPr>
        <w:t xml:space="preserve"> con cédula de identidad 1707873</w:t>
      </w:r>
      <w:r w:rsidRPr="00A80E24">
        <w:rPr>
          <w:rFonts w:ascii="Arial" w:hAnsi="Arial" w:cs="Arial"/>
          <w:sz w:val="24"/>
          <w:szCs w:val="24"/>
        </w:rPr>
        <w:t>70-5 quien hasta aquella fecha representaba a la compañía en calidad de Presidente, fue posesionado en dicho cargo, el señor Parra Márquez Diego André</w:t>
      </w:r>
      <w:r>
        <w:rPr>
          <w:rFonts w:ascii="Arial" w:hAnsi="Arial" w:cs="Arial"/>
          <w:sz w:val="24"/>
          <w:szCs w:val="24"/>
        </w:rPr>
        <w:t>s, con cédula de identidad 17146</w:t>
      </w:r>
      <w:r w:rsidRPr="00A80E24">
        <w:rPr>
          <w:rFonts w:ascii="Arial" w:hAnsi="Arial" w:cs="Arial"/>
          <w:sz w:val="24"/>
          <w:szCs w:val="24"/>
        </w:rPr>
        <w:t xml:space="preserve">6122-0 solicitando a ustedes el cambio de Presidente de la misma. </w:t>
      </w:r>
    </w:p>
    <w:p w:rsidR="00A9406E" w:rsidRDefault="00A9406E" w:rsidP="00FF4852">
      <w:pPr>
        <w:autoSpaceDE w:val="0"/>
        <w:autoSpaceDN w:val="0"/>
        <w:adjustRightInd w:val="0"/>
        <w:spacing w:after="0" w:line="480" w:lineRule="auto"/>
        <w:jc w:val="both"/>
        <w:rPr>
          <w:rFonts w:ascii="Times New Roman" w:hAnsi="Times New Roman" w:cs="Times New Roman"/>
          <w:sz w:val="24"/>
          <w:szCs w:val="24"/>
        </w:rPr>
      </w:pPr>
    </w:p>
    <w:p w:rsidR="00A9406E" w:rsidRDefault="00A9406E" w:rsidP="003B255B">
      <w:pPr>
        <w:pStyle w:val="Prrafodelista"/>
        <w:numPr>
          <w:ilvl w:val="0"/>
          <w:numId w:val="61"/>
        </w:numPr>
        <w:autoSpaceDE w:val="0"/>
        <w:autoSpaceDN w:val="0"/>
        <w:adjustRightInd w:val="0"/>
        <w:spacing w:after="0" w:line="480" w:lineRule="auto"/>
        <w:jc w:val="both"/>
        <w:rPr>
          <w:rFonts w:ascii="Arial" w:hAnsi="Arial" w:cs="Arial"/>
          <w:b/>
          <w:bCs/>
          <w:sz w:val="24"/>
          <w:szCs w:val="24"/>
        </w:rPr>
      </w:pPr>
      <w:r w:rsidRPr="00A80E24">
        <w:rPr>
          <w:rFonts w:ascii="Arial" w:hAnsi="Arial" w:cs="Arial"/>
          <w:b/>
          <w:bCs/>
          <w:sz w:val="24"/>
          <w:szCs w:val="24"/>
        </w:rPr>
        <w:t>Resolución: ACTA JUNTA GENERAL EXTRAORDINARIA DE ACCIONISTAS</w:t>
      </w:r>
    </w:p>
    <w:p w:rsidR="00A9406E" w:rsidRDefault="00A9406E" w:rsidP="00FF4852">
      <w:pPr>
        <w:autoSpaceDE w:val="0"/>
        <w:autoSpaceDN w:val="0"/>
        <w:adjustRightInd w:val="0"/>
        <w:spacing w:after="0" w:line="480" w:lineRule="auto"/>
        <w:jc w:val="both"/>
        <w:rPr>
          <w:rFonts w:ascii="Arial" w:hAnsi="Arial" w:cs="Arial"/>
          <w:sz w:val="24"/>
          <w:szCs w:val="24"/>
        </w:rPr>
      </w:pPr>
      <w:r w:rsidRPr="00A80E24">
        <w:rPr>
          <w:rFonts w:ascii="Arial" w:hAnsi="Arial" w:cs="Arial"/>
          <w:sz w:val="24"/>
          <w:szCs w:val="24"/>
        </w:rPr>
        <w:t xml:space="preserve">El día </w:t>
      </w:r>
      <w:r>
        <w:rPr>
          <w:rFonts w:ascii="Arial" w:hAnsi="Arial" w:cs="Arial"/>
          <w:sz w:val="24"/>
          <w:szCs w:val="24"/>
        </w:rPr>
        <w:t>viernes 27 de noviembre del 2010</w:t>
      </w:r>
      <w:r w:rsidRPr="00A80E24">
        <w:rPr>
          <w:rFonts w:ascii="Arial" w:hAnsi="Arial" w:cs="Arial"/>
          <w:sz w:val="24"/>
          <w:szCs w:val="24"/>
        </w:rPr>
        <w:t xml:space="preserve"> se reúne la Junta General de Accionistas de la “COMPAÑÍ</w:t>
      </w:r>
      <w:r>
        <w:rPr>
          <w:rFonts w:ascii="Arial" w:hAnsi="Arial" w:cs="Arial"/>
          <w:sz w:val="24"/>
          <w:szCs w:val="24"/>
        </w:rPr>
        <w:t>A</w:t>
      </w:r>
      <w:r w:rsidRPr="00A80E24">
        <w:rPr>
          <w:rFonts w:ascii="Arial" w:hAnsi="Arial" w:cs="Arial"/>
          <w:sz w:val="24"/>
          <w:szCs w:val="24"/>
        </w:rPr>
        <w:t xml:space="preserve"> DE TRANSPORTE  PESADO DEL ECUADOR YA</w:t>
      </w:r>
      <w:r>
        <w:rPr>
          <w:rFonts w:ascii="Arial" w:hAnsi="Arial" w:cs="Arial"/>
          <w:sz w:val="24"/>
          <w:szCs w:val="24"/>
        </w:rPr>
        <w:t>P</w:t>
      </w:r>
      <w:r w:rsidRPr="00A80E24">
        <w:rPr>
          <w:rFonts w:ascii="Arial" w:hAnsi="Arial" w:cs="Arial"/>
          <w:sz w:val="24"/>
          <w:szCs w:val="24"/>
        </w:rPr>
        <w:t xml:space="preserve">ELSA S. A. “, para conocer como único punto a tratarse, la renuncia a la Gerencia General. </w:t>
      </w:r>
    </w:p>
    <w:p w:rsidR="00FA0682" w:rsidRDefault="00FA0682" w:rsidP="00FF4852">
      <w:pPr>
        <w:autoSpaceDE w:val="0"/>
        <w:autoSpaceDN w:val="0"/>
        <w:adjustRightInd w:val="0"/>
        <w:spacing w:after="0" w:line="480" w:lineRule="auto"/>
        <w:jc w:val="both"/>
        <w:rPr>
          <w:rFonts w:ascii="Arial" w:hAnsi="Arial" w:cs="Arial"/>
          <w:sz w:val="24"/>
          <w:szCs w:val="24"/>
        </w:rPr>
      </w:pPr>
    </w:p>
    <w:p w:rsidR="005A2754" w:rsidRDefault="005A2754" w:rsidP="00FF4852">
      <w:pPr>
        <w:autoSpaceDE w:val="0"/>
        <w:autoSpaceDN w:val="0"/>
        <w:adjustRightInd w:val="0"/>
        <w:spacing w:after="0" w:line="480" w:lineRule="auto"/>
        <w:jc w:val="both"/>
        <w:rPr>
          <w:rFonts w:ascii="Arial" w:hAnsi="Arial" w:cs="Arial"/>
          <w:sz w:val="24"/>
          <w:szCs w:val="24"/>
        </w:rPr>
      </w:pPr>
    </w:p>
    <w:p w:rsidR="005A2754" w:rsidRDefault="005A2754" w:rsidP="00FF4852">
      <w:pPr>
        <w:autoSpaceDE w:val="0"/>
        <w:autoSpaceDN w:val="0"/>
        <w:adjustRightInd w:val="0"/>
        <w:spacing w:after="0" w:line="480" w:lineRule="auto"/>
        <w:jc w:val="both"/>
        <w:rPr>
          <w:rFonts w:ascii="Arial" w:hAnsi="Arial" w:cs="Arial"/>
          <w:sz w:val="24"/>
          <w:szCs w:val="24"/>
        </w:rPr>
      </w:pPr>
    </w:p>
    <w:p w:rsidR="00A9406E" w:rsidRPr="00A051BB" w:rsidRDefault="00A9406E" w:rsidP="00FF4852">
      <w:pPr>
        <w:pStyle w:val="Prrafodelista"/>
        <w:numPr>
          <w:ilvl w:val="0"/>
          <w:numId w:val="61"/>
        </w:numPr>
        <w:autoSpaceDE w:val="0"/>
        <w:autoSpaceDN w:val="0"/>
        <w:adjustRightInd w:val="0"/>
        <w:spacing w:after="0" w:line="480" w:lineRule="auto"/>
        <w:jc w:val="both"/>
        <w:rPr>
          <w:rFonts w:ascii="Times New Roman" w:hAnsi="Times New Roman" w:cs="Times New Roman"/>
          <w:sz w:val="24"/>
          <w:szCs w:val="24"/>
        </w:rPr>
      </w:pPr>
      <w:r w:rsidRPr="00A80E24">
        <w:rPr>
          <w:rFonts w:ascii="Arial" w:hAnsi="Arial" w:cs="Arial"/>
          <w:b/>
          <w:bCs/>
          <w:sz w:val="24"/>
          <w:szCs w:val="24"/>
        </w:rPr>
        <w:lastRenderedPageBreak/>
        <w:t xml:space="preserve">Resolución: ACTA JUNTA GENERAL EXTRAORDINARIA DE </w:t>
      </w:r>
      <w:r w:rsidRPr="00A051BB">
        <w:rPr>
          <w:rFonts w:ascii="Arial" w:hAnsi="Arial" w:cs="Arial"/>
          <w:b/>
          <w:bCs/>
          <w:sz w:val="24"/>
          <w:szCs w:val="24"/>
        </w:rPr>
        <w:t xml:space="preserve">ACCIONISTAS </w:t>
      </w:r>
    </w:p>
    <w:p w:rsidR="0002627D" w:rsidRDefault="00A9406E" w:rsidP="0002627D">
      <w:pPr>
        <w:autoSpaceDE w:val="0"/>
        <w:autoSpaceDN w:val="0"/>
        <w:adjustRightInd w:val="0"/>
        <w:spacing w:after="0" w:line="480" w:lineRule="auto"/>
        <w:jc w:val="both"/>
        <w:rPr>
          <w:rFonts w:ascii="Arial" w:hAnsi="Arial" w:cs="Arial"/>
          <w:sz w:val="24"/>
          <w:szCs w:val="24"/>
        </w:rPr>
      </w:pPr>
      <w:r w:rsidRPr="00A80E24">
        <w:rPr>
          <w:rFonts w:ascii="Arial" w:hAnsi="Arial" w:cs="Arial"/>
          <w:sz w:val="24"/>
          <w:szCs w:val="24"/>
        </w:rPr>
        <w:t>El día</w:t>
      </w:r>
      <w:r>
        <w:rPr>
          <w:rFonts w:ascii="Arial" w:hAnsi="Arial" w:cs="Arial"/>
          <w:sz w:val="24"/>
          <w:szCs w:val="24"/>
        </w:rPr>
        <w:t xml:space="preserve"> viernes 27 de noviembre del 2010</w:t>
      </w:r>
      <w:r w:rsidRPr="00A80E24">
        <w:rPr>
          <w:rFonts w:ascii="Arial" w:hAnsi="Arial" w:cs="Arial"/>
          <w:sz w:val="24"/>
          <w:szCs w:val="24"/>
        </w:rPr>
        <w:t xml:space="preserve"> se reúne la Junta General de Accionistas de la “COMPAÑÍA DE TRANSPORTE  PESADO DEL ECUADOR YA</w:t>
      </w:r>
      <w:r>
        <w:rPr>
          <w:rFonts w:ascii="Arial" w:hAnsi="Arial" w:cs="Arial"/>
          <w:sz w:val="24"/>
          <w:szCs w:val="24"/>
        </w:rPr>
        <w:t>P</w:t>
      </w:r>
      <w:r w:rsidRPr="00A80E24">
        <w:rPr>
          <w:rFonts w:ascii="Arial" w:hAnsi="Arial" w:cs="Arial"/>
          <w:sz w:val="24"/>
          <w:szCs w:val="24"/>
        </w:rPr>
        <w:t xml:space="preserve">ELSA S. A. “, y  resolvió designar al Sr. Germán Parra como GERENTE GENERAL de la compañía por el período estatutario de dos (2) años, contados a partir de la fecha de inscripción de este nombramiento en el Registro Mercantil, debiendo permanecer en sus funciones hasta ser legalmente reemplazado. </w:t>
      </w:r>
      <w:bookmarkStart w:id="104" w:name="_Toc362293993"/>
      <w:bookmarkStart w:id="105" w:name="_Toc362298262"/>
    </w:p>
    <w:p w:rsidR="0002627D" w:rsidRDefault="0002627D" w:rsidP="0002627D">
      <w:pPr>
        <w:autoSpaceDE w:val="0"/>
        <w:autoSpaceDN w:val="0"/>
        <w:adjustRightInd w:val="0"/>
        <w:spacing w:after="0" w:line="480" w:lineRule="auto"/>
        <w:jc w:val="both"/>
        <w:rPr>
          <w:rFonts w:ascii="Arial" w:hAnsi="Arial" w:cs="Arial"/>
          <w:sz w:val="24"/>
          <w:szCs w:val="24"/>
        </w:rPr>
      </w:pPr>
    </w:p>
    <w:p w:rsidR="00A9406E" w:rsidRPr="0002627D" w:rsidRDefault="00E8537F" w:rsidP="0002627D">
      <w:pPr>
        <w:autoSpaceDE w:val="0"/>
        <w:autoSpaceDN w:val="0"/>
        <w:adjustRightInd w:val="0"/>
        <w:spacing w:after="0" w:line="480" w:lineRule="auto"/>
        <w:jc w:val="both"/>
        <w:rPr>
          <w:rFonts w:ascii="Arial" w:hAnsi="Arial" w:cs="Arial"/>
          <w:b/>
          <w:sz w:val="24"/>
          <w:szCs w:val="24"/>
        </w:rPr>
      </w:pPr>
      <w:r w:rsidRPr="0002627D">
        <w:rPr>
          <w:rFonts w:ascii="Arial" w:hAnsi="Arial" w:cs="Arial"/>
          <w:b/>
          <w:sz w:val="28"/>
          <w:szCs w:val="28"/>
        </w:rPr>
        <w:t>3.7</w:t>
      </w:r>
      <w:r w:rsidR="003B6D40" w:rsidRPr="0002627D">
        <w:rPr>
          <w:rFonts w:ascii="Arial" w:hAnsi="Arial" w:cs="Arial"/>
          <w:b/>
          <w:sz w:val="28"/>
          <w:szCs w:val="28"/>
        </w:rPr>
        <w:t>.3</w:t>
      </w:r>
      <w:r w:rsidR="0002627D">
        <w:rPr>
          <w:rFonts w:ascii="Arial" w:hAnsi="Arial" w:cs="Arial"/>
          <w:b/>
          <w:sz w:val="28"/>
          <w:szCs w:val="28"/>
        </w:rPr>
        <w:t xml:space="preserve">. </w:t>
      </w:r>
      <w:r w:rsidR="00A9406E" w:rsidRPr="0002627D">
        <w:rPr>
          <w:rFonts w:ascii="Arial" w:hAnsi="Arial" w:cs="Arial"/>
          <w:b/>
          <w:sz w:val="28"/>
          <w:szCs w:val="28"/>
        </w:rPr>
        <w:t xml:space="preserve"> Base Legal Externa</w:t>
      </w:r>
      <w:bookmarkEnd w:id="104"/>
      <w:bookmarkEnd w:id="105"/>
    </w:p>
    <w:p w:rsidR="00A9406E" w:rsidRDefault="00A9406E" w:rsidP="00615591">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Esta base contiene las leyes, códigos vigentes y legales establecidos en el país, con respecto a la Compañía YAPELSA S.A., esta se rige a la siguiente normativa: </w:t>
      </w:r>
    </w:p>
    <w:p w:rsidR="0002627D" w:rsidRDefault="0002627D" w:rsidP="00615591">
      <w:pPr>
        <w:autoSpaceDE w:val="0"/>
        <w:autoSpaceDN w:val="0"/>
        <w:adjustRightInd w:val="0"/>
        <w:spacing w:after="0" w:line="480" w:lineRule="auto"/>
        <w:jc w:val="both"/>
        <w:rPr>
          <w:rFonts w:ascii="Times New Roman" w:hAnsi="Times New Roman" w:cs="Times New Roman"/>
          <w:sz w:val="24"/>
          <w:szCs w:val="24"/>
        </w:rPr>
      </w:pPr>
    </w:p>
    <w:p w:rsidR="00A9406E" w:rsidRPr="00276D1F" w:rsidRDefault="00A9406E" w:rsidP="003B255B">
      <w:pPr>
        <w:pStyle w:val="Prrafodelista"/>
        <w:numPr>
          <w:ilvl w:val="0"/>
          <w:numId w:val="61"/>
        </w:numPr>
        <w:autoSpaceDE w:val="0"/>
        <w:autoSpaceDN w:val="0"/>
        <w:adjustRightInd w:val="0"/>
        <w:spacing w:after="0" w:line="480" w:lineRule="auto"/>
        <w:jc w:val="both"/>
        <w:rPr>
          <w:rFonts w:ascii="Arial" w:hAnsi="Arial" w:cs="Arial"/>
          <w:b/>
          <w:bCs/>
          <w:color w:val="000000"/>
          <w:sz w:val="24"/>
          <w:szCs w:val="24"/>
        </w:rPr>
      </w:pPr>
      <w:r w:rsidRPr="00276D1F">
        <w:rPr>
          <w:rFonts w:ascii="Arial" w:hAnsi="Arial" w:cs="Arial"/>
          <w:b/>
          <w:bCs/>
          <w:color w:val="000000"/>
          <w:sz w:val="24"/>
          <w:szCs w:val="24"/>
        </w:rPr>
        <w:t xml:space="preserve">Ley de Compañías </w:t>
      </w:r>
    </w:p>
    <w:p w:rsidR="00A9406E" w:rsidRDefault="00A9406E" w:rsidP="00FF4852">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Es  una normativa legal vigente en el país, la misma que determina todos los parámetros de conformación y control que deben mantener las compañías anónimas, dando así inicio a sus actividades,  ya que dicha ley está vigente para todas las compañías o sociedades anónimas.  </w:t>
      </w:r>
    </w:p>
    <w:p w:rsidR="00A9406E" w:rsidRDefault="00A9406E" w:rsidP="00FF4852">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La Compañía YAPELSA S.A. cumple con esta ley, aplicando todos los requisitos necesarios como la forma de constitución, los accionistas y la </w:t>
      </w:r>
      <w:r>
        <w:rPr>
          <w:rFonts w:ascii="Arial" w:hAnsi="Arial" w:cs="Arial"/>
          <w:color w:val="000000"/>
          <w:sz w:val="24"/>
          <w:szCs w:val="24"/>
        </w:rPr>
        <w:lastRenderedPageBreak/>
        <w:t xml:space="preserve">conformación del capital, cumpliendo de esta manera las disposiciones contempladas en dicha normativa.  </w:t>
      </w:r>
    </w:p>
    <w:p w:rsidR="00A9406E" w:rsidRPr="00276D1F" w:rsidRDefault="00A9406E" w:rsidP="003B255B">
      <w:pPr>
        <w:pStyle w:val="Prrafodelista"/>
        <w:numPr>
          <w:ilvl w:val="0"/>
          <w:numId w:val="61"/>
        </w:numPr>
        <w:autoSpaceDE w:val="0"/>
        <w:autoSpaceDN w:val="0"/>
        <w:adjustRightInd w:val="0"/>
        <w:spacing w:after="0" w:line="480" w:lineRule="auto"/>
        <w:jc w:val="both"/>
        <w:rPr>
          <w:rFonts w:ascii="Arial" w:hAnsi="Arial" w:cs="Arial"/>
          <w:b/>
          <w:bCs/>
          <w:color w:val="000000"/>
          <w:sz w:val="24"/>
          <w:szCs w:val="24"/>
        </w:rPr>
      </w:pPr>
      <w:r w:rsidRPr="00276D1F">
        <w:rPr>
          <w:rFonts w:ascii="Arial" w:hAnsi="Arial" w:cs="Arial"/>
          <w:b/>
          <w:bCs/>
          <w:color w:val="000000"/>
          <w:sz w:val="24"/>
          <w:szCs w:val="24"/>
        </w:rPr>
        <w:t xml:space="preserve">Ley de Tránsito y Transporte Terrestre </w:t>
      </w:r>
    </w:p>
    <w:p w:rsidR="00A9406E" w:rsidRDefault="00A9406E" w:rsidP="00FF4852">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Esta normativa, es aplicada a todas las compañías y empresas que ofrecen el servicio de transporte de carga liviana y pesada con el objetivo de mantener la organización, planificación, reglamentación y control sobre los vehículos y la carga que transportan, adicionalmente existe un control de tránsito que se ejerce a todos los vehículos y conductores.  </w:t>
      </w:r>
    </w:p>
    <w:p w:rsidR="00A9406E" w:rsidRDefault="00A9406E" w:rsidP="00615591">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La Compañía YAPELSA S.A. se rige a esta normativa al ofrecer su servicio de transporte de carga pesada, sobre la base de los Art. 87 hasta el Art. 187 con respecto a la Ley de Tránsito y desde los Art. 46 hasta el Art. 86 con respecto al Transporte Terrestre, para evitar infracciones por el incumplimiento de la presente normativa.  </w:t>
      </w:r>
    </w:p>
    <w:p w:rsidR="00615591" w:rsidRDefault="00A9406E" w:rsidP="003B255B">
      <w:pPr>
        <w:pStyle w:val="Prrafodelista"/>
        <w:numPr>
          <w:ilvl w:val="0"/>
          <w:numId w:val="61"/>
        </w:numPr>
        <w:autoSpaceDE w:val="0"/>
        <w:autoSpaceDN w:val="0"/>
        <w:adjustRightInd w:val="0"/>
        <w:spacing w:after="0" w:line="480" w:lineRule="auto"/>
        <w:jc w:val="both"/>
        <w:rPr>
          <w:rFonts w:ascii="Arial" w:hAnsi="Arial" w:cs="Arial"/>
          <w:b/>
          <w:bCs/>
          <w:color w:val="000000"/>
          <w:sz w:val="24"/>
          <w:szCs w:val="24"/>
        </w:rPr>
      </w:pPr>
      <w:r w:rsidRPr="00276D1F">
        <w:rPr>
          <w:rFonts w:ascii="Arial" w:hAnsi="Arial" w:cs="Arial"/>
          <w:b/>
          <w:bCs/>
          <w:color w:val="000000"/>
          <w:sz w:val="24"/>
          <w:szCs w:val="24"/>
        </w:rPr>
        <w:t xml:space="preserve">Ley Orgánica de Régimen Tributario Interno y su Reglamento de Aplicación </w:t>
      </w:r>
    </w:p>
    <w:p w:rsidR="00A9406E" w:rsidRPr="00615591" w:rsidRDefault="00A9406E" w:rsidP="00DF5E8C">
      <w:pPr>
        <w:autoSpaceDE w:val="0"/>
        <w:autoSpaceDN w:val="0"/>
        <w:adjustRightInd w:val="0"/>
        <w:spacing w:after="0" w:line="480" w:lineRule="auto"/>
        <w:jc w:val="both"/>
        <w:rPr>
          <w:rFonts w:ascii="Arial" w:hAnsi="Arial" w:cs="Arial"/>
          <w:b/>
          <w:bCs/>
          <w:color w:val="000000"/>
          <w:sz w:val="24"/>
          <w:szCs w:val="24"/>
        </w:rPr>
      </w:pPr>
      <w:r w:rsidRPr="00615591">
        <w:rPr>
          <w:rFonts w:ascii="Arial" w:hAnsi="Arial" w:cs="Arial"/>
          <w:color w:val="000000"/>
          <w:sz w:val="24"/>
          <w:szCs w:val="24"/>
        </w:rPr>
        <w:t xml:space="preserve">Esta normativa legal que está vigente en el país, se aplica a todas las compañías anónimas con el objetivo de cumplir las disposiciones tributarias dictadas por el SRI (Servicio de Rentas Internas) a nivel nacional.   </w:t>
      </w:r>
    </w:p>
    <w:p w:rsidR="00A9406E" w:rsidRDefault="00A9406E" w:rsidP="00615591">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La Compañía YAPELSA S.A. se rige a la Ley de Régimen Tributario Interno y su Reglamento en los artículos relacionados con el Impuesto al Valor Agregado (IVA) declarados en el Formulario 104 y del Impuesto a la Renta (IR) declarados en el Formulario 101, ya que como persona jurídica está </w:t>
      </w:r>
      <w:r>
        <w:rPr>
          <w:rFonts w:ascii="Arial" w:hAnsi="Arial" w:cs="Arial"/>
          <w:color w:val="000000"/>
          <w:sz w:val="24"/>
          <w:szCs w:val="24"/>
        </w:rPr>
        <w:lastRenderedPageBreak/>
        <w:t xml:space="preserve">obligada a llevar contabilidad, actuando como agente de retención del impuesto a la renta. </w:t>
      </w:r>
    </w:p>
    <w:p w:rsidR="00A9406E" w:rsidRDefault="00A9406E" w:rsidP="00615591">
      <w:pPr>
        <w:autoSpaceDE w:val="0"/>
        <w:autoSpaceDN w:val="0"/>
        <w:adjustRightInd w:val="0"/>
        <w:spacing w:after="0" w:line="480" w:lineRule="auto"/>
        <w:jc w:val="both"/>
        <w:rPr>
          <w:rFonts w:ascii="Times New Roman" w:hAnsi="Times New Roman" w:cs="Times New Roman"/>
          <w:sz w:val="24"/>
          <w:szCs w:val="24"/>
        </w:rPr>
      </w:pPr>
    </w:p>
    <w:p w:rsidR="00A9406E" w:rsidRPr="00276D1F" w:rsidRDefault="00A9406E" w:rsidP="003B255B">
      <w:pPr>
        <w:pStyle w:val="Prrafodelista"/>
        <w:numPr>
          <w:ilvl w:val="0"/>
          <w:numId w:val="61"/>
        </w:numPr>
        <w:autoSpaceDE w:val="0"/>
        <w:autoSpaceDN w:val="0"/>
        <w:adjustRightInd w:val="0"/>
        <w:spacing w:after="0" w:line="480" w:lineRule="auto"/>
        <w:jc w:val="both"/>
        <w:rPr>
          <w:rFonts w:ascii="Times New Roman" w:hAnsi="Times New Roman" w:cs="Times New Roman"/>
          <w:sz w:val="24"/>
          <w:szCs w:val="24"/>
        </w:rPr>
      </w:pPr>
      <w:r w:rsidRPr="00276D1F">
        <w:rPr>
          <w:rFonts w:ascii="Arial" w:hAnsi="Arial" w:cs="Arial"/>
          <w:b/>
          <w:bCs/>
          <w:color w:val="000000"/>
          <w:sz w:val="24"/>
          <w:szCs w:val="24"/>
        </w:rPr>
        <w:t xml:space="preserve">Código Tributario </w:t>
      </w:r>
    </w:p>
    <w:p w:rsidR="00A9406E" w:rsidRDefault="00A9406E" w:rsidP="00615591">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Es una herramienta legal que permite a las personas naturales y jurídicas la aplicación de las leyes tributarias como la Ley de Régimen Tributario Interno y su Reglamento, permitiéndole al interesado una fácil comprensión y aplicación de las mismas. </w:t>
      </w:r>
    </w:p>
    <w:p w:rsidR="00DF5E8C" w:rsidRDefault="00DF5E8C" w:rsidP="00FF4852">
      <w:pPr>
        <w:autoSpaceDE w:val="0"/>
        <w:autoSpaceDN w:val="0"/>
        <w:adjustRightInd w:val="0"/>
        <w:spacing w:after="0" w:line="480" w:lineRule="auto"/>
        <w:jc w:val="both"/>
        <w:rPr>
          <w:rFonts w:ascii="Times New Roman" w:hAnsi="Times New Roman" w:cs="Times New Roman"/>
          <w:sz w:val="24"/>
          <w:szCs w:val="24"/>
        </w:rPr>
      </w:pPr>
    </w:p>
    <w:p w:rsidR="00A9406E" w:rsidRDefault="00A9406E" w:rsidP="003B255B">
      <w:pPr>
        <w:pStyle w:val="Prrafodelista"/>
        <w:numPr>
          <w:ilvl w:val="0"/>
          <w:numId w:val="61"/>
        </w:numPr>
        <w:autoSpaceDE w:val="0"/>
        <w:autoSpaceDN w:val="0"/>
        <w:adjustRightInd w:val="0"/>
        <w:spacing w:after="0" w:line="480" w:lineRule="auto"/>
        <w:rPr>
          <w:rFonts w:ascii="Arial" w:hAnsi="Arial" w:cs="Arial"/>
          <w:b/>
          <w:bCs/>
          <w:color w:val="000000"/>
          <w:sz w:val="24"/>
          <w:szCs w:val="24"/>
        </w:rPr>
      </w:pPr>
      <w:r w:rsidRPr="009E3893">
        <w:rPr>
          <w:rFonts w:ascii="Arial" w:hAnsi="Arial" w:cs="Arial"/>
          <w:b/>
          <w:bCs/>
          <w:color w:val="000000"/>
          <w:sz w:val="24"/>
          <w:szCs w:val="24"/>
        </w:rPr>
        <w:t xml:space="preserve">Código de Trabajo </w:t>
      </w:r>
    </w:p>
    <w:p w:rsidR="00A9406E" w:rsidRPr="00744CFD" w:rsidRDefault="00A9406E" w:rsidP="00FF4852">
      <w:pPr>
        <w:autoSpaceDE w:val="0"/>
        <w:autoSpaceDN w:val="0"/>
        <w:adjustRightInd w:val="0"/>
        <w:spacing w:after="0" w:line="480" w:lineRule="auto"/>
        <w:rPr>
          <w:rFonts w:ascii="Times New Roman" w:hAnsi="Times New Roman" w:cs="Times New Roman"/>
          <w:sz w:val="24"/>
          <w:szCs w:val="24"/>
        </w:rPr>
      </w:pPr>
      <w:r>
        <w:rPr>
          <w:rFonts w:ascii="Arial" w:hAnsi="Arial" w:cs="Arial"/>
          <w:color w:val="000000"/>
          <w:sz w:val="24"/>
          <w:szCs w:val="24"/>
        </w:rPr>
        <w:t xml:space="preserve">Es una herramienta legal que permite al empleador conocer sus obligaciones y al empleado sus derechos mientras éste preste sus servicios lícitos en la empresa, con el respectivo contrato laboral.    </w:t>
      </w:r>
    </w:p>
    <w:p w:rsidR="00A9406E" w:rsidRDefault="00A9406E" w:rsidP="00FF4852">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La Compañía YAPELSA  S.A. toma referencia a este Código con respecto al Cumplimiento de las obligaciones como empleador en lo relacionado al recurso humano contratado de acuerdo a las necesidades de la Compañía.  </w:t>
      </w:r>
    </w:p>
    <w:p w:rsidR="00A9406E" w:rsidRDefault="00A9406E" w:rsidP="00FF4852">
      <w:pPr>
        <w:autoSpaceDE w:val="0"/>
        <w:autoSpaceDN w:val="0"/>
        <w:adjustRightInd w:val="0"/>
        <w:spacing w:after="0" w:line="480" w:lineRule="auto"/>
        <w:jc w:val="both"/>
        <w:rPr>
          <w:rFonts w:ascii="Arial" w:hAnsi="Arial" w:cs="Arial"/>
          <w:color w:val="000000"/>
          <w:sz w:val="24"/>
          <w:szCs w:val="24"/>
        </w:rPr>
      </w:pPr>
    </w:p>
    <w:p w:rsidR="00A9406E" w:rsidRPr="009E3893" w:rsidRDefault="00A9406E" w:rsidP="003B255B">
      <w:pPr>
        <w:pStyle w:val="Prrafodelista"/>
        <w:numPr>
          <w:ilvl w:val="0"/>
          <w:numId w:val="61"/>
        </w:numPr>
        <w:autoSpaceDE w:val="0"/>
        <w:autoSpaceDN w:val="0"/>
        <w:adjustRightInd w:val="0"/>
        <w:spacing w:after="0" w:line="480" w:lineRule="auto"/>
        <w:jc w:val="both"/>
        <w:rPr>
          <w:rFonts w:ascii="Arial" w:hAnsi="Arial" w:cs="Arial"/>
          <w:b/>
          <w:bCs/>
          <w:color w:val="000000"/>
          <w:sz w:val="24"/>
          <w:szCs w:val="24"/>
        </w:rPr>
      </w:pPr>
      <w:r w:rsidRPr="009E3893">
        <w:rPr>
          <w:rFonts w:ascii="Arial" w:hAnsi="Arial" w:cs="Arial"/>
          <w:b/>
          <w:bCs/>
          <w:color w:val="000000"/>
          <w:sz w:val="24"/>
          <w:szCs w:val="24"/>
        </w:rPr>
        <w:t xml:space="preserve">Ley de Seguridad Social </w:t>
      </w:r>
    </w:p>
    <w:p w:rsidR="00A9406E" w:rsidRDefault="00A9406E" w:rsidP="00FF4852">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Por medio de esta normativa se establecen las responsabilidades e imposiciones que deben mantener las empresas públicas y privadas con respecto a sus empleados. </w:t>
      </w:r>
    </w:p>
    <w:p w:rsidR="00A9406E" w:rsidRDefault="00A9406E" w:rsidP="00FF4852">
      <w:pPr>
        <w:autoSpaceDE w:val="0"/>
        <w:autoSpaceDN w:val="0"/>
        <w:adjustRightInd w:val="0"/>
        <w:spacing w:after="0" w:line="480" w:lineRule="auto"/>
        <w:jc w:val="both"/>
        <w:rPr>
          <w:rFonts w:ascii="Arial" w:hAnsi="Arial" w:cs="Arial"/>
          <w:color w:val="000000"/>
          <w:sz w:val="24"/>
          <w:szCs w:val="24"/>
        </w:rPr>
      </w:pPr>
    </w:p>
    <w:p w:rsidR="00A9406E" w:rsidRDefault="00A9406E" w:rsidP="00FF4852">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lastRenderedPageBreak/>
        <w:t xml:space="preserve">La Compañía YAPELSA S.A. para el desarrollo de sus actividades no cuenta con recurso humano para las diversas áreas que en la Compañía existen, ocasionado de ésta manera la no aplicación temporal de esta ley, por lo que en el desarrollo de esta tesis me permito presentar la propuesta a través de los diferentes organigramas los que contienen el recurso humano necesario para la labor diaria en la Compañía.   </w:t>
      </w:r>
    </w:p>
    <w:p w:rsidR="00A9406E" w:rsidRDefault="00A9406E" w:rsidP="00FF4852">
      <w:pPr>
        <w:autoSpaceDE w:val="0"/>
        <w:autoSpaceDN w:val="0"/>
        <w:adjustRightInd w:val="0"/>
        <w:spacing w:after="0" w:line="480" w:lineRule="auto"/>
        <w:jc w:val="both"/>
        <w:rPr>
          <w:rFonts w:ascii="Times New Roman" w:hAnsi="Times New Roman" w:cs="Times New Roman"/>
          <w:sz w:val="24"/>
          <w:szCs w:val="24"/>
        </w:rPr>
      </w:pPr>
    </w:p>
    <w:p w:rsidR="00DF5E8C" w:rsidRDefault="00DF5E8C" w:rsidP="00FF4852">
      <w:pPr>
        <w:autoSpaceDE w:val="0"/>
        <w:autoSpaceDN w:val="0"/>
        <w:adjustRightInd w:val="0"/>
        <w:spacing w:after="0" w:line="480" w:lineRule="auto"/>
        <w:jc w:val="both"/>
        <w:rPr>
          <w:rFonts w:ascii="Times New Roman" w:hAnsi="Times New Roman" w:cs="Times New Roman"/>
          <w:sz w:val="24"/>
          <w:szCs w:val="24"/>
        </w:rPr>
      </w:pPr>
    </w:p>
    <w:p w:rsidR="00A9406E" w:rsidRPr="009E3893" w:rsidRDefault="00A9406E" w:rsidP="003B255B">
      <w:pPr>
        <w:pStyle w:val="Prrafodelista"/>
        <w:numPr>
          <w:ilvl w:val="0"/>
          <w:numId w:val="61"/>
        </w:numPr>
        <w:autoSpaceDE w:val="0"/>
        <w:autoSpaceDN w:val="0"/>
        <w:adjustRightInd w:val="0"/>
        <w:spacing w:after="0" w:line="480" w:lineRule="auto"/>
        <w:jc w:val="both"/>
        <w:rPr>
          <w:rFonts w:ascii="Arial" w:hAnsi="Arial" w:cs="Arial"/>
          <w:b/>
          <w:bCs/>
          <w:color w:val="000000"/>
          <w:sz w:val="24"/>
          <w:szCs w:val="24"/>
        </w:rPr>
      </w:pPr>
      <w:r w:rsidRPr="009E3893">
        <w:rPr>
          <w:rFonts w:ascii="Arial" w:hAnsi="Arial" w:cs="Arial"/>
          <w:b/>
          <w:bCs/>
          <w:color w:val="000000"/>
          <w:sz w:val="24"/>
          <w:szCs w:val="24"/>
        </w:rPr>
        <w:t xml:space="preserve">Reglamento de Comprobantes de Venta y Retenciones en la Fuente </w:t>
      </w:r>
    </w:p>
    <w:p w:rsidR="00A9406E" w:rsidRPr="00194759" w:rsidRDefault="00A9406E" w:rsidP="00FF4852">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Es un documento legal que tiene como objetivo unificar criterios con respecto a la emisión de documentos que sustenten la existencia de transacciones entre partes interesadas, ayudando así a mantener un control tributario sobre la emisión de estos documentos y la administración de las actividades que cada una de las empresas realizan en el giro normal de su negocio.</w:t>
      </w:r>
    </w:p>
    <w:p w:rsidR="00A9406E" w:rsidRDefault="00A9406E" w:rsidP="00FF4852">
      <w:pPr>
        <w:autoSpaceDE w:val="0"/>
        <w:autoSpaceDN w:val="0"/>
        <w:adjustRightInd w:val="0"/>
        <w:spacing w:after="0" w:line="480" w:lineRule="auto"/>
        <w:rPr>
          <w:rFonts w:ascii="Times New Roman" w:hAnsi="Times New Roman" w:cs="Times New Roman"/>
          <w:sz w:val="24"/>
          <w:szCs w:val="24"/>
        </w:rPr>
      </w:pPr>
    </w:p>
    <w:p w:rsidR="000F3393" w:rsidRDefault="00A9406E" w:rsidP="00FF4852">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La Compañía YAPELSA S.A. hace uso de documentos como facturas, guías de remisión, comprobantes de retención, entre otros, mismos que sustentan la entrega del servicio de transporte de carga pesada, motivo por el cual, la Compañía debe emitir documentos que cumplan con las disposiciones legales establecidas en el mencionado Reglamento y demás disposiciones legales.   </w:t>
      </w:r>
    </w:p>
    <w:p w:rsidR="00A9406E" w:rsidRPr="00615591" w:rsidRDefault="00E8537F" w:rsidP="00615591">
      <w:pPr>
        <w:pStyle w:val="Ttulo4"/>
        <w:rPr>
          <w:rFonts w:ascii="Times New Roman" w:hAnsi="Times New Roman" w:cs="Times New Roman"/>
          <w:i w:val="0"/>
          <w:color w:val="auto"/>
          <w:sz w:val="28"/>
          <w:szCs w:val="28"/>
        </w:rPr>
      </w:pPr>
      <w:bookmarkStart w:id="106" w:name="_Toc362293994"/>
      <w:bookmarkStart w:id="107" w:name="_Toc362298263"/>
      <w:r w:rsidRPr="00615591">
        <w:rPr>
          <w:rFonts w:ascii="Arial" w:hAnsi="Arial" w:cs="Arial"/>
          <w:i w:val="0"/>
          <w:color w:val="auto"/>
          <w:sz w:val="28"/>
          <w:szCs w:val="28"/>
        </w:rPr>
        <w:lastRenderedPageBreak/>
        <w:t>3.7</w:t>
      </w:r>
      <w:r w:rsidR="00A9406E" w:rsidRPr="00615591">
        <w:rPr>
          <w:rFonts w:ascii="Arial" w:hAnsi="Arial" w:cs="Arial"/>
          <w:i w:val="0"/>
          <w:color w:val="auto"/>
          <w:sz w:val="28"/>
          <w:szCs w:val="28"/>
        </w:rPr>
        <w:t>.4</w:t>
      </w:r>
      <w:r w:rsidR="0002627D">
        <w:rPr>
          <w:rFonts w:ascii="Arial" w:hAnsi="Arial" w:cs="Arial"/>
          <w:i w:val="0"/>
          <w:color w:val="auto"/>
          <w:sz w:val="28"/>
          <w:szCs w:val="28"/>
        </w:rPr>
        <w:t xml:space="preserve">. </w:t>
      </w:r>
      <w:r w:rsidR="00FA0682" w:rsidRPr="00615591">
        <w:rPr>
          <w:rFonts w:ascii="Arial" w:hAnsi="Arial" w:cs="Arial"/>
          <w:i w:val="0"/>
          <w:color w:val="auto"/>
          <w:sz w:val="28"/>
          <w:szCs w:val="28"/>
        </w:rPr>
        <w:t xml:space="preserve"> Organismos</w:t>
      </w:r>
      <w:r w:rsidR="00A9406E" w:rsidRPr="00615591">
        <w:rPr>
          <w:rFonts w:ascii="Arial" w:hAnsi="Arial" w:cs="Arial"/>
          <w:i w:val="0"/>
          <w:color w:val="auto"/>
          <w:sz w:val="28"/>
          <w:szCs w:val="28"/>
        </w:rPr>
        <w:t xml:space="preserve"> Superiores de Control</w:t>
      </w:r>
      <w:bookmarkEnd w:id="106"/>
      <w:bookmarkEnd w:id="107"/>
    </w:p>
    <w:p w:rsidR="00A9406E" w:rsidRDefault="00A9406E" w:rsidP="00FF4852">
      <w:pPr>
        <w:autoSpaceDE w:val="0"/>
        <w:autoSpaceDN w:val="0"/>
        <w:adjustRightInd w:val="0"/>
        <w:spacing w:after="0" w:line="480" w:lineRule="auto"/>
        <w:jc w:val="both"/>
        <w:rPr>
          <w:rFonts w:ascii="Times New Roman" w:hAnsi="Times New Roman" w:cs="Times New Roman"/>
          <w:sz w:val="24"/>
          <w:szCs w:val="24"/>
        </w:rPr>
      </w:pPr>
    </w:p>
    <w:p w:rsidR="00A9406E" w:rsidRDefault="00A9406E" w:rsidP="00FF4852">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Son entidades con fines específicos y constituidas mediante leyes o reglamentos, con independencia administrativa,  financiadas por el Estado, que se dedican al control y supervisión de las actividades que realizan las empresas dentro del país, con la finalidad de verificar la legalidad de las actividades y el cumplimiento de todas las normas legales vigentes. </w:t>
      </w:r>
    </w:p>
    <w:p w:rsidR="00A9406E" w:rsidRDefault="00A9406E" w:rsidP="00FF4852">
      <w:pPr>
        <w:autoSpaceDE w:val="0"/>
        <w:autoSpaceDN w:val="0"/>
        <w:adjustRightInd w:val="0"/>
        <w:spacing w:after="0" w:line="480" w:lineRule="auto"/>
        <w:jc w:val="both"/>
        <w:rPr>
          <w:rFonts w:ascii="Times New Roman" w:hAnsi="Times New Roman" w:cs="Times New Roman"/>
          <w:sz w:val="24"/>
          <w:szCs w:val="24"/>
        </w:rPr>
      </w:pPr>
    </w:p>
    <w:p w:rsidR="00A9406E" w:rsidRDefault="00A9406E" w:rsidP="00FF4852">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La Compañía YAPELSA S.A. al ser una Compañía legalmente constituida en el país, se rige bajo el control y supervisión de todos los organismos de control que se mencionan a continuación:   </w:t>
      </w:r>
    </w:p>
    <w:p w:rsidR="00DA6798" w:rsidRDefault="00DA6798" w:rsidP="00FF4852">
      <w:pPr>
        <w:autoSpaceDE w:val="0"/>
        <w:autoSpaceDN w:val="0"/>
        <w:adjustRightInd w:val="0"/>
        <w:spacing w:after="0" w:line="480" w:lineRule="auto"/>
        <w:jc w:val="both"/>
        <w:rPr>
          <w:rFonts w:ascii="Arial" w:hAnsi="Arial" w:cs="Arial"/>
          <w:color w:val="000000"/>
          <w:sz w:val="24"/>
          <w:szCs w:val="24"/>
        </w:rPr>
      </w:pPr>
    </w:p>
    <w:p w:rsidR="00A9406E" w:rsidRPr="009E3893" w:rsidRDefault="00A9406E" w:rsidP="003B255B">
      <w:pPr>
        <w:pStyle w:val="Prrafodelista"/>
        <w:numPr>
          <w:ilvl w:val="0"/>
          <w:numId w:val="61"/>
        </w:numPr>
        <w:autoSpaceDE w:val="0"/>
        <w:autoSpaceDN w:val="0"/>
        <w:adjustRightInd w:val="0"/>
        <w:spacing w:after="0" w:line="480" w:lineRule="auto"/>
        <w:jc w:val="both"/>
        <w:rPr>
          <w:rFonts w:ascii="Times New Roman" w:hAnsi="Times New Roman" w:cs="Times New Roman"/>
          <w:sz w:val="24"/>
          <w:szCs w:val="24"/>
        </w:rPr>
      </w:pPr>
      <w:r w:rsidRPr="009E3893">
        <w:rPr>
          <w:rFonts w:ascii="Arial" w:hAnsi="Arial" w:cs="Arial"/>
          <w:b/>
          <w:bCs/>
          <w:color w:val="000000"/>
          <w:sz w:val="24"/>
          <w:szCs w:val="24"/>
        </w:rPr>
        <w:t xml:space="preserve">Superintendencia de Compañías </w:t>
      </w:r>
    </w:p>
    <w:p w:rsidR="00A9406E" w:rsidRDefault="00A9406E" w:rsidP="00FF4852">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Es una persona jurídica técnica y autónoma, establecida por la Constitución, cuyo objetivo es el de vigilar y controlar la organización, las actividades, el funcionamiento, la disolución y liquidación de las compañías, en caso necesario bajo los términos establecidos por la ley.  </w:t>
      </w:r>
    </w:p>
    <w:p w:rsidR="00A9406E" w:rsidRDefault="00A9406E" w:rsidP="00FF4852">
      <w:pPr>
        <w:autoSpaceDE w:val="0"/>
        <w:autoSpaceDN w:val="0"/>
        <w:adjustRightInd w:val="0"/>
        <w:spacing w:after="0" w:line="480" w:lineRule="auto"/>
        <w:jc w:val="both"/>
        <w:rPr>
          <w:rFonts w:ascii="Arial" w:hAnsi="Arial" w:cs="Arial"/>
          <w:color w:val="000000"/>
          <w:sz w:val="24"/>
          <w:szCs w:val="24"/>
        </w:rPr>
      </w:pPr>
    </w:p>
    <w:p w:rsidR="00A9406E" w:rsidRDefault="00A9406E" w:rsidP="00FF4852">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En conformidad con el Art. 431 de la Ley de Compañías, la Superintendencia ejerce el control y vigilancia de:  </w:t>
      </w:r>
    </w:p>
    <w:p w:rsidR="00A9406E" w:rsidRPr="009E3893" w:rsidRDefault="00A9406E" w:rsidP="00FF4852">
      <w:pPr>
        <w:autoSpaceDE w:val="0"/>
        <w:autoSpaceDN w:val="0"/>
        <w:adjustRightInd w:val="0"/>
        <w:spacing w:after="0" w:line="480" w:lineRule="auto"/>
        <w:jc w:val="both"/>
        <w:rPr>
          <w:rFonts w:ascii="Times New Roman" w:hAnsi="Times New Roman" w:cs="Times New Roman"/>
          <w:sz w:val="24"/>
          <w:szCs w:val="24"/>
        </w:rPr>
      </w:pPr>
    </w:p>
    <w:p w:rsidR="00A9406E" w:rsidRPr="00B25407" w:rsidRDefault="00A9406E" w:rsidP="003B255B">
      <w:pPr>
        <w:pStyle w:val="Prrafodelista"/>
        <w:numPr>
          <w:ilvl w:val="0"/>
          <w:numId w:val="62"/>
        </w:numPr>
        <w:autoSpaceDE w:val="0"/>
        <w:autoSpaceDN w:val="0"/>
        <w:adjustRightInd w:val="0"/>
        <w:spacing w:after="0" w:line="480" w:lineRule="auto"/>
        <w:jc w:val="both"/>
        <w:rPr>
          <w:rFonts w:ascii="Times New Roman" w:hAnsi="Times New Roman" w:cs="Times New Roman"/>
          <w:sz w:val="24"/>
          <w:szCs w:val="24"/>
        </w:rPr>
      </w:pPr>
      <w:r w:rsidRPr="00B25407">
        <w:rPr>
          <w:rFonts w:ascii="Arial" w:hAnsi="Arial" w:cs="Arial"/>
          <w:color w:val="000000"/>
          <w:sz w:val="24"/>
          <w:szCs w:val="24"/>
        </w:rPr>
        <w:t xml:space="preserve">Compañías Anónimas </w:t>
      </w:r>
    </w:p>
    <w:p w:rsidR="00A9406E" w:rsidRPr="00B25407" w:rsidRDefault="00A9406E" w:rsidP="003B255B">
      <w:pPr>
        <w:pStyle w:val="Prrafodelista"/>
        <w:numPr>
          <w:ilvl w:val="0"/>
          <w:numId w:val="62"/>
        </w:numPr>
        <w:autoSpaceDE w:val="0"/>
        <w:autoSpaceDN w:val="0"/>
        <w:adjustRightInd w:val="0"/>
        <w:spacing w:after="0" w:line="480" w:lineRule="auto"/>
        <w:jc w:val="both"/>
        <w:rPr>
          <w:rFonts w:ascii="Times New Roman" w:hAnsi="Times New Roman" w:cs="Times New Roman"/>
          <w:sz w:val="24"/>
          <w:szCs w:val="24"/>
        </w:rPr>
      </w:pPr>
      <w:r w:rsidRPr="00B25407">
        <w:rPr>
          <w:rFonts w:ascii="Arial" w:hAnsi="Arial" w:cs="Arial"/>
          <w:color w:val="000000"/>
          <w:sz w:val="24"/>
          <w:szCs w:val="24"/>
        </w:rPr>
        <w:t xml:space="preserve">Compañías de Responsabilidad Limitada </w:t>
      </w:r>
    </w:p>
    <w:p w:rsidR="00A9406E" w:rsidRPr="00B25407" w:rsidRDefault="00A9406E" w:rsidP="003B255B">
      <w:pPr>
        <w:pStyle w:val="Prrafodelista"/>
        <w:numPr>
          <w:ilvl w:val="0"/>
          <w:numId w:val="62"/>
        </w:numPr>
        <w:autoSpaceDE w:val="0"/>
        <w:autoSpaceDN w:val="0"/>
        <w:adjustRightInd w:val="0"/>
        <w:spacing w:after="0" w:line="480" w:lineRule="auto"/>
        <w:jc w:val="both"/>
        <w:rPr>
          <w:rFonts w:ascii="Times New Roman" w:hAnsi="Times New Roman" w:cs="Times New Roman"/>
          <w:sz w:val="24"/>
          <w:szCs w:val="24"/>
        </w:rPr>
      </w:pPr>
      <w:r w:rsidRPr="00B25407">
        <w:rPr>
          <w:rFonts w:ascii="Arial" w:hAnsi="Arial" w:cs="Arial"/>
          <w:color w:val="000000"/>
          <w:sz w:val="24"/>
          <w:szCs w:val="24"/>
        </w:rPr>
        <w:lastRenderedPageBreak/>
        <w:t xml:space="preserve">Compañías de Economía Mixta </w:t>
      </w:r>
    </w:p>
    <w:p w:rsidR="00A9406E" w:rsidRPr="00B25407" w:rsidRDefault="00A9406E" w:rsidP="003B255B">
      <w:pPr>
        <w:pStyle w:val="Prrafodelista"/>
        <w:numPr>
          <w:ilvl w:val="0"/>
          <w:numId w:val="62"/>
        </w:numPr>
        <w:autoSpaceDE w:val="0"/>
        <w:autoSpaceDN w:val="0"/>
        <w:adjustRightInd w:val="0"/>
        <w:spacing w:after="0" w:line="480" w:lineRule="auto"/>
        <w:jc w:val="both"/>
        <w:rPr>
          <w:rFonts w:ascii="Times New Roman" w:hAnsi="Times New Roman" w:cs="Times New Roman"/>
          <w:sz w:val="24"/>
          <w:szCs w:val="24"/>
        </w:rPr>
      </w:pPr>
      <w:r w:rsidRPr="00B25407">
        <w:rPr>
          <w:rFonts w:ascii="Arial" w:hAnsi="Arial" w:cs="Arial"/>
          <w:color w:val="000000"/>
          <w:sz w:val="24"/>
          <w:szCs w:val="24"/>
        </w:rPr>
        <w:t xml:space="preserve">Compañías en Comandita por Acciones  </w:t>
      </w:r>
    </w:p>
    <w:p w:rsidR="00A9406E" w:rsidRPr="00B25407" w:rsidRDefault="00A9406E" w:rsidP="003B255B">
      <w:pPr>
        <w:pStyle w:val="Prrafodelista"/>
        <w:numPr>
          <w:ilvl w:val="0"/>
          <w:numId w:val="62"/>
        </w:numPr>
        <w:autoSpaceDE w:val="0"/>
        <w:autoSpaceDN w:val="0"/>
        <w:adjustRightInd w:val="0"/>
        <w:spacing w:after="0" w:line="480" w:lineRule="auto"/>
        <w:jc w:val="both"/>
        <w:rPr>
          <w:rFonts w:ascii="Times New Roman" w:hAnsi="Times New Roman" w:cs="Times New Roman"/>
          <w:sz w:val="24"/>
          <w:szCs w:val="24"/>
        </w:rPr>
      </w:pPr>
      <w:r w:rsidRPr="00B25407">
        <w:rPr>
          <w:rFonts w:ascii="Arial" w:hAnsi="Arial" w:cs="Arial"/>
          <w:color w:val="000000"/>
          <w:sz w:val="24"/>
          <w:szCs w:val="24"/>
        </w:rPr>
        <w:t xml:space="preserve">Compañías Holding </w:t>
      </w:r>
    </w:p>
    <w:p w:rsidR="00A9406E" w:rsidRDefault="00A9406E" w:rsidP="00FF4852">
      <w:pPr>
        <w:autoSpaceDE w:val="0"/>
        <w:autoSpaceDN w:val="0"/>
        <w:adjustRightInd w:val="0"/>
        <w:spacing w:after="0" w:line="480" w:lineRule="auto"/>
        <w:jc w:val="both"/>
        <w:rPr>
          <w:rFonts w:ascii="Arial" w:hAnsi="Arial" w:cs="Arial"/>
          <w:color w:val="000000"/>
          <w:sz w:val="24"/>
          <w:szCs w:val="24"/>
        </w:rPr>
      </w:pPr>
    </w:p>
    <w:p w:rsidR="00A9406E" w:rsidRDefault="00A9406E" w:rsidP="00FF4852">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Esta Superintendencia es el ente encargado de controlar la aplicación de principios y normas contables que permiten elaborar la información financiera a través de balances, así como se encarga de otorgar el permiso de funcionamiento y mantener una base de datos de todas las compañías y empresas Privadas, adicionalmente la Superintendencia de Compañías vigila el desarrollo de las actividades de cada una de las compañías y promueve el mejor futuro para dichas compañías.    </w:t>
      </w:r>
    </w:p>
    <w:p w:rsidR="0002627D" w:rsidRDefault="0002627D" w:rsidP="00615591">
      <w:pPr>
        <w:autoSpaceDE w:val="0"/>
        <w:autoSpaceDN w:val="0"/>
        <w:adjustRightInd w:val="0"/>
        <w:spacing w:after="0" w:line="480" w:lineRule="auto"/>
        <w:jc w:val="both"/>
        <w:rPr>
          <w:rFonts w:ascii="Arial" w:hAnsi="Arial" w:cs="Arial"/>
          <w:color w:val="000000"/>
          <w:sz w:val="24"/>
          <w:szCs w:val="24"/>
        </w:rPr>
      </w:pPr>
    </w:p>
    <w:p w:rsidR="00A9406E" w:rsidRDefault="00A9406E" w:rsidP="00615591">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La Compañía YAPELSA S.A. al ser una Compañía Anónima se encuentra bajo el control y supervisión de esta Superintendencia, en donde ha obtenido su permiso de funcionamiento, cumpliendo de esta manera con todos los requisitos que dicha entidad solicita para el control de las diversas actividades.  </w:t>
      </w:r>
    </w:p>
    <w:p w:rsidR="00A9406E" w:rsidRDefault="00A9406E" w:rsidP="00615591">
      <w:pPr>
        <w:autoSpaceDE w:val="0"/>
        <w:autoSpaceDN w:val="0"/>
        <w:adjustRightInd w:val="0"/>
        <w:spacing w:after="0" w:line="480" w:lineRule="auto"/>
        <w:jc w:val="both"/>
        <w:rPr>
          <w:rFonts w:ascii="Arial" w:hAnsi="Arial" w:cs="Arial"/>
          <w:b/>
          <w:bCs/>
          <w:color w:val="000000"/>
          <w:sz w:val="24"/>
          <w:szCs w:val="24"/>
        </w:rPr>
      </w:pPr>
    </w:p>
    <w:p w:rsidR="00A9406E" w:rsidRPr="009E3893" w:rsidRDefault="00A9406E" w:rsidP="003B255B">
      <w:pPr>
        <w:pStyle w:val="Prrafodelista"/>
        <w:numPr>
          <w:ilvl w:val="0"/>
          <w:numId w:val="61"/>
        </w:numPr>
        <w:autoSpaceDE w:val="0"/>
        <w:autoSpaceDN w:val="0"/>
        <w:adjustRightInd w:val="0"/>
        <w:spacing w:after="0" w:line="480" w:lineRule="auto"/>
        <w:jc w:val="both"/>
        <w:rPr>
          <w:rFonts w:ascii="Times New Roman" w:hAnsi="Times New Roman" w:cs="Times New Roman"/>
          <w:sz w:val="24"/>
          <w:szCs w:val="24"/>
        </w:rPr>
      </w:pPr>
      <w:r w:rsidRPr="009E3893">
        <w:rPr>
          <w:rFonts w:ascii="Arial" w:hAnsi="Arial" w:cs="Arial"/>
          <w:b/>
          <w:bCs/>
          <w:color w:val="000000"/>
          <w:sz w:val="24"/>
          <w:szCs w:val="24"/>
        </w:rPr>
        <w:t xml:space="preserve">Comisión Nacional de Transporte Terrestre, Tránsito y Seguridad Vial </w:t>
      </w:r>
    </w:p>
    <w:p w:rsidR="00A9406E" w:rsidRDefault="00A9406E" w:rsidP="00615591">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Esta Comisión es el organismo encargado del control a las compañías, cooperativas y demás empresas que se dedican a la prestación de servicios </w:t>
      </w:r>
      <w:r>
        <w:rPr>
          <w:rFonts w:ascii="Arial" w:hAnsi="Arial" w:cs="Arial"/>
          <w:color w:val="000000"/>
          <w:sz w:val="24"/>
          <w:szCs w:val="24"/>
        </w:rPr>
        <w:lastRenderedPageBreak/>
        <w:t xml:space="preserve">de transporte de personas, carga liviana o pesada, otorgando el permiso de operaciones para cada uno de los vehículos que posean dichas empresas y otorgar así el servicio.  </w:t>
      </w:r>
    </w:p>
    <w:p w:rsidR="00A9406E" w:rsidRDefault="00A9406E" w:rsidP="00FF4852">
      <w:pPr>
        <w:autoSpaceDE w:val="0"/>
        <w:autoSpaceDN w:val="0"/>
        <w:adjustRightInd w:val="0"/>
        <w:spacing w:after="0" w:line="480" w:lineRule="auto"/>
        <w:jc w:val="both"/>
        <w:rPr>
          <w:rFonts w:ascii="Arial" w:hAnsi="Arial" w:cs="Arial"/>
          <w:color w:val="000000"/>
          <w:sz w:val="24"/>
          <w:szCs w:val="24"/>
        </w:rPr>
      </w:pPr>
    </w:p>
    <w:p w:rsidR="00A9406E" w:rsidRDefault="00A9406E" w:rsidP="00FF4852">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La Compañía YAPELSA S.A., para ejercer las actividades utiliza camiones, mismos que cumplen requisitos establecidos por esta Comisión y así obtener el permiso de operaciones para cada una de sus unidades, permitiendo de esta manera que cada unidad se encuentre en regla y según lo que la ley lo exige para el desarrollo de sus actividades.  </w:t>
      </w:r>
    </w:p>
    <w:p w:rsidR="00615591" w:rsidRPr="00615591" w:rsidRDefault="00615591" w:rsidP="00615591">
      <w:pPr>
        <w:autoSpaceDE w:val="0"/>
        <w:autoSpaceDN w:val="0"/>
        <w:adjustRightInd w:val="0"/>
        <w:spacing w:after="0" w:line="480" w:lineRule="auto"/>
        <w:jc w:val="both"/>
        <w:rPr>
          <w:rFonts w:ascii="Arial" w:hAnsi="Arial" w:cs="Arial"/>
          <w:b/>
          <w:bCs/>
          <w:color w:val="000000"/>
          <w:sz w:val="24"/>
          <w:szCs w:val="24"/>
        </w:rPr>
      </w:pPr>
    </w:p>
    <w:p w:rsidR="00A9406E" w:rsidRPr="009E3893" w:rsidRDefault="00A9406E" w:rsidP="003B255B">
      <w:pPr>
        <w:pStyle w:val="Prrafodelista"/>
        <w:numPr>
          <w:ilvl w:val="0"/>
          <w:numId w:val="61"/>
        </w:numPr>
        <w:autoSpaceDE w:val="0"/>
        <w:autoSpaceDN w:val="0"/>
        <w:adjustRightInd w:val="0"/>
        <w:spacing w:after="0" w:line="480" w:lineRule="auto"/>
        <w:jc w:val="both"/>
        <w:rPr>
          <w:rFonts w:ascii="Arial" w:hAnsi="Arial" w:cs="Arial"/>
          <w:b/>
          <w:bCs/>
          <w:color w:val="000000"/>
          <w:sz w:val="24"/>
          <w:szCs w:val="24"/>
        </w:rPr>
      </w:pPr>
      <w:r w:rsidRPr="009E3893">
        <w:rPr>
          <w:rFonts w:ascii="Arial" w:hAnsi="Arial" w:cs="Arial"/>
          <w:b/>
          <w:bCs/>
          <w:color w:val="000000"/>
          <w:sz w:val="24"/>
          <w:szCs w:val="24"/>
        </w:rPr>
        <w:t xml:space="preserve">Servicio de Rentas Internas </w:t>
      </w:r>
    </w:p>
    <w:p w:rsidR="00A9406E" w:rsidRDefault="00A9406E" w:rsidP="00FF4852">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El Servicio de Rentas Internas (SRI) es una entidad técnica y autónoma que tiene la responsabilidad de administrar los tributos internos establecidos por Ley mediante la aplicación de la normativa vigente, ya que uno de sus objetivos es la de consolidar la cultura tributaria en el país a efectos de incrementar sostenidamente el cumplimiento voluntario de las obligaciones tributarias por parte de los contribuyentes. </w:t>
      </w:r>
    </w:p>
    <w:p w:rsidR="00A9406E" w:rsidRDefault="00A9406E" w:rsidP="00FF4852">
      <w:pPr>
        <w:autoSpaceDE w:val="0"/>
        <w:autoSpaceDN w:val="0"/>
        <w:adjustRightInd w:val="0"/>
        <w:spacing w:after="0" w:line="480" w:lineRule="auto"/>
        <w:jc w:val="both"/>
        <w:rPr>
          <w:rFonts w:ascii="Times New Roman" w:hAnsi="Times New Roman" w:cs="Times New Roman"/>
          <w:sz w:val="24"/>
          <w:szCs w:val="24"/>
        </w:rPr>
      </w:pPr>
    </w:p>
    <w:p w:rsidR="00A9406E" w:rsidRDefault="00A9406E" w:rsidP="00FF4852">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La Compañía YAPELSA S.A., está obligada a  emitir y entregar comprobantes de venta autorizados por el SRI por todas las transacciones que efectué y presentar de esta manera declaraciones de impuestos de </w:t>
      </w:r>
      <w:r>
        <w:rPr>
          <w:rFonts w:ascii="Arial" w:hAnsi="Arial" w:cs="Arial"/>
          <w:color w:val="000000"/>
          <w:sz w:val="24"/>
          <w:szCs w:val="24"/>
        </w:rPr>
        <w:lastRenderedPageBreak/>
        <w:t xml:space="preserve">acuerdo a la actividad económica que tiene, siendo la prestación de servicios de transporte de carga pesada. </w:t>
      </w:r>
    </w:p>
    <w:p w:rsidR="00A9406E" w:rsidRDefault="00A9406E" w:rsidP="00FF4852">
      <w:pPr>
        <w:autoSpaceDE w:val="0"/>
        <w:autoSpaceDN w:val="0"/>
        <w:adjustRightInd w:val="0"/>
        <w:spacing w:after="0" w:line="480" w:lineRule="auto"/>
        <w:jc w:val="both"/>
        <w:rPr>
          <w:rFonts w:ascii="Times New Roman" w:hAnsi="Times New Roman" w:cs="Times New Roman"/>
          <w:sz w:val="24"/>
          <w:szCs w:val="24"/>
        </w:rPr>
      </w:pPr>
    </w:p>
    <w:p w:rsidR="00A9406E" w:rsidRDefault="00A9406E" w:rsidP="00FF4852">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La Compañía YAPELSA S.A. debe presentar las declaraciones mensuales y anuales de acuerdo al noveno dígito del RUC, siendo dicho número el 7, por lo que a continuación se detallan las obligaciones tributarias: </w:t>
      </w:r>
    </w:p>
    <w:p w:rsidR="00A9406E" w:rsidRDefault="00A9406E" w:rsidP="00FF4852">
      <w:pPr>
        <w:autoSpaceDE w:val="0"/>
        <w:autoSpaceDN w:val="0"/>
        <w:adjustRightInd w:val="0"/>
        <w:spacing w:after="0" w:line="480" w:lineRule="auto"/>
        <w:jc w:val="both"/>
        <w:rPr>
          <w:rFonts w:ascii="Times New Roman" w:hAnsi="Times New Roman" w:cs="Times New Roman"/>
          <w:sz w:val="24"/>
          <w:szCs w:val="24"/>
        </w:rPr>
      </w:pPr>
    </w:p>
    <w:p w:rsidR="00A9406E" w:rsidRPr="00B25407" w:rsidRDefault="00A9406E" w:rsidP="003B255B">
      <w:pPr>
        <w:pStyle w:val="Prrafodelista"/>
        <w:numPr>
          <w:ilvl w:val="0"/>
          <w:numId w:val="63"/>
        </w:numPr>
        <w:autoSpaceDE w:val="0"/>
        <w:autoSpaceDN w:val="0"/>
        <w:adjustRightInd w:val="0"/>
        <w:spacing w:after="0" w:line="480" w:lineRule="auto"/>
        <w:jc w:val="both"/>
        <w:rPr>
          <w:rFonts w:ascii="Times New Roman" w:hAnsi="Times New Roman" w:cs="Times New Roman"/>
          <w:sz w:val="24"/>
          <w:szCs w:val="24"/>
        </w:rPr>
      </w:pPr>
      <w:r w:rsidRPr="00B25407">
        <w:rPr>
          <w:rFonts w:ascii="Arial" w:hAnsi="Arial" w:cs="Arial"/>
          <w:color w:val="000000"/>
          <w:sz w:val="24"/>
          <w:szCs w:val="24"/>
        </w:rPr>
        <w:t xml:space="preserve">Impuesto a la Renta el 22 de Abril en el Formulario 101. </w:t>
      </w:r>
    </w:p>
    <w:p w:rsidR="00A9406E" w:rsidRPr="00B25407" w:rsidRDefault="00A9406E" w:rsidP="003B255B">
      <w:pPr>
        <w:pStyle w:val="Prrafodelista"/>
        <w:numPr>
          <w:ilvl w:val="0"/>
          <w:numId w:val="63"/>
        </w:numPr>
        <w:autoSpaceDE w:val="0"/>
        <w:autoSpaceDN w:val="0"/>
        <w:adjustRightInd w:val="0"/>
        <w:spacing w:after="0" w:line="480" w:lineRule="auto"/>
        <w:jc w:val="both"/>
        <w:rPr>
          <w:rFonts w:ascii="Times New Roman" w:hAnsi="Times New Roman" w:cs="Times New Roman"/>
          <w:sz w:val="24"/>
          <w:szCs w:val="24"/>
        </w:rPr>
      </w:pPr>
      <w:r w:rsidRPr="00B25407">
        <w:rPr>
          <w:rFonts w:ascii="Arial" w:hAnsi="Arial" w:cs="Arial"/>
          <w:color w:val="000000"/>
          <w:sz w:val="24"/>
          <w:szCs w:val="24"/>
        </w:rPr>
        <w:t xml:space="preserve">Anticipo del Impuesto a la Renta (Primera Cuota) el 22 de Julio. </w:t>
      </w:r>
    </w:p>
    <w:p w:rsidR="00A9406E" w:rsidRPr="00B25407" w:rsidRDefault="00A9406E" w:rsidP="003B255B">
      <w:pPr>
        <w:pStyle w:val="Prrafodelista"/>
        <w:numPr>
          <w:ilvl w:val="0"/>
          <w:numId w:val="63"/>
        </w:numPr>
        <w:autoSpaceDE w:val="0"/>
        <w:autoSpaceDN w:val="0"/>
        <w:adjustRightInd w:val="0"/>
        <w:spacing w:after="0" w:line="480" w:lineRule="auto"/>
        <w:jc w:val="both"/>
        <w:rPr>
          <w:rFonts w:ascii="Times New Roman" w:hAnsi="Times New Roman" w:cs="Times New Roman"/>
          <w:sz w:val="24"/>
          <w:szCs w:val="24"/>
        </w:rPr>
      </w:pPr>
      <w:r w:rsidRPr="00B25407">
        <w:rPr>
          <w:rFonts w:ascii="Arial" w:hAnsi="Arial" w:cs="Arial"/>
          <w:color w:val="000000"/>
          <w:sz w:val="24"/>
          <w:szCs w:val="24"/>
        </w:rPr>
        <w:t xml:space="preserve">Anticipo del Impuesto a la Renta (Segunda Cuota) el 22 de Septiembre. </w:t>
      </w:r>
    </w:p>
    <w:p w:rsidR="00A9406E" w:rsidRPr="00B25407" w:rsidRDefault="00A9406E" w:rsidP="003B255B">
      <w:pPr>
        <w:pStyle w:val="Prrafodelista"/>
        <w:numPr>
          <w:ilvl w:val="0"/>
          <w:numId w:val="63"/>
        </w:numPr>
        <w:autoSpaceDE w:val="0"/>
        <w:autoSpaceDN w:val="0"/>
        <w:adjustRightInd w:val="0"/>
        <w:spacing w:after="0" w:line="480" w:lineRule="auto"/>
        <w:jc w:val="both"/>
        <w:rPr>
          <w:rFonts w:ascii="Times New Roman" w:hAnsi="Times New Roman" w:cs="Times New Roman"/>
          <w:sz w:val="24"/>
          <w:szCs w:val="24"/>
        </w:rPr>
      </w:pPr>
      <w:r w:rsidRPr="00B25407">
        <w:rPr>
          <w:rFonts w:ascii="Arial" w:hAnsi="Arial" w:cs="Arial"/>
          <w:color w:val="000000"/>
          <w:sz w:val="24"/>
          <w:szCs w:val="24"/>
        </w:rPr>
        <w:t xml:space="preserve">Retenciones en la Fuente el 22 de cada mes. </w:t>
      </w:r>
    </w:p>
    <w:p w:rsidR="00A9406E" w:rsidRPr="00B25407" w:rsidRDefault="00A9406E" w:rsidP="003B255B">
      <w:pPr>
        <w:pStyle w:val="Prrafodelista"/>
        <w:numPr>
          <w:ilvl w:val="0"/>
          <w:numId w:val="63"/>
        </w:numPr>
        <w:autoSpaceDE w:val="0"/>
        <w:autoSpaceDN w:val="0"/>
        <w:adjustRightInd w:val="0"/>
        <w:spacing w:after="0" w:line="480" w:lineRule="auto"/>
        <w:jc w:val="both"/>
        <w:rPr>
          <w:rFonts w:ascii="Times New Roman" w:hAnsi="Times New Roman" w:cs="Times New Roman"/>
          <w:sz w:val="24"/>
          <w:szCs w:val="24"/>
        </w:rPr>
      </w:pPr>
      <w:r w:rsidRPr="00B25407">
        <w:rPr>
          <w:rFonts w:ascii="Arial" w:hAnsi="Arial" w:cs="Arial"/>
          <w:color w:val="000000"/>
          <w:sz w:val="24"/>
          <w:szCs w:val="24"/>
        </w:rPr>
        <w:t xml:space="preserve">IVA Mensual el 22 del mes siguiente.  </w:t>
      </w:r>
    </w:p>
    <w:p w:rsidR="00A9406E" w:rsidRDefault="00A9406E" w:rsidP="00FF4852">
      <w:pPr>
        <w:autoSpaceDE w:val="0"/>
        <w:autoSpaceDN w:val="0"/>
        <w:adjustRightInd w:val="0"/>
        <w:spacing w:after="0" w:line="480" w:lineRule="auto"/>
        <w:jc w:val="both"/>
        <w:rPr>
          <w:rFonts w:ascii="Arial" w:hAnsi="Arial" w:cs="Arial"/>
          <w:color w:val="000000"/>
          <w:sz w:val="24"/>
          <w:szCs w:val="24"/>
        </w:rPr>
      </w:pPr>
    </w:p>
    <w:p w:rsidR="00A9406E" w:rsidRDefault="00A9406E" w:rsidP="00615591">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Según lo establece este organismo de control la Compañía YAPELSA S.A. deberá llevar la contabilidad bajo la responsabilidad y con la firma de un contador público legalmente autorizado e inscrito en el Registro Único de Contribuyentes (RUC), por el sistema de partida doble, en idioma castellano y en moneda de curso legal. </w:t>
      </w:r>
    </w:p>
    <w:p w:rsidR="00A9406E" w:rsidRDefault="00A9406E" w:rsidP="00615591">
      <w:pPr>
        <w:autoSpaceDE w:val="0"/>
        <w:autoSpaceDN w:val="0"/>
        <w:adjustRightInd w:val="0"/>
        <w:spacing w:after="0" w:line="480" w:lineRule="auto"/>
        <w:jc w:val="both"/>
        <w:rPr>
          <w:rFonts w:ascii="Arial" w:hAnsi="Arial" w:cs="Arial"/>
          <w:color w:val="000000"/>
          <w:sz w:val="24"/>
          <w:szCs w:val="24"/>
        </w:rPr>
      </w:pPr>
    </w:p>
    <w:p w:rsidR="0002627D" w:rsidRDefault="0002627D" w:rsidP="00615591">
      <w:pPr>
        <w:autoSpaceDE w:val="0"/>
        <w:autoSpaceDN w:val="0"/>
        <w:adjustRightInd w:val="0"/>
        <w:spacing w:after="0" w:line="480" w:lineRule="auto"/>
        <w:jc w:val="both"/>
        <w:rPr>
          <w:rFonts w:ascii="Arial" w:hAnsi="Arial" w:cs="Arial"/>
          <w:color w:val="000000"/>
          <w:sz w:val="24"/>
          <w:szCs w:val="24"/>
        </w:rPr>
      </w:pPr>
    </w:p>
    <w:p w:rsidR="0002627D" w:rsidRDefault="0002627D" w:rsidP="00615591">
      <w:pPr>
        <w:autoSpaceDE w:val="0"/>
        <w:autoSpaceDN w:val="0"/>
        <w:adjustRightInd w:val="0"/>
        <w:spacing w:after="0" w:line="480" w:lineRule="auto"/>
        <w:jc w:val="both"/>
        <w:rPr>
          <w:rFonts w:ascii="Arial" w:hAnsi="Arial" w:cs="Arial"/>
          <w:color w:val="000000"/>
          <w:sz w:val="24"/>
          <w:szCs w:val="24"/>
        </w:rPr>
      </w:pPr>
    </w:p>
    <w:p w:rsidR="00A9406E" w:rsidRPr="009E3893" w:rsidRDefault="00A9406E" w:rsidP="003B255B">
      <w:pPr>
        <w:pStyle w:val="Prrafodelista"/>
        <w:numPr>
          <w:ilvl w:val="0"/>
          <w:numId w:val="61"/>
        </w:numPr>
        <w:autoSpaceDE w:val="0"/>
        <w:autoSpaceDN w:val="0"/>
        <w:adjustRightInd w:val="0"/>
        <w:spacing w:after="0" w:line="480" w:lineRule="auto"/>
        <w:jc w:val="both"/>
        <w:rPr>
          <w:rFonts w:ascii="Times New Roman" w:hAnsi="Times New Roman" w:cs="Times New Roman"/>
          <w:sz w:val="24"/>
          <w:szCs w:val="24"/>
        </w:rPr>
      </w:pPr>
      <w:r w:rsidRPr="009E3893">
        <w:rPr>
          <w:rFonts w:ascii="Arial" w:hAnsi="Arial" w:cs="Arial"/>
          <w:b/>
          <w:bCs/>
          <w:color w:val="000000"/>
          <w:sz w:val="24"/>
          <w:szCs w:val="24"/>
        </w:rPr>
        <w:lastRenderedPageBreak/>
        <w:t xml:space="preserve">Instituto Ecuatoriano de Seguridad Social (IESS)  </w:t>
      </w:r>
    </w:p>
    <w:p w:rsidR="00A9406E" w:rsidRDefault="00A9406E" w:rsidP="00FF4852">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Es una entidad, cuya organización y funcionamiento se fundamenta en los principios de solidaridad, obligatoriedad, universalidad, equidad, eficiencia, subsidiariedad y suficiencia, encargándose de aplicar el Sistema del Seguro General Obligatorio que forma parte del sistema nacional de Seguridad Social. </w:t>
      </w:r>
    </w:p>
    <w:p w:rsidR="00A9406E" w:rsidRDefault="00A9406E" w:rsidP="00FF4852">
      <w:pPr>
        <w:autoSpaceDE w:val="0"/>
        <w:autoSpaceDN w:val="0"/>
        <w:adjustRightInd w:val="0"/>
        <w:spacing w:after="0" w:line="480" w:lineRule="auto"/>
        <w:jc w:val="both"/>
        <w:rPr>
          <w:rFonts w:ascii="Times New Roman" w:hAnsi="Times New Roman" w:cs="Times New Roman"/>
          <w:sz w:val="24"/>
          <w:szCs w:val="24"/>
        </w:rPr>
      </w:pPr>
    </w:p>
    <w:p w:rsidR="00A9406E" w:rsidRPr="00115EA5" w:rsidRDefault="00A9406E" w:rsidP="00FF4852">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En octubre del 2011 empezó con sus actividades el Banco del IESS con un monto de 6,500 millones de dólares constituido por un 85% de inversión de no privativas y el 25% restante de privativas, cuya función es el de otorgar créditos hipotecarios a sus afiliados, para lo cual se ha creado oficinas financieras en las ciudades de  Guayaquil, Cuenca y Manta. </w:t>
      </w:r>
    </w:p>
    <w:p w:rsidR="00A9406E" w:rsidRDefault="00A9406E" w:rsidP="00FF4852">
      <w:pPr>
        <w:autoSpaceDE w:val="0"/>
        <w:autoSpaceDN w:val="0"/>
        <w:adjustRightInd w:val="0"/>
        <w:spacing w:after="0" w:line="480" w:lineRule="auto"/>
        <w:jc w:val="both"/>
        <w:rPr>
          <w:rFonts w:ascii="Times New Roman" w:hAnsi="Times New Roman" w:cs="Times New Roman"/>
          <w:sz w:val="24"/>
          <w:szCs w:val="24"/>
        </w:rPr>
      </w:pPr>
    </w:p>
    <w:p w:rsidR="00A9406E" w:rsidRDefault="00A9406E" w:rsidP="00FF4852">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El Banco del IESS estará integrado por tres miembros: un representante de los afiliados activos y otro por los jubilados, cuyo proceso estará vigilado por el Consejo de Participación y El Consejo Directivo del IESS designará al tercer integrante de entre una terna enviada por el Ejecutivo.   </w:t>
      </w:r>
    </w:p>
    <w:p w:rsidR="00A9406E" w:rsidRDefault="00A9406E" w:rsidP="00FF4852">
      <w:pPr>
        <w:autoSpaceDE w:val="0"/>
        <w:autoSpaceDN w:val="0"/>
        <w:adjustRightInd w:val="0"/>
        <w:spacing w:after="0" w:line="480" w:lineRule="auto"/>
        <w:jc w:val="both"/>
        <w:rPr>
          <w:rFonts w:ascii="Times New Roman" w:hAnsi="Times New Roman" w:cs="Times New Roman"/>
          <w:sz w:val="24"/>
          <w:szCs w:val="24"/>
        </w:rPr>
      </w:pPr>
    </w:p>
    <w:p w:rsidR="00A9406E" w:rsidRDefault="00A9406E" w:rsidP="00FF4852">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La Compañía YAPELSA S.A., dará cumplimiento a las obligaciones de pago con respecto al Aporte Personal y Patronal de sus empleados según la nómina propuesta en los organigramas que se describen a continuación, de </w:t>
      </w:r>
      <w:r>
        <w:rPr>
          <w:rFonts w:ascii="Arial" w:hAnsi="Arial" w:cs="Arial"/>
          <w:color w:val="000000"/>
          <w:sz w:val="24"/>
          <w:szCs w:val="24"/>
        </w:rPr>
        <w:lastRenderedPageBreak/>
        <w:t xml:space="preserve">igual manera será necesario considerar la cancelación  de los Fondos de Reserva, cuando el caso amerite. </w:t>
      </w:r>
    </w:p>
    <w:p w:rsidR="00A9406E" w:rsidRDefault="00A9406E" w:rsidP="00FF4852">
      <w:pPr>
        <w:autoSpaceDE w:val="0"/>
        <w:autoSpaceDN w:val="0"/>
        <w:adjustRightInd w:val="0"/>
        <w:spacing w:after="0" w:line="480" w:lineRule="auto"/>
        <w:jc w:val="both"/>
        <w:rPr>
          <w:rFonts w:ascii="Arial" w:hAnsi="Arial" w:cs="Arial"/>
          <w:b/>
          <w:bCs/>
          <w:color w:val="000000"/>
          <w:sz w:val="24"/>
          <w:szCs w:val="24"/>
        </w:rPr>
      </w:pPr>
    </w:p>
    <w:p w:rsidR="00A9406E" w:rsidRPr="009E3893" w:rsidRDefault="00A9406E" w:rsidP="003B255B">
      <w:pPr>
        <w:pStyle w:val="Prrafodelista"/>
        <w:numPr>
          <w:ilvl w:val="0"/>
          <w:numId w:val="61"/>
        </w:numPr>
        <w:autoSpaceDE w:val="0"/>
        <w:autoSpaceDN w:val="0"/>
        <w:adjustRightInd w:val="0"/>
        <w:spacing w:after="0" w:line="480" w:lineRule="auto"/>
        <w:jc w:val="both"/>
        <w:rPr>
          <w:rFonts w:ascii="Times New Roman" w:hAnsi="Times New Roman" w:cs="Times New Roman"/>
          <w:sz w:val="24"/>
          <w:szCs w:val="24"/>
        </w:rPr>
      </w:pPr>
      <w:r w:rsidRPr="009E3893">
        <w:rPr>
          <w:rFonts w:ascii="Arial" w:hAnsi="Arial" w:cs="Arial"/>
          <w:b/>
          <w:bCs/>
          <w:color w:val="000000"/>
          <w:sz w:val="24"/>
          <w:szCs w:val="24"/>
        </w:rPr>
        <w:t xml:space="preserve">Ministerio de Relaciones Laborales  </w:t>
      </w:r>
    </w:p>
    <w:p w:rsidR="00A9406E" w:rsidRDefault="00A9406E" w:rsidP="00FF4852">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El Ministerio de Relaciones Laborales es la institución encargada de dirigir, orientar y administrar la política laboral, así como incrementar los niveles de competitividad, productividad, empleo y satisfacción laboral en el país.  </w:t>
      </w:r>
    </w:p>
    <w:p w:rsidR="00A9406E" w:rsidRDefault="00A9406E" w:rsidP="00FF4852">
      <w:pPr>
        <w:autoSpaceDE w:val="0"/>
        <w:autoSpaceDN w:val="0"/>
        <w:adjustRightInd w:val="0"/>
        <w:spacing w:after="0" w:line="480" w:lineRule="auto"/>
        <w:jc w:val="both"/>
        <w:rPr>
          <w:rFonts w:ascii="Arial" w:hAnsi="Arial" w:cs="Arial"/>
          <w:color w:val="000000"/>
          <w:sz w:val="24"/>
          <w:szCs w:val="24"/>
        </w:rPr>
      </w:pPr>
    </w:p>
    <w:p w:rsidR="00A9406E" w:rsidRDefault="00A9406E" w:rsidP="00743619">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La Compañía YAPELSA S.A., cumplirá con las disposiciones que emita este ente estatal, notificando en su debida oportunidad la inclusión y salida del personal  que considere pertinente contratar.  </w:t>
      </w:r>
    </w:p>
    <w:p w:rsidR="0002627D" w:rsidRDefault="0002627D" w:rsidP="00743619">
      <w:pPr>
        <w:pStyle w:val="Ttulo3"/>
        <w:spacing w:line="480" w:lineRule="auto"/>
        <w:rPr>
          <w:rFonts w:ascii="Arial" w:hAnsi="Arial" w:cs="Arial"/>
          <w:bCs w:val="0"/>
          <w:color w:val="000000"/>
          <w:sz w:val="28"/>
          <w:szCs w:val="24"/>
        </w:rPr>
      </w:pPr>
    </w:p>
    <w:p w:rsidR="00A9406E" w:rsidRPr="00743619" w:rsidRDefault="003B6D40" w:rsidP="00743619">
      <w:pPr>
        <w:pStyle w:val="Ttulo3"/>
        <w:spacing w:line="480" w:lineRule="auto"/>
        <w:rPr>
          <w:rFonts w:ascii="Arial" w:hAnsi="Arial" w:cs="Arial"/>
          <w:bCs w:val="0"/>
          <w:color w:val="000000"/>
          <w:sz w:val="28"/>
          <w:szCs w:val="24"/>
        </w:rPr>
      </w:pPr>
      <w:bookmarkStart w:id="108" w:name="_Toc365605697"/>
      <w:r>
        <w:rPr>
          <w:rFonts w:ascii="Arial" w:hAnsi="Arial" w:cs="Arial"/>
          <w:bCs w:val="0"/>
          <w:color w:val="000000"/>
          <w:sz w:val="28"/>
          <w:szCs w:val="24"/>
        </w:rPr>
        <w:t>3.8</w:t>
      </w:r>
      <w:r w:rsidR="0002627D">
        <w:rPr>
          <w:rFonts w:ascii="Arial" w:hAnsi="Arial" w:cs="Arial"/>
          <w:bCs w:val="0"/>
          <w:color w:val="000000"/>
          <w:sz w:val="28"/>
          <w:szCs w:val="24"/>
        </w:rPr>
        <w:t xml:space="preserve">. </w:t>
      </w:r>
      <w:r>
        <w:rPr>
          <w:rFonts w:ascii="Arial" w:hAnsi="Arial" w:cs="Arial"/>
          <w:bCs w:val="0"/>
          <w:color w:val="000000"/>
          <w:sz w:val="28"/>
          <w:szCs w:val="24"/>
        </w:rPr>
        <w:t xml:space="preserve"> </w:t>
      </w:r>
      <w:r w:rsidR="00A9406E" w:rsidRPr="00743619">
        <w:rPr>
          <w:rFonts w:ascii="Arial" w:hAnsi="Arial" w:cs="Arial"/>
          <w:bCs w:val="0"/>
          <w:color w:val="000000"/>
          <w:sz w:val="28"/>
          <w:szCs w:val="24"/>
        </w:rPr>
        <w:t xml:space="preserve"> Reseña Histórica</w:t>
      </w:r>
      <w:bookmarkEnd w:id="108"/>
    </w:p>
    <w:p w:rsidR="00A9406E" w:rsidRDefault="00A9406E" w:rsidP="00743619">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El 8 de Abril del 2005 se logra el objetivo planteado, y se constituye la “Compañía de Transporte Pesado del Ecuador YAPELSA S.A.” con los miembros como accionistas que se encuentran en la escritura de constitución.  </w:t>
      </w:r>
    </w:p>
    <w:p w:rsidR="00B152AE" w:rsidRDefault="00B152AE" w:rsidP="00FF4852">
      <w:pPr>
        <w:autoSpaceDE w:val="0"/>
        <w:autoSpaceDN w:val="0"/>
        <w:adjustRightInd w:val="0"/>
        <w:spacing w:after="0" w:line="480" w:lineRule="auto"/>
        <w:jc w:val="both"/>
        <w:rPr>
          <w:rFonts w:ascii="Arial" w:hAnsi="Arial" w:cs="Arial"/>
          <w:color w:val="000000"/>
          <w:sz w:val="24"/>
          <w:szCs w:val="24"/>
        </w:rPr>
      </w:pPr>
    </w:p>
    <w:p w:rsidR="00A9406E" w:rsidRDefault="00A9406E" w:rsidP="00FF4852">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En </w:t>
      </w:r>
      <w:r w:rsidRPr="00C20941">
        <w:rPr>
          <w:rFonts w:ascii="Arial" w:hAnsi="Arial" w:cs="Arial"/>
          <w:color w:val="000000"/>
          <w:sz w:val="24"/>
          <w:szCs w:val="24"/>
        </w:rPr>
        <w:t>el año</w:t>
      </w:r>
      <w:r>
        <w:rPr>
          <w:rFonts w:ascii="Arial" w:hAnsi="Arial" w:cs="Arial"/>
          <w:color w:val="000000"/>
          <w:sz w:val="24"/>
          <w:szCs w:val="24"/>
        </w:rPr>
        <w:t xml:space="preserve"> 2009, período en el cual la Compañía presento una mala administración de los recursos financieros de la Compañía, problemas por falta de pago de tributos al SRI e incumplimiento de presentación de </w:t>
      </w:r>
      <w:r>
        <w:rPr>
          <w:rFonts w:ascii="Arial" w:hAnsi="Arial" w:cs="Arial"/>
          <w:color w:val="000000"/>
          <w:sz w:val="24"/>
          <w:szCs w:val="24"/>
        </w:rPr>
        <w:lastRenderedPageBreak/>
        <w:t>información financiera a la Superintendencia de Compañías, obligando a los representantes de los cargos presentar en noviembre del 2009 su renuncia irrevocable, dando como resultado una inestabilidad económica, siendo necesario que algunos de los accionistas colocarán en venta sus acciones.</w:t>
      </w:r>
    </w:p>
    <w:p w:rsidR="00A9406E" w:rsidRDefault="00A9406E" w:rsidP="00FF4852">
      <w:pPr>
        <w:autoSpaceDE w:val="0"/>
        <w:autoSpaceDN w:val="0"/>
        <w:adjustRightInd w:val="0"/>
        <w:spacing w:after="0" w:line="480" w:lineRule="auto"/>
        <w:jc w:val="both"/>
        <w:rPr>
          <w:rFonts w:ascii="Times New Roman" w:hAnsi="Times New Roman" w:cs="Times New Roman"/>
          <w:sz w:val="24"/>
          <w:szCs w:val="24"/>
        </w:rPr>
      </w:pPr>
    </w:p>
    <w:p w:rsidR="00A9406E" w:rsidRPr="00194759" w:rsidRDefault="00A9406E" w:rsidP="00FF4852">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Una vez saliente la anterior administración se realiza una Junta Extraordinaria de Accionistas para definir la nueva administración de la Compañía, en Noviembre 2009, teniendo como Presidente de la Compañía al Señor </w:t>
      </w:r>
      <w:r w:rsidR="00B152AE">
        <w:rPr>
          <w:rFonts w:ascii="Arial" w:hAnsi="Arial" w:cs="Arial"/>
          <w:color w:val="000000"/>
          <w:sz w:val="24"/>
          <w:szCs w:val="24"/>
        </w:rPr>
        <w:t>Armando</w:t>
      </w:r>
      <w:r>
        <w:rPr>
          <w:rFonts w:ascii="Arial" w:hAnsi="Arial" w:cs="Arial"/>
          <w:color w:val="000000"/>
          <w:sz w:val="24"/>
          <w:szCs w:val="24"/>
        </w:rPr>
        <w:t xml:space="preserve"> Parra (socio de la Compañía), como</w:t>
      </w:r>
      <w:r w:rsidR="00B152AE">
        <w:rPr>
          <w:rFonts w:ascii="Arial" w:hAnsi="Arial" w:cs="Arial"/>
          <w:color w:val="000000"/>
          <w:sz w:val="24"/>
          <w:szCs w:val="24"/>
        </w:rPr>
        <w:t xml:space="preserve"> Gerente General al Señor Daniel</w:t>
      </w:r>
      <w:r>
        <w:rPr>
          <w:rFonts w:ascii="Arial" w:hAnsi="Arial" w:cs="Arial"/>
          <w:color w:val="000000"/>
          <w:sz w:val="24"/>
          <w:szCs w:val="24"/>
        </w:rPr>
        <w:t xml:space="preserve"> Parra padre (socio de la Compañía), como Comisario al Señor Ramiro Pulla (socio de la Compañía)  y administrador provisional al Señor Freddy Tuárez (socio de la Compañía), con el objetivo de sacar adelante a la Compañía y ponerse al día con los trámites legales y la actualización de los permisos de operaciones de los vehículos.   </w:t>
      </w:r>
    </w:p>
    <w:p w:rsidR="00B152AE" w:rsidRDefault="00B152AE" w:rsidP="00FF4852">
      <w:pPr>
        <w:autoSpaceDE w:val="0"/>
        <w:autoSpaceDN w:val="0"/>
        <w:adjustRightInd w:val="0"/>
        <w:spacing w:after="0" w:line="480" w:lineRule="auto"/>
        <w:jc w:val="both"/>
        <w:rPr>
          <w:rFonts w:ascii="Arial" w:hAnsi="Arial" w:cs="Arial"/>
          <w:color w:val="000000"/>
          <w:sz w:val="24"/>
          <w:szCs w:val="24"/>
        </w:rPr>
      </w:pPr>
    </w:p>
    <w:p w:rsidR="00A9406E" w:rsidRPr="00CC52B0" w:rsidRDefault="00A9406E" w:rsidP="00743619">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En la actualidad la Compañía se encuentra en marcha, se ha incrementado el cupo de vehículos y  poseen veinte trailers que ofrecen el servicio de transporte de carga pesada mejorando así el servicio.</w:t>
      </w:r>
    </w:p>
    <w:p w:rsidR="00743619" w:rsidRDefault="00743619" w:rsidP="00743619">
      <w:pPr>
        <w:pStyle w:val="Ttulo3"/>
        <w:spacing w:line="480" w:lineRule="auto"/>
        <w:rPr>
          <w:rFonts w:ascii="Arial" w:hAnsi="Arial" w:cs="Arial"/>
          <w:bCs w:val="0"/>
          <w:color w:val="000000"/>
          <w:sz w:val="28"/>
          <w:szCs w:val="28"/>
        </w:rPr>
      </w:pPr>
      <w:bookmarkStart w:id="109" w:name="_Toc362293995"/>
      <w:bookmarkStart w:id="110" w:name="_Toc362298264"/>
    </w:p>
    <w:p w:rsidR="00A025DD" w:rsidRPr="00A025DD" w:rsidRDefault="00A025DD" w:rsidP="00A025DD"/>
    <w:p w:rsidR="00A9406E" w:rsidRPr="00743619" w:rsidRDefault="00B152AE" w:rsidP="00743619">
      <w:pPr>
        <w:pStyle w:val="Ttulo3"/>
        <w:spacing w:line="480" w:lineRule="auto"/>
        <w:rPr>
          <w:rFonts w:ascii="Arial" w:hAnsi="Arial" w:cs="Arial"/>
          <w:bCs w:val="0"/>
          <w:color w:val="000000"/>
          <w:sz w:val="28"/>
          <w:szCs w:val="28"/>
        </w:rPr>
      </w:pPr>
      <w:bookmarkStart w:id="111" w:name="_Toc365605698"/>
      <w:r w:rsidRPr="00743619">
        <w:rPr>
          <w:rFonts w:ascii="Arial" w:hAnsi="Arial" w:cs="Arial"/>
          <w:bCs w:val="0"/>
          <w:color w:val="000000"/>
          <w:sz w:val="28"/>
          <w:szCs w:val="28"/>
        </w:rPr>
        <w:t>3</w:t>
      </w:r>
      <w:r w:rsidR="00A9406E" w:rsidRPr="00743619">
        <w:rPr>
          <w:rFonts w:ascii="Arial" w:hAnsi="Arial" w:cs="Arial"/>
          <w:bCs w:val="0"/>
          <w:color w:val="000000"/>
          <w:sz w:val="28"/>
          <w:szCs w:val="28"/>
        </w:rPr>
        <w:t>.</w:t>
      </w:r>
      <w:r w:rsidRPr="00743619">
        <w:rPr>
          <w:rFonts w:ascii="Arial" w:hAnsi="Arial" w:cs="Arial"/>
          <w:bCs w:val="0"/>
          <w:color w:val="000000"/>
          <w:sz w:val="28"/>
          <w:szCs w:val="28"/>
        </w:rPr>
        <w:t>9</w:t>
      </w:r>
      <w:r w:rsidR="0002627D">
        <w:rPr>
          <w:rFonts w:ascii="Arial" w:hAnsi="Arial" w:cs="Arial"/>
          <w:bCs w:val="0"/>
          <w:color w:val="000000"/>
          <w:sz w:val="28"/>
          <w:szCs w:val="28"/>
        </w:rPr>
        <w:t xml:space="preserve">. </w:t>
      </w:r>
      <w:r w:rsidR="003B6D40">
        <w:rPr>
          <w:rFonts w:ascii="Arial" w:hAnsi="Arial" w:cs="Arial"/>
          <w:bCs w:val="0"/>
          <w:color w:val="000000"/>
          <w:sz w:val="28"/>
          <w:szCs w:val="28"/>
        </w:rPr>
        <w:t xml:space="preserve"> </w:t>
      </w:r>
      <w:r w:rsidR="00A9406E" w:rsidRPr="00743619">
        <w:rPr>
          <w:rFonts w:ascii="Arial" w:hAnsi="Arial" w:cs="Arial"/>
          <w:bCs w:val="0"/>
          <w:color w:val="000000"/>
          <w:sz w:val="28"/>
          <w:szCs w:val="28"/>
        </w:rPr>
        <w:t xml:space="preserve"> Estructura</w:t>
      </w:r>
      <w:bookmarkEnd w:id="109"/>
      <w:bookmarkEnd w:id="110"/>
      <w:bookmarkEnd w:id="111"/>
    </w:p>
    <w:p w:rsidR="00A9406E" w:rsidRDefault="00A9406E" w:rsidP="00743619">
      <w:pPr>
        <w:spacing w:line="480" w:lineRule="auto"/>
        <w:jc w:val="both"/>
        <w:rPr>
          <w:rFonts w:ascii="Arial" w:hAnsi="Arial" w:cs="Arial"/>
          <w:sz w:val="24"/>
          <w:szCs w:val="24"/>
        </w:rPr>
      </w:pPr>
      <w:r w:rsidRPr="00432BFD">
        <w:rPr>
          <w:rFonts w:ascii="Arial" w:hAnsi="Arial" w:cs="Arial"/>
          <w:sz w:val="24"/>
          <w:szCs w:val="24"/>
        </w:rPr>
        <w:t>Tiene una estructura vertical que nos permite distinguir las jerarquías</w:t>
      </w:r>
      <w:r>
        <w:rPr>
          <w:rFonts w:ascii="Arial" w:hAnsi="Arial" w:cs="Arial"/>
          <w:sz w:val="24"/>
          <w:szCs w:val="24"/>
        </w:rPr>
        <w:t>.</w:t>
      </w:r>
    </w:p>
    <w:p w:rsidR="0002627D" w:rsidRPr="00432BFD" w:rsidRDefault="0002627D" w:rsidP="00743619">
      <w:pPr>
        <w:spacing w:line="480" w:lineRule="auto"/>
        <w:jc w:val="both"/>
        <w:rPr>
          <w:rFonts w:ascii="Arial" w:hAnsi="Arial" w:cs="Arial"/>
          <w:sz w:val="24"/>
          <w:szCs w:val="24"/>
        </w:rPr>
      </w:pPr>
    </w:p>
    <w:p w:rsidR="00A9406E" w:rsidRPr="00743619" w:rsidRDefault="00B152AE" w:rsidP="00743619">
      <w:pPr>
        <w:pStyle w:val="Ttulo4"/>
        <w:spacing w:line="480" w:lineRule="auto"/>
        <w:rPr>
          <w:rFonts w:ascii="Arial" w:hAnsi="Arial" w:cs="Arial"/>
          <w:bCs w:val="0"/>
          <w:i w:val="0"/>
          <w:color w:val="000000"/>
          <w:sz w:val="28"/>
          <w:szCs w:val="28"/>
        </w:rPr>
      </w:pPr>
      <w:bookmarkStart w:id="112" w:name="_Toc362293996"/>
      <w:bookmarkStart w:id="113" w:name="_Toc362298265"/>
      <w:r w:rsidRPr="00743619">
        <w:rPr>
          <w:rFonts w:ascii="Arial" w:hAnsi="Arial" w:cs="Arial"/>
          <w:bCs w:val="0"/>
          <w:i w:val="0"/>
          <w:color w:val="000000"/>
          <w:sz w:val="28"/>
          <w:szCs w:val="28"/>
        </w:rPr>
        <w:t>3</w:t>
      </w:r>
      <w:r w:rsidR="00A9406E" w:rsidRPr="00743619">
        <w:rPr>
          <w:rFonts w:ascii="Arial" w:hAnsi="Arial" w:cs="Arial"/>
          <w:bCs w:val="0"/>
          <w:i w:val="0"/>
          <w:color w:val="000000"/>
          <w:sz w:val="28"/>
          <w:szCs w:val="28"/>
        </w:rPr>
        <w:t>.</w:t>
      </w:r>
      <w:r w:rsidRPr="00743619">
        <w:rPr>
          <w:rFonts w:ascii="Arial" w:hAnsi="Arial" w:cs="Arial"/>
          <w:bCs w:val="0"/>
          <w:i w:val="0"/>
          <w:color w:val="000000"/>
          <w:sz w:val="28"/>
          <w:szCs w:val="28"/>
        </w:rPr>
        <w:t>9</w:t>
      </w:r>
      <w:r w:rsidR="003B6D40">
        <w:rPr>
          <w:rFonts w:ascii="Arial" w:hAnsi="Arial" w:cs="Arial"/>
          <w:bCs w:val="0"/>
          <w:i w:val="0"/>
          <w:color w:val="000000"/>
          <w:sz w:val="28"/>
          <w:szCs w:val="28"/>
        </w:rPr>
        <w:t>.1</w:t>
      </w:r>
      <w:r w:rsidR="0002627D">
        <w:rPr>
          <w:rFonts w:ascii="Arial" w:hAnsi="Arial" w:cs="Arial"/>
          <w:bCs w:val="0"/>
          <w:i w:val="0"/>
          <w:color w:val="000000"/>
          <w:sz w:val="28"/>
          <w:szCs w:val="28"/>
        </w:rPr>
        <w:t xml:space="preserve">. </w:t>
      </w:r>
      <w:r w:rsidR="003B6D40">
        <w:rPr>
          <w:rFonts w:ascii="Arial" w:hAnsi="Arial" w:cs="Arial"/>
          <w:bCs w:val="0"/>
          <w:i w:val="0"/>
          <w:color w:val="000000"/>
          <w:sz w:val="28"/>
          <w:szCs w:val="28"/>
        </w:rPr>
        <w:t xml:space="preserve"> </w:t>
      </w:r>
      <w:r w:rsidR="00A9406E" w:rsidRPr="00743619">
        <w:rPr>
          <w:rFonts w:ascii="Arial" w:hAnsi="Arial" w:cs="Arial"/>
          <w:bCs w:val="0"/>
          <w:i w:val="0"/>
          <w:color w:val="000000"/>
          <w:sz w:val="28"/>
          <w:szCs w:val="28"/>
        </w:rPr>
        <w:t>Organigrama</w:t>
      </w:r>
      <w:bookmarkEnd w:id="112"/>
      <w:bookmarkEnd w:id="113"/>
    </w:p>
    <w:p w:rsidR="001437F8" w:rsidRDefault="00A9406E" w:rsidP="00743619">
      <w:pPr>
        <w:autoSpaceDE w:val="0"/>
        <w:autoSpaceDN w:val="0"/>
        <w:adjustRightInd w:val="0"/>
        <w:spacing w:after="0" w:line="480" w:lineRule="auto"/>
        <w:jc w:val="both"/>
        <w:rPr>
          <w:rFonts w:ascii="Times New Roman" w:hAnsi="Times New Roman" w:cs="Times New Roman"/>
          <w:sz w:val="24"/>
          <w:szCs w:val="24"/>
        </w:rPr>
      </w:pPr>
      <w:r>
        <w:rPr>
          <w:rFonts w:ascii="Arial" w:hAnsi="Arial" w:cs="Arial"/>
          <w:bCs/>
          <w:color w:val="000000"/>
          <w:sz w:val="24"/>
          <w:szCs w:val="24"/>
        </w:rPr>
        <w:t>A continuación se presenta el organigrama de la compañía YAPELSA S.A.</w:t>
      </w:r>
      <w:r w:rsidR="001437F8">
        <w:rPr>
          <w:rFonts w:ascii="Times New Roman" w:hAnsi="Times New Roman" w:cs="Times New Roman"/>
          <w:sz w:val="24"/>
          <w:szCs w:val="24"/>
        </w:rPr>
        <w:br w:type="page"/>
      </w:r>
    </w:p>
    <w:p w:rsidR="001437F8" w:rsidRDefault="001437F8" w:rsidP="00743619">
      <w:pPr>
        <w:autoSpaceDE w:val="0"/>
        <w:autoSpaceDN w:val="0"/>
        <w:adjustRightInd w:val="0"/>
        <w:spacing w:after="0" w:line="480" w:lineRule="auto"/>
        <w:jc w:val="both"/>
        <w:rPr>
          <w:rFonts w:ascii="Times New Roman" w:hAnsi="Times New Roman" w:cs="Times New Roman"/>
          <w:sz w:val="24"/>
          <w:szCs w:val="24"/>
        </w:rPr>
        <w:sectPr w:rsidR="001437F8" w:rsidSect="00780232">
          <w:pgSz w:w="11907" w:h="16840" w:code="9"/>
          <w:pgMar w:top="2268" w:right="1361" w:bottom="2268" w:left="2268" w:header="709" w:footer="709" w:gutter="0"/>
          <w:pgNumType w:start="1"/>
          <w:cols w:space="708"/>
          <w:docGrid w:linePitch="360"/>
        </w:sectPr>
      </w:pPr>
    </w:p>
    <w:p w:rsidR="00432BFD" w:rsidRPr="001437F8" w:rsidRDefault="00E90534" w:rsidP="00743619">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rPr>
        <w:lastRenderedPageBreak/>
        <w:drawing>
          <wp:anchor distT="0" distB="0" distL="114300" distR="114300" simplePos="0" relativeHeight="251764224" behindDoc="1" locked="0" layoutInCell="1" allowOverlap="1">
            <wp:simplePos x="0" y="0"/>
            <wp:positionH relativeFrom="column">
              <wp:posOffset>-468630</wp:posOffset>
            </wp:positionH>
            <wp:positionV relativeFrom="paragraph">
              <wp:posOffset>2540</wp:posOffset>
            </wp:positionV>
            <wp:extent cx="8982075" cy="4381500"/>
            <wp:effectExtent l="0" t="0" r="0" b="0"/>
            <wp:wrapNone/>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82075" cy="4381500"/>
                    </a:xfrm>
                    <a:prstGeom prst="rect">
                      <a:avLst/>
                    </a:prstGeom>
                    <a:noFill/>
                    <a:ln>
                      <a:noFill/>
                    </a:ln>
                  </pic:spPr>
                </pic:pic>
              </a:graphicData>
            </a:graphic>
          </wp:anchor>
        </w:drawing>
      </w:r>
    </w:p>
    <w:p w:rsidR="00E90534" w:rsidRDefault="00E90534" w:rsidP="00743619">
      <w:pPr>
        <w:tabs>
          <w:tab w:val="left" w:pos="9885"/>
        </w:tabs>
        <w:spacing w:line="480" w:lineRule="auto"/>
        <w:rPr>
          <w:rFonts w:ascii="Times New Roman" w:hAnsi="Times New Roman" w:cs="Times New Roman"/>
          <w:sz w:val="24"/>
          <w:szCs w:val="24"/>
        </w:rPr>
      </w:pPr>
    </w:p>
    <w:p w:rsidR="00E90534" w:rsidRDefault="00E90534" w:rsidP="00FF4852">
      <w:pPr>
        <w:tabs>
          <w:tab w:val="left" w:pos="2670"/>
        </w:tabs>
        <w:spacing w:line="480" w:lineRule="auto"/>
        <w:rPr>
          <w:rFonts w:ascii="Times New Roman" w:hAnsi="Times New Roman" w:cs="Times New Roman"/>
          <w:sz w:val="24"/>
          <w:szCs w:val="24"/>
        </w:rPr>
      </w:pPr>
      <w:r>
        <w:rPr>
          <w:rFonts w:ascii="Times New Roman" w:hAnsi="Times New Roman" w:cs="Times New Roman"/>
          <w:sz w:val="24"/>
          <w:szCs w:val="24"/>
        </w:rPr>
        <w:tab/>
      </w:r>
    </w:p>
    <w:p w:rsidR="00E90534" w:rsidRDefault="00E90534" w:rsidP="00FF4852">
      <w:pPr>
        <w:tabs>
          <w:tab w:val="left" w:pos="2670"/>
        </w:tabs>
        <w:spacing w:line="480" w:lineRule="auto"/>
        <w:rPr>
          <w:rFonts w:ascii="Times New Roman" w:hAnsi="Times New Roman" w:cs="Times New Roman"/>
          <w:sz w:val="24"/>
          <w:szCs w:val="24"/>
        </w:rPr>
      </w:pPr>
    </w:p>
    <w:p w:rsidR="00E90534" w:rsidRDefault="00E90534" w:rsidP="00FF4852">
      <w:pPr>
        <w:tabs>
          <w:tab w:val="left" w:pos="2670"/>
        </w:tabs>
        <w:spacing w:line="480" w:lineRule="auto"/>
        <w:rPr>
          <w:rFonts w:ascii="Times New Roman" w:hAnsi="Times New Roman" w:cs="Times New Roman"/>
          <w:sz w:val="24"/>
          <w:szCs w:val="24"/>
        </w:rPr>
      </w:pPr>
    </w:p>
    <w:p w:rsidR="00432BFD" w:rsidRDefault="00432BFD" w:rsidP="00FF4852">
      <w:pPr>
        <w:autoSpaceDE w:val="0"/>
        <w:autoSpaceDN w:val="0"/>
        <w:adjustRightInd w:val="0"/>
        <w:spacing w:after="0" w:line="480" w:lineRule="auto"/>
        <w:jc w:val="both"/>
        <w:rPr>
          <w:rFonts w:ascii="Times New Roman" w:hAnsi="Times New Roman" w:cs="Times New Roman"/>
          <w:sz w:val="24"/>
          <w:szCs w:val="24"/>
        </w:rPr>
      </w:pPr>
    </w:p>
    <w:p w:rsidR="00432BFD" w:rsidRDefault="00432BFD" w:rsidP="00FF4852">
      <w:pPr>
        <w:autoSpaceDE w:val="0"/>
        <w:autoSpaceDN w:val="0"/>
        <w:adjustRightInd w:val="0"/>
        <w:spacing w:after="0" w:line="480" w:lineRule="auto"/>
        <w:jc w:val="both"/>
        <w:rPr>
          <w:rFonts w:ascii="Times New Roman" w:hAnsi="Times New Roman" w:cs="Times New Roman"/>
          <w:sz w:val="24"/>
          <w:szCs w:val="24"/>
        </w:rPr>
      </w:pPr>
    </w:p>
    <w:p w:rsidR="00432BFD" w:rsidRDefault="00432BFD" w:rsidP="00FF4852">
      <w:pPr>
        <w:autoSpaceDE w:val="0"/>
        <w:autoSpaceDN w:val="0"/>
        <w:adjustRightInd w:val="0"/>
        <w:spacing w:after="0" w:line="480" w:lineRule="auto"/>
        <w:jc w:val="both"/>
        <w:rPr>
          <w:rFonts w:ascii="Times New Roman" w:hAnsi="Times New Roman" w:cs="Times New Roman"/>
          <w:sz w:val="24"/>
          <w:szCs w:val="24"/>
        </w:rPr>
      </w:pPr>
    </w:p>
    <w:p w:rsidR="00432BFD" w:rsidRDefault="00432BFD" w:rsidP="00FF4852">
      <w:pPr>
        <w:autoSpaceDE w:val="0"/>
        <w:autoSpaceDN w:val="0"/>
        <w:adjustRightInd w:val="0"/>
        <w:spacing w:after="0" w:line="480" w:lineRule="auto"/>
        <w:jc w:val="both"/>
        <w:rPr>
          <w:rFonts w:ascii="Times New Roman" w:hAnsi="Times New Roman" w:cs="Times New Roman"/>
          <w:sz w:val="24"/>
          <w:szCs w:val="24"/>
        </w:rPr>
      </w:pPr>
    </w:p>
    <w:p w:rsidR="00432BFD" w:rsidRDefault="00432BFD" w:rsidP="00FF4852">
      <w:pPr>
        <w:autoSpaceDE w:val="0"/>
        <w:autoSpaceDN w:val="0"/>
        <w:adjustRightInd w:val="0"/>
        <w:spacing w:after="0" w:line="480" w:lineRule="auto"/>
        <w:jc w:val="both"/>
        <w:rPr>
          <w:rFonts w:ascii="Times New Roman" w:hAnsi="Times New Roman" w:cs="Times New Roman"/>
          <w:sz w:val="24"/>
          <w:szCs w:val="24"/>
        </w:rPr>
      </w:pPr>
    </w:p>
    <w:p w:rsidR="00432BFD" w:rsidRDefault="00432BFD" w:rsidP="00FF4852">
      <w:pPr>
        <w:autoSpaceDE w:val="0"/>
        <w:autoSpaceDN w:val="0"/>
        <w:adjustRightInd w:val="0"/>
        <w:spacing w:after="0" w:line="480" w:lineRule="auto"/>
        <w:jc w:val="both"/>
        <w:rPr>
          <w:rFonts w:ascii="Times New Roman" w:hAnsi="Times New Roman" w:cs="Times New Roman"/>
          <w:sz w:val="24"/>
          <w:szCs w:val="24"/>
        </w:rPr>
      </w:pPr>
    </w:p>
    <w:p w:rsidR="0015264A" w:rsidRPr="001437F8" w:rsidRDefault="0015264A" w:rsidP="0055643E">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Ilustración </w:t>
      </w:r>
      <w:r w:rsidR="001F78CB">
        <w:rPr>
          <w:rFonts w:ascii="Times New Roman" w:hAnsi="Times New Roman" w:cs="Times New Roman"/>
          <w:b/>
          <w:sz w:val="24"/>
          <w:szCs w:val="24"/>
        </w:rPr>
        <w:t>10</w:t>
      </w:r>
      <w:r w:rsidRPr="001437F8">
        <w:rPr>
          <w:rFonts w:ascii="Times New Roman" w:hAnsi="Times New Roman" w:cs="Times New Roman"/>
          <w:b/>
          <w:sz w:val="24"/>
          <w:szCs w:val="24"/>
        </w:rPr>
        <w:t>.-</w:t>
      </w:r>
      <w:r>
        <w:rPr>
          <w:rFonts w:ascii="Times New Roman" w:hAnsi="Times New Roman" w:cs="Times New Roman"/>
          <w:b/>
          <w:sz w:val="24"/>
          <w:szCs w:val="24"/>
        </w:rPr>
        <w:t xml:space="preserve"> Organigrama de la Compañía YAPELSA S.A.</w:t>
      </w:r>
    </w:p>
    <w:p w:rsidR="0015264A" w:rsidRDefault="0015264A" w:rsidP="0055643E">
      <w:pPr>
        <w:autoSpaceDE w:val="0"/>
        <w:autoSpaceDN w:val="0"/>
        <w:adjustRightInd w:val="0"/>
        <w:spacing w:after="0" w:line="240" w:lineRule="auto"/>
        <w:jc w:val="center"/>
        <w:rPr>
          <w:rFonts w:ascii="Times New Roman" w:hAnsi="Times New Roman" w:cs="Times New Roman"/>
          <w:sz w:val="24"/>
          <w:szCs w:val="24"/>
        </w:rPr>
      </w:pPr>
      <w:r w:rsidRPr="004650DF">
        <w:rPr>
          <w:rFonts w:ascii="Times New Roman" w:hAnsi="Times New Roman" w:cs="Times New Roman"/>
          <w:b/>
          <w:sz w:val="24"/>
          <w:szCs w:val="24"/>
        </w:rPr>
        <w:t>Fuente:</w:t>
      </w:r>
      <w:r>
        <w:rPr>
          <w:rFonts w:ascii="Times New Roman" w:hAnsi="Times New Roman" w:cs="Times New Roman"/>
          <w:sz w:val="24"/>
          <w:szCs w:val="24"/>
        </w:rPr>
        <w:t xml:space="preserve"> Compañía YAELSA S.A.</w:t>
      </w:r>
    </w:p>
    <w:p w:rsidR="0015264A" w:rsidRDefault="0015264A" w:rsidP="0055643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Elaborado</w:t>
      </w:r>
      <w:r w:rsidRPr="00B92874">
        <w:rPr>
          <w:rFonts w:ascii="Times New Roman" w:hAnsi="Times New Roman" w:cs="Times New Roman"/>
          <w:b/>
          <w:sz w:val="24"/>
          <w:szCs w:val="24"/>
        </w:rPr>
        <w:t xml:space="preserve"> por</w:t>
      </w:r>
      <w:r w:rsidRPr="00E90534">
        <w:rPr>
          <w:rFonts w:ascii="Times New Roman" w:hAnsi="Times New Roman" w:cs="Times New Roman"/>
          <w:b/>
          <w:sz w:val="24"/>
          <w:szCs w:val="24"/>
        </w:rPr>
        <w:t>:</w:t>
      </w:r>
      <w:r w:rsidRPr="00E90534">
        <w:rPr>
          <w:rFonts w:ascii="Times New Roman" w:hAnsi="Times New Roman" w:cs="Times New Roman"/>
          <w:sz w:val="24"/>
          <w:szCs w:val="24"/>
        </w:rPr>
        <w:t>Mariuxi, Evelinn y Carlos</w:t>
      </w:r>
    </w:p>
    <w:p w:rsidR="0015264A" w:rsidRPr="00B92874" w:rsidRDefault="0015264A" w:rsidP="0055643E">
      <w:pPr>
        <w:autoSpaceDE w:val="0"/>
        <w:autoSpaceDN w:val="0"/>
        <w:adjustRightInd w:val="0"/>
        <w:spacing w:after="0" w:line="240" w:lineRule="auto"/>
        <w:rPr>
          <w:rFonts w:ascii="Times New Roman" w:hAnsi="Times New Roman" w:cs="Times New Roman"/>
          <w:sz w:val="24"/>
          <w:szCs w:val="24"/>
        </w:rPr>
        <w:sectPr w:rsidR="0015264A" w:rsidRPr="00B92874" w:rsidSect="001437F8">
          <w:headerReference w:type="default" r:id="rId22"/>
          <w:pgSz w:w="16840" w:h="11907" w:orient="landscape" w:code="9"/>
          <w:pgMar w:top="1361" w:right="2268" w:bottom="2268" w:left="2268" w:header="709" w:footer="709" w:gutter="0"/>
          <w:cols w:space="708"/>
          <w:docGrid w:linePitch="360"/>
        </w:sectPr>
      </w:pPr>
    </w:p>
    <w:p w:rsidR="004650DF" w:rsidRPr="003942EB" w:rsidRDefault="00A9406E" w:rsidP="00916AF4">
      <w:pPr>
        <w:pStyle w:val="Ttulo1"/>
        <w:spacing w:line="480" w:lineRule="auto"/>
        <w:jc w:val="center"/>
        <w:rPr>
          <w:rFonts w:ascii="Arial" w:hAnsi="Arial" w:cs="Arial"/>
          <w:bCs w:val="0"/>
          <w:color w:val="auto"/>
          <w:sz w:val="32"/>
          <w:szCs w:val="24"/>
        </w:rPr>
      </w:pPr>
      <w:bookmarkStart w:id="114" w:name="_Toc365605699"/>
      <w:r w:rsidRPr="003942EB">
        <w:rPr>
          <w:rFonts w:ascii="Arial" w:hAnsi="Arial" w:cs="Arial"/>
          <w:bCs w:val="0"/>
          <w:color w:val="auto"/>
          <w:sz w:val="32"/>
          <w:szCs w:val="24"/>
        </w:rPr>
        <w:lastRenderedPageBreak/>
        <w:t>CAPITULO IV</w:t>
      </w:r>
      <w:bookmarkEnd w:id="114"/>
    </w:p>
    <w:p w:rsidR="00A9406E" w:rsidRPr="003942EB" w:rsidRDefault="000250BE" w:rsidP="00916AF4">
      <w:pPr>
        <w:pStyle w:val="Ttulo1"/>
        <w:spacing w:line="480" w:lineRule="auto"/>
        <w:jc w:val="center"/>
        <w:rPr>
          <w:rFonts w:ascii="Arial" w:hAnsi="Arial" w:cs="Arial"/>
          <w:bCs w:val="0"/>
          <w:color w:val="auto"/>
          <w:sz w:val="32"/>
          <w:szCs w:val="24"/>
        </w:rPr>
      </w:pPr>
      <w:bookmarkStart w:id="115" w:name="_Toc365605700"/>
      <w:r w:rsidRPr="003942EB">
        <w:rPr>
          <w:rFonts w:ascii="Arial" w:hAnsi="Arial" w:cs="Arial"/>
          <w:bCs w:val="0"/>
          <w:color w:val="auto"/>
          <w:sz w:val="32"/>
          <w:szCs w:val="24"/>
        </w:rPr>
        <w:t>ANÁLISIS</w:t>
      </w:r>
      <w:r w:rsidR="00A9406E" w:rsidRPr="003942EB">
        <w:rPr>
          <w:rFonts w:ascii="Arial" w:hAnsi="Arial" w:cs="Arial"/>
          <w:bCs w:val="0"/>
          <w:color w:val="auto"/>
          <w:sz w:val="32"/>
          <w:szCs w:val="24"/>
        </w:rPr>
        <w:t xml:space="preserve"> SITUACIONAL</w:t>
      </w:r>
      <w:bookmarkEnd w:id="115"/>
    </w:p>
    <w:p w:rsidR="00A9406E" w:rsidRPr="00A9406E" w:rsidRDefault="00275DA7" w:rsidP="00EF7F34">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En este </w:t>
      </w:r>
      <w:r w:rsidR="00DA6798">
        <w:rPr>
          <w:rFonts w:ascii="Arial" w:hAnsi="Arial" w:cs="Arial"/>
          <w:color w:val="000000"/>
          <w:sz w:val="24"/>
          <w:szCs w:val="24"/>
        </w:rPr>
        <w:t>capítulo</w:t>
      </w:r>
      <w:r>
        <w:rPr>
          <w:rFonts w:ascii="Arial" w:hAnsi="Arial" w:cs="Arial"/>
          <w:color w:val="000000"/>
          <w:sz w:val="24"/>
          <w:szCs w:val="24"/>
        </w:rPr>
        <w:t xml:space="preserve"> de desarrolla un </w:t>
      </w:r>
      <w:r w:rsidR="00A9406E" w:rsidRPr="00A9406E">
        <w:rPr>
          <w:rFonts w:ascii="Arial" w:hAnsi="Arial" w:cs="Arial"/>
          <w:color w:val="000000"/>
          <w:sz w:val="24"/>
          <w:szCs w:val="24"/>
        </w:rPr>
        <w:t>an</w:t>
      </w:r>
      <w:r>
        <w:rPr>
          <w:rFonts w:ascii="Arial" w:hAnsi="Arial" w:cs="Arial"/>
          <w:color w:val="000000"/>
          <w:sz w:val="24"/>
          <w:szCs w:val="24"/>
        </w:rPr>
        <w:t>álisis situacional permite a la</w:t>
      </w:r>
      <w:r w:rsidR="00A9406E" w:rsidRPr="00A9406E">
        <w:rPr>
          <w:rFonts w:ascii="Arial" w:hAnsi="Arial" w:cs="Arial"/>
          <w:color w:val="000000"/>
          <w:sz w:val="24"/>
          <w:szCs w:val="24"/>
        </w:rPr>
        <w:t xml:space="preserve"> empres</w:t>
      </w:r>
      <w:r>
        <w:rPr>
          <w:rFonts w:ascii="Arial" w:hAnsi="Arial" w:cs="Arial"/>
          <w:color w:val="000000"/>
          <w:sz w:val="24"/>
          <w:szCs w:val="24"/>
        </w:rPr>
        <w:t>a</w:t>
      </w:r>
      <w:r w:rsidR="00E90534">
        <w:rPr>
          <w:rFonts w:ascii="Arial" w:hAnsi="Arial" w:cs="Arial"/>
          <w:color w:val="000000"/>
          <w:sz w:val="24"/>
          <w:szCs w:val="24"/>
        </w:rPr>
        <w:t xml:space="preserve"> tener una idea, de cómo esta</w:t>
      </w:r>
      <w:r w:rsidR="00A9406E" w:rsidRPr="00A9406E">
        <w:rPr>
          <w:rFonts w:ascii="Arial" w:hAnsi="Arial" w:cs="Arial"/>
          <w:color w:val="000000"/>
          <w:sz w:val="24"/>
          <w:szCs w:val="24"/>
        </w:rPr>
        <w:t xml:space="preserve"> se encuentra</w:t>
      </w:r>
      <w:r>
        <w:rPr>
          <w:rFonts w:ascii="Arial" w:hAnsi="Arial" w:cs="Arial"/>
          <w:color w:val="000000"/>
          <w:sz w:val="24"/>
          <w:szCs w:val="24"/>
        </w:rPr>
        <w:t>n en el mercado, conociendo así</w:t>
      </w:r>
      <w:r w:rsidR="00A9406E" w:rsidRPr="00A9406E">
        <w:rPr>
          <w:rFonts w:ascii="Arial" w:hAnsi="Arial" w:cs="Arial"/>
          <w:color w:val="000000"/>
          <w:sz w:val="24"/>
          <w:szCs w:val="24"/>
        </w:rPr>
        <w:t xml:space="preserve"> su situación actual, siendo una herramienta de guía.  </w:t>
      </w:r>
    </w:p>
    <w:p w:rsidR="0002627D" w:rsidRDefault="0002627D" w:rsidP="00EF7F34">
      <w:pPr>
        <w:pStyle w:val="Ttulo2"/>
        <w:spacing w:line="480" w:lineRule="auto"/>
        <w:rPr>
          <w:rFonts w:ascii="Arial" w:hAnsi="Arial" w:cs="Arial"/>
          <w:color w:val="auto"/>
          <w:sz w:val="28"/>
          <w:szCs w:val="28"/>
        </w:rPr>
      </w:pPr>
      <w:bookmarkStart w:id="116" w:name="_Toc359360572"/>
      <w:bookmarkStart w:id="117" w:name="_Toc362293997"/>
      <w:bookmarkStart w:id="118" w:name="_Toc362298266"/>
    </w:p>
    <w:p w:rsidR="004650DF" w:rsidRDefault="00B152AE" w:rsidP="00883FB7">
      <w:pPr>
        <w:pStyle w:val="Ttulo3"/>
        <w:rPr>
          <w:rFonts w:ascii="Arial" w:hAnsi="Arial" w:cs="Arial"/>
          <w:color w:val="auto"/>
          <w:sz w:val="28"/>
          <w:szCs w:val="28"/>
        </w:rPr>
      </w:pPr>
      <w:bookmarkStart w:id="119" w:name="_Toc365605701"/>
      <w:r w:rsidRPr="00EF7F34">
        <w:rPr>
          <w:rFonts w:ascii="Arial" w:hAnsi="Arial" w:cs="Arial"/>
          <w:color w:val="auto"/>
          <w:sz w:val="28"/>
          <w:szCs w:val="28"/>
        </w:rPr>
        <w:t>4</w:t>
      </w:r>
      <w:r w:rsidR="004650DF" w:rsidRPr="00EF7F34">
        <w:rPr>
          <w:rFonts w:ascii="Arial" w:hAnsi="Arial" w:cs="Arial"/>
          <w:color w:val="auto"/>
          <w:sz w:val="28"/>
          <w:szCs w:val="28"/>
        </w:rPr>
        <w:t>.</w:t>
      </w:r>
      <w:r w:rsidR="00FE2426">
        <w:rPr>
          <w:rFonts w:ascii="Arial" w:hAnsi="Arial" w:cs="Arial"/>
          <w:color w:val="auto"/>
          <w:sz w:val="28"/>
          <w:szCs w:val="28"/>
        </w:rPr>
        <w:t>1.</w:t>
      </w:r>
      <w:r w:rsidR="0002627D">
        <w:rPr>
          <w:rFonts w:ascii="Arial" w:hAnsi="Arial" w:cs="Arial"/>
          <w:color w:val="auto"/>
          <w:sz w:val="28"/>
          <w:szCs w:val="28"/>
        </w:rPr>
        <w:t xml:space="preserve">  </w:t>
      </w:r>
      <w:bookmarkEnd w:id="116"/>
      <w:r w:rsidR="00EF7F34" w:rsidRPr="00EF7F34">
        <w:rPr>
          <w:rFonts w:ascii="Arial" w:hAnsi="Arial" w:cs="Arial"/>
          <w:color w:val="auto"/>
          <w:sz w:val="28"/>
          <w:szCs w:val="28"/>
        </w:rPr>
        <w:t>Análisis I</w:t>
      </w:r>
      <w:r w:rsidR="00CC2BDC" w:rsidRPr="00EF7F34">
        <w:rPr>
          <w:rFonts w:ascii="Arial" w:hAnsi="Arial" w:cs="Arial"/>
          <w:color w:val="auto"/>
          <w:sz w:val="28"/>
          <w:szCs w:val="28"/>
        </w:rPr>
        <w:t>nterno</w:t>
      </w:r>
      <w:bookmarkEnd w:id="117"/>
      <w:bookmarkEnd w:id="118"/>
      <w:bookmarkEnd w:id="119"/>
    </w:p>
    <w:p w:rsidR="0002627D" w:rsidRPr="0002627D" w:rsidRDefault="0002627D" w:rsidP="0002627D"/>
    <w:p w:rsidR="004650DF" w:rsidRDefault="004650DF" w:rsidP="00EF7F34">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La Compañía YA</w:t>
      </w:r>
      <w:r w:rsidR="0090732E">
        <w:rPr>
          <w:rFonts w:ascii="Arial" w:hAnsi="Arial" w:cs="Arial"/>
          <w:color w:val="000000"/>
          <w:sz w:val="24"/>
          <w:szCs w:val="24"/>
        </w:rPr>
        <w:t>P</w:t>
      </w:r>
      <w:r>
        <w:rPr>
          <w:rFonts w:ascii="Arial" w:hAnsi="Arial" w:cs="Arial"/>
          <w:color w:val="000000"/>
          <w:sz w:val="24"/>
          <w:szCs w:val="24"/>
        </w:rPr>
        <w:t xml:space="preserve">ELSA S.A. </w:t>
      </w:r>
      <w:r w:rsidR="00C77B2D">
        <w:rPr>
          <w:rFonts w:ascii="Arial" w:hAnsi="Arial" w:cs="Arial"/>
          <w:color w:val="000000"/>
          <w:sz w:val="24"/>
          <w:szCs w:val="24"/>
        </w:rPr>
        <w:t>al momento posee</w:t>
      </w:r>
      <w:r>
        <w:rPr>
          <w:rFonts w:ascii="Arial" w:hAnsi="Arial" w:cs="Arial"/>
          <w:color w:val="000000"/>
          <w:sz w:val="24"/>
          <w:szCs w:val="24"/>
        </w:rPr>
        <w:t xml:space="preserve"> 20 trailers que ofrecen el servicio de transporte de carga pesada a </w:t>
      </w:r>
      <w:r w:rsidR="0022179B">
        <w:rPr>
          <w:rFonts w:ascii="Arial" w:hAnsi="Arial" w:cs="Arial"/>
          <w:color w:val="000000"/>
          <w:sz w:val="24"/>
          <w:szCs w:val="24"/>
        </w:rPr>
        <w:t>UBESA S.A</w:t>
      </w:r>
      <w:r w:rsidR="00A612A3">
        <w:rPr>
          <w:rFonts w:ascii="Arial" w:hAnsi="Arial" w:cs="Arial"/>
          <w:color w:val="000000"/>
          <w:sz w:val="24"/>
          <w:szCs w:val="24"/>
        </w:rPr>
        <w:t>.</w:t>
      </w:r>
      <w:r>
        <w:rPr>
          <w:rFonts w:ascii="Arial" w:hAnsi="Arial" w:cs="Arial"/>
          <w:color w:val="000000"/>
          <w:sz w:val="24"/>
          <w:szCs w:val="24"/>
        </w:rPr>
        <w:t>, siendo este el principal cliente de l</w:t>
      </w:r>
      <w:r w:rsidR="00F212DF">
        <w:rPr>
          <w:rFonts w:ascii="Arial" w:hAnsi="Arial" w:cs="Arial"/>
          <w:color w:val="000000"/>
          <w:sz w:val="24"/>
          <w:szCs w:val="24"/>
        </w:rPr>
        <w:t>a Compañía con rutas a</w:t>
      </w:r>
      <w:r>
        <w:rPr>
          <w:rFonts w:ascii="Arial" w:hAnsi="Arial" w:cs="Arial"/>
          <w:color w:val="000000"/>
          <w:sz w:val="24"/>
          <w:szCs w:val="24"/>
        </w:rPr>
        <w:t xml:space="preserve">, Cuenca, Portoviejo, Manta, Salinas,  entre otras, dándose a conocer la Compañía por su excelente servicio.  </w:t>
      </w:r>
    </w:p>
    <w:p w:rsidR="004650DF" w:rsidRDefault="004650DF" w:rsidP="0055643E">
      <w:pPr>
        <w:autoSpaceDE w:val="0"/>
        <w:autoSpaceDN w:val="0"/>
        <w:adjustRightInd w:val="0"/>
        <w:spacing w:after="0" w:line="480" w:lineRule="auto"/>
        <w:jc w:val="both"/>
        <w:rPr>
          <w:rFonts w:ascii="Times New Roman" w:hAnsi="Times New Roman" w:cs="Times New Roman"/>
          <w:sz w:val="24"/>
          <w:szCs w:val="24"/>
        </w:rPr>
      </w:pPr>
    </w:p>
    <w:p w:rsidR="004650DF" w:rsidRDefault="004650DF" w:rsidP="0055643E">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Se ha elaborado una estructura para la Compañía YA</w:t>
      </w:r>
      <w:r w:rsidR="0090732E">
        <w:rPr>
          <w:rFonts w:ascii="Arial" w:hAnsi="Arial" w:cs="Arial"/>
          <w:color w:val="000000"/>
          <w:sz w:val="24"/>
          <w:szCs w:val="24"/>
        </w:rPr>
        <w:t>P</w:t>
      </w:r>
      <w:r>
        <w:rPr>
          <w:rFonts w:ascii="Arial" w:hAnsi="Arial" w:cs="Arial"/>
          <w:color w:val="000000"/>
          <w:sz w:val="24"/>
          <w:szCs w:val="24"/>
        </w:rPr>
        <w:t xml:space="preserve">ELSA S.A. que comprende dos procesos, los administrativos y financieros, los cuales se dividen en dos áreas cada uno, manteniendo la siguiente estructura:  </w:t>
      </w:r>
    </w:p>
    <w:p w:rsidR="0077340B" w:rsidRDefault="0077340B" w:rsidP="0055643E">
      <w:pPr>
        <w:autoSpaceDE w:val="0"/>
        <w:autoSpaceDN w:val="0"/>
        <w:adjustRightInd w:val="0"/>
        <w:spacing w:after="0" w:line="480" w:lineRule="auto"/>
        <w:jc w:val="both"/>
        <w:rPr>
          <w:rFonts w:ascii="Arial" w:hAnsi="Arial" w:cs="Arial"/>
          <w:color w:val="000000"/>
          <w:sz w:val="24"/>
          <w:szCs w:val="24"/>
        </w:rPr>
      </w:pPr>
    </w:p>
    <w:p w:rsidR="0002627D" w:rsidRDefault="0002627D" w:rsidP="0055643E">
      <w:pPr>
        <w:autoSpaceDE w:val="0"/>
        <w:autoSpaceDN w:val="0"/>
        <w:adjustRightInd w:val="0"/>
        <w:spacing w:after="0" w:line="480" w:lineRule="auto"/>
        <w:jc w:val="both"/>
        <w:rPr>
          <w:rFonts w:ascii="Arial" w:hAnsi="Arial" w:cs="Arial"/>
          <w:color w:val="000000"/>
          <w:sz w:val="24"/>
          <w:szCs w:val="24"/>
        </w:rPr>
      </w:pPr>
    </w:p>
    <w:p w:rsidR="004650DF" w:rsidRDefault="004650DF" w:rsidP="0055643E">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lastRenderedPageBreak/>
        <w:t xml:space="preserve">Departamento Administrativo: </w:t>
      </w:r>
    </w:p>
    <w:p w:rsidR="004650DF" w:rsidRPr="006917BA" w:rsidRDefault="004650DF" w:rsidP="0055643E">
      <w:pPr>
        <w:pStyle w:val="Prrafodelista"/>
        <w:numPr>
          <w:ilvl w:val="0"/>
          <w:numId w:val="4"/>
        </w:numPr>
        <w:autoSpaceDE w:val="0"/>
        <w:autoSpaceDN w:val="0"/>
        <w:adjustRightInd w:val="0"/>
        <w:spacing w:after="0" w:line="480" w:lineRule="auto"/>
        <w:rPr>
          <w:rFonts w:ascii="Times New Roman" w:hAnsi="Times New Roman" w:cs="Times New Roman"/>
          <w:sz w:val="24"/>
          <w:szCs w:val="24"/>
        </w:rPr>
      </w:pPr>
      <w:r w:rsidRPr="00E50E8E">
        <w:rPr>
          <w:rFonts w:ascii="Arial" w:hAnsi="Arial" w:cs="Arial"/>
          <w:color w:val="000000"/>
          <w:sz w:val="24"/>
          <w:szCs w:val="24"/>
        </w:rPr>
        <w:t xml:space="preserve">Área de </w:t>
      </w:r>
      <w:r w:rsidRPr="006917BA">
        <w:rPr>
          <w:rFonts w:ascii="Arial" w:hAnsi="Arial" w:cs="Arial"/>
          <w:color w:val="000000"/>
          <w:sz w:val="24"/>
          <w:szCs w:val="24"/>
        </w:rPr>
        <w:t xml:space="preserve">Logística. </w:t>
      </w:r>
    </w:p>
    <w:p w:rsidR="004650DF" w:rsidRPr="00E50E8E" w:rsidRDefault="004650DF" w:rsidP="0055643E">
      <w:pPr>
        <w:pStyle w:val="Prrafodelista"/>
        <w:numPr>
          <w:ilvl w:val="0"/>
          <w:numId w:val="4"/>
        </w:numPr>
        <w:autoSpaceDE w:val="0"/>
        <w:autoSpaceDN w:val="0"/>
        <w:adjustRightInd w:val="0"/>
        <w:spacing w:after="0" w:line="480" w:lineRule="auto"/>
        <w:rPr>
          <w:rFonts w:ascii="Times New Roman" w:hAnsi="Times New Roman" w:cs="Times New Roman"/>
          <w:sz w:val="24"/>
          <w:szCs w:val="24"/>
        </w:rPr>
      </w:pPr>
      <w:r w:rsidRPr="00E50E8E">
        <w:rPr>
          <w:rFonts w:ascii="Arial" w:hAnsi="Arial" w:cs="Arial"/>
          <w:color w:val="000000"/>
          <w:sz w:val="24"/>
          <w:szCs w:val="24"/>
        </w:rPr>
        <w:t xml:space="preserve">Área de Recursos Humanos. </w:t>
      </w:r>
    </w:p>
    <w:p w:rsidR="0002627D" w:rsidRDefault="0002627D" w:rsidP="0055643E">
      <w:pPr>
        <w:autoSpaceDE w:val="0"/>
        <w:autoSpaceDN w:val="0"/>
        <w:adjustRightInd w:val="0"/>
        <w:spacing w:after="0" w:line="480" w:lineRule="auto"/>
        <w:rPr>
          <w:rFonts w:ascii="Arial" w:hAnsi="Arial" w:cs="Arial"/>
          <w:color w:val="000000"/>
          <w:sz w:val="24"/>
          <w:szCs w:val="24"/>
        </w:rPr>
      </w:pPr>
    </w:p>
    <w:p w:rsidR="004650DF" w:rsidRPr="0038114C" w:rsidRDefault="004650DF" w:rsidP="0055643E">
      <w:pPr>
        <w:autoSpaceDE w:val="0"/>
        <w:autoSpaceDN w:val="0"/>
        <w:adjustRightInd w:val="0"/>
        <w:spacing w:after="0" w:line="480" w:lineRule="auto"/>
        <w:rPr>
          <w:rFonts w:ascii="Arial" w:hAnsi="Arial" w:cs="Arial"/>
          <w:color w:val="000000"/>
          <w:sz w:val="24"/>
          <w:szCs w:val="24"/>
        </w:rPr>
      </w:pPr>
      <w:r>
        <w:rPr>
          <w:rFonts w:ascii="Arial" w:hAnsi="Arial" w:cs="Arial"/>
          <w:color w:val="000000"/>
          <w:sz w:val="24"/>
          <w:szCs w:val="24"/>
        </w:rPr>
        <w:t xml:space="preserve">Departamento Financiero: </w:t>
      </w:r>
    </w:p>
    <w:p w:rsidR="004650DF" w:rsidRPr="0038114C" w:rsidRDefault="004650DF" w:rsidP="0055643E">
      <w:pPr>
        <w:pStyle w:val="Prrafodelista"/>
        <w:numPr>
          <w:ilvl w:val="0"/>
          <w:numId w:val="5"/>
        </w:numPr>
        <w:autoSpaceDE w:val="0"/>
        <w:autoSpaceDN w:val="0"/>
        <w:adjustRightInd w:val="0"/>
        <w:spacing w:after="0" w:line="480" w:lineRule="auto"/>
        <w:rPr>
          <w:rFonts w:ascii="Times New Roman" w:hAnsi="Times New Roman" w:cs="Times New Roman"/>
          <w:sz w:val="24"/>
          <w:szCs w:val="24"/>
        </w:rPr>
      </w:pPr>
      <w:r w:rsidRPr="00E50E8E">
        <w:rPr>
          <w:rFonts w:ascii="Arial" w:hAnsi="Arial" w:cs="Arial"/>
          <w:color w:val="000000"/>
          <w:sz w:val="24"/>
          <w:szCs w:val="24"/>
        </w:rPr>
        <w:t xml:space="preserve">Área de Contabilidad </w:t>
      </w:r>
    </w:p>
    <w:p w:rsidR="00CC52B0" w:rsidRPr="004650DF" w:rsidRDefault="004650DF" w:rsidP="00EF7F34">
      <w:pPr>
        <w:pStyle w:val="Prrafodelista"/>
        <w:numPr>
          <w:ilvl w:val="0"/>
          <w:numId w:val="5"/>
        </w:numPr>
        <w:autoSpaceDE w:val="0"/>
        <w:autoSpaceDN w:val="0"/>
        <w:adjustRightInd w:val="0"/>
        <w:spacing w:after="0" w:line="480" w:lineRule="auto"/>
        <w:rPr>
          <w:rFonts w:ascii="Arial" w:hAnsi="Arial" w:cs="Arial"/>
          <w:color w:val="000000"/>
          <w:sz w:val="24"/>
          <w:szCs w:val="24"/>
        </w:rPr>
      </w:pPr>
      <w:r w:rsidRPr="00E50E8E">
        <w:rPr>
          <w:rFonts w:ascii="Arial" w:hAnsi="Arial" w:cs="Arial"/>
          <w:color w:val="000000"/>
          <w:sz w:val="24"/>
          <w:szCs w:val="24"/>
        </w:rPr>
        <w:t xml:space="preserve">Área de Tesorería.  </w:t>
      </w:r>
    </w:p>
    <w:p w:rsidR="00916AF4" w:rsidRDefault="00916AF4" w:rsidP="00EF7F34">
      <w:pPr>
        <w:pStyle w:val="Ttulo3"/>
        <w:spacing w:line="480" w:lineRule="auto"/>
        <w:rPr>
          <w:rFonts w:ascii="Arial" w:hAnsi="Arial" w:cs="Arial"/>
          <w:color w:val="auto"/>
          <w:sz w:val="28"/>
          <w:szCs w:val="28"/>
        </w:rPr>
      </w:pPr>
      <w:bookmarkStart w:id="120" w:name="_Toc359360573"/>
      <w:bookmarkStart w:id="121" w:name="_Toc362293998"/>
      <w:bookmarkStart w:id="122" w:name="_Toc362298267"/>
    </w:p>
    <w:p w:rsidR="004650DF" w:rsidRPr="00B02F4B" w:rsidRDefault="00B152AE" w:rsidP="00B02F4B">
      <w:pPr>
        <w:rPr>
          <w:rFonts w:ascii="Arial" w:hAnsi="Arial" w:cs="Arial"/>
          <w:b/>
          <w:sz w:val="28"/>
          <w:szCs w:val="28"/>
        </w:rPr>
      </w:pPr>
      <w:r w:rsidRPr="00B02F4B">
        <w:rPr>
          <w:rFonts w:ascii="Arial" w:hAnsi="Arial" w:cs="Arial"/>
          <w:b/>
          <w:sz w:val="28"/>
          <w:szCs w:val="28"/>
        </w:rPr>
        <w:t>4</w:t>
      </w:r>
      <w:r w:rsidR="004650DF" w:rsidRPr="00B02F4B">
        <w:rPr>
          <w:rFonts w:ascii="Arial" w:hAnsi="Arial" w:cs="Arial"/>
          <w:b/>
          <w:sz w:val="28"/>
          <w:szCs w:val="28"/>
        </w:rPr>
        <w:t>.</w:t>
      </w:r>
      <w:r w:rsidR="00FE2426" w:rsidRPr="00B02F4B">
        <w:rPr>
          <w:rFonts w:ascii="Arial" w:hAnsi="Arial" w:cs="Arial"/>
          <w:b/>
          <w:sz w:val="28"/>
          <w:szCs w:val="28"/>
        </w:rPr>
        <w:t>1</w:t>
      </w:r>
      <w:r w:rsidR="004650DF" w:rsidRPr="00B02F4B">
        <w:rPr>
          <w:rFonts w:ascii="Arial" w:hAnsi="Arial" w:cs="Arial"/>
          <w:b/>
          <w:sz w:val="28"/>
          <w:szCs w:val="28"/>
        </w:rPr>
        <w:t>.</w:t>
      </w:r>
      <w:r w:rsidR="00FE2426" w:rsidRPr="00B02F4B">
        <w:rPr>
          <w:rFonts w:ascii="Arial" w:hAnsi="Arial" w:cs="Arial"/>
          <w:b/>
          <w:sz w:val="28"/>
          <w:szCs w:val="28"/>
        </w:rPr>
        <w:t xml:space="preserve">1. </w:t>
      </w:r>
      <w:r w:rsidR="004650DF" w:rsidRPr="00B02F4B">
        <w:rPr>
          <w:rFonts w:ascii="Arial" w:hAnsi="Arial" w:cs="Arial"/>
          <w:b/>
          <w:sz w:val="28"/>
          <w:szCs w:val="28"/>
        </w:rPr>
        <w:t xml:space="preserve"> Descripción de Procesos</w:t>
      </w:r>
      <w:bookmarkEnd w:id="120"/>
      <w:bookmarkEnd w:id="121"/>
      <w:bookmarkEnd w:id="122"/>
    </w:p>
    <w:p w:rsidR="004650DF" w:rsidRPr="0038114C" w:rsidRDefault="004650DF" w:rsidP="00EF7F34">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Para una mejor comprensión citare el concepto de proceso, “Es un conjunto de acciones integradas y dirigidas hacia un fin”</w:t>
      </w:r>
      <w:r w:rsidR="00FE2426">
        <w:rPr>
          <w:rFonts w:ascii="Arial" w:hAnsi="Arial" w:cs="Arial"/>
          <w:color w:val="000000"/>
          <w:sz w:val="24"/>
          <w:szCs w:val="24"/>
        </w:rPr>
        <w:t>.</w:t>
      </w:r>
      <w:r>
        <w:rPr>
          <w:rStyle w:val="Refdenotaalpie"/>
          <w:rFonts w:ascii="Arial" w:hAnsi="Arial" w:cs="Arial"/>
          <w:color w:val="000000"/>
          <w:sz w:val="24"/>
          <w:szCs w:val="24"/>
        </w:rPr>
        <w:footnoteReference w:id="61"/>
      </w:r>
    </w:p>
    <w:p w:rsidR="0002627D" w:rsidRDefault="0002627D" w:rsidP="00EF7F34">
      <w:pPr>
        <w:pStyle w:val="Ttulo4"/>
        <w:spacing w:line="480" w:lineRule="auto"/>
        <w:rPr>
          <w:rFonts w:ascii="Arial" w:hAnsi="Arial" w:cs="Arial"/>
          <w:i w:val="0"/>
          <w:color w:val="auto"/>
          <w:sz w:val="28"/>
          <w:szCs w:val="28"/>
        </w:rPr>
      </w:pPr>
      <w:bookmarkStart w:id="123" w:name="_Toc359360574"/>
      <w:bookmarkStart w:id="124" w:name="_Toc362293999"/>
      <w:bookmarkStart w:id="125" w:name="_Toc362298268"/>
    </w:p>
    <w:p w:rsidR="004650DF" w:rsidRPr="00EF7F34" w:rsidRDefault="00B152AE" w:rsidP="00EF7F34">
      <w:pPr>
        <w:pStyle w:val="Ttulo4"/>
        <w:spacing w:line="480" w:lineRule="auto"/>
        <w:rPr>
          <w:rFonts w:ascii="Arial" w:hAnsi="Arial" w:cs="Arial"/>
          <w:i w:val="0"/>
          <w:color w:val="auto"/>
          <w:sz w:val="28"/>
          <w:szCs w:val="28"/>
        </w:rPr>
      </w:pPr>
      <w:r w:rsidRPr="00EF7F34">
        <w:rPr>
          <w:rFonts w:ascii="Arial" w:hAnsi="Arial" w:cs="Arial"/>
          <w:i w:val="0"/>
          <w:color w:val="auto"/>
          <w:sz w:val="28"/>
          <w:szCs w:val="28"/>
        </w:rPr>
        <w:t>4</w:t>
      </w:r>
      <w:r w:rsidR="004650DF" w:rsidRPr="00EF7F34">
        <w:rPr>
          <w:rFonts w:ascii="Arial" w:hAnsi="Arial" w:cs="Arial"/>
          <w:i w:val="0"/>
          <w:color w:val="auto"/>
          <w:sz w:val="28"/>
          <w:szCs w:val="28"/>
        </w:rPr>
        <w:t>.1.1</w:t>
      </w:r>
      <w:r w:rsidR="001616A3">
        <w:rPr>
          <w:rFonts w:ascii="Arial" w:hAnsi="Arial" w:cs="Arial"/>
          <w:i w:val="0"/>
          <w:color w:val="auto"/>
          <w:sz w:val="28"/>
          <w:szCs w:val="28"/>
        </w:rPr>
        <w:t>.</w:t>
      </w:r>
      <w:r w:rsidR="00FE2426">
        <w:rPr>
          <w:rFonts w:ascii="Arial" w:hAnsi="Arial" w:cs="Arial"/>
          <w:i w:val="0"/>
          <w:color w:val="auto"/>
          <w:sz w:val="28"/>
          <w:szCs w:val="28"/>
        </w:rPr>
        <w:t>1.</w:t>
      </w:r>
      <w:r w:rsidR="001616A3">
        <w:rPr>
          <w:rFonts w:ascii="Arial" w:hAnsi="Arial" w:cs="Arial"/>
          <w:i w:val="0"/>
          <w:color w:val="auto"/>
          <w:sz w:val="28"/>
          <w:szCs w:val="28"/>
        </w:rPr>
        <w:t xml:space="preserve">  </w:t>
      </w:r>
      <w:r w:rsidR="004650DF" w:rsidRPr="00EF7F34">
        <w:rPr>
          <w:rFonts w:ascii="Arial" w:hAnsi="Arial" w:cs="Arial"/>
          <w:i w:val="0"/>
          <w:color w:val="auto"/>
          <w:sz w:val="28"/>
          <w:szCs w:val="28"/>
        </w:rPr>
        <w:t>Descripción de Procesos Administrativos</w:t>
      </w:r>
      <w:bookmarkEnd w:id="123"/>
      <w:bookmarkEnd w:id="124"/>
      <w:bookmarkEnd w:id="125"/>
    </w:p>
    <w:p w:rsidR="004650DF" w:rsidRPr="00EF7F34" w:rsidRDefault="00B152AE" w:rsidP="00EF7F34">
      <w:pPr>
        <w:pStyle w:val="Ttulo5"/>
        <w:spacing w:line="480" w:lineRule="auto"/>
        <w:rPr>
          <w:rFonts w:ascii="Arial" w:hAnsi="Arial" w:cs="Arial"/>
          <w:b/>
          <w:bCs/>
          <w:color w:val="auto"/>
          <w:sz w:val="28"/>
          <w:szCs w:val="28"/>
        </w:rPr>
      </w:pPr>
      <w:bookmarkStart w:id="126" w:name="_Toc359360575"/>
      <w:bookmarkStart w:id="127" w:name="_Toc362294000"/>
      <w:bookmarkStart w:id="128" w:name="_Toc362298269"/>
      <w:r w:rsidRPr="00EF7F34">
        <w:rPr>
          <w:rFonts w:ascii="Arial" w:hAnsi="Arial" w:cs="Arial"/>
          <w:b/>
          <w:bCs/>
          <w:color w:val="auto"/>
          <w:sz w:val="28"/>
          <w:szCs w:val="28"/>
        </w:rPr>
        <w:t>4</w:t>
      </w:r>
      <w:r w:rsidR="00EF7F34" w:rsidRPr="00EF7F34">
        <w:rPr>
          <w:rFonts w:ascii="Arial" w:hAnsi="Arial" w:cs="Arial"/>
          <w:b/>
          <w:bCs/>
          <w:color w:val="auto"/>
          <w:sz w:val="28"/>
          <w:szCs w:val="28"/>
        </w:rPr>
        <w:t>.1.1.1.</w:t>
      </w:r>
      <w:r w:rsidR="00FE2426">
        <w:rPr>
          <w:rFonts w:ascii="Arial" w:hAnsi="Arial" w:cs="Arial"/>
          <w:b/>
          <w:bCs/>
          <w:color w:val="auto"/>
          <w:sz w:val="28"/>
          <w:szCs w:val="28"/>
        </w:rPr>
        <w:t>1.</w:t>
      </w:r>
      <w:r w:rsidR="001616A3">
        <w:rPr>
          <w:rFonts w:ascii="Arial" w:hAnsi="Arial" w:cs="Arial"/>
          <w:b/>
          <w:bCs/>
          <w:color w:val="auto"/>
          <w:sz w:val="28"/>
          <w:szCs w:val="28"/>
        </w:rPr>
        <w:t xml:space="preserve">  </w:t>
      </w:r>
      <w:r w:rsidR="004650DF" w:rsidRPr="00EF7F34">
        <w:rPr>
          <w:rFonts w:ascii="Arial" w:hAnsi="Arial" w:cs="Arial"/>
          <w:b/>
          <w:bCs/>
          <w:color w:val="auto"/>
          <w:sz w:val="28"/>
          <w:szCs w:val="28"/>
        </w:rPr>
        <w:t>Área de logística</w:t>
      </w:r>
      <w:bookmarkEnd w:id="126"/>
      <w:bookmarkEnd w:id="127"/>
      <w:bookmarkEnd w:id="128"/>
    </w:p>
    <w:p w:rsidR="004650DF" w:rsidRPr="00D206B9" w:rsidRDefault="004650DF" w:rsidP="00EF7F34">
      <w:pPr>
        <w:autoSpaceDE w:val="0"/>
        <w:autoSpaceDN w:val="0"/>
        <w:adjustRightInd w:val="0"/>
        <w:spacing w:after="0" w:line="480" w:lineRule="auto"/>
        <w:jc w:val="both"/>
        <w:rPr>
          <w:rFonts w:ascii="Arial" w:hAnsi="Arial" w:cs="Arial"/>
          <w:color w:val="000000"/>
          <w:sz w:val="24"/>
          <w:szCs w:val="24"/>
        </w:rPr>
      </w:pPr>
      <w:r w:rsidRPr="00D206B9">
        <w:rPr>
          <w:rFonts w:ascii="Arial" w:hAnsi="Arial" w:cs="Arial"/>
          <w:color w:val="000000"/>
          <w:sz w:val="24"/>
          <w:szCs w:val="24"/>
        </w:rPr>
        <w:t>El área de logística de la Compañía YA</w:t>
      </w:r>
      <w:r w:rsidR="0090732E">
        <w:rPr>
          <w:rFonts w:ascii="Arial" w:hAnsi="Arial" w:cs="Arial"/>
          <w:color w:val="000000"/>
          <w:sz w:val="24"/>
          <w:szCs w:val="24"/>
        </w:rPr>
        <w:t>P</w:t>
      </w:r>
      <w:r w:rsidRPr="00D206B9">
        <w:rPr>
          <w:rFonts w:ascii="Arial" w:hAnsi="Arial" w:cs="Arial"/>
          <w:color w:val="000000"/>
          <w:sz w:val="24"/>
          <w:szCs w:val="24"/>
        </w:rPr>
        <w:t>ELSA S.A. se encarga de la administración de los recursos de la Compañía para ofrecer un servicio de calidad,  de la adquisición de los recursos para el funcionamiento de la  Compañía, de la obtención de los permisos de funcionamiento de las</w:t>
      </w:r>
      <w:r w:rsidR="001616A3">
        <w:rPr>
          <w:rFonts w:ascii="Arial" w:hAnsi="Arial" w:cs="Arial"/>
          <w:color w:val="000000"/>
          <w:sz w:val="24"/>
          <w:szCs w:val="24"/>
        </w:rPr>
        <w:t xml:space="preserve"> </w:t>
      </w:r>
      <w:r w:rsidR="00F502F8" w:rsidRPr="00D206B9">
        <w:rPr>
          <w:rFonts w:ascii="Arial" w:hAnsi="Arial" w:cs="Arial"/>
          <w:color w:val="000000"/>
          <w:sz w:val="24"/>
          <w:szCs w:val="24"/>
        </w:rPr>
        <w:t>Unidades</w:t>
      </w:r>
      <w:r w:rsidRPr="00D206B9">
        <w:rPr>
          <w:rFonts w:ascii="Arial" w:hAnsi="Arial" w:cs="Arial"/>
          <w:color w:val="000000"/>
          <w:sz w:val="24"/>
          <w:szCs w:val="24"/>
        </w:rPr>
        <w:t xml:space="preserve"> en la Comisión de Tránsito y Superintendencia de Compañías y de </w:t>
      </w:r>
      <w:r w:rsidRPr="00D206B9">
        <w:rPr>
          <w:rFonts w:ascii="Arial" w:hAnsi="Arial" w:cs="Arial"/>
          <w:color w:val="000000"/>
          <w:sz w:val="24"/>
          <w:szCs w:val="24"/>
        </w:rPr>
        <w:lastRenderedPageBreak/>
        <w:t xml:space="preserve">la actualización de la documentación pertinente para el desarrollo de las actividades de la Compañía.  </w:t>
      </w:r>
    </w:p>
    <w:p w:rsidR="00F502F8" w:rsidRDefault="00F502F8" w:rsidP="00EF7F34">
      <w:pPr>
        <w:autoSpaceDE w:val="0"/>
        <w:autoSpaceDN w:val="0"/>
        <w:adjustRightInd w:val="0"/>
        <w:spacing w:after="0" w:line="480" w:lineRule="auto"/>
        <w:jc w:val="both"/>
        <w:rPr>
          <w:rFonts w:ascii="Arial" w:hAnsi="Arial" w:cs="Arial"/>
          <w:b/>
          <w:bCs/>
          <w:color w:val="000000"/>
          <w:sz w:val="24"/>
          <w:szCs w:val="24"/>
        </w:rPr>
      </w:pPr>
    </w:p>
    <w:p w:rsidR="004650DF" w:rsidRPr="00D206B9" w:rsidRDefault="004650DF" w:rsidP="003B255B">
      <w:pPr>
        <w:pStyle w:val="Prrafodelista"/>
        <w:numPr>
          <w:ilvl w:val="0"/>
          <w:numId w:val="28"/>
        </w:numPr>
        <w:autoSpaceDE w:val="0"/>
        <w:autoSpaceDN w:val="0"/>
        <w:adjustRightInd w:val="0"/>
        <w:spacing w:after="0" w:line="480" w:lineRule="auto"/>
        <w:jc w:val="both"/>
        <w:rPr>
          <w:rFonts w:ascii="Arial" w:hAnsi="Arial" w:cs="Arial"/>
          <w:b/>
          <w:bCs/>
          <w:color w:val="000000"/>
          <w:sz w:val="24"/>
          <w:szCs w:val="24"/>
        </w:rPr>
      </w:pPr>
      <w:r w:rsidRPr="00D206B9">
        <w:rPr>
          <w:rFonts w:ascii="Arial" w:hAnsi="Arial" w:cs="Arial"/>
          <w:b/>
          <w:bCs/>
          <w:color w:val="000000"/>
          <w:sz w:val="24"/>
          <w:szCs w:val="24"/>
        </w:rPr>
        <w:t xml:space="preserve">Objetivo: </w:t>
      </w:r>
    </w:p>
    <w:p w:rsidR="004650DF" w:rsidRDefault="004650DF" w:rsidP="00EF7F34">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Obtener y actualizar de manera oportuna la documentación, como adquirir los bienes y/o servicios requeridos para cada una de las áreas, aprovechando los recursos que  posee la Compañía.  </w:t>
      </w:r>
    </w:p>
    <w:p w:rsidR="004650DF" w:rsidRDefault="004650DF" w:rsidP="00EF7F34">
      <w:pPr>
        <w:autoSpaceDE w:val="0"/>
        <w:autoSpaceDN w:val="0"/>
        <w:adjustRightInd w:val="0"/>
        <w:spacing w:after="0" w:line="480" w:lineRule="auto"/>
        <w:rPr>
          <w:rFonts w:ascii="Arial" w:hAnsi="Arial" w:cs="Arial"/>
          <w:b/>
          <w:bCs/>
          <w:color w:val="000000"/>
          <w:sz w:val="24"/>
          <w:szCs w:val="24"/>
        </w:rPr>
      </w:pPr>
    </w:p>
    <w:p w:rsidR="004650DF" w:rsidRPr="00EF7F34" w:rsidRDefault="004650DF" w:rsidP="003B255B">
      <w:pPr>
        <w:pStyle w:val="Prrafodelista"/>
        <w:numPr>
          <w:ilvl w:val="0"/>
          <w:numId w:val="28"/>
        </w:numPr>
        <w:tabs>
          <w:tab w:val="center" w:pos="4139"/>
        </w:tabs>
        <w:autoSpaceDE w:val="0"/>
        <w:autoSpaceDN w:val="0"/>
        <w:adjustRightInd w:val="0"/>
        <w:spacing w:after="0" w:line="480" w:lineRule="auto"/>
        <w:rPr>
          <w:rFonts w:ascii="Times New Roman" w:hAnsi="Times New Roman" w:cs="Times New Roman"/>
          <w:sz w:val="24"/>
          <w:szCs w:val="24"/>
        </w:rPr>
      </w:pPr>
      <w:r w:rsidRPr="00EF7F34">
        <w:rPr>
          <w:rFonts w:ascii="Arial" w:hAnsi="Arial" w:cs="Arial"/>
          <w:b/>
          <w:bCs/>
          <w:color w:val="000000"/>
          <w:sz w:val="24"/>
          <w:szCs w:val="24"/>
        </w:rPr>
        <w:t xml:space="preserve">Alcance:  </w:t>
      </w:r>
    </w:p>
    <w:p w:rsidR="004650DF" w:rsidRDefault="004650DF" w:rsidP="00EF7F34">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El proceso tiene como inicio la obtención de los recursos y el trámite de los procedimientos de documentación, teniendo como fin la distribución de los recursos a cada una de las áreas requeridas y la obtención de los permisos y  documentos para el funcionamiento de las unidades.  </w:t>
      </w:r>
    </w:p>
    <w:p w:rsidR="004650DF" w:rsidRDefault="004650DF" w:rsidP="00EF7F34">
      <w:pPr>
        <w:autoSpaceDE w:val="0"/>
        <w:autoSpaceDN w:val="0"/>
        <w:adjustRightInd w:val="0"/>
        <w:spacing w:after="0" w:line="480" w:lineRule="auto"/>
        <w:jc w:val="both"/>
        <w:rPr>
          <w:rFonts w:ascii="Times New Roman" w:hAnsi="Times New Roman" w:cs="Times New Roman"/>
          <w:sz w:val="24"/>
          <w:szCs w:val="24"/>
        </w:rPr>
      </w:pPr>
    </w:p>
    <w:p w:rsidR="004650DF" w:rsidRPr="00D206B9" w:rsidRDefault="004650DF" w:rsidP="003B255B">
      <w:pPr>
        <w:pStyle w:val="Prrafodelista"/>
        <w:numPr>
          <w:ilvl w:val="0"/>
          <w:numId w:val="28"/>
        </w:numPr>
        <w:autoSpaceDE w:val="0"/>
        <w:autoSpaceDN w:val="0"/>
        <w:adjustRightInd w:val="0"/>
        <w:spacing w:after="0" w:line="480" w:lineRule="auto"/>
        <w:jc w:val="both"/>
        <w:rPr>
          <w:rFonts w:ascii="Arial" w:hAnsi="Arial" w:cs="Arial"/>
          <w:b/>
          <w:bCs/>
          <w:color w:val="000000"/>
          <w:sz w:val="24"/>
          <w:szCs w:val="24"/>
        </w:rPr>
      </w:pPr>
      <w:r w:rsidRPr="00D206B9">
        <w:rPr>
          <w:rFonts w:ascii="Arial" w:hAnsi="Arial" w:cs="Arial"/>
          <w:b/>
          <w:bCs/>
          <w:color w:val="000000"/>
          <w:sz w:val="24"/>
          <w:szCs w:val="24"/>
        </w:rPr>
        <w:t xml:space="preserve">Responsable: </w:t>
      </w:r>
    </w:p>
    <w:p w:rsidR="004650DF" w:rsidRDefault="004650DF" w:rsidP="0055643E">
      <w:pPr>
        <w:autoSpaceDE w:val="0"/>
        <w:autoSpaceDN w:val="0"/>
        <w:adjustRightInd w:val="0"/>
        <w:spacing w:after="0" w:line="480" w:lineRule="auto"/>
        <w:jc w:val="both"/>
        <w:rPr>
          <w:rFonts w:ascii="Arial" w:hAnsi="Arial" w:cs="Arial"/>
          <w:color w:val="000000"/>
          <w:sz w:val="24"/>
          <w:szCs w:val="24"/>
        </w:rPr>
      </w:pPr>
      <w:r w:rsidRPr="00D206B9">
        <w:rPr>
          <w:rFonts w:ascii="Arial" w:hAnsi="Arial" w:cs="Arial"/>
          <w:color w:val="000000"/>
          <w:sz w:val="24"/>
          <w:szCs w:val="24"/>
          <w:u w:val="single"/>
        </w:rPr>
        <w:t>Jefe de Logística:</w:t>
      </w:r>
      <w:r>
        <w:rPr>
          <w:rFonts w:ascii="Arial" w:hAnsi="Arial" w:cs="Arial"/>
          <w:color w:val="000000"/>
          <w:sz w:val="24"/>
          <w:szCs w:val="24"/>
        </w:rPr>
        <w:t xml:space="preserve"> Es el responsable de tramitar la obtención de recursos para el funcionamiento de la Compañía, la distribución de recursos con los requerimientos solicitados por cada una de las áreas y de la obtención de los documentos para el funcionamiento y desarrollo de las actividades de las unidades.</w:t>
      </w:r>
    </w:p>
    <w:p w:rsidR="0090732E" w:rsidRDefault="0090732E" w:rsidP="0055643E">
      <w:pPr>
        <w:autoSpaceDE w:val="0"/>
        <w:autoSpaceDN w:val="0"/>
        <w:adjustRightInd w:val="0"/>
        <w:spacing w:after="0" w:line="480" w:lineRule="auto"/>
        <w:jc w:val="both"/>
        <w:rPr>
          <w:rFonts w:ascii="Arial" w:hAnsi="Arial" w:cs="Arial"/>
          <w:color w:val="000000"/>
          <w:sz w:val="24"/>
          <w:szCs w:val="24"/>
        </w:rPr>
      </w:pPr>
    </w:p>
    <w:p w:rsidR="00FE2426" w:rsidRDefault="00FE2426" w:rsidP="0055643E">
      <w:pPr>
        <w:autoSpaceDE w:val="0"/>
        <w:autoSpaceDN w:val="0"/>
        <w:adjustRightInd w:val="0"/>
        <w:spacing w:after="0" w:line="480" w:lineRule="auto"/>
        <w:jc w:val="both"/>
        <w:rPr>
          <w:rFonts w:ascii="Arial" w:hAnsi="Arial" w:cs="Arial"/>
          <w:color w:val="000000"/>
          <w:sz w:val="24"/>
          <w:szCs w:val="24"/>
        </w:rPr>
      </w:pPr>
    </w:p>
    <w:p w:rsidR="004650DF" w:rsidRDefault="004650DF" w:rsidP="003B255B">
      <w:pPr>
        <w:pStyle w:val="Prrafodelista"/>
        <w:numPr>
          <w:ilvl w:val="0"/>
          <w:numId w:val="28"/>
        </w:numPr>
        <w:autoSpaceDE w:val="0"/>
        <w:autoSpaceDN w:val="0"/>
        <w:adjustRightInd w:val="0"/>
        <w:spacing w:after="0" w:line="480" w:lineRule="auto"/>
        <w:rPr>
          <w:rFonts w:ascii="Arial" w:hAnsi="Arial" w:cs="Arial"/>
          <w:b/>
          <w:bCs/>
          <w:color w:val="000000"/>
          <w:sz w:val="24"/>
          <w:szCs w:val="24"/>
        </w:rPr>
      </w:pPr>
      <w:r w:rsidRPr="00D206B9">
        <w:rPr>
          <w:rFonts w:ascii="Arial" w:hAnsi="Arial" w:cs="Arial"/>
          <w:b/>
          <w:bCs/>
          <w:color w:val="000000"/>
          <w:sz w:val="24"/>
          <w:szCs w:val="24"/>
        </w:rPr>
        <w:lastRenderedPageBreak/>
        <w:t xml:space="preserve">Requisitos Legales: </w:t>
      </w:r>
    </w:p>
    <w:p w:rsidR="004650DF" w:rsidRPr="00D206B9" w:rsidRDefault="004650DF" w:rsidP="0055643E">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El Área de Logística de la Compañía YA</w:t>
      </w:r>
      <w:r w:rsidR="0090732E">
        <w:rPr>
          <w:rFonts w:ascii="Arial" w:hAnsi="Arial" w:cs="Arial"/>
          <w:color w:val="000000"/>
          <w:sz w:val="24"/>
          <w:szCs w:val="24"/>
        </w:rPr>
        <w:t>P</w:t>
      </w:r>
      <w:r>
        <w:rPr>
          <w:rFonts w:ascii="Arial" w:hAnsi="Arial" w:cs="Arial"/>
          <w:color w:val="000000"/>
          <w:sz w:val="24"/>
          <w:szCs w:val="24"/>
        </w:rPr>
        <w:t xml:space="preserve">ELSA S.A. dentro del desarrollo de sus actividades de la Compañía se rige bajo las siguientes leyes: </w:t>
      </w:r>
    </w:p>
    <w:p w:rsidR="004650DF" w:rsidRPr="00AC17AD" w:rsidRDefault="004650DF" w:rsidP="0055643E">
      <w:pPr>
        <w:pStyle w:val="Prrafodelista"/>
        <w:numPr>
          <w:ilvl w:val="0"/>
          <w:numId w:val="6"/>
        </w:numPr>
        <w:autoSpaceDE w:val="0"/>
        <w:autoSpaceDN w:val="0"/>
        <w:adjustRightInd w:val="0"/>
        <w:spacing w:after="0" w:line="480" w:lineRule="auto"/>
        <w:jc w:val="both"/>
        <w:rPr>
          <w:rFonts w:ascii="Times New Roman" w:hAnsi="Times New Roman" w:cs="Times New Roman"/>
          <w:sz w:val="24"/>
          <w:szCs w:val="24"/>
        </w:rPr>
      </w:pPr>
      <w:r w:rsidRPr="00AC17AD">
        <w:rPr>
          <w:rFonts w:ascii="Arial" w:hAnsi="Arial" w:cs="Arial"/>
          <w:color w:val="000000"/>
          <w:sz w:val="24"/>
          <w:szCs w:val="24"/>
        </w:rPr>
        <w:t xml:space="preserve">Ley de Régimen Tributario Interno y su Reglamento de Aplicación.  </w:t>
      </w:r>
    </w:p>
    <w:p w:rsidR="004650DF" w:rsidRPr="00AC17AD" w:rsidRDefault="004650DF" w:rsidP="00EF7F34">
      <w:pPr>
        <w:pStyle w:val="Prrafodelista"/>
        <w:numPr>
          <w:ilvl w:val="0"/>
          <w:numId w:val="6"/>
        </w:numPr>
        <w:autoSpaceDE w:val="0"/>
        <w:autoSpaceDN w:val="0"/>
        <w:adjustRightInd w:val="0"/>
        <w:spacing w:after="0" w:line="480" w:lineRule="auto"/>
        <w:jc w:val="both"/>
        <w:rPr>
          <w:rFonts w:ascii="Times New Roman" w:hAnsi="Times New Roman" w:cs="Times New Roman"/>
          <w:sz w:val="24"/>
          <w:szCs w:val="24"/>
        </w:rPr>
      </w:pPr>
      <w:r w:rsidRPr="00AC17AD">
        <w:rPr>
          <w:rFonts w:ascii="Arial" w:hAnsi="Arial" w:cs="Arial"/>
          <w:color w:val="000000"/>
          <w:sz w:val="24"/>
          <w:szCs w:val="24"/>
        </w:rPr>
        <w:t>Ley de Tránsito y Transporte Terrestre.</w:t>
      </w:r>
    </w:p>
    <w:p w:rsidR="004650DF" w:rsidRPr="00D45895" w:rsidRDefault="004650DF" w:rsidP="00EF7F34">
      <w:pPr>
        <w:pStyle w:val="Prrafodelista"/>
        <w:numPr>
          <w:ilvl w:val="0"/>
          <w:numId w:val="6"/>
        </w:numPr>
        <w:autoSpaceDE w:val="0"/>
        <w:autoSpaceDN w:val="0"/>
        <w:adjustRightInd w:val="0"/>
        <w:spacing w:after="0" w:line="480" w:lineRule="auto"/>
        <w:jc w:val="both"/>
        <w:rPr>
          <w:rFonts w:ascii="Times New Roman" w:hAnsi="Times New Roman" w:cs="Times New Roman"/>
          <w:sz w:val="24"/>
          <w:szCs w:val="24"/>
        </w:rPr>
      </w:pPr>
      <w:r w:rsidRPr="00AC17AD">
        <w:rPr>
          <w:rFonts w:ascii="Arial" w:hAnsi="Arial" w:cs="Arial"/>
          <w:color w:val="000000"/>
          <w:sz w:val="24"/>
          <w:szCs w:val="24"/>
        </w:rPr>
        <w:t xml:space="preserve">Ley de Compañías.  </w:t>
      </w:r>
    </w:p>
    <w:p w:rsidR="00D33AF9" w:rsidRDefault="00D33AF9" w:rsidP="00EF7F34">
      <w:pPr>
        <w:pStyle w:val="Ttulo6"/>
        <w:spacing w:line="480" w:lineRule="auto"/>
        <w:rPr>
          <w:rFonts w:ascii="Arial" w:hAnsi="Arial" w:cs="Arial"/>
          <w:b/>
          <w:bCs/>
          <w:i w:val="0"/>
          <w:color w:val="auto"/>
          <w:sz w:val="28"/>
          <w:szCs w:val="28"/>
        </w:rPr>
      </w:pPr>
      <w:bookmarkStart w:id="129" w:name="_Toc359360576"/>
      <w:bookmarkStart w:id="130" w:name="_Toc362294001"/>
      <w:bookmarkStart w:id="131" w:name="_Toc362298270"/>
    </w:p>
    <w:p w:rsidR="004650DF" w:rsidRPr="00EF7F34" w:rsidRDefault="0015264A" w:rsidP="00EF7F34">
      <w:pPr>
        <w:pStyle w:val="Ttulo6"/>
        <w:spacing w:line="480" w:lineRule="auto"/>
        <w:rPr>
          <w:rFonts w:ascii="Arial" w:hAnsi="Arial" w:cs="Arial"/>
          <w:b/>
          <w:bCs/>
          <w:i w:val="0"/>
          <w:color w:val="auto"/>
          <w:sz w:val="28"/>
          <w:szCs w:val="28"/>
        </w:rPr>
      </w:pPr>
      <w:r w:rsidRPr="00EF7F34">
        <w:rPr>
          <w:rFonts w:ascii="Arial" w:hAnsi="Arial" w:cs="Arial"/>
          <w:b/>
          <w:bCs/>
          <w:i w:val="0"/>
          <w:color w:val="auto"/>
          <w:sz w:val="28"/>
          <w:szCs w:val="28"/>
        </w:rPr>
        <w:t>4</w:t>
      </w:r>
      <w:r w:rsidR="00EF7F34" w:rsidRPr="00EF7F34">
        <w:rPr>
          <w:rFonts w:ascii="Arial" w:hAnsi="Arial" w:cs="Arial"/>
          <w:b/>
          <w:bCs/>
          <w:i w:val="0"/>
          <w:color w:val="auto"/>
          <w:sz w:val="28"/>
          <w:szCs w:val="28"/>
        </w:rPr>
        <w:t>.</w:t>
      </w:r>
      <w:r w:rsidR="00FE2426">
        <w:rPr>
          <w:rFonts w:ascii="Arial" w:hAnsi="Arial" w:cs="Arial"/>
          <w:b/>
          <w:bCs/>
          <w:i w:val="0"/>
          <w:color w:val="auto"/>
          <w:sz w:val="28"/>
          <w:szCs w:val="28"/>
        </w:rPr>
        <w:t>1.</w:t>
      </w:r>
      <w:r w:rsidR="00EF7F34" w:rsidRPr="00EF7F34">
        <w:rPr>
          <w:rFonts w:ascii="Arial" w:hAnsi="Arial" w:cs="Arial"/>
          <w:b/>
          <w:bCs/>
          <w:i w:val="0"/>
          <w:color w:val="auto"/>
          <w:sz w:val="28"/>
          <w:szCs w:val="28"/>
        </w:rPr>
        <w:t>1.1.1.1.</w:t>
      </w:r>
      <w:r w:rsidR="004650DF" w:rsidRPr="00EF7F34">
        <w:rPr>
          <w:rFonts w:ascii="Arial" w:hAnsi="Arial" w:cs="Arial"/>
          <w:b/>
          <w:bCs/>
          <w:i w:val="0"/>
          <w:color w:val="auto"/>
          <w:sz w:val="28"/>
          <w:szCs w:val="28"/>
        </w:rPr>
        <w:t xml:space="preserve"> </w:t>
      </w:r>
      <w:r w:rsidR="00B02F4B">
        <w:rPr>
          <w:rFonts w:ascii="Arial" w:hAnsi="Arial" w:cs="Arial"/>
          <w:b/>
          <w:bCs/>
          <w:i w:val="0"/>
          <w:color w:val="auto"/>
          <w:sz w:val="28"/>
          <w:szCs w:val="28"/>
        </w:rPr>
        <w:t xml:space="preserve"> </w:t>
      </w:r>
      <w:r w:rsidR="004650DF" w:rsidRPr="00EF7F34">
        <w:rPr>
          <w:rFonts w:ascii="Arial" w:hAnsi="Arial" w:cs="Arial"/>
          <w:b/>
          <w:bCs/>
          <w:i w:val="0"/>
          <w:color w:val="auto"/>
          <w:sz w:val="28"/>
          <w:szCs w:val="28"/>
        </w:rPr>
        <w:t>Subprocesos</w:t>
      </w:r>
      <w:bookmarkEnd w:id="129"/>
      <w:bookmarkEnd w:id="130"/>
      <w:bookmarkEnd w:id="131"/>
    </w:p>
    <w:p w:rsidR="004650DF" w:rsidRDefault="004650DF" w:rsidP="00EF7F34">
      <w:pPr>
        <w:autoSpaceDE w:val="0"/>
        <w:autoSpaceDN w:val="0"/>
        <w:adjustRightInd w:val="0"/>
        <w:spacing w:after="0" w:line="480" w:lineRule="auto"/>
        <w:rPr>
          <w:rFonts w:ascii="Arial" w:hAnsi="Arial" w:cs="Arial"/>
          <w:color w:val="000000"/>
          <w:sz w:val="24"/>
          <w:szCs w:val="24"/>
        </w:rPr>
      </w:pPr>
      <w:r>
        <w:rPr>
          <w:rFonts w:ascii="Arial" w:hAnsi="Arial" w:cs="Arial"/>
          <w:color w:val="000000"/>
          <w:sz w:val="24"/>
          <w:szCs w:val="24"/>
        </w:rPr>
        <w:t xml:space="preserve">El Área de Logística, tiene una sub área, la misma que a continuación se indica su proceso: </w:t>
      </w:r>
    </w:p>
    <w:p w:rsidR="004650DF" w:rsidRDefault="004650DF" w:rsidP="0055643E">
      <w:pPr>
        <w:autoSpaceDE w:val="0"/>
        <w:autoSpaceDN w:val="0"/>
        <w:adjustRightInd w:val="0"/>
        <w:spacing w:after="0" w:line="480" w:lineRule="auto"/>
        <w:rPr>
          <w:rFonts w:ascii="Arial" w:hAnsi="Arial" w:cs="Arial"/>
          <w:color w:val="000000"/>
          <w:sz w:val="24"/>
          <w:szCs w:val="24"/>
        </w:rPr>
      </w:pPr>
    </w:p>
    <w:p w:rsidR="004650DF" w:rsidRPr="004650DF" w:rsidRDefault="004650DF" w:rsidP="003B255B">
      <w:pPr>
        <w:pStyle w:val="Prrafodelista"/>
        <w:numPr>
          <w:ilvl w:val="0"/>
          <w:numId w:val="29"/>
        </w:numPr>
        <w:autoSpaceDE w:val="0"/>
        <w:autoSpaceDN w:val="0"/>
        <w:adjustRightInd w:val="0"/>
        <w:spacing w:after="0" w:line="480" w:lineRule="auto"/>
        <w:ind w:hanging="357"/>
        <w:jc w:val="both"/>
        <w:rPr>
          <w:rFonts w:ascii="Times New Roman" w:hAnsi="Times New Roman" w:cs="Times New Roman"/>
          <w:sz w:val="24"/>
          <w:szCs w:val="24"/>
          <w:u w:val="single"/>
        </w:rPr>
      </w:pPr>
      <w:r w:rsidRPr="00741439">
        <w:rPr>
          <w:rFonts w:ascii="Arial" w:hAnsi="Arial" w:cs="Arial"/>
          <w:b/>
          <w:bCs/>
          <w:color w:val="000000"/>
          <w:sz w:val="24"/>
          <w:szCs w:val="24"/>
          <w:u w:val="single"/>
        </w:rPr>
        <w:t xml:space="preserve">Requerimientos de Bienes o Servicios:  </w:t>
      </w:r>
    </w:p>
    <w:p w:rsidR="004650DF" w:rsidRPr="006B6343" w:rsidRDefault="004650DF" w:rsidP="003B255B">
      <w:pPr>
        <w:pStyle w:val="Prrafodelista"/>
        <w:numPr>
          <w:ilvl w:val="1"/>
          <w:numId w:val="29"/>
        </w:numPr>
        <w:autoSpaceDE w:val="0"/>
        <w:autoSpaceDN w:val="0"/>
        <w:adjustRightInd w:val="0"/>
        <w:spacing w:after="0" w:line="480" w:lineRule="auto"/>
        <w:ind w:hanging="357"/>
        <w:jc w:val="both"/>
        <w:rPr>
          <w:rFonts w:ascii="Times New Roman" w:hAnsi="Times New Roman" w:cs="Times New Roman"/>
          <w:sz w:val="24"/>
          <w:szCs w:val="24"/>
        </w:rPr>
      </w:pPr>
      <w:r w:rsidRPr="00741439">
        <w:rPr>
          <w:rFonts w:ascii="Arial" w:hAnsi="Arial" w:cs="Arial"/>
          <w:color w:val="000000"/>
          <w:sz w:val="24"/>
          <w:szCs w:val="24"/>
        </w:rPr>
        <w:t>Se establece o determina la necesidad de los</w:t>
      </w:r>
      <w:r>
        <w:rPr>
          <w:rFonts w:ascii="Arial" w:hAnsi="Arial" w:cs="Arial"/>
          <w:color w:val="000000"/>
          <w:sz w:val="24"/>
          <w:szCs w:val="24"/>
        </w:rPr>
        <w:t xml:space="preserve"> bienes y/o servicios.</w:t>
      </w:r>
    </w:p>
    <w:p w:rsidR="006B6343" w:rsidRPr="006B6343" w:rsidRDefault="006B6343" w:rsidP="006B6343">
      <w:pPr>
        <w:autoSpaceDE w:val="0"/>
        <w:autoSpaceDN w:val="0"/>
        <w:adjustRightInd w:val="0"/>
        <w:spacing w:after="0" w:line="480" w:lineRule="auto"/>
        <w:jc w:val="both"/>
        <w:rPr>
          <w:rFonts w:ascii="Times New Roman" w:hAnsi="Times New Roman" w:cs="Times New Roman"/>
          <w:sz w:val="24"/>
          <w:szCs w:val="24"/>
        </w:rPr>
      </w:pPr>
    </w:p>
    <w:p w:rsidR="004650DF" w:rsidRPr="00741439" w:rsidRDefault="004650DF" w:rsidP="003B255B">
      <w:pPr>
        <w:pStyle w:val="Prrafodelista"/>
        <w:numPr>
          <w:ilvl w:val="1"/>
          <w:numId w:val="29"/>
        </w:numPr>
        <w:autoSpaceDE w:val="0"/>
        <w:autoSpaceDN w:val="0"/>
        <w:adjustRightInd w:val="0"/>
        <w:spacing w:after="0" w:line="480" w:lineRule="auto"/>
        <w:ind w:hanging="357"/>
        <w:jc w:val="both"/>
        <w:rPr>
          <w:rFonts w:ascii="Times New Roman" w:hAnsi="Times New Roman" w:cs="Times New Roman"/>
          <w:sz w:val="24"/>
          <w:szCs w:val="24"/>
        </w:rPr>
      </w:pPr>
      <w:r w:rsidRPr="00741439">
        <w:rPr>
          <w:rFonts w:ascii="Arial" w:hAnsi="Arial" w:cs="Arial"/>
          <w:color w:val="000000"/>
          <w:sz w:val="24"/>
          <w:szCs w:val="24"/>
        </w:rPr>
        <w:t xml:space="preserve">Se elabora la hoja de pedido, documento que es previo a la adquisición, la misma que debe cumplir con las características mencionadas en las políticas internas.  </w:t>
      </w:r>
    </w:p>
    <w:p w:rsidR="004650DF" w:rsidRPr="00741439" w:rsidRDefault="004650DF" w:rsidP="0055643E">
      <w:pPr>
        <w:pStyle w:val="Prrafodelista"/>
        <w:autoSpaceDE w:val="0"/>
        <w:autoSpaceDN w:val="0"/>
        <w:adjustRightInd w:val="0"/>
        <w:spacing w:after="0" w:line="480" w:lineRule="auto"/>
        <w:ind w:left="1440"/>
        <w:jc w:val="both"/>
        <w:rPr>
          <w:rFonts w:ascii="Times New Roman" w:hAnsi="Times New Roman" w:cs="Times New Roman"/>
          <w:sz w:val="24"/>
          <w:szCs w:val="24"/>
        </w:rPr>
      </w:pPr>
    </w:p>
    <w:p w:rsidR="004650DF" w:rsidRPr="00741439" w:rsidRDefault="004650DF" w:rsidP="003B255B">
      <w:pPr>
        <w:pStyle w:val="Prrafodelista"/>
        <w:numPr>
          <w:ilvl w:val="1"/>
          <w:numId w:val="29"/>
        </w:numPr>
        <w:autoSpaceDE w:val="0"/>
        <w:autoSpaceDN w:val="0"/>
        <w:adjustRightInd w:val="0"/>
        <w:spacing w:after="0" w:line="480" w:lineRule="auto"/>
        <w:ind w:hanging="357"/>
        <w:jc w:val="both"/>
        <w:rPr>
          <w:rFonts w:ascii="Times New Roman" w:hAnsi="Times New Roman" w:cs="Times New Roman"/>
          <w:sz w:val="24"/>
          <w:szCs w:val="24"/>
        </w:rPr>
      </w:pPr>
      <w:r w:rsidRPr="00741439">
        <w:rPr>
          <w:rFonts w:ascii="Arial" w:hAnsi="Arial" w:cs="Arial"/>
          <w:color w:val="000000"/>
          <w:sz w:val="24"/>
          <w:szCs w:val="24"/>
        </w:rPr>
        <w:lastRenderedPageBreak/>
        <w:t xml:space="preserve">Se realiza un análisis previo de las solicitudes u hojas de pedido. </w:t>
      </w:r>
    </w:p>
    <w:p w:rsidR="004650DF" w:rsidRPr="00741439" w:rsidRDefault="004650DF" w:rsidP="0055643E">
      <w:pPr>
        <w:autoSpaceDE w:val="0"/>
        <w:autoSpaceDN w:val="0"/>
        <w:adjustRightInd w:val="0"/>
        <w:spacing w:after="0" w:line="480" w:lineRule="auto"/>
        <w:jc w:val="both"/>
        <w:rPr>
          <w:rFonts w:ascii="Times New Roman" w:hAnsi="Times New Roman" w:cs="Times New Roman"/>
          <w:sz w:val="24"/>
          <w:szCs w:val="24"/>
        </w:rPr>
      </w:pPr>
    </w:p>
    <w:p w:rsidR="004650DF" w:rsidRPr="00EF7F34" w:rsidRDefault="004650DF" w:rsidP="003B255B">
      <w:pPr>
        <w:pStyle w:val="Prrafodelista"/>
        <w:numPr>
          <w:ilvl w:val="1"/>
          <w:numId w:val="29"/>
        </w:numPr>
        <w:autoSpaceDE w:val="0"/>
        <w:autoSpaceDN w:val="0"/>
        <w:adjustRightInd w:val="0"/>
        <w:spacing w:after="0" w:line="480" w:lineRule="auto"/>
        <w:ind w:hanging="357"/>
        <w:jc w:val="both"/>
        <w:rPr>
          <w:rFonts w:ascii="Times New Roman" w:hAnsi="Times New Roman" w:cs="Times New Roman"/>
          <w:sz w:val="24"/>
          <w:szCs w:val="24"/>
        </w:rPr>
      </w:pPr>
      <w:r w:rsidRPr="00741439">
        <w:rPr>
          <w:rFonts w:ascii="Arial" w:hAnsi="Arial" w:cs="Arial"/>
          <w:color w:val="000000"/>
          <w:sz w:val="24"/>
          <w:szCs w:val="24"/>
        </w:rPr>
        <w:t xml:space="preserve">De existir la necesidad, se acepta o caso contario se rechaza la  solicitud u hoja de pedido.       </w:t>
      </w:r>
    </w:p>
    <w:p w:rsidR="00EF7F34" w:rsidRPr="00EF7F34" w:rsidRDefault="00EF7F34" w:rsidP="00EF7F34">
      <w:pPr>
        <w:autoSpaceDE w:val="0"/>
        <w:autoSpaceDN w:val="0"/>
        <w:adjustRightInd w:val="0"/>
        <w:spacing w:after="0" w:line="480" w:lineRule="auto"/>
        <w:jc w:val="both"/>
        <w:rPr>
          <w:rFonts w:ascii="Times New Roman" w:hAnsi="Times New Roman" w:cs="Times New Roman"/>
          <w:sz w:val="24"/>
          <w:szCs w:val="24"/>
        </w:rPr>
      </w:pPr>
    </w:p>
    <w:p w:rsidR="004650DF" w:rsidRPr="00741439" w:rsidRDefault="004650DF" w:rsidP="003B255B">
      <w:pPr>
        <w:pStyle w:val="Prrafodelista"/>
        <w:numPr>
          <w:ilvl w:val="0"/>
          <w:numId w:val="29"/>
        </w:numPr>
        <w:autoSpaceDE w:val="0"/>
        <w:autoSpaceDN w:val="0"/>
        <w:adjustRightInd w:val="0"/>
        <w:spacing w:after="0" w:line="480" w:lineRule="auto"/>
        <w:rPr>
          <w:rFonts w:ascii="Arial" w:hAnsi="Arial" w:cs="Arial"/>
          <w:b/>
          <w:bCs/>
          <w:color w:val="000000"/>
          <w:sz w:val="24"/>
          <w:szCs w:val="24"/>
          <w:u w:val="single"/>
        </w:rPr>
      </w:pPr>
      <w:r w:rsidRPr="00741439">
        <w:rPr>
          <w:rFonts w:ascii="Arial" w:hAnsi="Arial" w:cs="Arial"/>
          <w:b/>
          <w:bCs/>
          <w:color w:val="000000"/>
          <w:sz w:val="24"/>
          <w:szCs w:val="24"/>
          <w:u w:val="single"/>
        </w:rPr>
        <w:t xml:space="preserve">Recepción de Cotizaciones:  </w:t>
      </w:r>
    </w:p>
    <w:p w:rsidR="004650DF" w:rsidRDefault="004650DF" w:rsidP="0055643E">
      <w:pPr>
        <w:spacing w:line="480" w:lineRule="auto"/>
        <w:jc w:val="both"/>
        <w:rPr>
          <w:rFonts w:ascii="Times New Roman" w:hAnsi="Times New Roman" w:cs="Times New Roman"/>
          <w:sz w:val="24"/>
          <w:szCs w:val="24"/>
        </w:rPr>
      </w:pPr>
      <w:r w:rsidRPr="0098242C">
        <w:rPr>
          <w:rFonts w:ascii="Arial" w:hAnsi="Arial" w:cs="Arial"/>
          <w:color w:val="000000"/>
          <w:sz w:val="24"/>
          <w:szCs w:val="24"/>
        </w:rPr>
        <w:t>Se solicita cotizaciones o proformas vía telefónica o mail a los posibles proveedores de los bienes y/o servicios con las características específicas solicitadas, dichas cotizaciones</w:t>
      </w:r>
    </w:p>
    <w:p w:rsidR="004650DF" w:rsidRPr="0098242C" w:rsidRDefault="004650DF" w:rsidP="0055643E">
      <w:pPr>
        <w:pStyle w:val="Prrafodelista"/>
        <w:numPr>
          <w:ilvl w:val="0"/>
          <w:numId w:val="7"/>
        </w:numPr>
        <w:autoSpaceDE w:val="0"/>
        <w:autoSpaceDN w:val="0"/>
        <w:adjustRightInd w:val="0"/>
        <w:spacing w:after="0" w:line="480" w:lineRule="auto"/>
        <w:jc w:val="both"/>
        <w:rPr>
          <w:rFonts w:ascii="Times New Roman" w:hAnsi="Times New Roman" w:cs="Times New Roman"/>
          <w:sz w:val="24"/>
          <w:szCs w:val="24"/>
        </w:rPr>
      </w:pPr>
      <w:r w:rsidRPr="0098242C">
        <w:rPr>
          <w:rFonts w:ascii="Arial" w:hAnsi="Arial" w:cs="Arial"/>
          <w:color w:val="000000"/>
          <w:sz w:val="24"/>
          <w:szCs w:val="24"/>
        </w:rPr>
        <w:t xml:space="preserve">podrán ser enviadas por cualquier medio electrónico o de manera física a las instalaciones de la Compañía.  </w:t>
      </w:r>
    </w:p>
    <w:p w:rsidR="004650DF" w:rsidRPr="0098242C" w:rsidRDefault="004650DF" w:rsidP="0055643E">
      <w:pPr>
        <w:pStyle w:val="Prrafodelista"/>
        <w:autoSpaceDE w:val="0"/>
        <w:autoSpaceDN w:val="0"/>
        <w:adjustRightInd w:val="0"/>
        <w:spacing w:after="0" w:line="480" w:lineRule="auto"/>
        <w:ind w:left="1211"/>
        <w:jc w:val="both"/>
        <w:rPr>
          <w:rFonts w:ascii="Times New Roman" w:hAnsi="Times New Roman" w:cs="Times New Roman"/>
          <w:sz w:val="24"/>
          <w:szCs w:val="24"/>
        </w:rPr>
      </w:pPr>
    </w:p>
    <w:p w:rsidR="004650DF" w:rsidRPr="0098242C" w:rsidRDefault="004650DF" w:rsidP="0055643E">
      <w:pPr>
        <w:pStyle w:val="Prrafodelista"/>
        <w:numPr>
          <w:ilvl w:val="0"/>
          <w:numId w:val="7"/>
        </w:numPr>
        <w:autoSpaceDE w:val="0"/>
        <w:autoSpaceDN w:val="0"/>
        <w:adjustRightInd w:val="0"/>
        <w:spacing w:after="0" w:line="480" w:lineRule="auto"/>
        <w:jc w:val="both"/>
        <w:rPr>
          <w:rFonts w:ascii="Times New Roman" w:hAnsi="Times New Roman" w:cs="Times New Roman"/>
          <w:sz w:val="24"/>
          <w:szCs w:val="24"/>
        </w:rPr>
      </w:pPr>
      <w:r w:rsidRPr="0098242C">
        <w:rPr>
          <w:rFonts w:ascii="Arial" w:hAnsi="Arial" w:cs="Arial"/>
          <w:color w:val="000000"/>
          <w:sz w:val="24"/>
          <w:szCs w:val="24"/>
        </w:rPr>
        <w:t xml:space="preserve">Se ingresa a tablas de Excel la información enviada por los posibles proveedores, realizando cuadros comparativos para un posterior análisis.  </w:t>
      </w:r>
    </w:p>
    <w:p w:rsidR="004650DF" w:rsidRPr="0098242C" w:rsidRDefault="004650DF" w:rsidP="0055643E">
      <w:pPr>
        <w:pStyle w:val="Prrafodelista"/>
        <w:autoSpaceDE w:val="0"/>
        <w:autoSpaceDN w:val="0"/>
        <w:adjustRightInd w:val="0"/>
        <w:spacing w:after="0" w:line="480" w:lineRule="auto"/>
        <w:ind w:left="1211"/>
        <w:jc w:val="both"/>
        <w:rPr>
          <w:rFonts w:ascii="Times New Roman" w:hAnsi="Times New Roman" w:cs="Times New Roman"/>
          <w:sz w:val="24"/>
          <w:szCs w:val="24"/>
        </w:rPr>
      </w:pPr>
    </w:p>
    <w:p w:rsidR="004650DF" w:rsidRPr="0098242C" w:rsidRDefault="004650DF" w:rsidP="00EF7F34">
      <w:pPr>
        <w:pStyle w:val="Prrafodelista"/>
        <w:numPr>
          <w:ilvl w:val="0"/>
          <w:numId w:val="7"/>
        </w:numPr>
        <w:autoSpaceDE w:val="0"/>
        <w:autoSpaceDN w:val="0"/>
        <w:adjustRightInd w:val="0"/>
        <w:spacing w:after="0" w:line="480" w:lineRule="auto"/>
        <w:jc w:val="both"/>
        <w:rPr>
          <w:rFonts w:ascii="Times New Roman" w:hAnsi="Times New Roman" w:cs="Times New Roman"/>
          <w:sz w:val="24"/>
          <w:szCs w:val="24"/>
        </w:rPr>
      </w:pPr>
      <w:r w:rsidRPr="0098242C">
        <w:rPr>
          <w:rFonts w:ascii="Arial" w:hAnsi="Arial" w:cs="Arial"/>
          <w:color w:val="000000"/>
          <w:sz w:val="24"/>
          <w:szCs w:val="24"/>
        </w:rPr>
        <w:t xml:space="preserve">Con la información consolidada de los proveedores, se realiza un análisis bajo las condiciones de mejor precio, calidad, garantía, servicio y formas de pago. </w:t>
      </w:r>
    </w:p>
    <w:p w:rsidR="004650DF" w:rsidRDefault="004650DF" w:rsidP="00EF7F34">
      <w:pPr>
        <w:autoSpaceDE w:val="0"/>
        <w:autoSpaceDN w:val="0"/>
        <w:adjustRightInd w:val="0"/>
        <w:spacing w:after="0" w:line="480" w:lineRule="auto"/>
        <w:jc w:val="both"/>
        <w:rPr>
          <w:rFonts w:ascii="Times New Roman" w:hAnsi="Times New Roman" w:cs="Times New Roman"/>
          <w:sz w:val="24"/>
          <w:szCs w:val="24"/>
        </w:rPr>
      </w:pPr>
    </w:p>
    <w:p w:rsidR="00D33AF9" w:rsidRPr="00D206B9" w:rsidRDefault="00D33AF9" w:rsidP="00EF7F34">
      <w:pPr>
        <w:autoSpaceDE w:val="0"/>
        <w:autoSpaceDN w:val="0"/>
        <w:adjustRightInd w:val="0"/>
        <w:spacing w:after="0" w:line="480" w:lineRule="auto"/>
        <w:jc w:val="both"/>
        <w:rPr>
          <w:rFonts w:ascii="Times New Roman" w:hAnsi="Times New Roman" w:cs="Times New Roman"/>
          <w:sz w:val="24"/>
          <w:szCs w:val="24"/>
        </w:rPr>
      </w:pPr>
    </w:p>
    <w:p w:rsidR="004650DF" w:rsidRPr="00741439" w:rsidRDefault="004650DF" w:rsidP="003B255B">
      <w:pPr>
        <w:pStyle w:val="Prrafodelista"/>
        <w:numPr>
          <w:ilvl w:val="0"/>
          <w:numId w:val="30"/>
        </w:numPr>
        <w:autoSpaceDE w:val="0"/>
        <w:autoSpaceDN w:val="0"/>
        <w:adjustRightInd w:val="0"/>
        <w:spacing w:after="0" w:line="480" w:lineRule="auto"/>
        <w:rPr>
          <w:rFonts w:ascii="Arial" w:hAnsi="Arial" w:cs="Arial"/>
          <w:b/>
          <w:bCs/>
          <w:color w:val="000000"/>
          <w:sz w:val="24"/>
          <w:szCs w:val="24"/>
          <w:u w:val="single"/>
        </w:rPr>
      </w:pPr>
      <w:r w:rsidRPr="00741439">
        <w:rPr>
          <w:rFonts w:ascii="Arial" w:hAnsi="Arial" w:cs="Arial"/>
          <w:b/>
          <w:bCs/>
          <w:color w:val="000000"/>
          <w:sz w:val="24"/>
          <w:szCs w:val="24"/>
          <w:u w:val="single"/>
        </w:rPr>
        <w:lastRenderedPageBreak/>
        <w:t xml:space="preserve">Selección y Evaluación de Proveedores: </w:t>
      </w:r>
    </w:p>
    <w:p w:rsidR="004650DF" w:rsidRPr="002E3291" w:rsidRDefault="004650DF" w:rsidP="003B255B">
      <w:pPr>
        <w:pStyle w:val="Prrafodelista"/>
        <w:numPr>
          <w:ilvl w:val="0"/>
          <w:numId w:val="31"/>
        </w:numPr>
        <w:autoSpaceDE w:val="0"/>
        <w:autoSpaceDN w:val="0"/>
        <w:adjustRightInd w:val="0"/>
        <w:spacing w:after="0" w:line="480" w:lineRule="auto"/>
        <w:ind w:left="1713"/>
        <w:jc w:val="both"/>
        <w:rPr>
          <w:rFonts w:ascii="Times New Roman" w:hAnsi="Times New Roman" w:cs="Times New Roman"/>
          <w:sz w:val="24"/>
          <w:szCs w:val="24"/>
        </w:rPr>
      </w:pPr>
      <w:r w:rsidRPr="002E3291">
        <w:rPr>
          <w:rFonts w:ascii="Arial" w:hAnsi="Arial" w:cs="Arial"/>
          <w:color w:val="000000"/>
          <w:sz w:val="24"/>
          <w:szCs w:val="24"/>
        </w:rPr>
        <w:t xml:space="preserve">Se procede a elegir al mejor proveedor, tomando en consideración las condiciones y requerimientos antes mencionados.   </w:t>
      </w:r>
    </w:p>
    <w:p w:rsidR="004650DF" w:rsidRPr="002E3291" w:rsidRDefault="004650DF" w:rsidP="00EF7F34">
      <w:pPr>
        <w:pStyle w:val="Prrafodelista"/>
        <w:autoSpaceDE w:val="0"/>
        <w:autoSpaceDN w:val="0"/>
        <w:adjustRightInd w:val="0"/>
        <w:spacing w:after="0" w:line="480" w:lineRule="auto"/>
        <w:ind w:left="1715"/>
        <w:jc w:val="both"/>
        <w:rPr>
          <w:rFonts w:ascii="Times New Roman" w:hAnsi="Times New Roman" w:cs="Times New Roman"/>
          <w:sz w:val="24"/>
          <w:szCs w:val="24"/>
        </w:rPr>
      </w:pPr>
    </w:p>
    <w:p w:rsidR="00EF7F34" w:rsidRPr="00EF7F34" w:rsidRDefault="004650DF" w:rsidP="003B255B">
      <w:pPr>
        <w:pStyle w:val="Prrafodelista"/>
        <w:numPr>
          <w:ilvl w:val="0"/>
          <w:numId w:val="31"/>
        </w:numPr>
        <w:autoSpaceDE w:val="0"/>
        <w:autoSpaceDN w:val="0"/>
        <w:adjustRightInd w:val="0"/>
        <w:spacing w:after="0" w:line="480" w:lineRule="auto"/>
        <w:ind w:left="1713"/>
        <w:jc w:val="both"/>
        <w:rPr>
          <w:rFonts w:ascii="Times New Roman" w:hAnsi="Times New Roman" w:cs="Times New Roman"/>
          <w:sz w:val="24"/>
          <w:szCs w:val="24"/>
        </w:rPr>
      </w:pPr>
      <w:r w:rsidRPr="002E3291">
        <w:rPr>
          <w:rFonts w:ascii="Arial" w:hAnsi="Arial" w:cs="Arial"/>
          <w:color w:val="000000"/>
          <w:sz w:val="24"/>
          <w:szCs w:val="24"/>
        </w:rPr>
        <w:t xml:space="preserve">Una vez aprobado el proveedor se procede con la orden de compra de los bienes y/o servicios con las características y especificaciones solicitadas previas a la adquisición.  </w:t>
      </w:r>
    </w:p>
    <w:p w:rsidR="00EF7F34" w:rsidRPr="00EF7F34" w:rsidRDefault="00EF7F34" w:rsidP="00EF7F34">
      <w:pPr>
        <w:pStyle w:val="Prrafodelista"/>
        <w:spacing w:line="480" w:lineRule="auto"/>
        <w:rPr>
          <w:rFonts w:ascii="Times New Roman" w:hAnsi="Times New Roman" w:cs="Times New Roman"/>
          <w:sz w:val="24"/>
          <w:szCs w:val="24"/>
        </w:rPr>
      </w:pPr>
    </w:p>
    <w:p w:rsidR="004650DF" w:rsidRPr="00741439" w:rsidRDefault="004650DF" w:rsidP="003B255B">
      <w:pPr>
        <w:pStyle w:val="Prrafodelista"/>
        <w:numPr>
          <w:ilvl w:val="0"/>
          <w:numId w:val="30"/>
        </w:numPr>
        <w:autoSpaceDE w:val="0"/>
        <w:autoSpaceDN w:val="0"/>
        <w:adjustRightInd w:val="0"/>
        <w:spacing w:after="0" w:line="480" w:lineRule="auto"/>
        <w:rPr>
          <w:rFonts w:ascii="Arial" w:hAnsi="Arial" w:cs="Arial"/>
          <w:b/>
          <w:bCs/>
          <w:color w:val="000000"/>
          <w:sz w:val="24"/>
          <w:szCs w:val="24"/>
          <w:u w:val="single"/>
        </w:rPr>
      </w:pPr>
      <w:r w:rsidRPr="00741439">
        <w:rPr>
          <w:rFonts w:ascii="Arial" w:hAnsi="Arial" w:cs="Arial"/>
          <w:b/>
          <w:bCs/>
          <w:color w:val="000000"/>
          <w:sz w:val="24"/>
          <w:szCs w:val="24"/>
          <w:u w:val="single"/>
        </w:rPr>
        <w:t>Adquisición y Rec</w:t>
      </w:r>
      <w:r w:rsidR="00EF7F34">
        <w:rPr>
          <w:rFonts w:ascii="Arial" w:hAnsi="Arial" w:cs="Arial"/>
          <w:b/>
          <w:bCs/>
          <w:color w:val="000000"/>
          <w:sz w:val="24"/>
          <w:szCs w:val="24"/>
          <w:u w:val="single"/>
        </w:rPr>
        <w:t>epción de Bienes y/o servicios:</w:t>
      </w:r>
    </w:p>
    <w:p w:rsidR="004650DF" w:rsidRPr="002E3291" w:rsidRDefault="004650DF" w:rsidP="003B255B">
      <w:pPr>
        <w:pStyle w:val="Prrafodelista"/>
        <w:numPr>
          <w:ilvl w:val="1"/>
          <w:numId w:val="32"/>
        </w:numPr>
        <w:autoSpaceDE w:val="0"/>
        <w:autoSpaceDN w:val="0"/>
        <w:adjustRightInd w:val="0"/>
        <w:spacing w:after="0" w:line="480" w:lineRule="auto"/>
        <w:jc w:val="both"/>
        <w:rPr>
          <w:rFonts w:ascii="Times New Roman" w:hAnsi="Times New Roman" w:cs="Times New Roman"/>
          <w:sz w:val="24"/>
          <w:szCs w:val="24"/>
        </w:rPr>
      </w:pPr>
      <w:r w:rsidRPr="002E3291">
        <w:rPr>
          <w:rFonts w:ascii="Arial" w:hAnsi="Arial" w:cs="Arial"/>
          <w:color w:val="000000"/>
          <w:sz w:val="24"/>
          <w:szCs w:val="24"/>
        </w:rPr>
        <w:t xml:space="preserve">Se procederá con la compra, en caso de ser rechazado los bienes y/o servicios se acudirá nuevamente a la información de la calificación de los proveedores para elegir otro proveedor. </w:t>
      </w:r>
    </w:p>
    <w:p w:rsidR="004650DF" w:rsidRPr="002E3291" w:rsidRDefault="004650DF" w:rsidP="0055643E">
      <w:pPr>
        <w:pStyle w:val="Prrafodelista"/>
        <w:autoSpaceDE w:val="0"/>
        <w:autoSpaceDN w:val="0"/>
        <w:adjustRightInd w:val="0"/>
        <w:spacing w:after="0" w:line="480" w:lineRule="auto"/>
        <w:ind w:left="1072"/>
        <w:jc w:val="both"/>
        <w:rPr>
          <w:rFonts w:ascii="Times New Roman" w:hAnsi="Times New Roman" w:cs="Times New Roman"/>
          <w:sz w:val="24"/>
          <w:szCs w:val="24"/>
        </w:rPr>
      </w:pPr>
    </w:p>
    <w:p w:rsidR="004650DF" w:rsidRPr="00741439" w:rsidRDefault="004650DF" w:rsidP="003B255B">
      <w:pPr>
        <w:pStyle w:val="Prrafodelista"/>
        <w:numPr>
          <w:ilvl w:val="1"/>
          <w:numId w:val="32"/>
        </w:numPr>
        <w:autoSpaceDE w:val="0"/>
        <w:autoSpaceDN w:val="0"/>
        <w:adjustRightInd w:val="0"/>
        <w:spacing w:after="0" w:line="480" w:lineRule="auto"/>
        <w:jc w:val="both"/>
        <w:rPr>
          <w:rFonts w:ascii="Times New Roman" w:hAnsi="Times New Roman" w:cs="Times New Roman"/>
          <w:sz w:val="24"/>
          <w:szCs w:val="24"/>
        </w:rPr>
      </w:pPr>
      <w:r w:rsidRPr="002E3291">
        <w:rPr>
          <w:rFonts w:ascii="Arial" w:hAnsi="Arial" w:cs="Arial"/>
          <w:color w:val="000000"/>
          <w:sz w:val="24"/>
          <w:szCs w:val="24"/>
        </w:rPr>
        <w:t xml:space="preserve">Se elabora un informe de las condiciones en las que fueron receptados los bienes y/o servicios adquiridos por la Compañía.  </w:t>
      </w:r>
    </w:p>
    <w:p w:rsidR="00EF7F34" w:rsidRDefault="00EF7F34" w:rsidP="0055643E">
      <w:pPr>
        <w:pStyle w:val="Prrafodelista"/>
        <w:autoSpaceDE w:val="0"/>
        <w:autoSpaceDN w:val="0"/>
        <w:adjustRightInd w:val="0"/>
        <w:spacing w:after="0" w:line="480" w:lineRule="auto"/>
        <w:ind w:left="1070"/>
        <w:rPr>
          <w:rFonts w:ascii="Times New Roman" w:hAnsi="Times New Roman" w:cs="Times New Roman"/>
          <w:sz w:val="24"/>
          <w:szCs w:val="24"/>
        </w:rPr>
      </w:pPr>
    </w:p>
    <w:p w:rsidR="00D33AF9" w:rsidRDefault="00D33AF9" w:rsidP="0055643E">
      <w:pPr>
        <w:pStyle w:val="Prrafodelista"/>
        <w:autoSpaceDE w:val="0"/>
        <w:autoSpaceDN w:val="0"/>
        <w:adjustRightInd w:val="0"/>
        <w:spacing w:after="0" w:line="480" w:lineRule="auto"/>
        <w:ind w:left="1070"/>
        <w:rPr>
          <w:rFonts w:ascii="Times New Roman" w:hAnsi="Times New Roman" w:cs="Times New Roman"/>
          <w:sz w:val="24"/>
          <w:szCs w:val="24"/>
        </w:rPr>
      </w:pPr>
    </w:p>
    <w:p w:rsidR="00D33AF9" w:rsidRDefault="00D33AF9" w:rsidP="0055643E">
      <w:pPr>
        <w:pStyle w:val="Prrafodelista"/>
        <w:autoSpaceDE w:val="0"/>
        <w:autoSpaceDN w:val="0"/>
        <w:adjustRightInd w:val="0"/>
        <w:spacing w:after="0" w:line="480" w:lineRule="auto"/>
        <w:ind w:left="1070"/>
        <w:rPr>
          <w:rFonts w:ascii="Times New Roman" w:hAnsi="Times New Roman" w:cs="Times New Roman"/>
          <w:sz w:val="24"/>
          <w:szCs w:val="24"/>
        </w:rPr>
      </w:pPr>
    </w:p>
    <w:p w:rsidR="00D33AF9" w:rsidRDefault="00D33AF9" w:rsidP="0055643E">
      <w:pPr>
        <w:pStyle w:val="Prrafodelista"/>
        <w:autoSpaceDE w:val="0"/>
        <w:autoSpaceDN w:val="0"/>
        <w:adjustRightInd w:val="0"/>
        <w:spacing w:after="0" w:line="480" w:lineRule="auto"/>
        <w:ind w:left="1070"/>
        <w:rPr>
          <w:rFonts w:ascii="Times New Roman" w:hAnsi="Times New Roman" w:cs="Times New Roman"/>
          <w:sz w:val="24"/>
          <w:szCs w:val="24"/>
        </w:rPr>
      </w:pPr>
    </w:p>
    <w:p w:rsidR="004650DF" w:rsidRPr="00741439" w:rsidRDefault="004650DF" w:rsidP="003B255B">
      <w:pPr>
        <w:pStyle w:val="Prrafodelista"/>
        <w:numPr>
          <w:ilvl w:val="0"/>
          <w:numId w:val="30"/>
        </w:numPr>
        <w:autoSpaceDE w:val="0"/>
        <w:autoSpaceDN w:val="0"/>
        <w:adjustRightInd w:val="0"/>
        <w:spacing w:after="0" w:line="480" w:lineRule="auto"/>
        <w:rPr>
          <w:rFonts w:ascii="Times New Roman" w:hAnsi="Times New Roman" w:cs="Times New Roman"/>
          <w:sz w:val="24"/>
          <w:szCs w:val="24"/>
          <w:u w:val="single"/>
        </w:rPr>
      </w:pPr>
      <w:r w:rsidRPr="00741439">
        <w:rPr>
          <w:rFonts w:ascii="Arial" w:hAnsi="Arial" w:cs="Arial"/>
          <w:b/>
          <w:bCs/>
          <w:color w:val="000000"/>
          <w:sz w:val="24"/>
          <w:szCs w:val="24"/>
          <w:u w:val="single"/>
        </w:rPr>
        <w:lastRenderedPageBreak/>
        <w:t xml:space="preserve">Entrega de Bienes y/o servicios a las Áreas: </w:t>
      </w:r>
    </w:p>
    <w:p w:rsidR="004650DF" w:rsidRPr="002E3291" w:rsidRDefault="004650DF" w:rsidP="003B255B">
      <w:pPr>
        <w:pStyle w:val="Prrafodelista"/>
        <w:numPr>
          <w:ilvl w:val="0"/>
          <w:numId w:val="33"/>
        </w:numPr>
        <w:autoSpaceDE w:val="0"/>
        <w:autoSpaceDN w:val="0"/>
        <w:adjustRightInd w:val="0"/>
        <w:spacing w:after="0" w:line="480" w:lineRule="auto"/>
        <w:ind w:left="2136"/>
        <w:jc w:val="both"/>
        <w:rPr>
          <w:rFonts w:ascii="Times New Roman" w:hAnsi="Times New Roman" w:cs="Times New Roman"/>
          <w:sz w:val="24"/>
          <w:szCs w:val="24"/>
        </w:rPr>
      </w:pPr>
      <w:r w:rsidRPr="002E3291">
        <w:rPr>
          <w:rFonts w:ascii="Arial" w:hAnsi="Arial" w:cs="Arial"/>
          <w:color w:val="000000"/>
          <w:sz w:val="24"/>
          <w:szCs w:val="24"/>
        </w:rPr>
        <w:t xml:space="preserve">Con la hoja de pedido recibida anteriormente por parte del área solicitante de los recursos, se procede a verificar las especificaciones solicitadas. </w:t>
      </w:r>
    </w:p>
    <w:p w:rsidR="004650DF" w:rsidRPr="002E3291" w:rsidRDefault="004650DF" w:rsidP="0055643E">
      <w:pPr>
        <w:pStyle w:val="Prrafodelista"/>
        <w:autoSpaceDE w:val="0"/>
        <w:autoSpaceDN w:val="0"/>
        <w:adjustRightInd w:val="0"/>
        <w:spacing w:after="0" w:line="480" w:lineRule="auto"/>
        <w:ind w:left="2138"/>
        <w:jc w:val="both"/>
        <w:rPr>
          <w:rFonts w:ascii="Times New Roman" w:hAnsi="Times New Roman" w:cs="Times New Roman"/>
          <w:sz w:val="24"/>
          <w:szCs w:val="24"/>
        </w:rPr>
      </w:pPr>
    </w:p>
    <w:p w:rsidR="004650DF" w:rsidRPr="002E3291" w:rsidRDefault="004650DF" w:rsidP="003B255B">
      <w:pPr>
        <w:pStyle w:val="Prrafodelista"/>
        <w:numPr>
          <w:ilvl w:val="0"/>
          <w:numId w:val="33"/>
        </w:numPr>
        <w:autoSpaceDE w:val="0"/>
        <w:autoSpaceDN w:val="0"/>
        <w:adjustRightInd w:val="0"/>
        <w:spacing w:after="0" w:line="480" w:lineRule="auto"/>
        <w:ind w:left="2136"/>
        <w:jc w:val="both"/>
        <w:rPr>
          <w:rFonts w:ascii="Times New Roman" w:hAnsi="Times New Roman" w:cs="Times New Roman"/>
          <w:sz w:val="24"/>
          <w:szCs w:val="24"/>
        </w:rPr>
      </w:pPr>
      <w:r w:rsidRPr="002E3291">
        <w:rPr>
          <w:rFonts w:ascii="Arial" w:hAnsi="Arial" w:cs="Arial"/>
          <w:color w:val="000000"/>
          <w:sz w:val="24"/>
          <w:szCs w:val="24"/>
        </w:rPr>
        <w:t xml:space="preserve">Una vez que cumplan con las características se envía al área solicitante los recursos, en donde, en la hoja de pedido solicita al encargado del área su firma de recibido con el sello y se le entrega una copia de esta hoja de pedido al mismo.    </w:t>
      </w:r>
    </w:p>
    <w:p w:rsidR="00B152AE" w:rsidRDefault="00B152AE" w:rsidP="0055643E">
      <w:pPr>
        <w:autoSpaceDE w:val="0"/>
        <w:autoSpaceDN w:val="0"/>
        <w:adjustRightInd w:val="0"/>
        <w:spacing w:after="0" w:line="480" w:lineRule="auto"/>
        <w:jc w:val="both"/>
        <w:rPr>
          <w:rFonts w:ascii="Arial" w:hAnsi="Arial" w:cs="Arial"/>
          <w:color w:val="000000"/>
          <w:sz w:val="24"/>
          <w:szCs w:val="24"/>
        </w:rPr>
      </w:pPr>
    </w:p>
    <w:p w:rsidR="004650DF" w:rsidRDefault="004650DF" w:rsidP="0055643E">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Los documentos del proceso que se encuentran en los registros de manera física o magnética son: </w:t>
      </w:r>
    </w:p>
    <w:p w:rsidR="004650DF" w:rsidRPr="00FB5D8B" w:rsidRDefault="004650DF" w:rsidP="0055643E">
      <w:pPr>
        <w:autoSpaceDE w:val="0"/>
        <w:autoSpaceDN w:val="0"/>
        <w:adjustRightInd w:val="0"/>
        <w:spacing w:after="0" w:line="480" w:lineRule="auto"/>
        <w:jc w:val="both"/>
        <w:rPr>
          <w:rFonts w:ascii="Times New Roman" w:hAnsi="Times New Roman" w:cs="Times New Roman"/>
          <w:szCs w:val="24"/>
        </w:rPr>
      </w:pPr>
    </w:p>
    <w:p w:rsidR="004650DF" w:rsidRPr="00FB5D8B" w:rsidRDefault="00735725" w:rsidP="0055643E">
      <w:pPr>
        <w:autoSpaceDE w:val="0"/>
        <w:autoSpaceDN w:val="0"/>
        <w:adjustRightInd w:val="0"/>
        <w:spacing w:after="0" w:line="480" w:lineRule="auto"/>
        <w:jc w:val="both"/>
        <w:rPr>
          <w:rFonts w:ascii="Arial" w:eastAsiaTheme="majorEastAsia" w:hAnsi="Arial" w:cs="Arial"/>
          <w:b/>
          <w:bCs/>
          <w:iCs/>
          <w:sz w:val="24"/>
          <w:szCs w:val="28"/>
        </w:rPr>
      </w:pPr>
      <w:r w:rsidRPr="00FB5D8B">
        <w:rPr>
          <w:rFonts w:ascii="Arial" w:eastAsiaTheme="majorEastAsia" w:hAnsi="Arial" w:cs="Arial"/>
          <w:b/>
          <w:bCs/>
          <w:iCs/>
          <w:sz w:val="24"/>
          <w:szCs w:val="28"/>
        </w:rPr>
        <w:t xml:space="preserve"> </w:t>
      </w:r>
      <w:r w:rsidR="004650DF" w:rsidRPr="00FB5D8B">
        <w:rPr>
          <w:rFonts w:ascii="Arial" w:eastAsiaTheme="majorEastAsia" w:hAnsi="Arial" w:cs="Arial"/>
          <w:b/>
          <w:bCs/>
          <w:iCs/>
          <w:sz w:val="24"/>
          <w:szCs w:val="28"/>
        </w:rPr>
        <w:t xml:space="preserve">Adquisición: </w:t>
      </w:r>
    </w:p>
    <w:p w:rsidR="004650DF" w:rsidRPr="00643DCE" w:rsidRDefault="004650DF" w:rsidP="0055643E">
      <w:pPr>
        <w:pStyle w:val="Prrafodelista"/>
        <w:numPr>
          <w:ilvl w:val="0"/>
          <w:numId w:val="8"/>
        </w:numPr>
        <w:autoSpaceDE w:val="0"/>
        <w:autoSpaceDN w:val="0"/>
        <w:adjustRightInd w:val="0"/>
        <w:spacing w:after="0" w:line="480" w:lineRule="auto"/>
        <w:jc w:val="both"/>
        <w:rPr>
          <w:rFonts w:ascii="Times New Roman" w:hAnsi="Times New Roman" w:cs="Times New Roman"/>
          <w:sz w:val="24"/>
          <w:szCs w:val="24"/>
        </w:rPr>
      </w:pPr>
      <w:r w:rsidRPr="00643DCE">
        <w:rPr>
          <w:rFonts w:ascii="Arial" w:hAnsi="Arial" w:cs="Arial"/>
          <w:color w:val="000000"/>
          <w:sz w:val="24"/>
          <w:szCs w:val="24"/>
        </w:rPr>
        <w:t xml:space="preserve">Hojas de pedidos. </w:t>
      </w:r>
    </w:p>
    <w:p w:rsidR="004650DF" w:rsidRPr="00643DCE" w:rsidRDefault="004650DF" w:rsidP="0055643E">
      <w:pPr>
        <w:pStyle w:val="Prrafodelista"/>
        <w:numPr>
          <w:ilvl w:val="0"/>
          <w:numId w:val="8"/>
        </w:numPr>
        <w:autoSpaceDE w:val="0"/>
        <w:autoSpaceDN w:val="0"/>
        <w:adjustRightInd w:val="0"/>
        <w:spacing w:after="0" w:line="480" w:lineRule="auto"/>
        <w:jc w:val="both"/>
        <w:rPr>
          <w:rFonts w:ascii="Times New Roman" w:hAnsi="Times New Roman" w:cs="Times New Roman"/>
          <w:sz w:val="24"/>
          <w:szCs w:val="24"/>
        </w:rPr>
      </w:pPr>
      <w:r w:rsidRPr="00643DCE">
        <w:rPr>
          <w:rFonts w:ascii="Arial" w:hAnsi="Arial" w:cs="Arial"/>
          <w:color w:val="000000"/>
          <w:sz w:val="24"/>
          <w:szCs w:val="24"/>
        </w:rPr>
        <w:t xml:space="preserve">Cotizaciones. </w:t>
      </w:r>
    </w:p>
    <w:p w:rsidR="004650DF" w:rsidRPr="00643DCE" w:rsidRDefault="004650DF" w:rsidP="0055643E">
      <w:pPr>
        <w:pStyle w:val="Prrafodelista"/>
        <w:numPr>
          <w:ilvl w:val="0"/>
          <w:numId w:val="8"/>
        </w:numPr>
        <w:autoSpaceDE w:val="0"/>
        <w:autoSpaceDN w:val="0"/>
        <w:adjustRightInd w:val="0"/>
        <w:spacing w:after="0" w:line="480" w:lineRule="auto"/>
        <w:jc w:val="both"/>
        <w:rPr>
          <w:rFonts w:ascii="Times New Roman" w:hAnsi="Times New Roman" w:cs="Times New Roman"/>
          <w:sz w:val="24"/>
          <w:szCs w:val="24"/>
        </w:rPr>
      </w:pPr>
      <w:r w:rsidRPr="00643DCE">
        <w:rPr>
          <w:rFonts w:ascii="Arial" w:hAnsi="Arial" w:cs="Arial"/>
          <w:color w:val="000000"/>
          <w:sz w:val="24"/>
          <w:szCs w:val="24"/>
        </w:rPr>
        <w:t xml:space="preserve">Informe de pedidos. </w:t>
      </w:r>
    </w:p>
    <w:p w:rsidR="004650DF" w:rsidRPr="000C2982" w:rsidRDefault="004650DF" w:rsidP="0055643E">
      <w:pPr>
        <w:pStyle w:val="Prrafodelista"/>
        <w:numPr>
          <w:ilvl w:val="0"/>
          <w:numId w:val="8"/>
        </w:numPr>
        <w:autoSpaceDE w:val="0"/>
        <w:autoSpaceDN w:val="0"/>
        <w:adjustRightInd w:val="0"/>
        <w:spacing w:after="0" w:line="480" w:lineRule="auto"/>
        <w:jc w:val="both"/>
        <w:rPr>
          <w:rFonts w:ascii="Times New Roman" w:hAnsi="Times New Roman" w:cs="Times New Roman"/>
          <w:sz w:val="24"/>
          <w:szCs w:val="24"/>
        </w:rPr>
      </w:pPr>
      <w:r w:rsidRPr="00643DCE">
        <w:rPr>
          <w:rFonts w:ascii="Arial" w:hAnsi="Arial" w:cs="Arial"/>
          <w:color w:val="000000"/>
          <w:sz w:val="24"/>
          <w:szCs w:val="24"/>
        </w:rPr>
        <w:t xml:space="preserve">Solicitud de compra. </w:t>
      </w:r>
    </w:p>
    <w:p w:rsidR="004650DF" w:rsidRPr="00643DCE" w:rsidRDefault="004650DF" w:rsidP="0055643E">
      <w:pPr>
        <w:pStyle w:val="Prrafodelista"/>
        <w:numPr>
          <w:ilvl w:val="0"/>
          <w:numId w:val="8"/>
        </w:numPr>
        <w:autoSpaceDE w:val="0"/>
        <w:autoSpaceDN w:val="0"/>
        <w:adjustRightInd w:val="0"/>
        <w:spacing w:after="0" w:line="480" w:lineRule="auto"/>
        <w:jc w:val="both"/>
        <w:rPr>
          <w:rFonts w:ascii="Times New Roman" w:hAnsi="Times New Roman" w:cs="Times New Roman"/>
          <w:sz w:val="24"/>
          <w:szCs w:val="24"/>
        </w:rPr>
      </w:pPr>
      <w:r w:rsidRPr="00643DCE">
        <w:rPr>
          <w:rFonts w:ascii="Arial" w:hAnsi="Arial" w:cs="Arial"/>
          <w:color w:val="000000"/>
          <w:sz w:val="24"/>
          <w:szCs w:val="24"/>
        </w:rPr>
        <w:t xml:space="preserve">Notas de pedido a proveedores.  </w:t>
      </w:r>
    </w:p>
    <w:p w:rsidR="004650DF" w:rsidRPr="00643DCE" w:rsidRDefault="004650DF" w:rsidP="0055643E">
      <w:pPr>
        <w:pStyle w:val="Prrafodelista"/>
        <w:numPr>
          <w:ilvl w:val="0"/>
          <w:numId w:val="8"/>
        </w:numPr>
        <w:autoSpaceDE w:val="0"/>
        <w:autoSpaceDN w:val="0"/>
        <w:adjustRightInd w:val="0"/>
        <w:spacing w:after="0" w:line="480" w:lineRule="auto"/>
        <w:jc w:val="both"/>
        <w:rPr>
          <w:rFonts w:ascii="Times New Roman" w:hAnsi="Times New Roman" w:cs="Times New Roman"/>
          <w:sz w:val="24"/>
          <w:szCs w:val="24"/>
        </w:rPr>
      </w:pPr>
      <w:r w:rsidRPr="00643DCE">
        <w:rPr>
          <w:rFonts w:ascii="Arial" w:hAnsi="Arial" w:cs="Arial"/>
          <w:color w:val="000000"/>
          <w:sz w:val="24"/>
          <w:szCs w:val="24"/>
        </w:rPr>
        <w:t xml:space="preserve">Facturas. </w:t>
      </w:r>
    </w:p>
    <w:p w:rsidR="004650DF" w:rsidRPr="00643DCE" w:rsidRDefault="004650DF" w:rsidP="0055643E">
      <w:pPr>
        <w:pStyle w:val="Prrafodelista"/>
        <w:numPr>
          <w:ilvl w:val="0"/>
          <w:numId w:val="8"/>
        </w:numPr>
        <w:autoSpaceDE w:val="0"/>
        <w:autoSpaceDN w:val="0"/>
        <w:adjustRightInd w:val="0"/>
        <w:spacing w:after="0" w:line="480" w:lineRule="auto"/>
        <w:jc w:val="both"/>
        <w:rPr>
          <w:rFonts w:ascii="Times New Roman" w:hAnsi="Times New Roman" w:cs="Times New Roman"/>
          <w:sz w:val="24"/>
          <w:szCs w:val="24"/>
        </w:rPr>
      </w:pPr>
      <w:r w:rsidRPr="00643DCE">
        <w:rPr>
          <w:rFonts w:ascii="Arial" w:hAnsi="Arial" w:cs="Arial"/>
          <w:color w:val="000000"/>
          <w:sz w:val="24"/>
          <w:szCs w:val="24"/>
        </w:rPr>
        <w:lastRenderedPageBreak/>
        <w:t xml:space="preserve">Informe de recepción de bienes y/o servicios por parte del encargado que recibe de parte del proveedor. </w:t>
      </w:r>
    </w:p>
    <w:p w:rsidR="004650DF" w:rsidRPr="00643DCE" w:rsidRDefault="004650DF" w:rsidP="0055643E">
      <w:pPr>
        <w:pStyle w:val="Prrafodelista"/>
        <w:numPr>
          <w:ilvl w:val="0"/>
          <w:numId w:val="8"/>
        </w:numPr>
        <w:autoSpaceDE w:val="0"/>
        <w:autoSpaceDN w:val="0"/>
        <w:adjustRightInd w:val="0"/>
        <w:spacing w:after="0" w:line="480" w:lineRule="auto"/>
        <w:jc w:val="both"/>
        <w:rPr>
          <w:rFonts w:ascii="Times New Roman" w:hAnsi="Times New Roman" w:cs="Times New Roman"/>
          <w:sz w:val="24"/>
          <w:szCs w:val="24"/>
        </w:rPr>
      </w:pPr>
      <w:r w:rsidRPr="00643DCE">
        <w:rPr>
          <w:rFonts w:ascii="Arial" w:hAnsi="Arial" w:cs="Arial"/>
          <w:color w:val="000000"/>
          <w:sz w:val="24"/>
          <w:szCs w:val="24"/>
        </w:rPr>
        <w:t xml:space="preserve">Documento de recepción de bienes y/o servicios por parte de las áreas.  </w:t>
      </w:r>
    </w:p>
    <w:p w:rsidR="004650DF" w:rsidRPr="00FB5D8B" w:rsidRDefault="004650DF" w:rsidP="0055643E">
      <w:pPr>
        <w:autoSpaceDE w:val="0"/>
        <w:autoSpaceDN w:val="0"/>
        <w:adjustRightInd w:val="0"/>
        <w:spacing w:after="0" w:line="480" w:lineRule="auto"/>
        <w:jc w:val="both"/>
        <w:rPr>
          <w:rFonts w:ascii="Arial" w:hAnsi="Arial" w:cs="Arial"/>
          <w:b/>
          <w:bCs/>
          <w:color w:val="000000"/>
          <w:szCs w:val="24"/>
        </w:rPr>
      </w:pPr>
    </w:p>
    <w:p w:rsidR="004650DF" w:rsidRPr="00FB5D8B" w:rsidRDefault="00735725" w:rsidP="0055643E">
      <w:pPr>
        <w:autoSpaceDE w:val="0"/>
        <w:autoSpaceDN w:val="0"/>
        <w:adjustRightInd w:val="0"/>
        <w:spacing w:after="0" w:line="480" w:lineRule="auto"/>
        <w:jc w:val="both"/>
        <w:rPr>
          <w:rFonts w:ascii="Arial" w:eastAsiaTheme="majorEastAsia" w:hAnsi="Arial" w:cs="Arial"/>
          <w:b/>
          <w:bCs/>
          <w:iCs/>
          <w:sz w:val="24"/>
          <w:szCs w:val="28"/>
        </w:rPr>
      </w:pPr>
      <w:r w:rsidRPr="00FB5D8B">
        <w:rPr>
          <w:rFonts w:ascii="Arial" w:eastAsiaTheme="majorEastAsia" w:hAnsi="Arial" w:cs="Arial"/>
          <w:b/>
          <w:bCs/>
          <w:iCs/>
          <w:sz w:val="24"/>
          <w:szCs w:val="28"/>
        </w:rPr>
        <w:t xml:space="preserve"> </w:t>
      </w:r>
      <w:r w:rsidR="004650DF" w:rsidRPr="00FB5D8B">
        <w:rPr>
          <w:rFonts w:ascii="Arial" w:eastAsiaTheme="majorEastAsia" w:hAnsi="Arial" w:cs="Arial"/>
          <w:b/>
          <w:bCs/>
          <w:iCs/>
          <w:sz w:val="24"/>
          <w:szCs w:val="28"/>
        </w:rPr>
        <w:t xml:space="preserve">Documentación: </w:t>
      </w:r>
    </w:p>
    <w:p w:rsidR="004650DF" w:rsidRPr="00643DCE" w:rsidRDefault="004650DF" w:rsidP="0055643E">
      <w:pPr>
        <w:pStyle w:val="Prrafodelista"/>
        <w:numPr>
          <w:ilvl w:val="0"/>
          <w:numId w:val="9"/>
        </w:numPr>
        <w:autoSpaceDE w:val="0"/>
        <w:autoSpaceDN w:val="0"/>
        <w:adjustRightInd w:val="0"/>
        <w:spacing w:after="0" w:line="480" w:lineRule="auto"/>
        <w:jc w:val="both"/>
        <w:rPr>
          <w:rFonts w:ascii="Times New Roman" w:hAnsi="Times New Roman" w:cs="Times New Roman"/>
          <w:sz w:val="24"/>
          <w:szCs w:val="24"/>
        </w:rPr>
      </w:pPr>
      <w:r w:rsidRPr="00643DCE">
        <w:rPr>
          <w:rFonts w:ascii="Arial" w:hAnsi="Arial" w:cs="Arial"/>
          <w:color w:val="000000"/>
          <w:sz w:val="24"/>
          <w:szCs w:val="24"/>
        </w:rPr>
        <w:t xml:space="preserve">Documentos internos. </w:t>
      </w:r>
    </w:p>
    <w:p w:rsidR="004650DF" w:rsidRPr="00643DCE" w:rsidRDefault="004650DF" w:rsidP="0055643E">
      <w:pPr>
        <w:pStyle w:val="Prrafodelista"/>
        <w:numPr>
          <w:ilvl w:val="0"/>
          <w:numId w:val="9"/>
        </w:numPr>
        <w:autoSpaceDE w:val="0"/>
        <w:autoSpaceDN w:val="0"/>
        <w:adjustRightInd w:val="0"/>
        <w:spacing w:after="0" w:line="480" w:lineRule="auto"/>
        <w:jc w:val="both"/>
        <w:rPr>
          <w:rFonts w:ascii="Times New Roman" w:hAnsi="Times New Roman" w:cs="Times New Roman"/>
          <w:sz w:val="24"/>
          <w:szCs w:val="24"/>
        </w:rPr>
      </w:pPr>
      <w:r w:rsidRPr="00643DCE">
        <w:rPr>
          <w:rFonts w:ascii="Arial" w:hAnsi="Arial" w:cs="Arial"/>
          <w:color w:val="000000"/>
          <w:sz w:val="24"/>
          <w:szCs w:val="24"/>
        </w:rPr>
        <w:t xml:space="preserve">Permisos de operaciones. </w:t>
      </w:r>
    </w:p>
    <w:p w:rsidR="004650DF" w:rsidRPr="00643DCE" w:rsidRDefault="004650DF" w:rsidP="0055643E">
      <w:pPr>
        <w:pStyle w:val="Prrafodelista"/>
        <w:numPr>
          <w:ilvl w:val="0"/>
          <w:numId w:val="9"/>
        </w:numPr>
        <w:autoSpaceDE w:val="0"/>
        <w:autoSpaceDN w:val="0"/>
        <w:adjustRightInd w:val="0"/>
        <w:spacing w:after="0" w:line="480" w:lineRule="auto"/>
        <w:jc w:val="both"/>
        <w:rPr>
          <w:rFonts w:ascii="Times New Roman" w:hAnsi="Times New Roman" w:cs="Times New Roman"/>
          <w:sz w:val="24"/>
          <w:szCs w:val="24"/>
        </w:rPr>
      </w:pPr>
      <w:r w:rsidRPr="00643DCE">
        <w:rPr>
          <w:rFonts w:ascii="Arial" w:hAnsi="Arial" w:cs="Arial"/>
          <w:color w:val="000000"/>
          <w:sz w:val="24"/>
          <w:szCs w:val="24"/>
        </w:rPr>
        <w:t xml:space="preserve">Documentos de trámite para matriculación unidades. </w:t>
      </w:r>
    </w:p>
    <w:p w:rsidR="004650DF" w:rsidRPr="00643DCE" w:rsidRDefault="004650DF" w:rsidP="00EF7F34">
      <w:pPr>
        <w:pStyle w:val="Prrafodelista"/>
        <w:numPr>
          <w:ilvl w:val="0"/>
          <w:numId w:val="9"/>
        </w:numPr>
        <w:autoSpaceDE w:val="0"/>
        <w:autoSpaceDN w:val="0"/>
        <w:adjustRightInd w:val="0"/>
        <w:spacing w:after="0" w:line="480" w:lineRule="auto"/>
        <w:jc w:val="both"/>
        <w:rPr>
          <w:rFonts w:ascii="Times New Roman" w:hAnsi="Times New Roman" w:cs="Times New Roman"/>
          <w:sz w:val="24"/>
          <w:szCs w:val="24"/>
        </w:rPr>
      </w:pPr>
      <w:r w:rsidRPr="00643DCE">
        <w:rPr>
          <w:rFonts w:ascii="Arial" w:hAnsi="Arial" w:cs="Arial"/>
          <w:color w:val="000000"/>
          <w:sz w:val="24"/>
          <w:szCs w:val="24"/>
        </w:rPr>
        <w:t xml:space="preserve">Permiso de Funcionamiento Compañía y unidades. </w:t>
      </w:r>
    </w:p>
    <w:p w:rsidR="004650DF" w:rsidRPr="00643DCE" w:rsidRDefault="004650DF" w:rsidP="00EF7F34">
      <w:pPr>
        <w:pStyle w:val="Prrafodelista"/>
        <w:numPr>
          <w:ilvl w:val="0"/>
          <w:numId w:val="9"/>
        </w:numPr>
        <w:autoSpaceDE w:val="0"/>
        <w:autoSpaceDN w:val="0"/>
        <w:adjustRightInd w:val="0"/>
        <w:spacing w:after="0" w:line="480" w:lineRule="auto"/>
        <w:jc w:val="both"/>
        <w:rPr>
          <w:rFonts w:ascii="Times New Roman" w:hAnsi="Times New Roman" w:cs="Times New Roman"/>
          <w:sz w:val="24"/>
          <w:szCs w:val="24"/>
        </w:rPr>
      </w:pPr>
      <w:r w:rsidRPr="00643DCE">
        <w:rPr>
          <w:rFonts w:ascii="Arial" w:hAnsi="Arial" w:cs="Arial"/>
          <w:color w:val="000000"/>
          <w:sz w:val="24"/>
          <w:szCs w:val="24"/>
        </w:rPr>
        <w:t xml:space="preserve">Documentos de Constitución Compañía. </w:t>
      </w:r>
    </w:p>
    <w:p w:rsidR="004650DF" w:rsidRPr="00643DCE" w:rsidRDefault="004650DF" w:rsidP="00EF7F34">
      <w:pPr>
        <w:pStyle w:val="Prrafodelista"/>
        <w:numPr>
          <w:ilvl w:val="0"/>
          <w:numId w:val="9"/>
        </w:numPr>
        <w:autoSpaceDE w:val="0"/>
        <w:autoSpaceDN w:val="0"/>
        <w:adjustRightInd w:val="0"/>
        <w:spacing w:after="0" w:line="480" w:lineRule="auto"/>
        <w:jc w:val="both"/>
        <w:rPr>
          <w:rFonts w:ascii="Times New Roman" w:hAnsi="Times New Roman" w:cs="Times New Roman"/>
          <w:sz w:val="24"/>
          <w:szCs w:val="24"/>
        </w:rPr>
      </w:pPr>
      <w:r w:rsidRPr="00643DCE">
        <w:rPr>
          <w:rFonts w:ascii="Arial" w:hAnsi="Arial" w:cs="Arial"/>
          <w:color w:val="000000"/>
          <w:sz w:val="24"/>
          <w:szCs w:val="24"/>
        </w:rPr>
        <w:t xml:space="preserve">Actas de Junta de Accionistas. </w:t>
      </w:r>
    </w:p>
    <w:p w:rsidR="004650DF" w:rsidRPr="00D45895" w:rsidRDefault="004650DF" w:rsidP="00EF7F34">
      <w:pPr>
        <w:pStyle w:val="Prrafodelista"/>
        <w:numPr>
          <w:ilvl w:val="0"/>
          <w:numId w:val="9"/>
        </w:numPr>
        <w:autoSpaceDE w:val="0"/>
        <w:autoSpaceDN w:val="0"/>
        <w:adjustRightInd w:val="0"/>
        <w:spacing w:after="0" w:line="480" w:lineRule="auto"/>
        <w:jc w:val="both"/>
        <w:rPr>
          <w:rFonts w:ascii="Times New Roman" w:hAnsi="Times New Roman" w:cs="Times New Roman"/>
          <w:sz w:val="24"/>
          <w:szCs w:val="24"/>
        </w:rPr>
      </w:pPr>
      <w:r w:rsidRPr="00643DCE">
        <w:rPr>
          <w:rFonts w:ascii="Arial" w:hAnsi="Arial" w:cs="Arial"/>
          <w:color w:val="000000"/>
          <w:sz w:val="24"/>
          <w:szCs w:val="24"/>
        </w:rPr>
        <w:t xml:space="preserve">Documentos Generales Compañía. </w:t>
      </w:r>
    </w:p>
    <w:p w:rsidR="00916AF4" w:rsidRDefault="00916AF4" w:rsidP="00EF7F34">
      <w:pPr>
        <w:pStyle w:val="Ttulo6"/>
        <w:spacing w:line="480" w:lineRule="auto"/>
        <w:rPr>
          <w:rFonts w:ascii="Arial" w:hAnsi="Arial" w:cs="Arial"/>
          <w:b/>
          <w:bCs/>
          <w:i w:val="0"/>
          <w:color w:val="auto"/>
          <w:sz w:val="28"/>
          <w:szCs w:val="28"/>
        </w:rPr>
      </w:pPr>
      <w:bookmarkStart w:id="132" w:name="_Toc359360577"/>
      <w:bookmarkStart w:id="133" w:name="_Toc362294002"/>
      <w:bookmarkStart w:id="134" w:name="_Toc362298271"/>
    </w:p>
    <w:p w:rsidR="004650DF" w:rsidRPr="00EF7F34" w:rsidRDefault="00B152AE" w:rsidP="00EF7F34">
      <w:pPr>
        <w:pStyle w:val="Ttulo6"/>
        <w:spacing w:line="480" w:lineRule="auto"/>
        <w:rPr>
          <w:rFonts w:ascii="Arial" w:hAnsi="Arial" w:cs="Arial"/>
          <w:b/>
          <w:bCs/>
          <w:i w:val="0"/>
          <w:color w:val="auto"/>
          <w:sz w:val="28"/>
          <w:szCs w:val="28"/>
        </w:rPr>
      </w:pPr>
      <w:r w:rsidRPr="00EF7F34">
        <w:rPr>
          <w:rFonts w:ascii="Arial" w:hAnsi="Arial" w:cs="Arial"/>
          <w:b/>
          <w:bCs/>
          <w:i w:val="0"/>
          <w:color w:val="auto"/>
          <w:sz w:val="28"/>
          <w:szCs w:val="28"/>
        </w:rPr>
        <w:t>4</w:t>
      </w:r>
      <w:r w:rsidR="00FB5D8B">
        <w:rPr>
          <w:rFonts w:ascii="Arial" w:hAnsi="Arial" w:cs="Arial"/>
          <w:b/>
          <w:bCs/>
          <w:i w:val="0"/>
          <w:color w:val="auto"/>
          <w:sz w:val="28"/>
          <w:szCs w:val="28"/>
        </w:rPr>
        <w:t>.1.</w:t>
      </w:r>
      <w:r w:rsidR="00FE2426">
        <w:rPr>
          <w:rFonts w:ascii="Arial" w:hAnsi="Arial" w:cs="Arial"/>
          <w:b/>
          <w:bCs/>
          <w:i w:val="0"/>
          <w:color w:val="auto"/>
          <w:sz w:val="28"/>
          <w:szCs w:val="28"/>
        </w:rPr>
        <w:t>1.</w:t>
      </w:r>
      <w:r w:rsidR="00FB5D8B">
        <w:rPr>
          <w:rFonts w:ascii="Arial" w:hAnsi="Arial" w:cs="Arial"/>
          <w:b/>
          <w:bCs/>
          <w:i w:val="0"/>
          <w:color w:val="auto"/>
          <w:sz w:val="28"/>
          <w:szCs w:val="28"/>
        </w:rPr>
        <w:t>1.1.2</w:t>
      </w:r>
      <w:r w:rsidR="00735725">
        <w:rPr>
          <w:rFonts w:ascii="Arial" w:hAnsi="Arial" w:cs="Arial"/>
          <w:b/>
          <w:bCs/>
          <w:i w:val="0"/>
          <w:color w:val="auto"/>
          <w:sz w:val="28"/>
          <w:szCs w:val="28"/>
        </w:rPr>
        <w:t>.</w:t>
      </w:r>
      <w:r w:rsidR="00FB5D8B">
        <w:rPr>
          <w:rFonts w:ascii="Arial" w:hAnsi="Arial" w:cs="Arial"/>
          <w:b/>
          <w:bCs/>
          <w:i w:val="0"/>
          <w:color w:val="auto"/>
          <w:sz w:val="28"/>
          <w:szCs w:val="28"/>
        </w:rPr>
        <w:t xml:space="preserve">  </w:t>
      </w:r>
      <w:r w:rsidR="004650DF" w:rsidRPr="00EF7F34">
        <w:rPr>
          <w:rFonts w:ascii="Arial" w:hAnsi="Arial" w:cs="Arial"/>
          <w:b/>
          <w:bCs/>
          <w:i w:val="0"/>
          <w:color w:val="auto"/>
          <w:sz w:val="28"/>
          <w:szCs w:val="28"/>
        </w:rPr>
        <w:t>Flujograma:</w:t>
      </w:r>
      <w:bookmarkEnd w:id="132"/>
      <w:bookmarkEnd w:id="133"/>
      <w:bookmarkEnd w:id="134"/>
    </w:p>
    <w:p w:rsidR="004650DF" w:rsidRDefault="004650DF" w:rsidP="00EF7F34">
      <w:pPr>
        <w:spacing w:line="480" w:lineRule="auto"/>
        <w:rPr>
          <w:rFonts w:ascii="Arial" w:hAnsi="Arial" w:cs="Arial"/>
          <w:color w:val="000000"/>
          <w:sz w:val="24"/>
          <w:szCs w:val="24"/>
        </w:rPr>
      </w:pPr>
      <w:r>
        <w:rPr>
          <w:rFonts w:ascii="Arial" w:hAnsi="Arial" w:cs="Arial"/>
          <w:color w:val="000000"/>
          <w:sz w:val="24"/>
          <w:szCs w:val="24"/>
        </w:rPr>
        <w:t>A conti</w:t>
      </w:r>
      <w:r w:rsidR="00C1606D">
        <w:rPr>
          <w:rFonts w:ascii="Arial" w:hAnsi="Arial" w:cs="Arial"/>
          <w:color w:val="000000"/>
          <w:sz w:val="24"/>
          <w:szCs w:val="24"/>
        </w:rPr>
        <w:t xml:space="preserve">nuación se presenta el </w:t>
      </w:r>
      <w:r>
        <w:rPr>
          <w:rFonts w:ascii="Arial" w:hAnsi="Arial" w:cs="Arial"/>
          <w:color w:val="000000"/>
          <w:sz w:val="24"/>
          <w:szCs w:val="24"/>
        </w:rPr>
        <w:t>Flujograma del proceso del Área de  Logística:</w:t>
      </w:r>
    </w:p>
    <w:p w:rsidR="004650DF" w:rsidRDefault="004650DF" w:rsidP="00EF7F34">
      <w:pPr>
        <w:spacing w:line="480" w:lineRule="auto"/>
        <w:rPr>
          <w:rFonts w:ascii="Times New Roman" w:hAnsi="Times New Roman" w:cs="Times New Roman"/>
          <w:sz w:val="24"/>
          <w:szCs w:val="24"/>
        </w:rPr>
        <w:sectPr w:rsidR="004650DF" w:rsidSect="004650DF">
          <w:pgSz w:w="11907" w:h="16840" w:code="9"/>
          <w:pgMar w:top="2268" w:right="1361" w:bottom="2268" w:left="2268" w:header="709" w:footer="709" w:gutter="0"/>
          <w:cols w:space="708"/>
          <w:docGrid w:linePitch="360"/>
        </w:sectPr>
      </w:pPr>
    </w:p>
    <w:p w:rsidR="004650DF" w:rsidRPr="004650DF" w:rsidRDefault="00A9294E" w:rsidP="00EF7F34">
      <w:pPr>
        <w:autoSpaceDE w:val="0"/>
        <w:autoSpaceDN w:val="0"/>
        <w:adjustRightInd w:val="0"/>
        <w:spacing w:after="0" w:line="480" w:lineRule="auto"/>
        <w:jc w:val="both"/>
        <w:rPr>
          <w:rFonts w:ascii="Arial" w:hAnsi="Arial" w:cs="Arial"/>
          <w:b/>
          <w:sz w:val="24"/>
          <w:szCs w:val="24"/>
        </w:rPr>
      </w:pPr>
      <w:r>
        <w:rPr>
          <w:rFonts w:ascii="Arial" w:hAnsi="Arial" w:cs="Arial"/>
          <w:b/>
          <w:noProof/>
          <w:sz w:val="24"/>
          <w:szCs w:val="24"/>
        </w:rPr>
        <w:lastRenderedPageBreak/>
        <w:drawing>
          <wp:anchor distT="0" distB="0" distL="114300" distR="114300" simplePos="0" relativeHeight="251772416" behindDoc="1" locked="0" layoutInCell="1" allowOverlap="1">
            <wp:simplePos x="0" y="0"/>
            <wp:positionH relativeFrom="column">
              <wp:posOffset>-59055</wp:posOffset>
            </wp:positionH>
            <wp:positionV relativeFrom="paragraph">
              <wp:posOffset>116840</wp:posOffset>
            </wp:positionV>
            <wp:extent cx="7429500" cy="4648200"/>
            <wp:effectExtent l="0" t="0" r="0" b="0"/>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7429500" cy="4648200"/>
                    </a:xfrm>
                    <a:prstGeom prst="rect">
                      <a:avLst/>
                    </a:prstGeom>
                    <a:noFill/>
                    <a:ln w="9525">
                      <a:noFill/>
                      <a:miter lim="800000"/>
                      <a:headEnd/>
                      <a:tailEnd/>
                    </a:ln>
                  </pic:spPr>
                </pic:pic>
              </a:graphicData>
            </a:graphic>
          </wp:anchor>
        </w:drawing>
      </w:r>
    </w:p>
    <w:p w:rsidR="004650DF" w:rsidRDefault="004650DF" w:rsidP="00EF7F34">
      <w:pPr>
        <w:tabs>
          <w:tab w:val="left" w:pos="7726"/>
        </w:tabs>
        <w:spacing w:line="480" w:lineRule="auto"/>
        <w:rPr>
          <w:rFonts w:ascii="Times New Roman" w:hAnsi="Times New Roman" w:cs="Times New Roman"/>
          <w:sz w:val="24"/>
          <w:szCs w:val="24"/>
        </w:rPr>
      </w:pPr>
      <w:r>
        <w:rPr>
          <w:rFonts w:ascii="Times New Roman" w:hAnsi="Times New Roman" w:cs="Times New Roman"/>
          <w:sz w:val="24"/>
          <w:szCs w:val="24"/>
        </w:rPr>
        <w:tab/>
      </w:r>
    </w:p>
    <w:p w:rsidR="004650DF" w:rsidRDefault="004650DF" w:rsidP="00EF7F34">
      <w:pPr>
        <w:tabs>
          <w:tab w:val="left" w:pos="7726"/>
        </w:tabs>
        <w:spacing w:line="480" w:lineRule="auto"/>
        <w:rPr>
          <w:rFonts w:ascii="Times New Roman" w:hAnsi="Times New Roman" w:cs="Times New Roman"/>
          <w:sz w:val="24"/>
          <w:szCs w:val="24"/>
        </w:rPr>
      </w:pPr>
    </w:p>
    <w:p w:rsidR="004650DF" w:rsidRDefault="004650DF" w:rsidP="0055643E">
      <w:pPr>
        <w:tabs>
          <w:tab w:val="left" w:pos="7726"/>
        </w:tabs>
        <w:spacing w:line="480" w:lineRule="auto"/>
        <w:rPr>
          <w:rFonts w:ascii="Times New Roman" w:hAnsi="Times New Roman" w:cs="Times New Roman"/>
          <w:sz w:val="24"/>
          <w:szCs w:val="24"/>
        </w:rPr>
      </w:pPr>
    </w:p>
    <w:p w:rsidR="004650DF" w:rsidRDefault="004650DF" w:rsidP="0055643E">
      <w:pPr>
        <w:tabs>
          <w:tab w:val="left" w:pos="7726"/>
        </w:tabs>
        <w:spacing w:line="480" w:lineRule="auto"/>
        <w:rPr>
          <w:rFonts w:ascii="Times New Roman" w:hAnsi="Times New Roman" w:cs="Times New Roman"/>
          <w:sz w:val="24"/>
          <w:szCs w:val="24"/>
        </w:rPr>
      </w:pPr>
    </w:p>
    <w:p w:rsidR="004650DF" w:rsidRDefault="004650DF" w:rsidP="0055643E">
      <w:pPr>
        <w:tabs>
          <w:tab w:val="left" w:pos="7726"/>
        </w:tabs>
        <w:spacing w:line="480" w:lineRule="auto"/>
        <w:rPr>
          <w:rFonts w:ascii="Times New Roman" w:hAnsi="Times New Roman" w:cs="Times New Roman"/>
          <w:sz w:val="24"/>
          <w:szCs w:val="24"/>
        </w:rPr>
      </w:pPr>
    </w:p>
    <w:p w:rsidR="004650DF" w:rsidRDefault="004650DF" w:rsidP="0055643E">
      <w:pPr>
        <w:tabs>
          <w:tab w:val="left" w:pos="7726"/>
        </w:tabs>
        <w:spacing w:line="480" w:lineRule="auto"/>
        <w:rPr>
          <w:rFonts w:ascii="Times New Roman" w:hAnsi="Times New Roman" w:cs="Times New Roman"/>
          <w:sz w:val="24"/>
          <w:szCs w:val="24"/>
        </w:rPr>
      </w:pPr>
    </w:p>
    <w:p w:rsidR="004650DF" w:rsidRDefault="004650DF" w:rsidP="0055643E">
      <w:pPr>
        <w:tabs>
          <w:tab w:val="left" w:pos="7726"/>
        </w:tabs>
        <w:spacing w:line="480" w:lineRule="auto"/>
        <w:rPr>
          <w:rFonts w:ascii="Times New Roman" w:hAnsi="Times New Roman" w:cs="Times New Roman"/>
          <w:sz w:val="24"/>
          <w:szCs w:val="24"/>
        </w:rPr>
      </w:pPr>
    </w:p>
    <w:p w:rsidR="004650DF" w:rsidRDefault="004650DF" w:rsidP="0055643E">
      <w:pPr>
        <w:tabs>
          <w:tab w:val="left" w:pos="7726"/>
        </w:tabs>
        <w:spacing w:line="480" w:lineRule="auto"/>
        <w:rPr>
          <w:rFonts w:ascii="Times New Roman" w:hAnsi="Times New Roman" w:cs="Times New Roman"/>
          <w:sz w:val="24"/>
          <w:szCs w:val="24"/>
        </w:rPr>
      </w:pPr>
    </w:p>
    <w:tbl>
      <w:tblPr>
        <w:tblStyle w:val="Tablaconcuadrcula"/>
        <w:tblpPr w:leftFromText="141" w:rightFromText="141" w:vertAnchor="text" w:horzAnchor="margin" w:tblpY="863"/>
        <w:tblW w:w="1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0"/>
      </w:tblGrid>
      <w:tr w:rsidR="001656CC" w:rsidTr="001656CC">
        <w:tc>
          <w:tcPr>
            <w:tcW w:w="11340" w:type="dxa"/>
          </w:tcPr>
          <w:p w:rsidR="001656CC" w:rsidRPr="00A9294E" w:rsidRDefault="00DB0B9F" w:rsidP="001656CC">
            <w:pPr>
              <w:tabs>
                <w:tab w:val="left" w:pos="7726"/>
              </w:tabs>
              <w:jc w:val="center"/>
              <w:rPr>
                <w:rFonts w:ascii="Times New Roman" w:hAnsi="Times New Roman" w:cs="Times New Roman"/>
                <w:b/>
              </w:rPr>
            </w:pPr>
            <w:r>
              <w:rPr>
                <w:rFonts w:ascii="Times New Roman" w:hAnsi="Times New Roman" w:cs="Times New Roman"/>
                <w:b/>
              </w:rPr>
              <w:t>Ilustración 11</w:t>
            </w:r>
            <w:r w:rsidR="001656CC" w:rsidRPr="00A9294E">
              <w:rPr>
                <w:rFonts w:ascii="Times New Roman" w:hAnsi="Times New Roman" w:cs="Times New Roman"/>
                <w:b/>
              </w:rPr>
              <w:t>.-  Flujograma Área de Logística</w:t>
            </w:r>
          </w:p>
        </w:tc>
      </w:tr>
      <w:tr w:rsidR="001656CC" w:rsidTr="001656CC">
        <w:tc>
          <w:tcPr>
            <w:tcW w:w="11340" w:type="dxa"/>
          </w:tcPr>
          <w:p w:rsidR="001656CC" w:rsidRPr="00194BFA" w:rsidRDefault="001656CC" w:rsidP="001656CC">
            <w:pPr>
              <w:tabs>
                <w:tab w:val="left" w:pos="7726"/>
              </w:tabs>
              <w:jc w:val="center"/>
              <w:rPr>
                <w:rFonts w:ascii="Times New Roman" w:hAnsi="Times New Roman" w:cs="Times New Roman"/>
              </w:rPr>
            </w:pPr>
            <w:r w:rsidRPr="00194BFA">
              <w:rPr>
                <w:rFonts w:ascii="Times New Roman" w:hAnsi="Times New Roman" w:cs="Times New Roman"/>
                <w:b/>
              </w:rPr>
              <w:t>Fuente:</w:t>
            </w:r>
            <w:r w:rsidRPr="00194BFA">
              <w:rPr>
                <w:rFonts w:ascii="Times New Roman" w:hAnsi="Times New Roman" w:cs="Times New Roman"/>
              </w:rPr>
              <w:t xml:space="preserve"> YAPELSA S.A</w:t>
            </w:r>
          </w:p>
        </w:tc>
      </w:tr>
      <w:tr w:rsidR="001656CC" w:rsidTr="001656CC">
        <w:tc>
          <w:tcPr>
            <w:tcW w:w="11340" w:type="dxa"/>
          </w:tcPr>
          <w:p w:rsidR="001656CC" w:rsidRPr="00194BFA" w:rsidRDefault="001656CC" w:rsidP="001656CC">
            <w:pPr>
              <w:tabs>
                <w:tab w:val="left" w:pos="7726"/>
              </w:tabs>
              <w:jc w:val="center"/>
              <w:rPr>
                <w:rFonts w:ascii="Times New Roman" w:hAnsi="Times New Roman" w:cs="Times New Roman"/>
              </w:rPr>
            </w:pPr>
            <w:r w:rsidRPr="00194BFA">
              <w:rPr>
                <w:rFonts w:ascii="Times New Roman" w:hAnsi="Times New Roman" w:cs="Times New Roman"/>
                <w:b/>
              </w:rPr>
              <w:t>Elaborado por:</w:t>
            </w:r>
            <w:r w:rsidRPr="00194BFA">
              <w:rPr>
                <w:rFonts w:ascii="Times New Roman" w:hAnsi="Times New Roman" w:cs="Times New Roman"/>
              </w:rPr>
              <w:t xml:space="preserve"> Mariuxi, Evelinn y Carlos</w:t>
            </w:r>
          </w:p>
        </w:tc>
      </w:tr>
    </w:tbl>
    <w:p w:rsidR="00EE31F4" w:rsidRDefault="00EE31F4" w:rsidP="00EF7F34">
      <w:pPr>
        <w:autoSpaceDE w:val="0"/>
        <w:autoSpaceDN w:val="0"/>
        <w:adjustRightInd w:val="0"/>
        <w:spacing w:after="0" w:line="240" w:lineRule="auto"/>
        <w:jc w:val="center"/>
        <w:rPr>
          <w:rFonts w:ascii="Times New Roman" w:hAnsi="Times New Roman" w:cs="Times New Roman"/>
          <w:sz w:val="24"/>
          <w:szCs w:val="24"/>
        </w:rPr>
      </w:pPr>
    </w:p>
    <w:p w:rsidR="004650DF" w:rsidRDefault="004650DF" w:rsidP="00EF7F34">
      <w:pPr>
        <w:tabs>
          <w:tab w:val="left" w:pos="7726"/>
        </w:tabs>
        <w:spacing w:after="0" w:line="240" w:lineRule="auto"/>
        <w:rPr>
          <w:rFonts w:ascii="Times New Roman" w:hAnsi="Times New Roman" w:cs="Times New Roman"/>
          <w:sz w:val="24"/>
          <w:szCs w:val="24"/>
        </w:rPr>
        <w:sectPr w:rsidR="004650DF" w:rsidSect="004650DF">
          <w:pgSz w:w="16840" w:h="11907" w:orient="landscape" w:code="9"/>
          <w:pgMar w:top="1361" w:right="2268" w:bottom="2268" w:left="2268" w:header="709" w:footer="709" w:gutter="0"/>
          <w:cols w:space="708"/>
          <w:docGrid w:linePitch="360"/>
        </w:sectPr>
      </w:pPr>
    </w:p>
    <w:p w:rsidR="00FB5D8B" w:rsidRPr="00FB5D8B" w:rsidRDefault="00B152AE" w:rsidP="00FB5D8B">
      <w:pPr>
        <w:pStyle w:val="Ttulo6"/>
        <w:spacing w:line="480" w:lineRule="auto"/>
        <w:rPr>
          <w:rFonts w:ascii="Arial" w:hAnsi="Arial" w:cs="Arial"/>
          <w:b/>
          <w:bCs/>
          <w:i w:val="0"/>
          <w:color w:val="auto"/>
          <w:sz w:val="28"/>
          <w:szCs w:val="28"/>
        </w:rPr>
      </w:pPr>
      <w:bookmarkStart w:id="135" w:name="_Toc359360578"/>
      <w:bookmarkStart w:id="136" w:name="_Toc362294003"/>
      <w:bookmarkStart w:id="137" w:name="_Toc362298272"/>
      <w:r w:rsidRPr="00194BFA">
        <w:rPr>
          <w:rFonts w:ascii="Arial" w:hAnsi="Arial" w:cs="Arial"/>
          <w:b/>
          <w:bCs/>
          <w:i w:val="0"/>
          <w:color w:val="auto"/>
          <w:sz w:val="28"/>
          <w:szCs w:val="28"/>
        </w:rPr>
        <w:lastRenderedPageBreak/>
        <w:t>4</w:t>
      </w:r>
      <w:r w:rsidR="00FB5D8B">
        <w:rPr>
          <w:rFonts w:ascii="Arial" w:hAnsi="Arial" w:cs="Arial"/>
          <w:b/>
          <w:bCs/>
          <w:i w:val="0"/>
          <w:color w:val="auto"/>
          <w:sz w:val="28"/>
          <w:szCs w:val="28"/>
        </w:rPr>
        <w:t>.1</w:t>
      </w:r>
      <w:r w:rsidR="00FE2426">
        <w:rPr>
          <w:rFonts w:ascii="Arial" w:hAnsi="Arial" w:cs="Arial"/>
          <w:b/>
          <w:bCs/>
          <w:i w:val="0"/>
          <w:color w:val="auto"/>
          <w:sz w:val="28"/>
          <w:szCs w:val="28"/>
        </w:rPr>
        <w:t>.1</w:t>
      </w:r>
      <w:r w:rsidR="004650DF" w:rsidRPr="00194BFA">
        <w:rPr>
          <w:rFonts w:ascii="Arial" w:hAnsi="Arial" w:cs="Arial"/>
          <w:b/>
          <w:bCs/>
          <w:i w:val="0"/>
          <w:color w:val="auto"/>
          <w:sz w:val="28"/>
          <w:szCs w:val="28"/>
        </w:rPr>
        <w:t>.</w:t>
      </w:r>
      <w:r w:rsidR="00FB5D8B">
        <w:rPr>
          <w:rFonts w:ascii="Arial" w:hAnsi="Arial" w:cs="Arial"/>
          <w:b/>
          <w:bCs/>
          <w:i w:val="0"/>
          <w:color w:val="auto"/>
          <w:sz w:val="28"/>
          <w:szCs w:val="28"/>
        </w:rPr>
        <w:t xml:space="preserve">1.2. </w:t>
      </w:r>
      <w:r w:rsidR="00735725">
        <w:rPr>
          <w:rFonts w:ascii="Arial" w:hAnsi="Arial" w:cs="Arial"/>
          <w:b/>
          <w:bCs/>
          <w:i w:val="0"/>
          <w:color w:val="auto"/>
          <w:sz w:val="28"/>
          <w:szCs w:val="28"/>
        </w:rPr>
        <w:t xml:space="preserve"> </w:t>
      </w:r>
      <w:r w:rsidR="004650DF" w:rsidRPr="00194BFA">
        <w:rPr>
          <w:rFonts w:ascii="Arial" w:hAnsi="Arial" w:cs="Arial"/>
          <w:b/>
          <w:bCs/>
          <w:i w:val="0"/>
          <w:color w:val="auto"/>
          <w:sz w:val="28"/>
          <w:szCs w:val="28"/>
        </w:rPr>
        <w:t>Área de Recursos Humanos</w:t>
      </w:r>
      <w:bookmarkEnd w:id="135"/>
      <w:bookmarkEnd w:id="136"/>
      <w:bookmarkEnd w:id="137"/>
    </w:p>
    <w:p w:rsidR="004650DF" w:rsidRDefault="004650DF" w:rsidP="00194BFA">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El área de recursos humanos de la Compañía YA</w:t>
      </w:r>
      <w:r w:rsidR="0090732E">
        <w:rPr>
          <w:rFonts w:ascii="Arial" w:hAnsi="Arial" w:cs="Arial"/>
          <w:color w:val="000000"/>
          <w:sz w:val="24"/>
          <w:szCs w:val="24"/>
        </w:rPr>
        <w:t>P</w:t>
      </w:r>
      <w:r>
        <w:rPr>
          <w:rFonts w:ascii="Arial" w:hAnsi="Arial" w:cs="Arial"/>
          <w:color w:val="000000"/>
          <w:sz w:val="24"/>
          <w:szCs w:val="24"/>
        </w:rPr>
        <w:t xml:space="preserve">ELSA S.A. se encarga de la administración, manejo y control del Recurso Humano de la Compañía, como de supervisar las actividades de sus subordinados. </w:t>
      </w:r>
    </w:p>
    <w:p w:rsidR="004650DF" w:rsidRDefault="004650DF" w:rsidP="0055643E">
      <w:pPr>
        <w:autoSpaceDE w:val="0"/>
        <w:autoSpaceDN w:val="0"/>
        <w:adjustRightInd w:val="0"/>
        <w:spacing w:after="0" w:line="480" w:lineRule="auto"/>
        <w:rPr>
          <w:rFonts w:ascii="Arial" w:hAnsi="Arial" w:cs="Arial"/>
          <w:b/>
          <w:bCs/>
          <w:color w:val="000000"/>
          <w:sz w:val="24"/>
          <w:szCs w:val="24"/>
        </w:rPr>
      </w:pPr>
    </w:p>
    <w:p w:rsidR="004650DF" w:rsidRPr="00D43F79" w:rsidRDefault="004650DF" w:rsidP="003B255B">
      <w:pPr>
        <w:pStyle w:val="Prrafodelista"/>
        <w:numPr>
          <w:ilvl w:val="0"/>
          <w:numId w:val="34"/>
        </w:numPr>
        <w:autoSpaceDE w:val="0"/>
        <w:autoSpaceDN w:val="0"/>
        <w:adjustRightInd w:val="0"/>
        <w:spacing w:after="0" w:line="480" w:lineRule="auto"/>
        <w:rPr>
          <w:rFonts w:ascii="Arial" w:hAnsi="Arial" w:cs="Arial"/>
          <w:b/>
          <w:bCs/>
          <w:color w:val="000000"/>
          <w:sz w:val="24"/>
          <w:szCs w:val="24"/>
        </w:rPr>
      </w:pPr>
      <w:r w:rsidRPr="00D43F79">
        <w:rPr>
          <w:rFonts w:ascii="Arial" w:hAnsi="Arial" w:cs="Arial"/>
          <w:b/>
          <w:bCs/>
          <w:color w:val="000000"/>
          <w:sz w:val="24"/>
          <w:szCs w:val="24"/>
        </w:rPr>
        <w:t xml:space="preserve">Objetivo: </w:t>
      </w:r>
    </w:p>
    <w:p w:rsidR="004650DF" w:rsidRDefault="004650DF" w:rsidP="0055643E">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Elevar la productividad del personal para promover la eficiencia y eficacia de la dirección, con una capacitación continua del recurso humano y resolviendo los problemas de manera oportuna.   </w:t>
      </w:r>
    </w:p>
    <w:p w:rsidR="004650DF" w:rsidRDefault="004650DF" w:rsidP="0055643E">
      <w:pPr>
        <w:autoSpaceDE w:val="0"/>
        <w:autoSpaceDN w:val="0"/>
        <w:adjustRightInd w:val="0"/>
        <w:spacing w:after="0" w:line="480" w:lineRule="auto"/>
        <w:jc w:val="both"/>
        <w:rPr>
          <w:rFonts w:ascii="Arial" w:hAnsi="Arial" w:cs="Arial"/>
          <w:color w:val="000000"/>
          <w:sz w:val="24"/>
          <w:szCs w:val="24"/>
        </w:rPr>
      </w:pPr>
    </w:p>
    <w:p w:rsidR="004650DF" w:rsidRPr="00D43F79" w:rsidRDefault="004650DF" w:rsidP="003B255B">
      <w:pPr>
        <w:pStyle w:val="Prrafodelista"/>
        <w:numPr>
          <w:ilvl w:val="0"/>
          <w:numId w:val="34"/>
        </w:numPr>
        <w:autoSpaceDE w:val="0"/>
        <w:autoSpaceDN w:val="0"/>
        <w:adjustRightInd w:val="0"/>
        <w:spacing w:after="0" w:line="480" w:lineRule="auto"/>
        <w:jc w:val="both"/>
        <w:rPr>
          <w:rFonts w:ascii="Arial" w:hAnsi="Arial" w:cs="Arial"/>
          <w:b/>
          <w:bCs/>
          <w:color w:val="000000"/>
          <w:sz w:val="24"/>
          <w:szCs w:val="24"/>
        </w:rPr>
      </w:pPr>
      <w:r w:rsidRPr="00D43F79">
        <w:rPr>
          <w:rFonts w:ascii="Arial" w:hAnsi="Arial" w:cs="Arial"/>
          <w:b/>
          <w:bCs/>
          <w:color w:val="000000"/>
          <w:sz w:val="24"/>
          <w:szCs w:val="24"/>
        </w:rPr>
        <w:t xml:space="preserve">Alcance:  </w:t>
      </w:r>
    </w:p>
    <w:p w:rsidR="004650DF" w:rsidRDefault="004650DF" w:rsidP="0055643E">
      <w:pPr>
        <w:autoSpaceDE w:val="0"/>
        <w:autoSpaceDN w:val="0"/>
        <w:adjustRightInd w:val="0"/>
        <w:spacing w:after="0" w:line="480" w:lineRule="auto"/>
        <w:jc w:val="both"/>
        <w:rPr>
          <w:rFonts w:ascii="Arial" w:hAnsi="Arial" w:cs="Arial"/>
          <w:b/>
          <w:color w:val="FF0000"/>
          <w:sz w:val="24"/>
          <w:szCs w:val="24"/>
        </w:rPr>
      </w:pPr>
      <w:r>
        <w:rPr>
          <w:rFonts w:ascii="Arial" w:hAnsi="Arial" w:cs="Arial"/>
          <w:color w:val="000000"/>
          <w:sz w:val="24"/>
          <w:szCs w:val="24"/>
        </w:rPr>
        <w:t>El proceso tiene como inicio la convocatoria y selección del personal para la Compañía, la inducción del mismo como la definición de funciones y responsabilidades, finalmente el pago de las obligaciones que la ley lo exige junto son sus remuneraciones</w:t>
      </w:r>
      <w:r w:rsidRPr="00A7119A">
        <w:rPr>
          <w:rFonts w:ascii="Arial" w:hAnsi="Arial" w:cs="Arial"/>
          <w:b/>
          <w:color w:val="FF0000"/>
          <w:sz w:val="24"/>
          <w:szCs w:val="24"/>
        </w:rPr>
        <w:t>.</w:t>
      </w:r>
    </w:p>
    <w:p w:rsidR="004650DF" w:rsidRDefault="004650DF" w:rsidP="0055643E">
      <w:pPr>
        <w:autoSpaceDE w:val="0"/>
        <w:autoSpaceDN w:val="0"/>
        <w:adjustRightInd w:val="0"/>
        <w:spacing w:after="0" w:line="480" w:lineRule="auto"/>
        <w:jc w:val="both"/>
        <w:rPr>
          <w:rFonts w:ascii="Times New Roman" w:hAnsi="Times New Roman" w:cs="Times New Roman"/>
          <w:sz w:val="24"/>
          <w:szCs w:val="24"/>
        </w:rPr>
      </w:pPr>
    </w:p>
    <w:p w:rsidR="004650DF" w:rsidRPr="00D43F79" w:rsidRDefault="004650DF" w:rsidP="003B255B">
      <w:pPr>
        <w:pStyle w:val="Prrafodelista"/>
        <w:numPr>
          <w:ilvl w:val="0"/>
          <w:numId w:val="34"/>
        </w:numPr>
        <w:autoSpaceDE w:val="0"/>
        <w:autoSpaceDN w:val="0"/>
        <w:adjustRightInd w:val="0"/>
        <w:spacing w:after="0" w:line="480" w:lineRule="auto"/>
        <w:jc w:val="both"/>
        <w:rPr>
          <w:rFonts w:ascii="Arial" w:hAnsi="Arial" w:cs="Arial"/>
          <w:b/>
          <w:bCs/>
          <w:color w:val="000000"/>
          <w:sz w:val="24"/>
          <w:szCs w:val="24"/>
        </w:rPr>
      </w:pPr>
      <w:r w:rsidRPr="00D43F79">
        <w:rPr>
          <w:rFonts w:ascii="Arial" w:hAnsi="Arial" w:cs="Arial"/>
          <w:b/>
          <w:bCs/>
          <w:color w:val="000000"/>
          <w:sz w:val="24"/>
          <w:szCs w:val="24"/>
        </w:rPr>
        <w:t xml:space="preserve">Responsable: </w:t>
      </w:r>
    </w:p>
    <w:p w:rsidR="004650DF" w:rsidRDefault="004650DF" w:rsidP="0055643E">
      <w:pPr>
        <w:autoSpaceDE w:val="0"/>
        <w:autoSpaceDN w:val="0"/>
        <w:adjustRightInd w:val="0"/>
        <w:spacing w:after="0" w:line="480" w:lineRule="auto"/>
        <w:jc w:val="both"/>
        <w:rPr>
          <w:rFonts w:ascii="Arial" w:hAnsi="Arial" w:cs="Arial"/>
          <w:color w:val="000000"/>
          <w:sz w:val="24"/>
          <w:szCs w:val="24"/>
        </w:rPr>
      </w:pPr>
      <w:r w:rsidRPr="00742391">
        <w:rPr>
          <w:rFonts w:ascii="Arial" w:hAnsi="Arial" w:cs="Arial"/>
          <w:color w:val="000000"/>
          <w:sz w:val="24"/>
          <w:szCs w:val="24"/>
          <w:u w:val="single"/>
        </w:rPr>
        <w:t>Jefe de Recursos Humanos</w:t>
      </w:r>
      <w:r>
        <w:rPr>
          <w:rFonts w:ascii="Arial" w:hAnsi="Arial" w:cs="Arial"/>
          <w:color w:val="000000"/>
          <w:sz w:val="24"/>
          <w:szCs w:val="24"/>
        </w:rPr>
        <w:t xml:space="preserve">: Es el responsable de administrar el Recurso Humano de la Compañía, como supervisar que las funciones, responsabilidades y actividades de cada uno de los puestos asignados se cumplan y de insertar a nuevo personal si lo cree pertinente con las debidas autorizaciones.  </w:t>
      </w:r>
    </w:p>
    <w:p w:rsidR="004650DF" w:rsidRDefault="004650DF" w:rsidP="003B255B">
      <w:pPr>
        <w:pStyle w:val="Prrafodelista"/>
        <w:numPr>
          <w:ilvl w:val="0"/>
          <w:numId w:val="34"/>
        </w:numPr>
        <w:autoSpaceDE w:val="0"/>
        <w:autoSpaceDN w:val="0"/>
        <w:adjustRightInd w:val="0"/>
        <w:spacing w:after="0" w:line="480" w:lineRule="auto"/>
        <w:jc w:val="both"/>
        <w:rPr>
          <w:rFonts w:ascii="Arial" w:hAnsi="Arial" w:cs="Arial"/>
          <w:b/>
          <w:bCs/>
          <w:color w:val="000000"/>
          <w:sz w:val="24"/>
          <w:szCs w:val="24"/>
        </w:rPr>
      </w:pPr>
      <w:r>
        <w:rPr>
          <w:rFonts w:ascii="Arial" w:hAnsi="Arial" w:cs="Arial"/>
          <w:b/>
          <w:bCs/>
          <w:color w:val="000000"/>
          <w:sz w:val="24"/>
          <w:szCs w:val="24"/>
        </w:rPr>
        <w:lastRenderedPageBreak/>
        <w:t xml:space="preserve">Requisitos Legales: </w:t>
      </w:r>
    </w:p>
    <w:p w:rsidR="004650DF" w:rsidRDefault="004650DF" w:rsidP="0055643E">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El Área de Recursos Humanos de la Compañía YA</w:t>
      </w:r>
      <w:r w:rsidR="0090732E">
        <w:rPr>
          <w:rFonts w:ascii="Arial" w:hAnsi="Arial" w:cs="Arial"/>
          <w:color w:val="000000"/>
          <w:sz w:val="24"/>
          <w:szCs w:val="24"/>
        </w:rPr>
        <w:t>P</w:t>
      </w:r>
      <w:r>
        <w:rPr>
          <w:rFonts w:ascii="Arial" w:hAnsi="Arial" w:cs="Arial"/>
          <w:color w:val="000000"/>
          <w:sz w:val="24"/>
          <w:szCs w:val="24"/>
        </w:rPr>
        <w:t xml:space="preserve">ELSA S.A. dentro del desarrollo de sus actividades dentro de la Compañía se rige bajo las siguientes leyes: </w:t>
      </w:r>
    </w:p>
    <w:p w:rsidR="004650DF" w:rsidRDefault="004650DF" w:rsidP="0055643E">
      <w:pPr>
        <w:autoSpaceDE w:val="0"/>
        <w:autoSpaceDN w:val="0"/>
        <w:adjustRightInd w:val="0"/>
        <w:spacing w:after="0" w:line="480" w:lineRule="auto"/>
        <w:jc w:val="both"/>
        <w:rPr>
          <w:rFonts w:ascii="Times New Roman" w:hAnsi="Times New Roman" w:cs="Times New Roman"/>
          <w:sz w:val="24"/>
          <w:szCs w:val="24"/>
        </w:rPr>
      </w:pPr>
    </w:p>
    <w:p w:rsidR="004650DF" w:rsidRPr="00DA0FE8" w:rsidRDefault="004650DF" w:rsidP="00194BFA">
      <w:pPr>
        <w:pStyle w:val="Prrafodelista"/>
        <w:numPr>
          <w:ilvl w:val="0"/>
          <w:numId w:val="10"/>
        </w:numPr>
        <w:autoSpaceDE w:val="0"/>
        <w:autoSpaceDN w:val="0"/>
        <w:adjustRightInd w:val="0"/>
        <w:spacing w:after="0" w:line="480" w:lineRule="auto"/>
        <w:jc w:val="both"/>
        <w:rPr>
          <w:rFonts w:ascii="Times New Roman" w:hAnsi="Times New Roman" w:cs="Times New Roman"/>
          <w:sz w:val="24"/>
          <w:szCs w:val="24"/>
        </w:rPr>
      </w:pPr>
      <w:r w:rsidRPr="00DA0FE8">
        <w:rPr>
          <w:rFonts w:ascii="Arial" w:hAnsi="Arial" w:cs="Arial"/>
          <w:color w:val="000000"/>
          <w:sz w:val="24"/>
          <w:szCs w:val="24"/>
        </w:rPr>
        <w:t xml:space="preserve">Ley de Seguridad Social. </w:t>
      </w:r>
    </w:p>
    <w:p w:rsidR="00D33AF9" w:rsidRPr="00D33AF9" w:rsidRDefault="004650DF" w:rsidP="00D33AF9">
      <w:pPr>
        <w:pStyle w:val="Prrafodelista"/>
        <w:numPr>
          <w:ilvl w:val="0"/>
          <w:numId w:val="10"/>
        </w:numPr>
        <w:autoSpaceDE w:val="0"/>
        <w:autoSpaceDN w:val="0"/>
        <w:adjustRightInd w:val="0"/>
        <w:spacing w:after="0" w:line="480" w:lineRule="auto"/>
        <w:jc w:val="both"/>
        <w:rPr>
          <w:rFonts w:ascii="Times New Roman" w:hAnsi="Times New Roman" w:cs="Times New Roman"/>
          <w:sz w:val="24"/>
          <w:szCs w:val="24"/>
        </w:rPr>
      </w:pPr>
      <w:r w:rsidRPr="00DA0FE8">
        <w:rPr>
          <w:rFonts w:ascii="Arial" w:hAnsi="Arial" w:cs="Arial"/>
          <w:color w:val="000000"/>
          <w:sz w:val="24"/>
          <w:szCs w:val="24"/>
        </w:rPr>
        <w:t xml:space="preserve">Código de Trabajo.  </w:t>
      </w:r>
    </w:p>
    <w:p w:rsidR="00D33AF9" w:rsidRPr="00D33AF9" w:rsidRDefault="00D33AF9" w:rsidP="00D33AF9">
      <w:pPr>
        <w:autoSpaceDE w:val="0"/>
        <w:autoSpaceDN w:val="0"/>
        <w:adjustRightInd w:val="0"/>
        <w:spacing w:after="0" w:line="480" w:lineRule="auto"/>
        <w:jc w:val="both"/>
        <w:rPr>
          <w:rFonts w:ascii="Times New Roman" w:hAnsi="Times New Roman" w:cs="Times New Roman"/>
          <w:sz w:val="24"/>
          <w:szCs w:val="24"/>
        </w:rPr>
      </w:pPr>
    </w:p>
    <w:p w:rsidR="004650DF" w:rsidRPr="00194BFA" w:rsidRDefault="00B152AE" w:rsidP="00194BFA">
      <w:pPr>
        <w:pStyle w:val="Ttulo7"/>
        <w:spacing w:line="480" w:lineRule="auto"/>
        <w:rPr>
          <w:rFonts w:ascii="Arial" w:hAnsi="Arial" w:cs="Arial"/>
          <w:b/>
          <w:bCs/>
          <w:i w:val="0"/>
          <w:color w:val="auto"/>
          <w:sz w:val="28"/>
          <w:szCs w:val="28"/>
        </w:rPr>
      </w:pPr>
      <w:bookmarkStart w:id="138" w:name="_Toc359360579"/>
      <w:bookmarkStart w:id="139" w:name="_Toc362294004"/>
      <w:bookmarkStart w:id="140" w:name="_Toc362298273"/>
      <w:r w:rsidRPr="00194BFA">
        <w:rPr>
          <w:rFonts w:ascii="Arial" w:hAnsi="Arial" w:cs="Arial"/>
          <w:b/>
          <w:bCs/>
          <w:i w:val="0"/>
          <w:color w:val="auto"/>
          <w:sz w:val="28"/>
          <w:szCs w:val="28"/>
        </w:rPr>
        <w:t>4</w:t>
      </w:r>
      <w:r w:rsidR="00FE2426">
        <w:rPr>
          <w:rFonts w:ascii="Arial" w:hAnsi="Arial" w:cs="Arial"/>
          <w:b/>
          <w:bCs/>
          <w:i w:val="0"/>
          <w:color w:val="auto"/>
          <w:sz w:val="28"/>
          <w:szCs w:val="28"/>
        </w:rPr>
        <w:t>.1.1.</w:t>
      </w:r>
      <w:r w:rsidR="00735725">
        <w:rPr>
          <w:rFonts w:ascii="Arial" w:hAnsi="Arial" w:cs="Arial"/>
          <w:b/>
          <w:bCs/>
          <w:i w:val="0"/>
          <w:color w:val="auto"/>
          <w:sz w:val="28"/>
          <w:szCs w:val="28"/>
        </w:rPr>
        <w:t>1.</w:t>
      </w:r>
      <w:r w:rsidR="00D33AF9">
        <w:rPr>
          <w:rFonts w:ascii="Arial" w:hAnsi="Arial" w:cs="Arial"/>
          <w:b/>
          <w:bCs/>
          <w:i w:val="0"/>
          <w:color w:val="auto"/>
          <w:sz w:val="28"/>
          <w:szCs w:val="28"/>
        </w:rPr>
        <w:t>2</w:t>
      </w:r>
      <w:r w:rsidR="00194BFA" w:rsidRPr="00194BFA">
        <w:rPr>
          <w:rFonts w:ascii="Arial" w:hAnsi="Arial" w:cs="Arial"/>
          <w:b/>
          <w:bCs/>
          <w:i w:val="0"/>
          <w:color w:val="auto"/>
          <w:sz w:val="28"/>
          <w:szCs w:val="28"/>
        </w:rPr>
        <w:t>.1</w:t>
      </w:r>
      <w:r w:rsidR="00D33AF9">
        <w:rPr>
          <w:rFonts w:ascii="Arial" w:hAnsi="Arial" w:cs="Arial"/>
          <w:b/>
          <w:bCs/>
          <w:i w:val="0"/>
          <w:color w:val="auto"/>
          <w:sz w:val="28"/>
          <w:szCs w:val="28"/>
        </w:rPr>
        <w:t xml:space="preserve">. </w:t>
      </w:r>
      <w:r w:rsidR="004650DF" w:rsidRPr="00194BFA">
        <w:rPr>
          <w:rFonts w:ascii="Arial" w:hAnsi="Arial" w:cs="Arial"/>
          <w:b/>
          <w:bCs/>
          <w:i w:val="0"/>
          <w:color w:val="auto"/>
          <w:sz w:val="28"/>
          <w:szCs w:val="28"/>
        </w:rPr>
        <w:t xml:space="preserve"> Subprocesos</w:t>
      </w:r>
      <w:bookmarkEnd w:id="138"/>
      <w:bookmarkEnd w:id="139"/>
      <w:bookmarkEnd w:id="140"/>
    </w:p>
    <w:p w:rsidR="004650DF" w:rsidRDefault="004650DF" w:rsidP="00194BFA">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El Área de Recursos Humanos, tiene dos sub áreas, las mismas que a continuación se indica su proceso: </w:t>
      </w:r>
    </w:p>
    <w:p w:rsidR="004650DF" w:rsidRDefault="004650DF" w:rsidP="00194BFA">
      <w:pPr>
        <w:autoSpaceDE w:val="0"/>
        <w:autoSpaceDN w:val="0"/>
        <w:adjustRightInd w:val="0"/>
        <w:spacing w:after="0" w:line="480" w:lineRule="auto"/>
        <w:jc w:val="both"/>
        <w:rPr>
          <w:rFonts w:ascii="Arial" w:hAnsi="Arial" w:cs="Arial"/>
          <w:b/>
          <w:bCs/>
          <w:color w:val="000000"/>
          <w:sz w:val="24"/>
          <w:szCs w:val="24"/>
        </w:rPr>
      </w:pPr>
    </w:p>
    <w:p w:rsidR="004650DF" w:rsidRPr="00D43F79" w:rsidRDefault="004650DF" w:rsidP="003B255B">
      <w:pPr>
        <w:pStyle w:val="Prrafodelista"/>
        <w:numPr>
          <w:ilvl w:val="0"/>
          <w:numId w:val="35"/>
        </w:numPr>
        <w:autoSpaceDE w:val="0"/>
        <w:autoSpaceDN w:val="0"/>
        <w:adjustRightInd w:val="0"/>
        <w:spacing w:after="0" w:line="480" w:lineRule="auto"/>
        <w:jc w:val="both"/>
        <w:rPr>
          <w:rFonts w:ascii="Times New Roman" w:hAnsi="Times New Roman" w:cs="Times New Roman"/>
          <w:sz w:val="24"/>
          <w:szCs w:val="24"/>
          <w:u w:val="single"/>
        </w:rPr>
      </w:pPr>
      <w:r w:rsidRPr="00D43F79">
        <w:rPr>
          <w:rFonts w:ascii="Arial" w:hAnsi="Arial" w:cs="Arial"/>
          <w:b/>
          <w:bCs/>
          <w:color w:val="000000"/>
          <w:sz w:val="24"/>
          <w:szCs w:val="24"/>
          <w:u w:val="single"/>
        </w:rPr>
        <w:t xml:space="preserve">Selección del Personal: </w:t>
      </w:r>
    </w:p>
    <w:p w:rsidR="004650DF" w:rsidRPr="00DB072C" w:rsidRDefault="004650DF" w:rsidP="003B255B">
      <w:pPr>
        <w:pStyle w:val="Prrafodelista"/>
        <w:numPr>
          <w:ilvl w:val="0"/>
          <w:numId w:val="36"/>
        </w:numPr>
        <w:autoSpaceDE w:val="0"/>
        <w:autoSpaceDN w:val="0"/>
        <w:adjustRightInd w:val="0"/>
        <w:spacing w:after="0" w:line="480" w:lineRule="auto"/>
        <w:ind w:left="1440"/>
        <w:jc w:val="both"/>
        <w:rPr>
          <w:rFonts w:ascii="Times New Roman" w:hAnsi="Times New Roman" w:cs="Times New Roman"/>
          <w:sz w:val="24"/>
          <w:szCs w:val="24"/>
        </w:rPr>
      </w:pPr>
      <w:r w:rsidRPr="00DB072C">
        <w:rPr>
          <w:rFonts w:ascii="Arial" w:hAnsi="Arial" w:cs="Arial"/>
          <w:color w:val="000000"/>
          <w:sz w:val="24"/>
          <w:szCs w:val="24"/>
        </w:rPr>
        <w:t xml:space="preserve">Se realiza una convocatoria para la inserción del nuevo personal. </w:t>
      </w:r>
    </w:p>
    <w:p w:rsidR="004650DF" w:rsidRPr="00DB072C" w:rsidRDefault="004650DF" w:rsidP="00194BFA">
      <w:pPr>
        <w:pStyle w:val="Prrafodelista"/>
        <w:autoSpaceDE w:val="0"/>
        <w:autoSpaceDN w:val="0"/>
        <w:adjustRightInd w:val="0"/>
        <w:spacing w:after="0" w:line="480" w:lineRule="auto"/>
        <w:ind w:left="1788"/>
        <w:jc w:val="both"/>
        <w:rPr>
          <w:rFonts w:ascii="Times New Roman" w:hAnsi="Times New Roman" w:cs="Times New Roman"/>
          <w:sz w:val="24"/>
          <w:szCs w:val="24"/>
        </w:rPr>
      </w:pPr>
    </w:p>
    <w:p w:rsidR="004650DF" w:rsidRPr="004650DF" w:rsidRDefault="004650DF" w:rsidP="003B255B">
      <w:pPr>
        <w:pStyle w:val="Prrafodelista"/>
        <w:numPr>
          <w:ilvl w:val="0"/>
          <w:numId w:val="36"/>
        </w:numPr>
        <w:autoSpaceDE w:val="0"/>
        <w:autoSpaceDN w:val="0"/>
        <w:adjustRightInd w:val="0"/>
        <w:spacing w:after="0" w:line="480" w:lineRule="auto"/>
        <w:ind w:left="1440"/>
        <w:jc w:val="both"/>
        <w:rPr>
          <w:rFonts w:ascii="Times New Roman" w:hAnsi="Times New Roman" w:cs="Times New Roman"/>
          <w:sz w:val="24"/>
          <w:szCs w:val="24"/>
        </w:rPr>
      </w:pPr>
      <w:r w:rsidRPr="00DB072C">
        <w:rPr>
          <w:rFonts w:ascii="Arial" w:hAnsi="Arial" w:cs="Arial"/>
          <w:color w:val="000000"/>
          <w:sz w:val="24"/>
          <w:szCs w:val="24"/>
        </w:rPr>
        <w:t>Se receptan todas las hojas de vida de los aspirantes por medio de correo electrónico.</w:t>
      </w:r>
    </w:p>
    <w:p w:rsidR="004650DF" w:rsidRPr="004650DF" w:rsidRDefault="004650DF" w:rsidP="00194BFA">
      <w:pPr>
        <w:pStyle w:val="Prrafodelista"/>
        <w:spacing w:line="480" w:lineRule="auto"/>
        <w:rPr>
          <w:rFonts w:ascii="Times New Roman" w:hAnsi="Times New Roman" w:cs="Times New Roman"/>
          <w:sz w:val="24"/>
          <w:szCs w:val="24"/>
        </w:rPr>
      </w:pPr>
    </w:p>
    <w:p w:rsidR="004650DF" w:rsidRPr="00D45895" w:rsidRDefault="004650DF" w:rsidP="003B255B">
      <w:pPr>
        <w:pStyle w:val="Prrafodelista"/>
        <w:numPr>
          <w:ilvl w:val="0"/>
          <w:numId w:val="36"/>
        </w:numPr>
        <w:autoSpaceDE w:val="0"/>
        <w:autoSpaceDN w:val="0"/>
        <w:adjustRightInd w:val="0"/>
        <w:spacing w:after="0" w:line="480" w:lineRule="auto"/>
        <w:ind w:left="1440"/>
        <w:jc w:val="both"/>
        <w:rPr>
          <w:rFonts w:ascii="Times New Roman" w:hAnsi="Times New Roman" w:cs="Times New Roman"/>
          <w:sz w:val="24"/>
          <w:szCs w:val="24"/>
        </w:rPr>
      </w:pPr>
      <w:r w:rsidRPr="00DB072C">
        <w:rPr>
          <w:rFonts w:ascii="Arial" w:hAnsi="Arial" w:cs="Arial"/>
          <w:color w:val="000000"/>
          <w:sz w:val="24"/>
          <w:szCs w:val="24"/>
        </w:rPr>
        <w:t>Se procederá a realizar una preselección de las hojas de vida recibidas.</w:t>
      </w:r>
    </w:p>
    <w:p w:rsidR="004650DF" w:rsidRPr="00742391" w:rsidRDefault="004650DF" w:rsidP="003B255B">
      <w:pPr>
        <w:pStyle w:val="Prrafodelista"/>
        <w:numPr>
          <w:ilvl w:val="0"/>
          <w:numId w:val="36"/>
        </w:numPr>
        <w:autoSpaceDE w:val="0"/>
        <w:autoSpaceDN w:val="0"/>
        <w:adjustRightInd w:val="0"/>
        <w:spacing w:after="0" w:line="480" w:lineRule="auto"/>
        <w:ind w:left="1440"/>
        <w:jc w:val="both"/>
        <w:rPr>
          <w:rFonts w:ascii="Times New Roman" w:hAnsi="Times New Roman" w:cs="Times New Roman"/>
          <w:sz w:val="24"/>
          <w:szCs w:val="24"/>
        </w:rPr>
      </w:pPr>
      <w:r w:rsidRPr="00DB072C">
        <w:rPr>
          <w:rFonts w:ascii="Arial" w:hAnsi="Arial" w:cs="Arial"/>
          <w:color w:val="000000"/>
          <w:sz w:val="24"/>
          <w:szCs w:val="24"/>
        </w:rPr>
        <w:lastRenderedPageBreak/>
        <w:t xml:space="preserve">Una vez analizada la información de los aspirantes, se los llama a una entrevista en las instalaciones de la Compañía.  </w:t>
      </w:r>
    </w:p>
    <w:p w:rsidR="00742391" w:rsidRPr="00742391" w:rsidRDefault="00742391" w:rsidP="00742391">
      <w:pPr>
        <w:autoSpaceDE w:val="0"/>
        <w:autoSpaceDN w:val="0"/>
        <w:adjustRightInd w:val="0"/>
        <w:spacing w:after="0" w:line="480" w:lineRule="auto"/>
        <w:jc w:val="both"/>
        <w:rPr>
          <w:rFonts w:ascii="Times New Roman" w:hAnsi="Times New Roman" w:cs="Times New Roman"/>
          <w:sz w:val="24"/>
          <w:szCs w:val="24"/>
        </w:rPr>
      </w:pPr>
    </w:p>
    <w:p w:rsidR="004650DF" w:rsidRPr="00DB072C" w:rsidRDefault="004650DF" w:rsidP="003B255B">
      <w:pPr>
        <w:pStyle w:val="Prrafodelista"/>
        <w:numPr>
          <w:ilvl w:val="0"/>
          <w:numId w:val="36"/>
        </w:numPr>
        <w:autoSpaceDE w:val="0"/>
        <w:autoSpaceDN w:val="0"/>
        <w:adjustRightInd w:val="0"/>
        <w:spacing w:after="0" w:line="480" w:lineRule="auto"/>
        <w:ind w:left="1440"/>
        <w:jc w:val="both"/>
        <w:rPr>
          <w:rFonts w:ascii="Times New Roman" w:hAnsi="Times New Roman" w:cs="Times New Roman"/>
          <w:sz w:val="24"/>
          <w:szCs w:val="24"/>
        </w:rPr>
      </w:pPr>
      <w:r w:rsidRPr="00DB072C">
        <w:rPr>
          <w:rFonts w:ascii="Arial" w:hAnsi="Arial" w:cs="Arial"/>
          <w:color w:val="000000"/>
          <w:sz w:val="24"/>
          <w:szCs w:val="24"/>
        </w:rPr>
        <w:t xml:space="preserve">Se realiza una selección de los aspirantes definiendo los postulados. </w:t>
      </w:r>
    </w:p>
    <w:p w:rsidR="004650DF" w:rsidRPr="00DB072C" w:rsidRDefault="004650DF" w:rsidP="00194BFA">
      <w:pPr>
        <w:pStyle w:val="Prrafodelista"/>
        <w:spacing w:line="480" w:lineRule="auto"/>
        <w:ind w:left="1788"/>
        <w:jc w:val="both"/>
        <w:rPr>
          <w:rFonts w:ascii="Times New Roman" w:hAnsi="Times New Roman" w:cs="Times New Roman"/>
          <w:sz w:val="24"/>
          <w:szCs w:val="24"/>
        </w:rPr>
      </w:pPr>
    </w:p>
    <w:p w:rsidR="004650DF" w:rsidRPr="00DB072C" w:rsidRDefault="004650DF" w:rsidP="003B255B">
      <w:pPr>
        <w:pStyle w:val="Prrafodelista"/>
        <w:numPr>
          <w:ilvl w:val="0"/>
          <w:numId w:val="36"/>
        </w:numPr>
        <w:autoSpaceDE w:val="0"/>
        <w:autoSpaceDN w:val="0"/>
        <w:adjustRightInd w:val="0"/>
        <w:spacing w:after="0" w:line="480" w:lineRule="auto"/>
        <w:ind w:left="1440"/>
        <w:jc w:val="both"/>
        <w:rPr>
          <w:rFonts w:ascii="Times New Roman" w:hAnsi="Times New Roman" w:cs="Times New Roman"/>
          <w:sz w:val="24"/>
          <w:szCs w:val="24"/>
        </w:rPr>
      </w:pPr>
      <w:r w:rsidRPr="00DB072C">
        <w:rPr>
          <w:rFonts w:ascii="Arial" w:hAnsi="Arial" w:cs="Arial"/>
          <w:color w:val="000000"/>
          <w:sz w:val="24"/>
          <w:szCs w:val="24"/>
        </w:rPr>
        <w:t xml:space="preserve">Se llama de manera individual a los postulados y se procede a dar indicaciones del cargo, remuneraciones y beneficios.   </w:t>
      </w:r>
    </w:p>
    <w:p w:rsidR="004650DF" w:rsidRPr="00DB072C" w:rsidRDefault="004650DF" w:rsidP="0055643E">
      <w:pPr>
        <w:pStyle w:val="Prrafodelista"/>
        <w:spacing w:line="480" w:lineRule="auto"/>
        <w:jc w:val="both"/>
        <w:rPr>
          <w:rFonts w:ascii="Times New Roman" w:hAnsi="Times New Roman" w:cs="Times New Roman"/>
          <w:sz w:val="24"/>
          <w:szCs w:val="24"/>
        </w:rPr>
      </w:pPr>
    </w:p>
    <w:p w:rsidR="004650DF" w:rsidRPr="00D43F79" w:rsidRDefault="004650DF" w:rsidP="003B255B">
      <w:pPr>
        <w:pStyle w:val="Prrafodelista"/>
        <w:numPr>
          <w:ilvl w:val="0"/>
          <w:numId w:val="37"/>
        </w:numPr>
        <w:autoSpaceDE w:val="0"/>
        <w:autoSpaceDN w:val="0"/>
        <w:adjustRightInd w:val="0"/>
        <w:spacing w:after="0" w:line="480" w:lineRule="auto"/>
        <w:ind w:left="1434" w:hanging="357"/>
        <w:jc w:val="both"/>
        <w:rPr>
          <w:rFonts w:ascii="Arial" w:hAnsi="Arial" w:cs="Arial"/>
          <w:color w:val="000000"/>
          <w:sz w:val="24"/>
          <w:szCs w:val="24"/>
        </w:rPr>
      </w:pPr>
      <w:r w:rsidRPr="00DB072C">
        <w:rPr>
          <w:rFonts w:ascii="Arial" w:hAnsi="Arial" w:cs="Arial"/>
          <w:color w:val="000000"/>
          <w:sz w:val="24"/>
          <w:szCs w:val="24"/>
        </w:rPr>
        <w:t xml:space="preserve">Una vez analizada las mejores condiciones de los postulantes se toma la decisión del mejor postulado según las funciones y responsabilidades para el cargo.  </w:t>
      </w:r>
    </w:p>
    <w:p w:rsidR="004650DF" w:rsidRDefault="004650DF" w:rsidP="00194BFA">
      <w:pPr>
        <w:autoSpaceDE w:val="0"/>
        <w:autoSpaceDN w:val="0"/>
        <w:adjustRightInd w:val="0"/>
        <w:spacing w:after="0" w:line="480" w:lineRule="auto"/>
        <w:jc w:val="both"/>
        <w:rPr>
          <w:rFonts w:ascii="Times New Roman" w:hAnsi="Times New Roman" w:cs="Times New Roman"/>
          <w:sz w:val="24"/>
          <w:szCs w:val="24"/>
        </w:rPr>
      </w:pPr>
    </w:p>
    <w:p w:rsidR="004650DF" w:rsidRPr="007F134B" w:rsidRDefault="004650DF" w:rsidP="003B255B">
      <w:pPr>
        <w:pStyle w:val="Prrafodelista"/>
        <w:numPr>
          <w:ilvl w:val="0"/>
          <w:numId w:val="35"/>
        </w:numPr>
        <w:autoSpaceDE w:val="0"/>
        <w:autoSpaceDN w:val="0"/>
        <w:adjustRightInd w:val="0"/>
        <w:spacing w:after="0" w:line="480" w:lineRule="auto"/>
        <w:jc w:val="both"/>
        <w:rPr>
          <w:rFonts w:ascii="Times New Roman" w:hAnsi="Times New Roman" w:cs="Times New Roman"/>
          <w:sz w:val="24"/>
          <w:szCs w:val="24"/>
          <w:u w:val="single"/>
        </w:rPr>
      </w:pPr>
      <w:r w:rsidRPr="007F134B">
        <w:rPr>
          <w:rFonts w:ascii="Arial" w:hAnsi="Arial" w:cs="Arial"/>
          <w:b/>
          <w:bCs/>
          <w:color w:val="000000"/>
          <w:sz w:val="24"/>
          <w:szCs w:val="24"/>
          <w:u w:val="single"/>
        </w:rPr>
        <w:t xml:space="preserve">Inducción del Personal: </w:t>
      </w:r>
    </w:p>
    <w:p w:rsidR="004650DF" w:rsidRPr="003700F1" w:rsidRDefault="004650DF" w:rsidP="003B255B">
      <w:pPr>
        <w:pStyle w:val="Prrafodelista"/>
        <w:numPr>
          <w:ilvl w:val="0"/>
          <w:numId w:val="38"/>
        </w:numPr>
        <w:autoSpaceDE w:val="0"/>
        <w:autoSpaceDN w:val="0"/>
        <w:adjustRightInd w:val="0"/>
        <w:spacing w:after="0" w:line="480" w:lineRule="auto"/>
        <w:ind w:left="1440"/>
        <w:jc w:val="both"/>
        <w:rPr>
          <w:rFonts w:ascii="Times New Roman" w:hAnsi="Times New Roman" w:cs="Times New Roman"/>
          <w:sz w:val="24"/>
          <w:szCs w:val="24"/>
        </w:rPr>
      </w:pPr>
      <w:r w:rsidRPr="003700F1">
        <w:rPr>
          <w:rFonts w:ascii="Arial" w:hAnsi="Arial" w:cs="Arial"/>
          <w:color w:val="000000"/>
          <w:sz w:val="24"/>
          <w:szCs w:val="24"/>
        </w:rPr>
        <w:t xml:space="preserve">Introducción de las actividades que desempeña la Compañía. </w:t>
      </w:r>
    </w:p>
    <w:p w:rsidR="004650DF" w:rsidRPr="003700F1" w:rsidRDefault="004650DF" w:rsidP="0055643E">
      <w:pPr>
        <w:pStyle w:val="Prrafodelista"/>
        <w:autoSpaceDE w:val="0"/>
        <w:autoSpaceDN w:val="0"/>
        <w:adjustRightInd w:val="0"/>
        <w:spacing w:after="0" w:line="480" w:lineRule="auto"/>
        <w:ind w:left="1440"/>
        <w:jc w:val="both"/>
        <w:rPr>
          <w:rFonts w:ascii="Times New Roman" w:hAnsi="Times New Roman" w:cs="Times New Roman"/>
          <w:sz w:val="24"/>
          <w:szCs w:val="24"/>
        </w:rPr>
      </w:pPr>
    </w:p>
    <w:p w:rsidR="004650DF" w:rsidRPr="007F134B" w:rsidRDefault="004650DF" w:rsidP="003B255B">
      <w:pPr>
        <w:pStyle w:val="Prrafodelista"/>
        <w:numPr>
          <w:ilvl w:val="0"/>
          <w:numId w:val="38"/>
        </w:numPr>
        <w:autoSpaceDE w:val="0"/>
        <w:autoSpaceDN w:val="0"/>
        <w:adjustRightInd w:val="0"/>
        <w:spacing w:after="0" w:line="480" w:lineRule="auto"/>
        <w:ind w:left="1440"/>
        <w:jc w:val="both"/>
        <w:rPr>
          <w:rFonts w:ascii="Times New Roman" w:hAnsi="Times New Roman" w:cs="Times New Roman"/>
          <w:sz w:val="24"/>
          <w:szCs w:val="24"/>
        </w:rPr>
      </w:pPr>
      <w:r w:rsidRPr="003700F1">
        <w:rPr>
          <w:rFonts w:ascii="Arial" w:hAnsi="Arial" w:cs="Arial"/>
          <w:color w:val="000000"/>
          <w:sz w:val="24"/>
          <w:szCs w:val="24"/>
        </w:rPr>
        <w:t xml:space="preserve">Se le proporcionará al nuevo personal la misión, visión y objetivos de la Compañía para su conocimiento. </w:t>
      </w:r>
    </w:p>
    <w:p w:rsidR="004650DF" w:rsidRPr="004650DF" w:rsidRDefault="004650DF" w:rsidP="0055643E">
      <w:pPr>
        <w:autoSpaceDE w:val="0"/>
        <w:autoSpaceDN w:val="0"/>
        <w:adjustRightInd w:val="0"/>
        <w:spacing w:after="0" w:line="480" w:lineRule="auto"/>
        <w:jc w:val="both"/>
        <w:rPr>
          <w:rFonts w:ascii="Times New Roman" w:hAnsi="Times New Roman" w:cs="Times New Roman"/>
          <w:sz w:val="24"/>
          <w:szCs w:val="24"/>
        </w:rPr>
      </w:pPr>
    </w:p>
    <w:p w:rsidR="00D45895" w:rsidRPr="003700F1" w:rsidRDefault="00D45895" w:rsidP="003B255B">
      <w:pPr>
        <w:pStyle w:val="Prrafodelista"/>
        <w:numPr>
          <w:ilvl w:val="0"/>
          <w:numId w:val="38"/>
        </w:numPr>
        <w:autoSpaceDE w:val="0"/>
        <w:autoSpaceDN w:val="0"/>
        <w:adjustRightInd w:val="0"/>
        <w:spacing w:after="0" w:line="480" w:lineRule="auto"/>
        <w:ind w:left="1440"/>
        <w:jc w:val="both"/>
        <w:rPr>
          <w:rFonts w:ascii="Times New Roman" w:hAnsi="Times New Roman" w:cs="Times New Roman"/>
          <w:sz w:val="24"/>
          <w:szCs w:val="24"/>
        </w:rPr>
      </w:pPr>
      <w:r w:rsidRPr="003700F1">
        <w:rPr>
          <w:rFonts w:ascii="Arial" w:hAnsi="Arial" w:cs="Arial"/>
          <w:color w:val="000000"/>
          <w:sz w:val="24"/>
          <w:szCs w:val="24"/>
        </w:rPr>
        <w:t>Indicaciones de la estructura organizacional de la Compañía y si en qué lugar de esta se encuentra el cargo que va a desempeñar y bajo quienes se rige.</w:t>
      </w:r>
    </w:p>
    <w:p w:rsidR="00D45895" w:rsidRPr="00D45895" w:rsidRDefault="00D45895" w:rsidP="003B255B">
      <w:pPr>
        <w:pStyle w:val="Prrafodelista"/>
        <w:numPr>
          <w:ilvl w:val="0"/>
          <w:numId w:val="38"/>
        </w:numPr>
        <w:autoSpaceDE w:val="0"/>
        <w:autoSpaceDN w:val="0"/>
        <w:adjustRightInd w:val="0"/>
        <w:spacing w:after="0" w:line="480" w:lineRule="auto"/>
        <w:ind w:left="1440"/>
        <w:jc w:val="both"/>
        <w:rPr>
          <w:rFonts w:ascii="Times New Roman" w:hAnsi="Times New Roman" w:cs="Times New Roman"/>
          <w:sz w:val="24"/>
          <w:szCs w:val="24"/>
        </w:rPr>
      </w:pPr>
      <w:r w:rsidRPr="003700F1">
        <w:rPr>
          <w:rFonts w:ascii="Arial" w:hAnsi="Arial" w:cs="Arial"/>
          <w:color w:val="000000"/>
          <w:sz w:val="24"/>
          <w:szCs w:val="24"/>
        </w:rPr>
        <w:lastRenderedPageBreak/>
        <w:t xml:space="preserve">Las funciones, responsabilidades y actividades que tendrá que desempeñar en su cargo. </w:t>
      </w:r>
    </w:p>
    <w:p w:rsidR="00742391" w:rsidRPr="00742391" w:rsidRDefault="00742391" w:rsidP="00742391">
      <w:pPr>
        <w:autoSpaceDE w:val="0"/>
        <w:autoSpaceDN w:val="0"/>
        <w:adjustRightInd w:val="0"/>
        <w:spacing w:after="0" w:line="480" w:lineRule="auto"/>
        <w:jc w:val="both"/>
        <w:rPr>
          <w:rFonts w:ascii="Times New Roman" w:hAnsi="Times New Roman" w:cs="Times New Roman"/>
          <w:sz w:val="24"/>
          <w:szCs w:val="24"/>
        </w:rPr>
      </w:pPr>
    </w:p>
    <w:p w:rsidR="00D45895" w:rsidRPr="003700F1" w:rsidRDefault="00D45895" w:rsidP="003B255B">
      <w:pPr>
        <w:pStyle w:val="Prrafodelista"/>
        <w:numPr>
          <w:ilvl w:val="0"/>
          <w:numId w:val="38"/>
        </w:numPr>
        <w:autoSpaceDE w:val="0"/>
        <w:autoSpaceDN w:val="0"/>
        <w:adjustRightInd w:val="0"/>
        <w:spacing w:after="0" w:line="480" w:lineRule="auto"/>
        <w:ind w:left="1440"/>
        <w:jc w:val="both"/>
        <w:rPr>
          <w:rFonts w:ascii="Times New Roman" w:hAnsi="Times New Roman" w:cs="Times New Roman"/>
          <w:sz w:val="24"/>
          <w:szCs w:val="24"/>
        </w:rPr>
      </w:pPr>
      <w:r w:rsidRPr="003700F1">
        <w:rPr>
          <w:rFonts w:ascii="Arial" w:hAnsi="Arial" w:cs="Arial"/>
          <w:color w:val="000000"/>
          <w:sz w:val="24"/>
          <w:szCs w:val="24"/>
        </w:rPr>
        <w:t xml:space="preserve">Presentación del nuevo integrante a todo el personal de la Compañía por parte del Jefe del Área o su superior.  </w:t>
      </w:r>
    </w:p>
    <w:p w:rsidR="00D45895" w:rsidRPr="003700F1" w:rsidRDefault="00D45895" w:rsidP="0055643E">
      <w:pPr>
        <w:pStyle w:val="Prrafodelista"/>
        <w:autoSpaceDE w:val="0"/>
        <w:autoSpaceDN w:val="0"/>
        <w:adjustRightInd w:val="0"/>
        <w:spacing w:after="0" w:line="480" w:lineRule="auto"/>
        <w:ind w:left="1440"/>
        <w:jc w:val="both"/>
        <w:rPr>
          <w:rFonts w:ascii="Times New Roman" w:hAnsi="Times New Roman" w:cs="Times New Roman"/>
          <w:sz w:val="24"/>
          <w:szCs w:val="24"/>
        </w:rPr>
      </w:pPr>
    </w:p>
    <w:p w:rsidR="00D45895" w:rsidRPr="003700F1" w:rsidRDefault="00D45895" w:rsidP="003B255B">
      <w:pPr>
        <w:pStyle w:val="Prrafodelista"/>
        <w:numPr>
          <w:ilvl w:val="0"/>
          <w:numId w:val="38"/>
        </w:numPr>
        <w:autoSpaceDE w:val="0"/>
        <w:autoSpaceDN w:val="0"/>
        <w:adjustRightInd w:val="0"/>
        <w:spacing w:after="0" w:line="480" w:lineRule="auto"/>
        <w:ind w:left="1440"/>
        <w:jc w:val="both"/>
        <w:rPr>
          <w:rFonts w:ascii="Times New Roman" w:hAnsi="Times New Roman" w:cs="Times New Roman"/>
          <w:sz w:val="24"/>
          <w:szCs w:val="24"/>
        </w:rPr>
      </w:pPr>
      <w:r w:rsidRPr="003700F1">
        <w:rPr>
          <w:rFonts w:ascii="Arial" w:hAnsi="Arial" w:cs="Arial"/>
          <w:color w:val="000000"/>
          <w:sz w:val="24"/>
          <w:szCs w:val="24"/>
        </w:rPr>
        <w:t xml:space="preserve">Designación de su lugar de trabajo. </w:t>
      </w:r>
    </w:p>
    <w:p w:rsidR="00D45895" w:rsidRPr="003700F1" w:rsidRDefault="00D45895" w:rsidP="0055643E">
      <w:pPr>
        <w:pStyle w:val="Prrafodelista"/>
        <w:spacing w:line="480" w:lineRule="auto"/>
        <w:ind w:left="1440"/>
        <w:rPr>
          <w:rFonts w:ascii="Times New Roman" w:hAnsi="Times New Roman" w:cs="Times New Roman"/>
          <w:sz w:val="24"/>
          <w:szCs w:val="24"/>
        </w:rPr>
      </w:pPr>
    </w:p>
    <w:p w:rsidR="00D45895" w:rsidRPr="003700F1" w:rsidRDefault="00D45895" w:rsidP="003B255B">
      <w:pPr>
        <w:pStyle w:val="Prrafodelista"/>
        <w:numPr>
          <w:ilvl w:val="0"/>
          <w:numId w:val="38"/>
        </w:numPr>
        <w:autoSpaceDE w:val="0"/>
        <w:autoSpaceDN w:val="0"/>
        <w:adjustRightInd w:val="0"/>
        <w:spacing w:after="0" w:line="480" w:lineRule="auto"/>
        <w:ind w:left="1440"/>
        <w:jc w:val="both"/>
        <w:rPr>
          <w:rFonts w:ascii="Times New Roman" w:hAnsi="Times New Roman" w:cs="Times New Roman"/>
          <w:sz w:val="24"/>
          <w:szCs w:val="24"/>
        </w:rPr>
      </w:pPr>
      <w:r w:rsidRPr="003700F1">
        <w:rPr>
          <w:rFonts w:ascii="Arial" w:hAnsi="Arial" w:cs="Arial"/>
          <w:color w:val="000000"/>
          <w:sz w:val="24"/>
          <w:szCs w:val="24"/>
        </w:rPr>
        <w:t xml:space="preserve">Entrega de recursos para el desempeño de sus actividades.  </w:t>
      </w:r>
    </w:p>
    <w:p w:rsidR="00D45895" w:rsidRDefault="00D45895" w:rsidP="0055643E">
      <w:pPr>
        <w:autoSpaceDE w:val="0"/>
        <w:autoSpaceDN w:val="0"/>
        <w:adjustRightInd w:val="0"/>
        <w:spacing w:after="0" w:line="480" w:lineRule="auto"/>
        <w:jc w:val="both"/>
        <w:rPr>
          <w:rFonts w:ascii="Times New Roman" w:hAnsi="Times New Roman" w:cs="Times New Roman"/>
          <w:sz w:val="24"/>
          <w:szCs w:val="24"/>
        </w:rPr>
      </w:pPr>
    </w:p>
    <w:p w:rsidR="00D45895" w:rsidRPr="007F134B" w:rsidRDefault="00D45895" w:rsidP="0055643E">
      <w:pPr>
        <w:autoSpaceDE w:val="0"/>
        <w:autoSpaceDN w:val="0"/>
        <w:adjustRightInd w:val="0"/>
        <w:spacing w:after="0" w:line="480" w:lineRule="auto"/>
        <w:jc w:val="both"/>
        <w:rPr>
          <w:rFonts w:ascii="Times New Roman" w:hAnsi="Times New Roman" w:cs="Times New Roman"/>
          <w:sz w:val="24"/>
          <w:szCs w:val="24"/>
          <w:u w:val="single"/>
        </w:rPr>
      </w:pPr>
      <w:r w:rsidRPr="007F134B">
        <w:rPr>
          <w:rFonts w:ascii="Arial" w:hAnsi="Arial" w:cs="Arial"/>
          <w:b/>
          <w:bCs/>
          <w:color w:val="000000"/>
          <w:sz w:val="24"/>
          <w:szCs w:val="24"/>
          <w:u w:val="single"/>
        </w:rPr>
        <w:t xml:space="preserve">Capacitación del Personal: </w:t>
      </w:r>
    </w:p>
    <w:p w:rsidR="00D45895" w:rsidRPr="007F134B" w:rsidRDefault="00D45895" w:rsidP="003B255B">
      <w:pPr>
        <w:pStyle w:val="Prrafodelista"/>
        <w:numPr>
          <w:ilvl w:val="0"/>
          <w:numId w:val="39"/>
        </w:numPr>
        <w:autoSpaceDE w:val="0"/>
        <w:autoSpaceDN w:val="0"/>
        <w:adjustRightInd w:val="0"/>
        <w:spacing w:after="0" w:line="480" w:lineRule="auto"/>
        <w:jc w:val="both"/>
        <w:rPr>
          <w:rFonts w:ascii="Times New Roman" w:hAnsi="Times New Roman" w:cs="Times New Roman"/>
          <w:sz w:val="24"/>
          <w:szCs w:val="24"/>
          <w:u w:val="single"/>
        </w:rPr>
      </w:pPr>
      <w:r w:rsidRPr="007F134B">
        <w:rPr>
          <w:rFonts w:ascii="Arial" w:hAnsi="Arial" w:cs="Arial"/>
          <w:b/>
          <w:bCs/>
          <w:color w:val="000000"/>
          <w:sz w:val="24"/>
          <w:szCs w:val="24"/>
          <w:u w:val="single"/>
        </w:rPr>
        <w:t xml:space="preserve">Nómina: </w:t>
      </w:r>
    </w:p>
    <w:p w:rsidR="00D45895" w:rsidRPr="007F134B" w:rsidRDefault="00D45895" w:rsidP="003B255B">
      <w:pPr>
        <w:pStyle w:val="Prrafodelista"/>
        <w:numPr>
          <w:ilvl w:val="0"/>
          <w:numId w:val="40"/>
        </w:numPr>
        <w:autoSpaceDE w:val="0"/>
        <w:autoSpaceDN w:val="0"/>
        <w:adjustRightInd w:val="0"/>
        <w:spacing w:after="0" w:line="480" w:lineRule="auto"/>
        <w:jc w:val="both"/>
        <w:rPr>
          <w:rFonts w:ascii="Times New Roman" w:hAnsi="Times New Roman" w:cs="Times New Roman"/>
          <w:sz w:val="24"/>
          <w:szCs w:val="24"/>
        </w:rPr>
      </w:pPr>
      <w:r w:rsidRPr="00370FB1">
        <w:rPr>
          <w:rFonts w:ascii="Arial" w:hAnsi="Arial" w:cs="Arial"/>
          <w:color w:val="000000"/>
          <w:sz w:val="24"/>
          <w:szCs w:val="24"/>
        </w:rPr>
        <w:t xml:space="preserve">Gestión de los convenios con entidades públicas y privadas para la  capacitación del personal.   </w:t>
      </w:r>
    </w:p>
    <w:p w:rsidR="00D45895" w:rsidRPr="00370FB1" w:rsidRDefault="00D45895" w:rsidP="0055643E">
      <w:pPr>
        <w:pStyle w:val="Prrafodelista"/>
        <w:autoSpaceDE w:val="0"/>
        <w:autoSpaceDN w:val="0"/>
        <w:adjustRightInd w:val="0"/>
        <w:spacing w:after="0" w:line="480" w:lineRule="auto"/>
        <w:ind w:left="1440"/>
        <w:jc w:val="both"/>
        <w:rPr>
          <w:rFonts w:ascii="Times New Roman" w:hAnsi="Times New Roman" w:cs="Times New Roman"/>
          <w:sz w:val="24"/>
          <w:szCs w:val="24"/>
        </w:rPr>
      </w:pPr>
    </w:p>
    <w:p w:rsidR="00D45895" w:rsidRPr="007F134B" w:rsidRDefault="00D45895" w:rsidP="003B255B">
      <w:pPr>
        <w:pStyle w:val="Prrafodelista"/>
        <w:numPr>
          <w:ilvl w:val="0"/>
          <w:numId w:val="40"/>
        </w:numPr>
        <w:autoSpaceDE w:val="0"/>
        <w:autoSpaceDN w:val="0"/>
        <w:adjustRightInd w:val="0"/>
        <w:spacing w:after="0" w:line="480" w:lineRule="auto"/>
        <w:jc w:val="both"/>
        <w:rPr>
          <w:rFonts w:ascii="Times New Roman" w:hAnsi="Times New Roman" w:cs="Times New Roman"/>
          <w:sz w:val="24"/>
          <w:szCs w:val="24"/>
        </w:rPr>
      </w:pPr>
      <w:r w:rsidRPr="00370FB1">
        <w:rPr>
          <w:rFonts w:ascii="Arial" w:hAnsi="Arial" w:cs="Arial"/>
          <w:color w:val="000000"/>
          <w:sz w:val="24"/>
          <w:szCs w:val="24"/>
        </w:rPr>
        <w:t xml:space="preserve">Elaboración de programas de capacitación, adjunto propuesta de costos. </w:t>
      </w:r>
    </w:p>
    <w:p w:rsidR="00D45895" w:rsidRPr="007F134B" w:rsidRDefault="00D45895" w:rsidP="0055643E">
      <w:pPr>
        <w:autoSpaceDE w:val="0"/>
        <w:autoSpaceDN w:val="0"/>
        <w:adjustRightInd w:val="0"/>
        <w:spacing w:after="0" w:line="480" w:lineRule="auto"/>
        <w:jc w:val="both"/>
        <w:rPr>
          <w:rFonts w:ascii="Times New Roman" w:hAnsi="Times New Roman" w:cs="Times New Roman"/>
          <w:sz w:val="24"/>
          <w:szCs w:val="24"/>
        </w:rPr>
      </w:pPr>
    </w:p>
    <w:p w:rsidR="00D45895" w:rsidRPr="007F134B" w:rsidRDefault="00D45895" w:rsidP="003B255B">
      <w:pPr>
        <w:pStyle w:val="Prrafodelista"/>
        <w:numPr>
          <w:ilvl w:val="0"/>
          <w:numId w:val="40"/>
        </w:numPr>
        <w:autoSpaceDE w:val="0"/>
        <w:autoSpaceDN w:val="0"/>
        <w:adjustRightInd w:val="0"/>
        <w:spacing w:after="0" w:line="480" w:lineRule="auto"/>
        <w:jc w:val="both"/>
        <w:rPr>
          <w:rFonts w:ascii="Times New Roman" w:hAnsi="Times New Roman" w:cs="Times New Roman"/>
          <w:sz w:val="24"/>
          <w:szCs w:val="24"/>
        </w:rPr>
      </w:pPr>
      <w:r w:rsidRPr="00370FB1">
        <w:rPr>
          <w:rFonts w:ascii="Arial" w:hAnsi="Arial" w:cs="Arial"/>
          <w:color w:val="000000"/>
          <w:sz w:val="24"/>
          <w:szCs w:val="24"/>
        </w:rPr>
        <w:t xml:space="preserve">Aprobación y designación de recursos económicos. </w:t>
      </w:r>
    </w:p>
    <w:p w:rsidR="00D45895" w:rsidRPr="007F134B" w:rsidRDefault="00D45895" w:rsidP="0055643E">
      <w:pPr>
        <w:autoSpaceDE w:val="0"/>
        <w:autoSpaceDN w:val="0"/>
        <w:adjustRightInd w:val="0"/>
        <w:spacing w:after="0" w:line="480" w:lineRule="auto"/>
        <w:jc w:val="both"/>
        <w:rPr>
          <w:rFonts w:ascii="Times New Roman" w:hAnsi="Times New Roman" w:cs="Times New Roman"/>
          <w:sz w:val="24"/>
          <w:szCs w:val="24"/>
        </w:rPr>
      </w:pPr>
    </w:p>
    <w:p w:rsidR="00742391" w:rsidRPr="00742391" w:rsidRDefault="00D45895" w:rsidP="003B255B">
      <w:pPr>
        <w:pStyle w:val="Prrafodelista"/>
        <w:numPr>
          <w:ilvl w:val="0"/>
          <w:numId w:val="40"/>
        </w:numPr>
        <w:autoSpaceDE w:val="0"/>
        <w:autoSpaceDN w:val="0"/>
        <w:adjustRightInd w:val="0"/>
        <w:spacing w:after="0" w:line="480" w:lineRule="auto"/>
        <w:jc w:val="both"/>
        <w:rPr>
          <w:rFonts w:ascii="Times New Roman" w:hAnsi="Times New Roman" w:cs="Times New Roman"/>
          <w:sz w:val="24"/>
          <w:szCs w:val="24"/>
        </w:rPr>
      </w:pPr>
      <w:r w:rsidRPr="00370FB1">
        <w:rPr>
          <w:rFonts w:ascii="Arial" w:hAnsi="Arial" w:cs="Arial"/>
          <w:color w:val="000000"/>
          <w:sz w:val="24"/>
          <w:szCs w:val="24"/>
        </w:rPr>
        <w:t xml:space="preserve">Puesta en marcha del programa de capacitación.  </w:t>
      </w:r>
    </w:p>
    <w:p w:rsidR="00742391" w:rsidRPr="00742391" w:rsidRDefault="00742391" w:rsidP="00742391">
      <w:pPr>
        <w:autoSpaceDE w:val="0"/>
        <w:autoSpaceDN w:val="0"/>
        <w:adjustRightInd w:val="0"/>
        <w:spacing w:after="0" w:line="480" w:lineRule="auto"/>
        <w:jc w:val="both"/>
        <w:rPr>
          <w:rFonts w:ascii="Arial" w:hAnsi="Arial" w:cs="Arial"/>
          <w:b/>
          <w:bCs/>
          <w:color w:val="000000"/>
          <w:sz w:val="24"/>
          <w:szCs w:val="24"/>
          <w:u w:val="single"/>
        </w:rPr>
      </w:pPr>
    </w:p>
    <w:p w:rsidR="00D45895" w:rsidRPr="007F134B" w:rsidRDefault="00D45895" w:rsidP="003B255B">
      <w:pPr>
        <w:pStyle w:val="Prrafodelista"/>
        <w:numPr>
          <w:ilvl w:val="0"/>
          <w:numId w:val="39"/>
        </w:numPr>
        <w:autoSpaceDE w:val="0"/>
        <w:autoSpaceDN w:val="0"/>
        <w:adjustRightInd w:val="0"/>
        <w:spacing w:after="0" w:line="480" w:lineRule="auto"/>
        <w:jc w:val="both"/>
        <w:rPr>
          <w:rFonts w:ascii="Arial" w:hAnsi="Arial" w:cs="Arial"/>
          <w:b/>
          <w:bCs/>
          <w:color w:val="000000"/>
          <w:sz w:val="24"/>
          <w:szCs w:val="24"/>
          <w:u w:val="single"/>
        </w:rPr>
      </w:pPr>
      <w:r w:rsidRPr="007F134B">
        <w:rPr>
          <w:rFonts w:ascii="Arial" w:hAnsi="Arial" w:cs="Arial"/>
          <w:b/>
          <w:bCs/>
          <w:color w:val="000000"/>
          <w:sz w:val="24"/>
          <w:szCs w:val="24"/>
          <w:u w:val="single"/>
        </w:rPr>
        <w:lastRenderedPageBreak/>
        <w:t xml:space="preserve">Rol de Pagos: </w:t>
      </w:r>
    </w:p>
    <w:p w:rsidR="00D45895" w:rsidRPr="00370FB1" w:rsidRDefault="00D45895" w:rsidP="003B255B">
      <w:pPr>
        <w:pStyle w:val="Prrafodelista"/>
        <w:numPr>
          <w:ilvl w:val="0"/>
          <w:numId w:val="41"/>
        </w:numPr>
        <w:autoSpaceDE w:val="0"/>
        <w:autoSpaceDN w:val="0"/>
        <w:adjustRightInd w:val="0"/>
        <w:spacing w:after="0" w:line="480" w:lineRule="auto"/>
        <w:ind w:left="1440"/>
        <w:jc w:val="both"/>
        <w:rPr>
          <w:rFonts w:ascii="Times New Roman" w:hAnsi="Times New Roman" w:cs="Times New Roman"/>
          <w:sz w:val="24"/>
          <w:szCs w:val="24"/>
        </w:rPr>
      </w:pPr>
      <w:r w:rsidRPr="00370FB1">
        <w:rPr>
          <w:rFonts w:ascii="Arial" w:hAnsi="Arial" w:cs="Arial"/>
          <w:color w:val="000000"/>
          <w:sz w:val="24"/>
          <w:szCs w:val="24"/>
        </w:rPr>
        <w:t xml:space="preserve">Ingreso de la información de cada uno de los empleados al rol de pagos en Excel. </w:t>
      </w:r>
    </w:p>
    <w:p w:rsidR="00D45895" w:rsidRPr="00370FB1" w:rsidRDefault="00D45895" w:rsidP="0055643E">
      <w:pPr>
        <w:autoSpaceDE w:val="0"/>
        <w:autoSpaceDN w:val="0"/>
        <w:adjustRightInd w:val="0"/>
        <w:spacing w:after="0" w:line="480" w:lineRule="auto"/>
        <w:ind w:left="720"/>
        <w:jc w:val="both"/>
        <w:rPr>
          <w:rFonts w:ascii="Times New Roman" w:hAnsi="Times New Roman" w:cs="Times New Roman"/>
          <w:sz w:val="24"/>
          <w:szCs w:val="24"/>
        </w:rPr>
      </w:pPr>
    </w:p>
    <w:p w:rsidR="00D45895" w:rsidRPr="00370FB1" w:rsidRDefault="00D45895" w:rsidP="003B255B">
      <w:pPr>
        <w:pStyle w:val="Prrafodelista"/>
        <w:numPr>
          <w:ilvl w:val="0"/>
          <w:numId w:val="41"/>
        </w:numPr>
        <w:autoSpaceDE w:val="0"/>
        <w:autoSpaceDN w:val="0"/>
        <w:adjustRightInd w:val="0"/>
        <w:spacing w:after="0" w:line="480" w:lineRule="auto"/>
        <w:ind w:left="1440"/>
        <w:jc w:val="both"/>
        <w:rPr>
          <w:rFonts w:ascii="Times New Roman" w:hAnsi="Times New Roman" w:cs="Times New Roman"/>
          <w:sz w:val="24"/>
          <w:szCs w:val="24"/>
        </w:rPr>
      </w:pPr>
      <w:r w:rsidRPr="00370FB1">
        <w:rPr>
          <w:rFonts w:ascii="Arial" w:hAnsi="Arial" w:cs="Arial"/>
          <w:color w:val="000000"/>
          <w:sz w:val="24"/>
          <w:szCs w:val="24"/>
        </w:rPr>
        <w:t xml:space="preserve">Registro de los beneficios, bonificaciones y otros adicionales que posean cada uno de los empleados. </w:t>
      </w:r>
    </w:p>
    <w:p w:rsidR="00D45895" w:rsidRPr="00370FB1" w:rsidRDefault="00D45895" w:rsidP="0055643E">
      <w:pPr>
        <w:pStyle w:val="Prrafodelista"/>
        <w:spacing w:line="480" w:lineRule="auto"/>
        <w:ind w:left="1440"/>
        <w:rPr>
          <w:rFonts w:ascii="Times New Roman" w:hAnsi="Times New Roman" w:cs="Times New Roman"/>
          <w:sz w:val="24"/>
          <w:szCs w:val="24"/>
        </w:rPr>
      </w:pPr>
    </w:p>
    <w:p w:rsidR="00D45895" w:rsidRPr="00370FB1" w:rsidRDefault="00D45895" w:rsidP="003B255B">
      <w:pPr>
        <w:pStyle w:val="Prrafodelista"/>
        <w:numPr>
          <w:ilvl w:val="0"/>
          <w:numId w:val="41"/>
        </w:numPr>
        <w:autoSpaceDE w:val="0"/>
        <w:autoSpaceDN w:val="0"/>
        <w:adjustRightInd w:val="0"/>
        <w:spacing w:after="0" w:line="480" w:lineRule="auto"/>
        <w:ind w:left="1440"/>
        <w:jc w:val="both"/>
        <w:rPr>
          <w:rFonts w:ascii="Times New Roman" w:hAnsi="Times New Roman" w:cs="Times New Roman"/>
          <w:sz w:val="24"/>
          <w:szCs w:val="24"/>
        </w:rPr>
      </w:pPr>
      <w:r w:rsidRPr="00370FB1">
        <w:rPr>
          <w:rFonts w:ascii="Arial" w:hAnsi="Arial" w:cs="Arial"/>
          <w:color w:val="000000"/>
          <w:sz w:val="24"/>
          <w:szCs w:val="24"/>
        </w:rPr>
        <w:t xml:space="preserve">Elaboración del cuadro de provisiones en Excel.  </w:t>
      </w:r>
    </w:p>
    <w:p w:rsidR="00D45895" w:rsidRPr="00370FB1" w:rsidRDefault="00D45895" w:rsidP="0055643E">
      <w:pPr>
        <w:pStyle w:val="Prrafodelista"/>
        <w:spacing w:line="480" w:lineRule="auto"/>
        <w:ind w:left="1440"/>
        <w:rPr>
          <w:rFonts w:ascii="Times New Roman" w:hAnsi="Times New Roman" w:cs="Times New Roman"/>
          <w:sz w:val="24"/>
          <w:szCs w:val="24"/>
        </w:rPr>
      </w:pPr>
    </w:p>
    <w:p w:rsidR="00D45895" w:rsidRPr="00370FB1" w:rsidRDefault="00D45895" w:rsidP="003B255B">
      <w:pPr>
        <w:pStyle w:val="Prrafodelista"/>
        <w:numPr>
          <w:ilvl w:val="0"/>
          <w:numId w:val="41"/>
        </w:numPr>
        <w:autoSpaceDE w:val="0"/>
        <w:autoSpaceDN w:val="0"/>
        <w:adjustRightInd w:val="0"/>
        <w:spacing w:after="0" w:line="480" w:lineRule="auto"/>
        <w:ind w:left="1440"/>
        <w:jc w:val="both"/>
        <w:rPr>
          <w:rFonts w:ascii="Times New Roman" w:hAnsi="Times New Roman" w:cs="Times New Roman"/>
          <w:sz w:val="24"/>
          <w:szCs w:val="24"/>
        </w:rPr>
      </w:pPr>
      <w:r w:rsidRPr="00370FB1">
        <w:rPr>
          <w:rFonts w:ascii="Arial" w:hAnsi="Arial" w:cs="Arial"/>
          <w:color w:val="000000"/>
          <w:sz w:val="24"/>
          <w:szCs w:val="24"/>
        </w:rPr>
        <w:t xml:space="preserve">Realización de los cálculos de las remuneraciones de cada uno de los empleados con sus respectivos descuentos.  </w:t>
      </w:r>
    </w:p>
    <w:p w:rsidR="00D45895" w:rsidRDefault="00D45895" w:rsidP="0055643E">
      <w:pPr>
        <w:autoSpaceDE w:val="0"/>
        <w:autoSpaceDN w:val="0"/>
        <w:adjustRightInd w:val="0"/>
        <w:spacing w:after="0" w:line="480" w:lineRule="auto"/>
        <w:jc w:val="both"/>
        <w:rPr>
          <w:rFonts w:ascii="Times New Roman" w:hAnsi="Times New Roman" w:cs="Times New Roman"/>
          <w:sz w:val="24"/>
          <w:szCs w:val="24"/>
        </w:rPr>
      </w:pPr>
    </w:p>
    <w:p w:rsidR="00D45895" w:rsidRDefault="00D45895" w:rsidP="003B255B">
      <w:pPr>
        <w:pStyle w:val="Prrafodelista"/>
        <w:numPr>
          <w:ilvl w:val="0"/>
          <w:numId w:val="39"/>
        </w:numPr>
        <w:autoSpaceDE w:val="0"/>
        <w:autoSpaceDN w:val="0"/>
        <w:adjustRightInd w:val="0"/>
        <w:spacing w:after="0" w:line="480" w:lineRule="auto"/>
        <w:jc w:val="both"/>
        <w:rPr>
          <w:rFonts w:ascii="Arial" w:hAnsi="Arial" w:cs="Arial"/>
          <w:b/>
          <w:bCs/>
          <w:color w:val="000000"/>
          <w:sz w:val="24"/>
          <w:szCs w:val="24"/>
          <w:u w:val="single"/>
        </w:rPr>
      </w:pPr>
      <w:r w:rsidRPr="007F134B">
        <w:rPr>
          <w:rFonts w:ascii="Arial" w:hAnsi="Arial" w:cs="Arial"/>
          <w:b/>
          <w:bCs/>
          <w:color w:val="000000"/>
          <w:sz w:val="24"/>
          <w:szCs w:val="24"/>
          <w:u w:val="single"/>
        </w:rPr>
        <w:t xml:space="preserve">Pago a Empleados: </w:t>
      </w:r>
    </w:p>
    <w:p w:rsidR="00D45895" w:rsidRPr="007F134B" w:rsidRDefault="00D45895" w:rsidP="003B255B">
      <w:pPr>
        <w:pStyle w:val="Prrafodelista"/>
        <w:numPr>
          <w:ilvl w:val="0"/>
          <w:numId w:val="42"/>
        </w:numPr>
        <w:autoSpaceDE w:val="0"/>
        <w:autoSpaceDN w:val="0"/>
        <w:adjustRightInd w:val="0"/>
        <w:spacing w:after="0" w:line="480" w:lineRule="auto"/>
        <w:ind w:left="1434" w:hanging="357"/>
        <w:jc w:val="both"/>
        <w:rPr>
          <w:rFonts w:ascii="Times New Roman" w:hAnsi="Times New Roman" w:cs="Times New Roman"/>
          <w:sz w:val="24"/>
          <w:szCs w:val="24"/>
        </w:rPr>
      </w:pPr>
      <w:r w:rsidRPr="00370FB1">
        <w:rPr>
          <w:rFonts w:ascii="Arial" w:hAnsi="Arial" w:cs="Arial"/>
          <w:color w:val="000000"/>
          <w:sz w:val="24"/>
          <w:szCs w:val="24"/>
        </w:rPr>
        <w:t xml:space="preserve">Elaboración de cheques con el valor de la remuneración y el nombre de cada uno de los empleados de la Compañía. </w:t>
      </w:r>
    </w:p>
    <w:p w:rsidR="00D45895" w:rsidRPr="00370FB1" w:rsidRDefault="00D45895" w:rsidP="0055643E">
      <w:pPr>
        <w:pStyle w:val="Prrafodelista"/>
        <w:autoSpaceDE w:val="0"/>
        <w:autoSpaceDN w:val="0"/>
        <w:adjustRightInd w:val="0"/>
        <w:spacing w:after="0" w:line="480" w:lineRule="auto"/>
        <w:ind w:left="1434"/>
        <w:jc w:val="both"/>
        <w:rPr>
          <w:rFonts w:ascii="Times New Roman" w:hAnsi="Times New Roman" w:cs="Times New Roman"/>
          <w:sz w:val="24"/>
          <w:szCs w:val="24"/>
        </w:rPr>
      </w:pPr>
    </w:p>
    <w:p w:rsidR="00D45895" w:rsidRPr="007F134B" w:rsidRDefault="00D45895" w:rsidP="003B255B">
      <w:pPr>
        <w:pStyle w:val="Prrafodelista"/>
        <w:numPr>
          <w:ilvl w:val="0"/>
          <w:numId w:val="42"/>
        </w:numPr>
        <w:autoSpaceDE w:val="0"/>
        <w:autoSpaceDN w:val="0"/>
        <w:adjustRightInd w:val="0"/>
        <w:spacing w:after="0" w:line="480" w:lineRule="auto"/>
        <w:ind w:left="1434" w:hanging="357"/>
        <w:jc w:val="both"/>
        <w:rPr>
          <w:rFonts w:ascii="Times New Roman" w:hAnsi="Times New Roman" w:cs="Times New Roman"/>
          <w:sz w:val="24"/>
          <w:szCs w:val="24"/>
        </w:rPr>
      </w:pPr>
      <w:r w:rsidRPr="00370FB1">
        <w:rPr>
          <w:rFonts w:ascii="Arial" w:hAnsi="Arial" w:cs="Arial"/>
          <w:color w:val="000000"/>
          <w:sz w:val="24"/>
          <w:szCs w:val="24"/>
        </w:rPr>
        <w:t xml:space="preserve">Entrega de cheques a cada uno de los empleados con firma de recepción de cada uno.  </w:t>
      </w:r>
    </w:p>
    <w:p w:rsidR="00D45895" w:rsidRPr="00194BFA" w:rsidRDefault="00D45895" w:rsidP="003B255B">
      <w:pPr>
        <w:pStyle w:val="Prrafodelista"/>
        <w:numPr>
          <w:ilvl w:val="0"/>
          <w:numId w:val="42"/>
        </w:numPr>
        <w:autoSpaceDE w:val="0"/>
        <w:autoSpaceDN w:val="0"/>
        <w:adjustRightInd w:val="0"/>
        <w:spacing w:after="0" w:line="480" w:lineRule="auto"/>
        <w:ind w:left="1434" w:hanging="357"/>
        <w:jc w:val="both"/>
        <w:rPr>
          <w:rFonts w:ascii="Times New Roman" w:hAnsi="Times New Roman" w:cs="Times New Roman"/>
          <w:sz w:val="24"/>
          <w:szCs w:val="24"/>
        </w:rPr>
      </w:pPr>
      <w:r w:rsidRPr="00370FB1">
        <w:rPr>
          <w:rFonts w:ascii="Arial" w:hAnsi="Arial" w:cs="Arial"/>
          <w:color w:val="000000"/>
          <w:sz w:val="24"/>
          <w:szCs w:val="24"/>
        </w:rPr>
        <w:t xml:space="preserve">Registro de los pagos realizados para el cierre de mes.  </w:t>
      </w:r>
    </w:p>
    <w:p w:rsidR="00D45895" w:rsidRPr="00194BFA" w:rsidRDefault="00B152AE" w:rsidP="00194BFA">
      <w:pPr>
        <w:pStyle w:val="Ttulo7"/>
        <w:spacing w:line="480" w:lineRule="auto"/>
        <w:rPr>
          <w:rFonts w:ascii="Arial" w:hAnsi="Arial" w:cs="Arial"/>
          <w:b/>
          <w:bCs/>
          <w:i w:val="0"/>
          <w:color w:val="auto"/>
          <w:sz w:val="28"/>
          <w:szCs w:val="28"/>
        </w:rPr>
      </w:pPr>
      <w:bookmarkStart w:id="141" w:name="_Toc359360580"/>
      <w:bookmarkStart w:id="142" w:name="_Toc362294005"/>
      <w:bookmarkStart w:id="143" w:name="_Toc362298274"/>
      <w:r w:rsidRPr="00194BFA">
        <w:rPr>
          <w:rFonts w:ascii="Arial" w:hAnsi="Arial" w:cs="Arial"/>
          <w:b/>
          <w:bCs/>
          <w:i w:val="0"/>
          <w:color w:val="auto"/>
          <w:sz w:val="28"/>
          <w:szCs w:val="28"/>
        </w:rPr>
        <w:t>4</w:t>
      </w:r>
      <w:r w:rsidR="00615101">
        <w:rPr>
          <w:rFonts w:ascii="Arial" w:hAnsi="Arial" w:cs="Arial"/>
          <w:b/>
          <w:bCs/>
          <w:i w:val="0"/>
          <w:color w:val="auto"/>
          <w:sz w:val="28"/>
          <w:szCs w:val="28"/>
        </w:rPr>
        <w:t>.1.1</w:t>
      </w:r>
      <w:r w:rsidR="00FE2426">
        <w:rPr>
          <w:rFonts w:ascii="Arial" w:hAnsi="Arial" w:cs="Arial"/>
          <w:b/>
          <w:bCs/>
          <w:i w:val="0"/>
          <w:color w:val="auto"/>
          <w:sz w:val="28"/>
          <w:szCs w:val="28"/>
        </w:rPr>
        <w:t>.1</w:t>
      </w:r>
      <w:r w:rsidR="00615101">
        <w:rPr>
          <w:rFonts w:ascii="Arial" w:hAnsi="Arial" w:cs="Arial"/>
          <w:b/>
          <w:bCs/>
          <w:i w:val="0"/>
          <w:color w:val="auto"/>
          <w:sz w:val="28"/>
          <w:szCs w:val="28"/>
        </w:rPr>
        <w:t xml:space="preserve">.2.2. </w:t>
      </w:r>
      <w:r w:rsidR="00D45895" w:rsidRPr="00194BFA">
        <w:rPr>
          <w:rFonts w:ascii="Arial" w:hAnsi="Arial" w:cs="Arial"/>
          <w:b/>
          <w:bCs/>
          <w:i w:val="0"/>
          <w:color w:val="auto"/>
          <w:sz w:val="28"/>
          <w:szCs w:val="28"/>
        </w:rPr>
        <w:t xml:space="preserve"> Registros</w:t>
      </w:r>
      <w:bookmarkEnd w:id="141"/>
      <w:bookmarkEnd w:id="142"/>
      <w:bookmarkEnd w:id="143"/>
    </w:p>
    <w:p w:rsidR="00D45895" w:rsidRDefault="00D45895" w:rsidP="00194BFA">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Los registros del proceso se encuentran presentados de manera física y magnética: </w:t>
      </w:r>
    </w:p>
    <w:p w:rsidR="00D45895" w:rsidRDefault="00D45895" w:rsidP="0055643E">
      <w:pPr>
        <w:autoSpaceDE w:val="0"/>
        <w:autoSpaceDN w:val="0"/>
        <w:adjustRightInd w:val="0"/>
        <w:spacing w:after="0" w:line="480" w:lineRule="auto"/>
        <w:rPr>
          <w:rFonts w:ascii="Times New Roman" w:hAnsi="Times New Roman" w:cs="Times New Roman"/>
          <w:sz w:val="24"/>
          <w:szCs w:val="24"/>
        </w:rPr>
      </w:pPr>
      <w:r>
        <w:rPr>
          <w:rFonts w:ascii="Arial" w:hAnsi="Arial" w:cs="Arial"/>
          <w:b/>
          <w:bCs/>
          <w:color w:val="000000"/>
          <w:sz w:val="24"/>
          <w:szCs w:val="24"/>
        </w:rPr>
        <w:lastRenderedPageBreak/>
        <w:t xml:space="preserve">Selección e Inducción del Personal: </w:t>
      </w:r>
    </w:p>
    <w:p w:rsidR="00D45895" w:rsidRPr="00370FB1" w:rsidRDefault="00D45895" w:rsidP="00194BFA">
      <w:pPr>
        <w:pStyle w:val="Prrafodelista"/>
        <w:numPr>
          <w:ilvl w:val="0"/>
          <w:numId w:val="11"/>
        </w:numPr>
        <w:autoSpaceDE w:val="0"/>
        <w:autoSpaceDN w:val="0"/>
        <w:adjustRightInd w:val="0"/>
        <w:spacing w:after="0" w:line="480" w:lineRule="auto"/>
        <w:rPr>
          <w:rFonts w:ascii="Times New Roman" w:hAnsi="Times New Roman" w:cs="Times New Roman"/>
          <w:sz w:val="24"/>
          <w:szCs w:val="24"/>
        </w:rPr>
      </w:pPr>
      <w:r w:rsidRPr="00370FB1">
        <w:rPr>
          <w:rFonts w:ascii="Arial" w:hAnsi="Arial" w:cs="Arial"/>
          <w:color w:val="000000"/>
          <w:sz w:val="24"/>
          <w:szCs w:val="24"/>
        </w:rPr>
        <w:t xml:space="preserve">Registro de convocatorias. </w:t>
      </w:r>
    </w:p>
    <w:p w:rsidR="00D45895" w:rsidRPr="00370FB1" w:rsidRDefault="00D45895" w:rsidP="00194BFA">
      <w:pPr>
        <w:pStyle w:val="Prrafodelista"/>
        <w:numPr>
          <w:ilvl w:val="0"/>
          <w:numId w:val="11"/>
        </w:numPr>
        <w:autoSpaceDE w:val="0"/>
        <w:autoSpaceDN w:val="0"/>
        <w:adjustRightInd w:val="0"/>
        <w:spacing w:after="0" w:line="480" w:lineRule="auto"/>
        <w:rPr>
          <w:rFonts w:ascii="Times New Roman" w:hAnsi="Times New Roman" w:cs="Times New Roman"/>
          <w:sz w:val="24"/>
          <w:szCs w:val="24"/>
        </w:rPr>
      </w:pPr>
      <w:r w:rsidRPr="00370FB1">
        <w:rPr>
          <w:rFonts w:ascii="Arial" w:hAnsi="Arial" w:cs="Arial"/>
          <w:color w:val="000000"/>
          <w:sz w:val="24"/>
          <w:szCs w:val="24"/>
        </w:rPr>
        <w:t xml:space="preserve">Registro de aspirantes a las vacantes. </w:t>
      </w:r>
    </w:p>
    <w:p w:rsidR="00D45895" w:rsidRPr="00370FB1" w:rsidRDefault="00D45895" w:rsidP="00194BFA">
      <w:pPr>
        <w:pStyle w:val="Prrafodelista"/>
        <w:numPr>
          <w:ilvl w:val="0"/>
          <w:numId w:val="11"/>
        </w:numPr>
        <w:autoSpaceDE w:val="0"/>
        <w:autoSpaceDN w:val="0"/>
        <w:adjustRightInd w:val="0"/>
        <w:spacing w:after="0" w:line="480" w:lineRule="auto"/>
        <w:rPr>
          <w:rFonts w:ascii="Times New Roman" w:hAnsi="Times New Roman" w:cs="Times New Roman"/>
          <w:sz w:val="24"/>
          <w:szCs w:val="24"/>
        </w:rPr>
      </w:pPr>
      <w:r w:rsidRPr="00370FB1">
        <w:rPr>
          <w:rFonts w:ascii="Arial" w:hAnsi="Arial" w:cs="Arial"/>
          <w:color w:val="000000"/>
          <w:sz w:val="24"/>
          <w:szCs w:val="24"/>
        </w:rPr>
        <w:t xml:space="preserve">Registro de seleccionados a los cargos vacantes. </w:t>
      </w:r>
    </w:p>
    <w:p w:rsidR="00D45895" w:rsidRPr="00370FB1" w:rsidRDefault="00D45895" w:rsidP="00194BFA">
      <w:pPr>
        <w:pStyle w:val="Prrafodelista"/>
        <w:numPr>
          <w:ilvl w:val="0"/>
          <w:numId w:val="11"/>
        </w:numPr>
        <w:autoSpaceDE w:val="0"/>
        <w:autoSpaceDN w:val="0"/>
        <w:adjustRightInd w:val="0"/>
        <w:spacing w:after="0" w:line="480" w:lineRule="auto"/>
        <w:rPr>
          <w:rFonts w:ascii="Times New Roman" w:hAnsi="Times New Roman" w:cs="Times New Roman"/>
          <w:sz w:val="24"/>
          <w:szCs w:val="24"/>
        </w:rPr>
      </w:pPr>
      <w:r w:rsidRPr="00370FB1">
        <w:rPr>
          <w:rFonts w:ascii="Arial" w:hAnsi="Arial" w:cs="Arial"/>
          <w:color w:val="000000"/>
          <w:sz w:val="24"/>
          <w:szCs w:val="24"/>
        </w:rPr>
        <w:t xml:space="preserve">Registro de programas de capacitación.  </w:t>
      </w:r>
    </w:p>
    <w:p w:rsidR="00D45895" w:rsidRDefault="00D45895" w:rsidP="00194BFA">
      <w:pPr>
        <w:autoSpaceDE w:val="0"/>
        <w:autoSpaceDN w:val="0"/>
        <w:adjustRightInd w:val="0"/>
        <w:spacing w:after="0" w:line="480" w:lineRule="auto"/>
        <w:rPr>
          <w:rFonts w:ascii="Arial" w:hAnsi="Arial" w:cs="Arial"/>
          <w:b/>
          <w:bCs/>
          <w:color w:val="000000"/>
          <w:sz w:val="24"/>
          <w:szCs w:val="24"/>
        </w:rPr>
      </w:pPr>
    </w:p>
    <w:p w:rsidR="00D45895" w:rsidRDefault="00D45895" w:rsidP="00194BFA">
      <w:pPr>
        <w:autoSpaceDE w:val="0"/>
        <w:autoSpaceDN w:val="0"/>
        <w:adjustRightInd w:val="0"/>
        <w:spacing w:after="0" w:line="480" w:lineRule="auto"/>
        <w:rPr>
          <w:rFonts w:ascii="Times New Roman" w:hAnsi="Times New Roman" w:cs="Times New Roman"/>
          <w:sz w:val="24"/>
          <w:szCs w:val="24"/>
        </w:rPr>
      </w:pPr>
      <w:r>
        <w:rPr>
          <w:rFonts w:ascii="Arial" w:hAnsi="Arial" w:cs="Arial"/>
          <w:b/>
          <w:bCs/>
          <w:color w:val="000000"/>
          <w:sz w:val="24"/>
          <w:szCs w:val="24"/>
        </w:rPr>
        <w:t xml:space="preserve">Nómina: </w:t>
      </w:r>
    </w:p>
    <w:p w:rsidR="00D45895" w:rsidRPr="00AC3A67" w:rsidRDefault="00D45895" w:rsidP="00194BFA">
      <w:pPr>
        <w:pStyle w:val="Prrafodelista"/>
        <w:numPr>
          <w:ilvl w:val="0"/>
          <w:numId w:val="12"/>
        </w:numPr>
        <w:autoSpaceDE w:val="0"/>
        <w:autoSpaceDN w:val="0"/>
        <w:adjustRightInd w:val="0"/>
        <w:spacing w:after="0" w:line="480" w:lineRule="auto"/>
        <w:rPr>
          <w:rFonts w:ascii="Times New Roman" w:hAnsi="Times New Roman" w:cs="Times New Roman"/>
          <w:sz w:val="24"/>
          <w:szCs w:val="24"/>
        </w:rPr>
      </w:pPr>
      <w:r w:rsidRPr="00AC3A67">
        <w:rPr>
          <w:rFonts w:ascii="Arial" w:hAnsi="Arial" w:cs="Arial"/>
          <w:color w:val="000000"/>
          <w:sz w:val="24"/>
          <w:szCs w:val="24"/>
        </w:rPr>
        <w:t>Registro de rol de pagos.</w:t>
      </w:r>
    </w:p>
    <w:p w:rsidR="00D45895" w:rsidRPr="00AC3A67" w:rsidRDefault="00D45895" w:rsidP="00194BFA">
      <w:pPr>
        <w:pStyle w:val="Prrafodelista"/>
        <w:numPr>
          <w:ilvl w:val="0"/>
          <w:numId w:val="12"/>
        </w:numPr>
        <w:autoSpaceDE w:val="0"/>
        <w:autoSpaceDN w:val="0"/>
        <w:adjustRightInd w:val="0"/>
        <w:spacing w:after="0" w:line="480" w:lineRule="auto"/>
        <w:rPr>
          <w:rFonts w:ascii="Times New Roman" w:hAnsi="Times New Roman" w:cs="Times New Roman"/>
          <w:sz w:val="24"/>
          <w:szCs w:val="24"/>
        </w:rPr>
      </w:pPr>
      <w:r w:rsidRPr="00AC3A67">
        <w:rPr>
          <w:rFonts w:ascii="Arial" w:hAnsi="Arial" w:cs="Arial"/>
          <w:color w:val="000000"/>
          <w:sz w:val="24"/>
          <w:szCs w:val="24"/>
        </w:rPr>
        <w:t>Registro de cuadro de provisiones y beneficios.</w:t>
      </w:r>
    </w:p>
    <w:p w:rsidR="00D45895" w:rsidRPr="00AC3A67" w:rsidRDefault="00D45895" w:rsidP="0017684A">
      <w:pPr>
        <w:pStyle w:val="Prrafodelista"/>
        <w:numPr>
          <w:ilvl w:val="0"/>
          <w:numId w:val="12"/>
        </w:numPr>
        <w:autoSpaceDE w:val="0"/>
        <w:autoSpaceDN w:val="0"/>
        <w:adjustRightInd w:val="0"/>
        <w:spacing w:after="0" w:line="480" w:lineRule="auto"/>
        <w:rPr>
          <w:rFonts w:ascii="Times New Roman" w:hAnsi="Times New Roman" w:cs="Times New Roman"/>
          <w:sz w:val="24"/>
          <w:szCs w:val="24"/>
        </w:rPr>
      </w:pPr>
      <w:r w:rsidRPr="00AC3A67">
        <w:rPr>
          <w:rFonts w:ascii="Arial" w:hAnsi="Arial" w:cs="Arial"/>
          <w:color w:val="000000"/>
          <w:sz w:val="24"/>
          <w:szCs w:val="24"/>
        </w:rPr>
        <w:t xml:space="preserve">Registro de entrega de cheques. </w:t>
      </w:r>
    </w:p>
    <w:p w:rsidR="00194BFA" w:rsidRPr="00194BFA" w:rsidRDefault="00D45895" w:rsidP="0017684A">
      <w:pPr>
        <w:pStyle w:val="Prrafodelista"/>
        <w:numPr>
          <w:ilvl w:val="0"/>
          <w:numId w:val="12"/>
        </w:numPr>
        <w:autoSpaceDE w:val="0"/>
        <w:autoSpaceDN w:val="0"/>
        <w:adjustRightInd w:val="0"/>
        <w:spacing w:after="0" w:line="480" w:lineRule="auto"/>
        <w:rPr>
          <w:rFonts w:ascii="Times New Roman" w:hAnsi="Times New Roman" w:cs="Times New Roman"/>
          <w:sz w:val="24"/>
          <w:szCs w:val="24"/>
        </w:rPr>
      </w:pPr>
      <w:r w:rsidRPr="00AC3A67">
        <w:rPr>
          <w:rFonts w:ascii="Arial" w:hAnsi="Arial" w:cs="Arial"/>
          <w:color w:val="000000"/>
          <w:sz w:val="24"/>
          <w:szCs w:val="24"/>
        </w:rPr>
        <w:t>Registros de pagos de nómina.</w:t>
      </w:r>
      <w:bookmarkStart w:id="144" w:name="_Toc359360581"/>
      <w:bookmarkStart w:id="145" w:name="_Toc362294006"/>
      <w:bookmarkStart w:id="146" w:name="_Toc362298275"/>
    </w:p>
    <w:p w:rsidR="00FE2426" w:rsidRDefault="00FE2426" w:rsidP="0017684A">
      <w:pPr>
        <w:pStyle w:val="Ttulo7"/>
        <w:spacing w:line="480" w:lineRule="auto"/>
        <w:rPr>
          <w:rFonts w:ascii="Arial" w:hAnsi="Arial" w:cs="Arial"/>
          <w:b/>
          <w:bCs/>
          <w:i w:val="0"/>
          <w:color w:val="auto"/>
          <w:sz w:val="28"/>
          <w:szCs w:val="28"/>
        </w:rPr>
      </w:pPr>
    </w:p>
    <w:p w:rsidR="00D45895" w:rsidRPr="00615101" w:rsidRDefault="00B152AE" w:rsidP="0017684A">
      <w:pPr>
        <w:pStyle w:val="Ttulo7"/>
        <w:spacing w:line="480" w:lineRule="auto"/>
        <w:rPr>
          <w:rFonts w:ascii="Times New Roman" w:hAnsi="Times New Roman" w:cs="Times New Roman"/>
          <w:i w:val="0"/>
          <w:color w:val="auto"/>
          <w:sz w:val="24"/>
          <w:szCs w:val="24"/>
        </w:rPr>
      </w:pPr>
      <w:r w:rsidRPr="00615101">
        <w:rPr>
          <w:rFonts w:ascii="Arial" w:hAnsi="Arial" w:cs="Arial"/>
          <w:b/>
          <w:bCs/>
          <w:i w:val="0"/>
          <w:color w:val="auto"/>
          <w:sz w:val="28"/>
          <w:szCs w:val="28"/>
        </w:rPr>
        <w:t>4</w:t>
      </w:r>
      <w:r w:rsidR="00194BFA" w:rsidRPr="00615101">
        <w:rPr>
          <w:rFonts w:ascii="Arial" w:hAnsi="Arial" w:cs="Arial"/>
          <w:b/>
          <w:bCs/>
          <w:i w:val="0"/>
          <w:color w:val="auto"/>
          <w:sz w:val="28"/>
          <w:szCs w:val="28"/>
        </w:rPr>
        <w:t>.1</w:t>
      </w:r>
      <w:r w:rsidR="00FE2426">
        <w:rPr>
          <w:rFonts w:ascii="Arial" w:hAnsi="Arial" w:cs="Arial"/>
          <w:b/>
          <w:bCs/>
          <w:i w:val="0"/>
          <w:color w:val="auto"/>
          <w:sz w:val="28"/>
          <w:szCs w:val="28"/>
        </w:rPr>
        <w:t>.1</w:t>
      </w:r>
      <w:r w:rsidR="00194BFA" w:rsidRPr="00615101">
        <w:rPr>
          <w:rFonts w:ascii="Arial" w:hAnsi="Arial" w:cs="Arial"/>
          <w:b/>
          <w:bCs/>
          <w:i w:val="0"/>
          <w:color w:val="auto"/>
          <w:sz w:val="28"/>
          <w:szCs w:val="28"/>
        </w:rPr>
        <w:t>.1.</w:t>
      </w:r>
      <w:r w:rsidR="00615101" w:rsidRPr="00615101">
        <w:rPr>
          <w:rFonts w:ascii="Arial" w:hAnsi="Arial" w:cs="Arial"/>
          <w:b/>
          <w:bCs/>
          <w:i w:val="0"/>
          <w:color w:val="auto"/>
          <w:sz w:val="28"/>
          <w:szCs w:val="28"/>
        </w:rPr>
        <w:t>2</w:t>
      </w:r>
      <w:r w:rsidR="00194BFA" w:rsidRPr="00615101">
        <w:rPr>
          <w:rFonts w:ascii="Arial" w:hAnsi="Arial" w:cs="Arial"/>
          <w:b/>
          <w:bCs/>
          <w:i w:val="0"/>
          <w:color w:val="auto"/>
          <w:sz w:val="28"/>
          <w:szCs w:val="28"/>
        </w:rPr>
        <w:t>.3</w:t>
      </w:r>
      <w:r w:rsidR="00615101">
        <w:rPr>
          <w:rFonts w:ascii="Arial" w:hAnsi="Arial" w:cs="Arial"/>
          <w:b/>
          <w:bCs/>
          <w:i w:val="0"/>
          <w:color w:val="auto"/>
          <w:sz w:val="28"/>
          <w:szCs w:val="28"/>
        </w:rPr>
        <w:t>.</w:t>
      </w:r>
      <w:r w:rsidR="00D45895" w:rsidRPr="00615101">
        <w:rPr>
          <w:rFonts w:ascii="Arial" w:hAnsi="Arial" w:cs="Arial"/>
          <w:b/>
          <w:bCs/>
          <w:i w:val="0"/>
          <w:color w:val="auto"/>
          <w:sz w:val="28"/>
          <w:szCs w:val="28"/>
        </w:rPr>
        <w:t xml:space="preserve"> </w:t>
      </w:r>
      <w:r w:rsidR="00615101" w:rsidRPr="00615101">
        <w:rPr>
          <w:rFonts w:ascii="Arial" w:hAnsi="Arial" w:cs="Arial"/>
          <w:b/>
          <w:bCs/>
          <w:i w:val="0"/>
          <w:color w:val="auto"/>
          <w:sz w:val="28"/>
          <w:szCs w:val="28"/>
        </w:rPr>
        <w:t xml:space="preserve"> </w:t>
      </w:r>
      <w:r w:rsidR="00D45895" w:rsidRPr="00615101">
        <w:rPr>
          <w:rFonts w:ascii="Arial" w:hAnsi="Arial" w:cs="Arial"/>
          <w:b/>
          <w:bCs/>
          <w:i w:val="0"/>
          <w:color w:val="auto"/>
          <w:sz w:val="28"/>
          <w:szCs w:val="28"/>
        </w:rPr>
        <w:t>Documentos</w:t>
      </w:r>
      <w:bookmarkEnd w:id="144"/>
      <w:bookmarkEnd w:id="145"/>
      <w:bookmarkEnd w:id="146"/>
    </w:p>
    <w:p w:rsidR="00D45895" w:rsidRDefault="00D45895" w:rsidP="0017684A">
      <w:pPr>
        <w:autoSpaceDE w:val="0"/>
        <w:autoSpaceDN w:val="0"/>
        <w:adjustRightInd w:val="0"/>
        <w:spacing w:after="0" w:line="480" w:lineRule="auto"/>
        <w:rPr>
          <w:rFonts w:ascii="Arial" w:hAnsi="Arial" w:cs="Arial"/>
          <w:color w:val="000000"/>
          <w:sz w:val="24"/>
          <w:szCs w:val="24"/>
        </w:rPr>
      </w:pPr>
      <w:r>
        <w:rPr>
          <w:rFonts w:ascii="Arial" w:hAnsi="Arial" w:cs="Arial"/>
          <w:color w:val="000000"/>
          <w:sz w:val="24"/>
          <w:szCs w:val="24"/>
        </w:rPr>
        <w:t xml:space="preserve">Los documentos del proceso que se encuentran en los registros de manera física o magnética son: </w:t>
      </w:r>
    </w:p>
    <w:p w:rsidR="00615101" w:rsidRDefault="00615101" w:rsidP="0017684A">
      <w:pPr>
        <w:autoSpaceDE w:val="0"/>
        <w:autoSpaceDN w:val="0"/>
        <w:adjustRightInd w:val="0"/>
        <w:spacing w:after="0" w:line="480" w:lineRule="auto"/>
        <w:rPr>
          <w:rFonts w:ascii="Times New Roman" w:hAnsi="Times New Roman" w:cs="Times New Roman"/>
          <w:sz w:val="24"/>
          <w:szCs w:val="24"/>
        </w:rPr>
      </w:pPr>
    </w:p>
    <w:p w:rsidR="00D45895" w:rsidRDefault="00D45895" w:rsidP="0017684A">
      <w:pPr>
        <w:autoSpaceDE w:val="0"/>
        <w:autoSpaceDN w:val="0"/>
        <w:adjustRightInd w:val="0"/>
        <w:spacing w:after="0" w:line="480" w:lineRule="auto"/>
        <w:rPr>
          <w:rFonts w:ascii="Times New Roman" w:hAnsi="Times New Roman" w:cs="Times New Roman"/>
          <w:sz w:val="24"/>
          <w:szCs w:val="24"/>
        </w:rPr>
      </w:pPr>
      <w:r>
        <w:rPr>
          <w:rFonts w:ascii="Arial" w:hAnsi="Arial" w:cs="Arial"/>
          <w:b/>
          <w:bCs/>
          <w:color w:val="000000"/>
          <w:sz w:val="24"/>
          <w:szCs w:val="24"/>
        </w:rPr>
        <w:t xml:space="preserve">Selección e Inducción del Personal: </w:t>
      </w:r>
    </w:p>
    <w:p w:rsidR="00D45895" w:rsidRPr="00AC3A67" w:rsidRDefault="00D45895" w:rsidP="0017684A">
      <w:pPr>
        <w:pStyle w:val="Prrafodelista"/>
        <w:numPr>
          <w:ilvl w:val="0"/>
          <w:numId w:val="13"/>
        </w:numPr>
        <w:autoSpaceDE w:val="0"/>
        <w:autoSpaceDN w:val="0"/>
        <w:adjustRightInd w:val="0"/>
        <w:spacing w:after="0" w:line="480" w:lineRule="auto"/>
        <w:rPr>
          <w:rFonts w:ascii="Times New Roman" w:hAnsi="Times New Roman" w:cs="Times New Roman"/>
          <w:sz w:val="24"/>
          <w:szCs w:val="24"/>
        </w:rPr>
      </w:pPr>
      <w:r w:rsidRPr="00AC3A67">
        <w:rPr>
          <w:rFonts w:ascii="Arial" w:hAnsi="Arial" w:cs="Arial"/>
          <w:color w:val="000000"/>
          <w:sz w:val="24"/>
          <w:szCs w:val="24"/>
        </w:rPr>
        <w:t xml:space="preserve">Convocatorias.  </w:t>
      </w:r>
    </w:p>
    <w:p w:rsidR="00D45895" w:rsidRPr="00AC3A67" w:rsidRDefault="00D45895" w:rsidP="0017684A">
      <w:pPr>
        <w:pStyle w:val="Prrafodelista"/>
        <w:numPr>
          <w:ilvl w:val="0"/>
          <w:numId w:val="13"/>
        </w:numPr>
        <w:autoSpaceDE w:val="0"/>
        <w:autoSpaceDN w:val="0"/>
        <w:adjustRightInd w:val="0"/>
        <w:spacing w:after="0" w:line="480" w:lineRule="auto"/>
        <w:rPr>
          <w:rFonts w:ascii="Times New Roman" w:hAnsi="Times New Roman" w:cs="Times New Roman"/>
          <w:sz w:val="24"/>
          <w:szCs w:val="24"/>
        </w:rPr>
      </w:pPr>
      <w:r w:rsidRPr="00AC3A67">
        <w:rPr>
          <w:rFonts w:ascii="Arial" w:hAnsi="Arial" w:cs="Arial"/>
          <w:color w:val="000000"/>
          <w:sz w:val="24"/>
          <w:szCs w:val="24"/>
        </w:rPr>
        <w:t>Listado de aspirantes.</w:t>
      </w:r>
    </w:p>
    <w:p w:rsidR="00D45895" w:rsidRPr="00AC3A67" w:rsidRDefault="00D45895" w:rsidP="0055643E">
      <w:pPr>
        <w:pStyle w:val="Prrafodelista"/>
        <w:numPr>
          <w:ilvl w:val="0"/>
          <w:numId w:val="13"/>
        </w:numPr>
        <w:autoSpaceDE w:val="0"/>
        <w:autoSpaceDN w:val="0"/>
        <w:adjustRightInd w:val="0"/>
        <w:spacing w:after="0" w:line="480" w:lineRule="auto"/>
        <w:rPr>
          <w:rFonts w:ascii="Times New Roman" w:hAnsi="Times New Roman" w:cs="Times New Roman"/>
          <w:sz w:val="24"/>
          <w:szCs w:val="24"/>
        </w:rPr>
      </w:pPr>
      <w:r w:rsidRPr="00AC3A67">
        <w:rPr>
          <w:rFonts w:ascii="Arial" w:hAnsi="Arial" w:cs="Arial"/>
          <w:color w:val="000000"/>
          <w:sz w:val="24"/>
          <w:szCs w:val="24"/>
        </w:rPr>
        <w:t>Listado de seleccionados.</w:t>
      </w:r>
    </w:p>
    <w:p w:rsidR="00D45895" w:rsidRPr="00AC3A67" w:rsidRDefault="00D45895" w:rsidP="0055643E">
      <w:pPr>
        <w:pStyle w:val="Prrafodelista"/>
        <w:numPr>
          <w:ilvl w:val="0"/>
          <w:numId w:val="13"/>
        </w:numPr>
        <w:autoSpaceDE w:val="0"/>
        <w:autoSpaceDN w:val="0"/>
        <w:adjustRightInd w:val="0"/>
        <w:spacing w:after="0" w:line="480" w:lineRule="auto"/>
        <w:rPr>
          <w:rFonts w:ascii="Times New Roman" w:hAnsi="Times New Roman" w:cs="Times New Roman"/>
          <w:sz w:val="24"/>
          <w:szCs w:val="24"/>
        </w:rPr>
      </w:pPr>
      <w:r w:rsidRPr="00AC3A67">
        <w:rPr>
          <w:rFonts w:ascii="Arial" w:hAnsi="Arial" w:cs="Arial"/>
          <w:color w:val="000000"/>
          <w:sz w:val="24"/>
          <w:szCs w:val="24"/>
        </w:rPr>
        <w:t xml:space="preserve">Documentos y respaldos de los programas de capacitación. </w:t>
      </w:r>
    </w:p>
    <w:p w:rsidR="00D45895" w:rsidRDefault="00D45895" w:rsidP="0055643E">
      <w:pPr>
        <w:autoSpaceDE w:val="0"/>
        <w:autoSpaceDN w:val="0"/>
        <w:adjustRightInd w:val="0"/>
        <w:spacing w:after="0" w:line="480" w:lineRule="auto"/>
        <w:rPr>
          <w:rFonts w:ascii="Times New Roman" w:hAnsi="Times New Roman" w:cs="Times New Roman"/>
          <w:sz w:val="24"/>
          <w:szCs w:val="24"/>
        </w:rPr>
      </w:pPr>
      <w:r>
        <w:rPr>
          <w:rFonts w:ascii="Arial" w:hAnsi="Arial" w:cs="Arial"/>
          <w:b/>
          <w:bCs/>
          <w:color w:val="000000"/>
          <w:sz w:val="24"/>
          <w:szCs w:val="24"/>
        </w:rPr>
        <w:lastRenderedPageBreak/>
        <w:t xml:space="preserve">Nómina: </w:t>
      </w:r>
    </w:p>
    <w:p w:rsidR="00D45895" w:rsidRPr="00EA2A83" w:rsidRDefault="00D45895" w:rsidP="003B255B">
      <w:pPr>
        <w:pStyle w:val="Prrafodelista"/>
        <w:numPr>
          <w:ilvl w:val="0"/>
          <w:numId w:val="25"/>
        </w:numPr>
        <w:autoSpaceDE w:val="0"/>
        <w:autoSpaceDN w:val="0"/>
        <w:adjustRightInd w:val="0"/>
        <w:spacing w:after="0" w:line="480" w:lineRule="auto"/>
        <w:rPr>
          <w:rFonts w:ascii="Times New Roman" w:hAnsi="Times New Roman" w:cs="Times New Roman"/>
          <w:sz w:val="24"/>
          <w:szCs w:val="24"/>
        </w:rPr>
      </w:pPr>
      <w:r w:rsidRPr="00EA2A83">
        <w:rPr>
          <w:rFonts w:ascii="Arial" w:hAnsi="Arial" w:cs="Arial"/>
          <w:color w:val="000000"/>
          <w:sz w:val="24"/>
          <w:szCs w:val="24"/>
        </w:rPr>
        <w:t xml:space="preserve">Rol de pagos. </w:t>
      </w:r>
    </w:p>
    <w:p w:rsidR="00D45895" w:rsidRPr="00EA2A83" w:rsidRDefault="00D45895" w:rsidP="003B255B">
      <w:pPr>
        <w:pStyle w:val="Prrafodelista"/>
        <w:numPr>
          <w:ilvl w:val="0"/>
          <w:numId w:val="25"/>
        </w:numPr>
        <w:autoSpaceDE w:val="0"/>
        <w:autoSpaceDN w:val="0"/>
        <w:adjustRightInd w:val="0"/>
        <w:spacing w:after="0" w:line="480" w:lineRule="auto"/>
        <w:rPr>
          <w:rFonts w:ascii="Times New Roman" w:hAnsi="Times New Roman" w:cs="Times New Roman"/>
          <w:sz w:val="24"/>
          <w:szCs w:val="24"/>
        </w:rPr>
      </w:pPr>
      <w:r w:rsidRPr="00EA2A83">
        <w:rPr>
          <w:rFonts w:ascii="Arial" w:hAnsi="Arial" w:cs="Arial"/>
          <w:color w:val="000000"/>
          <w:sz w:val="24"/>
          <w:szCs w:val="24"/>
        </w:rPr>
        <w:t xml:space="preserve">Cuadro de provisiones. </w:t>
      </w:r>
    </w:p>
    <w:p w:rsidR="00D45895" w:rsidRPr="00EA2A83" w:rsidRDefault="00D45895" w:rsidP="003B255B">
      <w:pPr>
        <w:pStyle w:val="Prrafodelista"/>
        <w:numPr>
          <w:ilvl w:val="0"/>
          <w:numId w:val="25"/>
        </w:numPr>
        <w:autoSpaceDE w:val="0"/>
        <w:autoSpaceDN w:val="0"/>
        <w:adjustRightInd w:val="0"/>
        <w:spacing w:after="0" w:line="480" w:lineRule="auto"/>
        <w:rPr>
          <w:rFonts w:ascii="Times New Roman" w:hAnsi="Times New Roman" w:cs="Times New Roman"/>
          <w:sz w:val="24"/>
          <w:szCs w:val="24"/>
        </w:rPr>
      </w:pPr>
      <w:r w:rsidRPr="00EA2A83">
        <w:rPr>
          <w:rFonts w:ascii="Arial" w:hAnsi="Arial" w:cs="Arial"/>
          <w:color w:val="000000"/>
          <w:sz w:val="24"/>
          <w:szCs w:val="24"/>
        </w:rPr>
        <w:t xml:space="preserve">Cuadro de beneficios. </w:t>
      </w:r>
    </w:p>
    <w:p w:rsidR="00D45895" w:rsidRPr="00EA2A83" w:rsidRDefault="00D45895" w:rsidP="003B255B">
      <w:pPr>
        <w:pStyle w:val="Prrafodelista"/>
        <w:numPr>
          <w:ilvl w:val="0"/>
          <w:numId w:val="25"/>
        </w:numPr>
        <w:autoSpaceDE w:val="0"/>
        <w:autoSpaceDN w:val="0"/>
        <w:adjustRightInd w:val="0"/>
        <w:spacing w:after="0" w:line="480" w:lineRule="auto"/>
        <w:rPr>
          <w:rFonts w:ascii="Times New Roman" w:hAnsi="Times New Roman" w:cs="Times New Roman"/>
          <w:sz w:val="24"/>
          <w:szCs w:val="24"/>
        </w:rPr>
      </w:pPr>
      <w:r w:rsidRPr="00EA2A83">
        <w:rPr>
          <w:rFonts w:ascii="Arial" w:hAnsi="Arial" w:cs="Arial"/>
          <w:color w:val="000000"/>
          <w:sz w:val="24"/>
          <w:szCs w:val="24"/>
        </w:rPr>
        <w:t xml:space="preserve">Talonario de cheques. </w:t>
      </w:r>
    </w:p>
    <w:p w:rsidR="00D45895" w:rsidRPr="00D45895" w:rsidRDefault="00D45895" w:rsidP="003B255B">
      <w:pPr>
        <w:pStyle w:val="Prrafodelista"/>
        <w:numPr>
          <w:ilvl w:val="0"/>
          <w:numId w:val="25"/>
        </w:numPr>
        <w:autoSpaceDE w:val="0"/>
        <w:autoSpaceDN w:val="0"/>
        <w:adjustRightInd w:val="0"/>
        <w:spacing w:after="0" w:line="480" w:lineRule="auto"/>
        <w:rPr>
          <w:rFonts w:ascii="Times New Roman" w:hAnsi="Times New Roman" w:cs="Times New Roman"/>
          <w:sz w:val="24"/>
          <w:szCs w:val="24"/>
        </w:rPr>
      </w:pPr>
      <w:r w:rsidRPr="00EA2A83">
        <w:rPr>
          <w:rFonts w:ascii="Arial" w:hAnsi="Arial" w:cs="Arial"/>
          <w:color w:val="000000"/>
          <w:sz w:val="24"/>
          <w:szCs w:val="24"/>
        </w:rPr>
        <w:t xml:space="preserve">Nómina con el </w:t>
      </w:r>
      <w:r w:rsidR="00194BFA">
        <w:rPr>
          <w:rFonts w:ascii="Arial" w:hAnsi="Arial" w:cs="Arial"/>
          <w:color w:val="000000"/>
          <w:sz w:val="24"/>
          <w:szCs w:val="24"/>
        </w:rPr>
        <w:t>confidencial de cada empleado.</w:t>
      </w:r>
    </w:p>
    <w:p w:rsidR="00D45895" w:rsidRPr="00194BFA" w:rsidRDefault="00194BFA" w:rsidP="00194BFA">
      <w:pPr>
        <w:pStyle w:val="Ttulo7"/>
        <w:spacing w:line="480" w:lineRule="auto"/>
        <w:rPr>
          <w:rFonts w:ascii="Arial" w:hAnsi="Arial" w:cs="Arial"/>
          <w:b/>
          <w:bCs/>
          <w:i w:val="0"/>
          <w:color w:val="auto"/>
          <w:sz w:val="28"/>
          <w:szCs w:val="28"/>
        </w:rPr>
      </w:pPr>
      <w:bookmarkStart w:id="147" w:name="_Toc359360582"/>
      <w:bookmarkStart w:id="148" w:name="_Toc362294007"/>
      <w:bookmarkStart w:id="149" w:name="_Toc362298276"/>
      <w:r w:rsidRPr="00194BFA">
        <w:rPr>
          <w:rFonts w:ascii="Arial" w:hAnsi="Arial" w:cs="Arial"/>
          <w:b/>
          <w:bCs/>
          <w:i w:val="0"/>
          <w:color w:val="auto"/>
          <w:sz w:val="28"/>
          <w:szCs w:val="28"/>
        </w:rPr>
        <w:t>4</w:t>
      </w:r>
      <w:r w:rsidR="00615101">
        <w:rPr>
          <w:rFonts w:ascii="Arial" w:hAnsi="Arial" w:cs="Arial"/>
          <w:b/>
          <w:bCs/>
          <w:i w:val="0"/>
          <w:color w:val="auto"/>
          <w:sz w:val="28"/>
          <w:szCs w:val="28"/>
        </w:rPr>
        <w:t>.1</w:t>
      </w:r>
      <w:r w:rsidR="00FE2426">
        <w:rPr>
          <w:rFonts w:ascii="Arial" w:hAnsi="Arial" w:cs="Arial"/>
          <w:b/>
          <w:bCs/>
          <w:i w:val="0"/>
          <w:color w:val="auto"/>
          <w:sz w:val="28"/>
          <w:szCs w:val="28"/>
        </w:rPr>
        <w:t>.1</w:t>
      </w:r>
      <w:r w:rsidR="00615101">
        <w:rPr>
          <w:rFonts w:ascii="Arial" w:hAnsi="Arial" w:cs="Arial"/>
          <w:b/>
          <w:bCs/>
          <w:i w:val="0"/>
          <w:color w:val="auto"/>
          <w:sz w:val="28"/>
          <w:szCs w:val="28"/>
        </w:rPr>
        <w:t>.1</w:t>
      </w:r>
      <w:r w:rsidRPr="00194BFA">
        <w:rPr>
          <w:rFonts w:ascii="Arial" w:hAnsi="Arial" w:cs="Arial"/>
          <w:b/>
          <w:bCs/>
          <w:i w:val="0"/>
          <w:color w:val="auto"/>
          <w:sz w:val="28"/>
          <w:szCs w:val="28"/>
        </w:rPr>
        <w:t>.2.4</w:t>
      </w:r>
      <w:r w:rsidR="00615101">
        <w:rPr>
          <w:rFonts w:ascii="Arial" w:hAnsi="Arial" w:cs="Arial"/>
          <w:b/>
          <w:bCs/>
          <w:i w:val="0"/>
          <w:color w:val="auto"/>
          <w:sz w:val="28"/>
          <w:szCs w:val="28"/>
        </w:rPr>
        <w:t xml:space="preserve">.  </w:t>
      </w:r>
      <w:r w:rsidR="00D45895" w:rsidRPr="00194BFA">
        <w:rPr>
          <w:rFonts w:ascii="Arial" w:hAnsi="Arial" w:cs="Arial"/>
          <w:b/>
          <w:bCs/>
          <w:i w:val="0"/>
          <w:color w:val="auto"/>
          <w:sz w:val="28"/>
          <w:szCs w:val="28"/>
        </w:rPr>
        <w:t>Flujograma</w:t>
      </w:r>
      <w:bookmarkEnd w:id="147"/>
      <w:bookmarkEnd w:id="148"/>
      <w:bookmarkEnd w:id="149"/>
    </w:p>
    <w:p w:rsidR="00D45895" w:rsidRPr="00E2616C" w:rsidRDefault="00D45895" w:rsidP="00194BFA">
      <w:pPr>
        <w:autoSpaceDE w:val="0"/>
        <w:autoSpaceDN w:val="0"/>
        <w:adjustRightInd w:val="0"/>
        <w:spacing w:after="0" w:line="480" w:lineRule="auto"/>
        <w:jc w:val="both"/>
        <w:rPr>
          <w:rFonts w:ascii="Times New Roman" w:hAnsi="Times New Roman" w:cs="Times New Roman"/>
          <w:sz w:val="24"/>
          <w:szCs w:val="24"/>
        </w:rPr>
      </w:pPr>
      <w:r w:rsidRPr="00E2616C">
        <w:rPr>
          <w:rFonts w:ascii="Arial" w:hAnsi="Arial" w:cs="Arial"/>
          <w:color w:val="000000"/>
          <w:sz w:val="24"/>
          <w:szCs w:val="24"/>
        </w:rPr>
        <w:t xml:space="preserve">A continuación se presenta el siguiente Flujograma del proceso del Área de  Recursos Humanos: </w:t>
      </w:r>
    </w:p>
    <w:p w:rsidR="00D45895" w:rsidRDefault="00D45895" w:rsidP="0055643E">
      <w:pPr>
        <w:autoSpaceDE w:val="0"/>
        <w:autoSpaceDN w:val="0"/>
        <w:adjustRightInd w:val="0"/>
        <w:spacing w:after="0" w:line="480" w:lineRule="auto"/>
        <w:rPr>
          <w:rFonts w:ascii="Times New Roman" w:hAnsi="Times New Roman" w:cs="Times New Roman"/>
          <w:sz w:val="24"/>
          <w:szCs w:val="24"/>
        </w:rPr>
        <w:sectPr w:rsidR="00D45895" w:rsidSect="004650DF">
          <w:pgSz w:w="11907" w:h="16840" w:code="9"/>
          <w:pgMar w:top="2268" w:right="1361" w:bottom="2268" w:left="2268" w:header="709" w:footer="709" w:gutter="0"/>
          <w:cols w:space="708"/>
          <w:docGrid w:linePitch="360"/>
        </w:sectPr>
      </w:pPr>
    </w:p>
    <w:p w:rsidR="00D45895" w:rsidRPr="00D45895" w:rsidRDefault="00B31602" w:rsidP="0055643E">
      <w:pPr>
        <w:autoSpaceDE w:val="0"/>
        <w:autoSpaceDN w:val="0"/>
        <w:adjustRightInd w:val="0"/>
        <w:spacing w:after="0" w:line="480" w:lineRule="auto"/>
        <w:rPr>
          <w:rFonts w:ascii="Arial" w:hAnsi="Arial" w:cs="Arial"/>
          <w:b/>
          <w:sz w:val="24"/>
          <w:szCs w:val="24"/>
        </w:rPr>
      </w:pPr>
      <w:r>
        <w:rPr>
          <w:rFonts w:ascii="Arial" w:hAnsi="Arial" w:cs="Arial"/>
          <w:b/>
          <w:noProof/>
          <w:sz w:val="24"/>
          <w:szCs w:val="24"/>
        </w:rPr>
        <w:lastRenderedPageBreak/>
        <w:drawing>
          <wp:anchor distT="0" distB="0" distL="114300" distR="114300" simplePos="0" relativeHeight="251774464" behindDoc="1" locked="0" layoutInCell="1" allowOverlap="1">
            <wp:simplePos x="0" y="0"/>
            <wp:positionH relativeFrom="column">
              <wp:posOffset>245745</wp:posOffset>
            </wp:positionH>
            <wp:positionV relativeFrom="paragraph">
              <wp:posOffset>-83184</wp:posOffset>
            </wp:positionV>
            <wp:extent cx="7296150" cy="4857750"/>
            <wp:effectExtent l="0" t="0" r="0" b="0"/>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7296150" cy="4857750"/>
                    </a:xfrm>
                    <a:prstGeom prst="rect">
                      <a:avLst/>
                    </a:prstGeom>
                    <a:noFill/>
                    <a:ln w="9525">
                      <a:noFill/>
                      <a:miter lim="800000"/>
                      <a:headEnd/>
                      <a:tailEnd/>
                    </a:ln>
                  </pic:spPr>
                </pic:pic>
              </a:graphicData>
            </a:graphic>
          </wp:anchor>
        </w:drawing>
      </w:r>
    </w:p>
    <w:p w:rsidR="00D45895" w:rsidRDefault="00D45895" w:rsidP="0055643E">
      <w:pPr>
        <w:spacing w:line="480" w:lineRule="auto"/>
        <w:rPr>
          <w:rFonts w:ascii="Times New Roman" w:hAnsi="Times New Roman" w:cs="Times New Roman"/>
          <w:sz w:val="24"/>
          <w:szCs w:val="24"/>
        </w:rPr>
      </w:pPr>
    </w:p>
    <w:p w:rsidR="00D45895" w:rsidRDefault="00D45895" w:rsidP="0055643E">
      <w:pPr>
        <w:spacing w:line="480" w:lineRule="auto"/>
        <w:rPr>
          <w:rFonts w:ascii="Times New Roman" w:hAnsi="Times New Roman" w:cs="Times New Roman"/>
          <w:sz w:val="24"/>
          <w:szCs w:val="24"/>
        </w:rPr>
      </w:pPr>
    </w:p>
    <w:p w:rsidR="00D45895" w:rsidRDefault="00D45895" w:rsidP="0055643E">
      <w:pPr>
        <w:spacing w:line="480" w:lineRule="auto"/>
        <w:rPr>
          <w:rFonts w:ascii="Times New Roman" w:hAnsi="Times New Roman" w:cs="Times New Roman"/>
          <w:sz w:val="24"/>
          <w:szCs w:val="24"/>
        </w:rPr>
      </w:pPr>
    </w:p>
    <w:p w:rsidR="00D45895" w:rsidRDefault="00D45895" w:rsidP="0055643E">
      <w:pPr>
        <w:spacing w:line="480" w:lineRule="auto"/>
        <w:rPr>
          <w:rFonts w:ascii="Times New Roman" w:hAnsi="Times New Roman" w:cs="Times New Roman"/>
          <w:sz w:val="24"/>
          <w:szCs w:val="24"/>
        </w:rPr>
      </w:pPr>
    </w:p>
    <w:p w:rsidR="00D45895" w:rsidRDefault="00D45895" w:rsidP="0055643E">
      <w:pPr>
        <w:spacing w:line="480" w:lineRule="auto"/>
        <w:rPr>
          <w:rFonts w:ascii="Times New Roman" w:hAnsi="Times New Roman" w:cs="Times New Roman"/>
          <w:sz w:val="24"/>
          <w:szCs w:val="24"/>
        </w:rPr>
      </w:pPr>
    </w:p>
    <w:p w:rsidR="00D45895" w:rsidRDefault="00D45895" w:rsidP="0055643E">
      <w:pPr>
        <w:spacing w:line="480" w:lineRule="auto"/>
        <w:rPr>
          <w:rFonts w:ascii="Times New Roman" w:hAnsi="Times New Roman" w:cs="Times New Roman"/>
          <w:sz w:val="24"/>
          <w:szCs w:val="24"/>
        </w:rPr>
      </w:pPr>
    </w:p>
    <w:p w:rsidR="00D45895" w:rsidRDefault="00D45895" w:rsidP="0055643E">
      <w:pPr>
        <w:spacing w:line="480" w:lineRule="auto"/>
        <w:rPr>
          <w:rFonts w:ascii="Times New Roman" w:hAnsi="Times New Roman" w:cs="Times New Roman"/>
          <w:sz w:val="24"/>
          <w:szCs w:val="24"/>
        </w:rPr>
      </w:pPr>
    </w:p>
    <w:p w:rsidR="00D45895" w:rsidRDefault="00D45895" w:rsidP="0055643E">
      <w:pPr>
        <w:spacing w:line="480" w:lineRule="auto"/>
        <w:rPr>
          <w:rFonts w:ascii="Times New Roman" w:hAnsi="Times New Roman" w:cs="Times New Roman"/>
          <w:sz w:val="24"/>
          <w:szCs w:val="24"/>
        </w:rPr>
      </w:pPr>
    </w:p>
    <w:p w:rsidR="00D45895" w:rsidRDefault="00D45895" w:rsidP="0055643E">
      <w:pPr>
        <w:spacing w:line="480" w:lineRule="auto"/>
        <w:rPr>
          <w:rFonts w:ascii="Times New Roman" w:hAnsi="Times New Roman" w:cs="Times New Roman"/>
          <w:sz w:val="24"/>
          <w:szCs w:val="24"/>
        </w:rPr>
      </w:pPr>
    </w:p>
    <w:tbl>
      <w:tblPr>
        <w:tblStyle w:val="Tablaconcuadrcula"/>
        <w:tblpPr w:leftFromText="141" w:rightFromText="141" w:vertAnchor="text" w:horzAnchor="margin" w:tblpXSpec="center" w:tblpY="126"/>
        <w:tblW w:w="1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0"/>
      </w:tblGrid>
      <w:tr w:rsidR="00B31602" w:rsidTr="00B31602">
        <w:tc>
          <w:tcPr>
            <w:tcW w:w="11340" w:type="dxa"/>
          </w:tcPr>
          <w:p w:rsidR="00B31602" w:rsidRDefault="00DB0B9F" w:rsidP="00B31602">
            <w:pPr>
              <w:tabs>
                <w:tab w:val="left" w:pos="7726"/>
              </w:tabs>
              <w:jc w:val="center"/>
              <w:rPr>
                <w:rFonts w:ascii="Times New Roman" w:hAnsi="Times New Roman" w:cs="Times New Roman"/>
                <w:sz w:val="24"/>
                <w:szCs w:val="24"/>
              </w:rPr>
            </w:pPr>
            <w:r>
              <w:rPr>
                <w:rFonts w:ascii="Times New Roman" w:hAnsi="Times New Roman" w:cs="Times New Roman"/>
                <w:b/>
                <w:sz w:val="24"/>
                <w:szCs w:val="24"/>
              </w:rPr>
              <w:t>Ilustración 12</w:t>
            </w:r>
            <w:r w:rsidR="00B31602" w:rsidRPr="00B31602">
              <w:rPr>
                <w:rFonts w:ascii="Times New Roman" w:hAnsi="Times New Roman" w:cs="Times New Roman"/>
                <w:b/>
                <w:sz w:val="24"/>
                <w:szCs w:val="24"/>
              </w:rPr>
              <w:t>.-</w:t>
            </w:r>
            <w:r w:rsidR="00615101">
              <w:rPr>
                <w:rFonts w:ascii="Times New Roman" w:hAnsi="Times New Roman" w:cs="Times New Roman"/>
                <w:b/>
                <w:sz w:val="24"/>
                <w:szCs w:val="24"/>
              </w:rPr>
              <w:t xml:space="preserve"> </w:t>
            </w:r>
            <w:r w:rsidR="00B31602" w:rsidRPr="00B31602">
              <w:rPr>
                <w:rFonts w:ascii="Times New Roman" w:hAnsi="Times New Roman" w:cs="Times New Roman"/>
                <w:b/>
                <w:sz w:val="24"/>
                <w:szCs w:val="24"/>
              </w:rPr>
              <w:t>Flujograma Área de Recursos Humanos</w:t>
            </w:r>
          </w:p>
        </w:tc>
      </w:tr>
      <w:tr w:rsidR="00B31602" w:rsidTr="00B31602">
        <w:tc>
          <w:tcPr>
            <w:tcW w:w="11340" w:type="dxa"/>
          </w:tcPr>
          <w:p w:rsidR="00B31602" w:rsidRDefault="00B31602" w:rsidP="00B31602">
            <w:pPr>
              <w:tabs>
                <w:tab w:val="left" w:pos="7726"/>
              </w:tabs>
              <w:jc w:val="center"/>
              <w:rPr>
                <w:rFonts w:ascii="Times New Roman" w:hAnsi="Times New Roman" w:cs="Times New Roman"/>
                <w:sz w:val="24"/>
                <w:szCs w:val="24"/>
              </w:rPr>
            </w:pPr>
            <w:r w:rsidRPr="00EE31F4">
              <w:rPr>
                <w:rFonts w:ascii="Times New Roman" w:hAnsi="Times New Roman" w:cs="Times New Roman"/>
                <w:b/>
                <w:sz w:val="24"/>
                <w:szCs w:val="24"/>
              </w:rPr>
              <w:t>Fuente:</w:t>
            </w:r>
            <w:r>
              <w:rPr>
                <w:rFonts w:ascii="Times New Roman" w:hAnsi="Times New Roman" w:cs="Times New Roman"/>
                <w:sz w:val="24"/>
                <w:szCs w:val="24"/>
              </w:rPr>
              <w:t xml:space="preserve"> YAPELSA S.A</w:t>
            </w:r>
          </w:p>
        </w:tc>
      </w:tr>
      <w:tr w:rsidR="00B31602" w:rsidTr="00B31602">
        <w:tc>
          <w:tcPr>
            <w:tcW w:w="11340" w:type="dxa"/>
          </w:tcPr>
          <w:p w:rsidR="00B31602" w:rsidRDefault="00B31602" w:rsidP="00B31602">
            <w:pPr>
              <w:tabs>
                <w:tab w:val="left" w:pos="7726"/>
              </w:tabs>
              <w:jc w:val="center"/>
              <w:rPr>
                <w:rFonts w:ascii="Times New Roman" w:hAnsi="Times New Roman" w:cs="Times New Roman"/>
                <w:sz w:val="24"/>
                <w:szCs w:val="24"/>
              </w:rPr>
            </w:pPr>
            <w:r w:rsidRPr="00EE31F4">
              <w:rPr>
                <w:rFonts w:ascii="Times New Roman" w:hAnsi="Times New Roman" w:cs="Times New Roman"/>
                <w:b/>
                <w:sz w:val="24"/>
                <w:szCs w:val="24"/>
              </w:rPr>
              <w:t>Realizado por:</w:t>
            </w:r>
            <w:r>
              <w:rPr>
                <w:rFonts w:ascii="Times New Roman" w:hAnsi="Times New Roman" w:cs="Times New Roman"/>
                <w:sz w:val="24"/>
                <w:szCs w:val="24"/>
              </w:rPr>
              <w:t xml:space="preserve"> Mariuxi, Evelinn y Carlos</w:t>
            </w:r>
          </w:p>
        </w:tc>
      </w:tr>
    </w:tbl>
    <w:p w:rsidR="00D45895" w:rsidRDefault="00D45895" w:rsidP="00194BFA">
      <w:pPr>
        <w:autoSpaceDE w:val="0"/>
        <w:autoSpaceDN w:val="0"/>
        <w:adjustRightInd w:val="0"/>
        <w:spacing w:after="0" w:line="240" w:lineRule="auto"/>
        <w:jc w:val="center"/>
        <w:rPr>
          <w:rFonts w:ascii="Times New Roman" w:hAnsi="Times New Roman" w:cs="Times New Roman"/>
          <w:sz w:val="24"/>
          <w:szCs w:val="24"/>
        </w:rPr>
        <w:sectPr w:rsidR="00D45895" w:rsidSect="00D45895">
          <w:pgSz w:w="16840" w:h="11907" w:orient="landscape" w:code="9"/>
          <w:pgMar w:top="1361" w:right="2268" w:bottom="2268" w:left="2268" w:header="709" w:footer="709" w:gutter="0"/>
          <w:cols w:space="708"/>
          <w:docGrid w:linePitch="360"/>
        </w:sectPr>
      </w:pPr>
    </w:p>
    <w:p w:rsidR="00D45895" w:rsidRDefault="002B0693" w:rsidP="0017684A">
      <w:pPr>
        <w:pStyle w:val="Ttulo5"/>
        <w:spacing w:line="480" w:lineRule="auto"/>
        <w:rPr>
          <w:rFonts w:ascii="Times New Roman" w:hAnsi="Times New Roman" w:cs="Times New Roman"/>
          <w:sz w:val="24"/>
          <w:szCs w:val="24"/>
        </w:rPr>
      </w:pPr>
      <w:bookmarkStart w:id="150" w:name="_Toc359360583"/>
      <w:bookmarkStart w:id="151" w:name="_Toc362294008"/>
      <w:bookmarkStart w:id="152" w:name="_Toc362298277"/>
      <w:r w:rsidRPr="00194BFA">
        <w:rPr>
          <w:rFonts w:ascii="Arial" w:hAnsi="Arial" w:cs="Arial"/>
          <w:b/>
          <w:bCs/>
          <w:color w:val="000000"/>
          <w:sz w:val="28"/>
          <w:szCs w:val="28"/>
        </w:rPr>
        <w:lastRenderedPageBreak/>
        <w:t>4</w:t>
      </w:r>
      <w:r w:rsidR="00615101">
        <w:rPr>
          <w:rFonts w:ascii="Arial" w:hAnsi="Arial" w:cs="Arial"/>
          <w:b/>
          <w:bCs/>
          <w:color w:val="000000"/>
          <w:sz w:val="28"/>
          <w:szCs w:val="28"/>
        </w:rPr>
        <w:t>.</w:t>
      </w:r>
      <w:r w:rsidR="00FE2426">
        <w:rPr>
          <w:rFonts w:ascii="Arial" w:hAnsi="Arial" w:cs="Arial"/>
          <w:b/>
          <w:bCs/>
          <w:color w:val="000000"/>
          <w:sz w:val="28"/>
          <w:szCs w:val="28"/>
        </w:rPr>
        <w:t>1.</w:t>
      </w:r>
      <w:r w:rsidR="00615101">
        <w:rPr>
          <w:rFonts w:ascii="Arial" w:hAnsi="Arial" w:cs="Arial"/>
          <w:b/>
          <w:bCs/>
          <w:color w:val="000000"/>
          <w:sz w:val="28"/>
          <w:szCs w:val="28"/>
        </w:rPr>
        <w:t>1.2</w:t>
      </w:r>
      <w:r w:rsidR="00194BFA" w:rsidRPr="00194BFA">
        <w:rPr>
          <w:rFonts w:ascii="Arial" w:hAnsi="Arial" w:cs="Arial"/>
          <w:b/>
          <w:bCs/>
          <w:color w:val="000000"/>
          <w:sz w:val="28"/>
          <w:szCs w:val="28"/>
        </w:rPr>
        <w:t>.</w:t>
      </w:r>
      <w:r w:rsidR="00D45895" w:rsidRPr="00194BFA">
        <w:rPr>
          <w:rFonts w:ascii="Arial" w:hAnsi="Arial" w:cs="Arial"/>
          <w:b/>
          <w:bCs/>
          <w:color w:val="000000"/>
          <w:sz w:val="28"/>
          <w:szCs w:val="28"/>
        </w:rPr>
        <w:t xml:space="preserve"> </w:t>
      </w:r>
      <w:r w:rsidR="00615101">
        <w:rPr>
          <w:rFonts w:ascii="Arial" w:hAnsi="Arial" w:cs="Arial"/>
          <w:b/>
          <w:bCs/>
          <w:color w:val="000000"/>
          <w:sz w:val="28"/>
          <w:szCs w:val="28"/>
        </w:rPr>
        <w:t xml:space="preserve"> </w:t>
      </w:r>
      <w:r w:rsidR="00D45895" w:rsidRPr="00194BFA">
        <w:rPr>
          <w:rFonts w:ascii="Arial" w:hAnsi="Arial" w:cs="Arial"/>
          <w:b/>
          <w:bCs/>
          <w:color w:val="000000"/>
          <w:sz w:val="28"/>
          <w:szCs w:val="28"/>
        </w:rPr>
        <w:t>Descripción de los Procesos Financieros</w:t>
      </w:r>
      <w:bookmarkEnd w:id="150"/>
      <w:bookmarkEnd w:id="151"/>
      <w:bookmarkEnd w:id="152"/>
    </w:p>
    <w:p w:rsidR="00D45895" w:rsidRPr="00194BFA" w:rsidRDefault="002B0693" w:rsidP="0017684A">
      <w:pPr>
        <w:pStyle w:val="Ttulo6"/>
        <w:spacing w:line="480" w:lineRule="auto"/>
        <w:rPr>
          <w:rFonts w:ascii="Arial" w:hAnsi="Arial" w:cs="Arial"/>
          <w:b/>
          <w:i w:val="0"/>
          <w:color w:val="auto"/>
          <w:sz w:val="28"/>
          <w:szCs w:val="28"/>
        </w:rPr>
      </w:pPr>
      <w:bookmarkStart w:id="153" w:name="_Toc359360584"/>
      <w:bookmarkStart w:id="154" w:name="_Toc362294009"/>
      <w:bookmarkStart w:id="155" w:name="_Toc362298278"/>
      <w:r w:rsidRPr="00194BFA">
        <w:rPr>
          <w:rFonts w:ascii="Arial" w:hAnsi="Arial" w:cs="Arial"/>
          <w:b/>
          <w:i w:val="0"/>
          <w:color w:val="auto"/>
          <w:sz w:val="28"/>
          <w:szCs w:val="28"/>
        </w:rPr>
        <w:t>4</w:t>
      </w:r>
      <w:r w:rsidR="00194BFA">
        <w:rPr>
          <w:rFonts w:ascii="Arial" w:hAnsi="Arial" w:cs="Arial"/>
          <w:b/>
          <w:i w:val="0"/>
          <w:color w:val="auto"/>
          <w:sz w:val="28"/>
          <w:szCs w:val="28"/>
        </w:rPr>
        <w:t>.1.</w:t>
      </w:r>
      <w:r w:rsidR="00FE2426">
        <w:rPr>
          <w:rFonts w:ascii="Arial" w:hAnsi="Arial" w:cs="Arial"/>
          <w:b/>
          <w:i w:val="0"/>
          <w:color w:val="auto"/>
          <w:sz w:val="28"/>
          <w:szCs w:val="28"/>
        </w:rPr>
        <w:t>1.</w:t>
      </w:r>
      <w:r w:rsidR="00194BFA">
        <w:rPr>
          <w:rFonts w:ascii="Arial" w:hAnsi="Arial" w:cs="Arial"/>
          <w:b/>
          <w:i w:val="0"/>
          <w:color w:val="auto"/>
          <w:sz w:val="28"/>
          <w:szCs w:val="28"/>
        </w:rPr>
        <w:t xml:space="preserve">2.1. </w:t>
      </w:r>
      <w:r w:rsidR="00615101">
        <w:rPr>
          <w:rFonts w:ascii="Arial" w:hAnsi="Arial" w:cs="Arial"/>
          <w:b/>
          <w:i w:val="0"/>
          <w:color w:val="auto"/>
          <w:sz w:val="28"/>
          <w:szCs w:val="28"/>
        </w:rPr>
        <w:t xml:space="preserve"> </w:t>
      </w:r>
      <w:r w:rsidR="00742391">
        <w:rPr>
          <w:rFonts w:ascii="Arial" w:hAnsi="Arial" w:cs="Arial"/>
          <w:b/>
          <w:i w:val="0"/>
          <w:color w:val="auto"/>
          <w:sz w:val="28"/>
          <w:szCs w:val="28"/>
        </w:rPr>
        <w:t>Área</w:t>
      </w:r>
      <w:r w:rsidR="00D45895" w:rsidRPr="00194BFA">
        <w:rPr>
          <w:rFonts w:ascii="Arial" w:hAnsi="Arial" w:cs="Arial"/>
          <w:b/>
          <w:i w:val="0"/>
          <w:color w:val="auto"/>
          <w:sz w:val="28"/>
          <w:szCs w:val="28"/>
        </w:rPr>
        <w:t xml:space="preserve"> de Contabilidad</w:t>
      </w:r>
      <w:bookmarkEnd w:id="153"/>
      <w:bookmarkEnd w:id="154"/>
      <w:bookmarkEnd w:id="155"/>
    </w:p>
    <w:p w:rsidR="00D45895" w:rsidRDefault="00D45895" w:rsidP="00194BFA">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El área de contabilidad de la Compañía YA</w:t>
      </w:r>
      <w:r w:rsidR="0090732E">
        <w:rPr>
          <w:rFonts w:ascii="Arial" w:hAnsi="Arial" w:cs="Arial"/>
          <w:color w:val="000000"/>
          <w:sz w:val="24"/>
          <w:szCs w:val="24"/>
        </w:rPr>
        <w:t>P</w:t>
      </w:r>
      <w:r>
        <w:rPr>
          <w:rFonts w:ascii="Arial" w:hAnsi="Arial" w:cs="Arial"/>
          <w:color w:val="000000"/>
          <w:sz w:val="24"/>
          <w:szCs w:val="24"/>
        </w:rPr>
        <w:t xml:space="preserve">ELSA S.A. se encarga de la verificación y cumplimiento de principios y normas de contabilidad en los registros contables, además de la presentación de estados financieros basados en el cumplimento de normas y según lo establecido y solicitado por  la Superintendencia de Compañías.   </w:t>
      </w:r>
    </w:p>
    <w:p w:rsidR="00D45895" w:rsidRDefault="00D45895" w:rsidP="0055643E">
      <w:pPr>
        <w:autoSpaceDE w:val="0"/>
        <w:autoSpaceDN w:val="0"/>
        <w:adjustRightInd w:val="0"/>
        <w:spacing w:after="0" w:line="480" w:lineRule="auto"/>
        <w:jc w:val="both"/>
        <w:rPr>
          <w:rFonts w:ascii="Arial" w:hAnsi="Arial" w:cs="Arial"/>
          <w:b/>
          <w:bCs/>
          <w:color w:val="000000"/>
          <w:sz w:val="24"/>
          <w:szCs w:val="24"/>
        </w:rPr>
      </w:pPr>
    </w:p>
    <w:p w:rsidR="00D45895" w:rsidRPr="004F5C96" w:rsidRDefault="00D45895" w:rsidP="003B255B">
      <w:pPr>
        <w:pStyle w:val="Prrafodelista"/>
        <w:numPr>
          <w:ilvl w:val="0"/>
          <w:numId w:val="43"/>
        </w:numPr>
        <w:autoSpaceDE w:val="0"/>
        <w:autoSpaceDN w:val="0"/>
        <w:adjustRightInd w:val="0"/>
        <w:spacing w:after="0" w:line="480" w:lineRule="auto"/>
        <w:jc w:val="both"/>
        <w:rPr>
          <w:rFonts w:ascii="Arial" w:hAnsi="Arial" w:cs="Arial"/>
          <w:b/>
          <w:bCs/>
          <w:color w:val="000000"/>
          <w:sz w:val="24"/>
          <w:szCs w:val="24"/>
        </w:rPr>
      </w:pPr>
      <w:r w:rsidRPr="004F5C96">
        <w:rPr>
          <w:rFonts w:ascii="Arial" w:hAnsi="Arial" w:cs="Arial"/>
          <w:b/>
          <w:bCs/>
          <w:color w:val="000000"/>
          <w:sz w:val="24"/>
          <w:szCs w:val="24"/>
        </w:rPr>
        <w:t xml:space="preserve">Objetivo: </w:t>
      </w:r>
    </w:p>
    <w:p w:rsidR="00D45895" w:rsidRDefault="00D45895" w:rsidP="0055643E">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Verificar y cumplir que los registros, balances y demás información financiera cumplan con los principios y normas establecidas de manera internacional y con lo establecido por la Superintendencia de Compañías, esta información servirá para realizar comparaciones de períodos anteriores que permitan y faciliten la toma de decisiones oportuna.  </w:t>
      </w:r>
    </w:p>
    <w:p w:rsidR="00D45895" w:rsidRDefault="00D45895" w:rsidP="0055643E">
      <w:pPr>
        <w:autoSpaceDE w:val="0"/>
        <w:autoSpaceDN w:val="0"/>
        <w:adjustRightInd w:val="0"/>
        <w:spacing w:after="0" w:line="480" w:lineRule="auto"/>
        <w:jc w:val="both"/>
        <w:rPr>
          <w:rFonts w:ascii="Arial" w:hAnsi="Arial" w:cs="Arial"/>
          <w:b/>
          <w:bCs/>
          <w:color w:val="000000"/>
          <w:sz w:val="24"/>
          <w:szCs w:val="24"/>
        </w:rPr>
      </w:pPr>
    </w:p>
    <w:p w:rsidR="00D45895" w:rsidRPr="004F5C96" w:rsidRDefault="00D45895" w:rsidP="003B255B">
      <w:pPr>
        <w:pStyle w:val="Prrafodelista"/>
        <w:numPr>
          <w:ilvl w:val="0"/>
          <w:numId w:val="43"/>
        </w:numPr>
        <w:autoSpaceDE w:val="0"/>
        <w:autoSpaceDN w:val="0"/>
        <w:adjustRightInd w:val="0"/>
        <w:spacing w:after="0" w:line="480" w:lineRule="auto"/>
        <w:jc w:val="both"/>
        <w:rPr>
          <w:rFonts w:ascii="Arial" w:hAnsi="Arial" w:cs="Arial"/>
          <w:color w:val="000000"/>
          <w:sz w:val="24"/>
          <w:szCs w:val="24"/>
        </w:rPr>
      </w:pPr>
      <w:r w:rsidRPr="004F5C96">
        <w:rPr>
          <w:rFonts w:ascii="Arial" w:hAnsi="Arial" w:cs="Arial"/>
          <w:b/>
          <w:bCs/>
          <w:color w:val="000000"/>
          <w:sz w:val="24"/>
          <w:szCs w:val="24"/>
        </w:rPr>
        <w:t>Alcance:</w:t>
      </w:r>
    </w:p>
    <w:p w:rsidR="00D45895" w:rsidRDefault="00D45895" w:rsidP="00194BFA">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El proceso se inicia con la recepción del documento fuente y termina con la preparación y presentación de los estados financieros según el cumplimiento de principios y normas establecidas.  </w:t>
      </w:r>
    </w:p>
    <w:p w:rsidR="00D45895" w:rsidRDefault="00D45895" w:rsidP="00194BFA">
      <w:pPr>
        <w:autoSpaceDE w:val="0"/>
        <w:autoSpaceDN w:val="0"/>
        <w:adjustRightInd w:val="0"/>
        <w:spacing w:after="0" w:line="480" w:lineRule="auto"/>
        <w:jc w:val="both"/>
        <w:rPr>
          <w:rFonts w:ascii="Arial" w:hAnsi="Arial" w:cs="Arial"/>
          <w:b/>
          <w:bCs/>
          <w:color w:val="000000"/>
          <w:sz w:val="24"/>
          <w:szCs w:val="24"/>
        </w:rPr>
      </w:pPr>
    </w:p>
    <w:p w:rsidR="00615101" w:rsidRDefault="00615101" w:rsidP="00194BFA">
      <w:pPr>
        <w:autoSpaceDE w:val="0"/>
        <w:autoSpaceDN w:val="0"/>
        <w:adjustRightInd w:val="0"/>
        <w:spacing w:after="0" w:line="480" w:lineRule="auto"/>
        <w:jc w:val="both"/>
        <w:rPr>
          <w:rFonts w:ascii="Arial" w:hAnsi="Arial" w:cs="Arial"/>
          <w:b/>
          <w:bCs/>
          <w:color w:val="000000"/>
          <w:sz w:val="24"/>
          <w:szCs w:val="24"/>
        </w:rPr>
      </w:pPr>
    </w:p>
    <w:p w:rsidR="00D45895" w:rsidRPr="004F5C96" w:rsidRDefault="00D45895" w:rsidP="003B255B">
      <w:pPr>
        <w:pStyle w:val="Prrafodelista"/>
        <w:numPr>
          <w:ilvl w:val="0"/>
          <w:numId w:val="43"/>
        </w:numPr>
        <w:autoSpaceDE w:val="0"/>
        <w:autoSpaceDN w:val="0"/>
        <w:adjustRightInd w:val="0"/>
        <w:spacing w:after="0" w:line="480" w:lineRule="auto"/>
        <w:jc w:val="both"/>
        <w:rPr>
          <w:rFonts w:ascii="Arial" w:hAnsi="Arial" w:cs="Arial"/>
          <w:b/>
          <w:bCs/>
          <w:color w:val="000000"/>
          <w:sz w:val="24"/>
          <w:szCs w:val="24"/>
        </w:rPr>
      </w:pPr>
      <w:r w:rsidRPr="004F5C96">
        <w:rPr>
          <w:rFonts w:ascii="Arial" w:hAnsi="Arial" w:cs="Arial"/>
          <w:b/>
          <w:bCs/>
          <w:color w:val="000000"/>
          <w:sz w:val="24"/>
          <w:szCs w:val="24"/>
        </w:rPr>
        <w:lastRenderedPageBreak/>
        <w:t xml:space="preserve">Responsable: </w:t>
      </w:r>
    </w:p>
    <w:p w:rsidR="00D45895" w:rsidRDefault="00D45895" w:rsidP="00194BFA">
      <w:pPr>
        <w:autoSpaceDE w:val="0"/>
        <w:autoSpaceDN w:val="0"/>
        <w:adjustRightInd w:val="0"/>
        <w:spacing w:after="0" w:line="480" w:lineRule="auto"/>
        <w:jc w:val="both"/>
        <w:rPr>
          <w:rFonts w:ascii="Times New Roman" w:hAnsi="Times New Roman" w:cs="Times New Roman"/>
          <w:sz w:val="24"/>
          <w:szCs w:val="24"/>
        </w:rPr>
      </w:pPr>
      <w:r w:rsidRPr="004F5C96">
        <w:rPr>
          <w:rFonts w:ascii="Arial" w:hAnsi="Arial" w:cs="Arial"/>
          <w:color w:val="000000"/>
          <w:sz w:val="24"/>
          <w:szCs w:val="24"/>
          <w:u w:val="single"/>
        </w:rPr>
        <w:t>Jefe de Contabilidad:</w:t>
      </w:r>
      <w:r>
        <w:rPr>
          <w:rFonts w:ascii="Arial" w:hAnsi="Arial" w:cs="Arial"/>
          <w:color w:val="000000"/>
          <w:sz w:val="24"/>
          <w:szCs w:val="24"/>
        </w:rPr>
        <w:t xml:space="preserve"> Es el responsable de supervisar, controlar y vigilar todos los movimientos que realiza la Compañía en el desarrollo de sus actividades, además es el encargado de controlar y supervisar que los documentos, informes, estados y de más información financiera se encuentre de acuerdo a lo establecido según las normas, principios y procedimientos contables.   </w:t>
      </w:r>
    </w:p>
    <w:p w:rsidR="00D45895" w:rsidRDefault="00D45895" w:rsidP="00194BFA">
      <w:pPr>
        <w:autoSpaceDE w:val="0"/>
        <w:autoSpaceDN w:val="0"/>
        <w:adjustRightInd w:val="0"/>
        <w:spacing w:after="0" w:line="480" w:lineRule="auto"/>
        <w:jc w:val="both"/>
        <w:rPr>
          <w:rFonts w:ascii="Times New Roman" w:hAnsi="Times New Roman" w:cs="Times New Roman"/>
          <w:sz w:val="24"/>
          <w:szCs w:val="24"/>
        </w:rPr>
      </w:pPr>
    </w:p>
    <w:p w:rsidR="00D45895" w:rsidRPr="004F5C96" w:rsidRDefault="00D45895" w:rsidP="003B255B">
      <w:pPr>
        <w:pStyle w:val="Prrafodelista"/>
        <w:numPr>
          <w:ilvl w:val="0"/>
          <w:numId w:val="43"/>
        </w:numPr>
        <w:autoSpaceDE w:val="0"/>
        <w:autoSpaceDN w:val="0"/>
        <w:adjustRightInd w:val="0"/>
        <w:spacing w:after="0" w:line="480" w:lineRule="auto"/>
        <w:jc w:val="both"/>
        <w:rPr>
          <w:rFonts w:ascii="Arial" w:hAnsi="Arial" w:cs="Arial"/>
          <w:b/>
          <w:bCs/>
          <w:color w:val="000000"/>
          <w:sz w:val="24"/>
          <w:szCs w:val="24"/>
        </w:rPr>
      </w:pPr>
      <w:r w:rsidRPr="004F5C96">
        <w:rPr>
          <w:rFonts w:ascii="Arial" w:hAnsi="Arial" w:cs="Arial"/>
          <w:b/>
          <w:bCs/>
          <w:color w:val="000000"/>
          <w:sz w:val="24"/>
          <w:szCs w:val="24"/>
        </w:rPr>
        <w:t xml:space="preserve">Requisitos Legales: </w:t>
      </w:r>
    </w:p>
    <w:p w:rsidR="00D45895" w:rsidRDefault="00D45895" w:rsidP="00194BFA">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El Área de Contabilidad de la Compañía YA</w:t>
      </w:r>
      <w:r w:rsidR="0090732E">
        <w:rPr>
          <w:rFonts w:ascii="Arial" w:hAnsi="Arial" w:cs="Arial"/>
          <w:color w:val="000000"/>
          <w:sz w:val="24"/>
          <w:szCs w:val="24"/>
        </w:rPr>
        <w:t>P</w:t>
      </w:r>
      <w:r>
        <w:rPr>
          <w:rFonts w:ascii="Arial" w:hAnsi="Arial" w:cs="Arial"/>
          <w:color w:val="000000"/>
          <w:sz w:val="24"/>
          <w:szCs w:val="24"/>
        </w:rPr>
        <w:t xml:space="preserve">ELSA S.A. dentro del desarrollo de sus actividades en la Compañía se rige bajo las siguientes leyes: </w:t>
      </w:r>
    </w:p>
    <w:p w:rsidR="00D45895" w:rsidRDefault="00D45895" w:rsidP="0055643E">
      <w:pPr>
        <w:autoSpaceDE w:val="0"/>
        <w:autoSpaceDN w:val="0"/>
        <w:adjustRightInd w:val="0"/>
        <w:spacing w:after="0" w:line="480" w:lineRule="auto"/>
        <w:jc w:val="both"/>
        <w:rPr>
          <w:rFonts w:ascii="Times New Roman" w:hAnsi="Times New Roman" w:cs="Times New Roman"/>
          <w:sz w:val="24"/>
          <w:szCs w:val="24"/>
        </w:rPr>
      </w:pPr>
    </w:p>
    <w:p w:rsidR="00D45895" w:rsidRPr="00937422" w:rsidRDefault="00D45895" w:rsidP="0055643E">
      <w:pPr>
        <w:pStyle w:val="Prrafodelista"/>
        <w:numPr>
          <w:ilvl w:val="0"/>
          <w:numId w:val="16"/>
        </w:numPr>
        <w:autoSpaceDE w:val="0"/>
        <w:autoSpaceDN w:val="0"/>
        <w:adjustRightInd w:val="0"/>
        <w:spacing w:after="0" w:line="480" w:lineRule="auto"/>
        <w:jc w:val="both"/>
        <w:rPr>
          <w:rFonts w:ascii="Times New Roman" w:hAnsi="Times New Roman" w:cs="Times New Roman"/>
          <w:sz w:val="24"/>
          <w:szCs w:val="24"/>
        </w:rPr>
      </w:pPr>
      <w:r w:rsidRPr="00937422">
        <w:rPr>
          <w:rFonts w:ascii="Arial" w:hAnsi="Arial" w:cs="Arial"/>
          <w:color w:val="000000"/>
          <w:sz w:val="24"/>
          <w:szCs w:val="24"/>
        </w:rPr>
        <w:t xml:space="preserve">Principios de Contabilidad. </w:t>
      </w:r>
    </w:p>
    <w:p w:rsidR="00D45895" w:rsidRPr="00937422" w:rsidRDefault="00D45895" w:rsidP="0055643E">
      <w:pPr>
        <w:pStyle w:val="Prrafodelista"/>
        <w:numPr>
          <w:ilvl w:val="0"/>
          <w:numId w:val="16"/>
        </w:numPr>
        <w:autoSpaceDE w:val="0"/>
        <w:autoSpaceDN w:val="0"/>
        <w:adjustRightInd w:val="0"/>
        <w:spacing w:after="0" w:line="480" w:lineRule="auto"/>
        <w:jc w:val="both"/>
        <w:rPr>
          <w:rFonts w:ascii="Times New Roman" w:hAnsi="Times New Roman" w:cs="Times New Roman"/>
          <w:sz w:val="24"/>
          <w:szCs w:val="24"/>
        </w:rPr>
      </w:pPr>
      <w:r w:rsidRPr="00937422">
        <w:rPr>
          <w:rFonts w:ascii="Arial" w:hAnsi="Arial" w:cs="Arial"/>
          <w:color w:val="000000"/>
          <w:sz w:val="24"/>
          <w:szCs w:val="24"/>
        </w:rPr>
        <w:t xml:space="preserve">Normas Internacionales de Contabilidad. </w:t>
      </w:r>
    </w:p>
    <w:p w:rsidR="00D45895" w:rsidRPr="00937422" w:rsidRDefault="00D45895" w:rsidP="0055643E">
      <w:pPr>
        <w:pStyle w:val="Prrafodelista"/>
        <w:numPr>
          <w:ilvl w:val="0"/>
          <w:numId w:val="16"/>
        </w:numPr>
        <w:autoSpaceDE w:val="0"/>
        <w:autoSpaceDN w:val="0"/>
        <w:adjustRightInd w:val="0"/>
        <w:spacing w:after="0" w:line="480" w:lineRule="auto"/>
        <w:jc w:val="both"/>
        <w:rPr>
          <w:rFonts w:ascii="Times New Roman" w:hAnsi="Times New Roman" w:cs="Times New Roman"/>
          <w:sz w:val="24"/>
          <w:szCs w:val="24"/>
        </w:rPr>
      </w:pPr>
      <w:r w:rsidRPr="00937422">
        <w:rPr>
          <w:rFonts w:ascii="Arial" w:hAnsi="Arial" w:cs="Arial"/>
          <w:color w:val="000000"/>
          <w:sz w:val="24"/>
          <w:szCs w:val="24"/>
        </w:rPr>
        <w:t xml:space="preserve">Ley de Régimen Tributario Interno y su Reglamento de Aplicación.  </w:t>
      </w:r>
    </w:p>
    <w:p w:rsidR="00D45895" w:rsidRPr="00937422" w:rsidRDefault="00D45895" w:rsidP="0055643E">
      <w:pPr>
        <w:pStyle w:val="Prrafodelista"/>
        <w:numPr>
          <w:ilvl w:val="0"/>
          <w:numId w:val="16"/>
        </w:numPr>
        <w:autoSpaceDE w:val="0"/>
        <w:autoSpaceDN w:val="0"/>
        <w:adjustRightInd w:val="0"/>
        <w:spacing w:after="0" w:line="480" w:lineRule="auto"/>
        <w:jc w:val="both"/>
        <w:rPr>
          <w:rFonts w:ascii="Times New Roman" w:hAnsi="Times New Roman" w:cs="Times New Roman"/>
          <w:sz w:val="24"/>
          <w:szCs w:val="24"/>
        </w:rPr>
      </w:pPr>
      <w:r w:rsidRPr="00937422">
        <w:rPr>
          <w:rFonts w:ascii="Arial" w:hAnsi="Arial" w:cs="Arial"/>
          <w:color w:val="000000"/>
          <w:sz w:val="24"/>
          <w:szCs w:val="24"/>
        </w:rPr>
        <w:t xml:space="preserve">Reglamento de Comprobantes de Venta y Retenciones en la Fuente. </w:t>
      </w:r>
    </w:p>
    <w:p w:rsidR="00D45895" w:rsidRPr="00615101" w:rsidRDefault="00D45895" w:rsidP="0055643E">
      <w:pPr>
        <w:pStyle w:val="Prrafodelista"/>
        <w:numPr>
          <w:ilvl w:val="0"/>
          <w:numId w:val="16"/>
        </w:numPr>
        <w:autoSpaceDE w:val="0"/>
        <w:autoSpaceDN w:val="0"/>
        <w:adjustRightInd w:val="0"/>
        <w:spacing w:after="0" w:line="480" w:lineRule="auto"/>
        <w:jc w:val="both"/>
        <w:rPr>
          <w:rFonts w:ascii="Times New Roman" w:hAnsi="Times New Roman" w:cs="Times New Roman"/>
          <w:sz w:val="24"/>
          <w:szCs w:val="24"/>
        </w:rPr>
      </w:pPr>
      <w:r w:rsidRPr="00937422">
        <w:rPr>
          <w:rFonts w:ascii="Arial" w:hAnsi="Arial" w:cs="Arial"/>
          <w:color w:val="000000"/>
          <w:sz w:val="24"/>
          <w:szCs w:val="24"/>
        </w:rPr>
        <w:t xml:space="preserve">Ley de Compañías.  </w:t>
      </w:r>
    </w:p>
    <w:p w:rsidR="00615101" w:rsidRPr="00615101" w:rsidRDefault="00615101" w:rsidP="00615101">
      <w:pPr>
        <w:autoSpaceDE w:val="0"/>
        <w:autoSpaceDN w:val="0"/>
        <w:adjustRightInd w:val="0"/>
        <w:spacing w:after="0" w:line="480" w:lineRule="auto"/>
        <w:jc w:val="both"/>
        <w:rPr>
          <w:rFonts w:ascii="Times New Roman" w:hAnsi="Times New Roman" w:cs="Times New Roman"/>
          <w:sz w:val="24"/>
          <w:szCs w:val="24"/>
        </w:rPr>
      </w:pPr>
    </w:p>
    <w:p w:rsidR="00D45895" w:rsidRPr="00194BFA" w:rsidRDefault="002B0693" w:rsidP="00194BFA">
      <w:pPr>
        <w:pStyle w:val="Ttulo7"/>
        <w:spacing w:line="480" w:lineRule="auto"/>
        <w:rPr>
          <w:rFonts w:ascii="Arial" w:hAnsi="Arial" w:cs="Arial"/>
          <w:b/>
          <w:bCs/>
          <w:i w:val="0"/>
          <w:color w:val="auto"/>
          <w:sz w:val="28"/>
          <w:szCs w:val="28"/>
        </w:rPr>
      </w:pPr>
      <w:bookmarkStart w:id="156" w:name="_Toc359360585"/>
      <w:bookmarkStart w:id="157" w:name="_Toc362294010"/>
      <w:bookmarkStart w:id="158" w:name="_Toc362298279"/>
      <w:r w:rsidRPr="00194BFA">
        <w:rPr>
          <w:rFonts w:ascii="Arial" w:hAnsi="Arial" w:cs="Arial"/>
          <w:b/>
          <w:i w:val="0"/>
          <w:color w:val="auto"/>
          <w:sz w:val="28"/>
          <w:szCs w:val="28"/>
        </w:rPr>
        <w:t>4</w:t>
      </w:r>
      <w:r w:rsidR="00194BFA" w:rsidRPr="00194BFA">
        <w:rPr>
          <w:rFonts w:ascii="Arial" w:hAnsi="Arial" w:cs="Arial"/>
          <w:b/>
          <w:i w:val="0"/>
          <w:color w:val="auto"/>
          <w:sz w:val="28"/>
          <w:szCs w:val="28"/>
        </w:rPr>
        <w:t>.1</w:t>
      </w:r>
      <w:r w:rsidR="00FE2426">
        <w:rPr>
          <w:rFonts w:ascii="Arial" w:hAnsi="Arial" w:cs="Arial"/>
          <w:b/>
          <w:i w:val="0"/>
          <w:color w:val="auto"/>
          <w:sz w:val="28"/>
          <w:szCs w:val="28"/>
        </w:rPr>
        <w:t>.1</w:t>
      </w:r>
      <w:r w:rsidR="00194BFA" w:rsidRPr="00194BFA">
        <w:rPr>
          <w:rFonts w:ascii="Arial" w:hAnsi="Arial" w:cs="Arial"/>
          <w:b/>
          <w:i w:val="0"/>
          <w:color w:val="auto"/>
          <w:sz w:val="28"/>
          <w:szCs w:val="28"/>
        </w:rPr>
        <w:t>.2.1.1</w:t>
      </w:r>
      <w:r w:rsidR="00615101">
        <w:rPr>
          <w:rFonts w:ascii="Arial" w:hAnsi="Arial" w:cs="Arial"/>
          <w:b/>
          <w:i w:val="0"/>
          <w:color w:val="auto"/>
          <w:sz w:val="28"/>
          <w:szCs w:val="28"/>
        </w:rPr>
        <w:t xml:space="preserve">. </w:t>
      </w:r>
      <w:r w:rsidR="00D45895" w:rsidRPr="00194BFA">
        <w:rPr>
          <w:rFonts w:ascii="Arial" w:hAnsi="Arial" w:cs="Arial"/>
          <w:b/>
          <w:i w:val="0"/>
          <w:color w:val="auto"/>
          <w:sz w:val="28"/>
          <w:szCs w:val="28"/>
        </w:rPr>
        <w:t xml:space="preserve"> Subprocesos</w:t>
      </w:r>
      <w:bookmarkEnd w:id="156"/>
      <w:bookmarkEnd w:id="157"/>
      <w:bookmarkEnd w:id="158"/>
    </w:p>
    <w:p w:rsidR="00D45895" w:rsidRDefault="00D45895" w:rsidP="00194BFA">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El Área de Recursos Humanos, tiene dos sub áreas, las mismas que a continuación se indica su proceso: </w:t>
      </w:r>
    </w:p>
    <w:p w:rsidR="00D45895" w:rsidRPr="00A12117" w:rsidRDefault="00D45895" w:rsidP="00194BFA">
      <w:pPr>
        <w:pStyle w:val="Prrafodelista"/>
        <w:numPr>
          <w:ilvl w:val="0"/>
          <w:numId w:val="17"/>
        </w:numPr>
        <w:autoSpaceDE w:val="0"/>
        <w:autoSpaceDN w:val="0"/>
        <w:adjustRightInd w:val="0"/>
        <w:spacing w:after="0" w:line="480" w:lineRule="auto"/>
        <w:jc w:val="both"/>
        <w:rPr>
          <w:rFonts w:ascii="Times New Roman" w:hAnsi="Times New Roman" w:cs="Times New Roman"/>
          <w:sz w:val="24"/>
          <w:szCs w:val="24"/>
          <w:u w:val="single"/>
        </w:rPr>
      </w:pPr>
      <w:r w:rsidRPr="00A12117">
        <w:rPr>
          <w:rFonts w:ascii="Arial" w:hAnsi="Arial" w:cs="Arial"/>
          <w:b/>
          <w:bCs/>
          <w:color w:val="000000"/>
          <w:sz w:val="24"/>
          <w:szCs w:val="24"/>
          <w:u w:val="single"/>
        </w:rPr>
        <w:lastRenderedPageBreak/>
        <w:t xml:space="preserve">Facturación: </w:t>
      </w:r>
    </w:p>
    <w:p w:rsidR="00D45895" w:rsidRPr="00937422" w:rsidRDefault="00D45895" w:rsidP="003B255B">
      <w:pPr>
        <w:pStyle w:val="Prrafodelista"/>
        <w:numPr>
          <w:ilvl w:val="0"/>
          <w:numId w:val="44"/>
        </w:numPr>
        <w:autoSpaceDE w:val="0"/>
        <w:autoSpaceDN w:val="0"/>
        <w:adjustRightInd w:val="0"/>
        <w:spacing w:after="0" w:line="480" w:lineRule="auto"/>
        <w:jc w:val="both"/>
        <w:rPr>
          <w:rFonts w:ascii="Times New Roman" w:hAnsi="Times New Roman" w:cs="Times New Roman"/>
          <w:sz w:val="24"/>
          <w:szCs w:val="24"/>
        </w:rPr>
      </w:pPr>
      <w:r w:rsidRPr="00937422">
        <w:rPr>
          <w:rFonts w:ascii="Arial" w:hAnsi="Arial" w:cs="Arial"/>
          <w:color w:val="000000"/>
          <w:sz w:val="24"/>
          <w:szCs w:val="24"/>
        </w:rPr>
        <w:t xml:space="preserve">Entrega del servicio de transporte de carga pesada.  </w:t>
      </w:r>
    </w:p>
    <w:p w:rsidR="00D45895" w:rsidRPr="00937422" w:rsidRDefault="00D45895" w:rsidP="003B255B">
      <w:pPr>
        <w:pStyle w:val="Prrafodelista"/>
        <w:numPr>
          <w:ilvl w:val="0"/>
          <w:numId w:val="44"/>
        </w:numPr>
        <w:autoSpaceDE w:val="0"/>
        <w:autoSpaceDN w:val="0"/>
        <w:adjustRightInd w:val="0"/>
        <w:spacing w:after="0" w:line="480" w:lineRule="auto"/>
        <w:jc w:val="both"/>
        <w:rPr>
          <w:rFonts w:ascii="Times New Roman" w:hAnsi="Times New Roman" w:cs="Times New Roman"/>
          <w:sz w:val="24"/>
          <w:szCs w:val="24"/>
        </w:rPr>
      </w:pPr>
      <w:r w:rsidRPr="00937422">
        <w:rPr>
          <w:rFonts w:ascii="Arial" w:hAnsi="Arial" w:cs="Arial"/>
          <w:color w:val="000000"/>
          <w:sz w:val="24"/>
          <w:szCs w:val="24"/>
        </w:rPr>
        <w:t xml:space="preserve">Recepción de las guías de remisión.  </w:t>
      </w:r>
    </w:p>
    <w:p w:rsidR="00D45895" w:rsidRPr="00937422" w:rsidRDefault="00D45895" w:rsidP="003B255B">
      <w:pPr>
        <w:pStyle w:val="Prrafodelista"/>
        <w:numPr>
          <w:ilvl w:val="0"/>
          <w:numId w:val="44"/>
        </w:numPr>
        <w:autoSpaceDE w:val="0"/>
        <w:autoSpaceDN w:val="0"/>
        <w:adjustRightInd w:val="0"/>
        <w:spacing w:after="0" w:line="480" w:lineRule="auto"/>
        <w:jc w:val="both"/>
        <w:rPr>
          <w:rFonts w:ascii="Times New Roman" w:hAnsi="Times New Roman" w:cs="Times New Roman"/>
          <w:sz w:val="24"/>
          <w:szCs w:val="24"/>
        </w:rPr>
      </w:pPr>
      <w:r w:rsidRPr="00937422">
        <w:rPr>
          <w:rFonts w:ascii="Arial" w:hAnsi="Arial" w:cs="Arial"/>
          <w:color w:val="000000"/>
          <w:sz w:val="24"/>
          <w:szCs w:val="24"/>
        </w:rPr>
        <w:t>Se emite la factura por el servicio prestado.</w:t>
      </w:r>
    </w:p>
    <w:p w:rsidR="00D45895" w:rsidRPr="00937422" w:rsidRDefault="00D45895" w:rsidP="003B255B">
      <w:pPr>
        <w:pStyle w:val="Prrafodelista"/>
        <w:numPr>
          <w:ilvl w:val="0"/>
          <w:numId w:val="44"/>
        </w:numPr>
        <w:autoSpaceDE w:val="0"/>
        <w:autoSpaceDN w:val="0"/>
        <w:adjustRightInd w:val="0"/>
        <w:spacing w:after="0" w:line="480" w:lineRule="auto"/>
        <w:jc w:val="both"/>
        <w:rPr>
          <w:rFonts w:ascii="Times New Roman" w:hAnsi="Times New Roman" w:cs="Times New Roman"/>
          <w:sz w:val="24"/>
          <w:szCs w:val="24"/>
        </w:rPr>
      </w:pPr>
      <w:r w:rsidRPr="00937422">
        <w:rPr>
          <w:rFonts w:ascii="Arial" w:hAnsi="Arial" w:cs="Arial"/>
          <w:color w:val="000000"/>
          <w:sz w:val="24"/>
          <w:szCs w:val="24"/>
        </w:rPr>
        <w:t>Archivo de documentos.</w:t>
      </w:r>
    </w:p>
    <w:p w:rsidR="00D45895" w:rsidRDefault="00D45895" w:rsidP="00194BFA">
      <w:pPr>
        <w:autoSpaceDE w:val="0"/>
        <w:autoSpaceDN w:val="0"/>
        <w:adjustRightInd w:val="0"/>
        <w:spacing w:after="0" w:line="480" w:lineRule="auto"/>
        <w:jc w:val="both"/>
        <w:rPr>
          <w:rFonts w:ascii="Times New Roman" w:hAnsi="Times New Roman" w:cs="Times New Roman"/>
          <w:sz w:val="24"/>
          <w:szCs w:val="24"/>
        </w:rPr>
      </w:pPr>
    </w:p>
    <w:p w:rsidR="00D45895" w:rsidRPr="00A12117" w:rsidRDefault="00D45895" w:rsidP="00194BFA">
      <w:pPr>
        <w:pStyle w:val="Prrafodelista"/>
        <w:numPr>
          <w:ilvl w:val="0"/>
          <w:numId w:val="17"/>
        </w:numPr>
        <w:autoSpaceDE w:val="0"/>
        <w:autoSpaceDN w:val="0"/>
        <w:adjustRightInd w:val="0"/>
        <w:spacing w:after="0" w:line="480" w:lineRule="auto"/>
        <w:jc w:val="both"/>
        <w:rPr>
          <w:rFonts w:ascii="Times New Roman" w:hAnsi="Times New Roman" w:cs="Times New Roman"/>
          <w:sz w:val="24"/>
          <w:szCs w:val="24"/>
          <w:u w:val="single"/>
        </w:rPr>
      </w:pPr>
      <w:r w:rsidRPr="00A12117">
        <w:rPr>
          <w:rFonts w:ascii="Arial" w:hAnsi="Arial" w:cs="Arial"/>
          <w:b/>
          <w:bCs/>
          <w:color w:val="000000"/>
          <w:sz w:val="24"/>
          <w:szCs w:val="24"/>
          <w:u w:val="single"/>
        </w:rPr>
        <w:t xml:space="preserve">Registros Contables: </w:t>
      </w:r>
    </w:p>
    <w:p w:rsidR="00D45895" w:rsidRPr="00690F3E" w:rsidRDefault="00D45895" w:rsidP="003B255B">
      <w:pPr>
        <w:pStyle w:val="Prrafodelista"/>
        <w:numPr>
          <w:ilvl w:val="0"/>
          <w:numId w:val="45"/>
        </w:numPr>
        <w:autoSpaceDE w:val="0"/>
        <w:autoSpaceDN w:val="0"/>
        <w:adjustRightInd w:val="0"/>
        <w:spacing w:after="0" w:line="480" w:lineRule="auto"/>
        <w:jc w:val="both"/>
        <w:rPr>
          <w:rFonts w:ascii="Times New Roman" w:hAnsi="Times New Roman" w:cs="Times New Roman"/>
          <w:sz w:val="24"/>
          <w:szCs w:val="24"/>
        </w:rPr>
      </w:pPr>
      <w:r w:rsidRPr="00690F3E">
        <w:rPr>
          <w:rFonts w:ascii="Arial" w:hAnsi="Arial" w:cs="Arial"/>
          <w:color w:val="000000"/>
          <w:sz w:val="24"/>
          <w:szCs w:val="24"/>
        </w:rPr>
        <w:t xml:space="preserve">Registro en el sistema contable de las transacciones de la Compañía.  </w:t>
      </w:r>
    </w:p>
    <w:p w:rsidR="00D45895" w:rsidRPr="00690F3E" w:rsidRDefault="00D45895" w:rsidP="003B255B">
      <w:pPr>
        <w:pStyle w:val="Prrafodelista"/>
        <w:numPr>
          <w:ilvl w:val="0"/>
          <w:numId w:val="45"/>
        </w:numPr>
        <w:autoSpaceDE w:val="0"/>
        <w:autoSpaceDN w:val="0"/>
        <w:adjustRightInd w:val="0"/>
        <w:spacing w:after="0" w:line="480" w:lineRule="auto"/>
        <w:jc w:val="both"/>
        <w:rPr>
          <w:rFonts w:ascii="Times New Roman" w:hAnsi="Times New Roman" w:cs="Times New Roman"/>
          <w:sz w:val="24"/>
          <w:szCs w:val="24"/>
        </w:rPr>
      </w:pPr>
      <w:r w:rsidRPr="00690F3E">
        <w:rPr>
          <w:rFonts w:ascii="Arial" w:hAnsi="Arial" w:cs="Arial"/>
          <w:color w:val="000000"/>
          <w:sz w:val="24"/>
          <w:szCs w:val="24"/>
        </w:rPr>
        <w:t xml:space="preserve">Cálculos de la depreciación de activos fijos. </w:t>
      </w:r>
    </w:p>
    <w:p w:rsidR="00D45895" w:rsidRPr="00690F3E" w:rsidRDefault="00D45895" w:rsidP="003B255B">
      <w:pPr>
        <w:pStyle w:val="Prrafodelista"/>
        <w:numPr>
          <w:ilvl w:val="0"/>
          <w:numId w:val="45"/>
        </w:numPr>
        <w:autoSpaceDE w:val="0"/>
        <w:autoSpaceDN w:val="0"/>
        <w:adjustRightInd w:val="0"/>
        <w:spacing w:after="0" w:line="480" w:lineRule="auto"/>
        <w:jc w:val="both"/>
        <w:rPr>
          <w:rFonts w:ascii="Times New Roman" w:hAnsi="Times New Roman" w:cs="Times New Roman"/>
          <w:sz w:val="24"/>
          <w:szCs w:val="24"/>
        </w:rPr>
      </w:pPr>
      <w:r w:rsidRPr="00690F3E">
        <w:rPr>
          <w:rFonts w:ascii="Arial" w:hAnsi="Arial" w:cs="Arial"/>
          <w:color w:val="000000"/>
          <w:sz w:val="24"/>
          <w:szCs w:val="24"/>
        </w:rPr>
        <w:t xml:space="preserve">Elaboración libro diario. </w:t>
      </w:r>
    </w:p>
    <w:p w:rsidR="00D45895" w:rsidRPr="00690F3E" w:rsidRDefault="00D45895" w:rsidP="003B255B">
      <w:pPr>
        <w:pStyle w:val="Prrafodelista"/>
        <w:numPr>
          <w:ilvl w:val="0"/>
          <w:numId w:val="45"/>
        </w:numPr>
        <w:autoSpaceDE w:val="0"/>
        <w:autoSpaceDN w:val="0"/>
        <w:adjustRightInd w:val="0"/>
        <w:spacing w:after="0" w:line="480" w:lineRule="auto"/>
        <w:jc w:val="both"/>
        <w:rPr>
          <w:rFonts w:ascii="Times New Roman" w:hAnsi="Times New Roman" w:cs="Times New Roman"/>
          <w:sz w:val="24"/>
          <w:szCs w:val="24"/>
        </w:rPr>
      </w:pPr>
      <w:r w:rsidRPr="00690F3E">
        <w:rPr>
          <w:rFonts w:ascii="Arial" w:hAnsi="Arial" w:cs="Arial"/>
          <w:color w:val="000000"/>
          <w:sz w:val="24"/>
          <w:szCs w:val="24"/>
        </w:rPr>
        <w:t xml:space="preserve">Balance de comprobación.  </w:t>
      </w:r>
    </w:p>
    <w:p w:rsidR="00D45895" w:rsidRPr="00690F3E" w:rsidRDefault="00D45895" w:rsidP="003B255B">
      <w:pPr>
        <w:pStyle w:val="Prrafodelista"/>
        <w:numPr>
          <w:ilvl w:val="0"/>
          <w:numId w:val="45"/>
        </w:numPr>
        <w:autoSpaceDE w:val="0"/>
        <w:autoSpaceDN w:val="0"/>
        <w:adjustRightInd w:val="0"/>
        <w:spacing w:after="0" w:line="480" w:lineRule="auto"/>
        <w:jc w:val="both"/>
        <w:rPr>
          <w:rFonts w:ascii="Times New Roman" w:hAnsi="Times New Roman" w:cs="Times New Roman"/>
          <w:sz w:val="24"/>
          <w:szCs w:val="24"/>
        </w:rPr>
      </w:pPr>
      <w:r w:rsidRPr="00690F3E">
        <w:rPr>
          <w:rFonts w:ascii="Arial" w:hAnsi="Arial" w:cs="Arial"/>
          <w:color w:val="000000"/>
          <w:sz w:val="24"/>
          <w:szCs w:val="24"/>
        </w:rPr>
        <w:t xml:space="preserve">Ajustes. </w:t>
      </w:r>
    </w:p>
    <w:p w:rsidR="00D45895" w:rsidRDefault="00D45895" w:rsidP="00194BFA">
      <w:pPr>
        <w:autoSpaceDE w:val="0"/>
        <w:autoSpaceDN w:val="0"/>
        <w:adjustRightInd w:val="0"/>
        <w:spacing w:after="0" w:line="480" w:lineRule="auto"/>
        <w:jc w:val="both"/>
        <w:rPr>
          <w:rFonts w:ascii="Times New Roman" w:hAnsi="Times New Roman" w:cs="Times New Roman"/>
          <w:sz w:val="24"/>
          <w:szCs w:val="24"/>
        </w:rPr>
      </w:pPr>
    </w:p>
    <w:p w:rsidR="00D45895" w:rsidRPr="00A12117" w:rsidRDefault="00D45895" w:rsidP="00194BFA">
      <w:pPr>
        <w:pStyle w:val="Prrafodelista"/>
        <w:numPr>
          <w:ilvl w:val="0"/>
          <w:numId w:val="18"/>
        </w:numPr>
        <w:autoSpaceDE w:val="0"/>
        <w:autoSpaceDN w:val="0"/>
        <w:adjustRightInd w:val="0"/>
        <w:spacing w:after="0" w:line="480" w:lineRule="auto"/>
        <w:jc w:val="both"/>
        <w:rPr>
          <w:rFonts w:ascii="Times New Roman" w:hAnsi="Times New Roman" w:cs="Times New Roman"/>
          <w:sz w:val="24"/>
          <w:szCs w:val="24"/>
          <w:u w:val="single"/>
        </w:rPr>
      </w:pPr>
      <w:r w:rsidRPr="00A12117">
        <w:rPr>
          <w:rFonts w:ascii="Arial" w:hAnsi="Arial" w:cs="Arial"/>
          <w:b/>
          <w:bCs/>
          <w:color w:val="000000"/>
          <w:sz w:val="24"/>
          <w:szCs w:val="24"/>
          <w:u w:val="single"/>
        </w:rPr>
        <w:t xml:space="preserve">Recaudación:  </w:t>
      </w:r>
    </w:p>
    <w:p w:rsidR="00D45895" w:rsidRPr="00690F3E" w:rsidRDefault="00D45895" w:rsidP="003B255B">
      <w:pPr>
        <w:pStyle w:val="Prrafodelista"/>
        <w:numPr>
          <w:ilvl w:val="0"/>
          <w:numId w:val="126"/>
        </w:numPr>
        <w:autoSpaceDE w:val="0"/>
        <w:autoSpaceDN w:val="0"/>
        <w:adjustRightInd w:val="0"/>
        <w:spacing w:after="0" w:line="480" w:lineRule="auto"/>
        <w:jc w:val="both"/>
        <w:rPr>
          <w:rFonts w:ascii="Times New Roman" w:hAnsi="Times New Roman" w:cs="Times New Roman"/>
          <w:sz w:val="24"/>
          <w:szCs w:val="24"/>
        </w:rPr>
      </w:pPr>
      <w:r w:rsidRPr="00690F3E">
        <w:rPr>
          <w:rFonts w:ascii="Arial" w:hAnsi="Arial" w:cs="Arial"/>
          <w:color w:val="000000"/>
          <w:sz w:val="24"/>
          <w:szCs w:val="24"/>
        </w:rPr>
        <w:t xml:space="preserve">Elaborar cuadros de cartera vencida. </w:t>
      </w:r>
    </w:p>
    <w:p w:rsidR="00D45895" w:rsidRPr="00690F3E" w:rsidRDefault="00D45895" w:rsidP="003B255B">
      <w:pPr>
        <w:pStyle w:val="Prrafodelista"/>
        <w:numPr>
          <w:ilvl w:val="0"/>
          <w:numId w:val="126"/>
        </w:numPr>
        <w:autoSpaceDE w:val="0"/>
        <w:autoSpaceDN w:val="0"/>
        <w:adjustRightInd w:val="0"/>
        <w:spacing w:after="0" w:line="480" w:lineRule="auto"/>
        <w:jc w:val="both"/>
        <w:rPr>
          <w:rFonts w:ascii="Times New Roman" w:hAnsi="Times New Roman" w:cs="Times New Roman"/>
          <w:sz w:val="24"/>
          <w:szCs w:val="24"/>
        </w:rPr>
      </w:pPr>
      <w:r w:rsidRPr="00690F3E">
        <w:rPr>
          <w:rFonts w:ascii="Arial" w:hAnsi="Arial" w:cs="Arial"/>
          <w:color w:val="000000"/>
          <w:sz w:val="24"/>
          <w:szCs w:val="24"/>
        </w:rPr>
        <w:t xml:space="preserve">Analizar cartera vencida.  </w:t>
      </w:r>
    </w:p>
    <w:p w:rsidR="00D45895" w:rsidRPr="00690F3E" w:rsidRDefault="00D45895" w:rsidP="003B255B">
      <w:pPr>
        <w:pStyle w:val="Prrafodelista"/>
        <w:numPr>
          <w:ilvl w:val="0"/>
          <w:numId w:val="126"/>
        </w:numPr>
        <w:autoSpaceDE w:val="0"/>
        <w:autoSpaceDN w:val="0"/>
        <w:adjustRightInd w:val="0"/>
        <w:spacing w:after="0" w:line="480" w:lineRule="auto"/>
        <w:jc w:val="both"/>
        <w:rPr>
          <w:rFonts w:ascii="Times New Roman" w:hAnsi="Times New Roman" w:cs="Times New Roman"/>
          <w:sz w:val="24"/>
          <w:szCs w:val="24"/>
        </w:rPr>
      </w:pPr>
      <w:r w:rsidRPr="00690F3E">
        <w:rPr>
          <w:rFonts w:ascii="Arial" w:hAnsi="Arial" w:cs="Arial"/>
          <w:color w:val="000000"/>
          <w:sz w:val="24"/>
          <w:szCs w:val="24"/>
        </w:rPr>
        <w:t>Comunicarse con los clientes que se encuentren en mora.</w:t>
      </w:r>
    </w:p>
    <w:p w:rsidR="00D45895" w:rsidRPr="00690F3E" w:rsidRDefault="00D45895" w:rsidP="003B255B">
      <w:pPr>
        <w:pStyle w:val="Prrafodelista"/>
        <w:numPr>
          <w:ilvl w:val="0"/>
          <w:numId w:val="126"/>
        </w:numPr>
        <w:autoSpaceDE w:val="0"/>
        <w:autoSpaceDN w:val="0"/>
        <w:adjustRightInd w:val="0"/>
        <w:spacing w:after="0" w:line="480" w:lineRule="auto"/>
        <w:jc w:val="both"/>
        <w:rPr>
          <w:rFonts w:ascii="Times New Roman" w:hAnsi="Times New Roman" w:cs="Times New Roman"/>
          <w:sz w:val="24"/>
          <w:szCs w:val="24"/>
        </w:rPr>
      </w:pPr>
      <w:r w:rsidRPr="00690F3E">
        <w:rPr>
          <w:rFonts w:ascii="Arial" w:hAnsi="Arial" w:cs="Arial"/>
          <w:color w:val="000000"/>
          <w:sz w:val="24"/>
          <w:szCs w:val="24"/>
        </w:rPr>
        <w:t xml:space="preserve">Determinar plazos y nuevas formas de pago. </w:t>
      </w:r>
    </w:p>
    <w:p w:rsidR="00D45895" w:rsidRPr="00690F3E" w:rsidRDefault="00D45895" w:rsidP="003B255B">
      <w:pPr>
        <w:pStyle w:val="Prrafodelista"/>
        <w:numPr>
          <w:ilvl w:val="0"/>
          <w:numId w:val="126"/>
        </w:numPr>
        <w:autoSpaceDE w:val="0"/>
        <w:autoSpaceDN w:val="0"/>
        <w:adjustRightInd w:val="0"/>
        <w:spacing w:after="0" w:line="480" w:lineRule="auto"/>
        <w:jc w:val="both"/>
        <w:rPr>
          <w:rFonts w:ascii="Times New Roman" w:hAnsi="Times New Roman" w:cs="Times New Roman"/>
          <w:sz w:val="24"/>
          <w:szCs w:val="24"/>
        </w:rPr>
      </w:pPr>
      <w:r w:rsidRPr="00690F3E">
        <w:rPr>
          <w:rFonts w:ascii="Arial" w:hAnsi="Arial" w:cs="Arial"/>
          <w:color w:val="000000"/>
          <w:sz w:val="24"/>
          <w:szCs w:val="24"/>
        </w:rPr>
        <w:t xml:space="preserve">Restructuración de la cartera vencida.  </w:t>
      </w:r>
    </w:p>
    <w:p w:rsidR="00D45895" w:rsidRPr="00690F3E" w:rsidRDefault="00D45895" w:rsidP="003B255B">
      <w:pPr>
        <w:pStyle w:val="Prrafodelista"/>
        <w:numPr>
          <w:ilvl w:val="0"/>
          <w:numId w:val="126"/>
        </w:numPr>
        <w:autoSpaceDE w:val="0"/>
        <w:autoSpaceDN w:val="0"/>
        <w:adjustRightInd w:val="0"/>
        <w:spacing w:after="0" w:line="480" w:lineRule="auto"/>
        <w:jc w:val="both"/>
        <w:rPr>
          <w:rFonts w:ascii="Times New Roman" w:hAnsi="Times New Roman" w:cs="Times New Roman"/>
          <w:sz w:val="24"/>
          <w:szCs w:val="24"/>
        </w:rPr>
      </w:pPr>
      <w:r w:rsidRPr="00690F3E">
        <w:rPr>
          <w:rFonts w:ascii="Arial" w:hAnsi="Arial" w:cs="Arial"/>
          <w:color w:val="000000"/>
          <w:sz w:val="24"/>
          <w:szCs w:val="24"/>
        </w:rPr>
        <w:t xml:space="preserve">Calificación de los clientes.   </w:t>
      </w:r>
    </w:p>
    <w:p w:rsidR="00D45895" w:rsidRPr="00690F3E" w:rsidRDefault="00D45895" w:rsidP="003B255B">
      <w:pPr>
        <w:pStyle w:val="Prrafodelista"/>
        <w:numPr>
          <w:ilvl w:val="0"/>
          <w:numId w:val="126"/>
        </w:numPr>
        <w:autoSpaceDE w:val="0"/>
        <w:autoSpaceDN w:val="0"/>
        <w:adjustRightInd w:val="0"/>
        <w:spacing w:after="0" w:line="480" w:lineRule="auto"/>
        <w:jc w:val="both"/>
        <w:rPr>
          <w:rFonts w:ascii="Times New Roman" w:hAnsi="Times New Roman" w:cs="Times New Roman"/>
          <w:sz w:val="24"/>
          <w:szCs w:val="24"/>
        </w:rPr>
      </w:pPr>
      <w:r w:rsidRPr="00690F3E">
        <w:rPr>
          <w:rFonts w:ascii="Arial" w:hAnsi="Arial" w:cs="Arial"/>
          <w:color w:val="000000"/>
          <w:sz w:val="24"/>
          <w:szCs w:val="24"/>
        </w:rPr>
        <w:t xml:space="preserve">Recaudación de recursos.  </w:t>
      </w:r>
    </w:p>
    <w:p w:rsidR="00D45895" w:rsidRDefault="00D45895" w:rsidP="00194BFA">
      <w:pPr>
        <w:autoSpaceDE w:val="0"/>
        <w:autoSpaceDN w:val="0"/>
        <w:adjustRightInd w:val="0"/>
        <w:spacing w:after="0" w:line="480" w:lineRule="auto"/>
        <w:jc w:val="both"/>
        <w:rPr>
          <w:rFonts w:ascii="Times New Roman" w:hAnsi="Times New Roman" w:cs="Times New Roman"/>
          <w:sz w:val="24"/>
          <w:szCs w:val="24"/>
        </w:rPr>
      </w:pPr>
      <w:r w:rsidRPr="00A12117">
        <w:rPr>
          <w:rFonts w:ascii="Arial" w:hAnsi="Arial" w:cs="Arial"/>
          <w:b/>
          <w:bCs/>
          <w:color w:val="000000"/>
          <w:sz w:val="24"/>
          <w:szCs w:val="24"/>
          <w:u w:val="single"/>
        </w:rPr>
        <w:lastRenderedPageBreak/>
        <w:t>Facturación y Recaudación</w:t>
      </w:r>
      <w:r>
        <w:rPr>
          <w:rFonts w:ascii="Arial" w:hAnsi="Arial" w:cs="Arial"/>
          <w:b/>
          <w:bCs/>
          <w:color w:val="000000"/>
          <w:sz w:val="24"/>
          <w:szCs w:val="24"/>
        </w:rPr>
        <w:t xml:space="preserve">: </w:t>
      </w:r>
    </w:p>
    <w:p w:rsidR="00D45895" w:rsidRPr="00A12117" w:rsidRDefault="00D45895" w:rsidP="003B255B">
      <w:pPr>
        <w:pStyle w:val="Prrafodelista"/>
        <w:numPr>
          <w:ilvl w:val="0"/>
          <w:numId w:val="19"/>
        </w:numPr>
        <w:autoSpaceDE w:val="0"/>
        <w:autoSpaceDN w:val="0"/>
        <w:adjustRightInd w:val="0"/>
        <w:spacing w:after="0" w:line="480" w:lineRule="auto"/>
        <w:jc w:val="both"/>
        <w:rPr>
          <w:rFonts w:ascii="Arial" w:hAnsi="Arial" w:cs="Arial"/>
          <w:b/>
          <w:bCs/>
          <w:color w:val="000000"/>
          <w:sz w:val="24"/>
          <w:szCs w:val="24"/>
        </w:rPr>
      </w:pPr>
      <w:r w:rsidRPr="00A12117">
        <w:rPr>
          <w:rFonts w:ascii="Arial" w:hAnsi="Arial" w:cs="Arial"/>
          <w:b/>
          <w:bCs/>
          <w:color w:val="000000"/>
          <w:sz w:val="24"/>
          <w:szCs w:val="24"/>
          <w:u w:val="single"/>
        </w:rPr>
        <w:t>Impuestos:</w:t>
      </w:r>
    </w:p>
    <w:p w:rsidR="00D45895" w:rsidRPr="00C16756" w:rsidRDefault="00D45895" w:rsidP="003B255B">
      <w:pPr>
        <w:pStyle w:val="Prrafodelista"/>
        <w:numPr>
          <w:ilvl w:val="0"/>
          <w:numId w:val="46"/>
        </w:numPr>
        <w:autoSpaceDE w:val="0"/>
        <w:autoSpaceDN w:val="0"/>
        <w:adjustRightInd w:val="0"/>
        <w:spacing w:after="0" w:line="480" w:lineRule="auto"/>
        <w:jc w:val="both"/>
        <w:rPr>
          <w:rFonts w:ascii="Times New Roman" w:hAnsi="Times New Roman" w:cs="Times New Roman"/>
          <w:sz w:val="24"/>
          <w:szCs w:val="24"/>
        </w:rPr>
      </w:pPr>
      <w:r w:rsidRPr="00C16756">
        <w:rPr>
          <w:rFonts w:ascii="Arial" w:hAnsi="Arial" w:cs="Arial"/>
          <w:color w:val="000000"/>
          <w:sz w:val="24"/>
          <w:szCs w:val="24"/>
        </w:rPr>
        <w:t xml:space="preserve">Elaboración de estados financieros como: balance general y estado de resultados.   </w:t>
      </w:r>
    </w:p>
    <w:p w:rsidR="00D45895" w:rsidRPr="00C16756" w:rsidRDefault="00D45895" w:rsidP="003B255B">
      <w:pPr>
        <w:pStyle w:val="Prrafodelista"/>
        <w:numPr>
          <w:ilvl w:val="0"/>
          <w:numId w:val="46"/>
        </w:numPr>
        <w:autoSpaceDE w:val="0"/>
        <w:autoSpaceDN w:val="0"/>
        <w:adjustRightInd w:val="0"/>
        <w:spacing w:after="0" w:line="480" w:lineRule="auto"/>
        <w:jc w:val="both"/>
        <w:rPr>
          <w:rFonts w:ascii="Times New Roman" w:hAnsi="Times New Roman" w:cs="Times New Roman"/>
          <w:sz w:val="24"/>
          <w:szCs w:val="24"/>
        </w:rPr>
      </w:pPr>
      <w:r w:rsidRPr="00C16756">
        <w:rPr>
          <w:rFonts w:ascii="Arial" w:hAnsi="Arial" w:cs="Arial"/>
          <w:color w:val="000000"/>
          <w:sz w:val="24"/>
          <w:szCs w:val="24"/>
        </w:rPr>
        <w:t>Presentación y entrega de los estados financieros.</w:t>
      </w:r>
    </w:p>
    <w:p w:rsidR="00D45895" w:rsidRPr="00C16756" w:rsidRDefault="00D45895" w:rsidP="003B255B">
      <w:pPr>
        <w:pStyle w:val="Prrafodelista"/>
        <w:numPr>
          <w:ilvl w:val="0"/>
          <w:numId w:val="46"/>
        </w:numPr>
        <w:autoSpaceDE w:val="0"/>
        <w:autoSpaceDN w:val="0"/>
        <w:adjustRightInd w:val="0"/>
        <w:spacing w:after="0" w:line="480" w:lineRule="auto"/>
        <w:jc w:val="both"/>
        <w:rPr>
          <w:rFonts w:ascii="Times New Roman" w:hAnsi="Times New Roman" w:cs="Times New Roman"/>
          <w:sz w:val="24"/>
          <w:szCs w:val="24"/>
        </w:rPr>
      </w:pPr>
      <w:r w:rsidRPr="00C16756">
        <w:rPr>
          <w:rFonts w:ascii="Arial" w:hAnsi="Arial" w:cs="Arial"/>
          <w:color w:val="000000"/>
          <w:sz w:val="24"/>
          <w:szCs w:val="24"/>
        </w:rPr>
        <w:t xml:space="preserve">Cierre de cuentas. </w:t>
      </w:r>
    </w:p>
    <w:p w:rsidR="00D45895" w:rsidRPr="00C16756" w:rsidRDefault="00D45895" w:rsidP="00194BFA">
      <w:pPr>
        <w:pStyle w:val="Prrafodelista"/>
        <w:autoSpaceDE w:val="0"/>
        <w:autoSpaceDN w:val="0"/>
        <w:adjustRightInd w:val="0"/>
        <w:spacing w:after="0" w:line="480" w:lineRule="auto"/>
        <w:ind w:left="1637"/>
        <w:jc w:val="both"/>
        <w:rPr>
          <w:rFonts w:ascii="Times New Roman" w:hAnsi="Times New Roman" w:cs="Times New Roman"/>
          <w:sz w:val="24"/>
          <w:szCs w:val="24"/>
        </w:rPr>
      </w:pPr>
    </w:p>
    <w:p w:rsidR="00D45895" w:rsidRPr="00F502F8" w:rsidRDefault="00D45895" w:rsidP="00F502F8">
      <w:pPr>
        <w:autoSpaceDE w:val="0"/>
        <w:autoSpaceDN w:val="0"/>
        <w:adjustRightInd w:val="0"/>
        <w:spacing w:after="0" w:line="480" w:lineRule="auto"/>
        <w:jc w:val="both"/>
        <w:rPr>
          <w:rFonts w:ascii="Times New Roman" w:hAnsi="Times New Roman" w:cs="Times New Roman"/>
          <w:sz w:val="24"/>
          <w:szCs w:val="24"/>
          <w:u w:val="single"/>
        </w:rPr>
      </w:pPr>
      <w:r w:rsidRPr="00F502F8">
        <w:rPr>
          <w:rFonts w:ascii="Arial" w:hAnsi="Arial" w:cs="Arial"/>
          <w:b/>
          <w:bCs/>
          <w:color w:val="000000"/>
          <w:sz w:val="24"/>
          <w:szCs w:val="24"/>
          <w:u w:val="single"/>
        </w:rPr>
        <w:t xml:space="preserve">Retenciones y Declaraciones: </w:t>
      </w:r>
    </w:p>
    <w:p w:rsidR="00D45895" w:rsidRPr="00C16756" w:rsidRDefault="00D45895" w:rsidP="003B255B">
      <w:pPr>
        <w:pStyle w:val="Prrafodelista"/>
        <w:numPr>
          <w:ilvl w:val="0"/>
          <w:numId w:val="47"/>
        </w:numPr>
        <w:autoSpaceDE w:val="0"/>
        <w:autoSpaceDN w:val="0"/>
        <w:adjustRightInd w:val="0"/>
        <w:spacing w:after="0" w:line="480" w:lineRule="auto"/>
        <w:jc w:val="both"/>
        <w:rPr>
          <w:rFonts w:ascii="Times New Roman" w:hAnsi="Times New Roman" w:cs="Times New Roman"/>
          <w:sz w:val="24"/>
          <w:szCs w:val="24"/>
        </w:rPr>
      </w:pPr>
      <w:r w:rsidRPr="00C16756">
        <w:rPr>
          <w:rFonts w:ascii="Arial" w:hAnsi="Arial" w:cs="Arial"/>
          <w:color w:val="000000"/>
          <w:sz w:val="24"/>
          <w:szCs w:val="24"/>
        </w:rPr>
        <w:t xml:space="preserve">Declaración del IVA y del Impuesto a la Renta. </w:t>
      </w:r>
    </w:p>
    <w:p w:rsidR="00D45895" w:rsidRPr="00C16756" w:rsidRDefault="00D45895" w:rsidP="003B255B">
      <w:pPr>
        <w:pStyle w:val="Prrafodelista"/>
        <w:numPr>
          <w:ilvl w:val="0"/>
          <w:numId w:val="47"/>
        </w:numPr>
        <w:autoSpaceDE w:val="0"/>
        <w:autoSpaceDN w:val="0"/>
        <w:adjustRightInd w:val="0"/>
        <w:spacing w:after="0" w:line="480" w:lineRule="auto"/>
        <w:jc w:val="both"/>
        <w:rPr>
          <w:rFonts w:ascii="Times New Roman" w:hAnsi="Times New Roman" w:cs="Times New Roman"/>
          <w:sz w:val="24"/>
          <w:szCs w:val="24"/>
        </w:rPr>
      </w:pPr>
      <w:r w:rsidRPr="00C16756">
        <w:rPr>
          <w:rFonts w:ascii="Arial" w:hAnsi="Arial" w:cs="Arial"/>
          <w:color w:val="000000"/>
          <w:sz w:val="24"/>
          <w:szCs w:val="24"/>
        </w:rPr>
        <w:t xml:space="preserve">Anexos de Compras y Relación de Dependencia.  </w:t>
      </w:r>
    </w:p>
    <w:p w:rsidR="00D45895" w:rsidRPr="00C16756" w:rsidRDefault="00D45895" w:rsidP="003B255B">
      <w:pPr>
        <w:pStyle w:val="Prrafodelista"/>
        <w:numPr>
          <w:ilvl w:val="0"/>
          <w:numId w:val="47"/>
        </w:numPr>
        <w:autoSpaceDE w:val="0"/>
        <w:autoSpaceDN w:val="0"/>
        <w:adjustRightInd w:val="0"/>
        <w:spacing w:after="0" w:line="480" w:lineRule="auto"/>
        <w:jc w:val="both"/>
        <w:rPr>
          <w:rFonts w:ascii="Times New Roman" w:hAnsi="Times New Roman" w:cs="Times New Roman"/>
          <w:sz w:val="24"/>
          <w:szCs w:val="24"/>
        </w:rPr>
      </w:pPr>
      <w:r w:rsidRPr="00C16756">
        <w:rPr>
          <w:rFonts w:ascii="Arial" w:hAnsi="Arial" w:cs="Arial"/>
          <w:color w:val="000000"/>
          <w:sz w:val="24"/>
          <w:szCs w:val="24"/>
        </w:rPr>
        <w:t xml:space="preserve">Pagos de anticipos del IR.  </w:t>
      </w:r>
    </w:p>
    <w:p w:rsidR="00D45895" w:rsidRPr="00C16756" w:rsidRDefault="00D45895" w:rsidP="003B255B">
      <w:pPr>
        <w:pStyle w:val="Prrafodelista"/>
        <w:numPr>
          <w:ilvl w:val="0"/>
          <w:numId w:val="47"/>
        </w:numPr>
        <w:autoSpaceDE w:val="0"/>
        <w:autoSpaceDN w:val="0"/>
        <w:adjustRightInd w:val="0"/>
        <w:spacing w:after="0" w:line="480" w:lineRule="auto"/>
        <w:jc w:val="both"/>
        <w:rPr>
          <w:rFonts w:ascii="Times New Roman" w:hAnsi="Times New Roman" w:cs="Times New Roman"/>
          <w:sz w:val="24"/>
          <w:szCs w:val="24"/>
        </w:rPr>
      </w:pPr>
      <w:r w:rsidRPr="00C16756">
        <w:rPr>
          <w:rFonts w:ascii="Arial" w:hAnsi="Arial" w:cs="Arial"/>
          <w:color w:val="000000"/>
          <w:sz w:val="24"/>
          <w:szCs w:val="24"/>
        </w:rPr>
        <w:t xml:space="preserve">Solución de problemas tributarios. </w:t>
      </w:r>
    </w:p>
    <w:p w:rsidR="0017684A" w:rsidRPr="0017684A" w:rsidRDefault="00D45895" w:rsidP="003B255B">
      <w:pPr>
        <w:pStyle w:val="Prrafodelista"/>
        <w:numPr>
          <w:ilvl w:val="0"/>
          <w:numId w:val="47"/>
        </w:numPr>
        <w:autoSpaceDE w:val="0"/>
        <w:autoSpaceDN w:val="0"/>
        <w:adjustRightInd w:val="0"/>
        <w:spacing w:after="0" w:line="480" w:lineRule="auto"/>
        <w:jc w:val="both"/>
        <w:rPr>
          <w:rFonts w:ascii="Times New Roman" w:hAnsi="Times New Roman" w:cs="Times New Roman"/>
          <w:sz w:val="24"/>
          <w:szCs w:val="24"/>
        </w:rPr>
      </w:pPr>
      <w:r w:rsidRPr="00C16756">
        <w:rPr>
          <w:rFonts w:ascii="Arial" w:hAnsi="Arial" w:cs="Arial"/>
          <w:color w:val="000000"/>
          <w:sz w:val="24"/>
          <w:szCs w:val="24"/>
        </w:rPr>
        <w:t>Registro en el sistema contable de las transacciones tributarias.</w:t>
      </w:r>
    </w:p>
    <w:p w:rsidR="00D45895" w:rsidRDefault="00D45895" w:rsidP="0017684A">
      <w:pPr>
        <w:autoSpaceDE w:val="0"/>
        <w:autoSpaceDN w:val="0"/>
        <w:adjustRightInd w:val="0"/>
        <w:spacing w:after="0" w:line="480" w:lineRule="auto"/>
        <w:jc w:val="both"/>
        <w:rPr>
          <w:rFonts w:ascii="Times New Roman" w:hAnsi="Times New Roman" w:cs="Times New Roman"/>
          <w:sz w:val="24"/>
          <w:szCs w:val="24"/>
        </w:rPr>
      </w:pPr>
    </w:p>
    <w:p w:rsidR="00D45895" w:rsidRPr="0017684A" w:rsidRDefault="002B0693" w:rsidP="0017684A">
      <w:pPr>
        <w:pStyle w:val="Ttulo7"/>
        <w:spacing w:line="480" w:lineRule="auto"/>
        <w:rPr>
          <w:rFonts w:ascii="Arial" w:hAnsi="Arial" w:cs="Arial"/>
          <w:b/>
          <w:bCs/>
          <w:i w:val="0"/>
          <w:color w:val="auto"/>
          <w:sz w:val="28"/>
          <w:szCs w:val="28"/>
        </w:rPr>
      </w:pPr>
      <w:bookmarkStart w:id="159" w:name="_Toc359360586"/>
      <w:bookmarkStart w:id="160" w:name="_Toc362294011"/>
      <w:bookmarkStart w:id="161" w:name="_Toc362298280"/>
      <w:r w:rsidRPr="0017684A">
        <w:rPr>
          <w:rFonts w:ascii="Arial" w:hAnsi="Arial" w:cs="Arial"/>
          <w:b/>
          <w:i w:val="0"/>
          <w:color w:val="auto"/>
          <w:sz w:val="28"/>
          <w:szCs w:val="28"/>
        </w:rPr>
        <w:t>4</w:t>
      </w:r>
      <w:r w:rsidR="00742391">
        <w:rPr>
          <w:rFonts w:ascii="Arial" w:hAnsi="Arial" w:cs="Arial"/>
          <w:b/>
          <w:i w:val="0"/>
          <w:color w:val="auto"/>
          <w:sz w:val="28"/>
          <w:szCs w:val="28"/>
        </w:rPr>
        <w:t>.1</w:t>
      </w:r>
      <w:r w:rsidR="00FE2426">
        <w:rPr>
          <w:rFonts w:ascii="Arial" w:hAnsi="Arial" w:cs="Arial"/>
          <w:b/>
          <w:i w:val="0"/>
          <w:color w:val="auto"/>
          <w:sz w:val="28"/>
          <w:szCs w:val="28"/>
        </w:rPr>
        <w:t>.1</w:t>
      </w:r>
      <w:r w:rsidR="00D45895" w:rsidRPr="0017684A">
        <w:rPr>
          <w:rFonts w:ascii="Arial" w:hAnsi="Arial" w:cs="Arial"/>
          <w:b/>
          <w:i w:val="0"/>
          <w:color w:val="auto"/>
          <w:sz w:val="28"/>
          <w:szCs w:val="28"/>
        </w:rPr>
        <w:t>.2.1.2</w:t>
      </w:r>
      <w:r w:rsidRPr="0017684A">
        <w:rPr>
          <w:rFonts w:ascii="Arial" w:hAnsi="Arial" w:cs="Arial"/>
          <w:b/>
          <w:i w:val="0"/>
          <w:color w:val="auto"/>
          <w:sz w:val="28"/>
          <w:szCs w:val="28"/>
        </w:rPr>
        <w:t>.</w:t>
      </w:r>
      <w:r w:rsidR="00D45895" w:rsidRPr="0017684A">
        <w:rPr>
          <w:rFonts w:ascii="Arial" w:hAnsi="Arial" w:cs="Arial"/>
          <w:b/>
          <w:i w:val="0"/>
          <w:color w:val="auto"/>
          <w:sz w:val="28"/>
          <w:szCs w:val="28"/>
        </w:rPr>
        <w:t xml:space="preserve"> </w:t>
      </w:r>
      <w:r w:rsidR="00742391">
        <w:rPr>
          <w:rFonts w:ascii="Arial" w:hAnsi="Arial" w:cs="Arial"/>
          <w:b/>
          <w:i w:val="0"/>
          <w:color w:val="auto"/>
          <w:sz w:val="28"/>
          <w:szCs w:val="28"/>
        </w:rPr>
        <w:t xml:space="preserve"> </w:t>
      </w:r>
      <w:r w:rsidR="00D45895" w:rsidRPr="0017684A">
        <w:rPr>
          <w:rFonts w:ascii="Arial" w:hAnsi="Arial" w:cs="Arial"/>
          <w:b/>
          <w:i w:val="0"/>
          <w:color w:val="auto"/>
          <w:sz w:val="28"/>
          <w:szCs w:val="28"/>
        </w:rPr>
        <w:t>Registros:</w:t>
      </w:r>
      <w:bookmarkEnd w:id="159"/>
      <w:bookmarkEnd w:id="160"/>
      <w:bookmarkEnd w:id="161"/>
    </w:p>
    <w:p w:rsidR="00D45895" w:rsidRDefault="00D45895" w:rsidP="0017684A">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Los registros del proceso se encuentran presentados de manera física y  magnética: </w:t>
      </w:r>
    </w:p>
    <w:p w:rsidR="00D45895" w:rsidRDefault="00D45895" w:rsidP="0055643E">
      <w:pPr>
        <w:autoSpaceDE w:val="0"/>
        <w:autoSpaceDN w:val="0"/>
        <w:adjustRightInd w:val="0"/>
        <w:spacing w:after="0" w:line="480" w:lineRule="auto"/>
        <w:jc w:val="both"/>
        <w:rPr>
          <w:rFonts w:ascii="Times New Roman" w:hAnsi="Times New Roman" w:cs="Times New Roman"/>
          <w:sz w:val="24"/>
          <w:szCs w:val="24"/>
        </w:rPr>
      </w:pPr>
    </w:p>
    <w:p w:rsidR="00D45895" w:rsidRPr="00186127" w:rsidRDefault="00D45895" w:rsidP="003B255B">
      <w:pPr>
        <w:pStyle w:val="Prrafodelista"/>
        <w:numPr>
          <w:ilvl w:val="0"/>
          <w:numId w:val="48"/>
        </w:numPr>
        <w:autoSpaceDE w:val="0"/>
        <w:autoSpaceDN w:val="0"/>
        <w:adjustRightInd w:val="0"/>
        <w:spacing w:after="0" w:line="480" w:lineRule="auto"/>
        <w:jc w:val="both"/>
        <w:rPr>
          <w:rFonts w:ascii="Arial" w:hAnsi="Arial" w:cs="Arial"/>
          <w:b/>
          <w:bCs/>
          <w:color w:val="000000"/>
          <w:sz w:val="24"/>
          <w:szCs w:val="24"/>
          <w:u w:val="single"/>
        </w:rPr>
      </w:pPr>
      <w:r w:rsidRPr="00186127">
        <w:rPr>
          <w:rFonts w:ascii="Arial" w:hAnsi="Arial" w:cs="Arial"/>
          <w:b/>
          <w:bCs/>
          <w:color w:val="000000"/>
          <w:sz w:val="24"/>
          <w:szCs w:val="24"/>
          <w:u w:val="single"/>
        </w:rPr>
        <w:t xml:space="preserve">Facturación y Recaudación: </w:t>
      </w:r>
    </w:p>
    <w:p w:rsidR="00D45895" w:rsidRPr="004A2690" w:rsidRDefault="00D45895" w:rsidP="003B255B">
      <w:pPr>
        <w:pStyle w:val="Prrafodelista"/>
        <w:numPr>
          <w:ilvl w:val="1"/>
          <w:numId w:val="49"/>
        </w:numPr>
        <w:autoSpaceDE w:val="0"/>
        <w:autoSpaceDN w:val="0"/>
        <w:adjustRightInd w:val="0"/>
        <w:spacing w:after="0" w:line="480" w:lineRule="auto"/>
        <w:ind w:left="1434" w:hanging="357"/>
        <w:jc w:val="both"/>
        <w:rPr>
          <w:rFonts w:ascii="Times New Roman" w:hAnsi="Times New Roman" w:cs="Times New Roman"/>
          <w:sz w:val="24"/>
          <w:szCs w:val="24"/>
        </w:rPr>
      </w:pPr>
      <w:r w:rsidRPr="004A2690">
        <w:rPr>
          <w:rFonts w:ascii="Arial" w:hAnsi="Arial" w:cs="Arial"/>
          <w:color w:val="000000"/>
          <w:sz w:val="24"/>
          <w:szCs w:val="24"/>
        </w:rPr>
        <w:t xml:space="preserve">Registro contable de transacciones. </w:t>
      </w:r>
    </w:p>
    <w:p w:rsidR="00D45895" w:rsidRPr="004A2690" w:rsidRDefault="00D45895" w:rsidP="003B255B">
      <w:pPr>
        <w:pStyle w:val="Prrafodelista"/>
        <w:numPr>
          <w:ilvl w:val="1"/>
          <w:numId w:val="49"/>
        </w:numPr>
        <w:autoSpaceDE w:val="0"/>
        <w:autoSpaceDN w:val="0"/>
        <w:adjustRightInd w:val="0"/>
        <w:spacing w:after="0" w:line="480" w:lineRule="auto"/>
        <w:ind w:left="1434" w:hanging="357"/>
        <w:jc w:val="both"/>
        <w:rPr>
          <w:rFonts w:ascii="Times New Roman" w:hAnsi="Times New Roman" w:cs="Times New Roman"/>
          <w:sz w:val="24"/>
          <w:szCs w:val="24"/>
        </w:rPr>
      </w:pPr>
      <w:r w:rsidRPr="004A2690">
        <w:rPr>
          <w:rFonts w:ascii="Arial" w:hAnsi="Arial" w:cs="Arial"/>
          <w:color w:val="000000"/>
          <w:sz w:val="24"/>
          <w:szCs w:val="24"/>
        </w:rPr>
        <w:t>Registro de documentos de respaldo.</w:t>
      </w:r>
    </w:p>
    <w:p w:rsidR="00D45895" w:rsidRPr="004A2690" w:rsidRDefault="00D45895" w:rsidP="003B255B">
      <w:pPr>
        <w:pStyle w:val="Prrafodelista"/>
        <w:numPr>
          <w:ilvl w:val="1"/>
          <w:numId w:val="49"/>
        </w:numPr>
        <w:autoSpaceDE w:val="0"/>
        <w:autoSpaceDN w:val="0"/>
        <w:adjustRightInd w:val="0"/>
        <w:spacing w:after="0" w:line="480" w:lineRule="auto"/>
        <w:ind w:left="1434" w:hanging="357"/>
        <w:jc w:val="both"/>
        <w:rPr>
          <w:rFonts w:ascii="Times New Roman" w:hAnsi="Times New Roman" w:cs="Times New Roman"/>
          <w:sz w:val="24"/>
          <w:szCs w:val="24"/>
        </w:rPr>
      </w:pPr>
      <w:r w:rsidRPr="004A2690">
        <w:rPr>
          <w:rFonts w:ascii="Arial" w:hAnsi="Arial" w:cs="Arial"/>
          <w:color w:val="000000"/>
          <w:sz w:val="24"/>
          <w:szCs w:val="24"/>
        </w:rPr>
        <w:lastRenderedPageBreak/>
        <w:t xml:space="preserve">Registro de documentos contables. </w:t>
      </w:r>
    </w:p>
    <w:p w:rsidR="00D45895" w:rsidRPr="004A2690" w:rsidRDefault="00D45895" w:rsidP="003B255B">
      <w:pPr>
        <w:pStyle w:val="Prrafodelista"/>
        <w:numPr>
          <w:ilvl w:val="1"/>
          <w:numId w:val="49"/>
        </w:numPr>
        <w:autoSpaceDE w:val="0"/>
        <w:autoSpaceDN w:val="0"/>
        <w:adjustRightInd w:val="0"/>
        <w:spacing w:after="0" w:line="480" w:lineRule="auto"/>
        <w:ind w:left="1434" w:hanging="357"/>
        <w:jc w:val="both"/>
        <w:rPr>
          <w:rFonts w:ascii="Times New Roman" w:hAnsi="Times New Roman" w:cs="Times New Roman"/>
          <w:sz w:val="24"/>
          <w:szCs w:val="24"/>
        </w:rPr>
      </w:pPr>
      <w:r w:rsidRPr="004A2690">
        <w:rPr>
          <w:rFonts w:ascii="Arial" w:hAnsi="Arial" w:cs="Arial"/>
          <w:color w:val="000000"/>
          <w:sz w:val="24"/>
          <w:szCs w:val="24"/>
        </w:rPr>
        <w:t>Registro estados financieros.</w:t>
      </w:r>
    </w:p>
    <w:p w:rsidR="00D45895" w:rsidRPr="004A2690" w:rsidRDefault="00D45895" w:rsidP="003B255B">
      <w:pPr>
        <w:pStyle w:val="Prrafodelista"/>
        <w:numPr>
          <w:ilvl w:val="1"/>
          <w:numId w:val="49"/>
        </w:numPr>
        <w:autoSpaceDE w:val="0"/>
        <w:autoSpaceDN w:val="0"/>
        <w:adjustRightInd w:val="0"/>
        <w:spacing w:after="0" w:line="480" w:lineRule="auto"/>
        <w:ind w:left="1434" w:hanging="357"/>
        <w:jc w:val="both"/>
        <w:rPr>
          <w:rFonts w:ascii="Times New Roman" w:hAnsi="Times New Roman" w:cs="Times New Roman"/>
          <w:sz w:val="24"/>
          <w:szCs w:val="24"/>
        </w:rPr>
      </w:pPr>
      <w:r w:rsidRPr="004A2690">
        <w:rPr>
          <w:rFonts w:ascii="Arial" w:hAnsi="Arial" w:cs="Arial"/>
          <w:color w:val="000000"/>
          <w:sz w:val="24"/>
          <w:szCs w:val="24"/>
        </w:rPr>
        <w:t>Registro cartera vencida</w:t>
      </w:r>
      <w:r w:rsidRPr="004A2690">
        <w:rPr>
          <w:rFonts w:ascii="Arial" w:hAnsi="Arial" w:cs="Arial"/>
          <w:b/>
          <w:bCs/>
          <w:color w:val="000000"/>
          <w:sz w:val="24"/>
          <w:szCs w:val="24"/>
        </w:rPr>
        <w:t xml:space="preserve">. </w:t>
      </w:r>
    </w:p>
    <w:p w:rsidR="00D45895" w:rsidRPr="004A2690" w:rsidRDefault="00D45895" w:rsidP="003B255B">
      <w:pPr>
        <w:pStyle w:val="Prrafodelista"/>
        <w:numPr>
          <w:ilvl w:val="1"/>
          <w:numId w:val="49"/>
        </w:numPr>
        <w:autoSpaceDE w:val="0"/>
        <w:autoSpaceDN w:val="0"/>
        <w:adjustRightInd w:val="0"/>
        <w:spacing w:after="0" w:line="480" w:lineRule="auto"/>
        <w:ind w:left="1434" w:hanging="357"/>
        <w:jc w:val="both"/>
        <w:rPr>
          <w:rFonts w:ascii="Times New Roman" w:hAnsi="Times New Roman" w:cs="Times New Roman"/>
          <w:sz w:val="24"/>
          <w:szCs w:val="24"/>
        </w:rPr>
      </w:pPr>
      <w:r w:rsidRPr="004A2690">
        <w:rPr>
          <w:rFonts w:ascii="Arial" w:hAnsi="Arial" w:cs="Arial"/>
          <w:color w:val="000000"/>
          <w:sz w:val="24"/>
          <w:szCs w:val="24"/>
        </w:rPr>
        <w:t xml:space="preserve">Registro documentos de cobranza.  </w:t>
      </w:r>
    </w:p>
    <w:p w:rsidR="00D45895" w:rsidRPr="004A2690" w:rsidRDefault="00D45895" w:rsidP="003B255B">
      <w:pPr>
        <w:pStyle w:val="Prrafodelista"/>
        <w:numPr>
          <w:ilvl w:val="1"/>
          <w:numId w:val="49"/>
        </w:numPr>
        <w:autoSpaceDE w:val="0"/>
        <w:autoSpaceDN w:val="0"/>
        <w:adjustRightInd w:val="0"/>
        <w:spacing w:after="0" w:line="480" w:lineRule="auto"/>
        <w:ind w:left="1434" w:hanging="357"/>
        <w:jc w:val="both"/>
        <w:rPr>
          <w:rFonts w:ascii="Times New Roman" w:hAnsi="Times New Roman" w:cs="Times New Roman"/>
          <w:sz w:val="24"/>
          <w:szCs w:val="24"/>
        </w:rPr>
      </w:pPr>
      <w:r w:rsidRPr="004A2690">
        <w:rPr>
          <w:rFonts w:ascii="Arial" w:hAnsi="Arial" w:cs="Arial"/>
          <w:color w:val="000000"/>
          <w:sz w:val="24"/>
          <w:szCs w:val="24"/>
        </w:rPr>
        <w:t>Registro recuperación de cartera.</w:t>
      </w:r>
    </w:p>
    <w:p w:rsidR="00D45895" w:rsidRDefault="00D45895" w:rsidP="0055643E">
      <w:pPr>
        <w:autoSpaceDE w:val="0"/>
        <w:autoSpaceDN w:val="0"/>
        <w:adjustRightInd w:val="0"/>
        <w:spacing w:after="0" w:line="480" w:lineRule="auto"/>
        <w:jc w:val="both"/>
        <w:rPr>
          <w:rFonts w:ascii="Times New Roman" w:hAnsi="Times New Roman" w:cs="Times New Roman"/>
          <w:sz w:val="24"/>
          <w:szCs w:val="24"/>
        </w:rPr>
      </w:pPr>
    </w:p>
    <w:p w:rsidR="00D45895" w:rsidRPr="00186127" w:rsidRDefault="00D45895" w:rsidP="003B255B">
      <w:pPr>
        <w:pStyle w:val="Prrafodelista"/>
        <w:numPr>
          <w:ilvl w:val="0"/>
          <w:numId w:val="48"/>
        </w:numPr>
        <w:autoSpaceDE w:val="0"/>
        <w:autoSpaceDN w:val="0"/>
        <w:adjustRightInd w:val="0"/>
        <w:spacing w:after="0" w:line="480" w:lineRule="auto"/>
        <w:jc w:val="both"/>
        <w:rPr>
          <w:rFonts w:ascii="Arial" w:hAnsi="Arial" w:cs="Arial"/>
          <w:b/>
          <w:bCs/>
          <w:color w:val="000000"/>
          <w:sz w:val="24"/>
          <w:szCs w:val="24"/>
          <w:u w:val="single"/>
        </w:rPr>
      </w:pPr>
      <w:r w:rsidRPr="00186127">
        <w:rPr>
          <w:rFonts w:ascii="Arial" w:hAnsi="Arial" w:cs="Arial"/>
          <w:b/>
          <w:bCs/>
          <w:color w:val="000000"/>
          <w:sz w:val="24"/>
          <w:szCs w:val="24"/>
          <w:u w:val="single"/>
        </w:rPr>
        <w:t>Impuestos:</w:t>
      </w:r>
    </w:p>
    <w:p w:rsidR="00D45895" w:rsidRPr="00186127" w:rsidRDefault="00D45895" w:rsidP="003B255B">
      <w:pPr>
        <w:pStyle w:val="Prrafodelista"/>
        <w:numPr>
          <w:ilvl w:val="1"/>
          <w:numId w:val="49"/>
        </w:numPr>
        <w:autoSpaceDE w:val="0"/>
        <w:autoSpaceDN w:val="0"/>
        <w:adjustRightInd w:val="0"/>
        <w:spacing w:after="0" w:line="480" w:lineRule="auto"/>
        <w:ind w:left="1434" w:hanging="357"/>
        <w:jc w:val="both"/>
        <w:rPr>
          <w:rFonts w:ascii="Arial" w:hAnsi="Arial" w:cs="Arial"/>
          <w:color w:val="000000"/>
          <w:sz w:val="24"/>
          <w:szCs w:val="24"/>
        </w:rPr>
      </w:pPr>
      <w:r w:rsidRPr="004A2690">
        <w:rPr>
          <w:rFonts w:ascii="Arial" w:hAnsi="Arial" w:cs="Arial"/>
          <w:color w:val="000000"/>
          <w:sz w:val="24"/>
          <w:szCs w:val="24"/>
        </w:rPr>
        <w:t>Registro documentos tributarios.</w:t>
      </w:r>
    </w:p>
    <w:p w:rsidR="00D45895" w:rsidRPr="00186127" w:rsidRDefault="00D45895" w:rsidP="003B255B">
      <w:pPr>
        <w:pStyle w:val="Prrafodelista"/>
        <w:numPr>
          <w:ilvl w:val="1"/>
          <w:numId w:val="49"/>
        </w:numPr>
        <w:autoSpaceDE w:val="0"/>
        <w:autoSpaceDN w:val="0"/>
        <w:adjustRightInd w:val="0"/>
        <w:spacing w:after="0" w:line="480" w:lineRule="auto"/>
        <w:ind w:left="1434" w:hanging="357"/>
        <w:jc w:val="both"/>
        <w:rPr>
          <w:rFonts w:ascii="Arial" w:hAnsi="Arial" w:cs="Arial"/>
          <w:color w:val="000000"/>
          <w:sz w:val="24"/>
          <w:szCs w:val="24"/>
        </w:rPr>
      </w:pPr>
      <w:r w:rsidRPr="004A2690">
        <w:rPr>
          <w:rFonts w:ascii="Arial" w:hAnsi="Arial" w:cs="Arial"/>
          <w:color w:val="000000"/>
          <w:sz w:val="24"/>
          <w:szCs w:val="24"/>
        </w:rPr>
        <w:t>Registro anexos tributarios.</w:t>
      </w:r>
    </w:p>
    <w:p w:rsidR="00D45895" w:rsidRDefault="00D45895" w:rsidP="003B255B">
      <w:pPr>
        <w:pStyle w:val="Prrafodelista"/>
        <w:numPr>
          <w:ilvl w:val="1"/>
          <w:numId w:val="49"/>
        </w:numPr>
        <w:autoSpaceDE w:val="0"/>
        <w:autoSpaceDN w:val="0"/>
        <w:adjustRightInd w:val="0"/>
        <w:spacing w:after="0" w:line="480" w:lineRule="auto"/>
        <w:ind w:left="1434" w:hanging="357"/>
        <w:jc w:val="both"/>
        <w:rPr>
          <w:rFonts w:ascii="Arial" w:hAnsi="Arial" w:cs="Arial"/>
          <w:color w:val="000000"/>
          <w:sz w:val="24"/>
          <w:szCs w:val="24"/>
        </w:rPr>
      </w:pPr>
      <w:r w:rsidRPr="004A2690">
        <w:rPr>
          <w:rFonts w:ascii="Arial" w:hAnsi="Arial" w:cs="Arial"/>
          <w:color w:val="000000"/>
          <w:sz w:val="24"/>
          <w:szCs w:val="24"/>
        </w:rPr>
        <w:t>Registro declaraciones de impuestos.</w:t>
      </w:r>
    </w:p>
    <w:p w:rsidR="0017684A" w:rsidRPr="0017684A" w:rsidRDefault="0017684A" w:rsidP="0017684A">
      <w:pPr>
        <w:autoSpaceDE w:val="0"/>
        <w:autoSpaceDN w:val="0"/>
        <w:adjustRightInd w:val="0"/>
        <w:spacing w:after="0" w:line="480" w:lineRule="auto"/>
        <w:ind w:left="1077"/>
        <w:jc w:val="both"/>
        <w:rPr>
          <w:rFonts w:ascii="Arial" w:hAnsi="Arial" w:cs="Arial"/>
          <w:color w:val="000000"/>
          <w:sz w:val="24"/>
          <w:szCs w:val="24"/>
        </w:rPr>
      </w:pPr>
    </w:p>
    <w:p w:rsidR="00D45895" w:rsidRPr="0017684A" w:rsidRDefault="002B0693" w:rsidP="0017684A">
      <w:pPr>
        <w:pStyle w:val="Ttulo7"/>
        <w:spacing w:line="480" w:lineRule="auto"/>
        <w:rPr>
          <w:rFonts w:ascii="Arial" w:hAnsi="Arial" w:cs="Arial"/>
          <w:b/>
          <w:bCs/>
          <w:i w:val="0"/>
          <w:color w:val="auto"/>
          <w:sz w:val="28"/>
          <w:szCs w:val="28"/>
        </w:rPr>
      </w:pPr>
      <w:bookmarkStart w:id="162" w:name="_Toc359360587"/>
      <w:bookmarkStart w:id="163" w:name="_Toc362294012"/>
      <w:bookmarkStart w:id="164" w:name="_Toc362298281"/>
      <w:r w:rsidRPr="0017684A">
        <w:rPr>
          <w:rFonts w:ascii="Arial" w:hAnsi="Arial" w:cs="Arial"/>
          <w:b/>
          <w:i w:val="0"/>
          <w:color w:val="auto"/>
          <w:sz w:val="28"/>
          <w:szCs w:val="28"/>
        </w:rPr>
        <w:t>4</w:t>
      </w:r>
      <w:r w:rsidR="00742391">
        <w:rPr>
          <w:rFonts w:ascii="Arial" w:hAnsi="Arial" w:cs="Arial"/>
          <w:b/>
          <w:i w:val="0"/>
          <w:color w:val="auto"/>
          <w:sz w:val="28"/>
          <w:szCs w:val="28"/>
        </w:rPr>
        <w:t>.1</w:t>
      </w:r>
      <w:r w:rsidR="00411DF7">
        <w:rPr>
          <w:rFonts w:ascii="Arial" w:hAnsi="Arial" w:cs="Arial"/>
          <w:b/>
          <w:i w:val="0"/>
          <w:color w:val="auto"/>
          <w:sz w:val="28"/>
          <w:szCs w:val="28"/>
        </w:rPr>
        <w:t>.</w:t>
      </w:r>
      <w:r w:rsidR="00FE2426">
        <w:rPr>
          <w:rFonts w:ascii="Arial" w:hAnsi="Arial" w:cs="Arial"/>
          <w:b/>
          <w:i w:val="0"/>
          <w:color w:val="auto"/>
          <w:sz w:val="28"/>
          <w:szCs w:val="28"/>
        </w:rPr>
        <w:t>1</w:t>
      </w:r>
      <w:r w:rsidR="00D45895" w:rsidRPr="0017684A">
        <w:rPr>
          <w:rFonts w:ascii="Arial" w:hAnsi="Arial" w:cs="Arial"/>
          <w:b/>
          <w:i w:val="0"/>
          <w:color w:val="auto"/>
          <w:sz w:val="28"/>
          <w:szCs w:val="28"/>
        </w:rPr>
        <w:t>.2.1.3</w:t>
      </w:r>
      <w:r w:rsidR="003241F5" w:rsidRPr="0017684A">
        <w:rPr>
          <w:rFonts w:ascii="Arial" w:hAnsi="Arial" w:cs="Arial"/>
          <w:b/>
          <w:i w:val="0"/>
          <w:color w:val="auto"/>
          <w:sz w:val="28"/>
          <w:szCs w:val="28"/>
        </w:rPr>
        <w:t xml:space="preserve">. </w:t>
      </w:r>
      <w:r w:rsidR="00742391">
        <w:rPr>
          <w:rFonts w:ascii="Arial" w:hAnsi="Arial" w:cs="Arial"/>
          <w:b/>
          <w:i w:val="0"/>
          <w:color w:val="auto"/>
          <w:sz w:val="28"/>
          <w:szCs w:val="28"/>
        </w:rPr>
        <w:t xml:space="preserve"> </w:t>
      </w:r>
      <w:r w:rsidR="003241F5" w:rsidRPr="0017684A">
        <w:rPr>
          <w:rFonts w:ascii="Arial" w:hAnsi="Arial" w:cs="Arial"/>
          <w:b/>
          <w:i w:val="0"/>
          <w:color w:val="auto"/>
          <w:sz w:val="28"/>
          <w:szCs w:val="28"/>
        </w:rPr>
        <w:t>Documentos</w:t>
      </w:r>
      <w:r w:rsidR="00D45895" w:rsidRPr="0017684A">
        <w:rPr>
          <w:rFonts w:ascii="Arial" w:hAnsi="Arial" w:cs="Arial"/>
          <w:b/>
          <w:i w:val="0"/>
          <w:color w:val="auto"/>
          <w:sz w:val="28"/>
          <w:szCs w:val="28"/>
        </w:rPr>
        <w:t>:</w:t>
      </w:r>
      <w:bookmarkEnd w:id="162"/>
      <w:bookmarkEnd w:id="163"/>
      <w:bookmarkEnd w:id="164"/>
    </w:p>
    <w:p w:rsidR="00D45895" w:rsidRDefault="00D45895" w:rsidP="0017684A">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Los documentos del proceso que se encuentran en los registros de manera física o magnética son: </w:t>
      </w:r>
    </w:p>
    <w:p w:rsidR="007D1240" w:rsidRDefault="007D1240" w:rsidP="0017684A">
      <w:pPr>
        <w:autoSpaceDE w:val="0"/>
        <w:autoSpaceDN w:val="0"/>
        <w:adjustRightInd w:val="0"/>
        <w:spacing w:after="0" w:line="480" w:lineRule="auto"/>
        <w:jc w:val="both"/>
        <w:rPr>
          <w:rFonts w:ascii="Arial" w:hAnsi="Arial" w:cs="Arial"/>
          <w:color w:val="000000"/>
          <w:sz w:val="24"/>
          <w:szCs w:val="24"/>
        </w:rPr>
      </w:pPr>
    </w:p>
    <w:p w:rsidR="00D45895" w:rsidRPr="00186127" w:rsidRDefault="00D45895" w:rsidP="003B255B">
      <w:pPr>
        <w:pStyle w:val="Prrafodelista"/>
        <w:numPr>
          <w:ilvl w:val="0"/>
          <w:numId w:val="50"/>
        </w:numPr>
        <w:autoSpaceDE w:val="0"/>
        <w:autoSpaceDN w:val="0"/>
        <w:adjustRightInd w:val="0"/>
        <w:spacing w:after="0" w:line="480" w:lineRule="auto"/>
        <w:jc w:val="both"/>
        <w:rPr>
          <w:rFonts w:ascii="Times New Roman" w:hAnsi="Times New Roman" w:cs="Times New Roman"/>
          <w:sz w:val="24"/>
          <w:szCs w:val="24"/>
          <w:u w:val="single"/>
        </w:rPr>
      </w:pPr>
      <w:r w:rsidRPr="00186127">
        <w:rPr>
          <w:rFonts w:ascii="Arial" w:hAnsi="Arial" w:cs="Arial"/>
          <w:b/>
          <w:bCs/>
          <w:color w:val="000000"/>
          <w:sz w:val="24"/>
          <w:szCs w:val="24"/>
          <w:u w:val="single"/>
        </w:rPr>
        <w:t xml:space="preserve">Facturación y Recaudación: </w:t>
      </w:r>
    </w:p>
    <w:p w:rsidR="00D45895" w:rsidRPr="009545CD" w:rsidRDefault="00D45895" w:rsidP="003B255B">
      <w:pPr>
        <w:pStyle w:val="Prrafodelista"/>
        <w:numPr>
          <w:ilvl w:val="0"/>
          <w:numId w:val="51"/>
        </w:numPr>
        <w:autoSpaceDE w:val="0"/>
        <w:autoSpaceDN w:val="0"/>
        <w:adjustRightInd w:val="0"/>
        <w:spacing w:after="0" w:line="480" w:lineRule="auto"/>
        <w:ind w:left="1491" w:hanging="357"/>
        <w:jc w:val="both"/>
        <w:rPr>
          <w:rFonts w:ascii="Times New Roman" w:hAnsi="Times New Roman" w:cs="Times New Roman"/>
          <w:sz w:val="24"/>
          <w:szCs w:val="24"/>
        </w:rPr>
      </w:pPr>
      <w:r w:rsidRPr="009545CD">
        <w:rPr>
          <w:rFonts w:ascii="Arial" w:hAnsi="Arial" w:cs="Arial"/>
          <w:color w:val="000000"/>
          <w:sz w:val="24"/>
          <w:szCs w:val="24"/>
        </w:rPr>
        <w:t xml:space="preserve">Guías de remisión. </w:t>
      </w:r>
    </w:p>
    <w:p w:rsidR="00D45895" w:rsidRPr="009545CD" w:rsidRDefault="00D45895" w:rsidP="003B255B">
      <w:pPr>
        <w:pStyle w:val="Prrafodelista"/>
        <w:numPr>
          <w:ilvl w:val="0"/>
          <w:numId w:val="51"/>
        </w:numPr>
        <w:autoSpaceDE w:val="0"/>
        <w:autoSpaceDN w:val="0"/>
        <w:adjustRightInd w:val="0"/>
        <w:spacing w:after="0" w:line="480" w:lineRule="auto"/>
        <w:ind w:left="1491" w:hanging="357"/>
        <w:jc w:val="both"/>
        <w:rPr>
          <w:rFonts w:ascii="Times New Roman" w:hAnsi="Times New Roman" w:cs="Times New Roman"/>
          <w:sz w:val="24"/>
          <w:szCs w:val="24"/>
        </w:rPr>
      </w:pPr>
      <w:r w:rsidRPr="009545CD">
        <w:rPr>
          <w:rFonts w:ascii="Arial" w:hAnsi="Arial" w:cs="Arial"/>
          <w:color w:val="000000"/>
          <w:sz w:val="24"/>
          <w:szCs w:val="24"/>
        </w:rPr>
        <w:t xml:space="preserve">Facturas. </w:t>
      </w:r>
    </w:p>
    <w:p w:rsidR="00D45895" w:rsidRPr="009545CD" w:rsidRDefault="00D45895" w:rsidP="003B255B">
      <w:pPr>
        <w:pStyle w:val="Prrafodelista"/>
        <w:numPr>
          <w:ilvl w:val="0"/>
          <w:numId w:val="51"/>
        </w:numPr>
        <w:autoSpaceDE w:val="0"/>
        <w:autoSpaceDN w:val="0"/>
        <w:adjustRightInd w:val="0"/>
        <w:spacing w:after="0" w:line="480" w:lineRule="auto"/>
        <w:ind w:left="1491" w:hanging="357"/>
        <w:jc w:val="both"/>
        <w:rPr>
          <w:rFonts w:ascii="Times New Roman" w:hAnsi="Times New Roman" w:cs="Times New Roman"/>
          <w:sz w:val="24"/>
          <w:szCs w:val="24"/>
        </w:rPr>
      </w:pPr>
      <w:r w:rsidRPr="009545CD">
        <w:rPr>
          <w:rFonts w:ascii="Arial" w:hAnsi="Arial" w:cs="Arial"/>
          <w:color w:val="000000"/>
          <w:sz w:val="24"/>
          <w:szCs w:val="24"/>
        </w:rPr>
        <w:t xml:space="preserve">Cálculos. </w:t>
      </w:r>
    </w:p>
    <w:p w:rsidR="00D45895" w:rsidRPr="009545CD" w:rsidRDefault="00D45895" w:rsidP="003B255B">
      <w:pPr>
        <w:pStyle w:val="Prrafodelista"/>
        <w:numPr>
          <w:ilvl w:val="0"/>
          <w:numId w:val="51"/>
        </w:numPr>
        <w:autoSpaceDE w:val="0"/>
        <w:autoSpaceDN w:val="0"/>
        <w:adjustRightInd w:val="0"/>
        <w:spacing w:after="0" w:line="480" w:lineRule="auto"/>
        <w:ind w:left="1491" w:hanging="357"/>
        <w:jc w:val="both"/>
        <w:rPr>
          <w:rFonts w:ascii="Times New Roman" w:hAnsi="Times New Roman" w:cs="Times New Roman"/>
          <w:sz w:val="24"/>
          <w:szCs w:val="24"/>
        </w:rPr>
      </w:pPr>
      <w:r w:rsidRPr="009545CD">
        <w:rPr>
          <w:rFonts w:ascii="Arial" w:hAnsi="Arial" w:cs="Arial"/>
          <w:color w:val="000000"/>
          <w:sz w:val="24"/>
          <w:szCs w:val="24"/>
        </w:rPr>
        <w:t xml:space="preserve">Libro diario. </w:t>
      </w:r>
    </w:p>
    <w:p w:rsidR="00D45895" w:rsidRPr="009545CD" w:rsidRDefault="00D45895" w:rsidP="003B255B">
      <w:pPr>
        <w:pStyle w:val="Prrafodelista"/>
        <w:numPr>
          <w:ilvl w:val="0"/>
          <w:numId w:val="51"/>
        </w:numPr>
        <w:autoSpaceDE w:val="0"/>
        <w:autoSpaceDN w:val="0"/>
        <w:adjustRightInd w:val="0"/>
        <w:spacing w:after="0" w:line="480" w:lineRule="auto"/>
        <w:ind w:left="1491" w:hanging="357"/>
        <w:jc w:val="both"/>
        <w:rPr>
          <w:rFonts w:ascii="Times New Roman" w:hAnsi="Times New Roman" w:cs="Times New Roman"/>
          <w:sz w:val="24"/>
          <w:szCs w:val="24"/>
        </w:rPr>
      </w:pPr>
      <w:r w:rsidRPr="009545CD">
        <w:rPr>
          <w:rFonts w:ascii="Arial" w:hAnsi="Arial" w:cs="Arial"/>
          <w:color w:val="000000"/>
          <w:sz w:val="24"/>
          <w:szCs w:val="24"/>
        </w:rPr>
        <w:t xml:space="preserve">Motorización.  </w:t>
      </w:r>
    </w:p>
    <w:p w:rsidR="00D45895" w:rsidRPr="009545CD" w:rsidRDefault="00D45895" w:rsidP="003B255B">
      <w:pPr>
        <w:pStyle w:val="Prrafodelista"/>
        <w:numPr>
          <w:ilvl w:val="0"/>
          <w:numId w:val="51"/>
        </w:numPr>
        <w:autoSpaceDE w:val="0"/>
        <w:autoSpaceDN w:val="0"/>
        <w:adjustRightInd w:val="0"/>
        <w:spacing w:after="0" w:line="480" w:lineRule="auto"/>
        <w:ind w:left="1491" w:hanging="357"/>
        <w:jc w:val="both"/>
        <w:rPr>
          <w:rFonts w:ascii="Times New Roman" w:hAnsi="Times New Roman" w:cs="Times New Roman"/>
          <w:sz w:val="24"/>
          <w:szCs w:val="24"/>
        </w:rPr>
      </w:pPr>
      <w:r w:rsidRPr="009545CD">
        <w:rPr>
          <w:rFonts w:ascii="Arial" w:hAnsi="Arial" w:cs="Arial"/>
          <w:color w:val="000000"/>
          <w:sz w:val="24"/>
          <w:szCs w:val="24"/>
        </w:rPr>
        <w:t xml:space="preserve">Balance de comprobación. </w:t>
      </w:r>
    </w:p>
    <w:p w:rsidR="00D45895" w:rsidRPr="009545CD" w:rsidRDefault="00D45895" w:rsidP="003B255B">
      <w:pPr>
        <w:pStyle w:val="Prrafodelista"/>
        <w:numPr>
          <w:ilvl w:val="0"/>
          <w:numId w:val="51"/>
        </w:numPr>
        <w:autoSpaceDE w:val="0"/>
        <w:autoSpaceDN w:val="0"/>
        <w:adjustRightInd w:val="0"/>
        <w:spacing w:after="0" w:line="480" w:lineRule="auto"/>
        <w:ind w:left="1491" w:hanging="357"/>
        <w:jc w:val="both"/>
        <w:rPr>
          <w:rFonts w:ascii="Times New Roman" w:hAnsi="Times New Roman" w:cs="Times New Roman"/>
          <w:sz w:val="24"/>
          <w:szCs w:val="24"/>
        </w:rPr>
      </w:pPr>
      <w:r w:rsidRPr="009545CD">
        <w:rPr>
          <w:rFonts w:ascii="Arial" w:hAnsi="Arial" w:cs="Arial"/>
          <w:color w:val="000000"/>
          <w:sz w:val="24"/>
          <w:szCs w:val="24"/>
        </w:rPr>
        <w:lastRenderedPageBreak/>
        <w:t xml:space="preserve">Ajustes. </w:t>
      </w:r>
    </w:p>
    <w:p w:rsidR="00D45895" w:rsidRPr="009545CD" w:rsidRDefault="00D45895" w:rsidP="003B255B">
      <w:pPr>
        <w:pStyle w:val="Prrafodelista"/>
        <w:numPr>
          <w:ilvl w:val="0"/>
          <w:numId w:val="51"/>
        </w:numPr>
        <w:autoSpaceDE w:val="0"/>
        <w:autoSpaceDN w:val="0"/>
        <w:adjustRightInd w:val="0"/>
        <w:spacing w:after="0" w:line="480" w:lineRule="auto"/>
        <w:ind w:left="1491" w:hanging="357"/>
        <w:jc w:val="both"/>
        <w:rPr>
          <w:rFonts w:ascii="Times New Roman" w:hAnsi="Times New Roman" w:cs="Times New Roman"/>
          <w:sz w:val="24"/>
          <w:szCs w:val="24"/>
        </w:rPr>
      </w:pPr>
      <w:r w:rsidRPr="009545CD">
        <w:rPr>
          <w:rFonts w:ascii="Arial" w:hAnsi="Arial" w:cs="Arial"/>
          <w:color w:val="000000"/>
          <w:sz w:val="24"/>
          <w:szCs w:val="24"/>
        </w:rPr>
        <w:t xml:space="preserve">Cuadros de cartera vencida. </w:t>
      </w:r>
    </w:p>
    <w:p w:rsidR="00D45895" w:rsidRPr="009545CD" w:rsidRDefault="00D45895" w:rsidP="003B255B">
      <w:pPr>
        <w:pStyle w:val="Prrafodelista"/>
        <w:numPr>
          <w:ilvl w:val="0"/>
          <w:numId w:val="51"/>
        </w:numPr>
        <w:autoSpaceDE w:val="0"/>
        <w:autoSpaceDN w:val="0"/>
        <w:adjustRightInd w:val="0"/>
        <w:spacing w:after="0" w:line="480" w:lineRule="auto"/>
        <w:ind w:left="1491" w:hanging="357"/>
        <w:jc w:val="both"/>
        <w:rPr>
          <w:rFonts w:ascii="Times New Roman" w:hAnsi="Times New Roman" w:cs="Times New Roman"/>
          <w:sz w:val="24"/>
          <w:szCs w:val="24"/>
        </w:rPr>
      </w:pPr>
      <w:r w:rsidRPr="009545CD">
        <w:rPr>
          <w:rFonts w:ascii="Arial" w:hAnsi="Arial" w:cs="Arial"/>
          <w:color w:val="000000"/>
          <w:sz w:val="24"/>
          <w:szCs w:val="24"/>
        </w:rPr>
        <w:t xml:space="preserve">Documentos de cobranza.  </w:t>
      </w:r>
    </w:p>
    <w:p w:rsidR="00D45895" w:rsidRPr="009545CD" w:rsidRDefault="00D45895" w:rsidP="003B255B">
      <w:pPr>
        <w:pStyle w:val="Prrafodelista"/>
        <w:numPr>
          <w:ilvl w:val="0"/>
          <w:numId w:val="51"/>
        </w:numPr>
        <w:autoSpaceDE w:val="0"/>
        <w:autoSpaceDN w:val="0"/>
        <w:adjustRightInd w:val="0"/>
        <w:spacing w:after="0" w:line="480" w:lineRule="auto"/>
        <w:ind w:left="1491" w:hanging="357"/>
        <w:jc w:val="both"/>
        <w:rPr>
          <w:rFonts w:ascii="Times New Roman" w:hAnsi="Times New Roman" w:cs="Times New Roman"/>
          <w:sz w:val="24"/>
          <w:szCs w:val="24"/>
        </w:rPr>
      </w:pPr>
      <w:r w:rsidRPr="009545CD">
        <w:rPr>
          <w:rFonts w:ascii="Arial" w:hAnsi="Arial" w:cs="Arial"/>
          <w:color w:val="000000"/>
          <w:sz w:val="24"/>
          <w:szCs w:val="24"/>
        </w:rPr>
        <w:t xml:space="preserve">Balance general. </w:t>
      </w:r>
    </w:p>
    <w:p w:rsidR="00D45895" w:rsidRPr="009545CD" w:rsidRDefault="00D45895" w:rsidP="003B255B">
      <w:pPr>
        <w:pStyle w:val="Prrafodelista"/>
        <w:numPr>
          <w:ilvl w:val="0"/>
          <w:numId w:val="51"/>
        </w:numPr>
        <w:autoSpaceDE w:val="0"/>
        <w:autoSpaceDN w:val="0"/>
        <w:adjustRightInd w:val="0"/>
        <w:spacing w:after="0" w:line="480" w:lineRule="auto"/>
        <w:ind w:left="1491" w:hanging="357"/>
        <w:jc w:val="both"/>
        <w:rPr>
          <w:rFonts w:ascii="Times New Roman" w:hAnsi="Times New Roman" w:cs="Times New Roman"/>
          <w:sz w:val="24"/>
          <w:szCs w:val="24"/>
        </w:rPr>
      </w:pPr>
      <w:r w:rsidRPr="009545CD">
        <w:rPr>
          <w:rFonts w:ascii="Arial" w:hAnsi="Arial" w:cs="Arial"/>
          <w:color w:val="000000"/>
          <w:sz w:val="24"/>
          <w:szCs w:val="24"/>
        </w:rPr>
        <w:t xml:space="preserve">Estado de resultados. </w:t>
      </w:r>
    </w:p>
    <w:p w:rsidR="00D45895" w:rsidRDefault="00D45895" w:rsidP="0017684A">
      <w:pPr>
        <w:autoSpaceDE w:val="0"/>
        <w:autoSpaceDN w:val="0"/>
        <w:adjustRightInd w:val="0"/>
        <w:spacing w:after="0" w:line="480" w:lineRule="auto"/>
        <w:jc w:val="both"/>
        <w:rPr>
          <w:rFonts w:ascii="Arial" w:hAnsi="Arial" w:cs="Arial"/>
          <w:b/>
          <w:bCs/>
          <w:color w:val="000000"/>
          <w:sz w:val="24"/>
          <w:szCs w:val="24"/>
        </w:rPr>
      </w:pPr>
    </w:p>
    <w:p w:rsidR="00D45895" w:rsidRPr="00186127" w:rsidRDefault="00D45895" w:rsidP="003B255B">
      <w:pPr>
        <w:pStyle w:val="Prrafodelista"/>
        <w:numPr>
          <w:ilvl w:val="0"/>
          <w:numId w:val="50"/>
        </w:numPr>
        <w:autoSpaceDE w:val="0"/>
        <w:autoSpaceDN w:val="0"/>
        <w:adjustRightInd w:val="0"/>
        <w:spacing w:after="0" w:line="480" w:lineRule="auto"/>
        <w:jc w:val="both"/>
        <w:rPr>
          <w:rFonts w:ascii="Times New Roman" w:hAnsi="Times New Roman" w:cs="Times New Roman"/>
          <w:sz w:val="24"/>
          <w:szCs w:val="24"/>
          <w:u w:val="single"/>
        </w:rPr>
      </w:pPr>
      <w:r w:rsidRPr="00186127">
        <w:rPr>
          <w:rFonts w:ascii="Arial" w:hAnsi="Arial" w:cs="Arial"/>
          <w:b/>
          <w:bCs/>
          <w:color w:val="000000"/>
          <w:sz w:val="24"/>
          <w:szCs w:val="24"/>
          <w:u w:val="single"/>
        </w:rPr>
        <w:t xml:space="preserve">Impuestos: </w:t>
      </w:r>
    </w:p>
    <w:p w:rsidR="00D45895" w:rsidRPr="009545CD" w:rsidRDefault="00D45895" w:rsidP="003B255B">
      <w:pPr>
        <w:pStyle w:val="Prrafodelista"/>
        <w:numPr>
          <w:ilvl w:val="0"/>
          <w:numId w:val="52"/>
        </w:numPr>
        <w:autoSpaceDE w:val="0"/>
        <w:autoSpaceDN w:val="0"/>
        <w:adjustRightInd w:val="0"/>
        <w:spacing w:after="0" w:line="480" w:lineRule="auto"/>
        <w:ind w:left="1491" w:hanging="357"/>
        <w:jc w:val="both"/>
        <w:rPr>
          <w:rFonts w:ascii="Times New Roman" w:hAnsi="Times New Roman" w:cs="Times New Roman"/>
          <w:sz w:val="24"/>
          <w:szCs w:val="24"/>
        </w:rPr>
      </w:pPr>
      <w:r w:rsidRPr="009545CD">
        <w:rPr>
          <w:rFonts w:ascii="Arial" w:hAnsi="Arial" w:cs="Arial"/>
          <w:color w:val="000000"/>
          <w:sz w:val="24"/>
          <w:szCs w:val="24"/>
        </w:rPr>
        <w:t>Declaraciones del IVA y del IR.</w:t>
      </w:r>
    </w:p>
    <w:p w:rsidR="00D45895" w:rsidRPr="009545CD" w:rsidRDefault="00D45895" w:rsidP="003B255B">
      <w:pPr>
        <w:pStyle w:val="Prrafodelista"/>
        <w:numPr>
          <w:ilvl w:val="0"/>
          <w:numId w:val="52"/>
        </w:numPr>
        <w:autoSpaceDE w:val="0"/>
        <w:autoSpaceDN w:val="0"/>
        <w:adjustRightInd w:val="0"/>
        <w:spacing w:after="0" w:line="480" w:lineRule="auto"/>
        <w:ind w:left="1491" w:hanging="357"/>
        <w:jc w:val="both"/>
        <w:rPr>
          <w:rFonts w:ascii="Times New Roman" w:hAnsi="Times New Roman" w:cs="Times New Roman"/>
          <w:sz w:val="24"/>
          <w:szCs w:val="24"/>
        </w:rPr>
      </w:pPr>
      <w:r w:rsidRPr="009545CD">
        <w:rPr>
          <w:rFonts w:ascii="Arial" w:hAnsi="Arial" w:cs="Arial"/>
          <w:color w:val="000000"/>
          <w:sz w:val="24"/>
          <w:szCs w:val="24"/>
        </w:rPr>
        <w:t>Anexos de compras y relación de dependencia.</w:t>
      </w:r>
    </w:p>
    <w:p w:rsidR="00D45895" w:rsidRPr="009545CD" w:rsidRDefault="00D45895" w:rsidP="003B255B">
      <w:pPr>
        <w:pStyle w:val="Prrafodelista"/>
        <w:numPr>
          <w:ilvl w:val="0"/>
          <w:numId w:val="52"/>
        </w:numPr>
        <w:autoSpaceDE w:val="0"/>
        <w:autoSpaceDN w:val="0"/>
        <w:adjustRightInd w:val="0"/>
        <w:spacing w:after="0" w:line="480" w:lineRule="auto"/>
        <w:ind w:left="1491" w:hanging="357"/>
        <w:jc w:val="both"/>
        <w:rPr>
          <w:rFonts w:ascii="Times New Roman" w:hAnsi="Times New Roman" w:cs="Times New Roman"/>
          <w:sz w:val="24"/>
          <w:szCs w:val="24"/>
        </w:rPr>
      </w:pPr>
      <w:r w:rsidRPr="009545CD">
        <w:rPr>
          <w:rFonts w:ascii="Arial" w:hAnsi="Arial" w:cs="Arial"/>
          <w:color w:val="000000"/>
          <w:sz w:val="24"/>
          <w:szCs w:val="24"/>
        </w:rPr>
        <w:t xml:space="preserve">Documentos tributarios.  </w:t>
      </w:r>
    </w:p>
    <w:p w:rsidR="00411DF7" w:rsidRDefault="00411DF7" w:rsidP="0017684A">
      <w:pPr>
        <w:pStyle w:val="Ttulo7"/>
        <w:spacing w:line="480" w:lineRule="auto"/>
        <w:rPr>
          <w:rFonts w:ascii="Arial" w:hAnsi="Arial" w:cs="Arial"/>
          <w:b/>
          <w:i w:val="0"/>
          <w:color w:val="auto"/>
          <w:sz w:val="28"/>
          <w:szCs w:val="28"/>
        </w:rPr>
      </w:pPr>
      <w:bookmarkStart w:id="165" w:name="_Toc359360588"/>
      <w:bookmarkStart w:id="166" w:name="_Toc362294013"/>
      <w:bookmarkStart w:id="167" w:name="_Toc362298282"/>
    </w:p>
    <w:p w:rsidR="00D45895" w:rsidRPr="0017684A" w:rsidRDefault="002B0693" w:rsidP="0017684A">
      <w:pPr>
        <w:pStyle w:val="Ttulo7"/>
        <w:spacing w:line="480" w:lineRule="auto"/>
        <w:rPr>
          <w:rFonts w:ascii="Arial" w:hAnsi="Arial" w:cs="Arial"/>
          <w:b/>
          <w:bCs/>
          <w:i w:val="0"/>
          <w:color w:val="auto"/>
          <w:sz w:val="28"/>
          <w:szCs w:val="28"/>
        </w:rPr>
      </w:pPr>
      <w:r w:rsidRPr="0017684A">
        <w:rPr>
          <w:rFonts w:ascii="Arial" w:hAnsi="Arial" w:cs="Arial"/>
          <w:b/>
          <w:i w:val="0"/>
          <w:color w:val="auto"/>
          <w:sz w:val="28"/>
          <w:szCs w:val="28"/>
        </w:rPr>
        <w:t>4</w:t>
      </w:r>
      <w:r w:rsidR="00742391">
        <w:rPr>
          <w:rFonts w:ascii="Arial" w:hAnsi="Arial" w:cs="Arial"/>
          <w:b/>
          <w:i w:val="0"/>
          <w:color w:val="auto"/>
          <w:sz w:val="28"/>
          <w:szCs w:val="28"/>
        </w:rPr>
        <w:t>.</w:t>
      </w:r>
      <w:r w:rsidR="00FE2426">
        <w:rPr>
          <w:rFonts w:ascii="Arial" w:hAnsi="Arial" w:cs="Arial"/>
          <w:b/>
          <w:i w:val="0"/>
          <w:color w:val="auto"/>
          <w:sz w:val="28"/>
          <w:szCs w:val="28"/>
        </w:rPr>
        <w:t>1.</w:t>
      </w:r>
      <w:r w:rsidR="00D45895" w:rsidRPr="0017684A">
        <w:rPr>
          <w:rFonts w:ascii="Arial" w:hAnsi="Arial" w:cs="Arial"/>
          <w:b/>
          <w:i w:val="0"/>
          <w:color w:val="auto"/>
          <w:sz w:val="28"/>
          <w:szCs w:val="28"/>
        </w:rPr>
        <w:t>1.2.1.4</w:t>
      </w:r>
      <w:r w:rsidR="003241F5" w:rsidRPr="0017684A">
        <w:rPr>
          <w:rFonts w:ascii="Arial" w:hAnsi="Arial" w:cs="Arial"/>
          <w:b/>
          <w:i w:val="0"/>
          <w:color w:val="auto"/>
          <w:sz w:val="28"/>
          <w:szCs w:val="28"/>
        </w:rPr>
        <w:t>.</w:t>
      </w:r>
      <w:r w:rsidR="00742391">
        <w:rPr>
          <w:rFonts w:ascii="Arial" w:hAnsi="Arial" w:cs="Arial"/>
          <w:b/>
          <w:i w:val="0"/>
          <w:color w:val="auto"/>
          <w:sz w:val="28"/>
          <w:szCs w:val="28"/>
        </w:rPr>
        <w:t xml:space="preserve">  F</w:t>
      </w:r>
      <w:r w:rsidR="003241F5" w:rsidRPr="0017684A">
        <w:rPr>
          <w:rFonts w:ascii="Arial" w:hAnsi="Arial" w:cs="Arial"/>
          <w:b/>
          <w:i w:val="0"/>
          <w:color w:val="auto"/>
          <w:sz w:val="28"/>
          <w:szCs w:val="28"/>
        </w:rPr>
        <w:t>lujograma</w:t>
      </w:r>
      <w:r w:rsidR="00D45895" w:rsidRPr="0017684A">
        <w:rPr>
          <w:rFonts w:ascii="Arial" w:hAnsi="Arial" w:cs="Arial"/>
          <w:b/>
          <w:i w:val="0"/>
          <w:color w:val="auto"/>
          <w:sz w:val="28"/>
          <w:szCs w:val="28"/>
        </w:rPr>
        <w:t>:</w:t>
      </w:r>
      <w:bookmarkEnd w:id="165"/>
      <w:bookmarkEnd w:id="166"/>
      <w:bookmarkEnd w:id="167"/>
    </w:p>
    <w:p w:rsidR="00D45895" w:rsidRDefault="00D45895" w:rsidP="0017684A">
      <w:pPr>
        <w:autoSpaceDE w:val="0"/>
        <w:autoSpaceDN w:val="0"/>
        <w:adjustRightInd w:val="0"/>
        <w:spacing w:after="0" w:line="480" w:lineRule="auto"/>
        <w:jc w:val="both"/>
        <w:rPr>
          <w:rFonts w:ascii="Times New Roman" w:hAnsi="Times New Roman" w:cs="Times New Roman"/>
          <w:sz w:val="24"/>
          <w:szCs w:val="24"/>
        </w:rPr>
        <w:sectPr w:rsidR="00D45895" w:rsidSect="00D45895">
          <w:pgSz w:w="11907" w:h="16840" w:code="9"/>
          <w:pgMar w:top="2268" w:right="1361" w:bottom="2268" w:left="2268" w:header="709" w:footer="709" w:gutter="0"/>
          <w:cols w:space="708"/>
          <w:docGrid w:linePitch="360"/>
        </w:sectPr>
      </w:pPr>
      <w:r>
        <w:rPr>
          <w:rFonts w:ascii="Arial" w:hAnsi="Arial" w:cs="Arial"/>
          <w:color w:val="000000"/>
          <w:sz w:val="24"/>
          <w:szCs w:val="24"/>
        </w:rPr>
        <w:t>A conti</w:t>
      </w:r>
      <w:r w:rsidR="00C1606D">
        <w:rPr>
          <w:rFonts w:ascii="Arial" w:hAnsi="Arial" w:cs="Arial"/>
          <w:color w:val="000000"/>
          <w:sz w:val="24"/>
          <w:szCs w:val="24"/>
        </w:rPr>
        <w:t>nuación se presenta el</w:t>
      </w:r>
      <w:r w:rsidR="00B02F4B">
        <w:rPr>
          <w:rFonts w:ascii="Arial" w:hAnsi="Arial" w:cs="Arial"/>
          <w:color w:val="000000"/>
          <w:sz w:val="24"/>
          <w:szCs w:val="24"/>
        </w:rPr>
        <w:t xml:space="preserve"> </w:t>
      </w:r>
      <w:r>
        <w:rPr>
          <w:rFonts w:ascii="Arial" w:hAnsi="Arial" w:cs="Arial"/>
          <w:color w:val="000000"/>
          <w:sz w:val="24"/>
          <w:szCs w:val="24"/>
        </w:rPr>
        <w:t>Flujograma del proceso del Área</w:t>
      </w:r>
      <w:r w:rsidR="0017684A">
        <w:rPr>
          <w:rFonts w:ascii="Arial" w:hAnsi="Arial" w:cs="Arial"/>
          <w:color w:val="000000"/>
          <w:sz w:val="24"/>
          <w:szCs w:val="24"/>
        </w:rPr>
        <w:t xml:space="preserve"> de  Contabilidad:</w:t>
      </w:r>
    </w:p>
    <w:p w:rsidR="00D45895" w:rsidRDefault="005B2987" w:rsidP="0055643E">
      <w:pPr>
        <w:tabs>
          <w:tab w:val="center" w:pos="6152"/>
        </w:tabs>
        <w:spacing w:line="480" w:lineRule="auto"/>
        <w:jc w:val="both"/>
        <w:rPr>
          <w:rFonts w:ascii="Times New Roman" w:hAnsi="Times New Roman" w:cs="Times New Roman"/>
          <w:sz w:val="24"/>
          <w:szCs w:val="24"/>
        </w:rPr>
      </w:pPr>
      <w:r w:rsidRPr="005B2987">
        <w:rPr>
          <w:rFonts w:ascii="Times New Roman" w:hAnsi="Times New Roman" w:cs="Times New Roman"/>
          <w:noProof/>
          <w:sz w:val="24"/>
          <w:szCs w:val="24"/>
        </w:rPr>
        <w:lastRenderedPageBreak/>
        <w:drawing>
          <wp:anchor distT="0" distB="0" distL="114300" distR="114300" simplePos="0" relativeHeight="251776512" behindDoc="1" locked="0" layoutInCell="1" allowOverlap="1">
            <wp:simplePos x="0" y="0"/>
            <wp:positionH relativeFrom="column">
              <wp:posOffset>331470</wp:posOffset>
            </wp:positionH>
            <wp:positionV relativeFrom="paragraph">
              <wp:posOffset>-197485</wp:posOffset>
            </wp:positionV>
            <wp:extent cx="7267575" cy="4962525"/>
            <wp:effectExtent l="19050" t="0" r="9525" b="0"/>
            <wp:wrapNone/>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7267575" cy="4962525"/>
                    </a:xfrm>
                    <a:prstGeom prst="rect">
                      <a:avLst/>
                    </a:prstGeom>
                    <a:noFill/>
                    <a:ln w="9525">
                      <a:noFill/>
                      <a:miter lim="800000"/>
                      <a:headEnd/>
                      <a:tailEnd/>
                    </a:ln>
                  </pic:spPr>
                </pic:pic>
              </a:graphicData>
            </a:graphic>
          </wp:anchor>
        </w:drawing>
      </w:r>
    </w:p>
    <w:p w:rsidR="00D45895" w:rsidRDefault="00D45895" w:rsidP="0055643E">
      <w:pPr>
        <w:tabs>
          <w:tab w:val="center" w:pos="6152"/>
        </w:tabs>
        <w:spacing w:line="480" w:lineRule="auto"/>
        <w:jc w:val="both"/>
        <w:rPr>
          <w:rFonts w:ascii="Times New Roman" w:hAnsi="Times New Roman" w:cs="Times New Roman"/>
          <w:sz w:val="24"/>
          <w:szCs w:val="24"/>
        </w:rPr>
      </w:pPr>
    </w:p>
    <w:p w:rsidR="00D45895" w:rsidRDefault="00D45895" w:rsidP="0055643E">
      <w:pPr>
        <w:tabs>
          <w:tab w:val="center" w:pos="6152"/>
        </w:tabs>
        <w:spacing w:line="480" w:lineRule="auto"/>
        <w:jc w:val="both"/>
        <w:rPr>
          <w:rFonts w:ascii="Times New Roman" w:hAnsi="Times New Roman" w:cs="Times New Roman"/>
          <w:sz w:val="24"/>
          <w:szCs w:val="24"/>
        </w:rPr>
      </w:pPr>
    </w:p>
    <w:p w:rsidR="00D45895" w:rsidRDefault="00D45895" w:rsidP="0055643E">
      <w:pPr>
        <w:tabs>
          <w:tab w:val="center" w:pos="6152"/>
        </w:tabs>
        <w:spacing w:line="480" w:lineRule="auto"/>
        <w:jc w:val="both"/>
        <w:rPr>
          <w:rFonts w:ascii="Times New Roman" w:hAnsi="Times New Roman" w:cs="Times New Roman"/>
          <w:sz w:val="24"/>
          <w:szCs w:val="24"/>
        </w:rPr>
      </w:pPr>
    </w:p>
    <w:p w:rsidR="00D45895" w:rsidRDefault="00D45895" w:rsidP="0055643E">
      <w:pPr>
        <w:tabs>
          <w:tab w:val="center" w:pos="6152"/>
        </w:tabs>
        <w:spacing w:line="480" w:lineRule="auto"/>
        <w:jc w:val="both"/>
        <w:rPr>
          <w:rFonts w:ascii="Times New Roman" w:hAnsi="Times New Roman" w:cs="Times New Roman"/>
          <w:sz w:val="24"/>
          <w:szCs w:val="24"/>
        </w:rPr>
      </w:pPr>
    </w:p>
    <w:p w:rsidR="00D45895" w:rsidRDefault="00D45895" w:rsidP="0055643E">
      <w:pPr>
        <w:tabs>
          <w:tab w:val="center" w:pos="6152"/>
        </w:tabs>
        <w:spacing w:line="480" w:lineRule="auto"/>
        <w:jc w:val="both"/>
        <w:rPr>
          <w:rFonts w:ascii="Times New Roman" w:hAnsi="Times New Roman" w:cs="Times New Roman"/>
          <w:sz w:val="24"/>
          <w:szCs w:val="24"/>
        </w:rPr>
      </w:pPr>
    </w:p>
    <w:p w:rsidR="00D45895" w:rsidRDefault="00D45895" w:rsidP="0055643E">
      <w:pPr>
        <w:tabs>
          <w:tab w:val="center" w:pos="6152"/>
        </w:tabs>
        <w:spacing w:line="480" w:lineRule="auto"/>
        <w:jc w:val="both"/>
        <w:rPr>
          <w:rFonts w:ascii="Times New Roman" w:hAnsi="Times New Roman" w:cs="Times New Roman"/>
          <w:sz w:val="24"/>
          <w:szCs w:val="24"/>
        </w:rPr>
      </w:pPr>
    </w:p>
    <w:p w:rsidR="00D45895" w:rsidRDefault="00D45895" w:rsidP="0055643E">
      <w:pPr>
        <w:tabs>
          <w:tab w:val="center" w:pos="6152"/>
        </w:tabs>
        <w:spacing w:line="480" w:lineRule="auto"/>
        <w:jc w:val="both"/>
        <w:rPr>
          <w:rFonts w:ascii="Times New Roman" w:hAnsi="Times New Roman" w:cs="Times New Roman"/>
          <w:sz w:val="24"/>
          <w:szCs w:val="24"/>
        </w:rPr>
      </w:pPr>
    </w:p>
    <w:p w:rsidR="00D45895" w:rsidRDefault="00D45895" w:rsidP="0055643E">
      <w:pPr>
        <w:tabs>
          <w:tab w:val="center" w:pos="6152"/>
        </w:tabs>
        <w:spacing w:line="480" w:lineRule="auto"/>
        <w:jc w:val="both"/>
        <w:rPr>
          <w:rFonts w:ascii="Times New Roman" w:hAnsi="Times New Roman" w:cs="Times New Roman"/>
          <w:sz w:val="24"/>
          <w:szCs w:val="24"/>
        </w:rPr>
      </w:pPr>
    </w:p>
    <w:tbl>
      <w:tblPr>
        <w:tblStyle w:val="Tablaconcuadrcula"/>
        <w:tblpPr w:leftFromText="141" w:rightFromText="141" w:vertAnchor="text" w:horzAnchor="margin" w:tblpY="633"/>
        <w:tblW w:w="12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15"/>
      </w:tblGrid>
      <w:tr w:rsidR="005B2987" w:rsidTr="005B2987">
        <w:trPr>
          <w:trHeight w:val="255"/>
        </w:trPr>
        <w:tc>
          <w:tcPr>
            <w:tcW w:w="12015" w:type="dxa"/>
          </w:tcPr>
          <w:p w:rsidR="005B2987" w:rsidRDefault="005B2987" w:rsidP="009D6D95">
            <w:pPr>
              <w:tabs>
                <w:tab w:val="center" w:pos="6152"/>
              </w:tabs>
              <w:jc w:val="center"/>
              <w:rPr>
                <w:rFonts w:ascii="Times New Roman" w:hAnsi="Times New Roman" w:cs="Times New Roman"/>
                <w:sz w:val="24"/>
                <w:szCs w:val="24"/>
              </w:rPr>
            </w:pPr>
            <w:r>
              <w:rPr>
                <w:rFonts w:ascii="Times New Roman" w:hAnsi="Times New Roman" w:cs="Times New Roman"/>
                <w:b/>
                <w:sz w:val="24"/>
                <w:szCs w:val="24"/>
              </w:rPr>
              <w:t>I</w:t>
            </w:r>
            <w:r w:rsidRPr="00D45895">
              <w:rPr>
                <w:rFonts w:ascii="Times New Roman" w:hAnsi="Times New Roman" w:cs="Times New Roman"/>
                <w:b/>
                <w:sz w:val="24"/>
                <w:szCs w:val="24"/>
              </w:rPr>
              <w:t>lustración</w:t>
            </w:r>
            <w:r w:rsidR="00742391">
              <w:rPr>
                <w:rFonts w:ascii="Times New Roman" w:hAnsi="Times New Roman" w:cs="Times New Roman"/>
                <w:b/>
                <w:sz w:val="24"/>
                <w:szCs w:val="24"/>
              </w:rPr>
              <w:t xml:space="preserve"> 1</w:t>
            </w:r>
            <w:r w:rsidR="00DB0B9F">
              <w:rPr>
                <w:rFonts w:ascii="Times New Roman" w:hAnsi="Times New Roman" w:cs="Times New Roman"/>
                <w:b/>
                <w:sz w:val="24"/>
                <w:szCs w:val="24"/>
              </w:rPr>
              <w:t>3</w:t>
            </w:r>
            <w:r>
              <w:rPr>
                <w:rFonts w:ascii="Times New Roman" w:hAnsi="Times New Roman" w:cs="Times New Roman"/>
                <w:b/>
                <w:sz w:val="24"/>
                <w:szCs w:val="24"/>
              </w:rPr>
              <w:t>.- Flujograma Área Contabilidad y P</w:t>
            </w:r>
            <w:r w:rsidRPr="00D45895">
              <w:rPr>
                <w:rFonts w:ascii="Times New Roman" w:hAnsi="Times New Roman" w:cs="Times New Roman"/>
                <w:b/>
                <w:sz w:val="24"/>
                <w:szCs w:val="24"/>
              </w:rPr>
              <w:t>resupuesto.</w:t>
            </w:r>
          </w:p>
        </w:tc>
      </w:tr>
      <w:tr w:rsidR="005B2987" w:rsidTr="005B2987">
        <w:trPr>
          <w:trHeight w:val="270"/>
        </w:trPr>
        <w:tc>
          <w:tcPr>
            <w:tcW w:w="12015" w:type="dxa"/>
          </w:tcPr>
          <w:p w:rsidR="005B2987" w:rsidRDefault="005B2987" w:rsidP="005B2987">
            <w:pPr>
              <w:tabs>
                <w:tab w:val="left" w:pos="7726"/>
              </w:tabs>
              <w:jc w:val="center"/>
              <w:rPr>
                <w:rFonts w:ascii="Times New Roman" w:hAnsi="Times New Roman" w:cs="Times New Roman"/>
                <w:sz w:val="24"/>
                <w:szCs w:val="24"/>
              </w:rPr>
            </w:pPr>
            <w:r w:rsidRPr="00EE31F4">
              <w:rPr>
                <w:rFonts w:ascii="Times New Roman" w:hAnsi="Times New Roman" w:cs="Times New Roman"/>
                <w:b/>
                <w:sz w:val="24"/>
                <w:szCs w:val="24"/>
              </w:rPr>
              <w:t>Fuente:</w:t>
            </w:r>
            <w:r>
              <w:rPr>
                <w:rFonts w:ascii="Times New Roman" w:hAnsi="Times New Roman" w:cs="Times New Roman"/>
                <w:sz w:val="24"/>
                <w:szCs w:val="24"/>
              </w:rPr>
              <w:t xml:space="preserve"> YAPELSA S.A</w:t>
            </w:r>
          </w:p>
        </w:tc>
      </w:tr>
      <w:tr w:rsidR="005B2987" w:rsidTr="005B2987">
        <w:trPr>
          <w:trHeight w:val="270"/>
        </w:trPr>
        <w:tc>
          <w:tcPr>
            <w:tcW w:w="12015" w:type="dxa"/>
          </w:tcPr>
          <w:p w:rsidR="005B2987" w:rsidRDefault="005B2987" w:rsidP="005B2987">
            <w:pPr>
              <w:tabs>
                <w:tab w:val="left" w:pos="7726"/>
              </w:tabs>
              <w:jc w:val="center"/>
              <w:rPr>
                <w:rFonts w:ascii="Times New Roman" w:hAnsi="Times New Roman" w:cs="Times New Roman"/>
                <w:sz w:val="24"/>
                <w:szCs w:val="24"/>
              </w:rPr>
            </w:pPr>
            <w:r w:rsidRPr="00EE31F4">
              <w:rPr>
                <w:rFonts w:ascii="Times New Roman" w:hAnsi="Times New Roman" w:cs="Times New Roman"/>
                <w:b/>
                <w:sz w:val="24"/>
                <w:szCs w:val="24"/>
              </w:rPr>
              <w:t>Realizado por:</w:t>
            </w:r>
            <w:r>
              <w:rPr>
                <w:rFonts w:ascii="Times New Roman" w:hAnsi="Times New Roman" w:cs="Times New Roman"/>
                <w:sz w:val="24"/>
                <w:szCs w:val="24"/>
              </w:rPr>
              <w:t xml:space="preserve"> Mariuxi, Evelinn y Carlos</w:t>
            </w:r>
          </w:p>
        </w:tc>
      </w:tr>
    </w:tbl>
    <w:p w:rsidR="00D45895" w:rsidRDefault="00D45895" w:rsidP="0017684A">
      <w:pPr>
        <w:tabs>
          <w:tab w:val="center" w:pos="6152"/>
        </w:tabs>
        <w:spacing w:line="240" w:lineRule="auto"/>
        <w:jc w:val="both"/>
        <w:rPr>
          <w:rFonts w:ascii="Times New Roman" w:hAnsi="Times New Roman" w:cs="Times New Roman"/>
          <w:sz w:val="24"/>
          <w:szCs w:val="24"/>
        </w:rPr>
      </w:pPr>
    </w:p>
    <w:p w:rsidR="00D45895" w:rsidRDefault="00D45895" w:rsidP="0017684A">
      <w:pPr>
        <w:tabs>
          <w:tab w:val="center" w:pos="6152"/>
        </w:tabs>
        <w:spacing w:line="240" w:lineRule="auto"/>
        <w:jc w:val="both"/>
        <w:rPr>
          <w:rFonts w:ascii="Times New Roman" w:hAnsi="Times New Roman" w:cs="Times New Roman"/>
          <w:sz w:val="24"/>
          <w:szCs w:val="24"/>
        </w:rPr>
        <w:sectPr w:rsidR="00D45895" w:rsidSect="00D45895">
          <w:pgSz w:w="16840" w:h="11907" w:orient="landscape" w:code="9"/>
          <w:pgMar w:top="1361" w:right="2268" w:bottom="2268" w:left="2268" w:header="709" w:footer="709" w:gutter="0"/>
          <w:cols w:space="708"/>
          <w:docGrid w:linePitch="360"/>
        </w:sectPr>
      </w:pPr>
    </w:p>
    <w:p w:rsidR="00D45895" w:rsidRPr="00014A3C" w:rsidRDefault="002B0693" w:rsidP="00014A3C">
      <w:pPr>
        <w:pStyle w:val="Ttulo6"/>
        <w:spacing w:line="480" w:lineRule="auto"/>
        <w:rPr>
          <w:rFonts w:ascii="Arial" w:hAnsi="Arial" w:cs="Arial"/>
          <w:b/>
          <w:i w:val="0"/>
          <w:color w:val="auto"/>
          <w:sz w:val="28"/>
          <w:szCs w:val="28"/>
        </w:rPr>
      </w:pPr>
      <w:bookmarkStart w:id="168" w:name="_Toc359360589"/>
      <w:bookmarkStart w:id="169" w:name="_Toc362294014"/>
      <w:bookmarkStart w:id="170" w:name="_Toc362298283"/>
      <w:r w:rsidRPr="00014A3C">
        <w:rPr>
          <w:rFonts w:ascii="Arial" w:hAnsi="Arial" w:cs="Arial"/>
          <w:b/>
          <w:i w:val="0"/>
          <w:color w:val="auto"/>
          <w:sz w:val="28"/>
          <w:szCs w:val="28"/>
        </w:rPr>
        <w:lastRenderedPageBreak/>
        <w:t>4</w:t>
      </w:r>
      <w:r w:rsidR="00D45895" w:rsidRPr="00014A3C">
        <w:rPr>
          <w:rFonts w:ascii="Arial" w:hAnsi="Arial" w:cs="Arial"/>
          <w:b/>
          <w:i w:val="0"/>
          <w:color w:val="auto"/>
          <w:sz w:val="28"/>
          <w:szCs w:val="28"/>
        </w:rPr>
        <w:t>.1</w:t>
      </w:r>
      <w:r w:rsidR="00411DF7">
        <w:rPr>
          <w:rFonts w:ascii="Arial" w:hAnsi="Arial" w:cs="Arial"/>
          <w:b/>
          <w:i w:val="0"/>
          <w:color w:val="auto"/>
          <w:sz w:val="28"/>
          <w:szCs w:val="28"/>
        </w:rPr>
        <w:t>.1</w:t>
      </w:r>
      <w:r w:rsidR="00D45895" w:rsidRPr="00014A3C">
        <w:rPr>
          <w:rFonts w:ascii="Arial" w:hAnsi="Arial" w:cs="Arial"/>
          <w:b/>
          <w:i w:val="0"/>
          <w:color w:val="auto"/>
          <w:sz w:val="28"/>
          <w:szCs w:val="28"/>
        </w:rPr>
        <w:t>.2.2</w:t>
      </w:r>
      <w:r w:rsidR="0017684A" w:rsidRPr="00014A3C">
        <w:rPr>
          <w:rFonts w:ascii="Arial" w:hAnsi="Arial" w:cs="Arial"/>
          <w:b/>
          <w:i w:val="0"/>
          <w:color w:val="auto"/>
          <w:sz w:val="28"/>
          <w:szCs w:val="28"/>
        </w:rPr>
        <w:t>.</w:t>
      </w:r>
      <w:r w:rsidR="00D45895" w:rsidRPr="00014A3C">
        <w:rPr>
          <w:rFonts w:ascii="Arial" w:hAnsi="Arial" w:cs="Arial"/>
          <w:b/>
          <w:i w:val="0"/>
          <w:color w:val="auto"/>
          <w:sz w:val="28"/>
          <w:szCs w:val="28"/>
        </w:rPr>
        <w:t xml:space="preserve"> </w:t>
      </w:r>
      <w:r w:rsidR="009D6D95">
        <w:rPr>
          <w:rFonts w:ascii="Arial" w:hAnsi="Arial" w:cs="Arial"/>
          <w:b/>
          <w:i w:val="0"/>
          <w:color w:val="auto"/>
          <w:sz w:val="28"/>
          <w:szCs w:val="28"/>
        </w:rPr>
        <w:t xml:space="preserve"> Área</w:t>
      </w:r>
      <w:r w:rsidR="00D45895" w:rsidRPr="00014A3C">
        <w:rPr>
          <w:rFonts w:ascii="Arial" w:hAnsi="Arial" w:cs="Arial"/>
          <w:b/>
          <w:i w:val="0"/>
          <w:color w:val="auto"/>
          <w:sz w:val="28"/>
          <w:szCs w:val="28"/>
        </w:rPr>
        <w:t xml:space="preserve"> de Tesorería</w:t>
      </w:r>
      <w:bookmarkEnd w:id="168"/>
      <w:bookmarkEnd w:id="169"/>
      <w:bookmarkEnd w:id="170"/>
    </w:p>
    <w:p w:rsidR="00D45895" w:rsidRDefault="00D45895" w:rsidP="00014A3C">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El área de tesorería de la Compañía YA</w:t>
      </w:r>
      <w:r w:rsidR="0090732E">
        <w:rPr>
          <w:rFonts w:ascii="Arial" w:hAnsi="Arial" w:cs="Arial"/>
          <w:color w:val="000000"/>
          <w:sz w:val="24"/>
          <w:szCs w:val="24"/>
        </w:rPr>
        <w:t>P</w:t>
      </w:r>
      <w:r>
        <w:rPr>
          <w:rFonts w:ascii="Arial" w:hAnsi="Arial" w:cs="Arial"/>
          <w:color w:val="000000"/>
          <w:sz w:val="24"/>
          <w:szCs w:val="24"/>
        </w:rPr>
        <w:t xml:space="preserve">ELSA S.A. se encarga del control del ingreso de efectivo y manejo de las cuentas bancarias que se encuentren en poder de la Compañía, como de la emisión y control de cheques emitidos y de los recursos financieros de la Compañía.  </w:t>
      </w:r>
    </w:p>
    <w:p w:rsidR="00D45895" w:rsidRDefault="00D45895" w:rsidP="00014A3C">
      <w:pPr>
        <w:autoSpaceDE w:val="0"/>
        <w:autoSpaceDN w:val="0"/>
        <w:adjustRightInd w:val="0"/>
        <w:spacing w:after="0" w:line="480" w:lineRule="auto"/>
        <w:rPr>
          <w:rFonts w:ascii="Times New Roman" w:hAnsi="Times New Roman" w:cs="Times New Roman"/>
          <w:sz w:val="24"/>
          <w:szCs w:val="24"/>
        </w:rPr>
      </w:pPr>
    </w:p>
    <w:p w:rsidR="00D45895" w:rsidRPr="00271580" w:rsidRDefault="00D45895" w:rsidP="003B255B">
      <w:pPr>
        <w:pStyle w:val="Prrafodelista"/>
        <w:numPr>
          <w:ilvl w:val="0"/>
          <w:numId w:val="50"/>
        </w:numPr>
        <w:autoSpaceDE w:val="0"/>
        <w:autoSpaceDN w:val="0"/>
        <w:adjustRightInd w:val="0"/>
        <w:spacing w:after="0" w:line="480" w:lineRule="auto"/>
        <w:jc w:val="both"/>
        <w:rPr>
          <w:rFonts w:ascii="Arial" w:hAnsi="Arial" w:cs="Arial"/>
          <w:b/>
          <w:bCs/>
          <w:color w:val="000000"/>
          <w:sz w:val="24"/>
          <w:szCs w:val="24"/>
        </w:rPr>
      </w:pPr>
      <w:r w:rsidRPr="00271580">
        <w:rPr>
          <w:rFonts w:ascii="Arial" w:hAnsi="Arial" w:cs="Arial"/>
          <w:b/>
          <w:bCs/>
          <w:color w:val="000000"/>
          <w:sz w:val="24"/>
          <w:szCs w:val="24"/>
        </w:rPr>
        <w:t xml:space="preserve">Objetivo: </w:t>
      </w:r>
    </w:p>
    <w:p w:rsidR="00D45895" w:rsidRDefault="00D45895" w:rsidP="00014A3C">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Soportar la gestión de operaciones y recursos financieros, como el determinar la disponibilidad de los fondos para sustentar los gastos de la Compañía y obtener información económica del país y realizar un análisis macro de la situación en la que se encuentra la misma. </w:t>
      </w:r>
    </w:p>
    <w:p w:rsidR="00D45895" w:rsidRDefault="00D45895" w:rsidP="00014A3C">
      <w:pPr>
        <w:autoSpaceDE w:val="0"/>
        <w:autoSpaceDN w:val="0"/>
        <w:adjustRightInd w:val="0"/>
        <w:spacing w:after="0" w:line="480" w:lineRule="auto"/>
        <w:rPr>
          <w:rFonts w:ascii="Times New Roman" w:hAnsi="Times New Roman" w:cs="Times New Roman"/>
          <w:sz w:val="24"/>
          <w:szCs w:val="24"/>
        </w:rPr>
      </w:pPr>
    </w:p>
    <w:p w:rsidR="00D45895" w:rsidRPr="0074353A" w:rsidRDefault="00D45895" w:rsidP="003B255B">
      <w:pPr>
        <w:pStyle w:val="Prrafodelista"/>
        <w:numPr>
          <w:ilvl w:val="0"/>
          <w:numId w:val="50"/>
        </w:numPr>
        <w:autoSpaceDE w:val="0"/>
        <w:autoSpaceDN w:val="0"/>
        <w:adjustRightInd w:val="0"/>
        <w:spacing w:after="0" w:line="480" w:lineRule="auto"/>
        <w:jc w:val="both"/>
        <w:rPr>
          <w:rFonts w:ascii="Arial" w:hAnsi="Arial" w:cs="Arial"/>
          <w:b/>
          <w:bCs/>
          <w:color w:val="000000"/>
          <w:sz w:val="24"/>
          <w:szCs w:val="24"/>
        </w:rPr>
      </w:pPr>
      <w:r w:rsidRPr="0074353A">
        <w:rPr>
          <w:rFonts w:ascii="Arial" w:hAnsi="Arial" w:cs="Arial"/>
          <w:b/>
          <w:bCs/>
          <w:color w:val="000000"/>
          <w:sz w:val="24"/>
          <w:szCs w:val="24"/>
        </w:rPr>
        <w:t xml:space="preserve">Alcance:  </w:t>
      </w:r>
    </w:p>
    <w:p w:rsidR="00D45895" w:rsidRDefault="00D45895" w:rsidP="00014A3C">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El proceso se inicia con el ingreso del efectivo y termina con la distribución del efectivo y pagos.   </w:t>
      </w:r>
    </w:p>
    <w:p w:rsidR="00D45895" w:rsidRDefault="00D45895" w:rsidP="00014A3C">
      <w:pPr>
        <w:autoSpaceDE w:val="0"/>
        <w:autoSpaceDN w:val="0"/>
        <w:adjustRightInd w:val="0"/>
        <w:spacing w:after="0" w:line="480" w:lineRule="auto"/>
        <w:rPr>
          <w:rFonts w:ascii="Times New Roman" w:hAnsi="Times New Roman" w:cs="Times New Roman"/>
          <w:sz w:val="24"/>
          <w:szCs w:val="24"/>
        </w:rPr>
      </w:pPr>
    </w:p>
    <w:p w:rsidR="00D45895" w:rsidRPr="0074353A" w:rsidRDefault="00D45895" w:rsidP="003B255B">
      <w:pPr>
        <w:pStyle w:val="Prrafodelista"/>
        <w:numPr>
          <w:ilvl w:val="0"/>
          <w:numId w:val="50"/>
        </w:numPr>
        <w:autoSpaceDE w:val="0"/>
        <w:autoSpaceDN w:val="0"/>
        <w:adjustRightInd w:val="0"/>
        <w:spacing w:after="0" w:line="480" w:lineRule="auto"/>
        <w:jc w:val="both"/>
        <w:rPr>
          <w:rFonts w:ascii="Arial" w:hAnsi="Arial" w:cs="Arial"/>
          <w:b/>
          <w:bCs/>
          <w:color w:val="000000"/>
          <w:sz w:val="24"/>
          <w:szCs w:val="24"/>
        </w:rPr>
      </w:pPr>
      <w:r w:rsidRPr="0074353A">
        <w:rPr>
          <w:rFonts w:ascii="Arial" w:hAnsi="Arial" w:cs="Arial"/>
          <w:b/>
          <w:bCs/>
          <w:color w:val="000000"/>
          <w:sz w:val="24"/>
          <w:szCs w:val="24"/>
        </w:rPr>
        <w:t xml:space="preserve">Responsable: </w:t>
      </w:r>
    </w:p>
    <w:p w:rsidR="00D45895" w:rsidRDefault="00D45895" w:rsidP="00014A3C">
      <w:pPr>
        <w:autoSpaceDE w:val="0"/>
        <w:autoSpaceDN w:val="0"/>
        <w:adjustRightInd w:val="0"/>
        <w:spacing w:after="0" w:line="480" w:lineRule="auto"/>
        <w:jc w:val="both"/>
        <w:rPr>
          <w:rFonts w:ascii="Times New Roman" w:hAnsi="Times New Roman" w:cs="Times New Roman"/>
          <w:sz w:val="24"/>
          <w:szCs w:val="24"/>
        </w:rPr>
      </w:pPr>
      <w:r w:rsidRPr="009D6D95">
        <w:rPr>
          <w:rFonts w:ascii="Arial" w:hAnsi="Arial" w:cs="Arial"/>
          <w:color w:val="000000"/>
          <w:sz w:val="24"/>
          <w:szCs w:val="24"/>
          <w:u w:val="single"/>
        </w:rPr>
        <w:t>Jefe de Tesorería:</w:t>
      </w:r>
      <w:r>
        <w:rPr>
          <w:rFonts w:ascii="Arial" w:hAnsi="Arial" w:cs="Arial"/>
          <w:color w:val="000000"/>
          <w:sz w:val="24"/>
          <w:szCs w:val="24"/>
        </w:rPr>
        <w:t xml:space="preserve"> Es el responsable del manejo, control y distribución de los recursos financieros, de la emisión de cheques, de la apertura o cierre de cuentas bancarias, de la elaboración de presupuestos, de la transferencia de  recursos, de la generación de flujos de caja, de la programación de los pagos  a proveedores y demás obligaciones.   </w:t>
      </w:r>
    </w:p>
    <w:p w:rsidR="00D45895" w:rsidRPr="0074353A" w:rsidRDefault="00D45895" w:rsidP="003B255B">
      <w:pPr>
        <w:pStyle w:val="Prrafodelista"/>
        <w:numPr>
          <w:ilvl w:val="0"/>
          <w:numId w:val="50"/>
        </w:numPr>
        <w:autoSpaceDE w:val="0"/>
        <w:autoSpaceDN w:val="0"/>
        <w:adjustRightInd w:val="0"/>
        <w:spacing w:after="0" w:line="480" w:lineRule="auto"/>
        <w:jc w:val="both"/>
        <w:rPr>
          <w:rFonts w:ascii="Arial" w:hAnsi="Arial" w:cs="Arial"/>
          <w:b/>
          <w:bCs/>
          <w:color w:val="000000"/>
          <w:sz w:val="24"/>
          <w:szCs w:val="24"/>
        </w:rPr>
      </w:pPr>
      <w:r w:rsidRPr="0074353A">
        <w:rPr>
          <w:rFonts w:ascii="Arial" w:hAnsi="Arial" w:cs="Arial"/>
          <w:b/>
          <w:bCs/>
          <w:color w:val="000000"/>
          <w:sz w:val="24"/>
          <w:szCs w:val="24"/>
        </w:rPr>
        <w:lastRenderedPageBreak/>
        <w:t xml:space="preserve">Requisitos Legales: </w:t>
      </w:r>
    </w:p>
    <w:p w:rsidR="00D45895" w:rsidRDefault="00D45895" w:rsidP="00014A3C">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El Área de Tesorería de la Compañía YA</w:t>
      </w:r>
      <w:r w:rsidR="0090732E">
        <w:rPr>
          <w:rFonts w:ascii="Arial" w:hAnsi="Arial" w:cs="Arial"/>
          <w:color w:val="000000"/>
          <w:sz w:val="24"/>
          <w:szCs w:val="24"/>
        </w:rPr>
        <w:t>P</w:t>
      </w:r>
      <w:r>
        <w:rPr>
          <w:rFonts w:ascii="Arial" w:hAnsi="Arial" w:cs="Arial"/>
          <w:color w:val="000000"/>
          <w:sz w:val="24"/>
          <w:szCs w:val="24"/>
        </w:rPr>
        <w:t xml:space="preserve">ELSA S.A. dentro del desarrollo de sus actividades dentro de la Compañía se rige bajo las siguientes leyes: </w:t>
      </w:r>
    </w:p>
    <w:p w:rsidR="00D45895" w:rsidRDefault="00D45895" w:rsidP="0055643E">
      <w:pPr>
        <w:autoSpaceDE w:val="0"/>
        <w:autoSpaceDN w:val="0"/>
        <w:adjustRightInd w:val="0"/>
        <w:spacing w:after="0" w:line="480" w:lineRule="auto"/>
        <w:jc w:val="both"/>
        <w:rPr>
          <w:rFonts w:ascii="Times New Roman" w:hAnsi="Times New Roman" w:cs="Times New Roman"/>
          <w:sz w:val="24"/>
          <w:szCs w:val="24"/>
        </w:rPr>
      </w:pPr>
    </w:p>
    <w:p w:rsidR="00D45895" w:rsidRPr="009545CD" w:rsidRDefault="00D45895" w:rsidP="003B255B">
      <w:pPr>
        <w:pStyle w:val="Prrafodelista"/>
        <w:numPr>
          <w:ilvl w:val="0"/>
          <w:numId w:val="21"/>
        </w:numPr>
        <w:autoSpaceDE w:val="0"/>
        <w:autoSpaceDN w:val="0"/>
        <w:adjustRightInd w:val="0"/>
        <w:spacing w:after="0" w:line="480" w:lineRule="auto"/>
        <w:jc w:val="both"/>
        <w:rPr>
          <w:rFonts w:ascii="Times New Roman" w:hAnsi="Times New Roman" w:cs="Times New Roman"/>
          <w:sz w:val="24"/>
          <w:szCs w:val="24"/>
        </w:rPr>
      </w:pPr>
      <w:r w:rsidRPr="009545CD">
        <w:rPr>
          <w:rFonts w:ascii="Arial" w:hAnsi="Arial" w:cs="Arial"/>
          <w:color w:val="000000"/>
          <w:sz w:val="24"/>
          <w:szCs w:val="24"/>
        </w:rPr>
        <w:t xml:space="preserve">Ley de  Régimen Tributario Interno y su Reglamento de Aplicación.  </w:t>
      </w:r>
    </w:p>
    <w:p w:rsidR="00916AF4" w:rsidRDefault="00916AF4" w:rsidP="00014A3C">
      <w:pPr>
        <w:pStyle w:val="Ttulo7"/>
        <w:spacing w:line="480" w:lineRule="auto"/>
        <w:rPr>
          <w:rFonts w:ascii="Arial" w:hAnsi="Arial" w:cs="Arial"/>
          <w:b/>
          <w:i w:val="0"/>
          <w:color w:val="auto"/>
          <w:sz w:val="28"/>
          <w:szCs w:val="28"/>
        </w:rPr>
      </w:pPr>
      <w:bookmarkStart w:id="171" w:name="_Toc359360590"/>
      <w:bookmarkStart w:id="172" w:name="_Toc362294015"/>
      <w:bookmarkStart w:id="173" w:name="_Toc362298284"/>
    </w:p>
    <w:p w:rsidR="00D45895" w:rsidRPr="00014A3C" w:rsidRDefault="002B0693" w:rsidP="00014A3C">
      <w:pPr>
        <w:pStyle w:val="Ttulo7"/>
        <w:spacing w:line="480" w:lineRule="auto"/>
        <w:rPr>
          <w:rFonts w:ascii="Arial" w:hAnsi="Arial" w:cs="Arial"/>
          <w:b/>
          <w:i w:val="0"/>
          <w:color w:val="auto"/>
          <w:sz w:val="28"/>
          <w:szCs w:val="28"/>
        </w:rPr>
      </w:pPr>
      <w:r w:rsidRPr="00014A3C">
        <w:rPr>
          <w:rFonts w:ascii="Arial" w:hAnsi="Arial" w:cs="Arial"/>
          <w:b/>
          <w:i w:val="0"/>
          <w:color w:val="auto"/>
          <w:sz w:val="28"/>
          <w:szCs w:val="28"/>
        </w:rPr>
        <w:t>4</w:t>
      </w:r>
      <w:r w:rsidR="009D6D95">
        <w:rPr>
          <w:rFonts w:ascii="Arial" w:hAnsi="Arial" w:cs="Arial"/>
          <w:b/>
          <w:i w:val="0"/>
          <w:color w:val="auto"/>
          <w:sz w:val="28"/>
          <w:szCs w:val="28"/>
        </w:rPr>
        <w:t>.1</w:t>
      </w:r>
      <w:r w:rsidR="00411DF7">
        <w:rPr>
          <w:rFonts w:ascii="Arial" w:hAnsi="Arial" w:cs="Arial"/>
          <w:b/>
          <w:i w:val="0"/>
          <w:color w:val="auto"/>
          <w:sz w:val="28"/>
          <w:szCs w:val="28"/>
        </w:rPr>
        <w:t>.1</w:t>
      </w:r>
      <w:r w:rsidR="00D45895" w:rsidRPr="00014A3C">
        <w:rPr>
          <w:rFonts w:ascii="Arial" w:hAnsi="Arial" w:cs="Arial"/>
          <w:b/>
          <w:i w:val="0"/>
          <w:color w:val="auto"/>
          <w:sz w:val="28"/>
          <w:szCs w:val="28"/>
        </w:rPr>
        <w:t>.2.2.1</w:t>
      </w:r>
      <w:r w:rsidR="00014A3C" w:rsidRPr="00014A3C">
        <w:rPr>
          <w:rFonts w:ascii="Arial" w:hAnsi="Arial" w:cs="Arial"/>
          <w:b/>
          <w:i w:val="0"/>
          <w:color w:val="auto"/>
          <w:sz w:val="28"/>
          <w:szCs w:val="28"/>
        </w:rPr>
        <w:t>.</w:t>
      </w:r>
      <w:r w:rsidR="00D45895" w:rsidRPr="00014A3C">
        <w:rPr>
          <w:rFonts w:ascii="Arial" w:hAnsi="Arial" w:cs="Arial"/>
          <w:b/>
          <w:i w:val="0"/>
          <w:color w:val="auto"/>
          <w:sz w:val="28"/>
          <w:szCs w:val="28"/>
        </w:rPr>
        <w:t xml:space="preserve"> </w:t>
      </w:r>
      <w:r w:rsidR="009D6D95">
        <w:rPr>
          <w:rFonts w:ascii="Arial" w:hAnsi="Arial" w:cs="Arial"/>
          <w:b/>
          <w:i w:val="0"/>
          <w:color w:val="auto"/>
          <w:sz w:val="28"/>
          <w:szCs w:val="28"/>
        </w:rPr>
        <w:t xml:space="preserve"> </w:t>
      </w:r>
      <w:r w:rsidR="00D45895" w:rsidRPr="00014A3C">
        <w:rPr>
          <w:rFonts w:ascii="Arial" w:hAnsi="Arial" w:cs="Arial"/>
          <w:b/>
          <w:i w:val="0"/>
          <w:color w:val="auto"/>
          <w:sz w:val="28"/>
          <w:szCs w:val="28"/>
        </w:rPr>
        <w:t>Subprocesos</w:t>
      </w:r>
      <w:bookmarkEnd w:id="171"/>
      <w:bookmarkEnd w:id="172"/>
      <w:bookmarkEnd w:id="173"/>
    </w:p>
    <w:p w:rsidR="00D45895" w:rsidRDefault="00D45895" w:rsidP="00014A3C">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El Área de Tesorería, tiene dos sub áreas, las mismas que a continuación se indica su proceso: </w:t>
      </w:r>
    </w:p>
    <w:p w:rsidR="00D45895" w:rsidRDefault="00D45895" w:rsidP="00014A3C">
      <w:pPr>
        <w:autoSpaceDE w:val="0"/>
        <w:autoSpaceDN w:val="0"/>
        <w:adjustRightInd w:val="0"/>
        <w:spacing w:after="0" w:line="480" w:lineRule="auto"/>
        <w:jc w:val="both"/>
        <w:rPr>
          <w:rFonts w:ascii="Times New Roman" w:hAnsi="Times New Roman" w:cs="Times New Roman"/>
          <w:sz w:val="24"/>
          <w:szCs w:val="24"/>
        </w:rPr>
      </w:pPr>
    </w:p>
    <w:p w:rsidR="00D45895" w:rsidRPr="0074353A" w:rsidRDefault="00D45895" w:rsidP="00014A3C">
      <w:pPr>
        <w:autoSpaceDE w:val="0"/>
        <w:autoSpaceDN w:val="0"/>
        <w:adjustRightInd w:val="0"/>
        <w:spacing w:after="0" w:line="480" w:lineRule="auto"/>
        <w:jc w:val="both"/>
        <w:rPr>
          <w:rFonts w:ascii="Times New Roman" w:hAnsi="Times New Roman" w:cs="Times New Roman"/>
          <w:sz w:val="24"/>
          <w:szCs w:val="24"/>
          <w:u w:val="single"/>
        </w:rPr>
      </w:pPr>
      <w:r w:rsidRPr="0074353A">
        <w:rPr>
          <w:rFonts w:ascii="Arial" w:hAnsi="Arial" w:cs="Arial"/>
          <w:b/>
          <w:bCs/>
          <w:color w:val="000000"/>
          <w:sz w:val="24"/>
          <w:szCs w:val="24"/>
          <w:u w:val="single"/>
        </w:rPr>
        <w:t xml:space="preserve">Presupuestos: </w:t>
      </w:r>
    </w:p>
    <w:p w:rsidR="00D45895" w:rsidRPr="0074353A" w:rsidRDefault="00D45895" w:rsidP="003B255B">
      <w:pPr>
        <w:pStyle w:val="Prrafodelista"/>
        <w:numPr>
          <w:ilvl w:val="0"/>
          <w:numId w:val="53"/>
        </w:numPr>
        <w:autoSpaceDE w:val="0"/>
        <w:autoSpaceDN w:val="0"/>
        <w:adjustRightInd w:val="0"/>
        <w:spacing w:after="0" w:line="480" w:lineRule="auto"/>
        <w:jc w:val="both"/>
        <w:rPr>
          <w:rFonts w:ascii="Times New Roman" w:hAnsi="Times New Roman" w:cs="Times New Roman"/>
          <w:sz w:val="24"/>
          <w:szCs w:val="24"/>
          <w:u w:val="single"/>
        </w:rPr>
      </w:pPr>
      <w:r w:rsidRPr="0074353A">
        <w:rPr>
          <w:rFonts w:ascii="Arial" w:hAnsi="Arial" w:cs="Arial"/>
          <w:b/>
          <w:bCs/>
          <w:color w:val="000000"/>
          <w:sz w:val="24"/>
          <w:szCs w:val="24"/>
          <w:u w:val="single"/>
        </w:rPr>
        <w:t xml:space="preserve">Asignación de Recursos: </w:t>
      </w:r>
    </w:p>
    <w:p w:rsidR="00D45895" w:rsidRPr="009545CD" w:rsidRDefault="00D45895" w:rsidP="003B255B">
      <w:pPr>
        <w:pStyle w:val="Prrafodelista"/>
        <w:numPr>
          <w:ilvl w:val="0"/>
          <w:numId w:val="54"/>
        </w:numPr>
        <w:autoSpaceDE w:val="0"/>
        <w:autoSpaceDN w:val="0"/>
        <w:adjustRightInd w:val="0"/>
        <w:spacing w:after="0" w:line="480" w:lineRule="auto"/>
        <w:jc w:val="both"/>
        <w:rPr>
          <w:rFonts w:ascii="Times New Roman" w:hAnsi="Times New Roman" w:cs="Times New Roman"/>
          <w:sz w:val="24"/>
          <w:szCs w:val="24"/>
        </w:rPr>
      </w:pPr>
      <w:r w:rsidRPr="009545CD">
        <w:rPr>
          <w:rFonts w:ascii="Arial" w:hAnsi="Arial" w:cs="Arial"/>
          <w:color w:val="000000"/>
          <w:sz w:val="24"/>
          <w:szCs w:val="24"/>
        </w:rPr>
        <w:t xml:space="preserve">Ingreso de efectivo a las cuentas bancarias de la Compañía. </w:t>
      </w:r>
    </w:p>
    <w:p w:rsidR="00D45895" w:rsidRPr="009545CD" w:rsidRDefault="00D45895" w:rsidP="003B255B">
      <w:pPr>
        <w:pStyle w:val="Prrafodelista"/>
        <w:numPr>
          <w:ilvl w:val="0"/>
          <w:numId w:val="54"/>
        </w:numPr>
        <w:autoSpaceDE w:val="0"/>
        <w:autoSpaceDN w:val="0"/>
        <w:adjustRightInd w:val="0"/>
        <w:spacing w:after="0" w:line="480" w:lineRule="auto"/>
        <w:jc w:val="both"/>
        <w:rPr>
          <w:rFonts w:ascii="Times New Roman" w:hAnsi="Times New Roman" w:cs="Times New Roman"/>
          <w:sz w:val="24"/>
          <w:szCs w:val="24"/>
        </w:rPr>
      </w:pPr>
      <w:r w:rsidRPr="009545CD">
        <w:rPr>
          <w:rFonts w:ascii="Arial" w:hAnsi="Arial" w:cs="Arial"/>
          <w:color w:val="000000"/>
          <w:sz w:val="24"/>
          <w:szCs w:val="24"/>
        </w:rPr>
        <w:t xml:space="preserve">Transferencia de recursos asignados a las cuentas bancarias.  </w:t>
      </w:r>
    </w:p>
    <w:p w:rsidR="00D45895" w:rsidRPr="009545CD" w:rsidRDefault="00D45895" w:rsidP="003B255B">
      <w:pPr>
        <w:pStyle w:val="Prrafodelista"/>
        <w:numPr>
          <w:ilvl w:val="0"/>
          <w:numId w:val="54"/>
        </w:numPr>
        <w:autoSpaceDE w:val="0"/>
        <w:autoSpaceDN w:val="0"/>
        <w:adjustRightInd w:val="0"/>
        <w:spacing w:after="0" w:line="480" w:lineRule="auto"/>
        <w:jc w:val="both"/>
        <w:rPr>
          <w:rFonts w:ascii="Times New Roman" w:hAnsi="Times New Roman" w:cs="Times New Roman"/>
          <w:sz w:val="24"/>
          <w:szCs w:val="24"/>
        </w:rPr>
      </w:pPr>
      <w:r w:rsidRPr="009545CD">
        <w:rPr>
          <w:rFonts w:ascii="Arial" w:hAnsi="Arial" w:cs="Arial"/>
          <w:color w:val="000000"/>
          <w:sz w:val="24"/>
          <w:szCs w:val="24"/>
        </w:rPr>
        <w:t xml:space="preserve">Examinar y evaluar los ingresos y egresos de efectivo. </w:t>
      </w:r>
    </w:p>
    <w:p w:rsidR="00D45895" w:rsidRDefault="00D45895" w:rsidP="0055643E">
      <w:pPr>
        <w:autoSpaceDE w:val="0"/>
        <w:autoSpaceDN w:val="0"/>
        <w:adjustRightInd w:val="0"/>
        <w:spacing w:after="0" w:line="480" w:lineRule="auto"/>
        <w:jc w:val="both"/>
        <w:rPr>
          <w:rFonts w:ascii="Arial" w:hAnsi="Arial" w:cs="Arial"/>
          <w:b/>
          <w:bCs/>
          <w:color w:val="000000"/>
          <w:sz w:val="24"/>
          <w:szCs w:val="24"/>
        </w:rPr>
      </w:pPr>
    </w:p>
    <w:p w:rsidR="00D45895" w:rsidRPr="0074353A" w:rsidRDefault="00D45895" w:rsidP="0055643E">
      <w:pPr>
        <w:autoSpaceDE w:val="0"/>
        <w:autoSpaceDN w:val="0"/>
        <w:adjustRightInd w:val="0"/>
        <w:spacing w:after="0" w:line="480" w:lineRule="auto"/>
        <w:jc w:val="both"/>
        <w:rPr>
          <w:rFonts w:ascii="Times New Roman" w:hAnsi="Times New Roman" w:cs="Times New Roman"/>
          <w:sz w:val="24"/>
          <w:szCs w:val="24"/>
          <w:u w:val="single"/>
        </w:rPr>
      </w:pPr>
      <w:r w:rsidRPr="0074353A">
        <w:rPr>
          <w:rFonts w:ascii="Arial" w:hAnsi="Arial" w:cs="Arial"/>
          <w:b/>
          <w:bCs/>
          <w:color w:val="000000"/>
          <w:sz w:val="24"/>
          <w:szCs w:val="24"/>
          <w:u w:val="single"/>
        </w:rPr>
        <w:t xml:space="preserve">Programación de Ingresos y Gastos: </w:t>
      </w:r>
    </w:p>
    <w:p w:rsidR="00D45895" w:rsidRPr="0074353A" w:rsidRDefault="00D45895" w:rsidP="003B255B">
      <w:pPr>
        <w:pStyle w:val="Prrafodelista"/>
        <w:numPr>
          <w:ilvl w:val="0"/>
          <w:numId w:val="53"/>
        </w:numPr>
        <w:autoSpaceDE w:val="0"/>
        <w:autoSpaceDN w:val="0"/>
        <w:adjustRightInd w:val="0"/>
        <w:spacing w:after="0" w:line="480" w:lineRule="auto"/>
        <w:jc w:val="both"/>
        <w:rPr>
          <w:rFonts w:ascii="Times New Roman" w:hAnsi="Times New Roman" w:cs="Times New Roman"/>
          <w:sz w:val="24"/>
          <w:szCs w:val="24"/>
          <w:u w:val="single"/>
        </w:rPr>
      </w:pPr>
      <w:r w:rsidRPr="0074353A">
        <w:rPr>
          <w:rFonts w:ascii="Arial" w:hAnsi="Arial" w:cs="Arial"/>
          <w:b/>
          <w:bCs/>
          <w:color w:val="000000"/>
          <w:sz w:val="24"/>
          <w:szCs w:val="24"/>
          <w:u w:val="single"/>
        </w:rPr>
        <w:t xml:space="preserve">Pagos:  </w:t>
      </w:r>
    </w:p>
    <w:p w:rsidR="00D45895" w:rsidRPr="009545CD" w:rsidRDefault="00D45895" w:rsidP="003B255B">
      <w:pPr>
        <w:pStyle w:val="Prrafodelista"/>
        <w:numPr>
          <w:ilvl w:val="0"/>
          <w:numId w:val="55"/>
        </w:numPr>
        <w:autoSpaceDE w:val="0"/>
        <w:autoSpaceDN w:val="0"/>
        <w:adjustRightInd w:val="0"/>
        <w:spacing w:after="0" w:line="480" w:lineRule="auto"/>
        <w:jc w:val="both"/>
        <w:rPr>
          <w:rFonts w:ascii="Times New Roman" w:hAnsi="Times New Roman" w:cs="Times New Roman"/>
          <w:sz w:val="24"/>
          <w:szCs w:val="24"/>
        </w:rPr>
      </w:pPr>
      <w:r w:rsidRPr="009545CD">
        <w:rPr>
          <w:rFonts w:ascii="Arial" w:hAnsi="Arial" w:cs="Arial"/>
          <w:color w:val="000000"/>
          <w:sz w:val="24"/>
          <w:szCs w:val="24"/>
        </w:rPr>
        <w:t xml:space="preserve">Elaboración de presupuestos. </w:t>
      </w:r>
    </w:p>
    <w:p w:rsidR="00D45895" w:rsidRPr="009545CD" w:rsidRDefault="00D45895" w:rsidP="003B255B">
      <w:pPr>
        <w:pStyle w:val="Prrafodelista"/>
        <w:numPr>
          <w:ilvl w:val="0"/>
          <w:numId w:val="55"/>
        </w:numPr>
        <w:autoSpaceDE w:val="0"/>
        <w:autoSpaceDN w:val="0"/>
        <w:adjustRightInd w:val="0"/>
        <w:spacing w:after="0" w:line="480" w:lineRule="auto"/>
        <w:jc w:val="both"/>
        <w:rPr>
          <w:rFonts w:ascii="Times New Roman" w:hAnsi="Times New Roman" w:cs="Times New Roman"/>
          <w:sz w:val="24"/>
          <w:szCs w:val="24"/>
        </w:rPr>
      </w:pPr>
      <w:r w:rsidRPr="009545CD">
        <w:rPr>
          <w:rFonts w:ascii="Arial" w:hAnsi="Arial" w:cs="Arial"/>
          <w:color w:val="000000"/>
          <w:sz w:val="24"/>
          <w:szCs w:val="24"/>
        </w:rPr>
        <w:t xml:space="preserve">Elaboración de flujo caja semanales. </w:t>
      </w:r>
    </w:p>
    <w:p w:rsidR="00D45895" w:rsidRPr="009545CD" w:rsidRDefault="00D45895" w:rsidP="003B255B">
      <w:pPr>
        <w:pStyle w:val="Prrafodelista"/>
        <w:numPr>
          <w:ilvl w:val="0"/>
          <w:numId w:val="55"/>
        </w:numPr>
        <w:autoSpaceDE w:val="0"/>
        <w:autoSpaceDN w:val="0"/>
        <w:adjustRightInd w:val="0"/>
        <w:spacing w:after="0" w:line="480" w:lineRule="auto"/>
        <w:jc w:val="both"/>
        <w:rPr>
          <w:rFonts w:ascii="Times New Roman" w:hAnsi="Times New Roman" w:cs="Times New Roman"/>
          <w:sz w:val="24"/>
          <w:szCs w:val="24"/>
        </w:rPr>
      </w:pPr>
      <w:r w:rsidRPr="009545CD">
        <w:rPr>
          <w:rFonts w:ascii="Arial" w:hAnsi="Arial" w:cs="Arial"/>
          <w:color w:val="000000"/>
          <w:sz w:val="24"/>
          <w:szCs w:val="24"/>
        </w:rPr>
        <w:lastRenderedPageBreak/>
        <w:t xml:space="preserve">Analizar y decidir fuentes de financiamiento.  </w:t>
      </w:r>
    </w:p>
    <w:p w:rsidR="00D45895" w:rsidRPr="009545CD" w:rsidRDefault="00D45895" w:rsidP="003B255B">
      <w:pPr>
        <w:pStyle w:val="Prrafodelista"/>
        <w:numPr>
          <w:ilvl w:val="0"/>
          <w:numId w:val="56"/>
        </w:numPr>
        <w:autoSpaceDE w:val="0"/>
        <w:autoSpaceDN w:val="0"/>
        <w:adjustRightInd w:val="0"/>
        <w:spacing w:after="0" w:line="480" w:lineRule="auto"/>
        <w:jc w:val="both"/>
        <w:rPr>
          <w:rFonts w:ascii="Times New Roman" w:hAnsi="Times New Roman" w:cs="Times New Roman"/>
          <w:sz w:val="24"/>
          <w:szCs w:val="24"/>
        </w:rPr>
      </w:pPr>
      <w:r w:rsidRPr="009545CD">
        <w:rPr>
          <w:rFonts w:ascii="Arial" w:hAnsi="Arial" w:cs="Arial"/>
          <w:color w:val="000000"/>
          <w:sz w:val="24"/>
          <w:szCs w:val="24"/>
        </w:rPr>
        <w:t xml:space="preserve">Distribución de recursos. </w:t>
      </w:r>
    </w:p>
    <w:p w:rsidR="00D45895" w:rsidRDefault="00D45895" w:rsidP="0055643E">
      <w:pPr>
        <w:autoSpaceDE w:val="0"/>
        <w:autoSpaceDN w:val="0"/>
        <w:adjustRightInd w:val="0"/>
        <w:spacing w:after="0" w:line="480" w:lineRule="auto"/>
        <w:rPr>
          <w:rFonts w:ascii="Times New Roman" w:hAnsi="Times New Roman" w:cs="Times New Roman"/>
          <w:sz w:val="24"/>
          <w:szCs w:val="24"/>
        </w:rPr>
      </w:pPr>
    </w:p>
    <w:p w:rsidR="00D45895" w:rsidRPr="0074353A" w:rsidRDefault="00D45895" w:rsidP="003B255B">
      <w:pPr>
        <w:pStyle w:val="Prrafodelista"/>
        <w:numPr>
          <w:ilvl w:val="0"/>
          <w:numId w:val="57"/>
        </w:numPr>
        <w:autoSpaceDE w:val="0"/>
        <w:autoSpaceDN w:val="0"/>
        <w:adjustRightInd w:val="0"/>
        <w:spacing w:after="0" w:line="480" w:lineRule="auto"/>
        <w:jc w:val="both"/>
        <w:rPr>
          <w:rFonts w:ascii="Arial" w:hAnsi="Arial" w:cs="Arial"/>
          <w:b/>
          <w:bCs/>
          <w:color w:val="000000"/>
          <w:sz w:val="24"/>
          <w:szCs w:val="24"/>
          <w:u w:val="single"/>
        </w:rPr>
      </w:pPr>
      <w:r w:rsidRPr="0074353A">
        <w:rPr>
          <w:rFonts w:ascii="Arial" w:hAnsi="Arial" w:cs="Arial"/>
          <w:b/>
          <w:bCs/>
          <w:color w:val="000000"/>
          <w:sz w:val="24"/>
          <w:szCs w:val="24"/>
          <w:u w:val="single"/>
        </w:rPr>
        <w:t xml:space="preserve">Emisión de cheques: </w:t>
      </w:r>
    </w:p>
    <w:p w:rsidR="00D45895" w:rsidRPr="009545CD" w:rsidRDefault="00D45895" w:rsidP="003B255B">
      <w:pPr>
        <w:pStyle w:val="Prrafodelista"/>
        <w:numPr>
          <w:ilvl w:val="0"/>
          <w:numId w:val="58"/>
        </w:numPr>
        <w:autoSpaceDE w:val="0"/>
        <w:autoSpaceDN w:val="0"/>
        <w:adjustRightInd w:val="0"/>
        <w:spacing w:after="0" w:line="480" w:lineRule="auto"/>
        <w:jc w:val="both"/>
        <w:rPr>
          <w:rFonts w:ascii="Times New Roman" w:hAnsi="Times New Roman" w:cs="Times New Roman"/>
          <w:sz w:val="24"/>
          <w:szCs w:val="24"/>
        </w:rPr>
      </w:pPr>
      <w:r w:rsidRPr="009545CD">
        <w:rPr>
          <w:rFonts w:ascii="Arial" w:hAnsi="Arial" w:cs="Arial"/>
          <w:color w:val="000000"/>
          <w:sz w:val="24"/>
          <w:szCs w:val="24"/>
        </w:rPr>
        <w:t xml:space="preserve">Disponibilidad de efectivo. </w:t>
      </w:r>
    </w:p>
    <w:p w:rsidR="00D45895" w:rsidRPr="009545CD" w:rsidRDefault="00D45895" w:rsidP="003B255B">
      <w:pPr>
        <w:pStyle w:val="Prrafodelista"/>
        <w:numPr>
          <w:ilvl w:val="0"/>
          <w:numId w:val="58"/>
        </w:numPr>
        <w:autoSpaceDE w:val="0"/>
        <w:autoSpaceDN w:val="0"/>
        <w:adjustRightInd w:val="0"/>
        <w:spacing w:after="0" w:line="480" w:lineRule="auto"/>
        <w:jc w:val="both"/>
        <w:rPr>
          <w:rFonts w:ascii="Times New Roman" w:hAnsi="Times New Roman" w:cs="Times New Roman"/>
          <w:sz w:val="24"/>
          <w:szCs w:val="24"/>
        </w:rPr>
      </w:pPr>
      <w:r w:rsidRPr="009545CD">
        <w:rPr>
          <w:rFonts w:ascii="Arial" w:hAnsi="Arial" w:cs="Arial"/>
          <w:color w:val="000000"/>
          <w:sz w:val="24"/>
          <w:szCs w:val="24"/>
        </w:rPr>
        <w:t xml:space="preserve">Cumplir los pagos según lo programado en el flujo de caja. </w:t>
      </w:r>
    </w:p>
    <w:p w:rsidR="00D45895" w:rsidRPr="0074353A" w:rsidRDefault="00D45895" w:rsidP="003B255B">
      <w:pPr>
        <w:pStyle w:val="Prrafodelista"/>
        <w:numPr>
          <w:ilvl w:val="0"/>
          <w:numId w:val="58"/>
        </w:numPr>
        <w:autoSpaceDE w:val="0"/>
        <w:autoSpaceDN w:val="0"/>
        <w:adjustRightInd w:val="0"/>
        <w:spacing w:after="0" w:line="480" w:lineRule="auto"/>
        <w:jc w:val="both"/>
        <w:rPr>
          <w:rFonts w:ascii="Times New Roman" w:hAnsi="Times New Roman" w:cs="Times New Roman"/>
          <w:sz w:val="24"/>
          <w:szCs w:val="24"/>
        </w:rPr>
      </w:pPr>
      <w:r w:rsidRPr="009545CD">
        <w:rPr>
          <w:rFonts w:ascii="Arial" w:hAnsi="Arial" w:cs="Arial"/>
          <w:color w:val="000000"/>
          <w:sz w:val="24"/>
          <w:szCs w:val="24"/>
        </w:rPr>
        <w:t xml:space="preserve">Emitir cheques para los pagos. </w:t>
      </w:r>
    </w:p>
    <w:p w:rsidR="00D45895" w:rsidRDefault="00D45895" w:rsidP="0055643E">
      <w:pPr>
        <w:autoSpaceDE w:val="0"/>
        <w:autoSpaceDN w:val="0"/>
        <w:adjustRightInd w:val="0"/>
        <w:spacing w:after="0" w:line="480" w:lineRule="auto"/>
        <w:jc w:val="both"/>
        <w:rPr>
          <w:rFonts w:ascii="Arial" w:hAnsi="Arial" w:cs="Arial"/>
          <w:b/>
          <w:bCs/>
          <w:color w:val="000000"/>
          <w:sz w:val="24"/>
          <w:szCs w:val="24"/>
        </w:rPr>
      </w:pPr>
    </w:p>
    <w:p w:rsidR="00D45895" w:rsidRPr="0074353A" w:rsidRDefault="00D45895" w:rsidP="003B255B">
      <w:pPr>
        <w:pStyle w:val="Prrafodelista"/>
        <w:numPr>
          <w:ilvl w:val="0"/>
          <w:numId w:val="59"/>
        </w:numPr>
        <w:autoSpaceDE w:val="0"/>
        <w:autoSpaceDN w:val="0"/>
        <w:adjustRightInd w:val="0"/>
        <w:spacing w:after="0" w:line="480" w:lineRule="auto"/>
        <w:jc w:val="both"/>
        <w:rPr>
          <w:rFonts w:ascii="Times New Roman" w:hAnsi="Times New Roman" w:cs="Times New Roman"/>
          <w:sz w:val="24"/>
          <w:szCs w:val="24"/>
          <w:u w:val="single"/>
        </w:rPr>
      </w:pPr>
      <w:r w:rsidRPr="0074353A">
        <w:rPr>
          <w:rFonts w:ascii="Arial" w:hAnsi="Arial" w:cs="Arial"/>
          <w:b/>
          <w:bCs/>
          <w:color w:val="000000"/>
          <w:sz w:val="24"/>
          <w:szCs w:val="24"/>
          <w:u w:val="single"/>
        </w:rPr>
        <w:t xml:space="preserve">Pagos:  </w:t>
      </w:r>
    </w:p>
    <w:p w:rsidR="00D45895" w:rsidRPr="008A5402" w:rsidRDefault="00D45895" w:rsidP="003B255B">
      <w:pPr>
        <w:pStyle w:val="Prrafodelista"/>
        <w:numPr>
          <w:ilvl w:val="0"/>
          <w:numId w:val="60"/>
        </w:numPr>
        <w:autoSpaceDE w:val="0"/>
        <w:autoSpaceDN w:val="0"/>
        <w:adjustRightInd w:val="0"/>
        <w:spacing w:after="0" w:line="480" w:lineRule="auto"/>
        <w:jc w:val="both"/>
        <w:rPr>
          <w:rFonts w:ascii="Times New Roman" w:hAnsi="Times New Roman" w:cs="Times New Roman"/>
          <w:sz w:val="24"/>
          <w:szCs w:val="24"/>
        </w:rPr>
      </w:pPr>
      <w:r w:rsidRPr="008A5402">
        <w:rPr>
          <w:rFonts w:ascii="Arial" w:hAnsi="Arial" w:cs="Arial"/>
          <w:color w:val="000000"/>
          <w:sz w:val="24"/>
          <w:szCs w:val="24"/>
        </w:rPr>
        <w:t xml:space="preserve">Entrega de cheques al banco. </w:t>
      </w:r>
    </w:p>
    <w:p w:rsidR="00D45895" w:rsidRPr="0074353A" w:rsidRDefault="00D45895" w:rsidP="003B255B">
      <w:pPr>
        <w:pStyle w:val="Prrafodelista"/>
        <w:numPr>
          <w:ilvl w:val="0"/>
          <w:numId w:val="60"/>
        </w:numPr>
        <w:autoSpaceDE w:val="0"/>
        <w:autoSpaceDN w:val="0"/>
        <w:adjustRightInd w:val="0"/>
        <w:spacing w:after="0" w:line="480" w:lineRule="auto"/>
        <w:jc w:val="both"/>
        <w:rPr>
          <w:rFonts w:ascii="Times New Roman" w:hAnsi="Times New Roman" w:cs="Times New Roman"/>
          <w:sz w:val="24"/>
          <w:szCs w:val="24"/>
        </w:rPr>
      </w:pPr>
      <w:r w:rsidRPr="008A5402">
        <w:rPr>
          <w:rFonts w:ascii="Arial" w:hAnsi="Arial" w:cs="Arial"/>
          <w:color w:val="000000"/>
          <w:sz w:val="24"/>
          <w:szCs w:val="24"/>
        </w:rPr>
        <w:t>Informar al proveedor</w:t>
      </w:r>
      <w:r>
        <w:rPr>
          <w:rFonts w:ascii="Arial" w:hAnsi="Arial" w:cs="Arial"/>
          <w:color w:val="000000"/>
          <w:sz w:val="24"/>
          <w:szCs w:val="24"/>
        </w:rPr>
        <w:t xml:space="preserve"> que se encuentra su pago listo</w:t>
      </w:r>
    </w:p>
    <w:p w:rsidR="00D45895" w:rsidRPr="0074353A" w:rsidRDefault="00D45895" w:rsidP="003B255B">
      <w:pPr>
        <w:pStyle w:val="Prrafodelista"/>
        <w:numPr>
          <w:ilvl w:val="0"/>
          <w:numId w:val="60"/>
        </w:numPr>
        <w:autoSpaceDE w:val="0"/>
        <w:autoSpaceDN w:val="0"/>
        <w:adjustRightInd w:val="0"/>
        <w:spacing w:after="0" w:line="480" w:lineRule="auto"/>
        <w:jc w:val="both"/>
        <w:rPr>
          <w:rFonts w:ascii="Times New Roman" w:hAnsi="Times New Roman" w:cs="Times New Roman"/>
          <w:sz w:val="24"/>
          <w:szCs w:val="24"/>
        </w:rPr>
      </w:pPr>
      <w:r w:rsidRPr="0074353A">
        <w:rPr>
          <w:rFonts w:ascii="Arial" w:hAnsi="Arial" w:cs="Arial"/>
          <w:color w:val="000000"/>
          <w:sz w:val="24"/>
          <w:szCs w:val="24"/>
        </w:rPr>
        <w:t xml:space="preserve">Pago al proveedor y demás obligaciones de la Compañía. </w:t>
      </w:r>
    </w:p>
    <w:p w:rsidR="00411DF7" w:rsidRDefault="00411DF7" w:rsidP="00014A3C">
      <w:pPr>
        <w:pStyle w:val="Ttulo7"/>
        <w:spacing w:line="480" w:lineRule="auto"/>
        <w:rPr>
          <w:rFonts w:ascii="Arial" w:hAnsi="Arial" w:cs="Arial"/>
          <w:b/>
          <w:i w:val="0"/>
          <w:color w:val="auto"/>
          <w:sz w:val="28"/>
          <w:szCs w:val="28"/>
        </w:rPr>
      </w:pPr>
      <w:bookmarkStart w:id="174" w:name="_Toc359360591"/>
      <w:bookmarkStart w:id="175" w:name="_Toc362294016"/>
      <w:bookmarkStart w:id="176" w:name="_Toc362298285"/>
    </w:p>
    <w:p w:rsidR="00D45895" w:rsidRPr="00014A3C" w:rsidRDefault="002B0693" w:rsidP="00014A3C">
      <w:pPr>
        <w:pStyle w:val="Ttulo7"/>
        <w:spacing w:line="480" w:lineRule="auto"/>
        <w:rPr>
          <w:rFonts w:ascii="Arial" w:hAnsi="Arial" w:cs="Arial"/>
          <w:b/>
          <w:i w:val="0"/>
          <w:color w:val="auto"/>
          <w:sz w:val="28"/>
          <w:szCs w:val="28"/>
        </w:rPr>
      </w:pPr>
      <w:r w:rsidRPr="00014A3C">
        <w:rPr>
          <w:rFonts w:ascii="Arial" w:hAnsi="Arial" w:cs="Arial"/>
          <w:b/>
          <w:i w:val="0"/>
          <w:color w:val="auto"/>
          <w:sz w:val="28"/>
          <w:szCs w:val="28"/>
        </w:rPr>
        <w:t>4</w:t>
      </w:r>
      <w:r w:rsidR="009D6D95">
        <w:rPr>
          <w:rFonts w:ascii="Arial" w:hAnsi="Arial" w:cs="Arial"/>
          <w:b/>
          <w:i w:val="0"/>
          <w:color w:val="auto"/>
          <w:sz w:val="28"/>
          <w:szCs w:val="28"/>
        </w:rPr>
        <w:t>.</w:t>
      </w:r>
      <w:r w:rsidR="00411DF7">
        <w:rPr>
          <w:rFonts w:ascii="Arial" w:hAnsi="Arial" w:cs="Arial"/>
          <w:b/>
          <w:i w:val="0"/>
          <w:color w:val="auto"/>
          <w:sz w:val="28"/>
          <w:szCs w:val="28"/>
        </w:rPr>
        <w:t>1.</w:t>
      </w:r>
      <w:r w:rsidR="009D6D95">
        <w:rPr>
          <w:rFonts w:ascii="Arial" w:hAnsi="Arial" w:cs="Arial"/>
          <w:b/>
          <w:i w:val="0"/>
          <w:color w:val="auto"/>
          <w:sz w:val="28"/>
          <w:szCs w:val="28"/>
        </w:rPr>
        <w:t>1</w:t>
      </w:r>
      <w:r w:rsidR="00D45895" w:rsidRPr="00014A3C">
        <w:rPr>
          <w:rFonts w:ascii="Arial" w:hAnsi="Arial" w:cs="Arial"/>
          <w:b/>
          <w:i w:val="0"/>
          <w:color w:val="auto"/>
          <w:sz w:val="28"/>
          <w:szCs w:val="28"/>
        </w:rPr>
        <w:t>.2.2.2</w:t>
      </w:r>
      <w:r w:rsidRPr="00014A3C">
        <w:rPr>
          <w:rFonts w:ascii="Arial" w:hAnsi="Arial" w:cs="Arial"/>
          <w:b/>
          <w:i w:val="0"/>
          <w:color w:val="auto"/>
          <w:sz w:val="28"/>
          <w:szCs w:val="28"/>
        </w:rPr>
        <w:t>.</w:t>
      </w:r>
      <w:r w:rsidR="009D6D95">
        <w:rPr>
          <w:rFonts w:ascii="Arial" w:hAnsi="Arial" w:cs="Arial"/>
          <w:b/>
          <w:i w:val="0"/>
          <w:color w:val="auto"/>
          <w:sz w:val="28"/>
          <w:szCs w:val="28"/>
        </w:rPr>
        <w:t xml:space="preserve">  R</w:t>
      </w:r>
      <w:r w:rsidR="00D45895" w:rsidRPr="00014A3C">
        <w:rPr>
          <w:rFonts w:ascii="Arial" w:hAnsi="Arial" w:cs="Arial"/>
          <w:b/>
          <w:i w:val="0"/>
          <w:color w:val="auto"/>
          <w:sz w:val="28"/>
          <w:szCs w:val="28"/>
        </w:rPr>
        <w:t>egistros:</w:t>
      </w:r>
      <w:bookmarkEnd w:id="174"/>
      <w:bookmarkEnd w:id="175"/>
      <w:bookmarkEnd w:id="176"/>
    </w:p>
    <w:p w:rsidR="00D45895" w:rsidRDefault="00D45895" w:rsidP="00014A3C">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Los registros del proceso se encuentran presentados de manera física y magnética: </w:t>
      </w:r>
    </w:p>
    <w:p w:rsidR="00D45895" w:rsidRPr="008A5402" w:rsidRDefault="00D45895" w:rsidP="003B255B">
      <w:pPr>
        <w:pStyle w:val="Prrafodelista"/>
        <w:numPr>
          <w:ilvl w:val="1"/>
          <w:numId w:val="22"/>
        </w:numPr>
        <w:autoSpaceDE w:val="0"/>
        <w:autoSpaceDN w:val="0"/>
        <w:adjustRightInd w:val="0"/>
        <w:spacing w:after="0" w:line="480" w:lineRule="auto"/>
        <w:jc w:val="both"/>
        <w:rPr>
          <w:rFonts w:ascii="Times New Roman" w:hAnsi="Times New Roman" w:cs="Times New Roman"/>
          <w:sz w:val="24"/>
          <w:szCs w:val="24"/>
        </w:rPr>
      </w:pPr>
      <w:r w:rsidRPr="008A5402">
        <w:rPr>
          <w:rFonts w:ascii="Arial" w:hAnsi="Arial" w:cs="Arial"/>
          <w:color w:val="000000"/>
          <w:sz w:val="24"/>
          <w:szCs w:val="24"/>
        </w:rPr>
        <w:t xml:space="preserve">Registro de estados de cuenta. </w:t>
      </w:r>
    </w:p>
    <w:p w:rsidR="00D45895" w:rsidRPr="008A5402" w:rsidRDefault="00D45895" w:rsidP="003B255B">
      <w:pPr>
        <w:pStyle w:val="Prrafodelista"/>
        <w:numPr>
          <w:ilvl w:val="1"/>
          <w:numId w:val="22"/>
        </w:numPr>
        <w:autoSpaceDE w:val="0"/>
        <w:autoSpaceDN w:val="0"/>
        <w:adjustRightInd w:val="0"/>
        <w:spacing w:after="0" w:line="480" w:lineRule="auto"/>
        <w:jc w:val="both"/>
        <w:rPr>
          <w:rFonts w:ascii="Times New Roman" w:hAnsi="Times New Roman" w:cs="Times New Roman"/>
          <w:sz w:val="24"/>
          <w:szCs w:val="24"/>
        </w:rPr>
      </w:pPr>
      <w:r w:rsidRPr="008A5402">
        <w:rPr>
          <w:rFonts w:ascii="Arial" w:hAnsi="Arial" w:cs="Arial"/>
          <w:color w:val="000000"/>
          <w:sz w:val="24"/>
          <w:szCs w:val="24"/>
        </w:rPr>
        <w:t xml:space="preserve">Registro de cartas de autorización de asignación de recursos. </w:t>
      </w:r>
    </w:p>
    <w:p w:rsidR="00D45895" w:rsidRPr="008A5402" w:rsidRDefault="00D45895" w:rsidP="003B255B">
      <w:pPr>
        <w:pStyle w:val="Prrafodelista"/>
        <w:numPr>
          <w:ilvl w:val="1"/>
          <w:numId w:val="22"/>
        </w:numPr>
        <w:autoSpaceDE w:val="0"/>
        <w:autoSpaceDN w:val="0"/>
        <w:adjustRightInd w:val="0"/>
        <w:spacing w:after="0" w:line="480" w:lineRule="auto"/>
        <w:jc w:val="both"/>
        <w:rPr>
          <w:rFonts w:ascii="Times New Roman" w:hAnsi="Times New Roman" w:cs="Times New Roman"/>
          <w:sz w:val="24"/>
          <w:szCs w:val="24"/>
        </w:rPr>
      </w:pPr>
      <w:r w:rsidRPr="008A5402">
        <w:rPr>
          <w:rFonts w:ascii="Arial" w:hAnsi="Arial" w:cs="Arial"/>
          <w:color w:val="000000"/>
          <w:sz w:val="24"/>
          <w:szCs w:val="24"/>
        </w:rPr>
        <w:t>Registro de ingresos y gastos.</w:t>
      </w:r>
    </w:p>
    <w:p w:rsidR="00D45895" w:rsidRPr="008A5402" w:rsidRDefault="00D45895" w:rsidP="003B255B">
      <w:pPr>
        <w:pStyle w:val="Prrafodelista"/>
        <w:numPr>
          <w:ilvl w:val="1"/>
          <w:numId w:val="22"/>
        </w:numPr>
        <w:autoSpaceDE w:val="0"/>
        <w:autoSpaceDN w:val="0"/>
        <w:adjustRightInd w:val="0"/>
        <w:spacing w:after="0" w:line="480" w:lineRule="auto"/>
        <w:jc w:val="both"/>
        <w:rPr>
          <w:rFonts w:ascii="Times New Roman" w:hAnsi="Times New Roman" w:cs="Times New Roman"/>
          <w:sz w:val="24"/>
          <w:szCs w:val="24"/>
        </w:rPr>
      </w:pPr>
      <w:r w:rsidRPr="008A5402">
        <w:rPr>
          <w:rFonts w:ascii="Arial" w:hAnsi="Arial" w:cs="Arial"/>
          <w:color w:val="000000"/>
          <w:sz w:val="24"/>
          <w:szCs w:val="24"/>
        </w:rPr>
        <w:t>Registro de presupuestos.</w:t>
      </w:r>
    </w:p>
    <w:p w:rsidR="00D45895" w:rsidRPr="008A5402" w:rsidRDefault="00D45895" w:rsidP="003B255B">
      <w:pPr>
        <w:pStyle w:val="Prrafodelista"/>
        <w:numPr>
          <w:ilvl w:val="1"/>
          <w:numId w:val="22"/>
        </w:numPr>
        <w:autoSpaceDE w:val="0"/>
        <w:autoSpaceDN w:val="0"/>
        <w:adjustRightInd w:val="0"/>
        <w:spacing w:after="0" w:line="480" w:lineRule="auto"/>
        <w:jc w:val="both"/>
        <w:rPr>
          <w:rFonts w:ascii="Times New Roman" w:hAnsi="Times New Roman" w:cs="Times New Roman"/>
          <w:sz w:val="24"/>
          <w:szCs w:val="24"/>
        </w:rPr>
      </w:pPr>
      <w:r w:rsidRPr="008A5402">
        <w:rPr>
          <w:rFonts w:ascii="Arial" w:hAnsi="Arial" w:cs="Arial"/>
          <w:color w:val="000000"/>
          <w:sz w:val="24"/>
          <w:szCs w:val="24"/>
        </w:rPr>
        <w:t>Registro de flujos de caja.</w:t>
      </w:r>
    </w:p>
    <w:p w:rsidR="00D45895" w:rsidRPr="008A5402" w:rsidRDefault="00D45895" w:rsidP="003B255B">
      <w:pPr>
        <w:pStyle w:val="Prrafodelista"/>
        <w:numPr>
          <w:ilvl w:val="1"/>
          <w:numId w:val="22"/>
        </w:numPr>
        <w:autoSpaceDE w:val="0"/>
        <w:autoSpaceDN w:val="0"/>
        <w:adjustRightInd w:val="0"/>
        <w:spacing w:after="0" w:line="480" w:lineRule="auto"/>
        <w:jc w:val="both"/>
        <w:rPr>
          <w:rFonts w:ascii="Times New Roman" w:hAnsi="Times New Roman" w:cs="Times New Roman"/>
          <w:sz w:val="24"/>
          <w:szCs w:val="24"/>
        </w:rPr>
      </w:pPr>
      <w:r w:rsidRPr="008A5402">
        <w:rPr>
          <w:rFonts w:ascii="Arial" w:hAnsi="Arial" w:cs="Arial"/>
          <w:color w:val="000000"/>
          <w:sz w:val="24"/>
          <w:szCs w:val="24"/>
        </w:rPr>
        <w:lastRenderedPageBreak/>
        <w:t>Registro de pagos de proveedores</w:t>
      </w:r>
      <w:r w:rsidRPr="008A5402">
        <w:rPr>
          <w:rFonts w:ascii="Arial" w:hAnsi="Arial" w:cs="Arial"/>
          <w:b/>
          <w:bCs/>
          <w:color w:val="000000"/>
          <w:sz w:val="24"/>
          <w:szCs w:val="24"/>
        </w:rPr>
        <w:t xml:space="preserve">. </w:t>
      </w:r>
    </w:p>
    <w:p w:rsidR="00D45895" w:rsidRPr="008A5402" w:rsidRDefault="00D45895" w:rsidP="003B255B">
      <w:pPr>
        <w:pStyle w:val="Prrafodelista"/>
        <w:numPr>
          <w:ilvl w:val="1"/>
          <w:numId w:val="22"/>
        </w:numPr>
        <w:autoSpaceDE w:val="0"/>
        <w:autoSpaceDN w:val="0"/>
        <w:adjustRightInd w:val="0"/>
        <w:spacing w:after="0" w:line="480" w:lineRule="auto"/>
        <w:jc w:val="both"/>
        <w:rPr>
          <w:rFonts w:ascii="Times New Roman" w:hAnsi="Times New Roman" w:cs="Times New Roman"/>
          <w:sz w:val="24"/>
          <w:szCs w:val="24"/>
        </w:rPr>
      </w:pPr>
      <w:r w:rsidRPr="008A5402">
        <w:rPr>
          <w:rFonts w:ascii="Arial" w:hAnsi="Arial" w:cs="Arial"/>
          <w:color w:val="000000"/>
          <w:sz w:val="24"/>
          <w:szCs w:val="24"/>
        </w:rPr>
        <w:t>Registro de talonarios de cheques.</w:t>
      </w:r>
    </w:p>
    <w:p w:rsidR="00D45895" w:rsidRPr="0074353A" w:rsidRDefault="00D45895" w:rsidP="003B255B">
      <w:pPr>
        <w:pStyle w:val="Prrafodelista"/>
        <w:numPr>
          <w:ilvl w:val="1"/>
          <w:numId w:val="22"/>
        </w:numPr>
        <w:autoSpaceDE w:val="0"/>
        <w:autoSpaceDN w:val="0"/>
        <w:adjustRightInd w:val="0"/>
        <w:spacing w:after="0" w:line="480" w:lineRule="auto"/>
        <w:jc w:val="both"/>
        <w:rPr>
          <w:rFonts w:ascii="Times New Roman" w:hAnsi="Times New Roman" w:cs="Times New Roman"/>
          <w:sz w:val="24"/>
          <w:szCs w:val="24"/>
        </w:rPr>
      </w:pPr>
      <w:r w:rsidRPr="008A5402">
        <w:rPr>
          <w:rFonts w:ascii="Arial" w:hAnsi="Arial" w:cs="Arial"/>
          <w:color w:val="000000"/>
          <w:sz w:val="24"/>
          <w:szCs w:val="24"/>
        </w:rPr>
        <w:t xml:space="preserve">Registro de mails de confirmación de pago. </w:t>
      </w:r>
    </w:p>
    <w:p w:rsidR="00D45895" w:rsidRPr="00014A3C" w:rsidRDefault="0015264A" w:rsidP="00014A3C">
      <w:pPr>
        <w:pStyle w:val="Ttulo7"/>
        <w:spacing w:line="480" w:lineRule="auto"/>
        <w:rPr>
          <w:rFonts w:ascii="Arial" w:hAnsi="Arial" w:cs="Arial"/>
          <w:b/>
          <w:i w:val="0"/>
          <w:color w:val="auto"/>
          <w:sz w:val="28"/>
          <w:szCs w:val="28"/>
        </w:rPr>
      </w:pPr>
      <w:bookmarkStart w:id="177" w:name="_Toc359360592"/>
      <w:bookmarkStart w:id="178" w:name="_Toc362294017"/>
      <w:bookmarkStart w:id="179" w:name="_Toc362298286"/>
      <w:r w:rsidRPr="00014A3C">
        <w:rPr>
          <w:rFonts w:ascii="Arial" w:hAnsi="Arial" w:cs="Arial"/>
          <w:b/>
          <w:i w:val="0"/>
          <w:color w:val="auto"/>
          <w:sz w:val="28"/>
          <w:szCs w:val="28"/>
        </w:rPr>
        <w:t>4</w:t>
      </w:r>
      <w:r w:rsidR="009D6D95">
        <w:rPr>
          <w:rFonts w:ascii="Arial" w:hAnsi="Arial" w:cs="Arial"/>
          <w:b/>
          <w:i w:val="0"/>
          <w:color w:val="auto"/>
          <w:sz w:val="28"/>
          <w:szCs w:val="28"/>
        </w:rPr>
        <w:t>.</w:t>
      </w:r>
      <w:r w:rsidR="00411DF7">
        <w:rPr>
          <w:rFonts w:ascii="Arial" w:hAnsi="Arial" w:cs="Arial"/>
          <w:b/>
          <w:i w:val="0"/>
          <w:color w:val="auto"/>
          <w:sz w:val="28"/>
          <w:szCs w:val="28"/>
        </w:rPr>
        <w:t>1.</w:t>
      </w:r>
      <w:r w:rsidR="009D6D95">
        <w:rPr>
          <w:rFonts w:ascii="Arial" w:hAnsi="Arial" w:cs="Arial"/>
          <w:b/>
          <w:i w:val="0"/>
          <w:color w:val="auto"/>
          <w:sz w:val="28"/>
          <w:szCs w:val="28"/>
        </w:rPr>
        <w:t>1.</w:t>
      </w:r>
      <w:r w:rsidR="00D45895" w:rsidRPr="00014A3C">
        <w:rPr>
          <w:rFonts w:ascii="Arial" w:hAnsi="Arial" w:cs="Arial"/>
          <w:b/>
          <w:i w:val="0"/>
          <w:color w:val="auto"/>
          <w:sz w:val="28"/>
          <w:szCs w:val="28"/>
        </w:rPr>
        <w:t>2.2.3</w:t>
      </w:r>
      <w:r w:rsidRPr="00014A3C">
        <w:rPr>
          <w:rFonts w:ascii="Arial" w:hAnsi="Arial" w:cs="Arial"/>
          <w:b/>
          <w:i w:val="0"/>
          <w:color w:val="auto"/>
          <w:sz w:val="28"/>
          <w:szCs w:val="28"/>
        </w:rPr>
        <w:t>.</w:t>
      </w:r>
      <w:r w:rsidR="00D45895" w:rsidRPr="00014A3C">
        <w:rPr>
          <w:rFonts w:ascii="Arial" w:hAnsi="Arial" w:cs="Arial"/>
          <w:b/>
          <w:i w:val="0"/>
          <w:color w:val="auto"/>
          <w:sz w:val="28"/>
          <w:szCs w:val="28"/>
        </w:rPr>
        <w:t xml:space="preserve"> </w:t>
      </w:r>
      <w:r w:rsidR="009D6D95">
        <w:rPr>
          <w:rFonts w:ascii="Arial" w:hAnsi="Arial" w:cs="Arial"/>
          <w:b/>
          <w:i w:val="0"/>
          <w:color w:val="auto"/>
          <w:sz w:val="28"/>
          <w:szCs w:val="28"/>
        </w:rPr>
        <w:t xml:space="preserve"> </w:t>
      </w:r>
      <w:r w:rsidR="00D45895" w:rsidRPr="00014A3C">
        <w:rPr>
          <w:rFonts w:ascii="Arial" w:hAnsi="Arial" w:cs="Arial"/>
          <w:b/>
          <w:i w:val="0"/>
          <w:color w:val="auto"/>
          <w:sz w:val="28"/>
          <w:szCs w:val="28"/>
        </w:rPr>
        <w:t>Documentos:</w:t>
      </w:r>
      <w:bookmarkEnd w:id="177"/>
      <w:bookmarkEnd w:id="178"/>
      <w:bookmarkEnd w:id="179"/>
    </w:p>
    <w:p w:rsidR="00D45895" w:rsidRDefault="00D45895" w:rsidP="00014A3C">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Los documentos del proceso que se encuentran en los registros de manera física o magnética son: </w:t>
      </w:r>
    </w:p>
    <w:p w:rsidR="00D45895" w:rsidRPr="008A5402" w:rsidRDefault="00D45895" w:rsidP="003B255B">
      <w:pPr>
        <w:pStyle w:val="Prrafodelista"/>
        <w:numPr>
          <w:ilvl w:val="0"/>
          <w:numId w:val="23"/>
        </w:numPr>
        <w:autoSpaceDE w:val="0"/>
        <w:autoSpaceDN w:val="0"/>
        <w:adjustRightInd w:val="0"/>
        <w:spacing w:after="0" w:line="480" w:lineRule="auto"/>
        <w:jc w:val="both"/>
        <w:rPr>
          <w:rFonts w:ascii="Times New Roman" w:hAnsi="Times New Roman" w:cs="Times New Roman"/>
          <w:sz w:val="24"/>
          <w:szCs w:val="24"/>
        </w:rPr>
      </w:pPr>
      <w:r w:rsidRPr="008A5402">
        <w:rPr>
          <w:rFonts w:ascii="Arial" w:hAnsi="Arial" w:cs="Arial"/>
          <w:color w:val="000000"/>
          <w:sz w:val="24"/>
          <w:szCs w:val="24"/>
        </w:rPr>
        <w:t xml:space="preserve">Estados de cuenta bancaria. </w:t>
      </w:r>
    </w:p>
    <w:p w:rsidR="00D45895" w:rsidRPr="00014A3C" w:rsidRDefault="00D45895" w:rsidP="003B255B">
      <w:pPr>
        <w:pStyle w:val="Prrafodelista"/>
        <w:numPr>
          <w:ilvl w:val="0"/>
          <w:numId w:val="23"/>
        </w:numPr>
        <w:autoSpaceDE w:val="0"/>
        <w:autoSpaceDN w:val="0"/>
        <w:adjustRightInd w:val="0"/>
        <w:spacing w:after="0" w:line="480" w:lineRule="auto"/>
        <w:jc w:val="both"/>
        <w:rPr>
          <w:rFonts w:ascii="Times New Roman" w:hAnsi="Times New Roman" w:cs="Times New Roman"/>
          <w:sz w:val="24"/>
          <w:szCs w:val="24"/>
        </w:rPr>
      </w:pPr>
      <w:r w:rsidRPr="00014A3C">
        <w:rPr>
          <w:rFonts w:ascii="Arial" w:hAnsi="Arial" w:cs="Arial"/>
          <w:color w:val="000000"/>
          <w:sz w:val="24"/>
          <w:szCs w:val="24"/>
        </w:rPr>
        <w:t xml:space="preserve">Carta de autorización de asignación de recursos entre cuentas de la Compañía.  </w:t>
      </w:r>
    </w:p>
    <w:p w:rsidR="00D45895" w:rsidRPr="008A5402" w:rsidRDefault="00D45895" w:rsidP="003B255B">
      <w:pPr>
        <w:pStyle w:val="Prrafodelista"/>
        <w:numPr>
          <w:ilvl w:val="0"/>
          <w:numId w:val="23"/>
        </w:numPr>
        <w:autoSpaceDE w:val="0"/>
        <w:autoSpaceDN w:val="0"/>
        <w:adjustRightInd w:val="0"/>
        <w:spacing w:after="0" w:line="480" w:lineRule="auto"/>
        <w:jc w:val="both"/>
        <w:rPr>
          <w:rFonts w:ascii="Times New Roman" w:hAnsi="Times New Roman" w:cs="Times New Roman"/>
          <w:sz w:val="24"/>
          <w:szCs w:val="24"/>
        </w:rPr>
      </w:pPr>
      <w:r w:rsidRPr="008A5402">
        <w:rPr>
          <w:rFonts w:ascii="Arial" w:hAnsi="Arial" w:cs="Arial"/>
          <w:color w:val="000000"/>
          <w:sz w:val="24"/>
          <w:szCs w:val="24"/>
        </w:rPr>
        <w:t xml:space="preserve">Presupuestos. </w:t>
      </w:r>
    </w:p>
    <w:p w:rsidR="00D45895" w:rsidRPr="008A5402" w:rsidRDefault="00D45895" w:rsidP="003B255B">
      <w:pPr>
        <w:pStyle w:val="Prrafodelista"/>
        <w:numPr>
          <w:ilvl w:val="0"/>
          <w:numId w:val="23"/>
        </w:numPr>
        <w:autoSpaceDE w:val="0"/>
        <w:autoSpaceDN w:val="0"/>
        <w:adjustRightInd w:val="0"/>
        <w:spacing w:after="0" w:line="480" w:lineRule="auto"/>
        <w:jc w:val="both"/>
        <w:rPr>
          <w:rFonts w:ascii="Times New Roman" w:hAnsi="Times New Roman" w:cs="Times New Roman"/>
          <w:sz w:val="24"/>
          <w:szCs w:val="24"/>
        </w:rPr>
      </w:pPr>
      <w:r w:rsidRPr="008A5402">
        <w:rPr>
          <w:rFonts w:ascii="Arial" w:hAnsi="Arial" w:cs="Arial"/>
          <w:color w:val="000000"/>
          <w:sz w:val="24"/>
          <w:szCs w:val="24"/>
        </w:rPr>
        <w:t xml:space="preserve">Flujos de caja. </w:t>
      </w:r>
    </w:p>
    <w:p w:rsidR="00D45895" w:rsidRPr="008A5402" w:rsidRDefault="00D45895" w:rsidP="003B255B">
      <w:pPr>
        <w:pStyle w:val="Prrafodelista"/>
        <w:numPr>
          <w:ilvl w:val="0"/>
          <w:numId w:val="23"/>
        </w:numPr>
        <w:autoSpaceDE w:val="0"/>
        <w:autoSpaceDN w:val="0"/>
        <w:adjustRightInd w:val="0"/>
        <w:spacing w:after="0" w:line="480" w:lineRule="auto"/>
        <w:jc w:val="both"/>
        <w:rPr>
          <w:rFonts w:ascii="Times New Roman" w:hAnsi="Times New Roman" w:cs="Times New Roman"/>
          <w:sz w:val="24"/>
          <w:szCs w:val="24"/>
        </w:rPr>
      </w:pPr>
      <w:r w:rsidRPr="008A5402">
        <w:rPr>
          <w:rFonts w:ascii="Arial" w:hAnsi="Arial" w:cs="Arial"/>
          <w:color w:val="000000"/>
          <w:sz w:val="24"/>
          <w:szCs w:val="24"/>
        </w:rPr>
        <w:t xml:space="preserve">Depósitos. </w:t>
      </w:r>
    </w:p>
    <w:p w:rsidR="00D45895" w:rsidRPr="008A5402" w:rsidRDefault="00D45895" w:rsidP="003B255B">
      <w:pPr>
        <w:pStyle w:val="Prrafodelista"/>
        <w:numPr>
          <w:ilvl w:val="0"/>
          <w:numId w:val="23"/>
        </w:numPr>
        <w:autoSpaceDE w:val="0"/>
        <w:autoSpaceDN w:val="0"/>
        <w:adjustRightInd w:val="0"/>
        <w:spacing w:after="0" w:line="480" w:lineRule="auto"/>
        <w:jc w:val="both"/>
        <w:rPr>
          <w:rFonts w:ascii="Times New Roman" w:hAnsi="Times New Roman" w:cs="Times New Roman"/>
          <w:sz w:val="24"/>
          <w:szCs w:val="24"/>
        </w:rPr>
      </w:pPr>
      <w:r w:rsidRPr="008A5402">
        <w:rPr>
          <w:rFonts w:ascii="Arial" w:hAnsi="Arial" w:cs="Arial"/>
          <w:color w:val="000000"/>
          <w:sz w:val="24"/>
          <w:szCs w:val="24"/>
        </w:rPr>
        <w:t xml:space="preserve">Cheques. </w:t>
      </w:r>
    </w:p>
    <w:p w:rsidR="00D45895" w:rsidRPr="0074353A" w:rsidRDefault="00D45895" w:rsidP="003B255B">
      <w:pPr>
        <w:pStyle w:val="Prrafodelista"/>
        <w:numPr>
          <w:ilvl w:val="0"/>
          <w:numId w:val="23"/>
        </w:numPr>
        <w:autoSpaceDE w:val="0"/>
        <w:autoSpaceDN w:val="0"/>
        <w:adjustRightInd w:val="0"/>
        <w:spacing w:after="0" w:line="480" w:lineRule="auto"/>
        <w:jc w:val="both"/>
        <w:rPr>
          <w:rFonts w:ascii="Times New Roman" w:hAnsi="Times New Roman" w:cs="Times New Roman"/>
          <w:sz w:val="24"/>
          <w:szCs w:val="24"/>
        </w:rPr>
      </w:pPr>
      <w:r w:rsidRPr="008A5402">
        <w:rPr>
          <w:rFonts w:ascii="Arial" w:hAnsi="Arial" w:cs="Arial"/>
          <w:color w:val="000000"/>
          <w:sz w:val="24"/>
          <w:szCs w:val="24"/>
        </w:rPr>
        <w:t xml:space="preserve">Talonario de cheques.  </w:t>
      </w:r>
    </w:p>
    <w:p w:rsidR="00411DF7" w:rsidRDefault="00411DF7" w:rsidP="00014A3C">
      <w:pPr>
        <w:pStyle w:val="Ttulo7"/>
        <w:spacing w:line="480" w:lineRule="auto"/>
        <w:rPr>
          <w:rFonts w:ascii="Arial" w:hAnsi="Arial" w:cs="Arial"/>
          <w:b/>
          <w:i w:val="0"/>
          <w:color w:val="auto"/>
          <w:sz w:val="28"/>
          <w:szCs w:val="28"/>
        </w:rPr>
      </w:pPr>
      <w:bookmarkStart w:id="180" w:name="_Toc359360593"/>
      <w:bookmarkStart w:id="181" w:name="_Toc362294018"/>
      <w:bookmarkStart w:id="182" w:name="_Toc362298287"/>
    </w:p>
    <w:p w:rsidR="00D45895" w:rsidRPr="00014A3C" w:rsidRDefault="0015264A" w:rsidP="00014A3C">
      <w:pPr>
        <w:pStyle w:val="Ttulo7"/>
        <w:spacing w:line="480" w:lineRule="auto"/>
        <w:rPr>
          <w:rFonts w:ascii="Arial" w:hAnsi="Arial" w:cs="Arial"/>
          <w:b/>
          <w:i w:val="0"/>
          <w:color w:val="auto"/>
          <w:sz w:val="28"/>
          <w:szCs w:val="28"/>
        </w:rPr>
      </w:pPr>
      <w:r w:rsidRPr="00014A3C">
        <w:rPr>
          <w:rFonts w:ascii="Arial" w:hAnsi="Arial" w:cs="Arial"/>
          <w:b/>
          <w:i w:val="0"/>
          <w:color w:val="auto"/>
          <w:sz w:val="28"/>
          <w:szCs w:val="28"/>
        </w:rPr>
        <w:t>4</w:t>
      </w:r>
      <w:r w:rsidR="009D6D95">
        <w:rPr>
          <w:rFonts w:ascii="Arial" w:hAnsi="Arial" w:cs="Arial"/>
          <w:b/>
          <w:i w:val="0"/>
          <w:color w:val="auto"/>
          <w:sz w:val="28"/>
          <w:szCs w:val="28"/>
        </w:rPr>
        <w:t>.1</w:t>
      </w:r>
      <w:r w:rsidR="00411DF7">
        <w:rPr>
          <w:rFonts w:ascii="Arial" w:hAnsi="Arial" w:cs="Arial"/>
          <w:b/>
          <w:i w:val="0"/>
          <w:color w:val="auto"/>
          <w:sz w:val="28"/>
          <w:szCs w:val="28"/>
        </w:rPr>
        <w:t>.1</w:t>
      </w:r>
      <w:r w:rsidR="009D6D95">
        <w:rPr>
          <w:rFonts w:ascii="Arial" w:hAnsi="Arial" w:cs="Arial"/>
          <w:b/>
          <w:i w:val="0"/>
          <w:color w:val="auto"/>
          <w:sz w:val="28"/>
          <w:szCs w:val="28"/>
        </w:rPr>
        <w:t>.</w:t>
      </w:r>
      <w:r w:rsidR="00D45895" w:rsidRPr="00014A3C">
        <w:rPr>
          <w:rFonts w:ascii="Arial" w:hAnsi="Arial" w:cs="Arial"/>
          <w:b/>
          <w:i w:val="0"/>
          <w:color w:val="auto"/>
          <w:sz w:val="28"/>
          <w:szCs w:val="28"/>
        </w:rPr>
        <w:t>2.2.4</w:t>
      </w:r>
      <w:r w:rsidR="00014A3C" w:rsidRPr="00014A3C">
        <w:rPr>
          <w:rFonts w:ascii="Arial" w:hAnsi="Arial" w:cs="Arial"/>
          <w:b/>
          <w:i w:val="0"/>
          <w:color w:val="auto"/>
          <w:sz w:val="28"/>
          <w:szCs w:val="28"/>
        </w:rPr>
        <w:t>.</w:t>
      </w:r>
      <w:r w:rsidR="009D6D95">
        <w:rPr>
          <w:rFonts w:ascii="Arial" w:hAnsi="Arial" w:cs="Arial"/>
          <w:b/>
          <w:i w:val="0"/>
          <w:color w:val="auto"/>
          <w:sz w:val="28"/>
          <w:szCs w:val="28"/>
        </w:rPr>
        <w:t xml:space="preserve"> </w:t>
      </w:r>
      <w:r w:rsidR="00B02F4B">
        <w:rPr>
          <w:rFonts w:ascii="Arial" w:hAnsi="Arial" w:cs="Arial"/>
          <w:b/>
          <w:i w:val="0"/>
          <w:color w:val="auto"/>
          <w:sz w:val="28"/>
          <w:szCs w:val="28"/>
        </w:rPr>
        <w:t xml:space="preserve"> </w:t>
      </w:r>
      <w:r w:rsidR="00D45895" w:rsidRPr="00014A3C">
        <w:rPr>
          <w:rFonts w:ascii="Arial" w:hAnsi="Arial" w:cs="Arial"/>
          <w:b/>
          <w:i w:val="0"/>
          <w:color w:val="auto"/>
          <w:sz w:val="28"/>
          <w:szCs w:val="28"/>
        </w:rPr>
        <w:t>Flujograma:</w:t>
      </w:r>
      <w:bookmarkEnd w:id="180"/>
      <w:bookmarkEnd w:id="181"/>
      <w:bookmarkEnd w:id="182"/>
    </w:p>
    <w:p w:rsidR="00D45895" w:rsidRDefault="00D45895" w:rsidP="00014A3C">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A conti</w:t>
      </w:r>
      <w:r w:rsidR="00C1606D">
        <w:rPr>
          <w:rFonts w:ascii="Arial" w:hAnsi="Arial" w:cs="Arial"/>
          <w:color w:val="000000"/>
          <w:sz w:val="24"/>
          <w:szCs w:val="24"/>
        </w:rPr>
        <w:t>nuación se presenta el</w:t>
      </w:r>
      <w:r w:rsidR="009D6D95">
        <w:rPr>
          <w:rFonts w:ascii="Arial" w:hAnsi="Arial" w:cs="Arial"/>
          <w:color w:val="000000"/>
          <w:sz w:val="24"/>
          <w:szCs w:val="24"/>
        </w:rPr>
        <w:t xml:space="preserve"> </w:t>
      </w:r>
      <w:r>
        <w:rPr>
          <w:rFonts w:ascii="Arial" w:hAnsi="Arial" w:cs="Arial"/>
          <w:color w:val="000000"/>
          <w:sz w:val="24"/>
          <w:szCs w:val="24"/>
        </w:rPr>
        <w:t>Flujograma del</w:t>
      </w:r>
      <w:r w:rsidR="00014A3C">
        <w:rPr>
          <w:rFonts w:ascii="Arial" w:hAnsi="Arial" w:cs="Arial"/>
          <w:color w:val="000000"/>
          <w:sz w:val="24"/>
          <w:szCs w:val="24"/>
        </w:rPr>
        <w:t xml:space="preserve"> proceso del Área de Tesorería:</w:t>
      </w:r>
    </w:p>
    <w:p w:rsidR="00BE42DA" w:rsidRDefault="00BE42DA" w:rsidP="0055643E">
      <w:pPr>
        <w:autoSpaceDE w:val="0"/>
        <w:autoSpaceDN w:val="0"/>
        <w:adjustRightInd w:val="0"/>
        <w:spacing w:after="0" w:line="480" w:lineRule="auto"/>
        <w:jc w:val="both"/>
        <w:rPr>
          <w:rFonts w:ascii="Times New Roman" w:hAnsi="Times New Roman" w:cs="Times New Roman"/>
          <w:sz w:val="24"/>
          <w:szCs w:val="24"/>
        </w:rPr>
      </w:pPr>
    </w:p>
    <w:p w:rsidR="009D6D95" w:rsidRDefault="009D6D95" w:rsidP="0055643E">
      <w:pPr>
        <w:autoSpaceDE w:val="0"/>
        <w:autoSpaceDN w:val="0"/>
        <w:adjustRightInd w:val="0"/>
        <w:spacing w:after="0" w:line="480" w:lineRule="auto"/>
        <w:jc w:val="both"/>
        <w:rPr>
          <w:rFonts w:ascii="Times New Roman" w:hAnsi="Times New Roman" w:cs="Times New Roman"/>
          <w:sz w:val="24"/>
          <w:szCs w:val="24"/>
        </w:rPr>
      </w:pPr>
    </w:p>
    <w:p w:rsidR="009D6D95" w:rsidRDefault="009D6D95" w:rsidP="0055643E">
      <w:pPr>
        <w:autoSpaceDE w:val="0"/>
        <w:autoSpaceDN w:val="0"/>
        <w:adjustRightInd w:val="0"/>
        <w:spacing w:after="0" w:line="480" w:lineRule="auto"/>
        <w:jc w:val="both"/>
        <w:rPr>
          <w:rFonts w:ascii="Times New Roman" w:hAnsi="Times New Roman" w:cs="Times New Roman"/>
          <w:sz w:val="24"/>
          <w:szCs w:val="24"/>
        </w:rPr>
        <w:sectPr w:rsidR="009D6D95" w:rsidSect="00D45895">
          <w:pgSz w:w="11907" w:h="16840" w:code="9"/>
          <w:pgMar w:top="2268" w:right="1361" w:bottom="2268" w:left="2268" w:header="709" w:footer="709" w:gutter="0"/>
          <w:cols w:space="708"/>
          <w:docGrid w:linePitch="360"/>
        </w:sectPr>
      </w:pPr>
    </w:p>
    <w:p w:rsidR="00BE42DA" w:rsidRDefault="00AB1095" w:rsidP="0055643E">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78560" behindDoc="1" locked="0" layoutInCell="1" allowOverlap="1">
            <wp:simplePos x="0" y="0"/>
            <wp:positionH relativeFrom="column">
              <wp:posOffset>198120</wp:posOffset>
            </wp:positionH>
            <wp:positionV relativeFrom="paragraph">
              <wp:posOffset>-16509</wp:posOffset>
            </wp:positionV>
            <wp:extent cx="7324725" cy="4667250"/>
            <wp:effectExtent l="0" t="0" r="0" b="0"/>
            <wp:wrapNone/>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7324725" cy="4667250"/>
                    </a:xfrm>
                    <a:prstGeom prst="rect">
                      <a:avLst/>
                    </a:prstGeom>
                    <a:noFill/>
                    <a:ln w="9525">
                      <a:noFill/>
                      <a:miter lim="800000"/>
                      <a:headEnd/>
                      <a:tailEnd/>
                    </a:ln>
                  </pic:spPr>
                </pic:pic>
              </a:graphicData>
            </a:graphic>
          </wp:anchor>
        </w:drawing>
      </w:r>
    </w:p>
    <w:p w:rsidR="004210B6" w:rsidRPr="00BE42DA" w:rsidRDefault="004210B6" w:rsidP="0055643E">
      <w:pPr>
        <w:autoSpaceDE w:val="0"/>
        <w:autoSpaceDN w:val="0"/>
        <w:adjustRightInd w:val="0"/>
        <w:spacing w:after="0" w:line="480" w:lineRule="auto"/>
        <w:jc w:val="both"/>
        <w:rPr>
          <w:rFonts w:ascii="Times New Roman" w:hAnsi="Times New Roman" w:cs="Times New Roman"/>
          <w:b/>
          <w:sz w:val="24"/>
          <w:szCs w:val="24"/>
        </w:rPr>
      </w:pPr>
    </w:p>
    <w:p w:rsidR="00BE42DA" w:rsidRPr="00BE42DA" w:rsidRDefault="00BE42DA" w:rsidP="0055643E">
      <w:pPr>
        <w:spacing w:line="480" w:lineRule="auto"/>
        <w:rPr>
          <w:rFonts w:ascii="Times New Roman" w:hAnsi="Times New Roman" w:cs="Times New Roman"/>
          <w:sz w:val="24"/>
          <w:szCs w:val="24"/>
        </w:rPr>
      </w:pPr>
    </w:p>
    <w:p w:rsidR="00BE42DA" w:rsidRDefault="00BE42DA" w:rsidP="0055643E">
      <w:pPr>
        <w:spacing w:line="480" w:lineRule="auto"/>
        <w:rPr>
          <w:rFonts w:ascii="Times New Roman" w:hAnsi="Times New Roman" w:cs="Times New Roman"/>
          <w:sz w:val="24"/>
          <w:szCs w:val="24"/>
        </w:rPr>
      </w:pPr>
    </w:p>
    <w:p w:rsidR="00BE42DA" w:rsidRDefault="00BE42DA" w:rsidP="0055643E">
      <w:pPr>
        <w:spacing w:line="480" w:lineRule="auto"/>
        <w:rPr>
          <w:rFonts w:ascii="Times New Roman" w:hAnsi="Times New Roman" w:cs="Times New Roman"/>
          <w:sz w:val="24"/>
          <w:szCs w:val="24"/>
        </w:rPr>
      </w:pPr>
    </w:p>
    <w:p w:rsidR="00BE42DA" w:rsidRDefault="00BE42DA" w:rsidP="0055643E">
      <w:pPr>
        <w:spacing w:line="480" w:lineRule="auto"/>
        <w:rPr>
          <w:rFonts w:ascii="Times New Roman" w:hAnsi="Times New Roman" w:cs="Times New Roman"/>
          <w:sz w:val="24"/>
          <w:szCs w:val="24"/>
        </w:rPr>
      </w:pPr>
    </w:p>
    <w:p w:rsidR="00BE42DA" w:rsidRDefault="00BE42DA" w:rsidP="0055643E">
      <w:pPr>
        <w:spacing w:line="480" w:lineRule="auto"/>
        <w:rPr>
          <w:rFonts w:ascii="Times New Roman" w:hAnsi="Times New Roman" w:cs="Times New Roman"/>
          <w:sz w:val="24"/>
          <w:szCs w:val="24"/>
        </w:rPr>
      </w:pPr>
    </w:p>
    <w:p w:rsidR="00BE42DA" w:rsidRDefault="00BE42DA" w:rsidP="0055643E">
      <w:pPr>
        <w:spacing w:line="480" w:lineRule="auto"/>
        <w:rPr>
          <w:rFonts w:ascii="Times New Roman" w:hAnsi="Times New Roman" w:cs="Times New Roman"/>
          <w:sz w:val="24"/>
          <w:szCs w:val="24"/>
        </w:rPr>
      </w:pPr>
    </w:p>
    <w:p w:rsidR="00BE42DA" w:rsidRDefault="00BE42DA" w:rsidP="0055643E">
      <w:pPr>
        <w:spacing w:line="480" w:lineRule="auto"/>
        <w:rPr>
          <w:rFonts w:ascii="Times New Roman" w:hAnsi="Times New Roman" w:cs="Times New Roman"/>
          <w:sz w:val="24"/>
          <w:szCs w:val="24"/>
        </w:rPr>
      </w:pPr>
    </w:p>
    <w:tbl>
      <w:tblPr>
        <w:tblStyle w:val="Tablaconcuadrcula"/>
        <w:tblpPr w:leftFromText="141" w:rightFromText="141" w:vertAnchor="text" w:horzAnchor="margin" w:tblpXSpec="center" w:tblpY="553"/>
        <w:tblW w:w="11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48"/>
      </w:tblGrid>
      <w:tr w:rsidR="00AB1095" w:rsidTr="00AB1095">
        <w:trPr>
          <w:trHeight w:val="255"/>
        </w:trPr>
        <w:tc>
          <w:tcPr>
            <w:tcW w:w="11448" w:type="dxa"/>
          </w:tcPr>
          <w:p w:rsidR="009D6D95" w:rsidRDefault="009D6D95" w:rsidP="00AB1095">
            <w:pPr>
              <w:jc w:val="center"/>
              <w:rPr>
                <w:rFonts w:ascii="Times New Roman" w:hAnsi="Times New Roman" w:cs="Times New Roman"/>
                <w:b/>
                <w:sz w:val="24"/>
                <w:szCs w:val="24"/>
              </w:rPr>
            </w:pPr>
          </w:p>
          <w:p w:rsidR="00AB1095" w:rsidRDefault="00AB1095" w:rsidP="00AB1095">
            <w:pPr>
              <w:jc w:val="center"/>
              <w:rPr>
                <w:rFonts w:ascii="Times New Roman" w:hAnsi="Times New Roman" w:cs="Times New Roman"/>
                <w:sz w:val="24"/>
                <w:szCs w:val="24"/>
              </w:rPr>
            </w:pPr>
            <w:r w:rsidRPr="00BE42DA">
              <w:rPr>
                <w:rFonts w:ascii="Times New Roman" w:hAnsi="Times New Roman" w:cs="Times New Roman"/>
                <w:b/>
                <w:sz w:val="24"/>
                <w:szCs w:val="24"/>
              </w:rPr>
              <w:t xml:space="preserve">Ilustración </w:t>
            </w:r>
            <w:r w:rsidR="00DB0B9F">
              <w:rPr>
                <w:rFonts w:ascii="Times New Roman" w:hAnsi="Times New Roman" w:cs="Times New Roman"/>
                <w:b/>
                <w:sz w:val="24"/>
                <w:szCs w:val="24"/>
              </w:rPr>
              <w:t>14</w:t>
            </w:r>
            <w:r w:rsidRPr="00BE42DA">
              <w:rPr>
                <w:rFonts w:ascii="Times New Roman" w:hAnsi="Times New Roman" w:cs="Times New Roman"/>
                <w:b/>
                <w:sz w:val="24"/>
                <w:szCs w:val="24"/>
              </w:rPr>
              <w:t>.-</w:t>
            </w:r>
            <w:r w:rsidR="009D6D95">
              <w:rPr>
                <w:rFonts w:ascii="Times New Roman" w:hAnsi="Times New Roman" w:cs="Times New Roman"/>
                <w:b/>
                <w:sz w:val="24"/>
                <w:szCs w:val="24"/>
              </w:rPr>
              <w:t xml:space="preserve"> </w:t>
            </w:r>
            <w:r>
              <w:rPr>
                <w:rFonts w:ascii="Times New Roman" w:hAnsi="Times New Roman" w:cs="Times New Roman"/>
                <w:b/>
                <w:sz w:val="24"/>
                <w:szCs w:val="24"/>
              </w:rPr>
              <w:t>Flujograma</w:t>
            </w:r>
            <w:r w:rsidR="009D6D95">
              <w:rPr>
                <w:rFonts w:ascii="Times New Roman" w:hAnsi="Times New Roman" w:cs="Times New Roman"/>
                <w:b/>
                <w:sz w:val="24"/>
                <w:szCs w:val="24"/>
              </w:rPr>
              <w:t xml:space="preserve"> </w:t>
            </w:r>
            <w:r w:rsidRPr="00BE42DA">
              <w:rPr>
                <w:rFonts w:ascii="Times New Roman" w:hAnsi="Times New Roman" w:cs="Times New Roman"/>
                <w:b/>
                <w:sz w:val="24"/>
                <w:szCs w:val="24"/>
              </w:rPr>
              <w:t>Área de Tesorería</w:t>
            </w:r>
          </w:p>
        </w:tc>
      </w:tr>
      <w:tr w:rsidR="00AB1095" w:rsidTr="00AB1095">
        <w:trPr>
          <w:trHeight w:val="270"/>
        </w:trPr>
        <w:tc>
          <w:tcPr>
            <w:tcW w:w="11448" w:type="dxa"/>
          </w:tcPr>
          <w:p w:rsidR="00AB1095" w:rsidRDefault="00AB1095" w:rsidP="00AB1095">
            <w:pPr>
              <w:tabs>
                <w:tab w:val="left" w:pos="7726"/>
              </w:tabs>
              <w:jc w:val="center"/>
              <w:rPr>
                <w:rFonts w:ascii="Times New Roman" w:hAnsi="Times New Roman" w:cs="Times New Roman"/>
                <w:sz w:val="24"/>
                <w:szCs w:val="24"/>
              </w:rPr>
            </w:pPr>
            <w:r w:rsidRPr="00EE31F4">
              <w:rPr>
                <w:rFonts w:ascii="Times New Roman" w:hAnsi="Times New Roman" w:cs="Times New Roman"/>
                <w:b/>
                <w:sz w:val="24"/>
                <w:szCs w:val="24"/>
              </w:rPr>
              <w:t>Fuente:</w:t>
            </w:r>
            <w:r>
              <w:rPr>
                <w:rFonts w:ascii="Times New Roman" w:hAnsi="Times New Roman" w:cs="Times New Roman"/>
                <w:sz w:val="24"/>
                <w:szCs w:val="24"/>
              </w:rPr>
              <w:t xml:space="preserve"> YAPELSA S.A</w:t>
            </w:r>
          </w:p>
        </w:tc>
      </w:tr>
      <w:tr w:rsidR="00AB1095" w:rsidTr="00AB1095">
        <w:trPr>
          <w:trHeight w:val="270"/>
        </w:trPr>
        <w:tc>
          <w:tcPr>
            <w:tcW w:w="11448" w:type="dxa"/>
          </w:tcPr>
          <w:p w:rsidR="00AB1095" w:rsidRDefault="00AB1095" w:rsidP="00AB1095">
            <w:pPr>
              <w:tabs>
                <w:tab w:val="left" w:pos="7726"/>
              </w:tabs>
              <w:jc w:val="center"/>
              <w:rPr>
                <w:rFonts w:ascii="Times New Roman" w:hAnsi="Times New Roman" w:cs="Times New Roman"/>
                <w:sz w:val="24"/>
                <w:szCs w:val="24"/>
              </w:rPr>
            </w:pPr>
            <w:r w:rsidRPr="00EE31F4">
              <w:rPr>
                <w:rFonts w:ascii="Times New Roman" w:hAnsi="Times New Roman" w:cs="Times New Roman"/>
                <w:b/>
                <w:sz w:val="24"/>
                <w:szCs w:val="24"/>
              </w:rPr>
              <w:t>Realizado por:</w:t>
            </w:r>
            <w:r>
              <w:rPr>
                <w:rFonts w:ascii="Times New Roman" w:hAnsi="Times New Roman" w:cs="Times New Roman"/>
                <w:sz w:val="24"/>
                <w:szCs w:val="24"/>
              </w:rPr>
              <w:t xml:space="preserve"> Mariuxi, Evelinn y Carlos</w:t>
            </w:r>
          </w:p>
        </w:tc>
      </w:tr>
    </w:tbl>
    <w:p w:rsidR="009D6D95" w:rsidRDefault="009D6D95" w:rsidP="0055643E">
      <w:pPr>
        <w:spacing w:line="480" w:lineRule="auto"/>
        <w:rPr>
          <w:rFonts w:ascii="Times New Roman" w:hAnsi="Times New Roman" w:cs="Times New Roman"/>
          <w:sz w:val="24"/>
          <w:szCs w:val="24"/>
        </w:rPr>
        <w:sectPr w:rsidR="009D6D95" w:rsidSect="00BE42DA">
          <w:pgSz w:w="16840" w:h="11907" w:orient="landscape" w:code="9"/>
          <w:pgMar w:top="1361" w:right="2268" w:bottom="2268" w:left="2268" w:header="709" w:footer="709" w:gutter="0"/>
          <w:cols w:space="708"/>
          <w:docGrid w:linePitch="360"/>
        </w:sectPr>
      </w:pPr>
    </w:p>
    <w:p w:rsidR="00BE42DA" w:rsidRPr="00014A3C" w:rsidRDefault="00014A3C" w:rsidP="00014A3C">
      <w:pPr>
        <w:pStyle w:val="Ttulo3"/>
        <w:spacing w:line="480" w:lineRule="auto"/>
        <w:rPr>
          <w:rFonts w:ascii="Times New Roman" w:hAnsi="Times New Roman" w:cs="Times New Roman"/>
          <w:color w:val="auto"/>
          <w:sz w:val="28"/>
          <w:szCs w:val="28"/>
        </w:rPr>
      </w:pPr>
      <w:bookmarkStart w:id="183" w:name="_Toc359360595"/>
      <w:bookmarkStart w:id="184" w:name="_Toc362294019"/>
      <w:bookmarkStart w:id="185" w:name="_Toc362298288"/>
      <w:bookmarkStart w:id="186" w:name="_Toc365605702"/>
      <w:r w:rsidRPr="00014A3C">
        <w:rPr>
          <w:rFonts w:ascii="Arial" w:hAnsi="Arial" w:cs="Arial"/>
          <w:bCs w:val="0"/>
          <w:color w:val="auto"/>
          <w:sz w:val="28"/>
          <w:szCs w:val="28"/>
        </w:rPr>
        <w:lastRenderedPageBreak/>
        <w:t>4</w:t>
      </w:r>
      <w:r w:rsidR="00BE42DA" w:rsidRPr="00014A3C">
        <w:rPr>
          <w:rFonts w:ascii="Arial" w:hAnsi="Arial" w:cs="Arial"/>
          <w:bCs w:val="0"/>
          <w:color w:val="auto"/>
          <w:sz w:val="28"/>
          <w:szCs w:val="28"/>
        </w:rPr>
        <w:t>.</w:t>
      </w:r>
      <w:r w:rsidRPr="00014A3C">
        <w:rPr>
          <w:rFonts w:ascii="Arial" w:hAnsi="Arial" w:cs="Arial"/>
          <w:bCs w:val="0"/>
          <w:color w:val="auto"/>
          <w:sz w:val="28"/>
          <w:szCs w:val="28"/>
        </w:rPr>
        <w:t>2</w:t>
      </w:r>
      <w:r w:rsidR="008B2C2B" w:rsidRPr="00014A3C">
        <w:rPr>
          <w:rFonts w:ascii="Arial" w:hAnsi="Arial" w:cs="Arial"/>
          <w:bCs w:val="0"/>
          <w:color w:val="auto"/>
          <w:sz w:val="28"/>
          <w:szCs w:val="28"/>
        </w:rPr>
        <w:t xml:space="preserve">. </w:t>
      </w:r>
      <w:r w:rsidR="00411DF7">
        <w:rPr>
          <w:rFonts w:ascii="Arial" w:hAnsi="Arial" w:cs="Arial"/>
          <w:bCs w:val="0"/>
          <w:color w:val="auto"/>
          <w:sz w:val="28"/>
          <w:szCs w:val="28"/>
        </w:rPr>
        <w:t xml:space="preserve"> </w:t>
      </w:r>
      <w:r w:rsidR="008B2C2B" w:rsidRPr="00014A3C">
        <w:rPr>
          <w:rFonts w:ascii="Arial" w:hAnsi="Arial" w:cs="Arial"/>
          <w:bCs w:val="0"/>
          <w:color w:val="auto"/>
          <w:sz w:val="28"/>
          <w:szCs w:val="28"/>
        </w:rPr>
        <w:t>Análisis</w:t>
      </w:r>
      <w:r w:rsidR="00BE42DA" w:rsidRPr="00014A3C">
        <w:rPr>
          <w:rFonts w:ascii="Arial" w:hAnsi="Arial" w:cs="Arial"/>
          <w:bCs w:val="0"/>
          <w:color w:val="auto"/>
          <w:sz w:val="28"/>
          <w:szCs w:val="28"/>
        </w:rPr>
        <w:t xml:space="preserve"> Externo</w:t>
      </w:r>
      <w:bookmarkEnd w:id="183"/>
      <w:bookmarkEnd w:id="184"/>
      <w:bookmarkEnd w:id="185"/>
      <w:bookmarkEnd w:id="186"/>
    </w:p>
    <w:p w:rsidR="00BE42DA" w:rsidRDefault="00BE42DA" w:rsidP="00014A3C">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Para cualquier organización es importante el análisis externo ya que le permite determinar sus oportunidades y amenazas, y como enfrentar a  las mismas ya que son factores que no pueden ser controlados. </w:t>
      </w:r>
    </w:p>
    <w:p w:rsidR="00BE42DA" w:rsidRDefault="00BE42DA" w:rsidP="0055643E">
      <w:pPr>
        <w:autoSpaceDE w:val="0"/>
        <w:autoSpaceDN w:val="0"/>
        <w:adjustRightInd w:val="0"/>
        <w:spacing w:after="0" w:line="480" w:lineRule="auto"/>
        <w:jc w:val="both"/>
        <w:rPr>
          <w:rFonts w:ascii="Times New Roman" w:hAnsi="Times New Roman" w:cs="Times New Roman"/>
          <w:sz w:val="24"/>
          <w:szCs w:val="24"/>
        </w:rPr>
      </w:pPr>
    </w:p>
    <w:p w:rsidR="00BE42DA" w:rsidRDefault="00BE42DA" w:rsidP="0055643E">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La Compañía YA</w:t>
      </w:r>
      <w:r w:rsidR="002525B0">
        <w:rPr>
          <w:rFonts w:ascii="Arial" w:hAnsi="Arial" w:cs="Arial"/>
          <w:color w:val="000000"/>
          <w:sz w:val="24"/>
          <w:szCs w:val="24"/>
        </w:rPr>
        <w:t>P</w:t>
      </w:r>
      <w:r>
        <w:rPr>
          <w:rFonts w:ascii="Arial" w:hAnsi="Arial" w:cs="Arial"/>
          <w:color w:val="000000"/>
          <w:sz w:val="24"/>
          <w:szCs w:val="24"/>
        </w:rPr>
        <w:t xml:space="preserve">ELSA S.A. debe analizar, detectar y evaluar todos los acontecimientos que suceden en su entorno externo, ya que estos se encuentran fuera de su control, por ello la Compañía debe detectar estos factores y establecer estrategias para utilizar las oportunidades y enfrentar las amenazas.  </w:t>
      </w:r>
    </w:p>
    <w:p w:rsidR="00BE42DA" w:rsidRDefault="00BE42DA" w:rsidP="0055643E">
      <w:pPr>
        <w:autoSpaceDE w:val="0"/>
        <w:autoSpaceDN w:val="0"/>
        <w:adjustRightInd w:val="0"/>
        <w:spacing w:after="0" w:line="480" w:lineRule="auto"/>
        <w:jc w:val="both"/>
        <w:rPr>
          <w:rFonts w:ascii="Times New Roman" w:hAnsi="Times New Roman" w:cs="Times New Roman"/>
          <w:sz w:val="24"/>
          <w:szCs w:val="24"/>
        </w:rPr>
      </w:pPr>
    </w:p>
    <w:p w:rsidR="00BE42DA" w:rsidRDefault="00BE42DA" w:rsidP="00014A3C">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En este análisis externo se tomarán en consideración ciertos factores o fuerzas que podrían tener influencia sobre el desarrollo de las actividades de la Compañía las mismas que se establecerán en influencias macroeconómicas y microeconómicas.  </w:t>
      </w:r>
    </w:p>
    <w:p w:rsidR="00916AF4" w:rsidRDefault="00916AF4" w:rsidP="00014A3C">
      <w:pPr>
        <w:pStyle w:val="Ttulo4"/>
        <w:spacing w:line="480" w:lineRule="auto"/>
        <w:rPr>
          <w:rFonts w:ascii="Arial" w:hAnsi="Arial" w:cs="Arial"/>
          <w:bCs w:val="0"/>
          <w:i w:val="0"/>
          <w:color w:val="auto"/>
          <w:sz w:val="28"/>
          <w:szCs w:val="28"/>
        </w:rPr>
      </w:pPr>
      <w:bookmarkStart w:id="187" w:name="_Toc359360596"/>
      <w:bookmarkStart w:id="188" w:name="_Toc362294020"/>
      <w:bookmarkStart w:id="189" w:name="_Toc362298289"/>
    </w:p>
    <w:p w:rsidR="00BE42DA" w:rsidRPr="00014A3C" w:rsidRDefault="00014A3C" w:rsidP="00014A3C">
      <w:pPr>
        <w:pStyle w:val="Ttulo4"/>
        <w:spacing w:line="480" w:lineRule="auto"/>
        <w:rPr>
          <w:rFonts w:ascii="Arial" w:hAnsi="Arial" w:cs="Arial"/>
          <w:bCs w:val="0"/>
          <w:i w:val="0"/>
          <w:color w:val="auto"/>
          <w:sz w:val="28"/>
          <w:szCs w:val="28"/>
        </w:rPr>
      </w:pPr>
      <w:r w:rsidRPr="00014A3C">
        <w:rPr>
          <w:rFonts w:ascii="Arial" w:hAnsi="Arial" w:cs="Arial"/>
          <w:bCs w:val="0"/>
          <w:i w:val="0"/>
          <w:color w:val="auto"/>
          <w:sz w:val="28"/>
          <w:szCs w:val="28"/>
        </w:rPr>
        <w:t>4.2</w:t>
      </w:r>
      <w:r w:rsidR="00BE42DA" w:rsidRPr="00014A3C">
        <w:rPr>
          <w:rFonts w:ascii="Arial" w:hAnsi="Arial" w:cs="Arial"/>
          <w:bCs w:val="0"/>
          <w:i w:val="0"/>
          <w:color w:val="auto"/>
          <w:sz w:val="28"/>
          <w:szCs w:val="28"/>
        </w:rPr>
        <w:t>.1</w:t>
      </w:r>
      <w:r w:rsidRPr="00014A3C">
        <w:rPr>
          <w:rFonts w:ascii="Arial" w:hAnsi="Arial" w:cs="Arial"/>
          <w:bCs w:val="0"/>
          <w:i w:val="0"/>
          <w:color w:val="auto"/>
          <w:sz w:val="28"/>
          <w:szCs w:val="28"/>
        </w:rPr>
        <w:t>.</w:t>
      </w:r>
      <w:r w:rsidR="00411DF7">
        <w:rPr>
          <w:rFonts w:ascii="Arial" w:hAnsi="Arial" w:cs="Arial"/>
          <w:bCs w:val="0"/>
          <w:i w:val="0"/>
          <w:color w:val="auto"/>
          <w:sz w:val="28"/>
          <w:szCs w:val="28"/>
        </w:rPr>
        <w:t xml:space="preserve"> </w:t>
      </w:r>
      <w:r w:rsidR="00BE42DA" w:rsidRPr="00014A3C">
        <w:rPr>
          <w:rFonts w:ascii="Arial" w:hAnsi="Arial" w:cs="Arial"/>
          <w:bCs w:val="0"/>
          <w:i w:val="0"/>
          <w:color w:val="auto"/>
          <w:sz w:val="28"/>
          <w:szCs w:val="28"/>
        </w:rPr>
        <w:t xml:space="preserve"> Influencias Macroeconómicas</w:t>
      </w:r>
      <w:bookmarkEnd w:id="187"/>
      <w:bookmarkEnd w:id="188"/>
      <w:bookmarkEnd w:id="189"/>
    </w:p>
    <w:p w:rsidR="00BE42DA" w:rsidRDefault="00BE42DA" w:rsidP="00014A3C">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Las organizaciones son parte de la economía de un país por ello es importante evaluar los factores que afectan la economía del mismo y demás aspectos que permiten el desarrollo normal de las actividades económicas.  </w:t>
      </w:r>
    </w:p>
    <w:p w:rsidR="00BE42DA" w:rsidRDefault="00BE42DA" w:rsidP="0055643E">
      <w:pPr>
        <w:autoSpaceDE w:val="0"/>
        <w:autoSpaceDN w:val="0"/>
        <w:adjustRightInd w:val="0"/>
        <w:spacing w:after="0" w:line="480" w:lineRule="auto"/>
        <w:jc w:val="both"/>
        <w:rPr>
          <w:rFonts w:ascii="Times New Roman" w:hAnsi="Times New Roman" w:cs="Times New Roman"/>
          <w:sz w:val="24"/>
          <w:szCs w:val="24"/>
        </w:rPr>
      </w:pPr>
    </w:p>
    <w:p w:rsidR="00BE42DA" w:rsidRPr="00916AF4" w:rsidRDefault="00BE42DA" w:rsidP="008E0012">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lastRenderedPageBreak/>
        <w:t>Para evaluar las influencias macroeconómicas de la Compañía YA</w:t>
      </w:r>
      <w:r w:rsidR="00A65746">
        <w:rPr>
          <w:rFonts w:ascii="Arial" w:hAnsi="Arial" w:cs="Arial"/>
          <w:color w:val="000000"/>
          <w:sz w:val="24"/>
          <w:szCs w:val="24"/>
        </w:rPr>
        <w:t>P</w:t>
      </w:r>
      <w:r>
        <w:rPr>
          <w:rFonts w:ascii="Arial" w:hAnsi="Arial" w:cs="Arial"/>
          <w:color w:val="000000"/>
          <w:sz w:val="24"/>
          <w:szCs w:val="24"/>
        </w:rPr>
        <w:t>ELSA S.A. se ha tomado en consideración los siguientes factores q</w:t>
      </w:r>
      <w:r w:rsidR="008E0012">
        <w:rPr>
          <w:rFonts w:ascii="Arial" w:hAnsi="Arial" w:cs="Arial"/>
          <w:color w:val="000000"/>
          <w:sz w:val="24"/>
          <w:szCs w:val="24"/>
        </w:rPr>
        <w:t>ue a continuación se analizan:</w:t>
      </w:r>
    </w:p>
    <w:p w:rsidR="00916AF4" w:rsidRPr="00916AF4" w:rsidRDefault="00916AF4" w:rsidP="00916AF4">
      <w:pPr>
        <w:autoSpaceDE w:val="0"/>
        <w:autoSpaceDN w:val="0"/>
        <w:adjustRightInd w:val="0"/>
        <w:spacing w:after="0" w:line="480" w:lineRule="auto"/>
        <w:jc w:val="both"/>
        <w:rPr>
          <w:rFonts w:ascii="Arial" w:hAnsi="Arial" w:cs="Arial"/>
          <w:color w:val="000000"/>
          <w:sz w:val="24"/>
          <w:szCs w:val="24"/>
        </w:rPr>
      </w:pPr>
      <w:bookmarkStart w:id="190" w:name="_Toc359360597"/>
      <w:bookmarkStart w:id="191" w:name="_Toc362294021"/>
      <w:bookmarkStart w:id="192" w:name="_Toc362298290"/>
    </w:p>
    <w:p w:rsidR="00BE42DA" w:rsidRPr="00916AF4" w:rsidRDefault="00014A3C" w:rsidP="00916AF4">
      <w:pPr>
        <w:autoSpaceDE w:val="0"/>
        <w:autoSpaceDN w:val="0"/>
        <w:adjustRightInd w:val="0"/>
        <w:spacing w:after="0" w:line="480" w:lineRule="auto"/>
        <w:jc w:val="both"/>
        <w:rPr>
          <w:rFonts w:ascii="Arial" w:hAnsi="Arial" w:cs="Arial"/>
          <w:b/>
          <w:color w:val="000000"/>
          <w:sz w:val="28"/>
          <w:szCs w:val="24"/>
        </w:rPr>
      </w:pPr>
      <w:r w:rsidRPr="00916AF4">
        <w:rPr>
          <w:rFonts w:ascii="Arial" w:hAnsi="Arial" w:cs="Arial"/>
          <w:b/>
          <w:color w:val="000000"/>
          <w:sz w:val="28"/>
          <w:szCs w:val="24"/>
        </w:rPr>
        <w:t>4.2</w:t>
      </w:r>
      <w:r w:rsidR="00BE42DA" w:rsidRPr="00916AF4">
        <w:rPr>
          <w:rFonts w:ascii="Arial" w:hAnsi="Arial" w:cs="Arial"/>
          <w:b/>
          <w:color w:val="000000"/>
          <w:sz w:val="28"/>
          <w:szCs w:val="24"/>
        </w:rPr>
        <w:t>.1.1</w:t>
      </w:r>
      <w:r w:rsidRPr="00916AF4">
        <w:rPr>
          <w:rFonts w:ascii="Arial" w:hAnsi="Arial" w:cs="Arial"/>
          <w:b/>
          <w:color w:val="000000"/>
          <w:sz w:val="28"/>
          <w:szCs w:val="24"/>
        </w:rPr>
        <w:t xml:space="preserve">. </w:t>
      </w:r>
      <w:r w:rsidR="00B02F4B">
        <w:rPr>
          <w:rFonts w:ascii="Arial" w:hAnsi="Arial" w:cs="Arial"/>
          <w:b/>
          <w:color w:val="000000"/>
          <w:sz w:val="28"/>
          <w:szCs w:val="24"/>
        </w:rPr>
        <w:t xml:space="preserve"> </w:t>
      </w:r>
      <w:r w:rsidR="00BE42DA" w:rsidRPr="00916AF4">
        <w:rPr>
          <w:rFonts w:ascii="Arial" w:hAnsi="Arial" w:cs="Arial"/>
          <w:b/>
          <w:color w:val="000000"/>
          <w:sz w:val="28"/>
          <w:szCs w:val="24"/>
        </w:rPr>
        <w:t>Factor Político</w:t>
      </w:r>
      <w:bookmarkEnd w:id="190"/>
      <w:bookmarkEnd w:id="191"/>
      <w:bookmarkEnd w:id="192"/>
    </w:p>
    <w:p w:rsidR="00BE42DA" w:rsidRPr="00A406CB" w:rsidRDefault="00BE42DA" w:rsidP="008E0012">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En el factor político se tomarán en consideración todos los aspectos positivos y negativos que se han propuesto y realizado en los últimos años con respecto al transporte terrestre.  </w:t>
      </w:r>
    </w:p>
    <w:p w:rsidR="00BE42DA" w:rsidRPr="00A406CB" w:rsidRDefault="00BE42DA" w:rsidP="008E0012">
      <w:pPr>
        <w:autoSpaceDE w:val="0"/>
        <w:autoSpaceDN w:val="0"/>
        <w:adjustRightInd w:val="0"/>
        <w:spacing w:after="0" w:line="480" w:lineRule="auto"/>
        <w:jc w:val="both"/>
        <w:rPr>
          <w:rFonts w:ascii="Arial" w:hAnsi="Arial" w:cs="Arial"/>
          <w:color w:val="000000"/>
          <w:sz w:val="24"/>
          <w:szCs w:val="24"/>
        </w:rPr>
      </w:pPr>
    </w:p>
    <w:p w:rsidR="00BE42DA" w:rsidRPr="00A406CB" w:rsidRDefault="00BE42DA" w:rsidP="0055643E">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Dentro del factor político se puede mencionar el PLAN RENOVA  que es un proyecto impulsado por el Gobierno del Econ. Rafael Correa por medio del Ministerio de Industrias y Productividad, el cual está dirigido a todos los propietarios de vehículos que ofrezcan el servicio de transporte de personas, carga liviana y pesada con el objetivo de renovar el parque automotor del sector público, mediante el reemplazo de los vehículos que han cumplido su vida útil por unidades nuevas que garanticen las condiciones de seguridad, confort, buen servicio y mejoras al medio ambiente </w:t>
      </w:r>
    </w:p>
    <w:p w:rsidR="00BE42DA" w:rsidRPr="00A406CB" w:rsidRDefault="00BE42DA" w:rsidP="0055643E">
      <w:pPr>
        <w:autoSpaceDE w:val="0"/>
        <w:autoSpaceDN w:val="0"/>
        <w:adjustRightInd w:val="0"/>
        <w:spacing w:after="0" w:line="480" w:lineRule="auto"/>
        <w:jc w:val="both"/>
        <w:rPr>
          <w:rFonts w:ascii="Arial" w:hAnsi="Arial" w:cs="Arial"/>
          <w:color w:val="000000"/>
          <w:sz w:val="24"/>
          <w:szCs w:val="24"/>
        </w:rPr>
      </w:pPr>
    </w:p>
    <w:p w:rsidR="00BE42DA" w:rsidRPr="00A406CB" w:rsidRDefault="00BE42DA" w:rsidP="0055643E">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Este proceso se lo realiza mediante la CNTTTSV (Comisión Nacional de Tránsito y Transporte Terrestre y Seguridad Vial), la CFN (Corporación Financiera Nacional) y los diferentes concesionarios en el país, en donde se realiza un análisis de los vehículos y se otorga el certificado de </w:t>
      </w:r>
      <w:r>
        <w:rPr>
          <w:rFonts w:ascii="Arial" w:hAnsi="Arial" w:cs="Arial"/>
          <w:color w:val="000000"/>
          <w:sz w:val="24"/>
          <w:szCs w:val="24"/>
        </w:rPr>
        <w:lastRenderedPageBreak/>
        <w:t xml:space="preserve">chatarrización, con el mismo se accederá a un crédito para la adquisición de un nuevo vehículo. </w:t>
      </w:r>
    </w:p>
    <w:p w:rsidR="00BE42DA" w:rsidRPr="00A406CB" w:rsidRDefault="00BE42DA" w:rsidP="0055643E">
      <w:pPr>
        <w:autoSpaceDE w:val="0"/>
        <w:autoSpaceDN w:val="0"/>
        <w:adjustRightInd w:val="0"/>
        <w:spacing w:after="0" w:line="480" w:lineRule="auto"/>
        <w:jc w:val="both"/>
        <w:rPr>
          <w:rFonts w:ascii="Arial" w:hAnsi="Arial" w:cs="Arial"/>
          <w:color w:val="000000"/>
          <w:sz w:val="24"/>
          <w:szCs w:val="24"/>
        </w:rPr>
      </w:pPr>
    </w:p>
    <w:p w:rsidR="00BE42DA" w:rsidRDefault="00BE42DA" w:rsidP="0055643E">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El PLAN RENOVA es un aspecto político positivo a la Compañía YA</w:t>
      </w:r>
      <w:r w:rsidR="00166A38">
        <w:rPr>
          <w:rFonts w:ascii="Arial" w:hAnsi="Arial" w:cs="Arial"/>
          <w:color w:val="000000"/>
          <w:sz w:val="24"/>
          <w:szCs w:val="24"/>
        </w:rPr>
        <w:t>P</w:t>
      </w:r>
      <w:r>
        <w:rPr>
          <w:rFonts w:ascii="Arial" w:hAnsi="Arial" w:cs="Arial"/>
          <w:color w:val="000000"/>
          <w:sz w:val="24"/>
          <w:szCs w:val="24"/>
        </w:rPr>
        <w:t xml:space="preserve">ELSA S.A. ya que permite la renovación de las unidades que ya han cumplido con su vida útil, y permite financiar estos nuevos vehículos por medio de la CFN directamente con el concesionario, logrando con esto mejorar las unidades de la Compañía y los ingresos ya que se disminuye significativamente los costos por mantenimiento de unidades viejas.   </w:t>
      </w:r>
    </w:p>
    <w:p w:rsidR="00BE42DA" w:rsidRDefault="00BE42DA" w:rsidP="0055643E">
      <w:pPr>
        <w:autoSpaceDE w:val="0"/>
        <w:autoSpaceDN w:val="0"/>
        <w:adjustRightInd w:val="0"/>
        <w:spacing w:after="0" w:line="480" w:lineRule="auto"/>
        <w:jc w:val="both"/>
        <w:rPr>
          <w:rFonts w:ascii="Arial" w:hAnsi="Arial" w:cs="Arial"/>
          <w:color w:val="000000"/>
          <w:sz w:val="24"/>
          <w:szCs w:val="24"/>
        </w:rPr>
      </w:pPr>
    </w:p>
    <w:p w:rsidR="00145387" w:rsidRDefault="00BE42DA" w:rsidP="008E0012">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Una de las Amenazas que se tiene como empresa es el riesgo país esto es todo riesgo inherente a operaciones transnacionales y en especial las financieras desde un país a otro.</w:t>
      </w:r>
    </w:p>
    <w:p w:rsidR="00145387" w:rsidRPr="00145387" w:rsidRDefault="00145387" w:rsidP="008E0012">
      <w:pPr>
        <w:autoSpaceDE w:val="0"/>
        <w:autoSpaceDN w:val="0"/>
        <w:adjustRightInd w:val="0"/>
        <w:spacing w:after="0" w:line="480" w:lineRule="auto"/>
        <w:jc w:val="both"/>
        <w:rPr>
          <w:rFonts w:ascii="Arial" w:hAnsi="Arial" w:cs="Arial"/>
          <w:color w:val="000000"/>
          <w:sz w:val="24"/>
          <w:szCs w:val="24"/>
        </w:rPr>
      </w:pPr>
    </w:p>
    <w:p w:rsidR="00BE42DA" w:rsidRPr="008E0012" w:rsidRDefault="008E0012" w:rsidP="008E0012">
      <w:pPr>
        <w:pStyle w:val="Ttulo5"/>
        <w:spacing w:line="480" w:lineRule="auto"/>
        <w:rPr>
          <w:rFonts w:ascii="Arial" w:hAnsi="Arial" w:cs="Arial"/>
          <w:b/>
          <w:bCs/>
          <w:color w:val="auto"/>
          <w:sz w:val="28"/>
          <w:szCs w:val="28"/>
        </w:rPr>
      </w:pPr>
      <w:bookmarkStart w:id="193" w:name="_Toc359360598"/>
      <w:bookmarkStart w:id="194" w:name="_Toc362294022"/>
      <w:bookmarkStart w:id="195" w:name="_Toc362298291"/>
      <w:r w:rsidRPr="008E0012">
        <w:rPr>
          <w:rFonts w:ascii="Arial" w:hAnsi="Arial" w:cs="Arial"/>
          <w:b/>
          <w:color w:val="auto"/>
          <w:sz w:val="28"/>
          <w:szCs w:val="28"/>
        </w:rPr>
        <w:t>4.2</w:t>
      </w:r>
      <w:r w:rsidR="00BE42DA" w:rsidRPr="008E0012">
        <w:rPr>
          <w:rFonts w:ascii="Arial" w:hAnsi="Arial" w:cs="Arial"/>
          <w:b/>
          <w:color w:val="auto"/>
          <w:sz w:val="28"/>
          <w:szCs w:val="28"/>
        </w:rPr>
        <w:t xml:space="preserve">.1.2. </w:t>
      </w:r>
      <w:r w:rsidR="00B02F4B">
        <w:rPr>
          <w:rFonts w:ascii="Arial" w:hAnsi="Arial" w:cs="Arial"/>
          <w:b/>
          <w:color w:val="auto"/>
          <w:sz w:val="28"/>
          <w:szCs w:val="28"/>
        </w:rPr>
        <w:t xml:space="preserve"> </w:t>
      </w:r>
      <w:r w:rsidR="00BE42DA" w:rsidRPr="008E0012">
        <w:rPr>
          <w:rFonts w:ascii="Arial" w:hAnsi="Arial" w:cs="Arial"/>
          <w:b/>
          <w:bCs/>
          <w:color w:val="auto"/>
          <w:sz w:val="28"/>
          <w:szCs w:val="28"/>
        </w:rPr>
        <w:t>Factor Económico</w:t>
      </w:r>
      <w:bookmarkEnd w:id="193"/>
      <w:bookmarkEnd w:id="194"/>
      <w:bookmarkEnd w:id="195"/>
    </w:p>
    <w:p w:rsidR="00BE42DA" w:rsidRDefault="00BE42DA" w:rsidP="008E0012">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En el factor económico se van a tomar en consideración los siguientes aspectos que influyen a la Compañía YA</w:t>
      </w:r>
      <w:r w:rsidR="002525B0">
        <w:rPr>
          <w:rFonts w:ascii="Arial" w:hAnsi="Arial" w:cs="Arial"/>
          <w:color w:val="000000"/>
          <w:sz w:val="24"/>
          <w:szCs w:val="24"/>
        </w:rPr>
        <w:t>P</w:t>
      </w:r>
      <w:r>
        <w:rPr>
          <w:rFonts w:ascii="Arial" w:hAnsi="Arial" w:cs="Arial"/>
          <w:color w:val="000000"/>
          <w:sz w:val="24"/>
          <w:szCs w:val="24"/>
        </w:rPr>
        <w:t xml:space="preserve">ELSA S.A. en el desarrollo de sus actividades: </w:t>
      </w:r>
    </w:p>
    <w:p w:rsidR="00BE42DA" w:rsidRDefault="00BE42DA" w:rsidP="0055643E">
      <w:pPr>
        <w:autoSpaceDE w:val="0"/>
        <w:autoSpaceDN w:val="0"/>
        <w:adjustRightInd w:val="0"/>
        <w:spacing w:after="0" w:line="480" w:lineRule="auto"/>
        <w:jc w:val="both"/>
        <w:rPr>
          <w:rFonts w:ascii="Times New Roman" w:hAnsi="Times New Roman" w:cs="Times New Roman"/>
          <w:sz w:val="24"/>
          <w:szCs w:val="24"/>
        </w:rPr>
      </w:pPr>
    </w:p>
    <w:p w:rsidR="00BE42DA" w:rsidRPr="00BE42DA" w:rsidRDefault="00BE42DA" w:rsidP="003B255B">
      <w:pPr>
        <w:pStyle w:val="Prrafodelista"/>
        <w:numPr>
          <w:ilvl w:val="0"/>
          <w:numId w:val="59"/>
        </w:numPr>
        <w:autoSpaceDE w:val="0"/>
        <w:autoSpaceDN w:val="0"/>
        <w:adjustRightInd w:val="0"/>
        <w:spacing w:after="0" w:line="480" w:lineRule="auto"/>
        <w:jc w:val="both"/>
        <w:rPr>
          <w:rFonts w:ascii="Times New Roman" w:hAnsi="Times New Roman" w:cs="Times New Roman"/>
          <w:sz w:val="24"/>
          <w:szCs w:val="24"/>
        </w:rPr>
      </w:pPr>
      <w:r w:rsidRPr="00F11D6E">
        <w:rPr>
          <w:rFonts w:ascii="Arial" w:hAnsi="Arial" w:cs="Arial"/>
          <w:b/>
          <w:bCs/>
          <w:color w:val="000000"/>
          <w:sz w:val="24"/>
          <w:szCs w:val="24"/>
        </w:rPr>
        <w:t xml:space="preserve">Inflación:  </w:t>
      </w:r>
    </w:p>
    <w:p w:rsidR="00BE42DA" w:rsidRDefault="00BE42DA" w:rsidP="0055643E">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Para una mejor comprensión citare el concepto de inflación: </w:t>
      </w:r>
    </w:p>
    <w:p w:rsidR="00BE42DA" w:rsidRPr="00F11D6E" w:rsidRDefault="00BE42DA" w:rsidP="0055643E">
      <w:pPr>
        <w:tabs>
          <w:tab w:val="left" w:pos="284"/>
        </w:tabs>
        <w:autoSpaceDE w:val="0"/>
        <w:autoSpaceDN w:val="0"/>
        <w:adjustRightInd w:val="0"/>
        <w:spacing w:after="0" w:line="480" w:lineRule="auto"/>
        <w:ind w:left="737"/>
        <w:jc w:val="both"/>
        <w:rPr>
          <w:rFonts w:ascii="Times New Roman" w:hAnsi="Times New Roman" w:cs="Times New Roman"/>
          <w:sz w:val="24"/>
          <w:szCs w:val="24"/>
        </w:rPr>
      </w:pPr>
      <w:r w:rsidRPr="00F11D6E">
        <w:rPr>
          <w:rFonts w:ascii="Arial" w:hAnsi="Arial" w:cs="Arial"/>
          <w:iCs/>
          <w:color w:val="000000"/>
          <w:sz w:val="24"/>
          <w:szCs w:val="24"/>
        </w:rPr>
        <w:lastRenderedPageBreak/>
        <w:t>“La inflación, en economía, es el aumento sostenido y generalizado de los precios de los bienes y servicios. Las causas que la provocan son variadas, aunque destacan el crecimiento del dinero en circulación, que favorece una mayor demanda, o del coste de los factores de la producción (materias primas, energía, salario, etc.). Si se produce una baja continuada de los precios se denomina deflación.”</w:t>
      </w:r>
      <w:r>
        <w:rPr>
          <w:rStyle w:val="Refdenotaalpie"/>
          <w:rFonts w:ascii="Arial" w:hAnsi="Arial" w:cs="Arial"/>
          <w:iCs/>
          <w:color w:val="000000"/>
          <w:sz w:val="24"/>
          <w:szCs w:val="24"/>
        </w:rPr>
        <w:footnoteReference w:id="62"/>
      </w:r>
    </w:p>
    <w:p w:rsidR="00BE42DA" w:rsidRDefault="00BE42DA" w:rsidP="0055643E">
      <w:pPr>
        <w:autoSpaceDE w:val="0"/>
        <w:autoSpaceDN w:val="0"/>
        <w:adjustRightInd w:val="0"/>
        <w:spacing w:after="0" w:line="480" w:lineRule="auto"/>
        <w:jc w:val="both"/>
        <w:rPr>
          <w:rFonts w:ascii="Times New Roman" w:hAnsi="Times New Roman" w:cs="Times New Roman"/>
          <w:sz w:val="24"/>
          <w:szCs w:val="24"/>
        </w:rPr>
      </w:pPr>
    </w:p>
    <w:p w:rsidR="00BE42DA" w:rsidRDefault="00BE42DA" w:rsidP="0055643E">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Para la Compañía YA</w:t>
      </w:r>
      <w:r w:rsidR="00166A38">
        <w:rPr>
          <w:rFonts w:ascii="Arial" w:hAnsi="Arial" w:cs="Arial"/>
          <w:color w:val="000000"/>
          <w:sz w:val="24"/>
          <w:szCs w:val="24"/>
        </w:rPr>
        <w:t>P</w:t>
      </w:r>
      <w:r>
        <w:rPr>
          <w:rFonts w:ascii="Arial" w:hAnsi="Arial" w:cs="Arial"/>
          <w:color w:val="000000"/>
          <w:sz w:val="24"/>
          <w:szCs w:val="24"/>
        </w:rPr>
        <w:t>ELSA S.A. este indicador actúa como amenaza, ya que al incrementarse los precios y ser volátil este, muchos transportistas no podrán acceder a repuestos o insumos como llantas, aceites, entre otros, pero hasta octubre de este año se ha presentado el menor valor de la inflación, mejorando la situación de muchas empresas que adquieren sus productos para el desarrollo de sus actividades como lo es la Compañía YA</w:t>
      </w:r>
      <w:r w:rsidR="00166A38">
        <w:rPr>
          <w:rFonts w:ascii="Arial" w:hAnsi="Arial" w:cs="Arial"/>
          <w:color w:val="000000"/>
          <w:sz w:val="24"/>
          <w:szCs w:val="24"/>
        </w:rPr>
        <w:t>P</w:t>
      </w:r>
      <w:r>
        <w:rPr>
          <w:rFonts w:ascii="Arial" w:hAnsi="Arial" w:cs="Arial"/>
          <w:color w:val="000000"/>
          <w:sz w:val="24"/>
          <w:szCs w:val="24"/>
        </w:rPr>
        <w:t xml:space="preserve">ELSA S.A.  </w:t>
      </w:r>
    </w:p>
    <w:p w:rsidR="00A65746" w:rsidRDefault="00A65746" w:rsidP="0055643E">
      <w:pPr>
        <w:autoSpaceDE w:val="0"/>
        <w:autoSpaceDN w:val="0"/>
        <w:adjustRightInd w:val="0"/>
        <w:spacing w:after="0" w:line="480" w:lineRule="auto"/>
        <w:jc w:val="both"/>
        <w:rPr>
          <w:rFonts w:ascii="Times New Roman" w:hAnsi="Times New Roman" w:cs="Times New Roman"/>
          <w:sz w:val="24"/>
          <w:szCs w:val="24"/>
        </w:rPr>
      </w:pPr>
    </w:p>
    <w:p w:rsidR="00BE42DA" w:rsidRDefault="00BE42DA" w:rsidP="003B255B">
      <w:pPr>
        <w:pStyle w:val="Prrafodelista"/>
        <w:numPr>
          <w:ilvl w:val="0"/>
          <w:numId w:val="59"/>
        </w:numPr>
        <w:autoSpaceDE w:val="0"/>
        <w:autoSpaceDN w:val="0"/>
        <w:adjustRightInd w:val="0"/>
        <w:spacing w:after="0" w:line="480" w:lineRule="auto"/>
        <w:jc w:val="both"/>
        <w:rPr>
          <w:rFonts w:ascii="Arial" w:hAnsi="Arial" w:cs="Arial"/>
          <w:b/>
          <w:bCs/>
          <w:color w:val="000000"/>
          <w:sz w:val="24"/>
          <w:szCs w:val="24"/>
        </w:rPr>
      </w:pPr>
      <w:r>
        <w:rPr>
          <w:rFonts w:ascii="Arial" w:hAnsi="Arial" w:cs="Arial"/>
          <w:b/>
          <w:bCs/>
          <w:color w:val="000000"/>
          <w:sz w:val="24"/>
          <w:szCs w:val="24"/>
        </w:rPr>
        <w:t xml:space="preserve">Tasas de Interés: </w:t>
      </w:r>
    </w:p>
    <w:p w:rsidR="00BE42DA" w:rsidRPr="00003546" w:rsidRDefault="00BE42DA" w:rsidP="0055643E">
      <w:pPr>
        <w:autoSpaceDE w:val="0"/>
        <w:autoSpaceDN w:val="0"/>
        <w:adjustRightInd w:val="0"/>
        <w:spacing w:after="0" w:line="480" w:lineRule="auto"/>
        <w:jc w:val="both"/>
        <w:rPr>
          <w:rFonts w:ascii="Times New Roman" w:hAnsi="Times New Roman" w:cs="Times New Roman"/>
          <w:sz w:val="24"/>
          <w:szCs w:val="24"/>
          <w:highlight w:val="yellow"/>
        </w:rPr>
      </w:pPr>
      <w:r w:rsidRPr="006A59F0">
        <w:rPr>
          <w:rFonts w:ascii="Arial" w:hAnsi="Arial" w:cs="Arial"/>
          <w:color w:val="000000"/>
          <w:sz w:val="24"/>
          <w:szCs w:val="24"/>
        </w:rPr>
        <w:t xml:space="preserve">Se mencionará el concepto de tasas de interés para una mejor comprensión: </w:t>
      </w:r>
      <w:r w:rsidRPr="00003546">
        <w:rPr>
          <w:rFonts w:ascii="Arial" w:hAnsi="Arial" w:cs="Arial"/>
          <w:color w:val="000000"/>
          <w:sz w:val="24"/>
          <w:szCs w:val="24"/>
          <w:highlight w:val="yellow"/>
        </w:rPr>
        <w:t xml:space="preserve"> </w:t>
      </w:r>
    </w:p>
    <w:p w:rsidR="00BE42DA" w:rsidRDefault="006A59F0" w:rsidP="0055643E">
      <w:pPr>
        <w:autoSpaceDE w:val="0"/>
        <w:autoSpaceDN w:val="0"/>
        <w:adjustRightInd w:val="0"/>
        <w:spacing w:after="0" w:line="480" w:lineRule="auto"/>
        <w:ind w:left="737"/>
        <w:jc w:val="both"/>
        <w:rPr>
          <w:rFonts w:ascii="Arial" w:hAnsi="Arial" w:cs="Arial"/>
          <w:iCs/>
          <w:color w:val="000000"/>
          <w:sz w:val="24"/>
          <w:szCs w:val="24"/>
        </w:rPr>
      </w:pPr>
      <w:r w:rsidRPr="006A59F0">
        <w:rPr>
          <w:rFonts w:ascii="Arial" w:hAnsi="Arial" w:cs="Arial"/>
          <w:color w:val="000000"/>
          <w:sz w:val="24"/>
          <w:szCs w:val="24"/>
        </w:rPr>
        <w:t>“La tasa de interés es el porcentaje al que está invertido un capital en una unidad de tiempo, deter</w:t>
      </w:r>
      <w:r w:rsidR="005C57D3">
        <w:rPr>
          <w:rFonts w:ascii="Arial" w:hAnsi="Arial" w:cs="Arial"/>
          <w:color w:val="000000"/>
          <w:sz w:val="24"/>
          <w:szCs w:val="24"/>
        </w:rPr>
        <w:t>minando lo que se refiere como: E</w:t>
      </w:r>
      <w:r w:rsidRPr="006A59F0">
        <w:rPr>
          <w:rFonts w:ascii="Arial" w:hAnsi="Arial" w:cs="Arial"/>
          <w:color w:val="000000"/>
          <w:sz w:val="24"/>
          <w:szCs w:val="24"/>
        </w:rPr>
        <w:t>l precio del dinero en el mercado financiero</w:t>
      </w:r>
      <w:r w:rsidR="00BE42DA" w:rsidRPr="006A59F0">
        <w:rPr>
          <w:rFonts w:ascii="Arial" w:hAnsi="Arial" w:cs="Arial"/>
          <w:iCs/>
          <w:color w:val="000000"/>
          <w:sz w:val="24"/>
          <w:szCs w:val="24"/>
        </w:rPr>
        <w:t>.”</w:t>
      </w:r>
      <w:r w:rsidR="00BE42DA" w:rsidRPr="006A59F0">
        <w:rPr>
          <w:rStyle w:val="Refdenotaalpie"/>
          <w:rFonts w:ascii="Arial" w:hAnsi="Arial" w:cs="Arial"/>
          <w:iCs/>
          <w:color w:val="000000"/>
          <w:sz w:val="24"/>
          <w:szCs w:val="24"/>
        </w:rPr>
        <w:footnoteReference w:id="63"/>
      </w:r>
    </w:p>
    <w:p w:rsidR="00BE42DA" w:rsidRDefault="00BE42DA" w:rsidP="0055643E">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lastRenderedPageBreak/>
        <w:t xml:space="preserve">Las tasas de interés son muy importantes al momento de acceder a un crédito o a un financiamiento, con respecto al transporte, la financiación de vehículos ya no se la realiza por medio de instituciones financieras, ya que en este Gobierno se ha apoyado la ayuda a varios sectores de la economía y el sector del transporte no es la excepción, permitiendo que la CFN otorgue financiamiento a tasas de interés accesibles y cómodas. </w:t>
      </w:r>
    </w:p>
    <w:p w:rsidR="00BE42DA" w:rsidRDefault="00BE42DA" w:rsidP="0055643E">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La CFN hasta septiembre de este año, con respecto al parque automotor maneja las siguientes tasas de interés activa a determinado tiempo: </w:t>
      </w:r>
    </w:p>
    <w:p w:rsidR="001D3366" w:rsidRDefault="001D3366" w:rsidP="0055643E">
      <w:pPr>
        <w:autoSpaceDE w:val="0"/>
        <w:autoSpaceDN w:val="0"/>
        <w:adjustRightInd w:val="0"/>
        <w:spacing w:after="0" w:line="480" w:lineRule="auto"/>
        <w:jc w:val="center"/>
        <w:rPr>
          <w:rFonts w:ascii="Times New Roman" w:hAnsi="Times New Roman" w:cs="Times New Roman"/>
          <w:b/>
          <w:bCs/>
          <w:color w:val="000000" w:themeColor="text1"/>
          <w:szCs w:val="24"/>
        </w:rPr>
      </w:pPr>
    </w:p>
    <w:p w:rsidR="00BE42DA" w:rsidRPr="008B2C2B" w:rsidRDefault="00786541" w:rsidP="0055643E">
      <w:pPr>
        <w:autoSpaceDE w:val="0"/>
        <w:autoSpaceDN w:val="0"/>
        <w:adjustRightInd w:val="0"/>
        <w:spacing w:after="0" w:line="480" w:lineRule="auto"/>
        <w:jc w:val="center"/>
        <w:rPr>
          <w:rFonts w:ascii="Times New Roman" w:hAnsi="Times New Roman" w:cs="Times New Roman"/>
          <w:color w:val="000000" w:themeColor="text1"/>
          <w:szCs w:val="24"/>
        </w:rPr>
      </w:pPr>
      <w:r>
        <w:rPr>
          <w:rFonts w:ascii="Times New Roman" w:hAnsi="Times New Roman" w:cs="Times New Roman"/>
          <w:b/>
          <w:bCs/>
          <w:color w:val="000000" w:themeColor="text1"/>
          <w:szCs w:val="24"/>
        </w:rPr>
        <w:t>Tabla 6</w:t>
      </w:r>
      <w:r w:rsidR="00BE42DA" w:rsidRPr="008B2C2B">
        <w:rPr>
          <w:rFonts w:ascii="Times New Roman" w:hAnsi="Times New Roman" w:cs="Times New Roman"/>
          <w:b/>
          <w:bCs/>
          <w:color w:val="000000" w:themeColor="text1"/>
          <w:szCs w:val="24"/>
        </w:rPr>
        <w:t>.-  T</w:t>
      </w:r>
      <w:r w:rsidR="008B2C2B" w:rsidRPr="008B2C2B">
        <w:rPr>
          <w:rFonts w:ascii="Times New Roman" w:hAnsi="Times New Roman" w:cs="Times New Roman"/>
          <w:b/>
          <w:bCs/>
          <w:color w:val="000000" w:themeColor="text1"/>
          <w:szCs w:val="24"/>
        </w:rPr>
        <w:t>asas de interés de la CFN</w:t>
      </w:r>
    </w:p>
    <w:tbl>
      <w:tblPr>
        <w:tblStyle w:val="Sombreadoclaro-nfasis11"/>
        <w:tblpPr w:leftFromText="141" w:rightFromText="141" w:vertAnchor="text" w:horzAnchor="margin" w:tblpXSpec="center" w:tblpY="46"/>
        <w:tblW w:w="0" w:type="auto"/>
        <w:tblLook w:val="04A0" w:firstRow="1" w:lastRow="0" w:firstColumn="1" w:lastColumn="0" w:noHBand="0" w:noVBand="1"/>
      </w:tblPr>
      <w:tblGrid>
        <w:gridCol w:w="2552"/>
        <w:gridCol w:w="2977"/>
      </w:tblGrid>
      <w:tr w:rsidR="00BE42DA" w:rsidRPr="00117485" w:rsidTr="00E94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gridSpan w:val="2"/>
          </w:tcPr>
          <w:p w:rsidR="00BE42DA" w:rsidRPr="00117485" w:rsidRDefault="00BE42DA" w:rsidP="0055643E">
            <w:pPr>
              <w:autoSpaceDE w:val="0"/>
              <w:autoSpaceDN w:val="0"/>
              <w:adjustRightInd w:val="0"/>
              <w:spacing w:line="480" w:lineRule="auto"/>
              <w:jc w:val="center"/>
              <w:rPr>
                <w:rFonts w:ascii="Arial" w:hAnsi="Arial" w:cs="Arial"/>
                <w:b w:val="0"/>
                <w:color w:val="000000" w:themeColor="text1"/>
                <w:sz w:val="24"/>
                <w:szCs w:val="24"/>
              </w:rPr>
            </w:pPr>
            <w:r w:rsidRPr="00117485">
              <w:rPr>
                <w:rFonts w:ascii="Arial" w:hAnsi="Arial" w:cs="Arial"/>
                <w:b w:val="0"/>
                <w:color w:val="000000" w:themeColor="text1"/>
                <w:sz w:val="28"/>
                <w:szCs w:val="24"/>
              </w:rPr>
              <w:t>PARQUE AUTOMOTOR</w:t>
            </w:r>
          </w:p>
        </w:tc>
      </w:tr>
      <w:tr w:rsidR="00BE42DA" w:rsidRPr="00117485" w:rsidTr="00E94AB0">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552" w:type="dxa"/>
          </w:tcPr>
          <w:p w:rsidR="00BE42DA" w:rsidRPr="00117485" w:rsidRDefault="00BE42DA" w:rsidP="0055643E">
            <w:pPr>
              <w:autoSpaceDE w:val="0"/>
              <w:autoSpaceDN w:val="0"/>
              <w:adjustRightInd w:val="0"/>
              <w:spacing w:line="480" w:lineRule="auto"/>
              <w:ind w:left="108"/>
              <w:jc w:val="center"/>
              <w:rPr>
                <w:rFonts w:ascii="Arial" w:hAnsi="Arial" w:cs="Arial"/>
                <w:b w:val="0"/>
                <w:color w:val="000000" w:themeColor="text1"/>
                <w:sz w:val="24"/>
                <w:szCs w:val="24"/>
              </w:rPr>
            </w:pPr>
            <w:r w:rsidRPr="00117485">
              <w:rPr>
                <w:rFonts w:ascii="Arial" w:hAnsi="Arial" w:cs="Arial"/>
                <w:b w:val="0"/>
                <w:color w:val="000000" w:themeColor="text1"/>
                <w:sz w:val="24"/>
                <w:szCs w:val="24"/>
              </w:rPr>
              <w:t>Plazo (años)</w:t>
            </w:r>
          </w:p>
        </w:tc>
        <w:tc>
          <w:tcPr>
            <w:tcW w:w="2977" w:type="dxa"/>
          </w:tcPr>
          <w:p w:rsidR="00BE42DA" w:rsidRPr="00117485" w:rsidRDefault="00BE42DA" w:rsidP="0055643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r w:rsidRPr="00117485">
              <w:rPr>
                <w:rFonts w:ascii="Arial" w:hAnsi="Arial" w:cs="Arial"/>
                <w:b/>
                <w:color w:val="000000" w:themeColor="text1"/>
                <w:sz w:val="24"/>
                <w:szCs w:val="24"/>
              </w:rPr>
              <w:t>Tasa efectiva</w:t>
            </w:r>
          </w:p>
        </w:tc>
      </w:tr>
      <w:tr w:rsidR="00BE42DA" w:rsidRPr="00117485" w:rsidTr="00E94AB0">
        <w:trPr>
          <w:trHeight w:val="424"/>
        </w:trPr>
        <w:tc>
          <w:tcPr>
            <w:cnfStyle w:val="001000000000" w:firstRow="0" w:lastRow="0" w:firstColumn="1" w:lastColumn="0" w:oddVBand="0" w:evenVBand="0" w:oddHBand="0" w:evenHBand="0" w:firstRowFirstColumn="0" w:firstRowLastColumn="0" w:lastRowFirstColumn="0" w:lastRowLastColumn="0"/>
            <w:tcW w:w="2552" w:type="dxa"/>
          </w:tcPr>
          <w:p w:rsidR="00BE42DA" w:rsidRPr="00117485" w:rsidRDefault="00BE42DA" w:rsidP="0055643E">
            <w:pPr>
              <w:autoSpaceDE w:val="0"/>
              <w:autoSpaceDN w:val="0"/>
              <w:adjustRightInd w:val="0"/>
              <w:spacing w:line="480" w:lineRule="auto"/>
              <w:ind w:left="108"/>
              <w:jc w:val="center"/>
              <w:rPr>
                <w:rFonts w:ascii="Arial" w:hAnsi="Arial" w:cs="Arial"/>
                <w:color w:val="000000" w:themeColor="text1"/>
                <w:sz w:val="24"/>
                <w:szCs w:val="24"/>
              </w:rPr>
            </w:pPr>
            <w:r w:rsidRPr="00117485">
              <w:rPr>
                <w:rFonts w:ascii="Arial" w:hAnsi="Arial" w:cs="Arial"/>
                <w:color w:val="000000" w:themeColor="text1"/>
                <w:sz w:val="24"/>
                <w:szCs w:val="24"/>
              </w:rPr>
              <w:t>1 a 5</w:t>
            </w:r>
          </w:p>
        </w:tc>
        <w:tc>
          <w:tcPr>
            <w:tcW w:w="2977" w:type="dxa"/>
          </w:tcPr>
          <w:p w:rsidR="00BE42DA" w:rsidRPr="00117485" w:rsidRDefault="00BE42DA" w:rsidP="0055643E">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17485">
              <w:rPr>
                <w:rFonts w:ascii="Times New Roman" w:hAnsi="Times New Roman" w:cs="Times New Roman"/>
                <w:color w:val="000000" w:themeColor="text1"/>
                <w:sz w:val="24"/>
                <w:szCs w:val="24"/>
              </w:rPr>
              <w:t>9.25  %</w:t>
            </w:r>
          </w:p>
        </w:tc>
      </w:tr>
      <w:tr w:rsidR="00BE42DA" w:rsidRPr="00117485" w:rsidTr="00E94AB0">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552" w:type="dxa"/>
          </w:tcPr>
          <w:p w:rsidR="00BE42DA" w:rsidRPr="00117485" w:rsidRDefault="00BE42DA" w:rsidP="0055643E">
            <w:pPr>
              <w:autoSpaceDE w:val="0"/>
              <w:autoSpaceDN w:val="0"/>
              <w:adjustRightInd w:val="0"/>
              <w:spacing w:line="480" w:lineRule="auto"/>
              <w:ind w:left="108"/>
              <w:jc w:val="center"/>
              <w:rPr>
                <w:rFonts w:ascii="Arial" w:hAnsi="Arial" w:cs="Arial"/>
                <w:color w:val="000000" w:themeColor="text1"/>
                <w:sz w:val="24"/>
                <w:szCs w:val="24"/>
              </w:rPr>
            </w:pPr>
            <w:r w:rsidRPr="00117485">
              <w:rPr>
                <w:rFonts w:ascii="Arial" w:hAnsi="Arial" w:cs="Arial"/>
                <w:color w:val="000000" w:themeColor="text1"/>
                <w:sz w:val="24"/>
                <w:szCs w:val="24"/>
              </w:rPr>
              <w:t>6  a 8</w:t>
            </w:r>
          </w:p>
        </w:tc>
        <w:tc>
          <w:tcPr>
            <w:tcW w:w="2977" w:type="dxa"/>
          </w:tcPr>
          <w:p w:rsidR="00BE42DA" w:rsidRPr="00117485" w:rsidRDefault="00BE42DA" w:rsidP="0055643E">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17485">
              <w:rPr>
                <w:rFonts w:ascii="Arial" w:hAnsi="Arial" w:cs="Arial"/>
                <w:color w:val="000000" w:themeColor="text1"/>
                <w:sz w:val="24"/>
                <w:szCs w:val="24"/>
              </w:rPr>
              <w:t>8.87 %</w:t>
            </w:r>
          </w:p>
        </w:tc>
      </w:tr>
    </w:tbl>
    <w:p w:rsidR="00BE42DA" w:rsidRPr="00117485" w:rsidRDefault="00BE42DA" w:rsidP="0055643E">
      <w:pPr>
        <w:autoSpaceDE w:val="0"/>
        <w:autoSpaceDN w:val="0"/>
        <w:adjustRightInd w:val="0"/>
        <w:spacing w:after="0" w:line="480" w:lineRule="auto"/>
        <w:jc w:val="center"/>
        <w:rPr>
          <w:rFonts w:ascii="Arial" w:hAnsi="Arial" w:cs="Arial"/>
          <w:color w:val="000000" w:themeColor="text1"/>
          <w:sz w:val="24"/>
          <w:szCs w:val="24"/>
        </w:rPr>
      </w:pPr>
    </w:p>
    <w:p w:rsidR="00BE42DA" w:rsidRPr="00117485" w:rsidRDefault="00BE42DA" w:rsidP="0055643E">
      <w:pPr>
        <w:autoSpaceDE w:val="0"/>
        <w:autoSpaceDN w:val="0"/>
        <w:adjustRightInd w:val="0"/>
        <w:spacing w:after="0" w:line="480" w:lineRule="auto"/>
        <w:jc w:val="center"/>
        <w:rPr>
          <w:rFonts w:ascii="Arial" w:hAnsi="Arial" w:cs="Arial"/>
          <w:color w:val="000000" w:themeColor="text1"/>
          <w:sz w:val="24"/>
          <w:szCs w:val="24"/>
        </w:rPr>
      </w:pPr>
    </w:p>
    <w:p w:rsidR="00BE42DA" w:rsidRPr="00117485" w:rsidRDefault="00BE42DA" w:rsidP="0055643E">
      <w:pPr>
        <w:autoSpaceDE w:val="0"/>
        <w:autoSpaceDN w:val="0"/>
        <w:adjustRightInd w:val="0"/>
        <w:spacing w:after="0" w:line="480" w:lineRule="auto"/>
        <w:jc w:val="center"/>
        <w:rPr>
          <w:rFonts w:ascii="Arial" w:hAnsi="Arial" w:cs="Arial"/>
          <w:color w:val="000000" w:themeColor="text1"/>
          <w:sz w:val="24"/>
          <w:szCs w:val="24"/>
        </w:rPr>
      </w:pPr>
    </w:p>
    <w:p w:rsidR="00BE42DA" w:rsidRPr="00117485" w:rsidRDefault="00BE42DA" w:rsidP="0055643E">
      <w:pPr>
        <w:autoSpaceDE w:val="0"/>
        <w:autoSpaceDN w:val="0"/>
        <w:adjustRightInd w:val="0"/>
        <w:spacing w:after="0" w:line="480" w:lineRule="auto"/>
        <w:jc w:val="center"/>
        <w:rPr>
          <w:rFonts w:ascii="Arial" w:hAnsi="Arial" w:cs="Arial"/>
          <w:color w:val="000000" w:themeColor="text1"/>
          <w:sz w:val="24"/>
          <w:szCs w:val="24"/>
        </w:rPr>
      </w:pPr>
    </w:p>
    <w:p w:rsidR="00BE42DA" w:rsidRPr="00117485" w:rsidRDefault="00BE42DA" w:rsidP="0055643E">
      <w:pPr>
        <w:autoSpaceDE w:val="0"/>
        <w:autoSpaceDN w:val="0"/>
        <w:adjustRightInd w:val="0"/>
        <w:spacing w:after="0" w:line="480" w:lineRule="auto"/>
        <w:jc w:val="center"/>
        <w:rPr>
          <w:rFonts w:ascii="Arial" w:hAnsi="Arial" w:cs="Arial"/>
          <w:color w:val="000000" w:themeColor="text1"/>
          <w:sz w:val="24"/>
          <w:szCs w:val="24"/>
        </w:rPr>
      </w:pPr>
    </w:p>
    <w:p w:rsidR="00BE42DA" w:rsidRDefault="00BE42DA" w:rsidP="0055643E">
      <w:pPr>
        <w:autoSpaceDE w:val="0"/>
        <w:autoSpaceDN w:val="0"/>
        <w:adjustRightInd w:val="0"/>
        <w:spacing w:after="0" w:line="480" w:lineRule="auto"/>
        <w:jc w:val="center"/>
        <w:rPr>
          <w:rFonts w:ascii="Times New Roman" w:hAnsi="Times New Roman" w:cs="Times New Roman"/>
          <w:bCs/>
          <w:color w:val="000000" w:themeColor="text1"/>
          <w:sz w:val="24"/>
          <w:szCs w:val="24"/>
        </w:rPr>
      </w:pPr>
      <w:r w:rsidRPr="001D3366">
        <w:rPr>
          <w:rFonts w:ascii="Times New Roman" w:hAnsi="Times New Roman" w:cs="Times New Roman"/>
          <w:b/>
          <w:bCs/>
          <w:color w:val="000000" w:themeColor="text1"/>
          <w:sz w:val="24"/>
          <w:szCs w:val="24"/>
        </w:rPr>
        <w:t xml:space="preserve">Fuente: </w:t>
      </w:r>
      <w:r w:rsidRPr="001D3366">
        <w:rPr>
          <w:rFonts w:ascii="Times New Roman" w:hAnsi="Times New Roman" w:cs="Times New Roman"/>
          <w:bCs/>
          <w:color w:val="000000" w:themeColor="text1"/>
          <w:sz w:val="24"/>
          <w:szCs w:val="24"/>
        </w:rPr>
        <w:t>Corporación Financiera Nacional</w:t>
      </w:r>
    </w:p>
    <w:p w:rsidR="005C57D3" w:rsidRDefault="005C57D3" w:rsidP="008E0012">
      <w:pPr>
        <w:autoSpaceDE w:val="0"/>
        <w:autoSpaceDN w:val="0"/>
        <w:adjustRightInd w:val="0"/>
        <w:spacing w:after="0" w:line="480" w:lineRule="auto"/>
        <w:jc w:val="both"/>
        <w:rPr>
          <w:rFonts w:ascii="Arial" w:hAnsi="Arial" w:cs="Arial"/>
          <w:color w:val="000000"/>
          <w:sz w:val="24"/>
          <w:szCs w:val="24"/>
        </w:rPr>
      </w:pPr>
    </w:p>
    <w:p w:rsidR="00BE42DA" w:rsidRPr="00BE42DA" w:rsidRDefault="00BE42DA" w:rsidP="008E0012">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La Compañía YA</w:t>
      </w:r>
      <w:r w:rsidR="00166A38">
        <w:rPr>
          <w:rFonts w:ascii="Arial" w:hAnsi="Arial" w:cs="Arial"/>
          <w:color w:val="000000"/>
          <w:sz w:val="24"/>
          <w:szCs w:val="24"/>
        </w:rPr>
        <w:t>P</w:t>
      </w:r>
      <w:r>
        <w:rPr>
          <w:rFonts w:ascii="Arial" w:hAnsi="Arial" w:cs="Arial"/>
          <w:color w:val="000000"/>
          <w:sz w:val="24"/>
          <w:szCs w:val="24"/>
        </w:rPr>
        <w:t xml:space="preserve">ELSA S.A. se ha visto beneficiada de las tasas de interés otorgadas por la CFN, ya que muchas unidades que poseen los socios de la Compañía han sido adquiridas por medio de la CFN por la ágil atención y las tasas de interés accesibles, ayudando a la Compañía a mejorar su servicio con unidades nuevas.   </w:t>
      </w:r>
    </w:p>
    <w:p w:rsidR="00BE42DA" w:rsidRPr="00916AF4" w:rsidRDefault="008E0012" w:rsidP="00916AF4">
      <w:pPr>
        <w:autoSpaceDE w:val="0"/>
        <w:autoSpaceDN w:val="0"/>
        <w:adjustRightInd w:val="0"/>
        <w:spacing w:after="0" w:line="480" w:lineRule="auto"/>
        <w:jc w:val="both"/>
        <w:rPr>
          <w:rFonts w:ascii="Arial" w:hAnsi="Arial" w:cs="Arial"/>
          <w:b/>
          <w:color w:val="000000"/>
          <w:sz w:val="28"/>
          <w:szCs w:val="24"/>
        </w:rPr>
      </w:pPr>
      <w:bookmarkStart w:id="196" w:name="_Toc359360599"/>
      <w:bookmarkStart w:id="197" w:name="_Toc362294023"/>
      <w:bookmarkStart w:id="198" w:name="_Toc362298292"/>
      <w:r w:rsidRPr="00916AF4">
        <w:rPr>
          <w:rFonts w:ascii="Arial" w:hAnsi="Arial" w:cs="Arial"/>
          <w:b/>
          <w:color w:val="000000"/>
          <w:sz w:val="28"/>
          <w:szCs w:val="24"/>
        </w:rPr>
        <w:lastRenderedPageBreak/>
        <w:t>4.2</w:t>
      </w:r>
      <w:r w:rsidR="00BE42DA" w:rsidRPr="00916AF4">
        <w:rPr>
          <w:rFonts w:ascii="Arial" w:hAnsi="Arial" w:cs="Arial"/>
          <w:b/>
          <w:color w:val="000000"/>
          <w:sz w:val="28"/>
          <w:szCs w:val="24"/>
        </w:rPr>
        <w:t xml:space="preserve">.1.3. </w:t>
      </w:r>
      <w:r w:rsidR="005C57D3">
        <w:rPr>
          <w:rFonts w:ascii="Arial" w:hAnsi="Arial" w:cs="Arial"/>
          <w:b/>
          <w:color w:val="000000"/>
          <w:sz w:val="28"/>
          <w:szCs w:val="24"/>
        </w:rPr>
        <w:t xml:space="preserve"> </w:t>
      </w:r>
      <w:r w:rsidR="00BE42DA" w:rsidRPr="00916AF4">
        <w:rPr>
          <w:rFonts w:ascii="Arial" w:hAnsi="Arial" w:cs="Arial"/>
          <w:b/>
          <w:color w:val="000000"/>
          <w:sz w:val="28"/>
          <w:szCs w:val="24"/>
        </w:rPr>
        <w:t>Factor Social</w:t>
      </w:r>
      <w:bookmarkEnd w:id="196"/>
      <w:bookmarkEnd w:id="197"/>
      <w:bookmarkEnd w:id="198"/>
    </w:p>
    <w:p w:rsidR="00BE42DA" w:rsidRDefault="00BE42DA" w:rsidP="008E0012">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En el factor social se tomará en consideración todos los aspectos que afectan a la población de un país, este factor desde siempre ha sido vulnerable y de poca atención, provocando mucha disconformidad en la población de nuestro país. </w:t>
      </w:r>
    </w:p>
    <w:p w:rsidR="00BE42DA" w:rsidRDefault="00BE42DA" w:rsidP="0055643E">
      <w:pPr>
        <w:autoSpaceDE w:val="0"/>
        <w:autoSpaceDN w:val="0"/>
        <w:adjustRightInd w:val="0"/>
        <w:spacing w:after="0" w:line="480" w:lineRule="auto"/>
        <w:jc w:val="both"/>
        <w:rPr>
          <w:rFonts w:ascii="Times New Roman" w:hAnsi="Times New Roman" w:cs="Times New Roman"/>
          <w:sz w:val="24"/>
          <w:szCs w:val="24"/>
        </w:rPr>
      </w:pPr>
    </w:p>
    <w:p w:rsidR="00BE42DA" w:rsidRDefault="00BE42DA" w:rsidP="0055643E">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Pero en este Gobierno llamado, de la Revolución Ciudadana, se ha enfocado al desarrollo de la población detectando sus problemas y mejorando sus condiciones de vida con programas como: eliminar el analfabetismo, bonos de desarrollo humano, programas de ayuda en salud, entre otros, obteniendo así mejores oportunidades de desarrollo. </w:t>
      </w:r>
    </w:p>
    <w:p w:rsidR="00BE42DA" w:rsidRDefault="00BE42DA" w:rsidP="0055643E">
      <w:pPr>
        <w:autoSpaceDE w:val="0"/>
        <w:autoSpaceDN w:val="0"/>
        <w:adjustRightInd w:val="0"/>
        <w:spacing w:after="0" w:line="480" w:lineRule="auto"/>
        <w:jc w:val="both"/>
        <w:rPr>
          <w:rFonts w:ascii="Times New Roman" w:hAnsi="Times New Roman" w:cs="Times New Roman"/>
          <w:sz w:val="24"/>
          <w:szCs w:val="24"/>
        </w:rPr>
      </w:pPr>
    </w:p>
    <w:p w:rsidR="00BE42DA" w:rsidRDefault="00BE42DA" w:rsidP="0055643E">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Dentro del factor social y que es de suma importancia para la Compañía YA</w:t>
      </w:r>
      <w:r w:rsidR="00166A38">
        <w:rPr>
          <w:rFonts w:ascii="Arial" w:hAnsi="Arial" w:cs="Arial"/>
          <w:color w:val="000000"/>
          <w:sz w:val="24"/>
          <w:szCs w:val="24"/>
        </w:rPr>
        <w:t>P</w:t>
      </w:r>
      <w:r>
        <w:rPr>
          <w:rFonts w:ascii="Arial" w:hAnsi="Arial" w:cs="Arial"/>
          <w:color w:val="000000"/>
          <w:sz w:val="24"/>
          <w:szCs w:val="24"/>
        </w:rPr>
        <w:t xml:space="preserve">ELSA S.A., se tomará en consideración la tasa de desempleo que a continuación se analiza:   </w:t>
      </w:r>
    </w:p>
    <w:p w:rsidR="00916AF4" w:rsidRPr="008E0012" w:rsidRDefault="00916AF4" w:rsidP="008E0012">
      <w:pPr>
        <w:autoSpaceDE w:val="0"/>
        <w:autoSpaceDN w:val="0"/>
        <w:adjustRightInd w:val="0"/>
        <w:spacing w:after="0" w:line="480" w:lineRule="auto"/>
        <w:jc w:val="both"/>
        <w:rPr>
          <w:rFonts w:ascii="Times New Roman" w:hAnsi="Times New Roman" w:cs="Times New Roman"/>
          <w:sz w:val="24"/>
          <w:szCs w:val="24"/>
        </w:rPr>
      </w:pPr>
    </w:p>
    <w:p w:rsidR="00BE42DA" w:rsidRPr="00F11D6E" w:rsidRDefault="00BE42DA" w:rsidP="003B255B">
      <w:pPr>
        <w:pStyle w:val="Prrafodelista"/>
        <w:numPr>
          <w:ilvl w:val="0"/>
          <w:numId w:val="59"/>
        </w:numPr>
        <w:autoSpaceDE w:val="0"/>
        <w:autoSpaceDN w:val="0"/>
        <w:adjustRightInd w:val="0"/>
        <w:spacing w:after="0" w:line="480" w:lineRule="auto"/>
        <w:jc w:val="both"/>
        <w:rPr>
          <w:rFonts w:ascii="Times New Roman" w:hAnsi="Times New Roman" w:cs="Times New Roman"/>
          <w:sz w:val="24"/>
          <w:szCs w:val="24"/>
        </w:rPr>
      </w:pPr>
      <w:r w:rsidRPr="00F11D6E">
        <w:rPr>
          <w:rFonts w:ascii="Arial" w:hAnsi="Arial" w:cs="Arial"/>
          <w:b/>
          <w:bCs/>
          <w:color w:val="000000"/>
          <w:sz w:val="24"/>
          <w:szCs w:val="24"/>
        </w:rPr>
        <w:t xml:space="preserve">Tasa de Desempleo:  </w:t>
      </w:r>
    </w:p>
    <w:p w:rsidR="00BE42DA" w:rsidRDefault="00BE42DA" w:rsidP="008E0012">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Este es un indicador que nos permite medir la población que se encuentra sin un empleo y por ende carece de un salario, siendo un factor de suma importancia para el desarrollo de un país, ya que, existen muchos profesionales que salen al ámbito laboral y se encuentran que las oportunidades de trabajo son pocas, optando muchos de ellos a dedicarse a </w:t>
      </w:r>
      <w:r>
        <w:rPr>
          <w:rFonts w:ascii="Arial" w:hAnsi="Arial" w:cs="Arial"/>
          <w:color w:val="000000"/>
          <w:sz w:val="24"/>
          <w:szCs w:val="24"/>
        </w:rPr>
        <w:lastRenderedPageBreak/>
        <w:t xml:space="preserve">otras actividades que no son de su rama profesional, como búsqueda de nuevas fuentes de trabajo con la creación de microempresas o negocios. </w:t>
      </w:r>
    </w:p>
    <w:p w:rsidR="00BE42DA" w:rsidRDefault="00BE42DA" w:rsidP="008E0012">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La Compañía YA</w:t>
      </w:r>
      <w:r w:rsidR="00166A38">
        <w:rPr>
          <w:rFonts w:ascii="Arial" w:hAnsi="Arial" w:cs="Arial"/>
          <w:color w:val="000000"/>
          <w:sz w:val="24"/>
          <w:szCs w:val="24"/>
        </w:rPr>
        <w:t>P</w:t>
      </w:r>
      <w:r>
        <w:rPr>
          <w:rFonts w:ascii="Arial" w:hAnsi="Arial" w:cs="Arial"/>
          <w:color w:val="000000"/>
          <w:sz w:val="24"/>
          <w:szCs w:val="24"/>
        </w:rPr>
        <w:t xml:space="preserve">ELSA S.A., deberá acoplarse a todos estos males sociales, ya que desde hace mucho tiempo atrás, los indicadores se muestran en porcentajes altos, siendo dentro del factor social, un indicador negativo para el desarrollo de las empresas y organizaciones.     </w:t>
      </w:r>
    </w:p>
    <w:p w:rsidR="00166A38" w:rsidRDefault="00166A38" w:rsidP="008E0012">
      <w:pPr>
        <w:autoSpaceDE w:val="0"/>
        <w:autoSpaceDN w:val="0"/>
        <w:adjustRightInd w:val="0"/>
        <w:spacing w:after="0" w:line="480" w:lineRule="auto"/>
        <w:jc w:val="both"/>
        <w:rPr>
          <w:rFonts w:ascii="Times New Roman" w:hAnsi="Times New Roman" w:cs="Times New Roman"/>
          <w:sz w:val="24"/>
          <w:szCs w:val="24"/>
        </w:rPr>
      </w:pPr>
    </w:p>
    <w:p w:rsidR="00BE42DA" w:rsidRDefault="00BE42DA" w:rsidP="003B255B">
      <w:pPr>
        <w:pStyle w:val="Prrafodelista"/>
        <w:numPr>
          <w:ilvl w:val="0"/>
          <w:numId w:val="59"/>
        </w:numPr>
        <w:autoSpaceDE w:val="0"/>
        <w:autoSpaceDN w:val="0"/>
        <w:adjustRightInd w:val="0"/>
        <w:spacing w:after="0" w:line="480" w:lineRule="auto"/>
        <w:jc w:val="both"/>
        <w:rPr>
          <w:rFonts w:ascii="Arial" w:hAnsi="Arial" w:cs="Arial"/>
          <w:b/>
          <w:bCs/>
          <w:color w:val="000000"/>
          <w:sz w:val="24"/>
          <w:szCs w:val="24"/>
        </w:rPr>
      </w:pPr>
      <w:r w:rsidRPr="008A75D5">
        <w:rPr>
          <w:rFonts w:ascii="Arial" w:hAnsi="Arial" w:cs="Arial"/>
          <w:b/>
          <w:bCs/>
          <w:color w:val="000000"/>
          <w:sz w:val="24"/>
          <w:szCs w:val="24"/>
        </w:rPr>
        <w:t>Factor Tecnológico</w:t>
      </w:r>
    </w:p>
    <w:p w:rsidR="00BE42DA" w:rsidRDefault="00BE42DA" w:rsidP="008E0012">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La tecnología a través de los años ha tenido un desarrollo importante, cada día mejorando las condiciones para el ser humano e innovando todos los sistemas electrónicos, facilitando día a día las actividades de las organizaciones.  </w:t>
      </w:r>
    </w:p>
    <w:p w:rsidR="00BE42DA" w:rsidRDefault="00BE42DA" w:rsidP="0055643E">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Con respecto al transporte, la tecnología no se ha quedado atrás, permitiendo mejorar el servicio y obteniendo seguridad tanto en las unidades de transporte como en la confidencialidad de la comunicación.  </w:t>
      </w:r>
    </w:p>
    <w:p w:rsidR="00BE42DA" w:rsidRDefault="00BE42DA" w:rsidP="0055643E">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La Compañía YA</w:t>
      </w:r>
      <w:r w:rsidR="00166A38">
        <w:rPr>
          <w:rFonts w:ascii="Arial" w:hAnsi="Arial" w:cs="Arial"/>
          <w:color w:val="000000"/>
          <w:sz w:val="24"/>
          <w:szCs w:val="24"/>
        </w:rPr>
        <w:t>P</w:t>
      </w:r>
      <w:r>
        <w:rPr>
          <w:rFonts w:ascii="Arial" w:hAnsi="Arial" w:cs="Arial"/>
          <w:color w:val="000000"/>
          <w:sz w:val="24"/>
          <w:szCs w:val="24"/>
        </w:rPr>
        <w:t xml:space="preserve">ELSA S.A. ha hecho uso de estos sistemas tecnológicos para mejorar su servicio y mantener un sistema de control sobre sus unidades, las mismas que a continuación se mencionan:  </w:t>
      </w:r>
    </w:p>
    <w:p w:rsidR="00BE42DA" w:rsidRDefault="00BE42DA" w:rsidP="0055643E">
      <w:pPr>
        <w:autoSpaceDE w:val="0"/>
        <w:autoSpaceDN w:val="0"/>
        <w:adjustRightInd w:val="0"/>
        <w:spacing w:after="0" w:line="480" w:lineRule="auto"/>
        <w:jc w:val="both"/>
        <w:rPr>
          <w:rFonts w:ascii="Times New Roman" w:hAnsi="Times New Roman" w:cs="Times New Roman"/>
          <w:sz w:val="24"/>
          <w:szCs w:val="24"/>
        </w:rPr>
      </w:pPr>
    </w:p>
    <w:p w:rsidR="005C57D3" w:rsidRDefault="005C57D3" w:rsidP="0055643E">
      <w:pPr>
        <w:autoSpaceDE w:val="0"/>
        <w:autoSpaceDN w:val="0"/>
        <w:adjustRightInd w:val="0"/>
        <w:spacing w:after="0" w:line="480" w:lineRule="auto"/>
        <w:jc w:val="both"/>
        <w:rPr>
          <w:rFonts w:ascii="Times New Roman" w:hAnsi="Times New Roman" w:cs="Times New Roman"/>
          <w:sz w:val="24"/>
          <w:szCs w:val="24"/>
        </w:rPr>
      </w:pPr>
    </w:p>
    <w:p w:rsidR="005C57D3" w:rsidRDefault="005C57D3" w:rsidP="0055643E">
      <w:pPr>
        <w:autoSpaceDE w:val="0"/>
        <w:autoSpaceDN w:val="0"/>
        <w:adjustRightInd w:val="0"/>
        <w:spacing w:after="0" w:line="480" w:lineRule="auto"/>
        <w:jc w:val="both"/>
        <w:rPr>
          <w:rFonts w:ascii="Times New Roman" w:hAnsi="Times New Roman" w:cs="Times New Roman"/>
          <w:sz w:val="24"/>
          <w:szCs w:val="24"/>
        </w:rPr>
      </w:pPr>
    </w:p>
    <w:p w:rsidR="005C57D3" w:rsidRDefault="005C57D3" w:rsidP="0055643E">
      <w:pPr>
        <w:autoSpaceDE w:val="0"/>
        <w:autoSpaceDN w:val="0"/>
        <w:adjustRightInd w:val="0"/>
        <w:spacing w:after="0" w:line="480" w:lineRule="auto"/>
        <w:jc w:val="both"/>
        <w:rPr>
          <w:rFonts w:ascii="Times New Roman" w:hAnsi="Times New Roman" w:cs="Times New Roman"/>
          <w:sz w:val="24"/>
          <w:szCs w:val="24"/>
        </w:rPr>
      </w:pPr>
    </w:p>
    <w:p w:rsidR="00BE42DA" w:rsidRPr="008A75D5" w:rsidRDefault="00BE42DA" w:rsidP="003B255B">
      <w:pPr>
        <w:pStyle w:val="Prrafodelista"/>
        <w:numPr>
          <w:ilvl w:val="1"/>
          <w:numId w:val="59"/>
        </w:numPr>
        <w:autoSpaceDE w:val="0"/>
        <w:autoSpaceDN w:val="0"/>
        <w:adjustRightInd w:val="0"/>
        <w:spacing w:after="0" w:line="480" w:lineRule="auto"/>
        <w:jc w:val="both"/>
        <w:rPr>
          <w:rFonts w:ascii="Times New Roman" w:hAnsi="Times New Roman" w:cs="Times New Roman"/>
          <w:sz w:val="24"/>
          <w:szCs w:val="24"/>
          <w:u w:val="single"/>
        </w:rPr>
      </w:pPr>
      <w:r w:rsidRPr="008A75D5">
        <w:rPr>
          <w:rFonts w:ascii="Arial" w:hAnsi="Arial" w:cs="Arial"/>
          <w:b/>
          <w:bCs/>
          <w:color w:val="000000"/>
          <w:sz w:val="24"/>
          <w:szCs w:val="24"/>
          <w:u w:val="single"/>
        </w:rPr>
        <w:lastRenderedPageBreak/>
        <w:t xml:space="preserve">Sistemas Satelitales:  </w:t>
      </w:r>
    </w:p>
    <w:p w:rsidR="00BE42DA" w:rsidRDefault="00BE42DA" w:rsidP="0055643E">
      <w:pPr>
        <w:autoSpaceDE w:val="0"/>
        <w:autoSpaceDN w:val="0"/>
        <w:adjustRightInd w:val="0"/>
        <w:spacing w:after="0" w:line="480" w:lineRule="auto"/>
        <w:ind w:left="708"/>
        <w:jc w:val="both"/>
        <w:rPr>
          <w:rFonts w:ascii="Times New Roman" w:hAnsi="Times New Roman" w:cs="Times New Roman"/>
          <w:sz w:val="24"/>
          <w:szCs w:val="24"/>
        </w:rPr>
      </w:pPr>
      <w:r>
        <w:rPr>
          <w:rFonts w:ascii="Arial" w:hAnsi="Arial" w:cs="Arial"/>
          <w:color w:val="000000"/>
          <w:sz w:val="24"/>
          <w:szCs w:val="24"/>
        </w:rPr>
        <w:t xml:space="preserve">Dentro de los sistemas satelitales se tiene el HUNTER que todas las unidades de la Compañía lo tienen,y es establecido ya con el concesionario que entrega el tráiler. </w:t>
      </w:r>
    </w:p>
    <w:p w:rsidR="00BE42DA" w:rsidRDefault="00BE42DA" w:rsidP="0055643E">
      <w:pPr>
        <w:autoSpaceDE w:val="0"/>
        <w:autoSpaceDN w:val="0"/>
        <w:adjustRightInd w:val="0"/>
        <w:spacing w:after="0" w:line="480" w:lineRule="auto"/>
        <w:jc w:val="both"/>
        <w:rPr>
          <w:rFonts w:ascii="Times New Roman" w:hAnsi="Times New Roman" w:cs="Times New Roman"/>
          <w:sz w:val="24"/>
          <w:szCs w:val="24"/>
        </w:rPr>
      </w:pPr>
    </w:p>
    <w:p w:rsidR="00BE42DA" w:rsidRDefault="00BE42DA" w:rsidP="0055643E">
      <w:pPr>
        <w:autoSpaceDE w:val="0"/>
        <w:autoSpaceDN w:val="0"/>
        <w:adjustRightInd w:val="0"/>
        <w:spacing w:after="0" w:line="480" w:lineRule="auto"/>
        <w:ind w:left="708"/>
        <w:jc w:val="both"/>
        <w:rPr>
          <w:rFonts w:ascii="Times New Roman" w:hAnsi="Times New Roman" w:cs="Times New Roman"/>
          <w:sz w:val="24"/>
          <w:szCs w:val="24"/>
        </w:rPr>
      </w:pPr>
      <w:r>
        <w:rPr>
          <w:rFonts w:ascii="Arial" w:hAnsi="Arial" w:cs="Arial"/>
          <w:color w:val="000000"/>
          <w:sz w:val="24"/>
          <w:szCs w:val="24"/>
        </w:rPr>
        <w:t xml:space="preserve">Adicionalmente a este, </w:t>
      </w:r>
      <w:r w:rsidR="00A612A3">
        <w:rPr>
          <w:rFonts w:ascii="Arial" w:hAnsi="Arial" w:cs="Arial"/>
          <w:color w:val="000000"/>
          <w:sz w:val="24"/>
          <w:szCs w:val="24"/>
        </w:rPr>
        <w:t>afiliados</w:t>
      </w:r>
      <w:r w:rsidR="006C78EA">
        <w:rPr>
          <w:rFonts w:ascii="Arial" w:hAnsi="Arial" w:cs="Arial"/>
          <w:color w:val="000000"/>
          <w:sz w:val="24"/>
          <w:szCs w:val="24"/>
        </w:rPr>
        <w:t xml:space="preserve"> al </w:t>
      </w:r>
      <w:r w:rsidR="009D389B">
        <w:rPr>
          <w:rFonts w:ascii="Arial" w:hAnsi="Arial" w:cs="Arial"/>
          <w:color w:val="000000"/>
          <w:sz w:val="24"/>
          <w:szCs w:val="24"/>
        </w:rPr>
        <w:t>BASC (</w:t>
      </w:r>
      <w:r w:rsidR="006C78EA">
        <w:rPr>
          <w:rFonts w:ascii="Arial" w:hAnsi="Arial" w:cs="Arial"/>
          <w:color w:val="000000"/>
          <w:sz w:val="24"/>
          <w:szCs w:val="24"/>
        </w:rPr>
        <w:t xml:space="preserve">Business Alliance forsecurecommerce) </w:t>
      </w:r>
      <w:r>
        <w:rPr>
          <w:rFonts w:ascii="Arial" w:hAnsi="Arial" w:cs="Arial"/>
          <w:color w:val="000000"/>
          <w:sz w:val="24"/>
          <w:szCs w:val="24"/>
        </w:rPr>
        <w:t xml:space="preserve">se ha establecido dentro de las unidades un sistema satelital que permite conocer donde se encuentran las unidades y el control de la velocidad, este sistema se da conjuntamente con el cliente, asegurando así la mercadería, la vida de los conductores y el control en las vías.  </w:t>
      </w:r>
    </w:p>
    <w:p w:rsidR="00786541" w:rsidRPr="00A406CB" w:rsidRDefault="00786541" w:rsidP="0055643E">
      <w:pPr>
        <w:autoSpaceDE w:val="0"/>
        <w:autoSpaceDN w:val="0"/>
        <w:adjustRightInd w:val="0"/>
        <w:spacing w:after="0" w:line="480" w:lineRule="auto"/>
        <w:jc w:val="both"/>
        <w:rPr>
          <w:rFonts w:ascii="Arial" w:hAnsi="Arial" w:cs="Arial"/>
          <w:color w:val="000000"/>
          <w:sz w:val="24"/>
          <w:szCs w:val="24"/>
        </w:rPr>
      </w:pPr>
    </w:p>
    <w:p w:rsidR="00BE42DA" w:rsidRPr="008A75D5" w:rsidRDefault="00BE42DA" w:rsidP="003B255B">
      <w:pPr>
        <w:pStyle w:val="Prrafodelista"/>
        <w:numPr>
          <w:ilvl w:val="1"/>
          <w:numId w:val="59"/>
        </w:numPr>
        <w:autoSpaceDE w:val="0"/>
        <w:autoSpaceDN w:val="0"/>
        <w:adjustRightInd w:val="0"/>
        <w:spacing w:after="0" w:line="480" w:lineRule="auto"/>
        <w:jc w:val="both"/>
        <w:rPr>
          <w:rFonts w:ascii="Times New Roman" w:hAnsi="Times New Roman" w:cs="Times New Roman"/>
          <w:sz w:val="24"/>
          <w:szCs w:val="24"/>
          <w:u w:val="single"/>
        </w:rPr>
      </w:pPr>
      <w:r w:rsidRPr="008A75D5">
        <w:rPr>
          <w:rFonts w:ascii="Arial" w:hAnsi="Arial" w:cs="Arial"/>
          <w:b/>
          <w:bCs/>
          <w:color w:val="000000"/>
          <w:sz w:val="24"/>
          <w:szCs w:val="24"/>
          <w:u w:val="single"/>
        </w:rPr>
        <w:t xml:space="preserve">Sistemas de Comunicación: </w:t>
      </w:r>
    </w:p>
    <w:p w:rsidR="00BE42DA" w:rsidRDefault="00BE42DA" w:rsidP="0055643E">
      <w:pPr>
        <w:autoSpaceDE w:val="0"/>
        <w:autoSpaceDN w:val="0"/>
        <w:adjustRightInd w:val="0"/>
        <w:spacing w:after="0" w:line="480" w:lineRule="auto"/>
        <w:ind w:left="708"/>
        <w:jc w:val="both"/>
        <w:rPr>
          <w:rFonts w:ascii="Arial" w:hAnsi="Arial" w:cs="Arial"/>
          <w:color w:val="000000"/>
          <w:sz w:val="24"/>
          <w:szCs w:val="24"/>
        </w:rPr>
      </w:pPr>
      <w:r>
        <w:rPr>
          <w:rFonts w:ascii="Arial" w:hAnsi="Arial" w:cs="Arial"/>
          <w:color w:val="000000"/>
          <w:sz w:val="24"/>
          <w:szCs w:val="24"/>
        </w:rPr>
        <w:t>La Compañía con el cliente han establecido un sistema de comunicación interna, con una frecuencia a nivel nacional, en donde los conductores de las unidades, integrantes de la Compañía, personal interno de bo</w:t>
      </w:r>
      <w:r w:rsidR="0048380A">
        <w:rPr>
          <w:rFonts w:ascii="Arial" w:hAnsi="Arial" w:cs="Arial"/>
          <w:color w:val="000000"/>
          <w:sz w:val="24"/>
          <w:szCs w:val="24"/>
        </w:rPr>
        <w:t>dega y de seguridad de UBESA S.A</w:t>
      </w:r>
      <w:r w:rsidR="00A612A3">
        <w:rPr>
          <w:rFonts w:ascii="Arial" w:hAnsi="Arial" w:cs="Arial"/>
          <w:color w:val="000000"/>
          <w:sz w:val="24"/>
          <w:szCs w:val="24"/>
        </w:rPr>
        <w:t xml:space="preserve">. </w:t>
      </w:r>
      <w:r>
        <w:rPr>
          <w:rFonts w:ascii="Arial" w:hAnsi="Arial" w:cs="Arial"/>
          <w:color w:val="000000"/>
          <w:sz w:val="24"/>
          <w:szCs w:val="24"/>
        </w:rPr>
        <w:t xml:space="preserve">utilizan este medio de comunicación para conocer las coordenadas de las unidades, los despachos, cambios de rutas y demás información importante que sea de interés tanto para la Compañía como para el cliente.  </w:t>
      </w:r>
    </w:p>
    <w:p w:rsidR="00BE42DA" w:rsidRDefault="00BE42DA" w:rsidP="0055643E">
      <w:pPr>
        <w:autoSpaceDE w:val="0"/>
        <w:autoSpaceDN w:val="0"/>
        <w:adjustRightInd w:val="0"/>
        <w:spacing w:after="0" w:line="480" w:lineRule="auto"/>
        <w:ind w:left="708"/>
        <w:jc w:val="both"/>
        <w:rPr>
          <w:rFonts w:ascii="Arial" w:hAnsi="Arial" w:cs="Arial"/>
          <w:color w:val="000000"/>
          <w:sz w:val="24"/>
          <w:szCs w:val="24"/>
        </w:rPr>
      </w:pPr>
    </w:p>
    <w:p w:rsidR="00BE42DA" w:rsidRPr="00BE42DA" w:rsidRDefault="00BE42DA" w:rsidP="008E0012">
      <w:pPr>
        <w:autoSpaceDE w:val="0"/>
        <w:autoSpaceDN w:val="0"/>
        <w:adjustRightInd w:val="0"/>
        <w:spacing w:after="0" w:line="480" w:lineRule="auto"/>
        <w:ind w:left="708"/>
        <w:jc w:val="both"/>
        <w:rPr>
          <w:rFonts w:ascii="Arial" w:hAnsi="Arial" w:cs="Arial"/>
          <w:color w:val="000000"/>
          <w:sz w:val="24"/>
          <w:szCs w:val="24"/>
        </w:rPr>
      </w:pPr>
      <w:r>
        <w:rPr>
          <w:rFonts w:ascii="Arial" w:hAnsi="Arial" w:cs="Arial"/>
          <w:color w:val="000000"/>
          <w:sz w:val="24"/>
          <w:szCs w:val="24"/>
        </w:rPr>
        <w:lastRenderedPageBreak/>
        <w:t>El factor tecnológico tanto para el sector del tra</w:t>
      </w:r>
      <w:r w:rsidR="0048380A">
        <w:rPr>
          <w:rFonts w:ascii="Arial" w:hAnsi="Arial" w:cs="Arial"/>
          <w:color w:val="000000"/>
          <w:sz w:val="24"/>
          <w:szCs w:val="24"/>
        </w:rPr>
        <w:t>nsporte como para la empresa</w:t>
      </w:r>
      <w:r>
        <w:rPr>
          <w:rFonts w:ascii="Arial" w:hAnsi="Arial" w:cs="Arial"/>
          <w:color w:val="000000"/>
          <w:sz w:val="24"/>
          <w:szCs w:val="24"/>
        </w:rPr>
        <w:t xml:space="preserve"> han sido un factor positivo, ya que, en nuestro país ha sido de gran  ayuda en la recuperación de vehículos robados, en la obtención de información sobre la situación en diferentes lugares del país como accidentes, paralizaciones entre otras, siendo la tecnología una herramienta de ayuda para mejorar el servicio al cliente, otorgando seguridad en el transporte de su mercadería.  </w:t>
      </w:r>
    </w:p>
    <w:p w:rsidR="00F502F8" w:rsidRDefault="00F502F8" w:rsidP="008E0012">
      <w:pPr>
        <w:pStyle w:val="Ttulo4"/>
        <w:spacing w:line="480" w:lineRule="auto"/>
        <w:rPr>
          <w:rFonts w:ascii="Arial" w:hAnsi="Arial" w:cs="Arial"/>
          <w:bCs w:val="0"/>
          <w:i w:val="0"/>
          <w:color w:val="auto"/>
          <w:sz w:val="28"/>
          <w:szCs w:val="28"/>
        </w:rPr>
      </w:pPr>
      <w:bookmarkStart w:id="199" w:name="_Toc359360601"/>
      <w:bookmarkStart w:id="200" w:name="_Toc362294024"/>
      <w:bookmarkStart w:id="201" w:name="_Toc362298293"/>
    </w:p>
    <w:p w:rsidR="00BE42DA" w:rsidRPr="008E0012" w:rsidRDefault="008E0012" w:rsidP="008E0012">
      <w:pPr>
        <w:pStyle w:val="Ttulo4"/>
        <w:spacing w:line="480" w:lineRule="auto"/>
        <w:rPr>
          <w:rFonts w:ascii="Arial" w:hAnsi="Arial" w:cs="Arial"/>
          <w:bCs w:val="0"/>
          <w:i w:val="0"/>
          <w:color w:val="auto"/>
          <w:sz w:val="28"/>
          <w:szCs w:val="28"/>
        </w:rPr>
      </w:pPr>
      <w:r w:rsidRPr="008E0012">
        <w:rPr>
          <w:rFonts w:ascii="Arial" w:hAnsi="Arial" w:cs="Arial"/>
          <w:bCs w:val="0"/>
          <w:i w:val="0"/>
          <w:color w:val="auto"/>
          <w:sz w:val="28"/>
          <w:szCs w:val="28"/>
        </w:rPr>
        <w:t>4.2</w:t>
      </w:r>
      <w:r w:rsidR="00BE42DA" w:rsidRPr="008E0012">
        <w:rPr>
          <w:rFonts w:ascii="Arial" w:hAnsi="Arial" w:cs="Arial"/>
          <w:bCs w:val="0"/>
          <w:i w:val="0"/>
          <w:color w:val="auto"/>
          <w:sz w:val="28"/>
          <w:szCs w:val="28"/>
        </w:rPr>
        <w:t xml:space="preserve">.2. </w:t>
      </w:r>
      <w:r w:rsidR="005C57D3">
        <w:rPr>
          <w:rFonts w:ascii="Arial" w:hAnsi="Arial" w:cs="Arial"/>
          <w:bCs w:val="0"/>
          <w:i w:val="0"/>
          <w:color w:val="auto"/>
          <w:sz w:val="28"/>
          <w:szCs w:val="28"/>
        </w:rPr>
        <w:t xml:space="preserve"> </w:t>
      </w:r>
      <w:r w:rsidR="00BE42DA" w:rsidRPr="008E0012">
        <w:rPr>
          <w:rFonts w:ascii="Arial" w:hAnsi="Arial" w:cs="Arial"/>
          <w:bCs w:val="0"/>
          <w:i w:val="0"/>
          <w:color w:val="auto"/>
          <w:sz w:val="28"/>
          <w:szCs w:val="28"/>
        </w:rPr>
        <w:t>Influencias Microeconómicas</w:t>
      </w:r>
      <w:bookmarkEnd w:id="199"/>
      <w:bookmarkEnd w:id="200"/>
      <w:bookmarkEnd w:id="201"/>
    </w:p>
    <w:p w:rsidR="00BE42DA" w:rsidRDefault="00BE42DA" w:rsidP="008E0012">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Para evaluar las influencias microeconómicas de la Compañía YA</w:t>
      </w:r>
      <w:r w:rsidR="00166A38">
        <w:rPr>
          <w:rFonts w:ascii="Arial" w:hAnsi="Arial" w:cs="Arial"/>
          <w:color w:val="000000"/>
          <w:sz w:val="24"/>
          <w:szCs w:val="24"/>
        </w:rPr>
        <w:t>P</w:t>
      </w:r>
      <w:r>
        <w:rPr>
          <w:rFonts w:ascii="Arial" w:hAnsi="Arial" w:cs="Arial"/>
          <w:color w:val="000000"/>
          <w:sz w:val="24"/>
          <w:szCs w:val="24"/>
        </w:rPr>
        <w:t>ELSA S.A. se ha tomado en consideración los siguientes factores que a continuación se an</w:t>
      </w:r>
      <w:r w:rsidR="008E0012">
        <w:rPr>
          <w:rFonts w:ascii="Arial" w:hAnsi="Arial" w:cs="Arial"/>
          <w:color w:val="000000"/>
          <w:sz w:val="24"/>
          <w:szCs w:val="24"/>
        </w:rPr>
        <w:t>alizan:</w:t>
      </w:r>
    </w:p>
    <w:p w:rsidR="005C57D3" w:rsidRDefault="005C57D3" w:rsidP="008E0012">
      <w:pPr>
        <w:pStyle w:val="Ttulo4"/>
        <w:spacing w:line="480" w:lineRule="auto"/>
        <w:rPr>
          <w:rFonts w:ascii="Arial" w:hAnsi="Arial" w:cs="Arial"/>
          <w:i w:val="0"/>
          <w:color w:val="auto"/>
          <w:sz w:val="28"/>
          <w:szCs w:val="28"/>
        </w:rPr>
      </w:pPr>
      <w:bookmarkStart w:id="202" w:name="_Toc359360602"/>
      <w:bookmarkStart w:id="203" w:name="_Toc362294025"/>
      <w:bookmarkStart w:id="204" w:name="_Toc362298294"/>
    </w:p>
    <w:p w:rsidR="00BE42DA" w:rsidRPr="008E0012" w:rsidRDefault="008E0012" w:rsidP="008E0012">
      <w:pPr>
        <w:pStyle w:val="Ttulo4"/>
        <w:spacing w:line="480" w:lineRule="auto"/>
        <w:rPr>
          <w:rFonts w:ascii="Arial" w:hAnsi="Arial" w:cs="Arial"/>
          <w:i w:val="0"/>
          <w:color w:val="auto"/>
          <w:sz w:val="28"/>
          <w:szCs w:val="28"/>
        </w:rPr>
      </w:pPr>
      <w:r w:rsidRPr="008E0012">
        <w:rPr>
          <w:rFonts w:ascii="Arial" w:hAnsi="Arial" w:cs="Arial"/>
          <w:i w:val="0"/>
          <w:color w:val="auto"/>
          <w:sz w:val="28"/>
          <w:szCs w:val="28"/>
        </w:rPr>
        <w:t>4</w:t>
      </w:r>
      <w:r w:rsidR="00211C3A" w:rsidRPr="008E0012">
        <w:rPr>
          <w:rFonts w:ascii="Arial" w:hAnsi="Arial" w:cs="Arial"/>
          <w:i w:val="0"/>
          <w:color w:val="auto"/>
          <w:sz w:val="28"/>
          <w:szCs w:val="28"/>
        </w:rPr>
        <w:t>.</w:t>
      </w:r>
      <w:r w:rsidRPr="008E0012">
        <w:rPr>
          <w:rFonts w:ascii="Arial" w:hAnsi="Arial" w:cs="Arial"/>
          <w:i w:val="0"/>
          <w:color w:val="auto"/>
          <w:sz w:val="28"/>
          <w:szCs w:val="28"/>
        </w:rPr>
        <w:t>2</w:t>
      </w:r>
      <w:r w:rsidR="00BE42DA" w:rsidRPr="008E0012">
        <w:rPr>
          <w:rFonts w:ascii="Arial" w:hAnsi="Arial" w:cs="Arial"/>
          <w:i w:val="0"/>
          <w:color w:val="auto"/>
          <w:sz w:val="28"/>
          <w:szCs w:val="28"/>
        </w:rPr>
        <w:t>.2.1</w:t>
      </w:r>
      <w:r w:rsidRPr="008E0012">
        <w:rPr>
          <w:rFonts w:ascii="Arial" w:hAnsi="Arial" w:cs="Arial"/>
          <w:i w:val="0"/>
          <w:color w:val="auto"/>
          <w:sz w:val="28"/>
          <w:szCs w:val="28"/>
        </w:rPr>
        <w:t>.</w:t>
      </w:r>
      <w:r w:rsidR="005C57D3">
        <w:rPr>
          <w:rFonts w:ascii="Arial" w:hAnsi="Arial" w:cs="Arial"/>
          <w:i w:val="0"/>
          <w:color w:val="auto"/>
          <w:sz w:val="28"/>
          <w:szCs w:val="28"/>
        </w:rPr>
        <w:t xml:space="preserve"> </w:t>
      </w:r>
      <w:r w:rsidR="00BE42DA" w:rsidRPr="008E0012">
        <w:rPr>
          <w:rFonts w:ascii="Arial" w:hAnsi="Arial" w:cs="Arial"/>
          <w:i w:val="0"/>
          <w:color w:val="auto"/>
          <w:sz w:val="28"/>
          <w:szCs w:val="28"/>
        </w:rPr>
        <w:t xml:space="preserve"> Clientes</w:t>
      </w:r>
      <w:bookmarkEnd w:id="202"/>
      <w:bookmarkEnd w:id="203"/>
      <w:bookmarkEnd w:id="204"/>
    </w:p>
    <w:p w:rsidR="00BE42DA" w:rsidRDefault="00BE42DA" w:rsidP="008E0012">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Para una mejor comprensión se mencionará el concepto de cliente, es una persona que accede a un bien o a un servicio por medio de una transacción la cual implica un pago ya sea efectivo u otras maneras de pago.  </w:t>
      </w:r>
    </w:p>
    <w:p w:rsidR="00BE42DA" w:rsidRDefault="00BE42DA" w:rsidP="0055643E">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La Compañía YA</w:t>
      </w:r>
      <w:r w:rsidR="00166A38">
        <w:rPr>
          <w:rFonts w:ascii="Arial" w:hAnsi="Arial" w:cs="Arial"/>
          <w:color w:val="000000"/>
          <w:sz w:val="24"/>
          <w:szCs w:val="24"/>
        </w:rPr>
        <w:t>P</w:t>
      </w:r>
      <w:r>
        <w:rPr>
          <w:rFonts w:ascii="Arial" w:hAnsi="Arial" w:cs="Arial"/>
          <w:color w:val="000000"/>
          <w:sz w:val="24"/>
          <w:szCs w:val="24"/>
        </w:rPr>
        <w:t>EL</w:t>
      </w:r>
      <w:r w:rsidR="006C78EA">
        <w:rPr>
          <w:rFonts w:ascii="Arial" w:hAnsi="Arial" w:cs="Arial"/>
          <w:color w:val="000000"/>
          <w:sz w:val="24"/>
          <w:szCs w:val="24"/>
        </w:rPr>
        <w:t>SA S.A. posee varios</w:t>
      </w:r>
      <w:r>
        <w:rPr>
          <w:rFonts w:ascii="Arial" w:hAnsi="Arial" w:cs="Arial"/>
          <w:color w:val="000000"/>
          <w:sz w:val="24"/>
          <w:szCs w:val="24"/>
        </w:rPr>
        <w:t xml:space="preserve"> cliente, al cual ofrece el servicio de transporte de carga pesada mediante l</w:t>
      </w:r>
      <w:r w:rsidR="006C78EA">
        <w:rPr>
          <w:rFonts w:ascii="Arial" w:hAnsi="Arial" w:cs="Arial"/>
          <w:color w:val="000000"/>
          <w:sz w:val="24"/>
          <w:szCs w:val="24"/>
        </w:rPr>
        <w:t>a transportación de sus trailers</w:t>
      </w:r>
      <w:r>
        <w:rPr>
          <w:rFonts w:ascii="Arial" w:hAnsi="Arial" w:cs="Arial"/>
          <w:color w:val="000000"/>
          <w:sz w:val="24"/>
          <w:szCs w:val="24"/>
        </w:rPr>
        <w:t xml:space="preserve">, </w:t>
      </w:r>
      <w:r w:rsidR="001F2452">
        <w:rPr>
          <w:rFonts w:ascii="Arial" w:hAnsi="Arial" w:cs="Arial"/>
          <w:color w:val="000000"/>
          <w:sz w:val="24"/>
          <w:szCs w:val="24"/>
        </w:rPr>
        <w:t xml:space="preserve"> entre ellos se</w:t>
      </w:r>
      <w:r w:rsidR="006C78EA">
        <w:rPr>
          <w:rFonts w:ascii="Arial" w:hAnsi="Arial" w:cs="Arial"/>
          <w:color w:val="000000"/>
          <w:sz w:val="24"/>
          <w:szCs w:val="24"/>
        </w:rPr>
        <w:t xml:space="preserve"> encuentra HAMBURG SUD ECUADOR S.</w:t>
      </w:r>
      <w:r w:rsidR="001F2452">
        <w:rPr>
          <w:rFonts w:ascii="Arial" w:hAnsi="Arial" w:cs="Arial"/>
          <w:color w:val="000000"/>
          <w:sz w:val="24"/>
          <w:szCs w:val="24"/>
        </w:rPr>
        <w:t xml:space="preserve">A. y </w:t>
      </w:r>
      <w:r w:rsidR="0048380A">
        <w:rPr>
          <w:rFonts w:ascii="Arial" w:hAnsi="Arial" w:cs="Arial"/>
          <w:color w:val="000000"/>
          <w:sz w:val="24"/>
          <w:szCs w:val="24"/>
        </w:rPr>
        <w:t>UBESA S.A</w:t>
      </w:r>
      <w:r w:rsidR="006C78EA">
        <w:rPr>
          <w:rFonts w:ascii="Arial" w:hAnsi="Arial" w:cs="Arial"/>
          <w:color w:val="000000"/>
          <w:sz w:val="24"/>
          <w:szCs w:val="24"/>
        </w:rPr>
        <w:t xml:space="preserve"> </w:t>
      </w:r>
      <w:r w:rsidR="006C78EA">
        <w:rPr>
          <w:rFonts w:ascii="Arial" w:hAnsi="Arial" w:cs="Arial"/>
          <w:color w:val="000000"/>
          <w:sz w:val="24"/>
          <w:szCs w:val="24"/>
        </w:rPr>
        <w:lastRenderedPageBreak/>
        <w:t>siendo  el ultimo el mayor  de todos</w:t>
      </w:r>
      <w:r>
        <w:rPr>
          <w:rFonts w:ascii="Arial" w:hAnsi="Arial" w:cs="Arial"/>
          <w:color w:val="000000"/>
          <w:sz w:val="24"/>
          <w:szCs w:val="24"/>
        </w:rPr>
        <w:t xml:space="preserve">, el mismo que será analizado a continuación: </w:t>
      </w:r>
    </w:p>
    <w:p w:rsidR="006C78EA" w:rsidRDefault="006C78EA" w:rsidP="0055643E">
      <w:pPr>
        <w:autoSpaceDE w:val="0"/>
        <w:autoSpaceDN w:val="0"/>
        <w:adjustRightInd w:val="0"/>
        <w:spacing w:after="0" w:line="480" w:lineRule="auto"/>
        <w:jc w:val="both"/>
        <w:rPr>
          <w:rFonts w:ascii="Arial" w:hAnsi="Arial" w:cs="Arial"/>
          <w:color w:val="000000"/>
          <w:sz w:val="24"/>
          <w:szCs w:val="24"/>
        </w:rPr>
      </w:pPr>
    </w:p>
    <w:p w:rsidR="00BE42DA" w:rsidRPr="00786541" w:rsidRDefault="0048380A" w:rsidP="003B255B">
      <w:pPr>
        <w:pStyle w:val="Prrafodelista"/>
        <w:numPr>
          <w:ilvl w:val="0"/>
          <w:numId w:val="59"/>
        </w:numPr>
        <w:autoSpaceDE w:val="0"/>
        <w:autoSpaceDN w:val="0"/>
        <w:adjustRightInd w:val="0"/>
        <w:spacing w:after="0" w:line="480" w:lineRule="auto"/>
        <w:jc w:val="both"/>
        <w:rPr>
          <w:rFonts w:ascii="Times New Roman" w:hAnsi="Times New Roman" w:cs="Times New Roman"/>
          <w:sz w:val="28"/>
          <w:szCs w:val="24"/>
        </w:rPr>
      </w:pPr>
      <w:r w:rsidRPr="00786541">
        <w:rPr>
          <w:rFonts w:ascii="Arial" w:hAnsi="Arial" w:cs="Arial"/>
          <w:b/>
          <w:bCs/>
          <w:color w:val="000000"/>
          <w:sz w:val="28"/>
          <w:szCs w:val="24"/>
        </w:rPr>
        <w:t>Ubesa  S.A.</w:t>
      </w:r>
      <w:r w:rsidR="002B6A5A" w:rsidRPr="00786541">
        <w:rPr>
          <w:rFonts w:ascii="Arial" w:hAnsi="Arial" w:cs="Arial"/>
          <w:b/>
          <w:bCs/>
          <w:color w:val="000000"/>
          <w:sz w:val="28"/>
          <w:szCs w:val="24"/>
        </w:rPr>
        <w:t xml:space="preserve"> (DOLE)</w:t>
      </w:r>
      <w:r w:rsidR="00BE42DA" w:rsidRPr="00786541">
        <w:rPr>
          <w:rFonts w:ascii="Arial" w:hAnsi="Arial" w:cs="Arial"/>
          <w:b/>
          <w:bCs/>
          <w:color w:val="000000"/>
          <w:sz w:val="28"/>
          <w:szCs w:val="24"/>
        </w:rPr>
        <w:t xml:space="preserve">: </w:t>
      </w:r>
    </w:p>
    <w:p w:rsidR="002B6A5A" w:rsidRPr="002B6A5A" w:rsidRDefault="002B6A5A" w:rsidP="0055643E">
      <w:pPr>
        <w:autoSpaceDE w:val="0"/>
        <w:autoSpaceDN w:val="0"/>
        <w:adjustRightInd w:val="0"/>
        <w:spacing w:after="0" w:line="480" w:lineRule="auto"/>
        <w:jc w:val="both"/>
        <w:rPr>
          <w:rFonts w:ascii="Arial" w:hAnsi="Arial" w:cs="Arial"/>
          <w:color w:val="000000"/>
          <w:sz w:val="24"/>
          <w:szCs w:val="24"/>
        </w:rPr>
      </w:pPr>
      <w:r w:rsidRPr="002B6A5A">
        <w:rPr>
          <w:rFonts w:ascii="Arial" w:hAnsi="Arial" w:cs="Arial"/>
          <w:color w:val="000000"/>
          <w:sz w:val="24"/>
          <w:szCs w:val="24"/>
        </w:rPr>
        <w:t>Unión de Bananeros Ecuator</w:t>
      </w:r>
      <w:r w:rsidR="006C78EA">
        <w:rPr>
          <w:rFonts w:ascii="Arial" w:hAnsi="Arial" w:cs="Arial"/>
          <w:color w:val="000000"/>
          <w:sz w:val="24"/>
          <w:szCs w:val="24"/>
        </w:rPr>
        <w:t>ianos S.A. (</w:t>
      </w:r>
      <w:r w:rsidRPr="002B6A5A">
        <w:rPr>
          <w:rFonts w:ascii="Arial" w:hAnsi="Arial" w:cs="Arial"/>
          <w:color w:val="000000"/>
          <w:sz w:val="24"/>
          <w:szCs w:val="24"/>
        </w:rPr>
        <w:t>UBESA), cuyo</w:t>
      </w:r>
      <w:r w:rsidR="00507815">
        <w:rPr>
          <w:rFonts w:ascii="Arial" w:hAnsi="Arial" w:cs="Arial"/>
          <w:color w:val="000000"/>
          <w:sz w:val="24"/>
          <w:szCs w:val="24"/>
        </w:rPr>
        <w:t>s dueños fueron inversionistas A</w:t>
      </w:r>
      <w:r w:rsidRPr="002B6A5A">
        <w:rPr>
          <w:rFonts w:ascii="Arial" w:hAnsi="Arial" w:cs="Arial"/>
          <w:color w:val="000000"/>
          <w:sz w:val="24"/>
          <w:szCs w:val="24"/>
        </w:rPr>
        <w:t>lemanes, se funda en el año de 1958. A partir de entonces, se realizan una serie de importantes inversiones, como fincas bananeras y una fábrica productora de cartones.</w:t>
      </w:r>
    </w:p>
    <w:p w:rsidR="00003546" w:rsidRDefault="00003546" w:rsidP="0055643E">
      <w:pPr>
        <w:autoSpaceDE w:val="0"/>
        <w:autoSpaceDN w:val="0"/>
        <w:adjustRightInd w:val="0"/>
        <w:spacing w:after="0" w:line="480" w:lineRule="auto"/>
        <w:jc w:val="both"/>
        <w:rPr>
          <w:rFonts w:ascii="Arial" w:hAnsi="Arial" w:cs="Arial"/>
          <w:color w:val="000000"/>
          <w:sz w:val="24"/>
          <w:szCs w:val="24"/>
        </w:rPr>
      </w:pPr>
    </w:p>
    <w:p w:rsidR="002B6A5A" w:rsidRPr="002B6A5A" w:rsidRDefault="002B6A5A" w:rsidP="0055643E">
      <w:pPr>
        <w:autoSpaceDE w:val="0"/>
        <w:autoSpaceDN w:val="0"/>
        <w:adjustRightInd w:val="0"/>
        <w:spacing w:after="0" w:line="480" w:lineRule="auto"/>
        <w:jc w:val="both"/>
        <w:rPr>
          <w:rFonts w:ascii="Arial" w:hAnsi="Arial" w:cs="Arial"/>
          <w:color w:val="000000"/>
          <w:sz w:val="24"/>
          <w:szCs w:val="24"/>
        </w:rPr>
      </w:pPr>
      <w:r w:rsidRPr="002B6A5A">
        <w:rPr>
          <w:rFonts w:ascii="Arial" w:hAnsi="Arial" w:cs="Arial"/>
          <w:color w:val="000000"/>
          <w:sz w:val="24"/>
          <w:szCs w:val="24"/>
        </w:rPr>
        <w:t>Standard Fruit&amp;SteamshipCompany, siendo ya subsidiaria de DoleFoodCompany, adquiere en 1978 las acciones de Unión de Bananeros Ecuatorianos S.A., liderados por el señor Juergen Schumacher, quien pasa a ejercer las funciones de Gerente General de Standard FruitCompany. En 1990, la Compañía Unión de Bananeros Ecuatorianos S.A. asume definitivamente su papel de única comercializadora de banano Dole en el país.</w:t>
      </w:r>
    </w:p>
    <w:p w:rsidR="002B6A5A" w:rsidRDefault="002B6A5A" w:rsidP="0055643E">
      <w:pPr>
        <w:autoSpaceDE w:val="0"/>
        <w:autoSpaceDN w:val="0"/>
        <w:adjustRightInd w:val="0"/>
        <w:spacing w:after="0" w:line="480" w:lineRule="auto"/>
        <w:jc w:val="both"/>
        <w:rPr>
          <w:rFonts w:ascii="Arial" w:hAnsi="Arial" w:cs="Arial"/>
          <w:color w:val="000000"/>
          <w:sz w:val="24"/>
          <w:szCs w:val="24"/>
        </w:rPr>
      </w:pPr>
    </w:p>
    <w:p w:rsidR="002B6A5A" w:rsidRDefault="002B6A5A" w:rsidP="0055643E">
      <w:pPr>
        <w:autoSpaceDE w:val="0"/>
        <w:autoSpaceDN w:val="0"/>
        <w:adjustRightInd w:val="0"/>
        <w:spacing w:after="0" w:line="480" w:lineRule="auto"/>
        <w:jc w:val="both"/>
        <w:rPr>
          <w:rFonts w:ascii="Arial" w:hAnsi="Arial" w:cs="Arial"/>
          <w:color w:val="000000"/>
          <w:sz w:val="24"/>
          <w:szCs w:val="24"/>
        </w:rPr>
      </w:pPr>
      <w:r w:rsidRPr="002B6A5A">
        <w:rPr>
          <w:rFonts w:ascii="Arial" w:hAnsi="Arial" w:cs="Arial"/>
          <w:color w:val="000000"/>
          <w:sz w:val="24"/>
          <w:szCs w:val="24"/>
        </w:rPr>
        <w:t>Actualmente, Ubesa se ha diversificado, formando otras compañías que sir</w:t>
      </w:r>
      <w:r w:rsidR="00E3729C">
        <w:rPr>
          <w:rFonts w:ascii="Arial" w:hAnsi="Arial" w:cs="Arial"/>
          <w:color w:val="000000"/>
          <w:sz w:val="24"/>
          <w:szCs w:val="24"/>
        </w:rPr>
        <w:t>ven de apoyo a sus operaciones  a su vez e</w:t>
      </w:r>
      <w:r w:rsidRPr="002B6A5A">
        <w:rPr>
          <w:rFonts w:ascii="Arial" w:hAnsi="Arial" w:cs="Arial"/>
          <w:color w:val="000000"/>
          <w:sz w:val="24"/>
          <w:szCs w:val="24"/>
        </w:rPr>
        <w:t xml:space="preserve">xporta sus productos a Estados Unidos, Europa, Asia y Medio Oriente, generando una importante fuente de ingresos para el país. Es pionera en la utilización de modernas </w:t>
      </w:r>
      <w:r w:rsidRPr="002B6A5A">
        <w:rPr>
          <w:rFonts w:ascii="Arial" w:hAnsi="Arial" w:cs="Arial"/>
          <w:color w:val="000000"/>
          <w:sz w:val="24"/>
          <w:szCs w:val="24"/>
        </w:rPr>
        <w:lastRenderedPageBreak/>
        <w:t xml:space="preserve">tecnologías de riego, drenaje subterráneo, cable aéreo, programas de fertilización y fumigación aérea controlada. </w:t>
      </w:r>
    </w:p>
    <w:p w:rsidR="00E3729C" w:rsidRDefault="00E3729C" w:rsidP="0055643E">
      <w:pPr>
        <w:autoSpaceDE w:val="0"/>
        <w:autoSpaceDN w:val="0"/>
        <w:adjustRightInd w:val="0"/>
        <w:spacing w:after="0" w:line="480" w:lineRule="auto"/>
        <w:jc w:val="both"/>
        <w:rPr>
          <w:rFonts w:ascii="Arial" w:hAnsi="Arial" w:cs="Arial"/>
          <w:color w:val="000000"/>
          <w:sz w:val="24"/>
          <w:szCs w:val="24"/>
        </w:rPr>
      </w:pPr>
    </w:p>
    <w:p w:rsidR="002B6A5A" w:rsidRDefault="002B6A5A" w:rsidP="0055643E">
      <w:pPr>
        <w:autoSpaceDE w:val="0"/>
        <w:autoSpaceDN w:val="0"/>
        <w:adjustRightInd w:val="0"/>
        <w:spacing w:after="0" w:line="480" w:lineRule="auto"/>
        <w:jc w:val="both"/>
        <w:rPr>
          <w:rFonts w:ascii="Arial" w:hAnsi="Arial" w:cs="Arial"/>
          <w:color w:val="000000"/>
          <w:sz w:val="24"/>
          <w:szCs w:val="24"/>
        </w:rPr>
      </w:pPr>
      <w:r w:rsidRPr="002B6A5A">
        <w:rPr>
          <w:rFonts w:ascii="Arial" w:hAnsi="Arial" w:cs="Arial"/>
          <w:color w:val="000000"/>
          <w:sz w:val="24"/>
          <w:szCs w:val="24"/>
        </w:rPr>
        <w:t xml:space="preserve">A partir de 1993, se inició la implantación </w:t>
      </w:r>
      <w:r w:rsidR="00E3729C">
        <w:rPr>
          <w:rFonts w:ascii="Arial" w:hAnsi="Arial" w:cs="Arial"/>
          <w:color w:val="000000"/>
          <w:sz w:val="24"/>
          <w:szCs w:val="24"/>
        </w:rPr>
        <w:t>de la Filosofía de Calidad Total</w:t>
      </w:r>
      <w:r w:rsidR="00A612A3">
        <w:rPr>
          <w:rFonts w:ascii="Arial" w:hAnsi="Arial" w:cs="Arial"/>
          <w:color w:val="000000"/>
          <w:sz w:val="24"/>
          <w:szCs w:val="24"/>
        </w:rPr>
        <w:t xml:space="preserve"> (TQM</w:t>
      </w:r>
      <w:r w:rsidRPr="002B6A5A">
        <w:rPr>
          <w:rFonts w:ascii="Arial" w:hAnsi="Arial" w:cs="Arial"/>
          <w:color w:val="000000"/>
          <w:sz w:val="24"/>
          <w:szCs w:val="24"/>
        </w:rPr>
        <w:t>), cuyo objetivo fundamental es el mejoramiento incesante de todos los procesos, para lo cual se desarrollan Equipos de Mejoramie</w:t>
      </w:r>
      <w:r w:rsidR="00E3729C">
        <w:rPr>
          <w:rFonts w:ascii="Arial" w:hAnsi="Arial" w:cs="Arial"/>
          <w:color w:val="000000"/>
          <w:sz w:val="24"/>
          <w:szCs w:val="24"/>
        </w:rPr>
        <w:t>nto de Procesos permanentemente.</w:t>
      </w:r>
    </w:p>
    <w:p w:rsidR="002B6A5A" w:rsidRPr="002B6A5A" w:rsidRDefault="002B6A5A" w:rsidP="0055643E">
      <w:pPr>
        <w:autoSpaceDE w:val="0"/>
        <w:autoSpaceDN w:val="0"/>
        <w:adjustRightInd w:val="0"/>
        <w:spacing w:after="0" w:line="480" w:lineRule="auto"/>
        <w:jc w:val="both"/>
        <w:rPr>
          <w:rFonts w:ascii="Arial" w:hAnsi="Arial" w:cs="Arial"/>
          <w:color w:val="000000"/>
          <w:sz w:val="24"/>
          <w:szCs w:val="24"/>
        </w:rPr>
      </w:pPr>
      <w:r w:rsidRPr="002B6A5A">
        <w:rPr>
          <w:rFonts w:ascii="Arial" w:hAnsi="Arial" w:cs="Arial"/>
          <w:color w:val="000000"/>
          <w:sz w:val="24"/>
          <w:szCs w:val="24"/>
        </w:rPr>
        <w:t>La constante búsqueda de la excelencia, llevó a Ubesa a obtener la Certificación Internacional de calidad ISO 9002 en Diciembre de 1997. Norma que tiene como su principal objetivo la satisfacción de los clientes.</w:t>
      </w:r>
    </w:p>
    <w:p w:rsidR="002B6A5A" w:rsidRPr="002B6A5A" w:rsidRDefault="002B6A5A" w:rsidP="0055643E">
      <w:pPr>
        <w:autoSpaceDE w:val="0"/>
        <w:autoSpaceDN w:val="0"/>
        <w:adjustRightInd w:val="0"/>
        <w:spacing w:after="0" w:line="480" w:lineRule="auto"/>
        <w:jc w:val="both"/>
        <w:rPr>
          <w:rFonts w:ascii="Arial" w:hAnsi="Arial" w:cs="Arial"/>
          <w:color w:val="000000"/>
          <w:sz w:val="24"/>
          <w:szCs w:val="24"/>
        </w:rPr>
      </w:pPr>
      <w:r w:rsidRPr="002B6A5A">
        <w:rPr>
          <w:rFonts w:ascii="Arial" w:hAnsi="Arial" w:cs="Arial"/>
          <w:color w:val="000000"/>
          <w:sz w:val="24"/>
          <w:szCs w:val="24"/>
        </w:rPr>
        <w:t>Dole</w:t>
      </w:r>
      <w:r w:rsidR="008E0012">
        <w:rPr>
          <w:rFonts w:ascii="Arial" w:hAnsi="Arial" w:cs="Arial"/>
          <w:color w:val="000000"/>
          <w:sz w:val="24"/>
          <w:szCs w:val="24"/>
        </w:rPr>
        <w:t>.</w:t>
      </w:r>
      <w:r w:rsidRPr="002B6A5A">
        <w:rPr>
          <w:rFonts w:ascii="Arial" w:hAnsi="Arial" w:cs="Arial"/>
          <w:color w:val="000000"/>
          <w:sz w:val="24"/>
          <w:szCs w:val="24"/>
        </w:rPr>
        <w:t xml:space="preserve">-Ecuador forma también parte de la vanguardia que lucha por la conservación del planeta. Es así como a través de sus años de trabajo en el país, ha desarrollado y aplicado programas medioambientales para un desarrollo agrícola responsable. Tuvo una activa participación en la promulgación del reglamento de Saneamiento Ambiental Bananero y en Noviembre de 1998, Ubesa obtuvo la Certificación ISO 14001. </w:t>
      </w:r>
    </w:p>
    <w:p w:rsidR="002B6A5A" w:rsidRPr="002B6A5A" w:rsidRDefault="002B6A5A" w:rsidP="0055643E">
      <w:pPr>
        <w:autoSpaceDE w:val="0"/>
        <w:autoSpaceDN w:val="0"/>
        <w:adjustRightInd w:val="0"/>
        <w:spacing w:after="0" w:line="480" w:lineRule="auto"/>
        <w:jc w:val="both"/>
        <w:rPr>
          <w:rFonts w:ascii="Arial" w:hAnsi="Arial" w:cs="Arial"/>
          <w:color w:val="000000"/>
          <w:sz w:val="24"/>
          <w:szCs w:val="24"/>
        </w:rPr>
      </w:pPr>
      <w:r w:rsidRPr="002B6A5A">
        <w:rPr>
          <w:rFonts w:ascii="Arial" w:hAnsi="Arial" w:cs="Arial"/>
          <w:color w:val="000000"/>
          <w:sz w:val="24"/>
          <w:szCs w:val="24"/>
        </w:rPr>
        <w:t>Durante los últimos 40 años, Dole ha sido reconocida como la mejor comercializadora de frutas de pequeños medianos y grandes productores, adquiriéndolas a precios justos durante las 52 semanas del año.</w:t>
      </w:r>
    </w:p>
    <w:p w:rsidR="002B6A5A" w:rsidRDefault="002361D3" w:rsidP="002D6091">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El crecimiento de UBESA, ha sido una influencia positiva para el desarrollo de la Compañía YA</w:t>
      </w:r>
      <w:r w:rsidR="00166A38">
        <w:rPr>
          <w:rFonts w:ascii="Arial" w:hAnsi="Arial" w:cs="Arial"/>
          <w:color w:val="000000"/>
          <w:sz w:val="24"/>
          <w:szCs w:val="24"/>
        </w:rPr>
        <w:t>P</w:t>
      </w:r>
      <w:r>
        <w:rPr>
          <w:rFonts w:ascii="Arial" w:hAnsi="Arial" w:cs="Arial"/>
          <w:color w:val="000000"/>
          <w:sz w:val="24"/>
          <w:szCs w:val="24"/>
        </w:rPr>
        <w:t xml:space="preserve">ELSA S.A. ya que al distribuir más  sus frutas, ya sea a nivel local o nacional, ha permitido que la Compañía posea mayor </w:t>
      </w:r>
      <w:r>
        <w:rPr>
          <w:rFonts w:ascii="Arial" w:hAnsi="Arial" w:cs="Arial"/>
          <w:color w:val="000000"/>
          <w:sz w:val="24"/>
          <w:szCs w:val="24"/>
        </w:rPr>
        <w:lastRenderedPageBreak/>
        <w:t xml:space="preserve">oportunidad de trabajo, incrementando sus unidades y mejorando sus condiciones de entrega del servicio. </w:t>
      </w:r>
    </w:p>
    <w:p w:rsidR="00786541" w:rsidRDefault="00786541" w:rsidP="002D6091">
      <w:pPr>
        <w:pStyle w:val="Ttulo5"/>
        <w:spacing w:line="480" w:lineRule="auto"/>
        <w:rPr>
          <w:rFonts w:ascii="Arial" w:hAnsi="Arial" w:cs="Arial"/>
          <w:b/>
          <w:color w:val="auto"/>
          <w:sz w:val="28"/>
          <w:szCs w:val="28"/>
        </w:rPr>
      </w:pPr>
      <w:bookmarkStart w:id="205" w:name="_Toc359360603"/>
      <w:bookmarkStart w:id="206" w:name="_Toc362294026"/>
      <w:bookmarkStart w:id="207" w:name="_Toc362298295"/>
    </w:p>
    <w:p w:rsidR="00BE42DA" w:rsidRPr="002D6091" w:rsidRDefault="008E0012" w:rsidP="002D6091">
      <w:pPr>
        <w:pStyle w:val="Ttulo5"/>
        <w:spacing w:line="480" w:lineRule="auto"/>
        <w:rPr>
          <w:rFonts w:ascii="Arial" w:hAnsi="Arial" w:cs="Arial"/>
          <w:b/>
          <w:color w:val="auto"/>
          <w:sz w:val="28"/>
          <w:szCs w:val="28"/>
        </w:rPr>
      </w:pPr>
      <w:r w:rsidRPr="002D6091">
        <w:rPr>
          <w:rFonts w:ascii="Arial" w:hAnsi="Arial" w:cs="Arial"/>
          <w:b/>
          <w:color w:val="auto"/>
          <w:sz w:val="28"/>
          <w:szCs w:val="28"/>
        </w:rPr>
        <w:t>4.2</w:t>
      </w:r>
      <w:r w:rsidR="000453AB" w:rsidRPr="002D6091">
        <w:rPr>
          <w:rFonts w:ascii="Arial" w:hAnsi="Arial" w:cs="Arial"/>
          <w:b/>
          <w:color w:val="auto"/>
          <w:sz w:val="28"/>
          <w:szCs w:val="28"/>
        </w:rPr>
        <w:t>.2</w:t>
      </w:r>
      <w:r w:rsidR="00BE42DA" w:rsidRPr="002D6091">
        <w:rPr>
          <w:rFonts w:ascii="Arial" w:hAnsi="Arial" w:cs="Arial"/>
          <w:b/>
          <w:color w:val="auto"/>
          <w:sz w:val="28"/>
          <w:szCs w:val="28"/>
        </w:rPr>
        <w:t>.2.</w:t>
      </w:r>
      <w:r w:rsidR="005C57D3">
        <w:rPr>
          <w:rFonts w:ascii="Arial" w:hAnsi="Arial" w:cs="Arial"/>
          <w:b/>
          <w:color w:val="auto"/>
          <w:sz w:val="28"/>
          <w:szCs w:val="28"/>
        </w:rPr>
        <w:t xml:space="preserve"> </w:t>
      </w:r>
      <w:r w:rsidR="00BE42DA" w:rsidRPr="002D6091">
        <w:rPr>
          <w:rFonts w:ascii="Arial" w:hAnsi="Arial" w:cs="Arial"/>
          <w:b/>
          <w:color w:val="auto"/>
          <w:sz w:val="28"/>
          <w:szCs w:val="28"/>
        </w:rPr>
        <w:t xml:space="preserve"> Proveedore</w:t>
      </w:r>
      <w:bookmarkEnd w:id="205"/>
      <w:bookmarkEnd w:id="206"/>
      <w:bookmarkEnd w:id="207"/>
      <w:r w:rsidR="00786541">
        <w:rPr>
          <w:rFonts w:ascii="Arial" w:hAnsi="Arial" w:cs="Arial"/>
          <w:b/>
          <w:color w:val="auto"/>
          <w:sz w:val="28"/>
          <w:szCs w:val="28"/>
        </w:rPr>
        <w:t>s</w:t>
      </w:r>
    </w:p>
    <w:p w:rsidR="00BE42DA" w:rsidRDefault="00BE42DA" w:rsidP="002D6091">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Los proveedores son parte fundamental en el desarrollo de las actividades de cualquier organización, ya que, es la persona o empresa que abastece a otra ya sea de bienes y/o servicios para que esta continúe con el desarrollo de sus actividades o giro del negocio.  </w:t>
      </w:r>
    </w:p>
    <w:p w:rsidR="00BE42DA" w:rsidRDefault="00BE42DA" w:rsidP="0055643E">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La Compañía YA</w:t>
      </w:r>
      <w:r w:rsidR="00166A38">
        <w:rPr>
          <w:rFonts w:ascii="Arial" w:hAnsi="Arial" w:cs="Arial"/>
          <w:color w:val="000000"/>
          <w:sz w:val="24"/>
          <w:szCs w:val="24"/>
        </w:rPr>
        <w:t>P</w:t>
      </w:r>
      <w:r>
        <w:rPr>
          <w:rFonts w:ascii="Arial" w:hAnsi="Arial" w:cs="Arial"/>
          <w:color w:val="000000"/>
          <w:sz w:val="24"/>
          <w:szCs w:val="24"/>
        </w:rPr>
        <w:t xml:space="preserve">ELSA S.A. para el desarrollo de sus actividades, mantiene relación </w:t>
      </w:r>
      <w:r w:rsidR="002D6091">
        <w:rPr>
          <w:rFonts w:ascii="Arial" w:hAnsi="Arial" w:cs="Arial"/>
          <w:color w:val="000000"/>
          <w:sz w:val="24"/>
          <w:szCs w:val="24"/>
        </w:rPr>
        <w:t>con los siguientes proveedores:</w:t>
      </w:r>
    </w:p>
    <w:p w:rsidR="00284671" w:rsidRDefault="00284671" w:rsidP="0055643E">
      <w:pPr>
        <w:autoSpaceDE w:val="0"/>
        <w:autoSpaceDN w:val="0"/>
        <w:adjustRightInd w:val="0"/>
        <w:spacing w:after="0" w:line="480" w:lineRule="auto"/>
        <w:jc w:val="both"/>
        <w:rPr>
          <w:rFonts w:ascii="Arial" w:hAnsi="Arial" w:cs="Arial"/>
          <w:color w:val="000000"/>
          <w:sz w:val="24"/>
          <w:szCs w:val="24"/>
        </w:rPr>
      </w:pPr>
    </w:p>
    <w:p w:rsidR="00BE42DA" w:rsidRPr="006333D5" w:rsidRDefault="00786541" w:rsidP="0055643E">
      <w:pPr>
        <w:autoSpaceDE w:val="0"/>
        <w:autoSpaceDN w:val="0"/>
        <w:adjustRightInd w:val="0"/>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Tabla 7</w:t>
      </w:r>
      <w:r w:rsidR="00BE42DA" w:rsidRPr="009D389B">
        <w:rPr>
          <w:rFonts w:ascii="Times New Roman" w:hAnsi="Times New Roman" w:cs="Times New Roman"/>
          <w:b/>
          <w:bCs/>
          <w:color w:val="000000" w:themeColor="text1"/>
          <w:sz w:val="24"/>
          <w:szCs w:val="24"/>
        </w:rPr>
        <w:t xml:space="preserve">.- </w:t>
      </w:r>
      <w:r w:rsidR="009D389B" w:rsidRPr="009D389B">
        <w:rPr>
          <w:rFonts w:ascii="Times New Roman" w:hAnsi="Times New Roman" w:cs="Times New Roman"/>
          <w:b/>
          <w:bCs/>
          <w:color w:val="000000" w:themeColor="text1"/>
          <w:sz w:val="24"/>
          <w:szCs w:val="24"/>
        </w:rPr>
        <w:t>Proveedores de la compañía</w:t>
      </w:r>
      <w:r w:rsidR="00BE42DA" w:rsidRPr="009D389B">
        <w:rPr>
          <w:rFonts w:ascii="Times New Roman" w:hAnsi="Times New Roman" w:cs="Times New Roman"/>
          <w:b/>
          <w:bCs/>
          <w:color w:val="000000" w:themeColor="text1"/>
          <w:sz w:val="24"/>
          <w:szCs w:val="24"/>
        </w:rPr>
        <w:t xml:space="preserve"> “YA</w:t>
      </w:r>
      <w:r w:rsidR="00166A38" w:rsidRPr="009D389B">
        <w:rPr>
          <w:rFonts w:ascii="Times New Roman" w:hAnsi="Times New Roman" w:cs="Times New Roman"/>
          <w:b/>
          <w:bCs/>
          <w:color w:val="000000" w:themeColor="text1"/>
          <w:sz w:val="24"/>
          <w:szCs w:val="24"/>
        </w:rPr>
        <w:t>P</w:t>
      </w:r>
      <w:r w:rsidR="00BE42DA" w:rsidRPr="009D389B">
        <w:rPr>
          <w:rFonts w:ascii="Times New Roman" w:hAnsi="Times New Roman" w:cs="Times New Roman"/>
          <w:b/>
          <w:bCs/>
          <w:color w:val="000000" w:themeColor="text1"/>
          <w:sz w:val="24"/>
          <w:szCs w:val="24"/>
        </w:rPr>
        <w:t>ELSA S.A.</w:t>
      </w:r>
      <w:r w:rsidR="00BE42DA" w:rsidRPr="00BB74BF">
        <w:rPr>
          <w:rFonts w:ascii="Arial" w:hAnsi="Arial" w:cs="Arial"/>
          <w:b/>
          <w:bCs/>
          <w:color w:val="000000" w:themeColor="text1"/>
          <w:sz w:val="24"/>
          <w:szCs w:val="24"/>
        </w:rPr>
        <w:t xml:space="preserve"> “</w:t>
      </w:r>
    </w:p>
    <w:tbl>
      <w:tblPr>
        <w:tblStyle w:val="Sombreadoclaro-nfasis11"/>
        <w:tblW w:w="0" w:type="auto"/>
        <w:tblLook w:val="04A0" w:firstRow="1" w:lastRow="0" w:firstColumn="1" w:lastColumn="0" w:noHBand="0" w:noVBand="1"/>
      </w:tblPr>
      <w:tblGrid>
        <w:gridCol w:w="4253"/>
        <w:gridCol w:w="4241"/>
      </w:tblGrid>
      <w:tr w:rsidR="00BE42DA" w:rsidRPr="00930367" w:rsidTr="005D4C2E">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489" w:type="dxa"/>
            <w:vAlign w:val="center"/>
          </w:tcPr>
          <w:p w:rsidR="00BE42DA" w:rsidRPr="00930367" w:rsidRDefault="00BE42DA" w:rsidP="005D4C2E">
            <w:pPr>
              <w:autoSpaceDE w:val="0"/>
              <w:autoSpaceDN w:val="0"/>
              <w:adjustRightInd w:val="0"/>
              <w:spacing w:line="276" w:lineRule="auto"/>
              <w:jc w:val="center"/>
              <w:rPr>
                <w:rFonts w:ascii="Arial" w:hAnsi="Arial" w:cs="Arial"/>
                <w:b w:val="0"/>
                <w:bCs w:val="0"/>
                <w:color w:val="000000" w:themeColor="text1"/>
                <w:sz w:val="20"/>
                <w:szCs w:val="24"/>
              </w:rPr>
            </w:pPr>
            <w:r w:rsidRPr="00930367">
              <w:rPr>
                <w:rFonts w:ascii="Arial" w:hAnsi="Arial" w:cs="Arial"/>
                <w:b w:val="0"/>
                <w:bCs w:val="0"/>
                <w:color w:val="000000" w:themeColor="text1"/>
                <w:sz w:val="20"/>
                <w:szCs w:val="24"/>
              </w:rPr>
              <w:t>ADQUISICIONES</w:t>
            </w:r>
          </w:p>
        </w:tc>
        <w:tc>
          <w:tcPr>
            <w:tcW w:w="4489" w:type="dxa"/>
            <w:vAlign w:val="center"/>
          </w:tcPr>
          <w:p w:rsidR="00BE42DA" w:rsidRPr="00930367" w:rsidRDefault="00BE42DA" w:rsidP="005D4C2E">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4"/>
              </w:rPr>
            </w:pPr>
            <w:r w:rsidRPr="00930367">
              <w:rPr>
                <w:rFonts w:ascii="Arial" w:hAnsi="Arial" w:cs="Arial"/>
                <w:b w:val="0"/>
                <w:bCs w:val="0"/>
                <w:color w:val="000000" w:themeColor="text1"/>
                <w:sz w:val="20"/>
                <w:szCs w:val="24"/>
              </w:rPr>
              <w:t>PROVEEDORES</w:t>
            </w:r>
          </w:p>
        </w:tc>
      </w:tr>
      <w:tr w:rsidR="00BE42DA" w:rsidRPr="00930367" w:rsidTr="005D4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vAlign w:val="center"/>
          </w:tcPr>
          <w:p w:rsidR="00BE42DA" w:rsidRPr="00F04B6B" w:rsidRDefault="005D4C2E" w:rsidP="005D4C2E">
            <w:pPr>
              <w:autoSpaceDE w:val="0"/>
              <w:autoSpaceDN w:val="0"/>
              <w:adjustRightInd w:val="0"/>
              <w:spacing w:line="276" w:lineRule="auto"/>
              <w:jc w:val="center"/>
              <w:rPr>
                <w:rFonts w:asciiTheme="majorHAnsi" w:hAnsiTheme="majorHAnsi" w:cs="Arial"/>
                <w:bCs w:val="0"/>
                <w:i/>
                <w:iCs/>
                <w:color w:val="000000" w:themeColor="text1"/>
                <w:sz w:val="24"/>
                <w:szCs w:val="24"/>
              </w:rPr>
            </w:pPr>
            <w:r>
              <w:rPr>
                <w:rFonts w:asciiTheme="majorHAnsi" w:hAnsiTheme="majorHAnsi" w:cs="Arial"/>
                <w:bCs w:val="0"/>
                <w:i/>
                <w:iCs/>
                <w:color w:val="000000" w:themeColor="text1"/>
                <w:sz w:val="24"/>
                <w:szCs w:val="24"/>
              </w:rPr>
              <w:t>TRAILERS</w:t>
            </w:r>
          </w:p>
        </w:tc>
        <w:tc>
          <w:tcPr>
            <w:tcW w:w="4489" w:type="dxa"/>
          </w:tcPr>
          <w:p w:rsidR="00BE42DA" w:rsidRPr="00F04B6B" w:rsidRDefault="00BE42DA" w:rsidP="005D4C2E">
            <w:pPr>
              <w:pStyle w:val="Prrafodelista"/>
              <w:numPr>
                <w:ilvl w:val="0"/>
                <w:numId w:val="2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bCs/>
                <w:i/>
                <w:iCs/>
                <w:color w:val="000000" w:themeColor="text1"/>
                <w:sz w:val="24"/>
                <w:szCs w:val="24"/>
              </w:rPr>
            </w:pPr>
            <w:r w:rsidRPr="00F04B6B">
              <w:rPr>
                <w:rFonts w:asciiTheme="majorHAnsi" w:hAnsiTheme="majorHAnsi" w:cs="Arial"/>
                <w:bCs/>
                <w:i/>
                <w:iCs/>
                <w:color w:val="000000" w:themeColor="text1"/>
                <w:sz w:val="24"/>
                <w:szCs w:val="24"/>
              </w:rPr>
              <w:t xml:space="preserve"> STAR MOTORS. </w:t>
            </w:r>
          </w:p>
          <w:p w:rsidR="00BE42DA" w:rsidRPr="00F04B6B" w:rsidRDefault="00BE42DA" w:rsidP="005D4C2E">
            <w:pPr>
              <w:pStyle w:val="Prrafodelista"/>
              <w:numPr>
                <w:ilvl w:val="0"/>
                <w:numId w:val="2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bCs/>
                <w:i/>
                <w:iCs/>
                <w:color w:val="000000" w:themeColor="text1"/>
                <w:sz w:val="24"/>
                <w:szCs w:val="24"/>
              </w:rPr>
            </w:pPr>
            <w:r w:rsidRPr="00F04B6B">
              <w:rPr>
                <w:rFonts w:asciiTheme="majorHAnsi" w:hAnsiTheme="majorHAnsi" w:cs="Arial"/>
                <w:bCs/>
                <w:i/>
                <w:iCs/>
                <w:color w:val="000000" w:themeColor="text1"/>
                <w:sz w:val="24"/>
                <w:szCs w:val="24"/>
              </w:rPr>
              <w:t xml:space="preserve"> AUTOMOTORES ANDINA. </w:t>
            </w:r>
          </w:p>
          <w:p w:rsidR="00BE42DA" w:rsidRPr="00F04B6B" w:rsidRDefault="00BE42DA" w:rsidP="005D4C2E">
            <w:pPr>
              <w:pStyle w:val="Prrafodelista"/>
              <w:numPr>
                <w:ilvl w:val="0"/>
                <w:numId w:val="2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bCs/>
                <w:i/>
                <w:iCs/>
                <w:color w:val="000000" w:themeColor="text1"/>
                <w:sz w:val="24"/>
                <w:szCs w:val="24"/>
              </w:rPr>
            </w:pPr>
            <w:r w:rsidRPr="00F04B6B">
              <w:rPr>
                <w:rFonts w:asciiTheme="majorHAnsi" w:hAnsiTheme="majorHAnsi" w:cs="Arial"/>
                <w:bCs/>
                <w:i/>
                <w:iCs/>
                <w:color w:val="000000" w:themeColor="text1"/>
                <w:sz w:val="24"/>
                <w:szCs w:val="24"/>
              </w:rPr>
              <w:t xml:space="preserve"> AUTEC. </w:t>
            </w:r>
          </w:p>
        </w:tc>
      </w:tr>
      <w:tr w:rsidR="00BE42DA" w:rsidRPr="00930367" w:rsidTr="005D4C2E">
        <w:tc>
          <w:tcPr>
            <w:cnfStyle w:val="001000000000" w:firstRow="0" w:lastRow="0" w:firstColumn="1" w:lastColumn="0" w:oddVBand="0" w:evenVBand="0" w:oddHBand="0" w:evenHBand="0" w:firstRowFirstColumn="0" w:firstRowLastColumn="0" w:lastRowFirstColumn="0" w:lastRowLastColumn="0"/>
            <w:tcW w:w="4489" w:type="dxa"/>
            <w:vAlign w:val="center"/>
          </w:tcPr>
          <w:p w:rsidR="00BE42DA" w:rsidRPr="00F04B6B" w:rsidRDefault="00BE42DA" w:rsidP="005D4C2E">
            <w:pPr>
              <w:autoSpaceDE w:val="0"/>
              <w:autoSpaceDN w:val="0"/>
              <w:adjustRightInd w:val="0"/>
              <w:jc w:val="center"/>
              <w:rPr>
                <w:rFonts w:asciiTheme="majorHAnsi" w:hAnsiTheme="majorHAnsi" w:cs="Arial"/>
                <w:bCs w:val="0"/>
                <w:i/>
                <w:iCs/>
                <w:color w:val="000000" w:themeColor="text1"/>
                <w:sz w:val="24"/>
                <w:szCs w:val="24"/>
              </w:rPr>
            </w:pPr>
            <w:r w:rsidRPr="00F04B6B">
              <w:rPr>
                <w:rFonts w:asciiTheme="majorHAnsi" w:hAnsiTheme="majorHAnsi" w:cs="Arial"/>
                <w:bCs w:val="0"/>
                <w:i/>
                <w:iCs/>
                <w:color w:val="000000" w:themeColor="text1"/>
                <w:sz w:val="24"/>
                <w:szCs w:val="24"/>
              </w:rPr>
              <w:t>TELECOMUNICACIONES</w:t>
            </w:r>
          </w:p>
        </w:tc>
        <w:tc>
          <w:tcPr>
            <w:tcW w:w="4489" w:type="dxa"/>
          </w:tcPr>
          <w:p w:rsidR="00BE42DA" w:rsidRPr="00F04B6B" w:rsidRDefault="00BE42DA" w:rsidP="005D4C2E">
            <w:pPr>
              <w:pStyle w:val="Prrafodelista"/>
              <w:numPr>
                <w:ilvl w:val="0"/>
                <w:numId w:val="2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Arial"/>
                <w:bCs/>
                <w:i/>
                <w:iCs/>
                <w:color w:val="000000" w:themeColor="text1"/>
                <w:sz w:val="24"/>
                <w:szCs w:val="24"/>
              </w:rPr>
            </w:pPr>
            <w:r w:rsidRPr="00F04B6B">
              <w:rPr>
                <w:rFonts w:asciiTheme="majorHAnsi" w:hAnsiTheme="majorHAnsi" w:cs="Arial"/>
                <w:bCs/>
                <w:i/>
                <w:iCs/>
                <w:color w:val="000000" w:themeColor="text1"/>
                <w:sz w:val="24"/>
                <w:szCs w:val="24"/>
              </w:rPr>
              <w:t xml:space="preserve"> MARCONI S.A.  </w:t>
            </w:r>
          </w:p>
        </w:tc>
      </w:tr>
      <w:tr w:rsidR="00BE42DA" w:rsidRPr="00930367" w:rsidTr="005D4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vAlign w:val="center"/>
          </w:tcPr>
          <w:p w:rsidR="00BE42DA" w:rsidRPr="00F04B6B" w:rsidRDefault="00BE42DA" w:rsidP="005D4C2E">
            <w:pPr>
              <w:autoSpaceDE w:val="0"/>
              <w:autoSpaceDN w:val="0"/>
              <w:adjustRightInd w:val="0"/>
              <w:jc w:val="center"/>
              <w:rPr>
                <w:rFonts w:asciiTheme="majorHAnsi" w:hAnsiTheme="majorHAnsi" w:cs="Arial"/>
                <w:bCs w:val="0"/>
                <w:i/>
                <w:iCs/>
                <w:color w:val="000000" w:themeColor="text1"/>
                <w:sz w:val="24"/>
                <w:szCs w:val="24"/>
              </w:rPr>
            </w:pPr>
            <w:r w:rsidRPr="00F04B6B">
              <w:rPr>
                <w:rFonts w:asciiTheme="majorHAnsi" w:hAnsiTheme="majorHAnsi" w:cs="Arial"/>
                <w:bCs w:val="0"/>
                <w:i/>
                <w:iCs/>
                <w:color w:val="000000" w:themeColor="text1"/>
                <w:sz w:val="24"/>
                <w:szCs w:val="24"/>
              </w:rPr>
              <w:t>LLANTAS</w:t>
            </w:r>
          </w:p>
        </w:tc>
        <w:tc>
          <w:tcPr>
            <w:tcW w:w="4489" w:type="dxa"/>
          </w:tcPr>
          <w:p w:rsidR="00BE42DA" w:rsidRPr="00F04B6B" w:rsidRDefault="00BE42DA" w:rsidP="005D4C2E">
            <w:pPr>
              <w:pStyle w:val="Prrafodelista"/>
              <w:numPr>
                <w:ilvl w:val="0"/>
                <w:numId w:val="24"/>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Arial"/>
                <w:bCs/>
                <w:i/>
                <w:iCs/>
                <w:color w:val="000000" w:themeColor="text1"/>
                <w:sz w:val="24"/>
                <w:szCs w:val="24"/>
              </w:rPr>
            </w:pPr>
            <w:r w:rsidRPr="00F04B6B">
              <w:rPr>
                <w:rFonts w:asciiTheme="majorHAnsi" w:hAnsiTheme="majorHAnsi" w:cs="Arial"/>
                <w:bCs/>
                <w:i/>
                <w:iCs/>
                <w:color w:val="000000" w:themeColor="text1"/>
                <w:sz w:val="24"/>
                <w:szCs w:val="24"/>
              </w:rPr>
              <w:t xml:space="preserve"> ITAL LLANTA. </w:t>
            </w:r>
          </w:p>
          <w:p w:rsidR="00BE42DA" w:rsidRPr="00F04B6B" w:rsidRDefault="00BE42DA" w:rsidP="005D4C2E">
            <w:pPr>
              <w:pStyle w:val="Prrafodelista"/>
              <w:numPr>
                <w:ilvl w:val="0"/>
                <w:numId w:val="24"/>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Arial"/>
                <w:bCs/>
                <w:i/>
                <w:iCs/>
                <w:color w:val="000000" w:themeColor="text1"/>
                <w:sz w:val="24"/>
                <w:szCs w:val="24"/>
              </w:rPr>
            </w:pPr>
            <w:r w:rsidRPr="00F04B6B">
              <w:rPr>
                <w:rFonts w:asciiTheme="majorHAnsi" w:hAnsiTheme="majorHAnsi" w:cs="Arial"/>
                <w:bCs/>
                <w:i/>
                <w:iCs/>
                <w:color w:val="000000" w:themeColor="text1"/>
                <w:sz w:val="24"/>
                <w:szCs w:val="24"/>
              </w:rPr>
              <w:t xml:space="preserve">GENERAL TIRE. </w:t>
            </w:r>
          </w:p>
        </w:tc>
      </w:tr>
      <w:tr w:rsidR="00BE42DA" w:rsidRPr="00930367" w:rsidTr="005D4C2E">
        <w:tc>
          <w:tcPr>
            <w:cnfStyle w:val="001000000000" w:firstRow="0" w:lastRow="0" w:firstColumn="1" w:lastColumn="0" w:oddVBand="0" w:evenVBand="0" w:oddHBand="0" w:evenHBand="0" w:firstRowFirstColumn="0" w:firstRowLastColumn="0" w:lastRowFirstColumn="0" w:lastRowLastColumn="0"/>
            <w:tcW w:w="4489" w:type="dxa"/>
            <w:vAlign w:val="center"/>
          </w:tcPr>
          <w:p w:rsidR="00BE42DA" w:rsidRPr="00F04B6B" w:rsidRDefault="00BE42DA" w:rsidP="005D4C2E">
            <w:pPr>
              <w:autoSpaceDE w:val="0"/>
              <w:autoSpaceDN w:val="0"/>
              <w:adjustRightInd w:val="0"/>
              <w:jc w:val="center"/>
              <w:rPr>
                <w:rFonts w:asciiTheme="majorHAnsi" w:hAnsiTheme="majorHAnsi" w:cs="Arial"/>
                <w:bCs w:val="0"/>
                <w:i/>
                <w:iCs/>
                <w:color w:val="000000" w:themeColor="text1"/>
                <w:sz w:val="24"/>
                <w:szCs w:val="24"/>
              </w:rPr>
            </w:pPr>
            <w:r w:rsidRPr="00F04B6B">
              <w:rPr>
                <w:rFonts w:asciiTheme="majorHAnsi" w:hAnsiTheme="majorHAnsi" w:cs="Arial"/>
                <w:bCs w:val="0"/>
                <w:i/>
                <w:iCs/>
                <w:color w:val="000000" w:themeColor="text1"/>
                <w:sz w:val="24"/>
                <w:szCs w:val="24"/>
              </w:rPr>
              <w:t>REPUESTOS</w:t>
            </w:r>
          </w:p>
        </w:tc>
        <w:tc>
          <w:tcPr>
            <w:tcW w:w="4489" w:type="dxa"/>
          </w:tcPr>
          <w:p w:rsidR="00BE42DA" w:rsidRPr="00F04B6B" w:rsidRDefault="00BE42DA" w:rsidP="005D4C2E">
            <w:pPr>
              <w:pStyle w:val="Prrafodelista"/>
              <w:numPr>
                <w:ilvl w:val="0"/>
                <w:numId w:val="2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Arial"/>
                <w:bCs/>
                <w:i/>
                <w:iCs/>
                <w:color w:val="000000" w:themeColor="text1"/>
                <w:sz w:val="24"/>
                <w:szCs w:val="24"/>
              </w:rPr>
            </w:pPr>
            <w:r w:rsidRPr="00F04B6B">
              <w:rPr>
                <w:rFonts w:asciiTheme="majorHAnsi" w:hAnsiTheme="majorHAnsi" w:cs="Arial"/>
                <w:bCs/>
                <w:i/>
                <w:iCs/>
                <w:color w:val="000000" w:themeColor="text1"/>
                <w:sz w:val="24"/>
                <w:szCs w:val="24"/>
              </w:rPr>
              <w:t xml:space="preserve"> BIGONI S.A.  </w:t>
            </w:r>
          </w:p>
          <w:p w:rsidR="00BE42DA" w:rsidRPr="00F04B6B" w:rsidRDefault="00BE42DA" w:rsidP="005D4C2E">
            <w:pPr>
              <w:pStyle w:val="Prrafodelista"/>
              <w:numPr>
                <w:ilvl w:val="0"/>
                <w:numId w:val="2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Arial"/>
                <w:bCs/>
                <w:i/>
                <w:iCs/>
                <w:color w:val="000000" w:themeColor="text1"/>
                <w:sz w:val="24"/>
                <w:szCs w:val="24"/>
              </w:rPr>
            </w:pPr>
            <w:r w:rsidRPr="00F04B6B">
              <w:rPr>
                <w:rFonts w:asciiTheme="majorHAnsi" w:hAnsiTheme="majorHAnsi" w:cs="Arial"/>
                <w:bCs/>
                <w:i/>
                <w:iCs/>
                <w:color w:val="000000" w:themeColor="text1"/>
                <w:sz w:val="24"/>
                <w:szCs w:val="24"/>
              </w:rPr>
              <w:t xml:space="preserve"> ROLORTIZ S.A. </w:t>
            </w:r>
          </w:p>
        </w:tc>
      </w:tr>
      <w:tr w:rsidR="00BE42DA" w:rsidRPr="00930367" w:rsidTr="005D4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vAlign w:val="center"/>
          </w:tcPr>
          <w:p w:rsidR="00BE42DA" w:rsidRPr="00F04B6B" w:rsidRDefault="00BE42DA" w:rsidP="005D4C2E">
            <w:pPr>
              <w:autoSpaceDE w:val="0"/>
              <w:autoSpaceDN w:val="0"/>
              <w:adjustRightInd w:val="0"/>
              <w:jc w:val="center"/>
              <w:rPr>
                <w:rFonts w:asciiTheme="majorHAnsi" w:hAnsiTheme="majorHAnsi" w:cs="Arial"/>
                <w:bCs w:val="0"/>
                <w:i/>
                <w:iCs/>
                <w:color w:val="000000" w:themeColor="text1"/>
                <w:sz w:val="24"/>
                <w:szCs w:val="24"/>
              </w:rPr>
            </w:pPr>
            <w:r w:rsidRPr="00F04B6B">
              <w:rPr>
                <w:rFonts w:asciiTheme="majorHAnsi" w:hAnsiTheme="majorHAnsi" w:cs="Arial"/>
                <w:bCs w:val="0"/>
                <w:i/>
                <w:iCs/>
                <w:color w:val="000000" w:themeColor="text1"/>
                <w:sz w:val="24"/>
                <w:szCs w:val="24"/>
              </w:rPr>
              <w:t>ACEITES</w:t>
            </w:r>
          </w:p>
        </w:tc>
        <w:tc>
          <w:tcPr>
            <w:tcW w:w="4489" w:type="dxa"/>
          </w:tcPr>
          <w:p w:rsidR="00BE42DA" w:rsidRPr="00F04B6B" w:rsidRDefault="00BE42DA" w:rsidP="005D4C2E">
            <w:pPr>
              <w:pStyle w:val="Prrafodelista"/>
              <w:numPr>
                <w:ilvl w:val="0"/>
                <w:numId w:val="24"/>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Arial"/>
                <w:bCs/>
                <w:i/>
                <w:iCs/>
                <w:color w:val="000000" w:themeColor="text1"/>
                <w:sz w:val="24"/>
                <w:szCs w:val="24"/>
              </w:rPr>
            </w:pPr>
            <w:r w:rsidRPr="00F04B6B">
              <w:rPr>
                <w:rFonts w:asciiTheme="majorHAnsi" w:hAnsiTheme="majorHAnsi" w:cs="Arial"/>
                <w:bCs/>
                <w:i/>
                <w:iCs/>
                <w:color w:val="000000" w:themeColor="text1"/>
                <w:sz w:val="24"/>
                <w:szCs w:val="24"/>
              </w:rPr>
              <w:t xml:space="preserve"> SECOHI. </w:t>
            </w:r>
          </w:p>
          <w:p w:rsidR="00BE42DA" w:rsidRPr="00F04B6B" w:rsidRDefault="00BE42DA" w:rsidP="005D4C2E">
            <w:pPr>
              <w:pStyle w:val="Prrafodelista"/>
              <w:numPr>
                <w:ilvl w:val="0"/>
                <w:numId w:val="24"/>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Arial"/>
                <w:bCs/>
                <w:i/>
                <w:iCs/>
                <w:color w:val="000000" w:themeColor="text1"/>
                <w:sz w:val="24"/>
                <w:szCs w:val="24"/>
              </w:rPr>
            </w:pPr>
            <w:r w:rsidRPr="00F04B6B">
              <w:rPr>
                <w:rFonts w:asciiTheme="majorHAnsi" w:hAnsiTheme="majorHAnsi" w:cs="Arial"/>
                <w:bCs/>
                <w:i/>
                <w:iCs/>
                <w:color w:val="000000" w:themeColor="text1"/>
                <w:sz w:val="24"/>
                <w:szCs w:val="24"/>
              </w:rPr>
              <w:t xml:space="preserve"> STAR MOTORS. </w:t>
            </w:r>
          </w:p>
        </w:tc>
      </w:tr>
      <w:tr w:rsidR="00BE42DA" w:rsidRPr="00930367" w:rsidTr="005D4C2E">
        <w:tc>
          <w:tcPr>
            <w:cnfStyle w:val="001000000000" w:firstRow="0" w:lastRow="0" w:firstColumn="1" w:lastColumn="0" w:oddVBand="0" w:evenVBand="0" w:oddHBand="0" w:evenHBand="0" w:firstRowFirstColumn="0" w:firstRowLastColumn="0" w:lastRowFirstColumn="0" w:lastRowLastColumn="0"/>
            <w:tcW w:w="4489" w:type="dxa"/>
            <w:vAlign w:val="center"/>
          </w:tcPr>
          <w:p w:rsidR="00BE42DA" w:rsidRPr="00F04B6B" w:rsidRDefault="00BE42DA" w:rsidP="005D4C2E">
            <w:pPr>
              <w:autoSpaceDE w:val="0"/>
              <w:autoSpaceDN w:val="0"/>
              <w:adjustRightInd w:val="0"/>
              <w:jc w:val="center"/>
              <w:rPr>
                <w:rFonts w:asciiTheme="majorHAnsi" w:hAnsiTheme="majorHAnsi" w:cs="Arial"/>
                <w:bCs w:val="0"/>
                <w:i/>
                <w:iCs/>
                <w:color w:val="000000" w:themeColor="text1"/>
                <w:sz w:val="24"/>
                <w:szCs w:val="24"/>
              </w:rPr>
            </w:pPr>
            <w:r w:rsidRPr="00F04B6B">
              <w:rPr>
                <w:rFonts w:asciiTheme="majorHAnsi" w:hAnsiTheme="majorHAnsi" w:cs="Arial"/>
                <w:bCs w:val="0"/>
                <w:i/>
                <w:iCs/>
                <w:color w:val="000000" w:themeColor="text1"/>
                <w:sz w:val="24"/>
                <w:szCs w:val="24"/>
              </w:rPr>
              <w:t>COMBUSTIBLE</w:t>
            </w:r>
          </w:p>
        </w:tc>
        <w:tc>
          <w:tcPr>
            <w:tcW w:w="4489" w:type="dxa"/>
          </w:tcPr>
          <w:p w:rsidR="00BE42DA" w:rsidRPr="00BB74BF" w:rsidRDefault="00BE42DA" w:rsidP="005D4C2E">
            <w:pPr>
              <w:pStyle w:val="Prrafodelista"/>
              <w:numPr>
                <w:ilvl w:val="0"/>
                <w:numId w:val="2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Arial"/>
                <w:bCs/>
                <w:i/>
                <w:iCs/>
                <w:color w:val="000000" w:themeColor="text1"/>
                <w:sz w:val="24"/>
                <w:szCs w:val="24"/>
              </w:rPr>
            </w:pPr>
            <w:r w:rsidRPr="00BB74BF">
              <w:rPr>
                <w:rFonts w:asciiTheme="majorHAnsi" w:hAnsiTheme="majorHAnsi" w:cs="Arial"/>
                <w:bCs/>
                <w:i/>
                <w:iCs/>
                <w:color w:val="000000" w:themeColor="text1"/>
                <w:sz w:val="24"/>
                <w:szCs w:val="24"/>
              </w:rPr>
              <w:t xml:space="preserve"> GASOLINERA “EL OSO” </w:t>
            </w:r>
          </w:p>
          <w:p w:rsidR="00BE42DA" w:rsidRPr="00F04B6B" w:rsidRDefault="00BE42DA" w:rsidP="005D4C2E">
            <w:pPr>
              <w:pStyle w:val="Prrafodelista"/>
              <w:numPr>
                <w:ilvl w:val="0"/>
                <w:numId w:val="2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Arial"/>
                <w:bCs/>
                <w:i/>
                <w:iCs/>
                <w:color w:val="000000" w:themeColor="text1"/>
                <w:sz w:val="24"/>
                <w:szCs w:val="24"/>
              </w:rPr>
            </w:pPr>
            <w:r w:rsidRPr="00F04B6B">
              <w:rPr>
                <w:rFonts w:asciiTheme="majorHAnsi" w:hAnsiTheme="majorHAnsi" w:cs="Arial"/>
                <w:bCs/>
                <w:i/>
                <w:iCs/>
                <w:color w:val="000000" w:themeColor="text1"/>
                <w:sz w:val="24"/>
                <w:szCs w:val="24"/>
              </w:rPr>
              <w:t xml:space="preserve">GASOLINERA “EL VIEJO ROBLE” </w:t>
            </w:r>
          </w:p>
        </w:tc>
      </w:tr>
      <w:tr w:rsidR="00BE42DA" w:rsidRPr="00930367" w:rsidTr="005D4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vAlign w:val="center"/>
          </w:tcPr>
          <w:p w:rsidR="00BE42DA" w:rsidRPr="00F04B6B" w:rsidRDefault="00BE42DA" w:rsidP="005D4C2E">
            <w:pPr>
              <w:autoSpaceDE w:val="0"/>
              <w:autoSpaceDN w:val="0"/>
              <w:adjustRightInd w:val="0"/>
              <w:jc w:val="center"/>
              <w:rPr>
                <w:rFonts w:asciiTheme="majorHAnsi" w:hAnsiTheme="majorHAnsi" w:cs="Arial"/>
                <w:bCs w:val="0"/>
                <w:i/>
                <w:iCs/>
                <w:color w:val="000000" w:themeColor="text1"/>
                <w:sz w:val="24"/>
                <w:szCs w:val="24"/>
              </w:rPr>
            </w:pPr>
            <w:r w:rsidRPr="00F04B6B">
              <w:rPr>
                <w:rFonts w:asciiTheme="majorHAnsi" w:hAnsiTheme="majorHAnsi" w:cs="Arial"/>
                <w:bCs w:val="0"/>
                <w:i/>
                <w:iCs/>
                <w:color w:val="000000" w:themeColor="text1"/>
                <w:sz w:val="24"/>
                <w:szCs w:val="24"/>
              </w:rPr>
              <w:t>INSUMOS DE OFICINA</w:t>
            </w:r>
          </w:p>
        </w:tc>
        <w:tc>
          <w:tcPr>
            <w:tcW w:w="4489" w:type="dxa"/>
          </w:tcPr>
          <w:p w:rsidR="00BE42DA" w:rsidRPr="00F04B6B" w:rsidRDefault="00BE42DA" w:rsidP="005D4C2E">
            <w:pPr>
              <w:pStyle w:val="Prrafodelista"/>
              <w:numPr>
                <w:ilvl w:val="0"/>
                <w:numId w:val="24"/>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Arial"/>
                <w:bCs/>
                <w:i/>
                <w:iCs/>
                <w:color w:val="000000" w:themeColor="text1"/>
                <w:sz w:val="24"/>
                <w:szCs w:val="24"/>
              </w:rPr>
            </w:pPr>
            <w:r w:rsidRPr="00F04B6B">
              <w:rPr>
                <w:rFonts w:asciiTheme="majorHAnsi" w:hAnsiTheme="majorHAnsi" w:cs="Arial"/>
                <w:bCs/>
                <w:i/>
                <w:iCs/>
                <w:color w:val="000000" w:themeColor="text1"/>
                <w:sz w:val="24"/>
                <w:szCs w:val="24"/>
              </w:rPr>
              <w:t xml:space="preserve"> DILIPA  </w:t>
            </w:r>
          </w:p>
        </w:tc>
      </w:tr>
    </w:tbl>
    <w:p w:rsidR="00BE42DA" w:rsidRPr="009D389B" w:rsidRDefault="00BE42DA" w:rsidP="009D389B">
      <w:pPr>
        <w:autoSpaceDE w:val="0"/>
        <w:autoSpaceDN w:val="0"/>
        <w:adjustRightInd w:val="0"/>
        <w:spacing w:after="0" w:line="480" w:lineRule="auto"/>
        <w:jc w:val="center"/>
        <w:rPr>
          <w:rFonts w:ascii="Times New Roman" w:hAnsi="Times New Roman" w:cs="Times New Roman"/>
          <w:b/>
          <w:bCs/>
          <w:color w:val="000000" w:themeColor="text1"/>
          <w:sz w:val="24"/>
          <w:szCs w:val="24"/>
        </w:rPr>
      </w:pPr>
      <w:r w:rsidRPr="009D389B">
        <w:rPr>
          <w:rFonts w:ascii="Times New Roman" w:hAnsi="Times New Roman" w:cs="Times New Roman"/>
          <w:b/>
          <w:bCs/>
          <w:color w:val="000000" w:themeColor="text1"/>
          <w:sz w:val="24"/>
          <w:szCs w:val="24"/>
        </w:rPr>
        <w:t xml:space="preserve">Fuente: </w:t>
      </w:r>
      <w:r w:rsidRPr="009D389B">
        <w:rPr>
          <w:rFonts w:ascii="Times New Roman" w:hAnsi="Times New Roman" w:cs="Times New Roman"/>
          <w:bCs/>
          <w:color w:val="000000" w:themeColor="text1"/>
          <w:sz w:val="24"/>
          <w:szCs w:val="24"/>
        </w:rPr>
        <w:t>YA</w:t>
      </w:r>
      <w:r w:rsidR="00166A38" w:rsidRPr="009D389B">
        <w:rPr>
          <w:rFonts w:ascii="Times New Roman" w:hAnsi="Times New Roman" w:cs="Times New Roman"/>
          <w:bCs/>
          <w:color w:val="000000" w:themeColor="text1"/>
          <w:sz w:val="24"/>
          <w:szCs w:val="24"/>
        </w:rPr>
        <w:t>P</w:t>
      </w:r>
      <w:r w:rsidRPr="009D389B">
        <w:rPr>
          <w:rFonts w:ascii="Times New Roman" w:hAnsi="Times New Roman" w:cs="Times New Roman"/>
          <w:bCs/>
          <w:color w:val="000000" w:themeColor="text1"/>
          <w:sz w:val="24"/>
          <w:szCs w:val="24"/>
        </w:rPr>
        <w:t xml:space="preserve">ELSA </w:t>
      </w:r>
      <w:r w:rsidR="003147A5" w:rsidRPr="009D389B">
        <w:rPr>
          <w:rFonts w:ascii="Times New Roman" w:hAnsi="Times New Roman" w:cs="Times New Roman"/>
          <w:bCs/>
          <w:color w:val="000000" w:themeColor="text1"/>
          <w:sz w:val="24"/>
          <w:szCs w:val="24"/>
        </w:rPr>
        <w:t>S.A</w:t>
      </w:r>
    </w:p>
    <w:p w:rsidR="00BE42DA" w:rsidRDefault="00BE42DA" w:rsidP="002D6091">
      <w:pPr>
        <w:autoSpaceDE w:val="0"/>
        <w:autoSpaceDN w:val="0"/>
        <w:adjustRightInd w:val="0"/>
        <w:spacing w:after="0" w:line="480" w:lineRule="auto"/>
        <w:jc w:val="both"/>
        <w:rPr>
          <w:rFonts w:ascii="Arial" w:hAnsi="Arial" w:cs="Arial"/>
          <w:color w:val="000000"/>
          <w:sz w:val="24"/>
          <w:szCs w:val="24"/>
        </w:rPr>
      </w:pPr>
      <w:r w:rsidRPr="00930C3C">
        <w:rPr>
          <w:rFonts w:ascii="Arial" w:hAnsi="Arial" w:cs="Arial"/>
          <w:color w:val="000000"/>
          <w:sz w:val="24"/>
          <w:szCs w:val="24"/>
        </w:rPr>
        <w:lastRenderedPageBreak/>
        <w:t>Convirtiéndose estas relaciones con los proveedores en una de sus fortalezas porque mantienen contratos a largo plazo que les facilita la</w:t>
      </w:r>
      <w:r w:rsidR="009D389B">
        <w:rPr>
          <w:rFonts w:ascii="Arial" w:hAnsi="Arial" w:cs="Arial"/>
          <w:color w:val="000000"/>
          <w:sz w:val="24"/>
          <w:szCs w:val="24"/>
        </w:rPr>
        <w:t xml:space="preserve">s </w:t>
      </w:r>
      <w:r w:rsidR="002D6091">
        <w:rPr>
          <w:rFonts w:ascii="Arial" w:hAnsi="Arial" w:cs="Arial"/>
          <w:color w:val="000000"/>
          <w:sz w:val="24"/>
          <w:szCs w:val="24"/>
        </w:rPr>
        <w:t>operaciones</w:t>
      </w:r>
      <w:r>
        <w:rPr>
          <w:rFonts w:ascii="Arial" w:hAnsi="Arial" w:cs="Arial"/>
          <w:color w:val="000000"/>
          <w:sz w:val="24"/>
          <w:szCs w:val="24"/>
        </w:rPr>
        <w:t xml:space="preserve"> de sus funciones.</w:t>
      </w:r>
    </w:p>
    <w:p w:rsidR="00786541" w:rsidRDefault="00786541" w:rsidP="002D6091">
      <w:pPr>
        <w:pStyle w:val="Ttulo5"/>
        <w:spacing w:line="480" w:lineRule="auto"/>
        <w:rPr>
          <w:rFonts w:ascii="Arial" w:hAnsi="Arial" w:cs="Arial"/>
          <w:b/>
          <w:color w:val="auto"/>
          <w:sz w:val="28"/>
          <w:szCs w:val="28"/>
        </w:rPr>
      </w:pPr>
      <w:bookmarkStart w:id="208" w:name="_Toc359360604"/>
      <w:bookmarkStart w:id="209" w:name="_Toc362294027"/>
      <w:bookmarkStart w:id="210" w:name="_Toc362298296"/>
    </w:p>
    <w:p w:rsidR="00BE42DA" w:rsidRPr="002D6091" w:rsidRDefault="002D6091" w:rsidP="002D6091">
      <w:pPr>
        <w:pStyle w:val="Ttulo5"/>
        <w:spacing w:line="480" w:lineRule="auto"/>
        <w:rPr>
          <w:rFonts w:ascii="Arial" w:hAnsi="Arial" w:cs="Arial"/>
          <w:b/>
          <w:bCs/>
          <w:color w:val="auto"/>
          <w:sz w:val="28"/>
          <w:szCs w:val="28"/>
        </w:rPr>
      </w:pPr>
      <w:r w:rsidRPr="002D6091">
        <w:rPr>
          <w:rFonts w:ascii="Arial" w:hAnsi="Arial" w:cs="Arial"/>
          <w:b/>
          <w:color w:val="auto"/>
          <w:sz w:val="28"/>
          <w:szCs w:val="28"/>
        </w:rPr>
        <w:t>4.2</w:t>
      </w:r>
      <w:r w:rsidR="000453AB" w:rsidRPr="002D6091">
        <w:rPr>
          <w:rFonts w:ascii="Arial" w:hAnsi="Arial" w:cs="Arial"/>
          <w:b/>
          <w:color w:val="auto"/>
          <w:sz w:val="28"/>
          <w:szCs w:val="28"/>
        </w:rPr>
        <w:t>.2</w:t>
      </w:r>
      <w:r w:rsidR="00BE42DA" w:rsidRPr="002D6091">
        <w:rPr>
          <w:rFonts w:ascii="Arial" w:hAnsi="Arial" w:cs="Arial"/>
          <w:b/>
          <w:color w:val="auto"/>
          <w:sz w:val="28"/>
          <w:szCs w:val="28"/>
        </w:rPr>
        <w:t xml:space="preserve">.3. </w:t>
      </w:r>
      <w:r w:rsidR="005D4C2E">
        <w:rPr>
          <w:rFonts w:ascii="Arial" w:hAnsi="Arial" w:cs="Arial"/>
          <w:b/>
          <w:color w:val="auto"/>
          <w:sz w:val="28"/>
          <w:szCs w:val="28"/>
        </w:rPr>
        <w:t xml:space="preserve"> </w:t>
      </w:r>
      <w:r w:rsidR="00BE42DA" w:rsidRPr="002D6091">
        <w:rPr>
          <w:rFonts w:ascii="Arial" w:hAnsi="Arial" w:cs="Arial"/>
          <w:b/>
          <w:bCs/>
          <w:color w:val="auto"/>
          <w:sz w:val="28"/>
          <w:szCs w:val="28"/>
        </w:rPr>
        <w:t>Competencia</w:t>
      </w:r>
      <w:bookmarkEnd w:id="208"/>
      <w:bookmarkEnd w:id="209"/>
      <w:bookmarkEnd w:id="210"/>
    </w:p>
    <w:p w:rsidR="00BE42DA" w:rsidRDefault="00BE42DA" w:rsidP="002D6091">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Se establece como competencia, cuando organizaciones o empresas que se dedican a la misma actividad trabajan para conseguir un lugar en el mercado. </w:t>
      </w:r>
    </w:p>
    <w:p w:rsidR="00BE42DA" w:rsidRDefault="00BE42DA" w:rsidP="002D6091">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La Compañía YA</w:t>
      </w:r>
      <w:r w:rsidR="00166A38">
        <w:rPr>
          <w:rFonts w:ascii="Arial" w:hAnsi="Arial" w:cs="Arial"/>
          <w:color w:val="000000"/>
          <w:sz w:val="24"/>
          <w:szCs w:val="24"/>
        </w:rPr>
        <w:t>P</w:t>
      </w:r>
      <w:r>
        <w:rPr>
          <w:rFonts w:ascii="Arial" w:hAnsi="Arial" w:cs="Arial"/>
          <w:color w:val="000000"/>
          <w:sz w:val="24"/>
          <w:szCs w:val="24"/>
        </w:rPr>
        <w:t xml:space="preserve">ELSA S.A., en el desarrollo de sus actividades posee competencia dentro del mercado, la fortalezas que tiene la empresa es que se ha establecido un contrato de fidelidad con el  cliente, teniendo de esta manera seguridad y estabilidad en la obtención del trabajo, evitando que tal vez el cliente prescinda de sus servicios y se genere competencia.  </w:t>
      </w:r>
    </w:p>
    <w:p w:rsidR="00786541" w:rsidRDefault="00786541" w:rsidP="002D6091">
      <w:pPr>
        <w:pStyle w:val="Ttulo5"/>
        <w:spacing w:line="480" w:lineRule="auto"/>
        <w:rPr>
          <w:rFonts w:ascii="Arial" w:hAnsi="Arial" w:cs="Arial"/>
          <w:b/>
          <w:color w:val="auto"/>
          <w:sz w:val="28"/>
          <w:szCs w:val="28"/>
        </w:rPr>
      </w:pPr>
      <w:bookmarkStart w:id="211" w:name="_Toc359360605"/>
      <w:bookmarkStart w:id="212" w:name="_Toc362294028"/>
      <w:bookmarkStart w:id="213" w:name="_Toc362298297"/>
    </w:p>
    <w:p w:rsidR="00BE42DA" w:rsidRPr="002D6091" w:rsidRDefault="002D6091" w:rsidP="002D6091">
      <w:pPr>
        <w:pStyle w:val="Ttulo5"/>
        <w:spacing w:line="480" w:lineRule="auto"/>
        <w:rPr>
          <w:rFonts w:ascii="Arial" w:hAnsi="Arial" w:cs="Arial"/>
          <w:b/>
          <w:color w:val="auto"/>
          <w:sz w:val="28"/>
          <w:szCs w:val="28"/>
        </w:rPr>
      </w:pPr>
      <w:r w:rsidRPr="002D6091">
        <w:rPr>
          <w:rFonts w:ascii="Arial" w:hAnsi="Arial" w:cs="Arial"/>
          <w:b/>
          <w:color w:val="auto"/>
          <w:sz w:val="28"/>
          <w:szCs w:val="28"/>
        </w:rPr>
        <w:t>4.2</w:t>
      </w:r>
      <w:r w:rsidR="000453AB" w:rsidRPr="002D6091">
        <w:rPr>
          <w:rFonts w:ascii="Arial" w:hAnsi="Arial" w:cs="Arial"/>
          <w:b/>
          <w:color w:val="auto"/>
          <w:sz w:val="28"/>
          <w:szCs w:val="28"/>
        </w:rPr>
        <w:t>.2</w:t>
      </w:r>
      <w:r w:rsidR="00BE42DA" w:rsidRPr="002D6091">
        <w:rPr>
          <w:rFonts w:ascii="Arial" w:hAnsi="Arial" w:cs="Arial"/>
          <w:b/>
          <w:color w:val="auto"/>
          <w:sz w:val="28"/>
          <w:szCs w:val="28"/>
        </w:rPr>
        <w:t xml:space="preserve">.4. </w:t>
      </w:r>
      <w:r w:rsidR="005D4C2E">
        <w:rPr>
          <w:rFonts w:ascii="Arial" w:hAnsi="Arial" w:cs="Arial"/>
          <w:b/>
          <w:color w:val="auto"/>
          <w:sz w:val="28"/>
          <w:szCs w:val="28"/>
        </w:rPr>
        <w:t xml:space="preserve"> </w:t>
      </w:r>
      <w:r w:rsidR="00BE42DA" w:rsidRPr="002D6091">
        <w:rPr>
          <w:rFonts w:ascii="Arial" w:hAnsi="Arial" w:cs="Arial"/>
          <w:b/>
          <w:color w:val="auto"/>
          <w:sz w:val="28"/>
          <w:szCs w:val="28"/>
        </w:rPr>
        <w:t>Precios</w:t>
      </w:r>
      <w:bookmarkEnd w:id="211"/>
      <w:bookmarkEnd w:id="212"/>
      <w:bookmarkEnd w:id="213"/>
    </w:p>
    <w:p w:rsidR="00BE42DA" w:rsidRDefault="00BE42DA" w:rsidP="002D6091">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Las organizaciones al ofrecer sus bienes o servicios establecen precios, los mismos que son un valor monetario que se entrega al recibir un producto tangible o intangible. </w:t>
      </w:r>
    </w:p>
    <w:p w:rsidR="00BE42DA" w:rsidRPr="00BE42DA" w:rsidRDefault="00BE42DA" w:rsidP="0055643E">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La Compañía YA</w:t>
      </w:r>
      <w:r w:rsidR="00166A38">
        <w:rPr>
          <w:rFonts w:ascii="Arial" w:hAnsi="Arial" w:cs="Arial"/>
          <w:color w:val="000000"/>
          <w:sz w:val="24"/>
          <w:szCs w:val="24"/>
        </w:rPr>
        <w:t>P</w:t>
      </w:r>
      <w:r>
        <w:rPr>
          <w:rFonts w:ascii="Arial" w:hAnsi="Arial" w:cs="Arial"/>
          <w:color w:val="000000"/>
          <w:sz w:val="24"/>
          <w:szCs w:val="24"/>
        </w:rPr>
        <w:t xml:space="preserve">ELSA </w:t>
      </w:r>
      <w:r w:rsidR="001F2452">
        <w:rPr>
          <w:rFonts w:ascii="Arial" w:hAnsi="Arial" w:cs="Arial"/>
          <w:color w:val="000000"/>
          <w:sz w:val="24"/>
          <w:szCs w:val="24"/>
        </w:rPr>
        <w:t>S.A. al otorgar su servicio a su cliente mayoritario</w:t>
      </w:r>
      <w:r>
        <w:rPr>
          <w:rFonts w:ascii="Arial" w:hAnsi="Arial" w:cs="Arial"/>
          <w:color w:val="000000"/>
          <w:sz w:val="24"/>
          <w:szCs w:val="24"/>
        </w:rPr>
        <w:t xml:space="preserve"> como lo </w:t>
      </w:r>
      <w:r w:rsidR="008A4AC9">
        <w:rPr>
          <w:rFonts w:ascii="Arial" w:hAnsi="Arial" w:cs="Arial"/>
          <w:color w:val="000000"/>
          <w:sz w:val="24"/>
          <w:szCs w:val="24"/>
        </w:rPr>
        <w:t>es UBESA S.A. (DOLE)</w:t>
      </w:r>
      <w:r w:rsidR="001F2452">
        <w:rPr>
          <w:rFonts w:ascii="Arial" w:hAnsi="Arial" w:cs="Arial"/>
          <w:color w:val="000000"/>
          <w:sz w:val="24"/>
          <w:szCs w:val="24"/>
        </w:rPr>
        <w:t>, esta</w:t>
      </w:r>
      <w:r>
        <w:rPr>
          <w:rFonts w:ascii="Arial" w:hAnsi="Arial" w:cs="Arial"/>
          <w:color w:val="000000"/>
          <w:sz w:val="24"/>
          <w:szCs w:val="24"/>
        </w:rPr>
        <w:t xml:space="preserve"> ha establecido los siguientes precios a las rutas que se pueden observar a continuación mediante esta tabla:  </w:t>
      </w:r>
    </w:p>
    <w:p w:rsidR="00BE42DA" w:rsidRPr="00284671" w:rsidRDefault="00786541" w:rsidP="00284671">
      <w:pPr>
        <w:autoSpaceDE w:val="0"/>
        <w:autoSpaceDN w:val="0"/>
        <w:adjustRightInd w:val="0"/>
        <w:spacing w:after="0" w:line="48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Tabla 8</w:t>
      </w:r>
      <w:r w:rsidR="009D389B">
        <w:rPr>
          <w:rFonts w:ascii="Times New Roman" w:hAnsi="Times New Roman" w:cs="Times New Roman"/>
          <w:b/>
          <w:bCs/>
          <w:color w:val="000000" w:themeColor="text1"/>
          <w:sz w:val="24"/>
          <w:szCs w:val="24"/>
        </w:rPr>
        <w:t>.-R</w:t>
      </w:r>
      <w:r w:rsidR="009D389B" w:rsidRPr="009D389B">
        <w:rPr>
          <w:rFonts w:ascii="Times New Roman" w:hAnsi="Times New Roman" w:cs="Times New Roman"/>
          <w:b/>
          <w:bCs/>
          <w:color w:val="000000" w:themeColor="text1"/>
          <w:sz w:val="24"/>
          <w:szCs w:val="24"/>
        </w:rPr>
        <w:t xml:space="preserve">utas y precios </w:t>
      </w:r>
      <w:r w:rsidR="008A4AC9" w:rsidRPr="009D389B">
        <w:rPr>
          <w:rFonts w:ascii="Times New Roman" w:hAnsi="Times New Roman" w:cs="Times New Roman"/>
          <w:b/>
          <w:bCs/>
          <w:color w:val="000000" w:themeColor="text1"/>
          <w:sz w:val="24"/>
          <w:szCs w:val="24"/>
        </w:rPr>
        <w:t>(UBESA S.A.)</w:t>
      </w:r>
    </w:p>
    <w:tbl>
      <w:tblPr>
        <w:tblStyle w:val="Sombreadoclaro-nfasis11"/>
        <w:tblW w:w="8147" w:type="dxa"/>
        <w:tblLook w:val="04A0" w:firstRow="1" w:lastRow="0" w:firstColumn="1" w:lastColumn="0" w:noHBand="0" w:noVBand="1"/>
      </w:tblPr>
      <w:tblGrid>
        <w:gridCol w:w="2540"/>
        <w:gridCol w:w="2728"/>
        <w:gridCol w:w="2879"/>
      </w:tblGrid>
      <w:tr w:rsidR="009D389B" w:rsidTr="005D4C2E">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5268" w:type="dxa"/>
            <w:gridSpan w:val="2"/>
            <w:vAlign w:val="center"/>
          </w:tcPr>
          <w:p w:rsidR="009D389B" w:rsidRPr="001A1B38" w:rsidRDefault="009D389B" w:rsidP="005D4C2E">
            <w:pPr>
              <w:autoSpaceDE w:val="0"/>
              <w:autoSpaceDN w:val="0"/>
              <w:adjustRightInd w:val="0"/>
              <w:spacing w:line="480" w:lineRule="auto"/>
              <w:jc w:val="center"/>
              <w:rPr>
                <w:rFonts w:ascii="Arial" w:hAnsi="Arial" w:cs="Arial"/>
                <w:bCs w:val="0"/>
                <w:i/>
                <w:iCs/>
                <w:color w:val="000000" w:themeColor="text1"/>
                <w:szCs w:val="24"/>
              </w:rPr>
            </w:pPr>
            <w:r w:rsidRPr="001A1B38">
              <w:rPr>
                <w:rFonts w:ascii="Arial" w:hAnsi="Arial" w:cs="Arial"/>
                <w:bCs w:val="0"/>
                <w:i/>
                <w:iCs/>
                <w:color w:val="000000" w:themeColor="text1"/>
                <w:szCs w:val="24"/>
              </w:rPr>
              <w:t>RUTAS</w:t>
            </w:r>
          </w:p>
        </w:tc>
        <w:tc>
          <w:tcPr>
            <w:tcW w:w="2879" w:type="dxa"/>
            <w:vAlign w:val="center"/>
          </w:tcPr>
          <w:p w:rsidR="009D389B" w:rsidRPr="001A1B38" w:rsidRDefault="009D389B" w:rsidP="005D4C2E">
            <w:pPr>
              <w:autoSpaceDE w:val="0"/>
              <w:autoSpaceDN w:val="0"/>
              <w:adjustRightInd w:val="0"/>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iCs/>
                <w:color w:val="000000" w:themeColor="text1"/>
                <w:szCs w:val="24"/>
              </w:rPr>
            </w:pPr>
            <w:r w:rsidRPr="001A1B38">
              <w:rPr>
                <w:rFonts w:ascii="Arial" w:hAnsi="Arial" w:cs="Arial"/>
                <w:bCs w:val="0"/>
                <w:i/>
                <w:iCs/>
                <w:color w:val="000000" w:themeColor="text1"/>
                <w:szCs w:val="24"/>
              </w:rPr>
              <w:t>PRECIOS</w:t>
            </w:r>
          </w:p>
        </w:tc>
      </w:tr>
      <w:tr w:rsidR="009D389B" w:rsidTr="005D4C2E">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540" w:type="dxa"/>
            <w:vAlign w:val="center"/>
          </w:tcPr>
          <w:p w:rsidR="009D389B" w:rsidRPr="001A1B38" w:rsidRDefault="009D389B" w:rsidP="005D4C2E">
            <w:pPr>
              <w:autoSpaceDE w:val="0"/>
              <w:autoSpaceDN w:val="0"/>
              <w:adjustRightInd w:val="0"/>
              <w:spacing w:line="480" w:lineRule="auto"/>
              <w:jc w:val="center"/>
              <w:rPr>
                <w:rFonts w:ascii="Arial" w:hAnsi="Arial" w:cs="Arial"/>
                <w:b w:val="0"/>
                <w:bCs w:val="0"/>
                <w:i/>
                <w:iCs/>
                <w:color w:val="000000" w:themeColor="text1"/>
                <w:sz w:val="20"/>
                <w:szCs w:val="24"/>
              </w:rPr>
            </w:pPr>
            <w:r w:rsidRPr="001A1B38">
              <w:rPr>
                <w:rFonts w:ascii="Arial" w:hAnsi="Arial" w:cs="Arial"/>
                <w:b w:val="0"/>
                <w:bCs w:val="0"/>
                <w:i/>
                <w:iCs/>
                <w:color w:val="000000" w:themeColor="text1"/>
                <w:sz w:val="20"/>
                <w:szCs w:val="24"/>
              </w:rPr>
              <w:t>DESDE</w:t>
            </w:r>
          </w:p>
        </w:tc>
        <w:tc>
          <w:tcPr>
            <w:tcW w:w="2728" w:type="dxa"/>
            <w:vAlign w:val="center"/>
          </w:tcPr>
          <w:p w:rsidR="009D389B" w:rsidRPr="001A1B38" w:rsidRDefault="009D389B" w:rsidP="005D4C2E">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color w:val="000000" w:themeColor="text1"/>
                <w:sz w:val="20"/>
                <w:szCs w:val="24"/>
              </w:rPr>
            </w:pPr>
            <w:r w:rsidRPr="001A1B38">
              <w:rPr>
                <w:rFonts w:ascii="Arial" w:hAnsi="Arial" w:cs="Arial"/>
                <w:b/>
                <w:bCs/>
                <w:i/>
                <w:iCs/>
                <w:color w:val="000000" w:themeColor="text1"/>
                <w:sz w:val="20"/>
                <w:szCs w:val="24"/>
              </w:rPr>
              <w:t>HACIA</w:t>
            </w:r>
          </w:p>
        </w:tc>
        <w:tc>
          <w:tcPr>
            <w:tcW w:w="2879" w:type="dxa"/>
            <w:vAlign w:val="center"/>
          </w:tcPr>
          <w:p w:rsidR="009D389B" w:rsidRPr="002231F6" w:rsidRDefault="009D389B" w:rsidP="005D4C2E">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color w:val="000000" w:themeColor="text1"/>
                <w:sz w:val="10"/>
                <w:szCs w:val="24"/>
              </w:rPr>
            </w:pPr>
          </w:p>
        </w:tc>
      </w:tr>
      <w:tr w:rsidR="009D389B" w:rsidTr="005D4C2E">
        <w:trPr>
          <w:trHeight w:val="117"/>
        </w:trPr>
        <w:tc>
          <w:tcPr>
            <w:cnfStyle w:val="001000000000" w:firstRow="0" w:lastRow="0" w:firstColumn="1" w:lastColumn="0" w:oddVBand="0" w:evenVBand="0" w:oddHBand="0" w:evenHBand="0" w:firstRowFirstColumn="0" w:firstRowLastColumn="0" w:lastRowFirstColumn="0" w:lastRowLastColumn="0"/>
            <w:tcW w:w="2540" w:type="dxa"/>
            <w:vAlign w:val="center"/>
          </w:tcPr>
          <w:p w:rsidR="009D389B" w:rsidRPr="001A1B38" w:rsidRDefault="009D389B" w:rsidP="005D4C2E">
            <w:pPr>
              <w:autoSpaceDE w:val="0"/>
              <w:autoSpaceDN w:val="0"/>
              <w:adjustRightInd w:val="0"/>
              <w:spacing w:line="480" w:lineRule="auto"/>
              <w:jc w:val="center"/>
              <w:rPr>
                <w:rFonts w:ascii="Times New Roman" w:hAnsi="Times New Roman" w:cs="Times New Roman"/>
                <w:b w:val="0"/>
                <w:bCs w:val="0"/>
                <w:i/>
                <w:iCs/>
                <w:color w:val="000000" w:themeColor="text1"/>
                <w:szCs w:val="24"/>
              </w:rPr>
            </w:pPr>
            <w:r w:rsidRPr="001A1B38">
              <w:rPr>
                <w:rFonts w:ascii="Times New Roman" w:hAnsi="Times New Roman" w:cs="Times New Roman"/>
                <w:b w:val="0"/>
                <w:bCs w:val="0"/>
                <w:i/>
                <w:iCs/>
                <w:color w:val="000000" w:themeColor="text1"/>
                <w:szCs w:val="24"/>
              </w:rPr>
              <w:t>Guayaquil</w:t>
            </w:r>
          </w:p>
        </w:tc>
        <w:tc>
          <w:tcPr>
            <w:tcW w:w="2728" w:type="dxa"/>
            <w:vAlign w:val="center"/>
          </w:tcPr>
          <w:p w:rsidR="009D389B" w:rsidRPr="001A1B38" w:rsidRDefault="009D389B" w:rsidP="005D4C2E">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000000" w:themeColor="text1"/>
                <w:szCs w:val="24"/>
              </w:rPr>
            </w:pPr>
            <w:r w:rsidRPr="001A1B38">
              <w:rPr>
                <w:rFonts w:ascii="Times New Roman" w:hAnsi="Times New Roman" w:cs="Times New Roman"/>
                <w:i/>
                <w:color w:val="000000" w:themeColor="text1"/>
                <w:szCs w:val="24"/>
              </w:rPr>
              <w:t>Loja</w:t>
            </w:r>
          </w:p>
        </w:tc>
        <w:tc>
          <w:tcPr>
            <w:tcW w:w="2879" w:type="dxa"/>
            <w:vAlign w:val="center"/>
          </w:tcPr>
          <w:p w:rsidR="009D389B" w:rsidRPr="001A1B38" w:rsidRDefault="009D389B" w:rsidP="005D4C2E">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000000" w:themeColor="text1"/>
                <w:szCs w:val="24"/>
              </w:rPr>
            </w:pPr>
            <w:r w:rsidRPr="001A1B38">
              <w:rPr>
                <w:rFonts w:ascii="Times New Roman" w:hAnsi="Times New Roman" w:cs="Times New Roman"/>
                <w:i/>
                <w:color w:val="000000" w:themeColor="text1"/>
                <w:szCs w:val="24"/>
              </w:rPr>
              <w:t>$1.070,00</w:t>
            </w:r>
          </w:p>
        </w:tc>
      </w:tr>
      <w:tr w:rsidR="009D389B" w:rsidTr="005D4C2E">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540" w:type="dxa"/>
            <w:vAlign w:val="center"/>
          </w:tcPr>
          <w:p w:rsidR="009D389B" w:rsidRPr="001A1B38" w:rsidRDefault="009D389B" w:rsidP="005D4C2E">
            <w:pPr>
              <w:autoSpaceDE w:val="0"/>
              <w:autoSpaceDN w:val="0"/>
              <w:adjustRightInd w:val="0"/>
              <w:spacing w:line="480" w:lineRule="auto"/>
              <w:jc w:val="center"/>
              <w:rPr>
                <w:rFonts w:ascii="Times New Roman" w:hAnsi="Times New Roman" w:cs="Times New Roman"/>
                <w:b w:val="0"/>
                <w:bCs w:val="0"/>
                <w:i/>
                <w:iCs/>
                <w:color w:val="000000" w:themeColor="text1"/>
                <w:szCs w:val="24"/>
              </w:rPr>
            </w:pPr>
            <w:r w:rsidRPr="001A1B38">
              <w:rPr>
                <w:rFonts w:ascii="Times New Roman" w:hAnsi="Times New Roman" w:cs="Times New Roman"/>
                <w:b w:val="0"/>
                <w:bCs w:val="0"/>
                <w:i/>
                <w:iCs/>
                <w:color w:val="000000" w:themeColor="text1"/>
                <w:szCs w:val="24"/>
              </w:rPr>
              <w:t>Guayaquil</w:t>
            </w:r>
          </w:p>
        </w:tc>
        <w:tc>
          <w:tcPr>
            <w:tcW w:w="2728" w:type="dxa"/>
            <w:vAlign w:val="center"/>
          </w:tcPr>
          <w:p w:rsidR="009D389B" w:rsidRPr="001A1B38" w:rsidRDefault="009D389B" w:rsidP="005D4C2E">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000000" w:themeColor="text1"/>
                <w:szCs w:val="24"/>
              </w:rPr>
            </w:pPr>
            <w:r w:rsidRPr="001A1B38">
              <w:rPr>
                <w:rFonts w:ascii="Times New Roman" w:hAnsi="Times New Roman" w:cs="Times New Roman"/>
                <w:i/>
                <w:color w:val="000000" w:themeColor="text1"/>
                <w:szCs w:val="24"/>
              </w:rPr>
              <w:t>Salinas</w:t>
            </w:r>
          </w:p>
        </w:tc>
        <w:tc>
          <w:tcPr>
            <w:tcW w:w="2879" w:type="dxa"/>
            <w:vAlign w:val="center"/>
          </w:tcPr>
          <w:p w:rsidR="009D389B" w:rsidRPr="001A1B38" w:rsidRDefault="009D389B" w:rsidP="005D4C2E">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000000" w:themeColor="text1"/>
                <w:szCs w:val="24"/>
              </w:rPr>
            </w:pPr>
            <w:r w:rsidRPr="001A1B38">
              <w:rPr>
                <w:rFonts w:ascii="Times New Roman" w:hAnsi="Times New Roman" w:cs="Times New Roman"/>
                <w:i/>
                <w:color w:val="000000" w:themeColor="text1"/>
                <w:szCs w:val="24"/>
              </w:rPr>
              <w:t>$220,00</w:t>
            </w:r>
          </w:p>
        </w:tc>
      </w:tr>
      <w:tr w:rsidR="009D389B" w:rsidTr="005D4C2E">
        <w:trPr>
          <w:trHeight w:val="117"/>
        </w:trPr>
        <w:tc>
          <w:tcPr>
            <w:cnfStyle w:val="001000000000" w:firstRow="0" w:lastRow="0" w:firstColumn="1" w:lastColumn="0" w:oddVBand="0" w:evenVBand="0" w:oddHBand="0" w:evenHBand="0" w:firstRowFirstColumn="0" w:firstRowLastColumn="0" w:lastRowFirstColumn="0" w:lastRowLastColumn="0"/>
            <w:tcW w:w="2540" w:type="dxa"/>
            <w:vAlign w:val="center"/>
          </w:tcPr>
          <w:p w:rsidR="009D389B" w:rsidRPr="001A1B38" w:rsidRDefault="009D389B" w:rsidP="005D4C2E">
            <w:pPr>
              <w:autoSpaceDE w:val="0"/>
              <w:autoSpaceDN w:val="0"/>
              <w:adjustRightInd w:val="0"/>
              <w:spacing w:line="480" w:lineRule="auto"/>
              <w:jc w:val="center"/>
              <w:rPr>
                <w:rFonts w:ascii="Times New Roman" w:hAnsi="Times New Roman" w:cs="Times New Roman"/>
                <w:b w:val="0"/>
                <w:bCs w:val="0"/>
                <w:i/>
                <w:iCs/>
                <w:color w:val="000000" w:themeColor="text1"/>
                <w:szCs w:val="24"/>
              </w:rPr>
            </w:pPr>
            <w:r w:rsidRPr="001A1B38">
              <w:rPr>
                <w:rFonts w:ascii="Times New Roman" w:hAnsi="Times New Roman" w:cs="Times New Roman"/>
                <w:b w:val="0"/>
                <w:bCs w:val="0"/>
                <w:i/>
                <w:iCs/>
                <w:color w:val="000000" w:themeColor="text1"/>
                <w:szCs w:val="24"/>
              </w:rPr>
              <w:t>Guayaquil</w:t>
            </w:r>
          </w:p>
        </w:tc>
        <w:tc>
          <w:tcPr>
            <w:tcW w:w="2728" w:type="dxa"/>
            <w:vAlign w:val="center"/>
          </w:tcPr>
          <w:p w:rsidR="009D389B" w:rsidRPr="001A1B38" w:rsidRDefault="009D389B" w:rsidP="005D4C2E">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000000" w:themeColor="text1"/>
                <w:szCs w:val="24"/>
              </w:rPr>
            </w:pPr>
            <w:r w:rsidRPr="001A1B38">
              <w:rPr>
                <w:rFonts w:ascii="Times New Roman" w:hAnsi="Times New Roman" w:cs="Times New Roman"/>
                <w:i/>
                <w:color w:val="000000" w:themeColor="text1"/>
                <w:szCs w:val="24"/>
              </w:rPr>
              <w:t>Libertad</w:t>
            </w:r>
          </w:p>
        </w:tc>
        <w:tc>
          <w:tcPr>
            <w:tcW w:w="2879" w:type="dxa"/>
            <w:vAlign w:val="center"/>
          </w:tcPr>
          <w:p w:rsidR="009D389B" w:rsidRPr="001A1B38" w:rsidRDefault="009D389B" w:rsidP="005D4C2E">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000000" w:themeColor="text1"/>
                <w:szCs w:val="24"/>
              </w:rPr>
            </w:pPr>
            <w:r w:rsidRPr="001A1B38">
              <w:rPr>
                <w:rFonts w:ascii="Times New Roman" w:hAnsi="Times New Roman" w:cs="Times New Roman"/>
                <w:i/>
                <w:color w:val="000000" w:themeColor="text1"/>
                <w:szCs w:val="24"/>
              </w:rPr>
              <w:t>$190,00</w:t>
            </w:r>
          </w:p>
        </w:tc>
      </w:tr>
      <w:tr w:rsidR="009D389B" w:rsidTr="005D4C2E">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540" w:type="dxa"/>
            <w:vAlign w:val="center"/>
          </w:tcPr>
          <w:p w:rsidR="009D389B" w:rsidRPr="001A1B38" w:rsidRDefault="009D389B" w:rsidP="005D4C2E">
            <w:pPr>
              <w:autoSpaceDE w:val="0"/>
              <w:autoSpaceDN w:val="0"/>
              <w:adjustRightInd w:val="0"/>
              <w:spacing w:line="480" w:lineRule="auto"/>
              <w:jc w:val="center"/>
              <w:rPr>
                <w:rFonts w:ascii="Times New Roman" w:hAnsi="Times New Roman" w:cs="Times New Roman"/>
                <w:b w:val="0"/>
                <w:bCs w:val="0"/>
                <w:i/>
                <w:iCs/>
                <w:color w:val="000000" w:themeColor="text1"/>
                <w:szCs w:val="24"/>
              </w:rPr>
            </w:pPr>
            <w:r w:rsidRPr="001A1B38">
              <w:rPr>
                <w:rFonts w:ascii="Times New Roman" w:hAnsi="Times New Roman" w:cs="Times New Roman"/>
                <w:b w:val="0"/>
                <w:bCs w:val="0"/>
                <w:i/>
                <w:iCs/>
                <w:color w:val="000000" w:themeColor="text1"/>
                <w:szCs w:val="24"/>
              </w:rPr>
              <w:t>Guayaquil</w:t>
            </w:r>
          </w:p>
        </w:tc>
        <w:tc>
          <w:tcPr>
            <w:tcW w:w="2728" w:type="dxa"/>
            <w:vAlign w:val="center"/>
          </w:tcPr>
          <w:p w:rsidR="009D389B" w:rsidRPr="001A1B38" w:rsidRDefault="009D389B" w:rsidP="005D4C2E">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000000" w:themeColor="text1"/>
                <w:szCs w:val="24"/>
              </w:rPr>
            </w:pPr>
            <w:r w:rsidRPr="001A1B38">
              <w:rPr>
                <w:rFonts w:ascii="Times New Roman" w:hAnsi="Times New Roman" w:cs="Times New Roman"/>
                <w:i/>
                <w:color w:val="000000" w:themeColor="text1"/>
                <w:szCs w:val="24"/>
              </w:rPr>
              <w:t>Cuenca</w:t>
            </w:r>
          </w:p>
        </w:tc>
        <w:tc>
          <w:tcPr>
            <w:tcW w:w="2879" w:type="dxa"/>
            <w:vAlign w:val="center"/>
          </w:tcPr>
          <w:p w:rsidR="009D389B" w:rsidRPr="001A1B38" w:rsidRDefault="009D389B" w:rsidP="005D4C2E">
            <w:pPr>
              <w:tabs>
                <w:tab w:val="left" w:pos="1440"/>
              </w:tabs>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000000" w:themeColor="text1"/>
                <w:szCs w:val="24"/>
              </w:rPr>
            </w:pPr>
            <w:r w:rsidRPr="001A1B38">
              <w:rPr>
                <w:rFonts w:ascii="Times New Roman" w:hAnsi="Times New Roman" w:cs="Times New Roman"/>
                <w:i/>
                <w:color w:val="000000" w:themeColor="text1"/>
                <w:szCs w:val="24"/>
              </w:rPr>
              <w:t>$140,00</w:t>
            </w:r>
          </w:p>
        </w:tc>
      </w:tr>
      <w:tr w:rsidR="009D389B" w:rsidTr="005D4C2E">
        <w:trPr>
          <w:trHeight w:val="117"/>
        </w:trPr>
        <w:tc>
          <w:tcPr>
            <w:cnfStyle w:val="001000000000" w:firstRow="0" w:lastRow="0" w:firstColumn="1" w:lastColumn="0" w:oddVBand="0" w:evenVBand="0" w:oddHBand="0" w:evenHBand="0" w:firstRowFirstColumn="0" w:firstRowLastColumn="0" w:lastRowFirstColumn="0" w:lastRowLastColumn="0"/>
            <w:tcW w:w="2540" w:type="dxa"/>
            <w:vAlign w:val="center"/>
          </w:tcPr>
          <w:p w:rsidR="009D389B" w:rsidRPr="001A1B38" w:rsidRDefault="009D389B" w:rsidP="005D4C2E">
            <w:pPr>
              <w:autoSpaceDE w:val="0"/>
              <w:autoSpaceDN w:val="0"/>
              <w:adjustRightInd w:val="0"/>
              <w:spacing w:line="480" w:lineRule="auto"/>
              <w:jc w:val="center"/>
              <w:rPr>
                <w:rFonts w:ascii="Times New Roman" w:hAnsi="Times New Roman" w:cs="Times New Roman"/>
                <w:b w:val="0"/>
                <w:bCs w:val="0"/>
                <w:i/>
                <w:iCs/>
                <w:color w:val="000000" w:themeColor="text1"/>
                <w:szCs w:val="24"/>
              </w:rPr>
            </w:pPr>
            <w:r w:rsidRPr="001A1B38">
              <w:rPr>
                <w:rFonts w:ascii="Times New Roman" w:hAnsi="Times New Roman" w:cs="Times New Roman"/>
                <w:b w:val="0"/>
                <w:bCs w:val="0"/>
                <w:i/>
                <w:iCs/>
                <w:color w:val="000000" w:themeColor="text1"/>
                <w:szCs w:val="24"/>
              </w:rPr>
              <w:t>Guayaquil</w:t>
            </w:r>
          </w:p>
        </w:tc>
        <w:tc>
          <w:tcPr>
            <w:tcW w:w="2728" w:type="dxa"/>
            <w:vAlign w:val="center"/>
          </w:tcPr>
          <w:p w:rsidR="009D389B" w:rsidRPr="001A1B38" w:rsidRDefault="009D389B" w:rsidP="005D4C2E">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000000" w:themeColor="text1"/>
                <w:szCs w:val="24"/>
              </w:rPr>
            </w:pPr>
            <w:r w:rsidRPr="001A1B38">
              <w:rPr>
                <w:rFonts w:ascii="Times New Roman" w:hAnsi="Times New Roman" w:cs="Times New Roman"/>
                <w:i/>
                <w:color w:val="000000" w:themeColor="text1"/>
                <w:szCs w:val="24"/>
              </w:rPr>
              <w:t>Azogues</w:t>
            </w:r>
          </w:p>
        </w:tc>
        <w:tc>
          <w:tcPr>
            <w:tcW w:w="2879" w:type="dxa"/>
            <w:vAlign w:val="center"/>
          </w:tcPr>
          <w:p w:rsidR="009D389B" w:rsidRPr="001A1B38" w:rsidRDefault="009D389B" w:rsidP="005D4C2E">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000000" w:themeColor="text1"/>
                <w:szCs w:val="24"/>
              </w:rPr>
            </w:pPr>
            <w:r w:rsidRPr="001A1B38">
              <w:rPr>
                <w:rFonts w:ascii="Times New Roman" w:hAnsi="Times New Roman" w:cs="Times New Roman"/>
                <w:i/>
                <w:color w:val="000000" w:themeColor="text1"/>
                <w:szCs w:val="24"/>
              </w:rPr>
              <w:t>$680,00</w:t>
            </w:r>
          </w:p>
        </w:tc>
      </w:tr>
      <w:tr w:rsidR="009D389B" w:rsidTr="005D4C2E">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540" w:type="dxa"/>
            <w:vAlign w:val="center"/>
          </w:tcPr>
          <w:p w:rsidR="009D389B" w:rsidRPr="001A1B38" w:rsidRDefault="009D389B" w:rsidP="005D4C2E">
            <w:pPr>
              <w:autoSpaceDE w:val="0"/>
              <w:autoSpaceDN w:val="0"/>
              <w:adjustRightInd w:val="0"/>
              <w:spacing w:line="480" w:lineRule="auto"/>
              <w:jc w:val="center"/>
              <w:rPr>
                <w:rFonts w:ascii="Times New Roman" w:hAnsi="Times New Roman" w:cs="Times New Roman"/>
                <w:b w:val="0"/>
                <w:bCs w:val="0"/>
                <w:i/>
                <w:iCs/>
                <w:color w:val="000000" w:themeColor="text1"/>
                <w:szCs w:val="24"/>
              </w:rPr>
            </w:pPr>
            <w:r w:rsidRPr="001A1B38">
              <w:rPr>
                <w:rFonts w:ascii="Times New Roman" w:hAnsi="Times New Roman" w:cs="Times New Roman"/>
                <w:b w:val="0"/>
                <w:bCs w:val="0"/>
                <w:i/>
                <w:iCs/>
                <w:color w:val="000000" w:themeColor="text1"/>
                <w:szCs w:val="24"/>
              </w:rPr>
              <w:t>Guayaquil</w:t>
            </w:r>
          </w:p>
        </w:tc>
        <w:tc>
          <w:tcPr>
            <w:tcW w:w="2728" w:type="dxa"/>
            <w:vAlign w:val="center"/>
          </w:tcPr>
          <w:p w:rsidR="009D389B" w:rsidRPr="001A1B38" w:rsidRDefault="009D389B" w:rsidP="005D4C2E">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000000" w:themeColor="text1"/>
                <w:szCs w:val="24"/>
              </w:rPr>
            </w:pPr>
            <w:r w:rsidRPr="001A1B38">
              <w:rPr>
                <w:rFonts w:ascii="Times New Roman" w:hAnsi="Times New Roman" w:cs="Times New Roman"/>
                <w:i/>
                <w:color w:val="000000" w:themeColor="text1"/>
                <w:szCs w:val="24"/>
              </w:rPr>
              <w:t>Quito</w:t>
            </w:r>
          </w:p>
        </w:tc>
        <w:tc>
          <w:tcPr>
            <w:tcW w:w="2879" w:type="dxa"/>
            <w:vAlign w:val="center"/>
          </w:tcPr>
          <w:p w:rsidR="009D389B" w:rsidRPr="001A1B38" w:rsidRDefault="009D389B" w:rsidP="005D4C2E">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000000" w:themeColor="text1"/>
                <w:szCs w:val="24"/>
              </w:rPr>
            </w:pPr>
            <w:r w:rsidRPr="001A1B38">
              <w:rPr>
                <w:rFonts w:ascii="Times New Roman" w:hAnsi="Times New Roman" w:cs="Times New Roman"/>
                <w:i/>
                <w:color w:val="000000" w:themeColor="text1"/>
                <w:szCs w:val="24"/>
              </w:rPr>
              <w:t>$840,00</w:t>
            </w:r>
          </w:p>
        </w:tc>
      </w:tr>
      <w:tr w:rsidR="009D389B" w:rsidTr="005D4C2E">
        <w:trPr>
          <w:trHeight w:val="117"/>
        </w:trPr>
        <w:tc>
          <w:tcPr>
            <w:cnfStyle w:val="001000000000" w:firstRow="0" w:lastRow="0" w:firstColumn="1" w:lastColumn="0" w:oddVBand="0" w:evenVBand="0" w:oddHBand="0" w:evenHBand="0" w:firstRowFirstColumn="0" w:firstRowLastColumn="0" w:lastRowFirstColumn="0" w:lastRowLastColumn="0"/>
            <w:tcW w:w="2540" w:type="dxa"/>
            <w:vAlign w:val="center"/>
          </w:tcPr>
          <w:p w:rsidR="009D389B" w:rsidRPr="001A1B38" w:rsidRDefault="009D389B" w:rsidP="005D4C2E">
            <w:pPr>
              <w:autoSpaceDE w:val="0"/>
              <w:autoSpaceDN w:val="0"/>
              <w:adjustRightInd w:val="0"/>
              <w:spacing w:line="480" w:lineRule="auto"/>
              <w:jc w:val="center"/>
              <w:rPr>
                <w:rFonts w:ascii="Times New Roman" w:hAnsi="Times New Roman" w:cs="Times New Roman"/>
                <w:b w:val="0"/>
                <w:bCs w:val="0"/>
                <w:i/>
                <w:iCs/>
                <w:color w:val="000000" w:themeColor="text1"/>
                <w:szCs w:val="24"/>
              </w:rPr>
            </w:pPr>
            <w:r w:rsidRPr="001A1B38">
              <w:rPr>
                <w:rFonts w:ascii="Times New Roman" w:hAnsi="Times New Roman" w:cs="Times New Roman"/>
                <w:b w:val="0"/>
                <w:bCs w:val="0"/>
                <w:i/>
                <w:iCs/>
                <w:color w:val="000000" w:themeColor="text1"/>
                <w:szCs w:val="24"/>
              </w:rPr>
              <w:t>Guayaquil</w:t>
            </w:r>
          </w:p>
        </w:tc>
        <w:tc>
          <w:tcPr>
            <w:tcW w:w="2728" w:type="dxa"/>
            <w:vAlign w:val="center"/>
          </w:tcPr>
          <w:p w:rsidR="009D389B" w:rsidRPr="001A1B38" w:rsidRDefault="009D389B" w:rsidP="005D4C2E">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000000" w:themeColor="text1"/>
                <w:szCs w:val="24"/>
              </w:rPr>
            </w:pPr>
            <w:r w:rsidRPr="001A1B38">
              <w:rPr>
                <w:rFonts w:ascii="Times New Roman" w:hAnsi="Times New Roman" w:cs="Times New Roman"/>
                <w:i/>
                <w:color w:val="000000" w:themeColor="text1"/>
                <w:szCs w:val="24"/>
              </w:rPr>
              <w:t>Manta</w:t>
            </w:r>
          </w:p>
        </w:tc>
        <w:tc>
          <w:tcPr>
            <w:tcW w:w="2879" w:type="dxa"/>
            <w:vAlign w:val="center"/>
          </w:tcPr>
          <w:p w:rsidR="009D389B" w:rsidRPr="001A1B38" w:rsidRDefault="009D389B" w:rsidP="005D4C2E">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000000" w:themeColor="text1"/>
                <w:szCs w:val="24"/>
              </w:rPr>
            </w:pPr>
            <w:r w:rsidRPr="001A1B38">
              <w:rPr>
                <w:rFonts w:ascii="Times New Roman" w:hAnsi="Times New Roman" w:cs="Times New Roman"/>
                <w:i/>
                <w:color w:val="000000" w:themeColor="text1"/>
                <w:szCs w:val="24"/>
              </w:rPr>
              <w:t>$575,00</w:t>
            </w:r>
          </w:p>
        </w:tc>
      </w:tr>
      <w:tr w:rsidR="009D389B" w:rsidTr="005D4C2E">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540" w:type="dxa"/>
            <w:vAlign w:val="center"/>
          </w:tcPr>
          <w:p w:rsidR="009D389B" w:rsidRPr="001A1B38" w:rsidRDefault="009D389B" w:rsidP="005D4C2E">
            <w:pPr>
              <w:autoSpaceDE w:val="0"/>
              <w:autoSpaceDN w:val="0"/>
              <w:adjustRightInd w:val="0"/>
              <w:spacing w:line="480" w:lineRule="auto"/>
              <w:jc w:val="center"/>
              <w:rPr>
                <w:rFonts w:ascii="Times New Roman" w:hAnsi="Times New Roman" w:cs="Times New Roman"/>
                <w:b w:val="0"/>
                <w:bCs w:val="0"/>
                <w:i/>
                <w:iCs/>
                <w:color w:val="000000" w:themeColor="text1"/>
                <w:szCs w:val="24"/>
              </w:rPr>
            </w:pPr>
            <w:r w:rsidRPr="001A1B38">
              <w:rPr>
                <w:rFonts w:ascii="Times New Roman" w:hAnsi="Times New Roman" w:cs="Times New Roman"/>
                <w:b w:val="0"/>
                <w:bCs w:val="0"/>
                <w:i/>
                <w:iCs/>
                <w:color w:val="000000" w:themeColor="text1"/>
                <w:szCs w:val="24"/>
              </w:rPr>
              <w:t>Guayaquil</w:t>
            </w:r>
          </w:p>
        </w:tc>
        <w:tc>
          <w:tcPr>
            <w:tcW w:w="2728" w:type="dxa"/>
            <w:vAlign w:val="center"/>
          </w:tcPr>
          <w:p w:rsidR="009D389B" w:rsidRPr="001A1B38" w:rsidRDefault="009D389B" w:rsidP="005D4C2E">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000000" w:themeColor="text1"/>
                <w:szCs w:val="24"/>
              </w:rPr>
            </w:pPr>
            <w:r w:rsidRPr="001A1B38">
              <w:rPr>
                <w:rFonts w:ascii="Times New Roman" w:hAnsi="Times New Roman" w:cs="Times New Roman"/>
                <w:i/>
                <w:color w:val="000000" w:themeColor="text1"/>
                <w:szCs w:val="24"/>
              </w:rPr>
              <w:t>Portoviejo</w:t>
            </w:r>
          </w:p>
        </w:tc>
        <w:tc>
          <w:tcPr>
            <w:tcW w:w="2879" w:type="dxa"/>
            <w:vAlign w:val="center"/>
          </w:tcPr>
          <w:p w:rsidR="009D389B" w:rsidRPr="001A1B38" w:rsidRDefault="009D389B" w:rsidP="005D4C2E">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000000" w:themeColor="text1"/>
                <w:szCs w:val="24"/>
              </w:rPr>
            </w:pPr>
            <w:r w:rsidRPr="001A1B38">
              <w:rPr>
                <w:rFonts w:ascii="Times New Roman" w:hAnsi="Times New Roman" w:cs="Times New Roman"/>
                <w:i/>
                <w:color w:val="000000" w:themeColor="text1"/>
                <w:szCs w:val="24"/>
              </w:rPr>
              <w:t>$575,00</w:t>
            </w:r>
          </w:p>
        </w:tc>
      </w:tr>
      <w:tr w:rsidR="009D389B" w:rsidTr="005D4C2E">
        <w:trPr>
          <w:trHeight w:val="117"/>
        </w:trPr>
        <w:tc>
          <w:tcPr>
            <w:cnfStyle w:val="001000000000" w:firstRow="0" w:lastRow="0" w:firstColumn="1" w:lastColumn="0" w:oddVBand="0" w:evenVBand="0" w:oddHBand="0" w:evenHBand="0" w:firstRowFirstColumn="0" w:firstRowLastColumn="0" w:lastRowFirstColumn="0" w:lastRowLastColumn="0"/>
            <w:tcW w:w="2540" w:type="dxa"/>
            <w:vAlign w:val="center"/>
          </w:tcPr>
          <w:p w:rsidR="009D389B" w:rsidRPr="001A1B38" w:rsidRDefault="009D389B" w:rsidP="005D4C2E">
            <w:pPr>
              <w:autoSpaceDE w:val="0"/>
              <w:autoSpaceDN w:val="0"/>
              <w:adjustRightInd w:val="0"/>
              <w:spacing w:line="480" w:lineRule="auto"/>
              <w:jc w:val="center"/>
              <w:rPr>
                <w:rFonts w:ascii="Times New Roman" w:hAnsi="Times New Roman" w:cs="Times New Roman"/>
                <w:b w:val="0"/>
                <w:bCs w:val="0"/>
                <w:i/>
                <w:iCs/>
                <w:color w:val="000000" w:themeColor="text1"/>
                <w:szCs w:val="24"/>
              </w:rPr>
            </w:pPr>
            <w:r w:rsidRPr="001A1B38">
              <w:rPr>
                <w:rFonts w:ascii="Times New Roman" w:hAnsi="Times New Roman" w:cs="Times New Roman"/>
                <w:b w:val="0"/>
                <w:bCs w:val="0"/>
                <w:i/>
                <w:iCs/>
                <w:color w:val="000000" w:themeColor="text1"/>
                <w:szCs w:val="24"/>
              </w:rPr>
              <w:t>Guayaquil</w:t>
            </w:r>
          </w:p>
        </w:tc>
        <w:tc>
          <w:tcPr>
            <w:tcW w:w="2728" w:type="dxa"/>
            <w:vAlign w:val="center"/>
          </w:tcPr>
          <w:p w:rsidR="009D389B" w:rsidRPr="001A1B38" w:rsidRDefault="009D389B" w:rsidP="005D4C2E">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Cs w:val="24"/>
              </w:rPr>
            </w:pPr>
            <w:r w:rsidRPr="001A1B38">
              <w:rPr>
                <w:rFonts w:ascii="Times New Roman" w:hAnsi="Times New Roman" w:cs="Times New Roman"/>
                <w:i/>
                <w:color w:val="000000" w:themeColor="text1"/>
                <w:szCs w:val="24"/>
              </w:rPr>
              <w:t>Milagro</w:t>
            </w:r>
          </w:p>
        </w:tc>
        <w:tc>
          <w:tcPr>
            <w:tcW w:w="2879" w:type="dxa"/>
            <w:vAlign w:val="center"/>
          </w:tcPr>
          <w:p w:rsidR="009D389B" w:rsidRPr="001A1B38" w:rsidRDefault="009D389B" w:rsidP="005D4C2E">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000000" w:themeColor="text1"/>
                <w:szCs w:val="24"/>
              </w:rPr>
            </w:pPr>
            <w:r w:rsidRPr="001A1B38">
              <w:rPr>
                <w:rFonts w:ascii="Times New Roman" w:hAnsi="Times New Roman" w:cs="Times New Roman"/>
                <w:i/>
                <w:color w:val="000000" w:themeColor="text1"/>
                <w:szCs w:val="24"/>
              </w:rPr>
              <w:t>$560,00</w:t>
            </w:r>
          </w:p>
        </w:tc>
      </w:tr>
      <w:tr w:rsidR="009D389B" w:rsidTr="005D4C2E">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540" w:type="dxa"/>
            <w:vAlign w:val="center"/>
          </w:tcPr>
          <w:p w:rsidR="009D389B" w:rsidRPr="001A1B38" w:rsidRDefault="009D389B" w:rsidP="005D4C2E">
            <w:pPr>
              <w:autoSpaceDE w:val="0"/>
              <w:autoSpaceDN w:val="0"/>
              <w:adjustRightInd w:val="0"/>
              <w:spacing w:line="480" w:lineRule="auto"/>
              <w:jc w:val="center"/>
              <w:rPr>
                <w:rFonts w:ascii="Times New Roman" w:hAnsi="Times New Roman" w:cs="Times New Roman"/>
                <w:b w:val="0"/>
                <w:bCs w:val="0"/>
                <w:i/>
                <w:iCs/>
                <w:color w:val="000000" w:themeColor="text1"/>
                <w:szCs w:val="24"/>
              </w:rPr>
            </w:pPr>
            <w:r w:rsidRPr="001A1B38">
              <w:rPr>
                <w:rFonts w:ascii="Times New Roman" w:hAnsi="Times New Roman" w:cs="Times New Roman"/>
                <w:b w:val="0"/>
                <w:bCs w:val="0"/>
                <w:i/>
                <w:iCs/>
                <w:color w:val="000000" w:themeColor="text1"/>
                <w:szCs w:val="24"/>
              </w:rPr>
              <w:t>Guayaquil</w:t>
            </w:r>
          </w:p>
        </w:tc>
        <w:tc>
          <w:tcPr>
            <w:tcW w:w="2728" w:type="dxa"/>
            <w:vAlign w:val="center"/>
          </w:tcPr>
          <w:p w:rsidR="009D389B" w:rsidRPr="001A1B38" w:rsidRDefault="009D389B" w:rsidP="005D4C2E">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Cs w:val="24"/>
              </w:rPr>
            </w:pPr>
            <w:r w:rsidRPr="001A1B38">
              <w:rPr>
                <w:rFonts w:ascii="Times New Roman" w:hAnsi="Times New Roman" w:cs="Times New Roman"/>
                <w:i/>
                <w:color w:val="000000" w:themeColor="text1"/>
                <w:szCs w:val="24"/>
              </w:rPr>
              <w:t>Babahoyo</w:t>
            </w:r>
          </w:p>
        </w:tc>
        <w:tc>
          <w:tcPr>
            <w:tcW w:w="2879" w:type="dxa"/>
            <w:vAlign w:val="center"/>
          </w:tcPr>
          <w:p w:rsidR="009D389B" w:rsidRPr="001A1B38" w:rsidRDefault="009D389B" w:rsidP="005D4C2E">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000000" w:themeColor="text1"/>
                <w:szCs w:val="24"/>
              </w:rPr>
            </w:pPr>
            <w:r w:rsidRPr="001A1B38">
              <w:rPr>
                <w:rFonts w:ascii="Times New Roman" w:hAnsi="Times New Roman" w:cs="Times New Roman"/>
                <w:i/>
                <w:color w:val="000000" w:themeColor="text1"/>
                <w:szCs w:val="24"/>
              </w:rPr>
              <w:t>$510,00</w:t>
            </w:r>
          </w:p>
        </w:tc>
      </w:tr>
      <w:tr w:rsidR="009D389B" w:rsidTr="005D4C2E">
        <w:trPr>
          <w:trHeight w:val="117"/>
        </w:trPr>
        <w:tc>
          <w:tcPr>
            <w:cnfStyle w:val="001000000000" w:firstRow="0" w:lastRow="0" w:firstColumn="1" w:lastColumn="0" w:oddVBand="0" w:evenVBand="0" w:oddHBand="0" w:evenHBand="0" w:firstRowFirstColumn="0" w:firstRowLastColumn="0" w:lastRowFirstColumn="0" w:lastRowLastColumn="0"/>
            <w:tcW w:w="2540" w:type="dxa"/>
            <w:vAlign w:val="center"/>
          </w:tcPr>
          <w:p w:rsidR="009D389B" w:rsidRPr="001A1B38" w:rsidRDefault="009D389B" w:rsidP="005D4C2E">
            <w:pPr>
              <w:autoSpaceDE w:val="0"/>
              <w:autoSpaceDN w:val="0"/>
              <w:adjustRightInd w:val="0"/>
              <w:spacing w:line="480" w:lineRule="auto"/>
              <w:jc w:val="center"/>
              <w:rPr>
                <w:rFonts w:ascii="Times New Roman" w:hAnsi="Times New Roman" w:cs="Times New Roman"/>
                <w:b w:val="0"/>
                <w:bCs w:val="0"/>
                <w:i/>
                <w:iCs/>
                <w:color w:val="000000" w:themeColor="text1"/>
                <w:szCs w:val="24"/>
              </w:rPr>
            </w:pPr>
            <w:r w:rsidRPr="001A1B38">
              <w:rPr>
                <w:rFonts w:ascii="Times New Roman" w:hAnsi="Times New Roman" w:cs="Times New Roman"/>
                <w:b w:val="0"/>
                <w:bCs w:val="0"/>
                <w:i/>
                <w:iCs/>
                <w:color w:val="000000" w:themeColor="text1"/>
                <w:szCs w:val="24"/>
              </w:rPr>
              <w:t>Guayaquil</w:t>
            </w:r>
          </w:p>
        </w:tc>
        <w:tc>
          <w:tcPr>
            <w:tcW w:w="2728" w:type="dxa"/>
            <w:vAlign w:val="center"/>
          </w:tcPr>
          <w:p w:rsidR="009D389B" w:rsidRPr="001A1B38" w:rsidRDefault="009D389B" w:rsidP="005D4C2E">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Cs w:val="24"/>
              </w:rPr>
            </w:pPr>
            <w:r w:rsidRPr="001A1B38">
              <w:rPr>
                <w:rFonts w:ascii="Times New Roman" w:hAnsi="Times New Roman" w:cs="Times New Roman"/>
                <w:i/>
                <w:color w:val="000000" w:themeColor="text1"/>
                <w:szCs w:val="24"/>
              </w:rPr>
              <w:t>Esmeraldas</w:t>
            </w:r>
          </w:p>
        </w:tc>
        <w:tc>
          <w:tcPr>
            <w:tcW w:w="2879" w:type="dxa"/>
            <w:vAlign w:val="center"/>
          </w:tcPr>
          <w:p w:rsidR="009D389B" w:rsidRPr="001A1B38" w:rsidRDefault="009D389B" w:rsidP="005D4C2E">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000000" w:themeColor="text1"/>
                <w:szCs w:val="24"/>
              </w:rPr>
            </w:pPr>
            <w:r w:rsidRPr="001A1B38">
              <w:rPr>
                <w:rFonts w:ascii="Times New Roman" w:hAnsi="Times New Roman" w:cs="Times New Roman"/>
                <w:i/>
                <w:color w:val="000000" w:themeColor="text1"/>
                <w:szCs w:val="24"/>
              </w:rPr>
              <w:t>$460,00</w:t>
            </w:r>
          </w:p>
        </w:tc>
      </w:tr>
      <w:tr w:rsidR="009D389B" w:rsidTr="005D4C2E">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540" w:type="dxa"/>
            <w:vAlign w:val="center"/>
          </w:tcPr>
          <w:p w:rsidR="009D389B" w:rsidRPr="001A1B38" w:rsidRDefault="009D389B" w:rsidP="005D4C2E">
            <w:pPr>
              <w:autoSpaceDE w:val="0"/>
              <w:autoSpaceDN w:val="0"/>
              <w:adjustRightInd w:val="0"/>
              <w:spacing w:line="480" w:lineRule="auto"/>
              <w:jc w:val="center"/>
              <w:rPr>
                <w:rFonts w:ascii="Times New Roman" w:hAnsi="Times New Roman" w:cs="Times New Roman"/>
                <w:b w:val="0"/>
                <w:bCs w:val="0"/>
                <w:i/>
                <w:iCs/>
                <w:color w:val="000000" w:themeColor="text1"/>
                <w:szCs w:val="24"/>
              </w:rPr>
            </w:pPr>
            <w:r w:rsidRPr="001A1B38">
              <w:rPr>
                <w:rFonts w:ascii="Times New Roman" w:hAnsi="Times New Roman" w:cs="Times New Roman"/>
                <w:b w:val="0"/>
                <w:bCs w:val="0"/>
                <w:i/>
                <w:iCs/>
                <w:color w:val="000000" w:themeColor="text1"/>
                <w:szCs w:val="24"/>
              </w:rPr>
              <w:t>Guayaquil</w:t>
            </w:r>
          </w:p>
        </w:tc>
        <w:tc>
          <w:tcPr>
            <w:tcW w:w="2728" w:type="dxa"/>
            <w:vAlign w:val="center"/>
          </w:tcPr>
          <w:p w:rsidR="009D389B" w:rsidRPr="001A1B38" w:rsidRDefault="009D389B" w:rsidP="005D4C2E">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Cs w:val="24"/>
              </w:rPr>
            </w:pPr>
            <w:r w:rsidRPr="001A1B38">
              <w:rPr>
                <w:rFonts w:ascii="Times New Roman" w:hAnsi="Times New Roman" w:cs="Times New Roman"/>
                <w:i/>
                <w:color w:val="000000" w:themeColor="text1"/>
                <w:szCs w:val="24"/>
              </w:rPr>
              <w:t>Riobamba</w:t>
            </w:r>
          </w:p>
        </w:tc>
        <w:tc>
          <w:tcPr>
            <w:tcW w:w="2879" w:type="dxa"/>
            <w:vAlign w:val="center"/>
          </w:tcPr>
          <w:p w:rsidR="009D389B" w:rsidRPr="001A1B38" w:rsidRDefault="009D389B" w:rsidP="005D4C2E">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000000" w:themeColor="text1"/>
                <w:szCs w:val="24"/>
              </w:rPr>
            </w:pPr>
            <w:r w:rsidRPr="001A1B38">
              <w:rPr>
                <w:rFonts w:ascii="Times New Roman" w:hAnsi="Times New Roman" w:cs="Times New Roman"/>
                <w:i/>
                <w:color w:val="000000" w:themeColor="text1"/>
                <w:szCs w:val="24"/>
              </w:rPr>
              <w:t>$680,00</w:t>
            </w:r>
          </w:p>
        </w:tc>
      </w:tr>
      <w:tr w:rsidR="009D389B" w:rsidTr="005D4C2E">
        <w:trPr>
          <w:trHeight w:val="117"/>
        </w:trPr>
        <w:tc>
          <w:tcPr>
            <w:cnfStyle w:val="001000000000" w:firstRow="0" w:lastRow="0" w:firstColumn="1" w:lastColumn="0" w:oddVBand="0" w:evenVBand="0" w:oddHBand="0" w:evenHBand="0" w:firstRowFirstColumn="0" w:firstRowLastColumn="0" w:lastRowFirstColumn="0" w:lastRowLastColumn="0"/>
            <w:tcW w:w="2540" w:type="dxa"/>
            <w:vAlign w:val="center"/>
          </w:tcPr>
          <w:p w:rsidR="009D389B" w:rsidRPr="001A1B38" w:rsidRDefault="009D389B" w:rsidP="005D4C2E">
            <w:pPr>
              <w:autoSpaceDE w:val="0"/>
              <w:autoSpaceDN w:val="0"/>
              <w:adjustRightInd w:val="0"/>
              <w:spacing w:line="480" w:lineRule="auto"/>
              <w:jc w:val="center"/>
              <w:rPr>
                <w:rFonts w:ascii="Times New Roman" w:hAnsi="Times New Roman" w:cs="Times New Roman"/>
                <w:b w:val="0"/>
                <w:bCs w:val="0"/>
                <w:i/>
                <w:iCs/>
                <w:color w:val="000000" w:themeColor="text1"/>
                <w:szCs w:val="24"/>
              </w:rPr>
            </w:pPr>
            <w:r w:rsidRPr="001A1B38">
              <w:rPr>
                <w:rFonts w:ascii="Times New Roman" w:hAnsi="Times New Roman" w:cs="Times New Roman"/>
                <w:b w:val="0"/>
                <w:bCs w:val="0"/>
                <w:i/>
                <w:iCs/>
                <w:color w:val="000000" w:themeColor="text1"/>
                <w:szCs w:val="24"/>
              </w:rPr>
              <w:t>Guayaquil</w:t>
            </w:r>
          </w:p>
        </w:tc>
        <w:tc>
          <w:tcPr>
            <w:tcW w:w="2728" w:type="dxa"/>
            <w:vAlign w:val="center"/>
          </w:tcPr>
          <w:p w:rsidR="009D389B" w:rsidRPr="001A1B38" w:rsidRDefault="009D389B" w:rsidP="005D4C2E">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Cs w:val="24"/>
              </w:rPr>
            </w:pPr>
            <w:r w:rsidRPr="001A1B38">
              <w:rPr>
                <w:rFonts w:ascii="Times New Roman" w:hAnsi="Times New Roman" w:cs="Times New Roman"/>
                <w:i/>
                <w:color w:val="000000" w:themeColor="text1"/>
                <w:szCs w:val="24"/>
              </w:rPr>
              <w:t>Ibarra</w:t>
            </w:r>
          </w:p>
        </w:tc>
        <w:tc>
          <w:tcPr>
            <w:tcW w:w="2879" w:type="dxa"/>
            <w:vAlign w:val="center"/>
          </w:tcPr>
          <w:p w:rsidR="009D389B" w:rsidRPr="001A1B38" w:rsidRDefault="009D389B" w:rsidP="005D4C2E">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000000" w:themeColor="text1"/>
                <w:szCs w:val="24"/>
              </w:rPr>
            </w:pPr>
            <w:r w:rsidRPr="001A1B38">
              <w:rPr>
                <w:rFonts w:ascii="Times New Roman" w:hAnsi="Times New Roman" w:cs="Times New Roman"/>
                <w:i/>
                <w:color w:val="000000" w:themeColor="text1"/>
                <w:szCs w:val="24"/>
              </w:rPr>
              <w:t>$630,00</w:t>
            </w:r>
          </w:p>
        </w:tc>
      </w:tr>
      <w:tr w:rsidR="009D389B" w:rsidTr="005D4C2E">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540" w:type="dxa"/>
            <w:vAlign w:val="center"/>
          </w:tcPr>
          <w:p w:rsidR="009D389B" w:rsidRPr="001A1B38" w:rsidRDefault="009D389B" w:rsidP="005D4C2E">
            <w:pPr>
              <w:autoSpaceDE w:val="0"/>
              <w:autoSpaceDN w:val="0"/>
              <w:adjustRightInd w:val="0"/>
              <w:spacing w:line="480" w:lineRule="auto"/>
              <w:jc w:val="center"/>
              <w:rPr>
                <w:rFonts w:ascii="Times New Roman" w:hAnsi="Times New Roman" w:cs="Times New Roman"/>
                <w:b w:val="0"/>
                <w:bCs w:val="0"/>
                <w:i/>
                <w:iCs/>
                <w:color w:val="000000" w:themeColor="text1"/>
                <w:szCs w:val="24"/>
              </w:rPr>
            </w:pPr>
            <w:r w:rsidRPr="001A1B38">
              <w:rPr>
                <w:rFonts w:ascii="Times New Roman" w:hAnsi="Times New Roman" w:cs="Times New Roman"/>
                <w:b w:val="0"/>
                <w:bCs w:val="0"/>
                <w:i/>
                <w:iCs/>
                <w:color w:val="000000" w:themeColor="text1"/>
                <w:szCs w:val="24"/>
              </w:rPr>
              <w:t>Guayaquil</w:t>
            </w:r>
          </w:p>
        </w:tc>
        <w:tc>
          <w:tcPr>
            <w:tcW w:w="2728" w:type="dxa"/>
            <w:vAlign w:val="center"/>
          </w:tcPr>
          <w:p w:rsidR="009D389B" w:rsidRPr="001A1B38" w:rsidRDefault="009D389B" w:rsidP="005D4C2E">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Cs w:val="24"/>
              </w:rPr>
            </w:pPr>
            <w:r w:rsidRPr="001A1B38">
              <w:rPr>
                <w:rFonts w:ascii="Times New Roman" w:hAnsi="Times New Roman" w:cs="Times New Roman"/>
                <w:i/>
                <w:color w:val="000000" w:themeColor="text1"/>
                <w:szCs w:val="24"/>
              </w:rPr>
              <w:t>Ambato</w:t>
            </w:r>
          </w:p>
        </w:tc>
        <w:tc>
          <w:tcPr>
            <w:tcW w:w="2879" w:type="dxa"/>
            <w:vAlign w:val="center"/>
          </w:tcPr>
          <w:p w:rsidR="009D389B" w:rsidRPr="001A1B38" w:rsidRDefault="009D389B" w:rsidP="005D4C2E">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000000" w:themeColor="text1"/>
                <w:szCs w:val="24"/>
              </w:rPr>
            </w:pPr>
            <w:r w:rsidRPr="001A1B38">
              <w:rPr>
                <w:rFonts w:ascii="Times New Roman" w:hAnsi="Times New Roman" w:cs="Times New Roman"/>
                <w:i/>
                <w:color w:val="000000" w:themeColor="text1"/>
                <w:szCs w:val="24"/>
              </w:rPr>
              <w:t>$600,00</w:t>
            </w:r>
          </w:p>
        </w:tc>
      </w:tr>
      <w:tr w:rsidR="009D389B" w:rsidTr="005D4C2E">
        <w:trPr>
          <w:trHeight w:val="117"/>
        </w:trPr>
        <w:tc>
          <w:tcPr>
            <w:cnfStyle w:val="001000000000" w:firstRow="0" w:lastRow="0" w:firstColumn="1" w:lastColumn="0" w:oddVBand="0" w:evenVBand="0" w:oddHBand="0" w:evenHBand="0" w:firstRowFirstColumn="0" w:firstRowLastColumn="0" w:lastRowFirstColumn="0" w:lastRowLastColumn="0"/>
            <w:tcW w:w="2540" w:type="dxa"/>
            <w:vAlign w:val="center"/>
          </w:tcPr>
          <w:p w:rsidR="009D389B" w:rsidRPr="001A1B38" w:rsidRDefault="009D389B" w:rsidP="005D4C2E">
            <w:pPr>
              <w:autoSpaceDE w:val="0"/>
              <w:autoSpaceDN w:val="0"/>
              <w:adjustRightInd w:val="0"/>
              <w:spacing w:line="480" w:lineRule="auto"/>
              <w:jc w:val="center"/>
              <w:rPr>
                <w:rFonts w:ascii="Times New Roman" w:hAnsi="Times New Roman" w:cs="Times New Roman"/>
                <w:b w:val="0"/>
                <w:bCs w:val="0"/>
                <w:i/>
                <w:iCs/>
                <w:color w:val="000000" w:themeColor="text1"/>
                <w:szCs w:val="24"/>
              </w:rPr>
            </w:pPr>
            <w:r w:rsidRPr="001A1B38">
              <w:rPr>
                <w:rFonts w:ascii="Times New Roman" w:hAnsi="Times New Roman" w:cs="Times New Roman"/>
                <w:b w:val="0"/>
                <w:bCs w:val="0"/>
                <w:i/>
                <w:iCs/>
                <w:color w:val="000000" w:themeColor="text1"/>
                <w:szCs w:val="24"/>
              </w:rPr>
              <w:t>Guayaquil</w:t>
            </w:r>
          </w:p>
        </w:tc>
        <w:tc>
          <w:tcPr>
            <w:tcW w:w="2728" w:type="dxa"/>
            <w:vAlign w:val="center"/>
          </w:tcPr>
          <w:p w:rsidR="009D389B" w:rsidRPr="001A1B38" w:rsidRDefault="009D389B" w:rsidP="005D4C2E">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Cs w:val="24"/>
              </w:rPr>
            </w:pPr>
            <w:r w:rsidRPr="001A1B38">
              <w:rPr>
                <w:rFonts w:ascii="Times New Roman" w:hAnsi="Times New Roman" w:cs="Times New Roman"/>
                <w:i/>
                <w:color w:val="000000" w:themeColor="text1"/>
                <w:szCs w:val="24"/>
              </w:rPr>
              <w:t>Santo Domingo</w:t>
            </w:r>
          </w:p>
        </w:tc>
        <w:tc>
          <w:tcPr>
            <w:tcW w:w="2879" w:type="dxa"/>
            <w:vAlign w:val="center"/>
          </w:tcPr>
          <w:p w:rsidR="009D389B" w:rsidRPr="001A1B38" w:rsidRDefault="009D389B" w:rsidP="005D4C2E">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000000" w:themeColor="text1"/>
                <w:szCs w:val="24"/>
              </w:rPr>
            </w:pPr>
            <w:r w:rsidRPr="001A1B38">
              <w:rPr>
                <w:rFonts w:ascii="Times New Roman" w:hAnsi="Times New Roman" w:cs="Times New Roman"/>
                <w:i/>
                <w:color w:val="000000" w:themeColor="text1"/>
                <w:szCs w:val="24"/>
              </w:rPr>
              <w:t>$680,00</w:t>
            </w:r>
          </w:p>
        </w:tc>
      </w:tr>
    </w:tbl>
    <w:p w:rsidR="00BE42DA" w:rsidRDefault="00BE42DA" w:rsidP="0055643E">
      <w:pPr>
        <w:autoSpaceDE w:val="0"/>
        <w:autoSpaceDN w:val="0"/>
        <w:adjustRightInd w:val="0"/>
        <w:spacing w:after="0" w:line="480" w:lineRule="auto"/>
        <w:jc w:val="both"/>
        <w:rPr>
          <w:rFonts w:ascii="Arial" w:hAnsi="Arial" w:cs="Arial"/>
          <w:b/>
          <w:bCs/>
          <w:i/>
          <w:iCs/>
          <w:color w:val="FF0000"/>
          <w:sz w:val="10"/>
          <w:szCs w:val="24"/>
        </w:rPr>
      </w:pPr>
    </w:p>
    <w:p w:rsidR="00BE42DA" w:rsidRPr="00501680" w:rsidRDefault="00BE42DA" w:rsidP="00501680">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01680">
        <w:rPr>
          <w:rFonts w:ascii="Times New Roman" w:hAnsi="Times New Roman" w:cs="Times New Roman"/>
          <w:b/>
          <w:bCs/>
          <w:color w:val="000000" w:themeColor="text1"/>
          <w:sz w:val="24"/>
          <w:szCs w:val="24"/>
        </w:rPr>
        <w:t>Fuente:</w:t>
      </w:r>
      <w:r w:rsidRPr="00501680">
        <w:rPr>
          <w:rFonts w:ascii="Times New Roman" w:hAnsi="Times New Roman" w:cs="Times New Roman"/>
          <w:color w:val="000000" w:themeColor="text1"/>
          <w:sz w:val="24"/>
          <w:szCs w:val="24"/>
        </w:rPr>
        <w:t xml:space="preserve"> YA</w:t>
      </w:r>
      <w:r w:rsidR="00166A38" w:rsidRPr="00501680">
        <w:rPr>
          <w:rFonts w:ascii="Times New Roman" w:hAnsi="Times New Roman" w:cs="Times New Roman"/>
          <w:color w:val="000000" w:themeColor="text1"/>
          <w:sz w:val="24"/>
          <w:szCs w:val="24"/>
        </w:rPr>
        <w:t>P</w:t>
      </w:r>
      <w:r w:rsidRPr="00501680">
        <w:rPr>
          <w:rFonts w:ascii="Times New Roman" w:hAnsi="Times New Roman" w:cs="Times New Roman"/>
          <w:color w:val="000000" w:themeColor="text1"/>
          <w:sz w:val="24"/>
          <w:szCs w:val="24"/>
        </w:rPr>
        <w:t xml:space="preserve">ELSA </w:t>
      </w:r>
      <w:r w:rsidR="001A4972" w:rsidRPr="00501680">
        <w:rPr>
          <w:rFonts w:ascii="Times New Roman" w:hAnsi="Times New Roman" w:cs="Times New Roman"/>
          <w:color w:val="000000" w:themeColor="text1"/>
          <w:sz w:val="24"/>
          <w:szCs w:val="24"/>
        </w:rPr>
        <w:t>S.A</w:t>
      </w:r>
    </w:p>
    <w:p w:rsidR="00BE42DA" w:rsidRPr="00501680" w:rsidRDefault="00BE42DA" w:rsidP="00501680">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01680">
        <w:rPr>
          <w:rFonts w:ascii="Times New Roman" w:hAnsi="Times New Roman" w:cs="Times New Roman"/>
          <w:b/>
          <w:bCs/>
          <w:color w:val="000000" w:themeColor="text1"/>
          <w:sz w:val="24"/>
          <w:szCs w:val="24"/>
        </w:rPr>
        <w:t>Elaborado por:</w:t>
      </w:r>
      <w:r w:rsidR="001A4972" w:rsidRPr="00501680">
        <w:rPr>
          <w:rFonts w:ascii="Times New Roman" w:hAnsi="Times New Roman" w:cs="Times New Roman"/>
          <w:color w:val="000000" w:themeColor="text1"/>
          <w:sz w:val="24"/>
          <w:szCs w:val="24"/>
        </w:rPr>
        <w:t xml:space="preserve"> Mariuxi, Evelinn y Carlos</w:t>
      </w:r>
    </w:p>
    <w:p w:rsidR="00284671" w:rsidRDefault="00CC2BDC" w:rsidP="001916EF">
      <w:pPr>
        <w:pStyle w:val="Ttulo1"/>
        <w:spacing w:line="480" w:lineRule="auto"/>
        <w:jc w:val="center"/>
        <w:rPr>
          <w:rFonts w:ascii="Arial" w:hAnsi="Arial" w:cs="Arial"/>
          <w:color w:val="auto"/>
          <w:sz w:val="32"/>
          <w:szCs w:val="32"/>
        </w:rPr>
      </w:pPr>
      <w:bookmarkStart w:id="214" w:name="_Toc365605703"/>
      <w:bookmarkStart w:id="215" w:name="_Toc356483212"/>
      <w:r w:rsidRPr="001916EF">
        <w:rPr>
          <w:rFonts w:ascii="Arial" w:hAnsi="Arial" w:cs="Arial"/>
          <w:color w:val="auto"/>
          <w:sz w:val="32"/>
          <w:szCs w:val="32"/>
        </w:rPr>
        <w:lastRenderedPageBreak/>
        <w:t>CAPÍTULO V</w:t>
      </w:r>
      <w:bookmarkEnd w:id="214"/>
    </w:p>
    <w:p w:rsidR="00CC2BDC" w:rsidRPr="001916EF" w:rsidRDefault="00CC2BDC" w:rsidP="005D4C2E">
      <w:pPr>
        <w:pStyle w:val="Ttulo1"/>
        <w:spacing w:line="480" w:lineRule="auto"/>
        <w:jc w:val="center"/>
        <w:rPr>
          <w:rFonts w:ascii="Arial" w:hAnsi="Arial" w:cs="Arial"/>
          <w:color w:val="000000"/>
          <w:sz w:val="32"/>
          <w:szCs w:val="32"/>
        </w:rPr>
      </w:pPr>
      <w:bookmarkStart w:id="216" w:name="_Toc365605704"/>
      <w:r w:rsidRPr="001916EF">
        <w:rPr>
          <w:rFonts w:ascii="Arial" w:hAnsi="Arial" w:cs="Arial"/>
          <w:color w:val="000000"/>
          <w:sz w:val="32"/>
          <w:szCs w:val="32"/>
        </w:rPr>
        <w:t>APLICACIÓN PRÁCTICA</w:t>
      </w:r>
      <w:bookmarkEnd w:id="216"/>
    </w:p>
    <w:p w:rsidR="00CC2BDC" w:rsidRPr="005D4C2E" w:rsidRDefault="00CC2BDC" w:rsidP="005D4C2E">
      <w:pPr>
        <w:spacing w:line="480" w:lineRule="auto"/>
        <w:rPr>
          <w:rFonts w:ascii="Arial" w:hAnsi="Arial" w:cs="Arial"/>
          <w:b/>
          <w:bCs/>
          <w:color w:val="000000"/>
          <w:sz w:val="32"/>
          <w:szCs w:val="32"/>
        </w:rPr>
      </w:pPr>
      <w:bookmarkStart w:id="217" w:name="_Toc359360630"/>
      <w:bookmarkStart w:id="218" w:name="_Toc362294029"/>
      <w:bookmarkStart w:id="219" w:name="_Toc362298298"/>
      <w:r w:rsidRPr="005D4C2E">
        <w:rPr>
          <w:rFonts w:ascii="Arial" w:hAnsi="Arial" w:cs="Arial"/>
          <w:b/>
          <w:bCs/>
          <w:color w:val="000000"/>
          <w:sz w:val="32"/>
          <w:szCs w:val="32"/>
        </w:rPr>
        <w:t>ANÁLISIS CUANTITATIVO  DE GESTIÓN A LOS PROCESOS ADMINISTRATIVOS Y FINANCIEROS  MEDIANTE INDICADORES DE MEDICIÓN</w:t>
      </w:r>
      <w:bookmarkEnd w:id="217"/>
      <w:bookmarkEnd w:id="218"/>
      <w:bookmarkEnd w:id="219"/>
    </w:p>
    <w:p w:rsidR="00CC2BDC" w:rsidRPr="00EB30E2" w:rsidRDefault="00CC2BDC" w:rsidP="001916EF">
      <w:pPr>
        <w:spacing w:line="480" w:lineRule="auto"/>
        <w:jc w:val="both"/>
        <w:rPr>
          <w:rFonts w:ascii="Arial" w:hAnsi="Arial" w:cs="Arial"/>
          <w:sz w:val="24"/>
          <w:szCs w:val="24"/>
        </w:rPr>
      </w:pPr>
      <w:r w:rsidRPr="00EB30E2">
        <w:rPr>
          <w:rFonts w:ascii="Arial" w:hAnsi="Arial" w:cs="Arial"/>
          <w:sz w:val="24"/>
          <w:szCs w:val="24"/>
        </w:rPr>
        <w:t>En el presente capítulo se desarrollará  el análisis cuantitativo  de gestión a los procesos administrativos y financieros  de la com</w:t>
      </w:r>
      <w:r>
        <w:rPr>
          <w:rFonts w:ascii="Arial" w:hAnsi="Arial" w:cs="Arial"/>
          <w:sz w:val="24"/>
          <w:szCs w:val="24"/>
        </w:rPr>
        <w:t>pañía de transporte pesado del E</w:t>
      </w:r>
      <w:r w:rsidRPr="00EB30E2">
        <w:rPr>
          <w:rFonts w:ascii="Arial" w:hAnsi="Arial" w:cs="Arial"/>
          <w:sz w:val="24"/>
          <w:szCs w:val="24"/>
        </w:rPr>
        <w:t xml:space="preserve">cuador YAPELSA S.A,  utilizando la metodología planteada en el </w:t>
      </w:r>
      <w:r w:rsidR="003147A5">
        <w:rPr>
          <w:rFonts w:ascii="Arial" w:hAnsi="Arial" w:cs="Arial"/>
          <w:sz w:val="24"/>
          <w:szCs w:val="24"/>
        </w:rPr>
        <w:t>segundo</w:t>
      </w:r>
      <w:r w:rsidR="00CE3383">
        <w:rPr>
          <w:rFonts w:ascii="Arial" w:hAnsi="Arial" w:cs="Arial"/>
          <w:sz w:val="24"/>
          <w:szCs w:val="24"/>
        </w:rPr>
        <w:t xml:space="preserve"> capítulo</w:t>
      </w:r>
      <w:r w:rsidR="009B4721">
        <w:rPr>
          <w:rFonts w:ascii="Arial" w:hAnsi="Arial" w:cs="Arial"/>
          <w:sz w:val="24"/>
          <w:szCs w:val="24"/>
        </w:rPr>
        <w:t>, mediante</w:t>
      </w:r>
      <w:r w:rsidRPr="00EB30E2">
        <w:rPr>
          <w:rFonts w:ascii="Arial" w:hAnsi="Arial" w:cs="Arial"/>
          <w:sz w:val="24"/>
          <w:szCs w:val="24"/>
        </w:rPr>
        <w:t xml:space="preserve"> indicadores de </w:t>
      </w:r>
      <w:r>
        <w:rPr>
          <w:rFonts w:ascii="Arial" w:hAnsi="Arial" w:cs="Arial"/>
          <w:sz w:val="24"/>
          <w:szCs w:val="24"/>
        </w:rPr>
        <w:t>medición</w:t>
      </w:r>
      <w:r w:rsidR="003147A5">
        <w:rPr>
          <w:rFonts w:ascii="Arial" w:hAnsi="Arial" w:cs="Arial"/>
          <w:sz w:val="24"/>
          <w:szCs w:val="24"/>
        </w:rPr>
        <w:t xml:space="preserve"> donde</w:t>
      </w:r>
      <w:r w:rsidRPr="00EB30E2">
        <w:rPr>
          <w:rFonts w:ascii="Arial" w:hAnsi="Arial" w:cs="Arial"/>
          <w:sz w:val="24"/>
          <w:szCs w:val="24"/>
        </w:rPr>
        <w:t xml:space="preserve"> se establecerá la eficiencia, eficacia y economía de los proces</w:t>
      </w:r>
      <w:r w:rsidR="005E6AFA">
        <w:rPr>
          <w:rFonts w:ascii="Arial" w:hAnsi="Arial" w:cs="Arial"/>
          <w:sz w:val="24"/>
          <w:szCs w:val="24"/>
        </w:rPr>
        <w:t>os</w:t>
      </w:r>
      <w:r w:rsidRPr="00EB30E2">
        <w:rPr>
          <w:rFonts w:ascii="Arial" w:hAnsi="Arial" w:cs="Arial"/>
          <w:sz w:val="24"/>
          <w:szCs w:val="24"/>
        </w:rPr>
        <w:t>.</w:t>
      </w:r>
    </w:p>
    <w:p w:rsidR="009436FA" w:rsidRDefault="009436FA" w:rsidP="001916EF">
      <w:pPr>
        <w:pStyle w:val="Ttulo2"/>
        <w:spacing w:line="480" w:lineRule="auto"/>
        <w:rPr>
          <w:rFonts w:ascii="Arial" w:hAnsi="Arial" w:cs="Arial"/>
          <w:color w:val="000000"/>
          <w:sz w:val="32"/>
          <w:szCs w:val="32"/>
        </w:rPr>
      </w:pPr>
    </w:p>
    <w:p w:rsidR="005030EB" w:rsidRPr="001916EF" w:rsidRDefault="000453AB" w:rsidP="001916EF">
      <w:pPr>
        <w:pStyle w:val="Ttulo2"/>
        <w:spacing w:line="480" w:lineRule="auto"/>
        <w:rPr>
          <w:rFonts w:ascii="Arial" w:hAnsi="Arial" w:cs="Arial"/>
          <w:color w:val="000000"/>
          <w:sz w:val="32"/>
          <w:szCs w:val="32"/>
        </w:rPr>
      </w:pPr>
      <w:bookmarkStart w:id="220" w:name="_Toc365605705"/>
      <w:r w:rsidRPr="001916EF">
        <w:rPr>
          <w:rFonts w:ascii="Arial" w:hAnsi="Arial" w:cs="Arial"/>
          <w:color w:val="000000"/>
          <w:sz w:val="32"/>
          <w:szCs w:val="32"/>
        </w:rPr>
        <w:t>5. Antecedentes</w:t>
      </w:r>
      <w:bookmarkEnd w:id="220"/>
    </w:p>
    <w:p w:rsidR="005030EB" w:rsidRDefault="005030EB" w:rsidP="001916EF">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Las compañías de transporte pesado en los últimos años han sido de gran importancia para la economía del país, debido a que la  población ecuatoriana, al ser consumista ha incrementado la demanda de comercialización de productos a nivel nacional, siendo esto un gran empuje para el desarrollo de este sector de la economía, por ello, dichas compañías se han visto en la necesidad de mejorar sus servicios y cada vez buscar la </w:t>
      </w:r>
      <w:r>
        <w:rPr>
          <w:rFonts w:ascii="Arial" w:hAnsi="Arial" w:cs="Arial"/>
          <w:color w:val="000000"/>
          <w:sz w:val="24"/>
          <w:szCs w:val="24"/>
        </w:rPr>
        <w:lastRenderedPageBreak/>
        <w:t xml:space="preserve">satisfacción del cliente con servicios de calidad, manteniendo así un posicionamiento estratégico en el mercado.  </w:t>
      </w:r>
    </w:p>
    <w:p w:rsidR="005030EB" w:rsidRDefault="005030EB" w:rsidP="001916EF">
      <w:pPr>
        <w:autoSpaceDE w:val="0"/>
        <w:autoSpaceDN w:val="0"/>
        <w:adjustRightInd w:val="0"/>
        <w:spacing w:after="0" w:line="480" w:lineRule="auto"/>
        <w:jc w:val="both"/>
        <w:rPr>
          <w:rFonts w:ascii="Times New Roman" w:hAnsi="Times New Roman" w:cs="Times New Roman"/>
          <w:sz w:val="24"/>
          <w:szCs w:val="24"/>
        </w:rPr>
      </w:pPr>
      <w:r>
        <w:rPr>
          <w:rFonts w:ascii="Arial" w:hAnsi="Arial" w:cs="Arial"/>
          <w:color w:val="000000"/>
          <w:sz w:val="24"/>
          <w:szCs w:val="24"/>
        </w:rPr>
        <w:t xml:space="preserve">En este contexto se encuentra La Compañía  de Transporte Pesado del Ecuador YAPELSA S.A, que está legalmente constituida en el Ecuador, bajo la supervisión y control de la Superintendencia de Compañías, la misma que se dedica a otorgar el servicio de transporte de carga pesada dentro del Ecuador. </w:t>
      </w:r>
    </w:p>
    <w:p w:rsidR="005030EB" w:rsidRDefault="005030EB" w:rsidP="001916EF">
      <w:pPr>
        <w:autoSpaceDE w:val="0"/>
        <w:autoSpaceDN w:val="0"/>
        <w:adjustRightInd w:val="0"/>
        <w:spacing w:after="0" w:line="480" w:lineRule="auto"/>
        <w:jc w:val="both"/>
        <w:rPr>
          <w:rFonts w:ascii="Times New Roman" w:hAnsi="Times New Roman" w:cs="Times New Roman"/>
          <w:sz w:val="24"/>
          <w:szCs w:val="24"/>
        </w:rPr>
      </w:pPr>
    </w:p>
    <w:p w:rsidR="00687910" w:rsidRPr="001916EF" w:rsidRDefault="001916EF" w:rsidP="001916EF">
      <w:pPr>
        <w:pStyle w:val="Ttulo3"/>
        <w:spacing w:line="480" w:lineRule="auto"/>
        <w:rPr>
          <w:rFonts w:ascii="Arial" w:hAnsi="Arial" w:cs="Arial"/>
          <w:color w:val="auto"/>
          <w:sz w:val="28"/>
          <w:szCs w:val="24"/>
        </w:rPr>
      </w:pPr>
      <w:bookmarkStart w:id="221" w:name="_Toc365605706"/>
      <w:r w:rsidRPr="001916EF">
        <w:rPr>
          <w:rFonts w:ascii="Arial" w:hAnsi="Arial" w:cs="Arial"/>
          <w:color w:val="auto"/>
          <w:sz w:val="28"/>
          <w:szCs w:val="24"/>
        </w:rPr>
        <w:t>5.1.</w:t>
      </w:r>
      <w:r w:rsidR="00E9766B">
        <w:rPr>
          <w:rFonts w:ascii="Arial" w:hAnsi="Arial" w:cs="Arial"/>
          <w:color w:val="auto"/>
          <w:sz w:val="28"/>
          <w:szCs w:val="24"/>
        </w:rPr>
        <w:t xml:space="preserve"> </w:t>
      </w:r>
      <w:r w:rsidR="00687910" w:rsidRPr="001916EF">
        <w:rPr>
          <w:rFonts w:ascii="Arial" w:hAnsi="Arial" w:cs="Arial"/>
          <w:color w:val="auto"/>
          <w:sz w:val="28"/>
          <w:szCs w:val="24"/>
        </w:rPr>
        <w:t xml:space="preserve"> Proced</w:t>
      </w:r>
      <w:r w:rsidRPr="001916EF">
        <w:rPr>
          <w:rFonts w:ascii="Arial" w:hAnsi="Arial" w:cs="Arial"/>
          <w:color w:val="auto"/>
          <w:sz w:val="28"/>
          <w:szCs w:val="24"/>
        </w:rPr>
        <w:t>imiento</w:t>
      </w:r>
      <w:bookmarkEnd w:id="221"/>
    </w:p>
    <w:p w:rsidR="00E9766B" w:rsidRDefault="00687910" w:rsidP="00E9766B">
      <w:pPr>
        <w:pStyle w:val="Prrafodelista"/>
        <w:numPr>
          <w:ilvl w:val="0"/>
          <w:numId w:val="127"/>
        </w:numPr>
        <w:autoSpaceDE w:val="0"/>
        <w:autoSpaceDN w:val="0"/>
        <w:adjustRightInd w:val="0"/>
        <w:spacing w:after="0" w:line="480" w:lineRule="auto"/>
        <w:jc w:val="both"/>
        <w:rPr>
          <w:rFonts w:ascii="Arial" w:hAnsi="Arial" w:cs="Arial"/>
          <w:sz w:val="24"/>
          <w:szCs w:val="24"/>
        </w:rPr>
      </w:pPr>
      <w:r w:rsidRPr="00EB30E2">
        <w:rPr>
          <w:rFonts w:ascii="Arial" w:hAnsi="Arial" w:cs="Arial"/>
          <w:sz w:val="24"/>
          <w:szCs w:val="24"/>
        </w:rPr>
        <w:t>Realizar una visita previa a las instalaciones, con el fin de observar el desarrollo de las actividades propias del negocio.</w:t>
      </w:r>
    </w:p>
    <w:p w:rsidR="00687910" w:rsidRDefault="00687910" w:rsidP="00E9766B">
      <w:pPr>
        <w:pStyle w:val="Prrafodelista"/>
        <w:autoSpaceDE w:val="0"/>
        <w:autoSpaceDN w:val="0"/>
        <w:adjustRightInd w:val="0"/>
        <w:spacing w:after="0" w:line="480" w:lineRule="auto"/>
        <w:jc w:val="both"/>
        <w:rPr>
          <w:rFonts w:ascii="Arial" w:hAnsi="Arial" w:cs="Arial"/>
          <w:sz w:val="24"/>
          <w:szCs w:val="24"/>
        </w:rPr>
      </w:pPr>
      <w:r w:rsidRPr="00EB30E2">
        <w:rPr>
          <w:rFonts w:ascii="Arial" w:hAnsi="Arial" w:cs="Arial"/>
          <w:sz w:val="24"/>
          <w:szCs w:val="24"/>
        </w:rPr>
        <w:t xml:space="preserve"> </w:t>
      </w:r>
    </w:p>
    <w:p w:rsidR="00687910" w:rsidRDefault="00687910" w:rsidP="00E9766B">
      <w:pPr>
        <w:pStyle w:val="Prrafodelista"/>
        <w:numPr>
          <w:ilvl w:val="0"/>
          <w:numId w:val="127"/>
        </w:numPr>
        <w:autoSpaceDE w:val="0"/>
        <w:autoSpaceDN w:val="0"/>
        <w:adjustRightInd w:val="0"/>
        <w:spacing w:after="0" w:line="480" w:lineRule="auto"/>
        <w:jc w:val="both"/>
        <w:rPr>
          <w:rFonts w:ascii="Arial" w:hAnsi="Arial" w:cs="Arial"/>
          <w:sz w:val="24"/>
          <w:szCs w:val="24"/>
        </w:rPr>
      </w:pPr>
      <w:r w:rsidRPr="00EB30E2">
        <w:rPr>
          <w:rFonts w:ascii="Arial" w:hAnsi="Arial" w:cs="Arial"/>
          <w:sz w:val="24"/>
          <w:szCs w:val="24"/>
        </w:rPr>
        <w:t>Entrevistar a las autoridades de la compañía.</w:t>
      </w:r>
    </w:p>
    <w:p w:rsidR="00E9766B" w:rsidRPr="00E9766B" w:rsidRDefault="00E9766B" w:rsidP="00E9766B">
      <w:pPr>
        <w:pStyle w:val="Prrafodelista"/>
        <w:rPr>
          <w:rFonts w:ascii="Arial" w:hAnsi="Arial" w:cs="Arial"/>
          <w:sz w:val="24"/>
          <w:szCs w:val="24"/>
        </w:rPr>
      </w:pPr>
    </w:p>
    <w:p w:rsidR="00687910" w:rsidRDefault="00687910" w:rsidP="00E9766B">
      <w:pPr>
        <w:pStyle w:val="Prrafodelista"/>
        <w:numPr>
          <w:ilvl w:val="0"/>
          <w:numId w:val="127"/>
        </w:numPr>
        <w:autoSpaceDE w:val="0"/>
        <w:autoSpaceDN w:val="0"/>
        <w:adjustRightInd w:val="0"/>
        <w:spacing w:after="0" w:line="480" w:lineRule="auto"/>
        <w:jc w:val="both"/>
        <w:rPr>
          <w:rFonts w:ascii="Arial" w:hAnsi="Arial" w:cs="Arial"/>
          <w:sz w:val="24"/>
          <w:szCs w:val="24"/>
        </w:rPr>
      </w:pPr>
      <w:r w:rsidRPr="00EB30E2">
        <w:rPr>
          <w:rFonts w:ascii="Arial" w:hAnsi="Arial" w:cs="Arial"/>
          <w:sz w:val="24"/>
          <w:szCs w:val="24"/>
        </w:rPr>
        <w:t xml:space="preserve">Solicitar la manuales, instructivos y demás información sobre la base legal de la Compañía. </w:t>
      </w:r>
    </w:p>
    <w:p w:rsidR="00E9766B" w:rsidRPr="00E9766B" w:rsidRDefault="00E9766B" w:rsidP="00E9766B">
      <w:pPr>
        <w:pStyle w:val="Prrafodelista"/>
        <w:rPr>
          <w:rFonts w:ascii="Arial" w:hAnsi="Arial" w:cs="Arial"/>
          <w:sz w:val="24"/>
          <w:szCs w:val="24"/>
        </w:rPr>
      </w:pPr>
    </w:p>
    <w:p w:rsidR="00687910" w:rsidRDefault="00687910" w:rsidP="00E9766B">
      <w:pPr>
        <w:pStyle w:val="Prrafodelista"/>
        <w:numPr>
          <w:ilvl w:val="0"/>
          <w:numId w:val="127"/>
        </w:numPr>
        <w:autoSpaceDE w:val="0"/>
        <w:autoSpaceDN w:val="0"/>
        <w:adjustRightInd w:val="0"/>
        <w:spacing w:after="0" w:line="480" w:lineRule="auto"/>
        <w:jc w:val="both"/>
        <w:rPr>
          <w:rFonts w:ascii="Arial" w:hAnsi="Arial" w:cs="Arial"/>
          <w:sz w:val="24"/>
          <w:szCs w:val="24"/>
        </w:rPr>
      </w:pPr>
      <w:r w:rsidRPr="00EB30E2">
        <w:rPr>
          <w:rFonts w:ascii="Arial" w:hAnsi="Arial" w:cs="Arial"/>
          <w:sz w:val="24"/>
          <w:szCs w:val="24"/>
        </w:rPr>
        <w:t xml:space="preserve">Solicitar los organigramas: Funcional y personal de la Compañía. </w:t>
      </w:r>
    </w:p>
    <w:p w:rsidR="00AD6B7C" w:rsidRPr="00AD6B7C" w:rsidRDefault="00AD6B7C" w:rsidP="00AD6B7C">
      <w:pPr>
        <w:autoSpaceDE w:val="0"/>
        <w:autoSpaceDN w:val="0"/>
        <w:adjustRightInd w:val="0"/>
        <w:spacing w:after="0" w:line="480" w:lineRule="auto"/>
        <w:jc w:val="both"/>
        <w:rPr>
          <w:rFonts w:ascii="Arial" w:hAnsi="Arial" w:cs="Arial"/>
          <w:sz w:val="24"/>
          <w:szCs w:val="24"/>
        </w:rPr>
      </w:pPr>
    </w:p>
    <w:p w:rsidR="00687910" w:rsidRDefault="00687910" w:rsidP="00E9766B">
      <w:pPr>
        <w:pStyle w:val="Prrafodelista"/>
        <w:numPr>
          <w:ilvl w:val="0"/>
          <w:numId w:val="127"/>
        </w:numPr>
        <w:autoSpaceDE w:val="0"/>
        <w:autoSpaceDN w:val="0"/>
        <w:adjustRightInd w:val="0"/>
        <w:spacing w:after="0" w:line="480" w:lineRule="auto"/>
        <w:jc w:val="both"/>
        <w:rPr>
          <w:rFonts w:ascii="Arial" w:hAnsi="Arial" w:cs="Arial"/>
          <w:sz w:val="24"/>
          <w:szCs w:val="24"/>
        </w:rPr>
      </w:pPr>
      <w:r w:rsidRPr="00EB30E2">
        <w:rPr>
          <w:rFonts w:ascii="Arial" w:hAnsi="Arial" w:cs="Arial"/>
          <w:sz w:val="24"/>
          <w:szCs w:val="24"/>
        </w:rPr>
        <w:t>Solicitar la planificación estratégica  de la Compañía.</w:t>
      </w:r>
    </w:p>
    <w:p w:rsidR="00AD6B7C" w:rsidRPr="00AD6B7C" w:rsidRDefault="00AD6B7C" w:rsidP="00AD6B7C">
      <w:pPr>
        <w:autoSpaceDE w:val="0"/>
        <w:autoSpaceDN w:val="0"/>
        <w:adjustRightInd w:val="0"/>
        <w:spacing w:after="0" w:line="480" w:lineRule="auto"/>
        <w:jc w:val="both"/>
        <w:rPr>
          <w:rFonts w:ascii="Arial" w:hAnsi="Arial" w:cs="Arial"/>
          <w:sz w:val="24"/>
          <w:szCs w:val="24"/>
        </w:rPr>
      </w:pPr>
    </w:p>
    <w:p w:rsidR="00687910" w:rsidRDefault="00687910" w:rsidP="00E9766B">
      <w:pPr>
        <w:pStyle w:val="Prrafodelista"/>
        <w:numPr>
          <w:ilvl w:val="0"/>
          <w:numId w:val="127"/>
        </w:numPr>
        <w:autoSpaceDE w:val="0"/>
        <w:autoSpaceDN w:val="0"/>
        <w:adjustRightInd w:val="0"/>
        <w:spacing w:after="0" w:line="480" w:lineRule="auto"/>
        <w:jc w:val="both"/>
        <w:rPr>
          <w:rFonts w:ascii="Arial" w:hAnsi="Arial" w:cs="Arial"/>
          <w:sz w:val="24"/>
          <w:szCs w:val="24"/>
        </w:rPr>
      </w:pPr>
      <w:r w:rsidRPr="00EB30E2">
        <w:rPr>
          <w:rFonts w:ascii="Arial" w:hAnsi="Arial" w:cs="Arial"/>
          <w:sz w:val="24"/>
          <w:szCs w:val="24"/>
        </w:rPr>
        <w:t>Obtener información de los  servicios que presta la Compañía.</w:t>
      </w:r>
    </w:p>
    <w:p w:rsidR="00AD6B7C" w:rsidRDefault="00687910" w:rsidP="00AD6B7C">
      <w:pPr>
        <w:pStyle w:val="Prrafodelista"/>
        <w:numPr>
          <w:ilvl w:val="0"/>
          <w:numId w:val="127"/>
        </w:numPr>
        <w:autoSpaceDE w:val="0"/>
        <w:autoSpaceDN w:val="0"/>
        <w:adjustRightInd w:val="0"/>
        <w:spacing w:after="0" w:line="480" w:lineRule="auto"/>
        <w:jc w:val="both"/>
        <w:rPr>
          <w:rFonts w:ascii="Arial" w:hAnsi="Arial" w:cs="Arial"/>
          <w:sz w:val="24"/>
          <w:szCs w:val="24"/>
        </w:rPr>
      </w:pPr>
      <w:r w:rsidRPr="00EB30E2">
        <w:rPr>
          <w:rFonts w:ascii="Arial" w:hAnsi="Arial" w:cs="Arial"/>
          <w:sz w:val="24"/>
          <w:szCs w:val="24"/>
        </w:rPr>
        <w:lastRenderedPageBreak/>
        <w:t xml:space="preserve">Realizar y aplicar un cuestionario tradicional para determinar el riesgo inherente.  </w:t>
      </w:r>
    </w:p>
    <w:p w:rsidR="00AD6B7C" w:rsidRPr="00AD6B7C" w:rsidRDefault="00AD6B7C" w:rsidP="00AD6B7C">
      <w:pPr>
        <w:autoSpaceDE w:val="0"/>
        <w:autoSpaceDN w:val="0"/>
        <w:adjustRightInd w:val="0"/>
        <w:spacing w:after="0" w:line="480" w:lineRule="auto"/>
        <w:jc w:val="both"/>
        <w:rPr>
          <w:rFonts w:ascii="Arial" w:hAnsi="Arial" w:cs="Arial"/>
          <w:sz w:val="24"/>
          <w:szCs w:val="24"/>
        </w:rPr>
      </w:pPr>
    </w:p>
    <w:p w:rsidR="00687910" w:rsidRDefault="00687910" w:rsidP="00E9766B">
      <w:pPr>
        <w:pStyle w:val="Prrafodelista"/>
        <w:numPr>
          <w:ilvl w:val="0"/>
          <w:numId w:val="127"/>
        </w:numPr>
        <w:autoSpaceDE w:val="0"/>
        <w:autoSpaceDN w:val="0"/>
        <w:adjustRightInd w:val="0"/>
        <w:spacing w:after="0" w:line="480" w:lineRule="auto"/>
        <w:jc w:val="both"/>
        <w:rPr>
          <w:rFonts w:ascii="Arial" w:hAnsi="Arial" w:cs="Arial"/>
          <w:sz w:val="24"/>
          <w:szCs w:val="24"/>
        </w:rPr>
      </w:pPr>
      <w:r w:rsidRPr="00EB30E2">
        <w:rPr>
          <w:rFonts w:ascii="Arial" w:hAnsi="Arial" w:cs="Arial"/>
          <w:sz w:val="24"/>
          <w:szCs w:val="24"/>
        </w:rPr>
        <w:t>Determinar el riesgo inherente.</w:t>
      </w:r>
    </w:p>
    <w:p w:rsidR="00AD6B7C" w:rsidRPr="00AD6B7C" w:rsidRDefault="00AD6B7C" w:rsidP="00AD6B7C">
      <w:pPr>
        <w:autoSpaceDE w:val="0"/>
        <w:autoSpaceDN w:val="0"/>
        <w:adjustRightInd w:val="0"/>
        <w:spacing w:after="0" w:line="480" w:lineRule="auto"/>
        <w:jc w:val="both"/>
        <w:rPr>
          <w:rFonts w:ascii="Arial" w:hAnsi="Arial" w:cs="Arial"/>
          <w:sz w:val="24"/>
          <w:szCs w:val="24"/>
        </w:rPr>
      </w:pPr>
    </w:p>
    <w:p w:rsidR="00687910" w:rsidRDefault="00687910" w:rsidP="00E9766B">
      <w:pPr>
        <w:pStyle w:val="Prrafodelista"/>
        <w:numPr>
          <w:ilvl w:val="0"/>
          <w:numId w:val="127"/>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Realizar el análisis cuantitativo en base a la información recopilada  a los procesos administrativos y financieros </w:t>
      </w:r>
    </w:p>
    <w:p w:rsidR="00AD6B7C" w:rsidRDefault="00AD6B7C" w:rsidP="00E9766B">
      <w:pPr>
        <w:pStyle w:val="Ttulo3"/>
        <w:spacing w:line="480" w:lineRule="auto"/>
        <w:rPr>
          <w:rFonts w:ascii="Arial" w:hAnsi="Arial" w:cs="Arial"/>
          <w:bCs w:val="0"/>
          <w:color w:val="auto"/>
          <w:sz w:val="28"/>
          <w:szCs w:val="28"/>
        </w:rPr>
      </w:pPr>
    </w:p>
    <w:p w:rsidR="00E9766B" w:rsidRPr="00E9766B" w:rsidRDefault="0008422D" w:rsidP="00E9766B">
      <w:pPr>
        <w:pStyle w:val="Ttulo3"/>
        <w:spacing w:line="480" w:lineRule="auto"/>
      </w:pPr>
      <w:bookmarkStart w:id="222" w:name="_Toc365605707"/>
      <w:r w:rsidRPr="001916EF">
        <w:rPr>
          <w:rFonts w:ascii="Arial" w:hAnsi="Arial" w:cs="Arial"/>
          <w:bCs w:val="0"/>
          <w:color w:val="auto"/>
          <w:sz w:val="28"/>
          <w:szCs w:val="28"/>
        </w:rPr>
        <w:t>5.2</w:t>
      </w:r>
      <w:r w:rsidR="001916EF" w:rsidRPr="001916EF">
        <w:rPr>
          <w:rFonts w:ascii="Arial" w:hAnsi="Arial" w:cs="Arial"/>
          <w:bCs w:val="0"/>
          <w:color w:val="auto"/>
          <w:sz w:val="28"/>
          <w:szCs w:val="28"/>
        </w:rPr>
        <w:t>.</w:t>
      </w:r>
      <w:r w:rsidR="00980AE7" w:rsidRPr="001916EF">
        <w:rPr>
          <w:rFonts w:ascii="Arial" w:hAnsi="Arial" w:cs="Arial"/>
          <w:bCs w:val="0"/>
          <w:color w:val="auto"/>
          <w:sz w:val="28"/>
          <w:szCs w:val="28"/>
        </w:rPr>
        <w:t xml:space="preserve"> </w:t>
      </w:r>
      <w:r w:rsidR="00E9766B">
        <w:rPr>
          <w:rFonts w:ascii="Arial" w:hAnsi="Arial" w:cs="Arial"/>
          <w:bCs w:val="0"/>
          <w:color w:val="auto"/>
          <w:sz w:val="28"/>
          <w:szCs w:val="28"/>
        </w:rPr>
        <w:t xml:space="preserve"> </w:t>
      </w:r>
      <w:r w:rsidR="00980AE7" w:rsidRPr="001916EF">
        <w:rPr>
          <w:rFonts w:ascii="Arial" w:hAnsi="Arial" w:cs="Arial"/>
          <w:bCs w:val="0"/>
          <w:color w:val="auto"/>
          <w:sz w:val="28"/>
          <w:szCs w:val="28"/>
        </w:rPr>
        <w:t>V</w:t>
      </w:r>
      <w:r w:rsidR="001916EF" w:rsidRPr="001916EF">
        <w:rPr>
          <w:rFonts w:ascii="Arial" w:hAnsi="Arial" w:cs="Arial"/>
          <w:bCs w:val="0"/>
          <w:color w:val="auto"/>
          <w:sz w:val="28"/>
          <w:szCs w:val="28"/>
        </w:rPr>
        <w:t>isita a las I</w:t>
      </w:r>
      <w:r w:rsidR="00967B4C" w:rsidRPr="001916EF">
        <w:rPr>
          <w:rFonts w:ascii="Arial" w:hAnsi="Arial" w:cs="Arial"/>
          <w:bCs w:val="0"/>
          <w:color w:val="auto"/>
          <w:sz w:val="28"/>
          <w:szCs w:val="28"/>
        </w:rPr>
        <w:t>nstalaciones</w:t>
      </w:r>
      <w:bookmarkEnd w:id="222"/>
    </w:p>
    <w:p w:rsidR="00A40E1B" w:rsidRDefault="00A40E1B" w:rsidP="001916EF">
      <w:pPr>
        <w:autoSpaceDE w:val="0"/>
        <w:autoSpaceDN w:val="0"/>
        <w:adjustRightInd w:val="0"/>
        <w:spacing w:after="0" w:line="480" w:lineRule="auto"/>
        <w:jc w:val="both"/>
        <w:rPr>
          <w:rFonts w:ascii="Arial" w:hAnsi="Arial" w:cs="Arial"/>
          <w:sz w:val="24"/>
          <w:szCs w:val="24"/>
        </w:rPr>
      </w:pPr>
      <w:r w:rsidRPr="00A40E1B">
        <w:rPr>
          <w:rFonts w:ascii="Arial" w:hAnsi="Arial" w:cs="Arial"/>
          <w:sz w:val="24"/>
          <w:szCs w:val="24"/>
        </w:rPr>
        <w:t xml:space="preserve">Se realizó un recorrido por las instalaciones de la Compañía en donde  se encontró  que las actividades  se realizan  en tres oficinas (espacio físico). </w:t>
      </w:r>
    </w:p>
    <w:p w:rsidR="00AD6B7C" w:rsidRPr="00A40E1B" w:rsidRDefault="00AD6B7C" w:rsidP="001916EF">
      <w:pPr>
        <w:autoSpaceDE w:val="0"/>
        <w:autoSpaceDN w:val="0"/>
        <w:adjustRightInd w:val="0"/>
        <w:spacing w:after="0" w:line="480" w:lineRule="auto"/>
        <w:jc w:val="both"/>
        <w:rPr>
          <w:rFonts w:ascii="Arial" w:hAnsi="Arial" w:cs="Arial"/>
          <w:sz w:val="24"/>
          <w:szCs w:val="24"/>
        </w:rPr>
      </w:pPr>
    </w:p>
    <w:p w:rsidR="00A40E1B" w:rsidRPr="00A40E1B" w:rsidRDefault="00A40E1B" w:rsidP="00A40E1B">
      <w:pPr>
        <w:autoSpaceDE w:val="0"/>
        <w:autoSpaceDN w:val="0"/>
        <w:adjustRightInd w:val="0"/>
        <w:spacing w:after="0" w:line="480" w:lineRule="auto"/>
        <w:jc w:val="both"/>
        <w:rPr>
          <w:rFonts w:ascii="Arial" w:hAnsi="Arial" w:cs="Arial"/>
          <w:sz w:val="24"/>
          <w:szCs w:val="24"/>
        </w:rPr>
      </w:pPr>
      <w:r w:rsidRPr="00A40E1B">
        <w:rPr>
          <w:rFonts w:ascii="Arial" w:hAnsi="Arial" w:cs="Arial"/>
          <w:sz w:val="24"/>
          <w:szCs w:val="24"/>
        </w:rPr>
        <w:t xml:space="preserve">•  El Presidente de la Compañía posee una oficina, la misma que se encuentra equipada con: una mesa de escritorio, silla, computadora portátil, materiales y suministros de oficina. </w:t>
      </w:r>
    </w:p>
    <w:p w:rsidR="00AD6B7C" w:rsidRDefault="00AD6B7C" w:rsidP="00A40E1B">
      <w:pPr>
        <w:autoSpaceDE w:val="0"/>
        <w:autoSpaceDN w:val="0"/>
        <w:adjustRightInd w:val="0"/>
        <w:spacing w:after="0" w:line="480" w:lineRule="auto"/>
        <w:jc w:val="both"/>
        <w:rPr>
          <w:rFonts w:ascii="Arial" w:hAnsi="Arial" w:cs="Arial"/>
          <w:sz w:val="24"/>
          <w:szCs w:val="24"/>
        </w:rPr>
      </w:pPr>
    </w:p>
    <w:p w:rsidR="00A40E1B" w:rsidRDefault="00A40E1B" w:rsidP="00A40E1B">
      <w:pPr>
        <w:autoSpaceDE w:val="0"/>
        <w:autoSpaceDN w:val="0"/>
        <w:adjustRightInd w:val="0"/>
        <w:spacing w:after="0" w:line="480" w:lineRule="auto"/>
        <w:jc w:val="both"/>
        <w:rPr>
          <w:rFonts w:ascii="Arial" w:hAnsi="Arial" w:cs="Arial"/>
          <w:sz w:val="24"/>
          <w:szCs w:val="24"/>
        </w:rPr>
      </w:pPr>
      <w:r w:rsidRPr="00A40E1B">
        <w:rPr>
          <w:rFonts w:ascii="Arial" w:hAnsi="Arial" w:cs="Arial"/>
          <w:sz w:val="24"/>
          <w:szCs w:val="24"/>
        </w:rPr>
        <w:t xml:space="preserve">•  El Gerente General hace uso de otra oficina, la misma que se encuentra equipada con: una mesa de escritorio, silla, computadora portátil, impresora, materiales y suministros de oficina. </w:t>
      </w:r>
    </w:p>
    <w:p w:rsidR="00C00A46" w:rsidRDefault="00C00A46" w:rsidP="00A40E1B">
      <w:pPr>
        <w:autoSpaceDE w:val="0"/>
        <w:autoSpaceDN w:val="0"/>
        <w:adjustRightInd w:val="0"/>
        <w:spacing w:after="0" w:line="480" w:lineRule="auto"/>
        <w:jc w:val="both"/>
        <w:rPr>
          <w:rFonts w:ascii="Arial" w:hAnsi="Arial" w:cs="Arial"/>
          <w:sz w:val="24"/>
          <w:szCs w:val="24"/>
        </w:rPr>
      </w:pPr>
    </w:p>
    <w:p w:rsidR="00E9766B" w:rsidRDefault="00A40E1B" w:rsidP="00A40E1B">
      <w:pPr>
        <w:autoSpaceDE w:val="0"/>
        <w:autoSpaceDN w:val="0"/>
        <w:adjustRightInd w:val="0"/>
        <w:spacing w:after="0" w:line="480" w:lineRule="auto"/>
        <w:jc w:val="both"/>
        <w:rPr>
          <w:rFonts w:ascii="Arial" w:hAnsi="Arial" w:cs="Arial"/>
          <w:sz w:val="24"/>
          <w:szCs w:val="24"/>
        </w:rPr>
      </w:pPr>
      <w:r w:rsidRPr="00A40E1B">
        <w:rPr>
          <w:rFonts w:ascii="Arial" w:hAnsi="Arial" w:cs="Arial"/>
          <w:sz w:val="24"/>
          <w:szCs w:val="24"/>
        </w:rPr>
        <w:lastRenderedPageBreak/>
        <w:t xml:space="preserve">•  El Administrador de la Compañía hace uso de la tercera oficina, la misma que se encuentra equipada con: una mesa de escritorio, una silla, una computadora portátil propiedad del Administrador, materiales y suministros de oficina. </w:t>
      </w:r>
    </w:p>
    <w:p w:rsidR="00980AE7" w:rsidRDefault="00A40E1B" w:rsidP="00A40E1B">
      <w:pPr>
        <w:autoSpaceDE w:val="0"/>
        <w:autoSpaceDN w:val="0"/>
        <w:adjustRightInd w:val="0"/>
        <w:spacing w:after="0" w:line="480" w:lineRule="auto"/>
        <w:jc w:val="both"/>
        <w:rPr>
          <w:rFonts w:ascii="Arial" w:hAnsi="Arial" w:cs="Arial"/>
          <w:sz w:val="24"/>
          <w:szCs w:val="24"/>
        </w:rPr>
      </w:pPr>
      <w:r w:rsidRPr="00A40E1B">
        <w:rPr>
          <w:rFonts w:ascii="Arial" w:hAnsi="Arial" w:cs="Arial"/>
          <w:sz w:val="24"/>
          <w:szCs w:val="24"/>
        </w:rPr>
        <w:t xml:space="preserve"> </w:t>
      </w:r>
    </w:p>
    <w:p w:rsidR="00A40E1B" w:rsidRPr="00A40E1B" w:rsidRDefault="00A40E1B" w:rsidP="00A40E1B">
      <w:pPr>
        <w:autoSpaceDE w:val="0"/>
        <w:autoSpaceDN w:val="0"/>
        <w:adjustRightInd w:val="0"/>
        <w:spacing w:after="0" w:line="480" w:lineRule="auto"/>
        <w:jc w:val="both"/>
        <w:rPr>
          <w:rFonts w:ascii="Arial" w:hAnsi="Arial" w:cs="Arial"/>
          <w:sz w:val="24"/>
          <w:szCs w:val="24"/>
        </w:rPr>
      </w:pPr>
      <w:r w:rsidRPr="00A40E1B">
        <w:rPr>
          <w:rFonts w:ascii="Arial" w:hAnsi="Arial" w:cs="Arial"/>
          <w:sz w:val="24"/>
          <w:szCs w:val="24"/>
        </w:rPr>
        <w:t xml:space="preserve">•  En la tercera oficina, se comparte un espacio físico para archivar toda la información y documentos contables de la Compañía, en donde ejecuta las labores el Contador. </w:t>
      </w:r>
    </w:p>
    <w:p w:rsidR="00AD6B7C" w:rsidRDefault="00AD6B7C" w:rsidP="00A40E1B">
      <w:pPr>
        <w:autoSpaceDE w:val="0"/>
        <w:autoSpaceDN w:val="0"/>
        <w:adjustRightInd w:val="0"/>
        <w:spacing w:after="0" w:line="480" w:lineRule="auto"/>
        <w:jc w:val="both"/>
        <w:rPr>
          <w:rFonts w:ascii="Arial" w:hAnsi="Arial" w:cs="Arial"/>
          <w:sz w:val="24"/>
          <w:szCs w:val="24"/>
        </w:rPr>
      </w:pPr>
    </w:p>
    <w:p w:rsidR="00A40E1B" w:rsidRDefault="00A40E1B" w:rsidP="00A40E1B">
      <w:pPr>
        <w:autoSpaceDE w:val="0"/>
        <w:autoSpaceDN w:val="0"/>
        <w:adjustRightInd w:val="0"/>
        <w:spacing w:after="0" w:line="480" w:lineRule="auto"/>
        <w:jc w:val="both"/>
        <w:rPr>
          <w:rFonts w:ascii="Arial" w:hAnsi="Arial" w:cs="Arial"/>
          <w:sz w:val="24"/>
          <w:szCs w:val="24"/>
        </w:rPr>
      </w:pPr>
      <w:r w:rsidRPr="00A40E1B">
        <w:rPr>
          <w:rFonts w:ascii="Arial" w:hAnsi="Arial" w:cs="Arial"/>
          <w:sz w:val="24"/>
          <w:szCs w:val="24"/>
        </w:rPr>
        <w:t xml:space="preserve">•  A la entrada de las oficinas se encuentra una Secretaria de la Compañía, la misma que para el desarrollo de sus actividades posee un escritorio, una silla, una computadora y  un teléfono. </w:t>
      </w:r>
    </w:p>
    <w:p w:rsidR="00AD6B7C" w:rsidRDefault="00AD6B7C" w:rsidP="00A40E1B">
      <w:pPr>
        <w:autoSpaceDE w:val="0"/>
        <w:autoSpaceDN w:val="0"/>
        <w:adjustRightInd w:val="0"/>
        <w:spacing w:after="0" w:line="480" w:lineRule="auto"/>
        <w:jc w:val="both"/>
        <w:rPr>
          <w:rFonts w:ascii="Arial" w:hAnsi="Arial" w:cs="Arial"/>
          <w:sz w:val="24"/>
          <w:szCs w:val="24"/>
        </w:rPr>
      </w:pPr>
    </w:p>
    <w:p w:rsidR="00A40E1B" w:rsidRPr="00A40E1B" w:rsidRDefault="00A40E1B" w:rsidP="00A40E1B">
      <w:pPr>
        <w:autoSpaceDE w:val="0"/>
        <w:autoSpaceDN w:val="0"/>
        <w:adjustRightInd w:val="0"/>
        <w:spacing w:after="0" w:line="480" w:lineRule="auto"/>
        <w:jc w:val="both"/>
        <w:rPr>
          <w:rFonts w:ascii="Arial" w:hAnsi="Arial" w:cs="Arial"/>
          <w:sz w:val="24"/>
          <w:szCs w:val="24"/>
        </w:rPr>
      </w:pPr>
      <w:r w:rsidRPr="00A40E1B">
        <w:rPr>
          <w:rFonts w:ascii="Arial" w:hAnsi="Arial" w:cs="Arial"/>
          <w:sz w:val="24"/>
          <w:szCs w:val="24"/>
        </w:rPr>
        <w:t xml:space="preserve">•  Existe un área específica junto a las oficinas para realizar reuniones de socios, la misma que cuenta con un una mesa general y sillas. </w:t>
      </w:r>
    </w:p>
    <w:p w:rsidR="00AD6B7C" w:rsidRDefault="00AD6B7C" w:rsidP="001916EF">
      <w:pPr>
        <w:autoSpaceDE w:val="0"/>
        <w:autoSpaceDN w:val="0"/>
        <w:adjustRightInd w:val="0"/>
        <w:spacing w:after="0" w:line="480" w:lineRule="auto"/>
        <w:jc w:val="both"/>
        <w:rPr>
          <w:rFonts w:ascii="Arial" w:hAnsi="Arial" w:cs="Arial"/>
          <w:sz w:val="24"/>
          <w:szCs w:val="24"/>
        </w:rPr>
      </w:pPr>
    </w:p>
    <w:p w:rsidR="00C00A46" w:rsidRDefault="00A40E1B" w:rsidP="00C00A46">
      <w:pPr>
        <w:autoSpaceDE w:val="0"/>
        <w:autoSpaceDN w:val="0"/>
        <w:adjustRightInd w:val="0"/>
        <w:spacing w:after="0" w:line="480" w:lineRule="auto"/>
        <w:jc w:val="both"/>
        <w:rPr>
          <w:rFonts w:ascii="Arial" w:hAnsi="Arial" w:cs="Arial"/>
          <w:sz w:val="24"/>
          <w:szCs w:val="24"/>
        </w:rPr>
      </w:pPr>
      <w:r w:rsidRPr="00A40E1B">
        <w:rPr>
          <w:rFonts w:ascii="Arial" w:hAnsi="Arial" w:cs="Arial"/>
          <w:sz w:val="24"/>
          <w:szCs w:val="24"/>
        </w:rPr>
        <w:t>•  El horario de ate</w:t>
      </w:r>
      <w:r>
        <w:rPr>
          <w:rFonts w:ascii="Arial" w:hAnsi="Arial" w:cs="Arial"/>
          <w:sz w:val="24"/>
          <w:szCs w:val="24"/>
        </w:rPr>
        <w:t>nción es de lunes a viernes de 9:00 a 17</w:t>
      </w:r>
      <w:r w:rsidRPr="00A40E1B">
        <w:rPr>
          <w:rFonts w:ascii="Arial" w:hAnsi="Arial" w:cs="Arial"/>
          <w:sz w:val="24"/>
          <w:szCs w:val="24"/>
        </w:rPr>
        <w:t>:00</w:t>
      </w:r>
      <w:r>
        <w:rPr>
          <w:rFonts w:ascii="Arial" w:hAnsi="Arial" w:cs="Arial"/>
          <w:sz w:val="24"/>
          <w:szCs w:val="24"/>
        </w:rPr>
        <w:t xml:space="preserve"> y </w:t>
      </w:r>
      <w:r w:rsidRPr="00A40E1B">
        <w:rPr>
          <w:rFonts w:ascii="Arial" w:hAnsi="Arial" w:cs="Arial"/>
          <w:sz w:val="24"/>
          <w:szCs w:val="24"/>
        </w:rPr>
        <w:t xml:space="preserve"> horas, para citas con el Gerente y Presidente, se realiza una previa cita con la secretaria.</w:t>
      </w:r>
    </w:p>
    <w:p w:rsidR="00C00A46" w:rsidRDefault="00C00A46" w:rsidP="00C00A46">
      <w:pPr>
        <w:autoSpaceDE w:val="0"/>
        <w:autoSpaceDN w:val="0"/>
        <w:adjustRightInd w:val="0"/>
        <w:spacing w:after="0" w:line="480" w:lineRule="auto"/>
        <w:jc w:val="both"/>
        <w:rPr>
          <w:rFonts w:ascii="Arial" w:hAnsi="Arial" w:cs="Arial"/>
          <w:sz w:val="28"/>
          <w:szCs w:val="24"/>
        </w:rPr>
      </w:pPr>
      <w:r>
        <w:rPr>
          <w:rFonts w:ascii="Arial" w:hAnsi="Arial" w:cs="Arial"/>
          <w:sz w:val="28"/>
          <w:szCs w:val="24"/>
        </w:rPr>
        <w:t xml:space="preserve"> </w:t>
      </w:r>
    </w:p>
    <w:p w:rsidR="00980AE7" w:rsidRPr="001916EF" w:rsidRDefault="000453AB" w:rsidP="001916EF">
      <w:pPr>
        <w:pStyle w:val="Ttulo3"/>
        <w:spacing w:line="480" w:lineRule="auto"/>
        <w:rPr>
          <w:rFonts w:ascii="Arial" w:hAnsi="Arial" w:cs="Arial"/>
          <w:color w:val="auto"/>
          <w:sz w:val="28"/>
          <w:szCs w:val="24"/>
        </w:rPr>
      </w:pPr>
      <w:bookmarkStart w:id="223" w:name="_Toc365605708"/>
      <w:r w:rsidRPr="001916EF">
        <w:rPr>
          <w:rFonts w:ascii="Arial" w:hAnsi="Arial" w:cs="Arial"/>
          <w:color w:val="auto"/>
          <w:sz w:val="28"/>
          <w:szCs w:val="24"/>
        </w:rPr>
        <w:lastRenderedPageBreak/>
        <w:t>5.3</w:t>
      </w:r>
      <w:r w:rsidR="00501680" w:rsidRPr="001916EF">
        <w:rPr>
          <w:rFonts w:ascii="Arial" w:hAnsi="Arial" w:cs="Arial"/>
          <w:color w:val="auto"/>
          <w:sz w:val="28"/>
          <w:szCs w:val="24"/>
        </w:rPr>
        <w:t>.</w:t>
      </w:r>
      <w:r w:rsidR="00501680" w:rsidRPr="001916EF">
        <w:rPr>
          <w:rFonts w:ascii="Arial" w:hAnsi="Arial" w:cs="Arial"/>
          <w:bCs w:val="0"/>
          <w:color w:val="auto"/>
          <w:sz w:val="32"/>
          <w:szCs w:val="28"/>
        </w:rPr>
        <w:t xml:space="preserve"> </w:t>
      </w:r>
      <w:r w:rsidR="00A72ED7">
        <w:rPr>
          <w:rFonts w:ascii="Arial" w:hAnsi="Arial" w:cs="Arial"/>
          <w:bCs w:val="0"/>
          <w:color w:val="auto"/>
          <w:sz w:val="32"/>
          <w:szCs w:val="28"/>
        </w:rPr>
        <w:t xml:space="preserve"> </w:t>
      </w:r>
      <w:r w:rsidR="00501680" w:rsidRPr="001916EF">
        <w:rPr>
          <w:rFonts w:ascii="Arial" w:hAnsi="Arial" w:cs="Arial"/>
          <w:bCs w:val="0"/>
          <w:color w:val="auto"/>
          <w:sz w:val="32"/>
          <w:szCs w:val="28"/>
        </w:rPr>
        <w:t>Planificación</w:t>
      </w:r>
      <w:r w:rsidR="001916EF" w:rsidRPr="001916EF">
        <w:rPr>
          <w:rFonts w:ascii="Arial" w:hAnsi="Arial" w:cs="Arial"/>
          <w:bCs w:val="0"/>
          <w:color w:val="auto"/>
          <w:sz w:val="32"/>
          <w:szCs w:val="28"/>
        </w:rPr>
        <w:t xml:space="preserve"> Estratégica</w:t>
      </w:r>
      <w:bookmarkEnd w:id="223"/>
    </w:p>
    <w:p w:rsidR="00980AE7" w:rsidRPr="00934FF9" w:rsidRDefault="00980AE7" w:rsidP="001916EF">
      <w:pPr>
        <w:autoSpaceDE w:val="0"/>
        <w:autoSpaceDN w:val="0"/>
        <w:adjustRightInd w:val="0"/>
        <w:spacing w:after="0" w:line="480" w:lineRule="auto"/>
        <w:jc w:val="both"/>
        <w:rPr>
          <w:rFonts w:ascii="Arial" w:hAnsi="Arial" w:cs="Arial"/>
          <w:sz w:val="24"/>
          <w:szCs w:val="24"/>
        </w:rPr>
      </w:pPr>
      <w:r w:rsidRPr="00934FF9">
        <w:rPr>
          <w:rFonts w:ascii="Arial" w:hAnsi="Arial" w:cs="Arial"/>
          <w:sz w:val="24"/>
          <w:szCs w:val="24"/>
        </w:rPr>
        <w:t>La Compañía YAPELSA S.A., no posee una planificación estratégica en la cual se pueda basar o mantener lineamientos hacia una proyección</w:t>
      </w:r>
      <w:r w:rsidR="00E9766B">
        <w:rPr>
          <w:rFonts w:ascii="Arial" w:hAnsi="Arial" w:cs="Arial"/>
          <w:sz w:val="24"/>
          <w:szCs w:val="24"/>
        </w:rPr>
        <w:t xml:space="preserve"> </w:t>
      </w:r>
      <w:r w:rsidRPr="00934FF9">
        <w:rPr>
          <w:rFonts w:ascii="Arial" w:hAnsi="Arial" w:cs="Arial"/>
          <w:sz w:val="24"/>
          <w:szCs w:val="24"/>
        </w:rPr>
        <w:t>futura, por lo que dentro del</w:t>
      </w:r>
      <w:r w:rsidR="002525B0" w:rsidRPr="00934FF9">
        <w:rPr>
          <w:rFonts w:ascii="Arial" w:hAnsi="Arial" w:cs="Arial"/>
          <w:sz w:val="24"/>
          <w:szCs w:val="24"/>
        </w:rPr>
        <w:t xml:space="preserve"> desarrollo </w:t>
      </w:r>
      <w:r w:rsidR="00E16439" w:rsidRPr="00934FF9">
        <w:rPr>
          <w:rFonts w:ascii="Arial" w:hAnsi="Arial" w:cs="Arial"/>
          <w:sz w:val="24"/>
          <w:szCs w:val="24"/>
        </w:rPr>
        <w:t>del</w:t>
      </w:r>
      <w:r w:rsidR="002525B0" w:rsidRPr="00934FF9">
        <w:rPr>
          <w:rFonts w:ascii="Arial" w:hAnsi="Arial" w:cs="Arial"/>
          <w:sz w:val="24"/>
          <w:szCs w:val="24"/>
        </w:rPr>
        <w:t xml:space="preserve"> presente proyecto</w:t>
      </w:r>
      <w:r w:rsidRPr="00934FF9">
        <w:rPr>
          <w:rFonts w:ascii="Arial" w:hAnsi="Arial" w:cs="Arial"/>
          <w:sz w:val="24"/>
          <w:szCs w:val="24"/>
        </w:rPr>
        <w:t xml:space="preserve"> se propone:</w:t>
      </w:r>
    </w:p>
    <w:p w:rsidR="00C00A46" w:rsidRDefault="00C00A46" w:rsidP="00934FF9">
      <w:pPr>
        <w:autoSpaceDE w:val="0"/>
        <w:autoSpaceDN w:val="0"/>
        <w:adjustRightInd w:val="0"/>
        <w:spacing w:after="0" w:line="480" w:lineRule="auto"/>
        <w:jc w:val="both"/>
        <w:rPr>
          <w:rFonts w:ascii="Arial" w:hAnsi="Arial" w:cs="Arial"/>
          <w:b/>
          <w:i/>
          <w:sz w:val="28"/>
          <w:szCs w:val="24"/>
        </w:rPr>
      </w:pPr>
    </w:p>
    <w:p w:rsidR="00980AE7" w:rsidRPr="00967B4C" w:rsidRDefault="00980AE7" w:rsidP="00934FF9">
      <w:pPr>
        <w:autoSpaceDE w:val="0"/>
        <w:autoSpaceDN w:val="0"/>
        <w:adjustRightInd w:val="0"/>
        <w:spacing w:after="0" w:line="480" w:lineRule="auto"/>
        <w:jc w:val="both"/>
        <w:rPr>
          <w:rFonts w:ascii="Arial" w:hAnsi="Arial" w:cs="Arial"/>
          <w:b/>
          <w:i/>
          <w:sz w:val="28"/>
          <w:szCs w:val="24"/>
        </w:rPr>
      </w:pPr>
      <w:r w:rsidRPr="00967B4C">
        <w:rPr>
          <w:rFonts w:ascii="Arial" w:hAnsi="Arial" w:cs="Arial"/>
          <w:b/>
          <w:i/>
          <w:sz w:val="28"/>
          <w:szCs w:val="24"/>
        </w:rPr>
        <w:t>Visión:</w:t>
      </w:r>
    </w:p>
    <w:p w:rsidR="00980AE7" w:rsidRPr="00934FF9" w:rsidRDefault="00A40E1B" w:rsidP="00C00A46">
      <w:pPr>
        <w:autoSpaceDE w:val="0"/>
        <w:autoSpaceDN w:val="0"/>
        <w:adjustRightInd w:val="0"/>
        <w:spacing w:after="0" w:line="480" w:lineRule="auto"/>
        <w:jc w:val="both"/>
        <w:rPr>
          <w:rFonts w:ascii="Arial" w:hAnsi="Arial" w:cs="Arial"/>
          <w:sz w:val="24"/>
          <w:szCs w:val="24"/>
        </w:rPr>
      </w:pPr>
      <w:r>
        <w:rPr>
          <w:rFonts w:ascii="Arial" w:hAnsi="Arial" w:cs="Arial"/>
          <w:sz w:val="24"/>
          <w:szCs w:val="24"/>
        </w:rPr>
        <w:t>En el año 2020</w:t>
      </w:r>
      <w:r w:rsidR="00E9766B">
        <w:rPr>
          <w:rFonts w:ascii="Arial" w:hAnsi="Arial" w:cs="Arial"/>
          <w:sz w:val="24"/>
          <w:szCs w:val="24"/>
        </w:rPr>
        <w:t xml:space="preserve"> ser una compañía con</w:t>
      </w:r>
      <w:r w:rsidR="00935220">
        <w:rPr>
          <w:rFonts w:ascii="Arial" w:hAnsi="Arial" w:cs="Arial"/>
          <w:sz w:val="24"/>
          <w:szCs w:val="24"/>
        </w:rPr>
        <w:t xml:space="preserve"> diferencia </w:t>
      </w:r>
      <w:r w:rsidR="00980AE7" w:rsidRPr="00934FF9">
        <w:rPr>
          <w:rFonts w:ascii="Arial" w:hAnsi="Arial" w:cs="Arial"/>
          <w:sz w:val="24"/>
          <w:szCs w:val="24"/>
        </w:rPr>
        <w:t>en</w:t>
      </w:r>
      <w:r w:rsidR="00935220">
        <w:rPr>
          <w:rFonts w:ascii="Arial" w:hAnsi="Arial" w:cs="Arial"/>
          <w:sz w:val="24"/>
          <w:szCs w:val="24"/>
        </w:rPr>
        <w:t xml:space="preserve"> la prestación de </w:t>
      </w:r>
      <w:r w:rsidR="00980AE7" w:rsidRPr="00934FF9">
        <w:rPr>
          <w:rFonts w:ascii="Arial" w:hAnsi="Arial" w:cs="Arial"/>
          <w:sz w:val="24"/>
          <w:szCs w:val="24"/>
        </w:rPr>
        <w:t xml:space="preserve"> sus servicios con una amplia participación en el mercado nacional buscando siempre la fidelidad de nuestros clientes por</w:t>
      </w:r>
      <w:r w:rsidR="00E9766B">
        <w:rPr>
          <w:rFonts w:ascii="Arial" w:hAnsi="Arial" w:cs="Arial"/>
          <w:sz w:val="24"/>
          <w:szCs w:val="24"/>
        </w:rPr>
        <w:t xml:space="preserve"> </w:t>
      </w:r>
      <w:r>
        <w:rPr>
          <w:rFonts w:ascii="Arial" w:hAnsi="Arial" w:cs="Arial"/>
          <w:sz w:val="24"/>
          <w:szCs w:val="24"/>
        </w:rPr>
        <w:t xml:space="preserve">sus altos niveles de </w:t>
      </w:r>
      <w:r w:rsidR="00935220">
        <w:rPr>
          <w:rFonts w:ascii="Arial" w:hAnsi="Arial" w:cs="Arial"/>
          <w:sz w:val="24"/>
          <w:szCs w:val="24"/>
        </w:rPr>
        <w:t>calidad, eficiencia y brindando siempre  garantía seguridad y confianza.</w:t>
      </w:r>
    </w:p>
    <w:p w:rsidR="00C00A46" w:rsidRDefault="00C00A46" w:rsidP="00C00A46">
      <w:pPr>
        <w:pStyle w:val="Ttulo4"/>
        <w:spacing w:line="480" w:lineRule="auto"/>
        <w:rPr>
          <w:rFonts w:ascii="Arial" w:hAnsi="Arial" w:cs="Arial"/>
          <w:bCs w:val="0"/>
          <w:i w:val="0"/>
          <w:color w:val="auto"/>
          <w:sz w:val="28"/>
          <w:szCs w:val="24"/>
        </w:rPr>
      </w:pPr>
    </w:p>
    <w:p w:rsidR="000C46A2" w:rsidRDefault="000453AB" w:rsidP="00C00A46">
      <w:pPr>
        <w:pStyle w:val="Ttulo4"/>
        <w:spacing w:line="480" w:lineRule="auto"/>
        <w:rPr>
          <w:rFonts w:ascii="Arial" w:hAnsi="Arial" w:cs="Arial"/>
          <w:bCs w:val="0"/>
          <w:i w:val="0"/>
          <w:color w:val="auto"/>
          <w:sz w:val="28"/>
          <w:szCs w:val="18"/>
        </w:rPr>
      </w:pPr>
      <w:r w:rsidRPr="0096530F">
        <w:rPr>
          <w:rFonts w:ascii="Arial" w:hAnsi="Arial" w:cs="Arial"/>
          <w:bCs w:val="0"/>
          <w:i w:val="0"/>
          <w:color w:val="auto"/>
          <w:sz w:val="28"/>
          <w:szCs w:val="24"/>
        </w:rPr>
        <w:t>5.3</w:t>
      </w:r>
      <w:r w:rsidR="0008422D" w:rsidRPr="0096530F">
        <w:rPr>
          <w:rFonts w:ascii="Arial" w:hAnsi="Arial" w:cs="Arial"/>
          <w:bCs w:val="0"/>
          <w:i w:val="0"/>
          <w:color w:val="auto"/>
          <w:sz w:val="28"/>
          <w:szCs w:val="24"/>
        </w:rPr>
        <w:t>.1</w:t>
      </w:r>
      <w:r w:rsidR="00CE5B04" w:rsidRPr="0096530F">
        <w:rPr>
          <w:rFonts w:ascii="Arial" w:hAnsi="Arial" w:cs="Arial"/>
          <w:bCs w:val="0"/>
          <w:i w:val="0"/>
          <w:color w:val="auto"/>
          <w:sz w:val="28"/>
          <w:szCs w:val="24"/>
        </w:rPr>
        <w:t>.</w:t>
      </w:r>
      <w:r w:rsidR="00CE5B04" w:rsidRPr="0096530F">
        <w:rPr>
          <w:rFonts w:ascii="Arial" w:hAnsi="Arial" w:cs="Arial"/>
          <w:bCs w:val="0"/>
          <w:i w:val="0"/>
          <w:color w:val="auto"/>
          <w:sz w:val="28"/>
          <w:szCs w:val="18"/>
        </w:rPr>
        <w:t xml:space="preserve"> </w:t>
      </w:r>
      <w:r w:rsidR="00E9766B">
        <w:rPr>
          <w:rFonts w:ascii="Arial" w:hAnsi="Arial" w:cs="Arial"/>
          <w:bCs w:val="0"/>
          <w:i w:val="0"/>
          <w:color w:val="auto"/>
          <w:sz w:val="28"/>
          <w:szCs w:val="18"/>
        </w:rPr>
        <w:t xml:space="preserve"> </w:t>
      </w:r>
      <w:r w:rsidR="00CE5B04" w:rsidRPr="0096530F">
        <w:rPr>
          <w:rFonts w:ascii="Arial" w:hAnsi="Arial" w:cs="Arial"/>
          <w:bCs w:val="0"/>
          <w:i w:val="0"/>
          <w:color w:val="auto"/>
          <w:sz w:val="28"/>
          <w:szCs w:val="18"/>
        </w:rPr>
        <w:t>Riesgo</w:t>
      </w:r>
      <w:r w:rsidR="0096530F" w:rsidRPr="0096530F">
        <w:rPr>
          <w:rFonts w:ascii="Arial" w:hAnsi="Arial" w:cs="Arial"/>
          <w:bCs w:val="0"/>
          <w:i w:val="0"/>
          <w:color w:val="auto"/>
          <w:sz w:val="28"/>
          <w:szCs w:val="18"/>
        </w:rPr>
        <w:t xml:space="preserve"> Inherente</w:t>
      </w:r>
    </w:p>
    <w:p w:rsidR="00C00A46" w:rsidRPr="00C00A46" w:rsidRDefault="00C00A46" w:rsidP="00C00A46"/>
    <w:p w:rsidR="000C46A2" w:rsidRPr="00CE5B04" w:rsidRDefault="000C46A2" w:rsidP="003B255B">
      <w:pPr>
        <w:pStyle w:val="Prrafodelista"/>
        <w:numPr>
          <w:ilvl w:val="0"/>
          <w:numId w:val="76"/>
        </w:numPr>
        <w:spacing w:line="480" w:lineRule="auto"/>
        <w:rPr>
          <w:b/>
        </w:rPr>
      </w:pPr>
      <w:r w:rsidRPr="00CE5B04">
        <w:rPr>
          <w:b/>
          <w:sz w:val="24"/>
        </w:rPr>
        <w:t>Nivel de confianza</w:t>
      </w:r>
    </w:p>
    <w:p w:rsidR="000C46A2" w:rsidRPr="003B3577" w:rsidRDefault="000C46A2" w:rsidP="000C46A2">
      <w:pPr>
        <w:rPr>
          <w:sz w:val="24"/>
        </w:rPr>
      </w:pPr>
      <m:oMathPara>
        <m:oMathParaPr>
          <m:jc m:val="center"/>
        </m:oMathParaPr>
        <m:oMath>
          <m:r>
            <m:rPr>
              <m:sty m:val="p"/>
            </m:rPr>
            <w:rPr>
              <w:rFonts w:ascii="Cambria Math" w:hAnsi="Cambria Math" w:cs="Cambria Math"/>
              <w:sz w:val="24"/>
            </w:rPr>
            <m:t>NC=</m:t>
          </m:r>
          <m:f>
            <m:fPr>
              <m:ctrlPr>
                <w:rPr>
                  <w:rFonts w:ascii="Cambria Math" w:hAnsi="Cambria Math"/>
                  <w:sz w:val="24"/>
                </w:rPr>
              </m:ctrlPr>
            </m:fPr>
            <m:num>
              <m:r>
                <w:rPr>
                  <w:rFonts w:ascii="Cambria Math" w:hAnsi="Cambria Math" w:cs="Cambria Math"/>
                  <w:sz w:val="24"/>
                </w:rPr>
                <m:t>CT X 100</m:t>
              </m:r>
            </m:num>
            <m:den>
              <m:r>
                <w:rPr>
                  <w:rFonts w:ascii="Cambria Math" w:hAnsi="Cambria Math"/>
                  <w:sz w:val="24"/>
                </w:rPr>
                <m:t>PT</m:t>
              </m:r>
            </m:den>
          </m:f>
        </m:oMath>
      </m:oMathPara>
    </w:p>
    <w:p w:rsidR="000C46A2" w:rsidRPr="003B3577" w:rsidRDefault="000C46A2" w:rsidP="000C46A2">
      <w:pPr>
        <w:rPr>
          <w:sz w:val="24"/>
        </w:rPr>
      </w:pPr>
      <m:oMathPara>
        <m:oMathParaPr>
          <m:jc m:val="center"/>
        </m:oMathParaPr>
        <m:oMath>
          <m:r>
            <m:rPr>
              <m:sty m:val="p"/>
            </m:rPr>
            <w:rPr>
              <w:rFonts w:ascii="Cambria Math" w:hAnsi="Cambria Math" w:cs="Cambria Math"/>
              <w:sz w:val="24"/>
            </w:rPr>
            <m:t>NC=</m:t>
          </m:r>
          <m:f>
            <m:fPr>
              <m:ctrlPr>
                <w:rPr>
                  <w:rFonts w:ascii="Cambria Math" w:hAnsi="Cambria Math"/>
                  <w:sz w:val="24"/>
                </w:rPr>
              </m:ctrlPr>
            </m:fPr>
            <m:num>
              <m:r>
                <w:rPr>
                  <w:rFonts w:ascii="Cambria Math" w:hAnsi="Cambria Math" w:cs="Cambria Math"/>
                  <w:sz w:val="24"/>
                </w:rPr>
                <m:t>30 X 100</m:t>
              </m:r>
            </m:num>
            <m:den>
              <m:r>
                <w:rPr>
                  <w:rFonts w:ascii="Cambria Math" w:hAnsi="Cambria Math"/>
                  <w:sz w:val="24"/>
                </w:rPr>
                <m:t>100</m:t>
              </m:r>
            </m:den>
          </m:f>
        </m:oMath>
      </m:oMathPara>
    </w:p>
    <w:p w:rsidR="000C46A2" w:rsidRPr="00C00A46" w:rsidRDefault="003B3577" w:rsidP="000C46A2">
      <w:pPr>
        <w:rPr>
          <w:sz w:val="24"/>
        </w:rPr>
      </w:pPr>
      <m:oMathPara>
        <m:oMathParaPr>
          <m:jc m:val="center"/>
        </m:oMathParaPr>
        <m:oMath>
          <m:r>
            <m:rPr>
              <m:sty m:val="p"/>
            </m:rPr>
            <w:rPr>
              <w:rFonts w:ascii="Cambria Math" w:hAnsi="Cambria Math" w:cs="Cambria Math"/>
              <w:sz w:val="24"/>
            </w:rPr>
            <m:t>NC=30%</m:t>
          </m:r>
        </m:oMath>
      </m:oMathPara>
    </w:p>
    <w:p w:rsidR="00C00A46" w:rsidRDefault="00C00A46" w:rsidP="000C46A2">
      <w:pPr>
        <w:rPr>
          <w:sz w:val="24"/>
        </w:rPr>
      </w:pPr>
    </w:p>
    <w:p w:rsidR="00C00A46" w:rsidRPr="00E9766B" w:rsidRDefault="00C00A46" w:rsidP="000C46A2">
      <w:pPr>
        <w:rPr>
          <w:sz w:val="24"/>
        </w:rPr>
      </w:pPr>
    </w:p>
    <w:p w:rsidR="007A2B55" w:rsidRPr="007A2B55" w:rsidRDefault="000C46A2" w:rsidP="007A2B55">
      <w:pPr>
        <w:pStyle w:val="Prrafodelista"/>
        <w:numPr>
          <w:ilvl w:val="0"/>
          <w:numId w:val="76"/>
        </w:numPr>
        <w:spacing w:line="480" w:lineRule="auto"/>
        <w:rPr>
          <w:rFonts w:ascii="Cambria Math" w:hAnsi="Cambria Math" w:cs="Cambria Math"/>
          <w:sz w:val="24"/>
        </w:rPr>
      </w:pPr>
      <w:r w:rsidRPr="001D0EE5">
        <w:rPr>
          <w:b/>
          <w:sz w:val="24"/>
        </w:rPr>
        <w:lastRenderedPageBreak/>
        <w:t xml:space="preserve">Nivel de riesgo </w:t>
      </w:r>
    </w:p>
    <w:p w:rsidR="007A2B55" w:rsidRDefault="000C46A2" w:rsidP="007A2B55">
      <w:pPr>
        <w:spacing w:line="480" w:lineRule="auto"/>
        <w:ind w:left="360"/>
        <w:jc w:val="center"/>
        <w:rPr>
          <w:rFonts w:ascii="Cambria Math" w:hAnsi="Cambria Math" w:cs="Cambria Math"/>
          <w:sz w:val="24"/>
        </w:rPr>
      </w:pPr>
      <w:r w:rsidRPr="007A2B55">
        <w:rPr>
          <w:rFonts w:ascii="Cambria Math" w:hAnsi="Cambria Math" w:cs="Cambria Math"/>
          <w:sz w:val="24"/>
        </w:rPr>
        <w:t>RI= 100 – NC</w:t>
      </w:r>
    </w:p>
    <w:p w:rsidR="000C46A2" w:rsidRPr="00196DA9" w:rsidRDefault="003B3577" w:rsidP="007A2B55">
      <w:pPr>
        <w:spacing w:line="480" w:lineRule="auto"/>
        <w:ind w:left="360"/>
        <w:jc w:val="center"/>
        <w:rPr>
          <w:rFonts w:ascii="Cambria Math" w:hAnsi="Cambria Math" w:cs="Cambria Math"/>
          <w:sz w:val="24"/>
        </w:rPr>
      </w:pPr>
      <w:r w:rsidRPr="00196DA9">
        <w:rPr>
          <w:rFonts w:ascii="Cambria Math" w:hAnsi="Cambria Math" w:cs="Cambria Math"/>
          <w:sz w:val="24"/>
        </w:rPr>
        <w:t>RI= 100 – 3</w:t>
      </w:r>
      <w:r w:rsidR="000C46A2" w:rsidRPr="00196DA9">
        <w:rPr>
          <w:rFonts w:ascii="Cambria Math" w:hAnsi="Cambria Math" w:cs="Cambria Math"/>
          <w:sz w:val="24"/>
        </w:rPr>
        <w:t>0</w:t>
      </w:r>
    </w:p>
    <w:p w:rsidR="000C46A2" w:rsidRPr="00196DA9" w:rsidRDefault="003B3577" w:rsidP="00196DA9">
      <w:pPr>
        <w:jc w:val="center"/>
        <w:rPr>
          <w:rFonts w:ascii="Cambria Math" w:hAnsi="Cambria Math" w:cs="Cambria Math"/>
          <w:sz w:val="24"/>
        </w:rPr>
      </w:pPr>
      <w:r w:rsidRPr="00196DA9">
        <w:rPr>
          <w:rFonts w:ascii="Cambria Math" w:hAnsi="Cambria Math" w:cs="Cambria Math"/>
          <w:sz w:val="24"/>
        </w:rPr>
        <w:t>RI = 7</w:t>
      </w:r>
      <w:r w:rsidR="000C46A2" w:rsidRPr="00196DA9">
        <w:rPr>
          <w:rFonts w:ascii="Cambria Math" w:hAnsi="Cambria Math" w:cs="Cambria Math"/>
          <w:sz w:val="24"/>
        </w:rPr>
        <w:t>0%</w:t>
      </w:r>
    </w:p>
    <w:p w:rsidR="00A72ED7" w:rsidRDefault="00A72ED7" w:rsidP="00C63D3F">
      <w:pPr>
        <w:shd w:val="clear" w:color="auto" w:fill="FFFFFF" w:themeFill="background1"/>
        <w:autoSpaceDE w:val="0"/>
        <w:autoSpaceDN w:val="0"/>
        <w:adjustRightInd w:val="0"/>
        <w:spacing w:after="0" w:line="360" w:lineRule="auto"/>
        <w:jc w:val="both"/>
        <w:rPr>
          <w:rFonts w:ascii="Arial" w:hAnsi="Arial" w:cs="Arial"/>
          <w:color w:val="000000"/>
          <w:sz w:val="24"/>
          <w:szCs w:val="20"/>
        </w:rPr>
      </w:pPr>
    </w:p>
    <w:p w:rsidR="000C46A2" w:rsidRDefault="000C46A2" w:rsidP="00C63D3F">
      <w:pPr>
        <w:shd w:val="clear" w:color="auto" w:fill="FFFFFF" w:themeFill="background1"/>
        <w:autoSpaceDE w:val="0"/>
        <w:autoSpaceDN w:val="0"/>
        <w:adjustRightInd w:val="0"/>
        <w:spacing w:after="0" w:line="360" w:lineRule="auto"/>
        <w:jc w:val="both"/>
        <w:rPr>
          <w:rFonts w:ascii="Arial" w:hAnsi="Arial" w:cs="Arial"/>
          <w:color w:val="000000"/>
          <w:sz w:val="24"/>
          <w:szCs w:val="20"/>
        </w:rPr>
      </w:pPr>
      <w:r w:rsidRPr="00C63D3F">
        <w:rPr>
          <w:rFonts w:ascii="Arial" w:hAnsi="Arial" w:cs="Arial"/>
          <w:color w:val="000000"/>
          <w:sz w:val="24"/>
          <w:szCs w:val="20"/>
        </w:rPr>
        <w:t>El result</w:t>
      </w:r>
      <w:r w:rsidR="003B3577">
        <w:rPr>
          <w:rFonts w:ascii="Arial" w:hAnsi="Arial" w:cs="Arial"/>
          <w:color w:val="000000"/>
          <w:sz w:val="24"/>
          <w:szCs w:val="20"/>
        </w:rPr>
        <w:t>ado del cuestionario indica un 3</w:t>
      </w:r>
      <w:r w:rsidRPr="00C63D3F">
        <w:rPr>
          <w:rFonts w:ascii="Arial" w:hAnsi="Arial" w:cs="Arial"/>
          <w:color w:val="000000"/>
          <w:sz w:val="24"/>
          <w:szCs w:val="20"/>
        </w:rPr>
        <w:t xml:space="preserve">0% de confiabilidad en el desarrollo de las </w:t>
      </w:r>
      <w:r w:rsidR="00C63D3F" w:rsidRPr="00C63D3F">
        <w:rPr>
          <w:rFonts w:ascii="Arial" w:hAnsi="Arial" w:cs="Arial"/>
          <w:color w:val="000000"/>
          <w:sz w:val="24"/>
          <w:szCs w:val="20"/>
        </w:rPr>
        <w:t>a</w:t>
      </w:r>
      <w:r w:rsidRPr="00C63D3F">
        <w:rPr>
          <w:rFonts w:ascii="Arial" w:hAnsi="Arial" w:cs="Arial"/>
          <w:color w:val="000000"/>
          <w:sz w:val="24"/>
          <w:szCs w:val="20"/>
        </w:rPr>
        <w:t xml:space="preserve">ctividades propias del negocio de la Compañía YAPELSA S.A., el riesgo inherente es </w:t>
      </w:r>
      <w:r w:rsidR="00C63D3F" w:rsidRPr="00C63D3F">
        <w:rPr>
          <w:rFonts w:ascii="Arial" w:hAnsi="Arial" w:cs="Arial"/>
          <w:color w:val="000000"/>
          <w:sz w:val="24"/>
          <w:szCs w:val="20"/>
        </w:rPr>
        <w:t>alto</w:t>
      </w:r>
      <w:r w:rsidR="003B3577">
        <w:rPr>
          <w:rFonts w:ascii="Arial" w:hAnsi="Arial" w:cs="Arial"/>
          <w:color w:val="000000"/>
          <w:sz w:val="24"/>
          <w:szCs w:val="20"/>
        </w:rPr>
        <w:t>, ya que asciende a 70%.</w:t>
      </w:r>
    </w:p>
    <w:p w:rsidR="001D0EE5" w:rsidRDefault="001D0EE5" w:rsidP="00C63D3F">
      <w:pPr>
        <w:shd w:val="clear" w:color="auto" w:fill="FFFFFF" w:themeFill="background1"/>
        <w:autoSpaceDE w:val="0"/>
        <w:autoSpaceDN w:val="0"/>
        <w:adjustRightInd w:val="0"/>
        <w:spacing w:after="0" w:line="360" w:lineRule="auto"/>
        <w:jc w:val="both"/>
        <w:rPr>
          <w:rFonts w:ascii="Arial" w:hAnsi="Arial" w:cs="Arial"/>
          <w:color w:val="000000"/>
          <w:sz w:val="24"/>
          <w:szCs w:val="20"/>
        </w:rPr>
      </w:pPr>
    </w:p>
    <w:p w:rsidR="00C00A46" w:rsidRDefault="00C00A46" w:rsidP="00F052F3">
      <w:pPr>
        <w:pStyle w:val="Prrafodelista"/>
        <w:jc w:val="center"/>
        <w:rPr>
          <w:rFonts w:ascii="Arial" w:hAnsi="Arial" w:cs="Arial"/>
          <w:color w:val="000000"/>
          <w:sz w:val="20"/>
          <w:szCs w:val="20"/>
        </w:rPr>
      </w:pPr>
      <w:r w:rsidRPr="00C9799C">
        <w:rPr>
          <w:b/>
          <w:noProof/>
          <w:sz w:val="24"/>
        </w:rPr>
        <w:drawing>
          <wp:anchor distT="0" distB="0" distL="114300" distR="114300" simplePos="0" relativeHeight="251765248" behindDoc="1" locked="0" layoutInCell="1" allowOverlap="1">
            <wp:simplePos x="0" y="0"/>
            <wp:positionH relativeFrom="column">
              <wp:posOffset>1217295</wp:posOffset>
            </wp:positionH>
            <wp:positionV relativeFrom="paragraph">
              <wp:posOffset>150495</wp:posOffset>
            </wp:positionV>
            <wp:extent cx="2543175" cy="2146112"/>
            <wp:effectExtent l="0" t="0" r="0" b="0"/>
            <wp:wrapNone/>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3175" cy="2146112"/>
                    </a:xfrm>
                    <a:prstGeom prst="rect">
                      <a:avLst/>
                    </a:prstGeom>
                    <a:noFill/>
                    <a:ln>
                      <a:noFill/>
                    </a:ln>
                  </pic:spPr>
                </pic:pic>
              </a:graphicData>
            </a:graphic>
          </wp:anchor>
        </w:drawing>
      </w:r>
      <w:r w:rsidR="00C9799C" w:rsidRPr="00CE5B04">
        <w:rPr>
          <w:rFonts w:ascii="Times New Roman" w:hAnsi="Times New Roman" w:cs="Times New Roman"/>
          <w:b/>
          <w:sz w:val="24"/>
        </w:rPr>
        <w:t>T</w:t>
      </w:r>
      <w:r w:rsidR="00CE5B04" w:rsidRPr="00CE5B04">
        <w:rPr>
          <w:rFonts w:ascii="Times New Roman" w:hAnsi="Times New Roman" w:cs="Times New Roman"/>
          <w:b/>
          <w:sz w:val="24"/>
        </w:rPr>
        <w:t>abla</w:t>
      </w:r>
      <w:r w:rsidR="00C9799C" w:rsidRPr="00CE5B04">
        <w:rPr>
          <w:rFonts w:ascii="Times New Roman" w:hAnsi="Times New Roman" w:cs="Times New Roman"/>
          <w:b/>
          <w:sz w:val="24"/>
        </w:rPr>
        <w:t xml:space="preserve"> </w:t>
      </w:r>
      <w:r w:rsidR="00003546">
        <w:rPr>
          <w:rFonts w:ascii="Times New Roman" w:hAnsi="Times New Roman" w:cs="Times New Roman"/>
          <w:b/>
          <w:sz w:val="24"/>
        </w:rPr>
        <w:t>9</w:t>
      </w:r>
      <w:r w:rsidR="00C9799C" w:rsidRPr="00CE5B04">
        <w:rPr>
          <w:rFonts w:ascii="Times New Roman" w:hAnsi="Times New Roman" w:cs="Times New Roman"/>
          <w:b/>
          <w:sz w:val="24"/>
        </w:rPr>
        <w:t>.-</w:t>
      </w:r>
      <w:r w:rsidR="00C63D3F" w:rsidRPr="00CE5B04">
        <w:rPr>
          <w:rFonts w:ascii="Times New Roman" w:hAnsi="Times New Roman" w:cs="Times New Roman"/>
          <w:b/>
          <w:sz w:val="24"/>
        </w:rPr>
        <w:t>M</w:t>
      </w:r>
      <w:r w:rsidR="00CE5B04" w:rsidRPr="00CE5B04">
        <w:rPr>
          <w:rFonts w:ascii="Times New Roman" w:hAnsi="Times New Roman" w:cs="Times New Roman"/>
          <w:b/>
          <w:sz w:val="24"/>
        </w:rPr>
        <w:t>atriz de riesgo</w:t>
      </w:r>
    </w:p>
    <w:p w:rsidR="00C00A46" w:rsidRDefault="00C00A46" w:rsidP="00F052F3">
      <w:pPr>
        <w:pStyle w:val="Prrafodelista"/>
        <w:jc w:val="center"/>
        <w:rPr>
          <w:rFonts w:ascii="Arial" w:hAnsi="Arial" w:cs="Arial"/>
          <w:color w:val="000000"/>
          <w:sz w:val="20"/>
          <w:szCs w:val="20"/>
        </w:rPr>
      </w:pPr>
    </w:p>
    <w:p w:rsidR="00C00A46" w:rsidRDefault="00C00A46" w:rsidP="00F052F3">
      <w:pPr>
        <w:pStyle w:val="Prrafodelista"/>
        <w:jc w:val="center"/>
        <w:rPr>
          <w:rFonts w:ascii="Arial" w:hAnsi="Arial" w:cs="Arial"/>
          <w:color w:val="000000"/>
          <w:sz w:val="20"/>
          <w:szCs w:val="20"/>
        </w:rPr>
      </w:pPr>
    </w:p>
    <w:p w:rsidR="00C00A46" w:rsidRDefault="00C00A46" w:rsidP="00F052F3">
      <w:pPr>
        <w:pStyle w:val="Prrafodelista"/>
        <w:jc w:val="center"/>
        <w:rPr>
          <w:rFonts w:ascii="Arial" w:hAnsi="Arial" w:cs="Arial"/>
          <w:color w:val="000000"/>
          <w:sz w:val="20"/>
          <w:szCs w:val="20"/>
        </w:rPr>
      </w:pPr>
    </w:p>
    <w:p w:rsidR="00C00A46" w:rsidRDefault="00C00A46" w:rsidP="00F052F3">
      <w:pPr>
        <w:pStyle w:val="Prrafodelista"/>
        <w:jc w:val="center"/>
        <w:rPr>
          <w:rFonts w:ascii="Arial" w:hAnsi="Arial" w:cs="Arial"/>
          <w:color w:val="000000"/>
          <w:sz w:val="20"/>
          <w:szCs w:val="20"/>
        </w:rPr>
      </w:pPr>
    </w:p>
    <w:p w:rsidR="00C00A46" w:rsidRDefault="00C00A46" w:rsidP="00F052F3">
      <w:pPr>
        <w:pStyle w:val="Prrafodelista"/>
        <w:jc w:val="center"/>
        <w:rPr>
          <w:rFonts w:ascii="Arial" w:hAnsi="Arial" w:cs="Arial"/>
          <w:color w:val="000000"/>
          <w:sz w:val="20"/>
          <w:szCs w:val="20"/>
        </w:rPr>
      </w:pPr>
    </w:p>
    <w:p w:rsidR="00C00A46" w:rsidRDefault="00C00A46" w:rsidP="00F052F3">
      <w:pPr>
        <w:pStyle w:val="Prrafodelista"/>
        <w:jc w:val="center"/>
        <w:rPr>
          <w:rFonts w:ascii="Arial" w:hAnsi="Arial" w:cs="Arial"/>
          <w:color w:val="000000"/>
          <w:sz w:val="20"/>
          <w:szCs w:val="20"/>
        </w:rPr>
      </w:pPr>
    </w:p>
    <w:p w:rsidR="001D0EE5" w:rsidRDefault="001D0EE5" w:rsidP="00F052F3">
      <w:pPr>
        <w:pStyle w:val="Prrafodelista"/>
        <w:jc w:val="center"/>
        <w:rPr>
          <w:rFonts w:ascii="Arial" w:hAnsi="Arial" w:cs="Arial"/>
          <w:color w:val="000000"/>
          <w:sz w:val="20"/>
          <w:szCs w:val="20"/>
        </w:rPr>
      </w:pPr>
    </w:p>
    <w:p w:rsidR="00C00A46" w:rsidRDefault="00C00A46" w:rsidP="00F052F3">
      <w:pPr>
        <w:pStyle w:val="Prrafodelista"/>
        <w:jc w:val="center"/>
        <w:rPr>
          <w:rFonts w:ascii="Arial" w:hAnsi="Arial" w:cs="Arial"/>
          <w:color w:val="000000"/>
          <w:sz w:val="20"/>
          <w:szCs w:val="20"/>
        </w:rPr>
      </w:pPr>
    </w:p>
    <w:p w:rsidR="00980AE7" w:rsidRDefault="00980AE7" w:rsidP="00C9799C">
      <w:pPr>
        <w:autoSpaceDE w:val="0"/>
        <w:autoSpaceDN w:val="0"/>
        <w:adjustRightInd w:val="0"/>
        <w:spacing w:after="0" w:line="240" w:lineRule="auto"/>
        <w:jc w:val="center"/>
        <w:rPr>
          <w:rFonts w:ascii="Arial" w:hAnsi="Arial" w:cs="Arial"/>
          <w:b/>
          <w:bCs/>
          <w:color w:val="000000"/>
          <w:sz w:val="18"/>
          <w:szCs w:val="18"/>
        </w:rPr>
      </w:pPr>
    </w:p>
    <w:p w:rsidR="00C63D3F" w:rsidRDefault="00C63D3F" w:rsidP="00C9799C">
      <w:pPr>
        <w:autoSpaceDE w:val="0"/>
        <w:autoSpaceDN w:val="0"/>
        <w:adjustRightInd w:val="0"/>
        <w:spacing w:after="0" w:line="240" w:lineRule="auto"/>
        <w:jc w:val="center"/>
        <w:rPr>
          <w:rFonts w:ascii="Arial" w:hAnsi="Arial" w:cs="Arial"/>
          <w:b/>
          <w:bCs/>
          <w:color w:val="000000"/>
          <w:sz w:val="18"/>
          <w:szCs w:val="18"/>
        </w:rPr>
      </w:pPr>
    </w:p>
    <w:p w:rsidR="00C63D3F" w:rsidRDefault="00C63D3F" w:rsidP="00C9799C">
      <w:pPr>
        <w:autoSpaceDE w:val="0"/>
        <w:autoSpaceDN w:val="0"/>
        <w:adjustRightInd w:val="0"/>
        <w:spacing w:after="0" w:line="240" w:lineRule="auto"/>
        <w:jc w:val="center"/>
        <w:rPr>
          <w:rFonts w:ascii="Arial" w:hAnsi="Arial" w:cs="Arial"/>
          <w:b/>
          <w:bCs/>
          <w:color w:val="000000"/>
          <w:sz w:val="18"/>
          <w:szCs w:val="18"/>
        </w:rPr>
      </w:pPr>
    </w:p>
    <w:p w:rsidR="00C63D3F" w:rsidRDefault="00C63D3F" w:rsidP="00C9799C">
      <w:pPr>
        <w:autoSpaceDE w:val="0"/>
        <w:autoSpaceDN w:val="0"/>
        <w:adjustRightInd w:val="0"/>
        <w:spacing w:after="0" w:line="240" w:lineRule="auto"/>
        <w:jc w:val="center"/>
        <w:rPr>
          <w:rFonts w:ascii="Arial" w:hAnsi="Arial" w:cs="Arial"/>
          <w:b/>
          <w:bCs/>
          <w:color w:val="000000"/>
          <w:sz w:val="18"/>
          <w:szCs w:val="18"/>
        </w:rPr>
      </w:pPr>
    </w:p>
    <w:p w:rsidR="00C00A46" w:rsidRDefault="00C9799C" w:rsidP="00C00A46">
      <w:pPr>
        <w:autoSpaceDE w:val="0"/>
        <w:autoSpaceDN w:val="0"/>
        <w:adjustRightInd w:val="0"/>
        <w:spacing w:after="0" w:line="480" w:lineRule="auto"/>
        <w:jc w:val="center"/>
        <w:rPr>
          <w:rFonts w:ascii="Arial" w:hAnsi="Arial" w:cs="Arial"/>
          <w:sz w:val="28"/>
          <w:szCs w:val="28"/>
        </w:rPr>
      </w:pPr>
      <w:r w:rsidRPr="00CE5B04">
        <w:rPr>
          <w:rFonts w:ascii="Times New Roman" w:hAnsi="Times New Roman" w:cs="Times New Roman"/>
          <w:b/>
          <w:sz w:val="24"/>
        </w:rPr>
        <w:t xml:space="preserve">Elaborado por: </w:t>
      </w:r>
      <w:r w:rsidRPr="00DB2520">
        <w:rPr>
          <w:rFonts w:ascii="Times New Roman" w:hAnsi="Times New Roman" w:cs="Times New Roman"/>
          <w:sz w:val="24"/>
        </w:rPr>
        <w:t>Mariuxi, Evelinn y Carlos</w:t>
      </w:r>
    </w:p>
    <w:p w:rsidR="00F74822" w:rsidRDefault="00C00A46" w:rsidP="0096530F">
      <w:pPr>
        <w:pStyle w:val="Ttulo3"/>
        <w:spacing w:line="480" w:lineRule="auto"/>
        <w:rPr>
          <w:rFonts w:ascii="Arial" w:hAnsi="Arial" w:cs="Arial"/>
          <w:color w:val="auto"/>
          <w:sz w:val="28"/>
          <w:szCs w:val="28"/>
        </w:rPr>
      </w:pPr>
      <w:bookmarkStart w:id="224" w:name="_Toc365605709"/>
      <w:r>
        <w:rPr>
          <w:rFonts w:ascii="Arial" w:hAnsi="Arial" w:cs="Arial"/>
          <w:color w:val="auto"/>
          <w:sz w:val="28"/>
          <w:szCs w:val="28"/>
        </w:rPr>
        <w:t>5</w:t>
      </w:r>
      <w:r w:rsidR="0008422D" w:rsidRPr="0096530F">
        <w:rPr>
          <w:rFonts w:ascii="Arial" w:hAnsi="Arial" w:cs="Arial"/>
          <w:color w:val="auto"/>
          <w:sz w:val="28"/>
          <w:szCs w:val="28"/>
        </w:rPr>
        <w:t>.</w:t>
      </w:r>
      <w:r w:rsidR="000453AB" w:rsidRPr="0096530F">
        <w:rPr>
          <w:rFonts w:ascii="Arial" w:hAnsi="Arial" w:cs="Arial"/>
          <w:color w:val="auto"/>
          <w:sz w:val="28"/>
          <w:szCs w:val="28"/>
        </w:rPr>
        <w:t>4</w:t>
      </w:r>
      <w:r w:rsidR="0096530F" w:rsidRPr="0096530F">
        <w:rPr>
          <w:rFonts w:ascii="Arial" w:hAnsi="Arial" w:cs="Arial"/>
          <w:color w:val="auto"/>
          <w:sz w:val="28"/>
          <w:szCs w:val="28"/>
        </w:rPr>
        <w:t>.</w:t>
      </w:r>
      <w:r w:rsidR="00A72ED7">
        <w:rPr>
          <w:rFonts w:ascii="Arial" w:hAnsi="Arial" w:cs="Arial"/>
          <w:color w:val="auto"/>
          <w:sz w:val="28"/>
          <w:szCs w:val="28"/>
        </w:rPr>
        <w:t xml:space="preserve">  Indicadores de  P</w:t>
      </w:r>
      <w:r w:rsidR="00F74822">
        <w:rPr>
          <w:rFonts w:ascii="Arial" w:hAnsi="Arial" w:cs="Arial"/>
          <w:color w:val="auto"/>
          <w:sz w:val="28"/>
          <w:szCs w:val="28"/>
        </w:rPr>
        <w:t>roceso</w:t>
      </w:r>
      <w:bookmarkEnd w:id="224"/>
    </w:p>
    <w:p w:rsidR="00F74822" w:rsidRDefault="00F74822" w:rsidP="00F74822">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Indicadores de proceso  de los siguientes departamentos:</w:t>
      </w:r>
    </w:p>
    <w:p w:rsidR="00F74822" w:rsidRDefault="00F74822" w:rsidP="00F74822">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Departamento Administrativo: </w:t>
      </w:r>
    </w:p>
    <w:p w:rsidR="00F74822" w:rsidRPr="006917BA" w:rsidRDefault="00F74822" w:rsidP="00F74822">
      <w:pPr>
        <w:pStyle w:val="Prrafodelista"/>
        <w:numPr>
          <w:ilvl w:val="0"/>
          <w:numId w:val="4"/>
        </w:numPr>
        <w:autoSpaceDE w:val="0"/>
        <w:autoSpaceDN w:val="0"/>
        <w:adjustRightInd w:val="0"/>
        <w:spacing w:after="0" w:line="480" w:lineRule="auto"/>
        <w:rPr>
          <w:rFonts w:ascii="Times New Roman" w:hAnsi="Times New Roman" w:cs="Times New Roman"/>
          <w:sz w:val="24"/>
          <w:szCs w:val="24"/>
        </w:rPr>
      </w:pPr>
      <w:r w:rsidRPr="00E50E8E">
        <w:rPr>
          <w:rFonts w:ascii="Arial" w:hAnsi="Arial" w:cs="Arial"/>
          <w:color w:val="000000"/>
          <w:sz w:val="24"/>
          <w:szCs w:val="24"/>
        </w:rPr>
        <w:t xml:space="preserve">Área de </w:t>
      </w:r>
      <w:r w:rsidRPr="006917BA">
        <w:rPr>
          <w:rFonts w:ascii="Arial" w:hAnsi="Arial" w:cs="Arial"/>
          <w:color w:val="000000"/>
          <w:sz w:val="24"/>
          <w:szCs w:val="24"/>
        </w:rPr>
        <w:t xml:space="preserve">Logística. </w:t>
      </w:r>
    </w:p>
    <w:p w:rsidR="001D0EE5" w:rsidRDefault="00F74822" w:rsidP="00F74822">
      <w:pPr>
        <w:pStyle w:val="Prrafodelista"/>
        <w:numPr>
          <w:ilvl w:val="0"/>
          <w:numId w:val="4"/>
        </w:numPr>
        <w:autoSpaceDE w:val="0"/>
        <w:autoSpaceDN w:val="0"/>
        <w:adjustRightInd w:val="0"/>
        <w:spacing w:after="0" w:line="480" w:lineRule="auto"/>
        <w:rPr>
          <w:rFonts w:ascii="Arial" w:hAnsi="Arial" w:cs="Arial"/>
          <w:color w:val="000000"/>
          <w:sz w:val="24"/>
          <w:szCs w:val="24"/>
        </w:rPr>
      </w:pPr>
      <w:r w:rsidRPr="001D0EE5">
        <w:rPr>
          <w:rFonts w:ascii="Arial" w:hAnsi="Arial" w:cs="Arial"/>
          <w:color w:val="000000"/>
          <w:sz w:val="24"/>
          <w:szCs w:val="24"/>
        </w:rPr>
        <w:t xml:space="preserve">Área de Recursos Humanos. </w:t>
      </w:r>
    </w:p>
    <w:p w:rsidR="007A2B55" w:rsidRDefault="007A2B55" w:rsidP="001D0EE5">
      <w:pPr>
        <w:autoSpaceDE w:val="0"/>
        <w:autoSpaceDN w:val="0"/>
        <w:adjustRightInd w:val="0"/>
        <w:spacing w:after="0" w:line="480" w:lineRule="auto"/>
        <w:rPr>
          <w:rFonts w:ascii="Arial" w:hAnsi="Arial" w:cs="Arial"/>
          <w:color w:val="000000"/>
          <w:sz w:val="24"/>
          <w:szCs w:val="24"/>
        </w:rPr>
      </w:pPr>
    </w:p>
    <w:p w:rsidR="00F74822" w:rsidRPr="001D0EE5" w:rsidRDefault="00F74822" w:rsidP="001D0EE5">
      <w:pPr>
        <w:autoSpaceDE w:val="0"/>
        <w:autoSpaceDN w:val="0"/>
        <w:adjustRightInd w:val="0"/>
        <w:spacing w:after="0" w:line="480" w:lineRule="auto"/>
        <w:rPr>
          <w:rFonts w:ascii="Arial" w:hAnsi="Arial" w:cs="Arial"/>
          <w:color w:val="000000"/>
          <w:sz w:val="24"/>
          <w:szCs w:val="24"/>
        </w:rPr>
      </w:pPr>
      <w:r w:rsidRPr="001D0EE5">
        <w:rPr>
          <w:rFonts w:ascii="Arial" w:hAnsi="Arial" w:cs="Arial"/>
          <w:color w:val="000000"/>
          <w:sz w:val="24"/>
          <w:szCs w:val="24"/>
        </w:rPr>
        <w:lastRenderedPageBreak/>
        <w:t>Departamento Financiero:</w:t>
      </w:r>
    </w:p>
    <w:p w:rsidR="00F74822" w:rsidRPr="0038114C" w:rsidRDefault="00F74822" w:rsidP="00F74822">
      <w:pPr>
        <w:pStyle w:val="Prrafodelista"/>
        <w:numPr>
          <w:ilvl w:val="0"/>
          <w:numId w:val="5"/>
        </w:numPr>
        <w:autoSpaceDE w:val="0"/>
        <w:autoSpaceDN w:val="0"/>
        <w:adjustRightInd w:val="0"/>
        <w:spacing w:after="0" w:line="480" w:lineRule="auto"/>
        <w:rPr>
          <w:rFonts w:ascii="Times New Roman" w:hAnsi="Times New Roman" w:cs="Times New Roman"/>
          <w:sz w:val="24"/>
          <w:szCs w:val="24"/>
        </w:rPr>
      </w:pPr>
      <w:r>
        <w:rPr>
          <w:rFonts w:ascii="Arial" w:hAnsi="Arial" w:cs="Arial"/>
          <w:color w:val="000000"/>
          <w:sz w:val="24"/>
          <w:szCs w:val="24"/>
        </w:rPr>
        <w:t>Área de Contabilidad.</w:t>
      </w:r>
    </w:p>
    <w:p w:rsidR="00C00A46" w:rsidRDefault="00C00A46" w:rsidP="00C00A46">
      <w:pPr>
        <w:pStyle w:val="Prrafodelista"/>
        <w:numPr>
          <w:ilvl w:val="0"/>
          <w:numId w:val="5"/>
        </w:numPr>
        <w:autoSpaceDE w:val="0"/>
        <w:autoSpaceDN w:val="0"/>
        <w:adjustRightInd w:val="0"/>
        <w:spacing w:after="0" w:line="480" w:lineRule="auto"/>
        <w:rPr>
          <w:rFonts w:ascii="Arial" w:hAnsi="Arial" w:cs="Arial"/>
          <w:color w:val="000000"/>
          <w:sz w:val="24"/>
          <w:szCs w:val="24"/>
        </w:rPr>
      </w:pPr>
      <w:r>
        <w:rPr>
          <w:rFonts w:ascii="Arial" w:hAnsi="Arial" w:cs="Arial"/>
          <w:color w:val="000000"/>
          <w:sz w:val="24"/>
          <w:szCs w:val="24"/>
        </w:rPr>
        <w:t>Área de Tesorería.</w:t>
      </w:r>
    </w:p>
    <w:p w:rsidR="007A2B55" w:rsidRDefault="007A2B55" w:rsidP="00F74822">
      <w:pPr>
        <w:rPr>
          <w:rFonts w:ascii="Arial" w:hAnsi="Arial" w:cs="Arial"/>
          <w:b/>
          <w:sz w:val="28"/>
          <w:szCs w:val="28"/>
        </w:rPr>
      </w:pPr>
    </w:p>
    <w:p w:rsidR="00F74822" w:rsidRPr="00F74822" w:rsidRDefault="00A72ED7" w:rsidP="00F74822">
      <w:pPr>
        <w:rPr>
          <w:rFonts w:ascii="Arial" w:hAnsi="Arial" w:cs="Arial"/>
          <w:b/>
          <w:sz w:val="28"/>
          <w:szCs w:val="28"/>
        </w:rPr>
      </w:pPr>
      <w:r>
        <w:rPr>
          <w:rFonts w:ascii="Arial" w:hAnsi="Arial" w:cs="Arial"/>
          <w:b/>
          <w:sz w:val="28"/>
          <w:szCs w:val="28"/>
        </w:rPr>
        <w:t>5.4.1.  Indicadores de P</w:t>
      </w:r>
      <w:r w:rsidR="00F74822" w:rsidRPr="00F74822">
        <w:rPr>
          <w:rFonts w:ascii="Arial" w:hAnsi="Arial" w:cs="Arial"/>
          <w:b/>
          <w:sz w:val="28"/>
          <w:szCs w:val="28"/>
        </w:rPr>
        <w:t xml:space="preserve">rocesos </w:t>
      </w:r>
      <w:r>
        <w:rPr>
          <w:rFonts w:ascii="Arial" w:hAnsi="Arial" w:cs="Arial"/>
          <w:b/>
          <w:sz w:val="28"/>
          <w:szCs w:val="28"/>
        </w:rPr>
        <w:t xml:space="preserve">del </w:t>
      </w:r>
      <w:r w:rsidR="009F6498">
        <w:rPr>
          <w:rFonts w:ascii="Arial" w:hAnsi="Arial" w:cs="Arial"/>
          <w:b/>
          <w:sz w:val="28"/>
          <w:szCs w:val="28"/>
        </w:rPr>
        <w:t>D</w:t>
      </w:r>
      <w:r w:rsidR="00F74822" w:rsidRPr="00F74822">
        <w:rPr>
          <w:rFonts w:ascii="Arial" w:hAnsi="Arial" w:cs="Arial"/>
          <w:b/>
          <w:sz w:val="28"/>
          <w:szCs w:val="28"/>
        </w:rPr>
        <w:t xml:space="preserve">epartamento </w:t>
      </w:r>
      <w:r w:rsidR="009F6498">
        <w:rPr>
          <w:rFonts w:ascii="Arial" w:hAnsi="Arial" w:cs="Arial"/>
          <w:b/>
          <w:sz w:val="28"/>
          <w:szCs w:val="28"/>
        </w:rPr>
        <w:t>A</w:t>
      </w:r>
      <w:r w:rsidR="00F74822" w:rsidRPr="00F74822">
        <w:rPr>
          <w:rFonts w:ascii="Arial" w:hAnsi="Arial" w:cs="Arial"/>
          <w:b/>
          <w:sz w:val="28"/>
          <w:szCs w:val="28"/>
        </w:rPr>
        <w:t xml:space="preserve">dministrativo </w:t>
      </w:r>
    </w:p>
    <w:p w:rsidR="007A2B55" w:rsidRDefault="007A2B55" w:rsidP="00F74822">
      <w:pPr>
        <w:autoSpaceDE w:val="0"/>
        <w:autoSpaceDN w:val="0"/>
        <w:adjustRightInd w:val="0"/>
        <w:spacing w:after="0" w:line="480" w:lineRule="auto"/>
        <w:rPr>
          <w:rFonts w:ascii="Arial" w:hAnsi="Arial" w:cs="Arial"/>
          <w:b/>
          <w:sz w:val="28"/>
          <w:szCs w:val="28"/>
        </w:rPr>
      </w:pPr>
    </w:p>
    <w:p w:rsidR="001D0EE5" w:rsidRDefault="00F74822" w:rsidP="00F74822">
      <w:pPr>
        <w:autoSpaceDE w:val="0"/>
        <w:autoSpaceDN w:val="0"/>
        <w:adjustRightInd w:val="0"/>
        <w:spacing w:after="0" w:line="480" w:lineRule="auto"/>
        <w:rPr>
          <w:rFonts w:ascii="Arial" w:hAnsi="Arial" w:cs="Arial"/>
          <w:b/>
          <w:color w:val="000000"/>
          <w:sz w:val="28"/>
          <w:szCs w:val="28"/>
        </w:rPr>
      </w:pPr>
      <w:r w:rsidRPr="00F74822">
        <w:rPr>
          <w:rFonts w:ascii="Arial" w:hAnsi="Arial" w:cs="Arial"/>
          <w:b/>
          <w:sz w:val="28"/>
          <w:szCs w:val="28"/>
        </w:rPr>
        <w:t xml:space="preserve">5.4.1.1.  </w:t>
      </w:r>
      <w:r w:rsidRPr="00F74822">
        <w:rPr>
          <w:rFonts w:ascii="Arial" w:hAnsi="Arial" w:cs="Arial"/>
          <w:b/>
          <w:color w:val="000000"/>
          <w:sz w:val="28"/>
          <w:szCs w:val="28"/>
        </w:rPr>
        <w:t xml:space="preserve">Área de Logística </w:t>
      </w:r>
    </w:p>
    <w:tbl>
      <w:tblPr>
        <w:tblStyle w:val="Cuadrculavistosa-nfasis1"/>
        <w:tblpPr w:leftFromText="141" w:rightFromText="141" w:vertAnchor="text" w:tblpY="272"/>
        <w:tblW w:w="8461" w:type="dxa"/>
        <w:tblLook w:val="04A0" w:firstRow="1" w:lastRow="0" w:firstColumn="1" w:lastColumn="0" w:noHBand="0" w:noVBand="1"/>
      </w:tblPr>
      <w:tblGrid>
        <w:gridCol w:w="2104"/>
        <w:gridCol w:w="6357"/>
      </w:tblGrid>
      <w:tr w:rsidR="007A2B55" w:rsidTr="007A2B55">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104" w:type="dxa"/>
            <w:vAlign w:val="center"/>
          </w:tcPr>
          <w:p w:rsidR="007A2B55" w:rsidRPr="00C0490C" w:rsidRDefault="007A2B55" w:rsidP="007A2B55">
            <w:pPr>
              <w:jc w:val="center"/>
              <w:rPr>
                <w:rFonts w:ascii="Arial" w:hAnsi="Arial" w:cs="Arial"/>
                <w:color w:val="auto"/>
                <w:sz w:val="24"/>
                <w:szCs w:val="24"/>
              </w:rPr>
            </w:pPr>
            <w:r w:rsidRPr="00C0490C">
              <w:rPr>
                <w:rFonts w:ascii="Arial" w:hAnsi="Arial" w:cs="Arial"/>
                <w:color w:val="auto"/>
                <w:sz w:val="24"/>
                <w:szCs w:val="24"/>
              </w:rPr>
              <w:t>INDICADOR</w:t>
            </w:r>
          </w:p>
        </w:tc>
        <w:tc>
          <w:tcPr>
            <w:tcW w:w="6357" w:type="dxa"/>
            <w:vAlign w:val="center"/>
          </w:tcPr>
          <w:p w:rsidR="007A2B55" w:rsidRDefault="007A2B55" w:rsidP="007A2B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p w:rsidR="007A2B55" w:rsidRDefault="007A2B55" w:rsidP="007A2B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C0490C">
              <w:rPr>
                <w:rFonts w:ascii="Arial" w:hAnsi="Arial" w:cs="Arial"/>
                <w:color w:val="auto"/>
                <w:sz w:val="24"/>
                <w:szCs w:val="24"/>
              </w:rPr>
              <w:t>COMPRAS DE INSUMOS AUTORIZADOS</w:t>
            </w:r>
          </w:p>
          <w:p w:rsidR="007A2B55" w:rsidRPr="00C0490C" w:rsidRDefault="007A2B55" w:rsidP="007A2B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007A2B55" w:rsidTr="007A2B55">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104" w:type="dxa"/>
            <w:vAlign w:val="center"/>
          </w:tcPr>
          <w:p w:rsidR="007A2B55" w:rsidRPr="002B3679" w:rsidRDefault="007A2B55" w:rsidP="007A2B55">
            <w:pPr>
              <w:jc w:val="center"/>
              <w:rPr>
                <w:rFonts w:ascii="Arial" w:hAnsi="Arial" w:cs="Arial"/>
                <w:b/>
                <w:sz w:val="24"/>
                <w:szCs w:val="24"/>
              </w:rPr>
            </w:pPr>
            <w:r w:rsidRPr="002B3679">
              <w:rPr>
                <w:rFonts w:ascii="Arial" w:hAnsi="Arial" w:cs="Arial"/>
                <w:b/>
                <w:sz w:val="24"/>
                <w:szCs w:val="24"/>
              </w:rPr>
              <w:t>Descripción</w:t>
            </w:r>
          </w:p>
        </w:tc>
        <w:tc>
          <w:tcPr>
            <w:tcW w:w="6357" w:type="dxa"/>
            <w:vAlign w:val="center"/>
          </w:tcPr>
          <w:p w:rsidR="007A2B55" w:rsidRDefault="007A2B55" w:rsidP="007A2B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Porcentaje representativo de las compras y verificar cuantas fueron  emitidas por año.</w:t>
            </w:r>
          </w:p>
        </w:tc>
      </w:tr>
      <w:tr w:rsidR="007A2B55" w:rsidTr="007A2B55">
        <w:trPr>
          <w:trHeight w:val="654"/>
        </w:trPr>
        <w:tc>
          <w:tcPr>
            <w:cnfStyle w:val="001000000000" w:firstRow="0" w:lastRow="0" w:firstColumn="1" w:lastColumn="0" w:oddVBand="0" w:evenVBand="0" w:oddHBand="0" w:evenHBand="0" w:firstRowFirstColumn="0" w:firstRowLastColumn="0" w:lastRowFirstColumn="0" w:lastRowLastColumn="0"/>
            <w:tcW w:w="2104" w:type="dxa"/>
            <w:vAlign w:val="center"/>
          </w:tcPr>
          <w:p w:rsidR="007A2B55" w:rsidRDefault="007A2B55" w:rsidP="007A2B55">
            <w:pPr>
              <w:jc w:val="center"/>
              <w:rPr>
                <w:rFonts w:ascii="Arial" w:hAnsi="Arial" w:cs="Arial"/>
                <w:b/>
                <w:sz w:val="24"/>
                <w:szCs w:val="24"/>
              </w:rPr>
            </w:pPr>
            <w:r w:rsidRPr="002B3679">
              <w:rPr>
                <w:rFonts w:ascii="Arial" w:hAnsi="Arial" w:cs="Arial"/>
                <w:b/>
                <w:sz w:val="24"/>
                <w:szCs w:val="24"/>
              </w:rPr>
              <w:t>Objetivo</w:t>
            </w:r>
          </w:p>
          <w:p w:rsidR="007A2B55" w:rsidRPr="002B3679" w:rsidRDefault="007A2B55" w:rsidP="007A2B55">
            <w:pPr>
              <w:jc w:val="center"/>
              <w:rPr>
                <w:rFonts w:ascii="Arial" w:hAnsi="Arial" w:cs="Arial"/>
                <w:b/>
                <w:sz w:val="24"/>
                <w:szCs w:val="24"/>
              </w:rPr>
            </w:pPr>
          </w:p>
        </w:tc>
        <w:tc>
          <w:tcPr>
            <w:tcW w:w="6357" w:type="dxa"/>
            <w:vAlign w:val="center"/>
          </w:tcPr>
          <w:p w:rsidR="007A2B55" w:rsidRDefault="007A2B55" w:rsidP="007A2B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Lograr la satisfacción de todos los empleados que solicitan la compra de insumos para poder realizar su trabajo</w:t>
            </w:r>
          </w:p>
        </w:tc>
      </w:tr>
      <w:tr w:rsidR="007A2B55" w:rsidTr="007A2B55">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104" w:type="dxa"/>
            <w:vAlign w:val="center"/>
          </w:tcPr>
          <w:p w:rsidR="007A2B55" w:rsidRPr="002B3679" w:rsidRDefault="007A2B55" w:rsidP="007A2B55">
            <w:pPr>
              <w:jc w:val="center"/>
              <w:rPr>
                <w:rFonts w:ascii="Arial" w:hAnsi="Arial" w:cs="Arial"/>
                <w:b/>
                <w:sz w:val="24"/>
                <w:szCs w:val="24"/>
              </w:rPr>
            </w:pPr>
            <w:r w:rsidRPr="002B3679">
              <w:rPr>
                <w:rFonts w:ascii="Arial" w:hAnsi="Arial" w:cs="Arial"/>
                <w:b/>
                <w:sz w:val="24"/>
                <w:szCs w:val="24"/>
              </w:rPr>
              <w:t>Responsable de medición</w:t>
            </w:r>
          </w:p>
        </w:tc>
        <w:tc>
          <w:tcPr>
            <w:tcW w:w="6357" w:type="dxa"/>
            <w:vAlign w:val="center"/>
          </w:tcPr>
          <w:p w:rsidR="007A2B55" w:rsidRDefault="007A2B55" w:rsidP="007A2B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Jefe de logística</w:t>
            </w:r>
          </w:p>
        </w:tc>
      </w:tr>
      <w:tr w:rsidR="007A2B55" w:rsidTr="007A2B55">
        <w:trPr>
          <w:trHeight w:val="654"/>
        </w:trPr>
        <w:tc>
          <w:tcPr>
            <w:cnfStyle w:val="001000000000" w:firstRow="0" w:lastRow="0" w:firstColumn="1" w:lastColumn="0" w:oddVBand="0" w:evenVBand="0" w:oddHBand="0" w:evenHBand="0" w:firstRowFirstColumn="0" w:firstRowLastColumn="0" w:lastRowFirstColumn="0" w:lastRowLastColumn="0"/>
            <w:tcW w:w="2104" w:type="dxa"/>
            <w:vAlign w:val="center"/>
          </w:tcPr>
          <w:p w:rsidR="007A2B55" w:rsidRPr="002B3679" w:rsidRDefault="007A2B55" w:rsidP="007A2B55">
            <w:pPr>
              <w:jc w:val="center"/>
              <w:rPr>
                <w:rFonts w:ascii="Arial" w:hAnsi="Arial" w:cs="Arial"/>
                <w:b/>
                <w:sz w:val="24"/>
                <w:szCs w:val="24"/>
              </w:rPr>
            </w:pPr>
            <w:r w:rsidRPr="002B3679">
              <w:rPr>
                <w:rFonts w:ascii="Arial" w:hAnsi="Arial" w:cs="Arial"/>
                <w:b/>
                <w:sz w:val="24"/>
                <w:szCs w:val="24"/>
              </w:rPr>
              <w:t>Lugar de medición</w:t>
            </w:r>
          </w:p>
        </w:tc>
        <w:tc>
          <w:tcPr>
            <w:tcW w:w="6357" w:type="dxa"/>
            <w:vAlign w:val="center"/>
          </w:tcPr>
          <w:p w:rsidR="007A2B55" w:rsidRDefault="007A2B55" w:rsidP="007A2B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Área  de Logística</w:t>
            </w:r>
          </w:p>
        </w:tc>
      </w:tr>
      <w:tr w:rsidR="007A2B55" w:rsidTr="007A2B55">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104" w:type="dxa"/>
            <w:vAlign w:val="center"/>
          </w:tcPr>
          <w:p w:rsidR="007A2B55" w:rsidRPr="002B3679" w:rsidRDefault="007A2B55" w:rsidP="007A2B55">
            <w:pPr>
              <w:jc w:val="center"/>
              <w:rPr>
                <w:rFonts w:ascii="Arial" w:hAnsi="Arial" w:cs="Arial"/>
                <w:b/>
                <w:sz w:val="24"/>
                <w:szCs w:val="24"/>
              </w:rPr>
            </w:pPr>
            <w:r w:rsidRPr="002B3679">
              <w:rPr>
                <w:rFonts w:ascii="Arial" w:hAnsi="Arial" w:cs="Arial"/>
                <w:b/>
                <w:sz w:val="24"/>
                <w:szCs w:val="24"/>
              </w:rPr>
              <w:t>Período de medición</w:t>
            </w:r>
          </w:p>
        </w:tc>
        <w:tc>
          <w:tcPr>
            <w:tcW w:w="6357" w:type="dxa"/>
            <w:vAlign w:val="center"/>
          </w:tcPr>
          <w:p w:rsidR="007A2B55" w:rsidRDefault="007A2B55" w:rsidP="007A2B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Anual</w:t>
            </w:r>
          </w:p>
        </w:tc>
      </w:tr>
      <w:tr w:rsidR="007A2B55" w:rsidTr="007A2B55">
        <w:trPr>
          <w:trHeight w:val="673"/>
        </w:trPr>
        <w:tc>
          <w:tcPr>
            <w:cnfStyle w:val="001000000000" w:firstRow="0" w:lastRow="0" w:firstColumn="1" w:lastColumn="0" w:oddVBand="0" w:evenVBand="0" w:oddHBand="0" w:evenHBand="0" w:firstRowFirstColumn="0" w:firstRowLastColumn="0" w:lastRowFirstColumn="0" w:lastRowLastColumn="0"/>
            <w:tcW w:w="2104" w:type="dxa"/>
            <w:vAlign w:val="center"/>
          </w:tcPr>
          <w:p w:rsidR="007A2B55" w:rsidRPr="002B3679" w:rsidRDefault="007A2B55" w:rsidP="007A2B55">
            <w:pPr>
              <w:jc w:val="center"/>
              <w:rPr>
                <w:rFonts w:ascii="Arial" w:hAnsi="Arial" w:cs="Arial"/>
                <w:b/>
                <w:sz w:val="24"/>
                <w:szCs w:val="24"/>
              </w:rPr>
            </w:pPr>
            <w:r w:rsidRPr="002B3679">
              <w:rPr>
                <w:rFonts w:ascii="Arial" w:hAnsi="Arial" w:cs="Arial"/>
                <w:b/>
                <w:sz w:val="24"/>
                <w:szCs w:val="24"/>
              </w:rPr>
              <w:t>Fórmula</w:t>
            </w:r>
          </w:p>
        </w:tc>
        <w:tc>
          <w:tcPr>
            <w:tcW w:w="6357" w:type="dxa"/>
            <w:vAlign w:val="center"/>
          </w:tcPr>
          <w:p w:rsidR="007A2B55" w:rsidRDefault="007A2B55" w:rsidP="007A2B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m:oMathPara>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Solicitud de compras de insumos autorizados  x 100</m:t>
                    </m:r>
                  </m:num>
                  <m:den>
                    <m:r>
                      <m:rPr>
                        <m:sty m:val="p"/>
                      </m:rPr>
                      <w:rPr>
                        <w:rFonts w:ascii="Cambria Math" w:hAnsi="Cambria Math" w:cs="Arial"/>
                        <w:szCs w:val="24"/>
                      </w:rPr>
                      <m:t xml:space="preserve">Solicitud de compras de insumos solicitadas </m:t>
                    </m:r>
                  </m:den>
                </m:f>
              </m:oMath>
            </m:oMathPara>
          </w:p>
        </w:tc>
      </w:tr>
      <w:tr w:rsidR="007A2B55" w:rsidTr="007A2B5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104" w:type="dxa"/>
            <w:vAlign w:val="center"/>
          </w:tcPr>
          <w:p w:rsidR="007A2B55" w:rsidRPr="002B3679" w:rsidRDefault="007A2B55" w:rsidP="007A2B55">
            <w:pPr>
              <w:jc w:val="center"/>
              <w:rPr>
                <w:rFonts w:ascii="Arial" w:hAnsi="Arial" w:cs="Arial"/>
                <w:b/>
                <w:sz w:val="24"/>
                <w:szCs w:val="24"/>
              </w:rPr>
            </w:pPr>
            <w:r w:rsidRPr="002B3679">
              <w:rPr>
                <w:rFonts w:ascii="Arial" w:hAnsi="Arial" w:cs="Arial"/>
                <w:b/>
                <w:sz w:val="24"/>
                <w:szCs w:val="24"/>
              </w:rPr>
              <w:t>Meta</w:t>
            </w:r>
          </w:p>
        </w:tc>
        <w:tc>
          <w:tcPr>
            <w:tcW w:w="6357" w:type="dxa"/>
            <w:vAlign w:val="center"/>
          </w:tcPr>
          <w:p w:rsidR="007A2B55" w:rsidRPr="007A5EC0" w:rsidRDefault="007A2B55" w:rsidP="007A2B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&gt; </w:t>
            </w:r>
            <w:r w:rsidRPr="007A5EC0">
              <w:rPr>
                <w:rFonts w:ascii="Arial" w:hAnsi="Arial" w:cs="Arial"/>
                <w:sz w:val="24"/>
                <w:szCs w:val="24"/>
              </w:rPr>
              <w:t>85% de cumplimiento</w:t>
            </w:r>
          </w:p>
        </w:tc>
      </w:tr>
    </w:tbl>
    <w:p w:rsidR="001D0EE5" w:rsidRDefault="001D0EE5" w:rsidP="00F74822">
      <w:pPr>
        <w:autoSpaceDE w:val="0"/>
        <w:autoSpaceDN w:val="0"/>
        <w:adjustRightInd w:val="0"/>
        <w:spacing w:after="0" w:line="480" w:lineRule="auto"/>
        <w:rPr>
          <w:rFonts w:ascii="Arial" w:hAnsi="Arial" w:cs="Arial"/>
          <w:b/>
          <w:color w:val="000000"/>
          <w:sz w:val="28"/>
          <w:szCs w:val="28"/>
        </w:rPr>
      </w:pPr>
    </w:p>
    <w:p w:rsidR="001D0EE5" w:rsidRDefault="001D0EE5" w:rsidP="00F74822">
      <w:pPr>
        <w:autoSpaceDE w:val="0"/>
        <w:autoSpaceDN w:val="0"/>
        <w:adjustRightInd w:val="0"/>
        <w:spacing w:after="0" w:line="480" w:lineRule="auto"/>
        <w:rPr>
          <w:rFonts w:ascii="Arial" w:hAnsi="Arial" w:cs="Arial"/>
          <w:b/>
          <w:color w:val="000000"/>
          <w:sz w:val="28"/>
          <w:szCs w:val="28"/>
        </w:rPr>
      </w:pPr>
    </w:p>
    <w:p w:rsidR="001D0EE5" w:rsidRDefault="001D0EE5" w:rsidP="00F74822">
      <w:pPr>
        <w:autoSpaceDE w:val="0"/>
        <w:autoSpaceDN w:val="0"/>
        <w:adjustRightInd w:val="0"/>
        <w:spacing w:after="0" w:line="480" w:lineRule="auto"/>
        <w:rPr>
          <w:rFonts w:ascii="Arial" w:hAnsi="Arial" w:cs="Arial"/>
          <w:b/>
          <w:color w:val="000000"/>
          <w:sz w:val="28"/>
          <w:szCs w:val="28"/>
        </w:rPr>
      </w:pPr>
    </w:p>
    <w:p w:rsidR="0041793B" w:rsidRDefault="0041793B" w:rsidP="002C6100">
      <w:pPr>
        <w:autoSpaceDE w:val="0"/>
        <w:autoSpaceDN w:val="0"/>
        <w:adjustRightInd w:val="0"/>
        <w:spacing w:after="0" w:line="240" w:lineRule="auto"/>
        <w:jc w:val="center"/>
        <w:rPr>
          <w:rFonts w:ascii="Times New Roman" w:hAnsi="Times New Roman" w:cs="Times New Roman"/>
          <w:b/>
          <w:sz w:val="24"/>
          <w:szCs w:val="24"/>
        </w:rPr>
      </w:pPr>
    </w:p>
    <w:tbl>
      <w:tblPr>
        <w:tblStyle w:val="Cuadrculavistosa-nfasis1"/>
        <w:tblpPr w:leftFromText="141" w:rightFromText="141" w:horzAnchor="margin" w:tblpY="-345"/>
        <w:tblW w:w="0" w:type="auto"/>
        <w:tblLook w:val="04A0" w:firstRow="1" w:lastRow="0" w:firstColumn="1" w:lastColumn="0" w:noHBand="0" w:noVBand="1"/>
      </w:tblPr>
      <w:tblGrid>
        <w:gridCol w:w="2244"/>
        <w:gridCol w:w="763"/>
        <w:gridCol w:w="5487"/>
      </w:tblGrid>
      <w:tr w:rsidR="00F74822" w:rsidTr="004179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7" w:type="dxa"/>
            <w:gridSpan w:val="2"/>
          </w:tcPr>
          <w:p w:rsidR="0041793B" w:rsidRDefault="0041793B" w:rsidP="0041793B">
            <w:pPr>
              <w:jc w:val="center"/>
              <w:rPr>
                <w:rFonts w:ascii="Arial" w:hAnsi="Arial" w:cs="Arial"/>
                <w:color w:val="auto"/>
                <w:sz w:val="24"/>
                <w:szCs w:val="24"/>
              </w:rPr>
            </w:pPr>
          </w:p>
          <w:p w:rsidR="00F74822" w:rsidRPr="00C0490C" w:rsidRDefault="00F74822" w:rsidP="0041793B">
            <w:pPr>
              <w:jc w:val="center"/>
              <w:rPr>
                <w:rFonts w:ascii="Arial" w:hAnsi="Arial" w:cs="Arial"/>
                <w:color w:val="auto"/>
                <w:sz w:val="24"/>
                <w:szCs w:val="24"/>
              </w:rPr>
            </w:pPr>
            <w:r w:rsidRPr="00C0490C">
              <w:rPr>
                <w:rFonts w:ascii="Arial" w:hAnsi="Arial" w:cs="Arial"/>
                <w:color w:val="auto"/>
                <w:sz w:val="24"/>
                <w:szCs w:val="24"/>
              </w:rPr>
              <w:t>INDICADOR</w:t>
            </w:r>
          </w:p>
        </w:tc>
        <w:tc>
          <w:tcPr>
            <w:tcW w:w="5487" w:type="dxa"/>
          </w:tcPr>
          <w:p w:rsidR="0041793B" w:rsidRDefault="0041793B" w:rsidP="0041793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p w:rsidR="00F74822" w:rsidRDefault="00F74822" w:rsidP="0041793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COTIZACIONES AUTORIZADAS</w:t>
            </w:r>
          </w:p>
          <w:p w:rsidR="0041793B" w:rsidRPr="00C0490C" w:rsidRDefault="0041793B" w:rsidP="0041793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00F74822" w:rsidTr="00417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Pr>
          <w:p w:rsidR="00F74822" w:rsidRPr="002B3679" w:rsidRDefault="00F74822" w:rsidP="0041793B">
            <w:pPr>
              <w:jc w:val="center"/>
              <w:rPr>
                <w:rFonts w:ascii="Arial" w:hAnsi="Arial" w:cs="Arial"/>
                <w:b/>
                <w:sz w:val="24"/>
                <w:szCs w:val="24"/>
              </w:rPr>
            </w:pPr>
            <w:r w:rsidRPr="002B3679">
              <w:rPr>
                <w:rFonts w:ascii="Arial" w:hAnsi="Arial" w:cs="Arial"/>
                <w:b/>
                <w:sz w:val="24"/>
                <w:szCs w:val="24"/>
              </w:rPr>
              <w:t>Descripción</w:t>
            </w:r>
          </w:p>
        </w:tc>
        <w:tc>
          <w:tcPr>
            <w:tcW w:w="6250" w:type="dxa"/>
            <w:gridSpan w:val="2"/>
          </w:tcPr>
          <w:p w:rsidR="00F74822" w:rsidRPr="002B3679" w:rsidRDefault="00F74822" w:rsidP="0041793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2B3679">
              <w:rPr>
                <w:rFonts w:ascii="Arial" w:hAnsi="Arial" w:cs="Arial"/>
                <w:color w:val="auto"/>
                <w:sz w:val="24"/>
                <w:szCs w:val="24"/>
              </w:rPr>
              <w:t xml:space="preserve">Porcentaje de las cotizaciones </w:t>
            </w:r>
            <w:r w:rsidR="002C6100">
              <w:rPr>
                <w:rFonts w:ascii="Arial" w:hAnsi="Arial" w:cs="Arial"/>
                <w:color w:val="auto"/>
                <w:sz w:val="24"/>
                <w:szCs w:val="24"/>
              </w:rPr>
              <w:t xml:space="preserve"> recibidas y verificar cuantas </w:t>
            </w:r>
            <w:r w:rsidR="00CF4F14">
              <w:rPr>
                <w:rFonts w:ascii="Arial" w:hAnsi="Arial" w:cs="Arial"/>
                <w:color w:val="auto"/>
                <w:sz w:val="24"/>
                <w:szCs w:val="24"/>
              </w:rPr>
              <w:t xml:space="preserve"> autorizadas durante el año</w:t>
            </w:r>
          </w:p>
        </w:tc>
      </w:tr>
      <w:tr w:rsidR="00F74822" w:rsidTr="0041793B">
        <w:tc>
          <w:tcPr>
            <w:cnfStyle w:val="001000000000" w:firstRow="0" w:lastRow="0" w:firstColumn="1" w:lastColumn="0" w:oddVBand="0" w:evenVBand="0" w:oddHBand="0" w:evenHBand="0" w:firstRowFirstColumn="0" w:firstRowLastColumn="0" w:lastRowFirstColumn="0" w:lastRowLastColumn="0"/>
            <w:tcW w:w="2244" w:type="dxa"/>
          </w:tcPr>
          <w:p w:rsidR="00F74822" w:rsidRPr="002B3679" w:rsidRDefault="00F74822" w:rsidP="0041793B">
            <w:pPr>
              <w:jc w:val="center"/>
              <w:rPr>
                <w:rFonts w:ascii="Arial" w:hAnsi="Arial" w:cs="Arial"/>
                <w:b/>
                <w:sz w:val="24"/>
                <w:szCs w:val="24"/>
              </w:rPr>
            </w:pPr>
          </w:p>
          <w:p w:rsidR="00F74822" w:rsidRPr="002B3679" w:rsidRDefault="00F74822" w:rsidP="0041793B">
            <w:pPr>
              <w:jc w:val="center"/>
              <w:rPr>
                <w:rFonts w:ascii="Arial" w:hAnsi="Arial" w:cs="Arial"/>
                <w:b/>
                <w:sz w:val="24"/>
                <w:szCs w:val="24"/>
              </w:rPr>
            </w:pPr>
            <w:r w:rsidRPr="002B3679">
              <w:rPr>
                <w:rFonts w:ascii="Arial" w:hAnsi="Arial" w:cs="Arial"/>
                <w:b/>
                <w:sz w:val="24"/>
                <w:szCs w:val="24"/>
              </w:rPr>
              <w:t>Objetivo</w:t>
            </w:r>
          </w:p>
        </w:tc>
        <w:tc>
          <w:tcPr>
            <w:tcW w:w="6250" w:type="dxa"/>
            <w:gridSpan w:val="2"/>
          </w:tcPr>
          <w:p w:rsidR="00F74822" w:rsidRPr="002B3679" w:rsidRDefault="00F74822" w:rsidP="0041793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F74822" w:rsidRPr="002B3679" w:rsidRDefault="00F74822" w:rsidP="0041793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2B3679">
              <w:rPr>
                <w:rFonts w:ascii="Arial" w:hAnsi="Arial" w:cs="Arial"/>
                <w:color w:val="auto"/>
                <w:sz w:val="24"/>
                <w:szCs w:val="24"/>
              </w:rPr>
              <w:t>Lograr conseguir proveedores que brinden productos o servicios de calidad al mejor precio y formas de pago</w:t>
            </w:r>
          </w:p>
        </w:tc>
      </w:tr>
      <w:tr w:rsidR="00F74822" w:rsidTr="00417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Pr>
          <w:p w:rsidR="00F74822" w:rsidRPr="002B3679" w:rsidRDefault="00F74822" w:rsidP="0041793B">
            <w:pPr>
              <w:jc w:val="center"/>
              <w:rPr>
                <w:rFonts w:ascii="Arial" w:hAnsi="Arial" w:cs="Arial"/>
                <w:b/>
                <w:sz w:val="24"/>
                <w:szCs w:val="24"/>
              </w:rPr>
            </w:pPr>
          </w:p>
          <w:p w:rsidR="00F74822" w:rsidRPr="002B3679" w:rsidRDefault="00F74822" w:rsidP="0041793B">
            <w:pPr>
              <w:jc w:val="center"/>
              <w:rPr>
                <w:rFonts w:ascii="Arial" w:hAnsi="Arial" w:cs="Arial"/>
                <w:b/>
                <w:sz w:val="24"/>
                <w:szCs w:val="24"/>
              </w:rPr>
            </w:pPr>
            <w:r w:rsidRPr="002B3679">
              <w:rPr>
                <w:rFonts w:ascii="Arial" w:hAnsi="Arial" w:cs="Arial"/>
                <w:b/>
                <w:sz w:val="24"/>
                <w:szCs w:val="24"/>
              </w:rPr>
              <w:t>Responsable de medición</w:t>
            </w:r>
          </w:p>
        </w:tc>
        <w:tc>
          <w:tcPr>
            <w:tcW w:w="6250" w:type="dxa"/>
            <w:gridSpan w:val="2"/>
          </w:tcPr>
          <w:p w:rsidR="00F74822" w:rsidRPr="002B3679" w:rsidRDefault="00F74822" w:rsidP="0041793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F74822" w:rsidRPr="002B3679" w:rsidRDefault="00F74822" w:rsidP="0041793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2B3679">
              <w:rPr>
                <w:rFonts w:ascii="Arial" w:hAnsi="Arial" w:cs="Arial"/>
                <w:color w:val="auto"/>
                <w:sz w:val="24"/>
                <w:szCs w:val="24"/>
              </w:rPr>
              <w:t>Jefe de logística</w:t>
            </w:r>
          </w:p>
        </w:tc>
      </w:tr>
      <w:tr w:rsidR="00F74822" w:rsidTr="0041793B">
        <w:tc>
          <w:tcPr>
            <w:cnfStyle w:val="001000000000" w:firstRow="0" w:lastRow="0" w:firstColumn="1" w:lastColumn="0" w:oddVBand="0" w:evenVBand="0" w:oddHBand="0" w:evenHBand="0" w:firstRowFirstColumn="0" w:firstRowLastColumn="0" w:lastRowFirstColumn="0" w:lastRowLastColumn="0"/>
            <w:tcW w:w="2244" w:type="dxa"/>
          </w:tcPr>
          <w:p w:rsidR="00F74822" w:rsidRPr="002B3679" w:rsidRDefault="00F74822" w:rsidP="0041793B">
            <w:pPr>
              <w:jc w:val="center"/>
              <w:rPr>
                <w:rFonts w:ascii="Arial" w:hAnsi="Arial" w:cs="Arial"/>
                <w:b/>
                <w:sz w:val="24"/>
                <w:szCs w:val="24"/>
              </w:rPr>
            </w:pPr>
          </w:p>
          <w:p w:rsidR="00F74822" w:rsidRPr="002B3679" w:rsidRDefault="00F74822" w:rsidP="0041793B">
            <w:pPr>
              <w:jc w:val="center"/>
              <w:rPr>
                <w:rFonts w:ascii="Arial" w:hAnsi="Arial" w:cs="Arial"/>
                <w:b/>
                <w:sz w:val="24"/>
                <w:szCs w:val="24"/>
              </w:rPr>
            </w:pPr>
            <w:r w:rsidRPr="002B3679">
              <w:rPr>
                <w:rFonts w:ascii="Arial" w:hAnsi="Arial" w:cs="Arial"/>
                <w:b/>
                <w:sz w:val="24"/>
                <w:szCs w:val="24"/>
              </w:rPr>
              <w:t>Lugar de medición</w:t>
            </w:r>
          </w:p>
        </w:tc>
        <w:tc>
          <w:tcPr>
            <w:tcW w:w="6250" w:type="dxa"/>
            <w:gridSpan w:val="2"/>
          </w:tcPr>
          <w:p w:rsidR="00F74822" w:rsidRPr="002B3679" w:rsidRDefault="00F74822" w:rsidP="0041793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F74822" w:rsidRPr="002B3679" w:rsidRDefault="00CF4F14" w:rsidP="0041793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 xml:space="preserve">Área </w:t>
            </w:r>
            <w:r w:rsidR="00F74822" w:rsidRPr="002B3679">
              <w:rPr>
                <w:rFonts w:ascii="Arial" w:hAnsi="Arial" w:cs="Arial"/>
                <w:color w:val="auto"/>
                <w:sz w:val="24"/>
                <w:szCs w:val="24"/>
              </w:rPr>
              <w:t xml:space="preserve"> de Logística</w:t>
            </w:r>
          </w:p>
        </w:tc>
      </w:tr>
      <w:tr w:rsidR="00F74822" w:rsidTr="00417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Pr>
          <w:p w:rsidR="00F74822" w:rsidRPr="002B3679" w:rsidRDefault="00F74822" w:rsidP="0041793B">
            <w:pPr>
              <w:jc w:val="center"/>
              <w:rPr>
                <w:rFonts w:ascii="Arial" w:hAnsi="Arial" w:cs="Arial"/>
                <w:b/>
                <w:sz w:val="24"/>
                <w:szCs w:val="24"/>
              </w:rPr>
            </w:pPr>
            <w:r w:rsidRPr="002B3679">
              <w:rPr>
                <w:rFonts w:ascii="Arial" w:hAnsi="Arial" w:cs="Arial"/>
                <w:b/>
                <w:sz w:val="24"/>
                <w:szCs w:val="24"/>
              </w:rPr>
              <w:t>Período de medición</w:t>
            </w:r>
          </w:p>
        </w:tc>
        <w:tc>
          <w:tcPr>
            <w:tcW w:w="6250" w:type="dxa"/>
            <w:gridSpan w:val="2"/>
          </w:tcPr>
          <w:p w:rsidR="00F74822" w:rsidRPr="002B3679" w:rsidRDefault="00CF4F14" w:rsidP="0041793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Pr>
                <w:rFonts w:ascii="Arial" w:hAnsi="Arial" w:cs="Arial"/>
                <w:sz w:val="24"/>
                <w:szCs w:val="24"/>
              </w:rPr>
              <w:t>Anual</w:t>
            </w:r>
          </w:p>
        </w:tc>
      </w:tr>
      <w:tr w:rsidR="00F74822" w:rsidRPr="002B3679" w:rsidTr="0041793B">
        <w:tc>
          <w:tcPr>
            <w:cnfStyle w:val="001000000000" w:firstRow="0" w:lastRow="0" w:firstColumn="1" w:lastColumn="0" w:oddVBand="0" w:evenVBand="0" w:oddHBand="0" w:evenHBand="0" w:firstRowFirstColumn="0" w:firstRowLastColumn="0" w:lastRowFirstColumn="0" w:lastRowLastColumn="0"/>
            <w:tcW w:w="2244" w:type="dxa"/>
          </w:tcPr>
          <w:p w:rsidR="00F74822" w:rsidRPr="002B3679" w:rsidRDefault="00F74822" w:rsidP="0041793B">
            <w:pPr>
              <w:jc w:val="center"/>
              <w:rPr>
                <w:rFonts w:ascii="Arial" w:hAnsi="Arial" w:cs="Arial"/>
                <w:b/>
                <w:sz w:val="24"/>
                <w:szCs w:val="24"/>
              </w:rPr>
            </w:pPr>
          </w:p>
          <w:p w:rsidR="00F74822" w:rsidRPr="002B3679" w:rsidRDefault="00F74822" w:rsidP="0041793B">
            <w:pPr>
              <w:jc w:val="center"/>
              <w:rPr>
                <w:rFonts w:ascii="Arial" w:hAnsi="Arial" w:cs="Arial"/>
                <w:b/>
                <w:sz w:val="24"/>
                <w:szCs w:val="24"/>
              </w:rPr>
            </w:pPr>
            <w:r w:rsidRPr="002B3679">
              <w:rPr>
                <w:rFonts w:ascii="Arial" w:hAnsi="Arial" w:cs="Arial"/>
                <w:b/>
                <w:sz w:val="24"/>
                <w:szCs w:val="24"/>
              </w:rPr>
              <w:t>Fórmula</w:t>
            </w:r>
          </w:p>
        </w:tc>
        <w:tc>
          <w:tcPr>
            <w:tcW w:w="6250" w:type="dxa"/>
            <w:gridSpan w:val="2"/>
          </w:tcPr>
          <w:p w:rsidR="00F74822" w:rsidRPr="002B3679" w:rsidRDefault="00F74822" w:rsidP="0041793B">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Arial"/>
                <w:bCs/>
                <w:color w:val="auto"/>
                <w:sz w:val="24"/>
                <w:szCs w:val="24"/>
              </w:rPr>
            </w:pPr>
          </w:p>
          <w:p w:rsidR="00F74822" w:rsidRPr="0041793B" w:rsidRDefault="00F74822" w:rsidP="0041793B">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Arial"/>
                <w:bCs/>
                <w:color w:val="auto"/>
                <w:sz w:val="24"/>
                <w:szCs w:val="24"/>
              </w:rPr>
            </w:pPr>
            <m:oMathPara>
              <m:oMathParaPr>
                <m:jc m:val="center"/>
              </m:oMathParaPr>
              <m:oMath>
                <m:r>
                  <m:rPr>
                    <m:sty m:val="p"/>
                  </m:rPr>
                  <w:rPr>
                    <w:rFonts w:ascii="Cambria Math" w:hAnsi="Cambria Math" w:cs="Arial"/>
                    <w:color w:val="auto"/>
                    <w:sz w:val="24"/>
                    <w:szCs w:val="24"/>
                  </w:rPr>
                  <m:t>=</m:t>
                </m:r>
                <m:f>
                  <m:fPr>
                    <m:ctrlPr>
                      <w:rPr>
                        <w:rFonts w:ascii="Cambria Math" w:hAnsi="Cambria Math" w:cs="Arial"/>
                        <w:bCs/>
                        <w:color w:val="auto"/>
                        <w:sz w:val="24"/>
                        <w:szCs w:val="24"/>
                      </w:rPr>
                    </m:ctrlPr>
                  </m:fPr>
                  <m:num>
                    <m:r>
                      <m:rPr>
                        <m:sty m:val="p"/>
                      </m:rPr>
                      <w:rPr>
                        <w:rFonts w:ascii="Cambria Math" w:hAnsi="Cambria Math" w:cs="Arial"/>
                        <w:color w:val="auto"/>
                        <w:sz w:val="24"/>
                        <w:szCs w:val="24"/>
                      </w:rPr>
                      <m:t>Número de cotización aprobadas x 100</m:t>
                    </m:r>
                  </m:num>
                  <m:den>
                    <m:r>
                      <m:rPr>
                        <m:sty m:val="p"/>
                      </m:rPr>
                      <w:rPr>
                        <w:rFonts w:ascii="Cambria Math" w:hAnsi="Cambria Math" w:cs="Arial"/>
                        <w:color w:val="auto"/>
                        <w:sz w:val="24"/>
                        <w:szCs w:val="24"/>
                      </w:rPr>
                      <m:t xml:space="preserve">Nùmero de cotizaciones recibidas </m:t>
                    </m:r>
                  </m:den>
                </m:f>
                <m:r>
                  <m:rPr>
                    <m:sty m:val="p"/>
                  </m:rPr>
                  <w:rPr>
                    <w:rFonts w:ascii="Cambria Math" w:hAnsi="Cambria Math" w:cs="Arial"/>
                    <w:color w:val="auto"/>
                    <w:sz w:val="24"/>
                    <w:szCs w:val="24"/>
                  </w:rPr>
                  <m:t xml:space="preserve">       </m:t>
                </m:r>
              </m:oMath>
            </m:oMathPara>
          </w:p>
        </w:tc>
      </w:tr>
      <w:tr w:rsidR="00F74822" w:rsidRPr="002B3679" w:rsidTr="00417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Pr>
          <w:p w:rsidR="00F74822" w:rsidRPr="002B3679" w:rsidRDefault="00F74822" w:rsidP="0041793B">
            <w:pPr>
              <w:jc w:val="center"/>
              <w:rPr>
                <w:rFonts w:ascii="Arial" w:hAnsi="Arial" w:cs="Arial"/>
                <w:b/>
                <w:sz w:val="24"/>
                <w:szCs w:val="24"/>
              </w:rPr>
            </w:pPr>
          </w:p>
          <w:p w:rsidR="00F74822" w:rsidRPr="002B3679" w:rsidRDefault="00F74822" w:rsidP="0041793B">
            <w:pPr>
              <w:jc w:val="center"/>
              <w:rPr>
                <w:rFonts w:ascii="Arial" w:hAnsi="Arial" w:cs="Arial"/>
                <w:b/>
                <w:sz w:val="24"/>
                <w:szCs w:val="24"/>
              </w:rPr>
            </w:pPr>
            <w:r w:rsidRPr="002B3679">
              <w:rPr>
                <w:rFonts w:ascii="Arial" w:hAnsi="Arial" w:cs="Arial"/>
                <w:b/>
                <w:sz w:val="24"/>
                <w:szCs w:val="24"/>
              </w:rPr>
              <w:t>Meta</w:t>
            </w:r>
          </w:p>
        </w:tc>
        <w:tc>
          <w:tcPr>
            <w:tcW w:w="6250" w:type="dxa"/>
            <w:gridSpan w:val="2"/>
          </w:tcPr>
          <w:p w:rsidR="00F74822" w:rsidRPr="002B3679" w:rsidRDefault="00F74822" w:rsidP="0041793B">
            <w:pPr>
              <w:jc w:val="center"/>
              <w:cnfStyle w:val="000000100000" w:firstRow="0" w:lastRow="0" w:firstColumn="0" w:lastColumn="0" w:oddVBand="0" w:evenVBand="0" w:oddHBand="1" w:evenHBand="0" w:firstRowFirstColumn="0" w:firstRowLastColumn="0" w:lastRowFirstColumn="0" w:lastRowLastColumn="0"/>
              <w:rPr>
                <w:rFonts w:ascii="Cambria Math" w:hAnsi="Cambria Math" w:cs="Arial"/>
                <w:bCs/>
                <w:color w:val="auto"/>
                <w:sz w:val="24"/>
                <w:szCs w:val="24"/>
              </w:rPr>
            </w:pPr>
          </w:p>
          <w:p w:rsidR="00F74822" w:rsidRPr="002B3679" w:rsidRDefault="00F74822" w:rsidP="0041793B">
            <w:pPr>
              <w:jc w:val="center"/>
              <w:cnfStyle w:val="000000100000" w:firstRow="0" w:lastRow="0" w:firstColumn="0" w:lastColumn="0" w:oddVBand="0" w:evenVBand="0" w:oddHBand="1" w:evenHBand="0" w:firstRowFirstColumn="0" w:firstRowLastColumn="0" w:lastRowFirstColumn="0" w:lastRowLastColumn="0"/>
              <w:rPr>
                <w:rFonts w:ascii="Cambria Math" w:hAnsi="Cambria Math" w:cs="Arial"/>
                <w:bCs/>
                <w:color w:val="auto"/>
                <w:sz w:val="24"/>
                <w:szCs w:val="24"/>
              </w:rPr>
            </w:pPr>
            <w:r w:rsidRPr="002B3679">
              <w:rPr>
                <w:rFonts w:ascii="Cambria Math" w:hAnsi="Cambria Math" w:cs="Arial"/>
                <w:bCs/>
                <w:color w:val="auto"/>
                <w:sz w:val="24"/>
                <w:szCs w:val="24"/>
              </w:rPr>
              <w:t>&gt;</w:t>
            </w:r>
            <w:r w:rsidR="00CF4F14">
              <w:rPr>
                <w:rFonts w:ascii="Cambria Math" w:hAnsi="Cambria Math" w:cs="Arial"/>
                <w:bCs/>
                <w:color w:val="auto"/>
                <w:sz w:val="24"/>
                <w:szCs w:val="24"/>
              </w:rPr>
              <w:t xml:space="preserve"> </w:t>
            </w:r>
            <w:r w:rsidRPr="002B3679">
              <w:rPr>
                <w:rFonts w:ascii="Cambria Math" w:hAnsi="Cambria Math" w:cs="Arial"/>
                <w:bCs/>
                <w:color w:val="auto"/>
                <w:sz w:val="24"/>
                <w:szCs w:val="24"/>
              </w:rPr>
              <w:t>90% de cumplimiento</w:t>
            </w:r>
          </w:p>
        </w:tc>
      </w:tr>
    </w:tbl>
    <w:p w:rsidR="002C6100" w:rsidRDefault="002C6100" w:rsidP="002C6100">
      <w:pPr>
        <w:pStyle w:val="Prrafodelista"/>
        <w:spacing w:line="240" w:lineRule="auto"/>
        <w:rPr>
          <w:rFonts w:ascii="Times New Roman" w:hAnsi="Times New Roman" w:cs="Times New Roman"/>
          <w:b/>
          <w:sz w:val="24"/>
          <w:szCs w:val="24"/>
        </w:rPr>
      </w:pPr>
    </w:p>
    <w:tbl>
      <w:tblPr>
        <w:tblStyle w:val="Cuadrculavistosa-nfasis1"/>
        <w:tblW w:w="8472" w:type="dxa"/>
        <w:tblLayout w:type="fixed"/>
        <w:tblLook w:val="04A0" w:firstRow="1" w:lastRow="0" w:firstColumn="1" w:lastColumn="0" w:noHBand="0" w:noVBand="1"/>
      </w:tblPr>
      <w:tblGrid>
        <w:gridCol w:w="2319"/>
        <w:gridCol w:w="6153"/>
      </w:tblGrid>
      <w:tr w:rsidR="00F74822" w:rsidRPr="002B3679" w:rsidTr="004179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dxa"/>
          </w:tcPr>
          <w:p w:rsidR="0041793B" w:rsidRDefault="0041793B" w:rsidP="00577D5E">
            <w:pPr>
              <w:jc w:val="center"/>
              <w:rPr>
                <w:rFonts w:ascii="Arial" w:hAnsi="Arial" w:cs="Arial"/>
                <w:color w:val="auto"/>
                <w:sz w:val="24"/>
                <w:szCs w:val="24"/>
              </w:rPr>
            </w:pPr>
          </w:p>
          <w:p w:rsidR="00F74822" w:rsidRPr="002B3679" w:rsidRDefault="00F74822" w:rsidP="00577D5E">
            <w:pPr>
              <w:jc w:val="center"/>
              <w:rPr>
                <w:rFonts w:ascii="Arial" w:hAnsi="Arial" w:cs="Arial"/>
                <w:color w:val="auto"/>
                <w:sz w:val="24"/>
                <w:szCs w:val="24"/>
              </w:rPr>
            </w:pPr>
            <w:r w:rsidRPr="002B3679">
              <w:rPr>
                <w:rFonts w:ascii="Arial" w:hAnsi="Arial" w:cs="Arial"/>
                <w:color w:val="auto"/>
                <w:sz w:val="24"/>
                <w:szCs w:val="24"/>
              </w:rPr>
              <w:t>INDICADOR</w:t>
            </w:r>
          </w:p>
        </w:tc>
        <w:tc>
          <w:tcPr>
            <w:tcW w:w="6153" w:type="dxa"/>
          </w:tcPr>
          <w:p w:rsidR="0041793B" w:rsidRDefault="0041793B" w:rsidP="00577D5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p w:rsidR="00F74822" w:rsidRDefault="00F74822" w:rsidP="00577D5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2B3679">
              <w:rPr>
                <w:rFonts w:ascii="Arial" w:hAnsi="Arial" w:cs="Arial"/>
                <w:color w:val="auto"/>
                <w:sz w:val="24"/>
                <w:szCs w:val="24"/>
              </w:rPr>
              <w:t>PROVEEDORES APROBADOS</w:t>
            </w:r>
          </w:p>
          <w:p w:rsidR="0041793B" w:rsidRPr="002B3679" w:rsidRDefault="0041793B" w:rsidP="00577D5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00F74822" w:rsidRPr="002B3679" w:rsidTr="00417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dxa"/>
          </w:tcPr>
          <w:p w:rsidR="00F74822" w:rsidRPr="002B3679" w:rsidRDefault="00F74822" w:rsidP="00577D5E">
            <w:pPr>
              <w:jc w:val="center"/>
              <w:rPr>
                <w:rFonts w:ascii="Arial" w:hAnsi="Arial" w:cs="Arial"/>
                <w:b/>
                <w:sz w:val="24"/>
                <w:szCs w:val="24"/>
              </w:rPr>
            </w:pPr>
            <w:r w:rsidRPr="002B3679">
              <w:rPr>
                <w:rFonts w:ascii="Arial" w:hAnsi="Arial" w:cs="Arial"/>
                <w:b/>
                <w:sz w:val="24"/>
                <w:szCs w:val="24"/>
              </w:rPr>
              <w:t>Descripción</w:t>
            </w:r>
          </w:p>
        </w:tc>
        <w:tc>
          <w:tcPr>
            <w:tcW w:w="6153" w:type="dxa"/>
          </w:tcPr>
          <w:p w:rsidR="00F74822" w:rsidRPr="002B3679" w:rsidRDefault="00F74822"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4"/>
                <w:szCs w:val="24"/>
              </w:rPr>
            </w:pPr>
            <w:r w:rsidRPr="002B3679">
              <w:rPr>
                <w:rFonts w:ascii="Arial" w:hAnsi="Arial" w:cs="Arial"/>
                <w:bCs/>
                <w:color w:val="auto"/>
                <w:sz w:val="24"/>
                <w:szCs w:val="24"/>
              </w:rPr>
              <w:t>Porcentaje de proveedores que han sido aprobados</w:t>
            </w:r>
            <w:r w:rsidR="00CF4F14">
              <w:rPr>
                <w:rFonts w:ascii="Arial" w:hAnsi="Arial" w:cs="Arial"/>
                <w:bCs/>
                <w:color w:val="auto"/>
                <w:sz w:val="24"/>
                <w:szCs w:val="24"/>
              </w:rPr>
              <w:t xml:space="preserve"> en el año</w:t>
            </w:r>
          </w:p>
        </w:tc>
      </w:tr>
      <w:tr w:rsidR="00F74822" w:rsidRPr="002B3679" w:rsidTr="0041793B">
        <w:tc>
          <w:tcPr>
            <w:cnfStyle w:val="001000000000" w:firstRow="0" w:lastRow="0" w:firstColumn="1" w:lastColumn="0" w:oddVBand="0" w:evenVBand="0" w:oddHBand="0" w:evenHBand="0" w:firstRowFirstColumn="0" w:firstRowLastColumn="0" w:lastRowFirstColumn="0" w:lastRowLastColumn="0"/>
            <w:tcW w:w="2319" w:type="dxa"/>
          </w:tcPr>
          <w:p w:rsidR="00F74822" w:rsidRPr="002B3679" w:rsidRDefault="00F74822" w:rsidP="00577D5E">
            <w:pPr>
              <w:jc w:val="center"/>
              <w:rPr>
                <w:rFonts w:ascii="Arial" w:hAnsi="Arial" w:cs="Arial"/>
                <w:b/>
                <w:sz w:val="24"/>
                <w:szCs w:val="24"/>
              </w:rPr>
            </w:pPr>
          </w:p>
          <w:p w:rsidR="00F74822" w:rsidRPr="002B3679" w:rsidRDefault="00F74822" w:rsidP="00577D5E">
            <w:pPr>
              <w:jc w:val="center"/>
              <w:rPr>
                <w:rFonts w:ascii="Arial" w:hAnsi="Arial" w:cs="Arial"/>
                <w:b/>
                <w:sz w:val="24"/>
                <w:szCs w:val="24"/>
              </w:rPr>
            </w:pPr>
            <w:r w:rsidRPr="002B3679">
              <w:rPr>
                <w:rFonts w:ascii="Arial" w:hAnsi="Arial" w:cs="Arial"/>
                <w:b/>
                <w:sz w:val="24"/>
                <w:szCs w:val="24"/>
              </w:rPr>
              <w:t>Objetivo</w:t>
            </w:r>
          </w:p>
        </w:tc>
        <w:tc>
          <w:tcPr>
            <w:tcW w:w="6153" w:type="dxa"/>
          </w:tcPr>
          <w:p w:rsidR="00F74822" w:rsidRPr="002B3679" w:rsidRDefault="00F74822"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4"/>
                <w:szCs w:val="24"/>
              </w:rPr>
            </w:pPr>
          </w:p>
          <w:p w:rsidR="00F74822" w:rsidRPr="002B3679" w:rsidRDefault="00F74822"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4"/>
                <w:szCs w:val="24"/>
              </w:rPr>
            </w:pPr>
            <w:r w:rsidRPr="002B3679">
              <w:rPr>
                <w:rFonts w:ascii="Arial" w:hAnsi="Arial" w:cs="Arial"/>
                <w:bCs/>
                <w:color w:val="auto"/>
                <w:sz w:val="24"/>
                <w:szCs w:val="24"/>
              </w:rPr>
              <w:t>Obtener los mejores proveedores para la compañía.</w:t>
            </w:r>
          </w:p>
        </w:tc>
      </w:tr>
      <w:tr w:rsidR="00F74822" w:rsidRPr="002B3679" w:rsidTr="00417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dxa"/>
          </w:tcPr>
          <w:p w:rsidR="00F74822" w:rsidRPr="002B3679" w:rsidRDefault="00F74822" w:rsidP="00577D5E">
            <w:pPr>
              <w:jc w:val="center"/>
              <w:rPr>
                <w:rFonts w:ascii="Arial" w:hAnsi="Arial" w:cs="Arial"/>
                <w:b/>
                <w:sz w:val="24"/>
                <w:szCs w:val="24"/>
              </w:rPr>
            </w:pPr>
          </w:p>
          <w:p w:rsidR="00F74822" w:rsidRPr="002B3679" w:rsidRDefault="00F74822" w:rsidP="00577D5E">
            <w:pPr>
              <w:jc w:val="center"/>
              <w:rPr>
                <w:rFonts w:ascii="Arial" w:hAnsi="Arial" w:cs="Arial"/>
                <w:b/>
                <w:sz w:val="24"/>
                <w:szCs w:val="24"/>
              </w:rPr>
            </w:pPr>
            <w:r w:rsidRPr="002B3679">
              <w:rPr>
                <w:rFonts w:ascii="Arial" w:hAnsi="Arial" w:cs="Arial"/>
                <w:b/>
                <w:sz w:val="24"/>
                <w:szCs w:val="24"/>
              </w:rPr>
              <w:t>Responsable de medición</w:t>
            </w:r>
          </w:p>
        </w:tc>
        <w:tc>
          <w:tcPr>
            <w:tcW w:w="6153" w:type="dxa"/>
          </w:tcPr>
          <w:p w:rsidR="00F74822" w:rsidRPr="002B3679" w:rsidRDefault="00F74822"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4"/>
                <w:szCs w:val="24"/>
              </w:rPr>
            </w:pPr>
          </w:p>
          <w:p w:rsidR="00F74822" w:rsidRPr="002B3679" w:rsidRDefault="00F74822"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4"/>
                <w:szCs w:val="24"/>
              </w:rPr>
            </w:pPr>
            <w:r w:rsidRPr="002B3679">
              <w:rPr>
                <w:rFonts w:ascii="Arial" w:hAnsi="Arial" w:cs="Arial"/>
                <w:bCs/>
                <w:color w:val="auto"/>
                <w:sz w:val="24"/>
                <w:szCs w:val="24"/>
              </w:rPr>
              <w:t>Jefe de logística</w:t>
            </w:r>
          </w:p>
        </w:tc>
      </w:tr>
      <w:tr w:rsidR="00F74822" w:rsidRPr="002B3679" w:rsidTr="0041793B">
        <w:tc>
          <w:tcPr>
            <w:cnfStyle w:val="001000000000" w:firstRow="0" w:lastRow="0" w:firstColumn="1" w:lastColumn="0" w:oddVBand="0" w:evenVBand="0" w:oddHBand="0" w:evenHBand="0" w:firstRowFirstColumn="0" w:firstRowLastColumn="0" w:lastRowFirstColumn="0" w:lastRowLastColumn="0"/>
            <w:tcW w:w="2319" w:type="dxa"/>
          </w:tcPr>
          <w:p w:rsidR="00F74822" w:rsidRPr="002B3679" w:rsidRDefault="00F74822" w:rsidP="00577D5E">
            <w:pPr>
              <w:jc w:val="center"/>
              <w:rPr>
                <w:rFonts w:ascii="Arial" w:hAnsi="Arial" w:cs="Arial"/>
                <w:b/>
                <w:sz w:val="24"/>
                <w:szCs w:val="24"/>
              </w:rPr>
            </w:pPr>
          </w:p>
          <w:p w:rsidR="00F74822" w:rsidRPr="002B3679" w:rsidRDefault="00F74822" w:rsidP="00577D5E">
            <w:pPr>
              <w:jc w:val="center"/>
              <w:rPr>
                <w:rFonts w:ascii="Arial" w:hAnsi="Arial" w:cs="Arial"/>
                <w:b/>
                <w:sz w:val="24"/>
                <w:szCs w:val="24"/>
              </w:rPr>
            </w:pPr>
            <w:r w:rsidRPr="002B3679">
              <w:rPr>
                <w:rFonts w:ascii="Arial" w:hAnsi="Arial" w:cs="Arial"/>
                <w:b/>
                <w:sz w:val="24"/>
                <w:szCs w:val="24"/>
              </w:rPr>
              <w:t>Lugar de medición</w:t>
            </w:r>
          </w:p>
        </w:tc>
        <w:tc>
          <w:tcPr>
            <w:tcW w:w="6153" w:type="dxa"/>
          </w:tcPr>
          <w:p w:rsidR="00F74822" w:rsidRPr="002B3679" w:rsidRDefault="00F74822"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4"/>
                <w:szCs w:val="24"/>
              </w:rPr>
            </w:pPr>
          </w:p>
          <w:p w:rsidR="00F74822" w:rsidRPr="002B3679" w:rsidRDefault="00CF4F14"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4"/>
                <w:szCs w:val="24"/>
              </w:rPr>
            </w:pPr>
            <w:r>
              <w:rPr>
                <w:rFonts w:ascii="Arial" w:hAnsi="Arial" w:cs="Arial"/>
                <w:bCs/>
                <w:color w:val="auto"/>
                <w:sz w:val="24"/>
                <w:szCs w:val="24"/>
              </w:rPr>
              <w:t xml:space="preserve">Área </w:t>
            </w:r>
            <w:r w:rsidR="00F74822" w:rsidRPr="002B3679">
              <w:rPr>
                <w:rFonts w:ascii="Arial" w:hAnsi="Arial" w:cs="Arial"/>
                <w:bCs/>
                <w:color w:val="auto"/>
                <w:sz w:val="24"/>
                <w:szCs w:val="24"/>
              </w:rPr>
              <w:t xml:space="preserve"> de Logística</w:t>
            </w:r>
          </w:p>
        </w:tc>
      </w:tr>
      <w:tr w:rsidR="00F74822" w:rsidRPr="002B3679" w:rsidTr="00417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dxa"/>
          </w:tcPr>
          <w:p w:rsidR="00F74822" w:rsidRPr="002B3679" w:rsidRDefault="00F74822" w:rsidP="00577D5E">
            <w:pPr>
              <w:jc w:val="center"/>
              <w:rPr>
                <w:rFonts w:ascii="Arial" w:hAnsi="Arial" w:cs="Arial"/>
                <w:b/>
                <w:sz w:val="24"/>
                <w:szCs w:val="24"/>
              </w:rPr>
            </w:pPr>
          </w:p>
          <w:p w:rsidR="00F74822" w:rsidRPr="002B3679" w:rsidRDefault="00F74822" w:rsidP="00577D5E">
            <w:pPr>
              <w:jc w:val="center"/>
              <w:rPr>
                <w:rFonts w:ascii="Arial" w:hAnsi="Arial" w:cs="Arial"/>
                <w:b/>
                <w:sz w:val="24"/>
                <w:szCs w:val="24"/>
              </w:rPr>
            </w:pPr>
            <w:r w:rsidRPr="002B3679">
              <w:rPr>
                <w:rFonts w:ascii="Arial" w:hAnsi="Arial" w:cs="Arial"/>
                <w:b/>
                <w:sz w:val="24"/>
                <w:szCs w:val="24"/>
              </w:rPr>
              <w:t>Período de medición</w:t>
            </w:r>
          </w:p>
        </w:tc>
        <w:tc>
          <w:tcPr>
            <w:tcW w:w="6153" w:type="dxa"/>
          </w:tcPr>
          <w:p w:rsidR="00F74822" w:rsidRPr="002B3679" w:rsidRDefault="00F74822"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4"/>
                <w:szCs w:val="24"/>
              </w:rPr>
            </w:pPr>
          </w:p>
          <w:p w:rsidR="00F74822" w:rsidRPr="002B3679" w:rsidRDefault="00CF4F14" w:rsidP="00CF4F14">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4"/>
                <w:szCs w:val="24"/>
              </w:rPr>
            </w:pPr>
            <w:r>
              <w:rPr>
                <w:rFonts w:ascii="Arial" w:hAnsi="Arial" w:cs="Arial"/>
                <w:sz w:val="24"/>
                <w:szCs w:val="24"/>
              </w:rPr>
              <w:t>Anual</w:t>
            </w:r>
          </w:p>
        </w:tc>
      </w:tr>
      <w:tr w:rsidR="00F74822" w:rsidRPr="002B3679" w:rsidTr="0041793B">
        <w:tc>
          <w:tcPr>
            <w:cnfStyle w:val="001000000000" w:firstRow="0" w:lastRow="0" w:firstColumn="1" w:lastColumn="0" w:oddVBand="0" w:evenVBand="0" w:oddHBand="0" w:evenHBand="0" w:firstRowFirstColumn="0" w:firstRowLastColumn="0" w:lastRowFirstColumn="0" w:lastRowLastColumn="0"/>
            <w:tcW w:w="2319" w:type="dxa"/>
          </w:tcPr>
          <w:p w:rsidR="00F74822" w:rsidRPr="002B3679" w:rsidRDefault="00F74822" w:rsidP="00577D5E">
            <w:pPr>
              <w:jc w:val="center"/>
              <w:rPr>
                <w:rFonts w:ascii="Arial" w:hAnsi="Arial" w:cs="Arial"/>
                <w:b/>
                <w:sz w:val="24"/>
                <w:szCs w:val="24"/>
              </w:rPr>
            </w:pPr>
          </w:p>
          <w:p w:rsidR="00F74822" w:rsidRPr="002B3679" w:rsidRDefault="00F74822" w:rsidP="00577D5E">
            <w:pPr>
              <w:jc w:val="center"/>
              <w:rPr>
                <w:rFonts w:ascii="Arial" w:hAnsi="Arial" w:cs="Arial"/>
                <w:b/>
                <w:sz w:val="24"/>
                <w:szCs w:val="24"/>
              </w:rPr>
            </w:pPr>
            <w:r w:rsidRPr="002B3679">
              <w:rPr>
                <w:rFonts w:ascii="Arial" w:hAnsi="Arial" w:cs="Arial"/>
                <w:b/>
                <w:sz w:val="24"/>
                <w:szCs w:val="24"/>
              </w:rPr>
              <w:t>Fórmula</w:t>
            </w:r>
          </w:p>
        </w:tc>
        <w:tc>
          <w:tcPr>
            <w:tcW w:w="6153" w:type="dxa"/>
          </w:tcPr>
          <w:p w:rsidR="00F74822" w:rsidRPr="002B3679" w:rsidRDefault="00F74822"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4"/>
                <w:szCs w:val="24"/>
              </w:rPr>
            </w:pPr>
          </w:p>
          <w:p w:rsidR="00F74822" w:rsidRPr="002B3679" w:rsidRDefault="00F74822" w:rsidP="00CF4F14">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4"/>
                <w:szCs w:val="24"/>
              </w:rPr>
            </w:pPr>
            <m:oMathPara>
              <m:oMath>
                <m:r>
                  <m:rPr>
                    <m:sty m:val="p"/>
                  </m:rPr>
                  <w:rPr>
                    <w:rFonts w:ascii="Cambria Math" w:hAnsi="Arial" w:cs="Arial"/>
                    <w:color w:val="auto"/>
                    <w:sz w:val="20"/>
                    <w:szCs w:val="20"/>
                  </w:rPr>
                  <m:t>=</m:t>
                </m:r>
                <m:f>
                  <m:fPr>
                    <m:ctrlPr>
                      <w:rPr>
                        <w:rFonts w:ascii="Cambria Math" w:hAnsi="Arial" w:cs="Arial"/>
                        <w:bCs/>
                        <w:color w:val="auto"/>
                        <w:sz w:val="20"/>
                        <w:szCs w:val="20"/>
                      </w:rPr>
                    </m:ctrlPr>
                  </m:fPr>
                  <m:num>
                    <m:r>
                      <m:rPr>
                        <m:sty m:val="p"/>
                      </m:rPr>
                      <w:rPr>
                        <w:rFonts w:ascii="Cambria Math" w:hAnsi="Arial" w:cs="Arial"/>
                        <w:color w:val="auto"/>
                        <w:sz w:val="20"/>
                        <w:szCs w:val="20"/>
                      </w:rPr>
                      <m:t>N</m:t>
                    </m:r>
                    <m:r>
                      <m:rPr>
                        <m:sty m:val="p"/>
                      </m:rPr>
                      <w:rPr>
                        <w:rFonts w:ascii="Cambria Math" w:hAnsi="Arial" w:cs="Arial"/>
                        <w:color w:val="auto"/>
                        <w:sz w:val="20"/>
                        <w:szCs w:val="20"/>
                      </w:rPr>
                      <m:t>ù</m:t>
                    </m:r>
                    <m:r>
                      <m:rPr>
                        <m:sty m:val="p"/>
                      </m:rPr>
                      <w:rPr>
                        <w:rFonts w:ascii="Cambria Math" w:hAnsi="Arial" w:cs="Arial"/>
                        <w:color w:val="auto"/>
                        <w:sz w:val="20"/>
                        <w:szCs w:val="20"/>
                      </w:rPr>
                      <m:t>mero de proveedores aprobados mediante an</m:t>
                    </m:r>
                    <m:r>
                      <m:rPr>
                        <m:sty m:val="p"/>
                      </m:rPr>
                      <w:rPr>
                        <w:rFonts w:ascii="Cambria Math" w:hAnsi="Arial" w:cs="Arial"/>
                        <w:color w:val="auto"/>
                        <w:sz w:val="20"/>
                        <w:szCs w:val="20"/>
                      </w:rPr>
                      <m:t>á</m:t>
                    </m:r>
                    <m:r>
                      <m:rPr>
                        <m:sty m:val="p"/>
                      </m:rPr>
                      <w:rPr>
                        <w:rFonts w:ascii="Cambria Math" w:hAnsi="Arial" w:cs="Arial"/>
                        <w:color w:val="auto"/>
                        <w:sz w:val="20"/>
                        <w:szCs w:val="20"/>
                      </w:rPr>
                      <m:t>lisis x 100</m:t>
                    </m:r>
                  </m:num>
                  <m:den>
                    <m:r>
                      <m:rPr>
                        <m:sty m:val="p"/>
                      </m:rPr>
                      <w:rPr>
                        <w:rFonts w:ascii="Cambria Math" w:hAnsi="Arial" w:cs="Arial"/>
                        <w:color w:val="auto"/>
                        <w:sz w:val="20"/>
                        <w:szCs w:val="20"/>
                      </w:rPr>
                      <m:t>N</m:t>
                    </m:r>
                    <m:r>
                      <m:rPr>
                        <m:sty m:val="p"/>
                      </m:rPr>
                      <w:rPr>
                        <w:rFonts w:ascii="Cambria Math" w:hAnsi="Arial" w:cs="Arial"/>
                        <w:color w:val="auto"/>
                        <w:sz w:val="20"/>
                        <w:szCs w:val="20"/>
                      </w:rPr>
                      <m:t>ú</m:t>
                    </m:r>
                    <m:r>
                      <m:rPr>
                        <m:sty m:val="p"/>
                      </m:rPr>
                      <w:rPr>
                        <w:rFonts w:ascii="Cambria Math" w:hAnsi="Arial" w:cs="Arial"/>
                        <w:color w:val="auto"/>
                        <w:sz w:val="20"/>
                        <w:szCs w:val="20"/>
                      </w:rPr>
                      <m:t>mero de proveedores seleccionados previo la compra</m:t>
                    </m:r>
                  </m:den>
                </m:f>
              </m:oMath>
            </m:oMathPara>
          </w:p>
        </w:tc>
      </w:tr>
      <w:tr w:rsidR="00F74822" w:rsidTr="00417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dxa"/>
          </w:tcPr>
          <w:p w:rsidR="00F74822" w:rsidRPr="002B3679" w:rsidRDefault="00F74822" w:rsidP="00577D5E">
            <w:pPr>
              <w:jc w:val="center"/>
              <w:rPr>
                <w:rFonts w:ascii="Arial" w:hAnsi="Arial" w:cs="Arial"/>
                <w:b/>
                <w:sz w:val="24"/>
                <w:szCs w:val="24"/>
              </w:rPr>
            </w:pPr>
          </w:p>
          <w:p w:rsidR="00F74822" w:rsidRPr="002B3679" w:rsidRDefault="00F74822" w:rsidP="00577D5E">
            <w:pPr>
              <w:jc w:val="center"/>
              <w:rPr>
                <w:rFonts w:ascii="Arial" w:hAnsi="Arial" w:cs="Arial"/>
                <w:b/>
                <w:sz w:val="24"/>
                <w:szCs w:val="24"/>
              </w:rPr>
            </w:pPr>
            <w:r w:rsidRPr="002B3679">
              <w:rPr>
                <w:rFonts w:ascii="Arial" w:hAnsi="Arial" w:cs="Arial"/>
                <w:b/>
                <w:sz w:val="24"/>
                <w:szCs w:val="24"/>
              </w:rPr>
              <w:t>Meta</w:t>
            </w:r>
          </w:p>
        </w:tc>
        <w:tc>
          <w:tcPr>
            <w:tcW w:w="6153" w:type="dxa"/>
          </w:tcPr>
          <w:p w:rsidR="00F74822" w:rsidRPr="002B3679" w:rsidRDefault="00F74822"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F74822" w:rsidRPr="002B3679" w:rsidRDefault="00F74822"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B3679">
              <w:rPr>
                <w:rFonts w:ascii="Arial" w:hAnsi="Arial" w:cs="Arial"/>
                <w:sz w:val="24"/>
                <w:szCs w:val="24"/>
              </w:rPr>
              <w:t>&gt;</w:t>
            </w:r>
            <w:r w:rsidR="00CF4F14">
              <w:rPr>
                <w:rFonts w:ascii="Arial" w:hAnsi="Arial" w:cs="Arial"/>
                <w:sz w:val="24"/>
                <w:szCs w:val="24"/>
              </w:rPr>
              <w:t xml:space="preserve"> </w:t>
            </w:r>
            <w:r w:rsidRPr="002B3679">
              <w:rPr>
                <w:rFonts w:ascii="Arial" w:hAnsi="Arial" w:cs="Arial"/>
                <w:sz w:val="24"/>
                <w:szCs w:val="24"/>
              </w:rPr>
              <w:t>80% de cumplimiento</w:t>
            </w:r>
          </w:p>
        </w:tc>
      </w:tr>
    </w:tbl>
    <w:p w:rsidR="00F74822" w:rsidRPr="00F74822" w:rsidRDefault="00F74822" w:rsidP="00F74822">
      <w:pPr>
        <w:rPr>
          <w:rFonts w:ascii="Arial" w:hAnsi="Arial" w:cs="Arial"/>
          <w:b/>
          <w:sz w:val="28"/>
          <w:szCs w:val="28"/>
        </w:rPr>
      </w:pPr>
      <w:r w:rsidRPr="00F74822">
        <w:rPr>
          <w:rFonts w:ascii="Arial" w:hAnsi="Arial" w:cs="Arial"/>
          <w:b/>
          <w:sz w:val="28"/>
          <w:szCs w:val="28"/>
        </w:rPr>
        <w:lastRenderedPageBreak/>
        <w:t xml:space="preserve">5.4.1.2.  </w:t>
      </w:r>
      <w:r w:rsidRPr="00F74822">
        <w:rPr>
          <w:rFonts w:ascii="Arial" w:hAnsi="Arial" w:cs="Arial"/>
          <w:b/>
          <w:color w:val="000000"/>
          <w:sz w:val="28"/>
          <w:szCs w:val="28"/>
        </w:rPr>
        <w:t>Área de Recursos Humanos</w:t>
      </w:r>
    </w:p>
    <w:tbl>
      <w:tblPr>
        <w:tblStyle w:val="Cuadrculavistosa-nfasis1"/>
        <w:tblW w:w="0" w:type="auto"/>
        <w:tblLook w:val="04A0" w:firstRow="1" w:lastRow="0" w:firstColumn="1" w:lastColumn="0" w:noHBand="0" w:noVBand="1"/>
      </w:tblPr>
      <w:tblGrid>
        <w:gridCol w:w="2260"/>
        <w:gridCol w:w="6234"/>
      </w:tblGrid>
      <w:tr w:rsidR="00BF43B5" w:rsidTr="00BF43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Pr>
          <w:p w:rsidR="00BF43B5" w:rsidRDefault="00BF43B5" w:rsidP="00577D5E">
            <w:pPr>
              <w:jc w:val="center"/>
              <w:rPr>
                <w:rFonts w:ascii="Arial" w:hAnsi="Arial" w:cs="Arial"/>
                <w:color w:val="auto"/>
                <w:sz w:val="24"/>
                <w:szCs w:val="24"/>
              </w:rPr>
            </w:pPr>
          </w:p>
          <w:p w:rsidR="00BF43B5" w:rsidRPr="00C0490C" w:rsidRDefault="00BF43B5" w:rsidP="00577D5E">
            <w:pPr>
              <w:jc w:val="center"/>
              <w:rPr>
                <w:rFonts w:ascii="Arial" w:hAnsi="Arial" w:cs="Arial"/>
                <w:color w:val="auto"/>
                <w:sz w:val="24"/>
                <w:szCs w:val="24"/>
              </w:rPr>
            </w:pPr>
            <w:r w:rsidRPr="00C0490C">
              <w:rPr>
                <w:rFonts w:ascii="Arial" w:hAnsi="Arial" w:cs="Arial"/>
                <w:color w:val="auto"/>
                <w:sz w:val="24"/>
                <w:szCs w:val="24"/>
              </w:rPr>
              <w:t>INDICADOR</w:t>
            </w:r>
          </w:p>
        </w:tc>
        <w:tc>
          <w:tcPr>
            <w:tcW w:w="6234" w:type="dxa"/>
          </w:tcPr>
          <w:p w:rsidR="00BF43B5" w:rsidRDefault="00BF43B5" w:rsidP="00577D5E">
            <w:pPr>
              <w:tabs>
                <w:tab w:val="left" w:pos="3210"/>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p w:rsidR="00BF43B5" w:rsidRDefault="00BF43B5" w:rsidP="00577D5E">
            <w:pPr>
              <w:tabs>
                <w:tab w:val="left" w:pos="3210"/>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PERSONAL CONTRATADO</w:t>
            </w:r>
          </w:p>
          <w:p w:rsidR="00BF43B5" w:rsidRPr="00C0490C" w:rsidRDefault="00BF43B5" w:rsidP="00577D5E">
            <w:pPr>
              <w:tabs>
                <w:tab w:val="left" w:pos="3210"/>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00BF43B5" w:rsidTr="00BF4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Pr>
          <w:p w:rsidR="00BF43B5" w:rsidRPr="003119FC" w:rsidRDefault="00BF43B5" w:rsidP="00577D5E">
            <w:pPr>
              <w:jc w:val="center"/>
              <w:rPr>
                <w:rFonts w:ascii="Arial" w:hAnsi="Arial" w:cs="Arial"/>
                <w:b/>
                <w:sz w:val="24"/>
                <w:szCs w:val="24"/>
              </w:rPr>
            </w:pPr>
            <w:r w:rsidRPr="003119FC">
              <w:rPr>
                <w:rFonts w:ascii="Arial" w:hAnsi="Arial" w:cs="Arial"/>
                <w:b/>
                <w:sz w:val="24"/>
                <w:szCs w:val="24"/>
              </w:rPr>
              <w:t>Descripción</w:t>
            </w:r>
          </w:p>
        </w:tc>
        <w:tc>
          <w:tcPr>
            <w:tcW w:w="6234" w:type="dxa"/>
          </w:tcPr>
          <w:p w:rsidR="00BF43B5" w:rsidRDefault="00BF43B5"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Porcentaje de personal que h</w:t>
            </w:r>
            <w:r w:rsidR="00314F5B">
              <w:rPr>
                <w:rFonts w:ascii="Arial" w:hAnsi="Arial" w:cs="Arial"/>
                <w:sz w:val="24"/>
                <w:szCs w:val="24"/>
              </w:rPr>
              <w:t>a sido contratado durante el año</w:t>
            </w:r>
            <w:r w:rsidR="00CF4F14">
              <w:rPr>
                <w:rFonts w:ascii="Arial" w:hAnsi="Arial" w:cs="Arial"/>
                <w:sz w:val="24"/>
                <w:szCs w:val="24"/>
              </w:rPr>
              <w:t xml:space="preserve"> dependiendo de </w:t>
            </w:r>
            <w:r w:rsidR="00314F5B">
              <w:rPr>
                <w:rFonts w:ascii="Arial" w:hAnsi="Arial" w:cs="Arial"/>
                <w:sz w:val="24"/>
                <w:szCs w:val="24"/>
              </w:rPr>
              <w:t>las vacantes disponibles</w:t>
            </w:r>
            <w:r w:rsidR="00CF4F14">
              <w:rPr>
                <w:rFonts w:ascii="Arial" w:hAnsi="Arial" w:cs="Arial"/>
                <w:sz w:val="24"/>
                <w:szCs w:val="24"/>
              </w:rPr>
              <w:t>.</w:t>
            </w:r>
          </w:p>
        </w:tc>
      </w:tr>
      <w:tr w:rsidR="00BF43B5" w:rsidTr="00BF43B5">
        <w:tc>
          <w:tcPr>
            <w:cnfStyle w:val="001000000000" w:firstRow="0" w:lastRow="0" w:firstColumn="1" w:lastColumn="0" w:oddVBand="0" w:evenVBand="0" w:oddHBand="0" w:evenHBand="0" w:firstRowFirstColumn="0" w:firstRowLastColumn="0" w:lastRowFirstColumn="0" w:lastRowLastColumn="0"/>
            <w:tcW w:w="2260" w:type="dxa"/>
          </w:tcPr>
          <w:p w:rsidR="00BF43B5" w:rsidRPr="003119FC" w:rsidRDefault="00BF43B5" w:rsidP="00577D5E">
            <w:pPr>
              <w:jc w:val="center"/>
              <w:rPr>
                <w:rFonts w:ascii="Arial" w:hAnsi="Arial" w:cs="Arial"/>
                <w:b/>
                <w:sz w:val="24"/>
                <w:szCs w:val="24"/>
              </w:rPr>
            </w:pPr>
          </w:p>
          <w:p w:rsidR="00BF43B5" w:rsidRPr="003119FC" w:rsidRDefault="00BF43B5" w:rsidP="00577D5E">
            <w:pPr>
              <w:jc w:val="center"/>
              <w:rPr>
                <w:rFonts w:ascii="Arial" w:hAnsi="Arial" w:cs="Arial"/>
                <w:b/>
                <w:sz w:val="24"/>
                <w:szCs w:val="24"/>
              </w:rPr>
            </w:pPr>
            <w:r w:rsidRPr="003119FC">
              <w:rPr>
                <w:rFonts w:ascii="Arial" w:hAnsi="Arial" w:cs="Arial"/>
                <w:b/>
                <w:sz w:val="24"/>
                <w:szCs w:val="24"/>
              </w:rPr>
              <w:t>Objetivo</w:t>
            </w:r>
          </w:p>
        </w:tc>
        <w:tc>
          <w:tcPr>
            <w:tcW w:w="6234" w:type="dxa"/>
          </w:tcPr>
          <w:p w:rsidR="00BF43B5" w:rsidRDefault="00BF43B5"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BF43B5" w:rsidRDefault="00BF43B5"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Tener personal capacitado y apto para que labore en la compañía</w:t>
            </w:r>
          </w:p>
        </w:tc>
      </w:tr>
      <w:tr w:rsidR="00BF43B5" w:rsidTr="00BF4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Pr>
          <w:p w:rsidR="00BF43B5" w:rsidRPr="003119FC" w:rsidRDefault="00BF43B5" w:rsidP="00577D5E">
            <w:pPr>
              <w:jc w:val="center"/>
              <w:rPr>
                <w:rFonts w:ascii="Arial" w:hAnsi="Arial" w:cs="Arial"/>
                <w:b/>
                <w:sz w:val="24"/>
                <w:szCs w:val="24"/>
              </w:rPr>
            </w:pPr>
          </w:p>
          <w:p w:rsidR="00BF43B5" w:rsidRPr="003119FC" w:rsidRDefault="00BF43B5" w:rsidP="00577D5E">
            <w:pPr>
              <w:jc w:val="center"/>
              <w:rPr>
                <w:rFonts w:ascii="Arial" w:hAnsi="Arial" w:cs="Arial"/>
                <w:b/>
                <w:sz w:val="24"/>
                <w:szCs w:val="24"/>
              </w:rPr>
            </w:pPr>
            <w:r w:rsidRPr="003119FC">
              <w:rPr>
                <w:rFonts w:ascii="Arial" w:hAnsi="Arial" w:cs="Arial"/>
                <w:b/>
                <w:sz w:val="24"/>
                <w:szCs w:val="24"/>
              </w:rPr>
              <w:t>Responsable de medición</w:t>
            </w:r>
          </w:p>
        </w:tc>
        <w:tc>
          <w:tcPr>
            <w:tcW w:w="6234" w:type="dxa"/>
          </w:tcPr>
          <w:p w:rsidR="00BF43B5" w:rsidRDefault="00BF43B5"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BF43B5" w:rsidRDefault="00BF43B5"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Jefe de Recursos Humanos</w:t>
            </w:r>
          </w:p>
        </w:tc>
      </w:tr>
      <w:tr w:rsidR="00BF43B5" w:rsidTr="00BF43B5">
        <w:tc>
          <w:tcPr>
            <w:cnfStyle w:val="001000000000" w:firstRow="0" w:lastRow="0" w:firstColumn="1" w:lastColumn="0" w:oddVBand="0" w:evenVBand="0" w:oddHBand="0" w:evenHBand="0" w:firstRowFirstColumn="0" w:firstRowLastColumn="0" w:lastRowFirstColumn="0" w:lastRowLastColumn="0"/>
            <w:tcW w:w="2260" w:type="dxa"/>
          </w:tcPr>
          <w:p w:rsidR="00BF43B5" w:rsidRPr="003119FC" w:rsidRDefault="00BF43B5" w:rsidP="00577D5E">
            <w:pPr>
              <w:jc w:val="center"/>
              <w:rPr>
                <w:rFonts w:ascii="Arial" w:hAnsi="Arial" w:cs="Arial"/>
                <w:b/>
                <w:sz w:val="24"/>
                <w:szCs w:val="24"/>
              </w:rPr>
            </w:pPr>
          </w:p>
          <w:p w:rsidR="00BF43B5" w:rsidRPr="003119FC" w:rsidRDefault="00BF43B5" w:rsidP="00577D5E">
            <w:pPr>
              <w:jc w:val="center"/>
              <w:rPr>
                <w:rFonts w:ascii="Arial" w:hAnsi="Arial" w:cs="Arial"/>
                <w:b/>
                <w:sz w:val="24"/>
                <w:szCs w:val="24"/>
              </w:rPr>
            </w:pPr>
            <w:r w:rsidRPr="003119FC">
              <w:rPr>
                <w:rFonts w:ascii="Arial" w:hAnsi="Arial" w:cs="Arial"/>
                <w:b/>
                <w:sz w:val="24"/>
                <w:szCs w:val="24"/>
              </w:rPr>
              <w:t>Lugar de medición</w:t>
            </w:r>
          </w:p>
        </w:tc>
        <w:tc>
          <w:tcPr>
            <w:tcW w:w="6234" w:type="dxa"/>
          </w:tcPr>
          <w:p w:rsidR="00BF43B5" w:rsidRDefault="00BF43B5"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BF43B5" w:rsidRDefault="00314F5B" w:rsidP="00314F5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Área </w:t>
            </w:r>
            <w:r w:rsidR="0050145C">
              <w:rPr>
                <w:rFonts w:ascii="Arial" w:hAnsi="Arial" w:cs="Arial"/>
                <w:sz w:val="24"/>
                <w:szCs w:val="24"/>
              </w:rPr>
              <w:t>de Recursos</w:t>
            </w:r>
            <w:r w:rsidR="00BF43B5">
              <w:rPr>
                <w:rFonts w:ascii="Arial" w:hAnsi="Arial" w:cs="Arial"/>
                <w:sz w:val="24"/>
                <w:szCs w:val="24"/>
              </w:rPr>
              <w:t xml:space="preserve"> Humano</w:t>
            </w:r>
          </w:p>
        </w:tc>
      </w:tr>
      <w:tr w:rsidR="00BF43B5" w:rsidTr="00BF4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Pr>
          <w:p w:rsidR="00BF43B5" w:rsidRPr="003119FC" w:rsidRDefault="00BF43B5" w:rsidP="00577D5E">
            <w:pPr>
              <w:jc w:val="center"/>
              <w:rPr>
                <w:rFonts w:ascii="Arial" w:hAnsi="Arial" w:cs="Arial"/>
                <w:b/>
                <w:sz w:val="24"/>
                <w:szCs w:val="24"/>
              </w:rPr>
            </w:pPr>
            <w:r w:rsidRPr="003119FC">
              <w:rPr>
                <w:rFonts w:ascii="Arial" w:hAnsi="Arial" w:cs="Arial"/>
                <w:b/>
                <w:sz w:val="24"/>
                <w:szCs w:val="24"/>
              </w:rPr>
              <w:t>Período de medición</w:t>
            </w:r>
          </w:p>
        </w:tc>
        <w:tc>
          <w:tcPr>
            <w:tcW w:w="6234" w:type="dxa"/>
          </w:tcPr>
          <w:p w:rsidR="00BF43B5" w:rsidRDefault="00BF43B5"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BF43B5" w:rsidRDefault="00314F5B"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Anual </w:t>
            </w:r>
          </w:p>
        </w:tc>
      </w:tr>
      <w:tr w:rsidR="00BF43B5" w:rsidTr="00BF43B5">
        <w:tc>
          <w:tcPr>
            <w:cnfStyle w:val="001000000000" w:firstRow="0" w:lastRow="0" w:firstColumn="1" w:lastColumn="0" w:oddVBand="0" w:evenVBand="0" w:oddHBand="0" w:evenHBand="0" w:firstRowFirstColumn="0" w:firstRowLastColumn="0" w:lastRowFirstColumn="0" w:lastRowLastColumn="0"/>
            <w:tcW w:w="2260" w:type="dxa"/>
          </w:tcPr>
          <w:p w:rsidR="00BF43B5" w:rsidRPr="003119FC" w:rsidRDefault="00BF43B5" w:rsidP="00577D5E">
            <w:pPr>
              <w:jc w:val="center"/>
              <w:rPr>
                <w:rFonts w:ascii="Arial" w:hAnsi="Arial" w:cs="Arial"/>
                <w:b/>
                <w:sz w:val="24"/>
                <w:szCs w:val="24"/>
              </w:rPr>
            </w:pPr>
          </w:p>
          <w:p w:rsidR="00BF43B5" w:rsidRPr="003119FC" w:rsidRDefault="00BF43B5" w:rsidP="00577D5E">
            <w:pPr>
              <w:jc w:val="center"/>
              <w:rPr>
                <w:rFonts w:ascii="Arial" w:hAnsi="Arial" w:cs="Arial"/>
                <w:b/>
                <w:sz w:val="24"/>
                <w:szCs w:val="24"/>
              </w:rPr>
            </w:pPr>
            <w:r w:rsidRPr="003119FC">
              <w:rPr>
                <w:rFonts w:ascii="Arial" w:hAnsi="Arial" w:cs="Arial"/>
                <w:b/>
                <w:sz w:val="24"/>
                <w:szCs w:val="24"/>
              </w:rPr>
              <w:t>Fórmula</w:t>
            </w:r>
          </w:p>
        </w:tc>
        <w:tc>
          <w:tcPr>
            <w:tcW w:w="6234" w:type="dxa"/>
          </w:tcPr>
          <w:p w:rsidR="00BF43B5" w:rsidRDefault="00BF43B5"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BF43B5" w:rsidRPr="00BD39C4" w:rsidRDefault="00BF43B5" w:rsidP="00BF43B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m:oMathPara>
              <m:oMathParaPr>
                <m:jc m:val="center"/>
              </m:oMathParaPr>
              <m:oMath>
                <m:r>
                  <m:rPr>
                    <m:sty m:val="p"/>
                  </m:rPr>
                  <w:rPr>
                    <w:rFonts w:ascii="Cambria Math" w:hAnsi="Cambria Math" w:cs="Cambria Math"/>
                    <w:sz w:val="24"/>
                    <w:szCs w:val="24"/>
                  </w:rPr>
                  <m:t>=</m:t>
                </m:r>
                <m:f>
                  <m:fPr>
                    <m:ctrlPr>
                      <w:rPr>
                        <w:rFonts w:ascii="Cambria Math" w:hAnsi="Cambria Math" w:cs="Cambria Math"/>
                        <w:sz w:val="24"/>
                        <w:szCs w:val="24"/>
                      </w:rPr>
                    </m:ctrlPr>
                  </m:fPr>
                  <m:num>
                    <m:r>
                      <m:rPr>
                        <m:sty m:val="p"/>
                      </m:rPr>
                      <w:rPr>
                        <w:rFonts w:ascii="Cambria Math" w:hAnsi="Cambria Math" w:cs="Cambria Math"/>
                        <w:sz w:val="24"/>
                        <w:szCs w:val="24"/>
                      </w:rPr>
                      <m:t>Número de personas contratadas x 100</m:t>
                    </m:r>
                  </m:num>
                  <m:den>
                    <m:r>
                      <m:rPr>
                        <m:sty m:val="p"/>
                      </m:rPr>
                      <w:rPr>
                        <w:rFonts w:ascii="Cambria Math" w:hAnsi="Cambria Math" w:cs="Cambria Math"/>
                        <w:sz w:val="24"/>
                        <w:szCs w:val="24"/>
                      </w:rPr>
                      <m:t>Número de candidatos</m:t>
                    </m:r>
                  </m:den>
                </m:f>
              </m:oMath>
            </m:oMathPara>
          </w:p>
        </w:tc>
      </w:tr>
      <w:tr w:rsidR="00BF43B5" w:rsidTr="00BF4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Pr>
          <w:p w:rsidR="00BF43B5" w:rsidRPr="003119FC" w:rsidRDefault="00BF43B5" w:rsidP="00577D5E">
            <w:pPr>
              <w:jc w:val="center"/>
              <w:rPr>
                <w:rFonts w:ascii="Arial" w:hAnsi="Arial" w:cs="Arial"/>
                <w:b/>
                <w:sz w:val="24"/>
                <w:szCs w:val="24"/>
              </w:rPr>
            </w:pPr>
          </w:p>
          <w:p w:rsidR="00BF43B5" w:rsidRPr="003119FC" w:rsidRDefault="00BF43B5" w:rsidP="00577D5E">
            <w:pPr>
              <w:jc w:val="center"/>
              <w:rPr>
                <w:rFonts w:ascii="Arial" w:hAnsi="Arial" w:cs="Arial"/>
                <w:b/>
                <w:sz w:val="24"/>
                <w:szCs w:val="24"/>
              </w:rPr>
            </w:pPr>
            <w:r w:rsidRPr="003119FC">
              <w:rPr>
                <w:rFonts w:ascii="Arial" w:hAnsi="Arial" w:cs="Arial"/>
                <w:b/>
                <w:sz w:val="24"/>
                <w:szCs w:val="24"/>
              </w:rPr>
              <w:t>Meta</w:t>
            </w:r>
          </w:p>
        </w:tc>
        <w:tc>
          <w:tcPr>
            <w:tcW w:w="6234" w:type="dxa"/>
          </w:tcPr>
          <w:p w:rsidR="00BF43B5" w:rsidRDefault="00BF43B5"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BF43B5" w:rsidRPr="007A5EC0" w:rsidRDefault="00BF43B5" w:rsidP="00CF4F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Cs w:val="24"/>
              </w:rPr>
              <w:t xml:space="preserve">100% </w:t>
            </w:r>
            <w:r w:rsidR="00CF4F14">
              <w:rPr>
                <w:rFonts w:ascii="Arial" w:hAnsi="Arial" w:cs="Arial"/>
                <w:szCs w:val="24"/>
              </w:rPr>
              <w:t xml:space="preserve">de vacantes disponibles </w:t>
            </w:r>
          </w:p>
        </w:tc>
      </w:tr>
    </w:tbl>
    <w:p w:rsidR="00BF43B5" w:rsidRDefault="00BF43B5" w:rsidP="00BF43B5">
      <w:pPr>
        <w:spacing w:line="480" w:lineRule="auto"/>
        <w:jc w:val="both"/>
        <w:rPr>
          <w:rFonts w:ascii="Arial" w:hAnsi="Arial" w:cs="Arial"/>
          <w:sz w:val="24"/>
          <w:szCs w:val="24"/>
        </w:rPr>
      </w:pPr>
    </w:p>
    <w:tbl>
      <w:tblPr>
        <w:tblStyle w:val="Cuadrculavistosa-nfasis1"/>
        <w:tblW w:w="8494" w:type="dxa"/>
        <w:tblLayout w:type="fixed"/>
        <w:tblLook w:val="04A0" w:firstRow="1" w:lastRow="0" w:firstColumn="1" w:lastColumn="0" w:noHBand="0" w:noVBand="1"/>
      </w:tblPr>
      <w:tblGrid>
        <w:gridCol w:w="2235"/>
        <w:gridCol w:w="249"/>
        <w:gridCol w:w="5988"/>
        <w:gridCol w:w="22"/>
      </w:tblGrid>
      <w:tr w:rsidR="00BF43B5" w:rsidTr="00BF43B5">
        <w:trPr>
          <w:gridAfter w:val="1"/>
          <w:cnfStyle w:val="100000000000" w:firstRow="1" w:lastRow="0" w:firstColumn="0" w:lastColumn="0" w:oddVBand="0" w:evenVBand="0" w:oddHBand="0" w:evenHBand="0" w:firstRowFirstColumn="0" w:firstRowLastColumn="0" w:lastRowFirstColumn="0" w:lastRowLastColumn="0"/>
          <w:wAfter w:w="22" w:type="dxa"/>
        </w:trPr>
        <w:tc>
          <w:tcPr>
            <w:cnfStyle w:val="001000000000" w:firstRow="0" w:lastRow="0" w:firstColumn="1" w:lastColumn="0" w:oddVBand="0" w:evenVBand="0" w:oddHBand="0" w:evenHBand="0" w:firstRowFirstColumn="0" w:firstRowLastColumn="0" w:lastRowFirstColumn="0" w:lastRowLastColumn="0"/>
            <w:tcW w:w="2235" w:type="dxa"/>
          </w:tcPr>
          <w:tbl>
            <w:tblPr>
              <w:tblStyle w:val="Cuadrculavistosa-nfasis1"/>
              <w:tblpPr w:leftFromText="141" w:rightFromText="141" w:vertAnchor="text" w:horzAnchor="page" w:tblpX="10301" w:tblpY="-1565"/>
              <w:tblW w:w="0" w:type="auto"/>
              <w:tblLayout w:type="fixed"/>
              <w:tblLook w:val="04A0" w:firstRow="1" w:lastRow="0" w:firstColumn="1" w:lastColumn="0" w:noHBand="0" w:noVBand="1"/>
            </w:tblPr>
            <w:tblGrid>
              <w:gridCol w:w="268"/>
            </w:tblGrid>
            <w:tr w:rsidR="00BF43B5" w:rsidTr="00BF43B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68" w:type="dxa"/>
                </w:tcPr>
                <w:p w:rsidR="00BF43B5" w:rsidRPr="00C0490C" w:rsidRDefault="00BF43B5" w:rsidP="00577D5E">
                  <w:pPr>
                    <w:jc w:val="center"/>
                    <w:rPr>
                      <w:rFonts w:ascii="Arial" w:hAnsi="Arial" w:cs="Arial"/>
                      <w:color w:val="auto"/>
                      <w:sz w:val="24"/>
                      <w:szCs w:val="24"/>
                    </w:rPr>
                  </w:pPr>
                </w:p>
              </w:tc>
            </w:tr>
          </w:tbl>
          <w:p w:rsidR="00314F5B" w:rsidRDefault="00314F5B" w:rsidP="00577D5E">
            <w:pPr>
              <w:jc w:val="center"/>
              <w:rPr>
                <w:rFonts w:ascii="Arial" w:hAnsi="Arial" w:cs="Arial"/>
                <w:color w:val="auto"/>
                <w:sz w:val="24"/>
                <w:szCs w:val="24"/>
              </w:rPr>
            </w:pPr>
          </w:p>
          <w:p w:rsidR="00BF43B5" w:rsidRPr="00C0490C" w:rsidRDefault="00BF43B5" w:rsidP="00577D5E">
            <w:pPr>
              <w:jc w:val="center"/>
              <w:rPr>
                <w:rFonts w:ascii="Arial" w:hAnsi="Arial" w:cs="Arial"/>
                <w:color w:val="auto"/>
                <w:sz w:val="24"/>
                <w:szCs w:val="24"/>
              </w:rPr>
            </w:pPr>
            <w:r w:rsidRPr="00C0490C">
              <w:rPr>
                <w:rFonts w:ascii="Arial" w:hAnsi="Arial" w:cs="Arial"/>
                <w:color w:val="auto"/>
                <w:sz w:val="24"/>
                <w:szCs w:val="24"/>
              </w:rPr>
              <w:t>INDICADOR</w:t>
            </w:r>
          </w:p>
        </w:tc>
        <w:tc>
          <w:tcPr>
            <w:tcW w:w="6237" w:type="dxa"/>
            <w:gridSpan w:val="2"/>
          </w:tcPr>
          <w:p w:rsidR="00314F5B" w:rsidRDefault="00314F5B" w:rsidP="00577D5E">
            <w:pPr>
              <w:tabs>
                <w:tab w:val="left" w:pos="3210"/>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p w:rsidR="00BF43B5" w:rsidRPr="00C0490C" w:rsidRDefault="00BF43B5" w:rsidP="00577D5E">
            <w:pPr>
              <w:tabs>
                <w:tab w:val="left" w:pos="3210"/>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PERSONAL QUE CONOCE LAS FUNCIONES EL CARGO</w:t>
            </w:r>
          </w:p>
        </w:tc>
      </w:tr>
      <w:tr w:rsidR="00BF43B5" w:rsidTr="00BF43B5">
        <w:trPr>
          <w:gridAfter w:val="1"/>
          <w:cnfStyle w:val="000000100000" w:firstRow="0" w:lastRow="0" w:firstColumn="0" w:lastColumn="0" w:oddVBand="0" w:evenVBand="0" w:oddHBand="1" w:evenHBand="0" w:firstRowFirstColumn="0" w:firstRowLastColumn="0" w:lastRowFirstColumn="0" w:lastRowLastColumn="0"/>
          <w:wAfter w:w="22" w:type="dxa"/>
        </w:trPr>
        <w:tc>
          <w:tcPr>
            <w:cnfStyle w:val="001000000000" w:firstRow="0" w:lastRow="0" w:firstColumn="1" w:lastColumn="0" w:oddVBand="0" w:evenVBand="0" w:oddHBand="0" w:evenHBand="0" w:firstRowFirstColumn="0" w:firstRowLastColumn="0" w:lastRowFirstColumn="0" w:lastRowLastColumn="0"/>
            <w:tcW w:w="2235" w:type="dxa"/>
          </w:tcPr>
          <w:p w:rsidR="00BF43B5" w:rsidRPr="003119FC" w:rsidRDefault="00BF43B5" w:rsidP="00577D5E">
            <w:pPr>
              <w:jc w:val="center"/>
              <w:rPr>
                <w:rFonts w:ascii="Arial" w:hAnsi="Arial" w:cs="Arial"/>
                <w:b/>
                <w:sz w:val="24"/>
                <w:szCs w:val="24"/>
              </w:rPr>
            </w:pPr>
            <w:r w:rsidRPr="003119FC">
              <w:rPr>
                <w:rFonts w:ascii="Arial" w:hAnsi="Arial" w:cs="Arial"/>
                <w:b/>
                <w:sz w:val="24"/>
                <w:szCs w:val="24"/>
              </w:rPr>
              <w:t>Descripción</w:t>
            </w:r>
          </w:p>
        </w:tc>
        <w:tc>
          <w:tcPr>
            <w:tcW w:w="6237" w:type="dxa"/>
            <w:gridSpan w:val="2"/>
          </w:tcPr>
          <w:p w:rsidR="00BF43B5" w:rsidRDefault="00BF43B5"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Porcentaje de empleados que conocen las funciones que deben de realizar en el puesto que laborar día a día</w:t>
            </w:r>
          </w:p>
        </w:tc>
      </w:tr>
      <w:tr w:rsidR="00BF43B5" w:rsidTr="00BF43B5">
        <w:trPr>
          <w:gridAfter w:val="1"/>
          <w:wAfter w:w="22" w:type="dxa"/>
        </w:trPr>
        <w:tc>
          <w:tcPr>
            <w:cnfStyle w:val="001000000000" w:firstRow="0" w:lastRow="0" w:firstColumn="1" w:lastColumn="0" w:oddVBand="0" w:evenVBand="0" w:oddHBand="0" w:evenHBand="0" w:firstRowFirstColumn="0" w:firstRowLastColumn="0" w:lastRowFirstColumn="0" w:lastRowLastColumn="0"/>
            <w:tcW w:w="2235" w:type="dxa"/>
          </w:tcPr>
          <w:p w:rsidR="00BF43B5" w:rsidRPr="003119FC" w:rsidRDefault="00BF43B5" w:rsidP="00577D5E">
            <w:pPr>
              <w:jc w:val="center"/>
              <w:rPr>
                <w:rFonts w:ascii="Arial" w:hAnsi="Arial" w:cs="Arial"/>
                <w:b/>
                <w:sz w:val="24"/>
                <w:szCs w:val="24"/>
              </w:rPr>
            </w:pPr>
            <w:r w:rsidRPr="003119FC">
              <w:rPr>
                <w:rFonts w:ascii="Arial" w:hAnsi="Arial" w:cs="Arial"/>
                <w:b/>
                <w:sz w:val="24"/>
                <w:szCs w:val="24"/>
              </w:rPr>
              <w:t>Objetivo</w:t>
            </w:r>
          </w:p>
        </w:tc>
        <w:tc>
          <w:tcPr>
            <w:tcW w:w="6237" w:type="dxa"/>
            <w:gridSpan w:val="2"/>
          </w:tcPr>
          <w:p w:rsidR="00BF43B5" w:rsidRDefault="00BF43B5"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Eficiencia al realizar las funciones en cada una de las áreas de trabajo</w:t>
            </w:r>
          </w:p>
        </w:tc>
      </w:tr>
      <w:tr w:rsidR="00BF43B5" w:rsidTr="00BF43B5">
        <w:trPr>
          <w:gridAfter w:val="1"/>
          <w:cnfStyle w:val="000000100000" w:firstRow="0" w:lastRow="0" w:firstColumn="0" w:lastColumn="0" w:oddVBand="0" w:evenVBand="0" w:oddHBand="1" w:evenHBand="0" w:firstRowFirstColumn="0" w:firstRowLastColumn="0" w:lastRowFirstColumn="0" w:lastRowLastColumn="0"/>
          <w:wAfter w:w="22" w:type="dxa"/>
        </w:trPr>
        <w:tc>
          <w:tcPr>
            <w:cnfStyle w:val="001000000000" w:firstRow="0" w:lastRow="0" w:firstColumn="1" w:lastColumn="0" w:oddVBand="0" w:evenVBand="0" w:oddHBand="0" w:evenHBand="0" w:firstRowFirstColumn="0" w:firstRowLastColumn="0" w:lastRowFirstColumn="0" w:lastRowLastColumn="0"/>
            <w:tcW w:w="2235" w:type="dxa"/>
          </w:tcPr>
          <w:p w:rsidR="00BF43B5" w:rsidRPr="003119FC" w:rsidRDefault="00BF43B5" w:rsidP="00577D5E">
            <w:pPr>
              <w:jc w:val="center"/>
              <w:rPr>
                <w:rFonts w:ascii="Arial" w:hAnsi="Arial" w:cs="Arial"/>
                <w:b/>
                <w:sz w:val="24"/>
                <w:szCs w:val="24"/>
              </w:rPr>
            </w:pPr>
            <w:r w:rsidRPr="003119FC">
              <w:rPr>
                <w:rFonts w:ascii="Arial" w:hAnsi="Arial" w:cs="Arial"/>
                <w:b/>
                <w:sz w:val="24"/>
                <w:szCs w:val="24"/>
              </w:rPr>
              <w:t>Responsable de medición</w:t>
            </w:r>
          </w:p>
        </w:tc>
        <w:tc>
          <w:tcPr>
            <w:tcW w:w="6237" w:type="dxa"/>
            <w:gridSpan w:val="2"/>
          </w:tcPr>
          <w:p w:rsidR="00BF43B5" w:rsidRDefault="00BF43B5"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BF43B5" w:rsidRDefault="00BF43B5"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Jefe de Recursos Humanos</w:t>
            </w:r>
          </w:p>
        </w:tc>
      </w:tr>
      <w:tr w:rsidR="00BF43B5" w:rsidTr="00BF43B5">
        <w:trPr>
          <w:gridAfter w:val="1"/>
          <w:wAfter w:w="22" w:type="dxa"/>
        </w:trPr>
        <w:tc>
          <w:tcPr>
            <w:cnfStyle w:val="001000000000" w:firstRow="0" w:lastRow="0" w:firstColumn="1" w:lastColumn="0" w:oddVBand="0" w:evenVBand="0" w:oddHBand="0" w:evenHBand="0" w:firstRowFirstColumn="0" w:firstRowLastColumn="0" w:lastRowFirstColumn="0" w:lastRowLastColumn="0"/>
            <w:tcW w:w="2235" w:type="dxa"/>
          </w:tcPr>
          <w:p w:rsidR="00BF43B5" w:rsidRPr="003119FC" w:rsidRDefault="00BF43B5" w:rsidP="00577D5E">
            <w:pPr>
              <w:jc w:val="center"/>
              <w:rPr>
                <w:rFonts w:ascii="Arial" w:hAnsi="Arial" w:cs="Arial"/>
                <w:b/>
                <w:sz w:val="24"/>
                <w:szCs w:val="24"/>
              </w:rPr>
            </w:pPr>
            <w:r w:rsidRPr="003119FC">
              <w:rPr>
                <w:rFonts w:ascii="Arial" w:hAnsi="Arial" w:cs="Arial"/>
                <w:b/>
                <w:sz w:val="24"/>
                <w:szCs w:val="24"/>
              </w:rPr>
              <w:t>Lugar de medición</w:t>
            </w:r>
          </w:p>
        </w:tc>
        <w:tc>
          <w:tcPr>
            <w:tcW w:w="6237" w:type="dxa"/>
            <w:gridSpan w:val="2"/>
          </w:tcPr>
          <w:p w:rsidR="00BF43B5" w:rsidRDefault="00BF43B5"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BF43B5" w:rsidRDefault="00314F5B"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Área </w:t>
            </w:r>
            <w:r w:rsidR="0085613E">
              <w:rPr>
                <w:rFonts w:ascii="Arial" w:hAnsi="Arial" w:cs="Arial"/>
                <w:sz w:val="24"/>
                <w:szCs w:val="24"/>
              </w:rPr>
              <w:t xml:space="preserve"> de Recursos </w:t>
            </w:r>
            <w:r w:rsidR="00BF43B5">
              <w:rPr>
                <w:rFonts w:ascii="Arial" w:hAnsi="Arial" w:cs="Arial"/>
                <w:sz w:val="24"/>
                <w:szCs w:val="24"/>
              </w:rPr>
              <w:t xml:space="preserve"> Humano</w:t>
            </w:r>
          </w:p>
        </w:tc>
      </w:tr>
      <w:tr w:rsidR="00BF43B5" w:rsidTr="00BF43B5">
        <w:trPr>
          <w:gridAfter w:val="1"/>
          <w:cnfStyle w:val="000000100000" w:firstRow="0" w:lastRow="0" w:firstColumn="0" w:lastColumn="0" w:oddVBand="0" w:evenVBand="0" w:oddHBand="1" w:evenHBand="0" w:firstRowFirstColumn="0" w:firstRowLastColumn="0" w:lastRowFirstColumn="0" w:lastRowLastColumn="0"/>
          <w:wAfter w:w="22" w:type="dxa"/>
        </w:trPr>
        <w:tc>
          <w:tcPr>
            <w:cnfStyle w:val="001000000000" w:firstRow="0" w:lastRow="0" w:firstColumn="1" w:lastColumn="0" w:oddVBand="0" w:evenVBand="0" w:oddHBand="0" w:evenHBand="0" w:firstRowFirstColumn="0" w:firstRowLastColumn="0" w:lastRowFirstColumn="0" w:lastRowLastColumn="0"/>
            <w:tcW w:w="2235" w:type="dxa"/>
          </w:tcPr>
          <w:p w:rsidR="00BF43B5" w:rsidRPr="003119FC" w:rsidRDefault="00BF43B5" w:rsidP="00577D5E">
            <w:pPr>
              <w:jc w:val="center"/>
              <w:rPr>
                <w:rFonts w:ascii="Arial" w:hAnsi="Arial" w:cs="Arial"/>
                <w:b/>
                <w:sz w:val="24"/>
                <w:szCs w:val="24"/>
              </w:rPr>
            </w:pPr>
            <w:r w:rsidRPr="003119FC">
              <w:rPr>
                <w:rFonts w:ascii="Arial" w:hAnsi="Arial" w:cs="Arial"/>
                <w:b/>
                <w:sz w:val="24"/>
                <w:szCs w:val="24"/>
              </w:rPr>
              <w:t>Período de medición</w:t>
            </w:r>
          </w:p>
        </w:tc>
        <w:tc>
          <w:tcPr>
            <w:tcW w:w="6237" w:type="dxa"/>
            <w:gridSpan w:val="2"/>
          </w:tcPr>
          <w:p w:rsidR="00BF43B5" w:rsidRDefault="00BF43B5"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BF43B5" w:rsidRDefault="00314F5B"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Anual</w:t>
            </w:r>
          </w:p>
        </w:tc>
      </w:tr>
      <w:tr w:rsidR="00BF43B5" w:rsidTr="00BF43B5">
        <w:trPr>
          <w:gridAfter w:val="1"/>
          <w:wAfter w:w="22" w:type="dxa"/>
        </w:trPr>
        <w:tc>
          <w:tcPr>
            <w:cnfStyle w:val="001000000000" w:firstRow="0" w:lastRow="0" w:firstColumn="1" w:lastColumn="0" w:oddVBand="0" w:evenVBand="0" w:oddHBand="0" w:evenHBand="0" w:firstRowFirstColumn="0" w:firstRowLastColumn="0" w:lastRowFirstColumn="0" w:lastRowLastColumn="0"/>
            <w:tcW w:w="2235" w:type="dxa"/>
          </w:tcPr>
          <w:p w:rsidR="00BF43B5" w:rsidRPr="003119FC" w:rsidRDefault="00BF43B5" w:rsidP="00577D5E">
            <w:pPr>
              <w:jc w:val="center"/>
              <w:rPr>
                <w:rFonts w:ascii="Arial" w:hAnsi="Arial" w:cs="Arial"/>
                <w:b/>
                <w:sz w:val="24"/>
                <w:szCs w:val="24"/>
              </w:rPr>
            </w:pPr>
          </w:p>
          <w:p w:rsidR="00BF43B5" w:rsidRPr="003119FC" w:rsidRDefault="00BF43B5" w:rsidP="00577D5E">
            <w:pPr>
              <w:jc w:val="center"/>
              <w:rPr>
                <w:rFonts w:ascii="Arial" w:hAnsi="Arial" w:cs="Arial"/>
                <w:b/>
                <w:sz w:val="24"/>
                <w:szCs w:val="24"/>
              </w:rPr>
            </w:pPr>
            <w:r w:rsidRPr="003119FC">
              <w:rPr>
                <w:rFonts w:ascii="Arial" w:hAnsi="Arial" w:cs="Arial"/>
                <w:b/>
                <w:sz w:val="24"/>
                <w:szCs w:val="24"/>
              </w:rPr>
              <w:t>Fórmula</w:t>
            </w:r>
          </w:p>
        </w:tc>
        <w:tc>
          <w:tcPr>
            <w:tcW w:w="6237" w:type="dxa"/>
            <w:gridSpan w:val="2"/>
          </w:tcPr>
          <w:p w:rsidR="00BF43B5" w:rsidRDefault="00BF43B5"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BF43B5" w:rsidRPr="00BD39C4" w:rsidRDefault="00BF43B5" w:rsidP="00577D5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m:oMathPara>
              <m:oMath>
                <m:r>
                  <m:rPr>
                    <m:sty m:val="p"/>
                  </m:rPr>
                  <w:rPr>
                    <w:rFonts w:ascii="Cambria Math" w:hAnsi="Cambria Math" w:cs="Cambria Math"/>
                    <w:szCs w:val="24"/>
                  </w:rPr>
                  <m:t>=</m:t>
                </m:r>
                <m:f>
                  <m:fPr>
                    <m:ctrlPr>
                      <w:rPr>
                        <w:rFonts w:ascii="Cambria Math" w:hAnsi="Cambria Math" w:cs="Arial"/>
                        <w:szCs w:val="24"/>
                      </w:rPr>
                    </m:ctrlPr>
                  </m:fPr>
                  <m:num>
                    <m:r>
                      <m:rPr>
                        <m:sty m:val="p"/>
                      </m:rPr>
                      <w:rPr>
                        <w:rFonts w:ascii="Cambria Math" w:hAnsi="Cambria Math" w:cs="Cambria Math"/>
                        <w:szCs w:val="24"/>
                      </w:rPr>
                      <m:t xml:space="preserve">Número de empleados que conoce las funciones del cargo </m:t>
                    </m:r>
                  </m:num>
                  <m:den>
                    <m:r>
                      <m:rPr>
                        <m:sty m:val="p"/>
                      </m:rPr>
                      <w:rPr>
                        <w:rFonts w:ascii="Cambria Math" w:hAnsi="Cambria Math" w:cs="Cambria Math"/>
                        <w:szCs w:val="24"/>
                      </w:rPr>
                      <m:t>Total de empleados entrevistados</m:t>
                    </m:r>
                  </m:den>
                </m:f>
              </m:oMath>
            </m:oMathPara>
          </w:p>
        </w:tc>
      </w:tr>
      <w:tr w:rsidR="00BF43B5" w:rsidTr="00BF43B5">
        <w:trPr>
          <w:gridAfter w:val="1"/>
          <w:cnfStyle w:val="000000100000" w:firstRow="0" w:lastRow="0" w:firstColumn="0" w:lastColumn="0" w:oddVBand="0" w:evenVBand="0" w:oddHBand="1" w:evenHBand="0" w:firstRowFirstColumn="0" w:firstRowLastColumn="0" w:lastRowFirstColumn="0" w:lastRowLastColumn="0"/>
          <w:wAfter w:w="22" w:type="dxa"/>
        </w:trPr>
        <w:tc>
          <w:tcPr>
            <w:cnfStyle w:val="001000000000" w:firstRow="0" w:lastRow="0" w:firstColumn="1" w:lastColumn="0" w:oddVBand="0" w:evenVBand="0" w:oddHBand="0" w:evenHBand="0" w:firstRowFirstColumn="0" w:firstRowLastColumn="0" w:lastRowFirstColumn="0" w:lastRowLastColumn="0"/>
            <w:tcW w:w="2235" w:type="dxa"/>
          </w:tcPr>
          <w:p w:rsidR="00BF43B5" w:rsidRPr="003119FC" w:rsidRDefault="00BF43B5" w:rsidP="00577D5E">
            <w:pPr>
              <w:jc w:val="center"/>
              <w:rPr>
                <w:rFonts w:ascii="Arial" w:hAnsi="Arial" w:cs="Arial"/>
                <w:b/>
                <w:sz w:val="24"/>
                <w:szCs w:val="24"/>
              </w:rPr>
            </w:pPr>
          </w:p>
          <w:p w:rsidR="00BF43B5" w:rsidRPr="003119FC" w:rsidRDefault="00BF43B5" w:rsidP="00577D5E">
            <w:pPr>
              <w:jc w:val="center"/>
              <w:rPr>
                <w:rFonts w:ascii="Arial" w:hAnsi="Arial" w:cs="Arial"/>
                <w:b/>
                <w:sz w:val="24"/>
                <w:szCs w:val="24"/>
              </w:rPr>
            </w:pPr>
            <w:r w:rsidRPr="003119FC">
              <w:rPr>
                <w:rFonts w:ascii="Arial" w:hAnsi="Arial" w:cs="Arial"/>
                <w:b/>
                <w:sz w:val="24"/>
                <w:szCs w:val="24"/>
              </w:rPr>
              <w:t>Meta</w:t>
            </w:r>
          </w:p>
        </w:tc>
        <w:tc>
          <w:tcPr>
            <w:tcW w:w="6237" w:type="dxa"/>
            <w:gridSpan w:val="2"/>
          </w:tcPr>
          <w:p w:rsidR="00BF43B5" w:rsidRDefault="00BF43B5"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BF43B5" w:rsidRPr="007A5EC0" w:rsidRDefault="00BF43B5"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Cs w:val="24"/>
              </w:rPr>
              <w:t>100% del total de empleados</w:t>
            </w:r>
          </w:p>
        </w:tc>
      </w:tr>
      <w:tr w:rsidR="00BF43B5" w:rsidRPr="009A3325" w:rsidTr="00BF43B5">
        <w:tc>
          <w:tcPr>
            <w:cnfStyle w:val="001000000000" w:firstRow="0" w:lastRow="0" w:firstColumn="1" w:lastColumn="0" w:oddVBand="0" w:evenVBand="0" w:oddHBand="0" w:evenHBand="0" w:firstRowFirstColumn="0" w:firstRowLastColumn="0" w:lastRowFirstColumn="0" w:lastRowLastColumn="0"/>
            <w:tcW w:w="2484" w:type="dxa"/>
            <w:gridSpan w:val="2"/>
          </w:tcPr>
          <w:p w:rsidR="0050145C" w:rsidRDefault="0050145C" w:rsidP="00577D5E">
            <w:pPr>
              <w:jc w:val="center"/>
              <w:rPr>
                <w:rFonts w:ascii="Arial" w:hAnsi="Arial" w:cs="Arial"/>
                <w:b/>
                <w:color w:val="auto"/>
                <w:sz w:val="24"/>
                <w:szCs w:val="24"/>
              </w:rPr>
            </w:pPr>
          </w:p>
          <w:p w:rsidR="00BF43B5" w:rsidRPr="0050145C" w:rsidRDefault="00BF43B5" w:rsidP="00577D5E">
            <w:pPr>
              <w:jc w:val="center"/>
              <w:rPr>
                <w:rFonts w:ascii="Arial" w:hAnsi="Arial" w:cs="Arial"/>
                <w:b/>
                <w:color w:val="auto"/>
                <w:sz w:val="24"/>
                <w:szCs w:val="24"/>
              </w:rPr>
            </w:pPr>
            <w:r w:rsidRPr="0050145C">
              <w:rPr>
                <w:rFonts w:ascii="Arial" w:hAnsi="Arial" w:cs="Arial"/>
                <w:b/>
                <w:color w:val="auto"/>
                <w:sz w:val="24"/>
                <w:szCs w:val="24"/>
              </w:rPr>
              <w:t>INDICADOR</w:t>
            </w:r>
          </w:p>
        </w:tc>
        <w:tc>
          <w:tcPr>
            <w:tcW w:w="6010" w:type="dxa"/>
            <w:gridSpan w:val="2"/>
          </w:tcPr>
          <w:p w:rsidR="0050145C" w:rsidRDefault="0050145C" w:rsidP="00577D5E">
            <w:pPr>
              <w:tabs>
                <w:tab w:val="left" w:pos="3210"/>
              </w:tab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rPr>
            </w:pPr>
          </w:p>
          <w:p w:rsidR="00BF43B5" w:rsidRDefault="00BF43B5" w:rsidP="00577D5E">
            <w:pPr>
              <w:tabs>
                <w:tab w:val="left" w:pos="3210"/>
              </w:tab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rPr>
            </w:pPr>
            <w:r w:rsidRPr="0050145C">
              <w:rPr>
                <w:rFonts w:ascii="Arial" w:hAnsi="Arial" w:cs="Arial"/>
                <w:b/>
                <w:color w:val="auto"/>
                <w:sz w:val="24"/>
                <w:szCs w:val="24"/>
              </w:rPr>
              <w:t>PERSONAL CAPACITADO</w:t>
            </w:r>
          </w:p>
          <w:p w:rsidR="0050145C" w:rsidRPr="0050145C" w:rsidRDefault="0050145C" w:rsidP="00577D5E">
            <w:pPr>
              <w:tabs>
                <w:tab w:val="left" w:pos="3210"/>
              </w:tab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rPr>
            </w:pPr>
          </w:p>
        </w:tc>
      </w:tr>
      <w:tr w:rsidR="00BF43B5" w:rsidRPr="009A3325" w:rsidTr="00BF4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gridSpan w:val="2"/>
          </w:tcPr>
          <w:p w:rsidR="00BF43B5" w:rsidRPr="0050145C" w:rsidRDefault="00BF43B5" w:rsidP="00577D5E">
            <w:pPr>
              <w:jc w:val="center"/>
              <w:rPr>
                <w:rFonts w:ascii="Arial" w:hAnsi="Arial" w:cs="Arial"/>
                <w:b/>
                <w:sz w:val="24"/>
                <w:szCs w:val="24"/>
              </w:rPr>
            </w:pPr>
          </w:p>
          <w:p w:rsidR="00BF43B5" w:rsidRPr="0050145C" w:rsidRDefault="00BF43B5" w:rsidP="00577D5E">
            <w:pPr>
              <w:jc w:val="center"/>
              <w:rPr>
                <w:rFonts w:ascii="Arial" w:hAnsi="Arial" w:cs="Arial"/>
                <w:b/>
                <w:sz w:val="24"/>
                <w:szCs w:val="24"/>
              </w:rPr>
            </w:pPr>
            <w:r w:rsidRPr="0050145C">
              <w:rPr>
                <w:rFonts w:ascii="Arial" w:hAnsi="Arial" w:cs="Arial"/>
                <w:b/>
                <w:sz w:val="24"/>
                <w:szCs w:val="24"/>
              </w:rPr>
              <w:t>Descripción</w:t>
            </w:r>
          </w:p>
        </w:tc>
        <w:tc>
          <w:tcPr>
            <w:tcW w:w="6010" w:type="dxa"/>
            <w:gridSpan w:val="2"/>
          </w:tcPr>
          <w:p w:rsidR="00BF43B5" w:rsidRPr="0050145C" w:rsidRDefault="00BF43B5"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0145C">
              <w:rPr>
                <w:rFonts w:ascii="Arial" w:hAnsi="Arial" w:cs="Arial"/>
                <w:sz w:val="24"/>
                <w:szCs w:val="24"/>
              </w:rPr>
              <w:t>Porcentaje del personal capacitado que posee la empresa</w:t>
            </w:r>
          </w:p>
        </w:tc>
      </w:tr>
      <w:tr w:rsidR="00BF43B5" w:rsidRPr="009A3325" w:rsidTr="00BF43B5">
        <w:tc>
          <w:tcPr>
            <w:cnfStyle w:val="001000000000" w:firstRow="0" w:lastRow="0" w:firstColumn="1" w:lastColumn="0" w:oddVBand="0" w:evenVBand="0" w:oddHBand="0" w:evenHBand="0" w:firstRowFirstColumn="0" w:firstRowLastColumn="0" w:lastRowFirstColumn="0" w:lastRowLastColumn="0"/>
            <w:tcW w:w="2484" w:type="dxa"/>
            <w:gridSpan w:val="2"/>
          </w:tcPr>
          <w:p w:rsidR="00BF43B5" w:rsidRPr="0050145C" w:rsidRDefault="00BF43B5" w:rsidP="00577D5E">
            <w:pPr>
              <w:jc w:val="center"/>
              <w:rPr>
                <w:rFonts w:ascii="Arial" w:hAnsi="Arial" w:cs="Arial"/>
                <w:b/>
                <w:sz w:val="24"/>
                <w:szCs w:val="24"/>
              </w:rPr>
            </w:pPr>
          </w:p>
          <w:p w:rsidR="00BF43B5" w:rsidRPr="0050145C" w:rsidRDefault="00BF43B5" w:rsidP="00577D5E">
            <w:pPr>
              <w:jc w:val="center"/>
              <w:rPr>
                <w:rFonts w:ascii="Arial" w:hAnsi="Arial" w:cs="Arial"/>
                <w:b/>
                <w:sz w:val="24"/>
                <w:szCs w:val="24"/>
              </w:rPr>
            </w:pPr>
            <w:r w:rsidRPr="0050145C">
              <w:rPr>
                <w:rFonts w:ascii="Arial" w:hAnsi="Arial" w:cs="Arial"/>
                <w:b/>
                <w:sz w:val="24"/>
                <w:szCs w:val="24"/>
              </w:rPr>
              <w:t>Objetivo</w:t>
            </w:r>
          </w:p>
        </w:tc>
        <w:tc>
          <w:tcPr>
            <w:tcW w:w="6010" w:type="dxa"/>
            <w:gridSpan w:val="2"/>
          </w:tcPr>
          <w:p w:rsidR="00BF43B5" w:rsidRPr="0050145C" w:rsidRDefault="00BF43B5"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BF43B5" w:rsidRPr="0050145C" w:rsidRDefault="0050145C"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Todo el </w:t>
            </w:r>
            <w:r w:rsidR="00BF43B5" w:rsidRPr="0050145C">
              <w:rPr>
                <w:rFonts w:ascii="Arial" w:hAnsi="Arial" w:cs="Arial"/>
                <w:sz w:val="24"/>
                <w:szCs w:val="24"/>
              </w:rPr>
              <w:t>Personal</w:t>
            </w:r>
            <w:r>
              <w:rPr>
                <w:rFonts w:ascii="Arial" w:hAnsi="Arial" w:cs="Arial"/>
                <w:sz w:val="24"/>
                <w:szCs w:val="24"/>
              </w:rPr>
              <w:t xml:space="preserve"> se encuentre capacitado</w:t>
            </w:r>
          </w:p>
        </w:tc>
      </w:tr>
      <w:tr w:rsidR="00BF43B5" w:rsidRPr="009A3325" w:rsidTr="00BF4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gridSpan w:val="2"/>
          </w:tcPr>
          <w:p w:rsidR="00BF43B5" w:rsidRPr="0050145C" w:rsidRDefault="00BF43B5" w:rsidP="00577D5E">
            <w:pPr>
              <w:jc w:val="center"/>
              <w:rPr>
                <w:rFonts w:ascii="Arial" w:hAnsi="Arial" w:cs="Arial"/>
                <w:b/>
                <w:sz w:val="24"/>
                <w:szCs w:val="24"/>
              </w:rPr>
            </w:pPr>
          </w:p>
          <w:p w:rsidR="00BF43B5" w:rsidRPr="0050145C" w:rsidRDefault="00BF43B5" w:rsidP="00577D5E">
            <w:pPr>
              <w:jc w:val="center"/>
              <w:rPr>
                <w:rFonts w:ascii="Arial" w:hAnsi="Arial" w:cs="Arial"/>
                <w:b/>
                <w:sz w:val="24"/>
                <w:szCs w:val="24"/>
              </w:rPr>
            </w:pPr>
            <w:r w:rsidRPr="0050145C">
              <w:rPr>
                <w:rFonts w:ascii="Arial" w:hAnsi="Arial" w:cs="Arial"/>
                <w:b/>
                <w:sz w:val="24"/>
                <w:szCs w:val="24"/>
              </w:rPr>
              <w:t>Responsable de medición</w:t>
            </w:r>
          </w:p>
        </w:tc>
        <w:tc>
          <w:tcPr>
            <w:tcW w:w="6010" w:type="dxa"/>
            <w:gridSpan w:val="2"/>
          </w:tcPr>
          <w:p w:rsidR="00BF43B5" w:rsidRPr="0050145C" w:rsidRDefault="00BF43B5"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BF43B5" w:rsidRPr="0050145C" w:rsidRDefault="00BF43B5"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0145C">
              <w:rPr>
                <w:rFonts w:ascii="Arial" w:hAnsi="Arial" w:cs="Arial"/>
                <w:sz w:val="24"/>
                <w:szCs w:val="24"/>
              </w:rPr>
              <w:t>Jefe de Recursos Humanos</w:t>
            </w:r>
          </w:p>
        </w:tc>
      </w:tr>
      <w:tr w:rsidR="00BF43B5" w:rsidRPr="009A3325" w:rsidTr="00BF43B5">
        <w:tc>
          <w:tcPr>
            <w:cnfStyle w:val="001000000000" w:firstRow="0" w:lastRow="0" w:firstColumn="1" w:lastColumn="0" w:oddVBand="0" w:evenVBand="0" w:oddHBand="0" w:evenHBand="0" w:firstRowFirstColumn="0" w:firstRowLastColumn="0" w:lastRowFirstColumn="0" w:lastRowLastColumn="0"/>
            <w:tcW w:w="2484" w:type="dxa"/>
            <w:gridSpan w:val="2"/>
          </w:tcPr>
          <w:p w:rsidR="00BF43B5" w:rsidRPr="0050145C" w:rsidRDefault="00BF43B5" w:rsidP="00577D5E">
            <w:pPr>
              <w:jc w:val="center"/>
              <w:rPr>
                <w:rFonts w:ascii="Arial" w:hAnsi="Arial" w:cs="Arial"/>
                <w:b/>
                <w:sz w:val="24"/>
                <w:szCs w:val="24"/>
              </w:rPr>
            </w:pPr>
          </w:p>
          <w:p w:rsidR="00BF43B5" w:rsidRPr="0050145C" w:rsidRDefault="00BF43B5" w:rsidP="00577D5E">
            <w:pPr>
              <w:jc w:val="center"/>
              <w:rPr>
                <w:rFonts w:ascii="Arial" w:hAnsi="Arial" w:cs="Arial"/>
                <w:b/>
                <w:sz w:val="24"/>
                <w:szCs w:val="24"/>
              </w:rPr>
            </w:pPr>
            <w:r w:rsidRPr="0050145C">
              <w:rPr>
                <w:rFonts w:ascii="Arial" w:hAnsi="Arial" w:cs="Arial"/>
                <w:b/>
                <w:sz w:val="24"/>
                <w:szCs w:val="24"/>
              </w:rPr>
              <w:t>Lugar de medición</w:t>
            </w:r>
          </w:p>
        </w:tc>
        <w:tc>
          <w:tcPr>
            <w:tcW w:w="6010" w:type="dxa"/>
            <w:gridSpan w:val="2"/>
          </w:tcPr>
          <w:p w:rsidR="00BF43B5" w:rsidRPr="0050145C" w:rsidRDefault="00BF43B5"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BF43B5" w:rsidRPr="0050145C" w:rsidRDefault="00314F5B"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Área </w:t>
            </w:r>
            <w:r w:rsidR="00BF43B5" w:rsidRPr="0050145C">
              <w:rPr>
                <w:rFonts w:ascii="Arial" w:hAnsi="Arial" w:cs="Arial"/>
                <w:sz w:val="24"/>
                <w:szCs w:val="24"/>
              </w:rPr>
              <w:t xml:space="preserve"> </w:t>
            </w:r>
            <w:r w:rsidR="0085613E">
              <w:rPr>
                <w:rFonts w:ascii="Arial" w:hAnsi="Arial" w:cs="Arial"/>
                <w:sz w:val="24"/>
                <w:szCs w:val="24"/>
              </w:rPr>
              <w:t xml:space="preserve">de Recursos </w:t>
            </w:r>
            <w:r w:rsidR="00BF43B5" w:rsidRPr="0050145C">
              <w:rPr>
                <w:rFonts w:ascii="Arial" w:hAnsi="Arial" w:cs="Arial"/>
                <w:sz w:val="24"/>
                <w:szCs w:val="24"/>
              </w:rPr>
              <w:t xml:space="preserve"> Humano</w:t>
            </w:r>
            <w:r w:rsidR="0085613E">
              <w:rPr>
                <w:rFonts w:ascii="Arial" w:hAnsi="Arial" w:cs="Arial"/>
                <w:sz w:val="24"/>
                <w:szCs w:val="24"/>
              </w:rPr>
              <w:t>s</w:t>
            </w:r>
          </w:p>
        </w:tc>
      </w:tr>
      <w:tr w:rsidR="00BF43B5" w:rsidRPr="009A3325" w:rsidTr="00BF4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gridSpan w:val="2"/>
          </w:tcPr>
          <w:p w:rsidR="00BF43B5" w:rsidRPr="0050145C" w:rsidRDefault="00BF43B5" w:rsidP="00577D5E">
            <w:pPr>
              <w:jc w:val="center"/>
              <w:rPr>
                <w:rFonts w:ascii="Arial" w:hAnsi="Arial" w:cs="Arial"/>
                <w:b/>
                <w:sz w:val="24"/>
                <w:szCs w:val="24"/>
              </w:rPr>
            </w:pPr>
          </w:p>
          <w:p w:rsidR="00BF43B5" w:rsidRPr="0050145C" w:rsidRDefault="00BF43B5" w:rsidP="00577D5E">
            <w:pPr>
              <w:jc w:val="center"/>
              <w:rPr>
                <w:rFonts w:ascii="Arial" w:hAnsi="Arial" w:cs="Arial"/>
                <w:b/>
                <w:sz w:val="24"/>
                <w:szCs w:val="24"/>
              </w:rPr>
            </w:pPr>
            <w:r w:rsidRPr="0050145C">
              <w:rPr>
                <w:rFonts w:ascii="Arial" w:hAnsi="Arial" w:cs="Arial"/>
                <w:b/>
                <w:sz w:val="24"/>
                <w:szCs w:val="24"/>
              </w:rPr>
              <w:t>Período de medición</w:t>
            </w:r>
          </w:p>
        </w:tc>
        <w:tc>
          <w:tcPr>
            <w:tcW w:w="6010" w:type="dxa"/>
            <w:gridSpan w:val="2"/>
          </w:tcPr>
          <w:p w:rsidR="00BF43B5" w:rsidRPr="0050145C" w:rsidRDefault="00BF43B5"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BF43B5" w:rsidRPr="0050145C" w:rsidRDefault="00314F5B"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Anual</w:t>
            </w:r>
          </w:p>
        </w:tc>
      </w:tr>
      <w:tr w:rsidR="00BF43B5" w:rsidRPr="009A3325" w:rsidTr="00BF43B5">
        <w:tc>
          <w:tcPr>
            <w:cnfStyle w:val="001000000000" w:firstRow="0" w:lastRow="0" w:firstColumn="1" w:lastColumn="0" w:oddVBand="0" w:evenVBand="0" w:oddHBand="0" w:evenHBand="0" w:firstRowFirstColumn="0" w:firstRowLastColumn="0" w:lastRowFirstColumn="0" w:lastRowLastColumn="0"/>
            <w:tcW w:w="2484" w:type="dxa"/>
            <w:gridSpan w:val="2"/>
          </w:tcPr>
          <w:p w:rsidR="00BF43B5" w:rsidRPr="0050145C" w:rsidRDefault="00BF43B5" w:rsidP="00577D5E">
            <w:pPr>
              <w:jc w:val="center"/>
              <w:rPr>
                <w:rFonts w:ascii="Arial" w:hAnsi="Arial" w:cs="Arial"/>
                <w:b/>
                <w:sz w:val="24"/>
                <w:szCs w:val="24"/>
              </w:rPr>
            </w:pPr>
          </w:p>
          <w:p w:rsidR="00BF43B5" w:rsidRPr="0050145C" w:rsidRDefault="00BF43B5" w:rsidP="00577D5E">
            <w:pPr>
              <w:jc w:val="center"/>
              <w:rPr>
                <w:rFonts w:ascii="Arial" w:hAnsi="Arial" w:cs="Arial"/>
                <w:b/>
                <w:sz w:val="24"/>
                <w:szCs w:val="24"/>
              </w:rPr>
            </w:pPr>
            <w:r w:rsidRPr="0050145C">
              <w:rPr>
                <w:rFonts w:ascii="Arial" w:hAnsi="Arial" w:cs="Arial"/>
                <w:b/>
                <w:sz w:val="24"/>
                <w:szCs w:val="24"/>
              </w:rPr>
              <w:t>Fórmula</w:t>
            </w:r>
          </w:p>
        </w:tc>
        <w:tc>
          <w:tcPr>
            <w:tcW w:w="6010" w:type="dxa"/>
            <w:gridSpan w:val="2"/>
          </w:tcPr>
          <w:p w:rsidR="00BF43B5" w:rsidRPr="0050145C" w:rsidRDefault="00BF43B5"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BF43B5" w:rsidRPr="0050145C" w:rsidRDefault="00BF43B5" w:rsidP="00577D5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m:oMathPara>
              <m:oMathParaPr>
                <m:jc m:val="center"/>
              </m:oMathParaPr>
              <m:oMath>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Cambria Math"/>
                        <w:sz w:val="24"/>
                        <w:szCs w:val="24"/>
                      </w:rPr>
                      <m:t>Número de empleados capacitados x 100</m:t>
                    </m:r>
                  </m:num>
                  <m:den>
                    <m:r>
                      <m:rPr>
                        <m:sty m:val="p"/>
                      </m:rPr>
                      <w:rPr>
                        <w:rFonts w:ascii="Cambria Math" w:hAnsi="Cambria Math" w:cs="Cambria Math"/>
                        <w:sz w:val="24"/>
                        <w:szCs w:val="24"/>
                      </w:rPr>
                      <m:t>Total de empleados</m:t>
                    </m:r>
                  </m:den>
                </m:f>
              </m:oMath>
            </m:oMathPara>
          </w:p>
        </w:tc>
      </w:tr>
      <w:tr w:rsidR="00BF43B5" w:rsidRPr="009A3325" w:rsidTr="00BF4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gridSpan w:val="2"/>
          </w:tcPr>
          <w:p w:rsidR="00BF43B5" w:rsidRPr="0050145C" w:rsidRDefault="00BF43B5" w:rsidP="00577D5E">
            <w:pPr>
              <w:jc w:val="center"/>
              <w:rPr>
                <w:rFonts w:ascii="Arial" w:hAnsi="Arial" w:cs="Arial"/>
                <w:b/>
                <w:sz w:val="24"/>
                <w:szCs w:val="24"/>
              </w:rPr>
            </w:pPr>
          </w:p>
          <w:p w:rsidR="00BF43B5" w:rsidRPr="0050145C" w:rsidRDefault="00BF43B5" w:rsidP="00577D5E">
            <w:pPr>
              <w:jc w:val="center"/>
              <w:rPr>
                <w:rFonts w:ascii="Arial" w:hAnsi="Arial" w:cs="Arial"/>
                <w:b/>
                <w:sz w:val="24"/>
                <w:szCs w:val="24"/>
              </w:rPr>
            </w:pPr>
            <w:r w:rsidRPr="0050145C">
              <w:rPr>
                <w:rFonts w:ascii="Arial" w:hAnsi="Arial" w:cs="Arial"/>
                <w:b/>
                <w:sz w:val="24"/>
                <w:szCs w:val="24"/>
              </w:rPr>
              <w:t>Meta</w:t>
            </w:r>
          </w:p>
        </w:tc>
        <w:tc>
          <w:tcPr>
            <w:tcW w:w="6010" w:type="dxa"/>
            <w:gridSpan w:val="2"/>
          </w:tcPr>
          <w:p w:rsidR="00BF43B5" w:rsidRPr="0050145C" w:rsidRDefault="00BF43B5"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BF43B5" w:rsidRPr="0050145C" w:rsidRDefault="00BF43B5"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0145C">
              <w:rPr>
                <w:rFonts w:ascii="Arial" w:hAnsi="Arial" w:cs="Arial"/>
                <w:szCs w:val="24"/>
              </w:rPr>
              <w:t>100% del total de empleados</w:t>
            </w:r>
          </w:p>
        </w:tc>
      </w:tr>
    </w:tbl>
    <w:p w:rsidR="00BF43B5" w:rsidRDefault="00BF43B5" w:rsidP="00BF43B5"/>
    <w:tbl>
      <w:tblPr>
        <w:tblStyle w:val="Cuadrculavistosa-nfasis1"/>
        <w:tblW w:w="0" w:type="auto"/>
        <w:tblLook w:val="04A0" w:firstRow="1" w:lastRow="0" w:firstColumn="1" w:lastColumn="0" w:noHBand="0" w:noVBand="1"/>
      </w:tblPr>
      <w:tblGrid>
        <w:gridCol w:w="2468"/>
        <w:gridCol w:w="6026"/>
      </w:tblGrid>
      <w:tr w:rsidR="00BF43B5" w:rsidTr="005014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tcPr>
          <w:p w:rsidR="00CF4F14" w:rsidRDefault="00CF4F14" w:rsidP="00577D5E">
            <w:pPr>
              <w:jc w:val="center"/>
              <w:rPr>
                <w:rFonts w:ascii="Arial" w:hAnsi="Arial" w:cs="Arial"/>
                <w:color w:val="auto"/>
                <w:sz w:val="24"/>
                <w:szCs w:val="24"/>
              </w:rPr>
            </w:pPr>
          </w:p>
          <w:p w:rsidR="00BF43B5" w:rsidRPr="00C0490C" w:rsidRDefault="00BF43B5" w:rsidP="00577D5E">
            <w:pPr>
              <w:jc w:val="center"/>
              <w:rPr>
                <w:rFonts w:ascii="Arial" w:hAnsi="Arial" w:cs="Arial"/>
                <w:color w:val="auto"/>
                <w:sz w:val="24"/>
                <w:szCs w:val="24"/>
              </w:rPr>
            </w:pPr>
            <w:r w:rsidRPr="00C0490C">
              <w:rPr>
                <w:rFonts w:ascii="Arial" w:hAnsi="Arial" w:cs="Arial"/>
                <w:color w:val="auto"/>
                <w:sz w:val="24"/>
                <w:szCs w:val="24"/>
              </w:rPr>
              <w:t>INDICADOR</w:t>
            </w:r>
          </w:p>
        </w:tc>
        <w:tc>
          <w:tcPr>
            <w:tcW w:w="6026" w:type="dxa"/>
          </w:tcPr>
          <w:p w:rsidR="00CF4F14" w:rsidRDefault="00CF4F14" w:rsidP="00577D5E">
            <w:pPr>
              <w:tabs>
                <w:tab w:val="left" w:pos="3210"/>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p w:rsidR="00BF43B5" w:rsidRDefault="00BF43B5" w:rsidP="00577D5E">
            <w:pPr>
              <w:tabs>
                <w:tab w:val="left" w:pos="3210"/>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ERRORES EN NÓMINA</w:t>
            </w:r>
          </w:p>
          <w:p w:rsidR="00CF4F14" w:rsidRPr="00C0490C" w:rsidRDefault="00CF4F14" w:rsidP="00577D5E">
            <w:pPr>
              <w:tabs>
                <w:tab w:val="left" w:pos="3210"/>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00BF43B5" w:rsidTr="00501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tcPr>
          <w:p w:rsidR="00BF43B5" w:rsidRPr="00B0505A" w:rsidRDefault="00BF43B5" w:rsidP="00577D5E">
            <w:pPr>
              <w:jc w:val="center"/>
              <w:rPr>
                <w:rFonts w:ascii="Arial" w:hAnsi="Arial" w:cs="Arial"/>
                <w:b/>
                <w:sz w:val="24"/>
                <w:szCs w:val="24"/>
              </w:rPr>
            </w:pPr>
          </w:p>
          <w:p w:rsidR="00BF43B5" w:rsidRPr="00B0505A" w:rsidRDefault="00BF43B5" w:rsidP="00577D5E">
            <w:pPr>
              <w:jc w:val="center"/>
              <w:rPr>
                <w:rFonts w:ascii="Arial" w:hAnsi="Arial" w:cs="Arial"/>
                <w:b/>
                <w:sz w:val="24"/>
                <w:szCs w:val="24"/>
              </w:rPr>
            </w:pPr>
            <w:r w:rsidRPr="00B0505A">
              <w:rPr>
                <w:rFonts w:ascii="Arial" w:hAnsi="Arial" w:cs="Arial"/>
                <w:b/>
                <w:sz w:val="24"/>
                <w:szCs w:val="24"/>
              </w:rPr>
              <w:t>Descripción</w:t>
            </w:r>
          </w:p>
        </w:tc>
        <w:tc>
          <w:tcPr>
            <w:tcW w:w="6026" w:type="dxa"/>
          </w:tcPr>
          <w:p w:rsidR="00BF43B5" w:rsidRDefault="00BF43B5"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Total de errores en nómina con respecto a </w:t>
            </w:r>
            <w:r w:rsidR="00314F5B">
              <w:rPr>
                <w:rFonts w:ascii="Arial" w:hAnsi="Arial" w:cs="Arial"/>
                <w:sz w:val="24"/>
                <w:szCs w:val="24"/>
              </w:rPr>
              <w:t>los pagos del personal en el año</w:t>
            </w:r>
          </w:p>
        </w:tc>
      </w:tr>
      <w:tr w:rsidR="00BF43B5" w:rsidTr="0050145C">
        <w:tc>
          <w:tcPr>
            <w:cnfStyle w:val="001000000000" w:firstRow="0" w:lastRow="0" w:firstColumn="1" w:lastColumn="0" w:oddVBand="0" w:evenVBand="0" w:oddHBand="0" w:evenHBand="0" w:firstRowFirstColumn="0" w:firstRowLastColumn="0" w:lastRowFirstColumn="0" w:lastRowLastColumn="0"/>
            <w:tcW w:w="2468" w:type="dxa"/>
          </w:tcPr>
          <w:p w:rsidR="00BF43B5" w:rsidRPr="00B0505A" w:rsidRDefault="00BF43B5" w:rsidP="00577D5E">
            <w:pPr>
              <w:jc w:val="center"/>
              <w:rPr>
                <w:rFonts w:ascii="Arial" w:hAnsi="Arial" w:cs="Arial"/>
                <w:b/>
                <w:sz w:val="24"/>
                <w:szCs w:val="24"/>
              </w:rPr>
            </w:pPr>
          </w:p>
          <w:p w:rsidR="00BF43B5" w:rsidRPr="00B0505A" w:rsidRDefault="00BF43B5" w:rsidP="00577D5E">
            <w:pPr>
              <w:jc w:val="center"/>
              <w:rPr>
                <w:rFonts w:ascii="Arial" w:hAnsi="Arial" w:cs="Arial"/>
                <w:b/>
                <w:sz w:val="24"/>
                <w:szCs w:val="24"/>
              </w:rPr>
            </w:pPr>
            <w:r w:rsidRPr="00B0505A">
              <w:rPr>
                <w:rFonts w:ascii="Arial" w:hAnsi="Arial" w:cs="Arial"/>
                <w:b/>
                <w:sz w:val="24"/>
                <w:szCs w:val="24"/>
              </w:rPr>
              <w:t>Objetivo</w:t>
            </w:r>
          </w:p>
        </w:tc>
        <w:tc>
          <w:tcPr>
            <w:tcW w:w="6026" w:type="dxa"/>
          </w:tcPr>
          <w:p w:rsidR="00BF43B5" w:rsidRDefault="00BF43B5"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BF43B5" w:rsidRDefault="00BF43B5"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Cumplimiento de pago a los empleados en el plazo correspondiente</w:t>
            </w:r>
          </w:p>
        </w:tc>
      </w:tr>
      <w:tr w:rsidR="00BF43B5" w:rsidTr="00501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tcPr>
          <w:p w:rsidR="00BF43B5" w:rsidRPr="00B0505A" w:rsidRDefault="00BF43B5" w:rsidP="00577D5E">
            <w:pPr>
              <w:jc w:val="center"/>
              <w:rPr>
                <w:rFonts w:ascii="Arial" w:hAnsi="Arial" w:cs="Arial"/>
                <w:b/>
                <w:sz w:val="24"/>
                <w:szCs w:val="24"/>
              </w:rPr>
            </w:pPr>
          </w:p>
          <w:p w:rsidR="00BF43B5" w:rsidRPr="00B0505A" w:rsidRDefault="00BF43B5" w:rsidP="00577D5E">
            <w:pPr>
              <w:jc w:val="center"/>
              <w:rPr>
                <w:rFonts w:ascii="Arial" w:hAnsi="Arial" w:cs="Arial"/>
                <w:b/>
                <w:sz w:val="24"/>
                <w:szCs w:val="24"/>
              </w:rPr>
            </w:pPr>
            <w:r w:rsidRPr="00B0505A">
              <w:rPr>
                <w:rFonts w:ascii="Arial" w:hAnsi="Arial" w:cs="Arial"/>
                <w:b/>
                <w:sz w:val="24"/>
                <w:szCs w:val="24"/>
              </w:rPr>
              <w:t>Responsable de medición</w:t>
            </w:r>
          </w:p>
        </w:tc>
        <w:tc>
          <w:tcPr>
            <w:tcW w:w="6026" w:type="dxa"/>
          </w:tcPr>
          <w:p w:rsidR="00BF43B5" w:rsidRDefault="00BF43B5"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BF43B5" w:rsidRDefault="00BF43B5"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Jefe de Recursos Humanos</w:t>
            </w:r>
          </w:p>
        </w:tc>
      </w:tr>
      <w:tr w:rsidR="00BF43B5" w:rsidTr="0050145C">
        <w:tc>
          <w:tcPr>
            <w:cnfStyle w:val="001000000000" w:firstRow="0" w:lastRow="0" w:firstColumn="1" w:lastColumn="0" w:oddVBand="0" w:evenVBand="0" w:oddHBand="0" w:evenHBand="0" w:firstRowFirstColumn="0" w:firstRowLastColumn="0" w:lastRowFirstColumn="0" w:lastRowLastColumn="0"/>
            <w:tcW w:w="2468" w:type="dxa"/>
          </w:tcPr>
          <w:p w:rsidR="00BF43B5" w:rsidRPr="00B0505A" w:rsidRDefault="00BF43B5" w:rsidP="00577D5E">
            <w:pPr>
              <w:jc w:val="center"/>
              <w:rPr>
                <w:rFonts w:ascii="Arial" w:hAnsi="Arial" w:cs="Arial"/>
                <w:b/>
                <w:sz w:val="24"/>
                <w:szCs w:val="24"/>
              </w:rPr>
            </w:pPr>
          </w:p>
          <w:p w:rsidR="00BF43B5" w:rsidRPr="00B0505A" w:rsidRDefault="00BF43B5" w:rsidP="00577D5E">
            <w:pPr>
              <w:jc w:val="center"/>
              <w:rPr>
                <w:rFonts w:ascii="Arial" w:hAnsi="Arial" w:cs="Arial"/>
                <w:b/>
                <w:sz w:val="24"/>
                <w:szCs w:val="24"/>
              </w:rPr>
            </w:pPr>
            <w:r w:rsidRPr="00B0505A">
              <w:rPr>
                <w:rFonts w:ascii="Arial" w:hAnsi="Arial" w:cs="Arial"/>
                <w:b/>
                <w:sz w:val="24"/>
                <w:szCs w:val="24"/>
              </w:rPr>
              <w:t>Lugar de medición</w:t>
            </w:r>
          </w:p>
        </w:tc>
        <w:tc>
          <w:tcPr>
            <w:tcW w:w="6026" w:type="dxa"/>
          </w:tcPr>
          <w:p w:rsidR="00BF43B5" w:rsidRDefault="00BF43B5"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BF43B5" w:rsidRDefault="00314F5B"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Área </w:t>
            </w:r>
            <w:r w:rsidR="00BF43B5">
              <w:rPr>
                <w:rFonts w:ascii="Arial" w:hAnsi="Arial" w:cs="Arial"/>
                <w:sz w:val="24"/>
                <w:szCs w:val="24"/>
              </w:rPr>
              <w:t xml:space="preserve"> </w:t>
            </w:r>
            <w:r w:rsidR="0085613E">
              <w:rPr>
                <w:rFonts w:ascii="Arial" w:hAnsi="Arial" w:cs="Arial"/>
                <w:sz w:val="24"/>
                <w:szCs w:val="24"/>
              </w:rPr>
              <w:t xml:space="preserve">de Recursos </w:t>
            </w:r>
            <w:r w:rsidR="00BF43B5">
              <w:rPr>
                <w:rFonts w:ascii="Arial" w:hAnsi="Arial" w:cs="Arial"/>
                <w:sz w:val="24"/>
                <w:szCs w:val="24"/>
              </w:rPr>
              <w:t xml:space="preserve"> Humano</w:t>
            </w:r>
            <w:r w:rsidR="0085613E">
              <w:rPr>
                <w:rFonts w:ascii="Arial" w:hAnsi="Arial" w:cs="Arial"/>
                <w:sz w:val="24"/>
                <w:szCs w:val="24"/>
              </w:rPr>
              <w:t>s</w:t>
            </w:r>
          </w:p>
        </w:tc>
      </w:tr>
      <w:tr w:rsidR="00BF43B5" w:rsidTr="00501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tcPr>
          <w:p w:rsidR="00BF43B5" w:rsidRPr="00B0505A" w:rsidRDefault="00BF43B5" w:rsidP="00577D5E">
            <w:pPr>
              <w:jc w:val="center"/>
              <w:rPr>
                <w:rFonts w:ascii="Arial" w:hAnsi="Arial" w:cs="Arial"/>
                <w:b/>
                <w:sz w:val="24"/>
                <w:szCs w:val="24"/>
              </w:rPr>
            </w:pPr>
          </w:p>
          <w:p w:rsidR="00BF43B5" w:rsidRPr="00B0505A" w:rsidRDefault="00BF43B5" w:rsidP="00577D5E">
            <w:pPr>
              <w:jc w:val="center"/>
              <w:rPr>
                <w:rFonts w:ascii="Arial" w:hAnsi="Arial" w:cs="Arial"/>
                <w:b/>
                <w:sz w:val="24"/>
                <w:szCs w:val="24"/>
              </w:rPr>
            </w:pPr>
            <w:r w:rsidRPr="00B0505A">
              <w:rPr>
                <w:rFonts w:ascii="Arial" w:hAnsi="Arial" w:cs="Arial"/>
                <w:b/>
                <w:sz w:val="24"/>
                <w:szCs w:val="24"/>
              </w:rPr>
              <w:t>Período de medición</w:t>
            </w:r>
          </w:p>
        </w:tc>
        <w:tc>
          <w:tcPr>
            <w:tcW w:w="6026" w:type="dxa"/>
          </w:tcPr>
          <w:p w:rsidR="00BF43B5" w:rsidRDefault="00BF43B5"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BF43B5" w:rsidRDefault="0085613E"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Anual </w:t>
            </w:r>
          </w:p>
        </w:tc>
      </w:tr>
      <w:tr w:rsidR="00BF43B5" w:rsidTr="0050145C">
        <w:tc>
          <w:tcPr>
            <w:cnfStyle w:val="001000000000" w:firstRow="0" w:lastRow="0" w:firstColumn="1" w:lastColumn="0" w:oddVBand="0" w:evenVBand="0" w:oddHBand="0" w:evenHBand="0" w:firstRowFirstColumn="0" w:firstRowLastColumn="0" w:lastRowFirstColumn="0" w:lastRowLastColumn="0"/>
            <w:tcW w:w="2468" w:type="dxa"/>
          </w:tcPr>
          <w:p w:rsidR="00BF43B5" w:rsidRPr="00B0505A" w:rsidRDefault="00BF43B5" w:rsidP="00577D5E">
            <w:pPr>
              <w:jc w:val="center"/>
              <w:rPr>
                <w:rFonts w:ascii="Arial" w:hAnsi="Arial" w:cs="Arial"/>
                <w:b/>
                <w:sz w:val="24"/>
                <w:szCs w:val="24"/>
              </w:rPr>
            </w:pPr>
          </w:p>
          <w:p w:rsidR="00BF43B5" w:rsidRPr="00B0505A" w:rsidRDefault="00BF43B5" w:rsidP="00577D5E">
            <w:pPr>
              <w:jc w:val="center"/>
              <w:rPr>
                <w:rFonts w:ascii="Arial" w:hAnsi="Arial" w:cs="Arial"/>
                <w:b/>
                <w:sz w:val="24"/>
                <w:szCs w:val="24"/>
              </w:rPr>
            </w:pPr>
            <w:r w:rsidRPr="00B0505A">
              <w:rPr>
                <w:rFonts w:ascii="Arial" w:hAnsi="Arial" w:cs="Arial"/>
                <w:b/>
                <w:sz w:val="24"/>
                <w:szCs w:val="24"/>
              </w:rPr>
              <w:t>Fórmula</w:t>
            </w:r>
          </w:p>
        </w:tc>
        <w:tc>
          <w:tcPr>
            <w:tcW w:w="6026" w:type="dxa"/>
          </w:tcPr>
          <w:p w:rsidR="00BF43B5" w:rsidRDefault="00BF43B5"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BF43B5" w:rsidRPr="00BD39C4" w:rsidRDefault="00BF43B5" w:rsidP="00577D5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m:oMathPara>
              <m:oMath>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Arial"/>
                        <w:sz w:val="24"/>
                        <w:szCs w:val="24"/>
                      </w:rPr>
                      <m:t>Total pagos realizados según nómina x 100</m:t>
                    </m:r>
                  </m:num>
                  <m:den>
                    <m:r>
                      <m:rPr>
                        <m:sty m:val="p"/>
                      </m:rPr>
                      <w:rPr>
                        <w:rFonts w:ascii="Cambria Math" w:hAnsi="Cambria Math" w:cs="Arial"/>
                        <w:sz w:val="24"/>
                        <w:szCs w:val="24"/>
                      </w:rPr>
                      <m:t xml:space="preserve">Total empleados según nómina  </m:t>
                    </m:r>
                  </m:den>
                </m:f>
              </m:oMath>
            </m:oMathPara>
          </w:p>
        </w:tc>
      </w:tr>
      <w:tr w:rsidR="00BF43B5" w:rsidTr="00501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tcPr>
          <w:p w:rsidR="00BF43B5" w:rsidRPr="00B0505A" w:rsidRDefault="00BF43B5" w:rsidP="00577D5E">
            <w:pPr>
              <w:jc w:val="center"/>
              <w:rPr>
                <w:rFonts w:ascii="Arial" w:hAnsi="Arial" w:cs="Arial"/>
                <w:b/>
                <w:sz w:val="24"/>
                <w:szCs w:val="24"/>
              </w:rPr>
            </w:pPr>
          </w:p>
          <w:p w:rsidR="00BF43B5" w:rsidRPr="00B0505A" w:rsidRDefault="00BF43B5" w:rsidP="00577D5E">
            <w:pPr>
              <w:jc w:val="center"/>
              <w:rPr>
                <w:rFonts w:ascii="Arial" w:hAnsi="Arial" w:cs="Arial"/>
                <w:b/>
                <w:sz w:val="24"/>
                <w:szCs w:val="24"/>
              </w:rPr>
            </w:pPr>
            <w:r w:rsidRPr="00B0505A">
              <w:rPr>
                <w:rFonts w:ascii="Arial" w:hAnsi="Arial" w:cs="Arial"/>
                <w:b/>
                <w:sz w:val="24"/>
                <w:szCs w:val="24"/>
              </w:rPr>
              <w:t>Meta</w:t>
            </w:r>
          </w:p>
        </w:tc>
        <w:tc>
          <w:tcPr>
            <w:tcW w:w="6026" w:type="dxa"/>
          </w:tcPr>
          <w:p w:rsidR="00BF43B5" w:rsidRDefault="00BF43B5"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BF43B5" w:rsidRPr="007A5EC0" w:rsidRDefault="007A3DED" w:rsidP="007A3DE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Cs w:val="24"/>
              </w:rPr>
              <w:t>Ningún  Error</w:t>
            </w:r>
            <w:r w:rsidR="00BF43B5">
              <w:rPr>
                <w:rFonts w:ascii="Arial" w:hAnsi="Arial" w:cs="Arial"/>
                <w:szCs w:val="24"/>
              </w:rPr>
              <w:t xml:space="preserve"> en nómina</w:t>
            </w:r>
          </w:p>
        </w:tc>
      </w:tr>
    </w:tbl>
    <w:p w:rsidR="00F74822" w:rsidRPr="00F74822" w:rsidRDefault="00F74822" w:rsidP="00F74822">
      <w:pPr>
        <w:rPr>
          <w:rFonts w:ascii="Arial" w:hAnsi="Arial" w:cs="Arial"/>
          <w:b/>
          <w:sz w:val="28"/>
          <w:szCs w:val="28"/>
        </w:rPr>
      </w:pPr>
      <w:r w:rsidRPr="00F74822">
        <w:rPr>
          <w:rFonts w:ascii="Arial" w:hAnsi="Arial" w:cs="Arial"/>
          <w:b/>
          <w:sz w:val="28"/>
          <w:szCs w:val="28"/>
        </w:rPr>
        <w:lastRenderedPageBreak/>
        <w:t xml:space="preserve">5.4.2. </w:t>
      </w:r>
      <w:r w:rsidR="00C00A46">
        <w:rPr>
          <w:rFonts w:ascii="Arial" w:hAnsi="Arial" w:cs="Arial"/>
          <w:b/>
          <w:sz w:val="28"/>
          <w:szCs w:val="28"/>
        </w:rPr>
        <w:t xml:space="preserve"> </w:t>
      </w:r>
      <w:r w:rsidR="007A2B55">
        <w:rPr>
          <w:rFonts w:ascii="Arial" w:hAnsi="Arial" w:cs="Arial"/>
          <w:b/>
          <w:sz w:val="28"/>
          <w:szCs w:val="28"/>
        </w:rPr>
        <w:t>Indicadores de P</w:t>
      </w:r>
      <w:r w:rsidRPr="00F74822">
        <w:rPr>
          <w:rFonts w:ascii="Arial" w:hAnsi="Arial" w:cs="Arial"/>
          <w:b/>
          <w:sz w:val="28"/>
          <w:szCs w:val="28"/>
        </w:rPr>
        <w:t xml:space="preserve">rocesos </w:t>
      </w:r>
      <w:r w:rsidR="007A2B55">
        <w:rPr>
          <w:rFonts w:ascii="Arial" w:hAnsi="Arial" w:cs="Arial"/>
          <w:b/>
          <w:sz w:val="28"/>
          <w:szCs w:val="28"/>
        </w:rPr>
        <w:t>del Departamento F</w:t>
      </w:r>
      <w:r w:rsidRPr="00F74822">
        <w:rPr>
          <w:rFonts w:ascii="Arial" w:hAnsi="Arial" w:cs="Arial"/>
          <w:b/>
          <w:sz w:val="28"/>
          <w:szCs w:val="28"/>
        </w:rPr>
        <w:t>inanciero</w:t>
      </w:r>
    </w:p>
    <w:p w:rsidR="00F74822" w:rsidRDefault="00F74822" w:rsidP="00F74822">
      <w:pPr>
        <w:autoSpaceDE w:val="0"/>
        <w:autoSpaceDN w:val="0"/>
        <w:adjustRightInd w:val="0"/>
        <w:spacing w:after="0" w:line="480" w:lineRule="auto"/>
        <w:rPr>
          <w:rFonts w:ascii="Arial" w:hAnsi="Arial" w:cs="Arial"/>
          <w:b/>
          <w:color w:val="000000"/>
          <w:sz w:val="28"/>
          <w:szCs w:val="28"/>
        </w:rPr>
      </w:pPr>
      <w:r w:rsidRPr="00F74822">
        <w:rPr>
          <w:rFonts w:ascii="Arial" w:hAnsi="Arial" w:cs="Arial"/>
          <w:b/>
          <w:sz w:val="28"/>
          <w:szCs w:val="28"/>
        </w:rPr>
        <w:t>5.4.2.1</w:t>
      </w:r>
      <w:r w:rsidR="00C00A46">
        <w:rPr>
          <w:rFonts w:ascii="Arial" w:hAnsi="Arial" w:cs="Arial"/>
          <w:b/>
          <w:sz w:val="28"/>
          <w:szCs w:val="28"/>
        </w:rPr>
        <w:t xml:space="preserve">. </w:t>
      </w:r>
      <w:r w:rsidRPr="00F74822">
        <w:rPr>
          <w:rFonts w:ascii="Arial" w:hAnsi="Arial" w:cs="Arial"/>
          <w:b/>
          <w:sz w:val="28"/>
          <w:szCs w:val="28"/>
        </w:rPr>
        <w:t xml:space="preserve"> </w:t>
      </w:r>
      <w:r w:rsidRPr="00F74822">
        <w:rPr>
          <w:rFonts w:ascii="Arial" w:hAnsi="Arial" w:cs="Arial"/>
          <w:b/>
          <w:color w:val="000000"/>
          <w:sz w:val="28"/>
          <w:szCs w:val="28"/>
        </w:rPr>
        <w:t xml:space="preserve">Área de Contabilidad </w:t>
      </w:r>
    </w:p>
    <w:tbl>
      <w:tblPr>
        <w:tblStyle w:val="Cuadrculavistosa-nfasis1"/>
        <w:tblW w:w="0" w:type="auto"/>
        <w:tblLook w:val="04A0" w:firstRow="1" w:lastRow="0" w:firstColumn="1" w:lastColumn="0" w:noHBand="0" w:noVBand="1"/>
      </w:tblPr>
      <w:tblGrid>
        <w:gridCol w:w="2525"/>
        <w:gridCol w:w="5969"/>
      </w:tblGrid>
      <w:tr w:rsidR="00314F5B" w:rsidTr="00314F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5" w:type="dxa"/>
          </w:tcPr>
          <w:p w:rsidR="00314F5B" w:rsidRDefault="00314F5B" w:rsidP="00577D5E">
            <w:pPr>
              <w:jc w:val="center"/>
              <w:rPr>
                <w:rFonts w:ascii="Arial" w:hAnsi="Arial" w:cs="Arial"/>
                <w:color w:val="auto"/>
                <w:sz w:val="24"/>
                <w:szCs w:val="24"/>
              </w:rPr>
            </w:pPr>
          </w:p>
          <w:p w:rsidR="00314F5B" w:rsidRPr="00C0490C" w:rsidRDefault="00314F5B" w:rsidP="00577D5E">
            <w:pPr>
              <w:jc w:val="center"/>
              <w:rPr>
                <w:rFonts w:ascii="Arial" w:hAnsi="Arial" w:cs="Arial"/>
                <w:color w:val="auto"/>
                <w:sz w:val="24"/>
                <w:szCs w:val="24"/>
              </w:rPr>
            </w:pPr>
            <w:r w:rsidRPr="00C0490C">
              <w:rPr>
                <w:rFonts w:ascii="Arial" w:hAnsi="Arial" w:cs="Arial"/>
                <w:color w:val="auto"/>
                <w:sz w:val="24"/>
                <w:szCs w:val="24"/>
              </w:rPr>
              <w:t>INDICADOR</w:t>
            </w:r>
          </w:p>
        </w:tc>
        <w:tc>
          <w:tcPr>
            <w:tcW w:w="5969" w:type="dxa"/>
          </w:tcPr>
          <w:p w:rsidR="00314F5B" w:rsidRDefault="00314F5B" w:rsidP="00577D5E">
            <w:pPr>
              <w:tabs>
                <w:tab w:val="left" w:pos="3210"/>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p w:rsidR="00314F5B" w:rsidRDefault="00314F5B" w:rsidP="00577D5E">
            <w:pPr>
              <w:tabs>
                <w:tab w:val="left" w:pos="3210"/>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FACTURAS PROCESADAS</w:t>
            </w:r>
          </w:p>
          <w:p w:rsidR="00314F5B" w:rsidRPr="00C0490C" w:rsidRDefault="00314F5B" w:rsidP="00577D5E">
            <w:pPr>
              <w:tabs>
                <w:tab w:val="left" w:pos="3210"/>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00314F5B" w:rsidTr="00314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5" w:type="dxa"/>
          </w:tcPr>
          <w:p w:rsidR="00314F5B" w:rsidRPr="00B0505A" w:rsidRDefault="00314F5B" w:rsidP="00577D5E">
            <w:pPr>
              <w:jc w:val="center"/>
              <w:rPr>
                <w:rFonts w:ascii="Arial" w:hAnsi="Arial" w:cs="Arial"/>
                <w:b/>
                <w:sz w:val="24"/>
                <w:szCs w:val="24"/>
              </w:rPr>
            </w:pPr>
          </w:p>
          <w:p w:rsidR="00314F5B" w:rsidRPr="00B0505A" w:rsidRDefault="00314F5B" w:rsidP="00577D5E">
            <w:pPr>
              <w:jc w:val="center"/>
              <w:rPr>
                <w:rFonts w:ascii="Arial" w:hAnsi="Arial" w:cs="Arial"/>
                <w:b/>
                <w:sz w:val="24"/>
                <w:szCs w:val="24"/>
              </w:rPr>
            </w:pPr>
            <w:r w:rsidRPr="00B0505A">
              <w:rPr>
                <w:rFonts w:ascii="Arial" w:hAnsi="Arial" w:cs="Arial"/>
                <w:b/>
                <w:sz w:val="24"/>
                <w:szCs w:val="24"/>
              </w:rPr>
              <w:t>Descripción</w:t>
            </w:r>
          </w:p>
        </w:tc>
        <w:tc>
          <w:tcPr>
            <w:tcW w:w="5969" w:type="dxa"/>
          </w:tcPr>
          <w:p w:rsidR="00314F5B" w:rsidRDefault="00314F5B" w:rsidP="00314F5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Porcentaje de las facturas que fueron procesadas durante el año</w:t>
            </w:r>
          </w:p>
        </w:tc>
      </w:tr>
      <w:tr w:rsidR="00314F5B" w:rsidTr="00314F5B">
        <w:tc>
          <w:tcPr>
            <w:cnfStyle w:val="001000000000" w:firstRow="0" w:lastRow="0" w:firstColumn="1" w:lastColumn="0" w:oddVBand="0" w:evenVBand="0" w:oddHBand="0" w:evenHBand="0" w:firstRowFirstColumn="0" w:firstRowLastColumn="0" w:lastRowFirstColumn="0" w:lastRowLastColumn="0"/>
            <w:tcW w:w="2525" w:type="dxa"/>
          </w:tcPr>
          <w:p w:rsidR="00314F5B" w:rsidRPr="00B0505A" w:rsidRDefault="00314F5B" w:rsidP="00577D5E">
            <w:pPr>
              <w:jc w:val="center"/>
              <w:rPr>
                <w:rFonts w:ascii="Arial" w:hAnsi="Arial" w:cs="Arial"/>
                <w:b/>
                <w:sz w:val="24"/>
                <w:szCs w:val="24"/>
              </w:rPr>
            </w:pPr>
          </w:p>
          <w:p w:rsidR="00314F5B" w:rsidRPr="00B0505A" w:rsidRDefault="00314F5B" w:rsidP="00577D5E">
            <w:pPr>
              <w:jc w:val="center"/>
              <w:rPr>
                <w:rFonts w:ascii="Arial" w:hAnsi="Arial" w:cs="Arial"/>
                <w:b/>
                <w:sz w:val="24"/>
                <w:szCs w:val="24"/>
              </w:rPr>
            </w:pPr>
            <w:r w:rsidRPr="00B0505A">
              <w:rPr>
                <w:rFonts w:ascii="Arial" w:hAnsi="Arial" w:cs="Arial"/>
                <w:b/>
                <w:sz w:val="24"/>
                <w:szCs w:val="24"/>
              </w:rPr>
              <w:t>Objetivo</w:t>
            </w:r>
          </w:p>
        </w:tc>
        <w:tc>
          <w:tcPr>
            <w:tcW w:w="5969" w:type="dxa"/>
          </w:tcPr>
          <w:p w:rsidR="00314F5B" w:rsidRDefault="00314F5B"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314F5B" w:rsidRDefault="00314F5B" w:rsidP="00314F5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Lograr que todas las facturas sean procesadas en el año</w:t>
            </w:r>
          </w:p>
        </w:tc>
      </w:tr>
      <w:tr w:rsidR="00314F5B" w:rsidTr="00314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5" w:type="dxa"/>
          </w:tcPr>
          <w:p w:rsidR="00314F5B" w:rsidRPr="00B0505A" w:rsidRDefault="00314F5B" w:rsidP="00577D5E">
            <w:pPr>
              <w:jc w:val="center"/>
              <w:rPr>
                <w:rFonts w:ascii="Arial" w:hAnsi="Arial" w:cs="Arial"/>
                <w:b/>
                <w:sz w:val="24"/>
                <w:szCs w:val="24"/>
              </w:rPr>
            </w:pPr>
            <w:r w:rsidRPr="00B0505A">
              <w:rPr>
                <w:rFonts w:ascii="Arial" w:hAnsi="Arial" w:cs="Arial"/>
                <w:b/>
                <w:sz w:val="24"/>
                <w:szCs w:val="24"/>
              </w:rPr>
              <w:t>Responsable de medición</w:t>
            </w:r>
          </w:p>
        </w:tc>
        <w:tc>
          <w:tcPr>
            <w:tcW w:w="5969" w:type="dxa"/>
          </w:tcPr>
          <w:p w:rsidR="00314F5B" w:rsidRDefault="00314F5B"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314F5B" w:rsidRDefault="00314F5B"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Jefe de Contabilidad</w:t>
            </w:r>
          </w:p>
        </w:tc>
      </w:tr>
      <w:tr w:rsidR="00314F5B" w:rsidTr="00314F5B">
        <w:tc>
          <w:tcPr>
            <w:cnfStyle w:val="001000000000" w:firstRow="0" w:lastRow="0" w:firstColumn="1" w:lastColumn="0" w:oddVBand="0" w:evenVBand="0" w:oddHBand="0" w:evenHBand="0" w:firstRowFirstColumn="0" w:firstRowLastColumn="0" w:lastRowFirstColumn="0" w:lastRowLastColumn="0"/>
            <w:tcW w:w="2525" w:type="dxa"/>
          </w:tcPr>
          <w:p w:rsidR="00314F5B" w:rsidRPr="00B0505A" w:rsidRDefault="00314F5B" w:rsidP="00577D5E">
            <w:pPr>
              <w:jc w:val="center"/>
              <w:rPr>
                <w:rFonts w:ascii="Arial" w:hAnsi="Arial" w:cs="Arial"/>
                <w:b/>
                <w:sz w:val="24"/>
                <w:szCs w:val="24"/>
              </w:rPr>
            </w:pPr>
          </w:p>
          <w:p w:rsidR="00314F5B" w:rsidRPr="00B0505A" w:rsidRDefault="00314F5B" w:rsidP="00577D5E">
            <w:pPr>
              <w:jc w:val="center"/>
              <w:rPr>
                <w:rFonts w:ascii="Arial" w:hAnsi="Arial" w:cs="Arial"/>
                <w:b/>
                <w:sz w:val="24"/>
                <w:szCs w:val="24"/>
              </w:rPr>
            </w:pPr>
            <w:r w:rsidRPr="00B0505A">
              <w:rPr>
                <w:rFonts w:ascii="Arial" w:hAnsi="Arial" w:cs="Arial"/>
                <w:b/>
                <w:sz w:val="24"/>
                <w:szCs w:val="24"/>
              </w:rPr>
              <w:t>Lugar de medición</w:t>
            </w:r>
          </w:p>
        </w:tc>
        <w:tc>
          <w:tcPr>
            <w:tcW w:w="5969" w:type="dxa"/>
          </w:tcPr>
          <w:p w:rsidR="00314F5B" w:rsidRDefault="00314F5B"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314F5B" w:rsidRDefault="00314F5B" w:rsidP="00314F5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Área de contabilidad </w:t>
            </w:r>
          </w:p>
        </w:tc>
      </w:tr>
      <w:tr w:rsidR="00314F5B" w:rsidTr="00314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5" w:type="dxa"/>
          </w:tcPr>
          <w:p w:rsidR="00314F5B" w:rsidRPr="00B0505A" w:rsidRDefault="00314F5B" w:rsidP="00577D5E">
            <w:pPr>
              <w:jc w:val="center"/>
              <w:rPr>
                <w:rFonts w:ascii="Arial" w:hAnsi="Arial" w:cs="Arial"/>
                <w:b/>
                <w:sz w:val="24"/>
                <w:szCs w:val="24"/>
              </w:rPr>
            </w:pPr>
            <w:r w:rsidRPr="00B0505A">
              <w:rPr>
                <w:rFonts w:ascii="Arial" w:hAnsi="Arial" w:cs="Arial"/>
                <w:b/>
                <w:sz w:val="24"/>
                <w:szCs w:val="24"/>
              </w:rPr>
              <w:t>Período de medición</w:t>
            </w:r>
          </w:p>
        </w:tc>
        <w:tc>
          <w:tcPr>
            <w:tcW w:w="5969" w:type="dxa"/>
          </w:tcPr>
          <w:p w:rsidR="00314F5B" w:rsidRDefault="00314F5B"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314F5B" w:rsidRDefault="00314F5B"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Anual </w:t>
            </w:r>
          </w:p>
        </w:tc>
      </w:tr>
      <w:tr w:rsidR="00314F5B" w:rsidTr="00314F5B">
        <w:tc>
          <w:tcPr>
            <w:cnfStyle w:val="001000000000" w:firstRow="0" w:lastRow="0" w:firstColumn="1" w:lastColumn="0" w:oddVBand="0" w:evenVBand="0" w:oddHBand="0" w:evenHBand="0" w:firstRowFirstColumn="0" w:firstRowLastColumn="0" w:lastRowFirstColumn="0" w:lastRowLastColumn="0"/>
            <w:tcW w:w="2525" w:type="dxa"/>
          </w:tcPr>
          <w:p w:rsidR="00314F5B" w:rsidRPr="00B0505A" w:rsidRDefault="00314F5B" w:rsidP="00577D5E">
            <w:pPr>
              <w:jc w:val="center"/>
              <w:rPr>
                <w:rFonts w:ascii="Arial" w:hAnsi="Arial" w:cs="Arial"/>
                <w:b/>
                <w:sz w:val="24"/>
                <w:szCs w:val="24"/>
              </w:rPr>
            </w:pPr>
          </w:p>
          <w:p w:rsidR="00314F5B" w:rsidRPr="00B0505A" w:rsidRDefault="00314F5B" w:rsidP="00577D5E">
            <w:pPr>
              <w:jc w:val="center"/>
              <w:rPr>
                <w:rFonts w:ascii="Arial" w:hAnsi="Arial" w:cs="Arial"/>
                <w:b/>
                <w:sz w:val="24"/>
                <w:szCs w:val="24"/>
              </w:rPr>
            </w:pPr>
            <w:r w:rsidRPr="00B0505A">
              <w:rPr>
                <w:rFonts w:ascii="Arial" w:hAnsi="Arial" w:cs="Arial"/>
                <w:b/>
                <w:sz w:val="24"/>
                <w:szCs w:val="24"/>
              </w:rPr>
              <w:t>Fórmula</w:t>
            </w:r>
          </w:p>
        </w:tc>
        <w:tc>
          <w:tcPr>
            <w:tcW w:w="5969" w:type="dxa"/>
          </w:tcPr>
          <w:p w:rsidR="00314F5B" w:rsidRPr="00B7774E" w:rsidRDefault="00314F5B" w:rsidP="00577D5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4"/>
              </w:rPr>
            </w:pPr>
          </w:p>
          <w:p w:rsidR="00314F5B" w:rsidRPr="00B7774E" w:rsidRDefault="00314F5B" w:rsidP="00577D5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m:oMathPara>
              <m:oMath>
                <m:r>
                  <m:rPr>
                    <m:sty m:val="p"/>
                  </m:rPr>
                  <w:rPr>
                    <w:rFonts w:ascii="Cambria Math" w:hAnsi="Cambria Math" w:cs="Arial"/>
                    <w:sz w:val="28"/>
                    <w:szCs w:val="24"/>
                  </w:rPr>
                  <m:t>=</m:t>
                </m:r>
                <m:f>
                  <m:fPr>
                    <m:ctrlPr>
                      <w:rPr>
                        <w:rFonts w:ascii="Cambria Math" w:hAnsi="Cambria Math" w:cs="Arial"/>
                        <w:bCs/>
                        <w:sz w:val="28"/>
                        <w:szCs w:val="24"/>
                      </w:rPr>
                    </m:ctrlPr>
                  </m:fPr>
                  <m:num>
                    <m:r>
                      <m:rPr>
                        <m:sty m:val="p"/>
                      </m:rPr>
                      <w:rPr>
                        <w:rFonts w:ascii="Cambria Math" w:hAnsi="Cambria Math" w:cs="Cambria Math"/>
                        <w:sz w:val="28"/>
                        <w:szCs w:val="24"/>
                      </w:rPr>
                      <m:t>Facturas  procesadas x 100</m:t>
                    </m:r>
                  </m:num>
                  <m:den>
                    <m:r>
                      <m:rPr>
                        <m:sty m:val="p"/>
                      </m:rPr>
                      <w:rPr>
                        <w:rFonts w:ascii="Cambria Math" w:hAnsi="Cambria Math" w:cs="Cambria Math"/>
                        <w:sz w:val="28"/>
                        <w:szCs w:val="24"/>
                      </w:rPr>
                      <m:t xml:space="preserve">Guias de remision recibidas </m:t>
                    </m:r>
                  </m:den>
                </m:f>
              </m:oMath>
            </m:oMathPara>
          </w:p>
        </w:tc>
      </w:tr>
      <w:tr w:rsidR="00314F5B" w:rsidTr="00314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5" w:type="dxa"/>
          </w:tcPr>
          <w:p w:rsidR="00314F5B" w:rsidRPr="00B0505A" w:rsidRDefault="00314F5B" w:rsidP="00577D5E">
            <w:pPr>
              <w:jc w:val="center"/>
              <w:rPr>
                <w:rFonts w:ascii="Arial" w:hAnsi="Arial" w:cs="Arial"/>
                <w:b/>
                <w:sz w:val="24"/>
                <w:szCs w:val="24"/>
              </w:rPr>
            </w:pPr>
            <w:r w:rsidRPr="00B0505A">
              <w:rPr>
                <w:rFonts w:ascii="Arial" w:hAnsi="Arial" w:cs="Arial"/>
                <w:b/>
                <w:sz w:val="24"/>
                <w:szCs w:val="24"/>
              </w:rPr>
              <w:t>Meta</w:t>
            </w:r>
          </w:p>
        </w:tc>
        <w:tc>
          <w:tcPr>
            <w:tcW w:w="5969" w:type="dxa"/>
          </w:tcPr>
          <w:p w:rsidR="00314F5B" w:rsidRPr="007A5EC0" w:rsidRDefault="00314F5B"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Cs w:val="24"/>
              </w:rPr>
              <w:t>&gt;</w:t>
            </w:r>
            <w:r w:rsidR="00EE3838">
              <w:rPr>
                <w:rFonts w:ascii="Arial" w:hAnsi="Arial" w:cs="Arial"/>
                <w:szCs w:val="24"/>
              </w:rPr>
              <w:t xml:space="preserve"> </w:t>
            </w:r>
            <w:r>
              <w:rPr>
                <w:rFonts w:ascii="Arial" w:hAnsi="Arial" w:cs="Arial"/>
                <w:szCs w:val="24"/>
              </w:rPr>
              <w:t>95% facturas procesadas</w:t>
            </w:r>
          </w:p>
        </w:tc>
      </w:tr>
    </w:tbl>
    <w:p w:rsidR="00314F5B" w:rsidRPr="00553D70" w:rsidRDefault="00314F5B" w:rsidP="00314F5B">
      <w:pPr>
        <w:spacing w:line="480" w:lineRule="auto"/>
        <w:jc w:val="both"/>
        <w:rPr>
          <w:rFonts w:ascii="Arial" w:hAnsi="Arial" w:cs="Arial"/>
          <w:b/>
          <w:sz w:val="24"/>
          <w:szCs w:val="24"/>
        </w:rPr>
      </w:pPr>
    </w:p>
    <w:tbl>
      <w:tblPr>
        <w:tblStyle w:val="Cuadrculavistosa-nfasis1"/>
        <w:tblW w:w="0" w:type="auto"/>
        <w:tblLook w:val="04A0" w:firstRow="1" w:lastRow="0" w:firstColumn="1" w:lastColumn="0" w:noHBand="0" w:noVBand="1"/>
      </w:tblPr>
      <w:tblGrid>
        <w:gridCol w:w="2351"/>
        <w:gridCol w:w="186"/>
        <w:gridCol w:w="5957"/>
      </w:tblGrid>
      <w:tr w:rsidR="00314F5B" w:rsidTr="00EE38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gridSpan w:val="2"/>
          </w:tcPr>
          <w:p w:rsidR="00EE3838" w:rsidRDefault="00EE3838" w:rsidP="00577D5E">
            <w:pPr>
              <w:jc w:val="center"/>
              <w:rPr>
                <w:rFonts w:ascii="Arial" w:hAnsi="Arial" w:cs="Arial"/>
                <w:color w:val="auto"/>
                <w:sz w:val="24"/>
                <w:szCs w:val="24"/>
              </w:rPr>
            </w:pPr>
          </w:p>
          <w:p w:rsidR="00314F5B" w:rsidRPr="00C0490C" w:rsidRDefault="00314F5B" w:rsidP="00577D5E">
            <w:pPr>
              <w:jc w:val="center"/>
              <w:rPr>
                <w:rFonts w:ascii="Arial" w:hAnsi="Arial" w:cs="Arial"/>
                <w:color w:val="auto"/>
                <w:sz w:val="24"/>
                <w:szCs w:val="24"/>
              </w:rPr>
            </w:pPr>
            <w:r w:rsidRPr="00C0490C">
              <w:rPr>
                <w:rFonts w:ascii="Arial" w:hAnsi="Arial" w:cs="Arial"/>
                <w:color w:val="auto"/>
                <w:sz w:val="24"/>
                <w:szCs w:val="24"/>
              </w:rPr>
              <w:t>INDICADOR</w:t>
            </w:r>
          </w:p>
        </w:tc>
        <w:tc>
          <w:tcPr>
            <w:tcW w:w="5957" w:type="dxa"/>
          </w:tcPr>
          <w:p w:rsidR="00EE3838" w:rsidRDefault="00EE3838" w:rsidP="00577D5E">
            <w:pPr>
              <w:tabs>
                <w:tab w:val="left" w:pos="3210"/>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p w:rsidR="00314F5B" w:rsidRDefault="00314F5B" w:rsidP="00577D5E">
            <w:pPr>
              <w:tabs>
                <w:tab w:val="left" w:pos="3210"/>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FACTURAS COBRADAS</w:t>
            </w:r>
          </w:p>
          <w:p w:rsidR="00EE3838" w:rsidRPr="00C0490C" w:rsidRDefault="00EE3838" w:rsidP="00577D5E">
            <w:pPr>
              <w:tabs>
                <w:tab w:val="left" w:pos="3210"/>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00314F5B" w:rsidTr="00EE3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gridSpan w:val="2"/>
          </w:tcPr>
          <w:p w:rsidR="00314F5B" w:rsidRPr="00B0505A" w:rsidRDefault="00314F5B" w:rsidP="00577D5E">
            <w:pPr>
              <w:jc w:val="center"/>
              <w:rPr>
                <w:rFonts w:ascii="Arial" w:hAnsi="Arial" w:cs="Arial"/>
                <w:b/>
                <w:sz w:val="24"/>
                <w:szCs w:val="24"/>
              </w:rPr>
            </w:pPr>
          </w:p>
          <w:p w:rsidR="00314F5B" w:rsidRPr="00B0505A" w:rsidRDefault="00314F5B" w:rsidP="00577D5E">
            <w:pPr>
              <w:jc w:val="center"/>
              <w:rPr>
                <w:rFonts w:ascii="Arial" w:hAnsi="Arial" w:cs="Arial"/>
                <w:b/>
                <w:sz w:val="24"/>
                <w:szCs w:val="24"/>
              </w:rPr>
            </w:pPr>
            <w:r w:rsidRPr="00B0505A">
              <w:rPr>
                <w:rFonts w:ascii="Arial" w:hAnsi="Arial" w:cs="Arial"/>
                <w:b/>
                <w:sz w:val="24"/>
                <w:szCs w:val="24"/>
              </w:rPr>
              <w:t>Descripción</w:t>
            </w:r>
          </w:p>
        </w:tc>
        <w:tc>
          <w:tcPr>
            <w:tcW w:w="5957" w:type="dxa"/>
          </w:tcPr>
          <w:p w:rsidR="00314F5B" w:rsidRDefault="00EE3838" w:rsidP="00EE38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 Porcentaje </w:t>
            </w:r>
            <w:r w:rsidR="00314F5B">
              <w:rPr>
                <w:rFonts w:ascii="Arial" w:hAnsi="Arial" w:cs="Arial"/>
                <w:sz w:val="24"/>
                <w:szCs w:val="24"/>
              </w:rPr>
              <w:t xml:space="preserve">de facturas </w:t>
            </w:r>
            <w:r>
              <w:rPr>
                <w:rFonts w:ascii="Arial" w:hAnsi="Arial" w:cs="Arial"/>
                <w:sz w:val="24"/>
                <w:szCs w:val="24"/>
              </w:rPr>
              <w:t xml:space="preserve">emitidas de los meses con mayor movimiento </w:t>
            </w:r>
            <w:r w:rsidR="00314F5B">
              <w:rPr>
                <w:rFonts w:ascii="Arial" w:hAnsi="Arial" w:cs="Arial"/>
                <w:sz w:val="24"/>
                <w:szCs w:val="24"/>
              </w:rPr>
              <w:t xml:space="preserve">que fueron cobradas </w:t>
            </w:r>
            <w:r>
              <w:rPr>
                <w:rFonts w:ascii="Arial" w:hAnsi="Arial" w:cs="Arial"/>
                <w:sz w:val="24"/>
                <w:szCs w:val="24"/>
              </w:rPr>
              <w:t xml:space="preserve">en el año </w:t>
            </w:r>
          </w:p>
        </w:tc>
      </w:tr>
      <w:tr w:rsidR="00314F5B" w:rsidTr="00EE3838">
        <w:tc>
          <w:tcPr>
            <w:cnfStyle w:val="001000000000" w:firstRow="0" w:lastRow="0" w:firstColumn="1" w:lastColumn="0" w:oddVBand="0" w:evenVBand="0" w:oddHBand="0" w:evenHBand="0" w:firstRowFirstColumn="0" w:firstRowLastColumn="0" w:lastRowFirstColumn="0" w:lastRowLastColumn="0"/>
            <w:tcW w:w="2537" w:type="dxa"/>
            <w:gridSpan w:val="2"/>
          </w:tcPr>
          <w:p w:rsidR="00314F5B" w:rsidRPr="00B0505A" w:rsidRDefault="00314F5B" w:rsidP="00577D5E">
            <w:pPr>
              <w:jc w:val="center"/>
              <w:rPr>
                <w:rFonts w:ascii="Arial" w:hAnsi="Arial" w:cs="Arial"/>
                <w:b/>
                <w:sz w:val="24"/>
                <w:szCs w:val="24"/>
              </w:rPr>
            </w:pPr>
            <w:r w:rsidRPr="00B0505A">
              <w:rPr>
                <w:rFonts w:ascii="Arial" w:hAnsi="Arial" w:cs="Arial"/>
                <w:b/>
                <w:sz w:val="24"/>
                <w:szCs w:val="24"/>
              </w:rPr>
              <w:t>Objetivo</w:t>
            </w:r>
          </w:p>
        </w:tc>
        <w:tc>
          <w:tcPr>
            <w:tcW w:w="5957" w:type="dxa"/>
          </w:tcPr>
          <w:p w:rsidR="00314F5B" w:rsidRDefault="00314F5B"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Pagar el 100% de las facturas pendientes de cobro</w:t>
            </w:r>
          </w:p>
        </w:tc>
      </w:tr>
      <w:tr w:rsidR="00314F5B" w:rsidTr="00EE3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gridSpan w:val="2"/>
          </w:tcPr>
          <w:p w:rsidR="00314F5B" w:rsidRPr="00B0505A" w:rsidRDefault="00314F5B" w:rsidP="00577D5E">
            <w:pPr>
              <w:jc w:val="center"/>
              <w:rPr>
                <w:rFonts w:ascii="Arial" w:hAnsi="Arial" w:cs="Arial"/>
                <w:b/>
                <w:sz w:val="24"/>
                <w:szCs w:val="24"/>
              </w:rPr>
            </w:pPr>
            <w:r w:rsidRPr="00B0505A">
              <w:rPr>
                <w:rFonts w:ascii="Arial" w:hAnsi="Arial" w:cs="Arial"/>
                <w:b/>
                <w:sz w:val="24"/>
                <w:szCs w:val="24"/>
              </w:rPr>
              <w:t>Responsable de medición</w:t>
            </w:r>
          </w:p>
        </w:tc>
        <w:tc>
          <w:tcPr>
            <w:tcW w:w="5957" w:type="dxa"/>
          </w:tcPr>
          <w:p w:rsidR="00314F5B" w:rsidRDefault="00314F5B"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Jefe de Contabilidad</w:t>
            </w:r>
          </w:p>
        </w:tc>
      </w:tr>
      <w:tr w:rsidR="00314F5B" w:rsidTr="00EE3838">
        <w:tc>
          <w:tcPr>
            <w:cnfStyle w:val="001000000000" w:firstRow="0" w:lastRow="0" w:firstColumn="1" w:lastColumn="0" w:oddVBand="0" w:evenVBand="0" w:oddHBand="0" w:evenHBand="0" w:firstRowFirstColumn="0" w:firstRowLastColumn="0" w:lastRowFirstColumn="0" w:lastRowLastColumn="0"/>
            <w:tcW w:w="2537" w:type="dxa"/>
            <w:gridSpan w:val="2"/>
          </w:tcPr>
          <w:p w:rsidR="00EE3838" w:rsidRDefault="00EE3838" w:rsidP="00577D5E">
            <w:pPr>
              <w:jc w:val="center"/>
              <w:rPr>
                <w:rFonts w:ascii="Arial" w:hAnsi="Arial" w:cs="Arial"/>
                <w:b/>
                <w:sz w:val="24"/>
                <w:szCs w:val="24"/>
              </w:rPr>
            </w:pPr>
          </w:p>
          <w:p w:rsidR="00314F5B" w:rsidRPr="00B0505A" w:rsidRDefault="00314F5B" w:rsidP="00577D5E">
            <w:pPr>
              <w:jc w:val="center"/>
              <w:rPr>
                <w:rFonts w:ascii="Arial" w:hAnsi="Arial" w:cs="Arial"/>
                <w:b/>
                <w:sz w:val="24"/>
                <w:szCs w:val="24"/>
              </w:rPr>
            </w:pPr>
            <w:r w:rsidRPr="00B0505A">
              <w:rPr>
                <w:rFonts w:ascii="Arial" w:hAnsi="Arial" w:cs="Arial"/>
                <w:b/>
                <w:sz w:val="24"/>
                <w:szCs w:val="24"/>
              </w:rPr>
              <w:t>Lugar de medición</w:t>
            </w:r>
          </w:p>
        </w:tc>
        <w:tc>
          <w:tcPr>
            <w:tcW w:w="5957" w:type="dxa"/>
          </w:tcPr>
          <w:p w:rsidR="00314F5B" w:rsidRDefault="00314F5B"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314F5B" w:rsidRDefault="00EE3838" w:rsidP="0063769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Área</w:t>
            </w:r>
            <w:r w:rsidR="0063769E">
              <w:rPr>
                <w:rFonts w:ascii="Arial" w:hAnsi="Arial" w:cs="Arial"/>
                <w:sz w:val="24"/>
                <w:szCs w:val="24"/>
              </w:rPr>
              <w:t xml:space="preserve"> de contabilidad</w:t>
            </w:r>
          </w:p>
        </w:tc>
      </w:tr>
      <w:tr w:rsidR="00314F5B" w:rsidTr="00EE3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gridSpan w:val="2"/>
          </w:tcPr>
          <w:p w:rsidR="00314F5B" w:rsidRPr="00B0505A" w:rsidRDefault="00314F5B" w:rsidP="00577D5E">
            <w:pPr>
              <w:jc w:val="center"/>
              <w:rPr>
                <w:rFonts w:ascii="Arial" w:hAnsi="Arial" w:cs="Arial"/>
                <w:b/>
                <w:sz w:val="24"/>
                <w:szCs w:val="24"/>
              </w:rPr>
            </w:pPr>
            <w:r w:rsidRPr="00B0505A">
              <w:rPr>
                <w:rFonts w:ascii="Arial" w:hAnsi="Arial" w:cs="Arial"/>
                <w:b/>
                <w:sz w:val="24"/>
                <w:szCs w:val="24"/>
              </w:rPr>
              <w:t>Período de medición</w:t>
            </w:r>
          </w:p>
        </w:tc>
        <w:tc>
          <w:tcPr>
            <w:tcW w:w="5957" w:type="dxa"/>
          </w:tcPr>
          <w:p w:rsidR="00314F5B" w:rsidRDefault="00314F5B"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314F5B" w:rsidRDefault="0063769E"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Anual </w:t>
            </w:r>
          </w:p>
        </w:tc>
      </w:tr>
      <w:tr w:rsidR="00314F5B" w:rsidTr="00EE3838">
        <w:trPr>
          <w:trHeight w:val="1093"/>
        </w:trPr>
        <w:tc>
          <w:tcPr>
            <w:cnfStyle w:val="001000000000" w:firstRow="0" w:lastRow="0" w:firstColumn="1" w:lastColumn="0" w:oddVBand="0" w:evenVBand="0" w:oddHBand="0" w:evenHBand="0" w:firstRowFirstColumn="0" w:firstRowLastColumn="0" w:lastRowFirstColumn="0" w:lastRowLastColumn="0"/>
            <w:tcW w:w="2537" w:type="dxa"/>
            <w:gridSpan w:val="2"/>
          </w:tcPr>
          <w:p w:rsidR="00EE3838" w:rsidRDefault="00EE3838" w:rsidP="00577D5E">
            <w:pPr>
              <w:jc w:val="center"/>
              <w:rPr>
                <w:rFonts w:ascii="Arial" w:hAnsi="Arial" w:cs="Arial"/>
                <w:b/>
                <w:sz w:val="24"/>
                <w:szCs w:val="24"/>
              </w:rPr>
            </w:pPr>
          </w:p>
          <w:p w:rsidR="00314F5B" w:rsidRPr="00B0505A" w:rsidRDefault="00314F5B" w:rsidP="00577D5E">
            <w:pPr>
              <w:jc w:val="center"/>
              <w:rPr>
                <w:rFonts w:ascii="Arial" w:hAnsi="Arial" w:cs="Arial"/>
                <w:b/>
                <w:sz w:val="24"/>
                <w:szCs w:val="24"/>
              </w:rPr>
            </w:pPr>
            <w:r w:rsidRPr="00B0505A">
              <w:rPr>
                <w:rFonts w:ascii="Arial" w:hAnsi="Arial" w:cs="Arial"/>
                <w:b/>
                <w:sz w:val="24"/>
                <w:szCs w:val="24"/>
              </w:rPr>
              <w:t>Fórmula</w:t>
            </w:r>
          </w:p>
        </w:tc>
        <w:tc>
          <w:tcPr>
            <w:tcW w:w="5957" w:type="dxa"/>
          </w:tcPr>
          <w:p w:rsidR="00314F5B" w:rsidRDefault="00314F5B" w:rsidP="00577D5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rsidR="00314F5B" w:rsidRPr="00F0111C" w:rsidRDefault="00314F5B" w:rsidP="00577D5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m:oMathPara>
              <m:oMathParaPr>
                <m:jc m:val="center"/>
              </m:oMathParaPr>
              <m:oMath>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Arial"/>
                        <w:sz w:val="24"/>
                        <w:szCs w:val="24"/>
                      </w:rPr>
                      <m:t>Total facturas cobradas  x 100</m:t>
                    </m:r>
                  </m:num>
                  <m:den>
                    <m:r>
                      <m:rPr>
                        <m:sty m:val="p"/>
                      </m:rPr>
                      <w:rPr>
                        <w:rFonts w:ascii="Cambria Math" w:hAnsi="Cambria Math" w:cs="Arial"/>
                        <w:sz w:val="24"/>
                        <w:szCs w:val="24"/>
                      </w:rPr>
                      <m:t xml:space="preserve">Total facturas emitidas  </m:t>
                    </m:r>
                  </m:den>
                </m:f>
              </m:oMath>
            </m:oMathPara>
          </w:p>
        </w:tc>
      </w:tr>
      <w:tr w:rsidR="00314F5B" w:rsidTr="00EE383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537" w:type="dxa"/>
            <w:gridSpan w:val="2"/>
          </w:tcPr>
          <w:p w:rsidR="00314F5B" w:rsidRPr="00B0505A" w:rsidRDefault="00314F5B" w:rsidP="00577D5E">
            <w:pPr>
              <w:jc w:val="center"/>
              <w:rPr>
                <w:rFonts w:ascii="Arial" w:hAnsi="Arial" w:cs="Arial"/>
                <w:b/>
                <w:sz w:val="24"/>
                <w:szCs w:val="24"/>
              </w:rPr>
            </w:pPr>
          </w:p>
          <w:p w:rsidR="00314F5B" w:rsidRPr="00B0505A" w:rsidRDefault="00314F5B" w:rsidP="00577D5E">
            <w:pPr>
              <w:jc w:val="center"/>
              <w:rPr>
                <w:rFonts w:ascii="Arial" w:hAnsi="Arial" w:cs="Arial"/>
                <w:b/>
                <w:sz w:val="24"/>
                <w:szCs w:val="24"/>
              </w:rPr>
            </w:pPr>
            <w:r w:rsidRPr="00B0505A">
              <w:rPr>
                <w:rFonts w:ascii="Arial" w:hAnsi="Arial" w:cs="Arial"/>
                <w:b/>
                <w:sz w:val="24"/>
                <w:szCs w:val="24"/>
              </w:rPr>
              <w:t>Meta</w:t>
            </w:r>
          </w:p>
        </w:tc>
        <w:tc>
          <w:tcPr>
            <w:tcW w:w="5957" w:type="dxa"/>
          </w:tcPr>
          <w:p w:rsidR="00314F5B" w:rsidRDefault="00314F5B"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314F5B" w:rsidRPr="007A5EC0" w:rsidRDefault="00314F5B"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Cs w:val="24"/>
              </w:rPr>
              <w:t>&gt;95% facturas cobradas</w:t>
            </w:r>
          </w:p>
        </w:tc>
      </w:tr>
      <w:tr w:rsidR="00314F5B" w:rsidTr="0063769E">
        <w:tc>
          <w:tcPr>
            <w:cnfStyle w:val="001000000000" w:firstRow="0" w:lastRow="0" w:firstColumn="1" w:lastColumn="0" w:oddVBand="0" w:evenVBand="0" w:oddHBand="0" w:evenHBand="0" w:firstRowFirstColumn="0" w:firstRowLastColumn="0" w:lastRowFirstColumn="0" w:lastRowLastColumn="0"/>
            <w:tcW w:w="2351" w:type="dxa"/>
            <w:shd w:val="clear" w:color="auto" w:fill="DBE5F1" w:themeFill="accent1" w:themeFillTint="33"/>
          </w:tcPr>
          <w:p w:rsidR="0063769E" w:rsidRPr="0063769E" w:rsidRDefault="0063769E" w:rsidP="00577D5E">
            <w:pPr>
              <w:jc w:val="center"/>
              <w:rPr>
                <w:rFonts w:ascii="Arial" w:hAnsi="Arial" w:cs="Arial"/>
                <w:b/>
                <w:color w:val="auto"/>
                <w:sz w:val="24"/>
                <w:szCs w:val="24"/>
              </w:rPr>
            </w:pPr>
          </w:p>
          <w:p w:rsidR="00314F5B" w:rsidRPr="0063769E" w:rsidRDefault="00314F5B" w:rsidP="00577D5E">
            <w:pPr>
              <w:jc w:val="center"/>
              <w:rPr>
                <w:rFonts w:ascii="Arial" w:hAnsi="Arial" w:cs="Arial"/>
                <w:b/>
                <w:color w:val="auto"/>
                <w:sz w:val="24"/>
                <w:szCs w:val="24"/>
              </w:rPr>
            </w:pPr>
            <w:r w:rsidRPr="0063769E">
              <w:rPr>
                <w:rFonts w:ascii="Arial" w:hAnsi="Arial" w:cs="Arial"/>
                <w:b/>
                <w:color w:val="auto"/>
                <w:sz w:val="24"/>
                <w:szCs w:val="24"/>
              </w:rPr>
              <w:t>I</w:t>
            </w:r>
            <w:r w:rsidRPr="0063769E">
              <w:rPr>
                <w:rFonts w:ascii="Arial" w:hAnsi="Arial" w:cs="Arial"/>
                <w:b/>
                <w:color w:val="auto"/>
                <w:sz w:val="24"/>
                <w:szCs w:val="24"/>
                <w:shd w:val="clear" w:color="auto" w:fill="DBE5F1" w:themeFill="accent1" w:themeFillTint="33"/>
              </w:rPr>
              <w:t>N</w:t>
            </w:r>
            <w:r w:rsidRPr="0063769E">
              <w:rPr>
                <w:rFonts w:ascii="Arial" w:hAnsi="Arial" w:cs="Arial"/>
                <w:b/>
                <w:color w:val="auto"/>
                <w:sz w:val="24"/>
                <w:szCs w:val="24"/>
              </w:rPr>
              <w:t>DICADOR</w:t>
            </w:r>
          </w:p>
        </w:tc>
        <w:tc>
          <w:tcPr>
            <w:tcW w:w="6143" w:type="dxa"/>
            <w:gridSpan w:val="2"/>
          </w:tcPr>
          <w:p w:rsidR="0063769E" w:rsidRPr="0063769E" w:rsidRDefault="0063769E" w:rsidP="00577D5E">
            <w:pPr>
              <w:tabs>
                <w:tab w:val="left" w:pos="3210"/>
              </w:tab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rPr>
            </w:pPr>
          </w:p>
          <w:p w:rsidR="00314F5B" w:rsidRPr="0063769E" w:rsidRDefault="00314F5B" w:rsidP="00577D5E">
            <w:pPr>
              <w:tabs>
                <w:tab w:val="left" w:pos="3210"/>
              </w:tab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rPr>
            </w:pPr>
            <w:r w:rsidRPr="0063769E">
              <w:rPr>
                <w:rFonts w:ascii="Arial" w:hAnsi="Arial" w:cs="Arial"/>
                <w:b/>
                <w:color w:val="auto"/>
                <w:sz w:val="24"/>
                <w:szCs w:val="24"/>
              </w:rPr>
              <w:t>DECLARACIONES REALIZADAS</w:t>
            </w:r>
          </w:p>
          <w:p w:rsidR="0063769E" w:rsidRPr="0063769E" w:rsidRDefault="0063769E" w:rsidP="00577D5E">
            <w:pPr>
              <w:tabs>
                <w:tab w:val="left" w:pos="3210"/>
              </w:tab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rPr>
            </w:pPr>
          </w:p>
        </w:tc>
      </w:tr>
      <w:tr w:rsidR="00314F5B" w:rsidTr="006376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1" w:type="dxa"/>
          </w:tcPr>
          <w:p w:rsidR="00314F5B" w:rsidRPr="00DB391E" w:rsidRDefault="00314F5B" w:rsidP="00577D5E">
            <w:pPr>
              <w:jc w:val="center"/>
              <w:rPr>
                <w:rFonts w:ascii="Arial" w:hAnsi="Arial" w:cs="Arial"/>
                <w:b/>
                <w:sz w:val="24"/>
                <w:szCs w:val="24"/>
              </w:rPr>
            </w:pPr>
          </w:p>
          <w:p w:rsidR="00314F5B" w:rsidRPr="00DB391E" w:rsidRDefault="00314F5B" w:rsidP="00577D5E">
            <w:pPr>
              <w:jc w:val="center"/>
              <w:rPr>
                <w:rFonts w:ascii="Arial" w:hAnsi="Arial" w:cs="Arial"/>
                <w:b/>
                <w:sz w:val="24"/>
                <w:szCs w:val="24"/>
              </w:rPr>
            </w:pPr>
            <w:r w:rsidRPr="00DB391E">
              <w:rPr>
                <w:rFonts w:ascii="Arial" w:hAnsi="Arial" w:cs="Arial"/>
                <w:b/>
                <w:sz w:val="24"/>
                <w:szCs w:val="24"/>
              </w:rPr>
              <w:t>Descripción</w:t>
            </w:r>
          </w:p>
        </w:tc>
        <w:tc>
          <w:tcPr>
            <w:tcW w:w="6143" w:type="dxa"/>
            <w:gridSpan w:val="2"/>
          </w:tcPr>
          <w:p w:rsidR="00314F5B" w:rsidRDefault="0063769E" w:rsidP="00766CA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Porcentaje </w:t>
            </w:r>
            <w:r w:rsidR="00314F5B">
              <w:rPr>
                <w:rFonts w:ascii="Arial" w:hAnsi="Arial" w:cs="Arial"/>
                <w:sz w:val="24"/>
                <w:szCs w:val="24"/>
              </w:rPr>
              <w:t xml:space="preserve"> de todas las</w:t>
            </w:r>
            <w:r>
              <w:rPr>
                <w:rFonts w:ascii="Arial" w:hAnsi="Arial" w:cs="Arial"/>
                <w:sz w:val="24"/>
                <w:szCs w:val="24"/>
              </w:rPr>
              <w:t xml:space="preserve"> </w:t>
            </w:r>
            <w:r w:rsidR="00766CA2">
              <w:rPr>
                <w:rFonts w:ascii="Arial" w:hAnsi="Arial" w:cs="Arial"/>
                <w:sz w:val="24"/>
                <w:szCs w:val="24"/>
              </w:rPr>
              <w:t xml:space="preserve">declaraciones </w:t>
            </w:r>
            <w:r>
              <w:rPr>
                <w:rFonts w:ascii="Arial" w:hAnsi="Arial" w:cs="Arial"/>
                <w:sz w:val="24"/>
                <w:szCs w:val="24"/>
              </w:rPr>
              <w:t xml:space="preserve"> </w:t>
            </w:r>
            <w:r w:rsidR="00766CA2">
              <w:rPr>
                <w:rFonts w:ascii="Arial" w:hAnsi="Arial" w:cs="Arial"/>
                <w:sz w:val="24"/>
                <w:szCs w:val="24"/>
              </w:rPr>
              <w:t xml:space="preserve">realizadas  en el año y verificar cuantas fueron sustitutivas </w:t>
            </w:r>
          </w:p>
        </w:tc>
      </w:tr>
      <w:tr w:rsidR="00314F5B" w:rsidTr="0063769E">
        <w:tc>
          <w:tcPr>
            <w:cnfStyle w:val="001000000000" w:firstRow="0" w:lastRow="0" w:firstColumn="1" w:lastColumn="0" w:oddVBand="0" w:evenVBand="0" w:oddHBand="0" w:evenHBand="0" w:firstRowFirstColumn="0" w:firstRowLastColumn="0" w:lastRowFirstColumn="0" w:lastRowLastColumn="0"/>
            <w:tcW w:w="2351" w:type="dxa"/>
          </w:tcPr>
          <w:p w:rsidR="00314F5B" w:rsidRPr="00DB391E" w:rsidRDefault="00314F5B" w:rsidP="00577D5E">
            <w:pPr>
              <w:jc w:val="center"/>
              <w:rPr>
                <w:rFonts w:ascii="Arial" w:hAnsi="Arial" w:cs="Arial"/>
                <w:b/>
                <w:sz w:val="24"/>
                <w:szCs w:val="24"/>
              </w:rPr>
            </w:pPr>
          </w:p>
          <w:p w:rsidR="00314F5B" w:rsidRPr="00DB391E" w:rsidRDefault="00314F5B" w:rsidP="00577D5E">
            <w:pPr>
              <w:jc w:val="center"/>
              <w:rPr>
                <w:rFonts w:ascii="Arial" w:hAnsi="Arial" w:cs="Arial"/>
                <w:b/>
                <w:sz w:val="24"/>
                <w:szCs w:val="24"/>
              </w:rPr>
            </w:pPr>
            <w:r w:rsidRPr="00DB391E">
              <w:rPr>
                <w:rFonts w:ascii="Arial" w:hAnsi="Arial" w:cs="Arial"/>
                <w:b/>
                <w:sz w:val="24"/>
                <w:szCs w:val="24"/>
              </w:rPr>
              <w:t>Objetivo</w:t>
            </w:r>
          </w:p>
        </w:tc>
        <w:tc>
          <w:tcPr>
            <w:tcW w:w="6143" w:type="dxa"/>
            <w:gridSpan w:val="2"/>
          </w:tcPr>
          <w:p w:rsidR="00314F5B" w:rsidRDefault="00314F5B"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314F5B" w:rsidRDefault="00314F5B"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Contabilizar todas las operaciones que se realicen en la compañía</w:t>
            </w:r>
          </w:p>
        </w:tc>
      </w:tr>
      <w:tr w:rsidR="00314F5B" w:rsidTr="006376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1" w:type="dxa"/>
          </w:tcPr>
          <w:p w:rsidR="00314F5B" w:rsidRPr="00DB391E" w:rsidRDefault="00314F5B" w:rsidP="00577D5E">
            <w:pPr>
              <w:jc w:val="center"/>
              <w:rPr>
                <w:rFonts w:ascii="Arial" w:hAnsi="Arial" w:cs="Arial"/>
                <w:b/>
                <w:sz w:val="24"/>
                <w:szCs w:val="24"/>
              </w:rPr>
            </w:pPr>
          </w:p>
          <w:p w:rsidR="00314F5B" w:rsidRPr="00DB391E" w:rsidRDefault="00314F5B" w:rsidP="00577D5E">
            <w:pPr>
              <w:jc w:val="center"/>
              <w:rPr>
                <w:rFonts w:ascii="Arial" w:hAnsi="Arial" w:cs="Arial"/>
                <w:b/>
                <w:sz w:val="24"/>
                <w:szCs w:val="24"/>
              </w:rPr>
            </w:pPr>
            <w:r w:rsidRPr="00DB391E">
              <w:rPr>
                <w:rFonts w:ascii="Arial" w:hAnsi="Arial" w:cs="Arial"/>
                <w:b/>
                <w:sz w:val="24"/>
                <w:szCs w:val="24"/>
              </w:rPr>
              <w:t>Responsable de medición</w:t>
            </w:r>
          </w:p>
        </w:tc>
        <w:tc>
          <w:tcPr>
            <w:tcW w:w="6143" w:type="dxa"/>
            <w:gridSpan w:val="2"/>
          </w:tcPr>
          <w:p w:rsidR="00314F5B" w:rsidRDefault="00314F5B"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314F5B" w:rsidRDefault="00314F5B"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Jefe de Contabilidad</w:t>
            </w:r>
          </w:p>
        </w:tc>
      </w:tr>
      <w:tr w:rsidR="00314F5B" w:rsidTr="0063769E">
        <w:tc>
          <w:tcPr>
            <w:cnfStyle w:val="001000000000" w:firstRow="0" w:lastRow="0" w:firstColumn="1" w:lastColumn="0" w:oddVBand="0" w:evenVBand="0" w:oddHBand="0" w:evenHBand="0" w:firstRowFirstColumn="0" w:firstRowLastColumn="0" w:lastRowFirstColumn="0" w:lastRowLastColumn="0"/>
            <w:tcW w:w="2351" w:type="dxa"/>
          </w:tcPr>
          <w:p w:rsidR="00314F5B" w:rsidRPr="00DB391E" w:rsidRDefault="00314F5B" w:rsidP="00577D5E">
            <w:pPr>
              <w:jc w:val="center"/>
              <w:rPr>
                <w:rFonts w:ascii="Arial" w:hAnsi="Arial" w:cs="Arial"/>
                <w:b/>
                <w:sz w:val="24"/>
                <w:szCs w:val="24"/>
              </w:rPr>
            </w:pPr>
          </w:p>
          <w:p w:rsidR="00314F5B" w:rsidRPr="00DB391E" w:rsidRDefault="00314F5B" w:rsidP="00577D5E">
            <w:pPr>
              <w:jc w:val="center"/>
              <w:rPr>
                <w:rFonts w:ascii="Arial" w:hAnsi="Arial" w:cs="Arial"/>
                <w:b/>
                <w:sz w:val="24"/>
                <w:szCs w:val="24"/>
              </w:rPr>
            </w:pPr>
            <w:r w:rsidRPr="00DB391E">
              <w:rPr>
                <w:rFonts w:ascii="Arial" w:hAnsi="Arial" w:cs="Arial"/>
                <w:b/>
                <w:sz w:val="24"/>
                <w:szCs w:val="24"/>
              </w:rPr>
              <w:t>Lugar de medición</w:t>
            </w:r>
          </w:p>
        </w:tc>
        <w:tc>
          <w:tcPr>
            <w:tcW w:w="6143" w:type="dxa"/>
            <w:gridSpan w:val="2"/>
          </w:tcPr>
          <w:p w:rsidR="00314F5B" w:rsidRDefault="00314F5B"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314F5B" w:rsidRDefault="00766CA2" w:rsidP="00766CA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Área de </w:t>
            </w:r>
            <w:r w:rsidR="00314F5B">
              <w:rPr>
                <w:rFonts w:ascii="Arial" w:hAnsi="Arial" w:cs="Arial"/>
                <w:sz w:val="24"/>
                <w:szCs w:val="24"/>
              </w:rPr>
              <w:t xml:space="preserve"> contab</w:t>
            </w:r>
            <w:r>
              <w:rPr>
                <w:rFonts w:ascii="Arial" w:hAnsi="Arial" w:cs="Arial"/>
                <w:sz w:val="24"/>
                <w:szCs w:val="24"/>
              </w:rPr>
              <w:t>ilidad</w:t>
            </w:r>
          </w:p>
        </w:tc>
      </w:tr>
      <w:tr w:rsidR="00314F5B" w:rsidTr="006376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1" w:type="dxa"/>
          </w:tcPr>
          <w:p w:rsidR="00314F5B" w:rsidRPr="00DB391E" w:rsidRDefault="00314F5B" w:rsidP="00577D5E">
            <w:pPr>
              <w:jc w:val="center"/>
              <w:rPr>
                <w:rFonts w:ascii="Arial" w:hAnsi="Arial" w:cs="Arial"/>
                <w:b/>
                <w:sz w:val="24"/>
                <w:szCs w:val="24"/>
              </w:rPr>
            </w:pPr>
          </w:p>
          <w:p w:rsidR="00314F5B" w:rsidRPr="00DB391E" w:rsidRDefault="00314F5B" w:rsidP="00577D5E">
            <w:pPr>
              <w:jc w:val="center"/>
              <w:rPr>
                <w:rFonts w:ascii="Arial" w:hAnsi="Arial" w:cs="Arial"/>
                <w:b/>
                <w:sz w:val="24"/>
                <w:szCs w:val="24"/>
              </w:rPr>
            </w:pPr>
            <w:r w:rsidRPr="00DB391E">
              <w:rPr>
                <w:rFonts w:ascii="Arial" w:hAnsi="Arial" w:cs="Arial"/>
                <w:b/>
                <w:sz w:val="24"/>
                <w:szCs w:val="24"/>
              </w:rPr>
              <w:t>Período de medición</w:t>
            </w:r>
          </w:p>
        </w:tc>
        <w:tc>
          <w:tcPr>
            <w:tcW w:w="6143" w:type="dxa"/>
            <w:gridSpan w:val="2"/>
          </w:tcPr>
          <w:p w:rsidR="00314F5B" w:rsidRDefault="00314F5B"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314F5B" w:rsidRDefault="00766CA2"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Anual</w:t>
            </w:r>
          </w:p>
        </w:tc>
      </w:tr>
      <w:tr w:rsidR="00314F5B" w:rsidTr="0063769E">
        <w:tc>
          <w:tcPr>
            <w:cnfStyle w:val="001000000000" w:firstRow="0" w:lastRow="0" w:firstColumn="1" w:lastColumn="0" w:oddVBand="0" w:evenVBand="0" w:oddHBand="0" w:evenHBand="0" w:firstRowFirstColumn="0" w:firstRowLastColumn="0" w:lastRowFirstColumn="0" w:lastRowLastColumn="0"/>
            <w:tcW w:w="2351" w:type="dxa"/>
          </w:tcPr>
          <w:p w:rsidR="00314F5B" w:rsidRPr="00DB391E" w:rsidRDefault="00314F5B" w:rsidP="00577D5E">
            <w:pPr>
              <w:jc w:val="center"/>
              <w:rPr>
                <w:rFonts w:ascii="Arial" w:hAnsi="Arial" w:cs="Arial"/>
                <w:b/>
                <w:sz w:val="24"/>
                <w:szCs w:val="24"/>
              </w:rPr>
            </w:pPr>
          </w:p>
          <w:p w:rsidR="00314F5B" w:rsidRPr="00DB391E" w:rsidRDefault="00314F5B" w:rsidP="00577D5E">
            <w:pPr>
              <w:jc w:val="center"/>
              <w:rPr>
                <w:rFonts w:ascii="Arial" w:hAnsi="Arial" w:cs="Arial"/>
                <w:b/>
                <w:sz w:val="24"/>
                <w:szCs w:val="24"/>
              </w:rPr>
            </w:pPr>
            <w:r w:rsidRPr="00DB391E">
              <w:rPr>
                <w:rFonts w:ascii="Arial" w:hAnsi="Arial" w:cs="Arial"/>
                <w:b/>
                <w:sz w:val="24"/>
                <w:szCs w:val="24"/>
              </w:rPr>
              <w:t>Fórmula</w:t>
            </w:r>
          </w:p>
        </w:tc>
        <w:tc>
          <w:tcPr>
            <w:tcW w:w="6143" w:type="dxa"/>
            <w:gridSpan w:val="2"/>
          </w:tcPr>
          <w:p w:rsidR="00314F5B" w:rsidRDefault="00314F5B" w:rsidP="00577D5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rsidR="00314F5B" w:rsidRPr="00DB391E" w:rsidRDefault="00314F5B" w:rsidP="00577D5E">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m:oMathPara>
              <m:oMath>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Arial"/>
                        <w:sz w:val="24"/>
                        <w:szCs w:val="24"/>
                      </w:rPr>
                      <m:t>Número de declaraciones sustitutivas x 100</m:t>
                    </m:r>
                  </m:num>
                  <m:den>
                    <m:r>
                      <m:rPr>
                        <m:sty m:val="p"/>
                      </m:rPr>
                      <w:rPr>
                        <w:rFonts w:ascii="Cambria Math" w:hAnsi="Cambria Math" w:cs="Arial"/>
                        <w:sz w:val="24"/>
                        <w:szCs w:val="24"/>
                      </w:rPr>
                      <m:t xml:space="preserve">Número de declaraciones realizadas </m:t>
                    </m:r>
                  </m:den>
                </m:f>
              </m:oMath>
            </m:oMathPara>
          </w:p>
        </w:tc>
      </w:tr>
      <w:tr w:rsidR="00314F5B" w:rsidTr="006376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1" w:type="dxa"/>
          </w:tcPr>
          <w:p w:rsidR="00314F5B" w:rsidRPr="00DB391E" w:rsidRDefault="00314F5B" w:rsidP="00577D5E">
            <w:pPr>
              <w:jc w:val="center"/>
              <w:rPr>
                <w:rFonts w:ascii="Arial" w:hAnsi="Arial" w:cs="Arial"/>
                <w:b/>
                <w:sz w:val="24"/>
                <w:szCs w:val="24"/>
              </w:rPr>
            </w:pPr>
          </w:p>
          <w:p w:rsidR="00314F5B" w:rsidRPr="00DB391E" w:rsidRDefault="00314F5B" w:rsidP="00577D5E">
            <w:pPr>
              <w:jc w:val="center"/>
              <w:rPr>
                <w:rFonts w:ascii="Arial" w:hAnsi="Arial" w:cs="Arial"/>
                <w:b/>
                <w:sz w:val="24"/>
                <w:szCs w:val="24"/>
              </w:rPr>
            </w:pPr>
            <w:r w:rsidRPr="00DB391E">
              <w:rPr>
                <w:rFonts w:ascii="Arial" w:hAnsi="Arial" w:cs="Arial"/>
                <w:b/>
                <w:sz w:val="24"/>
                <w:szCs w:val="24"/>
              </w:rPr>
              <w:t>Meta</w:t>
            </w:r>
          </w:p>
        </w:tc>
        <w:tc>
          <w:tcPr>
            <w:tcW w:w="6143" w:type="dxa"/>
            <w:gridSpan w:val="2"/>
          </w:tcPr>
          <w:p w:rsidR="00314F5B" w:rsidRDefault="00314F5B"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314F5B" w:rsidRPr="007A5EC0" w:rsidRDefault="00314F5B"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Cs w:val="24"/>
              </w:rPr>
              <w:t xml:space="preserve">&gt;95% Declaraciones realizadas </w:t>
            </w:r>
          </w:p>
        </w:tc>
      </w:tr>
    </w:tbl>
    <w:p w:rsidR="00314F5B" w:rsidRDefault="00314F5B" w:rsidP="00314F5B">
      <w:pPr>
        <w:autoSpaceDE w:val="0"/>
        <w:autoSpaceDN w:val="0"/>
        <w:adjustRightInd w:val="0"/>
        <w:spacing w:after="0" w:line="360" w:lineRule="auto"/>
        <w:jc w:val="both"/>
        <w:rPr>
          <w:rFonts w:ascii="Arial" w:hAnsi="Arial" w:cs="Arial"/>
          <w:b/>
          <w:bCs/>
          <w:color w:val="000000"/>
          <w:sz w:val="28"/>
          <w:szCs w:val="28"/>
        </w:rPr>
      </w:pPr>
    </w:p>
    <w:tbl>
      <w:tblPr>
        <w:tblStyle w:val="Cuadrculavistosa-nfasis1"/>
        <w:tblW w:w="0" w:type="auto"/>
        <w:tblLook w:val="04A0" w:firstRow="1" w:lastRow="0" w:firstColumn="1" w:lastColumn="0" w:noHBand="0" w:noVBand="1"/>
      </w:tblPr>
      <w:tblGrid>
        <w:gridCol w:w="2254"/>
        <w:gridCol w:w="6240"/>
      </w:tblGrid>
      <w:tr w:rsidR="00314F5B" w:rsidTr="00766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766CA2" w:rsidRDefault="00766CA2" w:rsidP="00577D5E">
            <w:pPr>
              <w:jc w:val="center"/>
              <w:rPr>
                <w:rFonts w:ascii="Arial" w:hAnsi="Arial" w:cs="Arial"/>
                <w:color w:val="000000" w:themeColor="text1"/>
                <w:sz w:val="24"/>
                <w:szCs w:val="24"/>
              </w:rPr>
            </w:pPr>
          </w:p>
          <w:p w:rsidR="00314F5B" w:rsidRPr="00DB391E" w:rsidRDefault="00314F5B" w:rsidP="00577D5E">
            <w:pPr>
              <w:jc w:val="center"/>
              <w:rPr>
                <w:rFonts w:ascii="Arial" w:hAnsi="Arial" w:cs="Arial"/>
                <w:color w:val="000000" w:themeColor="text1"/>
                <w:sz w:val="24"/>
                <w:szCs w:val="24"/>
              </w:rPr>
            </w:pPr>
            <w:r w:rsidRPr="00DB391E">
              <w:rPr>
                <w:rFonts w:ascii="Arial" w:hAnsi="Arial" w:cs="Arial"/>
                <w:color w:val="000000" w:themeColor="text1"/>
                <w:sz w:val="24"/>
                <w:szCs w:val="24"/>
              </w:rPr>
              <w:t>INDICADOR</w:t>
            </w:r>
          </w:p>
        </w:tc>
        <w:tc>
          <w:tcPr>
            <w:tcW w:w="6240" w:type="dxa"/>
          </w:tcPr>
          <w:p w:rsidR="00766CA2" w:rsidRDefault="00766CA2" w:rsidP="00577D5E">
            <w:pPr>
              <w:tabs>
                <w:tab w:val="left" w:pos="3210"/>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p w:rsidR="00314F5B" w:rsidRDefault="00314F5B" w:rsidP="00577D5E">
            <w:pPr>
              <w:tabs>
                <w:tab w:val="left" w:pos="3210"/>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DB391E">
              <w:rPr>
                <w:rFonts w:ascii="Arial" w:hAnsi="Arial" w:cs="Arial"/>
                <w:sz w:val="24"/>
                <w:szCs w:val="24"/>
              </w:rPr>
              <w:t>DECLARACIONES REALIZADAS A TIEMPO</w:t>
            </w:r>
          </w:p>
          <w:p w:rsidR="00766CA2" w:rsidRPr="00DB391E" w:rsidRDefault="00766CA2" w:rsidP="00577D5E">
            <w:pPr>
              <w:tabs>
                <w:tab w:val="left" w:pos="3210"/>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314F5B" w:rsidTr="00766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314F5B" w:rsidRPr="00DB391E" w:rsidRDefault="00314F5B" w:rsidP="00577D5E">
            <w:pPr>
              <w:jc w:val="center"/>
              <w:rPr>
                <w:rFonts w:ascii="Arial" w:hAnsi="Arial" w:cs="Arial"/>
                <w:b/>
                <w:sz w:val="24"/>
                <w:szCs w:val="24"/>
              </w:rPr>
            </w:pPr>
          </w:p>
          <w:p w:rsidR="00314F5B" w:rsidRPr="00DB391E" w:rsidRDefault="00314F5B" w:rsidP="00577D5E">
            <w:pPr>
              <w:jc w:val="center"/>
              <w:rPr>
                <w:rFonts w:ascii="Arial" w:hAnsi="Arial" w:cs="Arial"/>
                <w:b/>
                <w:sz w:val="24"/>
                <w:szCs w:val="24"/>
              </w:rPr>
            </w:pPr>
            <w:r w:rsidRPr="00DB391E">
              <w:rPr>
                <w:rFonts w:ascii="Arial" w:hAnsi="Arial" w:cs="Arial"/>
                <w:b/>
                <w:sz w:val="24"/>
                <w:szCs w:val="24"/>
              </w:rPr>
              <w:t>Descripción</w:t>
            </w:r>
          </w:p>
        </w:tc>
        <w:tc>
          <w:tcPr>
            <w:tcW w:w="6240" w:type="dxa"/>
          </w:tcPr>
          <w:p w:rsidR="00314F5B" w:rsidRPr="00D64C02" w:rsidRDefault="00766CA2" w:rsidP="00766CA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Porcentaje </w:t>
            </w:r>
            <w:r w:rsidR="00314F5B" w:rsidRPr="00D64C02">
              <w:rPr>
                <w:rFonts w:ascii="Arial" w:hAnsi="Arial" w:cs="Arial"/>
                <w:sz w:val="24"/>
                <w:szCs w:val="24"/>
              </w:rPr>
              <w:t xml:space="preserve"> de declaraciones del IVA que fueron realizadas </w:t>
            </w:r>
            <w:r>
              <w:rPr>
                <w:rFonts w:ascii="Arial" w:hAnsi="Arial" w:cs="Arial"/>
                <w:sz w:val="24"/>
                <w:szCs w:val="24"/>
              </w:rPr>
              <w:t>a tiempo durante el año</w:t>
            </w:r>
            <w:r w:rsidR="00314F5B" w:rsidRPr="00D64C02">
              <w:rPr>
                <w:rFonts w:ascii="Arial" w:hAnsi="Arial" w:cs="Arial"/>
                <w:sz w:val="24"/>
                <w:szCs w:val="24"/>
              </w:rPr>
              <w:t>.</w:t>
            </w:r>
          </w:p>
        </w:tc>
      </w:tr>
      <w:tr w:rsidR="00314F5B" w:rsidTr="00766CA2">
        <w:tc>
          <w:tcPr>
            <w:cnfStyle w:val="001000000000" w:firstRow="0" w:lastRow="0" w:firstColumn="1" w:lastColumn="0" w:oddVBand="0" w:evenVBand="0" w:oddHBand="0" w:evenHBand="0" w:firstRowFirstColumn="0" w:firstRowLastColumn="0" w:lastRowFirstColumn="0" w:lastRowLastColumn="0"/>
            <w:tcW w:w="2254" w:type="dxa"/>
          </w:tcPr>
          <w:p w:rsidR="00314F5B" w:rsidRPr="00DB391E" w:rsidRDefault="00314F5B" w:rsidP="00577D5E">
            <w:pPr>
              <w:jc w:val="center"/>
              <w:rPr>
                <w:rFonts w:ascii="Arial" w:hAnsi="Arial" w:cs="Arial"/>
                <w:b/>
                <w:sz w:val="24"/>
                <w:szCs w:val="24"/>
              </w:rPr>
            </w:pPr>
          </w:p>
          <w:p w:rsidR="00314F5B" w:rsidRPr="00DB391E" w:rsidRDefault="00314F5B" w:rsidP="00577D5E">
            <w:pPr>
              <w:jc w:val="center"/>
              <w:rPr>
                <w:rFonts w:ascii="Arial" w:hAnsi="Arial" w:cs="Arial"/>
                <w:b/>
                <w:sz w:val="24"/>
                <w:szCs w:val="24"/>
              </w:rPr>
            </w:pPr>
            <w:r w:rsidRPr="00DB391E">
              <w:rPr>
                <w:rFonts w:ascii="Arial" w:hAnsi="Arial" w:cs="Arial"/>
                <w:b/>
                <w:sz w:val="24"/>
                <w:szCs w:val="24"/>
              </w:rPr>
              <w:t>Objetivo</w:t>
            </w:r>
          </w:p>
        </w:tc>
        <w:tc>
          <w:tcPr>
            <w:tcW w:w="6240" w:type="dxa"/>
          </w:tcPr>
          <w:p w:rsidR="00314F5B" w:rsidRPr="00D64C02" w:rsidRDefault="00314F5B"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314F5B" w:rsidRPr="00D64C02" w:rsidRDefault="00314F5B"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64C02">
              <w:rPr>
                <w:rFonts w:ascii="Arial" w:hAnsi="Arial" w:cs="Arial"/>
                <w:sz w:val="24"/>
                <w:szCs w:val="24"/>
              </w:rPr>
              <w:t>Cumplir con las declaraciones de impuestos a tiempo</w:t>
            </w:r>
          </w:p>
        </w:tc>
      </w:tr>
      <w:tr w:rsidR="00314F5B" w:rsidTr="00766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314F5B" w:rsidRPr="00DB391E" w:rsidRDefault="00314F5B" w:rsidP="00577D5E">
            <w:pPr>
              <w:jc w:val="center"/>
              <w:rPr>
                <w:rFonts w:ascii="Arial" w:hAnsi="Arial" w:cs="Arial"/>
                <w:b/>
                <w:sz w:val="24"/>
                <w:szCs w:val="24"/>
              </w:rPr>
            </w:pPr>
          </w:p>
          <w:p w:rsidR="00314F5B" w:rsidRPr="00DB391E" w:rsidRDefault="00314F5B" w:rsidP="00577D5E">
            <w:pPr>
              <w:jc w:val="center"/>
              <w:rPr>
                <w:rFonts w:ascii="Arial" w:hAnsi="Arial" w:cs="Arial"/>
                <w:b/>
                <w:sz w:val="24"/>
                <w:szCs w:val="24"/>
              </w:rPr>
            </w:pPr>
            <w:r w:rsidRPr="00DB391E">
              <w:rPr>
                <w:rFonts w:ascii="Arial" w:hAnsi="Arial" w:cs="Arial"/>
                <w:b/>
                <w:sz w:val="24"/>
                <w:szCs w:val="24"/>
              </w:rPr>
              <w:t>Responsable de medición</w:t>
            </w:r>
          </w:p>
        </w:tc>
        <w:tc>
          <w:tcPr>
            <w:tcW w:w="6240" w:type="dxa"/>
          </w:tcPr>
          <w:p w:rsidR="00314F5B" w:rsidRPr="00D64C02" w:rsidRDefault="00314F5B"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314F5B" w:rsidRPr="00D64C02" w:rsidRDefault="00314F5B"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64C02">
              <w:rPr>
                <w:rFonts w:ascii="Arial" w:hAnsi="Arial" w:cs="Arial"/>
                <w:sz w:val="24"/>
                <w:szCs w:val="24"/>
              </w:rPr>
              <w:t>Jefe de Contabilidad</w:t>
            </w:r>
          </w:p>
        </w:tc>
      </w:tr>
      <w:tr w:rsidR="00314F5B" w:rsidTr="00766CA2">
        <w:tc>
          <w:tcPr>
            <w:cnfStyle w:val="001000000000" w:firstRow="0" w:lastRow="0" w:firstColumn="1" w:lastColumn="0" w:oddVBand="0" w:evenVBand="0" w:oddHBand="0" w:evenHBand="0" w:firstRowFirstColumn="0" w:firstRowLastColumn="0" w:lastRowFirstColumn="0" w:lastRowLastColumn="0"/>
            <w:tcW w:w="2254" w:type="dxa"/>
          </w:tcPr>
          <w:p w:rsidR="00314F5B" w:rsidRPr="00DB391E" w:rsidRDefault="00314F5B" w:rsidP="00577D5E">
            <w:pPr>
              <w:jc w:val="center"/>
              <w:rPr>
                <w:rFonts w:ascii="Arial" w:hAnsi="Arial" w:cs="Arial"/>
                <w:b/>
                <w:sz w:val="24"/>
                <w:szCs w:val="24"/>
              </w:rPr>
            </w:pPr>
            <w:r w:rsidRPr="00DB391E">
              <w:rPr>
                <w:rFonts w:ascii="Arial" w:hAnsi="Arial" w:cs="Arial"/>
                <w:b/>
                <w:sz w:val="24"/>
                <w:szCs w:val="24"/>
              </w:rPr>
              <w:t>Lugar de medición</w:t>
            </w:r>
          </w:p>
        </w:tc>
        <w:tc>
          <w:tcPr>
            <w:tcW w:w="6240" w:type="dxa"/>
          </w:tcPr>
          <w:p w:rsidR="00314F5B" w:rsidRPr="00D64C02" w:rsidRDefault="00766CA2" w:rsidP="00766CA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Área de contabilidad </w:t>
            </w:r>
          </w:p>
        </w:tc>
      </w:tr>
      <w:tr w:rsidR="00314F5B" w:rsidTr="00766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314F5B" w:rsidRPr="00DB391E" w:rsidRDefault="00314F5B" w:rsidP="00577D5E">
            <w:pPr>
              <w:jc w:val="center"/>
              <w:rPr>
                <w:rFonts w:ascii="Arial" w:hAnsi="Arial" w:cs="Arial"/>
                <w:b/>
                <w:sz w:val="24"/>
                <w:szCs w:val="24"/>
              </w:rPr>
            </w:pPr>
            <w:r w:rsidRPr="00DB391E">
              <w:rPr>
                <w:rFonts w:ascii="Arial" w:hAnsi="Arial" w:cs="Arial"/>
                <w:b/>
                <w:sz w:val="24"/>
                <w:szCs w:val="24"/>
              </w:rPr>
              <w:t>Período de medición</w:t>
            </w:r>
          </w:p>
        </w:tc>
        <w:tc>
          <w:tcPr>
            <w:tcW w:w="6240" w:type="dxa"/>
          </w:tcPr>
          <w:p w:rsidR="00314F5B" w:rsidRPr="00D64C02" w:rsidRDefault="00314F5B"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314F5B" w:rsidRPr="00D64C02" w:rsidRDefault="004259EE"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Anual </w:t>
            </w:r>
          </w:p>
        </w:tc>
      </w:tr>
      <w:tr w:rsidR="00314F5B" w:rsidTr="00766CA2">
        <w:tc>
          <w:tcPr>
            <w:cnfStyle w:val="001000000000" w:firstRow="0" w:lastRow="0" w:firstColumn="1" w:lastColumn="0" w:oddVBand="0" w:evenVBand="0" w:oddHBand="0" w:evenHBand="0" w:firstRowFirstColumn="0" w:firstRowLastColumn="0" w:lastRowFirstColumn="0" w:lastRowLastColumn="0"/>
            <w:tcW w:w="2254" w:type="dxa"/>
          </w:tcPr>
          <w:p w:rsidR="00314F5B" w:rsidRPr="00DB391E" w:rsidRDefault="00314F5B" w:rsidP="00577D5E">
            <w:pPr>
              <w:jc w:val="center"/>
              <w:rPr>
                <w:rFonts w:ascii="Arial" w:hAnsi="Arial" w:cs="Arial"/>
                <w:b/>
                <w:sz w:val="24"/>
                <w:szCs w:val="24"/>
              </w:rPr>
            </w:pPr>
          </w:p>
          <w:p w:rsidR="00314F5B" w:rsidRPr="00DB391E" w:rsidRDefault="00314F5B" w:rsidP="00577D5E">
            <w:pPr>
              <w:jc w:val="center"/>
              <w:rPr>
                <w:rFonts w:ascii="Arial" w:hAnsi="Arial" w:cs="Arial"/>
                <w:b/>
                <w:sz w:val="24"/>
                <w:szCs w:val="24"/>
              </w:rPr>
            </w:pPr>
            <w:r w:rsidRPr="00DB391E">
              <w:rPr>
                <w:rFonts w:ascii="Arial" w:hAnsi="Arial" w:cs="Arial"/>
                <w:b/>
                <w:sz w:val="24"/>
                <w:szCs w:val="24"/>
              </w:rPr>
              <w:t>Fórmula</w:t>
            </w:r>
          </w:p>
        </w:tc>
        <w:tc>
          <w:tcPr>
            <w:tcW w:w="6240" w:type="dxa"/>
          </w:tcPr>
          <w:p w:rsidR="00314F5B" w:rsidRPr="00D64C02" w:rsidRDefault="00314F5B" w:rsidP="00577D5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rsidR="00314F5B" w:rsidRPr="00D64C02" w:rsidRDefault="00314F5B" w:rsidP="00577D5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m:oMathPara>
              <m:oMathParaPr>
                <m:jc m:val="center"/>
              </m:oMathParaPr>
              <m:oMath>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Arial"/>
                        <w:sz w:val="24"/>
                        <w:szCs w:val="24"/>
                      </w:rPr>
                      <m:t>Número de declaraciones realizadas a tiempo  x 100</m:t>
                    </m:r>
                  </m:num>
                  <m:den>
                    <m:r>
                      <m:rPr>
                        <m:sty m:val="p"/>
                      </m:rPr>
                      <w:rPr>
                        <w:rFonts w:ascii="Cambria Math" w:hAnsi="Cambria Math" w:cs="Arial"/>
                        <w:sz w:val="24"/>
                        <w:szCs w:val="24"/>
                      </w:rPr>
                      <m:t>Número de declaraciones realizadas</m:t>
                    </m:r>
                  </m:den>
                </m:f>
              </m:oMath>
            </m:oMathPara>
          </w:p>
          <w:p w:rsidR="00314F5B" w:rsidRPr="00D64C02" w:rsidRDefault="00314F5B" w:rsidP="00577D5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r>
      <w:tr w:rsidR="00314F5B" w:rsidTr="00766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314F5B" w:rsidRPr="00DB391E" w:rsidRDefault="00314F5B" w:rsidP="00577D5E">
            <w:pPr>
              <w:jc w:val="center"/>
              <w:rPr>
                <w:rFonts w:ascii="Arial" w:hAnsi="Arial" w:cs="Arial"/>
                <w:b/>
                <w:sz w:val="24"/>
                <w:szCs w:val="24"/>
              </w:rPr>
            </w:pPr>
          </w:p>
          <w:p w:rsidR="00314F5B" w:rsidRPr="00DB391E" w:rsidRDefault="00314F5B" w:rsidP="00577D5E">
            <w:pPr>
              <w:jc w:val="center"/>
              <w:rPr>
                <w:rFonts w:ascii="Arial" w:hAnsi="Arial" w:cs="Arial"/>
                <w:b/>
                <w:sz w:val="24"/>
                <w:szCs w:val="24"/>
              </w:rPr>
            </w:pPr>
            <w:r w:rsidRPr="00DB391E">
              <w:rPr>
                <w:rFonts w:ascii="Arial" w:hAnsi="Arial" w:cs="Arial"/>
                <w:b/>
                <w:sz w:val="24"/>
                <w:szCs w:val="24"/>
              </w:rPr>
              <w:t>Meta</w:t>
            </w:r>
          </w:p>
        </w:tc>
        <w:tc>
          <w:tcPr>
            <w:tcW w:w="6240" w:type="dxa"/>
          </w:tcPr>
          <w:p w:rsidR="00314F5B" w:rsidRPr="00D64C02" w:rsidRDefault="00314F5B"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314F5B" w:rsidRPr="00D64C02" w:rsidRDefault="00314F5B"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64C02">
              <w:rPr>
                <w:rFonts w:ascii="Arial" w:hAnsi="Arial" w:cs="Arial"/>
                <w:sz w:val="24"/>
                <w:szCs w:val="24"/>
              </w:rPr>
              <w:t>&gt;95% Declaraciones realizadas a tiempo</w:t>
            </w:r>
          </w:p>
        </w:tc>
      </w:tr>
    </w:tbl>
    <w:p w:rsidR="00F74822" w:rsidRPr="00F74822" w:rsidRDefault="00F74822" w:rsidP="00F74822">
      <w:pPr>
        <w:rPr>
          <w:rFonts w:ascii="Arial" w:hAnsi="Arial" w:cs="Arial"/>
          <w:b/>
          <w:sz w:val="28"/>
          <w:szCs w:val="28"/>
        </w:rPr>
      </w:pPr>
      <w:r w:rsidRPr="00F74822">
        <w:rPr>
          <w:rFonts w:ascii="Arial" w:hAnsi="Arial" w:cs="Arial"/>
          <w:b/>
          <w:sz w:val="28"/>
          <w:szCs w:val="28"/>
        </w:rPr>
        <w:lastRenderedPageBreak/>
        <w:t>5.4.2.2</w:t>
      </w:r>
      <w:r w:rsidR="00766CA2">
        <w:rPr>
          <w:rFonts w:ascii="Arial" w:hAnsi="Arial" w:cs="Arial"/>
          <w:b/>
          <w:sz w:val="28"/>
          <w:szCs w:val="28"/>
        </w:rPr>
        <w:t>.</w:t>
      </w:r>
      <w:r w:rsidRPr="00F74822">
        <w:rPr>
          <w:rFonts w:ascii="Arial" w:hAnsi="Arial" w:cs="Arial"/>
          <w:b/>
          <w:sz w:val="28"/>
          <w:szCs w:val="28"/>
        </w:rPr>
        <w:t xml:space="preserve">  </w:t>
      </w:r>
      <w:r w:rsidRPr="00F74822">
        <w:rPr>
          <w:rFonts w:ascii="Arial" w:hAnsi="Arial" w:cs="Arial"/>
          <w:b/>
          <w:color w:val="000000"/>
          <w:sz w:val="28"/>
          <w:szCs w:val="28"/>
        </w:rPr>
        <w:t>Área de Tesorería</w:t>
      </w:r>
    </w:p>
    <w:tbl>
      <w:tblPr>
        <w:tblStyle w:val="Cuadrculavistosa-nfasis1"/>
        <w:tblW w:w="0" w:type="auto"/>
        <w:tblLook w:val="04A0" w:firstRow="1" w:lastRow="0" w:firstColumn="1" w:lastColumn="0" w:noHBand="0" w:noVBand="1"/>
      </w:tblPr>
      <w:tblGrid>
        <w:gridCol w:w="2378"/>
        <w:gridCol w:w="6116"/>
      </w:tblGrid>
      <w:tr w:rsidR="00766CA2" w:rsidTr="00766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Pr>
          <w:p w:rsidR="00766CA2" w:rsidRDefault="00766CA2" w:rsidP="00577D5E">
            <w:pPr>
              <w:jc w:val="center"/>
              <w:rPr>
                <w:rFonts w:ascii="Arial" w:hAnsi="Arial" w:cs="Arial"/>
                <w:color w:val="auto"/>
                <w:sz w:val="24"/>
                <w:szCs w:val="24"/>
              </w:rPr>
            </w:pPr>
          </w:p>
          <w:p w:rsidR="00766CA2" w:rsidRPr="00C0490C" w:rsidRDefault="00766CA2" w:rsidP="00577D5E">
            <w:pPr>
              <w:jc w:val="center"/>
              <w:rPr>
                <w:rFonts w:ascii="Arial" w:hAnsi="Arial" w:cs="Arial"/>
                <w:color w:val="auto"/>
                <w:sz w:val="24"/>
                <w:szCs w:val="24"/>
              </w:rPr>
            </w:pPr>
            <w:r w:rsidRPr="00C0490C">
              <w:rPr>
                <w:rFonts w:ascii="Arial" w:hAnsi="Arial" w:cs="Arial"/>
                <w:color w:val="auto"/>
                <w:sz w:val="24"/>
                <w:szCs w:val="24"/>
              </w:rPr>
              <w:t>INDICADOR</w:t>
            </w:r>
          </w:p>
        </w:tc>
        <w:tc>
          <w:tcPr>
            <w:tcW w:w="6116" w:type="dxa"/>
          </w:tcPr>
          <w:p w:rsidR="00766CA2" w:rsidRDefault="00766CA2" w:rsidP="00577D5E">
            <w:pPr>
              <w:tabs>
                <w:tab w:val="left" w:pos="3210"/>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p w:rsidR="00766CA2" w:rsidRDefault="00766CA2" w:rsidP="00577D5E">
            <w:pPr>
              <w:tabs>
                <w:tab w:val="left" w:pos="3210"/>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DEPÓSITOS REALIZADOS</w:t>
            </w:r>
          </w:p>
          <w:p w:rsidR="00766CA2" w:rsidRPr="00C0490C" w:rsidRDefault="00766CA2" w:rsidP="00577D5E">
            <w:pPr>
              <w:tabs>
                <w:tab w:val="left" w:pos="3210"/>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00766CA2" w:rsidTr="00766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Pr>
          <w:p w:rsidR="00766CA2" w:rsidRPr="00D64C02" w:rsidRDefault="00766CA2" w:rsidP="00577D5E">
            <w:pPr>
              <w:jc w:val="center"/>
              <w:rPr>
                <w:rFonts w:ascii="Arial" w:hAnsi="Arial" w:cs="Arial"/>
                <w:b/>
                <w:sz w:val="24"/>
                <w:szCs w:val="24"/>
              </w:rPr>
            </w:pPr>
          </w:p>
          <w:p w:rsidR="00766CA2" w:rsidRPr="00D64C02" w:rsidRDefault="00766CA2" w:rsidP="00577D5E">
            <w:pPr>
              <w:jc w:val="center"/>
              <w:rPr>
                <w:rFonts w:ascii="Arial" w:hAnsi="Arial" w:cs="Arial"/>
                <w:b/>
                <w:sz w:val="24"/>
                <w:szCs w:val="24"/>
              </w:rPr>
            </w:pPr>
            <w:r w:rsidRPr="00D64C02">
              <w:rPr>
                <w:rFonts w:ascii="Arial" w:hAnsi="Arial" w:cs="Arial"/>
                <w:b/>
                <w:sz w:val="24"/>
                <w:szCs w:val="24"/>
              </w:rPr>
              <w:t>Descripción</w:t>
            </w:r>
          </w:p>
        </w:tc>
        <w:tc>
          <w:tcPr>
            <w:tcW w:w="6116" w:type="dxa"/>
          </w:tcPr>
          <w:p w:rsidR="00766CA2"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Porcentaje </w:t>
            </w:r>
            <w:r w:rsidR="00766CA2">
              <w:rPr>
                <w:rFonts w:ascii="Arial" w:hAnsi="Arial" w:cs="Arial"/>
                <w:sz w:val="24"/>
                <w:szCs w:val="24"/>
              </w:rPr>
              <w:t xml:space="preserve"> de depósitos de cheques y voucher</w:t>
            </w:r>
            <w:r>
              <w:rPr>
                <w:rFonts w:ascii="Arial" w:hAnsi="Arial" w:cs="Arial"/>
                <w:sz w:val="24"/>
                <w:szCs w:val="24"/>
              </w:rPr>
              <w:t xml:space="preserve"> recibidos durante el año</w:t>
            </w:r>
          </w:p>
        </w:tc>
      </w:tr>
      <w:tr w:rsidR="00766CA2" w:rsidTr="00766CA2">
        <w:tc>
          <w:tcPr>
            <w:cnfStyle w:val="001000000000" w:firstRow="0" w:lastRow="0" w:firstColumn="1" w:lastColumn="0" w:oddVBand="0" w:evenVBand="0" w:oddHBand="0" w:evenHBand="0" w:firstRowFirstColumn="0" w:firstRowLastColumn="0" w:lastRowFirstColumn="0" w:lastRowLastColumn="0"/>
            <w:tcW w:w="2378" w:type="dxa"/>
          </w:tcPr>
          <w:p w:rsidR="00766CA2" w:rsidRPr="00D64C02" w:rsidRDefault="00766CA2" w:rsidP="00577D5E">
            <w:pPr>
              <w:jc w:val="center"/>
              <w:rPr>
                <w:rFonts w:ascii="Arial" w:hAnsi="Arial" w:cs="Arial"/>
                <w:b/>
                <w:sz w:val="24"/>
                <w:szCs w:val="24"/>
              </w:rPr>
            </w:pPr>
            <w:r w:rsidRPr="00D64C02">
              <w:rPr>
                <w:rFonts w:ascii="Arial" w:hAnsi="Arial" w:cs="Arial"/>
                <w:b/>
                <w:sz w:val="24"/>
                <w:szCs w:val="24"/>
              </w:rPr>
              <w:t>Objetivo</w:t>
            </w:r>
          </w:p>
        </w:tc>
        <w:tc>
          <w:tcPr>
            <w:tcW w:w="6116" w:type="dxa"/>
          </w:tcPr>
          <w:p w:rsidR="00766CA2" w:rsidRDefault="00766CA2"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Depositar el 100% de los cheques y voucher recibidos</w:t>
            </w:r>
          </w:p>
        </w:tc>
      </w:tr>
      <w:tr w:rsidR="00766CA2" w:rsidTr="00766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Pr>
          <w:p w:rsidR="00766CA2" w:rsidRPr="00D64C02" w:rsidRDefault="00766CA2" w:rsidP="00577D5E">
            <w:pPr>
              <w:jc w:val="center"/>
              <w:rPr>
                <w:rFonts w:ascii="Arial" w:hAnsi="Arial" w:cs="Arial"/>
                <w:b/>
                <w:sz w:val="24"/>
                <w:szCs w:val="24"/>
              </w:rPr>
            </w:pPr>
          </w:p>
          <w:p w:rsidR="00766CA2" w:rsidRPr="00D64C02" w:rsidRDefault="00766CA2" w:rsidP="00577D5E">
            <w:pPr>
              <w:jc w:val="center"/>
              <w:rPr>
                <w:rFonts w:ascii="Arial" w:hAnsi="Arial" w:cs="Arial"/>
                <w:b/>
                <w:sz w:val="24"/>
                <w:szCs w:val="24"/>
              </w:rPr>
            </w:pPr>
            <w:r w:rsidRPr="00D64C02">
              <w:rPr>
                <w:rFonts w:ascii="Arial" w:hAnsi="Arial" w:cs="Arial"/>
                <w:b/>
                <w:sz w:val="24"/>
                <w:szCs w:val="24"/>
              </w:rPr>
              <w:t>Responsable de medición</w:t>
            </w:r>
          </w:p>
        </w:tc>
        <w:tc>
          <w:tcPr>
            <w:tcW w:w="6116" w:type="dxa"/>
          </w:tcPr>
          <w:p w:rsidR="00766CA2" w:rsidRDefault="00766CA2"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766CA2" w:rsidRDefault="00766CA2"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Jefe de Contabilidad</w:t>
            </w:r>
          </w:p>
        </w:tc>
      </w:tr>
      <w:tr w:rsidR="00766CA2" w:rsidTr="00766CA2">
        <w:tc>
          <w:tcPr>
            <w:cnfStyle w:val="001000000000" w:firstRow="0" w:lastRow="0" w:firstColumn="1" w:lastColumn="0" w:oddVBand="0" w:evenVBand="0" w:oddHBand="0" w:evenHBand="0" w:firstRowFirstColumn="0" w:firstRowLastColumn="0" w:lastRowFirstColumn="0" w:lastRowLastColumn="0"/>
            <w:tcW w:w="2378" w:type="dxa"/>
          </w:tcPr>
          <w:p w:rsidR="00766CA2" w:rsidRPr="00D64C02" w:rsidRDefault="00766CA2" w:rsidP="00577D5E">
            <w:pPr>
              <w:jc w:val="center"/>
              <w:rPr>
                <w:rFonts w:ascii="Arial" w:hAnsi="Arial" w:cs="Arial"/>
                <w:b/>
                <w:sz w:val="24"/>
                <w:szCs w:val="24"/>
              </w:rPr>
            </w:pPr>
          </w:p>
          <w:p w:rsidR="00766CA2" w:rsidRPr="00D64C02" w:rsidRDefault="00766CA2" w:rsidP="00577D5E">
            <w:pPr>
              <w:jc w:val="center"/>
              <w:rPr>
                <w:rFonts w:ascii="Arial" w:hAnsi="Arial" w:cs="Arial"/>
                <w:b/>
                <w:sz w:val="24"/>
                <w:szCs w:val="24"/>
              </w:rPr>
            </w:pPr>
            <w:r w:rsidRPr="00D64C02">
              <w:rPr>
                <w:rFonts w:ascii="Arial" w:hAnsi="Arial" w:cs="Arial"/>
                <w:b/>
                <w:sz w:val="24"/>
                <w:szCs w:val="24"/>
              </w:rPr>
              <w:t>Lugar de medición</w:t>
            </w:r>
          </w:p>
        </w:tc>
        <w:tc>
          <w:tcPr>
            <w:tcW w:w="6116" w:type="dxa"/>
          </w:tcPr>
          <w:p w:rsidR="00766CA2" w:rsidRDefault="00766CA2"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766CA2" w:rsidRDefault="004259EE"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Área de tesorería </w:t>
            </w:r>
          </w:p>
        </w:tc>
      </w:tr>
      <w:tr w:rsidR="00766CA2" w:rsidTr="00766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Pr>
          <w:p w:rsidR="00766CA2" w:rsidRPr="00D64C02" w:rsidRDefault="00766CA2" w:rsidP="00577D5E">
            <w:pPr>
              <w:jc w:val="center"/>
              <w:rPr>
                <w:rFonts w:ascii="Arial" w:hAnsi="Arial" w:cs="Arial"/>
                <w:b/>
                <w:sz w:val="24"/>
                <w:szCs w:val="24"/>
              </w:rPr>
            </w:pPr>
            <w:r w:rsidRPr="00D64C02">
              <w:rPr>
                <w:rFonts w:ascii="Arial" w:hAnsi="Arial" w:cs="Arial"/>
                <w:b/>
                <w:sz w:val="24"/>
                <w:szCs w:val="24"/>
              </w:rPr>
              <w:t>Período de medición</w:t>
            </w:r>
          </w:p>
        </w:tc>
        <w:tc>
          <w:tcPr>
            <w:tcW w:w="6116" w:type="dxa"/>
          </w:tcPr>
          <w:p w:rsidR="00766CA2" w:rsidRDefault="00766CA2"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766CA2" w:rsidRDefault="004259EE"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Anual </w:t>
            </w:r>
          </w:p>
        </w:tc>
      </w:tr>
      <w:tr w:rsidR="00766CA2" w:rsidTr="00766CA2">
        <w:tc>
          <w:tcPr>
            <w:cnfStyle w:val="001000000000" w:firstRow="0" w:lastRow="0" w:firstColumn="1" w:lastColumn="0" w:oddVBand="0" w:evenVBand="0" w:oddHBand="0" w:evenHBand="0" w:firstRowFirstColumn="0" w:firstRowLastColumn="0" w:lastRowFirstColumn="0" w:lastRowLastColumn="0"/>
            <w:tcW w:w="2378" w:type="dxa"/>
          </w:tcPr>
          <w:p w:rsidR="00766CA2" w:rsidRPr="00D64C02" w:rsidRDefault="00766CA2" w:rsidP="00577D5E">
            <w:pPr>
              <w:jc w:val="center"/>
              <w:rPr>
                <w:rFonts w:ascii="Arial" w:hAnsi="Arial" w:cs="Arial"/>
                <w:b/>
                <w:sz w:val="24"/>
                <w:szCs w:val="24"/>
              </w:rPr>
            </w:pPr>
          </w:p>
          <w:p w:rsidR="00766CA2" w:rsidRPr="00D64C02" w:rsidRDefault="00766CA2" w:rsidP="00577D5E">
            <w:pPr>
              <w:jc w:val="center"/>
              <w:rPr>
                <w:rFonts w:ascii="Arial" w:hAnsi="Arial" w:cs="Arial"/>
                <w:b/>
                <w:sz w:val="24"/>
                <w:szCs w:val="24"/>
              </w:rPr>
            </w:pPr>
            <w:r w:rsidRPr="00D64C02">
              <w:rPr>
                <w:rFonts w:ascii="Arial" w:hAnsi="Arial" w:cs="Arial"/>
                <w:b/>
                <w:sz w:val="24"/>
                <w:szCs w:val="24"/>
              </w:rPr>
              <w:t>Fórmula</w:t>
            </w:r>
          </w:p>
        </w:tc>
        <w:tc>
          <w:tcPr>
            <w:tcW w:w="6116" w:type="dxa"/>
          </w:tcPr>
          <w:p w:rsidR="00766CA2" w:rsidRPr="00D64C02" w:rsidRDefault="00766CA2" w:rsidP="00577D5E">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m:oMathPara>
              <m:oMath>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Arial"/>
                        <w:sz w:val="24"/>
                        <w:szCs w:val="24"/>
                      </w:rPr>
                      <m:t>Número de depósitos realizados   x 100</m:t>
                    </m:r>
                  </m:num>
                  <m:den>
                    <m:r>
                      <m:rPr>
                        <m:sty m:val="p"/>
                      </m:rPr>
                      <w:rPr>
                        <w:rFonts w:ascii="Cambria Math" w:hAnsi="Cambria Math" w:cs="Arial"/>
                        <w:sz w:val="24"/>
                        <w:szCs w:val="24"/>
                      </w:rPr>
                      <m:t>Número de cheques recibidos</m:t>
                    </m:r>
                  </m:den>
                </m:f>
              </m:oMath>
            </m:oMathPara>
          </w:p>
        </w:tc>
      </w:tr>
      <w:tr w:rsidR="00766CA2" w:rsidTr="00766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Pr>
          <w:p w:rsidR="00766CA2" w:rsidRPr="00D64C02" w:rsidRDefault="00766CA2" w:rsidP="00577D5E">
            <w:pPr>
              <w:jc w:val="center"/>
              <w:rPr>
                <w:rFonts w:ascii="Arial" w:hAnsi="Arial" w:cs="Arial"/>
                <w:b/>
                <w:sz w:val="24"/>
                <w:szCs w:val="24"/>
              </w:rPr>
            </w:pPr>
          </w:p>
          <w:p w:rsidR="00766CA2" w:rsidRPr="00D64C02" w:rsidRDefault="00766CA2" w:rsidP="00577D5E">
            <w:pPr>
              <w:jc w:val="center"/>
              <w:rPr>
                <w:rFonts w:ascii="Arial" w:hAnsi="Arial" w:cs="Arial"/>
                <w:b/>
                <w:sz w:val="24"/>
                <w:szCs w:val="24"/>
              </w:rPr>
            </w:pPr>
            <w:r w:rsidRPr="00D64C02">
              <w:rPr>
                <w:rFonts w:ascii="Arial" w:hAnsi="Arial" w:cs="Arial"/>
                <w:b/>
                <w:sz w:val="24"/>
                <w:szCs w:val="24"/>
              </w:rPr>
              <w:t>Meta</w:t>
            </w:r>
          </w:p>
        </w:tc>
        <w:tc>
          <w:tcPr>
            <w:tcW w:w="6116" w:type="dxa"/>
          </w:tcPr>
          <w:p w:rsidR="00766CA2" w:rsidRDefault="00766CA2"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766CA2" w:rsidRPr="007A5EC0" w:rsidRDefault="00766CA2" w:rsidP="004259E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Cs w:val="24"/>
              </w:rPr>
              <w:t>&gt;</w:t>
            </w:r>
            <w:r w:rsidR="007A3DED">
              <w:rPr>
                <w:rFonts w:ascii="Arial" w:hAnsi="Arial" w:cs="Arial"/>
                <w:szCs w:val="24"/>
              </w:rPr>
              <w:t xml:space="preserve"> 90%  Depósitos realizados </w:t>
            </w:r>
            <w:r w:rsidR="004259EE">
              <w:rPr>
                <w:rFonts w:ascii="Arial" w:hAnsi="Arial" w:cs="Arial"/>
                <w:szCs w:val="24"/>
              </w:rPr>
              <w:t xml:space="preserve"> </w:t>
            </w:r>
          </w:p>
        </w:tc>
      </w:tr>
    </w:tbl>
    <w:p w:rsidR="00766CA2" w:rsidRDefault="00766CA2" w:rsidP="00766CA2">
      <w:pPr>
        <w:spacing w:line="360" w:lineRule="auto"/>
        <w:jc w:val="both"/>
        <w:rPr>
          <w:rFonts w:ascii="Arial" w:hAnsi="Arial" w:cs="Arial"/>
          <w:b/>
          <w:sz w:val="24"/>
          <w:szCs w:val="24"/>
        </w:rPr>
      </w:pPr>
    </w:p>
    <w:tbl>
      <w:tblPr>
        <w:tblStyle w:val="Cuadrculavistosa-nfasis1"/>
        <w:tblW w:w="0" w:type="auto"/>
        <w:tblLook w:val="04A0" w:firstRow="1" w:lastRow="0" w:firstColumn="1" w:lastColumn="0" w:noHBand="0" w:noVBand="1"/>
      </w:tblPr>
      <w:tblGrid>
        <w:gridCol w:w="2371"/>
        <w:gridCol w:w="6123"/>
      </w:tblGrid>
      <w:tr w:rsidR="00766CA2" w:rsidTr="004259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Pr>
          <w:p w:rsidR="00766CA2" w:rsidRDefault="00766CA2" w:rsidP="00577D5E">
            <w:pPr>
              <w:jc w:val="center"/>
              <w:rPr>
                <w:rFonts w:ascii="Arial" w:hAnsi="Arial" w:cs="Arial"/>
                <w:color w:val="auto"/>
                <w:sz w:val="24"/>
                <w:szCs w:val="24"/>
              </w:rPr>
            </w:pPr>
          </w:p>
          <w:p w:rsidR="00766CA2" w:rsidRPr="00C0490C" w:rsidRDefault="00766CA2" w:rsidP="00577D5E">
            <w:pPr>
              <w:jc w:val="center"/>
              <w:rPr>
                <w:rFonts w:ascii="Arial" w:hAnsi="Arial" w:cs="Arial"/>
                <w:color w:val="auto"/>
                <w:sz w:val="24"/>
                <w:szCs w:val="24"/>
              </w:rPr>
            </w:pPr>
            <w:r w:rsidRPr="00C0490C">
              <w:rPr>
                <w:rFonts w:ascii="Arial" w:hAnsi="Arial" w:cs="Arial"/>
                <w:color w:val="auto"/>
                <w:sz w:val="24"/>
                <w:szCs w:val="24"/>
              </w:rPr>
              <w:t>INDICADOR</w:t>
            </w:r>
          </w:p>
        </w:tc>
        <w:tc>
          <w:tcPr>
            <w:tcW w:w="6123" w:type="dxa"/>
          </w:tcPr>
          <w:p w:rsidR="00766CA2" w:rsidRDefault="00766CA2" w:rsidP="00577D5E">
            <w:pPr>
              <w:tabs>
                <w:tab w:val="left" w:pos="3210"/>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p w:rsidR="00766CA2" w:rsidRDefault="00766CA2" w:rsidP="00577D5E">
            <w:pPr>
              <w:tabs>
                <w:tab w:val="left" w:pos="3210"/>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CHEQUES COBRADOS</w:t>
            </w:r>
          </w:p>
          <w:p w:rsidR="00766CA2" w:rsidRPr="00C0490C" w:rsidRDefault="00766CA2" w:rsidP="00577D5E">
            <w:pPr>
              <w:tabs>
                <w:tab w:val="left" w:pos="3210"/>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00766CA2" w:rsidTr="00425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Pr>
          <w:p w:rsidR="00766CA2" w:rsidRPr="00C61ECA" w:rsidRDefault="00766CA2" w:rsidP="00577D5E">
            <w:pPr>
              <w:jc w:val="center"/>
              <w:rPr>
                <w:rFonts w:ascii="Arial" w:hAnsi="Arial" w:cs="Arial"/>
                <w:b/>
                <w:sz w:val="24"/>
                <w:szCs w:val="24"/>
              </w:rPr>
            </w:pPr>
          </w:p>
          <w:p w:rsidR="00766CA2" w:rsidRPr="00C61ECA" w:rsidRDefault="00766CA2" w:rsidP="00577D5E">
            <w:pPr>
              <w:jc w:val="center"/>
              <w:rPr>
                <w:rFonts w:ascii="Arial" w:hAnsi="Arial" w:cs="Arial"/>
                <w:b/>
                <w:sz w:val="24"/>
                <w:szCs w:val="24"/>
              </w:rPr>
            </w:pPr>
            <w:r w:rsidRPr="00C61ECA">
              <w:rPr>
                <w:rFonts w:ascii="Arial" w:hAnsi="Arial" w:cs="Arial"/>
                <w:b/>
                <w:sz w:val="24"/>
                <w:szCs w:val="24"/>
              </w:rPr>
              <w:t>Descripción</w:t>
            </w:r>
          </w:p>
        </w:tc>
        <w:tc>
          <w:tcPr>
            <w:tcW w:w="6123" w:type="dxa"/>
          </w:tcPr>
          <w:p w:rsidR="00766CA2" w:rsidRDefault="00766CA2"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Total de cheques que fueron cobrados</w:t>
            </w:r>
            <w:r w:rsidR="004259EE">
              <w:rPr>
                <w:rFonts w:ascii="Arial" w:hAnsi="Arial" w:cs="Arial"/>
                <w:sz w:val="24"/>
                <w:szCs w:val="24"/>
              </w:rPr>
              <w:t xml:space="preserve"> en el año</w:t>
            </w:r>
          </w:p>
        </w:tc>
      </w:tr>
      <w:tr w:rsidR="00766CA2" w:rsidTr="004259EE">
        <w:tc>
          <w:tcPr>
            <w:cnfStyle w:val="001000000000" w:firstRow="0" w:lastRow="0" w:firstColumn="1" w:lastColumn="0" w:oddVBand="0" w:evenVBand="0" w:oddHBand="0" w:evenHBand="0" w:firstRowFirstColumn="0" w:firstRowLastColumn="0" w:lastRowFirstColumn="0" w:lastRowLastColumn="0"/>
            <w:tcW w:w="2371" w:type="dxa"/>
          </w:tcPr>
          <w:p w:rsidR="00766CA2" w:rsidRPr="00C61ECA" w:rsidRDefault="00766CA2" w:rsidP="00577D5E">
            <w:pPr>
              <w:jc w:val="center"/>
              <w:rPr>
                <w:rFonts w:ascii="Arial" w:hAnsi="Arial" w:cs="Arial"/>
                <w:b/>
                <w:sz w:val="24"/>
                <w:szCs w:val="24"/>
              </w:rPr>
            </w:pPr>
          </w:p>
          <w:p w:rsidR="00766CA2" w:rsidRPr="00C61ECA" w:rsidRDefault="00766CA2" w:rsidP="00577D5E">
            <w:pPr>
              <w:jc w:val="center"/>
              <w:rPr>
                <w:rFonts w:ascii="Arial" w:hAnsi="Arial" w:cs="Arial"/>
                <w:b/>
                <w:sz w:val="24"/>
                <w:szCs w:val="24"/>
              </w:rPr>
            </w:pPr>
            <w:r w:rsidRPr="00C61ECA">
              <w:rPr>
                <w:rFonts w:ascii="Arial" w:hAnsi="Arial" w:cs="Arial"/>
                <w:b/>
                <w:sz w:val="24"/>
                <w:szCs w:val="24"/>
              </w:rPr>
              <w:t>Objetivo</w:t>
            </w:r>
          </w:p>
        </w:tc>
        <w:tc>
          <w:tcPr>
            <w:tcW w:w="6123" w:type="dxa"/>
          </w:tcPr>
          <w:p w:rsidR="00766CA2" w:rsidRDefault="00766CA2"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766CA2" w:rsidRDefault="00766CA2"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Controlar los cheques cobrados por la empresa</w:t>
            </w:r>
          </w:p>
        </w:tc>
      </w:tr>
      <w:tr w:rsidR="00766CA2" w:rsidTr="00425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Pr>
          <w:p w:rsidR="00766CA2" w:rsidRPr="00C61ECA" w:rsidRDefault="00766CA2" w:rsidP="00577D5E">
            <w:pPr>
              <w:jc w:val="center"/>
              <w:rPr>
                <w:rFonts w:ascii="Arial" w:hAnsi="Arial" w:cs="Arial"/>
                <w:b/>
                <w:sz w:val="24"/>
                <w:szCs w:val="24"/>
              </w:rPr>
            </w:pPr>
          </w:p>
          <w:p w:rsidR="00766CA2" w:rsidRPr="00C61ECA" w:rsidRDefault="00766CA2" w:rsidP="00577D5E">
            <w:pPr>
              <w:jc w:val="center"/>
              <w:rPr>
                <w:rFonts w:ascii="Arial" w:hAnsi="Arial" w:cs="Arial"/>
                <w:b/>
                <w:sz w:val="24"/>
                <w:szCs w:val="24"/>
              </w:rPr>
            </w:pPr>
            <w:r w:rsidRPr="00C61ECA">
              <w:rPr>
                <w:rFonts w:ascii="Arial" w:hAnsi="Arial" w:cs="Arial"/>
                <w:b/>
                <w:sz w:val="24"/>
                <w:szCs w:val="24"/>
              </w:rPr>
              <w:t>Responsable de medición</w:t>
            </w:r>
          </w:p>
        </w:tc>
        <w:tc>
          <w:tcPr>
            <w:tcW w:w="6123" w:type="dxa"/>
          </w:tcPr>
          <w:p w:rsidR="00766CA2" w:rsidRDefault="00766CA2"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766CA2" w:rsidRDefault="00766CA2"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Jefe de Contabilidad</w:t>
            </w:r>
          </w:p>
        </w:tc>
      </w:tr>
      <w:tr w:rsidR="004259EE" w:rsidTr="004259EE">
        <w:tc>
          <w:tcPr>
            <w:cnfStyle w:val="001000000000" w:firstRow="0" w:lastRow="0" w:firstColumn="1" w:lastColumn="0" w:oddVBand="0" w:evenVBand="0" w:oddHBand="0" w:evenHBand="0" w:firstRowFirstColumn="0" w:firstRowLastColumn="0" w:lastRowFirstColumn="0" w:lastRowLastColumn="0"/>
            <w:tcW w:w="2371" w:type="dxa"/>
          </w:tcPr>
          <w:p w:rsidR="004259EE" w:rsidRPr="00C61ECA" w:rsidRDefault="004259EE" w:rsidP="00577D5E">
            <w:pPr>
              <w:jc w:val="center"/>
              <w:rPr>
                <w:rFonts w:ascii="Arial" w:hAnsi="Arial" w:cs="Arial"/>
                <w:b/>
                <w:sz w:val="24"/>
                <w:szCs w:val="24"/>
              </w:rPr>
            </w:pPr>
          </w:p>
          <w:p w:rsidR="004259EE" w:rsidRPr="00C61ECA" w:rsidRDefault="004259EE" w:rsidP="00577D5E">
            <w:pPr>
              <w:jc w:val="center"/>
              <w:rPr>
                <w:rFonts w:ascii="Arial" w:hAnsi="Arial" w:cs="Arial"/>
                <w:b/>
                <w:sz w:val="24"/>
                <w:szCs w:val="24"/>
              </w:rPr>
            </w:pPr>
            <w:r w:rsidRPr="00C61ECA">
              <w:rPr>
                <w:rFonts w:ascii="Arial" w:hAnsi="Arial" w:cs="Arial"/>
                <w:b/>
                <w:sz w:val="24"/>
                <w:szCs w:val="24"/>
              </w:rPr>
              <w:t>Lugar de medición</w:t>
            </w:r>
          </w:p>
        </w:tc>
        <w:tc>
          <w:tcPr>
            <w:tcW w:w="6123" w:type="dxa"/>
          </w:tcPr>
          <w:p w:rsidR="004259EE" w:rsidRDefault="004259EE"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4259EE" w:rsidRDefault="004259EE"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Área de tesorería </w:t>
            </w:r>
          </w:p>
        </w:tc>
      </w:tr>
      <w:tr w:rsidR="004259EE" w:rsidTr="00425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Pr>
          <w:p w:rsidR="004259EE" w:rsidRPr="00C61ECA" w:rsidRDefault="004259EE" w:rsidP="00577D5E">
            <w:pPr>
              <w:jc w:val="center"/>
              <w:rPr>
                <w:rFonts w:ascii="Arial" w:hAnsi="Arial" w:cs="Arial"/>
                <w:b/>
                <w:sz w:val="24"/>
                <w:szCs w:val="24"/>
              </w:rPr>
            </w:pPr>
            <w:r w:rsidRPr="00C61ECA">
              <w:rPr>
                <w:rFonts w:ascii="Arial" w:hAnsi="Arial" w:cs="Arial"/>
                <w:b/>
                <w:sz w:val="24"/>
                <w:szCs w:val="24"/>
              </w:rPr>
              <w:t>Período de medición</w:t>
            </w:r>
          </w:p>
        </w:tc>
        <w:tc>
          <w:tcPr>
            <w:tcW w:w="6123" w:type="dxa"/>
          </w:tcPr>
          <w:p w:rsidR="004259EE" w:rsidRDefault="004259EE"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4259EE" w:rsidRDefault="004259EE"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Anual </w:t>
            </w:r>
          </w:p>
        </w:tc>
      </w:tr>
      <w:tr w:rsidR="004259EE" w:rsidTr="004259EE">
        <w:tc>
          <w:tcPr>
            <w:cnfStyle w:val="001000000000" w:firstRow="0" w:lastRow="0" w:firstColumn="1" w:lastColumn="0" w:oddVBand="0" w:evenVBand="0" w:oddHBand="0" w:evenHBand="0" w:firstRowFirstColumn="0" w:firstRowLastColumn="0" w:lastRowFirstColumn="0" w:lastRowLastColumn="0"/>
            <w:tcW w:w="2371" w:type="dxa"/>
          </w:tcPr>
          <w:p w:rsidR="004259EE" w:rsidRPr="00C61ECA" w:rsidRDefault="004259EE" w:rsidP="00577D5E">
            <w:pPr>
              <w:jc w:val="center"/>
              <w:rPr>
                <w:rFonts w:ascii="Arial" w:hAnsi="Arial" w:cs="Arial"/>
                <w:b/>
                <w:sz w:val="24"/>
                <w:szCs w:val="24"/>
              </w:rPr>
            </w:pPr>
          </w:p>
          <w:p w:rsidR="004259EE" w:rsidRPr="00C61ECA" w:rsidRDefault="004259EE" w:rsidP="00577D5E">
            <w:pPr>
              <w:jc w:val="center"/>
              <w:rPr>
                <w:rFonts w:ascii="Arial" w:hAnsi="Arial" w:cs="Arial"/>
                <w:b/>
                <w:sz w:val="24"/>
                <w:szCs w:val="24"/>
              </w:rPr>
            </w:pPr>
            <w:r w:rsidRPr="00C61ECA">
              <w:rPr>
                <w:rFonts w:ascii="Arial" w:hAnsi="Arial" w:cs="Arial"/>
                <w:b/>
                <w:sz w:val="24"/>
                <w:szCs w:val="24"/>
              </w:rPr>
              <w:t>Fórmula</w:t>
            </w:r>
          </w:p>
        </w:tc>
        <w:tc>
          <w:tcPr>
            <w:tcW w:w="6123" w:type="dxa"/>
          </w:tcPr>
          <w:p w:rsidR="004259EE" w:rsidRDefault="004259EE" w:rsidP="00577D5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rsidR="004259EE" w:rsidRPr="00F0111C" w:rsidRDefault="004259EE" w:rsidP="00577D5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m:oMathPara>
              <m:oMathParaPr>
                <m:jc m:val="center"/>
              </m:oMathParaPr>
              <m:oMath>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Arial"/>
                        <w:sz w:val="24"/>
                        <w:szCs w:val="24"/>
                      </w:rPr>
                      <m:t>Número de cheques cobrados     x 100</m:t>
                    </m:r>
                  </m:num>
                  <m:den>
                    <m:r>
                      <m:rPr>
                        <m:sty m:val="p"/>
                      </m:rPr>
                      <w:rPr>
                        <w:rFonts w:ascii="Cambria Math" w:hAnsi="Cambria Math" w:cs="Arial"/>
                        <w:sz w:val="24"/>
                        <w:szCs w:val="24"/>
                      </w:rPr>
                      <m:t xml:space="preserve">Número de cheques emitidos </m:t>
                    </m:r>
                  </m:den>
                </m:f>
              </m:oMath>
            </m:oMathPara>
          </w:p>
        </w:tc>
      </w:tr>
      <w:tr w:rsidR="004259EE" w:rsidTr="00425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Pr>
          <w:p w:rsidR="004259EE" w:rsidRPr="00C61ECA" w:rsidRDefault="004259EE" w:rsidP="00577D5E">
            <w:pPr>
              <w:jc w:val="center"/>
              <w:rPr>
                <w:rFonts w:ascii="Arial" w:hAnsi="Arial" w:cs="Arial"/>
                <w:b/>
                <w:sz w:val="24"/>
                <w:szCs w:val="24"/>
              </w:rPr>
            </w:pPr>
          </w:p>
          <w:p w:rsidR="004259EE" w:rsidRPr="00C61ECA" w:rsidRDefault="004259EE" w:rsidP="00577D5E">
            <w:pPr>
              <w:jc w:val="center"/>
              <w:rPr>
                <w:rFonts w:ascii="Arial" w:hAnsi="Arial" w:cs="Arial"/>
                <w:b/>
                <w:sz w:val="24"/>
                <w:szCs w:val="24"/>
              </w:rPr>
            </w:pPr>
            <w:r w:rsidRPr="00C61ECA">
              <w:rPr>
                <w:rFonts w:ascii="Arial" w:hAnsi="Arial" w:cs="Arial"/>
                <w:b/>
                <w:sz w:val="24"/>
                <w:szCs w:val="24"/>
              </w:rPr>
              <w:t>Meta</w:t>
            </w:r>
          </w:p>
        </w:tc>
        <w:tc>
          <w:tcPr>
            <w:tcW w:w="6123" w:type="dxa"/>
          </w:tcPr>
          <w:p w:rsidR="004259EE" w:rsidRDefault="004259EE"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4259EE" w:rsidRPr="007A5EC0" w:rsidRDefault="004259EE"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Cs w:val="24"/>
              </w:rPr>
              <w:t>&gt;70% de cheques cobrados</w:t>
            </w:r>
          </w:p>
        </w:tc>
      </w:tr>
    </w:tbl>
    <w:p w:rsidR="00766CA2" w:rsidRDefault="00766CA2" w:rsidP="00766CA2">
      <w:pPr>
        <w:spacing w:line="360" w:lineRule="auto"/>
        <w:jc w:val="both"/>
        <w:rPr>
          <w:rFonts w:ascii="Arial" w:hAnsi="Arial" w:cs="Arial"/>
          <w:b/>
          <w:sz w:val="24"/>
          <w:szCs w:val="24"/>
        </w:rPr>
      </w:pPr>
    </w:p>
    <w:tbl>
      <w:tblPr>
        <w:tblStyle w:val="Cuadrculavistosa-nfasis1"/>
        <w:tblW w:w="0" w:type="auto"/>
        <w:tblLook w:val="04A0" w:firstRow="1" w:lastRow="0" w:firstColumn="1" w:lastColumn="0" w:noHBand="0" w:noVBand="1"/>
      </w:tblPr>
      <w:tblGrid>
        <w:gridCol w:w="2427"/>
        <w:gridCol w:w="6067"/>
      </w:tblGrid>
      <w:tr w:rsidR="00766CA2" w:rsidTr="004259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rsidR="004259EE" w:rsidRDefault="004259EE" w:rsidP="00577D5E">
            <w:pPr>
              <w:jc w:val="center"/>
              <w:rPr>
                <w:rFonts w:ascii="Arial" w:hAnsi="Arial" w:cs="Arial"/>
                <w:color w:val="auto"/>
                <w:sz w:val="24"/>
                <w:szCs w:val="24"/>
              </w:rPr>
            </w:pPr>
          </w:p>
          <w:p w:rsidR="00766CA2" w:rsidRDefault="00766CA2" w:rsidP="00577D5E">
            <w:pPr>
              <w:jc w:val="center"/>
              <w:rPr>
                <w:rFonts w:ascii="Arial" w:hAnsi="Arial" w:cs="Arial"/>
                <w:color w:val="auto"/>
                <w:sz w:val="24"/>
                <w:szCs w:val="24"/>
              </w:rPr>
            </w:pPr>
            <w:r w:rsidRPr="00C0490C">
              <w:rPr>
                <w:rFonts w:ascii="Arial" w:hAnsi="Arial" w:cs="Arial"/>
                <w:color w:val="auto"/>
                <w:sz w:val="24"/>
                <w:szCs w:val="24"/>
              </w:rPr>
              <w:t>INDICADOR</w:t>
            </w:r>
          </w:p>
          <w:p w:rsidR="004259EE" w:rsidRPr="00C0490C" w:rsidRDefault="004259EE" w:rsidP="00577D5E">
            <w:pPr>
              <w:jc w:val="center"/>
              <w:rPr>
                <w:rFonts w:ascii="Arial" w:hAnsi="Arial" w:cs="Arial"/>
                <w:color w:val="auto"/>
                <w:sz w:val="24"/>
                <w:szCs w:val="24"/>
              </w:rPr>
            </w:pPr>
          </w:p>
        </w:tc>
        <w:tc>
          <w:tcPr>
            <w:tcW w:w="6067" w:type="dxa"/>
          </w:tcPr>
          <w:p w:rsidR="004259EE" w:rsidRDefault="004259EE" w:rsidP="00577D5E">
            <w:pPr>
              <w:tabs>
                <w:tab w:val="left" w:pos="3210"/>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p w:rsidR="00766CA2" w:rsidRPr="00C0490C" w:rsidRDefault="00766CA2" w:rsidP="00577D5E">
            <w:pPr>
              <w:tabs>
                <w:tab w:val="left" w:pos="3210"/>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INFORMES REALIZADOS</w:t>
            </w:r>
          </w:p>
        </w:tc>
      </w:tr>
      <w:tr w:rsidR="00766CA2" w:rsidTr="00425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rsidR="00766CA2" w:rsidRPr="00C61ECA" w:rsidRDefault="00766CA2" w:rsidP="00577D5E">
            <w:pPr>
              <w:jc w:val="center"/>
              <w:rPr>
                <w:rFonts w:ascii="Arial" w:hAnsi="Arial" w:cs="Arial"/>
                <w:b/>
                <w:sz w:val="24"/>
                <w:szCs w:val="24"/>
              </w:rPr>
            </w:pPr>
          </w:p>
          <w:p w:rsidR="00766CA2" w:rsidRPr="00C61ECA" w:rsidRDefault="00766CA2" w:rsidP="00577D5E">
            <w:pPr>
              <w:jc w:val="center"/>
              <w:rPr>
                <w:rFonts w:ascii="Arial" w:hAnsi="Arial" w:cs="Arial"/>
                <w:b/>
                <w:sz w:val="24"/>
                <w:szCs w:val="24"/>
              </w:rPr>
            </w:pPr>
            <w:r w:rsidRPr="00C61ECA">
              <w:rPr>
                <w:rFonts w:ascii="Arial" w:hAnsi="Arial" w:cs="Arial"/>
                <w:b/>
                <w:sz w:val="24"/>
                <w:szCs w:val="24"/>
              </w:rPr>
              <w:t>Descripción</w:t>
            </w:r>
          </w:p>
        </w:tc>
        <w:tc>
          <w:tcPr>
            <w:tcW w:w="6067" w:type="dxa"/>
          </w:tcPr>
          <w:p w:rsidR="00577D5E" w:rsidRDefault="00577D5E" w:rsidP="004259E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766CA2" w:rsidRDefault="00766CA2" w:rsidP="004259E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Total  </w:t>
            </w:r>
            <w:r w:rsidRPr="00934FF9">
              <w:rPr>
                <w:rFonts w:ascii="Arial" w:hAnsi="Arial" w:cs="Arial"/>
                <w:sz w:val="24"/>
                <w:szCs w:val="24"/>
              </w:rPr>
              <w:t>reporte diario de tesorería, con los documentos de respaldo para verificar el número de transacciones realizadas</w:t>
            </w:r>
            <w:r w:rsidR="004259EE">
              <w:rPr>
                <w:rFonts w:ascii="Arial" w:hAnsi="Arial" w:cs="Arial"/>
                <w:sz w:val="24"/>
                <w:szCs w:val="24"/>
              </w:rPr>
              <w:t xml:space="preserve"> en </w:t>
            </w:r>
            <w:r w:rsidR="0086697F">
              <w:rPr>
                <w:rFonts w:ascii="Arial" w:hAnsi="Arial" w:cs="Arial"/>
                <w:sz w:val="24"/>
                <w:szCs w:val="24"/>
              </w:rPr>
              <w:t>los dos últimos meses d</w:t>
            </w:r>
            <w:r w:rsidR="004259EE">
              <w:rPr>
                <w:rFonts w:ascii="Arial" w:hAnsi="Arial" w:cs="Arial"/>
                <w:sz w:val="24"/>
                <w:szCs w:val="24"/>
              </w:rPr>
              <w:t>el año</w:t>
            </w:r>
          </w:p>
        </w:tc>
      </w:tr>
      <w:tr w:rsidR="00766CA2" w:rsidTr="004259EE">
        <w:tc>
          <w:tcPr>
            <w:cnfStyle w:val="001000000000" w:firstRow="0" w:lastRow="0" w:firstColumn="1" w:lastColumn="0" w:oddVBand="0" w:evenVBand="0" w:oddHBand="0" w:evenHBand="0" w:firstRowFirstColumn="0" w:firstRowLastColumn="0" w:lastRowFirstColumn="0" w:lastRowLastColumn="0"/>
            <w:tcW w:w="2427" w:type="dxa"/>
          </w:tcPr>
          <w:p w:rsidR="00766CA2" w:rsidRPr="00C61ECA" w:rsidRDefault="00766CA2" w:rsidP="00577D5E">
            <w:pPr>
              <w:jc w:val="center"/>
              <w:rPr>
                <w:rFonts w:ascii="Arial" w:hAnsi="Arial" w:cs="Arial"/>
                <w:b/>
                <w:sz w:val="24"/>
                <w:szCs w:val="24"/>
              </w:rPr>
            </w:pPr>
            <w:r w:rsidRPr="00C61ECA">
              <w:rPr>
                <w:rFonts w:ascii="Arial" w:hAnsi="Arial" w:cs="Arial"/>
                <w:b/>
                <w:sz w:val="24"/>
                <w:szCs w:val="24"/>
              </w:rPr>
              <w:t>Objetivo</w:t>
            </w:r>
          </w:p>
        </w:tc>
        <w:tc>
          <w:tcPr>
            <w:tcW w:w="6067" w:type="dxa"/>
          </w:tcPr>
          <w:p w:rsidR="00766CA2" w:rsidRDefault="00766CA2"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Controlar los </w:t>
            </w:r>
            <w:r w:rsidRPr="00934FF9">
              <w:rPr>
                <w:rFonts w:ascii="Arial" w:hAnsi="Arial" w:cs="Arial"/>
                <w:sz w:val="24"/>
                <w:szCs w:val="24"/>
              </w:rPr>
              <w:t>reportes de tesorería</w:t>
            </w:r>
          </w:p>
          <w:p w:rsidR="00766CA2" w:rsidRDefault="00766CA2"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66CA2" w:rsidTr="00425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rsidR="00766CA2" w:rsidRPr="00C61ECA" w:rsidRDefault="00766CA2" w:rsidP="00577D5E">
            <w:pPr>
              <w:jc w:val="center"/>
              <w:rPr>
                <w:rFonts w:ascii="Arial" w:hAnsi="Arial" w:cs="Arial"/>
                <w:b/>
                <w:sz w:val="24"/>
                <w:szCs w:val="24"/>
              </w:rPr>
            </w:pPr>
          </w:p>
          <w:p w:rsidR="00766CA2" w:rsidRPr="00C61ECA" w:rsidRDefault="00766CA2" w:rsidP="00577D5E">
            <w:pPr>
              <w:jc w:val="center"/>
              <w:rPr>
                <w:rFonts w:ascii="Arial" w:hAnsi="Arial" w:cs="Arial"/>
                <w:b/>
                <w:sz w:val="24"/>
                <w:szCs w:val="24"/>
              </w:rPr>
            </w:pPr>
            <w:r w:rsidRPr="00C61ECA">
              <w:rPr>
                <w:rFonts w:ascii="Arial" w:hAnsi="Arial" w:cs="Arial"/>
                <w:b/>
                <w:sz w:val="24"/>
                <w:szCs w:val="24"/>
              </w:rPr>
              <w:t>Responsable de medición</w:t>
            </w:r>
          </w:p>
        </w:tc>
        <w:tc>
          <w:tcPr>
            <w:tcW w:w="6067" w:type="dxa"/>
          </w:tcPr>
          <w:p w:rsidR="00766CA2" w:rsidRDefault="00766CA2"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766CA2" w:rsidRDefault="00766CA2"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Jefe de Contabilidad</w:t>
            </w:r>
          </w:p>
        </w:tc>
      </w:tr>
      <w:tr w:rsidR="004259EE" w:rsidTr="004259EE">
        <w:tc>
          <w:tcPr>
            <w:cnfStyle w:val="001000000000" w:firstRow="0" w:lastRow="0" w:firstColumn="1" w:lastColumn="0" w:oddVBand="0" w:evenVBand="0" w:oddHBand="0" w:evenHBand="0" w:firstRowFirstColumn="0" w:firstRowLastColumn="0" w:lastRowFirstColumn="0" w:lastRowLastColumn="0"/>
            <w:tcW w:w="2427" w:type="dxa"/>
          </w:tcPr>
          <w:p w:rsidR="004259EE" w:rsidRPr="00C61ECA" w:rsidRDefault="004259EE" w:rsidP="00577D5E">
            <w:pPr>
              <w:jc w:val="center"/>
              <w:rPr>
                <w:rFonts w:ascii="Arial" w:hAnsi="Arial" w:cs="Arial"/>
                <w:b/>
                <w:sz w:val="24"/>
                <w:szCs w:val="24"/>
              </w:rPr>
            </w:pPr>
          </w:p>
          <w:p w:rsidR="004259EE" w:rsidRPr="00C61ECA" w:rsidRDefault="004259EE" w:rsidP="00577D5E">
            <w:pPr>
              <w:jc w:val="center"/>
              <w:rPr>
                <w:rFonts w:ascii="Arial" w:hAnsi="Arial" w:cs="Arial"/>
                <w:b/>
                <w:sz w:val="24"/>
                <w:szCs w:val="24"/>
              </w:rPr>
            </w:pPr>
            <w:r w:rsidRPr="00C61ECA">
              <w:rPr>
                <w:rFonts w:ascii="Arial" w:hAnsi="Arial" w:cs="Arial"/>
                <w:b/>
                <w:sz w:val="24"/>
                <w:szCs w:val="24"/>
              </w:rPr>
              <w:t>Lugar de medición</w:t>
            </w:r>
          </w:p>
        </w:tc>
        <w:tc>
          <w:tcPr>
            <w:tcW w:w="6067" w:type="dxa"/>
          </w:tcPr>
          <w:p w:rsidR="004259EE" w:rsidRDefault="004259EE"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4259EE" w:rsidRDefault="004259EE" w:rsidP="00577D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Área de tesorería </w:t>
            </w:r>
          </w:p>
        </w:tc>
      </w:tr>
      <w:tr w:rsidR="004259EE" w:rsidTr="00425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rsidR="004259EE" w:rsidRPr="00C61ECA" w:rsidRDefault="004259EE" w:rsidP="00577D5E">
            <w:pPr>
              <w:jc w:val="center"/>
              <w:rPr>
                <w:rFonts w:ascii="Arial" w:hAnsi="Arial" w:cs="Arial"/>
                <w:b/>
                <w:sz w:val="24"/>
                <w:szCs w:val="24"/>
              </w:rPr>
            </w:pPr>
          </w:p>
          <w:p w:rsidR="004259EE" w:rsidRPr="00C61ECA" w:rsidRDefault="004259EE" w:rsidP="00577D5E">
            <w:pPr>
              <w:jc w:val="center"/>
              <w:rPr>
                <w:rFonts w:ascii="Arial" w:hAnsi="Arial" w:cs="Arial"/>
                <w:b/>
                <w:sz w:val="24"/>
                <w:szCs w:val="24"/>
              </w:rPr>
            </w:pPr>
            <w:r w:rsidRPr="00C61ECA">
              <w:rPr>
                <w:rFonts w:ascii="Arial" w:hAnsi="Arial" w:cs="Arial"/>
                <w:b/>
                <w:sz w:val="24"/>
                <w:szCs w:val="24"/>
              </w:rPr>
              <w:t>Período de medición</w:t>
            </w:r>
          </w:p>
        </w:tc>
        <w:tc>
          <w:tcPr>
            <w:tcW w:w="6067" w:type="dxa"/>
          </w:tcPr>
          <w:p w:rsidR="004259EE" w:rsidRDefault="004259EE"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4259EE" w:rsidRDefault="004259EE"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Anual </w:t>
            </w:r>
          </w:p>
        </w:tc>
      </w:tr>
      <w:tr w:rsidR="004259EE" w:rsidTr="004259EE">
        <w:tc>
          <w:tcPr>
            <w:cnfStyle w:val="001000000000" w:firstRow="0" w:lastRow="0" w:firstColumn="1" w:lastColumn="0" w:oddVBand="0" w:evenVBand="0" w:oddHBand="0" w:evenHBand="0" w:firstRowFirstColumn="0" w:firstRowLastColumn="0" w:lastRowFirstColumn="0" w:lastRowLastColumn="0"/>
            <w:tcW w:w="2427" w:type="dxa"/>
          </w:tcPr>
          <w:p w:rsidR="004259EE" w:rsidRPr="00C61ECA" w:rsidRDefault="004259EE" w:rsidP="00577D5E">
            <w:pPr>
              <w:jc w:val="center"/>
              <w:rPr>
                <w:rFonts w:ascii="Arial" w:hAnsi="Arial" w:cs="Arial"/>
                <w:b/>
                <w:sz w:val="24"/>
                <w:szCs w:val="24"/>
              </w:rPr>
            </w:pPr>
          </w:p>
          <w:p w:rsidR="004259EE" w:rsidRPr="00C61ECA" w:rsidRDefault="004259EE" w:rsidP="00577D5E">
            <w:pPr>
              <w:jc w:val="center"/>
              <w:rPr>
                <w:rFonts w:ascii="Arial" w:hAnsi="Arial" w:cs="Arial"/>
                <w:b/>
                <w:sz w:val="24"/>
                <w:szCs w:val="24"/>
              </w:rPr>
            </w:pPr>
            <w:r w:rsidRPr="00C61ECA">
              <w:rPr>
                <w:rFonts w:ascii="Arial" w:hAnsi="Arial" w:cs="Arial"/>
                <w:b/>
                <w:sz w:val="24"/>
                <w:szCs w:val="24"/>
              </w:rPr>
              <w:t>Fórmula</w:t>
            </w:r>
          </w:p>
        </w:tc>
        <w:tc>
          <w:tcPr>
            <w:tcW w:w="6067" w:type="dxa"/>
          </w:tcPr>
          <w:p w:rsidR="004259EE" w:rsidRDefault="004259EE" w:rsidP="00577D5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rsidR="004259EE" w:rsidRPr="00F0111C" w:rsidRDefault="004259EE" w:rsidP="00577D5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m:oMathPara>
              <m:oMathParaPr>
                <m:jc m:val="left"/>
              </m:oMathParaPr>
              <m:oMath>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Arial"/>
                        <w:sz w:val="24"/>
                        <w:szCs w:val="24"/>
                      </w:rPr>
                      <m:t>Número de transacciones con soporte    x 100</m:t>
                    </m:r>
                  </m:num>
                  <m:den>
                    <m:r>
                      <m:rPr>
                        <m:sty m:val="p"/>
                      </m:rPr>
                      <w:rPr>
                        <w:rFonts w:ascii="Cambria Math" w:hAnsi="Cambria Math" w:cs="Arial"/>
                        <w:sz w:val="24"/>
                        <w:szCs w:val="24"/>
                      </w:rPr>
                      <m:t xml:space="preserve"> Total de transacciones diarias  </m:t>
                    </m:r>
                  </m:den>
                </m:f>
              </m:oMath>
            </m:oMathPara>
          </w:p>
        </w:tc>
      </w:tr>
      <w:tr w:rsidR="004259EE" w:rsidTr="00425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rsidR="004259EE" w:rsidRPr="00C61ECA" w:rsidRDefault="004259EE" w:rsidP="00577D5E">
            <w:pPr>
              <w:jc w:val="center"/>
              <w:rPr>
                <w:rFonts w:ascii="Arial" w:hAnsi="Arial" w:cs="Arial"/>
                <w:b/>
                <w:sz w:val="24"/>
                <w:szCs w:val="24"/>
              </w:rPr>
            </w:pPr>
          </w:p>
          <w:p w:rsidR="004259EE" w:rsidRPr="00C61ECA" w:rsidRDefault="004259EE" w:rsidP="00577D5E">
            <w:pPr>
              <w:jc w:val="center"/>
              <w:rPr>
                <w:rFonts w:ascii="Arial" w:hAnsi="Arial" w:cs="Arial"/>
                <w:b/>
                <w:sz w:val="24"/>
                <w:szCs w:val="24"/>
              </w:rPr>
            </w:pPr>
            <w:r w:rsidRPr="00C61ECA">
              <w:rPr>
                <w:rFonts w:ascii="Arial" w:hAnsi="Arial" w:cs="Arial"/>
                <w:b/>
                <w:sz w:val="24"/>
                <w:szCs w:val="24"/>
              </w:rPr>
              <w:t>Meta</w:t>
            </w:r>
          </w:p>
        </w:tc>
        <w:tc>
          <w:tcPr>
            <w:tcW w:w="6067" w:type="dxa"/>
          </w:tcPr>
          <w:p w:rsidR="004259EE" w:rsidRDefault="004259EE"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4259EE" w:rsidRPr="007A5EC0" w:rsidRDefault="0086697F" w:rsidP="00577D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Cs w:val="24"/>
              </w:rPr>
              <w:t xml:space="preserve"> </w:t>
            </w:r>
            <w:r w:rsidR="004259EE">
              <w:rPr>
                <w:rFonts w:ascii="Arial" w:hAnsi="Arial" w:cs="Arial"/>
                <w:szCs w:val="24"/>
              </w:rPr>
              <w:t>100% de cheques efectivizados</w:t>
            </w:r>
          </w:p>
        </w:tc>
      </w:tr>
    </w:tbl>
    <w:p w:rsidR="00577D5E" w:rsidRDefault="00577D5E" w:rsidP="0096530F">
      <w:pPr>
        <w:pStyle w:val="Ttulo3"/>
        <w:spacing w:line="480" w:lineRule="auto"/>
        <w:rPr>
          <w:rFonts w:ascii="Arial" w:hAnsi="Arial" w:cs="Arial"/>
          <w:color w:val="auto"/>
          <w:sz w:val="28"/>
          <w:szCs w:val="28"/>
        </w:rPr>
      </w:pPr>
    </w:p>
    <w:p w:rsidR="00577D5E" w:rsidRDefault="0096530F" w:rsidP="0096530F">
      <w:pPr>
        <w:pStyle w:val="Ttulo3"/>
        <w:spacing w:line="480" w:lineRule="auto"/>
        <w:rPr>
          <w:rFonts w:ascii="Arial" w:hAnsi="Arial" w:cs="Arial"/>
          <w:color w:val="auto"/>
          <w:sz w:val="28"/>
          <w:szCs w:val="28"/>
        </w:rPr>
      </w:pPr>
      <w:r w:rsidRPr="0096530F">
        <w:rPr>
          <w:rFonts w:ascii="Arial" w:hAnsi="Arial" w:cs="Arial"/>
          <w:color w:val="auto"/>
          <w:sz w:val="28"/>
          <w:szCs w:val="28"/>
        </w:rPr>
        <w:t xml:space="preserve"> </w:t>
      </w:r>
      <w:bookmarkStart w:id="225" w:name="_Toc365605710"/>
      <w:r w:rsidR="00F74822">
        <w:rPr>
          <w:rFonts w:ascii="Arial" w:hAnsi="Arial" w:cs="Arial"/>
          <w:color w:val="auto"/>
          <w:sz w:val="28"/>
          <w:szCs w:val="28"/>
        </w:rPr>
        <w:t>5.5.</w:t>
      </w:r>
      <w:r w:rsidR="00577D5E">
        <w:rPr>
          <w:rFonts w:ascii="Arial" w:hAnsi="Arial" w:cs="Arial"/>
          <w:color w:val="auto"/>
          <w:sz w:val="28"/>
          <w:szCs w:val="28"/>
        </w:rPr>
        <w:t xml:space="preserve">  Aplicac</w:t>
      </w:r>
      <w:r w:rsidR="007A2B55">
        <w:rPr>
          <w:rFonts w:ascii="Arial" w:hAnsi="Arial" w:cs="Arial"/>
          <w:color w:val="auto"/>
          <w:sz w:val="28"/>
          <w:szCs w:val="28"/>
        </w:rPr>
        <w:t>ión de los Indicadores en  los P</w:t>
      </w:r>
      <w:r w:rsidR="00577D5E">
        <w:rPr>
          <w:rFonts w:ascii="Arial" w:hAnsi="Arial" w:cs="Arial"/>
          <w:color w:val="auto"/>
          <w:sz w:val="28"/>
          <w:szCs w:val="28"/>
        </w:rPr>
        <w:t>rocesos</w:t>
      </w:r>
      <w:bookmarkEnd w:id="225"/>
    </w:p>
    <w:p w:rsidR="00577D5E" w:rsidRDefault="00F74822" w:rsidP="00577D5E">
      <w:pPr>
        <w:autoSpaceDE w:val="0"/>
        <w:autoSpaceDN w:val="0"/>
        <w:adjustRightInd w:val="0"/>
        <w:spacing w:after="0" w:line="480" w:lineRule="auto"/>
        <w:jc w:val="both"/>
        <w:rPr>
          <w:rFonts w:ascii="Arial" w:hAnsi="Arial" w:cs="Arial"/>
          <w:color w:val="000000"/>
          <w:sz w:val="24"/>
          <w:szCs w:val="24"/>
        </w:rPr>
      </w:pPr>
      <w:r>
        <w:rPr>
          <w:rFonts w:ascii="Arial" w:hAnsi="Arial" w:cs="Arial"/>
          <w:sz w:val="28"/>
          <w:szCs w:val="28"/>
        </w:rPr>
        <w:t xml:space="preserve"> </w:t>
      </w:r>
      <w:r w:rsidR="00577D5E" w:rsidRPr="00577D5E">
        <w:rPr>
          <w:rFonts w:ascii="Arial" w:hAnsi="Arial" w:cs="Arial"/>
          <w:color w:val="000000"/>
          <w:sz w:val="24"/>
          <w:szCs w:val="24"/>
        </w:rPr>
        <w:t>Aplicación de indicadores</w:t>
      </w:r>
      <w:r w:rsidR="00577D5E">
        <w:rPr>
          <w:rFonts w:ascii="Arial" w:hAnsi="Arial" w:cs="Arial"/>
          <w:color w:val="000000"/>
          <w:sz w:val="24"/>
          <w:szCs w:val="24"/>
        </w:rPr>
        <w:t xml:space="preserve">  de los siguientes departamentos: </w:t>
      </w:r>
    </w:p>
    <w:p w:rsidR="00577D5E" w:rsidRDefault="00577D5E" w:rsidP="00577D5E">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Departamento Administrativo: </w:t>
      </w:r>
    </w:p>
    <w:p w:rsidR="00577D5E" w:rsidRPr="006917BA" w:rsidRDefault="00577D5E" w:rsidP="00577D5E">
      <w:pPr>
        <w:pStyle w:val="Prrafodelista"/>
        <w:numPr>
          <w:ilvl w:val="0"/>
          <w:numId w:val="4"/>
        </w:numPr>
        <w:autoSpaceDE w:val="0"/>
        <w:autoSpaceDN w:val="0"/>
        <w:adjustRightInd w:val="0"/>
        <w:spacing w:after="0" w:line="480" w:lineRule="auto"/>
        <w:rPr>
          <w:rFonts w:ascii="Times New Roman" w:hAnsi="Times New Roman" w:cs="Times New Roman"/>
          <w:sz w:val="24"/>
          <w:szCs w:val="24"/>
        </w:rPr>
      </w:pPr>
      <w:r w:rsidRPr="00E50E8E">
        <w:rPr>
          <w:rFonts w:ascii="Arial" w:hAnsi="Arial" w:cs="Arial"/>
          <w:color w:val="000000"/>
          <w:sz w:val="24"/>
          <w:szCs w:val="24"/>
        </w:rPr>
        <w:t xml:space="preserve">Área de </w:t>
      </w:r>
      <w:r w:rsidRPr="006917BA">
        <w:rPr>
          <w:rFonts w:ascii="Arial" w:hAnsi="Arial" w:cs="Arial"/>
          <w:color w:val="000000"/>
          <w:sz w:val="24"/>
          <w:szCs w:val="24"/>
        </w:rPr>
        <w:t xml:space="preserve">Logística. </w:t>
      </w:r>
    </w:p>
    <w:p w:rsidR="00577D5E" w:rsidRPr="00E50E8E" w:rsidRDefault="00577D5E" w:rsidP="00577D5E">
      <w:pPr>
        <w:pStyle w:val="Prrafodelista"/>
        <w:numPr>
          <w:ilvl w:val="0"/>
          <w:numId w:val="4"/>
        </w:numPr>
        <w:autoSpaceDE w:val="0"/>
        <w:autoSpaceDN w:val="0"/>
        <w:adjustRightInd w:val="0"/>
        <w:spacing w:after="0" w:line="480" w:lineRule="auto"/>
        <w:rPr>
          <w:rFonts w:ascii="Times New Roman" w:hAnsi="Times New Roman" w:cs="Times New Roman"/>
          <w:sz w:val="24"/>
          <w:szCs w:val="24"/>
        </w:rPr>
      </w:pPr>
      <w:r w:rsidRPr="00E50E8E">
        <w:rPr>
          <w:rFonts w:ascii="Arial" w:hAnsi="Arial" w:cs="Arial"/>
          <w:color w:val="000000"/>
          <w:sz w:val="24"/>
          <w:szCs w:val="24"/>
        </w:rPr>
        <w:t xml:space="preserve">Área de Recursos Humanos. </w:t>
      </w:r>
    </w:p>
    <w:p w:rsidR="00577D5E" w:rsidRDefault="00577D5E" w:rsidP="00577D5E">
      <w:pPr>
        <w:autoSpaceDE w:val="0"/>
        <w:autoSpaceDN w:val="0"/>
        <w:adjustRightInd w:val="0"/>
        <w:spacing w:after="0" w:line="480" w:lineRule="auto"/>
        <w:rPr>
          <w:rFonts w:ascii="Arial" w:hAnsi="Arial" w:cs="Arial"/>
          <w:color w:val="000000"/>
          <w:sz w:val="24"/>
          <w:szCs w:val="24"/>
        </w:rPr>
      </w:pPr>
    </w:p>
    <w:p w:rsidR="00577D5E" w:rsidRPr="0038114C" w:rsidRDefault="00577D5E" w:rsidP="00577D5E">
      <w:pPr>
        <w:autoSpaceDE w:val="0"/>
        <w:autoSpaceDN w:val="0"/>
        <w:adjustRightInd w:val="0"/>
        <w:spacing w:after="0" w:line="480" w:lineRule="auto"/>
        <w:rPr>
          <w:rFonts w:ascii="Arial" w:hAnsi="Arial" w:cs="Arial"/>
          <w:color w:val="000000"/>
          <w:sz w:val="24"/>
          <w:szCs w:val="24"/>
        </w:rPr>
      </w:pPr>
      <w:r>
        <w:rPr>
          <w:rFonts w:ascii="Arial" w:hAnsi="Arial" w:cs="Arial"/>
          <w:color w:val="000000"/>
          <w:sz w:val="24"/>
          <w:szCs w:val="24"/>
        </w:rPr>
        <w:t>Departamento Financiero:</w:t>
      </w:r>
    </w:p>
    <w:p w:rsidR="00577D5E" w:rsidRPr="0038114C" w:rsidRDefault="00577D5E" w:rsidP="00577D5E">
      <w:pPr>
        <w:pStyle w:val="Prrafodelista"/>
        <w:numPr>
          <w:ilvl w:val="0"/>
          <w:numId w:val="5"/>
        </w:numPr>
        <w:autoSpaceDE w:val="0"/>
        <w:autoSpaceDN w:val="0"/>
        <w:adjustRightInd w:val="0"/>
        <w:spacing w:after="0" w:line="480" w:lineRule="auto"/>
        <w:rPr>
          <w:rFonts w:ascii="Times New Roman" w:hAnsi="Times New Roman" w:cs="Times New Roman"/>
          <w:sz w:val="24"/>
          <w:szCs w:val="24"/>
        </w:rPr>
      </w:pPr>
      <w:r w:rsidRPr="00E50E8E">
        <w:rPr>
          <w:rFonts w:ascii="Arial" w:hAnsi="Arial" w:cs="Arial"/>
          <w:color w:val="000000"/>
          <w:sz w:val="24"/>
          <w:szCs w:val="24"/>
        </w:rPr>
        <w:t xml:space="preserve">Área de Contabilidad </w:t>
      </w:r>
    </w:p>
    <w:p w:rsidR="00577D5E" w:rsidRPr="004650DF" w:rsidRDefault="00577D5E" w:rsidP="00577D5E">
      <w:pPr>
        <w:pStyle w:val="Prrafodelista"/>
        <w:numPr>
          <w:ilvl w:val="0"/>
          <w:numId w:val="5"/>
        </w:numPr>
        <w:autoSpaceDE w:val="0"/>
        <w:autoSpaceDN w:val="0"/>
        <w:adjustRightInd w:val="0"/>
        <w:spacing w:after="0" w:line="480" w:lineRule="auto"/>
        <w:rPr>
          <w:rFonts w:ascii="Arial" w:hAnsi="Arial" w:cs="Arial"/>
          <w:color w:val="000000"/>
          <w:sz w:val="24"/>
          <w:szCs w:val="24"/>
        </w:rPr>
      </w:pPr>
      <w:r w:rsidRPr="00E50E8E">
        <w:rPr>
          <w:rFonts w:ascii="Arial" w:hAnsi="Arial" w:cs="Arial"/>
          <w:color w:val="000000"/>
          <w:sz w:val="24"/>
          <w:szCs w:val="24"/>
        </w:rPr>
        <w:t xml:space="preserve">Área de Tesorería.  </w:t>
      </w:r>
    </w:p>
    <w:p w:rsidR="00577D5E" w:rsidRPr="0083469E" w:rsidRDefault="00577D5E" w:rsidP="00577D5E">
      <w:pPr>
        <w:autoSpaceDE w:val="0"/>
        <w:autoSpaceDN w:val="0"/>
        <w:adjustRightInd w:val="0"/>
        <w:spacing w:after="0" w:line="480" w:lineRule="auto"/>
        <w:jc w:val="both"/>
        <w:rPr>
          <w:rFonts w:ascii="Arial" w:hAnsi="Arial" w:cs="Arial"/>
          <w:b/>
          <w:color w:val="000000"/>
          <w:sz w:val="28"/>
          <w:szCs w:val="24"/>
        </w:rPr>
      </w:pPr>
      <w:r w:rsidRPr="0083469E">
        <w:rPr>
          <w:rFonts w:ascii="Arial" w:hAnsi="Arial" w:cs="Arial"/>
          <w:b/>
          <w:color w:val="000000"/>
          <w:sz w:val="28"/>
          <w:szCs w:val="24"/>
        </w:rPr>
        <w:lastRenderedPageBreak/>
        <w:t xml:space="preserve">5.5.1.  Departamento Administrativo: </w:t>
      </w:r>
    </w:p>
    <w:p w:rsidR="00577D5E" w:rsidRDefault="00577D5E" w:rsidP="00577D5E">
      <w:pPr>
        <w:autoSpaceDE w:val="0"/>
        <w:autoSpaceDN w:val="0"/>
        <w:adjustRightInd w:val="0"/>
        <w:spacing w:after="0" w:line="480" w:lineRule="auto"/>
        <w:rPr>
          <w:rFonts w:ascii="Arial" w:hAnsi="Arial" w:cs="Arial"/>
          <w:b/>
          <w:color w:val="000000"/>
          <w:sz w:val="28"/>
          <w:szCs w:val="24"/>
        </w:rPr>
      </w:pPr>
      <w:r w:rsidRPr="0083469E">
        <w:rPr>
          <w:rFonts w:ascii="Arial" w:hAnsi="Arial" w:cs="Arial"/>
          <w:b/>
          <w:color w:val="000000"/>
          <w:sz w:val="28"/>
          <w:szCs w:val="24"/>
        </w:rPr>
        <w:t xml:space="preserve">5.5.1.1. </w:t>
      </w:r>
      <w:r w:rsidR="007A2B55">
        <w:rPr>
          <w:rFonts w:ascii="Arial" w:hAnsi="Arial" w:cs="Arial"/>
          <w:b/>
          <w:color w:val="000000"/>
          <w:sz w:val="28"/>
          <w:szCs w:val="24"/>
        </w:rPr>
        <w:t xml:space="preserve"> </w:t>
      </w:r>
      <w:r w:rsidRPr="0083469E">
        <w:rPr>
          <w:rFonts w:ascii="Arial" w:hAnsi="Arial" w:cs="Arial"/>
          <w:b/>
          <w:color w:val="000000"/>
          <w:sz w:val="28"/>
          <w:szCs w:val="24"/>
        </w:rPr>
        <w:t xml:space="preserve">Área de Logística. </w:t>
      </w:r>
    </w:p>
    <w:p w:rsidR="0083469E" w:rsidRPr="0083469E" w:rsidRDefault="0083469E" w:rsidP="00577D5E">
      <w:pPr>
        <w:autoSpaceDE w:val="0"/>
        <w:autoSpaceDN w:val="0"/>
        <w:adjustRightInd w:val="0"/>
        <w:spacing w:after="0" w:line="480" w:lineRule="auto"/>
        <w:rPr>
          <w:rFonts w:ascii="Times New Roman" w:hAnsi="Times New Roman" w:cs="Times New Roman"/>
          <w:b/>
          <w:sz w:val="28"/>
          <w:szCs w:val="24"/>
        </w:rPr>
      </w:pPr>
    </w:p>
    <w:p w:rsidR="0083469E" w:rsidRDefault="0083469E" w:rsidP="0083469E">
      <w:pPr>
        <w:autoSpaceDE w:val="0"/>
        <w:autoSpaceDN w:val="0"/>
        <w:adjustRightInd w:val="0"/>
        <w:spacing w:after="0" w:line="480" w:lineRule="auto"/>
        <w:jc w:val="center"/>
        <w:rPr>
          <w:rFonts w:ascii="Arial" w:hAnsi="Arial" w:cs="Arial"/>
          <w:b/>
          <w:sz w:val="28"/>
          <w:szCs w:val="24"/>
        </w:rPr>
      </w:pPr>
      <w:r w:rsidRPr="00F67D88">
        <w:rPr>
          <w:rFonts w:ascii="Arial" w:hAnsi="Arial" w:cs="Arial"/>
          <w:b/>
          <w:sz w:val="28"/>
          <w:szCs w:val="24"/>
        </w:rPr>
        <w:t>PROCESO N° 1: Compras de Insumos Autorizados</w:t>
      </w:r>
    </w:p>
    <w:p w:rsidR="0083469E" w:rsidRDefault="0083469E" w:rsidP="0083469E">
      <w:pPr>
        <w:autoSpaceDE w:val="0"/>
        <w:autoSpaceDN w:val="0"/>
        <w:adjustRightInd w:val="0"/>
        <w:spacing w:after="0" w:line="480" w:lineRule="auto"/>
        <w:jc w:val="center"/>
        <w:rPr>
          <w:rFonts w:ascii="Arial" w:hAnsi="Arial" w:cs="Arial"/>
          <w:b/>
          <w:sz w:val="28"/>
          <w:szCs w:val="24"/>
        </w:rPr>
      </w:pPr>
    </w:p>
    <w:p w:rsidR="0083469E" w:rsidRDefault="0083469E" w:rsidP="0083469E">
      <w:pPr>
        <w:autoSpaceDE w:val="0"/>
        <w:autoSpaceDN w:val="0"/>
        <w:adjustRightInd w:val="0"/>
        <w:spacing w:after="0" w:line="480" w:lineRule="auto"/>
        <w:jc w:val="both"/>
        <w:rPr>
          <w:rFonts w:ascii="Arial" w:hAnsi="Arial" w:cs="Arial"/>
          <w:sz w:val="24"/>
          <w:szCs w:val="24"/>
        </w:rPr>
      </w:pPr>
      <w:r w:rsidRPr="008B13C4">
        <w:rPr>
          <w:rFonts w:ascii="Arial" w:hAnsi="Arial" w:cs="Arial"/>
          <w:b/>
          <w:sz w:val="24"/>
          <w:szCs w:val="24"/>
        </w:rPr>
        <w:t>PROCEDIMIENTO</w:t>
      </w:r>
      <w:r w:rsidRPr="00934FF9">
        <w:rPr>
          <w:rFonts w:ascii="Arial" w:hAnsi="Arial" w:cs="Arial"/>
          <w:sz w:val="24"/>
          <w:szCs w:val="24"/>
        </w:rPr>
        <w:t>: Seleccionar una muestra representativa de las compras emitidas y verificar cuantas fueron autorizadas.</w:t>
      </w:r>
    </w:p>
    <w:p w:rsidR="0083469E" w:rsidRPr="00934FF9" w:rsidRDefault="0083469E" w:rsidP="0083469E">
      <w:pPr>
        <w:autoSpaceDE w:val="0"/>
        <w:autoSpaceDN w:val="0"/>
        <w:adjustRightInd w:val="0"/>
        <w:spacing w:after="0" w:line="480" w:lineRule="auto"/>
        <w:jc w:val="both"/>
        <w:rPr>
          <w:rFonts w:ascii="Arial" w:hAnsi="Arial" w:cs="Arial"/>
          <w:sz w:val="24"/>
          <w:szCs w:val="24"/>
        </w:rPr>
      </w:pPr>
    </w:p>
    <w:p w:rsidR="0083469E" w:rsidRDefault="0083469E" w:rsidP="0083469E">
      <w:pPr>
        <w:autoSpaceDE w:val="0"/>
        <w:autoSpaceDN w:val="0"/>
        <w:adjustRightInd w:val="0"/>
        <w:spacing w:after="0" w:line="480" w:lineRule="auto"/>
        <w:jc w:val="both"/>
        <w:rPr>
          <w:rFonts w:ascii="Arial" w:hAnsi="Arial" w:cs="Arial"/>
          <w:sz w:val="24"/>
          <w:szCs w:val="24"/>
        </w:rPr>
      </w:pPr>
      <w:r w:rsidRPr="008B13C4">
        <w:rPr>
          <w:rFonts w:ascii="Arial" w:hAnsi="Arial" w:cs="Arial"/>
          <w:b/>
          <w:sz w:val="24"/>
          <w:szCs w:val="24"/>
        </w:rPr>
        <w:t>APLICACIÓN:</w:t>
      </w:r>
      <w:r w:rsidRPr="00934FF9">
        <w:rPr>
          <w:rFonts w:ascii="Arial" w:hAnsi="Arial" w:cs="Arial"/>
          <w:sz w:val="24"/>
          <w:szCs w:val="24"/>
        </w:rPr>
        <w:t xml:space="preserve"> Se solicitó los documentos de respaldo de las compras emitidas y las compras autorizadas del período comprendido entre el 1 de enero al 31 de diciembre del 2012, se toma una muestra de los meses con más movimiento, obteniendo:</w:t>
      </w:r>
    </w:p>
    <w:p w:rsidR="0083469E" w:rsidRPr="00566416" w:rsidRDefault="0083469E" w:rsidP="0083469E">
      <w:pPr>
        <w:autoSpaceDE w:val="0"/>
        <w:autoSpaceDN w:val="0"/>
        <w:adjustRightInd w:val="0"/>
        <w:spacing w:after="0" w:line="480" w:lineRule="auto"/>
        <w:jc w:val="center"/>
        <w:rPr>
          <w:rFonts w:ascii="Times New Roman" w:hAnsi="Times New Roman" w:cs="Times New Roman"/>
          <w:b/>
          <w:sz w:val="24"/>
          <w:szCs w:val="24"/>
        </w:rPr>
      </w:pPr>
      <w:r w:rsidRPr="00566416">
        <w:rPr>
          <w:rFonts w:ascii="Times New Roman" w:hAnsi="Times New Roman" w:cs="Times New Roman"/>
          <w:b/>
          <w:sz w:val="24"/>
          <w:szCs w:val="24"/>
        </w:rPr>
        <w:t xml:space="preserve">Tabla </w:t>
      </w:r>
      <w:r>
        <w:rPr>
          <w:rFonts w:ascii="Times New Roman" w:hAnsi="Times New Roman" w:cs="Times New Roman"/>
          <w:b/>
          <w:sz w:val="24"/>
          <w:szCs w:val="24"/>
        </w:rPr>
        <w:t>10</w:t>
      </w:r>
      <w:r w:rsidRPr="00566416">
        <w:rPr>
          <w:rFonts w:ascii="Times New Roman" w:hAnsi="Times New Roman" w:cs="Times New Roman"/>
          <w:b/>
          <w:sz w:val="24"/>
          <w:szCs w:val="24"/>
        </w:rPr>
        <w:t>.- Compras de Insumos Autorizados</w:t>
      </w:r>
    </w:p>
    <w:tbl>
      <w:tblPr>
        <w:tblStyle w:val="Sombreadoclaro-nfasis11"/>
        <w:tblpPr w:leftFromText="141" w:rightFromText="141" w:vertAnchor="text" w:horzAnchor="page" w:tblpXSpec="center" w:tblpY="17"/>
        <w:tblW w:w="0" w:type="auto"/>
        <w:tblLook w:val="04A0" w:firstRow="1" w:lastRow="0" w:firstColumn="1" w:lastColumn="0" w:noHBand="0" w:noVBand="1"/>
      </w:tblPr>
      <w:tblGrid>
        <w:gridCol w:w="1800"/>
        <w:gridCol w:w="1783"/>
        <w:gridCol w:w="2425"/>
      </w:tblGrid>
      <w:tr w:rsidR="0083469E" w:rsidRPr="00934FF9" w:rsidTr="004930F0">
        <w:trPr>
          <w:cnfStyle w:val="100000000000" w:firstRow="1" w:lastRow="0" w:firstColumn="0" w:lastColumn="0" w:oddVBand="0" w:evenVBand="0" w:oddHBand="0" w:evenHBand="0" w:firstRowFirstColumn="0" w:firstRowLastColumn="0" w:lastRowFirstColumn="0" w:lastRowLastColumn="0"/>
          <w:trHeight w:val="789"/>
        </w:trPr>
        <w:tc>
          <w:tcPr>
            <w:cnfStyle w:val="001000000000" w:firstRow="0" w:lastRow="0" w:firstColumn="1" w:lastColumn="0" w:oddVBand="0" w:evenVBand="0" w:oddHBand="0" w:evenHBand="0" w:firstRowFirstColumn="0" w:firstRowLastColumn="0" w:lastRowFirstColumn="0" w:lastRowLastColumn="0"/>
            <w:tcW w:w="1800" w:type="dxa"/>
          </w:tcPr>
          <w:p w:rsidR="0083469E" w:rsidRPr="008B13C4" w:rsidRDefault="0083469E" w:rsidP="004930F0">
            <w:pPr>
              <w:autoSpaceDE w:val="0"/>
              <w:autoSpaceDN w:val="0"/>
              <w:adjustRightInd w:val="0"/>
              <w:spacing w:line="360" w:lineRule="auto"/>
              <w:jc w:val="center"/>
              <w:rPr>
                <w:rFonts w:ascii="Arial" w:hAnsi="Arial" w:cs="Arial"/>
                <w:b w:val="0"/>
                <w:sz w:val="24"/>
                <w:szCs w:val="24"/>
              </w:rPr>
            </w:pPr>
            <w:r w:rsidRPr="008B13C4">
              <w:rPr>
                <w:rFonts w:ascii="Arial" w:hAnsi="Arial" w:cs="Arial"/>
                <w:b w:val="0"/>
                <w:sz w:val="24"/>
                <w:szCs w:val="24"/>
              </w:rPr>
              <w:t>MES</w:t>
            </w:r>
          </w:p>
        </w:tc>
        <w:tc>
          <w:tcPr>
            <w:tcW w:w="1783" w:type="dxa"/>
          </w:tcPr>
          <w:p w:rsidR="0083469E" w:rsidRPr="008B13C4" w:rsidRDefault="0083469E" w:rsidP="004930F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8B13C4">
              <w:rPr>
                <w:rFonts w:ascii="Arial" w:hAnsi="Arial" w:cs="Arial"/>
                <w:b w:val="0"/>
                <w:sz w:val="24"/>
                <w:szCs w:val="24"/>
              </w:rPr>
              <w:t>COMPRAS</w:t>
            </w:r>
          </w:p>
          <w:p w:rsidR="0083469E" w:rsidRPr="008B13C4" w:rsidRDefault="0083469E" w:rsidP="004930F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8B13C4">
              <w:rPr>
                <w:rFonts w:ascii="Arial" w:hAnsi="Arial" w:cs="Arial"/>
                <w:b w:val="0"/>
                <w:sz w:val="24"/>
                <w:szCs w:val="24"/>
              </w:rPr>
              <w:t>EMITIDAS</w:t>
            </w:r>
          </w:p>
        </w:tc>
        <w:tc>
          <w:tcPr>
            <w:tcW w:w="2425" w:type="dxa"/>
          </w:tcPr>
          <w:p w:rsidR="0083469E" w:rsidRPr="008B13C4" w:rsidRDefault="0083469E" w:rsidP="004930F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8B13C4">
              <w:rPr>
                <w:rFonts w:ascii="Arial" w:hAnsi="Arial" w:cs="Arial"/>
                <w:b w:val="0"/>
                <w:sz w:val="24"/>
                <w:szCs w:val="24"/>
              </w:rPr>
              <w:t>COMPRAS</w:t>
            </w:r>
          </w:p>
          <w:p w:rsidR="0083469E" w:rsidRPr="008B13C4" w:rsidRDefault="0083469E" w:rsidP="004930F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8B13C4">
              <w:rPr>
                <w:rFonts w:ascii="Arial" w:hAnsi="Arial" w:cs="Arial"/>
                <w:b w:val="0"/>
                <w:sz w:val="24"/>
                <w:szCs w:val="24"/>
              </w:rPr>
              <w:t>AUTORIZADAS</w:t>
            </w:r>
          </w:p>
        </w:tc>
      </w:tr>
      <w:tr w:rsidR="0083469E" w:rsidRPr="00934FF9" w:rsidTr="004930F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00" w:type="dxa"/>
          </w:tcPr>
          <w:p w:rsidR="0083469E" w:rsidRPr="00934FF9" w:rsidRDefault="0083469E" w:rsidP="004930F0">
            <w:pPr>
              <w:autoSpaceDE w:val="0"/>
              <w:autoSpaceDN w:val="0"/>
              <w:adjustRightInd w:val="0"/>
              <w:spacing w:line="360" w:lineRule="auto"/>
              <w:jc w:val="center"/>
              <w:rPr>
                <w:rFonts w:ascii="Arial" w:hAnsi="Arial" w:cs="Arial"/>
                <w:sz w:val="24"/>
                <w:szCs w:val="24"/>
              </w:rPr>
            </w:pPr>
            <w:r w:rsidRPr="00934FF9">
              <w:rPr>
                <w:rFonts w:ascii="Arial" w:hAnsi="Arial" w:cs="Arial"/>
                <w:sz w:val="24"/>
                <w:szCs w:val="24"/>
              </w:rPr>
              <w:t>Febrero</w:t>
            </w:r>
          </w:p>
        </w:tc>
        <w:tc>
          <w:tcPr>
            <w:tcW w:w="1783" w:type="dxa"/>
          </w:tcPr>
          <w:p w:rsidR="0083469E" w:rsidRPr="00934FF9" w:rsidRDefault="0083469E"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6</w:t>
            </w:r>
          </w:p>
        </w:tc>
        <w:tc>
          <w:tcPr>
            <w:tcW w:w="2425" w:type="dxa"/>
          </w:tcPr>
          <w:p w:rsidR="0083469E" w:rsidRPr="00934FF9" w:rsidRDefault="0083469E"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4FF9">
              <w:rPr>
                <w:rFonts w:ascii="Arial" w:hAnsi="Arial" w:cs="Arial"/>
                <w:sz w:val="24"/>
                <w:szCs w:val="24"/>
              </w:rPr>
              <w:t>3</w:t>
            </w:r>
          </w:p>
        </w:tc>
      </w:tr>
      <w:tr w:rsidR="0083469E" w:rsidRPr="00934FF9" w:rsidTr="004930F0">
        <w:trPr>
          <w:trHeight w:val="402"/>
        </w:trPr>
        <w:tc>
          <w:tcPr>
            <w:cnfStyle w:val="001000000000" w:firstRow="0" w:lastRow="0" w:firstColumn="1" w:lastColumn="0" w:oddVBand="0" w:evenVBand="0" w:oddHBand="0" w:evenHBand="0" w:firstRowFirstColumn="0" w:firstRowLastColumn="0" w:lastRowFirstColumn="0" w:lastRowLastColumn="0"/>
            <w:tcW w:w="1800" w:type="dxa"/>
          </w:tcPr>
          <w:p w:rsidR="0083469E" w:rsidRPr="00934FF9" w:rsidRDefault="0083469E" w:rsidP="004930F0">
            <w:pPr>
              <w:autoSpaceDE w:val="0"/>
              <w:autoSpaceDN w:val="0"/>
              <w:adjustRightInd w:val="0"/>
              <w:spacing w:line="360" w:lineRule="auto"/>
              <w:jc w:val="center"/>
              <w:rPr>
                <w:rFonts w:ascii="Arial" w:hAnsi="Arial" w:cs="Arial"/>
                <w:sz w:val="24"/>
                <w:szCs w:val="24"/>
              </w:rPr>
            </w:pPr>
            <w:r w:rsidRPr="00934FF9">
              <w:rPr>
                <w:rFonts w:ascii="Arial" w:hAnsi="Arial" w:cs="Arial"/>
                <w:sz w:val="24"/>
                <w:szCs w:val="24"/>
              </w:rPr>
              <w:t>Mayo</w:t>
            </w:r>
          </w:p>
        </w:tc>
        <w:tc>
          <w:tcPr>
            <w:tcW w:w="1783" w:type="dxa"/>
          </w:tcPr>
          <w:p w:rsidR="0083469E" w:rsidRPr="00934FF9" w:rsidRDefault="0083469E"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4FF9">
              <w:rPr>
                <w:rFonts w:ascii="Arial" w:hAnsi="Arial" w:cs="Arial"/>
                <w:sz w:val="24"/>
                <w:szCs w:val="24"/>
              </w:rPr>
              <w:t>6</w:t>
            </w:r>
          </w:p>
        </w:tc>
        <w:tc>
          <w:tcPr>
            <w:tcW w:w="2425" w:type="dxa"/>
          </w:tcPr>
          <w:p w:rsidR="0083469E" w:rsidRPr="00934FF9" w:rsidRDefault="0083469E"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4FF9">
              <w:rPr>
                <w:rFonts w:ascii="Arial" w:hAnsi="Arial" w:cs="Arial"/>
                <w:sz w:val="24"/>
                <w:szCs w:val="24"/>
              </w:rPr>
              <w:t>6</w:t>
            </w:r>
          </w:p>
        </w:tc>
      </w:tr>
      <w:tr w:rsidR="0083469E" w:rsidRPr="00934FF9" w:rsidTr="004930F0">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800" w:type="dxa"/>
          </w:tcPr>
          <w:p w:rsidR="0083469E" w:rsidRPr="00934FF9" w:rsidRDefault="0083469E" w:rsidP="004930F0">
            <w:pPr>
              <w:autoSpaceDE w:val="0"/>
              <w:autoSpaceDN w:val="0"/>
              <w:adjustRightInd w:val="0"/>
              <w:spacing w:line="360" w:lineRule="auto"/>
              <w:jc w:val="center"/>
              <w:rPr>
                <w:rFonts w:ascii="Arial" w:hAnsi="Arial" w:cs="Arial"/>
                <w:sz w:val="24"/>
                <w:szCs w:val="24"/>
              </w:rPr>
            </w:pPr>
            <w:r w:rsidRPr="00934FF9">
              <w:rPr>
                <w:rFonts w:ascii="Arial" w:hAnsi="Arial" w:cs="Arial"/>
                <w:sz w:val="24"/>
                <w:szCs w:val="24"/>
              </w:rPr>
              <w:t>Agosto</w:t>
            </w:r>
          </w:p>
        </w:tc>
        <w:tc>
          <w:tcPr>
            <w:tcW w:w="1783" w:type="dxa"/>
          </w:tcPr>
          <w:p w:rsidR="0083469E" w:rsidRPr="00934FF9" w:rsidRDefault="0083469E"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w:t>
            </w:r>
          </w:p>
        </w:tc>
        <w:tc>
          <w:tcPr>
            <w:tcW w:w="2425" w:type="dxa"/>
          </w:tcPr>
          <w:p w:rsidR="0083469E" w:rsidRPr="00934FF9" w:rsidRDefault="0083469E"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4FF9">
              <w:rPr>
                <w:rFonts w:ascii="Arial" w:hAnsi="Arial" w:cs="Arial"/>
                <w:sz w:val="24"/>
                <w:szCs w:val="24"/>
              </w:rPr>
              <w:t>3</w:t>
            </w:r>
          </w:p>
        </w:tc>
      </w:tr>
      <w:tr w:rsidR="0083469E" w:rsidRPr="00934FF9" w:rsidTr="004930F0">
        <w:trPr>
          <w:trHeight w:val="402"/>
        </w:trPr>
        <w:tc>
          <w:tcPr>
            <w:cnfStyle w:val="001000000000" w:firstRow="0" w:lastRow="0" w:firstColumn="1" w:lastColumn="0" w:oddVBand="0" w:evenVBand="0" w:oddHBand="0" w:evenHBand="0" w:firstRowFirstColumn="0" w:firstRowLastColumn="0" w:lastRowFirstColumn="0" w:lastRowLastColumn="0"/>
            <w:tcW w:w="1800" w:type="dxa"/>
          </w:tcPr>
          <w:p w:rsidR="0083469E" w:rsidRPr="00934FF9" w:rsidRDefault="0083469E" w:rsidP="004930F0">
            <w:pPr>
              <w:autoSpaceDE w:val="0"/>
              <w:autoSpaceDN w:val="0"/>
              <w:adjustRightInd w:val="0"/>
              <w:spacing w:line="360" w:lineRule="auto"/>
              <w:jc w:val="center"/>
              <w:rPr>
                <w:rFonts w:ascii="Arial" w:hAnsi="Arial" w:cs="Arial"/>
                <w:sz w:val="24"/>
                <w:szCs w:val="24"/>
              </w:rPr>
            </w:pPr>
            <w:r w:rsidRPr="00934FF9">
              <w:rPr>
                <w:rFonts w:ascii="Arial" w:hAnsi="Arial" w:cs="Arial"/>
                <w:sz w:val="24"/>
                <w:szCs w:val="24"/>
              </w:rPr>
              <w:t>Noviembre</w:t>
            </w:r>
          </w:p>
        </w:tc>
        <w:tc>
          <w:tcPr>
            <w:tcW w:w="1783" w:type="dxa"/>
          </w:tcPr>
          <w:p w:rsidR="0083469E" w:rsidRPr="00934FF9" w:rsidRDefault="0083469E"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2425" w:type="dxa"/>
          </w:tcPr>
          <w:p w:rsidR="0083469E" w:rsidRPr="00934FF9" w:rsidRDefault="0083469E"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4FF9">
              <w:rPr>
                <w:rFonts w:ascii="Arial" w:hAnsi="Arial" w:cs="Arial"/>
                <w:sz w:val="24"/>
                <w:szCs w:val="24"/>
              </w:rPr>
              <w:t>7</w:t>
            </w:r>
          </w:p>
        </w:tc>
      </w:tr>
      <w:tr w:rsidR="0083469E" w:rsidRPr="00934FF9" w:rsidTr="004930F0">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800" w:type="dxa"/>
          </w:tcPr>
          <w:p w:rsidR="0083469E" w:rsidRPr="00934FF9" w:rsidRDefault="0083469E" w:rsidP="004930F0">
            <w:pPr>
              <w:autoSpaceDE w:val="0"/>
              <w:autoSpaceDN w:val="0"/>
              <w:adjustRightInd w:val="0"/>
              <w:spacing w:line="360" w:lineRule="auto"/>
              <w:jc w:val="center"/>
              <w:rPr>
                <w:rFonts w:ascii="Arial" w:hAnsi="Arial" w:cs="Arial"/>
                <w:sz w:val="24"/>
                <w:szCs w:val="24"/>
              </w:rPr>
            </w:pPr>
            <w:r w:rsidRPr="00934FF9">
              <w:rPr>
                <w:rFonts w:ascii="Arial" w:hAnsi="Arial" w:cs="Arial"/>
                <w:sz w:val="24"/>
                <w:szCs w:val="24"/>
              </w:rPr>
              <w:t>Diciembre</w:t>
            </w:r>
          </w:p>
        </w:tc>
        <w:tc>
          <w:tcPr>
            <w:tcW w:w="1783" w:type="dxa"/>
          </w:tcPr>
          <w:p w:rsidR="0083469E" w:rsidRPr="00934FF9" w:rsidRDefault="0083469E"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13</w:t>
            </w:r>
          </w:p>
        </w:tc>
        <w:tc>
          <w:tcPr>
            <w:tcW w:w="2425" w:type="dxa"/>
          </w:tcPr>
          <w:p w:rsidR="0083469E" w:rsidRPr="00934FF9" w:rsidRDefault="0083469E"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4FF9">
              <w:rPr>
                <w:rFonts w:ascii="Arial" w:hAnsi="Arial" w:cs="Arial"/>
                <w:sz w:val="24"/>
                <w:szCs w:val="24"/>
              </w:rPr>
              <w:t>9</w:t>
            </w:r>
          </w:p>
        </w:tc>
      </w:tr>
      <w:tr w:rsidR="0083469E" w:rsidRPr="00F67D88" w:rsidTr="004930F0">
        <w:trPr>
          <w:trHeight w:val="402"/>
        </w:trPr>
        <w:tc>
          <w:tcPr>
            <w:cnfStyle w:val="001000000000" w:firstRow="0" w:lastRow="0" w:firstColumn="1" w:lastColumn="0" w:oddVBand="0" w:evenVBand="0" w:oddHBand="0" w:evenHBand="0" w:firstRowFirstColumn="0" w:firstRowLastColumn="0" w:lastRowFirstColumn="0" w:lastRowLastColumn="0"/>
            <w:tcW w:w="1800" w:type="dxa"/>
          </w:tcPr>
          <w:p w:rsidR="0083469E" w:rsidRPr="00F67D88" w:rsidRDefault="0083469E" w:rsidP="004930F0">
            <w:pPr>
              <w:autoSpaceDE w:val="0"/>
              <w:autoSpaceDN w:val="0"/>
              <w:adjustRightInd w:val="0"/>
              <w:spacing w:line="360" w:lineRule="auto"/>
              <w:jc w:val="center"/>
              <w:rPr>
                <w:rFonts w:ascii="Arial" w:hAnsi="Arial" w:cs="Arial"/>
                <w:b w:val="0"/>
                <w:sz w:val="24"/>
                <w:szCs w:val="24"/>
              </w:rPr>
            </w:pPr>
            <w:r w:rsidRPr="00F67D88">
              <w:rPr>
                <w:rFonts w:ascii="Arial" w:hAnsi="Arial" w:cs="Arial"/>
                <w:b w:val="0"/>
                <w:sz w:val="24"/>
                <w:szCs w:val="24"/>
              </w:rPr>
              <w:t>TOTAL</w:t>
            </w:r>
          </w:p>
        </w:tc>
        <w:tc>
          <w:tcPr>
            <w:tcW w:w="1783" w:type="dxa"/>
          </w:tcPr>
          <w:p w:rsidR="0083469E" w:rsidRPr="00F67D88" w:rsidRDefault="0083469E"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40</w:t>
            </w:r>
          </w:p>
        </w:tc>
        <w:tc>
          <w:tcPr>
            <w:tcW w:w="2425" w:type="dxa"/>
          </w:tcPr>
          <w:p w:rsidR="0083469E" w:rsidRPr="00F67D88" w:rsidRDefault="0083469E"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F67D88">
              <w:rPr>
                <w:rFonts w:ascii="Arial" w:hAnsi="Arial" w:cs="Arial"/>
                <w:b/>
                <w:sz w:val="24"/>
                <w:szCs w:val="24"/>
              </w:rPr>
              <w:t>28</w:t>
            </w:r>
          </w:p>
        </w:tc>
      </w:tr>
    </w:tbl>
    <w:p w:rsidR="0083469E" w:rsidRDefault="0083469E" w:rsidP="0083469E">
      <w:pPr>
        <w:autoSpaceDE w:val="0"/>
        <w:autoSpaceDN w:val="0"/>
        <w:adjustRightInd w:val="0"/>
        <w:spacing w:after="0" w:line="480" w:lineRule="auto"/>
        <w:jc w:val="both"/>
        <w:rPr>
          <w:rFonts w:ascii="Arial" w:hAnsi="Arial" w:cs="Arial"/>
          <w:sz w:val="24"/>
          <w:szCs w:val="24"/>
        </w:rPr>
      </w:pPr>
    </w:p>
    <w:p w:rsidR="0083469E" w:rsidRDefault="0083469E" w:rsidP="0083469E">
      <w:pPr>
        <w:autoSpaceDE w:val="0"/>
        <w:autoSpaceDN w:val="0"/>
        <w:adjustRightInd w:val="0"/>
        <w:spacing w:after="0" w:line="480" w:lineRule="auto"/>
        <w:jc w:val="both"/>
        <w:rPr>
          <w:rFonts w:ascii="Arial" w:hAnsi="Arial" w:cs="Arial"/>
          <w:sz w:val="24"/>
          <w:szCs w:val="24"/>
        </w:rPr>
      </w:pPr>
    </w:p>
    <w:p w:rsidR="0083469E" w:rsidRDefault="0083469E" w:rsidP="0083469E">
      <w:pPr>
        <w:autoSpaceDE w:val="0"/>
        <w:autoSpaceDN w:val="0"/>
        <w:adjustRightInd w:val="0"/>
        <w:spacing w:after="0" w:line="480" w:lineRule="auto"/>
        <w:jc w:val="both"/>
        <w:rPr>
          <w:rFonts w:ascii="Arial" w:hAnsi="Arial" w:cs="Arial"/>
          <w:sz w:val="24"/>
          <w:szCs w:val="24"/>
        </w:rPr>
      </w:pPr>
    </w:p>
    <w:p w:rsidR="0083469E" w:rsidRDefault="0083469E" w:rsidP="0083469E">
      <w:pPr>
        <w:autoSpaceDE w:val="0"/>
        <w:autoSpaceDN w:val="0"/>
        <w:adjustRightInd w:val="0"/>
        <w:spacing w:after="0" w:line="480" w:lineRule="auto"/>
        <w:jc w:val="both"/>
        <w:rPr>
          <w:rFonts w:ascii="Arial" w:hAnsi="Arial" w:cs="Arial"/>
          <w:sz w:val="24"/>
          <w:szCs w:val="24"/>
        </w:rPr>
      </w:pPr>
    </w:p>
    <w:p w:rsidR="0083469E" w:rsidRDefault="0083469E" w:rsidP="0083469E">
      <w:pPr>
        <w:autoSpaceDE w:val="0"/>
        <w:autoSpaceDN w:val="0"/>
        <w:adjustRightInd w:val="0"/>
        <w:spacing w:after="0" w:line="480" w:lineRule="auto"/>
        <w:jc w:val="both"/>
        <w:rPr>
          <w:rFonts w:ascii="Arial" w:hAnsi="Arial" w:cs="Arial"/>
          <w:sz w:val="24"/>
          <w:szCs w:val="24"/>
        </w:rPr>
      </w:pPr>
    </w:p>
    <w:p w:rsidR="0083469E" w:rsidRDefault="0083469E" w:rsidP="0083469E">
      <w:pPr>
        <w:autoSpaceDE w:val="0"/>
        <w:autoSpaceDN w:val="0"/>
        <w:adjustRightInd w:val="0"/>
        <w:spacing w:after="0" w:line="480" w:lineRule="auto"/>
        <w:jc w:val="both"/>
        <w:rPr>
          <w:rFonts w:ascii="Arial" w:hAnsi="Arial" w:cs="Arial"/>
          <w:sz w:val="24"/>
          <w:szCs w:val="24"/>
        </w:rPr>
      </w:pPr>
    </w:p>
    <w:p w:rsidR="0083469E" w:rsidRDefault="0083469E" w:rsidP="0083469E">
      <w:pPr>
        <w:autoSpaceDE w:val="0"/>
        <w:autoSpaceDN w:val="0"/>
        <w:adjustRightInd w:val="0"/>
        <w:spacing w:after="0" w:line="240" w:lineRule="auto"/>
        <w:jc w:val="center"/>
        <w:rPr>
          <w:rFonts w:ascii="Times New Roman" w:hAnsi="Times New Roman" w:cs="Times New Roman"/>
          <w:b/>
          <w:sz w:val="24"/>
          <w:szCs w:val="24"/>
        </w:rPr>
      </w:pPr>
    </w:p>
    <w:p w:rsidR="0083469E" w:rsidRPr="00566416" w:rsidRDefault="0083469E" w:rsidP="0083469E">
      <w:pPr>
        <w:autoSpaceDE w:val="0"/>
        <w:autoSpaceDN w:val="0"/>
        <w:adjustRightInd w:val="0"/>
        <w:spacing w:after="0" w:line="240" w:lineRule="auto"/>
        <w:jc w:val="center"/>
        <w:rPr>
          <w:rFonts w:ascii="Times New Roman" w:hAnsi="Times New Roman" w:cs="Times New Roman"/>
          <w:sz w:val="24"/>
          <w:szCs w:val="24"/>
        </w:rPr>
      </w:pPr>
      <w:r w:rsidRPr="00566416">
        <w:rPr>
          <w:rFonts w:ascii="Times New Roman" w:hAnsi="Times New Roman" w:cs="Times New Roman"/>
          <w:b/>
          <w:sz w:val="24"/>
          <w:szCs w:val="24"/>
        </w:rPr>
        <w:t xml:space="preserve">Fuente: </w:t>
      </w:r>
      <w:r w:rsidRPr="00566416">
        <w:rPr>
          <w:rFonts w:ascii="Times New Roman" w:hAnsi="Times New Roman" w:cs="Times New Roman"/>
          <w:sz w:val="24"/>
          <w:szCs w:val="24"/>
        </w:rPr>
        <w:t>YAPELSA S.A</w:t>
      </w:r>
    </w:p>
    <w:p w:rsidR="0083469E" w:rsidRPr="00566416" w:rsidRDefault="0083469E" w:rsidP="0083469E">
      <w:pPr>
        <w:autoSpaceDE w:val="0"/>
        <w:autoSpaceDN w:val="0"/>
        <w:adjustRightInd w:val="0"/>
        <w:spacing w:after="0" w:line="240" w:lineRule="auto"/>
        <w:jc w:val="center"/>
        <w:rPr>
          <w:rFonts w:ascii="Times New Roman" w:hAnsi="Times New Roman" w:cs="Times New Roman"/>
          <w:b/>
          <w:sz w:val="24"/>
          <w:szCs w:val="24"/>
        </w:rPr>
      </w:pPr>
      <w:r w:rsidRPr="00566416">
        <w:rPr>
          <w:rFonts w:ascii="Times New Roman" w:hAnsi="Times New Roman" w:cs="Times New Roman"/>
          <w:b/>
          <w:sz w:val="24"/>
          <w:szCs w:val="24"/>
        </w:rPr>
        <w:t xml:space="preserve">Elaborado por: </w:t>
      </w:r>
      <w:r w:rsidRPr="00566416">
        <w:rPr>
          <w:rFonts w:ascii="Times New Roman" w:hAnsi="Times New Roman" w:cs="Times New Roman"/>
          <w:sz w:val="24"/>
          <w:szCs w:val="24"/>
        </w:rPr>
        <w:t>Mariuxi, Evelinn y Carlos</w:t>
      </w:r>
    </w:p>
    <w:p w:rsidR="0083469E" w:rsidRDefault="0083469E" w:rsidP="0083469E">
      <w:pPr>
        <w:autoSpaceDE w:val="0"/>
        <w:autoSpaceDN w:val="0"/>
        <w:adjustRightInd w:val="0"/>
        <w:spacing w:after="0" w:line="480" w:lineRule="auto"/>
        <w:jc w:val="both"/>
        <w:rPr>
          <w:rFonts w:ascii="Arial" w:hAnsi="Arial" w:cs="Arial"/>
          <w:sz w:val="24"/>
          <w:szCs w:val="24"/>
        </w:rPr>
      </w:pPr>
    </w:p>
    <w:p w:rsidR="0083469E" w:rsidRPr="00934FF9" w:rsidRDefault="0083469E" w:rsidP="0083469E">
      <w:pPr>
        <w:autoSpaceDE w:val="0"/>
        <w:autoSpaceDN w:val="0"/>
        <w:adjustRightInd w:val="0"/>
        <w:spacing w:after="0" w:line="480" w:lineRule="auto"/>
        <w:jc w:val="both"/>
        <w:rPr>
          <w:rFonts w:ascii="Arial" w:hAnsi="Arial" w:cs="Arial"/>
          <w:sz w:val="24"/>
          <w:szCs w:val="24"/>
        </w:rPr>
      </w:pPr>
      <w:r>
        <w:rPr>
          <w:rFonts w:ascii="Arial" w:hAnsi="Arial" w:cs="Arial"/>
          <w:sz w:val="24"/>
          <w:szCs w:val="24"/>
        </w:rPr>
        <w:lastRenderedPageBreak/>
        <w:t>De las 40</w:t>
      </w:r>
      <w:r w:rsidRPr="00934FF9">
        <w:rPr>
          <w:rFonts w:ascii="Arial" w:hAnsi="Arial" w:cs="Arial"/>
          <w:sz w:val="24"/>
          <w:szCs w:val="24"/>
        </w:rPr>
        <w:t xml:space="preserve"> compras emitidas solo 28 compras fueron autorizadas. </w:t>
      </w:r>
    </w:p>
    <w:p w:rsidR="0083469E" w:rsidRDefault="0083469E" w:rsidP="0083469E">
      <w:pPr>
        <w:autoSpaceDE w:val="0"/>
        <w:autoSpaceDN w:val="0"/>
        <w:adjustRightInd w:val="0"/>
        <w:spacing w:after="0" w:line="480" w:lineRule="auto"/>
        <w:jc w:val="both"/>
        <w:rPr>
          <w:rFonts w:ascii="Arial" w:hAnsi="Arial" w:cs="Arial"/>
          <w:b/>
          <w:sz w:val="24"/>
          <w:szCs w:val="24"/>
        </w:rPr>
      </w:pPr>
    </w:p>
    <w:p w:rsidR="0083469E" w:rsidRDefault="0083469E" w:rsidP="0083469E">
      <w:pPr>
        <w:autoSpaceDE w:val="0"/>
        <w:autoSpaceDN w:val="0"/>
        <w:adjustRightInd w:val="0"/>
        <w:spacing w:after="0" w:line="480" w:lineRule="auto"/>
        <w:jc w:val="both"/>
        <w:rPr>
          <w:rFonts w:ascii="Arial" w:hAnsi="Arial" w:cs="Arial"/>
          <w:b/>
          <w:sz w:val="24"/>
          <w:szCs w:val="24"/>
        </w:rPr>
      </w:pPr>
      <w:r w:rsidRPr="008B13C4">
        <w:rPr>
          <w:rFonts w:ascii="Arial" w:hAnsi="Arial" w:cs="Arial"/>
          <w:b/>
          <w:sz w:val="24"/>
          <w:szCs w:val="24"/>
        </w:rPr>
        <w:t>INDICADOR:</w:t>
      </w:r>
    </w:p>
    <w:p w:rsidR="0083469E" w:rsidRPr="0083469E" w:rsidRDefault="0083469E" w:rsidP="0083469E">
      <w:pPr>
        <w:autoSpaceDE w:val="0"/>
        <w:autoSpaceDN w:val="0"/>
        <w:adjustRightInd w:val="0"/>
        <w:spacing w:after="0" w:line="480" w:lineRule="auto"/>
        <w:jc w:val="both"/>
        <w:rPr>
          <w:rFonts w:ascii="Arial" w:hAnsi="Arial" w:cs="Arial"/>
          <w:sz w:val="24"/>
          <w:szCs w:val="24"/>
        </w:rPr>
      </w:pPr>
      <m:oMathPara>
        <m:oMath>
          <m:r>
            <m:rPr>
              <m:sty m:val="p"/>
            </m:rPr>
            <w:rPr>
              <w:rFonts w:ascii="Cambria Math" w:hAnsi="Cambria Math" w:cs="Arial"/>
              <w:sz w:val="24"/>
              <w:szCs w:val="24"/>
            </w:rPr>
            <m:t>Compras Autorizadas</m:t>
          </m:r>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Arial"/>
                  <w:sz w:val="24"/>
                  <w:szCs w:val="24"/>
                </w:rPr>
                <m:t xml:space="preserve">Solicitud de compras autorizadas </m:t>
              </m:r>
              <m:r>
                <m:rPr>
                  <m:sty m:val="p"/>
                </m:rPr>
                <w:rPr>
                  <w:rFonts w:ascii="Cambria Math" w:hAnsi="Arial" w:cs="Arial"/>
                  <w:sz w:val="24"/>
                  <w:szCs w:val="24"/>
                </w:rPr>
                <m:t>X 100</m:t>
              </m:r>
            </m:num>
            <m:den>
              <m:r>
                <m:rPr>
                  <m:sty m:val="p"/>
                </m:rPr>
                <w:rPr>
                  <w:rFonts w:ascii="Cambria Math" w:hAnsi="Cambria Math" w:cs="Arial"/>
                  <w:sz w:val="24"/>
                  <w:szCs w:val="24"/>
                </w:rPr>
                <m:t xml:space="preserve"> Compras emitidas  </m:t>
              </m:r>
            </m:den>
          </m:f>
        </m:oMath>
      </m:oMathPara>
    </w:p>
    <w:p w:rsidR="0083469E" w:rsidRPr="00934FF9" w:rsidRDefault="0083469E" w:rsidP="0083469E">
      <w:pPr>
        <w:autoSpaceDE w:val="0"/>
        <w:autoSpaceDN w:val="0"/>
        <w:adjustRightInd w:val="0"/>
        <w:spacing w:after="0" w:line="480" w:lineRule="auto"/>
        <w:jc w:val="both"/>
        <w:rPr>
          <w:rFonts w:ascii="Arial" w:hAnsi="Arial" w:cs="Arial"/>
          <w:sz w:val="24"/>
          <w:szCs w:val="24"/>
        </w:rPr>
      </w:pPr>
    </w:p>
    <w:p w:rsidR="0083469E" w:rsidRPr="0083469E" w:rsidRDefault="0083469E" w:rsidP="0083469E">
      <w:pPr>
        <w:autoSpaceDE w:val="0"/>
        <w:autoSpaceDN w:val="0"/>
        <w:adjustRightInd w:val="0"/>
        <w:spacing w:after="0" w:line="480" w:lineRule="auto"/>
        <w:jc w:val="both"/>
        <w:rPr>
          <w:rFonts w:ascii="Arial" w:hAnsi="Arial" w:cs="Arial"/>
          <w:sz w:val="24"/>
          <w:szCs w:val="24"/>
        </w:rPr>
      </w:pPr>
      <m:oMathPara>
        <m:oMath>
          <m:r>
            <m:rPr>
              <m:sty m:val="p"/>
            </m:rPr>
            <w:rPr>
              <w:rFonts w:ascii="Cambria Math" w:hAnsi="Cambria Math" w:cs="Arial"/>
              <w:sz w:val="24"/>
              <w:szCs w:val="24"/>
            </w:rPr>
            <m:t>Compras Autorizadas</m:t>
          </m:r>
          <m:r>
            <m:rPr>
              <m:sty m:val="p"/>
            </m:rPr>
            <w:rPr>
              <w:rFonts w:ascii="Cambria Math" w:hAnsi="Cambria Math" w:cs="Cambria Math"/>
              <w:sz w:val="24"/>
              <w:szCs w:val="24"/>
            </w:rPr>
            <m:t>=</m:t>
          </m:r>
          <m:f>
            <m:fPr>
              <m:ctrlPr>
                <w:rPr>
                  <w:rFonts w:ascii="Cambria Math" w:hAnsi="Cambria Math" w:cs="Arial"/>
                  <w:sz w:val="24"/>
                  <w:szCs w:val="24"/>
                </w:rPr>
              </m:ctrlPr>
            </m:fPr>
            <m:num>
              <m:r>
                <w:rPr>
                  <w:rFonts w:ascii="Cambria Math" w:hAnsi="Cambria Math" w:cs="Arial"/>
                  <w:sz w:val="24"/>
                  <w:szCs w:val="24"/>
                </w:rPr>
                <m:t>28X100</m:t>
              </m:r>
            </m:num>
            <m:den>
              <m:r>
                <m:rPr>
                  <m:sty m:val="p"/>
                </m:rPr>
                <w:rPr>
                  <w:rFonts w:ascii="Cambria Math" w:hAnsi="Cambria Math" w:cs="Arial"/>
                  <w:sz w:val="24"/>
                  <w:szCs w:val="24"/>
                </w:rPr>
                <m:t xml:space="preserve"> 40 </m:t>
              </m:r>
            </m:den>
          </m:f>
        </m:oMath>
      </m:oMathPara>
    </w:p>
    <w:p w:rsidR="0083469E" w:rsidRPr="00934FF9" w:rsidRDefault="0083469E" w:rsidP="0083469E">
      <w:pPr>
        <w:autoSpaceDE w:val="0"/>
        <w:autoSpaceDN w:val="0"/>
        <w:adjustRightInd w:val="0"/>
        <w:spacing w:after="0" w:line="480" w:lineRule="auto"/>
        <w:jc w:val="both"/>
        <w:rPr>
          <w:rFonts w:ascii="Arial" w:hAnsi="Arial" w:cs="Arial"/>
          <w:sz w:val="24"/>
          <w:szCs w:val="24"/>
        </w:rPr>
      </w:pPr>
    </w:p>
    <w:p w:rsidR="0083469E" w:rsidRPr="00934FF9" w:rsidRDefault="0083469E" w:rsidP="0083469E">
      <w:pPr>
        <w:autoSpaceDE w:val="0"/>
        <w:autoSpaceDN w:val="0"/>
        <w:adjustRightInd w:val="0"/>
        <w:spacing w:after="0" w:line="480" w:lineRule="auto"/>
        <w:jc w:val="both"/>
        <w:rPr>
          <w:rFonts w:ascii="Arial" w:hAnsi="Arial" w:cs="Arial"/>
          <w:sz w:val="24"/>
          <w:szCs w:val="24"/>
        </w:rPr>
      </w:pPr>
      <m:oMathPara>
        <m:oMath>
          <m:r>
            <m:rPr>
              <m:sty m:val="p"/>
            </m:rPr>
            <w:rPr>
              <w:rFonts w:ascii="Cambria Math" w:hAnsi="Cambria Math" w:cs="Arial"/>
              <w:sz w:val="24"/>
              <w:szCs w:val="24"/>
            </w:rPr>
            <m:t>Compras Autorizadas</m:t>
          </m:r>
          <m:r>
            <m:rPr>
              <m:sty m:val="p"/>
            </m:rPr>
            <w:rPr>
              <w:rFonts w:ascii="Cambria Math" w:hAnsi="Cambria Math" w:cs="Cambria Math"/>
              <w:sz w:val="24"/>
              <w:szCs w:val="24"/>
            </w:rPr>
            <m:t>=70%</m:t>
          </m:r>
        </m:oMath>
      </m:oMathPara>
    </w:p>
    <w:p w:rsidR="0083469E" w:rsidRDefault="0083469E" w:rsidP="0083469E">
      <w:pPr>
        <w:autoSpaceDE w:val="0"/>
        <w:autoSpaceDN w:val="0"/>
        <w:adjustRightInd w:val="0"/>
        <w:spacing w:after="0" w:line="480" w:lineRule="auto"/>
        <w:jc w:val="center"/>
        <w:rPr>
          <w:rFonts w:ascii="Arial" w:hAnsi="Arial" w:cs="Arial"/>
          <w:b/>
          <w:sz w:val="32"/>
          <w:szCs w:val="24"/>
        </w:rPr>
      </w:pPr>
    </w:p>
    <w:p w:rsidR="0083469E" w:rsidRPr="00F67D88" w:rsidRDefault="0083469E" w:rsidP="0083469E">
      <w:pPr>
        <w:autoSpaceDE w:val="0"/>
        <w:autoSpaceDN w:val="0"/>
        <w:adjustRightInd w:val="0"/>
        <w:spacing w:after="0" w:line="480" w:lineRule="auto"/>
        <w:jc w:val="center"/>
        <w:rPr>
          <w:rFonts w:ascii="Arial" w:hAnsi="Arial" w:cs="Arial"/>
          <w:b/>
          <w:sz w:val="32"/>
          <w:szCs w:val="24"/>
        </w:rPr>
      </w:pPr>
      <w:r w:rsidRPr="00F67D88">
        <w:rPr>
          <w:rFonts w:ascii="Arial" w:hAnsi="Arial" w:cs="Arial"/>
          <w:b/>
          <w:sz w:val="32"/>
          <w:szCs w:val="24"/>
        </w:rPr>
        <w:t>PROCESO N° 2: Cotizaciones Autorizadas</w:t>
      </w:r>
    </w:p>
    <w:p w:rsidR="0083469E" w:rsidRDefault="0083469E" w:rsidP="0083469E">
      <w:pPr>
        <w:autoSpaceDE w:val="0"/>
        <w:autoSpaceDN w:val="0"/>
        <w:adjustRightInd w:val="0"/>
        <w:spacing w:after="0" w:line="480" w:lineRule="auto"/>
        <w:jc w:val="both"/>
        <w:rPr>
          <w:rFonts w:ascii="Arial" w:hAnsi="Arial" w:cs="Arial"/>
          <w:b/>
          <w:sz w:val="24"/>
          <w:szCs w:val="24"/>
        </w:rPr>
      </w:pPr>
    </w:p>
    <w:p w:rsidR="0083469E" w:rsidRPr="00934FF9" w:rsidRDefault="0083469E" w:rsidP="0083469E">
      <w:pPr>
        <w:autoSpaceDE w:val="0"/>
        <w:autoSpaceDN w:val="0"/>
        <w:adjustRightInd w:val="0"/>
        <w:spacing w:after="0" w:line="480" w:lineRule="auto"/>
        <w:jc w:val="both"/>
        <w:rPr>
          <w:rFonts w:ascii="Arial" w:hAnsi="Arial" w:cs="Arial"/>
          <w:sz w:val="24"/>
          <w:szCs w:val="24"/>
        </w:rPr>
      </w:pPr>
      <w:r w:rsidRPr="00F67D88">
        <w:rPr>
          <w:rFonts w:ascii="Arial" w:hAnsi="Arial" w:cs="Arial"/>
          <w:b/>
          <w:sz w:val="24"/>
          <w:szCs w:val="24"/>
        </w:rPr>
        <w:t>PROCEDIMIENTO:</w:t>
      </w:r>
      <w:r w:rsidRPr="00934FF9">
        <w:rPr>
          <w:rFonts w:ascii="Arial" w:hAnsi="Arial" w:cs="Arial"/>
          <w:sz w:val="24"/>
          <w:szCs w:val="24"/>
        </w:rPr>
        <w:t xml:space="preserve"> Seleccionar una muestra representativa de las cotizaciones  recibidas y verificar cuantas fueron aprobadas.  </w:t>
      </w:r>
    </w:p>
    <w:p w:rsidR="0083469E" w:rsidRDefault="0083469E" w:rsidP="0083469E">
      <w:pPr>
        <w:autoSpaceDE w:val="0"/>
        <w:autoSpaceDN w:val="0"/>
        <w:adjustRightInd w:val="0"/>
        <w:spacing w:after="0" w:line="480" w:lineRule="auto"/>
        <w:jc w:val="both"/>
        <w:rPr>
          <w:rFonts w:ascii="Arial" w:hAnsi="Arial" w:cs="Arial"/>
          <w:b/>
          <w:sz w:val="24"/>
          <w:szCs w:val="24"/>
        </w:rPr>
      </w:pPr>
    </w:p>
    <w:p w:rsidR="0083469E" w:rsidRDefault="0083469E" w:rsidP="0083469E">
      <w:pPr>
        <w:autoSpaceDE w:val="0"/>
        <w:autoSpaceDN w:val="0"/>
        <w:adjustRightInd w:val="0"/>
        <w:spacing w:after="0" w:line="480" w:lineRule="auto"/>
        <w:jc w:val="both"/>
        <w:rPr>
          <w:rFonts w:ascii="Arial" w:hAnsi="Arial" w:cs="Arial"/>
          <w:sz w:val="24"/>
          <w:szCs w:val="24"/>
        </w:rPr>
      </w:pPr>
      <w:r w:rsidRPr="00F67D88">
        <w:rPr>
          <w:rFonts w:ascii="Arial" w:hAnsi="Arial" w:cs="Arial"/>
          <w:b/>
          <w:sz w:val="24"/>
          <w:szCs w:val="24"/>
        </w:rPr>
        <w:t>APLICACIÓN:</w:t>
      </w:r>
      <w:r>
        <w:rPr>
          <w:rFonts w:ascii="Arial" w:hAnsi="Arial" w:cs="Arial"/>
          <w:b/>
          <w:sz w:val="24"/>
          <w:szCs w:val="24"/>
        </w:rPr>
        <w:t xml:space="preserve"> </w:t>
      </w:r>
      <w:r w:rsidRPr="00934FF9">
        <w:rPr>
          <w:rFonts w:ascii="Arial" w:hAnsi="Arial" w:cs="Arial"/>
          <w:sz w:val="24"/>
          <w:szCs w:val="24"/>
        </w:rPr>
        <w:t>Se solicitó las cotizaciones recibidas y las cotizaciones aprobadas del período comprendido entre el 1 de enero al 31 de diciembre del 2012, se toma una muestra de los meses con más movimiento obteniendo:</w:t>
      </w:r>
    </w:p>
    <w:p w:rsidR="0083469E" w:rsidRDefault="0083469E" w:rsidP="0083469E">
      <w:pPr>
        <w:autoSpaceDE w:val="0"/>
        <w:autoSpaceDN w:val="0"/>
        <w:adjustRightInd w:val="0"/>
        <w:spacing w:after="0" w:line="480" w:lineRule="auto"/>
        <w:jc w:val="both"/>
        <w:rPr>
          <w:rFonts w:ascii="Arial" w:hAnsi="Arial" w:cs="Arial"/>
          <w:sz w:val="24"/>
          <w:szCs w:val="24"/>
        </w:rPr>
      </w:pPr>
    </w:p>
    <w:p w:rsidR="0083469E" w:rsidRPr="00934FF9" w:rsidRDefault="0083469E" w:rsidP="0083469E">
      <w:pPr>
        <w:autoSpaceDE w:val="0"/>
        <w:autoSpaceDN w:val="0"/>
        <w:adjustRightInd w:val="0"/>
        <w:spacing w:after="0" w:line="480" w:lineRule="auto"/>
        <w:jc w:val="both"/>
        <w:rPr>
          <w:rFonts w:ascii="Arial" w:hAnsi="Arial" w:cs="Arial"/>
          <w:sz w:val="24"/>
          <w:szCs w:val="24"/>
        </w:rPr>
      </w:pPr>
    </w:p>
    <w:p w:rsidR="0083469E" w:rsidRDefault="0083469E" w:rsidP="0083469E">
      <w:pPr>
        <w:autoSpaceDE w:val="0"/>
        <w:autoSpaceDN w:val="0"/>
        <w:adjustRightInd w:val="0"/>
        <w:spacing w:after="0" w:line="240" w:lineRule="auto"/>
        <w:jc w:val="center"/>
        <w:rPr>
          <w:rFonts w:ascii="Times New Roman" w:hAnsi="Times New Roman" w:cs="Times New Roman"/>
          <w:b/>
          <w:sz w:val="24"/>
          <w:szCs w:val="24"/>
        </w:rPr>
      </w:pPr>
    </w:p>
    <w:p w:rsidR="0083469E" w:rsidRDefault="0083469E" w:rsidP="0083469E">
      <w:pPr>
        <w:autoSpaceDE w:val="0"/>
        <w:autoSpaceDN w:val="0"/>
        <w:adjustRightInd w:val="0"/>
        <w:spacing w:after="0" w:line="240" w:lineRule="auto"/>
        <w:jc w:val="center"/>
        <w:rPr>
          <w:rFonts w:ascii="Times New Roman" w:hAnsi="Times New Roman" w:cs="Times New Roman"/>
          <w:b/>
          <w:sz w:val="24"/>
          <w:szCs w:val="24"/>
        </w:rPr>
      </w:pPr>
      <w:r w:rsidRPr="0002364C">
        <w:rPr>
          <w:rFonts w:ascii="Times New Roman" w:hAnsi="Times New Roman" w:cs="Times New Roman"/>
          <w:b/>
          <w:sz w:val="24"/>
          <w:szCs w:val="24"/>
        </w:rPr>
        <w:lastRenderedPageBreak/>
        <w:t xml:space="preserve">Tabla </w:t>
      </w:r>
      <w:r>
        <w:rPr>
          <w:rFonts w:ascii="Times New Roman" w:hAnsi="Times New Roman" w:cs="Times New Roman"/>
          <w:b/>
          <w:sz w:val="24"/>
          <w:szCs w:val="24"/>
        </w:rPr>
        <w:t>11</w:t>
      </w:r>
      <w:r w:rsidRPr="0002364C">
        <w:rPr>
          <w:rFonts w:ascii="Times New Roman" w:hAnsi="Times New Roman" w:cs="Times New Roman"/>
          <w:b/>
          <w:sz w:val="24"/>
          <w:szCs w:val="24"/>
        </w:rPr>
        <w:t>.- Cotizaciones Autorizadas</w:t>
      </w:r>
    </w:p>
    <w:tbl>
      <w:tblPr>
        <w:tblStyle w:val="Sombreadoclaro-nfasis11"/>
        <w:tblW w:w="0" w:type="auto"/>
        <w:jc w:val="center"/>
        <w:tblLayout w:type="fixed"/>
        <w:tblLook w:val="04A0" w:firstRow="1" w:lastRow="0" w:firstColumn="1" w:lastColumn="0" w:noHBand="0" w:noVBand="1"/>
      </w:tblPr>
      <w:tblGrid>
        <w:gridCol w:w="2322"/>
        <w:gridCol w:w="2334"/>
        <w:gridCol w:w="2516"/>
      </w:tblGrid>
      <w:tr w:rsidR="0083469E" w:rsidRPr="008B13C4" w:rsidTr="004930F0">
        <w:trPr>
          <w:cnfStyle w:val="100000000000" w:firstRow="1" w:lastRow="0" w:firstColumn="0" w:lastColumn="0" w:oddVBand="0" w:evenVBand="0" w:oddHBand="0" w:evenHBand="0"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2322" w:type="dxa"/>
          </w:tcPr>
          <w:p w:rsidR="0083469E" w:rsidRPr="00836C61" w:rsidRDefault="0083469E" w:rsidP="004930F0">
            <w:pPr>
              <w:autoSpaceDE w:val="0"/>
              <w:autoSpaceDN w:val="0"/>
              <w:adjustRightInd w:val="0"/>
              <w:spacing w:line="360" w:lineRule="auto"/>
              <w:suppressOverlap/>
              <w:jc w:val="center"/>
              <w:rPr>
                <w:rFonts w:ascii="Arial" w:hAnsi="Arial" w:cs="Arial"/>
                <w:b w:val="0"/>
                <w:szCs w:val="24"/>
              </w:rPr>
            </w:pPr>
            <w:r w:rsidRPr="00836C61">
              <w:rPr>
                <w:rFonts w:ascii="Arial" w:hAnsi="Arial" w:cs="Arial"/>
                <w:b w:val="0"/>
                <w:szCs w:val="24"/>
              </w:rPr>
              <w:t>MES</w:t>
            </w:r>
          </w:p>
        </w:tc>
        <w:tc>
          <w:tcPr>
            <w:tcW w:w="2334" w:type="dxa"/>
          </w:tcPr>
          <w:p w:rsidR="0083469E" w:rsidRPr="00836C61" w:rsidRDefault="0083469E" w:rsidP="004930F0">
            <w:pPr>
              <w:autoSpaceDE w:val="0"/>
              <w:autoSpaceDN w:val="0"/>
              <w:adjustRightInd w:val="0"/>
              <w:spacing w:line="360" w:lineRule="auto"/>
              <w:suppressOverlap/>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rPr>
            </w:pPr>
            <w:r w:rsidRPr="00836C61">
              <w:rPr>
                <w:rFonts w:ascii="Arial" w:hAnsi="Arial" w:cs="Arial"/>
                <w:b w:val="0"/>
                <w:szCs w:val="24"/>
              </w:rPr>
              <w:t>COTIZACIONES</w:t>
            </w:r>
          </w:p>
          <w:p w:rsidR="0083469E" w:rsidRPr="00836C61" w:rsidRDefault="0083469E" w:rsidP="004930F0">
            <w:pPr>
              <w:autoSpaceDE w:val="0"/>
              <w:autoSpaceDN w:val="0"/>
              <w:adjustRightInd w:val="0"/>
              <w:spacing w:line="360" w:lineRule="auto"/>
              <w:suppressOverlap/>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rPr>
            </w:pPr>
            <w:r w:rsidRPr="00836C61">
              <w:rPr>
                <w:rFonts w:ascii="Arial" w:hAnsi="Arial" w:cs="Arial"/>
                <w:b w:val="0"/>
                <w:szCs w:val="24"/>
              </w:rPr>
              <w:t>RECIBIDAS</w:t>
            </w:r>
          </w:p>
        </w:tc>
        <w:tc>
          <w:tcPr>
            <w:tcW w:w="2516" w:type="dxa"/>
          </w:tcPr>
          <w:p w:rsidR="0083469E" w:rsidRPr="00836C61" w:rsidRDefault="0083469E" w:rsidP="004930F0">
            <w:pPr>
              <w:autoSpaceDE w:val="0"/>
              <w:autoSpaceDN w:val="0"/>
              <w:adjustRightInd w:val="0"/>
              <w:spacing w:line="360" w:lineRule="auto"/>
              <w:suppressOverlap/>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rPr>
            </w:pPr>
            <w:r w:rsidRPr="00836C61">
              <w:rPr>
                <w:rFonts w:ascii="Arial" w:hAnsi="Arial" w:cs="Arial"/>
                <w:b w:val="0"/>
                <w:szCs w:val="24"/>
              </w:rPr>
              <w:t>COTIZACIONES</w:t>
            </w:r>
          </w:p>
          <w:p w:rsidR="0083469E" w:rsidRPr="00836C61" w:rsidRDefault="0083469E" w:rsidP="004930F0">
            <w:pPr>
              <w:autoSpaceDE w:val="0"/>
              <w:autoSpaceDN w:val="0"/>
              <w:adjustRightInd w:val="0"/>
              <w:spacing w:line="360" w:lineRule="auto"/>
              <w:suppressOverlap/>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rPr>
            </w:pPr>
            <w:r w:rsidRPr="00836C61">
              <w:rPr>
                <w:rFonts w:ascii="Arial" w:hAnsi="Arial" w:cs="Arial"/>
                <w:b w:val="0"/>
                <w:szCs w:val="24"/>
              </w:rPr>
              <w:t>AUTORIZADAS</w:t>
            </w:r>
          </w:p>
        </w:tc>
      </w:tr>
      <w:tr w:rsidR="0083469E" w:rsidRPr="008B13C4" w:rsidTr="004930F0">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2322" w:type="dxa"/>
          </w:tcPr>
          <w:p w:rsidR="0083469E" w:rsidRPr="00F67D88" w:rsidRDefault="0083469E" w:rsidP="004930F0">
            <w:pPr>
              <w:autoSpaceDE w:val="0"/>
              <w:autoSpaceDN w:val="0"/>
              <w:adjustRightInd w:val="0"/>
              <w:spacing w:line="360" w:lineRule="auto"/>
              <w:suppressOverlap/>
              <w:jc w:val="center"/>
              <w:rPr>
                <w:rFonts w:ascii="Arial" w:hAnsi="Arial" w:cs="Arial"/>
                <w:sz w:val="24"/>
                <w:szCs w:val="24"/>
              </w:rPr>
            </w:pPr>
            <w:r w:rsidRPr="00F67D88">
              <w:rPr>
                <w:rFonts w:ascii="Arial" w:hAnsi="Arial" w:cs="Arial"/>
                <w:sz w:val="24"/>
                <w:szCs w:val="24"/>
              </w:rPr>
              <w:t>Febrero</w:t>
            </w:r>
          </w:p>
        </w:tc>
        <w:tc>
          <w:tcPr>
            <w:tcW w:w="2334" w:type="dxa"/>
          </w:tcPr>
          <w:p w:rsidR="0083469E" w:rsidRPr="00F67D88" w:rsidRDefault="0083469E" w:rsidP="004930F0">
            <w:pPr>
              <w:autoSpaceDE w:val="0"/>
              <w:autoSpaceDN w:val="0"/>
              <w:adjustRightInd w:val="0"/>
              <w:spacing w:line="360" w:lineRule="auto"/>
              <w:suppressOverlap/>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w:t>
            </w:r>
          </w:p>
        </w:tc>
        <w:tc>
          <w:tcPr>
            <w:tcW w:w="2516" w:type="dxa"/>
          </w:tcPr>
          <w:p w:rsidR="0083469E" w:rsidRPr="00F67D88" w:rsidRDefault="0083469E" w:rsidP="004930F0">
            <w:pPr>
              <w:autoSpaceDE w:val="0"/>
              <w:autoSpaceDN w:val="0"/>
              <w:adjustRightInd w:val="0"/>
              <w:spacing w:line="360" w:lineRule="auto"/>
              <w:suppressOverlap/>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67D88">
              <w:rPr>
                <w:rFonts w:ascii="Arial" w:hAnsi="Arial" w:cs="Arial"/>
                <w:sz w:val="24"/>
                <w:szCs w:val="24"/>
              </w:rPr>
              <w:t>2</w:t>
            </w:r>
          </w:p>
        </w:tc>
      </w:tr>
      <w:tr w:rsidR="0083469E" w:rsidRPr="008B13C4" w:rsidTr="004930F0">
        <w:trPr>
          <w:trHeight w:val="383"/>
          <w:jc w:val="center"/>
        </w:trPr>
        <w:tc>
          <w:tcPr>
            <w:cnfStyle w:val="001000000000" w:firstRow="0" w:lastRow="0" w:firstColumn="1" w:lastColumn="0" w:oddVBand="0" w:evenVBand="0" w:oddHBand="0" w:evenHBand="0" w:firstRowFirstColumn="0" w:firstRowLastColumn="0" w:lastRowFirstColumn="0" w:lastRowLastColumn="0"/>
            <w:tcW w:w="2322" w:type="dxa"/>
          </w:tcPr>
          <w:p w:rsidR="0083469E" w:rsidRPr="00F67D88" w:rsidRDefault="0083469E" w:rsidP="004930F0">
            <w:pPr>
              <w:autoSpaceDE w:val="0"/>
              <w:autoSpaceDN w:val="0"/>
              <w:adjustRightInd w:val="0"/>
              <w:spacing w:line="360" w:lineRule="auto"/>
              <w:suppressOverlap/>
              <w:jc w:val="center"/>
              <w:rPr>
                <w:rFonts w:ascii="Arial" w:hAnsi="Arial" w:cs="Arial"/>
                <w:sz w:val="24"/>
                <w:szCs w:val="24"/>
              </w:rPr>
            </w:pPr>
            <w:r w:rsidRPr="00F67D88">
              <w:rPr>
                <w:rFonts w:ascii="Arial" w:hAnsi="Arial" w:cs="Arial"/>
                <w:sz w:val="24"/>
                <w:szCs w:val="24"/>
              </w:rPr>
              <w:t>Mayo</w:t>
            </w:r>
          </w:p>
        </w:tc>
        <w:tc>
          <w:tcPr>
            <w:tcW w:w="2334" w:type="dxa"/>
          </w:tcPr>
          <w:p w:rsidR="0083469E" w:rsidRPr="00F67D88" w:rsidRDefault="0083469E" w:rsidP="004930F0">
            <w:pPr>
              <w:autoSpaceDE w:val="0"/>
              <w:autoSpaceDN w:val="0"/>
              <w:adjustRightInd w:val="0"/>
              <w:spacing w:line="360" w:lineRule="auto"/>
              <w:suppressOverlap/>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67D88">
              <w:rPr>
                <w:rFonts w:ascii="Arial" w:hAnsi="Arial" w:cs="Arial"/>
                <w:sz w:val="24"/>
                <w:szCs w:val="24"/>
              </w:rPr>
              <w:t>5</w:t>
            </w:r>
          </w:p>
        </w:tc>
        <w:tc>
          <w:tcPr>
            <w:tcW w:w="2516" w:type="dxa"/>
          </w:tcPr>
          <w:p w:rsidR="0083469E" w:rsidRPr="00F67D88" w:rsidRDefault="0083469E" w:rsidP="004930F0">
            <w:pPr>
              <w:autoSpaceDE w:val="0"/>
              <w:autoSpaceDN w:val="0"/>
              <w:adjustRightInd w:val="0"/>
              <w:spacing w:line="360" w:lineRule="auto"/>
              <w:suppressOverlap/>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67D88">
              <w:rPr>
                <w:rFonts w:ascii="Arial" w:hAnsi="Arial" w:cs="Arial"/>
                <w:sz w:val="24"/>
                <w:szCs w:val="24"/>
              </w:rPr>
              <w:t>2</w:t>
            </w:r>
          </w:p>
        </w:tc>
      </w:tr>
      <w:tr w:rsidR="0083469E" w:rsidRPr="008B13C4" w:rsidTr="004930F0">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322" w:type="dxa"/>
          </w:tcPr>
          <w:p w:rsidR="0083469E" w:rsidRPr="00F67D88" w:rsidRDefault="0083469E" w:rsidP="004930F0">
            <w:pPr>
              <w:autoSpaceDE w:val="0"/>
              <w:autoSpaceDN w:val="0"/>
              <w:adjustRightInd w:val="0"/>
              <w:spacing w:line="360" w:lineRule="auto"/>
              <w:suppressOverlap/>
              <w:jc w:val="center"/>
              <w:rPr>
                <w:rFonts w:ascii="Arial" w:hAnsi="Arial" w:cs="Arial"/>
                <w:sz w:val="24"/>
                <w:szCs w:val="24"/>
              </w:rPr>
            </w:pPr>
            <w:r w:rsidRPr="00F67D88">
              <w:rPr>
                <w:rFonts w:ascii="Arial" w:hAnsi="Arial" w:cs="Arial"/>
                <w:sz w:val="24"/>
                <w:szCs w:val="24"/>
              </w:rPr>
              <w:t>Agosto</w:t>
            </w:r>
          </w:p>
        </w:tc>
        <w:tc>
          <w:tcPr>
            <w:tcW w:w="2334" w:type="dxa"/>
          </w:tcPr>
          <w:p w:rsidR="0083469E" w:rsidRPr="00F67D88" w:rsidRDefault="0083469E" w:rsidP="004930F0">
            <w:pPr>
              <w:autoSpaceDE w:val="0"/>
              <w:autoSpaceDN w:val="0"/>
              <w:adjustRightInd w:val="0"/>
              <w:spacing w:line="360" w:lineRule="auto"/>
              <w:suppressOverlap/>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67D88">
              <w:rPr>
                <w:rFonts w:ascii="Arial" w:hAnsi="Arial" w:cs="Arial"/>
                <w:sz w:val="24"/>
                <w:szCs w:val="24"/>
              </w:rPr>
              <w:t>4</w:t>
            </w:r>
          </w:p>
        </w:tc>
        <w:tc>
          <w:tcPr>
            <w:tcW w:w="2516" w:type="dxa"/>
          </w:tcPr>
          <w:p w:rsidR="0083469E" w:rsidRPr="00F67D88" w:rsidRDefault="0083469E" w:rsidP="004930F0">
            <w:pPr>
              <w:autoSpaceDE w:val="0"/>
              <w:autoSpaceDN w:val="0"/>
              <w:adjustRightInd w:val="0"/>
              <w:spacing w:line="360" w:lineRule="auto"/>
              <w:suppressOverlap/>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67D88">
              <w:rPr>
                <w:rFonts w:ascii="Arial" w:hAnsi="Arial" w:cs="Arial"/>
                <w:sz w:val="24"/>
                <w:szCs w:val="24"/>
              </w:rPr>
              <w:t>2</w:t>
            </w:r>
          </w:p>
        </w:tc>
      </w:tr>
      <w:tr w:rsidR="0083469E" w:rsidRPr="008B13C4" w:rsidTr="004930F0">
        <w:trPr>
          <w:trHeight w:val="398"/>
          <w:jc w:val="center"/>
        </w:trPr>
        <w:tc>
          <w:tcPr>
            <w:cnfStyle w:val="001000000000" w:firstRow="0" w:lastRow="0" w:firstColumn="1" w:lastColumn="0" w:oddVBand="0" w:evenVBand="0" w:oddHBand="0" w:evenHBand="0" w:firstRowFirstColumn="0" w:firstRowLastColumn="0" w:lastRowFirstColumn="0" w:lastRowLastColumn="0"/>
            <w:tcW w:w="2322" w:type="dxa"/>
          </w:tcPr>
          <w:p w:rsidR="0083469E" w:rsidRPr="00F67D88" w:rsidRDefault="0083469E" w:rsidP="004930F0">
            <w:pPr>
              <w:autoSpaceDE w:val="0"/>
              <w:autoSpaceDN w:val="0"/>
              <w:adjustRightInd w:val="0"/>
              <w:spacing w:line="360" w:lineRule="auto"/>
              <w:suppressOverlap/>
              <w:jc w:val="center"/>
              <w:rPr>
                <w:rFonts w:ascii="Arial" w:hAnsi="Arial" w:cs="Arial"/>
                <w:sz w:val="24"/>
                <w:szCs w:val="24"/>
              </w:rPr>
            </w:pPr>
            <w:r w:rsidRPr="00F67D88">
              <w:rPr>
                <w:rFonts w:ascii="Arial" w:hAnsi="Arial" w:cs="Arial"/>
                <w:sz w:val="24"/>
                <w:szCs w:val="24"/>
              </w:rPr>
              <w:t>Noviembre</w:t>
            </w:r>
          </w:p>
        </w:tc>
        <w:tc>
          <w:tcPr>
            <w:tcW w:w="2334" w:type="dxa"/>
          </w:tcPr>
          <w:p w:rsidR="0083469E" w:rsidRPr="00F67D88" w:rsidRDefault="0083469E" w:rsidP="004930F0">
            <w:pPr>
              <w:autoSpaceDE w:val="0"/>
              <w:autoSpaceDN w:val="0"/>
              <w:adjustRightInd w:val="0"/>
              <w:spacing w:line="360" w:lineRule="auto"/>
              <w:suppressOverlap/>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67D88">
              <w:rPr>
                <w:rFonts w:ascii="Arial" w:hAnsi="Arial" w:cs="Arial"/>
                <w:sz w:val="24"/>
                <w:szCs w:val="24"/>
              </w:rPr>
              <w:t>6</w:t>
            </w:r>
          </w:p>
        </w:tc>
        <w:tc>
          <w:tcPr>
            <w:tcW w:w="2516" w:type="dxa"/>
          </w:tcPr>
          <w:p w:rsidR="0083469E" w:rsidRPr="00F67D88" w:rsidRDefault="0083469E" w:rsidP="004930F0">
            <w:pPr>
              <w:autoSpaceDE w:val="0"/>
              <w:autoSpaceDN w:val="0"/>
              <w:adjustRightInd w:val="0"/>
              <w:spacing w:line="360" w:lineRule="auto"/>
              <w:suppressOverlap/>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6</w:t>
            </w:r>
          </w:p>
        </w:tc>
      </w:tr>
      <w:tr w:rsidR="0083469E" w:rsidRPr="008B13C4" w:rsidTr="004930F0">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2322" w:type="dxa"/>
          </w:tcPr>
          <w:p w:rsidR="0083469E" w:rsidRPr="00F67D88" w:rsidRDefault="0083469E" w:rsidP="004930F0">
            <w:pPr>
              <w:autoSpaceDE w:val="0"/>
              <w:autoSpaceDN w:val="0"/>
              <w:adjustRightInd w:val="0"/>
              <w:spacing w:line="360" w:lineRule="auto"/>
              <w:suppressOverlap/>
              <w:jc w:val="center"/>
              <w:rPr>
                <w:rFonts w:ascii="Arial" w:hAnsi="Arial" w:cs="Arial"/>
                <w:sz w:val="24"/>
                <w:szCs w:val="24"/>
              </w:rPr>
            </w:pPr>
            <w:r w:rsidRPr="00F67D88">
              <w:rPr>
                <w:rFonts w:ascii="Arial" w:hAnsi="Arial" w:cs="Arial"/>
                <w:sz w:val="24"/>
                <w:szCs w:val="24"/>
              </w:rPr>
              <w:t>Diciembre</w:t>
            </w:r>
          </w:p>
        </w:tc>
        <w:tc>
          <w:tcPr>
            <w:tcW w:w="2334" w:type="dxa"/>
          </w:tcPr>
          <w:p w:rsidR="0083469E" w:rsidRPr="00F67D88" w:rsidRDefault="0083469E" w:rsidP="004930F0">
            <w:pPr>
              <w:autoSpaceDE w:val="0"/>
              <w:autoSpaceDN w:val="0"/>
              <w:adjustRightInd w:val="0"/>
              <w:spacing w:line="360" w:lineRule="auto"/>
              <w:suppressOverlap/>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12</w:t>
            </w:r>
          </w:p>
        </w:tc>
        <w:tc>
          <w:tcPr>
            <w:tcW w:w="2516" w:type="dxa"/>
          </w:tcPr>
          <w:p w:rsidR="0083469E" w:rsidRPr="00F67D88" w:rsidRDefault="0083469E" w:rsidP="004930F0">
            <w:pPr>
              <w:autoSpaceDE w:val="0"/>
              <w:autoSpaceDN w:val="0"/>
              <w:adjustRightInd w:val="0"/>
              <w:spacing w:line="360" w:lineRule="auto"/>
              <w:suppressOverlap/>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8</w:t>
            </w:r>
          </w:p>
        </w:tc>
      </w:tr>
      <w:tr w:rsidR="0083469E" w:rsidRPr="008B13C4" w:rsidTr="004930F0">
        <w:trPr>
          <w:trHeight w:val="311"/>
          <w:jc w:val="center"/>
        </w:trPr>
        <w:tc>
          <w:tcPr>
            <w:cnfStyle w:val="001000000000" w:firstRow="0" w:lastRow="0" w:firstColumn="1" w:lastColumn="0" w:oddVBand="0" w:evenVBand="0" w:oddHBand="0" w:evenHBand="0" w:firstRowFirstColumn="0" w:firstRowLastColumn="0" w:lastRowFirstColumn="0" w:lastRowLastColumn="0"/>
            <w:tcW w:w="2322" w:type="dxa"/>
          </w:tcPr>
          <w:p w:rsidR="0083469E" w:rsidRPr="008B13C4" w:rsidRDefault="0083469E" w:rsidP="004930F0">
            <w:pPr>
              <w:autoSpaceDE w:val="0"/>
              <w:autoSpaceDN w:val="0"/>
              <w:adjustRightInd w:val="0"/>
              <w:spacing w:line="360" w:lineRule="auto"/>
              <w:suppressOverlap/>
              <w:jc w:val="center"/>
              <w:rPr>
                <w:rFonts w:ascii="Arial" w:hAnsi="Arial" w:cs="Arial"/>
                <w:b w:val="0"/>
                <w:sz w:val="24"/>
                <w:szCs w:val="24"/>
              </w:rPr>
            </w:pPr>
            <w:r w:rsidRPr="008B13C4">
              <w:rPr>
                <w:rFonts w:ascii="Arial" w:hAnsi="Arial" w:cs="Arial"/>
                <w:b w:val="0"/>
                <w:sz w:val="24"/>
                <w:szCs w:val="24"/>
              </w:rPr>
              <w:t>TOTAL</w:t>
            </w:r>
          </w:p>
        </w:tc>
        <w:tc>
          <w:tcPr>
            <w:tcW w:w="2334" w:type="dxa"/>
          </w:tcPr>
          <w:p w:rsidR="0083469E" w:rsidRPr="008B13C4" w:rsidRDefault="0083469E" w:rsidP="004930F0">
            <w:pPr>
              <w:autoSpaceDE w:val="0"/>
              <w:autoSpaceDN w:val="0"/>
              <w:adjustRightInd w:val="0"/>
              <w:spacing w:line="360" w:lineRule="auto"/>
              <w:suppressOverlap/>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30</w:t>
            </w:r>
          </w:p>
        </w:tc>
        <w:tc>
          <w:tcPr>
            <w:tcW w:w="2516" w:type="dxa"/>
          </w:tcPr>
          <w:p w:rsidR="0083469E" w:rsidRPr="008B13C4" w:rsidRDefault="0083469E" w:rsidP="004930F0">
            <w:pPr>
              <w:autoSpaceDE w:val="0"/>
              <w:autoSpaceDN w:val="0"/>
              <w:adjustRightInd w:val="0"/>
              <w:spacing w:line="360" w:lineRule="auto"/>
              <w:suppressOverlap/>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20</w:t>
            </w:r>
          </w:p>
        </w:tc>
      </w:tr>
    </w:tbl>
    <w:p w:rsidR="0083469E" w:rsidRPr="0002364C" w:rsidRDefault="0083469E" w:rsidP="0083469E">
      <w:pPr>
        <w:autoSpaceDE w:val="0"/>
        <w:autoSpaceDN w:val="0"/>
        <w:adjustRightInd w:val="0"/>
        <w:spacing w:after="0" w:line="240" w:lineRule="auto"/>
        <w:jc w:val="center"/>
        <w:rPr>
          <w:rFonts w:ascii="Times New Roman" w:hAnsi="Times New Roman" w:cs="Times New Roman"/>
          <w:b/>
          <w:sz w:val="24"/>
          <w:szCs w:val="24"/>
        </w:rPr>
      </w:pPr>
      <w:r w:rsidRPr="0002364C">
        <w:rPr>
          <w:rFonts w:ascii="Times New Roman" w:hAnsi="Times New Roman" w:cs="Times New Roman"/>
          <w:b/>
          <w:sz w:val="24"/>
          <w:szCs w:val="24"/>
        </w:rPr>
        <w:t xml:space="preserve">Fuente: </w:t>
      </w:r>
      <w:r w:rsidRPr="0002364C">
        <w:rPr>
          <w:rFonts w:ascii="Times New Roman" w:hAnsi="Times New Roman" w:cs="Times New Roman"/>
          <w:sz w:val="24"/>
          <w:szCs w:val="24"/>
        </w:rPr>
        <w:t>YAPELSA S.A</w:t>
      </w:r>
    </w:p>
    <w:p w:rsidR="0083469E" w:rsidRPr="0002364C" w:rsidRDefault="0083469E" w:rsidP="0083469E">
      <w:pPr>
        <w:autoSpaceDE w:val="0"/>
        <w:autoSpaceDN w:val="0"/>
        <w:adjustRightInd w:val="0"/>
        <w:spacing w:after="0" w:line="240" w:lineRule="auto"/>
        <w:jc w:val="center"/>
        <w:rPr>
          <w:rFonts w:ascii="Times New Roman" w:hAnsi="Times New Roman" w:cs="Times New Roman"/>
          <w:b/>
          <w:sz w:val="24"/>
          <w:szCs w:val="24"/>
        </w:rPr>
      </w:pPr>
      <w:r w:rsidRPr="0002364C">
        <w:rPr>
          <w:rFonts w:ascii="Times New Roman" w:hAnsi="Times New Roman" w:cs="Times New Roman"/>
          <w:b/>
          <w:sz w:val="24"/>
          <w:szCs w:val="24"/>
        </w:rPr>
        <w:t xml:space="preserve">Elaborado por: </w:t>
      </w:r>
      <w:r w:rsidRPr="0002364C">
        <w:rPr>
          <w:rFonts w:ascii="Times New Roman" w:hAnsi="Times New Roman" w:cs="Times New Roman"/>
          <w:sz w:val="24"/>
          <w:szCs w:val="24"/>
        </w:rPr>
        <w:t>Mariuxi, Evelinn y Carlos</w:t>
      </w:r>
    </w:p>
    <w:p w:rsidR="0083469E" w:rsidRDefault="0083469E" w:rsidP="0083469E">
      <w:pPr>
        <w:autoSpaceDE w:val="0"/>
        <w:autoSpaceDN w:val="0"/>
        <w:adjustRightInd w:val="0"/>
        <w:spacing w:after="0" w:line="480" w:lineRule="auto"/>
        <w:jc w:val="both"/>
        <w:rPr>
          <w:rFonts w:ascii="Arial" w:hAnsi="Arial" w:cs="Arial"/>
          <w:sz w:val="24"/>
          <w:szCs w:val="24"/>
        </w:rPr>
      </w:pPr>
    </w:p>
    <w:p w:rsidR="0083469E" w:rsidRPr="00934FF9" w:rsidRDefault="0083469E" w:rsidP="0083469E">
      <w:pPr>
        <w:autoSpaceDE w:val="0"/>
        <w:autoSpaceDN w:val="0"/>
        <w:adjustRightInd w:val="0"/>
        <w:spacing w:after="0" w:line="480" w:lineRule="auto"/>
        <w:jc w:val="both"/>
        <w:rPr>
          <w:rFonts w:ascii="Arial" w:hAnsi="Arial" w:cs="Arial"/>
          <w:sz w:val="24"/>
          <w:szCs w:val="24"/>
        </w:rPr>
      </w:pPr>
      <w:r>
        <w:rPr>
          <w:rFonts w:ascii="Arial" w:hAnsi="Arial" w:cs="Arial"/>
          <w:sz w:val="24"/>
          <w:szCs w:val="24"/>
        </w:rPr>
        <w:t>De las 30 cotizaciones recibidas solo 20</w:t>
      </w:r>
      <w:r w:rsidRPr="00934FF9">
        <w:rPr>
          <w:rFonts w:ascii="Arial" w:hAnsi="Arial" w:cs="Arial"/>
          <w:sz w:val="24"/>
          <w:szCs w:val="24"/>
        </w:rPr>
        <w:t xml:space="preserve"> cotizaciones fueron aprobadas. </w:t>
      </w:r>
    </w:p>
    <w:p w:rsidR="0083469E" w:rsidRDefault="0083469E" w:rsidP="0083469E">
      <w:pPr>
        <w:autoSpaceDE w:val="0"/>
        <w:autoSpaceDN w:val="0"/>
        <w:adjustRightInd w:val="0"/>
        <w:spacing w:after="0" w:line="480" w:lineRule="auto"/>
        <w:rPr>
          <w:rFonts w:ascii="Arial" w:hAnsi="Arial" w:cs="Arial"/>
          <w:b/>
          <w:sz w:val="24"/>
          <w:szCs w:val="24"/>
        </w:rPr>
      </w:pPr>
    </w:p>
    <w:p w:rsidR="0083469E" w:rsidRDefault="0083469E" w:rsidP="0083469E">
      <w:pPr>
        <w:autoSpaceDE w:val="0"/>
        <w:autoSpaceDN w:val="0"/>
        <w:adjustRightInd w:val="0"/>
        <w:spacing w:after="0" w:line="480" w:lineRule="auto"/>
        <w:rPr>
          <w:rFonts w:ascii="Arial" w:hAnsi="Arial" w:cs="Arial"/>
          <w:b/>
          <w:sz w:val="24"/>
          <w:szCs w:val="24"/>
        </w:rPr>
      </w:pPr>
      <w:r w:rsidRPr="00F67D88">
        <w:rPr>
          <w:rFonts w:ascii="Arial" w:hAnsi="Arial" w:cs="Arial"/>
          <w:b/>
          <w:sz w:val="24"/>
          <w:szCs w:val="24"/>
        </w:rPr>
        <w:t xml:space="preserve">INDICADOR: </w:t>
      </w:r>
    </w:p>
    <w:p w:rsidR="0083469E" w:rsidRDefault="0083469E" w:rsidP="0083469E">
      <w:pPr>
        <w:autoSpaceDE w:val="0"/>
        <w:autoSpaceDN w:val="0"/>
        <w:adjustRightInd w:val="0"/>
        <w:spacing w:after="0" w:line="480" w:lineRule="auto"/>
        <w:rPr>
          <w:rFonts w:ascii="Arial" w:hAnsi="Arial" w:cs="Arial"/>
          <w:b/>
          <w:sz w:val="24"/>
          <w:szCs w:val="24"/>
        </w:rPr>
      </w:pPr>
    </w:p>
    <w:p w:rsidR="0083469E" w:rsidRPr="0083469E" w:rsidRDefault="0083469E" w:rsidP="0083469E">
      <w:pPr>
        <w:autoSpaceDE w:val="0"/>
        <w:autoSpaceDN w:val="0"/>
        <w:adjustRightInd w:val="0"/>
        <w:spacing w:after="0" w:line="480" w:lineRule="auto"/>
        <w:rPr>
          <w:rFonts w:ascii="Arial" w:hAnsi="Arial" w:cs="Arial"/>
          <w:sz w:val="24"/>
          <w:szCs w:val="24"/>
        </w:rPr>
      </w:pPr>
      <m:oMathPara>
        <m:oMath>
          <m:r>
            <m:rPr>
              <m:sty m:val="p"/>
            </m:rPr>
            <w:rPr>
              <w:rFonts w:ascii="Cambria Math" w:hAnsi="Cambria Math" w:cs="Arial"/>
              <w:sz w:val="24"/>
              <w:szCs w:val="24"/>
            </w:rPr>
            <m:t>Cotizaciones Autorizadas</m:t>
          </m:r>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Arial"/>
                  <w:sz w:val="24"/>
                  <w:szCs w:val="24"/>
                </w:rPr>
                <m:t>Número de cotizaciones autorizadas x 100</m:t>
              </m:r>
            </m:num>
            <m:den>
              <m:r>
                <m:rPr>
                  <m:sty m:val="p"/>
                </m:rPr>
                <w:rPr>
                  <w:rFonts w:ascii="Cambria Math" w:hAnsi="Cambria Math" w:cs="Arial"/>
                  <w:sz w:val="24"/>
                  <w:szCs w:val="24"/>
                </w:rPr>
                <m:t xml:space="preserve"> Cotizaciones recibidas </m:t>
              </m:r>
            </m:den>
          </m:f>
        </m:oMath>
      </m:oMathPara>
    </w:p>
    <w:p w:rsidR="0083469E" w:rsidRPr="00F67D88" w:rsidRDefault="0083469E" w:rsidP="0083469E">
      <w:pPr>
        <w:autoSpaceDE w:val="0"/>
        <w:autoSpaceDN w:val="0"/>
        <w:adjustRightInd w:val="0"/>
        <w:spacing w:after="0" w:line="480" w:lineRule="auto"/>
        <w:rPr>
          <w:rFonts w:ascii="Arial" w:hAnsi="Arial" w:cs="Arial"/>
          <w:b/>
          <w:sz w:val="24"/>
          <w:szCs w:val="24"/>
        </w:rPr>
      </w:pPr>
    </w:p>
    <w:p w:rsidR="0083469E" w:rsidRPr="0083469E" w:rsidRDefault="0083469E" w:rsidP="0083469E">
      <w:pPr>
        <w:autoSpaceDE w:val="0"/>
        <w:autoSpaceDN w:val="0"/>
        <w:adjustRightInd w:val="0"/>
        <w:spacing w:after="0" w:line="480" w:lineRule="auto"/>
        <w:jc w:val="center"/>
        <w:rPr>
          <w:rFonts w:ascii="Arial" w:hAnsi="Arial" w:cs="Arial"/>
          <w:sz w:val="24"/>
          <w:szCs w:val="24"/>
        </w:rPr>
      </w:pPr>
      <m:oMathPara>
        <m:oMath>
          <m:r>
            <m:rPr>
              <m:sty m:val="p"/>
            </m:rPr>
            <w:rPr>
              <w:rFonts w:ascii="Cambria Math" w:hAnsi="Cambria Math" w:cs="Arial"/>
              <w:sz w:val="24"/>
              <w:szCs w:val="24"/>
            </w:rPr>
            <m:t>Cotizaciones Autorizadas</m:t>
          </m:r>
          <m:r>
            <m:rPr>
              <m:sty m:val="p"/>
            </m:rPr>
            <w:rPr>
              <w:rFonts w:ascii="Cambria Math" w:hAnsi="Cambria Math" w:cs="Cambria Math"/>
              <w:sz w:val="24"/>
              <w:szCs w:val="24"/>
            </w:rPr>
            <m:t>=</m:t>
          </m:r>
          <m:f>
            <m:fPr>
              <m:ctrlPr>
                <w:rPr>
                  <w:rFonts w:ascii="Cambria Math" w:hAnsi="Cambria Math" w:cs="Arial"/>
                  <w:sz w:val="24"/>
                  <w:szCs w:val="24"/>
                </w:rPr>
              </m:ctrlPr>
            </m:fPr>
            <m:num>
              <m:r>
                <w:rPr>
                  <w:rFonts w:ascii="Cambria Math" w:hAnsi="Cambria Math" w:cs="Arial"/>
                  <w:sz w:val="24"/>
                  <w:szCs w:val="24"/>
                </w:rPr>
                <m:t>20x100</m:t>
              </m:r>
            </m:num>
            <m:den>
              <m:r>
                <m:rPr>
                  <m:sty m:val="p"/>
                </m:rPr>
                <w:rPr>
                  <w:rFonts w:ascii="Cambria Math" w:hAnsi="Cambria Math" w:cs="Arial"/>
                  <w:sz w:val="24"/>
                  <w:szCs w:val="24"/>
                </w:rPr>
                <m:t xml:space="preserve"> 30 </m:t>
              </m:r>
            </m:den>
          </m:f>
        </m:oMath>
      </m:oMathPara>
    </w:p>
    <w:p w:rsidR="0083469E" w:rsidRPr="00934FF9" w:rsidRDefault="0083469E" w:rsidP="0083469E">
      <w:pPr>
        <w:autoSpaceDE w:val="0"/>
        <w:autoSpaceDN w:val="0"/>
        <w:adjustRightInd w:val="0"/>
        <w:spacing w:after="0" w:line="480" w:lineRule="auto"/>
        <w:jc w:val="center"/>
        <w:rPr>
          <w:rFonts w:ascii="Arial" w:hAnsi="Arial" w:cs="Arial"/>
          <w:sz w:val="24"/>
          <w:szCs w:val="24"/>
        </w:rPr>
      </w:pPr>
    </w:p>
    <w:p w:rsidR="0083469E" w:rsidRDefault="0083469E" w:rsidP="0083469E">
      <w:pPr>
        <w:autoSpaceDE w:val="0"/>
        <w:autoSpaceDN w:val="0"/>
        <w:adjustRightInd w:val="0"/>
        <w:spacing w:after="0" w:line="480" w:lineRule="auto"/>
        <w:jc w:val="center"/>
        <w:rPr>
          <w:rFonts w:ascii="Arial" w:hAnsi="Arial" w:cs="Arial"/>
          <w:sz w:val="24"/>
          <w:szCs w:val="24"/>
        </w:rPr>
      </w:pPr>
      <m:oMathPara>
        <m:oMath>
          <m:r>
            <m:rPr>
              <m:sty m:val="p"/>
            </m:rPr>
            <w:rPr>
              <w:rFonts w:ascii="Cambria Math" w:hAnsi="Cambria Math" w:cs="Arial"/>
              <w:sz w:val="24"/>
              <w:szCs w:val="24"/>
            </w:rPr>
            <m:t>Cotizaciones Autorizadas</m:t>
          </m:r>
          <m:r>
            <m:rPr>
              <m:sty m:val="p"/>
            </m:rPr>
            <w:rPr>
              <w:rFonts w:ascii="Cambria Math" w:hAnsi="Cambria Math" w:cs="Cambria Math"/>
              <w:sz w:val="24"/>
              <w:szCs w:val="24"/>
            </w:rPr>
            <m:t>=66,67%</m:t>
          </m:r>
        </m:oMath>
      </m:oMathPara>
    </w:p>
    <w:p w:rsidR="0083469E" w:rsidRDefault="0083469E" w:rsidP="0083469E">
      <w:pPr>
        <w:autoSpaceDE w:val="0"/>
        <w:autoSpaceDN w:val="0"/>
        <w:adjustRightInd w:val="0"/>
        <w:spacing w:after="0" w:line="480" w:lineRule="auto"/>
        <w:jc w:val="center"/>
        <w:rPr>
          <w:rFonts w:ascii="Arial" w:hAnsi="Arial" w:cs="Arial"/>
          <w:b/>
          <w:sz w:val="32"/>
          <w:szCs w:val="24"/>
        </w:rPr>
      </w:pPr>
    </w:p>
    <w:p w:rsidR="0083469E" w:rsidRDefault="0083469E" w:rsidP="0083469E">
      <w:pPr>
        <w:autoSpaceDE w:val="0"/>
        <w:autoSpaceDN w:val="0"/>
        <w:adjustRightInd w:val="0"/>
        <w:spacing w:after="0" w:line="480" w:lineRule="auto"/>
        <w:jc w:val="center"/>
        <w:rPr>
          <w:rFonts w:ascii="Arial" w:hAnsi="Arial" w:cs="Arial"/>
          <w:b/>
          <w:sz w:val="32"/>
          <w:szCs w:val="24"/>
        </w:rPr>
      </w:pPr>
    </w:p>
    <w:p w:rsidR="0083469E" w:rsidRDefault="0083469E" w:rsidP="0083469E">
      <w:pPr>
        <w:autoSpaceDE w:val="0"/>
        <w:autoSpaceDN w:val="0"/>
        <w:adjustRightInd w:val="0"/>
        <w:spacing w:after="0" w:line="480" w:lineRule="auto"/>
        <w:jc w:val="center"/>
        <w:rPr>
          <w:rFonts w:ascii="Arial" w:hAnsi="Arial" w:cs="Arial"/>
          <w:b/>
          <w:sz w:val="32"/>
          <w:szCs w:val="24"/>
        </w:rPr>
      </w:pPr>
    </w:p>
    <w:p w:rsidR="0083469E" w:rsidRDefault="0083469E" w:rsidP="0083469E">
      <w:pPr>
        <w:autoSpaceDE w:val="0"/>
        <w:autoSpaceDN w:val="0"/>
        <w:adjustRightInd w:val="0"/>
        <w:spacing w:after="0" w:line="480" w:lineRule="auto"/>
        <w:jc w:val="center"/>
        <w:rPr>
          <w:rFonts w:ascii="Arial" w:hAnsi="Arial" w:cs="Arial"/>
          <w:b/>
          <w:sz w:val="32"/>
          <w:szCs w:val="24"/>
        </w:rPr>
      </w:pPr>
      <w:r w:rsidRPr="00E75BD5">
        <w:rPr>
          <w:rFonts w:ascii="Arial" w:hAnsi="Arial" w:cs="Arial"/>
          <w:b/>
          <w:sz w:val="32"/>
          <w:szCs w:val="24"/>
        </w:rPr>
        <w:lastRenderedPageBreak/>
        <w:t>PROCESO N° 3: Proveedores Aprobados</w:t>
      </w:r>
    </w:p>
    <w:p w:rsidR="0083469E" w:rsidRPr="00836C61" w:rsidRDefault="0083469E" w:rsidP="0083469E">
      <w:pPr>
        <w:autoSpaceDE w:val="0"/>
        <w:autoSpaceDN w:val="0"/>
        <w:adjustRightInd w:val="0"/>
        <w:spacing w:after="0" w:line="480" w:lineRule="auto"/>
        <w:jc w:val="center"/>
        <w:rPr>
          <w:rFonts w:ascii="Arial" w:hAnsi="Arial" w:cs="Arial"/>
          <w:sz w:val="24"/>
          <w:szCs w:val="24"/>
        </w:rPr>
      </w:pPr>
    </w:p>
    <w:p w:rsidR="0083469E" w:rsidRDefault="0083469E" w:rsidP="0083469E">
      <w:pPr>
        <w:autoSpaceDE w:val="0"/>
        <w:autoSpaceDN w:val="0"/>
        <w:adjustRightInd w:val="0"/>
        <w:spacing w:after="0" w:line="480" w:lineRule="auto"/>
        <w:jc w:val="both"/>
        <w:rPr>
          <w:rFonts w:ascii="Arial" w:hAnsi="Arial" w:cs="Arial"/>
          <w:sz w:val="24"/>
          <w:szCs w:val="24"/>
        </w:rPr>
      </w:pPr>
      <w:r w:rsidRPr="000E6E26">
        <w:rPr>
          <w:rFonts w:ascii="Arial" w:hAnsi="Arial" w:cs="Arial"/>
          <w:b/>
          <w:sz w:val="24"/>
          <w:szCs w:val="24"/>
        </w:rPr>
        <w:t>PROCEDIMIENTO:</w:t>
      </w:r>
      <w:r w:rsidRPr="00934FF9">
        <w:rPr>
          <w:rFonts w:ascii="Arial" w:hAnsi="Arial" w:cs="Arial"/>
          <w:sz w:val="24"/>
          <w:szCs w:val="24"/>
        </w:rPr>
        <w:t xml:space="preserve"> Verificar si los proveedores pasan por los parámetros de selección para ser aprobados.</w:t>
      </w:r>
    </w:p>
    <w:p w:rsidR="0083469E" w:rsidRPr="00934FF9" w:rsidRDefault="0083469E" w:rsidP="0083469E">
      <w:pPr>
        <w:autoSpaceDE w:val="0"/>
        <w:autoSpaceDN w:val="0"/>
        <w:adjustRightInd w:val="0"/>
        <w:spacing w:after="0" w:line="480" w:lineRule="auto"/>
        <w:jc w:val="both"/>
        <w:rPr>
          <w:rFonts w:ascii="Arial" w:hAnsi="Arial" w:cs="Arial"/>
          <w:sz w:val="24"/>
          <w:szCs w:val="24"/>
        </w:rPr>
      </w:pPr>
    </w:p>
    <w:p w:rsidR="0083469E" w:rsidRDefault="0083469E" w:rsidP="0083469E">
      <w:pPr>
        <w:autoSpaceDE w:val="0"/>
        <w:autoSpaceDN w:val="0"/>
        <w:adjustRightInd w:val="0"/>
        <w:spacing w:after="0" w:line="480" w:lineRule="auto"/>
        <w:jc w:val="both"/>
        <w:rPr>
          <w:rFonts w:ascii="Arial" w:hAnsi="Arial" w:cs="Arial"/>
          <w:sz w:val="24"/>
          <w:szCs w:val="24"/>
        </w:rPr>
      </w:pPr>
      <w:r w:rsidRPr="0008422D">
        <w:rPr>
          <w:rFonts w:ascii="Arial" w:hAnsi="Arial" w:cs="Arial"/>
          <w:b/>
          <w:sz w:val="24"/>
          <w:szCs w:val="24"/>
        </w:rPr>
        <w:t>APLICACIÓN:</w:t>
      </w:r>
      <w:r>
        <w:rPr>
          <w:rFonts w:ascii="Arial" w:hAnsi="Arial" w:cs="Arial"/>
          <w:b/>
          <w:sz w:val="24"/>
          <w:szCs w:val="24"/>
        </w:rPr>
        <w:t xml:space="preserve"> </w:t>
      </w:r>
      <w:r w:rsidRPr="00934FF9">
        <w:rPr>
          <w:rFonts w:ascii="Arial" w:hAnsi="Arial" w:cs="Arial"/>
          <w:sz w:val="24"/>
          <w:szCs w:val="24"/>
        </w:rPr>
        <w:t>Se solicitó el listado de los proveedores aprobados y se veri</w:t>
      </w:r>
      <w:r>
        <w:rPr>
          <w:rFonts w:ascii="Arial" w:hAnsi="Arial" w:cs="Arial"/>
          <w:sz w:val="24"/>
          <w:szCs w:val="24"/>
        </w:rPr>
        <w:t>fica cuáles de estos han sido  s</w:t>
      </w:r>
      <w:r w:rsidRPr="00934FF9">
        <w:rPr>
          <w:rFonts w:ascii="Arial" w:hAnsi="Arial" w:cs="Arial"/>
          <w:sz w:val="24"/>
          <w:szCs w:val="24"/>
        </w:rPr>
        <w:t xml:space="preserve">eleccionados en el período </w:t>
      </w:r>
      <w:r>
        <w:rPr>
          <w:rFonts w:ascii="Arial" w:hAnsi="Arial" w:cs="Arial"/>
          <w:sz w:val="24"/>
          <w:szCs w:val="24"/>
        </w:rPr>
        <w:t>del</w:t>
      </w:r>
      <w:r w:rsidRPr="00934FF9">
        <w:rPr>
          <w:rFonts w:ascii="Arial" w:hAnsi="Arial" w:cs="Arial"/>
          <w:sz w:val="24"/>
          <w:szCs w:val="24"/>
        </w:rPr>
        <w:t xml:space="preserve"> 1 de enero al 31 de diciembre del 2012, obteniendo:</w:t>
      </w:r>
    </w:p>
    <w:p w:rsidR="0083469E" w:rsidRDefault="0083469E" w:rsidP="0083469E">
      <w:pPr>
        <w:autoSpaceDE w:val="0"/>
        <w:autoSpaceDN w:val="0"/>
        <w:adjustRightInd w:val="0"/>
        <w:spacing w:after="0" w:line="240" w:lineRule="auto"/>
        <w:jc w:val="center"/>
        <w:rPr>
          <w:rFonts w:ascii="Times New Roman" w:hAnsi="Times New Roman" w:cs="Times New Roman"/>
          <w:b/>
          <w:sz w:val="24"/>
          <w:szCs w:val="24"/>
        </w:rPr>
      </w:pPr>
      <w:r w:rsidRPr="00055508">
        <w:rPr>
          <w:rFonts w:ascii="Times New Roman" w:hAnsi="Times New Roman" w:cs="Times New Roman"/>
          <w:b/>
          <w:sz w:val="24"/>
          <w:szCs w:val="24"/>
        </w:rPr>
        <w:t xml:space="preserve">Tabla </w:t>
      </w:r>
      <w:r>
        <w:rPr>
          <w:rFonts w:ascii="Times New Roman" w:hAnsi="Times New Roman" w:cs="Times New Roman"/>
          <w:b/>
          <w:sz w:val="24"/>
          <w:szCs w:val="24"/>
        </w:rPr>
        <w:t>12</w:t>
      </w:r>
      <w:r w:rsidRPr="00055508">
        <w:rPr>
          <w:rFonts w:ascii="Times New Roman" w:hAnsi="Times New Roman" w:cs="Times New Roman"/>
          <w:b/>
          <w:sz w:val="24"/>
          <w:szCs w:val="24"/>
        </w:rPr>
        <w:t>.- Proveedores Aprobados</w:t>
      </w:r>
    </w:p>
    <w:p w:rsidR="0083469E" w:rsidRPr="00055508" w:rsidRDefault="0083469E" w:rsidP="0083469E">
      <w:pPr>
        <w:autoSpaceDE w:val="0"/>
        <w:autoSpaceDN w:val="0"/>
        <w:adjustRightInd w:val="0"/>
        <w:spacing w:after="0" w:line="240" w:lineRule="auto"/>
        <w:jc w:val="center"/>
        <w:rPr>
          <w:rFonts w:ascii="Times New Roman" w:hAnsi="Times New Roman" w:cs="Times New Roman"/>
          <w:b/>
          <w:sz w:val="24"/>
          <w:szCs w:val="24"/>
        </w:rPr>
      </w:pPr>
    </w:p>
    <w:tbl>
      <w:tblPr>
        <w:tblStyle w:val="Sombreadoclaro-nfasis11"/>
        <w:tblW w:w="0" w:type="auto"/>
        <w:jc w:val="center"/>
        <w:tblLook w:val="04A0" w:firstRow="1" w:lastRow="0" w:firstColumn="1" w:lastColumn="0" w:noHBand="0" w:noVBand="1"/>
      </w:tblPr>
      <w:tblGrid>
        <w:gridCol w:w="1096"/>
        <w:gridCol w:w="2070"/>
        <w:gridCol w:w="2310"/>
      </w:tblGrid>
      <w:tr w:rsidR="0083469E" w:rsidRPr="00934FF9" w:rsidTr="004930F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6" w:type="dxa"/>
          </w:tcPr>
          <w:p w:rsidR="0083469E" w:rsidRPr="00934FF9" w:rsidRDefault="0083469E" w:rsidP="004930F0">
            <w:pPr>
              <w:autoSpaceDE w:val="0"/>
              <w:autoSpaceDN w:val="0"/>
              <w:adjustRightInd w:val="0"/>
              <w:spacing w:line="360" w:lineRule="auto"/>
              <w:jc w:val="center"/>
              <w:rPr>
                <w:rFonts w:ascii="Arial" w:hAnsi="Arial" w:cs="Arial"/>
                <w:sz w:val="24"/>
                <w:szCs w:val="24"/>
              </w:rPr>
            </w:pPr>
          </w:p>
        </w:tc>
        <w:tc>
          <w:tcPr>
            <w:tcW w:w="2070" w:type="dxa"/>
          </w:tcPr>
          <w:p w:rsidR="0083469E" w:rsidRPr="00E75BD5" w:rsidRDefault="0083469E" w:rsidP="004930F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E75BD5">
              <w:rPr>
                <w:rFonts w:ascii="Arial" w:hAnsi="Arial" w:cs="Arial"/>
                <w:b w:val="0"/>
                <w:sz w:val="24"/>
                <w:szCs w:val="24"/>
              </w:rPr>
              <w:t>PROVEEDORES APROBADOS</w:t>
            </w:r>
          </w:p>
        </w:tc>
        <w:tc>
          <w:tcPr>
            <w:tcW w:w="2310" w:type="dxa"/>
          </w:tcPr>
          <w:p w:rsidR="0083469E" w:rsidRPr="00E75BD5" w:rsidRDefault="0083469E" w:rsidP="004930F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E75BD5">
              <w:rPr>
                <w:rFonts w:ascii="Arial" w:hAnsi="Arial" w:cs="Arial"/>
                <w:b w:val="0"/>
                <w:sz w:val="24"/>
                <w:szCs w:val="24"/>
              </w:rPr>
              <w:t>PROVEEDORES</w:t>
            </w:r>
          </w:p>
          <w:p w:rsidR="0083469E" w:rsidRPr="00E75BD5" w:rsidRDefault="0083469E" w:rsidP="004930F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hAnsi="Arial" w:cs="Arial"/>
                <w:b w:val="0"/>
                <w:sz w:val="24"/>
                <w:szCs w:val="24"/>
              </w:rPr>
              <w:t>SELECCIONADOS</w:t>
            </w:r>
          </w:p>
        </w:tc>
      </w:tr>
      <w:tr w:rsidR="0083469E" w:rsidRPr="00934FF9" w:rsidTr="004930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6" w:type="dxa"/>
          </w:tcPr>
          <w:p w:rsidR="0083469E" w:rsidRPr="00934FF9" w:rsidRDefault="0083469E" w:rsidP="004930F0">
            <w:pPr>
              <w:autoSpaceDE w:val="0"/>
              <w:autoSpaceDN w:val="0"/>
              <w:adjustRightInd w:val="0"/>
              <w:spacing w:line="360" w:lineRule="auto"/>
              <w:jc w:val="center"/>
              <w:rPr>
                <w:rFonts w:ascii="Arial" w:hAnsi="Arial" w:cs="Arial"/>
                <w:sz w:val="24"/>
                <w:szCs w:val="24"/>
              </w:rPr>
            </w:pPr>
            <w:r w:rsidRPr="00934FF9">
              <w:rPr>
                <w:rFonts w:ascii="Arial" w:hAnsi="Arial" w:cs="Arial"/>
                <w:sz w:val="24"/>
                <w:szCs w:val="24"/>
              </w:rPr>
              <w:t>TOTAL:</w:t>
            </w:r>
          </w:p>
        </w:tc>
        <w:tc>
          <w:tcPr>
            <w:tcW w:w="2070" w:type="dxa"/>
          </w:tcPr>
          <w:p w:rsidR="0083469E" w:rsidRPr="00934FF9" w:rsidRDefault="0083469E"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25</w:t>
            </w:r>
          </w:p>
        </w:tc>
        <w:tc>
          <w:tcPr>
            <w:tcW w:w="2310" w:type="dxa"/>
          </w:tcPr>
          <w:p w:rsidR="0083469E" w:rsidRPr="00934FF9" w:rsidRDefault="0083469E"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14</w:t>
            </w:r>
          </w:p>
        </w:tc>
      </w:tr>
    </w:tbl>
    <w:p w:rsidR="0083469E" w:rsidRPr="00055508" w:rsidRDefault="0083469E" w:rsidP="0083469E">
      <w:pPr>
        <w:autoSpaceDE w:val="0"/>
        <w:autoSpaceDN w:val="0"/>
        <w:adjustRightInd w:val="0"/>
        <w:spacing w:after="0" w:line="240" w:lineRule="auto"/>
        <w:jc w:val="center"/>
        <w:rPr>
          <w:rFonts w:ascii="Times New Roman" w:hAnsi="Times New Roman" w:cs="Times New Roman"/>
          <w:b/>
          <w:sz w:val="24"/>
          <w:szCs w:val="24"/>
        </w:rPr>
      </w:pPr>
      <w:r w:rsidRPr="00055508">
        <w:rPr>
          <w:rFonts w:ascii="Times New Roman" w:hAnsi="Times New Roman" w:cs="Times New Roman"/>
          <w:b/>
          <w:sz w:val="24"/>
          <w:szCs w:val="24"/>
        </w:rPr>
        <w:t xml:space="preserve">Fuente: </w:t>
      </w:r>
      <w:r w:rsidRPr="00055508">
        <w:rPr>
          <w:rFonts w:ascii="Times New Roman" w:hAnsi="Times New Roman" w:cs="Times New Roman"/>
          <w:sz w:val="24"/>
          <w:szCs w:val="24"/>
        </w:rPr>
        <w:t>YAPELSA S.A</w:t>
      </w:r>
    </w:p>
    <w:p w:rsidR="0083469E" w:rsidRPr="00055508" w:rsidRDefault="0083469E" w:rsidP="0083469E">
      <w:pPr>
        <w:autoSpaceDE w:val="0"/>
        <w:autoSpaceDN w:val="0"/>
        <w:adjustRightInd w:val="0"/>
        <w:spacing w:after="0" w:line="240" w:lineRule="auto"/>
        <w:jc w:val="center"/>
        <w:rPr>
          <w:rFonts w:ascii="Times New Roman" w:hAnsi="Times New Roman" w:cs="Times New Roman"/>
          <w:b/>
          <w:sz w:val="24"/>
          <w:szCs w:val="24"/>
        </w:rPr>
      </w:pPr>
      <w:r w:rsidRPr="00055508">
        <w:rPr>
          <w:rFonts w:ascii="Times New Roman" w:hAnsi="Times New Roman" w:cs="Times New Roman"/>
          <w:b/>
          <w:sz w:val="24"/>
          <w:szCs w:val="24"/>
        </w:rPr>
        <w:t xml:space="preserve">Elaborado por: </w:t>
      </w:r>
      <w:r w:rsidRPr="00055508">
        <w:rPr>
          <w:rFonts w:ascii="Times New Roman" w:hAnsi="Times New Roman" w:cs="Times New Roman"/>
          <w:sz w:val="24"/>
          <w:szCs w:val="24"/>
        </w:rPr>
        <w:t>Mariuxi, Evelinn y Carlos</w:t>
      </w:r>
    </w:p>
    <w:p w:rsidR="0083469E" w:rsidRPr="00055508" w:rsidRDefault="0083469E" w:rsidP="0083469E">
      <w:pPr>
        <w:autoSpaceDE w:val="0"/>
        <w:autoSpaceDN w:val="0"/>
        <w:adjustRightInd w:val="0"/>
        <w:spacing w:after="0" w:line="240" w:lineRule="auto"/>
        <w:jc w:val="center"/>
        <w:rPr>
          <w:rFonts w:ascii="Times New Roman" w:hAnsi="Times New Roman" w:cs="Times New Roman"/>
          <w:b/>
          <w:sz w:val="24"/>
          <w:szCs w:val="24"/>
        </w:rPr>
      </w:pPr>
    </w:p>
    <w:p w:rsidR="0083469E" w:rsidRPr="00934FF9" w:rsidRDefault="0083469E" w:rsidP="0083469E">
      <w:pPr>
        <w:autoSpaceDE w:val="0"/>
        <w:autoSpaceDN w:val="0"/>
        <w:adjustRightInd w:val="0"/>
        <w:spacing w:after="0" w:line="480" w:lineRule="auto"/>
        <w:jc w:val="both"/>
        <w:rPr>
          <w:rFonts w:ascii="Arial" w:hAnsi="Arial" w:cs="Arial"/>
          <w:sz w:val="24"/>
          <w:szCs w:val="24"/>
        </w:rPr>
      </w:pPr>
      <w:r>
        <w:rPr>
          <w:rFonts w:ascii="Arial" w:hAnsi="Arial" w:cs="Arial"/>
          <w:sz w:val="24"/>
          <w:szCs w:val="24"/>
        </w:rPr>
        <w:t>De los 25 proveedores aprobados, solo 14</w:t>
      </w:r>
      <w:r w:rsidRPr="00934FF9">
        <w:rPr>
          <w:rFonts w:ascii="Arial" w:hAnsi="Arial" w:cs="Arial"/>
          <w:sz w:val="24"/>
          <w:szCs w:val="24"/>
        </w:rPr>
        <w:t xml:space="preserve"> han sid</w:t>
      </w:r>
      <w:r>
        <w:rPr>
          <w:rFonts w:ascii="Arial" w:hAnsi="Arial" w:cs="Arial"/>
          <w:sz w:val="24"/>
          <w:szCs w:val="24"/>
        </w:rPr>
        <w:t>o seleccionados, por medio de  r</w:t>
      </w:r>
      <w:r w:rsidRPr="00934FF9">
        <w:rPr>
          <w:rFonts w:ascii="Arial" w:hAnsi="Arial" w:cs="Arial"/>
          <w:sz w:val="24"/>
          <w:szCs w:val="24"/>
        </w:rPr>
        <w:t xml:space="preserve">ecomendaciones emitidas por los socios.  </w:t>
      </w:r>
    </w:p>
    <w:p w:rsidR="0083469E" w:rsidRDefault="0083469E" w:rsidP="0083469E">
      <w:pPr>
        <w:autoSpaceDE w:val="0"/>
        <w:autoSpaceDN w:val="0"/>
        <w:adjustRightInd w:val="0"/>
        <w:spacing w:after="0" w:line="480" w:lineRule="auto"/>
        <w:jc w:val="both"/>
        <w:rPr>
          <w:rFonts w:ascii="Arial" w:hAnsi="Arial" w:cs="Arial"/>
          <w:b/>
          <w:sz w:val="24"/>
          <w:szCs w:val="24"/>
        </w:rPr>
      </w:pPr>
    </w:p>
    <w:p w:rsidR="0083469E" w:rsidRDefault="0083469E" w:rsidP="0083469E">
      <w:pPr>
        <w:autoSpaceDE w:val="0"/>
        <w:autoSpaceDN w:val="0"/>
        <w:adjustRightInd w:val="0"/>
        <w:spacing w:after="0" w:line="480" w:lineRule="auto"/>
        <w:jc w:val="both"/>
        <w:rPr>
          <w:rFonts w:ascii="Arial" w:hAnsi="Arial" w:cs="Arial"/>
          <w:b/>
          <w:sz w:val="24"/>
          <w:szCs w:val="24"/>
        </w:rPr>
      </w:pPr>
      <w:r w:rsidRPr="00E75BD5">
        <w:rPr>
          <w:rFonts w:ascii="Arial" w:hAnsi="Arial" w:cs="Arial"/>
          <w:b/>
          <w:sz w:val="24"/>
          <w:szCs w:val="24"/>
        </w:rPr>
        <w:t xml:space="preserve">INDICADOR: </w:t>
      </w:r>
    </w:p>
    <w:p w:rsidR="0083469E" w:rsidRDefault="0083469E" w:rsidP="0083469E">
      <w:pPr>
        <w:autoSpaceDE w:val="0"/>
        <w:autoSpaceDN w:val="0"/>
        <w:adjustRightInd w:val="0"/>
        <w:spacing w:after="0" w:line="480" w:lineRule="auto"/>
        <w:jc w:val="center"/>
        <w:rPr>
          <w:rFonts w:ascii="Arial" w:hAnsi="Arial" w:cs="Arial"/>
          <w:sz w:val="24"/>
          <w:szCs w:val="24"/>
        </w:rPr>
      </w:pPr>
      <m:oMathPara>
        <m:oMath>
          <m:r>
            <m:rPr>
              <m:sty m:val="p"/>
            </m:rPr>
            <w:rPr>
              <w:rFonts w:ascii="Cambria Math" w:hAnsi="Cambria Math" w:cs="Arial"/>
              <w:sz w:val="24"/>
              <w:szCs w:val="24"/>
            </w:rPr>
            <m:t>Proveedores Aprobado</m:t>
          </m:r>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Arial"/>
                  <w:sz w:val="24"/>
                  <w:szCs w:val="24"/>
                </w:rPr>
                <m:t>Número de proveedores aprobados mediante análisis  x 100</m:t>
              </m:r>
            </m:num>
            <m:den>
              <m:r>
                <m:rPr>
                  <m:sty m:val="p"/>
                </m:rPr>
                <w:rPr>
                  <w:rFonts w:ascii="Cambria Math" w:hAnsi="Cambria Math" w:cs="Arial"/>
                  <w:sz w:val="24"/>
                  <w:szCs w:val="24"/>
                </w:rPr>
                <m:t xml:space="preserve">  Número de proveedores seleccionados previo la compra </m:t>
              </m:r>
            </m:den>
          </m:f>
        </m:oMath>
      </m:oMathPara>
    </w:p>
    <w:p w:rsidR="0083469E" w:rsidRPr="0083469E" w:rsidRDefault="0083469E" w:rsidP="0083469E">
      <w:pPr>
        <w:autoSpaceDE w:val="0"/>
        <w:autoSpaceDN w:val="0"/>
        <w:adjustRightInd w:val="0"/>
        <w:spacing w:after="0" w:line="480" w:lineRule="auto"/>
        <w:jc w:val="center"/>
        <w:rPr>
          <w:rFonts w:ascii="Arial" w:hAnsi="Arial" w:cs="Arial"/>
          <w:sz w:val="24"/>
          <w:szCs w:val="24"/>
        </w:rPr>
      </w:pPr>
      <m:oMathPara>
        <m:oMath>
          <m:r>
            <m:rPr>
              <m:sty m:val="p"/>
            </m:rPr>
            <w:rPr>
              <w:rFonts w:ascii="Cambria Math" w:hAnsi="Cambria Math" w:cs="Arial"/>
              <w:sz w:val="24"/>
              <w:szCs w:val="24"/>
            </w:rPr>
            <m:t>Proveedores Aprobado</m:t>
          </m:r>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Arial"/>
                  <w:sz w:val="24"/>
                  <w:szCs w:val="24"/>
                </w:rPr>
                <m:t>14 x 100</m:t>
              </m:r>
            </m:num>
            <m:den>
              <m:r>
                <m:rPr>
                  <m:sty m:val="p"/>
                </m:rPr>
                <w:rPr>
                  <w:rFonts w:ascii="Cambria Math" w:hAnsi="Cambria Math" w:cs="Arial"/>
                  <w:sz w:val="24"/>
                  <w:szCs w:val="24"/>
                </w:rPr>
                <m:t xml:space="preserve"> 25 </m:t>
              </m:r>
            </m:den>
          </m:f>
        </m:oMath>
      </m:oMathPara>
    </w:p>
    <w:p w:rsidR="0083469E" w:rsidRPr="002D5AAC" w:rsidRDefault="0083469E" w:rsidP="0083469E">
      <w:pPr>
        <w:autoSpaceDE w:val="0"/>
        <w:autoSpaceDN w:val="0"/>
        <w:adjustRightInd w:val="0"/>
        <w:spacing w:after="0" w:line="480" w:lineRule="auto"/>
        <w:jc w:val="center"/>
        <w:rPr>
          <w:rFonts w:ascii="Arial" w:hAnsi="Arial" w:cs="Arial"/>
          <w:sz w:val="24"/>
          <w:szCs w:val="24"/>
        </w:rPr>
      </w:pPr>
      <m:oMathPara>
        <m:oMath>
          <m:r>
            <m:rPr>
              <m:sty m:val="p"/>
            </m:rPr>
            <w:rPr>
              <w:rFonts w:ascii="Cambria Math" w:hAnsi="Cambria Math" w:cs="Arial"/>
              <w:sz w:val="24"/>
              <w:szCs w:val="24"/>
            </w:rPr>
            <m:t>Proveedores Aprobado</m:t>
          </m:r>
          <m:r>
            <m:rPr>
              <m:sty m:val="p"/>
            </m:rPr>
            <w:rPr>
              <w:rFonts w:ascii="Cambria Math" w:hAnsi="Cambria Math" w:cs="Cambria Math"/>
              <w:sz w:val="24"/>
              <w:szCs w:val="24"/>
            </w:rPr>
            <m:t>=56%</m:t>
          </m:r>
        </m:oMath>
      </m:oMathPara>
    </w:p>
    <w:p w:rsidR="00577D5E" w:rsidRDefault="00577D5E" w:rsidP="00577D5E">
      <w:pPr>
        <w:autoSpaceDE w:val="0"/>
        <w:autoSpaceDN w:val="0"/>
        <w:adjustRightInd w:val="0"/>
        <w:spacing w:after="0" w:line="480" w:lineRule="auto"/>
        <w:rPr>
          <w:rFonts w:ascii="Arial" w:hAnsi="Arial" w:cs="Arial"/>
          <w:b/>
          <w:color w:val="000000"/>
          <w:sz w:val="28"/>
          <w:szCs w:val="24"/>
        </w:rPr>
      </w:pPr>
      <w:r w:rsidRPr="0083469E">
        <w:rPr>
          <w:rFonts w:ascii="Arial" w:hAnsi="Arial" w:cs="Arial"/>
          <w:b/>
          <w:color w:val="000000"/>
          <w:sz w:val="28"/>
          <w:szCs w:val="24"/>
        </w:rPr>
        <w:lastRenderedPageBreak/>
        <w:t xml:space="preserve">5.5.1.2. </w:t>
      </w:r>
      <w:r w:rsidR="007A2B55">
        <w:rPr>
          <w:rFonts w:ascii="Arial" w:hAnsi="Arial" w:cs="Arial"/>
          <w:b/>
          <w:color w:val="000000"/>
          <w:sz w:val="28"/>
          <w:szCs w:val="24"/>
        </w:rPr>
        <w:t xml:space="preserve"> </w:t>
      </w:r>
      <w:r w:rsidRPr="0083469E">
        <w:rPr>
          <w:rFonts w:ascii="Arial" w:hAnsi="Arial" w:cs="Arial"/>
          <w:b/>
          <w:color w:val="000000"/>
          <w:sz w:val="28"/>
          <w:szCs w:val="24"/>
        </w:rPr>
        <w:t xml:space="preserve">Área de Recursos Humanos. </w:t>
      </w:r>
    </w:p>
    <w:p w:rsidR="007A2B55" w:rsidRDefault="007A2B55" w:rsidP="0083469E">
      <w:pPr>
        <w:autoSpaceDE w:val="0"/>
        <w:autoSpaceDN w:val="0"/>
        <w:adjustRightInd w:val="0"/>
        <w:spacing w:after="0" w:line="480" w:lineRule="auto"/>
        <w:jc w:val="center"/>
        <w:rPr>
          <w:rFonts w:ascii="Arial" w:hAnsi="Arial" w:cs="Arial"/>
          <w:b/>
          <w:sz w:val="36"/>
          <w:szCs w:val="24"/>
        </w:rPr>
      </w:pPr>
    </w:p>
    <w:p w:rsidR="0083469E" w:rsidRPr="0016336B" w:rsidRDefault="0083469E" w:rsidP="0083469E">
      <w:pPr>
        <w:autoSpaceDE w:val="0"/>
        <w:autoSpaceDN w:val="0"/>
        <w:adjustRightInd w:val="0"/>
        <w:spacing w:after="0" w:line="480" w:lineRule="auto"/>
        <w:jc w:val="center"/>
        <w:rPr>
          <w:rFonts w:ascii="Arial" w:hAnsi="Arial" w:cs="Arial"/>
          <w:b/>
          <w:sz w:val="36"/>
          <w:szCs w:val="24"/>
        </w:rPr>
      </w:pPr>
      <w:r w:rsidRPr="0016336B">
        <w:rPr>
          <w:rFonts w:ascii="Arial" w:hAnsi="Arial" w:cs="Arial"/>
          <w:b/>
          <w:sz w:val="36"/>
          <w:szCs w:val="24"/>
        </w:rPr>
        <w:t>PROCESO N° 1: Personal Contratado</w:t>
      </w:r>
    </w:p>
    <w:p w:rsidR="0083469E" w:rsidRDefault="0083469E" w:rsidP="0083469E">
      <w:pPr>
        <w:autoSpaceDE w:val="0"/>
        <w:autoSpaceDN w:val="0"/>
        <w:adjustRightInd w:val="0"/>
        <w:spacing w:after="0" w:line="480" w:lineRule="auto"/>
        <w:jc w:val="both"/>
        <w:rPr>
          <w:rFonts w:ascii="Arial" w:hAnsi="Arial" w:cs="Arial"/>
          <w:sz w:val="24"/>
          <w:szCs w:val="24"/>
        </w:rPr>
      </w:pPr>
      <w:r w:rsidRPr="0016336B">
        <w:rPr>
          <w:rFonts w:ascii="Arial" w:hAnsi="Arial" w:cs="Arial"/>
          <w:b/>
          <w:sz w:val="24"/>
          <w:szCs w:val="24"/>
        </w:rPr>
        <w:t>PROCEDIMIENTO:</w:t>
      </w:r>
      <w:r w:rsidRPr="00934FF9">
        <w:rPr>
          <w:rFonts w:ascii="Arial" w:hAnsi="Arial" w:cs="Arial"/>
          <w:sz w:val="24"/>
          <w:szCs w:val="24"/>
        </w:rPr>
        <w:t xml:space="preserve"> Indagar sobre las personas que fueron contratadas en el año 2012 y verificar en qué condiciones se dio este proceso.</w:t>
      </w:r>
    </w:p>
    <w:p w:rsidR="0083469E" w:rsidRPr="00934FF9" w:rsidRDefault="0083469E" w:rsidP="0083469E">
      <w:pPr>
        <w:autoSpaceDE w:val="0"/>
        <w:autoSpaceDN w:val="0"/>
        <w:adjustRightInd w:val="0"/>
        <w:spacing w:after="0" w:line="480" w:lineRule="auto"/>
        <w:jc w:val="both"/>
        <w:rPr>
          <w:rFonts w:ascii="Arial" w:hAnsi="Arial" w:cs="Arial"/>
          <w:sz w:val="24"/>
          <w:szCs w:val="24"/>
        </w:rPr>
      </w:pPr>
    </w:p>
    <w:p w:rsidR="0083469E" w:rsidRPr="00934FF9" w:rsidRDefault="0083469E" w:rsidP="0083469E">
      <w:pPr>
        <w:autoSpaceDE w:val="0"/>
        <w:autoSpaceDN w:val="0"/>
        <w:adjustRightInd w:val="0"/>
        <w:spacing w:after="0" w:line="480" w:lineRule="auto"/>
        <w:jc w:val="both"/>
        <w:rPr>
          <w:rFonts w:ascii="Arial" w:hAnsi="Arial" w:cs="Arial"/>
          <w:sz w:val="24"/>
          <w:szCs w:val="24"/>
        </w:rPr>
      </w:pPr>
      <w:r w:rsidRPr="0016336B">
        <w:rPr>
          <w:rFonts w:ascii="Arial" w:hAnsi="Arial" w:cs="Arial"/>
          <w:b/>
          <w:sz w:val="24"/>
          <w:szCs w:val="24"/>
        </w:rPr>
        <w:t>APLICACIÓN:</w:t>
      </w:r>
      <w:r>
        <w:rPr>
          <w:rFonts w:ascii="Arial" w:hAnsi="Arial" w:cs="Arial"/>
          <w:b/>
          <w:sz w:val="24"/>
          <w:szCs w:val="24"/>
        </w:rPr>
        <w:t xml:space="preserve"> </w:t>
      </w:r>
      <w:r w:rsidRPr="00934FF9">
        <w:rPr>
          <w:rFonts w:ascii="Arial" w:hAnsi="Arial" w:cs="Arial"/>
          <w:sz w:val="24"/>
          <w:szCs w:val="24"/>
        </w:rPr>
        <w:t>Se realizó preguntas al Administrador de la Compañía con el fin de conocer cuántas personas de las seleccionadas han sido reclutadas en el período  comprendido entre el 1 de enero al 31 de diciembre del 2012.</w:t>
      </w:r>
    </w:p>
    <w:p w:rsidR="0083469E" w:rsidRDefault="0083469E" w:rsidP="0083469E">
      <w:pPr>
        <w:autoSpaceDE w:val="0"/>
        <w:autoSpaceDN w:val="0"/>
        <w:adjustRightInd w:val="0"/>
        <w:spacing w:after="0" w:line="480" w:lineRule="auto"/>
        <w:jc w:val="both"/>
        <w:rPr>
          <w:rFonts w:ascii="Arial" w:hAnsi="Arial" w:cs="Arial"/>
          <w:sz w:val="24"/>
          <w:szCs w:val="24"/>
        </w:rPr>
      </w:pPr>
    </w:p>
    <w:p w:rsidR="0083469E" w:rsidRPr="00934FF9" w:rsidRDefault="0083469E" w:rsidP="001678F6">
      <w:pPr>
        <w:autoSpaceDE w:val="0"/>
        <w:autoSpaceDN w:val="0"/>
        <w:adjustRightInd w:val="0"/>
        <w:spacing w:after="0" w:line="480" w:lineRule="auto"/>
        <w:jc w:val="both"/>
        <w:rPr>
          <w:rFonts w:ascii="Arial" w:hAnsi="Arial" w:cs="Arial"/>
          <w:sz w:val="24"/>
          <w:szCs w:val="24"/>
        </w:rPr>
      </w:pPr>
      <w:r w:rsidRPr="00934FF9">
        <w:rPr>
          <w:rFonts w:ascii="Arial" w:hAnsi="Arial" w:cs="Arial"/>
          <w:sz w:val="24"/>
          <w:szCs w:val="24"/>
        </w:rPr>
        <w:t>Preguntas:</w:t>
      </w:r>
    </w:p>
    <w:p w:rsidR="0083469E" w:rsidRPr="00934FF9" w:rsidRDefault="0083469E" w:rsidP="001678F6">
      <w:pPr>
        <w:autoSpaceDE w:val="0"/>
        <w:autoSpaceDN w:val="0"/>
        <w:adjustRightInd w:val="0"/>
        <w:spacing w:after="0" w:line="480" w:lineRule="auto"/>
        <w:jc w:val="both"/>
        <w:rPr>
          <w:rFonts w:ascii="Arial" w:hAnsi="Arial" w:cs="Arial"/>
          <w:sz w:val="24"/>
          <w:szCs w:val="24"/>
        </w:rPr>
      </w:pPr>
      <w:r w:rsidRPr="00934FF9">
        <w:rPr>
          <w:rFonts w:ascii="Arial" w:hAnsi="Arial" w:cs="Arial"/>
          <w:sz w:val="24"/>
          <w:szCs w:val="24"/>
        </w:rPr>
        <w:t>1. ¿Cuántas personas fueron seleccionadas en el período del 01 de enero al 31 de diciembre del 2012?</w:t>
      </w:r>
    </w:p>
    <w:p w:rsidR="0083469E" w:rsidRPr="00934FF9" w:rsidRDefault="0083469E" w:rsidP="001678F6">
      <w:pPr>
        <w:autoSpaceDE w:val="0"/>
        <w:autoSpaceDN w:val="0"/>
        <w:adjustRightInd w:val="0"/>
        <w:spacing w:after="0" w:line="480" w:lineRule="auto"/>
        <w:jc w:val="both"/>
        <w:rPr>
          <w:rFonts w:ascii="Arial" w:hAnsi="Arial" w:cs="Arial"/>
          <w:sz w:val="24"/>
          <w:szCs w:val="24"/>
        </w:rPr>
      </w:pPr>
    </w:p>
    <w:p w:rsidR="0083469E" w:rsidRPr="00934FF9" w:rsidRDefault="0083469E" w:rsidP="001678F6">
      <w:pPr>
        <w:autoSpaceDE w:val="0"/>
        <w:autoSpaceDN w:val="0"/>
        <w:adjustRightInd w:val="0"/>
        <w:spacing w:after="0" w:line="480" w:lineRule="auto"/>
        <w:jc w:val="both"/>
        <w:rPr>
          <w:rFonts w:ascii="Arial" w:hAnsi="Arial" w:cs="Arial"/>
          <w:sz w:val="24"/>
          <w:szCs w:val="24"/>
        </w:rPr>
      </w:pPr>
      <w:r w:rsidRPr="00934FF9">
        <w:rPr>
          <w:rFonts w:ascii="Arial" w:hAnsi="Arial" w:cs="Arial"/>
          <w:sz w:val="24"/>
          <w:szCs w:val="24"/>
        </w:rPr>
        <w:t>2. ¿Cuántas personas fueron reclutadas de las seleccionadas en el período del 01 de enero al 31 de diciembre del 2012?</w:t>
      </w:r>
    </w:p>
    <w:p w:rsidR="0083469E" w:rsidRPr="00934FF9" w:rsidRDefault="0083469E" w:rsidP="001678F6">
      <w:pPr>
        <w:autoSpaceDE w:val="0"/>
        <w:autoSpaceDN w:val="0"/>
        <w:adjustRightInd w:val="0"/>
        <w:spacing w:after="0" w:line="480" w:lineRule="auto"/>
        <w:jc w:val="both"/>
        <w:rPr>
          <w:rFonts w:ascii="Arial" w:hAnsi="Arial" w:cs="Arial"/>
          <w:sz w:val="24"/>
          <w:szCs w:val="24"/>
        </w:rPr>
      </w:pPr>
    </w:p>
    <w:p w:rsidR="0083469E" w:rsidRDefault="0083469E" w:rsidP="001678F6">
      <w:pPr>
        <w:autoSpaceDE w:val="0"/>
        <w:autoSpaceDN w:val="0"/>
        <w:adjustRightInd w:val="0"/>
        <w:spacing w:after="0" w:line="480" w:lineRule="auto"/>
        <w:jc w:val="both"/>
        <w:rPr>
          <w:rFonts w:ascii="Arial" w:hAnsi="Arial" w:cs="Arial"/>
          <w:sz w:val="24"/>
          <w:szCs w:val="24"/>
        </w:rPr>
      </w:pPr>
      <w:r w:rsidRPr="00934FF9">
        <w:rPr>
          <w:rFonts w:ascii="Arial" w:hAnsi="Arial" w:cs="Arial"/>
          <w:sz w:val="24"/>
          <w:szCs w:val="24"/>
        </w:rPr>
        <w:t>3. ¿Mantienen un proceso de reclutamiento, selección y de contratación de personal?</w:t>
      </w:r>
    </w:p>
    <w:p w:rsidR="001678F6" w:rsidRPr="00934FF9" w:rsidRDefault="001678F6" w:rsidP="001678F6">
      <w:pPr>
        <w:autoSpaceDE w:val="0"/>
        <w:autoSpaceDN w:val="0"/>
        <w:adjustRightInd w:val="0"/>
        <w:spacing w:after="0" w:line="480" w:lineRule="auto"/>
        <w:jc w:val="both"/>
        <w:rPr>
          <w:rFonts w:ascii="Arial" w:hAnsi="Arial" w:cs="Arial"/>
          <w:sz w:val="24"/>
          <w:szCs w:val="24"/>
        </w:rPr>
      </w:pPr>
    </w:p>
    <w:p w:rsidR="0083469E" w:rsidRPr="00934FF9" w:rsidRDefault="0083469E" w:rsidP="001678F6">
      <w:pPr>
        <w:autoSpaceDE w:val="0"/>
        <w:autoSpaceDN w:val="0"/>
        <w:adjustRightInd w:val="0"/>
        <w:spacing w:after="0" w:line="480" w:lineRule="auto"/>
        <w:jc w:val="both"/>
        <w:rPr>
          <w:rFonts w:ascii="Arial" w:hAnsi="Arial" w:cs="Arial"/>
          <w:sz w:val="24"/>
          <w:szCs w:val="24"/>
        </w:rPr>
      </w:pPr>
    </w:p>
    <w:p w:rsidR="0083469E" w:rsidRPr="00934FF9" w:rsidRDefault="0083469E" w:rsidP="001678F6">
      <w:pPr>
        <w:autoSpaceDE w:val="0"/>
        <w:autoSpaceDN w:val="0"/>
        <w:adjustRightInd w:val="0"/>
        <w:spacing w:after="0" w:line="480" w:lineRule="auto"/>
        <w:jc w:val="both"/>
        <w:rPr>
          <w:rFonts w:ascii="Arial" w:hAnsi="Arial" w:cs="Arial"/>
          <w:sz w:val="24"/>
          <w:szCs w:val="24"/>
        </w:rPr>
      </w:pPr>
      <w:r w:rsidRPr="00934FF9">
        <w:rPr>
          <w:rFonts w:ascii="Arial" w:hAnsi="Arial" w:cs="Arial"/>
          <w:sz w:val="24"/>
          <w:szCs w:val="24"/>
        </w:rPr>
        <w:lastRenderedPageBreak/>
        <w:t>Número de personas</w:t>
      </w:r>
      <w:r>
        <w:rPr>
          <w:rFonts w:ascii="Arial" w:hAnsi="Arial" w:cs="Arial"/>
          <w:sz w:val="24"/>
          <w:szCs w:val="24"/>
        </w:rPr>
        <w:t xml:space="preserve"> contratadas                   1</w:t>
      </w:r>
    </w:p>
    <w:p w:rsidR="0083469E" w:rsidRPr="00934FF9" w:rsidRDefault="0083469E" w:rsidP="001678F6">
      <w:pPr>
        <w:autoSpaceDE w:val="0"/>
        <w:autoSpaceDN w:val="0"/>
        <w:adjustRightInd w:val="0"/>
        <w:spacing w:after="0" w:line="480" w:lineRule="auto"/>
        <w:jc w:val="both"/>
        <w:rPr>
          <w:rFonts w:ascii="Arial" w:hAnsi="Arial" w:cs="Arial"/>
          <w:sz w:val="24"/>
          <w:szCs w:val="24"/>
        </w:rPr>
      </w:pPr>
      <w:r w:rsidRPr="00934FF9">
        <w:rPr>
          <w:rFonts w:ascii="Arial" w:hAnsi="Arial" w:cs="Arial"/>
          <w:sz w:val="24"/>
          <w:szCs w:val="24"/>
        </w:rPr>
        <w:t xml:space="preserve">Número de candidatos    </w:t>
      </w:r>
      <w:r>
        <w:rPr>
          <w:rFonts w:ascii="Arial" w:hAnsi="Arial" w:cs="Arial"/>
          <w:sz w:val="24"/>
          <w:szCs w:val="24"/>
        </w:rPr>
        <w:t xml:space="preserve">                                4</w:t>
      </w:r>
    </w:p>
    <w:p w:rsidR="0083469E" w:rsidRDefault="0083469E" w:rsidP="001678F6">
      <w:pPr>
        <w:autoSpaceDE w:val="0"/>
        <w:autoSpaceDN w:val="0"/>
        <w:adjustRightInd w:val="0"/>
        <w:spacing w:after="0" w:line="480" w:lineRule="auto"/>
        <w:jc w:val="both"/>
        <w:rPr>
          <w:rFonts w:ascii="Arial" w:hAnsi="Arial" w:cs="Arial"/>
          <w:b/>
          <w:sz w:val="24"/>
          <w:szCs w:val="24"/>
        </w:rPr>
      </w:pPr>
    </w:p>
    <w:p w:rsidR="0083469E" w:rsidRPr="00934FF9" w:rsidRDefault="0083469E" w:rsidP="001678F6">
      <w:pPr>
        <w:autoSpaceDE w:val="0"/>
        <w:autoSpaceDN w:val="0"/>
        <w:adjustRightInd w:val="0"/>
        <w:spacing w:after="0" w:line="480" w:lineRule="auto"/>
        <w:jc w:val="both"/>
        <w:rPr>
          <w:rFonts w:ascii="Arial" w:hAnsi="Arial" w:cs="Arial"/>
          <w:sz w:val="24"/>
          <w:szCs w:val="24"/>
        </w:rPr>
      </w:pPr>
      <w:r w:rsidRPr="00C047A5">
        <w:rPr>
          <w:rFonts w:ascii="Arial" w:hAnsi="Arial" w:cs="Arial"/>
          <w:b/>
          <w:sz w:val="24"/>
          <w:szCs w:val="24"/>
        </w:rPr>
        <w:t>Respuesta.-</w:t>
      </w:r>
      <w:r w:rsidRPr="00934FF9">
        <w:rPr>
          <w:rFonts w:ascii="Arial" w:hAnsi="Arial" w:cs="Arial"/>
          <w:sz w:val="24"/>
          <w:szCs w:val="24"/>
        </w:rPr>
        <w:t xml:space="preserve"> Pregunta 3: Solo de manera verbal, nada se encuentra documentado ya que es un proceso que se lo estableció por mi persona para contratar hace 3 años atrás al anterior Contador y nadie tiene conocimiento del mismo.  </w:t>
      </w:r>
    </w:p>
    <w:p w:rsidR="0083469E" w:rsidRDefault="0083469E" w:rsidP="0083469E">
      <w:pPr>
        <w:autoSpaceDE w:val="0"/>
        <w:autoSpaceDN w:val="0"/>
        <w:adjustRightInd w:val="0"/>
        <w:spacing w:after="0" w:line="480" w:lineRule="auto"/>
        <w:jc w:val="both"/>
        <w:rPr>
          <w:rFonts w:ascii="Arial" w:hAnsi="Arial" w:cs="Arial"/>
          <w:b/>
          <w:sz w:val="24"/>
          <w:szCs w:val="24"/>
        </w:rPr>
      </w:pPr>
    </w:p>
    <w:p w:rsidR="0083469E" w:rsidRDefault="0083469E" w:rsidP="0083469E">
      <w:pPr>
        <w:autoSpaceDE w:val="0"/>
        <w:autoSpaceDN w:val="0"/>
        <w:adjustRightInd w:val="0"/>
        <w:spacing w:after="0" w:line="480" w:lineRule="auto"/>
        <w:jc w:val="both"/>
        <w:rPr>
          <w:rFonts w:ascii="Arial" w:hAnsi="Arial" w:cs="Arial"/>
          <w:sz w:val="24"/>
          <w:szCs w:val="24"/>
        </w:rPr>
      </w:pPr>
      <w:r w:rsidRPr="0016336B">
        <w:rPr>
          <w:rFonts w:ascii="Arial" w:hAnsi="Arial" w:cs="Arial"/>
          <w:b/>
          <w:sz w:val="24"/>
          <w:szCs w:val="24"/>
        </w:rPr>
        <w:t>INDICADOR</w:t>
      </w:r>
      <w:r w:rsidRPr="00934FF9">
        <w:rPr>
          <w:rFonts w:ascii="Arial" w:hAnsi="Arial" w:cs="Arial"/>
          <w:sz w:val="24"/>
          <w:szCs w:val="24"/>
        </w:rPr>
        <w:t xml:space="preserve">: </w:t>
      </w:r>
    </w:p>
    <w:p w:rsidR="0083469E" w:rsidRDefault="0083469E" w:rsidP="0083469E">
      <w:pPr>
        <w:autoSpaceDE w:val="0"/>
        <w:autoSpaceDN w:val="0"/>
        <w:adjustRightInd w:val="0"/>
        <w:spacing w:after="0" w:line="480" w:lineRule="auto"/>
        <w:jc w:val="center"/>
        <w:rPr>
          <w:rFonts w:ascii="Arial" w:hAnsi="Arial" w:cs="Arial"/>
          <w:sz w:val="24"/>
          <w:szCs w:val="24"/>
        </w:rPr>
      </w:pPr>
      <m:oMathPara>
        <m:oMath>
          <m:r>
            <m:rPr>
              <m:sty m:val="p"/>
            </m:rPr>
            <w:rPr>
              <w:rFonts w:ascii="Cambria Math" w:hAnsi="Cambria Math" w:cs="Arial"/>
              <w:sz w:val="24"/>
              <w:szCs w:val="24"/>
            </w:rPr>
            <m:t>Personal Contratado</m:t>
          </m:r>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Arial"/>
                  <w:sz w:val="24"/>
                  <w:szCs w:val="24"/>
                </w:rPr>
                <m:t xml:space="preserve">Número de personas contratadas  x 100 </m:t>
              </m:r>
            </m:num>
            <m:den>
              <m:r>
                <m:rPr>
                  <m:sty m:val="p"/>
                </m:rPr>
                <w:rPr>
                  <w:rFonts w:ascii="Cambria Math" w:hAnsi="Cambria Math" w:cs="Arial"/>
                  <w:sz w:val="24"/>
                  <w:szCs w:val="24"/>
                </w:rPr>
                <m:t xml:space="preserve">Número de candidatos </m:t>
              </m:r>
            </m:den>
          </m:f>
        </m:oMath>
      </m:oMathPara>
    </w:p>
    <w:p w:rsidR="0083469E" w:rsidRDefault="0083469E" w:rsidP="0083469E">
      <w:pPr>
        <w:autoSpaceDE w:val="0"/>
        <w:autoSpaceDN w:val="0"/>
        <w:adjustRightInd w:val="0"/>
        <w:spacing w:after="0" w:line="480" w:lineRule="auto"/>
        <w:jc w:val="center"/>
        <w:rPr>
          <w:rFonts w:ascii="Arial" w:hAnsi="Arial" w:cs="Arial"/>
          <w:sz w:val="24"/>
          <w:szCs w:val="24"/>
        </w:rPr>
      </w:pPr>
    </w:p>
    <w:p w:rsidR="0083469E" w:rsidRDefault="0083469E" w:rsidP="0083469E">
      <w:pPr>
        <w:autoSpaceDE w:val="0"/>
        <w:autoSpaceDN w:val="0"/>
        <w:adjustRightInd w:val="0"/>
        <w:spacing w:after="0" w:line="480" w:lineRule="auto"/>
        <w:jc w:val="center"/>
        <w:rPr>
          <w:rFonts w:ascii="Arial" w:hAnsi="Arial" w:cs="Arial"/>
          <w:sz w:val="24"/>
          <w:szCs w:val="24"/>
        </w:rPr>
      </w:pPr>
      <m:oMathPara>
        <m:oMath>
          <m:r>
            <m:rPr>
              <m:sty m:val="p"/>
            </m:rPr>
            <w:rPr>
              <w:rFonts w:ascii="Cambria Math" w:hAnsi="Cambria Math" w:cs="Arial"/>
              <w:sz w:val="24"/>
              <w:szCs w:val="24"/>
            </w:rPr>
            <m:t>Personal Contratado</m:t>
          </m:r>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Arial"/>
                  <w:sz w:val="24"/>
                  <w:szCs w:val="24"/>
                </w:rPr>
                <m:t xml:space="preserve">1x 100 </m:t>
              </m:r>
            </m:num>
            <m:den>
              <m:r>
                <m:rPr>
                  <m:sty m:val="p"/>
                </m:rPr>
                <w:rPr>
                  <w:rFonts w:ascii="Cambria Math" w:hAnsi="Cambria Math" w:cs="Arial"/>
                  <w:sz w:val="24"/>
                  <w:szCs w:val="24"/>
                </w:rPr>
                <m:t xml:space="preserve">4 </m:t>
              </m:r>
            </m:den>
          </m:f>
        </m:oMath>
      </m:oMathPara>
    </w:p>
    <w:p w:rsidR="0083469E" w:rsidRPr="00934FF9" w:rsidRDefault="0083469E" w:rsidP="0083469E">
      <w:pPr>
        <w:autoSpaceDE w:val="0"/>
        <w:autoSpaceDN w:val="0"/>
        <w:adjustRightInd w:val="0"/>
        <w:spacing w:after="0" w:line="480" w:lineRule="auto"/>
        <w:jc w:val="center"/>
        <w:rPr>
          <w:rFonts w:ascii="Arial" w:hAnsi="Arial" w:cs="Arial"/>
          <w:sz w:val="24"/>
          <w:szCs w:val="24"/>
        </w:rPr>
      </w:pPr>
    </w:p>
    <w:p w:rsidR="0083469E" w:rsidRPr="00934FF9" w:rsidRDefault="0083469E" w:rsidP="0083469E">
      <w:pPr>
        <w:autoSpaceDE w:val="0"/>
        <w:autoSpaceDN w:val="0"/>
        <w:adjustRightInd w:val="0"/>
        <w:spacing w:after="0" w:line="480" w:lineRule="auto"/>
        <w:jc w:val="center"/>
        <w:rPr>
          <w:rFonts w:ascii="Arial" w:hAnsi="Arial" w:cs="Arial"/>
          <w:sz w:val="24"/>
          <w:szCs w:val="24"/>
        </w:rPr>
      </w:pPr>
      <m:oMathPara>
        <m:oMath>
          <m:r>
            <m:rPr>
              <m:sty m:val="p"/>
            </m:rPr>
            <w:rPr>
              <w:rFonts w:ascii="Cambria Math" w:hAnsi="Cambria Math" w:cs="Arial"/>
              <w:sz w:val="24"/>
              <w:szCs w:val="24"/>
            </w:rPr>
            <m:t>Personal Contratado</m:t>
          </m:r>
          <m:r>
            <m:rPr>
              <m:sty m:val="p"/>
            </m:rPr>
            <w:rPr>
              <w:rFonts w:ascii="Cambria Math" w:hAnsi="Cambria Math" w:cs="Cambria Math"/>
              <w:sz w:val="24"/>
              <w:szCs w:val="24"/>
            </w:rPr>
            <m:t>=25%</m:t>
          </m:r>
        </m:oMath>
      </m:oMathPara>
    </w:p>
    <w:p w:rsidR="0083469E" w:rsidRDefault="0083469E" w:rsidP="0083469E">
      <w:pPr>
        <w:autoSpaceDE w:val="0"/>
        <w:autoSpaceDN w:val="0"/>
        <w:adjustRightInd w:val="0"/>
        <w:spacing w:after="0" w:line="480" w:lineRule="auto"/>
        <w:jc w:val="both"/>
        <w:rPr>
          <w:rFonts w:ascii="Arial" w:hAnsi="Arial" w:cs="Arial"/>
          <w:b/>
          <w:sz w:val="24"/>
          <w:szCs w:val="24"/>
        </w:rPr>
      </w:pPr>
    </w:p>
    <w:p w:rsidR="0083469E" w:rsidRDefault="0083469E" w:rsidP="0083469E">
      <w:pPr>
        <w:autoSpaceDE w:val="0"/>
        <w:autoSpaceDN w:val="0"/>
        <w:adjustRightInd w:val="0"/>
        <w:spacing w:after="0" w:line="480" w:lineRule="auto"/>
        <w:jc w:val="both"/>
        <w:rPr>
          <w:rFonts w:ascii="Arial" w:hAnsi="Arial" w:cs="Arial"/>
          <w:b/>
          <w:sz w:val="24"/>
          <w:szCs w:val="24"/>
        </w:rPr>
      </w:pPr>
    </w:p>
    <w:p w:rsidR="0083469E" w:rsidRPr="0053106B" w:rsidRDefault="0083469E" w:rsidP="0083469E">
      <w:pPr>
        <w:autoSpaceDE w:val="0"/>
        <w:autoSpaceDN w:val="0"/>
        <w:adjustRightInd w:val="0"/>
        <w:spacing w:after="0" w:line="480" w:lineRule="auto"/>
        <w:jc w:val="center"/>
        <w:rPr>
          <w:rFonts w:ascii="Arial" w:hAnsi="Arial" w:cs="Arial"/>
          <w:b/>
          <w:sz w:val="28"/>
          <w:szCs w:val="24"/>
        </w:rPr>
      </w:pPr>
      <w:r w:rsidRPr="0053106B">
        <w:rPr>
          <w:rFonts w:ascii="Arial" w:hAnsi="Arial" w:cs="Arial"/>
          <w:b/>
          <w:sz w:val="28"/>
          <w:szCs w:val="24"/>
        </w:rPr>
        <w:t>PROCESO N° 2: Person</w:t>
      </w:r>
      <w:r>
        <w:rPr>
          <w:rFonts w:ascii="Arial" w:hAnsi="Arial" w:cs="Arial"/>
          <w:b/>
          <w:sz w:val="28"/>
          <w:szCs w:val="24"/>
        </w:rPr>
        <w:t xml:space="preserve">al que conoce las Funciones del </w:t>
      </w:r>
      <w:r w:rsidRPr="0053106B">
        <w:rPr>
          <w:rFonts w:ascii="Arial" w:hAnsi="Arial" w:cs="Arial"/>
          <w:b/>
          <w:sz w:val="28"/>
          <w:szCs w:val="24"/>
        </w:rPr>
        <w:t>Cargo</w:t>
      </w:r>
    </w:p>
    <w:p w:rsidR="0083469E" w:rsidRDefault="0083469E" w:rsidP="0083469E">
      <w:pPr>
        <w:autoSpaceDE w:val="0"/>
        <w:autoSpaceDN w:val="0"/>
        <w:adjustRightInd w:val="0"/>
        <w:spacing w:after="0" w:line="480" w:lineRule="auto"/>
        <w:jc w:val="both"/>
        <w:rPr>
          <w:rFonts w:ascii="Arial" w:hAnsi="Arial" w:cs="Arial"/>
          <w:b/>
          <w:sz w:val="24"/>
          <w:szCs w:val="24"/>
        </w:rPr>
      </w:pPr>
    </w:p>
    <w:p w:rsidR="0083469E" w:rsidRPr="00934FF9" w:rsidRDefault="0083469E" w:rsidP="0083469E">
      <w:pPr>
        <w:autoSpaceDE w:val="0"/>
        <w:autoSpaceDN w:val="0"/>
        <w:adjustRightInd w:val="0"/>
        <w:spacing w:after="0" w:line="480" w:lineRule="auto"/>
        <w:jc w:val="both"/>
        <w:rPr>
          <w:rFonts w:ascii="Arial" w:hAnsi="Arial" w:cs="Arial"/>
          <w:sz w:val="24"/>
          <w:szCs w:val="24"/>
        </w:rPr>
      </w:pPr>
      <w:r w:rsidRPr="0053106B">
        <w:rPr>
          <w:rFonts w:ascii="Arial" w:hAnsi="Arial" w:cs="Arial"/>
          <w:b/>
          <w:sz w:val="24"/>
          <w:szCs w:val="24"/>
        </w:rPr>
        <w:t>PROCEDIMIENTO</w:t>
      </w:r>
      <w:r w:rsidRPr="00934FF9">
        <w:rPr>
          <w:rFonts w:ascii="Arial" w:hAnsi="Arial" w:cs="Arial"/>
          <w:sz w:val="24"/>
          <w:szCs w:val="24"/>
        </w:rPr>
        <w:t>: Indagar sobre las actividades que se deben realizar en cada cargo y verificar su cumplimiento.</w:t>
      </w:r>
    </w:p>
    <w:p w:rsidR="0083469E" w:rsidRPr="00934FF9" w:rsidRDefault="0083469E" w:rsidP="0083469E">
      <w:pPr>
        <w:autoSpaceDE w:val="0"/>
        <w:autoSpaceDN w:val="0"/>
        <w:adjustRightInd w:val="0"/>
        <w:spacing w:after="0" w:line="480" w:lineRule="auto"/>
        <w:jc w:val="both"/>
        <w:rPr>
          <w:rFonts w:ascii="Arial" w:hAnsi="Arial" w:cs="Arial"/>
          <w:sz w:val="24"/>
          <w:szCs w:val="24"/>
        </w:rPr>
      </w:pPr>
      <w:r w:rsidRPr="0053106B">
        <w:rPr>
          <w:rFonts w:ascii="Arial" w:hAnsi="Arial" w:cs="Arial"/>
          <w:b/>
          <w:sz w:val="24"/>
          <w:szCs w:val="24"/>
        </w:rPr>
        <w:lastRenderedPageBreak/>
        <w:t>APLICACIÓN:</w:t>
      </w:r>
      <w:r>
        <w:rPr>
          <w:rFonts w:ascii="Arial" w:hAnsi="Arial" w:cs="Arial"/>
          <w:b/>
          <w:sz w:val="24"/>
          <w:szCs w:val="24"/>
        </w:rPr>
        <w:t xml:space="preserve"> </w:t>
      </w:r>
      <w:r w:rsidRPr="00934FF9">
        <w:rPr>
          <w:rFonts w:ascii="Arial" w:hAnsi="Arial" w:cs="Arial"/>
          <w:sz w:val="24"/>
          <w:szCs w:val="24"/>
        </w:rPr>
        <w:t>Se tomó una muestra de la nómin</w:t>
      </w:r>
      <w:r>
        <w:rPr>
          <w:rFonts w:ascii="Arial" w:hAnsi="Arial" w:cs="Arial"/>
          <w:sz w:val="24"/>
          <w:szCs w:val="24"/>
        </w:rPr>
        <w:t>a y se realizó una pregunta, a 5</w:t>
      </w:r>
      <w:r w:rsidRPr="00934FF9">
        <w:rPr>
          <w:rFonts w:ascii="Arial" w:hAnsi="Arial" w:cs="Arial"/>
          <w:sz w:val="24"/>
          <w:szCs w:val="24"/>
        </w:rPr>
        <w:t xml:space="preserve"> empleados que en ese momento se encontraban en las instalaciones de la Compañía, obteniendo: </w:t>
      </w:r>
    </w:p>
    <w:p w:rsidR="0083469E" w:rsidRDefault="0083469E" w:rsidP="0083469E">
      <w:pPr>
        <w:autoSpaceDE w:val="0"/>
        <w:autoSpaceDN w:val="0"/>
        <w:adjustRightInd w:val="0"/>
        <w:spacing w:after="0" w:line="480" w:lineRule="auto"/>
        <w:jc w:val="both"/>
        <w:rPr>
          <w:rFonts w:ascii="Arial" w:hAnsi="Arial" w:cs="Arial"/>
          <w:sz w:val="24"/>
          <w:szCs w:val="24"/>
        </w:rPr>
      </w:pPr>
    </w:p>
    <w:p w:rsidR="0083469E" w:rsidRPr="00934FF9" w:rsidRDefault="0083469E" w:rsidP="0083469E">
      <w:pPr>
        <w:autoSpaceDE w:val="0"/>
        <w:autoSpaceDN w:val="0"/>
        <w:adjustRightInd w:val="0"/>
        <w:spacing w:after="0" w:line="480" w:lineRule="auto"/>
        <w:jc w:val="both"/>
        <w:rPr>
          <w:rFonts w:ascii="Arial" w:hAnsi="Arial" w:cs="Arial"/>
          <w:sz w:val="24"/>
          <w:szCs w:val="24"/>
        </w:rPr>
      </w:pPr>
      <w:r w:rsidRPr="00934FF9">
        <w:rPr>
          <w:rFonts w:ascii="Arial" w:hAnsi="Arial" w:cs="Arial"/>
          <w:sz w:val="24"/>
          <w:szCs w:val="24"/>
        </w:rPr>
        <w:t>Pregunta:</w:t>
      </w:r>
    </w:p>
    <w:p w:rsidR="0083469E" w:rsidRPr="00934FF9" w:rsidRDefault="0083469E" w:rsidP="0083469E">
      <w:pPr>
        <w:autoSpaceDE w:val="0"/>
        <w:autoSpaceDN w:val="0"/>
        <w:adjustRightInd w:val="0"/>
        <w:spacing w:after="0" w:line="480" w:lineRule="auto"/>
        <w:jc w:val="both"/>
        <w:rPr>
          <w:rFonts w:ascii="Arial" w:hAnsi="Arial" w:cs="Arial"/>
          <w:sz w:val="24"/>
          <w:szCs w:val="24"/>
        </w:rPr>
      </w:pPr>
      <w:r w:rsidRPr="00934FF9">
        <w:rPr>
          <w:rFonts w:ascii="Arial" w:hAnsi="Arial" w:cs="Arial"/>
          <w:sz w:val="24"/>
          <w:szCs w:val="24"/>
        </w:rPr>
        <w:t xml:space="preserve">1.- ¿Usted conoce las actividades o las funciones que debe desempeñar en su cargo? </w:t>
      </w:r>
    </w:p>
    <w:p w:rsidR="0083469E" w:rsidRPr="00934FF9" w:rsidRDefault="0083469E" w:rsidP="0083469E">
      <w:pPr>
        <w:autoSpaceDE w:val="0"/>
        <w:autoSpaceDN w:val="0"/>
        <w:adjustRightInd w:val="0"/>
        <w:spacing w:after="0" w:line="480" w:lineRule="auto"/>
        <w:jc w:val="both"/>
        <w:rPr>
          <w:rFonts w:ascii="Arial" w:hAnsi="Arial" w:cs="Arial"/>
          <w:sz w:val="24"/>
          <w:szCs w:val="24"/>
        </w:rPr>
      </w:pPr>
    </w:p>
    <w:p w:rsidR="0083469E" w:rsidRPr="00934FF9" w:rsidRDefault="0083469E" w:rsidP="0083469E">
      <w:pPr>
        <w:autoSpaceDE w:val="0"/>
        <w:autoSpaceDN w:val="0"/>
        <w:adjustRightInd w:val="0"/>
        <w:spacing w:after="0" w:line="480" w:lineRule="auto"/>
        <w:jc w:val="both"/>
        <w:rPr>
          <w:rFonts w:ascii="Arial" w:hAnsi="Arial" w:cs="Arial"/>
          <w:sz w:val="24"/>
          <w:szCs w:val="24"/>
        </w:rPr>
      </w:pPr>
      <w:r w:rsidRPr="00934FF9">
        <w:rPr>
          <w:rFonts w:ascii="Arial" w:hAnsi="Arial" w:cs="Arial"/>
          <w:sz w:val="24"/>
          <w:szCs w:val="24"/>
        </w:rPr>
        <w:t>Personas que conocen las funciones de su cargo</w:t>
      </w:r>
      <w:r w:rsidR="0049108A">
        <w:rPr>
          <w:rFonts w:ascii="Arial" w:hAnsi="Arial" w:cs="Arial"/>
          <w:sz w:val="24"/>
          <w:szCs w:val="24"/>
        </w:rPr>
        <w:t xml:space="preserve"> </w:t>
      </w:r>
      <w:r w:rsidRPr="00934FF9">
        <w:rPr>
          <w:rFonts w:ascii="Arial" w:hAnsi="Arial" w:cs="Arial"/>
          <w:sz w:val="24"/>
          <w:szCs w:val="24"/>
        </w:rPr>
        <w:t xml:space="preserve"> 1 </w:t>
      </w:r>
    </w:p>
    <w:p w:rsidR="0083469E" w:rsidRPr="00934FF9" w:rsidRDefault="0083469E" w:rsidP="0083469E">
      <w:pPr>
        <w:autoSpaceDE w:val="0"/>
        <w:autoSpaceDN w:val="0"/>
        <w:adjustRightInd w:val="0"/>
        <w:spacing w:after="0" w:line="480" w:lineRule="auto"/>
        <w:jc w:val="both"/>
        <w:rPr>
          <w:rFonts w:ascii="Arial" w:hAnsi="Arial" w:cs="Arial"/>
          <w:sz w:val="24"/>
          <w:szCs w:val="24"/>
        </w:rPr>
      </w:pPr>
    </w:p>
    <w:p w:rsidR="0083469E" w:rsidRDefault="0083469E" w:rsidP="0083469E">
      <w:pPr>
        <w:autoSpaceDE w:val="0"/>
        <w:autoSpaceDN w:val="0"/>
        <w:adjustRightInd w:val="0"/>
        <w:spacing w:after="0" w:line="480" w:lineRule="auto"/>
        <w:jc w:val="both"/>
        <w:rPr>
          <w:rFonts w:ascii="Arial" w:hAnsi="Arial" w:cs="Arial"/>
          <w:b/>
          <w:sz w:val="24"/>
          <w:szCs w:val="24"/>
        </w:rPr>
      </w:pPr>
      <w:r w:rsidRPr="00AD4F0F">
        <w:rPr>
          <w:rFonts w:ascii="Arial" w:hAnsi="Arial" w:cs="Arial"/>
          <w:b/>
          <w:sz w:val="24"/>
          <w:szCs w:val="24"/>
        </w:rPr>
        <w:t xml:space="preserve">INDICADOR: </w:t>
      </w:r>
    </w:p>
    <w:p w:rsidR="0049108A" w:rsidRDefault="0049108A" w:rsidP="0083469E">
      <w:pPr>
        <w:autoSpaceDE w:val="0"/>
        <w:autoSpaceDN w:val="0"/>
        <w:adjustRightInd w:val="0"/>
        <w:spacing w:after="0" w:line="480" w:lineRule="auto"/>
        <w:jc w:val="both"/>
        <w:rPr>
          <w:rFonts w:ascii="Arial" w:hAnsi="Arial" w:cs="Arial"/>
          <w:b/>
          <w:sz w:val="24"/>
          <w:szCs w:val="24"/>
        </w:rPr>
      </w:pPr>
    </w:p>
    <w:p w:rsidR="0083469E" w:rsidRPr="00934FF9" w:rsidRDefault="0083469E" w:rsidP="0083469E">
      <w:pPr>
        <w:autoSpaceDE w:val="0"/>
        <w:autoSpaceDN w:val="0"/>
        <w:adjustRightInd w:val="0"/>
        <w:spacing w:after="0" w:line="480" w:lineRule="auto"/>
        <w:jc w:val="both"/>
        <w:rPr>
          <w:rFonts w:ascii="Arial" w:hAnsi="Arial" w:cs="Arial"/>
          <w:sz w:val="24"/>
          <w:szCs w:val="24"/>
        </w:rPr>
      </w:pPr>
      <w:r>
        <w:rPr>
          <w:rFonts w:ascii="Arial" w:hAnsi="Arial" w:cs="Arial"/>
          <w:sz w:val="24"/>
          <w:szCs w:val="24"/>
        </w:rPr>
        <w:t>Pers</w:t>
      </w:r>
      <w:r w:rsidRPr="00934FF9">
        <w:rPr>
          <w:rFonts w:ascii="Arial" w:hAnsi="Arial" w:cs="Arial"/>
          <w:sz w:val="24"/>
          <w:szCs w:val="24"/>
        </w:rPr>
        <w:t>on</w:t>
      </w:r>
      <w:r>
        <w:rPr>
          <w:rFonts w:ascii="Arial" w:hAnsi="Arial" w:cs="Arial"/>
          <w:sz w:val="24"/>
          <w:szCs w:val="24"/>
        </w:rPr>
        <w:t>al que conoce las funciones del</w:t>
      </w:r>
      <w:r w:rsidRPr="00934FF9">
        <w:rPr>
          <w:rFonts w:ascii="Arial" w:hAnsi="Arial" w:cs="Arial"/>
          <w:sz w:val="24"/>
          <w:szCs w:val="24"/>
        </w:rPr>
        <w:t xml:space="preserve"> Cargo</w:t>
      </w:r>
    </w:p>
    <w:p w:rsidR="0083469E" w:rsidRDefault="0083469E" w:rsidP="0083469E">
      <w:pPr>
        <w:autoSpaceDE w:val="0"/>
        <w:autoSpaceDN w:val="0"/>
        <w:adjustRightInd w:val="0"/>
        <w:spacing w:after="0" w:line="480" w:lineRule="auto"/>
        <w:jc w:val="both"/>
        <w:rPr>
          <w:rFonts w:ascii="Arial" w:hAnsi="Arial" w:cs="Arial"/>
          <w:sz w:val="24"/>
          <w:szCs w:val="24"/>
        </w:rPr>
      </w:pPr>
      <m:oMathPara>
        <m:oMath>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Arial"/>
                  <w:sz w:val="24"/>
                  <w:szCs w:val="24"/>
                </w:rPr>
                <m:t xml:space="preserve">Número de que conocen las funciones de su cargo  x100 </m:t>
              </m:r>
            </m:num>
            <m:den>
              <m:r>
                <m:rPr>
                  <m:sty m:val="p"/>
                </m:rPr>
                <w:rPr>
                  <w:rFonts w:ascii="Cambria Math" w:hAnsi="Cambria Math" w:cs="Arial"/>
                  <w:sz w:val="24"/>
                  <w:szCs w:val="24"/>
                </w:rPr>
                <m:t xml:space="preserve">Total empleados entrevistados </m:t>
              </m:r>
            </m:den>
          </m:f>
        </m:oMath>
      </m:oMathPara>
    </w:p>
    <w:p w:rsidR="0083469E" w:rsidRPr="00934FF9" w:rsidRDefault="0083469E" w:rsidP="0083469E">
      <w:pPr>
        <w:autoSpaceDE w:val="0"/>
        <w:autoSpaceDN w:val="0"/>
        <w:adjustRightInd w:val="0"/>
        <w:spacing w:after="0" w:line="480" w:lineRule="auto"/>
        <w:jc w:val="both"/>
        <w:rPr>
          <w:rFonts w:ascii="Arial" w:hAnsi="Arial" w:cs="Arial"/>
          <w:sz w:val="24"/>
          <w:szCs w:val="24"/>
        </w:rPr>
      </w:pPr>
    </w:p>
    <w:p w:rsidR="0083469E" w:rsidRPr="00934FF9" w:rsidRDefault="0083469E" w:rsidP="0083469E">
      <w:pPr>
        <w:autoSpaceDE w:val="0"/>
        <w:autoSpaceDN w:val="0"/>
        <w:adjustRightInd w:val="0"/>
        <w:spacing w:after="0" w:line="480" w:lineRule="auto"/>
        <w:jc w:val="both"/>
        <w:rPr>
          <w:rFonts w:ascii="Arial" w:hAnsi="Arial" w:cs="Arial"/>
          <w:sz w:val="24"/>
          <w:szCs w:val="24"/>
        </w:rPr>
      </w:pPr>
      <m:oMathPara>
        <m:oMath>
          <m:r>
            <m:rPr>
              <m:sty m:val="p"/>
            </m:rPr>
            <w:rPr>
              <w:rFonts w:ascii="Cambria Math" w:hAnsi="Cambria Math" w:cs="Arial"/>
              <w:sz w:val="24"/>
              <w:szCs w:val="24"/>
            </w:rPr>
            <m:t>Personal que conoce las funciones del Cargo</m:t>
          </m:r>
          <m:r>
            <m:rPr>
              <m:sty m:val="p"/>
            </m:rPr>
            <w:rPr>
              <w:rFonts w:ascii="Cambria Math" w:hAnsi="Cambria Math" w:cs="Cambria Math"/>
              <w:sz w:val="24"/>
              <w:szCs w:val="24"/>
            </w:rPr>
            <m:t>=</m:t>
          </m:r>
          <m:f>
            <m:fPr>
              <m:ctrlPr>
                <w:rPr>
                  <w:rFonts w:ascii="Cambria Math" w:hAnsi="Cambria Math" w:cs="Arial"/>
                  <w:sz w:val="24"/>
                  <w:szCs w:val="24"/>
                </w:rPr>
              </m:ctrlPr>
            </m:fPr>
            <m:num>
              <m:r>
                <w:rPr>
                  <w:rFonts w:ascii="Cambria Math" w:hAnsi="Cambria Math" w:cs="Arial"/>
                  <w:sz w:val="24"/>
                  <w:szCs w:val="24"/>
                </w:rPr>
                <m:t>1x100</m:t>
              </m:r>
            </m:num>
            <m:den>
              <m:r>
                <w:rPr>
                  <w:rFonts w:ascii="Cambria Math" w:hAnsi="Cambria Math" w:cs="Arial"/>
                  <w:sz w:val="24"/>
                  <w:szCs w:val="24"/>
                </w:rPr>
                <m:t>5</m:t>
              </m:r>
            </m:den>
          </m:f>
        </m:oMath>
      </m:oMathPara>
    </w:p>
    <w:p w:rsidR="0083469E" w:rsidRPr="00934FF9" w:rsidRDefault="0083469E" w:rsidP="0083469E">
      <w:pPr>
        <w:autoSpaceDE w:val="0"/>
        <w:autoSpaceDN w:val="0"/>
        <w:adjustRightInd w:val="0"/>
        <w:spacing w:after="0" w:line="480" w:lineRule="auto"/>
        <w:jc w:val="both"/>
        <w:rPr>
          <w:rFonts w:ascii="Arial" w:hAnsi="Arial" w:cs="Arial"/>
          <w:sz w:val="24"/>
          <w:szCs w:val="24"/>
        </w:rPr>
      </w:pPr>
    </w:p>
    <w:p w:rsidR="0083469E" w:rsidRPr="00934FF9" w:rsidRDefault="0083469E" w:rsidP="0083469E">
      <w:pPr>
        <w:autoSpaceDE w:val="0"/>
        <w:autoSpaceDN w:val="0"/>
        <w:adjustRightInd w:val="0"/>
        <w:spacing w:after="0" w:line="480" w:lineRule="auto"/>
        <w:jc w:val="both"/>
        <w:rPr>
          <w:rFonts w:ascii="Arial" w:hAnsi="Arial" w:cs="Arial"/>
          <w:sz w:val="24"/>
          <w:szCs w:val="24"/>
        </w:rPr>
      </w:pPr>
      <m:oMathPara>
        <m:oMath>
          <m:r>
            <m:rPr>
              <m:sty m:val="p"/>
            </m:rPr>
            <w:rPr>
              <w:rFonts w:ascii="Cambria Math" w:hAnsi="Cambria Math" w:cs="Arial"/>
              <w:sz w:val="24"/>
              <w:szCs w:val="24"/>
            </w:rPr>
            <m:t>Personal que conoce las funciones del Cargo</m:t>
          </m:r>
          <m:r>
            <m:rPr>
              <m:sty m:val="p"/>
            </m:rPr>
            <w:rPr>
              <w:rFonts w:ascii="Cambria Math" w:hAnsi="Cambria Math" w:cs="Cambria Math"/>
              <w:sz w:val="24"/>
              <w:szCs w:val="24"/>
            </w:rPr>
            <m:t>=20%</m:t>
          </m:r>
        </m:oMath>
      </m:oMathPara>
    </w:p>
    <w:p w:rsidR="0083469E" w:rsidRDefault="0083469E" w:rsidP="0083469E">
      <w:pPr>
        <w:autoSpaceDE w:val="0"/>
        <w:autoSpaceDN w:val="0"/>
        <w:adjustRightInd w:val="0"/>
        <w:spacing w:after="0" w:line="480" w:lineRule="auto"/>
        <w:jc w:val="both"/>
        <w:rPr>
          <w:rFonts w:ascii="Arial" w:hAnsi="Arial" w:cs="Arial"/>
          <w:b/>
          <w:sz w:val="24"/>
          <w:szCs w:val="24"/>
        </w:rPr>
      </w:pPr>
    </w:p>
    <w:p w:rsidR="0083469E" w:rsidRDefault="0083469E" w:rsidP="0083469E">
      <w:pPr>
        <w:autoSpaceDE w:val="0"/>
        <w:autoSpaceDN w:val="0"/>
        <w:adjustRightInd w:val="0"/>
        <w:spacing w:after="0" w:line="480" w:lineRule="auto"/>
        <w:jc w:val="both"/>
        <w:rPr>
          <w:rFonts w:ascii="Arial" w:hAnsi="Arial" w:cs="Arial"/>
          <w:sz w:val="24"/>
          <w:szCs w:val="24"/>
        </w:rPr>
      </w:pPr>
    </w:p>
    <w:p w:rsidR="0083469E" w:rsidRDefault="0083469E" w:rsidP="0083469E">
      <w:pPr>
        <w:autoSpaceDE w:val="0"/>
        <w:autoSpaceDN w:val="0"/>
        <w:adjustRightInd w:val="0"/>
        <w:spacing w:after="0" w:line="480" w:lineRule="auto"/>
        <w:jc w:val="both"/>
        <w:rPr>
          <w:rFonts w:ascii="Arial" w:hAnsi="Arial" w:cs="Arial"/>
          <w:sz w:val="24"/>
          <w:szCs w:val="24"/>
        </w:rPr>
      </w:pPr>
    </w:p>
    <w:p w:rsidR="0083469E" w:rsidRPr="00647347" w:rsidRDefault="0083469E" w:rsidP="0083469E">
      <w:pPr>
        <w:autoSpaceDE w:val="0"/>
        <w:autoSpaceDN w:val="0"/>
        <w:adjustRightInd w:val="0"/>
        <w:spacing w:after="0" w:line="240" w:lineRule="auto"/>
        <w:jc w:val="center"/>
        <w:rPr>
          <w:rFonts w:ascii="Arial" w:hAnsi="Arial" w:cs="Arial"/>
          <w:b/>
          <w:sz w:val="32"/>
          <w:szCs w:val="24"/>
        </w:rPr>
      </w:pPr>
      <w:r w:rsidRPr="00647347">
        <w:rPr>
          <w:rFonts w:ascii="Arial" w:hAnsi="Arial" w:cs="Arial"/>
          <w:b/>
          <w:sz w:val="32"/>
          <w:szCs w:val="24"/>
        </w:rPr>
        <w:lastRenderedPageBreak/>
        <w:t xml:space="preserve">PROCESO N° 3: Personal Capacitado </w:t>
      </w:r>
    </w:p>
    <w:p w:rsidR="0083469E" w:rsidRDefault="0083469E" w:rsidP="0083469E">
      <w:pPr>
        <w:autoSpaceDE w:val="0"/>
        <w:autoSpaceDN w:val="0"/>
        <w:adjustRightInd w:val="0"/>
        <w:spacing w:after="0" w:line="240" w:lineRule="auto"/>
        <w:jc w:val="center"/>
        <w:rPr>
          <w:rFonts w:ascii="Arial" w:hAnsi="Arial" w:cs="Arial"/>
          <w:b/>
          <w:sz w:val="32"/>
          <w:szCs w:val="24"/>
        </w:rPr>
      </w:pPr>
    </w:p>
    <w:p w:rsidR="0083469E" w:rsidRDefault="0083469E" w:rsidP="001678F6">
      <w:pPr>
        <w:autoSpaceDE w:val="0"/>
        <w:autoSpaceDN w:val="0"/>
        <w:adjustRightInd w:val="0"/>
        <w:spacing w:after="0" w:line="480" w:lineRule="auto"/>
        <w:jc w:val="both"/>
        <w:rPr>
          <w:rFonts w:ascii="Arial" w:hAnsi="Arial" w:cs="Arial"/>
          <w:b/>
          <w:sz w:val="32"/>
          <w:szCs w:val="24"/>
        </w:rPr>
      </w:pPr>
      <w:r w:rsidRPr="00647347">
        <w:rPr>
          <w:rFonts w:ascii="Arial" w:hAnsi="Arial" w:cs="Arial"/>
          <w:b/>
          <w:sz w:val="24"/>
          <w:szCs w:val="24"/>
        </w:rPr>
        <w:t>PROCEDIMIENTO</w:t>
      </w:r>
      <w:r w:rsidRPr="00647347">
        <w:rPr>
          <w:rFonts w:ascii="Arial" w:hAnsi="Arial" w:cs="Arial"/>
          <w:b/>
          <w:sz w:val="32"/>
          <w:szCs w:val="24"/>
        </w:rPr>
        <w:t>:</w:t>
      </w:r>
      <w:r w:rsidR="001678F6">
        <w:rPr>
          <w:rFonts w:ascii="Arial" w:hAnsi="Arial" w:cs="Arial"/>
          <w:b/>
          <w:sz w:val="32"/>
          <w:szCs w:val="24"/>
        </w:rPr>
        <w:t xml:space="preserve"> </w:t>
      </w:r>
      <w:r w:rsidRPr="00647347">
        <w:rPr>
          <w:rFonts w:ascii="Arial" w:hAnsi="Arial" w:cs="Arial"/>
          <w:sz w:val="24"/>
          <w:szCs w:val="24"/>
        </w:rPr>
        <w:t>Indagar si todo el personal de la Compañía ha sido capacitado.</w:t>
      </w:r>
    </w:p>
    <w:p w:rsidR="001678F6" w:rsidRPr="00647347" w:rsidRDefault="001678F6" w:rsidP="001678F6">
      <w:pPr>
        <w:autoSpaceDE w:val="0"/>
        <w:autoSpaceDN w:val="0"/>
        <w:adjustRightInd w:val="0"/>
        <w:spacing w:after="0" w:line="480" w:lineRule="auto"/>
        <w:jc w:val="both"/>
        <w:rPr>
          <w:rFonts w:ascii="Arial" w:hAnsi="Arial" w:cs="Arial"/>
          <w:b/>
          <w:sz w:val="32"/>
          <w:szCs w:val="24"/>
        </w:rPr>
      </w:pPr>
    </w:p>
    <w:p w:rsidR="0083469E" w:rsidRPr="00647347" w:rsidRDefault="0083469E" w:rsidP="0083469E">
      <w:pPr>
        <w:autoSpaceDE w:val="0"/>
        <w:autoSpaceDN w:val="0"/>
        <w:adjustRightInd w:val="0"/>
        <w:spacing w:after="0" w:line="480" w:lineRule="auto"/>
        <w:jc w:val="both"/>
        <w:rPr>
          <w:rFonts w:ascii="Arial" w:hAnsi="Arial" w:cs="Arial"/>
          <w:sz w:val="24"/>
          <w:szCs w:val="24"/>
        </w:rPr>
      </w:pPr>
      <w:r w:rsidRPr="00647347">
        <w:rPr>
          <w:rFonts w:ascii="Arial" w:hAnsi="Arial" w:cs="Arial"/>
          <w:b/>
          <w:sz w:val="32"/>
          <w:szCs w:val="24"/>
        </w:rPr>
        <w:t xml:space="preserve"> </w:t>
      </w:r>
      <w:r w:rsidRPr="00647347">
        <w:rPr>
          <w:rFonts w:ascii="Arial" w:hAnsi="Arial" w:cs="Arial"/>
          <w:b/>
          <w:sz w:val="24"/>
          <w:szCs w:val="24"/>
        </w:rPr>
        <w:t xml:space="preserve">APLICACIÓN: </w:t>
      </w:r>
      <w:r w:rsidRPr="00647347">
        <w:rPr>
          <w:rFonts w:ascii="Arial" w:hAnsi="Arial" w:cs="Arial"/>
          <w:sz w:val="24"/>
          <w:szCs w:val="24"/>
        </w:rPr>
        <w:t xml:space="preserve">Se realizó preguntas al Jefe de Recursos Humanos con el fin de conocer </w:t>
      </w:r>
      <w:r>
        <w:rPr>
          <w:rFonts w:ascii="Arial" w:hAnsi="Arial" w:cs="Arial"/>
          <w:sz w:val="24"/>
          <w:szCs w:val="24"/>
        </w:rPr>
        <w:t xml:space="preserve"> </w:t>
      </w:r>
      <w:r w:rsidRPr="00647347">
        <w:rPr>
          <w:rFonts w:ascii="Arial" w:hAnsi="Arial" w:cs="Arial"/>
          <w:sz w:val="24"/>
          <w:szCs w:val="24"/>
        </w:rPr>
        <w:t>cuántos empleados han sido capacitados en el período comprendido entre el 1 de ene</w:t>
      </w:r>
      <w:r>
        <w:rPr>
          <w:rFonts w:ascii="Arial" w:hAnsi="Arial" w:cs="Arial"/>
          <w:sz w:val="24"/>
          <w:szCs w:val="24"/>
        </w:rPr>
        <w:t>ro al 31 de diciembre del 2012</w:t>
      </w:r>
      <w:r w:rsidRPr="00647347">
        <w:rPr>
          <w:rFonts w:ascii="Arial" w:hAnsi="Arial" w:cs="Arial"/>
          <w:sz w:val="24"/>
          <w:szCs w:val="24"/>
        </w:rPr>
        <w:t xml:space="preserve">. </w:t>
      </w:r>
    </w:p>
    <w:p w:rsidR="0083469E" w:rsidRPr="00647347" w:rsidRDefault="0083469E" w:rsidP="0083469E">
      <w:pPr>
        <w:autoSpaceDE w:val="0"/>
        <w:autoSpaceDN w:val="0"/>
        <w:adjustRightInd w:val="0"/>
        <w:spacing w:after="0" w:line="480" w:lineRule="auto"/>
        <w:jc w:val="center"/>
        <w:rPr>
          <w:rFonts w:ascii="Arial" w:hAnsi="Arial" w:cs="Arial"/>
          <w:b/>
          <w:sz w:val="32"/>
          <w:szCs w:val="24"/>
        </w:rPr>
      </w:pPr>
      <w:r w:rsidRPr="00647347">
        <w:rPr>
          <w:rFonts w:ascii="Arial" w:hAnsi="Arial" w:cs="Arial"/>
          <w:b/>
          <w:sz w:val="32"/>
          <w:szCs w:val="24"/>
        </w:rPr>
        <w:t xml:space="preserve"> </w:t>
      </w:r>
    </w:p>
    <w:p w:rsidR="0083469E" w:rsidRPr="00647347" w:rsidRDefault="0083469E" w:rsidP="001678F6">
      <w:pPr>
        <w:autoSpaceDE w:val="0"/>
        <w:autoSpaceDN w:val="0"/>
        <w:adjustRightInd w:val="0"/>
        <w:spacing w:after="0" w:line="480" w:lineRule="auto"/>
        <w:rPr>
          <w:rFonts w:ascii="Arial" w:hAnsi="Arial" w:cs="Arial"/>
          <w:sz w:val="24"/>
          <w:szCs w:val="24"/>
        </w:rPr>
      </w:pPr>
      <w:r w:rsidRPr="00647347">
        <w:rPr>
          <w:rFonts w:ascii="Arial" w:hAnsi="Arial" w:cs="Arial"/>
          <w:sz w:val="24"/>
          <w:szCs w:val="24"/>
        </w:rPr>
        <w:t xml:space="preserve">Preguntas: </w:t>
      </w:r>
    </w:p>
    <w:p w:rsidR="0083469E" w:rsidRDefault="0083469E" w:rsidP="001678F6">
      <w:pPr>
        <w:pStyle w:val="Prrafodelista"/>
        <w:numPr>
          <w:ilvl w:val="0"/>
          <w:numId w:val="120"/>
        </w:numPr>
        <w:autoSpaceDE w:val="0"/>
        <w:autoSpaceDN w:val="0"/>
        <w:adjustRightInd w:val="0"/>
        <w:spacing w:after="0" w:line="480" w:lineRule="auto"/>
        <w:jc w:val="both"/>
        <w:rPr>
          <w:rFonts w:ascii="Arial" w:hAnsi="Arial" w:cs="Arial"/>
          <w:sz w:val="24"/>
          <w:szCs w:val="24"/>
        </w:rPr>
      </w:pPr>
      <w:r w:rsidRPr="00647347">
        <w:rPr>
          <w:rFonts w:ascii="Arial" w:hAnsi="Arial" w:cs="Arial"/>
          <w:sz w:val="24"/>
          <w:szCs w:val="24"/>
        </w:rPr>
        <w:t xml:space="preserve">¿Cuántos empleados fueron capacitadas en el período del 01 de enero al 31 de diciembre del 2012? </w:t>
      </w:r>
    </w:p>
    <w:p w:rsidR="001678F6" w:rsidRPr="001678F6" w:rsidRDefault="001678F6" w:rsidP="001678F6">
      <w:pPr>
        <w:autoSpaceDE w:val="0"/>
        <w:autoSpaceDN w:val="0"/>
        <w:adjustRightInd w:val="0"/>
        <w:spacing w:after="0" w:line="480" w:lineRule="auto"/>
        <w:jc w:val="both"/>
        <w:rPr>
          <w:rFonts w:ascii="Arial" w:hAnsi="Arial" w:cs="Arial"/>
          <w:sz w:val="24"/>
          <w:szCs w:val="24"/>
        </w:rPr>
      </w:pPr>
    </w:p>
    <w:p w:rsidR="0083469E" w:rsidRPr="00647347" w:rsidRDefault="0083469E" w:rsidP="001678F6">
      <w:pPr>
        <w:pStyle w:val="Prrafodelista"/>
        <w:numPr>
          <w:ilvl w:val="0"/>
          <w:numId w:val="120"/>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w:t>
      </w:r>
      <w:r w:rsidRPr="00647347">
        <w:rPr>
          <w:rFonts w:ascii="Arial" w:hAnsi="Arial" w:cs="Arial"/>
          <w:sz w:val="24"/>
          <w:szCs w:val="24"/>
        </w:rPr>
        <w:t xml:space="preserve">Cuántas personas trabajan en la Compañía? </w:t>
      </w:r>
    </w:p>
    <w:p w:rsidR="0083469E" w:rsidRDefault="0083469E" w:rsidP="0049108A">
      <w:pPr>
        <w:autoSpaceDE w:val="0"/>
        <w:autoSpaceDN w:val="0"/>
        <w:adjustRightInd w:val="0"/>
        <w:spacing w:after="0" w:line="480" w:lineRule="auto"/>
        <w:rPr>
          <w:rFonts w:ascii="Arial" w:hAnsi="Arial" w:cs="Arial"/>
          <w:sz w:val="24"/>
          <w:szCs w:val="24"/>
        </w:rPr>
      </w:pPr>
      <w:r w:rsidRPr="00647347">
        <w:rPr>
          <w:rFonts w:ascii="Arial" w:hAnsi="Arial" w:cs="Arial"/>
          <w:sz w:val="24"/>
          <w:szCs w:val="24"/>
        </w:rPr>
        <w:t xml:space="preserve">Número de empleados capacitados </w:t>
      </w:r>
      <w:r>
        <w:rPr>
          <w:rFonts w:ascii="Arial" w:hAnsi="Arial" w:cs="Arial"/>
          <w:sz w:val="24"/>
          <w:szCs w:val="24"/>
        </w:rPr>
        <w:t xml:space="preserve"> </w:t>
      </w:r>
      <w:r w:rsidRPr="00647347">
        <w:rPr>
          <w:rFonts w:ascii="Arial" w:hAnsi="Arial" w:cs="Arial"/>
          <w:sz w:val="24"/>
          <w:szCs w:val="24"/>
        </w:rPr>
        <w:t xml:space="preserve"> 4 </w:t>
      </w:r>
      <w:r>
        <w:rPr>
          <w:rFonts w:ascii="Arial" w:hAnsi="Arial" w:cs="Arial"/>
          <w:sz w:val="24"/>
          <w:szCs w:val="24"/>
        </w:rPr>
        <w:t xml:space="preserve">                 </w:t>
      </w:r>
    </w:p>
    <w:p w:rsidR="0083469E" w:rsidRPr="00647347" w:rsidRDefault="0049108A" w:rsidP="0049108A">
      <w:pPr>
        <w:autoSpaceDE w:val="0"/>
        <w:autoSpaceDN w:val="0"/>
        <w:adjustRightInd w:val="0"/>
        <w:spacing w:after="0" w:line="480" w:lineRule="auto"/>
        <w:rPr>
          <w:rFonts w:ascii="Arial" w:hAnsi="Arial" w:cs="Arial"/>
          <w:sz w:val="24"/>
          <w:szCs w:val="24"/>
        </w:rPr>
      </w:pPr>
      <w:r>
        <w:rPr>
          <w:rFonts w:ascii="Arial" w:hAnsi="Arial" w:cs="Arial"/>
          <w:sz w:val="24"/>
          <w:szCs w:val="24"/>
        </w:rPr>
        <w:t xml:space="preserve"> </w:t>
      </w:r>
      <w:r w:rsidR="0083469E" w:rsidRPr="00647347">
        <w:rPr>
          <w:rFonts w:ascii="Arial" w:hAnsi="Arial" w:cs="Arial"/>
          <w:sz w:val="24"/>
          <w:szCs w:val="24"/>
        </w:rPr>
        <w:t xml:space="preserve">Total de empleados   </w:t>
      </w:r>
      <w:r w:rsidR="0083469E">
        <w:rPr>
          <w:rFonts w:ascii="Arial" w:hAnsi="Arial" w:cs="Arial"/>
          <w:sz w:val="24"/>
          <w:szCs w:val="24"/>
        </w:rPr>
        <w:t xml:space="preserve"> </w:t>
      </w:r>
      <w:r w:rsidR="0083469E" w:rsidRPr="00647347">
        <w:rPr>
          <w:rFonts w:ascii="Arial" w:hAnsi="Arial" w:cs="Arial"/>
          <w:sz w:val="24"/>
          <w:szCs w:val="24"/>
        </w:rPr>
        <w:t xml:space="preserve"> 11 </w:t>
      </w:r>
    </w:p>
    <w:p w:rsidR="0083469E" w:rsidRPr="00647347" w:rsidRDefault="0083469E" w:rsidP="0083469E">
      <w:pPr>
        <w:autoSpaceDE w:val="0"/>
        <w:autoSpaceDN w:val="0"/>
        <w:adjustRightInd w:val="0"/>
        <w:spacing w:after="0" w:line="480" w:lineRule="auto"/>
        <w:jc w:val="center"/>
        <w:rPr>
          <w:rFonts w:ascii="Arial" w:hAnsi="Arial" w:cs="Arial"/>
          <w:sz w:val="24"/>
          <w:szCs w:val="24"/>
        </w:rPr>
      </w:pPr>
    </w:p>
    <w:p w:rsidR="0083469E" w:rsidRDefault="0083469E" w:rsidP="0083469E">
      <w:pPr>
        <w:autoSpaceDE w:val="0"/>
        <w:autoSpaceDN w:val="0"/>
        <w:adjustRightInd w:val="0"/>
        <w:spacing w:after="0" w:line="240" w:lineRule="auto"/>
        <w:rPr>
          <w:rFonts w:ascii="Arial" w:hAnsi="Arial" w:cs="Arial"/>
          <w:b/>
          <w:sz w:val="24"/>
          <w:szCs w:val="24"/>
        </w:rPr>
      </w:pPr>
      <w:r w:rsidRPr="00647347">
        <w:rPr>
          <w:rFonts w:ascii="Arial" w:hAnsi="Arial" w:cs="Arial"/>
          <w:b/>
          <w:sz w:val="24"/>
          <w:szCs w:val="24"/>
        </w:rPr>
        <w:t>INDICADOR:</w:t>
      </w:r>
    </w:p>
    <w:p w:rsidR="001678F6" w:rsidRPr="00647347" w:rsidRDefault="001678F6" w:rsidP="0083469E">
      <w:pPr>
        <w:autoSpaceDE w:val="0"/>
        <w:autoSpaceDN w:val="0"/>
        <w:adjustRightInd w:val="0"/>
        <w:spacing w:after="0" w:line="240" w:lineRule="auto"/>
        <w:rPr>
          <w:rFonts w:ascii="Arial" w:hAnsi="Arial" w:cs="Arial"/>
          <w:b/>
          <w:sz w:val="24"/>
          <w:szCs w:val="24"/>
        </w:rPr>
      </w:pPr>
    </w:p>
    <w:p w:rsidR="0083469E" w:rsidRPr="00647347" w:rsidRDefault="0083469E" w:rsidP="0083469E">
      <w:pPr>
        <w:autoSpaceDE w:val="0"/>
        <w:autoSpaceDN w:val="0"/>
        <w:adjustRightInd w:val="0"/>
        <w:spacing w:after="0" w:line="240" w:lineRule="auto"/>
        <w:jc w:val="center"/>
        <w:rPr>
          <w:rFonts w:ascii="Arial" w:hAnsi="Arial" w:cs="Arial"/>
          <w:sz w:val="24"/>
          <w:szCs w:val="24"/>
        </w:rPr>
      </w:pPr>
      <m:oMathPara>
        <m:oMath>
          <m:r>
            <m:rPr>
              <m:sty m:val="p"/>
            </m:rPr>
            <w:rPr>
              <w:rFonts w:ascii="Cambria Math" w:hAnsi="Cambria Math" w:cs="Arial"/>
              <w:sz w:val="24"/>
              <w:szCs w:val="24"/>
            </w:rPr>
            <m:t>Personal Capacitado</m:t>
          </m:r>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Arial"/>
                  <w:sz w:val="24"/>
                  <w:szCs w:val="24"/>
                </w:rPr>
                <m:t>Número de empleados capacitados   x 100</m:t>
              </m:r>
            </m:num>
            <m:den>
              <m:r>
                <m:rPr>
                  <m:sty m:val="p"/>
                </m:rPr>
                <w:rPr>
                  <w:rFonts w:ascii="Cambria Math" w:hAnsi="Cambria Math" w:cs="Arial"/>
                  <w:sz w:val="24"/>
                  <w:szCs w:val="24"/>
                </w:rPr>
                <m:t xml:space="preserve">Total de empleados  capacitados </m:t>
              </m:r>
            </m:den>
          </m:f>
        </m:oMath>
      </m:oMathPara>
    </w:p>
    <w:p w:rsidR="0083469E" w:rsidRDefault="0083469E" w:rsidP="0083469E">
      <w:pPr>
        <w:autoSpaceDE w:val="0"/>
        <w:autoSpaceDN w:val="0"/>
        <w:adjustRightInd w:val="0"/>
        <w:spacing w:after="0" w:line="240" w:lineRule="auto"/>
        <w:jc w:val="center"/>
        <w:rPr>
          <w:rFonts w:ascii="Arial" w:hAnsi="Arial" w:cs="Arial"/>
          <w:sz w:val="24"/>
          <w:szCs w:val="24"/>
        </w:rPr>
      </w:pPr>
    </w:p>
    <w:p w:rsidR="0083469E" w:rsidRDefault="0083469E" w:rsidP="0083469E">
      <w:pPr>
        <w:autoSpaceDE w:val="0"/>
        <w:autoSpaceDN w:val="0"/>
        <w:adjustRightInd w:val="0"/>
        <w:spacing w:after="0" w:line="240" w:lineRule="auto"/>
        <w:jc w:val="center"/>
        <w:rPr>
          <w:rFonts w:ascii="Arial" w:hAnsi="Arial" w:cs="Arial"/>
          <w:sz w:val="24"/>
          <w:szCs w:val="24"/>
        </w:rPr>
      </w:pPr>
      <m:oMathPara>
        <m:oMath>
          <m:r>
            <m:rPr>
              <m:sty m:val="p"/>
            </m:rPr>
            <w:rPr>
              <w:rFonts w:ascii="Cambria Math" w:hAnsi="Cambria Math" w:cs="Arial"/>
              <w:sz w:val="24"/>
              <w:szCs w:val="24"/>
            </w:rPr>
            <m:t xml:space="preserve">Personal Capacitado   </m:t>
          </m:r>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Arial"/>
                  <w:sz w:val="24"/>
                  <w:szCs w:val="24"/>
                </w:rPr>
                <m:t xml:space="preserve"> 4 x 100</m:t>
              </m:r>
            </m:num>
            <m:den>
              <m:r>
                <m:rPr>
                  <m:sty m:val="p"/>
                </m:rPr>
                <w:rPr>
                  <w:rFonts w:ascii="Cambria Math" w:hAnsi="Cambria Math" w:cs="Arial"/>
                  <w:sz w:val="24"/>
                  <w:szCs w:val="24"/>
                </w:rPr>
                <m:t xml:space="preserve"> 11  </m:t>
              </m:r>
            </m:den>
          </m:f>
        </m:oMath>
      </m:oMathPara>
    </w:p>
    <w:p w:rsidR="001678F6" w:rsidRDefault="001678F6" w:rsidP="0083469E">
      <w:pPr>
        <w:autoSpaceDE w:val="0"/>
        <w:autoSpaceDN w:val="0"/>
        <w:adjustRightInd w:val="0"/>
        <w:spacing w:after="0" w:line="240" w:lineRule="auto"/>
        <w:jc w:val="center"/>
        <w:rPr>
          <w:rFonts w:ascii="Arial" w:hAnsi="Arial" w:cs="Arial"/>
          <w:sz w:val="24"/>
          <w:szCs w:val="24"/>
        </w:rPr>
      </w:pPr>
    </w:p>
    <w:p w:rsidR="0083469E" w:rsidRPr="00647347" w:rsidRDefault="0083469E" w:rsidP="0083469E">
      <w:pPr>
        <w:autoSpaceDE w:val="0"/>
        <w:autoSpaceDN w:val="0"/>
        <w:adjustRightInd w:val="0"/>
        <w:spacing w:after="0" w:line="240" w:lineRule="auto"/>
        <w:jc w:val="center"/>
        <w:rPr>
          <w:rFonts w:ascii="Arial" w:hAnsi="Arial" w:cs="Arial"/>
          <w:sz w:val="24"/>
          <w:szCs w:val="24"/>
        </w:rPr>
      </w:pPr>
      <m:oMathPara>
        <m:oMath>
          <m:r>
            <m:rPr>
              <m:sty m:val="p"/>
            </m:rPr>
            <w:rPr>
              <w:rFonts w:ascii="Cambria Math" w:hAnsi="Cambria Math" w:cs="Arial"/>
              <w:sz w:val="24"/>
              <w:szCs w:val="24"/>
            </w:rPr>
            <m:t xml:space="preserve">Personal capacitado   </m:t>
          </m:r>
          <m:r>
            <m:rPr>
              <m:sty m:val="p"/>
            </m:rPr>
            <w:rPr>
              <w:rFonts w:ascii="Cambria Math" w:hAnsi="Cambria Math" w:cs="Cambria Math"/>
              <w:sz w:val="24"/>
              <w:szCs w:val="24"/>
            </w:rPr>
            <m:t>=36,36%</m:t>
          </m:r>
        </m:oMath>
      </m:oMathPara>
    </w:p>
    <w:p w:rsidR="0083469E" w:rsidRPr="00B721A8" w:rsidRDefault="0083469E" w:rsidP="0083469E">
      <w:pPr>
        <w:autoSpaceDE w:val="0"/>
        <w:autoSpaceDN w:val="0"/>
        <w:adjustRightInd w:val="0"/>
        <w:spacing w:after="0" w:line="480" w:lineRule="auto"/>
        <w:jc w:val="center"/>
        <w:rPr>
          <w:rFonts w:ascii="Arial" w:hAnsi="Arial" w:cs="Arial"/>
          <w:b/>
          <w:sz w:val="32"/>
          <w:szCs w:val="24"/>
        </w:rPr>
      </w:pPr>
      <w:r w:rsidRPr="00B721A8">
        <w:rPr>
          <w:rFonts w:ascii="Arial" w:hAnsi="Arial" w:cs="Arial"/>
          <w:b/>
          <w:sz w:val="32"/>
          <w:szCs w:val="24"/>
        </w:rPr>
        <w:lastRenderedPageBreak/>
        <w:t>PROCESO N° 4: Errores en la Nómina</w:t>
      </w:r>
    </w:p>
    <w:p w:rsidR="0083469E" w:rsidRPr="00934FF9" w:rsidRDefault="0083469E" w:rsidP="0083469E">
      <w:pPr>
        <w:autoSpaceDE w:val="0"/>
        <w:autoSpaceDN w:val="0"/>
        <w:adjustRightInd w:val="0"/>
        <w:spacing w:after="0" w:line="480" w:lineRule="auto"/>
        <w:jc w:val="both"/>
        <w:rPr>
          <w:rFonts w:ascii="Arial" w:hAnsi="Arial" w:cs="Arial"/>
          <w:sz w:val="24"/>
          <w:szCs w:val="24"/>
        </w:rPr>
      </w:pPr>
      <w:r w:rsidRPr="00672448">
        <w:rPr>
          <w:rFonts w:ascii="Arial" w:hAnsi="Arial" w:cs="Arial"/>
          <w:b/>
          <w:sz w:val="24"/>
          <w:szCs w:val="24"/>
        </w:rPr>
        <w:t>PROCEDIMIENTO:</w:t>
      </w:r>
      <w:r w:rsidRPr="00934FF9">
        <w:rPr>
          <w:rFonts w:ascii="Arial" w:hAnsi="Arial" w:cs="Arial"/>
          <w:sz w:val="24"/>
          <w:szCs w:val="24"/>
        </w:rPr>
        <w:t xml:space="preserve"> Seleccionar una muestra de l</w:t>
      </w:r>
      <w:r>
        <w:rPr>
          <w:rFonts w:ascii="Arial" w:hAnsi="Arial" w:cs="Arial"/>
          <w:sz w:val="24"/>
          <w:szCs w:val="24"/>
        </w:rPr>
        <w:t>os pagos realizados durante el Período</w:t>
      </w:r>
      <w:r w:rsidRPr="00934FF9">
        <w:rPr>
          <w:rFonts w:ascii="Arial" w:hAnsi="Arial" w:cs="Arial"/>
          <w:sz w:val="24"/>
          <w:szCs w:val="24"/>
        </w:rPr>
        <w:t xml:space="preserve"> y verificar  si han existido errores.</w:t>
      </w:r>
    </w:p>
    <w:p w:rsidR="0083469E" w:rsidRPr="00672448" w:rsidRDefault="0083469E" w:rsidP="0083469E">
      <w:pPr>
        <w:autoSpaceDE w:val="0"/>
        <w:autoSpaceDN w:val="0"/>
        <w:adjustRightInd w:val="0"/>
        <w:spacing w:after="0" w:line="480" w:lineRule="auto"/>
        <w:jc w:val="both"/>
        <w:rPr>
          <w:rFonts w:ascii="Arial" w:hAnsi="Arial" w:cs="Arial"/>
          <w:b/>
          <w:sz w:val="24"/>
          <w:szCs w:val="24"/>
        </w:rPr>
      </w:pPr>
    </w:p>
    <w:p w:rsidR="0083469E" w:rsidRPr="00934FF9" w:rsidRDefault="0083469E" w:rsidP="0083469E">
      <w:pPr>
        <w:autoSpaceDE w:val="0"/>
        <w:autoSpaceDN w:val="0"/>
        <w:adjustRightInd w:val="0"/>
        <w:spacing w:after="0" w:line="480" w:lineRule="auto"/>
        <w:jc w:val="both"/>
        <w:rPr>
          <w:rFonts w:ascii="Arial" w:hAnsi="Arial" w:cs="Arial"/>
          <w:sz w:val="24"/>
          <w:szCs w:val="24"/>
        </w:rPr>
      </w:pPr>
      <w:r w:rsidRPr="00672448">
        <w:rPr>
          <w:rFonts w:ascii="Arial" w:hAnsi="Arial" w:cs="Arial"/>
          <w:b/>
          <w:sz w:val="24"/>
          <w:szCs w:val="24"/>
        </w:rPr>
        <w:t>APLICACIÓN</w:t>
      </w:r>
      <w:r w:rsidRPr="00934FF9">
        <w:rPr>
          <w:rFonts w:ascii="Arial" w:hAnsi="Arial" w:cs="Arial"/>
          <w:sz w:val="24"/>
          <w:szCs w:val="24"/>
        </w:rPr>
        <w:t>:</w:t>
      </w:r>
      <w:r w:rsidR="0049108A">
        <w:rPr>
          <w:rFonts w:ascii="Arial" w:hAnsi="Arial" w:cs="Arial"/>
          <w:sz w:val="24"/>
          <w:szCs w:val="24"/>
        </w:rPr>
        <w:t xml:space="preserve"> </w:t>
      </w:r>
      <w:r w:rsidRPr="00934FF9">
        <w:rPr>
          <w:rFonts w:ascii="Arial" w:hAnsi="Arial" w:cs="Arial"/>
          <w:sz w:val="24"/>
          <w:szCs w:val="24"/>
        </w:rPr>
        <w:t xml:space="preserve">Se seleccionó una muestra de los pagos realizados en la nómina en el período comprendido entre el 1 de enero al 31 de diciembre del 2012, para verificar errores según el número </w:t>
      </w:r>
      <w:r>
        <w:rPr>
          <w:rFonts w:ascii="Arial" w:hAnsi="Arial" w:cs="Arial"/>
          <w:sz w:val="24"/>
          <w:szCs w:val="24"/>
        </w:rPr>
        <w:t xml:space="preserve">de </w:t>
      </w:r>
      <w:r w:rsidRPr="00934FF9">
        <w:rPr>
          <w:rFonts w:ascii="Arial" w:hAnsi="Arial" w:cs="Arial"/>
          <w:sz w:val="24"/>
          <w:szCs w:val="24"/>
        </w:rPr>
        <w:t>empleados, obteniendo:</w:t>
      </w:r>
    </w:p>
    <w:p w:rsidR="0083469E" w:rsidRDefault="0083469E" w:rsidP="0083469E">
      <w:pPr>
        <w:autoSpaceDE w:val="0"/>
        <w:autoSpaceDN w:val="0"/>
        <w:adjustRightInd w:val="0"/>
        <w:spacing w:after="0" w:line="480" w:lineRule="auto"/>
        <w:jc w:val="both"/>
        <w:rPr>
          <w:rFonts w:ascii="Arial" w:hAnsi="Arial" w:cs="Arial"/>
          <w:sz w:val="24"/>
          <w:szCs w:val="24"/>
        </w:rPr>
      </w:pPr>
    </w:p>
    <w:p w:rsidR="0083469E" w:rsidRPr="001D479E" w:rsidRDefault="0083469E" w:rsidP="0083469E">
      <w:pPr>
        <w:autoSpaceDE w:val="0"/>
        <w:autoSpaceDN w:val="0"/>
        <w:adjustRightInd w:val="0"/>
        <w:spacing w:after="0" w:line="240" w:lineRule="auto"/>
        <w:jc w:val="center"/>
        <w:rPr>
          <w:rFonts w:ascii="Times New Roman" w:hAnsi="Times New Roman" w:cs="Times New Roman"/>
          <w:b/>
          <w:sz w:val="24"/>
          <w:szCs w:val="24"/>
        </w:rPr>
      </w:pPr>
      <w:r w:rsidRPr="001D479E">
        <w:rPr>
          <w:rFonts w:ascii="Times New Roman" w:hAnsi="Times New Roman" w:cs="Times New Roman"/>
          <w:b/>
          <w:sz w:val="24"/>
          <w:szCs w:val="24"/>
        </w:rPr>
        <w:t xml:space="preserve">Tabla </w:t>
      </w:r>
      <w:r w:rsidR="0049108A">
        <w:rPr>
          <w:rFonts w:ascii="Times New Roman" w:hAnsi="Times New Roman" w:cs="Times New Roman"/>
          <w:b/>
          <w:sz w:val="24"/>
          <w:szCs w:val="24"/>
        </w:rPr>
        <w:t>13</w:t>
      </w:r>
      <w:r w:rsidRPr="001D479E">
        <w:rPr>
          <w:rFonts w:ascii="Times New Roman" w:hAnsi="Times New Roman" w:cs="Times New Roman"/>
          <w:b/>
          <w:sz w:val="24"/>
          <w:szCs w:val="24"/>
        </w:rPr>
        <w:t>.- Errores en la Nómina</w:t>
      </w:r>
    </w:p>
    <w:tbl>
      <w:tblPr>
        <w:tblStyle w:val="Sombreadoclaro-nfasis11"/>
        <w:tblW w:w="8521" w:type="dxa"/>
        <w:tblLook w:val="04A0" w:firstRow="1" w:lastRow="0" w:firstColumn="1" w:lastColumn="0" w:noHBand="0" w:noVBand="1"/>
      </w:tblPr>
      <w:tblGrid>
        <w:gridCol w:w="1688"/>
        <w:gridCol w:w="1967"/>
        <w:gridCol w:w="2197"/>
        <w:gridCol w:w="2669"/>
      </w:tblGrid>
      <w:tr w:rsidR="0083469E" w:rsidRPr="00934FF9" w:rsidTr="0049108A">
        <w:trPr>
          <w:cnfStyle w:val="100000000000" w:firstRow="1" w:lastRow="0" w:firstColumn="0" w:lastColumn="0" w:oddVBand="0" w:evenVBand="0" w:oddHBand="0" w:evenHBand="0" w:firstRowFirstColumn="0" w:firstRowLastColumn="0" w:lastRowFirstColumn="0" w:lastRowLastColumn="0"/>
          <w:trHeight w:val="924"/>
        </w:trPr>
        <w:tc>
          <w:tcPr>
            <w:cnfStyle w:val="001000000000" w:firstRow="0" w:lastRow="0" w:firstColumn="1" w:lastColumn="0" w:oddVBand="0" w:evenVBand="0" w:oddHBand="0" w:evenHBand="0" w:firstRowFirstColumn="0" w:firstRowLastColumn="0" w:lastRowFirstColumn="0" w:lastRowLastColumn="0"/>
            <w:tcW w:w="1688" w:type="dxa"/>
          </w:tcPr>
          <w:p w:rsidR="0083469E" w:rsidRPr="00B721A8" w:rsidRDefault="0083469E" w:rsidP="004930F0">
            <w:pPr>
              <w:autoSpaceDE w:val="0"/>
              <w:autoSpaceDN w:val="0"/>
              <w:adjustRightInd w:val="0"/>
              <w:spacing w:line="360" w:lineRule="auto"/>
              <w:jc w:val="center"/>
              <w:rPr>
                <w:rFonts w:ascii="Arial" w:hAnsi="Arial" w:cs="Arial"/>
                <w:b w:val="0"/>
                <w:sz w:val="24"/>
                <w:szCs w:val="24"/>
              </w:rPr>
            </w:pPr>
            <w:r w:rsidRPr="00B721A8">
              <w:rPr>
                <w:rFonts w:ascii="Arial" w:hAnsi="Arial" w:cs="Arial"/>
                <w:b w:val="0"/>
                <w:sz w:val="24"/>
                <w:szCs w:val="24"/>
              </w:rPr>
              <w:t>MES</w:t>
            </w:r>
          </w:p>
        </w:tc>
        <w:tc>
          <w:tcPr>
            <w:tcW w:w="1967" w:type="dxa"/>
          </w:tcPr>
          <w:p w:rsidR="0083469E" w:rsidRPr="00B721A8" w:rsidRDefault="0083469E" w:rsidP="004930F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B721A8">
              <w:rPr>
                <w:rFonts w:ascii="Arial" w:hAnsi="Arial" w:cs="Arial"/>
                <w:b w:val="0"/>
                <w:sz w:val="24"/>
                <w:szCs w:val="24"/>
              </w:rPr>
              <w:t>PAGOS</w:t>
            </w:r>
          </w:p>
          <w:p w:rsidR="0083469E" w:rsidRPr="00B721A8" w:rsidRDefault="0083469E" w:rsidP="004930F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B721A8">
              <w:rPr>
                <w:rFonts w:ascii="Arial" w:hAnsi="Arial" w:cs="Arial"/>
                <w:b w:val="0"/>
                <w:sz w:val="24"/>
                <w:szCs w:val="24"/>
              </w:rPr>
              <w:t>REALIZADOS</w:t>
            </w:r>
          </w:p>
        </w:tc>
        <w:tc>
          <w:tcPr>
            <w:tcW w:w="2197" w:type="dxa"/>
          </w:tcPr>
          <w:p w:rsidR="0083469E" w:rsidRPr="00B721A8" w:rsidRDefault="0083469E" w:rsidP="004930F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B721A8">
              <w:rPr>
                <w:rFonts w:ascii="Arial" w:hAnsi="Arial" w:cs="Arial"/>
                <w:b w:val="0"/>
                <w:sz w:val="24"/>
                <w:szCs w:val="24"/>
              </w:rPr>
              <w:t>ERRORES EN</w:t>
            </w:r>
          </w:p>
          <w:p w:rsidR="0083469E" w:rsidRPr="00B721A8" w:rsidRDefault="0083469E" w:rsidP="004930F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B721A8">
              <w:rPr>
                <w:rFonts w:ascii="Arial" w:hAnsi="Arial" w:cs="Arial"/>
                <w:b w:val="0"/>
                <w:sz w:val="24"/>
                <w:szCs w:val="24"/>
              </w:rPr>
              <w:t>LA NÓMINA</w:t>
            </w:r>
          </w:p>
        </w:tc>
        <w:tc>
          <w:tcPr>
            <w:tcW w:w="2669" w:type="dxa"/>
          </w:tcPr>
          <w:p w:rsidR="0083469E" w:rsidRPr="00B721A8" w:rsidRDefault="0083469E" w:rsidP="004930F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B721A8">
              <w:rPr>
                <w:rFonts w:ascii="Arial" w:hAnsi="Arial" w:cs="Arial"/>
                <w:b w:val="0"/>
                <w:sz w:val="24"/>
                <w:szCs w:val="24"/>
              </w:rPr>
              <w:t>TOTAL EMPLEADOS</w:t>
            </w:r>
          </w:p>
          <w:p w:rsidR="0083469E" w:rsidRPr="00B721A8" w:rsidRDefault="0083469E" w:rsidP="004930F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B721A8">
              <w:rPr>
                <w:rFonts w:ascii="Arial" w:hAnsi="Arial" w:cs="Arial"/>
                <w:b w:val="0"/>
                <w:sz w:val="24"/>
                <w:szCs w:val="24"/>
              </w:rPr>
              <w:t>EN LA NÓMINA</w:t>
            </w:r>
          </w:p>
        </w:tc>
      </w:tr>
      <w:tr w:rsidR="0083469E" w:rsidRPr="00934FF9" w:rsidTr="0049108A">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688" w:type="dxa"/>
          </w:tcPr>
          <w:p w:rsidR="0083469E" w:rsidRPr="00934FF9" w:rsidRDefault="0083469E" w:rsidP="004930F0">
            <w:pPr>
              <w:autoSpaceDE w:val="0"/>
              <w:autoSpaceDN w:val="0"/>
              <w:adjustRightInd w:val="0"/>
              <w:spacing w:line="360" w:lineRule="auto"/>
              <w:jc w:val="center"/>
              <w:rPr>
                <w:rFonts w:ascii="Arial" w:hAnsi="Arial" w:cs="Arial"/>
                <w:sz w:val="24"/>
                <w:szCs w:val="24"/>
              </w:rPr>
            </w:pPr>
            <w:r w:rsidRPr="00934FF9">
              <w:rPr>
                <w:rFonts w:ascii="Arial" w:hAnsi="Arial" w:cs="Arial"/>
                <w:sz w:val="24"/>
                <w:szCs w:val="24"/>
              </w:rPr>
              <w:t>Enero</w:t>
            </w:r>
          </w:p>
        </w:tc>
        <w:tc>
          <w:tcPr>
            <w:tcW w:w="1967" w:type="dxa"/>
          </w:tcPr>
          <w:p w:rsidR="0083469E" w:rsidRPr="00934FF9" w:rsidRDefault="0083469E"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2197" w:type="dxa"/>
          </w:tcPr>
          <w:p w:rsidR="0083469E" w:rsidRPr="00934FF9" w:rsidRDefault="0083469E"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4FF9">
              <w:rPr>
                <w:rFonts w:ascii="Arial" w:hAnsi="Arial" w:cs="Arial"/>
                <w:sz w:val="24"/>
                <w:szCs w:val="24"/>
              </w:rPr>
              <w:t>0</w:t>
            </w:r>
          </w:p>
        </w:tc>
        <w:tc>
          <w:tcPr>
            <w:tcW w:w="2669" w:type="dxa"/>
          </w:tcPr>
          <w:p w:rsidR="0083469E" w:rsidRPr="00934FF9" w:rsidRDefault="0083469E"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4FF9">
              <w:rPr>
                <w:rFonts w:ascii="Arial" w:hAnsi="Arial" w:cs="Arial"/>
                <w:sz w:val="24"/>
                <w:szCs w:val="24"/>
              </w:rPr>
              <w:t>10</w:t>
            </w:r>
          </w:p>
        </w:tc>
      </w:tr>
      <w:tr w:rsidR="0083469E" w:rsidRPr="00934FF9" w:rsidTr="0049108A">
        <w:trPr>
          <w:trHeight w:val="413"/>
        </w:trPr>
        <w:tc>
          <w:tcPr>
            <w:cnfStyle w:val="001000000000" w:firstRow="0" w:lastRow="0" w:firstColumn="1" w:lastColumn="0" w:oddVBand="0" w:evenVBand="0" w:oddHBand="0" w:evenHBand="0" w:firstRowFirstColumn="0" w:firstRowLastColumn="0" w:lastRowFirstColumn="0" w:lastRowLastColumn="0"/>
            <w:tcW w:w="1688" w:type="dxa"/>
          </w:tcPr>
          <w:p w:rsidR="0083469E" w:rsidRPr="00934FF9" w:rsidRDefault="0083469E" w:rsidP="004930F0">
            <w:pPr>
              <w:autoSpaceDE w:val="0"/>
              <w:autoSpaceDN w:val="0"/>
              <w:adjustRightInd w:val="0"/>
              <w:spacing w:line="360" w:lineRule="auto"/>
              <w:jc w:val="center"/>
              <w:rPr>
                <w:rFonts w:ascii="Arial" w:hAnsi="Arial" w:cs="Arial"/>
                <w:sz w:val="24"/>
                <w:szCs w:val="24"/>
              </w:rPr>
            </w:pPr>
            <w:r w:rsidRPr="00934FF9">
              <w:rPr>
                <w:rFonts w:ascii="Arial" w:hAnsi="Arial" w:cs="Arial"/>
                <w:sz w:val="24"/>
                <w:szCs w:val="24"/>
              </w:rPr>
              <w:t>Marzo</w:t>
            </w:r>
          </w:p>
        </w:tc>
        <w:tc>
          <w:tcPr>
            <w:tcW w:w="1967" w:type="dxa"/>
          </w:tcPr>
          <w:p w:rsidR="0083469E" w:rsidRPr="00934FF9" w:rsidRDefault="0083469E"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4FF9">
              <w:rPr>
                <w:rFonts w:ascii="Arial" w:hAnsi="Arial" w:cs="Arial"/>
                <w:sz w:val="24"/>
                <w:szCs w:val="24"/>
              </w:rPr>
              <w:t>10</w:t>
            </w:r>
          </w:p>
        </w:tc>
        <w:tc>
          <w:tcPr>
            <w:tcW w:w="2197" w:type="dxa"/>
          </w:tcPr>
          <w:p w:rsidR="0083469E" w:rsidRPr="00934FF9" w:rsidRDefault="0083469E"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4FF9">
              <w:rPr>
                <w:rFonts w:ascii="Arial" w:hAnsi="Arial" w:cs="Arial"/>
                <w:sz w:val="24"/>
                <w:szCs w:val="24"/>
              </w:rPr>
              <w:t>0</w:t>
            </w:r>
          </w:p>
        </w:tc>
        <w:tc>
          <w:tcPr>
            <w:tcW w:w="2669" w:type="dxa"/>
          </w:tcPr>
          <w:p w:rsidR="0083469E" w:rsidRPr="00934FF9" w:rsidRDefault="0083469E"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w:t>
            </w:r>
          </w:p>
        </w:tc>
      </w:tr>
      <w:tr w:rsidR="0083469E" w:rsidRPr="00934FF9" w:rsidTr="0049108A">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688" w:type="dxa"/>
          </w:tcPr>
          <w:p w:rsidR="0083469E" w:rsidRPr="00934FF9" w:rsidRDefault="0083469E" w:rsidP="004930F0">
            <w:pPr>
              <w:autoSpaceDE w:val="0"/>
              <w:autoSpaceDN w:val="0"/>
              <w:adjustRightInd w:val="0"/>
              <w:spacing w:line="360" w:lineRule="auto"/>
              <w:jc w:val="center"/>
              <w:rPr>
                <w:rFonts w:ascii="Arial" w:hAnsi="Arial" w:cs="Arial"/>
                <w:sz w:val="24"/>
                <w:szCs w:val="24"/>
              </w:rPr>
            </w:pPr>
            <w:r w:rsidRPr="00934FF9">
              <w:rPr>
                <w:rFonts w:ascii="Arial" w:hAnsi="Arial" w:cs="Arial"/>
                <w:sz w:val="24"/>
                <w:szCs w:val="24"/>
              </w:rPr>
              <w:t>Agosto</w:t>
            </w:r>
          </w:p>
        </w:tc>
        <w:tc>
          <w:tcPr>
            <w:tcW w:w="1967" w:type="dxa"/>
          </w:tcPr>
          <w:p w:rsidR="0083469E" w:rsidRPr="00934FF9" w:rsidRDefault="0083469E"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2197" w:type="dxa"/>
          </w:tcPr>
          <w:p w:rsidR="0083469E" w:rsidRPr="00934FF9" w:rsidRDefault="0083469E"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4FF9">
              <w:rPr>
                <w:rFonts w:ascii="Arial" w:hAnsi="Arial" w:cs="Arial"/>
                <w:sz w:val="24"/>
                <w:szCs w:val="24"/>
              </w:rPr>
              <w:t>0</w:t>
            </w:r>
          </w:p>
        </w:tc>
        <w:tc>
          <w:tcPr>
            <w:tcW w:w="2669" w:type="dxa"/>
          </w:tcPr>
          <w:p w:rsidR="0083469E" w:rsidRPr="00934FF9" w:rsidRDefault="0083469E"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r>
      <w:tr w:rsidR="0083469E" w:rsidRPr="00934FF9" w:rsidTr="0049108A">
        <w:trPr>
          <w:trHeight w:val="413"/>
        </w:trPr>
        <w:tc>
          <w:tcPr>
            <w:cnfStyle w:val="001000000000" w:firstRow="0" w:lastRow="0" w:firstColumn="1" w:lastColumn="0" w:oddVBand="0" w:evenVBand="0" w:oddHBand="0" w:evenHBand="0" w:firstRowFirstColumn="0" w:firstRowLastColumn="0" w:lastRowFirstColumn="0" w:lastRowLastColumn="0"/>
            <w:tcW w:w="1688" w:type="dxa"/>
          </w:tcPr>
          <w:p w:rsidR="0083469E" w:rsidRPr="00934FF9" w:rsidRDefault="0083469E" w:rsidP="004930F0">
            <w:pPr>
              <w:autoSpaceDE w:val="0"/>
              <w:autoSpaceDN w:val="0"/>
              <w:adjustRightInd w:val="0"/>
              <w:spacing w:line="360" w:lineRule="auto"/>
              <w:jc w:val="center"/>
              <w:rPr>
                <w:rFonts w:ascii="Arial" w:hAnsi="Arial" w:cs="Arial"/>
                <w:sz w:val="24"/>
                <w:szCs w:val="24"/>
              </w:rPr>
            </w:pPr>
            <w:r w:rsidRPr="00934FF9">
              <w:rPr>
                <w:rFonts w:ascii="Arial" w:hAnsi="Arial" w:cs="Arial"/>
                <w:sz w:val="24"/>
                <w:szCs w:val="24"/>
              </w:rPr>
              <w:t>Septiembre</w:t>
            </w:r>
          </w:p>
        </w:tc>
        <w:tc>
          <w:tcPr>
            <w:tcW w:w="1967" w:type="dxa"/>
          </w:tcPr>
          <w:p w:rsidR="0083469E" w:rsidRPr="00934FF9" w:rsidRDefault="0083469E"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12</w:t>
            </w:r>
          </w:p>
        </w:tc>
        <w:tc>
          <w:tcPr>
            <w:tcW w:w="2197" w:type="dxa"/>
          </w:tcPr>
          <w:p w:rsidR="0083469E" w:rsidRPr="00934FF9" w:rsidRDefault="0083469E"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4FF9">
              <w:rPr>
                <w:rFonts w:ascii="Arial" w:hAnsi="Arial" w:cs="Arial"/>
                <w:sz w:val="24"/>
                <w:szCs w:val="24"/>
              </w:rPr>
              <w:t>0</w:t>
            </w:r>
          </w:p>
        </w:tc>
        <w:tc>
          <w:tcPr>
            <w:tcW w:w="2669" w:type="dxa"/>
          </w:tcPr>
          <w:p w:rsidR="0083469E" w:rsidRPr="00934FF9" w:rsidRDefault="0083469E"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12</w:t>
            </w:r>
          </w:p>
        </w:tc>
      </w:tr>
      <w:tr w:rsidR="0083469E" w:rsidRPr="00934FF9" w:rsidTr="0049108A">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688" w:type="dxa"/>
          </w:tcPr>
          <w:p w:rsidR="0083469E" w:rsidRPr="00934FF9" w:rsidRDefault="0083469E" w:rsidP="004930F0">
            <w:pPr>
              <w:autoSpaceDE w:val="0"/>
              <w:autoSpaceDN w:val="0"/>
              <w:adjustRightInd w:val="0"/>
              <w:spacing w:line="360" w:lineRule="auto"/>
              <w:jc w:val="center"/>
              <w:rPr>
                <w:rFonts w:ascii="Arial" w:hAnsi="Arial" w:cs="Arial"/>
                <w:sz w:val="24"/>
                <w:szCs w:val="24"/>
              </w:rPr>
            </w:pPr>
            <w:r w:rsidRPr="00934FF9">
              <w:rPr>
                <w:rFonts w:ascii="Arial" w:hAnsi="Arial" w:cs="Arial"/>
                <w:sz w:val="24"/>
                <w:szCs w:val="24"/>
              </w:rPr>
              <w:t>Diciembre</w:t>
            </w:r>
          </w:p>
        </w:tc>
        <w:tc>
          <w:tcPr>
            <w:tcW w:w="1967" w:type="dxa"/>
          </w:tcPr>
          <w:p w:rsidR="0083469E" w:rsidRPr="00934FF9" w:rsidRDefault="0083469E"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14</w:t>
            </w:r>
          </w:p>
        </w:tc>
        <w:tc>
          <w:tcPr>
            <w:tcW w:w="2197" w:type="dxa"/>
          </w:tcPr>
          <w:p w:rsidR="0083469E" w:rsidRPr="00934FF9" w:rsidRDefault="0083469E"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4FF9">
              <w:rPr>
                <w:rFonts w:ascii="Arial" w:hAnsi="Arial" w:cs="Arial"/>
                <w:sz w:val="24"/>
                <w:szCs w:val="24"/>
              </w:rPr>
              <w:t>0</w:t>
            </w:r>
          </w:p>
        </w:tc>
        <w:tc>
          <w:tcPr>
            <w:tcW w:w="2669" w:type="dxa"/>
          </w:tcPr>
          <w:p w:rsidR="0083469E" w:rsidRPr="00934FF9" w:rsidRDefault="0083469E"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14</w:t>
            </w:r>
          </w:p>
        </w:tc>
      </w:tr>
      <w:tr w:rsidR="0083469E" w:rsidRPr="00934FF9" w:rsidTr="0049108A">
        <w:trPr>
          <w:trHeight w:val="413"/>
        </w:trPr>
        <w:tc>
          <w:tcPr>
            <w:cnfStyle w:val="001000000000" w:firstRow="0" w:lastRow="0" w:firstColumn="1" w:lastColumn="0" w:oddVBand="0" w:evenVBand="0" w:oddHBand="0" w:evenHBand="0" w:firstRowFirstColumn="0" w:firstRowLastColumn="0" w:lastRowFirstColumn="0" w:lastRowLastColumn="0"/>
            <w:tcW w:w="1688" w:type="dxa"/>
          </w:tcPr>
          <w:p w:rsidR="0083469E" w:rsidRPr="00B721A8" w:rsidRDefault="0083469E" w:rsidP="004930F0">
            <w:pPr>
              <w:autoSpaceDE w:val="0"/>
              <w:autoSpaceDN w:val="0"/>
              <w:adjustRightInd w:val="0"/>
              <w:spacing w:line="360" w:lineRule="auto"/>
              <w:jc w:val="center"/>
              <w:rPr>
                <w:rFonts w:ascii="Arial" w:hAnsi="Arial" w:cs="Arial"/>
                <w:b w:val="0"/>
                <w:sz w:val="24"/>
                <w:szCs w:val="24"/>
              </w:rPr>
            </w:pPr>
            <w:r w:rsidRPr="00B721A8">
              <w:rPr>
                <w:rFonts w:ascii="Arial" w:hAnsi="Arial" w:cs="Arial"/>
                <w:b w:val="0"/>
                <w:sz w:val="24"/>
                <w:szCs w:val="24"/>
              </w:rPr>
              <w:t>TOTAL</w:t>
            </w:r>
          </w:p>
        </w:tc>
        <w:tc>
          <w:tcPr>
            <w:tcW w:w="1967" w:type="dxa"/>
          </w:tcPr>
          <w:p w:rsidR="0083469E" w:rsidRPr="00B721A8" w:rsidRDefault="0083469E"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56</w:t>
            </w:r>
          </w:p>
        </w:tc>
        <w:tc>
          <w:tcPr>
            <w:tcW w:w="2197" w:type="dxa"/>
          </w:tcPr>
          <w:p w:rsidR="0083469E" w:rsidRPr="00B721A8" w:rsidRDefault="0083469E"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B721A8">
              <w:rPr>
                <w:rFonts w:ascii="Arial" w:hAnsi="Arial" w:cs="Arial"/>
                <w:b/>
                <w:sz w:val="24"/>
                <w:szCs w:val="24"/>
              </w:rPr>
              <w:t>0</w:t>
            </w:r>
          </w:p>
        </w:tc>
        <w:tc>
          <w:tcPr>
            <w:tcW w:w="2669" w:type="dxa"/>
          </w:tcPr>
          <w:p w:rsidR="0083469E" w:rsidRPr="00B721A8" w:rsidRDefault="0083469E"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56</w:t>
            </w:r>
          </w:p>
        </w:tc>
      </w:tr>
    </w:tbl>
    <w:p w:rsidR="0083469E" w:rsidRPr="001D479E" w:rsidRDefault="0083469E" w:rsidP="0083469E">
      <w:pPr>
        <w:autoSpaceDE w:val="0"/>
        <w:autoSpaceDN w:val="0"/>
        <w:adjustRightInd w:val="0"/>
        <w:spacing w:after="0" w:line="240" w:lineRule="auto"/>
        <w:jc w:val="center"/>
        <w:rPr>
          <w:rFonts w:ascii="Times New Roman" w:hAnsi="Times New Roman" w:cs="Times New Roman"/>
          <w:b/>
          <w:sz w:val="24"/>
          <w:szCs w:val="24"/>
        </w:rPr>
      </w:pPr>
      <w:r w:rsidRPr="001D479E">
        <w:rPr>
          <w:rFonts w:ascii="Times New Roman" w:hAnsi="Times New Roman" w:cs="Times New Roman"/>
          <w:b/>
          <w:sz w:val="24"/>
          <w:szCs w:val="24"/>
        </w:rPr>
        <w:t xml:space="preserve">Fuente: </w:t>
      </w:r>
      <w:r w:rsidRPr="001D479E">
        <w:rPr>
          <w:rFonts w:ascii="Times New Roman" w:hAnsi="Times New Roman" w:cs="Times New Roman"/>
          <w:sz w:val="24"/>
          <w:szCs w:val="24"/>
        </w:rPr>
        <w:t>YAPELSA S.A</w:t>
      </w:r>
    </w:p>
    <w:p w:rsidR="0083469E" w:rsidRPr="001D479E" w:rsidRDefault="0083469E" w:rsidP="0083469E">
      <w:pPr>
        <w:autoSpaceDE w:val="0"/>
        <w:autoSpaceDN w:val="0"/>
        <w:adjustRightInd w:val="0"/>
        <w:spacing w:after="0" w:line="240" w:lineRule="auto"/>
        <w:jc w:val="center"/>
        <w:rPr>
          <w:rFonts w:ascii="Times New Roman" w:hAnsi="Times New Roman" w:cs="Times New Roman"/>
          <w:b/>
          <w:sz w:val="24"/>
          <w:szCs w:val="24"/>
        </w:rPr>
      </w:pPr>
      <w:r w:rsidRPr="001D479E">
        <w:rPr>
          <w:rFonts w:ascii="Times New Roman" w:hAnsi="Times New Roman" w:cs="Times New Roman"/>
          <w:b/>
          <w:sz w:val="24"/>
          <w:szCs w:val="24"/>
        </w:rPr>
        <w:t xml:space="preserve">Elaborado por: </w:t>
      </w:r>
      <w:r w:rsidRPr="001D479E">
        <w:rPr>
          <w:rFonts w:ascii="Times New Roman" w:hAnsi="Times New Roman" w:cs="Times New Roman"/>
          <w:sz w:val="24"/>
          <w:szCs w:val="24"/>
        </w:rPr>
        <w:t>Mariuxi, Evelinn y Carlos</w:t>
      </w:r>
    </w:p>
    <w:p w:rsidR="0083469E" w:rsidRPr="00934FF9" w:rsidRDefault="0083469E" w:rsidP="0083469E">
      <w:pPr>
        <w:autoSpaceDE w:val="0"/>
        <w:autoSpaceDN w:val="0"/>
        <w:adjustRightInd w:val="0"/>
        <w:spacing w:after="0" w:line="480" w:lineRule="auto"/>
        <w:jc w:val="both"/>
        <w:rPr>
          <w:rFonts w:ascii="Arial" w:hAnsi="Arial" w:cs="Arial"/>
          <w:sz w:val="24"/>
          <w:szCs w:val="24"/>
        </w:rPr>
      </w:pPr>
    </w:p>
    <w:p w:rsidR="0083469E" w:rsidRDefault="0083469E" w:rsidP="0083469E">
      <w:pPr>
        <w:autoSpaceDE w:val="0"/>
        <w:autoSpaceDN w:val="0"/>
        <w:adjustRightInd w:val="0"/>
        <w:spacing w:after="0" w:line="480" w:lineRule="auto"/>
        <w:jc w:val="both"/>
        <w:rPr>
          <w:rFonts w:ascii="Arial" w:hAnsi="Arial" w:cs="Arial"/>
          <w:sz w:val="24"/>
          <w:szCs w:val="24"/>
        </w:rPr>
      </w:pPr>
      <w:r w:rsidRPr="00672448">
        <w:rPr>
          <w:rFonts w:ascii="Arial" w:hAnsi="Arial" w:cs="Arial"/>
          <w:b/>
          <w:sz w:val="24"/>
          <w:szCs w:val="24"/>
        </w:rPr>
        <w:t>INDICADOR</w:t>
      </w:r>
      <w:r w:rsidRPr="00934FF9">
        <w:rPr>
          <w:rFonts w:ascii="Arial" w:hAnsi="Arial" w:cs="Arial"/>
          <w:sz w:val="24"/>
          <w:szCs w:val="24"/>
        </w:rPr>
        <w:t xml:space="preserve">: </w:t>
      </w:r>
    </w:p>
    <w:p w:rsidR="0083469E" w:rsidRPr="00934FF9" w:rsidRDefault="0083469E" w:rsidP="0083469E">
      <w:pPr>
        <w:autoSpaceDE w:val="0"/>
        <w:autoSpaceDN w:val="0"/>
        <w:adjustRightInd w:val="0"/>
        <w:spacing w:after="0" w:line="480" w:lineRule="auto"/>
        <w:jc w:val="center"/>
        <w:rPr>
          <w:rFonts w:ascii="Arial" w:hAnsi="Arial" w:cs="Arial"/>
          <w:sz w:val="24"/>
          <w:szCs w:val="24"/>
        </w:rPr>
      </w:pPr>
      <m:oMathPara>
        <m:oMath>
          <m:r>
            <m:rPr>
              <m:sty m:val="p"/>
            </m:rPr>
            <w:rPr>
              <w:rFonts w:ascii="Cambria Math" w:hAnsi="Cambria Math" w:cs="Arial"/>
              <w:sz w:val="24"/>
              <w:szCs w:val="24"/>
            </w:rPr>
            <m:t xml:space="preserve">Errores en la Nómina  </m:t>
          </m:r>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Arial"/>
                  <w:sz w:val="24"/>
                  <w:szCs w:val="24"/>
                </w:rPr>
                <m:t>Total pagos realizados según nómina x 100</m:t>
              </m:r>
            </m:num>
            <m:den>
              <m:r>
                <m:rPr>
                  <m:sty m:val="p"/>
                </m:rPr>
                <w:rPr>
                  <w:rFonts w:ascii="Cambria Math" w:hAnsi="Cambria Math" w:cs="Arial"/>
                  <w:sz w:val="24"/>
                  <w:szCs w:val="24"/>
                </w:rPr>
                <m:t xml:space="preserve">Total empleados según nómina  </m:t>
              </m:r>
            </m:den>
          </m:f>
        </m:oMath>
      </m:oMathPara>
    </w:p>
    <w:p w:rsidR="0083469E" w:rsidRPr="00934FF9" w:rsidRDefault="0083469E" w:rsidP="0083469E">
      <w:pPr>
        <w:autoSpaceDE w:val="0"/>
        <w:autoSpaceDN w:val="0"/>
        <w:adjustRightInd w:val="0"/>
        <w:spacing w:after="0" w:line="480" w:lineRule="auto"/>
        <w:jc w:val="center"/>
        <w:rPr>
          <w:rFonts w:ascii="Arial" w:hAnsi="Arial" w:cs="Arial"/>
          <w:sz w:val="24"/>
          <w:szCs w:val="24"/>
        </w:rPr>
      </w:pPr>
      <m:oMathPara>
        <m:oMath>
          <m:r>
            <m:rPr>
              <m:sty m:val="p"/>
            </m:rPr>
            <w:rPr>
              <w:rFonts w:ascii="Cambria Math" w:hAnsi="Cambria Math" w:cs="Arial"/>
              <w:sz w:val="24"/>
              <w:szCs w:val="24"/>
            </w:rPr>
            <m:t xml:space="preserve">Errores en la Nómina  </m:t>
          </m:r>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Arial"/>
                  <w:sz w:val="24"/>
                  <w:szCs w:val="24"/>
                </w:rPr>
                <m:t xml:space="preserve"> 56 x 100</m:t>
              </m:r>
            </m:num>
            <m:den>
              <m:r>
                <m:rPr>
                  <m:sty m:val="p"/>
                </m:rPr>
                <w:rPr>
                  <w:rFonts w:ascii="Cambria Math" w:hAnsi="Cambria Math" w:cs="Arial"/>
                  <w:sz w:val="24"/>
                  <w:szCs w:val="24"/>
                </w:rPr>
                <m:t xml:space="preserve"> 56  </m:t>
              </m:r>
            </m:den>
          </m:f>
        </m:oMath>
      </m:oMathPara>
    </w:p>
    <w:p w:rsidR="0083469E" w:rsidRPr="00934FF9" w:rsidRDefault="0083469E" w:rsidP="0083469E">
      <w:pPr>
        <w:autoSpaceDE w:val="0"/>
        <w:autoSpaceDN w:val="0"/>
        <w:adjustRightInd w:val="0"/>
        <w:spacing w:after="0" w:line="480" w:lineRule="auto"/>
        <w:jc w:val="center"/>
        <w:rPr>
          <w:rFonts w:ascii="Arial" w:hAnsi="Arial" w:cs="Arial"/>
          <w:sz w:val="24"/>
          <w:szCs w:val="24"/>
        </w:rPr>
      </w:pPr>
      <m:oMathPara>
        <m:oMath>
          <m:r>
            <m:rPr>
              <m:sty m:val="p"/>
            </m:rPr>
            <w:rPr>
              <w:rFonts w:ascii="Cambria Math" w:hAnsi="Cambria Math" w:cs="Arial"/>
              <w:sz w:val="24"/>
              <w:szCs w:val="24"/>
            </w:rPr>
            <m:t xml:space="preserve">Errores en la Nómina  </m:t>
          </m:r>
          <m:r>
            <m:rPr>
              <m:sty m:val="p"/>
            </m:rPr>
            <w:rPr>
              <w:rFonts w:ascii="Cambria Math" w:hAnsi="Cambria Math" w:cs="Cambria Math"/>
              <w:sz w:val="24"/>
              <w:szCs w:val="24"/>
            </w:rPr>
            <m:t xml:space="preserve">= 100% =0 </m:t>
          </m:r>
        </m:oMath>
      </m:oMathPara>
    </w:p>
    <w:p w:rsidR="00577D5E" w:rsidRPr="00280A20" w:rsidRDefault="00280A20" w:rsidP="00577D5E">
      <w:pPr>
        <w:autoSpaceDE w:val="0"/>
        <w:autoSpaceDN w:val="0"/>
        <w:adjustRightInd w:val="0"/>
        <w:spacing w:after="0" w:line="480" w:lineRule="auto"/>
        <w:rPr>
          <w:rFonts w:ascii="Arial" w:hAnsi="Arial" w:cs="Arial"/>
          <w:b/>
          <w:color w:val="000000"/>
          <w:sz w:val="28"/>
          <w:szCs w:val="24"/>
        </w:rPr>
      </w:pPr>
      <w:r w:rsidRPr="00280A20">
        <w:rPr>
          <w:rFonts w:ascii="Arial" w:hAnsi="Arial" w:cs="Arial"/>
          <w:b/>
          <w:color w:val="000000"/>
          <w:sz w:val="28"/>
          <w:szCs w:val="24"/>
        </w:rPr>
        <w:lastRenderedPageBreak/>
        <w:t>5.5.2.  Departamento Financiero</w:t>
      </w:r>
    </w:p>
    <w:p w:rsidR="00577D5E" w:rsidRDefault="00577D5E" w:rsidP="00577D5E">
      <w:pPr>
        <w:autoSpaceDE w:val="0"/>
        <w:autoSpaceDN w:val="0"/>
        <w:adjustRightInd w:val="0"/>
        <w:spacing w:after="0" w:line="480" w:lineRule="auto"/>
        <w:rPr>
          <w:rFonts w:ascii="Arial" w:hAnsi="Arial" w:cs="Arial"/>
          <w:b/>
          <w:color w:val="000000"/>
          <w:sz w:val="28"/>
          <w:szCs w:val="24"/>
        </w:rPr>
      </w:pPr>
      <w:r w:rsidRPr="00280A20">
        <w:rPr>
          <w:rFonts w:ascii="Arial" w:hAnsi="Arial" w:cs="Arial"/>
          <w:b/>
          <w:color w:val="000000"/>
          <w:sz w:val="28"/>
          <w:szCs w:val="24"/>
        </w:rPr>
        <w:t xml:space="preserve">5.5.2.1. </w:t>
      </w:r>
      <w:r w:rsidR="001678F6">
        <w:rPr>
          <w:rFonts w:ascii="Arial" w:hAnsi="Arial" w:cs="Arial"/>
          <w:b/>
          <w:color w:val="000000"/>
          <w:sz w:val="28"/>
          <w:szCs w:val="24"/>
        </w:rPr>
        <w:t xml:space="preserve"> </w:t>
      </w:r>
      <w:r w:rsidRPr="00280A20">
        <w:rPr>
          <w:rFonts w:ascii="Arial" w:hAnsi="Arial" w:cs="Arial"/>
          <w:b/>
          <w:color w:val="000000"/>
          <w:sz w:val="28"/>
          <w:szCs w:val="24"/>
        </w:rPr>
        <w:t xml:space="preserve">Área de Contabilidad </w:t>
      </w:r>
    </w:p>
    <w:p w:rsidR="00280A20" w:rsidRDefault="00280A20" w:rsidP="00280A20">
      <w:pPr>
        <w:autoSpaceDE w:val="0"/>
        <w:autoSpaceDN w:val="0"/>
        <w:adjustRightInd w:val="0"/>
        <w:spacing w:after="0" w:line="480" w:lineRule="auto"/>
        <w:jc w:val="center"/>
        <w:rPr>
          <w:rFonts w:ascii="Arial" w:hAnsi="Arial" w:cs="Arial"/>
          <w:b/>
          <w:sz w:val="32"/>
          <w:szCs w:val="24"/>
        </w:rPr>
      </w:pPr>
    </w:p>
    <w:p w:rsidR="00280A20" w:rsidRDefault="00280A20" w:rsidP="00280A20">
      <w:pPr>
        <w:autoSpaceDE w:val="0"/>
        <w:autoSpaceDN w:val="0"/>
        <w:adjustRightInd w:val="0"/>
        <w:spacing w:after="0" w:line="480" w:lineRule="auto"/>
        <w:jc w:val="center"/>
        <w:rPr>
          <w:rFonts w:ascii="Arial" w:hAnsi="Arial" w:cs="Arial"/>
          <w:b/>
          <w:sz w:val="32"/>
          <w:szCs w:val="24"/>
        </w:rPr>
      </w:pPr>
      <w:r w:rsidRPr="00844804">
        <w:rPr>
          <w:rFonts w:ascii="Arial" w:hAnsi="Arial" w:cs="Arial"/>
          <w:b/>
          <w:sz w:val="32"/>
          <w:szCs w:val="24"/>
        </w:rPr>
        <w:t>PROCESO N° 1: Facturas Procesadas</w:t>
      </w:r>
    </w:p>
    <w:p w:rsidR="00280A20" w:rsidRPr="00934FF9" w:rsidRDefault="00280A20" w:rsidP="00280A20">
      <w:pPr>
        <w:autoSpaceDE w:val="0"/>
        <w:autoSpaceDN w:val="0"/>
        <w:adjustRightInd w:val="0"/>
        <w:spacing w:after="0" w:line="480" w:lineRule="auto"/>
        <w:jc w:val="both"/>
        <w:rPr>
          <w:rFonts w:ascii="Arial" w:hAnsi="Arial" w:cs="Arial"/>
          <w:sz w:val="24"/>
          <w:szCs w:val="24"/>
        </w:rPr>
      </w:pPr>
      <w:r w:rsidRPr="00844804">
        <w:rPr>
          <w:rFonts w:ascii="Arial" w:hAnsi="Arial" w:cs="Arial"/>
          <w:b/>
          <w:sz w:val="24"/>
          <w:szCs w:val="24"/>
        </w:rPr>
        <w:t>PROCEDIMIENTO:</w:t>
      </w:r>
      <w:r w:rsidRPr="00934FF9">
        <w:rPr>
          <w:rFonts w:ascii="Arial" w:hAnsi="Arial" w:cs="Arial"/>
          <w:sz w:val="24"/>
          <w:szCs w:val="24"/>
        </w:rPr>
        <w:t xml:space="preserve"> Seleccionar una muestra de las guías de remisión y de las facturas  procesadas de los meses de mayor movimiento, para verificar cuantas facturas fueron procesadas en el período del año 2012.</w:t>
      </w:r>
    </w:p>
    <w:p w:rsidR="00280A20" w:rsidRPr="00934FF9" w:rsidRDefault="00280A20" w:rsidP="00280A20">
      <w:pPr>
        <w:autoSpaceDE w:val="0"/>
        <w:autoSpaceDN w:val="0"/>
        <w:adjustRightInd w:val="0"/>
        <w:spacing w:after="0" w:line="480" w:lineRule="auto"/>
        <w:jc w:val="both"/>
        <w:rPr>
          <w:rFonts w:ascii="Arial" w:hAnsi="Arial" w:cs="Arial"/>
          <w:sz w:val="24"/>
          <w:szCs w:val="24"/>
        </w:rPr>
      </w:pPr>
    </w:p>
    <w:p w:rsidR="00280A20" w:rsidRPr="00844804" w:rsidRDefault="00280A20" w:rsidP="00280A20">
      <w:pPr>
        <w:autoSpaceDE w:val="0"/>
        <w:autoSpaceDN w:val="0"/>
        <w:adjustRightInd w:val="0"/>
        <w:spacing w:after="0" w:line="480" w:lineRule="auto"/>
        <w:jc w:val="both"/>
        <w:rPr>
          <w:rFonts w:ascii="Arial" w:hAnsi="Arial" w:cs="Arial"/>
          <w:b/>
          <w:sz w:val="24"/>
          <w:szCs w:val="24"/>
        </w:rPr>
      </w:pPr>
      <w:r w:rsidRPr="00844804">
        <w:rPr>
          <w:rFonts w:ascii="Arial" w:hAnsi="Arial" w:cs="Arial"/>
          <w:b/>
          <w:sz w:val="24"/>
          <w:szCs w:val="24"/>
        </w:rPr>
        <w:t>APLICACIÓN:</w:t>
      </w:r>
    </w:p>
    <w:p w:rsidR="00280A20" w:rsidRDefault="00280A20" w:rsidP="00280A20">
      <w:pPr>
        <w:autoSpaceDE w:val="0"/>
        <w:autoSpaceDN w:val="0"/>
        <w:adjustRightInd w:val="0"/>
        <w:spacing w:after="0" w:line="480" w:lineRule="auto"/>
        <w:jc w:val="both"/>
        <w:rPr>
          <w:rFonts w:ascii="Arial" w:hAnsi="Arial" w:cs="Arial"/>
          <w:sz w:val="24"/>
          <w:szCs w:val="24"/>
        </w:rPr>
      </w:pPr>
      <w:r w:rsidRPr="00934FF9">
        <w:rPr>
          <w:rFonts w:ascii="Arial" w:hAnsi="Arial" w:cs="Arial"/>
          <w:sz w:val="24"/>
          <w:szCs w:val="24"/>
        </w:rPr>
        <w:t>Se seleccionó una muestra de las guías de remisión entregadas por el cliente como las facturas procesadas por la Compañía de los meses de mayor movimiento comprendido en el</w:t>
      </w:r>
      <w:r>
        <w:rPr>
          <w:rFonts w:ascii="Arial" w:hAnsi="Arial" w:cs="Arial"/>
          <w:sz w:val="24"/>
          <w:szCs w:val="24"/>
        </w:rPr>
        <w:t xml:space="preserve"> </w:t>
      </w:r>
      <w:r w:rsidRPr="00934FF9">
        <w:rPr>
          <w:rFonts w:ascii="Arial" w:hAnsi="Arial" w:cs="Arial"/>
          <w:sz w:val="24"/>
          <w:szCs w:val="24"/>
        </w:rPr>
        <w:t>período entre el 1 de enero al 31 de diciembre del 2012, obteniendo:</w:t>
      </w:r>
    </w:p>
    <w:p w:rsidR="00280A20" w:rsidRPr="00C92BFD" w:rsidRDefault="00280A20" w:rsidP="00280A20">
      <w:pPr>
        <w:autoSpaceDE w:val="0"/>
        <w:autoSpaceDN w:val="0"/>
        <w:adjustRightInd w:val="0"/>
        <w:spacing w:after="0" w:line="240" w:lineRule="auto"/>
        <w:ind w:left="3119" w:hanging="3119"/>
        <w:jc w:val="center"/>
        <w:rPr>
          <w:rFonts w:ascii="Times New Roman" w:hAnsi="Times New Roman" w:cs="Times New Roman"/>
          <w:b/>
          <w:szCs w:val="24"/>
        </w:rPr>
      </w:pPr>
      <w:r w:rsidRPr="00C92BFD">
        <w:rPr>
          <w:rFonts w:ascii="Times New Roman" w:hAnsi="Times New Roman" w:cs="Times New Roman"/>
          <w:b/>
          <w:sz w:val="24"/>
          <w:szCs w:val="24"/>
        </w:rPr>
        <w:t>Tabla 1</w:t>
      </w:r>
      <w:r>
        <w:rPr>
          <w:rFonts w:ascii="Times New Roman" w:hAnsi="Times New Roman" w:cs="Times New Roman"/>
          <w:b/>
          <w:sz w:val="24"/>
          <w:szCs w:val="24"/>
        </w:rPr>
        <w:t>4</w:t>
      </w:r>
      <w:r w:rsidRPr="00C92BFD">
        <w:rPr>
          <w:rFonts w:ascii="Times New Roman" w:hAnsi="Times New Roman" w:cs="Times New Roman"/>
          <w:b/>
          <w:sz w:val="24"/>
          <w:szCs w:val="24"/>
        </w:rPr>
        <w:t xml:space="preserve">.- </w:t>
      </w:r>
      <w:r w:rsidRPr="00C92BFD">
        <w:rPr>
          <w:rFonts w:ascii="Times New Roman" w:hAnsi="Times New Roman" w:cs="Times New Roman"/>
          <w:b/>
          <w:szCs w:val="24"/>
        </w:rPr>
        <w:t>Facturas Procesadas</w:t>
      </w:r>
    </w:p>
    <w:tbl>
      <w:tblPr>
        <w:tblStyle w:val="Sombreadoclaro-nfasis11"/>
        <w:tblW w:w="0" w:type="auto"/>
        <w:jc w:val="center"/>
        <w:tblLook w:val="04A0" w:firstRow="1" w:lastRow="0" w:firstColumn="1" w:lastColumn="0" w:noHBand="0" w:noVBand="1"/>
      </w:tblPr>
      <w:tblGrid>
        <w:gridCol w:w="1457"/>
        <w:gridCol w:w="2409"/>
        <w:gridCol w:w="2552"/>
      </w:tblGrid>
      <w:tr w:rsidR="00280A20" w:rsidRPr="00934FF9" w:rsidTr="004930F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7" w:type="dxa"/>
          </w:tcPr>
          <w:p w:rsidR="00280A20" w:rsidRPr="00013F05" w:rsidRDefault="00280A20" w:rsidP="004930F0">
            <w:pPr>
              <w:autoSpaceDE w:val="0"/>
              <w:autoSpaceDN w:val="0"/>
              <w:adjustRightInd w:val="0"/>
              <w:spacing w:line="360" w:lineRule="auto"/>
              <w:jc w:val="center"/>
              <w:rPr>
                <w:rFonts w:ascii="Arial" w:hAnsi="Arial" w:cs="Arial"/>
                <w:b w:val="0"/>
                <w:sz w:val="24"/>
                <w:szCs w:val="24"/>
              </w:rPr>
            </w:pPr>
            <w:r w:rsidRPr="00013F05">
              <w:rPr>
                <w:rFonts w:ascii="Arial" w:hAnsi="Arial" w:cs="Arial"/>
                <w:sz w:val="24"/>
                <w:szCs w:val="24"/>
              </w:rPr>
              <w:t>MES</w:t>
            </w:r>
          </w:p>
        </w:tc>
        <w:tc>
          <w:tcPr>
            <w:tcW w:w="2409" w:type="dxa"/>
          </w:tcPr>
          <w:p w:rsidR="00280A20" w:rsidRPr="00013F05" w:rsidRDefault="00280A20" w:rsidP="004930F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013F05">
              <w:rPr>
                <w:rFonts w:ascii="Arial" w:hAnsi="Arial" w:cs="Arial"/>
                <w:sz w:val="24"/>
                <w:szCs w:val="24"/>
              </w:rPr>
              <w:t>GUÍAS DE REMISIÓN</w:t>
            </w:r>
          </w:p>
        </w:tc>
        <w:tc>
          <w:tcPr>
            <w:tcW w:w="2552" w:type="dxa"/>
          </w:tcPr>
          <w:p w:rsidR="00280A20" w:rsidRPr="00013F05" w:rsidRDefault="00280A20" w:rsidP="004930F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013F05">
              <w:rPr>
                <w:rFonts w:ascii="Arial" w:hAnsi="Arial" w:cs="Arial"/>
                <w:sz w:val="24"/>
                <w:szCs w:val="24"/>
              </w:rPr>
              <w:t>FACTURAS PROCESADAS</w:t>
            </w:r>
          </w:p>
        </w:tc>
      </w:tr>
      <w:tr w:rsidR="00280A20" w:rsidRPr="00934FF9" w:rsidTr="004930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7" w:type="dxa"/>
          </w:tcPr>
          <w:p w:rsidR="00280A20" w:rsidRPr="00013F05" w:rsidRDefault="00280A20" w:rsidP="004930F0">
            <w:pPr>
              <w:autoSpaceDE w:val="0"/>
              <w:autoSpaceDN w:val="0"/>
              <w:adjustRightInd w:val="0"/>
              <w:spacing w:line="360" w:lineRule="auto"/>
              <w:jc w:val="center"/>
              <w:rPr>
                <w:rFonts w:ascii="Arial" w:hAnsi="Arial" w:cs="Arial"/>
                <w:sz w:val="24"/>
                <w:szCs w:val="24"/>
              </w:rPr>
            </w:pPr>
            <w:r w:rsidRPr="00013F05">
              <w:rPr>
                <w:rFonts w:ascii="Arial" w:hAnsi="Arial" w:cs="Arial"/>
                <w:sz w:val="24"/>
                <w:szCs w:val="24"/>
              </w:rPr>
              <w:t>Febrero</w:t>
            </w:r>
          </w:p>
        </w:tc>
        <w:tc>
          <w:tcPr>
            <w:tcW w:w="2409" w:type="dxa"/>
          </w:tcPr>
          <w:p w:rsidR="00280A20" w:rsidRPr="00013F05" w:rsidRDefault="00280A20"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13F05">
              <w:rPr>
                <w:rFonts w:ascii="Arial" w:hAnsi="Arial" w:cs="Arial"/>
                <w:sz w:val="24"/>
                <w:szCs w:val="24"/>
              </w:rPr>
              <w:t>31</w:t>
            </w:r>
          </w:p>
        </w:tc>
        <w:tc>
          <w:tcPr>
            <w:tcW w:w="2552" w:type="dxa"/>
          </w:tcPr>
          <w:p w:rsidR="00280A20" w:rsidRPr="00013F05" w:rsidRDefault="00280A20"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13F05">
              <w:rPr>
                <w:rFonts w:ascii="Arial" w:hAnsi="Arial" w:cs="Arial"/>
                <w:sz w:val="24"/>
                <w:szCs w:val="24"/>
              </w:rPr>
              <w:t>31</w:t>
            </w:r>
          </w:p>
        </w:tc>
      </w:tr>
      <w:tr w:rsidR="00280A20" w:rsidRPr="00934FF9" w:rsidTr="004930F0">
        <w:trPr>
          <w:jc w:val="center"/>
        </w:trPr>
        <w:tc>
          <w:tcPr>
            <w:cnfStyle w:val="001000000000" w:firstRow="0" w:lastRow="0" w:firstColumn="1" w:lastColumn="0" w:oddVBand="0" w:evenVBand="0" w:oddHBand="0" w:evenHBand="0" w:firstRowFirstColumn="0" w:firstRowLastColumn="0" w:lastRowFirstColumn="0" w:lastRowLastColumn="0"/>
            <w:tcW w:w="1457" w:type="dxa"/>
          </w:tcPr>
          <w:p w:rsidR="00280A20" w:rsidRPr="00013F05" w:rsidRDefault="00280A20" w:rsidP="004930F0">
            <w:pPr>
              <w:autoSpaceDE w:val="0"/>
              <w:autoSpaceDN w:val="0"/>
              <w:adjustRightInd w:val="0"/>
              <w:spacing w:line="360" w:lineRule="auto"/>
              <w:jc w:val="center"/>
              <w:rPr>
                <w:rFonts w:ascii="Arial" w:hAnsi="Arial" w:cs="Arial"/>
                <w:sz w:val="24"/>
                <w:szCs w:val="24"/>
              </w:rPr>
            </w:pPr>
            <w:r w:rsidRPr="00013F05">
              <w:rPr>
                <w:rFonts w:ascii="Arial" w:hAnsi="Arial" w:cs="Arial"/>
                <w:sz w:val="24"/>
                <w:szCs w:val="24"/>
              </w:rPr>
              <w:t>Mayo</w:t>
            </w:r>
          </w:p>
        </w:tc>
        <w:tc>
          <w:tcPr>
            <w:tcW w:w="2409" w:type="dxa"/>
          </w:tcPr>
          <w:p w:rsidR="00280A20" w:rsidRPr="00013F05" w:rsidRDefault="00280A20"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13F05">
              <w:rPr>
                <w:rFonts w:ascii="Arial" w:hAnsi="Arial" w:cs="Arial"/>
                <w:sz w:val="24"/>
                <w:szCs w:val="24"/>
              </w:rPr>
              <w:t>32</w:t>
            </w:r>
          </w:p>
        </w:tc>
        <w:tc>
          <w:tcPr>
            <w:tcW w:w="2552" w:type="dxa"/>
          </w:tcPr>
          <w:p w:rsidR="00280A20" w:rsidRPr="00013F05" w:rsidRDefault="00280A20"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13F05">
              <w:rPr>
                <w:rFonts w:ascii="Arial" w:hAnsi="Arial" w:cs="Arial"/>
                <w:sz w:val="24"/>
                <w:szCs w:val="24"/>
              </w:rPr>
              <w:t>32</w:t>
            </w:r>
          </w:p>
        </w:tc>
      </w:tr>
      <w:tr w:rsidR="00280A20" w:rsidRPr="00934FF9" w:rsidTr="004930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7" w:type="dxa"/>
          </w:tcPr>
          <w:p w:rsidR="00280A20" w:rsidRPr="00013F05" w:rsidRDefault="00280A20" w:rsidP="004930F0">
            <w:pPr>
              <w:autoSpaceDE w:val="0"/>
              <w:autoSpaceDN w:val="0"/>
              <w:adjustRightInd w:val="0"/>
              <w:spacing w:line="360" w:lineRule="auto"/>
              <w:jc w:val="center"/>
              <w:rPr>
                <w:rFonts w:ascii="Arial" w:hAnsi="Arial" w:cs="Arial"/>
                <w:sz w:val="24"/>
                <w:szCs w:val="24"/>
              </w:rPr>
            </w:pPr>
            <w:r w:rsidRPr="00013F05">
              <w:rPr>
                <w:rFonts w:ascii="Arial" w:hAnsi="Arial" w:cs="Arial"/>
                <w:sz w:val="24"/>
                <w:szCs w:val="24"/>
              </w:rPr>
              <w:t>Agosto</w:t>
            </w:r>
          </w:p>
        </w:tc>
        <w:tc>
          <w:tcPr>
            <w:tcW w:w="2409" w:type="dxa"/>
          </w:tcPr>
          <w:p w:rsidR="00280A20" w:rsidRPr="00013F05" w:rsidRDefault="00280A20"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13F05">
              <w:rPr>
                <w:rFonts w:ascii="Arial" w:hAnsi="Arial" w:cs="Arial"/>
                <w:sz w:val="24"/>
                <w:szCs w:val="24"/>
              </w:rPr>
              <w:t>43</w:t>
            </w:r>
          </w:p>
        </w:tc>
        <w:tc>
          <w:tcPr>
            <w:tcW w:w="2552" w:type="dxa"/>
          </w:tcPr>
          <w:p w:rsidR="00280A20" w:rsidRPr="00013F05" w:rsidRDefault="00280A20"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13F05">
              <w:rPr>
                <w:rFonts w:ascii="Arial" w:hAnsi="Arial" w:cs="Arial"/>
                <w:sz w:val="24"/>
                <w:szCs w:val="24"/>
              </w:rPr>
              <w:t>43</w:t>
            </w:r>
          </w:p>
        </w:tc>
      </w:tr>
      <w:tr w:rsidR="00280A20" w:rsidRPr="00934FF9" w:rsidTr="004930F0">
        <w:trPr>
          <w:jc w:val="center"/>
        </w:trPr>
        <w:tc>
          <w:tcPr>
            <w:cnfStyle w:val="001000000000" w:firstRow="0" w:lastRow="0" w:firstColumn="1" w:lastColumn="0" w:oddVBand="0" w:evenVBand="0" w:oddHBand="0" w:evenHBand="0" w:firstRowFirstColumn="0" w:firstRowLastColumn="0" w:lastRowFirstColumn="0" w:lastRowLastColumn="0"/>
            <w:tcW w:w="1457" w:type="dxa"/>
          </w:tcPr>
          <w:p w:rsidR="00280A20" w:rsidRPr="00013F05" w:rsidRDefault="00280A20" w:rsidP="004930F0">
            <w:pPr>
              <w:autoSpaceDE w:val="0"/>
              <w:autoSpaceDN w:val="0"/>
              <w:adjustRightInd w:val="0"/>
              <w:spacing w:line="360" w:lineRule="auto"/>
              <w:jc w:val="center"/>
              <w:rPr>
                <w:rFonts w:ascii="Arial" w:hAnsi="Arial" w:cs="Arial"/>
                <w:sz w:val="24"/>
                <w:szCs w:val="24"/>
              </w:rPr>
            </w:pPr>
            <w:r w:rsidRPr="00013F05">
              <w:rPr>
                <w:rFonts w:ascii="Arial" w:hAnsi="Arial" w:cs="Arial"/>
                <w:sz w:val="24"/>
                <w:szCs w:val="24"/>
              </w:rPr>
              <w:t>Noviembre</w:t>
            </w:r>
          </w:p>
        </w:tc>
        <w:tc>
          <w:tcPr>
            <w:tcW w:w="2409" w:type="dxa"/>
          </w:tcPr>
          <w:p w:rsidR="00280A20" w:rsidRPr="00013F05" w:rsidRDefault="00280A20"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40</w:t>
            </w:r>
          </w:p>
        </w:tc>
        <w:tc>
          <w:tcPr>
            <w:tcW w:w="2552" w:type="dxa"/>
          </w:tcPr>
          <w:p w:rsidR="00280A20" w:rsidRPr="00013F05" w:rsidRDefault="00280A20"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13F05">
              <w:rPr>
                <w:rFonts w:ascii="Arial" w:hAnsi="Arial" w:cs="Arial"/>
                <w:sz w:val="24"/>
                <w:szCs w:val="24"/>
              </w:rPr>
              <w:t>39</w:t>
            </w:r>
          </w:p>
        </w:tc>
      </w:tr>
      <w:tr w:rsidR="00280A20" w:rsidRPr="00934FF9" w:rsidTr="004930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7" w:type="dxa"/>
          </w:tcPr>
          <w:p w:rsidR="00280A20" w:rsidRPr="00013F05" w:rsidRDefault="00280A20" w:rsidP="004930F0">
            <w:pPr>
              <w:autoSpaceDE w:val="0"/>
              <w:autoSpaceDN w:val="0"/>
              <w:adjustRightInd w:val="0"/>
              <w:spacing w:line="360" w:lineRule="auto"/>
              <w:jc w:val="center"/>
              <w:rPr>
                <w:rFonts w:ascii="Arial" w:hAnsi="Arial" w:cs="Arial"/>
                <w:sz w:val="24"/>
                <w:szCs w:val="24"/>
              </w:rPr>
            </w:pPr>
            <w:r w:rsidRPr="00013F05">
              <w:rPr>
                <w:rFonts w:ascii="Arial" w:hAnsi="Arial" w:cs="Arial"/>
                <w:sz w:val="24"/>
                <w:szCs w:val="24"/>
              </w:rPr>
              <w:t>Diciembre</w:t>
            </w:r>
          </w:p>
        </w:tc>
        <w:tc>
          <w:tcPr>
            <w:tcW w:w="2409" w:type="dxa"/>
          </w:tcPr>
          <w:p w:rsidR="00280A20" w:rsidRPr="00013F05" w:rsidRDefault="00280A20"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50</w:t>
            </w:r>
          </w:p>
        </w:tc>
        <w:tc>
          <w:tcPr>
            <w:tcW w:w="2552" w:type="dxa"/>
          </w:tcPr>
          <w:p w:rsidR="00280A20" w:rsidRPr="00013F05" w:rsidRDefault="00280A20"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13F05">
              <w:rPr>
                <w:rFonts w:ascii="Arial" w:hAnsi="Arial" w:cs="Arial"/>
                <w:sz w:val="24"/>
                <w:szCs w:val="24"/>
              </w:rPr>
              <w:t>48</w:t>
            </w:r>
          </w:p>
        </w:tc>
      </w:tr>
      <w:tr w:rsidR="00280A20" w:rsidRPr="00934FF9" w:rsidTr="004930F0">
        <w:trPr>
          <w:jc w:val="center"/>
        </w:trPr>
        <w:tc>
          <w:tcPr>
            <w:cnfStyle w:val="001000000000" w:firstRow="0" w:lastRow="0" w:firstColumn="1" w:lastColumn="0" w:oddVBand="0" w:evenVBand="0" w:oddHBand="0" w:evenHBand="0" w:firstRowFirstColumn="0" w:firstRowLastColumn="0" w:lastRowFirstColumn="0" w:lastRowLastColumn="0"/>
            <w:tcW w:w="1457" w:type="dxa"/>
          </w:tcPr>
          <w:p w:rsidR="00280A20" w:rsidRPr="00013F05" w:rsidRDefault="00280A20" w:rsidP="004930F0">
            <w:pPr>
              <w:autoSpaceDE w:val="0"/>
              <w:autoSpaceDN w:val="0"/>
              <w:adjustRightInd w:val="0"/>
              <w:spacing w:line="360" w:lineRule="auto"/>
              <w:jc w:val="center"/>
              <w:rPr>
                <w:rFonts w:ascii="Arial" w:hAnsi="Arial" w:cs="Arial"/>
                <w:sz w:val="24"/>
                <w:szCs w:val="24"/>
              </w:rPr>
            </w:pPr>
            <w:r w:rsidRPr="00013F05">
              <w:rPr>
                <w:rFonts w:ascii="Arial" w:hAnsi="Arial" w:cs="Arial"/>
                <w:sz w:val="24"/>
                <w:szCs w:val="24"/>
              </w:rPr>
              <w:t>TOTAL</w:t>
            </w:r>
          </w:p>
        </w:tc>
        <w:tc>
          <w:tcPr>
            <w:tcW w:w="2409" w:type="dxa"/>
          </w:tcPr>
          <w:p w:rsidR="00280A20" w:rsidRPr="00013F05" w:rsidRDefault="00280A20"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196</w:t>
            </w:r>
          </w:p>
        </w:tc>
        <w:tc>
          <w:tcPr>
            <w:tcW w:w="2552" w:type="dxa"/>
          </w:tcPr>
          <w:p w:rsidR="00280A20" w:rsidRPr="00013F05" w:rsidRDefault="00280A20"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13F05">
              <w:rPr>
                <w:rFonts w:ascii="Arial" w:hAnsi="Arial" w:cs="Arial"/>
                <w:sz w:val="24"/>
                <w:szCs w:val="24"/>
              </w:rPr>
              <w:t>192</w:t>
            </w:r>
          </w:p>
        </w:tc>
      </w:tr>
    </w:tbl>
    <w:p w:rsidR="00280A20" w:rsidRPr="00C92BFD" w:rsidRDefault="00280A20" w:rsidP="00280A20">
      <w:pPr>
        <w:autoSpaceDE w:val="0"/>
        <w:autoSpaceDN w:val="0"/>
        <w:adjustRightInd w:val="0"/>
        <w:spacing w:after="0" w:line="240" w:lineRule="auto"/>
        <w:jc w:val="center"/>
        <w:rPr>
          <w:rFonts w:ascii="Times New Roman" w:hAnsi="Times New Roman" w:cs="Times New Roman"/>
          <w:b/>
          <w:sz w:val="24"/>
          <w:szCs w:val="24"/>
        </w:rPr>
      </w:pPr>
      <w:r w:rsidRPr="00C92BFD">
        <w:rPr>
          <w:rFonts w:ascii="Times New Roman" w:hAnsi="Times New Roman" w:cs="Times New Roman"/>
          <w:b/>
          <w:sz w:val="24"/>
          <w:szCs w:val="24"/>
        </w:rPr>
        <w:t xml:space="preserve">Fuente: </w:t>
      </w:r>
      <w:r w:rsidRPr="00C92BFD">
        <w:rPr>
          <w:rFonts w:ascii="Times New Roman" w:hAnsi="Times New Roman" w:cs="Times New Roman"/>
          <w:sz w:val="24"/>
          <w:szCs w:val="24"/>
        </w:rPr>
        <w:t>YAPELSA S.A.</w:t>
      </w:r>
    </w:p>
    <w:p w:rsidR="00280A20" w:rsidRPr="00C92BFD" w:rsidRDefault="00280A20" w:rsidP="00280A20">
      <w:pPr>
        <w:autoSpaceDE w:val="0"/>
        <w:autoSpaceDN w:val="0"/>
        <w:adjustRightInd w:val="0"/>
        <w:spacing w:after="0" w:line="240" w:lineRule="auto"/>
        <w:jc w:val="center"/>
        <w:rPr>
          <w:rFonts w:ascii="Times New Roman" w:hAnsi="Times New Roman" w:cs="Times New Roman"/>
          <w:b/>
          <w:sz w:val="24"/>
          <w:szCs w:val="24"/>
        </w:rPr>
      </w:pPr>
      <w:r w:rsidRPr="00C92BFD">
        <w:rPr>
          <w:rFonts w:ascii="Times New Roman" w:hAnsi="Times New Roman" w:cs="Times New Roman"/>
          <w:b/>
          <w:sz w:val="24"/>
          <w:szCs w:val="24"/>
        </w:rPr>
        <w:t xml:space="preserve">Elaborado por: </w:t>
      </w:r>
      <w:r w:rsidRPr="00C92BFD">
        <w:rPr>
          <w:rFonts w:ascii="Times New Roman" w:hAnsi="Times New Roman" w:cs="Times New Roman"/>
          <w:sz w:val="24"/>
          <w:szCs w:val="24"/>
        </w:rPr>
        <w:t>Mariuxi, Evelinn y Carlos</w:t>
      </w:r>
    </w:p>
    <w:p w:rsidR="00280A20" w:rsidRDefault="00280A20" w:rsidP="00280A20">
      <w:pPr>
        <w:autoSpaceDE w:val="0"/>
        <w:autoSpaceDN w:val="0"/>
        <w:adjustRightInd w:val="0"/>
        <w:spacing w:after="0" w:line="480" w:lineRule="auto"/>
        <w:jc w:val="both"/>
        <w:rPr>
          <w:rFonts w:ascii="Times New Roman" w:hAnsi="Times New Roman" w:cs="Times New Roman"/>
          <w:b/>
          <w:sz w:val="24"/>
          <w:szCs w:val="24"/>
        </w:rPr>
      </w:pPr>
    </w:p>
    <w:p w:rsidR="00280A20" w:rsidRPr="00C92BFD" w:rsidRDefault="00280A20" w:rsidP="00280A20">
      <w:pPr>
        <w:autoSpaceDE w:val="0"/>
        <w:autoSpaceDN w:val="0"/>
        <w:adjustRightInd w:val="0"/>
        <w:spacing w:after="0" w:line="480" w:lineRule="auto"/>
        <w:jc w:val="both"/>
        <w:rPr>
          <w:rFonts w:ascii="Times New Roman" w:hAnsi="Times New Roman" w:cs="Times New Roman"/>
          <w:b/>
          <w:sz w:val="24"/>
          <w:szCs w:val="24"/>
        </w:rPr>
      </w:pPr>
    </w:p>
    <w:p w:rsidR="00280A20" w:rsidRPr="00934FF9" w:rsidRDefault="00280A20" w:rsidP="00280A20">
      <w:pPr>
        <w:autoSpaceDE w:val="0"/>
        <w:autoSpaceDN w:val="0"/>
        <w:adjustRightInd w:val="0"/>
        <w:spacing w:after="0" w:line="480" w:lineRule="auto"/>
        <w:jc w:val="both"/>
        <w:rPr>
          <w:rFonts w:ascii="Arial" w:hAnsi="Arial" w:cs="Arial"/>
          <w:sz w:val="24"/>
          <w:szCs w:val="24"/>
        </w:rPr>
      </w:pPr>
      <w:r w:rsidRPr="00934FF9">
        <w:rPr>
          <w:rFonts w:ascii="Arial" w:hAnsi="Arial" w:cs="Arial"/>
          <w:sz w:val="24"/>
          <w:szCs w:val="24"/>
        </w:rPr>
        <w:t xml:space="preserve">Una de las guías de remisión en el mes de noviembre no fue contabilizada, porque en el viaje dentro de la ciudad de Guayaquil hubo un intento de robo en donde se pidió a la unidad que retornara a las instalaciones del cliente, quedando esa guía de remisión como respaldo para que el cliente asuma los costos del viaje hasta el lugar donde se suscitó el percance. Se habló con un representante del cliente indicándonos que en efecto la guía de remisión se encontraba en respaldo y que en el mes de enero del 2013 se iba a dar solución. </w:t>
      </w:r>
    </w:p>
    <w:p w:rsidR="00280A20" w:rsidRDefault="00280A20" w:rsidP="00280A20">
      <w:pPr>
        <w:autoSpaceDE w:val="0"/>
        <w:autoSpaceDN w:val="0"/>
        <w:adjustRightInd w:val="0"/>
        <w:spacing w:after="0" w:line="480" w:lineRule="auto"/>
        <w:jc w:val="both"/>
        <w:rPr>
          <w:rFonts w:ascii="Arial" w:hAnsi="Arial" w:cs="Arial"/>
          <w:sz w:val="24"/>
          <w:szCs w:val="24"/>
        </w:rPr>
      </w:pPr>
    </w:p>
    <w:p w:rsidR="00280A20" w:rsidRDefault="00280A20" w:rsidP="00280A20">
      <w:pPr>
        <w:autoSpaceDE w:val="0"/>
        <w:autoSpaceDN w:val="0"/>
        <w:adjustRightInd w:val="0"/>
        <w:spacing w:after="0" w:line="480" w:lineRule="auto"/>
        <w:jc w:val="both"/>
        <w:rPr>
          <w:rFonts w:ascii="Arial" w:hAnsi="Arial" w:cs="Arial"/>
          <w:b/>
          <w:sz w:val="24"/>
          <w:szCs w:val="24"/>
        </w:rPr>
      </w:pPr>
      <w:r w:rsidRPr="00852D36">
        <w:rPr>
          <w:rFonts w:ascii="Arial" w:hAnsi="Arial" w:cs="Arial"/>
          <w:b/>
          <w:sz w:val="24"/>
          <w:szCs w:val="24"/>
        </w:rPr>
        <w:t>INDICADOR:</w:t>
      </w:r>
    </w:p>
    <w:p w:rsidR="00280A20" w:rsidRDefault="00280A20" w:rsidP="00280A20">
      <w:pPr>
        <w:autoSpaceDE w:val="0"/>
        <w:autoSpaceDN w:val="0"/>
        <w:adjustRightInd w:val="0"/>
        <w:spacing w:after="0" w:line="480" w:lineRule="auto"/>
        <w:jc w:val="both"/>
        <w:rPr>
          <w:rFonts w:ascii="Arial" w:hAnsi="Arial" w:cs="Arial"/>
          <w:b/>
          <w:sz w:val="24"/>
          <w:szCs w:val="24"/>
        </w:rPr>
      </w:pPr>
    </w:p>
    <w:p w:rsidR="00280A20" w:rsidRPr="00934FF9" w:rsidRDefault="00280A20" w:rsidP="00280A20">
      <w:pPr>
        <w:autoSpaceDE w:val="0"/>
        <w:autoSpaceDN w:val="0"/>
        <w:adjustRightInd w:val="0"/>
        <w:spacing w:after="0" w:line="480" w:lineRule="auto"/>
        <w:jc w:val="center"/>
        <w:rPr>
          <w:rFonts w:ascii="Arial" w:hAnsi="Arial" w:cs="Arial"/>
          <w:sz w:val="24"/>
          <w:szCs w:val="24"/>
        </w:rPr>
      </w:pPr>
      <m:oMathPara>
        <m:oMath>
          <m:r>
            <m:rPr>
              <m:sty m:val="p"/>
            </m:rPr>
            <w:rPr>
              <w:rFonts w:ascii="Cambria Math" w:hAnsi="Cambria Math" w:cs="Arial"/>
              <w:sz w:val="24"/>
              <w:szCs w:val="24"/>
            </w:rPr>
            <m:t xml:space="preserve">Facturas Procesadas </m:t>
          </m:r>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Cambria Math"/>
                  <w:sz w:val="24"/>
                  <w:szCs w:val="24"/>
                </w:rPr>
                <m:t>Facturas Procesadas x100</m:t>
              </m:r>
            </m:num>
            <m:den>
              <m:r>
                <m:rPr>
                  <m:sty m:val="p"/>
                </m:rPr>
                <w:rPr>
                  <w:rFonts w:ascii="Cambria Math" w:hAnsi="Cambria Math" w:cs="Arial"/>
                  <w:sz w:val="24"/>
                  <w:szCs w:val="24"/>
                </w:rPr>
                <m:t>Guías de remisión recibidas</m:t>
              </m:r>
            </m:den>
          </m:f>
        </m:oMath>
      </m:oMathPara>
    </w:p>
    <w:p w:rsidR="00280A20" w:rsidRPr="00836DE3" w:rsidRDefault="00280A20" w:rsidP="00280A20">
      <w:pPr>
        <w:autoSpaceDE w:val="0"/>
        <w:autoSpaceDN w:val="0"/>
        <w:adjustRightInd w:val="0"/>
        <w:spacing w:after="0" w:line="480" w:lineRule="auto"/>
        <w:jc w:val="center"/>
        <w:rPr>
          <w:rFonts w:ascii="Arial" w:hAnsi="Arial" w:cs="Arial"/>
          <w:sz w:val="24"/>
          <w:szCs w:val="24"/>
        </w:rPr>
      </w:pPr>
    </w:p>
    <w:p w:rsidR="00280A20" w:rsidRPr="00852D36" w:rsidRDefault="00280A20" w:rsidP="00280A20">
      <w:pPr>
        <w:autoSpaceDE w:val="0"/>
        <w:autoSpaceDN w:val="0"/>
        <w:adjustRightInd w:val="0"/>
        <w:spacing w:after="0" w:line="480" w:lineRule="auto"/>
        <w:jc w:val="center"/>
        <w:rPr>
          <w:rFonts w:ascii="Arial" w:hAnsi="Arial" w:cs="Arial"/>
          <w:sz w:val="24"/>
          <w:szCs w:val="24"/>
        </w:rPr>
      </w:pPr>
      <m:oMathPara>
        <m:oMath>
          <m:r>
            <m:rPr>
              <m:sty m:val="p"/>
            </m:rPr>
            <w:rPr>
              <w:rFonts w:ascii="Cambria Math" w:hAnsi="Cambria Math" w:cs="Arial"/>
              <w:sz w:val="24"/>
              <w:szCs w:val="24"/>
            </w:rPr>
            <m:t xml:space="preserve">Facturas Procesadas </m:t>
          </m:r>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Cambria Math"/>
                  <w:sz w:val="24"/>
                  <w:szCs w:val="24"/>
                </w:rPr>
                <m:t>192 x100</m:t>
              </m:r>
            </m:num>
            <m:den>
              <m:r>
                <m:rPr>
                  <m:sty m:val="p"/>
                </m:rPr>
                <w:rPr>
                  <w:rFonts w:ascii="Cambria Math" w:hAnsi="Cambria Math" w:cs="Arial"/>
                  <w:sz w:val="24"/>
                  <w:szCs w:val="24"/>
                </w:rPr>
                <m:t>196</m:t>
              </m:r>
            </m:den>
          </m:f>
        </m:oMath>
      </m:oMathPara>
    </w:p>
    <w:p w:rsidR="00280A20" w:rsidRPr="00934FF9" w:rsidRDefault="00280A20" w:rsidP="00280A20">
      <w:pPr>
        <w:autoSpaceDE w:val="0"/>
        <w:autoSpaceDN w:val="0"/>
        <w:adjustRightInd w:val="0"/>
        <w:spacing w:after="0" w:line="480" w:lineRule="auto"/>
        <w:jc w:val="center"/>
        <w:rPr>
          <w:rFonts w:ascii="Arial" w:hAnsi="Arial" w:cs="Arial"/>
          <w:sz w:val="24"/>
          <w:szCs w:val="24"/>
        </w:rPr>
      </w:pPr>
    </w:p>
    <w:p w:rsidR="00280A20" w:rsidRDefault="00280A20" w:rsidP="00280A20">
      <w:pPr>
        <w:autoSpaceDE w:val="0"/>
        <w:autoSpaceDN w:val="0"/>
        <w:adjustRightInd w:val="0"/>
        <w:spacing w:after="0" w:line="480" w:lineRule="auto"/>
        <w:jc w:val="center"/>
        <w:rPr>
          <w:rFonts w:ascii="Arial" w:hAnsi="Arial" w:cs="Arial"/>
          <w:sz w:val="24"/>
          <w:szCs w:val="24"/>
        </w:rPr>
      </w:pPr>
      <m:oMathPara>
        <m:oMath>
          <m:r>
            <m:rPr>
              <m:sty m:val="p"/>
            </m:rPr>
            <w:rPr>
              <w:rFonts w:ascii="Cambria Math" w:hAnsi="Cambria Math" w:cs="Arial"/>
              <w:sz w:val="24"/>
              <w:szCs w:val="24"/>
            </w:rPr>
            <m:t xml:space="preserve">Facturas Procesadas </m:t>
          </m:r>
          <m:r>
            <m:rPr>
              <m:sty m:val="p"/>
            </m:rPr>
            <w:rPr>
              <w:rFonts w:ascii="Cambria Math" w:hAnsi="Cambria Math" w:cs="Cambria Math"/>
              <w:sz w:val="24"/>
              <w:szCs w:val="24"/>
            </w:rPr>
            <m:t>=97,96%</m:t>
          </m:r>
        </m:oMath>
      </m:oMathPara>
    </w:p>
    <w:p w:rsidR="00280A20" w:rsidRDefault="00280A20" w:rsidP="00280A20">
      <w:pPr>
        <w:autoSpaceDE w:val="0"/>
        <w:autoSpaceDN w:val="0"/>
        <w:adjustRightInd w:val="0"/>
        <w:spacing w:after="0" w:line="480" w:lineRule="auto"/>
        <w:jc w:val="both"/>
        <w:rPr>
          <w:rFonts w:ascii="Arial" w:hAnsi="Arial" w:cs="Arial"/>
          <w:sz w:val="24"/>
          <w:szCs w:val="24"/>
        </w:rPr>
      </w:pPr>
    </w:p>
    <w:p w:rsidR="001678F6" w:rsidRDefault="001678F6" w:rsidP="00280A20">
      <w:pPr>
        <w:autoSpaceDE w:val="0"/>
        <w:autoSpaceDN w:val="0"/>
        <w:adjustRightInd w:val="0"/>
        <w:spacing w:after="0" w:line="480" w:lineRule="auto"/>
        <w:jc w:val="both"/>
        <w:rPr>
          <w:rFonts w:ascii="Arial" w:hAnsi="Arial" w:cs="Arial"/>
          <w:sz w:val="24"/>
          <w:szCs w:val="24"/>
        </w:rPr>
      </w:pPr>
    </w:p>
    <w:p w:rsidR="00280A20" w:rsidRDefault="00280A20" w:rsidP="00280A20">
      <w:pPr>
        <w:autoSpaceDE w:val="0"/>
        <w:autoSpaceDN w:val="0"/>
        <w:adjustRightInd w:val="0"/>
        <w:spacing w:after="0" w:line="480" w:lineRule="auto"/>
        <w:jc w:val="both"/>
        <w:rPr>
          <w:rFonts w:ascii="Arial" w:hAnsi="Arial" w:cs="Arial"/>
          <w:sz w:val="24"/>
          <w:szCs w:val="24"/>
        </w:rPr>
      </w:pPr>
    </w:p>
    <w:p w:rsidR="00280A20" w:rsidRDefault="00280A20" w:rsidP="00280A20">
      <w:pPr>
        <w:autoSpaceDE w:val="0"/>
        <w:autoSpaceDN w:val="0"/>
        <w:adjustRightInd w:val="0"/>
        <w:spacing w:after="0" w:line="480" w:lineRule="auto"/>
        <w:jc w:val="center"/>
        <w:rPr>
          <w:rFonts w:ascii="Arial" w:hAnsi="Arial" w:cs="Arial"/>
          <w:b/>
          <w:sz w:val="32"/>
          <w:szCs w:val="24"/>
        </w:rPr>
      </w:pPr>
    </w:p>
    <w:p w:rsidR="00280A20" w:rsidRPr="00836DE3" w:rsidRDefault="00280A20" w:rsidP="00280A20">
      <w:pPr>
        <w:autoSpaceDE w:val="0"/>
        <w:autoSpaceDN w:val="0"/>
        <w:adjustRightInd w:val="0"/>
        <w:spacing w:after="0" w:line="480" w:lineRule="auto"/>
        <w:jc w:val="center"/>
        <w:rPr>
          <w:rFonts w:ascii="Arial" w:hAnsi="Arial" w:cs="Arial"/>
          <w:b/>
          <w:sz w:val="32"/>
          <w:szCs w:val="24"/>
        </w:rPr>
      </w:pPr>
      <w:r w:rsidRPr="00836DE3">
        <w:rPr>
          <w:rFonts w:ascii="Arial" w:hAnsi="Arial" w:cs="Arial"/>
          <w:b/>
          <w:sz w:val="32"/>
          <w:szCs w:val="24"/>
        </w:rPr>
        <w:lastRenderedPageBreak/>
        <w:t>PROCESO N° 2: Facturas Cobradas</w:t>
      </w:r>
    </w:p>
    <w:p w:rsidR="00280A20" w:rsidRPr="00934FF9" w:rsidRDefault="00280A20" w:rsidP="00280A20">
      <w:pPr>
        <w:autoSpaceDE w:val="0"/>
        <w:autoSpaceDN w:val="0"/>
        <w:adjustRightInd w:val="0"/>
        <w:spacing w:after="0" w:line="480" w:lineRule="auto"/>
        <w:jc w:val="both"/>
        <w:rPr>
          <w:rFonts w:ascii="Arial" w:hAnsi="Arial" w:cs="Arial"/>
          <w:sz w:val="24"/>
          <w:szCs w:val="24"/>
        </w:rPr>
      </w:pPr>
      <w:r w:rsidRPr="00836DE3">
        <w:rPr>
          <w:rFonts w:ascii="Arial" w:hAnsi="Arial" w:cs="Arial"/>
          <w:b/>
          <w:sz w:val="24"/>
          <w:szCs w:val="24"/>
        </w:rPr>
        <w:t xml:space="preserve">PROCEDIMIENTO: </w:t>
      </w:r>
      <w:r w:rsidRPr="00934FF9">
        <w:rPr>
          <w:rFonts w:ascii="Arial" w:hAnsi="Arial" w:cs="Arial"/>
          <w:sz w:val="24"/>
          <w:szCs w:val="24"/>
        </w:rPr>
        <w:t>Seleccionar una muestra de facturas emitidas y de las facturas pagadas de los meses de mayor movimiento, para verificar cuantas facturas de las emitidas</w:t>
      </w:r>
      <w:r>
        <w:rPr>
          <w:rFonts w:ascii="Arial" w:hAnsi="Arial" w:cs="Arial"/>
          <w:sz w:val="24"/>
          <w:szCs w:val="24"/>
        </w:rPr>
        <w:t xml:space="preserve"> </w:t>
      </w:r>
      <w:r w:rsidRPr="00934FF9">
        <w:rPr>
          <w:rFonts w:ascii="Arial" w:hAnsi="Arial" w:cs="Arial"/>
          <w:sz w:val="24"/>
          <w:szCs w:val="24"/>
        </w:rPr>
        <w:t xml:space="preserve">fueron pagadas en el período del año 2012. </w:t>
      </w:r>
    </w:p>
    <w:p w:rsidR="00280A20" w:rsidRPr="00934FF9" w:rsidRDefault="00280A20" w:rsidP="00280A20">
      <w:pPr>
        <w:autoSpaceDE w:val="0"/>
        <w:autoSpaceDN w:val="0"/>
        <w:adjustRightInd w:val="0"/>
        <w:spacing w:after="0" w:line="480" w:lineRule="auto"/>
        <w:jc w:val="both"/>
        <w:rPr>
          <w:rFonts w:ascii="Arial" w:hAnsi="Arial" w:cs="Arial"/>
          <w:sz w:val="24"/>
          <w:szCs w:val="24"/>
        </w:rPr>
      </w:pPr>
    </w:p>
    <w:p w:rsidR="00617FE5" w:rsidRDefault="00280A20" w:rsidP="00617FE5">
      <w:pPr>
        <w:autoSpaceDE w:val="0"/>
        <w:autoSpaceDN w:val="0"/>
        <w:adjustRightInd w:val="0"/>
        <w:spacing w:after="0" w:line="480" w:lineRule="auto"/>
        <w:jc w:val="both"/>
        <w:rPr>
          <w:rFonts w:ascii="Arial" w:hAnsi="Arial" w:cs="Arial"/>
          <w:sz w:val="24"/>
          <w:szCs w:val="24"/>
        </w:rPr>
      </w:pPr>
      <w:r w:rsidRPr="00836DE3">
        <w:rPr>
          <w:rFonts w:ascii="Arial" w:hAnsi="Arial" w:cs="Arial"/>
          <w:b/>
          <w:sz w:val="24"/>
          <w:szCs w:val="24"/>
        </w:rPr>
        <w:t>APLICACIÓN:</w:t>
      </w:r>
      <w:r>
        <w:rPr>
          <w:rFonts w:ascii="Arial" w:hAnsi="Arial" w:cs="Arial"/>
          <w:b/>
          <w:sz w:val="24"/>
          <w:szCs w:val="24"/>
        </w:rPr>
        <w:t xml:space="preserve"> </w:t>
      </w:r>
      <w:r w:rsidRPr="00934FF9">
        <w:rPr>
          <w:rFonts w:ascii="Arial" w:hAnsi="Arial" w:cs="Arial"/>
          <w:sz w:val="24"/>
          <w:szCs w:val="24"/>
        </w:rPr>
        <w:t>Se seleccionó una muestra de las facturas emitidas y de las facturas que fueron cobradas</w:t>
      </w:r>
      <w:r>
        <w:rPr>
          <w:rFonts w:ascii="Arial" w:hAnsi="Arial" w:cs="Arial"/>
          <w:sz w:val="24"/>
          <w:szCs w:val="24"/>
        </w:rPr>
        <w:t xml:space="preserve"> </w:t>
      </w:r>
      <w:r w:rsidRPr="00934FF9">
        <w:rPr>
          <w:rFonts w:ascii="Arial" w:hAnsi="Arial" w:cs="Arial"/>
          <w:sz w:val="24"/>
          <w:szCs w:val="24"/>
        </w:rPr>
        <w:t>para</w:t>
      </w:r>
      <w:r>
        <w:rPr>
          <w:rFonts w:ascii="Arial" w:hAnsi="Arial" w:cs="Arial"/>
          <w:sz w:val="24"/>
          <w:szCs w:val="24"/>
        </w:rPr>
        <w:t xml:space="preserve"> </w:t>
      </w:r>
      <w:r w:rsidRPr="00934FF9">
        <w:rPr>
          <w:rFonts w:ascii="Arial" w:hAnsi="Arial" w:cs="Arial"/>
          <w:sz w:val="24"/>
          <w:szCs w:val="24"/>
        </w:rPr>
        <w:t>verificar su capacidad de cobro, obteniendo:</w:t>
      </w:r>
      <w:r w:rsidR="00617FE5">
        <w:rPr>
          <w:rFonts w:ascii="Arial" w:hAnsi="Arial" w:cs="Arial"/>
          <w:sz w:val="24"/>
          <w:szCs w:val="24"/>
        </w:rPr>
        <w:t xml:space="preserve"> </w:t>
      </w:r>
    </w:p>
    <w:p w:rsidR="00280A20" w:rsidRDefault="00280A20" w:rsidP="00617FE5">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Tabla 15</w:t>
      </w:r>
      <w:r w:rsidRPr="00B105C8">
        <w:rPr>
          <w:rFonts w:ascii="Times New Roman" w:hAnsi="Times New Roman" w:cs="Times New Roman"/>
          <w:b/>
          <w:sz w:val="24"/>
          <w:szCs w:val="24"/>
        </w:rPr>
        <w:t>.- Facturas Cobradas</w:t>
      </w:r>
    </w:p>
    <w:tbl>
      <w:tblPr>
        <w:tblStyle w:val="Sombreadoclaro-nfasis11"/>
        <w:tblW w:w="0" w:type="auto"/>
        <w:jc w:val="center"/>
        <w:tblLook w:val="04A0" w:firstRow="1" w:lastRow="0" w:firstColumn="1" w:lastColumn="0" w:noHBand="0" w:noVBand="1"/>
      </w:tblPr>
      <w:tblGrid>
        <w:gridCol w:w="1884"/>
        <w:gridCol w:w="2275"/>
        <w:gridCol w:w="2100"/>
      </w:tblGrid>
      <w:tr w:rsidR="00280A20" w:rsidRPr="00934FF9" w:rsidTr="00617FE5">
        <w:trPr>
          <w:cnfStyle w:val="100000000000" w:firstRow="1" w:lastRow="0" w:firstColumn="0" w:lastColumn="0" w:oddVBand="0" w:evenVBand="0" w:oddHBand="0" w:evenHBand="0" w:firstRowFirstColumn="0" w:firstRowLastColumn="0" w:lastRowFirstColumn="0" w:lastRowLastColumn="0"/>
          <w:trHeight w:val="667"/>
          <w:jc w:val="center"/>
        </w:trPr>
        <w:tc>
          <w:tcPr>
            <w:cnfStyle w:val="001000000000" w:firstRow="0" w:lastRow="0" w:firstColumn="1" w:lastColumn="0" w:oddVBand="0" w:evenVBand="0" w:oddHBand="0" w:evenHBand="0" w:firstRowFirstColumn="0" w:firstRowLastColumn="0" w:lastRowFirstColumn="0" w:lastRowLastColumn="0"/>
            <w:tcW w:w="1884" w:type="dxa"/>
          </w:tcPr>
          <w:p w:rsidR="00280A20" w:rsidRPr="00617FE5" w:rsidRDefault="00280A20" w:rsidP="00617FE5">
            <w:pPr>
              <w:autoSpaceDE w:val="0"/>
              <w:autoSpaceDN w:val="0"/>
              <w:adjustRightInd w:val="0"/>
              <w:spacing w:line="360" w:lineRule="auto"/>
              <w:jc w:val="center"/>
              <w:rPr>
                <w:rFonts w:ascii="Arial" w:hAnsi="Arial" w:cs="Arial"/>
                <w:b w:val="0"/>
                <w:szCs w:val="24"/>
              </w:rPr>
            </w:pPr>
          </w:p>
          <w:p w:rsidR="00280A20" w:rsidRPr="00617FE5" w:rsidRDefault="00280A20" w:rsidP="00617FE5">
            <w:pPr>
              <w:autoSpaceDE w:val="0"/>
              <w:autoSpaceDN w:val="0"/>
              <w:adjustRightInd w:val="0"/>
              <w:spacing w:line="360" w:lineRule="auto"/>
              <w:jc w:val="center"/>
              <w:rPr>
                <w:rFonts w:ascii="Arial" w:hAnsi="Arial" w:cs="Arial"/>
                <w:b w:val="0"/>
                <w:szCs w:val="24"/>
              </w:rPr>
            </w:pPr>
            <w:r w:rsidRPr="00617FE5">
              <w:rPr>
                <w:rFonts w:ascii="Arial" w:hAnsi="Arial" w:cs="Arial"/>
                <w:szCs w:val="24"/>
              </w:rPr>
              <w:t>MES</w:t>
            </w:r>
          </w:p>
        </w:tc>
        <w:tc>
          <w:tcPr>
            <w:tcW w:w="2275" w:type="dxa"/>
          </w:tcPr>
          <w:p w:rsidR="00280A20" w:rsidRPr="00617FE5" w:rsidRDefault="00280A20" w:rsidP="00617FE5">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rPr>
            </w:pPr>
            <w:r w:rsidRPr="00617FE5">
              <w:rPr>
                <w:rFonts w:ascii="Arial" w:hAnsi="Arial" w:cs="Arial"/>
                <w:szCs w:val="24"/>
              </w:rPr>
              <w:t>FACTURAS EMITIDAS</w:t>
            </w:r>
          </w:p>
        </w:tc>
        <w:tc>
          <w:tcPr>
            <w:tcW w:w="2100" w:type="dxa"/>
          </w:tcPr>
          <w:p w:rsidR="00280A20" w:rsidRPr="00617FE5" w:rsidRDefault="00280A20" w:rsidP="00617FE5">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rPr>
            </w:pPr>
            <w:r w:rsidRPr="00617FE5">
              <w:rPr>
                <w:rFonts w:ascii="Arial" w:hAnsi="Arial" w:cs="Arial"/>
                <w:szCs w:val="24"/>
              </w:rPr>
              <w:t>FACTURAS COBRADAS</w:t>
            </w:r>
          </w:p>
        </w:tc>
      </w:tr>
      <w:tr w:rsidR="00280A20" w:rsidRPr="00934FF9" w:rsidTr="00617FE5">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1884" w:type="dxa"/>
          </w:tcPr>
          <w:p w:rsidR="00280A20" w:rsidRPr="00934FF9" w:rsidRDefault="00280A20" w:rsidP="00617FE5">
            <w:pPr>
              <w:autoSpaceDE w:val="0"/>
              <w:autoSpaceDN w:val="0"/>
              <w:adjustRightInd w:val="0"/>
              <w:spacing w:line="360" w:lineRule="auto"/>
              <w:jc w:val="center"/>
              <w:rPr>
                <w:rFonts w:ascii="Arial" w:hAnsi="Arial" w:cs="Arial"/>
                <w:sz w:val="24"/>
                <w:szCs w:val="24"/>
              </w:rPr>
            </w:pPr>
            <w:r w:rsidRPr="00934FF9">
              <w:rPr>
                <w:rFonts w:ascii="Arial" w:hAnsi="Arial" w:cs="Arial"/>
                <w:sz w:val="24"/>
                <w:szCs w:val="24"/>
              </w:rPr>
              <w:t>Febrero</w:t>
            </w:r>
          </w:p>
        </w:tc>
        <w:tc>
          <w:tcPr>
            <w:tcW w:w="2275" w:type="dxa"/>
          </w:tcPr>
          <w:p w:rsidR="00280A20" w:rsidRPr="00934FF9" w:rsidRDefault="00280A20" w:rsidP="00617FE5">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4FF9">
              <w:rPr>
                <w:rFonts w:ascii="Arial" w:hAnsi="Arial" w:cs="Arial"/>
                <w:sz w:val="24"/>
                <w:szCs w:val="24"/>
              </w:rPr>
              <w:t>31</w:t>
            </w:r>
          </w:p>
        </w:tc>
        <w:tc>
          <w:tcPr>
            <w:tcW w:w="2100" w:type="dxa"/>
          </w:tcPr>
          <w:p w:rsidR="00280A20" w:rsidRPr="00934FF9" w:rsidRDefault="00280A20" w:rsidP="00617FE5">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4FF9">
              <w:rPr>
                <w:rFonts w:ascii="Arial" w:hAnsi="Arial" w:cs="Arial"/>
                <w:sz w:val="24"/>
                <w:szCs w:val="24"/>
              </w:rPr>
              <w:t>31</w:t>
            </w:r>
          </w:p>
        </w:tc>
      </w:tr>
      <w:tr w:rsidR="00280A20" w:rsidRPr="00934FF9" w:rsidTr="00617FE5">
        <w:trPr>
          <w:trHeight w:val="374"/>
          <w:jc w:val="center"/>
        </w:trPr>
        <w:tc>
          <w:tcPr>
            <w:cnfStyle w:val="001000000000" w:firstRow="0" w:lastRow="0" w:firstColumn="1" w:lastColumn="0" w:oddVBand="0" w:evenVBand="0" w:oddHBand="0" w:evenHBand="0" w:firstRowFirstColumn="0" w:firstRowLastColumn="0" w:lastRowFirstColumn="0" w:lastRowLastColumn="0"/>
            <w:tcW w:w="1884" w:type="dxa"/>
          </w:tcPr>
          <w:p w:rsidR="00280A20" w:rsidRPr="00934FF9" w:rsidRDefault="00280A20" w:rsidP="00617FE5">
            <w:pPr>
              <w:autoSpaceDE w:val="0"/>
              <w:autoSpaceDN w:val="0"/>
              <w:adjustRightInd w:val="0"/>
              <w:spacing w:line="360" w:lineRule="auto"/>
              <w:jc w:val="center"/>
              <w:rPr>
                <w:rFonts w:ascii="Arial" w:hAnsi="Arial" w:cs="Arial"/>
                <w:sz w:val="24"/>
                <w:szCs w:val="24"/>
              </w:rPr>
            </w:pPr>
            <w:r w:rsidRPr="00934FF9">
              <w:rPr>
                <w:rFonts w:ascii="Arial" w:hAnsi="Arial" w:cs="Arial"/>
                <w:sz w:val="24"/>
                <w:szCs w:val="24"/>
              </w:rPr>
              <w:t>Mayo</w:t>
            </w:r>
          </w:p>
        </w:tc>
        <w:tc>
          <w:tcPr>
            <w:tcW w:w="2275" w:type="dxa"/>
          </w:tcPr>
          <w:p w:rsidR="00280A20" w:rsidRPr="00934FF9" w:rsidRDefault="00280A20" w:rsidP="00617FE5">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35</w:t>
            </w:r>
          </w:p>
        </w:tc>
        <w:tc>
          <w:tcPr>
            <w:tcW w:w="2100" w:type="dxa"/>
          </w:tcPr>
          <w:p w:rsidR="00280A20" w:rsidRPr="00934FF9" w:rsidRDefault="00280A20" w:rsidP="00617FE5">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35</w:t>
            </w:r>
          </w:p>
        </w:tc>
      </w:tr>
      <w:tr w:rsidR="00280A20" w:rsidRPr="00934FF9" w:rsidTr="00617FE5">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1884" w:type="dxa"/>
          </w:tcPr>
          <w:p w:rsidR="00280A20" w:rsidRPr="00934FF9" w:rsidRDefault="00280A20" w:rsidP="00617FE5">
            <w:pPr>
              <w:autoSpaceDE w:val="0"/>
              <w:autoSpaceDN w:val="0"/>
              <w:adjustRightInd w:val="0"/>
              <w:spacing w:line="360" w:lineRule="auto"/>
              <w:jc w:val="center"/>
              <w:rPr>
                <w:rFonts w:ascii="Arial" w:hAnsi="Arial" w:cs="Arial"/>
                <w:sz w:val="24"/>
                <w:szCs w:val="24"/>
              </w:rPr>
            </w:pPr>
            <w:r w:rsidRPr="00934FF9">
              <w:rPr>
                <w:rFonts w:ascii="Arial" w:hAnsi="Arial" w:cs="Arial"/>
                <w:sz w:val="24"/>
                <w:szCs w:val="24"/>
              </w:rPr>
              <w:t>Agosto</w:t>
            </w:r>
          </w:p>
        </w:tc>
        <w:tc>
          <w:tcPr>
            <w:tcW w:w="2275" w:type="dxa"/>
          </w:tcPr>
          <w:p w:rsidR="00280A20" w:rsidRPr="00934FF9" w:rsidRDefault="00280A20" w:rsidP="00617FE5">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4FF9">
              <w:rPr>
                <w:rFonts w:ascii="Arial" w:hAnsi="Arial" w:cs="Arial"/>
                <w:sz w:val="24"/>
                <w:szCs w:val="24"/>
              </w:rPr>
              <w:t>43</w:t>
            </w:r>
          </w:p>
        </w:tc>
        <w:tc>
          <w:tcPr>
            <w:tcW w:w="2100" w:type="dxa"/>
          </w:tcPr>
          <w:p w:rsidR="00280A20" w:rsidRPr="00934FF9" w:rsidRDefault="00280A20" w:rsidP="00617FE5">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4FF9">
              <w:rPr>
                <w:rFonts w:ascii="Arial" w:hAnsi="Arial" w:cs="Arial"/>
                <w:sz w:val="24"/>
                <w:szCs w:val="24"/>
              </w:rPr>
              <w:t>43</w:t>
            </w:r>
          </w:p>
        </w:tc>
      </w:tr>
      <w:tr w:rsidR="00280A20" w:rsidRPr="00934FF9" w:rsidTr="00617FE5">
        <w:trPr>
          <w:trHeight w:val="388"/>
          <w:jc w:val="center"/>
        </w:trPr>
        <w:tc>
          <w:tcPr>
            <w:cnfStyle w:val="001000000000" w:firstRow="0" w:lastRow="0" w:firstColumn="1" w:lastColumn="0" w:oddVBand="0" w:evenVBand="0" w:oddHBand="0" w:evenHBand="0" w:firstRowFirstColumn="0" w:firstRowLastColumn="0" w:lastRowFirstColumn="0" w:lastRowLastColumn="0"/>
            <w:tcW w:w="1884" w:type="dxa"/>
          </w:tcPr>
          <w:p w:rsidR="00280A20" w:rsidRPr="00934FF9" w:rsidRDefault="00280A20" w:rsidP="00617FE5">
            <w:pPr>
              <w:autoSpaceDE w:val="0"/>
              <w:autoSpaceDN w:val="0"/>
              <w:adjustRightInd w:val="0"/>
              <w:spacing w:line="360" w:lineRule="auto"/>
              <w:jc w:val="center"/>
              <w:rPr>
                <w:rFonts w:ascii="Arial" w:hAnsi="Arial" w:cs="Arial"/>
                <w:sz w:val="24"/>
                <w:szCs w:val="24"/>
              </w:rPr>
            </w:pPr>
            <w:r w:rsidRPr="00934FF9">
              <w:rPr>
                <w:rFonts w:ascii="Arial" w:hAnsi="Arial" w:cs="Arial"/>
                <w:sz w:val="24"/>
                <w:szCs w:val="24"/>
              </w:rPr>
              <w:t>Noviembre</w:t>
            </w:r>
          </w:p>
        </w:tc>
        <w:tc>
          <w:tcPr>
            <w:tcW w:w="2275" w:type="dxa"/>
          </w:tcPr>
          <w:p w:rsidR="00280A20" w:rsidRPr="00934FF9" w:rsidRDefault="00280A20" w:rsidP="00617FE5">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4FF9">
              <w:rPr>
                <w:rFonts w:ascii="Arial" w:hAnsi="Arial" w:cs="Arial"/>
                <w:sz w:val="24"/>
                <w:szCs w:val="24"/>
              </w:rPr>
              <w:t>38</w:t>
            </w:r>
          </w:p>
        </w:tc>
        <w:tc>
          <w:tcPr>
            <w:tcW w:w="2100" w:type="dxa"/>
          </w:tcPr>
          <w:p w:rsidR="00280A20" w:rsidRPr="00934FF9" w:rsidRDefault="00280A20" w:rsidP="00617FE5">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4FF9">
              <w:rPr>
                <w:rFonts w:ascii="Arial" w:hAnsi="Arial" w:cs="Arial"/>
                <w:sz w:val="24"/>
                <w:szCs w:val="24"/>
              </w:rPr>
              <w:t>38</w:t>
            </w:r>
          </w:p>
        </w:tc>
      </w:tr>
      <w:tr w:rsidR="00280A20" w:rsidRPr="00934FF9" w:rsidTr="00617FE5">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1884" w:type="dxa"/>
          </w:tcPr>
          <w:p w:rsidR="00280A20" w:rsidRPr="00934FF9" w:rsidRDefault="00280A20" w:rsidP="00617FE5">
            <w:pPr>
              <w:autoSpaceDE w:val="0"/>
              <w:autoSpaceDN w:val="0"/>
              <w:adjustRightInd w:val="0"/>
              <w:spacing w:line="360" w:lineRule="auto"/>
              <w:jc w:val="center"/>
              <w:rPr>
                <w:rFonts w:ascii="Arial" w:hAnsi="Arial" w:cs="Arial"/>
                <w:sz w:val="24"/>
                <w:szCs w:val="24"/>
              </w:rPr>
            </w:pPr>
            <w:r w:rsidRPr="00934FF9">
              <w:rPr>
                <w:rFonts w:ascii="Arial" w:hAnsi="Arial" w:cs="Arial"/>
                <w:sz w:val="24"/>
                <w:szCs w:val="24"/>
              </w:rPr>
              <w:t>Diciembre</w:t>
            </w:r>
          </w:p>
        </w:tc>
        <w:tc>
          <w:tcPr>
            <w:tcW w:w="2275" w:type="dxa"/>
          </w:tcPr>
          <w:p w:rsidR="00280A20" w:rsidRPr="00934FF9" w:rsidRDefault="00280A20" w:rsidP="00617FE5">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4FF9">
              <w:rPr>
                <w:rFonts w:ascii="Arial" w:hAnsi="Arial" w:cs="Arial"/>
                <w:sz w:val="24"/>
                <w:szCs w:val="24"/>
              </w:rPr>
              <w:t>48</w:t>
            </w:r>
          </w:p>
        </w:tc>
        <w:tc>
          <w:tcPr>
            <w:tcW w:w="2100" w:type="dxa"/>
          </w:tcPr>
          <w:p w:rsidR="00280A20" w:rsidRPr="00934FF9" w:rsidRDefault="00280A20" w:rsidP="00617FE5">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4FF9">
              <w:rPr>
                <w:rFonts w:ascii="Arial" w:hAnsi="Arial" w:cs="Arial"/>
                <w:sz w:val="24"/>
                <w:szCs w:val="24"/>
              </w:rPr>
              <w:t>48</w:t>
            </w:r>
          </w:p>
        </w:tc>
      </w:tr>
      <w:tr w:rsidR="00280A20" w:rsidRPr="00836DE3" w:rsidTr="00617FE5">
        <w:trPr>
          <w:trHeight w:val="388"/>
          <w:jc w:val="center"/>
        </w:trPr>
        <w:tc>
          <w:tcPr>
            <w:cnfStyle w:val="001000000000" w:firstRow="0" w:lastRow="0" w:firstColumn="1" w:lastColumn="0" w:oddVBand="0" w:evenVBand="0" w:oddHBand="0" w:evenHBand="0" w:firstRowFirstColumn="0" w:firstRowLastColumn="0" w:lastRowFirstColumn="0" w:lastRowLastColumn="0"/>
            <w:tcW w:w="1884" w:type="dxa"/>
          </w:tcPr>
          <w:p w:rsidR="00280A20" w:rsidRPr="00836DE3" w:rsidRDefault="00280A20" w:rsidP="00617FE5">
            <w:pPr>
              <w:autoSpaceDE w:val="0"/>
              <w:autoSpaceDN w:val="0"/>
              <w:adjustRightInd w:val="0"/>
              <w:spacing w:line="360" w:lineRule="auto"/>
              <w:jc w:val="center"/>
              <w:rPr>
                <w:rFonts w:ascii="Arial" w:hAnsi="Arial" w:cs="Arial"/>
                <w:b w:val="0"/>
                <w:sz w:val="24"/>
                <w:szCs w:val="24"/>
              </w:rPr>
            </w:pPr>
            <w:r>
              <w:rPr>
                <w:rFonts w:ascii="Arial" w:hAnsi="Arial" w:cs="Arial"/>
                <w:sz w:val="24"/>
                <w:szCs w:val="24"/>
              </w:rPr>
              <w:t>T</w:t>
            </w:r>
            <w:r w:rsidRPr="00836DE3">
              <w:rPr>
                <w:rFonts w:ascii="Arial" w:hAnsi="Arial" w:cs="Arial"/>
                <w:sz w:val="24"/>
                <w:szCs w:val="24"/>
              </w:rPr>
              <w:t>otal</w:t>
            </w:r>
          </w:p>
        </w:tc>
        <w:tc>
          <w:tcPr>
            <w:tcW w:w="2275" w:type="dxa"/>
          </w:tcPr>
          <w:p w:rsidR="00280A20" w:rsidRPr="00836DE3" w:rsidRDefault="00280A20" w:rsidP="00617FE5">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195</w:t>
            </w:r>
          </w:p>
        </w:tc>
        <w:tc>
          <w:tcPr>
            <w:tcW w:w="2100" w:type="dxa"/>
          </w:tcPr>
          <w:p w:rsidR="00280A20" w:rsidRPr="00836DE3" w:rsidRDefault="00280A20" w:rsidP="00617FE5">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195</w:t>
            </w:r>
          </w:p>
        </w:tc>
      </w:tr>
    </w:tbl>
    <w:p w:rsidR="00280A20" w:rsidRPr="00B105C8" w:rsidRDefault="00280A20" w:rsidP="00617FE5">
      <w:pPr>
        <w:autoSpaceDE w:val="0"/>
        <w:autoSpaceDN w:val="0"/>
        <w:adjustRightInd w:val="0"/>
        <w:spacing w:after="0" w:line="240" w:lineRule="auto"/>
        <w:jc w:val="center"/>
        <w:rPr>
          <w:rFonts w:ascii="Times New Roman" w:hAnsi="Times New Roman" w:cs="Times New Roman"/>
          <w:b/>
          <w:sz w:val="24"/>
          <w:szCs w:val="24"/>
        </w:rPr>
      </w:pPr>
      <w:r w:rsidRPr="00B105C8">
        <w:rPr>
          <w:rFonts w:ascii="Times New Roman" w:hAnsi="Times New Roman" w:cs="Times New Roman"/>
          <w:b/>
          <w:sz w:val="24"/>
          <w:szCs w:val="24"/>
        </w:rPr>
        <w:t xml:space="preserve">Fuente: </w:t>
      </w:r>
      <w:r w:rsidRPr="00B105C8">
        <w:rPr>
          <w:rFonts w:ascii="Times New Roman" w:hAnsi="Times New Roman" w:cs="Times New Roman"/>
          <w:sz w:val="24"/>
          <w:szCs w:val="24"/>
        </w:rPr>
        <w:t>YAPELSA S.A.</w:t>
      </w:r>
    </w:p>
    <w:p w:rsidR="00280A20" w:rsidRPr="00B105C8" w:rsidRDefault="00280A20" w:rsidP="00617FE5">
      <w:pPr>
        <w:autoSpaceDE w:val="0"/>
        <w:autoSpaceDN w:val="0"/>
        <w:adjustRightInd w:val="0"/>
        <w:spacing w:after="0" w:line="240" w:lineRule="auto"/>
        <w:jc w:val="center"/>
        <w:rPr>
          <w:rFonts w:ascii="Times New Roman" w:hAnsi="Times New Roman" w:cs="Times New Roman"/>
          <w:b/>
          <w:sz w:val="24"/>
          <w:szCs w:val="24"/>
        </w:rPr>
      </w:pPr>
      <w:r w:rsidRPr="00B105C8">
        <w:rPr>
          <w:rFonts w:ascii="Times New Roman" w:hAnsi="Times New Roman" w:cs="Times New Roman"/>
          <w:b/>
          <w:sz w:val="24"/>
          <w:szCs w:val="24"/>
        </w:rPr>
        <w:t xml:space="preserve">Elaborado por: </w:t>
      </w:r>
      <w:r w:rsidRPr="00B105C8">
        <w:rPr>
          <w:rFonts w:ascii="Times New Roman" w:hAnsi="Times New Roman" w:cs="Times New Roman"/>
          <w:sz w:val="24"/>
          <w:szCs w:val="24"/>
        </w:rPr>
        <w:t>Mariuxi, Evelinn y Carlos</w:t>
      </w:r>
    </w:p>
    <w:p w:rsidR="00617FE5" w:rsidRDefault="00617FE5" w:rsidP="00280A20">
      <w:pPr>
        <w:autoSpaceDE w:val="0"/>
        <w:autoSpaceDN w:val="0"/>
        <w:adjustRightInd w:val="0"/>
        <w:spacing w:after="0" w:line="480" w:lineRule="auto"/>
        <w:jc w:val="both"/>
        <w:rPr>
          <w:rFonts w:ascii="Arial" w:hAnsi="Arial" w:cs="Arial"/>
          <w:sz w:val="24"/>
          <w:szCs w:val="24"/>
        </w:rPr>
      </w:pPr>
    </w:p>
    <w:p w:rsidR="00280A20" w:rsidRDefault="00280A20" w:rsidP="00280A20">
      <w:pPr>
        <w:autoSpaceDE w:val="0"/>
        <w:autoSpaceDN w:val="0"/>
        <w:adjustRightInd w:val="0"/>
        <w:spacing w:after="0" w:line="480" w:lineRule="auto"/>
        <w:jc w:val="both"/>
        <w:rPr>
          <w:rFonts w:ascii="Arial" w:hAnsi="Arial" w:cs="Arial"/>
          <w:b/>
          <w:sz w:val="24"/>
          <w:szCs w:val="24"/>
        </w:rPr>
      </w:pPr>
      <w:r w:rsidRPr="00836DE3">
        <w:rPr>
          <w:rFonts w:ascii="Arial" w:hAnsi="Arial" w:cs="Arial"/>
          <w:b/>
          <w:sz w:val="24"/>
          <w:szCs w:val="24"/>
        </w:rPr>
        <w:t xml:space="preserve">INDICADOR: </w:t>
      </w:r>
    </w:p>
    <w:p w:rsidR="00280A20" w:rsidRDefault="00280A20" w:rsidP="00280A20">
      <w:pPr>
        <w:autoSpaceDE w:val="0"/>
        <w:autoSpaceDN w:val="0"/>
        <w:adjustRightInd w:val="0"/>
        <w:spacing w:after="0" w:line="480" w:lineRule="auto"/>
        <w:jc w:val="both"/>
        <w:rPr>
          <w:rFonts w:ascii="Arial" w:hAnsi="Arial" w:cs="Arial"/>
          <w:sz w:val="24"/>
          <w:szCs w:val="24"/>
        </w:rPr>
      </w:pPr>
      <m:oMathPara>
        <m:oMath>
          <m:r>
            <m:rPr>
              <m:sty m:val="p"/>
            </m:rPr>
            <w:rPr>
              <w:rFonts w:ascii="Cambria Math" w:hAnsi="Cambria Math" w:cs="Arial"/>
              <w:sz w:val="24"/>
              <w:szCs w:val="24"/>
            </w:rPr>
            <m:t xml:space="preserve">Facturas Cobradas </m:t>
          </m:r>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Arial"/>
                  <w:sz w:val="24"/>
                  <w:szCs w:val="24"/>
                </w:rPr>
                <m:t>Total facturas cobradas  x 100</m:t>
              </m:r>
            </m:num>
            <m:den>
              <m:r>
                <m:rPr>
                  <m:sty m:val="p"/>
                </m:rPr>
                <w:rPr>
                  <w:rFonts w:ascii="Cambria Math" w:hAnsi="Cambria Math" w:cs="Arial"/>
                  <w:sz w:val="24"/>
                  <w:szCs w:val="24"/>
                </w:rPr>
                <m:t xml:space="preserve">Total facturas emitidas  </m:t>
              </m:r>
            </m:den>
          </m:f>
        </m:oMath>
      </m:oMathPara>
    </w:p>
    <w:p w:rsidR="00280A20" w:rsidRPr="00836DE3" w:rsidRDefault="00280A20" w:rsidP="00280A20">
      <w:pPr>
        <w:autoSpaceDE w:val="0"/>
        <w:autoSpaceDN w:val="0"/>
        <w:adjustRightInd w:val="0"/>
        <w:spacing w:after="0" w:line="480" w:lineRule="auto"/>
        <w:jc w:val="both"/>
        <w:rPr>
          <w:rFonts w:ascii="Arial" w:hAnsi="Arial" w:cs="Arial"/>
          <w:sz w:val="24"/>
          <w:szCs w:val="24"/>
        </w:rPr>
      </w:pPr>
      <m:oMathPara>
        <m:oMath>
          <m:r>
            <m:rPr>
              <m:sty m:val="p"/>
            </m:rPr>
            <w:rPr>
              <w:rFonts w:ascii="Cambria Math" w:hAnsi="Cambria Math" w:cs="Arial"/>
              <w:sz w:val="24"/>
              <w:szCs w:val="24"/>
            </w:rPr>
            <m:t xml:space="preserve">Facturas Cobradas </m:t>
          </m:r>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Arial"/>
                  <w:sz w:val="24"/>
                  <w:szCs w:val="24"/>
                </w:rPr>
                <m:t>195  x 100</m:t>
              </m:r>
            </m:num>
            <m:den>
              <m:r>
                <m:rPr>
                  <m:sty m:val="p"/>
                </m:rPr>
                <w:rPr>
                  <w:rFonts w:ascii="Cambria Math" w:hAnsi="Cambria Math" w:cs="Arial"/>
                  <w:sz w:val="24"/>
                  <w:szCs w:val="24"/>
                </w:rPr>
                <m:t xml:space="preserve">195  </m:t>
              </m:r>
            </m:den>
          </m:f>
        </m:oMath>
      </m:oMathPara>
    </w:p>
    <w:p w:rsidR="00280A20" w:rsidRPr="00934FF9" w:rsidRDefault="00280A20" w:rsidP="00280A20">
      <w:pPr>
        <w:autoSpaceDE w:val="0"/>
        <w:autoSpaceDN w:val="0"/>
        <w:adjustRightInd w:val="0"/>
        <w:spacing w:after="0" w:line="480" w:lineRule="auto"/>
        <w:jc w:val="both"/>
        <w:rPr>
          <w:rFonts w:ascii="Arial" w:hAnsi="Arial" w:cs="Arial"/>
          <w:sz w:val="24"/>
          <w:szCs w:val="24"/>
        </w:rPr>
      </w:pPr>
      <m:oMathPara>
        <m:oMath>
          <m:r>
            <m:rPr>
              <m:sty m:val="p"/>
            </m:rPr>
            <w:rPr>
              <w:rFonts w:ascii="Cambria Math" w:hAnsi="Cambria Math" w:cs="Arial"/>
              <w:sz w:val="24"/>
              <w:szCs w:val="24"/>
            </w:rPr>
            <m:t xml:space="preserve">Facturas Cobradas </m:t>
          </m:r>
          <m:r>
            <m:rPr>
              <m:sty m:val="p"/>
            </m:rPr>
            <w:rPr>
              <w:rFonts w:ascii="Cambria Math" w:hAnsi="Cambria Math" w:cs="Cambria Math"/>
              <w:sz w:val="24"/>
              <w:szCs w:val="24"/>
            </w:rPr>
            <m:t>=100%</m:t>
          </m:r>
        </m:oMath>
      </m:oMathPara>
    </w:p>
    <w:p w:rsidR="00280A20" w:rsidRDefault="00280A20" w:rsidP="00280A20">
      <w:pPr>
        <w:autoSpaceDE w:val="0"/>
        <w:autoSpaceDN w:val="0"/>
        <w:adjustRightInd w:val="0"/>
        <w:spacing w:after="0" w:line="480" w:lineRule="auto"/>
        <w:jc w:val="center"/>
        <w:rPr>
          <w:rFonts w:ascii="Arial" w:hAnsi="Arial" w:cs="Arial"/>
          <w:b/>
          <w:sz w:val="32"/>
          <w:szCs w:val="24"/>
        </w:rPr>
      </w:pPr>
      <w:r w:rsidRPr="007012CA">
        <w:rPr>
          <w:rFonts w:ascii="Arial" w:hAnsi="Arial" w:cs="Arial"/>
          <w:b/>
          <w:sz w:val="32"/>
          <w:szCs w:val="24"/>
        </w:rPr>
        <w:lastRenderedPageBreak/>
        <w:t>PROCESO N° 3: Declaraciones Realizadas</w:t>
      </w:r>
    </w:p>
    <w:p w:rsidR="00280A20" w:rsidRPr="00934FF9" w:rsidRDefault="00280A20" w:rsidP="00280A20">
      <w:pPr>
        <w:autoSpaceDE w:val="0"/>
        <w:autoSpaceDN w:val="0"/>
        <w:adjustRightInd w:val="0"/>
        <w:spacing w:after="0" w:line="480" w:lineRule="auto"/>
        <w:jc w:val="both"/>
        <w:rPr>
          <w:rFonts w:ascii="Arial" w:hAnsi="Arial" w:cs="Arial"/>
          <w:sz w:val="24"/>
          <w:szCs w:val="24"/>
        </w:rPr>
      </w:pPr>
      <w:r w:rsidRPr="007012CA">
        <w:rPr>
          <w:rFonts w:ascii="Arial" w:hAnsi="Arial" w:cs="Arial"/>
          <w:b/>
          <w:sz w:val="24"/>
          <w:szCs w:val="24"/>
        </w:rPr>
        <w:t>PROCEDIMIENTO:</w:t>
      </w:r>
      <w:r w:rsidRPr="00934FF9">
        <w:rPr>
          <w:rFonts w:ascii="Arial" w:hAnsi="Arial" w:cs="Arial"/>
          <w:sz w:val="24"/>
          <w:szCs w:val="24"/>
        </w:rPr>
        <w:t xml:space="preserve"> Solicitar las declaraciones realizadas en el período 2012  y verificar cuantas declaraciones sustitutivas se han realizado.</w:t>
      </w:r>
    </w:p>
    <w:p w:rsidR="00280A20" w:rsidRDefault="00280A20" w:rsidP="00280A20">
      <w:pPr>
        <w:autoSpaceDE w:val="0"/>
        <w:autoSpaceDN w:val="0"/>
        <w:adjustRightInd w:val="0"/>
        <w:spacing w:after="0" w:line="480" w:lineRule="auto"/>
        <w:jc w:val="both"/>
        <w:rPr>
          <w:rFonts w:ascii="Arial" w:hAnsi="Arial" w:cs="Arial"/>
          <w:b/>
          <w:sz w:val="24"/>
          <w:szCs w:val="24"/>
        </w:rPr>
      </w:pPr>
    </w:p>
    <w:p w:rsidR="00280A20" w:rsidRDefault="00280A20" w:rsidP="00280A20">
      <w:pPr>
        <w:autoSpaceDE w:val="0"/>
        <w:autoSpaceDN w:val="0"/>
        <w:adjustRightInd w:val="0"/>
        <w:spacing w:after="0" w:line="480" w:lineRule="auto"/>
        <w:jc w:val="both"/>
        <w:rPr>
          <w:rFonts w:ascii="Arial" w:hAnsi="Arial" w:cs="Arial"/>
          <w:b/>
          <w:sz w:val="24"/>
          <w:szCs w:val="24"/>
        </w:rPr>
      </w:pPr>
      <w:r w:rsidRPr="007012CA">
        <w:rPr>
          <w:rFonts w:ascii="Arial" w:hAnsi="Arial" w:cs="Arial"/>
          <w:b/>
          <w:sz w:val="24"/>
          <w:szCs w:val="24"/>
        </w:rPr>
        <w:t>APLICACIÓN:</w:t>
      </w:r>
    </w:p>
    <w:p w:rsidR="00280A20" w:rsidRPr="00934FF9" w:rsidRDefault="00280A20" w:rsidP="00280A20">
      <w:pPr>
        <w:autoSpaceDE w:val="0"/>
        <w:autoSpaceDN w:val="0"/>
        <w:adjustRightInd w:val="0"/>
        <w:spacing w:after="0" w:line="480" w:lineRule="auto"/>
        <w:jc w:val="both"/>
        <w:rPr>
          <w:rFonts w:ascii="Arial" w:hAnsi="Arial" w:cs="Arial"/>
          <w:sz w:val="24"/>
          <w:szCs w:val="24"/>
        </w:rPr>
      </w:pPr>
      <w:r w:rsidRPr="00934FF9">
        <w:rPr>
          <w:rFonts w:ascii="Arial" w:hAnsi="Arial" w:cs="Arial"/>
          <w:sz w:val="24"/>
          <w:szCs w:val="24"/>
        </w:rPr>
        <w:t xml:space="preserve">Se solicitó las declaraciones realizadas y las sustitutivas en el período comprendido entre el 1 de enero al 31 de diciembre del 2012. </w:t>
      </w:r>
    </w:p>
    <w:p w:rsidR="00280A20" w:rsidRDefault="00280A20" w:rsidP="00280A20">
      <w:pPr>
        <w:autoSpaceDE w:val="0"/>
        <w:autoSpaceDN w:val="0"/>
        <w:adjustRightInd w:val="0"/>
        <w:spacing w:after="0" w:line="480" w:lineRule="auto"/>
        <w:jc w:val="both"/>
        <w:rPr>
          <w:rFonts w:ascii="Arial" w:hAnsi="Arial" w:cs="Arial"/>
          <w:sz w:val="24"/>
          <w:szCs w:val="24"/>
        </w:rPr>
      </w:pPr>
    </w:p>
    <w:p w:rsidR="00280A20" w:rsidRPr="00934FF9" w:rsidRDefault="00280A20" w:rsidP="00280A20">
      <w:pPr>
        <w:autoSpaceDE w:val="0"/>
        <w:autoSpaceDN w:val="0"/>
        <w:adjustRightInd w:val="0"/>
        <w:spacing w:after="0" w:line="480" w:lineRule="auto"/>
        <w:jc w:val="both"/>
        <w:rPr>
          <w:rFonts w:ascii="Arial" w:hAnsi="Arial" w:cs="Arial"/>
          <w:sz w:val="24"/>
          <w:szCs w:val="24"/>
        </w:rPr>
      </w:pPr>
      <w:r w:rsidRPr="00934FF9">
        <w:rPr>
          <w:rFonts w:ascii="Arial" w:hAnsi="Arial" w:cs="Arial"/>
          <w:sz w:val="24"/>
          <w:szCs w:val="24"/>
        </w:rPr>
        <w:t xml:space="preserve">Declaraciones realizadas  11 </w:t>
      </w:r>
    </w:p>
    <w:p w:rsidR="00280A20" w:rsidRPr="00934FF9" w:rsidRDefault="00280A20" w:rsidP="00280A20">
      <w:pPr>
        <w:autoSpaceDE w:val="0"/>
        <w:autoSpaceDN w:val="0"/>
        <w:adjustRightInd w:val="0"/>
        <w:spacing w:after="0" w:line="480" w:lineRule="auto"/>
        <w:jc w:val="both"/>
        <w:rPr>
          <w:rFonts w:ascii="Arial" w:hAnsi="Arial" w:cs="Arial"/>
          <w:sz w:val="24"/>
          <w:szCs w:val="24"/>
        </w:rPr>
      </w:pPr>
      <w:r>
        <w:rPr>
          <w:rFonts w:ascii="Arial" w:hAnsi="Arial" w:cs="Arial"/>
          <w:sz w:val="24"/>
          <w:szCs w:val="24"/>
        </w:rPr>
        <w:t>Declaraciones sustitutivas   4</w:t>
      </w:r>
    </w:p>
    <w:p w:rsidR="00280A20" w:rsidRPr="00934FF9" w:rsidRDefault="00280A20" w:rsidP="00280A20">
      <w:pPr>
        <w:autoSpaceDE w:val="0"/>
        <w:autoSpaceDN w:val="0"/>
        <w:adjustRightInd w:val="0"/>
        <w:spacing w:after="0" w:line="480" w:lineRule="auto"/>
        <w:jc w:val="both"/>
        <w:rPr>
          <w:rFonts w:ascii="Arial" w:hAnsi="Arial" w:cs="Arial"/>
          <w:sz w:val="24"/>
          <w:szCs w:val="24"/>
        </w:rPr>
      </w:pPr>
    </w:p>
    <w:p w:rsidR="00280A20" w:rsidRPr="00934FF9" w:rsidRDefault="00280A20" w:rsidP="00280A20">
      <w:pPr>
        <w:autoSpaceDE w:val="0"/>
        <w:autoSpaceDN w:val="0"/>
        <w:adjustRightInd w:val="0"/>
        <w:spacing w:after="0" w:line="480" w:lineRule="auto"/>
        <w:jc w:val="both"/>
        <w:rPr>
          <w:rFonts w:ascii="Arial" w:hAnsi="Arial" w:cs="Arial"/>
          <w:sz w:val="24"/>
          <w:szCs w:val="24"/>
        </w:rPr>
      </w:pPr>
      <w:r w:rsidRPr="00934FF9">
        <w:rPr>
          <w:rFonts w:ascii="Arial" w:hAnsi="Arial" w:cs="Arial"/>
          <w:sz w:val="24"/>
          <w:szCs w:val="24"/>
        </w:rPr>
        <w:t>Las declaraciones sustitutivas se las llevó</w:t>
      </w:r>
      <w:r>
        <w:rPr>
          <w:rFonts w:ascii="Arial" w:hAnsi="Arial" w:cs="Arial"/>
          <w:sz w:val="24"/>
          <w:szCs w:val="24"/>
        </w:rPr>
        <w:t xml:space="preserve"> a </w:t>
      </w:r>
      <w:r w:rsidRPr="00934FF9">
        <w:rPr>
          <w:rFonts w:ascii="Arial" w:hAnsi="Arial" w:cs="Arial"/>
          <w:sz w:val="24"/>
          <w:szCs w:val="24"/>
        </w:rPr>
        <w:t>cabo durante los primeros meses del año, en donde se encontraba el auxiliar contable encargado de este proceso.</w:t>
      </w:r>
    </w:p>
    <w:p w:rsidR="00280A20" w:rsidRPr="00934FF9" w:rsidRDefault="00280A20" w:rsidP="00280A20">
      <w:pPr>
        <w:autoSpaceDE w:val="0"/>
        <w:autoSpaceDN w:val="0"/>
        <w:adjustRightInd w:val="0"/>
        <w:spacing w:after="0" w:line="480" w:lineRule="auto"/>
        <w:jc w:val="both"/>
        <w:rPr>
          <w:rFonts w:ascii="Arial" w:hAnsi="Arial" w:cs="Arial"/>
          <w:sz w:val="24"/>
          <w:szCs w:val="24"/>
        </w:rPr>
      </w:pPr>
    </w:p>
    <w:p w:rsidR="00280A20" w:rsidRPr="007012CA" w:rsidRDefault="00280A20" w:rsidP="00280A20">
      <w:pPr>
        <w:autoSpaceDE w:val="0"/>
        <w:autoSpaceDN w:val="0"/>
        <w:adjustRightInd w:val="0"/>
        <w:spacing w:after="0" w:line="480" w:lineRule="auto"/>
        <w:jc w:val="both"/>
        <w:rPr>
          <w:rFonts w:ascii="Arial" w:hAnsi="Arial" w:cs="Arial"/>
          <w:b/>
          <w:sz w:val="24"/>
          <w:szCs w:val="24"/>
        </w:rPr>
      </w:pPr>
      <w:r w:rsidRPr="007012CA">
        <w:rPr>
          <w:rFonts w:ascii="Arial" w:hAnsi="Arial" w:cs="Arial"/>
          <w:b/>
          <w:sz w:val="24"/>
          <w:szCs w:val="24"/>
        </w:rPr>
        <w:t xml:space="preserve">INDICADOR: </w:t>
      </w:r>
    </w:p>
    <w:p w:rsidR="00280A20" w:rsidRPr="007012CA" w:rsidRDefault="00280A20" w:rsidP="00280A20">
      <w:pPr>
        <w:autoSpaceDE w:val="0"/>
        <w:autoSpaceDN w:val="0"/>
        <w:adjustRightInd w:val="0"/>
        <w:spacing w:after="0" w:line="480" w:lineRule="auto"/>
        <w:jc w:val="center"/>
        <w:rPr>
          <w:rFonts w:ascii="Arial" w:hAnsi="Arial" w:cs="Arial"/>
          <w:sz w:val="24"/>
          <w:szCs w:val="24"/>
        </w:rPr>
      </w:pPr>
      <m:oMathPara>
        <m:oMath>
          <m:r>
            <m:rPr>
              <m:sty m:val="p"/>
            </m:rPr>
            <w:rPr>
              <w:rFonts w:ascii="Cambria Math" w:hAnsi="Cambria Math" w:cs="Arial"/>
              <w:sz w:val="24"/>
              <w:szCs w:val="24"/>
            </w:rPr>
            <m:t>Declaraciones Realizadas</m:t>
          </m:r>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Arial"/>
                  <w:sz w:val="24"/>
                  <w:szCs w:val="24"/>
                </w:rPr>
                <m:t>Número de declaraciones sustitutivas x 100</m:t>
              </m:r>
            </m:num>
            <m:den>
              <m:r>
                <m:rPr>
                  <m:sty m:val="p"/>
                </m:rPr>
                <w:rPr>
                  <w:rFonts w:ascii="Cambria Math" w:hAnsi="Cambria Math" w:cs="Arial"/>
                  <w:sz w:val="24"/>
                  <w:szCs w:val="24"/>
                </w:rPr>
                <m:t xml:space="preserve">Número de declaraciones realizadas </m:t>
              </m:r>
            </m:den>
          </m:f>
        </m:oMath>
      </m:oMathPara>
    </w:p>
    <w:p w:rsidR="00280A20" w:rsidRPr="00934FF9" w:rsidRDefault="00280A20" w:rsidP="00280A20">
      <w:pPr>
        <w:autoSpaceDE w:val="0"/>
        <w:autoSpaceDN w:val="0"/>
        <w:adjustRightInd w:val="0"/>
        <w:spacing w:after="0" w:line="480" w:lineRule="auto"/>
        <w:jc w:val="center"/>
        <w:rPr>
          <w:rFonts w:ascii="Arial" w:hAnsi="Arial" w:cs="Arial"/>
          <w:sz w:val="24"/>
          <w:szCs w:val="24"/>
        </w:rPr>
      </w:pPr>
    </w:p>
    <w:p w:rsidR="00280A20" w:rsidRPr="00F052F3" w:rsidRDefault="00280A20" w:rsidP="00280A20">
      <w:pPr>
        <w:autoSpaceDE w:val="0"/>
        <w:autoSpaceDN w:val="0"/>
        <w:adjustRightInd w:val="0"/>
        <w:spacing w:after="0" w:line="480" w:lineRule="auto"/>
        <w:jc w:val="center"/>
        <w:rPr>
          <w:rFonts w:ascii="Arial" w:hAnsi="Arial" w:cs="Arial"/>
          <w:sz w:val="24"/>
          <w:szCs w:val="24"/>
        </w:rPr>
      </w:pPr>
      <m:oMathPara>
        <m:oMath>
          <m:r>
            <m:rPr>
              <m:sty m:val="p"/>
            </m:rPr>
            <w:rPr>
              <w:rFonts w:ascii="Cambria Math" w:hAnsi="Cambria Math" w:cs="Arial"/>
              <w:sz w:val="24"/>
              <w:szCs w:val="24"/>
            </w:rPr>
            <m:t>Declaraciones Realizadas</m:t>
          </m:r>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Arial"/>
                  <w:sz w:val="24"/>
                  <w:szCs w:val="24"/>
                </w:rPr>
                <m:t>4x 100</m:t>
              </m:r>
            </m:num>
            <m:den>
              <m:r>
                <m:rPr>
                  <m:sty m:val="p"/>
                </m:rPr>
                <w:rPr>
                  <w:rFonts w:ascii="Cambria Math" w:hAnsi="Cambria Math" w:cs="Arial"/>
                  <w:sz w:val="24"/>
                  <w:szCs w:val="24"/>
                </w:rPr>
                <m:t xml:space="preserve">11 </m:t>
              </m:r>
            </m:den>
          </m:f>
        </m:oMath>
      </m:oMathPara>
    </w:p>
    <w:p w:rsidR="00280A20" w:rsidRPr="007012CA" w:rsidRDefault="00280A20" w:rsidP="00280A20">
      <w:pPr>
        <w:autoSpaceDE w:val="0"/>
        <w:autoSpaceDN w:val="0"/>
        <w:adjustRightInd w:val="0"/>
        <w:spacing w:after="0" w:line="480" w:lineRule="auto"/>
        <w:jc w:val="center"/>
        <w:rPr>
          <w:rFonts w:ascii="Arial" w:hAnsi="Arial" w:cs="Arial"/>
          <w:sz w:val="24"/>
          <w:szCs w:val="24"/>
        </w:rPr>
      </w:pPr>
    </w:p>
    <w:p w:rsidR="00280A20" w:rsidRPr="00934FF9" w:rsidRDefault="00280A20" w:rsidP="00280A20">
      <w:pPr>
        <w:autoSpaceDE w:val="0"/>
        <w:autoSpaceDN w:val="0"/>
        <w:adjustRightInd w:val="0"/>
        <w:spacing w:after="0" w:line="480" w:lineRule="auto"/>
        <w:jc w:val="center"/>
        <w:rPr>
          <w:rFonts w:ascii="Arial" w:hAnsi="Arial" w:cs="Arial"/>
          <w:sz w:val="24"/>
          <w:szCs w:val="24"/>
        </w:rPr>
      </w:pPr>
      <m:oMathPara>
        <m:oMath>
          <m:r>
            <m:rPr>
              <m:sty m:val="p"/>
            </m:rPr>
            <w:rPr>
              <w:rFonts w:ascii="Cambria Math" w:hAnsi="Cambria Math" w:cs="Arial"/>
              <w:sz w:val="24"/>
              <w:szCs w:val="24"/>
            </w:rPr>
            <m:t>Declaraciones Realizadas</m:t>
          </m:r>
          <m:r>
            <m:rPr>
              <m:sty m:val="p"/>
            </m:rPr>
            <w:rPr>
              <w:rFonts w:ascii="Cambria Math" w:hAnsi="Cambria Math" w:cs="Cambria Math"/>
              <w:sz w:val="24"/>
              <w:szCs w:val="24"/>
            </w:rPr>
            <m:t>=36,36%</m:t>
          </m:r>
        </m:oMath>
      </m:oMathPara>
    </w:p>
    <w:p w:rsidR="00280A20" w:rsidRPr="00F21D2F" w:rsidRDefault="00280A20" w:rsidP="00280A20">
      <w:pPr>
        <w:autoSpaceDE w:val="0"/>
        <w:autoSpaceDN w:val="0"/>
        <w:adjustRightInd w:val="0"/>
        <w:spacing w:after="0" w:line="480" w:lineRule="auto"/>
        <w:rPr>
          <w:rFonts w:ascii="Arial" w:hAnsi="Arial" w:cs="Arial"/>
          <w:b/>
          <w:sz w:val="32"/>
          <w:szCs w:val="24"/>
        </w:rPr>
      </w:pPr>
      <w:r w:rsidRPr="00F21D2F">
        <w:rPr>
          <w:rFonts w:ascii="Arial" w:hAnsi="Arial" w:cs="Arial"/>
          <w:b/>
          <w:sz w:val="32"/>
          <w:szCs w:val="24"/>
        </w:rPr>
        <w:lastRenderedPageBreak/>
        <w:t>PROCESO N° 4: Declaraciones Realizadas a Tiempo</w:t>
      </w:r>
    </w:p>
    <w:p w:rsidR="00280A20" w:rsidRPr="00934FF9" w:rsidRDefault="00280A20" w:rsidP="00280A20">
      <w:pPr>
        <w:autoSpaceDE w:val="0"/>
        <w:autoSpaceDN w:val="0"/>
        <w:adjustRightInd w:val="0"/>
        <w:spacing w:after="0" w:line="480" w:lineRule="auto"/>
        <w:jc w:val="both"/>
        <w:rPr>
          <w:rFonts w:ascii="Arial" w:hAnsi="Arial" w:cs="Arial"/>
          <w:sz w:val="24"/>
          <w:szCs w:val="24"/>
        </w:rPr>
      </w:pPr>
      <w:r w:rsidRPr="00F54C8C">
        <w:rPr>
          <w:rFonts w:ascii="Arial" w:hAnsi="Arial" w:cs="Arial"/>
          <w:b/>
          <w:sz w:val="24"/>
          <w:szCs w:val="24"/>
        </w:rPr>
        <w:t>PROCEDIMIENTO:</w:t>
      </w:r>
      <w:r w:rsidR="00617FE5">
        <w:rPr>
          <w:rFonts w:ascii="Arial" w:hAnsi="Arial" w:cs="Arial"/>
          <w:b/>
          <w:sz w:val="24"/>
          <w:szCs w:val="24"/>
        </w:rPr>
        <w:t xml:space="preserve"> </w:t>
      </w:r>
      <w:r w:rsidRPr="00934FF9">
        <w:rPr>
          <w:rFonts w:ascii="Arial" w:hAnsi="Arial" w:cs="Arial"/>
          <w:sz w:val="24"/>
          <w:szCs w:val="24"/>
        </w:rPr>
        <w:t>Solicitar las declaraciones del I</w:t>
      </w:r>
      <w:r>
        <w:rPr>
          <w:rFonts w:ascii="Arial" w:hAnsi="Arial" w:cs="Arial"/>
          <w:sz w:val="24"/>
          <w:szCs w:val="24"/>
        </w:rPr>
        <w:t>VA realizadas en el período 2011</w:t>
      </w:r>
      <w:r w:rsidRPr="00934FF9">
        <w:rPr>
          <w:rFonts w:ascii="Arial" w:hAnsi="Arial" w:cs="Arial"/>
          <w:sz w:val="24"/>
          <w:szCs w:val="24"/>
        </w:rPr>
        <w:t xml:space="preserve"> y verificar cuantas declaraciones fueron realizadas a tiempo.  </w:t>
      </w:r>
    </w:p>
    <w:p w:rsidR="00280A20" w:rsidRDefault="00280A20" w:rsidP="00280A20">
      <w:pPr>
        <w:autoSpaceDE w:val="0"/>
        <w:autoSpaceDN w:val="0"/>
        <w:adjustRightInd w:val="0"/>
        <w:spacing w:after="0" w:line="480" w:lineRule="auto"/>
        <w:jc w:val="both"/>
        <w:rPr>
          <w:rFonts w:ascii="Arial" w:hAnsi="Arial" w:cs="Arial"/>
          <w:b/>
          <w:sz w:val="24"/>
          <w:szCs w:val="24"/>
        </w:rPr>
      </w:pPr>
    </w:p>
    <w:p w:rsidR="00280A20" w:rsidRPr="00934FF9" w:rsidRDefault="00280A20" w:rsidP="00280A20">
      <w:pPr>
        <w:autoSpaceDE w:val="0"/>
        <w:autoSpaceDN w:val="0"/>
        <w:adjustRightInd w:val="0"/>
        <w:spacing w:after="0" w:line="480" w:lineRule="auto"/>
        <w:jc w:val="both"/>
        <w:rPr>
          <w:rFonts w:ascii="Arial" w:hAnsi="Arial" w:cs="Arial"/>
          <w:sz w:val="24"/>
          <w:szCs w:val="24"/>
        </w:rPr>
      </w:pPr>
      <w:r w:rsidRPr="00F54C8C">
        <w:rPr>
          <w:rFonts w:ascii="Arial" w:hAnsi="Arial" w:cs="Arial"/>
          <w:b/>
          <w:sz w:val="24"/>
          <w:szCs w:val="24"/>
        </w:rPr>
        <w:t>APLICACIÓN:</w:t>
      </w:r>
      <w:r w:rsidR="00617FE5">
        <w:rPr>
          <w:rFonts w:ascii="Arial" w:hAnsi="Arial" w:cs="Arial"/>
          <w:b/>
          <w:sz w:val="24"/>
          <w:szCs w:val="24"/>
        </w:rPr>
        <w:t xml:space="preserve"> </w:t>
      </w:r>
      <w:r w:rsidRPr="00934FF9">
        <w:rPr>
          <w:rFonts w:ascii="Arial" w:hAnsi="Arial" w:cs="Arial"/>
          <w:sz w:val="24"/>
          <w:szCs w:val="24"/>
        </w:rPr>
        <w:t>Se solicitó las declaraciones realizadas y las declaraciones realizadas a tiempo en el período comprendido entre el 1 de enero al 31 de diciembre del 2012.</w:t>
      </w:r>
    </w:p>
    <w:p w:rsidR="00280A20" w:rsidRPr="00934FF9" w:rsidRDefault="00280A20" w:rsidP="00280A20">
      <w:pPr>
        <w:autoSpaceDE w:val="0"/>
        <w:autoSpaceDN w:val="0"/>
        <w:adjustRightInd w:val="0"/>
        <w:spacing w:after="0" w:line="480" w:lineRule="auto"/>
        <w:jc w:val="both"/>
        <w:rPr>
          <w:rFonts w:ascii="Arial" w:hAnsi="Arial" w:cs="Arial"/>
          <w:sz w:val="24"/>
          <w:szCs w:val="24"/>
        </w:rPr>
      </w:pPr>
    </w:p>
    <w:p w:rsidR="00280A20" w:rsidRPr="00934FF9" w:rsidRDefault="00280A20" w:rsidP="00280A20">
      <w:pPr>
        <w:autoSpaceDE w:val="0"/>
        <w:autoSpaceDN w:val="0"/>
        <w:adjustRightInd w:val="0"/>
        <w:spacing w:after="0" w:line="480" w:lineRule="auto"/>
        <w:jc w:val="both"/>
        <w:rPr>
          <w:rFonts w:ascii="Arial" w:hAnsi="Arial" w:cs="Arial"/>
          <w:sz w:val="24"/>
          <w:szCs w:val="24"/>
        </w:rPr>
      </w:pPr>
      <w:r w:rsidRPr="00934FF9">
        <w:rPr>
          <w:rFonts w:ascii="Arial" w:hAnsi="Arial" w:cs="Arial"/>
          <w:sz w:val="24"/>
          <w:szCs w:val="24"/>
        </w:rPr>
        <w:t>Declaraciones realizadas  11</w:t>
      </w:r>
    </w:p>
    <w:p w:rsidR="00280A20" w:rsidRDefault="00280A20" w:rsidP="00280A20">
      <w:pPr>
        <w:autoSpaceDE w:val="0"/>
        <w:autoSpaceDN w:val="0"/>
        <w:adjustRightInd w:val="0"/>
        <w:spacing w:after="0" w:line="480" w:lineRule="auto"/>
        <w:jc w:val="both"/>
        <w:rPr>
          <w:rFonts w:ascii="Arial" w:hAnsi="Arial" w:cs="Arial"/>
          <w:sz w:val="24"/>
          <w:szCs w:val="24"/>
        </w:rPr>
      </w:pPr>
      <w:r w:rsidRPr="00934FF9">
        <w:rPr>
          <w:rFonts w:ascii="Arial" w:hAnsi="Arial" w:cs="Arial"/>
          <w:sz w:val="24"/>
          <w:szCs w:val="24"/>
        </w:rPr>
        <w:t xml:space="preserve">Declaraciones realizadas a tiempo  6 </w:t>
      </w:r>
    </w:p>
    <w:p w:rsidR="00280A20" w:rsidRPr="00934FF9" w:rsidRDefault="00280A20" w:rsidP="00280A20">
      <w:pPr>
        <w:autoSpaceDE w:val="0"/>
        <w:autoSpaceDN w:val="0"/>
        <w:adjustRightInd w:val="0"/>
        <w:spacing w:after="0" w:line="480" w:lineRule="auto"/>
        <w:jc w:val="both"/>
        <w:rPr>
          <w:rFonts w:ascii="Arial" w:hAnsi="Arial" w:cs="Arial"/>
          <w:sz w:val="24"/>
          <w:szCs w:val="24"/>
        </w:rPr>
      </w:pPr>
    </w:p>
    <w:p w:rsidR="00280A20" w:rsidRDefault="00280A20" w:rsidP="00280A20">
      <w:pPr>
        <w:autoSpaceDE w:val="0"/>
        <w:autoSpaceDN w:val="0"/>
        <w:adjustRightInd w:val="0"/>
        <w:spacing w:after="0" w:line="480" w:lineRule="auto"/>
        <w:jc w:val="both"/>
        <w:rPr>
          <w:rFonts w:ascii="Arial" w:hAnsi="Arial" w:cs="Arial"/>
          <w:b/>
          <w:sz w:val="24"/>
          <w:szCs w:val="24"/>
        </w:rPr>
      </w:pPr>
      <w:r w:rsidRPr="00F21D2F">
        <w:rPr>
          <w:rFonts w:ascii="Arial" w:hAnsi="Arial" w:cs="Arial"/>
          <w:b/>
          <w:sz w:val="24"/>
          <w:szCs w:val="24"/>
        </w:rPr>
        <w:t xml:space="preserve">INDICADOR: </w:t>
      </w:r>
    </w:p>
    <w:p w:rsidR="00280A20" w:rsidRPr="00617FE5" w:rsidRDefault="00280A20" w:rsidP="00280A20">
      <w:pPr>
        <w:autoSpaceDE w:val="0"/>
        <w:autoSpaceDN w:val="0"/>
        <w:adjustRightInd w:val="0"/>
        <w:spacing w:after="0" w:line="480" w:lineRule="auto"/>
        <w:jc w:val="both"/>
        <w:rPr>
          <w:rFonts w:ascii="Arial" w:hAnsi="Arial" w:cs="Arial"/>
          <w:sz w:val="24"/>
          <w:szCs w:val="24"/>
        </w:rPr>
      </w:pPr>
      <m:oMathPara>
        <m:oMath>
          <m:r>
            <m:rPr>
              <m:sty m:val="p"/>
            </m:rPr>
            <w:rPr>
              <w:rFonts w:ascii="Cambria Math" w:hAnsi="Cambria Math" w:cs="Arial"/>
              <w:sz w:val="24"/>
              <w:szCs w:val="24"/>
            </w:rPr>
            <m:t xml:space="preserve">Declaraciones Realizadas a Tiempo </m:t>
          </m:r>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Arial"/>
                  <w:sz w:val="24"/>
                  <w:szCs w:val="24"/>
                </w:rPr>
                <m:t>Número de declaraciones realizadas a tiempo  x 100</m:t>
              </m:r>
            </m:num>
            <m:den>
              <m:r>
                <m:rPr>
                  <m:sty m:val="p"/>
                </m:rPr>
                <w:rPr>
                  <w:rFonts w:ascii="Cambria Math" w:hAnsi="Cambria Math" w:cs="Arial"/>
                  <w:sz w:val="24"/>
                  <w:szCs w:val="24"/>
                </w:rPr>
                <m:t>Número de declaraciones realizadas</m:t>
              </m:r>
            </m:den>
          </m:f>
        </m:oMath>
      </m:oMathPara>
    </w:p>
    <w:p w:rsidR="00617FE5" w:rsidRPr="00934FF9" w:rsidRDefault="00617FE5" w:rsidP="00280A20">
      <w:pPr>
        <w:autoSpaceDE w:val="0"/>
        <w:autoSpaceDN w:val="0"/>
        <w:adjustRightInd w:val="0"/>
        <w:spacing w:after="0" w:line="480" w:lineRule="auto"/>
        <w:jc w:val="both"/>
        <w:rPr>
          <w:rFonts w:ascii="Arial" w:hAnsi="Arial" w:cs="Arial"/>
          <w:sz w:val="24"/>
          <w:szCs w:val="24"/>
        </w:rPr>
      </w:pPr>
    </w:p>
    <w:p w:rsidR="00280A20" w:rsidRPr="006E5B7F" w:rsidRDefault="00280A20" w:rsidP="00280A20">
      <w:pPr>
        <w:autoSpaceDE w:val="0"/>
        <w:autoSpaceDN w:val="0"/>
        <w:adjustRightInd w:val="0"/>
        <w:spacing w:after="0" w:line="480" w:lineRule="auto"/>
        <w:jc w:val="both"/>
        <w:rPr>
          <w:rFonts w:ascii="Arial" w:hAnsi="Arial" w:cs="Arial"/>
          <w:sz w:val="24"/>
          <w:szCs w:val="24"/>
        </w:rPr>
      </w:pPr>
      <m:oMathPara>
        <m:oMath>
          <m:r>
            <m:rPr>
              <m:sty m:val="p"/>
            </m:rPr>
            <w:rPr>
              <w:rFonts w:ascii="Cambria Math" w:hAnsi="Cambria Math" w:cs="Arial"/>
              <w:sz w:val="24"/>
              <w:szCs w:val="24"/>
            </w:rPr>
            <m:t xml:space="preserve">Declaraciones Realizadas a Tiempo </m:t>
          </m:r>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Arial"/>
                  <w:sz w:val="24"/>
                  <w:szCs w:val="24"/>
                </w:rPr>
                <m:t>6  x 100</m:t>
              </m:r>
            </m:num>
            <m:den>
              <m:r>
                <w:rPr>
                  <w:rFonts w:ascii="Cambria Math" w:hAnsi="Cambria Math" w:cs="Arial"/>
                  <w:sz w:val="24"/>
                  <w:szCs w:val="24"/>
                </w:rPr>
                <m:t>11</m:t>
              </m:r>
            </m:den>
          </m:f>
        </m:oMath>
      </m:oMathPara>
    </w:p>
    <w:p w:rsidR="00280A20" w:rsidRPr="00934FF9" w:rsidRDefault="00280A20" w:rsidP="00280A20">
      <w:pPr>
        <w:autoSpaceDE w:val="0"/>
        <w:autoSpaceDN w:val="0"/>
        <w:adjustRightInd w:val="0"/>
        <w:spacing w:after="0" w:line="480" w:lineRule="auto"/>
        <w:jc w:val="both"/>
        <w:rPr>
          <w:rFonts w:ascii="Arial" w:hAnsi="Arial" w:cs="Arial"/>
          <w:sz w:val="24"/>
          <w:szCs w:val="24"/>
        </w:rPr>
      </w:pPr>
    </w:p>
    <w:p w:rsidR="00280A20" w:rsidRPr="00934FF9" w:rsidRDefault="00280A20" w:rsidP="00280A20">
      <w:pPr>
        <w:autoSpaceDE w:val="0"/>
        <w:autoSpaceDN w:val="0"/>
        <w:adjustRightInd w:val="0"/>
        <w:spacing w:after="0" w:line="480" w:lineRule="auto"/>
        <w:jc w:val="both"/>
        <w:rPr>
          <w:rFonts w:ascii="Arial" w:hAnsi="Arial" w:cs="Arial"/>
          <w:sz w:val="24"/>
          <w:szCs w:val="24"/>
        </w:rPr>
      </w:pPr>
      <m:oMathPara>
        <m:oMath>
          <m:r>
            <m:rPr>
              <m:sty m:val="p"/>
            </m:rPr>
            <w:rPr>
              <w:rFonts w:ascii="Cambria Math" w:hAnsi="Cambria Math" w:cs="Arial"/>
              <w:sz w:val="24"/>
              <w:szCs w:val="24"/>
            </w:rPr>
            <m:t xml:space="preserve">Declaraciones Realizadas a Tiempo </m:t>
          </m:r>
          <m:r>
            <m:rPr>
              <m:sty m:val="p"/>
            </m:rPr>
            <w:rPr>
              <w:rFonts w:ascii="Cambria Math" w:hAnsi="Cambria Math" w:cs="Cambria Math"/>
              <w:sz w:val="24"/>
              <w:szCs w:val="24"/>
            </w:rPr>
            <m:t>=54,54%</m:t>
          </m:r>
        </m:oMath>
      </m:oMathPara>
    </w:p>
    <w:p w:rsidR="00280A20" w:rsidRDefault="00280A20" w:rsidP="00280A20">
      <w:pPr>
        <w:autoSpaceDE w:val="0"/>
        <w:autoSpaceDN w:val="0"/>
        <w:adjustRightInd w:val="0"/>
        <w:spacing w:after="0" w:line="480" w:lineRule="auto"/>
        <w:jc w:val="both"/>
        <w:rPr>
          <w:rFonts w:ascii="Arial" w:hAnsi="Arial" w:cs="Arial"/>
          <w:b/>
          <w:sz w:val="24"/>
          <w:szCs w:val="24"/>
        </w:rPr>
      </w:pPr>
    </w:p>
    <w:p w:rsidR="00280A20" w:rsidRDefault="00280A20" w:rsidP="00577D5E">
      <w:pPr>
        <w:autoSpaceDE w:val="0"/>
        <w:autoSpaceDN w:val="0"/>
        <w:adjustRightInd w:val="0"/>
        <w:spacing w:after="0" w:line="480" w:lineRule="auto"/>
        <w:rPr>
          <w:rFonts w:ascii="Arial" w:hAnsi="Arial" w:cs="Arial"/>
          <w:b/>
          <w:color w:val="000000"/>
          <w:sz w:val="28"/>
          <w:szCs w:val="24"/>
        </w:rPr>
      </w:pPr>
    </w:p>
    <w:p w:rsidR="00280A20" w:rsidRDefault="00280A20" w:rsidP="00577D5E">
      <w:pPr>
        <w:autoSpaceDE w:val="0"/>
        <w:autoSpaceDN w:val="0"/>
        <w:adjustRightInd w:val="0"/>
        <w:spacing w:after="0" w:line="480" w:lineRule="auto"/>
        <w:rPr>
          <w:rFonts w:ascii="Arial" w:hAnsi="Arial" w:cs="Arial"/>
          <w:b/>
          <w:color w:val="000000"/>
          <w:sz w:val="28"/>
          <w:szCs w:val="24"/>
        </w:rPr>
      </w:pPr>
    </w:p>
    <w:p w:rsidR="00577D5E" w:rsidRPr="00280A20" w:rsidRDefault="00577D5E" w:rsidP="00577D5E">
      <w:pPr>
        <w:autoSpaceDE w:val="0"/>
        <w:autoSpaceDN w:val="0"/>
        <w:adjustRightInd w:val="0"/>
        <w:spacing w:after="0" w:line="480" w:lineRule="auto"/>
        <w:rPr>
          <w:rFonts w:ascii="Arial" w:hAnsi="Arial" w:cs="Arial"/>
          <w:b/>
          <w:color w:val="000000"/>
          <w:sz w:val="28"/>
          <w:szCs w:val="24"/>
        </w:rPr>
      </w:pPr>
      <w:r w:rsidRPr="00280A20">
        <w:rPr>
          <w:rFonts w:ascii="Arial" w:hAnsi="Arial" w:cs="Arial"/>
          <w:b/>
          <w:color w:val="000000"/>
          <w:sz w:val="28"/>
          <w:szCs w:val="24"/>
        </w:rPr>
        <w:lastRenderedPageBreak/>
        <w:t xml:space="preserve">5.5.2.2. </w:t>
      </w:r>
      <w:r w:rsidR="00AF0803">
        <w:rPr>
          <w:rFonts w:ascii="Arial" w:hAnsi="Arial" w:cs="Arial"/>
          <w:b/>
          <w:color w:val="000000"/>
          <w:sz w:val="28"/>
          <w:szCs w:val="24"/>
        </w:rPr>
        <w:t xml:space="preserve"> </w:t>
      </w:r>
      <w:r w:rsidRPr="00280A20">
        <w:rPr>
          <w:rFonts w:ascii="Arial" w:hAnsi="Arial" w:cs="Arial"/>
          <w:b/>
          <w:color w:val="000000"/>
          <w:sz w:val="28"/>
          <w:szCs w:val="24"/>
        </w:rPr>
        <w:t xml:space="preserve">Área de Tesorería.  </w:t>
      </w:r>
    </w:p>
    <w:p w:rsidR="00617FE5" w:rsidRDefault="00617FE5" w:rsidP="00617FE5">
      <w:pPr>
        <w:autoSpaceDE w:val="0"/>
        <w:autoSpaceDN w:val="0"/>
        <w:adjustRightInd w:val="0"/>
        <w:spacing w:after="0" w:line="480" w:lineRule="auto"/>
        <w:jc w:val="center"/>
        <w:rPr>
          <w:rFonts w:ascii="Arial" w:hAnsi="Arial" w:cs="Arial"/>
          <w:b/>
          <w:sz w:val="32"/>
          <w:szCs w:val="24"/>
        </w:rPr>
      </w:pPr>
      <w:r w:rsidRPr="00DE3344">
        <w:rPr>
          <w:rFonts w:ascii="Arial" w:hAnsi="Arial" w:cs="Arial"/>
          <w:b/>
          <w:sz w:val="32"/>
          <w:szCs w:val="24"/>
        </w:rPr>
        <w:t>PROCESO N° 1: Depósitos Realizados</w:t>
      </w:r>
    </w:p>
    <w:p w:rsidR="00617FE5" w:rsidRDefault="00617FE5" w:rsidP="00617FE5">
      <w:pPr>
        <w:autoSpaceDE w:val="0"/>
        <w:autoSpaceDN w:val="0"/>
        <w:adjustRightInd w:val="0"/>
        <w:spacing w:after="0" w:line="480" w:lineRule="auto"/>
        <w:jc w:val="both"/>
        <w:rPr>
          <w:rFonts w:ascii="Arial" w:hAnsi="Arial" w:cs="Arial"/>
          <w:sz w:val="24"/>
          <w:szCs w:val="24"/>
        </w:rPr>
      </w:pPr>
      <w:r w:rsidRPr="00DE3344">
        <w:rPr>
          <w:rFonts w:ascii="Arial" w:hAnsi="Arial" w:cs="Arial"/>
          <w:b/>
          <w:sz w:val="24"/>
          <w:szCs w:val="24"/>
        </w:rPr>
        <w:t>PROCEDIMIENTO:</w:t>
      </w:r>
      <w:r>
        <w:rPr>
          <w:rFonts w:ascii="Arial" w:hAnsi="Arial" w:cs="Arial"/>
          <w:b/>
          <w:sz w:val="24"/>
          <w:szCs w:val="24"/>
        </w:rPr>
        <w:t xml:space="preserve"> </w:t>
      </w:r>
      <w:r w:rsidRPr="00934FF9">
        <w:rPr>
          <w:rFonts w:ascii="Arial" w:hAnsi="Arial" w:cs="Arial"/>
          <w:sz w:val="24"/>
          <w:szCs w:val="24"/>
        </w:rPr>
        <w:t>Seleccionar una muestra de los depósitos en los estados de cuenta, para verificar con los cheques recibidos, cuántos cheques fueron depositados y</w:t>
      </w:r>
      <w:r>
        <w:rPr>
          <w:rFonts w:ascii="Arial" w:hAnsi="Arial" w:cs="Arial"/>
          <w:sz w:val="24"/>
          <w:szCs w:val="24"/>
        </w:rPr>
        <w:t xml:space="preserve"> </w:t>
      </w:r>
      <w:r w:rsidRPr="00934FF9">
        <w:rPr>
          <w:rFonts w:ascii="Arial" w:hAnsi="Arial" w:cs="Arial"/>
          <w:sz w:val="24"/>
          <w:szCs w:val="24"/>
        </w:rPr>
        <w:t xml:space="preserve">cuántos cheques fueron cobrados.    </w:t>
      </w:r>
    </w:p>
    <w:p w:rsidR="00617FE5" w:rsidRPr="00934FF9" w:rsidRDefault="00617FE5" w:rsidP="00617FE5">
      <w:pPr>
        <w:autoSpaceDE w:val="0"/>
        <w:autoSpaceDN w:val="0"/>
        <w:adjustRightInd w:val="0"/>
        <w:spacing w:after="0" w:line="480" w:lineRule="auto"/>
        <w:jc w:val="both"/>
        <w:rPr>
          <w:rFonts w:ascii="Arial" w:hAnsi="Arial" w:cs="Arial"/>
          <w:sz w:val="24"/>
          <w:szCs w:val="24"/>
        </w:rPr>
      </w:pPr>
    </w:p>
    <w:p w:rsidR="00617FE5" w:rsidRDefault="00617FE5" w:rsidP="00617FE5">
      <w:pPr>
        <w:autoSpaceDE w:val="0"/>
        <w:autoSpaceDN w:val="0"/>
        <w:adjustRightInd w:val="0"/>
        <w:spacing w:after="0" w:line="480" w:lineRule="auto"/>
        <w:jc w:val="both"/>
        <w:rPr>
          <w:rFonts w:ascii="Arial" w:hAnsi="Arial" w:cs="Arial"/>
          <w:sz w:val="24"/>
          <w:szCs w:val="24"/>
        </w:rPr>
      </w:pPr>
      <w:r w:rsidRPr="00DE3344">
        <w:rPr>
          <w:rFonts w:ascii="Arial" w:hAnsi="Arial" w:cs="Arial"/>
          <w:b/>
          <w:sz w:val="24"/>
          <w:szCs w:val="24"/>
        </w:rPr>
        <w:t>APLICACIÓN:</w:t>
      </w:r>
      <w:r>
        <w:rPr>
          <w:rFonts w:ascii="Arial" w:hAnsi="Arial" w:cs="Arial"/>
          <w:b/>
          <w:sz w:val="24"/>
          <w:szCs w:val="24"/>
        </w:rPr>
        <w:t xml:space="preserve"> </w:t>
      </w:r>
      <w:r w:rsidRPr="00934FF9">
        <w:rPr>
          <w:rFonts w:ascii="Arial" w:hAnsi="Arial" w:cs="Arial"/>
          <w:sz w:val="24"/>
          <w:szCs w:val="24"/>
        </w:rPr>
        <w:t>Se seleccionó una muestra de los depósitos a la fecha 10 de los meses de mayor movimiento comprendido en el período entre el 1 de enero al 31 de diciembre del 2012 de la Cue</w:t>
      </w:r>
      <w:r>
        <w:rPr>
          <w:rFonts w:ascii="Arial" w:hAnsi="Arial" w:cs="Arial"/>
          <w:sz w:val="24"/>
          <w:szCs w:val="24"/>
        </w:rPr>
        <w:t>nta General del Banco</w:t>
      </w:r>
      <w:r w:rsidRPr="00934FF9">
        <w:rPr>
          <w:rFonts w:ascii="Arial" w:hAnsi="Arial" w:cs="Arial"/>
          <w:sz w:val="24"/>
          <w:szCs w:val="24"/>
        </w:rPr>
        <w:t>, que es la que mantiene mayor movimiento en la</w:t>
      </w:r>
      <w:r>
        <w:rPr>
          <w:rFonts w:ascii="Arial" w:hAnsi="Arial" w:cs="Arial"/>
          <w:sz w:val="24"/>
          <w:szCs w:val="24"/>
        </w:rPr>
        <w:t xml:space="preserve"> </w:t>
      </w:r>
      <w:r w:rsidRPr="00934FF9">
        <w:rPr>
          <w:rFonts w:ascii="Arial" w:hAnsi="Arial" w:cs="Arial"/>
          <w:sz w:val="24"/>
          <w:szCs w:val="24"/>
        </w:rPr>
        <w:t xml:space="preserve">Compañía,  obteniendo: </w:t>
      </w:r>
    </w:p>
    <w:p w:rsidR="00A94F65" w:rsidRDefault="00A94F65" w:rsidP="00617FE5">
      <w:pPr>
        <w:autoSpaceDE w:val="0"/>
        <w:autoSpaceDN w:val="0"/>
        <w:adjustRightInd w:val="0"/>
        <w:spacing w:after="0" w:line="480" w:lineRule="auto"/>
        <w:jc w:val="both"/>
        <w:rPr>
          <w:rFonts w:ascii="Arial" w:hAnsi="Arial" w:cs="Arial"/>
          <w:b/>
          <w:sz w:val="24"/>
          <w:szCs w:val="24"/>
        </w:rPr>
      </w:pPr>
    </w:p>
    <w:p w:rsidR="00617FE5" w:rsidRDefault="00617FE5" w:rsidP="00617FE5">
      <w:pPr>
        <w:autoSpaceDE w:val="0"/>
        <w:autoSpaceDN w:val="0"/>
        <w:adjustRightInd w:val="0"/>
        <w:spacing w:after="0" w:line="480" w:lineRule="auto"/>
        <w:jc w:val="both"/>
        <w:rPr>
          <w:rFonts w:ascii="Arial" w:hAnsi="Arial" w:cs="Arial"/>
          <w:b/>
          <w:sz w:val="24"/>
          <w:szCs w:val="24"/>
        </w:rPr>
      </w:pPr>
      <w:r>
        <w:rPr>
          <w:rFonts w:ascii="Arial" w:hAnsi="Arial" w:cs="Arial"/>
          <w:b/>
          <w:sz w:val="24"/>
          <w:szCs w:val="24"/>
        </w:rPr>
        <w:t>REGISTRO DEL</w:t>
      </w:r>
      <w:r w:rsidRPr="00DE3344">
        <w:rPr>
          <w:rFonts w:ascii="Arial" w:hAnsi="Arial" w:cs="Arial"/>
          <w:b/>
          <w:sz w:val="24"/>
          <w:szCs w:val="24"/>
        </w:rPr>
        <w:t xml:space="preserve"> ÁREA DE TESORERÍA CUENTA GENERAL  </w:t>
      </w:r>
    </w:p>
    <w:p w:rsidR="00617FE5" w:rsidRDefault="00617FE5" w:rsidP="00617FE5">
      <w:pPr>
        <w:autoSpaceDE w:val="0"/>
        <w:autoSpaceDN w:val="0"/>
        <w:adjustRightInd w:val="0"/>
        <w:spacing w:after="0" w:line="240" w:lineRule="auto"/>
        <w:jc w:val="center"/>
        <w:rPr>
          <w:rFonts w:ascii="Times New Roman" w:hAnsi="Times New Roman" w:cs="Times New Roman"/>
          <w:b/>
          <w:sz w:val="24"/>
          <w:szCs w:val="24"/>
        </w:rPr>
      </w:pPr>
    </w:p>
    <w:p w:rsidR="00617FE5" w:rsidRPr="00703FB7" w:rsidRDefault="00617FE5" w:rsidP="00617FE5">
      <w:pPr>
        <w:autoSpaceDE w:val="0"/>
        <w:autoSpaceDN w:val="0"/>
        <w:adjustRightInd w:val="0"/>
        <w:spacing w:after="0" w:line="240" w:lineRule="auto"/>
        <w:jc w:val="center"/>
        <w:rPr>
          <w:rFonts w:ascii="Times New Roman" w:hAnsi="Times New Roman" w:cs="Times New Roman"/>
          <w:b/>
          <w:sz w:val="24"/>
          <w:szCs w:val="24"/>
        </w:rPr>
      </w:pPr>
      <w:r w:rsidRPr="00703FB7">
        <w:rPr>
          <w:rFonts w:ascii="Times New Roman" w:hAnsi="Times New Roman" w:cs="Times New Roman"/>
          <w:b/>
          <w:sz w:val="24"/>
          <w:szCs w:val="24"/>
        </w:rPr>
        <w:t>Tabla 1</w:t>
      </w:r>
      <w:r w:rsidR="00A94F65">
        <w:rPr>
          <w:rFonts w:ascii="Times New Roman" w:hAnsi="Times New Roman" w:cs="Times New Roman"/>
          <w:b/>
          <w:sz w:val="24"/>
          <w:szCs w:val="24"/>
        </w:rPr>
        <w:t>6</w:t>
      </w:r>
      <w:r w:rsidRPr="00703FB7">
        <w:rPr>
          <w:rFonts w:ascii="Times New Roman" w:hAnsi="Times New Roman" w:cs="Times New Roman"/>
          <w:b/>
          <w:sz w:val="24"/>
          <w:szCs w:val="24"/>
        </w:rPr>
        <w:t>.- Depósitos Realizados 1</w:t>
      </w:r>
    </w:p>
    <w:tbl>
      <w:tblPr>
        <w:tblStyle w:val="Sombreadoclaro-nfasis11"/>
        <w:tblW w:w="0" w:type="auto"/>
        <w:jc w:val="center"/>
        <w:tblLook w:val="04A0" w:firstRow="1" w:lastRow="0" w:firstColumn="1" w:lastColumn="0" w:noHBand="0" w:noVBand="1"/>
      </w:tblPr>
      <w:tblGrid>
        <w:gridCol w:w="2435"/>
        <w:gridCol w:w="2471"/>
        <w:gridCol w:w="2934"/>
      </w:tblGrid>
      <w:tr w:rsidR="00617FE5" w:rsidRPr="00934FF9" w:rsidTr="004930F0">
        <w:trPr>
          <w:cnfStyle w:val="100000000000" w:firstRow="1" w:lastRow="0" w:firstColumn="0" w:lastColumn="0" w:oddVBand="0" w:evenVBand="0" w:oddHBand="0"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2435" w:type="dxa"/>
          </w:tcPr>
          <w:p w:rsidR="00617FE5" w:rsidRPr="00DE3344" w:rsidRDefault="00617FE5" w:rsidP="004930F0">
            <w:pPr>
              <w:autoSpaceDE w:val="0"/>
              <w:autoSpaceDN w:val="0"/>
              <w:adjustRightInd w:val="0"/>
              <w:spacing w:line="360" w:lineRule="auto"/>
              <w:jc w:val="center"/>
              <w:rPr>
                <w:rFonts w:ascii="Arial" w:hAnsi="Arial" w:cs="Arial"/>
                <w:b w:val="0"/>
                <w:sz w:val="20"/>
                <w:szCs w:val="24"/>
              </w:rPr>
            </w:pPr>
            <w:r w:rsidRPr="00DE3344">
              <w:rPr>
                <w:rFonts w:ascii="Arial" w:hAnsi="Arial" w:cs="Arial"/>
                <w:sz w:val="20"/>
                <w:szCs w:val="24"/>
              </w:rPr>
              <w:t>FECHA / MES</w:t>
            </w:r>
          </w:p>
        </w:tc>
        <w:tc>
          <w:tcPr>
            <w:tcW w:w="2471" w:type="dxa"/>
          </w:tcPr>
          <w:p w:rsidR="00617FE5" w:rsidRPr="00DE3344" w:rsidRDefault="00174B9F" w:rsidP="004930F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rPr>
            </w:pPr>
            <w:r>
              <w:rPr>
                <w:rFonts w:ascii="Arial" w:hAnsi="Arial" w:cs="Arial"/>
                <w:sz w:val="20"/>
                <w:szCs w:val="24"/>
              </w:rPr>
              <w:t>D</w:t>
            </w:r>
            <w:r w:rsidR="00617FE5" w:rsidRPr="00DE3344">
              <w:rPr>
                <w:rFonts w:ascii="Arial" w:hAnsi="Arial" w:cs="Arial"/>
                <w:sz w:val="20"/>
                <w:szCs w:val="24"/>
              </w:rPr>
              <w:t>EPÓSITOS</w:t>
            </w:r>
          </w:p>
          <w:p w:rsidR="00617FE5" w:rsidRPr="00DE3344" w:rsidRDefault="00617FE5" w:rsidP="004930F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rPr>
            </w:pPr>
            <w:r w:rsidRPr="00DE3344">
              <w:rPr>
                <w:rFonts w:ascii="Arial" w:hAnsi="Arial" w:cs="Arial"/>
                <w:sz w:val="20"/>
                <w:szCs w:val="24"/>
              </w:rPr>
              <w:t>SEGÚN CAJA</w:t>
            </w:r>
          </w:p>
        </w:tc>
        <w:tc>
          <w:tcPr>
            <w:tcW w:w="2934" w:type="dxa"/>
          </w:tcPr>
          <w:p w:rsidR="00617FE5" w:rsidRPr="00DE3344" w:rsidRDefault="00617FE5" w:rsidP="004930F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rPr>
            </w:pPr>
            <w:r w:rsidRPr="00DE3344">
              <w:rPr>
                <w:rFonts w:ascii="Arial" w:hAnsi="Arial" w:cs="Arial"/>
                <w:sz w:val="20"/>
                <w:szCs w:val="24"/>
              </w:rPr>
              <w:t>CHEQUES RECIBIDOS Y</w:t>
            </w:r>
          </w:p>
          <w:p w:rsidR="00617FE5" w:rsidRPr="00DE3344" w:rsidRDefault="00617FE5" w:rsidP="004930F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rPr>
            </w:pPr>
            <w:r w:rsidRPr="00DE3344">
              <w:rPr>
                <w:rFonts w:ascii="Arial" w:hAnsi="Arial" w:cs="Arial"/>
                <w:sz w:val="20"/>
                <w:szCs w:val="24"/>
              </w:rPr>
              <w:t>ENVIADOS AL DEPÓSITO</w:t>
            </w:r>
          </w:p>
        </w:tc>
      </w:tr>
      <w:tr w:rsidR="00617FE5" w:rsidRPr="00934FF9" w:rsidTr="004930F0">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435" w:type="dxa"/>
          </w:tcPr>
          <w:p w:rsidR="00617FE5" w:rsidRPr="00DF03F6" w:rsidRDefault="00617FE5" w:rsidP="004930F0">
            <w:pPr>
              <w:autoSpaceDE w:val="0"/>
              <w:autoSpaceDN w:val="0"/>
              <w:adjustRightInd w:val="0"/>
              <w:spacing w:line="360" w:lineRule="auto"/>
              <w:jc w:val="center"/>
              <w:rPr>
                <w:rFonts w:ascii="Arial" w:hAnsi="Arial" w:cs="Arial"/>
              </w:rPr>
            </w:pPr>
            <w:r w:rsidRPr="00DF03F6">
              <w:rPr>
                <w:rFonts w:ascii="Arial" w:hAnsi="Arial" w:cs="Arial"/>
              </w:rPr>
              <w:t>10 de Febrero</w:t>
            </w:r>
          </w:p>
        </w:tc>
        <w:tc>
          <w:tcPr>
            <w:tcW w:w="2471" w:type="dxa"/>
          </w:tcPr>
          <w:p w:rsidR="00617FE5" w:rsidRPr="00DF03F6" w:rsidRDefault="00617FE5"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F03F6">
              <w:rPr>
                <w:rFonts w:ascii="Arial" w:hAnsi="Arial" w:cs="Arial"/>
              </w:rPr>
              <w:t>5</w:t>
            </w:r>
          </w:p>
        </w:tc>
        <w:tc>
          <w:tcPr>
            <w:tcW w:w="2934" w:type="dxa"/>
          </w:tcPr>
          <w:p w:rsidR="00617FE5" w:rsidRPr="00DF03F6" w:rsidRDefault="00617FE5"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F03F6">
              <w:rPr>
                <w:rFonts w:ascii="Arial" w:hAnsi="Arial" w:cs="Arial"/>
              </w:rPr>
              <w:t>5</w:t>
            </w:r>
          </w:p>
        </w:tc>
      </w:tr>
      <w:tr w:rsidR="00617FE5" w:rsidRPr="00934FF9" w:rsidTr="004930F0">
        <w:trPr>
          <w:trHeight w:val="152"/>
          <w:jc w:val="center"/>
        </w:trPr>
        <w:tc>
          <w:tcPr>
            <w:cnfStyle w:val="001000000000" w:firstRow="0" w:lastRow="0" w:firstColumn="1" w:lastColumn="0" w:oddVBand="0" w:evenVBand="0" w:oddHBand="0" w:evenHBand="0" w:firstRowFirstColumn="0" w:firstRowLastColumn="0" w:lastRowFirstColumn="0" w:lastRowLastColumn="0"/>
            <w:tcW w:w="2435" w:type="dxa"/>
          </w:tcPr>
          <w:p w:rsidR="00617FE5" w:rsidRPr="00DF03F6" w:rsidRDefault="00617FE5" w:rsidP="004930F0">
            <w:pPr>
              <w:autoSpaceDE w:val="0"/>
              <w:autoSpaceDN w:val="0"/>
              <w:adjustRightInd w:val="0"/>
              <w:spacing w:line="360" w:lineRule="auto"/>
              <w:jc w:val="center"/>
              <w:rPr>
                <w:rFonts w:ascii="Arial" w:hAnsi="Arial" w:cs="Arial"/>
              </w:rPr>
            </w:pPr>
            <w:r w:rsidRPr="00DF03F6">
              <w:rPr>
                <w:rFonts w:ascii="Arial" w:hAnsi="Arial" w:cs="Arial"/>
              </w:rPr>
              <w:t>10 de Mayo</w:t>
            </w:r>
          </w:p>
        </w:tc>
        <w:tc>
          <w:tcPr>
            <w:tcW w:w="2471" w:type="dxa"/>
          </w:tcPr>
          <w:p w:rsidR="00617FE5" w:rsidRPr="00DF03F6" w:rsidRDefault="00617FE5"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F03F6">
              <w:rPr>
                <w:rFonts w:ascii="Arial" w:hAnsi="Arial" w:cs="Arial"/>
              </w:rPr>
              <w:t>4</w:t>
            </w:r>
          </w:p>
        </w:tc>
        <w:tc>
          <w:tcPr>
            <w:tcW w:w="2934" w:type="dxa"/>
          </w:tcPr>
          <w:p w:rsidR="00617FE5" w:rsidRPr="00DF03F6" w:rsidRDefault="00617FE5"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F03F6">
              <w:rPr>
                <w:rFonts w:ascii="Arial" w:hAnsi="Arial" w:cs="Arial"/>
              </w:rPr>
              <w:t>4</w:t>
            </w:r>
          </w:p>
        </w:tc>
      </w:tr>
      <w:tr w:rsidR="00617FE5" w:rsidRPr="00934FF9" w:rsidTr="004930F0">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435" w:type="dxa"/>
          </w:tcPr>
          <w:p w:rsidR="00617FE5" w:rsidRPr="00DF03F6" w:rsidRDefault="00617FE5" w:rsidP="004930F0">
            <w:pPr>
              <w:autoSpaceDE w:val="0"/>
              <w:autoSpaceDN w:val="0"/>
              <w:adjustRightInd w:val="0"/>
              <w:spacing w:line="360" w:lineRule="auto"/>
              <w:jc w:val="center"/>
              <w:rPr>
                <w:rFonts w:ascii="Arial" w:hAnsi="Arial" w:cs="Arial"/>
              </w:rPr>
            </w:pPr>
            <w:r w:rsidRPr="00DF03F6">
              <w:rPr>
                <w:rFonts w:ascii="Arial" w:hAnsi="Arial" w:cs="Arial"/>
              </w:rPr>
              <w:t>10 de Agosto</w:t>
            </w:r>
          </w:p>
        </w:tc>
        <w:tc>
          <w:tcPr>
            <w:tcW w:w="2471" w:type="dxa"/>
          </w:tcPr>
          <w:p w:rsidR="00617FE5" w:rsidRPr="00DF03F6" w:rsidRDefault="00617FE5"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F03F6">
              <w:rPr>
                <w:rFonts w:ascii="Arial" w:hAnsi="Arial" w:cs="Arial"/>
              </w:rPr>
              <w:t>10</w:t>
            </w:r>
          </w:p>
        </w:tc>
        <w:tc>
          <w:tcPr>
            <w:tcW w:w="2934" w:type="dxa"/>
          </w:tcPr>
          <w:p w:rsidR="00617FE5" w:rsidRPr="00DF03F6" w:rsidRDefault="00617FE5"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F03F6">
              <w:rPr>
                <w:rFonts w:ascii="Arial" w:hAnsi="Arial" w:cs="Arial"/>
              </w:rPr>
              <w:t>10</w:t>
            </w:r>
          </w:p>
        </w:tc>
      </w:tr>
      <w:tr w:rsidR="00617FE5" w:rsidRPr="00934FF9" w:rsidTr="004930F0">
        <w:trPr>
          <w:trHeight w:val="152"/>
          <w:jc w:val="center"/>
        </w:trPr>
        <w:tc>
          <w:tcPr>
            <w:cnfStyle w:val="001000000000" w:firstRow="0" w:lastRow="0" w:firstColumn="1" w:lastColumn="0" w:oddVBand="0" w:evenVBand="0" w:oddHBand="0" w:evenHBand="0" w:firstRowFirstColumn="0" w:firstRowLastColumn="0" w:lastRowFirstColumn="0" w:lastRowLastColumn="0"/>
            <w:tcW w:w="2435" w:type="dxa"/>
          </w:tcPr>
          <w:p w:rsidR="00617FE5" w:rsidRPr="00DF03F6" w:rsidRDefault="00617FE5" w:rsidP="004930F0">
            <w:pPr>
              <w:autoSpaceDE w:val="0"/>
              <w:autoSpaceDN w:val="0"/>
              <w:adjustRightInd w:val="0"/>
              <w:spacing w:line="360" w:lineRule="auto"/>
              <w:jc w:val="center"/>
              <w:rPr>
                <w:rFonts w:ascii="Arial" w:hAnsi="Arial" w:cs="Arial"/>
              </w:rPr>
            </w:pPr>
            <w:r w:rsidRPr="00DF03F6">
              <w:rPr>
                <w:rFonts w:ascii="Arial" w:hAnsi="Arial" w:cs="Arial"/>
              </w:rPr>
              <w:t>10 de Noviembre</w:t>
            </w:r>
          </w:p>
        </w:tc>
        <w:tc>
          <w:tcPr>
            <w:tcW w:w="2471" w:type="dxa"/>
          </w:tcPr>
          <w:p w:rsidR="00617FE5" w:rsidRPr="00DF03F6" w:rsidRDefault="00617FE5"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F03F6">
              <w:rPr>
                <w:rFonts w:ascii="Arial" w:hAnsi="Arial" w:cs="Arial"/>
              </w:rPr>
              <w:t>8</w:t>
            </w:r>
          </w:p>
        </w:tc>
        <w:tc>
          <w:tcPr>
            <w:tcW w:w="2934" w:type="dxa"/>
          </w:tcPr>
          <w:p w:rsidR="00617FE5" w:rsidRPr="00DF03F6" w:rsidRDefault="00617FE5"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F03F6">
              <w:rPr>
                <w:rFonts w:ascii="Arial" w:hAnsi="Arial" w:cs="Arial"/>
              </w:rPr>
              <w:t>8</w:t>
            </w:r>
          </w:p>
        </w:tc>
      </w:tr>
      <w:tr w:rsidR="00617FE5" w:rsidRPr="00934FF9" w:rsidTr="004930F0">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435" w:type="dxa"/>
          </w:tcPr>
          <w:p w:rsidR="00617FE5" w:rsidRPr="00DF03F6" w:rsidRDefault="00617FE5" w:rsidP="004930F0">
            <w:pPr>
              <w:autoSpaceDE w:val="0"/>
              <w:autoSpaceDN w:val="0"/>
              <w:adjustRightInd w:val="0"/>
              <w:spacing w:line="360" w:lineRule="auto"/>
              <w:jc w:val="center"/>
              <w:rPr>
                <w:rFonts w:ascii="Arial" w:hAnsi="Arial" w:cs="Arial"/>
              </w:rPr>
            </w:pPr>
            <w:r w:rsidRPr="00DF03F6">
              <w:rPr>
                <w:rFonts w:ascii="Arial" w:hAnsi="Arial" w:cs="Arial"/>
              </w:rPr>
              <w:t>1 de Diciembre</w:t>
            </w:r>
          </w:p>
        </w:tc>
        <w:tc>
          <w:tcPr>
            <w:tcW w:w="2471" w:type="dxa"/>
          </w:tcPr>
          <w:p w:rsidR="00617FE5" w:rsidRPr="00DF03F6" w:rsidRDefault="00617FE5"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F03F6">
              <w:rPr>
                <w:rFonts w:ascii="Arial" w:hAnsi="Arial" w:cs="Arial"/>
              </w:rPr>
              <w:t>11</w:t>
            </w:r>
          </w:p>
        </w:tc>
        <w:tc>
          <w:tcPr>
            <w:tcW w:w="2934" w:type="dxa"/>
          </w:tcPr>
          <w:p w:rsidR="00617FE5" w:rsidRPr="00DF03F6" w:rsidRDefault="00617FE5"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F03F6">
              <w:rPr>
                <w:rFonts w:ascii="Arial" w:hAnsi="Arial" w:cs="Arial"/>
              </w:rPr>
              <w:t>11</w:t>
            </w:r>
          </w:p>
        </w:tc>
      </w:tr>
      <w:tr w:rsidR="00617FE5" w:rsidRPr="00DE3344" w:rsidTr="004930F0">
        <w:trPr>
          <w:trHeight w:val="161"/>
          <w:jc w:val="center"/>
        </w:trPr>
        <w:tc>
          <w:tcPr>
            <w:cnfStyle w:val="001000000000" w:firstRow="0" w:lastRow="0" w:firstColumn="1" w:lastColumn="0" w:oddVBand="0" w:evenVBand="0" w:oddHBand="0" w:evenHBand="0" w:firstRowFirstColumn="0" w:firstRowLastColumn="0" w:lastRowFirstColumn="0" w:lastRowLastColumn="0"/>
            <w:tcW w:w="2435" w:type="dxa"/>
          </w:tcPr>
          <w:p w:rsidR="00617FE5" w:rsidRPr="00DF03F6" w:rsidRDefault="00617FE5" w:rsidP="004930F0">
            <w:pPr>
              <w:autoSpaceDE w:val="0"/>
              <w:autoSpaceDN w:val="0"/>
              <w:adjustRightInd w:val="0"/>
              <w:spacing w:line="360" w:lineRule="auto"/>
              <w:jc w:val="center"/>
              <w:rPr>
                <w:rFonts w:ascii="Arial" w:hAnsi="Arial" w:cs="Arial"/>
                <w:b w:val="0"/>
              </w:rPr>
            </w:pPr>
            <w:r w:rsidRPr="00DF03F6">
              <w:rPr>
                <w:rFonts w:ascii="Arial" w:hAnsi="Arial" w:cs="Arial"/>
              </w:rPr>
              <w:t>TOTAL</w:t>
            </w:r>
          </w:p>
        </w:tc>
        <w:tc>
          <w:tcPr>
            <w:tcW w:w="2471" w:type="dxa"/>
          </w:tcPr>
          <w:p w:rsidR="00617FE5" w:rsidRPr="00DF03F6" w:rsidRDefault="00617FE5"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DF03F6">
              <w:rPr>
                <w:rFonts w:ascii="Arial" w:hAnsi="Arial" w:cs="Arial"/>
                <w:b/>
              </w:rPr>
              <w:t>38</w:t>
            </w:r>
          </w:p>
        </w:tc>
        <w:tc>
          <w:tcPr>
            <w:tcW w:w="2934" w:type="dxa"/>
          </w:tcPr>
          <w:p w:rsidR="00617FE5" w:rsidRPr="00DF03F6" w:rsidRDefault="00617FE5"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DF03F6">
              <w:rPr>
                <w:rFonts w:ascii="Arial" w:hAnsi="Arial" w:cs="Arial"/>
                <w:b/>
              </w:rPr>
              <w:t>38</w:t>
            </w:r>
          </w:p>
        </w:tc>
      </w:tr>
    </w:tbl>
    <w:p w:rsidR="00617FE5" w:rsidRPr="00CF3026" w:rsidRDefault="00617FE5" w:rsidP="00617FE5">
      <w:pPr>
        <w:autoSpaceDE w:val="0"/>
        <w:autoSpaceDN w:val="0"/>
        <w:adjustRightInd w:val="0"/>
        <w:spacing w:after="0" w:line="240" w:lineRule="auto"/>
        <w:jc w:val="center"/>
        <w:rPr>
          <w:rFonts w:ascii="Arial" w:hAnsi="Arial" w:cs="Arial"/>
          <w:b/>
          <w:bCs/>
          <w:color w:val="000000" w:themeColor="text1"/>
          <w:szCs w:val="24"/>
        </w:rPr>
      </w:pPr>
      <w:r w:rsidRPr="00CF3026">
        <w:rPr>
          <w:rFonts w:ascii="Arial" w:hAnsi="Arial" w:cs="Arial"/>
          <w:b/>
          <w:bCs/>
          <w:color w:val="000000" w:themeColor="text1"/>
          <w:szCs w:val="24"/>
        </w:rPr>
        <w:t>Fuente: YAPELSA S.A.</w:t>
      </w:r>
    </w:p>
    <w:p w:rsidR="00617FE5" w:rsidRDefault="00617FE5" w:rsidP="00617FE5">
      <w:pPr>
        <w:autoSpaceDE w:val="0"/>
        <w:autoSpaceDN w:val="0"/>
        <w:adjustRightInd w:val="0"/>
        <w:spacing w:after="0" w:line="240" w:lineRule="auto"/>
        <w:jc w:val="center"/>
        <w:rPr>
          <w:rFonts w:ascii="Arial" w:hAnsi="Arial" w:cs="Arial"/>
          <w:b/>
          <w:sz w:val="24"/>
          <w:szCs w:val="24"/>
        </w:rPr>
      </w:pPr>
      <w:r w:rsidRPr="00CF3026">
        <w:rPr>
          <w:rFonts w:ascii="Arial" w:hAnsi="Arial" w:cs="Arial"/>
          <w:b/>
          <w:bCs/>
          <w:color w:val="000000" w:themeColor="text1"/>
          <w:szCs w:val="24"/>
        </w:rPr>
        <w:t>Elaborado por:</w:t>
      </w:r>
      <w:r w:rsidRPr="00CF3026">
        <w:rPr>
          <w:rFonts w:ascii="Arial" w:hAnsi="Arial" w:cs="Arial"/>
          <w:color w:val="000000" w:themeColor="text1"/>
          <w:szCs w:val="24"/>
        </w:rPr>
        <w:t xml:space="preserve"> Mariuxi, Evelinn y Carlos</w:t>
      </w:r>
    </w:p>
    <w:p w:rsidR="00617FE5" w:rsidRDefault="00617FE5" w:rsidP="00617FE5">
      <w:pPr>
        <w:autoSpaceDE w:val="0"/>
        <w:autoSpaceDN w:val="0"/>
        <w:adjustRightInd w:val="0"/>
        <w:spacing w:after="0" w:line="480" w:lineRule="auto"/>
        <w:jc w:val="both"/>
        <w:rPr>
          <w:rFonts w:ascii="Arial" w:hAnsi="Arial" w:cs="Arial"/>
          <w:b/>
          <w:sz w:val="24"/>
          <w:szCs w:val="24"/>
        </w:rPr>
      </w:pPr>
    </w:p>
    <w:p w:rsidR="00A94F65" w:rsidRDefault="00A94F65" w:rsidP="00617FE5">
      <w:pPr>
        <w:autoSpaceDE w:val="0"/>
        <w:autoSpaceDN w:val="0"/>
        <w:adjustRightInd w:val="0"/>
        <w:spacing w:after="0" w:line="480" w:lineRule="auto"/>
        <w:jc w:val="both"/>
        <w:rPr>
          <w:rFonts w:ascii="Arial" w:hAnsi="Arial" w:cs="Arial"/>
          <w:b/>
          <w:sz w:val="24"/>
          <w:szCs w:val="24"/>
        </w:rPr>
      </w:pPr>
    </w:p>
    <w:p w:rsidR="00617FE5" w:rsidRDefault="00617FE5" w:rsidP="00617FE5">
      <w:pPr>
        <w:autoSpaceDE w:val="0"/>
        <w:autoSpaceDN w:val="0"/>
        <w:adjustRightInd w:val="0"/>
        <w:spacing w:after="0" w:line="480" w:lineRule="auto"/>
        <w:jc w:val="both"/>
        <w:rPr>
          <w:rFonts w:ascii="Arial" w:hAnsi="Arial" w:cs="Arial"/>
          <w:b/>
          <w:sz w:val="24"/>
          <w:szCs w:val="24"/>
        </w:rPr>
      </w:pPr>
      <w:r w:rsidRPr="00DE3344">
        <w:rPr>
          <w:rFonts w:ascii="Arial" w:hAnsi="Arial" w:cs="Arial"/>
          <w:b/>
          <w:sz w:val="24"/>
          <w:szCs w:val="24"/>
        </w:rPr>
        <w:lastRenderedPageBreak/>
        <w:t xml:space="preserve">BANCO  CUENTA GENERAL  </w:t>
      </w:r>
    </w:p>
    <w:p w:rsidR="00A94F65" w:rsidRDefault="00A94F65" w:rsidP="00617FE5">
      <w:pPr>
        <w:autoSpaceDE w:val="0"/>
        <w:autoSpaceDN w:val="0"/>
        <w:adjustRightInd w:val="0"/>
        <w:spacing w:after="0" w:line="480" w:lineRule="auto"/>
        <w:jc w:val="both"/>
        <w:rPr>
          <w:rFonts w:ascii="Arial" w:hAnsi="Arial" w:cs="Arial"/>
          <w:b/>
          <w:sz w:val="24"/>
          <w:szCs w:val="24"/>
        </w:rPr>
      </w:pPr>
    </w:p>
    <w:p w:rsidR="00617FE5" w:rsidRDefault="00617FE5" w:rsidP="00617FE5">
      <w:pPr>
        <w:autoSpaceDE w:val="0"/>
        <w:autoSpaceDN w:val="0"/>
        <w:adjustRightInd w:val="0"/>
        <w:spacing w:after="0" w:line="240" w:lineRule="auto"/>
        <w:jc w:val="center"/>
        <w:rPr>
          <w:rFonts w:ascii="Times New Roman" w:hAnsi="Times New Roman" w:cs="Times New Roman"/>
          <w:b/>
          <w:sz w:val="24"/>
          <w:szCs w:val="24"/>
        </w:rPr>
      </w:pPr>
      <w:r w:rsidRPr="00833259">
        <w:rPr>
          <w:rFonts w:ascii="Times New Roman" w:hAnsi="Times New Roman" w:cs="Times New Roman"/>
          <w:b/>
          <w:sz w:val="24"/>
          <w:szCs w:val="24"/>
        </w:rPr>
        <w:t>Tabla 1</w:t>
      </w:r>
      <w:r w:rsidR="00A94F65">
        <w:rPr>
          <w:rFonts w:ascii="Times New Roman" w:hAnsi="Times New Roman" w:cs="Times New Roman"/>
          <w:b/>
          <w:sz w:val="24"/>
          <w:szCs w:val="24"/>
        </w:rPr>
        <w:t>7</w:t>
      </w:r>
      <w:r w:rsidRPr="00833259">
        <w:rPr>
          <w:rFonts w:ascii="Times New Roman" w:hAnsi="Times New Roman" w:cs="Times New Roman"/>
          <w:b/>
          <w:sz w:val="24"/>
          <w:szCs w:val="24"/>
        </w:rPr>
        <w:t>.- Depósitos Realizados 2</w:t>
      </w:r>
    </w:p>
    <w:p w:rsidR="00A94F65" w:rsidRPr="00833259" w:rsidRDefault="00A94F65" w:rsidP="00617FE5">
      <w:pPr>
        <w:autoSpaceDE w:val="0"/>
        <w:autoSpaceDN w:val="0"/>
        <w:adjustRightInd w:val="0"/>
        <w:spacing w:after="0" w:line="240" w:lineRule="auto"/>
        <w:jc w:val="center"/>
        <w:rPr>
          <w:rFonts w:ascii="Times New Roman" w:hAnsi="Times New Roman" w:cs="Times New Roman"/>
          <w:b/>
          <w:sz w:val="24"/>
          <w:szCs w:val="24"/>
        </w:rPr>
      </w:pPr>
    </w:p>
    <w:tbl>
      <w:tblPr>
        <w:tblStyle w:val="Sombreadoclaro-nfasis11"/>
        <w:tblW w:w="8960" w:type="dxa"/>
        <w:jc w:val="center"/>
        <w:tblLook w:val="04A0" w:firstRow="1" w:lastRow="0" w:firstColumn="1" w:lastColumn="0" w:noHBand="0" w:noVBand="1"/>
      </w:tblPr>
      <w:tblGrid>
        <w:gridCol w:w="3517"/>
        <w:gridCol w:w="2327"/>
        <w:gridCol w:w="3116"/>
      </w:tblGrid>
      <w:tr w:rsidR="00617FE5" w:rsidRPr="00A94F65" w:rsidTr="00A94F65">
        <w:trPr>
          <w:cnfStyle w:val="100000000000" w:firstRow="1" w:lastRow="0" w:firstColumn="0" w:lastColumn="0" w:oddVBand="0" w:evenVBand="0" w:oddHBand="0"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3517" w:type="dxa"/>
          </w:tcPr>
          <w:p w:rsidR="00617FE5" w:rsidRPr="00A94F65" w:rsidRDefault="00617FE5" w:rsidP="004930F0">
            <w:pPr>
              <w:autoSpaceDE w:val="0"/>
              <w:autoSpaceDN w:val="0"/>
              <w:adjustRightInd w:val="0"/>
              <w:spacing w:line="360" w:lineRule="auto"/>
              <w:jc w:val="center"/>
              <w:rPr>
                <w:rFonts w:ascii="Arial" w:hAnsi="Arial" w:cs="Arial"/>
                <w:sz w:val="20"/>
                <w:szCs w:val="24"/>
              </w:rPr>
            </w:pPr>
            <w:r w:rsidRPr="00A94F65">
              <w:rPr>
                <w:rFonts w:ascii="Arial" w:hAnsi="Arial" w:cs="Arial"/>
                <w:sz w:val="20"/>
                <w:szCs w:val="24"/>
              </w:rPr>
              <w:t>FECHA / MES</w:t>
            </w:r>
          </w:p>
        </w:tc>
        <w:tc>
          <w:tcPr>
            <w:tcW w:w="2327" w:type="dxa"/>
          </w:tcPr>
          <w:p w:rsidR="00617FE5" w:rsidRPr="00A94F65" w:rsidRDefault="00617FE5" w:rsidP="004930F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sidRPr="00A94F65">
              <w:rPr>
                <w:rFonts w:ascii="Arial" w:hAnsi="Arial" w:cs="Arial"/>
                <w:sz w:val="20"/>
                <w:szCs w:val="24"/>
              </w:rPr>
              <w:t>DEPÓSITOS SEGÚN</w:t>
            </w:r>
          </w:p>
          <w:p w:rsidR="00617FE5" w:rsidRPr="00A94F65" w:rsidRDefault="00617FE5" w:rsidP="004930F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sidRPr="00A94F65">
              <w:rPr>
                <w:rFonts w:ascii="Arial" w:hAnsi="Arial" w:cs="Arial"/>
                <w:sz w:val="20"/>
                <w:szCs w:val="24"/>
              </w:rPr>
              <w:t>ESTADO DE CUENTA</w:t>
            </w:r>
          </w:p>
        </w:tc>
        <w:tc>
          <w:tcPr>
            <w:tcW w:w="3116" w:type="dxa"/>
          </w:tcPr>
          <w:p w:rsidR="00617FE5" w:rsidRPr="00A94F65" w:rsidRDefault="00617FE5" w:rsidP="004930F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16"/>
              </w:rPr>
            </w:pPr>
            <w:r w:rsidRPr="00A94F65">
              <w:rPr>
                <w:rFonts w:ascii="Arial" w:hAnsi="Arial" w:cs="Arial"/>
                <w:sz w:val="20"/>
                <w:szCs w:val="16"/>
              </w:rPr>
              <w:t>CHEQUES COBRADOS</w:t>
            </w:r>
          </w:p>
          <w:p w:rsidR="00617FE5" w:rsidRPr="00A94F65" w:rsidRDefault="00617FE5" w:rsidP="004930F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16"/>
              </w:rPr>
            </w:pPr>
            <w:r w:rsidRPr="00A94F65">
              <w:rPr>
                <w:rFonts w:ascii="Arial" w:hAnsi="Arial" w:cs="Arial"/>
                <w:sz w:val="20"/>
                <w:szCs w:val="16"/>
              </w:rPr>
              <w:t>SEGÚN ESTADO DECUENTA</w:t>
            </w:r>
          </w:p>
        </w:tc>
      </w:tr>
      <w:tr w:rsidR="00617FE5" w:rsidRPr="00934FF9" w:rsidTr="00A94F65">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3517" w:type="dxa"/>
          </w:tcPr>
          <w:p w:rsidR="00617FE5" w:rsidRPr="00DF03F6" w:rsidRDefault="00617FE5" w:rsidP="004930F0">
            <w:pPr>
              <w:autoSpaceDE w:val="0"/>
              <w:autoSpaceDN w:val="0"/>
              <w:adjustRightInd w:val="0"/>
              <w:spacing w:line="360" w:lineRule="auto"/>
              <w:jc w:val="center"/>
              <w:rPr>
                <w:rFonts w:ascii="Arial" w:hAnsi="Arial" w:cs="Arial"/>
              </w:rPr>
            </w:pPr>
            <w:r w:rsidRPr="00DF03F6">
              <w:rPr>
                <w:rFonts w:ascii="Arial" w:hAnsi="Arial" w:cs="Arial"/>
              </w:rPr>
              <w:t>10 de Febrero</w:t>
            </w:r>
          </w:p>
        </w:tc>
        <w:tc>
          <w:tcPr>
            <w:tcW w:w="2327" w:type="dxa"/>
          </w:tcPr>
          <w:p w:rsidR="00617FE5" w:rsidRPr="00DF03F6" w:rsidRDefault="00617FE5"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F03F6">
              <w:rPr>
                <w:rFonts w:ascii="Arial" w:hAnsi="Arial" w:cs="Arial"/>
              </w:rPr>
              <w:t>5</w:t>
            </w:r>
          </w:p>
        </w:tc>
        <w:tc>
          <w:tcPr>
            <w:tcW w:w="3116" w:type="dxa"/>
          </w:tcPr>
          <w:p w:rsidR="00617FE5" w:rsidRPr="00DF03F6" w:rsidRDefault="00617FE5"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F03F6">
              <w:rPr>
                <w:rFonts w:ascii="Arial" w:hAnsi="Arial" w:cs="Arial"/>
              </w:rPr>
              <w:t>0</w:t>
            </w:r>
          </w:p>
        </w:tc>
      </w:tr>
      <w:tr w:rsidR="00617FE5" w:rsidRPr="00934FF9" w:rsidTr="00A94F65">
        <w:trPr>
          <w:trHeight w:val="331"/>
          <w:jc w:val="center"/>
        </w:trPr>
        <w:tc>
          <w:tcPr>
            <w:cnfStyle w:val="001000000000" w:firstRow="0" w:lastRow="0" w:firstColumn="1" w:lastColumn="0" w:oddVBand="0" w:evenVBand="0" w:oddHBand="0" w:evenHBand="0" w:firstRowFirstColumn="0" w:firstRowLastColumn="0" w:lastRowFirstColumn="0" w:lastRowLastColumn="0"/>
            <w:tcW w:w="3517" w:type="dxa"/>
          </w:tcPr>
          <w:p w:rsidR="00617FE5" w:rsidRPr="00DF03F6" w:rsidRDefault="00617FE5" w:rsidP="004930F0">
            <w:pPr>
              <w:autoSpaceDE w:val="0"/>
              <w:autoSpaceDN w:val="0"/>
              <w:adjustRightInd w:val="0"/>
              <w:spacing w:line="360" w:lineRule="auto"/>
              <w:jc w:val="center"/>
              <w:rPr>
                <w:rFonts w:ascii="Arial" w:hAnsi="Arial" w:cs="Arial"/>
              </w:rPr>
            </w:pPr>
            <w:r w:rsidRPr="00DF03F6">
              <w:rPr>
                <w:rFonts w:ascii="Arial" w:hAnsi="Arial" w:cs="Arial"/>
              </w:rPr>
              <w:t>10 de Mayo</w:t>
            </w:r>
          </w:p>
        </w:tc>
        <w:tc>
          <w:tcPr>
            <w:tcW w:w="2327" w:type="dxa"/>
          </w:tcPr>
          <w:p w:rsidR="00617FE5" w:rsidRPr="00DF03F6" w:rsidRDefault="00617FE5"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F03F6">
              <w:rPr>
                <w:rFonts w:ascii="Arial" w:hAnsi="Arial" w:cs="Arial"/>
              </w:rPr>
              <w:t>1</w:t>
            </w:r>
          </w:p>
        </w:tc>
        <w:tc>
          <w:tcPr>
            <w:tcW w:w="3116" w:type="dxa"/>
          </w:tcPr>
          <w:p w:rsidR="00617FE5" w:rsidRPr="00DF03F6" w:rsidRDefault="00617FE5"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F03F6">
              <w:rPr>
                <w:rFonts w:ascii="Arial" w:hAnsi="Arial" w:cs="Arial"/>
              </w:rPr>
              <w:t>3</w:t>
            </w:r>
          </w:p>
        </w:tc>
      </w:tr>
      <w:tr w:rsidR="00617FE5" w:rsidRPr="00934FF9" w:rsidTr="00A94F65">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3517" w:type="dxa"/>
          </w:tcPr>
          <w:p w:rsidR="00617FE5" w:rsidRPr="00DF03F6" w:rsidRDefault="00617FE5" w:rsidP="004930F0">
            <w:pPr>
              <w:autoSpaceDE w:val="0"/>
              <w:autoSpaceDN w:val="0"/>
              <w:adjustRightInd w:val="0"/>
              <w:spacing w:line="360" w:lineRule="auto"/>
              <w:jc w:val="center"/>
              <w:rPr>
                <w:rFonts w:ascii="Arial" w:hAnsi="Arial" w:cs="Arial"/>
              </w:rPr>
            </w:pPr>
            <w:r w:rsidRPr="00DF03F6">
              <w:rPr>
                <w:rFonts w:ascii="Arial" w:hAnsi="Arial" w:cs="Arial"/>
              </w:rPr>
              <w:t>10 de Agosto</w:t>
            </w:r>
          </w:p>
        </w:tc>
        <w:tc>
          <w:tcPr>
            <w:tcW w:w="2327" w:type="dxa"/>
          </w:tcPr>
          <w:p w:rsidR="00617FE5" w:rsidRPr="00DF03F6" w:rsidRDefault="00617FE5"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F03F6">
              <w:rPr>
                <w:rFonts w:ascii="Arial" w:hAnsi="Arial" w:cs="Arial"/>
              </w:rPr>
              <w:t>9</w:t>
            </w:r>
          </w:p>
        </w:tc>
        <w:tc>
          <w:tcPr>
            <w:tcW w:w="3116" w:type="dxa"/>
          </w:tcPr>
          <w:p w:rsidR="00617FE5" w:rsidRPr="00DF03F6" w:rsidRDefault="00617FE5"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F03F6">
              <w:rPr>
                <w:rFonts w:ascii="Arial" w:hAnsi="Arial" w:cs="Arial"/>
              </w:rPr>
              <w:t>1</w:t>
            </w:r>
          </w:p>
        </w:tc>
      </w:tr>
      <w:tr w:rsidR="00617FE5" w:rsidRPr="00934FF9" w:rsidTr="00A94F65">
        <w:trPr>
          <w:trHeight w:val="331"/>
          <w:jc w:val="center"/>
        </w:trPr>
        <w:tc>
          <w:tcPr>
            <w:cnfStyle w:val="001000000000" w:firstRow="0" w:lastRow="0" w:firstColumn="1" w:lastColumn="0" w:oddVBand="0" w:evenVBand="0" w:oddHBand="0" w:evenHBand="0" w:firstRowFirstColumn="0" w:firstRowLastColumn="0" w:lastRowFirstColumn="0" w:lastRowLastColumn="0"/>
            <w:tcW w:w="3517" w:type="dxa"/>
          </w:tcPr>
          <w:p w:rsidR="00617FE5" w:rsidRPr="00DF03F6" w:rsidRDefault="00617FE5" w:rsidP="004930F0">
            <w:pPr>
              <w:autoSpaceDE w:val="0"/>
              <w:autoSpaceDN w:val="0"/>
              <w:adjustRightInd w:val="0"/>
              <w:spacing w:line="360" w:lineRule="auto"/>
              <w:jc w:val="center"/>
              <w:rPr>
                <w:rFonts w:ascii="Arial" w:hAnsi="Arial" w:cs="Arial"/>
              </w:rPr>
            </w:pPr>
            <w:r w:rsidRPr="00DF03F6">
              <w:rPr>
                <w:rFonts w:ascii="Arial" w:hAnsi="Arial" w:cs="Arial"/>
              </w:rPr>
              <w:t>10 de Noviembre</w:t>
            </w:r>
          </w:p>
        </w:tc>
        <w:tc>
          <w:tcPr>
            <w:tcW w:w="2327" w:type="dxa"/>
          </w:tcPr>
          <w:p w:rsidR="00617FE5" w:rsidRPr="00DF03F6" w:rsidRDefault="00617FE5"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F03F6">
              <w:rPr>
                <w:rFonts w:ascii="Arial" w:hAnsi="Arial" w:cs="Arial"/>
              </w:rPr>
              <w:t>5</w:t>
            </w:r>
          </w:p>
        </w:tc>
        <w:tc>
          <w:tcPr>
            <w:tcW w:w="3116" w:type="dxa"/>
          </w:tcPr>
          <w:p w:rsidR="00617FE5" w:rsidRPr="00DF03F6" w:rsidRDefault="00617FE5"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F03F6">
              <w:rPr>
                <w:rFonts w:ascii="Arial" w:hAnsi="Arial" w:cs="Arial"/>
              </w:rPr>
              <w:t>3</w:t>
            </w:r>
          </w:p>
        </w:tc>
      </w:tr>
      <w:tr w:rsidR="00617FE5" w:rsidRPr="00934FF9" w:rsidTr="00A94F65">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3517" w:type="dxa"/>
          </w:tcPr>
          <w:p w:rsidR="00617FE5" w:rsidRPr="00DF03F6" w:rsidRDefault="00617FE5" w:rsidP="004930F0">
            <w:pPr>
              <w:autoSpaceDE w:val="0"/>
              <w:autoSpaceDN w:val="0"/>
              <w:adjustRightInd w:val="0"/>
              <w:spacing w:line="360" w:lineRule="auto"/>
              <w:jc w:val="center"/>
              <w:rPr>
                <w:rFonts w:ascii="Arial" w:hAnsi="Arial" w:cs="Arial"/>
              </w:rPr>
            </w:pPr>
            <w:r w:rsidRPr="00DF03F6">
              <w:rPr>
                <w:rFonts w:ascii="Arial" w:hAnsi="Arial" w:cs="Arial"/>
              </w:rPr>
              <w:t>10 de Diciembre</w:t>
            </w:r>
          </w:p>
        </w:tc>
        <w:tc>
          <w:tcPr>
            <w:tcW w:w="2327" w:type="dxa"/>
          </w:tcPr>
          <w:p w:rsidR="00617FE5" w:rsidRPr="00DF03F6" w:rsidRDefault="00617FE5"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F03F6">
              <w:rPr>
                <w:rFonts w:ascii="Arial" w:hAnsi="Arial" w:cs="Arial"/>
              </w:rPr>
              <w:t>10</w:t>
            </w:r>
          </w:p>
        </w:tc>
        <w:tc>
          <w:tcPr>
            <w:tcW w:w="3116" w:type="dxa"/>
          </w:tcPr>
          <w:p w:rsidR="00617FE5" w:rsidRPr="00DF03F6" w:rsidRDefault="00617FE5"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F03F6">
              <w:rPr>
                <w:rFonts w:ascii="Arial" w:hAnsi="Arial" w:cs="Arial"/>
              </w:rPr>
              <w:t>2</w:t>
            </w:r>
          </w:p>
        </w:tc>
      </w:tr>
      <w:tr w:rsidR="00617FE5" w:rsidRPr="00DE3344" w:rsidTr="00A94F65">
        <w:trPr>
          <w:trHeight w:val="331"/>
          <w:jc w:val="center"/>
        </w:trPr>
        <w:tc>
          <w:tcPr>
            <w:cnfStyle w:val="001000000000" w:firstRow="0" w:lastRow="0" w:firstColumn="1" w:lastColumn="0" w:oddVBand="0" w:evenVBand="0" w:oddHBand="0" w:evenHBand="0" w:firstRowFirstColumn="0" w:firstRowLastColumn="0" w:lastRowFirstColumn="0" w:lastRowLastColumn="0"/>
            <w:tcW w:w="3517" w:type="dxa"/>
          </w:tcPr>
          <w:p w:rsidR="00617FE5" w:rsidRPr="00DF03F6" w:rsidRDefault="00617FE5" w:rsidP="004930F0">
            <w:pPr>
              <w:autoSpaceDE w:val="0"/>
              <w:autoSpaceDN w:val="0"/>
              <w:adjustRightInd w:val="0"/>
              <w:spacing w:line="360" w:lineRule="auto"/>
              <w:jc w:val="center"/>
              <w:rPr>
                <w:rFonts w:ascii="Arial" w:hAnsi="Arial" w:cs="Arial"/>
                <w:b w:val="0"/>
              </w:rPr>
            </w:pPr>
            <w:r w:rsidRPr="00DF03F6">
              <w:rPr>
                <w:rFonts w:ascii="Arial" w:hAnsi="Arial" w:cs="Arial"/>
                <w:b w:val="0"/>
              </w:rPr>
              <w:t>TOTAL</w:t>
            </w:r>
          </w:p>
        </w:tc>
        <w:tc>
          <w:tcPr>
            <w:tcW w:w="2327" w:type="dxa"/>
          </w:tcPr>
          <w:p w:rsidR="00617FE5" w:rsidRPr="00DF03F6" w:rsidRDefault="00617FE5"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DF03F6">
              <w:rPr>
                <w:rFonts w:ascii="Arial" w:hAnsi="Arial" w:cs="Arial"/>
                <w:b/>
              </w:rPr>
              <w:t>30</w:t>
            </w:r>
          </w:p>
        </w:tc>
        <w:tc>
          <w:tcPr>
            <w:tcW w:w="3116" w:type="dxa"/>
          </w:tcPr>
          <w:p w:rsidR="00617FE5" w:rsidRPr="00DF03F6" w:rsidRDefault="00617FE5"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DF03F6">
              <w:rPr>
                <w:rFonts w:ascii="Arial" w:hAnsi="Arial" w:cs="Arial"/>
                <w:b/>
              </w:rPr>
              <w:t>9</w:t>
            </w:r>
          </w:p>
        </w:tc>
      </w:tr>
    </w:tbl>
    <w:p w:rsidR="00617FE5" w:rsidRPr="00833259" w:rsidRDefault="00617FE5" w:rsidP="00617FE5">
      <w:pPr>
        <w:autoSpaceDE w:val="0"/>
        <w:autoSpaceDN w:val="0"/>
        <w:adjustRightInd w:val="0"/>
        <w:spacing w:after="0" w:line="240" w:lineRule="auto"/>
        <w:jc w:val="center"/>
        <w:rPr>
          <w:rFonts w:ascii="Times New Roman" w:hAnsi="Times New Roman" w:cs="Times New Roman"/>
          <w:b/>
          <w:sz w:val="24"/>
          <w:szCs w:val="24"/>
        </w:rPr>
      </w:pPr>
      <w:r w:rsidRPr="00833259">
        <w:rPr>
          <w:rFonts w:ascii="Times New Roman" w:hAnsi="Times New Roman" w:cs="Times New Roman"/>
          <w:b/>
          <w:sz w:val="24"/>
          <w:szCs w:val="24"/>
        </w:rPr>
        <w:t xml:space="preserve">Fuente: </w:t>
      </w:r>
      <w:r w:rsidRPr="00833259">
        <w:rPr>
          <w:rFonts w:ascii="Times New Roman" w:hAnsi="Times New Roman" w:cs="Times New Roman"/>
          <w:sz w:val="24"/>
          <w:szCs w:val="24"/>
        </w:rPr>
        <w:t>YAPELSA S.A.</w:t>
      </w:r>
    </w:p>
    <w:p w:rsidR="00617FE5" w:rsidRPr="00833259" w:rsidRDefault="00617FE5" w:rsidP="00617FE5">
      <w:pPr>
        <w:autoSpaceDE w:val="0"/>
        <w:autoSpaceDN w:val="0"/>
        <w:adjustRightInd w:val="0"/>
        <w:spacing w:after="0" w:line="240" w:lineRule="auto"/>
        <w:jc w:val="center"/>
        <w:rPr>
          <w:rFonts w:ascii="Times New Roman" w:hAnsi="Times New Roman" w:cs="Times New Roman"/>
          <w:b/>
          <w:sz w:val="24"/>
          <w:szCs w:val="24"/>
        </w:rPr>
      </w:pPr>
      <w:r w:rsidRPr="00833259">
        <w:rPr>
          <w:rFonts w:ascii="Times New Roman" w:hAnsi="Times New Roman" w:cs="Times New Roman"/>
          <w:b/>
          <w:sz w:val="24"/>
          <w:szCs w:val="24"/>
        </w:rPr>
        <w:t>Elaborado por: Mariuxi, Evelinn y Carlos</w:t>
      </w:r>
    </w:p>
    <w:p w:rsidR="00A94F65" w:rsidRDefault="00A94F65" w:rsidP="00617FE5">
      <w:pPr>
        <w:autoSpaceDE w:val="0"/>
        <w:autoSpaceDN w:val="0"/>
        <w:adjustRightInd w:val="0"/>
        <w:spacing w:after="0" w:line="480" w:lineRule="auto"/>
        <w:jc w:val="both"/>
        <w:rPr>
          <w:rFonts w:ascii="Arial" w:hAnsi="Arial" w:cs="Arial"/>
          <w:b/>
          <w:sz w:val="24"/>
          <w:szCs w:val="24"/>
        </w:rPr>
      </w:pPr>
    </w:p>
    <w:p w:rsidR="00617FE5" w:rsidRDefault="00617FE5" w:rsidP="00617FE5">
      <w:pPr>
        <w:autoSpaceDE w:val="0"/>
        <w:autoSpaceDN w:val="0"/>
        <w:adjustRightInd w:val="0"/>
        <w:spacing w:after="0" w:line="480" w:lineRule="auto"/>
        <w:jc w:val="both"/>
        <w:rPr>
          <w:rFonts w:ascii="Arial" w:hAnsi="Arial" w:cs="Arial"/>
          <w:sz w:val="24"/>
          <w:szCs w:val="24"/>
        </w:rPr>
      </w:pPr>
      <w:r w:rsidRPr="00DE3344">
        <w:rPr>
          <w:rFonts w:ascii="Arial" w:hAnsi="Arial" w:cs="Arial"/>
          <w:b/>
          <w:sz w:val="24"/>
          <w:szCs w:val="24"/>
        </w:rPr>
        <w:t>INDICADOR</w:t>
      </w:r>
      <w:r w:rsidRPr="00934FF9">
        <w:rPr>
          <w:rFonts w:ascii="Arial" w:hAnsi="Arial" w:cs="Arial"/>
          <w:sz w:val="24"/>
          <w:szCs w:val="24"/>
        </w:rPr>
        <w:t xml:space="preserve">: </w:t>
      </w:r>
    </w:p>
    <w:p w:rsidR="00A94F65" w:rsidRDefault="00A94F65" w:rsidP="00617FE5">
      <w:pPr>
        <w:autoSpaceDE w:val="0"/>
        <w:autoSpaceDN w:val="0"/>
        <w:adjustRightInd w:val="0"/>
        <w:spacing w:after="0" w:line="480" w:lineRule="auto"/>
        <w:jc w:val="both"/>
        <w:rPr>
          <w:rFonts w:ascii="Arial" w:hAnsi="Arial" w:cs="Arial"/>
          <w:sz w:val="24"/>
          <w:szCs w:val="24"/>
        </w:rPr>
      </w:pPr>
    </w:p>
    <w:p w:rsidR="00617FE5" w:rsidRPr="00934FF9" w:rsidRDefault="000448A3" w:rsidP="00617FE5">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 xml:space="preserve">Depósitos Realizados </w:t>
      </w:r>
      <m:oMath>
        <m:r>
          <m:rPr>
            <m:sty m:val="p"/>
          </m:rPr>
          <w:rPr>
            <w:rFonts w:ascii="Cambria Math" w:hAnsi="Cambria Math" w:cs="Cambria Math"/>
            <w:sz w:val="32"/>
            <w:szCs w:val="24"/>
          </w:rPr>
          <m:t>=</m:t>
        </m:r>
        <m:f>
          <m:fPr>
            <m:ctrlPr>
              <w:rPr>
                <w:rFonts w:ascii="Cambria Math" w:hAnsi="Cambria Math" w:cs="Arial"/>
                <w:sz w:val="32"/>
                <w:szCs w:val="24"/>
              </w:rPr>
            </m:ctrlPr>
          </m:fPr>
          <m:num>
            <m:r>
              <m:rPr>
                <m:sty m:val="p"/>
              </m:rPr>
              <w:rPr>
                <w:rFonts w:ascii="Cambria Math" w:hAnsi="Cambria Math" w:cs="Arial"/>
                <w:sz w:val="32"/>
                <w:szCs w:val="24"/>
              </w:rPr>
              <m:t>Número de depósitos realizados   x 100</m:t>
            </m:r>
          </m:num>
          <m:den>
            <m:r>
              <m:rPr>
                <m:sty m:val="p"/>
              </m:rPr>
              <w:rPr>
                <w:rFonts w:ascii="Cambria Math" w:hAnsi="Cambria Math" w:cs="Arial"/>
                <w:sz w:val="32"/>
                <w:szCs w:val="24"/>
              </w:rPr>
              <m:t>Número de cheques recibidos</m:t>
            </m:r>
          </m:den>
        </m:f>
      </m:oMath>
    </w:p>
    <w:p w:rsidR="00617FE5" w:rsidRPr="00934FF9" w:rsidRDefault="00617FE5" w:rsidP="000448A3">
      <w:pPr>
        <w:autoSpaceDE w:val="0"/>
        <w:autoSpaceDN w:val="0"/>
        <w:adjustRightInd w:val="0"/>
        <w:spacing w:after="0" w:line="480" w:lineRule="auto"/>
        <w:jc w:val="both"/>
        <w:rPr>
          <w:rFonts w:ascii="Arial" w:hAnsi="Arial" w:cs="Arial"/>
          <w:sz w:val="24"/>
          <w:szCs w:val="24"/>
        </w:rPr>
      </w:pPr>
    </w:p>
    <w:p w:rsidR="00617FE5" w:rsidRPr="000448A3" w:rsidRDefault="000448A3" w:rsidP="000448A3">
      <w:pPr>
        <w:autoSpaceDE w:val="0"/>
        <w:autoSpaceDN w:val="0"/>
        <w:adjustRightInd w:val="0"/>
        <w:spacing w:after="0" w:line="480" w:lineRule="auto"/>
        <w:jc w:val="both"/>
        <w:rPr>
          <w:rFonts w:ascii="Arial" w:hAnsi="Arial" w:cs="Arial"/>
          <w:sz w:val="24"/>
          <w:szCs w:val="24"/>
        </w:rPr>
      </w:pPr>
      <m:oMathPara>
        <m:oMath>
          <m:r>
            <m:rPr>
              <m:sty m:val="p"/>
            </m:rPr>
            <w:rPr>
              <w:rFonts w:ascii="Cambria Math" w:hAnsi="Cambria Math" w:cs="Cambria Math"/>
              <w:sz w:val="24"/>
              <w:szCs w:val="24"/>
            </w:rPr>
            <m:t>Depositos Realizados =</m:t>
          </m:r>
          <m:f>
            <m:fPr>
              <m:ctrlPr>
                <w:rPr>
                  <w:rFonts w:ascii="Cambria Math" w:hAnsi="Cambria Math" w:cs="Arial"/>
                  <w:sz w:val="24"/>
                  <w:szCs w:val="24"/>
                </w:rPr>
              </m:ctrlPr>
            </m:fPr>
            <m:num>
              <m:r>
                <m:rPr>
                  <m:sty m:val="p"/>
                </m:rPr>
                <w:rPr>
                  <w:rFonts w:ascii="Cambria Math" w:hAnsi="Cambria Math" w:cs="Arial"/>
                  <w:sz w:val="24"/>
                  <w:szCs w:val="24"/>
                </w:rPr>
                <m:t>30 x 100</m:t>
              </m:r>
            </m:num>
            <m:den>
              <m:r>
                <m:rPr>
                  <m:sty m:val="p"/>
                </m:rPr>
                <w:rPr>
                  <w:rFonts w:ascii="Cambria Math" w:hAnsi="Cambria Math" w:cs="Arial"/>
                  <w:sz w:val="24"/>
                  <w:szCs w:val="24"/>
                </w:rPr>
                <m:t>38</m:t>
              </m:r>
            </m:den>
          </m:f>
        </m:oMath>
      </m:oMathPara>
    </w:p>
    <w:p w:rsidR="00617FE5" w:rsidRPr="00934FF9" w:rsidRDefault="00617FE5" w:rsidP="00617FE5">
      <w:pPr>
        <w:autoSpaceDE w:val="0"/>
        <w:autoSpaceDN w:val="0"/>
        <w:adjustRightInd w:val="0"/>
        <w:spacing w:after="0" w:line="480" w:lineRule="auto"/>
        <w:jc w:val="both"/>
        <w:rPr>
          <w:rFonts w:ascii="Arial" w:hAnsi="Arial" w:cs="Arial"/>
          <w:sz w:val="24"/>
          <w:szCs w:val="24"/>
        </w:rPr>
      </w:pPr>
    </w:p>
    <w:p w:rsidR="00617FE5" w:rsidRPr="00934FF9" w:rsidRDefault="00617FE5" w:rsidP="00617FE5">
      <w:pPr>
        <w:autoSpaceDE w:val="0"/>
        <w:autoSpaceDN w:val="0"/>
        <w:adjustRightInd w:val="0"/>
        <w:spacing w:after="0" w:line="480" w:lineRule="auto"/>
        <w:jc w:val="both"/>
        <w:rPr>
          <w:rFonts w:ascii="Arial" w:hAnsi="Arial" w:cs="Arial"/>
          <w:sz w:val="24"/>
          <w:szCs w:val="24"/>
        </w:rPr>
      </w:pPr>
      <w:r w:rsidRPr="00934FF9">
        <w:rPr>
          <w:rFonts w:ascii="Arial" w:hAnsi="Arial" w:cs="Arial"/>
          <w:sz w:val="24"/>
          <w:szCs w:val="24"/>
        </w:rPr>
        <w:t xml:space="preserve">                                          </w:t>
      </w:r>
      <w:r w:rsidR="000448A3">
        <w:rPr>
          <w:rFonts w:ascii="Arial" w:hAnsi="Arial" w:cs="Arial"/>
          <w:sz w:val="24"/>
          <w:szCs w:val="24"/>
        </w:rPr>
        <w:t xml:space="preserve">Depósitos Realizados </w:t>
      </w:r>
      <m:oMath>
        <m:r>
          <m:rPr>
            <m:sty m:val="p"/>
          </m:rPr>
          <w:rPr>
            <w:rFonts w:ascii="Cambria Math" w:hAnsi="Cambria Math" w:cs="Cambria Math"/>
            <w:sz w:val="24"/>
            <w:szCs w:val="24"/>
          </w:rPr>
          <m:t>=</m:t>
        </m:r>
        <m:r>
          <m:rPr>
            <m:sty m:val="p"/>
          </m:rPr>
          <w:rPr>
            <w:rFonts w:ascii="Cambria Math" w:hAnsi="Cambria Math" w:cs="Arial"/>
            <w:sz w:val="24"/>
            <w:szCs w:val="24"/>
          </w:rPr>
          <m:t xml:space="preserve">78,94% </m:t>
        </m:r>
      </m:oMath>
    </w:p>
    <w:p w:rsidR="00617FE5" w:rsidRDefault="00617FE5" w:rsidP="00617FE5">
      <w:pPr>
        <w:autoSpaceDE w:val="0"/>
        <w:autoSpaceDN w:val="0"/>
        <w:adjustRightInd w:val="0"/>
        <w:spacing w:after="0" w:line="480" w:lineRule="auto"/>
        <w:jc w:val="both"/>
        <w:rPr>
          <w:rFonts w:ascii="Arial" w:hAnsi="Arial" w:cs="Arial"/>
          <w:b/>
          <w:sz w:val="24"/>
          <w:szCs w:val="24"/>
        </w:rPr>
      </w:pPr>
    </w:p>
    <w:p w:rsidR="00A94F65" w:rsidRDefault="00A94F65" w:rsidP="00617FE5">
      <w:pPr>
        <w:autoSpaceDE w:val="0"/>
        <w:autoSpaceDN w:val="0"/>
        <w:adjustRightInd w:val="0"/>
        <w:spacing w:after="0" w:line="480" w:lineRule="auto"/>
        <w:jc w:val="both"/>
        <w:rPr>
          <w:rFonts w:ascii="Arial" w:hAnsi="Arial" w:cs="Arial"/>
          <w:b/>
          <w:sz w:val="24"/>
          <w:szCs w:val="24"/>
        </w:rPr>
      </w:pPr>
    </w:p>
    <w:p w:rsidR="00A94F65" w:rsidRDefault="00A94F65" w:rsidP="00617FE5">
      <w:pPr>
        <w:autoSpaceDE w:val="0"/>
        <w:autoSpaceDN w:val="0"/>
        <w:adjustRightInd w:val="0"/>
        <w:spacing w:after="0" w:line="480" w:lineRule="auto"/>
        <w:jc w:val="both"/>
        <w:rPr>
          <w:rFonts w:ascii="Arial" w:hAnsi="Arial" w:cs="Arial"/>
          <w:b/>
          <w:sz w:val="24"/>
          <w:szCs w:val="24"/>
        </w:rPr>
      </w:pPr>
    </w:p>
    <w:p w:rsidR="001D0F09" w:rsidRPr="00073058" w:rsidRDefault="001D0F09" w:rsidP="001D0F09">
      <w:pPr>
        <w:autoSpaceDE w:val="0"/>
        <w:autoSpaceDN w:val="0"/>
        <w:adjustRightInd w:val="0"/>
        <w:spacing w:after="0" w:line="480" w:lineRule="auto"/>
        <w:jc w:val="center"/>
        <w:rPr>
          <w:rFonts w:ascii="Arial" w:hAnsi="Arial" w:cs="Arial"/>
          <w:b/>
          <w:sz w:val="32"/>
          <w:szCs w:val="24"/>
        </w:rPr>
      </w:pPr>
      <w:r>
        <w:rPr>
          <w:rFonts w:ascii="Arial" w:hAnsi="Arial" w:cs="Arial"/>
          <w:b/>
          <w:sz w:val="32"/>
          <w:szCs w:val="24"/>
        </w:rPr>
        <w:lastRenderedPageBreak/>
        <w:t>PROCESO N° 2</w:t>
      </w:r>
      <w:r w:rsidRPr="00073058">
        <w:rPr>
          <w:rFonts w:ascii="Arial" w:hAnsi="Arial" w:cs="Arial"/>
          <w:b/>
          <w:sz w:val="32"/>
          <w:szCs w:val="24"/>
        </w:rPr>
        <w:t>: Cheques Cobrados</w:t>
      </w:r>
    </w:p>
    <w:p w:rsidR="001D0F09" w:rsidRPr="00934FF9" w:rsidRDefault="001D0F09" w:rsidP="001D0F09">
      <w:pPr>
        <w:autoSpaceDE w:val="0"/>
        <w:autoSpaceDN w:val="0"/>
        <w:adjustRightInd w:val="0"/>
        <w:spacing w:after="0" w:line="480" w:lineRule="auto"/>
        <w:jc w:val="both"/>
        <w:rPr>
          <w:rFonts w:ascii="Arial" w:hAnsi="Arial" w:cs="Arial"/>
          <w:sz w:val="24"/>
          <w:szCs w:val="24"/>
        </w:rPr>
      </w:pPr>
      <w:r w:rsidRPr="00073058">
        <w:rPr>
          <w:rFonts w:ascii="Arial" w:hAnsi="Arial" w:cs="Arial"/>
          <w:b/>
          <w:sz w:val="24"/>
          <w:szCs w:val="24"/>
        </w:rPr>
        <w:t>PROCEDIMIENTO:</w:t>
      </w:r>
      <w:r w:rsidRPr="00934FF9">
        <w:rPr>
          <w:rFonts w:ascii="Arial" w:hAnsi="Arial" w:cs="Arial"/>
          <w:sz w:val="24"/>
          <w:szCs w:val="24"/>
        </w:rPr>
        <w:t xml:space="preserve"> Solicitar los estados de cuenta y obtener una muestra de una fecha específica y verificar los cheques que han sido emitidos</w:t>
      </w:r>
      <w:r>
        <w:rPr>
          <w:rFonts w:ascii="Arial" w:hAnsi="Arial" w:cs="Arial"/>
          <w:sz w:val="24"/>
          <w:szCs w:val="24"/>
        </w:rPr>
        <w:t xml:space="preserve"> </w:t>
      </w:r>
      <w:r w:rsidRPr="00934FF9">
        <w:rPr>
          <w:rFonts w:ascii="Arial" w:hAnsi="Arial" w:cs="Arial"/>
          <w:sz w:val="24"/>
          <w:szCs w:val="24"/>
        </w:rPr>
        <w:t xml:space="preserve">según el talonario de cheques y cuantos han sido cobrados. </w:t>
      </w:r>
    </w:p>
    <w:p w:rsidR="001D0F09" w:rsidRPr="00934FF9" w:rsidRDefault="001D0F09" w:rsidP="001D0F09">
      <w:pPr>
        <w:autoSpaceDE w:val="0"/>
        <w:autoSpaceDN w:val="0"/>
        <w:adjustRightInd w:val="0"/>
        <w:spacing w:after="0" w:line="480" w:lineRule="auto"/>
        <w:jc w:val="both"/>
        <w:rPr>
          <w:rFonts w:ascii="Arial" w:hAnsi="Arial" w:cs="Arial"/>
          <w:sz w:val="24"/>
          <w:szCs w:val="24"/>
        </w:rPr>
      </w:pPr>
    </w:p>
    <w:p w:rsidR="001D0F09" w:rsidRPr="00934FF9" w:rsidRDefault="001D0F09" w:rsidP="001D0F09">
      <w:pPr>
        <w:autoSpaceDE w:val="0"/>
        <w:autoSpaceDN w:val="0"/>
        <w:adjustRightInd w:val="0"/>
        <w:spacing w:after="0" w:line="480" w:lineRule="auto"/>
        <w:jc w:val="both"/>
        <w:rPr>
          <w:rFonts w:ascii="Arial" w:hAnsi="Arial" w:cs="Arial"/>
          <w:sz w:val="24"/>
          <w:szCs w:val="24"/>
        </w:rPr>
      </w:pPr>
      <w:r w:rsidRPr="00073058">
        <w:rPr>
          <w:rFonts w:ascii="Arial" w:hAnsi="Arial" w:cs="Arial"/>
          <w:b/>
          <w:sz w:val="24"/>
          <w:szCs w:val="24"/>
        </w:rPr>
        <w:t>APLICACIÓN:</w:t>
      </w:r>
      <w:r>
        <w:rPr>
          <w:rFonts w:ascii="Arial" w:hAnsi="Arial" w:cs="Arial"/>
          <w:b/>
          <w:sz w:val="24"/>
          <w:szCs w:val="24"/>
        </w:rPr>
        <w:t xml:space="preserve"> </w:t>
      </w:r>
      <w:r w:rsidRPr="00934FF9">
        <w:rPr>
          <w:rFonts w:ascii="Arial" w:hAnsi="Arial" w:cs="Arial"/>
          <w:sz w:val="24"/>
          <w:szCs w:val="24"/>
        </w:rPr>
        <w:t>Se solicitó los estados de cuenta de los meses con mayo</w:t>
      </w:r>
      <w:r>
        <w:rPr>
          <w:rFonts w:ascii="Arial" w:hAnsi="Arial" w:cs="Arial"/>
          <w:sz w:val="24"/>
          <w:szCs w:val="24"/>
        </w:rPr>
        <w:t xml:space="preserve">r movimiento, además </w:t>
      </w:r>
      <w:r w:rsidRPr="00934FF9">
        <w:rPr>
          <w:rFonts w:ascii="Arial" w:hAnsi="Arial" w:cs="Arial"/>
          <w:sz w:val="24"/>
          <w:szCs w:val="24"/>
        </w:rPr>
        <w:t xml:space="preserve"> el talonario de cheques del período comprendido</w:t>
      </w:r>
      <w:r>
        <w:rPr>
          <w:rFonts w:ascii="Arial" w:hAnsi="Arial" w:cs="Arial"/>
          <w:sz w:val="24"/>
          <w:szCs w:val="24"/>
        </w:rPr>
        <w:t xml:space="preserve"> </w:t>
      </w:r>
      <w:r w:rsidRPr="00934FF9">
        <w:rPr>
          <w:rFonts w:ascii="Arial" w:hAnsi="Arial" w:cs="Arial"/>
          <w:sz w:val="24"/>
          <w:szCs w:val="24"/>
        </w:rPr>
        <w:t>entre el 1 de enero al 31 de diciembre del 2012, para verificar los</w:t>
      </w:r>
      <w:r>
        <w:rPr>
          <w:rFonts w:ascii="Arial" w:hAnsi="Arial" w:cs="Arial"/>
          <w:sz w:val="24"/>
          <w:szCs w:val="24"/>
        </w:rPr>
        <w:t xml:space="preserve"> </w:t>
      </w:r>
      <w:r w:rsidRPr="00934FF9">
        <w:rPr>
          <w:rFonts w:ascii="Arial" w:hAnsi="Arial" w:cs="Arial"/>
          <w:sz w:val="24"/>
          <w:szCs w:val="24"/>
        </w:rPr>
        <w:t>cheques emitidos y los cheques cobrados,  obteniendo:</w:t>
      </w:r>
    </w:p>
    <w:p w:rsidR="001D0F09" w:rsidRDefault="001D0F09" w:rsidP="001D0F09">
      <w:pPr>
        <w:autoSpaceDE w:val="0"/>
        <w:autoSpaceDN w:val="0"/>
        <w:adjustRightInd w:val="0"/>
        <w:spacing w:after="0" w:line="480" w:lineRule="auto"/>
        <w:jc w:val="both"/>
        <w:rPr>
          <w:rFonts w:ascii="Arial" w:hAnsi="Arial" w:cs="Arial"/>
          <w:b/>
          <w:sz w:val="24"/>
          <w:szCs w:val="24"/>
        </w:rPr>
      </w:pPr>
    </w:p>
    <w:p w:rsidR="001D0F09" w:rsidRDefault="001D0F09" w:rsidP="001D0F09">
      <w:pPr>
        <w:autoSpaceDE w:val="0"/>
        <w:autoSpaceDN w:val="0"/>
        <w:adjustRightInd w:val="0"/>
        <w:spacing w:after="0" w:line="480" w:lineRule="auto"/>
        <w:jc w:val="both"/>
        <w:rPr>
          <w:rFonts w:ascii="Arial" w:hAnsi="Arial" w:cs="Arial"/>
          <w:b/>
          <w:sz w:val="24"/>
          <w:szCs w:val="24"/>
        </w:rPr>
      </w:pPr>
      <w:r>
        <w:rPr>
          <w:rFonts w:ascii="Arial" w:hAnsi="Arial" w:cs="Arial"/>
          <w:b/>
          <w:sz w:val="24"/>
          <w:szCs w:val="24"/>
        </w:rPr>
        <w:t xml:space="preserve">CUENTA GENERAL DEL </w:t>
      </w:r>
      <w:r w:rsidRPr="00073058">
        <w:rPr>
          <w:rFonts w:ascii="Arial" w:hAnsi="Arial" w:cs="Arial"/>
          <w:b/>
          <w:sz w:val="24"/>
          <w:szCs w:val="24"/>
        </w:rPr>
        <w:t xml:space="preserve">BANCO  </w:t>
      </w:r>
    </w:p>
    <w:p w:rsidR="001D0F09" w:rsidRDefault="001D0F09" w:rsidP="001D0F09">
      <w:pPr>
        <w:autoSpaceDE w:val="0"/>
        <w:autoSpaceDN w:val="0"/>
        <w:adjustRightInd w:val="0"/>
        <w:spacing w:after="0" w:line="240" w:lineRule="auto"/>
        <w:jc w:val="center"/>
        <w:rPr>
          <w:rFonts w:ascii="Times New Roman" w:hAnsi="Times New Roman" w:cs="Times New Roman"/>
          <w:b/>
          <w:sz w:val="24"/>
          <w:szCs w:val="24"/>
        </w:rPr>
      </w:pPr>
      <w:r w:rsidRPr="00605658">
        <w:rPr>
          <w:rFonts w:ascii="Times New Roman" w:hAnsi="Times New Roman" w:cs="Times New Roman"/>
          <w:b/>
          <w:sz w:val="24"/>
          <w:szCs w:val="24"/>
        </w:rPr>
        <w:t>Tabla 18.- Cheques Cobrados</w:t>
      </w:r>
    </w:p>
    <w:p w:rsidR="001D0F09" w:rsidRPr="00605658" w:rsidRDefault="001D0F09" w:rsidP="001D0F09">
      <w:pPr>
        <w:autoSpaceDE w:val="0"/>
        <w:autoSpaceDN w:val="0"/>
        <w:adjustRightInd w:val="0"/>
        <w:spacing w:after="0" w:line="240" w:lineRule="auto"/>
        <w:jc w:val="center"/>
        <w:rPr>
          <w:rFonts w:ascii="Times New Roman" w:hAnsi="Times New Roman" w:cs="Times New Roman"/>
          <w:b/>
          <w:sz w:val="24"/>
          <w:szCs w:val="24"/>
        </w:rPr>
      </w:pPr>
    </w:p>
    <w:tbl>
      <w:tblPr>
        <w:tblStyle w:val="Sombreadoclaro-nfasis11"/>
        <w:tblW w:w="0" w:type="auto"/>
        <w:tblLook w:val="04A0" w:firstRow="1" w:lastRow="0" w:firstColumn="1" w:lastColumn="0" w:noHBand="0" w:noVBand="1"/>
      </w:tblPr>
      <w:tblGrid>
        <w:gridCol w:w="2829"/>
        <w:gridCol w:w="2832"/>
        <w:gridCol w:w="2833"/>
      </w:tblGrid>
      <w:tr w:rsidR="001D0F09" w:rsidRPr="00605658" w:rsidTr="00493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rsidR="001D0F09" w:rsidRPr="001D0F09" w:rsidRDefault="001D0F09" w:rsidP="004930F0">
            <w:pPr>
              <w:autoSpaceDE w:val="0"/>
              <w:autoSpaceDN w:val="0"/>
              <w:adjustRightInd w:val="0"/>
              <w:spacing w:line="360" w:lineRule="auto"/>
              <w:jc w:val="center"/>
              <w:rPr>
                <w:rFonts w:ascii="Arial" w:hAnsi="Arial" w:cs="Arial"/>
                <w:sz w:val="20"/>
                <w:szCs w:val="24"/>
              </w:rPr>
            </w:pPr>
            <w:r w:rsidRPr="001D0F09">
              <w:rPr>
                <w:rFonts w:ascii="Arial" w:hAnsi="Arial" w:cs="Arial"/>
                <w:sz w:val="20"/>
                <w:szCs w:val="24"/>
              </w:rPr>
              <w:t>FECHA / MES</w:t>
            </w:r>
          </w:p>
        </w:tc>
        <w:tc>
          <w:tcPr>
            <w:tcW w:w="2832" w:type="dxa"/>
          </w:tcPr>
          <w:p w:rsidR="001D0F09" w:rsidRPr="001D0F09" w:rsidRDefault="001D0F09" w:rsidP="004930F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sidRPr="001D0F09">
              <w:rPr>
                <w:rFonts w:ascii="Arial" w:hAnsi="Arial" w:cs="Arial"/>
                <w:sz w:val="20"/>
                <w:szCs w:val="24"/>
              </w:rPr>
              <w:t>CHEQUES</w:t>
            </w:r>
          </w:p>
          <w:p w:rsidR="001D0F09" w:rsidRPr="001D0F09" w:rsidRDefault="001D0F09" w:rsidP="004930F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sidRPr="001D0F09">
              <w:rPr>
                <w:rFonts w:ascii="Arial" w:hAnsi="Arial" w:cs="Arial"/>
                <w:sz w:val="20"/>
                <w:szCs w:val="24"/>
              </w:rPr>
              <w:t>EMITIDOS</w:t>
            </w:r>
          </w:p>
          <w:p w:rsidR="001D0F09" w:rsidRPr="001D0F09" w:rsidRDefault="001D0F09" w:rsidP="004930F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sidRPr="001D0F09">
              <w:rPr>
                <w:rFonts w:ascii="Arial" w:hAnsi="Arial" w:cs="Arial"/>
                <w:sz w:val="20"/>
                <w:szCs w:val="24"/>
              </w:rPr>
              <w:t>SEGÚN</w:t>
            </w:r>
          </w:p>
          <w:p w:rsidR="001D0F09" w:rsidRPr="001D0F09" w:rsidRDefault="001D0F09" w:rsidP="004930F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sidRPr="001D0F09">
              <w:rPr>
                <w:rFonts w:ascii="Arial" w:hAnsi="Arial" w:cs="Arial"/>
                <w:sz w:val="20"/>
                <w:szCs w:val="24"/>
              </w:rPr>
              <w:t>TALONARIO</w:t>
            </w:r>
          </w:p>
        </w:tc>
        <w:tc>
          <w:tcPr>
            <w:tcW w:w="2833" w:type="dxa"/>
          </w:tcPr>
          <w:p w:rsidR="001D0F09" w:rsidRPr="001D0F09" w:rsidRDefault="001D0F09" w:rsidP="004930F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sidRPr="001D0F09">
              <w:rPr>
                <w:rFonts w:ascii="Arial" w:hAnsi="Arial" w:cs="Arial"/>
                <w:sz w:val="20"/>
                <w:szCs w:val="24"/>
              </w:rPr>
              <w:t>CHEQUES</w:t>
            </w:r>
          </w:p>
          <w:p w:rsidR="001D0F09" w:rsidRPr="001D0F09" w:rsidRDefault="001D0F09" w:rsidP="004930F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sidRPr="001D0F09">
              <w:rPr>
                <w:rFonts w:ascii="Arial" w:hAnsi="Arial" w:cs="Arial"/>
                <w:sz w:val="20"/>
                <w:szCs w:val="24"/>
              </w:rPr>
              <w:t>COBRADOS SEGÚN</w:t>
            </w:r>
          </w:p>
          <w:p w:rsidR="001D0F09" w:rsidRPr="001D0F09" w:rsidRDefault="001D0F09" w:rsidP="004930F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sidRPr="001D0F09">
              <w:rPr>
                <w:rFonts w:ascii="Arial" w:hAnsi="Arial" w:cs="Arial"/>
                <w:sz w:val="20"/>
                <w:szCs w:val="24"/>
              </w:rPr>
              <w:t>ESTADO DE CUENTA</w:t>
            </w:r>
          </w:p>
          <w:p w:rsidR="001D0F09" w:rsidRPr="001D0F09" w:rsidRDefault="001D0F09" w:rsidP="004930F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p>
        </w:tc>
      </w:tr>
      <w:tr w:rsidR="001D0F09" w:rsidRPr="00605658" w:rsidTr="00493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rsidR="001D0F09" w:rsidRPr="001A2477" w:rsidRDefault="001D0F09" w:rsidP="004930F0">
            <w:pPr>
              <w:autoSpaceDE w:val="0"/>
              <w:autoSpaceDN w:val="0"/>
              <w:adjustRightInd w:val="0"/>
              <w:spacing w:line="360" w:lineRule="auto"/>
              <w:jc w:val="center"/>
              <w:rPr>
                <w:rFonts w:ascii="Arial" w:hAnsi="Arial" w:cs="Arial"/>
                <w:sz w:val="20"/>
                <w:szCs w:val="24"/>
              </w:rPr>
            </w:pPr>
            <w:r w:rsidRPr="001A2477">
              <w:rPr>
                <w:rFonts w:ascii="Arial" w:hAnsi="Arial" w:cs="Arial"/>
                <w:sz w:val="20"/>
                <w:szCs w:val="24"/>
              </w:rPr>
              <w:t>Febrero</w:t>
            </w:r>
          </w:p>
        </w:tc>
        <w:tc>
          <w:tcPr>
            <w:tcW w:w="2832" w:type="dxa"/>
          </w:tcPr>
          <w:p w:rsidR="001D0F09" w:rsidRPr="001A2477" w:rsidRDefault="001D0F09"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1A2477">
              <w:rPr>
                <w:rFonts w:ascii="Arial" w:hAnsi="Arial" w:cs="Arial"/>
                <w:sz w:val="20"/>
                <w:szCs w:val="24"/>
              </w:rPr>
              <w:t>14</w:t>
            </w:r>
          </w:p>
        </w:tc>
        <w:tc>
          <w:tcPr>
            <w:tcW w:w="2833" w:type="dxa"/>
          </w:tcPr>
          <w:p w:rsidR="001D0F09" w:rsidRPr="001A2477" w:rsidRDefault="001D0F09"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1A2477">
              <w:rPr>
                <w:rFonts w:ascii="Arial" w:hAnsi="Arial" w:cs="Arial"/>
                <w:sz w:val="20"/>
                <w:szCs w:val="24"/>
              </w:rPr>
              <w:t>13</w:t>
            </w:r>
          </w:p>
        </w:tc>
      </w:tr>
      <w:tr w:rsidR="001D0F09" w:rsidRPr="00605658" w:rsidTr="004930F0">
        <w:tc>
          <w:tcPr>
            <w:cnfStyle w:val="001000000000" w:firstRow="0" w:lastRow="0" w:firstColumn="1" w:lastColumn="0" w:oddVBand="0" w:evenVBand="0" w:oddHBand="0" w:evenHBand="0" w:firstRowFirstColumn="0" w:firstRowLastColumn="0" w:lastRowFirstColumn="0" w:lastRowLastColumn="0"/>
            <w:tcW w:w="2829" w:type="dxa"/>
          </w:tcPr>
          <w:p w:rsidR="001D0F09" w:rsidRPr="001A2477" w:rsidRDefault="001D0F09" w:rsidP="004930F0">
            <w:pPr>
              <w:autoSpaceDE w:val="0"/>
              <w:autoSpaceDN w:val="0"/>
              <w:adjustRightInd w:val="0"/>
              <w:spacing w:line="360" w:lineRule="auto"/>
              <w:jc w:val="center"/>
              <w:rPr>
                <w:rFonts w:ascii="Arial" w:hAnsi="Arial" w:cs="Arial"/>
                <w:sz w:val="20"/>
                <w:szCs w:val="24"/>
              </w:rPr>
            </w:pPr>
            <w:r w:rsidRPr="001A2477">
              <w:rPr>
                <w:rFonts w:ascii="Arial" w:hAnsi="Arial" w:cs="Arial"/>
                <w:sz w:val="20"/>
                <w:szCs w:val="24"/>
              </w:rPr>
              <w:t>Mayo</w:t>
            </w:r>
          </w:p>
        </w:tc>
        <w:tc>
          <w:tcPr>
            <w:tcW w:w="2832" w:type="dxa"/>
          </w:tcPr>
          <w:p w:rsidR="001D0F09" w:rsidRPr="001A2477" w:rsidRDefault="001D0F09"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1A2477">
              <w:rPr>
                <w:rFonts w:ascii="Arial" w:hAnsi="Arial" w:cs="Arial"/>
                <w:sz w:val="20"/>
                <w:szCs w:val="24"/>
              </w:rPr>
              <w:t>13</w:t>
            </w:r>
          </w:p>
        </w:tc>
        <w:tc>
          <w:tcPr>
            <w:tcW w:w="2833" w:type="dxa"/>
          </w:tcPr>
          <w:p w:rsidR="001D0F09" w:rsidRPr="001A2477" w:rsidRDefault="001D0F09"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1A2477">
              <w:rPr>
                <w:rFonts w:ascii="Arial" w:hAnsi="Arial" w:cs="Arial"/>
                <w:sz w:val="20"/>
                <w:szCs w:val="24"/>
              </w:rPr>
              <w:t>12</w:t>
            </w:r>
          </w:p>
        </w:tc>
      </w:tr>
      <w:tr w:rsidR="001D0F09" w:rsidRPr="00605658" w:rsidTr="00493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rsidR="001D0F09" w:rsidRPr="001A2477" w:rsidRDefault="001D0F09" w:rsidP="004930F0">
            <w:pPr>
              <w:autoSpaceDE w:val="0"/>
              <w:autoSpaceDN w:val="0"/>
              <w:adjustRightInd w:val="0"/>
              <w:spacing w:line="360" w:lineRule="auto"/>
              <w:jc w:val="center"/>
              <w:rPr>
                <w:rFonts w:ascii="Arial" w:hAnsi="Arial" w:cs="Arial"/>
                <w:sz w:val="20"/>
                <w:szCs w:val="24"/>
              </w:rPr>
            </w:pPr>
            <w:r w:rsidRPr="001A2477">
              <w:rPr>
                <w:rFonts w:ascii="Arial" w:hAnsi="Arial" w:cs="Arial"/>
                <w:sz w:val="20"/>
                <w:szCs w:val="24"/>
              </w:rPr>
              <w:t>Agosto</w:t>
            </w:r>
          </w:p>
        </w:tc>
        <w:tc>
          <w:tcPr>
            <w:tcW w:w="2832" w:type="dxa"/>
          </w:tcPr>
          <w:p w:rsidR="001D0F09" w:rsidRPr="001A2477" w:rsidRDefault="001D0F09"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1A2477">
              <w:rPr>
                <w:rFonts w:ascii="Arial" w:hAnsi="Arial" w:cs="Arial"/>
                <w:sz w:val="20"/>
                <w:szCs w:val="24"/>
              </w:rPr>
              <w:t>13</w:t>
            </w:r>
          </w:p>
        </w:tc>
        <w:tc>
          <w:tcPr>
            <w:tcW w:w="2833" w:type="dxa"/>
          </w:tcPr>
          <w:p w:rsidR="001D0F09" w:rsidRPr="001A2477" w:rsidRDefault="001D0F09"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1A2477">
              <w:rPr>
                <w:rFonts w:ascii="Arial" w:hAnsi="Arial" w:cs="Arial"/>
                <w:sz w:val="20"/>
                <w:szCs w:val="24"/>
              </w:rPr>
              <w:t>14</w:t>
            </w:r>
          </w:p>
        </w:tc>
      </w:tr>
      <w:tr w:rsidR="001D0F09" w:rsidRPr="00605658" w:rsidTr="004930F0">
        <w:tc>
          <w:tcPr>
            <w:cnfStyle w:val="001000000000" w:firstRow="0" w:lastRow="0" w:firstColumn="1" w:lastColumn="0" w:oddVBand="0" w:evenVBand="0" w:oddHBand="0" w:evenHBand="0" w:firstRowFirstColumn="0" w:firstRowLastColumn="0" w:lastRowFirstColumn="0" w:lastRowLastColumn="0"/>
            <w:tcW w:w="2829" w:type="dxa"/>
          </w:tcPr>
          <w:p w:rsidR="001D0F09" w:rsidRPr="001A2477" w:rsidRDefault="001D0F09" w:rsidP="004930F0">
            <w:pPr>
              <w:autoSpaceDE w:val="0"/>
              <w:autoSpaceDN w:val="0"/>
              <w:adjustRightInd w:val="0"/>
              <w:spacing w:line="360" w:lineRule="auto"/>
              <w:jc w:val="center"/>
              <w:rPr>
                <w:rFonts w:ascii="Arial" w:hAnsi="Arial" w:cs="Arial"/>
                <w:sz w:val="20"/>
                <w:szCs w:val="24"/>
              </w:rPr>
            </w:pPr>
            <w:r w:rsidRPr="001A2477">
              <w:rPr>
                <w:rFonts w:ascii="Arial" w:hAnsi="Arial" w:cs="Arial"/>
                <w:sz w:val="20"/>
                <w:szCs w:val="24"/>
              </w:rPr>
              <w:t>Noviembre</w:t>
            </w:r>
          </w:p>
        </w:tc>
        <w:tc>
          <w:tcPr>
            <w:tcW w:w="2832" w:type="dxa"/>
          </w:tcPr>
          <w:p w:rsidR="001D0F09" w:rsidRPr="001A2477" w:rsidRDefault="001D0F09"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1A2477">
              <w:rPr>
                <w:rFonts w:ascii="Arial" w:hAnsi="Arial" w:cs="Arial"/>
                <w:sz w:val="20"/>
                <w:szCs w:val="24"/>
              </w:rPr>
              <w:t>27</w:t>
            </w:r>
          </w:p>
        </w:tc>
        <w:tc>
          <w:tcPr>
            <w:tcW w:w="2833" w:type="dxa"/>
          </w:tcPr>
          <w:p w:rsidR="001D0F09" w:rsidRPr="001A2477" w:rsidRDefault="001D0F09"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1A2477">
              <w:rPr>
                <w:rFonts w:ascii="Arial" w:hAnsi="Arial" w:cs="Arial"/>
                <w:sz w:val="20"/>
                <w:szCs w:val="24"/>
              </w:rPr>
              <w:t>22</w:t>
            </w:r>
          </w:p>
        </w:tc>
      </w:tr>
      <w:tr w:rsidR="001D0F09" w:rsidRPr="00605658" w:rsidTr="00493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rsidR="001D0F09" w:rsidRPr="001A2477" w:rsidRDefault="001D0F09" w:rsidP="004930F0">
            <w:pPr>
              <w:autoSpaceDE w:val="0"/>
              <w:autoSpaceDN w:val="0"/>
              <w:adjustRightInd w:val="0"/>
              <w:spacing w:line="360" w:lineRule="auto"/>
              <w:jc w:val="center"/>
              <w:rPr>
                <w:rFonts w:ascii="Arial" w:hAnsi="Arial" w:cs="Arial"/>
                <w:sz w:val="20"/>
                <w:szCs w:val="24"/>
              </w:rPr>
            </w:pPr>
            <w:r w:rsidRPr="001A2477">
              <w:rPr>
                <w:rFonts w:ascii="Arial" w:hAnsi="Arial" w:cs="Arial"/>
                <w:sz w:val="20"/>
                <w:szCs w:val="24"/>
              </w:rPr>
              <w:t>Diciembre</w:t>
            </w:r>
          </w:p>
        </w:tc>
        <w:tc>
          <w:tcPr>
            <w:tcW w:w="2832" w:type="dxa"/>
          </w:tcPr>
          <w:p w:rsidR="001D0F09" w:rsidRPr="001A2477" w:rsidRDefault="001D0F09"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1A2477">
              <w:rPr>
                <w:rFonts w:ascii="Arial" w:hAnsi="Arial" w:cs="Arial"/>
                <w:sz w:val="20"/>
                <w:szCs w:val="24"/>
              </w:rPr>
              <w:t>28</w:t>
            </w:r>
          </w:p>
        </w:tc>
        <w:tc>
          <w:tcPr>
            <w:tcW w:w="2833" w:type="dxa"/>
          </w:tcPr>
          <w:p w:rsidR="001D0F09" w:rsidRPr="001A2477" w:rsidRDefault="001D0F09"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1A2477">
              <w:rPr>
                <w:rFonts w:ascii="Arial" w:hAnsi="Arial" w:cs="Arial"/>
                <w:sz w:val="20"/>
                <w:szCs w:val="24"/>
              </w:rPr>
              <w:t>25</w:t>
            </w:r>
          </w:p>
        </w:tc>
      </w:tr>
      <w:tr w:rsidR="001D0F09" w:rsidRPr="00605658" w:rsidTr="004930F0">
        <w:tc>
          <w:tcPr>
            <w:cnfStyle w:val="001000000000" w:firstRow="0" w:lastRow="0" w:firstColumn="1" w:lastColumn="0" w:oddVBand="0" w:evenVBand="0" w:oddHBand="0" w:evenHBand="0" w:firstRowFirstColumn="0" w:firstRowLastColumn="0" w:lastRowFirstColumn="0" w:lastRowLastColumn="0"/>
            <w:tcW w:w="2829" w:type="dxa"/>
          </w:tcPr>
          <w:p w:rsidR="001D0F09" w:rsidRPr="001A2477" w:rsidRDefault="001D0F09" w:rsidP="004930F0">
            <w:pPr>
              <w:autoSpaceDE w:val="0"/>
              <w:autoSpaceDN w:val="0"/>
              <w:adjustRightInd w:val="0"/>
              <w:spacing w:line="360" w:lineRule="auto"/>
              <w:jc w:val="center"/>
              <w:rPr>
                <w:rFonts w:ascii="Arial" w:hAnsi="Arial" w:cs="Arial"/>
                <w:b w:val="0"/>
                <w:sz w:val="20"/>
                <w:szCs w:val="24"/>
              </w:rPr>
            </w:pPr>
            <w:r w:rsidRPr="001A2477">
              <w:rPr>
                <w:rFonts w:ascii="Arial" w:hAnsi="Arial" w:cs="Arial"/>
                <w:b w:val="0"/>
                <w:sz w:val="20"/>
                <w:szCs w:val="24"/>
              </w:rPr>
              <w:t>Total</w:t>
            </w:r>
          </w:p>
        </w:tc>
        <w:tc>
          <w:tcPr>
            <w:tcW w:w="2832" w:type="dxa"/>
          </w:tcPr>
          <w:p w:rsidR="001D0F09" w:rsidRPr="001A2477" w:rsidRDefault="001D0F09"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1A2477">
              <w:rPr>
                <w:rFonts w:ascii="Arial" w:hAnsi="Arial" w:cs="Arial"/>
                <w:b/>
                <w:sz w:val="20"/>
                <w:szCs w:val="24"/>
              </w:rPr>
              <w:t>95</w:t>
            </w:r>
          </w:p>
        </w:tc>
        <w:tc>
          <w:tcPr>
            <w:tcW w:w="2833" w:type="dxa"/>
          </w:tcPr>
          <w:p w:rsidR="001D0F09" w:rsidRPr="001A2477" w:rsidRDefault="001D0F09"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1A2477">
              <w:rPr>
                <w:rFonts w:ascii="Arial" w:hAnsi="Arial" w:cs="Arial"/>
                <w:b/>
                <w:sz w:val="20"/>
                <w:szCs w:val="24"/>
              </w:rPr>
              <w:t>86</w:t>
            </w:r>
          </w:p>
        </w:tc>
      </w:tr>
    </w:tbl>
    <w:p w:rsidR="001D0F09" w:rsidRPr="00605658" w:rsidRDefault="001D0F09" w:rsidP="001D0F09">
      <w:pPr>
        <w:autoSpaceDE w:val="0"/>
        <w:autoSpaceDN w:val="0"/>
        <w:adjustRightInd w:val="0"/>
        <w:spacing w:after="0" w:line="240" w:lineRule="auto"/>
        <w:jc w:val="center"/>
        <w:rPr>
          <w:rFonts w:ascii="Times New Roman" w:hAnsi="Times New Roman" w:cs="Times New Roman"/>
          <w:sz w:val="24"/>
          <w:szCs w:val="24"/>
        </w:rPr>
      </w:pPr>
      <w:r w:rsidRPr="00605658">
        <w:rPr>
          <w:rFonts w:ascii="Times New Roman" w:hAnsi="Times New Roman" w:cs="Times New Roman"/>
          <w:b/>
          <w:sz w:val="24"/>
          <w:szCs w:val="24"/>
        </w:rPr>
        <w:t xml:space="preserve">Fuente: </w:t>
      </w:r>
      <w:r w:rsidRPr="00605658">
        <w:rPr>
          <w:rFonts w:ascii="Times New Roman" w:hAnsi="Times New Roman" w:cs="Times New Roman"/>
          <w:sz w:val="24"/>
          <w:szCs w:val="24"/>
        </w:rPr>
        <w:t>YAPELSA S.A.</w:t>
      </w:r>
    </w:p>
    <w:p w:rsidR="001D0F09" w:rsidRPr="00605658" w:rsidRDefault="001D0F09" w:rsidP="001D0F09">
      <w:pPr>
        <w:autoSpaceDE w:val="0"/>
        <w:autoSpaceDN w:val="0"/>
        <w:adjustRightInd w:val="0"/>
        <w:spacing w:after="0" w:line="240" w:lineRule="auto"/>
        <w:jc w:val="center"/>
        <w:rPr>
          <w:rFonts w:ascii="Times New Roman" w:hAnsi="Times New Roman" w:cs="Times New Roman"/>
          <w:sz w:val="24"/>
          <w:szCs w:val="24"/>
        </w:rPr>
      </w:pPr>
      <w:r w:rsidRPr="00605658">
        <w:rPr>
          <w:rFonts w:ascii="Times New Roman" w:hAnsi="Times New Roman" w:cs="Times New Roman"/>
          <w:b/>
          <w:sz w:val="24"/>
          <w:szCs w:val="24"/>
        </w:rPr>
        <w:t>Elaborado por:</w:t>
      </w:r>
      <w:r w:rsidRPr="00605658">
        <w:rPr>
          <w:rFonts w:ascii="Times New Roman" w:hAnsi="Times New Roman" w:cs="Times New Roman"/>
          <w:sz w:val="24"/>
          <w:szCs w:val="24"/>
        </w:rPr>
        <w:t xml:space="preserve"> Mariuxi, Evelinn y Carlos</w:t>
      </w:r>
    </w:p>
    <w:p w:rsidR="001D0F09" w:rsidRPr="00934FF9" w:rsidRDefault="001D0F09" w:rsidP="001D0F09">
      <w:pPr>
        <w:autoSpaceDE w:val="0"/>
        <w:autoSpaceDN w:val="0"/>
        <w:adjustRightInd w:val="0"/>
        <w:spacing w:after="0" w:line="480" w:lineRule="auto"/>
        <w:jc w:val="both"/>
        <w:rPr>
          <w:rFonts w:ascii="Arial" w:hAnsi="Arial" w:cs="Arial"/>
          <w:sz w:val="24"/>
          <w:szCs w:val="24"/>
        </w:rPr>
      </w:pPr>
    </w:p>
    <w:p w:rsidR="001D0F09" w:rsidRDefault="001D0F09" w:rsidP="001D0F09">
      <w:pPr>
        <w:autoSpaceDE w:val="0"/>
        <w:autoSpaceDN w:val="0"/>
        <w:adjustRightInd w:val="0"/>
        <w:spacing w:after="0" w:line="480" w:lineRule="auto"/>
        <w:jc w:val="both"/>
        <w:rPr>
          <w:rFonts w:ascii="Arial" w:hAnsi="Arial" w:cs="Arial"/>
          <w:b/>
          <w:sz w:val="24"/>
          <w:szCs w:val="24"/>
        </w:rPr>
      </w:pPr>
    </w:p>
    <w:p w:rsidR="001D0F09" w:rsidRDefault="001D0F09" w:rsidP="001D0F09">
      <w:pPr>
        <w:autoSpaceDE w:val="0"/>
        <w:autoSpaceDN w:val="0"/>
        <w:adjustRightInd w:val="0"/>
        <w:spacing w:after="0" w:line="480" w:lineRule="auto"/>
        <w:jc w:val="both"/>
        <w:rPr>
          <w:rFonts w:ascii="Arial" w:hAnsi="Arial" w:cs="Arial"/>
          <w:b/>
          <w:sz w:val="24"/>
          <w:szCs w:val="24"/>
        </w:rPr>
      </w:pPr>
    </w:p>
    <w:p w:rsidR="001D0F09" w:rsidRDefault="001D0F09" w:rsidP="001D0F09">
      <w:pPr>
        <w:autoSpaceDE w:val="0"/>
        <w:autoSpaceDN w:val="0"/>
        <w:adjustRightInd w:val="0"/>
        <w:spacing w:after="0" w:line="480" w:lineRule="auto"/>
        <w:jc w:val="both"/>
        <w:rPr>
          <w:rFonts w:ascii="Arial" w:hAnsi="Arial" w:cs="Arial"/>
          <w:b/>
          <w:sz w:val="24"/>
          <w:szCs w:val="24"/>
        </w:rPr>
      </w:pPr>
      <w:r w:rsidRPr="00073058">
        <w:rPr>
          <w:rFonts w:ascii="Arial" w:hAnsi="Arial" w:cs="Arial"/>
          <w:b/>
          <w:sz w:val="24"/>
          <w:szCs w:val="24"/>
        </w:rPr>
        <w:lastRenderedPageBreak/>
        <w:t xml:space="preserve">INDICADOR: </w:t>
      </w:r>
    </w:p>
    <w:p w:rsidR="001D0F09" w:rsidRPr="00073058" w:rsidRDefault="001D0F09" w:rsidP="001D0F09">
      <w:pPr>
        <w:autoSpaceDE w:val="0"/>
        <w:autoSpaceDN w:val="0"/>
        <w:adjustRightInd w:val="0"/>
        <w:spacing w:after="0" w:line="480" w:lineRule="auto"/>
        <w:jc w:val="center"/>
        <w:rPr>
          <w:rFonts w:ascii="Arial" w:hAnsi="Arial" w:cs="Arial"/>
          <w:b/>
          <w:sz w:val="24"/>
          <w:szCs w:val="24"/>
        </w:rPr>
      </w:pPr>
      <m:oMathPara>
        <m:oMath>
          <m:r>
            <m:rPr>
              <m:sty m:val="p"/>
            </m:rPr>
            <w:rPr>
              <w:rFonts w:ascii="Cambria Math" w:hAnsi="Cambria Math" w:cs="Arial"/>
              <w:sz w:val="24"/>
              <w:szCs w:val="24"/>
            </w:rPr>
            <m:t>Cheques Cobrados</m:t>
          </m:r>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Arial"/>
                  <w:sz w:val="24"/>
                  <w:szCs w:val="24"/>
                </w:rPr>
                <m:t>Número de cheques cobrados     x 100</m:t>
              </m:r>
            </m:num>
            <m:den>
              <m:r>
                <m:rPr>
                  <m:sty m:val="p"/>
                </m:rPr>
                <w:rPr>
                  <w:rFonts w:ascii="Cambria Math" w:hAnsi="Cambria Math" w:cs="Arial"/>
                  <w:sz w:val="24"/>
                  <w:szCs w:val="24"/>
                </w:rPr>
                <m:t xml:space="preserve">Número de cheques emitidos </m:t>
              </m:r>
            </m:den>
          </m:f>
        </m:oMath>
      </m:oMathPara>
    </w:p>
    <w:p w:rsidR="001D0F09" w:rsidRDefault="001D0F09" w:rsidP="001D0F09">
      <w:pPr>
        <w:autoSpaceDE w:val="0"/>
        <w:autoSpaceDN w:val="0"/>
        <w:adjustRightInd w:val="0"/>
        <w:spacing w:after="0" w:line="480" w:lineRule="auto"/>
        <w:jc w:val="center"/>
        <w:rPr>
          <w:rFonts w:ascii="Arial" w:hAnsi="Arial" w:cs="Arial"/>
          <w:sz w:val="24"/>
          <w:szCs w:val="24"/>
        </w:rPr>
      </w:pPr>
    </w:p>
    <w:p w:rsidR="001D0F09" w:rsidRPr="00073058" w:rsidRDefault="001D0F09" w:rsidP="001D0F09">
      <w:pPr>
        <w:autoSpaceDE w:val="0"/>
        <w:autoSpaceDN w:val="0"/>
        <w:adjustRightInd w:val="0"/>
        <w:spacing w:after="0" w:line="480" w:lineRule="auto"/>
        <w:jc w:val="center"/>
        <w:rPr>
          <w:rFonts w:ascii="Arial" w:hAnsi="Arial" w:cs="Arial"/>
          <w:sz w:val="24"/>
          <w:szCs w:val="24"/>
        </w:rPr>
      </w:pPr>
      <m:oMathPara>
        <m:oMath>
          <m:r>
            <m:rPr>
              <m:sty m:val="p"/>
            </m:rPr>
            <w:rPr>
              <w:rFonts w:ascii="Cambria Math" w:hAnsi="Cambria Math" w:cs="Arial"/>
              <w:sz w:val="24"/>
              <w:szCs w:val="24"/>
            </w:rPr>
            <m:t>Cheques Cobrados</m:t>
          </m:r>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Arial"/>
                  <w:sz w:val="24"/>
                  <w:szCs w:val="24"/>
                </w:rPr>
                <m:t>86 x 100</m:t>
              </m:r>
            </m:num>
            <m:den>
              <m:r>
                <m:rPr>
                  <m:sty m:val="p"/>
                </m:rPr>
                <w:rPr>
                  <w:rFonts w:ascii="Cambria Math" w:hAnsi="Cambria Math" w:cs="Arial"/>
                  <w:sz w:val="24"/>
                  <w:szCs w:val="24"/>
                </w:rPr>
                <m:t xml:space="preserve">95 </m:t>
              </m:r>
            </m:den>
          </m:f>
        </m:oMath>
      </m:oMathPara>
    </w:p>
    <w:p w:rsidR="001D0F09" w:rsidRDefault="001D0F09" w:rsidP="001D0F09">
      <w:pPr>
        <w:autoSpaceDE w:val="0"/>
        <w:autoSpaceDN w:val="0"/>
        <w:adjustRightInd w:val="0"/>
        <w:spacing w:after="0" w:line="480" w:lineRule="auto"/>
        <w:jc w:val="center"/>
        <w:rPr>
          <w:rFonts w:ascii="Arial" w:hAnsi="Arial" w:cs="Arial"/>
          <w:sz w:val="24"/>
          <w:szCs w:val="24"/>
        </w:rPr>
      </w:pPr>
    </w:p>
    <w:p w:rsidR="001D0F09" w:rsidRPr="00934FF9" w:rsidRDefault="001D0F09" w:rsidP="001D0F09">
      <w:pPr>
        <w:autoSpaceDE w:val="0"/>
        <w:autoSpaceDN w:val="0"/>
        <w:adjustRightInd w:val="0"/>
        <w:spacing w:after="0" w:line="480" w:lineRule="auto"/>
        <w:jc w:val="center"/>
        <w:rPr>
          <w:rFonts w:ascii="Arial" w:hAnsi="Arial" w:cs="Arial"/>
          <w:sz w:val="24"/>
          <w:szCs w:val="24"/>
        </w:rPr>
      </w:pPr>
      <m:oMath>
        <m:r>
          <m:rPr>
            <m:sty m:val="p"/>
          </m:rPr>
          <w:rPr>
            <w:rFonts w:ascii="Cambria Math" w:hAnsi="Cambria Math" w:cs="Arial"/>
            <w:sz w:val="24"/>
            <w:szCs w:val="24"/>
          </w:rPr>
          <m:t>Cheques Cobrados</m:t>
        </m:r>
        <m:r>
          <m:rPr>
            <m:sty m:val="p"/>
          </m:rPr>
          <w:rPr>
            <w:rFonts w:ascii="Cambria Math" w:hAnsi="Cambria Math" w:cs="Cambria Math"/>
            <w:sz w:val="24"/>
            <w:szCs w:val="24"/>
          </w:rPr>
          <m:t>=</m:t>
        </m:r>
      </m:oMath>
      <w:r>
        <w:rPr>
          <w:rFonts w:ascii="Arial" w:hAnsi="Arial" w:cs="Arial"/>
          <w:sz w:val="24"/>
          <w:szCs w:val="24"/>
        </w:rPr>
        <w:t xml:space="preserve"> 90,52%</w:t>
      </w:r>
    </w:p>
    <w:p w:rsidR="001D0F09" w:rsidRDefault="001D0F09" w:rsidP="001D0F09">
      <w:pPr>
        <w:autoSpaceDE w:val="0"/>
        <w:autoSpaceDN w:val="0"/>
        <w:adjustRightInd w:val="0"/>
        <w:spacing w:after="0" w:line="480" w:lineRule="auto"/>
        <w:jc w:val="both"/>
        <w:rPr>
          <w:rFonts w:ascii="Arial" w:hAnsi="Arial" w:cs="Arial"/>
          <w:b/>
          <w:sz w:val="24"/>
          <w:szCs w:val="24"/>
        </w:rPr>
      </w:pPr>
    </w:p>
    <w:p w:rsidR="001D0F09" w:rsidRDefault="001D0F09" w:rsidP="001D0F09">
      <w:pPr>
        <w:autoSpaceDE w:val="0"/>
        <w:autoSpaceDN w:val="0"/>
        <w:adjustRightInd w:val="0"/>
        <w:spacing w:after="0" w:line="480" w:lineRule="auto"/>
        <w:jc w:val="both"/>
        <w:rPr>
          <w:rFonts w:ascii="Arial" w:hAnsi="Arial" w:cs="Arial"/>
          <w:b/>
          <w:sz w:val="24"/>
          <w:szCs w:val="24"/>
        </w:rPr>
      </w:pPr>
    </w:p>
    <w:p w:rsidR="001678F6" w:rsidRDefault="001678F6" w:rsidP="001D0F09">
      <w:pPr>
        <w:autoSpaceDE w:val="0"/>
        <w:autoSpaceDN w:val="0"/>
        <w:adjustRightInd w:val="0"/>
        <w:spacing w:after="0" w:line="480" w:lineRule="auto"/>
        <w:jc w:val="both"/>
        <w:rPr>
          <w:rFonts w:ascii="Arial" w:hAnsi="Arial" w:cs="Arial"/>
          <w:b/>
          <w:sz w:val="24"/>
          <w:szCs w:val="24"/>
        </w:rPr>
      </w:pPr>
    </w:p>
    <w:p w:rsidR="00617FE5" w:rsidRDefault="00617FE5" w:rsidP="00617FE5">
      <w:pPr>
        <w:autoSpaceDE w:val="0"/>
        <w:autoSpaceDN w:val="0"/>
        <w:adjustRightInd w:val="0"/>
        <w:spacing w:after="0" w:line="480" w:lineRule="auto"/>
        <w:jc w:val="center"/>
        <w:rPr>
          <w:rFonts w:ascii="Arial" w:hAnsi="Arial" w:cs="Arial"/>
          <w:b/>
          <w:sz w:val="32"/>
          <w:szCs w:val="24"/>
        </w:rPr>
      </w:pPr>
      <w:r>
        <w:rPr>
          <w:rFonts w:ascii="Arial" w:hAnsi="Arial" w:cs="Arial"/>
          <w:b/>
          <w:sz w:val="32"/>
          <w:szCs w:val="24"/>
        </w:rPr>
        <w:t>P</w:t>
      </w:r>
      <w:r w:rsidR="001D0F09">
        <w:rPr>
          <w:rFonts w:ascii="Arial" w:hAnsi="Arial" w:cs="Arial"/>
          <w:b/>
          <w:sz w:val="32"/>
          <w:szCs w:val="24"/>
        </w:rPr>
        <w:t>ROCESO N° 3</w:t>
      </w:r>
      <w:r w:rsidRPr="00DE3344">
        <w:rPr>
          <w:rFonts w:ascii="Arial" w:hAnsi="Arial" w:cs="Arial"/>
          <w:b/>
          <w:sz w:val="32"/>
          <w:szCs w:val="24"/>
        </w:rPr>
        <w:t>: Informe de Tesorería</w:t>
      </w:r>
    </w:p>
    <w:p w:rsidR="00617FE5" w:rsidRPr="00934FF9" w:rsidRDefault="00617FE5" w:rsidP="00617FE5">
      <w:pPr>
        <w:autoSpaceDE w:val="0"/>
        <w:autoSpaceDN w:val="0"/>
        <w:adjustRightInd w:val="0"/>
        <w:spacing w:after="0" w:line="480" w:lineRule="auto"/>
        <w:jc w:val="both"/>
        <w:rPr>
          <w:rFonts w:ascii="Arial" w:hAnsi="Arial" w:cs="Arial"/>
          <w:sz w:val="24"/>
          <w:szCs w:val="24"/>
        </w:rPr>
      </w:pPr>
      <w:r w:rsidRPr="00DE3344">
        <w:rPr>
          <w:rFonts w:ascii="Arial" w:hAnsi="Arial" w:cs="Arial"/>
          <w:b/>
          <w:sz w:val="24"/>
          <w:szCs w:val="24"/>
        </w:rPr>
        <w:t>PROCEDIMIENTO:</w:t>
      </w:r>
      <w:r w:rsidR="001D0F09">
        <w:rPr>
          <w:rFonts w:ascii="Arial" w:hAnsi="Arial" w:cs="Arial"/>
          <w:b/>
          <w:sz w:val="24"/>
          <w:szCs w:val="24"/>
        </w:rPr>
        <w:t xml:space="preserve"> </w:t>
      </w:r>
      <w:r w:rsidRPr="00934FF9">
        <w:rPr>
          <w:rFonts w:ascii="Arial" w:hAnsi="Arial" w:cs="Arial"/>
          <w:sz w:val="24"/>
          <w:szCs w:val="24"/>
        </w:rPr>
        <w:t>Solicitar el reporte diario de tesorería, con los documentos de respaldo para verificar el número de transacciones realizadas.</w:t>
      </w:r>
    </w:p>
    <w:p w:rsidR="00617FE5" w:rsidRPr="00934FF9" w:rsidRDefault="00617FE5" w:rsidP="00617FE5">
      <w:pPr>
        <w:autoSpaceDE w:val="0"/>
        <w:autoSpaceDN w:val="0"/>
        <w:adjustRightInd w:val="0"/>
        <w:spacing w:after="0" w:line="480" w:lineRule="auto"/>
        <w:jc w:val="both"/>
        <w:rPr>
          <w:rFonts w:ascii="Arial" w:hAnsi="Arial" w:cs="Arial"/>
          <w:sz w:val="24"/>
          <w:szCs w:val="24"/>
        </w:rPr>
      </w:pPr>
    </w:p>
    <w:p w:rsidR="00617FE5" w:rsidRPr="00934FF9" w:rsidRDefault="00617FE5" w:rsidP="00617FE5">
      <w:pPr>
        <w:autoSpaceDE w:val="0"/>
        <w:autoSpaceDN w:val="0"/>
        <w:adjustRightInd w:val="0"/>
        <w:spacing w:after="0" w:line="480" w:lineRule="auto"/>
        <w:jc w:val="both"/>
        <w:rPr>
          <w:rFonts w:ascii="Arial" w:hAnsi="Arial" w:cs="Arial"/>
          <w:sz w:val="24"/>
          <w:szCs w:val="24"/>
        </w:rPr>
      </w:pPr>
      <w:r w:rsidRPr="00DE3344">
        <w:rPr>
          <w:rFonts w:ascii="Arial" w:hAnsi="Arial" w:cs="Arial"/>
          <w:b/>
          <w:sz w:val="24"/>
          <w:szCs w:val="24"/>
        </w:rPr>
        <w:t xml:space="preserve">APLICACIÓN: </w:t>
      </w:r>
      <w:r w:rsidRPr="00934FF9">
        <w:rPr>
          <w:rFonts w:ascii="Arial" w:hAnsi="Arial" w:cs="Arial"/>
          <w:sz w:val="24"/>
          <w:szCs w:val="24"/>
        </w:rPr>
        <w:t>Se solicitó los reportes de tesorería de los 2 últimos meses, se seleccionó una muestra delas fecha 15 y 22, del período comprendido entre el 1 de ener</w:t>
      </w:r>
      <w:r>
        <w:rPr>
          <w:rFonts w:ascii="Arial" w:hAnsi="Arial" w:cs="Arial"/>
          <w:sz w:val="24"/>
          <w:szCs w:val="24"/>
        </w:rPr>
        <w:t xml:space="preserve">o al 31 de diciembre del 2012, </w:t>
      </w:r>
      <w:r w:rsidRPr="00934FF9">
        <w:rPr>
          <w:rFonts w:ascii="Arial" w:hAnsi="Arial" w:cs="Arial"/>
          <w:sz w:val="24"/>
          <w:szCs w:val="24"/>
        </w:rPr>
        <w:t>obteniendo:</w:t>
      </w:r>
    </w:p>
    <w:p w:rsidR="00617FE5" w:rsidRDefault="00617FE5" w:rsidP="00617FE5">
      <w:pPr>
        <w:autoSpaceDE w:val="0"/>
        <w:autoSpaceDN w:val="0"/>
        <w:adjustRightInd w:val="0"/>
        <w:spacing w:after="0" w:line="480" w:lineRule="auto"/>
        <w:jc w:val="both"/>
        <w:rPr>
          <w:rFonts w:ascii="Arial" w:hAnsi="Arial" w:cs="Arial"/>
          <w:b/>
          <w:sz w:val="24"/>
          <w:szCs w:val="24"/>
        </w:rPr>
      </w:pPr>
    </w:p>
    <w:p w:rsidR="001D0F09" w:rsidRDefault="001D0F09" w:rsidP="00617FE5">
      <w:pPr>
        <w:autoSpaceDE w:val="0"/>
        <w:autoSpaceDN w:val="0"/>
        <w:adjustRightInd w:val="0"/>
        <w:spacing w:after="0" w:line="480" w:lineRule="auto"/>
        <w:jc w:val="both"/>
        <w:rPr>
          <w:rFonts w:ascii="Arial" w:hAnsi="Arial" w:cs="Arial"/>
          <w:b/>
          <w:sz w:val="24"/>
          <w:szCs w:val="24"/>
        </w:rPr>
      </w:pPr>
    </w:p>
    <w:p w:rsidR="001D0F09" w:rsidRDefault="001D0F09" w:rsidP="00617FE5">
      <w:pPr>
        <w:autoSpaceDE w:val="0"/>
        <w:autoSpaceDN w:val="0"/>
        <w:adjustRightInd w:val="0"/>
        <w:spacing w:after="0" w:line="480" w:lineRule="auto"/>
        <w:jc w:val="both"/>
        <w:rPr>
          <w:rFonts w:ascii="Arial" w:hAnsi="Arial" w:cs="Arial"/>
          <w:b/>
          <w:sz w:val="24"/>
          <w:szCs w:val="24"/>
        </w:rPr>
      </w:pPr>
    </w:p>
    <w:p w:rsidR="001D0F09" w:rsidRDefault="001D0F09" w:rsidP="00617FE5">
      <w:pPr>
        <w:autoSpaceDE w:val="0"/>
        <w:autoSpaceDN w:val="0"/>
        <w:adjustRightInd w:val="0"/>
        <w:spacing w:after="0" w:line="480" w:lineRule="auto"/>
        <w:jc w:val="both"/>
        <w:rPr>
          <w:rFonts w:ascii="Arial" w:hAnsi="Arial" w:cs="Arial"/>
          <w:b/>
          <w:sz w:val="24"/>
          <w:szCs w:val="24"/>
        </w:rPr>
      </w:pPr>
    </w:p>
    <w:p w:rsidR="00617FE5" w:rsidRDefault="00617FE5" w:rsidP="00617FE5">
      <w:pPr>
        <w:autoSpaceDE w:val="0"/>
        <w:autoSpaceDN w:val="0"/>
        <w:adjustRightInd w:val="0"/>
        <w:spacing w:after="0" w:line="480" w:lineRule="auto"/>
        <w:jc w:val="both"/>
        <w:rPr>
          <w:rFonts w:ascii="Arial" w:hAnsi="Arial" w:cs="Arial"/>
          <w:b/>
          <w:sz w:val="24"/>
          <w:szCs w:val="24"/>
        </w:rPr>
      </w:pPr>
      <w:r w:rsidRPr="00DE3344">
        <w:rPr>
          <w:rFonts w:ascii="Arial" w:hAnsi="Arial" w:cs="Arial"/>
          <w:b/>
          <w:sz w:val="24"/>
          <w:szCs w:val="24"/>
        </w:rPr>
        <w:lastRenderedPageBreak/>
        <w:t>REPORTE DE TESORERÍA</w:t>
      </w:r>
    </w:p>
    <w:p w:rsidR="00617FE5" w:rsidRDefault="001D0F09" w:rsidP="00617FE5">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Tabla 19</w:t>
      </w:r>
      <w:r w:rsidR="00617FE5" w:rsidRPr="00621D5E">
        <w:rPr>
          <w:rFonts w:ascii="Times New Roman" w:hAnsi="Times New Roman" w:cs="Times New Roman"/>
          <w:b/>
          <w:sz w:val="24"/>
          <w:szCs w:val="24"/>
        </w:rPr>
        <w:t>.- Informe de Tesorería 1</w:t>
      </w:r>
    </w:p>
    <w:tbl>
      <w:tblPr>
        <w:tblStyle w:val="Sombreadoclaro-nfasis11"/>
        <w:tblW w:w="0" w:type="auto"/>
        <w:jc w:val="center"/>
        <w:tblLook w:val="04A0" w:firstRow="1" w:lastRow="0" w:firstColumn="1" w:lastColumn="0" w:noHBand="0" w:noVBand="1"/>
      </w:tblPr>
      <w:tblGrid>
        <w:gridCol w:w="3547"/>
        <w:gridCol w:w="4021"/>
      </w:tblGrid>
      <w:tr w:rsidR="00617FE5" w:rsidRPr="00934FF9" w:rsidTr="001D0F09">
        <w:trPr>
          <w:cnfStyle w:val="100000000000" w:firstRow="1" w:lastRow="0" w:firstColumn="0" w:lastColumn="0" w:oddVBand="0" w:evenVBand="0" w:oddHBand="0"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3547" w:type="dxa"/>
          </w:tcPr>
          <w:p w:rsidR="00617FE5" w:rsidRPr="001D0F09" w:rsidRDefault="00617FE5" w:rsidP="004930F0">
            <w:pPr>
              <w:autoSpaceDE w:val="0"/>
              <w:autoSpaceDN w:val="0"/>
              <w:adjustRightInd w:val="0"/>
              <w:spacing w:line="360" w:lineRule="auto"/>
              <w:jc w:val="center"/>
              <w:rPr>
                <w:rFonts w:ascii="Arial" w:hAnsi="Arial" w:cs="Arial"/>
                <w:szCs w:val="24"/>
              </w:rPr>
            </w:pPr>
            <w:r w:rsidRPr="001D0F09">
              <w:rPr>
                <w:rFonts w:ascii="Arial" w:hAnsi="Arial" w:cs="Arial"/>
                <w:szCs w:val="24"/>
              </w:rPr>
              <w:t>FECHA / MES</w:t>
            </w:r>
          </w:p>
        </w:tc>
        <w:tc>
          <w:tcPr>
            <w:tcW w:w="4021" w:type="dxa"/>
          </w:tcPr>
          <w:p w:rsidR="00617FE5" w:rsidRPr="001D0F09" w:rsidRDefault="00617FE5" w:rsidP="004930F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1D0F09">
              <w:rPr>
                <w:rFonts w:ascii="Arial" w:hAnsi="Arial" w:cs="Arial"/>
                <w:szCs w:val="24"/>
              </w:rPr>
              <w:t>TRANSACCIONES</w:t>
            </w:r>
          </w:p>
          <w:p w:rsidR="00617FE5" w:rsidRPr="001D0F09" w:rsidRDefault="00617FE5" w:rsidP="004930F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1D0F09">
              <w:rPr>
                <w:rFonts w:ascii="Arial" w:hAnsi="Arial" w:cs="Arial"/>
                <w:szCs w:val="24"/>
              </w:rPr>
              <w:t>DEL DÍA</w:t>
            </w:r>
          </w:p>
        </w:tc>
      </w:tr>
      <w:tr w:rsidR="00617FE5" w:rsidRPr="00934FF9" w:rsidTr="001D0F09">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547" w:type="dxa"/>
          </w:tcPr>
          <w:p w:rsidR="00617FE5" w:rsidRPr="00934FF9" w:rsidRDefault="00617FE5" w:rsidP="004930F0">
            <w:pPr>
              <w:autoSpaceDE w:val="0"/>
              <w:autoSpaceDN w:val="0"/>
              <w:adjustRightInd w:val="0"/>
              <w:spacing w:line="360" w:lineRule="auto"/>
              <w:jc w:val="center"/>
              <w:rPr>
                <w:rFonts w:ascii="Arial" w:hAnsi="Arial" w:cs="Arial"/>
                <w:sz w:val="24"/>
                <w:szCs w:val="24"/>
              </w:rPr>
            </w:pPr>
            <w:r w:rsidRPr="00934FF9">
              <w:rPr>
                <w:rFonts w:ascii="Arial" w:hAnsi="Arial" w:cs="Arial"/>
                <w:sz w:val="24"/>
                <w:szCs w:val="24"/>
              </w:rPr>
              <w:t>15 de Noviembre</w:t>
            </w:r>
          </w:p>
        </w:tc>
        <w:tc>
          <w:tcPr>
            <w:tcW w:w="4021" w:type="dxa"/>
          </w:tcPr>
          <w:p w:rsidR="00617FE5" w:rsidRPr="00934FF9" w:rsidRDefault="00617FE5"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4FF9">
              <w:rPr>
                <w:rFonts w:ascii="Arial" w:hAnsi="Arial" w:cs="Arial"/>
                <w:sz w:val="24"/>
                <w:szCs w:val="24"/>
              </w:rPr>
              <w:t>7</w:t>
            </w:r>
          </w:p>
        </w:tc>
      </w:tr>
      <w:tr w:rsidR="00617FE5" w:rsidRPr="00934FF9" w:rsidTr="001D0F09">
        <w:trPr>
          <w:trHeight w:val="375"/>
          <w:jc w:val="center"/>
        </w:trPr>
        <w:tc>
          <w:tcPr>
            <w:cnfStyle w:val="001000000000" w:firstRow="0" w:lastRow="0" w:firstColumn="1" w:lastColumn="0" w:oddVBand="0" w:evenVBand="0" w:oddHBand="0" w:evenHBand="0" w:firstRowFirstColumn="0" w:firstRowLastColumn="0" w:lastRowFirstColumn="0" w:lastRowLastColumn="0"/>
            <w:tcW w:w="3547" w:type="dxa"/>
          </w:tcPr>
          <w:p w:rsidR="00617FE5" w:rsidRPr="00934FF9" w:rsidRDefault="00617FE5" w:rsidP="004930F0">
            <w:pPr>
              <w:autoSpaceDE w:val="0"/>
              <w:autoSpaceDN w:val="0"/>
              <w:adjustRightInd w:val="0"/>
              <w:spacing w:line="360" w:lineRule="auto"/>
              <w:jc w:val="center"/>
              <w:rPr>
                <w:rFonts w:ascii="Arial" w:hAnsi="Arial" w:cs="Arial"/>
                <w:sz w:val="24"/>
                <w:szCs w:val="24"/>
              </w:rPr>
            </w:pPr>
            <w:r w:rsidRPr="00934FF9">
              <w:rPr>
                <w:rFonts w:ascii="Arial" w:hAnsi="Arial" w:cs="Arial"/>
                <w:sz w:val="24"/>
                <w:szCs w:val="24"/>
              </w:rPr>
              <w:t>22 de Noviembre</w:t>
            </w:r>
          </w:p>
        </w:tc>
        <w:tc>
          <w:tcPr>
            <w:tcW w:w="4021" w:type="dxa"/>
          </w:tcPr>
          <w:p w:rsidR="00617FE5" w:rsidRPr="00934FF9" w:rsidRDefault="00617FE5"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4FF9">
              <w:rPr>
                <w:rFonts w:ascii="Arial" w:hAnsi="Arial" w:cs="Arial"/>
                <w:sz w:val="24"/>
                <w:szCs w:val="24"/>
              </w:rPr>
              <w:t>4</w:t>
            </w:r>
          </w:p>
        </w:tc>
      </w:tr>
      <w:tr w:rsidR="00617FE5" w:rsidRPr="00934FF9" w:rsidTr="001D0F09">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547" w:type="dxa"/>
          </w:tcPr>
          <w:p w:rsidR="00617FE5" w:rsidRPr="00934FF9" w:rsidRDefault="00617FE5" w:rsidP="004930F0">
            <w:pPr>
              <w:autoSpaceDE w:val="0"/>
              <w:autoSpaceDN w:val="0"/>
              <w:adjustRightInd w:val="0"/>
              <w:spacing w:line="360" w:lineRule="auto"/>
              <w:jc w:val="center"/>
              <w:rPr>
                <w:rFonts w:ascii="Arial" w:hAnsi="Arial" w:cs="Arial"/>
                <w:sz w:val="24"/>
                <w:szCs w:val="24"/>
              </w:rPr>
            </w:pPr>
            <w:r w:rsidRPr="00934FF9">
              <w:rPr>
                <w:rFonts w:ascii="Arial" w:hAnsi="Arial" w:cs="Arial"/>
                <w:sz w:val="24"/>
                <w:szCs w:val="24"/>
              </w:rPr>
              <w:t>15 de Diciembre</w:t>
            </w:r>
          </w:p>
        </w:tc>
        <w:tc>
          <w:tcPr>
            <w:tcW w:w="4021" w:type="dxa"/>
          </w:tcPr>
          <w:p w:rsidR="00617FE5" w:rsidRPr="00934FF9" w:rsidRDefault="00617FE5"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4FF9">
              <w:rPr>
                <w:rFonts w:ascii="Arial" w:hAnsi="Arial" w:cs="Arial"/>
                <w:sz w:val="24"/>
                <w:szCs w:val="24"/>
              </w:rPr>
              <w:t>9</w:t>
            </w:r>
          </w:p>
        </w:tc>
      </w:tr>
      <w:tr w:rsidR="00617FE5" w:rsidRPr="00934FF9" w:rsidTr="001D0F09">
        <w:trPr>
          <w:trHeight w:val="375"/>
          <w:jc w:val="center"/>
        </w:trPr>
        <w:tc>
          <w:tcPr>
            <w:cnfStyle w:val="001000000000" w:firstRow="0" w:lastRow="0" w:firstColumn="1" w:lastColumn="0" w:oddVBand="0" w:evenVBand="0" w:oddHBand="0" w:evenHBand="0" w:firstRowFirstColumn="0" w:firstRowLastColumn="0" w:lastRowFirstColumn="0" w:lastRowLastColumn="0"/>
            <w:tcW w:w="3547" w:type="dxa"/>
          </w:tcPr>
          <w:p w:rsidR="00617FE5" w:rsidRPr="00934FF9" w:rsidRDefault="00617FE5" w:rsidP="004930F0">
            <w:pPr>
              <w:autoSpaceDE w:val="0"/>
              <w:autoSpaceDN w:val="0"/>
              <w:adjustRightInd w:val="0"/>
              <w:spacing w:line="360" w:lineRule="auto"/>
              <w:jc w:val="center"/>
              <w:rPr>
                <w:rFonts w:ascii="Arial" w:hAnsi="Arial" w:cs="Arial"/>
                <w:sz w:val="24"/>
                <w:szCs w:val="24"/>
              </w:rPr>
            </w:pPr>
            <w:r w:rsidRPr="00934FF9">
              <w:rPr>
                <w:rFonts w:ascii="Arial" w:hAnsi="Arial" w:cs="Arial"/>
                <w:sz w:val="24"/>
                <w:szCs w:val="24"/>
              </w:rPr>
              <w:t>22 de Diciembre</w:t>
            </w:r>
          </w:p>
        </w:tc>
        <w:tc>
          <w:tcPr>
            <w:tcW w:w="4021" w:type="dxa"/>
          </w:tcPr>
          <w:p w:rsidR="00617FE5" w:rsidRPr="00934FF9" w:rsidRDefault="00617FE5"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4FF9">
              <w:rPr>
                <w:rFonts w:ascii="Arial" w:hAnsi="Arial" w:cs="Arial"/>
                <w:sz w:val="24"/>
                <w:szCs w:val="24"/>
              </w:rPr>
              <w:t>16</w:t>
            </w:r>
          </w:p>
        </w:tc>
      </w:tr>
      <w:tr w:rsidR="00617FE5" w:rsidRPr="00934FF9" w:rsidTr="001D0F09">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547" w:type="dxa"/>
          </w:tcPr>
          <w:p w:rsidR="00617FE5" w:rsidRPr="00DE3344" w:rsidRDefault="00617FE5" w:rsidP="004930F0">
            <w:pPr>
              <w:autoSpaceDE w:val="0"/>
              <w:autoSpaceDN w:val="0"/>
              <w:adjustRightInd w:val="0"/>
              <w:spacing w:line="360" w:lineRule="auto"/>
              <w:jc w:val="center"/>
              <w:rPr>
                <w:rFonts w:ascii="Arial" w:hAnsi="Arial" w:cs="Arial"/>
                <w:b w:val="0"/>
                <w:sz w:val="24"/>
                <w:szCs w:val="24"/>
              </w:rPr>
            </w:pPr>
            <w:r w:rsidRPr="00DE3344">
              <w:rPr>
                <w:rFonts w:ascii="Arial" w:hAnsi="Arial" w:cs="Arial"/>
                <w:b w:val="0"/>
                <w:sz w:val="24"/>
                <w:szCs w:val="24"/>
              </w:rPr>
              <w:t>TOTAL:</w:t>
            </w:r>
          </w:p>
        </w:tc>
        <w:tc>
          <w:tcPr>
            <w:tcW w:w="4021" w:type="dxa"/>
          </w:tcPr>
          <w:p w:rsidR="00617FE5" w:rsidRPr="00DE3344" w:rsidRDefault="00617FE5"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DE3344">
              <w:rPr>
                <w:rFonts w:ascii="Arial" w:hAnsi="Arial" w:cs="Arial"/>
                <w:b/>
                <w:sz w:val="24"/>
                <w:szCs w:val="24"/>
              </w:rPr>
              <w:t>32</w:t>
            </w:r>
          </w:p>
        </w:tc>
      </w:tr>
    </w:tbl>
    <w:p w:rsidR="00617FE5" w:rsidRPr="00CF3026" w:rsidRDefault="00617FE5" w:rsidP="00617FE5">
      <w:pPr>
        <w:autoSpaceDE w:val="0"/>
        <w:autoSpaceDN w:val="0"/>
        <w:adjustRightInd w:val="0"/>
        <w:spacing w:after="0" w:line="240" w:lineRule="auto"/>
        <w:jc w:val="center"/>
        <w:rPr>
          <w:rFonts w:ascii="Arial" w:hAnsi="Arial" w:cs="Arial"/>
          <w:b/>
          <w:bCs/>
          <w:color w:val="000000" w:themeColor="text1"/>
          <w:szCs w:val="24"/>
        </w:rPr>
      </w:pPr>
      <w:r w:rsidRPr="00CF3026">
        <w:rPr>
          <w:rFonts w:ascii="Arial" w:hAnsi="Arial" w:cs="Arial"/>
          <w:b/>
          <w:bCs/>
          <w:color w:val="000000" w:themeColor="text1"/>
          <w:szCs w:val="24"/>
        </w:rPr>
        <w:t>Fuente: YAPELSA S.A.</w:t>
      </w:r>
    </w:p>
    <w:p w:rsidR="00617FE5" w:rsidRPr="00DE3344" w:rsidRDefault="00617FE5" w:rsidP="00617FE5">
      <w:pPr>
        <w:autoSpaceDE w:val="0"/>
        <w:autoSpaceDN w:val="0"/>
        <w:adjustRightInd w:val="0"/>
        <w:spacing w:after="0" w:line="240" w:lineRule="auto"/>
        <w:jc w:val="center"/>
        <w:rPr>
          <w:rFonts w:ascii="Arial" w:hAnsi="Arial" w:cs="Arial"/>
          <w:b/>
          <w:sz w:val="24"/>
          <w:szCs w:val="24"/>
        </w:rPr>
      </w:pPr>
      <w:r w:rsidRPr="00CF3026">
        <w:rPr>
          <w:rFonts w:ascii="Arial" w:hAnsi="Arial" w:cs="Arial"/>
          <w:b/>
          <w:bCs/>
          <w:color w:val="000000" w:themeColor="text1"/>
          <w:szCs w:val="24"/>
        </w:rPr>
        <w:t>Elaborado por:</w:t>
      </w:r>
      <w:r w:rsidRPr="00CF3026">
        <w:rPr>
          <w:rFonts w:ascii="Arial" w:hAnsi="Arial" w:cs="Arial"/>
          <w:color w:val="000000" w:themeColor="text1"/>
          <w:szCs w:val="24"/>
        </w:rPr>
        <w:t xml:space="preserve"> Mariuxi, Evelinn y Carlos</w:t>
      </w:r>
    </w:p>
    <w:p w:rsidR="00617FE5" w:rsidRDefault="00617FE5" w:rsidP="00617FE5">
      <w:pPr>
        <w:autoSpaceDE w:val="0"/>
        <w:autoSpaceDN w:val="0"/>
        <w:adjustRightInd w:val="0"/>
        <w:spacing w:after="0" w:line="480" w:lineRule="auto"/>
        <w:jc w:val="both"/>
        <w:rPr>
          <w:rFonts w:ascii="Arial" w:hAnsi="Arial" w:cs="Arial"/>
          <w:sz w:val="24"/>
          <w:szCs w:val="24"/>
        </w:rPr>
      </w:pPr>
    </w:p>
    <w:p w:rsidR="00617FE5" w:rsidRDefault="00617FE5" w:rsidP="00617FE5">
      <w:pPr>
        <w:autoSpaceDE w:val="0"/>
        <w:autoSpaceDN w:val="0"/>
        <w:adjustRightInd w:val="0"/>
        <w:spacing w:after="0" w:line="480" w:lineRule="auto"/>
        <w:jc w:val="both"/>
        <w:rPr>
          <w:rFonts w:ascii="Arial" w:hAnsi="Arial" w:cs="Arial"/>
          <w:b/>
          <w:sz w:val="24"/>
          <w:szCs w:val="24"/>
        </w:rPr>
      </w:pPr>
      <w:r w:rsidRPr="00DE3344">
        <w:rPr>
          <w:rFonts w:ascii="Arial" w:hAnsi="Arial" w:cs="Arial"/>
          <w:b/>
          <w:sz w:val="24"/>
          <w:szCs w:val="24"/>
        </w:rPr>
        <w:t xml:space="preserve">DOCUMENTOS DE RESPALDO </w:t>
      </w:r>
    </w:p>
    <w:p w:rsidR="00617FE5" w:rsidRDefault="00617FE5" w:rsidP="00617FE5">
      <w:pPr>
        <w:autoSpaceDE w:val="0"/>
        <w:autoSpaceDN w:val="0"/>
        <w:adjustRightInd w:val="0"/>
        <w:spacing w:after="0" w:line="240" w:lineRule="auto"/>
        <w:jc w:val="center"/>
        <w:rPr>
          <w:rFonts w:ascii="Times New Roman" w:hAnsi="Times New Roman" w:cs="Times New Roman"/>
          <w:b/>
          <w:sz w:val="24"/>
          <w:szCs w:val="24"/>
        </w:rPr>
      </w:pPr>
    </w:p>
    <w:p w:rsidR="00617FE5" w:rsidRPr="00621D5E" w:rsidRDefault="00663D07" w:rsidP="00617FE5">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Tabla </w:t>
      </w:r>
      <w:r w:rsidR="001D0F09">
        <w:rPr>
          <w:rFonts w:ascii="Times New Roman" w:hAnsi="Times New Roman" w:cs="Times New Roman"/>
          <w:b/>
          <w:sz w:val="24"/>
          <w:szCs w:val="24"/>
        </w:rPr>
        <w:t>20</w:t>
      </w:r>
      <w:r w:rsidR="00617FE5" w:rsidRPr="00621D5E">
        <w:rPr>
          <w:rFonts w:ascii="Times New Roman" w:hAnsi="Times New Roman" w:cs="Times New Roman"/>
          <w:b/>
          <w:sz w:val="24"/>
          <w:szCs w:val="24"/>
        </w:rPr>
        <w:t>.- Informe de Tesorería 2</w:t>
      </w:r>
    </w:p>
    <w:tbl>
      <w:tblPr>
        <w:tblStyle w:val="Sombreadoclaro-nfasis11"/>
        <w:tblW w:w="0" w:type="auto"/>
        <w:jc w:val="center"/>
        <w:tblLook w:val="04A0" w:firstRow="1" w:lastRow="0" w:firstColumn="1" w:lastColumn="0" w:noHBand="0" w:noVBand="1"/>
      </w:tblPr>
      <w:tblGrid>
        <w:gridCol w:w="3817"/>
        <w:gridCol w:w="1620"/>
        <w:gridCol w:w="1227"/>
      </w:tblGrid>
      <w:tr w:rsidR="00617FE5" w:rsidRPr="00934FF9" w:rsidTr="001D0F09">
        <w:trPr>
          <w:cnfStyle w:val="100000000000" w:firstRow="1" w:lastRow="0" w:firstColumn="0" w:lastColumn="0" w:oddVBand="0" w:evenVBand="0" w:oddHBand="0"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3817" w:type="dxa"/>
          </w:tcPr>
          <w:p w:rsidR="00617FE5" w:rsidRPr="00DE3344" w:rsidRDefault="00617FE5" w:rsidP="004930F0">
            <w:pPr>
              <w:autoSpaceDE w:val="0"/>
              <w:autoSpaceDN w:val="0"/>
              <w:adjustRightInd w:val="0"/>
              <w:spacing w:line="360" w:lineRule="auto"/>
              <w:jc w:val="center"/>
              <w:rPr>
                <w:rFonts w:ascii="Arial" w:hAnsi="Arial" w:cs="Arial"/>
                <w:b w:val="0"/>
                <w:sz w:val="24"/>
                <w:szCs w:val="24"/>
              </w:rPr>
            </w:pPr>
            <w:r w:rsidRPr="00DE3344">
              <w:rPr>
                <w:rFonts w:ascii="Arial" w:hAnsi="Arial" w:cs="Arial"/>
                <w:b w:val="0"/>
                <w:sz w:val="24"/>
                <w:szCs w:val="24"/>
              </w:rPr>
              <w:t>FECHA / MES</w:t>
            </w:r>
          </w:p>
        </w:tc>
        <w:tc>
          <w:tcPr>
            <w:tcW w:w="1620" w:type="dxa"/>
          </w:tcPr>
          <w:p w:rsidR="00617FE5" w:rsidRPr="00DE3344" w:rsidRDefault="00617FE5" w:rsidP="004930F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DE3344">
              <w:rPr>
                <w:rFonts w:ascii="Arial" w:hAnsi="Arial" w:cs="Arial"/>
                <w:b w:val="0"/>
                <w:sz w:val="24"/>
                <w:szCs w:val="24"/>
              </w:rPr>
              <w:t>RECAUDO</w:t>
            </w:r>
          </w:p>
        </w:tc>
        <w:tc>
          <w:tcPr>
            <w:tcW w:w="1227" w:type="dxa"/>
          </w:tcPr>
          <w:p w:rsidR="00617FE5" w:rsidRPr="00DE3344" w:rsidRDefault="00617FE5" w:rsidP="004930F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DE3344">
              <w:rPr>
                <w:rFonts w:ascii="Arial" w:hAnsi="Arial" w:cs="Arial"/>
                <w:b w:val="0"/>
                <w:sz w:val="24"/>
                <w:szCs w:val="24"/>
              </w:rPr>
              <w:t>PAGOS</w:t>
            </w:r>
          </w:p>
        </w:tc>
      </w:tr>
      <w:tr w:rsidR="00617FE5" w:rsidRPr="00934FF9" w:rsidTr="001D0F09">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3817" w:type="dxa"/>
          </w:tcPr>
          <w:p w:rsidR="00617FE5" w:rsidRPr="00934FF9" w:rsidRDefault="00617FE5" w:rsidP="004930F0">
            <w:pPr>
              <w:autoSpaceDE w:val="0"/>
              <w:autoSpaceDN w:val="0"/>
              <w:adjustRightInd w:val="0"/>
              <w:spacing w:line="360" w:lineRule="auto"/>
              <w:jc w:val="center"/>
              <w:rPr>
                <w:rFonts w:ascii="Arial" w:hAnsi="Arial" w:cs="Arial"/>
                <w:sz w:val="24"/>
                <w:szCs w:val="24"/>
              </w:rPr>
            </w:pPr>
            <w:r w:rsidRPr="00934FF9">
              <w:rPr>
                <w:rFonts w:ascii="Arial" w:hAnsi="Arial" w:cs="Arial"/>
                <w:sz w:val="24"/>
                <w:szCs w:val="24"/>
              </w:rPr>
              <w:t>15 de Noviembre</w:t>
            </w:r>
          </w:p>
        </w:tc>
        <w:tc>
          <w:tcPr>
            <w:tcW w:w="1620" w:type="dxa"/>
          </w:tcPr>
          <w:p w:rsidR="00617FE5" w:rsidRPr="00934FF9" w:rsidRDefault="00617FE5"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4FF9">
              <w:rPr>
                <w:rFonts w:ascii="Arial" w:hAnsi="Arial" w:cs="Arial"/>
                <w:sz w:val="24"/>
                <w:szCs w:val="24"/>
              </w:rPr>
              <w:t>2</w:t>
            </w:r>
          </w:p>
        </w:tc>
        <w:tc>
          <w:tcPr>
            <w:tcW w:w="1227" w:type="dxa"/>
          </w:tcPr>
          <w:p w:rsidR="00617FE5" w:rsidRPr="00934FF9" w:rsidRDefault="00617FE5"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4FF9">
              <w:rPr>
                <w:rFonts w:ascii="Arial" w:hAnsi="Arial" w:cs="Arial"/>
                <w:sz w:val="24"/>
                <w:szCs w:val="24"/>
              </w:rPr>
              <w:t>5</w:t>
            </w:r>
          </w:p>
        </w:tc>
      </w:tr>
      <w:tr w:rsidR="00617FE5" w:rsidRPr="00934FF9" w:rsidTr="001D0F09">
        <w:trPr>
          <w:trHeight w:val="422"/>
          <w:jc w:val="center"/>
        </w:trPr>
        <w:tc>
          <w:tcPr>
            <w:cnfStyle w:val="001000000000" w:firstRow="0" w:lastRow="0" w:firstColumn="1" w:lastColumn="0" w:oddVBand="0" w:evenVBand="0" w:oddHBand="0" w:evenHBand="0" w:firstRowFirstColumn="0" w:firstRowLastColumn="0" w:lastRowFirstColumn="0" w:lastRowLastColumn="0"/>
            <w:tcW w:w="3817" w:type="dxa"/>
          </w:tcPr>
          <w:p w:rsidR="00617FE5" w:rsidRPr="00934FF9" w:rsidRDefault="00617FE5" w:rsidP="004930F0">
            <w:pPr>
              <w:autoSpaceDE w:val="0"/>
              <w:autoSpaceDN w:val="0"/>
              <w:adjustRightInd w:val="0"/>
              <w:spacing w:line="360" w:lineRule="auto"/>
              <w:jc w:val="center"/>
              <w:rPr>
                <w:rFonts w:ascii="Arial" w:hAnsi="Arial" w:cs="Arial"/>
                <w:sz w:val="24"/>
                <w:szCs w:val="24"/>
              </w:rPr>
            </w:pPr>
            <w:r w:rsidRPr="00934FF9">
              <w:rPr>
                <w:rFonts w:ascii="Arial" w:hAnsi="Arial" w:cs="Arial"/>
                <w:sz w:val="24"/>
                <w:szCs w:val="24"/>
              </w:rPr>
              <w:t>22 de Noviembre</w:t>
            </w:r>
          </w:p>
        </w:tc>
        <w:tc>
          <w:tcPr>
            <w:tcW w:w="1620" w:type="dxa"/>
          </w:tcPr>
          <w:p w:rsidR="00617FE5" w:rsidRPr="00934FF9" w:rsidRDefault="00617FE5"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4FF9">
              <w:rPr>
                <w:rFonts w:ascii="Arial" w:hAnsi="Arial" w:cs="Arial"/>
                <w:sz w:val="24"/>
                <w:szCs w:val="24"/>
              </w:rPr>
              <w:t>1</w:t>
            </w:r>
          </w:p>
        </w:tc>
        <w:tc>
          <w:tcPr>
            <w:tcW w:w="1227" w:type="dxa"/>
          </w:tcPr>
          <w:p w:rsidR="00617FE5" w:rsidRPr="00934FF9" w:rsidRDefault="00617FE5"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4FF9">
              <w:rPr>
                <w:rFonts w:ascii="Arial" w:hAnsi="Arial" w:cs="Arial"/>
                <w:sz w:val="24"/>
                <w:szCs w:val="24"/>
              </w:rPr>
              <w:t>3</w:t>
            </w:r>
          </w:p>
        </w:tc>
      </w:tr>
      <w:tr w:rsidR="00617FE5" w:rsidRPr="00934FF9" w:rsidTr="001D0F09">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3817" w:type="dxa"/>
          </w:tcPr>
          <w:p w:rsidR="00617FE5" w:rsidRPr="00934FF9" w:rsidRDefault="00617FE5" w:rsidP="004930F0">
            <w:pPr>
              <w:autoSpaceDE w:val="0"/>
              <w:autoSpaceDN w:val="0"/>
              <w:adjustRightInd w:val="0"/>
              <w:spacing w:line="360" w:lineRule="auto"/>
              <w:jc w:val="center"/>
              <w:rPr>
                <w:rFonts w:ascii="Arial" w:hAnsi="Arial" w:cs="Arial"/>
                <w:sz w:val="24"/>
                <w:szCs w:val="24"/>
              </w:rPr>
            </w:pPr>
            <w:r w:rsidRPr="00934FF9">
              <w:rPr>
                <w:rFonts w:ascii="Arial" w:hAnsi="Arial" w:cs="Arial"/>
                <w:sz w:val="24"/>
                <w:szCs w:val="24"/>
              </w:rPr>
              <w:t>15 de Diciembre</w:t>
            </w:r>
          </w:p>
        </w:tc>
        <w:tc>
          <w:tcPr>
            <w:tcW w:w="1620" w:type="dxa"/>
          </w:tcPr>
          <w:p w:rsidR="00617FE5" w:rsidRPr="00934FF9" w:rsidRDefault="00617FE5"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4FF9">
              <w:rPr>
                <w:rFonts w:ascii="Arial" w:hAnsi="Arial" w:cs="Arial"/>
                <w:sz w:val="24"/>
                <w:szCs w:val="24"/>
              </w:rPr>
              <w:t>4</w:t>
            </w:r>
          </w:p>
        </w:tc>
        <w:tc>
          <w:tcPr>
            <w:tcW w:w="1227" w:type="dxa"/>
          </w:tcPr>
          <w:p w:rsidR="00617FE5" w:rsidRPr="00934FF9" w:rsidRDefault="00617FE5"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4FF9">
              <w:rPr>
                <w:rFonts w:ascii="Arial" w:hAnsi="Arial" w:cs="Arial"/>
                <w:sz w:val="24"/>
                <w:szCs w:val="24"/>
              </w:rPr>
              <w:t>5</w:t>
            </w:r>
          </w:p>
        </w:tc>
      </w:tr>
      <w:tr w:rsidR="00617FE5" w:rsidRPr="00934FF9" w:rsidTr="001D0F09">
        <w:trPr>
          <w:trHeight w:val="422"/>
          <w:jc w:val="center"/>
        </w:trPr>
        <w:tc>
          <w:tcPr>
            <w:cnfStyle w:val="001000000000" w:firstRow="0" w:lastRow="0" w:firstColumn="1" w:lastColumn="0" w:oddVBand="0" w:evenVBand="0" w:oddHBand="0" w:evenHBand="0" w:firstRowFirstColumn="0" w:firstRowLastColumn="0" w:lastRowFirstColumn="0" w:lastRowLastColumn="0"/>
            <w:tcW w:w="3817" w:type="dxa"/>
          </w:tcPr>
          <w:p w:rsidR="00617FE5" w:rsidRPr="00934FF9" w:rsidRDefault="00617FE5" w:rsidP="004930F0">
            <w:pPr>
              <w:autoSpaceDE w:val="0"/>
              <w:autoSpaceDN w:val="0"/>
              <w:adjustRightInd w:val="0"/>
              <w:spacing w:line="360" w:lineRule="auto"/>
              <w:jc w:val="center"/>
              <w:rPr>
                <w:rFonts w:ascii="Arial" w:hAnsi="Arial" w:cs="Arial"/>
                <w:sz w:val="24"/>
                <w:szCs w:val="24"/>
              </w:rPr>
            </w:pPr>
            <w:r w:rsidRPr="00934FF9">
              <w:rPr>
                <w:rFonts w:ascii="Arial" w:hAnsi="Arial" w:cs="Arial"/>
                <w:sz w:val="24"/>
                <w:szCs w:val="24"/>
              </w:rPr>
              <w:t>22 de Diciembre</w:t>
            </w:r>
          </w:p>
        </w:tc>
        <w:tc>
          <w:tcPr>
            <w:tcW w:w="1620" w:type="dxa"/>
          </w:tcPr>
          <w:p w:rsidR="00617FE5" w:rsidRPr="00934FF9" w:rsidRDefault="00617FE5"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4FF9">
              <w:rPr>
                <w:rFonts w:ascii="Arial" w:hAnsi="Arial" w:cs="Arial"/>
                <w:sz w:val="24"/>
                <w:szCs w:val="24"/>
              </w:rPr>
              <w:t>9</w:t>
            </w:r>
          </w:p>
        </w:tc>
        <w:tc>
          <w:tcPr>
            <w:tcW w:w="1227" w:type="dxa"/>
          </w:tcPr>
          <w:p w:rsidR="00617FE5" w:rsidRPr="00934FF9" w:rsidRDefault="00617FE5" w:rsidP="004930F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4FF9">
              <w:rPr>
                <w:rFonts w:ascii="Arial" w:hAnsi="Arial" w:cs="Arial"/>
                <w:sz w:val="24"/>
                <w:szCs w:val="24"/>
              </w:rPr>
              <w:t>7</w:t>
            </w:r>
          </w:p>
        </w:tc>
      </w:tr>
      <w:tr w:rsidR="00617FE5" w:rsidRPr="00934FF9" w:rsidTr="001D0F09">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3817" w:type="dxa"/>
          </w:tcPr>
          <w:p w:rsidR="00617FE5" w:rsidRPr="00DE3344" w:rsidRDefault="00617FE5" w:rsidP="004930F0">
            <w:pPr>
              <w:autoSpaceDE w:val="0"/>
              <w:autoSpaceDN w:val="0"/>
              <w:adjustRightInd w:val="0"/>
              <w:spacing w:line="360" w:lineRule="auto"/>
              <w:jc w:val="center"/>
              <w:rPr>
                <w:rFonts w:ascii="Arial" w:hAnsi="Arial" w:cs="Arial"/>
                <w:b w:val="0"/>
                <w:sz w:val="24"/>
                <w:szCs w:val="24"/>
              </w:rPr>
            </w:pPr>
            <w:r w:rsidRPr="00DE3344">
              <w:rPr>
                <w:rFonts w:ascii="Arial" w:hAnsi="Arial" w:cs="Arial"/>
                <w:b w:val="0"/>
                <w:sz w:val="24"/>
                <w:szCs w:val="24"/>
              </w:rPr>
              <w:t>TOTAL</w:t>
            </w:r>
          </w:p>
        </w:tc>
        <w:tc>
          <w:tcPr>
            <w:tcW w:w="1620" w:type="dxa"/>
          </w:tcPr>
          <w:p w:rsidR="00617FE5" w:rsidRPr="00DE3344" w:rsidRDefault="00617FE5"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DE3344">
              <w:rPr>
                <w:rFonts w:ascii="Arial" w:hAnsi="Arial" w:cs="Arial"/>
                <w:b/>
                <w:sz w:val="24"/>
                <w:szCs w:val="24"/>
              </w:rPr>
              <w:t>12</w:t>
            </w:r>
          </w:p>
        </w:tc>
        <w:tc>
          <w:tcPr>
            <w:tcW w:w="1227" w:type="dxa"/>
          </w:tcPr>
          <w:p w:rsidR="00617FE5" w:rsidRPr="00DE3344" w:rsidRDefault="00617FE5" w:rsidP="004930F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DE3344">
              <w:rPr>
                <w:rFonts w:ascii="Arial" w:hAnsi="Arial" w:cs="Arial"/>
                <w:b/>
                <w:sz w:val="24"/>
                <w:szCs w:val="24"/>
              </w:rPr>
              <w:t>20</w:t>
            </w:r>
          </w:p>
        </w:tc>
      </w:tr>
    </w:tbl>
    <w:p w:rsidR="00617FE5" w:rsidRPr="00621D5E" w:rsidRDefault="00617FE5" w:rsidP="00617FE5">
      <w:pPr>
        <w:autoSpaceDE w:val="0"/>
        <w:autoSpaceDN w:val="0"/>
        <w:adjustRightInd w:val="0"/>
        <w:spacing w:after="0" w:line="240" w:lineRule="auto"/>
        <w:jc w:val="center"/>
        <w:rPr>
          <w:rFonts w:ascii="Times New Roman" w:hAnsi="Times New Roman" w:cs="Times New Roman"/>
          <w:b/>
          <w:sz w:val="24"/>
          <w:szCs w:val="24"/>
        </w:rPr>
      </w:pPr>
      <w:r w:rsidRPr="00621D5E">
        <w:rPr>
          <w:rFonts w:ascii="Times New Roman" w:hAnsi="Times New Roman" w:cs="Times New Roman"/>
          <w:b/>
          <w:sz w:val="24"/>
          <w:szCs w:val="24"/>
        </w:rPr>
        <w:t xml:space="preserve">Fuente: </w:t>
      </w:r>
      <w:r w:rsidRPr="00621D5E">
        <w:rPr>
          <w:rFonts w:ascii="Times New Roman" w:hAnsi="Times New Roman" w:cs="Times New Roman"/>
          <w:sz w:val="24"/>
          <w:szCs w:val="24"/>
        </w:rPr>
        <w:t>YAPELSA S.A.</w:t>
      </w:r>
    </w:p>
    <w:p w:rsidR="00617FE5" w:rsidRPr="00621D5E" w:rsidRDefault="00617FE5" w:rsidP="00617FE5">
      <w:pPr>
        <w:autoSpaceDE w:val="0"/>
        <w:autoSpaceDN w:val="0"/>
        <w:adjustRightInd w:val="0"/>
        <w:spacing w:after="0" w:line="240" w:lineRule="auto"/>
        <w:jc w:val="center"/>
        <w:rPr>
          <w:rFonts w:ascii="Times New Roman" w:hAnsi="Times New Roman" w:cs="Times New Roman"/>
          <w:b/>
          <w:sz w:val="24"/>
          <w:szCs w:val="24"/>
        </w:rPr>
      </w:pPr>
      <w:r w:rsidRPr="00621D5E">
        <w:rPr>
          <w:rFonts w:ascii="Times New Roman" w:hAnsi="Times New Roman" w:cs="Times New Roman"/>
          <w:b/>
          <w:sz w:val="24"/>
          <w:szCs w:val="24"/>
        </w:rPr>
        <w:t xml:space="preserve">Elaborado por: </w:t>
      </w:r>
      <w:r w:rsidRPr="00621D5E">
        <w:rPr>
          <w:rFonts w:ascii="Times New Roman" w:hAnsi="Times New Roman" w:cs="Times New Roman"/>
          <w:sz w:val="24"/>
          <w:szCs w:val="24"/>
        </w:rPr>
        <w:t>Mariuxi, Evelinn y Carlos</w:t>
      </w:r>
    </w:p>
    <w:p w:rsidR="00617FE5" w:rsidRDefault="00617FE5" w:rsidP="00617FE5">
      <w:pPr>
        <w:autoSpaceDE w:val="0"/>
        <w:autoSpaceDN w:val="0"/>
        <w:adjustRightInd w:val="0"/>
        <w:spacing w:after="0" w:line="240" w:lineRule="auto"/>
        <w:jc w:val="both"/>
        <w:rPr>
          <w:rFonts w:ascii="Arial" w:hAnsi="Arial" w:cs="Arial"/>
          <w:sz w:val="24"/>
          <w:szCs w:val="24"/>
        </w:rPr>
      </w:pPr>
    </w:p>
    <w:p w:rsidR="001D0F09" w:rsidRDefault="001D0F09" w:rsidP="00617FE5">
      <w:pPr>
        <w:autoSpaceDE w:val="0"/>
        <w:autoSpaceDN w:val="0"/>
        <w:adjustRightInd w:val="0"/>
        <w:spacing w:after="0" w:line="480" w:lineRule="auto"/>
        <w:jc w:val="both"/>
        <w:rPr>
          <w:rFonts w:ascii="Arial" w:hAnsi="Arial" w:cs="Arial"/>
          <w:b/>
          <w:sz w:val="24"/>
          <w:szCs w:val="24"/>
        </w:rPr>
      </w:pPr>
    </w:p>
    <w:p w:rsidR="00617FE5" w:rsidRDefault="00617FE5" w:rsidP="00617FE5">
      <w:pPr>
        <w:autoSpaceDE w:val="0"/>
        <w:autoSpaceDN w:val="0"/>
        <w:adjustRightInd w:val="0"/>
        <w:spacing w:after="0" w:line="480" w:lineRule="auto"/>
        <w:jc w:val="both"/>
        <w:rPr>
          <w:rFonts w:ascii="Arial" w:hAnsi="Arial" w:cs="Arial"/>
          <w:b/>
          <w:sz w:val="24"/>
          <w:szCs w:val="24"/>
        </w:rPr>
      </w:pPr>
      <w:r w:rsidRPr="00073058">
        <w:rPr>
          <w:rFonts w:ascii="Arial" w:hAnsi="Arial" w:cs="Arial"/>
          <w:b/>
          <w:sz w:val="24"/>
          <w:szCs w:val="24"/>
        </w:rPr>
        <w:t xml:space="preserve">INDICADOR: </w:t>
      </w:r>
    </w:p>
    <w:p w:rsidR="00617FE5" w:rsidRPr="00934FF9" w:rsidRDefault="00617FE5" w:rsidP="00617FE5">
      <w:pPr>
        <w:autoSpaceDE w:val="0"/>
        <w:autoSpaceDN w:val="0"/>
        <w:adjustRightInd w:val="0"/>
        <w:spacing w:after="0" w:line="480" w:lineRule="auto"/>
        <w:jc w:val="center"/>
        <w:rPr>
          <w:rFonts w:ascii="Arial" w:hAnsi="Arial" w:cs="Arial"/>
          <w:sz w:val="24"/>
          <w:szCs w:val="24"/>
        </w:rPr>
      </w:pPr>
      <m:oMathPara>
        <m:oMath>
          <m:r>
            <m:rPr>
              <m:sty m:val="p"/>
            </m:rPr>
            <w:rPr>
              <w:rFonts w:ascii="Cambria Math" w:hAnsi="Cambria Math" w:cs="Arial"/>
              <w:sz w:val="24"/>
              <w:szCs w:val="24"/>
            </w:rPr>
            <m:t xml:space="preserve">Informe de Tesorería </m:t>
          </m:r>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Arial"/>
                  <w:sz w:val="24"/>
                  <w:szCs w:val="24"/>
                </w:rPr>
                <m:t>Número de transacciones con soporte    x 100</m:t>
              </m:r>
            </m:num>
            <m:den>
              <m:r>
                <m:rPr>
                  <m:sty m:val="p"/>
                </m:rPr>
                <w:rPr>
                  <w:rFonts w:ascii="Cambria Math" w:hAnsi="Cambria Math" w:cs="Arial"/>
                  <w:sz w:val="24"/>
                  <w:szCs w:val="24"/>
                </w:rPr>
                <m:t xml:space="preserve"> Total de transacciones diarias  </m:t>
              </m:r>
            </m:den>
          </m:f>
        </m:oMath>
      </m:oMathPara>
    </w:p>
    <w:p w:rsidR="001D0F09" w:rsidRPr="001D0F09" w:rsidRDefault="00617FE5" w:rsidP="00617FE5">
      <w:pPr>
        <w:autoSpaceDE w:val="0"/>
        <w:autoSpaceDN w:val="0"/>
        <w:adjustRightInd w:val="0"/>
        <w:spacing w:after="0" w:line="480" w:lineRule="auto"/>
        <w:jc w:val="center"/>
        <w:rPr>
          <w:rFonts w:ascii="Arial" w:hAnsi="Arial" w:cs="Arial"/>
          <w:sz w:val="24"/>
          <w:szCs w:val="24"/>
        </w:rPr>
      </w:pPr>
      <m:oMathPara>
        <m:oMath>
          <m:r>
            <m:rPr>
              <m:sty m:val="p"/>
            </m:rPr>
            <w:rPr>
              <w:rFonts w:ascii="Cambria Math" w:hAnsi="Cambria Math" w:cs="Arial"/>
              <w:sz w:val="24"/>
              <w:szCs w:val="24"/>
            </w:rPr>
            <m:t xml:space="preserve">Informe de Tesorería </m:t>
          </m:r>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Arial"/>
                  <w:sz w:val="24"/>
                  <w:szCs w:val="24"/>
                </w:rPr>
                <m:t>32  x 100</m:t>
              </m:r>
            </m:num>
            <m:den>
              <m:r>
                <m:rPr>
                  <m:sty m:val="p"/>
                </m:rPr>
                <w:rPr>
                  <w:rFonts w:ascii="Cambria Math" w:hAnsi="Cambria Math" w:cs="Arial"/>
                  <w:sz w:val="24"/>
                  <w:szCs w:val="24"/>
                </w:rPr>
                <m:t xml:space="preserve"> 32 </m:t>
              </m:r>
            </m:den>
          </m:f>
        </m:oMath>
      </m:oMathPara>
    </w:p>
    <w:p w:rsidR="00617FE5" w:rsidRPr="00934FF9" w:rsidRDefault="00617FE5" w:rsidP="00617FE5">
      <w:pPr>
        <w:autoSpaceDE w:val="0"/>
        <w:autoSpaceDN w:val="0"/>
        <w:adjustRightInd w:val="0"/>
        <w:spacing w:after="0" w:line="480" w:lineRule="auto"/>
        <w:jc w:val="center"/>
        <w:rPr>
          <w:rFonts w:ascii="Arial" w:hAnsi="Arial" w:cs="Arial"/>
          <w:sz w:val="24"/>
          <w:szCs w:val="24"/>
        </w:rPr>
      </w:pPr>
      <m:oMathPara>
        <m:oMath>
          <m:r>
            <m:rPr>
              <m:sty m:val="p"/>
            </m:rPr>
            <w:rPr>
              <w:rFonts w:ascii="Cambria Math" w:hAnsi="Cambria Math" w:cs="Arial"/>
              <w:sz w:val="24"/>
              <w:szCs w:val="24"/>
            </w:rPr>
            <m:t xml:space="preserve">Informe de Tesorería </m:t>
          </m:r>
          <m:r>
            <m:rPr>
              <m:sty m:val="p"/>
            </m:rPr>
            <w:rPr>
              <w:rFonts w:ascii="Cambria Math" w:hAnsi="Cambria Math" w:cs="Cambria Math"/>
              <w:sz w:val="24"/>
              <w:szCs w:val="24"/>
            </w:rPr>
            <m:t>=100%</m:t>
          </m:r>
        </m:oMath>
      </m:oMathPara>
    </w:p>
    <w:p w:rsidR="00DC232A" w:rsidRDefault="00577D5E" w:rsidP="00AF0803">
      <w:pPr>
        <w:pStyle w:val="Ttulo3"/>
        <w:spacing w:line="480" w:lineRule="auto"/>
        <w:jc w:val="both"/>
        <w:rPr>
          <w:rFonts w:ascii="Arial" w:hAnsi="Arial" w:cs="Arial"/>
          <w:color w:val="auto"/>
          <w:sz w:val="28"/>
          <w:szCs w:val="28"/>
        </w:rPr>
      </w:pPr>
      <w:bookmarkStart w:id="226" w:name="_Toc365605711"/>
      <w:r>
        <w:rPr>
          <w:rFonts w:ascii="Arial" w:hAnsi="Arial" w:cs="Arial"/>
          <w:color w:val="auto"/>
          <w:sz w:val="28"/>
          <w:szCs w:val="28"/>
        </w:rPr>
        <w:lastRenderedPageBreak/>
        <w:t>5.6</w:t>
      </w:r>
      <w:r w:rsidR="00AF0803">
        <w:rPr>
          <w:rFonts w:ascii="Arial" w:hAnsi="Arial" w:cs="Arial"/>
          <w:color w:val="auto"/>
          <w:sz w:val="28"/>
          <w:szCs w:val="28"/>
        </w:rPr>
        <w:t>.</w:t>
      </w:r>
      <w:r w:rsidR="00F74822">
        <w:rPr>
          <w:rFonts w:ascii="Arial" w:hAnsi="Arial" w:cs="Arial"/>
          <w:color w:val="auto"/>
          <w:sz w:val="28"/>
          <w:szCs w:val="28"/>
        </w:rPr>
        <w:t xml:space="preserve"> </w:t>
      </w:r>
      <w:r w:rsidR="00B140EE">
        <w:rPr>
          <w:rFonts w:ascii="Arial" w:hAnsi="Arial" w:cs="Arial"/>
          <w:color w:val="auto"/>
          <w:sz w:val="28"/>
          <w:szCs w:val="28"/>
        </w:rPr>
        <w:t xml:space="preserve"> </w:t>
      </w:r>
      <w:r w:rsidR="00B94557" w:rsidRPr="0096530F">
        <w:rPr>
          <w:rFonts w:ascii="Arial" w:hAnsi="Arial" w:cs="Arial"/>
          <w:color w:val="auto"/>
          <w:sz w:val="28"/>
          <w:szCs w:val="28"/>
        </w:rPr>
        <w:t xml:space="preserve">Análisis </w:t>
      </w:r>
      <w:r w:rsidR="00F22B04">
        <w:rPr>
          <w:rFonts w:ascii="Arial" w:hAnsi="Arial" w:cs="Arial"/>
          <w:color w:val="auto"/>
          <w:sz w:val="28"/>
          <w:szCs w:val="28"/>
        </w:rPr>
        <w:t>Cuantitativo</w:t>
      </w:r>
      <w:r w:rsidR="0096530F" w:rsidRPr="0096530F">
        <w:rPr>
          <w:rFonts w:ascii="Arial" w:hAnsi="Arial" w:cs="Arial"/>
          <w:color w:val="auto"/>
          <w:sz w:val="28"/>
          <w:szCs w:val="28"/>
        </w:rPr>
        <w:t xml:space="preserve"> de Gestión</w:t>
      </w:r>
      <w:r w:rsidR="00AF0803">
        <w:rPr>
          <w:rFonts w:ascii="Arial" w:hAnsi="Arial" w:cs="Arial"/>
          <w:color w:val="auto"/>
          <w:sz w:val="28"/>
          <w:szCs w:val="28"/>
        </w:rPr>
        <w:t xml:space="preserve"> a los</w:t>
      </w:r>
      <w:r w:rsidR="00663D07">
        <w:rPr>
          <w:rFonts w:ascii="Arial" w:hAnsi="Arial" w:cs="Arial"/>
          <w:color w:val="auto"/>
          <w:sz w:val="28"/>
          <w:szCs w:val="28"/>
        </w:rPr>
        <w:t xml:space="preserve"> procesos</w:t>
      </w:r>
      <w:r w:rsidR="00B140EE">
        <w:rPr>
          <w:rFonts w:ascii="Arial" w:hAnsi="Arial" w:cs="Arial"/>
          <w:color w:val="auto"/>
          <w:sz w:val="28"/>
          <w:szCs w:val="28"/>
        </w:rPr>
        <w:t xml:space="preserve"> </w:t>
      </w:r>
      <w:r w:rsidR="0096530F" w:rsidRPr="0096530F">
        <w:rPr>
          <w:rFonts w:ascii="Arial" w:hAnsi="Arial" w:cs="Arial"/>
          <w:color w:val="auto"/>
          <w:sz w:val="28"/>
          <w:szCs w:val="28"/>
        </w:rPr>
        <w:t xml:space="preserve"> Mediante Indicadores de M</w:t>
      </w:r>
      <w:r w:rsidR="00DC232A" w:rsidRPr="0096530F">
        <w:rPr>
          <w:rFonts w:ascii="Arial" w:hAnsi="Arial" w:cs="Arial"/>
          <w:color w:val="auto"/>
          <w:sz w:val="28"/>
          <w:szCs w:val="28"/>
        </w:rPr>
        <w:t>edición</w:t>
      </w:r>
      <w:bookmarkEnd w:id="226"/>
    </w:p>
    <w:p w:rsidR="00663D07" w:rsidRDefault="005E6AFA" w:rsidP="00DC232A">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 </w:t>
      </w:r>
    </w:p>
    <w:p w:rsidR="00DC232A" w:rsidRDefault="005E6AFA" w:rsidP="00DC232A">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Análisis cuantitativo  de lo</w:t>
      </w:r>
      <w:r w:rsidR="00DC232A">
        <w:rPr>
          <w:rFonts w:ascii="Arial" w:hAnsi="Arial" w:cs="Arial"/>
          <w:color w:val="000000"/>
          <w:sz w:val="24"/>
          <w:szCs w:val="24"/>
        </w:rPr>
        <w:t xml:space="preserve">s siguientes departamentos: </w:t>
      </w:r>
    </w:p>
    <w:p w:rsidR="00AF0803" w:rsidRDefault="00AF0803" w:rsidP="00F74822">
      <w:pPr>
        <w:autoSpaceDE w:val="0"/>
        <w:autoSpaceDN w:val="0"/>
        <w:adjustRightInd w:val="0"/>
        <w:spacing w:after="0" w:line="480" w:lineRule="auto"/>
        <w:jc w:val="both"/>
        <w:rPr>
          <w:rFonts w:ascii="Arial" w:hAnsi="Arial" w:cs="Arial"/>
          <w:color w:val="000000"/>
          <w:sz w:val="24"/>
          <w:szCs w:val="24"/>
        </w:rPr>
      </w:pPr>
    </w:p>
    <w:p w:rsidR="00F74822" w:rsidRDefault="00F74822" w:rsidP="00F74822">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Departamento Administrativo: </w:t>
      </w:r>
    </w:p>
    <w:p w:rsidR="00663D07" w:rsidRDefault="00663D07" w:rsidP="00F74822">
      <w:pPr>
        <w:autoSpaceDE w:val="0"/>
        <w:autoSpaceDN w:val="0"/>
        <w:adjustRightInd w:val="0"/>
        <w:spacing w:after="0" w:line="480" w:lineRule="auto"/>
        <w:jc w:val="both"/>
        <w:rPr>
          <w:rFonts w:ascii="Arial" w:hAnsi="Arial" w:cs="Arial"/>
          <w:color w:val="000000"/>
          <w:sz w:val="24"/>
          <w:szCs w:val="24"/>
        </w:rPr>
      </w:pPr>
    </w:p>
    <w:p w:rsidR="00F74822" w:rsidRPr="006917BA" w:rsidRDefault="00F74822" w:rsidP="00F74822">
      <w:pPr>
        <w:pStyle w:val="Prrafodelista"/>
        <w:numPr>
          <w:ilvl w:val="0"/>
          <w:numId w:val="4"/>
        </w:numPr>
        <w:autoSpaceDE w:val="0"/>
        <w:autoSpaceDN w:val="0"/>
        <w:adjustRightInd w:val="0"/>
        <w:spacing w:after="0" w:line="480" w:lineRule="auto"/>
        <w:rPr>
          <w:rFonts w:ascii="Times New Roman" w:hAnsi="Times New Roman" w:cs="Times New Roman"/>
          <w:sz w:val="24"/>
          <w:szCs w:val="24"/>
        </w:rPr>
      </w:pPr>
      <w:r w:rsidRPr="00E50E8E">
        <w:rPr>
          <w:rFonts w:ascii="Arial" w:hAnsi="Arial" w:cs="Arial"/>
          <w:color w:val="000000"/>
          <w:sz w:val="24"/>
          <w:szCs w:val="24"/>
        </w:rPr>
        <w:t xml:space="preserve">Área de </w:t>
      </w:r>
      <w:r w:rsidRPr="006917BA">
        <w:rPr>
          <w:rFonts w:ascii="Arial" w:hAnsi="Arial" w:cs="Arial"/>
          <w:color w:val="000000"/>
          <w:sz w:val="24"/>
          <w:szCs w:val="24"/>
        </w:rPr>
        <w:t xml:space="preserve">Logística. </w:t>
      </w:r>
    </w:p>
    <w:p w:rsidR="00F74822" w:rsidRPr="00E50E8E" w:rsidRDefault="00F74822" w:rsidP="00F74822">
      <w:pPr>
        <w:pStyle w:val="Prrafodelista"/>
        <w:numPr>
          <w:ilvl w:val="0"/>
          <w:numId w:val="4"/>
        </w:numPr>
        <w:autoSpaceDE w:val="0"/>
        <w:autoSpaceDN w:val="0"/>
        <w:adjustRightInd w:val="0"/>
        <w:spacing w:after="0" w:line="480" w:lineRule="auto"/>
        <w:rPr>
          <w:rFonts w:ascii="Times New Roman" w:hAnsi="Times New Roman" w:cs="Times New Roman"/>
          <w:sz w:val="24"/>
          <w:szCs w:val="24"/>
        </w:rPr>
      </w:pPr>
      <w:r w:rsidRPr="00E50E8E">
        <w:rPr>
          <w:rFonts w:ascii="Arial" w:hAnsi="Arial" w:cs="Arial"/>
          <w:color w:val="000000"/>
          <w:sz w:val="24"/>
          <w:szCs w:val="24"/>
        </w:rPr>
        <w:t xml:space="preserve">Área de Recursos Humanos. </w:t>
      </w:r>
    </w:p>
    <w:p w:rsidR="00F74822" w:rsidRDefault="00F74822" w:rsidP="00F74822">
      <w:pPr>
        <w:autoSpaceDE w:val="0"/>
        <w:autoSpaceDN w:val="0"/>
        <w:adjustRightInd w:val="0"/>
        <w:spacing w:after="0" w:line="480" w:lineRule="auto"/>
        <w:rPr>
          <w:rFonts w:ascii="Arial" w:hAnsi="Arial" w:cs="Arial"/>
          <w:color w:val="000000"/>
          <w:sz w:val="24"/>
          <w:szCs w:val="24"/>
        </w:rPr>
      </w:pPr>
    </w:p>
    <w:p w:rsidR="00F74822" w:rsidRDefault="00F74822" w:rsidP="00F74822">
      <w:pPr>
        <w:autoSpaceDE w:val="0"/>
        <w:autoSpaceDN w:val="0"/>
        <w:adjustRightInd w:val="0"/>
        <w:spacing w:after="0" w:line="480" w:lineRule="auto"/>
        <w:rPr>
          <w:rFonts w:ascii="Arial" w:hAnsi="Arial" w:cs="Arial"/>
          <w:color w:val="000000"/>
          <w:sz w:val="24"/>
          <w:szCs w:val="24"/>
        </w:rPr>
      </w:pPr>
      <w:r>
        <w:rPr>
          <w:rFonts w:ascii="Arial" w:hAnsi="Arial" w:cs="Arial"/>
          <w:color w:val="000000"/>
          <w:sz w:val="24"/>
          <w:szCs w:val="24"/>
        </w:rPr>
        <w:t>Departamento Financiero:</w:t>
      </w:r>
    </w:p>
    <w:p w:rsidR="00663D07" w:rsidRPr="0038114C" w:rsidRDefault="00663D07" w:rsidP="00F74822">
      <w:pPr>
        <w:autoSpaceDE w:val="0"/>
        <w:autoSpaceDN w:val="0"/>
        <w:adjustRightInd w:val="0"/>
        <w:spacing w:after="0" w:line="480" w:lineRule="auto"/>
        <w:rPr>
          <w:rFonts w:ascii="Arial" w:hAnsi="Arial" w:cs="Arial"/>
          <w:color w:val="000000"/>
          <w:sz w:val="24"/>
          <w:szCs w:val="24"/>
        </w:rPr>
      </w:pPr>
    </w:p>
    <w:p w:rsidR="00F74822" w:rsidRPr="0038114C" w:rsidRDefault="00F74822" w:rsidP="00F74822">
      <w:pPr>
        <w:pStyle w:val="Prrafodelista"/>
        <w:numPr>
          <w:ilvl w:val="0"/>
          <w:numId w:val="5"/>
        </w:numPr>
        <w:autoSpaceDE w:val="0"/>
        <w:autoSpaceDN w:val="0"/>
        <w:adjustRightInd w:val="0"/>
        <w:spacing w:after="0" w:line="480" w:lineRule="auto"/>
        <w:rPr>
          <w:rFonts w:ascii="Times New Roman" w:hAnsi="Times New Roman" w:cs="Times New Roman"/>
          <w:sz w:val="24"/>
          <w:szCs w:val="24"/>
        </w:rPr>
      </w:pPr>
      <w:r w:rsidRPr="00E50E8E">
        <w:rPr>
          <w:rFonts w:ascii="Arial" w:hAnsi="Arial" w:cs="Arial"/>
          <w:color w:val="000000"/>
          <w:sz w:val="24"/>
          <w:szCs w:val="24"/>
        </w:rPr>
        <w:t xml:space="preserve">Área de Contabilidad </w:t>
      </w:r>
    </w:p>
    <w:p w:rsidR="00F74822" w:rsidRPr="004650DF" w:rsidRDefault="00F74822" w:rsidP="00F74822">
      <w:pPr>
        <w:pStyle w:val="Prrafodelista"/>
        <w:numPr>
          <w:ilvl w:val="0"/>
          <w:numId w:val="5"/>
        </w:numPr>
        <w:autoSpaceDE w:val="0"/>
        <w:autoSpaceDN w:val="0"/>
        <w:adjustRightInd w:val="0"/>
        <w:spacing w:after="0" w:line="480" w:lineRule="auto"/>
        <w:rPr>
          <w:rFonts w:ascii="Arial" w:hAnsi="Arial" w:cs="Arial"/>
          <w:color w:val="000000"/>
          <w:sz w:val="24"/>
          <w:szCs w:val="24"/>
        </w:rPr>
      </w:pPr>
      <w:r w:rsidRPr="00E50E8E">
        <w:rPr>
          <w:rFonts w:ascii="Arial" w:hAnsi="Arial" w:cs="Arial"/>
          <w:color w:val="000000"/>
          <w:sz w:val="24"/>
          <w:szCs w:val="24"/>
        </w:rPr>
        <w:t xml:space="preserve">Área de Tesorería.  </w:t>
      </w:r>
    </w:p>
    <w:p w:rsidR="00663D07" w:rsidRDefault="00663D07" w:rsidP="0096530F">
      <w:pPr>
        <w:pStyle w:val="Ttulo4"/>
        <w:rPr>
          <w:rFonts w:ascii="Arial" w:hAnsi="Arial" w:cs="Arial"/>
          <w:i w:val="0"/>
          <w:color w:val="auto"/>
          <w:sz w:val="28"/>
          <w:szCs w:val="28"/>
        </w:rPr>
      </w:pPr>
    </w:p>
    <w:p w:rsidR="00663D07" w:rsidRDefault="00663D07" w:rsidP="00663D07"/>
    <w:p w:rsidR="00663D07" w:rsidRDefault="00663D07" w:rsidP="00663D07"/>
    <w:p w:rsidR="00663D07" w:rsidRDefault="00663D07" w:rsidP="00663D07"/>
    <w:p w:rsidR="00663D07" w:rsidRDefault="00663D07" w:rsidP="00663D07"/>
    <w:p w:rsidR="00663D07" w:rsidRDefault="00663D07" w:rsidP="00663D07"/>
    <w:p w:rsidR="00663D07" w:rsidRDefault="00663D07" w:rsidP="00663D07"/>
    <w:p w:rsidR="00663D07" w:rsidRPr="00663D07" w:rsidRDefault="00663D07" w:rsidP="00663D07"/>
    <w:p w:rsidR="0008422D" w:rsidRPr="0096530F" w:rsidRDefault="0096530F" w:rsidP="0096530F">
      <w:pPr>
        <w:pStyle w:val="Ttulo4"/>
        <w:rPr>
          <w:rFonts w:ascii="Arial" w:hAnsi="Arial" w:cs="Arial"/>
          <w:i w:val="0"/>
          <w:color w:val="auto"/>
          <w:sz w:val="28"/>
          <w:szCs w:val="28"/>
        </w:rPr>
      </w:pPr>
      <w:r w:rsidRPr="0096530F">
        <w:rPr>
          <w:rFonts w:ascii="Arial" w:hAnsi="Arial" w:cs="Arial"/>
          <w:i w:val="0"/>
          <w:color w:val="auto"/>
          <w:sz w:val="28"/>
          <w:szCs w:val="28"/>
        </w:rPr>
        <w:lastRenderedPageBreak/>
        <w:t>5.</w:t>
      </w:r>
      <w:r w:rsidR="00AF0803">
        <w:rPr>
          <w:rFonts w:ascii="Arial" w:hAnsi="Arial" w:cs="Arial"/>
          <w:i w:val="0"/>
          <w:color w:val="auto"/>
          <w:sz w:val="28"/>
          <w:szCs w:val="28"/>
        </w:rPr>
        <w:t>6</w:t>
      </w:r>
      <w:r w:rsidRPr="0096530F">
        <w:rPr>
          <w:rFonts w:ascii="Arial" w:hAnsi="Arial" w:cs="Arial"/>
          <w:i w:val="0"/>
          <w:color w:val="auto"/>
          <w:sz w:val="28"/>
          <w:szCs w:val="28"/>
        </w:rPr>
        <w:t>.1</w:t>
      </w:r>
      <w:r w:rsidR="00CE5B04" w:rsidRPr="0096530F">
        <w:rPr>
          <w:rFonts w:ascii="Arial" w:hAnsi="Arial" w:cs="Arial"/>
          <w:i w:val="0"/>
          <w:color w:val="auto"/>
          <w:sz w:val="28"/>
          <w:szCs w:val="28"/>
        </w:rPr>
        <w:t>.</w:t>
      </w:r>
      <w:r w:rsidR="00AF0803">
        <w:rPr>
          <w:rFonts w:ascii="Arial" w:hAnsi="Arial" w:cs="Arial"/>
          <w:i w:val="0"/>
          <w:color w:val="auto"/>
          <w:sz w:val="28"/>
          <w:szCs w:val="28"/>
        </w:rPr>
        <w:t xml:space="preserve"> </w:t>
      </w:r>
      <w:r w:rsidR="00CE5B04" w:rsidRPr="0096530F">
        <w:rPr>
          <w:rFonts w:ascii="Arial" w:hAnsi="Arial" w:cs="Arial"/>
          <w:i w:val="0"/>
          <w:color w:val="auto"/>
          <w:sz w:val="28"/>
          <w:szCs w:val="28"/>
        </w:rPr>
        <w:t xml:space="preserve"> Análisis</w:t>
      </w:r>
      <w:r w:rsidR="00AF0803">
        <w:rPr>
          <w:rFonts w:ascii="Arial" w:hAnsi="Arial" w:cs="Arial"/>
          <w:i w:val="0"/>
          <w:color w:val="auto"/>
          <w:sz w:val="28"/>
          <w:szCs w:val="28"/>
        </w:rPr>
        <w:t xml:space="preserve"> </w:t>
      </w:r>
      <w:r>
        <w:rPr>
          <w:rFonts w:ascii="Arial" w:hAnsi="Arial" w:cs="Arial"/>
          <w:i w:val="0"/>
          <w:color w:val="auto"/>
          <w:sz w:val="28"/>
          <w:szCs w:val="28"/>
        </w:rPr>
        <w:t>C</w:t>
      </w:r>
      <w:r w:rsidR="00DC232A" w:rsidRPr="0096530F">
        <w:rPr>
          <w:rFonts w:ascii="Arial" w:hAnsi="Arial" w:cs="Arial"/>
          <w:i w:val="0"/>
          <w:color w:val="auto"/>
          <w:sz w:val="28"/>
          <w:szCs w:val="28"/>
        </w:rPr>
        <w:t xml:space="preserve">uantitativos </w:t>
      </w:r>
      <w:r w:rsidR="00AF0803">
        <w:rPr>
          <w:rFonts w:ascii="Arial" w:hAnsi="Arial" w:cs="Arial"/>
          <w:i w:val="0"/>
          <w:color w:val="auto"/>
          <w:sz w:val="28"/>
          <w:szCs w:val="28"/>
        </w:rPr>
        <w:t>de Gestión a</w:t>
      </w:r>
      <w:r>
        <w:rPr>
          <w:rFonts w:ascii="Arial" w:hAnsi="Arial" w:cs="Arial"/>
          <w:i w:val="0"/>
          <w:color w:val="auto"/>
          <w:sz w:val="28"/>
          <w:szCs w:val="28"/>
        </w:rPr>
        <w:t xml:space="preserve"> los Procesos A</w:t>
      </w:r>
      <w:r w:rsidR="00B94557" w:rsidRPr="0096530F">
        <w:rPr>
          <w:rFonts w:ascii="Arial" w:hAnsi="Arial" w:cs="Arial"/>
          <w:i w:val="0"/>
          <w:color w:val="auto"/>
          <w:sz w:val="28"/>
          <w:szCs w:val="28"/>
        </w:rPr>
        <w:t xml:space="preserve">dministrativos </w:t>
      </w:r>
    </w:p>
    <w:p w:rsidR="00663D07" w:rsidRDefault="00663D07" w:rsidP="00AF0803">
      <w:pPr>
        <w:autoSpaceDE w:val="0"/>
        <w:autoSpaceDN w:val="0"/>
        <w:adjustRightInd w:val="0"/>
        <w:spacing w:after="0" w:line="480" w:lineRule="auto"/>
        <w:rPr>
          <w:rFonts w:ascii="Arial" w:hAnsi="Arial" w:cs="Arial"/>
          <w:b/>
          <w:color w:val="000000"/>
          <w:sz w:val="28"/>
          <w:szCs w:val="24"/>
        </w:rPr>
      </w:pPr>
    </w:p>
    <w:p w:rsidR="00AF0803" w:rsidRPr="00AF0803" w:rsidRDefault="00AF0803" w:rsidP="00AF0803">
      <w:pPr>
        <w:autoSpaceDE w:val="0"/>
        <w:autoSpaceDN w:val="0"/>
        <w:adjustRightInd w:val="0"/>
        <w:spacing w:after="0" w:line="480" w:lineRule="auto"/>
        <w:rPr>
          <w:rFonts w:ascii="Arial" w:hAnsi="Arial" w:cs="Arial"/>
          <w:b/>
          <w:color w:val="000000"/>
          <w:sz w:val="28"/>
          <w:szCs w:val="24"/>
        </w:rPr>
      </w:pPr>
      <w:r w:rsidRPr="00AF0803">
        <w:rPr>
          <w:rFonts w:ascii="Arial" w:hAnsi="Arial" w:cs="Arial"/>
          <w:b/>
          <w:color w:val="000000"/>
          <w:sz w:val="28"/>
          <w:szCs w:val="24"/>
        </w:rPr>
        <w:t xml:space="preserve">5.6.1.1. </w:t>
      </w:r>
      <w:r w:rsidR="001678F6">
        <w:rPr>
          <w:rFonts w:ascii="Arial" w:hAnsi="Arial" w:cs="Arial"/>
          <w:b/>
          <w:color w:val="000000"/>
          <w:sz w:val="28"/>
          <w:szCs w:val="24"/>
        </w:rPr>
        <w:t xml:space="preserve"> </w:t>
      </w:r>
      <w:r w:rsidRPr="00AF0803">
        <w:rPr>
          <w:rFonts w:ascii="Arial" w:hAnsi="Arial" w:cs="Arial"/>
          <w:b/>
          <w:color w:val="000000"/>
          <w:sz w:val="28"/>
          <w:szCs w:val="24"/>
        </w:rPr>
        <w:t xml:space="preserve">Área de Logística. </w:t>
      </w:r>
    </w:p>
    <w:p w:rsidR="00AF0803" w:rsidRDefault="00AF0803" w:rsidP="00AF0803">
      <w:pPr>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sz w:val="24"/>
          <w:szCs w:val="24"/>
        </w:rPr>
        <w:t xml:space="preserve">Tabla </w:t>
      </w:r>
      <w:r w:rsidR="00663D07">
        <w:rPr>
          <w:rFonts w:ascii="Times New Roman" w:hAnsi="Times New Roman" w:cs="Times New Roman"/>
          <w:b/>
          <w:sz w:val="24"/>
          <w:szCs w:val="24"/>
        </w:rPr>
        <w:t>21</w:t>
      </w:r>
      <w:r>
        <w:rPr>
          <w:rFonts w:ascii="Times New Roman" w:hAnsi="Times New Roman" w:cs="Times New Roman"/>
          <w:b/>
          <w:sz w:val="24"/>
          <w:szCs w:val="24"/>
        </w:rPr>
        <w:t>.</w:t>
      </w:r>
      <w:r w:rsidRPr="00055508">
        <w:rPr>
          <w:rFonts w:ascii="Times New Roman" w:hAnsi="Times New Roman" w:cs="Times New Roman"/>
          <w:b/>
          <w:sz w:val="24"/>
          <w:szCs w:val="24"/>
        </w:rPr>
        <w:t>- Análisis</w:t>
      </w:r>
      <w:r>
        <w:rPr>
          <w:rFonts w:ascii="Times New Roman" w:hAnsi="Times New Roman" w:cs="Times New Roman"/>
          <w:b/>
          <w:sz w:val="24"/>
          <w:szCs w:val="24"/>
        </w:rPr>
        <w:t xml:space="preserve"> C</w:t>
      </w:r>
      <w:r w:rsidRPr="00055508">
        <w:rPr>
          <w:rFonts w:ascii="Times New Roman" w:hAnsi="Times New Roman" w:cs="Times New Roman"/>
          <w:b/>
          <w:sz w:val="24"/>
          <w:szCs w:val="24"/>
        </w:rPr>
        <w:t>uantitativo Á</w:t>
      </w:r>
      <w:r>
        <w:rPr>
          <w:rFonts w:ascii="Times New Roman" w:hAnsi="Times New Roman" w:cs="Times New Roman"/>
          <w:b/>
          <w:sz w:val="24"/>
          <w:szCs w:val="24"/>
        </w:rPr>
        <w:t>rea de L</w:t>
      </w:r>
      <w:r w:rsidRPr="00055508">
        <w:rPr>
          <w:rFonts w:ascii="Times New Roman" w:hAnsi="Times New Roman" w:cs="Times New Roman"/>
          <w:b/>
          <w:sz w:val="24"/>
          <w:szCs w:val="24"/>
        </w:rPr>
        <w:t>ogística</w:t>
      </w:r>
    </w:p>
    <w:tbl>
      <w:tblPr>
        <w:tblStyle w:val="Sombreadoclaro-nfasis11"/>
        <w:tblW w:w="0" w:type="auto"/>
        <w:jc w:val="center"/>
        <w:tblLook w:val="04A0" w:firstRow="1" w:lastRow="0" w:firstColumn="1" w:lastColumn="0" w:noHBand="0" w:noVBand="1"/>
      </w:tblPr>
      <w:tblGrid>
        <w:gridCol w:w="4663"/>
        <w:gridCol w:w="2336"/>
      </w:tblGrid>
      <w:tr w:rsidR="00AF0803" w:rsidRPr="004950C3" w:rsidTr="004930F0">
        <w:trPr>
          <w:cnfStyle w:val="100000000000" w:firstRow="1" w:lastRow="0" w:firstColumn="0" w:lastColumn="0" w:oddVBand="0" w:evenVBand="0" w:oddHBand="0"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4663" w:type="dxa"/>
          </w:tcPr>
          <w:p w:rsidR="00AF0803" w:rsidRPr="00131F45" w:rsidRDefault="00AF0803" w:rsidP="00AF0803">
            <w:pPr>
              <w:autoSpaceDE w:val="0"/>
              <w:autoSpaceDN w:val="0"/>
              <w:adjustRightInd w:val="0"/>
              <w:spacing w:line="276" w:lineRule="auto"/>
              <w:jc w:val="center"/>
              <w:rPr>
                <w:rFonts w:ascii="Arial" w:hAnsi="Arial" w:cs="Arial"/>
                <w:sz w:val="24"/>
                <w:szCs w:val="24"/>
              </w:rPr>
            </w:pPr>
            <w:r>
              <w:rPr>
                <w:rFonts w:ascii="Arial" w:hAnsi="Arial" w:cs="Arial"/>
                <w:sz w:val="24"/>
                <w:szCs w:val="24"/>
              </w:rPr>
              <w:t xml:space="preserve">Descripción </w:t>
            </w:r>
          </w:p>
        </w:tc>
        <w:tc>
          <w:tcPr>
            <w:tcW w:w="2336" w:type="dxa"/>
          </w:tcPr>
          <w:p w:rsidR="00AF0803" w:rsidRPr="00131F45" w:rsidRDefault="00AF0803" w:rsidP="00AF0803">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w:t>
            </w:r>
          </w:p>
        </w:tc>
      </w:tr>
      <w:tr w:rsidR="00AF0803" w:rsidRPr="004950C3" w:rsidTr="004930F0">
        <w:trPr>
          <w:cnfStyle w:val="000000100000" w:firstRow="0" w:lastRow="0" w:firstColumn="0" w:lastColumn="0" w:oddVBand="0" w:evenVBand="0" w:oddHBand="1"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4663" w:type="dxa"/>
          </w:tcPr>
          <w:p w:rsidR="00AF0803" w:rsidRPr="004950C3" w:rsidRDefault="00AF0803" w:rsidP="00AF0803">
            <w:pPr>
              <w:autoSpaceDE w:val="0"/>
              <w:autoSpaceDN w:val="0"/>
              <w:adjustRightInd w:val="0"/>
              <w:spacing w:line="276" w:lineRule="auto"/>
              <w:jc w:val="both"/>
              <w:rPr>
                <w:rFonts w:ascii="Arial" w:hAnsi="Arial" w:cs="Arial"/>
                <w:sz w:val="24"/>
                <w:szCs w:val="24"/>
              </w:rPr>
            </w:pPr>
            <w:r w:rsidRPr="004950C3">
              <w:rPr>
                <w:rFonts w:ascii="Arial" w:eastAsia="Times New Roman" w:hAnsi="Arial" w:cs="Arial"/>
                <w:color w:val="000000"/>
                <w:sz w:val="24"/>
                <w:szCs w:val="24"/>
              </w:rPr>
              <w:t xml:space="preserve">Compras de Insumos Autorizados     </w:t>
            </w:r>
          </w:p>
        </w:tc>
        <w:tc>
          <w:tcPr>
            <w:tcW w:w="2336" w:type="dxa"/>
          </w:tcPr>
          <w:p w:rsidR="00AF0803" w:rsidRPr="00003F1A" w:rsidRDefault="00AF0803" w:rsidP="00AF0803">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003F1A">
              <w:rPr>
                <w:rFonts w:ascii="Calibri" w:eastAsia="Times New Roman" w:hAnsi="Calibri" w:cs="Calibri"/>
                <w:b/>
                <w:color w:val="000000"/>
              </w:rPr>
              <w:t>70%</w:t>
            </w:r>
          </w:p>
        </w:tc>
      </w:tr>
      <w:tr w:rsidR="00AF0803" w:rsidRPr="004950C3" w:rsidTr="004930F0">
        <w:trPr>
          <w:trHeight w:val="498"/>
          <w:jc w:val="center"/>
        </w:trPr>
        <w:tc>
          <w:tcPr>
            <w:cnfStyle w:val="001000000000" w:firstRow="0" w:lastRow="0" w:firstColumn="1" w:lastColumn="0" w:oddVBand="0" w:evenVBand="0" w:oddHBand="0" w:evenHBand="0" w:firstRowFirstColumn="0" w:firstRowLastColumn="0" w:lastRowFirstColumn="0" w:lastRowLastColumn="0"/>
            <w:tcW w:w="4663" w:type="dxa"/>
          </w:tcPr>
          <w:p w:rsidR="00AF0803" w:rsidRPr="004950C3" w:rsidRDefault="00AF0803" w:rsidP="00AF0803">
            <w:pPr>
              <w:autoSpaceDE w:val="0"/>
              <w:autoSpaceDN w:val="0"/>
              <w:adjustRightInd w:val="0"/>
              <w:spacing w:line="276" w:lineRule="auto"/>
              <w:jc w:val="both"/>
              <w:rPr>
                <w:rFonts w:ascii="Arial" w:hAnsi="Arial" w:cs="Arial"/>
                <w:sz w:val="24"/>
                <w:szCs w:val="24"/>
              </w:rPr>
            </w:pPr>
            <w:r w:rsidRPr="004950C3">
              <w:rPr>
                <w:rFonts w:ascii="Arial" w:eastAsia="Times New Roman" w:hAnsi="Arial" w:cs="Arial"/>
                <w:color w:val="000000"/>
                <w:sz w:val="24"/>
                <w:szCs w:val="24"/>
              </w:rPr>
              <w:t xml:space="preserve">Cotizaciones Autorizadas                    </w:t>
            </w:r>
          </w:p>
        </w:tc>
        <w:tc>
          <w:tcPr>
            <w:tcW w:w="2336" w:type="dxa"/>
          </w:tcPr>
          <w:p w:rsidR="00AF0803" w:rsidRPr="00003F1A" w:rsidRDefault="00AF0803" w:rsidP="00AF0803">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003F1A">
              <w:rPr>
                <w:rFonts w:ascii="Calibri" w:eastAsia="Times New Roman" w:hAnsi="Calibri" w:cs="Calibri"/>
                <w:b/>
                <w:color w:val="000000"/>
              </w:rPr>
              <w:t>66,67%</w:t>
            </w:r>
          </w:p>
        </w:tc>
      </w:tr>
      <w:tr w:rsidR="00AF0803" w:rsidRPr="004950C3" w:rsidTr="004930F0">
        <w:trPr>
          <w:cnfStyle w:val="000000100000" w:firstRow="0" w:lastRow="0" w:firstColumn="0" w:lastColumn="0" w:oddVBand="0" w:evenVBand="0" w:oddHBand="1"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4663" w:type="dxa"/>
          </w:tcPr>
          <w:p w:rsidR="00AF0803" w:rsidRPr="004950C3" w:rsidRDefault="00AF0803" w:rsidP="00AF0803">
            <w:pPr>
              <w:autoSpaceDE w:val="0"/>
              <w:autoSpaceDN w:val="0"/>
              <w:adjustRightInd w:val="0"/>
              <w:spacing w:line="276" w:lineRule="auto"/>
              <w:jc w:val="both"/>
              <w:rPr>
                <w:rFonts w:ascii="Arial" w:hAnsi="Arial" w:cs="Arial"/>
                <w:sz w:val="24"/>
                <w:szCs w:val="24"/>
              </w:rPr>
            </w:pPr>
            <w:r w:rsidRPr="004950C3">
              <w:rPr>
                <w:rFonts w:ascii="Arial" w:eastAsia="Times New Roman" w:hAnsi="Arial" w:cs="Arial"/>
                <w:color w:val="000000"/>
                <w:sz w:val="24"/>
                <w:szCs w:val="24"/>
              </w:rPr>
              <w:t xml:space="preserve">Proveedores Aprobados                       </w:t>
            </w:r>
          </w:p>
        </w:tc>
        <w:tc>
          <w:tcPr>
            <w:tcW w:w="2336" w:type="dxa"/>
          </w:tcPr>
          <w:p w:rsidR="00AF0803" w:rsidRPr="00003F1A" w:rsidRDefault="00AF0803" w:rsidP="00AF0803">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003F1A">
              <w:rPr>
                <w:rFonts w:ascii="Calibri" w:eastAsia="Times New Roman" w:hAnsi="Calibri" w:cs="Calibri"/>
                <w:b/>
                <w:color w:val="000000"/>
              </w:rPr>
              <w:t>56%</w:t>
            </w:r>
          </w:p>
        </w:tc>
      </w:tr>
    </w:tbl>
    <w:p w:rsidR="00AF0803" w:rsidRPr="00055508" w:rsidRDefault="00AF0803" w:rsidP="00AF0803">
      <w:pPr>
        <w:autoSpaceDE w:val="0"/>
        <w:autoSpaceDN w:val="0"/>
        <w:adjustRightInd w:val="0"/>
        <w:spacing w:after="0"/>
        <w:jc w:val="center"/>
        <w:rPr>
          <w:rFonts w:ascii="Times New Roman" w:hAnsi="Times New Roman" w:cs="Times New Roman"/>
          <w:b/>
          <w:sz w:val="24"/>
          <w:szCs w:val="24"/>
        </w:rPr>
      </w:pPr>
      <w:r w:rsidRPr="00055508">
        <w:rPr>
          <w:rFonts w:ascii="Times New Roman" w:hAnsi="Times New Roman" w:cs="Times New Roman"/>
          <w:b/>
          <w:sz w:val="24"/>
          <w:szCs w:val="24"/>
        </w:rPr>
        <w:t xml:space="preserve">Fuente: </w:t>
      </w:r>
      <w:r w:rsidRPr="00055508">
        <w:rPr>
          <w:rFonts w:ascii="Times New Roman" w:hAnsi="Times New Roman" w:cs="Times New Roman"/>
          <w:sz w:val="24"/>
          <w:szCs w:val="24"/>
        </w:rPr>
        <w:t>YAPELSA S.A</w:t>
      </w:r>
    </w:p>
    <w:p w:rsidR="00AF0803" w:rsidRPr="00055508" w:rsidRDefault="00AF0803" w:rsidP="00AF0803">
      <w:pPr>
        <w:autoSpaceDE w:val="0"/>
        <w:autoSpaceDN w:val="0"/>
        <w:adjustRightInd w:val="0"/>
        <w:spacing w:after="0" w:line="240" w:lineRule="auto"/>
        <w:jc w:val="center"/>
        <w:rPr>
          <w:rFonts w:ascii="Times New Roman" w:hAnsi="Times New Roman" w:cs="Times New Roman"/>
          <w:b/>
          <w:sz w:val="24"/>
          <w:szCs w:val="24"/>
        </w:rPr>
      </w:pPr>
      <w:r w:rsidRPr="00055508">
        <w:rPr>
          <w:rFonts w:ascii="Times New Roman" w:hAnsi="Times New Roman" w:cs="Times New Roman"/>
          <w:b/>
          <w:sz w:val="24"/>
          <w:szCs w:val="24"/>
        </w:rPr>
        <w:t xml:space="preserve">Elaborado por: </w:t>
      </w:r>
      <w:r w:rsidRPr="00055508">
        <w:rPr>
          <w:rFonts w:ascii="Times New Roman" w:hAnsi="Times New Roman" w:cs="Times New Roman"/>
          <w:sz w:val="24"/>
          <w:szCs w:val="24"/>
        </w:rPr>
        <w:t>Mariuxi, Evelinn y Carlos</w:t>
      </w:r>
    </w:p>
    <w:tbl>
      <w:tblPr>
        <w:tblW w:w="366" w:type="dxa"/>
        <w:tblInd w:w="65" w:type="dxa"/>
        <w:tblCellMar>
          <w:left w:w="70" w:type="dxa"/>
          <w:right w:w="70" w:type="dxa"/>
        </w:tblCellMar>
        <w:tblLook w:val="04A0" w:firstRow="1" w:lastRow="0" w:firstColumn="1" w:lastColumn="0" w:noHBand="0" w:noVBand="1"/>
      </w:tblPr>
      <w:tblGrid>
        <w:gridCol w:w="220"/>
        <w:gridCol w:w="146"/>
      </w:tblGrid>
      <w:tr w:rsidR="00AF0803" w:rsidRPr="004950C3" w:rsidTr="004930F0">
        <w:trPr>
          <w:trHeight w:val="153"/>
        </w:trPr>
        <w:tc>
          <w:tcPr>
            <w:tcW w:w="220" w:type="dxa"/>
            <w:shd w:val="clear" w:color="auto" w:fill="auto"/>
            <w:noWrap/>
            <w:vAlign w:val="center"/>
          </w:tcPr>
          <w:p w:rsidR="00AF0803" w:rsidRDefault="00AF0803" w:rsidP="004930F0">
            <w:pPr>
              <w:spacing w:after="0" w:line="240" w:lineRule="auto"/>
              <w:rPr>
                <w:rFonts w:ascii="Arial" w:eastAsia="Times New Roman" w:hAnsi="Arial" w:cs="Arial"/>
                <w:color w:val="000000"/>
                <w:sz w:val="24"/>
                <w:szCs w:val="24"/>
              </w:rPr>
            </w:pPr>
          </w:p>
          <w:p w:rsidR="00AF0803" w:rsidRDefault="00AF0803" w:rsidP="004930F0">
            <w:pPr>
              <w:spacing w:after="0" w:line="240" w:lineRule="auto"/>
              <w:rPr>
                <w:rFonts w:ascii="Arial" w:eastAsia="Times New Roman" w:hAnsi="Arial" w:cs="Arial"/>
                <w:color w:val="000000"/>
                <w:sz w:val="24"/>
                <w:szCs w:val="24"/>
              </w:rPr>
            </w:pPr>
          </w:p>
          <w:p w:rsidR="00AF0803" w:rsidRDefault="00AF0803" w:rsidP="004930F0">
            <w:pPr>
              <w:spacing w:after="0" w:line="240" w:lineRule="auto"/>
              <w:rPr>
                <w:rFonts w:ascii="Arial" w:eastAsia="Times New Roman" w:hAnsi="Arial" w:cs="Arial"/>
                <w:color w:val="000000"/>
                <w:sz w:val="24"/>
                <w:szCs w:val="24"/>
              </w:rPr>
            </w:pPr>
          </w:p>
          <w:p w:rsidR="00AF0803" w:rsidRDefault="00AF0803" w:rsidP="004930F0">
            <w:pPr>
              <w:spacing w:after="0" w:line="240" w:lineRule="auto"/>
              <w:rPr>
                <w:rFonts w:ascii="Arial" w:eastAsia="Times New Roman" w:hAnsi="Arial" w:cs="Arial"/>
                <w:color w:val="000000"/>
                <w:sz w:val="24"/>
                <w:szCs w:val="24"/>
              </w:rPr>
            </w:pPr>
          </w:p>
          <w:p w:rsidR="00AF0803" w:rsidRDefault="00AF0803" w:rsidP="004930F0">
            <w:pPr>
              <w:spacing w:after="0" w:line="240" w:lineRule="auto"/>
              <w:rPr>
                <w:rFonts w:ascii="Arial" w:eastAsia="Times New Roman" w:hAnsi="Arial" w:cs="Arial"/>
                <w:color w:val="000000"/>
                <w:sz w:val="24"/>
                <w:szCs w:val="24"/>
              </w:rPr>
            </w:pPr>
          </w:p>
          <w:p w:rsidR="00AF0803" w:rsidRDefault="00AF0803" w:rsidP="004930F0">
            <w:pPr>
              <w:spacing w:after="0" w:line="240" w:lineRule="auto"/>
              <w:rPr>
                <w:rFonts w:ascii="Arial" w:eastAsia="Times New Roman" w:hAnsi="Arial" w:cs="Arial"/>
                <w:color w:val="000000"/>
                <w:sz w:val="24"/>
                <w:szCs w:val="24"/>
              </w:rPr>
            </w:pPr>
          </w:p>
          <w:p w:rsidR="00AF0803" w:rsidRDefault="00AF0803" w:rsidP="004930F0">
            <w:pPr>
              <w:spacing w:after="0" w:line="240" w:lineRule="auto"/>
              <w:rPr>
                <w:rFonts w:ascii="Arial" w:eastAsia="Times New Roman" w:hAnsi="Arial" w:cs="Arial"/>
                <w:color w:val="000000"/>
                <w:sz w:val="24"/>
                <w:szCs w:val="24"/>
              </w:rPr>
            </w:pPr>
          </w:p>
          <w:p w:rsidR="00AF0803" w:rsidRDefault="00AF0803" w:rsidP="004930F0">
            <w:pPr>
              <w:spacing w:after="0" w:line="240" w:lineRule="auto"/>
              <w:rPr>
                <w:rFonts w:ascii="Arial" w:eastAsia="Times New Roman" w:hAnsi="Arial" w:cs="Arial"/>
                <w:color w:val="000000"/>
                <w:sz w:val="24"/>
                <w:szCs w:val="24"/>
              </w:rPr>
            </w:pPr>
          </w:p>
          <w:p w:rsidR="00AF0803" w:rsidRDefault="00AF0803" w:rsidP="004930F0">
            <w:pPr>
              <w:spacing w:after="0" w:line="240" w:lineRule="auto"/>
              <w:rPr>
                <w:rFonts w:ascii="Arial" w:eastAsia="Times New Roman" w:hAnsi="Arial" w:cs="Arial"/>
                <w:color w:val="000000"/>
                <w:sz w:val="24"/>
                <w:szCs w:val="24"/>
              </w:rPr>
            </w:pPr>
          </w:p>
          <w:p w:rsidR="00AF0803" w:rsidRPr="004950C3" w:rsidRDefault="00AF0803" w:rsidP="004930F0">
            <w:pPr>
              <w:spacing w:after="0" w:line="240" w:lineRule="auto"/>
              <w:rPr>
                <w:rFonts w:ascii="Arial" w:eastAsia="Times New Roman" w:hAnsi="Arial" w:cs="Arial"/>
                <w:color w:val="000000"/>
                <w:sz w:val="24"/>
                <w:szCs w:val="24"/>
              </w:rPr>
            </w:pPr>
          </w:p>
        </w:tc>
        <w:tc>
          <w:tcPr>
            <w:tcW w:w="146" w:type="dxa"/>
            <w:shd w:val="clear" w:color="auto" w:fill="auto"/>
            <w:noWrap/>
            <w:vAlign w:val="bottom"/>
          </w:tcPr>
          <w:p w:rsidR="00AF0803" w:rsidRPr="004950C3" w:rsidRDefault="00AF0803" w:rsidP="004930F0">
            <w:pPr>
              <w:spacing w:after="0" w:line="240" w:lineRule="auto"/>
              <w:jc w:val="right"/>
              <w:rPr>
                <w:rFonts w:ascii="Calibri" w:eastAsia="Times New Roman" w:hAnsi="Calibri" w:cs="Calibri"/>
                <w:color w:val="000000"/>
              </w:rPr>
            </w:pPr>
            <w:r>
              <w:rPr>
                <w:rFonts w:ascii="Calibri" w:eastAsia="Times New Roman" w:hAnsi="Calibri" w:cs="Calibri"/>
                <w:noProof/>
                <w:color w:val="000000"/>
              </w:rPr>
              <w:drawing>
                <wp:anchor distT="0" distB="0" distL="114300" distR="114300" simplePos="0" relativeHeight="251790848" behindDoc="1" locked="0" layoutInCell="1" allowOverlap="1">
                  <wp:simplePos x="0" y="0"/>
                  <wp:positionH relativeFrom="column">
                    <wp:posOffset>267970</wp:posOffset>
                  </wp:positionH>
                  <wp:positionV relativeFrom="paragraph">
                    <wp:posOffset>-997585</wp:posOffset>
                  </wp:positionV>
                  <wp:extent cx="4524375" cy="3533775"/>
                  <wp:effectExtent l="0" t="0" r="0" b="0"/>
                  <wp:wrapNone/>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tc>
      </w:tr>
      <w:tr w:rsidR="00AF0803" w:rsidRPr="004950C3" w:rsidTr="004930F0">
        <w:trPr>
          <w:trHeight w:val="153"/>
        </w:trPr>
        <w:tc>
          <w:tcPr>
            <w:tcW w:w="220" w:type="dxa"/>
            <w:shd w:val="clear" w:color="auto" w:fill="auto"/>
            <w:noWrap/>
            <w:vAlign w:val="center"/>
          </w:tcPr>
          <w:p w:rsidR="00AF0803" w:rsidRPr="004950C3" w:rsidRDefault="00AF0803" w:rsidP="004930F0">
            <w:pPr>
              <w:spacing w:after="0" w:line="240" w:lineRule="auto"/>
              <w:rPr>
                <w:rFonts w:ascii="Arial" w:eastAsia="Times New Roman" w:hAnsi="Arial" w:cs="Arial"/>
                <w:color w:val="000000"/>
                <w:sz w:val="24"/>
                <w:szCs w:val="24"/>
              </w:rPr>
            </w:pPr>
          </w:p>
        </w:tc>
        <w:tc>
          <w:tcPr>
            <w:tcW w:w="146" w:type="dxa"/>
            <w:shd w:val="clear" w:color="auto" w:fill="auto"/>
            <w:noWrap/>
            <w:vAlign w:val="bottom"/>
          </w:tcPr>
          <w:p w:rsidR="00AF0803" w:rsidRPr="004950C3" w:rsidRDefault="00AF0803" w:rsidP="004930F0">
            <w:pPr>
              <w:spacing w:after="0" w:line="240" w:lineRule="auto"/>
              <w:jc w:val="right"/>
              <w:rPr>
                <w:rFonts w:ascii="Calibri" w:eastAsia="Times New Roman" w:hAnsi="Calibri" w:cs="Calibri"/>
                <w:color w:val="000000"/>
              </w:rPr>
            </w:pPr>
          </w:p>
        </w:tc>
      </w:tr>
      <w:tr w:rsidR="00AF0803" w:rsidRPr="004950C3" w:rsidTr="004930F0">
        <w:trPr>
          <w:trHeight w:val="153"/>
        </w:trPr>
        <w:tc>
          <w:tcPr>
            <w:tcW w:w="220" w:type="dxa"/>
            <w:shd w:val="clear" w:color="auto" w:fill="auto"/>
            <w:noWrap/>
            <w:vAlign w:val="center"/>
          </w:tcPr>
          <w:p w:rsidR="00AF0803" w:rsidRPr="004950C3" w:rsidRDefault="00AF0803" w:rsidP="004930F0">
            <w:pPr>
              <w:spacing w:after="0" w:line="240" w:lineRule="auto"/>
              <w:rPr>
                <w:rFonts w:ascii="Arial" w:eastAsia="Times New Roman" w:hAnsi="Arial" w:cs="Arial"/>
                <w:color w:val="000000"/>
                <w:sz w:val="24"/>
                <w:szCs w:val="24"/>
              </w:rPr>
            </w:pPr>
          </w:p>
        </w:tc>
        <w:tc>
          <w:tcPr>
            <w:tcW w:w="146" w:type="dxa"/>
            <w:shd w:val="clear" w:color="auto" w:fill="auto"/>
            <w:noWrap/>
            <w:vAlign w:val="bottom"/>
          </w:tcPr>
          <w:p w:rsidR="00AF0803" w:rsidRPr="004950C3" w:rsidRDefault="00AF0803" w:rsidP="004930F0">
            <w:pPr>
              <w:spacing w:after="0" w:line="240" w:lineRule="auto"/>
              <w:jc w:val="right"/>
              <w:rPr>
                <w:rFonts w:ascii="Calibri" w:eastAsia="Times New Roman" w:hAnsi="Calibri" w:cs="Calibri"/>
                <w:color w:val="000000"/>
              </w:rPr>
            </w:pPr>
          </w:p>
        </w:tc>
      </w:tr>
      <w:tr w:rsidR="00AF0803" w:rsidRPr="004950C3" w:rsidTr="004930F0">
        <w:trPr>
          <w:trHeight w:val="161"/>
        </w:trPr>
        <w:tc>
          <w:tcPr>
            <w:tcW w:w="220" w:type="dxa"/>
            <w:shd w:val="clear" w:color="auto" w:fill="auto"/>
            <w:noWrap/>
            <w:vAlign w:val="bottom"/>
          </w:tcPr>
          <w:p w:rsidR="00AF0803" w:rsidRPr="004950C3" w:rsidRDefault="00AF0803" w:rsidP="004930F0">
            <w:pPr>
              <w:spacing w:after="0" w:line="480" w:lineRule="auto"/>
              <w:rPr>
                <w:rFonts w:ascii="Calibri" w:eastAsia="Times New Roman" w:hAnsi="Calibri" w:cs="Calibri"/>
                <w:color w:val="000000"/>
              </w:rPr>
            </w:pPr>
          </w:p>
        </w:tc>
        <w:tc>
          <w:tcPr>
            <w:tcW w:w="146" w:type="dxa"/>
            <w:shd w:val="clear" w:color="auto" w:fill="auto"/>
            <w:noWrap/>
            <w:vAlign w:val="bottom"/>
          </w:tcPr>
          <w:p w:rsidR="00AF0803" w:rsidRPr="004950C3" w:rsidRDefault="00AF0803" w:rsidP="004930F0">
            <w:pPr>
              <w:spacing w:after="0" w:line="240" w:lineRule="auto"/>
              <w:jc w:val="right"/>
              <w:rPr>
                <w:rFonts w:ascii="Calibri" w:eastAsia="Times New Roman" w:hAnsi="Calibri" w:cs="Calibri"/>
                <w:color w:val="000000"/>
              </w:rPr>
            </w:pPr>
          </w:p>
        </w:tc>
      </w:tr>
    </w:tbl>
    <w:p w:rsidR="00AF0803" w:rsidRPr="004950C3" w:rsidRDefault="00AF0803" w:rsidP="00AF0803">
      <w:pPr>
        <w:autoSpaceDE w:val="0"/>
        <w:autoSpaceDN w:val="0"/>
        <w:adjustRightInd w:val="0"/>
        <w:spacing w:after="0" w:line="240" w:lineRule="auto"/>
        <w:jc w:val="center"/>
        <w:rPr>
          <w:rFonts w:ascii="Arial" w:hAnsi="Arial" w:cs="Arial"/>
          <w:b/>
          <w:sz w:val="24"/>
          <w:szCs w:val="24"/>
        </w:rPr>
      </w:pPr>
    </w:p>
    <w:p w:rsidR="00AF0803" w:rsidRDefault="00AF0803" w:rsidP="00AF0803">
      <w:pPr>
        <w:autoSpaceDE w:val="0"/>
        <w:autoSpaceDN w:val="0"/>
        <w:adjustRightInd w:val="0"/>
        <w:spacing w:after="0" w:line="240" w:lineRule="auto"/>
        <w:jc w:val="center"/>
        <w:rPr>
          <w:rFonts w:ascii="Arial" w:hAnsi="Arial" w:cs="Arial"/>
          <w:b/>
        </w:rPr>
      </w:pPr>
    </w:p>
    <w:p w:rsidR="00AF0803" w:rsidRDefault="00AF0803" w:rsidP="00AF0803">
      <w:pPr>
        <w:autoSpaceDE w:val="0"/>
        <w:autoSpaceDN w:val="0"/>
        <w:adjustRightInd w:val="0"/>
        <w:spacing w:after="0" w:line="240" w:lineRule="auto"/>
        <w:jc w:val="center"/>
        <w:rPr>
          <w:rFonts w:ascii="Arial" w:hAnsi="Arial" w:cs="Arial"/>
          <w:b/>
        </w:rPr>
      </w:pPr>
    </w:p>
    <w:p w:rsidR="00AF0803" w:rsidRDefault="00AF0803" w:rsidP="00AF0803">
      <w:pPr>
        <w:autoSpaceDE w:val="0"/>
        <w:autoSpaceDN w:val="0"/>
        <w:adjustRightInd w:val="0"/>
        <w:spacing w:after="0" w:line="240" w:lineRule="auto"/>
        <w:jc w:val="center"/>
        <w:rPr>
          <w:rFonts w:ascii="Arial" w:hAnsi="Arial" w:cs="Arial"/>
          <w:b/>
        </w:rPr>
      </w:pPr>
    </w:p>
    <w:p w:rsidR="00AF0803" w:rsidRDefault="00AF0803" w:rsidP="00AF0803">
      <w:pPr>
        <w:autoSpaceDE w:val="0"/>
        <w:autoSpaceDN w:val="0"/>
        <w:adjustRightInd w:val="0"/>
        <w:spacing w:after="0" w:line="240" w:lineRule="auto"/>
        <w:jc w:val="center"/>
        <w:rPr>
          <w:rFonts w:ascii="Arial" w:hAnsi="Arial" w:cs="Arial"/>
          <w:b/>
        </w:rPr>
      </w:pPr>
    </w:p>
    <w:p w:rsidR="00AF0803" w:rsidRDefault="00AF0803" w:rsidP="00AF0803">
      <w:pPr>
        <w:autoSpaceDE w:val="0"/>
        <w:autoSpaceDN w:val="0"/>
        <w:adjustRightInd w:val="0"/>
        <w:spacing w:after="0" w:line="240" w:lineRule="auto"/>
        <w:jc w:val="center"/>
        <w:rPr>
          <w:rFonts w:ascii="Arial" w:hAnsi="Arial" w:cs="Arial"/>
          <w:b/>
        </w:rPr>
      </w:pPr>
    </w:p>
    <w:p w:rsidR="00AF0803" w:rsidRDefault="00AF0803" w:rsidP="00AF0803">
      <w:pPr>
        <w:autoSpaceDE w:val="0"/>
        <w:autoSpaceDN w:val="0"/>
        <w:adjustRightInd w:val="0"/>
        <w:spacing w:after="0" w:line="240" w:lineRule="auto"/>
        <w:jc w:val="center"/>
        <w:rPr>
          <w:rFonts w:ascii="Arial" w:hAnsi="Arial" w:cs="Arial"/>
          <w:b/>
        </w:rPr>
      </w:pPr>
    </w:p>
    <w:p w:rsidR="00AF0803" w:rsidRDefault="00AF0803" w:rsidP="00AF0803">
      <w:pPr>
        <w:autoSpaceDE w:val="0"/>
        <w:autoSpaceDN w:val="0"/>
        <w:adjustRightInd w:val="0"/>
        <w:spacing w:after="0" w:line="240" w:lineRule="auto"/>
        <w:jc w:val="center"/>
        <w:rPr>
          <w:rFonts w:ascii="Arial" w:hAnsi="Arial" w:cs="Arial"/>
          <w:b/>
        </w:rPr>
      </w:pPr>
    </w:p>
    <w:p w:rsidR="00AF0803" w:rsidRDefault="00AF0803" w:rsidP="00AF0803">
      <w:pPr>
        <w:autoSpaceDE w:val="0"/>
        <w:autoSpaceDN w:val="0"/>
        <w:adjustRightInd w:val="0"/>
        <w:spacing w:after="0" w:line="240" w:lineRule="auto"/>
        <w:jc w:val="center"/>
        <w:rPr>
          <w:rFonts w:ascii="Times New Roman" w:hAnsi="Times New Roman" w:cs="Times New Roman"/>
          <w:b/>
          <w:sz w:val="24"/>
          <w:szCs w:val="24"/>
        </w:rPr>
      </w:pPr>
    </w:p>
    <w:p w:rsidR="00AF0803" w:rsidRDefault="00AF0803" w:rsidP="00AF0803">
      <w:pPr>
        <w:autoSpaceDE w:val="0"/>
        <w:autoSpaceDN w:val="0"/>
        <w:adjustRightInd w:val="0"/>
        <w:spacing w:after="0" w:line="240" w:lineRule="auto"/>
        <w:jc w:val="center"/>
        <w:rPr>
          <w:rFonts w:ascii="Times New Roman" w:hAnsi="Times New Roman" w:cs="Times New Roman"/>
          <w:b/>
          <w:sz w:val="24"/>
          <w:szCs w:val="24"/>
        </w:rPr>
      </w:pPr>
    </w:p>
    <w:p w:rsidR="00AF0803" w:rsidRPr="00055508" w:rsidRDefault="00AF0803" w:rsidP="00AF0803">
      <w:pPr>
        <w:autoSpaceDE w:val="0"/>
        <w:autoSpaceDN w:val="0"/>
        <w:adjustRightInd w:val="0"/>
        <w:spacing w:after="0" w:line="240" w:lineRule="auto"/>
        <w:jc w:val="center"/>
        <w:rPr>
          <w:rFonts w:ascii="Times New Roman" w:hAnsi="Times New Roman" w:cs="Times New Roman"/>
          <w:b/>
          <w:sz w:val="24"/>
          <w:szCs w:val="24"/>
        </w:rPr>
      </w:pPr>
      <w:r w:rsidRPr="00055508">
        <w:rPr>
          <w:rFonts w:ascii="Times New Roman" w:hAnsi="Times New Roman" w:cs="Times New Roman"/>
          <w:b/>
          <w:sz w:val="24"/>
          <w:szCs w:val="24"/>
        </w:rPr>
        <w:t xml:space="preserve">Ilustración </w:t>
      </w:r>
      <w:r w:rsidR="00663D07">
        <w:rPr>
          <w:rFonts w:ascii="Times New Roman" w:hAnsi="Times New Roman" w:cs="Times New Roman"/>
          <w:b/>
          <w:sz w:val="24"/>
          <w:szCs w:val="24"/>
        </w:rPr>
        <w:t>1</w:t>
      </w:r>
      <w:r w:rsidR="00291E04">
        <w:rPr>
          <w:rFonts w:ascii="Times New Roman" w:hAnsi="Times New Roman" w:cs="Times New Roman"/>
          <w:b/>
          <w:sz w:val="24"/>
          <w:szCs w:val="24"/>
        </w:rPr>
        <w:t>5</w:t>
      </w:r>
      <w:r w:rsidRPr="00055508">
        <w:rPr>
          <w:rFonts w:ascii="Times New Roman" w:hAnsi="Times New Roman" w:cs="Times New Roman"/>
          <w:b/>
          <w:sz w:val="24"/>
          <w:szCs w:val="24"/>
        </w:rPr>
        <w:t xml:space="preserve">.- Análisis cuantitativo </w:t>
      </w:r>
      <w:r w:rsidR="00663D07" w:rsidRPr="00055508">
        <w:rPr>
          <w:rFonts w:ascii="Times New Roman" w:hAnsi="Times New Roman" w:cs="Times New Roman"/>
          <w:b/>
          <w:sz w:val="24"/>
          <w:szCs w:val="24"/>
        </w:rPr>
        <w:t>Á</w:t>
      </w:r>
      <w:r w:rsidR="00663D07">
        <w:rPr>
          <w:rFonts w:ascii="Times New Roman" w:hAnsi="Times New Roman" w:cs="Times New Roman"/>
          <w:b/>
          <w:sz w:val="24"/>
          <w:szCs w:val="24"/>
        </w:rPr>
        <w:t>rea</w:t>
      </w:r>
      <w:r w:rsidR="00663D07" w:rsidRPr="00055508">
        <w:rPr>
          <w:rFonts w:ascii="Times New Roman" w:hAnsi="Times New Roman" w:cs="Times New Roman"/>
          <w:b/>
          <w:sz w:val="24"/>
          <w:szCs w:val="24"/>
        </w:rPr>
        <w:t xml:space="preserve"> </w:t>
      </w:r>
      <w:r w:rsidRPr="00055508">
        <w:rPr>
          <w:rFonts w:ascii="Times New Roman" w:hAnsi="Times New Roman" w:cs="Times New Roman"/>
          <w:b/>
          <w:sz w:val="24"/>
          <w:szCs w:val="24"/>
        </w:rPr>
        <w:t xml:space="preserve"> de logística</w:t>
      </w:r>
    </w:p>
    <w:p w:rsidR="00AF0803" w:rsidRPr="00055508" w:rsidRDefault="00AF0803" w:rsidP="00AF0803">
      <w:pPr>
        <w:autoSpaceDE w:val="0"/>
        <w:autoSpaceDN w:val="0"/>
        <w:adjustRightInd w:val="0"/>
        <w:spacing w:after="0" w:line="480" w:lineRule="auto"/>
        <w:jc w:val="center"/>
        <w:rPr>
          <w:rFonts w:ascii="Times New Roman" w:hAnsi="Times New Roman" w:cs="Times New Roman"/>
          <w:b/>
          <w:sz w:val="24"/>
          <w:szCs w:val="24"/>
        </w:rPr>
      </w:pPr>
      <w:r w:rsidRPr="00055508">
        <w:rPr>
          <w:rFonts w:ascii="Times New Roman" w:hAnsi="Times New Roman" w:cs="Times New Roman"/>
          <w:b/>
          <w:sz w:val="24"/>
          <w:szCs w:val="24"/>
        </w:rPr>
        <w:t xml:space="preserve">Elaborado por: </w:t>
      </w:r>
      <w:r w:rsidRPr="00055508">
        <w:rPr>
          <w:rFonts w:ascii="Times New Roman" w:hAnsi="Times New Roman" w:cs="Times New Roman"/>
          <w:sz w:val="24"/>
          <w:szCs w:val="24"/>
        </w:rPr>
        <w:t>Mariuxi, Evelinn y Carlos</w:t>
      </w:r>
    </w:p>
    <w:p w:rsidR="00AF0803" w:rsidRPr="00AF0803" w:rsidRDefault="00AF0803" w:rsidP="00AF0803">
      <w:pPr>
        <w:autoSpaceDE w:val="0"/>
        <w:autoSpaceDN w:val="0"/>
        <w:adjustRightInd w:val="0"/>
        <w:spacing w:after="0" w:line="480" w:lineRule="auto"/>
        <w:rPr>
          <w:rFonts w:ascii="Times New Roman" w:hAnsi="Times New Roman" w:cs="Times New Roman"/>
          <w:b/>
          <w:sz w:val="28"/>
          <w:szCs w:val="24"/>
        </w:rPr>
      </w:pPr>
      <w:r w:rsidRPr="00AF0803">
        <w:rPr>
          <w:rFonts w:ascii="Arial" w:hAnsi="Arial" w:cs="Arial"/>
          <w:b/>
          <w:color w:val="000000"/>
          <w:sz w:val="28"/>
          <w:szCs w:val="24"/>
        </w:rPr>
        <w:lastRenderedPageBreak/>
        <w:t>5.6.1.2</w:t>
      </w:r>
      <w:r w:rsidR="001678F6">
        <w:rPr>
          <w:rFonts w:ascii="Arial" w:hAnsi="Arial" w:cs="Arial"/>
          <w:b/>
          <w:color w:val="000000"/>
          <w:sz w:val="28"/>
          <w:szCs w:val="24"/>
        </w:rPr>
        <w:t>.</w:t>
      </w:r>
      <w:r w:rsidRPr="00AF0803">
        <w:rPr>
          <w:rFonts w:ascii="Arial" w:hAnsi="Arial" w:cs="Arial"/>
          <w:b/>
          <w:color w:val="000000"/>
          <w:sz w:val="28"/>
          <w:szCs w:val="24"/>
        </w:rPr>
        <w:t xml:space="preserve"> </w:t>
      </w:r>
      <w:r w:rsidR="001678F6">
        <w:rPr>
          <w:rFonts w:ascii="Arial" w:hAnsi="Arial" w:cs="Arial"/>
          <w:b/>
          <w:color w:val="000000"/>
          <w:sz w:val="28"/>
          <w:szCs w:val="24"/>
        </w:rPr>
        <w:t xml:space="preserve"> </w:t>
      </w:r>
      <w:r w:rsidRPr="00AF0803">
        <w:rPr>
          <w:rFonts w:ascii="Arial" w:hAnsi="Arial" w:cs="Arial"/>
          <w:b/>
          <w:color w:val="000000"/>
          <w:sz w:val="28"/>
          <w:szCs w:val="24"/>
        </w:rPr>
        <w:t xml:space="preserve">Área de Recursos Humanos. </w:t>
      </w:r>
    </w:p>
    <w:p w:rsidR="00663D07" w:rsidRPr="007104C1" w:rsidRDefault="00663D07" w:rsidP="00663D07">
      <w:pPr>
        <w:autoSpaceDE w:val="0"/>
        <w:autoSpaceDN w:val="0"/>
        <w:adjustRightInd w:val="0"/>
        <w:spacing w:after="0" w:line="480" w:lineRule="auto"/>
        <w:jc w:val="center"/>
        <w:rPr>
          <w:rFonts w:ascii="Times New Roman" w:hAnsi="Times New Roman" w:cs="Times New Roman"/>
          <w:b/>
          <w:sz w:val="24"/>
          <w:szCs w:val="24"/>
        </w:rPr>
      </w:pPr>
      <w:r w:rsidRPr="007104C1">
        <w:rPr>
          <w:rFonts w:ascii="Times New Roman" w:hAnsi="Times New Roman" w:cs="Times New Roman"/>
          <w:b/>
          <w:sz w:val="24"/>
          <w:szCs w:val="24"/>
        </w:rPr>
        <w:t xml:space="preserve">Tabla </w:t>
      </w:r>
      <w:r w:rsidR="009D7979">
        <w:rPr>
          <w:rFonts w:ascii="Times New Roman" w:hAnsi="Times New Roman" w:cs="Times New Roman"/>
          <w:b/>
          <w:sz w:val="24"/>
          <w:szCs w:val="24"/>
        </w:rPr>
        <w:t>22</w:t>
      </w:r>
      <w:r w:rsidRPr="007104C1">
        <w:rPr>
          <w:rFonts w:ascii="Times New Roman" w:hAnsi="Times New Roman" w:cs="Times New Roman"/>
          <w:b/>
          <w:sz w:val="24"/>
          <w:szCs w:val="24"/>
        </w:rPr>
        <w:t xml:space="preserve">.- Análisis cuantitativo del Área Recursos Humanos </w:t>
      </w:r>
    </w:p>
    <w:tbl>
      <w:tblPr>
        <w:tblStyle w:val="Sombreadoclaro-nfasis11"/>
        <w:tblW w:w="0" w:type="auto"/>
        <w:jc w:val="center"/>
        <w:tblLook w:val="04A0" w:firstRow="1" w:lastRow="0" w:firstColumn="1" w:lastColumn="0" w:noHBand="0" w:noVBand="1"/>
      </w:tblPr>
      <w:tblGrid>
        <w:gridCol w:w="5991"/>
        <w:gridCol w:w="1232"/>
      </w:tblGrid>
      <w:tr w:rsidR="00663D07" w:rsidTr="004930F0">
        <w:trPr>
          <w:cnfStyle w:val="100000000000" w:firstRow="1" w:lastRow="0" w:firstColumn="0" w:lastColumn="0" w:oddVBand="0" w:evenVBand="0" w:oddHBand="0" w:evenHBand="0" w:firstRowFirstColumn="0" w:firstRowLastColumn="0" w:lastRowFirstColumn="0" w:lastRowLastColumn="0"/>
          <w:trHeight w:val="473"/>
          <w:jc w:val="center"/>
        </w:trPr>
        <w:tc>
          <w:tcPr>
            <w:cnfStyle w:val="001000000000" w:firstRow="0" w:lastRow="0" w:firstColumn="1" w:lastColumn="0" w:oddVBand="0" w:evenVBand="0" w:oddHBand="0" w:evenHBand="0" w:firstRowFirstColumn="0" w:firstRowLastColumn="0" w:lastRowFirstColumn="0" w:lastRowLastColumn="0"/>
            <w:tcW w:w="5991" w:type="dxa"/>
          </w:tcPr>
          <w:p w:rsidR="00663D07" w:rsidRPr="00131F45" w:rsidRDefault="00663D07" w:rsidP="004930F0">
            <w:pPr>
              <w:autoSpaceDE w:val="0"/>
              <w:autoSpaceDN w:val="0"/>
              <w:adjustRightInd w:val="0"/>
              <w:jc w:val="center"/>
              <w:rPr>
                <w:rFonts w:ascii="Arial" w:hAnsi="Arial" w:cs="Arial"/>
                <w:sz w:val="24"/>
                <w:szCs w:val="24"/>
              </w:rPr>
            </w:pPr>
            <w:bookmarkStart w:id="227" w:name="OLE_LINK1"/>
            <w:r>
              <w:rPr>
                <w:rFonts w:ascii="Arial" w:hAnsi="Arial" w:cs="Arial"/>
                <w:sz w:val="24"/>
                <w:szCs w:val="24"/>
              </w:rPr>
              <w:t>Descripción</w:t>
            </w:r>
          </w:p>
        </w:tc>
        <w:tc>
          <w:tcPr>
            <w:tcW w:w="1232" w:type="dxa"/>
          </w:tcPr>
          <w:p w:rsidR="00663D07" w:rsidRPr="00131F45" w:rsidRDefault="00663D07" w:rsidP="004930F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w:t>
            </w:r>
          </w:p>
        </w:tc>
      </w:tr>
      <w:tr w:rsidR="00663D07" w:rsidTr="004930F0">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5991" w:type="dxa"/>
          </w:tcPr>
          <w:p w:rsidR="00663D07" w:rsidRDefault="00663D07" w:rsidP="004930F0">
            <w:pPr>
              <w:autoSpaceDE w:val="0"/>
              <w:autoSpaceDN w:val="0"/>
              <w:adjustRightInd w:val="0"/>
              <w:rPr>
                <w:rFonts w:ascii="Arial" w:hAnsi="Arial" w:cs="Arial"/>
                <w:b w:val="0"/>
                <w:sz w:val="24"/>
                <w:szCs w:val="24"/>
              </w:rPr>
            </w:pPr>
            <w:r w:rsidRPr="002F40C8">
              <w:rPr>
                <w:rFonts w:ascii="Arial" w:eastAsia="Times New Roman" w:hAnsi="Arial" w:cs="Arial"/>
                <w:color w:val="000000"/>
                <w:sz w:val="24"/>
                <w:szCs w:val="24"/>
              </w:rPr>
              <w:t xml:space="preserve">Personal Contratado                         </w:t>
            </w:r>
          </w:p>
        </w:tc>
        <w:tc>
          <w:tcPr>
            <w:tcW w:w="1232" w:type="dxa"/>
          </w:tcPr>
          <w:p w:rsidR="00663D07" w:rsidRPr="00003F1A" w:rsidRDefault="00663D07" w:rsidP="004930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003F1A">
              <w:rPr>
                <w:rFonts w:ascii="Calibri" w:eastAsia="Times New Roman" w:hAnsi="Calibri" w:cs="Calibri"/>
                <w:b/>
                <w:color w:val="000000"/>
              </w:rPr>
              <w:t>25%</w:t>
            </w:r>
          </w:p>
        </w:tc>
      </w:tr>
      <w:tr w:rsidR="00663D07" w:rsidTr="004930F0">
        <w:trPr>
          <w:trHeight w:val="473"/>
          <w:jc w:val="center"/>
        </w:trPr>
        <w:tc>
          <w:tcPr>
            <w:cnfStyle w:val="001000000000" w:firstRow="0" w:lastRow="0" w:firstColumn="1" w:lastColumn="0" w:oddVBand="0" w:evenVBand="0" w:oddHBand="0" w:evenHBand="0" w:firstRowFirstColumn="0" w:firstRowLastColumn="0" w:lastRowFirstColumn="0" w:lastRowLastColumn="0"/>
            <w:tcW w:w="5991" w:type="dxa"/>
          </w:tcPr>
          <w:p w:rsidR="00663D07" w:rsidRDefault="00663D07" w:rsidP="004930F0">
            <w:pPr>
              <w:autoSpaceDE w:val="0"/>
              <w:autoSpaceDN w:val="0"/>
              <w:adjustRightInd w:val="0"/>
              <w:rPr>
                <w:rFonts w:ascii="Arial" w:hAnsi="Arial" w:cs="Arial"/>
                <w:b w:val="0"/>
                <w:sz w:val="24"/>
                <w:szCs w:val="24"/>
              </w:rPr>
            </w:pPr>
            <w:r w:rsidRPr="002F40C8">
              <w:rPr>
                <w:rFonts w:ascii="Arial" w:eastAsia="Times New Roman" w:hAnsi="Arial" w:cs="Arial"/>
                <w:color w:val="000000"/>
                <w:sz w:val="24"/>
                <w:szCs w:val="24"/>
              </w:rPr>
              <w:t xml:space="preserve">Personal que conoce las Funciones el Cargo  </w:t>
            </w:r>
          </w:p>
        </w:tc>
        <w:tc>
          <w:tcPr>
            <w:tcW w:w="1232" w:type="dxa"/>
          </w:tcPr>
          <w:p w:rsidR="00663D07" w:rsidRPr="00003F1A" w:rsidRDefault="00663D07" w:rsidP="004930F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003F1A">
              <w:rPr>
                <w:rFonts w:ascii="Calibri" w:eastAsia="Times New Roman" w:hAnsi="Calibri" w:cs="Calibri"/>
                <w:b/>
                <w:color w:val="000000"/>
              </w:rPr>
              <w:t>20,00%</w:t>
            </w:r>
          </w:p>
        </w:tc>
      </w:tr>
      <w:tr w:rsidR="00663D07" w:rsidTr="004930F0">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5991" w:type="dxa"/>
          </w:tcPr>
          <w:p w:rsidR="00663D07" w:rsidRDefault="00663D07" w:rsidP="004930F0">
            <w:pPr>
              <w:autoSpaceDE w:val="0"/>
              <w:autoSpaceDN w:val="0"/>
              <w:adjustRightInd w:val="0"/>
              <w:rPr>
                <w:rFonts w:ascii="Arial" w:hAnsi="Arial" w:cs="Arial"/>
                <w:b w:val="0"/>
                <w:sz w:val="24"/>
                <w:szCs w:val="24"/>
              </w:rPr>
            </w:pPr>
            <w:r w:rsidRPr="002F40C8">
              <w:rPr>
                <w:rFonts w:ascii="Arial" w:eastAsia="Times New Roman" w:hAnsi="Arial" w:cs="Arial"/>
                <w:color w:val="000000"/>
                <w:sz w:val="24"/>
                <w:szCs w:val="24"/>
              </w:rPr>
              <w:t xml:space="preserve">Personal Capacitado            </w:t>
            </w:r>
          </w:p>
        </w:tc>
        <w:tc>
          <w:tcPr>
            <w:tcW w:w="1232" w:type="dxa"/>
          </w:tcPr>
          <w:p w:rsidR="00663D07" w:rsidRPr="00003F1A" w:rsidRDefault="00663D07" w:rsidP="004930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003F1A">
              <w:rPr>
                <w:rFonts w:ascii="Calibri" w:eastAsia="Times New Roman" w:hAnsi="Calibri" w:cs="Calibri"/>
                <w:b/>
                <w:color w:val="000000"/>
              </w:rPr>
              <w:t>36,36%</w:t>
            </w:r>
          </w:p>
        </w:tc>
      </w:tr>
      <w:tr w:rsidR="00663D07" w:rsidTr="004930F0">
        <w:trPr>
          <w:trHeight w:val="473"/>
          <w:jc w:val="center"/>
        </w:trPr>
        <w:tc>
          <w:tcPr>
            <w:cnfStyle w:val="001000000000" w:firstRow="0" w:lastRow="0" w:firstColumn="1" w:lastColumn="0" w:oddVBand="0" w:evenVBand="0" w:oddHBand="0" w:evenHBand="0" w:firstRowFirstColumn="0" w:firstRowLastColumn="0" w:lastRowFirstColumn="0" w:lastRowLastColumn="0"/>
            <w:tcW w:w="5991" w:type="dxa"/>
          </w:tcPr>
          <w:p w:rsidR="00663D07" w:rsidRDefault="00663D07" w:rsidP="004930F0">
            <w:pPr>
              <w:autoSpaceDE w:val="0"/>
              <w:autoSpaceDN w:val="0"/>
              <w:adjustRightInd w:val="0"/>
              <w:rPr>
                <w:rFonts w:ascii="Arial" w:hAnsi="Arial" w:cs="Arial"/>
                <w:b w:val="0"/>
                <w:sz w:val="24"/>
                <w:szCs w:val="24"/>
              </w:rPr>
            </w:pPr>
            <w:r>
              <w:rPr>
                <w:rFonts w:ascii="Arial" w:eastAsia="Times New Roman" w:hAnsi="Arial" w:cs="Arial"/>
                <w:color w:val="000000"/>
                <w:sz w:val="24"/>
                <w:szCs w:val="24"/>
              </w:rPr>
              <w:t xml:space="preserve">Errores de </w:t>
            </w:r>
            <w:r w:rsidR="00C97CF9">
              <w:rPr>
                <w:rFonts w:ascii="Arial" w:eastAsia="Times New Roman" w:hAnsi="Arial" w:cs="Arial"/>
                <w:color w:val="000000"/>
                <w:sz w:val="24"/>
                <w:szCs w:val="24"/>
              </w:rPr>
              <w:t>Nó</w:t>
            </w:r>
            <w:r w:rsidRPr="002F40C8">
              <w:rPr>
                <w:rFonts w:ascii="Arial" w:eastAsia="Times New Roman" w:hAnsi="Arial" w:cs="Arial"/>
                <w:color w:val="000000"/>
                <w:sz w:val="24"/>
                <w:szCs w:val="24"/>
              </w:rPr>
              <w:t>mina</w:t>
            </w:r>
          </w:p>
        </w:tc>
        <w:tc>
          <w:tcPr>
            <w:tcW w:w="1232" w:type="dxa"/>
          </w:tcPr>
          <w:p w:rsidR="00663D07" w:rsidRPr="00003F1A" w:rsidRDefault="00C748AE" w:rsidP="004930F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Calibri" w:eastAsia="Times New Roman" w:hAnsi="Calibri" w:cs="Calibri"/>
                <w:b/>
                <w:color w:val="000000"/>
              </w:rPr>
              <w:t>0</w:t>
            </w:r>
            <w:r w:rsidR="00663D07" w:rsidRPr="00003F1A">
              <w:rPr>
                <w:rFonts w:ascii="Calibri" w:eastAsia="Times New Roman" w:hAnsi="Calibri" w:cs="Calibri"/>
                <w:b/>
                <w:color w:val="000000"/>
              </w:rPr>
              <w:t>%</w:t>
            </w:r>
          </w:p>
        </w:tc>
      </w:tr>
      <w:bookmarkEnd w:id="227"/>
    </w:tbl>
    <w:p w:rsidR="00663D07" w:rsidRDefault="00663D07" w:rsidP="00663D07">
      <w:pPr>
        <w:autoSpaceDE w:val="0"/>
        <w:autoSpaceDN w:val="0"/>
        <w:adjustRightInd w:val="0"/>
        <w:spacing w:after="0" w:line="240" w:lineRule="auto"/>
        <w:jc w:val="center"/>
        <w:rPr>
          <w:rFonts w:ascii="Arial" w:hAnsi="Arial" w:cs="Arial"/>
          <w:b/>
          <w:bCs/>
          <w:color w:val="000000" w:themeColor="text1"/>
          <w:szCs w:val="24"/>
        </w:rPr>
      </w:pPr>
    </w:p>
    <w:p w:rsidR="00663D07" w:rsidRPr="007104C1" w:rsidRDefault="00663D07" w:rsidP="00663D07">
      <w:pPr>
        <w:autoSpaceDE w:val="0"/>
        <w:autoSpaceDN w:val="0"/>
        <w:adjustRightInd w:val="0"/>
        <w:spacing w:after="0" w:line="240" w:lineRule="auto"/>
        <w:jc w:val="center"/>
        <w:rPr>
          <w:rFonts w:ascii="Times New Roman" w:hAnsi="Times New Roman" w:cs="Times New Roman"/>
          <w:b/>
          <w:sz w:val="24"/>
          <w:szCs w:val="24"/>
        </w:rPr>
      </w:pPr>
      <w:r w:rsidRPr="007104C1">
        <w:rPr>
          <w:rFonts w:ascii="Times New Roman" w:hAnsi="Times New Roman" w:cs="Times New Roman"/>
          <w:b/>
          <w:sz w:val="24"/>
          <w:szCs w:val="24"/>
        </w:rPr>
        <w:t xml:space="preserve">Fuente: </w:t>
      </w:r>
      <w:r w:rsidRPr="007104C1">
        <w:rPr>
          <w:rFonts w:ascii="Times New Roman" w:hAnsi="Times New Roman" w:cs="Times New Roman"/>
          <w:sz w:val="24"/>
          <w:szCs w:val="24"/>
        </w:rPr>
        <w:t>YAPELSA S.A.</w:t>
      </w:r>
    </w:p>
    <w:p w:rsidR="00663D07" w:rsidRDefault="00663D07" w:rsidP="00663D07">
      <w:pPr>
        <w:autoSpaceDE w:val="0"/>
        <w:autoSpaceDN w:val="0"/>
        <w:adjustRightInd w:val="0"/>
        <w:spacing w:after="0" w:line="480" w:lineRule="auto"/>
        <w:jc w:val="center"/>
        <w:rPr>
          <w:rFonts w:ascii="Times New Roman" w:hAnsi="Times New Roman" w:cs="Times New Roman"/>
          <w:sz w:val="24"/>
          <w:szCs w:val="24"/>
        </w:rPr>
      </w:pPr>
      <w:r w:rsidRPr="007104C1">
        <w:rPr>
          <w:rFonts w:ascii="Times New Roman" w:hAnsi="Times New Roman" w:cs="Times New Roman"/>
          <w:b/>
          <w:sz w:val="24"/>
          <w:szCs w:val="24"/>
        </w:rPr>
        <w:t xml:space="preserve">Elaborado por: </w:t>
      </w:r>
      <w:r w:rsidRPr="007104C1">
        <w:rPr>
          <w:rFonts w:ascii="Times New Roman" w:hAnsi="Times New Roman" w:cs="Times New Roman"/>
          <w:sz w:val="24"/>
          <w:szCs w:val="24"/>
        </w:rPr>
        <w:t>Mariuxi, Evelinn y Carlos</w:t>
      </w:r>
    </w:p>
    <w:p w:rsidR="00C4702E" w:rsidRDefault="00C4702E" w:rsidP="00663D07">
      <w:pPr>
        <w:autoSpaceDE w:val="0"/>
        <w:autoSpaceDN w:val="0"/>
        <w:adjustRightInd w:val="0"/>
        <w:spacing w:after="0" w:line="480" w:lineRule="auto"/>
        <w:jc w:val="center"/>
        <w:rPr>
          <w:rFonts w:ascii="Times New Roman" w:hAnsi="Times New Roman" w:cs="Times New Roman"/>
          <w:sz w:val="24"/>
          <w:szCs w:val="24"/>
        </w:rPr>
      </w:pPr>
    </w:p>
    <w:p w:rsidR="00663D07" w:rsidRDefault="00A916B7" w:rsidP="00663D07">
      <w:pPr>
        <w:autoSpaceDE w:val="0"/>
        <w:autoSpaceDN w:val="0"/>
        <w:adjustRightInd w:val="0"/>
        <w:spacing w:after="0" w:line="240" w:lineRule="auto"/>
        <w:jc w:val="center"/>
        <w:rPr>
          <w:rFonts w:ascii="Arial" w:hAnsi="Arial" w:cs="Arial"/>
          <w:b/>
          <w:sz w:val="24"/>
          <w:szCs w:val="24"/>
        </w:rPr>
      </w:pPr>
      <w:r>
        <w:rPr>
          <w:noProof/>
        </w:rPr>
        <w:drawing>
          <wp:inline distT="0" distB="0" distL="0" distR="0">
            <wp:extent cx="4819650" cy="3400425"/>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63D07" w:rsidRDefault="00663D07" w:rsidP="00663D07">
      <w:pPr>
        <w:autoSpaceDE w:val="0"/>
        <w:autoSpaceDN w:val="0"/>
        <w:adjustRightInd w:val="0"/>
        <w:spacing w:after="0" w:line="240" w:lineRule="auto"/>
        <w:jc w:val="center"/>
        <w:rPr>
          <w:rFonts w:ascii="Arial" w:hAnsi="Arial" w:cs="Arial"/>
          <w:b/>
        </w:rPr>
      </w:pPr>
    </w:p>
    <w:p w:rsidR="00C4702E" w:rsidRDefault="00C4702E" w:rsidP="00663D07">
      <w:pPr>
        <w:autoSpaceDE w:val="0"/>
        <w:autoSpaceDN w:val="0"/>
        <w:adjustRightInd w:val="0"/>
        <w:spacing w:after="0" w:line="240" w:lineRule="auto"/>
        <w:jc w:val="center"/>
        <w:rPr>
          <w:rFonts w:ascii="Arial" w:hAnsi="Arial" w:cs="Arial"/>
          <w:b/>
        </w:rPr>
      </w:pPr>
    </w:p>
    <w:p w:rsidR="00663D07" w:rsidRPr="007104C1" w:rsidRDefault="00663D07" w:rsidP="00663D07">
      <w:pPr>
        <w:autoSpaceDE w:val="0"/>
        <w:autoSpaceDN w:val="0"/>
        <w:adjustRightInd w:val="0"/>
        <w:spacing w:after="0" w:line="240" w:lineRule="auto"/>
        <w:jc w:val="center"/>
        <w:rPr>
          <w:rFonts w:ascii="Times New Roman" w:hAnsi="Times New Roman" w:cs="Times New Roman"/>
          <w:b/>
          <w:sz w:val="24"/>
          <w:szCs w:val="24"/>
        </w:rPr>
      </w:pPr>
      <w:r w:rsidRPr="007104C1">
        <w:rPr>
          <w:rFonts w:ascii="Times New Roman" w:hAnsi="Times New Roman" w:cs="Times New Roman"/>
          <w:b/>
          <w:sz w:val="24"/>
          <w:szCs w:val="24"/>
        </w:rPr>
        <w:t xml:space="preserve">Ilustración </w:t>
      </w:r>
      <w:r w:rsidR="009D7979">
        <w:rPr>
          <w:rFonts w:ascii="Times New Roman" w:hAnsi="Times New Roman" w:cs="Times New Roman"/>
          <w:b/>
          <w:sz w:val="24"/>
          <w:szCs w:val="24"/>
        </w:rPr>
        <w:t>16</w:t>
      </w:r>
      <w:r w:rsidRPr="007104C1">
        <w:rPr>
          <w:rFonts w:ascii="Times New Roman" w:hAnsi="Times New Roman" w:cs="Times New Roman"/>
          <w:b/>
          <w:sz w:val="24"/>
          <w:szCs w:val="24"/>
        </w:rPr>
        <w:t>.-</w:t>
      </w:r>
      <w:r>
        <w:rPr>
          <w:rFonts w:ascii="Times New Roman" w:hAnsi="Times New Roman" w:cs="Times New Roman"/>
          <w:b/>
          <w:sz w:val="24"/>
          <w:szCs w:val="24"/>
        </w:rPr>
        <w:t xml:space="preserve"> Análisis C</w:t>
      </w:r>
      <w:r w:rsidRPr="007104C1">
        <w:rPr>
          <w:rFonts w:ascii="Times New Roman" w:hAnsi="Times New Roman" w:cs="Times New Roman"/>
          <w:b/>
          <w:sz w:val="24"/>
          <w:szCs w:val="24"/>
        </w:rPr>
        <w:t xml:space="preserve">uantitativo del Área Recursos Humanos  </w:t>
      </w:r>
    </w:p>
    <w:p w:rsidR="002217AC" w:rsidRPr="00605658" w:rsidRDefault="002217AC" w:rsidP="002217AC">
      <w:pPr>
        <w:autoSpaceDE w:val="0"/>
        <w:autoSpaceDN w:val="0"/>
        <w:adjustRightInd w:val="0"/>
        <w:spacing w:after="0" w:line="240" w:lineRule="auto"/>
        <w:jc w:val="center"/>
        <w:rPr>
          <w:rFonts w:ascii="Times New Roman" w:hAnsi="Times New Roman" w:cs="Times New Roman"/>
          <w:sz w:val="24"/>
          <w:szCs w:val="24"/>
        </w:rPr>
      </w:pPr>
      <w:r w:rsidRPr="00605658">
        <w:rPr>
          <w:rFonts w:ascii="Times New Roman" w:hAnsi="Times New Roman" w:cs="Times New Roman"/>
          <w:b/>
          <w:sz w:val="24"/>
          <w:szCs w:val="24"/>
        </w:rPr>
        <w:t xml:space="preserve">Fuente: </w:t>
      </w:r>
      <w:r w:rsidRPr="00605658">
        <w:rPr>
          <w:rFonts w:ascii="Times New Roman" w:hAnsi="Times New Roman" w:cs="Times New Roman"/>
          <w:sz w:val="24"/>
          <w:szCs w:val="24"/>
        </w:rPr>
        <w:t>YAPELSA S.A.</w:t>
      </w:r>
    </w:p>
    <w:p w:rsidR="00663D07" w:rsidRPr="007104C1" w:rsidRDefault="00663D07" w:rsidP="00663D07">
      <w:pPr>
        <w:autoSpaceDE w:val="0"/>
        <w:autoSpaceDN w:val="0"/>
        <w:adjustRightInd w:val="0"/>
        <w:spacing w:after="0" w:line="240" w:lineRule="auto"/>
        <w:jc w:val="center"/>
        <w:rPr>
          <w:rFonts w:ascii="Times New Roman" w:hAnsi="Times New Roman" w:cs="Times New Roman"/>
          <w:b/>
          <w:sz w:val="24"/>
          <w:szCs w:val="24"/>
        </w:rPr>
      </w:pPr>
      <w:r w:rsidRPr="007104C1">
        <w:rPr>
          <w:rFonts w:ascii="Times New Roman" w:hAnsi="Times New Roman" w:cs="Times New Roman"/>
          <w:b/>
          <w:sz w:val="24"/>
          <w:szCs w:val="24"/>
        </w:rPr>
        <w:t xml:space="preserve">Elaborado por: </w:t>
      </w:r>
      <w:r w:rsidRPr="007104C1">
        <w:rPr>
          <w:rFonts w:ascii="Times New Roman" w:hAnsi="Times New Roman" w:cs="Times New Roman"/>
          <w:sz w:val="24"/>
          <w:szCs w:val="24"/>
        </w:rPr>
        <w:t>Mariuxi, Evelinn y Carlos</w:t>
      </w:r>
    </w:p>
    <w:p w:rsidR="00663D07" w:rsidRPr="007104C1" w:rsidRDefault="00663D07" w:rsidP="00663D07">
      <w:pPr>
        <w:autoSpaceDE w:val="0"/>
        <w:autoSpaceDN w:val="0"/>
        <w:adjustRightInd w:val="0"/>
        <w:spacing w:after="0" w:line="480" w:lineRule="auto"/>
        <w:jc w:val="both"/>
        <w:rPr>
          <w:rFonts w:ascii="Times New Roman" w:hAnsi="Times New Roman" w:cs="Times New Roman"/>
          <w:b/>
          <w:sz w:val="24"/>
          <w:szCs w:val="24"/>
        </w:rPr>
      </w:pPr>
    </w:p>
    <w:p w:rsidR="00AF0803" w:rsidRDefault="00AF0803" w:rsidP="00AF0803">
      <w:pPr>
        <w:pStyle w:val="Ttulo4"/>
        <w:rPr>
          <w:rFonts w:ascii="Arial" w:hAnsi="Arial" w:cs="Arial"/>
          <w:i w:val="0"/>
          <w:color w:val="auto"/>
          <w:sz w:val="28"/>
          <w:szCs w:val="28"/>
        </w:rPr>
      </w:pPr>
      <w:r w:rsidRPr="0096530F">
        <w:rPr>
          <w:rFonts w:ascii="Arial" w:hAnsi="Arial" w:cs="Arial"/>
          <w:i w:val="0"/>
          <w:color w:val="auto"/>
          <w:sz w:val="28"/>
          <w:szCs w:val="28"/>
        </w:rPr>
        <w:lastRenderedPageBreak/>
        <w:t>5.</w:t>
      </w:r>
      <w:r>
        <w:rPr>
          <w:rFonts w:ascii="Arial" w:hAnsi="Arial" w:cs="Arial"/>
          <w:i w:val="0"/>
          <w:color w:val="auto"/>
          <w:sz w:val="28"/>
          <w:szCs w:val="28"/>
        </w:rPr>
        <w:t>6</w:t>
      </w:r>
      <w:r w:rsidRPr="0096530F">
        <w:rPr>
          <w:rFonts w:ascii="Arial" w:hAnsi="Arial" w:cs="Arial"/>
          <w:i w:val="0"/>
          <w:color w:val="auto"/>
          <w:sz w:val="28"/>
          <w:szCs w:val="28"/>
        </w:rPr>
        <w:t>.1.</w:t>
      </w:r>
      <w:r>
        <w:rPr>
          <w:rFonts w:ascii="Arial" w:hAnsi="Arial" w:cs="Arial"/>
          <w:i w:val="0"/>
          <w:color w:val="auto"/>
          <w:sz w:val="28"/>
          <w:szCs w:val="28"/>
        </w:rPr>
        <w:t xml:space="preserve"> </w:t>
      </w:r>
      <w:r w:rsidRPr="0096530F">
        <w:rPr>
          <w:rFonts w:ascii="Arial" w:hAnsi="Arial" w:cs="Arial"/>
          <w:i w:val="0"/>
          <w:color w:val="auto"/>
          <w:sz w:val="28"/>
          <w:szCs w:val="28"/>
        </w:rPr>
        <w:t xml:space="preserve"> Análisis</w:t>
      </w:r>
      <w:r>
        <w:rPr>
          <w:rFonts w:ascii="Arial" w:hAnsi="Arial" w:cs="Arial"/>
          <w:i w:val="0"/>
          <w:color w:val="auto"/>
          <w:sz w:val="28"/>
          <w:szCs w:val="28"/>
        </w:rPr>
        <w:t xml:space="preserve"> C</w:t>
      </w:r>
      <w:r w:rsidRPr="0096530F">
        <w:rPr>
          <w:rFonts w:ascii="Arial" w:hAnsi="Arial" w:cs="Arial"/>
          <w:i w:val="0"/>
          <w:color w:val="auto"/>
          <w:sz w:val="28"/>
          <w:szCs w:val="28"/>
        </w:rPr>
        <w:t xml:space="preserve">uantitativos </w:t>
      </w:r>
      <w:r>
        <w:rPr>
          <w:rFonts w:ascii="Arial" w:hAnsi="Arial" w:cs="Arial"/>
          <w:i w:val="0"/>
          <w:color w:val="auto"/>
          <w:sz w:val="28"/>
          <w:szCs w:val="28"/>
        </w:rPr>
        <w:t xml:space="preserve">de Gestión a los Procesos Financieros </w:t>
      </w:r>
    </w:p>
    <w:p w:rsidR="00663D07" w:rsidRDefault="00AF0803" w:rsidP="00AF0803">
      <w:pPr>
        <w:autoSpaceDE w:val="0"/>
        <w:autoSpaceDN w:val="0"/>
        <w:adjustRightInd w:val="0"/>
        <w:spacing w:after="0" w:line="480" w:lineRule="auto"/>
        <w:rPr>
          <w:rFonts w:ascii="Arial" w:hAnsi="Arial" w:cs="Arial"/>
          <w:sz w:val="24"/>
          <w:szCs w:val="24"/>
        </w:rPr>
      </w:pPr>
      <w:r w:rsidRPr="00AF0803">
        <w:rPr>
          <w:rFonts w:ascii="Arial" w:hAnsi="Arial" w:cs="Arial"/>
          <w:sz w:val="24"/>
          <w:szCs w:val="24"/>
        </w:rPr>
        <w:t xml:space="preserve"> </w:t>
      </w:r>
    </w:p>
    <w:p w:rsidR="00AF0803" w:rsidRDefault="00AF0803" w:rsidP="00AF0803">
      <w:pPr>
        <w:autoSpaceDE w:val="0"/>
        <w:autoSpaceDN w:val="0"/>
        <w:adjustRightInd w:val="0"/>
        <w:spacing w:after="0" w:line="480" w:lineRule="auto"/>
        <w:rPr>
          <w:rFonts w:ascii="Arial" w:eastAsiaTheme="majorEastAsia" w:hAnsi="Arial" w:cs="Arial"/>
          <w:b/>
          <w:bCs/>
          <w:iCs/>
          <w:sz w:val="28"/>
          <w:szCs w:val="28"/>
        </w:rPr>
      </w:pPr>
      <w:r w:rsidRPr="00663D07">
        <w:rPr>
          <w:rFonts w:ascii="Arial" w:eastAsiaTheme="majorEastAsia" w:hAnsi="Arial" w:cs="Arial"/>
          <w:b/>
          <w:bCs/>
          <w:iCs/>
          <w:sz w:val="28"/>
          <w:szCs w:val="28"/>
        </w:rPr>
        <w:t xml:space="preserve">5.6.2.1. </w:t>
      </w:r>
      <w:r w:rsidR="001678F6">
        <w:rPr>
          <w:rFonts w:ascii="Arial" w:eastAsiaTheme="majorEastAsia" w:hAnsi="Arial" w:cs="Arial"/>
          <w:b/>
          <w:bCs/>
          <w:iCs/>
          <w:sz w:val="28"/>
          <w:szCs w:val="28"/>
        </w:rPr>
        <w:t xml:space="preserve"> </w:t>
      </w:r>
      <w:r w:rsidRPr="00663D07">
        <w:rPr>
          <w:rFonts w:ascii="Arial" w:eastAsiaTheme="majorEastAsia" w:hAnsi="Arial" w:cs="Arial"/>
          <w:b/>
          <w:bCs/>
          <w:iCs/>
          <w:sz w:val="28"/>
          <w:szCs w:val="28"/>
        </w:rPr>
        <w:t xml:space="preserve">Área de Contabilidad </w:t>
      </w:r>
    </w:p>
    <w:p w:rsidR="009D7979" w:rsidRDefault="009D7979" w:rsidP="009D7979">
      <w:pPr>
        <w:autoSpaceDE w:val="0"/>
        <w:autoSpaceDN w:val="0"/>
        <w:adjustRightInd w:val="0"/>
        <w:spacing w:after="0" w:line="240" w:lineRule="auto"/>
        <w:jc w:val="center"/>
        <w:rPr>
          <w:rFonts w:ascii="Times New Roman" w:hAnsi="Times New Roman" w:cs="Times New Roman"/>
          <w:b/>
          <w:sz w:val="24"/>
          <w:szCs w:val="24"/>
        </w:rPr>
      </w:pPr>
    </w:p>
    <w:p w:rsidR="009D7979" w:rsidRDefault="009D7979" w:rsidP="009D7979">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Tabla 2</w:t>
      </w:r>
      <w:r w:rsidRPr="00B105C8">
        <w:rPr>
          <w:rFonts w:ascii="Times New Roman" w:hAnsi="Times New Roman" w:cs="Times New Roman"/>
          <w:b/>
          <w:sz w:val="24"/>
          <w:szCs w:val="24"/>
        </w:rPr>
        <w:t>3.- Análisis Cuantitativo Área de Contabilidad</w:t>
      </w:r>
    </w:p>
    <w:p w:rsidR="009D7979" w:rsidRPr="00B105C8" w:rsidRDefault="009D7979" w:rsidP="009D7979">
      <w:pPr>
        <w:autoSpaceDE w:val="0"/>
        <w:autoSpaceDN w:val="0"/>
        <w:adjustRightInd w:val="0"/>
        <w:spacing w:after="0" w:line="240" w:lineRule="auto"/>
        <w:jc w:val="center"/>
        <w:rPr>
          <w:rFonts w:ascii="Times New Roman" w:hAnsi="Times New Roman" w:cs="Times New Roman"/>
          <w:b/>
          <w:sz w:val="24"/>
          <w:szCs w:val="24"/>
        </w:rPr>
      </w:pPr>
    </w:p>
    <w:tbl>
      <w:tblPr>
        <w:tblStyle w:val="Sombreadoclaro-nfasis11"/>
        <w:tblW w:w="0" w:type="auto"/>
        <w:jc w:val="center"/>
        <w:tblLook w:val="04A0" w:firstRow="1" w:lastRow="0" w:firstColumn="1" w:lastColumn="0" w:noHBand="0" w:noVBand="1"/>
      </w:tblPr>
      <w:tblGrid>
        <w:gridCol w:w="6428"/>
        <w:gridCol w:w="907"/>
      </w:tblGrid>
      <w:tr w:rsidR="009D7979" w:rsidTr="009D7979">
        <w:trPr>
          <w:cnfStyle w:val="100000000000" w:firstRow="1" w:lastRow="0" w:firstColumn="0" w:lastColumn="0" w:oddVBand="0" w:evenVBand="0" w:oddHBand="0"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6428" w:type="dxa"/>
          </w:tcPr>
          <w:p w:rsidR="009D7979" w:rsidRPr="00131F45" w:rsidRDefault="009D7979" w:rsidP="004930F0">
            <w:pPr>
              <w:autoSpaceDE w:val="0"/>
              <w:autoSpaceDN w:val="0"/>
              <w:adjustRightInd w:val="0"/>
              <w:jc w:val="center"/>
              <w:rPr>
                <w:rFonts w:ascii="Arial" w:hAnsi="Arial" w:cs="Arial"/>
                <w:sz w:val="24"/>
                <w:szCs w:val="24"/>
              </w:rPr>
            </w:pPr>
            <w:r>
              <w:rPr>
                <w:rFonts w:ascii="Arial" w:hAnsi="Arial" w:cs="Arial"/>
                <w:sz w:val="24"/>
                <w:szCs w:val="24"/>
              </w:rPr>
              <w:t>Descripción</w:t>
            </w:r>
          </w:p>
        </w:tc>
        <w:tc>
          <w:tcPr>
            <w:tcW w:w="907" w:type="dxa"/>
          </w:tcPr>
          <w:p w:rsidR="009D7979" w:rsidRPr="00131F45" w:rsidRDefault="009D7979" w:rsidP="004930F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w:t>
            </w:r>
          </w:p>
        </w:tc>
      </w:tr>
      <w:tr w:rsidR="009D7979" w:rsidTr="009D7979">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6428" w:type="dxa"/>
          </w:tcPr>
          <w:p w:rsidR="009D7979" w:rsidRDefault="009D7979" w:rsidP="004930F0">
            <w:pPr>
              <w:autoSpaceDE w:val="0"/>
              <w:autoSpaceDN w:val="0"/>
              <w:adjustRightInd w:val="0"/>
              <w:jc w:val="both"/>
              <w:rPr>
                <w:rFonts w:ascii="Arial" w:hAnsi="Arial" w:cs="Arial"/>
                <w:b w:val="0"/>
                <w:sz w:val="24"/>
                <w:szCs w:val="24"/>
              </w:rPr>
            </w:pPr>
            <w:r w:rsidRPr="00131F45">
              <w:rPr>
                <w:rFonts w:ascii="Arial" w:eastAsia="Times New Roman" w:hAnsi="Arial" w:cs="Arial"/>
                <w:color w:val="000000"/>
                <w:sz w:val="24"/>
                <w:szCs w:val="24"/>
              </w:rPr>
              <w:t xml:space="preserve">Facturas Procesadas                 </w:t>
            </w:r>
          </w:p>
        </w:tc>
        <w:tc>
          <w:tcPr>
            <w:tcW w:w="907" w:type="dxa"/>
          </w:tcPr>
          <w:p w:rsidR="009D7979" w:rsidRPr="00003F1A" w:rsidRDefault="009D7979" w:rsidP="00493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003F1A">
              <w:rPr>
                <w:rFonts w:ascii="Calibri" w:eastAsia="Times New Roman" w:hAnsi="Calibri" w:cs="Calibri"/>
                <w:b/>
                <w:color w:val="000000"/>
              </w:rPr>
              <w:t>97,96%</w:t>
            </w:r>
          </w:p>
        </w:tc>
      </w:tr>
      <w:tr w:rsidR="009D7979" w:rsidTr="009D7979">
        <w:trPr>
          <w:trHeight w:val="389"/>
          <w:jc w:val="center"/>
        </w:trPr>
        <w:tc>
          <w:tcPr>
            <w:cnfStyle w:val="001000000000" w:firstRow="0" w:lastRow="0" w:firstColumn="1" w:lastColumn="0" w:oddVBand="0" w:evenVBand="0" w:oddHBand="0" w:evenHBand="0" w:firstRowFirstColumn="0" w:firstRowLastColumn="0" w:lastRowFirstColumn="0" w:lastRowLastColumn="0"/>
            <w:tcW w:w="6428" w:type="dxa"/>
          </w:tcPr>
          <w:p w:rsidR="009D7979" w:rsidRDefault="009D7979" w:rsidP="004930F0">
            <w:pPr>
              <w:autoSpaceDE w:val="0"/>
              <w:autoSpaceDN w:val="0"/>
              <w:adjustRightInd w:val="0"/>
              <w:jc w:val="both"/>
              <w:rPr>
                <w:rFonts w:ascii="Arial" w:hAnsi="Arial" w:cs="Arial"/>
                <w:b w:val="0"/>
                <w:sz w:val="24"/>
                <w:szCs w:val="24"/>
              </w:rPr>
            </w:pPr>
            <w:r w:rsidRPr="00131F45">
              <w:rPr>
                <w:rFonts w:ascii="Arial" w:eastAsia="Times New Roman" w:hAnsi="Arial" w:cs="Arial"/>
                <w:color w:val="000000"/>
                <w:sz w:val="24"/>
                <w:szCs w:val="24"/>
              </w:rPr>
              <w:t xml:space="preserve">Facturas Cobradas                </w:t>
            </w:r>
          </w:p>
        </w:tc>
        <w:tc>
          <w:tcPr>
            <w:tcW w:w="907" w:type="dxa"/>
          </w:tcPr>
          <w:p w:rsidR="009D7979" w:rsidRPr="00003F1A" w:rsidRDefault="009D7979" w:rsidP="004930F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003F1A">
              <w:rPr>
                <w:rFonts w:ascii="Calibri" w:eastAsia="Times New Roman" w:hAnsi="Calibri" w:cs="Calibri"/>
                <w:b/>
                <w:color w:val="000000"/>
              </w:rPr>
              <w:t>100%</w:t>
            </w:r>
          </w:p>
        </w:tc>
      </w:tr>
      <w:tr w:rsidR="009D7979" w:rsidTr="009D7979">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6428" w:type="dxa"/>
          </w:tcPr>
          <w:p w:rsidR="009D7979" w:rsidRDefault="009D7979" w:rsidP="004930F0">
            <w:pPr>
              <w:autoSpaceDE w:val="0"/>
              <w:autoSpaceDN w:val="0"/>
              <w:adjustRightInd w:val="0"/>
              <w:jc w:val="both"/>
              <w:rPr>
                <w:rFonts w:ascii="Arial" w:hAnsi="Arial" w:cs="Arial"/>
                <w:b w:val="0"/>
                <w:sz w:val="24"/>
                <w:szCs w:val="24"/>
              </w:rPr>
            </w:pPr>
            <w:r w:rsidRPr="00131F45">
              <w:rPr>
                <w:rFonts w:ascii="Arial" w:eastAsia="Times New Roman" w:hAnsi="Arial" w:cs="Arial"/>
                <w:color w:val="000000"/>
                <w:sz w:val="24"/>
                <w:szCs w:val="24"/>
              </w:rPr>
              <w:t>Declaraciones Realizadas</w:t>
            </w:r>
          </w:p>
        </w:tc>
        <w:tc>
          <w:tcPr>
            <w:tcW w:w="907" w:type="dxa"/>
          </w:tcPr>
          <w:p w:rsidR="009D7979" w:rsidRPr="00003F1A" w:rsidRDefault="009D7979" w:rsidP="00493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003F1A">
              <w:rPr>
                <w:rFonts w:ascii="Calibri" w:eastAsia="Times New Roman" w:hAnsi="Calibri" w:cs="Calibri"/>
                <w:b/>
                <w:color w:val="000000"/>
              </w:rPr>
              <w:t>36,36%</w:t>
            </w:r>
          </w:p>
        </w:tc>
      </w:tr>
      <w:tr w:rsidR="009D7979" w:rsidTr="009D7979">
        <w:trPr>
          <w:trHeight w:val="405"/>
          <w:jc w:val="center"/>
        </w:trPr>
        <w:tc>
          <w:tcPr>
            <w:cnfStyle w:val="001000000000" w:firstRow="0" w:lastRow="0" w:firstColumn="1" w:lastColumn="0" w:oddVBand="0" w:evenVBand="0" w:oddHBand="0" w:evenHBand="0" w:firstRowFirstColumn="0" w:firstRowLastColumn="0" w:lastRowFirstColumn="0" w:lastRowLastColumn="0"/>
            <w:tcW w:w="6428" w:type="dxa"/>
          </w:tcPr>
          <w:p w:rsidR="009D7979" w:rsidRPr="00131F45" w:rsidRDefault="009D7979" w:rsidP="004930F0">
            <w:pPr>
              <w:autoSpaceDE w:val="0"/>
              <w:autoSpaceDN w:val="0"/>
              <w:adjustRightInd w:val="0"/>
              <w:jc w:val="both"/>
              <w:rPr>
                <w:rFonts w:ascii="Arial" w:eastAsia="Times New Roman" w:hAnsi="Arial" w:cs="Arial"/>
                <w:color w:val="000000"/>
                <w:sz w:val="24"/>
                <w:szCs w:val="24"/>
              </w:rPr>
            </w:pPr>
            <w:r>
              <w:rPr>
                <w:rFonts w:ascii="Arial" w:eastAsia="Times New Roman" w:hAnsi="Arial" w:cs="Arial"/>
                <w:color w:val="000000"/>
                <w:sz w:val="24"/>
                <w:szCs w:val="24"/>
              </w:rPr>
              <w:t>Declaraciones realizadas a tiempo</w:t>
            </w:r>
          </w:p>
        </w:tc>
        <w:tc>
          <w:tcPr>
            <w:tcW w:w="907" w:type="dxa"/>
          </w:tcPr>
          <w:p w:rsidR="009D7979" w:rsidRPr="00003F1A" w:rsidRDefault="009D7979" w:rsidP="004930F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rPr>
            </w:pPr>
            <w:r w:rsidRPr="00003F1A">
              <w:rPr>
                <w:rFonts w:ascii="Calibri" w:eastAsia="Times New Roman" w:hAnsi="Calibri" w:cs="Calibri"/>
                <w:b/>
                <w:color w:val="000000"/>
              </w:rPr>
              <w:t>54,54%</w:t>
            </w:r>
          </w:p>
        </w:tc>
      </w:tr>
    </w:tbl>
    <w:p w:rsidR="009D7979" w:rsidRDefault="009D7979" w:rsidP="009D7979">
      <w:pPr>
        <w:autoSpaceDE w:val="0"/>
        <w:autoSpaceDN w:val="0"/>
        <w:adjustRightInd w:val="0"/>
        <w:spacing w:after="0" w:line="240" w:lineRule="auto"/>
        <w:jc w:val="center"/>
        <w:rPr>
          <w:rFonts w:ascii="Times New Roman" w:hAnsi="Times New Roman" w:cs="Times New Roman"/>
          <w:b/>
          <w:sz w:val="24"/>
          <w:szCs w:val="24"/>
        </w:rPr>
      </w:pPr>
    </w:p>
    <w:p w:rsidR="009D7979" w:rsidRPr="00B105C8" w:rsidRDefault="009D7979" w:rsidP="009D7979">
      <w:pPr>
        <w:autoSpaceDE w:val="0"/>
        <w:autoSpaceDN w:val="0"/>
        <w:adjustRightInd w:val="0"/>
        <w:spacing w:after="0" w:line="240" w:lineRule="auto"/>
        <w:jc w:val="center"/>
        <w:rPr>
          <w:rFonts w:ascii="Times New Roman" w:hAnsi="Times New Roman" w:cs="Times New Roman"/>
          <w:b/>
          <w:sz w:val="24"/>
          <w:szCs w:val="24"/>
        </w:rPr>
      </w:pPr>
      <w:r w:rsidRPr="00B105C8">
        <w:rPr>
          <w:rFonts w:ascii="Times New Roman" w:hAnsi="Times New Roman" w:cs="Times New Roman"/>
          <w:b/>
          <w:sz w:val="24"/>
          <w:szCs w:val="24"/>
        </w:rPr>
        <w:t xml:space="preserve">Fuente: </w:t>
      </w:r>
      <w:r w:rsidRPr="00B105C8">
        <w:rPr>
          <w:rFonts w:ascii="Times New Roman" w:hAnsi="Times New Roman" w:cs="Times New Roman"/>
          <w:sz w:val="24"/>
          <w:szCs w:val="24"/>
        </w:rPr>
        <w:t>YAPELSA S.A</w:t>
      </w:r>
      <w:r w:rsidRPr="00B105C8">
        <w:rPr>
          <w:rFonts w:ascii="Times New Roman" w:hAnsi="Times New Roman" w:cs="Times New Roman"/>
          <w:b/>
          <w:sz w:val="24"/>
          <w:szCs w:val="24"/>
        </w:rPr>
        <w:t>.</w:t>
      </w:r>
    </w:p>
    <w:p w:rsidR="009D7979" w:rsidRPr="00B105C8" w:rsidRDefault="009D7979" w:rsidP="009D7979">
      <w:pPr>
        <w:autoSpaceDE w:val="0"/>
        <w:autoSpaceDN w:val="0"/>
        <w:adjustRightInd w:val="0"/>
        <w:spacing w:after="0" w:line="240" w:lineRule="auto"/>
        <w:jc w:val="center"/>
        <w:rPr>
          <w:rFonts w:ascii="Times New Roman" w:hAnsi="Times New Roman" w:cs="Times New Roman"/>
          <w:b/>
          <w:sz w:val="24"/>
          <w:szCs w:val="24"/>
        </w:rPr>
      </w:pPr>
      <w:r w:rsidRPr="00B105C8">
        <w:rPr>
          <w:rFonts w:ascii="Times New Roman" w:hAnsi="Times New Roman" w:cs="Times New Roman"/>
          <w:b/>
          <w:sz w:val="24"/>
          <w:szCs w:val="24"/>
        </w:rPr>
        <w:t xml:space="preserve">Elaborado por: </w:t>
      </w:r>
      <w:r w:rsidRPr="00B105C8">
        <w:rPr>
          <w:rFonts w:ascii="Times New Roman" w:hAnsi="Times New Roman" w:cs="Times New Roman"/>
          <w:sz w:val="24"/>
          <w:szCs w:val="24"/>
        </w:rPr>
        <w:t>Mariuxi, Evelinn y Carlos</w:t>
      </w:r>
    </w:p>
    <w:p w:rsidR="009D7979" w:rsidRDefault="009D7979" w:rsidP="009D7979">
      <w:pPr>
        <w:autoSpaceDE w:val="0"/>
        <w:autoSpaceDN w:val="0"/>
        <w:adjustRightInd w:val="0"/>
        <w:spacing w:after="0" w:line="240" w:lineRule="auto"/>
        <w:jc w:val="both"/>
        <w:rPr>
          <w:rFonts w:ascii="Arial" w:hAnsi="Arial" w:cs="Arial"/>
          <w:b/>
          <w:sz w:val="24"/>
          <w:szCs w:val="24"/>
        </w:rPr>
      </w:pPr>
    </w:p>
    <w:p w:rsidR="009D7979" w:rsidRDefault="009D7979" w:rsidP="009D7979">
      <w:pPr>
        <w:autoSpaceDE w:val="0"/>
        <w:autoSpaceDN w:val="0"/>
        <w:adjustRightInd w:val="0"/>
        <w:spacing w:after="0" w:line="240" w:lineRule="auto"/>
        <w:jc w:val="both"/>
        <w:rPr>
          <w:rFonts w:ascii="Arial" w:hAnsi="Arial" w:cs="Arial"/>
          <w:b/>
          <w:sz w:val="24"/>
          <w:szCs w:val="24"/>
        </w:rPr>
      </w:pPr>
    </w:p>
    <w:p w:rsidR="009D7979" w:rsidRDefault="009D7979" w:rsidP="009D7979">
      <w:pPr>
        <w:autoSpaceDE w:val="0"/>
        <w:autoSpaceDN w:val="0"/>
        <w:adjustRightInd w:val="0"/>
        <w:spacing w:after="0" w:line="240" w:lineRule="auto"/>
        <w:jc w:val="center"/>
        <w:rPr>
          <w:rFonts w:ascii="Arial" w:hAnsi="Arial" w:cs="Arial"/>
          <w:b/>
          <w:sz w:val="24"/>
          <w:szCs w:val="24"/>
        </w:rPr>
      </w:pPr>
      <w:r w:rsidRPr="00B105C8">
        <w:rPr>
          <w:noProof/>
        </w:rPr>
        <w:drawing>
          <wp:inline distT="0" distB="0" distL="0" distR="0">
            <wp:extent cx="4686300" cy="3171825"/>
            <wp:effectExtent l="0" t="0" r="0" b="0"/>
            <wp:docPr id="2" name="Gráfico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D7979" w:rsidRPr="00B105C8" w:rsidRDefault="009D7979" w:rsidP="009D7979">
      <w:pPr>
        <w:autoSpaceDE w:val="0"/>
        <w:autoSpaceDN w:val="0"/>
        <w:adjustRightInd w:val="0"/>
        <w:spacing w:after="0" w:line="240" w:lineRule="auto"/>
        <w:jc w:val="center"/>
        <w:rPr>
          <w:rFonts w:ascii="Times New Roman" w:hAnsi="Times New Roman" w:cs="Times New Roman"/>
          <w:b/>
          <w:sz w:val="24"/>
          <w:szCs w:val="24"/>
        </w:rPr>
      </w:pPr>
      <w:r w:rsidRPr="00B105C8">
        <w:rPr>
          <w:rFonts w:ascii="Times New Roman" w:hAnsi="Times New Roman" w:cs="Times New Roman"/>
          <w:b/>
          <w:sz w:val="24"/>
          <w:szCs w:val="24"/>
        </w:rPr>
        <w:t xml:space="preserve">Ilustración </w:t>
      </w:r>
      <w:r>
        <w:rPr>
          <w:rFonts w:ascii="Times New Roman" w:hAnsi="Times New Roman" w:cs="Times New Roman"/>
          <w:b/>
          <w:sz w:val="24"/>
          <w:szCs w:val="24"/>
        </w:rPr>
        <w:t>17.-</w:t>
      </w:r>
      <w:r w:rsidRPr="00B105C8">
        <w:rPr>
          <w:rFonts w:ascii="Times New Roman" w:hAnsi="Times New Roman" w:cs="Times New Roman"/>
          <w:b/>
          <w:sz w:val="24"/>
          <w:szCs w:val="24"/>
        </w:rPr>
        <w:t xml:space="preserve"> Análisis Cuantitativo Área de Contabilidad</w:t>
      </w:r>
    </w:p>
    <w:p w:rsidR="009D7979" w:rsidRPr="00B105C8" w:rsidRDefault="009D7979" w:rsidP="009D7979">
      <w:pPr>
        <w:autoSpaceDE w:val="0"/>
        <w:autoSpaceDN w:val="0"/>
        <w:adjustRightInd w:val="0"/>
        <w:spacing w:after="0" w:line="240" w:lineRule="auto"/>
        <w:jc w:val="center"/>
        <w:rPr>
          <w:rFonts w:ascii="Times New Roman" w:hAnsi="Times New Roman" w:cs="Times New Roman"/>
          <w:b/>
          <w:sz w:val="24"/>
          <w:szCs w:val="24"/>
        </w:rPr>
      </w:pPr>
      <w:r w:rsidRPr="00B105C8">
        <w:rPr>
          <w:rFonts w:ascii="Times New Roman" w:hAnsi="Times New Roman" w:cs="Times New Roman"/>
          <w:b/>
          <w:sz w:val="24"/>
          <w:szCs w:val="24"/>
        </w:rPr>
        <w:t xml:space="preserve">Fuente: </w:t>
      </w:r>
      <w:r w:rsidRPr="00B105C8">
        <w:rPr>
          <w:rFonts w:ascii="Times New Roman" w:hAnsi="Times New Roman" w:cs="Times New Roman"/>
          <w:sz w:val="24"/>
          <w:szCs w:val="24"/>
        </w:rPr>
        <w:t>YAPELSA S.A.</w:t>
      </w:r>
    </w:p>
    <w:p w:rsidR="009D7979" w:rsidRDefault="009D7979" w:rsidP="009D7979">
      <w:pPr>
        <w:autoSpaceDE w:val="0"/>
        <w:autoSpaceDN w:val="0"/>
        <w:adjustRightInd w:val="0"/>
        <w:spacing w:after="0" w:line="480" w:lineRule="auto"/>
        <w:jc w:val="center"/>
        <w:rPr>
          <w:rFonts w:ascii="Arial" w:hAnsi="Arial" w:cs="Arial"/>
          <w:b/>
          <w:sz w:val="24"/>
          <w:szCs w:val="24"/>
        </w:rPr>
      </w:pPr>
      <w:r w:rsidRPr="00CF3026">
        <w:rPr>
          <w:rFonts w:ascii="Arial" w:hAnsi="Arial" w:cs="Arial"/>
          <w:b/>
          <w:bCs/>
          <w:color w:val="000000" w:themeColor="text1"/>
          <w:szCs w:val="24"/>
        </w:rPr>
        <w:t>Elaborado por:</w:t>
      </w:r>
      <w:r w:rsidRPr="00CF3026">
        <w:rPr>
          <w:rFonts w:ascii="Arial" w:hAnsi="Arial" w:cs="Arial"/>
          <w:color w:val="000000" w:themeColor="text1"/>
          <w:szCs w:val="24"/>
        </w:rPr>
        <w:t xml:space="preserve"> Mariuxi, Evelinn y Carlos</w:t>
      </w:r>
    </w:p>
    <w:p w:rsidR="00AF0803" w:rsidRPr="00663D07" w:rsidRDefault="00AF0803" w:rsidP="00AF0803">
      <w:pPr>
        <w:autoSpaceDE w:val="0"/>
        <w:autoSpaceDN w:val="0"/>
        <w:adjustRightInd w:val="0"/>
        <w:spacing w:after="0" w:line="480" w:lineRule="auto"/>
        <w:rPr>
          <w:rFonts w:ascii="Arial" w:eastAsiaTheme="majorEastAsia" w:hAnsi="Arial" w:cs="Arial"/>
          <w:b/>
          <w:bCs/>
          <w:iCs/>
          <w:sz w:val="28"/>
          <w:szCs w:val="28"/>
        </w:rPr>
      </w:pPr>
      <w:r w:rsidRPr="00663D07">
        <w:rPr>
          <w:rFonts w:ascii="Arial" w:eastAsiaTheme="majorEastAsia" w:hAnsi="Arial" w:cs="Arial"/>
          <w:b/>
          <w:bCs/>
          <w:iCs/>
          <w:sz w:val="28"/>
          <w:szCs w:val="28"/>
        </w:rPr>
        <w:lastRenderedPageBreak/>
        <w:t xml:space="preserve">5.6.2.2.  Área de Tesorería.  </w:t>
      </w:r>
    </w:p>
    <w:p w:rsidR="00DF03F6" w:rsidRDefault="00DF03F6" w:rsidP="00605658">
      <w:pPr>
        <w:autoSpaceDE w:val="0"/>
        <w:autoSpaceDN w:val="0"/>
        <w:adjustRightInd w:val="0"/>
        <w:spacing w:after="0" w:line="240" w:lineRule="auto"/>
        <w:jc w:val="center"/>
        <w:rPr>
          <w:rFonts w:ascii="Times New Roman" w:hAnsi="Times New Roman" w:cs="Times New Roman"/>
          <w:b/>
          <w:sz w:val="24"/>
          <w:szCs w:val="24"/>
        </w:rPr>
      </w:pPr>
    </w:p>
    <w:p w:rsidR="00605658" w:rsidRPr="00605658" w:rsidRDefault="00291E04" w:rsidP="0060565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Tabla 24</w:t>
      </w:r>
      <w:r w:rsidR="00605658" w:rsidRPr="00605658">
        <w:rPr>
          <w:rFonts w:ascii="Times New Roman" w:hAnsi="Times New Roman" w:cs="Times New Roman"/>
          <w:b/>
          <w:sz w:val="24"/>
          <w:szCs w:val="24"/>
        </w:rPr>
        <w:t>.- Análisis Cuantitativo Área de Tesorería</w:t>
      </w:r>
    </w:p>
    <w:tbl>
      <w:tblPr>
        <w:tblStyle w:val="Sombreadoclaro-nfasis11"/>
        <w:tblW w:w="0" w:type="auto"/>
        <w:jc w:val="center"/>
        <w:tblLook w:val="04A0" w:firstRow="1" w:lastRow="0" w:firstColumn="1" w:lastColumn="0" w:noHBand="0" w:noVBand="1"/>
      </w:tblPr>
      <w:tblGrid>
        <w:gridCol w:w="5048"/>
        <w:gridCol w:w="1536"/>
      </w:tblGrid>
      <w:tr w:rsidR="00286EF1" w:rsidRPr="00131F45" w:rsidTr="00D80320">
        <w:trPr>
          <w:cnfStyle w:val="100000000000" w:firstRow="1" w:lastRow="0" w:firstColumn="0" w:lastColumn="0" w:oddVBand="0" w:evenVBand="0" w:oddHBand="0"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5048" w:type="dxa"/>
          </w:tcPr>
          <w:p w:rsidR="00286EF1" w:rsidRPr="00131F45" w:rsidRDefault="00391A67" w:rsidP="00391A67">
            <w:pPr>
              <w:autoSpaceDE w:val="0"/>
              <w:autoSpaceDN w:val="0"/>
              <w:adjustRightInd w:val="0"/>
              <w:jc w:val="center"/>
              <w:rPr>
                <w:rFonts w:ascii="Arial" w:hAnsi="Arial" w:cs="Arial"/>
                <w:sz w:val="24"/>
                <w:szCs w:val="24"/>
              </w:rPr>
            </w:pPr>
            <w:r>
              <w:rPr>
                <w:rFonts w:ascii="Arial" w:hAnsi="Arial" w:cs="Arial"/>
                <w:sz w:val="24"/>
                <w:szCs w:val="24"/>
              </w:rPr>
              <w:t>Descripción</w:t>
            </w:r>
          </w:p>
        </w:tc>
        <w:tc>
          <w:tcPr>
            <w:tcW w:w="1536" w:type="dxa"/>
          </w:tcPr>
          <w:p w:rsidR="00286EF1" w:rsidRPr="00131F45" w:rsidRDefault="00391A67" w:rsidP="00391A6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w:t>
            </w:r>
          </w:p>
        </w:tc>
      </w:tr>
      <w:tr w:rsidR="00391A67" w:rsidRPr="00131F45" w:rsidTr="00D80320">
        <w:trPr>
          <w:cnfStyle w:val="000000100000" w:firstRow="0" w:lastRow="0" w:firstColumn="0" w:lastColumn="0" w:oddVBand="0" w:evenVBand="0" w:oddHBand="1"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5048" w:type="dxa"/>
          </w:tcPr>
          <w:p w:rsidR="00391A67" w:rsidRPr="00003F1A" w:rsidRDefault="00391A67" w:rsidP="007E471A">
            <w:pPr>
              <w:autoSpaceDE w:val="0"/>
              <w:autoSpaceDN w:val="0"/>
              <w:adjustRightInd w:val="0"/>
              <w:jc w:val="both"/>
              <w:rPr>
                <w:rFonts w:ascii="Arial" w:hAnsi="Arial" w:cs="Arial"/>
                <w:color w:val="000000" w:themeColor="text1"/>
                <w:szCs w:val="24"/>
              </w:rPr>
            </w:pPr>
            <w:r w:rsidRPr="00003F1A">
              <w:rPr>
                <w:rFonts w:ascii="Arial" w:hAnsi="Arial" w:cs="Arial"/>
                <w:color w:val="000000" w:themeColor="text1"/>
                <w:szCs w:val="24"/>
              </w:rPr>
              <w:t>Depósitos Realizados</w:t>
            </w:r>
          </w:p>
        </w:tc>
        <w:tc>
          <w:tcPr>
            <w:tcW w:w="1536" w:type="dxa"/>
          </w:tcPr>
          <w:p w:rsidR="00391A67" w:rsidRPr="00003F1A" w:rsidRDefault="00391A67" w:rsidP="001A3D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Cs w:val="24"/>
              </w:rPr>
            </w:pPr>
            <w:r w:rsidRPr="00003F1A">
              <w:rPr>
                <w:rFonts w:ascii="Arial" w:hAnsi="Arial" w:cs="Arial"/>
                <w:b/>
                <w:color w:val="000000" w:themeColor="text1"/>
                <w:szCs w:val="24"/>
              </w:rPr>
              <w:t>7</w:t>
            </w:r>
            <w:r w:rsidR="001A3D76" w:rsidRPr="00003F1A">
              <w:rPr>
                <w:rFonts w:ascii="Arial" w:hAnsi="Arial" w:cs="Arial"/>
                <w:b/>
                <w:color w:val="000000" w:themeColor="text1"/>
                <w:szCs w:val="24"/>
              </w:rPr>
              <w:t>8,94</w:t>
            </w:r>
            <w:r w:rsidRPr="00003F1A">
              <w:rPr>
                <w:rFonts w:ascii="Arial" w:hAnsi="Arial" w:cs="Arial"/>
                <w:b/>
                <w:color w:val="000000" w:themeColor="text1"/>
                <w:szCs w:val="24"/>
              </w:rPr>
              <w:t>%</w:t>
            </w:r>
          </w:p>
        </w:tc>
      </w:tr>
      <w:tr w:rsidR="00391A67" w:rsidRPr="00131F45" w:rsidTr="00D80320">
        <w:trPr>
          <w:trHeight w:val="400"/>
          <w:jc w:val="center"/>
        </w:trPr>
        <w:tc>
          <w:tcPr>
            <w:cnfStyle w:val="001000000000" w:firstRow="0" w:lastRow="0" w:firstColumn="1" w:lastColumn="0" w:oddVBand="0" w:evenVBand="0" w:oddHBand="0" w:evenHBand="0" w:firstRowFirstColumn="0" w:firstRowLastColumn="0" w:lastRowFirstColumn="0" w:lastRowLastColumn="0"/>
            <w:tcW w:w="5048" w:type="dxa"/>
          </w:tcPr>
          <w:p w:rsidR="00D80320" w:rsidRDefault="00391A67" w:rsidP="007E471A">
            <w:pPr>
              <w:autoSpaceDE w:val="0"/>
              <w:autoSpaceDN w:val="0"/>
              <w:adjustRightInd w:val="0"/>
              <w:jc w:val="both"/>
              <w:rPr>
                <w:rFonts w:ascii="Arial" w:hAnsi="Arial" w:cs="Arial"/>
                <w:color w:val="000000" w:themeColor="text1"/>
                <w:szCs w:val="24"/>
              </w:rPr>
            </w:pPr>
            <w:r w:rsidRPr="00003F1A">
              <w:rPr>
                <w:rFonts w:ascii="Arial" w:hAnsi="Arial" w:cs="Arial"/>
                <w:color w:val="000000" w:themeColor="text1"/>
                <w:szCs w:val="24"/>
              </w:rPr>
              <w:t>Cheques Cobrados</w:t>
            </w:r>
          </w:p>
          <w:p w:rsidR="00391A67" w:rsidRPr="00003F1A" w:rsidRDefault="00391A67" w:rsidP="007E471A">
            <w:pPr>
              <w:autoSpaceDE w:val="0"/>
              <w:autoSpaceDN w:val="0"/>
              <w:adjustRightInd w:val="0"/>
              <w:jc w:val="both"/>
              <w:rPr>
                <w:rFonts w:ascii="Arial" w:hAnsi="Arial" w:cs="Arial"/>
                <w:color w:val="000000" w:themeColor="text1"/>
                <w:szCs w:val="24"/>
              </w:rPr>
            </w:pPr>
            <w:r w:rsidRPr="00003F1A">
              <w:rPr>
                <w:rFonts w:ascii="Arial" w:hAnsi="Arial" w:cs="Arial"/>
                <w:color w:val="000000" w:themeColor="text1"/>
                <w:szCs w:val="24"/>
              </w:rPr>
              <w:t xml:space="preserve">       </w:t>
            </w:r>
          </w:p>
        </w:tc>
        <w:tc>
          <w:tcPr>
            <w:tcW w:w="1536" w:type="dxa"/>
          </w:tcPr>
          <w:p w:rsidR="00391A67" w:rsidRDefault="00391A67" w:rsidP="001A3D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Cs w:val="24"/>
              </w:rPr>
            </w:pPr>
            <w:r w:rsidRPr="00003F1A">
              <w:rPr>
                <w:rFonts w:ascii="Arial" w:hAnsi="Arial" w:cs="Arial"/>
                <w:b/>
                <w:color w:val="000000" w:themeColor="text1"/>
                <w:szCs w:val="24"/>
              </w:rPr>
              <w:t>9</w:t>
            </w:r>
            <w:r w:rsidR="001A3D76" w:rsidRPr="00003F1A">
              <w:rPr>
                <w:rFonts w:ascii="Arial" w:hAnsi="Arial" w:cs="Arial"/>
                <w:b/>
                <w:color w:val="000000" w:themeColor="text1"/>
                <w:szCs w:val="24"/>
              </w:rPr>
              <w:t>0,</w:t>
            </w:r>
            <w:r w:rsidRPr="00003F1A">
              <w:rPr>
                <w:rFonts w:ascii="Arial" w:hAnsi="Arial" w:cs="Arial"/>
                <w:b/>
                <w:color w:val="000000" w:themeColor="text1"/>
                <w:szCs w:val="24"/>
              </w:rPr>
              <w:t>5</w:t>
            </w:r>
            <w:r w:rsidR="001A3D76" w:rsidRPr="00003F1A">
              <w:rPr>
                <w:rFonts w:ascii="Arial" w:hAnsi="Arial" w:cs="Arial"/>
                <w:b/>
                <w:color w:val="000000" w:themeColor="text1"/>
                <w:szCs w:val="24"/>
              </w:rPr>
              <w:t>2</w:t>
            </w:r>
            <w:r w:rsidRPr="00003F1A">
              <w:rPr>
                <w:rFonts w:ascii="Arial" w:hAnsi="Arial" w:cs="Arial"/>
                <w:b/>
                <w:color w:val="000000" w:themeColor="text1"/>
                <w:szCs w:val="24"/>
              </w:rPr>
              <w:t>%</w:t>
            </w:r>
          </w:p>
          <w:p w:rsidR="00D80320" w:rsidRPr="00003F1A" w:rsidRDefault="00D80320" w:rsidP="001A3D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Cs w:val="24"/>
              </w:rPr>
            </w:pPr>
          </w:p>
        </w:tc>
      </w:tr>
      <w:tr w:rsidR="00D80320" w:rsidRPr="00003F1A" w:rsidTr="00D80320">
        <w:trPr>
          <w:cnfStyle w:val="000000100000" w:firstRow="0" w:lastRow="0" w:firstColumn="0" w:lastColumn="0" w:oddVBand="0" w:evenVBand="0" w:oddHBand="1" w:evenHBand="0" w:firstRowFirstColumn="0" w:firstRowLastColumn="0" w:lastRowFirstColumn="0" w:lastRowLastColumn="0"/>
          <w:trHeight w:val="572"/>
          <w:jc w:val="center"/>
        </w:trPr>
        <w:tc>
          <w:tcPr>
            <w:cnfStyle w:val="001000000000" w:firstRow="0" w:lastRow="0" w:firstColumn="1" w:lastColumn="0" w:oddVBand="0" w:evenVBand="0" w:oddHBand="0" w:evenHBand="0" w:firstRowFirstColumn="0" w:firstRowLastColumn="0" w:lastRowFirstColumn="0" w:lastRowLastColumn="0"/>
            <w:tcW w:w="5048" w:type="dxa"/>
          </w:tcPr>
          <w:p w:rsidR="00D80320" w:rsidRPr="00003F1A" w:rsidRDefault="00D80320" w:rsidP="004930F0">
            <w:pPr>
              <w:autoSpaceDE w:val="0"/>
              <w:autoSpaceDN w:val="0"/>
              <w:adjustRightInd w:val="0"/>
              <w:jc w:val="both"/>
              <w:rPr>
                <w:rFonts w:ascii="Arial" w:hAnsi="Arial" w:cs="Arial"/>
                <w:color w:val="000000" w:themeColor="text1"/>
                <w:szCs w:val="24"/>
              </w:rPr>
            </w:pPr>
            <w:r w:rsidRPr="00003F1A">
              <w:rPr>
                <w:rFonts w:ascii="Arial" w:hAnsi="Arial" w:cs="Arial"/>
                <w:color w:val="000000" w:themeColor="text1"/>
                <w:szCs w:val="24"/>
              </w:rPr>
              <w:t>Informe de Tesorería</w:t>
            </w:r>
          </w:p>
        </w:tc>
        <w:tc>
          <w:tcPr>
            <w:tcW w:w="1536" w:type="dxa"/>
          </w:tcPr>
          <w:p w:rsidR="00D80320" w:rsidRPr="00003F1A" w:rsidRDefault="00D80320" w:rsidP="004930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Cs w:val="24"/>
              </w:rPr>
            </w:pPr>
            <w:r w:rsidRPr="00003F1A">
              <w:rPr>
                <w:rFonts w:ascii="Arial" w:hAnsi="Arial" w:cs="Arial"/>
                <w:b/>
                <w:color w:val="000000" w:themeColor="text1"/>
                <w:szCs w:val="24"/>
              </w:rPr>
              <w:t>100%</w:t>
            </w:r>
          </w:p>
        </w:tc>
      </w:tr>
    </w:tbl>
    <w:p w:rsidR="00AA08F0" w:rsidRPr="00605658" w:rsidRDefault="00AA08F0" w:rsidP="00AA08F0">
      <w:pPr>
        <w:autoSpaceDE w:val="0"/>
        <w:autoSpaceDN w:val="0"/>
        <w:adjustRightInd w:val="0"/>
        <w:spacing w:after="0" w:line="240" w:lineRule="auto"/>
        <w:jc w:val="center"/>
        <w:rPr>
          <w:rFonts w:ascii="Times New Roman" w:hAnsi="Times New Roman" w:cs="Times New Roman"/>
          <w:sz w:val="24"/>
          <w:szCs w:val="24"/>
        </w:rPr>
      </w:pPr>
      <w:r w:rsidRPr="00605658">
        <w:rPr>
          <w:rFonts w:ascii="Times New Roman" w:hAnsi="Times New Roman" w:cs="Times New Roman"/>
          <w:b/>
          <w:sz w:val="24"/>
          <w:szCs w:val="24"/>
        </w:rPr>
        <w:t xml:space="preserve">Fuente: </w:t>
      </w:r>
      <w:r w:rsidRPr="00605658">
        <w:rPr>
          <w:rFonts w:ascii="Times New Roman" w:hAnsi="Times New Roman" w:cs="Times New Roman"/>
          <w:sz w:val="24"/>
          <w:szCs w:val="24"/>
        </w:rPr>
        <w:t>YAPELSA S.A.</w:t>
      </w:r>
    </w:p>
    <w:p w:rsidR="00286EF1" w:rsidRDefault="00AA08F0" w:rsidP="00AA08F0">
      <w:pPr>
        <w:autoSpaceDE w:val="0"/>
        <w:autoSpaceDN w:val="0"/>
        <w:adjustRightInd w:val="0"/>
        <w:spacing w:after="0" w:line="240" w:lineRule="auto"/>
        <w:jc w:val="center"/>
        <w:rPr>
          <w:rFonts w:ascii="Times New Roman" w:hAnsi="Times New Roman" w:cs="Times New Roman"/>
          <w:sz w:val="24"/>
          <w:szCs w:val="24"/>
        </w:rPr>
      </w:pPr>
      <w:r w:rsidRPr="00605658">
        <w:rPr>
          <w:rFonts w:ascii="Times New Roman" w:hAnsi="Times New Roman" w:cs="Times New Roman"/>
          <w:b/>
          <w:sz w:val="24"/>
          <w:szCs w:val="24"/>
        </w:rPr>
        <w:t xml:space="preserve">Elaborado por: </w:t>
      </w:r>
      <w:r w:rsidRPr="00605658">
        <w:rPr>
          <w:rFonts w:ascii="Times New Roman" w:hAnsi="Times New Roman" w:cs="Times New Roman"/>
          <w:sz w:val="24"/>
          <w:szCs w:val="24"/>
        </w:rPr>
        <w:t>Mariuxi, Evelinn y Carlos</w:t>
      </w:r>
    </w:p>
    <w:p w:rsidR="002217AC" w:rsidRDefault="002217AC" w:rsidP="00AA08F0">
      <w:pPr>
        <w:autoSpaceDE w:val="0"/>
        <w:autoSpaceDN w:val="0"/>
        <w:adjustRightInd w:val="0"/>
        <w:spacing w:after="0" w:line="240" w:lineRule="auto"/>
        <w:jc w:val="center"/>
        <w:rPr>
          <w:rFonts w:ascii="Times New Roman" w:hAnsi="Times New Roman" w:cs="Times New Roman"/>
          <w:sz w:val="24"/>
          <w:szCs w:val="24"/>
        </w:rPr>
      </w:pPr>
    </w:p>
    <w:p w:rsidR="002217AC" w:rsidRDefault="002217AC" w:rsidP="00AA08F0">
      <w:pPr>
        <w:autoSpaceDE w:val="0"/>
        <w:autoSpaceDN w:val="0"/>
        <w:adjustRightInd w:val="0"/>
        <w:spacing w:after="0" w:line="240" w:lineRule="auto"/>
        <w:jc w:val="center"/>
        <w:rPr>
          <w:rFonts w:ascii="Times New Roman" w:hAnsi="Times New Roman" w:cs="Times New Roman"/>
          <w:sz w:val="24"/>
          <w:szCs w:val="24"/>
        </w:rPr>
      </w:pPr>
    </w:p>
    <w:p w:rsidR="00DF03F6" w:rsidRPr="00605658" w:rsidRDefault="00DF03F6" w:rsidP="00AA08F0">
      <w:pPr>
        <w:autoSpaceDE w:val="0"/>
        <w:autoSpaceDN w:val="0"/>
        <w:adjustRightInd w:val="0"/>
        <w:spacing w:after="0" w:line="240" w:lineRule="auto"/>
        <w:jc w:val="center"/>
        <w:rPr>
          <w:rFonts w:ascii="Times New Roman" w:hAnsi="Times New Roman" w:cs="Times New Roman"/>
          <w:b/>
          <w:sz w:val="24"/>
          <w:szCs w:val="24"/>
        </w:rPr>
      </w:pPr>
    </w:p>
    <w:p w:rsidR="00AA08F0" w:rsidRDefault="00605658" w:rsidP="00286EF1">
      <w:pPr>
        <w:autoSpaceDE w:val="0"/>
        <w:autoSpaceDN w:val="0"/>
        <w:adjustRightInd w:val="0"/>
        <w:spacing w:after="0" w:line="240" w:lineRule="auto"/>
        <w:jc w:val="both"/>
        <w:rPr>
          <w:rFonts w:ascii="Arial" w:hAnsi="Arial" w:cs="Arial"/>
          <w:b/>
          <w:sz w:val="24"/>
          <w:szCs w:val="24"/>
        </w:rPr>
      </w:pPr>
      <w:r w:rsidRPr="00605658">
        <w:rPr>
          <w:rFonts w:ascii="Arial" w:hAnsi="Arial" w:cs="Arial"/>
          <w:b/>
          <w:noProof/>
          <w:sz w:val="24"/>
          <w:szCs w:val="24"/>
        </w:rPr>
        <w:drawing>
          <wp:anchor distT="0" distB="0" distL="114300" distR="114300" simplePos="0" relativeHeight="251791872" behindDoc="0" locked="0" layoutInCell="1" allowOverlap="1">
            <wp:simplePos x="0" y="0"/>
            <wp:positionH relativeFrom="column">
              <wp:align>left</wp:align>
            </wp:positionH>
            <wp:positionV relativeFrom="paragraph">
              <wp:align>top</wp:align>
            </wp:positionV>
            <wp:extent cx="5038725" cy="3343275"/>
            <wp:effectExtent l="0" t="0" r="0" b="0"/>
            <wp:wrapSquare wrapText="bothSides"/>
            <wp:docPr id="3" name="Gráfico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D80320">
        <w:rPr>
          <w:rFonts w:ascii="Arial" w:hAnsi="Arial" w:cs="Arial"/>
          <w:b/>
          <w:sz w:val="24"/>
          <w:szCs w:val="24"/>
        </w:rPr>
        <w:br w:type="textWrapping" w:clear="all"/>
      </w:r>
    </w:p>
    <w:p w:rsidR="00286EF1" w:rsidRDefault="00286EF1" w:rsidP="00286EF1">
      <w:pPr>
        <w:autoSpaceDE w:val="0"/>
        <w:autoSpaceDN w:val="0"/>
        <w:adjustRightInd w:val="0"/>
        <w:spacing w:after="0" w:line="240" w:lineRule="auto"/>
        <w:jc w:val="both"/>
        <w:rPr>
          <w:rFonts w:ascii="Arial" w:hAnsi="Arial" w:cs="Arial"/>
          <w:b/>
          <w:sz w:val="24"/>
          <w:szCs w:val="24"/>
        </w:rPr>
      </w:pPr>
    </w:p>
    <w:p w:rsidR="00286EF1" w:rsidRPr="00605658" w:rsidRDefault="009D7979" w:rsidP="00286EF1">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Ilustración 18</w:t>
      </w:r>
      <w:r w:rsidR="00605658" w:rsidRPr="00605658">
        <w:rPr>
          <w:rFonts w:ascii="Times New Roman" w:hAnsi="Times New Roman" w:cs="Times New Roman"/>
          <w:b/>
          <w:sz w:val="24"/>
          <w:szCs w:val="24"/>
        </w:rPr>
        <w:t>.- Análisis Cuantitativo Área de Tesorería</w:t>
      </w:r>
    </w:p>
    <w:p w:rsidR="00AA08F0" w:rsidRPr="00605658" w:rsidRDefault="00AA08F0" w:rsidP="00AA08F0">
      <w:pPr>
        <w:autoSpaceDE w:val="0"/>
        <w:autoSpaceDN w:val="0"/>
        <w:adjustRightInd w:val="0"/>
        <w:spacing w:after="0" w:line="240" w:lineRule="auto"/>
        <w:jc w:val="center"/>
        <w:rPr>
          <w:rFonts w:ascii="Times New Roman" w:hAnsi="Times New Roman" w:cs="Times New Roman"/>
          <w:sz w:val="24"/>
          <w:szCs w:val="24"/>
        </w:rPr>
      </w:pPr>
      <w:r w:rsidRPr="00605658">
        <w:rPr>
          <w:rFonts w:ascii="Times New Roman" w:hAnsi="Times New Roman" w:cs="Times New Roman"/>
          <w:b/>
          <w:sz w:val="24"/>
          <w:szCs w:val="24"/>
        </w:rPr>
        <w:t xml:space="preserve">Fuente: </w:t>
      </w:r>
      <w:r w:rsidRPr="00605658">
        <w:rPr>
          <w:rFonts w:ascii="Times New Roman" w:hAnsi="Times New Roman" w:cs="Times New Roman"/>
          <w:sz w:val="24"/>
          <w:szCs w:val="24"/>
        </w:rPr>
        <w:t>YAPELSA S.A.</w:t>
      </w:r>
    </w:p>
    <w:p w:rsidR="00AA08F0" w:rsidRDefault="00AA08F0" w:rsidP="00AA08F0">
      <w:pPr>
        <w:autoSpaceDE w:val="0"/>
        <w:autoSpaceDN w:val="0"/>
        <w:adjustRightInd w:val="0"/>
        <w:spacing w:after="0" w:line="240" w:lineRule="auto"/>
        <w:jc w:val="center"/>
        <w:rPr>
          <w:rFonts w:ascii="Times New Roman" w:hAnsi="Times New Roman" w:cs="Times New Roman"/>
          <w:sz w:val="24"/>
          <w:szCs w:val="24"/>
        </w:rPr>
      </w:pPr>
      <w:r w:rsidRPr="00605658">
        <w:rPr>
          <w:rFonts w:ascii="Times New Roman" w:hAnsi="Times New Roman" w:cs="Times New Roman"/>
          <w:b/>
          <w:sz w:val="24"/>
          <w:szCs w:val="24"/>
        </w:rPr>
        <w:t xml:space="preserve">Elaborado por: </w:t>
      </w:r>
      <w:r w:rsidRPr="00605658">
        <w:rPr>
          <w:rFonts w:ascii="Times New Roman" w:hAnsi="Times New Roman" w:cs="Times New Roman"/>
          <w:sz w:val="24"/>
          <w:szCs w:val="24"/>
        </w:rPr>
        <w:t>Mariuxi, Evelinn y Carlos</w:t>
      </w:r>
    </w:p>
    <w:p w:rsidR="00487FF3" w:rsidRDefault="00487FF3" w:rsidP="00AA08F0">
      <w:pPr>
        <w:autoSpaceDE w:val="0"/>
        <w:autoSpaceDN w:val="0"/>
        <w:adjustRightInd w:val="0"/>
        <w:spacing w:after="0" w:line="240" w:lineRule="auto"/>
        <w:jc w:val="center"/>
        <w:rPr>
          <w:rFonts w:ascii="Times New Roman" w:hAnsi="Times New Roman" w:cs="Times New Roman"/>
          <w:sz w:val="24"/>
          <w:szCs w:val="24"/>
        </w:rPr>
      </w:pPr>
    </w:p>
    <w:p w:rsidR="00C432B4" w:rsidRPr="004472B0" w:rsidRDefault="00C432B4" w:rsidP="004472B0">
      <w:pPr>
        <w:pStyle w:val="Ttulo3"/>
        <w:rPr>
          <w:rFonts w:ascii="Arial" w:eastAsiaTheme="minorHAnsi" w:hAnsi="Arial" w:cs="Arial"/>
          <w:color w:val="auto"/>
          <w:sz w:val="28"/>
          <w:szCs w:val="28"/>
        </w:rPr>
      </w:pPr>
      <w:bookmarkStart w:id="228" w:name="_Toc365605712"/>
      <w:bookmarkStart w:id="229" w:name="_GoBack"/>
      <w:bookmarkEnd w:id="229"/>
      <w:r w:rsidRPr="004472B0">
        <w:rPr>
          <w:rFonts w:ascii="Arial" w:eastAsiaTheme="minorHAnsi" w:hAnsi="Arial" w:cs="Arial"/>
          <w:color w:val="auto"/>
          <w:sz w:val="28"/>
          <w:szCs w:val="28"/>
        </w:rPr>
        <w:lastRenderedPageBreak/>
        <w:t>5.</w:t>
      </w:r>
      <w:r w:rsidR="00D81D56" w:rsidRPr="004472B0">
        <w:rPr>
          <w:rFonts w:ascii="Arial" w:eastAsiaTheme="minorHAnsi" w:hAnsi="Arial" w:cs="Arial"/>
          <w:color w:val="auto"/>
          <w:sz w:val="28"/>
          <w:szCs w:val="28"/>
        </w:rPr>
        <w:t>7</w:t>
      </w:r>
      <w:r w:rsidRPr="004472B0">
        <w:rPr>
          <w:rFonts w:ascii="Arial" w:eastAsiaTheme="minorHAnsi" w:hAnsi="Arial" w:cs="Arial"/>
          <w:color w:val="auto"/>
          <w:sz w:val="28"/>
          <w:szCs w:val="28"/>
        </w:rPr>
        <w:t xml:space="preserve">. </w:t>
      </w:r>
      <w:r w:rsidR="00D81D56" w:rsidRPr="004472B0">
        <w:rPr>
          <w:rFonts w:ascii="Arial" w:eastAsiaTheme="minorHAnsi" w:hAnsi="Arial" w:cs="Arial"/>
          <w:color w:val="auto"/>
          <w:sz w:val="28"/>
          <w:szCs w:val="28"/>
        </w:rPr>
        <w:t>Análisis  Comparativo</w:t>
      </w:r>
      <w:bookmarkEnd w:id="228"/>
      <w:r w:rsidR="00D81D56" w:rsidRPr="004472B0">
        <w:rPr>
          <w:rFonts w:ascii="Arial" w:eastAsiaTheme="minorHAnsi" w:hAnsi="Arial" w:cs="Arial"/>
          <w:color w:val="auto"/>
          <w:sz w:val="28"/>
          <w:szCs w:val="28"/>
        </w:rPr>
        <w:t xml:space="preserve"> </w:t>
      </w:r>
    </w:p>
    <w:p w:rsidR="009F6B0E" w:rsidRDefault="009F6B0E" w:rsidP="009F6B0E">
      <w:pPr>
        <w:autoSpaceDE w:val="0"/>
        <w:autoSpaceDN w:val="0"/>
        <w:adjustRightInd w:val="0"/>
        <w:spacing w:after="0" w:line="480" w:lineRule="auto"/>
        <w:jc w:val="both"/>
        <w:rPr>
          <w:rFonts w:ascii="Arial" w:hAnsi="Arial" w:cs="Arial"/>
          <w:b/>
          <w:bCs/>
          <w:sz w:val="32"/>
          <w:szCs w:val="28"/>
        </w:rPr>
      </w:pPr>
    </w:p>
    <w:p w:rsidR="009F6B0E" w:rsidRPr="004472B0" w:rsidRDefault="009F6B0E" w:rsidP="009F6B0E">
      <w:pPr>
        <w:autoSpaceDE w:val="0"/>
        <w:autoSpaceDN w:val="0"/>
        <w:adjustRightInd w:val="0"/>
        <w:spacing w:after="0" w:line="480" w:lineRule="auto"/>
        <w:jc w:val="both"/>
        <w:rPr>
          <w:rFonts w:ascii="Arial" w:hAnsi="Arial" w:cs="Arial"/>
          <w:b/>
          <w:bCs/>
          <w:sz w:val="32"/>
          <w:szCs w:val="32"/>
        </w:rPr>
      </w:pPr>
      <w:r w:rsidRPr="004472B0">
        <w:rPr>
          <w:rFonts w:ascii="Arial" w:hAnsi="Arial" w:cs="Arial"/>
          <w:b/>
          <w:bCs/>
          <w:sz w:val="32"/>
          <w:szCs w:val="32"/>
        </w:rPr>
        <w:t>5.7.1. Análisis Comparativo de los Procesos  Administrativos</w:t>
      </w:r>
    </w:p>
    <w:p w:rsidR="00487FF3" w:rsidRDefault="00487FF3" w:rsidP="00AA08F0">
      <w:pPr>
        <w:autoSpaceDE w:val="0"/>
        <w:autoSpaceDN w:val="0"/>
        <w:adjustRightInd w:val="0"/>
        <w:spacing w:after="0" w:line="240" w:lineRule="auto"/>
        <w:jc w:val="center"/>
        <w:rPr>
          <w:rFonts w:ascii="Times New Roman" w:hAnsi="Times New Roman" w:cs="Times New Roman"/>
          <w:b/>
          <w:sz w:val="24"/>
          <w:szCs w:val="24"/>
        </w:rPr>
      </w:pPr>
    </w:p>
    <w:p w:rsidR="00D81D56" w:rsidRPr="00AF0803" w:rsidRDefault="00D81D56" w:rsidP="00D81D56">
      <w:pPr>
        <w:autoSpaceDE w:val="0"/>
        <w:autoSpaceDN w:val="0"/>
        <w:adjustRightInd w:val="0"/>
        <w:spacing w:after="0" w:line="480" w:lineRule="auto"/>
        <w:rPr>
          <w:rFonts w:ascii="Arial" w:hAnsi="Arial" w:cs="Arial"/>
          <w:b/>
          <w:color w:val="000000"/>
          <w:sz w:val="28"/>
          <w:szCs w:val="24"/>
        </w:rPr>
      </w:pPr>
      <w:r>
        <w:rPr>
          <w:rFonts w:ascii="Arial" w:hAnsi="Arial" w:cs="Arial"/>
          <w:b/>
          <w:color w:val="000000"/>
          <w:sz w:val="28"/>
          <w:szCs w:val="24"/>
        </w:rPr>
        <w:t>5.7</w:t>
      </w:r>
      <w:r w:rsidRPr="00AF0803">
        <w:rPr>
          <w:rFonts w:ascii="Arial" w:hAnsi="Arial" w:cs="Arial"/>
          <w:b/>
          <w:color w:val="000000"/>
          <w:sz w:val="28"/>
          <w:szCs w:val="24"/>
        </w:rPr>
        <w:t xml:space="preserve">.1.1. </w:t>
      </w:r>
      <w:r>
        <w:rPr>
          <w:rFonts w:ascii="Arial" w:hAnsi="Arial" w:cs="Arial"/>
          <w:b/>
          <w:color w:val="000000"/>
          <w:sz w:val="28"/>
          <w:szCs w:val="24"/>
        </w:rPr>
        <w:t xml:space="preserve"> </w:t>
      </w:r>
      <w:r w:rsidRPr="00AF0803">
        <w:rPr>
          <w:rFonts w:ascii="Arial" w:hAnsi="Arial" w:cs="Arial"/>
          <w:b/>
          <w:color w:val="000000"/>
          <w:sz w:val="28"/>
          <w:szCs w:val="24"/>
        </w:rPr>
        <w:t xml:space="preserve">Área de Logística. </w:t>
      </w:r>
    </w:p>
    <w:p w:rsidR="00D81D56" w:rsidRDefault="00D81D56" w:rsidP="00D81D56">
      <w:pPr>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sz w:val="24"/>
          <w:szCs w:val="24"/>
        </w:rPr>
        <w:t>Tabla 2</w:t>
      </w:r>
      <w:r w:rsidR="009F6B0E">
        <w:rPr>
          <w:rFonts w:ascii="Times New Roman" w:hAnsi="Times New Roman" w:cs="Times New Roman"/>
          <w:b/>
          <w:sz w:val="24"/>
          <w:szCs w:val="24"/>
        </w:rPr>
        <w:t>5</w:t>
      </w:r>
      <w:r>
        <w:rPr>
          <w:rFonts w:ascii="Times New Roman" w:hAnsi="Times New Roman" w:cs="Times New Roman"/>
          <w:b/>
          <w:sz w:val="24"/>
          <w:szCs w:val="24"/>
        </w:rPr>
        <w:t>.</w:t>
      </w:r>
      <w:r w:rsidRPr="00055508">
        <w:rPr>
          <w:rFonts w:ascii="Times New Roman" w:hAnsi="Times New Roman" w:cs="Times New Roman"/>
          <w:b/>
          <w:sz w:val="24"/>
          <w:szCs w:val="24"/>
        </w:rPr>
        <w:t>- Análisis</w:t>
      </w:r>
      <w:r>
        <w:rPr>
          <w:rFonts w:ascii="Times New Roman" w:hAnsi="Times New Roman" w:cs="Times New Roman"/>
          <w:b/>
          <w:sz w:val="24"/>
          <w:szCs w:val="24"/>
        </w:rPr>
        <w:t xml:space="preserve"> Comparativo</w:t>
      </w:r>
      <w:r w:rsidRPr="00055508">
        <w:rPr>
          <w:rFonts w:ascii="Times New Roman" w:hAnsi="Times New Roman" w:cs="Times New Roman"/>
          <w:b/>
          <w:sz w:val="24"/>
          <w:szCs w:val="24"/>
        </w:rPr>
        <w:t xml:space="preserve"> Á</w:t>
      </w:r>
      <w:r>
        <w:rPr>
          <w:rFonts w:ascii="Times New Roman" w:hAnsi="Times New Roman" w:cs="Times New Roman"/>
          <w:b/>
          <w:sz w:val="24"/>
          <w:szCs w:val="24"/>
        </w:rPr>
        <w:t>rea de L</w:t>
      </w:r>
      <w:r w:rsidRPr="00055508">
        <w:rPr>
          <w:rFonts w:ascii="Times New Roman" w:hAnsi="Times New Roman" w:cs="Times New Roman"/>
          <w:b/>
          <w:sz w:val="24"/>
          <w:szCs w:val="24"/>
        </w:rPr>
        <w:t>ogística</w:t>
      </w:r>
    </w:p>
    <w:tbl>
      <w:tblPr>
        <w:tblStyle w:val="Sombreadoclaro-nfasis1"/>
        <w:tblW w:w="8123" w:type="dxa"/>
        <w:tblLook w:val="04A0" w:firstRow="1" w:lastRow="0" w:firstColumn="1" w:lastColumn="0" w:noHBand="0" w:noVBand="1"/>
      </w:tblPr>
      <w:tblGrid>
        <w:gridCol w:w="4198"/>
        <w:gridCol w:w="2564"/>
        <w:gridCol w:w="1361"/>
      </w:tblGrid>
      <w:tr w:rsidR="009F6B0E" w:rsidRPr="00D81D56" w:rsidTr="009F6B0E">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198" w:type="dxa"/>
            <w:noWrap/>
            <w:hideMark/>
          </w:tcPr>
          <w:p w:rsidR="00D81D56" w:rsidRPr="00D81D56" w:rsidRDefault="00D81D56" w:rsidP="00D81D56">
            <w:pPr>
              <w:rPr>
                <w:rFonts w:ascii="Calibri" w:eastAsia="Times New Roman" w:hAnsi="Calibri" w:cs="Calibri"/>
                <w:color w:val="000000"/>
              </w:rPr>
            </w:pPr>
          </w:p>
        </w:tc>
        <w:tc>
          <w:tcPr>
            <w:tcW w:w="2564" w:type="dxa"/>
            <w:noWrap/>
            <w:hideMark/>
          </w:tcPr>
          <w:p w:rsidR="00D81D56" w:rsidRPr="00D81D56" w:rsidRDefault="00D81D56" w:rsidP="00D81D5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81D56">
              <w:rPr>
                <w:rFonts w:ascii="Calibri" w:eastAsia="Times New Roman" w:hAnsi="Calibri" w:cs="Calibri"/>
                <w:color w:val="000000"/>
              </w:rPr>
              <w:t xml:space="preserve">&gt; Esperado </w:t>
            </w:r>
          </w:p>
        </w:tc>
        <w:tc>
          <w:tcPr>
            <w:tcW w:w="1361" w:type="dxa"/>
            <w:noWrap/>
            <w:hideMark/>
          </w:tcPr>
          <w:p w:rsidR="00D81D56" w:rsidRPr="00D81D56" w:rsidRDefault="00D81D56" w:rsidP="00D81D5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81D56">
              <w:rPr>
                <w:rFonts w:ascii="Calibri" w:eastAsia="Times New Roman" w:hAnsi="Calibri" w:cs="Calibri"/>
                <w:color w:val="000000"/>
              </w:rPr>
              <w:t xml:space="preserve">Obtenido </w:t>
            </w:r>
          </w:p>
        </w:tc>
      </w:tr>
      <w:tr w:rsidR="00D81D56" w:rsidRPr="00D81D56" w:rsidTr="009F6B0E">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198" w:type="dxa"/>
            <w:noWrap/>
            <w:hideMark/>
          </w:tcPr>
          <w:p w:rsidR="00D81D56" w:rsidRPr="00D81D56" w:rsidRDefault="00D81D56" w:rsidP="00D81D56">
            <w:pPr>
              <w:rPr>
                <w:rFonts w:ascii="Arial" w:eastAsia="Times New Roman" w:hAnsi="Arial" w:cs="Arial"/>
                <w:color w:val="000000"/>
                <w:sz w:val="24"/>
                <w:szCs w:val="24"/>
              </w:rPr>
            </w:pPr>
            <w:r w:rsidRPr="00D81D56">
              <w:rPr>
                <w:rFonts w:ascii="Arial" w:eastAsia="Times New Roman" w:hAnsi="Arial" w:cs="Arial"/>
                <w:color w:val="000000"/>
                <w:sz w:val="24"/>
                <w:szCs w:val="24"/>
              </w:rPr>
              <w:t>Compras de insumos  autorizados</w:t>
            </w:r>
          </w:p>
        </w:tc>
        <w:tc>
          <w:tcPr>
            <w:tcW w:w="2564" w:type="dxa"/>
            <w:noWrap/>
            <w:hideMark/>
          </w:tcPr>
          <w:p w:rsidR="00D81D56" w:rsidRPr="00D81D56" w:rsidRDefault="00D81D56" w:rsidP="00D81D5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rPr>
            </w:pPr>
            <w:r w:rsidRPr="00D81D56">
              <w:rPr>
                <w:rFonts w:ascii="Arial" w:eastAsia="Times New Roman" w:hAnsi="Arial" w:cs="Arial"/>
                <w:b/>
                <w:color w:val="000000"/>
                <w:sz w:val="24"/>
                <w:szCs w:val="24"/>
              </w:rPr>
              <w:t>85%</w:t>
            </w:r>
          </w:p>
        </w:tc>
        <w:tc>
          <w:tcPr>
            <w:tcW w:w="1361" w:type="dxa"/>
            <w:noWrap/>
            <w:hideMark/>
          </w:tcPr>
          <w:p w:rsidR="00D81D56" w:rsidRPr="00D81D56" w:rsidRDefault="00D81D56" w:rsidP="00D81D5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rPr>
            </w:pPr>
            <w:r w:rsidRPr="00D81D56">
              <w:rPr>
                <w:rFonts w:ascii="Arial" w:eastAsia="Times New Roman" w:hAnsi="Arial" w:cs="Arial"/>
                <w:b/>
                <w:color w:val="000000"/>
                <w:sz w:val="24"/>
                <w:szCs w:val="24"/>
              </w:rPr>
              <w:t>70%</w:t>
            </w:r>
          </w:p>
        </w:tc>
      </w:tr>
      <w:tr w:rsidR="00D81D56" w:rsidRPr="00D81D56" w:rsidTr="009F6B0E">
        <w:trPr>
          <w:trHeight w:val="372"/>
        </w:trPr>
        <w:tc>
          <w:tcPr>
            <w:cnfStyle w:val="001000000000" w:firstRow="0" w:lastRow="0" w:firstColumn="1" w:lastColumn="0" w:oddVBand="0" w:evenVBand="0" w:oddHBand="0" w:evenHBand="0" w:firstRowFirstColumn="0" w:firstRowLastColumn="0" w:lastRowFirstColumn="0" w:lastRowLastColumn="0"/>
            <w:tcW w:w="4198" w:type="dxa"/>
            <w:noWrap/>
            <w:hideMark/>
          </w:tcPr>
          <w:p w:rsidR="00D81D56" w:rsidRPr="00D81D56" w:rsidRDefault="00D81D56" w:rsidP="00D81D56">
            <w:pPr>
              <w:rPr>
                <w:rFonts w:ascii="Arial" w:eastAsia="Times New Roman" w:hAnsi="Arial" w:cs="Arial"/>
                <w:color w:val="000000"/>
                <w:sz w:val="24"/>
                <w:szCs w:val="24"/>
              </w:rPr>
            </w:pPr>
            <w:r w:rsidRPr="00D81D56">
              <w:rPr>
                <w:rFonts w:ascii="Arial" w:eastAsia="Times New Roman" w:hAnsi="Arial" w:cs="Arial"/>
                <w:color w:val="000000"/>
                <w:sz w:val="24"/>
                <w:szCs w:val="24"/>
              </w:rPr>
              <w:t>Cotizaciones Autorizadas</w:t>
            </w:r>
          </w:p>
        </w:tc>
        <w:tc>
          <w:tcPr>
            <w:tcW w:w="2564" w:type="dxa"/>
            <w:noWrap/>
            <w:hideMark/>
          </w:tcPr>
          <w:p w:rsidR="00D81D56" w:rsidRPr="00D81D56" w:rsidRDefault="00D81D56" w:rsidP="00D81D5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rPr>
            </w:pPr>
            <w:r w:rsidRPr="00D81D56">
              <w:rPr>
                <w:rFonts w:ascii="Arial" w:eastAsia="Times New Roman" w:hAnsi="Arial" w:cs="Arial"/>
                <w:b/>
                <w:color w:val="000000"/>
                <w:sz w:val="24"/>
                <w:szCs w:val="24"/>
              </w:rPr>
              <w:t>90%</w:t>
            </w:r>
          </w:p>
        </w:tc>
        <w:tc>
          <w:tcPr>
            <w:tcW w:w="1361" w:type="dxa"/>
            <w:noWrap/>
            <w:hideMark/>
          </w:tcPr>
          <w:p w:rsidR="00D81D56" w:rsidRPr="00D81D56" w:rsidRDefault="00D81D56" w:rsidP="00D81D5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rPr>
            </w:pPr>
            <w:r w:rsidRPr="00D81D56">
              <w:rPr>
                <w:rFonts w:ascii="Arial" w:eastAsia="Times New Roman" w:hAnsi="Arial" w:cs="Arial"/>
                <w:b/>
                <w:color w:val="000000"/>
                <w:sz w:val="24"/>
                <w:szCs w:val="24"/>
              </w:rPr>
              <w:t>66.67%</w:t>
            </w:r>
          </w:p>
        </w:tc>
      </w:tr>
      <w:tr w:rsidR="00D81D56" w:rsidRPr="00D81D56" w:rsidTr="009F6B0E">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198" w:type="dxa"/>
            <w:noWrap/>
            <w:hideMark/>
          </w:tcPr>
          <w:p w:rsidR="00D81D56" w:rsidRPr="00D81D56" w:rsidRDefault="00D81D56" w:rsidP="00D81D56">
            <w:pPr>
              <w:rPr>
                <w:rFonts w:ascii="Arial" w:eastAsia="Times New Roman" w:hAnsi="Arial" w:cs="Arial"/>
                <w:color w:val="000000"/>
                <w:sz w:val="24"/>
                <w:szCs w:val="24"/>
              </w:rPr>
            </w:pPr>
            <w:r w:rsidRPr="00D81D56">
              <w:rPr>
                <w:rFonts w:ascii="Arial" w:eastAsia="Times New Roman" w:hAnsi="Arial" w:cs="Arial"/>
                <w:color w:val="000000"/>
                <w:sz w:val="24"/>
                <w:szCs w:val="24"/>
              </w:rPr>
              <w:t>Proveedores aprobados</w:t>
            </w:r>
          </w:p>
        </w:tc>
        <w:tc>
          <w:tcPr>
            <w:tcW w:w="2564" w:type="dxa"/>
            <w:noWrap/>
            <w:hideMark/>
          </w:tcPr>
          <w:p w:rsidR="00D81D56" w:rsidRPr="00D81D56" w:rsidRDefault="00D81D56" w:rsidP="00D81D5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rPr>
            </w:pPr>
            <w:r w:rsidRPr="00D81D56">
              <w:rPr>
                <w:rFonts w:ascii="Arial" w:eastAsia="Times New Roman" w:hAnsi="Arial" w:cs="Arial"/>
                <w:b/>
                <w:color w:val="000000"/>
                <w:sz w:val="24"/>
                <w:szCs w:val="24"/>
              </w:rPr>
              <w:t>80%</w:t>
            </w:r>
          </w:p>
        </w:tc>
        <w:tc>
          <w:tcPr>
            <w:tcW w:w="1361" w:type="dxa"/>
            <w:noWrap/>
            <w:hideMark/>
          </w:tcPr>
          <w:p w:rsidR="00D81D56" w:rsidRPr="00D81D56" w:rsidRDefault="00D81D56" w:rsidP="00D81D5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rPr>
            </w:pPr>
            <w:r w:rsidRPr="00D81D56">
              <w:rPr>
                <w:rFonts w:ascii="Arial" w:eastAsia="Times New Roman" w:hAnsi="Arial" w:cs="Arial"/>
                <w:b/>
                <w:color w:val="000000"/>
                <w:sz w:val="24"/>
                <w:szCs w:val="24"/>
              </w:rPr>
              <w:t>56%</w:t>
            </w:r>
          </w:p>
        </w:tc>
      </w:tr>
    </w:tbl>
    <w:p w:rsidR="00D81D56" w:rsidRDefault="00D81D56" w:rsidP="00D81D56">
      <w:pPr>
        <w:autoSpaceDE w:val="0"/>
        <w:autoSpaceDN w:val="0"/>
        <w:adjustRightInd w:val="0"/>
        <w:spacing w:after="0"/>
        <w:jc w:val="center"/>
        <w:rPr>
          <w:rFonts w:ascii="Times New Roman" w:hAnsi="Times New Roman" w:cs="Times New Roman"/>
          <w:b/>
          <w:sz w:val="24"/>
          <w:szCs w:val="24"/>
        </w:rPr>
      </w:pPr>
    </w:p>
    <w:p w:rsidR="00D81D56" w:rsidRPr="00055508" w:rsidRDefault="00D81D56" w:rsidP="00D81D56">
      <w:pPr>
        <w:autoSpaceDE w:val="0"/>
        <w:autoSpaceDN w:val="0"/>
        <w:adjustRightInd w:val="0"/>
        <w:spacing w:after="0"/>
        <w:jc w:val="center"/>
        <w:rPr>
          <w:rFonts w:ascii="Times New Roman" w:hAnsi="Times New Roman" w:cs="Times New Roman"/>
          <w:b/>
          <w:sz w:val="24"/>
          <w:szCs w:val="24"/>
        </w:rPr>
      </w:pPr>
      <w:r w:rsidRPr="00055508">
        <w:rPr>
          <w:rFonts w:ascii="Times New Roman" w:hAnsi="Times New Roman" w:cs="Times New Roman"/>
          <w:b/>
          <w:sz w:val="24"/>
          <w:szCs w:val="24"/>
        </w:rPr>
        <w:t xml:space="preserve">Fuente: </w:t>
      </w:r>
      <w:r w:rsidRPr="00055508">
        <w:rPr>
          <w:rFonts w:ascii="Times New Roman" w:hAnsi="Times New Roman" w:cs="Times New Roman"/>
          <w:sz w:val="24"/>
          <w:szCs w:val="24"/>
        </w:rPr>
        <w:t>YAPELSA S.A</w:t>
      </w:r>
    </w:p>
    <w:p w:rsidR="00D81D56" w:rsidRPr="00055508" w:rsidRDefault="00D81D56" w:rsidP="00D81D56">
      <w:pPr>
        <w:autoSpaceDE w:val="0"/>
        <w:autoSpaceDN w:val="0"/>
        <w:adjustRightInd w:val="0"/>
        <w:spacing w:after="0" w:line="240" w:lineRule="auto"/>
        <w:jc w:val="center"/>
        <w:rPr>
          <w:rFonts w:ascii="Times New Roman" w:hAnsi="Times New Roman" w:cs="Times New Roman"/>
          <w:b/>
          <w:sz w:val="24"/>
          <w:szCs w:val="24"/>
        </w:rPr>
      </w:pPr>
      <w:r w:rsidRPr="00055508">
        <w:rPr>
          <w:rFonts w:ascii="Times New Roman" w:hAnsi="Times New Roman" w:cs="Times New Roman"/>
          <w:b/>
          <w:sz w:val="24"/>
          <w:szCs w:val="24"/>
        </w:rPr>
        <w:t xml:space="preserve">Elaborado por: </w:t>
      </w:r>
      <w:r w:rsidRPr="00055508">
        <w:rPr>
          <w:rFonts w:ascii="Times New Roman" w:hAnsi="Times New Roman" w:cs="Times New Roman"/>
          <w:sz w:val="24"/>
          <w:szCs w:val="24"/>
        </w:rPr>
        <w:t>Mariuxi, Evelinn y Carlos</w:t>
      </w:r>
    </w:p>
    <w:p w:rsidR="00D81D56" w:rsidRDefault="00435933" w:rsidP="00D81D56">
      <w:pPr>
        <w:autoSpaceDE w:val="0"/>
        <w:autoSpaceDN w:val="0"/>
        <w:adjustRightInd w:val="0"/>
        <w:spacing w:after="0" w:line="240" w:lineRule="auto"/>
        <w:jc w:val="center"/>
        <w:rPr>
          <w:rFonts w:ascii="Arial" w:hAnsi="Arial" w:cs="Arial"/>
          <w:b/>
        </w:rPr>
      </w:pPr>
      <w:r>
        <w:rPr>
          <w:noProof/>
        </w:rPr>
        <w:drawing>
          <wp:inline distT="0" distB="0" distL="0" distR="0" wp14:anchorId="48DC52E3" wp14:editId="7963437B">
            <wp:extent cx="4572000" cy="27432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E3550" w:rsidRDefault="005E3550" w:rsidP="00D81D56">
      <w:pPr>
        <w:autoSpaceDE w:val="0"/>
        <w:autoSpaceDN w:val="0"/>
        <w:adjustRightInd w:val="0"/>
        <w:spacing w:after="0" w:line="240" w:lineRule="auto"/>
        <w:jc w:val="center"/>
        <w:rPr>
          <w:rFonts w:ascii="Arial" w:hAnsi="Arial" w:cs="Arial"/>
          <w:b/>
        </w:rPr>
      </w:pPr>
    </w:p>
    <w:p w:rsidR="005E3550" w:rsidRDefault="005E3550" w:rsidP="00D81D56">
      <w:pPr>
        <w:autoSpaceDE w:val="0"/>
        <w:autoSpaceDN w:val="0"/>
        <w:adjustRightInd w:val="0"/>
        <w:spacing w:after="0" w:line="240" w:lineRule="auto"/>
        <w:jc w:val="center"/>
        <w:rPr>
          <w:rFonts w:ascii="Arial" w:hAnsi="Arial" w:cs="Arial"/>
          <w:b/>
        </w:rPr>
      </w:pPr>
    </w:p>
    <w:p w:rsidR="005E3550" w:rsidRDefault="005E3550" w:rsidP="00D81D56">
      <w:pPr>
        <w:autoSpaceDE w:val="0"/>
        <w:autoSpaceDN w:val="0"/>
        <w:adjustRightInd w:val="0"/>
        <w:spacing w:after="0" w:line="240" w:lineRule="auto"/>
        <w:jc w:val="center"/>
        <w:rPr>
          <w:rFonts w:ascii="Arial" w:hAnsi="Arial" w:cs="Arial"/>
          <w:b/>
        </w:rPr>
      </w:pPr>
    </w:p>
    <w:p w:rsidR="00D81D56" w:rsidRPr="00055508" w:rsidRDefault="00D81D56" w:rsidP="00D81D56">
      <w:pPr>
        <w:autoSpaceDE w:val="0"/>
        <w:autoSpaceDN w:val="0"/>
        <w:adjustRightInd w:val="0"/>
        <w:spacing w:after="0" w:line="240" w:lineRule="auto"/>
        <w:jc w:val="center"/>
        <w:rPr>
          <w:rFonts w:ascii="Times New Roman" w:hAnsi="Times New Roman" w:cs="Times New Roman"/>
          <w:b/>
          <w:sz w:val="24"/>
          <w:szCs w:val="24"/>
        </w:rPr>
      </w:pPr>
      <w:r w:rsidRPr="00055508">
        <w:rPr>
          <w:rFonts w:ascii="Times New Roman" w:hAnsi="Times New Roman" w:cs="Times New Roman"/>
          <w:b/>
          <w:sz w:val="24"/>
          <w:szCs w:val="24"/>
        </w:rPr>
        <w:t xml:space="preserve">Ilustración </w:t>
      </w:r>
      <w:r>
        <w:rPr>
          <w:rFonts w:ascii="Times New Roman" w:hAnsi="Times New Roman" w:cs="Times New Roman"/>
          <w:b/>
          <w:sz w:val="24"/>
          <w:szCs w:val="24"/>
        </w:rPr>
        <w:t>1</w:t>
      </w:r>
      <w:r w:rsidR="009F6B0E">
        <w:rPr>
          <w:rFonts w:ascii="Times New Roman" w:hAnsi="Times New Roman" w:cs="Times New Roman"/>
          <w:b/>
          <w:sz w:val="24"/>
          <w:szCs w:val="24"/>
        </w:rPr>
        <w:t>9</w:t>
      </w:r>
      <w:r>
        <w:rPr>
          <w:rFonts w:ascii="Times New Roman" w:hAnsi="Times New Roman" w:cs="Times New Roman"/>
          <w:b/>
          <w:sz w:val="24"/>
          <w:szCs w:val="24"/>
        </w:rPr>
        <w:t>.- Análisis comparativo</w:t>
      </w:r>
      <w:r w:rsidRPr="00055508">
        <w:rPr>
          <w:rFonts w:ascii="Times New Roman" w:hAnsi="Times New Roman" w:cs="Times New Roman"/>
          <w:b/>
          <w:sz w:val="24"/>
          <w:szCs w:val="24"/>
        </w:rPr>
        <w:t xml:space="preserve"> Á</w:t>
      </w:r>
      <w:r>
        <w:rPr>
          <w:rFonts w:ascii="Times New Roman" w:hAnsi="Times New Roman" w:cs="Times New Roman"/>
          <w:b/>
          <w:sz w:val="24"/>
          <w:szCs w:val="24"/>
        </w:rPr>
        <w:t>rea</w:t>
      </w:r>
      <w:r w:rsidRPr="00055508">
        <w:rPr>
          <w:rFonts w:ascii="Times New Roman" w:hAnsi="Times New Roman" w:cs="Times New Roman"/>
          <w:b/>
          <w:sz w:val="24"/>
          <w:szCs w:val="24"/>
        </w:rPr>
        <w:t xml:space="preserve">  de logística</w:t>
      </w:r>
    </w:p>
    <w:p w:rsidR="009F6B0E" w:rsidRDefault="00D81D56" w:rsidP="009F6B0E">
      <w:pPr>
        <w:autoSpaceDE w:val="0"/>
        <w:autoSpaceDN w:val="0"/>
        <w:adjustRightInd w:val="0"/>
        <w:spacing w:after="0" w:line="480" w:lineRule="auto"/>
        <w:jc w:val="center"/>
        <w:rPr>
          <w:rFonts w:ascii="Times New Roman" w:hAnsi="Times New Roman" w:cs="Times New Roman"/>
          <w:sz w:val="24"/>
          <w:szCs w:val="24"/>
        </w:rPr>
      </w:pPr>
      <w:r w:rsidRPr="00055508">
        <w:rPr>
          <w:rFonts w:ascii="Times New Roman" w:hAnsi="Times New Roman" w:cs="Times New Roman"/>
          <w:b/>
          <w:sz w:val="24"/>
          <w:szCs w:val="24"/>
        </w:rPr>
        <w:t xml:space="preserve">Elaborado por: </w:t>
      </w:r>
      <w:r w:rsidRPr="00055508">
        <w:rPr>
          <w:rFonts w:ascii="Times New Roman" w:hAnsi="Times New Roman" w:cs="Times New Roman"/>
          <w:sz w:val="24"/>
          <w:szCs w:val="24"/>
        </w:rPr>
        <w:t>Mariuxi, Evelinn y Carlos</w:t>
      </w:r>
    </w:p>
    <w:p w:rsidR="00D81D56" w:rsidRPr="009F6B0E" w:rsidRDefault="00D81D56" w:rsidP="009F6B0E">
      <w:pPr>
        <w:autoSpaceDE w:val="0"/>
        <w:autoSpaceDN w:val="0"/>
        <w:adjustRightInd w:val="0"/>
        <w:spacing w:after="0" w:line="480" w:lineRule="auto"/>
        <w:rPr>
          <w:rFonts w:ascii="Times New Roman" w:hAnsi="Times New Roman" w:cs="Times New Roman"/>
          <w:sz w:val="24"/>
          <w:szCs w:val="24"/>
        </w:rPr>
      </w:pPr>
      <w:r w:rsidRPr="00AF0803">
        <w:rPr>
          <w:rFonts w:ascii="Arial" w:hAnsi="Arial" w:cs="Arial"/>
          <w:b/>
          <w:color w:val="000000"/>
          <w:sz w:val="28"/>
          <w:szCs w:val="24"/>
        </w:rPr>
        <w:lastRenderedPageBreak/>
        <w:t>5.</w:t>
      </w:r>
      <w:r w:rsidR="009F6B0E">
        <w:rPr>
          <w:rFonts w:ascii="Arial" w:hAnsi="Arial" w:cs="Arial"/>
          <w:b/>
          <w:color w:val="000000"/>
          <w:sz w:val="28"/>
          <w:szCs w:val="24"/>
        </w:rPr>
        <w:t>7</w:t>
      </w:r>
      <w:r w:rsidRPr="00AF0803">
        <w:rPr>
          <w:rFonts w:ascii="Arial" w:hAnsi="Arial" w:cs="Arial"/>
          <w:b/>
          <w:color w:val="000000"/>
          <w:sz w:val="28"/>
          <w:szCs w:val="24"/>
        </w:rPr>
        <w:t>.1.2</w:t>
      </w:r>
      <w:r>
        <w:rPr>
          <w:rFonts w:ascii="Arial" w:hAnsi="Arial" w:cs="Arial"/>
          <w:b/>
          <w:color w:val="000000"/>
          <w:sz w:val="28"/>
          <w:szCs w:val="24"/>
        </w:rPr>
        <w:t>.</w:t>
      </w:r>
      <w:r w:rsidRPr="00AF0803">
        <w:rPr>
          <w:rFonts w:ascii="Arial" w:hAnsi="Arial" w:cs="Arial"/>
          <w:b/>
          <w:color w:val="000000"/>
          <w:sz w:val="28"/>
          <w:szCs w:val="24"/>
        </w:rPr>
        <w:t xml:space="preserve"> </w:t>
      </w:r>
      <w:r>
        <w:rPr>
          <w:rFonts w:ascii="Arial" w:hAnsi="Arial" w:cs="Arial"/>
          <w:b/>
          <w:color w:val="000000"/>
          <w:sz w:val="28"/>
          <w:szCs w:val="24"/>
        </w:rPr>
        <w:t xml:space="preserve"> </w:t>
      </w:r>
      <w:r w:rsidRPr="00AF0803">
        <w:rPr>
          <w:rFonts w:ascii="Arial" w:hAnsi="Arial" w:cs="Arial"/>
          <w:b/>
          <w:color w:val="000000"/>
          <w:sz w:val="28"/>
          <w:szCs w:val="24"/>
        </w:rPr>
        <w:t xml:space="preserve">Área de Recursos Humanos. </w:t>
      </w:r>
    </w:p>
    <w:p w:rsidR="00D81D56" w:rsidRPr="007104C1" w:rsidRDefault="00D81D56" w:rsidP="00D81D56">
      <w:pPr>
        <w:autoSpaceDE w:val="0"/>
        <w:autoSpaceDN w:val="0"/>
        <w:adjustRightInd w:val="0"/>
        <w:spacing w:after="0" w:line="480" w:lineRule="auto"/>
        <w:jc w:val="center"/>
        <w:rPr>
          <w:rFonts w:ascii="Times New Roman" w:hAnsi="Times New Roman" w:cs="Times New Roman"/>
          <w:b/>
          <w:sz w:val="24"/>
          <w:szCs w:val="24"/>
        </w:rPr>
      </w:pPr>
      <w:r w:rsidRPr="007104C1">
        <w:rPr>
          <w:rFonts w:ascii="Times New Roman" w:hAnsi="Times New Roman" w:cs="Times New Roman"/>
          <w:b/>
          <w:sz w:val="24"/>
          <w:szCs w:val="24"/>
        </w:rPr>
        <w:t xml:space="preserve">Tabla </w:t>
      </w:r>
      <w:r w:rsidR="009F6B0E">
        <w:rPr>
          <w:rFonts w:ascii="Times New Roman" w:hAnsi="Times New Roman" w:cs="Times New Roman"/>
          <w:b/>
          <w:sz w:val="24"/>
          <w:szCs w:val="24"/>
        </w:rPr>
        <w:t>26.- Análisis Comparativo</w:t>
      </w:r>
      <w:r w:rsidRPr="007104C1">
        <w:rPr>
          <w:rFonts w:ascii="Times New Roman" w:hAnsi="Times New Roman" w:cs="Times New Roman"/>
          <w:b/>
          <w:sz w:val="24"/>
          <w:szCs w:val="24"/>
        </w:rPr>
        <w:t xml:space="preserve"> del Área Recursos Humanos </w:t>
      </w:r>
    </w:p>
    <w:tbl>
      <w:tblPr>
        <w:tblStyle w:val="Sombreadoclaro-nfasis11"/>
        <w:tblW w:w="8355" w:type="dxa"/>
        <w:tblLook w:val="04A0" w:firstRow="1" w:lastRow="0" w:firstColumn="1" w:lastColumn="0" w:noHBand="0" w:noVBand="1"/>
      </w:tblPr>
      <w:tblGrid>
        <w:gridCol w:w="4913"/>
        <w:gridCol w:w="2248"/>
        <w:gridCol w:w="1194"/>
      </w:tblGrid>
      <w:tr w:rsidR="009F6B0E" w:rsidRPr="009F6B0E" w:rsidTr="009F6B0E">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913" w:type="dxa"/>
            <w:noWrap/>
            <w:hideMark/>
          </w:tcPr>
          <w:p w:rsidR="009F6B0E" w:rsidRPr="009F6B0E" w:rsidRDefault="009F6B0E" w:rsidP="009F6B0E">
            <w:pPr>
              <w:rPr>
                <w:rFonts w:ascii="Calibri" w:eastAsia="Times New Roman" w:hAnsi="Calibri" w:cs="Calibri"/>
                <w:color w:val="000000"/>
              </w:rPr>
            </w:pPr>
          </w:p>
        </w:tc>
        <w:tc>
          <w:tcPr>
            <w:tcW w:w="2248" w:type="dxa"/>
            <w:noWrap/>
            <w:hideMark/>
          </w:tcPr>
          <w:p w:rsidR="009F6B0E" w:rsidRPr="009F6B0E" w:rsidRDefault="009F6B0E" w:rsidP="009F6B0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9F6B0E">
              <w:rPr>
                <w:rFonts w:ascii="Arial" w:eastAsia="Times New Roman" w:hAnsi="Arial" w:cs="Arial"/>
                <w:color w:val="000000"/>
                <w:sz w:val="24"/>
                <w:szCs w:val="24"/>
              </w:rPr>
              <w:t xml:space="preserve">Esperado </w:t>
            </w:r>
          </w:p>
        </w:tc>
        <w:tc>
          <w:tcPr>
            <w:tcW w:w="1194" w:type="dxa"/>
            <w:noWrap/>
            <w:hideMark/>
          </w:tcPr>
          <w:p w:rsidR="009F6B0E" w:rsidRPr="009F6B0E" w:rsidRDefault="009F6B0E" w:rsidP="009F6B0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F6B0E">
              <w:rPr>
                <w:rFonts w:ascii="Calibri" w:eastAsia="Times New Roman" w:hAnsi="Calibri" w:cs="Calibri"/>
                <w:color w:val="000000"/>
              </w:rPr>
              <w:t xml:space="preserve">Obtenido </w:t>
            </w:r>
          </w:p>
        </w:tc>
      </w:tr>
      <w:tr w:rsidR="009F6B0E" w:rsidRPr="009F6B0E" w:rsidTr="009F6B0E">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913" w:type="dxa"/>
            <w:noWrap/>
            <w:hideMark/>
          </w:tcPr>
          <w:p w:rsidR="009F6B0E" w:rsidRPr="009F6B0E" w:rsidRDefault="009F6B0E" w:rsidP="009F6B0E">
            <w:pPr>
              <w:rPr>
                <w:rFonts w:ascii="Arial" w:eastAsia="Times New Roman" w:hAnsi="Arial" w:cs="Arial"/>
                <w:color w:val="000000"/>
                <w:sz w:val="24"/>
                <w:szCs w:val="24"/>
              </w:rPr>
            </w:pPr>
            <w:r w:rsidRPr="009F6B0E">
              <w:rPr>
                <w:rFonts w:ascii="Arial" w:eastAsia="Times New Roman" w:hAnsi="Arial" w:cs="Arial"/>
                <w:color w:val="000000"/>
                <w:sz w:val="24"/>
                <w:szCs w:val="24"/>
              </w:rPr>
              <w:t>Persona contratado</w:t>
            </w:r>
          </w:p>
        </w:tc>
        <w:tc>
          <w:tcPr>
            <w:tcW w:w="2248" w:type="dxa"/>
            <w:noWrap/>
            <w:hideMark/>
          </w:tcPr>
          <w:p w:rsidR="009F6B0E" w:rsidRPr="009F6B0E" w:rsidRDefault="009F6B0E" w:rsidP="009F6B0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rPr>
            </w:pPr>
            <w:r w:rsidRPr="009F6B0E">
              <w:rPr>
                <w:rFonts w:ascii="Arial" w:eastAsia="Times New Roman" w:hAnsi="Arial" w:cs="Arial"/>
                <w:b/>
                <w:color w:val="000000"/>
                <w:sz w:val="24"/>
                <w:szCs w:val="24"/>
              </w:rPr>
              <w:t>100%</w:t>
            </w:r>
          </w:p>
        </w:tc>
        <w:tc>
          <w:tcPr>
            <w:tcW w:w="1194" w:type="dxa"/>
            <w:noWrap/>
            <w:hideMark/>
          </w:tcPr>
          <w:p w:rsidR="009F6B0E" w:rsidRPr="009F6B0E" w:rsidRDefault="009F6B0E" w:rsidP="009F6B0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rPr>
            </w:pPr>
            <w:r w:rsidRPr="009F6B0E">
              <w:rPr>
                <w:rFonts w:ascii="Arial" w:eastAsia="Times New Roman" w:hAnsi="Arial" w:cs="Arial"/>
                <w:b/>
                <w:color w:val="000000"/>
                <w:sz w:val="24"/>
                <w:szCs w:val="24"/>
              </w:rPr>
              <w:t>100%</w:t>
            </w:r>
          </w:p>
        </w:tc>
      </w:tr>
      <w:tr w:rsidR="009F6B0E" w:rsidRPr="009F6B0E" w:rsidTr="009F6B0E">
        <w:trPr>
          <w:trHeight w:val="427"/>
        </w:trPr>
        <w:tc>
          <w:tcPr>
            <w:cnfStyle w:val="001000000000" w:firstRow="0" w:lastRow="0" w:firstColumn="1" w:lastColumn="0" w:oddVBand="0" w:evenVBand="0" w:oddHBand="0" w:evenHBand="0" w:firstRowFirstColumn="0" w:firstRowLastColumn="0" w:lastRowFirstColumn="0" w:lastRowLastColumn="0"/>
            <w:tcW w:w="4913" w:type="dxa"/>
            <w:noWrap/>
            <w:hideMark/>
          </w:tcPr>
          <w:p w:rsidR="009F6B0E" w:rsidRPr="009F6B0E" w:rsidRDefault="009F6B0E" w:rsidP="009F6B0E">
            <w:pPr>
              <w:rPr>
                <w:rFonts w:ascii="Arial" w:eastAsia="Times New Roman" w:hAnsi="Arial" w:cs="Arial"/>
                <w:color w:val="000000"/>
                <w:sz w:val="24"/>
                <w:szCs w:val="24"/>
              </w:rPr>
            </w:pPr>
            <w:r w:rsidRPr="009F6B0E">
              <w:rPr>
                <w:rFonts w:ascii="Arial" w:eastAsia="Times New Roman" w:hAnsi="Arial" w:cs="Arial"/>
                <w:color w:val="000000"/>
                <w:sz w:val="24"/>
                <w:szCs w:val="24"/>
              </w:rPr>
              <w:t>Personal que conoce sus funciones del  cargo</w:t>
            </w:r>
          </w:p>
        </w:tc>
        <w:tc>
          <w:tcPr>
            <w:tcW w:w="2248" w:type="dxa"/>
            <w:noWrap/>
            <w:hideMark/>
          </w:tcPr>
          <w:p w:rsidR="009F6B0E" w:rsidRPr="009F6B0E" w:rsidRDefault="009F6B0E" w:rsidP="009F6B0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rPr>
            </w:pPr>
            <w:r w:rsidRPr="009F6B0E">
              <w:rPr>
                <w:rFonts w:ascii="Arial" w:eastAsia="Times New Roman" w:hAnsi="Arial" w:cs="Arial"/>
                <w:b/>
                <w:color w:val="000000"/>
                <w:sz w:val="24"/>
                <w:szCs w:val="24"/>
              </w:rPr>
              <w:t>100%</w:t>
            </w:r>
          </w:p>
        </w:tc>
        <w:tc>
          <w:tcPr>
            <w:tcW w:w="1194" w:type="dxa"/>
            <w:noWrap/>
            <w:hideMark/>
          </w:tcPr>
          <w:p w:rsidR="009F6B0E" w:rsidRPr="009F6B0E" w:rsidRDefault="009F6B0E" w:rsidP="009F6B0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rPr>
            </w:pPr>
            <w:r w:rsidRPr="009F6B0E">
              <w:rPr>
                <w:rFonts w:ascii="Arial" w:eastAsia="Times New Roman" w:hAnsi="Arial" w:cs="Arial"/>
                <w:b/>
                <w:color w:val="000000"/>
                <w:sz w:val="24"/>
                <w:szCs w:val="24"/>
              </w:rPr>
              <w:t>20%</w:t>
            </w:r>
          </w:p>
        </w:tc>
      </w:tr>
      <w:tr w:rsidR="009F6B0E" w:rsidRPr="009F6B0E" w:rsidTr="009F6B0E">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913" w:type="dxa"/>
            <w:hideMark/>
          </w:tcPr>
          <w:p w:rsidR="009F6B0E" w:rsidRPr="009F6B0E" w:rsidRDefault="009F6B0E" w:rsidP="009F6B0E">
            <w:pPr>
              <w:rPr>
                <w:rFonts w:ascii="Arial" w:eastAsia="Times New Roman" w:hAnsi="Arial" w:cs="Arial"/>
                <w:color w:val="000000"/>
                <w:sz w:val="24"/>
                <w:szCs w:val="24"/>
              </w:rPr>
            </w:pPr>
            <w:r w:rsidRPr="009F6B0E">
              <w:rPr>
                <w:rFonts w:ascii="Arial" w:eastAsia="Times New Roman" w:hAnsi="Arial" w:cs="Arial"/>
                <w:color w:val="000000"/>
                <w:sz w:val="24"/>
                <w:szCs w:val="24"/>
              </w:rPr>
              <w:t>Personal capacitado</w:t>
            </w:r>
          </w:p>
        </w:tc>
        <w:tc>
          <w:tcPr>
            <w:tcW w:w="2248" w:type="dxa"/>
            <w:noWrap/>
            <w:hideMark/>
          </w:tcPr>
          <w:p w:rsidR="009F6B0E" w:rsidRPr="009F6B0E" w:rsidRDefault="009F6B0E" w:rsidP="009F6B0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rPr>
            </w:pPr>
            <w:r w:rsidRPr="009F6B0E">
              <w:rPr>
                <w:rFonts w:ascii="Arial" w:eastAsia="Times New Roman" w:hAnsi="Arial" w:cs="Arial"/>
                <w:b/>
                <w:color w:val="000000"/>
                <w:sz w:val="24"/>
                <w:szCs w:val="24"/>
              </w:rPr>
              <w:t>100%</w:t>
            </w:r>
          </w:p>
        </w:tc>
        <w:tc>
          <w:tcPr>
            <w:tcW w:w="1194" w:type="dxa"/>
            <w:noWrap/>
            <w:hideMark/>
          </w:tcPr>
          <w:p w:rsidR="009F6B0E" w:rsidRPr="009F6B0E" w:rsidRDefault="009F6B0E" w:rsidP="009F6B0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rPr>
            </w:pPr>
            <w:r w:rsidRPr="009F6B0E">
              <w:rPr>
                <w:rFonts w:ascii="Arial" w:eastAsia="Times New Roman" w:hAnsi="Arial" w:cs="Arial"/>
                <w:b/>
                <w:color w:val="000000"/>
                <w:sz w:val="24"/>
                <w:szCs w:val="24"/>
              </w:rPr>
              <w:t>26,67%</w:t>
            </w:r>
          </w:p>
        </w:tc>
      </w:tr>
      <w:tr w:rsidR="009F6B0E" w:rsidRPr="009F6B0E" w:rsidTr="009F6B0E">
        <w:trPr>
          <w:trHeight w:val="427"/>
        </w:trPr>
        <w:tc>
          <w:tcPr>
            <w:cnfStyle w:val="001000000000" w:firstRow="0" w:lastRow="0" w:firstColumn="1" w:lastColumn="0" w:oddVBand="0" w:evenVBand="0" w:oddHBand="0" w:evenHBand="0" w:firstRowFirstColumn="0" w:firstRowLastColumn="0" w:lastRowFirstColumn="0" w:lastRowLastColumn="0"/>
            <w:tcW w:w="4913" w:type="dxa"/>
            <w:hideMark/>
          </w:tcPr>
          <w:p w:rsidR="009F6B0E" w:rsidRPr="009F6B0E" w:rsidRDefault="009F6B0E" w:rsidP="009F6B0E">
            <w:pPr>
              <w:rPr>
                <w:rFonts w:ascii="Arial" w:eastAsia="Times New Roman" w:hAnsi="Arial" w:cs="Arial"/>
                <w:color w:val="000000"/>
                <w:sz w:val="24"/>
                <w:szCs w:val="24"/>
              </w:rPr>
            </w:pPr>
            <w:r w:rsidRPr="009F6B0E">
              <w:rPr>
                <w:rFonts w:ascii="Arial" w:eastAsia="Times New Roman" w:hAnsi="Arial" w:cs="Arial"/>
                <w:color w:val="000000"/>
                <w:sz w:val="24"/>
                <w:szCs w:val="24"/>
              </w:rPr>
              <w:t>Errores en nómina</w:t>
            </w:r>
          </w:p>
        </w:tc>
        <w:tc>
          <w:tcPr>
            <w:tcW w:w="2248" w:type="dxa"/>
            <w:noWrap/>
            <w:hideMark/>
          </w:tcPr>
          <w:p w:rsidR="009F6B0E" w:rsidRPr="009F6B0E" w:rsidRDefault="009F6B0E" w:rsidP="009F6B0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rPr>
            </w:pPr>
            <w:r w:rsidRPr="009F6B0E">
              <w:rPr>
                <w:rFonts w:ascii="Arial" w:eastAsia="Times New Roman" w:hAnsi="Arial" w:cs="Arial"/>
                <w:b/>
                <w:color w:val="000000"/>
                <w:sz w:val="24"/>
                <w:szCs w:val="24"/>
              </w:rPr>
              <w:t>0%</w:t>
            </w:r>
          </w:p>
        </w:tc>
        <w:tc>
          <w:tcPr>
            <w:tcW w:w="1194" w:type="dxa"/>
            <w:noWrap/>
            <w:hideMark/>
          </w:tcPr>
          <w:p w:rsidR="009F6B0E" w:rsidRPr="009F6B0E" w:rsidRDefault="009F6B0E" w:rsidP="009F6B0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rPr>
            </w:pPr>
            <w:r w:rsidRPr="009F6B0E">
              <w:rPr>
                <w:rFonts w:ascii="Arial" w:eastAsia="Times New Roman" w:hAnsi="Arial" w:cs="Arial"/>
                <w:b/>
                <w:color w:val="000000"/>
                <w:sz w:val="24"/>
                <w:szCs w:val="24"/>
              </w:rPr>
              <w:t>0%</w:t>
            </w:r>
          </w:p>
        </w:tc>
      </w:tr>
    </w:tbl>
    <w:p w:rsidR="00D81D56" w:rsidRDefault="00D81D56" w:rsidP="00D81D56">
      <w:pPr>
        <w:autoSpaceDE w:val="0"/>
        <w:autoSpaceDN w:val="0"/>
        <w:adjustRightInd w:val="0"/>
        <w:spacing w:after="0" w:line="240" w:lineRule="auto"/>
        <w:jc w:val="center"/>
        <w:rPr>
          <w:rFonts w:ascii="Arial" w:hAnsi="Arial" w:cs="Arial"/>
          <w:b/>
          <w:bCs/>
          <w:color w:val="000000" w:themeColor="text1"/>
          <w:szCs w:val="24"/>
        </w:rPr>
      </w:pPr>
    </w:p>
    <w:p w:rsidR="00D81D56" w:rsidRPr="007104C1" w:rsidRDefault="00D81D56" w:rsidP="00D81D56">
      <w:pPr>
        <w:autoSpaceDE w:val="0"/>
        <w:autoSpaceDN w:val="0"/>
        <w:adjustRightInd w:val="0"/>
        <w:spacing w:after="0" w:line="240" w:lineRule="auto"/>
        <w:jc w:val="center"/>
        <w:rPr>
          <w:rFonts w:ascii="Times New Roman" w:hAnsi="Times New Roman" w:cs="Times New Roman"/>
          <w:b/>
          <w:sz w:val="24"/>
          <w:szCs w:val="24"/>
        </w:rPr>
      </w:pPr>
      <w:r w:rsidRPr="007104C1">
        <w:rPr>
          <w:rFonts w:ascii="Times New Roman" w:hAnsi="Times New Roman" w:cs="Times New Roman"/>
          <w:b/>
          <w:sz w:val="24"/>
          <w:szCs w:val="24"/>
        </w:rPr>
        <w:t xml:space="preserve">Fuente: </w:t>
      </w:r>
      <w:r w:rsidRPr="007104C1">
        <w:rPr>
          <w:rFonts w:ascii="Times New Roman" w:hAnsi="Times New Roman" w:cs="Times New Roman"/>
          <w:sz w:val="24"/>
          <w:szCs w:val="24"/>
        </w:rPr>
        <w:t>YAPELSA S.A.</w:t>
      </w:r>
    </w:p>
    <w:p w:rsidR="00D81D56" w:rsidRDefault="00D81D56" w:rsidP="00D81D56">
      <w:pPr>
        <w:autoSpaceDE w:val="0"/>
        <w:autoSpaceDN w:val="0"/>
        <w:adjustRightInd w:val="0"/>
        <w:spacing w:after="0" w:line="480" w:lineRule="auto"/>
        <w:jc w:val="center"/>
        <w:rPr>
          <w:rFonts w:ascii="Times New Roman" w:hAnsi="Times New Roman" w:cs="Times New Roman"/>
          <w:sz w:val="24"/>
          <w:szCs w:val="24"/>
        </w:rPr>
      </w:pPr>
      <w:r w:rsidRPr="007104C1">
        <w:rPr>
          <w:rFonts w:ascii="Times New Roman" w:hAnsi="Times New Roman" w:cs="Times New Roman"/>
          <w:b/>
          <w:sz w:val="24"/>
          <w:szCs w:val="24"/>
        </w:rPr>
        <w:t xml:space="preserve">Elaborado por: </w:t>
      </w:r>
      <w:r w:rsidRPr="007104C1">
        <w:rPr>
          <w:rFonts w:ascii="Times New Roman" w:hAnsi="Times New Roman" w:cs="Times New Roman"/>
          <w:sz w:val="24"/>
          <w:szCs w:val="24"/>
        </w:rPr>
        <w:t>Mariuxi, Evelinn y Carlos</w:t>
      </w:r>
    </w:p>
    <w:p w:rsidR="00D81D56" w:rsidRDefault="00D81D56" w:rsidP="00D81D56">
      <w:pPr>
        <w:autoSpaceDE w:val="0"/>
        <w:autoSpaceDN w:val="0"/>
        <w:adjustRightInd w:val="0"/>
        <w:spacing w:after="0" w:line="480" w:lineRule="auto"/>
        <w:jc w:val="center"/>
        <w:rPr>
          <w:rFonts w:ascii="Times New Roman" w:hAnsi="Times New Roman" w:cs="Times New Roman"/>
          <w:sz w:val="24"/>
          <w:szCs w:val="24"/>
        </w:rPr>
      </w:pPr>
    </w:p>
    <w:p w:rsidR="00D81D56" w:rsidRDefault="003F200A" w:rsidP="00D81D56">
      <w:pPr>
        <w:autoSpaceDE w:val="0"/>
        <w:autoSpaceDN w:val="0"/>
        <w:adjustRightInd w:val="0"/>
        <w:spacing w:after="0" w:line="240" w:lineRule="auto"/>
        <w:jc w:val="center"/>
        <w:rPr>
          <w:rFonts w:ascii="Arial" w:hAnsi="Arial" w:cs="Arial"/>
          <w:b/>
          <w:sz w:val="24"/>
          <w:szCs w:val="24"/>
        </w:rPr>
      </w:pPr>
      <w:r>
        <w:rPr>
          <w:noProof/>
        </w:rPr>
        <w:drawing>
          <wp:inline distT="0" distB="0" distL="0" distR="0" wp14:anchorId="1291DA15" wp14:editId="31DDE3B9">
            <wp:extent cx="4781550" cy="299085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81D56" w:rsidRDefault="00D81D56" w:rsidP="00D81D56">
      <w:pPr>
        <w:autoSpaceDE w:val="0"/>
        <w:autoSpaceDN w:val="0"/>
        <w:adjustRightInd w:val="0"/>
        <w:spacing w:after="0" w:line="240" w:lineRule="auto"/>
        <w:jc w:val="center"/>
        <w:rPr>
          <w:rFonts w:ascii="Arial" w:hAnsi="Arial" w:cs="Arial"/>
          <w:b/>
        </w:rPr>
      </w:pPr>
    </w:p>
    <w:p w:rsidR="00D81D56" w:rsidRDefault="00D81D56" w:rsidP="00D81D56">
      <w:pPr>
        <w:autoSpaceDE w:val="0"/>
        <w:autoSpaceDN w:val="0"/>
        <w:adjustRightInd w:val="0"/>
        <w:spacing w:after="0" w:line="240" w:lineRule="auto"/>
        <w:jc w:val="center"/>
        <w:rPr>
          <w:rFonts w:ascii="Arial" w:hAnsi="Arial" w:cs="Arial"/>
          <w:b/>
        </w:rPr>
      </w:pPr>
    </w:p>
    <w:p w:rsidR="00D81D56" w:rsidRPr="007104C1" w:rsidRDefault="00D81D56" w:rsidP="00D81D56">
      <w:pPr>
        <w:autoSpaceDE w:val="0"/>
        <w:autoSpaceDN w:val="0"/>
        <w:adjustRightInd w:val="0"/>
        <w:spacing w:after="0" w:line="240" w:lineRule="auto"/>
        <w:jc w:val="center"/>
        <w:rPr>
          <w:rFonts w:ascii="Times New Roman" w:hAnsi="Times New Roman" w:cs="Times New Roman"/>
          <w:b/>
          <w:sz w:val="24"/>
          <w:szCs w:val="24"/>
        </w:rPr>
      </w:pPr>
      <w:r w:rsidRPr="007104C1">
        <w:rPr>
          <w:rFonts w:ascii="Times New Roman" w:hAnsi="Times New Roman" w:cs="Times New Roman"/>
          <w:b/>
          <w:sz w:val="24"/>
          <w:szCs w:val="24"/>
        </w:rPr>
        <w:t xml:space="preserve">Ilustración </w:t>
      </w:r>
      <w:r w:rsidR="009F6B0E">
        <w:rPr>
          <w:rFonts w:ascii="Times New Roman" w:hAnsi="Times New Roman" w:cs="Times New Roman"/>
          <w:b/>
          <w:sz w:val="24"/>
          <w:szCs w:val="24"/>
        </w:rPr>
        <w:t>20</w:t>
      </w:r>
      <w:r w:rsidRPr="007104C1">
        <w:rPr>
          <w:rFonts w:ascii="Times New Roman" w:hAnsi="Times New Roman" w:cs="Times New Roman"/>
          <w:b/>
          <w:sz w:val="24"/>
          <w:szCs w:val="24"/>
        </w:rPr>
        <w:t>.-</w:t>
      </w:r>
      <w:r>
        <w:rPr>
          <w:rFonts w:ascii="Times New Roman" w:hAnsi="Times New Roman" w:cs="Times New Roman"/>
          <w:b/>
          <w:sz w:val="24"/>
          <w:szCs w:val="24"/>
        </w:rPr>
        <w:t xml:space="preserve"> Análisis C</w:t>
      </w:r>
      <w:r w:rsidR="009F6B0E">
        <w:rPr>
          <w:rFonts w:ascii="Times New Roman" w:hAnsi="Times New Roman" w:cs="Times New Roman"/>
          <w:b/>
          <w:sz w:val="24"/>
          <w:szCs w:val="24"/>
        </w:rPr>
        <w:t>omparativo</w:t>
      </w:r>
      <w:r w:rsidRPr="007104C1">
        <w:rPr>
          <w:rFonts w:ascii="Times New Roman" w:hAnsi="Times New Roman" w:cs="Times New Roman"/>
          <w:b/>
          <w:sz w:val="24"/>
          <w:szCs w:val="24"/>
        </w:rPr>
        <w:t xml:space="preserve"> del Área Recursos Humanos  </w:t>
      </w:r>
    </w:p>
    <w:p w:rsidR="00D81D56" w:rsidRPr="00605658" w:rsidRDefault="00D81D56" w:rsidP="00D81D56">
      <w:pPr>
        <w:autoSpaceDE w:val="0"/>
        <w:autoSpaceDN w:val="0"/>
        <w:adjustRightInd w:val="0"/>
        <w:spacing w:after="0" w:line="240" w:lineRule="auto"/>
        <w:jc w:val="center"/>
        <w:rPr>
          <w:rFonts w:ascii="Times New Roman" w:hAnsi="Times New Roman" w:cs="Times New Roman"/>
          <w:sz w:val="24"/>
          <w:szCs w:val="24"/>
        </w:rPr>
      </w:pPr>
      <w:r w:rsidRPr="00605658">
        <w:rPr>
          <w:rFonts w:ascii="Times New Roman" w:hAnsi="Times New Roman" w:cs="Times New Roman"/>
          <w:b/>
          <w:sz w:val="24"/>
          <w:szCs w:val="24"/>
        </w:rPr>
        <w:t xml:space="preserve">Fuente: </w:t>
      </w:r>
      <w:r w:rsidRPr="00605658">
        <w:rPr>
          <w:rFonts w:ascii="Times New Roman" w:hAnsi="Times New Roman" w:cs="Times New Roman"/>
          <w:sz w:val="24"/>
          <w:szCs w:val="24"/>
        </w:rPr>
        <w:t>YAPELSA S.A.</w:t>
      </w:r>
    </w:p>
    <w:p w:rsidR="00D81D56" w:rsidRPr="007104C1" w:rsidRDefault="00D81D56" w:rsidP="00D81D56">
      <w:pPr>
        <w:autoSpaceDE w:val="0"/>
        <w:autoSpaceDN w:val="0"/>
        <w:adjustRightInd w:val="0"/>
        <w:spacing w:after="0" w:line="240" w:lineRule="auto"/>
        <w:jc w:val="center"/>
        <w:rPr>
          <w:rFonts w:ascii="Times New Roman" w:hAnsi="Times New Roman" w:cs="Times New Roman"/>
          <w:b/>
          <w:sz w:val="24"/>
          <w:szCs w:val="24"/>
        </w:rPr>
      </w:pPr>
      <w:r w:rsidRPr="007104C1">
        <w:rPr>
          <w:rFonts w:ascii="Times New Roman" w:hAnsi="Times New Roman" w:cs="Times New Roman"/>
          <w:b/>
          <w:sz w:val="24"/>
          <w:szCs w:val="24"/>
        </w:rPr>
        <w:t xml:space="preserve">Elaborado por: </w:t>
      </w:r>
      <w:r w:rsidRPr="007104C1">
        <w:rPr>
          <w:rFonts w:ascii="Times New Roman" w:hAnsi="Times New Roman" w:cs="Times New Roman"/>
          <w:sz w:val="24"/>
          <w:szCs w:val="24"/>
        </w:rPr>
        <w:t>Mariuxi, Evelinn y Carlos</w:t>
      </w:r>
    </w:p>
    <w:p w:rsidR="00D81D56" w:rsidRPr="007104C1" w:rsidRDefault="00D81D56" w:rsidP="00D81D56">
      <w:pPr>
        <w:autoSpaceDE w:val="0"/>
        <w:autoSpaceDN w:val="0"/>
        <w:adjustRightInd w:val="0"/>
        <w:spacing w:after="0" w:line="480" w:lineRule="auto"/>
        <w:jc w:val="both"/>
        <w:rPr>
          <w:rFonts w:ascii="Times New Roman" w:hAnsi="Times New Roman" w:cs="Times New Roman"/>
          <w:b/>
          <w:sz w:val="24"/>
          <w:szCs w:val="24"/>
        </w:rPr>
      </w:pPr>
    </w:p>
    <w:p w:rsidR="00D81D56" w:rsidRDefault="00D81D56" w:rsidP="00D81D56">
      <w:pPr>
        <w:pStyle w:val="Ttulo4"/>
        <w:rPr>
          <w:rFonts w:ascii="Arial" w:hAnsi="Arial" w:cs="Arial"/>
          <w:i w:val="0"/>
          <w:color w:val="auto"/>
          <w:sz w:val="28"/>
          <w:szCs w:val="28"/>
        </w:rPr>
      </w:pPr>
      <w:r w:rsidRPr="0096530F">
        <w:rPr>
          <w:rFonts w:ascii="Arial" w:hAnsi="Arial" w:cs="Arial"/>
          <w:i w:val="0"/>
          <w:color w:val="auto"/>
          <w:sz w:val="28"/>
          <w:szCs w:val="28"/>
        </w:rPr>
        <w:lastRenderedPageBreak/>
        <w:t>5.</w:t>
      </w:r>
      <w:r w:rsidR="009F6B0E">
        <w:rPr>
          <w:rFonts w:ascii="Arial" w:hAnsi="Arial" w:cs="Arial"/>
          <w:i w:val="0"/>
          <w:color w:val="auto"/>
          <w:sz w:val="28"/>
          <w:szCs w:val="28"/>
        </w:rPr>
        <w:t>7</w:t>
      </w:r>
      <w:r w:rsidRPr="0096530F">
        <w:rPr>
          <w:rFonts w:ascii="Arial" w:hAnsi="Arial" w:cs="Arial"/>
          <w:i w:val="0"/>
          <w:color w:val="auto"/>
          <w:sz w:val="28"/>
          <w:szCs w:val="28"/>
        </w:rPr>
        <w:t>.1.</w:t>
      </w:r>
      <w:r>
        <w:rPr>
          <w:rFonts w:ascii="Arial" w:hAnsi="Arial" w:cs="Arial"/>
          <w:i w:val="0"/>
          <w:color w:val="auto"/>
          <w:sz w:val="28"/>
          <w:szCs w:val="28"/>
        </w:rPr>
        <w:t xml:space="preserve"> </w:t>
      </w:r>
      <w:r w:rsidRPr="0096530F">
        <w:rPr>
          <w:rFonts w:ascii="Arial" w:hAnsi="Arial" w:cs="Arial"/>
          <w:i w:val="0"/>
          <w:color w:val="auto"/>
          <w:sz w:val="28"/>
          <w:szCs w:val="28"/>
        </w:rPr>
        <w:t xml:space="preserve"> Análisis</w:t>
      </w:r>
      <w:r>
        <w:rPr>
          <w:rFonts w:ascii="Arial" w:hAnsi="Arial" w:cs="Arial"/>
          <w:i w:val="0"/>
          <w:color w:val="auto"/>
          <w:sz w:val="28"/>
          <w:szCs w:val="28"/>
        </w:rPr>
        <w:t xml:space="preserve"> C</w:t>
      </w:r>
      <w:r w:rsidR="009F6B0E">
        <w:rPr>
          <w:rFonts w:ascii="Arial" w:hAnsi="Arial" w:cs="Arial"/>
          <w:i w:val="0"/>
          <w:color w:val="auto"/>
          <w:sz w:val="28"/>
          <w:szCs w:val="28"/>
        </w:rPr>
        <w:t>omparativo de</w:t>
      </w:r>
      <w:r>
        <w:rPr>
          <w:rFonts w:ascii="Arial" w:hAnsi="Arial" w:cs="Arial"/>
          <w:i w:val="0"/>
          <w:color w:val="auto"/>
          <w:sz w:val="28"/>
          <w:szCs w:val="28"/>
        </w:rPr>
        <w:t xml:space="preserve"> los Procesos Financieros </w:t>
      </w:r>
    </w:p>
    <w:p w:rsidR="00D81D56" w:rsidRDefault="00D81D56" w:rsidP="00D81D56">
      <w:pPr>
        <w:autoSpaceDE w:val="0"/>
        <w:autoSpaceDN w:val="0"/>
        <w:adjustRightInd w:val="0"/>
        <w:spacing w:after="0" w:line="480" w:lineRule="auto"/>
        <w:rPr>
          <w:rFonts w:ascii="Arial" w:hAnsi="Arial" w:cs="Arial"/>
          <w:sz w:val="24"/>
          <w:szCs w:val="24"/>
        </w:rPr>
      </w:pPr>
      <w:r w:rsidRPr="00AF0803">
        <w:rPr>
          <w:rFonts w:ascii="Arial" w:hAnsi="Arial" w:cs="Arial"/>
          <w:sz w:val="24"/>
          <w:szCs w:val="24"/>
        </w:rPr>
        <w:t xml:space="preserve"> </w:t>
      </w:r>
    </w:p>
    <w:p w:rsidR="00D81D56" w:rsidRDefault="009F6B0E" w:rsidP="00D81D56">
      <w:pPr>
        <w:autoSpaceDE w:val="0"/>
        <w:autoSpaceDN w:val="0"/>
        <w:adjustRightInd w:val="0"/>
        <w:spacing w:after="0" w:line="480" w:lineRule="auto"/>
        <w:rPr>
          <w:rFonts w:ascii="Arial" w:eastAsiaTheme="majorEastAsia" w:hAnsi="Arial" w:cs="Arial"/>
          <w:b/>
          <w:bCs/>
          <w:iCs/>
          <w:sz w:val="28"/>
          <w:szCs w:val="28"/>
        </w:rPr>
      </w:pPr>
      <w:r>
        <w:rPr>
          <w:rFonts w:ascii="Arial" w:eastAsiaTheme="majorEastAsia" w:hAnsi="Arial" w:cs="Arial"/>
          <w:b/>
          <w:bCs/>
          <w:iCs/>
          <w:sz w:val="28"/>
          <w:szCs w:val="28"/>
        </w:rPr>
        <w:t>5.7</w:t>
      </w:r>
      <w:r w:rsidR="00D81D56" w:rsidRPr="00663D07">
        <w:rPr>
          <w:rFonts w:ascii="Arial" w:eastAsiaTheme="majorEastAsia" w:hAnsi="Arial" w:cs="Arial"/>
          <w:b/>
          <w:bCs/>
          <w:iCs/>
          <w:sz w:val="28"/>
          <w:szCs w:val="28"/>
        </w:rPr>
        <w:t xml:space="preserve">.2.1. </w:t>
      </w:r>
      <w:r w:rsidR="00D81D56">
        <w:rPr>
          <w:rFonts w:ascii="Arial" w:eastAsiaTheme="majorEastAsia" w:hAnsi="Arial" w:cs="Arial"/>
          <w:b/>
          <w:bCs/>
          <w:iCs/>
          <w:sz w:val="28"/>
          <w:szCs w:val="28"/>
        </w:rPr>
        <w:t xml:space="preserve"> </w:t>
      </w:r>
      <w:r w:rsidR="00D81D56" w:rsidRPr="00663D07">
        <w:rPr>
          <w:rFonts w:ascii="Arial" w:eastAsiaTheme="majorEastAsia" w:hAnsi="Arial" w:cs="Arial"/>
          <w:b/>
          <w:bCs/>
          <w:iCs/>
          <w:sz w:val="28"/>
          <w:szCs w:val="28"/>
        </w:rPr>
        <w:t xml:space="preserve">Área de Contabilidad </w:t>
      </w:r>
    </w:p>
    <w:p w:rsidR="00D81D56" w:rsidRDefault="00D81D56" w:rsidP="00D81D56">
      <w:pPr>
        <w:autoSpaceDE w:val="0"/>
        <w:autoSpaceDN w:val="0"/>
        <w:adjustRightInd w:val="0"/>
        <w:spacing w:after="0" w:line="240" w:lineRule="auto"/>
        <w:jc w:val="center"/>
        <w:rPr>
          <w:rFonts w:ascii="Times New Roman" w:hAnsi="Times New Roman" w:cs="Times New Roman"/>
          <w:b/>
          <w:sz w:val="24"/>
          <w:szCs w:val="24"/>
        </w:rPr>
      </w:pPr>
    </w:p>
    <w:p w:rsidR="00D81D56" w:rsidRDefault="00D81D56" w:rsidP="00D81D56">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Tabla 2</w:t>
      </w:r>
      <w:r w:rsidR="009F6B0E">
        <w:rPr>
          <w:rFonts w:ascii="Times New Roman" w:hAnsi="Times New Roman" w:cs="Times New Roman"/>
          <w:b/>
          <w:sz w:val="24"/>
          <w:szCs w:val="24"/>
        </w:rPr>
        <w:t>7.- Análisis Comparativo</w:t>
      </w:r>
      <w:r w:rsidRPr="00B105C8">
        <w:rPr>
          <w:rFonts w:ascii="Times New Roman" w:hAnsi="Times New Roman" w:cs="Times New Roman"/>
          <w:b/>
          <w:sz w:val="24"/>
          <w:szCs w:val="24"/>
        </w:rPr>
        <w:t xml:space="preserve"> Área de Contabilidad</w:t>
      </w:r>
    </w:p>
    <w:tbl>
      <w:tblPr>
        <w:tblStyle w:val="Sombreadoclaro-nfasis11"/>
        <w:tblW w:w="7558" w:type="dxa"/>
        <w:tblLook w:val="04A0" w:firstRow="1" w:lastRow="0" w:firstColumn="1" w:lastColumn="0" w:noHBand="0" w:noVBand="1"/>
      </w:tblPr>
      <w:tblGrid>
        <w:gridCol w:w="4502"/>
        <w:gridCol w:w="1979"/>
        <w:gridCol w:w="1079"/>
      </w:tblGrid>
      <w:tr w:rsidR="005C03B9" w:rsidRPr="005C03B9" w:rsidTr="005C03B9">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4502" w:type="dxa"/>
            <w:noWrap/>
            <w:hideMark/>
          </w:tcPr>
          <w:p w:rsidR="005C03B9" w:rsidRPr="005C03B9" w:rsidRDefault="005C03B9" w:rsidP="005C03B9">
            <w:pPr>
              <w:rPr>
                <w:rFonts w:ascii="Calibri" w:eastAsia="Times New Roman" w:hAnsi="Calibri" w:cs="Calibri"/>
                <w:color w:val="000000"/>
              </w:rPr>
            </w:pPr>
          </w:p>
        </w:tc>
        <w:tc>
          <w:tcPr>
            <w:tcW w:w="1979" w:type="dxa"/>
            <w:noWrap/>
            <w:hideMark/>
          </w:tcPr>
          <w:p w:rsidR="005C03B9" w:rsidRPr="005C03B9" w:rsidRDefault="005C03B9" w:rsidP="005C03B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5C03B9">
              <w:rPr>
                <w:rFonts w:ascii="Arial" w:eastAsia="Times New Roman" w:hAnsi="Arial" w:cs="Arial"/>
                <w:color w:val="000000"/>
                <w:sz w:val="24"/>
                <w:szCs w:val="24"/>
              </w:rPr>
              <w:t xml:space="preserve"> &gt;Esperado </w:t>
            </w:r>
          </w:p>
        </w:tc>
        <w:tc>
          <w:tcPr>
            <w:tcW w:w="1077" w:type="dxa"/>
            <w:noWrap/>
            <w:hideMark/>
          </w:tcPr>
          <w:p w:rsidR="005C03B9" w:rsidRPr="005C03B9" w:rsidRDefault="005C03B9" w:rsidP="005C03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C03B9">
              <w:rPr>
                <w:rFonts w:ascii="Calibri" w:eastAsia="Times New Roman" w:hAnsi="Calibri" w:cs="Calibri"/>
                <w:color w:val="000000"/>
              </w:rPr>
              <w:t xml:space="preserve">Obtenido </w:t>
            </w:r>
          </w:p>
        </w:tc>
      </w:tr>
      <w:tr w:rsidR="005C03B9" w:rsidRPr="005C03B9" w:rsidTr="005C03B9">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4502" w:type="dxa"/>
            <w:noWrap/>
            <w:hideMark/>
          </w:tcPr>
          <w:p w:rsidR="005C03B9" w:rsidRPr="005C03B9" w:rsidRDefault="005C03B9" w:rsidP="005C03B9">
            <w:pPr>
              <w:rPr>
                <w:rFonts w:ascii="Arial" w:eastAsia="Times New Roman" w:hAnsi="Arial" w:cs="Arial"/>
                <w:color w:val="000000"/>
                <w:sz w:val="24"/>
                <w:szCs w:val="24"/>
              </w:rPr>
            </w:pPr>
            <w:r w:rsidRPr="005C03B9">
              <w:rPr>
                <w:rFonts w:ascii="Arial" w:eastAsia="Times New Roman" w:hAnsi="Arial" w:cs="Arial"/>
                <w:color w:val="000000"/>
                <w:sz w:val="24"/>
                <w:szCs w:val="24"/>
              </w:rPr>
              <w:t>Facturas procesadas</w:t>
            </w:r>
          </w:p>
        </w:tc>
        <w:tc>
          <w:tcPr>
            <w:tcW w:w="1979" w:type="dxa"/>
            <w:noWrap/>
            <w:hideMark/>
          </w:tcPr>
          <w:p w:rsidR="005C03B9" w:rsidRPr="005C03B9" w:rsidRDefault="005C03B9" w:rsidP="005C03B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rPr>
            </w:pPr>
            <w:r w:rsidRPr="005C03B9">
              <w:rPr>
                <w:rFonts w:ascii="Arial" w:eastAsia="Times New Roman" w:hAnsi="Arial" w:cs="Arial"/>
                <w:b/>
                <w:color w:val="000000"/>
                <w:sz w:val="24"/>
                <w:szCs w:val="24"/>
              </w:rPr>
              <w:t>95%</w:t>
            </w:r>
          </w:p>
        </w:tc>
        <w:tc>
          <w:tcPr>
            <w:tcW w:w="1077" w:type="dxa"/>
            <w:noWrap/>
            <w:hideMark/>
          </w:tcPr>
          <w:p w:rsidR="005C03B9" w:rsidRPr="005C03B9" w:rsidRDefault="005C03B9" w:rsidP="005C03B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rPr>
            </w:pPr>
            <w:r w:rsidRPr="005C03B9">
              <w:rPr>
                <w:rFonts w:ascii="Arial" w:eastAsia="Times New Roman" w:hAnsi="Arial" w:cs="Arial"/>
                <w:b/>
                <w:color w:val="000000"/>
                <w:sz w:val="24"/>
                <w:szCs w:val="24"/>
              </w:rPr>
              <w:t>97,96%</w:t>
            </w:r>
          </w:p>
        </w:tc>
      </w:tr>
      <w:tr w:rsidR="005C03B9" w:rsidRPr="005C03B9" w:rsidTr="005C03B9">
        <w:trPr>
          <w:trHeight w:val="392"/>
        </w:trPr>
        <w:tc>
          <w:tcPr>
            <w:cnfStyle w:val="001000000000" w:firstRow="0" w:lastRow="0" w:firstColumn="1" w:lastColumn="0" w:oddVBand="0" w:evenVBand="0" w:oddHBand="0" w:evenHBand="0" w:firstRowFirstColumn="0" w:firstRowLastColumn="0" w:lastRowFirstColumn="0" w:lastRowLastColumn="0"/>
            <w:tcW w:w="4502" w:type="dxa"/>
            <w:hideMark/>
          </w:tcPr>
          <w:p w:rsidR="005C03B9" w:rsidRPr="005C03B9" w:rsidRDefault="005C03B9" w:rsidP="005C03B9">
            <w:pPr>
              <w:rPr>
                <w:rFonts w:ascii="Arial" w:eastAsia="Times New Roman" w:hAnsi="Arial" w:cs="Arial"/>
                <w:color w:val="000000"/>
                <w:sz w:val="24"/>
                <w:szCs w:val="24"/>
              </w:rPr>
            </w:pPr>
            <w:r w:rsidRPr="005C03B9">
              <w:rPr>
                <w:rFonts w:ascii="Arial" w:eastAsia="Times New Roman" w:hAnsi="Arial" w:cs="Arial"/>
                <w:color w:val="000000"/>
                <w:sz w:val="24"/>
                <w:szCs w:val="24"/>
              </w:rPr>
              <w:t>Facturas cobradas</w:t>
            </w:r>
          </w:p>
        </w:tc>
        <w:tc>
          <w:tcPr>
            <w:tcW w:w="1979" w:type="dxa"/>
            <w:noWrap/>
            <w:hideMark/>
          </w:tcPr>
          <w:p w:rsidR="005C03B9" w:rsidRPr="005C03B9" w:rsidRDefault="005C03B9" w:rsidP="005C03B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rPr>
            </w:pPr>
            <w:r w:rsidRPr="005C03B9">
              <w:rPr>
                <w:rFonts w:ascii="Arial" w:eastAsia="Times New Roman" w:hAnsi="Arial" w:cs="Arial"/>
                <w:b/>
                <w:color w:val="000000"/>
                <w:sz w:val="24"/>
                <w:szCs w:val="24"/>
              </w:rPr>
              <w:t>95%</w:t>
            </w:r>
          </w:p>
        </w:tc>
        <w:tc>
          <w:tcPr>
            <w:tcW w:w="1077" w:type="dxa"/>
            <w:noWrap/>
            <w:hideMark/>
          </w:tcPr>
          <w:p w:rsidR="005C03B9" w:rsidRPr="005C03B9" w:rsidRDefault="005C03B9" w:rsidP="005C03B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rPr>
            </w:pPr>
            <w:r w:rsidRPr="005C03B9">
              <w:rPr>
                <w:rFonts w:ascii="Arial" w:eastAsia="Times New Roman" w:hAnsi="Arial" w:cs="Arial"/>
                <w:b/>
                <w:color w:val="000000"/>
                <w:sz w:val="24"/>
                <w:szCs w:val="24"/>
              </w:rPr>
              <w:t>100%</w:t>
            </w:r>
          </w:p>
        </w:tc>
      </w:tr>
      <w:tr w:rsidR="005C03B9" w:rsidRPr="005C03B9" w:rsidTr="005C03B9">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4502" w:type="dxa"/>
            <w:noWrap/>
            <w:hideMark/>
          </w:tcPr>
          <w:p w:rsidR="005C03B9" w:rsidRPr="005C03B9" w:rsidRDefault="005C03B9" w:rsidP="005C03B9">
            <w:pPr>
              <w:rPr>
                <w:rFonts w:ascii="Arial" w:eastAsia="Times New Roman" w:hAnsi="Arial" w:cs="Arial"/>
                <w:color w:val="000000"/>
                <w:sz w:val="24"/>
                <w:szCs w:val="24"/>
              </w:rPr>
            </w:pPr>
            <w:r w:rsidRPr="005C03B9">
              <w:rPr>
                <w:rFonts w:ascii="Arial" w:eastAsia="Times New Roman" w:hAnsi="Arial" w:cs="Arial"/>
                <w:color w:val="000000"/>
                <w:sz w:val="24"/>
                <w:szCs w:val="24"/>
              </w:rPr>
              <w:t>Declaraciones Realizadas</w:t>
            </w:r>
          </w:p>
        </w:tc>
        <w:tc>
          <w:tcPr>
            <w:tcW w:w="1979" w:type="dxa"/>
            <w:noWrap/>
            <w:hideMark/>
          </w:tcPr>
          <w:p w:rsidR="005C03B9" w:rsidRPr="005C03B9" w:rsidRDefault="005C03B9" w:rsidP="005C03B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rPr>
            </w:pPr>
            <w:r w:rsidRPr="005C03B9">
              <w:rPr>
                <w:rFonts w:ascii="Arial" w:eastAsia="Times New Roman" w:hAnsi="Arial" w:cs="Arial"/>
                <w:b/>
                <w:color w:val="000000"/>
                <w:sz w:val="24"/>
                <w:szCs w:val="24"/>
              </w:rPr>
              <w:t>95%</w:t>
            </w:r>
          </w:p>
        </w:tc>
        <w:tc>
          <w:tcPr>
            <w:tcW w:w="1077" w:type="dxa"/>
            <w:noWrap/>
            <w:hideMark/>
          </w:tcPr>
          <w:p w:rsidR="005C03B9" w:rsidRPr="005C03B9" w:rsidRDefault="005C03B9" w:rsidP="005C03B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rPr>
            </w:pPr>
            <w:r w:rsidRPr="005C03B9">
              <w:rPr>
                <w:rFonts w:ascii="Arial" w:eastAsia="Times New Roman" w:hAnsi="Arial" w:cs="Arial"/>
                <w:b/>
                <w:color w:val="000000"/>
                <w:sz w:val="24"/>
                <w:szCs w:val="24"/>
              </w:rPr>
              <w:t>36,36%</w:t>
            </w:r>
          </w:p>
        </w:tc>
      </w:tr>
      <w:tr w:rsidR="005C03B9" w:rsidRPr="005C03B9" w:rsidTr="005C03B9">
        <w:trPr>
          <w:trHeight w:val="392"/>
        </w:trPr>
        <w:tc>
          <w:tcPr>
            <w:cnfStyle w:val="001000000000" w:firstRow="0" w:lastRow="0" w:firstColumn="1" w:lastColumn="0" w:oddVBand="0" w:evenVBand="0" w:oddHBand="0" w:evenHBand="0" w:firstRowFirstColumn="0" w:firstRowLastColumn="0" w:lastRowFirstColumn="0" w:lastRowLastColumn="0"/>
            <w:tcW w:w="4502" w:type="dxa"/>
            <w:noWrap/>
            <w:hideMark/>
          </w:tcPr>
          <w:p w:rsidR="005C03B9" w:rsidRPr="005C03B9" w:rsidRDefault="005C03B9" w:rsidP="005C03B9">
            <w:pPr>
              <w:rPr>
                <w:rFonts w:ascii="Arial" w:eastAsia="Times New Roman" w:hAnsi="Arial" w:cs="Arial"/>
                <w:color w:val="000000"/>
                <w:sz w:val="24"/>
                <w:szCs w:val="24"/>
              </w:rPr>
            </w:pPr>
            <w:r w:rsidRPr="005C03B9">
              <w:rPr>
                <w:rFonts w:ascii="Arial" w:eastAsia="Times New Roman" w:hAnsi="Arial" w:cs="Arial"/>
                <w:color w:val="000000"/>
                <w:sz w:val="24"/>
                <w:szCs w:val="24"/>
              </w:rPr>
              <w:t>Declaraciones de impuesto  realizadas a tiempo</w:t>
            </w:r>
          </w:p>
        </w:tc>
        <w:tc>
          <w:tcPr>
            <w:tcW w:w="1979" w:type="dxa"/>
            <w:noWrap/>
            <w:hideMark/>
          </w:tcPr>
          <w:p w:rsidR="005C03B9" w:rsidRPr="005C03B9" w:rsidRDefault="005C03B9" w:rsidP="005C03B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rPr>
            </w:pPr>
            <w:r w:rsidRPr="005C03B9">
              <w:rPr>
                <w:rFonts w:ascii="Arial" w:eastAsia="Times New Roman" w:hAnsi="Arial" w:cs="Arial"/>
                <w:b/>
                <w:color w:val="000000"/>
                <w:sz w:val="24"/>
                <w:szCs w:val="24"/>
              </w:rPr>
              <w:t>95%</w:t>
            </w:r>
          </w:p>
        </w:tc>
        <w:tc>
          <w:tcPr>
            <w:tcW w:w="1077" w:type="dxa"/>
            <w:noWrap/>
            <w:hideMark/>
          </w:tcPr>
          <w:p w:rsidR="005C03B9" w:rsidRPr="005C03B9" w:rsidRDefault="005C03B9" w:rsidP="005C03B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rPr>
            </w:pPr>
            <w:r w:rsidRPr="005C03B9">
              <w:rPr>
                <w:rFonts w:ascii="Arial" w:eastAsia="Times New Roman" w:hAnsi="Arial" w:cs="Arial"/>
                <w:b/>
                <w:color w:val="000000"/>
                <w:sz w:val="24"/>
                <w:szCs w:val="24"/>
              </w:rPr>
              <w:t>54,54%</w:t>
            </w:r>
          </w:p>
        </w:tc>
      </w:tr>
    </w:tbl>
    <w:p w:rsidR="00D81D56" w:rsidRPr="00B105C8" w:rsidRDefault="00D81D56" w:rsidP="00D81D56">
      <w:pPr>
        <w:autoSpaceDE w:val="0"/>
        <w:autoSpaceDN w:val="0"/>
        <w:adjustRightInd w:val="0"/>
        <w:spacing w:after="0" w:line="240" w:lineRule="auto"/>
        <w:jc w:val="center"/>
        <w:rPr>
          <w:rFonts w:ascii="Times New Roman" w:hAnsi="Times New Roman" w:cs="Times New Roman"/>
          <w:b/>
          <w:sz w:val="24"/>
          <w:szCs w:val="24"/>
        </w:rPr>
      </w:pPr>
    </w:p>
    <w:p w:rsidR="00D81D56" w:rsidRDefault="00D81D56" w:rsidP="00D81D56">
      <w:pPr>
        <w:autoSpaceDE w:val="0"/>
        <w:autoSpaceDN w:val="0"/>
        <w:adjustRightInd w:val="0"/>
        <w:spacing w:after="0" w:line="240" w:lineRule="auto"/>
        <w:jc w:val="center"/>
        <w:rPr>
          <w:rFonts w:ascii="Times New Roman" w:hAnsi="Times New Roman" w:cs="Times New Roman"/>
          <w:b/>
          <w:sz w:val="24"/>
          <w:szCs w:val="24"/>
        </w:rPr>
      </w:pPr>
    </w:p>
    <w:p w:rsidR="00D81D56" w:rsidRPr="00B105C8" w:rsidRDefault="00D81D56" w:rsidP="00D81D56">
      <w:pPr>
        <w:autoSpaceDE w:val="0"/>
        <w:autoSpaceDN w:val="0"/>
        <w:adjustRightInd w:val="0"/>
        <w:spacing w:after="0" w:line="240" w:lineRule="auto"/>
        <w:jc w:val="center"/>
        <w:rPr>
          <w:rFonts w:ascii="Times New Roman" w:hAnsi="Times New Roman" w:cs="Times New Roman"/>
          <w:b/>
          <w:sz w:val="24"/>
          <w:szCs w:val="24"/>
        </w:rPr>
      </w:pPr>
      <w:r w:rsidRPr="00B105C8">
        <w:rPr>
          <w:rFonts w:ascii="Times New Roman" w:hAnsi="Times New Roman" w:cs="Times New Roman"/>
          <w:b/>
          <w:sz w:val="24"/>
          <w:szCs w:val="24"/>
        </w:rPr>
        <w:t xml:space="preserve">Fuente: </w:t>
      </w:r>
      <w:r w:rsidRPr="00B105C8">
        <w:rPr>
          <w:rFonts w:ascii="Times New Roman" w:hAnsi="Times New Roman" w:cs="Times New Roman"/>
          <w:sz w:val="24"/>
          <w:szCs w:val="24"/>
        </w:rPr>
        <w:t>YAPELSA S.A</w:t>
      </w:r>
      <w:r w:rsidRPr="00B105C8">
        <w:rPr>
          <w:rFonts w:ascii="Times New Roman" w:hAnsi="Times New Roman" w:cs="Times New Roman"/>
          <w:b/>
          <w:sz w:val="24"/>
          <w:szCs w:val="24"/>
        </w:rPr>
        <w:t>.</w:t>
      </w:r>
    </w:p>
    <w:p w:rsidR="00D81D56" w:rsidRPr="00B105C8" w:rsidRDefault="00D81D56" w:rsidP="00D81D56">
      <w:pPr>
        <w:autoSpaceDE w:val="0"/>
        <w:autoSpaceDN w:val="0"/>
        <w:adjustRightInd w:val="0"/>
        <w:spacing w:after="0" w:line="240" w:lineRule="auto"/>
        <w:jc w:val="center"/>
        <w:rPr>
          <w:rFonts w:ascii="Times New Roman" w:hAnsi="Times New Roman" w:cs="Times New Roman"/>
          <w:b/>
          <w:sz w:val="24"/>
          <w:szCs w:val="24"/>
        </w:rPr>
      </w:pPr>
      <w:r w:rsidRPr="00B105C8">
        <w:rPr>
          <w:rFonts w:ascii="Times New Roman" w:hAnsi="Times New Roman" w:cs="Times New Roman"/>
          <w:b/>
          <w:sz w:val="24"/>
          <w:szCs w:val="24"/>
        </w:rPr>
        <w:t xml:space="preserve">Elaborado por: </w:t>
      </w:r>
      <w:r w:rsidRPr="00B105C8">
        <w:rPr>
          <w:rFonts w:ascii="Times New Roman" w:hAnsi="Times New Roman" w:cs="Times New Roman"/>
          <w:sz w:val="24"/>
          <w:szCs w:val="24"/>
        </w:rPr>
        <w:t>Mariuxi, Evelinn y Carlos</w:t>
      </w:r>
    </w:p>
    <w:p w:rsidR="00D81D56" w:rsidRDefault="00D81D56" w:rsidP="00D81D56">
      <w:pPr>
        <w:autoSpaceDE w:val="0"/>
        <w:autoSpaceDN w:val="0"/>
        <w:adjustRightInd w:val="0"/>
        <w:spacing w:after="0" w:line="240" w:lineRule="auto"/>
        <w:jc w:val="both"/>
        <w:rPr>
          <w:rFonts w:ascii="Arial" w:hAnsi="Arial" w:cs="Arial"/>
          <w:b/>
          <w:sz w:val="24"/>
          <w:szCs w:val="24"/>
        </w:rPr>
      </w:pPr>
    </w:p>
    <w:p w:rsidR="00D81D56" w:rsidRDefault="00956BA0" w:rsidP="00D81D56">
      <w:pPr>
        <w:autoSpaceDE w:val="0"/>
        <w:autoSpaceDN w:val="0"/>
        <w:adjustRightInd w:val="0"/>
        <w:spacing w:after="0" w:line="240" w:lineRule="auto"/>
        <w:jc w:val="both"/>
        <w:rPr>
          <w:rFonts w:ascii="Arial" w:hAnsi="Arial" w:cs="Arial"/>
          <w:b/>
          <w:sz w:val="24"/>
          <w:szCs w:val="24"/>
        </w:rPr>
      </w:pPr>
      <w:r>
        <w:rPr>
          <w:noProof/>
        </w:rPr>
        <w:drawing>
          <wp:inline distT="0" distB="0" distL="0" distR="0" wp14:anchorId="2A320EA1" wp14:editId="79C63506">
            <wp:extent cx="5029200" cy="316230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81D56" w:rsidRDefault="00D81D56" w:rsidP="00D81D56">
      <w:pPr>
        <w:autoSpaceDE w:val="0"/>
        <w:autoSpaceDN w:val="0"/>
        <w:adjustRightInd w:val="0"/>
        <w:spacing w:after="0" w:line="240" w:lineRule="auto"/>
        <w:jc w:val="center"/>
        <w:rPr>
          <w:rFonts w:ascii="Arial" w:hAnsi="Arial" w:cs="Arial"/>
          <w:b/>
          <w:sz w:val="24"/>
          <w:szCs w:val="24"/>
        </w:rPr>
      </w:pPr>
    </w:p>
    <w:p w:rsidR="00D81D56" w:rsidRPr="00B105C8" w:rsidRDefault="00D81D56" w:rsidP="00D81D56">
      <w:pPr>
        <w:autoSpaceDE w:val="0"/>
        <w:autoSpaceDN w:val="0"/>
        <w:adjustRightInd w:val="0"/>
        <w:spacing w:after="0" w:line="240" w:lineRule="auto"/>
        <w:jc w:val="center"/>
        <w:rPr>
          <w:rFonts w:ascii="Times New Roman" w:hAnsi="Times New Roman" w:cs="Times New Roman"/>
          <w:b/>
          <w:sz w:val="24"/>
          <w:szCs w:val="24"/>
        </w:rPr>
      </w:pPr>
      <w:r w:rsidRPr="00B105C8">
        <w:rPr>
          <w:rFonts w:ascii="Times New Roman" w:hAnsi="Times New Roman" w:cs="Times New Roman"/>
          <w:b/>
          <w:sz w:val="24"/>
          <w:szCs w:val="24"/>
        </w:rPr>
        <w:t xml:space="preserve">Ilustración </w:t>
      </w:r>
      <w:r w:rsidR="00CB2EA4">
        <w:rPr>
          <w:rFonts w:ascii="Times New Roman" w:hAnsi="Times New Roman" w:cs="Times New Roman"/>
          <w:b/>
          <w:sz w:val="24"/>
          <w:szCs w:val="24"/>
        </w:rPr>
        <w:t>21</w:t>
      </w:r>
      <w:r>
        <w:rPr>
          <w:rFonts w:ascii="Times New Roman" w:hAnsi="Times New Roman" w:cs="Times New Roman"/>
          <w:b/>
          <w:sz w:val="24"/>
          <w:szCs w:val="24"/>
        </w:rPr>
        <w:t>.-</w:t>
      </w:r>
      <w:r w:rsidR="00CB2EA4">
        <w:rPr>
          <w:rFonts w:ascii="Times New Roman" w:hAnsi="Times New Roman" w:cs="Times New Roman"/>
          <w:b/>
          <w:sz w:val="24"/>
          <w:szCs w:val="24"/>
        </w:rPr>
        <w:t xml:space="preserve"> Análisis Comparativo</w:t>
      </w:r>
      <w:r w:rsidRPr="00B105C8">
        <w:rPr>
          <w:rFonts w:ascii="Times New Roman" w:hAnsi="Times New Roman" w:cs="Times New Roman"/>
          <w:b/>
          <w:sz w:val="24"/>
          <w:szCs w:val="24"/>
        </w:rPr>
        <w:t xml:space="preserve"> Área de Contabilidad</w:t>
      </w:r>
    </w:p>
    <w:p w:rsidR="00D81D56" w:rsidRPr="00B105C8" w:rsidRDefault="00D81D56" w:rsidP="00D81D56">
      <w:pPr>
        <w:autoSpaceDE w:val="0"/>
        <w:autoSpaceDN w:val="0"/>
        <w:adjustRightInd w:val="0"/>
        <w:spacing w:after="0" w:line="240" w:lineRule="auto"/>
        <w:jc w:val="center"/>
        <w:rPr>
          <w:rFonts w:ascii="Times New Roman" w:hAnsi="Times New Roman" w:cs="Times New Roman"/>
          <w:b/>
          <w:sz w:val="24"/>
          <w:szCs w:val="24"/>
        </w:rPr>
      </w:pPr>
      <w:r w:rsidRPr="00B105C8">
        <w:rPr>
          <w:rFonts w:ascii="Times New Roman" w:hAnsi="Times New Roman" w:cs="Times New Roman"/>
          <w:b/>
          <w:sz w:val="24"/>
          <w:szCs w:val="24"/>
        </w:rPr>
        <w:t xml:space="preserve">Fuente: </w:t>
      </w:r>
      <w:r w:rsidRPr="00B105C8">
        <w:rPr>
          <w:rFonts w:ascii="Times New Roman" w:hAnsi="Times New Roman" w:cs="Times New Roman"/>
          <w:sz w:val="24"/>
          <w:szCs w:val="24"/>
        </w:rPr>
        <w:t>YAPELSA S.A.</w:t>
      </w:r>
    </w:p>
    <w:p w:rsidR="00D81D56" w:rsidRDefault="00D81D56" w:rsidP="00D81D56">
      <w:pPr>
        <w:autoSpaceDE w:val="0"/>
        <w:autoSpaceDN w:val="0"/>
        <w:adjustRightInd w:val="0"/>
        <w:spacing w:after="0" w:line="480" w:lineRule="auto"/>
        <w:jc w:val="center"/>
        <w:rPr>
          <w:rFonts w:ascii="Arial" w:hAnsi="Arial" w:cs="Arial"/>
          <w:b/>
          <w:sz w:val="24"/>
          <w:szCs w:val="24"/>
        </w:rPr>
      </w:pPr>
      <w:r w:rsidRPr="00CF3026">
        <w:rPr>
          <w:rFonts w:ascii="Arial" w:hAnsi="Arial" w:cs="Arial"/>
          <w:b/>
          <w:bCs/>
          <w:color w:val="000000" w:themeColor="text1"/>
          <w:szCs w:val="24"/>
        </w:rPr>
        <w:t>Elaborado por:</w:t>
      </w:r>
      <w:r w:rsidRPr="00CF3026">
        <w:rPr>
          <w:rFonts w:ascii="Arial" w:hAnsi="Arial" w:cs="Arial"/>
          <w:color w:val="000000" w:themeColor="text1"/>
          <w:szCs w:val="24"/>
        </w:rPr>
        <w:t xml:space="preserve"> Mariuxi, Evelinn y Carlos</w:t>
      </w:r>
    </w:p>
    <w:p w:rsidR="00D81D56" w:rsidRPr="00663D07" w:rsidRDefault="00776A0A" w:rsidP="00D81D56">
      <w:pPr>
        <w:autoSpaceDE w:val="0"/>
        <w:autoSpaceDN w:val="0"/>
        <w:adjustRightInd w:val="0"/>
        <w:spacing w:after="0" w:line="480" w:lineRule="auto"/>
        <w:rPr>
          <w:rFonts w:ascii="Arial" w:eastAsiaTheme="majorEastAsia" w:hAnsi="Arial" w:cs="Arial"/>
          <w:b/>
          <w:bCs/>
          <w:iCs/>
          <w:sz w:val="28"/>
          <w:szCs w:val="28"/>
        </w:rPr>
      </w:pPr>
      <w:r>
        <w:rPr>
          <w:rFonts w:ascii="Arial" w:eastAsiaTheme="majorEastAsia" w:hAnsi="Arial" w:cs="Arial"/>
          <w:b/>
          <w:bCs/>
          <w:iCs/>
          <w:sz w:val="28"/>
          <w:szCs w:val="28"/>
        </w:rPr>
        <w:lastRenderedPageBreak/>
        <w:t>5.7</w:t>
      </w:r>
      <w:r w:rsidR="00D81D56" w:rsidRPr="00663D07">
        <w:rPr>
          <w:rFonts w:ascii="Arial" w:eastAsiaTheme="majorEastAsia" w:hAnsi="Arial" w:cs="Arial"/>
          <w:b/>
          <w:bCs/>
          <w:iCs/>
          <w:sz w:val="28"/>
          <w:szCs w:val="28"/>
        </w:rPr>
        <w:t xml:space="preserve">.2.2.  Área de Tesorería.  </w:t>
      </w:r>
    </w:p>
    <w:p w:rsidR="00D81D56" w:rsidRDefault="00D81D56" w:rsidP="00D81D56">
      <w:pPr>
        <w:autoSpaceDE w:val="0"/>
        <w:autoSpaceDN w:val="0"/>
        <w:adjustRightInd w:val="0"/>
        <w:spacing w:after="0" w:line="240" w:lineRule="auto"/>
        <w:jc w:val="center"/>
        <w:rPr>
          <w:rFonts w:ascii="Times New Roman" w:hAnsi="Times New Roman" w:cs="Times New Roman"/>
          <w:b/>
          <w:sz w:val="24"/>
          <w:szCs w:val="24"/>
        </w:rPr>
      </w:pPr>
    </w:p>
    <w:p w:rsidR="00D81D56" w:rsidRDefault="00FB0346" w:rsidP="00D81D56">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Tabla 28.- Análisis Comparativo</w:t>
      </w:r>
      <w:r w:rsidR="00D81D56" w:rsidRPr="00605658">
        <w:rPr>
          <w:rFonts w:ascii="Times New Roman" w:hAnsi="Times New Roman" w:cs="Times New Roman"/>
          <w:b/>
          <w:sz w:val="24"/>
          <w:szCs w:val="24"/>
        </w:rPr>
        <w:t xml:space="preserve"> Área de Tesorería</w:t>
      </w:r>
    </w:p>
    <w:p w:rsidR="00FB0346" w:rsidRPr="00605658" w:rsidRDefault="00FB0346" w:rsidP="00D81D56">
      <w:pPr>
        <w:autoSpaceDE w:val="0"/>
        <w:autoSpaceDN w:val="0"/>
        <w:adjustRightInd w:val="0"/>
        <w:spacing w:after="0" w:line="240" w:lineRule="auto"/>
        <w:jc w:val="center"/>
        <w:rPr>
          <w:rFonts w:ascii="Times New Roman" w:hAnsi="Times New Roman" w:cs="Times New Roman"/>
          <w:b/>
          <w:sz w:val="24"/>
          <w:szCs w:val="24"/>
        </w:rPr>
      </w:pPr>
    </w:p>
    <w:tbl>
      <w:tblPr>
        <w:tblStyle w:val="Sombreadoclaro-nfasis11"/>
        <w:tblW w:w="7653" w:type="dxa"/>
        <w:jc w:val="center"/>
        <w:tblLook w:val="04A0" w:firstRow="1" w:lastRow="0" w:firstColumn="1" w:lastColumn="0" w:noHBand="0" w:noVBand="1"/>
      </w:tblPr>
      <w:tblGrid>
        <w:gridCol w:w="3955"/>
        <w:gridCol w:w="2416"/>
        <w:gridCol w:w="1282"/>
      </w:tblGrid>
      <w:tr w:rsidR="00FB0346" w:rsidTr="00FB0346">
        <w:trPr>
          <w:cnfStyle w:val="100000000000" w:firstRow="1" w:lastRow="0" w:firstColumn="0" w:lastColumn="0" w:oddVBand="0" w:evenVBand="0" w:oddHBand="0"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3955" w:type="dxa"/>
            <w:noWrap/>
            <w:hideMark/>
          </w:tcPr>
          <w:p w:rsidR="00FB0346" w:rsidRDefault="00FB0346" w:rsidP="00FB0346">
            <w:pPr>
              <w:jc w:val="center"/>
              <w:rPr>
                <w:rFonts w:ascii="Calibri" w:hAnsi="Calibri" w:cs="Calibri"/>
                <w:color w:val="000000"/>
              </w:rPr>
            </w:pPr>
          </w:p>
        </w:tc>
        <w:tc>
          <w:tcPr>
            <w:tcW w:w="2416" w:type="dxa"/>
            <w:noWrap/>
            <w:hideMark/>
          </w:tcPr>
          <w:p w:rsidR="00FB0346" w:rsidRDefault="00FB034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rPr>
              <w:t xml:space="preserve">&gt;Esperado </w:t>
            </w:r>
          </w:p>
        </w:tc>
        <w:tc>
          <w:tcPr>
            <w:tcW w:w="1282" w:type="dxa"/>
            <w:noWrap/>
            <w:hideMark/>
          </w:tcPr>
          <w:p w:rsidR="00FB0346" w:rsidRDefault="00FB034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Obtenido </w:t>
            </w:r>
          </w:p>
        </w:tc>
      </w:tr>
      <w:tr w:rsidR="00FB0346" w:rsidTr="00FB0346">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B0346" w:rsidRDefault="00FB0346">
            <w:pPr>
              <w:rPr>
                <w:rFonts w:ascii="Arial" w:hAnsi="Arial" w:cs="Arial"/>
                <w:color w:val="000000"/>
                <w:sz w:val="24"/>
                <w:szCs w:val="24"/>
              </w:rPr>
            </w:pPr>
            <w:r>
              <w:rPr>
                <w:rFonts w:ascii="Arial" w:hAnsi="Arial" w:cs="Arial"/>
                <w:color w:val="000000"/>
              </w:rPr>
              <w:t>Depósitos realizados</w:t>
            </w:r>
          </w:p>
        </w:tc>
        <w:tc>
          <w:tcPr>
            <w:tcW w:w="0" w:type="auto"/>
            <w:noWrap/>
            <w:hideMark/>
          </w:tcPr>
          <w:p w:rsidR="00FB0346" w:rsidRDefault="00FB03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rPr>
              <w:t>90%</w:t>
            </w:r>
          </w:p>
        </w:tc>
        <w:tc>
          <w:tcPr>
            <w:tcW w:w="0" w:type="auto"/>
            <w:noWrap/>
            <w:hideMark/>
          </w:tcPr>
          <w:p w:rsidR="00FB0346" w:rsidRDefault="00FB03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rPr>
              <w:t>78,94%</w:t>
            </w:r>
          </w:p>
        </w:tc>
      </w:tr>
      <w:tr w:rsidR="00FB0346" w:rsidTr="00FB0346">
        <w:trPr>
          <w:trHeight w:val="533"/>
          <w:jc w:val="center"/>
        </w:trPr>
        <w:tc>
          <w:tcPr>
            <w:cnfStyle w:val="001000000000" w:firstRow="0" w:lastRow="0" w:firstColumn="1" w:lastColumn="0" w:oddVBand="0" w:evenVBand="0" w:oddHBand="0" w:evenHBand="0" w:firstRowFirstColumn="0" w:firstRowLastColumn="0" w:lastRowFirstColumn="0" w:lastRowLastColumn="0"/>
            <w:tcW w:w="3955" w:type="dxa"/>
            <w:hideMark/>
          </w:tcPr>
          <w:p w:rsidR="00FB0346" w:rsidRDefault="00FB0346">
            <w:pPr>
              <w:rPr>
                <w:rFonts w:ascii="Arial" w:hAnsi="Arial" w:cs="Arial"/>
                <w:color w:val="000000"/>
                <w:sz w:val="24"/>
                <w:szCs w:val="24"/>
              </w:rPr>
            </w:pPr>
            <w:r>
              <w:rPr>
                <w:rFonts w:ascii="Arial" w:hAnsi="Arial" w:cs="Arial"/>
                <w:color w:val="000000"/>
              </w:rPr>
              <w:t xml:space="preserve">Cheques efectivizados </w:t>
            </w:r>
          </w:p>
        </w:tc>
        <w:tc>
          <w:tcPr>
            <w:tcW w:w="0" w:type="auto"/>
            <w:noWrap/>
            <w:hideMark/>
          </w:tcPr>
          <w:p w:rsidR="00FB0346" w:rsidRDefault="00FB03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rPr>
              <w:t>70%</w:t>
            </w:r>
          </w:p>
        </w:tc>
        <w:tc>
          <w:tcPr>
            <w:tcW w:w="0" w:type="auto"/>
            <w:noWrap/>
            <w:hideMark/>
          </w:tcPr>
          <w:p w:rsidR="00FB0346" w:rsidRDefault="00FB03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rPr>
              <w:t>90,52%</w:t>
            </w:r>
          </w:p>
        </w:tc>
      </w:tr>
      <w:tr w:rsidR="00FB0346" w:rsidTr="00FB0346">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B0346" w:rsidRDefault="00FB0346">
            <w:pPr>
              <w:rPr>
                <w:rFonts w:ascii="Arial" w:hAnsi="Arial" w:cs="Arial"/>
                <w:color w:val="000000"/>
                <w:sz w:val="24"/>
                <w:szCs w:val="24"/>
              </w:rPr>
            </w:pPr>
            <w:r>
              <w:rPr>
                <w:rFonts w:ascii="Arial" w:hAnsi="Arial" w:cs="Arial"/>
                <w:color w:val="000000"/>
              </w:rPr>
              <w:t>Informes de tesorería  </w:t>
            </w:r>
          </w:p>
        </w:tc>
        <w:tc>
          <w:tcPr>
            <w:tcW w:w="0" w:type="auto"/>
            <w:noWrap/>
            <w:hideMark/>
          </w:tcPr>
          <w:p w:rsidR="00FB0346" w:rsidRDefault="00FB03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rPr>
              <w:t>100%</w:t>
            </w:r>
          </w:p>
        </w:tc>
        <w:tc>
          <w:tcPr>
            <w:tcW w:w="0" w:type="auto"/>
            <w:noWrap/>
            <w:hideMark/>
          </w:tcPr>
          <w:p w:rsidR="00FB0346" w:rsidRDefault="00FB03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rPr>
              <w:t>100%</w:t>
            </w:r>
          </w:p>
        </w:tc>
      </w:tr>
    </w:tbl>
    <w:p w:rsidR="00D81D56" w:rsidRPr="00605658" w:rsidRDefault="00FB0346" w:rsidP="00D81D56">
      <w:pPr>
        <w:autoSpaceDE w:val="0"/>
        <w:autoSpaceDN w:val="0"/>
        <w:adjustRightInd w:val="0"/>
        <w:spacing w:after="0" w:line="240" w:lineRule="auto"/>
        <w:jc w:val="center"/>
        <w:rPr>
          <w:rFonts w:ascii="Times New Roman" w:hAnsi="Times New Roman" w:cs="Times New Roman"/>
          <w:sz w:val="24"/>
          <w:szCs w:val="24"/>
        </w:rPr>
      </w:pPr>
      <w:r w:rsidRPr="00605658">
        <w:rPr>
          <w:rFonts w:ascii="Times New Roman" w:hAnsi="Times New Roman" w:cs="Times New Roman"/>
          <w:b/>
          <w:sz w:val="24"/>
          <w:szCs w:val="24"/>
        </w:rPr>
        <w:t xml:space="preserve"> </w:t>
      </w:r>
      <w:r w:rsidR="00D81D56" w:rsidRPr="00605658">
        <w:rPr>
          <w:rFonts w:ascii="Times New Roman" w:hAnsi="Times New Roman" w:cs="Times New Roman"/>
          <w:b/>
          <w:sz w:val="24"/>
          <w:szCs w:val="24"/>
        </w:rPr>
        <w:t xml:space="preserve">Fuente: </w:t>
      </w:r>
      <w:r w:rsidR="00D81D56" w:rsidRPr="00605658">
        <w:rPr>
          <w:rFonts w:ascii="Times New Roman" w:hAnsi="Times New Roman" w:cs="Times New Roman"/>
          <w:sz w:val="24"/>
          <w:szCs w:val="24"/>
        </w:rPr>
        <w:t>YAPELSA S.A.</w:t>
      </w:r>
    </w:p>
    <w:p w:rsidR="00D81D56" w:rsidRDefault="00D81D56" w:rsidP="00D81D56">
      <w:pPr>
        <w:autoSpaceDE w:val="0"/>
        <w:autoSpaceDN w:val="0"/>
        <w:adjustRightInd w:val="0"/>
        <w:spacing w:after="0" w:line="240" w:lineRule="auto"/>
        <w:jc w:val="center"/>
        <w:rPr>
          <w:rFonts w:ascii="Times New Roman" w:hAnsi="Times New Roman" w:cs="Times New Roman"/>
          <w:sz w:val="24"/>
          <w:szCs w:val="24"/>
        </w:rPr>
      </w:pPr>
      <w:r w:rsidRPr="00605658">
        <w:rPr>
          <w:rFonts w:ascii="Times New Roman" w:hAnsi="Times New Roman" w:cs="Times New Roman"/>
          <w:b/>
          <w:sz w:val="24"/>
          <w:szCs w:val="24"/>
        </w:rPr>
        <w:t xml:space="preserve">Elaborado por: </w:t>
      </w:r>
      <w:r w:rsidRPr="00605658">
        <w:rPr>
          <w:rFonts w:ascii="Times New Roman" w:hAnsi="Times New Roman" w:cs="Times New Roman"/>
          <w:sz w:val="24"/>
          <w:szCs w:val="24"/>
        </w:rPr>
        <w:t>Mariuxi, Evelinn y Carlos</w:t>
      </w:r>
    </w:p>
    <w:p w:rsidR="00D81D56" w:rsidRDefault="00D81D56" w:rsidP="00D81D56">
      <w:pPr>
        <w:autoSpaceDE w:val="0"/>
        <w:autoSpaceDN w:val="0"/>
        <w:adjustRightInd w:val="0"/>
        <w:spacing w:after="0" w:line="240" w:lineRule="auto"/>
        <w:jc w:val="center"/>
        <w:rPr>
          <w:rFonts w:ascii="Times New Roman" w:hAnsi="Times New Roman" w:cs="Times New Roman"/>
          <w:sz w:val="24"/>
          <w:szCs w:val="24"/>
        </w:rPr>
      </w:pPr>
    </w:p>
    <w:p w:rsidR="00D81D56" w:rsidRDefault="00D81D56" w:rsidP="00D81D56">
      <w:pPr>
        <w:autoSpaceDE w:val="0"/>
        <w:autoSpaceDN w:val="0"/>
        <w:adjustRightInd w:val="0"/>
        <w:spacing w:after="0" w:line="240" w:lineRule="auto"/>
        <w:jc w:val="center"/>
        <w:rPr>
          <w:rFonts w:ascii="Times New Roman" w:hAnsi="Times New Roman" w:cs="Times New Roman"/>
          <w:sz w:val="24"/>
          <w:szCs w:val="24"/>
        </w:rPr>
      </w:pPr>
    </w:p>
    <w:p w:rsidR="00D81D56" w:rsidRPr="00605658" w:rsidRDefault="00D81D56" w:rsidP="00D81D56">
      <w:pPr>
        <w:autoSpaceDE w:val="0"/>
        <w:autoSpaceDN w:val="0"/>
        <w:adjustRightInd w:val="0"/>
        <w:spacing w:after="0" w:line="240" w:lineRule="auto"/>
        <w:jc w:val="center"/>
        <w:rPr>
          <w:rFonts w:ascii="Times New Roman" w:hAnsi="Times New Roman" w:cs="Times New Roman"/>
          <w:b/>
          <w:sz w:val="24"/>
          <w:szCs w:val="24"/>
        </w:rPr>
      </w:pPr>
    </w:p>
    <w:p w:rsidR="00D81D56" w:rsidRDefault="00D81D56" w:rsidP="00FB0346">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br w:type="textWrapping" w:clear="all"/>
      </w:r>
      <w:r w:rsidR="003F1EB4">
        <w:rPr>
          <w:noProof/>
        </w:rPr>
        <w:drawing>
          <wp:inline distT="0" distB="0" distL="0" distR="0" wp14:anchorId="297A5BBA" wp14:editId="4A48D33F">
            <wp:extent cx="4572000" cy="274320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81D56" w:rsidRDefault="00D81D56" w:rsidP="00D81D56">
      <w:pPr>
        <w:autoSpaceDE w:val="0"/>
        <w:autoSpaceDN w:val="0"/>
        <w:adjustRightInd w:val="0"/>
        <w:spacing w:after="0" w:line="240" w:lineRule="auto"/>
        <w:jc w:val="both"/>
        <w:rPr>
          <w:rFonts w:ascii="Arial" w:hAnsi="Arial" w:cs="Arial"/>
          <w:b/>
          <w:sz w:val="24"/>
          <w:szCs w:val="24"/>
        </w:rPr>
      </w:pPr>
    </w:p>
    <w:p w:rsidR="00D81D56" w:rsidRPr="00605658" w:rsidRDefault="00D81D56" w:rsidP="00D81D56">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Ilustr</w:t>
      </w:r>
      <w:r w:rsidR="00FB0346">
        <w:rPr>
          <w:rFonts w:ascii="Times New Roman" w:hAnsi="Times New Roman" w:cs="Times New Roman"/>
          <w:b/>
          <w:sz w:val="24"/>
          <w:szCs w:val="24"/>
        </w:rPr>
        <w:t>ación 22- Análisis Comparativo</w:t>
      </w:r>
      <w:r w:rsidRPr="00605658">
        <w:rPr>
          <w:rFonts w:ascii="Times New Roman" w:hAnsi="Times New Roman" w:cs="Times New Roman"/>
          <w:b/>
          <w:sz w:val="24"/>
          <w:szCs w:val="24"/>
        </w:rPr>
        <w:t xml:space="preserve"> Área de Tesorería</w:t>
      </w:r>
    </w:p>
    <w:p w:rsidR="00D81D56" w:rsidRPr="00605658" w:rsidRDefault="00D81D56" w:rsidP="00D81D56">
      <w:pPr>
        <w:autoSpaceDE w:val="0"/>
        <w:autoSpaceDN w:val="0"/>
        <w:adjustRightInd w:val="0"/>
        <w:spacing w:after="0" w:line="240" w:lineRule="auto"/>
        <w:jc w:val="center"/>
        <w:rPr>
          <w:rFonts w:ascii="Times New Roman" w:hAnsi="Times New Roman" w:cs="Times New Roman"/>
          <w:sz w:val="24"/>
          <w:szCs w:val="24"/>
        </w:rPr>
      </w:pPr>
      <w:r w:rsidRPr="00605658">
        <w:rPr>
          <w:rFonts w:ascii="Times New Roman" w:hAnsi="Times New Roman" w:cs="Times New Roman"/>
          <w:b/>
          <w:sz w:val="24"/>
          <w:szCs w:val="24"/>
        </w:rPr>
        <w:t xml:space="preserve">Fuente: </w:t>
      </w:r>
      <w:r w:rsidRPr="00605658">
        <w:rPr>
          <w:rFonts w:ascii="Times New Roman" w:hAnsi="Times New Roman" w:cs="Times New Roman"/>
          <w:sz w:val="24"/>
          <w:szCs w:val="24"/>
        </w:rPr>
        <w:t>YAPELSA S.A.</w:t>
      </w:r>
    </w:p>
    <w:p w:rsidR="00D81D56" w:rsidRDefault="00D81D56" w:rsidP="00D81D56">
      <w:pPr>
        <w:autoSpaceDE w:val="0"/>
        <w:autoSpaceDN w:val="0"/>
        <w:adjustRightInd w:val="0"/>
        <w:spacing w:after="0" w:line="240" w:lineRule="auto"/>
        <w:jc w:val="center"/>
        <w:rPr>
          <w:rFonts w:ascii="Times New Roman" w:hAnsi="Times New Roman" w:cs="Times New Roman"/>
          <w:sz w:val="24"/>
          <w:szCs w:val="24"/>
        </w:rPr>
      </w:pPr>
      <w:r w:rsidRPr="00605658">
        <w:rPr>
          <w:rFonts w:ascii="Times New Roman" w:hAnsi="Times New Roman" w:cs="Times New Roman"/>
          <w:b/>
          <w:sz w:val="24"/>
          <w:szCs w:val="24"/>
        </w:rPr>
        <w:t xml:space="preserve">Elaborado por: </w:t>
      </w:r>
      <w:r w:rsidRPr="00605658">
        <w:rPr>
          <w:rFonts w:ascii="Times New Roman" w:hAnsi="Times New Roman" w:cs="Times New Roman"/>
          <w:sz w:val="24"/>
          <w:szCs w:val="24"/>
        </w:rPr>
        <w:t>Mariuxi, Evelinn y Carlos</w:t>
      </w:r>
    </w:p>
    <w:p w:rsidR="00487FF3" w:rsidRDefault="00487FF3" w:rsidP="00AA08F0">
      <w:pPr>
        <w:autoSpaceDE w:val="0"/>
        <w:autoSpaceDN w:val="0"/>
        <w:adjustRightInd w:val="0"/>
        <w:spacing w:after="0" w:line="240" w:lineRule="auto"/>
        <w:jc w:val="center"/>
        <w:rPr>
          <w:rFonts w:ascii="Times New Roman" w:hAnsi="Times New Roman" w:cs="Times New Roman"/>
          <w:b/>
          <w:sz w:val="24"/>
          <w:szCs w:val="24"/>
        </w:rPr>
      </w:pPr>
    </w:p>
    <w:p w:rsidR="00487FF3" w:rsidRDefault="00487FF3" w:rsidP="00AA08F0">
      <w:pPr>
        <w:autoSpaceDE w:val="0"/>
        <w:autoSpaceDN w:val="0"/>
        <w:adjustRightInd w:val="0"/>
        <w:spacing w:after="0" w:line="240" w:lineRule="auto"/>
        <w:jc w:val="center"/>
        <w:rPr>
          <w:rFonts w:ascii="Times New Roman" w:hAnsi="Times New Roman" w:cs="Times New Roman"/>
          <w:b/>
          <w:sz w:val="24"/>
          <w:szCs w:val="24"/>
        </w:rPr>
      </w:pPr>
    </w:p>
    <w:p w:rsidR="00487FF3" w:rsidRDefault="00487FF3" w:rsidP="00AA08F0">
      <w:pPr>
        <w:autoSpaceDE w:val="0"/>
        <w:autoSpaceDN w:val="0"/>
        <w:adjustRightInd w:val="0"/>
        <w:spacing w:after="0" w:line="240" w:lineRule="auto"/>
        <w:jc w:val="center"/>
        <w:rPr>
          <w:rFonts w:ascii="Times New Roman" w:hAnsi="Times New Roman" w:cs="Times New Roman"/>
          <w:b/>
          <w:sz w:val="24"/>
          <w:szCs w:val="24"/>
        </w:rPr>
      </w:pPr>
    </w:p>
    <w:p w:rsidR="00286EF1" w:rsidRPr="004472B0" w:rsidRDefault="00DD6A5E" w:rsidP="004472B0">
      <w:pPr>
        <w:pStyle w:val="Ttulo3"/>
        <w:rPr>
          <w:rFonts w:ascii="Arial" w:hAnsi="Arial" w:cs="Arial"/>
          <w:b w:val="0"/>
          <w:color w:val="auto"/>
          <w:sz w:val="24"/>
          <w:szCs w:val="24"/>
        </w:rPr>
      </w:pPr>
      <w:bookmarkStart w:id="230" w:name="_Toc365605713"/>
      <w:r w:rsidRPr="004472B0">
        <w:rPr>
          <w:rFonts w:ascii="Arial" w:hAnsi="Arial" w:cs="Arial"/>
          <w:color w:val="auto"/>
          <w:sz w:val="28"/>
          <w:szCs w:val="28"/>
        </w:rPr>
        <w:lastRenderedPageBreak/>
        <w:t>5.</w:t>
      </w:r>
      <w:r w:rsidR="00C432B4" w:rsidRPr="004472B0">
        <w:rPr>
          <w:rFonts w:ascii="Arial" w:hAnsi="Arial" w:cs="Arial"/>
          <w:color w:val="auto"/>
          <w:sz w:val="28"/>
          <w:szCs w:val="28"/>
        </w:rPr>
        <w:t>8</w:t>
      </w:r>
      <w:r w:rsidRPr="004472B0">
        <w:rPr>
          <w:rFonts w:ascii="Arial" w:hAnsi="Arial" w:cs="Arial"/>
          <w:color w:val="auto"/>
          <w:sz w:val="28"/>
          <w:szCs w:val="28"/>
        </w:rPr>
        <w:t>. Resultados  Obtenidos</w:t>
      </w:r>
      <w:bookmarkEnd w:id="230"/>
    </w:p>
    <w:tbl>
      <w:tblPr>
        <w:tblStyle w:val="Tablaconcuadrcula"/>
        <w:tblpPr w:leftFromText="141" w:rightFromText="141" w:vertAnchor="text" w:horzAnchor="margin" w:tblpXSpec="center" w:tblpY="899"/>
        <w:tblW w:w="9322" w:type="dxa"/>
        <w:tblLayout w:type="fixed"/>
        <w:tblLook w:val="04A0" w:firstRow="1" w:lastRow="0" w:firstColumn="1" w:lastColumn="0" w:noHBand="0" w:noVBand="1"/>
      </w:tblPr>
      <w:tblGrid>
        <w:gridCol w:w="1101"/>
        <w:gridCol w:w="399"/>
        <w:gridCol w:w="3570"/>
        <w:gridCol w:w="169"/>
        <w:gridCol w:w="1390"/>
        <w:gridCol w:w="323"/>
        <w:gridCol w:w="953"/>
        <w:gridCol w:w="170"/>
        <w:gridCol w:w="1247"/>
      </w:tblGrid>
      <w:tr w:rsidR="001C111D" w:rsidRPr="00705DB6" w:rsidTr="00DD6A5E">
        <w:trPr>
          <w:trHeight w:val="300"/>
        </w:trPr>
        <w:tc>
          <w:tcPr>
            <w:tcW w:w="5070" w:type="dxa"/>
            <w:gridSpan w:val="3"/>
            <w:noWrap/>
            <w:hideMark/>
          </w:tcPr>
          <w:p w:rsidR="001C111D" w:rsidRPr="00AE6224" w:rsidRDefault="001C111D" w:rsidP="00DD6A5E">
            <w:pPr>
              <w:rPr>
                <w:rFonts w:ascii="Arial" w:eastAsia="Times New Roman" w:hAnsi="Arial" w:cs="Arial"/>
                <w:b/>
                <w:bCs/>
                <w:color w:val="000000"/>
                <w:sz w:val="24"/>
                <w:szCs w:val="24"/>
              </w:rPr>
            </w:pPr>
            <w:bookmarkStart w:id="231" w:name="_Toc359360631"/>
            <w:bookmarkStart w:id="232" w:name="_Toc362294030"/>
            <w:bookmarkStart w:id="233" w:name="_Toc362298299"/>
            <w:bookmarkEnd w:id="215"/>
            <w:r w:rsidRPr="00AE6224">
              <w:rPr>
                <w:rFonts w:ascii="Arial" w:eastAsia="Times New Roman" w:hAnsi="Arial" w:cs="Arial"/>
                <w:b/>
                <w:bCs/>
                <w:color w:val="000000"/>
                <w:sz w:val="24"/>
                <w:szCs w:val="24"/>
              </w:rPr>
              <w:t>Proceso: Área Logística</w:t>
            </w:r>
          </w:p>
        </w:tc>
        <w:tc>
          <w:tcPr>
            <w:tcW w:w="4252" w:type="dxa"/>
            <w:gridSpan w:val="6"/>
            <w:noWrap/>
            <w:hideMark/>
          </w:tcPr>
          <w:p w:rsidR="001C111D" w:rsidRPr="00AE6224" w:rsidRDefault="001C111D" w:rsidP="00DD6A5E">
            <w:pPr>
              <w:rPr>
                <w:rFonts w:ascii="Arial" w:eastAsia="Times New Roman" w:hAnsi="Arial" w:cs="Arial"/>
                <w:b/>
                <w:bCs/>
                <w:color w:val="000000"/>
                <w:sz w:val="24"/>
                <w:szCs w:val="24"/>
              </w:rPr>
            </w:pPr>
            <w:r w:rsidRPr="00AE6224">
              <w:rPr>
                <w:rFonts w:ascii="Arial" w:eastAsia="Times New Roman" w:hAnsi="Arial" w:cs="Arial"/>
                <w:b/>
                <w:bCs/>
                <w:color w:val="000000"/>
                <w:sz w:val="24"/>
                <w:szCs w:val="24"/>
              </w:rPr>
              <w:t>Trimestre / Año:  2012</w:t>
            </w:r>
          </w:p>
        </w:tc>
      </w:tr>
      <w:tr w:rsidR="001C111D" w:rsidRPr="00705DB6" w:rsidTr="00DD6A5E">
        <w:trPr>
          <w:trHeight w:val="300"/>
        </w:trPr>
        <w:tc>
          <w:tcPr>
            <w:tcW w:w="1101" w:type="dxa"/>
            <w:vMerge w:val="restart"/>
            <w:noWrap/>
            <w:hideMark/>
          </w:tcPr>
          <w:p w:rsidR="001C111D" w:rsidRPr="00AE6224" w:rsidRDefault="001C111D" w:rsidP="00DD6A5E">
            <w:pPr>
              <w:jc w:val="center"/>
              <w:rPr>
                <w:rFonts w:ascii="Arial" w:eastAsia="Times New Roman" w:hAnsi="Arial" w:cs="Arial"/>
                <w:b/>
                <w:bCs/>
                <w:color w:val="000000"/>
                <w:sz w:val="24"/>
                <w:szCs w:val="24"/>
              </w:rPr>
            </w:pPr>
            <w:r w:rsidRPr="00AE6224">
              <w:rPr>
                <w:rFonts w:ascii="Arial" w:eastAsia="Times New Roman" w:hAnsi="Arial" w:cs="Arial"/>
                <w:b/>
                <w:bCs/>
                <w:color w:val="000000"/>
                <w:sz w:val="24"/>
                <w:szCs w:val="24"/>
              </w:rPr>
              <w:t>Nº</w:t>
            </w:r>
          </w:p>
        </w:tc>
        <w:tc>
          <w:tcPr>
            <w:tcW w:w="3969" w:type="dxa"/>
            <w:gridSpan w:val="2"/>
            <w:vMerge w:val="restart"/>
            <w:noWrap/>
            <w:hideMark/>
          </w:tcPr>
          <w:p w:rsidR="001C111D" w:rsidRPr="00AE6224" w:rsidRDefault="001C111D" w:rsidP="00DD6A5E">
            <w:pPr>
              <w:jc w:val="center"/>
              <w:rPr>
                <w:rFonts w:ascii="Arial" w:eastAsia="Times New Roman" w:hAnsi="Arial" w:cs="Arial"/>
                <w:b/>
                <w:bCs/>
                <w:color w:val="000000"/>
                <w:sz w:val="24"/>
                <w:szCs w:val="24"/>
              </w:rPr>
            </w:pPr>
            <w:r w:rsidRPr="00AE6224">
              <w:rPr>
                <w:rFonts w:ascii="Arial" w:eastAsia="Times New Roman" w:hAnsi="Arial" w:cs="Arial"/>
                <w:b/>
                <w:bCs/>
                <w:color w:val="000000"/>
                <w:sz w:val="24"/>
                <w:szCs w:val="24"/>
              </w:rPr>
              <w:t>Indicador evaluado</w:t>
            </w:r>
          </w:p>
        </w:tc>
        <w:tc>
          <w:tcPr>
            <w:tcW w:w="4252" w:type="dxa"/>
            <w:gridSpan w:val="6"/>
            <w:noWrap/>
            <w:hideMark/>
          </w:tcPr>
          <w:p w:rsidR="001C111D" w:rsidRPr="00AE6224" w:rsidRDefault="001C111D" w:rsidP="00DD6A5E">
            <w:pPr>
              <w:jc w:val="center"/>
              <w:rPr>
                <w:rFonts w:ascii="Arial" w:eastAsia="Times New Roman" w:hAnsi="Arial" w:cs="Arial"/>
                <w:b/>
                <w:bCs/>
                <w:color w:val="000000"/>
                <w:sz w:val="24"/>
                <w:szCs w:val="24"/>
              </w:rPr>
            </w:pPr>
            <w:r w:rsidRPr="00AE6224">
              <w:rPr>
                <w:rFonts w:ascii="Arial" w:eastAsia="Times New Roman" w:hAnsi="Arial" w:cs="Arial"/>
                <w:b/>
                <w:bCs/>
                <w:color w:val="000000"/>
                <w:sz w:val="24"/>
                <w:szCs w:val="24"/>
              </w:rPr>
              <w:t>Resultados</w:t>
            </w:r>
          </w:p>
        </w:tc>
      </w:tr>
      <w:tr w:rsidR="001C111D" w:rsidRPr="00705DB6" w:rsidTr="00DD6A5E">
        <w:trPr>
          <w:trHeight w:val="300"/>
        </w:trPr>
        <w:tc>
          <w:tcPr>
            <w:tcW w:w="1101" w:type="dxa"/>
            <w:vMerge/>
            <w:hideMark/>
          </w:tcPr>
          <w:p w:rsidR="001C111D" w:rsidRPr="00AE6224" w:rsidRDefault="001C111D" w:rsidP="00DD6A5E">
            <w:pPr>
              <w:rPr>
                <w:rFonts w:ascii="Arial" w:eastAsia="Times New Roman" w:hAnsi="Arial" w:cs="Arial"/>
                <w:b/>
                <w:bCs/>
                <w:color w:val="000000"/>
                <w:sz w:val="24"/>
                <w:szCs w:val="24"/>
              </w:rPr>
            </w:pPr>
          </w:p>
        </w:tc>
        <w:tc>
          <w:tcPr>
            <w:tcW w:w="3969" w:type="dxa"/>
            <w:gridSpan w:val="2"/>
            <w:vMerge/>
            <w:hideMark/>
          </w:tcPr>
          <w:p w:rsidR="001C111D" w:rsidRPr="00AE6224" w:rsidRDefault="001C111D" w:rsidP="00DD6A5E">
            <w:pPr>
              <w:rPr>
                <w:rFonts w:ascii="Arial" w:eastAsia="Times New Roman" w:hAnsi="Arial" w:cs="Arial"/>
                <w:b/>
                <w:bCs/>
                <w:color w:val="000000"/>
                <w:sz w:val="24"/>
                <w:szCs w:val="24"/>
              </w:rPr>
            </w:pPr>
          </w:p>
        </w:tc>
        <w:tc>
          <w:tcPr>
            <w:tcW w:w="1559" w:type="dxa"/>
            <w:gridSpan w:val="2"/>
            <w:noWrap/>
            <w:hideMark/>
          </w:tcPr>
          <w:p w:rsidR="001C111D" w:rsidRPr="00AE6224" w:rsidRDefault="001C111D" w:rsidP="00DD6A5E">
            <w:pPr>
              <w:jc w:val="center"/>
              <w:rPr>
                <w:rFonts w:ascii="Arial" w:eastAsia="Times New Roman" w:hAnsi="Arial" w:cs="Arial"/>
                <w:b/>
                <w:bCs/>
                <w:color w:val="000000"/>
                <w:sz w:val="24"/>
                <w:szCs w:val="24"/>
              </w:rPr>
            </w:pPr>
            <w:r w:rsidRPr="00AE6224">
              <w:rPr>
                <w:rFonts w:ascii="Arial" w:eastAsia="Times New Roman" w:hAnsi="Arial" w:cs="Arial"/>
                <w:b/>
                <w:bCs/>
                <w:color w:val="000000"/>
                <w:sz w:val="24"/>
                <w:szCs w:val="24"/>
              </w:rPr>
              <w:t>Esperado</w:t>
            </w:r>
          </w:p>
        </w:tc>
        <w:tc>
          <w:tcPr>
            <w:tcW w:w="1276" w:type="dxa"/>
            <w:gridSpan w:val="2"/>
            <w:noWrap/>
            <w:hideMark/>
          </w:tcPr>
          <w:p w:rsidR="001C111D" w:rsidRPr="00AE6224" w:rsidRDefault="001C111D" w:rsidP="00DD6A5E">
            <w:pPr>
              <w:jc w:val="center"/>
              <w:rPr>
                <w:rFonts w:ascii="Arial" w:eastAsia="Times New Roman" w:hAnsi="Arial" w:cs="Arial"/>
                <w:b/>
                <w:bCs/>
                <w:color w:val="000000"/>
                <w:sz w:val="24"/>
                <w:szCs w:val="24"/>
              </w:rPr>
            </w:pPr>
            <w:r w:rsidRPr="00AE6224">
              <w:rPr>
                <w:rFonts w:ascii="Arial" w:eastAsia="Times New Roman" w:hAnsi="Arial" w:cs="Arial"/>
                <w:b/>
                <w:bCs/>
                <w:color w:val="000000"/>
                <w:sz w:val="24"/>
                <w:szCs w:val="24"/>
              </w:rPr>
              <w:t>Obtenido</w:t>
            </w:r>
          </w:p>
        </w:tc>
        <w:tc>
          <w:tcPr>
            <w:tcW w:w="1417" w:type="dxa"/>
            <w:gridSpan w:val="2"/>
            <w:noWrap/>
            <w:hideMark/>
          </w:tcPr>
          <w:p w:rsidR="001C111D" w:rsidRPr="00DD6A5E" w:rsidRDefault="001C111D" w:rsidP="00DD6A5E">
            <w:pPr>
              <w:jc w:val="center"/>
              <w:rPr>
                <w:rFonts w:ascii="Arial" w:eastAsia="Times New Roman" w:hAnsi="Arial" w:cs="Arial"/>
                <w:b/>
                <w:bCs/>
                <w:color w:val="000000"/>
                <w:sz w:val="24"/>
                <w:szCs w:val="24"/>
              </w:rPr>
            </w:pPr>
            <w:r w:rsidRPr="00DD6A5E">
              <w:rPr>
                <w:rFonts w:ascii="Arial" w:eastAsia="Times New Roman" w:hAnsi="Arial" w:cs="Arial"/>
                <w:b/>
                <w:bCs/>
                <w:color w:val="000000"/>
                <w:szCs w:val="24"/>
              </w:rPr>
              <w:t>Cumplido</w:t>
            </w:r>
          </w:p>
        </w:tc>
      </w:tr>
      <w:tr w:rsidR="001C111D" w:rsidRPr="00705DB6" w:rsidTr="00DD6A5E">
        <w:trPr>
          <w:trHeight w:val="300"/>
        </w:trPr>
        <w:tc>
          <w:tcPr>
            <w:tcW w:w="1101" w:type="dxa"/>
            <w:noWrap/>
            <w:hideMark/>
          </w:tcPr>
          <w:p w:rsidR="001C111D" w:rsidRPr="00AE6224" w:rsidRDefault="001C111D" w:rsidP="00DD6A5E">
            <w:pPr>
              <w:jc w:val="center"/>
              <w:rPr>
                <w:rFonts w:ascii="Arial" w:eastAsia="Times New Roman" w:hAnsi="Arial" w:cs="Arial"/>
                <w:color w:val="000000"/>
                <w:sz w:val="24"/>
                <w:szCs w:val="24"/>
              </w:rPr>
            </w:pPr>
            <w:r w:rsidRPr="00AE6224">
              <w:rPr>
                <w:rFonts w:ascii="Arial" w:eastAsia="Times New Roman" w:hAnsi="Arial" w:cs="Arial"/>
                <w:color w:val="000000"/>
                <w:sz w:val="24"/>
                <w:szCs w:val="24"/>
              </w:rPr>
              <w:t>1</w:t>
            </w:r>
          </w:p>
        </w:tc>
        <w:tc>
          <w:tcPr>
            <w:tcW w:w="3969" w:type="dxa"/>
            <w:gridSpan w:val="2"/>
            <w:noWrap/>
            <w:hideMark/>
          </w:tcPr>
          <w:p w:rsidR="001C111D" w:rsidRPr="00AE6224" w:rsidRDefault="001C111D" w:rsidP="00DD6A5E">
            <w:pPr>
              <w:rPr>
                <w:rFonts w:ascii="Arial" w:eastAsia="Times New Roman" w:hAnsi="Arial" w:cs="Arial"/>
                <w:color w:val="000000"/>
                <w:sz w:val="24"/>
                <w:szCs w:val="24"/>
              </w:rPr>
            </w:pPr>
            <w:r w:rsidRPr="00AE6224">
              <w:rPr>
                <w:rFonts w:ascii="Arial" w:eastAsia="Times New Roman" w:hAnsi="Arial" w:cs="Arial"/>
                <w:color w:val="000000"/>
                <w:sz w:val="24"/>
                <w:szCs w:val="24"/>
              </w:rPr>
              <w:t xml:space="preserve">Compras de insumos </w:t>
            </w:r>
            <w:r>
              <w:rPr>
                <w:rFonts w:ascii="Arial" w:eastAsia="Times New Roman" w:hAnsi="Arial" w:cs="Arial"/>
                <w:color w:val="000000"/>
                <w:sz w:val="24"/>
                <w:szCs w:val="24"/>
              </w:rPr>
              <w:t xml:space="preserve"> a</w:t>
            </w:r>
            <w:r w:rsidRPr="00AE6224">
              <w:rPr>
                <w:rFonts w:ascii="Arial" w:eastAsia="Times New Roman" w:hAnsi="Arial" w:cs="Arial"/>
                <w:color w:val="000000"/>
                <w:sz w:val="24"/>
                <w:szCs w:val="24"/>
              </w:rPr>
              <w:t>utorizados</w:t>
            </w:r>
          </w:p>
        </w:tc>
        <w:tc>
          <w:tcPr>
            <w:tcW w:w="1559" w:type="dxa"/>
            <w:gridSpan w:val="2"/>
            <w:noWrap/>
            <w:hideMark/>
          </w:tcPr>
          <w:p w:rsidR="001C111D" w:rsidRPr="00AE6224" w:rsidRDefault="001C111D" w:rsidP="00DD6A5E">
            <w:pPr>
              <w:jc w:val="center"/>
              <w:rPr>
                <w:rFonts w:ascii="Arial" w:eastAsia="Times New Roman" w:hAnsi="Arial" w:cs="Arial"/>
                <w:color w:val="000000"/>
                <w:sz w:val="24"/>
                <w:szCs w:val="24"/>
              </w:rPr>
            </w:pPr>
            <w:r>
              <w:rPr>
                <w:rFonts w:ascii="Arial" w:eastAsia="Times New Roman" w:hAnsi="Arial" w:cs="Arial"/>
                <w:color w:val="000000"/>
                <w:sz w:val="24"/>
                <w:szCs w:val="24"/>
              </w:rPr>
              <w:t>&gt;</w:t>
            </w:r>
            <w:r w:rsidRPr="00AE6224">
              <w:rPr>
                <w:rFonts w:ascii="Arial" w:eastAsia="Times New Roman" w:hAnsi="Arial" w:cs="Arial"/>
                <w:color w:val="000000"/>
                <w:sz w:val="24"/>
                <w:szCs w:val="24"/>
              </w:rPr>
              <w:t>85%</w:t>
            </w:r>
          </w:p>
        </w:tc>
        <w:tc>
          <w:tcPr>
            <w:tcW w:w="1276" w:type="dxa"/>
            <w:gridSpan w:val="2"/>
            <w:noWrap/>
            <w:hideMark/>
          </w:tcPr>
          <w:p w:rsidR="001C111D" w:rsidRPr="00AE6224" w:rsidRDefault="001C111D" w:rsidP="00DD6A5E">
            <w:pPr>
              <w:jc w:val="center"/>
              <w:rPr>
                <w:rFonts w:ascii="Arial" w:eastAsia="Times New Roman" w:hAnsi="Arial" w:cs="Arial"/>
                <w:color w:val="000000"/>
                <w:sz w:val="24"/>
                <w:szCs w:val="24"/>
              </w:rPr>
            </w:pPr>
            <w:r w:rsidRPr="00AE6224">
              <w:rPr>
                <w:rFonts w:ascii="Arial" w:eastAsia="Times New Roman" w:hAnsi="Arial" w:cs="Arial"/>
                <w:color w:val="000000"/>
                <w:sz w:val="24"/>
                <w:szCs w:val="24"/>
              </w:rPr>
              <w:t>70%</w:t>
            </w:r>
          </w:p>
        </w:tc>
        <w:tc>
          <w:tcPr>
            <w:tcW w:w="1417" w:type="dxa"/>
            <w:gridSpan w:val="2"/>
            <w:noWrap/>
            <w:hideMark/>
          </w:tcPr>
          <w:p w:rsidR="001C111D" w:rsidRPr="00AE6224" w:rsidRDefault="001C111D" w:rsidP="00DD6A5E">
            <w:pPr>
              <w:jc w:val="center"/>
              <w:rPr>
                <w:rFonts w:ascii="Arial" w:eastAsia="Times New Roman" w:hAnsi="Arial" w:cs="Arial"/>
                <w:color w:val="000000"/>
                <w:sz w:val="24"/>
                <w:szCs w:val="24"/>
              </w:rPr>
            </w:pPr>
          </w:p>
        </w:tc>
      </w:tr>
      <w:tr w:rsidR="001C111D" w:rsidRPr="00705DB6" w:rsidTr="00DD6A5E">
        <w:trPr>
          <w:trHeight w:val="300"/>
        </w:trPr>
        <w:tc>
          <w:tcPr>
            <w:tcW w:w="1101" w:type="dxa"/>
            <w:noWrap/>
            <w:hideMark/>
          </w:tcPr>
          <w:p w:rsidR="001C111D" w:rsidRPr="00AE6224" w:rsidRDefault="001C111D" w:rsidP="00DD6A5E">
            <w:pPr>
              <w:jc w:val="center"/>
              <w:rPr>
                <w:rFonts w:ascii="Arial" w:eastAsia="Times New Roman" w:hAnsi="Arial" w:cs="Arial"/>
                <w:color w:val="000000"/>
                <w:sz w:val="24"/>
                <w:szCs w:val="24"/>
              </w:rPr>
            </w:pPr>
            <w:r w:rsidRPr="00AE6224">
              <w:rPr>
                <w:rFonts w:ascii="Arial" w:eastAsia="Times New Roman" w:hAnsi="Arial" w:cs="Arial"/>
                <w:color w:val="000000"/>
                <w:sz w:val="24"/>
                <w:szCs w:val="24"/>
              </w:rPr>
              <w:t>2</w:t>
            </w:r>
          </w:p>
        </w:tc>
        <w:tc>
          <w:tcPr>
            <w:tcW w:w="3969" w:type="dxa"/>
            <w:gridSpan w:val="2"/>
            <w:noWrap/>
            <w:hideMark/>
          </w:tcPr>
          <w:p w:rsidR="001C111D" w:rsidRPr="00AE6224" w:rsidRDefault="001C111D" w:rsidP="00DD6A5E">
            <w:pPr>
              <w:rPr>
                <w:rFonts w:ascii="Arial" w:eastAsia="Times New Roman" w:hAnsi="Arial" w:cs="Arial"/>
                <w:color w:val="000000"/>
                <w:sz w:val="24"/>
                <w:szCs w:val="24"/>
              </w:rPr>
            </w:pPr>
            <w:r w:rsidRPr="00AE6224">
              <w:rPr>
                <w:rFonts w:ascii="Arial" w:eastAsia="Times New Roman" w:hAnsi="Arial" w:cs="Arial"/>
                <w:color w:val="000000"/>
                <w:sz w:val="24"/>
                <w:szCs w:val="24"/>
              </w:rPr>
              <w:t>Cotizaciones Autorizadas</w:t>
            </w:r>
          </w:p>
        </w:tc>
        <w:tc>
          <w:tcPr>
            <w:tcW w:w="1559" w:type="dxa"/>
            <w:gridSpan w:val="2"/>
            <w:noWrap/>
            <w:hideMark/>
          </w:tcPr>
          <w:p w:rsidR="001C111D" w:rsidRPr="00AE6224" w:rsidRDefault="001C111D" w:rsidP="00DD6A5E">
            <w:pPr>
              <w:jc w:val="center"/>
              <w:rPr>
                <w:rFonts w:ascii="Arial" w:eastAsia="Times New Roman" w:hAnsi="Arial" w:cs="Arial"/>
                <w:color w:val="000000"/>
                <w:sz w:val="24"/>
                <w:szCs w:val="24"/>
              </w:rPr>
            </w:pPr>
            <w:r>
              <w:rPr>
                <w:rFonts w:ascii="Arial" w:eastAsia="Times New Roman" w:hAnsi="Arial" w:cs="Arial"/>
                <w:color w:val="000000"/>
                <w:sz w:val="24"/>
                <w:szCs w:val="24"/>
              </w:rPr>
              <w:t>&gt;</w:t>
            </w:r>
            <w:r w:rsidRPr="00AE6224">
              <w:rPr>
                <w:rFonts w:ascii="Arial" w:eastAsia="Times New Roman" w:hAnsi="Arial" w:cs="Arial"/>
                <w:color w:val="000000"/>
                <w:sz w:val="24"/>
                <w:szCs w:val="24"/>
              </w:rPr>
              <w:t>90%</w:t>
            </w:r>
          </w:p>
        </w:tc>
        <w:tc>
          <w:tcPr>
            <w:tcW w:w="1276" w:type="dxa"/>
            <w:gridSpan w:val="2"/>
            <w:noWrap/>
            <w:hideMark/>
          </w:tcPr>
          <w:p w:rsidR="001C111D" w:rsidRPr="00AE6224" w:rsidRDefault="001C111D" w:rsidP="00DD6A5E">
            <w:pPr>
              <w:jc w:val="center"/>
              <w:rPr>
                <w:rFonts w:ascii="Arial" w:eastAsia="Times New Roman" w:hAnsi="Arial" w:cs="Arial"/>
                <w:color w:val="000000"/>
                <w:sz w:val="24"/>
                <w:szCs w:val="24"/>
              </w:rPr>
            </w:pPr>
            <w:r w:rsidRPr="00AE6224">
              <w:rPr>
                <w:rFonts w:ascii="Arial" w:eastAsia="Times New Roman" w:hAnsi="Arial" w:cs="Arial"/>
                <w:color w:val="000000"/>
                <w:sz w:val="24"/>
                <w:szCs w:val="24"/>
              </w:rPr>
              <w:t>66.67%</w:t>
            </w:r>
          </w:p>
        </w:tc>
        <w:tc>
          <w:tcPr>
            <w:tcW w:w="1417" w:type="dxa"/>
            <w:gridSpan w:val="2"/>
            <w:noWrap/>
            <w:hideMark/>
          </w:tcPr>
          <w:p w:rsidR="001C111D" w:rsidRPr="00AE6224" w:rsidRDefault="001C111D" w:rsidP="00DD6A5E">
            <w:pPr>
              <w:jc w:val="center"/>
              <w:rPr>
                <w:rFonts w:ascii="Arial" w:eastAsia="Times New Roman" w:hAnsi="Arial" w:cs="Arial"/>
                <w:color w:val="000000"/>
                <w:sz w:val="24"/>
                <w:szCs w:val="24"/>
              </w:rPr>
            </w:pPr>
          </w:p>
        </w:tc>
      </w:tr>
      <w:tr w:rsidR="001C111D" w:rsidRPr="00705DB6" w:rsidTr="00DD6A5E">
        <w:trPr>
          <w:trHeight w:val="300"/>
        </w:trPr>
        <w:tc>
          <w:tcPr>
            <w:tcW w:w="1101" w:type="dxa"/>
            <w:noWrap/>
            <w:hideMark/>
          </w:tcPr>
          <w:p w:rsidR="001C111D" w:rsidRPr="00AE6224" w:rsidRDefault="001C111D" w:rsidP="00DD6A5E">
            <w:pPr>
              <w:jc w:val="center"/>
              <w:rPr>
                <w:rFonts w:ascii="Arial" w:eastAsia="Times New Roman" w:hAnsi="Arial" w:cs="Arial"/>
                <w:color w:val="000000"/>
                <w:sz w:val="24"/>
                <w:szCs w:val="24"/>
              </w:rPr>
            </w:pPr>
            <w:r w:rsidRPr="00AE6224">
              <w:rPr>
                <w:rFonts w:ascii="Arial" w:eastAsia="Times New Roman" w:hAnsi="Arial" w:cs="Arial"/>
                <w:color w:val="000000"/>
                <w:sz w:val="24"/>
                <w:szCs w:val="24"/>
              </w:rPr>
              <w:t>3</w:t>
            </w:r>
          </w:p>
        </w:tc>
        <w:tc>
          <w:tcPr>
            <w:tcW w:w="3969" w:type="dxa"/>
            <w:gridSpan w:val="2"/>
            <w:noWrap/>
            <w:hideMark/>
          </w:tcPr>
          <w:p w:rsidR="001C111D" w:rsidRPr="00AE6224" w:rsidRDefault="001C111D" w:rsidP="00DD6A5E">
            <w:pPr>
              <w:rPr>
                <w:rFonts w:ascii="Arial" w:eastAsia="Times New Roman" w:hAnsi="Arial" w:cs="Arial"/>
                <w:color w:val="000000"/>
                <w:sz w:val="24"/>
                <w:szCs w:val="24"/>
              </w:rPr>
            </w:pPr>
            <w:r w:rsidRPr="00AE6224">
              <w:rPr>
                <w:rFonts w:ascii="Arial" w:eastAsia="Times New Roman" w:hAnsi="Arial" w:cs="Arial"/>
                <w:color w:val="000000"/>
                <w:sz w:val="24"/>
                <w:szCs w:val="24"/>
              </w:rPr>
              <w:t>Proveedores aprobados</w:t>
            </w:r>
          </w:p>
        </w:tc>
        <w:tc>
          <w:tcPr>
            <w:tcW w:w="1559" w:type="dxa"/>
            <w:gridSpan w:val="2"/>
            <w:noWrap/>
            <w:hideMark/>
          </w:tcPr>
          <w:p w:rsidR="001C111D" w:rsidRPr="00AE6224" w:rsidRDefault="001C111D" w:rsidP="00DD6A5E">
            <w:pPr>
              <w:jc w:val="center"/>
              <w:rPr>
                <w:rFonts w:ascii="Arial" w:eastAsia="Times New Roman" w:hAnsi="Arial" w:cs="Arial"/>
                <w:color w:val="000000"/>
                <w:sz w:val="24"/>
                <w:szCs w:val="24"/>
              </w:rPr>
            </w:pPr>
            <w:r>
              <w:rPr>
                <w:rFonts w:ascii="Arial" w:eastAsia="Times New Roman" w:hAnsi="Arial" w:cs="Arial"/>
                <w:color w:val="000000"/>
                <w:sz w:val="24"/>
                <w:szCs w:val="24"/>
              </w:rPr>
              <w:t>&gt;</w:t>
            </w:r>
            <w:r w:rsidRPr="00AE6224">
              <w:rPr>
                <w:rFonts w:ascii="Arial" w:eastAsia="Times New Roman" w:hAnsi="Arial" w:cs="Arial"/>
                <w:color w:val="000000"/>
                <w:sz w:val="24"/>
                <w:szCs w:val="24"/>
              </w:rPr>
              <w:t>80%</w:t>
            </w:r>
          </w:p>
        </w:tc>
        <w:tc>
          <w:tcPr>
            <w:tcW w:w="1276" w:type="dxa"/>
            <w:gridSpan w:val="2"/>
            <w:noWrap/>
            <w:hideMark/>
          </w:tcPr>
          <w:p w:rsidR="001C111D" w:rsidRPr="00AE6224" w:rsidRDefault="001C111D" w:rsidP="00DD6A5E">
            <w:pPr>
              <w:jc w:val="center"/>
              <w:rPr>
                <w:rFonts w:ascii="Arial" w:eastAsia="Times New Roman" w:hAnsi="Arial" w:cs="Arial"/>
                <w:color w:val="000000"/>
                <w:sz w:val="24"/>
                <w:szCs w:val="24"/>
              </w:rPr>
            </w:pPr>
            <w:r w:rsidRPr="00AE6224">
              <w:rPr>
                <w:rFonts w:ascii="Arial" w:eastAsia="Times New Roman" w:hAnsi="Arial" w:cs="Arial"/>
                <w:color w:val="000000"/>
                <w:sz w:val="24"/>
                <w:szCs w:val="24"/>
              </w:rPr>
              <w:t>56%</w:t>
            </w:r>
          </w:p>
        </w:tc>
        <w:tc>
          <w:tcPr>
            <w:tcW w:w="1417" w:type="dxa"/>
            <w:gridSpan w:val="2"/>
            <w:noWrap/>
            <w:hideMark/>
          </w:tcPr>
          <w:p w:rsidR="001C111D" w:rsidRPr="00AE6224" w:rsidRDefault="001C111D" w:rsidP="00DD6A5E">
            <w:pPr>
              <w:jc w:val="center"/>
              <w:rPr>
                <w:rFonts w:ascii="Arial" w:eastAsia="Times New Roman" w:hAnsi="Arial" w:cs="Arial"/>
                <w:color w:val="000000"/>
                <w:sz w:val="24"/>
                <w:szCs w:val="24"/>
              </w:rPr>
            </w:pPr>
          </w:p>
        </w:tc>
      </w:tr>
      <w:tr w:rsidR="001C111D" w:rsidRPr="00705DB6" w:rsidTr="00DD6A5E">
        <w:trPr>
          <w:trHeight w:val="300"/>
        </w:trPr>
        <w:tc>
          <w:tcPr>
            <w:tcW w:w="9322" w:type="dxa"/>
            <w:gridSpan w:val="9"/>
            <w:noWrap/>
            <w:hideMark/>
          </w:tcPr>
          <w:p w:rsidR="001C111D" w:rsidRPr="00AE6224" w:rsidRDefault="001C111D" w:rsidP="00DD6A5E">
            <w:pPr>
              <w:jc w:val="center"/>
              <w:rPr>
                <w:rFonts w:ascii="Arial" w:eastAsia="Times New Roman" w:hAnsi="Arial" w:cs="Arial"/>
                <w:b/>
                <w:bCs/>
                <w:color w:val="000000"/>
                <w:sz w:val="24"/>
                <w:szCs w:val="24"/>
              </w:rPr>
            </w:pPr>
            <w:r w:rsidRPr="00AE6224">
              <w:rPr>
                <w:rFonts w:ascii="Arial" w:eastAsia="Times New Roman" w:hAnsi="Arial" w:cs="Arial"/>
                <w:b/>
                <w:bCs/>
                <w:color w:val="000000"/>
                <w:sz w:val="24"/>
                <w:szCs w:val="24"/>
              </w:rPr>
              <w:t>Conclusiones</w:t>
            </w:r>
          </w:p>
        </w:tc>
      </w:tr>
      <w:tr w:rsidR="001C111D" w:rsidRPr="00705DB6" w:rsidTr="00DD6A5E">
        <w:trPr>
          <w:trHeight w:val="391"/>
        </w:trPr>
        <w:tc>
          <w:tcPr>
            <w:tcW w:w="9322" w:type="dxa"/>
            <w:gridSpan w:val="9"/>
            <w:vMerge w:val="restart"/>
            <w:hideMark/>
          </w:tcPr>
          <w:p w:rsidR="001C111D" w:rsidRPr="00AE6224" w:rsidRDefault="001C111D" w:rsidP="00DD6A5E">
            <w:pPr>
              <w:jc w:val="both"/>
              <w:rPr>
                <w:rFonts w:ascii="Arial" w:eastAsia="Times New Roman" w:hAnsi="Arial" w:cs="Arial"/>
                <w:color w:val="000000"/>
                <w:sz w:val="24"/>
                <w:szCs w:val="24"/>
              </w:rPr>
            </w:pPr>
            <w:r w:rsidRPr="004950C3">
              <w:rPr>
                <w:rFonts w:ascii="Arial" w:hAnsi="Arial" w:cs="Arial"/>
                <w:sz w:val="24"/>
              </w:rPr>
              <w:t>No se ha</w:t>
            </w:r>
            <w:r>
              <w:rPr>
                <w:rFonts w:ascii="Arial" w:hAnsi="Arial" w:cs="Arial"/>
                <w:sz w:val="24"/>
              </w:rPr>
              <w:t>n</w:t>
            </w:r>
            <w:r w:rsidRPr="004950C3">
              <w:rPr>
                <w:rFonts w:ascii="Arial" w:hAnsi="Arial" w:cs="Arial"/>
                <w:sz w:val="24"/>
              </w:rPr>
              <w:t xml:space="preserve"> definido la</w:t>
            </w:r>
            <w:r>
              <w:rPr>
                <w:rFonts w:ascii="Arial" w:hAnsi="Arial" w:cs="Arial"/>
                <w:sz w:val="24"/>
              </w:rPr>
              <w:t>s</w:t>
            </w:r>
            <w:r w:rsidRPr="004950C3">
              <w:rPr>
                <w:rFonts w:ascii="Arial" w:hAnsi="Arial" w:cs="Arial"/>
                <w:sz w:val="24"/>
              </w:rPr>
              <w:t xml:space="preserve"> descripcion</w:t>
            </w:r>
            <w:r>
              <w:rPr>
                <w:rFonts w:ascii="Arial" w:hAnsi="Arial" w:cs="Arial"/>
                <w:sz w:val="24"/>
              </w:rPr>
              <w:t>es</w:t>
            </w:r>
            <w:r w:rsidRPr="004950C3">
              <w:rPr>
                <w:rFonts w:ascii="Arial" w:hAnsi="Arial" w:cs="Arial"/>
                <w:sz w:val="24"/>
              </w:rPr>
              <w:t xml:space="preserve"> de</w:t>
            </w:r>
            <w:r>
              <w:rPr>
                <w:rFonts w:ascii="Arial" w:hAnsi="Arial" w:cs="Arial"/>
                <w:sz w:val="24"/>
              </w:rPr>
              <w:t xml:space="preserve"> </w:t>
            </w:r>
            <w:r w:rsidRPr="004950C3">
              <w:rPr>
                <w:rFonts w:ascii="Arial" w:hAnsi="Arial" w:cs="Arial"/>
                <w:sz w:val="24"/>
              </w:rPr>
              <w:t>l</w:t>
            </w:r>
            <w:r>
              <w:rPr>
                <w:rFonts w:ascii="Arial" w:hAnsi="Arial" w:cs="Arial"/>
                <w:sz w:val="24"/>
              </w:rPr>
              <w:t>os</w:t>
            </w:r>
            <w:r w:rsidRPr="004950C3">
              <w:rPr>
                <w:rFonts w:ascii="Arial" w:hAnsi="Arial" w:cs="Arial"/>
                <w:sz w:val="24"/>
              </w:rPr>
              <w:t xml:space="preserve"> proceso</w:t>
            </w:r>
            <w:r>
              <w:rPr>
                <w:rFonts w:ascii="Arial" w:hAnsi="Arial" w:cs="Arial"/>
                <w:sz w:val="24"/>
              </w:rPr>
              <w:t>s</w:t>
            </w:r>
            <w:r w:rsidRPr="004950C3">
              <w:rPr>
                <w:rFonts w:ascii="Arial" w:hAnsi="Arial" w:cs="Arial"/>
                <w:sz w:val="24"/>
              </w:rPr>
              <w:t xml:space="preserve">, provocando que  las solicitudes no aprobadas se den a una falta de cumplimiento de los requerimientos, o que no fueran justificados por el área solicitada, además de no  encontrarse dentro del presupuesto. También es la encargada de aprobar las cotizaciones bajo las condiciones, existiendo una falta de especificación de los requerimientos de los insumos al proveedor para una óptima cotización. </w:t>
            </w:r>
            <w:r w:rsidRPr="00AE6224">
              <w:rPr>
                <w:rFonts w:ascii="Arial" w:eastAsia="Times New Roman" w:hAnsi="Arial" w:cs="Arial"/>
                <w:color w:val="000000"/>
                <w:sz w:val="24"/>
                <w:szCs w:val="24"/>
              </w:rPr>
              <w:t xml:space="preserve"> Como se puede observar de acuerdo a la medición de los procesos por medio de los indicadores  solo el 70% de las solicitudes de insumos son autorizados, en lo que tiene que ver con las cotizaciones autorizadas  el 66.67% de dichas cotizaciones son autorizadas a tiempo sin embargo aunque ya estas autorizadas solo el 56% de proveedores son aprobados por el jefe de logística; por ende ningún proceso de esta área </w:t>
            </w:r>
            <w:r>
              <w:rPr>
                <w:rFonts w:ascii="Arial" w:eastAsia="Times New Roman" w:hAnsi="Arial" w:cs="Arial"/>
                <w:color w:val="000000"/>
                <w:sz w:val="24"/>
                <w:szCs w:val="24"/>
              </w:rPr>
              <w:t xml:space="preserve">cumple con las metas propuestas </w:t>
            </w:r>
            <w:r>
              <w:rPr>
                <w:rFonts w:ascii="Arial" w:hAnsi="Arial" w:cs="Arial"/>
                <w:sz w:val="24"/>
              </w:rPr>
              <w:t>m</w:t>
            </w:r>
            <w:r w:rsidRPr="004950C3">
              <w:rPr>
                <w:rFonts w:ascii="Arial" w:hAnsi="Arial" w:cs="Arial"/>
                <w:sz w:val="24"/>
              </w:rPr>
              <w:t xml:space="preserve">anteniendo un indicador alto de ineficacia en la aprobación de proveedores.  </w:t>
            </w:r>
          </w:p>
        </w:tc>
      </w:tr>
      <w:tr w:rsidR="001C111D" w:rsidRPr="00705DB6" w:rsidTr="00DD6A5E">
        <w:trPr>
          <w:trHeight w:val="391"/>
        </w:trPr>
        <w:tc>
          <w:tcPr>
            <w:tcW w:w="9322" w:type="dxa"/>
            <w:gridSpan w:val="9"/>
            <w:vMerge/>
            <w:hideMark/>
          </w:tcPr>
          <w:p w:rsidR="001C111D" w:rsidRPr="00AE6224" w:rsidRDefault="001C111D" w:rsidP="00DD6A5E">
            <w:pPr>
              <w:rPr>
                <w:rFonts w:ascii="Arial" w:eastAsia="Times New Roman" w:hAnsi="Arial" w:cs="Arial"/>
                <w:color w:val="000000"/>
                <w:sz w:val="24"/>
                <w:szCs w:val="24"/>
              </w:rPr>
            </w:pPr>
          </w:p>
        </w:tc>
      </w:tr>
      <w:tr w:rsidR="001C111D" w:rsidRPr="00705DB6" w:rsidTr="00DD6A5E">
        <w:trPr>
          <w:trHeight w:val="391"/>
        </w:trPr>
        <w:tc>
          <w:tcPr>
            <w:tcW w:w="9322" w:type="dxa"/>
            <w:gridSpan w:val="9"/>
            <w:vMerge/>
            <w:hideMark/>
          </w:tcPr>
          <w:p w:rsidR="001C111D" w:rsidRPr="00AE6224" w:rsidRDefault="001C111D" w:rsidP="00DD6A5E">
            <w:pPr>
              <w:rPr>
                <w:rFonts w:ascii="Arial" w:eastAsia="Times New Roman" w:hAnsi="Arial" w:cs="Arial"/>
                <w:color w:val="000000"/>
                <w:sz w:val="24"/>
                <w:szCs w:val="24"/>
              </w:rPr>
            </w:pPr>
          </w:p>
        </w:tc>
      </w:tr>
      <w:tr w:rsidR="001C111D" w:rsidRPr="00705DB6" w:rsidTr="00DD6A5E">
        <w:trPr>
          <w:trHeight w:val="735"/>
        </w:trPr>
        <w:tc>
          <w:tcPr>
            <w:tcW w:w="9322" w:type="dxa"/>
            <w:gridSpan w:val="9"/>
            <w:vMerge/>
            <w:hideMark/>
          </w:tcPr>
          <w:p w:rsidR="001C111D" w:rsidRPr="00AE6224" w:rsidRDefault="001C111D" w:rsidP="00DD6A5E">
            <w:pPr>
              <w:rPr>
                <w:rFonts w:ascii="Arial" w:eastAsia="Times New Roman" w:hAnsi="Arial" w:cs="Arial"/>
                <w:color w:val="000000"/>
                <w:sz w:val="24"/>
                <w:szCs w:val="24"/>
              </w:rPr>
            </w:pPr>
          </w:p>
        </w:tc>
      </w:tr>
      <w:tr w:rsidR="001C111D" w:rsidRPr="00705DB6" w:rsidTr="00DD6A5E">
        <w:trPr>
          <w:trHeight w:val="300"/>
        </w:trPr>
        <w:tc>
          <w:tcPr>
            <w:tcW w:w="9322" w:type="dxa"/>
            <w:gridSpan w:val="9"/>
            <w:noWrap/>
            <w:hideMark/>
          </w:tcPr>
          <w:p w:rsidR="001C111D" w:rsidRPr="00AE6224" w:rsidRDefault="001C111D" w:rsidP="00DD6A5E">
            <w:pPr>
              <w:jc w:val="center"/>
              <w:rPr>
                <w:rFonts w:ascii="Arial" w:eastAsia="Times New Roman" w:hAnsi="Arial" w:cs="Arial"/>
                <w:b/>
                <w:bCs/>
                <w:color w:val="000000"/>
                <w:sz w:val="24"/>
                <w:szCs w:val="24"/>
              </w:rPr>
            </w:pPr>
            <w:r w:rsidRPr="00AE6224">
              <w:rPr>
                <w:rFonts w:ascii="Arial" w:eastAsia="Times New Roman" w:hAnsi="Arial" w:cs="Arial"/>
                <w:b/>
                <w:bCs/>
                <w:color w:val="000000"/>
                <w:sz w:val="24"/>
                <w:szCs w:val="24"/>
              </w:rPr>
              <w:t>Plan de mejora</w:t>
            </w:r>
          </w:p>
        </w:tc>
      </w:tr>
      <w:tr w:rsidR="001C111D" w:rsidRPr="00705DB6" w:rsidTr="00DD6A5E">
        <w:trPr>
          <w:trHeight w:val="300"/>
        </w:trPr>
        <w:tc>
          <w:tcPr>
            <w:tcW w:w="1500" w:type="dxa"/>
            <w:gridSpan w:val="2"/>
            <w:noWrap/>
            <w:hideMark/>
          </w:tcPr>
          <w:p w:rsidR="001C111D" w:rsidRPr="00AE6224" w:rsidRDefault="001C111D" w:rsidP="00DD6A5E">
            <w:pPr>
              <w:jc w:val="center"/>
              <w:rPr>
                <w:rFonts w:ascii="Arial" w:eastAsia="Times New Roman" w:hAnsi="Arial" w:cs="Arial"/>
                <w:color w:val="000000"/>
                <w:sz w:val="24"/>
                <w:szCs w:val="24"/>
              </w:rPr>
            </w:pPr>
            <w:r w:rsidRPr="00AE6224">
              <w:rPr>
                <w:rFonts w:ascii="Arial" w:eastAsia="Times New Roman" w:hAnsi="Arial" w:cs="Arial"/>
                <w:color w:val="000000"/>
                <w:sz w:val="24"/>
                <w:szCs w:val="24"/>
              </w:rPr>
              <w:t>Nº</w:t>
            </w:r>
          </w:p>
        </w:tc>
        <w:tc>
          <w:tcPr>
            <w:tcW w:w="3739" w:type="dxa"/>
            <w:gridSpan w:val="2"/>
            <w:noWrap/>
            <w:hideMark/>
          </w:tcPr>
          <w:p w:rsidR="001C111D" w:rsidRPr="00AE6224" w:rsidRDefault="001C111D" w:rsidP="00DD6A5E">
            <w:pPr>
              <w:jc w:val="center"/>
              <w:rPr>
                <w:rFonts w:ascii="Arial" w:eastAsia="Times New Roman" w:hAnsi="Arial" w:cs="Arial"/>
                <w:b/>
                <w:bCs/>
                <w:color w:val="000000"/>
                <w:sz w:val="24"/>
                <w:szCs w:val="24"/>
              </w:rPr>
            </w:pPr>
            <w:r w:rsidRPr="00AE6224">
              <w:rPr>
                <w:rFonts w:ascii="Arial" w:eastAsia="Times New Roman" w:hAnsi="Arial" w:cs="Arial"/>
                <w:b/>
                <w:bCs/>
                <w:color w:val="000000"/>
                <w:sz w:val="24"/>
                <w:szCs w:val="24"/>
              </w:rPr>
              <w:t>Descripción de la acción de mejora</w:t>
            </w:r>
          </w:p>
        </w:tc>
        <w:tc>
          <w:tcPr>
            <w:tcW w:w="2836" w:type="dxa"/>
            <w:gridSpan w:val="4"/>
            <w:noWrap/>
            <w:hideMark/>
          </w:tcPr>
          <w:p w:rsidR="001C111D" w:rsidRPr="00AE6224" w:rsidRDefault="001C111D" w:rsidP="00DD6A5E">
            <w:pPr>
              <w:jc w:val="center"/>
              <w:rPr>
                <w:rFonts w:ascii="Arial" w:eastAsia="Times New Roman" w:hAnsi="Arial" w:cs="Arial"/>
                <w:b/>
                <w:bCs/>
                <w:color w:val="000000"/>
                <w:sz w:val="24"/>
                <w:szCs w:val="24"/>
              </w:rPr>
            </w:pPr>
            <w:r w:rsidRPr="00AE6224">
              <w:rPr>
                <w:rFonts w:ascii="Arial" w:eastAsia="Times New Roman" w:hAnsi="Arial" w:cs="Arial"/>
                <w:b/>
                <w:bCs/>
                <w:color w:val="000000"/>
                <w:sz w:val="24"/>
                <w:szCs w:val="24"/>
              </w:rPr>
              <w:t>Responsable</w:t>
            </w:r>
          </w:p>
        </w:tc>
        <w:tc>
          <w:tcPr>
            <w:tcW w:w="1247" w:type="dxa"/>
            <w:noWrap/>
            <w:hideMark/>
          </w:tcPr>
          <w:p w:rsidR="001C111D" w:rsidRPr="00AE6224" w:rsidRDefault="001C111D" w:rsidP="00DD6A5E">
            <w:pPr>
              <w:jc w:val="center"/>
              <w:rPr>
                <w:rFonts w:ascii="Arial" w:eastAsia="Times New Roman" w:hAnsi="Arial" w:cs="Arial"/>
                <w:b/>
                <w:bCs/>
                <w:color w:val="000000"/>
                <w:sz w:val="24"/>
                <w:szCs w:val="24"/>
              </w:rPr>
            </w:pPr>
            <w:r w:rsidRPr="00AE6224">
              <w:rPr>
                <w:rFonts w:ascii="Arial" w:eastAsia="Times New Roman" w:hAnsi="Arial" w:cs="Arial"/>
                <w:b/>
                <w:bCs/>
                <w:color w:val="000000"/>
                <w:sz w:val="24"/>
                <w:szCs w:val="24"/>
              </w:rPr>
              <w:t>Fecha</w:t>
            </w:r>
          </w:p>
        </w:tc>
      </w:tr>
      <w:tr w:rsidR="001C111D" w:rsidRPr="00705DB6" w:rsidTr="00DD6A5E">
        <w:trPr>
          <w:trHeight w:val="391"/>
        </w:trPr>
        <w:tc>
          <w:tcPr>
            <w:tcW w:w="1500" w:type="dxa"/>
            <w:gridSpan w:val="2"/>
            <w:vMerge w:val="restart"/>
            <w:noWrap/>
            <w:hideMark/>
          </w:tcPr>
          <w:p w:rsidR="001C111D" w:rsidRDefault="001C111D" w:rsidP="00DD6A5E">
            <w:pPr>
              <w:jc w:val="center"/>
              <w:rPr>
                <w:rFonts w:ascii="Arial" w:eastAsia="Times New Roman" w:hAnsi="Arial" w:cs="Arial"/>
                <w:color w:val="000000"/>
                <w:sz w:val="24"/>
                <w:szCs w:val="24"/>
              </w:rPr>
            </w:pPr>
          </w:p>
          <w:p w:rsidR="001C111D" w:rsidRDefault="001C111D" w:rsidP="00DD6A5E">
            <w:pPr>
              <w:jc w:val="center"/>
              <w:rPr>
                <w:rFonts w:ascii="Arial" w:eastAsia="Times New Roman" w:hAnsi="Arial" w:cs="Arial"/>
                <w:color w:val="000000"/>
                <w:sz w:val="24"/>
                <w:szCs w:val="24"/>
              </w:rPr>
            </w:pPr>
          </w:p>
          <w:p w:rsidR="001C111D" w:rsidRDefault="001C111D" w:rsidP="00DD6A5E">
            <w:pPr>
              <w:jc w:val="center"/>
              <w:rPr>
                <w:rFonts w:ascii="Arial" w:eastAsia="Times New Roman" w:hAnsi="Arial" w:cs="Arial"/>
                <w:color w:val="000000"/>
                <w:sz w:val="24"/>
                <w:szCs w:val="24"/>
              </w:rPr>
            </w:pPr>
          </w:p>
          <w:p w:rsidR="001C111D" w:rsidRPr="00AE6224" w:rsidRDefault="001C111D" w:rsidP="00DD6A5E">
            <w:pPr>
              <w:jc w:val="center"/>
              <w:rPr>
                <w:rFonts w:ascii="Arial" w:eastAsia="Times New Roman" w:hAnsi="Arial" w:cs="Arial"/>
                <w:color w:val="000000"/>
                <w:sz w:val="24"/>
                <w:szCs w:val="24"/>
              </w:rPr>
            </w:pPr>
            <w:r w:rsidRPr="00AE6224">
              <w:rPr>
                <w:rFonts w:ascii="Arial" w:eastAsia="Times New Roman" w:hAnsi="Arial" w:cs="Arial"/>
                <w:color w:val="000000"/>
                <w:sz w:val="24"/>
                <w:szCs w:val="24"/>
              </w:rPr>
              <w:t>1</w:t>
            </w:r>
          </w:p>
        </w:tc>
        <w:tc>
          <w:tcPr>
            <w:tcW w:w="3739" w:type="dxa"/>
            <w:gridSpan w:val="2"/>
            <w:vMerge w:val="restart"/>
            <w:hideMark/>
          </w:tcPr>
          <w:p w:rsidR="001C111D" w:rsidRPr="00AE6224" w:rsidRDefault="001C111D" w:rsidP="00DD6A5E">
            <w:pPr>
              <w:jc w:val="center"/>
              <w:rPr>
                <w:rFonts w:ascii="Arial" w:eastAsia="Times New Roman" w:hAnsi="Arial" w:cs="Arial"/>
                <w:color w:val="000000"/>
                <w:sz w:val="24"/>
                <w:szCs w:val="24"/>
              </w:rPr>
            </w:pPr>
          </w:p>
          <w:p w:rsidR="009E4E0E" w:rsidRPr="00AE6224" w:rsidRDefault="001C111D" w:rsidP="00DD6A5E">
            <w:pPr>
              <w:jc w:val="both"/>
              <w:rPr>
                <w:rFonts w:ascii="Arial" w:eastAsia="Times New Roman" w:hAnsi="Arial" w:cs="Arial"/>
                <w:color w:val="000000"/>
                <w:sz w:val="24"/>
                <w:szCs w:val="24"/>
              </w:rPr>
            </w:pPr>
            <w:r w:rsidRPr="00AE6224">
              <w:rPr>
                <w:rFonts w:ascii="Arial" w:eastAsia="Times New Roman" w:hAnsi="Arial" w:cs="Arial"/>
                <w:color w:val="000000"/>
                <w:sz w:val="24"/>
                <w:szCs w:val="24"/>
              </w:rPr>
              <w:t xml:space="preserve">Se deben de incluir un manual de procesos </w:t>
            </w:r>
            <w:r w:rsidR="00487FF3">
              <w:rPr>
                <w:rFonts w:ascii="Arial" w:eastAsia="Times New Roman" w:hAnsi="Arial" w:cs="Arial"/>
                <w:color w:val="000000"/>
                <w:sz w:val="24"/>
                <w:szCs w:val="24"/>
              </w:rPr>
              <w:t xml:space="preserve">no solo en esta área sino en todas  las áreas de  la  compañía </w:t>
            </w:r>
            <w:r w:rsidRPr="00AE6224">
              <w:rPr>
                <w:rFonts w:ascii="Arial" w:eastAsia="Times New Roman" w:hAnsi="Arial" w:cs="Arial"/>
                <w:color w:val="000000"/>
                <w:sz w:val="24"/>
                <w:szCs w:val="24"/>
              </w:rPr>
              <w:t xml:space="preserve"> para que los empleados tengan conocimiento de que proce</w:t>
            </w:r>
            <w:r w:rsidR="00487FF3">
              <w:rPr>
                <w:rFonts w:ascii="Arial" w:eastAsia="Times New Roman" w:hAnsi="Arial" w:cs="Arial"/>
                <w:color w:val="000000"/>
                <w:sz w:val="24"/>
                <w:szCs w:val="24"/>
              </w:rPr>
              <w:t>dimiento se debe</w:t>
            </w:r>
            <w:r w:rsidR="009E4E0E">
              <w:rPr>
                <w:rFonts w:ascii="Arial" w:eastAsia="Times New Roman" w:hAnsi="Arial" w:cs="Arial"/>
                <w:color w:val="000000"/>
                <w:sz w:val="24"/>
                <w:szCs w:val="24"/>
              </w:rPr>
              <w:t xml:space="preserve"> realizar  y así esta  </w:t>
            </w:r>
            <w:r w:rsidR="00487FF3">
              <w:rPr>
                <w:rFonts w:ascii="Arial" w:eastAsia="Times New Roman" w:hAnsi="Arial" w:cs="Arial"/>
                <w:color w:val="000000"/>
                <w:sz w:val="24"/>
                <w:szCs w:val="24"/>
              </w:rPr>
              <w:t xml:space="preserve">y todas las </w:t>
            </w:r>
            <w:r w:rsidR="00487FF3" w:rsidRPr="00AE6224">
              <w:rPr>
                <w:rFonts w:ascii="Arial" w:eastAsia="Times New Roman" w:hAnsi="Arial" w:cs="Arial"/>
                <w:color w:val="000000"/>
                <w:sz w:val="24"/>
                <w:szCs w:val="24"/>
              </w:rPr>
              <w:t xml:space="preserve"> </w:t>
            </w:r>
            <w:r w:rsidR="00487FF3">
              <w:rPr>
                <w:rFonts w:ascii="Arial" w:eastAsia="Times New Roman" w:hAnsi="Arial" w:cs="Arial"/>
                <w:color w:val="000000"/>
                <w:sz w:val="24"/>
                <w:szCs w:val="24"/>
              </w:rPr>
              <w:t xml:space="preserve"> </w:t>
            </w:r>
            <w:r w:rsidR="00DD6A5E">
              <w:rPr>
                <w:rFonts w:ascii="Arial" w:eastAsia="Times New Roman" w:hAnsi="Arial" w:cs="Arial"/>
                <w:color w:val="000000"/>
                <w:sz w:val="24"/>
                <w:szCs w:val="24"/>
              </w:rPr>
              <w:t xml:space="preserve">áreas </w:t>
            </w:r>
            <w:r w:rsidRPr="00AE6224">
              <w:rPr>
                <w:rFonts w:ascii="Arial" w:eastAsia="Times New Roman" w:hAnsi="Arial" w:cs="Arial"/>
                <w:color w:val="000000"/>
                <w:sz w:val="24"/>
                <w:szCs w:val="24"/>
              </w:rPr>
              <w:t>sea</w:t>
            </w:r>
            <w:r w:rsidR="00487FF3">
              <w:rPr>
                <w:rFonts w:ascii="Arial" w:eastAsia="Times New Roman" w:hAnsi="Arial" w:cs="Arial"/>
                <w:color w:val="000000"/>
                <w:sz w:val="24"/>
                <w:szCs w:val="24"/>
              </w:rPr>
              <w:t xml:space="preserve">n </w:t>
            </w:r>
            <w:r w:rsidRPr="00AE6224">
              <w:rPr>
                <w:rFonts w:ascii="Arial" w:eastAsia="Times New Roman" w:hAnsi="Arial" w:cs="Arial"/>
                <w:color w:val="000000"/>
                <w:sz w:val="24"/>
                <w:szCs w:val="24"/>
              </w:rPr>
              <w:t xml:space="preserve"> eficiente y cumpla con las metas propuestas.</w:t>
            </w:r>
          </w:p>
        </w:tc>
        <w:tc>
          <w:tcPr>
            <w:tcW w:w="2836" w:type="dxa"/>
            <w:gridSpan w:val="4"/>
            <w:vMerge w:val="restart"/>
            <w:noWrap/>
            <w:hideMark/>
          </w:tcPr>
          <w:p w:rsidR="001C111D" w:rsidRDefault="001C111D" w:rsidP="00DD6A5E">
            <w:pPr>
              <w:jc w:val="center"/>
              <w:rPr>
                <w:rFonts w:ascii="Arial" w:eastAsia="Times New Roman" w:hAnsi="Arial" w:cs="Arial"/>
                <w:color w:val="000000"/>
                <w:sz w:val="24"/>
                <w:szCs w:val="24"/>
              </w:rPr>
            </w:pPr>
          </w:p>
          <w:p w:rsidR="001C111D" w:rsidRDefault="001C111D" w:rsidP="00DD6A5E">
            <w:pPr>
              <w:jc w:val="center"/>
              <w:rPr>
                <w:rFonts w:ascii="Arial" w:eastAsia="Times New Roman" w:hAnsi="Arial" w:cs="Arial"/>
                <w:color w:val="000000"/>
                <w:sz w:val="24"/>
                <w:szCs w:val="24"/>
              </w:rPr>
            </w:pPr>
          </w:p>
          <w:p w:rsidR="001C111D" w:rsidRDefault="001C111D" w:rsidP="00DD6A5E">
            <w:pPr>
              <w:jc w:val="center"/>
              <w:rPr>
                <w:rFonts w:ascii="Arial" w:eastAsia="Times New Roman" w:hAnsi="Arial" w:cs="Arial"/>
                <w:color w:val="000000"/>
                <w:sz w:val="24"/>
                <w:szCs w:val="24"/>
              </w:rPr>
            </w:pPr>
          </w:p>
          <w:p w:rsidR="001C111D" w:rsidRPr="00AE6224" w:rsidRDefault="001C111D" w:rsidP="00DD6A5E">
            <w:pPr>
              <w:jc w:val="center"/>
              <w:rPr>
                <w:rFonts w:ascii="Arial" w:eastAsia="Times New Roman" w:hAnsi="Arial" w:cs="Arial"/>
                <w:color w:val="000000"/>
                <w:sz w:val="24"/>
                <w:szCs w:val="24"/>
              </w:rPr>
            </w:pPr>
            <w:r w:rsidRPr="00AE6224">
              <w:rPr>
                <w:rFonts w:ascii="Arial" w:eastAsia="Times New Roman" w:hAnsi="Arial" w:cs="Arial"/>
                <w:color w:val="000000"/>
                <w:sz w:val="24"/>
                <w:szCs w:val="24"/>
              </w:rPr>
              <w:t>Jefe de Logística</w:t>
            </w:r>
          </w:p>
        </w:tc>
        <w:tc>
          <w:tcPr>
            <w:tcW w:w="1247" w:type="dxa"/>
            <w:vMerge w:val="restart"/>
            <w:noWrap/>
            <w:hideMark/>
          </w:tcPr>
          <w:p w:rsidR="001C111D" w:rsidRDefault="001C111D" w:rsidP="00DD6A5E">
            <w:pPr>
              <w:jc w:val="center"/>
              <w:rPr>
                <w:rFonts w:ascii="Arial" w:eastAsia="Times New Roman" w:hAnsi="Arial" w:cs="Arial"/>
                <w:color w:val="000000"/>
                <w:sz w:val="24"/>
                <w:szCs w:val="24"/>
              </w:rPr>
            </w:pPr>
          </w:p>
          <w:p w:rsidR="001C111D" w:rsidRDefault="001C111D" w:rsidP="00DD6A5E">
            <w:pPr>
              <w:jc w:val="center"/>
              <w:rPr>
                <w:rFonts w:ascii="Arial" w:eastAsia="Times New Roman" w:hAnsi="Arial" w:cs="Arial"/>
                <w:color w:val="000000"/>
                <w:sz w:val="24"/>
                <w:szCs w:val="24"/>
              </w:rPr>
            </w:pPr>
          </w:p>
          <w:p w:rsidR="001C111D" w:rsidRDefault="001C111D" w:rsidP="00DD6A5E">
            <w:pPr>
              <w:jc w:val="center"/>
              <w:rPr>
                <w:rFonts w:ascii="Arial" w:eastAsia="Times New Roman" w:hAnsi="Arial" w:cs="Arial"/>
                <w:color w:val="000000"/>
                <w:sz w:val="24"/>
                <w:szCs w:val="24"/>
              </w:rPr>
            </w:pPr>
          </w:p>
          <w:p w:rsidR="001C111D" w:rsidRPr="00AE6224" w:rsidRDefault="001C111D" w:rsidP="00DD6A5E">
            <w:pPr>
              <w:jc w:val="center"/>
              <w:rPr>
                <w:rFonts w:ascii="Arial" w:eastAsia="Times New Roman" w:hAnsi="Arial" w:cs="Arial"/>
                <w:color w:val="000000"/>
                <w:sz w:val="24"/>
                <w:szCs w:val="24"/>
              </w:rPr>
            </w:pPr>
            <w:r w:rsidRPr="00AE6224">
              <w:rPr>
                <w:rFonts w:ascii="Arial" w:eastAsia="Times New Roman" w:hAnsi="Arial" w:cs="Arial"/>
                <w:color w:val="000000"/>
                <w:sz w:val="24"/>
                <w:szCs w:val="24"/>
              </w:rPr>
              <w:t>dic-12</w:t>
            </w:r>
          </w:p>
        </w:tc>
      </w:tr>
      <w:tr w:rsidR="001C111D" w:rsidRPr="00705DB6" w:rsidTr="00DD6A5E">
        <w:trPr>
          <w:trHeight w:val="391"/>
        </w:trPr>
        <w:tc>
          <w:tcPr>
            <w:tcW w:w="1500" w:type="dxa"/>
            <w:gridSpan w:val="2"/>
            <w:vMerge/>
            <w:hideMark/>
          </w:tcPr>
          <w:p w:rsidR="001C111D" w:rsidRPr="00AE6224" w:rsidRDefault="001C111D" w:rsidP="00DD6A5E">
            <w:pPr>
              <w:jc w:val="center"/>
              <w:rPr>
                <w:rFonts w:ascii="Arial" w:eastAsia="Times New Roman" w:hAnsi="Arial" w:cs="Arial"/>
                <w:color w:val="000000"/>
                <w:sz w:val="24"/>
                <w:szCs w:val="24"/>
              </w:rPr>
            </w:pPr>
          </w:p>
        </w:tc>
        <w:tc>
          <w:tcPr>
            <w:tcW w:w="3739" w:type="dxa"/>
            <w:gridSpan w:val="2"/>
            <w:vMerge/>
            <w:hideMark/>
          </w:tcPr>
          <w:p w:rsidR="001C111D" w:rsidRPr="00AE6224" w:rsidRDefault="001C111D" w:rsidP="00DD6A5E">
            <w:pPr>
              <w:jc w:val="center"/>
              <w:rPr>
                <w:rFonts w:ascii="Arial" w:eastAsia="Times New Roman" w:hAnsi="Arial" w:cs="Arial"/>
                <w:color w:val="000000"/>
                <w:sz w:val="24"/>
                <w:szCs w:val="24"/>
              </w:rPr>
            </w:pPr>
          </w:p>
        </w:tc>
        <w:tc>
          <w:tcPr>
            <w:tcW w:w="2836" w:type="dxa"/>
            <w:gridSpan w:val="4"/>
            <w:vMerge/>
            <w:hideMark/>
          </w:tcPr>
          <w:p w:rsidR="001C111D" w:rsidRPr="00AE6224" w:rsidRDefault="001C111D" w:rsidP="00DD6A5E">
            <w:pPr>
              <w:jc w:val="center"/>
              <w:rPr>
                <w:rFonts w:ascii="Arial" w:eastAsia="Times New Roman" w:hAnsi="Arial" w:cs="Arial"/>
                <w:color w:val="000000"/>
                <w:sz w:val="24"/>
                <w:szCs w:val="24"/>
              </w:rPr>
            </w:pPr>
          </w:p>
        </w:tc>
        <w:tc>
          <w:tcPr>
            <w:tcW w:w="1247" w:type="dxa"/>
            <w:vMerge/>
            <w:hideMark/>
          </w:tcPr>
          <w:p w:rsidR="001C111D" w:rsidRPr="00AE6224" w:rsidRDefault="001C111D" w:rsidP="00DD6A5E">
            <w:pPr>
              <w:jc w:val="center"/>
              <w:rPr>
                <w:rFonts w:ascii="Arial" w:eastAsia="Times New Roman" w:hAnsi="Arial" w:cs="Arial"/>
                <w:color w:val="000000"/>
                <w:sz w:val="24"/>
                <w:szCs w:val="24"/>
              </w:rPr>
            </w:pPr>
          </w:p>
        </w:tc>
      </w:tr>
      <w:tr w:rsidR="001C111D" w:rsidRPr="00705DB6" w:rsidTr="00DD6A5E">
        <w:trPr>
          <w:trHeight w:val="391"/>
        </w:trPr>
        <w:tc>
          <w:tcPr>
            <w:tcW w:w="1500" w:type="dxa"/>
            <w:gridSpan w:val="2"/>
            <w:vMerge/>
            <w:hideMark/>
          </w:tcPr>
          <w:p w:rsidR="001C111D" w:rsidRPr="00AE6224" w:rsidRDefault="001C111D" w:rsidP="00DD6A5E">
            <w:pPr>
              <w:jc w:val="center"/>
              <w:rPr>
                <w:rFonts w:ascii="Arial" w:eastAsia="Times New Roman" w:hAnsi="Arial" w:cs="Arial"/>
                <w:color w:val="000000"/>
                <w:sz w:val="24"/>
                <w:szCs w:val="24"/>
              </w:rPr>
            </w:pPr>
          </w:p>
        </w:tc>
        <w:tc>
          <w:tcPr>
            <w:tcW w:w="3739" w:type="dxa"/>
            <w:gridSpan w:val="2"/>
            <w:vMerge/>
            <w:hideMark/>
          </w:tcPr>
          <w:p w:rsidR="001C111D" w:rsidRPr="00AE6224" w:rsidRDefault="001C111D" w:rsidP="00DD6A5E">
            <w:pPr>
              <w:jc w:val="center"/>
              <w:rPr>
                <w:rFonts w:ascii="Arial" w:eastAsia="Times New Roman" w:hAnsi="Arial" w:cs="Arial"/>
                <w:color w:val="000000"/>
                <w:sz w:val="24"/>
                <w:szCs w:val="24"/>
              </w:rPr>
            </w:pPr>
          </w:p>
        </w:tc>
        <w:tc>
          <w:tcPr>
            <w:tcW w:w="2836" w:type="dxa"/>
            <w:gridSpan w:val="4"/>
            <w:vMerge/>
            <w:hideMark/>
          </w:tcPr>
          <w:p w:rsidR="001C111D" w:rsidRPr="00AE6224" w:rsidRDefault="001C111D" w:rsidP="00DD6A5E">
            <w:pPr>
              <w:jc w:val="center"/>
              <w:rPr>
                <w:rFonts w:ascii="Arial" w:eastAsia="Times New Roman" w:hAnsi="Arial" w:cs="Arial"/>
                <w:color w:val="000000"/>
                <w:sz w:val="24"/>
                <w:szCs w:val="24"/>
              </w:rPr>
            </w:pPr>
          </w:p>
        </w:tc>
        <w:tc>
          <w:tcPr>
            <w:tcW w:w="1247" w:type="dxa"/>
            <w:vMerge/>
            <w:hideMark/>
          </w:tcPr>
          <w:p w:rsidR="001C111D" w:rsidRPr="00AE6224" w:rsidRDefault="001C111D" w:rsidP="00DD6A5E">
            <w:pPr>
              <w:jc w:val="center"/>
              <w:rPr>
                <w:rFonts w:ascii="Arial" w:eastAsia="Times New Roman" w:hAnsi="Arial" w:cs="Arial"/>
                <w:color w:val="000000"/>
                <w:sz w:val="24"/>
                <w:szCs w:val="24"/>
              </w:rPr>
            </w:pPr>
          </w:p>
        </w:tc>
      </w:tr>
      <w:tr w:rsidR="001C111D" w:rsidRPr="00705DB6" w:rsidTr="00DD6A5E">
        <w:trPr>
          <w:trHeight w:val="391"/>
        </w:trPr>
        <w:tc>
          <w:tcPr>
            <w:tcW w:w="1500" w:type="dxa"/>
            <w:gridSpan w:val="2"/>
            <w:vMerge/>
            <w:hideMark/>
          </w:tcPr>
          <w:p w:rsidR="001C111D" w:rsidRPr="00AE6224" w:rsidRDefault="001C111D" w:rsidP="00DD6A5E">
            <w:pPr>
              <w:jc w:val="center"/>
              <w:rPr>
                <w:rFonts w:ascii="Arial" w:eastAsia="Times New Roman" w:hAnsi="Arial" w:cs="Arial"/>
                <w:color w:val="000000"/>
                <w:sz w:val="24"/>
                <w:szCs w:val="24"/>
              </w:rPr>
            </w:pPr>
          </w:p>
        </w:tc>
        <w:tc>
          <w:tcPr>
            <w:tcW w:w="3739" w:type="dxa"/>
            <w:gridSpan w:val="2"/>
            <w:vMerge/>
            <w:hideMark/>
          </w:tcPr>
          <w:p w:rsidR="001C111D" w:rsidRPr="00AE6224" w:rsidRDefault="001C111D" w:rsidP="00DD6A5E">
            <w:pPr>
              <w:rPr>
                <w:rFonts w:ascii="Arial" w:eastAsia="Times New Roman" w:hAnsi="Arial" w:cs="Arial"/>
                <w:color w:val="000000"/>
                <w:sz w:val="24"/>
                <w:szCs w:val="24"/>
              </w:rPr>
            </w:pPr>
          </w:p>
        </w:tc>
        <w:tc>
          <w:tcPr>
            <w:tcW w:w="2836" w:type="dxa"/>
            <w:gridSpan w:val="4"/>
            <w:vMerge/>
            <w:hideMark/>
          </w:tcPr>
          <w:p w:rsidR="001C111D" w:rsidRPr="00AE6224" w:rsidRDefault="001C111D" w:rsidP="00DD6A5E">
            <w:pPr>
              <w:rPr>
                <w:rFonts w:ascii="Arial" w:eastAsia="Times New Roman" w:hAnsi="Arial" w:cs="Arial"/>
                <w:color w:val="000000"/>
                <w:sz w:val="24"/>
                <w:szCs w:val="24"/>
              </w:rPr>
            </w:pPr>
          </w:p>
        </w:tc>
        <w:tc>
          <w:tcPr>
            <w:tcW w:w="1247" w:type="dxa"/>
            <w:vMerge/>
            <w:hideMark/>
          </w:tcPr>
          <w:p w:rsidR="001C111D" w:rsidRPr="00AE6224" w:rsidRDefault="001C111D" w:rsidP="00DD6A5E">
            <w:pPr>
              <w:rPr>
                <w:rFonts w:ascii="Arial" w:eastAsia="Times New Roman" w:hAnsi="Arial" w:cs="Arial"/>
                <w:color w:val="000000"/>
                <w:sz w:val="24"/>
                <w:szCs w:val="24"/>
              </w:rPr>
            </w:pPr>
          </w:p>
        </w:tc>
      </w:tr>
      <w:tr w:rsidR="001C111D" w:rsidRPr="00705DB6" w:rsidTr="00DD6A5E">
        <w:trPr>
          <w:trHeight w:val="391"/>
        </w:trPr>
        <w:tc>
          <w:tcPr>
            <w:tcW w:w="1500" w:type="dxa"/>
            <w:gridSpan w:val="2"/>
            <w:vMerge/>
            <w:hideMark/>
          </w:tcPr>
          <w:p w:rsidR="001C111D" w:rsidRPr="00AE6224" w:rsidRDefault="001C111D" w:rsidP="00DD6A5E">
            <w:pPr>
              <w:jc w:val="center"/>
              <w:rPr>
                <w:rFonts w:ascii="Arial" w:eastAsia="Times New Roman" w:hAnsi="Arial" w:cs="Arial"/>
                <w:color w:val="000000"/>
                <w:sz w:val="24"/>
                <w:szCs w:val="24"/>
              </w:rPr>
            </w:pPr>
          </w:p>
        </w:tc>
        <w:tc>
          <w:tcPr>
            <w:tcW w:w="3739" w:type="dxa"/>
            <w:gridSpan w:val="2"/>
            <w:vMerge/>
            <w:hideMark/>
          </w:tcPr>
          <w:p w:rsidR="001C111D" w:rsidRPr="00AE6224" w:rsidRDefault="001C111D" w:rsidP="00DD6A5E">
            <w:pPr>
              <w:rPr>
                <w:rFonts w:ascii="Arial" w:eastAsia="Times New Roman" w:hAnsi="Arial" w:cs="Arial"/>
                <w:color w:val="000000"/>
                <w:sz w:val="24"/>
                <w:szCs w:val="24"/>
              </w:rPr>
            </w:pPr>
          </w:p>
        </w:tc>
        <w:tc>
          <w:tcPr>
            <w:tcW w:w="2836" w:type="dxa"/>
            <w:gridSpan w:val="4"/>
            <w:vMerge/>
            <w:hideMark/>
          </w:tcPr>
          <w:p w:rsidR="001C111D" w:rsidRPr="00AE6224" w:rsidRDefault="001C111D" w:rsidP="00DD6A5E">
            <w:pPr>
              <w:rPr>
                <w:rFonts w:ascii="Arial" w:eastAsia="Times New Roman" w:hAnsi="Arial" w:cs="Arial"/>
                <w:color w:val="000000"/>
                <w:sz w:val="24"/>
                <w:szCs w:val="24"/>
              </w:rPr>
            </w:pPr>
          </w:p>
        </w:tc>
        <w:tc>
          <w:tcPr>
            <w:tcW w:w="1247" w:type="dxa"/>
            <w:vMerge/>
            <w:hideMark/>
          </w:tcPr>
          <w:p w:rsidR="001C111D" w:rsidRPr="00AE6224" w:rsidRDefault="001C111D" w:rsidP="00DD6A5E">
            <w:pPr>
              <w:rPr>
                <w:rFonts w:ascii="Arial" w:eastAsia="Times New Roman" w:hAnsi="Arial" w:cs="Arial"/>
                <w:color w:val="000000"/>
                <w:sz w:val="24"/>
                <w:szCs w:val="24"/>
              </w:rPr>
            </w:pPr>
          </w:p>
        </w:tc>
      </w:tr>
      <w:tr w:rsidR="001C111D" w:rsidRPr="00705DB6" w:rsidTr="00DD6A5E">
        <w:trPr>
          <w:trHeight w:val="391"/>
        </w:trPr>
        <w:tc>
          <w:tcPr>
            <w:tcW w:w="1500" w:type="dxa"/>
            <w:gridSpan w:val="2"/>
            <w:vMerge/>
            <w:hideMark/>
          </w:tcPr>
          <w:p w:rsidR="001C111D" w:rsidRPr="00AE6224" w:rsidRDefault="001C111D" w:rsidP="00DD6A5E">
            <w:pPr>
              <w:jc w:val="center"/>
              <w:rPr>
                <w:rFonts w:ascii="Arial" w:eastAsia="Times New Roman" w:hAnsi="Arial" w:cs="Arial"/>
                <w:color w:val="000000"/>
                <w:sz w:val="24"/>
                <w:szCs w:val="24"/>
              </w:rPr>
            </w:pPr>
          </w:p>
        </w:tc>
        <w:tc>
          <w:tcPr>
            <w:tcW w:w="3739" w:type="dxa"/>
            <w:gridSpan w:val="2"/>
            <w:vMerge/>
            <w:hideMark/>
          </w:tcPr>
          <w:p w:rsidR="001C111D" w:rsidRPr="00AE6224" w:rsidRDefault="001C111D" w:rsidP="00DD6A5E">
            <w:pPr>
              <w:rPr>
                <w:rFonts w:ascii="Arial" w:eastAsia="Times New Roman" w:hAnsi="Arial" w:cs="Arial"/>
                <w:color w:val="000000"/>
                <w:sz w:val="24"/>
                <w:szCs w:val="24"/>
              </w:rPr>
            </w:pPr>
          </w:p>
        </w:tc>
        <w:tc>
          <w:tcPr>
            <w:tcW w:w="2836" w:type="dxa"/>
            <w:gridSpan w:val="4"/>
            <w:vMerge/>
            <w:hideMark/>
          </w:tcPr>
          <w:p w:rsidR="001C111D" w:rsidRPr="00AE6224" w:rsidRDefault="001C111D" w:rsidP="00DD6A5E">
            <w:pPr>
              <w:rPr>
                <w:rFonts w:ascii="Arial" w:eastAsia="Times New Roman" w:hAnsi="Arial" w:cs="Arial"/>
                <w:color w:val="000000"/>
                <w:sz w:val="24"/>
                <w:szCs w:val="24"/>
              </w:rPr>
            </w:pPr>
          </w:p>
        </w:tc>
        <w:tc>
          <w:tcPr>
            <w:tcW w:w="1247" w:type="dxa"/>
            <w:vMerge/>
            <w:hideMark/>
          </w:tcPr>
          <w:p w:rsidR="001C111D" w:rsidRPr="00AE6224" w:rsidRDefault="001C111D" w:rsidP="00DD6A5E">
            <w:pPr>
              <w:rPr>
                <w:rFonts w:ascii="Arial" w:eastAsia="Times New Roman" w:hAnsi="Arial" w:cs="Arial"/>
                <w:color w:val="000000"/>
                <w:sz w:val="24"/>
                <w:szCs w:val="24"/>
              </w:rPr>
            </w:pPr>
          </w:p>
        </w:tc>
      </w:tr>
      <w:tr w:rsidR="001C111D" w:rsidRPr="00705DB6" w:rsidTr="00DD6A5E">
        <w:trPr>
          <w:trHeight w:val="300"/>
        </w:trPr>
        <w:tc>
          <w:tcPr>
            <w:tcW w:w="1500" w:type="dxa"/>
            <w:gridSpan w:val="2"/>
            <w:vMerge w:val="restart"/>
            <w:noWrap/>
            <w:hideMark/>
          </w:tcPr>
          <w:p w:rsidR="001C111D" w:rsidRPr="00AE6224" w:rsidRDefault="001C111D" w:rsidP="00DD6A5E">
            <w:pPr>
              <w:jc w:val="center"/>
              <w:rPr>
                <w:rFonts w:ascii="Arial" w:eastAsia="Times New Roman" w:hAnsi="Arial" w:cs="Arial"/>
                <w:b/>
                <w:bCs/>
                <w:color w:val="000000"/>
                <w:sz w:val="24"/>
                <w:szCs w:val="24"/>
              </w:rPr>
            </w:pPr>
            <w:r w:rsidRPr="00AE6224">
              <w:rPr>
                <w:rFonts w:ascii="Arial" w:eastAsia="Times New Roman" w:hAnsi="Arial" w:cs="Arial"/>
                <w:b/>
                <w:bCs/>
                <w:color w:val="000000"/>
                <w:sz w:val="24"/>
                <w:szCs w:val="24"/>
              </w:rPr>
              <w:t>Realizó la medición</w:t>
            </w:r>
          </w:p>
        </w:tc>
        <w:tc>
          <w:tcPr>
            <w:tcW w:w="3739" w:type="dxa"/>
            <w:gridSpan w:val="2"/>
            <w:noWrap/>
            <w:hideMark/>
          </w:tcPr>
          <w:p w:rsidR="001C111D" w:rsidRPr="00AE6224" w:rsidRDefault="001C111D" w:rsidP="00DD6A5E">
            <w:pPr>
              <w:jc w:val="center"/>
              <w:rPr>
                <w:rFonts w:ascii="Arial" w:eastAsia="Times New Roman" w:hAnsi="Arial" w:cs="Arial"/>
                <w:b/>
                <w:bCs/>
                <w:color w:val="000000"/>
                <w:sz w:val="24"/>
                <w:szCs w:val="24"/>
              </w:rPr>
            </w:pPr>
            <w:r w:rsidRPr="00AE6224">
              <w:rPr>
                <w:rFonts w:ascii="Arial" w:eastAsia="Times New Roman" w:hAnsi="Arial" w:cs="Arial"/>
                <w:b/>
                <w:bCs/>
                <w:color w:val="000000"/>
                <w:sz w:val="24"/>
                <w:szCs w:val="24"/>
              </w:rPr>
              <w:t>Nombres y Apellidos</w:t>
            </w:r>
          </w:p>
        </w:tc>
        <w:tc>
          <w:tcPr>
            <w:tcW w:w="1713" w:type="dxa"/>
            <w:gridSpan w:val="2"/>
            <w:noWrap/>
            <w:hideMark/>
          </w:tcPr>
          <w:p w:rsidR="001C111D" w:rsidRPr="00AE6224" w:rsidRDefault="001C111D" w:rsidP="00DD6A5E">
            <w:pPr>
              <w:jc w:val="center"/>
              <w:rPr>
                <w:rFonts w:ascii="Arial" w:eastAsia="Times New Roman" w:hAnsi="Arial" w:cs="Arial"/>
                <w:b/>
                <w:bCs/>
                <w:color w:val="000000"/>
                <w:sz w:val="24"/>
                <w:szCs w:val="24"/>
              </w:rPr>
            </w:pPr>
            <w:r w:rsidRPr="00AE6224">
              <w:rPr>
                <w:rFonts w:ascii="Arial" w:eastAsia="Times New Roman" w:hAnsi="Arial" w:cs="Arial"/>
                <w:b/>
                <w:bCs/>
                <w:color w:val="000000"/>
                <w:sz w:val="24"/>
                <w:szCs w:val="24"/>
              </w:rPr>
              <w:t>Cargo</w:t>
            </w:r>
          </w:p>
        </w:tc>
        <w:tc>
          <w:tcPr>
            <w:tcW w:w="1123" w:type="dxa"/>
            <w:gridSpan w:val="2"/>
            <w:noWrap/>
            <w:hideMark/>
          </w:tcPr>
          <w:p w:rsidR="001C111D" w:rsidRPr="00AE6224" w:rsidRDefault="001C111D" w:rsidP="00DD6A5E">
            <w:pPr>
              <w:jc w:val="center"/>
              <w:rPr>
                <w:rFonts w:ascii="Arial" w:eastAsia="Times New Roman" w:hAnsi="Arial" w:cs="Arial"/>
                <w:b/>
                <w:bCs/>
                <w:color w:val="000000"/>
                <w:sz w:val="24"/>
                <w:szCs w:val="24"/>
              </w:rPr>
            </w:pPr>
            <w:r w:rsidRPr="00AE6224">
              <w:rPr>
                <w:rFonts w:ascii="Arial" w:eastAsia="Times New Roman" w:hAnsi="Arial" w:cs="Arial"/>
                <w:b/>
                <w:bCs/>
                <w:color w:val="000000"/>
                <w:sz w:val="24"/>
                <w:szCs w:val="24"/>
              </w:rPr>
              <w:t>Fecha</w:t>
            </w:r>
          </w:p>
        </w:tc>
        <w:tc>
          <w:tcPr>
            <w:tcW w:w="1247" w:type="dxa"/>
            <w:noWrap/>
            <w:hideMark/>
          </w:tcPr>
          <w:p w:rsidR="001C111D" w:rsidRPr="00AE6224" w:rsidRDefault="001C111D" w:rsidP="00DD6A5E">
            <w:pPr>
              <w:jc w:val="center"/>
              <w:rPr>
                <w:rFonts w:ascii="Arial" w:eastAsia="Times New Roman" w:hAnsi="Arial" w:cs="Arial"/>
                <w:b/>
                <w:bCs/>
                <w:color w:val="000000"/>
                <w:sz w:val="24"/>
                <w:szCs w:val="24"/>
              </w:rPr>
            </w:pPr>
            <w:r w:rsidRPr="00AE6224">
              <w:rPr>
                <w:rFonts w:ascii="Arial" w:eastAsia="Times New Roman" w:hAnsi="Arial" w:cs="Arial"/>
                <w:b/>
                <w:bCs/>
                <w:color w:val="000000"/>
                <w:sz w:val="24"/>
                <w:szCs w:val="24"/>
              </w:rPr>
              <w:t>Firma</w:t>
            </w:r>
          </w:p>
        </w:tc>
      </w:tr>
      <w:tr w:rsidR="001C111D" w:rsidRPr="00705DB6" w:rsidTr="00DD6A5E">
        <w:trPr>
          <w:trHeight w:val="276"/>
        </w:trPr>
        <w:tc>
          <w:tcPr>
            <w:tcW w:w="1500" w:type="dxa"/>
            <w:gridSpan w:val="2"/>
            <w:vMerge/>
            <w:hideMark/>
          </w:tcPr>
          <w:p w:rsidR="001C111D" w:rsidRPr="00AE6224" w:rsidRDefault="001C111D" w:rsidP="00DD6A5E">
            <w:pPr>
              <w:rPr>
                <w:rFonts w:ascii="Arial" w:eastAsia="Times New Roman" w:hAnsi="Arial" w:cs="Arial"/>
                <w:b/>
                <w:bCs/>
                <w:color w:val="000000"/>
                <w:sz w:val="24"/>
                <w:szCs w:val="24"/>
              </w:rPr>
            </w:pPr>
          </w:p>
        </w:tc>
        <w:tc>
          <w:tcPr>
            <w:tcW w:w="3739" w:type="dxa"/>
            <w:gridSpan w:val="2"/>
            <w:vMerge w:val="restart"/>
            <w:noWrap/>
            <w:hideMark/>
          </w:tcPr>
          <w:p w:rsidR="001C111D" w:rsidRPr="00AE6224" w:rsidRDefault="001C111D" w:rsidP="00DD6A5E">
            <w:pPr>
              <w:jc w:val="center"/>
              <w:rPr>
                <w:rFonts w:ascii="Arial" w:eastAsia="Times New Roman" w:hAnsi="Arial" w:cs="Arial"/>
                <w:color w:val="000000"/>
                <w:sz w:val="24"/>
                <w:szCs w:val="24"/>
              </w:rPr>
            </w:pPr>
            <w:r w:rsidRPr="00AE6224">
              <w:rPr>
                <w:rFonts w:ascii="Arial" w:eastAsia="Times New Roman" w:hAnsi="Arial" w:cs="Arial"/>
                <w:color w:val="000000"/>
                <w:sz w:val="24"/>
                <w:szCs w:val="24"/>
              </w:rPr>
              <w:t>Mariuxi García</w:t>
            </w:r>
          </w:p>
          <w:p w:rsidR="001C111D" w:rsidRPr="00AE6224" w:rsidRDefault="001C111D" w:rsidP="00DD6A5E">
            <w:pPr>
              <w:jc w:val="center"/>
              <w:rPr>
                <w:rFonts w:ascii="Arial" w:eastAsia="Times New Roman" w:hAnsi="Arial" w:cs="Arial"/>
                <w:color w:val="000000"/>
                <w:sz w:val="24"/>
                <w:szCs w:val="24"/>
              </w:rPr>
            </w:pPr>
            <w:r w:rsidRPr="00AE6224">
              <w:rPr>
                <w:rFonts w:ascii="Arial" w:eastAsia="Times New Roman" w:hAnsi="Arial" w:cs="Arial"/>
                <w:color w:val="000000"/>
                <w:sz w:val="24"/>
                <w:szCs w:val="24"/>
              </w:rPr>
              <w:t>Evelinn Peñafiel</w:t>
            </w:r>
          </w:p>
          <w:p w:rsidR="001C111D" w:rsidRDefault="001C111D" w:rsidP="00DD6A5E">
            <w:pPr>
              <w:jc w:val="center"/>
              <w:rPr>
                <w:rFonts w:ascii="Arial" w:eastAsia="Times New Roman" w:hAnsi="Arial" w:cs="Arial"/>
                <w:color w:val="000000"/>
                <w:sz w:val="24"/>
                <w:szCs w:val="24"/>
              </w:rPr>
            </w:pPr>
            <w:r w:rsidRPr="00AE6224">
              <w:rPr>
                <w:rFonts w:ascii="Arial" w:eastAsia="Times New Roman" w:hAnsi="Arial" w:cs="Arial"/>
                <w:color w:val="000000"/>
                <w:sz w:val="24"/>
                <w:szCs w:val="24"/>
              </w:rPr>
              <w:t>Carlos Toala</w:t>
            </w:r>
          </w:p>
          <w:p w:rsidR="00DD6A5E" w:rsidRPr="00AE6224" w:rsidRDefault="00DD6A5E" w:rsidP="00DD6A5E">
            <w:pPr>
              <w:jc w:val="center"/>
              <w:rPr>
                <w:rFonts w:ascii="Arial" w:eastAsia="Times New Roman" w:hAnsi="Arial" w:cs="Arial"/>
                <w:color w:val="000000"/>
                <w:sz w:val="24"/>
                <w:szCs w:val="24"/>
              </w:rPr>
            </w:pPr>
          </w:p>
        </w:tc>
        <w:tc>
          <w:tcPr>
            <w:tcW w:w="1713" w:type="dxa"/>
            <w:gridSpan w:val="2"/>
            <w:vMerge w:val="restart"/>
            <w:noWrap/>
            <w:hideMark/>
          </w:tcPr>
          <w:p w:rsidR="001C111D" w:rsidRPr="00AE6224" w:rsidRDefault="001C111D" w:rsidP="00DD6A5E">
            <w:pPr>
              <w:rPr>
                <w:rFonts w:ascii="Arial" w:eastAsia="Times New Roman" w:hAnsi="Arial" w:cs="Arial"/>
                <w:color w:val="000000"/>
                <w:sz w:val="24"/>
                <w:szCs w:val="24"/>
              </w:rPr>
            </w:pPr>
            <w:r w:rsidRPr="00AE6224">
              <w:rPr>
                <w:rFonts w:ascii="Arial" w:eastAsia="Times New Roman" w:hAnsi="Arial" w:cs="Arial"/>
                <w:color w:val="000000"/>
                <w:sz w:val="24"/>
                <w:szCs w:val="24"/>
              </w:rPr>
              <w:t>Asistentes</w:t>
            </w:r>
          </w:p>
          <w:p w:rsidR="001C111D" w:rsidRPr="00AE6224" w:rsidRDefault="001C111D" w:rsidP="00DD6A5E">
            <w:pPr>
              <w:rPr>
                <w:rFonts w:ascii="Arial" w:eastAsia="Times New Roman" w:hAnsi="Arial" w:cs="Arial"/>
                <w:color w:val="000000"/>
                <w:sz w:val="24"/>
                <w:szCs w:val="24"/>
              </w:rPr>
            </w:pPr>
          </w:p>
          <w:p w:rsidR="001C111D" w:rsidRPr="00AE6224" w:rsidRDefault="001C111D" w:rsidP="00DD6A5E">
            <w:pPr>
              <w:rPr>
                <w:rFonts w:ascii="Arial" w:eastAsia="Times New Roman" w:hAnsi="Arial" w:cs="Arial"/>
                <w:color w:val="000000"/>
                <w:sz w:val="24"/>
                <w:szCs w:val="24"/>
              </w:rPr>
            </w:pPr>
          </w:p>
        </w:tc>
        <w:tc>
          <w:tcPr>
            <w:tcW w:w="1123" w:type="dxa"/>
            <w:gridSpan w:val="2"/>
            <w:vMerge w:val="restart"/>
            <w:noWrap/>
            <w:hideMark/>
          </w:tcPr>
          <w:p w:rsidR="001C111D" w:rsidRPr="00AE6224" w:rsidRDefault="001C111D" w:rsidP="00DD6A5E">
            <w:pPr>
              <w:jc w:val="center"/>
              <w:rPr>
                <w:rFonts w:ascii="Arial" w:eastAsia="Times New Roman" w:hAnsi="Arial" w:cs="Arial"/>
                <w:color w:val="000000"/>
                <w:sz w:val="24"/>
                <w:szCs w:val="24"/>
              </w:rPr>
            </w:pPr>
            <w:r w:rsidRPr="00AE6224">
              <w:rPr>
                <w:rFonts w:ascii="Arial" w:eastAsia="Times New Roman" w:hAnsi="Arial" w:cs="Arial"/>
                <w:color w:val="000000"/>
                <w:sz w:val="24"/>
                <w:szCs w:val="24"/>
              </w:rPr>
              <w:t>nov-12</w:t>
            </w:r>
          </w:p>
          <w:p w:rsidR="001C111D" w:rsidRPr="00AE6224" w:rsidRDefault="001C111D" w:rsidP="00DD6A5E">
            <w:pPr>
              <w:jc w:val="center"/>
              <w:rPr>
                <w:rFonts w:ascii="Arial" w:eastAsia="Times New Roman" w:hAnsi="Arial" w:cs="Arial"/>
                <w:color w:val="000000"/>
                <w:sz w:val="24"/>
                <w:szCs w:val="24"/>
              </w:rPr>
            </w:pPr>
          </w:p>
          <w:p w:rsidR="001C111D" w:rsidRPr="00AE6224" w:rsidRDefault="001C111D" w:rsidP="00DD6A5E">
            <w:pPr>
              <w:jc w:val="center"/>
              <w:rPr>
                <w:rFonts w:ascii="Arial" w:eastAsia="Times New Roman" w:hAnsi="Arial" w:cs="Arial"/>
                <w:color w:val="000000"/>
                <w:sz w:val="24"/>
                <w:szCs w:val="24"/>
              </w:rPr>
            </w:pPr>
          </w:p>
        </w:tc>
        <w:tc>
          <w:tcPr>
            <w:tcW w:w="1247" w:type="dxa"/>
            <w:vMerge w:val="restart"/>
            <w:noWrap/>
            <w:hideMark/>
          </w:tcPr>
          <w:p w:rsidR="001C111D" w:rsidRPr="00AE6224" w:rsidRDefault="001C111D" w:rsidP="00DD6A5E">
            <w:pPr>
              <w:jc w:val="center"/>
              <w:rPr>
                <w:rFonts w:ascii="Arial" w:eastAsia="Times New Roman" w:hAnsi="Arial" w:cs="Arial"/>
                <w:color w:val="000000"/>
                <w:sz w:val="24"/>
                <w:szCs w:val="24"/>
              </w:rPr>
            </w:pPr>
          </w:p>
        </w:tc>
      </w:tr>
      <w:tr w:rsidR="001C111D" w:rsidRPr="00705DB6" w:rsidTr="00DD6A5E">
        <w:trPr>
          <w:trHeight w:val="391"/>
        </w:trPr>
        <w:tc>
          <w:tcPr>
            <w:tcW w:w="1500" w:type="dxa"/>
            <w:gridSpan w:val="2"/>
            <w:vMerge/>
            <w:hideMark/>
          </w:tcPr>
          <w:p w:rsidR="001C111D" w:rsidRPr="00705DB6" w:rsidRDefault="001C111D" w:rsidP="00DD6A5E">
            <w:pPr>
              <w:rPr>
                <w:rFonts w:ascii="Calibri" w:eastAsia="Times New Roman" w:hAnsi="Calibri" w:cs="Calibri"/>
                <w:b/>
                <w:bCs/>
                <w:color w:val="000000"/>
                <w:sz w:val="24"/>
                <w:szCs w:val="24"/>
              </w:rPr>
            </w:pPr>
          </w:p>
        </w:tc>
        <w:tc>
          <w:tcPr>
            <w:tcW w:w="3739" w:type="dxa"/>
            <w:gridSpan w:val="2"/>
            <w:vMerge/>
            <w:hideMark/>
          </w:tcPr>
          <w:p w:rsidR="001C111D" w:rsidRPr="00705DB6" w:rsidRDefault="001C111D" w:rsidP="00DD6A5E">
            <w:pPr>
              <w:rPr>
                <w:rFonts w:ascii="Calibri" w:eastAsia="Times New Roman" w:hAnsi="Calibri" w:cs="Calibri"/>
                <w:color w:val="000000"/>
                <w:sz w:val="24"/>
                <w:szCs w:val="24"/>
              </w:rPr>
            </w:pPr>
          </w:p>
        </w:tc>
        <w:tc>
          <w:tcPr>
            <w:tcW w:w="1713" w:type="dxa"/>
            <w:gridSpan w:val="2"/>
            <w:vMerge/>
            <w:hideMark/>
          </w:tcPr>
          <w:p w:rsidR="001C111D" w:rsidRPr="00705DB6" w:rsidRDefault="001C111D" w:rsidP="00DD6A5E">
            <w:pPr>
              <w:rPr>
                <w:rFonts w:ascii="Calibri" w:eastAsia="Times New Roman" w:hAnsi="Calibri" w:cs="Calibri"/>
                <w:color w:val="000000"/>
                <w:sz w:val="24"/>
                <w:szCs w:val="24"/>
              </w:rPr>
            </w:pPr>
          </w:p>
        </w:tc>
        <w:tc>
          <w:tcPr>
            <w:tcW w:w="1123" w:type="dxa"/>
            <w:gridSpan w:val="2"/>
            <w:vMerge/>
            <w:hideMark/>
          </w:tcPr>
          <w:p w:rsidR="001C111D" w:rsidRPr="00705DB6" w:rsidRDefault="001C111D" w:rsidP="00DD6A5E">
            <w:pPr>
              <w:rPr>
                <w:rFonts w:ascii="Calibri" w:eastAsia="Times New Roman" w:hAnsi="Calibri" w:cs="Calibri"/>
                <w:color w:val="000000"/>
                <w:sz w:val="24"/>
                <w:szCs w:val="24"/>
              </w:rPr>
            </w:pPr>
          </w:p>
        </w:tc>
        <w:tc>
          <w:tcPr>
            <w:tcW w:w="1247" w:type="dxa"/>
            <w:vMerge/>
            <w:hideMark/>
          </w:tcPr>
          <w:p w:rsidR="001C111D" w:rsidRPr="00705DB6" w:rsidRDefault="001C111D" w:rsidP="00DD6A5E">
            <w:pPr>
              <w:rPr>
                <w:rFonts w:ascii="Calibri" w:eastAsia="Times New Roman" w:hAnsi="Calibri" w:cs="Calibri"/>
                <w:color w:val="000000"/>
                <w:sz w:val="24"/>
                <w:szCs w:val="24"/>
              </w:rPr>
            </w:pPr>
          </w:p>
        </w:tc>
      </w:tr>
    </w:tbl>
    <w:tbl>
      <w:tblPr>
        <w:tblpPr w:leftFromText="141" w:rightFromText="141" w:vertAnchor="page" w:horzAnchor="margin" w:tblpXSpec="center" w:tblpY="1306"/>
        <w:tblW w:w="8926" w:type="dxa"/>
        <w:tblCellMar>
          <w:left w:w="70" w:type="dxa"/>
          <w:right w:w="70" w:type="dxa"/>
        </w:tblCellMar>
        <w:tblLook w:val="04A0" w:firstRow="1" w:lastRow="0" w:firstColumn="1" w:lastColumn="0" w:noHBand="0" w:noVBand="1"/>
      </w:tblPr>
      <w:tblGrid>
        <w:gridCol w:w="1008"/>
        <w:gridCol w:w="578"/>
        <w:gridCol w:w="3236"/>
        <w:gridCol w:w="479"/>
        <w:gridCol w:w="1006"/>
        <w:gridCol w:w="178"/>
        <w:gridCol w:w="1194"/>
        <w:gridCol w:w="1247"/>
      </w:tblGrid>
      <w:tr w:rsidR="00462C7B" w:rsidRPr="000A4CF1" w:rsidTr="00462C7B">
        <w:trPr>
          <w:trHeight w:val="300"/>
        </w:trPr>
        <w:tc>
          <w:tcPr>
            <w:tcW w:w="48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rPr>
                <w:rFonts w:ascii="Arial" w:eastAsia="Times New Roman" w:hAnsi="Arial" w:cs="Arial"/>
                <w:b/>
                <w:bCs/>
                <w:color w:val="000000"/>
                <w:sz w:val="24"/>
                <w:szCs w:val="24"/>
              </w:rPr>
            </w:pPr>
            <w:r w:rsidRPr="009A3325">
              <w:rPr>
                <w:rFonts w:ascii="Arial" w:eastAsia="Times New Roman" w:hAnsi="Arial" w:cs="Arial"/>
                <w:b/>
                <w:bCs/>
                <w:color w:val="000000"/>
                <w:sz w:val="24"/>
                <w:szCs w:val="24"/>
              </w:rPr>
              <w:lastRenderedPageBreak/>
              <w:t>Proceso: Área Recursos Humanos</w:t>
            </w:r>
          </w:p>
        </w:tc>
        <w:tc>
          <w:tcPr>
            <w:tcW w:w="4104" w:type="dxa"/>
            <w:gridSpan w:val="5"/>
            <w:tcBorders>
              <w:top w:val="single" w:sz="4" w:space="0" w:color="auto"/>
              <w:left w:val="nil"/>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rPr>
                <w:rFonts w:ascii="Arial" w:eastAsia="Times New Roman" w:hAnsi="Arial" w:cs="Arial"/>
                <w:b/>
                <w:bCs/>
                <w:color w:val="000000"/>
                <w:sz w:val="24"/>
                <w:szCs w:val="24"/>
              </w:rPr>
            </w:pPr>
            <w:r w:rsidRPr="009A3325">
              <w:rPr>
                <w:rFonts w:ascii="Arial" w:eastAsia="Times New Roman" w:hAnsi="Arial" w:cs="Arial"/>
                <w:b/>
                <w:bCs/>
                <w:color w:val="000000"/>
                <w:sz w:val="24"/>
                <w:szCs w:val="24"/>
              </w:rPr>
              <w:t>Trimestre / Año: 2012</w:t>
            </w:r>
          </w:p>
        </w:tc>
      </w:tr>
      <w:tr w:rsidR="00462C7B" w:rsidRPr="000A4CF1" w:rsidTr="00462C7B">
        <w:trPr>
          <w:trHeight w:val="300"/>
        </w:trPr>
        <w:tc>
          <w:tcPr>
            <w:tcW w:w="100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jc w:val="center"/>
              <w:rPr>
                <w:rFonts w:ascii="Arial" w:eastAsia="Times New Roman" w:hAnsi="Arial" w:cs="Arial"/>
                <w:b/>
                <w:bCs/>
                <w:color w:val="000000"/>
                <w:sz w:val="24"/>
                <w:szCs w:val="24"/>
              </w:rPr>
            </w:pPr>
            <w:r w:rsidRPr="009A3325">
              <w:rPr>
                <w:rFonts w:ascii="Arial" w:eastAsia="Times New Roman" w:hAnsi="Arial" w:cs="Arial"/>
                <w:b/>
                <w:bCs/>
                <w:color w:val="000000"/>
                <w:sz w:val="24"/>
                <w:szCs w:val="24"/>
              </w:rPr>
              <w:t>Nº</w:t>
            </w:r>
          </w:p>
        </w:tc>
        <w:tc>
          <w:tcPr>
            <w:tcW w:w="381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2C7B" w:rsidRPr="009A3325" w:rsidRDefault="00462C7B" w:rsidP="00462C7B">
            <w:pPr>
              <w:spacing w:after="0" w:line="240" w:lineRule="auto"/>
              <w:jc w:val="center"/>
              <w:rPr>
                <w:rFonts w:ascii="Arial" w:eastAsia="Times New Roman" w:hAnsi="Arial" w:cs="Arial"/>
                <w:b/>
                <w:bCs/>
                <w:color w:val="000000"/>
                <w:sz w:val="24"/>
                <w:szCs w:val="24"/>
              </w:rPr>
            </w:pPr>
            <w:r w:rsidRPr="009A3325">
              <w:rPr>
                <w:rFonts w:ascii="Arial" w:eastAsia="Times New Roman" w:hAnsi="Arial" w:cs="Arial"/>
                <w:b/>
                <w:bCs/>
                <w:color w:val="000000"/>
                <w:sz w:val="24"/>
                <w:szCs w:val="24"/>
              </w:rPr>
              <w:t>Indicador evaluado</w:t>
            </w:r>
          </w:p>
        </w:tc>
        <w:tc>
          <w:tcPr>
            <w:tcW w:w="4104" w:type="dxa"/>
            <w:gridSpan w:val="5"/>
            <w:tcBorders>
              <w:top w:val="single" w:sz="4" w:space="0" w:color="auto"/>
              <w:left w:val="nil"/>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jc w:val="center"/>
              <w:rPr>
                <w:rFonts w:ascii="Arial" w:eastAsia="Times New Roman" w:hAnsi="Arial" w:cs="Arial"/>
                <w:b/>
                <w:bCs/>
                <w:color w:val="000000"/>
                <w:sz w:val="24"/>
                <w:szCs w:val="24"/>
              </w:rPr>
            </w:pPr>
            <w:r w:rsidRPr="009A3325">
              <w:rPr>
                <w:rFonts w:ascii="Arial" w:eastAsia="Times New Roman" w:hAnsi="Arial" w:cs="Arial"/>
                <w:b/>
                <w:bCs/>
                <w:color w:val="000000"/>
                <w:sz w:val="24"/>
                <w:szCs w:val="24"/>
              </w:rPr>
              <w:t>Resultados</w:t>
            </w:r>
          </w:p>
        </w:tc>
      </w:tr>
      <w:tr w:rsidR="00462C7B" w:rsidRPr="000A4CF1" w:rsidTr="00462C7B">
        <w:trPr>
          <w:trHeight w:val="300"/>
        </w:trPr>
        <w:tc>
          <w:tcPr>
            <w:tcW w:w="1008" w:type="dxa"/>
            <w:vMerge/>
            <w:tcBorders>
              <w:top w:val="nil"/>
              <w:left w:val="single" w:sz="4" w:space="0" w:color="auto"/>
              <w:bottom w:val="single" w:sz="4" w:space="0" w:color="auto"/>
              <w:right w:val="single" w:sz="4" w:space="0" w:color="auto"/>
            </w:tcBorders>
            <w:vAlign w:val="center"/>
            <w:hideMark/>
          </w:tcPr>
          <w:p w:rsidR="00462C7B" w:rsidRPr="009A3325" w:rsidRDefault="00462C7B" w:rsidP="00462C7B">
            <w:pPr>
              <w:spacing w:after="0" w:line="240" w:lineRule="auto"/>
              <w:rPr>
                <w:rFonts w:ascii="Arial" w:eastAsia="Times New Roman" w:hAnsi="Arial" w:cs="Arial"/>
                <w:b/>
                <w:bCs/>
                <w:color w:val="000000"/>
                <w:sz w:val="24"/>
                <w:szCs w:val="24"/>
              </w:rPr>
            </w:pPr>
          </w:p>
        </w:tc>
        <w:tc>
          <w:tcPr>
            <w:tcW w:w="3814" w:type="dxa"/>
            <w:gridSpan w:val="2"/>
            <w:vMerge/>
            <w:tcBorders>
              <w:top w:val="single" w:sz="4" w:space="0" w:color="auto"/>
              <w:left w:val="single" w:sz="4" w:space="0" w:color="auto"/>
              <w:bottom w:val="single" w:sz="4" w:space="0" w:color="auto"/>
              <w:right w:val="single" w:sz="4" w:space="0" w:color="auto"/>
            </w:tcBorders>
            <w:vAlign w:val="center"/>
            <w:hideMark/>
          </w:tcPr>
          <w:p w:rsidR="00462C7B" w:rsidRPr="009A3325" w:rsidRDefault="00462C7B" w:rsidP="00462C7B">
            <w:pPr>
              <w:spacing w:after="0" w:line="240" w:lineRule="auto"/>
              <w:rPr>
                <w:rFonts w:ascii="Arial" w:eastAsia="Times New Roman" w:hAnsi="Arial" w:cs="Arial"/>
                <w:b/>
                <w:bCs/>
                <w:color w:val="000000"/>
                <w:sz w:val="24"/>
                <w:szCs w:val="24"/>
              </w:rPr>
            </w:pPr>
          </w:p>
        </w:tc>
        <w:tc>
          <w:tcPr>
            <w:tcW w:w="1485" w:type="dxa"/>
            <w:gridSpan w:val="2"/>
            <w:tcBorders>
              <w:top w:val="nil"/>
              <w:left w:val="nil"/>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rPr>
                <w:rFonts w:ascii="Arial" w:eastAsia="Times New Roman" w:hAnsi="Arial" w:cs="Arial"/>
                <w:b/>
                <w:bCs/>
                <w:color w:val="000000"/>
                <w:sz w:val="24"/>
                <w:szCs w:val="24"/>
              </w:rPr>
            </w:pPr>
            <w:r w:rsidRPr="009A3325">
              <w:rPr>
                <w:rFonts w:ascii="Arial" w:eastAsia="Times New Roman" w:hAnsi="Arial" w:cs="Arial"/>
                <w:b/>
                <w:bCs/>
                <w:color w:val="000000"/>
                <w:sz w:val="24"/>
                <w:szCs w:val="24"/>
              </w:rPr>
              <w:t>Esperado</w:t>
            </w:r>
          </w:p>
        </w:tc>
        <w:tc>
          <w:tcPr>
            <w:tcW w:w="1372" w:type="dxa"/>
            <w:gridSpan w:val="2"/>
            <w:tcBorders>
              <w:top w:val="nil"/>
              <w:left w:val="nil"/>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rPr>
                <w:rFonts w:ascii="Arial" w:eastAsia="Times New Roman" w:hAnsi="Arial" w:cs="Arial"/>
                <w:b/>
                <w:bCs/>
                <w:color w:val="000000"/>
                <w:sz w:val="24"/>
                <w:szCs w:val="24"/>
              </w:rPr>
            </w:pPr>
            <w:r w:rsidRPr="009A3325">
              <w:rPr>
                <w:rFonts w:ascii="Arial" w:eastAsia="Times New Roman" w:hAnsi="Arial" w:cs="Arial"/>
                <w:b/>
                <w:bCs/>
                <w:color w:val="000000"/>
                <w:sz w:val="24"/>
                <w:szCs w:val="24"/>
              </w:rPr>
              <w:t>Obtenido</w:t>
            </w:r>
          </w:p>
        </w:tc>
        <w:tc>
          <w:tcPr>
            <w:tcW w:w="1247" w:type="dxa"/>
            <w:tcBorders>
              <w:top w:val="nil"/>
              <w:left w:val="nil"/>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rPr>
                <w:rFonts w:ascii="Arial" w:eastAsia="Times New Roman" w:hAnsi="Arial" w:cs="Arial"/>
                <w:b/>
                <w:bCs/>
                <w:color w:val="000000"/>
                <w:sz w:val="24"/>
                <w:szCs w:val="24"/>
              </w:rPr>
            </w:pPr>
            <w:r w:rsidRPr="009A3325">
              <w:rPr>
                <w:rFonts w:ascii="Arial" w:eastAsia="Times New Roman" w:hAnsi="Arial" w:cs="Arial"/>
                <w:b/>
                <w:bCs/>
                <w:color w:val="000000"/>
                <w:sz w:val="24"/>
                <w:szCs w:val="24"/>
              </w:rPr>
              <w:t>Cumplido</w:t>
            </w:r>
          </w:p>
        </w:tc>
      </w:tr>
      <w:tr w:rsidR="00462C7B" w:rsidRPr="000A4CF1" w:rsidTr="00462C7B">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jc w:val="center"/>
              <w:rPr>
                <w:rFonts w:ascii="Arial" w:eastAsia="Times New Roman" w:hAnsi="Arial" w:cs="Arial"/>
                <w:color w:val="000000"/>
                <w:sz w:val="24"/>
                <w:szCs w:val="24"/>
              </w:rPr>
            </w:pPr>
            <w:r w:rsidRPr="009A3325">
              <w:rPr>
                <w:rFonts w:ascii="Arial" w:eastAsia="Times New Roman" w:hAnsi="Arial" w:cs="Arial"/>
                <w:color w:val="000000"/>
                <w:sz w:val="24"/>
                <w:szCs w:val="24"/>
              </w:rPr>
              <w:t>1</w:t>
            </w:r>
          </w:p>
        </w:tc>
        <w:tc>
          <w:tcPr>
            <w:tcW w:w="381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62C7B" w:rsidRPr="009A3325" w:rsidRDefault="00462C7B" w:rsidP="00462C7B">
            <w:pPr>
              <w:spacing w:after="0" w:line="240" w:lineRule="auto"/>
              <w:rPr>
                <w:rFonts w:ascii="Arial" w:eastAsia="Times New Roman" w:hAnsi="Arial" w:cs="Arial"/>
                <w:color w:val="000000"/>
                <w:sz w:val="24"/>
                <w:szCs w:val="24"/>
              </w:rPr>
            </w:pPr>
            <w:r w:rsidRPr="009A3325">
              <w:rPr>
                <w:rFonts w:ascii="Arial" w:eastAsia="Times New Roman" w:hAnsi="Arial" w:cs="Arial"/>
                <w:color w:val="000000"/>
                <w:sz w:val="24"/>
                <w:szCs w:val="24"/>
              </w:rPr>
              <w:t>Persona contratado</w:t>
            </w:r>
          </w:p>
        </w:tc>
        <w:tc>
          <w:tcPr>
            <w:tcW w:w="1485" w:type="dxa"/>
            <w:gridSpan w:val="2"/>
            <w:tcBorders>
              <w:top w:val="nil"/>
              <w:left w:val="nil"/>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jc w:val="center"/>
              <w:rPr>
                <w:rFonts w:ascii="Arial" w:eastAsia="Times New Roman" w:hAnsi="Arial" w:cs="Arial"/>
                <w:color w:val="000000"/>
                <w:sz w:val="24"/>
                <w:szCs w:val="24"/>
              </w:rPr>
            </w:pPr>
            <w:r w:rsidRPr="009A3325">
              <w:rPr>
                <w:rFonts w:ascii="Arial" w:eastAsia="Times New Roman" w:hAnsi="Arial" w:cs="Arial"/>
                <w:color w:val="000000"/>
                <w:sz w:val="24"/>
                <w:szCs w:val="24"/>
              </w:rPr>
              <w:t>100%</w:t>
            </w:r>
            <w:r>
              <w:rPr>
                <w:rFonts w:ascii="Arial" w:eastAsia="Times New Roman" w:hAnsi="Arial" w:cs="Arial"/>
                <w:color w:val="000000"/>
                <w:sz w:val="24"/>
                <w:szCs w:val="24"/>
              </w:rPr>
              <w:t xml:space="preserve"> = 2 </w:t>
            </w:r>
            <w:r w:rsidRPr="009E4E0E">
              <w:rPr>
                <w:rFonts w:ascii="Arial" w:eastAsia="Times New Roman" w:hAnsi="Arial" w:cs="Arial"/>
                <w:color w:val="000000"/>
                <w:sz w:val="18"/>
                <w:szCs w:val="24"/>
              </w:rPr>
              <w:t>VACANTES</w:t>
            </w:r>
            <w:r>
              <w:rPr>
                <w:rFonts w:ascii="Arial" w:eastAsia="Times New Roman" w:hAnsi="Arial" w:cs="Arial"/>
                <w:color w:val="000000"/>
                <w:sz w:val="24"/>
                <w:szCs w:val="24"/>
              </w:rPr>
              <w:t xml:space="preserve"> </w:t>
            </w:r>
          </w:p>
        </w:tc>
        <w:tc>
          <w:tcPr>
            <w:tcW w:w="1372" w:type="dxa"/>
            <w:gridSpan w:val="2"/>
            <w:tcBorders>
              <w:top w:val="nil"/>
              <w:left w:val="nil"/>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jc w:val="center"/>
              <w:rPr>
                <w:rFonts w:ascii="Arial" w:eastAsia="Times New Roman" w:hAnsi="Arial" w:cs="Arial"/>
                <w:color w:val="000000"/>
                <w:sz w:val="24"/>
                <w:szCs w:val="24"/>
              </w:rPr>
            </w:pPr>
            <w:r w:rsidRPr="009A3325">
              <w:rPr>
                <w:rFonts w:ascii="Arial" w:eastAsia="Times New Roman" w:hAnsi="Arial" w:cs="Arial"/>
                <w:color w:val="000000"/>
                <w:sz w:val="24"/>
                <w:szCs w:val="24"/>
              </w:rPr>
              <w:t>25%</w:t>
            </w:r>
          </w:p>
        </w:tc>
        <w:tc>
          <w:tcPr>
            <w:tcW w:w="1247" w:type="dxa"/>
            <w:tcBorders>
              <w:top w:val="nil"/>
              <w:left w:val="nil"/>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X</w:t>
            </w:r>
          </w:p>
        </w:tc>
      </w:tr>
      <w:tr w:rsidR="00462C7B" w:rsidRPr="000A4CF1" w:rsidTr="00462C7B">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jc w:val="center"/>
              <w:rPr>
                <w:rFonts w:ascii="Arial" w:eastAsia="Times New Roman" w:hAnsi="Arial" w:cs="Arial"/>
                <w:color w:val="000000"/>
                <w:sz w:val="24"/>
                <w:szCs w:val="24"/>
              </w:rPr>
            </w:pPr>
            <w:r w:rsidRPr="009A3325">
              <w:rPr>
                <w:rFonts w:ascii="Arial" w:eastAsia="Times New Roman" w:hAnsi="Arial" w:cs="Arial"/>
                <w:color w:val="000000"/>
                <w:sz w:val="24"/>
                <w:szCs w:val="24"/>
              </w:rPr>
              <w:t>2</w:t>
            </w:r>
          </w:p>
        </w:tc>
        <w:tc>
          <w:tcPr>
            <w:tcW w:w="381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62C7B" w:rsidRPr="009A3325" w:rsidRDefault="00462C7B" w:rsidP="00462C7B">
            <w:pPr>
              <w:spacing w:after="0" w:line="240" w:lineRule="auto"/>
              <w:rPr>
                <w:rFonts w:ascii="Arial" w:eastAsia="Times New Roman" w:hAnsi="Arial" w:cs="Arial"/>
                <w:color w:val="000000"/>
                <w:sz w:val="24"/>
                <w:szCs w:val="24"/>
              </w:rPr>
            </w:pPr>
            <w:r w:rsidRPr="009A3325">
              <w:rPr>
                <w:rFonts w:ascii="Arial" w:eastAsia="Times New Roman" w:hAnsi="Arial" w:cs="Arial"/>
                <w:color w:val="000000"/>
                <w:sz w:val="24"/>
                <w:szCs w:val="24"/>
              </w:rPr>
              <w:t>Personal que conoce sus funciones del  cargo</w:t>
            </w:r>
          </w:p>
        </w:tc>
        <w:tc>
          <w:tcPr>
            <w:tcW w:w="1485" w:type="dxa"/>
            <w:gridSpan w:val="2"/>
            <w:tcBorders>
              <w:top w:val="nil"/>
              <w:left w:val="nil"/>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jc w:val="center"/>
              <w:rPr>
                <w:rFonts w:ascii="Arial" w:eastAsia="Times New Roman" w:hAnsi="Arial" w:cs="Arial"/>
                <w:color w:val="000000"/>
                <w:sz w:val="24"/>
                <w:szCs w:val="24"/>
              </w:rPr>
            </w:pPr>
            <w:r w:rsidRPr="009A3325">
              <w:rPr>
                <w:rFonts w:ascii="Arial" w:eastAsia="Times New Roman" w:hAnsi="Arial" w:cs="Arial"/>
                <w:color w:val="000000"/>
                <w:sz w:val="24"/>
                <w:szCs w:val="24"/>
              </w:rPr>
              <w:t>100%</w:t>
            </w:r>
          </w:p>
        </w:tc>
        <w:tc>
          <w:tcPr>
            <w:tcW w:w="1372" w:type="dxa"/>
            <w:gridSpan w:val="2"/>
            <w:tcBorders>
              <w:top w:val="nil"/>
              <w:left w:val="nil"/>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jc w:val="center"/>
              <w:rPr>
                <w:rFonts w:ascii="Arial" w:eastAsia="Times New Roman" w:hAnsi="Arial" w:cs="Arial"/>
                <w:color w:val="000000"/>
                <w:sz w:val="24"/>
                <w:szCs w:val="24"/>
              </w:rPr>
            </w:pPr>
            <w:r w:rsidRPr="009A3325">
              <w:rPr>
                <w:rFonts w:ascii="Arial" w:eastAsia="Times New Roman" w:hAnsi="Arial" w:cs="Arial"/>
                <w:color w:val="000000"/>
                <w:sz w:val="24"/>
                <w:szCs w:val="24"/>
              </w:rPr>
              <w:t>20%</w:t>
            </w:r>
          </w:p>
        </w:tc>
        <w:tc>
          <w:tcPr>
            <w:tcW w:w="1247" w:type="dxa"/>
            <w:tcBorders>
              <w:top w:val="nil"/>
              <w:left w:val="nil"/>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jc w:val="center"/>
              <w:rPr>
                <w:rFonts w:ascii="Arial" w:eastAsia="Times New Roman" w:hAnsi="Arial" w:cs="Arial"/>
                <w:color w:val="000000"/>
                <w:sz w:val="24"/>
                <w:szCs w:val="24"/>
              </w:rPr>
            </w:pPr>
          </w:p>
        </w:tc>
      </w:tr>
      <w:tr w:rsidR="00462C7B" w:rsidRPr="000A4CF1" w:rsidTr="00462C7B">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jc w:val="center"/>
              <w:rPr>
                <w:rFonts w:ascii="Arial" w:eastAsia="Times New Roman" w:hAnsi="Arial" w:cs="Arial"/>
                <w:color w:val="000000"/>
                <w:sz w:val="24"/>
                <w:szCs w:val="24"/>
              </w:rPr>
            </w:pPr>
            <w:r w:rsidRPr="009A3325">
              <w:rPr>
                <w:rFonts w:ascii="Arial" w:eastAsia="Times New Roman" w:hAnsi="Arial" w:cs="Arial"/>
                <w:color w:val="000000"/>
                <w:sz w:val="24"/>
                <w:szCs w:val="24"/>
              </w:rPr>
              <w:t>3</w:t>
            </w:r>
          </w:p>
        </w:tc>
        <w:tc>
          <w:tcPr>
            <w:tcW w:w="3814" w:type="dxa"/>
            <w:gridSpan w:val="2"/>
            <w:tcBorders>
              <w:top w:val="single" w:sz="4" w:space="0" w:color="auto"/>
              <w:left w:val="nil"/>
              <w:bottom w:val="single" w:sz="4" w:space="0" w:color="auto"/>
              <w:right w:val="single" w:sz="4" w:space="0" w:color="000000"/>
            </w:tcBorders>
            <w:shd w:val="clear" w:color="auto" w:fill="auto"/>
            <w:vAlign w:val="bottom"/>
            <w:hideMark/>
          </w:tcPr>
          <w:p w:rsidR="00462C7B" w:rsidRPr="009A3325" w:rsidRDefault="00462C7B" w:rsidP="00462C7B">
            <w:pPr>
              <w:spacing w:after="0" w:line="240" w:lineRule="auto"/>
              <w:rPr>
                <w:rFonts w:ascii="Arial" w:eastAsia="Times New Roman" w:hAnsi="Arial" w:cs="Arial"/>
                <w:color w:val="000000"/>
                <w:sz w:val="24"/>
                <w:szCs w:val="24"/>
              </w:rPr>
            </w:pPr>
            <w:r w:rsidRPr="009A3325">
              <w:rPr>
                <w:rFonts w:ascii="Arial" w:eastAsia="Times New Roman" w:hAnsi="Arial" w:cs="Arial"/>
                <w:color w:val="000000"/>
                <w:sz w:val="24"/>
                <w:szCs w:val="24"/>
              </w:rPr>
              <w:t>Personal capacitado</w:t>
            </w:r>
          </w:p>
        </w:tc>
        <w:tc>
          <w:tcPr>
            <w:tcW w:w="1485" w:type="dxa"/>
            <w:gridSpan w:val="2"/>
            <w:tcBorders>
              <w:top w:val="nil"/>
              <w:left w:val="nil"/>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jc w:val="center"/>
              <w:rPr>
                <w:rFonts w:ascii="Arial" w:eastAsia="Times New Roman" w:hAnsi="Arial" w:cs="Arial"/>
                <w:color w:val="000000"/>
                <w:sz w:val="24"/>
                <w:szCs w:val="24"/>
              </w:rPr>
            </w:pPr>
            <w:r w:rsidRPr="009A3325">
              <w:rPr>
                <w:rFonts w:ascii="Arial" w:eastAsia="Times New Roman" w:hAnsi="Arial" w:cs="Arial"/>
                <w:color w:val="000000"/>
                <w:sz w:val="24"/>
                <w:szCs w:val="24"/>
              </w:rPr>
              <w:t>100%</w:t>
            </w:r>
          </w:p>
        </w:tc>
        <w:tc>
          <w:tcPr>
            <w:tcW w:w="1372" w:type="dxa"/>
            <w:gridSpan w:val="2"/>
            <w:tcBorders>
              <w:top w:val="nil"/>
              <w:left w:val="nil"/>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jc w:val="center"/>
              <w:rPr>
                <w:rFonts w:ascii="Arial" w:eastAsia="Times New Roman" w:hAnsi="Arial" w:cs="Arial"/>
                <w:color w:val="000000"/>
                <w:sz w:val="24"/>
                <w:szCs w:val="24"/>
              </w:rPr>
            </w:pPr>
            <w:r w:rsidRPr="009A3325">
              <w:rPr>
                <w:rFonts w:ascii="Arial" w:eastAsia="Times New Roman" w:hAnsi="Arial" w:cs="Arial"/>
                <w:color w:val="000000"/>
                <w:sz w:val="24"/>
                <w:szCs w:val="24"/>
              </w:rPr>
              <w:t>26,67%</w:t>
            </w:r>
          </w:p>
        </w:tc>
        <w:tc>
          <w:tcPr>
            <w:tcW w:w="1247" w:type="dxa"/>
            <w:tcBorders>
              <w:top w:val="nil"/>
              <w:left w:val="nil"/>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jc w:val="center"/>
              <w:rPr>
                <w:rFonts w:ascii="Arial" w:eastAsia="Times New Roman" w:hAnsi="Arial" w:cs="Arial"/>
                <w:color w:val="000000"/>
                <w:sz w:val="24"/>
                <w:szCs w:val="24"/>
              </w:rPr>
            </w:pPr>
          </w:p>
        </w:tc>
      </w:tr>
      <w:tr w:rsidR="00462C7B" w:rsidRPr="000A4CF1" w:rsidTr="00462C7B">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jc w:val="center"/>
              <w:rPr>
                <w:rFonts w:ascii="Arial" w:eastAsia="Times New Roman" w:hAnsi="Arial" w:cs="Arial"/>
                <w:color w:val="000000"/>
                <w:sz w:val="24"/>
                <w:szCs w:val="24"/>
              </w:rPr>
            </w:pPr>
            <w:r w:rsidRPr="009A3325">
              <w:rPr>
                <w:rFonts w:ascii="Arial" w:eastAsia="Times New Roman" w:hAnsi="Arial" w:cs="Arial"/>
                <w:color w:val="000000"/>
                <w:sz w:val="24"/>
                <w:szCs w:val="24"/>
              </w:rPr>
              <w:t>4</w:t>
            </w:r>
          </w:p>
        </w:tc>
        <w:tc>
          <w:tcPr>
            <w:tcW w:w="3814" w:type="dxa"/>
            <w:gridSpan w:val="2"/>
            <w:tcBorders>
              <w:top w:val="single" w:sz="4" w:space="0" w:color="auto"/>
              <w:left w:val="nil"/>
              <w:bottom w:val="single" w:sz="4" w:space="0" w:color="auto"/>
              <w:right w:val="single" w:sz="4" w:space="0" w:color="000000"/>
            </w:tcBorders>
            <w:shd w:val="clear" w:color="auto" w:fill="auto"/>
            <w:vAlign w:val="bottom"/>
            <w:hideMark/>
          </w:tcPr>
          <w:p w:rsidR="00462C7B" w:rsidRPr="009A3325" w:rsidRDefault="00462C7B" w:rsidP="00462C7B">
            <w:pPr>
              <w:spacing w:after="0" w:line="240" w:lineRule="auto"/>
              <w:rPr>
                <w:rFonts w:ascii="Arial" w:eastAsia="Times New Roman" w:hAnsi="Arial" w:cs="Arial"/>
                <w:color w:val="000000"/>
                <w:sz w:val="24"/>
                <w:szCs w:val="24"/>
              </w:rPr>
            </w:pPr>
            <w:r w:rsidRPr="009A3325">
              <w:rPr>
                <w:rFonts w:ascii="Arial" w:eastAsia="Times New Roman" w:hAnsi="Arial" w:cs="Arial"/>
                <w:color w:val="000000"/>
                <w:sz w:val="24"/>
                <w:szCs w:val="24"/>
              </w:rPr>
              <w:t>Errores en nómina</w:t>
            </w:r>
          </w:p>
        </w:tc>
        <w:tc>
          <w:tcPr>
            <w:tcW w:w="1485" w:type="dxa"/>
            <w:gridSpan w:val="2"/>
            <w:tcBorders>
              <w:top w:val="nil"/>
              <w:left w:val="nil"/>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w:t>
            </w:r>
          </w:p>
        </w:tc>
        <w:tc>
          <w:tcPr>
            <w:tcW w:w="1372" w:type="dxa"/>
            <w:gridSpan w:val="2"/>
            <w:tcBorders>
              <w:top w:val="nil"/>
              <w:left w:val="nil"/>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w:t>
            </w:r>
            <w:r w:rsidRPr="009A3325">
              <w:rPr>
                <w:rFonts w:ascii="Arial" w:eastAsia="Times New Roman" w:hAnsi="Arial" w:cs="Arial"/>
                <w:color w:val="000000"/>
                <w:sz w:val="24"/>
                <w:szCs w:val="24"/>
              </w:rPr>
              <w:t>%</w:t>
            </w:r>
          </w:p>
        </w:tc>
        <w:tc>
          <w:tcPr>
            <w:tcW w:w="1247" w:type="dxa"/>
            <w:tcBorders>
              <w:top w:val="nil"/>
              <w:left w:val="nil"/>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jc w:val="center"/>
              <w:rPr>
                <w:rFonts w:ascii="Arial" w:eastAsia="Times New Roman" w:hAnsi="Arial" w:cs="Arial"/>
                <w:color w:val="000000"/>
                <w:sz w:val="24"/>
                <w:szCs w:val="24"/>
              </w:rPr>
            </w:pPr>
            <w:r w:rsidRPr="009A3325">
              <w:rPr>
                <w:rFonts w:ascii="Arial" w:eastAsia="Times New Roman" w:hAnsi="Arial" w:cs="Arial"/>
                <w:color w:val="000000"/>
                <w:sz w:val="24"/>
                <w:szCs w:val="24"/>
              </w:rPr>
              <w:t>X</w:t>
            </w:r>
          </w:p>
        </w:tc>
      </w:tr>
      <w:tr w:rsidR="00462C7B" w:rsidRPr="000A4CF1" w:rsidTr="00462C7B">
        <w:trPr>
          <w:trHeight w:val="300"/>
        </w:trPr>
        <w:tc>
          <w:tcPr>
            <w:tcW w:w="892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jc w:val="center"/>
              <w:rPr>
                <w:rFonts w:ascii="Arial" w:eastAsia="Times New Roman" w:hAnsi="Arial" w:cs="Arial"/>
                <w:b/>
                <w:bCs/>
                <w:color w:val="000000"/>
                <w:sz w:val="24"/>
                <w:szCs w:val="24"/>
              </w:rPr>
            </w:pPr>
            <w:r w:rsidRPr="009A3325">
              <w:rPr>
                <w:rFonts w:ascii="Arial" w:eastAsia="Times New Roman" w:hAnsi="Arial" w:cs="Arial"/>
                <w:b/>
                <w:bCs/>
                <w:color w:val="000000"/>
                <w:sz w:val="24"/>
                <w:szCs w:val="24"/>
              </w:rPr>
              <w:t>Conclusiones</w:t>
            </w:r>
          </w:p>
        </w:tc>
      </w:tr>
      <w:tr w:rsidR="00462C7B" w:rsidRPr="000A4CF1" w:rsidTr="00462C7B">
        <w:trPr>
          <w:trHeight w:val="300"/>
        </w:trPr>
        <w:tc>
          <w:tcPr>
            <w:tcW w:w="8926" w:type="dxa"/>
            <w:gridSpan w:val="8"/>
            <w:vMerge w:val="restart"/>
            <w:tcBorders>
              <w:top w:val="single" w:sz="4" w:space="0" w:color="auto"/>
              <w:left w:val="single" w:sz="4" w:space="0" w:color="auto"/>
              <w:bottom w:val="single" w:sz="4" w:space="0" w:color="000000"/>
              <w:right w:val="single" w:sz="4" w:space="0" w:color="000000"/>
            </w:tcBorders>
            <w:shd w:val="clear" w:color="auto" w:fill="auto"/>
            <w:hideMark/>
          </w:tcPr>
          <w:p w:rsidR="00462C7B" w:rsidRPr="007717DB" w:rsidRDefault="00462C7B" w:rsidP="00462C7B">
            <w:pPr>
              <w:autoSpaceDE w:val="0"/>
              <w:autoSpaceDN w:val="0"/>
              <w:adjustRightInd w:val="0"/>
              <w:spacing w:after="0"/>
              <w:jc w:val="both"/>
              <w:rPr>
                <w:rFonts w:ascii="Arial" w:hAnsi="Arial" w:cs="Arial"/>
                <w:sz w:val="24"/>
                <w:szCs w:val="24"/>
              </w:rPr>
            </w:pPr>
            <w:r>
              <w:rPr>
                <w:rFonts w:ascii="Arial" w:hAnsi="Arial" w:cs="Arial"/>
                <w:sz w:val="24"/>
                <w:szCs w:val="24"/>
              </w:rPr>
              <w:t>N</w:t>
            </w:r>
            <w:r w:rsidRPr="007717DB">
              <w:rPr>
                <w:rFonts w:ascii="Arial" w:hAnsi="Arial" w:cs="Arial"/>
                <w:sz w:val="24"/>
                <w:szCs w:val="24"/>
              </w:rPr>
              <w:t>o mantiene, manuales ni procesos documentados que sustenten el proceso de reclutamiento, selección y contratación del personal, en caso de presentarse una vacante, a pesar que la Compañía mantiene solo de manera verbal indicado un proceso de contratación de personal este no se lo aplica, ya que es solo de conocimiento del administrador. Al realizar la indagación para conocer si el personal conoce las funciones de su cargo, se encontró que de 5 empleados solo uno conoce lo que debe realizar, ya que no se mantiene un manual de descripción de funciones</w:t>
            </w:r>
            <w:r>
              <w:rPr>
                <w:rFonts w:ascii="Arial" w:hAnsi="Arial" w:cs="Arial"/>
                <w:sz w:val="24"/>
                <w:szCs w:val="24"/>
              </w:rPr>
              <w:t xml:space="preserve">, que permitan el </w:t>
            </w:r>
            <w:r w:rsidRPr="007717DB">
              <w:rPr>
                <w:rFonts w:ascii="Arial" w:hAnsi="Arial" w:cs="Arial"/>
                <w:sz w:val="24"/>
                <w:szCs w:val="24"/>
              </w:rPr>
              <w:t xml:space="preserve"> desempeñe sus actividades de manera eficiente y eficaz.</w:t>
            </w:r>
            <w:r>
              <w:rPr>
                <w:rFonts w:ascii="Arial" w:hAnsi="Arial" w:cs="Arial"/>
                <w:sz w:val="24"/>
                <w:szCs w:val="24"/>
              </w:rPr>
              <w:t xml:space="preserve"> El á</w:t>
            </w:r>
            <w:r w:rsidRPr="007717DB">
              <w:rPr>
                <w:rFonts w:ascii="Arial" w:hAnsi="Arial" w:cs="Arial"/>
                <w:sz w:val="24"/>
                <w:szCs w:val="24"/>
              </w:rPr>
              <w:t xml:space="preserve">rea, al no contar con programas de capacitación para sus empleados, no mantiene un personal con conocimientos actualizados provocando que no se desarrollen las actividades de manera óptima.  </w:t>
            </w:r>
          </w:p>
          <w:p w:rsidR="00462C7B" w:rsidRPr="009A3325" w:rsidRDefault="00462C7B" w:rsidP="00462C7B">
            <w:pPr>
              <w:autoSpaceDE w:val="0"/>
              <w:autoSpaceDN w:val="0"/>
              <w:adjustRightInd w:val="0"/>
              <w:spacing w:after="0" w:line="240" w:lineRule="auto"/>
              <w:jc w:val="both"/>
              <w:rPr>
                <w:rFonts w:ascii="Arial" w:eastAsia="Times New Roman" w:hAnsi="Arial" w:cs="Arial"/>
                <w:color w:val="000000"/>
                <w:sz w:val="24"/>
                <w:szCs w:val="24"/>
              </w:rPr>
            </w:pPr>
          </w:p>
        </w:tc>
      </w:tr>
      <w:tr w:rsidR="00462C7B" w:rsidRPr="000A4CF1" w:rsidTr="00462C7B">
        <w:trPr>
          <w:trHeight w:val="300"/>
        </w:trPr>
        <w:tc>
          <w:tcPr>
            <w:tcW w:w="8926" w:type="dxa"/>
            <w:gridSpan w:val="8"/>
            <w:vMerge/>
            <w:tcBorders>
              <w:top w:val="single" w:sz="4" w:space="0" w:color="auto"/>
              <w:left w:val="single" w:sz="4" w:space="0" w:color="auto"/>
              <w:bottom w:val="single" w:sz="4" w:space="0" w:color="000000"/>
              <w:right w:val="single" w:sz="4" w:space="0" w:color="000000"/>
            </w:tcBorders>
            <w:vAlign w:val="center"/>
            <w:hideMark/>
          </w:tcPr>
          <w:p w:rsidR="00462C7B" w:rsidRPr="009A3325" w:rsidRDefault="00462C7B" w:rsidP="00462C7B">
            <w:pPr>
              <w:spacing w:after="0" w:line="240" w:lineRule="auto"/>
              <w:rPr>
                <w:rFonts w:ascii="Arial" w:eastAsia="Times New Roman" w:hAnsi="Arial" w:cs="Arial"/>
                <w:color w:val="000000"/>
                <w:sz w:val="24"/>
                <w:szCs w:val="24"/>
              </w:rPr>
            </w:pPr>
          </w:p>
        </w:tc>
      </w:tr>
      <w:tr w:rsidR="00462C7B" w:rsidRPr="000A4CF1" w:rsidTr="00462C7B">
        <w:trPr>
          <w:trHeight w:val="300"/>
        </w:trPr>
        <w:tc>
          <w:tcPr>
            <w:tcW w:w="8926" w:type="dxa"/>
            <w:gridSpan w:val="8"/>
            <w:vMerge/>
            <w:tcBorders>
              <w:top w:val="single" w:sz="4" w:space="0" w:color="auto"/>
              <w:left w:val="single" w:sz="4" w:space="0" w:color="auto"/>
              <w:bottom w:val="single" w:sz="4" w:space="0" w:color="000000"/>
              <w:right w:val="single" w:sz="4" w:space="0" w:color="000000"/>
            </w:tcBorders>
            <w:vAlign w:val="center"/>
            <w:hideMark/>
          </w:tcPr>
          <w:p w:rsidR="00462C7B" w:rsidRPr="009A3325" w:rsidRDefault="00462C7B" w:rsidP="00462C7B">
            <w:pPr>
              <w:spacing w:after="0" w:line="240" w:lineRule="auto"/>
              <w:rPr>
                <w:rFonts w:ascii="Arial" w:eastAsia="Times New Roman" w:hAnsi="Arial" w:cs="Arial"/>
                <w:color w:val="000000"/>
                <w:sz w:val="24"/>
                <w:szCs w:val="24"/>
              </w:rPr>
            </w:pPr>
          </w:p>
        </w:tc>
      </w:tr>
      <w:tr w:rsidR="00462C7B" w:rsidRPr="000A4CF1" w:rsidTr="00462C7B">
        <w:trPr>
          <w:trHeight w:val="300"/>
        </w:trPr>
        <w:tc>
          <w:tcPr>
            <w:tcW w:w="8926" w:type="dxa"/>
            <w:gridSpan w:val="8"/>
            <w:vMerge/>
            <w:tcBorders>
              <w:top w:val="single" w:sz="4" w:space="0" w:color="auto"/>
              <w:left w:val="single" w:sz="4" w:space="0" w:color="auto"/>
              <w:bottom w:val="single" w:sz="4" w:space="0" w:color="000000"/>
              <w:right w:val="single" w:sz="4" w:space="0" w:color="000000"/>
            </w:tcBorders>
            <w:vAlign w:val="center"/>
            <w:hideMark/>
          </w:tcPr>
          <w:p w:rsidR="00462C7B" w:rsidRPr="009A3325" w:rsidRDefault="00462C7B" w:rsidP="00462C7B">
            <w:pPr>
              <w:spacing w:after="0" w:line="240" w:lineRule="auto"/>
              <w:rPr>
                <w:rFonts w:ascii="Arial" w:eastAsia="Times New Roman" w:hAnsi="Arial" w:cs="Arial"/>
                <w:color w:val="000000"/>
                <w:sz w:val="24"/>
                <w:szCs w:val="24"/>
              </w:rPr>
            </w:pPr>
          </w:p>
        </w:tc>
      </w:tr>
      <w:tr w:rsidR="00462C7B" w:rsidRPr="000A4CF1" w:rsidTr="00462C7B">
        <w:trPr>
          <w:trHeight w:val="300"/>
        </w:trPr>
        <w:tc>
          <w:tcPr>
            <w:tcW w:w="8926" w:type="dxa"/>
            <w:gridSpan w:val="8"/>
            <w:vMerge/>
            <w:tcBorders>
              <w:top w:val="single" w:sz="4" w:space="0" w:color="auto"/>
              <w:left w:val="single" w:sz="4" w:space="0" w:color="auto"/>
              <w:bottom w:val="single" w:sz="4" w:space="0" w:color="000000"/>
              <w:right w:val="single" w:sz="4" w:space="0" w:color="000000"/>
            </w:tcBorders>
            <w:vAlign w:val="center"/>
            <w:hideMark/>
          </w:tcPr>
          <w:p w:rsidR="00462C7B" w:rsidRPr="009A3325" w:rsidRDefault="00462C7B" w:rsidP="00462C7B">
            <w:pPr>
              <w:spacing w:after="0" w:line="240" w:lineRule="auto"/>
              <w:rPr>
                <w:rFonts w:ascii="Arial" w:eastAsia="Times New Roman" w:hAnsi="Arial" w:cs="Arial"/>
                <w:color w:val="000000"/>
                <w:sz w:val="24"/>
                <w:szCs w:val="24"/>
              </w:rPr>
            </w:pPr>
          </w:p>
        </w:tc>
      </w:tr>
      <w:tr w:rsidR="00462C7B" w:rsidRPr="000A4CF1" w:rsidTr="00462C7B">
        <w:trPr>
          <w:trHeight w:val="276"/>
        </w:trPr>
        <w:tc>
          <w:tcPr>
            <w:tcW w:w="8926" w:type="dxa"/>
            <w:gridSpan w:val="8"/>
            <w:vMerge/>
            <w:tcBorders>
              <w:top w:val="single" w:sz="4" w:space="0" w:color="auto"/>
              <w:left w:val="single" w:sz="4" w:space="0" w:color="auto"/>
              <w:bottom w:val="single" w:sz="4" w:space="0" w:color="000000"/>
              <w:right w:val="single" w:sz="4" w:space="0" w:color="000000"/>
            </w:tcBorders>
            <w:vAlign w:val="center"/>
            <w:hideMark/>
          </w:tcPr>
          <w:p w:rsidR="00462C7B" w:rsidRPr="009A3325" w:rsidRDefault="00462C7B" w:rsidP="00462C7B">
            <w:pPr>
              <w:spacing w:after="0" w:line="240" w:lineRule="auto"/>
              <w:rPr>
                <w:rFonts w:ascii="Arial" w:eastAsia="Times New Roman" w:hAnsi="Arial" w:cs="Arial"/>
                <w:color w:val="000000"/>
                <w:sz w:val="24"/>
                <w:szCs w:val="24"/>
              </w:rPr>
            </w:pPr>
          </w:p>
        </w:tc>
      </w:tr>
      <w:tr w:rsidR="00462C7B" w:rsidRPr="000A4CF1" w:rsidTr="00462C7B">
        <w:trPr>
          <w:trHeight w:val="300"/>
        </w:trPr>
        <w:tc>
          <w:tcPr>
            <w:tcW w:w="892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jc w:val="center"/>
              <w:rPr>
                <w:rFonts w:ascii="Arial" w:eastAsia="Times New Roman" w:hAnsi="Arial" w:cs="Arial"/>
                <w:b/>
                <w:bCs/>
                <w:color w:val="000000"/>
                <w:sz w:val="24"/>
                <w:szCs w:val="24"/>
              </w:rPr>
            </w:pPr>
            <w:r w:rsidRPr="009A3325">
              <w:rPr>
                <w:rFonts w:ascii="Arial" w:eastAsia="Times New Roman" w:hAnsi="Arial" w:cs="Arial"/>
                <w:b/>
                <w:bCs/>
                <w:color w:val="000000"/>
                <w:sz w:val="24"/>
                <w:szCs w:val="24"/>
              </w:rPr>
              <w:t>Plan de mejora</w:t>
            </w:r>
          </w:p>
        </w:tc>
      </w:tr>
      <w:tr w:rsidR="00462C7B" w:rsidRPr="000A4CF1" w:rsidTr="00462C7B">
        <w:trPr>
          <w:trHeight w:val="300"/>
        </w:trPr>
        <w:tc>
          <w:tcPr>
            <w:tcW w:w="1586" w:type="dxa"/>
            <w:gridSpan w:val="2"/>
            <w:tcBorders>
              <w:top w:val="nil"/>
              <w:left w:val="single" w:sz="4" w:space="0" w:color="auto"/>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jc w:val="center"/>
              <w:rPr>
                <w:rFonts w:ascii="Arial" w:eastAsia="Times New Roman" w:hAnsi="Arial" w:cs="Arial"/>
                <w:color w:val="000000"/>
                <w:sz w:val="24"/>
                <w:szCs w:val="24"/>
              </w:rPr>
            </w:pPr>
            <w:r w:rsidRPr="009A3325">
              <w:rPr>
                <w:rFonts w:ascii="Arial" w:eastAsia="Times New Roman" w:hAnsi="Arial" w:cs="Arial"/>
                <w:color w:val="000000"/>
                <w:sz w:val="24"/>
                <w:szCs w:val="24"/>
              </w:rPr>
              <w:t>Nº</w:t>
            </w:r>
          </w:p>
        </w:tc>
        <w:tc>
          <w:tcPr>
            <w:tcW w:w="3715" w:type="dxa"/>
            <w:gridSpan w:val="2"/>
            <w:tcBorders>
              <w:top w:val="single" w:sz="4" w:space="0" w:color="auto"/>
              <w:left w:val="nil"/>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jc w:val="center"/>
              <w:rPr>
                <w:rFonts w:ascii="Arial" w:eastAsia="Times New Roman" w:hAnsi="Arial" w:cs="Arial"/>
                <w:b/>
                <w:bCs/>
                <w:color w:val="000000"/>
                <w:sz w:val="24"/>
                <w:szCs w:val="24"/>
              </w:rPr>
            </w:pPr>
            <w:r w:rsidRPr="009A3325">
              <w:rPr>
                <w:rFonts w:ascii="Arial" w:eastAsia="Times New Roman" w:hAnsi="Arial" w:cs="Arial"/>
                <w:b/>
                <w:bCs/>
                <w:color w:val="000000"/>
                <w:sz w:val="24"/>
                <w:szCs w:val="24"/>
              </w:rPr>
              <w:t>Descripción de la acción de mejora</w:t>
            </w:r>
          </w:p>
        </w:tc>
        <w:tc>
          <w:tcPr>
            <w:tcW w:w="2378" w:type="dxa"/>
            <w:gridSpan w:val="3"/>
            <w:tcBorders>
              <w:top w:val="single" w:sz="4" w:space="0" w:color="auto"/>
              <w:left w:val="nil"/>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jc w:val="center"/>
              <w:rPr>
                <w:rFonts w:ascii="Arial" w:eastAsia="Times New Roman" w:hAnsi="Arial" w:cs="Arial"/>
                <w:b/>
                <w:bCs/>
                <w:color w:val="000000"/>
                <w:sz w:val="24"/>
                <w:szCs w:val="24"/>
              </w:rPr>
            </w:pPr>
            <w:r w:rsidRPr="009A3325">
              <w:rPr>
                <w:rFonts w:ascii="Arial" w:eastAsia="Times New Roman" w:hAnsi="Arial" w:cs="Arial"/>
                <w:b/>
                <w:bCs/>
                <w:color w:val="000000"/>
                <w:sz w:val="24"/>
                <w:szCs w:val="24"/>
              </w:rPr>
              <w:t>Responsable</w:t>
            </w:r>
          </w:p>
        </w:tc>
        <w:tc>
          <w:tcPr>
            <w:tcW w:w="1247" w:type="dxa"/>
            <w:tcBorders>
              <w:top w:val="nil"/>
              <w:left w:val="nil"/>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jc w:val="center"/>
              <w:rPr>
                <w:rFonts w:ascii="Arial" w:eastAsia="Times New Roman" w:hAnsi="Arial" w:cs="Arial"/>
                <w:b/>
                <w:bCs/>
                <w:color w:val="000000"/>
                <w:sz w:val="24"/>
                <w:szCs w:val="24"/>
              </w:rPr>
            </w:pPr>
            <w:r w:rsidRPr="009A3325">
              <w:rPr>
                <w:rFonts w:ascii="Arial" w:eastAsia="Times New Roman" w:hAnsi="Arial" w:cs="Arial"/>
                <w:b/>
                <w:bCs/>
                <w:color w:val="000000"/>
                <w:sz w:val="24"/>
                <w:szCs w:val="24"/>
              </w:rPr>
              <w:t>Fecha</w:t>
            </w:r>
          </w:p>
        </w:tc>
      </w:tr>
      <w:tr w:rsidR="00462C7B" w:rsidRPr="000A4CF1" w:rsidTr="00462C7B">
        <w:trPr>
          <w:trHeight w:val="300"/>
        </w:trPr>
        <w:tc>
          <w:tcPr>
            <w:tcW w:w="158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462C7B" w:rsidRPr="009A3325" w:rsidRDefault="00462C7B" w:rsidP="00462C7B">
            <w:pPr>
              <w:spacing w:after="0" w:line="240" w:lineRule="auto"/>
              <w:jc w:val="center"/>
              <w:rPr>
                <w:rFonts w:ascii="Arial" w:eastAsia="Times New Roman" w:hAnsi="Arial" w:cs="Arial"/>
                <w:color w:val="000000"/>
                <w:sz w:val="24"/>
                <w:szCs w:val="24"/>
              </w:rPr>
            </w:pPr>
            <w:r w:rsidRPr="009A3325">
              <w:rPr>
                <w:rFonts w:ascii="Arial" w:eastAsia="Times New Roman" w:hAnsi="Arial" w:cs="Arial"/>
                <w:color w:val="000000"/>
                <w:sz w:val="24"/>
                <w:szCs w:val="24"/>
              </w:rPr>
              <w:t>1</w:t>
            </w:r>
          </w:p>
        </w:tc>
        <w:tc>
          <w:tcPr>
            <w:tcW w:w="371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462C7B" w:rsidRDefault="00462C7B" w:rsidP="00462C7B">
            <w:pPr>
              <w:spacing w:after="0" w:line="240" w:lineRule="auto"/>
              <w:jc w:val="both"/>
              <w:rPr>
                <w:rFonts w:ascii="Arial" w:hAnsi="Arial" w:cs="Arial"/>
                <w:sz w:val="24"/>
                <w:szCs w:val="24"/>
              </w:rPr>
            </w:pPr>
          </w:p>
          <w:p w:rsidR="00462C7B" w:rsidRPr="009E4E0E" w:rsidRDefault="00462C7B" w:rsidP="00462C7B">
            <w:pPr>
              <w:spacing w:after="0" w:line="240" w:lineRule="auto"/>
              <w:jc w:val="both"/>
              <w:rPr>
                <w:rFonts w:ascii="Arial" w:eastAsia="Times New Roman" w:hAnsi="Arial" w:cs="Arial"/>
                <w:color w:val="000000"/>
                <w:sz w:val="24"/>
                <w:szCs w:val="24"/>
              </w:rPr>
            </w:pPr>
            <w:r w:rsidRPr="009E4E0E">
              <w:rPr>
                <w:rFonts w:ascii="Arial" w:hAnsi="Arial" w:cs="Arial"/>
                <w:sz w:val="24"/>
                <w:szCs w:val="24"/>
              </w:rPr>
              <w:t xml:space="preserve">Disponer al Jefe de Recursos Humanos conjuntamente con un experto para que se diseñe un manual de funciones, como los objetivos y estrategias de cada área.  </w:t>
            </w:r>
          </w:p>
        </w:tc>
        <w:tc>
          <w:tcPr>
            <w:tcW w:w="2378"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62C7B" w:rsidRPr="009A3325" w:rsidRDefault="00462C7B" w:rsidP="00462C7B">
            <w:pPr>
              <w:spacing w:after="0" w:line="240" w:lineRule="auto"/>
              <w:jc w:val="center"/>
              <w:rPr>
                <w:rFonts w:ascii="Arial" w:eastAsia="Times New Roman" w:hAnsi="Arial" w:cs="Arial"/>
                <w:color w:val="000000"/>
                <w:sz w:val="24"/>
                <w:szCs w:val="24"/>
              </w:rPr>
            </w:pPr>
            <w:r w:rsidRPr="009A3325">
              <w:rPr>
                <w:rFonts w:ascii="Arial" w:eastAsia="Times New Roman" w:hAnsi="Arial" w:cs="Arial"/>
                <w:color w:val="000000"/>
                <w:sz w:val="24"/>
                <w:szCs w:val="24"/>
              </w:rPr>
              <w:t>Jefe de Recursos Humanos</w:t>
            </w:r>
          </w:p>
        </w:tc>
        <w:tc>
          <w:tcPr>
            <w:tcW w:w="12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62C7B" w:rsidRPr="009A3325" w:rsidRDefault="00462C7B" w:rsidP="00462C7B">
            <w:pPr>
              <w:spacing w:after="0" w:line="240" w:lineRule="auto"/>
              <w:jc w:val="center"/>
              <w:rPr>
                <w:rFonts w:ascii="Arial" w:eastAsia="Times New Roman" w:hAnsi="Arial" w:cs="Arial"/>
                <w:color w:val="000000"/>
                <w:sz w:val="24"/>
                <w:szCs w:val="24"/>
              </w:rPr>
            </w:pPr>
            <w:r w:rsidRPr="009A3325">
              <w:rPr>
                <w:rFonts w:ascii="Arial" w:eastAsia="Times New Roman" w:hAnsi="Arial" w:cs="Arial"/>
                <w:color w:val="000000"/>
                <w:sz w:val="24"/>
                <w:szCs w:val="24"/>
              </w:rPr>
              <w:t>dic-12</w:t>
            </w:r>
          </w:p>
        </w:tc>
      </w:tr>
      <w:tr w:rsidR="00462C7B" w:rsidRPr="000A4CF1" w:rsidTr="00462C7B">
        <w:trPr>
          <w:trHeight w:val="300"/>
        </w:trPr>
        <w:tc>
          <w:tcPr>
            <w:tcW w:w="1586" w:type="dxa"/>
            <w:gridSpan w:val="2"/>
            <w:vMerge/>
            <w:tcBorders>
              <w:top w:val="nil"/>
              <w:left w:val="single" w:sz="4" w:space="0" w:color="auto"/>
              <w:bottom w:val="single" w:sz="4" w:space="0" w:color="000000"/>
              <w:right w:val="single" w:sz="4" w:space="0" w:color="auto"/>
            </w:tcBorders>
            <w:vAlign w:val="center"/>
            <w:hideMark/>
          </w:tcPr>
          <w:p w:rsidR="00462C7B" w:rsidRPr="009A3325" w:rsidRDefault="00462C7B" w:rsidP="00462C7B">
            <w:pPr>
              <w:spacing w:after="0" w:line="240" w:lineRule="auto"/>
              <w:rPr>
                <w:rFonts w:ascii="Arial" w:eastAsia="Times New Roman" w:hAnsi="Arial" w:cs="Arial"/>
                <w:color w:val="000000"/>
                <w:sz w:val="24"/>
                <w:szCs w:val="24"/>
              </w:rPr>
            </w:pPr>
          </w:p>
        </w:tc>
        <w:tc>
          <w:tcPr>
            <w:tcW w:w="3715" w:type="dxa"/>
            <w:gridSpan w:val="2"/>
            <w:vMerge/>
            <w:tcBorders>
              <w:top w:val="single" w:sz="4" w:space="0" w:color="auto"/>
              <w:left w:val="single" w:sz="4" w:space="0" w:color="auto"/>
              <w:bottom w:val="single" w:sz="4" w:space="0" w:color="000000"/>
              <w:right w:val="single" w:sz="4" w:space="0" w:color="000000"/>
            </w:tcBorders>
            <w:vAlign w:val="center"/>
            <w:hideMark/>
          </w:tcPr>
          <w:p w:rsidR="00462C7B" w:rsidRPr="009A3325" w:rsidRDefault="00462C7B" w:rsidP="00462C7B">
            <w:pPr>
              <w:spacing w:after="0" w:line="240" w:lineRule="auto"/>
              <w:rPr>
                <w:rFonts w:ascii="Arial" w:eastAsia="Times New Roman" w:hAnsi="Arial" w:cs="Arial"/>
                <w:color w:val="000000"/>
                <w:sz w:val="24"/>
                <w:szCs w:val="24"/>
              </w:rPr>
            </w:pPr>
          </w:p>
        </w:tc>
        <w:tc>
          <w:tcPr>
            <w:tcW w:w="2378" w:type="dxa"/>
            <w:gridSpan w:val="3"/>
            <w:vMerge/>
            <w:tcBorders>
              <w:top w:val="single" w:sz="4" w:space="0" w:color="auto"/>
              <w:left w:val="single" w:sz="4" w:space="0" w:color="auto"/>
              <w:bottom w:val="single" w:sz="4" w:space="0" w:color="000000"/>
              <w:right w:val="single" w:sz="4" w:space="0" w:color="000000"/>
            </w:tcBorders>
            <w:vAlign w:val="center"/>
            <w:hideMark/>
          </w:tcPr>
          <w:p w:rsidR="00462C7B" w:rsidRPr="009A3325" w:rsidRDefault="00462C7B" w:rsidP="00462C7B">
            <w:pPr>
              <w:spacing w:after="0" w:line="240" w:lineRule="auto"/>
              <w:rPr>
                <w:rFonts w:ascii="Arial" w:eastAsia="Times New Roman" w:hAnsi="Arial" w:cs="Arial"/>
                <w:color w:val="000000"/>
                <w:sz w:val="24"/>
                <w:szCs w:val="24"/>
              </w:rPr>
            </w:pPr>
          </w:p>
        </w:tc>
        <w:tc>
          <w:tcPr>
            <w:tcW w:w="1247" w:type="dxa"/>
            <w:vMerge/>
            <w:tcBorders>
              <w:top w:val="nil"/>
              <w:left w:val="single" w:sz="4" w:space="0" w:color="auto"/>
              <w:bottom w:val="single" w:sz="4" w:space="0" w:color="000000"/>
              <w:right w:val="single" w:sz="4" w:space="0" w:color="auto"/>
            </w:tcBorders>
            <w:vAlign w:val="center"/>
            <w:hideMark/>
          </w:tcPr>
          <w:p w:rsidR="00462C7B" w:rsidRPr="009A3325" w:rsidRDefault="00462C7B" w:rsidP="00462C7B">
            <w:pPr>
              <w:spacing w:after="0" w:line="240" w:lineRule="auto"/>
              <w:rPr>
                <w:rFonts w:ascii="Arial" w:eastAsia="Times New Roman" w:hAnsi="Arial" w:cs="Arial"/>
                <w:color w:val="000000"/>
                <w:sz w:val="24"/>
                <w:szCs w:val="24"/>
              </w:rPr>
            </w:pPr>
          </w:p>
        </w:tc>
      </w:tr>
      <w:tr w:rsidR="00462C7B" w:rsidRPr="000A4CF1" w:rsidTr="00462C7B">
        <w:trPr>
          <w:trHeight w:val="589"/>
        </w:trPr>
        <w:tc>
          <w:tcPr>
            <w:tcW w:w="1586" w:type="dxa"/>
            <w:gridSpan w:val="2"/>
            <w:vMerge/>
            <w:tcBorders>
              <w:top w:val="nil"/>
              <w:left w:val="single" w:sz="4" w:space="0" w:color="auto"/>
              <w:bottom w:val="single" w:sz="4" w:space="0" w:color="000000"/>
              <w:right w:val="single" w:sz="4" w:space="0" w:color="auto"/>
            </w:tcBorders>
            <w:vAlign w:val="center"/>
            <w:hideMark/>
          </w:tcPr>
          <w:p w:rsidR="00462C7B" w:rsidRPr="009A3325" w:rsidRDefault="00462C7B" w:rsidP="00462C7B">
            <w:pPr>
              <w:spacing w:after="0" w:line="240" w:lineRule="auto"/>
              <w:rPr>
                <w:rFonts w:ascii="Arial" w:eastAsia="Times New Roman" w:hAnsi="Arial" w:cs="Arial"/>
                <w:color w:val="000000"/>
                <w:sz w:val="24"/>
                <w:szCs w:val="24"/>
              </w:rPr>
            </w:pPr>
          </w:p>
        </w:tc>
        <w:tc>
          <w:tcPr>
            <w:tcW w:w="3715" w:type="dxa"/>
            <w:gridSpan w:val="2"/>
            <w:vMerge/>
            <w:tcBorders>
              <w:top w:val="single" w:sz="4" w:space="0" w:color="auto"/>
              <w:left w:val="single" w:sz="4" w:space="0" w:color="auto"/>
              <w:bottom w:val="single" w:sz="4" w:space="0" w:color="000000"/>
              <w:right w:val="single" w:sz="4" w:space="0" w:color="000000"/>
            </w:tcBorders>
            <w:vAlign w:val="center"/>
            <w:hideMark/>
          </w:tcPr>
          <w:p w:rsidR="00462C7B" w:rsidRPr="009A3325" w:rsidRDefault="00462C7B" w:rsidP="00462C7B">
            <w:pPr>
              <w:spacing w:after="0" w:line="240" w:lineRule="auto"/>
              <w:rPr>
                <w:rFonts w:ascii="Arial" w:eastAsia="Times New Roman" w:hAnsi="Arial" w:cs="Arial"/>
                <w:color w:val="000000"/>
                <w:sz w:val="24"/>
                <w:szCs w:val="24"/>
              </w:rPr>
            </w:pPr>
          </w:p>
        </w:tc>
        <w:tc>
          <w:tcPr>
            <w:tcW w:w="2378" w:type="dxa"/>
            <w:gridSpan w:val="3"/>
            <w:vMerge/>
            <w:tcBorders>
              <w:top w:val="single" w:sz="4" w:space="0" w:color="auto"/>
              <w:left w:val="single" w:sz="4" w:space="0" w:color="auto"/>
              <w:bottom w:val="single" w:sz="4" w:space="0" w:color="000000"/>
              <w:right w:val="single" w:sz="4" w:space="0" w:color="000000"/>
            </w:tcBorders>
            <w:vAlign w:val="center"/>
            <w:hideMark/>
          </w:tcPr>
          <w:p w:rsidR="00462C7B" w:rsidRPr="009A3325" w:rsidRDefault="00462C7B" w:rsidP="00462C7B">
            <w:pPr>
              <w:spacing w:after="0" w:line="240" w:lineRule="auto"/>
              <w:rPr>
                <w:rFonts w:ascii="Arial" w:eastAsia="Times New Roman" w:hAnsi="Arial" w:cs="Arial"/>
                <w:color w:val="000000"/>
                <w:sz w:val="24"/>
                <w:szCs w:val="24"/>
              </w:rPr>
            </w:pPr>
          </w:p>
        </w:tc>
        <w:tc>
          <w:tcPr>
            <w:tcW w:w="1247" w:type="dxa"/>
            <w:vMerge/>
            <w:tcBorders>
              <w:top w:val="nil"/>
              <w:left w:val="single" w:sz="4" w:space="0" w:color="auto"/>
              <w:bottom w:val="single" w:sz="4" w:space="0" w:color="000000"/>
              <w:right w:val="single" w:sz="4" w:space="0" w:color="auto"/>
            </w:tcBorders>
            <w:vAlign w:val="center"/>
            <w:hideMark/>
          </w:tcPr>
          <w:p w:rsidR="00462C7B" w:rsidRPr="009A3325" w:rsidRDefault="00462C7B" w:rsidP="00462C7B">
            <w:pPr>
              <w:spacing w:after="0" w:line="240" w:lineRule="auto"/>
              <w:rPr>
                <w:rFonts w:ascii="Arial" w:eastAsia="Times New Roman" w:hAnsi="Arial" w:cs="Arial"/>
                <w:color w:val="000000"/>
                <w:sz w:val="24"/>
                <w:szCs w:val="24"/>
              </w:rPr>
            </w:pPr>
          </w:p>
        </w:tc>
      </w:tr>
      <w:tr w:rsidR="00462C7B" w:rsidRPr="000A4CF1" w:rsidTr="00462C7B">
        <w:trPr>
          <w:trHeight w:val="300"/>
        </w:trPr>
        <w:tc>
          <w:tcPr>
            <w:tcW w:w="158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2C7B" w:rsidRPr="009A3325" w:rsidRDefault="00462C7B" w:rsidP="00462C7B">
            <w:pPr>
              <w:spacing w:after="0" w:line="240" w:lineRule="auto"/>
              <w:jc w:val="center"/>
              <w:rPr>
                <w:rFonts w:ascii="Arial" w:eastAsia="Times New Roman" w:hAnsi="Arial" w:cs="Arial"/>
                <w:b/>
                <w:bCs/>
                <w:color w:val="000000"/>
                <w:sz w:val="24"/>
                <w:szCs w:val="24"/>
              </w:rPr>
            </w:pPr>
            <w:r w:rsidRPr="009A3325">
              <w:rPr>
                <w:rFonts w:ascii="Arial" w:eastAsia="Times New Roman" w:hAnsi="Arial" w:cs="Arial"/>
                <w:b/>
                <w:bCs/>
                <w:color w:val="000000"/>
                <w:sz w:val="24"/>
                <w:szCs w:val="24"/>
              </w:rPr>
              <w:t>Realizó la medición</w:t>
            </w:r>
          </w:p>
        </w:tc>
        <w:tc>
          <w:tcPr>
            <w:tcW w:w="3715" w:type="dxa"/>
            <w:gridSpan w:val="2"/>
            <w:tcBorders>
              <w:top w:val="single" w:sz="4" w:space="0" w:color="auto"/>
              <w:left w:val="nil"/>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jc w:val="center"/>
              <w:rPr>
                <w:rFonts w:ascii="Arial" w:eastAsia="Times New Roman" w:hAnsi="Arial" w:cs="Arial"/>
                <w:b/>
                <w:bCs/>
                <w:color w:val="000000"/>
                <w:sz w:val="24"/>
                <w:szCs w:val="24"/>
              </w:rPr>
            </w:pPr>
            <w:r w:rsidRPr="009A3325">
              <w:rPr>
                <w:rFonts w:ascii="Arial" w:eastAsia="Times New Roman" w:hAnsi="Arial" w:cs="Arial"/>
                <w:b/>
                <w:bCs/>
                <w:color w:val="000000"/>
                <w:sz w:val="24"/>
                <w:szCs w:val="24"/>
              </w:rPr>
              <w:t>Nombres y Apellidos</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jc w:val="center"/>
              <w:rPr>
                <w:rFonts w:ascii="Arial" w:eastAsia="Times New Roman" w:hAnsi="Arial" w:cs="Arial"/>
                <w:b/>
                <w:bCs/>
                <w:color w:val="000000"/>
                <w:sz w:val="24"/>
                <w:szCs w:val="24"/>
              </w:rPr>
            </w:pPr>
            <w:r w:rsidRPr="009A3325">
              <w:rPr>
                <w:rFonts w:ascii="Arial" w:eastAsia="Times New Roman" w:hAnsi="Arial" w:cs="Arial"/>
                <w:b/>
                <w:bCs/>
                <w:color w:val="000000"/>
                <w:sz w:val="24"/>
                <w:szCs w:val="24"/>
              </w:rPr>
              <w:t>Cargo</w:t>
            </w:r>
          </w:p>
        </w:tc>
        <w:tc>
          <w:tcPr>
            <w:tcW w:w="1194" w:type="dxa"/>
            <w:tcBorders>
              <w:top w:val="nil"/>
              <w:left w:val="nil"/>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jc w:val="center"/>
              <w:rPr>
                <w:rFonts w:ascii="Arial" w:eastAsia="Times New Roman" w:hAnsi="Arial" w:cs="Arial"/>
                <w:b/>
                <w:bCs/>
                <w:color w:val="000000"/>
                <w:sz w:val="24"/>
                <w:szCs w:val="24"/>
              </w:rPr>
            </w:pPr>
            <w:r w:rsidRPr="009A3325">
              <w:rPr>
                <w:rFonts w:ascii="Arial" w:eastAsia="Times New Roman" w:hAnsi="Arial" w:cs="Arial"/>
                <w:b/>
                <w:bCs/>
                <w:color w:val="000000"/>
                <w:sz w:val="24"/>
                <w:szCs w:val="24"/>
              </w:rPr>
              <w:t>Fecha</w:t>
            </w:r>
          </w:p>
        </w:tc>
        <w:tc>
          <w:tcPr>
            <w:tcW w:w="1247" w:type="dxa"/>
            <w:tcBorders>
              <w:top w:val="nil"/>
              <w:left w:val="nil"/>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jc w:val="center"/>
              <w:rPr>
                <w:rFonts w:ascii="Arial" w:eastAsia="Times New Roman" w:hAnsi="Arial" w:cs="Arial"/>
                <w:b/>
                <w:bCs/>
                <w:color w:val="000000"/>
                <w:sz w:val="24"/>
                <w:szCs w:val="24"/>
              </w:rPr>
            </w:pPr>
            <w:r w:rsidRPr="009A3325">
              <w:rPr>
                <w:rFonts w:ascii="Arial" w:eastAsia="Times New Roman" w:hAnsi="Arial" w:cs="Arial"/>
                <w:b/>
                <w:bCs/>
                <w:color w:val="000000"/>
                <w:sz w:val="24"/>
                <w:szCs w:val="24"/>
              </w:rPr>
              <w:t>Firma</w:t>
            </w:r>
          </w:p>
        </w:tc>
      </w:tr>
      <w:tr w:rsidR="00462C7B" w:rsidRPr="000A4CF1" w:rsidTr="00462C7B">
        <w:trPr>
          <w:trHeight w:val="300"/>
        </w:trPr>
        <w:tc>
          <w:tcPr>
            <w:tcW w:w="1586" w:type="dxa"/>
            <w:gridSpan w:val="2"/>
            <w:vMerge/>
            <w:tcBorders>
              <w:top w:val="single" w:sz="4" w:space="0" w:color="auto"/>
              <w:left w:val="single" w:sz="4" w:space="0" w:color="auto"/>
              <w:bottom w:val="single" w:sz="4" w:space="0" w:color="auto"/>
              <w:right w:val="single" w:sz="4" w:space="0" w:color="auto"/>
            </w:tcBorders>
            <w:vAlign w:val="center"/>
            <w:hideMark/>
          </w:tcPr>
          <w:p w:rsidR="00462C7B" w:rsidRPr="009A3325" w:rsidRDefault="00462C7B" w:rsidP="00462C7B">
            <w:pPr>
              <w:spacing w:after="0" w:line="240" w:lineRule="auto"/>
              <w:rPr>
                <w:rFonts w:ascii="Arial" w:eastAsia="Times New Roman" w:hAnsi="Arial" w:cs="Arial"/>
                <w:b/>
                <w:bCs/>
                <w:color w:val="000000"/>
                <w:sz w:val="24"/>
                <w:szCs w:val="24"/>
              </w:rPr>
            </w:pPr>
          </w:p>
        </w:tc>
        <w:tc>
          <w:tcPr>
            <w:tcW w:w="371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jc w:val="center"/>
              <w:rPr>
                <w:rFonts w:ascii="Arial" w:eastAsia="Times New Roman" w:hAnsi="Arial" w:cs="Arial"/>
                <w:color w:val="000000"/>
                <w:sz w:val="24"/>
                <w:szCs w:val="24"/>
              </w:rPr>
            </w:pPr>
          </w:p>
          <w:p w:rsidR="00462C7B" w:rsidRPr="009A3325" w:rsidRDefault="00462C7B" w:rsidP="00462C7B">
            <w:pPr>
              <w:spacing w:after="0" w:line="240" w:lineRule="auto"/>
              <w:jc w:val="center"/>
              <w:rPr>
                <w:rFonts w:ascii="Arial" w:eastAsia="Times New Roman" w:hAnsi="Arial" w:cs="Arial"/>
                <w:color w:val="000000"/>
                <w:sz w:val="24"/>
                <w:szCs w:val="24"/>
              </w:rPr>
            </w:pPr>
            <w:r w:rsidRPr="009A3325">
              <w:rPr>
                <w:rFonts w:ascii="Arial" w:eastAsia="Times New Roman" w:hAnsi="Arial" w:cs="Arial"/>
                <w:color w:val="000000"/>
                <w:sz w:val="24"/>
                <w:szCs w:val="24"/>
              </w:rPr>
              <w:t>Mariuxi García</w:t>
            </w:r>
          </w:p>
          <w:p w:rsidR="00462C7B" w:rsidRPr="009A3325" w:rsidRDefault="00462C7B" w:rsidP="00462C7B">
            <w:pPr>
              <w:spacing w:after="0" w:line="240" w:lineRule="auto"/>
              <w:jc w:val="center"/>
              <w:rPr>
                <w:rFonts w:ascii="Arial" w:eastAsia="Times New Roman" w:hAnsi="Arial" w:cs="Arial"/>
                <w:color w:val="000000"/>
                <w:sz w:val="24"/>
                <w:szCs w:val="24"/>
              </w:rPr>
            </w:pPr>
            <w:r w:rsidRPr="009A3325">
              <w:rPr>
                <w:rFonts w:ascii="Arial" w:eastAsia="Times New Roman" w:hAnsi="Arial" w:cs="Arial"/>
                <w:color w:val="000000"/>
                <w:sz w:val="24"/>
                <w:szCs w:val="24"/>
              </w:rPr>
              <w:t>Evelinn Peñafiel</w:t>
            </w:r>
          </w:p>
          <w:p w:rsidR="00462C7B" w:rsidRPr="009A3325" w:rsidRDefault="00462C7B" w:rsidP="00462C7B">
            <w:pPr>
              <w:spacing w:after="0" w:line="240" w:lineRule="auto"/>
              <w:jc w:val="center"/>
              <w:rPr>
                <w:rFonts w:ascii="Arial" w:eastAsia="Times New Roman" w:hAnsi="Arial" w:cs="Arial"/>
                <w:color w:val="000000"/>
                <w:sz w:val="24"/>
                <w:szCs w:val="24"/>
              </w:rPr>
            </w:pPr>
            <w:r w:rsidRPr="009A3325">
              <w:rPr>
                <w:rFonts w:ascii="Arial" w:eastAsia="Times New Roman" w:hAnsi="Arial" w:cs="Arial"/>
                <w:color w:val="000000"/>
                <w:sz w:val="24"/>
                <w:szCs w:val="24"/>
              </w:rPr>
              <w:t>Carlos Toala</w:t>
            </w:r>
          </w:p>
          <w:p w:rsidR="00462C7B" w:rsidRPr="009A3325" w:rsidRDefault="00462C7B" w:rsidP="00462C7B">
            <w:pPr>
              <w:spacing w:after="0" w:line="240" w:lineRule="auto"/>
              <w:jc w:val="center"/>
              <w:rPr>
                <w:rFonts w:ascii="Arial" w:eastAsia="Times New Roman" w:hAnsi="Arial" w:cs="Arial"/>
                <w:color w:val="000000"/>
                <w:sz w:val="24"/>
                <w:szCs w:val="24"/>
              </w:rPr>
            </w:pPr>
          </w:p>
        </w:tc>
        <w:tc>
          <w:tcPr>
            <w:tcW w:w="1184"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jc w:val="center"/>
              <w:rPr>
                <w:rFonts w:ascii="Arial" w:eastAsia="Times New Roman" w:hAnsi="Arial" w:cs="Arial"/>
                <w:color w:val="000000"/>
                <w:sz w:val="24"/>
                <w:szCs w:val="24"/>
              </w:rPr>
            </w:pPr>
            <w:r w:rsidRPr="009A3325">
              <w:rPr>
                <w:rFonts w:ascii="Arial" w:eastAsia="Times New Roman" w:hAnsi="Arial" w:cs="Arial"/>
                <w:color w:val="000000"/>
                <w:sz w:val="24"/>
                <w:szCs w:val="24"/>
              </w:rPr>
              <w:t>Asistente</w:t>
            </w:r>
          </w:p>
          <w:p w:rsidR="00462C7B" w:rsidRPr="009A3325" w:rsidRDefault="00462C7B" w:rsidP="00462C7B">
            <w:pPr>
              <w:spacing w:after="0" w:line="240" w:lineRule="auto"/>
              <w:jc w:val="center"/>
              <w:rPr>
                <w:rFonts w:ascii="Arial" w:eastAsia="Times New Roman" w:hAnsi="Arial" w:cs="Arial"/>
                <w:color w:val="000000"/>
                <w:sz w:val="24"/>
                <w:szCs w:val="24"/>
              </w:rPr>
            </w:pPr>
          </w:p>
          <w:p w:rsidR="00462C7B" w:rsidRPr="009A3325" w:rsidRDefault="00462C7B" w:rsidP="00462C7B">
            <w:pPr>
              <w:spacing w:after="0" w:line="240" w:lineRule="auto"/>
              <w:jc w:val="center"/>
              <w:rPr>
                <w:rFonts w:ascii="Arial" w:eastAsia="Times New Roman" w:hAnsi="Arial" w:cs="Arial"/>
                <w:color w:val="000000"/>
                <w:sz w:val="24"/>
                <w:szCs w:val="24"/>
              </w:rPr>
            </w:pPr>
          </w:p>
        </w:tc>
        <w:tc>
          <w:tcPr>
            <w:tcW w:w="119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jc w:val="center"/>
              <w:rPr>
                <w:rFonts w:ascii="Arial" w:eastAsia="Times New Roman" w:hAnsi="Arial" w:cs="Arial"/>
                <w:color w:val="000000"/>
                <w:sz w:val="24"/>
                <w:szCs w:val="24"/>
              </w:rPr>
            </w:pPr>
            <w:r w:rsidRPr="009A3325">
              <w:rPr>
                <w:rFonts w:ascii="Arial" w:eastAsia="Times New Roman" w:hAnsi="Arial" w:cs="Arial"/>
                <w:color w:val="000000"/>
                <w:sz w:val="24"/>
                <w:szCs w:val="24"/>
              </w:rPr>
              <w:t>nov-12</w:t>
            </w:r>
          </w:p>
          <w:p w:rsidR="00462C7B" w:rsidRPr="009A3325" w:rsidRDefault="00462C7B" w:rsidP="00462C7B">
            <w:pPr>
              <w:spacing w:after="0" w:line="240" w:lineRule="auto"/>
              <w:jc w:val="center"/>
              <w:rPr>
                <w:rFonts w:ascii="Arial" w:eastAsia="Times New Roman" w:hAnsi="Arial" w:cs="Arial"/>
                <w:color w:val="000000"/>
                <w:sz w:val="24"/>
                <w:szCs w:val="24"/>
              </w:rPr>
            </w:pPr>
          </w:p>
          <w:p w:rsidR="00462C7B" w:rsidRPr="009A3325" w:rsidRDefault="00462C7B" w:rsidP="00462C7B">
            <w:pPr>
              <w:spacing w:after="0" w:line="240" w:lineRule="auto"/>
              <w:jc w:val="center"/>
              <w:rPr>
                <w:rFonts w:ascii="Arial" w:eastAsia="Times New Roman" w:hAnsi="Arial" w:cs="Arial"/>
                <w:color w:val="000000"/>
                <w:sz w:val="24"/>
                <w:szCs w:val="24"/>
              </w:rPr>
            </w:pPr>
          </w:p>
        </w:tc>
        <w:tc>
          <w:tcPr>
            <w:tcW w:w="124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62C7B" w:rsidRPr="009A3325" w:rsidRDefault="00462C7B" w:rsidP="00462C7B">
            <w:pPr>
              <w:spacing w:after="0" w:line="240" w:lineRule="auto"/>
              <w:jc w:val="center"/>
              <w:rPr>
                <w:rFonts w:ascii="Arial" w:eastAsia="Times New Roman" w:hAnsi="Arial" w:cs="Arial"/>
                <w:color w:val="000000"/>
                <w:sz w:val="24"/>
                <w:szCs w:val="24"/>
              </w:rPr>
            </w:pPr>
            <w:r w:rsidRPr="009A3325">
              <w:rPr>
                <w:rFonts w:ascii="Arial" w:eastAsia="Times New Roman" w:hAnsi="Arial" w:cs="Arial"/>
                <w:color w:val="000000"/>
                <w:sz w:val="24"/>
                <w:szCs w:val="24"/>
              </w:rPr>
              <w:t> </w:t>
            </w:r>
          </w:p>
        </w:tc>
      </w:tr>
      <w:tr w:rsidR="00462C7B" w:rsidRPr="000A4CF1" w:rsidTr="00462C7B">
        <w:trPr>
          <w:trHeight w:val="300"/>
        </w:trPr>
        <w:tc>
          <w:tcPr>
            <w:tcW w:w="1586" w:type="dxa"/>
            <w:gridSpan w:val="2"/>
            <w:vMerge/>
            <w:tcBorders>
              <w:top w:val="single" w:sz="4" w:space="0" w:color="auto"/>
              <w:left w:val="single" w:sz="4" w:space="0" w:color="auto"/>
              <w:bottom w:val="single" w:sz="4" w:space="0" w:color="auto"/>
              <w:right w:val="single" w:sz="4" w:space="0" w:color="auto"/>
            </w:tcBorders>
            <w:vAlign w:val="center"/>
            <w:hideMark/>
          </w:tcPr>
          <w:p w:rsidR="00462C7B" w:rsidRPr="000A4CF1" w:rsidRDefault="00462C7B" w:rsidP="00462C7B">
            <w:pPr>
              <w:spacing w:after="0" w:line="240" w:lineRule="auto"/>
              <w:rPr>
                <w:rFonts w:ascii="Arial" w:eastAsia="Times New Roman" w:hAnsi="Arial" w:cs="Arial"/>
                <w:b/>
                <w:bCs/>
                <w:color w:val="000000"/>
                <w:sz w:val="24"/>
                <w:szCs w:val="24"/>
              </w:rPr>
            </w:pPr>
          </w:p>
        </w:tc>
        <w:tc>
          <w:tcPr>
            <w:tcW w:w="3715" w:type="dxa"/>
            <w:gridSpan w:val="2"/>
            <w:vMerge/>
            <w:tcBorders>
              <w:top w:val="single" w:sz="4" w:space="0" w:color="auto"/>
              <w:left w:val="single" w:sz="4" w:space="0" w:color="auto"/>
              <w:bottom w:val="single" w:sz="4" w:space="0" w:color="auto"/>
              <w:right w:val="single" w:sz="4" w:space="0" w:color="auto"/>
            </w:tcBorders>
            <w:vAlign w:val="center"/>
            <w:hideMark/>
          </w:tcPr>
          <w:p w:rsidR="00462C7B" w:rsidRPr="000A4CF1" w:rsidRDefault="00462C7B" w:rsidP="00462C7B">
            <w:pPr>
              <w:spacing w:after="0" w:line="240" w:lineRule="auto"/>
              <w:rPr>
                <w:rFonts w:ascii="Arial" w:eastAsia="Times New Roman" w:hAnsi="Arial" w:cs="Arial"/>
                <w:color w:val="000000"/>
                <w:sz w:val="24"/>
                <w:szCs w:val="24"/>
              </w:rPr>
            </w:pPr>
          </w:p>
        </w:tc>
        <w:tc>
          <w:tcPr>
            <w:tcW w:w="1184" w:type="dxa"/>
            <w:gridSpan w:val="2"/>
            <w:vMerge/>
            <w:tcBorders>
              <w:top w:val="nil"/>
              <w:left w:val="single" w:sz="4" w:space="0" w:color="auto"/>
              <w:bottom w:val="single" w:sz="4" w:space="0" w:color="auto"/>
              <w:right w:val="single" w:sz="4" w:space="0" w:color="auto"/>
            </w:tcBorders>
            <w:vAlign w:val="center"/>
            <w:hideMark/>
          </w:tcPr>
          <w:p w:rsidR="00462C7B" w:rsidRPr="000A4CF1" w:rsidRDefault="00462C7B" w:rsidP="00462C7B">
            <w:pPr>
              <w:spacing w:after="0" w:line="240" w:lineRule="auto"/>
              <w:rPr>
                <w:rFonts w:ascii="Arial" w:eastAsia="Times New Roman" w:hAnsi="Arial" w:cs="Arial"/>
                <w:color w:val="000000"/>
                <w:sz w:val="24"/>
                <w:szCs w:val="24"/>
              </w:rPr>
            </w:pPr>
          </w:p>
        </w:tc>
        <w:tc>
          <w:tcPr>
            <w:tcW w:w="1194" w:type="dxa"/>
            <w:vMerge/>
            <w:tcBorders>
              <w:top w:val="nil"/>
              <w:left w:val="single" w:sz="4" w:space="0" w:color="auto"/>
              <w:bottom w:val="single" w:sz="4" w:space="0" w:color="auto"/>
              <w:right w:val="single" w:sz="4" w:space="0" w:color="auto"/>
            </w:tcBorders>
            <w:vAlign w:val="center"/>
            <w:hideMark/>
          </w:tcPr>
          <w:p w:rsidR="00462C7B" w:rsidRPr="000A4CF1" w:rsidRDefault="00462C7B" w:rsidP="00462C7B">
            <w:pPr>
              <w:spacing w:after="0" w:line="240" w:lineRule="auto"/>
              <w:rPr>
                <w:rFonts w:ascii="Arial" w:eastAsia="Times New Roman" w:hAnsi="Arial" w:cs="Arial"/>
                <w:color w:val="000000"/>
                <w:sz w:val="24"/>
                <w:szCs w:val="24"/>
              </w:rPr>
            </w:pPr>
          </w:p>
        </w:tc>
        <w:tc>
          <w:tcPr>
            <w:tcW w:w="1247" w:type="dxa"/>
            <w:vMerge/>
            <w:tcBorders>
              <w:top w:val="nil"/>
              <w:left w:val="single" w:sz="4" w:space="0" w:color="auto"/>
              <w:bottom w:val="single" w:sz="4" w:space="0" w:color="auto"/>
              <w:right w:val="single" w:sz="4" w:space="0" w:color="auto"/>
            </w:tcBorders>
            <w:vAlign w:val="center"/>
            <w:hideMark/>
          </w:tcPr>
          <w:p w:rsidR="00462C7B" w:rsidRPr="000A4CF1" w:rsidRDefault="00462C7B" w:rsidP="00462C7B">
            <w:pPr>
              <w:spacing w:after="0" w:line="240" w:lineRule="auto"/>
              <w:rPr>
                <w:rFonts w:ascii="Arial" w:eastAsia="Times New Roman" w:hAnsi="Arial" w:cs="Arial"/>
                <w:color w:val="000000"/>
                <w:sz w:val="24"/>
                <w:szCs w:val="24"/>
              </w:rPr>
            </w:pPr>
          </w:p>
        </w:tc>
      </w:tr>
    </w:tbl>
    <w:p w:rsidR="009436FA" w:rsidRDefault="009436FA" w:rsidP="00F408BC">
      <w:pPr>
        <w:pStyle w:val="Ttulo3"/>
        <w:spacing w:line="480" w:lineRule="auto"/>
        <w:rPr>
          <w:rFonts w:ascii="Arial" w:hAnsi="Arial" w:cs="Arial"/>
          <w:bCs w:val="0"/>
          <w:color w:val="auto"/>
          <w:sz w:val="28"/>
          <w:szCs w:val="28"/>
        </w:rPr>
      </w:pPr>
    </w:p>
    <w:p w:rsidR="00003F1A" w:rsidRDefault="00003F1A" w:rsidP="00003F1A">
      <w:pPr>
        <w:autoSpaceDE w:val="0"/>
        <w:autoSpaceDN w:val="0"/>
        <w:adjustRightInd w:val="0"/>
        <w:spacing w:after="0" w:line="360" w:lineRule="auto"/>
        <w:jc w:val="both"/>
        <w:rPr>
          <w:rFonts w:ascii="Arial" w:hAnsi="Arial" w:cs="Arial"/>
          <w:b/>
          <w:bCs/>
          <w:color w:val="000000"/>
          <w:sz w:val="28"/>
          <w:szCs w:val="28"/>
        </w:rPr>
      </w:pPr>
    </w:p>
    <w:p w:rsidR="00462C7B" w:rsidRDefault="00462C7B" w:rsidP="00003F1A">
      <w:pPr>
        <w:autoSpaceDE w:val="0"/>
        <w:autoSpaceDN w:val="0"/>
        <w:adjustRightInd w:val="0"/>
        <w:spacing w:after="0" w:line="360" w:lineRule="auto"/>
        <w:jc w:val="both"/>
        <w:rPr>
          <w:rFonts w:ascii="Arial" w:hAnsi="Arial" w:cs="Arial"/>
          <w:b/>
          <w:bCs/>
          <w:color w:val="000000"/>
          <w:sz w:val="28"/>
          <w:szCs w:val="28"/>
        </w:rPr>
      </w:pPr>
    </w:p>
    <w:tbl>
      <w:tblPr>
        <w:tblW w:w="8790" w:type="dxa"/>
        <w:tblInd w:w="-356" w:type="dxa"/>
        <w:tblLayout w:type="fixed"/>
        <w:tblCellMar>
          <w:left w:w="70" w:type="dxa"/>
          <w:right w:w="70" w:type="dxa"/>
        </w:tblCellMar>
        <w:tblLook w:val="04A0" w:firstRow="1" w:lastRow="0" w:firstColumn="1" w:lastColumn="0" w:noHBand="0" w:noVBand="1"/>
      </w:tblPr>
      <w:tblGrid>
        <w:gridCol w:w="1272"/>
        <w:gridCol w:w="717"/>
        <w:gridCol w:w="2973"/>
        <w:gridCol w:w="707"/>
        <w:gridCol w:w="569"/>
        <w:gridCol w:w="657"/>
        <w:gridCol w:w="619"/>
        <w:gridCol w:w="283"/>
        <w:gridCol w:w="993"/>
      </w:tblGrid>
      <w:tr w:rsidR="00003F1A" w:rsidRPr="00D757C5" w:rsidTr="00B95C08">
        <w:trPr>
          <w:trHeight w:val="300"/>
        </w:trPr>
        <w:tc>
          <w:tcPr>
            <w:tcW w:w="496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rPr>
                <w:rFonts w:ascii="Arial" w:eastAsia="Times New Roman" w:hAnsi="Arial" w:cs="Arial"/>
                <w:b/>
                <w:bCs/>
                <w:color w:val="000000"/>
                <w:sz w:val="24"/>
                <w:szCs w:val="24"/>
              </w:rPr>
            </w:pPr>
            <w:r w:rsidRPr="00D757C5">
              <w:rPr>
                <w:rFonts w:ascii="Arial" w:eastAsia="Times New Roman" w:hAnsi="Arial" w:cs="Arial"/>
                <w:b/>
                <w:bCs/>
                <w:color w:val="000000"/>
                <w:sz w:val="24"/>
                <w:szCs w:val="24"/>
              </w:rPr>
              <w:lastRenderedPageBreak/>
              <w:t>Proceso: Área Contabilidad</w:t>
            </w:r>
          </w:p>
        </w:tc>
        <w:tc>
          <w:tcPr>
            <w:tcW w:w="3828" w:type="dxa"/>
            <w:gridSpan w:val="6"/>
            <w:tcBorders>
              <w:top w:val="single" w:sz="4" w:space="0" w:color="auto"/>
              <w:left w:val="nil"/>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rPr>
                <w:rFonts w:ascii="Arial" w:eastAsia="Times New Roman" w:hAnsi="Arial" w:cs="Arial"/>
                <w:b/>
                <w:bCs/>
                <w:color w:val="000000"/>
                <w:sz w:val="24"/>
                <w:szCs w:val="24"/>
              </w:rPr>
            </w:pPr>
            <w:r w:rsidRPr="00D757C5">
              <w:rPr>
                <w:rFonts w:ascii="Arial" w:eastAsia="Times New Roman" w:hAnsi="Arial" w:cs="Arial"/>
                <w:b/>
                <w:bCs/>
                <w:color w:val="000000"/>
                <w:sz w:val="24"/>
                <w:szCs w:val="24"/>
              </w:rPr>
              <w:t>Trimestre / Año:</w:t>
            </w:r>
            <w:r>
              <w:rPr>
                <w:rFonts w:ascii="Arial" w:eastAsia="Times New Roman" w:hAnsi="Arial" w:cs="Arial"/>
                <w:b/>
                <w:bCs/>
                <w:color w:val="000000"/>
                <w:sz w:val="24"/>
                <w:szCs w:val="24"/>
              </w:rPr>
              <w:t xml:space="preserve">  2012</w:t>
            </w:r>
          </w:p>
        </w:tc>
      </w:tr>
      <w:tr w:rsidR="00003F1A" w:rsidRPr="00D757C5" w:rsidTr="00B95C08">
        <w:trPr>
          <w:trHeight w:val="300"/>
        </w:trPr>
        <w:tc>
          <w:tcPr>
            <w:tcW w:w="127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jc w:val="center"/>
              <w:rPr>
                <w:rFonts w:ascii="Arial" w:eastAsia="Times New Roman" w:hAnsi="Arial" w:cs="Arial"/>
                <w:b/>
                <w:bCs/>
                <w:color w:val="000000"/>
                <w:sz w:val="24"/>
                <w:szCs w:val="24"/>
              </w:rPr>
            </w:pPr>
            <w:r w:rsidRPr="00D757C5">
              <w:rPr>
                <w:rFonts w:ascii="Arial" w:eastAsia="Times New Roman" w:hAnsi="Arial" w:cs="Arial"/>
                <w:b/>
                <w:bCs/>
                <w:color w:val="000000"/>
                <w:sz w:val="24"/>
                <w:szCs w:val="24"/>
              </w:rPr>
              <w:t>Nº</w:t>
            </w:r>
          </w:p>
        </w:tc>
        <w:tc>
          <w:tcPr>
            <w:tcW w:w="369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F1A" w:rsidRPr="00D757C5" w:rsidRDefault="00003F1A" w:rsidP="004930F0">
            <w:pPr>
              <w:spacing w:after="0" w:line="240" w:lineRule="auto"/>
              <w:jc w:val="center"/>
              <w:rPr>
                <w:rFonts w:ascii="Arial" w:eastAsia="Times New Roman" w:hAnsi="Arial" w:cs="Arial"/>
                <w:b/>
                <w:bCs/>
                <w:color w:val="000000"/>
                <w:sz w:val="24"/>
                <w:szCs w:val="24"/>
              </w:rPr>
            </w:pPr>
            <w:r w:rsidRPr="00D757C5">
              <w:rPr>
                <w:rFonts w:ascii="Arial" w:eastAsia="Times New Roman" w:hAnsi="Arial" w:cs="Arial"/>
                <w:b/>
                <w:bCs/>
                <w:color w:val="000000"/>
                <w:sz w:val="24"/>
                <w:szCs w:val="24"/>
              </w:rPr>
              <w:t>Indicador evaluado</w:t>
            </w:r>
          </w:p>
        </w:tc>
        <w:tc>
          <w:tcPr>
            <w:tcW w:w="3828" w:type="dxa"/>
            <w:gridSpan w:val="6"/>
            <w:tcBorders>
              <w:top w:val="single" w:sz="4" w:space="0" w:color="auto"/>
              <w:left w:val="nil"/>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jc w:val="center"/>
              <w:rPr>
                <w:rFonts w:ascii="Arial" w:eastAsia="Times New Roman" w:hAnsi="Arial" w:cs="Arial"/>
                <w:b/>
                <w:bCs/>
                <w:color w:val="000000"/>
                <w:sz w:val="24"/>
                <w:szCs w:val="24"/>
              </w:rPr>
            </w:pPr>
            <w:r w:rsidRPr="00D757C5">
              <w:rPr>
                <w:rFonts w:ascii="Arial" w:eastAsia="Times New Roman" w:hAnsi="Arial" w:cs="Arial"/>
                <w:b/>
                <w:bCs/>
                <w:color w:val="000000"/>
                <w:sz w:val="24"/>
                <w:szCs w:val="24"/>
              </w:rPr>
              <w:t>Resultados</w:t>
            </w:r>
          </w:p>
        </w:tc>
      </w:tr>
      <w:tr w:rsidR="00003F1A" w:rsidRPr="00D757C5" w:rsidTr="00B95C08">
        <w:trPr>
          <w:trHeight w:val="300"/>
        </w:trPr>
        <w:tc>
          <w:tcPr>
            <w:tcW w:w="1272" w:type="dxa"/>
            <w:vMerge/>
            <w:tcBorders>
              <w:top w:val="nil"/>
              <w:left w:val="single" w:sz="4" w:space="0" w:color="auto"/>
              <w:bottom w:val="single" w:sz="4" w:space="0" w:color="auto"/>
              <w:right w:val="single" w:sz="4" w:space="0" w:color="auto"/>
            </w:tcBorders>
            <w:vAlign w:val="center"/>
            <w:hideMark/>
          </w:tcPr>
          <w:p w:rsidR="00003F1A" w:rsidRPr="00D757C5" w:rsidRDefault="00003F1A" w:rsidP="004930F0">
            <w:pPr>
              <w:spacing w:after="0" w:line="240" w:lineRule="auto"/>
              <w:rPr>
                <w:rFonts w:ascii="Arial" w:eastAsia="Times New Roman" w:hAnsi="Arial" w:cs="Arial"/>
                <w:b/>
                <w:bCs/>
                <w:color w:val="000000"/>
                <w:sz w:val="24"/>
                <w:szCs w:val="24"/>
              </w:rPr>
            </w:pPr>
          </w:p>
        </w:tc>
        <w:tc>
          <w:tcPr>
            <w:tcW w:w="3690" w:type="dxa"/>
            <w:gridSpan w:val="2"/>
            <w:vMerge/>
            <w:tcBorders>
              <w:top w:val="single" w:sz="4" w:space="0" w:color="auto"/>
              <w:left w:val="single" w:sz="4" w:space="0" w:color="auto"/>
              <w:bottom w:val="single" w:sz="4" w:space="0" w:color="auto"/>
              <w:right w:val="single" w:sz="4" w:space="0" w:color="auto"/>
            </w:tcBorders>
            <w:vAlign w:val="center"/>
            <w:hideMark/>
          </w:tcPr>
          <w:p w:rsidR="00003F1A" w:rsidRPr="00D757C5" w:rsidRDefault="00003F1A" w:rsidP="004930F0">
            <w:pPr>
              <w:spacing w:after="0" w:line="240" w:lineRule="auto"/>
              <w:rPr>
                <w:rFonts w:ascii="Arial" w:eastAsia="Times New Roman" w:hAnsi="Arial" w:cs="Arial"/>
                <w:b/>
                <w:bCs/>
                <w:color w:val="000000"/>
                <w:sz w:val="24"/>
                <w:szCs w:val="24"/>
              </w:rPr>
            </w:pP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rPr>
                <w:rFonts w:ascii="Arial" w:eastAsia="Times New Roman" w:hAnsi="Arial" w:cs="Arial"/>
                <w:b/>
                <w:bCs/>
                <w:color w:val="000000"/>
                <w:sz w:val="24"/>
                <w:szCs w:val="24"/>
              </w:rPr>
            </w:pPr>
            <w:r w:rsidRPr="00D757C5">
              <w:rPr>
                <w:rFonts w:ascii="Arial" w:eastAsia="Times New Roman" w:hAnsi="Arial" w:cs="Arial"/>
                <w:b/>
                <w:bCs/>
                <w:color w:val="000000"/>
                <w:sz w:val="24"/>
                <w:szCs w:val="24"/>
              </w:rPr>
              <w:t>Esperado</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rPr>
                <w:rFonts w:ascii="Arial" w:eastAsia="Times New Roman" w:hAnsi="Arial" w:cs="Arial"/>
                <w:b/>
                <w:bCs/>
                <w:color w:val="000000"/>
                <w:sz w:val="24"/>
                <w:szCs w:val="24"/>
              </w:rPr>
            </w:pPr>
            <w:r w:rsidRPr="00D757C5">
              <w:rPr>
                <w:rFonts w:ascii="Arial" w:eastAsia="Times New Roman" w:hAnsi="Arial" w:cs="Arial"/>
                <w:b/>
                <w:bCs/>
                <w:color w:val="000000"/>
                <w:sz w:val="24"/>
                <w:szCs w:val="24"/>
              </w:rPr>
              <w:t>Obtenido</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rPr>
                <w:rFonts w:ascii="Arial" w:eastAsia="Times New Roman" w:hAnsi="Arial" w:cs="Arial"/>
                <w:b/>
                <w:bCs/>
                <w:color w:val="000000"/>
                <w:sz w:val="24"/>
                <w:szCs w:val="24"/>
              </w:rPr>
            </w:pPr>
            <w:r w:rsidRPr="00D757C5">
              <w:rPr>
                <w:rFonts w:ascii="Arial" w:eastAsia="Times New Roman" w:hAnsi="Arial" w:cs="Arial"/>
                <w:b/>
                <w:bCs/>
                <w:color w:val="000000"/>
                <w:sz w:val="24"/>
                <w:szCs w:val="24"/>
              </w:rPr>
              <w:t>Cumplido</w:t>
            </w:r>
          </w:p>
        </w:tc>
      </w:tr>
      <w:tr w:rsidR="00003F1A" w:rsidRPr="00D757C5" w:rsidTr="00B95C08">
        <w:trPr>
          <w:trHeight w:val="300"/>
        </w:trPr>
        <w:tc>
          <w:tcPr>
            <w:tcW w:w="1272" w:type="dxa"/>
            <w:tcBorders>
              <w:top w:val="nil"/>
              <w:left w:val="single" w:sz="4" w:space="0" w:color="auto"/>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jc w:val="center"/>
              <w:rPr>
                <w:rFonts w:ascii="Arial" w:eastAsia="Times New Roman" w:hAnsi="Arial" w:cs="Arial"/>
                <w:color w:val="000000"/>
                <w:sz w:val="24"/>
                <w:szCs w:val="24"/>
              </w:rPr>
            </w:pPr>
            <w:r w:rsidRPr="00D757C5">
              <w:rPr>
                <w:rFonts w:ascii="Arial" w:eastAsia="Times New Roman" w:hAnsi="Arial" w:cs="Arial"/>
                <w:color w:val="000000"/>
                <w:sz w:val="24"/>
                <w:szCs w:val="24"/>
              </w:rPr>
              <w:t>1</w:t>
            </w:r>
          </w:p>
        </w:tc>
        <w:tc>
          <w:tcPr>
            <w:tcW w:w="369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03F1A" w:rsidRPr="00D757C5" w:rsidRDefault="00003F1A" w:rsidP="004930F0">
            <w:pPr>
              <w:spacing w:after="0" w:line="240" w:lineRule="auto"/>
              <w:rPr>
                <w:rFonts w:ascii="Arial" w:eastAsia="Times New Roman" w:hAnsi="Arial" w:cs="Arial"/>
                <w:color w:val="000000"/>
                <w:sz w:val="24"/>
                <w:szCs w:val="24"/>
              </w:rPr>
            </w:pPr>
            <w:r w:rsidRPr="00D757C5">
              <w:rPr>
                <w:rFonts w:ascii="Arial" w:eastAsia="Times New Roman" w:hAnsi="Arial" w:cs="Arial"/>
                <w:color w:val="000000"/>
                <w:sz w:val="24"/>
                <w:szCs w:val="24"/>
              </w:rPr>
              <w:t>Facturas procesadas</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jc w:val="center"/>
              <w:rPr>
                <w:rFonts w:ascii="Arial" w:eastAsia="Times New Roman" w:hAnsi="Arial" w:cs="Arial"/>
                <w:color w:val="000000"/>
                <w:sz w:val="24"/>
                <w:szCs w:val="24"/>
              </w:rPr>
            </w:pPr>
            <w:r w:rsidRPr="00D757C5">
              <w:rPr>
                <w:rFonts w:ascii="Arial" w:eastAsia="Times New Roman" w:hAnsi="Arial" w:cs="Arial"/>
                <w:color w:val="000000"/>
                <w:sz w:val="24"/>
                <w:szCs w:val="24"/>
              </w:rPr>
              <w:t>&gt;95%</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jc w:val="center"/>
              <w:rPr>
                <w:rFonts w:ascii="Arial" w:eastAsia="Times New Roman" w:hAnsi="Arial" w:cs="Arial"/>
                <w:color w:val="000000"/>
                <w:sz w:val="24"/>
                <w:szCs w:val="24"/>
              </w:rPr>
            </w:pPr>
            <w:r w:rsidRPr="00D757C5">
              <w:rPr>
                <w:rFonts w:ascii="Arial" w:eastAsia="Times New Roman" w:hAnsi="Arial" w:cs="Arial"/>
                <w:color w:val="000000"/>
                <w:sz w:val="24"/>
                <w:szCs w:val="24"/>
              </w:rPr>
              <w:t>9</w:t>
            </w:r>
            <w:r>
              <w:rPr>
                <w:rFonts w:ascii="Arial" w:eastAsia="Times New Roman" w:hAnsi="Arial" w:cs="Arial"/>
                <w:color w:val="000000"/>
                <w:sz w:val="24"/>
                <w:szCs w:val="24"/>
              </w:rPr>
              <w:t>7,96</w:t>
            </w:r>
            <w:r w:rsidRPr="00D757C5">
              <w:rPr>
                <w:rFonts w:ascii="Arial" w:eastAsia="Times New Roman" w:hAnsi="Arial" w:cs="Arial"/>
                <w:color w:val="000000"/>
                <w:sz w:val="24"/>
                <w:szCs w:val="24"/>
              </w:rPr>
              <w:t>%</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jc w:val="center"/>
              <w:rPr>
                <w:rFonts w:ascii="Arial" w:eastAsia="Times New Roman" w:hAnsi="Arial" w:cs="Arial"/>
                <w:color w:val="000000"/>
                <w:sz w:val="24"/>
                <w:szCs w:val="24"/>
              </w:rPr>
            </w:pPr>
            <w:r w:rsidRPr="00D757C5">
              <w:rPr>
                <w:rFonts w:ascii="Arial" w:eastAsia="Times New Roman" w:hAnsi="Arial" w:cs="Arial"/>
                <w:color w:val="000000"/>
                <w:sz w:val="24"/>
                <w:szCs w:val="24"/>
              </w:rPr>
              <w:t>X</w:t>
            </w:r>
          </w:p>
        </w:tc>
      </w:tr>
      <w:tr w:rsidR="00003F1A" w:rsidRPr="00D757C5" w:rsidTr="00B95C08">
        <w:trPr>
          <w:trHeight w:val="300"/>
        </w:trPr>
        <w:tc>
          <w:tcPr>
            <w:tcW w:w="1272" w:type="dxa"/>
            <w:tcBorders>
              <w:top w:val="nil"/>
              <w:left w:val="single" w:sz="4" w:space="0" w:color="auto"/>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jc w:val="center"/>
              <w:rPr>
                <w:rFonts w:ascii="Arial" w:eastAsia="Times New Roman" w:hAnsi="Arial" w:cs="Arial"/>
                <w:color w:val="000000"/>
                <w:sz w:val="24"/>
                <w:szCs w:val="24"/>
              </w:rPr>
            </w:pPr>
            <w:r w:rsidRPr="00D757C5">
              <w:rPr>
                <w:rFonts w:ascii="Arial" w:eastAsia="Times New Roman" w:hAnsi="Arial" w:cs="Arial"/>
                <w:color w:val="000000"/>
                <w:sz w:val="24"/>
                <w:szCs w:val="24"/>
              </w:rPr>
              <w:t>2</w:t>
            </w:r>
          </w:p>
        </w:tc>
        <w:tc>
          <w:tcPr>
            <w:tcW w:w="3690" w:type="dxa"/>
            <w:gridSpan w:val="2"/>
            <w:tcBorders>
              <w:top w:val="single" w:sz="4" w:space="0" w:color="auto"/>
              <w:left w:val="nil"/>
              <w:bottom w:val="single" w:sz="4" w:space="0" w:color="auto"/>
              <w:right w:val="single" w:sz="4" w:space="0" w:color="000000"/>
            </w:tcBorders>
            <w:shd w:val="clear" w:color="auto" w:fill="auto"/>
            <w:vAlign w:val="bottom"/>
            <w:hideMark/>
          </w:tcPr>
          <w:p w:rsidR="00003F1A" w:rsidRPr="00D757C5" w:rsidRDefault="00003F1A" w:rsidP="004930F0">
            <w:pPr>
              <w:spacing w:after="0" w:line="240" w:lineRule="auto"/>
              <w:rPr>
                <w:rFonts w:ascii="Arial" w:eastAsia="Times New Roman" w:hAnsi="Arial" w:cs="Arial"/>
                <w:color w:val="000000"/>
                <w:sz w:val="24"/>
                <w:szCs w:val="24"/>
              </w:rPr>
            </w:pPr>
            <w:r w:rsidRPr="00D757C5">
              <w:rPr>
                <w:rFonts w:ascii="Arial" w:eastAsia="Times New Roman" w:hAnsi="Arial" w:cs="Arial"/>
                <w:color w:val="000000"/>
                <w:sz w:val="24"/>
                <w:szCs w:val="24"/>
              </w:rPr>
              <w:t xml:space="preserve">Facturas </w:t>
            </w:r>
            <w:r>
              <w:rPr>
                <w:rFonts w:ascii="Arial" w:eastAsia="Times New Roman" w:hAnsi="Arial" w:cs="Arial"/>
                <w:color w:val="000000"/>
                <w:sz w:val="24"/>
                <w:szCs w:val="24"/>
              </w:rPr>
              <w:t>cobradas</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jc w:val="center"/>
              <w:rPr>
                <w:rFonts w:ascii="Arial" w:eastAsia="Times New Roman" w:hAnsi="Arial" w:cs="Arial"/>
                <w:color w:val="000000"/>
                <w:sz w:val="24"/>
                <w:szCs w:val="24"/>
              </w:rPr>
            </w:pPr>
            <w:r w:rsidRPr="00D757C5">
              <w:rPr>
                <w:rFonts w:ascii="Arial" w:eastAsia="Times New Roman" w:hAnsi="Arial" w:cs="Arial"/>
                <w:color w:val="000000"/>
                <w:sz w:val="24"/>
                <w:szCs w:val="24"/>
              </w:rPr>
              <w:t>&gt;95%</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100</w:t>
            </w:r>
            <w:r w:rsidRPr="00D757C5">
              <w:rPr>
                <w:rFonts w:ascii="Arial" w:eastAsia="Times New Roman" w:hAnsi="Arial" w:cs="Arial"/>
                <w:color w:val="000000"/>
                <w:sz w:val="24"/>
                <w:szCs w:val="24"/>
              </w:rPr>
              <w:t>%</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jc w:val="center"/>
              <w:rPr>
                <w:rFonts w:ascii="Arial" w:eastAsia="Times New Roman" w:hAnsi="Arial" w:cs="Arial"/>
                <w:color w:val="000000"/>
                <w:sz w:val="24"/>
                <w:szCs w:val="24"/>
              </w:rPr>
            </w:pPr>
            <w:r w:rsidRPr="00D757C5">
              <w:rPr>
                <w:rFonts w:ascii="Arial" w:eastAsia="Times New Roman" w:hAnsi="Arial" w:cs="Arial"/>
                <w:color w:val="000000"/>
                <w:sz w:val="24"/>
                <w:szCs w:val="24"/>
              </w:rPr>
              <w:t>X</w:t>
            </w:r>
          </w:p>
        </w:tc>
      </w:tr>
      <w:tr w:rsidR="00003F1A" w:rsidRPr="00D757C5" w:rsidTr="00B95C08">
        <w:trPr>
          <w:trHeight w:val="300"/>
        </w:trPr>
        <w:tc>
          <w:tcPr>
            <w:tcW w:w="1272" w:type="dxa"/>
            <w:tcBorders>
              <w:top w:val="nil"/>
              <w:left w:val="single" w:sz="4" w:space="0" w:color="auto"/>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w:t>
            </w:r>
          </w:p>
        </w:tc>
        <w:tc>
          <w:tcPr>
            <w:tcW w:w="3690" w:type="dxa"/>
            <w:gridSpan w:val="2"/>
            <w:tcBorders>
              <w:top w:val="single" w:sz="4" w:space="0" w:color="auto"/>
              <w:left w:val="nil"/>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Declaraciones Realizadas</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jc w:val="center"/>
              <w:rPr>
                <w:rFonts w:ascii="Arial" w:eastAsia="Times New Roman" w:hAnsi="Arial" w:cs="Arial"/>
                <w:color w:val="000000"/>
                <w:sz w:val="24"/>
                <w:szCs w:val="24"/>
              </w:rPr>
            </w:pPr>
            <w:r w:rsidRPr="00D757C5">
              <w:rPr>
                <w:rFonts w:ascii="Arial" w:eastAsia="Times New Roman" w:hAnsi="Arial" w:cs="Arial"/>
                <w:color w:val="000000"/>
                <w:sz w:val="24"/>
                <w:szCs w:val="24"/>
              </w:rPr>
              <w:t>&gt;95%</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36,36</w:t>
            </w:r>
            <w:r w:rsidRPr="00D757C5">
              <w:rPr>
                <w:rFonts w:ascii="Arial" w:eastAsia="Times New Roman" w:hAnsi="Arial" w:cs="Arial"/>
                <w:color w:val="000000"/>
                <w:sz w:val="24"/>
                <w:szCs w:val="24"/>
              </w:rPr>
              <w:t>%</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jc w:val="center"/>
              <w:rPr>
                <w:rFonts w:ascii="Arial" w:eastAsia="Times New Roman" w:hAnsi="Arial" w:cs="Arial"/>
                <w:color w:val="000000"/>
                <w:sz w:val="24"/>
                <w:szCs w:val="24"/>
              </w:rPr>
            </w:pPr>
          </w:p>
        </w:tc>
      </w:tr>
      <w:tr w:rsidR="00003F1A" w:rsidRPr="00D757C5" w:rsidTr="00B95C08">
        <w:trPr>
          <w:trHeight w:val="300"/>
        </w:trPr>
        <w:tc>
          <w:tcPr>
            <w:tcW w:w="1272" w:type="dxa"/>
            <w:tcBorders>
              <w:top w:val="nil"/>
              <w:left w:val="single" w:sz="4" w:space="0" w:color="auto"/>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w:t>
            </w:r>
          </w:p>
        </w:tc>
        <w:tc>
          <w:tcPr>
            <w:tcW w:w="3690" w:type="dxa"/>
            <w:gridSpan w:val="2"/>
            <w:tcBorders>
              <w:top w:val="single" w:sz="4" w:space="0" w:color="auto"/>
              <w:left w:val="nil"/>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rPr>
                <w:rFonts w:ascii="Arial" w:eastAsia="Times New Roman" w:hAnsi="Arial" w:cs="Arial"/>
                <w:color w:val="000000"/>
                <w:sz w:val="24"/>
                <w:szCs w:val="24"/>
              </w:rPr>
            </w:pPr>
            <w:r w:rsidRPr="00D757C5">
              <w:rPr>
                <w:rFonts w:ascii="Arial" w:eastAsia="Times New Roman" w:hAnsi="Arial" w:cs="Arial"/>
                <w:color w:val="000000"/>
                <w:sz w:val="24"/>
                <w:szCs w:val="24"/>
              </w:rPr>
              <w:t>Declaraciones</w:t>
            </w:r>
            <w:r>
              <w:rPr>
                <w:rFonts w:ascii="Arial" w:eastAsia="Times New Roman" w:hAnsi="Arial" w:cs="Arial"/>
                <w:color w:val="000000"/>
                <w:sz w:val="24"/>
                <w:szCs w:val="24"/>
              </w:rPr>
              <w:t xml:space="preserve"> de impuesto </w:t>
            </w:r>
            <w:r w:rsidRPr="00D757C5">
              <w:rPr>
                <w:rFonts w:ascii="Arial" w:eastAsia="Times New Roman" w:hAnsi="Arial" w:cs="Arial"/>
                <w:color w:val="000000"/>
                <w:sz w:val="24"/>
                <w:szCs w:val="24"/>
              </w:rPr>
              <w:t xml:space="preserve"> </w:t>
            </w:r>
            <w:r>
              <w:rPr>
                <w:rFonts w:ascii="Arial" w:eastAsia="Times New Roman" w:hAnsi="Arial" w:cs="Arial"/>
                <w:color w:val="000000"/>
                <w:sz w:val="24"/>
                <w:szCs w:val="24"/>
              </w:rPr>
              <w:t>realizadas a tiempo</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jc w:val="center"/>
              <w:rPr>
                <w:rFonts w:ascii="Arial" w:eastAsia="Times New Roman" w:hAnsi="Arial" w:cs="Arial"/>
                <w:color w:val="000000"/>
                <w:sz w:val="24"/>
                <w:szCs w:val="24"/>
              </w:rPr>
            </w:pPr>
            <w:r w:rsidRPr="00D757C5">
              <w:rPr>
                <w:rFonts w:ascii="Arial" w:eastAsia="Times New Roman" w:hAnsi="Arial" w:cs="Arial"/>
                <w:color w:val="000000"/>
                <w:sz w:val="24"/>
                <w:szCs w:val="24"/>
              </w:rPr>
              <w:t>&gt;95%</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54,54</w:t>
            </w:r>
            <w:r w:rsidRPr="00D757C5">
              <w:rPr>
                <w:rFonts w:ascii="Arial" w:eastAsia="Times New Roman" w:hAnsi="Arial" w:cs="Arial"/>
                <w:color w:val="000000"/>
                <w:sz w:val="24"/>
                <w:szCs w:val="24"/>
              </w:rPr>
              <w:t>%</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jc w:val="center"/>
              <w:rPr>
                <w:rFonts w:ascii="Arial" w:eastAsia="Times New Roman" w:hAnsi="Arial" w:cs="Arial"/>
                <w:color w:val="000000"/>
                <w:sz w:val="24"/>
                <w:szCs w:val="24"/>
              </w:rPr>
            </w:pPr>
          </w:p>
        </w:tc>
      </w:tr>
      <w:tr w:rsidR="00003F1A" w:rsidRPr="00D757C5" w:rsidTr="00415A15">
        <w:trPr>
          <w:trHeight w:val="300"/>
        </w:trPr>
        <w:tc>
          <w:tcPr>
            <w:tcW w:w="879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jc w:val="center"/>
              <w:rPr>
                <w:rFonts w:ascii="Arial" w:eastAsia="Times New Roman" w:hAnsi="Arial" w:cs="Arial"/>
                <w:b/>
                <w:bCs/>
                <w:color w:val="000000"/>
                <w:sz w:val="24"/>
                <w:szCs w:val="24"/>
              </w:rPr>
            </w:pPr>
            <w:r w:rsidRPr="00D757C5">
              <w:rPr>
                <w:rFonts w:ascii="Arial" w:eastAsia="Times New Roman" w:hAnsi="Arial" w:cs="Arial"/>
                <w:b/>
                <w:bCs/>
                <w:color w:val="000000"/>
                <w:sz w:val="24"/>
                <w:szCs w:val="24"/>
              </w:rPr>
              <w:t>Conclusiones</w:t>
            </w:r>
          </w:p>
        </w:tc>
      </w:tr>
      <w:tr w:rsidR="00003F1A" w:rsidRPr="00D757C5" w:rsidTr="00415A15">
        <w:trPr>
          <w:trHeight w:val="300"/>
        </w:trPr>
        <w:tc>
          <w:tcPr>
            <w:tcW w:w="8790" w:type="dxa"/>
            <w:gridSpan w:val="9"/>
            <w:vMerge w:val="restart"/>
            <w:tcBorders>
              <w:top w:val="single" w:sz="4" w:space="0" w:color="auto"/>
              <w:left w:val="single" w:sz="4" w:space="0" w:color="auto"/>
              <w:bottom w:val="single" w:sz="4" w:space="0" w:color="000000"/>
              <w:right w:val="single" w:sz="4" w:space="0" w:color="000000"/>
            </w:tcBorders>
            <w:shd w:val="clear" w:color="auto" w:fill="auto"/>
            <w:hideMark/>
          </w:tcPr>
          <w:p w:rsidR="00003F1A" w:rsidRDefault="00003F1A" w:rsidP="004930F0">
            <w:pPr>
              <w:spacing w:after="0" w:line="240" w:lineRule="auto"/>
              <w:jc w:val="both"/>
              <w:rPr>
                <w:rFonts w:ascii="Arial" w:eastAsia="Times New Roman" w:hAnsi="Arial" w:cs="Arial"/>
                <w:color w:val="000000"/>
                <w:sz w:val="24"/>
                <w:szCs w:val="24"/>
              </w:rPr>
            </w:pPr>
          </w:p>
          <w:p w:rsidR="00003F1A" w:rsidRDefault="00003F1A" w:rsidP="004930F0">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Dos </w:t>
            </w:r>
            <w:r w:rsidRPr="00D757C5">
              <w:rPr>
                <w:rFonts w:ascii="Arial" w:eastAsia="Times New Roman" w:hAnsi="Arial" w:cs="Arial"/>
                <w:color w:val="000000"/>
                <w:sz w:val="24"/>
                <w:szCs w:val="24"/>
              </w:rPr>
              <w:t xml:space="preserve"> procesos que se llevan a cabo en el área de contabilidad s</w:t>
            </w:r>
            <w:r>
              <w:rPr>
                <w:rFonts w:ascii="Arial" w:eastAsia="Times New Roman" w:hAnsi="Arial" w:cs="Arial"/>
                <w:color w:val="000000"/>
                <w:sz w:val="24"/>
                <w:szCs w:val="24"/>
              </w:rPr>
              <w:t xml:space="preserve">e están cumpliendo con eficacia, mientras que en las declaraciones realizadas hay una deficiencia de 63,64% y las declaraciones impuesto realizadas a tiempo solo cumple el 54,54%, lo que conlleva a realizar </w:t>
            </w:r>
            <w:r w:rsidR="0096330D">
              <w:rPr>
                <w:rFonts w:ascii="Arial" w:eastAsia="Times New Roman" w:hAnsi="Arial" w:cs="Arial"/>
                <w:color w:val="000000"/>
                <w:sz w:val="24"/>
                <w:szCs w:val="24"/>
              </w:rPr>
              <w:t>sustitutivos</w:t>
            </w:r>
            <w:r>
              <w:rPr>
                <w:rFonts w:ascii="Arial" w:eastAsia="Times New Roman" w:hAnsi="Arial" w:cs="Arial"/>
                <w:color w:val="000000"/>
                <w:sz w:val="24"/>
                <w:szCs w:val="24"/>
              </w:rPr>
              <w:t xml:space="preserve">  y pagos de multas</w:t>
            </w:r>
            <w:r w:rsidR="0096330D">
              <w:rPr>
                <w:rFonts w:ascii="Arial" w:eastAsia="Times New Roman" w:hAnsi="Arial" w:cs="Arial"/>
                <w:color w:val="000000"/>
                <w:sz w:val="24"/>
                <w:szCs w:val="24"/>
              </w:rPr>
              <w:t xml:space="preserve"> e intereses, teniendo un proceso ineficaz e ineficiente.</w:t>
            </w:r>
          </w:p>
          <w:p w:rsidR="00003F1A" w:rsidRPr="00D757C5" w:rsidRDefault="00003F1A" w:rsidP="004930F0">
            <w:pPr>
              <w:spacing w:after="0" w:line="240" w:lineRule="auto"/>
              <w:jc w:val="both"/>
              <w:rPr>
                <w:rFonts w:ascii="Arial" w:eastAsia="Times New Roman" w:hAnsi="Arial" w:cs="Arial"/>
                <w:color w:val="000000"/>
                <w:sz w:val="24"/>
                <w:szCs w:val="24"/>
              </w:rPr>
            </w:pPr>
          </w:p>
        </w:tc>
      </w:tr>
      <w:tr w:rsidR="00003F1A" w:rsidRPr="00D757C5" w:rsidTr="00415A15">
        <w:trPr>
          <w:trHeight w:val="300"/>
        </w:trPr>
        <w:tc>
          <w:tcPr>
            <w:tcW w:w="8790" w:type="dxa"/>
            <w:gridSpan w:val="9"/>
            <w:vMerge/>
            <w:tcBorders>
              <w:top w:val="single" w:sz="4" w:space="0" w:color="auto"/>
              <w:left w:val="single" w:sz="4" w:space="0" w:color="auto"/>
              <w:bottom w:val="single" w:sz="4" w:space="0" w:color="000000"/>
              <w:right w:val="single" w:sz="4" w:space="0" w:color="000000"/>
            </w:tcBorders>
            <w:vAlign w:val="center"/>
            <w:hideMark/>
          </w:tcPr>
          <w:p w:rsidR="00003F1A" w:rsidRPr="00D757C5" w:rsidRDefault="00003F1A" w:rsidP="004930F0">
            <w:pPr>
              <w:spacing w:after="0" w:line="240" w:lineRule="auto"/>
              <w:rPr>
                <w:rFonts w:ascii="Arial" w:eastAsia="Times New Roman" w:hAnsi="Arial" w:cs="Arial"/>
                <w:color w:val="000000"/>
                <w:sz w:val="24"/>
                <w:szCs w:val="24"/>
              </w:rPr>
            </w:pPr>
          </w:p>
        </w:tc>
      </w:tr>
      <w:tr w:rsidR="00003F1A" w:rsidRPr="00D757C5" w:rsidTr="00415A15">
        <w:trPr>
          <w:trHeight w:val="300"/>
        </w:trPr>
        <w:tc>
          <w:tcPr>
            <w:tcW w:w="879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jc w:val="center"/>
              <w:rPr>
                <w:rFonts w:ascii="Arial" w:eastAsia="Times New Roman" w:hAnsi="Arial" w:cs="Arial"/>
                <w:b/>
                <w:bCs/>
                <w:color w:val="000000"/>
                <w:sz w:val="24"/>
                <w:szCs w:val="24"/>
              </w:rPr>
            </w:pPr>
            <w:r w:rsidRPr="00D757C5">
              <w:rPr>
                <w:rFonts w:ascii="Arial" w:eastAsia="Times New Roman" w:hAnsi="Arial" w:cs="Arial"/>
                <w:b/>
                <w:bCs/>
                <w:color w:val="000000"/>
                <w:sz w:val="24"/>
                <w:szCs w:val="24"/>
              </w:rPr>
              <w:t>Plan de mejora</w:t>
            </w:r>
          </w:p>
        </w:tc>
      </w:tr>
      <w:tr w:rsidR="00003F1A" w:rsidRPr="00D757C5" w:rsidTr="0096330D">
        <w:trPr>
          <w:trHeight w:val="300"/>
        </w:trPr>
        <w:tc>
          <w:tcPr>
            <w:tcW w:w="1989" w:type="dxa"/>
            <w:gridSpan w:val="2"/>
            <w:tcBorders>
              <w:top w:val="nil"/>
              <w:left w:val="single" w:sz="4" w:space="0" w:color="auto"/>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jc w:val="center"/>
              <w:rPr>
                <w:rFonts w:ascii="Arial" w:eastAsia="Times New Roman" w:hAnsi="Arial" w:cs="Arial"/>
                <w:color w:val="000000"/>
                <w:sz w:val="24"/>
                <w:szCs w:val="24"/>
              </w:rPr>
            </w:pPr>
            <w:r w:rsidRPr="00D757C5">
              <w:rPr>
                <w:rFonts w:ascii="Arial" w:eastAsia="Times New Roman" w:hAnsi="Arial" w:cs="Arial"/>
                <w:color w:val="000000"/>
                <w:sz w:val="24"/>
                <w:szCs w:val="24"/>
              </w:rPr>
              <w:t>Nº</w:t>
            </w:r>
          </w:p>
        </w:tc>
        <w:tc>
          <w:tcPr>
            <w:tcW w:w="3680" w:type="dxa"/>
            <w:gridSpan w:val="2"/>
            <w:tcBorders>
              <w:top w:val="single" w:sz="4" w:space="0" w:color="auto"/>
              <w:left w:val="nil"/>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jc w:val="center"/>
              <w:rPr>
                <w:rFonts w:ascii="Arial" w:eastAsia="Times New Roman" w:hAnsi="Arial" w:cs="Arial"/>
                <w:b/>
                <w:bCs/>
                <w:color w:val="000000"/>
                <w:sz w:val="24"/>
                <w:szCs w:val="24"/>
              </w:rPr>
            </w:pPr>
            <w:r w:rsidRPr="00D757C5">
              <w:rPr>
                <w:rFonts w:ascii="Arial" w:eastAsia="Times New Roman" w:hAnsi="Arial" w:cs="Arial"/>
                <w:b/>
                <w:bCs/>
                <w:color w:val="000000"/>
                <w:sz w:val="24"/>
                <w:szCs w:val="24"/>
              </w:rPr>
              <w:t>Descripción de la acción de mejora</w:t>
            </w:r>
          </w:p>
        </w:tc>
        <w:tc>
          <w:tcPr>
            <w:tcW w:w="2128" w:type="dxa"/>
            <w:gridSpan w:val="4"/>
            <w:tcBorders>
              <w:top w:val="single" w:sz="4" w:space="0" w:color="auto"/>
              <w:left w:val="nil"/>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jc w:val="center"/>
              <w:rPr>
                <w:rFonts w:ascii="Arial" w:eastAsia="Times New Roman" w:hAnsi="Arial" w:cs="Arial"/>
                <w:b/>
                <w:bCs/>
                <w:color w:val="000000"/>
                <w:sz w:val="24"/>
                <w:szCs w:val="24"/>
              </w:rPr>
            </w:pPr>
            <w:r w:rsidRPr="00D757C5">
              <w:rPr>
                <w:rFonts w:ascii="Arial" w:eastAsia="Times New Roman" w:hAnsi="Arial" w:cs="Arial"/>
                <w:b/>
                <w:bCs/>
                <w:color w:val="000000"/>
                <w:sz w:val="24"/>
                <w:szCs w:val="24"/>
              </w:rPr>
              <w:t>Responsable</w:t>
            </w:r>
          </w:p>
        </w:tc>
        <w:tc>
          <w:tcPr>
            <w:tcW w:w="993" w:type="dxa"/>
            <w:tcBorders>
              <w:top w:val="nil"/>
              <w:left w:val="nil"/>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jc w:val="center"/>
              <w:rPr>
                <w:rFonts w:ascii="Arial" w:eastAsia="Times New Roman" w:hAnsi="Arial" w:cs="Arial"/>
                <w:b/>
                <w:bCs/>
                <w:color w:val="000000"/>
                <w:sz w:val="24"/>
                <w:szCs w:val="24"/>
              </w:rPr>
            </w:pPr>
            <w:r w:rsidRPr="00D757C5">
              <w:rPr>
                <w:rFonts w:ascii="Arial" w:eastAsia="Times New Roman" w:hAnsi="Arial" w:cs="Arial"/>
                <w:b/>
                <w:bCs/>
                <w:color w:val="000000"/>
                <w:sz w:val="24"/>
                <w:szCs w:val="24"/>
              </w:rPr>
              <w:t>Fecha</w:t>
            </w:r>
          </w:p>
        </w:tc>
      </w:tr>
      <w:tr w:rsidR="00003F1A" w:rsidRPr="00D757C5" w:rsidTr="0096330D">
        <w:trPr>
          <w:trHeight w:val="300"/>
        </w:trPr>
        <w:tc>
          <w:tcPr>
            <w:tcW w:w="198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003F1A" w:rsidRPr="00D757C5" w:rsidRDefault="00003F1A" w:rsidP="004930F0">
            <w:pPr>
              <w:spacing w:after="0" w:line="240" w:lineRule="auto"/>
              <w:jc w:val="center"/>
              <w:rPr>
                <w:rFonts w:ascii="Arial" w:eastAsia="Times New Roman" w:hAnsi="Arial" w:cs="Arial"/>
                <w:color w:val="000000"/>
                <w:sz w:val="24"/>
                <w:szCs w:val="24"/>
              </w:rPr>
            </w:pPr>
            <w:r w:rsidRPr="00D757C5">
              <w:rPr>
                <w:rFonts w:ascii="Arial" w:eastAsia="Times New Roman" w:hAnsi="Arial" w:cs="Arial"/>
                <w:color w:val="000000"/>
                <w:sz w:val="24"/>
                <w:szCs w:val="24"/>
              </w:rPr>
              <w:t>1</w:t>
            </w:r>
          </w:p>
        </w:tc>
        <w:tc>
          <w:tcPr>
            <w:tcW w:w="368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003F1A" w:rsidRDefault="00003F1A" w:rsidP="004930F0">
            <w:pPr>
              <w:spacing w:after="0" w:line="240" w:lineRule="auto"/>
              <w:jc w:val="both"/>
              <w:rPr>
                <w:rFonts w:ascii="Arial" w:eastAsia="Times New Roman" w:hAnsi="Arial" w:cs="Arial"/>
                <w:color w:val="000000"/>
                <w:sz w:val="24"/>
                <w:szCs w:val="24"/>
              </w:rPr>
            </w:pPr>
          </w:p>
          <w:p w:rsidR="00003F1A" w:rsidRDefault="00003F1A" w:rsidP="004930F0">
            <w:pPr>
              <w:spacing w:after="0" w:line="240" w:lineRule="auto"/>
              <w:jc w:val="both"/>
              <w:rPr>
                <w:rFonts w:ascii="Arial" w:eastAsia="Times New Roman" w:hAnsi="Arial" w:cs="Arial"/>
                <w:color w:val="000000"/>
                <w:sz w:val="24"/>
                <w:szCs w:val="24"/>
              </w:rPr>
            </w:pPr>
            <w:r w:rsidRPr="00D757C5">
              <w:rPr>
                <w:rFonts w:ascii="Arial" w:eastAsia="Times New Roman" w:hAnsi="Arial" w:cs="Arial"/>
                <w:color w:val="000000"/>
                <w:sz w:val="24"/>
                <w:szCs w:val="24"/>
              </w:rPr>
              <w:t xml:space="preserve">Realizar capacitaciones al personal </w:t>
            </w:r>
            <w:r w:rsidRPr="002F0E4E">
              <w:rPr>
                <w:rFonts w:ascii="Arial" w:hAnsi="Arial" w:cs="Arial"/>
                <w:sz w:val="24"/>
                <w:szCs w:val="24"/>
              </w:rPr>
              <w:t>y aplicar pruebas de conocimiento tributario</w:t>
            </w:r>
            <w:r w:rsidRPr="00D757C5">
              <w:rPr>
                <w:rFonts w:ascii="Arial" w:eastAsia="Times New Roman" w:hAnsi="Arial" w:cs="Arial"/>
                <w:color w:val="000000"/>
                <w:sz w:val="24"/>
                <w:szCs w:val="24"/>
              </w:rPr>
              <w:t xml:space="preserve"> </w:t>
            </w:r>
            <w:r>
              <w:rPr>
                <w:rFonts w:ascii="Arial" w:eastAsia="Times New Roman" w:hAnsi="Arial" w:cs="Arial"/>
                <w:color w:val="000000"/>
                <w:sz w:val="24"/>
                <w:szCs w:val="24"/>
              </w:rPr>
              <w:t>para evitar inconvenientes en las declaraciones y  asegurar que</w:t>
            </w:r>
            <w:r w:rsidRPr="00D757C5">
              <w:rPr>
                <w:rFonts w:ascii="Arial" w:eastAsia="Times New Roman" w:hAnsi="Arial" w:cs="Arial"/>
                <w:color w:val="000000"/>
                <w:sz w:val="24"/>
                <w:szCs w:val="24"/>
              </w:rPr>
              <w:t xml:space="preserve"> se siga manteniendo el cumplimiento</w:t>
            </w:r>
            <w:r>
              <w:rPr>
                <w:rFonts w:ascii="Arial" w:eastAsia="Times New Roman" w:hAnsi="Arial" w:cs="Arial"/>
                <w:color w:val="000000"/>
                <w:sz w:val="24"/>
                <w:szCs w:val="24"/>
              </w:rPr>
              <w:t xml:space="preserve"> </w:t>
            </w:r>
            <w:r w:rsidRPr="00D757C5">
              <w:rPr>
                <w:rFonts w:ascii="Arial" w:eastAsia="Times New Roman" w:hAnsi="Arial" w:cs="Arial"/>
                <w:color w:val="000000"/>
                <w:sz w:val="24"/>
                <w:szCs w:val="24"/>
              </w:rPr>
              <w:t xml:space="preserve"> de todos los procesos que se realizan en el área de contabilidad</w:t>
            </w:r>
            <w:r w:rsidR="0096330D">
              <w:rPr>
                <w:rFonts w:ascii="Arial" w:eastAsia="Times New Roman" w:hAnsi="Arial" w:cs="Arial"/>
                <w:color w:val="000000"/>
                <w:sz w:val="24"/>
                <w:szCs w:val="24"/>
              </w:rPr>
              <w:t xml:space="preserve"> y por ende en toda la empresa.</w:t>
            </w:r>
          </w:p>
          <w:p w:rsidR="00003F1A" w:rsidRPr="00D757C5" w:rsidRDefault="00003F1A" w:rsidP="004930F0">
            <w:pPr>
              <w:spacing w:after="0" w:line="240" w:lineRule="auto"/>
              <w:jc w:val="both"/>
              <w:rPr>
                <w:rFonts w:ascii="Arial" w:eastAsia="Times New Roman" w:hAnsi="Arial" w:cs="Arial"/>
                <w:color w:val="000000"/>
                <w:sz w:val="24"/>
                <w:szCs w:val="24"/>
              </w:rPr>
            </w:pPr>
          </w:p>
        </w:tc>
        <w:tc>
          <w:tcPr>
            <w:tcW w:w="2128"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03F1A" w:rsidRPr="00D757C5" w:rsidRDefault="00003F1A" w:rsidP="004930F0">
            <w:pPr>
              <w:spacing w:after="0" w:line="240" w:lineRule="auto"/>
              <w:jc w:val="center"/>
              <w:rPr>
                <w:rFonts w:ascii="Arial" w:eastAsia="Times New Roman" w:hAnsi="Arial" w:cs="Arial"/>
                <w:color w:val="000000"/>
                <w:sz w:val="24"/>
                <w:szCs w:val="24"/>
              </w:rPr>
            </w:pPr>
            <w:r w:rsidRPr="00D757C5">
              <w:rPr>
                <w:rFonts w:ascii="Arial" w:eastAsia="Times New Roman" w:hAnsi="Arial" w:cs="Arial"/>
                <w:color w:val="000000"/>
                <w:sz w:val="24"/>
                <w:szCs w:val="24"/>
              </w:rPr>
              <w:t>Jefe de Contabilidad, Asistentes contables</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03F1A" w:rsidRPr="00D757C5" w:rsidRDefault="00003F1A" w:rsidP="004930F0">
            <w:pPr>
              <w:spacing w:after="0" w:line="240" w:lineRule="auto"/>
              <w:jc w:val="center"/>
              <w:rPr>
                <w:rFonts w:ascii="Arial" w:eastAsia="Times New Roman" w:hAnsi="Arial" w:cs="Arial"/>
                <w:color w:val="000000"/>
                <w:sz w:val="24"/>
                <w:szCs w:val="24"/>
              </w:rPr>
            </w:pPr>
            <w:r w:rsidRPr="00D757C5">
              <w:rPr>
                <w:rFonts w:ascii="Arial" w:eastAsia="Times New Roman" w:hAnsi="Arial" w:cs="Arial"/>
                <w:color w:val="000000"/>
                <w:sz w:val="24"/>
                <w:szCs w:val="24"/>
              </w:rPr>
              <w:t>dic-12</w:t>
            </w:r>
          </w:p>
        </w:tc>
      </w:tr>
      <w:tr w:rsidR="00003F1A" w:rsidRPr="00D757C5" w:rsidTr="0096330D">
        <w:trPr>
          <w:trHeight w:val="300"/>
        </w:trPr>
        <w:tc>
          <w:tcPr>
            <w:tcW w:w="1989" w:type="dxa"/>
            <w:gridSpan w:val="2"/>
            <w:vMerge/>
            <w:tcBorders>
              <w:top w:val="nil"/>
              <w:left w:val="single" w:sz="4" w:space="0" w:color="auto"/>
              <w:bottom w:val="single" w:sz="4" w:space="0" w:color="000000"/>
              <w:right w:val="single" w:sz="4" w:space="0" w:color="auto"/>
            </w:tcBorders>
            <w:vAlign w:val="center"/>
            <w:hideMark/>
          </w:tcPr>
          <w:p w:rsidR="00003F1A" w:rsidRPr="00D757C5" w:rsidRDefault="00003F1A" w:rsidP="004930F0">
            <w:pPr>
              <w:spacing w:after="0" w:line="240" w:lineRule="auto"/>
              <w:rPr>
                <w:rFonts w:ascii="Arial" w:eastAsia="Times New Roman" w:hAnsi="Arial" w:cs="Arial"/>
                <w:color w:val="000000"/>
                <w:sz w:val="24"/>
                <w:szCs w:val="24"/>
              </w:rPr>
            </w:pPr>
          </w:p>
        </w:tc>
        <w:tc>
          <w:tcPr>
            <w:tcW w:w="3680" w:type="dxa"/>
            <w:gridSpan w:val="2"/>
            <w:vMerge/>
            <w:tcBorders>
              <w:top w:val="single" w:sz="4" w:space="0" w:color="auto"/>
              <w:left w:val="single" w:sz="4" w:space="0" w:color="auto"/>
              <w:bottom w:val="single" w:sz="4" w:space="0" w:color="000000"/>
              <w:right w:val="single" w:sz="4" w:space="0" w:color="000000"/>
            </w:tcBorders>
            <w:vAlign w:val="center"/>
            <w:hideMark/>
          </w:tcPr>
          <w:p w:rsidR="00003F1A" w:rsidRPr="00D757C5" w:rsidRDefault="00003F1A" w:rsidP="004930F0">
            <w:pPr>
              <w:spacing w:after="0" w:line="240" w:lineRule="auto"/>
              <w:rPr>
                <w:rFonts w:ascii="Arial" w:eastAsia="Times New Roman" w:hAnsi="Arial" w:cs="Arial"/>
                <w:color w:val="000000"/>
                <w:sz w:val="24"/>
                <w:szCs w:val="24"/>
              </w:rPr>
            </w:pPr>
          </w:p>
        </w:tc>
        <w:tc>
          <w:tcPr>
            <w:tcW w:w="2128" w:type="dxa"/>
            <w:gridSpan w:val="4"/>
            <w:vMerge/>
            <w:tcBorders>
              <w:top w:val="single" w:sz="4" w:space="0" w:color="auto"/>
              <w:left w:val="single" w:sz="4" w:space="0" w:color="auto"/>
              <w:bottom w:val="single" w:sz="4" w:space="0" w:color="000000"/>
              <w:right w:val="single" w:sz="4" w:space="0" w:color="000000"/>
            </w:tcBorders>
            <w:vAlign w:val="center"/>
            <w:hideMark/>
          </w:tcPr>
          <w:p w:rsidR="00003F1A" w:rsidRPr="00D757C5" w:rsidRDefault="00003F1A" w:rsidP="004930F0">
            <w:pPr>
              <w:spacing w:after="0" w:line="240" w:lineRule="auto"/>
              <w:rPr>
                <w:rFonts w:ascii="Arial" w:eastAsia="Times New Roman" w:hAnsi="Arial" w:cs="Arial"/>
                <w:color w:val="000000"/>
                <w:sz w:val="24"/>
                <w:szCs w:val="24"/>
              </w:rPr>
            </w:pPr>
          </w:p>
        </w:tc>
        <w:tc>
          <w:tcPr>
            <w:tcW w:w="993" w:type="dxa"/>
            <w:vMerge/>
            <w:tcBorders>
              <w:top w:val="nil"/>
              <w:left w:val="single" w:sz="4" w:space="0" w:color="auto"/>
              <w:bottom w:val="single" w:sz="4" w:space="0" w:color="000000"/>
              <w:right w:val="single" w:sz="4" w:space="0" w:color="auto"/>
            </w:tcBorders>
            <w:vAlign w:val="center"/>
            <w:hideMark/>
          </w:tcPr>
          <w:p w:rsidR="00003F1A" w:rsidRPr="00D757C5" w:rsidRDefault="00003F1A" w:rsidP="004930F0">
            <w:pPr>
              <w:spacing w:after="0" w:line="240" w:lineRule="auto"/>
              <w:rPr>
                <w:rFonts w:ascii="Arial" w:eastAsia="Times New Roman" w:hAnsi="Arial" w:cs="Arial"/>
                <w:color w:val="000000"/>
                <w:sz w:val="24"/>
                <w:szCs w:val="24"/>
              </w:rPr>
            </w:pPr>
          </w:p>
        </w:tc>
      </w:tr>
      <w:tr w:rsidR="00003F1A" w:rsidRPr="00D757C5" w:rsidTr="0096330D">
        <w:trPr>
          <w:trHeight w:val="1149"/>
        </w:trPr>
        <w:tc>
          <w:tcPr>
            <w:tcW w:w="1989" w:type="dxa"/>
            <w:gridSpan w:val="2"/>
            <w:vMerge/>
            <w:tcBorders>
              <w:top w:val="nil"/>
              <w:left w:val="single" w:sz="4" w:space="0" w:color="auto"/>
              <w:bottom w:val="single" w:sz="4" w:space="0" w:color="000000"/>
              <w:right w:val="single" w:sz="4" w:space="0" w:color="auto"/>
            </w:tcBorders>
            <w:vAlign w:val="center"/>
            <w:hideMark/>
          </w:tcPr>
          <w:p w:rsidR="00003F1A" w:rsidRPr="00D757C5" w:rsidRDefault="00003F1A" w:rsidP="004930F0">
            <w:pPr>
              <w:spacing w:after="0" w:line="240" w:lineRule="auto"/>
              <w:rPr>
                <w:rFonts w:ascii="Arial" w:eastAsia="Times New Roman" w:hAnsi="Arial" w:cs="Arial"/>
                <w:color w:val="000000"/>
                <w:sz w:val="24"/>
                <w:szCs w:val="24"/>
              </w:rPr>
            </w:pPr>
          </w:p>
        </w:tc>
        <w:tc>
          <w:tcPr>
            <w:tcW w:w="3680" w:type="dxa"/>
            <w:gridSpan w:val="2"/>
            <w:vMerge/>
            <w:tcBorders>
              <w:top w:val="single" w:sz="4" w:space="0" w:color="auto"/>
              <w:left w:val="single" w:sz="4" w:space="0" w:color="auto"/>
              <w:bottom w:val="single" w:sz="4" w:space="0" w:color="000000"/>
              <w:right w:val="single" w:sz="4" w:space="0" w:color="000000"/>
            </w:tcBorders>
            <w:vAlign w:val="center"/>
            <w:hideMark/>
          </w:tcPr>
          <w:p w:rsidR="00003F1A" w:rsidRPr="00D757C5" w:rsidRDefault="00003F1A" w:rsidP="004930F0">
            <w:pPr>
              <w:spacing w:after="0" w:line="240" w:lineRule="auto"/>
              <w:rPr>
                <w:rFonts w:ascii="Arial" w:eastAsia="Times New Roman" w:hAnsi="Arial" w:cs="Arial"/>
                <w:color w:val="000000"/>
                <w:sz w:val="24"/>
                <w:szCs w:val="24"/>
              </w:rPr>
            </w:pPr>
          </w:p>
        </w:tc>
        <w:tc>
          <w:tcPr>
            <w:tcW w:w="2128" w:type="dxa"/>
            <w:gridSpan w:val="4"/>
            <w:vMerge/>
            <w:tcBorders>
              <w:top w:val="single" w:sz="4" w:space="0" w:color="auto"/>
              <w:left w:val="single" w:sz="4" w:space="0" w:color="auto"/>
              <w:bottom w:val="single" w:sz="4" w:space="0" w:color="000000"/>
              <w:right w:val="single" w:sz="4" w:space="0" w:color="000000"/>
            </w:tcBorders>
            <w:vAlign w:val="center"/>
            <w:hideMark/>
          </w:tcPr>
          <w:p w:rsidR="00003F1A" w:rsidRPr="00D757C5" w:rsidRDefault="00003F1A" w:rsidP="004930F0">
            <w:pPr>
              <w:spacing w:after="0" w:line="240" w:lineRule="auto"/>
              <w:rPr>
                <w:rFonts w:ascii="Arial" w:eastAsia="Times New Roman" w:hAnsi="Arial" w:cs="Arial"/>
                <w:color w:val="000000"/>
                <w:sz w:val="24"/>
                <w:szCs w:val="24"/>
              </w:rPr>
            </w:pPr>
          </w:p>
        </w:tc>
        <w:tc>
          <w:tcPr>
            <w:tcW w:w="993" w:type="dxa"/>
            <w:vMerge/>
            <w:tcBorders>
              <w:top w:val="nil"/>
              <w:left w:val="single" w:sz="4" w:space="0" w:color="auto"/>
              <w:bottom w:val="single" w:sz="4" w:space="0" w:color="000000"/>
              <w:right w:val="single" w:sz="4" w:space="0" w:color="auto"/>
            </w:tcBorders>
            <w:vAlign w:val="center"/>
            <w:hideMark/>
          </w:tcPr>
          <w:p w:rsidR="00003F1A" w:rsidRPr="00D757C5" w:rsidRDefault="00003F1A" w:rsidP="004930F0">
            <w:pPr>
              <w:spacing w:after="0" w:line="240" w:lineRule="auto"/>
              <w:rPr>
                <w:rFonts w:ascii="Arial" w:eastAsia="Times New Roman" w:hAnsi="Arial" w:cs="Arial"/>
                <w:color w:val="000000"/>
                <w:sz w:val="24"/>
                <w:szCs w:val="24"/>
              </w:rPr>
            </w:pPr>
          </w:p>
        </w:tc>
      </w:tr>
      <w:tr w:rsidR="00003F1A" w:rsidRPr="00D757C5" w:rsidTr="0096330D">
        <w:trPr>
          <w:trHeight w:val="300"/>
        </w:trPr>
        <w:tc>
          <w:tcPr>
            <w:tcW w:w="198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F1A" w:rsidRPr="00D757C5" w:rsidRDefault="00003F1A" w:rsidP="004930F0">
            <w:pPr>
              <w:spacing w:after="0" w:line="240" w:lineRule="auto"/>
              <w:jc w:val="center"/>
              <w:rPr>
                <w:rFonts w:ascii="Arial" w:eastAsia="Times New Roman" w:hAnsi="Arial" w:cs="Arial"/>
                <w:b/>
                <w:bCs/>
                <w:color w:val="000000"/>
                <w:sz w:val="24"/>
                <w:szCs w:val="24"/>
              </w:rPr>
            </w:pPr>
            <w:r w:rsidRPr="00D757C5">
              <w:rPr>
                <w:rFonts w:ascii="Arial" w:eastAsia="Times New Roman" w:hAnsi="Arial" w:cs="Arial"/>
                <w:b/>
                <w:bCs/>
                <w:color w:val="000000"/>
                <w:sz w:val="24"/>
                <w:szCs w:val="24"/>
              </w:rPr>
              <w:t>Realizó la medición</w:t>
            </w:r>
          </w:p>
        </w:tc>
        <w:tc>
          <w:tcPr>
            <w:tcW w:w="3680" w:type="dxa"/>
            <w:gridSpan w:val="2"/>
            <w:tcBorders>
              <w:top w:val="single" w:sz="4" w:space="0" w:color="auto"/>
              <w:left w:val="nil"/>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jc w:val="center"/>
              <w:rPr>
                <w:rFonts w:ascii="Arial" w:eastAsia="Times New Roman" w:hAnsi="Arial" w:cs="Arial"/>
                <w:b/>
                <w:bCs/>
                <w:color w:val="000000"/>
                <w:sz w:val="24"/>
                <w:szCs w:val="24"/>
              </w:rPr>
            </w:pPr>
            <w:r w:rsidRPr="00D757C5">
              <w:rPr>
                <w:rFonts w:ascii="Arial" w:eastAsia="Times New Roman" w:hAnsi="Arial" w:cs="Arial"/>
                <w:b/>
                <w:bCs/>
                <w:color w:val="000000"/>
                <w:sz w:val="24"/>
                <w:szCs w:val="24"/>
              </w:rPr>
              <w:t>Nombres y Apellidos</w:t>
            </w:r>
          </w:p>
        </w:tc>
        <w:tc>
          <w:tcPr>
            <w:tcW w:w="1226" w:type="dxa"/>
            <w:gridSpan w:val="2"/>
            <w:tcBorders>
              <w:top w:val="nil"/>
              <w:left w:val="nil"/>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jc w:val="center"/>
              <w:rPr>
                <w:rFonts w:ascii="Arial" w:eastAsia="Times New Roman" w:hAnsi="Arial" w:cs="Arial"/>
                <w:b/>
                <w:bCs/>
                <w:color w:val="000000"/>
                <w:sz w:val="24"/>
                <w:szCs w:val="24"/>
              </w:rPr>
            </w:pPr>
            <w:r w:rsidRPr="00D757C5">
              <w:rPr>
                <w:rFonts w:ascii="Arial" w:eastAsia="Times New Roman" w:hAnsi="Arial" w:cs="Arial"/>
                <w:b/>
                <w:bCs/>
                <w:color w:val="000000"/>
                <w:sz w:val="24"/>
                <w:szCs w:val="24"/>
              </w:rPr>
              <w:t>Cargo</w:t>
            </w:r>
          </w:p>
        </w:tc>
        <w:tc>
          <w:tcPr>
            <w:tcW w:w="902" w:type="dxa"/>
            <w:gridSpan w:val="2"/>
            <w:tcBorders>
              <w:top w:val="nil"/>
              <w:left w:val="nil"/>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jc w:val="center"/>
              <w:rPr>
                <w:rFonts w:ascii="Arial" w:eastAsia="Times New Roman" w:hAnsi="Arial" w:cs="Arial"/>
                <w:b/>
                <w:bCs/>
                <w:color w:val="000000"/>
                <w:sz w:val="24"/>
                <w:szCs w:val="24"/>
              </w:rPr>
            </w:pPr>
            <w:r w:rsidRPr="00D757C5">
              <w:rPr>
                <w:rFonts w:ascii="Arial" w:eastAsia="Times New Roman" w:hAnsi="Arial" w:cs="Arial"/>
                <w:b/>
                <w:bCs/>
                <w:color w:val="000000"/>
                <w:sz w:val="24"/>
                <w:szCs w:val="24"/>
              </w:rPr>
              <w:t>Fecha</w:t>
            </w:r>
          </w:p>
        </w:tc>
        <w:tc>
          <w:tcPr>
            <w:tcW w:w="993" w:type="dxa"/>
            <w:tcBorders>
              <w:top w:val="nil"/>
              <w:left w:val="nil"/>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jc w:val="center"/>
              <w:rPr>
                <w:rFonts w:ascii="Arial" w:eastAsia="Times New Roman" w:hAnsi="Arial" w:cs="Arial"/>
                <w:b/>
                <w:bCs/>
                <w:color w:val="000000"/>
                <w:sz w:val="24"/>
                <w:szCs w:val="24"/>
              </w:rPr>
            </w:pPr>
            <w:r w:rsidRPr="00D757C5">
              <w:rPr>
                <w:rFonts w:ascii="Arial" w:eastAsia="Times New Roman" w:hAnsi="Arial" w:cs="Arial"/>
                <w:b/>
                <w:bCs/>
                <w:color w:val="000000"/>
                <w:sz w:val="24"/>
                <w:szCs w:val="24"/>
              </w:rPr>
              <w:t>Firma</w:t>
            </w:r>
          </w:p>
        </w:tc>
      </w:tr>
      <w:tr w:rsidR="00003F1A" w:rsidRPr="00D757C5" w:rsidTr="0096330D">
        <w:trPr>
          <w:trHeight w:val="300"/>
        </w:trPr>
        <w:tc>
          <w:tcPr>
            <w:tcW w:w="1989" w:type="dxa"/>
            <w:gridSpan w:val="2"/>
            <w:vMerge/>
            <w:tcBorders>
              <w:top w:val="single" w:sz="4" w:space="0" w:color="auto"/>
              <w:left w:val="single" w:sz="4" w:space="0" w:color="auto"/>
              <w:bottom w:val="single" w:sz="4" w:space="0" w:color="auto"/>
              <w:right w:val="single" w:sz="4" w:space="0" w:color="auto"/>
            </w:tcBorders>
            <w:vAlign w:val="center"/>
            <w:hideMark/>
          </w:tcPr>
          <w:p w:rsidR="00003F1A" w:rsidRPr="00D757C5" w:rsidRDefault="00003F1A" w:rsidP="004930F0">
            <w:pPr>
              <w:spacing w:after="0" w:line="240" w:lineRule="auto"/>
              <w:rPr>
                <w:rFonts w:ascii="Arial" w:eastAsia="Times New Roman" w:hAnsi="Arial" w:cs="Arial"/>
                <w:b/>
                <w:bCs/>
                <w:color w:val="000000"/>
                <w:sz w:val="24"/>
                <w:szCs w:val="24"/>
              </w:rPr>
            </w:pPr>
          </w:p>
        </w:tc>
        <w:tc>
          <w:tcPr>
            <w:tcW w:w="36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3F1A" w:rsidRPr="00AE6224" w:rsidRDefault="00003F1A" w:rsidP="004930F0">
            <w:pPr>
              <w:spacing w:after="0" w:line="240" w:lineRule="auto"/>
              <w:jc w:val="center"/>
              <w:rPr>
                <w:rFonts w:ascii="Arial" w:eastAsia="Times New Roman" w:hAnsi="Arial" w:cs="Arial"/>
                <w:color w:val="000000"/>
                <w:sz w:val="24"/>
                <w:szCs w:val="24"/>
              </w:rPr>
            </w:pPr>
            <w:r w:rsidRPr="00AE6224">
              <w:rPr>
                <w:rFonts w:ascii="Arial" w:eastAsia="Times New Roman" w:hAnsi="Arial" w:cs="Arial"/>
                <w:color w:val="000000"/>
                <w:sz w:val="24"/>
                <w:szCs w:val="24"/>
              </w:rPr>
              <w:t>Mariuxi García</w:t>
            </w:r>
          </w:p>
          <w:p w:rsidR="00003F1A" w:rsidRPr="00AE6224" w:rsidRDefault="00003F1A" w:rsidP="004930F0">
            <w:pPr>
              <w:spacing w:after="0" w:line="240" w:lineRule="auto"/>
              <w:jc w:val="center"/>
              <w:rPr>
                <w:rFonts w:ascii="Arial" w:eastAsia="Times New Roman" w:hAnsi="Arial" w:cs="Arial"/>
                <w:color w:val="000000"/>
                <w:sz w:val="24"/>
                <w:szCs w:val="24"/>
              </w:rPr>
            </w:pPr>
            <w:r w:rsidRPr="00AE6224">
              <w:rPr>
                <w:rFonts w:ascii="Arial" w:eastAsia="Times New Roman" w:hAnsi="Arial" w:cs="Arial"/>
                <w:color w:val="000000"/>
                <w:sz w:val="24"/>
                <w:szCs w:val="24"/>
              </w:rPr>
              <w:t>Evelinn Peñafiel</w:t>
            </w:r>
          </w:p>
          <w:p w:rsidR="00003F1A" w:rsidRDefault="00003F1A" w:rsidP="004930F0">
            <w:pPr>
              <w:spacing w:after="0" w:line="240" w:lineRule="auto"/>
              <w:jc w:val="center"/>
              <w:rPr>
                <w:rFonts w:ascii="Arial" w:eastAsia="Times New Roman" w:hAnsi="Arial" w:cs="Arial"/>
                <w:color w:val="000000"/>
                <w:sz w:val="24"/>
                <w:szCs w:val="24"/>
              </w:rPr>
            </w:pPr>
            <w:r w:rsidRPr="00AE6224">
              <w:rPr>
                <w:rFonts w:ascii="Arial" w:eastAsia="Times New Roman" w:hAnsi="Arial" w:cs="Arial"/>
                <w:color w:val="000000"/>
                <w:sz w:val="24"/>
                <w:szCs w:val="24"/>
              </w:rPr>
              <w:t>Carlos Toala</w:t>
            </w:r>
          </w:p>
          <w:p w:rsidR="00003F1A" w:rsidRPr="00D757C5" w:rsidRDefault="00003F1A" w:rsidP="004930F0">
            <w:pPr>
              <w:spacing w:after="0" w:line="240" w:lineRule="auto"/>
              <w:jc w:val="center"/>
              <w:rPr>
                <w:rFonts w:ascii="Arial" w:eastAsia="Times New Roman" w:hAnsi="Arial" w:cs="Arial"/>
                <w:color w:val="000000"/>
                <w:sz w:val="24"/>
                <w:szCs w:val="24"/>
              </w:rPr>
            </w:pPr>
          </w:p>
        </w:tc>
        <w:tc>
          <w:tcPr>
            <w:tcW w:w="1226"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003F1A" w:rsidRDefault="00003F1A" w:rsidP="004930F0">
            <w:pPr>
              <w:spacing w:after="0" w:line="240" w:lineRule="auto"/>
              <w:jc w:val="center"/>
              <w:rPr>
                <w:rFonts w:ascii="Arial" w:eastAsia="Times New Roman" w:hAnsi="Arial" w:cs="Arial"/>
                <w:color w:val="000000"/>
                <w:sz w:val="24"/>
                <w:szCs w:val="24"/>
              </w:rPr>
            </w:pPr>
            <w:r w:rsidRPr="00D757C5">
              <w:rPr>
                <w:rFonts w:ascii="Arial" w:eastAsia="Times New Roman" w:hAnsi="Arial" w:cs="Arial"/>
                <w:color w:val="000000"/>
                <w:sz w:val="24"/>
                <w:szCs w:val="24"/>
              </w:rPr>
              <w:t>Asistente</w:t>
            </w:r>
          </w:p>
          <w:p w:rsidR="00003F1A" w:rsidRDefault="00003F1A" w:rsidP="004930F0">
            <w:pPr>
              <w:spacing w:after="0" w:line="240" w:lineRule="auto"/>
              <w:jc w:val="center"/>
              <w:rPr>
                <w:rFonts w:ascii="Arial" w:eastAsia="Times New Roman" w:hAnsi="Arial" w:cs="Arial"/>
                <w:color w:val="000000"/>
                <w:sz w:val="24"/>
                <w:szCs w:val="24"/>
              </w:rPr>
            </w:pPr>
          </w:p>
          <w:p w:rsidR="00003F1A" w:rsidRPr="00D757C5" w:rsidRDefault="00003F1A" w:rsidP="004930F0">
            <w:pPr>
              <w:spacing w:after="0" w:line="240" w:lineRule="auto"/>
              <w:jc w:val="center"/>
              <w:rPr>
                <w:rFonts w:ascii="Arial" w:eastAsia="Times New Roman" w:hAnsi="Arial" w:cs="Arial"/>
                <w:color w:val="000000"/>
                <w:sz w:val="24"/>
                <w:szCs w:val="24"/>
              </w:rPr>
            </w:pPr>
          </w:p>
        </w:tc>
        <w:tc>
          <w:tcPr>
            <w:tcW w:w="902"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003F1A" w:rsidRDefault="00003F1A" w:rsidP="004930F0">
            <w:pPr>
              <w:spacing w:after="0" w:line="240" w:lineRule="auto"/>
              <w:jc w:val="center"/>
              <w:rPr>
                <w:rFonts w:ascii="Arial" w:eastAsia="Times New Roman" w:hAnsi="Arial" w:cs="Arial"/>
                <w:color w:val="000000"/>
                <w:sz w:val="24"/>
                <w:szCs w:val="24"/>
              </w:rPr>
            </w:pPr>
            <w:r w:rsidRPr="00D757C5">
              <w:rPr>
                <w:rFonts w:ascii="Arial" w:eastAsia="Times New Roman" w:hAnsi="Arial" w:cs="Arial"/>
                <w:color w:val="000000"/>
                <w:sz w:val="24"/>
                <w:szCs w:val="24"/>
              </w:rPr>
              <w:t>nov-12</w:t>
            </w:r>
          </w:p>
          <w:p w:rsidR="00003F1A" w:rsidRDefault="00003F1A" w:rsidP="004930F0">
            <w:pPr>
              <w:spacing w:after="0" w:line="240" w:lineRule="auto"/>
              <w:jc w:val="center"/>
              <w:rPr>
                <w:rFonts w:ascii="Arial" w:eastAsia="Times New Roman" w:hAnsi="Arial" w:cs="Arial"/>
                <w:color w:val="000000"/>
                <w:sz w:val="24"/>
                <w:szCs w:val="24"/>
              </w:rPr>
            </w:pPr>
          </w:p>
          <w:p w:rsidR="00003F1A" w:rsidRPr="00D757C5" w:rsidRDefault="00003F1A" w:rsidP="004930F0">
            <w:pPr>
              <w:spacing w:after="0" w:line="240" w:lineRule="auto"/>
              <w:jc w:val="center"/>
              <w:rPr>
                <w:rFonts w:ascii="Arial" w:eastAsia="Times New Roman" w:hAnsi="Arial" w:cs="Arial"/>
                <w:color w:val="000000"/>
                <w:sz w:val="24"/>
                <w:szCs w:val="24"/>
              </w:rPr>
            </w:pPr>
          </w:p>
        </w:tc>
        <w:tc>
          <w:tcPr>
            <w:tcW w:w="9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03F1A" w:rsidRPr="00D757C5" w:rsidRDefault="00003F1A" w:rsidP="004930F0">
            <w:pPr>
              <w:spacing w:after="0" w:line="240" w:lineRule="auto"/>
              <w:jc w:val="center"/>
              <w:rPr>
                <w:rFonts w:ascii="Arial" w:eastAsia="Times New Roman" w:hAnsi="Arial" w:cs="Arial"/>
                <w:color w:val="000000"/>
                <w:sz w:val="24"/>
                <w:szCs w:val="24"/>
              </w:rPr>
            </w:pPr>
            <w:r w:rsidRPr="00D757C5">
              <w:rPr>
                <w:rFonts w:ascii="Arial" w:eastAsia="Times New Roman" w:hAnsi="Arial" w:cs="Arial"/>
                <w:color w:val="000000"/>
                <w:sz w:val="24"/>
                <w:szCs w:val="24"/>
              </w:rPr>
              <w:t> </w:t>
            </w:r>
          </w:p>
        </w:tc>
      </w:tr>
      <w:tr w:rsidR="00003F1A" w:rsidRPr="00D757C5" w:rsidTr="0096330D">
        <w:trPr>
          <w:trHeight w:val="300"/>
        </w:trPr>
        <w:tc>
          <w:tcPr>
            <w:tcW w:w="1989" w:type="dxa"/>
            <w:gridSpan w:val="2"/>
            <w:vMerge/>
            <w:tcBorders>
              <w:top w:val="single" w:sz="4" w:space="0" w:color="auto"/>
              <w:left w:val="single" w:sz="4" w:space="0" w:color="auto"/>
              <w:bottom w:val="single" w:sz="4" w:space="0" w:color="auto"/>
              <w:right w:val="single" w:sz="4" w:space="0" w:color="auto"/>
            </w:tcBorders>
            <w:vAlign w:val="center"/>
            <w:hideMark/>
          </w:tcPr>
          <w:p w:rsidR="00003F1A" w:rsidRPr="00D757C5" w:rsidRDefault="00003F1A" w:rsidP="004930F0">
            <w:pPr>
              <w:spacing w:after="0" w:line="240" w:lineRule="auto"/>
              <w:rPr>
                <w:rFonts w:ascii="Arial" w:eastAsia="Times New Roman" w:hAnsi="Arial" w:cs="Arial"/>
                <w:b/>
                <w:bCs/>
                <w:color w:val="000000"/>
                <w:sz w:val="24"/>
                <w:szCs w:val="24"/>
              </w:rPr>
            </w:pPr>
          </w:p>
        </w:tc>
        <w:tc>
          <w:tcPr>
            <w:tcW w:w="3680" w:type="dxa"/>
            <w:gridSpan w:val="2"/>
            <w:vMerge/>
            <w:tcBorders>
              <w:top w:val="single" w:sz="4" w:space="0" w:color="auto"/>
              <w:left w:val="single" w:sz="4" w:space="0" w:color="auto"/>
              <w:bottom w:val="single" w:sz="4" w:space="0" w:color="auto"/>
              <w:right w:val="single" w:sz="4" w:space="0" w:color="auto"/>
            </w:tcBorders>
            <w:vAlign w:val="center"/>
            <w:hideMark/>
          </w:tcPr>
          <w:p w:rsidR="00003F1A" w:rsidRPr="00D757C5" w:rsidRDefault="00003F1A" w:rsidP="004930F0">
            <w:pPr>
              <w:spacing w:after="0" w:line="240" w:lineRule="auto"/>
              <w:rPr>
                <w:rFonts w:ascii="Arial" w:eastAsia="Times New Roman" w:hAnsi="Arial" w:cs="Arial"/>
                <w:color w:val="000000"/>
                <w:sz w:val="24"/>
                <w:szCs w:val="24"/>
              </w:rPr>
            </w:pPr>
          </w:p>
        </w:tc>
        <w:tc>
          <w:tcPr>
            <w:tcW w:w="1226" w:type="dxa"/>
            <w:gridSpan w:val="2"/>
            <w:vMerge/>
            <w:tcBorders>
              <w:top w:val="nil"/>
              <w:left w:val="single" w:sz="4" w:space="0" w:color="auto"/>
              <w:bottom w:val="single" w:sz="4" w:space="0" w:color="auto"/>
              <w:right w:val="single" w:sz="4" w:space="0" w:color="auto"/>
            </w:tcBorders>
            <w:vAlign w:val="center"/>
            <w:hideMark/>
          </w:tcPr>
          <w:p w:rsidR="00003F1A" w:rsidRPr="00D757C5" w:rsidRDefault="00003F1A" w:rsidP="004930F0">
            <w:pPr>
              <w:spacing w:after="0" w:line="240" w:lineRule="auto"/>
              <w:rPr>
                <w:rFonts w:ascii="Arial" w:eastAsia="Times New Roman" w:hAnsi="Arial" w:cs="Arial"/>
                <w:color w:val="000000"/>
                <w:sz w:val="24"/>
                <w:szCs w:val="24"/>
              </w:rPr>
            </w:pPr>
          </w:p>
        </w:tc>
        <w:tc>
          <w:tcPr>
            <w:tcW w:w="902" w:type="dxa"/>
            <w:gridSpan w:val="2"/>
            <w:vMerge/>
            <w:tcBorders>
              <w:top w:val="nil"/>
              <w:left w:val="single" w:sz="4" w:space="0" w:color="auto"/>
              <w:bottom w:val="single" w:sz="4" w:space="0" w:color="auto"/>
              <w:right w:val="single" w:sz="4" w:space="0" w:color="auto"/>
            </w:tcBorders>
            <w:vAlign w:val="center"/>
            <w:hideMark/>
          </w:tcPr>
          <w:p w:rsidR="00003F1A" w:rsidRPr="00D757C5" w:rsidRDefault="00003F1A" w:rsidP="004930F0">
            <w:pPr>
              <w:spacing w:after="0" w:line="240" w:lineRule="auto"/>
              <w:rPr>
                <w:rFonts w:ascii="Arial" w:eastAsia="Times New Roman" w:hAnsi="Arial" w:cs="Arial"/>
                <w:color w:val="000000"/>
                <w:sz w:val="24"/>
                <w:szCs w:val="24"/>
              </w:rPr>
            </w:pPr>
          </w:p>
        </w:tc>
        <w:tc>
          <w:tcPr>
            <w:tcW w:w="993" w:type="dxa"/>
            <w:vMerge/>
            <w:tcBorders>
              <w:top w:val="nil"/>
              <w:left w:val="single" w:sz="4" w:space="0" w:color="auto"/>
              <w:bottom w:val="single" w:sz="4" w:space="0" w:color="auto"/>
              <w:right w:val="single" w:sz="4" w:space="0" w:color="auto"/>
            </w:tcBorders>
            <w:vAlign w:val="center"/>
            <w:hideMark/>
          </w:tcPr>
          <w:p w:rsidR="00003F1A" w:rsidRPr="00D757C5" w:rsidRDefault="00003F1A" w:rsidP="004930F0">
            <w:pPr>
              <w:spacing w:after="0" w:line="240" w:lineRule="auto"/>
              <w:rPr>
                <w:rFonts w:ascii="Arial" w:eastAsia="Times New Roman" w:hAnsi="Arial" w:cs="Arial"/>
                <w:color w:val="000000"/>
                <w:sz w:val="24"/>
                <w:szCs w:val="24"/>
              </w:rPr>
            </w:pPr>
          </w:p>
        </w:tc>
      </w:tr>
    </w:tbl>
    <w:p w:rsidR="00003F1A" w:rsidRDefault="00003F1A" w:rsidP="00003F1A">
      <w:pPr>
        <w:autoSpaceDE w:val="0"/>
        <w:autoSpaceDN w:val="0"/>
        <w:adjustRightInd w:val="0"/>
        <w:spacing w:after="0" w:line="360" w:lineRule="auto"/>
        <w:jc w:val="both"/>
        <w:rPr>
          <w:rFonts w:ascii="Arial" w:hAnsi="Arial" w:cs="Arial"/>
          <w:color w:val="000000"/>
          <w:sz w:val="20"/>
          <w:szCs w:val="20"/>
        </w:rPr>
      </w:pPr>
    </w:p>
    <w:p w:rsidR="00003F1A" w:rsidRDefault="00003F1A" w:rsidP="00003F1A">
      <w:pPr>
        <w:autoSpaceDE w:val="0"/>
        <w:autoSpaceDN w:val="0"/>
        <w:adjustRightInd w:val="0"/>
        <w:spacing w:after="0" w:line="360" w:lineRule="auto"/>
        <w:jc w:val="both"/>
        <w:rPr>
          <w:rFonts w:ascii="Arial" w:hAnsi="Arial" w:cs="Arial"/>
          <w:color w:val="000000"/>
          <w:sz w:val="20"/>
          <w:szCs w:val="20"/>
        </w:rPr>
      </w:pPr>
    </w:p>
    <w:p w:rsidR="00003F1A" w:rsidRDefault="00003F1A" w:rsidP="00003F1A">
      <w:pPr>
        <w:autoSpaceDE w:val="0"/>
        <w:autoSpaceDN w:val="0"/>
        <w:adjustRightInd w:val="0"/>
        <w:spacing w:after="0" w:line="360" w:lineRule="auto"/>
        <w:jc w:val="both"/>
        <w:rPr>
          <w:rFonts w:ascii="Arial" w:hAnsi="Arial" w:cs="Arial"/>
          <w:color w:val="000000"/>
          <w:sz w:val="20"/>
          <w:szCs w:val="20"/>
        </w:rPr>
      </w:pPr>
    </w:p>
    <w:p w:rsidR="00003F1A" w:rsidRDefault="00003F1A" w:rsidP="00003F1A">
      <w:pPr>
        <w:autoSpaceDE w:val="0"/>
        <w:autoSpaceDN w:val="0"/>
        <w:adjustRightInd w:val="0"/>
        <w:spacing w:after="0" w:line="360" w:lineRule="auto"/>
        <w:jc w:val="both"/>
        <w:rPr>
          <w:rFonts w:ascii="Arial" w:hAnsi="Arial" w:cs="Arial"/>
          <w:color w:val="000000"/>
          <w:sz w:val="20"/>
          <w:szCs w:val="20"/>
        </w:rPr>
      </w:pPr>
    </w:p>
    <w:p w:rsidR="00B95C08" w:rsidRDefault="00B95C08" w:rsidP="00003F1A">
      <w:pPr>
        <w:autoSpaceDE w:val="0"/>
        <w:autoSpaceDN w:val="0"/>
        <w:adjustRightInd w:val="0"/>
        <w:spacing w:after="0" w:line="360" w:lineRule="auto"/>
        <w:jc w:val="both"/>
        <w:rPr>
          <w:rFonts w:ascii="Arial" w:hAnsi="Arial" w:cs="Arial"/>
          <w:color w:val="000000"/>
          <w:sz w:val="20"/>
          <w:szCs w:val="20"/>
        </w:rPr>
      </w:pPr>
    </w:p>
    <w:tbl>
      <w:tblPr>
        <w:tblW w:w="8790" w:type="dxa"/>
        <w:tblInd w:w="-356" w:type="dxa"/>
        <w:tblCellMar>
          <w:left w:w="70" w:type="dxa"/>
          <w:right w:w="70" w:type="dxa"/>
        </w:tblCellMar>
        <w:tblLook w:val="04A0" w:firstRow="1" w:lastRow="0" w:firstColumn="1" w:lastColumn="0" w:noHBand="0" w:noVBand="1"/>
      </w:tblPr>
      <w:tblGrid>
        <w:gridCol w:w="1404"/>
        <w:gridCol w:w="590"/>
        <w:gridCol w:w="2685"/>
        <w:gridCol w:w="1005"/>
        <w:gridCol w:w="694"/>
        <w:gridCol w:w="521"/>
        <w:gridCol w:w="1040"/>
        <w:gridCol w:w="189"/>
        <w:gridCol w:w="1058"/>
      </w:tblGrid>
      <w:tr w:rsidR="00003F1A" w:rsidRPr="00662906" w:rsidTr="00174B9F">
        <w:trPr>
          <w:trHeight w:val="300"/>
        </w:trPr>
        <w:tc>
          <w:tcPr>
            <w:tcW w:w="46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3F1A" w:rsidRPr="00662906" w:rsidRDefault="00003F1A" w:rsidP="004930F0">
            <w:pPr>
              <w:spacing w:after="0" w:line="240" w:lineRule="auto"/>
              <w:rPr>
                <w:rFonts w:ascii="Arial" w:eastAsia="Times New Roman" w:hAnsi="Arial" w:cs="Arial"/>
                <w:b/>
                <w:bCs/>
                <w:color w:val="000000"/>
                <w:sz w:val="24"/>
                <w:szCs w:val="24"/>
              </w:rPr>
            </w:pPr>
            <w:r w:rsidRPr="00662906">
              <w:rPr>
                <w:rFonts w:ascii="Arial" w:eastAsia="Times New Roman" w:hAnsi="Arial" w:cs="Arial"/>
                <w:b/>
                <w:bCs/>
                <w:color w:val="000000"/>
                <w:sz w:val="24"/>
                <w:szCs w:val="24"/>
              </w:rPr>
              <w:lastRenderedPageBreak/>
              <w:t>Proceso: Área tesorería</w:t>
            </w:r>
          </w:p>
        </w:tc>
        <w:tc>
          <w:tcPr>
            <w:tcW w:w="4111" w:type="dxa"/>
            <w:gridSpan w:val="6"/>
            <w:tcBorders>
              <w:top w:val="single" w:sz="4" w:space="0" w:color="auto"/>
              <w:left w:val="nil"/>
              <w:bottom w:val="single" w:sz="4" w:space="0" w:color="auto"/>
              <w:right w:val="single" w:sz="4" w:space="0" w:color="auto"/>
            </w:tcBorders>
            <w:shd w:val="clear" w:color="auto" w:fill="auto"/>
            <w:noWrap/>
            <w:vAlign w:val="bottom"/>
            <w:hideMark/>
          </w:tcPr>
          <w:p w:rsidR="00003F1A" w:rsidRPr="00662906" w:rsidRDefault="00003F1A" w:rsidP="004930F0">
            <w:pPr>
              <w:spacing w:after="0" w:line="240" w:lineRule="auto"/>
              <w:rPr>
                <w:rFonts w:ascii="Arial" w:eastAsia="Times New Roman" w:hAnsi="Arial" w:cs="Arial"/>
                <w:b/>
                <w:bCs/>
                <w:color w:val="000000"/>
                <w:sz w:val="24"/>
                <w:szCs w:val="24"/>
              </w:rPr>
            </w:pPr>
            <w:r w:rsidRPr="00662906">
              <w:rPr>
                <w:rFonts w:ascii="Arial" w:eastAsia="Times New Roman" w:hAnsi="Arial" w:cs="Arial"/>
                <w:b/>
                <w:bCs/>
                <w:color w:val="000000"/>
                <w:sz w:val="24"/>
                <w:szCs w:val="24"/>
              </w:rPr>
              <w:t>Trimestre / Año:</w:t>
            </w:r>
            <w:r>
              <w:rPr>
                <w:rFonts w:ascii="Arial" w:eastAsia="Times New Roman" w:hAnsi="Arial" w:cs="Arial"/>
                <w:b/>
                <w:bCs/>
                <w:color w:val="000000"/>
                <w:sz w:val="24"/>
                <w:szCs w:val="24"/>
              </w:rPr>
              <w:t xml:space="preserve">   2012</w:t>
            </w:r>
          </w:p>
        </w:tc>
      </w:tr>
      <w:tr w:rsidR="00003F1A" w:rsidRPr="00662906" w:rsidTr="00174B9F">
        <w:trPr>
          <w:trHeight w:val="300"/>
        </w:trPr>
        <w:tc>
          <w:tcPr>
            <w:tcW w:w="140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03F1A" w:rsidRPr="00662906" w:rsidRDefault="00003F1A" w:rsidP="004930F0">
            <w:pPr>
              <w:spacing w:after="0" w:line="240" w:lineRule="auto"/>
              <w:jc w:val="center"/>
              <w:rPr>
                <w:rFonts w:ascii="Arial" w:eastAsia="Times New Roman" w:hAnsi="Arial" w:cs="Arial"/>
                <w:b/>
                <w:bCs/>
                <w:color w:val="000000"/>
                <w:sz w:val="24"/>
                <w:szCs w:val="24"/>
              </w:rPr>
            </w:pPr>
            <w:r w:rsidRPr="00662906">
              <w:rPr>
                <w:rFonts w:ascii="Arial" w:eastAsia="Times New Roman" w:hAnsi="Arial" w:cs="Arial"/>
                <w:b/>
                <w:bCs/>
                <w:color w:val="000000"/>
                <w:sz w:val="24"/>
                <w:szCs w:val="24"/>
              </w:rPr>
              <w:t>Nº</w:t>
            </w:r>
          </w:p>
        </w:tc>
        <w:tc>
          <w:tcPr>
            <w:tcW w:w="327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F1A" w:rsidRPr="00662906" w:rsidRDefault="00003F1A" w:rsidP="004930F0">
            <w:pPr>
              <w:spacing w:after="0" w:line="240" w:lineRule="auto"/>
              <w:jc w:val="center"/>
              <w:rPr>
                <w:rFonts w:ascii="Arial" w:eastAsia="Times New Roman" w:hAnsi="Arial" w:cs="Arial"/>
                <w:b/>
                <w:bCs/>
                <w:color w:val="000000"/>
                <w:sz w:val="24"/>
                <w:szCs w:val="24"/>
              </w:rPr>
            </w:pPr>
            <w:r w:rsidRPr="00662906">
              <w:rPr>
                <w:rFonts w:ascii="Arial" w:eastAsia="Times New Roman" w:hAnsi="Arial" w:cs="Arial"/>
                <w:b/>
                <w:bCs/>
                <w:color w:val="000000"/>
                <w:sz w:val="24"/>
                <w:szCs w:val="24"/>
              </w:rPr>
              <w:t>Indicador evaluado</w:t>
            </w:r>
          </w:p>
        </w:tc>
        <w:tc>
          <w:tcPr>
            <w:tcW w:w="4111" w:type="dxa"/>
            <w:gridSpan w:val="6"/>
            <w:tcBorders>
              <w:top w:val="single" w:sz="4" w:space="0" w:color="auto"/>
              <w:left w:val="nil"/>
              <w:bottom w:val="single" w:sz="4" w:space="0" w:color="auto"/>
              <w:right w:val="single" w:sz="4" w:space="0" w:color="auto"/>
            </w:tcBorders>
            <w:shd w:val="clear" w:color="auto" w:fill="auto"/>
            <w:noWrap/>
            <w:vAlign w:val="bottom"/>
            <w:hideMark/>
          </w:tcPr>
          <w:p w:rsidR="00003F1A" w:rsidRDefault="00003F1A" w:rsidP="004930F0">
            <w:pPr>
              <w:spacing w:after="0" w:line="240" w:lineRule="auto"/>
              <w:jc w:val="center"/>
              <w:rPr>
                <w:rFonts w:ascii="Arial" w:eastAsia="Times New Roman" w:hAnsi="Arial" w:cs="Arial"/>
                <w:b/>
                <w:bCs/>
                <w:color w:val="000000"/>
                <w:sz w:val="24"/>
                <w:szCs w:val="24"/>
              </w:rPr>
            </w:pPr>
          </w:p>
          <w:p w:rsidR="00003F1A" w:rsidRDefault="00003F1A" w:rsidP="004930F0">
            <w:pPr>
              <w:spacing w:after="0" w:line="240" w:lineRule="auto"/>
              <w:jc w:val="center"/>
              <w:rPr>
                <w:rFonts w:ascii="Arial" w:eastAsia="Times New Roman" w:hAnsi="Arial" w:cs="Arial"/>
                <w:b/>
                <w:bCs/>
                <w:color w:val="000000"/>
                <w:sz w:val="24"/>
                <w:szCs w:val="24"/>
              </w:rPr>
            </w:pPr>
            <w:r w:rsidRPr="00662906">
              <w:rPr>
                <w:rFonts w:ascii="Arial" w:eastAsia="Times New Roman" w:hAnsi="Arial" w:cs="Arial"/>
                <w:b/>
                <w:bCs/>
                <w:color w:val="000000"/>
                <w:sz w:val="24"/>
                <w:szCs w:val="24"/>
              </w:rPr>
              <w:t>Resultados</w:t>
            </w:r>
          </w:p>
          <w:p w:rsidR="00003F1A" w:rsidRPr="00662906" w:rsidRDefault="00003F1A" w:rsidP="004930F0">
            <w:pPr>
              <w:spacing w:after="0" w:line="240" w:lineRule="auto"/>
              <w:jc w:val="center"/>
              <w:rPr>
                <w:rFonts w:ascii="Arial" w:eastAsia="Times New Roman" w:hAnsi="Arial" w:cs="Arial"/>
                <w:b/>
                <w:bCs/>
                <w:color w:val="000000"/>
                <w:sz w:val="24"/>
                <w:szCs w:val="24"/>
              </w:rPr>
            </w:pPr>
          </w:p>
        </w:tc>
      </w:tr>
      <w:tr w:rsidR="00003F1A" w:rsidRPr="00662906" w:rsidTr="00174B9F">
        <w:trPr>
          <w:trHeight w:val="300"/>
        </w:trPr>
        <w:tc>
          <w:tcPr>
            <w:tcW w:w="1404" w:type="dxa"/>
            <w:vMerge/>
            <w:tcBorders>
              <w:top w:val="nil"/>
              <w:left w:val="single" w:sz="4" w:space="0" w:color="auto"/>
              <w:bottom w:val="single" w:sz="4" w:space="0" w:color="auto"/>
              <w:right w:val="single" w:sz="4" w:space="0" w:color="auto"/>
            </w:tcBorders>
            <w:vAlign w:val="center"/>
            <w:hideMark/>
          </w:tcPr>
          <w:p w:rsidR="00003F1A" w:rsidRPr="00662906" w:rsidRDefault="00003F1A" w:rsidP="004930F0">
            <w:pPr>
              <w:spacing w:after="0" w:line="240" w:lineRule="auto"/>
              <w:rPr>
                <w:rFonts w:ascii="Arial" w:eastAsia="Times New Roman" w:hAnsi="Arial" w:cs="Arial"/>
                <w:b/>
                <w:bCs/>
                <w:color w:val="000000"/>
                <w:sz w:val="24"/>
                <w:szCs w:val="24"/>
              </w:rPr>
            </w:pPr>
          </w:p>
        </w:tc>
        <w:tc>
          <w:tcPr>
            <w:tcW w:w="3275" w:type="dxa"/>
            <w:gridSpan w:val="2"/>
            <w:vMerge/>
            <w:tcBorders>
              <w:top w:val="single" w:sz="4" w:space="0" w:color="auto"/>
              <w:left w:val="single" w:sz="4" w:space="0" w:color="auto"/>
              <w:bottom w:val="single" w:sz="4" w:space="0" w:color="auto"/>
              <w:right w:val="single" w:sz="4" w:space="0" w:color="auto"/>
            </w:tcBorders>
            <w:vAlign w:val="center"/>
            <w:hideMark/>
          </w:tcPr>
          <w:p w:rsidR="00003F1A" w:rsidRPr="00662906" w:rsidRDefault="00003F1A" w:rsidP="004930F0">
            <w:pPr>
              <w:spacing w:after="0" w:line="240" w:lineRule="auto"/>
              <w:rPr>
                <w:rFonts w:ascii="Arial" w:eastAsia="Times New Roman" w:hAnsi="Arial" w:cs="Arial"/>
                <w:b/>
                <w:bCs/>
                <w:color w:val="000000"/>
                <w:sz w:val="24"/>
                <w:szCs w:val="24"/>
              </w:rPr>
            </w:pP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003F1A" w:rsidRPr="00662906" w:rsidRDefault="00003F1A" w:rsidP="004930F0">
            <w:pPr>
              <w:spacing w:after="0" w:line="240" w:lineRule="auto"/>
              <w:jc w:val="center"/>
              <w:rPr>
                <w:rFonts w:ascii="Arial" w:eastAsia="Times New Roman" w:hAnsi="Arial" w:cs="Arial"/>
                <w:b/>
                <w:bCs/>
                <w:color w:val="000000"/>
                <w:sz w:val="24"/>
                <w:szCs w:val="24"/>
              </w:rPr>
            </w:pPr>
            <w:r w:rsidRPr="00662906">
              <w:rPr>
                <w:rFonts w:ascii="Arial" w:eastAsia="Times New Roman" w:hAnsi="Arial" w:cs="Arial"/>
                <w:b/>
                <w:bCs/>
                <w:color w:val="000000"/>
                <w:sz w:val="24"/>
                <w:szCs w:val="24"/>
              </w:rPr>
              <w:t>Esperado</w:t>
            </w:r>
          </w:p>
        </w:tc>
        <w:tc>
          <w:tcPr>
            <w:tcW w:w="1561" w:type="dxa"/>
            <w:gridSpan w:val="2"/>
            <w:tcBorders>
              <w:top w:val="nil"/>
              <w:left w:val="nil"/>
              <w:bottom w:val="single" w:sz="4" w:space="0" w:color="auto"/>
              <w:right w:val="single" w:sz="4" w:space="0" w:color="auto"/>
            </w:tcBorders>
            <w:shd w:val="clear" w:color="auto" w:fill="auto"/>
            <w:noWrap/>
            <w:vAlign w:val="bottom"/>
            <w:hideMark/>
          </w:tcPr>
          <w:p w:rsidR="00003F1A" w:rsidRPr="00662906" w:rsidRDefault="00003F1A" w:rsidP="004930F0">
            <w:pPr>
              <w:spacing w:after="0" w:line="240" w:lineRule="auto"/>
              <w:jc w:val="center"/>
              <w:rPr>
                <w:rFonts w:ascii="Arial" w:eastAsia="Times New Roman" w:hAnsi="Arial" w:cs="Arial"/>
                <w:b/>
                <w:bCs/>
                <w:color w:val="000000"/>
                <w:sz w:val="24"/>
                <w:szCs w:val="24"/>
              </w:rPr>
            </w:pPr>
            <w:r w:rsidRPr="00662906">
              <w:rPr>
                <w:rFonts w:ascii="Arial" w:eastAsia="Times New Roman" w:hAnsi="Arial" w:cs="Arial"/>
                <w:b/>
                <w:bCs/>
                <w:color w:val="000000"/>
                <w:sz w:val="24"/>
                <w:szCs w:val="24"/>
              </w:rPr>
              <w:t>Obtenido</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003F1A" w:rsidRPr="00662906" w:rsidRDefault="00003F1A" w:rsidP="004930F0">
            <w:pPr>
              <w:spacing w:after="0" w:line="240" w:lineRule="auto"/>
              <w:jc w:val="center"/>
              <w:rPr>
                <w:rFonts w:ascii="Arial" w:eastAsia="Times New Roman" w:hAnsi="Arial" w:cs="Arial"/>
                <w:b/>
                <w:bCs/>
                <w:color w:val="000000"/>
                <w:sz w:val="24"/>
                <w:szCs w:val="24"/>
              </w:rPr>
            </w:pPr>
            <w:r w:rsidRPr="00662906">
              <w:rPr>
                <w:rFonts w:ascii="Arial" w:eastAsia="Times New Roman" w:hAnsi="Arial" w:cs="Arial"/>
                <w:b/>
                <w:bCs/>
                <w:color w:val="000000"/>
                <w:sz w:val="24"/>
                <w:szCs w:val="24"/>
              </w:rPr>
              <w:t>Cumplido</w:t>
            </w:r>
          </w:p>
        </w:tc>
      </w:tr>
      <w:tr w:rsidR="00003F1A" w:rsidRPr="00662906" w:rsidTr="00174B9F">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003F1A" w:rsidRPr="00662906" w:rsidRDefault="00003F1A" w:rsidP="004930F0">
            <w:pPr>
              <w:spacing w:after="0" w:line="240" w:lineRule="auto"/>
              <w:jc w:val="center"/>
              <w:rPr>
                <w:rFonts w:ascii="Arial" w:eastAsia="Times New Roman" w:hAnsi="Arial" w:cs="Arial"/>
                <w:color w:val="000000"/>
                <w:sz w:val="24"/>
                <w:szCs w:val="24"/>
              </w:rPr>
            </w:pPr>
            <w:r w:rsidRPr="00662906">
              <w:rPr>
                <w:rFonts w:ascii="Arial" w:eastAsia="Times New Roman" w:hAnsi="Arial" w:cs="Arial"/>
                <w:color w:val="000000"/>
                <w:sz w:val="24"/>
                <w:szCs w:val="24"/>
              </w:rPr>
              <w:t>1</w:t>
            </w:r>
          </w:p>
        </w:tc>
        <w:tc>
          <w:tcPr>
            <w:tcW w:w="327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03F1A" w:rsidRPr="00662906" w:rsidRDefault="00003F1A" w:rsidP="004930F0">
            <w:pPr>
              <w:spacing w:after="0" w:line="240" w:lineRule="auto"/>
              <w:rPr>
                <w:rFonts w:ascii="Arial" w:eastAsia="Times New Roman" w:hAnsi="Arial" w:cs="Arial"/>
                <w:color w:val="000000"/>
                <w:sz w:val="24"/>
                <w:szCs w:val="24"/>
              </w:rPr>
            </w:pPr>
            <w:r w:rsidRPr="00662906">
              <w:rPr>
                <w:rFonts w:ascii="Arial" w:eastAsia="Times New Roman" w:hAnsi="Arial" w:cs="Arial"/>
                <w:color w:val="000000"/>
                <w:sz w:val="24"/>
                <w:szCs w:val="24"/>
              </w:rPr>
              <w:t>Depósitos realizados</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003F1A" w:rsidRPr="00662906" w:rsidRDefault="00003F1A" w:rsidP="004930F0">
            <w:pPr>
              <w:spacing w:after="0" w:line="240" w:lineRule="auto"/>
              <w:jc w:val="center"/>
              <w:rPr>
                <w:rFonts w:ascii="Arial" w:eastAsia="Times New Roman" w:hAnsi="Arial" w:cs="Arial"/>
                <w:color w:val="000000"/>
                <w:sz w:val="24"/>
                <w:szCs w:val="24"/>
              </w:rPr>
            </w:pPr>
            <w:r w:rsidRPr="00662906">
              <w:rPr>
                <w:rFonts w:ascii="Arial" w:eastAsia="Times New Roman" w:hAnsi="Arial" w:cs="Arial"/>
                <w:color w:val="000000"/>
                <w:sz w:val="24"/>
                <w:szCs w:val="24"/>
              </w:rPr>
              <w:t>&gt;90%</w:t>
            </w:r>
          </w:p>
        </w:tc>
        <w:tc>
          <w:tcPr>
            <w:tcW w:w="1561" w:type="dxa"/>
            <w:gridSpan w:val="2"/>
            <w:tcBorders>
              <w:top w:val="nil"/>
              <w:left w:val="nil"/>
              <w:bottom w:val="single" w:sz="4" w:space="0" w:color="auto"/>
              <w:right w:val="single" w:sz="4" w:space="0" w:color="auto"/>
            </w:tcBorders>
            <w:shd w:val="clear" w:color="auto" w:fill="auto"/>
            <w:noWrap/>
            <w:vAlign w:val="bottom"/>
            <w:hideMark/>
          </w:tcPr>
          <w:p w:rsidR="00003F1A" w:rsidRPr="00662906" w:rsidRDefault="00003F1A" w:rsidP="004930F0">
            <w:pPr>
              <w:spacing w:after="0" w:line="240" w:lineRule="auto"/>
              <w:jc w:val="center"/>
              <w:rPr>
                <w:rFonts w:ascii="Arial" w:eastAsia="Times New Roman" w:hAnsi="Arial" w:cs="Arial"/>
                <w:color w:val="000000"/>
                <w:sz w:val="24"/>
                <w:szCs w:val="24"/>
              </w:rPr>
            </w:pPr>
            <w:r w:rsidRPr="009975D2">
              <w:rPr>
                <w:rFonts w:ascii="Arial" w:eastAsia="Times New Roman" w:hAnsi="Arial" w:cs="Arial"/>
                <w:color w:val="000000"/>
                <w:sz w:val="24"/>
                <w:szCs w:val="24"/>
              </w:rPr>
              <w:t>78,94%</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003F1A" w:rsidRPr="00662906" w:rsidRDefault="00003F1A" w:rsidP="004930F0">
            <w:pPr>
              <w:spacing w:after="0" w:line="240" w:lineRule="auto"/>
              <w:jc w:val="center"/>
              <w:rPr>
                <w:rFonts w:ascii="Arial" w:eastAsia="Times New Roman" w:hAnsi="Arial" w:cs="Arial"/>
                <w:color w:val="000000"/>
                <w:sz w:val="24"/>
                <w:szCs w:val="24"/>
              </w:rPr>
            </w:pPr>
          </w:p>
        </w:tc>
      </w:tr>
      <w:tr w:rsidR="00003F1A" w:rsidRPr="00662906" w:rsidTr="00174B9F">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003F1A" w:rsidRPr="00662906" w:rsidRDefault="00003F1A" w:rsidP="004930F0">
            <w:pPr>
              <w:spacing w:after="0" w:line="240" w:lineRule="auto"/>
              <w:jc w:val="center"/>
              <w:rPr>
                <w:rFonts w:ascii="Arial" w:eastAsia="Times New Roman" w:hAnsi="Arial" w:cs="Arial"/>
                <w:color w:val="000000"/>
                <w:sz w:val="24"/>
                <w:szCs w:val="24"/>
              </w:rPr>
            </w:pPr>
            <w:r w:rsidRPr="00662906">
              <w:rPr>
                <w:rFonts w:ascii="Arial" w:eastAsia="Times New Roman" w:hAnsi="Arial" w:cs="Arial"/>
                <w:color w:val="000000"/>
                <w:sz w:val="24"/>
                <w:szCs w:val="24"/>
              </w:rPr>
              <w:t>2</w:t>
            </w:r>
          </w:p>
        </w:tc>
        <w:tc>
          <w:tcPr>
            <w:tcW w:w="3275" w:type="dxa"/>
            <w:gridSpan w:val="2"/>
            <w:tcBorders>
              <w:top w:val="single" w:sz="4" w:space="0" w:color="auto"/>
              <w:left w:val="nil"/>
              <w:bottom w:val="single" w:sz="4" w:space="0" w:color="auto"/>
              <w:right w:val="single" w:sz="4" w:space="0" w:color="000000"/>
            </w:tcBorders>
            <w:shd w:val="clear" w:color="auto" w:fill="auto"/>
            <w:vAlign w:val="bottom"/>
            <w:hideMark/>
          </w:tcPr>
          <w:p w:rsidR="00003F1A" w:rsidRPr="00662906" w:rsidRDefault="00003F1A" w:rsidP="004930F0">
            <w:pPr>
              <w:spacing w:after="0" w:line="240" w:lineRule="auto"/>
              <w:rPr>
                <w:rFonts w:ascii="Arial" w:eastAsia="Times New Roman" w:hAnsi="Arial" w:cs="Arial"/>
                <w:color w:val="000000"/>
                <w:sz w:val="24"/>
                <w:szCs w:val="24"/>
              </w:rPr>
            </w:pPr>
            <w:r w:rsidRPr="00662906">
              <w:rPr>
                <w:rFonts w:ascii="Arial" w:eastAsia="Times New Roman" w:hAnsi="Arial" w:cs="Arial"/>
                <w:color w:val="000000"/>
                <w:sz w:val="24"/>
                <w:szCs w:val="24"/>
              </w:rPr>
              <w:t xml:space="preserve">Cheques efectivizados </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003F1A" w:rsidRPr="00662906" w:rsidRDefault="00003F1A" w:rsidP="004930F0">
            <w:pPr>
              <w:spacing w:after="0" w:line="240" w:lineRule="auto"/>
              <w:jc w:val="center"/>
              <w:rPr>
                <w:rFonts w:ascii="Arial" w:eastAsia="Times New Roman" w:hAnsi="Arial" w:cs="Arial"/>
                <w:color w:val="000000"/>
                <w:sz w:val="24"/>
                <w:szCs w:val="24"/>
              </w:rPr>
            </w:pPr>
            <w:r w:rsidRPr="00662906">
              <w:rPr>
                <w:rFonts w:ascii="Arial" w:eastAsia="Times New Roman" w:hAnsi="Arial" w:cs="Arial"/>
                <w:color w:val="000000"/>
                <w:sz w:val="24"/>
                <w:szCs w:val="24"/>
              </w:rPr>
              <w:t>&gt;70%</w:t>
            </w:r>
          </w:p>
        </w:tc>
        <w:tc>
          <w:tcPr>
            <w:tcW w:w="1561" w:type="dxa"/>
            <w:gridSpan w:val="2"/>
            <w:tcBorders>
              <w:top w:val="nil"/>
              <w:left w:val="nil"/>
              <w:bottom w:val="single" w:sz="4" w:space="0" w:color="auto"/>
              <w:right w:val="single" w:sz="4" w:space="0" w:color="auto"/>
            </w:tcBorders>
            <w:shd w:val="clear" w:color="auto" w:fill="auto"/>
            <w:noWrap/>
            <w:vAlign w:val="bottom"/>
            <w:hideMark/>
          </w:tcPr>
          <w:p w:rsidR="00003F1A" w:rsidRPr="00662906" w:rsidRDefault="00003F1A" w:rsidP="004930F0">
            <w:pPr>
              <w:spacing w:after="0" w:line="240" w:lineRule="auto"/>
              <w:jc w:val="center"/>
              <w:rPr>
                <w:rFonts w:ascii="Arial" w:eastAsia="Times New Roman" w:hAnsi="Arial" w:cs="Arial"/>
                <w:color w:val="000000"/>
                <w:sz w:val="24"/>
                <w:szCs w:val="24"/>
              </w:rPr>
            </w:pPr>
            <w:r w:rsidRPr="009975D2">
              <w:rPr>
                <w:rFonts w:ascii="Arial" w:eastAsia="Times New Roman" w:hAnsi="Arial" w:cs="Arial"/>
                <w:color w:val="000000"/>
                <w:sz w:val="24"/>
                <w:szCs w:val="24"/>
              </w:rPr>
              <w:t>90,52%</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003F1A" w:rsidRPr="00662906" w:rsidRDefault="00003F1A" w:rsidP="004930F0">
            <w:pPr>
              <w:spacing w:after="0" w:line="240" w:lineRule="auto"/>
              <w:jc w:val="center"/>
              <w:rPr>
                <w:rFonts w:ascii="Arial" w:eastAsia="Times New Roman" w:hAnsi="Arial" w:cs="Arial"/>
                <w:color w:val="000000"/>
                <w:sz w:val="24"/>
                <w:szCs w:val="24"/>
              </w:rPr>
            </w:pPr>
            <w:r w:rsidRPr="00662906">
              <w:rPr>
                <w:rFonts w:ascii="Arial" w:eastAsia="Times New Roman" w:hAnsi="Arial" w:cs="Arial"/>
                <w:color w:val="000000"/>
                <w:sz w:val="24"/>
                <w:szCs w:val="24"/>
              </w:rPr>
              <w:t>X</w:t>
            </w:r>
          </w:p>
        </w:tc>
      </w:tr>
      <w:tr w:rsidR="00003F1A" w:rsidRPr="00662906" w:rsidTr="00174B9F">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003F1A" w:rsidRPr="00662906" w:rsidRDefault="00003F1A" w:rsidP="004930F0">
            <w:pPr>
              <w:spacing w:after="0" w:line="240" w:lineRule="auto"/>
              <w:jc w:val="center"/>
              <w:rPr>
                <w:rFonts w:ascii="Arial" w:eastAsia="Times New Roman" w:hAnsi="Arial" w:cs="Arial"/>
                <w:color w:val="000000"/>
                <w:sz w:val="24"/>
                <w:szCs w:val="24"/>
              </w:rPr>
            </w:pPr>
            <w:r w:rsidRPr="00662906">
              <w:rPr>
                <w:rFonts w:ascii="Arial" w:eastAsia="Times New Roman" w:hAnsi="Arial" w:cs="Arial"/>
                <w:color w:val="000000"/>
                <w:sz w:val="24"/>
                <w:szCs w:val="24"/>
              </w:rPr>
              <w:t> </w:t>
            </w:r>
            <w:r>
              <w:rPr>
                <w:rFonts w:ascii="Arial" w:eastAsia="Times New Roman" w:hAnsi="Arial" w:cs="Arial"/>
                <w:color w:val="000000"/>
                <w:sz w:val="24"/>
                <w:szCs w:val="24"/>
              </w:rPr>
              <w:t>3</w:t>
            </w:r>
          </w:p>
        </w:tc>
        <w:tc>
          <w:tcPr>
            <w:tcW w:w="3275" w:type="dxa"/>
            <w:gridSpan w:val="2"/>
            <w:tcBorders>
              <w:top w:val="single" w:sz="4" w:space="0" w:color="auto"/>
              <w:left w:val="nil"/>
              <w:bottom w:val="single" w:sz="4" w:space="0" w:color="auto"/>
              <w:right w:val="single" w:sz="4" w:space="0" w:color="auto"/>
            </w:tcBorders>
            <w:shd w:val="clear" w:color="auto" w:fill="auto"/>
            <w:noWrap/>
            <w:vAlign w:val="bottom"/>
            <w:hideMark/>
          </w:tcPr>
          <w:p w:rsidR="00003F1A" w:rsidRPr="00662906" w:rsidRDefault="00003F1A" w:rsidP="004930F0">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Informes de tesorería </w:t>
            </w:r>
            <w:r w:rsidRPr="00662906">
              <w:rPr>
                <w:rFonts w:ascii="Arial" w:eastAsia="Times New Roman" w:hAnsi="Arial" w:cs="Arial"/>
                <w:color w:val="000000"/>
                <w:sz w:val="24"/>
                <w:szCs w:val="24"/>
              </w:rPr>
              <w:t> </w:t>
            </w:r>
          </w:p>
        </w:tc>
        <w:tc>
          <w:tcPr>
            <w:tcW w:w="1699" w:type="dxa"/>
            <w:gridSpan w:val="2"/>
            <w:tcBorders>
              <w:top w:val="nil"/>
              <w:left w:val="nil"/>
              <w:bottom w:val="single" w:sz="4" w:space="0" w:color="auto"/>
              <w:right w:val="single" w:sz="4" w:space="0" w:color="auto"/>
            </w:tcBorders>
            <w:shd w:val="clear" w:color="auto" w:fill="auto"/>
            <w:noWrap/>
            <w:vAlign w:val="bottom"/>
            <w:hideMark/>
          </w:tcPr>
          <w:p w:rsidR="00003F1A" w:rsidRPr="00662906" w:rsidRDefault="00003F1A" w:rsidP="004930F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100%</w:t>
            </w:r>
          </w:p>
        </w:tc>
        <w:tc>
          <w:tcPr>
            <w:tcW w:w="1561" w:type="dxa"/>
            <w:gridSpan w:val="2"/>
            <w:tcBorders>
              <w:top w:val="nil"/>
              <w:left w:val="nil"/>
              <w:bottom w:val="single" w:sz="4" w:space="0" w:color="auto"/>
              <w:right w:val="single" w:sz="4" w:space="0" w:color="auto"/>
            </w:tcBorders>
            <w:shd w:val="clear" w:color="auto" w:fill="auto"/>
            <w:noWrap/>
            <w:vAlign w:val="bottom"/>
            <w:hideMark/>
          </w:tcPr>
          <w:p w:rsidR="00003F1A" w:rsidRPr="00662906" w:rsidRDefault="00003F1A" w:rsidP="004930F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100%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003F1A" w:rsidRPr="00662906" w:rsidRDefault="00003F1A" w:rsidP="004930F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X</w:t>
            </w:r>
          </w:p>
        </w:tc>
      </w:tr>
      <w:tr w:rsidR="00003F1A" w:rsidRPr="00662906" w:rsidTr="00174B9F">
        <w:trPr>
          <w:trHeight w:val="300"/>
        </w:trPr>
        <w:tc>
          <w:tcPr>
            <w:tcW w:w="879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3F1A" w:rsidRPr="00662906" w:rsidRDefault="00003F1A" w:rsidP="004930F0">
            <w:pPr>
              <w:spacing w:after="0" w:line="240" w:lineRule="auto"/>
              <w:jc w:val="center"/>
              <w:rPr>
                <w:rFonts w:ascii="Arial" w:eastAsia="Times New Roman" w:hAnsi="Arial" w:cs="Arial"/>
                <w:b/>
                <w:bCs/>
                <w:color w:val="000000"/>
                <w:sz w:val="24"/>
                <w:szCs w:val="24"/>
              </w:rPr>
            </w:pPr>
            <w:r w:rsidRPr="00662906">
              <w:rPr>
                <w:rFonts w:ascii="Arial" w:eastAsia="Times New Roman" w:hAnsi="Arial" w:cs="Arial"/>
                <w:b/>
                <w:bCs/>
                <w:color w:val="000000"/>
                <w:sz w:val="24"/>
                <w:szCs w:val="24"/>
              </w:rPr>
              <w:t>Conclusiones</w:t>
            </w:r>
          </w:p>
        </w:tc>
      </w:tr>
      <w:tr w:rsidR="00003F1A" w:rsidRPr="00662906" w:rsidTr="00174B9F">
        <w:trPr>
          <w:trHeight w:val="317"/>
        </w:trPr>
        <w:tc>
          <w:tcPr>
            <w:tcW w:w="8790" w:type="dxa"/>
            <w:gridSpan w:val="9"/>
            <w:vMerge w:val="restart"/>
            <w:tcBorders>
              <w:top w:val="single" w:sz="4" w:space="0" w:color="auto"/>
              <w:left w:val="single" w:sz="4" w:space="0" w:color="auto"/>
              <w:bottom w:val="single" w:sz="4" w:space="0" w:color="000000"/>
              <w:right w:val="single" w:sz="4" w:space="0" w:color="000000"/>
            </w:tcBorders>
            <w:shd w:val="clear" w:color="auto" w:fill="auto"/>
            <w:hideMark/>
          </w:tcPr>
          <w:p w:rsidR="00003F1A" w:rsidRDefault="00B723D0" w:rsidP="00B723D0">
            <w:pPr>
              <w:spacing w:after="0"/>
              <w:jc w:val="both"/>
              <w:rPr>
                <w:rFonts w:ascii="Arial" w:hAnsi="Arial" w:cs="Arial"/>
                <w:sz w:val="24"/>
                <w:szCs w:val="24"/>
              </w:rPr>
            </w:pPr>
            <w:r w:rsidRPr="007717DB">
              <w:rPr>
                <w:rFonts w:ascii="Arial" w:hAnsi="Arial" w:cs="Arial"/>
                <w:sz w:val="24"/>
                <w:szCs w:val="24"/>
              </w:rPr>
              <w:t>Al no darse cumplimiento de la política interna que indica la autorización del Gerente General para el cobro de cheques recibidos, se tiene una ineficacia en el proceso y una falta de control sobre los recursos monetarios, ya que los depósitos de  los cheques cobrados no se los realiza el mismo día sino en días posteriores manteniendo además una ineficiencia. De los che</w:t>
            </w:r>
            <w:r>
              <w:rPr>
                <w:rFonts w:ascii="Arial" w:hAnsi="Arial" w:cs="Arial"/>
                <w:sz w:val="24"/>
                <w:szCs w:val="24"/>
              </w:rPr>
              <w:t>ques emitidos en el período 2012, aún existen 9</w:t>
            </w:r>
            <w:r w:rsidRPr="007717DB">
              <w:rPr>
                <w:rFonts w:ascii="Arial" w:hAnsi="Arial" w:cs="Arial"/>
                <w:sz w:val="24"/>
                <w:szCs w:val="24"/>
              </w:rPr>
              <w:t xml:space="preserve"> cheques que no han sido cobrados, que por falta del seguimiento a los mismos, el encargado no conoce el motivo por el cual aún no han sido cobrados, manteniendo  un proceso ineficaz al no establecer el alcance hasta el momento de su cobro.</w:t>
            </w:r>
          </w:p>
          <w:p w:rsidR="00B723D0" w:rsidRPr="00662906" w:rsidRDefault="00B723D0" w:rsidP="00B723D0">
            <w:pPr>
              <w:spacing w:after="0"/>
              <w:jc w:val="both"/>
              <w:rPr>
                <w:rFonts w:ascii="Arial" w:eastAsia="Times New Roman" w:hAnsi="Arial" w:cs="Arial"/>
                <w:color w:val="000000"/>
                <w:sz w:val="24"/>
                <w:szCs w:val="24"/>
              </w:rPr>
            </w:pPr>
          </w:p>
        </w:tc>
      </w:tr>
      <w:tr w:rsidR="00003F1A" w:rsidRPr="00662906" w:rsidTr="00174B9F">
        <w:trPr>
          <w:trHeight w:val="300"/>
        </w:trPr>
        <w:tc>
          <w:tcPr>
            <w:tcW w:w="8790" w:type="dxa"/>
            <w:gridSpan w:val="9"/>
            <w:vMerge/>
            <w:tcBorders>
              <w:top w:val="single" w:sz="4" w:space="0" w:color="auto"/>
              <w:left w:val="single" w:sz="4" w:space="0" w:color="auto"/>
              <w:bottom w:val="single" w:sz="4" w:space="0" w:color="000000"/>
              <w:right w:val="single" w:sz="4" w:space="0" w:color="000000"/>
            </w:tcBorders>
            <w:vAlign w:val="center"/>
            <w:hideMark/>
          </w:tcPr>
          <w:p w:rsidR="00003F1A" w:rsidRPr="00662906" w:rsidRDefault="00003F1A" w:rsidP="004930F0">
            <w:pPr>
              <w:spacing w:after="0" w:line="240" w:lineRule="auto"/>
              <w:rPr>
                <w:rFonts w:ascii="Arial" w:eastAsia="Times New Roman" w:hAnsi="Arial" w:cs="Arial"/>
                <w:color w:val="000000"/>
                <w:sz w:val="24"/>
                <w:szCs w:val="24"/>
              </w:rPr>
            </w:pPr>
          </w:p>
        </w:tc>
      </w:tr>
      <w:tr w:rsidR="00003F1A" w:rsidRPr="00662906" w:rsidTr="00174B9F">
        <w:trPr>
          <w:trHeight w:val="300"/>
        </w:trPr>
        <w:tc>
          <w:tcPr>
            <w:tcW w:w="8790" w:type="dxa"/>
            <w:gridSpan w:val="9"/>
            <w:vMerge/>
            <w:tcBorders>
              <w:top w:val="single" w:sz="4" w:space="0" w:color="auto"/>
              <w:left w:val="single" w:sz="4" w:space="0" w:color="auto"/>
              <w:bottom w:val="single" w:sz="4" w:space="0" w:color="000000"/>
              <w:right w:val="single" w:sz="4" w:space="0" w:color="000000"/>
            </w:tcBorders>
            <w:vAlign w:val="center"/>
            <w:hideMark/>
          </w:tcPr>
          <w:p w:rsidR="00003F1A" w:rsidRPr="00662906" w:rsidRDefault="00003F1A" w:rsidP="004930F0">
            <w:pPr>
              <w:spacing w:after="0" w:line="240" w:lineRule="auto"/>
              <w:rPr>
                <w:rFonts w:ascii="Arial" w:eastAsia="Times New Roman" w:hAnsi="Arial" w:cs="Arial"/>
                <w:color w:val="000000"/>
                <w:sz w:val="24"/>
                <w:szCs w:val="24"/>
              </w:rPr>
            </w:pPr>
          </w:p>
        </w:tc>
      </w:tr>
      <w:tr w:rsidR="00003F1A" w:rsidRPr="00662906" w:rsidTr="00174B9F">
        <w:trPr>
          <w:trHeight w:val="276"/>
        </w:trPr>
        <w:tc>
          <w:tcPr>
            <w:tcW w:w="8790" w:type="dxa"/>
            <w:gridSpan w:val="9"/>
            <w:vMerge/>
            <w:tcBorders>
              <w:top w:val="single" w:sz="4" w:space="0" w:color="auto"/>
              <w:left w:val="single" w:sz="4" w:space="0" w:color="auto"/>
              <w:bottom w:val="single" w:sz="4" w:space="0" w:color="000000"/>
              <w:right w:val="single" w:sz="4" w:space="0" w:color="000000"/>
            </w:tcBorders>
            <w:vAlign w:val="center"/>
            <w:hideMark/>
          </w:tcPr>
          <w:p w:rsidR="00003F1A" w:rsidRPr="00662906" w:rsidRDefault="00003F1A" w:rsidP="004930F0">
            <w:pPr>
              <w:spacing w:after="0" w:line="240" w:lineRule="auto"/>
              <w:rPr>
                <w:rFonts w:ascii="Arial" w:eastAsia="Times New Roman" w:hAnsi="Arial" w:cs="Arial"/>
                <w:color w:val="000000"/>
                <w:sz w:val="24"/>
                <w:szCs w:val="24"/>
              </w:rPr>
            </w:pPr>
          </w:p>
        </w:tc>
      </w:tr>
      <w:tr w:rsidR="00003F1A" w:rsidRPr="00662906" w:rsidTr="00174B9F">
        <w:trPr>
          <w:trHeight w:val="300"/>
        </w:trPr>
        <w:tc>
          <w:tcPr>
            <w:tcW w:w="879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3F1A" w:rsidRPr="00662906" w:rsidRDefault="00003F1A" w:rsidP="004930F0">
            <w:pPr>
              <w:spacing w:after="0" w:line="240" w:lineRule="auto"/>
              <w:jc w:val="center"/>
              <w:rPr>
                <w:rFonts w:ascii="Arial" w:eastAsia="Times New Roman" w:hAnsi="Arial" w:cs="Arial"/>
                <w:b/>
                <w:bCs/>
                <w:color w:val="000000"/>
                <w:sz w:val="24"/>
                <w:szCs w:val="24"/>
              </w:rPr>
            </w:pPr>
            <w:r w:rsidRPr="00662906">
              <w:rPr>
                <w:rFonts w:ascii="Arial" w:eastAsia="Times New Roman" w:hAnsi="Arial" w:cs="Arial"/>
                <w:b/>
                <w:bCs/>
                <w:color w:val="000000"/>
                <w:sz w:val="24"/>
                <w:szCs w:val="24"/>
              </w:rPr>
              <w:t>Plan de mejora</w:t>
            </w:r>
          </w:p>
        </w:tc>
      </w:tr>
      <w:tr w:rsidR="00003F1A" w:rsidRPr="00662906" w:rsidTr="00174B9F">
        <w:trPr>
          <w:trHeight w:val="300"/>
        </w:trPr>
        <w:tc>
          <w:tcPr>
            <w:tcW w:w="1994" w:type="dxa"/>
            <w:gridSpan w:val="2"/>
            <w:tcBorders>
              <w:top w:val="nil"/>
              <w:left w:val="single" w:sz="4" w:space="0" w:color="auto"/>
              <w:bottom w:val="single" w:sz="4" w:space="0" w:color="auto"/>
              <w:right w:val="single" w:sz="4" w:space="0" w:color="auto"/>
            </w:tcBorders>
            <w:shd w:val="clear" w:color="auto" w:fill="auto"/>
            <w:noWrap/>
            <w:vAlign w:val="bottom"/>
            <w:hideMark/>
          </w:tcPr>
          <w:p w:rsidR="00003F1A" w:rsidRPr="00662906" w:rsidRDefault="00003F1A" w:rsidP="004930F0">
            <w:pPr>
              <w:spacing w:after="0" w:line="240" w:lineRule="auto"/>
              <w:rPr>
                <w:rFonts w:ascii="Arial" w:eastAsia="Times New Roman" w:hAnsi="Arial" w:cs="Arial"/>
                <w:color w:val="000000"/>
                <w:sz w:val="24"/>
                <w:szCs w:val="24"/>
              </w:rPr>
            </w:pPr>
            <w:r w:rsidRPr="00662906">
              <w:rPr>
                <w:rFonts w:ascii="Arial" w:eastAsia="Times New Roman" w:hAnsi="Arial" w:cs="Arial"/>
                <w:color w:val="000000"/>
                <w:sz w:val="24"/>
                <w:szCs w:val="24"/>
              </w:rPr>
              <w:t>Nº</w:t>
            </w:r>
          </w:p>
        </w:tc>
        <w:tc>
          <w:tcPr>
            <w:tcW w:w="3690" w:type="dxa"/>
            <w:gridSpan w:val="2"/>
            <w:tcBorders>
              <w:top w:val="single" w:sz="4" w:space="0" w:color="auto"/>
              <w:left w:val="nil"/>
              <w:bottom w:val="single" w:sz="4" w:space="0" w:color="auto"/>
              <w:right w:val="single" w:sz="4" w:space="0" w:color="auto"/>
            </w:tcBorders>
            <w:shd w:val="clear" w:color="auto" w:fill="auto"/>
            <w:noWrap/>
            <w:vAlign w:val="bottom"/>
            <w:hideMark/>
          </w:tcPr>
          <w:p w:rsidR="00003F1A" w:rsidRPr="00662906" w:rsidRDefault="00003F1A" w:rsidP="004930F0">
            <w:pPr>
              <w:spacing w:after="0" w:line="240" w:lineRule="auto"/>
              <w:jc w:val="center"/>
              <w:rPr>
                <w:rFonts w:ascii="Arial" w:eastAsia="Times New Roman" w:hAnsi="Arial" w:cs="Arial"/>
                <w:b/>
                <w:bCs/>
                <w:color w:val="000000"/>
                <w:sz w:val="24"/>
                <w:szCs w:val="24"/>
              </w:rPr>
            </w:pPr>
            <w:r w:rsidRPr="00662906">
              <w:rPr>
                <w:rFonts w:ascii="Arial" w:eastAsia="Times New Roman" w:hAnsi="Arial" w:cs="Arial"/>
                <w:b/>
                <w:bCs/>
                <w:color w:val="000000"/>
                <w:sz w:val="24"/>
                <w:szCs w:val="24"/>
              </w:rPr>
              <w:t>Descripción de la acción de mejora</w:t>
            </w:r>
          </w:p>
        </w:tc>
        <w:tc>
          <w:tcPr>
            <w:tcW w:w="2404" w:type="dxa"/>
            <w:gridSpan w:val="4"/>
            <w:tcBorders>
              <w:top w:val="single" w:sz="4" w:space="0" w:color="auto"/>
              <w:left w:val="nil"/>
              <w:bottom w:val="single" w:sz="4" w:space="0" w:color="auto"/>
              <w:right w:val="single" w:sz="4" w:space="0" w:color="auto"/>
            </w:tcBorders>
            <w:shd w:val="clear" w:color="auto" w:fill="auto"/>
            <w:noWrap/>
            <w:vAlign w:val="bottom"/>
            <w:hideMark/>
          </w:tcPr>
          <w:p w:rsidR="00003F1A" w:rsidRPr="00662906" w:rsidRDefault="00003F1A" w:rsidP="004930F0">
            <w:pPr>
              <w:spacing w:after="0" w:line="240" w:lineRule="auto"/>
              <w:jc w:val="center"/>
              <w:rPr>
                <w:rFonts w:ascii="Arial" w:eastAsia="Times New Roman" w:hAnsi="Arial" w:cs="Arial"/>
                <w:b/>
                <w:bCs/>
                <w:color w:val="000000"/>
                <w:sz w:val="24"/>
                <w:szCs w:val="24"/>
              </w:rPr>
            </w:pPr>
            <w:r w:rsidRPr="00662906">
              <w:rPr>
                <w:rFonts w:ascii="Arial" w:eastAsia="Times New Roman" w:hAnsi="Arial" w:cs="Arial"/>
                <w:b/>
                <w:bCs/>
                <w:color w:val="000000"/>
                <w:sz w:val="24"/>
                <w:szCs w:val="24"/>
              </w:rPr>
              <w:t>Responsable</w:t>
            </w:r>
          </w:p>
        </w:tc>
        <w:tc>
          <w:tcPr>
            <w:tcW w:w="702" w:type="dxa"/>
            <w:tcBorders>
              <w:top w:val="nil"/>
              <w:left w:val="nil"/>
              <w:bottom w:val="single" w:sz="4" w:space="0" w:color="auto"/>
              <w:right w:val="single" w:sz="4" w:space="0" w:color="auto"/>
            </w:tcBorders>
            <w:shd w:val="clear" w:color="auto" w:fill="auto"/>
            <w:noWrap/>
            <w:vAlign w:val="bottom"/>
            <w:hideMark/>
          </w:tcPr>
          <w:p w:rsidR="00003F1A" w:rsidRPr="00662906" w:rsidRDefault="00003F1A" w:rsidP="004930F0">
            <w:pPr>
              <w:spacing w:after="0" w:line="240" w:lineRule="auto"/>
              <w:jc w:val="center"/>
              <w:rPr>
                <w:rFonts w:ascii="Arial" w:eastAsia="Times New Roman" w:hAnsi="Arial" w:cs="Arial"/>
                <w:b/>
                <w:bCs/>
                <w:color w:val="000000"/>
                <w:sz w:val="24"/>
                <w:szCs w:val="24"/>
              </w:rPr>
            </w:pPr>
            <w:r w:rsidRPr="00662906">
              <w:rPr>
                <w:rFonts w:ascii="Arial" w:eastAsia="Times New Roman" w:hAnsi="Arial" w:cs="Arial"/>
                <w:b/>
                <w:bCs/>
                <w:color w:val="000000"/>
                <w:sz w:val="24"/>
                <w:szCs w:val="24"/>
              </w:rPr>
              <w:t>Fecha</w:t>
            </w:r>
          </w:p>
        </w:tc>
      </w:tr>
      <w:tr w:rsidR="00003F1A" w:rsidRPr="00662906" w:rsidTr="00174B9F">
        <w:trPr>
          <w:trHeight w:val="300"/>
        </w:trPr>
        <w:tc>
          <w:tcPr>
            <w:tcW w:w="1994"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003F1A" w:rsidRPr="00662906" w:rsidRDefault="00003F1A" w:rsidP="004930F0">
            <w:pPr>
              <w:spacing w:after="0" w:line="240" w:lineRule="auto"/>
              <w:jc w:val="center"/>
              <w:rPr>
                <w:rFonts w:ascii="Arial" w:eastAsia="Times New Roman" w:hAnsi="Arial" w:cs="Arial"/>
                <w:color w:val="000000"/>
                <w:sz w:val="24"/>
                <w:szCs w:val="24"/>
              </w:rPr>
            </w:pPr>
            <w:r w:rsidRPr="00662906">
              <w:rPr>
                <w:rFonts w:ascii="Arial" w:eastAsia="Times New Roman" w:hAnsi="Arial" w:cs="Arial"/>
                <w:color w:val="000000"/>
                <w:sz w:val="24"/>
                <w:szCs w:val="24"/>
              </w:rPr>
              <w:t>1</w:t>
            </w:r>
          </w:p>
        </w:tc>
        <w:tc>
          <w:tcPr>
            <w:tcW w:w="369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003F1A" w:rsidRDefault="00003F1A" w:rsidP="004930F0">
            <w:pPr>
              <w:spacing w:after="0" w:line="240" w:lineRule="auto"/>
              <w:jc w:val="both"/>
              <w:rPr>
                <w:rFonts w:ascii="Arial" w:hAnsi="Arial" w:cs="Arial"/>
                <w:sz w:val="24"/>
                <w:szCs w:val="24"/>
              </w:rPr>
            </w:pPr>
            <w:r w:rsidRPr="00662906">
              <w:rPr>
                <w:rFonts w:ascii="Arial" w:eastAsia="Times New Roman" w:hAnsi="Arial" w:cs="Arial"/>
                <w:color w:val="000000"/>
                <w:sz w:val="24"/>
                <w:szCs w:val="24"/>
              </w:rPr>
              <w:t xml:space="preserve">Incorporar en la empresa manuales de funciones y de procedimientos para que el empleado cada vez que se presente un inconveniente sepa </w:t>
            </w:r>
            <w:r>
              <w:rPr>
                <w:rFonts w:ascii="Arial" w:eastAsia="Times New Roman" w:hAnsi="Arial" w:cs="Arial"/>
                <w:color w:val="000000"/>
                <w:sz w:val="24"/>
                <w:szCs w:val="24"/>
              </w:rPr>
              <w:t xml:space="preserve">cómo solucionarlo </w:t>
            </w:r>
            <w:r w:rsidRPr="00662906">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y </w:t>
            </w:r>
            <w:r w:rsidR="00B723D0">
              <w:rPr>
                <w:rFonts w:ascii="Arial" w:eastAsia="Times New Roman" w:hAnsi="Arial" w:cs="Arial"/>
                <w:color w:val="000000"/>
                <w:sz w:val="24"/>
                <w:szCs w:val="24"/>
              </w:rPr>
              <w:t xml:space="preserve"> el correcto </w:t>
            </w:r>
            <w:r>
              <w:rPr>
                <w:rFonts w:ascii="Arial" w:eastAsia="Times New Roman" w:hAnsi="Arial" w:cs="Arial"/>
                <w:color w:val="000000"/>
                <w:sz w:val="24"/>
                <w:szCs w:val="24"/>
              </w:rPr>
              <w:t xml:space="preserve"> </w:t>
            </w:r>
            <w:r w:rsidRPr="009975D2">
              <w:rPr>
                <w:rFonts w:ascii="Arial" w:hAnsi="Arial" w:cs="Arial"/>
                <w:sz w:val="24"/>
                <w:szCs w:val="24"/>
              </w:rPr>
              <w:t>control</w:t>
            </w:r>
            <w:r>
              <w:rPr>
                <w:rFonts w:ascii="Arial" w:hAnsi="Arial" w:cs="Arial"/>
                <w:sz w:val="24"/>
                <w:szCs w:val="24"/>
              </w:rPr>
              <w:t xml:space="preserve"> </w:t>
            </w:r>
            <w:r w:rsidRPr="009975D2">
              <w:rPr>
                <w:rFonts w:ascii="Arial" w:hAnsi="Arial" w:cs="Arial"/>
                <w:sz w:val="24"/>
                <w:szCs w:val="24"/>
              </w:rPr>
              <w:t xml:space="preserve"> los recursos monetarios</w:t>
            </w:r>
            <w:r>
              <w:rPr>
                <w:rFonts w:ascii="Arial" w:hAnsi="Arial" w:cs="Arial"/>
                <w:sz w:val="24"/>
                <w:szCs w:val="24"/>
              </w:rPr>
              <w:t>.</w:t>
            </w:r>
          </w:p>
          <w:p w:rsidR="00174B9F" w:rsidRPr="00662906" w:rsidRDefault="00174B9F" w:rsidP="004930F0">
            <w:pPr>
              <w:spacing w:after="0" w:line="240" w:lineRule="auto"/>
              <w:jc w:val="both"/>
              <w:rPr>
                <w:rFonts w:ascii="Arial" w:eastAsia="Times New Roman" w:hAnsi="Arial" w:cs="Arial"/>
                <w:color w:val="000000"/>
                <w:sz w:val="24"/>
                <w:szCs w:val="24"/>
              </w:rPr>
            </w:pPr>
          </w:p>
        </w:tc>
        <w:tc>
          <w:tcPr>
            <w:tcW w:w="2404"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03F1A" w:rsidRPr="00662906" w:rsidRDefault="00003F1A" w:rsidP="004930F0">
            <w:pPr>
              <w:spacing w:after="0" w:line="240" w:lineRule="auto"/>
              <w:jc w:val="center"/>
              <w:rPr>
                <w:rFonts w:ascii="Arial" w:eastAsia="Times New Roman" w:hAnsi="Arial" w:cs="Arial"/>
                <w:color w:val="000000"/>
                <w:sz w:val="24"/>
                <w:szCs w:val="24"/>
              </w:rPr>
            </w:pPr>
            <w:r w:rsidRPr="00662906">
              <w:rPr>
                <w:rFonts w:ascii="Arial" w:eastAsia="Times New Roman" w:hAnsi="Arial" w:cs="Arial"/>
                <w:color w:val="000000"/>
                <w:sz w:val="24"/>
                <w:szCs w:val="24"/>
              </w:rPr>
              <w:t>Jefe de Contabilidad, Asistentes contables</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03F1A" w:rsidRPr="00662906" w:rsidRDefault="00003F1A" w:rsidP="004930F0">
            <w:pPr>
              <w:spacing w:after="0" w:line="240" w:lineRule="auto"/>
              <w:jc w:val="center"/>
              <w:rPr>
                <w:rFonts w:ascii="Arial" w:eastAsia="Times New Roman" w:hAnsi="Arial" w:cs="Arial"/>
                <w:color w:val="000000"/>
                <w:sz w:val="24"/>
                <w:szCs w:val="24"/>
              </w:rPr>
            </w:pPr>
            <w:r w:rsidRPr="00662906">
              <w:rPr>
                <w:rFonts w:ascii="Arial" w:eastAsia="Times New Roman" w:hAnsi="Arial" w:cs="Arial"/>
                <w:color w:val="000000"/>
                <w:sz w:val="24"/>
                <w:szCs w:val="24"/>
              </w:rPr>
              <w:t>dic-12</w:t>
            </w:r>
          </w:p>
        </w:tc>
      </w:tr>
      <w:tr w:rsidR="00003F1A" w:rsidRPr="00662906" w:rsidTr="00174B9F">
        <w:trPr>
          <w:trHeight w:val="300"/>
        </w:trPr>
        <w:tc>
          <w:tcPr>
            <w:tcW w:w="1994" w:type="dxa"/>
            <w:gridSpan w:val="2"/>
            <w:vMerge/>
            <w:tcBorders>
              <w:top w:val="nil"/>
              <w:left w:val="single" w:sz="4" w:space="0" w:color="auto"/>
              <w:bottom w:val="single" w:sz="4" w:space="0" w:color="000000"/>
              <w:right w:val="single" w:sz="4" w:space="0" w:color="auto"/>
            </w:tcBorders>
            <w:vAlign w:val="center"/>
            <w:hideMark/>
          </w:tcPr>
          <w:p w:rsidR="00003F1A" w:rsidRPr="00662906" w:rsidRDefault="00003F1A" w:rsidP="004930F0">
            <w:pPr>
              <w:spacing w:after="0" w:line="240" w:lineRule="auto"/>
              <w:rPr>
                <w:rFonts w:ascii="Arial" w:eastAsia="Times New Roman" w:hAnsi="Arial" w:cs="Arial"/>
                <w:color w:val="000000"/>
                <w:sz w:val="24"/>
                <w:szCs w:val="24"/>
              </w:rPr>
            </w:pPr>
          </w:p>
        </w:tc>
        <w:tc>
          <w:tcPr>
            <w:tcW w:w="3690" w:type="dxa"/>
            <w:gridSpan w:val="2"/>
            <w:vMerge/>
            <w:tcBorders>
              <w:top w:val="single" w:sz="4" w:space="0" w:color="auto"/>
              <w:left w:val="single" w:sz="4" w:space="0" w:color="auto"/>
              <w:bottom w:val="single" w:sz="4" w:space="0" w:color="000000"/>
              <w:right w:val="single" w:sz="4" w:space="0" w:color="000000"/>
            </w:tcBorders>
            <w:vAlign w:val="center"/>
            <w:hideMark/>
          </w:tcPr>
          <w:p w:rsidR="00003F1A" w:rsidRPr="00662906" w:rsidRDefault="00003F1A" w:rsidP="004930F0">
            <w:pPr>
              <w:spacing w:after="0" w:line="240" w:lineRule="auto"/>
              <w:rPr>
                <w:rFonts w:ascii="Arial" w:eastAsia="Times New Roman" w:hAnsi="Arial" w:cs="Arial"/>
                <w:color w:val="000000"/>
                <w:sz w:val="24"/>
                <w:szCs w:val="24"/>
              </w:rPr>
            </w:pPr>
          </w:p>
        </w:tc>
        <w:tc>
          <w:tcPr>
            <w:tcW w:w="2404" w:type="dxa"/>
            <w:gridSpan w:val="4"/>
            <w:vMerge/>
            <w:tcBorders>
              <w:top w:val="single" w:sz="4" w:space="0" w:color="auto"/>
              <w:left w:val="single" w:sz="4" w:space="0" w:color="auto"/>
              <w:bottom w:val="single" w:sz="4" w:space="0" w:color="000000"/>
              <w:right w:val="single" w:sz="4" w:space="0" w:color="000000"/>
            </w:tcBorders>
            <w:vAlign w:val="center"/>
            <w:hideMark/>
          </w:tcPr>
          <w:p w:rsidR="00003F1A" w:rsidRPr="00662906" w:rsidRDefault="00003F1A" w:rsidP="004930F0">
            <w:pPr>
              <w:spacing w:after="0" w:line="240" w:lineRule="auto"/>
              <w:rPr>
                <w:rFonts w:ascii="Arial" w:eastAsia="Times New Roman" w:hAnsi="Arial" w:cs="Arial"/>
                <w:color w:val="000000"/>
                <w:sz w:val="24"/>
                <w:szCs w:val="24"/>
              </w:rPr>
            </w:pPr>
          </w:p>
        </w:tc>
        <w:tc>
          <w:tcPr>
            <w:tcW w:w="702" w:type="dxa"/>
            <w:vMerge/>
            <w:tcBorders>
              <w:top w:val="nil"/>
              <w:left w:val="single" w:sz="4" w:space="0" w:color="auto"/>
              <w:bottom w:val="single" w:sz="4" w:space="0" w:color="000000"/>
              <w:right w:val="single" w:sz="4" w:space="0" w:color="auto"/>
            </w:tcBorders>
            <w:vAlign w:val="center"/>
            <w:hideMark/>
          </w:tcPr>
          <w:p w:rsidR="00003F1A" w:rsidRPr="00662906" w:rsidRDefault="00003F1A" w:rsidP="004930F0">
            <w:pPr>
              <w:spacing w:after="0" w:line="240" w:lineRule="auto"/>
              <w:rPr>
                <w:rFonts w:ascii="Arial" w:eastAsia="Times New Roman" w:hAnsi="Arial" w:cs="Arial"/>
                <w:color w:val="000000"/>
                <w:sz w:val="24"/>
                <w:szCs w:val="24"/>
              </w:rPr>
            </w:pPr>
          </w:p>
        </w:tc>
      </w:tr>
      <w:tr w:rsidR="00003F1A" w:rsidRPr="00662906" w:rsidTr="00174B9F">
        <w:trPr>
          <w:trHeight w:val="1380"/>
        </w:trPr>
        <w:tc>
          <w:tcPr>
            <w:tcW w:w="1994" w:type="dxa"/>
            <w:gridSpan w:val="2"/>
            <w:vMerge/>
            <w:tcBorders>
              <w:top w:val="nil"/>
              <w:left w:val="single" w:sz="4" w:space="0" w:color="auto"/>
              <w:bottom w:val="single" w:sz="4" w:space="0" w:color="000000"/>
              <w:right w:val="single" w:sz="4" w:space="0" w:color="auto"/>
            </w:tcBorders>
            <w:vAlign w:val="center"/>
            <w:hideMark/>
          </w:tcPr>
          <w:p w:rsidR="00003F1A" w:rsidRPr="00662906" w:rsidRDefault="00003F1A" w:rsidP="004930F0">
            <w:pPr>
              <w:spacing w:after="0" w:line="240" w:lineRule="auto"/>
              <w:rPr>
                <w:rFonts w:ascii="Arial" w:eastAsia="Times New Roman" w:hAnsi="Arial" w:cs="Arial"/>
                <w:color w:val="000000"/>
                <w:sz w:val="24"/>
                <w:szCs w:val="24"/>
              </w:rPr>
            </w:pPr>
          </w:p>
        </w:tc>
        <w:tc>
          <w:tcPr>
            <w:tcW w:w="3690" w:type="dxa"/>
            <w:gridSpan w:val="2"/>
            <w:vMerge/>
            <w:tcBorders>
              <w:top w:val="single" w:sz="4" w:space="0" w:color="auto"/>
              <w:left w:val="single" w:sz="4" w:space="0" w:color="auto"/>
              <w:bottom w:val="single" w:sz="4" w:space="0" w:color="000000"/>
              <w:right w:val="single" w:sz="4" w:space="0" w:color="000000"/>
            </w:tcBorders>
            <w:vAlign w:val="center"/>
            <w:hideMark/>
          </w:tcPr>
          <w:p w:rsidR="00003F1A" w:rsidRPr="00662906" w:rsidRDefault="00003F1A" w:rsidP="004930F0">
            <w:pPr>
              <w:spacing w:after="0" w:line="240" w:lineRule="auto"/>
              <w:rPr>
                <w:rFonts w:ascii="Arial" w:eastAsia="Times New Roman" w:hAnsi="Arial" w:cs="Arial"/>
                <w:color w:val="000000"/>
                <w:sz w:val="24"/>
                <w:szCs w:val="24"/>
              </w:rPr>
            </w:pPr>
          </w:p>
        </w:tc>
        <w:tc>
          <w:tcPr>
            <w:tcW w:w="2404" w:type="dxa"/>
            <w:gridSpan w:val="4"/>
            <w:vMerge/>
            <w:tcBorders>
              <w:top w:val="single" w:sz="4" w:space="0" w:color="auto"/>
              <w:left w:val="single" w:sz="4" w:space="0" w:color="auto"/>
              <w:bottom w:val="single" w:sz="4" w:space="0" w:color="000000"/>
              <w:right w:val="single" w:sz="4" w:space="0" w:color="000000"/>
            </w:tcBorders>
            <w:vAlign w:val="center"/>
            <w:hideMark/>
          </w:tcPr>
          <w:p w:rsidR="00003F1A" w:rsidRPr="00662906" w:rsidRDefault="00003F1A" w:rsidP="004930F0">
            <w:pPr>
              <w:spacing w:after="0" w:line="240" w:lineRule="auto"/>
              <w:rPr>
                <w:rFonts w:ascii="Arial" w:eastAsia="Times New Roman" w:hAnsi="Arial" w:cs="Arial"/>
                <w:color w:val="000000"/>
                <w:sz w:val="24"/>
                <w:szCs w:val="24"/>
              </w:rPr>
            </w:pPr>
          </w:p>
        </w:tc>
        <w:tc>
          <w:tcPr>
            <w:tcW w:w="702" w:type="dxa"/>
            <w:vMerge/>
            <w:tcBorders>
              <w:top w:val="nil"/>
              <w:left w:val="single" w:sz="4" w:space="0" w:color="auto"/>
              <w:bottom w:val="single" w:sz="4" w:space="0" w:color="000000"/>
              <w:right w:val="single" w:sz="4" w:space="0" w:color="auto"/>
            </w:tcBorders>
            <w:vAlign w:val="center"/>
            <w:hideMark/>
          </w:tcPr>
          <w:p w:rsidR="00003F1A" w:rsidRPr="00662906" w:rsidRDefault="00003F1A" w:rsidP="004930F0">
            <w:pPr>
              <w:spacing w:after="0" w:line="240" w:lineRule="auto"/>
              <w:rPr>
                <w:rFonts w:ascii="Arial" w:eastAsia="Times New Roman" w:hAnsi="Arial" w:cs="Arial"/>
                <w:color w:val="000000"/>
                <w:sz w:val="24"/>
                <w:szCs w:val="24"/>
              </w:rPr>
            </w:pPr>
          </w:p>
        </w:tc>
      </w:tr>
      <w:tr w:rsidR="00003F1A" w:rsidRPr="00662906" w:rsidTr="00174B9F">
        <w:trPr>
          <w:trHeight w:val="300"/>
        </w:trPr>
        <w:tc>
          <w:tcPr>
            <w:tcW w:w="199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F1A" w:rsidRPr="00662906" w:rsidRDefault="00003F1A" w:rsidP="004930F0">
            <w:pPr>
              <w:spacing w:after="0" w:line="240" w:lineRule="auto"/>
              <w:jc w:val="center"/>
              <w:rPr>
                <w:rFonts w:ascii="Arial" w:eastAsia="Times New Roman" w:hAnsi="Arial" w:cs="Arial"/>
                <w:b/>
                <w:bCs/>
                <w:color w:val="000000"/>
                <w:sz w:val="24"/>
                <w:szCs w:val="24"/>
              </w:rPr>
            </w:pPr>
            <w:r w:rsidRPr="00662906">
              <w:rPr>
                <w:rFonts w:ascii="Arial" w:eastAsia="Times New Roman" w:hAnsi="Arial" w:cs="Arial"/>
                <w:b/>
                <w:bCs/>
                <w:color w:val="000000"/>
                <w:sz w:val="24"/>
                <w:szCs w:val="24"/>
              </w:rPr>
              <w:t>Realizó la medición</w:t>
            </w:r>
          </w:p>
        </w:tc>
        <w:tc>
          <w:tcPr>
            <w:tcW w:w="3690" w:type="dxa"/>
            <w:gridSpan w:val="2"/>
            <w:tcBorders>
              <w:top w:val="single" w:sz="4" w:space="0" w:color="auto"/>
              <w:left w:val="nil"/>
              <w:bottom w:val="single" w:sz="4" w:space="0" w:color="auto"/>
              <w:right w:val="single" w:sz="4" w:space="0" w:color="auto"/>
            </w:tcBorders>
            <w:shd w:val="clear" w:color="auto" w:fill="auto"/>
            <w:noWrap/>
            <w:vAlign w:val="bottom"/>
            <w:hideMark/>
          </w:tcPr>
          <w:p w:rsidR="00003F1A" w:rsidRPr="00662906" w:rsidRDefault="00003F1A" w:rsidP="004930F0">
            <w:pPr>
              <w:spacing w:after="0" w:line="240" w:lineRule="auto"/>
              <w:jc w:val="center"/>
              <w:rPr>
                <w:rFonts w:ascii="Arial" w:eastAsia="Times New Roman" w:hAnsi="Arial" w:cs="Arial"/>
                <w:b/>
                <w:bCs/>
                <w:color w:val="000000"/>
                <w:sz w:val="24"/>
                <w:szCs w:val="24"/>
              </w:rPr>
            </w:pPr>
            <w:r w:rsidRPr="00662906">
              <w:rPr>
                <w:rFonts w:ascii="Arial" w:eastAsia="Times New Roman" w:hAnsi="Arial" w:cs="Arial"/>
                <w:b/>
                <w:bCs/>
                <w:color w:val="000000"/>
                <w:sz w:val="24"/>
                <w:szCs w:val="24"/>
              </w:rPr>
              <w:t>Nombres y Apellidos</w:t>
            </w:r>
          </w:p>
        </w:tc>
        <w:tc>
          <w:tcPr>
            <w:tcW w:w="1215" w:type="dxa"/>
            <w:gridSpan w:val="2"/>
            <w:tcBorders>
              <w:top w:val="nil"/>
              <w:left w:val="nil"/>
              <w:bottom w:val="single" w:sz="4" w:space="0" w:color="auto"/>
              <w:right w:val="single" w:sz="4" w:space="0" w:color="auto"/>
            </w:tcBorders>
            <w:shd w:val="clear" w:color="auto" w:fill="auto"/>
            <w:noWrap/>
            <w:vAlign w:val="bottom"/>
            <w:hideMark/>
          </w:tcPr>
          <w:p w:rsidR="00003F1A" w:rsidRPr="00662906" w:rsidRDefault="00003F1A" w:rsidP="004930F0">
            <w:pPr>
              <w:spacing w:after="0" w:line="240" w:lineRule="auto"/>
              <w:jc w:val="center"/>
              <w:rPr>
                <w:rFonts w:ascii="Arial" w:eastAsia="Times New Roman" w:hAnsi="Arial" w:cs="Arial"/>
                <w:b/>
                <w:bCs/>
                <w:color w:val="000000"/>
                <w:sz w:val="24"/>
                <w:szCs w:val="24"/>
              </w:rPr>
            </w:pPr>
            <w:r w:rsidRPr="00662906">
              <w:rPr>
                <w:rFonts w:ascii="Arial" w:eastAsia="Times New Roman" w:hAnsi="Arial" w:cs="Arial"/>
                <w:b/>
                <w:bCs/>
                <w:color w:val="000000"/>
                <w:sz w:val="24"/>
                <w:szCs w:val="24"/>
              </w:rPr>
              <w:t>Cargo</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003F1A" w:rsidRPr="00662906" w:rsidRDefault="00003F1A" w:rsidP="004930F0">
            <w:pPr>
              <w:spacing w:after="0" w:line="240" w:lineRule="auto"/>
              <w:jc w:val="center"/>
              <w:rPr>
                <w:rFonts w:ascii="Arial" w:eastAsia="Times New Roman" w:hAnsi="Arial" w:cs="Arial"/>
                <w:b/>
                <w:bCs/>
                <w:color w:val="000000"/>
                <w:sz w:val="24"/>
                <w:szCs w:val="24"/>
              </w:rPr>
            </w:pPr>
            <w:r w:rsidRPr="00662906">
              <w:rPr>
                <w:rFonts w:ascii="Arial" w:eastAsia="Times New Roman" w:hAnsi="Arial" w:cs="Arial"/>
                <w:b/>
                <w:bCs/>
                <w:color w:val="000000"/>
                <w:sz w:val="24"/>
                <w:szCs w:val="24"/>
              </w:rPr>
              <w:t>Fecha</w:t>
            </w:r>
          </w:p>
        </w:tc>
        <w:tc>
          <w:tcPr>
            <w:tcW w:w="702" w:type="dxa"/>
            <w:tcBorders>
              <w:top w:val="nil"/>
              <w:left w:val="nil"/>
              <w:bottom w:val="single" w:sz="4" w:space="0" w:color="auto"/>
              <w:right w:val="single" w:sz="4" w:space="0" w:color="auto"/>
            </w:tcBorders>
            <w:shd w:val="clear" w:color="auto" w:fill="auto"/>
            <w:noWrap/>
            <w:vAlign w:val="bottom"/>
            <w:hideMark/>
          </w:tcPr>
          <w:p w:rsidR="00003F1A" w:rsidRPr="00662906" w:rsidRDefault="00003F1A" w:rsidP="004930F0">
            <w:pPr>
              <w:spacing w:after="0" w:line="240" w:lineRule="auto"/>
              <w:jc w:val="center"/>
              <w:rPr>
                <w:rFonts w:ascii="Arial" w:eastAsia="Times New Roman" w:hAnsi="Arial" w:cs="Arial"/>
                <w:b/>
                <w:bCs/>
                <w:color w:val="000000"/>
                <w:sz w:val="24"/>
                <w:szCs w:val="24"/>
              </w:rPr>
            </w:pPr>
            <w:r w:rsidRPr="00662906">
              <w:rPr>
                <w:rFonts w:ascii="Arial" w:eastAsia="Times New Roman" w:hAnsi="Arial" w:cs="Arial"/>
                <w:b/>
                <w:bCs/>
                <w:color w:val="000000"/>
                <w:sz w:val="24"/>
                <w:szCs w:val="24"/>
              </w:rPr>
              <w:t>Firma</w:t>
            </w:r>
          </w:p>
        </w:tc>
      </w:tr>
      <w:tr w:rsidR="00003F1A" w:rsidRPr="00662906" w:rsidTr="00174B9F">
        <w:trPr>
          <w:trHeight w:val="300"/>
        </w:trPr>
        <w:tc>
          <w:tcPr>
            <w:tcW w:w="1994" w:type="dxa"/>
            <w:gridSpan w:val="2"/>
            <w:vMerge/>
            <w:tcBorders>
              <w:top w:val="single" w:sz="4" w:space="0" w:color="auto"/>
              <w:left w:val="single" w:sz="4" w:space="0" w:color="auto"/>
              <w:bottom w:val="single" w:sz="4" w:space="0" w:color="auto"/>
              <w:right w:val="single" w:sz="4" w:space="0" w:color="auto"/>
            </w:tcBorders>
            <w:vAlign w:val="center"/>
            <w:hideMark/>
          </w:tcPr>
          <w:p w:rsidR="00003F1A" w:rsidRPr="00662906" w:rsidRDefault="00003F1A" w:rsidP="004930F0">
            <w:pPr>
              <w:spacing w:after="0" w:line="240" w:lineRule="auto"/>
              <w:rPr>
                <w:rFonts w:ascii="Arial" w:eastAsia="Times New Roman" w:hAnsi="Arial" w:cs="Arial"/>
                <w:b/>
                <w:bCs/>
                <w:color w:val="000000"/>
                <w:sz w:val="24"/>
                <w:szCs w:val="24"/>
              </w:rPr>
            </w:pPr>
          </w:p>
        </w:tc>
        <w:tc>
          <w:tcPr>
            <w:tcW w:w="369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3F1A" w:rsidRPr="00AE6224" w:rsidRDefault="00003F1A" w:rsidP="004930F0">
            <w:pPr>
              <w:spacing w:after="0" w:line="240" w:lineRule="auto"/>
              <w:jc w:val="center"/>
              <w:rPr>
                <w:rFonts w:ascii="Arial" w:eastAsia="Times New Roman" w:hAnsi="Arial" w:cs="Arial"/>
                <w:color w:val="000000"/>
                <w:sz w:val="24"/>
                <w:szCs w:val="24"/>
              </w:rPr>
            </w:pPr>
            <w:r w:rsidRPr="00AE6224">
              <w:rPr>
                <w:rFonts w:ascii="Arial" w:eastAsia="Times New Roman" w:hAnsi="Arial" w:cs="Arial"/>
                <w:color w:val="000000"/>
                <w:sz w:val="24"/>
                <w:szCs w:val="24"/>
              </w:rPr>
              <w:t>Mariuxi García</w:t>
            </w:r>
          </w:p>
          <w:p w:rsidR="00003F1A" w:rsidRPr="00AE6224" w:rsidRDefault="00003F1A" w:rsidP="004930F0">
            <w:pPr>
              <w:spacing w:after="0" w:line="240" w:lineRule="auto"/>
              <w:jc w:val="center"/>
              <w:rPr>
                <w:rFonts w:ascii="Arial" w:eastAsia="Times New Roman" w:hAnsi="Arial" w:cs="Arial"/>
                <w:color w:val="000000"/>
                <w:sz w:val="24"/>
                <w:szCs w:val="24"/>
              </w:rPr>
            </w:pPr>
            <w:r w:rsidRPr="00AE6224">
              <w:rPr>
                <w:rFonts w:ascii="Arial" w:eastAsia="Times New Roman" w:hAnsi="Arial" w:cs="Arial"/>
                <w:color w:val="000000"/>
                <w:sz w:val="24"/>
                <w:szCs w:val="24"/>
              </w:rPr>
              <w:t>Evelinn Peñafiel</w:t>
            </w:r>
          </w:p>
          <w:p w:rsidR="00003F1A" w:rsidRDefault="00003F1A" w:rsidP="004930F0">
            <w:pPr>
              <w:spacing w:after="0" w:line="240" w:lineRule="auto"/>
              <w:jc w:val="center"/>
              <w:rPr>
                <w:rFonts w:ascii="Arial" w:eastAsia="Times New Roman" w:hAnsi="Arial" w:cs="Arial"/>
                <w:color w:val="000000"/>
                <w:sz w:val="24"/>
                <w:szCs w:val="24"/>
              </w:rPr>
            </w:pPr>
            <w:r w:rsidRPr="00AE6224">
              <w:rPr>
                <w:rFonts w:ascii="Arial" w:eastAsia="Times New Roman" w:hAnsi="Arial" w:cs="Arial"/>
                <w:color w:val="000000"/>
                <w:sz w:val="24"/>
                <w:szCs w:val="24"/>
              </w:rPr>
              <w:t>Carlos Toala</w:t>
            </w:r>
          </w:p>
          <w:p w:rsidR="00003F1A" w:rsidRPr="00662906" w:rsidRDefault="00003F1A" w:rsidP="004930F0">
            <w:pPr>
              <w:spacing w:after="0" w:line="240" w:lineRule="auto"/>
              <w:jc w:val="center"/>
              <w:rPr>
                <w:rFonts w:ascii="Arial" w:eastAsia="Times New Roman" w:hAnsi="Arial" w:cs="Arial"/>
                <w:color w:val="000000"/>
                <w:sz w:val="24"/>
                <w:szCs w:val="24"/>
              </w:rPr>
            </w:pPr>
          </w:p>
        </w:tc>
        <w:tc>
          <w:tcPr>
            <w:tcW w:w="1215"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003F1A" w:rsidRDefault="00003F1A" w:rsidP="004930F0">
            <w:pPr>
              <w:spacing w:after="0" w:line="240" w:lineRule="auto"/>
              <w:jc w:val="center"/>
              <w:rPr>
                <w:rFonts w:ascii="Arial" w:eastAsia="Times New Roman" w:hAnsi="Arial" w:cs="Arial"/>
                <w:color w:val="000000"/>
                <w:sz w:val="24"/>
                <w:szCs w:val="24"/>
              </w:rPr>
            </w:pPr>
            <w:r w:rsidRPr="00662906">
              <w:rPr>
                <w:rFonts w:ascii="Arial" w:eastAsia="Times New Roman" w:hAnsi="Arial" w:cs="Arial"/>
                <w:color w:val="000000"/>
                <w:sz w:val="24"/>
                <w:szCs w:val="24"/>
              </w:rPr>
              <w:t>Asistente</w:t>
            </w:r>
          </w:p>
          <w:p w:rsidR="00003F1A" w:rsidRDefault="00003F1A" w:rsidP="004930F0">
            <w:pPr>
              <w:spacing w:after="0" w:line="240" w:lineRule="auto"/>
              <w:jc w:val="center"/>
              <w:rPr>
                <w:rFonts w:ascii="Arial" w:eastAsia="Times New Roman" w:hAnsi="Arial" w:cs="Arial"/>
                <w:color w:val="000000"/>
                <w:sz w:val="24"/>
                <w:szCs w:val="24"/>
              </w:rPr>
            </w:pPr>
          </w:p>
          <w:p w:rsidR="00003F1A" w:rsidRPr="00662906" w:rsidRDefault="00003F1A" w:rsidP="004930F0">
            <w:pPr>
              <w:spacing w:after="0" w:line="240" w:lineRule="auto"/>
              <w:jc w:val="center"/>
              <w:rPr>
                <w:rFonts w:ascii="Arial" w:eastAsia="Times New Roman" w:hAnsi="Arial" w:cs="Arial"/>
                <w:color w:val="000000"/>
                <w:sz w:val="24"/>
                <w:szCs w:val="24"/>
              </w:rPr>
            </w:pPr>
          </w:p>
        </w:tc>
        <w:tc>
          <w:tcPr>
            <w:tcW w:w="1189"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003F1A" w:rsidRDefault="00003F1A" w:rsidP="004930F0">
            <w:pPr>
              <w:spacing w:after="0" w:line="240" w:lineRule="auto"/>
              <w:jc w:val="center"/>
              <w:rPr>
                <w:rFonts w:ascii="Arial" w:eastAsia="Times New Roman" w:hAnsi="Arial" w:cs="Arial"/>
                <w:color w:val="000000"/>
                <w:sz w:val="24"/>
                <w:szCs w:val="24"/>
              </w:rPr>
            </w:pPr>
            <w:r w:rsidRPr="00662906">
              <w:rPr>
                <w:rFonts w:ascii="Arial" w:eastAsia="Times New Roman" w:hAnsi="Arial" w:cs="Arial"/>
                <w:color w:val="000000"/>
                <w:sz w:val="24"/>
                <w:szCs w:val="24"/>
              </w:rPr>
              <w:t>nov-12</w:t>
            </w:r>
          </w:p>
          <w:p w:rsidR="00003F1A" w:rsidRDefault="00003F1A" w:rsidP="004930F0">
            <w:pPr>
              <w:spacing w:after="0" w:line="240" w:lineRule="auto"/>
              <w:jc w:val="center"/>
              <w:rPr>
                <w:rFonts w:ascii="Arial" w:eastAsia="Times New Roman" w:hAnsi="Arial" w:cs="Arial"/>
                <w:color w:val="000000"/>
                <w:sz w:val="24"/>
                <w:szCs w:val="24"/>
              </w:rPr>
            </w:pPr>
          </w:p>
          <w:p w:rsidR="00003F1A" w:rsidRPr="00662906" w:rsidRDefault="00003F1A" w:rsidP="004930F0">
            <w:pPr>
              <w:spacing w:after="0" w:line="240" w:lineRule="auto"/>
              <w:jc w:val="center"/>
              <w:rPr>
                <w:rFonts w:ascii="Arial" w:eastAsia="Times New Roman" w:hAnsi="Arial" w:cs="Arial"/>
                <w:color w:val="000000"/>
                <w:sz w:val="24"/>
                <w:szCs w:val="24"/>
              </w:rPr>
            </w:pPr>
          </w:p>
        </w:tc>
        <w:tc>
          <w:tcPr>
            <w:tcW w:w="70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03F1A" w:rsidRPr="00662906" w:rsidRDefault="00003F1A" w:rsidP="004930F0">
            <w:pPr>
              <w:spacing w:after="0" w:line="240" w:lineRule="auto"/>
              <w:jc w:val="center"/>
              <w:rPr>
                <w:rFonts w:ascii="Arial" w:eastAsia="Times New Roman" w:hAnsi="Arial" w:cs="Arial"/>
                <w:color w:val="000000"/>
                <w:sz w:val="24"/>
                <w:szCs w:val="24"/>
              </w:rPr>
            </w:pPr>
            <w:r w:rsidRPr="00662906">
              <w:rPr>
                <w:rFonts w:ascii="Arial" w:eastAsia="Times New Roman" w:hAnsi="Arial" w:cs="Arial"/>
                <w:color w:val="000000"/>
                <w:sz w:val="24"/>
                <w:szCs w:val="24"/>
              </w:rPr>
              <w:t> </w:t>
            </w:r>
          </w:p>
        </w:tc>
      </w:tr>
      <w:tr w:rsidR="00003F1A" w:rsidRPr="00662906" w:rsidTr="00174B9F">
        <w:trPr>
          <w:trHeight w:val="300"/>
        </w:trPr>
        <w:tc>
          <w:tcPr>
            <w:tcW w:w="1994" w:type="dxa"/>
            <w:gridSpan w:val="2"/>
            <w:vMerge/>
            <w:tcBorders>
              <w:top w:val="single" w:sz="4" w:space="0" w:color="auto"/>
              <w:left w:val="single" w:sz="4" w:space="0" w:color="auto"/>
              <w:bottom w:val="single" w:sz="4" w:space="0" w:color="auto"/>
              <w:right w:val="single" w:sz="4" w:space="0" w:color="auto"/>
            </w:tcBorders>
            <w:vAlign w:val="center"/>
            <w:hideMark/>
          </w:tcPr>
          <w:p w:rsidR="00003F1A" w:rsidRPr="00662906" w:rsidRDefault="00003F1A" w:rsidP="004930F0">
            <w:pPr>
              <w:spacing w:after="0" w:line="240" w:lineRule="auto"/>
              <w:rPr>
                <w:rFonts w:ascii="Arial" w:eastAsia="Times New Roman" w:hAnsi="Arial" w:cs="Arial"/>
                <w:b/>
                <w:bCs/>
                <w:color w:val="000000"/>
                <w:sz w:val="24"/>
                <w:szCs w:val="24"/>
              </w:rPr>
            </w:pPr>
          </w:p>
        </w:tc>
        <w:tc>
          <w:tcPr>
            <w:tcW w:w="3690" w:type="dxa"/>
            <w:gridSpan w:val="2"/>
            <w:vMerge/>
            <w:tcBorders>
              <w:top w:val="single" w:sz="4" w:space="0" w:color="auto"/>
              <w:left w:val="single" w:sz="4" w:space="0" w:color="auto"/>
              <w:bottom w:val="single" w:sz="4" w:space="0" w:color="auto"/>
              <w:right w:val="single" w:sz="4" w:space="0" w:color="auto"/>
            </w:tcBorders>
            <w:vAlign w:val="center"/>
            <w:hideMark/>
          </w:tcPr>
          <w:p w:rsidR="00003F1A" w:rsidRPr="00662906" w:rsidRDefault="00003F1A" w:rsidP="004930F0">
            <w:pPr>
              <w:spacing w:after="0" w:line="240" w:lineRule="auto"/>
              <w:rPr>
                <w:rFonts w:ascii="Arial" w:eastAsia="Times New Roman" w:hAnsi="Arial" w:cs="Arial"/>
                <w:color w:val="000000"/>
                <w:sz w:val="24"/>
                <w:szCs w:val="24"/>
              </w:rPr>
            </w:pPr>
          </w:p>
        </w:tc>
        <w:tc>
          <w:tcPr>
            <w:tcW w:w="1215" w:type="dxa"/>
            <w:gridSpan w:val="2"/>
            <w:vMerge/>
            <w:tcBorders>
              <w:top w:val="nil"/>
              <w:left w:val="single" w:sz="4" w:space="0" w:color="auto"/>
              <w:bottom w:val="single" w:sz="4" w:space="0" w:color="auto"/>
              <w:right w:val="single" w:sz="4" w:space="0" w:color="auto"/>
            </w:tcBorders>
            <w:vAlign w:val="center"/>
            <w:hideMark/>
          </w:tcPr>
          <w:p w:rsidR="00003F1A" w:rsidRPr="00662906" w:rsidRDefault="00003F1A" w:rsidP="004930F0">
            <w:pPr>
              <w:spacing w:after="0" w:line="240" w:lineRule="auto"/>
              <w:rPr>
                <w:rFonts w:ascii="Arial" w:eastAsia="Times New Roman" w:hAnsi="Arial" w:cs="Arial"/>
                <w:color w:val="000000"/>
                <w:sz w:val="24"/>
                <w:szCs w:val="24"/>
              </w:rPr>
            </w:pPr>
          </w:p>
        </w:tc>
        <w:tc>
          <w:tcPr>
            <w:tcW w:w="1189" w:type="dxa"/>
            <w:gridSpan w:val="2"/>
            <w:vMerge/>
            <w:tcBorders>
              <w:top w:val="nil"/>
              <w:left w:val="single" w:sz="4" w:space="0" w:color="auto"/>
              <w:bottom w:val="single" w:sz="4" w:space="0" w:color="auto"/>
              <w:right w:val="single" w:sz="4" w:space="0" w:color="auto"/>
            </w:tcBorders>
            <w:vAlign w:val="center"/>
            <w:hideMark/>
          </w:tcPr>
          <w:p w:rsidR="00003F1A" w:rsidRPr="00662906" w:rsidRDefault="00003F1A" w:rsidP="004930F0">
            <w:pPr>
              <w:spacing w:after="0" w:line="240" w:lineRule="auto"/>
              <w:rPr>
                <w:rFonts w:ascii="Arial" w:eastAsia="Times New Roman" w:hAnsi="Arial" w:cs="Arial"/>
                <w:color w:val="000000"/>
                <w:sz w:val="24"/>
                <w:szCs w:val="24"/>
              </w:rPr>
            </w:pPr>
          </w:p>
        </w:tc>
        <w:tc>
          <w:tcPr>
            <w:tcW w:w="702" w:type="dxa"/>
            <w:vMerge/>
            <w:tcBorders>
              <w:top w:val="nil"/>
              <w:left w:val="single" w:sz="4" w:space="0" w:color="auto"/>
              <w:bottom w:val="single" w:sz="4" w:space="0" w:color="auto"/>
              <w:right w:val="single" w:sz="4" w:space="0" w:color="auto"/>
            </w:tcBorders>
            <w:vAlign w:val="center"/>
            <w:hideMark/>
          </w:tcPr>
          <w:p w:rsidR="00003F1A" w:rsidRPr="00662906" w:rsidRDefault="00003F1A" w:rsidP="004930F0">
            <w:pPr>
              <w:spacing w:after="0" w:line="240" w:lineRule="auto"/>
              <w:rPr>
                <w:rFonts w:ascii="Arial" w:eastAsia="Times New Roman" w:hAnsi="Arial" w:cs="Arial"/>
                <w:color w:val="000000"/>
                <w:sz w:val="24"/>
                <w:szCs w:val="24"/>
              </w:rPr>
            </w:pPr>
          </w:p>
        </w:tc>
      </w:tr>
    </w:tbl>
    <w:p w:rsidR="00003F1A" w:rsidRDefault="00003F1A" w:rsidP="00003F1A">
      <w:pPr>
        <w:autoSpaceDE w:val="0"/>
        <w:autoSpaceDN w:val="0"/>
        <w:adjustRightInd w:val="0"/>
        <w:spacing w:after="0" w:line="360" w:lineRule="auto"/>
        <w:jc w:val="both"/>
        <w:rPr>
          <w:rFonts w:ascii="Times New Roman" w:hAnsi="Times New Roman" w:cs="Times New Roman"/>
          <w:sz w:val="24"/>
          <w:szCs w:val="24"/>
        </w:rPr>
      </w:pPr>
    </w:p>
    <w:p w:rsidR="00003F1A" w:rsidRDefault="00003F1A" w:rsidP="00003F1A">
      <w:pPr>
        <w:autoSpaceDE w:val="0"/>
        <w:autoSpaceDN w:val="0"/>
        <w:adjustRightInd w:val="0"/>
        <w:spacing w:after="0" w:line="360" w:lineRule="auto"/>
        <w:jc w:val="both"/>
        <w:rPr>
          <w:rFonts w:ascii="Times New Roman" w:hAnsi="Times New Roman" w:cs="Times New Roman"/>
          <w:sz w:val="24"/>
          <w:szCs w:val="24"/>
        </w:rPr>
      </w:pPr>
    </w:p>
    <w:p w:rsidR="00003F1A" w:rsidRDefault="00003F1A" w:rsidP="00003F1A">
      <w:pPr>
        <w:autoSpaceDE w:val="0"/>
        <w:autoSpaceDN w:val="0"/>
        <w:adjustRightInd w:val="0"/>
        <w:spacing w:after="0" w:line="360" w:lineRule="auto"/>
        <w:jc w:val="both"/>
        <w:rPr>
          <w:rFonts w:ascii="Times New Roman" w:hAnsi="Times New Roman" w:cs="Times New Roman"/>
          <w:sz w:val="24"/>
          <w:szCs w:val="24"/>
        </w:rPr>
      </w:pPr>
    </w:p>
    <w:p w:rsidR="00003F1A" w:rsidRDefault="00003F1A" w:rsidP="00003F1A"/>
    <w:p w:rsidR="00EB30E2" w:rsidRPr="006B02EC" w:rsidRDefault="004973B1" w:rsidP="00F408BC">
      <w:pPr>
        <w:pStyle w:val="Ttulo3"/>
        <w:spacing w:line="480" w:lineRule="auto"/>
        <w:rPr>
          <w:rFonts w:ascii="Arial" w:hAnsi="Arial" w:cs="Arial"/>
          <w:bCs w:val="0"/>
          <w:color w:val="auto"/>
          <w:sz w:val="28"/>
          <w:szCs w:val="28"/>
        </w:rPr>
      </w:pPr>
      <w:bookmarkStart w:id="234" w:name="_Toc365605714"/>
      <w:r w:rsidRPr="006B02EC">
        <w:rPr>
          <w:rFonts w:ascii="Arial" w:hAnsi="Arial" w:cs="Arial"/>
          <w:bCs w:val="0"/>
          <w:color w:val="auto"/>
          <w:sz w:val="28"/>
          <w:szCs w:val="28"/>
        </w:rPr>
        <w:lastRenderedPageBreak/>
        <w:t>5.</w:t>
      </w:r>
      <w:r w:rsidR="00FB0346">
        <w:rPr>
          <w:rFonts w:ascii="Arial" w:hAnsi="Arial" w:cs="Arial"/>
          <w:bCs w:val="0"/>
          <w:color w:val="auto"/>
          <w:sz w:val="28"/>
          <w:szCs w:val="28"/>
        </w:rPr>
        <w:t>9</w:t>
      </w:r>
      <w:r w:rsidR="006B02EC">
        <w:rPr>
          <w:rFonts w:ascii="Arial" w:hAnsi="Arial" w:cs="Arial"/>
          <w:bCs w:val="0"/>
          <w:color w:val="auto"/>
          <w:sz w:val="28"/>
          <w:szCs w:val="28"/>
        </w:rPr>
        <w:t>. Modelo de Implementación de la M</w:t>
      </w:r>
      <w:r w:rsidR="00EB30E2" w:rsidRPr="006B02EC">
        <w:rPr>
          <w:rFonts w:ascii="Arial" w:hAnsi="Arial" w:cs="Arial"/>
          <w:bCs w:val="0"/>
          <w:color w:val="auto"/>
          <w:sz w:val="28"/>
          <w:szCs w:val="28"/>
        </w:rPr>
        <w:t>etodología de las 5’s</w:t>
      </w:r>
      <w:bookmarkEnd w:id="231"/>
      <w:bookmarkEnd w:id="232"/>
      <w:bookmarkEnd w:id="233"/>
      <w:bookmarkEnd w:id="234"/>
    </w:p>
    <w:p w:rsidR="00EB30E2" w:rsidRPr="006B02EC" w:rsidRDefault="00EB30E2" w:rsidP="00F408BC">
      <w:pPr>
        <w:pStyle w:val="Ttulo4"/>
        <w:spacing w:line="480" w:lineRule="auto"/>
        <w:rPr>
          <w:rFonts w:ascii="Arial" w:hAnsi="Arial" w:cs="Arial"/>
          <w:i w:val="0"/>
          <w:color w:val="auto"/>
          <w:sz w:val="28"/>
          <w:szCs w:val="32"/>
        </w:rPr>
      </w:pPr>
      <w:r w:rsidRPr="006B02EC">
        <w:rPr>
          <w:rFonts w:ascii="Arial" w:hAnsi="Arial" w:cs="Arial"/>
          <w:i w:val="0"/>
          <w:color w:val="auto"/>
          <w:sz w:val="28"/>
          <w:szCs w:val="32"/>
        </w:rPr>
        <w:t>5.</w:t>
      </w:r>
      <w:r w:rsidR="00FB0346">
        <w:rPr>
          <w:rFonts w:ascii="Arial" w:hAnsi="Arial" w:cs="Arial"/>
          <w:i w:val="0"/>
          <w:color w:val="auto"/>
          <w:sz w:val="28"/>
          <w:szCs w:val="32"/>
        </w:rPr>
        <w:t>9</w:t>
      </w:r>
      <w:r w:rsidRPr="006B02EC">
        <w:rPr>
          <w:rFonts w:ascii="Arial" w:hAnsi="Arial" w:cs="Arial"/>
          <w:i w:val="0"/>
          <w:color w:val="auto"/>
          <w:sz w:val="28"/>
          <w:szCs w:val="32"/>
        </w:rPr>
        <w:t xml:space="preserve">.1. </w:t>
      </w:r>
      <w:r w:rsidR="001678F6">
        <w:rPr>
          <w:rFonts w:ascii="Arial" w:hAnsi="Arial" w:cs="Arial"/>
          <w:i w:val="0"/>
          <w:color w:val="auto"/>
          <w:sz w:val="28"/>
          <w:szCs w:val="32"/>
        </w:rPr>
        <w:t xml:space="preserve"> </w:t>
      </w:r>
      <w:r w:rsidRPr="006B02EC">
        <w:rPr>
          <w:rFonts w:ascii="Arial" w:hAnsi="Arial" w:cs="Arial"/>
          <w:i w:val="0"/>
          <w:color w:val="auto"/>
          <w:sz w:val="28"/>
          <w:szCs w:val="32"/>
        </w:rPr>
        <w:t>SEIRI - ORGANIZACIÓN</w:t>
      </w:r>
    </w:p>
    <w:p w:rsidR="00EB30E2" w:rsidRDefault="00EB30E2" w:rsidP="00F408BC">
      <w:pPr>
        <w:autoSpaceDE w:val="0"/>
        <w:autoSpaceDN w:val="0"/>
        <w:adjustRightInd w:val="0"/>
        <w:spacing w:after="0" w:line="480" w:lineRule="auto"/>
        <w:jc w:val="both"/>
        <w:rPr>
          <w:rFonts w:ascii="Arial" w:hAnsi="Arial" w:cs="Arial"/>
          <w:sz w:val="24"/>
          <w:szCs w:val="24"/>
        </w:rPr>
      </w:pPr>
      <w:r w:rsidRPr="009A4763">
        <w:rPr>
          <w:rFonts w:ascii="Arial" w:hAnsi="Arial" w:cs="Arial"/>
          <w:sz w:val="24"/>
          <w:szCs w:val="24"/>
        </w:rPr>
        <w:t xml:space="preserve">Esta </w:t>
      </w:r>
      <w:r>
        <w:rPr>
          <w:rFonts w:ascii="Arial" w:hAnsi="Arial" w:cs="Arial"/>
          <w:sz w:val="24"/>
          <w:szCs w:val="24"/>
        </w:rPr>
        <w:t>es la primera etapa de la metodología 5’s, los empleados deberán separar los materiales que son útiles para realizar sus funciones, de aquellos que no lo son.</w:t>
      </w:r>
    </w:p>
    <w:p w:rsidR="00EB30E2" w:rsidRDefault="00EB30E2" w:rsidP="00F408BC">
      <w:pPr>
        <w:autoSpaceDE w:val="0"/>
        <w:autoSpaceDN w:val="0"/>
        <w:adjustRightInd w:val="0"/>
        <w:spacing w:after="0" w:line="480" w:lineRule="auto"/>
        <w:jc w:val="both"/>
        <w:rPr>
          <w:rFonts w:ascii="Arial" w:hAnsi="Arial" w:cs="Arial"/>
          <w:sz w:val="24"/>
          <w:szCs w:val="24"/>
        </w:rPr>
      </w:pPr>
      <w:r>
        <w:rPr>
          <w:rFonts w:ascii="Arial" w:hAnsi="Arial" w:cs="Arial"/>
          <w:sz w:val="24"/>
          <w:szCs w:val="24"/>
        </w:rPr>
        <w:t>Al inicio se acumulan los materiales en pequeñas cantidades y puede parecer que en el trabajo no causa molestias, pero a largo plazo esta situación se agrava y realmente puede afectar el día a día.</w:t>
      </w:r>
    </w:p>
    <w:p w:rsidR="00EB30E2" w:rsidRDefault="00EB30E2" w:rsidP="00F408BC">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La acumulación del papel y/o el material alcanza tales proporciones que, en ocasiones, no se puede encontrar lo que necesita, </w:t>
      </w:r>
    </w:p>
    <w:p w:rsidR="001678F6" w:rsidRDefault="001678F6" w:rsidP="00F408BC">
      <w:pPr>
        <w:autoSpaceDE w:val="0"/>
        <w:autoSpaceDN w:val="0"/>
        <w:adjustRightInd w:val="0"/>
        <w:spacing w:after="0" w:line="480" w:lineRule="auto"/>
        <w:jc w:val="both"/>
        <w:rPr>
          <w:rFonts w:ascii="Arial" w:hAnsi="Arial" w:cs="Arial"/>
          <w:b/>
          <w:sz w:val="24"/>
          <w:szCs w:val="24"/>
        </w:rPr>
      </w:pPr>
    </w:p>
    <w:p w:rsidR="00EB30E2" w:rsidRPr="009A4763" w:rsidRDefault="00EB30E2" w:rsidP="00F408BC">
      <w:pPr>
        <w:autoSpaceDE w:val="0"/>
        <w:autoSpaceDN w:val="0"/>
        <w:adjustRightInd w:val="0"/>
        <w:spacing w:after="0" w:line="480" w:lineRule="auto"/>
        <w:jc w:val="both"/>
        <w:rPr>
          <w:rFonts w:ascii="Arial" w:hAnsi="Arial" w:cs="Arial"/>
          <w:b/>
          <w:sz w:val="24"/>
          <w:szCs w:val="24"/>
        </w:rPr>
      </w:pPr>
      <w:r w:rsidRPr="009A4763">
        <w:rPr>
          <w:rFonts w:ascii="Arial" w:hAnsi="Arial" w:cs="Arial"/>
          <w:b/>
          <w:sz w:val="24"/>
          <w:szCs w:val="24"/>
        </w:rPr>
        <w:t xml:space="preserve">Objetivo: </w:t>
      </w:r>
    </w:p>
    <w:p w:rsidR="00EB30E2" w:rsidRDefault="00EB30E2" w:rsidP="00F408BC">
      <w:pPr>
        <w:autoSpaceDE w:val="0"/>
        <w:autoSpaceDN w:val="0"/>
        <w:adjustRightInd w:val="0"/>
        <w:spacing w:after="0" w:line="480" w:lineRule="auto"/>
        <w:jc w:val="both"/>
        <w:rPr>
          <w:rFonts w:ascii="Arial" w:hAnsi="Arial" w:cs="Arial"/>
          <w:sz w:val="24"/>
          <w:szCs w:val="24"/>
        </w:rPr>
      </w:pPr>
      <w:r w:rsidRPr="009A4763">
        <w:rPr>
          <w:rFonts w:ascii="Arial" w:hAnsi="Arial" w:cs="Arial"/>
          <w:sz w:val="24"/>
          <w:szCs w:val="24"/>
        </w:rPr>
        <w:t>Lograr tener los materiales que son útiles</w:t>
      </w:r>
      <w:r>
        <w:rPr>
          <w:rFonts w:ascii="Arial" w:hAnsi="Arial" w:cs="Arial"/>
          <w:sz w:val="24"/>
          <w:szCs w:val="24"/>
        </w:rPr>
        <w:t xml:space="preserve"> y necesarios</w:t>
      </w:r>
      <w:r w:rsidR="00DD6A5E">
        <w:rPr>
          <w:rFonts w:ascii="Arial" w:hAnsi="Arial" w:cs="Arial"/>
          <w:sz w:val="24"/>
          <w:szCs w:val="24"/>
        </w:rPr>
        <w:t xml:space="preserve"> </w:t>
      </w:r>
      <w:r>
        <w:rPr>
          <w:rFonts w:ascii="Arial" w:hAnsi="Arial" w:cs="Arial"/>
          <w:sz w:val="24"/>
          <w:szCs w:val="24"/>
        </w:rPr>
        <w:t>para realizar los procesos diarios, de tal forma que sean fáciles y rápidos de encontrar.</w:t>
      </w:r>
    </w:p>
    <w:p w:rsidR="00EB30E2" w:rsidRPr="009A4763" w:rsidRDefault="00EB30E2" w:rsidP="00F408BC">
      <w:pPr>
        <w:autoSpaceDE w:val="0"/>
        <w:autoSpaceDN w:val="0"/>
        <w:adjustRightInd w:val="0"/>
        <w:spacing w:after="0" w:line="480" w:lineRule="auto"/>
        <w:jc w:val="both"/>
        <w:rPr>
          <w:rFonts w:ascii="Arial" w:hAnsi="Arial" w:cs="Arial"/>
          <w:sz w:val="24"/>
          <w:szCs w:val="24"/>
        </w:rPr>
      </w:pPr>
    </w:p>
    <w:p w:rsidR="00EB30E2" w:rsidRDefault="00EB30E2" w:rsidP="00F408BC">
      <w:pPr>
        <w:autoSpaceDE w:val="0"/>
        <w:autoSpaceDN w:val="0"/>
        <w:adjustRightInd w:val="0"/>
        <w:spacing w:after="0" w:line="480" w:lineRule="auto"/>
        <w:jc w:val="both"/>
        <w:rPr>
          <w:rFonts w:ascii="Arial" w:hAnsi="Arial" w:cs="Arial"/>
          <w:b/>
          <w:bCs/>
          <w:color w:val="000000"/>
          <w:sz w:val="24"/>
          <w:szCs w:val="24"/>
        </w:rPr>
      </w:pPr>
      <w:r>
        <w:rPr>
          <w:rFonts w:ascii="Arial" w:hAnsi="Arial" w:cs="Arial"/>
          <w:b/>
          <w:bCs/>
          <w:color w:val="000000"/>
          <w:sz w:val="24"/>
          <w:szCs w:val="24"/>
        </w:rPr>
        <w:t>Beneficios:</w:t>
      </w:r>
    </w:p>
    <w:p w:rsidR="00EB30E2" w:rsidRPr="002E0046" w:rsidRDefault="00EB30E2" w:rsidP="003B255B">
      <w:pPr>
        <w:pStyle w:val="Prrafodelista"/>
        <w:numPr>
          <w:ilvl w:val="0"/>
          <w:numId w:val="66"/>
        </w:numPr>
        <w:autoSpaceDE w:val="0"/>
        <w:autoSpaceDN w:val="0"/>
        <w:adjustRightInd w:val="0"/>
        <w:spacing w:after="0" w:line="480" w:lineRule="auto"/>
        <w:jc w:val="both"/>
        <w:rPr>
          <w:rFonts w:ascii="Arial" w:hAnsi="Arial" w:cs="Arial"/>
          <w:b/>
          <w:bCs/>
          <w:color w:val="000000"/>
          <w:sz w:val="24"/>
          <w:szCs w:val="24"/>
        </w:rPr>
      </w:pPr>
      <w:r>
        <w:rPr>
          <w:rFonts w:ascii="Arial" w:hAnsi="Arial" w:cs="Arial"/>
          <w:bCs/>
          <w:color w:val="000000"/>
          <w:sz w:val="24"/>
          <w:szCs w:val="24"/>
        </w:rPr>
        <w:t>Existe un mayor sentido de clasificación, menos cansancio físico y una mayor facilidad operativa.</w:t>
      </w:r>
    </w:p>
    <w:p w:rsidR="00EB30E2" w:rsidRPr="002E0046" w:rsidRDefault="00EB30E2" w:rsidP="003B255B">
      <w:pPr>
        <w:pStyle w:val="Prrafodelista"/>
        <w:numPr>
          <w:ilvl w:val="0"/>
          <w:numId w:val="66"/>
        </w:numPr>
        <w:autoSpaceDE w:val="0"/>
        <w:autoSpaceDN w:val="0"/>
        <w:adjustRightInd w:val="0"/>
        <w:spacing w:after="0" w:line="480" w:lineRule="auto"/>
        <w:jc w:val="both"/>
        <w:rPr>
          <w:rFonts w:ascii="Arial" w:hAnsi="Arial" w:cs="Arial"/>
          <w:b/>
          <w:bCs/>
          <w:color w:val="000000"/>
          <w:sz w:val="24"/>
          <w:szCs w:val="24"/>
        </w:rPr>
      </w:pPr>
      <w:r>
        <w:rPr>
          <w:rFonts w:ascii="Arial" w:hAnsi="Arial" w:cs="Arial"/>
          <w:bCs/>
          <w:color w:val="000000"/>
          <w:sz w:val="24"/>
          <w:szCs w:val="24"/>
        </w:rPr>
        <w:t>Evita comprar materiales y elementos duplicados</w:t>
      </w:r>
    </w:p>
    <w:p w:rsidR="00EB30E2" w:rsidRPr="002E0046" w:rsidRDefault="00EB30E2" w:rsidP="003B255B">
      <w:pPr>
        <w:pStyle w:val="Prrafodelista"/>
        <w:numPr>
          <w:ilvl w:val="0"/>
          <w:numId w:val="66"/>
        </w:numPr>
        <w:autoSpaceDE w:val="0"/>
        <w:autoSpaceDN w:val="0"/>
        <w:adjustRightInd w:val="0"/>
        <w:spacing w:after="0" w:line="480" w:lineRule="auto"/>
        <w:jc w:val="both"/>
        <w:rPr>
          <w:rFonts w:ascii="Arial" w:hAnsi="Arial" w:cs="Arial"/>
          <w:b/>
          <w:bCs/>
          <w:color w:val="000000"/>
          <w:sz w:val="24"/>
          <w:szCs w:val="24"/>
        </w:rPr>
      </w:pPr>
      <w:r>
        <w:rPr>
          <w:rFonts w:ascii="Arial" w:hAnsi="Arial" w:cs="Arial"/>
          <w:bCs/>
          <w:color w:val="000000"/>
          <w:sz w:val="24"/>
          <w:szCs w:val="24"/>
        </w:rPr>
        <w:t xml:space="preserve">Los elementos inútiles que se iban acumulando y dificultan el trabajo diario, se lograron identificar y seleccionar aquellos materiales </w:t>
      </w:r>
      <w:r>
        <w:rPr>
          <w:rFonts w:ascii="Arial" w:hAnsi="Arial" w:cs="Arial"/>
          <w:bCs/>
          <w:color w:val="000000"/>
          <w:sz w:val="24"/>
          <w:szCs w:val="24"/>
        </w:rPr>
        <w:lastRenderedPageBreak/>
        <w:t>necesarios creando situaciones que favorezcan a la reducción de accidentes, además de ocupar menos espacio.</w:t>
      </w:r>
    </w:p>
    <w:p w:rsidR="00EB30E2" w:rsidRDefault="00EB30E2" w:rsidP="00F408BC">
      <w:pPr>
        <w:autoSpaceDE w:val="0"/>
        <w:autoSpaceDN w:val="0"/>
        <w:adjustRightInd w:val="0"/>
        <w:spacing w:after="0" w:line="480" w:lineRule="auto"/>
        <w:jc w:val="both"/>
        <w:rPr>
          <w:rFonts w:ascii="Arial" w:hAnsi="Arial" w:cs="Arial"/>
          <w:b/>
          <w:bCs/>
          <w:color w:val="000000"/>
          <w:sz w:val="24"/>
          <w:szCs w:val="24"/>
        </w:rPr>
      </w:pPr>
    </w:p>
    <w:p w:rsidR="00EB30E2" w:rsidRDefault="00EB30E2" w:rsidP="00F408BC">
      <w:pPr>
        <w:autoSpaceDE w:val="0"/>
        <w:autoSpaceDN w:val="0"/>
        <w:adjustRightInd w:val="0"/>
        <w:spacing w:after="0" w:line="480" w:lineRule="auto"/>
        <w:jc w:val="both"/>
        <w:rPr>
          <w:rFonts w:ascii="Arial" w:hAnsi="Arial" w:cs="Arial"/>
          <w:b/>
          <w:bCs/>
          <w:color w:val="000000"/>
          <w:sz w:val="24"/>
          <w:szCs w:val="24"/>
        </w:rPr>
      </w:pPr>
      <w:r>
        <w:rPr>
          <w:rFonts w:ascii="Arial" w:hAnsi="Arial" w:cs="Arial"/>
          <w:b/>
          <w:bCs/>
          <w:color w:val="000000"/>
          <w:sz w:val="24"/>
          <w:szCs w:val="24"/>
        </w:rPr>
        <w:t>Procedimientos</w:t>
      </w:r>
    </w:p>
    <w:p w:rsidR="00EB30E2" w:rsidRDefault="00EB30E2" w:rsidP="003B255B">
      <w:pPr>
        <w:pStyle w:val="Prrafodelista"/>
        <w:numPr>
          <w:ilvl w:val="0"/>
          <w:numId w:val="67"/>
        </w:numPr>
        <w:autoSpaceDE w:val="0"/>
        <w:autoSpaceDN w:val="0"/>
        <w:adjustRightInd w:val="0"/>
        <w:spacing w:after="0" w:line="480" w:lineRule="auto"/>
        <w:jc w:val="both"/>
        <w:rPr>
          <w:rFonts w:ascii="Arial" w:hAnsi="Arial" w:cs="Arial"/>
          <w:bCs/>
          <w:color w:val="000000"/>
          <w:sz w:val="24"/>
          <w:szCs w:val="24"/>
        </w:rPr>
      </w:pPr>
      <w:r w:rsidRPr="002E0046">
        <w:rPr>
          <w:rFonts w:ascii="Arial" w:hAnsi="Arial" w:cs="Arial"/>
          <w:bCs/>
          <w:color w:val="000000"/>
          <w:sz w:val="24"/>
          <w:szCs w:val="24"/>
        </w:rPr>
        <w:t>Separar</w:t>
      </w:r>
      <w:r>
        <w:rPr>
          <w:rFonts w:ascii="Arial" w:hAnsi="Arial" w:cs="Arial"/>
          <w:bCs/>
          <w:color w:val="000000"/>
          <w:sz w:val="24"/>
          <w:szCs w:val="24"/>
        </w:rPr>
        <w:t xml:space="preserve"> dentro del lugar de trabajo las cosas que realmente sirven de las que no sirven, creando dos tipos de materiales: </w:t>
      </w:r>
    </w:p>
    <w:p w:rsidR="00EB30E2" w:rsidRDefault="00EB30E2" w:rsidP="003B255B">
      <w:pPr>
        <w:pStyle w:val="Prrafodelista"/>
        <w:numPr>
          <w:ilvl w:val="4"/>
          <w:numId w:val="67"/>
        </w:numPr>
        <w:autoSpaceDE w:val="0"/>
        <w:autoSpaceDN w:val="0"/>
        <w:adjustRightInd w:val="0"/>
        <w:spacing w:after="0" w:line="480" w:lineRule="auto"/>
        <w:jc w:val="both"/>
        <w:rPr>
          <w:rFonts w:ascii="Arial" w:hAnsi="Arial" w:cs="Arial"/>
          <w:bCs/>
          <w:color w:val="000000"/>
          <w:sz w:val="24"/>
          <w:szCs w:val="24"/>
        </w:rPr>
      </w:pPr>
      <w:r>
        <w:rPr>
          <w:rFonts w:ascii="Arial" w:hAnsi="Arial" w:cs="Arial"/>
          <w:bCs/>
          <w:color w:val="000000"/>
          <w:sz w:val="24"/>
          <w:szCs w:val="24"/>
        </w:rPr>
        <w:t>Los necesarios</w:t>
      </w:r>
    </w:p>
    <w:p w:rsidR="00EB30E2" w:rsidRDefault="00EB30E2" w:rsidP="003B255B">
      <w:pPr>
        <w:pStyle w:val="Prrafodelista"/>
        <w:numPr>
          <w:ilvl w:val="4"/>
          <w:numId w:val="67"/>
        </w:numPr>
        <w:autoSpaceDE w:val="0"/>
        <w:autoSpaceDN w:val="0"/>
        <w:adjustRightInd w:val="0"/>
        <w:spacing w:after="0" w:line="480" w:lineRule="auto"/>
        <w:jc w:val="both"/>
        <w:rPr>
          <w:rFonts w:ascii="Arial" w:hAnsi="Arial" w:cs="Arial"/>
          <w:bCs/>
          <w:color w:val="000000"/>
          <w:sz w:val="24"/>
          <w:szCs w:val="24"/>
        </w:rPr>
      </w:pPr>
      <w:r>
        <w:rPr>
          <w:rFonts w:ascii="Arial" w:hAnsi="Arial" w:cs="Arial"/>
          <w:bCs/>
          <w:color w:val="000000"/>
          <w:sz w:val="24"/>
          <w:szCs w:val="24"/>
        </w:rPr>
        <w:t>Los innecesarios.</w:t>
      </w:r>
    </w:p>
    <w:p w:rsidR="00EB30E2" w:rsidRDefault="00EB30E2" w:rsidP="00EB30E2">
      <w:pPr>
        <w:pStyle w:val="Prrafodelista"/>
        <w:autoSpaceDE w:val="0"/>
        <w:autoSpaceDN w:val="0"/>
        <w:adjustRightInd w:val="0"/>
        <w:spacing w:after="0" w:line="480" w:lineRule="auto"/>
        <w:ind w:left="3600"/>
        <w:jc w:val="both"/>
        <w:rPr>
          <w:rFonts w:ascii="Arial" w:hAnsi="Arial" w:cs="Arial"/>
          <w:bCs/>
          <w:color w:val="000000"/>
          <w:sz w:val="24"/>
          <w:szCs w:val="24"/>
        </w:rPr>
      </w:pPr>
    </w:p>
    <w:p w:rsidR="00EB30E2" w:rsidRDefault="00EB30E2" w:rsidP="003B255B">
      <w:pPr>
        <w:pStyle w:val="Prrafodelista"/>
        <w:numPr>
          <w:ilvl w:val="0"/>
          <w:numId w:val="67"/>
        </w:numPr>
        <w:autoSpaceDE w:val="0"/>
        <w:autoSpaceDN w:val="0"/>
        <w:adjustRightInd w:val="0"/>
        <w:spacing w:after="0" w:line="480" w:lineRule="auto"/>
        <w:jc w:val="both"/>
        <w:rPr>
          <w:rFonts w:ascii="Arial" w:hAnsi="Arial" w:cs="Arial"/>
          <w:bCs/>
          <w:color w:val="000000"/>
          <w:sz w:val="24"/>
          <w:szCs w:val="24"/>
        </w:rPr>
      </w:pPr>
      <w:r>
        <w:rPr>
          <w:rFonts w:ascii="Arial" w:hAnsi="Arial" w:cs="Arial"/>
          <w:bCs/>
          <w:color w:val="000000"/>
          <w:sz w:val="24"/>
          <w:szCs w:val="24"/>
        </w:rPr>
        <w:t>Los materiales necesarios que van a colocar debidamente identificados y en grupos en el lugar de trabajo, en gavetas, archivadores, entre otras.</w:t>
      </w:r>
    </w:p>
    <w:p w:rsidR="002F2F7D" w:rsidRPr="002F2F7D" w:rsidRDefault="002F2F7D" w:rsidP="002F2F7D">
      <w:pPr>
        <w:autoSpaceDE w:val="0"/>
        <w:autoSpaceDN w:val="0"/>
        <w:adjustRightInd w:val="0"/>
        <w:spacing w:after="0" w:line="480" w:lineRule="auto"/>
        <w:jc w:val="both"/>
        <w:rPr>
          <w:rFonts w:ascii="Arial" w:hAnsi="Arial" w:cs="Arial"/>
          <w:bCs/>
          <w:color w:val="000000"/>
          <w:sz w:val="24"/>
          <w:szCs w:val="24"/>
        </w:rPr>
      </w:pPr>
    </w:p>
    <w:p w:rsidR="00EB30E2" w:rsidRDefault="00EB30E2" w:rsidP="003B255B">
      <w:pPr>
        <w:pStyle w:val="Prrafodelista"/>
        <w:numPr>
          <w:ilvl w:val="0"/>
          <w:numId w:val="67"/>
        </w:numPr>
        <w:autoSpaceDE w:val="0"/>
        <w:autoSpaceDN w:val="0"/>
        <w:adjustRightInd w:val="0"/>
        <w:spacing w:after="0" w:line="360" w:lineRule="auto"/>
        <w:jc w:val="both"/>
        <w:rPr>
          <w:rFonts w:ascii="Arial" w:hAnsi="Arial" w:cs="Arial"/>
          <w:bCs/>
          <w:color w:val="000000"/>
          <w:sz w:val="24"/>
          <w:szCs w:val="24"/>
        </w:rPr>
      </w:pPr>
      <w:r>
        <w:rPr>
          <w:rFonts w:ascii="Arial" w:hAnsi="Arial" w:cs="Arial"/>
          <w:bCs/>
          <w:color w:val="000000"/>
          <w:sz w:val="24"/>
          <w:szCs w:val="24"/>
        </w:rPr>
        <w:t>Clasificar los materiales innecesarios, van a existir dos lugares;</w:t>
      </w:r>
    </w:p>
    <w:p w:rsidR="00EB30E2" w:rsidRDefault="00EB30E2" w:rsidP="00EB30E2">
      <w:pPr>
        <w:pStyle w:val="Prrafodelista"/>
        <w:autoSpaceDE w:val="0"/>
        <w:autoSpaceDN w:val="0"/>
        <w:adjustRightInd w:val="0"/>
        <w:spacing w:after="0" w:line="360" w:lineRule="auto"/>
        <w:jc w:val="both"/>
        <w:rPr>
          <w:rFonts w:ascii="Arial" w:hAnsi="Arial" w:cs="Arial"/>
          <w:bCs/>
          <w:color w:val="000000"/>
          <w:sz w:val="24"/>
          <w:szCs w:val="24"/>
        </w:rPr>
      </w:pPr>
    </w:p>
    <w:p w:rsidR="00EB30E2" w:rsidRDefault="00EB30E2" w:rsidP="003B255B">
      <w:pPr>
        <w:pStyle w:val="Prrafodelista"/>
        <w:numPr>
          <w:ilvl w:val="4"/>
          <w:numId w:val="67"/>
        </w:numPr>
        <w:autoSpaceDE w:val="0"/>
        <w:autoSpaceDN w:val="0"/>
        <w:adjustRightInd w:val="0"/>
        <w:spacing w:after="0" w:line="480" w:lineRule="auto"/>
        <w:jc w:val="both"/>
        <w:rPr>
          <w:rFonts w:ascii="Arial" w:hAnsi="Arial" w:cs="Arial"/>
          <w:bCs/>
          <w:color w:val="000000"/>
          <w:sz w:val="24"/>
          <w:szCs w:val="24"/>
        </w:rPr>
      </w:pPr>
      <w:r>
        <w:rPr>
          <w:rFonts w:ascii="Arial" w:hAnsi="Arial" w:cs="Arial"/>
          <w:bCs/>
          <w:color w:val="000000"/>
          <w:sz w:val="24"/>
          <w:szCs w:val="24"/>
        </w:rPr>
        <w:t>Cuando los materiales  no son necesarios para utilizar en los procesos diarios de la empresa, pero  en algún momento si se los puede necesitar se almacenaran en un cuarto archivador, los documentos y en una bodega pequeña los materiales de los vehículos que pueden utilizar.</w:t>
      </w:r>
    </w:p>
    <w:p w:rsidR="00EB30E2" w:rsidRDefault="00EB30E2" w:rsidP="00EB30E2">
      <w:pPr>
        <w:pStyle w:val="Prrafodelista"/>
        <w:autoSpaceDE w:val="0"/>
        <w:autoSpaceDN w:val="0"/>
        <w:adjustRightInd w:val="0"/>
        <w:spacing w:after="0" w:line="480" w:lineRule="auto"/>
        <w:ind w:left="3600"/>
        <w:jc w:val="both"/>
        <w:rPr>
          <w:rFonts w:ascii="Arial" w:hAnsi="Arial" w:cs="Arial"/>
          <w:bCs/>
          <w:color w:val="000000"/>
          <w:sz w:val="24"/>
          <w:szCs w:val="24"/>
        </w:rPr>
      </w:pPr>
    </w:p>
    <w:p w:rsidR="00EB30E2" w:rsidRPr="00D344D1" w:rsidRDefault="00EB30E2" w:rsidP="003B255B">
      <w:pPr>
        <w:pStyle w:val="Prrafodelista"/>
        <w:numPr>
          <w:ilvl w:val="4"/>
          <w:numId w:val="67"/>
        </w:numPr>
        <w:autoSpaceDE w:val="0"/>
        <w:autoSpaceDN w:val="0"/>
        <w:adjustRightInd w:val="0"/>
        <w:spacing w:after="0" w:line="480" w:lineRule="auto"/>
        <w:jc w:val="both"/>
        <w:rPr>
          <w:rFonts w:ascii="Arial" w:hAnsi="Arial" w:cs="Arial"/>
          <w:bCs/>
          <w:color w:val="000000"/>
          <w:sz w:val="24"/>
          <w:szCs w:val="24"/>
        </w:rPr>
      </w:pPr>
      <w:r>
        <w:rPr>
          <w:rFonts w:ascii="Arial" w:hAnsi="Arial" w:cs="Arial"/>
          <w:bCs/>
          <w:color w:val="000000"/>
          <w:sz w:val="24"/>
          <w:szCs w:val="24"/>
        </w:rPr>
        <w:lastRenderedPageBreak/>
        <w:t xml:space="preserve">Cuando los materiales no se los va a utilizar y constituyen un desperdicio, se procederá a eliminarlos permanentemente de las instalaciones de la compañía. </w:t>
      </w:r>
    </w:p>
    <w:p w:rsidR="006B02EC" w:rsidRDefault="006B02EC" w:rsidP="006B02EC">
      <w:pPr>
        <w:pStyle w:val="Ttulo4"/>
        <w:spacing w:line="480" w:lineRule="auto"/>
        <w:rPr>
          <w:rFonts w:ascii="Arial" w:hAnsi="Arial" w:cs="Arial"/>
          <w:i w:val="0"/>
          <w:color w:val="auto"/>
          <w:sz w:val="28"/>
          <w:szCs w:val="28"/>
        </w:rPr>
      </w:pPr>
      <w:bookmarkStart w:id="235" w:name="_Toc359360632"/>
      <w:bookmarkStart w:id="236" w:name="_Toc362294031"/>
      <w:bookmarkStart w:id="237" w:name="_Toc362298300"/>
    </w:p>
    <w:p w:rsidR="00EB30E2" w:rsidRPr="006B02EC" w:rsidRDefault="00EB30E2" w:rsidP="006B02EC">
      <w:pPr>
        <w:pStyle w:val="Ttulo4"/>
        <w:spacing w:line="480" w:lineRule="auto"/>
        <w:rPr>
          <w:rFonts w:ascii="Arial" w:hAnsi="Arial" w:cs="Arial"/>
          <w:i w:val="0"/>
          <w:color w:val="auto"/>
          <w:sz w:val="28"/>
          <w:szCs w:val="28"/>
        </w:rPr>
      </w:pPr>
      <w:r w:rsidRPr="006B02EC">
        <w:rPr>
          <w:rFonts w:ascii="Arial" w:hAnsi="Arial" w:cs="Arial"/>
          <w:i w:val="0"/>
          <w:color w:val="auto"/>
          <w:sz w:val="28"/>
          <w:szCs w:val="28"/>
        </w:rPr>
        <w:t>5.</w:t>
      </w:r>
      <w:r w:rsidR="00FB0346">
        <w:rPr>
          <w:rFonts w:ascii="Arial" w:hAnsi="Arial" w:cs="Arial"/>
          <w:i w:val="0"/>
          <w:color w:val="auto"/>
          <w:sz w:val="28"/>
          <w:szCs w:val="28"/>
        </w:rPr>
        <w:t>9</w:t>
      </w:r>
      <w:r w:rsidR="006B02EC" w:rsidRPr="006B02EC">
        <w:rPr>
          <w:rFonts w:ascii="Arial" w:hAnsi="Arial" w:cs="Arial"/>
          <w:i w:val="0"/>
          <w:color w:val="auto"/>
          <w:sz w:val="28"/>
          <w:szCs w:val="28"/>
        </w:rPr>
        <w:t>.2.</w:t>
      </w:r>
      <w:r w:rsidRPr="006B02EC">
        <w:rPr>
          <w:rFonts w:ascii="Arial" w:hAnsi="Arial" w:cs="Arial"/>
          <w:i w:val="0"/>
          <w:color w:val="auto"/>
          <w:sz w:val="28"/>
          <w:szCs w:val="28"/>
        </w:rPr>
        <w:t xml:space="preserve"> </w:t>
      </w:r>
      <w:r w:rsidR="002F2F7D">
        <w:rPr>
          <w:rFonts w:ascii="Arial" w:hAnsi="Arial" w:cs="Arial"/>
          <w:i w:val="0"/>
          <w:color w:val="auto"/>
          <w:sz w:val="28"/>
          <w:szCs w:val="28"/>
        </w:rPr>
        <w:t xml:space="preserve"> </w:t>
      </w:r>
      <w:r w:rsidRPr="006B02EC">
        <w:rPr>
          <w:rFonts w:ascii="Arial" w:hAnsi="Arial" w:cs="Arial"/>
          <w:i w:val="0"/>
          <w:color w:val="auto"/>
          <w:sz w:val="28"/>
          <w:szCs w:val="28"/>
        </w:rPr>
        <w:t>SEITON – ORDENAR</w:t>
      </w:r>
      <w:bookmarkEnd w:id="235"/>
      <w:bookmarkEnd w:id="236"/>
      <w:bookmarkEnd w:id="237"/>
    </w:p>
    <w:p w:rsidR="00EB30E2" w:rsidRDefault="00EB30E2" w:rsidP="006B02EC">
      <w:pPr>
        <w:autoSpaceDE w:val="0"/>
        <w:autoSpaceDN w:val="0"/>
        <w:adjustRightInd w:val="0"/>
        <w:spacing w:after="0" w:line="480" w:lineRule="auto"/>
        <w:jc w:val="both"/>
        <w:rPr>
          <w:rFonts w:ascii="Arial" w:eastAsiaTheme="majorEastAsia" w:hAnsi="Arial" w:cs="Arial"/>
          <w:sz w:val="24"/>
          <w:szCs w:val="24"/>
        </w:rPr>
      </w:pPr>
      <w:r>
        <w:rPr>
          <w:rFonts w:ascii="Arial" w:eastAsiaTheme="majorEastAsia" w:hAnsi="Arial" w:cs="Arial"/>
          <w:sz w:val="24"/>
          <w:szCs w:val="24"/>
        </w:rPr>
        <w:t>Cada cosa en su lugar. Identificar todos los materiales que se decidió almacenar, tanto aquellos que se usan con frecuencia como los demás. De esta manera cualquier persona que necesite utilizar un determinado material lo encontrará fácilmente, lo utilizará y lo podrá de nuevo en el mismo lugar con eficacia y rapidez.</w:t>
      </w:r>
    </w:p>
    <w:p w:rsidR="00EB30E2" w:rsidRPr="00D344D1" w:rsidRDefault="00EB30E2" w:rsidP="006B02EC">
      <w:pPr>
        <w:autoSpaceDE w:val="0"/>
        <w:autoSpaceDN w:val="0"/>
        <w:adjustRightInd w:val="0"/>
        <w:spacing w:after="0" w:line="480" w:lineRule="auto"/>
        <w:jc w:val="both"/>
        <w:rPr>
          <w:rFonts w:ascii="Arial" w:eastAsiaTheme="majorEastAsia" w:hAnsi="Arial" w:cs="Arial"/>
          <w:sz w:val="24"/>
          <w:szCs w:val="24"/>
        </w:rPr>
      </w:pPr>
      <w:r w:rsidRPr="00D344D1">
        <w:rPr>
          <w:rFonts w:ascii="Arial" w:eastAsiaTheme="majorEastAsia" w:hAnsi="Arial" w:cs="Arial"/>
          <w:sz w:val="24"/>
          <w:szCs w:val="24"/>
        </w:rPr>
        <w:t>Después de haber cumplido con la fase de la primera S es necesario centrarse en aquellos materiales que son realmente útiles y necesarios, se deben establecer criterios para almacenamiento de materiales, y deben estar definidos para hacer uso de ellos más fácilmente, la organización es la búsqueda continua de la eficacia.</w:t>
      </w:r>
    </w:p>
    <w:p w:rsidR="00EB30E2" w:rsidRPr="00B33F11" w:rsidRDefault="00EB30E2" w:rsidP="006B02EC">
      <w:pPr>
        <w:autoSpaceDE w:val="0"/>
        <w:autoSpaceDN w:val="0"/>
        <w:adjustRightInd w:val="0"/>
        <w:spacing w:after="0" w:line="480" w:lineRule="auto"/>
        <w:jc w:val="both"/>
        <w:rPr>
          <w:rFonts w:ascii="Arial" w:eastAsiaTheme="majorEastAsia" w:hAnsi="Arial" w:cs="Arial"/>
          <w:sz w:val="24"/>
          <w:szCs w:val="24"/>
        </w:rPr>
      </w:pPr>
      <w:r w:rsidRPr="00B33F11">
        <w:rPr>
          <w:rFonts w:ascii="Arial" w:eastAsiaTheme="majorEastAsia" w:hAnsi="Arial" w:cs="Arial"/>
          <w:sz w:val="24"/>
          <w:szCs w:val="24"/>
        </w:rPr>
        <w:t>La eficacia de esta fase se va a medir en la rapidez con que podemos conseguir lo que necesitamos y lo rápido que se puede devolver al lugar de almacenamiento. Para hacer un adecuado uso de los materiales de trabajo se debe crear un sistema de identificación de manera que todas las cosas tienen el mismo nombre y cada cosa tiene un lugar designado.</w:t>
      </w:r>
    </w:p>
    <w:p w:rsidR="00EB30E2" w:rsidRPr="009A4763" w:rsidRDefault="00EB30E2" w:rsidP="006B02EC">
      <w:pPr>
        <w:autoSpaceDE w:val="0"/>
        <w:autoSpaceDN w:val="0"/>
        <w:adjustRightInd w:val="0"/>
        <w:spacing w:after="0" w:line="480" w:lineRule="auto"/>
        <w:jc w:val="both"/>
        <w:rPr>
          <w:rFonts w:ascii="Arial" w:hAnsi="Arial" w:cs="Arial"/>
          <w:b/>
          <w:sz w:val="24"/>
          <w:szCs w:val="24"/>
        </w:rPr>
      </w:pPr>
      <w:r w:rsidRPr="009A4763">
        <w:rPr>
          <w:rFonts w:ascii="Arial" w:hAnsi="Arial" w:cs="Arial"/>
          <w:b/>
          <w:sz w:val="24"/>
          <w:szCs w:val="24"/>
        </w:rPr>
        <w:lastRenderedPageBreak/>
        <w:t xml:space="preserve">Objetivo: </w:t>
      </w:r>
    </w:p>
    <w:p w:rsidR="00EB30E2" w:rsidRPr="00D344D1" w:rsidRDefault="00EB30E2" w:rsidP="006B02EC">
      <w:pPr>
        <w:autoSpaceDE w:val="0"/>
        <w:autoSpaceDN w:val="0"/>
        <w:adjustRightInd w:val="0"/>
        <w:spacing w:after="0" w:line="480" w:lineRule="auto"/>
        <w:jc w:val="both"/>
        <w:rPr>
          <w:rFonts w:ascii="Arial" w:eastAsiaTheme="majorEastAsia" w:hAnsi="Arial" w:cs="Arial"/>
          <w:sz w:val="24"/>
          <w:szCs w:val="24"/>
        </w:rPr>
      </w:pPr>
      <w:r w:rsidRPr="00D344D1">
        <w:rPr>
          <w:rFonts w:ascii="Arial" w:eastAsiaTheme="majorEastAsia" w:hAnsi="Arial" w:cs="Arial"/>
          <w:sz w:val="24"/>
          <w:szCs w:val="24"/>
        </w:rPr>
        <w:t>Lograr que cada cosa de la empresa este en el lugar que corresponde, disminuyendo tiempos muertos.</w:t>
      </w:r>
    </w:p>
    <w:p w:rsidR="00EB30E2" w:rsidRDefault="00EB30E2" w:rsidP="006B02EC">
      <w:pPr>
        <w:autoSpaceDE w:val="0"/>
        <w:autoSpaceDN w:val="0"/>
        <w:adjustRightInd w:val="0"/>
        <w:spacing w:after="0" w:line="480" w:lineRule="auto"/>
        <w:jc w:val="both"/>
        <w:rPr>
          <w:rFonts w:ascii="Times New Roman" w:hAnsi="Times New Roman" w:cs="Times New Roman"/>
          <w:sz w:val="24"/>
          <w:szCs w:val="24"/>
        </w:rPr>
      </w:pPr>
    </w:p>
    <w:p w:rsidR="00EB30E2" w:rsidRDefault="00EB30E2" w:rsidP="006B02EC">
      <w:pPr>
        <w:autoSpaceDE w:val="0"/>
        <w:autoSpaceDN w:val="0"/>
        <w:adjustRightInd w:val="0"/>
        <w:spacing w:after="0" w:line="480" w:lineRule="auto"/>
        <w:jc w:val="both"/>
        <w:rPr>
          <w:rFonts w:ascii="Arial" w:hAnsi="Arial" w:cs="Arial"/>
          <w:b/>
          <w:sz w:val="24"/>
          <w:szCs w:val="24"/>
        </w:rPr>
      </w:pPr>
      <w:r w:rsidRPr="00B33F11">
        <w:rPr>
          <w:rFonts w:ascii="Arial" w:hAnsi="Arial" w:cs="Arial"/>
          <w:b/>
          <w:sz w:val="24"/>
          <w:szCs w:val="24"/>
        </w:rPr>
        <w:t>Beneficios:</w:t>
      </w:r>
    </w:p>
    <w:p w:rsidR="00EB30E2" w:rsidRDefault="00EB30E2" w:rsidP="003B255B">
      <w:pPr>
        <w:pStyle w:val="Prrafodelista"/>
        <w:numPr>
          <w:ilvl w:val="0"/>
          <w:numId w:val="68"/>
        </w:numPr>
        <w:autoSpaceDE w:val="0"/>
        <w:autoSpaceDN w:val="0"/>
        <w:adjustRightInd w:val="0"/>
        <w:spacing w:after="0" w:line="480" w:lineRule="auto"/>
        <w:ind w:left="714" w:hanging="357"/>
        <w:jc w:val="both"/>
        <w:rPr>
          <w:rFonts w:ascii="Arial" w:hAnsi="Arial" w:cs="Arial"/>
          <w:sz w:val="24"/>
          <w:szCs w:val="24"/>
        </w:rPr>
      </w:pPr>
      <w:r w:rsidRPr="00D22116">
        <w:rPr>
          <w:rFonts w:ascii="Arial" w:hAnsi="Arial" w:cs="Arial"/>
          <w:sz w:val="24"/>
          <w:szCs w:val="24"/>
        </w:rPr>
        <w:t>Facilita el acceso rápido a todos los materiales y elementos necesaria para llevar a cabo los procesos de trabajo</w:t>
      </w:r>
    </w:p>
    <w:p w:rsidR="00EB30E2" w:rsidRPr="00D22116" w:rsidRDefault="00EB30E2" w:rsidP="006B02EC">
      <w:pPr>
        <w:pStyle w:val="Prrafodelista"/>
        <w:autoSpaceDE w:val="0"/>
        <w:autoSpaceDN w:val="0"/>
        <w:adjustRightInd w:val="0"/>
        <w:spacing w:after="0" w:line="480" w:lineRule="auto"/>
        <w:ind w:left="714"/>
        <w:jc w:val="both"/>
        <w:rPr>
          <w:rFonts w:ascii="Arial" w:hAnsi="Arial" w:cs="Arial"/>
          <w:sz w:val="24"/>
          <w:szCs w:val="24"/>
        </w:rPr>
      </w:pPr>
    </w:p>
    <w:p w:rsidR="00EB30E2" w:rsidRDefault="00EB30E2" w:rsidP="003B255B">
      <w:pPr>
        <w:pStyle w:val="Prrafodelista"/>
        <w:numPr>
          <w:ilvl w:val="0"/>
          <w:numId w:val="68"/>
        </w:numPr>
        <w:autoSpaceDE w:val="0"/>
        <w:autoSpaceDN w:val="0"/>
        <w:adjustRightInd w:val="0"/>
        <w:spacing w:after="0" w:line="480" w:lineRule="auto"/>
        <w:ind w:left="714" w:hanging="357"/>
        <w:jc w:val="both"/>
        <w:rPr>
          <w:rFonts w:ascii="Arial" w:hAnsi="Arial" w:cs="Arial"/>
          <w:sz w:val="24"/>
          <w:szCs w:val="24"/>
        </w:rPr>
      </w:pPr>
      <w:r w:rsidRPr="00D22116">
        <w:rPr>
          <w:rFonts w:ascii="Arial" w:hAnsi="Arial" w:cs="Arial"/>
          <w:sz w:val="24"/>
          <w:szCs w:val="24"/>
        </w:rPr>
        <w:t>Mejora la información en el lugar de trabajo con el fin de evitar errores y acciones potencialmente peligrosas, además del espacio libre</w:t>
      </w:r>
    </w:p>
    <w:p w:rsidR="002F2F7D" w:rsidRPr="002F2F7D" w:rsidRDefault="002F2F7D" w:rsidP="002F2F7D">
      <w:pPr>
        <w:autoSpaceDE w:val="0"/>
        <w:autoSpaceDN w:val="0"/>
        <w:adjustRightInd w:val="0"/>
        <w:spacing w:after="0" w:line="480" w:lineRule="auto"/>
        <w:jc w:val="both"/>
        <w:rPr>
          <w:rFonts w:ascii="Arial" w:hAnsi="Arial" w:cs="Arial"/>
          <w:sz w:val="24"/>
          <w:szCs w:val="24"/>
        </w:rPr>
      </w:pPr>
    </w:p>
    <w:p w:rsidR="00EB30E2" w:rsidRDefault="00EB30E2" w:rsidP="003B255B">
      <w:pPr>
        <w:pStyle w:val="Prrafodelista"/>
        <w:numPr>
          <w:ilvl w:val="0"/>
          <w:numId w:val="68"/>
        </w:numPr>
        <w:autoSpaceDE w:val="0"/>
        <w:autoSpaceDN w:val="0"/>
        <w:adjustRightInd w:val="0"/>
        <w:spacing w:after="0" w:line="480" w:lineRule="auto"/>
        <w:ind w:left="714" w:hanging="357"/>
        <w:jc w:val="both"/>
        <w:rPr>
          <w:rFonts w:ascii="Arial" w:hAnsi="Arial" w:cs="Arial"/>
          <w:sz w:val="24"/>
          <w:szCs w:val="24"/>
        </w:rPr>
      </w:pPr>
      <w:r w:rsidRPr="00D22116">
        <w:rPr>
          <w:rFonts w:ascii="Arial" w:hAnsi="Arial" w:cs="Arial"/>
          <w:sz w:val="24"/>
          <w:szCs w:val="24"/>
        </w:rPr>
        <w:t>Esto facilita la limpieza, se puede llevar a cabo más fácilmente y con seguridad</w:t>
      </w:r>
    </w:p>
    <w:p w:rsidR="00EB30E2" w:rsidRPr="00D22116" w:rsidRDefault="00EB30E2" w:rsidP="006B02EC">
      <w:pPr>
        <w:autoSpaceDE w:val="0"/>
        <w:autoSpaceDN w:val="0"/>
        <w:adjustRightInd w:val="0"/>
        <w:spacing w:after="0" w:line="480" w:lineRule="auto"/>
        <w:jc w:val="both"/>
        <w:rPr>
          <w:rFonts w:ascii="Arial" w:hAnsi="Arial" w:cs="Arial"/>
          <w:sz w:val="24"/>
          <w:szCs w:val="24"/>
        </w:rPr>
      </w:pPr>
    </w:p>
    <w:p w:rsidR="00EB30E2" w:rsidRDefault="00EB30E2" w:rsidP="003B255B">
      <w:pPr>
        <w:pStyle w:val="Prrafodelista"/>
        <w:numPr>
          <w:ilvl w:val="0"/>
          <w:numId w:val="68"/>
        </w:numPr>
        <w:autoSpaceDE w:val="0"/>
        <w:autoSpaceDN w:val="0"/>
        <w:adjustRightInd w:val="0"/>
        <w:spacing w:after="0" w:line="480" w:lineRule="auto"/>
        <w:ind w:left="714" w:hanging="357"/>
        <w:jc w:val="both"/>
        <w:rPr>
          <w:rFonts w:ascii="Arial" w:hAnsi="Arial" w:cs="Arial"/>
          <w:sz w:val="24"/>
          <w:szCs w:val="24"/>
        </w:rPr>
      </w:pPr>
      <w:r w:rsidRPr="00D22116">
        <w:rPr>
          <w:rFonts w:ascii="Arial" w:hAnsi="Arial" w:cs="Arial"/>
          <w:sz w:val="24"/>
          <w:szCs w:val="24"/>
        </w:rPr>
        <w:t>Brinda un entorno de trabajo más agradable</w:t>
      </w:r>
    </w:p>
    <w:p w:rsidR="00EB30E2" w:rsidRPr="00D22116" w:rsidRDefault="00EB30E2" w:rsidP="006B02EC">
      <w:pPr>
        <w:autoSpaceDE w:val="0"/>
        <w:autoSpaceDN w:val="0"/>
        <w:adjustRightInd w:val="0"/>
        <w:spacing w:after="0" w:line="480" w:lineRule="auto"/>
        <w:jc w:val="both"/>
        <w:rPr>
          <w:rFonts w:ascii="Arial" w:hAnsi="Arial" w:cs="Arial"/>
          <w:sz w:val="24"/>
          <w:szCs w:val="24"/>
        </w:rPr>
      </w:pPr>
    </w:p>
    <w:p w:rsidR="00EB30E2" w:rsidRDefault="00EB30E2" w:rsidP="003B255B">
      <w:pPr>
        <w:pStyle w:val="Prrafodelista"/>
        <w:numPr>
          <w:ilvl w:val="0"/>
          <w:numId w:val="68"/>
        </w:numPr>
        <w:autoSpaceDE w:val="0"/>
        <w:autoSpaceDN w:val="0"/>
        <w:adjustRightInd w:val="0"/>
        <w:spacing w:after="0" w:line="480" w:lineRule="auto"/>
        <w:ind w:left="714" w:hanging="357"/>
        <w:jc w:val="both"/>
        <w:rPr>
          <w:rFonts w:ascii="Arial" w:hAnsi="Arial" w:cs="Arial"/>
          <w:sz w:val="24"/>
          <w:szCs w:val="24"/>
        </w:rPr>
      </w:pPr>
      <w:r w:rsidRPr="00D22116">
        <w:rPr>
          <w:rFonts w:ascii="Arial" w:hAnsi="Arial" w:cs="Arial"/>
          <w:sz w:val="24"/>
          <w:szCs w:val="24"/>
        </w:rPr>
        <w:t>A través de un entorno de trabajo más agradable se transmite una sensación de orden, es decir responsabilidad y compromiso  con la calidad.</w:t>
      </w:r>
    </w:p>
    <w:p w:rsidR="00EB30E2" w:rsidRPr="00D22116" w:rsidRDefault="00EB30E2" w:rsidP="006B02EC">
      <w:pPr>
        <w:autoSpaceDE w:val="0"/>
        <w:autoSpaceDN w:val="0"/>
        <w:adjustRightInd w:val="0"/>
        <w:spacing w:after="0" w:line="480" w:lineRule="auto"/>
        <w:jc w:val="both"/>
        <w:rPr>
          <w:rFonts w:ascii="Arial" w:hAnsi="Arial" w:cs="Arial"/>
          <w:sz w:val="24"/>
          <w:szCs w:val="24"/>
        </w:rPr>
      </w:pPr>
    </w:p>
    <w:p w:rsidR="00EB30E2" w:rsidRPr="00D22116" w:rsidRDefault="00EB30E2" w:rsidP="003B255B">
      <w:pPr>
        <w:pStyle w:val="Prrafodelista"/>
        <w:numPr>
          <w:ilvl w:val="0"/>
          <w:numId w:val="68"/>
        </w:numPr>
        <w:autoSpaceDE w:val="0"/>
        <w:autoSpaceDN w:val="0"/>
        <w:adjustRightInd w:val="0"/>
        <w:spacing w:after="0" w:line="480" w:lineRule="auto"/>
        <w:ind w:left="714" w:hanging="357"/>
        <w:jc w:val="both"/>
        <w:rPr>
          <w:rFonts w:ascii="Arial" w:hAnsi="Arial" w:cs="Arial"/>
          <w:sz w:val="24"/>
          <w:szCs w:val="24"/>
        </w:rPr>
      </w:pPr>
      <w:r w:rsidRPr="00D22116">
        <w:rPr>
          <w:rFonts w:ascii="Arial" w:hAnsi="Arial" w:cs="Arial"/>
          <w:sz w:val="24"/>
          <w:szCs w:val="24"/>
        </w:rPr>
        <w:t>Aumenta la seguridad en el trabajo</w:t>
      </w:r>
    </w:p>
    <w:p w:rsidR="00EB30E2" w:rsidRDefault="00EB30E2" w:rsidP="006B02EC">
      <w:pPr>
        <w:autoSpaceDE w:val="0"/>
        <w:autoSpaceDN w:val="0"/>
        <w:adjustRightInd w:val="0"/>
        <w:spacing w:after="0" w:line="480" w:lineRule="auto"/>
        <w:jc w:val="both"/>
        <w:rPr>
          <w:rFonts w:ascii="Times New Roman" w:hAnsi="Times New Roman" w:cs="Times New Roman"/>
          <w:sz w:val="24"/>
          <w:szCs w:val="24"/>
        </w:rPr>
      </w:pPr>
    </w:p>
    <w:p w:rsidR="00EB30E2" w:rsidRDefault="00EB30E2" w:rsidP="006B02EC">
      <w:pPr>
        <w:autoSpaceDE w:val="0"/>
        <w:autoSpaceDN w:val="0"/>
        <w:adjustRightInd w:val="0"/>
        <w:spacing w:after="0" w:line="480" w:lineRule="auto"/>
        <w:jc w:val="both"/>
        <w:rPr>
          <w:rFonts w:ascii="Arial" w:hAnsi="Arial" w:cs="Arial"/>
          <w:b/>
          <w:sz w:val="24"/>
          <w:szCs w:val="24"/>
        </w:rPr>
      </w:pPr>
      <w:r w:rsidRPr="00D22116">
        <w:rPr>
          <w:rFonts w:ascii="Arial" w:hAnsi="Arial" w:cs="Arial"/>
          <w:b/>
          <w:sz w:val="24"/>
          <w:szCs w:val="24"/>
        </w:rPr>
        <w:lastRenderedPageBreak/>
        <w:t>Procedimientos</w:t>
      </w:r>
      <w:r>
        <w:rPr>
          <w:rFonts w:ascii="Arial" w:hAnsi="Arial" w:cs="Arial"/>
          <w:b/>
          <w:sz w:val="24"/>
          <w:szCs w:val="24"/>
        </w:rPr>
        <w:t>:</w:t>
      </w:r>
    </w:p>
    <w:p w:rsidR="00EB30E2" w:rsidRPr="006B02EC" w:rsidRDefault="00EB30E2" w:rsidP="003B255B">
      <w:pPr>
        <w:pStyle w:val="Prrafodelista"/>
        <w:numPr>
          <w:ilvl w:val="0"/>
          <w:numId w:val="68"/>
        </w:numPr>
        <w:autoSpaceDE w:val="0"/>
        <w:autoSpaceDN w:val="0"/>
        <w:adjustRightInd w:val="0"/>
        <w:spacing w:after="0" w:line="480" w:lineRule="auto"/>
        <w:ind w:left="714" w:hanging="357"/>
        <w:jc w:val="both"/>
        <w:rPr>
          <w:rFonts w:ascii="Arial" w:hAnsi="Arial" w:cs="Arial"/>
          <w:b/>
          <w:sz w:val="24"/>
          <w:szCs w:val="24"/>
        </w:rPr>
      </w:pPr>
      <w:r>
        <w:rPr>
          <w:rFonts w:ascii="Arial" w:hAnsi="Arial" w:cs="Arial"/>
          <w:sz w:val="24"/>
          <w:szCs w:val="24"/>
        </w:rPr>
        <w:t>Todos los miembros de la organización deben de conocer los materiales y documentos que poseen.</w:t>
      </w:r>
    </w:p>
    <w:p w:rsidR="006B02EC" w:rsidRPr="006B02EC" w:rsidRDefault="006B02EC" w:rsidP="006B02EC">
      <w:pPr>
        <w:autoSpaceDE w:val="0"/>
        <w:autoSpaceDN w:val="0"/>
        <w:adjustRightInd w:val="0"/>
        <w:spacing w:after="0" w:line="480" w:lineRule="auto"/>
        <w:jc w:val="both"/>
        <w:rPr>
          <w:rFonts w:ascii="Arial" w:hAnsi="Arial" w:cs="Arial"/>
          <w:b/>
          <w:sz w:val="24"/>
          <w:szCs w:val="24"/>
        </w:rPr>
      </w:pPr>
    </w:p>
    <w:p w:rsidR="00EB30E2" w:rsidRPr="00D22116" w:rsidRDefault="00EB30E2" w:rsidP="003B255B">
      <w:pPr>
        <w:pStyle w:val="Prrafodelista"/>
        <w:numPr>
          <w:ilvl w:val="0"/>
          <w:numId w:val="68"/>
        </w:numPr>
        <w:autoSpaceDE w:val="0"/>
        <w:autoSpaceDN w:val="0"/>
        <w:adjustRightInd w:val="0"/>
        <w:spacing w:after="0" w:line="480" w:lineRule="auto"/>
        <w:ind w:left="714" w:hanging="357"/>
        <w:jc w:val="both"/>
        <w:rPr>
          <w:rFonts w:ascii="Arial" w:hAnsi="Arial" w:cs="Arial"/>
          <w:b/>
          <w:sz w:val="24"/>
          <w:szCs w:val="24"/>
        </w:rPr>
      </w:pPr>
      <w:r>
        <w:rPr>
          <w:rFonts w:ascii="Arial" w:hAnsi="Arial" w:cs="Arial"/>
          <w:sz w:val="24"/>
          <w:szCs w:val="24"/>
        </w:rPr>
        <w:t>Tener un lugar adecuado, establecido y conocido con precisión para todos, cada elemento utilizado debe estar en un lugar específico cerca de donde se realiza la rutina de trabajo.</w:t>
      </w:r>
    </w:p>
    <w:p w:rsidR="00EB30E2" w:rsidRPr="00D22116" w:rsidRDefault="00EB30E2" w:rsidP="006B02EC">
      <w:pPr>
        <w:pStyle w:val="Prrafodelista"/>
        <w:autoSpaceDE w:val="0"/>
        <w:autoSpaceDN w:val="0"/>
        <w:adjustRightInd w:val="0"/>
        <w:spacing w:after="0" w:line="480" w:lineRule="auto"/>
        <w:ind w:left="714"/>
        <w:jc w:val="both"/>
        <w:rPr>
          <w:rFonts w:ascii="Arial" w:hAnsi="Arial" w:cs="Arial"/>
          <w:b/>
          <w:sz w:val="24"/>
          <w:szCs w:val="24"/>
        </w:rPr>
      </w:pPr>
    </w:p>
    <w:p w:rsidR="002F2F7D" w:rsidRDefault="00EB30E2" w:rsidP="002F2F7D">
      <w:pPr>
        <w:pStyle w:val="Prrafodelista"/>
        <w:numPr>
          <w:ilvl w:val="0"/>
          <w:numId w:val="68"/>
        </w:numPr>
        <w:autoSpaceDE w:val="0"/>
        <w:autoSpaceDN w:val="0"/>
        <w:adjustRightInd w:val="0"/>
        <w:spacing w:after="0" w:line="480" w:lineRule="auto"/>
        <w:ind w:left="714" w:hanging="357"/>
        <w:jc w:val="both"/>
        <w:rPr>
          <w:rFonts w:ascii="Arial" w:hAnsi="Arial" w:cs="Arial"/>
          <w:sz w:val="24"/>
          <w:szCs w:val="24"/>
        </w:rPr>
      </w:pPr>
      <w:r w:rsidRPr="00D22116">
        <w:rPr>
          <w:rFonts w:ascii="Arial" w:hAnsi="Arial" w:cs="Arial"/>
          <w:sz w:val="24"/>
          <w:szCs w:val="24"/>
        </w:rPr>
        <w:t>Se debe de tener lugares identificados para almacenar el material o elementos que se utilizan con poca frecuencia y que pueden llegar a utilizar en el futuro.</w:t>
      </w:r>
    </w:p>
    <w:p w:rsidR="002F2F7D" w:rsidRPr="002F2F7D" w:rsidRDefault="002F2F7D" w:rsidP="002F2F7D">
      <w:pPr>
        <w:autoSpaceDE w:val="0"/>
        <w:autoSpaceDN w:val="0"/>
        <w:adjustRightInd w:val="0"/>
        <w:spacing w:after="0" w:line="480" w:lineRule="auto"/>
        <w:jc w:val="both"/>
        <w:rPr>
          <w:rFonts w:ascii="Arial" w:hAnsi="Arial" w:cs="Arial"/>
          <w:sz w:val="24"/>
          <w:szCs w:val="24"/>
        </w:rPr>
      </w:pPr>
    </w:p>
    <w:p w:rsidR="00EB30E2" w:rsidRDefault="00EB30E2" w:rsidP="003B255B">
      <w:pPr>
        <w:pStyle w:val="Prrafodelista"/>
        <w:numPr>
          <w:ilvl w:val="0"/>
          <w:numId w:val="68"/>
        </w:numPr>
        <w:autoSpaceDE w:val="0"/>
        <w:autoSpaceDN w:val="0"/>
        <w:adjustRightInd w:val="0"/>
        <w:spacing w:after="0" w:line="480" w:lineRule="auto"/>
        <w:ind w:left="714" w:hanging="357"/>
        <w:jc w:val="both"/>
        <w:rPr>
          <w:rFonts w:ascii="Arial" w:hAnsi="Arial" w:cs="Arial"/>
          <w:sz w:val="24"/>
          <w:szCs w:val="24"/>
        </w:rPr>
      </w:pPr>
      <w:r>
        <w:rPr>
          <w:rFonts w:ascii="Arial" w:hAnsi="Arial" w:cs="Arial"/>
          <w:sz w:val="24"/>
          <w:szCs w:val="24"/>
        </w:rPr>
        <w:t>Facilitar la identificación visual de los distintos elementos por ejemplo, material de estado disponible, compra de materiales, entre otros.</w:t>
      </w:r>
    </w:p>
    <w:p w:rsidR="00EB30E2" w:rsidRPr="00D22116" w:rsidRDefault="00EB30E2" w:rsidP="006B02EC">
      <w:pPr>
        <w:pStyle w:val="Prrafodelista"/>
        <w:spacing w:line="480" w:lineRule="auto"/>
        <w:rPr>
          <w:rFonts w:ascii="Arial" w:hAnsi="Arial" w:cs="Arial"/>
          <w:sz w:val="24"/>
          <w:szCs w:val="24"/>
        </w:rPr>
      </w:pPr>
    </w:p>
    <w:p w:rsidR="00EB30E2" w:rsidRDefault="00EB30E2" w:rsidP="003B255B">
      <w:pPr>
        <w:pStyle w:val="Prrafodelista"/>
        <w:numPr>
          <w:ilvl w:val="0"/>
          <w:numId w:val="68"/>
        </w:numPr>
        <w:autoSpaceDE w:val="0"/>
        <w:autoSpaceDN w:val="0"/>
        <w:adjustRightInd w:val="0"/>
        <w:spacing w:after="0" w:line="480" w:lineRule="auto"/>
        <w:ind w:left="714" w:hanging="357"/>
        <w:jc w:val="both"/>
        <w:rPr>
          <w:rFonts w:ascii="Arial" w:hAnsi="Arial" w:cs="Arial"/>
          <w:sz w:val="24"/>
          <w:szCs w:val="24"/>
        </w:rPr>
      </w:pPr>
      <w:r>
        <w:rPr>
          <w:rFonts w:ascii="Arial" w:hAnsi="Arial" w:cs="Arial"/>
          <w:sz w:val="24"/>
          <w:szCs w:val="24"/>
        </w:rPr>
        <w:t>Identificar y marcar todos los sistemas de apoyo así como también los procesos auxiliares y procesos principales.</w:t>
      </w:r>
    </w:p>
    <w:p w:rsidR="00EB30E2" w:rsidRPr="00D22116" w:rsidRDefault="00EB30E2" w:rsidP="006B02EC">
      <w:pPr>
        <w:pStyle w:val="Prrafodelista"/>
        <w:spacing w:line="480" w:lineRule="auto"/>
        <w:rPr>
          <w:rFonts w:ascii="Arial" w:hAnsi="Arial" w:cs="Arial"/>
          <w:sz w:val="24"/>
          <w:szCs w:val="24"/>
        </w:rPr>
      </w:pPr>
    </w:p>
    <w:p w:rsidR="00EB30E2" w:rsidRPr="00744CFD" w:rsidRDefault="00EB30E2" w:rsidP="003B255B">
      <w:pPr>
        <w:pStyle w:val="Prrafodelista"/>
        <w:numPr>
          <w:ilvl w:val="0"/>
          <w:numId w:val="68"/>
        </w:numPr>
        <w:autoSpaceDE w:val="0"/>
        <w:autoSpaceDN w:val="0"/>
        <w:adjustRightInd w:val="0"/>
        <w:spacing w:after="0" w:line="480" w:lineRule="auto"/>
        <w:ind w:left="714" w:hanging="357"/>
        <w:jc w:val="both"/>
        <w:rPr>
          <w:rFonts w:ascii="Arial" w:hAnsi="Arial" w:cs="Arial"/>
          <w:sz w:val="24"/>
          <w:szCs w:val="24"/>
        </w:rPr>
      </w:pPr>
      <w:r>
        <w:rPr>
          <w:rFonts w:ascii="Arial" w:hAnsi="Arial" w:cs="Arial"/>
          <w:sz w:val="24"/>
          <w:szCs w:val="24"/>
        </w:rPr>
        <w:t>Aumentar el conocimiento de los equipos y materiales que los trabajadores utilizan.</w:t>
      </w:r>
    </w:p>
    <w:p w:rsidR="00EB30E2" w:rsidRPr="006B02EC" w:rsidRDefault="00EB30E2" w:rsidP="006B02EC">
      <w:pPr>
        <w:pStyle w:val="Ttulo4"/>
        <w:spacing w:line="480" w:lineRule="auto"/>
        <w:rPr>
          <w:rFonts w:ascii="Arial" w:hAnsi="Arial" w:cs="Arial"/>
          <w:i w:val="0"/>
          <w:color w:val="auto"/>
          <w:sz w:val="28"/>
          <w:szCs w:val="28"/>
        </w:rPr>
      </w:pPr>
      <w:bookmarkStart w:id="238" w:name="_Toc359360633"/>
      <w:bookmarkStart w:id="239" w:name="_Toc362294032"/>
      <w:bookmarkStart w:id="240" w:name="_Toc362298301"/>
      <w:r w:rsidRPr="006B02EC">
        <w:rPr>
          <w:rFonts w:ascii="Arial" w:hAnsi="Arial" w:cs="Arial"/>
          <w:i w:val="0"/>
          <w:color w:val="auto"/>
          <w:sz w:val="28"/>
          <w:szCs w:val="28"/>
        </w:rPr>
        <w:lastRenderedPageBreak/>
        <w:t>5.</w:t>
      </w:r>
      <w:r w:rsidR="00FB0346">
        <w:rPr>
          <w:rFonts w:ascii="Arial" w:hAnsi="Arial" w:cs="Arial"/>
          <w:i w:val="0"/>
          <w:color w:val="auto"/>
          <w:sz w:val="28"/>
          <w:szCs w:val="28"/>
        </w:rPr>
        <w:t>9</w:t>
      </w:r>
      <w:r w:rsidRPr="006B02EC">
        <w:rPr>
          <w:rFonts w:ascii="Arial" w:hAnsi="Arial" w:cs="Arial"/>
          <w:i w:val="0"/>
          <w:color w:val="auto"/>
          <w:sz w:val="28"/>
          <w:szCs w:val="28"/>
        </w:rPr>
        <w:t>.</w:t>
      </w:r>
      <w:r w:rsidR="00154E87" w:rsidRPr="006B02EC">
        <w:rPr>
          <w:rFonts w:ascii="Arial" w:hAnsi="Arial" w:cs="Arial"/>
          <w:i w:val="0"/>
          <w:color w:val="auto"/>
          <w:sz w:val="28"/>
          <w:szCs w:val="28"/>
        </w:rPr>
        <w:t>3</w:t>
      </w:r>
      <w:r w:rsidR="006B02EC" w:rsidRPr="006B02EC">
        <w:rPr>
          <w:rFonts w:ascii="Arial" w:hAnsi="Arial" w:cs="Arial"/>
          <w:i w:val="0"/>
          <w:color w:val="auto"/>
          <w:sz w:val="28"/>
          <w:szCs w:val="28"/>
        </w:rPr>
        <w:t>.</w:t>
      </w:r>
      <w:r w:rsidRPr="006B02EC">
        <w:rPr>
          <w:rFonts w:ascii="Arial" w:hAnsi="Arial" w:cs="Arial"/>
          <w:i w:val="0"/>
          <w:color w:val="auto"/>
          <w:sz w:val="28"/>
          <w:szCs w:val="28"/>
        </w:rPr>
        <w:t xml:space="preserve"> </w:t>
      </w:r>
      <w:r w:rsidR="002F2F7D">
        <w:rPr>
          <w:rFonts w:ascii="Arial" w:hAnsi="Arial" w:cs="Arial"/>
          <w:i w:val="0"/>
          <w:color w:val="auto"/>
          <w:sz w:val="28"/>
          <w:szCs w:val="28"/>
        </w:rPr>
        <w:t xml:space="preserve"> </w:t>
      </w:r>
      <w:r w:rsidRPr="006B02EC">
        <w:rPr>
          <w:rFonts w:ascii="Arial" w:hAnsi="Arial" w:cs="Arial"/>
          <w:i w:val="0"/>
          <w:color w:val="auto"/>
          <w:sz w:val="28"/>
          <w:szCs w:val="28"/>
        </w:rPr>
        <w:t>SEISO – LIMPIEZA</w:t>
      </w:r>
      <w:bookmarkEnd w:id="238"/>
      <w:bookmarkEnd w:id="239"/>
      <w:bookmarkEnd w:id="240"/>
    </w:p>
    <w:p w:rsidR="00EB30E2" w:rsidRDefault="00EB30E2" w:rsidP="006B02EC">
      <w:pPr>
        <w:spacing w:line="480" w:lineRule="auto"/>
        <w:jc w:val="both"/>
        <w:rPr>
          <w:rFonts w:ascii="Arial" w:hAnsi="Arial" w:cs="Arial"/>
          <w:sz w:val="24"/>
        </w:rPr>
      </w:pPr>
      <w:r>
        <w:rPr>
          <w:rFonts w:ascii="Arial" w:hAnsi="Arial" w:cs="Arial"/>
          <w:sz w:val="24"/>
        </w:rPr>
        <w:t>Mantener el lugar de trabajo limpio, identificando las fuentes de suciedad y haciendo el reconocimiento de los puntos difíciles de limpiar, eliminando materiales dañados y encontrando soluciones para eliminar las causas que crean este tipo de situaciones</w:t>
      </w:r>
    </w:p>
    <w:p w:rsidR="00EB30E2" w:rsidRPr="00D22116" w:rsidRDefault="00EB30E2" w:rsidP="006B02EC">
      <w:pPr>
        <w:spacing w:line="480" w:lineRule="auto"/>
        <w:jc w:val="both"/>
        <w:rPr>
          <w:rFonts w:ascii="Arial" w:hAnsi="Arial" w:cs="Arial"/>
          <w:sz w:val="24"/>
        </w:rPr>
      </w:pPr>
      <w:r>
        <w:rPr>
          <w:rFonts w:ascii="Arial" w:hAnsi="Arial" w:cs="Arial"/>
          <w:sz w:val="24"/>
        </w:rPr>
        <w:t>La sensación de limpieza debe estar unida al trabajo diario, por lo que los materiales y el medio ambiente que los rodea siempre deben estar preparados para darle el uso adecuado. Todo el mundo debe limpiar y almacenar el material cuando se terminó de utilizar.</w:t>
      </w:r>
    </w:p>
    <w:p w:rsidR="00C71C42" w:rsidRDefault="00C71C42" w:rsidP="006B02EC">
      <w:pPr>
        <w:spacing w:line="480" w:lineRule="auto"/>
        <w:rPr>
          <w:rFonts w:ascii="Arial" w:hAnsi="Arial" w:cs="Arial"/>
          <w:b/>
          <w:sz w:val="24"/>
          <w:szCs w:val="24"/>
        </w:rPr>
      </w:pPr>
    </w:p>
    <w:p w:rsidR="00EB30E2" w:rsidRDefault="00EB30E2" w:rsidP="006B02EC">
      <w:pPr>
        <w:spacing w:line="480" w:lineRule="auto"/>
        <w:rPr>
          <w:rFonts w:ascii="Arial" w:hAnsi="Arial" w:cs="Arial"/>
          <w:b/>
          <w:sz w:val="24"/>
          <w:szCs w:val="24"/>
        </w:rPr>
      </w:pPr>
      <w:r w:rsidRPr="00F62B8F">
        <w:rPr>
          <w:rFonts w:ascii="Arial" w:hAnsi="Arial" w:cs="Arial"/>
          <w:b/>
          <w:sz w:val="24"/>
          <w:szCs w:val="24"/>
        </w:rPr>
        <w:t>Objetivo</w:t>
      </w:r>
      <w:r>
        <w:rPr>
          <w:rFonts w:ascii="Arial" w:hAnsi="Arial" w:cs="Arial"/>
          <w:b/>
          <w:sz w:val="24"/>
          <w:szCs w:val="24"/>
        </w:rPr>
        <w:t>:</w:t>
      </w:r>
    </w:p>
    <w:p w:rsidR="00EB30E2" w:rsidRPr="00F62B8F" w:rsidRDefault="00EB30E2" w:rsidP="006B02EC">
      <w:pPr>
        <w:spacing w:line="480" w:lineRule="auto"/>
        <w:jc w:val="both"/>
        <w:rPr>
          <w:rFonts w:ascii="Arial" w:hAnsi="Arial" w:cs="Arial"/>
          <w:sz w:val="24"/>
        </w:rPr>
      </w:pPr>
      <w:r w:rsidRPr="00F62B8F">
        <w:rPr>
          <w:rFonts w:ascii="Arial" w:hAnsi="Arial" w:cs="Arial"/>
          <w:sz w:val="24"/>
        </w:rPr>
        <w:t>Conseguir un entorno ideal de trabajo, esto tiene que ver con el buen funcionamiento del equipo, instrumentos y materiales además de proporcionar servicios de calidad.</w:t>
      </w:r>
    </w:p>
    <w:p w:rsidR="00C71C42" w:rsidRDefault="00C71C42" w:rsidP="006B02EC">
      <w:pPr>
        <w:spacing w:line="480" w:lineRule="auto"/>
        <w:jc w:val="both"/>
        <w:rPr>
          <w:rFonts w:ascii="Arial" w:hAnsi="Arial" w:cs="Arial"/>
          <w:b/>
          <w:sz w:val="24"/>
        </w:rPr>
      </w:pPr>
    </w:p>
    <w:p w:rsidR="00EB30E2" w:rsidRPr="00F62B8F" w:rsidRDefault="00EB30E2" w:rsidP="006B02EC">
      <w:pPr>
        <w:spacing w:line="480" w:lineRule="auto"/>
        <w:jc w:val="both"/>
        <w:rPr>
          <w:rFonts w:ascii="Arial" w:hAnsi="Arial" w:cs="Arial"/>
          <w:b/>
          <w:sz w:val="24"/>
        </w:rPr>
      </w:pPr>
      <w:r w:rsidRPr="00F62B8F">
        <w:rPr>
          <w:rFonts w:ascii="Arial" w:hAnsi="Arial" w:cs="Arial"/>
          <w:b/>
          <w:sz w:val="24"/>
        </w:rPr>
        <w:t>Beneficios</w:t>
      </w:r>
    </w:p>
    <w:p w:rsidR="00F408BC" w:rsidRDefault="00EB30E2" w:rsidP="003B255B">
      <w:pPr>
        <w:pStyle w:val="Prrafodelista"/>
        <w:numPr>
          <w:ilvl w:val="0"/>
          <w:numId w:val="69"/>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Los materiales o documentos están siempre listos para ser utilizados.</w:t>
      </w:r>
    </w:p>
    <w:p w:rsidR="00F408BC" w:rsidRPr="00F408BC" w:rsidRDefault="00F408BC" w:rsidP="00F408BC">
      <w:pPr>
        <w:autoSpaceDE w:val="0"/>
        <w:autoSpaceDN w:val="0"/>
        <w:adjustRightInd w:val="0"/>
        <w:spacing w:after="0" w:line="480" w:lineRule="auto"/>
        <w:jc w:val="both"/>
        <w:rPr>
          <w:rFonts w:ascii="Arial" w:hAnsi="Arial" w:cs="Arial"/>
          <w:sz w:val="24"/>
          <w:szCs w:val="24"/>
        </w:rPr>
      </w:pPr>
    </w:p>
    <w:p w:rsidR="00AE3720" w:rsidRDefault="00EB30E2" w:rsidP="003B255B">
      <w:pPr>
        <w:pStyle w:val="Prrafodelista"/>
        <w:numPr>
          <w:ilvl w:val="0"/>
          <w:numId w:val="69"/>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Reduce el estrés de tensión y elimina la suciedad, reduciendo el riesgo de accidentes.</w:t>
      </w:r>
    </w:p>
    <w:p w:rsidR="00EB30E2" w:rsidRDefault="00EB30E2" w:rsidP="003B255B">
      <w:pPr>
        <w:pStyle w:val="Prrafodelista"/>
        <w:numPr>
          <w:ilvl w:val="0"/>
          <w:numId w:val="69"/>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lastRenderedPageBreak/>
        <w:t>Facilita la identificación de los defectos e imperfecciones en la eficiencia del personal</w:t>
      </w:r>
    </w:p>
    <w:p w:rsidR="00AE3720" w:rsidRPr="00AE3720" w:rsidRDefault="00AE3720" w:rsidP="00AE3720">
      <w:pPr>
        <w:autoSpaceDE w:val="0"/>
        <w:autoSpaceDN w:val="0"/>
        <w:adjustRightInd w:val="0"/>
        <w:spacing w:after="0" w:line="480" w:lineRule="auto"/>
        <w:jc w:val="both"/>
        <w:rPr>
          <w:rFonts w:ascii="Arial" w:hAnsi="Arial" w:cs="Arial"/>
          <w:sz w:val="24"/>
          <w:szCs w:val="24"/>
        </w:rPr>
      </w:pPr>
    </w:p>
    <w:p w:rsidR="00EB30E2" w:rsidRDefault="00EB30E2" w:rsidP="003B255B">
      <w:pPr>
        <w:pStyle w:val="Prrafodelista"/>
        <w:numPr>
          <w:ilvl w:val="0"/>
          <w:numId w:val="69"/>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Reduce el desperdicio de materiales y energía.</w:t>
      </w:r>
    </w:p>
    <w:p w:rsidR="00AE3720" w:rsidRPr="00AE3720" w:rsidRDefault="00AE3720" w:rsidP="00AE3720">
      <w:pPr>
        <w:autoSpaceDE w:val="0"/>
        <w:autoSpaceDN w:val="0"/>
        <w:adjustRightInd w:val="0"/>
        <w:spacing w:after="0" w:line="480" w:lineRule="auto"/>
        <w:jc w:val="both"/>
        <w:rPr>
          <w:rFonts w:ascii="Arial" w:hAnsi="Arial" w:cs="Arial"/>
          <w:sz w:val="24"/>
          <w:szCs w:val="24"/>
        </w:rPr>
      </w:pPr>
    </w:p>
    <w:p w:rsidR="00EB30E2" w:rsidRDefault="002459CA" w:rsidP="003B255B">
      <w:pPr>
        <w:pStyle w:val="Prrafodelista"/>
        <w:numPr>
          <w:ilvl w:val="0"/>
          <w:numId w:val="69"/>
        </w:numPr>
        <w:autoSpaceDE w:val="0"/>
        <w:autoSpaceDN w:val="0"/>
        <w:adjustRightInd w:val="0"/>
        <w:spacing w:after="0" w:line="48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2720" behindDoc="0" locked="0" layoutInCell="1" allowOverlap="1">
                <wp:simplePos x="0" y="0"/>
                <wp:positionH relativeFrom="column">
                  <wp:posOffset>-535305</wp:posOffset>
                </wp:positionH>
                <wp:positionV relativeFrom="paragraph">
                  <wp:posOffset>-86536530</wp:posOffset>
                </wp:positionV>
                <wp:extent cx="5991225" cy="8410575"/>
                <wp:effectExtent l="0" t="0" r="28575" b="28575"/>
                <wp:wrapNone/>
                <wp:docPr id="51" name="5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1225" cy="8410575"/>
                        </a:xfrm>
                        <a:prstGeom prst="rect">
                          <a:avLst/>
                        </a:prstGeom>
                      </wps:spPr>
                      <wps:style>
                        <a:lnRef idx="2">
                          <a:schemeClr val="accent6"/>
                        </a:lnRef>
                        <a:fillRef idx="1">
                          <a:schemeClr val="lt1"/>
                        </a:fillRef>
                        <a:effectRef idx="0">
                          <a:schemeClr val="accent6"/>
                        </a:effectRef>
                        <a:fontRef idx="minor">
                          <a:schemeClr val="dk1"/>
                        </a:fontRef>
                      </wps:style>
                      <wps:txbx>
                        <w:txbxContent>
                          <w:p w:rsidR="00435933" w:rsidRPr="00B721A8" w:rsidRDefault="00435933" w:rsidP="00B721A8">
                            <w:pPr>
                              <w:autoSpaceDE w:val="0"/>
                              <w:autoSpaceDN w:val="0"/>
                              <w:adjustRightInd w:val="0"/>
                              <w:spacing w:after="0" w:line="240" w:lineRule="auto"/>
                              <w:jc w:val="center"/>
                              <w:rPr>
                                <w:rFonts w:ascii="Arial" w:hAnsi="Arial" w:cs="Arial"/>
                                <w:b/>
                                <w:sz w:val="36"/>
                                <w:szCs w:val="24"/>
                              </w:rPr>
                            </w:pPr>
                            <w:r w:rsidRPr="00B721A8">
                              <w:rPr>
                                <w:rFonts w:ascii="Arial" w:hAnsi="Arial" w:cs="Arial"/>
                                <w:b/>
                                <w:sz w:val="36"/>
                                <w:szCs w:val="24"/>
                              </w:rPr>
                              <w:t>PROCESO N° 3: Personal Capacitado</w:t>
                            </w:r>
                          </w:p>
                          <w:p w:rsidR="00435933" w:rsidRPr="00B721A8" w:rsidRDefault="00435933" w:rsidP="00B721A8">
                            <w:pPr>
                              <w:autoSpaceDE w:val="0"/>
                              <w:autoSpaceDN w:val="0"/>
                              <w:adjustRightInd w:val="0"/>
                              <w:spacing w:after="0" w:line="240" w:lineRule="auto"/>
                              <w:jc w:val="center"/>
                              <w:rPr>
                                <w:rFonts w:ascii="Arial" w:hAnsi="Arial" w:cs="Arial"/>
                                <w:b/>
                                <w:sz w:val="36"/>
                                <w:szCs w:val="24"/>
                              </w:rPr>
                            </w:pPr>
                          </w:p>
                          <w:p w:rsidR="00435933" w:rsidRPr="00934FF9" w:rsidRDefault="00435933" w:rsidP="00B721A8">
                            <w:pPr>
                              <w:autoSpaceDE w:val="0"/>
                              <w:autoSpaceDN w:val="0"/>
                              <w:adjustRightInd w:val="0"/>
                              <w:spacing w:after="0" w:line="240" w:lineRule="auto"/>
                              <w:jc w:val="both"/>
                              <w:rPr>
                                <w:rFonts w:ascii="Arial" w:hAnsi="Arial" w:cs="Arial"/>
                                <w:sz w:val="24"/>
                                <w:szCs w:val="24"/>
                              </w:rPr>
                            </w:pPr>
                            <w:r w:rsidRPr="00B721A8">
                              <w:rPr>
                                <w:rFonts w:ascii="Arial" w:hAnsi="Arial" w:cs="Arial"/>
                                <w:b/>
                                <w:sz w:val="24"/>
                                <w:szCs w:val="24"/>
                              </w:rPr>
                              <w:t>PROCEDIMIENTO:</w:t>
                            </w:r>
                            <w:r w:rsidRPr="00934FF9">
                              <w:rPr>
                                <w:rFonts w:ascii="Arial" w:hAnsi="Arial" w:cs="Arial"/>
                                <w:sz w:val="24"/>
                                <w:szCs w:val="24"/>
                              </w:rPr>
                              <w:t xml:space="preserve"> Indagar si todo el personal de la Compañía ha sido capacitado. </w:t>
                            </w:r>
                          </w:p>
                          <w:p w:rsidR="00435933" w:rsidRPr="00934FF9" w:rsidRDefault="00435933" w:rsidP="00B721A8">
                            <w:pPr>
                              <w:autoSpaceDE w:val="0"/>
                              <w:autoSpaceDN w:val="0"/>
                              <w:adjustRightInd w:val="0"/>
                              <w:spacing w:after="0" w:line="240" w:lineRule="auto"/>
                              <w:jc w:val="both"/>
                              <w:rPr>
                                <w:rFonts w:ascii="Arial" w:hAnsi="Arial" w:cs="Arial"/>
                                <w:sz w:val="24"/>
                                <w:szCs w:val="24"/>
                              </w:rPr>
                            </w:pPr>
                          </w:p>
                          <w:p w:rsidR="00435933" w:rsidRPr="00934FF9" w:rsidRDefault="00435933" w:rsidP="00B721A8">
                            <w:pPr>
                              <w:autoSpaceDE w:val="0"/>
                              <w:autoSpaceDN w:val="0"/>
                              <w:adjustRightInd w:val="0"/>
                              <w:spacing w:after="0" w:line="240" w:lineRule="auto"/>
                              <w:jc w:val="both"/>
                              <w:rPr>
                                <w:rFonts w:ascii="Arial" w:hAnsi="Arial" w:cs="Arial"/>
                                <w:sz w:val="24"/>
                                <w:szCs w:val="24"/>
                              </w:rPr>
                            </w:pPr>
                            <w:r w:rsidRPr="00B721A8">
                              <w:rPr>
                                <w:rFonts w:ascii="Arial" w:hAnsi="Arial" w:cs="Arial"/>
                                <w:b/>
                                <w:sz w:val="24"/>
                                <w:szCs w:val="24"/>
                              </w:rPr>
                              <w:t>APLICACIÓN:</w:t>
                            </w:r>
                            <w:r w:rsidRPr="00934FF9">
                              <w:rPr>
                                <w:rFonts w:ascii="Arial" w:hAnsi="Arial" w:cs="Arial"/>
                                <w:sz w:val="24"/>
                                <w:szCs w:val="24"/>
                              </w:rPr>
                              <w:t xml:space="preserve">Se realizó preguntas al Jefe de Recursos Humanos con el fin de conocer cuántos empleados han sido capacitados en el período comprendido entre el 1 de enero al 31 de diciembre del 2012. </w:t>
                            </w:r>
                          </w:p>
                          <w:p w:rsidR="00435933" w:rsidRPr="00934FF9" w:rsidRDefault="00435933" w:rsidP="00B721A8">
                            <w:pPr>
                              <w:autoSpaceDE w:val="0"/>
                              <w:autoSpaceDN w:val="0"/>
                              <w:adjustRightInd w:val="0"/>
                              <w:spacing w:after="0" w:line="240" w:lineRule="auto"/>
                              <w:jc w:val="both"/>
                              <w:rPr>
                                <w:rFonts w:ascii="Arial" w:hAnsi="Arial" w:cs="Arial"/>
                                <w:sz w:val="24"/>
                                <w:szCs w:val="24"/>
                              </w:rPr>
                            </w:pPr>
                          </w:p>
                          <w:p w:rsidR="00435933" w:rsidRPr="00934FF9" w:rsidRDefault="00435933" w:rsidP="00B721A8">
                            <w:pPr>
                              <w:autoSpaceDE w:val="0"/>
                              <w:autoSpaceDN w:val="0"/>
                              <w:adjustRightInd w:val="0"/>
                              <w:spacing w:after="0" w:line="240" w:lineRule="auto"/>
                              <w:jc w:val="both"/>
                              <w:rPr>
                                <w:rFonts w:ascii="Arial" w:hAnsi="Arial" w:cs="Arial"/>
                                <w:sz w:val="24"/>
                                <w:szCs w:val="24"/>
                              </w:rPr>
                            </w:pPr>
                          </w:p>
                          <w:p w:rsidR="00435933" w:rsidRPr="00934FF9" w:rsidRDefault="00435933" w:rsidP="00B721A8">
                            <w:pPr>
                              <w:autoSpaceDE w:val="0"/>
                              <w:autoSpaceDN w:val="0"/>
                              <w:adjustRightInd w:val="0"/>
                              <w:spacing w:after="0" w:line="240" w:lineRule="auto"/>
                              <w:jc w:val="both"/>
                              <w:rPr>
                                <w:rFonts w:ascii="Arial" w:hAnsi="Arial" w:cs="Arial"/>
                                <w:sz w:val="24"/>
                                <w:szCs w:val="24"/>
                              </w:rPr>
                            </w:pPr>
                            <w:r w:rsidRPr="00934FF9">
                              <w:rPr>
                                <w:rFonts w:ascii="Arial" w:hAnsi="Arial" w:cs="Arial"/>
                                <w:sz w:val="24"/>
                                <w:szCs w:val="24"/>
                              </w:rPr>
                              <w:t>Preguntas:</w:t>
                            </w:r>
                          </w:p>
                          <w:p w:rsidR="00435933" w:rsidRPr="00934FF9" w:rsidRDefault="00435933" w:rsidP="00B721A8">
                            <w:pPr>
                              <w:autoSpaceDE w:val="0"/>
                              <w:autoSpaceDN w:val="0"/>
                              <w:adjustRightInd w:val="0"/>
                              <w:spacing w:after="0" w:line="240" w:lineRule="auto"/>
                              <w:jc w:val="both"/>
                              <w:rPr>
                                <w:rFonts w:ascii="Arial" w:hAnsi="Arial" w:cs="Arial"/>
                                <w:sz w:val="24"/>
                                <w:szCs w:val="24"/>
                              </w:rPr>
                            </w:pPr>
                          </w:p>
                          <w:p w:rsidR="00435933" w:rsidRPr="00934FF9" w:rsidRDefault="00435933" w:rsidP="00B721A8">
                            <w:pPr>
                              <w:autoSpaceDE w:val="0"/>
                              <w:autoSpaceDN w:val="0"/>
                              <w:adjustRightInd w:val="0"/>
                              <w:spacing w:after="0" w:line="240" w:lineRule="auto"/>
                              <w:jc w:val="both"/>
                              <w:rPr>
                                <w:rFonts w:ascii="Arial" w:hAnsi="Arial" w:cs="Arial"/>
                                <w:sz w:val="24"/>
                                <w:szCs w:val="24"/>
                              </w:rPr>
                            </w:pPr>
                            <w:r w:rsidRPr="00934FF9">
                              <w:rPr>
                                <w:rFonts w:ascii="Arial" w:hAnsi="Arial" w:cs="Arial"/>
                                <w:sz w:val="24"/>
                                <w:szCs w:val="24"/>
                              </w:rPr>
                              <w:t>1. ¿Cuántos empleados fueron capacitadas en el período del 01 de enero al 31 de diciembre del 2012?</w:t>
                            </w:r>
                          </w:p>
                          <w:p w:rsidR="00435933" w:rsidRPr="00934FF9" w:rsidRDefault="00435933" w:rsidP="00B721A8">
                            <w:pPr>
                              <w:autoSpaceDE w:val="0"/>
                              <w:autoSpaceDN w:val="0"/>
                              <w:adjustRightInd w:val="0"/>
                              <w:spacing w:after="0" w:line="240" w:lineRule="auto"/>
                              <w:jc w:val="both"/>
                              <w:rPr>
                                <w:rFonts w:ascii="Arial" w:hAnsi="Arial" w:cs="Arial"/>
                                <w:sz w:val="24"/>
                                <w:szCs w:val="24"/>
                              </w:rPr>
                            </w:pPr>
                          </w:p>
                          <w:p w:rsidR="00435933" w:rsidRPr="00934FF9" w:rsidRDefault="00435933" w:rsidP="00B721A8">
                            <w:pPr>
                              <w:autoSpaceDE w:val="0"/>
                              <w:autoSpaceDN w:val="0"/>
                              <w:adjustRightInd w:val="0"/>
                              <w:spacing w:after="0" w:line="240" w:lineRule="auto"/>
                              <w:jc w:val="both"/>
                              <w:rPr>
                                <w:rFonts w:ascii="Arial" w:hAnsi="Arial" w:cs="Arial"/>
                                <w:sz w:val="24"/>
                                <w:szCs w:val="24"/>
                              </w:rPr>
                            </w:pPr>
                            <w:r w:rsidRPr="00934FF9">
                              <w:rPr>
                                <w:rFonts w:ascii="Arial" w:hAnsi="Arial" w:cs="Arial"/>
                                <w:sz w:val="24"/>
                                <w:szCs w:val="24"/>
                              </w:rPr>
                              <w:t xml:space="preserve">2. ¿Cuántas personas trabajan en la Compañía? </w:t>
                            </w:r>
                          </w:p>
                          <w:p w:rsidR="00435933" w:rsidRPr="00934FF9" w:rsidRDefault="00435933" w:rsidP="00B721A8">
                            <w:pPr>
                              <w:autoSpaceDE w:val="0"/>
                              <w:autoSpaceDN w:val="0"/>
                              <w:adjustRightInd w:val="0"/>
                              <w:spacing w:after="0" w:line="240" w:lineRule="auto"/>
                              <w:jc w:val="both"/>
                              <w:rPr>
                                <w:rFonts w:ascii="Arial" w:hAnsi="Arial" w:cs="Arial"/>
                                <w:sz w:val="24"/>
                                <w:szCs w:val="24"/>
                              </w:rPr>
                            </w:pPr>
                          </w:p>
                          <w:p w:rsidR="00435933" w:rsidRPr="00934FF9" w:rsidRDefault="00435933" w:rsidP="00B721A8">
                            <w:pPr>
                              <w:autoSpaceDE w:val="0"/>
                              <w:autoSpaceDN w:val="0"/>
                              <w:adjustRightInd w:val="0"/>
                              <w:spacing w:after="0" w:line="240" w:lineRule="auto"/>
                              <w:jc w:val="both"/>
                              <w:rPr>
                                <w:rFonts w:ascii="Arial" w:hAnsi="Arial" w:cs="Arial"/>
                                <w:sz w:val="24"/>
                                <w:szCs w:val="24"/>
                              </w:rPr>
                            </w:pPr>
                          </w:p>
                          <w:p w:rsidR="00435933" w:rsidRPr="00934FF9" w:rsidRDefault="00435933" w:rsidP="00B721A8">
                            <w:pPr>
                              <w:autoSpaceDE w:val="0"/>
                              <w:autoSpaceDN w:val="0"/>
                              <w:adjustRightInd w:val="0"/>
                              <w:spacing w:after="0" w:line="240" w:lineRule="auto"/>
                              <w:jc w:val="both"/>
                              <w:rPr>
                                <w:rFonts w:ascii="Arial" w:hAnsi="Arial" w:cs="Arial"/>
                                <w:sz w:val="24"/>
                                <w:szCs w:val="24"/>
                              </w:rPr>
                            </w:pPr>
                            <w:r w:rsidRPr="00934FF9">
                              <w:rPr>
                                <w:rFonts w:ascii="Arial" w:hAnsi="Arial" w:cs="Arial"/>
                                <w:sz w:val="24"/>
                                <w:szCs w:val="24"/>
                              </w:rPr>
                              <w:t xml:space="preserve">Número de empleados capacitados            4 </w:t>
                            </w:r>
                          </w:p>
                          <w:p w:rsidR="00435933" w:rsidRPr="00934FF9" w:rsidRDefault="00435933" w:rsidP="00B721A8">
                            <w:pPr>
                              <w:autoSpaceDE w:val="0"/>
                              <w:autoSpaceDN w:val="0"/>
                              <w:adjustRightInd w:val="0"/>
                              <w:spacing w:after="0" w:line="240" w:lineRule="auto"/>
                              <w:jc w:val="both"/>
                              <w:rPr>
                                <w:rFonts w:ascii="Arial" w:hAnsi="Arial" w:cs="Arial"/>
                                <w:sz w:val="24"/>
                                <w:szCs w:val="24"/>
                              </w:rPr>
                            </w:pPr>
                          </w:p>
                          <w:p w:rsidR="00435933" w:rsidRPr="00934FF9" w:rsidRDefault="00435933" w:rsidP="00B721A8">
                            <w:pPr>
                              <w:autoSpaceDE w:val="0"/>
                              <w:autoSpaceDN w:val="0"/>
                              <w:adjustRightInd w:val="0"/>
                              <w:spacing w:after="0" w:line="240" w:lineRule="auto"/>
                              <w:jc w:val="both"/>
                              <w:rPr>
                                <w:rFonts w:ascii="Arial" w:hAnsi="Arial" w:cs="Arial"/>
                                <w:sz w:val="24"/>
                                <w:szCs w:val="24"/>
                              </w:rPr>
                            </w:pPr>
                            <w:r w:rsidRPr="00934FF9">
                              <w:rPr>
                                <w:rFonts w:ascii="Arial" w:hAnsi="Arial" w:cs="Arial"/>
                                <w:sz w:val="24"/>
                                <w:szCs w:val="24"/>
                              </w:rPr>
                              <w:t xml:space="preserve">Total de empleados                                     11 </w:t>
                            </w:r>
                          </w:p>
                          <w:p w:rsidR="00435933" w:rsidRPr="00934FF9" w:rsidRDefault="00435933" w:rsidP="00B721A8">
                            <w:pPr>
                              <w:autoSpaceDE w:val="0"/>
                              <w:autoSpaceDN w:val="0"/>
                              <w:adjustRightInd w:val="0"/>
                              <w:spacing w:after="0" w:line="240" w:lineRule="auto"/>
                              <w:jc w:val="both"/>
                              <w:rPr>
                                <w:rFonts w:ascii="Arial" w:hAnsi="Arial" w:cs="Arial"/>
                                <w:sz w:val="24"/>
                                <w:szCs w:val="24"/>
                              </w:rPr>
                            </w:pPr>
                          </w:p>
                          <w:p w:rsidR="00435933" w:rsidRPr="00934FF9" w:rsidRDefault="00435933" w:rsidP="00B721A8">
                            <w:pPr>
                              <w:autoSpaceDE w:val="0"/>
                              <w:autoSpaceDN w:val="0"/>
                              <w:adjustRightInd w:val="0"/>
                              <w:spacing w:after="0" w:line="240" w:lineRule="auto"/>
                              <w:jc w:val="both"/>
                              <w:rPr>
                                <w:rFonts w:ascii="Arial" w:hAnsi="Arial" w:cs="Arial"/>
                                <w:sz w:val="24"/>
                                <w:szCs w:val="24"/>
                              </w:rPr>
                            </w:pPr>
                          </w:p>
                          <w:p w:rsidR="00435933" w:rsidRDefault="00435933" w:rsidP="00B721A8">
                            <w:pPr>
                              <w:autoSpaceDE w:val="0"/>
                              <w:autoSpaceDN w:val="0"/>
                              <w:adjustRightInd w:val="0"/>
                              <w:spacing w:after="0" w:line="240" w:lineRule="auto"/>
                              <w:jc w:val="both"/>
                              <w:rPr>
                                <w:rFonts w:ascii="Arial" w:hAnsi="Arial" w:cs="Arial"/>
                                <w:b/>
                                <w:sz w:val="24"/>
                                <w:szCs w:val="24"/>
                              </w:rPr>
                            </w:pPr>
                            <w:r w:rsidRPr="00B721A8">
                              <w:rPr>
                                <w:rFonts w:ascii="Arial" w:hAnsi="Arial" w:cs="Arial"/>
                                <w:b/>
                                <w:sz w:val="24"/>
                                <w:szCs w:val="24"/>
                              </w:rPr>
                              <w:t xml:space="preserve">INDICADOR: </w:t>
                            </w:r>
                          </w:p>
                          <w:p w:rsidR="00435933" w:rsidRPr="00B721A8" w:rsidRDefault="00435933" w:rsidP="00B721A8">
                            <w:pPr>
                              <w:autoSpaceDE w:val="0"/>
                              <w:autoSpaceDN w:val="0"/>
                              <w:adjustRightInd w:val="0"/>
                              <w:spacing w:after="0" w:line="240" w:lineRule="auto"/>
                              <w:jc w:val="both"/>
                              <w:rPr>
                                <w:rFonts w:ascii="Arial" w:hAnsi="Arial" w:cs="Arial"/>
                                <w:b/>
                                <w:sz w:val="24"/>
                                <w:szCs w:val="24"/>
                              </w:rPr>
                            </w:pPr>
                          </w:p>
                          <w:p w:rsidR="00435933" w:rsidRPr="00934FF9" w:rsidRDefault="00435933" w:rsidP="00B721A8">
                            <w:pPr>
                              <w:autoSpaceDE w:val="0"/>
                              <w:autoSpaceDN w:val="0"/>
                              <w:adjustRightInd w:val="0"/>
                              <w:spacing w:after="0" w:line="240" w:lineRule="auto"/>
                              <w:jc w:val="both"/>
                              <w:rPr>
                                <w:rFonts w:ascii="Arial" w:hAnsi="Arial" w:cs="Arial"/>
                                <w:sz w:val="24"/>
                                <w:szCs w:val="24"/>
                              </w:rPr>
                            </w:pPr>
                            <m:oMathPara>
                              <m:oMath>
                                <m:r>
                                  <m:rPr>
                                    <m:sty m:val="p"/>
                                  </m:rPr>
                                  <w:rPr>
                                    <w:rFonts w:ascii="Cambria Math" w:hAnsi="Cambria Math" w:cs="Arial"/>
                                    <w:sz w:val="24"/>
                                    <w:szCs w:val="24"/>
                                  </w:rPr>
                                  <m:t>Personal Capacitado</m:t>
                                </m:r>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Arial"/>
                                        <w:sz w:val="24"/>
                                        <w:szCs w:val="24"/>
                                      </w:rPr>
                                      <m:t xml:space="preserve">Número de empleados capacitados  x 100 </m:t>
                                    </m:r>
                                  </m:num>
                                  <m:den>
                                    <m:r>
                                      <m:rPr>
                                        <m:sty m:val="p"/>
                                      </m:rPr>
                                      <w:rPr>
                                        <w:rFonts w:ascii="Cambria Math" w:hAnsi="Cambria Math" w:cs="Arial"/>
                                        <w:sz w:val="24"/>
                                        <w:szCs w:val="24"/>
                                      </w:rPr>
                                      <m:t>Total empleados</m:t>
                                    </m:r>
                                  </m:den>
                                </m:f>
                              </m:oMath>
                            </m:oMathPara>
                          </w:p>
                          <w:p w:rsidR="00435933" w:rsidRDefault="00435933" w:rsidP="00B721A8">
                            <w:pPr>
                              <w:autoSpaceDE w:val="0"/>
                              <w:autoSpaceDN w:val="0"/>
                              <w:adjustRightInd w:val="0"/>
                              <w:spacing w:after="0" w:line="240" w:lineRule="auto"/>
                              <w:jc w:val="both"/>
                              <w:rPr>
                                <w:rFonts w:ascii="Arial" w:hAnsi="Arial" w:cs="Arial"/>
                                <w:sz w:val="24"/>
                                <w:szCs w:val="24"/>
                              </w:rPr>
                            </w:pPr>
                          </w:p>
                          <w:p w:rsidR="00435933" w:rsidRPr="00934FF9" w:rsidRDefault="00435933" w:rsidP="00B721A8">
                            <w:pPr>
                              <w:autoSpaceDE w:val="0"/>
                              <w:autoSpaceDN w:val="0"/>
                              <w:adjustRightInd w:val="0"/>
                              <w:spacing w:after="0" w:line="240" w:lineRule="auto"/>
                              <w:jc w:val="both"/>
                              <w:rPr>
                                <w:rFonts w:ascii="Arial" w:hAnsi="Arial" w:cs="Arial"/>
                                <w:sz w:val="24"/>
                                <w:szCs w:val="24"/>
                              </w:rPr>
                            </w:pPr>
                          </w:p>
                          <w:p w:rsidR="00435933" w:rsidRPr="00934FF9" w:rsidRDefault="00435933" w:rsidP="00B721A8">
                            <w:pPr>
                              <w:autoSpaceDE w:val="0"/>
                              <w:autoSpaceDN w:val="0"/>
                              <w:adjustRightInd w:val="0"/>
                              <w:spacing w:after="0" w:line="240" w:lineRule="auto"/>
                              <w:jc w:val="both"/>
                              <w:rPr>
                                <w:rFonts w:ascii="Arial" w:hAnsi="Arial" w:cs="Arial"/>
                                <w:sz w:val="24"/>
                                <w:szCs w:val="24"/>
                              </w:rPr>
                            </w:pPr>
                            <m:oMathPara>
                              <m:oMath>
                                <m:r>
                                  <m:rPr>
                                    <m:sty m:val="p"/>
                                  </m:rPr>
                                  <w:rPr>
                                    <w:rFonts w:ascii="Cambria Math" w:hAnsi="Cambria Math" w:cs="Arial"/>
                                    <w:sz w:val="24"/>
                                    <w:szCs w:val="24"/>
                                  </w:rPr>
                                  <m:t>Personal Capacitado</m:t>
                                </m:r>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Arial"/>
                                        <w:sz w:val="24"/>
                                        <w:szCs w:val="24"/>
                                      </w:rPr>
                                      <m:t xml:space="preserve">4  x 100 </m:t>
                                    </m:r>
                                  </m:num>
                                  <m:den>
                                    <m:r>
                                      <w:rPr>
                                        <w:rFonts w:ascii="Cambria Math" w:hAnsi="Cambria Math" w:cs="Arial"/>
                                        <w:sz w:val="24"/>
                                        <w:szCs w:val="24"/>
                                      </w:rPr>
                                      <m:t>11</m:t>
                                    </m:r>
                                  </m:den>
                                </m:f>
                              </m:oMath>
                            </m:oMathPara>
                          </w:p>
                          <w:p w:rsidR="00435933" w:rsidRDefault="00435933" w:rsidP="00B721A8">
                            <w:pPr>
                              <w:autoSpaceDE w:val="0"/>
                              <w:autoSpaceDN w:val="0"/>
                              <w:adjustRightInd w:val="0"/>
                              <w:spacing w:after="0" w:line="240" w:lineRule="auto"/>
                              <w:jc w:val="both"/>
                              <w:rPr>
                                <w:rFonts w:ascii="Arial" w:hAnsi="Arial" w:cs="Arial"/>
                                <w:sz w:val="24"/>
                                <w:szCs w:val="24"/>
                              </w:rPr>
                            </w:pPr>
                          </w:p>
                          <w:p w:rsidR="00435933" w:rsidRPr="00934FF9" w:rsidRDefault="00435933" w:rsidP="00B721A8">
                            <w:pPr>
                              <w:autoSpaceDE w:val="0"/>
                              <w:autoSpaceDN w:val="0"/>
                              <w:adjustRightInd w:val="0"/>
                              <w:spacing w:after="0" w:line="240" w:lineRule="auto"/>
                              <w:jc w:val="both"/>
                              <w:rPr>
                                <w:rFonts w:ascii="Arial" w:hAnsi="Arial" w:cs="Arial"/>
                                <w:sz w:val="24"/>
                                <w:szCs w:val="24"/>
                              </w:rPr>
                            </w:pPr>
                          </w:p>
                          <w:p w:rsidR="00435933" w:rsidRPr="00934FF9" w:rsidRDefault="00435933" w:rsidP="00B721A8">
                            <w:pPr>
                              <w:autoSpaceDE w:val="0"/>
                              <w:autoSpaceDN w:val="0"/>
                              <w:adjustRightInd w:val="0"/>
                              <w:spacing w:after="0" w:line="240" w:lineRule="auto"/>
                              <w:jc w:val="both"/>
                              <w:rPr>
                                <w:rFonts w:ascii="Arial" w:hAnsi="Arial" w:cs="Arial"/>
                                <w:sz w:val="24"/>
                                <w:szCs w:val="24"/>
                              </w:rPr>
                            </w:pPr>
                            <m:oMathPara>
                              <m:oMath>
                                <m:r>
                                  <m:rPr>
                                    <m:sty m:val="p"/>
                                  </m:rPr>
                                  <w:rPr>
                                    <w:rFonts w:ascii="Cambria Math" w:hAnsi="Cambria Math" w:cs="Arial"/>
                                    <w:sz w:val="24"/>
                                    <w:szCs w:val="24"/>
                                  </w:rPr>
                                  <m:t>Personal Capacitado</m:t>
                                </m:r>
                                <m:r>
                                  <m:rPr>
                                    <m:sty m:val="p"/>
                                  </m:rPr>
                                  <w:rPr>
                                    <w:rFonts w:ascii="Cambria Math" w:hAnsi="Cambria Math" w:cs="Cambria Math"/>
                                    <w:sz w:val="24"/>
                                    <w:szCs w:val="24"/>
                                  </w:rPr>
                                  <m:t>=36,36%</m:t>
                                </m:r>
                              </m:oMath>
                            </m:oMathPara>
                          </w:p>
                          <w:p w:rsidR="00435933" w:rsidRPr="00934FF9" w:rsidRDefault="00435933" w:rsidP="00B721A8">
                            <w:pPr>
                              <w:autoSpaceDE w:val="0"/>
                              <w:autoSpaceDN w:val="0"/>
                              <w:adjustRightInd w:val="0"/>
                              <w:spacing w:after="0" w:line="240" w:lineRule="auto"/>
                              <w:jc w:val="both"/>
                              <w:rPr>
                                <w:rFonts w:ascii="Arial" w:hAnsi="Arial" w:cs="Arial"/>
                                <w:sz w:val="24"/>
                                <w:szCs w:val="24"/>
                              </w:rPr>
                            </w:pPr>
                          </w:p>
                          <w:p w:rsidR="00435933" w:rsidRPr="00934FF9" w:rsidRDefault="00435933" w:rsidP="00B721A8">
                            <w:pPr>
                              <w:autoSpaceDE w:val="0"/>
                              <w:autoSpaceDN w:val="0"/>
                              <w:adjustRightInd w:val="0"/>
                              <w:spacing w:after="0" w:line="240" w:lineRule="auto"/>
                              <w:jc w:val="both"/>
                              <w:rPr>
                                <w:rFonts w:ascii="Arial" w:hAnsi="Arial" w:cs="Arial"/>
                                <w:sz w:val="24"/>
                                <w:szCs w:val="24"/>
                              </w:rPr>
                            </w:pPr>
                          </w:p>
                          <w:p w:rsidR="00435933" w:rsidRPr="00B721A8" w:rsidRDefault="00435933" w:rsidP="00B721A8">
                            <w:pPr>
                              <w:autoSpaceDE w:val="0"/>
                              <w:autoSpaceDN w:val="0"/>
                              <w:adjustRightInd w:val="0"/>
                              <w:spacing w:after="0" w:line="240" w:lineRule="auto"/>
                              <w:jc w:val="both"/>
                              <w:rPr>
                                <w:rFonts w:ascii="Arial" w:hAnsi="Arial" w:cs="Arial"/>
                                <w:b/>
                                <w:sz w:val="24"/>
                                <w:szCs w:val="24"/>
                              </w:rPr>
                            </w:pPr>
                            <w:r w:rsidRPr="00B721A8">
                              <w:rPr>
                                <w:rFonts w:ascii="Arial" w:hAnsi="Arial" w:cs="Arial"/>
                                <w:b/>
                                <w:sz w:val="24"/>
                                <w:szCs w:val="24"/>
                              </w:rPr>
                              <w:t xml:space="preserve">INTERPRETACIÓN: </w:t>
                            </w:r>
                          </w:p>
                          <w:p w:rsidR="00435933" w:rsidRPr="00934FF9" w:rsidRDefault="00435933" w:rsidP="00B721A8">
                            <w:pPr>
                              <w:autoSpaceDE w:val="0"/>
                              <w:autoSpaceDN w:val="0"/>
                              <w:adjustRightInd w:val="0"/>
                              <w:spacing w:after="0" w:line="240" w:lineRule="auto"/>
                              <w:jc w:val="both"/>
                              <w:rPr>
                                <w:rFonts w:ascii="Arial" w:hAnsi="Arial" w:cs="Arial"/>
                                <w:sz w:val="24"/>
                                <w:szCs w:val="24"/>
                              </w:rPr>
                            </w:pPr>
                          </w:p>
                          <w:p w:rsidR="00435933" w:rsidRPr="00934FF9" w:rsidRDefault="00435933" w:rsidP="00B721A8">
                            <w:pPr>
                              <w:autoSpaceDE w:val="0"/>
                              <w:autoSpaceDN w:val="0"/>
                              <w:adjustRightInd w:val="0"/>
                              <w:spacing w:after="0" w:line="240" w:lineRule="auto"/>
                              <w:jc w:val="both"/>
                              <w:rPr>
                                <w:rFonts w:ascii="Arial" w:hAnsi="Arial" w:cs="Arial"/>
                                <w:sz w:val="24"/>
                                <w:szCs w:val="24"/>
                              </w:rPr>
                            </w:pPr>
                            <w:r w:rsidRPr="00934FF9">
                              <w:rPr>
                                <w:rFonts w:ascii="Arial" w:hAnsi="Arial" w:cs="Arial"/>
                                <w:sz w:val="24"/>
                                <w:szCs w:val="24"/>
                              </w:rPr>
                              <w:t xml:space="preserve">Del total de empleados solo el 36,36% está capacitado, teniendo una ineficacia del 63,64%de los programas de capacitación durante el período del 2012.   </w:t>
                            </w:r>
                          </w:p>
                          <w:p w:rsidR="00435933" w:rsidRDefault="00435933" w:rsidP="00B721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1 Rectángulo" o:spid="_x0000_s1044" style="position:absolute;left:0;text-align:left;margin-left:-42.15pt;margin-top:-6813.9pt;width:471.75pt;height:662.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" fillcolor="white [3201]" strokecolor="#f79646 [3209]" strokeweight="2pt">
                <v:path arrowok="t"/>
                <v:textbox>
                  <w:txbxContent>
                    <w:p w:rsidR="00435933" w:rsidRPr="00B721A8" w:rsidRDefault="00435933" w:rsidP="00B721A8">
                      <w:pPr>
                        <w:autoSpaceDE w:val="0"/>
                        <w:autoSpaceDN w:val="0"/>
                        <w:adjustRightInd w:val="0"/>
                        <w:spacing w:after="0" w:line="240" w:lineRule="auto"/>
                        <w:jc w:val="center"/>
                        <w:rPr>
                          <w:rFonts w:ascii="Arial" w:hAnsi="Arial" w:cs="Arial"/>
                          <w:b/>
                          <w:sz w:val="36"/>
                          <w:szCs w:val="24"/>
                        </w:rPr>
                      </w:pPr>
                      <w:r w:rsidRPr="00B721A8">
                        <w:rPr>
                          <w:rFonts w:ascii="Arial" w:hAnsi="Arial" w:cs="Arial"/>
                          <w:b/>
                          <w:sz w:val="36"/>
                          <w:szCs w:val="24"/>
                        </w:rPr>
                        <w:t>PROCESO N° 3: Personal Capacitado</w:t>
                      </w:r>
                    </w:p>
                    <w:p w:rsidR="00435933" w:rsidRPr="00B721A8" w:rsidRDefault="00435933" w:rsidP="00B721A8">
                      <w:pPr>
                        <w:autoSpaceDE w:val="0"/>
                        <w:autoSpaceDN w:val="0"/>
                        <w:adjustRightInd w:val="0"/>
                        <w:spacing w:after="0" w:line="240" w:lineRule="auto"/>
                        <w:jc w:val="center"/>
                        <w:rPr>
                          <w:rFonts w:ascii="Arial" w:hAnsi="Arial" w:cs="Arial"/>
                          <w:b/>
                          <w:sz w:val="36"/>
                          <w:szCs w:val="24"/>
                        </w:rPr>
                      </w:pPr>
                    </w:p>
                    <w:p w:rsidR="00435933" w:rsidRPr="00934FF9" w:rsidRDefault="00435933" w:rsidP="00B721A8">
                      <w:pPr>
                        <w:autoSpaceDE w:val="0"/>
                        <w:autoSpaceDN w:val="0"/>
                        <w:adjustRightInd w:val="0"/>
                        <w:spacing w:after="0" w:line="240" w:lineRule="auto"/>
                        <w:jc w:val="both"/>
                        <w:rPr>
                          <w:rFonts w:ascii="Arial" w:hAnsi="Arial" w:cs="Arial"/>
                          <w:sz w:val="24"/>
                          <w:szCs w:val="24"/>
                        </w:rPr>
                      </w:pPr>
                      <w:r w:rsidRPr="00B721A8">
                        <w:rPr>
                          <w:rFonts w:ascii="Arial" w:hAnsi="Arial" w:cs="Arial"/>
                          <w:b/>
                          <w:sz w:val="24"/>
                          <w:szCs w:val="24"/>
                        </w:rPr>
                        <w:t>PROCEDIMIENTO:</w:t>
                      </w:r>
                      <w:r w:rsidRPr="00934FF9">
                        <w:rPr>
                          <w:rFonts w:ascii="Arial" w:hAnsi="Arial" w:cs="Arial"/>
                          <w:sz w:val="24"/>
                          <w:szCs w:val="24"/>
                        </w:rPr>
                        <w:t xml:space="preserve"> Indagar si todo el personal de la Compañía ha sido capacitado. </w:t>
                      </w:r>
                    </w:p>
                    <w:p w:rsidR="00435933" w:rsidRPr="00934FF9" w:rsidRDefault="00435933" w:rsidP="00B721A8">
                      <w:pPr>
                        <w:autoSpaceDE w:val="0"/>
                        <w:autoSpaceDN w:val="0"/>
                        <w:adjustRightInd w:val="0"/>
                        <w:spacing w:after="0" w:line="240" w:lineRule="auto"/>
                        <w:jc w:val="both"/>
                        <w:rPr>
                          <w:rFonts w:ascii="Arial" w:hAnsi="Arial" w:cs="Arial"/>
                          <w:sz w:val="24"/>
                          <w:szCs w:val="24"/>
                        </w:rPr>
                      </w:pPr>
                    </w:p>
                    <w:p w:rsidR="00435933" w:rsidRPr="00934FF9" w:rsidRDefault="00435933" w:rsidP="00B721A8">
                      <w:pPr>
                        <w:autoSpaceDE w:val="0"/>
                        <w:autoSpaceDN w:val="0"/>
                        <w:adjustRightInd w:val="0"/>
                        <w:spacing w:after="0" w:line="240" w:lineRule="auto"/>
                        <w:jc w:val="both"/>
                        <w:rPr>
                          <w:rFonts w:ascii="Arial" w:hAnsi="Arial" w:cs="Arial"/>
                          <w:sz w:val="24"/>
                          <w:szCs w:val="24"/>
                        </w:rPr>
                      </w:pPr>
                      <w:r w:rsidRPr="00B721A8">
                        <w:rPr>
                          <w:rFonts w:ascii="Arial" w:hAnsi="Arial" w:cs="Arial"/>
                          <w:b/>
                          <w:sz w:val="24"/>
                          <w:szCs w:val="24"/>
                        </w:rPr>
                        <w:t>APLICACIÓN:</w:t>
                      </w:r>
                      <w:r w:rsidRPr="00934FF9">
                        <w:rPr>
                          <w:rFonts w:ascii="Arial" w:hAnsi="Arial" w:cs="Arial"/>
                          <w:sz w:val="24"/>
                          <w:szCs w:val="24"/>
                        </w:rPr>
                        <w:t xml:space="preserve">Se realizó preguntas al Jefe de Recursos Humanos con el fin de conocer cuántos empleados han sido capacitados en el período comprendido entre el 1 de enero al 31 de diciembre del 2012. </w:t>
                      </w:r>
                    </w:p>
                    <w:p w:rsidR="00435933" w:rsidRPr="00934FF9" w:rsidRDefault="00435933" w:rsidP="00B721A8">
                      <w:pPr>
                        <w:autoSpaceDE w:val="0"/>
                        <w:autoSpaceDN w:val="0"/>
                        <w:adjustRightInd w:val="0"/>
                        <w:spacing w:after="0" w:line="240" w:lineRule="auto"/>
                        <w:jc w:val="both"/>
                        <w:rPr>
                          <w:rFonts w:ascii="Arial" w:hAnsi="Arial" w:cs="Arial"/>
                          <w:sz w:val="24"/>
                          <w:szCs w:val="24"/>
                        </w:rPr>
                      </w:pPr>
                    </w:p>
                    <w:p w:rsidR="00435933" w:rsidRPr="00934FF9" w:rsidRDefault="00435933" w:rsidP="00B721A8">
                      <w:pPr>
                        <w:autoSpaceDE w:val="0"/>
                        <w:autoSpaceDN w:val="0"/>
                        <w:adjustRightInd w:val="0"/>
                        <w:spacing w:after="0" w:line="240" w:lineRule="auto"/>
                        <w:jc w:val="both"/>
                        <w:rPr>
                          <w:rFonts w:ascii="Arial" w:hAnsi="Arial" w:cs="Arial"/>
                          <w:sz w:val="24"/>
                          <w:szCs w:val="24"/>
                        </w:rPr>
                      </w:pPr>
                    </w:p>
                    <w:p w:rsidR="00435933" w:rsidRPr="00934FF9" w:rsidRDefault="00435933" w:rsidP="00B721A8">
                      <w:pPr>
                        <w:autoSpaceDE w:val="0"/>
                        <w:autoSpaceDN w:val="0"/>
                        <w:adjustRightInd w:val="0"/>
                        <w:spacing w:after="0" w:line="240" w:lineRule="auto"/>
                        <w:jc w:val="both"/>
                        <w:rPr>
                          <w:rFonts w:ascii="Arial" w:hAnsi="Arial" w:cs="Arial"/>
                          <w:sz w:val="24"/>
                          <w:szCs w:val="24"/>
                        </w:rPr>
                      </w:pPr>
                      <w:r w:rsidRPr="00934FF9">
                        <w:rPr>
                          <w:rFonts w:ascii="Arial" w:hAnsi="Arial" w:cs="Arial"/>
                          <w:sz w:val="24"/>
                          <w:szCs w:val="24"/>
                        </w:rPr>
                        <w:t>Preguntas:</w:t>
                      </w:r>
                    </w:p>
                    <w:p w:rsidR="00435933" w:rsidRPr="00934FF9" w:rsidRDefault="00435933" w:rsidP="00B721A8">
                      <w:pPr>
                        <w:autoSpaceDE w:val="0"/>
                        <w:autoSpaceDN w:val="0"/>
                        <w:adjustRightInd w:val="0"/>
                        <w:spacing w:after="0" w:line="240" w:lineRule="auto"/>
                        <w:jc w:val="both"/>
                        <w:rPr>
                          <w:rFonts w:ascii="Arial" w:hAnsi="Arial" w:cs="Arial"/>
                          <w:sz w:val="24"/>
                          <w:szCs w:val="24"/>
                        </w:rPr>
                      </w:pPr>
                    </w:p>
                    <w:p w:rsidR="00435933" w:rsidRPr="00934FF9" w:rsidRDefault="00435933" w:rsidP="00B721A8">
                      <w:pPr>
                        <w:autoSpaceDE w:val="0"/>
                        <w:autoSpaceDN w:val="0"/>
                        <w:adjustRightInd w:val="0"/>
                        <w:spacing w:after="0" w:line="240" w:lineRule="auto"/>
                        <w:jc w:val="both"/>
                        <w:rPr>
                          <w:rFonts w:ascii="Arial" w:hAnsi="Arial" w:cs="Arial"/>
                          <w:sz w:val="24"/>
                          <w:szCs w:val="24"/>
                        </w:rPr>
                      </w:pPr>
                      <w:r w:rsidRPr="00934FF9">
                        <w:rPr>
                          <w:rFonts w:ascii="Arial" w:hAnsi="Arial" w:cs="Arial"/>
                          <w:sz w:val="24"/>
                          <w:szCs w:val="24"/>
                        </w:rPr>
                        <w:t>1. ¿Cuántos empleados fueron capacitadas en el período del 01 de enero al 31 de diciembre del 2012?</w:t>
                      </w:r>
                    </w:p>
                    <w:p w:rsidR="00435933" w:rsidRPr="00934FF9" w:rsidRDefault="00435933" w:rsidP="00B721A8">
                      <w:pPr>
                        <w:autoSpaceDE w:val="0"/>
                        <w:autoSpaceDN w:val="0"/>
                        <w:adjustRightInd w:val="0"/>
                        <w:spacing w:after="0" w:line="240" w:lineRule="auto"/>
                        <w:jc w:val="both"/>
                        <w:rPr>
                          <w:rFonts w:ascii="Arial" w:hAnsi="Arial" w:cs="Arial"/>
                          <w:sz w:val="24"/>
                          <w:szCs w:val="24"/>
                        </w:rPr>
                      </w:pPr>
                    </w:p>
                    <w:p w:rsidR="00435933" w:rsidRPr="00934FF9" w:rsidRDefault="00435933" w:rsidP="00B721A8">
                      <w:pPr>
                        <w:autoSpaceDE w:val="0"/>
                        <w:autoSpaceDN w:val="0"/>
                        <w:adjustRightInd w:val="0"/>
                        <w:spacing w:after="0" w:line="240" w:lineRule="auto"/>
                        <w:jc w:val="both"/>
                        <w:rPr>
                          <w:rFonts w:ascii="Arial" w:hAnsi="Arial" w:cs="Arial"/>
                          <w:sz w:val="24"/>
                          <w:szCs w:val="24"/>
                        </w:rPr>
                      </w:pPr>
                      <w:r w:rsidRPr="00934FF9">
                        <w:rPr>
                          <w:rFonts w:ascii="Arial" w:hAnsi="Arial" w:cs="Arial"/>
                          <w:sz w:val="24"/>
                          <w:szCs w:val="24"/>
                        </w:rPr>
                        <w:t xml:space="preserve">2. ¿Cuántas personas trabajan en la Compañía? </w:t>
                      </w:r>
                    </w:p>
                    <w:p w:rsidR="00435933" w:rsidRPr="00934FF9" w:rsidRDefault="00435933" w:rsidP="00B721A8">
                      <w:pPr>
                        <w:autoSpaceDE w:val="0"/>
                        <w:autoSpaceDN w:val="0"/>
                        <w:adjustRightInd w:val="0"/>
                        <w:spacing w:after="0" w:line="240" w:lineRule="auto"/>
                        <w:jc w:val="both"/>
                        <w:rPr>
                          <w:rFonts w:ascii="Arial" w:hAnsi="Arial" w:cs="Arial"/>
                          <w:sz w:val="24"/>
                          <w:szCs w:val="24"/>
                        </w:rPr>
                      </w:pPr>
                    </w:p>
                    <w:p w:rsidR="00435933" w:rsidRPr="00934FF9" w:rsidRDefault="00435933" w:rsidP="00B721A8">
                      <w:pPr>
                        <w:autoSpaceDE w:val="0"/>
                        <w:autoSpaceDN w:val="0"/>
                        <w:adjustRightInd w:val="0"/>
                        <w:spacing w:after="0" w:line="240" w:lineRule="auto"/>
                        <w:jc w:val="both"/>
                        <w:rPr>
                          <w:rFonts w:ascii="Arial" w:hAnsi="Arial" w:cs="Arial"/>
                          <w:sz w:val="24"/>
                          <w:szCs w:val="24"/>
                        </w:rPr>
                      </w:pPr>
                    </w:p>
                    <w:p w:rsidR="00435933" w:rsidRPr="00934FF9" w:rsidRDefault="00435933" w:rsidP="00B721A8">
                      <w:pPr>
                        <w:autoSpaceDE w:val="0"/>
                        <w:autoSpaceDN w:val="0"/>
                        <w:adjustRightInd w:val="0"/>
                        <w:spacing w:after="0" w:line="240" w:lineRule="auto"/>
                        <w:jc w:val="both"/>
                        <w:rPr>
                          <w:rFonts w:ascii="Arial" w:hAnsi="Arial" w:cs="Arial"/>
                          <w:sz w:val="24"/>
                          <w:szCs w:val="24"/>
                        </w:rPr>
                      </w:pPr>
                      <w:r w:rsidRPr="00934FF9">
                        <w:rPr>
                          <w:rFonts w:ascii="Arial" w:hAnsi="Arial" w:cs="Arial"/>
                          <w:sz w:val="24"/>
                          <w:szCs w:val="24"/>
                        </w:rPr>
                        <w:t xml:space="preserve">Número de empleados capacitados            4 </w:t>
                      </w:r>
                    </w:p>
                    <w:p w:rsidR="00435933" w:rsidRPr="00934FF9" w:rsidRDefault="00435933" w:rsidP="00B721A8">
                      <w:pPr>
                        <w:autoSpaceDE w:val="0"/>
                        <w:autoSpaceDN w:val="0"/>
                        <w:adjustRightInd w:val="0"/>
                        <w:spacing w:after="0" w:line="240" w:lineRule="auto"/>
                        <w:jc w:val="both"/>
                        <w:rPr>
                          <w:rFonts w:ascii="Arial" w:hAnsi="Arial" w:cs="Arial"/>
                          <w:sz w:val="24"/>
                          <w:szCs w:val="24"/>
                        </w:rPr>
                      </w:pPr>
                    </w:p>
                    <w:p w:rsidR="00435933" w:rsidRPr="00934FF9" w:rsidRDefault="00435933" w:rsidP="00B721A8">
                      <w:pPr>
                        <w:autoSpaceDE w:val="0"/>
                        <w:autoSpaceDN w:val="0"/>
                        <w:adjustRightInd w:val="0"/>
                        <w:spacing w:after="0" w:line="240" w:lineRule="auto"/>
                        <w:jc w:val="both"/>
                        <w:rPr>
                          <w:rFonts w:ascii="Arial" w:hAnsi="Arial" w:cs="Arial"/>
                          <w:sz w:val="24"/>
                          <w:szCs w:val="24"/>
                        </w:rPr>
                      </w:pPr>
                      <w:r w:rsidRPr="00934FF9">
                        <w:rPr>
                          <w:rFonts w:ascii="Arial" w:hAnsi="Arial" w:cs="Arial"/>
                          <w:sz w:val="24"/>
                          <w:szCs w:val="24"/>
                        </w:rPr>
                        <w:t xml:space="preserve">Total de empleados                                     11 </w:t>
                      </w:r>
                    </w:p>
                    <w:p w:rsidR="00435933" w:rsidRPr="00934FF9" w:rsidRDefault="00435933" w:rsidP="00B721A8">
                      <w:pPr>
                        <w:autoSpaceDE w:val="0"/>
                        <w:autoSpaceDN w:val="0"/>
                        <w:adjustRightInd w:val="0"/>
                        <w:spacing w:after="0" w:line="240" w:lineRule="auto"/>
                        <w:jc w:val="both"/>
                        <w:rPr>
                          <w:rFonts w:ascii="Arial" w:hAnsi="Arial" w:cs="Arial"/>
                          <w:sz w:val="24"/>
                          <w:szCs w:val="24"/>
                        </w:rPr>
                      </w:pPr>
                    </w:p>
                    <w:p w:rsidR="00435933" w:rsidRPr="00934FF9" w:rsidRDefault="00435933" w:rsidP="00B721A8">
                      <w:pPr>
                        <w:autoSpaceDE w:val="0"/>
                        <w:autoSpaceDN w:val="0"/>
                        <w:adjustRightInd w:val="0"/>
                        <w:spacing w:after="0" w:line="240" w:lineRule="auto"/>
                        <w:jc w:val="both"/>
                        <w:rPr>
                          <w:rFonts w:ascii="Arial" w:hAnsi="Arial" w:cs="Arial"/>
                          <w:sz w:val="24"/>
                          <w:szCs w:val="24"/>
                        </w:rPr>
                      </w:pPr>
                    </w:p>
                    <w:p w:rsidR="00435933" w:rsidRDefault="00435933" w:rsidP="00B721A8">
                      <w:pPr>
                        <w:autoSpaceDE w:val="0"/>
                        <w:autoSpaceDN w:val="0"/>
                        <w:adjustRightInd w:val="0"/>
                        <w:spacing w:after="0" w:line="240" w:lineRule="auto"/>
                        <w:jc w:val="both"/>
                        <w:rPr>
                          <w:rFonts w:ascii="Arial" w:hAnsi="Arial" w:cs="Arial"/>
                          <w:b/>
                          <w:sz w:val="24"/>
                          <w:szCs w:val="24"/>
                        </w:rPr>
                      </w:pPr>
                      <w:r w:rsidRPr="00B721A8">
                        <w:rPr>
                          <w:rFonts w:ascii="Arial" w:hAnsi="Arial" w:cs="Arial"/>
                          <w:b/>
                          <w:sz w:val="24"/>
                          <w:szCs w:val="24"/>
                        </w:rPr>
                        <w:t xml:space="preserve">INDICADOR: </w:t>
                      </w:r>
                    </w:p>
                    <w:p w:rsidR="00435933" w:rsidRPr="00B721A8" w:rsidRDefault="00435933" w:rsidP="00B721A8">
                      <w:pPr>
                        <w:autoSpaceDE w:val="0"/>
                        <w:autoSpaceDN w:val="0"/>
                        <w:adjustRightInd w:val="0"/>
                        <w:spacing w:after="0" w:line="240" w:lineRule="auto"/>
                        <w:jc w:val="both"/>
                        <w:rPr>
                          <w:rFonts w:ascii="Arial" w:hAnsi="Arial" w:cs="Arial"/>
                          <w:b/>
                          <w:sz w:val="24"/>
                          <w:szCs w:val="24"/>
                        </w:rPr>
                      </w:pPr>
                    </w:p>
                    <w:p w:rsidR="00435933" w:rsidRPr="00934FF9" w:rsidRDefault="00435933" w:rsidP="00B721A8">
                      <w:pPr>
                        <w:autoSpaceDE w:val="0"/>
                        <w:autoSpaceDN w:val="0"/>
                        <w:adjustRightInd w:val="0"/>
                        <w:spacing w:after="0" w:line="240" w:lineRule="auto"/>
                        <w:jc w:val="both"/>
                        <w:rPr>
                          <w:rFonts w:ascii="Arial" w:hAnsi="Arial" w:cs="Arial"/>
                          <w:sz w:val="24"/>
                          <w:szCs w:val="24"/>
                        </w:rPr>
                      </w:pPr>
                      <m:oMathPara>
                        <m:oMath>
                          <m:r>
                            <m:rPr>
                              <m:sty m:val="p"/>
                            </m:rPr>
                            <w:rPr>
                              <w:rFonts w:ascii="Cambria Math" w:hAnsi="Cambria Math" w:cs="Arial"/>
                              <w:sz w:val="24"/>
                              <w:szCs w:val="24"/>
                            </w:rPr>
                            <m:t>Personal Capacitado</m:t>
                          </m:r>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Arial"/>
                                  <w:sz w:val="24"/>
                                  <w:szCs w:val="24"/>
                                </w:rPr>
                                <m:t xml:space="preserve">Número de empleados capacitados  x 100 </m:t>
                              </m:r>
                            </m:num>
                            <m:den>
                              <m:r>
                                <m:rPr>
                                  <m:sty m:val="p"/>
                                </m:rPr>
                                <w:rPr>
                                  <w:rFonts w:ascii="Cambria Math" w:hAnsi="Cambria Math" w:cs="Arial"/>
                                  <w:sz w:val="24"/>
                                  <w:szCs w:val="24"/>
                                </w:rPr>
                                <m:t>Total empleados</m:t>
                              </m:r>
                            </m:den>
                          </m:f>
                        </m:oMath>
                      </m:oMathPara>
                    </w:p>
                    <w:p w:rsidR="00435933" w:rsidRDefault="00435933" w:rsidP="00B721A8">
                      <w:pPr>
                        <w:autoSpaceDE w:val="0"/>
                        <w:autoSpaceDN w:val="0"/>
                        <w:adjustRightInd w:val="0"/>
                        <w:spacing w:after="0" w:line="240" w:lineRule="auto"/>
                        <w:jc w:val="both"/>
                        <w:rPr>
                          <w:rFonts w:ascii="Arial" w:hAnsi="Arial" w:cs="Arial"/>
                          <w:sz w:val="24"/>
                          <w:szCs w:val="24"/>
                        </w:rPr>
                      </w:pPr>
                    </w:p>
                    <w:p w:rsidR="00435933" w:rsidRPr="00934FF9" w:rsidRDefault="00435933" w:rsidP="00B721A8">
                      <w:pPr>
                        <w:autoSpaceDE w:val="0"/>
                        <w:autoSpaceDN w:val="0"/>
                        <w:adjustRightInd w:val="0"/>
                        <w:spacing w:after="0" w:line="240" w:lineRule="auto"/>
                        <w:jc w:val="both"/>
                        <w:rPr>
                          <w:rFonts w:ascii="Arial" w:hAnsi="Arial" w:cs="Arial"/>
                          <w:sz w:val="24"/>
                          <w:szCs w:val="24"/>
                        </w:rPr>
                      </w:pPr>
                    </w:p>
                    <w:p w:rsidR="00435933" w:rsidRPr="00934FF9" w:rsidRDefault="00435933" w:rsidP="00B721A8">
                      <w:pPr>
                        <w:autoSpaceDE w:val="0"/>
                        <w:autoSpaceDN w:val="0"/>
                        <w:adjustRightInd w:val="0"/>
                        <w:spacing w:after="0" w:line="240" w:lineRule="auto"/>
                        <w:jc w:val="both"/>
                        <w:rPr>
                          <w:rFonts w:ascii="Arial" w:hAnsi="Arial" w:cs="Arial"/>
                          <w:sz w:val="24"/>
                          <w:szCs w:val="24"/>
                        </w:rPr>
                      </w:pPr>
                      <m:oMathPara>
                        <m:oMath>
                          <m:r>
                            <m:rPr>
                              <m:sty m:val="p"/>
                            </m:rPr>
                            <w:rPr>
                              <w:rFonts w:ascii="Cambria Math" w:hAnsi="Cambria Math" w:cs="Arial"/>
                              <w:sz w:val="24"/>
                              <w:szCs w:val="24"/>
                            </w:rPr>
                            <m:t>Personal Capacitado</m:t>
                          </m:r>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Arial"/>
                                  <w:sz w:val="24"/>
                                  <w:szCs w:val="24"/>
                                </w:rPr>
                                <m:t xml:space="preserve">4  x 100 </m:t>
                              </m:r>
                            </m:num>
                            <m:den>
                              <m:r>
                                <w:rPr>
                                  <w:rFonts w:ascii="Cambria Math" w:hAnsi="Cambria Math" w:cs="Arial"/>
                                  <w:sz w:val="24"/>
                                  <w:szCs w:val="24"/>
                                </w:rPr>
                                <m:t>11</m:t>
                              </m:r>
                            </m:den>
                          </m:f>
                        </m:oMath>
                      </m:oMathPara>
                    </w:p>
                    <w:p w:rsidR="00435933" w:rsidRDefault="00435933" w:rsidP="00B721A8">
                      <w:pPr>
                        <w:autoSpaceDE w:val="0"/>
                        <w:autoSpaceDN w:val="0"/>
                        <w:adjustRightInd w:val="0"/>
                        <w:spacing w:after="0" w:line="240" w:lineRule="auto"/>
                        <w:jc w:val="both"/>
                        <w:rPr>
                          <w:rFonts w:ascii="Arial" w:hAnsi="Arial" w:cs="Arial"/>
                          <w:sz w:val="24"/>
                          <w:szCs w:val="24"/>
                        </w:rPr>
                      </w:pPr>
                    </w:p>
                    <w:p w:rsidR="00435933" w:rsidRPr="00934FF9" w:rsidRDefault="00435933" w:rsidP="00B721A8">
                      <w:pPr>
                        <w:autoSpaceDE w:val="0"/>
                        <w:autoSpaceDN w:val="0"/>
                        <w:adjustRightInd w:val="0"/>
                        <w:spacing w:after="0" w:line="240" w:lineRule="auto"/>
                        <w:jc w:val="both"/>
                        <w:rPr>
                          <w:rFonts w:ascii="Arial" w:hAnsi="Arial" w:cs="Arial"/>
                          <w:sz w:val="24"/>
                          <w:szCs w:val="24"/>
                        </w:rPr>
                      </w:pPr>
                    </w:p>
                    <w:p w:rsidR="00435933" w:rsidRPr="00934FF9" w:rsidRDefault="00435933" w:rsidP="00B721A8">
                      <w:pPr>
                        <w:autoSpaceDE w:val="0"/>
                        <w:autoSpaceDN w:val="0"/>
                        <w:adjustRightInd w:val="0"/>
                        <w:spacing w:after="0" w:line="240" w:lineRule="auto"/>
                        <w:jc w:val="both"/>
                        <w:rPr>
                          <w:rFonts w:ascii="Arial" w:hAnsi="Arial" w:cs="Arial"/>
                          <w:sz w:val="24"/>
                          <w:szCs w:val="24"/>
                        </w:rPr>
                      </w:pPr>
                      <m:oMathPara>
                        <m:oMath>
                          <m:r>
                            <m:rPr>
                              <m:sty m:val="p"/>
                            </m:rPr>
                            <w:rPr>
                              <w:rFonts w:ascii="Cambria Math" w:hAnsi="Cambria Math" w:cs="Arial"/>
                              <w:sz w:val="24"/>
                              <w:szCs w:val="24"/>
                            </w:rPr>
                            <m:t>Personal Capacitado</m:t>
                          </m:r>
                          <m:r>
                            <m:rPr>
                              <m:sty m:val="p"/>
                            </m:rPr>
                            <w:rPr>
                              <w:rFonts w:ascii="Cambria Math" w:hAnsi="Cambria Math" w:cs="Cambria Math"/>
                              <w:sz w:val="24"/>
                              <w:szCs w:val="24"/>
                            </w:rPr>
                            <m:t>=36,36%</m:t>
                          </m:r>
                        </m:oMath>
                      </m:oMathPara>
                    </w:p>
                    <w:p w:rsidR="00435933" w:rsidRPr="00934FF9" w:rsidRDefault="00435933" w:rsidP="00B721A8">
                      <w:pPr>
                        <w:autoSpaceDE w:val="0"/>
                        <w:autoSpaceDN w:val="0"/>
                        <w:adjustRightInd w:val="0"/>
                        <w:spacing w:after="0" w:line="240" w:lineRule="auto"/>
                        <w:jc w:val="both"/>
                        <w:rPr>
                          <w:rFonts w:ascii="Arial" w:hAnsi="Arial" w:cs="Arial"/>
                          <w:sz w:val="24"/>
                          <w:szCs w:val="24"/>
                        </w:rPr>
                      </w:pPr>
                    </w:p>
                    <w:p w:rsidR="00435933" w:rsidRPr="00934FF9" w:rsidRDefault="00435933" w:rsidP="00B721A8">
                      <w:pPr>
                        <w:autoSpaceDE w:val="0"/>
                        <w:autoSpaceDN w:val="0"/>
                        <w:adjustRightInd w:val="0"/>
                        <w:spacing w:after="0" w:line="240" w:lineRule="auto"/>
                        <w:jc w:val="both"/>
                        <w:rPr>
                          <w:rFonts w:ascii="Arial" w:hAnsi="Arial" w:cs="Arial"/>
                          <w:sz w:val="24"/>
                          <w:szCs w:val="24"/>
                        </w:rPr>
                      </w:pPr>
                    </w:p>
                    <w:p w:rsidR="00435933" w:rsidRPr="00B721A8" w:rsidRDefault="00435933" w:rsidP="00B721A8">
                      <w:pPr>
                        <w:autoSpaceDE w:val="0"/>
                        <w:autoSpaceDN w:val="0"/>
                        <w:adjustRightInd w:val="0"/>
                        <w:spacing w:after="0" w:line="240" w:lineRule="auto"/>
                        <w:jc w:val="both"/>
                        <w:rPr>
                          <w:rFonts w:ascii="Arial" w:hAnsi="Arial" w:cs="Arial"/>
                          <w:b/>
                          <w:sz w:val="24"/>
                          <w:szCs w:val="24"/>
                        </w:rPr>
                      </w:pPr>
                      <w:r w:rsidRPr="00B721A8">
                        <w:rPr>
                          <w:rFonts w:ascii="Arial" w:hAnsi="Arial" w:cs="Arial"/>
                          <w:b/>
                          <w:sz w:val="24"/>
                          <w:szCs w:val="24"/>
                        </w:rPr>
                        <w:t xml:space="preserve">INTERPRETACIÓN: </w:t>
                      </w:r>
                    </w:p>
                    <w:p w:rsidR="00435933" w:rsidRPr="00934FF9" w:rsidRDefault="00435933" w:rsidP="00B721A8">
                      <w:pPr>
                        <w:autoSpaceDE w:val="0"/>
                        <w:autoSpaceDN w:val="0"/>
                        <w:adjustRightInd w:val="0"/>
                        <w:spacing w:after="0" w:line="240" w:lineRule="auto"/>
                        <w:jc w:val="both"/>
                        <w:rPr>
                          <w:rFonts w:ascii="Arial" w:hAnsi="Arial" w:cs="Arial"/>
                          <w:sz w:val="24"/>
                          <w:szCs w:val="24"/>
                        </w:rPr>
                      </w:pPr>
                    </w:p>
                    <w:p w:rsidR="00435933" w:rsidRPr="00934FF9" w:rsidRDefault="00435933" w:rsidP="00B721A8">
                      <w:pPr>
                        <w:autoSpaceDE w:val="0"/>
                        <w:autoSpaceDN w:val="0"/>
                        <w:adjustRightInd w:val="0"/>
                        <w:spacing w:after="0" w:line="240" w:lineRule="auto"/>
                        <w:jc w:val="both"/>
                        <w:rPr>
                          <w:rFonts w:ascii="Arial" w:hAnsi="Arial" w:cs="Arial"/>
                          <w:sz w:val="24"/>
                          <w:szCs w:val="24"/>
                        </w:rPr>
                      </w:pPr>
                      <w:r w:rsidRPr="00934FF9">
                        <w:rPr>
                          <w:rFonts w:ascii="Arial" w:hAnsi="Arial" w:cs="Arial"/>
                          <w:sz w:val="24"/>
                          <w:szCs w:val="24"/>
                        </w:rPr>
                        <w:t xml:space="preserve">Del total de empleados solo el 36,36% está capacitado, teniendo una ineficacia del 63,64%de los programas de capacitación durante el período del 2012.   </w:t>
                      </w:r>
                    </w:p>
                    <w:p w:rsidR="00435933" w:rsidRDefault="00435933" w:rsidP="00B721A8">
                      <w:pPr>
                        <w:jc w:val="center"/>
                      </w:pPr>
                    </w:p>
                  </w:txbxContent>
                </v:textbox>
              </v:rect>
            </w:pict>
          </mc:Fallback>
        </mc:AlternateContent>
      </w:r>
      <w:r w:rsidR="00EB30E2">
        <w:rPr>
          <w:rFonts w:ascii="Arial" w:hAnsi="Arial" w:cs="Arial"/>
          <w:sz w:val="24"/>
          <w:szCs w:val="24"/>
        </w:rPr>
        <w:t>Desarrollo del personal y mejora la calidad de vida.</w:t>
      </w:r>
    </w:p>
    <w:p w:rsidR="00C71C42" w:rsidRDefault="00C71C42" w:rsidP="006B02EC">
      <w:pPr>
        <w:spacing w:line="480" w:lineRule="auto"/>
        <w:jc w:val="both"/>
        <w:rPr>
          <w:rFonts w:ascii="Arial" w:hAnsi="Arial" w:cs="Arial"/>
          <w:b/>
          <w:sz w:val="24"/>
        </w:rPr>
      </w:pPr>
    </w:p>
    <w:p w:rsidR="00EB30E2" w:rsidRPr="00F62B8F" w:rsidRDefault="00EB30E2" w:rsidP="006B02EC">
      <w:pPr>
        <w:spacing w:line="480" w:lineRule="auto"/>
        <w:jc w:val="both"/>
        <w:rPr>
          <w:rFonts w:ascii="Arial" w:hAnsi="Arial" w:cs="Arial"/>
          <w:b/>
          <w:sz w:val="24"/>
        </w:rPr>
      </w:pPr>
      <w:r w:rsidRPr="00F62B8F">
        <w:rPr>
          <w:rFonts w:ascii="Arial" w:hAnsi="Arial" w:cs="Arial"/>
          <w:b/>
          <w:sz w:val="24"/>
        </w:rPr>
        <w:t xml:space="preserve">Procedimiento </w:t>
      </w:r>
    </w:p>
    <w:p w:rsidR="00EB30E2" w:rsidRDefault="00EB30E2" w:rsidP="003B255B">
      <w:pPr>
        <w:pStyle w:val="Prrafodelista"/>
        <w:numPr>
          <w:ilvl w:val="0"/>
          <w:numId w:val="70"/>
        </w:numPr>
        <w:autoSpaceDE w:val="0"/>
        <w:autoSpaceDN w:val="0"/>
        <w:adjustRightInd w:val="0"/>
        <w:spacing w:after="0" w:line="480" w:lineRule="auto"/>
        <w:ind w:left="714" w:hanging="357"/>
        <w:jc w:val="both"/>
        <w:rPr>
          <w:rFonts w:ascii="Arial" w:hAnsi="Arial" w:cs="Arial"/>
          <w:sz w:val="24"/>
          <w:szCs w:val="24"/>
        </w:rPr>
      </w:pPr>
      <w:r w:rsidRPr="0065627C">
        <w:rPr>
          <w:rFonts w:ascii="Arial" w:hAnsi="Arial" w:cs="Arial"/>
          <w:sz w:val="24"/>
          <w:szCs w:val="24"/>
        </w:rPr>
        <w:t>Identifican las fuentes de suciedad, manchas difíciles de limpiar, materiales dañados.</w:t>
      </w:r>
    </w:p>
    <w:p w:rsidR="00AE3720" w:rsidRPr="00AE3720" w:rsidRDefault="00AE3720" w:rsidP="00AE3720">
      <w:pPr>
        <w:autoSpaceDE w:val="0"/>
        <w:autoSpaceDN w:val="0"/>
        <w:adjustRightInd w:val="0"/>
        <w:spacing w:after="0" w:line="480" w:lineRule="auto"/>
        <w:jc w:val="both"/>
        <w:rPr>
          <w:rFonts w:ascii="Arial" w:hAnsi="Arial" w:cs="Arial"/>
          <w:sz w:val="24"/>
          <w:szCs w:val="24"/>
        </w:rPr>
      </w:pPr>
    </w:p>
    <w:p w:rsidR="00EB30E2" w:rsidRDefault="00EB30E2" w:rsidP="003B255B">
      <w:pPr>
        <w:pStyle w:val="Prrafodelista"/>
        <w:numPr>
          <w:ilvl w:val="0"/>
          <w:numId w:val="70"/>
        </w:numPr>
        <w:autoSpaceDE w:val="0"/>
        <w:autoSpaceDN w:val="0"/>
        <w:adjustRightInd w:val="0"/>
        <w:spacing w:after="0" w:line="480" w:lineRule="auto"/>
        <w:ind w:left="714" w:hanging="357"/>
        <w:jc w:val="both"/>
        <w:rPr>
          <w:rFonts w:ascii="Arial" w:hAnsi="Arial" w:cs="Arial"/>
          <w:sz w:val="24"/>
          <w:szCs w:val="24"/>
        </w:rPr>
      </w:pPr>
      <w:r w:rsidRPr="0065627C">
        <w:rPr>
          <w:rFonts w:ascii="Arial" w:hAnsi="Arial" w:cs="Arial"/>
          <w:sz w:val="24"/>
          <w:szCs w:val="24"/>
        </w:rPr>
        <w:t>Identificar las causas que producen estas situaciones</w:t>
      </w:r>
    </w:p>
    <w:p w:rsidR="00AE3720" w:rsidRPr="00AE3720" w:rsidRDefault="00AE3720" w:rsidP="00AE3720">
      <w:pPr>
        <w:autoSpaceDE w:val="0"/>
        <w:autoSpaceDN w:val="0"/>
        <w:adjustRightInd w:val="0"/>
        <w:spacing w:after="0" w:line="480" w:lineRule="auto"/>
        <w:jc w:val="both"/>
        <w:rPr>
          <w:rFonts w:ascii="Arial" w:hAnsi="Arial" w:cs="Arial"/>
          <w:sz w:val="24"/>
          <w:szCs w:val="24"/>
        </w:rPr>
      </w:pPr>
    </w:p>
    <w:p w:rsidR="00EB30E2" w:rsidRDefault="00EB30E2" w:rsidP="003B255B">
      <w:pPr>
        <w:pStyle w:val="Prrafodelista"/>
        <w:numPr>
          <w:ilvl w:val="0"/>
          <w:numId w:val="70"/>
        </w:numPr>
        <w:autoSpaceDE w:val="0"/>
        <w:autoSpaceDN w:val="0"/>
        <w:adjustRightInd w:val="0"/>
        <w:spacing w:after="0" w:line="480" w:lineRule="auto"/>
        <w:ind w:left="714" w:hanging="357"/>
        <w:jc w:val="both"/>
        <w:rPr>
          <w:rFonts w:ascii="Arial" w:hAnsi="Arial" w:cs="Arial"/>
          <w:sz w:val="24"/>
          <w:szCs w:val="24"/>
        </w:rPr>
      </w:pPr>
      <w:r w:rsidRPr="0065627C">
        <w:rPr>
          <w:rFonts w:ascii="Arial" w:hAnsi="Arial" w:cs="Arial"/>
          <w:sz w:val="24"/>
          <w:szCs w:val="24"/>
        </w:rPr>
        <w:t>Se busca una solución para eliminar, aislar o disminuir estas causas</w:t>
      </w:r>
    </w:p>
    <w:p w:rsidR="00AE3720" w:rsidRPr="00AE3720" w:rsidRDefault="00AE3720" w:rsidP="00AE3720">
      <w:pPr>
        <w:autoSpaceDE w:val="0"/>
        <w:autoSpaceDN w:val="0"/>
        <w:adjustRightInd w:val="0"/>
        <w:spacing w:after="0" w:line="480" w:lineRule="auto"/>
        <w:jc w:val="both"/>
        <w:rPr>
          <w:rFonts w:ascii="Arial" w:hAnsi="Arial" w:cs="Arial"/>
          <w:sz w:val="24"/>
          <w:szCs w:val="24"/>
        </w:rPr>
      </w:pPr>
    </w:p>
    <w:p w:rsidR="00EB30E2" w:rsidRPr="00AE3720" w:rsidRDefault="00EB30E2" w:rsidP="003B255B">
      <w:pPr>
        <w:pStyle w:val="Prrafodelista"/>
        <w:numPr>
          <w:ilvl w:val="0"/>
          <w:numId w:val="70"/>
        </w:numPr>
        <w:autoSpaceDE w:val="0"/>
        <w:autoSpaceDN w:val="0"/>
        <w:adjustRightInd w:val="0"/>
        <w:spacing w:after="0" w:line="480" w:lineRule="auto"/>
        <w:ind w:left="714" w:hanging="357"/>
        <w:jc w:val="both"/>
        <w:rPr>
          <w:rFonts w:ascii="Arial" w:hAnsi="Arial" w:cs="Arial"/>
          <w:sz w:val="24"/>
          <w:szCs w:val="24"/>
        </w:rPr>
      </w:pPr>
      <w:r w:rsidRPr="0065627C">
        <w:rPr>
          <w:rFonts w:ascii="Arial" w:hAnsi="Arial" w:cs="Arial"/>
          <w:sz w:val="24"/>
          <w:szCs w:val="24"/>
        </w:rPr>
        <w:t xml:space="preserve">Evaluar si se trata de soluciones apropiadas en caso de que se </w:t>
      </w:r>
      <w:r w:rsidRPr="00AE3720">
        <w:rPr>
          <w:rFonts w:ascii="Arial" w:hAnsi="Arial" w:cs="Arial"/>
          <w:sz w:val="24"/>
          <w:szCs w:val="24"/>
        </w:rPr>
        <w:t>compruebe que no va a ayudar en la solución de problema se debe reevaluar la situación y se busca una nueva solución.</w:t>
      </w:r>
    </w:p>
    <w:p w:rsidR="00EB30E2" w:rsidRPr="00AE3720" w:rsidRDefault="00EB30E2" w:rsidP="00AE3720">
      <w:pPr>
        <w:pStyle w:val="Ttulo4"/>
        <w:spacing w:line="480" w:lineRule="auto"/>
        <w:rPr>
          <w:rFonts w:ascii="Arial" w:hAnsi="Arial" w:cs="Arial"/>
          <w:i w:val="0"/>
          <w:color w:val="auto"/>
          <w:sz w:val="28"/>
          <w:szCs w:val="28"/>
        </w:rPr>
      </w:pPr>
      <w:bookmarkStart w:id="241" w:name="_Toc359360634"/>
      <w:bookmarkStart w:id="242" w:name="_Toc362294033"/>
      <w:bookmarkStart w:id="243" w:name="_Toc362298302"/>
      <w:r w:rsidRPr="00AE3720">
        <w:rPr>
          <w:rFonts w:ascii="Arial" w:hAnsi="Arial" w:cs="Arial"/>
          <w:i w:val="0"/>
          <w:color w:val="auto"/>
          <w:sz w:val="28"/>
          <w:szCs w:val="28"/>
        </w:rPr>
        <w:lastRenderedPageBreak/>
        <w:t>5.</w:t>
      </w:r>
      <w:r w:rsidR="00FB0346">
        <w:rPr>
          <w:rFonts w:ascii="Arial" w:hAnsi="Arial" w:cs="Arial"/>
          <w:i w:val="0"/>
          <w:color w:val="auto"/>
          <w:sz w:val="28"/>
          <w:szCs w:val="28"/>
        </w:rPr>
        <w:t>9</w:t>
      </w:r>
      <w:r w:rsidRPr="00AE3720">
        <w:rPr>
          <w:rFonts w:ascii="Arial" w:hAnsi="Arial" w:cs="Arial"/>
          <w:i w:val="0"/>
          <w:color w:val="auto"/>
          <w:sz w:val="28"/>
          <w:szCs w:val="28"/>
        </w:rPr>
        <w:t>.</w:t>
      </w:r>
      <w:r w:rsidR="00154E87" w:rsidRPr="00AE3720">
        <w:rPr>
          <w:rFonts w:ascii="Arial" w:hAnsi="Arial" w:cs="Arial"/>
          <w:i w:val="0"/>
          <w:color w:val="auto"/>
          <w:sz w:val="28"/>
          <w:szCs w:val="28"/>
        </w:rPr>
        <w:t>4</w:t>
      </w:r>
      <w:r w:rsidR="00AE3720" w:rsidRPr="00AE3720">
        <w:rPr>
          <w:rFonts w:ascii="Arial" w:hAnsi="Arial" w:cs="Arial"/>
          <w:i w:val="0"/>
          <w:color w:val="auto"/>
          <w:sz w:val="28"/>
          <w:szCs w:val="28"/>
        </w:rPr>
        <w:t>.</w:t>
      </w:r>
      <w:r w:rsidRPr="00AE3720">
        <w:rPr>
          <w:rFonts w:ascii="Arial" w:hAnsi="Arial" w:cs="Arial"/>
          <w:i w:val="0"/>
          <w:color w:val="auto"/>
          <w:sz w:val="28"/>
          <w:szCs w:val="28"/>
        </w:rPr>
        <w:t xml:space="preserve"> </w:t>
      </w:r>
      <w:r w:rsidR="002F2F7D">
        <w:rPr>
          <w:rFonts w:ascii="Arial" w:hAnsi="Arial" w:cs="Arial"/>
          <w:i w:val="0"/>
          <w:color w:val="auto"/>
          <w:sz w:val="28"/>
          <w:szCs w:val="28"/>
        </w:rPr>
        <w:t xml:space="preserve"> </w:t>
      </w:r>
      <w:r w:rsidRPr="00AE3720">
        <w:rPr>
          <w:rFonts w:ascii="Arial" w:hAnsi="Arial" w:cs="Arial"/>
          <w:i w:val="0"/>
          <w:color w:val="auto"/>
          <w:sz w:val="28"/>
          <w:szCs w:val="28"/>
        </w:rPr>
        <w:t>SEIKETSU: Control Visual</w:t>
      </w:r>
      <w:bookmarkEnd w:id="241"/>
      <w:bookmarkEnd w:id="242"/>
      <w:bookmarkEnd w:id="243"/>
    </w:p>
    <w:p w:rsidR="00EB30E2" w:rsidRDefault="00EB30E2" w:rsidP="00AE3720">
      <w:pPr>
        <w:spacing w:line="480" w:lineRule="auto"/>
        <w:jc w:val="both"/>
        <w:rPr>
          <w:rFonts w:ascii="Arial" w:hAnsi="Arial" w:cs="Arial"/>
          <w:sz w:val="24"/>
        </w:rPr>
      </w:pPr>
      <w:r w:rsidRPr="002E4A96">
        <w:rPr>
          <w:rFonts w:ascii="Arial" w:hAnsi="Arial" w:cs="Arial"/>
          <w:sz w:val="24"/>
        </w:rPr>
        <w:t>Es una fase de la metodología que nos permite mantener los logros alcanzados con las tres primeras S</w:t>
      </w:r>
      <w:r>
        <w:rPr>
          <w:rFonts w:ascii="Arial" w:hAnsi="Arial" w:cs="Arial"/>
          <w:sz w:val="24"/>
        </w:rPr>
        <w:t>. En esta fase se podrá diferenciar el funcionamiento normal de otro que es irregular.</w:t>
      </w:r>
    </w:p>
    <w:p w:rsidR="00EB30E2" w:rsidRDefault="00EB30E2" w:rsidP="00AE3720">
      <w:pPr>
        <w:spacing w:line="480" w:lineRule="auto"/>
        <w:jc w:val="both"/>
        <w:rPr>
          <w:rFonts w:ascii="Arial" w:hAnsi="Arial" w:cs="Arial"/>
          <w:sz w:val="24"/>
        </w:rPr>
      </w:pPr>
      <w:r>
        <w:rPr>
          <w:rFonts w:ascii="Arial" w:hAnsi="Arial" w:cs="Arial"/>
          <w:sz w:val="24"/>
        </w:rPr>
        <w:t>La eficacia de esta fase se alcanza cuando todos los miembros de la organización conocen  criterios que servirán para saber qué hacer cuando se presenten irregularidades en el funcionamiento de la compañía, con esta fase se pude verificar si existe algún material sin utilidad, si todo está en el lugar adecuado, y si los miembros de la organización son capaces de eliminar o reducir las fuentes de la suciedad.</w:t>
      </w:r>
    </w:p>
    <w:p w:rsidR="00AE3720" w:rsidRDefault="00AE3720" w:rsidP="00AE3720">
      <w:pPr>
        <w:spacing w:line="480" w:lineRule="auto"/>
        <w:jc w:val="both"/>
        <w:rPr>
          <w:rFonts w:ascii="Arial" w:hAnsi="Arial" w:cs="Arial"/>
          <w:sz w:val="24"/>
        </w:rPr>
      </w:pPr>
    </w:p>
    <w:p w:rsidR="00EB30E2" w:rsidRDefault="00EB30E2" w:rsidP="006B02EC">
      <w:pPr>
        <w:spacing w:line="480" w:lineRule="auto"/>
        <w:rPr>
          <w:rFonts w:ascii="Arial" w:hAnsi="Arial" w:cs="Arial"/>
          <w:b/>
          <w:sz w:val="24"/>
        </w:rPr>
      </w:pPr>
      <w:r w:rsidRPr="002E4A96">
        <w:rPr>
          <w:rFonts w:ascii="Arial" w:hAnsi="Arial" w:cs="Arial"/>
          <w:b/>
          <w:sz w:val="24"/>
        </w:rPr>
        <w:t>Objetivo:</w:t>
      </w:r>
    </w:p>
    <w:p w:rsidR="00EB30E2" w:rsidRDefault="00EB30E2" w:rsidP="006B02EC">
      <w:pPr>
        <w:spacing w:line="480" w:lineRule="auto"/>
        <w:rPr>
          <w:rFonts w:ascii="Arial" w:hAnsi="Arial" w:cs="Arial"/>
          <w:sz w:val="24"/>
        </w:rPr>
      </w:pPr>
      <w:r>
        <w:rPr>
          <w:rFonts w:ascii="Arial" w:hAnsi="Arial" w:cs="Arial"/>
          <w:sz w:val="24"/>
        </w:rPr>
        <w:t>Descubrir fallos mediante la simple observación.</w:t>
      </w:r>
    </w:p>
    <w:p w:rsidR="00AE3720" w:rsidRDefault="00AE3720" w:rsidP="006B02EC">
      <w:pPr>
        <w:spacing w:line="480" w:lineRule="auto"/>
        <w:rPr>
          <w:rFonts w:ascii="Arial" w:hAnsi="Arial" w:cs="Arial"/>
          <w:b/>
          <w:sz w:val="24"/>
        </w:rPr>
      </w:pPr>
    </w:p>
    <w:p w:rsidR="00EB30E2" w:rsidRDefault="00EB30E2" w:rsidP="006B02EC">
      <w:pPr>
        <w:spacing w:line="480" w:lineRule="auto"/>
        <w:rPr>
          <w:rFonts w:ascii="Arial" w:hAnsi="Arial" w:cs="Arial"/>
          <w:b/>
          <w:sz w:val="24"/>
        </w:rPr>
      </w:pPr>
      <w:r>
        <w:rPr>
          <w:rFonts w:ascii="Arial" w:hAnsi="Arial" w:cs="Arial"/>
          <w:b/>
          <w:sz w:val="24"/>
        </w:rPr>
        <w:t>Beneficios:</w:t>
      </w:r>
    </w:p>
    <w:p w:rsidR="00EB30E2" w:rsidRDefault="00EB30E2" w:rsidP="003B255B">
      <w:pPr>
        <w:pStyle w:val="Prrafodelista"/>
        <w:numPr>
          <w:ilvl w:val="0"/>
          <w:numId w:val="71"/>
        </w:numPr>
        <w:spacing w:line="480" w:lineRule="auto"/>
        <w:ind w:left="714" w:hanging="357"/>
        <w:rPr>
          <w:rFonts w:ascii="Arial" w:hAnsi="Arial" w:cs="Arial"/>
          <w:sz w:val="24"/>
        </w:rPr>
      </w:pPr>
      <w:r w:rsidRPr="002E4A96">
        <w:rPr>
          <w:rFonts w:ascii="Arial" w:hAnsi="Arial" w:cs="Arial"/>
          <w:sz w:val="24"/>
        </w:rPr>
        <w:t>El bienestar</w:t>
      </w:r>
      <w:r>
        <w:rPr>
          <w:rFonts w:ascii="Arial" w:hAnsi="Arial" w:cs="Arial"/>
          <w:sz w:val="24"/>
        </w:rPr>
        <w:t xml:space="preserve"> del personal aumenta cuando se crea el hábito de mantener limpio el lugar de trabajo </w:t>
      </w:r>
    </w:p>
    <w:p w:rsidR="00251A3D" w:rsidRPr="00251A3D" w:rsidRDefault="00251A3D" w:rsidP="00251A3D">
      <w:pPr>
        <w:spacing w:line="480" w:lineRule="auto"/>
        <w:rPr>
          <w:rFonts w:ascii="Arial" w:hAnsi="Arial" w:cs="Arial"/>
          <w:sz w:val="24"/>
        </w:rPr>
      </w:pPr>
    </w:p>
    <w:p w:rsidR="00EB30E2" w:rsidRDefault="00EB30E2" w:rsidP="003B255B">
      <w:pPr>
        <w:pStyle w:val="Prrafodelista"/>
        <w:numPr>
          <w:ilvl w:val="0"/>
          <w:numId w:val="71"/>
        </w:numPr>
        <w:spacing w:line="480" w:lineRule="auto"/>
        <w:ind w:left="714" w:hanging="357"/>
        <w:rPr>
          <w:rFonts w:ascii="Arial" w:hAnsi="Arial" w:cs="Arial"/>
          <w:sz w:val="24"/>
        </w:rPr>
      </w:pPr>
      <w:r>
        <w:rPr>
          <w:rFonts w:ascii="Arial" w:hAnsi="Arial" w:cs="Arial"/>
          <w:sz w:val="24"/>
        </w:rPr>
        <w:lastRenderedPageBreak/>
        <w:t>Al hacerlo, se adquiere una mejor comprensión y la interacción en equipo.</w:t>
      </w:r>
    </w:p>
    <w:p w:rsidR="00AE3720" w:rsidRPr="00AE3720" w:rsidRDefault="00AE3720" w:rsidP="00AE3720">
      <w:pPr>
        <w:spacing w:line="480" w:lineRule="auto"/>
        <w:rPr>
          <w:rFonts w:ascii="Arial" w:hAnsi="Arial" w:cs="Arial"/>
          <w:sz w:val="24"/>
        </w:rPr>
      </w:pPr>
    </w:p>
    <w:p w:rsidR="00EB30E2" w:rsidRDefault="00EB30E2" w:rsidP="003B255B">
      <w:pPr>
        <w:pStyle w:val="Prrafodelista"/>
        <w:numPr>
          <w:ilvl w:val="0"/>
          <w:numId w:val="71"/>
        </w:numPr>
        <w:spacing w:line="480" w:lineRule="auto"/>
        <w:ind w:left="714" w:hanging="357"/>
        <w:rPr>
          <w:rFonts w:ascii="Arial" w:hAnsi="Arial" w:cs="Arial"/>
          <w:sz w:val="24"/>
        </w:rPr>
      </w:pPr>
      <w:r>
        <w:rPr>
          <w:rFonts w:ascii="Arial" w:hAnsi="Arial" w:cs="Arial"/>
          <w:sz w:val="24"/>
        </w:rPr>
        <w:t>El tiempo para realizar las actividades disminuye.</w:t>
      </w:r>
    </w:p>
    <w:p w:rsidR="00AE3720" w:rsidRPr="00AE3720" w:rsidRDefault="00AE3720" w:rsidP="00AE3720">
      <w:pPr>
        <w:spacing w:line="480" w:lineRule="auto"/>
        <w:rPr>
          <w:rFonts w:ascii="Arial" w:hAnsi="Arial" w:cs="Arial"/>
          <w:sz w:val="24"/>
        </w:rPr>
      </w:pPr>
    </w:p>
    <w:p w:rsidR="00EB30E2" w:rsidRDefault="00EB30E2" w:rsidP="003B255B">
      <w:pPr>
        <w:pStyle w:val="Prrafodelista"/>
        <w:numPr>
          <w:ilvl w:val="0"/>
          <w:numId w:val="71"/>
        </w:numPr>
        <w:spacing w:line="480" w:lineRule="auto"/>
        <w:ind w:left="714" w:hanging="357"/>
        <w:rPr>
          <w:rFonts w:ascii="Arial" w:hAnsi="Arial" w:cs="Arial"/>
          <w:sz w:val="24"/>
        </w:rPr>
      </w:pPr>
      <w:r>
        <w:rPr>
          <w:rFonts w:ascii="Arial" w:hAnsi="Arial" w:cs="Arial"/>
          <w:sz w:val="24"/>
        </w:rPr>
        <w:t>Facilita el desempeño de los trabajadores lo que aumenta la seguridad</w:t>
      </w:r>
    </w:p>
    <w:p w:rsidR="00AE3720" w:rsidRPr="00AE3720" w:rsidRDefault="00AE3720" w:rsidP="00AE3720">
      <w:pPr>
        <w:spacing w:line="480" w:lineRule="auto"/>
        <w:rPr>
          <w:rFonts w:ascii="Arial" w:hAnsi="Arial" w:cs="Arial"/>
          <w:sz w:val="24"/>
        </w:rPr>
      </w:pPr>
    </w:p>
    <w:p w:rsidR="00AE3720" w:rsidRDefault="00EB30E2" w:rsidP="00AE3720">
      <w:pPr>
        <w:pStyle w:val="Prrafodelista"/>
        <w:numPr>
          <w:ilvl w:val="0"/>
          <w:numId w:val="71"/>
        </w:numPr>
        <w:spacing w:line="480" w:lineRule="auto"/>
        <w:ind w:left="714" w:hanging="357"/>
        <w:rPr>
          <w:rFonts w:ascii="Arial" w:hAnsi="Arial" w:cs="Arial"/>
          <w:sz w:val="24"/>
        </w:rPr>
      </w:pPr>
      <w:r>
        <w:rPr>
          <w:rFonts w:ascii="Arial" w:hAnsi="Arial" w:cs="Arial"/>
          <w:sz w:val="24"/>
        </w:rPr>
        <w:t>Evita daños en la salud y los riesgos para los trabajadores</w:t>
      </w:r>
    </w:p>
    <w:p w:rsidR="00A475D8" w:rsidRPr="00A475D8" w:rsidRDefault="00A475D8" w:rsidP="00A475D8">
      <w:pPr>
        <w:pStyle w:val="Prrafodelista"/>
        <w:rPr>
          <w:rFonts w:ascii="Arial" w:hAnsi="Arial" w:cs="Arial"/>
          <w:sz w:val="24"/>
        </w:rPr>
      </w:pPr>
    </w:p>
    <w:p w:rsidR="00A475D8" w:rsidRPr="00A475D8" w:rsidRDefault="00A475D8" w:rsidP="00A475D8">
      <w:pPr>
        <w:pStyle w:val="Prrafodelista"/>
        <w:spacing w:line="480" w:lineRule="auto"/>
        <w:ind w:left="714"/>
        <w:rPr>
          <w:rFonts w:ascii="Arial" w:hAnsi="Arial" w:cs="Arial"/>
          <w:sz w:val="24"/>
        </w:rPr>
      </w:pPr>
    </w:p>
    <w:p w:rsidR="00EB30E2" w:rsidRDefault="00EB30E2" w:rsidP="003B255B">
      <w:pPr>
        <w:pStyle w:val="Prrafodelista"/>
        <w:numPr>
          <w:ilvl w:val="0"/>
          <w:numId w:val="71"/>
        </w:numPr>
        <w:spacing w:line="480" w:lineRule="auto"/>
        <w:ind w:left="714" w:hanging="357"/>
        <w:rPr>
          <w:rFonts w:ascii="Arial" w:hAnsi="Arial" w:cs="Arial"/>
          <w:sz w:val="24"/>
        </w:rPr>
      </w:pPr>
      <w:r>
        <w:rPr>
          <w:rFonts w:ascii="Arial" w:hAnsi="Arial" w:cs="Arial"/>
          <w:sz w:val="24"/>
        </w:rPr>
        <w:t>Mejora la imagen de la organización, tanto interna como externamente.</w:t>
      </w:r>
    </w:p>
    <w:p w:rsidR="00AE3720" w:rsidRPr="00AE3720" w:rsidRDefault="00AE3720" w:rsidP="00AE3720">
      <w:pPr>
        <w:spacing w:line="480" w:lineRule="auto"/>
        <w:rPr>
          <w:rFonts w:ascii="Arial" w:hAnsi="Arial" w:cs="Arial"/>
          <w:sz w:val="24"/>
        </w:rPr>
      </w:pPr>
    </w:p>
    <w:p w:rsidR="00EB30E2" w:rsidRPr="00C45EBA" w:rsidRDefault="00EB30E2" w:rsidP="003B255B">
      <w:pPr>
        <w:pStyle w:val="Prrafodelista"/>
        <w:numPr>
          <w:ilvl w:val="0"/>
          <w:numId w:val="71"/>
        </w:numPr>
        <w:spacing w:line="480" w:lineRule="auto"/>
        <w:ind w:left="714" w:hanging="357"/>
        <w:rPr>
          <w:rFonts w:ascii="Arial" w:hAnsi="Arial" w:cs="Arial"/>
          <w:sz w:val="24"/>
        </w:rPr>
      </w:pPr>
      <w:r>
        <w:rPr>
          <w:rFonts w:ascii="Arial" w:hAnsi="Arial" w:cs="Arial"/>
          <w:sz w:val="24"/>
        </w:rPr>
        <w:t>Eleva el nivel de satisfacción y motivación del personal en relación al trabajo.</w:t>
      </w:r>
    </w:p>
    <w:p w:rsidR="00AE3720" w:rsidRDefault="00AE3720" w:rsidP="00AE3720">
      <w:pPr>
        <w:spacing w:line="480" w:lineRule="auto"/>
        <w:rPr>
          <w:rFonts w:ascii="Arial" w:hAnsi="Arial" w:cs="Arial"/>
          <w:b/>
          <w:sz w:val="24"/>
        </w:rPr>
      </w:pPr>
    </w:p>
    <w:p w:rsidR="00EB30E2" w:rsidRDefault="00EB30E2" w:rsidP="00AE3720">
      <w:pPr>
        <w:spacing w:line="480" w:lineRule="auto"/>
        <w:rPr>
          <w:rFonts w:ascii="Arial" w:hAnsi="Arial" w:cs="Arial"/>
          <w:b/>
          <w:sz w:val="24"/>
        </w:rPr>
      </w:pPr>
      <w:r w:rsidRPr="00C45EBA">
        <w:rPr>
          <w:rFonts w:ascii="Arial" w:hAnsi="Arial" w:cs="Arial"/>
          <w:b/>
          <w:sz w:val="24"/>
        </w:rPr>
        <w:t>Procedimiento</w:t>
      </w:r>
    </w:p>
    <w:p w:rsidR="00EB30E2" w:rsidRPr="00E178CF" w:rsidRDefault="00EB30E2" w:rsidP="003B255B">
      <w:pPr>
        <w:pStyle w:val="Prrafodelista"/>
        <w:numPr>
          <w:ilvl w:val="0"/>
          <w:numId w:val="72"/>
        </w:numPr>
        <w:spacing w:line="480" w:lineRule="auto"/>
        <w:ind w:left="714" w:hanging="357"/>
        <w:rPr>
          <w:rFonts w:ascii="Arial" w:hAnsi="Arial" w:cs="Arial"/>
          <w:b/>
          <w:sz w:val="24"/>
        </w:rPr>
      </w:pPr>
      <w:r>
        <w:rPr>
          <w:rFonts w:ascii="Arial" w:hAnsi="Arial" w:cs="Arial"/>
          <w:sz w:val="24"/>
        </w:rPr>
        <w:t>Se van a colocar señales que ayuden a las personas a evitar errores en las actividades en su lugar de trabajo.</w:t>
      </w:r>
    </w:p>
    <w:p w:rsidR="00E178CF" w:rsidRPr="00251A3D" w:rsidRDefault="00E178CF" w:rsidP="00E178CF">
      <w:pPr>
        <w:pStyle w:val="Prrafodelista"/>
        <w:spacing w:line="480" w:lineRule="auto"/>
        <w:ind w:left="714"/>
        <w:rPr>
          <w:rFonts w:ascii="Arial" w:hAnsi="Arial" w:cs="Arial"/>
          <w:b/>
          <w:sz w:val="24"/>
        </w:rPr>
      </w:pPr>
    </w:p>
    <w:p w:rsidR="00E178CF" w:rsidRPr="00E178CF" w:rsidRDefault="00EB30E2" w:rsidP="003B255B">
      <w:pPr>
        <w:pStyle w:val="Prrafodelista"/>
        <w:numPr>
          <w:ilvl w:val="0"/>
          <w:numId w:val="72"/>
        </w:numPr>
        <w:spacing w:line="480" w:lineRule="auto"/>
        <w:ind w:left="714" w:hanging="357"/>
        <w:rPr>
          <w:rFonts w:ascii="Arial" w:hAnsi="Arial" w:cs="Arial"/>
          <w:b/>
          <w:sz w:val="24"/>
        </w:rPr>
      </w:pPr>
      <w:r w:rsidRPr="00AE3720">
        <w:rPr>
          <w:rFonts w:ascii="Arial" w:hAnsi="Arial" w:cs="Arial"/>
          <w:sz w:val="24"/>
        </w:rPr>
        <w:t>Las señales de peligro, las advertencias, los límites de velocidad, etc.</w:t>
      </w:r>
    </w:p>
    <w:p w:rsidR="00E178CF" w:rsidRPr="00E178CF" w:rsidRDefault="00E178CF" w:rsidP="00E178CF">
      <w:pPr>
        <w:pStyle w:val="Prrafodelista"/>
        <w:rPr>
          <w:rFonts w:ascii="Arial" w:hAnsi="Arial" w:cs="Arial"/>
          <w:sz w:val="24"/>
        </w:rPr>
      </w:pPr>
    </w:p>
    <w:p w:rsidR="00EB30E2" w:rsidRPr="00E178CF" w:rsidRDefault="00EB30E2" w:rsidP="003B255B">
      <w:pPr>
        <w:pStyle w:val="Prrafodelista"/>
        <w:numPr>
          <w:ilvl w:val="0"/>
          <w:numId w:val="72"/>
        </w:numPr>
        <w:spacing w:line="480" w:lineRule="auto"/>
        <w:ind w:left="714" w:hanging="357"/>
        <w:rPr>
          <w:rFonts w:ascii="Arial" w:hAnsi="Arial" w:cs="Arial"/>
          <w:b/>
          <w:sz w:val="24"/>
        </w:rPr>
      </w:pPr>
      <w:r w:rsidRPr="00AE3720">
        <w:rPr>
          <w:rFonts w:ascii="Arial" w:hAnsi="Arial" w:cs="Arial"/>
          <w:sz w:val="24"/>
        </w:rPr>
        <w:t>Desarrollar información o instrucciones sobre el equipo y maquinaria para evitar mal uso.</w:t>
      </w:r>
    </w:p>
    <w:p w:rsidR="00E178CF" w:rsidRPr="00AE3720" w:rsidRDefault="00E178CF" w:rsidP="00E178CF">
      <w:pPr>
        <w:pStyle w:val="Prrafodelista"/>
        <w:spacing w:line="480" w:lineRule="auto"/>
        <w:ind w:left="714"/>
        <w:rPr>
          <w:rFonts w:ascii="Arial" w:hAnsi="Arial" w:cs="Arial"/>
          <w:b/>
          <w:sz w:val="24"/>
        </w:rPr>
      </w:pPr>
    </w:p>
    <w:p w:rsidR="00EB30E2" w:rsidRPr="00E178CF" w:rsidRDefault="00EB30E2" w:rsidP="003B255B">
      <w:pPr>
        <w:pStyle w:val="Prrafodelista"/>
        <w:numPr>
          <w:ilvl w:val="0"/>
          <w:numId w:val="72"/>
        </w:numPr>
        <w:spacing w:line="480" w:lineRule="auto"/>
        <w:ind w:left="714" w:hanging="357"/>
        <w:rPr>
          <w:rFonts w:ascii="Arial" w:hAnsi="Arial" w:cs="Arial"/>
          <w:b/>
          <w:sz w:val="24"/>
        </w:rPr>
      </w:pPr>
      <w:r>
        <w:rPr>
          <w:rFonts w:ascii="Arial" w:hAnsi="Arial" w:cs="Arial"/>
          <w:sz w:val="24"/>
        </w:rPr>
        <w:t>Realizar el mantenimiento preventivo de los camiones, así como también de los equipos de oficina.</w:t>
      </w:r>
    </w:p>
    <w:p w:rsidR="00E178CF" w:rsidRPr="00E178CF" w:rsidRDefault="00E178CF" w:rsidP="00E178CF">
      <w:pPr>
        <w:pStyle w:val="Prrafodelista"/>
        <w:rPr>
          <w:rFonts w:ascii="Arial" w:hAnsi="Arial" w:cs="Arial"/>
          <w:b/>
          <w:sz w:val="24"/>
        </w:rPr>
      </w:pPr>
    </w:p>
    <w:p w:rsidR="00EB30E2" w:rsidRPr="00C45EBA" w:rsidRDefault="00EB30E2" w:rsidP="003B255B">
      <w:pPr>
        <w:pStyle w:val="Prrafodelista"/>
        <w:numPr>
          <w:ilvl w:val="0"/>
          <w:numId w:val="72"/>
        </w:numPr>
        <w:spacing w:line="480" w:lineRule="auto"/>
        <w:ind w:left="714" w:hanging="357"/>
        <w:rPr>
          <w:rFonts w:ascii="Arial" w:hAnsi="Arial" w:cs="Arial"/>
          <w:b/>
          <w:sz w:val="24"/>
        </w:rPr>
      </w:pPr>
      <w:r>
        <w:rPr>
          <w:rFonts w:ascii="Arial" w:hAnsi="Arial" w:cs="Arial"/>
          <w:sz w:val="24"/>
        </w:rPr>
        <w:t>Mantener las instrucciones y procedimientos para la realización del trabajo.</w:t>
      </w:r>
    </w:p>
    <w:p w:rsidR="00E178CF" w:rsidRDefault="00E178CF" w:rsidP="00AE3720">
      <w:pPr>
        <w:pStyle w:val="Ttulo4"/>
        <w:spacing w:line="480" w:lineRule="auto"/>
        <w:rPr>
          <w:rFonts w:ascii="Arial" w:hAnsi="Arial" w:cs="Arial"/>
          <w:i w:val="0"/>
          <w:color w:val="auto"/>
          <w:sz w:val="28"/>
          <w:szCs w:val="28"/>
        </w:rPr>
      </w:pPr>
      <w:bookmarkStart w:id="244" w:name="_Toc359360635"/>
      <w:bookmarkStart w:id="245" w:name="_Toc362294034"/>
      <w:bookmarkStart w:id="246" w:name="_Toc362298303"/>
    </w:p>
    <w:p w:rsidR="00EB30E2" w:rsidRPr="00AE3720" w:rsidRDefault="00EB30E2" w:rsidP="00AE3720">
      <w:pPr>
        <w:pStyle w:val="Ttulo4"/>
        <w:spacing w:line="480" w:lineRule="auto"/>
        <w:rPr>
          <w:rFonts w:ascii="Arial" w:hAnsi="Arial" w:cs="Arial"/>
          <w:i w:val="0"/>
          <w:color w:val="auto"/>
          <w:sz w:val="28"/>
          <w:szCs w:val="28"/>
        </w:rPr>
      </w:pPr>
      <w:r w:rsidRPr="00AE3720">
        <w:rPr>
          <w:rFonts w:ascii="Arial" w:hAnsi="Arial" w:cs="Arial"/>
          <w:i w:val="0"/>
          <w:color w:val="auto"/>
          <w:sz w:val="28"/>
          <w:szCs w:val="28"/>
        </w:rPr>
        <w:t>5.</w:t>
      </w:r>
      <w:r w:rsidR="00FB0346">
        <w:rPr>
          <w:rFonts w:ascii="Arial" w:hAnsi="Arial" w:cs="Arial"/>
          <w:i w:val="0"/>
          <w:color w:val="auto"/>
          <w:sz w:val="28"/>
          <w:szCs w:val="28"/>
        </w:rPr>
        <w:t>9</w:t>
      </w:r>
      <w:r w:rsidRPr="00AE3720">
        <w:rPr>
          <w:rFonts w:ascii="Arial" w:hAnsi="Arial" w:cs="Arial"/>
          <w:i w:val="0"/>
          <w:color w:val="auto"/>
          <w:sz w:val="28"/>
          <w:szCs w:val="28"/>
        </w:rPr>
        <w:t>.</w:t>
      </w:r>
      <w:r w:rsidR="00154E87" w:rsidRPr="00AE3720">
        <w:rPr>
          <w:rFonts w:ascii="Arial" w:hAnsi="Arial" w:cs="Arial"/>
          <w:i w:val="0"/>
          <w:color w:val="auto"/>
          <w:sz w:val="28"/>
          <w:szCs w:val="28"/>
        </w:rPr>
        <w:t>5</w:t>
      </w:r>
      <w:r w:rsidR="00AE3720" w:rsidRPr="00AE3720">
        <w:rPr>
          <w:rFonts w:ascii="Arial" w:hAnsi="Arial" w:cs="Arial"/>
          <w:i w:val="0"/>
          <w:color w:val="auto"/>
          <w:sz w:val="28"/>
          <w:szCs w:val="28"/>
        </w:rPr>
        <w:t>.</w:t>
      </w:r>
      <w:r w:rsidRPr="00AE3720">
        <w:rPr>
          <w:rFonts w:ascii="Arial" w:hAnsi="Arial" w:cs="Arial"/>
          <w:i w:val="0"/>
          <w:color w:val="auto"/>
          <w:sz w:val="28"/>
          <w:szCs w:val="28"/>
        </w:rPr>
        <w:t xml:space="preserve"> </w:t>
      </w:r>
      <w:r w:rsidR="00F04695">
        <w:rPr>
          <w:rFonts w:ascii="Arial" w:hAnsi="Arial" w:cs="Arial"/>
          <w:i w:val="0"/>
          <w:color w:val="auto"/>
          <w:sz w:val="28"/>
          <w:szCs w:val="28"/>
        </w:rPr>
        <w:t xml:space="preserve"> </w:t>
      </w:r>
      <w:r w:rsidRPr="00AE3720">
        <w:rPr>
          <w:rFonts w:ascii="Arial" w:hAnsi="Arial" w:cs="Arial"/>
          <w:i w:val="0"/>
          <w:color w:val="auto"/>
          <w:sz w:val="28"/>
          <w:szCs w:val="28"/>
        </w:rPr>
        <w:t>SHITSUKE: Disciplina</w:t>
      </w:r>
      <w:bookmarkEnd w:id="244"/>
      <w:bookmarkEnd w:id="245"/>
      <w:bookmarkEnd w:id="246"/>
    </w:p>
    <w:p w:rsidR="00EB30E2" w:rsidRDefault="00EB30E2" w:rsidP="00AE3720">
      <w:pPr>
        <w:spacing w:line="480" w:lineRule="auto"/>
        <w:jc w:val="both"/>
        <w:rPr>
          <w:rFonts w:ascii="Arial" w:hAnsi="Arial" w:cs="Arial"/>
          <w:sz w:val="24"/>
          <w:szCs w:val="24"/>
        </w:rPr>
      </w:pPr>
      <w:r>
        <w:rPr>
          <w:rFonts w:ascii="Arial" w:hAnsi="Arial" w:cs="Arial"/>
          <w:sz w:val="24"/>
          <w:szCs w:val="24"/>
        </w:rPr>
        <w:t>Se desea desarrollar buenos hábitos para mantener un buen ambiente de trabajo. Esta es la fase más difícil de conseguir, esto se debe a la naturaleza humana que es resistente al cambio y muchas organizaciones terminan encontrando de nuevo un lugar de trabajo “sucio” unos meses después tratando de implementar las 5S. Shitsuke se debe de convertir en una rutina para poder gozar de las mejoras obtenidas con las 4S anteriores. Esta última fase es el ejemplo del compromiso con la mejora continua.</w:t>
      </w:r>
    </w:p>
    <w:p w:rsidR="00251A3D" w:rsidRDefault="00251A3D" w:rsidP="00AE3720">
      <w:pPr>
        <w:spacing w:line="480" w:lineRule="auto"/>
        <w:rPr>
          <w:rFonts w:ascii="Arial" w:hAnsi="Arial" w:cs="Arial"/>
          <w:b/>
          <w:sz w:val="24"/>
        </w:rPr>
      </w:pPr>
    </w:p>
    <w:p w:rsidR="00EB30E2" w:rsidRDefault="00EB30E2" w:rsidP="00AE3720">
      <w:pPr>
        <w:spacing w:line="480" w:lineRule="auto"/>
        <w:rPr>
          <w:rFonts w:ascii="Arial" w:hAnsi="Arial" w:cs="Arial"/>
          <w:b/>
          <w:sz w:val="24"/>
        </w:rPr>
      </w:pPr>
      <w:r w:rsidRPr="002E4A96">
        <w:rPr>
          <w:rFonts w:ascii="Arial" w:hAnsi="Arial" w:cs="Arial"/>
          <w:b/>
          <w:sz w:val="24"/>
        </w:rPr>
        <w:lastRenderedPageBreak/>
        <w:t>Objetivo:</w:t>
      </w:r>
    </w:p>
    <w:p w:rsidR="00EB30E2" w:rsidRDefault="00EB30E2" w:rsidP="00AE3720">
      <w:pPr>
        <w:spacing w:line="480" w:lineRule="auto"/>
        <w:rPr>
          <w:rFonts w:ascii="Arial" w:hAnsi="Arial" w:cs="Arial"/>
          <w:sz w:val="24"/>
          <w:szCs w:val="24"/>
        </w:rPr>
      </w:pPr>
      <w:r>
        <w:rPr>
          <w:rFonts w:ascii="Arial" w:hAnsi="Arial" w:cs="Arial"/>
          <w:sz w:val="24"/>
          <w:szCs w:val="24"/>
        </w:rPr>
        <w:t>Institucionalizar y mantener buenos hábitos en la organización.</w:t>
      </w:r>
    </w:p>
    <w:p w:rsidR="00A475D8" w:rsidRDefault="00A475D8" w:rsidP="00AE3720">
      <w:pPr>
        <w:spacing w:line="480" w:lineRule="auto"/>
        <w:rPr>
          <w:rFonts w:ascii="Arial" w:hAnsi="Arial" w:cs="Arial"/>
          <w:b/>
          <w:sz w:val="24"/>
          <w:szCs w:val="24"/>
        </w:rPr>
      </w:pPr>
    </w:p>
    <w:p w:rsidR="00EB30E2" w:rsidRDefault="00EB30E2" w:rsidP="00AE3720">
      <w:pPr>
        <w:spacing w:line="480" w:lineRule="auto"/>
        <w:rPr>
          <w:rFonts w:ascii="Arial" w:hAnsi="Arial" w:cs="Arial"/>
          <w:b/>
          <w:sz w:val="24"/>
          <w:szCs w:val="24"/>
        </w:rPr>
      </w:pPr>
      <w:r w:rsidRPr="00FE53F7">
        <w:rPr>
          <w:rFonts w:ascii="Arial" w:hAnsi="Arial" w:cs="Arial"/>
          <w:b/>
          <w:sz w:val="24"/>
          <w:szCs w:val="24"/>
        </w:rPr>
        <w:t>Beneficios</w:t>
      </w:r>
      <w:r>
        <w:rPr>
          <w:rFonts w:ascii="Arial" w:hAnsi="Arial" w:cs="Arial"/>
          <w:b/>
          <w:sz w:val="24"/>
          <w:szCs w:val="24"/>
        </w:rPr>
        <w:t>:</w:t>
      </w:r>
    </w:p>
    <w:p w:rsidR="00EB30E2" w:rsidRDefault="00EB30E2" w:rsidP="003B255B">
      <w:pPr>
        <w:pStyle w:val="Prrafodelista"/>
        <w:numPr>
          <w:ilvl w:val="0"/>
          <w:numId w:val="73"/>
        </w:numPr>
        <w:spacing w:line="480" w:lineRule="auto"/>
        <w:ind w:left="714" w:hanging="357"/>
        <w:jc w:val="both"/>
        <w:rPr>
          <w:rFonts w:ascii="Arial" w:hAnsi="Arial" w:cs="Arial"/>
          <w:b/>
          <w:sz w:val="24"/>
          <w:szCs w:val="24"/>
        </w:rPr>
      </w:pPr>
      <w:r w:rsidRPr="00FE53F7">
        <w:rPr>
          <w:rFonts w:ascii="Arial" w:hAnsi="Arial" w:cs="Arial"/>
          <w:sz w:val="24"/>
          <w:szCs w:val="24"/>
        </w:rPr>
        <w:t>Crear una cultura de sensibilidad, respeto y cuidado de los recursos de la organización</w:t>
      </w:r>
      <w:r>
        <w:rPr>
          <w:rFonts w:ascii="Arial" w:hAnsi="Arial" w:cs="Arial"/>
          <w:b/>
          <w:sz w:val="24"/>
          <w:szCs w:val="24"/>
        </w:rPr>
        <w:t>.</w:t>
      </w:r>
    </w:p>
    <w:p w:rsidR="00EB30E2" w:rsidRDefault="00EB30E2" w:rsidP="00AE3720">
      <w:pPr>
        <w:pStyle w:val="Prrafodelista"/>
        <w:spacing w:line="480" w:lineRule="auto"/>
        <w:ind w:left="714"/>
        <w:jc w:val="both"/>
        <w:rPr>
          <w:rFonts w:ascii="Arial" w:hAnsi="Arial" w:cs="Arial"/>
          <w:b/>
          <w:sz w:val="24"/>
          <w:szCs w:val="24"/>
        </w:rPr>
      </w:pPr>
    </w:p>
    <w:p w:rsidR="00EB30E2" w:rsidRDefault="00EB30E2" w:rsidP="003B255B">
      <w:pPr>
        <w:pStyle w:val="Prrafodelista"/>
        <w:numPr>
          <w:ilvl w:val="0"/>
          <w:numId w:val="73"/>
        </w:numPr>
        <w:spacing w:line="480" w:lineRule="auto"/>
        <w:ind w:left="714" w:hanging="357"/>
        <w:jc w:val="both"/>
        <w:rPr>
          <w:rFonts w:ascii="Arial" w:hAnsi="Arial" w:cs="Arial"/>
          <w:sz w:val="24"/>
          <w:szCs w:val="24"/>
        </w:rPr>
      </w:pPr>
      <w:r w:rsidRPr="00FE53F7">
        <w:rPr>
          <w:rFonts w:ascii="Arial" w:hAnsi="Arial" w:cs="Arial"/>
          <w:sz w:val="24"/>
          <w:szCs w:val="24"/>
        </w:rPr>
        <w:t>Los siguientes son los estándares establecidos y existe una mayor conciencia y el respeto entre las personas.</w:t>
      </w:r>
    </w:p>
    <w:p w:rsidR="00EB30E2" w:rsidRPr="00FE53F7" w:rsidRDefault="00EB30E2" w:rsidP="00AE3720">
      <w:pPr>
        <w:pStyle w:val="Prrafodelista"/>
        <w:spacing w:line="480" w:lineRule="auto"/>
        <w:rPr>
          <w:rFonts w:ascii="Arial" w:hAnsi="Arial" w:cs="Arial"/>
          <w:sz w:val="24"/>
          <w:szCs w:val="24"/>
        </w:rPr>
      </w:pPr>
    </w:p>
    <w:p w:rsidR="00EB30E2" w:rsidRDefault="00EB30E2" w:rsidP="003B255B">
      <w:pPr>
        <w:pStyle w:val="Prrafodelista"/>
        <w:numPr>
          <w:ilvl w:val="0"/>
          <w:numId w:val="73"/>
        </w:numPr>
        <w:spacing w:line="480" w:lineRule="auto"/>
        <w:ind w:left="714" w:hanging="357"/>
        <w:jc w:val="both"/>
        <w:rPr>
          <w:rFonts w:ascii="Arial" w:hAnsi="Arial" w:cs="Arial"/>
          <w:sz w:val="24"/>
          <w:szCs w:val="24"/>
        </w:rPr>
      </w:pPr>
      <w:r>
        <w:rPr>
          <w:rFonts w:ascii="Arial" w:hAnsi="Arial" w:cs="Arial"/>
          <w:sz w:val="24"/>
          <w:szCs w:val="24"/>
        </w:rPr>
        <w:t>Aumenta la motivación para trabajar</w:t>
      </w:r>
    </w:p>
    <w:p w:rsidR="00EB30E2" w:rsidRPr="00143A86" w:rsidRDefault="00EB30E2" w:rsidP="00AE3720">
      <w:pPr>
        <w:pStyle w:val="Prrafodelista"/>
        <w:spacing w:line="480" w:lineRule="auto"/>
        <w:rPr>
          <w:rFonts w:ascii="Arial" w:hAnsi="Arial" w:cs="Arial"/>
          <w:sz w:val="24"/>
          <w:szCs w:val="24"/>
        </w:rPr>
      </w:pPr>
    </w:p>
    <w:p w:rsidR="00EB30E2" w:rsidRDefault="00EB30E2" w:rsidP="003B255B">
      <w:pPr>
        <w:pStyle w:val="Prrafodelista"/>
        <w:numPr>
          <w:ilvl w:val="0"/>
          <w:numId w:val="73"/>
        </w:numPr>
        <w:spacing w:line="480" w:lineRule="auto"/>
        <w:ind w:left="714" w:hanging="357"/>
        <w:jc w:val="both"/>
        <w:rPr>
          <w:rFonts w:ascii="Arial" w:hAnsi="Arial" w:cs="Arial"/>
          <w:sz w:val="24"/>
          <w:szCs w:val="24"/>
        </w:rPr>
      </w:pPr>
      <w:r>
        <w:rPr>
          <w:rFonts w:ascii="Arial" w:hAnsi="Arial" w:cs="Arial"/>
          <w:sz w:val="24"/>
          <w:szCs w:val="24"/>
        </w:rPr>
        <w:t>El cliente se siente más satisfecho ya que los niveles de calidad serán mayores respecto a los procedimientos y normas pre-establecidos.</w:t>
      </w:r>
    </w:p>
    <w:p w:rsidR="00EB30E2" w:rsidRPr="00143A86" w:rsidRDefault="00EB30E2" w:rsidP="00AE3720">
      <w:pPr>
        <w:pStyle w:val="Prrafodelista"/>
        <w:spacing w:line="480" w:lineRule="auto"/>
        <w:rPr>
          <w:rFonts w:ascii="Arial" w:hAnsi="Arial" w:cs="Arial"/>
          <w:sz w:val="24"/>
          <w:szCs w:val="24"/>
        </w:rPr>
      </w:pPr>
    </w:p>
    <w:p w:rsidR="00EB30E2" w:rsidRDefault="00EB30E2" w:rsidP="003B255B">
      <w:pPr>
        <w:pStyle w:val="Prrafodelista"/>
        <w:numPr>
          <w:ilvl w:val="0"/>
          <w:numId w:val="73"/>
        </w:numPr>
        <w:spacing w:line="480" w:lineRule="auto"/>
        <w:ind w:left="714" w:hanging="357"/>
        <w:jc w:val="both"/>
        <w:rPr>
          <w:rFonts w:ascii="Arial" w:hAnsi="Arial" w:cs="Arial"/>
          <w:sz w:val="24"/>
          <w:szCs w:val="24"/>
        </w:rPr>
      </w:pPr>
      <w:r>
        <w:rPr>
          <w:rFonts w:ascii="Arial" w:hAnsi="Arial" w:cs="Arial"/>
          <w:sz w:val="24"/>
          <w:szCs w:val="24"/>
        </w:rPr>
        <w:t>El lugar de trabajo se vuelve más atractivo.</w:t>
      </w:r>
    </w:p>
    <w:p w:rsidR="00A475D8" w:rsidRPr="00A475D8" w:rsidRDefault="00A475D8" w:rsidP="00A475D8">
      <w:pPr>
        <w:pStyle w:val="Prrafodelista"/>
        <w:rPr>
          <w:rFonts w:ascii="Arial" w:hAnsi="Arial" w:cs="Arial"/>
          <w:sz w:val="24"/>
          <w:szCs w:val="24"/>
        </w:rPr>
      </w:pPr>
    </w:p>
    <w:p w:rsidR="00EB30E2" w:rsidRDefault="00EB30E2" w:rsidP="00AE3720">
      <w:pPr>
        <w:spacing w:line="480" w:lineRule="auto"/>
        <w:rPr>
          <w:rFonts w:ascii="Arial" w:hAnsi="Arial" w:cs="Arial"/>
          <w:b/>
          <w:sz w:val="24"/>
          <w:szCs w:val="24"/>
        </w:rPr>
      </w:pPr>
      <w:r>
        <w:rPr>
          <w:rFonts w:ascii="Arial" w:hAnsi="Arial" w:cs="Arial"/>
          <w:b/>
          <w:sz w:val="24"/>
          <w:szCs w:val="24"/>
        </w:rPr>
        <w:t>Procedimiento:</w:t>
      </w:r>
    </w:p>
    <w:p w:rsidR="00EB30E2" w:rsidRDefault="00EB30E2" w:rsidP="003B255B">
      <w:pPr>
        <w:pStyle w:val="Prrafodelista"/>
        <w:numPr>
          <w:ilvl w:val="0"/>
          <w:numId w:val="73"/>
        </w:numPr>
        <w:spacing w:line="480" w:lineRule="auto"/>
        <w:ind w:left="714" w:hanging="357"/>
        <w:rPr>
          <w:rFonts w:ascii="Arial" w:hAnsi="Arial" w:cs="Arial"/>
          <w:sz w:val="24"/>
          <w:szCs w:val="24"/>
        </w:rPr>
      </w:pPr>
      <w:r>
        <w:rPr>
          <w:rFonts w:ascii="Arial" w:hAnsi="Arial" w:cs="Arial"/>
          <w:sz w:val="24"/>
          <w:szCs w:val="24"/>
        </w:rPr>
        <w:t>Se establecerá normas y estándares establecidos para conservar el sitio de trabajo impecable.</w:t>
      </w:r>
    </w:p>
    <w:p w:rsidR="00EB30E2" w:rsidRDefault="00EB30E2" w:rsidP="00AE3720">
      <w:pPr>
        <w:pStyle w:val="Prrafodelista"/>
        <w:spacing w:line="480" w:lineRule="auto"/>
        <w:ind w:left="714"/>
        <w:rPr>
          <w:rFonts w:ascii="Arial" w:hAnsi="Arial" w:cs="Arial"/>
          <w:sz w:val="24"/>
          <w:szCs w:val="24"/>
        </w:rPr>
      </w:pPr>
    </w:p>
    <w:p w:rsidR="00EB30E2" w:rsidRDefault="00EB30E2" w:rsidP="003B255B">
      <w:pPr>
        <w:pStyle w:val="Prrafodelista"/>
        <w:numPr>
          <w:ilvl w:val="0"/>
          <w:numId w:val="73"/>
        </w:numPr>
        <w:spacing w:line="480" w:lineRule="auto"/>
        <w:ind w:left="714" w:hanging="357"/>
        <w:rPr>
          <w:rFonts w:ascii="Arial" w:hAnsi="Arial" w:cs="Arial"/>
          <w:sz w:val="24"/>
          <w:szCs w:val="24"/>
        </w:rPr>
      </w:pPr>
      <w:r>
        <w:rPr>
          <w:rFonts w:ascii="Arial" w:hAnsi="Arial" w:cs="Arial"/>
          <w:sz w:val="24"/>
          <w:szCs w:val="24"/>
        </w:rPr>
        <w:lastRenderedPageBreak/>
        <w:t>Las personas deben llevar a cabo el autocontrol, respetando las normas y regulando el funcionamiento de la organización.</w:t>
      </w:r>
    </w:p>
    <w:p w:rsidR="00EB30E2" w:rsidRPr="00841C0B" w:rsidRDefault="00EB30E2" w:rsidP="00AE3720">
      <w:pPr>
        <w:pStyle w:val="Prrafodelista"/>
        <w:spacing w:line="480" w:lineRule="auto"/>
        <w:rPr>
          <w:rFonts w:ascii="Arial" w:hAnsi="Arial" w:cs="Arial"/>
          <w:sz w:val="24"/>
          <w:szCs w:val="24"/>
        </w:rPr>
      </w:pPr>
    </w:p>
    <w:p w:rsidR="009B1F2B" w:rsidRDefault="00EB30E2" w:rsidP="003B255B">
      <w:pPr>
        <w:pStyle w:val="Prrafodelista"/>
        <w:numPr>
          <w:ilvl w:val="0"/>
          <w:numId w:val="73"/>
        </w:numPr>
        <w:spacing w:line="480" w:lineRule="auto"/>
        <w:ind w:left="714" w:hanging="357"/>
        <w:rPr>
          <w:rFonts w:ascii="Arial" w:hAnsi="Arial" w:cs="Arial"/>
          <w:sz w:val="24"/>
          <w:szCs w:val="24"/>
        </w:rPr>
      </w:pPr>
      <w:r>
        <w:rPr>
          <w:rFonts w:ascii="Arial" w:hAnsi="Arial" w:cs="Arial"/>
          <w:sz w:val="24"/>
          <w:szCs w:val="24"/>
        </w:rPr>
        <w:t>Comprender la importancia del respeto por los demás y las normas de la institución.</w:t>
      </w:r>
    </w:p>
    <w:p w:rsidR="009B1F2B" w:rsidRPr="009B1F2B" w:rsidRDefault="009B1F2B" w:rsidP="009B1F2B">
      <w:pPr>
        <w:pStyle w:val="Prrafodelista"/>
        <w:rPr>
          <w:rFonts w:ascii="Arial" w:hAnsi="Arial" w:cs="Arial"/>
          <w:sz w:val="24"/>
          <w:szCs w:val="24"/>
        </w:rPr>
      </w:pPr>
    </w:p>
    <w:p w:rsidR="00251A3D" w:rsidRPr="009B1F2B" w:rsidRDefault="009B1F2B" w:rsidP="003B255B">
      <w:pPr>
        <w:pStyle w:val="Prrafodelista"/>
        <w:numPr>
          <w:ilvl w:val="0"/>
          <w:numId w:val="73"/>
        </w:numPr>
        <w:spacing w:line="480" w:lineRule="auto"/>
        <w:ind w:left="714" w:hanging="357"/>
        <w:rPr>
          <w:rFonts w:ascii="Arial" w:hAnsi="Arial" w:cs="Arial"/>
          <w:sz w:val="24"/>
          <w:szCs w:val="24"/>
        </w:rPr>
      </w:pPr>
      <w:r w:rsidRPr="009B1F2B">
        <w:rPr>
          <w:rFonts w:ascii="Arial" w:hAnsi="Arial" w:cs="Arial"/>
          <w:sz w:val="24"/>
          <w:szCs w:val="24"/>
        </w:rPr>
        <w:t>A</w:t>
      </w:r>
      <w:r w:rsidR="00EB30E2" w:rsidRPr="009B1F2B">
        <w:rPr>
          <w:rFonts w:ascii="Arial" w:hAnsi="Arial" w:cs="Arial"/>
          <w:sz w:val="24"/>
          <w:szCs w:val="24"/>
        </w:rPr>
        <w:t>uto-disciplina todos los días.</w:t>
      </w:r>
    </w:p>
    <w:p w:rsidR="00A475D8" w:rsidRDefault="00A475D8" w:rsidP="009436FA">
      <w:pPr>
        <w:pStyle w:val="Prrafodelista"/>
        <w:spacing w:line="480" w:lineRule="auto"/>
        <w:ind w:left="714"/>
        <w:jc w:val="center"/>
        <w:outlineLvl w:val="0"/>
        <w:rPr>
          <w:rFonts w:ascii="Arial" w:eastAsiaTheme="majorEastAsia" w:hAnsi="Arial" w:cs="Arial"/>
          <w:b/>
          <w:bCs/>
          <w:sz w:val="32"/>
          <w:szCs w:val="32"/>
        </w:rPr>
      </w:pPr>
    </w:p>
    <w:p w:rsidR="00A475D8" w:rsidRDefault="00A475D8" w:rsidP="009436FA">
      <w:pPr>
        <w:pStyle w:val="Prrafodelista"/>
        <w:spacing w:line="480" w:lineRule="auto"/>
        <w:ind w:left="714"/>
        <w:jc w:val="center"/>
        <w:outlineLvl w:val="0"/>
        <w:rPr>
          <w:rFonts w:ascii="Arial" w:eastAsiaTheme="majorEastAsia" w:hAnsi="Arial" w:cs="Arial"/>
          <w:b/>
          <w:bCs/>
          <w:sz w:val="32"/>
          <w:szCs w:val="32"/>
        </w:rPr>
      </w:pPr>
    </w:p>
    <w:p w:rsidR="00A475D8" w:rsidRDefault="00A475D8" w:rsidP="009436FA">
      <w:pPr>
        <w:pStyle w:val="Prrafodelista"/>
        <w:spacing w:line="480" w:lineRule="auto"/>
        <w:ind w:left="714"/>
        <w:jc w:val="center"/>
        <w:outlineLvl w:val="0"/>
        <w:rPr>
          <w:rFonts w:ascii="Arial" w:eastAsiaTheme="majorEastAsia" w:hAnsi="Arial" w:cs="Arial"/>
          <w:b/>
          <w:bCs/>
          <w:sz w:val="32"/>
          <w:szCs w:val="32"/>
        </w:rPr>
      </w:pPr>
    </w:p>
    <w:p w:rsidR="00A475D8" w:rsidRDefault="00A475D8" w:rsidP="009436FA">
      <w:pPr>
        <w:pStyle w:val="Prrafodelista"/>
        <w:spacing w:line="480" w:lineRule="auto"/>
        <w:ind w:left="714"/>
        <w:jc w:val="center"/>
        <w:outlineLvl w:val="0"/>
        <w:rPr>
          <w:rFonts w:ascii="Arial" w:eastAsiaTheme="majorEastAsia" w:hAnsi="Arial" w:cs="Arial"/>
          <w:b/>
          <w:bCs/>
          <w:sz w:val="32"/>
          <w:szCs w:val="32"/>
        </w:rPr>
      </w:pPr>
    </w:p>
    <w:p w:rsidR="00A475D8" w:rsidRDefault="00A475D8" w:rsidP="009436FA">
      <w:pPr>
        <w:pStyle w:val="Prrafodelista"/>
        <w:spacing w:line="480" w:lineRule="auto"/>
        <w:ind w:left="714"/>
        <w:jc w:val="center"/>
        <w:outlineLvl w:val="0"/>
        <w:rPr>
          <w:rFonts w:ascii="Arial" w:eastAsiaTheme="majorEastAsia" w:hAnsi="Arial" w:cs="Arial"/>
          <w:b/>
          <w:bCs/>
          <w:sz w:val="32"/>
          <w:szCs w:val="32"/>
        </w:rPr>
      </w:pPr>
    </w:p>
    <w:p w:rsidR="00A475D8" w:rsidRDefault="00A475D8" w:rsidP="009436FA">
      <w:pPr>
        <w:pStyle w:val="Prrafodelista"/>
        <w:spacing w:line="480" w:lineRule="auto"/>
        <w:ind w:left="714"/>
        <w:jc w:val="center"/>
        <w:outlineLvl w:val="0"/>
        <w:rPr>
          <w:rFonts w:ascii="Arial" w:eastAsiaTheme="majorEastAsia" w:hAnsi="Arial" w:cs="Arial"/>
          <w:b/>
          <w:bCs/>
          <w:sz w:val="32"/>
          <w:szCs w:val="32"/>
        </w:rPr>
      </w:pPr>
    </w:p>
    <w:p w:rsidR="00A475D8" w:rsidRDefault="00A475D8" w:rsidP="009436FA">
      <w:pPr>
        <w:pStyle w:val="Prrafodelista"/>
        <w:spacing w:line="480" w:lineRule="auto"/>
        <w:ind w:left="714"/>
        <w:jc w:val="center"/>
        <w:outlineLvl w:val="0"/>
        <w:rPr>
          <w:rFonts w:ascii="Arial" w:eastAsiaTheme="majorEastAsia" w:hAnsi="Arial" w:cs="Arial"/>
          <w:b/>
          <w:bCs/>
          <w:sz w:val="32"/>
          <w:szCs w:val="32"/>
        </w:rPr>
      </w:pPr>
    </w:p>
    <w:p w:rsidR="00A475D8" w:rsidRDefault="00A475D8" w:rsidP="009436FA">
      <w:pPr>
        <w:pStyle w:val="Prrafodelista"/>
        <w:spacing w:line="480" w:lineRule="auto"/>
        <w:ind w:left="714"/>
        <w:jc w:val="center"/>
        <w:outlineLvl w:val="0"/>
        <w:rPr>
          <w:rFonts w:ascii="Arial" w:eastAsiaTheme="majorEastAsia" w:hAnsi="Arial" w:cs="Arial"/>
          <w:b/>
          <w:bCs/>
          <w:sz w:val="32"/>
          <w:szCs w:val="32"/>
        </w:rPr>
      </w:pPr>
    </w:p>
    <w:p w:rsidR="00A475D8" w:rsidRDefault="00A475D8" w:rsidP="009436FA">
      <w:pPr>
        <w:pStyle w:val="Prrafodelista"/>
        <w:spacing w:line="480" w:lineRule="auto"/>
        <w:ind w:left="714"/>
        <w:jc w:val="center"/>
        <w:outlineLvl w:val="0"/>
        <w:rPr>
          <w:rFonts w:ascii="Arial" w:eastAsiaTheme="majorEastAsia" w:hAnsi="Arial" w:cs="Arial"/>
          <w:b/>
          <w:bCs/>
          <w:sz w:val="32"/>
          <w:szCs w:val="32"/>
        </w:rPr>
      </w:pPr>
    </w:p>
    <w:p w:rsidR="00A475D8" w:rsidRDefault="00A475D8" w:rsidP="009436FA">
      <w:pPr>
        <w:pStyle w:val="Prrafodelista"/>
        <w:spacing w:line="480" w:lineRule="auto"/>
        <w:ind w:left="714"/>
        <w:jc w:val="center"/>
        <w:outlineLvl w:val="0"/>
        <w:rPr>
          <w:rFonts w:ascii="Arial" w:eastAsiaTheme="majorEastAsia" w:hAnsi="Arial" w:cs="Arial"/>
          <w:b/>
          <w:bCs/>
          <w:sz w:val="32"/>
          <w:szCs w:val="32"/>
        </w:rPr>
      </w:pPr>
    </w:p>
    <w:p w:rsidR="00A475D8" w:rsidRDefault="00A475D8" w:rsidP="009436FA">
      <w:pPr>
        <w:pStyle w:val="Prrafodelista"/>
        <w:spacing w:line="480" w:lineRule="auto"/>
        <w:ind w:left="714"/>
        <w:jc w:val="center"/>
        <w:outlineLvl w:val="0"/>
        <w:rPr>
          <w:rFonts w:ascii="Arial" w:eastAsiaTheme="majorEastAsia" w:hAnsi="Arial" w:cs="Arial"/>
          <w:b/>
          <w:bCs/>
          <w:sz w:val="32"/>
          <w:szCs w:val="32"/>
        </w:rPr>
      </w:pPr>
    </w:p>
    <w:p w:rsidR="00A475D8" w:rsidRDefault="00A475D8" w:rsidP="009436FA">
      <w:pPr>
        <w:pStyle w:val="Prrafodelista"/>
        <w:spacing w:line="480" w:lineRule="auto"/>
        <w:ind w:left="714"/>
        <w:jc w:val="center"/>
        <w:outlineLvl w:val="0"/>
        <w:rPr>
          <w:rFonts w:ascii="Arial" w:eastAsiaTheme="majorEastAsia" w:hAnsi="Arial" w:cs="Arial"/>
          <w:b/>
          <w:bCs/>
          <w:sz w:val="32"/>
          <w:szCs w:val="32"/>
        </w:rPr>
      </w:pPr>
    </w:p>
    <w:p w:rsidR="00BE42DA" w:rsidRPr="00AE3720" w:rsidRDefault="00AA08F0" w:rsidP="009436FA">
      <w:pPr>
        <w:pStyle w:val="Prrafodelista"/>
        <w:spacing w:line="480" w:lineRule="auto"/>
        <w:ind w:left="714"/>
        <w:jc w:val="center"/>
        <w:outlineLvl w:val="0"/>
        <w:rPr>
          <w:rFonts w:ascii="Arial" w:eastAsiaTheme="majorEastAsia" w:hAnsi="Arial" w:cs="Arial"/>
          <w:b/>
          <w:bCs/>
          <w:sz w:val="32"/>
          <w:szCs w:val="32"/>
        </w:rPr>
      </w:pPr>
      <w:bookmarkStart w:id="247" w:name="_Toc365605715"/>
      <w:r w:rsidRPr="00AE3720">
        <w:rPr>
          <w:rFonts w:ascii="Arial" w:eastAsiaTheme="majorEastAsia" w:hAnsi="Arial" w:cs="Arial"/>
          <w:b/>
          <w:bCs/>
          <w:sz w:val="32"/>
          <w:szCs w:val="32"/>
        </w:rPr>
        <w:lastRenderedPageBreak/>
        <w:t>C</w:t>
      </w:r>
      <w:r w:rsidR="00AE3720">
        <w:rPr>
          <w:rFonts w:ascii="Arial" w:eastAsiaTheme="majorEastAsia" w:hAnsi="Arial" w:cs="Arial"/>
          <w:b/>
          <w:bCs/>
          <w:sz w:val="32"/>
          <w:szCs w:val="32"/>
        </w:rPr>
        <w:t>APÍ</w:t>
      </w:r>
      <w:r w:rsidR="00BE42DA" w:rsidRPr="00AE3720">
        <w:rPr>
          <w:rFonts w:ascii="Arial" w:eastAsiaTheme="majorEastAsia" w:hAnsi="Arial" w:cs="Arial"/>
          <w:b/>
          <w:bCs/>
          <w:sz w:val="32"/>
          <w:szCs w:val="32"/>
        </w:rPr>
        <w:t>TULO VI</w:t>
      </w:r>
      <w:bookmarkEnd w:id="247"/>
    </w:p>
    <w:p w:rsidR="00BE42DA" w:rsidRPr="00662906" w:rsidRDefault="00BE42DA" w:rsidP="009436FA">
      <w:pPr>
        <w:pStyle w:val="Ttulo1"/>
        <w:spacing w:line="480" w:lineRule="auto"/>
        <w:jc w:val="center"/>
        <w:rPr>
          <w:rFonts w:ascii="Arial" w:hAnsi="Arial" w:cs="Arial"/>
          <w:b w:val="0"/>
          <w:sz w:val="32"/>
          <w:szCs w:val="32"/>
        </w:rPr>
      </w:pPr>
      <w:bookmarkStart w:id="248" w:name="_Toc356483214"/>
      <w:bookmarkStart w:id="249" w:name="_Toc359360636"/>
      <w:bookmarkStart w:id="250" w:name="_Toc362294035"/>
      <w:bookmarkStart w:id="251" w:name="_Toc362298304"/>
      <w:bookmarkStart w:id="252" w:name="_Toc365605716"/>
      <w:r w:rsidRPr="00744CFD">
        <w:rPr>
          <w:rFonts w:ascii="Arial" w:hAnsi="Arial" w:cs="Arial"/>
          <w:color w:val="auto"/>
          <w:sz w:val="32"/>
          <w:szCs w:val="32"/>
        </w:rPr>
        <w:t>CONCLUSIONES Y RECOMENDACIONES</w:t>
      </w:r>
      <w:bookmarkEnd w:id="248"/>
      <w:bookmarkEnd w:id="249"/>
      <w:bookmarkEnd w:id="250"/>
      <w:bookmarkEnd w:id="251"/>
      <w:bookmarkEnd w:id="252"/>
    </w:p>
    <w:p w:rsidR="00BE42DA" w:rsidRPr="00AE3720" w:rsidRDefault="00BE42DA" w:rsidP="00AE3720">
      <w:pPr>
        <w:pStyle w:val="Ttulo3"/>
        <w:spacing w:line="480" w:lineRule="auto"/>
        <w:rPr>
          <w:rFonts w:ascii="Arial" w:hAnsi="Arial" w:cs="Arial"/>
          <w:color w:val="auto"/>
          <w:sz w:val="28"/>
          <w:szCs w:val="28"/>
        </w:rPr>
      </w:pPr>
      <w:bookmarkStart w:id="253" w:name="_Toc359360637"/>
      <w:bookmarkStart w:id="254" w:name="_Toc362294036"/>
      <w:bookmarkStart w:id="255" w:name="_Toc362298305"/>
      <w:bookmarkStart w:id="256" w:name="_Toc365605717"/>
      <w:r w:rsidRPr="00AE3720">
        <w:rPr>
          <w:rFonts w:ascii="Arial" w:hAnsi="Arial" w:cs="Arial"/>
          <w:color w:val="auto"/>
          <w:sz w:val="28"/>
          <w:szCs w:val="28"/>
        </w:rPr>
        <w:t xml:space="preserve">6.1. </w:t>
      </w:r>
      <w:r w:rsidR="00C45323">
        <w:rPr>
          <w:rFonts w:ascii="Arial" w:hAnsi="Arial" w:cs="Arial"/>
          <w:color w:val="auto"/>
          <w:sz w:val="28"/>
          <w:szCs w:val="28"/>
        </w:rPr>
        <w:t xml:space="preserve"> </w:t>
      </w:r>
      <w:r w:rsidRPr="00AE3720">
        <w:rPr>
          <w:rFonts w:ascii="Arial" w:hAnsi="Arial" w:cs="Arial"/>
          <w:color w:val="auto"/>
          <w:sz w:val="28"/>
          <w:szCs w:val="28"/>
        </w:rPr>
        <w:t>CONCLUSIONES</w:t>
      </w:r>
      <w:bookmarkEnd w:id="253"/>
      <w:bookmarkEnd w:id="254"/>
      <w:bookmarkEnd w:id="255"/>
      <w:bookmarkEnd w:id="256"/>
    </w:p>
    <w:p w:rsidR="009B5170" w:rsidRPr="00AE3720" w:rsidRDefault="00F05B71" w:rsidP="00AE3720">
      <w:pPr>
        <w:pStyle w:val="Ttulo4"/>
        <w:spacing w:line="480" w:lineRule="auto"/>
        <w:rPr>
          <w:rFonts w:ascii="Arial" w:hAnsi="Arial" w:cs="Arial"/>
          <w:i w:val="0"/>
          <w:color w:val="auto"/>
          <w:sz w:val="28"/>
          <w:szCs w:val="28"/>
        </w:rPr>
      </w:pPr>
      <w:bookmarkStart w:id="257" w:name="_Toc359359287"/>
      <w:bookmarkStart w:id="258" w:name="_Toc359360638"/>
      <w:bookmarkStart w:id="259" w:name="_Toc362294037"/>
      <w:bookmarkStart w:id="260" w:name="_Toc362298306"/>
      <w:r w:rsidRPr="00AE3720">
        <w:rPr>
          <w:rFonts w:ascii="Arial" w:hAnsi="Arial" w:cs="Arial"/>
          <w:i w:val="0"/>
          <w:color w:val="auto"/>
          <w:sz w:val="28"/>
          <w:szCs w:val="28"/>
        </w:rPr>
        <w:t>6.1.1</w:t>
      </w:r>
      <w:r w:rsidR="00A475D8">
        <w:rPr>
          <w:rFonts w:ascii="Arial" w:hAnsi="Arial" w:cs="Arial"/>
          <w:i w:val="0"/>
          <w:color w:val="auto"/>
          <w:sz w:val="28"/>
          <w:szCs w:val="28"/>
        </w:rPr>
        <w:t xml:space="preserve">. </w:t>
      </w:r>
      <w:r w:rsidR="009B5170" w:rsidRPr="00AE3720">
        <w:rPr>
          <w:rFonts w:ascii="Arial" w:hAnsi="Arial" w:cs="Arial"/>
          <w:i w:val="0"/>
          <w:color w:val="auto"/>
          <w:sz w:val="28"/>
          <w:szCs w:val="28"/>
        </w:rPr>
        <w:t xml:space="preserve"> Pro</w:t>
      </w:r>
      <w:r w:rsidR="00AE3720">
        <w:rPr>
          <w:rFonts w:ascii="Arial" w:hAnsi="Arial" w:cs="Arial"/>
          <w:i w:val="0"/>
          <w:color w:val="auto"/>
          <w:sz w:val="28"/>
          <w:szCs w:val="28"/>
        </w:rPr>
        <w:t>cesos A</w:t>
      </w:r>
      <w:r w:rsidR="009B5170" w:rsidRPr="00AE3720">
        <w:rPr>
          <w:rFonts w:ascii="Arial" w:hAnsi="Arial" w:cs="Arial"/>
          <w:i w:val="0"/>
          <w:color w:val="auto"/>
          <w:sz w:val="28"/>
          <w:szCs w:val="28"/>
        </w:rPr>
        <w:t>dministrativos</w:t>
      </w:r>
      <w:bookmarkEnd w:id="257"/>
      <w:bookmarkEnd w:id="258"/>
      <w:bookmarkEnd w:id="259"/>
      <w:bookmarkEnd w:id="260"/>
    </w:p>
    <w:p w:rsidR="00980AE7" w:rsidRPr="00AE3720" w:rsidRDefault="009B5170" w:rsidP="0069038E">
      <w:pPr>
        <w:pStyle w:val="Ttulo5"/>
        <w:spacing w:line="480" w:lineRule="auto"/>
        <w:rPr>
          <w:rFonts w:ascii="Arial" w:hAnsi="Arial" w:cs="Arial"/>
          <w:b/>
          <w:color w:val="auto"/>
          <w:sz w:val="28"/>
          <w:szCs w:val="28"/>
        </w:rPr>
      </w:pPr>
      <w:bookmarkStart w:id="261" w:name="_Toc359359288"/>
      <w:bookmarkStart w:id="262" w:name="_Toc359360639"/>
      <w:bookmarkStart w:id="263" w:name="_Toc362294038"/>
      <w:bookmarkStart w:id="264" w:name="_Toc362298307"/>
      <w:r w:rsidRPr="00AE3720">
        <w:rPr>
          <w:rFonts w:ascii="Arial" w:hAnsi="Arial" w:cs="Arial"/>
          <w:b/>
          <w:color w:val="auto"/>
          <w:sz w:val="28"/>
          <w:szCs w:val="28"/>
        </w:rPr>
        <w:t>6.1.1.1</w:t>
      </w:r>
      <w:r w:rsidR="00A475D8">
        <w:rPr>
          <w:rFonts w:ascii="Arial" w:hAnsi="Arial" w:cs="Arial"/>
          <w:b/>
          <w:color w:val="auto"/>
          <w:sz w:val="28"/>
          <w:szCs w:val="28"/>
        </w:rPr>
        <w:t xml:space="preserve">. </w:t>
      </w:r>
      <w:r w:rsidR="00AE3720">
        <w:rPr>
          <w:rFonts w:ascii="Arial" w:hAnsi="Arial" w:cs="Arial"/>
          <w:b/>
          <w:color w:val="auto"/>
          <w:sz w:val="28"/>
          <w:szCs w:val="28"/>
        </w:rPr>
        <w:t xml:space="preserve"> Área de L</w:t>
      </w:r>
      <w:r w:rsidRPr="00AE3720">
        <w:rPr>
          <w:rFonts w:ascii="Arial" w:hAnsi="Arial" w:cs="Arial"/>
          <w:b/>
          <w:color w:val="auto"/>
          <w:sz w:val="28"/>
          <w:szCs w:val="28"/>
        </w:rPr>
        <w:t>ogística</w:t>
      </w:r>
      <w:bookmarkEnd w:id="261"/>
      <w:bookmarkEnd w:id="262"/>
      <w:bookmarkEnd w:id="263"/>
      <w:bookmarkEnd w:id="264"/>
    </w:p>
    <w:p w:rsidR="00980AE7" w:rsidRPr="00892E82" w:rsidRDefault="00980AE7" w:rsidP="003B255B">
      <w:pPr>
        <w:pStyle w:val="Prrafodelista"/>
        <w:numPr>
          <w:ilvl w:val="0"/>
          <w:numId w:val="74"/>
        </w:numPr>
        <w:spacing w:line="480" w:lineRule="auto"/>
        <w:ind w:left="714" w:hanging="357"/>
        <w:jc w:val="both"/>
        <w:rPr>
          <w:rFonts w:ascii="Arial" w:hAnsi="Arial" w:cs="Arial"/>
          <w:sz w:val="24"/>
          <w:szCs w:val="24"/>
        </w:rPr>
      </w:pPr>
      <w:r w:rsidRPr="00892E82">
        <w:rPr>
          <w:rFonts w:ascii="Arial" w:hAnsi="Arial" w:cs="Arial"/>
          <w:sz w:val="24"/>
          <w:szCs w:val="24"/>
        </w:rPr>
        <w:t>El Área de Logística, no se ha definido la descripción del proceso, provocando que</w:t>
      </w:r>
      <w:r w:rsidR="00A475D8">
        <w:rPr>
          <w:rFonts w:ascii="Arial" w:hAnsi="Arial" w:cs="Arial"/>
          <w:sz w:val="24"/>
          <w:szCs w:val="24"/>
        </w:rPr>
        <w:t xml:space="preserve"> </w:t>
      </w:r>
      <w:r w:rsidRPr="00892E82">
        <w:rPr>
          <w:rFonts w:ascii="Arial" w:hAnsi="Arial" w:cs="Arial"/>
          <w:sz w:val="24"/>
          <w:szCs w:val="24"/>
        </w:rPr>
        <w:t>las solicitudes</w:t>
      </w:r>
      <w:r w:rsidR="00A475D8">
        <w:rPr>
          <w:rFonts w:ascii="Arial" w:hAnsi="Arial" w:cs="Arial"/>
          <w:sz w:val="24"/>
          <w:szCs w:val="24"/>
        </w:rPr>
        <w:t xml:space="preserve"> </w:t>
      </w:r>
      <w:r w:rsidRPr="00892E82">
        <w:rPr>
          <w:rFonts w:ascii="Arial" w:hAnsi="Arial" w:cs="Arial"/>
          <w:sz w:val="24"/>
          <w:szCs w:val="24"/>
        </w:rPr>
        <w:t>no aprobadas se den a una falta de cumplimiento de los requerimientos que se indican enlas hojas de pedidos, o que no fueron justificados por e</w:t>
      </w:r>
      <w:r w:rsidR="00892E82" w:rsidRPr="00892E82">
        <w:rPr>
          <w:rFonts w:ascii="Arial" w:hAnsi="Arial" w:cs="Arial"/>
          <w:sz w:val="24"/>
          <w:szCs w:val="24"/>
        </w:rPr>
        <w:t>l área solicitada.</w:t>
      </w:r>
    </w:p>
    <w:p w:rsidR="00980AE7" w:rsidRPr="00892E82" w:rsidRDefault="00980AE7" w:rsidP="0069038E">
      <w:pPr>
        <w:pStyle w:val="Prrafodelista"/>
        <w:spacing w:line="480" w:lineRule="auto"/>
        <w:ind w:left="714"/>
        <w:jc w:val="both"/>
        <w:rPr>
          <w:rFonts w:ascii="Arial" w:hAnsi="Arial" w:cs="Arial"/>
          <w:sz w:val="24"/>
          <w:szCs w:val="24"/>
        </w:rPr>
      </w:pPr>
    </w:p>
    <w:p w:rsidR="00980AE7" w:rsidRPr="0098587C" w:rsidRDefault="00980AE7" w:rsidP="003B255B">
      <w:pPr>
        <w:pStyle w:val="Prrafodelista"/>
        <w:numPr>
          <w:ilvl w:val="0"/>
          <w:numId w:val="74"/>
        </w:numPr>
        <w:spacing w:line="480" w:lineRule="auto"/>
        <w:ind w:left="714" w:hanging="357"/>
        <w:jc w:val="both"/>
        <w:rPr>
          <w:rFonts w:ascii="Arial" w:hAnsi="Arial" w:cs="Arial"/>
          <w:sz w:val="24"/>
          <w:szCs w:val="24"/>
        </w:rPr>
      </w:pPr>
      <w:r w:rsidRPr="0098587C">
        <w:rPr>
          <w:rFonts w:ascii="Arial" w:hAnsi="Arial" w:cs="Arial"/>
          <w:sz w:val="24"/>
          <w:szCs w:val="24"/>
        </w:rPr>
        <w:t>El Área de Logística, es la encargada de aprobar las cotizaciones bajo las condiciones que se</w:t>
      </w:r>
      <w:r w:rsidR="00A475D8">
        <w:rPr>
          <w:rFonts w:ascii="Arial" w:hAnsi="Arial" w:cs="Arial"/>
          <w:sz w:val="24"/>
          <w:szCs w:val="24"/>
        </w:rPr>
        <w:t xml:space="preserve"> </w:t>
      </w:r>
      <w:r w:rsidRPr="0098587C">
        <w:rPr>
          <w:rFonts w:ascii="Arial" w:hAnsi="Arial" w:cs="Arial"/>
          <w:sz w:val="24"/>
          <w:szCs w:val="24"/>
        </w:rPr>
        <w:t>establecen, existiendo una falta de especificación de los requerimientos de los insumos al proveedor</w:t>
      </w:r>
      <w:r w:rsidR="00A475D8">
        <w:rPr>
          <w:rFonts w:ascii="Arial" w:hAnsi="Arial" w:cs="Arial"/>
          <w:sz w:val="24"/>
          <w:szCs w:val="24"/>
        </w:rPr>
        <w:t xml:space="preserve"> </w:t>
      </w:r>
      <w:r w:rsidRPr="0098587C">
        <w:rPr>
          <w:rFonts w:ascii="Arial" w:hAnsi="Arial" w:cs="Arial"/>
          <w:sz w:val="24"/>
          <w:szCs w:val="24"/>
        </w:rPr>
        <w:t xml:space="preserve">para una </w:t>
      </w:r>
      <w:r w:rsidR="002F0E4E" w:rsidRPr="0098587C">
        <w:rPr>
          <w:rFonts w:ascii="Arial" w:hAnsi="Arial" w:cs="Arial"/>
          <w:sz w:val="24"/>
          <w:szCs w:val="24"/>
        </w:rPr>
        <w:t>óptima</w:t>
      </w:r>
      <w:r w:rsidRPr="0098587C">
        <w:rPr>
          <w:rFonts w:ascii="Arial" w:hAnsi="Arial" w:cs="Arial"/>
          <w:sz w:val="24"/>
          <w:szCs w:val="24"/>
        </w:rPr>
        <w:t xml:space="preserve"> cotización.</w:t>
      </w:r>
    </w:p>
    <w:p w:rsidR="00980AE7" w:rsidRPr="00892E82" w:rsidRDefault="00980AE7" w:rsidP="0069038E">
      <w:pPr>
        <w:pStyle w:val="Prrafodelista"/>
        <w:spacing w:line="480" w:lineRule="auto"/>
        <w:ind w:left="714"/>
        <w:jc w:val="both"/>
        <w:rPr>
          <w:rFonts w:ascii="Arial" w:hAnsi="Arial" w:cs="Arial"/>
          <w:sz w:val="24"/>
          <w:szCs w:val="24"/>
        </w:rPr>
      </w:pPr>
    </w:p>
    <w:p w:rsidR="00980AE7" w:rsidRPr="0098587C" w:rsidRDefault="00980AE7" w:rsidP="003B255B">
      <w:pPr>
        <w:pStyle w:val="Prrafodelista"/>
        <w:numPr>
          <w:ilvl w:val="0"/>
          <w:numId w:val="74"/>
        </w:numPr>
        <w:spacing w:line="480" w:lineRule="auto"/>
        <w:ind w:left="714" w:hanging="357"/>
        <w:jc w:val="both"/>
        <w:rPr>
          <w:rFonts w:ascii="Arial" w:hAnsi="Arial" w:cs="Arial"/>
          <w:sz w:val="24"/>
          <w:szCs w:val="24"/>
        </w:rPr>
      </w:pPr>
      <w:r w:rsidRPr="0098587C">
        <w:rPr>
          <w:rFonts w:ascii="Arial" w:hAnsi="Arial" w:cs="Arial"/>
          <w:sz w:val="24"/>
          <w:szCs w:val="24"/>
        </w:rPr>
        <w:t>El Área de Logística, al no poseer parámetros de selección y evaluación de proveedores, no ha</w:t>
      </w:r>
      <w:r w:rsidR="00A475D8">
        <w:rPr>
          <w:rFonts w:ascii="Arial" w:hAnsi="Arial" w:cs="Arial"/>
          <w:sz w:val="24"/>
          <w:szCs w:val="24"/>
        </w:rPr>
        <w:t xml:space="preserve"> </w:t>
      </w:r>
      <w:r w:rsidRPr="0098587C">
        <w:rPr>
          <w:rFonts w:ascii="Arial" w:hAnsi="Arial" w:cs="Arial"/>
          <w:sz w:val="24"/>
          <w:szCs w:val="24"/>
        </w:rPr>
        <w:t>mantenido un óptimo proceso, manteniendo ineficacia en la aprobación de</w:t>
      </w:r>
      <w:r w:rsidR="0098587C" w:rsidRPr="0098587C">
        <w:rPr>
          <w:rFonts w:ascii="Arial" w:hAnsi="Arial" w:cs="Arial"/>
          <w:sz w:val="24"/>
          <w:szCs w:val="24"/>
        </w:rPr>
        <w:t xml:space="preserve"> Proveedores</w:t>
      </w:r>
      <w:r w:rsidRPr="0098587C">
        <w:rPr>
          <w:rFonts w:ascii="Arial" w:hAnsi="Arial" w:cs="Arial"/>
          <w:sz w:val="24"/>
          <w:szCs w:val="24"/>
        </w:rPr>
        <w:t xml:space="preserve">. </w:t>
      </w:r>
    </w:p>
    <w:p w:rsidR="002756A6" w:rsidRPr="00AE3720" w:rsidRDefault="00F05B71" w:rsidP="0069038E">
      <w:pPr>
        <w:pStyle w:val="Ttulo5"/>
        <w:spacing w:line="480" w:lineRule="auto"/>
        <w:rPr>
          <w:rFonts w:ascii="Arial" w:hAnsi="Arial" w:cs="Arial"/>
          <w:b/>
          <w:bCs/>
          <w:color w:val="auto"/>
          <w:sz w:val="28"/>
          <w:szCs w:val="24"/>
        </w:rPr>
      </w:pPr>
      <w:r w:rsidRPr="00AE3720">
        <w:rPr>
          <w:rFonts w:ascii="Arial" w:hAnsi="Arial" w:cs="Arial"/>
          <w:b/>
          <w:bCs/>
          <w:color w:val="auto"/>
          <w:sz w:val="28"/>
          <w:szCs w:val="24"/>
        </w:rPr>
        <w:lastRenderedPageBreak/>
        <w:t>6.</w:t>
      </w:r>
      <w:r w:rsidR="009B5170" w:rsidRPr="00AE3720">
        <w:rPr>
          <w:rFonts w:ascii="Arial" w:hAnsi="Arial" w:cs="Arial"/>
          <w:b/>
          <w:bCs/>
          <w:color w:val="auto"/>
          <w:sz w:val="28"/>
          <w:szCs w:val="24"/>
        </w:rPr>
        <w:t>1.1.2</w:t>
      </w:r>
      <w:r w:rsidR="004930F0">
        <w:rPr>
          <w:rFonts w:ascii="Arial" w:hAnsi="Arial" w:cs="Arial"/>
          <w:b/>
          <w:bCs/>
          <w:color w:val="auto"/>
          <w:sz w:val="28"/>
          <w:szCs w:val="24"/>
        </w:rPr>
        <w:t xml:space="preserve">. </w:t>
      </w:r>
      <w:r w:rsidR="009B5170" w:rsidRPr="00AE3720">
        <w:rPr>
          <w:rFonts w:ascii="Arial" w:hAnsi="Arial" w:cs="Arial"/>
          <w:b/>
          <w:bCs/>
          <w:color w:val="auto"/>
          <w:sz w:val="28"/>
          <w:szCs w:val="24"/>
        </w:rPr>
        <w:t xml:space="preserve">  Área de </w:t>
      </w:r>
      <w:r w:rsidR="00AE3720" w:rsidRPr="00AE3720">
        <w:rPr>
          <w:rFonts w:ascii="Arial" w:hAnsi="Arial" w:cs="Arial"/>
          <w:b/>
          <w:bCs/>
          <w:color w:val="auto"/>
          <w:sz w:val="28"/>
          <w:szCs w:val="24"/>
        </w:rPr>
        <w:t>Recursos H</w:t>
      </w:r>
      <w:r w:rsidR="009B5170" w:rsidRPr="00AE3720">
        <w:rPr>
          <w:rFonts w:ascii="Arial" w:hAnsi="Arial" w:cs="Arial"/>
          <w:b/>
          <w:bCs/>
          <w:color w:val="auto"/>
          <w:sz w:val="28"/>
          <w:szCs w:val="24"/>
        </w:rPr>
        <w:t xml:space="preserve">umanos </w:t>
      </w:r>
    </w:p>
    <w:p w:rsidR="002756A6" w:rsidRDefault="002756A6" w:rsidP="003B255B">
      <w:pPr>
        <w:pStyle w:val="Prrafodelista"/>
        <w:numPr>
          <w:ilvl w:val="0"/>
          <w:numId w:val="74"/>
        </w:numPr>
        <w:spacing w:line="480" w:lineRule="auto"/>
        <w:ind w:left="714" w:hanging="357"/>
        <w:jc w:val="both"/>
        <w:rPr>
          <w:rFonts w:ascii="Arial" w:hAnsi="Arial" w:cs="Arial"/>
          <w:sz w:val="24"/>
          <w:szCs w:val="24"/>
        </w:rPr>
      </w:pPr>
      <w:r w:rsidRPr="002F0E4E">
        <w:rPr>
          <w:rFonts w:ascii="Arial" w:hAnsi="Arial" w:cs="Arial"/>
          <w:sz w:val="24"/>
          <w:szCs w:val="24"/>
        </w:rPr>
        <w:t>El</w:t>
      </w:r>
      <w:r w:rsidR="004930F0">
        <w:rPr>
          <w:rFonts w:ascii="Arial" w:hAnsi="Arial" w:cs="Arial"/>
          <w:sz w:val="24"/>
          <w:szCs w:val="24"/>
        </w:rPr>
        <w:t xml:space="preserve"> Área de RR.HH., no mantiene,</w:t>
      </w:r>
      <w:r w:rsidRPr="002F0E4E">
        <w:rPr>
          <w:rFonts w:ascii="Arial" w:hAnsi="Arial" w:cs="Arial"/>
          <w:sz w:val="24"/>
          <w:szCs w:val="24"/>
        </w:rPr>
        <w:t xml:space="preserve"> m</w:t>
      </w:r>
      <w:r w:rsidR="004930F0">
        <w:rPr>
          <w:rFonts w:ascii="Arial" w:hAnsi="Arial" w:cs="Arial"/>
          <w:sz w:val="24"/>
          <w:szCs w:val="24"/>
        </w:rPr>
        <w:t>anuales y</w:t>
      </w:r>
      <w:r w:rsidR="00AE3720">
        <w:rPr>
          <w:rFonts w:ascii="Arial" w:hAnsi="Arial" w:cs="Arial"/>
          <w:sz w:val="24"/>
          <w:szCs w:val="24"/>
        </w:rPr>
        <w:t xml:space="preserve"> procesos documentado</w:t>
      </w:r>
      <w:r w:rsidRPr="002F0E4E">
        <w:rPr>
          <w:rFonts w:ascii="Arial" w:hAnsi="Arial" w:cs="Arial"/>
          <w:sz w:val="24"/>
          <w:szCs w:val="24"/>
        </w:rPr>
        <w:t>s que sustenten el proceso</w:t>
      </w:r>
      <w:r w:rsidR="004930F0">
        <w:rPr>
          <w:rFonts w:ascii="Arial" w:hAnsi="Arial" w:cs="Arial"/>
          <w:sz w:val="24"/>
          <w:szCs w:val="24"/>
        </w:rPr>
        <w:t xml:space="preserve"> </w:t>
      </w:r>
      <w:r w:rsidRPr="002F0E4E">
        <w:rPr>
          <w:rFonts w:ascii="Arial" w:hAnsi="Arial" w:cs="Arial"/>
          <w:sz w:val="24"/>
          <w:szCs w:val="24"/>
        </w:rPr>
        <w:t>de reclutamiento, selección y contratación del personal, en caso de presentarse una vacante, a pesar</w:t>
      </w:r>
      <w:r w:rsidR="004930F0">
        <w:rPr>
          <w:rFonts w:ascii="Arial" w:hAnsi="Arial" w:cs="Arial"/>
          <w:sz w:val="24"/>
          <w:szCs w:val="24"/>
        </w:rPr>
        <w:t xml:space="preserve"> </w:t>
      </w:r>
      <w:r w:rsidRPr="002F0E4E">
        <w:rPr>
          <w:rFonts w:ascii="Arial" w:hAnsi="Arial" w:cs="Arial"/>
          <w:sz w:val="24"/>
          <w:szCs w:val="24"/>
        </w:rPr>
        <w:t>que la Compañía mantiene solo de manera verbal indicado un proceso de contratación de persona</w:t>
      </w:r>
      <w:r w:rsidR="004930F0">
        <w:rPr>
          <w:rFonts w:ascii="Arial" w:hAnsi="Arial" w:cs="Arial"/>
          <w:sz w:val="24"/>
          <w:szCs w:val="24"/>
        </w:rPr>
        <w:t>leste no se lo aplica, y es</w:t>
      </w:r>
      <w:r w:rsidRPr="002F0E4E">
        <w:rPr>
          <w:rFonts w:ascii="Arial" w:hAnsi="Arial" w:cs="Arial"/>
          <w:sz w:val="24"/>
          <w:szCs w:val="24"/>
        </w:rPr>
        <w:t xml:space="preserve"> solo de conocimiento del administrador. </w:t>
      </w:r>
    </w:p>
    <w:p w:rsidR="002F0E4E" w:rsidRPr="002F0E4E" w:rsidRDefault="002F0E4E" w:rsidP="0069038E">
      <w:pPr>
        <w:pStyle w:val="Prrafodelista"/>
        <w:spacing w:line="480" w:lineRule="auto"/>
        <w:ind w:left="714"/>
        <w:jc w:val="both"/>
        <w:rPr>
          <w:rFonts w:ascii="Arial" w:hAnsi="Arial" w:cs="Arial"/>
          <w:sz w:val="24"/>
          <w:szCs w:val="24"/>
        </w:rPr>
      </w:pPr>
    </w:p>
    <w:p w:rsidR="002756A6" w:rsidRPr="002F0E4E" w:rsidRDefault="002756A6" w:rsidP="003B255B">
      <w:pPr>
        <w:pStyle w:val="Prrafodelista"/>
        <w:numPr>
          <w:ilvl w:val="0"/>
          <w:numId w:val="74"/>
        </w:numPr>
        <w:spacing w:line="480" w:lineRule="auto"/>
        <w:ind w:left="714" w:hanging="357"/>
        <w:jc w:val="both"/>
        <w:rPr>
          <w:rFonts w:ascii="Arial" w:hAnsi="Arial" w:cs="Arial"/>
          <w:sz w:val="24"/>
          <w:szCs w:val="24"/>
        </w:rPr>
      </w:pPr>
      <w:r w:rsidRPr="002F0E4E">
        <w:rPr>
          <w:rFonts w:ascii="Arial" w:hAnsi="Arial" w:cs="Arial"/>
          <w:sz w:val="24"/>
          <w:szCs w:val="24"/>
        </w:rPr>
        <w:t>Al realizar la indagación para conocer si el personal de la Compañía conoce las funciones de su</w:t>
      </w:r>
      <w:r w:rsidR="00535D0B">
        <w:rPr>
          <w:rFonts w:ascii="Arial" w:hAnsi="Arial" w:cs="Arial"/>
          <w:sz w:val="24"/>
          <w:szCs w:val="24"/>
        </w:rPr>
        <w:t xml:space="preserve"> </w:t>
      </w:r>
      <w:r w:rsidRPr="002F0E4E">
        <w:rPr>
          <w:rFonts w:ascii="Arial" w:hAnsi="Arial" w:cs="Arial"/>
          <w:sz w:val="24"/>
          <w:szCs w:val="24"/>
        </w:rPr>
        <w:t>cargo, se encontró que de 5 empleados solo uno conoce lo que debe realizar, ya que no se mantiene</w:t>
      </w:r>
      <w:r w:rsidR="004930F0">
        <w:rPr>
          <w:rFonts w:ascii="Arial" w:hAnsi="Arial" w:cs="Arial"/>
          <w:sz w:val="24"/>
          <w:szCs w:val="24"/>
        </w:rPr>
        <w:t xml:space="preserve"> </w:t>
      </w:r>
      <w:r w:rsidRPr="002F0E4E">
        <w:rPr>
          <w:rFonts w:ascii="Arial" w:hAnsi="Arial" w:cs="Arial"/>
          <w:sz w:val="24"/>
          <w:szCs w:val="24"/>
        </w:rPr>
        <w:t>un manual de descripción de funciones o programas de entrenamiento para el personal, que permitan</w:t>
      </w:r>
      <w:r w:rsidR="004930F0">
        <w:rPr>
          <w:rFonts w:ascii="Arial" w:hAnsi="Arial" w:cs="Arial"/>
          <w:sz w:val="24"/>
          <w:szCs w:val="24"/>
        </w:rPr>
        <w:t xml:space="preserve"> </w:t>
      </w:r>
      <w:r w:rsidRPr="002F0E4E">
        <w:rPr>
          <w:rFonts w:ascii="Arial" w:hAnsi="Arial" w:cs="Arial"/>
          <w:sz w:val="24"/>
          <w:szCs w:val="24"/>
        </w:rPr>
        <w:t xml:space="preserve">que este desempeñe sus actividades de manera eficiente y eficaz.  </w:t>
      </w:r>
    </w:p>
    <w:p w:rsidR="004956E5" w:rsidRPr="00892E82" w:rsidRDefault="004956E5" w:rsidP="0069038E">
      <w:pPr>
        <w:pStyle w:val="Prrafodelista"/>
        <w:spacing w:line="480" w:lineRule="auto"/>
        <w:ind w:left="714"/>
        <w:jc w:val="both"/>
        <w:rPr>
          <w:rFonts w:ascii="Arial" w:hAnsi="Arial" w:cs="Arial"/>
          <w:sz w:val="24"/>
          <w:szCs w:val="24"/>
        </w:rPr>
      </w:pPr>
    </w:p>
    <w:p w:rsidR="004956E5" w:rsidRPr="009B5170" w:rsidRDefault="004956E5" w:rsidP="003B255B">
      <w:pPr>
        <w:pStyle w:val="Prrafodelista"/>
        <w:numPr>
          <w:ilvl w:val="0"/>
          <w:numId w:val="74"/>
        </w:numPr>
        <w:spacing w:line="480" w:lineRule="auto"/>
        <w:ind w:left="714" w:hanging="357"/>
        <w:jc w:val="both"/>
        <w:rPr>
          <w:rFonts w:ascii="Arial" w:hAnsi="Arial" w:cs="Arial"/>
          <w:sz w:val="24"/>
          <w:szCs w:val="24"/>
        </w:rPr>
      </w:pPr>
      <w:r w:rsidRPr="009B5170">
        <w:rPr>
          <w:rFonts w:ascii="Arial" w:hAnsi="Arial" w:cs="Arial"/>
          <w:sz w:val="24"/>
          <w:szCs w:val="24"/>
        </w:rPr>
        <w:t>El Área de RR.HH., al no contar con programas de capacitación para sus empleados, no mantiene un personal con conocimientos actualizados provocando que no se desarrollen las actividades de</w:t>
      </w:r>
      <w:r w:rsidR="00535D0B">
        <w:rPr>
          <w:rFonts w:ascii="Arial" w:hAnsi="Arial" w:cs="Arial"/>
          <w:sz w:val="24"/>
          <w:szCs w:val="24"/>
        </w:rPr>
        <w:t xml:space="preserve"> </w:t>
      </w:r>
      <w:r w:rsidRPr="009B5170">
        <w:rPr>
          <w:rFonts w:ascii="Arial" w:hAnsi="Arial" w:cs="Arial"/>
          <w:sz w:val="24"/>
          <w:szCs w:val="24"/>
        </w:rPr>
        <w:t xml:space="preserve">manera óptima.  </w:t>
      </w:r>
    </w:p>
    <w:p w:rsidR="00AE3720" w:rsidRDefault="00AE3720" w:rsidP="0069038E">
      <w:pPr>
        <w:spacing w:line="480" w:lineRule="auto"/>
        <w:jc w:val="both"/>
        <w:rPr>
          <w:rFonts w:ascii="Arial" w:eastAsiaTheme="majorEastAsia" w:hAnsi="Arial" w:cs="Arial"/>
          <w:b/>
          <w:bCs/>
          <w:sz w:val="28"/>
          <w:szCs w:val="24"/>
        </w:rPr>
      </w:pPr>
    </w:p>
    <w:p w:rsidR="0098587C" w:rsidRPr="0069038E" w:rsidRDefault="00F05B71" w:rsidP="0069038E">
      <w:pPr>
        <w:pStyle w:val="Ttulo4"/>
        <w:spacing w:line="480" w:lineRule="auto"/>
        <w:rPr>
          <w:rFonts w:ascii="Arial" w:hAnsi="Arial" w:cs="Arial"/>
          <w:bCs w:val="0"/>
          <w:i w:val="0"/>
          <w:color w:val="auto"/>
          <w:sz w:val="28"/>
          <w:szCs w:val="24"/>
        </w:rPr>
      </w:pPr>
      <w:r w:rsidRPr="0069038E">
        <w:rPr>
          <w:rFonts w:ascii="Arial" w:hAnsi="Arial" w:cs="Arial"/>
          <w:bCs w:val="0"/>
          <w:i w:val="0"/>
          <w:color w:val="auto"/>
          <w:sz w:val="28"/>
          <w:szCs w:val="24"/>
        </w:rPr>
        <w:lastRenderedPageBreak/>
        <w:t>6.</w:t>
      </w:r>
      <w:r w:rsidR="00D4418C" w:rsidRPr="0069038E">
        <w:rPr>
          <w:rFonts w:ascii="Arial" w:hAnsi="Arial" w:cs="Arial"/>
          <w:bCs w:val="0"/>
          <w:i w:val="0"/>
          <w:color w:val="auto"/>
          <w:sz w:val="28"/>
          <w:szCs w:val="24"/>
        </w:rPr>
        <w:t>1.2</w:t>
      </w:r>
      <w:r w:rsidR="0069038E" w:rsidRPr="0069038E">
        <w:rPr>
          <w:rFonts w:ascii="Arial" w:hAnsi="Arial" w:cs="Arial"/>
          <w:bCs w:val="0"/>
          <w:i w:val="0"/>
          <w:color w:val="auto"/>
          <w:sz w:val="28"/>
          <w:szCs w:val="24"/>
        </w:rPr>
        <w:t>.</w:t>
      </w:r>
      <w:r w:rsidR="004930F0">
        <w:rPr>
          <w:rFonts w:ascii="Arial" w:hAnsi="Arial" w:cs="Arial"/>
          <w:bCs w:val="0"/>
          <w:i w:val="0"/>
          <w:color w:val="auto"/>
          <w:sz w:val="28"/>
          <w:szCs w:val="24"/>
        </w:rPr>
        <w:t xml:space="preserve"> </w:t>
      </w:r>
      <w:r w:rsidR="0069038E" w:rsidRPr="0069038E">
        <w:rPr>
          <w:rFonts w:ascii="Arial" w:hAnsi="Arial" w:cs="Arial"/>
          <w:bCs w:val="0"/>
          <w:i w:val="0"/>
          <w:color w:val="auto"/>
          <w:sz w:val="28"/>
          <w:szCs w:val="24"/>
        </w:rPr>
        <w:t xml:space="preserve"> Procesos F</w:t>
      </w:r>
      <w:r w:rsidR="009B5170" w:rsidRPr="0069038E">
        <w:rPr>
          <w:rFonts w:ascii="Arial" w:hAnsi="Arial" w:cs="Arial"/>
          <w:bCs w:val="0"/>
          <w:i w:val="0"/>
          <w:color w:val="auto"/>
          <w:sz w:val="28"/>
          <w:szCs w:val="24"/>
        </w:rPr>
        <w:t xml:space="preserve">inancieros </w:t>
      </w:r>
    </w:p>
    <w:p w:rsidR="004956E5" w:rsidRPr="0069038E" w:rsidRDefault="00D4418C" w:rsidP="0069038E">
      <w:pPr>
        <w:pStyle w:val="Ttulo5"/>
        <w:spacing w:line="480" w:lineRule="auto"/>
        <w:rPr>
          <w:rFonts w:ascii="Arial" w:hAnsi="Arial" w:cs="Arial"/>
          <w:b/>
          <w:bCs/>
          <w:color w:val="auto"/>
          <w:sz w:val="28"/>
          <w:szCs w:val="24"/>
        </w:rPr>
      </w:pPr>
      <w:r w:rsidRPr="0069038E">
        <w:rPr>
          <w:rFonts w:ascii="Arial" w:hAnsi="Arial" w:cs="Arial"/>
          <w:b/>
          <w:bCs/>
          <w:color w:val="auto"/>
          <w:sz w:val="28"/>
          <w:szCs w:val="24"/>
        </w:rPr>
        <w:t>6.1</w:t>
      </w:r>
      <w:r w:rsidR="009B5170" w:rsidRPr="0069038E">
        <w:rPr>
          <w:rFonts w:ascii="Arial" w:hAnsi="Arial" w:cs="Arial"/>
          <w:b/>
          <w:bCs/>
          <w:color w:val="auto"/>
          <w:sz w:val="28"/>
          <w:szCs w:val="24"/>
        </w:rPr>
        <w:t>.</w:t>
      </w:r>
      <w:r w:rsidRPr="0069038E">
        <w:rPr>
          <w:rFonts w:ascii="Arial" w:hAnsi="Arial" w:cs="Arial"/>
          <w:b/>
          <w:bCs/>
          <w:color w:val="auto"/>
          <w:sz w:val="28"/>
          <w:szCs w:val="24"/>
        </w:rPr>
        <w:t>2.1</w:t>
      </w:r>
      <w:r w:rsidR="004930F0">
        <w:rPr>
          <w:rFonts w:ascii="Arial" w:hAnsi="Arial" w:cs="Arial"/>
          <w:b/>
          <w:bCs/>
          <w:color w:val="auto"/>
          <w:sz w:val="28"/>
          <w:szCs w:val="24"/>
        </w:rPr>
        <w:t xml:space="preserve">. </w:t>
      </w:r>
      <w:r w:rsidR="009B5170" w:rsidRPr="0069038E">
        <w:rPr>
          <w:rFonts w:ascii="Arial" w:hAnsi="Arial" w:cs="Arial"/>
          <w:b/>
          <w:bCs/>
          <w:color w:val="auto"/>
          <w:sz w:val="28"/>
          <w:szCs w:val="24"/>
        </w:rPr>
        <w:t xml:space="preserve"> Área de </w:t>
      </w:r>
      <w:r w:rsidR="0069038E">
        <w:rPr>
          <w:rFonts w:ascii="Arial" w:hAnsi="Arial" w:cs="Arial"/>
          <w:b/>
          <w:bCs/>
          <w:color w:val="auto"/>
          <w:sz w:val="28"/>
          <w:szCs w:val="24"/>
        </w:rPr>
        <w:t>C</w:t>
      </w:r>
      <w:r w:rsidR="009B5170" w:rsidRPr="0069038E">
        <w:rPr>
          <w:rFonts w:ascii="Arial" w:hAnsi="Arial" w:cs="Arial"/>
          <w:b/>
          <w:bCs/>
          <w:color w:val="auto"/>
          <w:sz w:val="28"/>
          <w:szCs w:val="24"/>
        </w:rPr>
        <w:t>ontabilidad</w:t>
      </w:r>
    </w:p>
    <w:p w:rsidR="004E0939" w:rsidRPr="004930F0" w:rsidRDefault="004E0939" w:rsidP="004930F0">
      <w:pPr>
        <w:pStyle w:val="Prrafodelista"/>
        <w:numPr>
          <w:ilvl w:val="0"/>
          <w:numId w:val="74"/>
        </w:numPr>
        <w:spacing w:line="480" w:lineRule="auto"/>
        <w:ind w:left="714" w:hanging="357"/>
        <w:jc w:val="both"/>
        <w:rPr>
          <w:rFonts w:ascii="Arial" w:hAnsi="Arial" w:cs="Arial"/>
          <w:sz w:val="24"/>
          <w:szCs w:val="24"/>
        </w:rPr>
      </w:pPr>
      <w:r w:rsidRPr="002F0E4E">
        <w:rPr>
          <w:rFonts w:ascii="Arial" w:hAnsi="Arial" w:cs="Arial"/>
          <w:sz w:val="24"/>
          <w:szCs w:val="24"/>
        </w:rPr>
        <w:t>El Área de Contabil</w:t>
      </w:r>
      <w:r w:rsidR="004930F0">
        <w:rPr>
          <w:rFonts w:ascii="Arial" w:hAnsi="Arial" w:cs="Arial"/>
          <w:sz w:val="24"/>
          <w:szCs w:val="24"/>
        </w:rPr>
        <w:t>idad</w:t>
      </w:r>
      <w:r w:rsidRPr="004930F0">
        <w:rPr>
          <w:rFonts w:ascii="Arial" w:hAnsi="Arial" w:cs="Arial"/>
          <w:sz w:val="24"/>
          <w:szCs w:val="24"/>
        </w:rPr>
        <w:t xml:space="preserve">, al no contar con un auxiliar contable con conocimientos actualizados sobre el manejo, declaración y pago de tributos, se realizaron declaraciones sustitutivas, indicando ineficacia en el proceso.   </w:t>
      </w:r>
    </w:p>
    <w:p w:rsidR="002F0E4E" w:rsidRPr="002F0E4E" w:rsidRDefault="002F0E4E" w:rsidP="002F0E4E">
      <w:pPr>
        <w:pStyle w:val="Prrafodelista"/>
        <w:spacing w:line="480" w:lineRule="auto"/>
        <w:ind w:left="714"/>
        <w:jc w:val="both"/>
        <w:rPr>
          <w:rFonts w:ascii="Arial" w:hAnsi="Arial" w:cs="Arial"/>
          <w:sz w:val="24"/>
          <w:szCs w:val="24"/>
        </w:rPr>
      </w:pPr>
    </w:p>
    <w:p w:rsidR="00892E82" w:rsidRDefault="004F3F95" w:rsidP="003B255B">
      <w:pPr>
        <w:pStyle w:val="Prrafodelista"/>
        <w:numPr>
          <w:ilvl w:val="0"/>
          <w:numId w:val="74"/>
        </w:numPr>
        <w:spacing w:line="480" w:lineRule="auto"/>
        <w:ind w:left="714" w:hanging="357"/>
        <w:jc w:val="both"/>
        <w:rPr>
          <w:rFonts w:ascii="Arial" w:hAnsi="Arial" w:cs="Arial"/>
          <w:sz w:val="24"/>
          <w:szCs w:val="24"/>
        </w:rPr>
      </w:pPr>
      <w:r w:rsidRPr="002F0E4E">
        <w:rPr>
          <w:rFonts w:ascii="Arial" w:hAnsi="Arial" w:cs="Arial"/>
          <w:sz w:val="24"/>
          <w:szCs w:val="24"/>
        </w:rPr>
        <w:t>Al no realizarse las declaraciones a tiempo, por falta de compromiso y conocimiento del personal del Área de Contabilidad, se incurrió en multas e intereses, teniendo un proceso ineficaz e ineficiente.</w:t>
      </w:r>
    </w:p>
    <w:p w:rsidR="0069038E" w:rsidRPr="0069038E" w:rsidRDefault="0069038E" w:rsidP="0069038E">
      <w:pPr>
        <w:spacing w:line="480" w:lineRule="auto"/>
        <w:jc w:val="both"/>
        <w:rPr>
          <w:rFonts w:ascii="Arial" w:hAnsi="Arial" w:cs="Arial"/>
          <w:sz w:val="24"/>
          <w:szCs w:val="24"/>
        </w:rPr>
      </w:pPr>
    </w:p>
    <w:p w:rsidR="004E0939" w:rsidRPr="0069038E" w:rsidRDefault="00F05B71" w:rsidP="0069038E">
      <w:pPr>
        <w:pStyle w:val="Ttulo5"/>
        <w:spacing w:line="480" w:lineRule="auto"/>
        <w:rPr>
          <w:rFonts w:ascii="Arial" w:hAnsi="Arial" w:cs="Arial"/>
          <w:b/>
          <w:bCs/>
          <w:color w:val="auto"/>
          <w:sz w:val="28"/>
          <w:szCs w:val="24"/>
        </w:rPr>
      </w:pPr>
      <w:r w:rsidRPr="0069038E">
        <w:rPr>
          <w:rFonts w:ascii="Arial" w:hAnsi="Arial" w:cs="Arial"/>
          <w:b/>
          <w:bCs/>
          <w:color w:val="auto"/>
          <w:sz w:val="28"/>
          <w:szCs w:val="24"/>
        </w:rPr>
        <w:t>6.</w:t>
      </w:r>
      <w:r w:rsidR="00D4418C" w:rsidRPr="0069038E">
        <w:rPr>
          <w:rFonts w:ascii="Arial" w:hAnsi="Arial" w:cs="Arial"/>
          <w:b/>
          <w:bCs/>
          <w:color w:val="auto"/>
          <w:sz w:val="28"/>
          <w:szCs w:val="24"/>
        </w:rPr>
        <w:t>1.</w:t>
      </w:r>
      <w:r w:rsidR="009B5170" w:rsidRPr="0069038E">
        <w:rPr>
          <w:rFonts w:ascii="Arial" w:hAnsi="Arial" w:cs="Arial"/>
          <w:b/>
          <w:bCs/>
          <w:color w:val="auto"/>
          <w:sz w:val="28"/>
          <w:szCs w:val="24"/>
        </w:rPr>
        <w:t>2.2</w:t>
      </w:r>
      <w:r w:rsidR="0069038E" w:rsidRPr="0069038E">
        <w:rPr>
          <w:rFonts w:ascii="Arial" w:hAnsi="Arial" w:cs="Arial"/>
          <w:b/>
          <w:bCs/>
          <w:color w:val="auto"/>
          <w:sz w:val="28"/>
          <w:szCs w:val="24"/>
        </w:rPr>
        <w:t>.</w:t>
      </w:r>
      <w:r w:rsidR="004930F0">
        <w:rPr>
          <w:rFonts w:ascii="Arial" w:hAnsi="Arial" w:cs="Arial"/>
          <w:b/>
          <w:bCs/>
          <w:color w:val="auto"/>
          <w:sz w:val="28"/>
          <w:szCs w:val="24"/>
        </w:rPr>
        <w:t xml:space="preserve">  </w:t>
      </w:r>
      <w:r w:rsidR="0069038E" w:rsidRPr="0069038E">
        <w:rPr>
          <w:rFonts w:ascii="Arial" w:hAnsi="Arial" w:cs="Arial"/>
          <w:b/>
          <w:bCs/>
          <w:color w:val="auto"/>
          <w:sz w:val="28"/>
          <w:szCs w:val="24"/>
        </w:rPr>
        <w:t>Área de T</w:t>
      </w:r>
      <w:r w:rsidR="009B5170" w:rsidRPr="0069038E">
        <w:rPr>
          <w:rFonts w:ascii="Arial" w:hAnsi="Arial" w:cs="Arial"/>
          <w:b/>
          <w:bCs/>
          <w:color w:val="auto"/>
          <w:sz w:val="28"/>
          <w:szCs w:val="24"/>
        </w:rPr>
        <w:t>esorería</w:t>
      </w:r>
    </w:p>
    <w:p w:rsidR="00CA0C65" w:rsidRPr="002F0E4E" w:rsidRDefault="00CA0C65" w:rsidP="003B255B">
      <w:pPr>
        <w:pStyle w:val="Prrafodelista"/>
        <w:numPr>
          <w:ilvl w:val="0"/>
          <w:numId w:val="74"/>
        </w:numPr>
        <w:spacing w:line="480" w:lineRule="auto"/>
        <w:ind w:left="714" w:hanging="357"/>
        <w:jc w:val="both"/>
        <w:rPr>
          <w:rFonts w:ascii="Arial" w:hAnsi="Arial" w:cs="Arial"/>
          <w:sz w:val="24"/>
          <w:szCs w:val="24"/>
        </w:rPr>
      </w:pPr>
      <w:r w:rsidRPr="002F0E4E">
        <w:rPr>
          <w:rFonts w:ascii="Arial" w:hAnsi="Arial" w:cs="Arial"/>
          <w:sz w:val="24"/>
          <w:szCs w:val="24"/>
        </w:rPr>
        <w:t xml:space="preserve">Al no darse cumplimiento de la política interna que indica la autorización del Gerente General para el cobro de cheques recibidos, se tiene una ineficacia en el proceso y una falta de control sobre los recursos monetarios, ya que los depósitos de  los cheques cobrados no se los realiza el mismo día sino en días posteriores manteniendo además una ineficiencia.   </w:t>
      </w:r>
    </w:p>
    <w:p w:rsidR="002F0E4E" w:rsidRDefault="002F0E4E" w:rsidP="0069038E">
      <w:pPr>
        <w:pStyle w:val="Prrafodelista"/>
        <w:spacing w:line="480" w:lineRule="auto"/>
        <w:ind w:left="714"/>
        <w:jc w:val="both"/>
        <w:rPr>
          <w:rFonts w:ascii="Arial" w:hAnsi="Arial" w:cs="Arial"/>
          <w:sz w:val="24"/>
          <w:szCs w:val="24"/>
        </w:rPr>
      </w:pPr>
    </w:p>
    <w:p w:rsidR="004E0939" w:rsidRDefault="00CA0C65" w:rsidP="003B255B">
      <w:pPr>
        <w:pStyle w:val="Prrafodelista"/>
        <w:numPr>
          <w:ilvl w:val="0"/>
          <w:numId w:val="74"/>
        </w:numPr>
        <w:spacing w:line="480" w:lineRule="auto"/>
        <w:ind w:left="714" w:hanging="357"/>
        <w:jc w:val="both"/>
        <w:rPr>
          <w:rFonts w:ascii="Arial" w:hAnsi="Arial" w:cs="Arial"/>
          <w:sz w:val="24"/>
          <w:szCs w:val="24"/>
        </w:rPr>
      </w:pPr>
      <w:r w:rsidRPr="00892E82">
        <w:rPr>
          <w:rFonts w:ascii="Arial" w:hAnsi="Arial" w:cs="Arial"/>
          <w:sz w:val="24"/>
          <w:szCs w:val="24"/>
        </w:rPr>
        <w:t>De los che</w:t>
      </w:r>
      <w:r w:rsidR="002F0E4E">
        <w:rPr>
          <w:rFonts w:ascii="Arial" w:hAnsi="Arial" w:cs="Arial"/>
          <w:sz w:val="24"/>
          <w:szCs w:val="24"/>
        </w:rPr>
        <w:t>ques emitidos en el período 2012</w:t>
      </w:r>
      <w:r w:rsidR="004930F0">
        <w:rPr>
          <w:rFonts w:ascii="Arial" w:hAnsi="Arial" w:cs="Arial"/>
          <w:sz w:val="24"/>
          <w:szCs w:val="24"/>
        </w:rPr>
        <w:t>, aun existen 9</w:t>
      </w:r>
      <w:r w:rsidRPr="00892E82">
        <w:rPr>
          <w:rFonts w:ascii="Arial" w:hAnsi="Arial" w:cs="Arial"/>
          <w:sz w:val="24"/>
          <w:szCs w:val="24"/>
        </w:rPr>
        <w:t xml:space="preserve"> cheques que no han sido cobrados, que por falta del seguimiento a los mismos, </w:t>
      </w:r>
      <w:r w:rsidRPr="00892E82">
        <w:rPr>
          <w:rFonts w:ascii="Arial" w:hAnsi="Arial" w:cs="Arial"/>
          <w:sz w:val="24"/>
          <w:szCs w:val="24"/>
        </w:rPr>
        <w:lastRenderedPageBreak/>
        <w:t xml:space="preserve">el encargado no conoce el motivo por el cual aún no han sido cobrados, manteniendo  un proceso ineficaz al no establecer el alcance hasta el momento de su cobro.   </w:t>
      </w:r>
    </w:p>
    <w:p w:rsidR="002F0E4E" w:rsidRPr="002F0E4E" w:rsidRDefault="002F0E4E" w:rsidP="0069038E">
      <w:pPr>
        <w:pStyle w:val="Prrafodelista"/>
        <w:spacing w:line="480" w:lineRule="auto"/>
        <w:rPr>
          <w:rFonts w:ascii="Arial" w:hAnsi="Arial" w:cs="Arial"/>
          <w:sz w:val="24"/>
          <w:szCs w:val="24"/>
        </w:rPr>
      </w:pPr>
    </w:p>
    <w:p w:rsidR="002F0E4E" w:rsidRDefault="002F0E4E" w:rsidP="003B255B">
      <w:pPr>
        <w:pStyle w:val="Prrafodelista"/>
        <w:numPr>
          <w:ilvl w:val="0"/>
          <w:numId w:val="74"/>
        </w:numPr>
        <w:spacing w:line="480" w:lineRule="auto"/>
        <w:ind w:left="714" w:hanging="357"/>
        <w:jc w:val="both"/>
        <w:rPr>
          <w:rFonts w:ascii="Arial" w:hAnsi="Arial" w:cs="Arial"/>
          <w:sz w:val="24"/>
          <w:szCs w:val="24"/>
        </w:rPr>
      </w:pPr>
      <w:r>
        <w:rPr>
          <w:rFonts w:ascii="Arial" w:hAnsi="Arial" w:cs="Arial"/>
          <w:sz w:val="24"/>
          <w:szCs w:val="24"/>
        </w:rPr>
        <w:t xml:space="preserve">Los miembros de la empresa no conocen </w:t>
      </w:r>
      <w:r w:rsidR="004930F0">
        <w:rPr>
          <w:rFonts w:ascii="Arial" w:hAnsi="Arial" w:cs="Arial"/>
          <w:sz w:val="24"/>
          <w:szCs w:val="24"/>
        </w:rPr>
        <w:t xml:space="preserve">exactamente que funciones de </w:t>
      </w:r>
      <w:r>
        <w:rPr>
          <w:rFonts w:ascii="Arial" w:hAnsi="Arial" w:cs="Arial"/>
          <w:sz w:val="24"/>
          <w:szCs w:val="24"/>
        </w:rPr>
        <w:t xml:space="preserve">cargo en el puesto de trabajo logrando confusión, sobre las responsabilidades de las acciones que realiza en el día. </w:t>
      </w:r>
    </w:p>
    <w:p w:rsidR="002F0E4E" w:rsidRDefault="002F0E4E" w:rsidP="002F0E4E">
      <w:pPr>
        <w:pStyle w:val="Prrafodelista"/>
        <w:spacing w:line="480" w:lineRule="auto"/>
        <w:ind w:left="714"/>
        <w:jc w:val="both"/>
        <w:rPr>
          <w:rFonts w:ascii="Arial" w:hAnsi="Arial" w:cs="Arial"/>
          <w:sz w:val="24"/>
          <w:szCs w:val="24"/>
        </w:rPr>
      </w:pPr>
    </w:p>
    <w:p w:rsidR="002F0E4E" w:rsidRDefault="002F0E4E" w:rsidP="003B255B">
      <w:pPr>
        <w:pStyle w:val="Prrafodelista"/>
        <w:numPr>
          <w:ilvl w:val="0"/>
          <w:numId w:val="74"/>
        </w:numPr>
        <w:spacing w:line="480" w:lineRule="auto"/>
        <w:ind w:left="714" w:hanging="357"/>
        <w:jc w:val="both"/>
        <w:rPr>
          <w:rFonts w:ascii="Arial" w:hAnsi="Arial" w:cs="Arial"/>
          <w:sz w:val="24"/>
          <w:szCs w:val="24"/>
        </w:rPr>
      </w:pPr>
      <w:r>
        <w:rPr>
          <w:rFonts w:ascii="Arial" w:hAnsi="Arial" w:cs="Arial"/>
          <w:sz w:val="24"/>
          <w:szCs w:val="24"/>
        </w:rPr>
        <w:t>Los objetivos generales y específicos de la empresa deben estar relacionados con los objetivos generales y específicos de cada uno de los departamentos que componen la organización, ya que se está asegurando que todos los miembros de la compañía se dirijan hacia un mismo fin.</w:t>
      </w:r>
    </w:p>
    <w:p w:rsidR="00F05B71" w:rsidRPr="00F05B71" w:rsidRDefault="00F05B71" w:rsidP="00F05B71">
      <w:pPr>
        <w:pStyle w:val="Prrafodelista"/>
        <w:rPr>
          <w:rFonts w:ascii="Arial" w:hAnsi="Arial" w:cs="Arial"/>
          <w:sz w:val="24"/>
          <w:szCs w:val="24"/>
        </w:rPr>
      </w:pPr>
    </w:p>
    <w:p w:rsidR="002F0E4E" w:rsidRDefault="002F0E4E" w:rsidP="003B255B">
      <w:pPr>
        <w:pStyle w:val="Prrafodelista"/>
        <w:numPr>
          <w:ilvl w:val="0"/>
          <w:numId w:val="74"/>
        </w:numPr>
        <w:spacing w:line="480" w:lineRule="auto"/>
        <w:ind w:left="714" w:hanging="357"/>
        <w:jc w:val="both"/>
        <w:rPr>
          <w:rFonts w:ascii="Arial" w:hAnsi="Arial" w:cs="Arial"/>
          <w:sz w:val="24"/>
          <w:szCs w:val="24"/>
        </w:rPr>
      </w:pPr>
      <w:r>
        <w:rPr>
          <w:rFonts w:ascii="Arial" w:hAnsi="Arial" w:cs="Arial"/>
          <w:sz w:val="24"/>
          <w:szCs w:val="24"/>
        </w:rPr>
        <w:t>Cada departamento debe tener una misión y visión pero que ésta sea complemento de la misión y visión de la empresa.</w:t>
      </w:r>
    </w:p>
    <w:p w:rsidR="002F0E4E" w:rsidRPr="00774AC7" w:rsidRDefault="002F0E4E" w:rsidP="002F0E4E">
      <w:pPr>
        <w:pStyle w:val="Prrafodelista"/>
        <w:spacing w:line="480" w:lineRule="auto"/>
        <w:rPr>
          <w:rFonts w:ascii="Arial" w:hAnsi="Arial" w:cs="Arial"/>
          <w:sz w:val="24"/>
          <w:szCs w:val="24"/>
        </w:rPr>
      </w:pPr>
    </w:p>
    <w:p w:rsidR="002F0E4E" w:rsidRDefault="002F0E4E" w:rsidP="003B255B">
      <w:pPr>
        <w:pStyle w:val="Prrafodelista"/>
        <w:numPr>
          <w:ilvl w:val="0"/>
          <w:numId w:val="74"/>
        </w:numPr>
        <w:spacing w:line="480" w:lineRule="auto"/>
        <w:ind w:left="714" w:hanging="357"/>
        <w:jc w:val="both"/>
        <w:rPr>
          <w:rFonts w:ascii="Arial" w:hAnsi="Arial" w:cs="Arial"/>
          <w:sz w:val="24"/>
          <w:szCs w:val="24"/>
        </w:rPr>
      </w:pPr>
      <w:r>
        <w:rPr>
          <w:rFonts w:ascii="Arial" w:hAnsi="Arial" w:cs="Arial"/>
          <w:sz w:val="24"/>
          <w:szCs w:val="24"/>
        </w:rPr>
        <w:t>Los indicadores administrativos ayudaron a comprender sobre los problemas que se suscitan en las áreas de logística y recursos humanos, y de esta manera poder realizar las correcciones pertinentes.</w:t>
      </w:r>
    </w:p>
    <w:p w:rsidR="00F05B71" w:rsidRPr="00F05B71" w:rsidRDefault="00F05B71" w:rsidP="0069038E">
      <w:pPr>
        <w:pStyle w:val="Prrafodelista"/>
        <w:spacing w:line="480" w:lineRule="auto"/>
        <w:rPr>
          <w:rFonts w:ascii="Arial" w:hAnsi="Arial" w:cs="Arial"/>
          <w:sz w:val="24"/>
          <w:szCs w:val="24"/>
        </w:rPr>
      </w:pPr>
    </w:p>
    <w:p w:rsidR="00980AE7" w:rsidRPr="0069038E" w:rsidRDefault="0069038E" w:rsidP="0069038E">
      <w:pPr>
        <w:pStyle w:val="Ttulo3"/>
        <w:spacing w:line="480" w:lineRule="auto"/>
        <w:rPr>
          <w:rFonts w:ascii="Arial" w:hAnsi="Arial" w:cs="Arial"/>
          <w:color w:val="auto"/>
          <w:sz w:val="28"/>
          <w:szCs w:val="28"/>
        </w:rPr>
      </w:pPr>
      <w:bookmarkStart w:id="265" w:name="_Toc359360640"/>
      <w:bookmarkStart w:id="266" w:name="_Toc362294039"/>
      <w:bookmarkStart w:id="267" w:name="_Toc362298308"/>
      <w:bookmarkStart w:id="268" w:name="_Toc365605718"/>
      <w:r w:rsidRPr="0069038E">
        <w:rPr>
          <w:rFonts w:ascii="Arial" w:hAnsi="Arial" w:cs="Arial"/>
          <w:color w:val="auto"/>
          <w:sz w:val="28"/>
          <w:szCs w:val="28"/>
        </w:rPr>
        <w:lastRenderedPageBreak/>
        <w:t xml:space="preserve">6.2. </w:t>
      </w:r>
      <w:r w:rsidR="004C3D53">
        <w:rPr>
          <w:rFonts w:ascii="Arial" w:hAnsi="Arial" w:cs="Arial"/>
          <w:color w:val="auto"/>
          <w:sz w:val="28"/>
          <w:szCs w:val="28"/>
        </w:rPr>
        <w:t xml:space="preserve"> </w:t>
      </w:r>
      <w:r w:rsidR="00F05B71" w:rsidRPr="0069038E">
        <w:rPr>
          <w:rFonts w:ascii="Arial" w:hAnsi="Arial" w:cs="Arial"/>
          <w:color w:val="auto"/>
          <w:sz w:val="28"/>
          <w:szCs w:val="28"/>
        </w:rPr>
        <w:t>RECOMENDACIONES</w:t>
      </w:r>
      <w:bookmarkEnd w:id="265"/>
      <w:bookmarkEnd w:id="266"/>
      <w:bookmarkEnd w:id="267"/>
      <w:bookmarkEnd w:id="268"/>
    </w:p>
    <w:p w:rsidR="00D4418C" w:rsidRPr="0069038E" w:rsidRDefault="0098587C" w:rsidP="0069038E">
      <w:pPr>
        <w:pStyle w:val="Ttulo4"/>
        <w:spacing w:line="480" w:lineRule="auto"/>
        <w:rPr>
          <w:rFonts w:ascii="Arial" w:hAnsi="Arial" w:cs="Arial"/>
          <w:bCs w:val="0"/>
          <w:i w:val="0"/>
          <w:color w:val="auto"/>
          <w:sz w:val="28"/>
          <w:szCs w:val="24"/>
        </w:rPr>
      </w:pPr>
      <w:r w:rsidRPr="0069038E">
        <w:rPr>
          <w:rFonts w:ascii="Arial" w:hAnsi="Arial" w:cs="Arial"/>
          <w:bCs w:val="0"/>
          <w:i w:val="0"/>
          <w:color w:val="auto"/>
          <w:sz w:val="28"/>
          <w:szCs w:val="24"/>
        </w:rPr>
        <w:t>6.2.1</w:t>
      </w:r>
      <w:r w:rsidR="004C3D53">
        <w:rPr>
          <w:rFonts w:ascii="Arial" w:hAnsi="Arial" w:cs="Arial"/>
          <w:bCs w:val="0"/>
          <w:i w:val="0"/>
          <w:color w:val="auto"/>
          <w:sz w:val="28"/>
          <w:szCs w:val="24"/>
        </w:rPr>
        <w:t xml:space="preserve">. </w:t>
      </w:r>
      <w:r w:rsidR="00D4418C" w:rsidRPr="0069038E">
        <w:rPr>
          <w:rFonts w:ascii="Arial" w:hAnsi="Arial" w:cs="Arial"/>
          <w:bCs w:val="0"/>
          <w:i w:val="0"/>
          <w:color w:val="auto"/>
          <w:sz w:val="28"/>
          <w:szCs w:val="24"/>
        </w:rPr>
        <w:t xml:space="preserve"> P</w:t>
      </w:r>
      <w:r w:rsidRPr="0069038E">
        <w:rPr>
          <w:rFonts w:ascii="Arial" w:hAnsi="Arial" w:cs="Arial"/>
          <w:bCs w:val="0"/>
          <w:i w:val="0"/>
          <w:color w:val="auto"/>
          <w:sz w:val="28"/>
          <w:szCs w:val="24"/>
        </w:rPr>
        <w:t>rocesos  A</w:t>
      </w:r>
      <w:r w:rsidR="00D4418C" w:rsidRPr="0069038E">
        <w:rPr>
          <w:rFonts w:ascii="Arial" w:hAnsi="Arial" w:cs="Arial"/>
          <w:bCs w:val="0"/>
          <w:i w:val="0"/>
          <w:color w:val="auto"/>
          <w:sz w:val="28"/>
          <w:szCs w:val="24"/>
        </w:rPr>
        <w:t>dministrativos</w:t>
      </w:r>
    </w:p>
    <w:p w:rsidR="00892E82" w:rsidRPr="0069038E" w:rsidRDefault="0069038E" w:rsidP="0069038E">
      <w:pPr>
        <w:pStyle w:val="Ttulo5"/>
        <w:spacing w:line="480" w:lineRule="auto"/>
        <w:rPr>
          <w:rFonts w:ascii="Arial" w:hAnsi="Arial" w:cs="Arial"/>
          <w:b/>
          <w:bCs/>
          <w:color w:val="auto"/>
          <w:sz w:val="28"/>
          <w:szCs w:val="24"/>
        </w:rPr>
      </w:pPr>
      <w:r w:rsidRPr="0069038E">
        <w:rPr>
          <w:rFonts w:ascii="Arial" w:hAnsi="Arial" w:cs="Arial"/>
          <w:b/>
          <w:bCs/>
          <w:color w:val="auto"/>
          <w:sz w:val="28"/>
          <w:szCs w:val="24"/>
        </w:rPr>
        <w:t xml:space="preserve">6.2.1.1. </w:t>
      </w:r>
      <w:r w:rsidR="004C3D53">
        <w:rPr>
          <w:rFonts w:ascii="Arial" w:hAnsi="Arial" w:cs="Arial"/>
          <w:b/>
          <w:bCs/>
          <w:color w:val="auto"/>
          <w:sz w:val="28"/>
          <w:szCs w:val="24"/>
        </w:rPr>
        <w:t xml:space="preserve"> </w:t>
      </w:r>
      <w:r w:rsidR="006D5667" w:rsidRPr="0069038E">
        <w:rPr>
          <w:rFonts w:ascii="Arial" w:hAnsi="Arial" w:cs="Arial"/>
          <w:b/>
          <w:bCs/>
          <w:color w:val="auto"/>
          <w:sz w:val="28"/>
          <w:szCs w:val="24"/>
        </w:rPr>
        <w:t>Á</w:t>
      </w:r>
      <w:r w:rsidRPr="0069038E">
        <w:rPr>
          <w:rFonts w:ascii="Arial" w:hAnsi="Arial" w:cs="Arial"/>
          <w:b/>
          <w:bCs/>
          <w:color w:val="auto"/>
          <w:sz w:val="28"/>
          <w:szCs w:val="24"/>
        </w:rPr>
        <w:t>rea L</w:t>
      </w:r>
      <w:r w:rsidR="00D4418C" w:rsidRPr="0069038E">
        <w:rPr>
          <w:rFonts w:ascii="Arial" w:hAnsi="Arial" w:cs="Arial"/>
          <w:b/>
          <w:bCs/>
          <w:color w:val="auto"/>
          <w:sz w:val="28"/>
          <w:szCs w:val="24"/>
        </w:rPr>
        <w:t>ogística</w:t>
      </w:r>
    </w:p>
    <w:p w:rsidR="00980AE7" w:rsidRPr="0098587C" w:rsidRDefault="00980AE7" w:rsidP="003B255B">
      <w:pPr>
        <w:pStyle w:val="Prrafodelista"/>
        <w:numPr>
          <w:ilvl w:val="0"/>
          <w:numId w:val="83"/>
        </w:numPr>
        <w:spacing w:line="480" w:lineRule="auto"/>
        <w:jc w:val="both"/>
        <w:rPr>
          <w:rFonts w:ascii="Arial" w:hAnsi="Arial" w:cs="Arial"/>
          <w:sz w:val="24"/>
          <w:szCs w:val="24"/>
        </w:rPr>
      </w:pPr>
      <w:r w:rsidRPr="0098587C">
        <w:rPr>
          <w:rFonts w:ascii="Arial" w:hAnsi="Arial" w:cs="Arial"/>
          <w:sz w:val="24"/>
          <w:szCs w:val="24"/>
        </w:rPr>
        <w:t>Jefe de Tesorería: Comunicar a los jefes de las áreas de la Compañía el presupuesto designado para cada área y para cada unidad de transporte, para que en base a ese presupuesto se realicen</w:t>
      </w:r>
      <w:r w:rsidR="0069038E">
        <w:rPr>
          <w:rFonts w:ascii="Arial" w:hAnsi="Arial" w:cs="Arial"/>
          <w:sz w:val="24"/>
          <w:szCs w:val="24"/>
        </w:rPr>
        <w:t xml:space="preserve"> las solicitudes de compra.</w:t>
      </w:r>
    </w:p>
    <w:p w:rsidR="00980AE7" w:rsidRPr="00892E82" w:rsidRDefault="00980AE7" w:rsidP="0069038E">
      <w:pPr>
        <w:pStyle w:val="Prrafodelista"/>
        <w:spacing w:line="480" w:lineRule="auto"/>
        <w:ind w:left="714"/>
        <w:jc w:val="both"/>
        <w:rPr>
          <w:rFonts w:ascii="Arial" w:hAnsi="Arial" w:cs="Arial"/>
          <w:sz w:val="24"/>
          <w:szCs w:val="24"/>
        </w:rPr>
      </w:pPr>
    </w:p>
    <w:p w:rsidR="00980AE7" w:rsidRPr="00892E82" w:rsidRDefault="00980AE7" w:rsidP="003B255B">
      <w:pPr>
        <w:pStyle w:val="Prrafodelista"/>
        <w:numPr>
          <w:ilvl w:val="0"/>
          <w:numId w:val="83"/>
        </w:numPr>
        <w:spacing w:line="480" w:lineRule="auto"/>
        <w:jc w:val="both"/>
        <w:rPr>
          <w:rFonts w:ascii="Arial" w:hAnsi="Arial" w:cs="Arial"/>
          <w:sz w:val="24"/>
          <w:szCs w:val="24"/>
        </w:rPr>
      </w:pPr>
      <w:r w:rsidRPr="00892E82">
        <w:rPr>
          <w:rFonts w:ascii="Arial" w:hAnsi="Arial" w:cs="Arial"/>
          <w:sz w:val="24"/>
          <w:szCs w:val="24"/>
        </w:rPr>
        <w:t xml:space="preserve">Jefe de Logística: Revisar y verificar que las solicitudes de compra recibidas cumplan con los requerimientos que se solicitan antes de ser enviadas para su autorización al Gerente General.   </w:t>
      </w:r>
    </w:p>
    <w:p w:rsidR="00980AE7" w:rsidRPr="00892E82" w:rsidRDefault="00980AE7" w:rsidP="0069038E">
      <w:pPr>
        <w:pStyle w:val="Prrafodelista"/>
        <w:spacing w:line="480" w:lineRule="auto"/>
        <w:ind w:left="714"/>
        <w:jc w:val="both"/>
        <w:rPr>
          <w:rFonts w:ascii="Arial" w:hAnsi="Arial" w:cs="Arial"/>
          <w:sz w:val="24"/>
          <w:szCs w:val="24"/>
        </w:rPr>
      </w:pPr>
    </w:p>
    <w:p w:rsidR="00980AE7" w:rsidRPr="002F0E4E" w:rsidRDefault="00980AE7" w:rsidP="003B255B">
      <w:pPr>
        <w:pStyle w:val="Prrafodelista"/>
        <w:numPr>
          <w:ilvl w:val="0"/>
          <w:numId w:val="83"/>
        </w:numPr>
        <w:spacing w:line="480" w:lineRule="auto"/>
        <w:jc w:val="both"/>
        <w:rPr>
          <w:rFonts w:ascii="Arial" w:hAnsi="Arial" w:cs="Arial"/>
          <w:sz w:val="24"/>
          <w:szCs w:val="24"/>
        </w:rPr>
      </w:pPr>
      <w:r w:rsidRPr="002F0E4E">
        <w:rPr>
          <w:rFonts w:ascii="Arial" w:hAnsi="Arial" w:cs="Arial"/>
          <w:sz w:val="24"/>
          <w:szCs w:val="24"/>
        </w:rPr>
        <w:t>Jefe de Logística: Revisar que los pedidos a los proveedores estén claramente indicadas todas las características de los insumos, como verificar que las cotizaciones recibidas cumplan con las</w:t>
      </w:r>
      <w:r w:rsidR="004930F0">
        <w:rPr>
          <w:rFonts w:ascii="Arial" w:hAnsi="Arial" w:cs="Arial"/>
          <w:sz w:val="24"/>
          <w:szCs w:val="24"/>
        </w:rPr>
        <w:t xml:space="preserve"> </w:t>
      </w:r>
      <w:r w:rsidRPr="002F0E4E">
        <w:rPr>
          <w:rFonts w:ascii="Arial" w:hAnsi="Arial" w:cs="Arial"/>
          <w:sz w:val="24"/>
          <w:szCs w:val="24"/>
        </w:rPr>
        <w:t>condiciones indicad</w:t>
      </w:r>
      <w:r w:rsidR="0069038E">
        <w:rPr>
          <w:rFonts w:ascii="Arial" w:hAnsi="Arial" w:cs="Arial"/>
          <w:sz w:val="24"/>
          <w:szCs w:val="24"/>
        </w:rPr>
        <w:t>as para su autorización.</w:t>
      </w:r>
    </w:p>
    <w:p w:rsidR="004E0939" w:rsidRPr="00892E82" w:rsidRDefault="004E0939" w:rsidP="009B4571">
      <w:pPr>
        <w:pStyle w:val="Prrafodelista"/>
        <w:spacing w:line="480" w:lineRule="auto"/>
        <w:ind w:left="714"/>
        <w:jc w:val="both"/>
        <w:rPr>
          <w:rFonts w:ascii="Arial" w:hAnsi="Arial" w:cs="Arial"/>
          <w:sz w:val="24"/>
          <w:szCs w:val="24"/>
        </w:rPr>
      </w:pPr>
    </w:p>
    <w:p w:rsidR="00980AE7" w:rsidRPr="002F0E4E" w:rsidRDefault="00980AE7" w:rsidP="003B255B">
      <w:pPr>
        <w:pStyle w:val="Prrafodelista"/>
        <w:numPr>
          <w:ilvl w:val="0"/>
          <w:numId w:val="83"/>
        </w:numPr>
        <w:spacing w:line="480" w:lineRule="auto"/>
        <w:jc w:val="both"/>
        <w:rPr>
          <w:rFonts w:ascii="Arial" w:hAnsi="Arial" w:cs="Arial"/>
          <w:sz w:val="24"/>
          <w:szCs w:val="24"/>
        </w:rPr>
      </w:pPr>
      <w:r w:rsidRPr="002F0E4E">
        <w:rPr>
          <w:rFonts w:ascii="Arial" w:hAnsi="Arial" w:cs="Arial"/>
          <w:sz w:val="24"/>
          <w:szCs w:val="24"/>
        </w:rPr>
        <w:t>Jefe de Logística: Dar aplicación a la parte del proceso que indica realizar cuadros comparativos</w:t>
      </w:r>
      <w:r w:rsidR="004930F0">
        <w:rPr>
          <w:rFonts w:ascii="Arial" w:hAnsi="Arial" w:cs="Arial"/>
          <w:sz w:val="24"/>
          <w:szCs w:val="24"/>
        </w:rPr>
        <w:t xml:space="preserve"> </w:t>
      </w:r>
      <w:r w:rsidRPr="002F0E4E">
        <w:rPr>
          <w:rFonts w:ascii="Arial" w:hAnsi="Arial" w:cs="Arial"/>
          <w:sz w:val="24"/>
          <w:szCs w:val="24"/>
        </w:rPr>
        <w:t>de los proveedores, como establecer parámetros para ser seleccionados y aprobados, sin dar aplicación a las recomendaciones realiza</w:t>
      </w:r>
      <w:r w:rsidR="0069038E">
        <w:rPr>
          <w:rFonts w:ascii="Arial" w:hAnsi="Arial" w:cs="Arial"/>
          <w:sz w:val="24"/>
          <w:szCs w:val="24"/>
        </w:rPr>
        <w:t>das por los socios.</w:t>
      </w:r>
    </w:p>
    <w:p w:rsidR="002756A6" w:rsidRPr="009B4571" w:rsidRDefault="0069038E" w:rsidP="009B4571">
      <w:pPr>
        <w:pStyle w:val="Ttulo5"/>
        <w:spacing w:line="480" w:lineRule="auto"/>
        <w:rPr>
          <w:rFonts w:ascii="Arial" w:hAnsi="Arial" w:cs="Arial"/>
          <w:b/>
          <w:bCs/>
          <w:color w:val="auto"/>
          <w:sz w:val="28"/>
          <w:szCs w:val="24"/>
        </w:rPr>
      </w:pPr>
      <w:r w:rsidRPr="009B4571">
        <w:rPr>
          <w:rFonts w:ascii="Arial" w:hAnsi="Arial" w:cs="Arial"/>
          <w:b/>
          <w:bCs/>
          <w:color w:val="auto"/>
          <w:sz w:val="28"/>
          <w:szCs w:val="24"/>
        </w:rPr>
        <w:lastRenderedPageBreak/>
        <w:t>6.2.1.2.</w:t>
      </w:r>
      <w:r w:rsidR="004C3D53">
        <w:rPr>
          <w:rFonts w:ascii="Arial" w:hAnsi="Arial" w:cs="Arial"/>
          <w:b/>
          <w:bCs/>
          <w:color w:val="auto"/>
          <w:sz w:val="28"/>
          <w:szCs w:val="24"/>
        </w:rPr>
        <w:t xml:space="preserve">  </w:t>
      </w:r>
      <w:r w:rsidR="005520C9" w:rsidRPr="009B4571">
        <w:rPr>
          <w:rFonts w:ascii="Arial" w:hAnsi="Arial" w:cs="Arial"/>
          <w:b/>
          <w:bCs/>
          <w:color w:val="auto"/>
          <w:sz w:val="28"/>
          <w:szCs w:val="24"/>
        </w:rPr>
        <w:t>Á</w:t>
      </w:r>
      <w:r w:rsidRPr="009B4571">
        <w:rPr>
          <w:rFonts w:ascii="Arial" w:hAnsi="Arial" w:cs="Arial"/>
          <w:b/>
          <w:bCs/>
          <w:color w:val="auto"/>
          <w:sz w:val="28"/>
          <w:szCs w:val="24"/>
        </w:rPr>
        <w:t>rea Recursos H</w:t>
      </w:r>
      <w:r w:rsidR="00D4418C" w:rsidRPr="009B4571">
        <w:rPr>
          <w:rFonts w:ascii="Arial" w:hAnsi="Arial" w:cs="Arial"/>
          <w:b/>
          <w:bCs/>
          <w:color w:val="auto"/>
          <w:sz w:val="28"/>
          <w:szCs w:val="24"/>
        </w:rPr>
        <w:t xml:space="preserve">umanos </w:t>
      </w:r>
    </w:p>
    <w:p w:rsidR="002756A6" w:rsidRPr="009B4571" w:rsidRDefault="002756A6" w:rsidP="003B255B">
      <w:pPr>
        <w:pStyle w:val="Prrafodelista"/>
        <w:numPr>
          <w:ilvl w:val="0"/>
          <w:numId w:val="83"/>
        </w:numPr>
        <w:spacing w:line="480" w:lineRule="auto"/>
        <w:jc w:val="both"/>
        <w:rPr>
          <w:rFonts w:ascii="Arial" w:hAnsi="Arial" w:cs="Arial"/>
          <w:sz w:val="24"/>
          <w:szCs w:val="24"/>
        </w:rPr>
      </w:pPr>
      <w:r w:rsidRPr="009B4571">
        <w:rPr>
          <w:rFonts w:ascii="Arial" w:hAnsi="Arial" w:cs="Arial"/>
          <w:sz w:val="24"/>
          <w:szCs w:val="24"/>
        </w:rPr>
        <w:t xml:space="preserve">Gerente General: Disponer al administrador de la Compañía, que conjuntamente con el Jefe de Recursos Humanos </w:t>
      </w:r>
      <w:r w:rsidR="004930F0">
        <w:rPr>
          <w:rFonts w:ascii="Arial" w:hAnsi="Arial" w:cs="Arial"/>
          <w:sz w:val="24"/>
          <w:szCs w:val="24"/>
        </w:rPr>
        <w:t xml:space="preserve">y </w:t>
      </w:r>
      <w:r w:rsidRPr="009B4571">
        <w:rPr>
          <w:rFonts w:ascii="Arial" w:hAnsi="Arial" w:cs="Arial"/>
          <w:sz w:val="24"/>
          <w:szCs w:val="24"/>
        </w:rPr>
        <w:t>se elabore un documento en donde se plasme las actividades a seguir para el</w:t>
      </w:r>
      <w:r w:rsidR="004930F0">
        <w:rPr>
          <w:rFonts w:ascii="Arial" w:hAnsi="Arial" w:cs="Arial"/>
          <w:sz w:val="24"/>
          <w:szCs w:val="24"/>
        </w:rPr>
        <w:t xml:space="preserve"> </w:t>
      </w:r>
      <w:r w:rsidRPr="009B4571">
        <w:rPr>
          <w:rFonts w:ascii="Arial" w:hAnsi="Arial" w:cs="Arial"/>
          <w:sz w:val="24"/>
          <w:szCs w:val="24"/>
        </w:rPr>
        <w:t xml:space="preserve">proceso de reclutamiento, selección, inducción y contratación del personal. </w:t>
      </w:r>
    </w:p>
    <w:p w:rsidR="00BE42DA" w:rsidRPr="00892E82" w:rsidRDefault="00BE42DA" w:rsidP="0069038E">
      <w:pPr>
        <w:pStyle w:val="Prrafodelista"/>
        <w:spacing w:line="480" w:lineRule="auto"/>
        <w:ind w:left="714"/>
        <w:jc w:val="both"/>
        <w:rPr>
          <w:rFonts w:ascii="Arial" w:hAnsi="Arial" w:cs="Arial"/>
          <w:sz w:val="24"/>
          <w:szCs w:val="24"/>
        </w:rPr>
      </w:pPr>
    </w:p>
    <w:p w:rsidR="002756A6" w:rsidRPr="00892E82" w:rsidRDefault="002756A6" w:rsidP="003B255B">
      <w:pPr>
        <w:pStyle w:val="Prrafodelista"/>
        <w:numPr>
          <w:ilvl w:val="0"/>
          <w:numId w:val="83"/>
        </w:numPr>
        <w:spacing w:line="480" w:lineRule="auto"/>
        <w:jc w:val="both"/>
        <w:rPr>
          <w:rFonts w:ascii="Arial" w:hAnsi="Arial" w:cs="Arial"/>
          <w:sz w:val="24"/>
          <w:szCs w:val="24"/>
        </w:rPr>
      </w:pPr>
      <w:r w:rsidRPr="00892E82">
        <w:rPr>
          <w:rFonts w:ascii="Arial" w:hAnsi="Arial" w:cs="Arial"/>
          <w:sz w:val="24"/>
          <w:szCs w:val="24"/>
        </w:rPr>
        <w:t xml:space="preserve">Gerente General: Disponer al Jefe de Recursos Humanos conjuntamente con un experto para quese diseñe un manual de funciones, como los objetivos y estrategias de cada área.  </w:t>
      </w:r>
    </w:p>
    <w:p w:rsidR="004956E5" w:rsidRPr="00892E82" w:rsidRDefault="004956E5" w:rsidP="0069038E">
      <w:pPr>
        <w:pStyle w:val="Prrafodelista"/>
        <w:spacing w:line="480" w:lineRule="auto"/>
        <w:ind w:left="714"/>
        <w:jc w:val="both"/>
        <w:rPr>
          <w:rFonts w:ascii="Arial" w:hAnsi="Arial" w:cs="Arial"/>
          <w:sz w:val="24"/>
          <w:szCs w:val="24"/>
        </w:rPr>
      </w:pPr>
    </w:p>
    <w:p w:rsidR="004956E5" w:rsidRDefault="004956E5" w:rsidP="003B255B">
      <w:pPr>
        <w:pStyle w:val="Prrafodelista"/>
        <w:numPr>
          <w:ilvl w:val="0"/>
          <w:numId w:val="83"/>
        </w:numPr>
        <w:spacing w:line="480" w:lineRule="auto"/>
        <w:jc w:val="both"/>
        <w:rPr>
          <w:rFonts w:ascii="Arial" w:hAnsi="Arial" w:cs="Arial"/>
          <w:sz w:val="24"/>
          <w:szCs w:val="24"/>
        </w:rPr>
      </w:pPr>
      <w:r w:rsidRPr="00892E82">
        <w:rPr>
          <w:rFonts w:ascii="Arial" w:hAnsi="Arial" w:cs="Arial"/>
          <w:sz w:val="24"/>
          <w:szCs w:val="24"/>
        </w:rPr>
        <w:t>Jefe de Recursos Humanos: Elaborar programas de capacitación para todo el personal de la</w:t>
      </w:r>
      <w:r w:rsidR="005A2188">
        <w:rPr>
          <w:rFonts w:ascii="Arial" w:hAnsi="Arial" w:cs="Arial"/>
          <w:sz w:val="24"/>
          <w:szCs w:val="24"/>
        </w:rPr>
        <w:t xml:space="preserve"> </w:t>
      </w:r>
      <w:r w:rsidRPr="00892E82">
        <w:rPr>
          <w:rFonts w:ascii="Arial" w:hAnsi="Arial" w:cs="Arial"/>
          <w:sz w:val="24"/>
          <w:szCs w:val="24"/>
        </w:rPr>
        <w:t xml:space="preserve">Compañía, presentar los proyectos de capacitación, una vez obtenido el financiamiento externo o interno por parte del Área de Tesorería, se presenta al Gerente General para su aprobación y puesta en marcha.  </w:t>
      </w:r>
    </w:p>
    <w:p w:rsidR="009B4571" w:rsidRPr="009B4571" w:rsidRDefault="009B4571" w:rsidP="009B4571">
      <w:pPr>
        <w:pStyle w:val="Prrafodelista"/>
        <w:spacing w:line="480" w:lineRule="auto"/>
        <w:rPr>
          <w:rFonts w:ascii="Arial" w:hAnsi="Arial" w:cs="Arial"/>
          <w:sz w:val="24"/>
          <w:szCs w:val="24"/>
        </w:rPr>
      </w:pPr>
    </w:p>
    <w:p w:rsidR="00F05B71" w:rsidRPr="009B4571" w:rsidRDefault="0098587C" w:rsidP="009B4571">
      <w:pPr>
        <w:pStyle w:val="Ttulo4"/>
        <w:spacing w:line="480" w:lineRule="auto"/>
        <w:rPr>
          <w:rFonts w:ascii="Arial" w:hAnsi="Arial" w:cs="Arial"/>
          <w:i w:val="0"/>
          <w:color w:val="auto"/>
          <w:sz w:val="28"/>
          <w:szCs w:val="24"/>
        </w:rPr>
      </w:pPr>
      <w:r w:rsidRPr="009B4571">
        <w:rPr>
          <w:rFonts w:ascii="Arial" w:hAnsi="Arial" w:cs="Arial"/>
          <w:i w:val="0"/>
          <w:color w:val="auto"/>
          <w:sz w:val="28"/>
          <w:szCs w:val="24"/>
        </w:rPr>
        <w:lastRenderedPageBreak/>
        <w:t>6.2.2</w:t>
      </w:r>
      <w:r w:rsidR="009B4571">
        <w:rPr>
          <w:rFonts w:ascii="Arial" w:hAnsi="Arial" w:cs="Arial"/>
          <w:i w:val="0"/>
          <w:color w:val="auto"/>
          <w:sz w:val="28"/>
          <w:szCs w:val="24"/>
        </w:rPr>
        <w:t>.</w:t>
      </w:r>
      <w:r w:rsidR="005A2188">
        <w:rPr>
          <w:rFonts w:ascii="Arial" w:hAnsi="Arial" w:cs="Arial"/>
          <w:i w:val="0"/>
          <w:color w:val="auto"/>
          <w:sz w:val="28"/>
          <w:szCs w:val="24"/>
        </w:rPr>
        <w:t xml:space="preserve"> </w:t>
      </w:r>
      <w:r w:rsidRPr="009B4571">
        <w:rPr>
          <w:rFonts w:ascii="Arial" w:hAnsi="Arial" w:cs="Arial"/>
          <w:i w:val="0"/>
          <w:color w:val="auto"/>
          <w:sz w:val="28"/>
          <w:szCs w:val="24"/>
        </w:rPr>
        <w:t xml:space="preserve"> Procesos F</w:t>
      </w:r>
      <w:r w:rsidR="00D4418C" w:rsidRPr="009B4571">
        <w:rPr>
          <w:rFonts w:ascii="Arial" w:hAnsi="Arial" w:cs="Arial"/>
          <w:i w:val="0"/>
          <w:color w:val="auto"/>
          <w:sz w:val="28"/>
          <w:szCs w:val="24"/>
        </w:rPr>
        <w:t xml:space="preserve">inancieros </w:t>
      </w:r>
    </w:p>
    <w:p w:rsidR="00892E82" w:rsidRPr="009B4571" w:rsidRDefault="0098587C" w:rsidP="009B4571">
      <w:pPr>
        <w:pStyle w:val="Ttulo5"/>
        <w:spacing w:line="480" w:lineRule="auto"/>
        <w:rPr>
          <w:rFonts w:ascii="Arial" w:hAnsi="Arial" w:cs="Arial"/>
          <w:b/>
          <w:color w:val="auto"/>
          <w:sz w:val="28"/>
          <w:szCs w:val="24"/>
        </w:rPr>
      </w:pPr>
      <w:r w:rsidRPr="009B4571">
        <w:rPr>
          <w:rFonts w:ascii="Arial" w:hAnsi="Arial" w:cs="Arial"/>
          <w:b/>
          <w:bCs/>
          <w:color w:val="auto"/>
          <w:sz w:val="28"/>
          <w:szCs w:val="24"/>
        </w:rPr>
        <w:t>6.2.2.1</w:t>
      </w:r>
      <w:r w:rsidR="009B4571" w:rsidRPr="009B4571">
        <w:rPr>
          <w:rFonts w:ascii="Arial" w:hAnsi="Arial" w:cs="Arial"/>
          <w:b/>
          <w:bCs/>
          <w:color w:val="auto"/>
          <w:sz w:val="28"/>
          <w:szCs w:val="24"/>
        </w:rPr>
        <w:t>.</w:t>
      </w:r>
      <w:r w:rsidR="005A2188">
        <w:rPr>
          <w:rFonts w:ascii="Arial" w:hAnsi="Arial" w:cs="Arial"/>
          <w:b/>
          <w:bCs/>
          <w:color w:val="auto"/>
          <w:sz w:val="28"/>
          <w:szCs w:val="24"/>
        </w:rPr>
        <w:t xml:space="preserve">  </w:t>
      </w:r>
      <w:r w:rsidR="005520C9" w:rsidRPr="009B4571">
        <w:rPr>
          <w:rFonts w:ascii="Arial" w:hAnsi="Arial" w:cs="Arial"/>
          <w:b/>
          <w:bCs/>
          <w:color w:val="auto"/>
          <w:sz w:val="28"/>
          <w:szCs w:val="24"/>
        </w:rPr>
        <w:t>Á</w:t>
      </w:r>
      <w:r w:rsidR="00D4418C" w:rsidRPr="009B4571">
        <w:rPr>
          <w:rFonts w:ascii="Arial" w:hAnsi="Arial" w:cs="Arial"/>
          <w:b/>
          <w:bCs/>
          <w:color w:val="auto"/>
          <w:sz w:val="28"/>
          <w:szCs w:val="24"/>
        </w:rPr>
        <w:t>rea</w:t>
      </w:r>
      <w:r w:rsidR="009B4571" w:rsidRPr="009B4571">
        <w:rPr>
          <w:rFonts w:ascii="Arial" w:hAnsi="Arial" w:cs="Arial"/>
          <w:b/>
          <w:color w:val="auto"/>
          <w:sz w:val="28"/>
          <w:szCs w:val="24"/>
        </w:rPr>
        <w:t xml:space="preserve"> C</w:t>
      </w:r>
      <w:r w:rsidR="00D4418C" w:rsidRPr="009B4571">
        <w:rPr>
          <w:rFonts w:ascii="Arial" w:hAnsi="Arial" w:cs="Arial"/>
          <w:b/>
          <w:color w:val="auto"/>
          <w:sz w:val="28"/>
          <w:szCs w:val="24"/>
        </w:rPr>
        <w:t>ontabilidad</w:t>
      </w:r>
    </w:p>
    <w:p w:rsidR="004E0939" w:rsidRPr="00892E82" w:rsidRDefault="004E0939" w:rsidP="003B255B">
      <w:pPr>
        <w:pStyle w:val="Prrafodelista"/>
        <w:numPr>
          <w:ilvl w:val="0"/>
          <w:numId w:val="83"/>
        </w:numPr>
        <w:spacing w:line="480" w:lineRule="auto"/>
        <w:jc w:val="both"/>
        <w:rPr>
          <w:rFonts w:ascii="Arial" w:hAnsi="Arial" w:cs="Arial"/>
          <w:sz w:val="24"/>
          <w:szCs w:val="24"/>
        </w:rPr>
      </w:pPr>
      <w:r w:rsidRPr="00892E82">
        <w:rPr>
          <w:rFonts w:ascii="Arial" w:hAnsi="Arial" w:cs="Arial"/>
          <w:sz w:val="24"/>
          <w:szCs w:val="24"/>
        </w:rPr>
        <w:t xml:space="preserve">Se recomienda al Jefe del Área de Recursos Humanos y del Área </w:t>
      </w:r>
      <w:r w:rsidR="005A2188">
        <w:rPr>
          <w:rFonts w:ascii="Arial" w:hAnsi="Arial" w:cs="Arial"/>
          <w:sz w:val="24"/>
          <w:szCs w:val="24"/>
        </w:rPr>
        <w:t xml:space="preserve">de </w:t>
      </w:r>
      <w:r w:rsidRPr="00892E82">
        <w:rPr>
          <w:rFonts w:ascii="Arial" w:hAnsi="Arial" w:cs="Arial"/>
          <w:sz w:val="24"/>
          <w:szCs w:val="24"/>
        </w:rPr>
        <w:t>Contab</w:t>
      </w:r>
      <w:r w:rsidR="005A2188">
        <w:rPr>
          <w:rFonts w:ascii="Arial" w:hAnsi="Arial" w:cs="Arial"/>
          <w:sz w:val="24"/>
          <w:szCs w:val="24"/>
        </w:rPr>
        <w:t>ilidad</w:t>
      </w:r>
      <w:r w:rsidRPr="00892E82">
        <w:rPr>
          <w:rFonts w:ascii="Arial" w:hAnsi="Arial" w:cs="Arial"/>
          <w:sz w:val="24"/>
          <w:szCs w:val="24"/>
        </w:rPr>
        <w:t>, que se  contrate  un auxiliar contable con conocimientos amplios en el manejo de tribut</w:t>
      </w:r>
      <w:r w:rsidR="005A2188">
        <w:rPr>
          <w:rFonts w:ascii="Arial" w:hAnsi="Arial" w:cs="Arial"/>
          <w:sz w:val="24"/>
          <w:szCs w:val="24"/>
        </w:rPr>
        <w:t xml:space="preserve">arios </w:t>
      </w:r>
      <w:r w:rsidRPr="00892E82">
        <w:rPr>
          <w:rFonts w:ascii="Arial" w:hAnsi="Arial" w:cs="Arial"/>
          <w:sz w:val="24"/>
          <w:szCs w:val="24"/>
        </w:rPr>
        <w:t xml:space="preserve"> para evitar estos  inconvenientes. </w:t>
      </w:r>
    </w:p>
    <w:p w:rsidR="00892E82" w:rsidRPr="00892E82" w:rsidRDefault="00892E82" w:rsidP="009B4571">
      <w:pPr>
        <w:pStyle w:val="Prrafodelista"/>
        <w:spacing w:line="480" w:lineRule="auto"/>
        <w:ind w:left="714"/>
        <w:jc w:val="both"/>
        <w:rPr>
          <w:rFonts w:ascii="Arial" w:hAnsi="Arial" w:cs="Arial"/>
          <w:sz w:val="24"/>
          <w:szCs w:val="24"/>
        </w:rPr>
      </w:pPr>
    </w:p>
    <w:p w:rsidR="004F3F95" w:rsidRPr="002F0E4E" w:rsidRDefault="004F3F95" w:rsidP="003B255B">
      <w:pPr>
        <w:pStyle w:val="Prrafodelista"/>
        <w:numPr>
          <w:ilvl w:val="0"/>
          <w:numId w:val="83"/>
        </w:numPr>
        <w:spacing w:line="480" w:lineRule="auto"/>
        <w:jc w:val="both"/>
        <w:rPr>
          <w:rFonts w:ascii="Arial" w:hAnsi="Arial" w:cs="Arial"/>
          <w:sz w:val="24"/>
          <w:szCs w:val="24"/>
        </w:rPr>
      </w:pPr>
      <w:r w:rsidRPr="002F0E4E">
        <w:rPr>
          <w:rFonts w:ascii="Arial" w:hAnsi="Arial" w:cs="Arial"/>
          <w:sz w:val="24"/>
          <w:szCs w:val="24"/>
        </w:rPr>
        <w:t xml:space="preserve">Jefe de Recursos Humanos: Elaborar y aplicar pruebas de conocimiento tributario a los nuevos integrantes del Área de Contabilidad, con el fin de medir sus conocimientos y determinar si cumplen con el perfil para desempeñar estas actividades. </w:t>
      </w:r>
    </w:p>
    <w:p w:rsidR="004F3F95" w:rsidRPr="00892E82" w:rsidRDefault="004F3F95" w:rsidP="009B4571">
      <w:pPr>
        <w:pStyle w:val="Prrafodelista"/>
        <w:spacing w:line="480" w:lineRule="auto"/>
        <w:ind w:left="714"/>
        <w:jc w:val="both"/>
        <w:rPr>
          <w:rFonts w:ascii="Arial" w:hAnsi="Arial" w:cs="Arial"/>
          <w:sz w:val="24"/>
          <w:szCs w:val="24"/>
        </w:rPr>
      </w:pPr>
    </w:p>
    <w:p w:rsidR="004F3F95" w:rsidRPr="00892E82" w:rsidRDefault="004F3F95" w:rsidP="003B255B">
      <w:pPr>
        <w:pStyle w:val="Prrafodelista"/>
        <w:numPr>
          <w:ilvl w:val="0"/>
          <w:numId w:val="83"/>
        </w:numPr>
        <w:spacing w:line="480" w:lineRule="auto"/>
        <w:jc w:val="both"/>
        <w:rPr>
          <w:rFonts w:ascii="Arial" w:hAnsi="Arial" w:cs="Arial"/>
          <w:sz w:val="24"/>
          <w:szCs w:val="24"/>
        </w:rPr>
      </w:pPr>
      <w:r w:rsidRPr="00892E82">
        <w:rPr>
          <w:rFonts w:ascii="Arial" w:hAnsi="Arial" w:cs="Arial"/>
          <w:sz w:val="24"/>
          <w:szCs w:val="24"/>
        </w:rPr>
        <w:t xml:space="preserve">Jefe de Contabilidad: Ejercer control sobre las actividades realizadas por el contador y el auxiliar contable, con el fin de determinar deficiencias en los procesos y tomar acciones correctivas a tiempo.  </w:t>
      </w:r>
    </w:p>
    <w:p w:rsidR="004F3F95" w:rsidRPr="00D4418C" w:rsidRDefault="004F3F95" w:rsidP="009B4571">
      <w:pPr>
        <w:pStyle w:val="Prrafodelista"/>
        <w:spacing w:line="480" w:lineRule="auto"/>
        <w:ind w:left="714"/>
        <w:jc w:val="both"/>
        <w:rPr>
          <w:rFonts w:ascii="Arial" w:hAnsi="Arial" w:cs="Arial"/>
          <w:b/>
          <w:sz w:val="28"/>
          <w:szCs w:val="24"/>
        </w:rPr>
      </w:pPr>
    </w:p>
    <w:p w:rsidR="00CA0C65" w:rsidRPr="009B4571" w:rsidRDefault="00F05B71" w:rsidP="009B4571">
      <w:pPr>
        <w:pStyle w:val="Ttulo5"/>
        <w:spacing w:line="480" w:lineRule="auto"/>
        <w:rPr>
          <w:rFonts w:ascii="Arial" w:hAnsi="Arial" w:cs="Arial"/>
          <w:b/>
          <w:color w:val="auto"/>
          <w:sz w:val="28"/>
          <w:szCs w:val="24"/>
        </w:rPr>
      </w:pPr>
      <w:r w:rsidRPr="009B4571">
        <w:rPr>
          <w:rFonts w:ascii="Arial" w:hAnsi="Arial" w:cs="Arial"/>
          <w:b/>
          <w:color w:val="auto"/>
          <w:sz w:val="28"/>
          <w:szCs w:val="24"/>
        </w:rPr>
        <w:t>6.</w:t>
      </w:r>
      <w:r w:rsidR="00D4418C" w:rsidRPr="009B4571">
        <w:rPr>
          <w:rFonts w:ascii="Arial" w:hAnsi="Arial" w:cs="Arial"/>
          <w:b/>
          <w:color w:val="auto"/>
          <w:sz w:val="28"/>
          <w:szCs w:val="24"/>
        </w:rPr>
        <w:t>2.</w:t>
      </w:r>
      <w:r w:rsidRPr="009B4571">
        <w:rPr>
          <w:rFonts w:ascii="Arial" w:hAnsi="Arial" w:cs="Arial"/>
          <w:b/>
          <w:color w:val="auto"/>
          <w:sz w:val="28"/>
          <w:szCs w:val="24"/>
        </w:rPr>
        <w:t>2.</w:t>
      </w:r>
      <w:r w:rsidR="00D4418C" w:rsidRPr="009B4571">
        <w:rPr>
          <w:rFonts w:ascii="Arial" w:hAnsi="Arial" w:cs="Arial"/>
          <w:b/>
          <w:color w:val="auto"/>
          <w:sz w:val="28"/>
          <w:szCs w:val="24"/>
        </w:rPr>
        <w:t>2</w:t>
      </w:r>
      <w:r w:rsidR="009B4571">
        <w:rPr>
          <w:rFonts w:ascii="Arial" w:hAnsi="Arial" w:cs="Arial"/>
          <w:b/>
          <w:color w:val="auto"/>
          <w:sz w:val="28"/>
          <w:szCs w:val="24"/>
        </w:rPr>
        <w:t>.</w:t>
      </w:r>
      <w:r w:rsidR="005A2188">
        <w:rPr>
          <w:rFonts w:ascii="Arial" w:hAnsi="Arial" w:cs="Arial"/>
          <w:b/>
          <w:color w:val="auto"/>
          <w:sz w:val="28"/>
          <w:szCs w:val="24"/>
        </w:rPr>
        <w:t xml:space="preserve">  </w:t>
      </w:r>
      <w:r w:rsidR="005520C9" w:rsidRPr="009B4571">
        <w:rPr>
          <w:rFonts w:ascii="Arial" w:hAnsi="Arial" w:cs="Arial"/>
          <w:b/>
          <w:bCs/>
          <w:color w:val="auto"/>
          <w:sz w:val="28"/>
          <w:szCs w:val="24"/>
        </w:rPr>
        <w:t>Á</w:t>
      </w:r>
      <w:r w:rsidR="00D4418C" w:rsidRPr="009B4571">
        <w:rPr>
          <w:rFonts w:ascii="Arial" w:hAnsi="Arial" w:cs="Arial"/>
          <w:b/>
          <w:bCs/>
          <w:color w:val="auto"/>
          <w:sz w:val="28"/>
          <w:szCs w:val="24"/>
        </w:rPr>
        <w:t>rea</w:t>
      </w:r>
      <w:r w:rsidR="009B4571" w:rsidRPr="009B4571">
        <w:rPr>
          <w:rFonts w:ascii="Arial" w:hAnsi="Arial" w:cs="Arial"/>
          <w:b/>
          <w:color w:val="auto"/>
          <w:sz w:val="28"/>
          <w:szCs w:val="24"/>
        </w:rPr>
        <w:t xml:space="preserve"> T</w:t>
      </w:r>
      <w:r w:rsidR="00D4418C" w:rsidRPr="009B4571">
        <w:rPr>
          <w:rFonts w:ascii="Arial" w:hAnsi="Arial" w:cs="Arial"/>
          <w:b/>
          <w:color w:val="auto"/>
          <w:sz w:val="28"/>
          <w:szCs w:val="24"/>
        </w:rPr>
        <w:t>esorería</w:t>
      </w:r>
    </w:p>
    <w:p w:rsidR="00CA0C65" w:rsidRPr="00892E82" w:rsidRDefault="00CA0C65" w:rsidP="003B255B">
      <w:pPr>
        <w:pStyle w:val="Prrafodelista"/>
        <w:numPr>
          <w:ilvl w:val="0"/>
          <w:numId w:val="83"/>
        </w:numPr>
        <w:spacing w:line="480" w:lineRule="auto"/>
        <w:jc w:val="both"/>
        <w:rPr>
          <w:rFonts w:ascii="Arial" w:hAnsi="Arial" w:cs="Arial"/>
          <w:sz w:val="24"/>
          <w:szCs w:val="24"/>
        </w:rPr>
      </w:pPr>
      <w:r w:rsidRPr="00892E82">
        <w:rPr>
          <w:rFonts w:ascii="Arial" w:hAnsi="Arial" w:cs="Arial"/>
          <w:sz w:val="24"/>
          <w:szCs w:val="24"/>
        </w:rPr>
        <w:t xml:space="preserve">Gerente General: Aplicar mayor control sobre los procesos de manejo de recursos monetarios, y exigir que se cumpla con las políticas internas de cada área, además de verificar los estados de cuenta y tomar mayor atención a los depósitos en efectivo, dando seguimiento a estos.  </w:t>
      </w:r>
    </w:p>
    <w:p w:rsidR="00CA0C65" w:rsidRPr="00892E82" w:rsidRDefault="00CA0C65" w:rsidP="009B4571">
      <w:pPr>
        <w:pStyle w:val="Prrafodelista"/>
        <w:spacing w:line="480" w:lineRule="auto"/>
        <w:ind w:left="714"/>
        <w:jc w:val="both"/>
        <w:rPr>
          <w:rFonts w:ascii="Arial" w:hAnsi="Arial" w:cs="Arial"/>
          <w:sz w:val="24"/>
          <w:szCs w:val="24"/>
        </w:rPr>
      </w:pPr>
    </w:p>
    <w:p w:rsidR="00892E82" w:rsidRDefault="00892E82" w:rsidP="003B255B">
      <w:pPr>
        <w:pStyle w:val="Prrafodelista"/>
        <w:numPr>
          <w:ilvl w:val="0"/>
          <w:numId w:val="83"/>
        </w:numPr>
        <w:spacing w:line="480" w:lineRule="auto"/>
        <w:jc w:val="both"/>
        <w:rPr>
          <w:rFonts w:ascii="Arial" w:hAnsi="Arial" w:cs="Arial"/>
          <w:sz w:val="24"/>
          <w:szCs w:val="24"/>
        </w:rPr>
      </w:pPr>
      <w:r w:rsidRPr="00892E82">
        <w:rPr>
          <w:rFonts w:ascii="Arial" w:hAnsi="Arial" w:cs="Arial"/>
          <w:sz w:val="24"/>
          <w:szCs w:val="24"/>
        </w:rPr>
        <w:t xml:space="preserve">Gerente General:  Aplicar un control sobre las actividades del Área de Tesorería, con el fin de mejorar los procesos que se realizan e implementar una política interna en la cual se proponga dar seguimiento a los cheques emitidos hasta el momento de su cobro, extendiendo el alcance del proceso.  </w:t>
      </w:r>
    </w:p>
    <w:p w:rsidR="00DD6A5E" w:rsidRPr="00DD6A5E" w:rsidRDefault="00DD6A5E" w:rsidP="00DD6A5E">
      <w:pPr>
        <w:pStyle w:val="Prrafodelista"/>
        <w:rPr>
          <w:rFonts w:ascii="Arial" w:hAnsi="Arial" w:cs="Arial"/>
          <w:sz w:val="24"/>
          <w:szCs w:val="24"/>
        </w:rPr>
      </w:pPr>
    </w:p>
    <w:p w:rsidR="00DD6A5E" w:rsidRDefault="00DD6A5E" w:rsidP="00DD6A5E">
      <w:pPr>
        <w:pStyle w:val="Prrafodelista"/>
        <w:numPr>
          <w:ilvl w:val="0"/>
          <w:numId w:val="83"/>
        </w:numPr>
        <w:spacing w:line="480" w:lineRule="auto"/>
        <w:jc w:val="both"/>
        <w:rPr>
          <w:rFonts w:ascii="Arial" w:hAnsi="Arial" w:cs="Arial"/>
          <w:sz w:val="24"/>
          <w:szCs w:val="24"/>
        </w:rPr>
      </w:pPr>
      <w:r w:rsidRPr="00892E82">
        <w:rPr>
          <w:rFonts w:ascii="Arial" w:hAnsi="Arial" w:cs="Arial"/>
          <w:sz w:val="24"/>
          <w:szCs w:val="24"/>
        </w:rPr>
        <w:t xml:space="preserve">Jefe de Tesorería:  Dar cumplimiento a las políticas internas del Área de Tesorería, elaborar reportes de cheques recibidos, cheques cobrados, cheques depositados y cheques emitidos con los estados de cuenta respectivos como respaldo, para conocimiento del Gerente General. </w:t>
      </w:r>
    </w:p>
    <w:p w:rsidR="00DD6A5E" w:rsidRPr="00DD6A5E" w:rsidRDefault="00DD6A5E" w:rsidP="00DD6A5E">
      <w:pPr>
        <w:pStyle w:val="Prrafodelista"/>
        <w:rPr>
          <w:rFonts w:ascii="Arial" w:hAnsi="Arial" w:cs="Arial"/>
          <w:sz w:val="24"/>
          <w:szCs w:val="24"/>
        </w:rPr>
      </w:pPr>
    </w:p>
    <w:p w:rsidR="00892E82" w:rsidRPr="00892E82" w:rsidRDefault="00892E82" w:rsidP="003B255B">
      <w:pPr>
        <w:pStyle w:val="Prrafodelista"/>
        <w:numPr>
          <w:ilvl w:val="0"/>
          <w:numId w:val="83"/>
        </w:numPr>
        <w:spacing w:line="480" w:lineRule="auto"/>
        <w:jc w:val="both"/>
        <w:rPr>
          <w:rFonts w:ascii="Arial" w:hAnsi="Arial" w:cs="Arial"/>
          <w:sz w:val="24"/>
          <w:szCs w:val="24"/>
        </w:rPr>
      </w:pPr>
      <w:r w:rsidRPr="00892E82">
        <w:rPr>
          <w:rFonts w:ascii="Arial" w:hAnsi="Arial" w:cs="Arial"/>
          <w:sz w:val="24"/>
          <w:szCs w:val="24"/>
        </w:rPr>
        <w:t xml:space="preserve">Jefe de Tesorería: Realizar un seguimiento de los cheques que aún no han sido cobrados, para conocer el motivo por el cual no se ha efectuado su cobro, en el caso de no conocer que ha sucedido con esos cheques, se elaborará una carta al Banco solicitando que se anulen estos, por motivo de no conocer el destino de los mismos, esta carta va a ser firmada y autorizada por  el Gerente General.  </w:t>
      </w:r>
    </w:p>
    <w:p w:rsidR="00BE42DA" w:rsidRDefault="00BE42DA" w:rsidP="009B4571">
      <w:pPr>
        <w:autoSpaceDE w:val="0"/>
        <w:autoSpaceDN w:val="0"/>
        <w:adjustRightInd w:val="0"/>
        <w:spacing w:after="0" w:line="480" w:lineRule="auto"/>
        <w:jc w:val="both"/>
      </w:pPr>
    </w:p>
    <w:p w:rsidR="00BE42DA" w:rsidRDefault="00BE42DA" w:rsidP="003B255B">
      <w:pPr>
        <w:pStyle w:val="Prrafodelista"/>
        <w:numPr>
          <w:ilvl w:val="0"/>
          <w:numId w:val="83"/>
        </w:numPr>
        <w:spacing w:line="480" w:lineRule="auto"/>
        <w:jc w:val="both"/>
        <w:rPr>
          <w:rFonts w:ascii="Arial" w:hAnsi="Arial" w:cs="Arial"/>
          <w:sz w:val="24"/>
          <w:szCs w:val="24"/>
        </w:rPr>
      </w:pPr>
      <w:r w:rsidRPr="00263726">
        <w:rPr>
          <w:rFonts w:ascii="Arial" w:hAnsi="Arial" w:cs="Arial"/>
          <w:sz w:val="24"/>
          <w:szCs w:val="24"/>
        </w:rPr>
        <w:t xml:space="preserve">Mantener un control permanente a través de indicadores de medición para </w:t>
      </w:r>
      <w:r>
        <w:rPr>
          <w:rFonts w:ascii="Arial" w:hAnsi="Arial" w:cs="Arial"/>
          <w:sz w:val="24"/>
          <w:szCs w:val="24"/>
        </w:rPr>
        <w:t>lograr que todos los procesos que se realizan en la empresa se haga de manera correcta optimizando tiempo y costos.</w:t>
      </w:r>
    </w:p>
    <w:p w:rsidR="00BE42DA" w:rsidRDefault="00BE42DA" w:rsidP="003B255B">
      <w:pPr>
        <w:pStyle w:val="Prrafodelista"/>
        <w:numPr>
          <w:ilvl w:val="0"/>
          <w:numId w:val="83"/>
        </w:numPr>
        <w:spacing w:line="480" w:lineRule="auto"/>
        <w:jc w:val="both"/>
        <w:rPr>
          <w:rFonts w:ascii="Arial" w:hAnsi="Arial" w:cs="Arial"/>
          <w:sz w:val="24"/>
          <w:szCs w:val="24"/>
        </w:rPr>
      </w:pPr>
      <w:r>
        <w:rPr>
          <w:rFonts w:ascii="Arial" w:hAnsi="Arial" w:cs="Arial"/>
          <w:sz w:val="24"/>
          <w:szCs w:val="24"/>
        </w:rPr>
        <w:lastRenderedPageBreak/>
        <w:t>Capacitar constantemente a los empleados, porque la capacitación en cualquier nivel constituye una de las principales fuentes de bienestar para el personal y la organización.</w:t>
      </w:r>
    </w:p>
    <w:p w:rsidR="00BE42DA" w:rsidRPr="00263726" w:rsidRDefault="00BE42DA" w:rsidP="009B4571">
      <w:pPr>
        <w:pStyle w:val="Prrafodelista"/>
        <w:spacing w:line="480" w:lineRule="auto"/>
        <w:rPr>
          <w:rFonts w:ascii="Arial" w:hAnsi="Arial" w:cs="Arial"/>
          <w:sz w:val="24"/>
          <w:szCs w:val="24"/>
        </w:rPr>
      </w:pPr>
    </w:p>
    <w:p w:rsidR="00BE42DA" w:rsidRPr="00DD6DD7" w:rsidRDefault="00BE42DA" w:rsidP="003B255B">
      <w:pPr>
        <w:pStyle w:val="Prrafodelista"/>
        <w:numPr>
          <w:ilvl w:val="0"/>
          <w:numId w:val="83"/>
        </w:numPr>
        <w:spacing w:line="480" w:lineRule="auto"/>
        <w:jc w:val="both"/>
        <w:rPr>
          <w:rFonts w:ascii="Arial" w:hAnsi="Arial" w:cs="Arial"/>
          <w:sz w:val="24"/>
          <w:szCs w:val="24"/>
        </w:rPr>
      </w:pPr>
      <w:r>
        <w:rPr>
          <w:rFonts w:ascii="Arial" w:hAnsi="Arial" w:cs="Arial"/>
          <w:sz w:val="24"/>
          <w:szCs w:val="24"/>
        </w:rPr>
        <w:t>Brindar mantenimiento a todas las áreas de la empresa de acuerdo a la Metodología de las 5S, ya que el orden y limpieza influyen en la disminución en los accidentes laborales, mejorando la productividad y creando hábitos de trabajo correctos.</w:t>
      </w:r>
    </w:p>
    <w:p w:rsidR="00BE42DA" w:rsidRPr="00DD6DD7" w:rsidRDefault="00BE42DA" w:rsidP="009B4571">
      <w:pPr>
        <w:pStyle w:val="Prrafodelista"/>
        <w:spacing w:line="480" w:lineRule="auto"/>
        <w:rPr>
          <w:rFonts w:ascii="Arial" w:hAnsi="Arial" w:cs="Arial"/>
          <w:sz w:val="24"/>
          <w:szCs w:val="24"/>
        </w:rPr>
      </w:pPr>
    </w:p>
    <w:p w:rsidR="00BE42DA" w:rsidRDefault="00BE42DA" w:rsidP="003B255B">
      <w:pPr>
        <w:pStyle w:val="Prrafodelista"/>
        <w:numPr>
          <w:ilvl w:val="0"/>
          <w:numId w:val="83"/>
        </w:numPr>
        <w:spacing w:line="480" w:lineRule="auto"/>
        <w:jc w:val="both"/>
        <w:rPr>
          <w:rFonts w:ascii="Arial" w:hAnsi="Arial" w:cs="Arial"/>
          <w:sz w:val="24"/>
          <w:szCs w:val="24"/>
        </w:rPr>
      </w:pPr>
      <w:r>
        <w:rPr>
          <w:rFonts w:ascii="Arial" w:hAnsi="Arial" w:cs="Arial"/>
          <w:sz w:val="24"/>
          <w:szCs w:val="24"/>
        </w:rPr>
        <w:t>Involucrar a todo el personal en la participación de la implementación de las metodologías de las 5S, así como también de los índices de medición, logrando un compromiso con la institución.</w:t>
      </w:r>
    </w:p>
    <w:p w:rsidR="00BE42DA" w:rsidRPr="00DD6DD7" w:rsidRDefault="00BE42DA" w:rsidP="009B4571">
      <w:pPr>
        <w:pStyle w:val="Prrafodelista"/>
        <w:spacing w:line="480" w:lineRule="auto"/>
        <w:rPr>
          <w:rFonts w:ascii="Arial" w:hAnsi="Arial" w:cs="Arial"/>
          <w:sz w:val="24"/>
          <w:szCs w:val="24"/>
        </w:rPr>
      </w:pPr>
    </w:p>
    <w:p w:rsidR="00BE42DA" w:rsidRDefault="00BE42DA" w:rsidP="003B255B">
      <w:pPr>
        <w:pStyle w:val="Prrafodelista"/>
        <w:numPr>
          <w:ilvl w:val="0"/>
          <w:numId w:val="83"/>
        </w:numPr>
        <w:spacing w:line="480" w:lineRule="auto"/>
        <w:jc w:val="both"/>
        <w:rPr>
          <w:rFonts w:ascii="Arial" w:hAnsi="Arial" w:cs="Arial"/>
          <w:sz w:val="24"/>
          <w:szCs w:val="24"/>
        </w:rPr>
      </w:pPr>
      <w:r w:rsidRPr="00744CFD">
        <w:rPr>
          <w:rFonts w:ascii="Arial" w:hAnsi="Arial" w:cs="Arial"/>
          <w:sz w:val="24"/>
          <w:szCs w:val="24"/>
        </w:rPr>
        <w:t>Ejecutar Auditorias planificadas, para controlar si se están llevando a cabo los procesos con eficacia, y si existiera algún error poder detectarlo a tiempo para tomar medidas correctivas, además mediante las auditorias se puede establecer si el personal de empresa está trabajando comprometidos  con la implementación de las 5S.</w:t>
      </w:r>
    </w:p>
    <w:p w:rsidR="00141EA4" w:rsidRPr="00141EA4" w:rsidRDefault="00141EA4" w:rsidP="00141EA4">
      <w:pPr>
        <w:pStyle w:val="Prrafodelista"/>
        <w:rPr>
          <w:rFonts w:ascii="Arial" w:hAnsi="Arial" w:cs="Arial"/>
          <w:sz w:val="24"/>
          <w:szCs w:val="24"/>
        </w:rPr>
      </w:pPr>
    </w:p>
    <w:p w:rsidR="00141EA4" w:rsidRDefault="00141EA4" w:rsidP="00141EA4">
      <w:pPr>
        <w:spacing w:line="480" w:lineRule="auto"/>
        <w:jc w:val="both"/>
        <w:rPr>
          <w:rFonts w:ascii="Arial" w:hAnsi="Arial" w:cs="Arial"/>
          <w:sz w:val="24"/>
          <w:szCs w:val="24"/>
        </w:rPr>
      </w:pPr>
    </w:p>
    <w:p w:rsidR="00141EA4" w:rsidRDefault="00141EA4" w:rsidP="00141EA4">
      <w:pPr>
        <w:spacing w:line="480" w:lineRule="auto"/>
        <w:jc w:val="both"/>
        <w:rPr>
          <w:rFonts w:ascii="Arial" w:hAnsi="Arial" w:cs="Arial"/>
          <w:sz w:val="24"/>
          <w:szCs w:val="24"/>
        </w:rPr>
      </w:pPr>
    </w:p>
    <w:p w:rsidR="00141EA4" w:rsidRDefault="00141EA4" w:rsidP="00141EA4">
      <w:pPr>
        <w:spacing w:line="480" w:lineRule="auto"/>
        <w:jc w:val="both"/>
        <w:rPr>
          <w:rFonts w:ascii="Arial" w:hAnsi="Arial" w:cs="Arial"/>
          <w:sz w:val="24"/>
          <w:szCs w:val="24"/>
        </w:rPr>
      </w:pPr>
    </w:p>
    <w:p w:rsidR="00141EA4" w:rsidRDefault="00141EA4" w:rsidP="00141EA4">
      <w:pPr>
        <w:rPr>
          <w:rFonts w:ascii="Arial" w:hAnsi="Arial" w:cs="Arial"/>
          <w:b/>
          <w:sz w:val="28"/>
          <w:szCs w:val="24"/>
        </w:rPr>
      </w:pPr>
    </w:p>
    <w:p w:rsidR="00141EA4" w:rsidRDefault="00141EA4" w:rsidP="00141EA4">
      <w:pPr>
        <w:rPr>
          <w:rFonts w:ascii="Arial" w:hAnsi="Arial" w:cs="Arial"/>
          <w:b/>
          <w:sz w:val="28"/>
          <w:szCs w:val="24"/>
        </w:rPr>
      </w:pPr>
    </w:p>
    <w:p w:rsidR="00141EA4" w:rsidRDefault="00141EA4" w:rsidP="00141EA4">
      <w:pPr>
        <w:rPr>
          <w:rFonts w:ascii="Arial" w:hAnsi="Arial" w:cs="Arial"/>
          <w:b/>
          <w:sz w:val="28"/>
          <w:szCs w:val="24"/>
        </w:rPr>
      </w:pPr>
    </w:p>
    <w:p w:rsidR="00141EA4" w:rsidRDefault="00141EA4" w:rsidP="00141EA4">
      <w:pPr>
        <w:rPr>
          <w:rFonts w:ascii="Arial" w:hAnsi="Arial" w:cs="Arial"/>
          <w:b/>
          <w:sz w:val="28"/>
          <w:szCs w:val="24"/>
        </w:rPr>
      </w:pPr>
    </w:p>
    <w:p w:rsidR="00141EA4" w:rsidRDefault="00141EA4" w:rsidP="00141EA4">
      <w:pPr>
        <w:rPr>
          <w:rFonts w:ascii="Arial" w:hAnsi="Arial" w:cs="Arial"/>
          <w:b/>
          <w:sz w:val="28"/>
          <w:szCs w:val="24"/>
        </w:rPr>
      </w:pPr>
    </w:p>
    <w:p w:rsidR="00141EA4" w:rsidRDefault="00141EA4" w:rsidP="00141EA4">
      <w:pPr>
        <w:rPr>
          <w:rFonts w:ascii="Arial" w:hAnsi="Arial" w:cs="Arial"/>
          <w:b/>
          <w:sz w:val="28"/>
          <w:szCs w:val="24"/>
        </w:rPr>
      </w:pPr>
    </w:p>
    <w:p w:rsidR="00141EA4" w:rsidRDefault="00141EA4" w:rsidP="00141EA4">
      <w:pPr>
        <w:rPr>
          <w:rFonts w:ascii="Arial" w:hAnsi="Arial" w:cs="Arial"/>
          <w:b/>
          <w:sz w:val="28"/>
          <w:szCs w:val="24"/>
        </w:rPr>
      </w:pPr>
    </w:p>
    <w:p w:rsidR="00141EA4" w:rsidRDefault="00141EA4" w:rsidP="00141EA4">
      <w:pPr>
        <w:rPr>
          <w:rFonts w:ascii="Arial" w:hAnsi="Arial" w:cs="Arial"/>
          <w:b/>
          <w:sz w:val="28"/>
          <w:szCs w:val="24"/>
        </w:rPr>
      </w:pPr>
    </w:p>
    <w:p w:rsidR="00141EA4" w:rsidRDefault="00141EA4" w:rsidP="00141EA4">
      <w:pPr>
        <w:rPr>
          <w:rFonts w:ascii="Arial" w:hAnsi="Arial" w:cs="Arial"/>
          <w:b/>
          <w:sz w:val="28"/>
          <w:szCs w:val="24"/>
        </w:rPr>
      </w:pPr>
    </w:p>
    <w:p w:rsidR="00141EA4" w:rsidRPr="00D8390B" w:rsidRDefault="00141EA4" w:rsidP="00141EA4">
      <w:pPr>
        <w:rPr>
          <w:rFonts w:ascii="Arial" w:hAnsi="Arial" w:cs="Arial"/>
          <w:b/>
          <w:sz w:val="180"/>
          <w:szCs w:val="24"/>
        </w:rPr>
      </w:pPr>
      <w:r w:rsidRPr="00D8390B">
        <w:rPr>
          <w:rFonts w:ascii="Arial" w:hAnsi="Arial" w:cs="Arial"/>
          <w:b/>
          <w:sz w:val="180"/>
          <w:szCs w:val="24"/>
        </w:rPr>
        <w:t>ANEXOS</w:t>
      </w:r>
    </w:p>
    <w:p w:rsidR="00141EA4" w:rsidRDefault="00141EA4" w:rsidP="00141EA4">
      <w:pPr>
        <w:rPr>
          <w:rFonts w:ascii="Arial" w:hAnsi="Arial" w:cs="Arial"/>
          <w:b/>
          <w:sz w:val="28"/>
          <w:szCs w:val="24"/>
        </w:rPr>
      </w:pPr>
    </w:p>
    <w:p w:rsidR="00141EA4" w:rsidRDefault="00141EA4" w:rsidP="00141EA4">
      <w:pPr>
        <w:rPr>
          <w:rFonts w:ascii="Arial" w:hAnsi="Arial" w:cs="Arial"/>
          <w:b/>
          <w:sz w:val="28"/>
          <w:szCs w:val="24"/>
        </w:rPr>
      </w:pPr>
    </w:p>
    <w:p w:rsidR="00141EA4" w:rsidRDefault="00141EA4" w:rsidP="00141EA4">
      <w:pPr>
        <w:rPr>
          <w:rFonts w:ascii="Arial" w:hAnsi="Arial" w:cs="Arial"/>
          <w:b/>
          <w:sz w:val="28"/>
          <w:szCs w:val="24"/>
        </w:rPr>
      </w:pPr>
    </w:p>
    <w:p w:rsidR="00D8390B" w:rsidRDefault="00D8390B" w:rsidP="00141EA4">
      <w:pPr>
        <w:rPr>
          <w:rFonts w:ascii="Arial" w:hAnsi="Arial" w:cs="Arial"/>
          <w:b/>
          <w:sz w:val="28"/>
          <w:szCs w:val="24"/>
        </w:rPr>
      </w:pPr>
    </w:p>
    <w:p w:rsidR="00D8390B" w:rsidRDefault="00D8390B" w:rsidP="00141EA4">
      <w:pPr>
        <w:rPr>
          <w:rFonts w:ascii="Arial" w:hAnsi="Arial" w:cs="Arial"/>
          <w:b/>
          <w:sz w:val="28"/>
          <w:szCs w:val="24"/>
        </w:rPr>
      </w:pPr>
    </w:p>
    <w:p w:rsidR="00D8390B" w:rsidRDefault="00D8390B" w:rsidP="00141EA4">
      <w:pPr>
        <w:rPr>
          <w:rFonts w:ascii="Arial" w:hAnsi="Arial" w:cs="Arial"/>
          <w:b/>
          <w:sz w:val="28"/>
          <w:szCs w:val="24"/>
        </w:rPr>
      </w:pPr>
    </w:p>
    <w:p w:rsidR="00D8390B" w:rsidRDefault="00D8390B" w:rsidP="00141EA4">
      <w:pPr>
        <w:rPr>
          <w:rFonts w:ascii="Arial" w:hAnsi="Arial" w:cs="Arial"/>
          <w:b/>
          <w:sz w:val="28"/>
          <w:szCs w:val="24"/>
        </w:rPr>
      </w:pPr>
    </w:p>
    <w:p w:rsidR="00D8390B" w:rsidRDefault="00D8390B" w:rsidP="00141EA4">
      <w:pPr>
        <w:rPr>
          <w:rFonts w:ascii="Arial" w:hAnsi="Arial" w:cs="Arial"/>
          <w:b/>
          <w:sz w:val="28"/>
          <w:szCs w:val="24"/>
        </w:rPr>
      </w:pPr>
    </w:p>
    <w:p w:rsidR="00141EA4" w:rsidRDefault="00141EA4" w:rsidP="00141EA4">
      <w:pPr>
        <w:autoSpaceDE w:val="0"/>
        <w:autoSpaceDN w:val="0"/>
        <w:adjustRightInd w:val="0"/>
        <w:spacing w:after="0" w:line="240" w:lineRule="auto"/>
        <w:rPr>
          <w:rFonts w:ascii="Arial" w:hAnsi="Arial" w:cs="Arial"/>
          <w:b/>
          <w:bCs/>
          <w:color w:val="000000"/>
          <w:sz w:val="28"/>
          <w:szCs w:val="24"/>
        </w:rPr>
      </w:pPr>
      <w:r>
        <w:rPr>
          <w:rFonts w:ascii="Arial" w:hAnsi="Arial" w:cs="Arial"/>
          <w:b/>
          <w:bCs/>
          <w:color w:val="000000"/>
          <w:sz w:val="28"/>
          <w:szCs w:val="24"/>
        </w:rPr>
        <w:lastRenderedPageBreak/>
        <w:t>Anexo 1</w:t>
      </w:r>
    </w:p>
    <w:p w:rsidR="00141EA4" w:rsidRDefault="00141EA4" w:rsidP="00141EA4">
      <w:pPr>
        <w:autoSpaceDE w:val="0"/>
        <w:autoSpaceDN w:val="0"/>
        <w:adjustRightInd w:val="0"/>
        <w:spacing w:after="0" w:line="240" w:lineRule="auto"/>
        <w:rPr>
          <w:rFonts w:ascii="Arial" w:hAnsi="Arial" w:cs="Arial"/>
          <w:b/>
          <w:bCs/>
          <w:color w:val="000000"/>
          <w:sz w:val="28"/>
          <w:szCs w:val="24"/>
        </w:rPr>
      </w:pPr>
    </w:p>
    <w:p w:rsidR="00141EA4" w:rsidRDefault="00141EA4" w:rsidP="00141EA4">
      <w:pPr>
        <w:autoSpaceDE w:val="0"/>
        <w:autoSpaceDN w:val="0"/>
        <w:adjustRightInd w:val="0"/>
        <w:spacing w:after="0" w:line="240" w:lineRule="auto"/>
        <w:rPr>
          <w:rFonts w:ascii="Arial" w:hAnsi="Arial" w:cs="Arial"/>
          <w:b/>
          <w:bCs/>
          <w:color w:val="000000"/>
          <w:sz w:val="28"/>
          <w:szCs w:val="24"/>
        </w:rPr>
      </w:pPr>
    </w:p>
    <w:p w:rsidR="00141EA4" w:rsidRDefault="00141EA4" w:rsidP="00141EA4">
      <w:pPr>
        <w:autoSpaceDE w:val="0"/>
        <w:autoSpaceDN w:val="0"/>
        <w:adjustRightInd w:val="0"/>
        <w:spacing w:after="0" w:line="240" w:lineRule="auto"/>
        <w:rPr>
          <w:rFonts w:ascii="Arial" w:hAnsi="Arial" w:cs="Arial"/>
          <w:b/>
          <w:bCs/>
          <w:color w:val="000000"/>
          <w:sz w:val="28"/>
          <w:szCs w:val="24"/>
        </w:rPr>
      </w:pPr>
      <w:r w:rsidRPr="00EF6021">
        <w:rPr>
          <w:rFonts w:ascii="Arial" w:hAnsi="Arial" w:cs="Arial"/>
          <w:b/>
          <w:bCs/>
          <w:color w:val="000000"/>
          <w:sz w:val="28"/>
          <w:szCs w:val="24"/>
        </w:rPr>
        <w:t>MEDICIÓN DEL RIESGO PRELIMINAR</w:t>
      </w:r>
    </w:p>
    <w:p w:rsidR="00141EA4" w:rsidRPr="00EF6021" w:rsidRDefault="00141EA4" w:rsidP="00141EA4">
      <w:pPr>
        <w:autoSpaceDE w:val="0"/>
        <w:autoSpaceDN w:val="0"/>
        <w:adjustRightInd w:val="0"/>
        <w:spacing w:after="0" w:line="240" w:lineRule="auto"/>
        <w:rPr>
          <w:rFonts w:ascii="Arial" w:hAnsi="Arial" w:cs="Arial"/>
          <w:b/>
          <w:bCs/>
          <w:color w:val="000000"/>
          <w:sz w:val="28"/>
          <w:szCs w:val="24"/>
        </w:rPr>
      </w:pPr>
    </w:p>
    <w:p w:rsidR="00141EA4" w:rsidRDefault="00141EA4" w:rsidP="00141EA4">
      <w:pPr>
        <w:autoSpaceDE w:val="0"/>
        <w:autoSpaceDN w:val="0"/>
        <w:adjustRightInd w:val="0"/>
        <w:spacing w:after="0" w:line="240" w:lineRule="auto"/>
        <w:rPr>
          <w:rFonts w:ascii="Arial" w:hAnsi="Arial" w:cs="Arial"/>
          <w:b/>
          <w:bCs/>
          <w:color w:val="000000"/>
          <w:sz w:val="24"/>
          <w:szCs w:val="24"/>
        </w:rPr>
      </w:pPr>
    </w:p>
    <w:tbl>
      <w:tblPr>
        <w:tblStyle w:val="Tablaconcuadrcula"/>
        <w:tblW w:w="8505" w:type="dxa"/>
        <w:tblInd w:w="-459" w:type="dxa"/>
        <w:tblLayout w:type="fixed"/>
        <w:tblLook w:val="04A0" w:firstRow="1" w:lastRow="0" w:firstColumn="1" w:lastColumn="0" w:noHBand="0" w:noVBand="1"/>
      </w:tblPr>
      <w:tblGrid>
        <w:gridCol w:w="727"/>
        <w:gridCol w:w="2799"/>
        <w:gridCol w:w="585"/>
        <w:gridCol w:w="567"/>
        <w:gridCol w:w="1843"/>
        <w:gridCol w:w="1984"/>
      </w:tblGrid>
      <w:tr w:rsidR="00141EA4" w:rsidTr="00435933">
        <w:trPr>
          <w:trHeight w:val="482"/>
        </w:trPr>
        <w:tc>
          <w:tcPr>
            <w:tcW w:w="727" w:type="dxa"/>
          </w:tcPr>
          <w:p w:rsidR="00141EA4" w:rsidRDefault="00141EA4" w:rsidP="00435933">
            <w:pPr>
              <w:autoSpaceDE w:val="0"/>
              <w:autoSpaceDN w:val="0"/>
              <w:adjustRightInd w:val="0"/>
              <w:rPr>
                <w:rFonts w:ascii="Arial" w:hAnsi="Arial" w:cs="Arial"/>
                <w:b/>
                <w:bCs/>
                <w:color w:val="000000"/>
                <w:sz w:val="24"/>
                <w:szCs w:val="24"/>
              </w:rPr>
            </w:pPr>
          </w:p>
        </w:tc>
        <w:tc>
          <w:tcPr>
            <w:tcW w:w="2799" w:type="dxa"/>
          </w:tcPr>
          <w:p w:rsidR="00141EA4" w:rsidRDefault="00141EA4" w:rsidP="00435933">
            <w:pPr>
              <w:autoSpaceDE w:val="0"/>
              <w:autoSpaceDN w:val="0"/>
              <w:adjustRightInd w:val="0"/>
              <w:rPr>
                <w:rFonts w:ascii="Arial" w:hAnsi="Arial" w:cs="Arial"/>
                <w:b/>
                <w:bCs/>
                <w:color w:val="000000"/>
                <w:sz w:val="20"/>
                <w:szCs w:val="24"/>
              </w:rPr>
            </w:pPr>
          </w:p>
          <w:p w:rsidR="00141EA4" w:rsidRPr="00EF6021" w:rsidRDefault="00141EA4" w:rsidP="00435933">
            <w:pPr>
              <w:autoSpaceDE w:val="0"/>
              <w:autoSpaceDN w:val="0"/>
              <w:adjustRightInd w:val="0"/>
              <w:rPr>
                <w:rFonts w:ascii="Arial" w:hAnsi="Arial" w:cs="Arial"/>
                <w:b/>
                <w:bCs/>
                <w:color w:val="000000"/>
                <w:sz w:val="20"/>
                <w:szCs w:val="24"/>
              </w:rPr>
            </w:pPr>
            <w:r w:rsidRPr="00EF6021">
              <w:rPr>
                <w:rFonts w:ascii="Arial" w:hAnsi="Arial" w:cs="Arial"/>
                <w:b/>
                <w:bCs/>
                <w:color w:val="000000"/>
                <w:sz w:val="20"/>
                <w:szCs w:val="24"/>
              </w:rPr>
              <w:t>PREGUNTAS</w:t>
            </w:r>
          </w:p>
        </w:tc>
        <w:tc>
          <w:tcPr>
            <w:tcW w:w="585" w:type="dxa"/>
          </w:tcPr>
          <w:p w:rsidR="00141EA4" w:rsidRDefault="00141EA4" w:rsidP="00435933">
            <w:pPr>
              <w:autoSpaceDE w:val="0"/>
              <w:autoSpaceDN w:val="0"/>
              <w:adjustRightInd w:val="0"/>
              <w:rPr>
                <w:rFonts w:ascii="Arial" w:hAnsi="Arial" w:cs="Arial"/>
                <w:b/>
                <w:bCs/>
                <w:color w:val="000000"/>
                <w:sz w:val="20"/>
                <w:szCs w:val="24"/>
              </w:rPr>
            </w:pPr>
          </w:p>
          <w:p w:rsidR="00141EA4" w:rsidRPr="00EF6021" w:rsidRDefault="00141EA4" w:rsidP="00435933">
            <w:pPr>
              <w:autoSpaceDE w:val="0"/>
              <w:autoSpaceDN w:val="0"/>
              <w:adjustRightInd w:val="0"/>
              <w:rPr>
                <w:rFonts w:ascii="Arial" w:hAnsi="Arial" w:cs="Arial"/>
                <w:b/>
                <w:bCs/>
                <w:color w:val="000000"/>
                <w:sz w:val="20"/>
                <w:szCs w:val="24"/>
              </w:rPr>
            </w:pPr>
            <w:r w:rsidRPr="00EF6021">
              <w:rPr>
                <w:rFonts w:ascii="Arial" w:hAnsi="Arial" w:cs="Arial"/>
                <w:b/>
                <w:bCs/>
                <w:color w:val="000000"/>
                <w:sz w:val="20"/>
                <w:szCs w:val="24"/>
              </w:rPr>
              <w:t xml:space="preserve">SI </w:t>
            </w:r>
          </w:p>
        </w:tc>
        <w:tc>
          <w:tcPr>
            <w:tcW w:w="567" w:type="dxa"/>
          </w:tcPr>
          <w:p w:rsidR="00141EA4" w:rsidRDefault="00141EA4" w:rsidP="00435933">
            <w:pPr>
              <w:autoSpaceDE w:val="0"/>
              <w:autoSpaceDN w:val="0"/>
              <w:adjustRightInd w:val="0"/>
              <w:rPr>
                <w:rFonts w:ascii="Arial" w:hAnsi="Arial" w:cs="Arial"/>
                <w:b/>
                <w:bCs/>
                <w:color w:val="000000"/>
                <w:sz w:val="20"/>
                <w:szCs w:val="24"/>
              </w:rPr>
            </w:pPr>
          </w:p>
          <w:p w:rsidR="00141EA4" w:rsidRPr="00EF6021" w:rsidRDefault="00141EA4" w:rsidP="00435933">
            <w:pPr>
              <w:autoSpaceDE w:val="0"/>
              <w:autoSpaceDN w:val="0"/>
              <w:adjustRightInd w:val="0"/>
              <w:rPr>
                <w:rFonts w:ascii="Arial" w:hAnsi="Arial" w:cs="Arial"/>
                <w:b/>
                <w:bCs/>
                <w:color w:val="000000"/>
                <w:sz w:val="20"/>
                <w:szCs w:val="24"/>
              </w:rPr>
            </w:pPr>
            <w:r w:rsidRPr="00EF6021">
              <w:rPr>
                <w:rFonts w:ascii="Arial" w:hAnsi="Arial" w:cs="Arial"/>
                <w:b/>
                <w:bCs/>
                <w:color w:val="000000"/>
                <w:sz w:val="20"/>
                <w:szCs w:val="24"/>
              </w:rPr>
              <w:t>NO</w:t>
            </w:r>
          </w:p>
        </w:tc>
        <w:tc>
          <w:tcPr>
            <w:tcW w:w="1843" w:type="dxa"/>
          </w:tcPr>
          <w:p w:rsidR="00141EA4" w:rsidRDefault="00141EA4" w:rsidP="00435933">
            <w:pPr>
              <w:autoSpaceDE w:val="0"/>
              <w:autoSpaceDN w:val="0"/>
              <w:adjustRightInd w:val="0"/>
              <w:rPr>
                <w:rFonts w:ascii="Arial" w:hAnsi="Arial" w:cs="Arial"/>
                <w:b/>
                <w:bCs/>
                <w:color w:val="000000"/>
                <w:sz w:val="20"/>
                <w:szCs w:val="24"/>
              </w:rPr>
            </w:pPr>
          </w:p>
          <w:p w:rsidR="00141EA4" w:rsidRPr="00EF6021" w:rsidRDefault="00141EA4" w:rsidP="00435933">
            <w:pPr>
              <w:autoSpaceDE w:val="0"/>
              <w:autoSpaceDN w:val="0"/>
              <w:adjustRightInd w:val="0"/>
              <w:rPr>
                <w:rFonts w:ascii="Arial" w:hAnsi="Arial" w:cs="Arial"/>
                <w:b/>
                <w:bCs/>
                <w:color w:val="000000"/>
                <w:sz w:val="20"/>
                <w:szCs w:val="24"/>
              </w:rPr>
            </w:pPr>
            <w:r>
              <w:rPr>
                <w:rFonts w:ascii="Arial" w:hAnsi="Arial" w:cs="Arial"/>
                <w:b/>
                <w:bCs/>
                <w:color w:val="000000"/>
                <w:sz w:val="20"/>
                <w:szCs w:val="24"/>
              </w:rPr>
              <w:t>PONDERACIÓ</w:t>
            </w:r>
            <w:r w:rsidRPr="00EF6021">
              <w:rPr>
                <w:rFonts w:ascii="Arial" w:hAnsi="Arial" w:cs="Arial"/>
                <w:b/>
                <w:bCs/>
                <w:color w:val="000000"/>
                <w:sz w:val="20"/>
                <w:szCs w:val="24"/>
              </w:rPr>
              <w:t>N</w:t>
            </w:r>
          </w:p>
        </w:tc>
        <w:tc>
          <w:tcPr>
            <w:tcW w:w="1984" w:type="dxa"/>
          </w:tcPr>
          <w:p w:rsidR="00141EA4" w:rsidRDefault="00141EA4" w:rsidP="00435933">
            <w:pPr>
              <w:autoSpaceDE w:val="0"/>
              <w:autoSpaceDN w:val="0"/>
              <w:adjustRightInd w:val="0"/>
              <w:rPr>
                <w:rFonts w:ascii="Arial" w:hAnsi="Arial" w:cs="Arial"/>
                <w:b/>
                <w:bCs/>
                <w:color w:val="000000"/>
                <w:sz w:val="20"/>
                <w:szCs w:val="24"/>
              </w:rPr>
            </w:pPr>
          </w:p>
          <w:p w:rsidR="00141EA4" w:rsidRPr="00EF6021" w:rsidRDefault="00141EA4" w:rsidP="00435933">
            <w:pPr>
              <w:autoSpaceDE w:val="0"/>
              <w:autoSpaceDN w:val="0"/>
              <w:adjustRightInd w:val="0"/>
              <w:rPr>
                <w:rFonts w:ascii="Arial" w:hAnsi="Arial" w:cs="Arial"/>
                <w:b/>
                <w:bCs/>
                <w:color w:val="000000"/>
                <w:sz w:val="20"/>
                <w:szCs w:val="24"/>
              </w:rPr>
            </w:pPr>
            <w:r>
              <w:rPr>
                <w:rFonts w:ascii="Arial" w:hAnsi="Arial" w:cs="Arial"/>
                <w:b/>
                <w:bCs/>
                <w:color w:val="000000"/>
                <w:sz w:val="20"/>
                <w:szCs w:val="24"/>
              </w:rPr>
              <w:t>CALIFICACIÓ</w:t>
            </w:r>
            <w:r w:rsidRPr="00EF6021">
              <w:rPr>
                <w:rFonts w:ascii="Arial" w:hAnsi="Arial" w:cs="Arial"/>
                <w:b/>
                <w:bCs/>
                <w:color w:val="000000"/>
                <w:sz w:val="20"/>
                <w:szCs w:val="24"/>
              </w:rPr>
              <w:t>N</w:t>
            </w:r>
          </w:p>
        </w:tc>
      </w:tr>
      <w:tr w:rsidR="00141EA4" w:rsidTr="00435933">
        <w:tc>
          <w:tcPr>
            <w:tcW w:w="727" w:type="dxa"/>
          </w:tcPr>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1</w:t>
            </w:r>
          </w:p>
        </w:tc>
        <w:tc>
          <w:tcPr>
            <w:tcW w:w="2799" w:type="dxa"/>
          </w:tcPr>
          <w:p w:rsidR="00141EA4" w:rsidRDefault="00141EA4" w:rsidP="00435933">
            <w:pPr>
              <w:autoSpaceDE w:val="0"/>
              <w:autoSpaceDN w:val="0"/>
              <w:adjustRightInd w:val="0"/>
              <w:jc w:val="both"/>
              <w:rPr>
                <w:rFonts w:ascii="Arial" w:hAnsi="Arial" w:cs="Arial"/>
                <w:b/>
                <w:bCs/>
                <w:color w:val="000000"/>
                <w:sz w:val="18"/>
                <w:szCs w:val="24"/>
              </w:rPr>
            </w:pPr>
            <w:r w:rsidRPr="00EF6021">
              <w:rPr>
                <w:rFonts w:ascii="Arial" w:hAnsi="Arial" w:cs="Arial"/>
                <w:b/>
                <w:bCs/>
                <w:color w:val="000000"/>
                <w:sz w:val="18"/>
                <w:szCs w:val="24"/>
              </w:rPr>
              <w:t>¿Posee la compañía una planificación estratégica?</w:t>
            </w:r>
          </w:p>
          <w:p w:rsidR="00141EA4" w:rsidRPr="00EF6021" w:rsidRDefault="00141EA4" w:rsidP="00435933">
            <w:pPr>
              <w:autoSpaceDE w:val="0"/>
              <w:autoSpaceDN w:val="0"/>
              <w:adjustRightInd w:val="0"/>
              <w:jc w:val="both"/>
              <w:rPr>
                <w:rFonts w:ascii="Arial" w:hAnsi="Arial" w:cs="Arial"/>
                <w:b/>
                <w:bCs/>
                <w:color w:val="000000"/>
                <w:sz w:val="18"/>
                <w:szCs w:val="24"/>
              </w:rPr>
            </w:pPr>
          </w:p>
        </w:tc>
        <w:tc>
          <w:tcPr>
            <w:tcW w:w="585" w:type="dxa"/>
          </w:tcPr>
          <w:p w:rsidR="00141EA4" w:rsidRDefault="00141EA4" w:rsidP="00435933">
            <w:pPr>
              <w:autoSpaceDE w:val="0"/>
              <w:autoSpaceDN w:val="0"/>
              <w:adjustRightInd w:val="0"/>
              <w:jc w:val="center"/>
              <w:rPr>
                <w:rFonts w:ascii="Arial" w:hAnsi="Arial" w:cs="Arial"/>
                <w:b/>
                <w:bCs/>
                <w:color w:val="000000"/>
                <w:sz w:val="24"/>
                <w:szCs w:val="24"/>
              </w:rPr>
            </w:pPr>
          </w:p>
        </w:tc>
        <w:tc>
          <w:tcPr>
            <w:tcW w:w="567" w:type="dxa"/>
          </w:tcPr>
          <w:p w:rsidR="00141EA4" w:rsidRDefault="00141EA4" w:rsidP="00435933">
            <w:pPr>
              <w:autoSpaceDE w:val="0"/>
              <w:autoSpaceDN w:val="0"/>
              <w:adjustRightInd w:val="0"/>
              <w:jc w:val="center"/>
              <w:rPr>
                <w:rFonts w:ascii="Arial" w:hAnsi="Arial" w:cs="Arial"/>
                <w:b/>
                <w:bCs/>
                <w:color w:val="000000"/>
                <w:sz w:val="24"/>
                <w:szCs w:val="24"/>
              </w:rPr>
            </w:pPr>
          </w:p>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X</w:t>
            </w:r>
          </w:p>
        </w:tc>
        <w:tc>
          <w:tcPr>
            <w:tcW w:w="1843" w:type="dxa"/>
          </w:tcPr>
          <w:p w:rsidR="00141EA4" w:rsidRDefault="00141EA4" w:rsidP="00435933">
            <w:pPr>
              <w:autoSpaceDE w:val="0"/>
              <w:autoSpaceDN w:val="0"/>
              <w:adjustRightInd w:val="0"/>
              <w:jc w:val="center"/>
              <w:rPr>
                <w:rFonts w:ascii="Arial" w:hAnsi="Arial" w:cs="Arial"/>
                <w:b/>
                <w:bCs/>
                <w:color w:val="000000"/>
                <w:sz w:val="24"/>
                <w:szCs w:val="24"/>
              </w:rPr>
            </w:pPr>
          </w:p>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10</w:t>
            </w:r>
          </w:p>
        </w:tc>
        <w:tc>
          <w:tcPr>
            <w:tcW w:w="1984" w:type="dxa"/>
          </w:tcPr>
          <w:p w:rsidR="00141EA4" w:rsidRDefault="00141EA4" w:rsidP="00435933">
            <w:pPr>
              <w:autoSpaceDE w:val="0"/>
              <w:autoSpaceDN w:val="0"/>
              <w:adjustRightInd w:val="0"/>
              <w:jc w:val="center"/>
              <w:rPr>
                <w:rFonts w:ascii="Arial" w:hAnsi="Arial" w:cs="Arial"/>
                <w:b/>
                <w:bCs/>
                <w:color w:val="000000"/>
                <w:sz w:val="24"/>
                <w:szCs w:val="24"/>
              </w:rPr>
            </w:pPr>
          </w:p>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0</w:t>
            </w:r>
          </w:p>
        </w:tc>
      </w:tr>
      <w:tr w:rsidR="00141EA4" w:rsidTr="00435933">
        <w:tc>
          <w:tcPr>
            <w:tcW w:w="727" w:type="dxa"/>
          </w:tcPr>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2</w:t>
            </w:r>
          </w:p>
        </w:tc>
        <w:tc>
          <w:tcPr>
            <w:tcW w:w="2799" w:type="dxa"/>
          </w:tcPr>
          <w:p w:rsidR="00141EA4" w:rsidRDefault="00141EA4" w:rsidP="00435933">
            <w:pPr>
              <w:autoSpaceDE w:val="0"/>
              <w:autoSpaceDN w:val="0"/>
              <w:adjustRightInd w:val="0"/>
              <w:jc w:val="both"/>
              <w:rPr>
                <w:rFonts w:ascii="Arial" w:hAnsi="Arial" w:cs="Arial"/>
                <w:b/>
                <w:bCs/>
                <w:color w:val="000000"/>
                <w:sz w:val="18"/>
                <w:szCs w:val="24"/>
              </w:rPr>
            </w:pPr>
            <w:r w:rsidRPr="00EF6021">
              <w:rPr>
                <w:rFonts w:ascii="Arial" w:hAnsi="Arial" w:cs="Arial"/>
                <w:b/>
                <w:bCs/>
                <w:color w:val="000000"/>
                <w:sz w:val="18"/>
                <w:szCs w:val="24"/>
              </w:rPr>
              <w:t>¿Existe una estructura organizacional definida acorde a los requerimientos de la compañía?</w:t>
            </w:r>
          </w:p>
          <w:p w:rsidR="00141EA4" w:rsidRPr="00EF6021" w:rsidRDefault="00141EA4" w:rsidP="00435933">
            <w:pPr>
              <w:autoSpaceDE w:val="0"/>
              <w:autoSpaceDN w:val="0"/>
              <w:adjustRightInd w:val="0"/>
              <w:jc w:val="both"/>
              <w:rPr>
                <w:rFonts w:ascii="Arial" w:hAnsi="Arial" w:cs="Arial"/>
                <w:b/>
                <w:bCs/>
                <w:color w:val="000000"/>
                <w:sz w:val="18"/>
                <w:szCs w:val="24"/>
              </w:rPr>
            </w:pPr>
          </w:p>
        </w:tc>
        <w:tc>
          <w:tcPr>
            <w:tcW w:w="585" w:type="dxa"/>
          </w:tcPr>
          <w:p w:rsidR="00141EA4" w:rsidRDefault="00141EA4" w:rsidP="00435933">
            <w:pPr>
              <w:autoSpaceDE w:val="0"/>
              <w:autoSpaceDN w:val="0"/>
              <w:adjustRightInd w:val="0"/>
              <w:jc w:val="center"/>
              <w:rPr>
                <w:rFonts w:ascii="Arial" w:hAnsi="Arial" w:cs="Arial"/>
                <w:b/>
                <w:bCs/>
                <w:color w:val="000000"/>
                <w:sz w:val="24"/>
                <w:szCs w:val="24"/>
              </w:rPr>
            </w:pPr>
          </w:p>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X</w:t>
            </w:r>
          </w:p>
        </w:tc>
        <w:tc>
          <w:tcPr>
            <w:tcW w:w="567" w:type="dxa"/>
          </w:tcPr>
          <w:p w:rsidR="00141EA4" w:rsidRDefault="00141EA4" w:rsidP="00435933">
            <w:pPr>
              <w:autoSpaceDE w:val="0"/>
              <w:autoSpaceDN w:val="0"/>
              <w:adjustRightInd w:val="0"/>
              <w:jc w:val="center"/>
              <w:rPr>
                <w:rFonts w:ascii="Arial" w:hAnsi="Arial" w:cs="Arial"/>
                <w:b/>
                <w:bCs/>
                <w:color w:val="000000"/>
                <w:sz w:val="24"/>
                <w:szCs w:val="24"/>
              </w:rPr>
            </w:pPr>
          </w:p>
        </w:tc>
        <w:tc>
          <w:tcPr>
            <w:tcW w:w="1843" w:type="dxa"/>
          </w:tcPr>
          <w:p w:rsidR="00141EA4" w:rsidRDefault="00141EA4" w:rsidP="00435933">
            <w:pPr>
              <w:autoSpaceDE w:val="0"/>
              <w:autoSpaceDN w:val="0"/>
              <w:adjustRightInd w:val="0"/>
              <w:jc w:val="center"/>
              <w:rPr>
                <w:rFonts w:ascii="Arial" w:hAnsi="Arial" w:cs="Arial"/>
                <w:b/>
                <w:bCs/>
                <w:color w:val="000000"/>
                <w:sz w:val="24"/>
                <w:szCs w:val="24"/>
              </w:rPr>
            </w:pPr>
          </w:p>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10</w:t>
            </w:r>
          </w:p>
        </w:tc>
        <w:tc>
          <w:tcPr>
            <w:tcW w:w="1984" w:type="dxa"/>
          </w:tcPr>
          <w:p w:rsidR="00141EA4" w:rsidRDefault="00141EA4" w:rsidP="00435933">
            <w:pPr>
              <w:autoSpaceDE w:val="0"/>
              <w:autoSpaceDN w:val="0"/>
              <w:adjustRightInd w:val="0"/>
              <w:jc w:val="center"/>
              <w:rPr>
                <w:rFonts w:ascii="Arial" w:hAnsi="Arial" w:cs="Arial"/>
                <w:b/>
                <w:bCs/>
                <w:color w:val="000000"/>
                <w:sz w:val="24"/>
                <w:szCs w:val="24"/>
              </w:rPr>
            </w:pPr>
          </w:p>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10</w:t>
            </w:r>
          </w:p>
        </w:tc>
      </w:tr>
      <w:tr w:rsidR="00141EA4" w:rsidTr="00435933">
        <w:tc>
          <w:tcPr>
            <w:tcW w:w="727" w:type="dxa"/>
          </w:tcPr>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3</w:t>
            </w:r>
          </w:p>
        </w:tc>
        <w:tc>
          <w:tcPr>
            <w:tcW w:w="2799" w:type="dxa"/>
          </w:tcPr>
          <w:p w:rsidR="00141EA4" w:rsidRDefault="00141EA4" w:rsidP="00435933">
            <w:pPr>
              <w:autoSpaceDE w:val="0"/>
              <w:autoSpaceDN w:val="0"/>
              <w:adjustRightInd w:val="0"/>
              <w:jc w:val="both"/>
              <w:rPr>
                <w:rFonts w:ascii="Arial" w:hAnsi="Arial" w:cs="Arial"/>
                <w:b/>
                <w:bCs/>
                <w:color w:val="000000"/>
                <w:sz w:val="18"/>
                <w:szCs w:val="24"/>
              </w:rPr>
            </w:pPr>
            <w:r>
              <w:rPr>
                <w:rFonts w:ascii="Arial" w:hAnsi="Arial" w:cs="Arial"/>
                <w:b/>
                <w:bCs/>
                <w:color w:val="000000"/>
                <w:sz w:val="18"/>
                <w:szCs w:val="24"/>
              </w:rPr>
              <w:t>¿L</w:t>
            </w:r>
            <w:r w:rsidRPr="00E249A6">
              <w:rPr>
                <w:rFonts w:ascii="Arial" w:hAnsi="Arial" w:cs="Arial"/>
                <w:b/>
                <w:bCs/>
                <w:color w:val="000000"/>
                <w:sz w:val="18"/>
                <w:szCs w:val="24"/>
              </w:rPr>
              <w:t>a compañía cuenta con política, manuales e instructivos para el cumplimiento de sus objetivos?</w:t>
            </w:r>
          </w:p>
          <w:p w:rsidR="00141EA4" w:rsidRDefault="00141EA4" w:rsidP="00435933">
            <w:pPr>
              <w:autoSpaceDE w:val="0"/>
              <w:autoSpaceDN w:val="0"/>
              <w:adjustRightInd w:val="0"/>
              <w:jc w:val="both"/>
              <w:rPr>
                <w:rFonts w:ascii="Arial" w:hAnsi="Arial" w:cs="Arial"/>
                <w:b/>
                <w:bCs/>
                <w:color w:val="000000"/>
                <w:sz w:val="24"/>
                <w:szCs w:val="24"/>
              </w:rPr>
            </w:pPr>
          </w:p>
        </w:tc>
        <w:tc>
          <w:tcPr>
            <w:tcW w:w="585" w:type="dxa"/>
          </w:tcPr>
          <w:p w:rsidR="00141EA4" w:rsidRDefault="00141EA4" w:rsidP="00435933">
            <w:pPr>
              <w:autoSpaceDE w:val="0"/>
              <w:autoSpaceDN w:val="0"/>
              <w:adjustRightInd w:val="0"/>
              <w:jc w:val="center"/>
              <w:rPr>
                <w:rFonts w:ascii="Arial" w:hAnsi="Arial" w:cs="Arial"/>
                <w:b/>
                <w:bCs/>
                <w:color w:val="000000"/>
                <w:sz w:val="24"/>
                <w:szCs w:val="24"/>
              </w:rPr>
            </w:pPr>
          </w:p>
        </w:tc>
        <w:tc>
          <w:tcPr>
            <w:tcW w:w="567" w:type="dxa"/>
          </w:tcPr>
          <w:p w:rsidR="00141EA4" w:rsidRDefault="00141EA4" w:rsidP="00435933">
            <w:pPr>
              <w:autoSpaceDE w:val="0"/>
              <w:autoSpaceDN w:val="0"/>
              <w:adjustRightInd w:val="0"/>
              <w:jc w:val="center"/>
              <w:rPr>
                <w:rFonts w:ascii="Arial" w:hAnsi="Arial" w:cs="Arial"/>
                <w:b/>
                <w:bCs/>
                <w:color w:val="000000"/>
                <w:sz w:val="24"/>
                <w:szCs w:val="24"/>
              </w:rPr>
            </w:pPr>
          </w:p>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X</w:t>
            </w:r>
          </w:p>
        </w:tc>
        <w:tc>
          <w:tcPr>
            <w:tcW w:w="1843" w:type="dxa"/>
          </w:tcPr>
          <w:p w:rsidR="00141EA4" w:rsidRDefault="00141EA4" w:rsidP="00435933">
            <w:pPr>
              <w:autoSpaceDE w:val="0"/>
              <w:autoSpaceDN w:val="0"/>
              <w:adjustRightInd w:val="0"/>
              <w:jc w:val="center"/>
              <w:rPr>
                <w:rFonts w:ascii="Arial" w:hAnsi="Arial" w:cs="Arial"/>
                <w:b/>
                <w:bCs/>
                <w:color w:val="000000"/>
                <w:sz w:val="24"/>
                <w:szCs w:val="24"/>
              </w:rPr>
            </w:pPr>
          </w:p>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10</w:t>
            </w:r>
          </w:p>
        </w:tc>
        <w:tc>
          <w:tcPr>
            <w:tcW w:w="1984" w:type="dxa"/>
          </w:tcPr>
          <w:p w:rsidR="00141EA4" w:rsidRDefault="00141EA4" w:rsidP="00435933">
            <w:pPr>
              <w:autoSpaceDE w:val="0"/>
              <w:autoSpaceDN w:val="0"/>
              <w:adjustRightInd w:val="0"/>
              <w:jc w:val="center"/>
              <w:rPr>
                <w:rFonts w:ascii="Arial" w:hAnsi="Arial" w:cs="Arial"/>
                <w:b/>
                <w:bCs/>
                <w:color w:val="000000"/>
                <w:sz w:val="24"/>
                <w:szCs w:val="24"/>
              </w:rPr>
            </w:pPr>
          </w:p>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0</w:t>
            </w:r>
          </w:p>
        </w:tc>
      </w:tr>
      <w:tr w:rsidR="00141EA4" w:rsidTr="00435933">
        <w:tc>
          <w:tcPr>
            <w:tcW w:w="727" w:type="dxa"/>
          </w:tcPr>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4</w:t>
            </w:r>
          </w:p>
        </w:tc>
        <w:tc>
          <w:tcPr>
            <w:tcW w:w="2799" w:type="dxa"/>
          </w:tcPr>
          <w:p w:rsidR="00141EA4" w:rsidRDefault="00141EA4" w:rsidP="00435933">
            <w:pPr>
              <w:autoSpaceDE w:val="0"/>
              <w:autoSpaceDN w:val="0"/>
              <w:adjustRightInd w:val="0"/>
              <w:jc w:val="both"/>
              <w:rPr>
                <w:rFonts w:ascii="Arial" w:hAnsi="Arial" w:cs="Arial"/>
                <w:b/>
                <w:bCs/>
                <w:color w:val="000000"/>
                <w:sz w:val="18"/>
                <w:szCs w:val="24"/>
              </w:rPr>
            </w:pPr>
            <w:r>
              <w:rPr>
                <w:rFonts w:ascii="Arial" w:hAnsi="Arial" w:cs="Arial"/>
                <w:b/>
                <w:bCs/>
                <w:color w:val="000000"/>
                <w:sz w:val="18"/>
                <w:szCs w:val="24"/>
              </w:rPr>
              <w:t>¿Existen funciones definidas para cada uno de los cargos de la compañía?</w:t>
            </w:r>
          </w:p>
          <w:p w:rsidR="00141EA4" w:rsidRPr="00E249A6" w:rsidRDefault="00141EA4" w:rsidP="00435933">
            <w:pPr>
              <w:autoSpaceDE w:val="0"/>
              <w:autoSpaceDN w:val="0"/>
              <w:adjustRightInd w:val="0"/>
              <w:jc w:val="both"/>
              <w:rPr>
                <w:rFonts w:ascii="Arial" w:hAnsi="Arial" w:cs="Arial"/>
                <w:b/>
                <w:bCs/>
                <w:color w:val="000000"/>
                <w:sz w:val="18"/>
                <w:szCs w:val="24"/>
              </w:rPr>
            </w:pPr>
          </w:p>
        </w:tc>
        <w:tc>
          <w:tcPr>
            <w:tcW w:w="585" w:type="dxa"/>
          </w:tcPr>
          <w:p w:rsidR="00141EA4" w:rsidRDefault="00141EA4" w:rsidP="00435933">
            <w:pPr>
              <w:autoSpaceDE w:val="0"/>
              <w:autoSpaceDN w:val="0"/>
              <w:adjustRightInd w:val="0"/>
              <w:jc w:val="center"/>
              <w:rPr>
                <w:rFonts w:ascii="Arial" w:hAnsi="Arial" w:cs="Arial"/>
                <w:b/>
                <w:bCs/>
                <w:color w:val="000000"/>
                <w:sz w:val="24"/>
                <w:szCs w:val="24"/>
              </w:rPr>
            </w:pPr>
          </w:p>
        </w:tc>
        <w:tc>
          <w:tcPr>
            <w:tcW w:w="567" w:type="dxa"/>
          </w:tcPr>
          <w:p w:rsidR="00141EA4" w:rsidRDefault="00141EA4" w:rsidP="00435933">
            <w:pPr>
              <w:autoSpaceDE w:val="0"/>
              <w:autoSpaceDN w:val="0"/>
              <w:adjustRightInd w:val="0"/>
              <w:jc w:val="center"/>
              <w:rPr>
                <w:rFonts w:ascii="Arial" w:hAnsi="Arial" w:cs="Arial"/>
                <w:b/>
                <w:bCs/>
                <w:color w:val="000000"/>
                <w:sz w:val="24"/>
                <w:szCs w:val="24"/>
              </w:rPr>
            </w:pPr>
          </w:p>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X</w:t>
            </w:r>
          </w:p>
        </w:tc>
        <w:tc>
          <w:tcPr>
            <w:tcW w:w="1843" w:type="dxa"/>
          </w:tcPr>
          <w:p w:rsidR="00141EA4" w:rsidRDefault="00141EA4" w:rsidP="00435933">
            <w:pPr>
              <w:autoSpaceDE w:val="0"/>
              <w:autoSpaceDN w:val="0"/>
              <w:adjustRightInd w:val="0"/>
              <w:jc w:val="center"/>
              <w:rPr>
                <w:rFonts w:ascii="Arial" w:hAnsi="Arial" w:cs="Arial"/>
                <w:b/>
                <w:bCs/>
                <w:color w:val="000000"/>
                <w:sz w:val="24"/>
                <w:szCs w:val="24"/>
              </w:rPr>
            </w:pPr>
          </w:p>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10</w:t>
            </w:r>
          </w:p>
        </w:tc>
        <w:tc>
          <w:tcPr>
            <w:tcW w:w="1984" w:type="dxa"/>
          </w:tcPr>
          <w:p w:rsidR="00141EA4" w:rsidRDefault="00141EA4" w:rsidP="00435933">
            <w:pPr>
              <w:autoSpaceDE w:val="0"/>
              <w:autoSpaceDN w:val="0"/>
              <w:adjustRightInd w:val="0"/>
              <w:jc w:val="center"/>
              <w:rPr>
                <w:rFonts w:ascii="Arial" w:hAnsi="Arial" w:cs="Arial"/>
                <w:b/>
                <w:bCs/>
                <w:color w:val="000000"/>
                <w:sz w:val="24"/>
                <w:szCs w:val="24"/>
              </w:rPr>
            </w:pPr>
          </w:p>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0</w:t>
            </w:r>
          </w:p>
        </w:tc>
      </w:tr>
      <w:tr w:rsidR="00141EA4" w:rsidTr="00435933">
        <w:tc>
          <w:tcPr>
            <w:tcW w:w="727" w:type="dxa"/>
          </w:tcPr>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5</w:t>
            </w:r>
          </w:p>
        </w:tc>
        <w:tc>
          <w:tcPr>
            <w:tcW w:w="2799" w:type="dxa"/>
          </w:tcPr>
          <w:p w:rsidR="00141EA4" w:rsidRDefault="00141EA4" w:rsidP="00435933">
            <w:pPr>
              <w:autoSpaceDE w:val="0"/>
              <w:autoSpaceDN w:val="0"/>
              <w:adjustRightInd w:val="0"/>
              <w:jc w:val="both"/>
              <w:rPr>
                <w:rFonts w:ascii="Arial" w:hAnsi="Arial" w:cs="Arial"/>
                <w:b/>
                <w:bCs/>
                <w:color w:val="000000"/>
                <w:sz w:val="18"/>
                <w:szCs w:val="24"/>
              </w:rPr>
            </w:pPr>
            <w:r>
              <w:rPr>
                <w:rFonts w:ascii="Arial" w:hAnsi="Arial" w:cs="Arial"/>
                <w:b/>
                <w:bCs/>
                <w:color w:val="000000"/>
                <w:sz w:val="18"/>
                <w:szCs w:val="24"/>
              </w:rPr>
              <w:t>¿Cuenta la compañía con flujo gramas que permitan visualizar los procesos de cada área?</w:t>
            </w:r>
          </w:p>
          <w:p w:rsidR="00141EA4" w:rsidRPr="00E249A6" w:rsidRDefault="00141EA4" w:rsidP="00435933">
            <w:pPr>
              <w:autoSpaceDE w:val="0"/>
              <w:autoSpaceDN w:val="0"/>
              <w:adjustRightInd w:val="0"/>
              <w:jc w:val="both"/>
              <w:rPr>
                <w:rFonts w:ascii="Arial" w:hAnsi="Arial" w:cs="Arial"/>
                <w:b/>
                <w:bCs/>
                <w:color w:val="000000"/>
                <w:sz w:val="18"/>
                <w:szCs w:val="24"/>
              </w:rPr>
            </w:pPr>
          </w:p>
        </w:tc>
        <w:tc>
          <w:tcPr>
            <w:tcW w:w="585" w:type="dxa"/>
          </w:tcPr>
          <w:p w:rsidR="00141EA4" w:rsidRDefault="00141EA4" w:rsidP="00435933">
            <w:pPr>
              <w:autoSpaceDE w:val="0"/>
              <w:autoSpaceDN w:val="0"/>
              <w:adjustRightInd w:val="0"/>
              <w:jc w:val="center"/>
              <w:rPr>
                <w:rFonts w:ascii="Arial" w:hAnsi="Arial" w:cs="Arial"/>
                <w:b/>
                <w:bCs/>
                <w:color w:val="000000"/>
                <w:sz w:val="24"/>
                <w:szCs w:val="24"/>
              </w:rPr>
            </w:pPr>
          </w:p>
        </w:tc>
        <w:tc>
          <w:tcPr>
            <w:tcW w:w="567" w:type="dxa"/>
          </w:tcPr>
          <w:p w:rsidR="00141EA4" w:rsidRDefault="00141EA4" w:rsidP="00435933">
            <w:pPr>
              <w:autoSpaceDE w:val="0"/>
              <w:autoSpaceDN w:val="0"/>
              <w:adjustRightInd w:val="0"/>
              <w:jc w:val="center"/>
              <w:rPr>
                <w:rFonts w:ascii="Arial" w:hAnsi="Arial" w:cs="Arial"/>
                <w:b/>
                <w:bCs/>
                <w:color w:val="000000"/>
                <w:sz w:val="24"/>
                <w:szCs w:val="24"/>
              </w:rPr>
            </w:pPr>
          </w:p>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X</w:t>
            </w:r>
          </w:p>
        </w:tc>
        <w:tc>
          <w:tcPr>
            <w:tcW w:w="1843" w:type="dxa"/>
          </w:tcPr>
          <w:p w:rsidR="00141EA4" w:rsidRDefault="00141EA4" w:rsidP="00435933">
            <w:pPr>
              <w:autoSpaceDE w:val="0"/>
              <w:autoSpaceDN w:val="0"/>
              <w:adjustRightInd w:val="0"/>
              <w:jc w:val="center"/>
              <w:rPr>
                <w:rFonts w:ascii="Arial" w:hAnsi="Arial" w:cs="Arial"/>
                <w:b/>
                <w:bCs/>
                <w:color w:val="000000"/>
                <w:sz w:val="24"/>
                <w:szCs w:val="24"/>
              </w:rPr>
            </w:pPr>
          </w:p>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10</w:t>
            </w:r>
          </w:p>
        </w:tc>
        <w:tc>
          <w:tcPr>
            <w:tcW w:w="1984" w:type="dxa"/>
          </w:tcPr>
          <w:p w:rsidR="00141EA4" w:rsidRDefault="00141EA4" w:rsidP="00435933">
            <w:pPr>
              <w:autoSpaceDE w:val="0"/>
              <w:autoSpaceDN w:val="0"/>
              <w:adjustRightInd w:val="0"/>
              <w:jc w:val="center"/>
              <w:rPr>
                <w:rFonts w:ascii="Arial" w:hAnsi="Arial" w:cs="Arial"/>
                <w:b/>
                <w:bCs/>
                <w:color w:val="000000"/>
                <w:sz w:val="24"/>
                <w:szCs w:val="24"/>
              </w:rPr>
            </w:pPr>
          </w:p>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0</w:t>
            </w:r>
          </w:p>
        </w:tc>
      </w:tr>
      <w:tr w:rsidR="00141EA4" w:rsidTr="00435933">
        <w:tc>
          <w:tcPr>
            <w:tcW w:w="727" w:type="dxa"/>
          </w:tcPr>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6</w:t>
            </w:r>
          </w:p>
        </w:tc>
        <w:tc>
          <w:tcPr>
            <w:tcW w:w="2799" w:type="dxa"/>
          </w:tcPr>
          <w:p w:rsidR="00141EA4" w:rsidRDefault="00141EA4" w:rsidP="00435933">
            <w:pPr>
              <w:autoSpaceDE w:val="0"/>
              <w:autoSpaceDN w:val="0"/>
              <w:adjustRightInd w:val="0"/>
              <w:jc w:val="both"/>
              <w:rPr>
                <w:rFonts w:ascii="Arial" w:hAnsi="Arial" w:cs="Arial"/>
                <w:b/>
                <w:bCs/>
                <w:color w:val="000000"/>
                <w:sz w:val="18"/>
                <w:szCs w:val="24"/>
              </w:rPr>
            </w:pPr>
            <w:r>
              <w:rPr>
                <w:rFonts w:ascii="Arial" w:hAnsi="Arial" w:cs="Arial"/>
                <w:b/>
                <w:bCs/>
                <w:color w:val="000000"/>
                <w:sz w:val="18"/>
                <w:szCs w:val="24"/>
              </w:rPr>
              <w:t>¿Existen canales de comunicación en todos los niveles de la compañía?</w:t>
            </w:r>
          </w:p>
          <w:p w:rsidR="00141EA4" w:rsidRPr="00E249A6" w:rsidRDefault="00141EA4" w:rsidP="00435933">
            <w:pPr>
              <w:autoSpaceDE w:val="0"/>
              <w:autoSpaceDN w:val="0"/>
              <w:adjustRightInd w:val="0"/>
              <w:jc w:val="both"/>
              <w:rPr>
                <w:rFonts w:ascii="Arial" w:hAnsi="Arial" w:cs="Arial"/>
                <w:b/>
                <w:bCs/>
                <w:color w:val="000000"/>
                <w:sz w:val="18"/>
                <w:szCs w:val="24"/>
              </w:rPr>
            </w:pPr>
          </w:p>
        </w:tc>
        <w:tc>
          <w:tcPr>
            <w:tcW w:w="585" w:type="dxa"/>
          </w:tcPr>
          <w:p w:rsidR="00141EA4" w:rsidRDefault="00141EA4" w:rsidP="00435933">
            <w:pPr>
              <w:autoSpaceDE w:val="0"/>
              <w:autoSpaceDN w:val="0"/>
              <w:adjustRightInd w:val="0"/>
              <w:jc w:val="center"/>
              <w:rPr>
                <w:rFonts w:ascii="Arial" w:hAnsi="Arial" w:cs="Arial"/>
                <w:b/>
                <w:bCs/>
                <w:color w:val="000000"/>
                <w:sz w:val="24"/>
                <w:szCs w:val="24"/>
              </w:rPr>
            </w:pPr>
          </w:p>
          <w:p w:rsidR="00141EA4" w:rsidRDefault="00141EA4" w:rsidP="00435933">
            <w:pPr>
              <w:autoSpaceDE w:val="0"/>
              <w:autoSpaceDN w:val="0"/>
              <w:adjustRightInd w:val="0"/>
              <w:jc w:val="center"/>
              <w:rPr>
                <w:rFonts w:ascii="Arial" w:hAnsi="Arial" w:cs="Arial"/>
                <w:b/>
                <w:bCs/>
                <w:color w:val="000000"/>
                <w:sz w:val="24"/>
                <w:szCs w:val="24"/>
              </w:rPr>
            </w:pPr>
          </w:p>
        </w:tc>
        <w:tc>
          <w:tcPr>
            <w:tcW w:w="567" w:type="dxa"/>
          </w:tcPr>
          <w:p w:rsidR="00141EA4" w:rsidRDefault="00141EA4" w:rsidP="00435933">
            <w:pPr>
              <w:autoSpaceDE w:val="0"/>
              <w:autoSpaceDN w:val="0"/>
              <w:adjustRightInd w:val="0"/>
              <w:jc w:val="center"/>
              <w:rPr>
                <w:rFonts w:ascii="Arial" w:hAnsi="Arial" w:cs="Arial"/>
                <w:b/>
                <w:bCs/>
                <w:color w:val="000000"/>
                <w:sz w:val="24"/>
                <w:szCs w:val="24"/>
              </w:rPr>
            </w:pPr>
          </w:p>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X</w:t>
            </w:r>
          </w:p>
        </w:tc>
        <w:tc>
          <w:tcPr>
            <w:tcW w:w="1843" w:type="dxa"/>
          </w:tcPr>
          <w:p w:rsidR="00141EA4" w:rsidRDefault="00141EA4" w:rsidP="00435933">
            <w:pPr>
              <w:autoSpaceDE w:val="0"/>
              <w:autoSpaceDN w:val="0"/>
              <w:adjustRightInd w:val="0"/>
              <w:jc w:val="center"/>
              <w:rPr>
                <w:rFonts w:ascii="Arial" w:hAnsi="Arial" w:cs="Arial"/>
                <w:b/>
                <w:bCs/>
                <w:color w:val="000000"/>
                <w:sz w:val="24"/>
                <w:szCs w:val="24"/>
              </w:rPr>
            </w:pPr>
          </w:p>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10</w:t>
            </w:r>
          </w:p>
        </w:tc>
        <w:tc>
          <w:tcPr>
            <w:tcW w:w="1984" w:type="dxa"/>
          </w:tcPr>
          <w:p w:rsidR="00141EA4" w:rsidRDefault="00141EA4" w:rsidP="00435933">
            <w:pPr>
              <w:autoSpaceDE w:val="0"/>
              <w:autoSpaceDN w:val="0"/>
              <w:adjustRightInd w:val="0"/>
              <w:jc w:val="center"/>
              <w:rPr>
                <w:rFonts w:ascii="Arial" w:hAnsi="Arial" w:cs="Arial"/>
                <w:b/>
                <w:bCs/>
                <w:color w:val="000000"/>
                <w:sz w:val="24"/>
                <w:szCs w:val="24"/>
              </w:rPr>
            </w:pPr>
          </w:p>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0</w:t>
            </w:r>
          </w:p>
        </w:tc>
      </w:tr>
      <w:tr w:rsidR="00141EA4" w:rsidTr="00435933">
        <w:tc>
          <w:tcPr>
            <w:tcW w:w="727" w:type="dxa"/>
          </w:tcPr>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7</w:t>
            </w:r>
          </w:p>
        </w:tc>
        <w:tc>
          <w:tcPr>
            <w:tcW w:w="2799" w:type="dxa"/>
          </w:tcPr>
          <w:p w:rsidR="00141EA4" w:rsidRDefault="00141EA4" w:rsidP="00435933">
            <w:pPr>
              <w:autoSpaceDE w:val="0"/>
              <w:autoSpaceDN w:val="0"/>
              <w:adjustRightInd w:val="0"/>
              <w:jc w:val="both"/>
              <w:rPr>
                <w:rFonts w:ascii="Arial" w:hAnsi="Arial" w:cs="Arial"/>
                <w:b/>
                <w:bCs/>
                <w:color w:val="000000"/>
                <w:sz w:val="18"/>
                <w:szCs w:val="24"/>
              </w:rPr>
            </w:pPr>
            <w:r>
              <w:rPr>
                <w:rFonts w:ascii="Arial" w:hAnsi="Arial" w:cs="Arial"/>
                <w:b/>
                <w:bCs/>
                <w:color w:val="000000"/>
                <w:sz w:val="18"/>
                <w:szCs w:val="24"/>
              </w:rPr>
              <w:t>¿Se hace uso de indicadores de gestión para medir el desempeño de los procesos?</w:t>
            </w:r>
          </w:p>
          <w:p w:rsidR="00141EA4" w:rsidRDefault="00141EA4" w:rsidP="00435933">
            <w:pPr>
              <w:autoSpaceDE w:val="0"/>
              <w:autoSpaceDN w:val="0"/>
              <w:adjustRightInd w:val="0"/>
              <w:jc w:val="both"/>
              <w:rPr>
                <w:rFonts w:ascii="Arial" w:hAnsi="Arial" w:cs="Arial"/>
                <w:b/>
                <w:bCs/>
                <w:color w:val="000000"/>
                <w:sz w:val="18"/>
                <w:szCs w:val="24"/>
              </w:rPr>
            </w:pPr>
          </w:p>
        </w:tc>
        <w:tc>
          <w:tcPr>
            <w:tcW w:w="585" w:type="dxa"/>
          </w:tcPr>
          <w:p w:rsidR="00141EA4" w:rsidRDefault="00141EA4" w:rsidP="00435933">
            <w:pPr>
              <w:autoSpaceDE w:val="0"/>
              <w:autoSpaceDN w:val="0"/>
              <w:adjustRightInd w:val="0"/>
              <w:jc w:val="center"/>
              <w:rPr>
                <w:rFonts w:ascii="Arial" w:hAnsi="Arial" w:cs="Arial"/>
                <w:b/>
                <w:bCs/>
                <w:color w:val="000000"/>
                <w:sz w:val="24"/>
                <w:szCs w:val="24"/>
              </w:rPr>
            </w:pPr>
          </w:p>
        </w:tc>
        <w:tc>
          <w:tcPr>
            <w:tcW w:w="567" w:type="dxa"/>
          </w:tcPr>
          <w:p w:rsidR="00141EA4" w:rsidRDefault="00141EA4" w:rsidP="00435933">
            <w:pPr>
              <w:autoSpaceDE w:val="0"/>
              <w:autoSpaceDN w:val="0"/>
              <w:adjustRightInd w:val="0"/>
              <w:jc w:val="center"/>
              <w:rPr>
                <w:rFonts w:ascii="Arial" w:hAnsi="Arial" w:cs="Arial"/>
                <w:b/>
                <w:bCs/>
                <w:color w:val="000000"/>
                <w:sz w:val="24"/>
                <w:szCs w:val="24"/>
              </w:rPr>
            </w:pPr>
          </w:p>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X</w:t>
            </w:r>
          </w:p>
        </w:tc>
        <w:tc>
          <w:tcPr>
            <w:tcW w:w="1843" w:type="dxa"/>
          </w:tcPr>
          <w:p w:rsidR="00141EA4" w:rsidRDefault="00141EA4" w:rsidP="00435933">
            <w:pPr>
              <w:autoSpaceDE w:val="0"/>
              <w:autoSpaceDN w:val="0"/>
              <w:adjustRightInd w:val="0"/>
              <w:jc w:val="center"/>
              <w:rPr>
                <w:rFonts w:ascii="Arial" w:hAnsi="Arial" w:cs="Arial"/>
                <w:b/>
                <w:bCs/>
                <w:color w:val="000000"/>
                <w:sz w:val="24"/>
                <w:szCs w:val="24"/>
              </w:rPr>
            </w:pPr>
          </w:p>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10</w:t>
            </w:r>
          </w:p>
        </w:tc>
        <w:tc>
          <w:tcPr>
            <w:tcW w:w="1984" w:type="dxa"/>
          </w:tcPr>
          <w:p w:rsidR="00141EA4" w:rsidRDefault="00141EA4" w:rsidP="00435933">
            <w:pPr>
              <w:autoSpaceDE w:val="0"/>
              <w:autoSpaceDN w:val="0"/>
              <w:adjustRightInd w:val="0"/>
              <w:jc w:val="center"/>
              <w:rPr>
                <w:rFonts w:ascii="Arial" w:hAnsi="Arial" w:cs="Arial"/>
                <w:b/>
                <w:bCs/>
                <w:color w:val="000000"/>
                <w:sz w:val="24"/>
                <w:szCs w:val="24"/>
              </w:rPr>
            </w:pPr>
          </w:p>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0</w:t>
            </w:r>
          </w:p>
        </w:tc>
      </w:tr>
      <w:tr w:rsidR="00141EA4" w:rsidTr="00435933">
        <w:tc>
          <w:tcPr>
            <w:tcW w:w="727" w:type="dxa"/>
          </w:tcPr>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8</w:t>
            </w:r>
          </w:p>
        </w:tc>
        <w:tc>
          <w:tcPr>
            <w:tcW w:w="2799" w:type="dxa"/>
          </w:tcPr>
          <w:p w:rsidR="00141EA4" w:rsidRDefault="00141EA4" w:rsidP="00435933">
            <w:pPr>
              <w:autoSpaceDE w:val="0"/>
              <w:autoSpaceDN w:val="0"/>
              <w:adjustRightInd w:val="0"/>
              <w:jc w:val="both"/>
              <w:rPr>
                <w:rFonts w:ascii="Arial" w:hAnsi="Arial" w:cs="Arial"/>
                <w:b/>
                <w:bCs/>
                <w:color w:val="000000"/>
                <w:sz w:val="18"/>
                <w:szCs w:val="24"/>
              </w:rPr>
            </w:pPr>
            <w:r>
              <w:rPr>
                <w:rFonts w:ascii="Arial" w:hAnsi="Arial" w:cs="Arial"/>
                <w:b/>
                <w:bCs/>
                <w:color w:val="000000"/>
                <w:sz w:val="18"/>
                <w:szCs w:val="24"/>
              </w:rPr>
              <w:t>¿Se cumple con la normativa legal vigente en el país?</w:t>
            </w:r>
          </w:p>
          <w:p w:rsidR="00141EA4" w:rsidRDefault="00141EA4" w:rsidP="00435933">
            <w:pPr>
              <w:autoSpaceDE w:val="0"/>
              <w:autoSpaceDN w:val="0"/>
              <w:adjustRightInd w:val="0"/>
              <w:jc w:val="both"/>
              <w:rPr>
                <w:rFonts w:ascii="Arial" w:hAnsi="Arial" w:cs="Arial"/>
                <w:b/>
                <w:bCs/>
                <w:color w:val="000000"/>
                <w:sz w:val="18"/>
                <w:szCs w:val="24"/>
              </w:rPr>
            </w:pPr>
          </w:p>
        </w:tc>
        <w:tc>
          <w:tcPr>
            <w:tcW w:w="585" w:type="dxa"/>
          </w:tcPr>
          <w:p w:rsidR="00141EA4" w:rsidRDefault="00141EA4" w:rsidP="00435933">
            <w:pPr>
              <w:autoSpaceDE w:val="0"/>
              <w:autoSpaceDN w:val="0"/>
              <w:adjustRightInd w:val="0"/>
              <w:jc w:val="center"/>
              <w:rPr>
                <w:rFonts w:ascii="Arial" w:hAnsi="Arial" w:cs="Arial"/>
                <w:b/>
                <w:bCs/>
                <w:color w:val="000000"/>
                <w:sz w:val="24"/>
                <w:szCs w:val="24"/>
              </w:rPr>
            </w:pPr>
          </w:p>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X</w:t>
            </w:r>
          </w:p>
        </w:tc>
        <w:tc>
          <w:tcPr>
            <w:tcW w:w="567" w:type="dxa"/>
          </w:tcPr>
          <w:p w:rsidR="00141EA4" w:rsidRDefault="00141EA4" w:rsidP="00435933">
            <w:pPr>
              <w:autoSpaceDE w:val="0"/>
              <w:autoSpaceDN w:val="0"/>
              <w:adjustRightInd w:val="0"/>
              <w:jc w:val="center"/>
              <w:rPr>
                <w:rFonts w:ascii="Arial" w:hAnsi="Arial" w:cs="Arial"/>
                <w:b/>
                <w:bCs/>
                <w:color w:val="000000"/>
                <w:sz w:val="24"/>
                <w:szCs w:val="24"/>
              </w:rPr>
            </w:pPr>
          </w:p>
        </w:tc>
        <w:tc>
          <w:tcPr>
            <w:tcW w:w="1843" w:type="dxa"/>
          </w:tcPr>
          <w:p w:rsidR="00141EA4" w:rsidRDefault="00141EA4" w:rsidP="00435933">
            <w:pPr>
              <w:autoSpaceDE w:val="0"/>
              <w:autoSpaceDN w:val="0"/>
              <w:adjustRightInd w:val="0"/>
              <w:jc w:val="center"/>
              <w:rPr>
                <w:rFonts w:ascii="Arial" w:hAnsi="Arial" w:cs="Arial"/>
                <w:b/>
                <w:bCs/>
                <w:color w:val="000000"/>
                <w:sz w:val="24"/>
                <w:szCs w:val="24"/>
              </w:rPr>
            </w:pPr>
          </w:p>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10</w:t>
            </w:r>
          </w:p>
        </w:tc>
        <w:tc>
          <w:tcPr>
            <w:tcW w:w="1984" w:type="dxa"/>
          </w:tcPr>
          <w:p w:rsidR="00141EA4" w:rsidRDefault="00141EA4" w:rsidP="00435933">
            <w:pPr>
              <w:autoSpaceDE w:val="0"/>
              <w:autoSpaceDN w:val="0"/>
              <w:adjustRightInd w:val="0"/>
              <w:jc w:val="center"/>
              <w:rPr>
                <w:rFonts w:ascii="Arial" w:hAnsi="Arial" w:cs="Arial"/>
                <w:b/>
                <w:bCs/>
                <w:color w:val="000000"/>
                <w:sz w:val="24"/>
                <w:szCs w:val="24"/>
              </w:rPr>
            </w:pPr>
          </w:p>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10</w:t>
            </w:r>
          </w:p>
        </w:tc>
      </w:tr>
      <w:tr w:rsidR="00141EA4" w:rsidTr="00435933">
        <w:tc>
          <w:tcPr>
            <w:tcW w:w="727" w:type="dxa"/>
          </w:tcPr>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9</w:t>
            </w:r>
          </w:p>
        </w:tc>
        <w:tc>
          <w:tcPr>
            <w:tcW w:w="2799" w:type="dxa"/>
          </w:tcPr>
          <w:p w:rsidR="00141EA4" w:rsidRDefault="00141EA4" w:rsidP="00435933">
            <w:pPr>
              <w:autoSpaceDE w:val="0"/>
              <w:autoSpaceDN w:val="0"/>
              <w:adjustRightInd w:val="0"/>
              <w:jc w:val="both"/>
              <w:rPr>
                <w:rFonts w:ascii="Arial" w:hAnsi="Arial" w:cs="Arial"/>
                <w:b/>
                <w:bCs/>
                <w:color w:val="000000"/>
                <w:sz w:val="18"/>
                <w:szCs w:val="24"/>
              </w:rPr>
            </w:pPr>
            <w:r>
              <w:rPr>
                <w:rFonts w:ascii="Arial" w:hAnsi="Arial" w:cs="Arial"/>
                <w:b/>
                <w:bCs/>
                <w:color w:val="000000"/>
                <w:sz w:val="18"/>
                <w:szCs w:val="24"/>
              </w:rPr>
              <w:t>¿Existe un código de ética interno para la compañía?</w:t>
            </w:r>
          </w:p>
          <w:p w:rsidR="00141EA4" w:rsidRDefault="00141EA4" w:rsidP="00435933">
            <w:pPr>
              <w:autoSpaceDE w:val="0"/>
              <w:autoSpaceDN w:val="0"/>
              <w:adjustRightInd w:val="0"/>
              <w:jc w:val="both"/>
              <w:rPr>
                <w:rFonts w:ascii="Arial" w:hAnsi="Arial" w:cs="Arial"/>
                <w:b/>
                <w:bCs/>
                <w:color w:val="000000"/>
                <w:sz w:val="18"/>
                <w:szCs w:val="24"/>
              </w:rPr>
            </w:pPr>
          </w:p>
        </w:tc>
        <w:tc>
          <w:tcPr>
            <w:tcW w:w="585" w:type="dxa"/>
          </w:tcPr>
          <w:p w:rsidR="00141EA4" w:rsidRDefault="00141EA4" w:rsidP="00435933">
            <w:pPr>
              <w:autoSpaceDE w:val="0"/>
              <w:autoSpaceDN w:val="0"/>
              <w:adjustRightInd w:val="0"/>
              <w:jc w:val="center"/>
              <w:rPr>
                <w:rFonts w:ascii="Arial" w:hAnsi="Arial" w:cs="Arial"/>
                <w:b/>
                <w:bCs/>
                <w:color w:val="000000"/>
                <w:sz w:val="24"/>
                <w:szCs w:val="24"/>
              </w:rPr>
            </w:pPr>
          </w:p>
        </w:tc>
        <w:tc>
          <w:tcPr>
            <w:tcW w:w="567" w:type="dxa"/>
          </w:tcPr>
          <w:p w:rsidR="00141EA4" w:rsidRDefault="00141EA4" w:rsidP="00435933">
            <w:pPr>
              <w:autoSpaceDE w:val="0"/>
              <w:autoSpaceDN w:val="0"/>
              <w:adjustRightInd w:val="0"/>
              <w:jc w:val="center"/>
              <w:rPr>
                <w:rFonts w:ascii="Arial" w:hAnsi="Arial" w:cs="Arial"/>
                <w:b/>
                <w:bCs/>
                <w:color w:val="000000"/>
                <w:sz w:val="24"/>
                <w:szCs w:val="24"/>
              </w:rPr>
            </w:pPr>
          </w:p>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X</w:t>
            </w:r>
          </w:p>
        </w:tc>
        <w:tc>
          <w:tcPr>
            <w:tcW w:w="1843" w:type="dxa"/>
          </w:tcPr>
          <w:p w:rsidR="00141EA4" w:rsidRDefault="00141EA4" w:rsidP="00435933">
            <w:pPr>
              <w:autoSpaceDE w:val="0"/>
              <w:autoSpaceDN w:val="0"/>
              <w:adjustRightInd w:val="0"/>
              <w:jc w:val="center"/>
              <w:rPr>
                <w:rFonts w:ascii="Arial" w:hAnsi="Arial" w:cs="Arial"/>
                <w:b/>
                <w:bCs/>
                <w:color w:val="000000"/>
                <w:sz w:val="24"/>
                <w:szCs w:val="24"/>
              </w:rPr>
            </w:pPr>
          </w:p>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10</w:t>
            </w:r>
          </w:p>
        </w:tc>
        <w:tc>
          <w:tcPr>
            <w:tcW w:w="1984" w:type="dxa"/>
          </w:tcPr>
          <w:p w:rsidR="00141EA4" w:rsidRDefault="00141EA4" w:rsidP="00435933">
            <w:pPr>
              <w:autoSpaceDE w:val="0"/>
              <w:autoSpaceDN w:val="0"/>
              <w:adjustRightInd w:val="0"/>
              <w:jc w:val="center"/>
              <w:rPr>
                <w:rFonts w:ascii="Arial" w:hAnsi="Arial" w:cs="Arial"/>
                <w:b/>
                <w:bCs/>
                <w:color w:val="000000"/>
                <w:sz w:val="24"/>
                <w:szCs w:val="24"/>
              </w:rPr>
            </w:pPr>
          </w:p>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0</w:t>
            </w:r>
          </w:p>
        </w:tc>
      </w:tr>
      <w:tr w:rsidR="00141EA4" w:rsidTr="00435933">
        <w:tc>
          <w:tcPr>
            <w:tcW w:w="727" w:type="dxa"/>
          </w:tcPr>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10</w:t>
            </w:r>
          </w:p>
        </w:tc>
        <w:tc>
          <w:tcPr>
            <w:tcW w:w="2799" w:type="dxa"/>
          </w:tcPr>
          <w:p w:rsidR="00141EA4" w:rsidRDefault="00141EA4" w:rsidP="00435933">
            <w:pPr>
              <w:autoSpaceDE w:val="0"/>
              <w:autoSpaceDN w:val="0"/>
              <w:adjustRightInd w:val="0"/>
              <w:jc w:val="both"/>
              <w:rPr>
                <w:rFonts w:ascii="Arial" w:hAnsi="Arial" w:cs="Arial"/>
                <w:b/>
                <w:bCs/>
                <w:color w:val="000000"/>
                <w:sz w:val="18"/>
                <w:szCs w:val="24"/>
              </w:rPr>
            </w:pPr>
            <w:r>
              <w:rPr>
                <w:rFonts w:ascii="Arial" w:hAnsi="Arial" w:cs="Arial"/>
                <w:b/>
                <w:bCs/>
                <w:color w:val="000000"/>
                <w:sz w:val="18"/>
                <w:szCs w:val="24"/>
              </w:rPr>
              <w:t>¿Posee sistemas de seguridad y comunicación en las unidades de la compañía?</w:t>
            </w:r>
          </w:p>
          <w:p w:rsidR="00141EA4" w:rsidRDefault="00141EA4" w:rsidP="00435933">
            <w:pPr>
              <w:autoSpaceDE w:val="0"/>
              <w:autoSpaceDN w:val="0"/>
              <w:adjustRightInd w:val="0"/>
              <w:jc w:val="both"/>
              <w:rPr>
                <w:rFonts w:ascii="Arial" w:hAnsi="Arial" w:cs="Arial"/>
                <w:b/>
                <w:bCs/>
                <w:color w:val="000000"/>
                <w:sz w:val="18"/>
                <w:szCs w:val="24"/>
              </w:rPr>
            </w:pPr>
          </w:p>
        </w:tc>
        <w:tc>
          <w:tcPr>
            <w:tcW w:w="585" w:type="dxa"/>
          </w:tcPr>
          <w:p w:rsidR="00141EA4" w:rsidRDefault="00141EA4" w:rsidP="00435933">
            <w:pPr>
              <w:autoSpaceDE w:val="0"/>
              <w:autoSpaceDN w:val="0"/>
              <w:adjustRightInd w:val="0"/>
              <w:jc w:val="center"/>
              <w:rPr>
                <w:rFonts w:ascii="Arial" w:hAnsi="Arial" w:cs="Arial"/>
                <w:b/>
                <w:bCs/>
                <w:color w:val="000000"/>
                <w:sz w:val="24"/>
                <w:szCs w:val="24"/>
              </w:rPr>
            </w:pPr>
          </w:p>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X</w:t>
            </w:r>
          </w:p>
        </w:tc>
        <w:tc>
          <w:tcPr>
            <w:tcW w:w="567" w:type="dxa"/>
          </w:tcPr>
          <w:p w:rsidR="00141EA4" w:rsidRDefault="00141EA4" w:rsidP="00435933">
            <w:pPr>
              <w:autoSpaceDE w:val="0"/>
              <w:autoSpaceDN w:val="0"/>
              <w:adjustRightInd w:val="0"/>
              <w:jc w:val="center"/>
              <w:rPr>
                <w:rFonts w:ascii="Arial" w:hAnsi="Arial" w:cs="Arial"/>
                <w:b/>
                <w:bCs/>
                <w:color w:val="000000"/>
                <w:sz w:val="24"/>
                <w:szCs w:val="24"/>
              </w:rPr>
            </w:pPr>
          </w:p>
        </w:tc>
        <w:tc>
          <w:tcPr>
            <w:tcW w:w="1843" w:type="dxa"/>
          </w:tcPr>
          <w:p w:rsidR="00141EA4" w:rsidRDefault="00141EA4" w:rsidP="00435933">
            <w:pPr>
              <w:autoSpaceDE w:val="0"/>
              <w:autoSpaceDN w:val="0"/>
              <w:adjustRightInd w:val="0"/>
              <w:jc w:val="center"/>
              <w:rPr>
                <w:rFonts w:ascii="Arial" w:hAnsi="Arial" w:cs="Arial"/>
                <w:b/>
                <w:bCs/>
                <w:color w:val="000000"/>
                <w:sz w:val="24"/>
                <w:szCs w:val="24"/>
              </w:rPr>
            </w:pPr>
          </w:p>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10</w:t>
            </w:r>
          </w:p>
        </w:tc>
        <w:tc>
          <w:tcPr>
            <w:tcW w:w="1984" w:type="dxa"/>
          </w:tcPr>
          <w:p w:rsidR="00141EA4" w:rsidRDefault="00141EA4" w:rsidP="00435933">
            <w:pPr>
              <w:autoSpaceDE w:val="0"/>
              <w:autoSpaceDN w:val="0"/>
              <w:adjustRightInd w:val="0"/>
              <w:jc w:val="center"/>
              <w:rPr>
                <w:rFonts w:ascii="Arial" w:hAnsi="Arial" w:cs="Arial"/>
                <w:b/>
                <w:bCs/>
                <w:color w:val="000000"/>
                <w:sz w:val="24"/>
                <w:szCs w:val="24"/>
              </w:rPr>
            </w:pPr>
          </w:p>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10</w:t>
            </w:r>
          </w:p>
        </w:tc>
      </w:tr>
      <w:tr w:rsidR="00141EA4" w:rsidTr="00435933">
        <w:tc>
          <w:tcPr>
            <w:tcW w:w="727" w:type="dxa"/>
          </w:tcPr>
          <w:p w:rsidR="00141EA4" w:rsidRDefault="00141EA4" w:rsidP="00435933">
            <w:pPr>
              <w:autoSpaceDE w:val="0"/>
              <w:autoSpaceDN w:val="0"/>
              <w:adjustRightInd w:val="0"/>
              <w:jc w:val="center"/>
              <w:rPr>
                <w:rFonts w:ascii="Arial" w:hAnsi="Arial" w:cs="Arial"/>
                <w:b/>
                <w:bCs/>
                <w:color w:val="000000"/>
                <w:sz w:val="24"/>
                <w:szCs w:val="24"/>
              </w:rPr>
            </w:pPr>
          </w:p>
        </w:tc>
        <w:tc>
          <w:tcPr>
            <w:tcW w:w="2799" w:type="dxa"/>
          </w:tcPr>
          <w:p w:rsidR="00141EA4" w:rsidRDefault="00141EA4" w:rsidP="00435933">
            <w:pPr>
              <w:autoSpaceDE w:val="0"/>
              <w:autoSpaceDN w:val="0"/>
              <w:adjustRightInd w:val="0"/>
              <w:jc w:val="center"/>
              <w:rPr>
                <w:rFonts w:ascii="Arial" w:hAnsi="Arial" w:cs="Arial"/>
                <w:b/>
                <w:bCs/>
                <w:color w:val="000000"/>
                <w:sz w:val="18"/>
                <w:szCs w:val="24"/>
              </w:rPr>
            </w:pPr>
          </w:p>
        </w:tc>
        <w:tc>
          <w:tcPr>
            <w:tcW w:w="585" w:type="dxa"/>
          </w:tcPr>
          <w:p w:rsidR="00141EA4" w:rsidRDefault="00141EA4" w:rsidP="00435933">
            <w:pPr>
              <w:autoSpaceDE w:val="0"/>
              <w:autoSpaceDN w:val="0"/>
              <w:adjustRightInd w:val="0"/>
              <w:jc w:val="center"/>
              <w:rPr>
                <w:rFonts w:ascii="Arial" w:hAnsi="Arial" w:cs="Arial"/>
                <w:b/>
                <w:bCs/>
                <w:color w:val="000000"/>
                <w:sz w:val="24"/>
                <w:szCs w:val="24"/>
              </w:rPr>
            </w:pPr>
          </w:p>
        </w:tc>
        <w:tc>
          <w:tcPr>
            <w:tcW w:w="567" w:type="dxa"/>
          </w:tcPr>
          <w:p w:rsidR="00141EA4" w:rsidRDefault="00141EA4" w:rsidP="00435933">
            <w:pPr>
              <w:autoSpaceDE w:val="0"/>
              <w:autoSpaceDN w:val="0"/>
              <w:adjustRightInd w:val="0"/>
              <w:jc w:val="center"/>
              <w:rPr>
                <w:rFonts w:ascii="Arial" w:hAnsi="Arial" w:cs="Arial"/>
                <w:b/>
                <w:bCs/>
                <w:color w:val="000000"/>
                <w:sz w:val="24"/>
                <w:szCs w:val="24"/>
              </w:rPr>
            </w:pPr>
          </w:p>
        </w:tc>
        <w:tc>
          <w:tcPr>
            <w:tcW w:w="1843" w:type="dxa"/>
          </w:tcPr>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100</w:t>
            </w:r>
          </w:p>
        </w:tc>
        <w:tc>
          <w:tcPr>
            <w:tcW w:w="1984" w:type="dxa"/>
          </w:tcPr>
          <w:p w:rsidR="00141EA4" w:rsidRDefault="00141EA4" w:rsidP="00435933">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30</w:t>
            </w:r>
          </w:p>
        </w:tc>
      </w:tr>
    </w:tbl>
    <w:p w:rsidR="00141EA4" w:rsidRPr="00E249A6" w:rsidRDefault="00141EA4" w:rsidP="00141EA4">
      <w:pPr>
        <w:autoSpaceDE w:val="0"/>
        <w:autoSpaceDN w:val="0"/>
        <w:adjustRightInd w:val="0"/>
        <w:spacing w:after="0" w:line="240" w:lineRule="auto"/>
        <w:rPr>
          <w:rFonts w:ascii="Arial" w:hAnsi="Arial" w:cs="Arial"/>
          <w:b/>
          <w:bCs/>
          <w:color w:val="000000"/>
          <w:sz w:val="24"/>
          <w:szCs w:val="24"/>
        </w:rPr>
      </w:pPr>
    </w:p>
    <w:p w:rsidR="00141EA4" w:rsidRDefault="00141EA4" w:rsidP="00141EA4"/>
    <w:p w:rsidR="00141EA4" w:rsidRPr="00422F5E" w:rsidRDefault="00141EA4" w:rsidP="00141EA4">
      <w:pPr>
        <w:rPr>
          <w:rFonts w:ascii="Arial" w:hAnsi="Arial" w:cs="Arial"/>
          <w:b/>
          <w:sz w:val="28"/>
          <w:szCs w:val="24"/>
        </w:rPr>
      </w:pPr>
      <w:r>
        <w:rPr>
          <w:rFonts w:ascii="Arial" w:hAnsi="Arial" w:cs="Arial"/>
          <w:b/>
          <w:sz w:val="28"/>
          <w:szCs w:val="24"/>
        </w:rPr>
        <w:lastRenderedPageBreak/>
        <w:t>Anexo 2</w:t>
      </w:r>
    </w:p>
    <w:p w:rsidR="00141EA4" w:rsidRPr="00422F5E" w:rsidRDefault="00141EA4" w:rsidP="00141EA4">
      <w:pPr>
        <w:rPr>
          <w:rFonts w:ascii="Arial" w:hAnsi="Arial" w:cs="Arial"/>
          <w:b/>
          <w:sz w:val="28"/>
        </w:rPr>
      </w:pPr>
    </w:p>
    <w:p w:rsidR="00141EA4" w:rsidRDefault="00141EA4" w:rsidP="00141EA4">
      <w:pPr>
        <w:autoSpaceDE w:val="0"/>
        <w:autoSpaceDN w:val="0"/>
        <w:adjustRightInd w:val="0"/>
        <w:spacing w:after="0" w:line="240" w:lineRule="auto"/>
        <w:jc w:val="both"/>
        <w:rPr>
          <w:rFonts w:ascii="Arial" w:hAnsi="Arial" w:cs="Arial"/>
          <w:b/>
          <w:sz w:val="24"/>
          <w:szCs w:val="24"/>
        </w:rPr>
      </w:pPr>
      <w:r w:rsidRPr="00EB30E2">
        <w:rPr>
          <w:rFonts w:ascii="Arial" w:hAnsi="Arial" w:cs="Arial"/>
          <w:b/>
          <w:sz w:val="24"/>
          <w:szCs w:val="24"/>
        </w:rPr>
        <w:t xml:space="preserve">ENTREVISTA – GERENTE GENERAL </w:t>
      </w:r>
    </w:p>
    <w:p w:rsidR="00141EA4" w:rsidRPr="00EB30E2" w:rsidRDefault="00141EA4" w:rsidP="00141EA4">
      <w:pPr>
        <w:autoSpaceDE w:val="0"/>
        <w:autoSpaceDN w:val="0"/>
        <w:adjustRightInd w:val="0"/>
        <w:spacing w:after="0" w:line="240" w:lineRule="auto"/>
        <w:jc w:val="both"/>
        <w:rPr>
          <w:rFonts w:ascii="Arial" w:hAnsi="Arial" w:cs="Arial"/>
          <w:b/>
          <w:sz w:val="24"/>
          <w:szCs w:val="24"/>
        </w:rPr>
      </w:pPr>
    </w:p>
    <w:p w:rsidR="00141EA4" w:rsidRPr="00EB30E2" w:rsidRDefault="00141EA4" w:rsidP="00141EA4">
      <w:pPr>
        <w:autoSpaceDE w:val="0"/>
        <w:autoSpaceDN w:val="0"/>
        <w:adjustRightInd w:val="0"/>
        <w:spacing w:after="0" w:line="240" w:lineRule="auto"/>
        <w:jc w:val="both"/>
        <w:rPr>
          <w:rFonts w:ascii="Arial" w:hAnsi="Arial" w:cs="Arial"/>
          <w:sz w:val="24"/>
          <w:szCs w:val="24"/>
        </w:rPr>
      </w:pPr>
      <w:r w:rsidRPr="00EB30E2">
        <w:rPr>
          <w:rFonts w:ascii="Arial" w:hAnsi="Arial" w:cs="Arial"/>
          <w:sz w:val="24"/>
          <w:szCs w:val="24"/>
        </w:rPr>
        <w:t xml:space="preserve"> </w:t>
      </w:r>
    </w:p>
    <w:p w:rsidR="00141EA4" w:rsidRDefault="00141EA4" w:rsidP="00141EA4">
      <w:pPr>
        <w:pStyle w:val="Prrafodelista"/>
        <w:numPr>
          <w:ilvl w:val="0"/>
          <w:numId w:val="133"/>
        </w:numPr>
        <w:autoSpaceDE w:val="0"/>
        <w:autoSpaceDN w:val="0"/>
        <w:adjustRightInd w:val="0"/>
        <w:spacing w:after="0" w:line="480" w:lineRule="auto"/>
        <w:jc w:val="both"/>
        <w:rPr>
          <w:rFonts w:ascii="Arial" w:hAnsi="Arial" w:cs="Arial"/>
          <w:b/>
          <w:sz w:val="24"/>
          <w:szCs w:val="24"/>
        </w:rPr>
      </w:pPr>
      <w:r w:rsidRPr="00EB30E2">
        <w:rPr>
          <w:rFonts w:ascii="Arial" w:hAnsi="Arial" w:cs="Arial"/>
          <w:b/>
          <w:sz w:val="24"/>
          <w:szCs w:val="24"/>
        </w:rPr>
        <w:t>¿Cuál es su opinión sobre la situación actual de la empresa?</w:t>
      </w:r>
    </w:p>
    <w:p w:rsidR="00141EA4" w:rsidRPr="00EB30E2" w:rsidRDefault="00141EA4" w:rsidP="00141EA4">
      <w:pPr>
        <w:autoSpaceDE w:val="0"/>
        <w:autoSpaceDN w:val="0"/>
        <w:adjustRightInd w:val="0"/>
        <w:spacing w:after="0" w:line="480" w:lineRule="auto"/>
        <w:jc w:val="both"/>
        <w:rPr>
          <w:rFonts w:ascii="Arial" w:hAnsi="Arial" w:cs="Arial"/>
          <w:sz w:val="24"/>
          <w:szCs w:val="24"/>
        </w:rPr>
      </w:pPr>
      <w:r w:rsidRPr="00EB30E2">
        <w:rPr>
          <w:rFonts w:ascii="Arial" w:hAnsi="Arial" w:cs="Arial"/>
          <w:sz w:val="24"/>
          <w:szCs w:val="24"/>
        </w:rPr>
        <w:t xml:space="preserve">Es una empresa que luego de una mala administración en años anteriores presento una crisis en el año 2008 – 2009 más o menos, pero en esta nueva administración se ha tratado de sobrellevar la situación, siendo hoy en día la Compañía una entidad que posee muchas expectativas y propuestas de superación, que en todo momento se busca mejorar el servicio con la búsqueda permanente de nuevos clientes satisfechos.   </w:t>
      </w:r>
    </w:p>
    <w:p w:rsidR="00141EA4" w:rsidRDefault="00141EA4" w:rsidP="00141EA4">
      <w:pPr>
        <w:autoSpaceDE w:val="0"/>
        <w:autoSpaceDN w:val="0"/>
        <w:adjustRightInd w:val="0"/>
        <w:spacing w:after="0" w:line="480" w:lineRule="auto"/>
        <w:jc w:val="both"/>
        <w:rPr>
          <w:rFonts w:ascii="Arial" w:hAnsi="Arial" w:cs="Arial"/>
          <w:sz w:val="24"/>
          <w:szCs w:val="24"/>
        </w:rPr>
      </w:pPr>
    </w:p>
    <w:p w:rsidR="00141EA4" w:rsidRPr="00EB30E2" w:rsidRDefault="00141EA4" w:rsidP="00141EA4">
      <w:pPr>
        <w:autoSpaceDE w:val="0"/>
        <w:autoSpaceDN w:val="0"/>
        <w:adjustRightInd w:val="0"/>
        <w:spacing w:after="0" w:line="480" w:lineRule="auto"/>
        <w:jc w:val="both"/>
        <w:rPr>
          <w:rFonts w:ascii="Arial" w:hAnsi="Arial" w:cs="Arial"/>
          <w:sz w:val="24"/>
          <w:szCs w:val="24"/>
        </w:rPr>
      </w:pPr>
    </w:p>
    <w:p w:rsidR="00141EA4" w:rsidRDefault="00141EA4" w:rsidP="00141EA4">
      <w:pPr>
        <w:pStyle w:val="Prrafodelista"/>
        <w:numPr>
          <w:ilvl w:val="0"/>
          <w:numId w:val="133"/>
        </w:numPr>
        <w:autoSpaceDE w:val="0"/>
        <w:autoSpaceDN w:val="0"/>
        <w:adjustRightInd w:val="0"/>
        <w:spacing w:after="0" w:line="480" w:lineRule="auto"/>
        <w:jc w:val="both"/>
        <w:rPr>
          <w:rFonts w:ascii="Arial" w:hAnsi="Arial" w:cs="Arial"/>
          <w:b/>
          <w:sz w:val="24"/>
          <w:szCs w:val="24"/>
        </w:rPr>
      </w:pPr>
      <w:r w:rsidRPr="00EB30E2">
        <w:rPr>
          <w:rFonts w:ascii="Arial" w:hAnsi="Arial" w:cs="Arial"/>
          <w:b/>
          <w:sz w:val="24"/>
          <w:szCs w:val="24"/>
        </w:rPr>
        <w:t xml:space="preserve">¿Cuáles son las fortalezas y debilidades que encuentra en la empresa? </w:t>
      </w:r>
    </w:p>
    <w:p w:rsidR="00141EA4" w:rsidRDefault="00141EA4" w:rsidP="00141EA4">
      <w:pPr>
        <w:autoSpaceDE w:val="0"/>
        <w:autoSpaceDN w:val="0"/>
        <w:adjustRightInd w:val="0"/>
        <w:spacing w:after="0" w:line="480" w:lineRule="auto"/>
        <w:jc w:val="both"/>
        <w:rPr>
          <w:rFonts w:ascii="Arial" w:hAnsi="Arial" w:cs="Arial"/>
          <w:sz w:val="24"/>
          <w:szCs w:val="24"/>
        </w:rPr>
      </w:pPr>
      <w:r w:rsidRPr="00EB30E2">
        <w:rPr>
          <w:rFonts w:ascii="Arial" w:hAnsi="Arial" w:cs="Arial"/>
          <w:sz w:val="24"/>
          <w:szCs w:val="24"/>
        </w:rPr>
        <w:t>Se podría decir que una de las mayores fortalezas que posee la Compañía es el convenio establecido con UBESA S.A (DOLE), ya que eso nos permite tener seguridad con la obtención del trabajo y la tecnología de comunicación que se ha implementado conjuntamente, aunque cabe destacar que también una fortaleza es el recurso humano, nuestros socios, que son los que cada día luchan y luchamos por mejorar la situación de la Compañía.</w:t>
      </w:r>
    </w:p>
    <w:p w:rsidR="00141EA4" w:rsidRDefault="00141EA4" w:rsidP="00141EA4">
      <w:pPr>
        <w:autoSpaceDE w:val="0"/>
        <w:autoSpaceDN w:val="0"/>
        <w:adjustRightInd w:val="0"/>
        <w:spacing w:after="0" w:line="480" w:lineRule="auto"/>
        <w:jc w:val="both"/>
        <w:rPr>
          <w:rFonts w:ascii="Arial" w:hAnsi="Arial" w:cs="Arial"/>
          <w:sz w:val="24"/>
          <w:szCs w:val="24"/>
        </w:rPr>
      </w:pPr>
    </w:p>
    <w:p w:rsidR="00141EA4" w:rsidRPr="00EB30E2" w:rsidRDefault="00141EA4" w:rsidP="00141EA4">
      <w:pPr>
        <w:autoSpaceDE w:val="0"/>
        <w:autoSpaceDN w:val="0"/>
        <w:adjustRightInd w:val="0"/>
        <w:spacing w:after="0" w:line="480" w:lineRule="auto"/>
        <w:jc w:val="both"/>
        <w:rPr>
          <w:rFonts w:ascii="Arial" w:hAnsi="Arial" w:cs="Arial"/>
          <w:sz w:val="24"/>
          <w:szCs w:val="24"/>
        </w:rPr>
      </w:pPr>
      <w:r w:rsidRPr="00EB30E2">
        <w:rPr>
          <w:rFonts w:ascii="Arial" w:hAnsi="Arial" w:cs="Arial"/>
          <w:sz w:val="24"/>
          <w:szCs w:val="24"/>
        </w:rPr>
        <w:lastRenderedPageBreak/>
        <w:t xml:space="preserve">Y como debilidades de la Compañía se tiene la falta de un plan estratégico que guíe a la Compañía y permita una proyección a futuro.  </w:t>
      </w:r>
    </w:p>
    <w:p w:rsidR="00141EA4" w:rsidRPr="00EB30E2" w:rsidRDefault="00141EA4" w:rsidP="00141EA4">
      <w:pPr>
        <w:autoSpaceDE w:val="0"/>
        <w:autoSpaceDN w:val="0"/>
        <w:adjustRightInd w:val="0"/>
        <w:spacing w:after="0" w:line="480" w:lineRule="auto"/>
        <w:jc w:val="both"/>
        <w:rPr>
          <w:rFonts w:ascii="Arial" w:hAnsi="Arial" w:cs="Arial"/>
          <w:sz w:val="24"/>
          <w:szCs w:val="24"/>
        </w:rPr>
      </w:pPr>
    </w:p>
    <w:p w:rsidR="00141EA4" w:rsidRDefault="00141EA4" w:rsidP="00141EA4">
      <w:pPr>
        <w:pStyle w:val="Prrafodelista"/>
        <w:numPr>
          <w:ilvl w:val="0"/>
          <w:numId w:val="133"/>
        </w:numPr>
        <w:autoSpaceDE w:val="0"/>
        <w:autoSpaceDN w:val="0"/>
        <w:adjustRightInd w:val="0"/>
        <w:spacing w:after="0" w:line="480" w:lineRule="auto"/>
        <w:jc w:val="both"/>
        <w:rPr>
          <w:rFonts w:ascii="Arial" w:hAnsi="Arial" w:cs="Arial"/>
          <w:b/>
          <w:sz w:val="24"/>
          <w:szCs w:val="24"/>
        </w:rPr>
      </w:pPr>
      <w:r w:rsidRPr="00EB30E2">
        <w:rPr>
          <w:rFonts w:ascii="Arial" w:hAnsi="Arial" w:cs="Arial"/>
          <w:b/>
          <w:sz w:val="24"/>
          <w:szCs w:val="24"/>
        </w:rPr>
        <w:t>¿Cree usted que dentro de los Procesos Administrativos y Financieros de la Compañía, existe algún factor crítico a considerar?</w:t>
      </w:r>
    </w:p>
    <w:p w:rsidR="00141EA4" w:rsidRPr="00EB30E2" w:rsidRDefault="00141EA4" w:rsidP="00141EA4">
      <w:pPr>
        <w:pStyle w:val="Prrafodelista"/>
        <w:autoSpaceDE w:val="0"/>
        <w:autoSpaceDN w:val="0"/>
        <w:adjustRightInd w:val="0"/>
        <w:spacing w:after="0" w:line="480" w:lineRule="auto"/>
        <w:jc w:val="both"/>
        <w:rPr>
          <w:rFonts w:ascii="Arial" w:hAnsi="Arial" w:cs="Arial"/>
          <w:b/>
          <w:sz w:val="24"/>
          <w:szCs w:val="24"/>
        </w:rPr>
      </w:pPr>
    </w:p>
    <w:p w:rsidR="00141EA4" w:rsidRPr="00EB30E2" w:rsidRDefault="00141EA4" w:rsidP="00141EA4">
      <w:pPr>
        <w:autoSpaceDE w:val="0"/>
        <w:autoSpaceDN w:val="0"/>
        <w:adjustRightInd w:val="0"/>
        <w:spacing w:after="0" w:line="480" w:lineRule="auto"/>
        <w:jc w:val="both"/>
        <w:rPr>
          <w:rFonts w:ascii="Arial" w:hAnsi="Arial" w:cs="Arial"/>
          <w:sz w:val="24"/>
          <w:szCs w:val="24"/>
        </w:rPr>
      </w:pPr>
      <w:r w:rsidRPr="00EB30E2">
        <w:rPr>
          <w:rFonts w:ascii="Arial" w:hAnsi="Arial" w:cs="Arial"/>
          <w:sz w:val="24"/>
          <w:szCs w:val="24"/>
        </w:rPr>
        <w:t xml:space="preserve">Uno de los factores críticos que considero que se debe resaltar primero es la falta de un organigrama que especifique las diferentes áreas que debe mantener la Compañía, seguido de esto sería la falta de un manual de  procesos, en donde se especifique paso a paso las actividades a ser desarrolladas y estas sean de fácil comprensión por cualquier persona.    </w:t>
      </w:r>
    </w:p>
    <w:p w:rsidR="00141EA4" w:rsidRDefault="00141EA4" w:rsidP="00141EA4">
      <w:pPr>
        <w:autoSpaceDE w:val="0"/>
        <w:autoSpaceDN w:val="0"/>
        <w:adjustRightInd w:val="0"/>
        <w:spacing w:after="0" w:line="480" w:lineRule="auto"/>
        <w:jc w:val="both"/>
        <w:rPr>
          <w:rFonts w:ascii="Arial" w:hAnsi="Arial" w:cs="Arial"/>
          <w:sz w:val="24"/>
          <w:szCs w:val="24"/>
        </w:rPr>
      </w:pPr>
    </w:p>
    <w:p w:rsidR="00141EA4" w:rsidRPr="00EB30E2" w:rsidRDefault="00141EA4" w:rsidP="00141EA4">
      <w:pPr>
        <w:autoSpaceDE w:val="0"/>
        <w:autoSpaceDN w:val="0"/>
        <w:adjustRightInd w:val="0"/>
        <w:spacing w:after="0" w:line="480" w:lineRule="auto"/>
        <w:jc w:val="both"/>
        <w:rPr>
          <w:rFonts w:ascii="Arial" w:hAnsi="Arial" w:cs="Arial"/>
          <w:sz w:val="24"/>
          <w:szCs w:val="24"/>
        </w:rPr>
      </w:pPr>
    </w:p>
    <w:p w:rsidR="00141EA4" w:rsidRDefault="00141EA4" w:rsidP="00141EA4">
      <w:pPr>
        <w:pStyle w:val="Prrafodelista"/>
        <w:numPr>
          <w:ilvl w:val="0"/>
          <w:numId w:val="133"/>
        </w:numPr>
        <w:autoSpaceDE w:val="0"/>
        <w:autoSpaceDN w:val="0"/>
        <w:adjustRightInd w:val="0"/>
        <w:spacing w:after="0" w:line="480" w:lineRule="auto"/>
        <w:jc w:val="both"/>
        <w:rPr>
          <w:rFonts w:ascii="Arial" w:hAnsi="Arial" w:cs="Arial"/>
          <w:b/>
          <w:sz w:val="24"/>
          <w:szCs w:val="24"/>
        </w:rPr>
      </w:pPr>
      <w:r w:rsidRPr="00EB30E2">
        <w:rPr>
          <w:rFonts w:ascii="Arial" w:hAnsi="Arial" w:cs="Arial"/>
          <w:b/>
          <w:sz w:val="24"/>
          <w:szCs w:val="24"/>
        </w:rPr>
        <w:t>¿Cuáles serían sus razones de int</w:t>
      </w:r>
      <w:r>
        <w:rPr>
          <w:rFonts w:ascii="Arial" w:hAnsi="Arial" w:cs="Arial"/>
          <w:b/>
          <w:sz w:val="24"/>
          <w:szCs w:val="24"/>
        </w:rPr>
        <w:t>erés para realizar un análisis</w:t>
      </w:r>
      <w:r w:rsidRPr="00EB30E2">
        <w:rPr>
          <w:rFonts w:ascii="Arial" w:hAnsi="Arial" w:cs="Arial"/>
          <w:b/>
          <w:sz w:val="24"/>
          <w:szCs w:val="24"/>
        </w:rPr>
        <w:t>?</w:t>
      </w:r>
    </w:p>
    <w:p w:rsidR="00141EA4" w:rsidRPr="00EB30E2" w:rsidRDefault="00141EA4" w:rsidP="00141EA4">
      <w:pPr>
        <w:pStyle w:val="Prrafodelista"/>
        <w:autoSpaceDE w:val="0"/>
        <w:autoSpaceDN w:val="0"/>
        <w:adjustRightInd w:val="0"/>
        <w:spacing w:after="0" w:line="480" w:lineRule="auto"/>
        <w:jc w:val="both"/>
        <w:rPr>
          <w:rFonts w:ascii="Arial" w:hAnsi="Arial" w:cs="Arial"/>
          <w:b/>
          <w:sz w:val="24"/>
          <w:szCs w:val="24"/>
        </w:rPr>
      </w:pPr>
    </w:p>
    <w:p w:rsidR="00141EA4" w:rsidRPr="00EB30E2" w:rsidRDefault="00141EA4" w:rsidP="00141EA4">
      <w:pPr>
        <w:autoSpaceDE w:val="0"/>
        <w:autoSpaceDN w:val="0"/>
        <w:adjustRightInd w:val="0"/>
        <w:spacing w:after="0" w:line="480" w:lineRule="auto"/>
        <w:jc w:val="both"/>
        <w:rPr>
          <w:rFonts w:ascii="Arial" w:hAnsi="Arial" w:cs="Arial"/>
          <w:sz w:val="24"/>
          <w:szCs w:val="24"/>
        </w:rPr>
      </w:pPr>
      <w:r w:rsidRPr="00EB30E2">
        <w:rPr>
          <w:rFonts w:ascii="Arial" w:hAnsi="Arial" w:cs="Arial"/>
          <w:sz w:val="24"/>
          <w:szCs w:val="24"/>
        </w:rPr>
        <w:t xml:space="preserve">Una de las razones más fuertes sería conocer las debilidades que posee la Compañía en el desarrollo de las actividades, entonces </w:t>
      </w:r>
      <w:r>
        <w:rPr>
          <w:rFonts w:ascii="Arial" w:hAnsi="Arial" w:cs="Arial"/>
          <w:sz w:val="24"/>
          <w:szCs w:val="24"/>
        </w:rPr>
        <w:t xml:space="preserve">análisis </w:t>
      </w:r>
      <w:r w:rsidRPr="00EB30E2">
        <w:rPr>
          <w:rFonts w:ascii="Arial" w:hAnsi="Arial" w:cs="Arial"/>
          <w:sz w:val="24"/>
          <w:szCs w:val="24"/>
        </w:rPr>
        <w:t xml:space="preserve"> nos ayudaría a detectar estas debilidades y con la aplicación de las recomendaciones, ayudaría a establecer una mejor administración de los recursos.  </w:t>
      </w:r>
    </w:p>
    <w:p w:rsidR="00141EA4" w:rsidRDefault="00141EA4" w:rsidP="00141EA4"/>
    <w:p w:rsidR="00141EA4" w:rsidRDefault="00141EA4" w:rsidP="00141EA4">
      <w:pPr>
        <w:autoSpaceDE w:val="0"/>
        <w:autoSpaceDN w:val="0"/>
        <w:adjustRightInd w:val="0"/>
        <w:spacing w:after="0" w:line="240" w:lineRule="auto"/>
        <w:jc w:val="center"/>
        <w:rPr>
          <w:rFonts w:ascii="Arial" w:hAnsi="Arial" w:cs="Arial"/>
          <w:b/>
          <w:bCs/>
          <w:color w:val="000000" w:themeColor="text1"/>
          <w:sz w:val="36"/>
          <w:szCs w:val="32"/>
        </w:rPr>
      </w:pPr>
      <w:r w:rsidRPr="00C63D40">
        <w:rPr>
          <w:rFonts w:ascii="Arial" w:hAnsi="Arial" w:cs="Arial"/>
          <w:b/>
          <w:bCs/>
          <w:color w:val="000000" w:themeColor="text1"/>
          <w:sz w:val="36"/>
          <w:szCs w:val="32"/>
        </w:rPr>
        <w:lastRenderedPageBreak/>
        <w:t>Bibliografía</w:t>
      </w:r>
    </w:p>
    <w:p w:rsidR="00141EA4" w:rsidRDefault="00141EA4" w:rsidP="00141EA4">
      <w:pPr>
        <w:autoSpaceDE w:val="0"/>
        <w:autoSpaceDN w:val="0"/>
        <w:adjustRightInd w:val="0"/>
        <w:spacing w:after="0" w:line="240" w:lineRule="auto"/>
        <w:jc w:val="center"/>
        <w:rPr>
          <w:rFonts w:ascii="Arial" w:hAnsi="Arial" w:cs="Arial"/>
          <w:b/>
          <w:bCs/>
          <w:color w:val="000000" w:themeColor="text1"/>
          <w:sz w:val="36"/>
          <w:szCs w:val="32"/>
        </w:rPr>
      </w:pPr>
    </w:p>
    <w:p w:rsidR="00141EA4" w:rsidRDefault="00141EA4" w:rsidP="00141EA4">
      <w:pPr>
        <w:autoSpaceDE w:val="0"/>
        <w:autoSpaceDN w:val="0"/>
        <w:adjustRightInd w:val="0"/>
        <w:spacing w:after="0" w:line="240" w:lineRule="auto"/>
        <w:jc w:val="center"/>
        <w:rPr>
          <w:rFonts w:ascii="Arial" w:hAnsi="Arial" w:cs="Arial"/>
          <w:b/>
          <w:bCs/>
          <w:color w:val="000000" w:themeColor="text1"/>
          <w:sz w:val="36"/>
          <w:szCs w:val="32"/>
        </w:rPr>
      </w:pPr>
    </w:p>
    <w:p w:rsidR="00141EA4" w:rsidRPr="009E6F9C"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t xml:space="preserve">Hernández, R., Fernández, C. Y Baptista, P., (2003), Metodología de la Investigación, Mc Graw Hill, México </w:t>
      </w:r>
    </w:p>
    <w:p w:rsidR="00141EA4" w:rsidRPr="009E6F9C" w:rsidRDefault="00141EA4" w:rsidP="00141EA4">
      <w:pPr>
        <w:pStyle w:val="Textonotapie"/>
        <w:spacing w:line="360" w:lineRule="auto"/>
        <w:ind w:left="720"/>
        <w:rPr>
          <w:rFonts w:ascii="Arial" w:hAnsi="Arial" w:cs="Arial"/>
          <w:sz w:val="24"/>
          <w:szCs w:val="24"/>
        </w:rPr>
      </w:pPr>
    </w:p>
    <w:p w:rsidR="00141EA4" w:rsidRPr="009E6F9C"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t xml:space="preserve">PORTER, Michael E. (1990) Ventajas Competitivas, Rio de Janeiro, pág. 530 </w:t>
      </w:r>
    </w:p>
    <w:p w:rsidR="00141EA4" w:rsidRPr="009E6F9C" w:rsidRDefault="00141EA4" w:rsidP="00141EA4">
      <w:pPr>
        <w:pStyle w:val="Textonotapie"/>
        <w:spacing w:line="360" w:lineRule="auto"/>
        <w:ind w:left="720"/>
        <w:rPr>
          <w:rFonts w:ascii="Arial" w:hAnsi="Arial" w:cs="Arial"/>
          <w:sz w:val="24"/>
          <w:szCs w:val="24"/>
        </w:rPr>
      </w:pPr>
    </w:p>
    <w:p w:rsidR="00141EA4" w:rsidRPr="009E6F9C"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t>DAVEN</w:t>
      </w:r>
      <w:r w:rsidR="00D8390B">
        <w:rPr>
          <w:rFonts w:ascii="Arial" w:hAnsi="Arial" w:cs="Arial"/>
          <w:sz w:val="24"/>
          <w:szCs w:val="24"/>
        </w:rPr>
        <w:t>PORT, Thomas H. (1994), Regeneria</w:t>
      </w:r>
      <w:r w:rsidRPr="009E6F9C">
        <w:rPr>
          <w:rFonts w:ascii="Arial" w:hAnsi="Arial" w:cs="Arial"/>
          <w:sz w:val="24"/>
          <w:szCs w:val="24"/>
        </w:rPr>
        <w:t xml:space="preserve"> de procesos. Rio de Janeiro.</w:t>
      </w:r>
    </w:p>
    <w:p w:rsidR="00141EA4" w:rsidRPr="009E6F9C" w:rsidRDefault="00141EA4" w:rsidP="00141EA4">
      <w:pPr>
        <w:pStyle w:val="Textonotapie"/>
        <w:spacing w:line="360" w:lineRule="auto"/>
        <w:ind w:left="720"/>
        <w:rPr>
          <w:rFonts w:ascii="Arial" w:hAnsi="Arial" w:cs="Arial"/>
          <w:sz w:val="24"/>
          <w:szCs w:val="24"/>
        </w:rPr>
      </w:pPr>
    </w:p>
    <w:p w:rsidR="00141EA4" w:rsidRPr="009E6F9C"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t>HRONEC, Steven. M. (1994) Signos Vitales: Usando medidas de desempeño de cantidades, tiempo y costos para trazar una ruta para el futuro de una empresa, Editorial: MakronBooks, pág. 256</w:t>
      </w:r>
    </w:p>
    <w:p w:rsidR="00141EA4" w:rsidRPr="009E6F9C" w:rsidRDefault="00141EA4" w:rsidP="00141EA4">
      <w:pPr>
        <w:pStyle w:val="Textonotapie"/>
        <w:spacing w:line="360" w:lineRule="auto"/>
        <w:ind w:left="720"/>
        <w:rPr>
          <w:rFonts w:ascii="Arial" w:hAnsi="Arial" w:cs="Arial"/>
          <w:sz w:val="24"/>
          <w:szCs w:val="24"/>
        </w:rPr>
      </w:pPr>
    </w:p>
    <w:p w:rsidR="00141EA4" w:rsidRPr="009E6F9C"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t>HARRINGTON. H. JAMES. (1993), Perfeccionando los procesos empresariales, editorial: MakronBooks, pág. 368</w:t>
      </w:r>
    </w:p>
    <w:p w:rsidR="00141EA4" w:rsidRPr="009E6F9C" w:rsidRDefault="00141EA4" w:rsidP="00141EA4">
      <w:pPr>
        <w:pStyle w:val="Textonotapie"/>
        <w:spacing w:line="360" w:lineRule="auto"/>
        <w:ind w:left="720"/>
        <w:rPr>
          <w:rFonts w:ascii="Arial" w:hAnsi="Arial" w:cs="Arial"/>
          <w:sz w:val="24"/>
          <w:szCs w:val="24"/>
        </w:rPr>
      </w:pPr>
    </w:p>
    <w:p w:rsidR="00141EA4" w:rsidRPr="009E6F9C"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t>RUMMLER, Geary A.; BRACHE, Alan P. (1994) Mejores desempeños en las empresas 2 Ed., Editorial: MakronBooks, Pág. 284</w:t>
      </w:r>
    </w:p>
    <w:p w:rsidR="00141EA4" w:rsidRPr="009E6F9C" w:rsidRDefault="00141EA4" w:rsidP="00141EA4">
      <w:pPr>
        <w:pStyle w:val="Prrafodelista"/>
        <w:rPr>
          <w:rFonts w:ascii="Arial" w:hAnsi="Arial" w:cs="Arial"/>
          <w:sz w:val="24"/>
          <w:szCs w:val="24"/>
        </w:rPr>
      </w:pPr>
    </w:p>
    <w:p w:rsidR="00141EA4" w:rsidRPr="009E6F9C"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t>PICCHI, F. (1997), Gestión de calidad y productividad, México.</w:t>
      </w:r>
    </w:p>
    <w:p w:rsidR="00141EA4" w:rsidRPr="009E6F9C" w:rsidRDefault="00141EA4" w:rsidP="00141EA4">
      <w:pPr>
        <w:pStyle w:val="Textonotapie"/>
        <w:spacing w:line="360" w:lineRule="auto"/>
        <w:ind w:left="720" w:firstLine="135"/>
        <w:rPr>
          <w:rFonts w:ascii="Arial" w:hAnsi="Arial" w:cs="Arial"/>
          <w:sz w:val="24"/>
          <w:szCs w:val="24"/>
        </w:rPr>
      </w:pPr>
    </w:p>
    <w:p w:rsidR="00141EA4" w:rsidRPr="009E6F9C"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t xml:space="preserve">LORINO, Philippe, El Control de Gestión Estratégico, 1era. Edición, Ediciones Alfaomega, México- 1994, Pag. 194. </w:t>
      </w:r>
    </w:p>
    <w:p w:rsidR="00141EA4" w:rsidRPr="009E6F9C" w:rsidRDefault="00141EA4" w:rsidP="00141EA4">
      <w:pPr>
        <w:pStyle w:val="Textonotapie"/>
        <w:spacing w:line="360" w:lineRule="auto"/>
        <w:ind w:left="720"/>
        <w:rPr>
          <w:rFonts w:ascii="Arial" w:hAnsi="Arial" w:cs="Arial"/>
          <w:sz w:val="24"/>
          <w:szCs w:val="24"/>
        </w:rPr>
      </w:pPr>
    </w:p>
    <w:p w:rsidR="00141EA4" w:rsidRPr="009E6F9C"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lastRenderedPageBreak/>
        <w:t>PAREDES Alfredo, “Certificación Internacional de Especialistas en Gestión por Procesos”,  Seminario de Consultores de Desarrollo Organizacional y Recursos Humanos, Quito, Octubre 2009.</w:t>
      </w:r>
    </w:p>
    <w:p w:rsidR="00141EA4" w:rsidRPr="009E6F9C" w:rsidRDefault="00141EA4" w:rsidP="00141EA4">
      <w:pPr>
        <w:pStyle w:val="Textonotapie"/>
        <w:spacing w:line="360" w:lineRule="auto"/>
        <w:ind w:left="720"/>
        <w:rPr>
          <w:rFonts w:ascii="Arial" w:hAnsi="Arial" w:cs="Arial"/>
          <w:sz w:val="24"/>
          <w:szCs w:val="24"/>
        </w:rPr>
      </w:pPr>
    </w:p>
    <w:p w:rsidR="00141EA4" w:rsidRPr="009E6F9C"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t>LORINO, Philippe, El Control de Gestión Estratégico, 1era. Edición, Ediciones Alfaomega,</w:t>
      </w:r>
      <w:r w:rsidR="00D8390B">
        <w:rPr>
          <w:rFonts w:ascii="Arial" w:hAnsi="Arial" w:cs="Arial"/>
          <w:sz w:val="24"/>
          <w:szCs w:val="24"/>
        </w:rPr>
        <w:t xml:space="preserve"> </w:t>
      </w:r>
      <w:r w:rsidRPr="009E6F9C">
        <w:rPr>
          <w:rFonts w:ascii="Arial" w:hAnsi="Arial" w:cs="Arial"/>
          <w:sz w:val="24"/>
          <w:szCs w:val="24"/>
        </w:rPr>
        <w:t>México- 1994, Pag. 196</w:t>
      </w:r>
    </w:p>
    <w:p w:rsidR="00141EA4" w:rsidRPr="009E6F9C" w:rsidRDefault="00141EA4" w:rsidP="00141EA4">
      <w:pPr>
        <w:pStyle w:val="Textonotapie"/>
        <w:spacing w:line="360" w:lineRule="auto"/>
        <w:ind w:left="360"/>
        <w:rPr>
          <w:rFonts w:ascii="Arial" w:hAnsi="Arial" w:cs="Arial"/>
          <w:sz w:val="24"/>
          <w:szCs w:val="24"/>
        </w:rPr>
      </w:pPr>
    </w:p>
    <w:p w:rsidR="00141EA4" w:rsidRPr="009E6F9C"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t>GONZALEZ Fernández, Francisco Javier, Auditoría del Mantenimiento e Indicadores de Gestión, Editorial Fundación Confemental, Madrid 2006, Pag. 38-40</w:t>
      </w:r>
    </w:p>
    <w:p w:rsidR="00141EA4" w:rsidRPr="009E6F9C" w:rsidRDefault="00141EA4" w:rsidP="00141EA4">
      <w:pPr>
        <w:pStyle w:val="Textonotapie"/>
        <w:spacing w:line="360" w:lineRule="auto"/>
        <w:ind w:left="720"/>
        <w:rPr>
          <w:rFonts w:ascii="Arial" w:hAnsi="Arial" w:cs="Arial"/>
          <w:sz w:val="24"/>
          <w:szCs w:val="24"/>
        </w:rPr>
      </w:pPr>
    </w:p>
    <w:p w:rsidR="00141EA4" w:rsidRPr="009E6F9C"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t>PAREDES Alfredo, “Certificación Internacional de Especialistas en Gestión por Procesos”, Seminario de Consultores de Desarrollo Organizacional y Recursos Humanos, Quito, Octubre 2009.</w:t>
      </w:r>
    </w:p>
    <w:p w:rsidR="00141EA4" w:rsidRPr="009E6F9C" w:rsidRDefault="00141EA4" w:rsidP="00141EA4">
      <w:pPr>
        <w:pStyle w:val="Textonotapie"/>
        <w:spacing w:line="360" w:lineRule="auto"/>
        <w:ind w:left="720"/>
        <w:rPr>
          <w:rFonts w:ascii="Arial" w:hAnsi="Arial" w:cs="Arial"/>
          <w:sz w:val="24"/>
          <w:szCs w:val="24"/>
        </w:rPr>
      </w:pPr>
    </w:p>
    <w:p w:rsidR="00141EA4" w:rsidRPr="009E6F9C"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t>DE LA GARZA Toledo, Enrique y BELMONT Cortés, Edgar, Teorías sociales y Estudio del Trabajo: nuevos enfoques, Editorial Rubié, Barcelona 2006, Pag. 323-325.</w:t>
      </w:r>
    </w:p>
    <w:p w:rsidR="00141EA4" w:rsidRPr="009E6F9C" w:rsidRDefault="00141EA4" w:rsidP="00141EA4">
      <w:pPr>
        <w:pStyle w:val="Textonotapie"/>
        <w:spacing w:line="360" w:lineRule="auto"/>
        <w:ind w:left="720"/>
        <w:rPr>
          <w:rFonts w:ascii="Arial" w:hAnsi="Arial" w:cs="Arial"/>
          <w:sz w:val="24"/>
          <w:szCs w:val="24"/>
        </w:rPr>
      </w:pPr>
    </w:p>
    <w:p w:rsidR="00141EA4" w:rsidRPr="009E6F9C"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t>MINTBERG, Henry y otros, El Proceso Estratégico, Editorial Pearson, México 2005, Pag. 313</w:t>
      </w:r>
    </w:p>
    <w:p w:rsidR="00141EA4" w:rsidRPr="009E6F9C" w:rsidRDefault="00141EA4" w:rsidP="00141EA4">
      <w:pPr>
        <w:pStyle w:val="Textonotapie"/>
        <w:spacing w:line="360" w:lineRule="auto"/>
        <w:ind w:left="720"/>
        <w:rPr>
          <w:rFonts w:ascii="Arial" w:hAnsi="Arial" w:cs="Arial"/>
          <w:sz w:val="24"/>
          <w:szCs w:val="24"/>
        </w:rPr>
      </w:pPr>
    </w:p>
    <w:p w:rsidR="00141EA4" w:rsidRPr="009E6F9C"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t>FRANKLIN, Enrique B. Auditoría Administrativa, Editorial McGraw Hill, México 2000, Pag. 148-150</w:t>
      </w:r>
    </w:p>
    <w:p w:rsidR="00141EA4" w:rsidRPr="009E6F9C" w:rsidRDefault="00141EA4" w:rsidP="00141EA4">
      <w:pPr>
        <w:pStyle w:val="Textonotapie"/>
        <w:spacing w:line="360" w:lineRule="auto"/>
        <w:ind w:left="720"/>
        <w:rPr>
          <w:rFonts w:ascii="Arial" w:hAnsi="Arial" w:cs="Arial"/>
          <w:sz w:val="24"/>
          <w:szCs w:val="24"/>
        </w:rPr>
      </w:pPr>
    </w:p>
    <w:p w:rsidR="00141EA4" w:rsidRPr="009E6F9C"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t>SALGUERO, Amado, Indicadores de gestión y cuadro de mando, Ediciones Diaz Santos, Madrid 2006, Pag. 28-30</w:t>
      </w:r>
    </w:p>
    <w:p w:rsidR="00141EA4" w:rsidRPr="009E6F9C" w:rsidRDefault="00141EA4" w:rsidP="00141EA4">
      <w:pPr>
        <w:pStyle w:val="Textonotapie"/>
        <w:spacing w:line="360" w:lineRule="auto"/>
        <w:ind w:left="720"/>
        <w:rPr>
          <w:rFonts w:ascii="Arial" w:hAnsi="Arial" w:cs="Arial"/>
          <w:sz w:val="24"/>
          <w:szCs w:val="24"/>
        </w:rPr>
      </w:pPr>
    </w:p>
    <w:p w:rsidR="00141EA4" w:rsidRPr="009E6F9C"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lastRenderedPageBreak/>
        <w:t>SALGUERO, Amado, Indicadores de gestión y cuadro de mando, Ediciones Diaz Santos, Madrid 2006, Pág. 32</w:t>
      </w:r>
    </w:p>
    <w:p w:rsidR="00141EA4" w:rsidRPr="009E6F9C" w:rsidRDefault="00141EA4" w:rsidP="00141EA4">
      <w:pPr>
        <w:pStyle w:val="Textonotapie"/>
        <w:spacing w:line="360" w:lineRule="auto"/>
        <w:ind w:left="720"/>
        <w:rPr>
          <w:rFonts w:ascii="Arial" w:hAnsi="Arial" w:cs="Arial"/>
          <w:sz w:val="24"/>
          <w:szCs w:val="24"/>
        </w:rPr>
      </w:pPr>
    </w:p>
    <w:p w:rsidR="00141EA4" w:rsidRPr="009E6F9C"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t>SALGUERO, Amado, Indicadores de gestión y cuadro de mando, Ediciones Diaz Santos, Madrid 2006, Pag. 47-51</w:t>
      </w:r>
    </w:p>
    <w:p w:rsidR="00141EA4" w:rsidRPr="009E6F9C" w:rsidRDefault="00141EA4" w:rsidP="00141EA4">
      <w:pPr>
        <w:pStyle w:val="Textonotapie"/>
        <w:spacing w:line="360" w:lineRule="auto"/>
        <w:ind w:left="720"/>
        <w:rPr>
          <w:rFonts w:ascii="Arial" w:hAnsi="Arial" w:cs="Arial"/>
          <w:sz w:val="24"/>
          <w:szCs w:val="24"/>
        </w:rPr>
      </w:pPr>
    </w:p>
    <w:p w:rsidR="00141EA4" w:rsidRPr="009E6F9C"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t xml:space="preserve">SALGUERO, Amado, Indicadores de gestión y cuadro de mando, Ediciones </w:t>
      </w:r>
      <w:r w:rsidR="00D8390B" w:rsidRPr="009E6F9C">
        <w:rPr>
          <w:rFonts w:ascii="Arial" w:hAnsi="Arial" w:cs="Arial"/>
          <w:sz w:val="24"/>
          <w:szCs w:val="24"/>
        </w:rPr>
        <w:t>Díaz</w:t>
      </w:r>
      <w:r w:rsidRPr="009E6F9C">
        <w:rPr>
          <w:rFonts w:ascii="Arial" w:hAnsi="Arial" w:cs="Arial"/>
          <w:sz w:val="24"/>
          <w:szCs w:val="24"/>
        </w:rPr>
        <w:t xml:space="preserve"> Santos, Madrid 2006,Pag. 53</w:t>
      </w:r>
    </w:p>
    <w:p w:rsidR="00141EA4" w:rsidRPr="009E6F9C"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t>MORA, Eguídanos Araceli, “Eficacia”, DICCIONARIO DE CONTABILIDAD, AUDITORÍA Y CONTROL DE GESTIÓN, Editorial Ecobook,</w:t>
      </w:r>
      <w:r w:rsidR="00D8390B">
        <w:rPr>
          <w:rFonts w:ascii="Arial" w:hAnsi="Arial" w:cs="Arial"/>
          <w:sz w:val="24"/>
          <w:szCs w:val="24"/>
        </w:rPr>
        <w:t xml:space="preserve"> </w:t>
      </w:r>
      <w:r w:rsidRPr="009E6F9C">
        <w:rPr>
          <w:rFonts w:ascii="Arial" w:hAnsi="Arial" w:cs="Arial"/>
          <w:sz w:val="24"/>
          <w:szCs w:val="24"/>
        </w:rPr>
        <w:t>Madrid 2008, Sección 17, Pag. 87-88</w:t>
      </w:r>
    </w:p>
    <w:p w:rsidR="00141EA4" w:rsidRPr="009E6F9C" w:rsidRDefault="00141EA4" w:rsidP="00141EA4">
      <w:pPr>
        <w:pStyle w:val="Textonotapie"/>
        <w:spacing w:line="360" w:lineRule="auto"/>
        <w:rPr>
          <w:rFonts w:ascii="Arial" w:hAnsi="Arial" w:cs="Arial"/>
          <w:sz w:val="24"/>
          <w:szCs w:val="24"/>
        </w:rPr>
      </w:pPr>
    </w:p>
    <w:p w:rsidR="00141EA4" w:rsidRPr="009E6F9C"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t xml:space="preserve">SALGUERO, Amado, Indicadores de gestión y cuadro de mando, Ediciones </w:t>
      </w:r>
      <w:r w:rsidR="00D8390B" w:rsidRPr="009E6F9C">
        <w:rPr>
          <w:rFonts w:ascii="Arial" w:hAnsi="Arial" w:cs="Arial"/>
          <w:sz w:val="24"/>
          <w:szCs w:val="24"/>
        </w:rPr>
        <w:t>Díaz</w:t>
      </w:r>
      <w:r w:rsidRPr="009E6F9C">
        <w:rPr>
          <w:rFonts w:ascii="Arial" w:hAnsi="Arial" w:cs="Arial"/>
          <w:sz w:val="24"/>
          <w:szCs w:val="24"/>
        </w:rPr>
        <w:t xml:space="preserve"> Santos, Madrid 2006,Pag. 55</w:t>
      </w:r>
    </w:p>
    <w:p w:rsidR="00141EA4" w:rsidRPr="009E6F9C" w:rsidRDefault="00141EA4" w:rsidP="00141EA4">
      <w:pPr>
        <w:pStyle w:val="Textonotapie"/>
        <w:spacing w:line="360" w:lineRule="auto"/>
        <w:ind w:left="720"/>
        <w:rPr>
          <w:rFonts w:ascii="Arial" w:hAnsi="Arial" w:cs="Arial"/>
          <w:sz w:val="24"/>
          <w:szCs w:val="24"/>
        </w:rPr>
      </w:pPr>
    </w:p>
    <w:p w:rsidR="00141EA4" w:rsidRPr="009E6F9C"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t xml:space="preserve">SALGUERO, Amado, Indicadores de gestión y cuadro de mando, Ediciones </w:t>
      </w:r>
      <w:r w:rsidR="00D8390B" w:rsidRPr="009E6F9C">
        <w:rPr>
          <w:rFonts w:ascii="Arial" w:hAnsi="Arial" w:cs="Arial"/>
          <w:sz w:val="24"/>
          <w:szCs w:val="24"/>
        </w:rPr>
        <w:t>Díaz</w:t>
      </w:r>
      <w:r w:rsidRPr="009E6F9C">
        <w:rPr>
          <w:rFonts w:ascii="Arial" w:hAnsi="Arial" w:cs="Arial"/>
          <w:sz w:val="24"/>
          <w:szCs w:val="24"/>
        </w:rPr>
        <w:t xml:space="preserve"> Santos, Madrid 2006, Pag. 56-57</w:t>
      </w:r>
    </w:p>
    <w:p w:rsidR="00141EA4" w:rsidRPr="009E6F9C" w:rsidRDefault="00141EA4" w:rsidP="00141EA4">
      <w:pPr>
        <w:pStyle w:val="Textonotapie"/>
        <w:spacing w:line="360" w:lineRule="auto"/>
        <w:ind w:left="720"/>
        <w:rPr>
          <w:rFonts w:ascii="Arial" w:hAnsi="Arial" w:cs="Arial"/>
          <w:sz w:val="24"/>
          <w:szCs w:val="24"/>
        </w:rPr>
      </w:pPr>
    </w:p>
    <w:p w:rsidR="00141EA4" w:rsidRPr="009E6F9C"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t xml:space="preserve">SALGUERO, Amado, Indicadores de gestión y cuadro de mando, Ediciones </w:t>
      </w:r>
      <w:r w:rsidR="00D8390B" w:rsidRPr="009E6F9C">
        <w:rPr>
          <w:rFonts w:ascii="Arial" w:hAnsi="Arial" w:cs="Arial"/>
          <w:sz w:val="24"/>
          <w:szCs w:val="24"/>
        </w:rPr>
        <w:t>Díaz</w:t>
      </w:r>
      <w:r w:rsidRPr="009E6F9C">
        <w:rPr>
          <w:rFonts w:ascii="Arial" w:hAnsi="Arial" w:cs="Arial"/>
          <w:sz w:val="24"/>
          <w:szCs w:val="24"/>
        </w:rPr>
        <w:t xml:space="preserve"> Santos, Madrid 2006, Pag. 57-59</w:t>
      </w:r>
    </w:p>
    <w:p w:rsidR="00141EA4" w:rsidRPr="009E6F9C" w:rsidRDefault="00141EA4" w:rsidP="00141EA4">
      <w:pPr>
        <w:pStyle w:val="Textonotapie"/>
        <w:spacing w:line="360" w:lineRule="auto"/>
        <w:ind w:left="720"/>
        <w:rPr>
          <w:rFonts w:ascii="Arial" w:hAnsi="Arial" w:cs="Arial"/>
          <w:sz w:val="24"/>
          <w:szCs w:val="24"/>
        </w:rPr>
      </w:pPr>
    </w:p>
    <w:p w:rsidR="00141EA4" w:rsidRPr="009E6F9C"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t xml:space="preserve">SALGUERO, Amado, Indicadores de gestión y cuadro de mando, Ediciones </w:t>
      </w:r>
      <w:r w:rsidR="00D8390B" w:rsidRPr="009E6F9C">
        <w:rPr>
          <w:rFonts w:ascii="Arial" w:hAnsi="Arial" w:cs="Arial"/>
          <w:sz w:val="24"/>
          <w:szCs w:val="24"/>
        </w:rPr>
        <w:t>Díaz</w:t>
      </w:r>
      <w:r w:rsidRPr="009E6F9C">
        <w:rPr>
          <w:rFonts w:ascii="Arial" w:hAnsi="Arial" w:cs="Arial"/>
          <w:sz w:val="24"/>
          <w:szCs w:val="24"/>
        </w:rPr>
        <w:t xml:space="preserve"> Santos, Madrid 2006, Pag. 61-63</w:t>
      </w:r>
    </w:p>
    <w:p w:rsidR="00141EA4" w:rsidRPr="009E6F9C" w:rsidRDefault="00141EA4" w:rsidP="00141EA4">
      <w:pPr>
        <w:pStyle w:val="Textonotapie"/>
        <w:spacing w:line="360" w:lineRule="auto"/>
        <w:ind w:left="720"/>
        <w:rPr>
          <w:rFonts w:ascii="Arial" w:hAnsi="Arial" w:cs="Arial"/>
          <w:sz w:val="24"/>
          <w:szCs w:val="24"/>
        </w:rPr>
      </w:pPr>
    </w:p>
    <w:p w:rsidR="00141EA4" w:rsidRPr="009E6F9C"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t xml:space="preserve">GOODSTEIN, Leonard y otros, Planificación Estratégica Aplicada, Editorial MC Graw Hill, Madrid 2000, p. 252- 254 </w:t>
      </w:r>
    </w:p>
    <w:p w:rsidR="00141EA4" w:rsidRPr="009E6F9C" w:rsidRDefault="00141EA4" w:rsidP="00141EA4">
      <w:pPr>
        <w:pStyle w:val="Textonotapie"/>
        <w:spacing w:line="360" w:lineRule="auto"/>
        <w:ind w:left="720"/>
        <w:rPr>
          <w:rFonts w:ascii="Arial" w:hAnsi="Arial" w:cs="Arial"/>
          <w:sz w:val="24"/>
          <w:szCs w:val="24"/>
        </w:rPr>
      </w:pPr>
    </w:p>
    <w:p w:rsidR="00141EA4" w:rsidRPr="009E6F9C"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t xml:space="preserve">KUME Hitoshi, Herramientas Estadísticas básicas para el mejoramiento de la Calidad, Editorial Norma, Bogotá 2002, p. 27-28 </w:t>
      </w:r>
    </w:p>
    <w:p w:rsidR="00141EA4" w:rsidRPr="009E6F9C" w:rsidRDefault="00141EA4" w:rsidP="00141EA4">
      <w:pPr>
        <w:pStyle w:val="Textonotapie"/>
        <w:spacing w:line="360" w:lineRule="auto"/>
        <w:rPr>
          <w:rFonts w:ascii="Arial" w:hAnsi="Arial" w:cs="Arial"/>
          <w:sz w:val="24"/>
          <w:szCs w:val="24"/>
        </w:rPr>
      </w:pPr>
    </w:p>
    <w:p w:rsidR="00141EA4" w:rsidRPr="009E6F9C"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t xml:space="preserve">KUME Hitoshi, Herramientas Estadísticas básicas para el mejoramiento de la Calidad, Editorial Norma, Bogotá 2002, p. 39-61 </w:t>
      </w:r>
    </w:p>
    <w:p w:rsidR="00141EA4" w:rsidRPr="009E6F9C" w:rsidRDefault="00141EA4" w:rsidP="00141EA4">
      <w:pPr>
        <w:pStyle w:val="Textonotapie"/>
        <w:spacing w:line="360" w:lineRule="auto"/>
        <w:rPr>
          <w:rFonts w:ascii="Arial" w:hAnsi="Arial" w:cs="Arial"/>
          <w:sz w:val="24"/>
          <w:szCs w:val="24"/>
        </w:rPr>
      </w:pPr>
    </w:p>
    <w:p w:rsidR="00141EA4" w:rsidRPr="009E6F9C"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t xml:space="preserve">KUME Hitoshi, Herramientas Estadísticas básicas para el mejoramiento de la Calidad, Editorial Norma, Bogotá 2002, Pag. 19-24 </w:t>
      </w:r>
    </w:p>
    <w:p w:rsidR="00141EA4" w:rsidRPr="009E6F9C" w:rsidRDefault="00141EA4" w:rsidP="00141EA4">
      <w:pPr>
        <w:pStyle w:val="Textonotapie"/>
        <w:spacing w:line="360" w:lineRule="auto"/>
        <w:rPr>
          <w:rFonts w:ascii="Arial" w:hAnsi="Arial" w:cs="Arial"/>
          <w:sz w:val="24"/>
          <w:szCs w:val="24"/>
        </w:rPr>
      </w:pPr>
    </w:p>
    <w:p w:rsidR="00141EA4" w:rsidRPr="009E6F9C"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t xml:space="preserve">KUME Hitoshi, Herramientas Estadísticas básicas para el mejoramiento de la Calidad, Editorial Norma, Bogotá 2002, Pag. 108 </w:t>
      </w:r>
    </w:p>
    <w:p w:rsidR="00141EA4" w:rsidRPr="009E6F9C" w:rsidRDefault="00141EA4" w:rsidP="00141EA4">
      <w:pPr>
        <w:pStyle w:val="Textonotapie"/>
        <w:spacing w:line="360" w:lineRule="auto"/>
        <w:rPr>
          <w:rFonts w:ascii="Arial" w:hAnsi="Arial" w:cs="Arial"/>
          <w:sz w:val="24"/>
          <w:szCs w:val="24"/>
        </w:rPr>
      </w:pPr>
    </w:p>
    <w:p w:rsidR="00141EA4" w:rsidRPr="009E6F9C"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t xml:space="preserve">KUME Hitoshi, Herramientas Estadísticas básicas para el mejoramiento de la Calidad, Editorial Norma, Bogotá 2002, Pag. 95-97 </w:t>
      </w:r>
    </w:p>
    <w:p w:rsidR="00141EA4" w:rsidRPr="009E6F9C" w:rsidRDefault="00141EA4" w:rsidP="00141EA4">
      <w:pPr>
        <w:pStyle w:val="Textonotapie"/>
        <w:spacing w:line="360" w:lineRule="auto"/>
        <w:rPr>
          <w:rFonts w:ascii="Arial" w:hAnsi="Arial" w:cs="Arial"/>
          <w:sz w:val="24"/>
          <w:szCs w:val="24"/>
        </w:rPr>
      </w:pPr>
    </w:p>
    <w:p w:rsidR="00141EA4" w:rsidRPr="009E6F9C"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t>GONZALEZ Fernández, Francisco Javier, Auditoría del Mantenimiento e Indicadores de Gestión</w:t>
      </w:r>
      <w:r w:rsidR="00D8390B" w:rsidRPr="009E6F9C">
        <w:rPr>
          <w:rFonts w:ascii="Arial" w:hAnsi="Arial" w:cs="Arial"/>
          <w:sz w:val="24"/>
          <w:szCs w:val="24"/>
        </w:rPr>
        <w:t>, Editorial</w:t>
      </w:r>
      <w:r w:rsidRPr="009E6F9C">
        <w:rPr>
          <w:rFonts w:ascii="Arial" w:hAnsi="Arial" w:cs="Arial"/>
          <w:sz w:val="24"/>
          <w:szCs w:val="24"/>
        </w:rPr>
        <w:t xml:space="preserve"> Fundación Confemental,</w:t>
      </w:r>
      <w:r w:rsidR="00D8390B">
        <w:rPr>
          <w:rFonts w:ascii="Arial" w:hAnsi="Arial" w:cs="Arial"/>
          <w:sz w:val="24"/>
          <w:szCs w:val="24"/>
        </w:rPr>
        <w:t xml:space="preserve"> </w:t>
      </w:r>
      <w:r w:rsidRPr="009E6F9C">
        <w:rPr>
          <w:rFonts w:ascii="Arial" w:hAnsi="Arial" w:cs="Arial"/>
          <w:sz w:val="24"/>
          <w:szCs w:val="24"/>
        </w:rPr>
        <w:t>Madrid 2006, Pag. 129</w:t>
      </w:r>
    </w:p>
    <w:p w:rsidR="00141EA4" w:rsidRPr="009E6F9C" w:rsidRDefault="00141EA4" w:rsidP="00141EA4">
      <w:pPr>
        <w:pStyle w:val="Textonotapie"/>
        <w:spacing w:line="360" w:lineRule="auto"/>
        <w:rPr>
          <w:rFonts w:ascii="Arial" w:hAnsi="Arial" w:cs="Arial"/>
          <w:sz w:val="24"/>
          <w:szCs w:val="24"/>
        </w:rPr>
      </w:pPr>
    </w:p>
    <w:p w:rsidR="00141EA4" w:rsidRPr="009E6F9C"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t xml:space="preserve">VILAR Barrio, José Francisco, Control Estadístico de los Procesos, Editorial Fundación Confemental, Madrid 2005, </w:t>
      </w:r>
      <w:r w:rsidR="00D8390B" w:rsidRPr="009E6F9C">
        <w:rPr>
          <w:rFonts w:ascii="Arial" w:hAnsi="Arial" w:cs="Arial"/>
          <w:sz w:val="24"/>
          <w:szCs w:val="24"/>
        </w:rPr>
        <w:t>Pág.</w:t>
      </w:r>
      <w:r w:rsidRPr="009E6F9C">
        <w:rPr>
          <w:rFonts w:ascii="Arial" w:hAnsi="Arial" w:cs="Arial"/>
          <w:sz w:val="24"/>
          <w:szCs w:val="24"/>
        </w:rPr>
        <w:t xml:space="preserve"> 15 </w:t>
      </w:r>
    </w:p>
    <w:p w:rsidR="00141EA4" w:rsidRPr="009E6F9C" w:rsidRDefault="00141EA4" w:rsidP="00141EA4">
      <w:pPr>
        <w:pStyle w:val="Textonotapie"/>
        <w:spacing w:line="360" w:lineRule="auto"/>
        <w:rPr>
          <w:rFonts w:ascii="Arial" w:hAnsi="Arial" w:cs="Arial"/>
          <w:sz w:val="24"/>
          <w:szCs w:val="24"/>
        </w:rPr>
      </w:pPr>
    </w:p>
    <w:p w:rsidR="00141EA4" w:rsidRPr="009E6F9C"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t xml:space="preserve">VILAR Barrio, José Francisco, Control Estadístico de los Procesos, Editorial Fundación Confemental, Madrid 2005, </w:t>
      </w:r>
      <w:r w:rsidR="00D8390B" w:rsidRPr="009E6F9C">
        <w:rPr>
          <w:rFonts w:ascii="Arial" w:hAnsi="Arial" w:cs="Arial"/>
          <w:sz w:val="24"/>
          <w:szCs w:val="24"/>
        </w:rPr>
        <w:t>Pág.</w:t>
      </w:r>
      <w:r w:rsidRPr="009E6F9C">
        <w:rPr>
          <w:rFonts w:ascii="Arial" w:hAnsi="Arial" w:cs="Arial"/>
          <w:sz w:val="24"/>
          <w:szCs w:val="24"/>
        </w:rPr>
        <w:t xml:space="preserve"> 33-36 </w:t>
      </w:r>
    </w:p>
    <w:p w:rsidR="00141EA4" w:rsidRPr="009E6F9C" w:rsidRDefault="00141EA4" w:rsidP="00141EA4">
      <w:pPr>
        <w:pStyle w:val="Textonotapie"/>
        <w:spacing w:line="360" w:lineRule="auto"/>
        <w:rPr>
          <w:rFonts w:ascii="Arial" w:hAnsi="Arial" w:cs="Arial"/>
          <w:sz w:val="24"/>
          <w:szCs w:val="24"/>
        </w:rPr>
      </w:pPr>
    </w:p>
    <w:p w:rsidR="00141EA4" w:rsidRPr="009E6F9C"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t xml:space="preserve">FRANKLIN, Enrique B. Auditoría Administrativa, Editorial McGraw Hill, México 2000, </w:t>
      </w:r>
      <w:r w:rsidR="00D8390B" w:rsidRPr="009E6F9C">
        <w:rPr>
          <w:rFonts w:ascii="Arial" w:hAnsi="Arial" w:cs="Arial"/>
          <w:sz w:val="24"/>
          <w:szCs w:val="24"/>
        </w:rPr>
        <w:t>Pág.</w:t>
      </w:r>
      <w:r w:rsidRPr="009E6F9C">
        <w:rPr>
          <w:rFonts w:ascii="Arial" w:hAnsi="Arial" w:cs="Arial"/>
          <w:sz w:val="24"/>
          <w:szCs w:val="24"/>
        </w:rPr>
        <w:t xml:space="preserve"> 197</w:t>
      </w:r>
    </w:p>
    <w:p w:rsidR="00141EA4" w:rsidRPr="009E6F9C" w:rsidRDefault="00141EA4" w:rsidP="00141EA4">
      <w:pPr>
        <w:pStyle w:val="Textonotapie"/>
        <w:spacing w:line="360" w:lineRule="auto"/>
        <w:rPr>
          <w:rFonts w:ascii="Arial" w:hAnsi="Arial" w:cs="Arial"/>
          <w:sz w:val="24"/>
          <w:szCs w:val="24"/>
        </w:rPr>
      </w:pPr>
    </w:p>
    <w:p w:rsidR="00141EA4" w:rsidRPr="009E6F9C"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t>FRANKLIN, Enrique B. Auditoría Administrativa, Editorial McGraw Hill, México 2000, Pag.200 Metodología de las 5S mayor productividad, mejor lugar de trabajo, pág. 3-4</w:t>
      </w:r>
    </w:p>
    <w:p w:rsidR="00141EA4" w:rsidRPr="009E6F9C" w:rsidRDefault="00141EA4" w:rsidP="00141EA4">
      <w:pPr>
        <w:pStyle w:val="Textonotapie"/>
        <w:spacing w:line="360" w:lineRule="auto"/>
        <w:rPr>
          <w:rFonts w:ascii="Arial" w:hAnsi="Arial" w:cs="Arial"/>
          <w:sz w:val="24"/>
          <w:szCs w:val="24"/>
        </w:rPr>
      </w:pPr>
    </w:p>
    <w:p w:rsidR="00141EA4" w:rsidRPr="00141EA4" w:rsidRDefault="00141EA4" w:rsidP="00141EA4">
      <w:pPr>
        <w:pStyle w:val="Textonotapie"/>
        <w:numPr>
          <w:ilvl w:val="0"/>
          <w:numId w:val="134"/>
        </w:numPr>
        <w:spacing w:line="360" w:lineRule="auto"/>
        <w:rPr>
          <w:rFonts w:ascii="Arial" w:hAnsi="Arial" w:cs="Arial"/>
          <w:sz w:val="24"/>
          <w:szCs w:val="24"/>
        </w:rPr>
      </w:pPr>
      <w:r w:rsidRPr="009E6F9C">
        <w:rPr>
          <w:rFonts w:ascii="Arial" w:hAnsi="Arial" w:cs="Arial"/>
          <w:sz w:val="24"/>
          <w:szCs w:val="24"/>
        </w:rPr>
        <w:t xml:space="preserve">Gerencia.com,tipos de auditoria, </w:t>
      </w:r>
      <w:r w:rsidRPr="00141EA4">
        <w:rPr>
          <w:rFonts w:ascii="Arial" w:hAnsi="Arial" w:cs="Arial"/>
          <w:sz w:val="24"/>
          <w:szCs w:val="24"/>
        </w:rPr>
        <w:t xml:space="preserve">Hugo Armando Marin, 10 septiembre 2008, </w:t>
      </w:r>
      <w:hyperlink r:id="rId36" w:history="1">
        <w:r w:rsidRPr="00141EA4">
          <w:rPr>
            <w:rFonts w:ascii="Arial" w:hAnsi="Arial" w:cs="Arial"/>
            <w:sz w:val="24"/>
            <w:szCs w:val="24"/>
          </w:rPr>
          <w:t>http://www.gerencie.com/auditoria-financiera.html</w:t>
        </w:r>
      </w:hyperlink>
    </w:p>
    <w:p w:rsidR="00141EA4" w:rsidRPr="009E6F9C" w:rsidRDefault="00141EA4" w:rsidP="00141EA4">
      <w:pPr>
        <w:pStyle w:val="Textonotapie"/>
        <w:spacing w:line="360" w:lineRule="auto"/>
        <w:rPr>
          <w:rFonts w:ascii="Arial" w:hAnsi="Arial" w:cs="Arial"/>
          <w:sz w:val="24"/>
          <w:szCs w:val="24"/>
        </w:rPr>
      </w:pPr>
    </w:p>
    <w:p w:rsidR="00141EA4" w:rsidRPr="009E6F9C" w:rsidRDefault="00141EA4" w:rsidP="00141EA4">
      <w:pPr>
        <w:pStyle w:val="Textonotapie"/>
        <w:numPr>
          <w:ilvl w:val="0"/>
          <w:numId w:val="134"/>
        </w:numPr>
        <w:spacing w:line="360" w:lineRule="auto"/>
        <w:rPr>
          <w:rStyle w:val="Hipervnculo"/>
          <w:color w:val="auto"/>
        </w:rPr>
      </w:pPr>
      <w:r w:rsidRPr="009E6F9C">
        <w:rPr>
          <w:rFonts w:ascii="Arial" w:hAnsi="Arial" w:cs="Arial"/>
          <w:sz w:val="24"/>
          <w:szCs w:val="24"/>
        </w:rPr>
        <w:t xml:space="preserve">web.jet.es,Gestion de </w:t>
      </w:r>
      <w:r w:rsidR="00D8390B" w:rsidRPr="009E6F9C">
        <w:rPr>
          <w:rFonts w:ascii="Arial" w:hAnsi="Arial" w:cs="Arial"/>
          <w:sz w:val="24"/>
          <w:szCs w:val="24"/>
        </w:rPr>
        <w:t>procesos,</w:t>
      </w:r>
      <w:r w:rsidR="00D8390B" w:rsidRPr="009E6F9C">
        <w:rPr>
          <w:rFonts w:ascii="Arial" w:hAnsi="Arial" w:cs="Arial"/>
          <w:bCs/>
          <w:sz w:val="24"/>
          <w:szCs w:val="24"/>
        </w:rPr>
        <w:t xml:space="preserve"> porqué</w:t>
      </w:r>
      <w:r w:rsidRPr="009E6F9C">
        <w:rPr>
          <w:rFonts w:ascii="Arial" w:hAnsi="Arial" w:cs="Arial"/>
          <w:bCs/>
          <w:sz w:val="24"/>
          <w:szCs w:val="24"/>
        </w:rPr>
        <w:t xml:space="preserve"> la gestión por procesos, Copylef</w:t>
      </w:r>
      <w:hyperlink r:id="rId37" w:history="1">
        <w:r w:rsidRPr="00D8390B">
          <w:rPr>
            <w:rStyle w:val="Hipervnculo"/>
            <w:rFonts w:ascii="Arial" w:hAnsi="Arial" w:cs="Arial"/>
            <w:bCs/>
            <w:color w:val="auto"/>
            <w:sz w:val="24"/>
            <w:szCs w:val="24"/>
            <w:u w:val="none"/>
          </w:rPr>
          <w:t>Manu</w:t>
        </w:r>
      </w:hyperlink>
      <w:r w:rsidRPr="009E6F9C">
        <w:rPr>
          <w:rFonts w:ascii="Arial" w:hAnsi="Arial" w:cs="Arial"/>
          <w:sz w:val="24"/>
          <w:szCs w:val="24"/>
        </w:rPr>
        <w:t xml:space="preserve">, 27 noviembre 2006, </w:t>
      </w:r>
      <w:hyperlink r:id="rId38" w:tgtFrame="_blank" w:tooltip="web.jet.es" w:history="1">
        <w:r w:rsidRPr="009E6F9C">
          <w:rPr>
            <w:rStyle w:val="Hipervnculo"/>
            <w:rFonts w:ascii="Arial" w:hAnsi="Arial" w:cs="Arial"/>
            <w:color w:val="auto"/>
            <w:sz w:val="24"/>
            <w:szCs w:val="24"/>
          </w:rPr>
          <w:t>web.jet.es/amozarrain/Gestion_procesos.htm</w:t>
        </w:r>
      </w:hyperlink>
      <w:r w:rsidRPr="009E6F9C">
        <w:rPr>
          <w:rStyle w:val="Hipervnculo"/>
          <w:rFonts w:ascii="Arial" w:hAnsi="Arial" w:cs="Arial"/>
          <w:color w:val="auto"/>
          <w:sz w:val="24"/>
          <w:szCs w:val="24"/>
        </w:rPr>
        <w:t xml:space="preserve"> </w:t>
      </w:r>
    </w:p>
    <w:p w:rsidR="00141EA4" w:rsidRPr="009E6F9C" w:rsidRDefault="00141EA4" w:rsidP="00141EA4">
      <w:pPr>
        <w:pStyle w:val="Sinespaciado"/>
        <w:spacing w:line="360" w:lineRule="auto"/>
        <w:rPr>
          <w:rStyle w:val="Hipervnculo"/>
          <w:rFonts w:ascii="Arial" w:hAnsi="Arial" w:cs="Arial"/>
          <w:color w:val="auto"/>
          <w:sz w:val="24"/>
          <w:szCs w:val="24"/>
        </w:rPr>
      </w:pPr>
    </w:p>
    <w:p w:rsidR="00141EA4" w:rsidRPr="009E6F9C" w:rsidRDefault="00141EA4" w:rsidP="00141EA4">
      <w:pPr>
        <w:pStyle w:val="Sinespaciado"/>
        <w:numPr>
          <w:ilvl w:val="0"/>
          <w:numId w:val="134"/>
        </w:numPr>
        <w:spacing w:line="360" w:lineRule="auto"/>
        <w:rPr>
          <w:rFonts w:ascii="Arial" w:hAnsi="Arial" w:cs="Arial"/>
          <w:sz w:val="24"/>
          <w:szCs w:val="24"/>
        </w:rPr>
      </w:pPr>
      <w:r w:rsidRPr="009E6F9C">
        <w:rPr>
          <w:rStyle w:val="Hipervnculo"/>
          <w:rFonts w:ascii="Arial" w:hAnsi="Arial" w:cs="Arial"/>
          <w:color w:val="auto"/>
          <w:sz w:val="24"/>
          <w:szCs w:val="24"/>
        </w:rPr>
        <w:t>Blogger.com, Auditoria de gestión, Sonmer Garrido,8 de junio 2008, http://agsonmer.blogspot.com/2008/06/evaluacin-de-la-gestin-con-indicadores.html</w:t>
      </w:r>
    </w:p>
    <w:p w:rsidR="00141EA4" w:rsidRPr="009E6F9C" w:rsidRDefault="00141EA4" w:rsidP="00141EA4">
      <w:pPr>
        <w:pStyle w:val="Textonotapie"/>
        <w:spacing w:line="360" w:lineRule="auto"/>
        <w:rPr>
          <w:rFonts w:ascii="Arial" w:hAnsi="Arial" w:cs="Arial"/>
          <w:sz w:val="24"/>
          <w:szCs w:val="24"/>
        </w:rPr>
      </w:pPr>
    </w:p>
    <w:p w:rsidR="00141EA4" w:rsidRPr="009E6F9C" w:rsidRDefault="00141EA4" w:rsidP="00141EA4">
      <w:pPr>
        <w:pStyle w:val="Textonotapie"/>
        <w:numPr>
          <w:ilvl w:val="0"/>
          <w:numId w:val="134"/>
        </w:numPr>
        <w:spacing w:line="360" w:lineRule="auto"/>
        <w:rPr>
          <w:u w:val="single"/>
        </w:rPr>
      </w:pPr>
      <w:r w:rsidRPr="009E6F9C">
        <w:rPr>
          <w:rFonts w:ascii="Arial" w:hAnsi="Arial" w:cs="Arial"/>
          <w:sz w:val="24"/>
          <w:szCs w:val="24"/>
        </w:rPr>
        <w:t xml:space="preserve">blog.pucp.edu.pe, definición, que es un proceso, R.camacho,2 de noviembre 2009 , </w:t>
      </w:r>
      <w:hyperlink r:id="rId39" w:history="1">
        <w:r w:rsidRPr="009E6F9C">
          <w:rPr>
            <w:rStyle w:val="Hipervnculo"/>
            <w:rFonts w:ascii="Arial" w:hAnsi="Arial" w:cs="Arial"/>
            <w:color w:val="auto"/>
            <w:sz w:val="24"/>
            <w:szCs w:val="24"/>
          </w:rPr>
          <w:t>http://blog.pucp.edu.pe/item/76663/que-es-un-proceso-definicion-y-elementos</w:t>
        </w:r>
      </w:hyperlink>
      <w:r w:rsidRPr="009E6F9C">
        <w:rPr>
          <w:rFonts w:ascii="Arial" w:hAnsi="Arial" w:cs="Arial"/>
          <w:sz w:val="24"/>
          <w:szCs w:val="24"/>
        </w:rPr>
        <w:t xml:space="preserve">  </w:t>
      </w:r>
    </w:p>
    <w:p w:rsidR="00141EA4" w:rsidRPr="009E6F9C" w:rsidRDefault="00141EA4" w:rsidP="00141EA4">
      <w:pPr>
        <w:pStyle w:val="Prrafodelista"/>
        <w:rPr>
          <w:rFonts w:ascii="Arial" w:hAnsi="Arial" w:cs="Arial"/>
          <w:sz w:val="24"/>
          <w:szCs w:val="24"/>
        </w:rPr>
      </w:pPr>
    </w:p>
    <w:p w:rsidR="00141EA4" w:rsidRPr="009E6F9C" w:rsidRDefault="00141EA4" w:rsidP="00141EA4">
      <w:pPr>
        <w:pStyle w:val="Textonotapie"/>
        <w:numPr>
          <w:ilvl w:val="0"/>
          <w:numId w:val="134"/>
        </w:numPr>
        <w:spacing w:line="360" w:lineRule="auto"/>
        <w:rPr>
          <w:rStyle w:val="Hipervnculo"/>
          <w:color w:val="auto"/>
        </w:rPr>
      </w:pPr>
      <w:r w:rsidRPr="009E6F9C">
        <w:rPr>
          <w:rFonts w:ascii="Arial" w:hAnsi="Arial" w:cs="Arial"/>
          <w:sz w:val="24"/>
          <w:szCs w:val="24"/>
        </w:rPr>
        <w:t xml:space="preserve">Elprisma.com, gestión de calidad, procesos administrativos, </w:t>
      </w:r>
      <w:r w:rsidRPr="009E6F9C">
        <w:rPr>
          <w:rStyle w:val="ft0p5"/>
          <w:rFonts w:ascii="Arial" w:hAnsi="Arial" w:cs="Arial"/>
          <w:sz w:val="24"/>
          <w:szCs w:val="24"/>
        </w:rPr>
        <w:t>Reyes Cano Liz,</w:t>
      </w:r>
      <w:hyperlink r:id="rId40" w:history="1">
        <w:r w:rsidRPr="009E6F9C">
          <w:rPr>
            <w:rStyle w:val="Hipervnculo"/>
            <w:rFonts w:ascii="Arial" w:hAnsi="Arial" w:cs="Arial"/>
            <w:color w:val="auto"/>
            <w:sz w:val="24"/>
            <w:szCs w:val="24"/>
          </w:rPr>
          <w:t>http://www.elprisma.com/apuntes/administracion_de_empresas/procesoadministrativoconcepto/</w:t>
        </w:r>
      </w:hyperlink>
    </w:p>
    <w:p w:rsidR="00141EA4" w:rsidRPr="009E6F9C" w:rsidRDefault="00141EA4" w:rsidP="00141EA4">
      <w:pPr>
        <w:pStyle w:val="Prrafodelista"/>
        <w:rPr>
          <w:rFonts w:ascii="Arial" w:hAnsi="Arial" w:cs="Arial"/>
          <w:sz w:val="24"/>
          <w:szCs w:val="24"/>
        </w:rPr>
      </w:pPr>
    </w:p>
    <w:p w:rsidR="00141EA4" w:rsidRPr="009E6F9C" w:rsidRDefault="00141EA4" w:rsidP="00141EA4">
      <w:pPr>
        <w:pStyle w:val="Textonotapie"/>
        <w:numPr>
          <w:ilvl w:val="0"/>
          <w:numId w:val="134"/>
        </w:numPr>
        <w:spacing w:line="360" w:lineRule="auto"/>
        <w:rPr>
          <w:u w:val="single"/>
        </w:rPr>
      </w:pPr>
      <w:r w:rsidRPr="009E6F9C">
        <w:rPr>
          <w:rFonts w:ascii="Arial" w:hAnsi="Arial" w:cs="Arial"/>
          <w:sz w:val="24"/>
          <w:szCs w:val="24"/>
        </w:rPr>
        <w:t xml:space="preserve">Buenas tareas, Procesos Financieros, </w:t>
      </w:r>
      <w:hyperlink r:id="rId41" w:history="1">
        <w:r w:rsidRPr="009E6F9C">
          <w:rPr>
            <w:rFonts w:ascii="Arial" w:hAnsi="Arial" w:cs="Arial"/>
            <w:sz w:val="24"/>
            <w:szCs w:val="24"/>
          </w:rPr>
          <w:t>Alberto Dar kSoul</w:t>
        </w:r>
      </w:hyperlink>
      <w:r w:rsidRPr="009E6F9C">
        <w:rPr>
          <w:rFonts w:ascii="Arial" w:hAnsi="Arial" w:cs="Arial"/>
          <w:sz w:val="24"/>
          <w:szCs w:val="24"/>
        </w:rPr>
        <w:t xml:space="preserve">, 1 de  agosto 2012, </w:t>
      </w:r>
      <w:hyperlink r:id="rId42" w:history="1">
        <w:r w:rsidRPr="009E6F9C">
          <w:rPr>
            <w:rStyle w:val="Hipervnculo"/>
            <w:rFonts w:ascii="Arial" w:hAnsi="Arial" w:cs="Arial"/>
            <w:color w:val="auto"/>
            <w:sz w:val="24"/>
            <w:szCs w:val="24"/>
          </w:rPr>
          <w:t xml:space="preserve">http://www.buenastareas.com/ensayos/Procesos-Financieros- </w:t>
        </w:r>
        <w:r w:rsidR="00D8390B" w:rsidRPr="009E6F9C">
          <w:rPr>
            <w:rStyle w:val="Hipervnculo"/>
            <w:rFonts w:ascii="Arial" w:hAnsi="Arial" w:cs="Arial"/>
            <w:color w:val="auto"/>
            <w:sz w:val="24"/>
            <w:szCs w:val="24"/>
          </w:rPr>
          <w:t>Básicos</w:t>
        </w:r>
        <w:r w:rsidRPr="009E6F9C">
          <w:rPr>
            <w:rStyle w:val="Hipervnculo"/>
            <w:rFonts w:ascii="Arial" w:hAnsi="Arial" w:cs="Arial"/>
            <w:color w:val="auto"/>
            <w:sz w:val="24"/>
            <w:szCs w:val="24"/>
          </w:rPr>
          <w:t>/5091938.html</w:t>
        </w:r>
      </w:hyperlink>
    </w:p>
    <w:p w:rsidR="00141EA4" w:rsidRPr="009E6F9C" w:rsidRDefault="00141EA4" w:rsidP="00141EA4">
      <w:pPr>
        <w:pStyle w:val="Textonotapie"/>
        <w:spacing w:line="360" w:lineRule="auto"/>
        <w:ind w:left="720"/>
        <w:rPr>
          <w:rFonts w:ascii="Arial" w:hAnsi="Arial" w:cs="Arial"/>
          <w:sz w:val="24"/>
          <w:szCs w:val="24"/>
          <w:highlight w:val="yellow"/>
        </w:rPr>
      </w:pPr>
    </w:p>
    <w:p w:rsidR="00141EA4" w:rsidRPr="009E6F9C" w:rsidRDefault="00141EA4" w:rsidP="00141EA4">
      <w:pPr>
        <w:pStyle w:val="Textonotapie"/>
        <w:numPr>
          <w:ilvl w:val="0"/>
          <w:numId w:val="134"/>
        </w:numPr>
        <w:spacing w:line="360" w:lineRule="auto"/>
        <w:rPr>
          <w:rStyle w:val="Hipervnculo"/>
          <w:rFonts w:ascii="Arial" w:hAnsi="Arial" w:cs="Arial"/>
          <w:color w:val="auto"/>
          <w:sz w:val="24"/>
          <w:szCs w:val="22"/>
        </w:rPr>
      </w:pPr>
      <w:r w:rsidRPr="009E6F9C">
        <w:rPr>
          <w:rFonts w:ascii="Arial" w:hAnsi="Arial" w:cs="Arial"/>
          <w:sz w:val="24"/>
          <w:szCs w:val="24"/>
        </w:rPr>
        <w:t xml:space="preserve">Blogger.com, Administración gerencia y gestión, Estela Cumbico, 24 de enero 2008, </w:t>
      </w:r>
      <w:r w:rsidRPr="009E6F9C">
        <w:rPr>
          <w:rStyle w:val="Hipervnculo"/>
          <w:rFonts w:ascii="Arial" w:hAnsi="Arial" w:cs="Arial"/>
          <w:color w:val="auto"/>
          <w:sz w:val="24"/>
          <w:szCs w:val="22"/>
        </w:rPr>
        <w:t>http://facsoagg2007.blogspot.com/2008/01/esthela-cumbicos.html</w:t>
      </w:r>
    </w:p>
    <w:p w:rsidR="00141EA4" w:rsidRPr="009E6F9C" w:rsidRDefault="00141EA4" w:rsidP="00141EA4">
      <w:pPr>
        <w:pStyle w:val="Textonotapie"/>
        <w:spacing w:line="360" w:lineRule="auto"/>
        <w:rPr>
          <w:rFonts w:ascii="Arial" w:hAnsi="Arial" w:cs="Arial"/>
          <w:sz w:val="24"/>
          <w:szCs w:val="24"/>
        </w:rPr>
      </w:pPr>
    </w:p>
    <w:p w:rsidR="00141EA4" w:rsidRPr="009E6F9C" w:rsidRDefault="00141EA4" w:rsidP="00141EA4">
      <w:pPr>
        <w:pStyle w:val="Textonotapie"/>
        <w:numPr>
          <w:ilvl w:val="0"/>
          <w:numId w:val="134"/>
        </w:numPr>
        <w:spacing w:line="360" w:lineRule="auto"/>
        <w:rPr>
          <w:rStyle w:val="Hipervnculo"/>
          <w:rFonts w:ascii="Arial" w:hAnsi="Arial" w:cs="Arial"/>
          <w:color w:val="auto"/>
          <w:sz w:val="24"/>
          <w:szCs w:val="24"/>
        </w:rPr>
      </w:pPr>
      <w:r w:rsidRPr="009E6F9C">
        <w:rPr>
          <w:rFonts w:ascii="Arial" w:hAnsi="Arial" w:cs="Arial"/>
          <w:sz w:val="24"/>
          <w:szCs w:val="24"/>
        </w:rPr>
        <w:lastRenderedPageBreak/>
        <w:t xml:space="preserve">Blogger.com,administración gerencia y gestion,Estelacumbico,24 de enero 2008, </w:t>
      </w:r>
      <w:r w:rsidRPr="009E6F9C">
        <w:rPr>
          <w:rStyle w:val="Hipervnculo"/>
          <w:rFonts w:ascii="Arial" w:hAnsi="Arial" w:cs="Arial"/>
          <w:color w:val="auto"/>
          <w:sz w:val="24"/>
          <w:szCs w:val="24"/>
        </w:rPr>
        <w:t>http://facsoagg2007.blogspot.com/2008/01/esthela-cumbicos.html</w:t>
      </w:r>
    </w:p>
    <w:p w:rsidR="00141EA4" w:rsidRPr="009E6F9C" w:rsidRDefault="00141EA4" w:rsidP="00141EA4">
      <w:pPr>
        <w:pStyle w:val="Textonotapie"/>
        <w:spacing w:line="360" w:lineRule="auto"/>
        <w:rPr>
          <w:rFonts w:ascii="Arial" w:hAnsi="Arial" w:cs="Arial"/>
          <w:sz w:val="24"/>
          <w:szCs w:val="24"/>
        </w:rPr>
      </w:pPr>
    </w:p>
    <w:p w:rsidR="00141EA4" w:rsidRPr="009E6F9C" w:rsidRDefault="00141EA4" w:rsidP="00141EA4">
      <w:pPr>
        <w:pStyle w:val="Textonotapie"/>
        <w:numPr>
          <w:ilvl w:val="0"/>
          <w:numId w:val="134"/>
        </w:numPr>
        <w:spacing w:line="360" w:lineRule="auto"/>
        <w:rPr>
          <w:rStyle w:val="Hipervnculo"/>
          <w:rFonts w:ascii="Arial" w:hAnsi="Arial" w:cs="Arial"/>
          <w:color w:val="auto"/>
          <w:sz w:val="24"/>
          <w:szCs w:val="24"/>
        </w:rPr>
      </w:pPr>
      <w:r w:rsidRPr="009E6F9C">
        <w:rPr>
          <w:rFonts w:ascii="Arial" w:hAnsi="Arial" w:cs="Arial"/>
          <w:sz w:val="24"/>
          <w:szCs w:val="24"/>
        </w:rPr>
        <w:t xml:space="preserve">Wikidicionario, procesos, 29 de abril 2013, </w:t>
      </w:r>
      <w:r w:rsidRPr="009E6F9C">
        <w:rPr>
          <w:rStyle w:val="Hipervnculo"/>
          <w:rFonts w:ascii="Arial" w:hAnsi="Arial" w:cs="Arial"/>
          <w:color w:val="auto"/>
          <w:sz w:val="24"/>
          <w:szCs w:val="24"/>
        </w:rPr>
        <w:t>http://es.wiktionary.org/wiki/proceso</w:t>
      </w:r>
    </w:p>
    <w:p w:rsidR="00141EA4" w:rsidRPr="009E6F9C" w:rsidRDefault="00141EA4" w:rsidP="00141EA4">
      <w:pPr>
        <w:pStyle w:val="Textonotapie"/>
        <w:spacing w:line="360" w:lineRule="auto"/>
        <w:rPr>
          <w:rFonts w:ascii="Arial" w:hAnsi="Arial" w:cs="Arial"/>
          <w:sz w:val="24"/>
          <w:szCs w:val="24"/>
        </w:rPr>
      </w:pPr>
    </w:p>
    <w:p w:rsidR="00141EA4" w:rsidRPr="009E6F9C" w:rsidRDefault="00141EA4" w:rsidP="00141EA4">
      <w:pPr>
        <w:pStyle w:val="Textonotapie"/>
        <w:numPr>
          <w:ilvl w:val="0"/>
          <w:numId w:val="134"/>
        </w:numPr>
        <w:spacing w:line="480" w:lineRule="auto"/>
        <w:rPr>
          <w:rStyle w:val="Hipervnculo"/>
          <w:rFonts w:ascii="Arial" w:hAnsi="Arial" w:cs="Arial"/>
          <w:color w:val="auto"/>
          <w:sz w:val="24"/>
          <w:szCs w:val="24"/>
        </w:rPr>
      </w:pPr>
      <w:r w:rsidRPr="009E6F9C">
        <w:rPr>
          <w:rFonts w:ascii="Arial" w:hAnsi="Arial" w:cs="Arial"/>
          <w:sz w:val="24"/>
          <w:szCs w:val="24"/>
        </w:rPr>
        <w:t xml:space="preserve">Boletinagrario, inflación, 25 de abril 2013, </w:t>
      </w:r>
      <w:hyperlink r:id="rId43" w:history="1">
        <w:r w:rsidRPr="009E6F9C">
          <w:rPr>
            <w:rStyle w:val="Hipervnculo"/>
            <w:rFonts w:ascii="Arial" w:hAnsi="Arial" w:cs="Arial"/>
            <w:color w:val="auto"/>
            <w:sz w:val="24"/>
            <w:szCs w:val="24"/>
          </w:rPr>
          <w:t>http://www.boletinagrario.com/ap-6,inflacion,497.html</w:t>
        </w:r>
      </w:hyperlink>
    </w:p>
    <w:p w:rsidR="00141EA4" w:rsidRPr="009E6F9C" w:rsidRDefault="00141EA4" w:rsidP="00141EA4">
      <w:pPr>
        <w:pStyle w:val="Prrafodelista"/>
        <w:spacing w:line="480" w:lineRule="auto"/>
        <w:rPr>
          <w:rFonts w:ascii="Arial" w:hAnsi="Arial" w:cs="Arial"/>
          <w:sz w:val="24"/>
          <w:szCs w:val="24"/>
        </w:rPr>
      </w:pPr>
    </w:p>
    <w:p w:rsidR="00141EA4" w:rsidRPr="009E6F9C" w:rsidRDefault="00141EA4" w:rsidP="00141EA4">
      <w:pPr>
        <w:pStyle w:val="Prrafodelista"/>
        <w:numPr>
          <w:ilvl w:val="0"/>
          <w:numId w:val="134"/>
        </w:numPr>
        <w:autoSpaceDE w:val="0"/>
        <w:autoSpaceDN w:val="0"/>
        <w:adjustRightInd w:val="0"/>
        <w:spacing w:after="0" w:line="480" w:lineRule="auto"/>
        <w:rPr>
          <w:rFonts w:ascii="Arial" w:hAnsi="Arial" w:cs="Arial"/>
          <w:sz w:val="24"/>
          <w:szCs w:val="24"/>
        </w:rPr>
      </w:pPr>
      <w:r w:rsidRPr="009E6F9C">
        <w:rPr>
          <w:rFonts w:ascii="Arial" w:hAnsi="Arial" w:cs="Arial"/>
          <w:sz w:val="24"/>
          <w:szCs w:val="24"/>
        </w:rPr>
        <w:t xml:space="preserve">Monografías.con, tasa de interés, Claudia Avalos A, Septiembre 2007 </w:t>
      </w:r>
      <w:hyperlink r:id="rId44" w:history="1">
        <w:r w:rsidRPr="009E6F9C">
          <w:rPr>
            <w:rStyle w:val="Hipervnculo"/>
            <w:rFonts w:ascii="Arial" w:hAnsi="Arial" w:cs="Arial"/>
            <w:color w:val="auto"/>
            <w:sz w:val="24"/>
            <w:szCs w:val="24"/>
          </w:rPr>
          <w:t>http://m.monografias.com/trabajos52/tasa-de-interes/tasa-de-interes2.shtml</w:t>
        </w:r>
      </w:hyperlink>
    </w:p>
    <w:p w:rsidR="00141EA4" w:rsidRPr="009E6F9C" w:rsidRDefault="00141EA4" w:rsidP="00141EA4">
      <w:pPr>
        <w:spacing w:line="360" w:lineRule="auto"/>
        <w:rPr>
          <w:rFonts w:ascii="Arial" w:hAnsi="Arial" w:cs="Arial"/>
          <w:sz w:val="24"/>
          <w:szCs w:val="24"/>
        </w:rPr>
      </w:pPr>
    </w:p>
    <w:p w:rsidR="00141EA4" w:rsidRPr="00141EA4" w:rsidRDefault="00141EA4" w:rsidP="00141EA4">
      <w:pPr>
        <w:spacing w:line="480" w:lineRule="auto"/>
        <w:jc w:val="both"/>
        <w:rPr>
          <w:rFonts w:ascii="Arial" w:hAnsi="Arial" w:cs="Arial"/>
          <w:sz w:val="24"/>
          <w:szCs w:val="24"/>
        </w:rPr>
      </w:pPr>
    </w:p>
    <w:p w:rsidR="00C71C42" w:rsidRDefault="00C71C42" w:rsidP="00BE42DA">
      <w:pPr>
        <w:autoSpaceDE w:val="0"/>
        <w:autoSpaceDN w:val="0"/>
        <w:adjustRightInd w:val="0"/>
        <w:spacing w:after="0" w:line="240" w:lineRule="auto"/>
        <w:jc w:val="center"/>
        <w:rPr>
          <w:rFonts w:ascii="Arial" w:hAnsi="Arial" w:cs="Arial"/>
          <w:b/>
          <w:bCs/>
          <w:color w:val="000000" w:themeColor="text1"/>
          <w:sz w:val="32"/>
          <w:szCs w:val="32"/>
        </w:rPr>
      </w:pPr>
    </w:p>
    <w:p w:rsidR="00C71C42" w:rsidRDefault="00C71C42" w:rsidP="00BE42DA">
      <w:pPr>
        <w:autoSpaceDE w:val="0"/>
        <w:autoSpaceDN w:val="0"/>
        <w:adjustRightInd w:val="0"/>
        <w:spacing w:after="0" w:line="240" w:lineRule="auto"/>
        <w:jc w:val="center"/>
        <w:rPr>
          <w:rFonts w:ascii="Arial" w:hAnsi="Arial" w:cs="Arial"/>
          <w:b/>
          <w:bCs/>
          <w:color w:val="000000" w:themeColor="text1"/>
          <w:sz w:val="32"/>
          <w:szCs w:val="32"/>
        </w:rPr>
      </w:pPr>
    </w:p>
    <w:p w:rsidR="00C71C42" w:rsidRDefault="00C71C42" w:rsidP="00BE42DA">
      <w:pPr>
        <w:autoSpaceDE w:val="0"/>
        <w:autoSpaceDN w:val="0"/>
        <w:adjustRightInd w:val="0"/>
        <w:spacing w:after="0" w:line="240" w:lineRule="auto"/>
        <w:jc w:val="center"/>
        <w:rPr>
          <w:rFonts w:ascii="Arial" w:hAnsi="Arial" w:cs="Arial"/>
          <w:b/>
          <w:bCs/>
          <w:color w:val="000000" w:themeColor="text1"/>
          <w:sz w:val="32"/>
          <w:szCs w:val="32"/>
        </w:rPr>
      </w:pPr>
    </w:p>
    <w:p w:rsidR="00C71C42" w:rsidRDefault="00C71C42" w:rsidP="00BE42DA">
      <w:pPr>
        <w:autoSpaceDE w:val="0"/>
        <w:autoSpaceDN w:val="0"/>
        <w:adjustRightInd w:val="0"/>
        <w:spacing w:after="0" w:line="240" w:lineRule="auto"/>
        <w:jc w:val="center"/>
        <w:rPr>
          <w:rFonts w:ascii="Arial" w:hAnsi="Arial" w:cs="Arial"/>
          <w:b/>
          <w:bCs/>
          <w:color w:val="000000" w:themeColor="text1"/>
          <w:sz w:val="32"/>
          <w:szCs w:val="32"/>
        </w:rPr>
      </w:pPr>
    </w:p>
    <w:p w:rsidR="00A40E1B" w:rsidRDefault="00A40E1B" w:rsidP="00AC15EE">
      <w:pPr>
        <w:autoSpaceDE w:val="0"/>
        <w:autoSpaceDN w:val="0"/>
        <w:adjustRightInd w:val="0"/>
        <w:spacing w:after="0" w:line="240" w:lineRule="auto"/>
        <w:rPr>
          <w:rFonts w:ascii="Times New Roman" w:hAnsi="Times New Roman" w:cs="Times New Roman"/>
          <w:sz w:val="24"/>
          <w:szCs w:val="24"/>
        </w:rPr>
      </w:pPr>
    </w:p>
    <w:sectPr w:rsidR="00A40E1B" w:rsidSect="00BE42DA">
      <w:headerReference w:type="default" r:id="rId45"/>
      <w:pgSz w:w="11907" w:h="16840" w:code="9"/>
      <w:pgMar w:top="2268" w:right="1361" w:bottom="226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EDE" w:rsidRDefault="00514EDE" w:rsidP="00194759">
      <w:pPr>
        <w:spacing w:after="0" w:line="240" w:lineRule="auto"/>
      </w:pPr>
      <w:r>
        <w:separator/>
      </w:r>
    </w:p>
  </w:endnote>
  <w:endnote w:type="continuationSeparator" w:id="0">
    <w:p w:rsidR="00514EDE" w:rsidRDefault="00514EDE" w:rsidP="00194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el">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EDE" w:rsidRDefault="00514EDE" w:rsidP="00194759">
      <w:pPr>
        <w:spacing w:after="0" w:line="240" w:lineRule="auto"/>
      </w:pPr>
      <w:r>
        <w:separator/>
      </w:r>
    </w:p>
  </w:footnote>
  <w:footnote w:type="continuationSeparator" w:id="0">
    <w:p w:rsidR="00514EDE" w:rsidRDefault="00514EDE" w:rsidP="00194759">
      <w:pPr>
        <w:spacing w:after="0" w:line="240" w:lineRule="auto"/>
      </w:pPr>
      <w:r>
        <w:continuationSeparator/>
      </w:r>
    </w:p>
  </w:footnote>
  <w:footnote w:id="1">
    <w:p w:rsidR="00435933" w:rsidRDefault="00435933" w:rsidP="006D7AE9">
      <w:pPr>
        <w:pStyle w:val="Textonotapie"/>
        <w:rPr>
          <w:color w:val="000000" w:themeColor="text1"/>
          <w:sz w:val="18"/>
          <w:szCs w:val="18"/>
        </w:rPr>
      </w:pPr>
      <w:r w:rsidRPr="006D7AE9">
        <w:rPr>
          <w:rStyle w:val="Refdenotaalpie"/>
          <w:color w:val="000000" w:themeColor="text1"/>
          <w:sz w:val="18"/>
          <w:szCs w:val="18"/>
        </w:rPr>
        <w:t>1</w:t>
      </w:r>
      <w:r>
        <w:rPr>
          <w:color w:val="000000" w:themeColor="text1"/>
          <w:sz w:val="18"/>
          <w:szCs w:val="18"/>
        </w:rPr>
        <w:t xml:space="preserve">  </w:t>
      </w:r>
      <w:r w:rsidRPr="002176D3">
        <w:rPr>
          <w:color w:val="000000" w:themeColor="text1"/>
          <w:sz w:val="18"/>
          <w:szCs w:val="18"/>
        </w:rPr>
        <w:t>Hernández, R., Fernández, C. Y Baptista, P., (2003), Metodología de la Investigación, Mc Graw Hill, México</w:t>
      </w:r>
      <w:r w:rsidRPr="002176D3">
        <w:rPr>
          <w:rFonts w:ascii="Arial" w:hAnsi="Arial" w:cs="Arial"/>
          <w:b/>
          <w:color w:val="000000"/>
          <w:sz w:val="14"/>
          <w:szCs w:val="24"/>
        </w:rPr>
        <w:t xml:space="preserve"> </w:t>
      </w:r>
    </w:p>
    <w:p w:rsidR="00435933" w:rsidRPr="006D7AE9" w:rsidRDefault="00435933" w:rsidP="006D7AE9">
      <w:pPr>
        <w:pStyle w:val="Textonotapie"/>
        <w:rPr>
          <w:color w:val="000000" w:themeColor="text1"/>
        </w:rPr>
      </w:pPr>
      <w:r w:rsidRPr="00E835BD">
        <w:rPr>
          <w:rStyle w:val="Refdenotaalpie"/>
          <w:color w:val="000000" w:themeColor="text1"/>
          <w:sz w:val="18"/>
        </w:rPr>
        <w:t>2</w:t>
      </w:r>
      <w:r w:rsidRPr="00E835BD">
        <w:rPr>
          <w:color w:val="000000" w:themeColor="text1"/>
          <w:sz w:val="18"/>
        </w:rPr>
        <w:t>Gerencia.com,tipos de auditoria</w:t>
      </w:r>
      <w:r w:rsidRPr="00E835BD">
        <w:rPr>
          <w:b/>
          <w:color w:val="000000" w:themeColor="text1"/>
          <w:sz w:val="18"/>
        </w:rPr>
        <w:t xml:space="preserve">, </w:t>
      </w:r>
      <w:r w:rsidRPr="00E835BD">
        <w:rPr>
          <w:rStyle w:val="Textoennegrita"/>
          <w:b w:val="0"/>
          <w:color w:val="000000" w:themeColor="text1"/>
          <w:sz w:val="18"/>
        </w:rPr>
        <w:t xml:space="preserve">Hugo Armando Marin, 10 septiembre 2008, </w:t>
      </w:r>
      <w:hyperlink r:id="rId1" w:history="1">
        <w:r w:rsidRPr="00E835BD">
          <w:rPr>
            <w:rStyle w:val="Hipervnculo"/>
            <w:color w:val="000000" w:themeColor="text1"/>
            <w:sz w:val="18"/>
            <w:u w:val="none"/>
          </w:rPr>
          <w:t>http://www.gerencie.com/auditoria-financiera.html</w:t>
        </w:r>
      </w:hyperlink>
    </w:p>
  </w:footnote>
  <w:footnote w:id="2">
    <w:p w:rsidR="00435933" w:rsidRPr="00700F45" w:rsidRDefault="00435933" w:rsidP="00B62678">
      <w:pPr>
        <w:pStyle w:val="Textonotapie"/>
      </w:pPr>
      <w:r w:rsidRPr="00E835BD">
        <w:rPr>
          <w:rStyle w:val="Refdenotaalpie"/>
          <w:color w:val="000000" w:themeColor="text1"/>
          <w:sz w:val="18"/>
        </w:rPr>
        <w:t>3</w:t>
      </w:r>
      <w:r w:rsidRPr="00E835BD">
        <w:rPr>
          <w:color w:val="000000" w:themeColor="text1"/>
          <w:sz w:val="18"/>
        </w:rPr>
        <w:t>web.jet.es,Gestiondeprocesos,</w:t>
      </w:r>
      <w:r w:rsidRPr="00E835BD">
        <w:rPr>
          <w:bCs/>
          <w:color w:val="000000" w:themeColor="text1"/>
          <w:sz w:val="18"/>
        </w:rPr>
        <w:t>porquelagestiónporprocesos,Copylef</w:t>
      </w:r>
      <w:hyperlink r:id="rId2" w:history="1">
        <w:r w:rsidRPr="00E835BD">
          <w:rPr>
            <w:rStyle w:val="Hipervnculo"/>
            <w:bCs/>
            <w:color w:val="000000" w:themeColor="text1"/>
            <w:sz w:val="18"/>
            <w:u w:val="none"/>
          </w:rPr>
          <w:t>Manu</w:t>
        </w:r>
      </w:hyperlink>
      <w:r w:rsidRPr="00E835BD">
        <w:rPr>
          <w:color w:val="000000" w:themeColor="text1"/>
          <w:sz w:val="18"/>
        </w:rPr>
        <w:t xml:space="preserve">, </w:t>
      </w:r>
      <w:r>
        <w:rPr>
          <w:color w:val="000000" w:themeColor="text1"/>
          <w:sz w:val="18"/>
        </w:rPr>
        <w:t>27 noviembre</w:t>
      </w:r>
      <w:r w:rsidRPr="00E835BD">
        <w:rPr>
          <w:color w:val="000000" w:themeColor="text1"/>
          <w:sz w:val="18"/>
        </w:rPr>
        <w:t xml:space="preserve"> 200</w:t>
      </w:r>
      <w:r>
        <w:rPr>
          <w:color w:val="000000" w:themeColor="text1"/>
          <w:sz w:val="18"/>
        </w:rPr>
        <w:t>6</w:t>
      </w:r>
      <w:r w:rsidRPr="00E835BD">
        <w:rPr>
          <w:color w:val="000000" w:themeColor="text1"/>
          <w:sz w:val="18"/>
        </w:rPr>
        <w:t xml:space="preserve">, </w:t>
      </w:r>
      <w:hyperlink r:id="rId3" w:tgtFrame="_blank" w:tooltip="web.jet.es" w:history="1">
        <w:r w:rsidRPr="00E835BD">
          <w:rPr>
            <w:rStyle w:val="Hipervnculo"/>
            <w:color w:val="000000" w:themeColor="text1"/>
            <w:sz w:val="18"/>
            <w:u w:val="none"/>
          </w:rPr>
          <w:t>web.jet.es/amozarrain/Gestion_procesos.htm</w:t>
        </w:r>
      </w:hyperlink>
      <w:r>
        <w:rPr>
          <w:rStyle w:val="Hipervnculo"/>
          <w:color w:val="000000" w:themeColor="text1"/>
          <w:sz w:val="18"/>
          <w:u w:val="none"/>
        </w:rPr>
        <w:t xml:space="preserve"> </w:t>
      </w:r>
    </w:p>
  </w:footnote>
  <w:footnote w:id="3">
    <w:p w:rsidR="00435933" w:rsidRPr="007179E9" w:rsidRDefault="00435933" w:rsidP="00337133">
      <w:pPr>
        <w:pStyle w:val="Sinespaciado"/>
      </w:pPr>
      <w:r>
        <w:rPr>
          <w:rStyle w:val="Refdenotaalpie"/>
          <w:sz w:val="18"/>
          <w:szCs w:val="18"/>
        </w:rPr>
        <w:t>4</w:t>
      </w:r>
      <w:r w:rsidRPr="00FB4F19">
        <w:rPr>
          <w:rStyle w:val="Hipervnculo"/>
          <w:color w:val="auto"/>
          <w:sz w:val="18"/>
          <w:szCs w:val="18"/>
          <w:u w:val="none"/>
        </w:rPr>
        <w:t>Blogger.com, Auditoria de gestión, Sonmer Garrido,8 de junio 2008, http://agsonmer.blogspot.com/2008/06/evaluacin-de-la-gestin-con-indicadores.html</w:t>
      </w:r>
    </w:p>
  </w:footnote>
  <w:footnote w:id="4">
    <w:p w:rsidR="00435933" w:rsidRPr="002176D3" w:rsidRDefault="00435933" w:rsidP="00E02F91">
      <w:pPr>
        <w:pStyle w:val="Textonotapie"/>
        <w:rPr>
          <w:rStyle w:val="Hipervnculo"/>
          <w:color w:val="auto"/>
          <w:sz w:val="18"/>
          <w:szCs w:val="18"/>
          <w:u w:val="none"/>
        </w:rPr>
      </w:pPr>
    </w:p>
  </w:footnote>
  <w:footnote w:id="5">
    <w:p w:rsidR="00435933" w:rsidRDefault="00435933" w:rsidP="000706C2">
      <w:pPr>
        <w:pStyle w:val="Textonotapie"/>
        <w:rPr>
          <w:sz w:val="18"/>
          <w:szCs w:val="18"/>
        </w:rPr>
      </w:pPr>
      <w:r>
        <w:rPr>
          <w:rStyle w:val="Refdenotaalpie"/>
        </w:rPr>
        <w:footnoteRef/>
      </w:r>
      <w:r w:rsidRPr="00635E43">
        <w:rPr>
          <w:sz w:val="18"/>
          <w:szCs w:val="18"/>
        </w:rPr>
        <w:t xml:space="preserve"> blog.pucp.edu.pe, definición, que es un proceso, R.camacho,2 de noviembre 2009 </w:t>
      </w:r>
      <w:hyperlink r:id="rId4" w:history="1">
        <w:r w:rsidRPr="00635E43">
          <w:rPr>
            <w:sz w:val="18"/>
            <w:szCs w:val="18"/>
          </w:rPr>
          <w:t>http://blog.pucp.edu.pe/item/76663/que-es-un-proceso-definicion-y-elementos</w:t>
        </w:r>
      </w:hyperlink>
      <w:r>
        <w:rPr>
          <w:sz w:val="18"/>
          <w:szCs w:val="18"/>
        </w:rPr>
        <w:t xml:space="preserve">  </w:t>
      </w:r>
    </w:p>
    <w:p w:rsidR="00435933" w:rsidRPr="00FB4F19" w:rsidRDefault="00435933" w:rsidP="000706C2">
      <w:pPr>
        <w:pStyle w:val="Textonotapie"/>
        <w:rPr>
          <w:sz w:val="18"/>
          <w:szCs w:val="18"/>
          <w:highlight w:val="yellow"/>
        </w:rPr>
      </w:pPr>
      <w:r>
        <w:rPr>
          <w:rStyle w:val="Refdenotaalpie"/>
          <w:sz w:val="18"/>
          <w:szCs w:val="18"/>
        </w:rPr>
        <w:t>6</w:t>
      </w:r>
      <w:r>
        <w:rPr>
          <w:sz w:val="18"/>
          <w:szCs w:val="18"/>
        </w:rPr>
        <w:t xml:space="preserve"> </w:t>
      </w:r>
      <w:r w:rsidRPr="00FB4F19">
        <w:rPr>
          <w:sz w:val="18"/>
          <w:szCs w:val="18"/>
        </w:rPr>
        <w:t xml:space="preserve">Elprisma.com, gestión de calidad, procesos administrativos, </w:t>
      </w:r>
      <w:r w:rsidRPr="00FB4F19">
        <w:rPr>
          <w:rStyle w:val="ft0p5"/>
          <w:sz w:val="18"/>
          <w:szCs w:val="18"/>
        </w:rPr>
        <w:t xml:space="preserve">Reyes Cano Liz, </w:t>
      </w:r>
      <w:hyperlink r:id="rId5" w:history="1">
        <w:r w:rsidRPr="000706C2">
          <w:rPr>
            <w:rStyle w:val="Hipervnculo"/>
            <w:color w:val="000000" w:themeColor="text1"/>
            <w:sz w:val="18"/>
            <w:szCs w:val="18"/>
            <w:u w:val="none"/>
          </w:rPr>
          <w:t>http://www.elprisma.com/apuntes/administracion_de_empresas/procesoadministrativoconcepto/</w:t>
        </w:r>
      </w:hyperlink>
    </w:p>
  </w:footnote>
  <w:footnote w:id="6">
    <w:p w:rsidR="00435933" w:rsidRPr="00FB4F19" w:rsidRDefault="00435933" w:rsidP="00A9406E">
      <w:pPr>
        <w:pStyle w:val="Textonotapie"/>
        <w:rPr>
          <w:sz w:val="18"/>
          <w:szCs w:val="18"/>
          <w:highlight w:val="yellow"/>
        </w:rPr>
      </w:pPr>
      <w:r>
        <w:rPr>
          <w:rStyle w:val="Refdenotaalpie"/>
          <w:sz w:val="18"/>
          <w:szCs w:val="18"/>
        </w:rPr>
        <w:t>7</w:t>
      </w:r>
      <w:r>
        <w:rPr>
          <w:sz w:val="18"/>
          <w:szCs w:val="18"/>
        </w:rPr>
        <w:t xml:space="preserve"> </w:t>
      </w:r>
      <w:r w:rsidRPr="002C0A80">
        <w:rPr>
          <w:sz w:val="18"/>
          <w:szCs w:val="18"/>
        </w:rPr>
        <w:t xml:space="preserve">Buenas tareas, Procesos Financieros, </w:t>
      </w:r>
      <w:hyperlink r:id="rId6" w:history="1">
        <w:r w:rsidRPr="002C0A80">
          <w:rPr>
            <w:sz w:val="18"/>
            <w:szCs w:val="18"/>
          </w:rPr>
          <w:t>Alberto Dar kSoul</w:t>
        </w:r>
      </w:hyperlink>
      <w:r w:rsidRPr="002C0A80">
        <w:rPr>
          <w:sz w:val="18"/>
          <w:szCs w:val="18"/>
        </w:rPr>
        <w:t xml:space="preserve">, 1 de  agosto 2012, </w:t>
      </w:r>
      <w:hyperlink r:id="rId7" w:history="1">
        <w:r w:rsidRPr="002C0A80">
          <w:rPr>
            <w:sz w:val="18"/>
            <w:szCs w:val="18"/>
          </w:rPr>
          <w:t>http://www.buenastareas.com/ensayos/Procesos-Financieros-Basicos/5091938.html</w:t>
        </w:r>
      </w:hyperlink>
    </w:p>
  </w:footnote>
  <w:footnote w:id="7">
    <w:p w:rsidR="00435933" w:rsidRPr="00FB4F19" w:rsidRDefault="00435933" w:rsidP="00DC55A0">
      <w:pPr>
        <w:pStyle w:val="Textonotapie"/>
        <w:rPr>
          <w:sz w:val="18"/>
          <w:szCs w:val="18"/>
          <w:highlight w:val="yellow"/>
        </w:rPr>
      </w:pPr>
    </w:p>
  </w:footnote>
  <w:footnote w:id="8">
    <w:p w:rsidR="00435933" w:rsidRDefault="00435933" w:rsidP="00A9406E">
      <w:pPr>
        <w:pStyle w:val="Textonotapie"/>
      </w:pPr>
      <w:r>
        <w:rPr>
          <w:rStyle w:val="Refdenotaalpie"/>
        </w:rPr>
        <w:footnoteRef/>
      </w:r>
      <w:r>
        <w:t xml:space="preserve"> PORTER, Michael E. (1990) Ventajas Competitivas, Rio de Janeiro, pág. 530 </w:t>
      </w:r>
    </w:p>
  </w:footnote>
  <w:footnote w:id="9">
    <w:p w:rsidR="00435933" w:rsidRDefault="00435933" w:rsidP="00A9406E">
      <w:pPr>
        <w:pStyle w:val="Textonotapie"/>
      </w:pPr>
      <w:r>
        <w:rPr>
          <w:rStyle w:val="Refdenotaalpie"/>
        </w:rPr>
        <w:footnoteRef/>
      </w:r>
      <w:r>
        <w:t xml:space="preserve"> DAVENPORT, Thomas H. (1994), Reengenharia de procesos. Rio de Janeiro.</w:t>
      </w:r>
    </w:p>
  </w:footnote>
  <w:footnote w:id="10">
    <w:p w:rsidR="00435933" w:rsidRDefault="00435933" w:rsidP="00A9406E">
      <w:pPr>
        <w:pStyle w:val="Textonotapie"/>
      </w:pPr>
      <w:r>
        <w:rPr>
          <w:rStyle w:val="Refdenotaalpie"/>
        </w:rPr>
        <w:footnoteRef/>
      </w:r>
      <w:r>
        <w:t xml:space="preserve"> HRONEC, Steven. M. (1994) Signos Vitales: Usando medidas de desempeño de cantidades, tiempo y costos para trazar una ruta para el futuro de una empresa, Editorial: MakronBooks, pág. 256</w:t>
      </w:r>
    </w:p>
  </w:footnote>
  <w:footnote w:id="11">
    <w:p w:rsidR="00435933" w:rsidRPr="00674261" w:rsidRDefault="00435933" w:rsidP="00A9406E">
      <w:pPr>
        <w:pStyle w:val="Textonotapie"/>
      </w:pPr>
      <w:r>
        <w:rPr>
          <w:rStyle w:val="Refdenotaalpie"/>
        </w:rPr>
        <w:footnoteRef/>
      </w:r>
      <w:r w:rsidRPr="00674261">
        <w:t xml:space="preserve"> RUMMLER, Geary A.; BRACHE, Alan P.</w:t>
      </w:r>
      <w:r>
        <w:t xml:space="preserve"> (1994)</w:t>
      </w:r>
      <w:r w:rsidRPr="00674261">
        <w:t xml:space="preserve"> Mejores d</w:t>
      </w:r>
      <w:r>
        <w:t>esempeños en las empresas 2 Ed., Editorial: MakronBooks, Pág. 284</w:t>
      </w:r>
    </w:p>
  </w:footnote>
  <w:footnote w:id="12">
    <w:p w:rsidR="00435933" w:rsidRDefault="00435933" w:rsidP="00A9406E">
      <w:pPr>
        <w:pStyle w:val="Textonotapie"/>
      </w:pPr>
      <w:r>
        <w:rPr>
          <w:rStyle w:val="Refdenotaalpie"/>
        </w:rPr>
        <w:footnoteRef/>
      </w:r>
      <w:r>
        <w:t xml:space="preserve"> PICCHI, F. (1997), Gestión de calidad y productividad, México. </w:t>
      </w:r>
    </w:p>
  </w:footnote>
  <w:footnote w:id="13">
    <w:p w:rsidR="00435933" w:rsidRDefault="00435933" w:rsidP="00AB6668">
      <w:pPr>
        <w:pStyle w:val="Textonotapie"/>
      </w:pPr>
      <w:r>
        <w:rPr>
          <w:rStyle w:val="Refdenotaalpie"/>
        </w:rPr>
        <w:footnoteRef/>
      </w:r>
      <w:r>
        <w:t xml:space="preserve">  LORINO, Philippe, El Control de Gestión Estratégico, 1era. Edición, Ediciones Alfaomega, México-</w:t>
      </w:r>
    </w:p>
    <w:p w:rsidR="00435933" w:rsidRDefault="00435933" w:rsidP="00AB6668">
      <w:pPr>
        <w:pStyle w:val="Textonotapie"/>
      </w:pPr>
      <w:r>
        <w:t xml:space="preserve">1994, Pag. 194. </w:t>
      </w:r>
    </w:p>
  </w:footnote>
  <w:footnote w:id="14">
    <w:p w:rsidR="00435933" w:rsidRDefault="00435933" w:rsidP="00E532E8">
      <w:pPr>
        <w:pStyle w:val="Textonotapie"/>
      </w:pPr>
      <w:r>
        <w:rPr>
          <w:rStyle w:val="Refdenotaalpie"/>
        </w:rPr>
        <w:footnoteRef/>
      </w:r>
      <w:r>
        <w:t xml:space="preserve"> </w:t>
      </w:r>
      <w:r w:rsidRPr="004A527E">
        <w:t>PAREDES Alfredo, “Certificación Internacional de Especialistas en Gestión por Procesos”,</w:t>
      </w:r>
      <w:r>
        <w:t xml:space="preserve">  Seminario de Consultores de Desarrollo Organizacional y Recursos Humanos, Quito, Octubre 2009.</w:t>
      </w:r>
    </w:p>
  </w:footnote>
  <w:footnote w:id="15">
    <w:p w:rsidR="00435933" w:rsidRDefault="00435933" w:rsidP="00D916C4">
      <w:pPr>
        <w:pStyle w:val="Textonotapie"/>
      </w:pPr>
      <w:r>
        <w:rPr>
          <w:rStyle w:val="Refdenotaalpie"/>
        </w:rPr>
        <w:footnoteRef/>
      </w:r>
      <w:r>
        <w:t xml:space="preserve"> LORINO, Philippe, El Control de Gestión Estratégico, 1era. Edición, Ediciones Alfaomega,México-</w:t>
      </w:r>
    </w:p>
    <w:p w:rsidR="00435933" w:rsidRDefault="00435933" w:rsidP="00D916C4">
      <w:pPr>
        <w:pStyle w:val="Textonotapie"/>
      </w:pPr>
      <w:r>
        <w:t>1994, Pag. 196</w:t>
      </w:r>
    </w:p>
  </w:footnote>
  <w:footnote w:id="16">
    <w:p w:rsidR="00435933" w:rsidRDefault="00435933" w:rsidP="00D916C4">
      <w:pPr>
        <w:pStyle w:val="Textonotapie"/>
      </w:pPr>
      <w:r>
        <w:rPr>
          <w:rStyle w:val="Refdenotaalpie"/>
        </w:rPr>
        <w:footnoteRef/>
      </w:r>
      <w:r>
        <w:t xml:space="preserve"> GONZALEZ Fernández, Francisco Javier, Auditoría del Mantenimiento e Indicadores de Gestión,</w:t>
      </w:r>
    </w:p>
    <w:p w:rsidR="00435933" w:rsidRDefault="00435933" w:rsidP="00D916C4">
      <w:pPr>
        <w:pStyle w:val="Textonotapie"/>
      </w:pPr>
      <w:r>
        <w:t>Editorial Fundación Confemental, Madrid 2006, Pag. 38-40</w:t>
      </w:r>
    </w:p>
  </w:footnote>
  <w:footnote w:id="17">
    <w:p w:rsidR="00435933" w:rsidRDefault="00435933" w:rsidP="00BE2B61">
      <w:pPr>
        <w:pStyle w:val="Textonotapie"/>
      </w:pPr>
      <w:r>
        <w:rPr>
          <w:rStyle w:val="Refdenotaalpie"/>
        </w:rPr>
        <w:footnoteRef/>
      </w:r>
      <w:r>
        <w:t xml:space="preserve"> GONZALEZ Fernández, Francisco Javier, Auditoría del Mantenimiento e Indicadores de Gestión,</w:t>
      </w:r>
    </w:p>
    <w:p w:rsidR="00435933" w:rsidRDefault="00435933" w:rsidP="00BE2B61">
      <w:pPr>
        <w:pStyle w:val="Textonotapie"/>
      </w:pPr>
      <w:r>
        <w:t>Editorial Fundación Confemental, Madrid 2006, Pag. 38-40</w:t>
      </w:r>
    </w:p>
    <w:p w:rsidR="00435933" w:rsidRDefault="00435933" w:rsidP="00CA3085">
      <w:pPr>
        <w:pStyle w:val="Textonotapie"/>
      </w:pPr>
    </w:p>
  </w:footnote>
  <w:footnote w:id="18">
    <w:p w:rsidR="00435933" w:rsidRDefault="00435933" w:rsidP="00BE2B61">
      <w:pPr>
        <w:pStyle w:val="Textonotapie"/>
      </w:pPr>
      <w:r>
        <w:rPr>
          <w:rStyle w:val="Refdenotaalpie"/>
        </w:rPr>
        <w:footnoteRef/>
      </w:r>
      <w:r>
        <w:t>GONZALEZ Fernández, Francisco Javier, Auditoría del Mantenimiento e Indicadores de Gestión,</w:t>
      </w:r>
    </w:p>
    <w:p w:rsidR="00435933" w:rsidRDefault="00435933" w:rsidP="00BE2B61">
      <w:pPr>
        <w:pStyle w:val="Textonotapie"/>
      </w:pPr>
      <w:r>
        <w:t>Editorial Fundación Confemental, Madrid 2006, Pag. 38-40</w:t>
      </w:r>
    </w:p>
    <w:p w:rsidR="00435933" w:rsidRDefault="00435933" w:rsidP="00CA3085">
      <w:pPr>
        <w:pStyle w:val="Textonotapie"/>
      </w:pPr>
    </w:p>
  </w:footnote>
  <w:footnote w:id="19">
    <w:p w:rsidR="00435933" w:rsidRDefault="00435933" w:rsidP="00C822BD">
      <w:pPr>
        <w:pStyle w:val="Textonotapie"/>
      </w:pPr>
      <w:r>
        <w:rPr>
          <w:rStyle w:val="Refdenotaalpie"/>
        </w:rPr>
        <w:t>19</w:t>
      </w:r>
      <w:r>
        <w:t xml:space="preserve"> GONZALEZ Fernández, Francisco Javier, Auditoría del Mantenimiento e Indicadores de Gestión,</w:t>
      </w:r>
    </w:p>
    <w:p w:rsidR="00435933" w:rsidRDefault="00435933" w:rsidP="00C822BD">
      <w:pPr>
        <w:pStyle w:val="Textonotapie"/>
      </w:pPr>
      <w:r>
        <w:t>Editorial Fundación Confemental, Madrid 2006, Pag. 38-40</w:t>
      </w:r>
    </w:p>
    <w:p w:rsidR="00435933" w:rsidRDefault="00435933" w:rsidP="00C822BD">
      <w:pPr>
        <w:pStyle w:val="Textonotapie"/>
      </w:pPr>
    </w:p>
    <w:p w:rsidR="00435933" w:rsidRDefault="00435933" w:rsidP="00722DE0">
      <w:pPr>
        <w:pStyle w:val="Textonotapie"/>
      </w:pPr>
    </w:p>
  </w:footnote>
  <w:footnote w:id="20">
    <w:p w:rsidR="00435933" w:rsidRDefault="00435933" w:rsidP="00D131B7">
      <w:pPr>
        <w:pStyle w:val="Textonotapie"/>
      </w:pPr>
      <w:r>
        <w:rPr>
          <w:rStyle w:val="Refdenotaalpie"/>
        </w:rPr>
        <w:footnoteRef/>
      </w:r>
      <w:r>
        <w:t xml:space="preserve"> PAREDES Alfredo, “Certificación Internacional de Especialistas en Gestión por Procesos”, Seminario de Consultores de Desarrollo Organizacional y Recursos Humanos, Quito, Octubre 2009.</w:t>
      </w:r>
    </w:p>
  </w:footnote>
  <w:footnote w:id="21">
    <w:p w:rsidR="00435933" w:rsidRDefault="00435933" w:rsidP="00D131B7">
      <w:pPr>
        <w:pStyle w:val="Textonotapie"/>
      </w:pPr>
      <w:r>
        <w:rPr>
          <w:rStyle w:val="Refdenotaalpie"/>
        </w:rPr>
        <w:footnoteRef/>
      </w:r>
      <w:r>
        <w:t xml:space="preserve"> DE LA GARZA Toledo, Enrique y BELMONT Cortés, Edgar, Teorías sociales y Estudio del Trabajo:</w:t>
      </w:r>
    </w:p>
    <w:p w:rsidR="00435933" w:rsidRDefault="00435933" w:rsidP="00D131B7">
      <w:pPr>
        <w:pStyle w:val="Textonotapie"/>
      </w:pPr>
      <w:r>
        <w:t>nuevos enfoques, Editorial Rubié, Barcelona 2006, Pag. 323-325.</w:t>
      </w:r>
    </w:p>
  </w:footnote>
  <w:footnote w:id="22">
    <w:p w:rsidR="00435933" w:rsidRDefault="00435933" w:rsidP="00387594">
      <w:pPr>
        <w:pStyle w:val="Textonotapie"/>
      </w:pPr>
      <w:r>
        <w:rPr>
          <w:rStyle w:val="Refdenotaalpie"/>
        </w:rPr>
        <w:footnoteRef/>
      </w:r>
      <w:r>
        <w:t xml:space="preserve"> </w:t>
      </w:r>
      <w:r w:rsidRPr="00387594">
        <w:t>MINTBERG, Henry y otros, El Proceso Estratégico, Editorial Pearson,</w:t>
      </w:r>
      <w:r>
        <w:t xml:space="preserve"> México 2005, Pag</w:t>
      </w:r>
      <w:r w:rsidRPr="00387594">
        <w:t>. 313</w:t>
      </w:r>
      <w:r>
        <w:t>.</w:t>
      </w:r>
    </w:p>
  </w:footnote>
  <w:footnote w:id="23">
    <w:p w:rsidR="00435933" w:rsidRDefault="00435933" w:rsidP="00F146C9">
      <w:pPr>
        <w:pStyle w:val="Textonotapie"/>
      </w:pPr>
      <w:r>
        <w:rPr>
          <w:rStyle w:val="Refdenotaalpie"/>
        </w:rPr>
        <w:footnoteRef/>
      </w:r>
      <w:r>
        <w:t xml:space="preserve"> </w:t>
      </w:r>
      <w:r w:rsidRPr="00F146C9">
        <w:t>FRANKLIN, Enrique B. Auditoría Administrativa, Edito</w:t>
      </w:r>
      <w:r>
        <w:t>rial McGraw Hill, México 2000, Pag</w:t>
      </w:r>
      <w:r w:rsidRPr="00F146C9">
        <w:t>. 148-150</w:t>
      </w:r>
    </w:p>
  </w:footnote>
  <w:footnote w:id="24">
    <w:p w:rsidR="00435933" w:rsidRDefault="00435933" w:rsidP="00A604BE">
      <w:pPr>
        <w:pStyle w:val="Textonotapie"/>
      </w:pPr>
      <w:r>
        <w:rPr>
          <w:rStyle w:val="Refdenotaalpie"/>
        </w:rPr>
        <w:footnoteRef/>
      </w:r>
      <w:r w:rsidRPr="00A604BE">
        <w:t>FRANKLIN, Enrique B. Auditoría Administrativa, Edito</w:t>
      </w:r>
      <w:r>
        <w:t>rial McGraw Hill, México 2000, Pag</w:t>
      </w:r>
      <w:r w:rsidRPr="00A604BE">
        <w:t>. 148-150</w:t>
      </w:r>
    </w:p>
  </w:footnote>
  <w:footnote w:id="25">
    <w:p w:rsidR="00435933" w:rsidRDefault="00435933" w:rsidP="00910380">
      <w:pPr>
        <w:pStyle w:val="Textonotapie"/>
      </w:pPr>
      <w:r>
        <w:rPr>
          <w:rStyle w:val="Refdenotaalpie"/>
        </w:rPr>
        <w:footnoteRef/>
      </w:r>
      <w:r>
        <w:t xml:space="preserve"> </w:t>
      </w:r>
      <w:r w:rsidRPr="00910380">
        <w:t>SALGUERO, Amado, Indicadores de gestión y cuadro de mando, Ediciones Diaz Santos, Madrid 2006,</w:t>
      </w:r>
      <w:r>
        <w:t xml:space="preserve"> Pag. 32</w:t>
      </w:r>
    </w:p>
  </w:footnote>
  <w:footnote w:id="26">
    <w:p w:rsidR="00435933" w:rsidRDefault="00435933" w:rsidP="009A2C4C">
      <w:pPr>
        <w:pStyle w:val="Textonotapie"/>
      </w:pPr>
      <w:r>
        <w:rPr>
          <w:rStyle w:val="Refdenotaalpie"/>
        </w:rPr>
        <w:footnoteRef/>
      </w:r>
      <w:r w:rsidRPr="009A2C4C">
        <w:t>SALGUERO, Amado, Indicadores de gestión y cuadro de mando, Ediciones Diaz Santos, Madrid 2006,</w:t>
      </w:r>
      <w:r>
        <w:t xml:space="preserve"> Pág. 28</w:t>
      </w:r>
    </w:p>
  </w:footnote>
  <w:footnote w:id="27">
    <w:p w:rsidR="00435933" w:rsidRDefault="00435933" w:rsidP="001F44A0">
      <w:pPr>
        <w:pStyle w:val="Textonotapie"/>
      </w:pPr>
      <w:r>
        <w:rPr>
          <w:rStyle w:val="Refdenotaalpie"/>
        </w:rPr>
        <w:footnoteRef/>
      </w:r>
      <w:r>
        <w:t xml:space="preserve"> SALGUERO, Amado, Indicadores de gestión y cuadro de mando, Ediciones Diaz Santos, Madrid 2006, Pag. 29</w:t>
      </w:r>
    </w:p>
  </w:footnote>
  <w:footnote w:id="28">
    <w:p w:rsidR="00435933" w:rsidRDefault="00435933" w:rsidP="00FC0534">
      <w:pPr>
        <w:pStyle w:val="Textonotapie"/>
      </w:pPr>
      <w:r>
        <w:rPr>
          <w:rStyle w:val="Refdenotaalpie"/>
        </w:rPr>
        <w:footnoteRef/>
      </w:r>
      <w:r>
        <w:t xml:space="preserve"> SALGUERO, Amado, Indicadores de gestión y cuadro de mando, Ediciones Diaz Santos, Madrid 2006, Pag. 30</w:t>
      </w:r>
    </w:p>
  </w:footnote>
  <w:footnote w:id="29">
    <w:p w:rsidR="00435933" w:rsidRDefault="00435933" w:rsidP="0020500D">
      <w:pPr>
        <w:pStyle w:val="Textonotapie"/>
      </w:pPr>
      <w:r>
        <w:rPr>
          <w:rStyle w:val="Refdenotaalpie"/>
        </w:rPr>
        <w:footnoteRef/>
      </w:r>
      <w:r>
        <w:t xml:space="preserve"> SALGUERO, Amado, Indicadores de gestión y cuadro de mando, Ediciones Diaz Santos, Madrid 2006, Pag. 47-48</w:t>
      </w:r>
    </w:p>
  </w:footnote>
  <w:footnote w:id="30">
    <w:p w:rsidR="00435933" w:rsidRDefault="00435933" w:rsidP="0020500D">
      <w:pPr>
        <w:pStyle w:val="Textonotapie"/>
      </w:pPr>
      <w:r>
        <w:rPr>
          <w:rStyle w:val="Refdenotaalpie"/>
        </w:rPr>
        <w:footnoteRef/>
      </w:r>
      <w:r>
        <w:t xml:space="preserve"> SALGUERO, Amado, Indicadores de gestión y cuadro de mando, Ediciones Diaz Santos, Madrid 2006,Pag. 49</w:t>
      </w:r>
    </w:p>
  </w:footnote>
  <w:footnote w:id="31">
    <w:p w:rsidR="00435933" w:rsidRDefault="00435933" w:rsidP="0020500D">
      <w:pPr>
        <w:pStyle w:val="Textonotapie"/>
      </w:pPr>
      <w:r>
        <w:rPr>
          <w:rStyle w:val="Refdenotaalpie"/>
        </w:rPr>
        <w:footnoteRef/>
      </w:r>
      <w:r>
        <w:t xml:space="preserve"> SALGUERO, Amado, Indicadores de gestión y cuadro de mando, Ediciones Diaz Santos, Madrid 2006,Pag. 50</w:t>
      </w:r>
    </w:p>
  </w:footnote>
  <w:footnote w:id="32">
    <w:p w:rsidR="00435933" w:rsidRDefault="00435933" w:rsidP="00705B28">
      <w:pPr>
        <w:pStyle w:val="Textonotapie"/>
      </w:pPr>
      <w:r>
        <w:rPr>
          <w:rStyle w:val="Refdenotaalpie"/>
        </w:rPr>
        <w:footnoteRef/>
      </w:r>
      <w:r>
        <w:t xml:space="preserve"> SALGUERO, Amado, Indicadores de gestión y cuadro de mando, Ediciones Diaz Santos, Madrid 2006, Pag. 51</w:t>
      </w:r>
    </w:p>
  </w:footnote>
  <w:footnote w:id="33">
    <w:p w:rsidR="00435933" w:rsidRDefault="00435933" w:rsidP="00430393">
      <w:pPr>
        <w:pStyle w:val="Textonotapie"/>
      </w:pPr>
      <w:r>
        <w:rPr>
          <w:rStyle w:val="Refdenotaalpie"/>
        </w:rPr>
        <w:footnoteRef/>
      </w:r>
      <w:r>
        <w:t xml:space="preserve"> SALGUERO, Amado, Indicadores de gestión y cuadro de mando, Ediciones Diaz Santos, Madrid 2006,Pag. 53</w:t>
      </w:r>
    </w:p>
  </w:footnote>
  <w:footnote w:id="34">
    <w:p w:rsidR="00435933" w:rsidRDefault="00435933" w:rsidP="00430393">
      <w:pPr>
        <w:pStyle w:val="Textonotapie"/>
      </w:pPr>
      <w:r>
        <w:rPr>
          <w:rStyle w:val="Refdenotaalpie"/>
        </w:rPr>
        <w:footnoteRef/>
      </w:r>
      <w:r>
        <w:t xml:space="preserve"> MORA, Eguídanos Araceli, “Eficacia”, DICCIONARIO DE CONTABILIDAD, AUDITORÍA Y</w:t>
      </w:r>
    </w:p>
    <w:p w:rsidR="00435933" w:rsidRDefault="00435933" w:rsidP="00430393">
      <w:pPr>
        <w:pStyle w:val="Textonotapie"/>
      </w:pPr>
      <w:r>
        <w:t>CONTROL DE GESTIÓN, Editorial Ecobook,Madrid 2008, Sección 17, Pag. 87-88</w:t>
      </w:r>
    </w:p>
  </w:footnote>
  <w:footnote w:id="35">
    <w:p w:rsidR="00435933" w:rsidRDefault="00435933" w:rsidP="00430CEE">
      <w:pPr>
        <w:pStyle w:val="Textonotapie"/>
      </w:pPr>
      <w:r>
        <w:rPr>
          <w:rStyle w:val="Refdenotaalpie"/>
        </w:rPr>
        <w:footnoteRef/>
      </w:r>
      <w:r>
        <w:t xml:space="preserve"> SALGUERO, Amado, Indicadores de gestión y cuadro de mando, Ediciones Diaz Santos, Madrid 2006,Pag. 55</w:t>
      </w:r>
    </w:p>
  </w:footnote>
  <w:footnote w:id="36">
    <w:p w:rsidR="00435933" w:rsidRDefault="00435933" w:rsidP="00430CEE">
      <w:pPr>
        <w:pStyle w:val="Textonotapie"/>
      </w:pPr>
      <w:r>
        <w:rPr>
          <w:rStyle w:val="Refdenotaalpie"/>
        </w:rPr>
        <w:footnoteRef/>
      </w:r>
      <w:r>
        <w:t xml:space="preserve"> MORA, Eguídanos Araceli, “Eficacia”, DICCIONARIO DE CONTABILIDAD, AUDITORÍA Y</w:t>
      </w:r>
    </w:p>
    <w:p w:rsidR="00435933" w:rsidRDefault="00435933" w:rsidP="00430CEE">
      <w:pPr>
        <w:pStyle w:val="Textonotapie"/>
      </w:pPr>
      <w:r>
        <w:t>CONTROL DE GESTIÓN, Editorial Ecobook,Madrid 2008, Sección 17, Pag. 87</w:t>
      </w:r>
    </w:p>
  </w:footnote>
  <w:footnote w:id="37">
    <w:p w:rsidR="00435933" w:rsidRDefault="00435933" w:rsidP="00093E6B">
      <w:pPr>
        <w:pStyle w:val="Textonotapie"/>
      </w:pPr>
      <w:r>
        <w:rPr>
          <w:rStyle w:val="Refdenotaalpie"/>
        </w:rPr>
        <w:footnoteRef/>
      </w:r>
      <w:r>
        <w:t xml:space="preserve"> SALGUERO, Amado, Indicadores de gestión y cuadro de mando, Ediciones Diaz Santos, Madrid 2006, Pag. 56-57</w:t>
      </w:r>
    </w:p>
  </w:footnote>
  <w:footnote w:id="38">
    <w:p w:rsidR="00435933" w:rsidRDefault="00435933" w:rsidP="004F3AA7">
      <w:pPr>
        <w:pStyle w:val="Textonotapie"/>
      </w:pPr>
      <w:r>
        <w:rPr>
          <w:rStyle w:val="Refdenotaalpie"/>
        </w:rPr>
        <w:footnoteRef/>
      </w:r>
      <w:r>
        <w:t xml:space="preserve"> SALGUERO, Amado, Indicadores de gestión y cuadro de mando, Ediciones Diaz Santos, Madrid 2006, Pag. 57-59</w:t>
      </w:r>
    </w:p>
  </w:footnote>
  <w:footnote w:id="39">
    <w:p w:rsidR="00435933" w:rsidRDefault="00435933" w:rsidP="004F3AA7">
      <w:pPr>
        <w:pStyle w:val="Textonotapie"/>
      </w:pPr>
      <w:r>
        <w:rPr>
          <w:rStyle w:val="Refdenotaalpie"/>
        </w:rPr>
        <w:footnoteRef/>
      </w:r>
      <w:r>
        <w:t xml:space="preserve"> SALGUERO, Amado, Indicadores de gestión y cuadro de mando, Ediciones Diaz Santos, Madrid 2006, Pag. 57-59</w:t>
      </w:r>
    </w:p>
  </w:footnote>
  <w:footnote w:id="40">
    <w:p w:rsidR="00435933" w:rsidRDefault="00435933" w:rsidP="004F3AA7">
      <w:pPr>
        <w:pStyle w:val="Textonotapie"/>
      </w:pPr>
      <w:r>
        <w:rPr>
          <w:rStyle w:val="Refdenotaalpie"/>
        </w:rPr>
        <w:footnoteRef/>
      </w:r>
      <w:r>
        <w:t xml:space="preserve"> SALGUERO, Amado, Indicadores de gestión y cuadro de mando, Ediciones Diaz Santos, Madrid 2006, Pag. 59-61</w:t>
      </w:r>
    </w:p>
  </w:footnote>
  <w:footnote w:id="41">
    <w:p w:rsidR="00435933" w:rsidRDefault="00435933" w:rsidP="00393A04">
      <w:pPr>
        <w:pStyle w:val="Textonotapie"/>
      </w:pPr>
      <w:r>
        <w:rPr>
          <w:rStyle w:val="Refdenotaalpie"/>
        </w:rPr>
        <w:footnoteRef/>
      </w:r>
      <w:r>
        <w:t xml:space="preserve"> SALGUERO, Amado, Indicadores de gestión y cuadro de mando, Ediciones Diaz Santos, Madrid 2006, Pag. 59-61</w:t>
      </w:r>
    </w:p>
  </w:footnote>
  <w:footnote w:id="42">
    <w:p w:rsidR="00435933" w:rsidRDefault="00435933" w:rsidP="00BF04CF">
      <w:pPr>
        <w:pStyle w:val="Textonotapie"/>
      </w:pPr>
      <w:r>
        <w:rPr>
          <w:rStyle w:val="Refdenotaalpie"/>
        </w:rPr>
        <w:footnoteRef/>
      </w:r>
      <w:r>
        <w:t xml:space="preserve"> SALGUERO, Amado, Indicadores de gestión y cuadro de mando, Ediciones Diaz Santos, Madrid 2006, Pag. 61-63</w:t>
      </w:r>
    </w:p>
  </w:footnote>
  <w:footnote w:id="43">
    <w:p w:rsidR="00435933" w:rsidRDefault="00435933" w:rsidP="001A6265">
      <w:pPr>
        <w:pStyle w:val="Textonotapie"/>
      </w:pPr>
      <w:r>
        <w:rPr>
          <w:rStyle w:val="Refdenotaalpie"/>
        </w:rPr>
        <w:footnoteRef/>
      </w:r>
      <w:r>
        <w:t>GOODSTEIN, Leonard y otros, Planificación Estratégica Aplicada, Editorial MC Graw Hill, Madrid</w:t>
      </w:r>
    </w:p>
    <w:p w:rsidR="00435933" w:rsidRDefault="00435933" w:rsidP="001A6265">
      <w:pPr>
        <w:pStyle w:val="Textonotapie"/>
      </w:pPr>
      <w:r>
        <w:t xml:space="preserve">2000, p. 252. </w:t>
      </w:r>
    </w:p>
  </w:footnote>
  <w:footnote w:id="44">
    <w:p w:rsidR="00435933" w:rsidRDefault="00435933" w:rsidP="00A74DC3">
      <w:pPr>
        <w:pStyle w:val="Textonotapie"/>
      </w:pPr>
      <w:r>
        <w:rPr>
          <w:rStyle w:val="Refdenotaalpie"/>
        </w:rPr>
        <w:footnoteRef/>
      </w:r>
      <w:r>
        <w:t>GOODSTEIN, Leonard y otros, Planificación Estratégica Aplicada, Editorial MC Graw Hill, Madrid</w:t>
      </w:r>
    </w:p>
    <w:p w:rsidR="00435933" w:rsidRDefault="00435933" w:rsidP="00A74DC3">
      <w:pPr>
        <w:pStyle w:val="Textonotapie"/>
      </w:pPr>
      <w:r>
        <w:t xml:space="preserve">2000, p. 253. </w:t>
      </w:r>
    </w:p>
  </w:footnote>
  <w:footnote w:id="45">
    <w:p w:rsidR="00435933" w:rsidRDefault="00435933" w:rsidP="00A74DC3">
      <w:pPr>
        <w:pStyle w:val="Textonotapie"/>
      </w:pPr>
      <w:r>
        <w:rPr>
          <w:rStyle w:val="Refdenotaalpie"/>
        </w:rPr>
        <w:footnoteRef/>
      </w:r>
      <w:r>
        <w:t>GOODSTEIN, Leonard y otros, Planificación Estratégica Aplicada, Editorial MC Graw Hill, Madrid</w:t>
      </w:r>
    </w:p>
    <w:p w:rsidR="00435933" w:rsidRDefault="00435933" w:rsidP="00A74DC3">
      <w:pPr>
        <w:pStyle w:val="Textonotapie"/>
      </w:pPr>
      <w:r>
        <w:t xml:space="preserve">2000, Pag. 253-254. </w:t>
      </w:r>
    </w:p>
  </w:footnote>
  <w:footnote w:id="46">
    <w:p w:rsidR="00435933" w:rsidRDefault="00435933" w:rsidP="003E7464">
      <w:pPr>
        <w:pStyle w:val="Textonotapie"/>
      </w:pPr>
      <w:r>
        <w:rPr>
          <w:rStyle w:val="Refdenotaalpie"/>
        </w:rPr>
        <w:footnoteRef/>
      </w:r>
      <w:r>
        <w:t>KUME Hitoshi, Herramientas Estadísticas básicas para el mejoramiento de la Calidad, Editorial</w:t>
      </w:r>
    </w:p>
    <w:p w:rsidR="00435933" w:rsidRDefault="00435933" w:rsidP="00A05922">
      <w:pPr>
        <w:pStyle w:val="Textonotapie"/>
      </w:pPr>
      <w:r>
        <w:t xml:space="preserve">Norma, Bogotá 2002, p. 27-28 </w:t>
      </w:r>
    </w:p>
  </w:footnote>
  <w:footnote w:id="47">
    <w:p w:rsidR="00435933" w:rsidRDefault="00435933" w:rsidP="003E7464">
      <w:pPr>
        <w:pStyle w:val="Textonotapie"/>
      </w:pPr>
      <w:r>
        <w:rPr>
          <w:rStyle w:val="Refdenotaalpie"/>
        </w:rPr>
        <w:footnoteRef/>
      </w:r>
      <w:r>
        <w:t>KUME Hitoshi, Herramientas Estadísticas básicas para el mejoramiento de la Calidad, Editorial</w:t>
      </w:r>
    </w:p>
    <w:p w:rsidR="00435933" w:rsidRDefault="00435933" w:rsidP="003E7464">
      <w:pPr>
        <w:pStyle w:val="Textonotapie"/>
      </w:pPr>
      <w:r>
        <w:t xml:space="preserve">Norma, Bogotá 2002, p. 39-61 </w:t>
      </w:r>
    </w:p>
  </w:footnote>
  <w:footnote w:id="48">
    <w:p w:rsidR="00435933" w:rsidRDefault="00435933" w:rsidP="007E08F5">
      <w:pPr>
        <w:pStyle w:val="Textonotapie"/>
      </w:pPr>
      <w:r>
        <w:rPr>
          <w:rStyle w:val="Refdenotaalpie"/>
        </w:rPr>
        <w:footnoteRef/>
      </w:r>
      <w:r>
        <w:t>KUME Hitoshi, Herramientas Estadísticas básicas para el mejoramiento de la Calidad, Editorial</w:t>
      </w:r>
    </w:p>
    <w:p w:rsidR="00435933" w:rsidRDefault="00435933" w:rsidP="007E08F5">
      <w:pPr>
        <w:pStyle w:val="Textonotapie"/>
      </w:pPr>
      <w:r>
        <w:t xml:space="preserve">Norma, Bogotá 2002, Pag. 19-24 </w:t>
      </w:r>
    </w:p>
  </w:footnote>
  <w:footnote w:id="49">
    <w:p w:rsidR="00435933" w:rsidRDefault="00435933" w:rsidP="007E08F5">
      <w:pPr>
        <w:pStyle w:val="Textonotapie"/>
      </w:pPr>
      <w:r>
        <w:rPr>
          <w:rStyle w:val="Refdenotaalpie"/>
        </w:rPr>
        <w:footnoteRef/>
      </w:r>
      <w:r>
        <w:t>KUME Hitoshi, Herramientas Estadísticas básicas para el mejoramiento de la Calidad, Editorial</w:t>
      </w:r>
    </w:p>
    <w:p w:rsidR="00435933" w:rsidRDefault="00435933" w:rsidP="007E08F5">
      <w:pPr>
        <w:pStyle w:val="Textonotapie"/>
      </w:pPr>
      <w:r>
        <w:t xml:space="preserve">Norma, Bogotá 2002, Pag. 108 </w:t>
      </w:r>
    </w:p>
  </w:footnote>
  <w:footnote w:id="50">
    <w:p w:rsidR="00435933" w:rsidRDefault="00435933" w:rsidP="00071971">
      <w:pPr>
        <w:pStyle w:val="Textonotapie"/>
      </w:pPr>
      <w:r>
        <w:rPr>
          <w:rStyle w:val="Refdenotaalpie"/>
        </w:rPr>
        <w:footnoteRef/>
      </w:r>
      <w:r>
        <w:t>KUME Hitoshi, Herramientas Estadísticas básicas para el mejoramiento de la Calidad, Editorial</w:t>
      </w:r>
    </w:p>
    <w:p w:rsidR="00435933" w:rsidRDefault="00435933" w:rsidP="00071971">
      <w:pPr>
        <w:pStyle w:val="Textonotapie"/>
      </w:pPr>
      <w:r>
        <w:t xml:space="preserve">Norma, Bogotá 2002, Pag. 95-97 </w:t>
      </w:r>
    </w:p>
  </w:footnote>
  <w:footnote w:id="51">
    <w:p w:rsidR="00435933" w:rsidRDefault="00435933" w:rsidP="00071971">
      <w:pPr>
        <w:pStyle w:val="Textonotapie"/>
      </w:pPr>
      <w:r>
        <w:rPr>
          <w:rStyle w:val="Refdenotaalpie"/>
        </w:rPr>
        <w:footnoteRef/>
      </w:r>
      <w:r>
        <w:t>GONZALEZ Fernández, Francisco Javier, Auditoría del Mantenimiento e Indicadores de Gestión,</w:t>
      </w:r>
    </w:p>
    <w:p w:rsidR="00435933" w:rsidRDefault="00435933" w:rsidP="00071971">
      <w:pPr>
        <w:pStyle w:val="Textonotapie"/>
      </w:pPr>
      <w:r>
        <w:t xml:space="preserve">Editorial Fundación Confemental,Madrid 2006, Pag. 129 </w:t>
      </w:r>
    </w:p>
  </w:footnote>
  <w:footnote w:id="52">
    <w:p w:rsidR="00435933" w:rsidRDefault="00435933" w:rsidP="00071971">
      <w:pPr>
        <w:pStyle w:val="Textonotapie"/>
      </w:pPr>
      <w:r>
        <w:rPr>
          <w:rStyle w:val="Refdenotaalpie"/>
        </w:rPr>
        <w:footnoteRef/>
      </w:r>
      <w:r>
        <w:t>VILAR Barrio, José Francisco, Control Estadístico de los Procesos, Editorial Fundación Confemental,</w:t>
      </w:r>
    </w:p>
    <w:p w:rsidR="00435933" w:rsidRDefault="00435933" w:rsidP="00071971">
      <w:pPr>
        <w:pStyle w:val="Textonotapie"/>
      </w:pPr>
      <w:r>
        <w:t xml:space="preserve">Madrid 2005, Pag. 15 </w:t>
      </w:r>
    </w:p>
  </w:footnote>
  <w:footnote w:id="53">
    <w:p w:rsidR="00435933" w:rsidRDefault="00435933" w:rsidP="00926AD3">
      <w:pPr>
        <w:pStyle w:val="Textonotapie"/>
      </w:pPr>
      <w:r>
        <w:rPr>
          <w:rStyle w:val="Refdenotaalpie"/>
        </w:rPr>
        <w:footnoteRef/>
      </w:r>
      <w:r>
        <w:t xml:space="preserve">www.buscarportal.com/articulos/iso_9001_gestion_calidad.html </w:t>
      </w:r>
    </w:p>
  </w:footnote>
  <w:footnote w:id="54">
    <w:p w:rsidR="00435933" w:rsidRDefault="00435933" w:rsidP="00926AD3">
      <w:pPr>
        <w:pStyle w:val="Textonotapie"/>
      </w:pPr>
      <w:r>
        <w:rPr>
          <w:rStyle w:val="Refdenotaalpie"/>
        </w:rPr>
        <w:footnoteRef/>
      </w:r>
      <w:r>
        <w:t>VILAR Barrio, José Francisco, Control Estadístico de los Procesos, Editorial Fundación Confemental,</w:t>
      </w:r>
    </w:p>
    <w:p w:rsidR="00435933" w:rsidRDefault="00435933" w:rsidP="00926AD3">
      <w:pPr>
        <w:pStyle w:val="Textonotapie"/>
      </w:pPr>
      <w:r>
        <w:t xml:space="preserve">Madrid 2005, Pag. 33-36 </w:t>
      </w:r>
    </w:p>
  </w:footnote>
  <w:footnote w:id="55">
    <w:p w:rsidR="00435933" w:rsidRDefault="00435933" w:rsidP="001A1959">
      <w:pPr>
        <w:pStyle w:val="Textonotapie"/>
      </w:pPr>
      <w:r>
        <w:rPr>
          <w:rStyle w:val="Refdenotaalpie"/>
        </w:rPr>
        <w:footnoteRef/>
      </w:r>
      <w:r w:rsidRPr="001A1959">
        <w:t>FRANKLIN, Enrique B. Auditoría Administrativa, Edito</w:t>
      </w:r>
      <w:r>
        <w:t>rial McGraw Hill, México 2000, Pag</w:t>
      </w:r>
      <w:r w:rsidRPr="001A1959">
        <w:t>. 197</w:t>
      </w:r>
    </w:p>
  </w:footnote>
  <w:footnote w:id="56">
    <w:p w:rsidR="00435933" w:rsidRDefault="00435933" w:rsidP="00AE25F1">
      <w:pPr>
        <w:pStyle w:val="Textonotapie"/>
      </w:pPr>
      <w:r>
        <w:rPr>
          <w:rStyle w:val="Refdenotaalpie"/>
        </w:rPr>
        <w:footnoteRef/>
      </w:r>
      <w:r w:rsidRPr="001A1959">
        <w:t>FRANKLIN, Enrique B. Auditoría Administrativa, Edito</w:t>
      </w:r>
      <w:r>
        <w:t>rial McGraw Hill, México 2000, Pag.200</w:t>
      </w:r>
    </w:p>
  </w:footnote>
  <w:footnote w:id="57">
    <w:p w:rsidR="00435933" w:rsidRDefault="00435933" w:rsidP="00A9406E">
      <w:pPr>
        <w:pStyle w:val="Textonotapie"/>
      </w:pPr>
      <w:r>
        <w:rPr>
          <w:rStyle w:val="Refdenotaalpie"/>
        </w:rPr>
        <w:footnoteRef/>
      </w:r>
      <w:r>
        <w:t xml:space="preserve"> Metodología de las 5S mayor productividad, mejor lugar de trabajo, pág. 3</w:t>
      </w:r>
    </w:p>
  </w:footnote>
  <w:footnote w:id="58">
    <w:p w:rsidR="00435933" w:rsidRDefault="00435933" w:rsidP="00A9406E">
      <w:pPr>
        <w:pStyle w:val="Textonotapie"/>
      </w:pPr>
      <w:r>
        <w:rPr>
          <w:rStyle w:val="Refdenotaalpie"/>
        </w:rPr>
        <w:footnoteRef/>
      </w:r>
      <w:r>
        <w:t xml:space="preserve"> Metodología de las 5S mayor productividad, mejor lugar de trabajo, pág. 4</w:t>
      </w:r>
    </w:p>
  </w:footnote>
  <w:footnote w:id="59">
    <w:p w:rsidR="00435933" w:rsidRDefault="00435933" w:rsidP="00A9406E">
      <w:pPr>
        <w:pStyle w:val="Textonotapie"/>
      </w:pPr>
      <w:r>
        <w:rPr>
          <w:rStyle w:val="Refdenotaalpie"/>
        </w:rPr>
        <w:footnoteRef/>
      </w:r>
      <w:r>
        <w:t xml:space="preserve">Blogger.com, Administración gerencia y gestión, Estela Cumbico, 24 de enero 2008, </w:t>
      </w:r>
      <w:r w:rsidRPr="004650DF">
        <w:t>http://facsoagg2007.blogspot.com/2008/01/esthela-cumbicos.html</w:t>
      </w:r>
    </w:p>
  </w:footnote>
  <w:footnote w:id="60">
    <w:p w:rsidR="00435933" w:rsidRDefault="00435933" w:rsidP="00216EBD">
      <w:pPr>
        <w:pStyle w:val="Textonotapie"/>
      </w:pPr>
      <w:r>
        <w:rPr>
          <w:rStyle w:val="Refdenotaalpie"/>
        </w:rPr>
        <w:footnoteRef/>
      </w:r>
      <w:r>
        <w:t xml:space="preserve">Blogger.com,administraciongerenciaygestion,Estelacumbico,24 de enero 2008, </w:t>
      </w:r>
      <w:r w:rsidRPr="004650DF">
        <w:t>http://facsoagg2007.blogspot.com/2008/01/esthela-cumbicos.html</w:t>
      </w:r>
    </w:p>
  </w:footnote>
  <w:footnote w:id="61">
    <w:p w:rsidR="00435933" w:rsidRPr="00E644E2" w:rsidRDefault="00435933" w:rsidP="004650DF">
      <w:pPr>
        <w:autoSpaceDE w:val="0"/>
        <w:autoSpaceDN w:val="0"/>
        <w:adjustRightInd w:val="0"/>
        <w:spacing w:after="0" w:line="240" w:lineRule="auto"/>
        <w:rPr>
          <w:rFonts w:ascii="Times New Roman" w:hAnsi="Times New Roman" w:cs="Times New Roman"/>
          <w:sz w:val="24"/>
          <w:szCs w:val="24"/>
        </w:rPr>
      </w:pPr>
      <w:r>
        <w:rPr>
          <w:rStyle w:val="Refdenotaalpie"/>
        </w:rPr>
        <w:footnoteRef/>
      </w:r>
      <w:r>
        <w:rPr>
          <w:rFonts w:ascii="Calibri" w:hAnsi="Calibri" w:cs="Calibri"/>
          <w:color w:val="000000"/>
          <w:sz w:val="20"/>
          <w:szCs w:val="20"/>
        </w:rPr>
        <w:t xml:space="preserve">Wikidicionario, procesos, 29 de abril 2013,http://es.wiktionary.org/wiki/proceso </w:t>
      </w:r>
    </w:p>
  </w:footnote>
  <w:footnote w:id="62">
    <w:p w:rsidR="00435933" w:rsidRPr="00F11D6E" w:rsidRDefault="00435933" w:rsidP="00BE42DA">
      <w:pPr>
        <w:pStyle w:val="Textonotapie"/>
      </w:pPr>
      <w:r w:rsidRPr="00F11D6E">
        <w:rPr>
          <w:rStyle w:val="Refdenotaalpie"/>
        </w:rPr>
        <w:footnoteRef/>
      </w:r>
      <w:r>
        <w:t xml:space="preserve">Boletinagrario, inflación, 25 de abril 2013, </w:t>
      </w:r>
      <w:hyperlink r:id="rId8" w:history="1">
        <w:r w:rsidRPr="00F11D6E">
          <w:rPr>
            <w:rStyle w:val="Hipervnculo"/>
            <w:color w:val="auto"/>
            <w:u w:val="none"/>
          </w:rPr>
          <w:t>http://www.boletinagrario.com/ap-6,inflacion,497.html</w:t>
        </w:r>
      </w:hyperlink>
    </w:p>
  </w:footnote>
  <w:footnote w:id="63">
    <w:p w:rsidR="00435933" w:rsidRPr="006A59F0" w:rsidRDefault="00435933" w:rsidP="006A59F0">
      <w:pPr>
        <w:autoSpaceDE w:val="0"/>
        <w:autoSpaceDN w:val="0"/>
        <w:adjustRightInd w:val="0"/>
        <w:spacing w:after="0" w:line="240" w:lineRule="auto"/>
        <w:rPr>
          <w:sz w:val="20"/>
          <w:szCs w:val="20"/>
        </w:rPr>
      </w:pPr>
      <w:r w:rsidRPr="006A59F0">
        <w:rPr>
          <w:rStyle w:val="Refdenotaalpie"/>
        </w:rPr>
        <w:footnoteRef/>
      </w:r>
      <w:r>
        <w:rPr>
          <w:rFonts w:ascii="Calibri" w:hAnsi="Calibri" w:cs="Calibri"/>
          <w:color w:val="000000"/>
          <w:sz w:val="20"/>
          <w:szCs w:val="20"/>
        </w:rPr>
        <w:t xml:space="preserve"> </w:t>
      </w:r>
      <w:r w:rsidRPr="006A59F0">
        <w:rPr>
          <w:sz w:val="20"/>
          <w:szCs w:val="20"/>
        </w:rPr>
        <w:t>Monografías</w:t>
      </w:r>
      <w:r>
        <w:rPr>
          <w:sz w:val="20"/>
          <w:szCs w:val="20"/>
        </w:rPr>
        <w:t>.c</w:t>
      </w:r>
      <w:r w:rsidRPr="006A59F0">
        <w:rPr>
          <w:sz w:val="20"/>
          <w:szCs w:val="20"/>
        </w:rPr>
        <w:t xml:space="preserve">on, tasa de interés, Claudia Avalos A, Septiembre 2007 </w:t>
      </w:r>
    </w:p>
    <w:p w:rsidR="00435933" w:rsidRPr="006A59F0" w:rsidRDefault="00435933" w:rsidP="001E5E78">
      <w:pPr>
        <w:autoSpaceDE w:val="0"/>
        <w:autoSpaceDN w:val="0"/>
        <w:adjustRightInd w:val="0"/>
        <w:spacing w:after="0" w:line="240" w:lineRule="auto"/>
        <w:rPr>
          <w:sz w:val="20"/>
          <w:szCs w:val="20"/>
        </w:rPr>
      </w:pPr>
      <w:r w:rsidRPr="006A59F0">
        <w:rPr>
          <w:sz w:val="20"/>
          <w:szCs w:val="20"/>
        </w:rPr>
        <w:t>http://m.monografias.com/trabajos52/tasa-de-interes/tasa-de-interes2.shtml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155259"/>
      <w:docPartObj>
        <w:docPartGallery w:val="Page Numbers (Top of Page)"/>
        <w:docPartUnique/>
      </w:docPartObj>
    </w:sdtPr>
    <w:sdtContent>
      <w:p w:rsidR="00435933" w:rsidRDefault="00435933">
        <w:pPr>
          <w:pStyle w:val="Encabezado"/>
          <w:jc w:val="right"/>
        </w:pPr>
        <w:r>
          <w:fldChar w:fldCharType="begin"/>
        </w:r>
        <w:r>
          <w:instrText>PAGE   \* MERGEFORMAT</w:instrText>
        </w:r>
        <w:r>
          <w:fldChar w:fldCharType="separate"/>
        </w:r>
        <w:r w:rsidR="00B502A0" w:rsidRPr="00B502A0">
          <w:rPr>
            <w:noProof/>
          </w:rPr>
          <w:t>IX</w:t>
        </w:r>
        <w:r>
          <w:rPr>
            <w:noProof/>
          </w:rPr>
          <w:fldChar w:fldCharType="end"/>
        </w:r>
      </w:p>
    </w:sdtContent>
  </w:sdt>
  <w:p w:rsidR="00435933" w:rsidRDefault="0043593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509177"/>
      <w:docPartObj>
        <w:docPartGallery w:val="Page Numbers (Top of Page)"/>
        <w:docPartUnique/>
      </w:docPartObj>
    </w:sdtPr>
    <w:sdtContent>
      <w:p w:rsidR="00435933" w:rsidRDefault="00435933">
        <w:pPr>
          <w:pStyle w:val="Encabezado"/>
          <w:jc w:val="right"/>
        </w:pPr>
        <w:r>
          <w:fldChar w:fldCharType="begin"/>
        </w:r>
        <w:r>
          <w:instrText>PAGE   \* MERGEFORMAT</w:instrText>
        </w:r>
        <w:r>
          <w:fldChar w:fldCharType="separate"/>
        </w:r>
        <w:r w:rsidR="00B502A0" w:rsidRPr="00B502A0">
          <w:rPr>
            <w:noProof/>
          </w:rPr>
          <w:t>153</w:t>
        </w:r>
        <w:r>
          <w:rPr>
            <w:noProof/>
          </w:rPr>
          <w:fldChar w:fldCharType="end"/>
        </w:r>
      </w:p>
    </w:sdtContent>
  </w:sdt>
  <w:p w:rsidR="00435933" w:rsidRDefault="0043593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836351"/>
      <w:docPartObj>
        <w:docPartGallery w:val="Page Numbers (Top of Page)"/>
        <w:docPartUnique/>
      </w:docPartObj>
    </w:sdtPr>
    <w:sdtContent>
      <w:p w:rsidR="00435933" w:rsidRDefault="00435933">
        <w:pPr>
          <w:pStyle w:val="Encabezado"/>
          <w:jc w:val="right"/>
        </w:pPr>
        <w:r>
          <w:fldChar w:fldCharType="begin"/>
        </w:r>
        <w:r>
          <w:instrText>PAGE   \* MERGEFORMAT</w:instrText>
        </w:r>
        <w:r>
          <w:fldChar w:fldCharType="separate"/>
        </w:r>
        <w:r w:rsidR="002459CA">
          <w:rPr>
            <w:noProof/>
          </w:rPr>
          <w:t>197</w:t>
        </w:r>
        <w:r>
          <w:rPr>
            <w:noProof/>
          </w:rPr>
          <w:fldChar w:fldCharType="end"/>
        </w:r>
      </w:p>
    </w:sdtContent>
  </w:sdt>
  <w:p w:rsidR="00435933" w:rsidRDefault="0043593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1264"/>
    <w:multiLevelType w:val="hybridMultilevel"/>
    <w:tmpl w:val="77CA0C74"/>
    <w:lvl w:ilvl="0" w:tplc="0C0A0001">
      <w:start w:val="1"/>
      <w:numFmt w:val="bullet"/>
      <w:lvlText w:val=""/>
      <w:lvlJc w:val="left"/>
      <w:pPr>
        <w:ind w:left="1080" w:hanging="360"/>
      </w:pPr>
      <w:rPr>
        <w:rFonts w:ascii="Symbol" w:hAnsi="Symbol" w:hint="default"/>
        <w:color w:val="00000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029E07E5"/>
    <w:multiLevelType w:val="hybridMultilevel"/>
    <w:tmpl w:val="245AD9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2C32AB5"/>
    <w:multiLevelType w:val="hybridMultilevel"/>
    <w:tmpl w:val="E800CD96"/>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32E25DD"/>
    <w:multiLevelType w:val="hybridMultilevel"/>
    <w:tmpl w:val="83AE48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4654E6B"/>
    <w:multiLevelType w:val="hybridMultilevel"/>
    <w:tmpl w:val="66A08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5E01E86"/>
    <w:multiLevelType w:val="hybridMultilevel"/>
    <w:tmpl w:val="44967C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6D96484"/>
    <w:multiLevelType w:val="hybridMultilevel"/>
    <w:tmpl w:val="C8CCD24C"/>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077B1B90"/>
    <w:multiLevelType w:val="hybridMultilevel"/>
    <w:tmpl w:val="411C2E4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782350E"/>
    <w:multiLevelType w:val="hybridMultilevel"/>
    <w:tmpl w:val="5BE83358"/>
    <w:lvl w:ilvl="0" w:tplc="0C0A0001">
      <w:start w:val="1"/>
      <w:numFmt w:val="bullet"/>
      <w:lvlText w:val=""/>
      <w:lvlJc w:val="left"/>
      <w:pPr>
        <w:ind w:left="720" w:hanging="360"/>
      </w:pPr>
      <w:rPr>
        <w:rFonts w:ascii="Symbol" w:hAnsi="Symbol"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7FD321A"/>
    <w:multiLevelType w:val="hybridMultilevel"/>
    <w:tmpl w:val="9A7AE19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9C159F2"/>
    <w:multiLevelType w:val="hybridMultilevel"/>
    <w:tmpl w:val="D2E8B17C"/>
    <w:lvl w:ilvl="0" w:tplc="0C0A0003">
      <w:start w:val="1"/>
      <w:numFmt w:val="bullet"/>
      <w:lvlText w:val="o"/>
      <w:lvlJc w:val="left"/>
      <w:pPr>
        <w:ind w:left="1571" w:hanging="360"/>
      </w:pPr>
      <w:rPr>
        <w:rFonts w:ascii="Courier New" w:hAnsi="Courier New" w:cs="Courier New"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1">
    <w:nsid w:val="0A33074A"/>
    <w:multiLevelType w:val="hybridMultilevel"/>
    <w:tmpl w:val="C5F60F4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0B2F36EC"/>
    <w:multiLevelType w:val="hybridMultilevel"/>
    <w:tmpl w:val="8E003A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C455CC5"/>
    <w:multiLevelType w:val="hybridMultilevel"/>
    <w:tmpl w:val="0BFC34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EF2081F"/>
    <w:multiLevelType w:val="hybridMultilevel"/>
    <w:tmpl w:val="ED461444"/>
    <w:lvl w:ilvl="0" w:tplc="0C0A0001">
      <w:start w:val="1"/>
      <w:numFmt w:val="bullet"/>
      <w:lvlText w:val=""/>
      <w:lvlJc w:val="left"/>
      <w:pPr>
        <w:ind w:left="1440" w:hanging="360"/>
      </w:pPr>
      <w:rPr>
        <w:rFonts w:ascii="Symbol" w:hAnsi="Symbol" w:hint="default"/>
      </w:rPr>
    </w:lvl>
    <w:lvl w:ilvl="1" w:tplc="BC1871E8">
      <w:start w:val="5"/>
      <w:numFmt w:val="bullet"/>
      <w:lvlText w:val="•"/>
      <w:lvlJc w:val="left"/>
      <w:pPr>
        <w:ind w:left="2160" w:hanging="360"/>
      </w:pPr>
      <w:rPr>
        <w:rFonts w:ascii="Arial" w:eastAsiaTheme="minorHAnsi" w:hAnsi="Arial" w:cs="Arial"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nsid w:val="0F1A1C74"/>
    <w:multiLevelType w:val="hybridMultilevel"/>
    <w:tmpl w:val="997E25E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0F223A4C"/>
    <w:multiLevelType w:val="hybridMultilevel"/>
    <w:tmpl w:val="7CDA21D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0F7C2AD2"/>
    <w:multiLevelType w:val="hybridMultilevel"/>
    <w:tmpl w:val="5A62BBF2"/>
    <w:lvl w:ilvl="0" w:tplc="0C0A0003">
      <w:start w:val="1"/>
      <w:numFmt w:val="bullet"/>
      <w:lvlText w:val="o"/>
      <w:lvlJc w:val="left"/>
      <w:pPr>
        <w:ind w:left="1353" w:hanging="360"/>
      </w:pPr>
      <w:rPr>
        <w:rFonts w:ascii="Courier New" w:hAnsi="Courier New" w:cs="Courier New"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18">
    <w:nsid w:val="0FE90865"/>
    <w:multiLevelType w:val="hybridMultilevel"/>
    <w:tmpl w:val="62C82D86"/>
    <w:lvl w:ilvl="0" w:tplc="300A0003">
      <w:start w:val="1"/>
      <w:numFmt w:val="bullet"/>
      <w:lvlText w:val="o"/>
      <w:lvlJc w:val="left"/>
      <w:pPr>
        <w:ind w:left="1495" w:hanging="360"/>
      </w:pPr>
      <w:rPr>
        <w:rFonts w:ascii="Courier New" w:hAnsi="Courier New" w:cs="Courier New" w:hint="default"/>
      </w:rPr>
    </w:lvl>
    <w:lvl w:ilvl="1" w:tplc="0C0A0003" w:tentative="1">
      <w:start w:val="1"/>
      <w:numFmt w:val="bullet"/>
      <w:lvlText w:val="o"/>
      <w:lvlJc w:val="left"/>
      <w:pPr>
        <w:ind w:left="2215" w:hanging="360"/>
      </w:pPr>
      <w:rPr>
        <w:rFonts w:ascii="Courier New" w:hAnsi="Courier New" w:cs="Courier New" w:hint="default"/>
      </w:rPr>
    </w:lvl>
    <w:lvl w:ilvl="2" w:tplc="0C0A0005" w:tentative="1">
      <w:start w:val="1"/>
      <w:numFmt w:val="bullet"/>
      <w:lvlText w:val=""/>
      <w:lvlJc w:val="left"/>
      <w:pPr>
        <w:ind w:left="2935" w:hanging="360"/>
      </w:pPr>
      <w:rPr>
        <w:rFonts w:ascii="Wingdings" w:hAnsi="Wingdings" w:hint="default"/>
      </w:rPr>
    </w:lvl>
    <w:lvl w:ilvl="3" w:tplc="0C0A0001" w:tentative="1">
      <w:start w:val="1"/>
      <w:numFmt w:val="bullet"/>
      <w:lvlText w:val=""/>
      <w:lvlJc w:val="left"/>
      <w:pPr>
        <w:ind w:left="3655" w:hanging="360"/>
      </w:pPr>
      <w:rPr>
        <w:rFonts w:ascii="Symbol" w:hAnsi="Symbol" w:hint="default"/>
      </w:rPr>
    </w:lvl>
    <w:lvl w:ilvl="4" w:tplc="0C0A0003" w:tentative="1">
      <w:start w:val="1"/>
      <w:numFmt w:val="bullet"/>
      <w:lvlText w:val="o"/>
      <w:lvlJc w:val="left"/>
      <w:pPr>
        <w:ind w:left="4375" w:hanging="360"/>
      </w:pPr>
      <w:rPr>
        <w:rFonts w:ascii="Courier New" w:hAnsi="Courier New" w:cs="Courier New" w:hint="default"/>
      </w:rPr>
    </w:lvl>
    <w:lvl w:ilvl="5" w:tplc="0C0A0005" w:tentative="1">
      <w:start w:val="1"/>
      <w:numFmt w:val="bullet"/>
      <w:lvlText w:val=""/>
      <w:lvlJc w:val="left"/>
      <w:pPr>
        <w:ind w:left="5095" w:hanging="360"/>
      </w:pPr>
      <w:rPr>
        <w:rFonts w:ascii="Wingdings" w:hAnsi="Wingdings" w:hint="default"/>
      </w:rPr>
    </w:lvl>
    <w:lvl w:ilvl="6" w:tplc="0C0A0001" w:tentative="1">
      <w:start w:val="1"/>
      <w:numFmt w:val="bullet"/>
      <w:lvlText w:val=""/>
      <w:lvlJc w:val="left"/>
      <w:pPr>
        <w:ind w:left="5815" w:hanging="360"/>
      </w:pPr>
      <w:rPr>
        <w:rFonts w:ascii="Symbol" w:hAnsi="Symbol" w:hint="default"/>
      </w:rPr>
    </w:lvl>
    <w:lvl w:ilvl="7" w:tplc="0C0A0003" w:tentative="1">
      <w:start w:val="1"/>
      <w:numFmt w:val="bullet"/>
      <w:lvlText w:val="o"/>
      <w:lvlJc w:val="left"/>
      <w:pPr>
        <w:ind w:left="6535" w:hanging="360"/>
      </w:pPr>
      <w:rPr>
        <w:rFonts w:ascii="Courier New" w:hAnsi="Courier New" w:cs="Courier New" w:hint="default"/>
      </w:rPr>
    </w:lvl>
    <w:lvl w:ilvl="8" w:tplc="0C0A0005" w:tentative="1">
      <w:start w:val="1"/>
      <w:numFmt w:val="bullet"/>
      <w:lvlText w:val=""/>
      <w:lvlJc w:val="left"/>
      <w:pPr>
        <w:ind w:left="7255" w:hanging="360"/>
      </w:pPr>
      <w:rPr>
        <w:rFonts w:ascii="Wingdings" w:hAnsi="Wingdings" w:hint="default"/>
      </w:rPr>
    </w:lvl>
  </w:abstractNum>
  <w:abstractNum w:abstractNumId="19">
    <w:nsid w:val="0FEF7A90"/>
    <w:multiLevelType w:val="hybridMultilevel"/>
    <w:tmpl w:val="E9645F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115778AA"/>
    <w:multiLevelType w:val="hybridMultilevel"/>
    <w:tmpl w:val="6C6E58F6"/>
    <w:lvl w:ilvl="0" w:tplc="0C0A0001">
      <w:start w:val="1"/>
      <w:numFmt w:val="bullet"/>
      <w:lvlText w:val=""/>
      <w:lvlJc w:val="left"/>
      <w:pPr>
        <w:ind w:left="720" w:hanging="360"/>
      </w:pPr>
      <w:rPr>
        <w:rFonts w:ascii="Symbol" w:hAnsi="Symbol"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18002ED"/>
    <w:multiLevelType w:val="hybridMultilevel"/>
    <w:tmpl w:val="F2B6C3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12D34C77"/>
    <w:multiLevelType w:val="hybridMultilevel"/>
    <w:tmpl w:val="4876338A"/>
    <w:lvl w:ilvl="0" w:tplc="21AC13A4">
      <w:start w:val="4"/>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12EA58D0"/>
    <w:multiLevelType w:val="hybridMultilevel"/>
    <w:tmpl w:val="00B4449A"/>
    <w:lvl w:ilvl="0" w:tplc="AFEC8E86">
      <w:start w:val="1"/>
      <w:numFmt w:val="bullet"/>
      <w:lvlText w:val="-"/>
      <w:lvlJc w:val="left"/>
      <w:pPr>
        <w:ind w:left="720" w:hanging="360"/>
      </w:pPr>
      <w:rPr>
        <w:rFonts w:ascii="Calibri" w:eastAsiaTheme="minorHAnsi" w:hAnsi="Calibri" w:cstheme="minorBidi"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154826FE"/>
    <w:multiLevelType w:val="hybridMultilevel"/>
    <w:tmpl w:val="F63E54B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15894F27"/>
    <w:multiLevelType w:val="hybridMultilevel"/>
    <w:tmpl w:val="FAA8BB64"/>
    <w:lvl w:ilvl="0" w:tplc="300A000F">
      <w:start w:val="1"/>
      <w:numFmt w:val="decimal"/>
      <w:lvlText w:val="%1."/>
      <w:lvlJc w:val="left"/>
      <w:pPr>
        <w:ind w:left="36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165D3550"/>
    <w:multiLevelType w:val="hybridMultilevel"/>
    <w:tmpl w:val="153264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1671349E"/>
    <w:multiLevelType w:val="hybridMultilevel"/>
    <w:tmpl w:val="C4B4E9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172D5C4E"/>
    <w:multiLevelType w:val="hybridMultilevel"/>
    <w:tmpl w:val="DC182EB2"/>
    <w:lvl w:ilvl="0" w:tplc="0C0A0001">
      <w:start w:val="1"/>
      <w:numFmt w:val="bullet"/>
      <w:lvlText w:val=""/>
      <w:lvlJc w:val="left"/>
      <w:pPr>
        <w:ind w:left="720" w:hanging="360"/>
      </w:pPr>
      <w:rPr>
        <w:rFonts w:ascii="Symbol" w:hAnsi="Symbol"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174C65E0"/>
    <w:multiLevelType w:val="hybridMultilevel"/>
    <w:tmpl w:val="B0623B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17AC5465"/>
    <w:multiLevelType w:val="multilevel"/>
    <w:tmpl w:val="C2085BF0"/>
    <w:lvl w:ilvl="0">
      <w:start w:val="1"/>
      <w:numFmt w:val="decimal"/>
      <w:lvlText w:val="%1."/>
      <w:lvlJc w:val="left"/>
      <w:pPr>
        <w:ind w:left="390" w:hanging="390"/>
      </w:pPr>
      <w:rPr>
        <w:rFonts w:eastAsiaTheme="minorHAnsi" w:hint="default"/>
        <w:b w:val="0"/>
        <w:sz w:val="24"/>
      </w:rPr>
    </w:lvl>
    <w:lvl w:ilvl="1">
      <w:start w:val="1"/>
      <w:numFmt w:val="decimal"/>
      <w:lvlText w:val="%1.%2."/>
      <w:lvlJc w:val="left"/>
      <w:pPr>
        <w:ind w:left="720" w:hanging="720"/>
      </w:pPr>
      <w:rPr>
        <w:rFonts w:eastAsiaTheme="minorHAnsi" w:hint="default"/>
        <w:b w:val="0"/>
        <w:sz w:val="24"/>
      </w:rPr>
    </w:lvl>
    <w:lvl w:ilvl="2">
      <w:start w:val="1"/>
      <w:numFmt w:val="decimal"/>
      <w:lvlText w:val="%1.%2.%3."/>
      <w:lvlJc w:val="left"/>
      <w:pPr>
        <w:ind w:left="720" w:hanging="720"/>
      </w:pPr>
      <w:rPr>
        <w:rFonts w:eastAsiaTheme="minorHAnsi" w:hint="default"/>
        <w:b w:val="0"/>
        <w:sz w:val="24"/>
      </w:rPr>
    </w:lvl>
    <w:lvl w:ilvl="3">
      <w:start w:val="1"/>
      <w:numFmt w:val="decimal"/>
      <w:lvlText w:val="%1.%2.%3.%4."/>
      <w:lvlJc w:val="left"/>
      <w:pPr>
        <w:ind w:left="1080" w:hanging="1080"/>
      </w:pPr>
      <w:rPr>
        <w:rFonts w:eastAsiaTheme="minorHAnsi" w:hint="default"/>
        <w:b w:val="0"/>
        <w:sz w:val="24"/>
      </w:rPr>
    </w:lvl>
    <w:lvl w:ilvl="4">
      <w:start w:val="1"/>
      <w:numFmt w:val="decimal"/>
      <w:lvlText w:val="%1.%2.%3.%4.%5."/>
      <w:lvlJc w:val="left"/>
      <w:pPr>
        <w:ind w:left="1440" w:hanging="1440"/>
      </w:pPr>
      <w:rPr>
        <w:rFonts w:eastAsiaTheme="minorHAnsi" w:hint="default"/>
        <w:b w:val="0"/>
        <w:sz w:val="24"/>
      </w:rPr>
    </w:lvl>
    <w:lvl w:ilvl="5">
      <w:start w:val="1"/>
      <w:numFmt w:val="decimal"/>
      <w:lvlText w:val="%1.%2.%3.%4.%5.%6."/>
      <w:lvlJc w:val="left"/>
      <w:pPr>
        <w:ind w:left="1440" w:hanging="1440"/>
      </w:pPr>
      <w:rPr>
        <w:rFonts w:eastAsiaTheme="minorHAnsi" w:hint="default"/>
        <w:b w:val="0"/>
        <w:sz w:val="24"/>
      </w:rPr>
    </w:lvl>
    <w:lvl w:ilvl="6">
      <w:start w:val="1"/>
      <w:numFmt w:val="decimal"/>
      <w:lvlText w:val="%1.%2.%3.%4.%5.%6.%7."/>
      <w:lvlJc w:val="left"/>
      <w:pPr>
        <w:ind w:left="1800" w:hanging="1800"/>
      </w:pPr>
      <w:rPr>
        <w:rFonts w:eastAsiaTheme="minorHAnsi" w:hint="default"/>
        <w:b w:val="0"/>
        <w:sz w:val="24"/>
      </w:rPr>
    </w:lvl>
    <w:lvl w:ilvl="7">
      <w:start w:val="1"/>
      <w:numFmt w:val="decimal"/>
      <w:lvlText w:val="%1.%2.%3.%4.%5.%6.%7.%8."/>
      <w:lvlJc w:val="left"/>
      <w:pPr>
        <w:ind w:left="2160" w:hanging="2160"/>
      </w:pPr>
      <w:rPr>
        <w:rFonts w:eastAsiaTheme="minorHAnsi" w:hint="default"/>
        <w:b w:val="0"/>
        <w:sz w:val="24"/>
      </w:rPr>
    </w:lvl>
    <w:lvl w:ilvl="8">
      <w:start w:val="1"/>
      <w:numFmt w:val="decimal"/>
      <w:lvlText w:val="%1.%2.%3.%4.%5.%6.%7.%8.%9."/>
      <w:lvlJc w:val="left"/>
      <w:pPr>
        <w:ind w:left="2160" w:hanging="2160"/>
      </w:pPr>
      <w:rPr>
        <w:rFonts w:eastAsiaTheme="minorHAnsi" w:hint="default"/>
        <w:b w:val="0"/>
        <w:sz w:val="24"/>
      </w:rPr>
    </w:lvl>
  </w:abstractNum>
  <w:abstractNum w:abstractNumId="31">
    <w:nsid w:val="18F6415D"/>
    <w:multiLevelType w:val="hybridMultilevel"/>
    <w:tmpl w:val="7BF6E8BC"/>
    <w:lvl w:ilvl="0" w:tplc="AFEC8E86">
      <w:start w:val="1"/>
      <w:numFmt w:val="bullet"/>
      <w:lvlText w:val="-"/>
      <w:lvlJc w:val="left"/>
      <w:pPr>
        <w:ind w:left="720" w:hanging="360"/>
      </w:pPr>
      <w:rPr>
        <w:rFonts w:ascii="Calibri" w:eastAsiaTheme="minorHAnsi" w:hAnsi="Calibri"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19B2098C"/>
    <w:multiLevelType w:val="hybridMultilevel"/>
    <w:tmpl w:val="C74062F4"/>
    <w:lvl w:ilvl="0" w:tplc="300A0003">
      <w:start w:val="1"/>
      <w:numFmt w:val="bullet"/>
      <w:lvlText w:val="o"/>
      <w:lvlJc w:val="left"/>
      <w:pPr>
        <w:ind w:left="1495" w:hanging="360"/>
      </w:pPr>
      <w:rPr>
        <w:rFonts w:ascii="Courier New" w:hAnsi="Courier New" w:cs="Courier New" w:hint="default"/>
      </w:rPr>
    </w:lvl>
    <w:lvl w:ilvl="1" w:tplc="0C0A0003" w:tentative="1">
      <w:start w:val="1"/>
      <w:numFmt w:val="bullet"/>
      <w:lvlText w:val="o"/>
      <w:lvlJc w:val="left"/>
      <w:pPr>
        <w:ind w:left="2215" w:hanging="360"/>
      </w:pPr>
      <w:rPr>
        <w:rFonts w:ascii="Courier New" w:hAnsi="Courier New" w:cs="Courier New" w:hint="default"/>
      </w:rPr>
    </w:lvl>
    <w:lvl w:ilvl="2" w:tplc="0C0A0005" w:tentative="1">
      <w:start w:val="1"/>
      <w:numFmt w:val="bullet"/>
      <w:lvlText w:val=""/>
      <w:lvlJc w:val="left"/>
      <w:pPr>
        <w:ind w:left="2935" w:hanging="360"/>
      </w:pPr>
      <w:rPr>
        <w:rFonts w:ascii="Wingdings" w:hAnsi="Wingdings" w:hint="default"/>
      </w:rPr>
    </w:lvl>
    <w:lvl w:ilvl="3" w:tplc="0C0A0001" w:tentative="1">
      <w:start w:val="1"/>
      <w:numFmt w:val="bullet"/>
      <w:lvlText w:val=""/>
      <w:lvlJc w:val="left"/>
      <w:pPr>
        <w:ind w:left="3655" w:hanging="360"/>
      </w:pPr>
      <w:rPr>
        <w:rFonts w:ascii="Symbol" w:hAnsi="Symbol" w:hint="default"/>
      </w:rPr>
    </w:lvl>
    <w:lvl w:ilvl="4" w:tplc="0C0A0003" w:tentative="1">
      <w:start w:val="1"/>
      <w:numFmt w:val="bullet"/>
      <w:lvlText w:val="o"/>
      <w:lvlJc w:val="left"/>
      <w:pPr>
        <w:ind w:left="4375" w:hanging="360"/>
      </w:pPr>
      <w:rPr>
        <w:rFonts w:ascii="Courier New" w:hAnsi="Courier New" w:cs="Courier New" w:hint="default"/>
      </w:rPr>
    </w:lvl>
    <w:lvl w:ilvl="5" w:tplc="0C0A0005" w:tentative="1">
      <w:start w:val="1"/>
      <w:numFmt w:val="bullet"/>
      <w:lvlText w:val=""/>
      <w:lvlJc w:val="left"/>
      <w:pPr>
        <w:ind w:left="5095" w:hanging="360"/>
      </w:pPr>
      <w:rPr>
        <w:rFonts w:ascii="Wingdings" w:hAnsi="Wingdings" w:hint="default"/>
      </w:rPr>
    </w:lvl>
    <w:lvl w:ilvl="6" w:tplc="0C0A0001" w:tentative="1">
      <w:start w:val="1"/>
      <w:numFmt w:val="bullet"/>
      <w:lvlText w:val=""/>
      <w:lvlJc w:val="left"/>
      <w:pPr>
        <w:ind w:left="5815" w:hanging="360"/>
      </w:pPr>
      <w:rPr>
        <w:rFonts w:ascii="Symbol" w:hAnsi="Symbol" w:hint="default"/>
      </w:rPr>
    </w:lvl>
    <w:lvl w:ilvl="7" w:tplc="0C0A0003" w:tentative="1">
      <w:start w:val="1"/>
      <w:numFmt w:val="bullet"/>
      <w:lvlText w:val="o"/>
      <w:lvlJc w:val="left"/>
      <w:pPr>
        <w:ind w:left="6535" w:hanging="360"/>
      </w:pPr>
      <w:rPr>
        <w:rFonts w:ascii="Courier New" w:hAnsi="Courier New" w:cs="Courier New" w:hint="default"/>
      </w:rPr>
    </w:lvl>
    <w:lvl w:ilvl="8" w:tplc="0C0A0005" w:tentative="1">
      <w:start w:val="1"/>
      <w:numFmt w:val="bullet"/>
      <w:lvlText w:val=""/>
      <w:lvlJc w:val="left"/>
      <w:pPr>
        <w:ind w:left="7255" w:hanging="360"/>
      </w:pPr>
      <w:rPr>
        <w:rFonts w:ascii="Wingdings" w:hAnsi="Wingdings" w:hint="default"/>
      </w:rPr>
    </w:lvl>
  </w:abstractNum>
  <w:abstractNum w:abstractNumId="33">
    <w:nsid w:val="1AF30A5B"/>
    <w:multiLevelType w:val="hybridMultilevel"/>
    <w:tmpl w:val="E80825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1D0C11D5"/>
    <w:multiLevelType w:val="hybridMultilevel"/>
    <w:tmpl w:val="B466267C"/>
    <w:lvl w:ilvl="0" w:tplc="300A0003">
      <w:start w:val="1"/>
      <w:numFmt w:val="bullet"/>
      <w:lvlText w:val="o"/>
      <w:lvlJc w:val="left"/>
      <w:pPr>
        <w:ind w:left="1495" w:hanging="360"/>
      </w:pPr>
      <w:rPr>
        <w:rFonts w:ascii="Courier New" w:hAnsi="Courier New" w:cs="Courier New" w:hint="default"/>
      </w:rPr>
    </w:lvl>
    <w:lvl w:ilvl="1" w:tplc="0C0A0003" w:tentative="1">
      <w:start w:val="1"/>
      <w:numFmt w:val="bullet"/>
      <w:lvlText w:val="o"/>
      <w:lvlJc w:val="left"/>
      <w:pPr>
        <w:ind w:left="2215" w:hanging="360"/>
      </w:pPr>
      <w:rPr>
        <w:rFonts w:ascii="Courier New" w:hAnsi="Courier New" w:cs="Courier New" w:hint="default"/>
      </w:rPr>
    </w:lvl>
    <w:lvl w:ilvl="2" w:tplc="0C0A0005" w:tentative="1">
      <w:start w:val="1"/>
      <w:numFmt w:val="bullet"/>
      <w:lvlText w:val=""/>
      <w:lvlJc w:val="left"/>
      <w:pPr>
        <w:ind w:left="2935" w:hanging="360"/>
      </w:pPr>
      <w:rPr>
        <w:rFonts w:ascii="Wingdings" w:hAnsi="Wingdings" w:hint="default"/>
      </w:rPr>
    </w:lvl>
    <w:lvl w:ilvl="3" w:tplc="0C0A0001" w:tentative="1">
      <w:start w:val="1"/>
      <w:numFmt w:val="bullet"/>
      <w:lvlText w:val=""/>
      <w:lvlJc w:val="left"/>
      <w:pPr>
        <w:ind w:left="3655" w:hanging="360"/>
      </w:pPr>
      <w:rPr>
        <w:rFonts w:ascii="Symbol" w:hAnsi="Symbol" w:hint="default"/>
      </w:rPr>
    </w:lvl>
    <w:lvl w:ilvl="4" w:tplc="0C0A0003" w:tentative="1">
      <w:start w:val="1"/>
      <w:numFmt w:val="bullet"/>
      <w:lvlText w:val="o"/>
      <w:lvlJc w:val="left"/>
      <w:pPr>
        <w:ind w:left="4375" w:hanging="360"/>
      </w:pPr>
      <w:rPr>
        <w:rFonts w:ascii="Courier New" w:hAnsi="Courier New" w:cs="Courier New" w:hint="default"/>
      </w:rPr>
    </w:lvl>
    <w:lvl w:ilvl="5" w:tplc="0C0A0005" w:tentative="1">
      <w:start w:val="1"/>
      <w:numFmt w:val="bullet"/>
      <w:lvlText w:val=""/>
      <w:lvlJc w:val="left"/>
      <w:pPr>
        <w:ind w:left="5095" w:hanging="360"/>
      </w:pPr>
      <w:rPr>
        <w:rFonts w:ascii="Wingdings" w:hAnsi="Wingdings" w:hint="default"/>
      </w:rPr>
    </w:lvl>
    <w:lvl w:ilvl="6" w:tplc="0C0A0001" w:tentative="1">
      <w:start w:val="1"/>
      <w:numFmt w:val="bullet"/>
      <w:lvlText w:val=""/>
      <w:lvlJc w:val="left"/>
      <w:pPr>
        <w:ind w:left="5815" w:hanging="360"/>
      </w:pPr>
      <w:rPr>
        <w:rFonts w:ascii="Symbol" w:hAnsi="Symbol" w:hint="default"/>
      </w:rPr>
    </w:lvl>
    <w:lvl w:ilvl="7" w:tplc="0C0A0003" w:tentative="1">
      <w:start w:val="1"/>
      <w:numFmt w:val="bullet"/>
      <w:lvlText w:val="o"/>
      <w:lvlJc w:val="left"/>
      <w:pPr>
        <w:ind w:left="6535" w:hanging="360"/>
      </w:pPr>
      <w:rPr>
        <w:rFonts w:ascii="Courier New" w:hAnsi="Courier New" w:cs="Courier New" w:hint="default"/>
      </w:rPr>
    </w:lvl>
    <w:lvl w:ilvl="8" w:tplc="0C0A0005" w:tentative="1">
      <w:start w:val="1"/>
      <w:numFmt w:val="bullet"/>
      <w:lvlText w:val=""/>
      <w:lvlJc w:val="left"/>
      <w:pPr>
        <w:ind w:left="7255" w:hanging="360"/>
      </w:pPr>
      <w:rPr>
        <w:rFonts w:ascii="Wingdings" w:hAnsi="Wingdings" w:hint="default"/>
      </w:rPr>
    </w:lvl>
  </w:abstractNum>
  <w:abstractNum w:abstractNumId="35">
    <w:nsid w:val="1E222B3D"/>
    <w:multiLevelType w:val="hybridMultilevel"/>
    <w:tmpl w:val="ED883F76"/>
    <w:lvl w:ilvl="0" w:tplc="0C0A0003">
      <w:start w:val="1"/>
      <w:numFmt w:val="bullet"/>
      <w:lvlText w:val="o"/>
      <w:lvlJc w:val="left"/>
      <w:pPr>
        <w:ind w:left="1495" w:hanging="360"/>
      </w:pPr>
      <w:rPr>
        <w:rFonts w:ascii="Courier New" w:hAnsi="Courier New" w:cs="Courier New" w:hint="default"/>
        <w:color w:val="000000"/>
      </w:rPr>
    </w:lvl>
    <w:lvl w:ilvl="1" w:tplc="0C0A0003" w:tentative="1">
      <w:start w:val="1"/>
      <w:numFmt w:val="bullet"/>
      <w:lvlText w:val="o"/>
      <w:lvlJc w:val="left"/>
      <w:pPr>
        <w:ind w:left="2215" w:hanging="360"/>
      </w:pPr>
      <w:rPr>
        <w:rFonts w:ascii="Courier New" w:hAnsi="Courier New" w:cs="Courier New" w:hint="default"/>
      </w:rPr>
    </w:lvl>
    <w:lvl w:ilvl="2" w:tplc="0C0A0005" w:tentative="1">
      <w:start w:val="1"/>
      <w:numFmt w:val="bullet"/>
      <w:lvlText w:val=""/>
      <w:lvlJc w:val="left"/>
      <w:pPr>
        <w:ind w:left="2935" w:hanging="360"/>
      </w:pPr>
      <w:rPr>
        <w:rFonts w:ascii="Wingdings" w:hAnsi="Wingdings" w:hint="default"/>
      </w:rPr>
    </w:lvl>
    <w:lvl w:ilvl="3" w:tplc="0C0A0001" w:tentative="1">
      <w:start w:val="1"/>
      <w:numFmt w:val="bullet"/>
      <w:lvlText w:val=""/>
      <w:lvlJc w:val="left"/>
      <w:pPr>
        <w:ind w:left="3655" w:hanging="360"/>
      </w:pPr>
      <w:rPr>
        <w:rFonts w:ascii="Symbol" w:hAnsi="Symbol" w:hint="default"/>
      </w:rPr>
    </w:lvl>
    <w:lvl w:ilvl="4" w:tplc="0C0A0003" w:tentative="1">
      <w:start w:val="1"/>
      <w:numFmt w:val="bullet"/>
      <w:lvlText w:val="o"/>
      <w:lvlJc w:val="left"/>
      <w:pPr>
        <w:ind w:left="4375" w:hanging="360"/>
      </w:pPr>
      <w:rPr>
        <w:rFonts w:ascii="Courier New" w:hAnsi="Courier New" w:cs="Courier New" w:hint="default"/>
      </w:rPr>
    </w:lvl>
    <w:lvl w:ilvl="5" w:tplc="0C0A0005" w:tentative="1">
      <w:start w:val="1"/>
      <w:numFmt w:val="bullet"/>
      <w:lvlText w:val=""/>
      <w:lvlJc w:val="left"/>
      <w:pPr>
        <w:ind w:left="5095" w:hanging="360"/>
      </w:pPr>
      <w:rPr>
        <w:rFonts w:ascii="Wingdings" w:hAnsi="Wingdings" w:hint="default"/>
      </w:rPr>
    </w:lvl>
    <w:lvl w:ilvl="6" w:tplc="0C0A0001" w:tentative="1">
      <w:start w:val="1"/>
      <w:numFmt w:val="bullet"/>
      <w:lvlText w:val=""/>
      <w:lvlJc w:val="left"/>
      <w:pPr>
        <w:ind w:left="5815" w:hanging="360"/>
      </w:pPr>
      <w:rPr>
        <w:rFonts w:ascii="Symbol" w:hAnsi="Symbol" w:hint="default"/>
      </w:rPr>
    </w:lvl>
    <w:lvl w:ilvl="7" w:tplc="0C0A0003" w:tentative="1">
      <w:start w:val="1"/>
      <w:numFmt w:val="bullet"/>
      <w:lvlText w:val="o"/>
      <w:lvlJc w:val="left"/>
      <w:pPr>
        <w:ind w:left="6535" w:hanging="360"/>
      </w:pPr>
      <w:rPr>
        <w:rFonts w:ascii="Courier New" w:hAnsi="Courier New" w:cs="Courier New" w:hint="default"/>
      </w:rPr>
    </w:lvl>
    <w:lvl w:ilvl="8" w:tplc="0C0A0005" w:tentative="1">
      <w:start w:val="1"/>
      <w:numFmt w:val="bullet"/>
      <w:lvlText w:val=""/>
      <w:lvlJc w:val="left"/>
      <w:pPr>
        <w:ind w:left="7255" w:hanging="360"/>
      </w:pPr>
      <w:rPr>
        <w:rFonts w:ascii="Wingdings" w:hAnsi="Wingdings" w:hint="default"/>
      </w:rPr>
    </w:lvl>
  </w:abstractNum>
  <w:abstractNum w:abstractNumId="36">
    <w:nsid w:val="1E531A56"/>
    <w:multiLevelType w:val="hybridMultilevel"/>
    <w:tmpl w:val="3716A826"/>
    <w:lvl w:ilvl="0" w:tplc="300A0003">
      <w:start w:val="1"/>
      <w:numFmt w:val="bullet"/>
      <w:lvlText w:val="o"/>
      <w:lvlJc w:val="left"/>
      <w:pPr>
        <w:ind w:left="1495" w:hanging="360"/>
      </w:pPr>
      <w:rPr>
        <w:rFonts w:ascii="Courier New" w:hAnsi="Courier New" w:cs="Courier New" w:hint="default"/>
      </w:rPr>
    </w:lvl>
    <w:lvl w:ilvl="1" w:tplc="0C0A0003" w:tentative="1">
      <w:start w:val="1"/>
      <w:numFmt w:val="bullet"/>
      <w:lvlText w:val="o"/>
      <w:lvlJc w:val="left"/>
      <w:pPr>
        <w:ind w:left="2215" w:hanging="360"/>
      </w:pPr>
      <w:rPr>
        <w:rFonts w:ascii="Courier New" w:hAnsi="Courier New" w:cs="Courier New" w:hint="default"/>
      </w:rPr>
    </w:lvl>
    <w:lvl w:ilvl="2" w:tplc="0C0A0005" w:tentative="1">
      <w:start w:val="1"/>
      <w:numFmt w:val="bullet"/>
      <w:lvlText w:val=""/>
      <w:lvlJc w:val="left"/>
      <w:pPr>
        <w:ind w:left="2935" w:hanging="360"/>
      </w:pPr>
      <w:rPr>
        <w:rFonts w:ascii="Wingdings" w:hAnsi="Wingdings" w:hint="default"/>
      </w:rPr>
    </w:lvl>
    <w:lvl w:ilvl="3" w:tplc="0C0A0001" w:tentative="1">
      <w:start w:val="1"/>
      <w:numFmt w:val="bullet"/>
      <w:lvlText w:val=""/>
      <w:lvlJc w:val="left"/>
      <w:pPr>
        <w:ind w:left="3655" w:hanging="360"/>
      </w:pPr>
      <w:rPr>
        <w:rFonts w:ascii="Symbol" w:hAnsi="Symbol" w:hint="default"/>
      </w:rPr>
    </w:lvl>
    <w:lvl w:ilvl="4" w:tplc="0C0A0003" w:tentative="1">
      <w:start w:val="1"/>
      <w:numFmt w:val="bullet"/>
      <w:lvlText w:val="o"/>
      <w:lvlJc w:val="left"/>
      <w:pPr>
        <w:ind w:left="4375" w:hanging="360"/>
      </w:pPr>
      <w:rPr>
        <w:rFonts w:ascii="Courier New" w:hAnsi="Courier New" w:cs="Courier New" w:hint="default"/>
      </w:rPr>
    </w:lvl>
    <w:lvl w:ilvl="5" w:tplc="0C0A0005" w:tentative="1">
      <w:start w:val="1"/>
      <w:numFmt w:val="bullet"/>
      <w:lvlText w:val=""/>
      <w:lvlJc w:val="left"/>
      <w:pPr>
        <w:ind w:left="5095" w:hanging="360"/>
      </w:pPr>
      <w:rPr>
        <w:rFonts w:ascii="Wingdings" w:hAnsi="Wingdings" w:hint="default"/>
      </w:rPr>
    </w:lvl>
    <w:lvl w:ilvl="6" w:tplc="0C0A0001" w:tentative="1">
      <w:start w:val="1"/>
      <w:numFmt w:val="bullet"/>
      <w:lvlText w:val=""/>
      <w:lvlJc w:val="left"/>
      <w:pPr>
        <w:ind w:left="5815" w:hanging="360"/>
      </w:pPr>
      <w:rPr>
        <w:rFonts w:ascii="Symbol" w:hAnsi="Symbol" w:hint="default"/>
      </w:rPr>
    </w:lvl>
    <w:lvl w:ilvl="7" w:tplc="0C0A0003" w:tentative="1">
      <w:start w:val="1"/>
      <w:numFmt w:val="bullet"/>
      <w:lvlText w:val="o"/>
      <w:lvlJc w:val="left"/>
      <w:pPr>
        <w:ind w:left="6535" w:hanging="360"/>
      </w:pPr>
      <w:rPr>
        <w:rFonts w:ascii="Courier New" w:hAnsi="Courier New" w:cs="Courier New" w:hint="default"/>
      </w:rPr>
    </w:lvl>
    <w:lvl w:ilvl="8" w:tplc="0C0A0005" w:tentative="1">
      <w:start w:val="1"/>
      <w:numFmt w:val="bullet"/>
      <w:lvlText w:val=""/>
      <w:lvlJc w:val="left"/>
      <w:pPr>
        <w:ind w:left="7255" w:hanging="360"/>
      </w:pPr>
      <w:rPr>
        <w:rFonts w:ascii="Wingdings" w:hAnsi="Wingdings" w:hint="default"/>
      </w:rPr>
    </w:lvl>
  </w:abstractNum>
  <w:abstractNum w:abstractNumId="37">
    <w:nsid w:val="205D43CF"/>
    <w:multiLevelType w:val="hybridMultilevel"/>
    <w:tmpl w:val="41DE60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207571AB"/>
    <w:multiLevelType w:val="hybridMultilevel"/>
    <w:tmpl w:val="0818D6F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20BE434C"/>
    <w:multiLevelType w:val="hybridMultilevel"/>
    <w:tmpl w:val="D2DA893C"/>
    <w:lvl w:ilvl="0" w:tplc="0C0A0003">
      <w:start w:val="1"/>
      <w:numFmt w:val="bullet"/>
      <w:lvlText w:val="o"/>
      <w:lvlJc w:val="left"/>
      <w:pPr>
        <w:ind w:left="1353" w:hanging="360"/>
      </w:pPr>
      <w:rPr>
        <w:rFonts w:ascii="Courier New" w:hAnsi="Courier New" w:cs="Courier New" w:hint="default"/>
      </w:rPr>
    </w:lvl>
    <w:lvl w:ilvl="1" w:tplc="0C0A0003">
      <w:start w:val="1"/>
      <w:numFmt w:val="bullet"/>
      <w:lvlText w:val="o"/>
      <w:lvlJc w:val="left"/>
      <w:pPr>
        <w:ind w:left="2073" w:hanging="360"/>
      </w:pPr>
      <w:rPr>
        <w:rFonts w:ascii="Courier New" w:hAnsi="Courier New" w:cs="Courier New" w:hint="default"/>
      </w:rPr>
    </w:lvl>
    <w:lvl w:ilvl="2" w:tplc="232E1850">
      <w:start w:val="5"/>
      <w:numFmt w:val="bullet"/>
      <w:lvlText w:val=""/>
      <w:lvlJc w:val="left"/>
      <w:pPr>
        <w:ind w:left="2793" w:hanging="360"/>
      </w:pPr>
      <w:rPr>
        <w:rFonts w:ascii="Wingdings" w:eastAsiaTheme="minorHAnsi" w:hAnsi="Wingdings" w:cs="Arial"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40">
    <w:nsid w:val="21CA6EAD"/>
    <w:multiLevelType w:val="hybridMultilevel"/>
    <w:tmpl w:val="326830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nsid w:val="225E1EB1"/>
    <w:multiLevelType w:val="hybridMultilevel"/>
    <w:tmpl w:val="42E26262"/>
    <w:lvl w:ilvl="0" w:tplc="0C0A0003">
      <w:start w:val="1"/>
      <w:numFmt w:val="bullet"/>
      <w:lvlText w:val="o"/>
      <w:lvlJc w:val="left"/>
      <w:pPr>
        <w:ind w:left="2215" w:hanging="360"/>
      </w:pPr>
      <w:rPr>
        <w:rFonts w:ascii="Courier New" w:hAnsi="Courier New" w:cs="Courier New" w:hint="default"/>
      </w:rPr>
    </w:lvl>
    <w:lvl w:ilvl="1" w:tplc="0C0A0003" w:tentative="1">
      <w:start w:val="1"/>
      <w:numFmt w:val="bullet"/>
      <w:lvlText w:val="o"/>
      <w:lvlJc w:val="left"/>
      <w:pPr>
        <w:ind w:left="2935" w:hanging="360"/>
      </w:pPr>
      <w:rPr>
        <w:rFonts w:ascii="Courier New" w:hAnsi="Courier New" w:cs="Courier New" w:hint="default"/>
      </w:rPr>
    </w:lvl>
    <w:lvl w:ilvl="2" w:tplc="0C0A0005" w:tentative="1">
      <w:start w:val="1"/>
      <w:numFmt w:val="bullet"/>
      <w:lvlText w:val=""/>
      <w:lvlJc w:val="left"/>
      <w:pPr>
        <w:ind w:left="3655" w:hanging="360"/>
      </w:pPr>
      <w:rPr>
        <w:rFonts w:ascii="Wingdings" w:hAnsi="Wingdings" w:hint="default"/>
      </w:rPr>
    </w:lvl>
    <w:lvl w:ilvl="3" w:tplc="0C0A0001" w:tentative="1">
      <w:start w:val="1"/>
      <w:numFmt w:val="bullet"/>
      <w:lvlText w:val=""/>
      <w:lvlJc w:val="left"/>
      <w:pPr>
        <w:ind w:left="4375" w:hanging="360"/>
      </w:pPr>
      <w:rPr>
        <w:rFonts w:ascii="Symbol" w:hAnsi="Symbol" w:hint="default"/>
      </w:rPr>
    </w:lvl>
    <w:lvl w:ilvl="4" w:tplc="0C0A0003" w:tentative="1">
      <w:start w:val="1"/>
      <w:numFmt w:val="bullet"/>
      <w:lvlText w:val="o"/>
      <w:lvlJc w:val="left"/>
      <w:pPr>
        <w:ind w:left="5095" w:hanging="360"/>
      </w:pPr>
      <w:rPr>
        <w:rFonts w:ascii="Courier New" w:hAnsi="Courier New" w:cs="Courier New" w:hint="default"/>
      </w:rPr>
    </w:lvl>
    <w:lvl w:ilvl="5" w:tplc="0C0A0005" w:tentative="1">
      <w:start w:val="1"/>
      <w:numFmt w:val="bullet"/>
      <w:lvlText w:val=""/>
      <w:lvlJc w:val="left"/>
      <w:pPr>
        <w:ind w:left="5815" w:hanging="360"/>
      </w:pPr>
      <w:rPr>
        <w:rFonts w:ascii="Wingdings" w:hAnsi="Wingdings" w:hint="default"/>
      </w:rPr>
    </w:lvl>
    <w:lvl w:ilvl="6" w:tplc="0C0A0001" w:tentative="1">
      <w:start w:val="1"/>
      <w:numFmt w:val="bullet"/>
      <w:lvlText w:val=""/>
      <w:lvlJc w:val="left"/>
      <w:pPr>
        <w:ind w:left="6535" w:hanging="360"/>
      </w:pPr>
      <w:rPr>
        <w:rFonts w:ascii="Symbol" w:hAnsi="Symbol" w:hint="default"/>
      </w:rPr>
    </w:lvl>
    <w:lvl w:ilvl="7" w:tplc="0C0A0003" w:tentative="1">
      <w:start w:val="1"/>
      <w:numFmt w:val="bullet"/>
      <w:lvlText w:val="o"/>
      <w:lvlJc w:val="left"/>
      <w:pPr>
        <w:ind w:left="7255" w:hanging="360"/>
      </w:pPr>
      <w:rPr>
        <w:rFonts w:ascii="Courier New" w:hAnsi="Courier New" w:cs="Courier New" w:hint="default"/>
      </w:rPr>
    </w:lvl>
    <w:lvl w:ilvl="8" w:tplc="0C0A0005" w:tentative="1">
      <w:start w:val="1"/>
      <w:numFmt w:val="bullet"/>
      <w:lvlText w:val=""/>
      <w:lvlJc w:val="left"/>
      <w:pPr>
        <w:ind w:left="7975" w:hanging="360"/>
      </w:pPr>
      <w:rPr>
        <w:rFonts w:ascii="Wingdings" w:hAnsi="Wingdings" w:hint="default"/>
      </w:rPr>
    </w:lvl>
  </w:abstractNum>
  <w:abstractNum w:abstractNumId="42">
    <w:nsid w:val="236E5ACE"/>
    <w:multiLevelType w:val="hybridMultilevel"/>
    <w:tmpl w:val="C6821B00"/>
    <w:lvl w:ilvl="0" w:tplc="0C0A0003">
      <w:start w:val="1"/>
      <w:numFmt w:val="bullet"/>
      <w:lvlText w:val="o"/>
      <w:lvlJc w:val="left"/>
      <w:pPr>
        <w:ind w:left="1495"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23D31C16"/>
    <w:multiLevelType w:val="hybridMultilevel"/>
    <w:tmpl w:val="E97019E8"/>
    <w:lvl w:ilvl="0" w:tplc="0C0A0001">
      <w:start w:val="1"/>
      <w:numFmt w:val="bullet"/>
      <w:lvlText w:val=""/>
      <w:lvlJc w:val="left"/>
      <w:pPr>
        <w:ind w:left="720" w:hanging="360"/>
      </w:pPr>
      <w:rPr>
        <w:rFonts w:ascii="Symbol" w:hAnsi="Symbol"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23E37A66"/>
    <w:multiLevelType w:val="hybridMultilevel"/>
    <w:tmpl w:val="FB0C93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23E83430"/>
    <w:multiLevelType w:val="hybridMultilevel"/>
    <w:tmpl w:val="913647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240E5AB1"/>
    <w:multiLevelType w:val="hybridMultilevel"/>
    <w:tmpl w:val="1FFE95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265E1250"/>
    <w:multiLevelType w:val="hybridMultilevel"/>
    <w:tmpl w:val="5BDA0F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28225AB0"/>
    <w:multiLevelType w:val="hybridMultilevel"/>
    <w:tmpl w:val="C61CA780"/>
    <w:lvl w:ilvl="0" w:tplc="300A0001">
      <w:start w:val="1"/>
      <w:numFmt w:val="bullet"/>
      <w:lvlText w:val=""/>
      <w:lvlJc w:val="left"/>
      <w:pPr>
        <w:ind w:left="1495" w:hanging="360"/>
      </w:pPr>
      <w:rPr>
        <w:rFonts w:ascii="Symbol" w:hAnsi="Symbol" w:hint="default"/>
      </w:rPr>
    </w:lvl>
    <w:lvl w:ilvl="1" w:tplc="0C0A0003" w:tentative="1">
      <w:start w:val="1"/>
      <w:numFmt w:val="bullet"/>
      <w:lvlText w:val="o"/>
      <w:lvlJc w:val="left"/>
      <w:pPr>
        <w:ind w:left="2215" w:hanging="360"/>
      </w:pPr>
      <w:rPr>
        <w:rFonts w:ascii="Courier New" w:hAnsi="Courier New" w:cs="Courier New" w:hint="default"/>
      </w:rPr>
    </w:lvl>
    <w:lvl w:ilvl="2" w:tplc="0C0A0005" w:tentative="1">
      <w:start w:val="1"/>
      <w:numFmt w:val="bullet"/>
      <w:lvlText w:val=""/>
      <w:lvlJc w:val="left"/>
      <w:pPr>
        <w:ind w:left="2935" w:hanging="360"/>
      </w:pPr>
      <w:rPr>
        <w:rFonts w:ascii="Wingdings" w:hAnsi="Wingdings" w:hint="default"/>
      </w:rPr>
    </w:lvl>
    <w:lvl w:ilvl="3" w:tplc="0C0A0001" w:tentative="1">
      <w:start w:val="1"/>
      <w:numFmt w:val="bullet"/>
      <w:lvlText w:val=""/>
      <w:lvlJc w:val="left"/>
      <w:pPr>
        <w:ind w:left="3655" w:hanging="360"/>
      </w:pPr>
      <w:rPr>
        <w:rFonts w:ascii="Symbol" w:hAnsi="Symbol" w:hint="default"/>
      </w:rPr>
    </w:lvl>
    <w:lvl w:ilvl="4" w:tplc="0C0A0003" w:tentative="1">
      <w:start w:val="1"/>
      <w:numFmt w:val="bullet"/>
      <w:lvlText w:val="o"/>
      <w:lvlJc w:val="left"/>
      <w:pPr>
        <w:ind w:left="4375" w:hanging="360"/>
      </w:pPr>
      <w:rPr>
        <w:rFonts w:ascii="Courier New" w:hAnsi="Courier New" w:cs="Courier New" w:hint="default"/>
      </w:rPr>
    </w:lvl>
    <w:lvl w:ilvl="5" w:tplc="0C0A0005" w:tentative="1">
      <w:start w:val="1"/>
      <w:numFmt w:val="bullet"/>
      <w:lvlText w:val=""/>
      <w:lvlJc w:val="left"/>
      <w:pPr>
        <w:ind w:left="5095" w:hanging="360"/>
      </w:pPr>
      <w:rPr>
        <w:rFonts w:ascii="Wingdings" w:hAnsi="Wingdings" w:hint="default"/>
      </w:rPr>
    </w:lvl>
    <w:lvl w:ilvl="6" w:tplc="0C0A0001" w:tentative="1">
      <w:start w:val="1"/>
      <w:numFmt w:val="bullet"/>
      <w:lvlText w:val=""/>
      <w:lvlJc w:val="left"/>
      <w:pPr>
        <w:ind w:left="5815" w:hanging="360"/>
      </w:pPr>
      <w:rPr>
        <w:rFonts w:ascii="Symbol" w:hAnsi="Symbol" w:hint="default"/>
      </w:rPr>
    </w:lvl>
    <w:lvl w:ilvl="7" w:tplc="0C0A0003" w:tentative="1">
      <w:start w:val="1"/>
      <w:numFmt w:val="bullet"/>
      <w:lvlText w:val="o"/>
      <w:lvlJc w:val="left"/>
      <w:pPr>
        <w:ind w:left="6535" w:hanging="360"/>
      </w:pPr>
      <w:rPr>
        <w:rFonts w:ascii="Courier New" w:hAnsi="Courier New" w:cs="Courier New" w:hint="default"/>
      </w:rPr>
    </w:lvl>
    <w:lvl w:ilvl="8" w:tplc="0C0A0005" w:tentative="1">
      <w:start w:val="1"/>
      <w:numFmt w:val="bullet"/>
      <w:lvlText w:val=""/>
      <w:lvlJc w:val="left"/>
      <w:pPr>
        <w:ind w:left="7255" w:hanging="360"/>
      </w:pPr>
      <w:rPr>
        <w:rFonts w:ascii="Wingdings" w:hAnsi="Wingdings" w:hint="default"/>
      </w:rPr>
    </w:lvl>
  </w:abstractNum>
  <w:abstractNum w:abstractNumId="49">
    <w:nsid w:val="29043095"/>
    <w:multiLevelType w:val="hybridMultilevel"/>
    <w:tmpl w:val="E53249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0">
    <w:nsid w:val="29140F53"/>
    <w:multiLevelType w:val="multilevel"/>
    <w:tmpl w:val="0674D070"/>
    <w:lvl w:ilvl="0">
      <w:start w:val="5"/>
      <w:numFmt w:val="decimal"/>
      <w:lvlText w:val="%1"/>
      <w:lvlJc w:val="left"/>
      <w:pPr>
        <w:ind w:left="720" w:hanging="720"/>
      </w:pPr>
      <w:rPr>
        <w:rFonts w:ascii="Arial" w:hAnsi="Arial" w:cs="Arial" w:hint="default"/>
        <w:color w:val="000000"/>
      </w:rPr>
    </w:lvl>
    <w:lvl w:ilvl="1">
      <w:start w:val="5"/>
      <w:numFmt w:val="decimal"/>
      <w:lvlText w:val="%1.%2"/>
      <w:lvlJc w:val="left"/>
      <w:pPr>
        <w:ind w:left="720" w:hanging="720"/>
      </w:pPr>
      <w:rPr>
        <w:rFonts w:ascii="Arial" w:hAnsi="Arial" w:cs="Arial" w:hint="default"/>
        <w:color w:val="000000"/>
      </w:rPr>
    </w:lvl>
    <w:lvl w:ilvl="2">
      <w:start w:val="1"/>
      <w:numFmt w:val="decimal"/>
      <w:lvlText w:val="%1.%2.%3"/>
      <w:lvlJc w:val="left"/>
      <w:pPr>
        <w:ind w:left="720" w:hanging="720"/>
      </w:pPr>
      <w:rPr>
        <w:rFonts w:ascii="Arial" w:hAnsi="Arial" w:cs="Arial" w:hint="default"/>
        <w:color w:val="000000"/>
      </w:rPr>
    </w:lvl>
    <w:lvl w:ilvl="3">
      <w:start w:val="1"/>
      <w:numFmt w:val="decimal"/>
      <w:lvlText w:val="%1.%2.%3.%4"/>
      <w:lvlJc w:val="left"/>
      <w:pPr>
        <w:ind w:left="720" w:hanging="720"/>
      </w:pPr>
      <w:rPr>
        <w:rFonts w:ascii="Arial" w:hAnsi="Arial" w:cs="Arial" w:hint="default"/>
        <w:color w:val="000000"/>
      </w:rPr>
    </w:lvl>
    <w:lvl w:ilvl="4">
      <w:start w:val="1"/>
      <w:numFmt w:val="decimal"/>
      <w:lvlText w:val="%1.%2.%3.%4.%5"/>
      <w:lvlJc w:val="left"/>
      <w:pPr>
        <w:ind w:left="1080" w:hanging="1080"/>
      </w:pPr>
      <w:rPr>
        <w:rFonts w:ascii="Arial" w:hAnsi="Arial" w:cs="Arial" w:hint="default"/>
        <w:color w:val="000000"/>
      </w:rPr>
    </w:lvl>
    <w:lvl w:ilvl="5">
      <w:start w:val="1"/>
      <w:numFmt w:val="decimal"/>
      <w:lvlText w:val="%1.%2.%3.%4.%5.%6"/>
      <w:lvlJc w:val="left"/>
      <w:pPr>
        <w:ind w:left="1080" w:hanging="1080"/>
      </w:pPr>
      <w:rPr>
        <w:rFonts w:ascii="Arial" w:hAnsi="Arial" w:cs="Arial" w:hint="default"/>
        <w:color w:val="000000"/>
      </w:rPr>
    </w:lvl>
    <w:lvl w:ilvl="6">
      <w:start w:val="1"/>
      <w:numFmt w:val="decimal"/>
      <w:lvlText w:val="%1.%2.%3.%4.%5.%6.%7"/>
      <w:lvlJc w:val="left"/>
      <w:pPr>
        <w:ind w:left="1440" w:hanging="1440"/>
      </w:pPr>
      <w:rPr>
        <w:rFonts w:ascii="Arial" w:hAnsi="Arial" w:cs="Arial" w:hint="default"/>
        <w:color w:val="000000"/>
      </w:rPr>
    </w:lvl>
    <w:lvl w:ilvl="7">
      <w:start w:val="1"/>
      <w:numFmt w:val="decimal"/>
      <w:lvlText w:val="%1.%2.%3.%4.%5.%6.%7.%8"/>
      <w:lvlJc w:val="left"/>
      <w:pPr>
        <w:ind w:left="1440" w:hanging="1440"/>
      </w:pPr>
      <w:rPr>
        <w:rFonts w:ascii="Arial" w:hAnsi="Arial" w:cs="Arial" w:hint="default"/>
        <w:color w:val="000000"/>
      </w:rPr>
    </w:lvl>
    <w:lvl w:ilvl="8">
      <w:start w:val="1"/>
      <w:numFmt w:val="decimal"/>
      <w:lvlText w:val="%1.%2.%3.%4.%5.%6.%7.%8.%9"/>
      <w:lvlJc w:val="left"/>
      <w:pPr>
        <w:ind w:left="1800" w:hanging="1800"/>
      </w:pPr>
      <w:rPr>
        <w:rFonts w:ascii="Arial" w:hAnsi="Arial" w:cs="Arial" w:hint="default"/>
        <w:color w:val="000000"/>
      </w:rPr>
    </w:lvl>
  </w:abstractNum>
  <w:abstractNum w:abstractNumId="51">
    <w:nsid w:val="297D55A3"/>
    <w:multiLevelType w:val="hybridMultilevel"/>
    <w:tmpl w:val="21FE94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29FD7AF7"/>
    <w:multiLevelType w:val="hybridMultilevel"/>
    <w:tmpl w:val="6804C4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2EC5689A"/>
    <w:multiLevelType w:val="hybridMultilevel"/>
    <w:tmpl w:val="31DE760C"/>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2F312C0E"/>
    <w:multiLevelType w:val="hybridMultilevel"/>
    <w:tmpl w:val="8884AE0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5">
    <w:nsid w:val="32BA4332"/>
    <w:multiLevelType w:val="hybridMultilevel"/>
    <w:tmpl w:val="2B944C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332548AB"/>
    <w:multiLevelType w:val="hybridMultilevel"/>
    <w:tmpl w:val="34E0C864"/>
    <w:lvl w:ilvl="0" w:tplc="AFEC8E86">
      <w:start w:val="1"/>
      <w:numFmt w:val="bullet"/>
      <w:lvlText w:val="-"/>
      <w:lvlJc w:val="left"/>
      <w:pPr>
        <w:ind w:left="720" w:hanging="360"/>
      </w:pPr>
      <w:rPr>
        <w:rFonts w:ascii="Calibri" w:eastAsiaTheme="minorHAnsi" w:hAnsi="Calibri"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7">
    <w:nsid w:val="340278D6"/>
    <w:multiLevelType w:val="hybridMultilevel"/>
    <w:tmpl w:val="EC88E5B8"/>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8">
    <w:nsid w:val="36144A7D"/>
    <w:multiLevelType w:val="hybridMultilevel"/>
    <w:tmpl w:val="D4321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37C70677"/>
    <w:multiLevelType w:val="hybridMultilevel"/>
    <w:tmpl w:val="6C72AE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37DD4CBB"/>
    <w:multiLevelType w:val="hybridMultilevel"/>
    <w:tmpl w:val="BF12A90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1">
    <w:nsid w:val="37FA2E87"/>
    <w:multiLevelType w:val="hybridMultilevel"/>
    <w:tmpl w:val="1A36E7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3884638D"/>
    <w:multiLevelType w:val="hybridMultilevel"/>
    <w:tmpl w:val="D9F886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38DE55D5"/>
    <w:multiLevelType w:val="hybridMultilevel"/>
    <w:tmpl w:val="544447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39BE67DF"/>
    <w:multiLevelType w:val="hybridMultilevel"/>
    <w:tmpl w:val="2A322F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3B917A29"/>
    <w:multiLevelType w:val="hybridMultilevel"/>
    <w:tmpl w:val="8B720576"/>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3BCF4599"/>
    <w:multiLevelType w:val="hybridMultilevel"/>
    <w:tmpl w:val="91D4D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3C6525A0"/>
    <w:multiLevelType w:val="hybridMultilevel"/>
    <w:tmpl w:val="4942D5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3CFA12EE"/>
    <w:multiLevelType w:val="hybridMultilevel"/>
    <w:tmpl w:val="CE66D0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3D4B17F5"/>
    <w:multiLevelType w:val="hybridMultilevel"/>
    <w:tmpl w:val="873213A2"/>
    <w:lvl w:ilvl="0" w:tplc="0C0A0003">
      <w:start w:val="1"/>
      <w:numFmt w:val="bullet"/>
      <w:lvlText w:val="o"/>
      <w:lvlJc w:val="left"/>
      <w:pPr>
        <w:ind w:left="2136" w:hanging="360"/>
      </w:pPr>
      <w:rPr>
        <w:rFonts w:ascii="Courier New" w:hAnsi="Courier New" w:cs="Courier New"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70">
    <w:nsid w:val="3D7E451D"/>
    <w:multiLevelType w:val="hybridMultilevel"/>
    <w:tmpl w:val="358480DA"/>
    <w:lvl w:ilvl="0" w:tplc="0C0A0001">
      <w:start w:val="1"/>
      <w:numFmt w:val="bullet"/>
      <w:lvlText w:val=""/>
      <w:lvlJc w:val="left"/>
      <w:pPr>
        <w:ind w:left="1080" w:hanging="360"/>
      </w:pPr>
      <w:rPr>
        <w:rFonts w:ascii="Symbol" w:hAnsi="Symbol" w:hint="default"/>
      </w:rPr>
    </w:lvl>
    <w:lvl w:ilvl="1" w:tplc="0C0A0001">
      <w:start w:val="1"/>
      <w:numFmt w:val="bullet"/>
      <w:lvlText w:val=""/>
      <w:lvlJc w:val="left"/>
      <w:pPr>
        <w:ind w:left="1800" w:hanging="360"/>
      </w:pPr>
      <w:rPr>
        <w:rFonts w:ascii="Symbol" w:hAnsi="Symbol"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1">
    <w:nsid w:val="3E4F0B1A"/>
    <w:multiLevelType w:val="hybridMultilevel"/>
    <w:tmpl w:val="5198B1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3E58013F"/>
    <w:multiLevelType w:val="hybridMultilevel"/>
    <w:tmpl w:val="D74CFFB4"/>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41FE0126"/>
    <w:multiLevelType w:val="hybridMultilevel"/>
    <w:tmpl w:val="FB3A8D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43067EBD"/>
    <w:multiLevelType w:val="hybridMultilevel"/>
    <w:tmpl w:val="F56CF5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43C80F93"/>
    <w:multiLevelType w:val="hybridMultilevel"/>
    <w:tmpl w:val="594AC862"/>
    <w:lvl w:ilvl="0" w:tplc="0C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455A1F2C">
      <w:start w:val="4"/>
      <w:numFmt w:val="bullet"/>
      <w:lvlText w:val="-"/>
      <w:lvlJc w:val="left"/>
      <w:pPr>
        <w:ind w:left="2160" w:hanging="360"/>
      </w:pPr>
      <w:rPr>
        <w:rFonts w:ascii="Arial" w:eastAsiaTheme="minorHAnsi" w:hAnsi="Arial" w:cs="Aria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43F668FB"/>
    <w:multiLevelType w:val="hybridMultilevel"/>
    <w:tmpl w:val="878A3E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45C26013"/>
    <w:multiLevelType w:val="hybridMultilevel"/>
    <w:tmpl w:val="0952D4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4BC46630"/>
    <w:multiLevelType w:val="hybridMultilevel"/>
    <w:tmpl w:val="3DAA0B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4E501E16"/>
    <w:multiLevelType w:val="hybridMultilevel"/>
    <w:tmpl w:val="D7B6FA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4ED80975"/>
    <w:multiLevelType w:val="hybridMultilevel"/>
    <w:tmpl w:val="8FE0FD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4F455253"/>
    <w:multiLevelType w:val="hybridMultilevel"/>
    <w:tmpl w:val="DD98B1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508308A1"/>
    <w:multiLevelType w:val="hybridMultilevel"/>
    <w:tmpl w:val="07DE506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508C4D1D"/>
    <w:multiLevelType w:val="hybridMultilevel"/>
    <w:tmpl w:val="26DC24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50C96882"/>
    <w:multiLevelType w:val="hybridMultilevel"/>
    <w:tmpl w:val="459A73E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5">
    <w:nsid w:val="5117229B"/>
    <w:multiLevelType w:val="hybridMultilevel"/>
    <w:tmpl w:val="8BB4FBD2"/>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6">
    <w:nsid w:val="520727DD"/>
    <w:multiLevelType w:val="hybridMultilevel"/>
    <w:tmpl w:val="F22AC5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52B07B02"/>
    <w:multiLevelType w:val="hybridMultilevel"/>
    <w:tmpl w:val="AF4A4230"/>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88">
    <w:nsid w:val="52E31854"/>
    <w:multiLevelType w:val="hybridMultilevel"/>
    <w:tmpl w:val="E3B8B5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53397C9A"/>
    <w:multiLevelType w:val="hybridMultilevel"/>
    <w:tmpl w:val="188C3A8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0">
    <w:nsid w:val="54B8627A"/>
    <w:multiLevelType w:val="hybridMultilevel"/>
    <w:tmpl w:val="77D82D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nsid w:val="552E1D61"/>
    <w:multiLevelType w:val="hybridMultilevel"/>
    <w:tmpl w:val="97C04944"/>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nsid w:val="568A2C84"/>
    <w:multiLevelType w:val="hybridMultilevel"/>
    <w:tmpl w:val="1534F39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3">
    <w:nsid w:val="56A41A07"/>
    <w:multiLevelType w:val="hybridMultilevel"/>
    <w:tmpl w:val="7B1EC222"/>
    <w:lvl w:ilvl="0" w:tplc="300A0003">
      <w:start w:val="1"/>
      <w:numFmt w:val="bullet"/>
      <w:lvlText w:val="o"/>
      <w:lvlJc w:val="left"/>
      <w:pPr>
        <w:ind w:left="1495" w:hanging="360"/>
      </w:pPr>
      <w:rPr>
        <w:rFonts w:ascii="Courier New" w:hAnsi="Courier New" w:cs="Courier New" w:hint="default"/>
        <w:color w:val="000000"/>
      </w:rPr>
    </w:lvl>
    <w:lvl w:ilvl="1" w:tplc="0C0A0003" w:tentative="1">
      <w:start w:val="1"/>
      <w:numFmt w:val="bullet"/>
      <w:lvlText w:val="o"/>
      <w:lvlJc w:val="left"/>
      <w:pPr>
        <w:ind w:left="2215" w:hanging="360"/>
      </w:pPr>
      <w:rPr>
        <w:rFonts w:ascii="Courier New" w:hAnsi="Courier New" w:cs="Courier New" w:hint="default"/>
      </w:rPr>
    </w:lvl>
    <w:lvl w:ilvl="2" w:tplc="0C0A0005" w:tentative="1">
      <w:start w:val="1"/>
      <w:numFmt w:val="bullet"/>
      <w:lvlText w:val=""/>
      <w:lvlJc w:val="left"/>
      <w:pPr>
        <w:ind w:left="2935" w:hanging="360"/>
      </w:pPr>
      <w:rPr>
        <w:rFonts w:ascii="Wingdings" w:hAnsi="Wingdings" w:hint="default"/>
      </w:rPr>
    </w:lvl>
    <w:lvl w:ilvl="3" w:tplc="0C0A0001" w:tentative="1">
      <w:start w:val="1"/>
      <w:numFmt w:val="bullet"/>
      <w:lvlText w:val=""/>
      <w:lvlJc w:val="left"/>
      <w:pPr>
        <w:ind w:left="3655" w:hanging="360"/>
      </w:pPr>
      <w:rPr>
        <w:rFonts w:ascii="Symbol" w:hAnsi="Symbol" w:hint="default"/>
      </w:rPr>
    </w:lvl>
    <w:lvl w:ilvl="4" w:tplc="0C0A0003" w:tentative="1">
      <w:start w:val="1"/>
      <w:numFmt w:val="bullet"/>
      <w:lvlText w:val="o"/>
      <w:lvlJc w:val="left"/>
      <w:pPr>
        <w:ind w:left="4375" w:hanging="360"/>
      </w:pPr>
      <w:rPr>
        <w:rFonts w:ascii="Courier New" w:hAnsi="Courier New" w:cs="Courier New" w:hint="default"/>
      </w:rPr>
    </w:lvl>
    <w:lvl w:ilvl="5" w:tplc="0C0A0005" w:tentative="1">
      <w:start w:val="1"/>
      <w:numFmt w:val="bullet"/>
      <w:lvlText w:val=""/>
      <w:lvlJc w:val="left"/>
      <w:pPr>
        <w:ind w:left="5095" w:hanging="360"/>
      </w:pPr>
      <w:rPr>
        <w:rFonts w:ascii="Wingdings" w:hAnsi="Wingdings" w:hint="default"/>
      </w:rPr>
    </w:lvl>
    <w:lvl w:ilvl="6" w:tplc="0C0A0001" w:tentative="1">
      <w:start w:val="1"/>
      <w:numFmt w:val="bullet"/>
      <w:lvlText w:val=""/>
      <w:lvlJc w:val="left"/>
      <w:pPr>
        <w:ind w:left="5815" w:hanging="360"/>
      </w:pPr>
      <w:rPr>
        <w:rFonts w:ascii="Symbol" w:hAnsi="Symbol" w:hint="default"/>
      </w:rPr>
    </w:lvl>
    <w:lvl w:ilvl="7" w:tplc="0C0A0003" w:tentative="1">
      <w:start w:val="1"/>
      <w:numFmt w:val="bullet"/>
      <w:lvlText w:val="o"/>
      <w:lvlJc w:val="left"/>
      <w:pPr>
        <w:ind w:left="6535" w:hanging="360"/>
      </w:pPr>
      <w:rPr>
        <w:rFonts w:ascii="Courier New" w:hAnsi="Courier New" w:cs="Courier New" w:hint="default"/>
      </w:rPr>
    </w:lvl>
    <w:lvl w:ilvl="8" w:tplc="0C0A0005" w:tentative="1">
      <w:start w:val="1"/>
      <w:numFmt w:val="bullet"/>
      <w:lvlText w:val=""/>
      <w:lvlJc w:val="left"/>
      <w:pPr>
        <w:ind w:left="7255" w:hanging="360"/>
      </w:pPr>
      <w:rPr>
        <w:rFonts w:ascii="Wingdings" w:hAnsi="Wingdings" w:hint="default"/>
      </w:rPr>
    </w:lvl>
  </w:abstractNum>
  <w:abstractNum w:abstractNumId="94">
    <w:nsid w:val="58F87491"/>
    <w:multiLevelType w:val="hybridMultilevel"/>
    <w:tmpl w:val="457CF6A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nsid w:val="597824A5"/>
    <w:multiLevelType w:val="hybridMultilevel"/>
    <w:tmpl w:val="15A603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nsid w:val="5C4B622D"/>
    <w:multiLevelType w:val="hybridMultilevel"/>
    <w:tmpl w:val="6ADA9D2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7">
    <w:nsid w:val="5DA140A3"/>
    <w:multiLevelType w:val="hybridMultilevel"/>
    <w:tmpl w:val="CBFE7F24"/>
    <w:lvl w:ilvl="0" w:tplc="300A0003">
      <w:start w:val="1"/>
      <w:numFmt w:val="bullet"/>
      <w:lvlText w:val="o"/>
      <w:lvlJc w:val="left"/>
      <w:pPr>
        <w:ind w:left="1495"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nsid w:val="5DBB1A32"/>
    <w:multiLevelType w:val="hybridMultilevel"/>
    <w:tmpl w:val="6444E15C"/>
    <w:lvl w:ilvl="0" w:tplc="AFEC8E86">
      <w:start w:val="1"/>
      <w:numFmt w:val="bullet"/>
      <w:lvlText w:val="-"/>
      <w:lvlJc w:val="left"/>
      <w:pPr>
        <w:ind w:left="720" w:hanging="360"/>
      </w:pPr>
      <w:rPr>
        <w:rFonts w:ascii="Calibri" w:eastAsiaTheme="minorHAnsi" w:hAnsi="Calibri"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9">
    <w:nsid w:val="5F0E6B19"/>
    <w:multiLevelType w:val="hybridMultilevel"/>
    <w:tmpl w:val="F01AA8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nsid w:val="5FCC5ABE"/>
    <w:multiLevelType w:val="hybridMultilevel"/>
    <w:tmpl w:val="EC4252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nsid w:val="611702FD"/>
    <w:multiLevelType w:val="hybridMultilevel"/>
    <w:tmpl w:val="BE66F7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nsid w:val="634F1C65"/>
    <w:multiLevelType w:val="hybridMultilevel"/>
    <w:tmpl w:val="23B436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nsid w:val="64BA7CF1"/>
    <w:multiLevelType w:val="hybridMultilevel"/>
    <w:tmpl w:val="E1F28E98"/>
    <w:lvl w:ilvl="0" w:tplc="0C0A0001">
      <w:start w:val="1"/>
      <w:numFmt w:val="bullet"/>
      <w:lvlText w:val=""/>
      <w:lvlJc w:val="left"/>
      <w:pPr>
        <w:ind w:left="1495" w:hanging="360"/>
      </w:pPr>
      <w:rPr>
        <w:rFonts w:ascii="Symbol" w:hAnsi="Symbol" w:hint="default"/>
      </w:rPr>
    </w:lvl>
    <w:lvl w:ilvl="1" w:tplc="0C0A0003" w:tentative="1">
      <w:start w:val="1"/>
      <w:numFmt w:val="bullet"/>
      <w:lvlText w:val="o"/>
      <w:lvlJc w:val="left"/>
      <w:pPr>
        <w:ind w:left="2215" w:hanging="360"/>
      </w:pPr>
      <w:rPr>
        <w:rFonts w:ascii="Courier New" w:hAnsi="Courier New" w:cs="Courier New" w:hint="default"/>
      </w:rPr>
    </w:lvl>
    <w:lvl w:ilvl="2" w:tplc="0C0A0005" w:tentative="1">
      <w:start w:val="1"/>
      <w:numFmt w:val="bullet"/>
      <w:lvlText w:val=""/>
      <w:lvlJc w:val="left"/>
      <w:pPr>
        <w:ind w:left="2935" w:hanging="360"/>
      </w:pPr>
      <w:rPr>
        <w:rFonts w:ascii="Wingdings" w:hAnsi="Wingdings" w:hint="default"/>
      </w:rPr>
    </w:lvl>
    <w:lvl w:ilvl="3" w:tplc="0C0A0001" w:tentative="1">
      <w:start w:val="1"/>
      <w:numFmt w:val="bullet"/>
      <w:lvlText w:val=""/>
      <w:lvlJc w:val="left"/>
      <w:pPr>
        <w:ind w:left="3655" w:hanging="360"/>
      </w:pPr>
      <w:rPr>
        <w:rFonts w:ascii="Symbol" w:hAnsi="Symbol" w:hint="default"/>
      </w:rPr>
    </w:lvl>
    <w:lvl w:ilvl="4" w:tplc="0C0A0003" w:tentative="1">
      <w:start w:val="1"/>
      <w:numFmt w:val="bullet"/>
      <w:lvlText w:val="o"/>
      <w:lvlJc w:val="left"/>
      <w:pPr>
        <w:ind w:left="4375" w:hanging="360"/>
      </w:pPr>
      <w:rPr>
        <w:rFonts w:ascii="Courier New" w:hAnsi="Courier New" w:cs="Courier New" w:hint="default"/>
      </w:rPr>
    </w:lvl>
    <w:lvl w:ilvl="5" w:tplc="0C0A0005" w:tentative="1">
      <w:start w:val="1"/>
      <w:numFmt w:val="bullet"/>
      <w:lvlText w:val=""/>
      <w:lvlJc w:val="left"/>
      <w:pPr>
        <w:ind w:left="5095" w:hanging="360"/>
      </w:pPr>
      <w:rPr>
        <w:rFonts w:ascii="Wingdings" w:hAnsi="Wingdings" w:hint="default"/>
      </w:rPr>
    </w:lvl>
    <w:lvl w:ilvl="6" w:tplc="0C0A0001" w:tentative="1">
      <w:start w:val="1"/>
      <w:numFmt w:val="bullet"/>
      <w:lvlText w:val=""/>
      <w:lvlJc w:val="left"/>
      <w:pPr>
        <w:ind w:left="5815" w:hanging="360"/>
      </w:pPr>
      <w:rPr>
        <w:rFonts w:ascii="Symbol" w:hAnsi="Symbol" w:hint="default"/>
      </w:rPr>
    </w:lvl>
    <w:lvl w:ilvl="7" w:tplc="0C0A0003" w:tentative="1">
      <w:start w:val="1"/>
      <w:numFmt w:val="bullet"/>
      <w:lvlText w:val="o"/>
      <w:lvlJc w:val="left"/>
      <w:pPr>
        <w:ind w:left="6535" w:hanging="360"/>
      </w:pPr>
      <w:rPr>
        <w:rFonts w:ascii="Courier New" w:hAnsi="Courier New" w:cs="Courier New" w:hint="default"/>
      </w:rPr>
    </w:lvl>
    <w:lvl w:ilvl="8" w:tplc="0C0A0005" w:tentative="1">
      <w:start w:val="1"/>
      <w:numFmt w:val="bullet"/>
      <w:lvlText w:val=""/>
      <w:lvlJc w:val="left"/>
      <w:pPr>
        <w:ind w:left="7255" w:hanging="360"/>
      </w:pPr>
      <w:rPr>
        <w:rFonts w:ascii="Wingdings" w:hAnsi="Wingdings" w:hint="default"/>
      </w:rPr>
    </w:lvl>
  </w:abstractNum>
  <w:abstractNum w:abstractNumId="104">
    <w:nsid w:val="65745E9F"/>
    <w:multiLevelType w:val="hybridMultilevel"/>
    <w:tmpl w:val="A3B84E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nsid w:val="66884909"/>
    <w:multiLevelType w:val="hybridMultilevel"/>
    <w:tmpl w:val="57F01FAE"/>
    <w:lvl w:ilvl="0" w:tplc="0C0A0001">
      <w:start w:val="1"/>
      <w:numFmt w:val="bullet"/>
      <w:lvlText w:val=""/>
      <w:lvlJc w:val="left"/>
      <w:pPr>
        <w:ind w:left="1080" w:hanging="360"/>
      </w:pPr>
      <w:rPr>
        <w:rFonts w:ascii="Symbol" w:hAnsi="Symbol" w:hint="default"/>
        <w:color w:val="00000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6">
    <w:nsid w:val="66A64019"/>
    <w:multiLevelType w:val="hybridMultilevel"/>
    <w:tmpl w:val="4716A2B2"/>
    <w:lvl w:ilvl="0" w:tplc="AFEC8E86">
      <w:start w:val="1"/>
      <w:numFmt w:val="bullet"/>
      <w:lvlText w:val="-"/>
      <w:lvlJc w:val="left"/>
      <w:pPr>
        <w:ind w:left="720" w:hanging="360"/>
      </w:pPr>
      <w:rPr>
        <w:rFonts w:ascii="Calibri" w:eastAsiaTheme="minorHAnsi" w:hAnsi="Calibri"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7">
    <w:nsid w:val="671D1BD3"/>
    <w:multiLevelType w:val="hybridMultilevel"/>
    <w:tmpl w:val="677A35FC"/>
    <w:lvl w:ilvl="0" w:tplc="AFEC8E86">
      <w:start w:val="1"/>
      <w:numFmt w:val="bullet"/>
      <w:lvlText w:val="-"/>
      <w:lvlJc w:val="left"/>
      <w:pPr>
        <w:ind w:left="720" w:hanging="360"/>
      </w:pPr>
      <w:rPr>
        <w:rFonts w:ascii="Calibri" w:eastAsiaTheme="minorHAnsi" w:hAnsi="Calibri"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8">
    <w:nsid w:val="68567893"/>
    <w:multiLevelType w:val="hybridMultilevel"/>
    <w:tmpl w:val="C220E45C"/>
    <w:lvl w:ilvl="0" w:tplc="300A0003">
      <w:start w:val="1"/>
      <w:numFmt w:val="bullet"/>
      <w:lvlText w:val="o"/>
      <w:lvlJc w:val="left"/>
      <w:pPr>
        <w:ind w:left="1495" w:hanging="360"/>
      </w:pPr>
      <w:rPr>
        <w:rFonts w:ascii="Courier New" w:hAnsi="Courier New" w:cs="Courier New" w:hint="default"/>
      </w:rPr>
    </w:lvl>
    <w:lvl w:ilvl="1" w:tplc="C6487386">
      <w:numFmt w:val="bullet"/>
      <w:lvlText w:val="•"/>
      <w:lvlJc w:val="left"/>
      <w:pPr>
        <w:ind w:left="2215" w:hanging="360"/>
      </w:pPr>
      <w:rPr>
        <w:rFonts w:ascii="Arial" w:eastAsiaTheme="minorHAnsi" w:hAnsi="Arial" w:cs="Arial" w:hint="default"/>
        <w:color w:val="000000"/>
      </w:rPr>
    </w:lvl>
    <w:lvl w:ilvl="2" w:tplc="0C0A0005" w:tentative="1">
      <w:start w:val="1"/>
      <w:numFmt w:val="bullet"/>
      <w:lvlText w:val=""/>
      <w:lvlJc w:val="left"/>
      <w:pPr>
        <w:ind w:left="2935" w:hanging="360"/>
      </w:pPr>
      <w:rPr>
        <w:rFonts w:ascii="Wingdings" w:hAnsi="Wingdings" w:hint="default"/>
      </w:rPr>
    </w:lvl>
    <w:lvl w:ilvl="3" w:tplc="0C0A0001" w:tentative="1">
      <w:start w:val="1"/>
      <w:numFmt w:val="bullet"/>
      <w:lvlText w:val=""/>
      <w:lvlJc w:val="left"/>
      <w:pPr>
        <w:ind w:left="3655" w:hanging="360"/>
      </w:pPr>
      <w:rPr>
        <w:rFonts w:ascii="Symbol" w:hAnsi="Symbol" w:hint="default"/>
      </w:rPr>
    </w:lvl>
    <w:lvl w:ilvl="4" w:tplc="0C0A0003" w:tentative="1">
      <w:start w:val="1"/>
      <w:numFmt w:val="bullet"/>
      <w:lvlText w:val="o"/>
      <w:lvlJc w:val="left"/>
      <w:pPr>
        <w:ind w:left="4375" w:hanging="360"/>
      </w:pPr>
      <w:rPr>
        <w:rFonts w:ascii="Courier New" w:hAnsi="Courier New" w:cs="Courier New" w:hint="default"/>
      </w:rPr>
    </w:lvl>
    <w:lvl w:ilvl="5" w:tplc="0C0A0005" w:tentative="1">
      <w:start w:val="1"/>
      <w:numFmt w:val="bullet"/>
      <w:lvlText w:val=""/>
      <w:lvlJc w:val="left"/>
      <w:pPr>
        <w:ind w:left="5095" w:hanging="360"/>
      </w:pPr>
      <w:rPr>
        <w:rFonts w:ascii="Wingdings" w:hAnsi="Wingdings" w:hint="default"/>
      </w:rPr>
    </w:lvl>
    <w:lvl w:ilvl="6" w:tplc="0C0A0001" w:tentative="1">
      <w:start w:val="1"/>
      <w:numFmt w:val="bullet"/>
      <w:lvlText w:val=""/>
      <w:lvlJc w:val="left"/>
      <w:pPr>
        <w:ind w:left="5815" w:hanging="360"/>
      </w:pPr>
      <w:rPr>
        <w:rFonts w:ascii="Symbol" w:hAnsi="Symbol" w:hint="default"/>
      </w:rPr>
    </w:lvl>
    <w:lvl w:ilvl="7" w:tplc="0C0A0003" w:tentative="1">
      <w:start w:val="1"/>
      <w:numFmt w:val="bullet"/>
      <w:lvlText w:val="o"/>
      <w:lvlJc w:val="left"/>
      <w:pPr>
        <w:ind w:left="6535" w:hanging="360"/>
      </w:pPr>
      <w:rPr>
        <w:rFonts w:ascii="Courier New" w:hAnsi="Courier New" w:cs="Courier New" w:hint="default"/>
      </w:rPr>
    </w:lvl>
    <w:lvl w:ilvl="8" w:tplc="0C0A0005" w:tentative="1">
      <w:start w:val="1"/>
      <w:numFmt w:val="bullet"/>
      <w:lvlText w:val=""/>
      <w:lvlJc w:val="left"/>
      <w:pPr>
        <w:ind w:left="7255" w:hanging="360"/>
      </w:pPr>
      <w:rPr>
        <w:rFonts w:ascii="Wingdings" w:hAnsi="Wingdings" w:hint="default"/>
      </w:rPr>
    </w:lvl>
  </w:abstractNum>
  <w:abstractNum w:abstractNumId="109">
    <w:nsid w:val="68C3601C"/>
    <w:multiLevelType w:val="hybridMultilevel"/>
    <w:tmpl w:val="CEB822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nsid w:val="6AD06C7F"/>
    <w:multiLevelType w:val="hybridMultilevel"/>
    <w:tmpl w:val="4100EC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nsid w:val="6B1A0884"/>
    <w:multiLevelType w:val="hybridMultilevel"/>
    <w:tmpl w:val="BF3E1DD4"/>
    <w:lvl w:ilvl="0" w:tplc="0C0A0003">
      <w:start w:val="1"/>
      <w:numFmt w:val="bullet"/>
      <w:lvlText w:val="o"/>
      <w:lvlJc w:val="left"/>
      <w:pPr>
        <w:ind w:left="1070" w:hanging="360"/>
      </w:pPr>
      <w:rPr>
        <w:rFonts w:ascii="Courier New" w:hAnsi="Courier New" w:cs="Courier New" w:hint="default"/>
      </w:rPr>
    </w:lvl>
    <w:lvl w:ilvl="1" w:tplc="0C0A0003" w:tentative="1">
      <w:start w:val="1"/>
      <w:numFmt w:val="bullet"/>
      <w:lvlText w:val="o"/>
      <w:lvlJc w:val="left"/>
      <w:pPr>
        <w:ind w:left="1790" w:hanging="360"/>
      </w:pPr>
      <w:rPr>
        <w:rFonts w:ascii="Courier New" w:hAnsi="Courier New" w:cs="Courier New" w:hint="default"/>
      </w:rPr>
    </w:lvl>
    <w:lvl w:ilvl="2" w:tplc="0C0A0005" w:tentative="1">
      <w:start w:val="1"/>
      <w:numFmt w:val="bullet"/>
      <w:lvlText w:val=""/>
      <w:lvlJc w:val="left"/>
      <w:pPr>
        <w:ind w:left="2510" w:hanging="360"/>
      </w:pPr>
      <w:rPr>
        <w:rFonts w:ascii="Wingdings" w:hAnsi="Wingdings" w:hint="default"/>
      </w:rPr>
    </w:lvl>
    <w:lvl w:ilvl="3" w:tplc="0C0A0001" w:tentative="1">
      <w:start w:val="1"/>
      <w:numFmt w:val="bullet"/>
      <w:lvlText w:val=""/>
      <w:lvlJc w:val="left"/>
      <w:pPr>
        <w:ind w:left="3230" w:hanging="360"/>
      </w:pPr>
      <w:rPr>
        <w:rFonts w:ascii="Symbol" w:hAnsi="Symbol" w:hint="default"/>
      </w:rPr>
    </w:lvl>
    <w:lvl w:ilvl="4" w:tplc="0C0A0003" w:tentative="1">
      <w:start w:val="1"/>
      <w:numFmt w:val="bullet"/>
      <w:lvlText w:val="o"/>
      <w:lvlJc w:val="left"/>
      <w:pPr>
        <w:ind w:left="3950" w:hanging="360"/>
      </w:pPr>
      <w:rPr>
        <w:rFonts w:ascii="Courier New" w:hAnsi="Courier New" w:cs="Courier New" w:hint="default"/>
      </w:rPr>
    </w:lvl>
    <w:lvl w:ilvl="5" w:tplc="0C0A0005" w:tentative="1">
      <w:start w:val="1"/>
      <w:numFmt w:val="bullet"/>
      <w:lvlText w:val=""/>
      <w:lvlJc w:val="left"/>
      <w:pPr>
        <w:ind w:left="4670" w:hanging="360"/>
      </w:pPr>
      <w:rPr>
        <w:rFonts w:ascii="Wingdings" w:hAnsi="Wingdings" w:hint="default"/>
      </w:rPr>
    </w:lvl>
    <w:lvl w:ilvl="6" w:tplc="0C0A0001" w:tentative="1">
      <w:start w:val="1"/>
      <w:numFmt w:val="bullet"/>
      <w:lvlText w:val=""/>
      <w:lvlJc w:val="left"/>
      <w:pPr>
        <w:ind w:left="5390" w:hanging="360"/>
      </w:pPr>
      <w:rPr>
        <w:rFonts w:ascii="Symbol" w:hAnsi="Symbol" w:hint="default"/>
      </w:rPr>
    </w:lvl>
    <w:lvl w:ilvl="7" w:tplc="0C0A0003" w:tentative="1">
      <w:start w:val="1"/>
      <w:numFmt w:val="bullet"/>
      <w:lvlText w:val="o"/>
      <w:lvlJc w:val="left"/>
      <w:pPr>
        <w:ind w:left="6110" w:hanging="360"/>
      </w:pPr>
      <w:rPr>
        <w:rFonts w:ascii="Courier New" w:hAnsi="Courier New" w:cs="Courier New" w:hint="default"/>
      </w:rPr>
    </w:lvl>
    <w:lvl w:ilvl="8" w:tplc="0C0A0005" w:tentative="1">
      <w:start w:val="1"/>
      <w:numFmt w:val="bullet"/>
      <w:lvlText w:val=""/>
      <w:lvlJc w:val="left"/>
      <w:pPr>
        <w:ind w:left="6830" w:hanging="360"/>
      </w:pPr>
      <w:rPr>
        <w:rFonts w:ascii="Wingdings" w:hAnsi="Wingdings" w:hint="default"/>
      </w:rPr>
    </w:lvl>
  </w:abstractNum>
  <w:abstractNum w:abstractNumId="112">
    <w:nsid w:val="6C4F5F3F"/>
    <w:multiLevelType w:val="hybridMultilevel"/>
    <w:tmpl w:val="109EE7A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3">
    <w:nsid w:val="6DBB6417"/>
    <w:multiLevelType w:val="hybridMultilevel"/>
    <w:tmpl w:val="6720BBE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nsid w:val="6FA71A62"/>
    <w:multiLevelType w:val="hybridMultilevel"/>
    <w:tmpl w:val="B198CA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nsid w:val="72921171"/>
    <w:multiLevelType w:val="multilevel"/>
    <w:tmpl w:val="9A16D654"/>
    <w:lvl w:ilvl="0">
      <w:start w:val="1"/>
      <w:numFmt w:val="decimal"/>
      <w:lvlText w:val="%1"/>
      <w:lvlJc w:val="left"/>
      <w:pPr>
        <w:ind w:left="405" w:hanging="405"/>
      </w:pPr>
      <w:rPr>
        <w:rFonts w:ascii="Arial" w:hAnsi="Arial" w:cs="Arial" w:hint="default"/>
        <w:color w:val="000000"/>
        <w:sz w:val="28"/>
      </w:rPr>
    </w:lvl>
    <w:lvl w:ilvl="1">
      <w:start w:val="1"/>
      <w:numFmt w:val="decimal"/>
      <w:lvlText w:val="%1.%2"/>
      <w:lvlJc w:val="left"/>
      <w:pPr>
        <w:ind w:left="405" w:hanging="405"/>
      </w:pPr>
      <w:rPr>
        <w:rFonts w:ascii="Arial" w:hAnsi="Arial" w:cs="Arial" w:hint="default"/>
        <w:color w:val="000000"/>
        <w:sz w:val="28"/>
        <w:lang w:val="es-EC"/>
      </w:rPr>
    </w:lvl>
    <w:lvl w:ilvl="2">
      <w:start w:val="1"/>
      <w:numFmt w:val="decimal"/>
      <w:lvlText w:val="%1.%2.%3"/>
      <w:lvlJc w:val="left"/>
      <w:pPr>
        <w:ind w:left="720" w:hanging="720"/>
      </w:pPr>
      <w:rPr>
        <w:rFonts w:ascii="Arial" w:hAnsi="Arial" w:cs="Arial" w:hint="default"/>
        <w:color w:val="000000"/>
        <w:sz w:val="28"/>
      </w:rPr>
    </w:lvl>
    <w:lvl w:ilvl="3">
      <w:start w:val="1"/>
      <w:numFmt w:val="decimal"/>
      <w:lvlText w:val="%1.%2.%3.%4"/>
      <w:lvlJc w:val="left"/>
      <w:pPr>
        <w:ind w:left="720" w:hanging="720"/>
      </w:pPr>
      <w:rPr>
        <w:rFonts w:ascii="Arial" w:hAnsi="Arial" w:cs="Arial" w:hint="default"/>
        <w:color w:val="000000"/>
        <w:sz w:val="28"/>
      </w:rPr>
    </w:lvl>
    <w:lvl w:ilvl="4">
      <w:start w:val="1"/>
      <w:numFmt w:val="decimal"/>
      <w:lvlText w:val="%1.%2.%3.%4.%5"/>
      <w:lvlJc w:val="left"/>
      <w:pPr>
        <w:ind w:left="1080" w:hanging="1080"/>
      </w:pPr>
      <w:rPr>
        <w:rFonts w:ascii="Arial" w:hAnsi="Arial" w:cs="Arial" w:hint="default"/>
        <w:color w:val="000000"/>
        <w:sz w:val="28"/>
      </w:rPr>
    </w:lvl>
    <w:lvl w:ilvl="5">
      <w:start w:val="1"/>
      <w:numFmt w:val="decimal"/>
      <w:lvlText w:val="%1.%2.%3.%4.%5.%6"/>
      <w:lvlJc w:val="left"/>
      <w:pPr>
        <w:ind w:left="1080" w:hanging="1080"/>
      </w:pPr>
      <w:rPr>
        <w:rFonts w:ascii="Arial" w:hAnsi="Arial" w:cs="Arial" w:hint="default"/>
        <w:color w:val="000000"/>
        <w:sz w:val="28"/>
      </w:rPr>
    </w:lvl>
    <w:lvl w:ilvl="6">
      <w:start w:val="1"/>
      <w:numFmt w:val="decimal"/>
      <w:lvlText w:val="%1.%2.%3.%4.%5.%6.%7"/>
      <w:lvlJc w:val="left"/>
      <w:pPr>
        <w:ind w:left="1440" w:hanging="1440"/>
      </w:pPr>
      <w:rPr>
        <w:rFonts w:ascii="Arial" w:hAnsi="Arial" w:cs="Arial" w:hint="default"/>
        <w:color w:val="000000"/>
        <w:sz w:val="28"/>
      </w:rPr>
    </w:lvl>
    <w:lvl w:ilvl="7">
      <w:start w:val="1"/>
      <w:numFmt w:val="decimal"/>
      <w:lvlText w:val="%1.%2.%3.%4.%5.%6.%7.%8"/>
      <w:lvlJc w:val="left"/>
      <w:pPr>
        <w:ind w:left="1800" w:hanging="1800"/>
      </w:pPr>
      <w:rPr>
        <w:rFonts w:ascii="Arial" w:hAnsi="Arial" w:cs="Arial" w:hint="default"/>
        <w:color w:val="000000"/>
        <w:sz w:val="28"/>
      </w:rPr>
    </w:lvl>
    <w:lvl w:ilvl="8">
      <w:start w:val="1"/>
      <w:numFmt w:val="decimal"/>
      <w:lvlText w:val="%1.%2.%3.%4.%5.%6.%7.%8.%9"/>
      <w:lvlJc w:val="left"/>
      <w:pPr>
        <w:ind w:left="1800" w:hanging="1800"/>
      </w:pPr>
      <w:rPr>
        <w:rFonts w:ascii="Arial" w:hAnsi="Arial" w:cs="Arial" w:hint="default"/>
        <w:color w:val="000000"/>
        <w:sz w:val="28"/>
      </w:rPr>
    </w:lvl>
  </w:abstractNum>
  <w:abstractNum w:abstractNumId="116">
    <w:nsid w:val="733207F7"/>
    <w:multiLevelType w:val="multilevel"/>
    <w:tmpl w:val="6EA0881C"/>
    <w:lvl w:ilvl="0">
      <w:start w:val="5"/>
      <w:numFmt w:val="decimal"/>
      <w:lvlText w:val="%1."/>
      <w:lvlJc w:val="left"/>
      <w:pPr>
        <w:ind w:left="780" w:hanging="780"/>
      </w:pPr>
      <w:rPr>
        <w:rFonts w:ascii="Arial" w:hAnsi="Arial" w:cs="Arial" w:hint="default"/>
        <w:color w:val="000000"/>
      </w:rPr>
    </w:lvl>
    <w:lvl w:ilvl="1">
      <w:start w:val="6"/>
      <w:numFmt w:val="decimal"/>
      <w:lvlText w:val="%1.%2."/>
      <w:lvlJc w:val="left"/>
      <w:pPr>
        <w:ind w:left="780" w:hanging="780"/>
      </w:pPr>
      <w:rPr>
        <w:rFonts w:ascii="Arial" w:hAnsi="Arial" w:cs="Arial" w:hint="default"/>
        <w:color w:val="000000"/>
      </w:rPr>
    </w:lvl>
    <w:lvl w:ilvl="2">
      <w:start w:val="1"/>
      <w:numFmt w:val="decimal"/>
      <w:lvlText w:val="%1.%2.%3."/>
      <w:lvlJc w:val="left"/>
      <w:pPr>
        <w:ind w:left="780" w:hanging="780"/>
      </w:pPr>
      <w:rPr>
        <w:rFonts w:ascii="Arial" w:hAnsi="Arial" w:cs="Arial" w:hint="default"/>
        <w:color w:val="000000"/>
      </w:rPr>
    </w:lvl>
    <w:lvl w:ilvl="3">
      <w:start w:val="1"/>
      <w:numFmt w:val="decimal"/>
      <w:lvlText w:val="%1.%2.%3.%4."/>
      <w:lvlJc w:val="left"/>
      <w:pPr>
        <w:ind w:left="780" w:hanging="780"/>
      </w:pPr>
      <w:rPr>
        <w:rFonts w:ascii="Arial" w:hAnsi="Arial" w:cs="Arial" w:hint="default"/>
        <w:color w:val="000000"/>
      </w:rPr>
    </w:lvl>
    <w:lvl w:ilvl="4">
      <w:start w:val="1"/>
      <w:numFmt w:val="decimal"/>
      <w:lvlText w:val="%1.%2.%3.%4.%5."/>
      <w:lvlJc w:val="left"/>
      <w:pPr>
        <w:ind w:left="1080" w:hanging="1080"/>
      </w:pPr>
      <w:rPr>
        <w:rFonts w:ascii="Arial" w:hAnsi="Arial" w:cs="Arial" w:hint="default"/>
        <w:color w:val="000000"/>
      </w:rPr>
    </w:lvl>
    <w:lvl w:ilvl="5">
      <w:start w:val="1"/>
      <w:numFmt w:val="decimal"/>
      <w:lvlText w:val="%1.%2.%3.%4.%5.%6."/>
      <w:lvlJc w:val="left"/>
      <w:pPr>
        <w:ind w:left="1080" w:hanging="1080"/>
      </w:pPr>
      <w:rPr>
        <w:rFonts w:ascii="Arial" w:hAnsi="Arial" w:cs="Arial" w:hint="default"/>
        <w:color w:val="000000"/>
      </w:rPr>
    </w:lvl>
    <w:lvl w:ilvl="6">
      <w:start w:val="1"/>
      <w:numFmt w:val="decimal"/>
      <w:lvlText w:val="%1.%2.%3.%4.%5.%6.%7."/>
      <w:lvlJc w:val="left"/>
      <w:pPr>
        <w:ind w:left="1440" w:hanging="1440"/>
      </w:pPr>
      <w:rPr>
        <w:rFonts w:ascii="Arial" w:hAnsi="Arial" w:cs="Arial" w:hint="default"/>
        <w:color w:val="000000"/>
      </w:rPr>
    </w:lvl>
    <w:lvl w:ilvl="7">
      <w:start w:val="1"/>
      <w:numFmt w:val="decimal"/>
      <w:lvlText w:val="%1.%2.%3.%4.%5.%6.%7.%8."/>
      <w:lvlJc w:val="left"/>
      <w:pPr>
        <w:ind w:left="1440" w:hanging="1440"/>
      </w:pPr>
      <w:rPr>
        <w:rFonts w:ascii="Arial" w:hAnsi="Arial" w:cs="Arial" w:hint="default"/>
        <w:color w:val="000000"/>
      </w:rPr>
    </w:lvl>
    <w:lvl w:ilvl="8">
      <w:start w:val="1"/>
      <w:numFmt w:val="decimal"/>
      <w:lvlText w:val="%1.%2.%3.%4.%5.%6.%7.%8.%9."/>
      <w:lvlJc w:val="left"/>
      <w:pPr>
        <w:ind w:left="1800" w:hanging="1800"/>
      </w:pPr>
      <w:rPr>
        <w:rFonts w:ascii="Arial" w:hAnsi="Arial" w:cs="Arial" w:hint="default"/>
        <w:color w:val="000000"/>
      </w:rPr>
    </w:lvl>
  </w:abstractNum>
  <w:abstractNum w:abstractNumId="117">
    <w:nsid w:val="738E6A5A"/>
    <w:multiLevelType w:val="hybridMultilevel"/>
    <w:tmpl w:val="B6B81E56"/>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8">
    <w:nsid w:val="74506536"/>
    <w:multiLevelType w:val="hybridMultilevel"/>
    <w:tmpl w:val="2B245A7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9">
    <w:nsid w:val="75422924"/>
    <w:multiLevelType w:val="hybridMultilevel"/>
    <w:tmpl w:val="157C97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
    <w:nsid w:val="755C1893"/>
    <w:multiLevelType w:val="hybridMultilevel"/>
    <w:tmpl w:val="D4F68E1C"/>
    <w:lvl w:ilvl="0" w:tplc="0C0A0001">
      <w:start w:val="1"/>
      <w:numFmt w:val="bullet"/>
      <w:lvlText w:val=""/>
      <w:lvlJc w:val="left"/>
      <w:pPr>
        <w:ind w:left="1495" w:hanging="360"/>
      </w:pPr>
      <w:rPr>
        <w:rFonts w:ascii="Symbol" w:hAnsi="Symbol" w:hint="default"/>
      </w:rPr>
    </w:lvl>
    <w:lvl w:ilvl="1" w:tplc="0C0A0003" w:tentative="1">
      <w:start w:val="1"/>
      <w:numFmt w:val="bullet"/>
      <w:lvlText w:val="o"/>
      <w:lvlJc w:val="left"/>
      <w:pPr>
        <w:ind w:left="2215" w:hanging="360"/>
      </w:pPr>
      <w:rPr>
        <w:rFonts w:ascii="Courier New" w:hAnsi="Courier New" w:cs="Courier New" w:hint="default"/>
      </w:rPr>
    </w:lvl>
    <w:lvl w:ilvl="2" w:tplc="0C0A0005" w:tentative="1">
      <w:start w:val="1"/>
      <w:numFmt w:val="bullet"/>
      <w:lvlText w:val=""/>
      <w:lvlJc w:val="left"/>
      <w:pPr>
        <w:ind w:left="2935" w:hanging="360"/>
      </w:pPr>
      <w:rPr>
        <w:rFonts w:ascii="Wingdings" w:hAnsi="Wingdings" w:hint="default"/>
      </w:rPr>
    </w:lvl>
    <w:lvl w:ilvl="3" w:tplc="0C0A0001" w:tentative="1">
      <w:start w:val="1"/>
      <w:numFmt w:val="bullet"/>
      <w:lvlText w:val=""/>
      <w:lvlJc w:val="left"/>
      <w:pPr>
        <w:ind w:left="3655" w:hanging="360"/>
      </w:pPr>
      <w:rPr>
        <w:rFonts w:ascii="Symbol" w:hAnsi="Symbol" w:hint="default"/>
      </w:rPr>
    </w:lvl>
    <w:lvl w:ilvl="4" w:tplc="0C0A0003" w:tentative="1">
      <w:start w:val="1"/>
      <w:numFmt w:val="bullet"/>
      <w:lvlText w:val="o"/>
      <w:lvlJc w:val="left"/>
      <w:pPr>
        <w:ind w:left="4375" w:hanging="360"/>
      </w:pPr>
      <w:rPr>
        <w:rFonts w:ascii="Courier New" w:hAnsi="Courier New" w:cs="Courier New" w:hint="default"/>
      </w:rPr>
    </w:lvl>
    <w:lvl w:ilvl="5" w:tplc="0C0A0005" w:tentative="1">
      <w:start w:val="1"/>
      <w:numFmt w:val="bullet"/>
      <w:lvlText w:val=""/>
      <w:lvlJc w:val="left"/>
      <w:pPr>
        <w:ind w:left="5095" w:hanging="360"/>
      </w:pPr>
      <w:rPr>
        <w:rFonts w:ascii="Wingdings" w:hAnsi="Wingdings" w:hint="default"/>
      </w:rPr>
    </w:lvl>
    <w:lvl w:ilvl="6" w:tplc="0C0A0001" w:tentative="1">
      <w:start w:val="1"/>
      <w:numFmt w:val="bullet"/>
      <w:lvlText w:val=""/>
      <w:lvlJc w:val="left"/>
      <w:pPr>
        <w:ind w:left="5815" w:hanging="360"/>
      </w:pPr>
      <w:rPr>
        <w:rFonts w:ascii="Symbol" w:hAnsi="Symbol" w:hint="default"/>
      </w:rPr>
    </w:lvl>
    <w:lvl w:ilvl="7" w:tplc="0C0A0003" w:tentative="1">
      <w:start w:val="1"/>
      <w:numFmt w:val="bullet"/>
      <w:lvlText w:val="o"/>
      <w:lvlJc w:val="left"/>
      <w:pPr>
        <w:ind w:left="6535" w:hanging="360"/>
      </w:pPr>
      <w:rPr>
        <w:rFonts w:ascii="Courier New" w:hAnsi="Courier New" w:cs="Courier New" w:hint="default"/>
      </w:rPr>
    </w:lvl>
    <w:lvl w:ilvl="8" w:tplc="0C0A0005" w:tentative="1">
      <w:start w:val="1"/>
      <w:numFmt w:val="bullet"/>
      <w:lvlText w:val=""/>
      <w:lvlJc w:val="left"/>
      <w:pPr>
        <w:ind w:left="7255" w:hanging="360"/>
      </w:pPr>
      <w:rPr>
        <w:rFonts w:ascii="Wingdings" w:hAnsi="Wingdings" w:hint="default"/>
      </w:rPr>
    </w:lvl>
  </w:abstractNum>
  <w:abstractNum w:abstractNumId="121">
    <w:nsid w:val="76403E75"/>
    <w:multiLevelType w:val="hybridMultilevel"/>
    <w:tmpl w:val="B2247D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
    <w:nsid w:val="782C086C"/>
    <w:multiLevelType w:val="hybridMultilevel"/>
    <w:tmpl w:val="D472A83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3">
    <w:nsid w:val="786F7E58"/>
    <w:multiLevelType w:val="hybridMultilevel"/>
    <w:tmpl w:val="8DEC0256"/>
    <w:lvl w:ilvl="0" w:tplc="AFEC8E86">
      <w:start w:val="1"/>
      <w:numFmt w:val="bullet"/>
      <w:lvlText w:val="-"/>
      <w:lvlJc w:val="left"/>
      <w:pPr>
        <w:ind w:left="720" w:hanging="360"/>
      </w:pPr>
      <w:rPr>
        <w:rFonts w:ascii="Calibri" w:eastAsiaTheme="minorHAnsi" w:hAnsi="Calibri"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4">
    <w:nsid w:val="787628E8"/>
    <w:multiLevelType w:val="hybridMultilevel"/>
    <w:tmpl w:val="9072D814"/>
    <w:lvl w:ilvl="0" w:tplc="300A0001">
      <w:start w:val="1"/>
      <w:numFmt w:val="bullet"/>
      <w:lvlText w:val=""/>
      <w:lvlJc w:val="left"/>
      <w:pPr>
        <w:ind w:left="1495" w:hanging="360"/>
      </w:pPr>
      <w:rPr>
        <w:rFonts w:ascii="Symbol" w:hAnsi="Symbol" w:hint="default"/>
      </w:rPr>
    </w:lvl>
    <w:lvl w:ilvl="1" w:tplc="26F61814">
      <w:numFmt w:val="bullet"/>
      <w:lvlText w:val=""/>
      <w:lvlJc w:val="left"/>
      <w:pPr>
        <w:ind w:left="1070" w:hanging="360"/>
      </w:pPr>
      <w:rPr>
        <w:rFonts w:ascii="Wingdings" w:eastAsiaTheme="minorHAnsi" w:hAnsi="Wingdings" w:cs="Wingdings" w:hint="default"/>
        <w:color w:val="000000"/>
      </w:rPr>
    </w:lvl>
    <w:lvl w:ilvl="2" w:tplc="0C0A0005" w:tentative="1">
      <w:start w:val="1"/>
      <w:numFmt w:val="bullet"/>
      <w:lvlText w:val=""/>
      <w:lvlJc w:val="left"/>
      <w:pPr>
        <w:ind w:left="2935" w:hanging="360"/>
      </w:pPr>
      <w:rPr>
        <w:rFonts w:ascii="Wingdings" w:hAnsi="Wingdings" w:hint="default"/>
      </w:rPr>
    </w:lvl>
    <w:lvl w:ilvl="3" w:tplc="0C0A0001" w:tentative="1">
      <w:start w:val="1"/>
      <w:numFmt w:val="bullet"/>
      <w:lvlText w:val=""/>
      <w:lvlJc w:val="left"/>
      <w:pPr>
        <w:ind w:left="3655" w:hanging="360"/>
      </w:pPr>
      <w:rPr>
        <w:rFonts w:ascii="Symbol" w:hAnsi="Symbol" w:hint="default"/>
      </w:rPr>
    </w:lvl>
    <w:lvl w:ilvl="4" w:tplc="0C0A0003" w:tentative="1">
      <w:start w:val="1"/>
      <w:numFmt w:val="bullet"/>
      <w:lvlText w:val="o"/>
      <w:lvlJc w:val="left"/>
      <w:pPr>
        <w:ind w:left="4375" w:hanging="360"/>
      </w:pPr>
      <w:rPr>
        <w:rFonts w:ascii="Courier New" w:hAnsi="Courier New" w:cs="Courier New" w:hint="default"/>
      </w:rPr>
    </w:lvl>
    <w:lvl w:ilvl="5" w:tplc="0C0A0005" w:tentative="1">
      <w:start w:val="1"/>
      <w:numFmt w:val="bullet"/>
      <w:lvlText w:val=""/>
      <w:lvlJc w:val="left"/>
      <w:pPr>
        <w:ind w:left="5095" w:hanging="360"/>
      </w:pPr>
      <w:rPr>
        <w:rFonts w:ascii="Wingdings" w:hAnsi="Wingdings" w:hint="default"/>
      </w:rPr>
    </w:lvl>
    <w:lvl w:ilvl="6" w:tplc="0C0A0001" w:tentative="1">
      <w:start w:val="1"/>
      <w:numFmt w:val="bullet"/>
      <w:lvlText w:val=""/>
      <w:lvlJc w:val="left"/>
      <w:pPr>
        <w:ind w:left="5815" w:hanging="360"/>
      </w:pPr>
      <w:rPr>
        <w:rFonts w:ascii="Symbol" w:hAnsi="Symbol" w:hint="default"/>
      </w:rPr>
    </w:lvl>
    <w:lvl w:ilvl="7" w:tplc="0C0A0003" w:tentative="1">
      <w:start w:val="1"/>
      <w:numFmt w:val="bullet"/>
      <w:lvlText w:val="o"/>
      <w:lvlJc w:val="left"/>
      <w:pPr>
        <w:ind w:left="6535" w:hanging="360"/>
      </w:pPr>
      <w:rPr>
        <w:rFonts w:ascii="Courier New" w:hAnsi="Courier New" w:cs="Courier New" w:hint="default"/>
      </w:rPr>
    </w:lvl>
    <w:lvl w:ilvl="8" w:tplc="0C0A0005" w:tentative="1">
      <w:start w:val="1"/>
      <w:numFmt w:val="bullet"/>
      <w:lvlText w:val=""/>
      <w:lvlJc w:val="left"/>
      <w:pPr>
        <w:ind w:left="7255" w:hanging="360"/>
      </w:pPr>
      <w:rPr>
        <w:rFonts w:ascii="Wingdings" w:hAnsi="Wingdings" w:hint="default"/>
      </w:rPr>
    </w:lvl>
  </w:abstractNum>
  <w:abstractNum w:abstractNumId="125">
    <w:nsid w:val="787D2B3A"/>
    <w:multiLevelType w:val="hybridMultilevel"/>
    <w:tmpl w:val="315627F8"/>
    <w:lvl w:ilvl="0" w:tplc="AFEC8E86">
      <w:start w:val="1"/>
      <w:numFmt w:val="bullet"/>
      <w:lvlText w:val="-"/>
      <w:lvlJc w:val="left"/>
      <w:pPr>
        <w:ind w:left="720" w:hanging="360"/>
      </w:pPr>
      <w:rPr>
        <w:rFonts w:ascii="Calibri" w:eastAsiaTheme="minorHAnsi" w:hAnsi="Calibri"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6">
    <w:nsid w:val="78E00B53"/>
    <w:multiLevelType w:val="hybridMultilevel"/>
    <w:tmpl w:val="276E163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7">
    <w:nsid w:val="7920104D"/>
    <w:multiLevelType w:val="hybridMultilevel"/>
    <w:tmpl w:val="62C8F6DA"/>
    <w:lvl w:ilvl="0" w:tplc="AFEC8E86">
      <w:start w:val="1"/>
      <w:numFmt w:val="bullet"/>
      <w:lvlText w:val="-"/>
      <w:lvlJc w:val="left"/>
      <w:pPr>
        <w:ind w:left="720" w:hanging="360"/>
      </w:pPr>
      <w:rPr>
        <w:rFonts w:ascii="Calibri" w:eastAsiaTheme="minorHAnsi" w:hAnsi="Calibri" w:cstheme="minorBidi"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8">
    <w:nsid w:val="7AFB4F52"/>
    <w:multiLevelType w:val="hybridMultilevel"/>
    <w:tmpl w:val="77067BC2"/>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455A1F2C">
      <w:start w:val="4"/>
      <w:numFmt w:val="bullet"/>
      <w:lvlText w:val="-"/>
      <w:lvlJc w:val="left"/>
      <w:pPr>
        <w:ind w:left="2160" w:hanging="360"/>
      </w:pPr>
      <w:rPr>
        <w:rFonts w:ascii="Arial" w:eastAsiaTheme="minorHAnsi" w:hAnsi="Arial" w:cs="Aria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nsid w:val="7B8E48F6"/>
    <w:multiLevelType w:val="hybridMultilevel"/>
    <w:tmpl w:val="78747A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
    <w:nsid w:val="7CD01929"/>
    <w:multiLevelType w:val="hybridMultilevel"/>
    <w:tmpl w:val="DEE82B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
    <w:nsid w:val="7D027D52"/>
    <w:multiLevelType w:val="hybridMultilevel"/>
    <w:tmpl w:val="01CEB8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2">
    <w:nsid w:val="7E1B2DA3"/>
    <w:multiLevelType w:val="hybridMultilevel"/>
    <w:tmpl w:val="28C0D1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nsid w:val="7F1B710A"/>
    <w:multiLevelType w:val="hybridMultilevel"/>
    <w:tmpl w:val="AFD06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1"/>
  </w:num>
  <w:num w:numId="2">
    <w:abstractNumId w:val="53"/>
  </w:num>
  <w:num w:numId="3">
    <w:abstractNumId w:val="65"/>
  </w:num>
  <w:num w:numId="4">
    <w:abstractNumId w:val="124"/>
  </w:num>
  <w:num w:numId="5">
    <w:abstractNumId w:val="48"/>
  </w:num>
  <w:num w:numId="6">
    <w:abstractNumId w:val="60"/>
  </w:num>
  <w:num w:numId="7">
    <w:abstractNumId w:val="10"/>
  </w:num>
  <w:num w:numId="8">
    <w:abstractNumId w:val="58"/>
  </w:num>
  <w:num w:numId="9">
    <w:abstractNumId w:val="88"/>
  </w:num>
  <w:num w:numId="10">
    <w:abstractNumId w:val="33"/>
  </w:num>
  <w:num w:numId="11">
    <w:abstractNumId w:val="5"/>
  </w:num>
  <w:num w:numId="12">
    <w:abstractNumId w:val="68"/>
  </w:num>
  <w:num w:numId="13">
    <w:abstractNumId w:val="21"/>
  </w:num>
  <w:num w:numId="14">
    <w:abstractNumId w:val="8"/>
  </w:num>
  <w:num w:numId="15">
    <w:abstractNumId w:val="99"/>
  </w:num>
  <w:num w:numId="16">
    <w:abstractNumId w:val="105"/>
  </w:num>
  <w:num w:numId="17">
    <w:abstractNumId w:val="43"/>
  </w:num>
  <w:num w:numId="18">
    <w:abstractNumId w:val="20"/>
  </w:num>
  <w:num w:numId="19">
    <w:abstractNumId w:val="103"/>
  </w:num>
  <w:num w:numId="20">
    <w:abstractNumId w:val="128"/>
  </w:num>
  <w:num w:numId="21">
    <w:abstractNumId w:val="87"/>
  </w:num>
  <w:num w:numId="22">
    <w:abstractNumId w:val="72"/>
  </w:num>
  <w:num w:numId="23">
    <w:abstractNumId w:val="120"/>
  </w:num>
  <w:num w:numId="24">
    <w:abstractNumId w:val="73"/>
  </w:num>
  <w:num w:numId="25">
    <w:abstractNumId w:val="63"/>
  </w:num>
  <w:num w:numId="26">
    <w:abstractNumId w:val="22"/>
  </w:num>
  <w:num w:numId="27">
    <w:abstractNumId w:val="133"/>
  </w:num>
  <w:num w:numId="28">
    <w:abstractNumId w:val="55"/>
  </w:num>
  <w:num w:numId="29">
    <w:abstractNumId w:val="82"/>
  </w:num>
  <w:num w:numId="30">
    <w:abstractNumId w:val="61"/>
  </w:num>
  <w:num w:numId="31">
    <w:abstractNumId w:val="17"/>
  </w:num>
  <w:num w:numId="32">
    <w:abstractNumId w:val="39"/>
  </w:num>
  <w:num w:numId="33">
    <w:abstractNumId w:val="111"/>
  </w:num>
  <w:num w:numId="34">
    <w:abstractNumId w:val="80"/>
  </w:num>
  <w:num w:numId="35">
    <w:abstractNumId w:val="104"/>
  </w:num>
  <w:num w:numId="36">
    <w:abstractNumId w:val="7"/>
  </w:num>
  <w:num w:numId="37">
    <w:abstractNumId w:val="6"/>
  </w:num>
  <w:num w:numId="38">
    <w:abstractNumId w:val="94"/>
  </w:num>
  <w:num w:numId="39">
    <w:abstractNumId w:val="37"/>
  </w:num>
  <w:num w:numId="40">
    <w:abstractNumId w:val="117"/>
  </w:num>
  <w:num w:numId="41">
    <w:abstractNumId w:val="16"/>
  </w:num>
  <w:num w:numId="42">
    <w:abstractNumId w:val="57"/>
  </w:num>
  <w:num w:numId="43">
    <w:abstractNumId w:val="74"/>
  </w:num>
  <w:num w:numId="44">
    <w:abstractNumId w:val="35"/>
  </w:num>
  <w:num w:numId="45">
    <w:abstractNumId w:val="42"/>
  </w:num>
  <w:num w:numId="46">
    <w:abstractNumId w:val="41"/>
  </w:num>
  <w:num w:numId="47">
    <w:abstractNumId w:val="69"/>
  </w:num>
  <w:num w:numId="48">
    <w:abstractNumId w:val="89"/>
  </w:num>
  <w:num w:numId="49">
    <w:abstractNumId w:val="75"/>
  </w:num>
  <w:num w:numId="50">
    <w:abstractNumId w:val="40"/>
  </w:num>
  <w:num w:numId="51">
    <w:abstractNumId w:val="36"/>
  </w:num>
  <w:num w:numId="52">
    <w:abstractNumId w:val="97"/>
  </w:num>
  <w:num w:numId="53">
    <w:abstractNumId w:val="29"/>
  </w:num>
  <w:num w:numId="54">
    <w:abstractNumId w:val="93"/>
  </w:num>
  <w:num w:numId="55">
    <w:abstractNumId w:val="18"/>
  </w:num>
  <w:num w:numId="56">
    <w:abstractNumId w:val="32"/>
  </w:num>
  <w:num w:numId="57">
    <w:abstractNumId w:val="49"/>
  </w:num>
  <w:num w:numId="58">
    <w:abstractNumId w:val="108"/>
  </w:num>
  <w:num w:numId="59">
    <w:abstractNumId w:val="122"/>
  </w:num>
  <w:num w:numId="60">
    <w:abstractNumId w:val="34"/>
  </w:num>
  <w:num w:numId="61">
    <w:abstractNumId w:val="112"/>
  </w:num>
  <w:num w:numId="62">
    <w:abstractNumId w:val="0"/>
  </w:num>
  <w:num w:numId="63">
    <w:abstractNumId w:val="28"/>
  </w:num>
  <w:num w:numId="64">
    <w:abstractNumId w:val="2"/>
  </w:num>
  <w:num w:numId="65">
    <w:abstractNumId w:val="127"/>
  </w:num>
  <w:num w:numId="66">
    <w:abstractNumId w:val="107"/>
  </w:num>
  <w:num w:numId="67">
    <w:abstractNumId w:val="23"/>
  </w:num>
  <w:num w:numId="68">
    <w:abstractNumId w:val="31"/>
  </w:num>
  <w:num w:numId="69">
    <w:abstractNumId w:val="123"/>
  </w:num>
  <w:num w:numId="70">
    <w:abstractNumId w:val="98"/>
  </w:num>
  <w:num w:numId="71">
    <w:abstractNumId w:val="125"/>
  </w:num>
  <w:num w:numId="72">
    <w:abstractNumId w:val="56"/>
  </w:num>
  <w:num w:numId="73">
    <w:abstractNumId w:val="106"/>
  </w:num>
  <w:num w:numId="74">
    <w:abstractNumId w:val="25"/>
  </w:num>
  <w:num w:numId="75">
    <w:abstractNumId w:val="38"/>
  </w:num>
  <w:num w:numId="76">
    <w:abstractNumId w:val="24"/>
  </w:num>
  <w:num w:numId="77">
    <w:abstractNumId w:val="19"/>
  </w:num>
  <w:num w:numId="78">
    <w:abstractNumId w:val="3"/>
  </w:num>
  <w:num w:numId="79">
    <w:abstractNumId w:val="59"/>
  </w:num>
  <w:num w:numId="80">
    <w:abstractNumId w:val="77"/>
  </w:num>
  <w:num w:numId="81">
    <w:abstractNumId w:val="27"/>
  </w:num>
  <w:num w:numId="82">
    <w:abstractNumId w:val="47"/>
  </w:num>
  <w:num w:numId="83">
    <w:abstractNumId w:val="92"/>
  </w:num>
  <w:num w:numId="84">
    <w:abstractNumId w:val="115"/>
  </w:num>
  <w:num w:numId="85">
    <w:abstractNumId w:val="90"/>
  </w:num>
  <w:num w:numId="86">
    <w:abstractNumId w:val="78"/>
  </w:num>
  <w:num w:numId="87">
    <w:abstractNumId w:val="131"/>
  </w:num>
  <w:num w:numId="88">
    <w:abstractNumId w:val="11"/>
  </w:num>
  <w:num w:numId="89">
    <w:abstractNumId w:val="1"/>
  </w:num>
  <w:num w:numId="90">
    <w:abstractNumId w:val="54"/>
  </w:num>
  <w:num w:numId="91">
    <w:abstractNumId w:val="95"/>
  </w:num>
  <w:num w:numId="92">
    <w:abstractNumId w:val="84"/>
  </w:num>
  <w:num w:numId="93">
    <w:abstractNumId w:val="44"/>
  </w:num>
  <w:num w:numId="94">
    <w:abstractNumId w:val="26"/>
  </w:num>
  <w:num w:numId="95">
    <w:abstractNumId w:val="71"/>
  </w:num>
  <w:num w:numId="96">
    <w:abstractNumId w:val="119"/>
  </w:num>
  <w:num w:numId="97">
    <w:abstractNumId w:val="52"/>
  </w:num>
  <w:num w:numId="98">
    <w:abstractNumId w:val="67"/>
  </w:num>
  <w:num w:numId="99">
    <w:abstractNumId w:val="102"/>
  </w:num>
  <w:num w:numId="100">
    <w:abstractNumId w:val="14"/>
  </w:num>
  <w:num w:numId="101">
    <w:abstractNumId w:val="118"/>
  </w:num>
  <w:num w:numId="102">
    <w:abstractNumId w:val="15"/>
  </w:num>
  <w:num w:numId="103">
    <w:abstractNumId w:val="86"/>
  </w:num>
  <w:num w:numId="104">
    <w:abstractNumId w:val="46"/>
  </w:num>
  <w:num w:numId="105">
    <w:abstractNumId w:val="70"/>
  </w:num>
  <w:num w:numId="106">
    <w:abstractNumId w:val="66"/>
  </w:num>
  <w:num w:numId="107">
    <w:abstractNumId w:val="100"/>
  </w:num>
  <w:num w:numId="108">
    <w:abstractNumId w:val="45"/>
  </w:num>
  <w:num w:numId="109">
    <w:abstractNumId w:val="12"/>
  </w:num>
  <w:num w:numId="110">
    <w:abstractNumId w:val="130"/>
  </w:num>
  <w:num w:numId="111">
    <w:abstractNumId w:val="51"/>
  </w:num>
  <w:num w:numId="112">
    <w:abstractNumId w:val="4"/>
  </w:num>
  <w:num w:numId="113">
    <w:abstractNumId w:val="62"/>
  </w:num>
  <w:num w:numId="114">
    <w:abstractNumId w:val="129"/>
  </w:num>
  <w:num w:numId="115">
    <w:abstractNumId w:val="83"/>
  </w:num>
  <w:num w:numId="116">
    <w:abstractNumId w:val="64"/>
  </w:num>
  <w:num w:numId="117">
    <w:abstractNumId w:val="76"/>
  </w:num>
  <w:num w:numId="118">
    <w:abstractNumId w:val="126"/>
  </w:num>
  <w:num w:numId="119">
    <w:abstractNumId w:val="96"/>
  </w:num>
  <w:num w:numId="120">
    <w:abstractNumId w:val="13"/>
  </w:num>
  <w:num w:numId="121">
    <w:abstractNumId w:val="81"/>
  </w:num>
  <w:num w:numId="122">
    <w:abstractNumId w:val="109"/>
  </w:num>
  <w:num w:numId="123">
    <w:abstractNumId w:val="101"/>
  </w:num>
  <w:num w:numId="124">
    <w:abstractNumId w:val="79"/>
  </w:num>
  <w:num w:numId="125">
    <w:abstractNumId w:val="110"/>
  </w:num>
  <w:num w:numId="126">
    <w:abstractNumId w:val="85"/>
  </w:num>
  <w:num w:numId="127">
    <w:abstractNumId w:val="132"/>
  </w:num>
  <w:num w:numId="128">
    <w:abstractNumId w:val="50"/>
  </w:num>
  <w:num w:numId="129">
    <w:abstractNumId w:val="116"/>
  </w:num>
  <w:num w:numId="130">
    <w:abstractNumId w:val="30"/>
  </w:num>
  <w:num w:numId="131">
    <w:abstractNumId w:val="121"/>
  </w:num>
  <w:num w:numId="132">
    <w:abstractNumId w:val="114"/>
  </w:num>
  <w:num w:numId="133">
    <w:abstractNumId w:val="113"/>
  </w:num>
  <w:num w:numId="134">
    <w:abstractNumId w:val="9"/>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311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CFA"/>
    <w:rsid w:val="0000222F"/>
    <w:rsid w:val="00003546"/>
    <w:rsid w:val="00003F1A"/>
    <w:rsid w:val="000077B2"/>
    <w:rsid w:val="00013F05"/>
    <w:rsid w:val="00014A3C"/>
    <w:rsid w:val="000167E6"/>
    <w:rsid w:val="0002364C"/>
    <w:rsid w:val="00024DCA"/>
    <w:rsid w:val="000250BE"/>
    <w:rsid w:val="0002627D"/>
    <w:rsid w:val="00030AD7"/>
    <w:rsid w:val="0003258B"/>
    <w:rsid w:val="00032CE7"/>
    <w:rsid w:val="00043A9E"/>
    <w:rsid w:val="000448A3"/>
    <w:rsid w:val="00044FE8"/>
    <w:rsid w:val="00045041"/>
    <w:rsid w:val="000453AB"/>
    <w:rsid w:val="00046988"/>
    <w:rsid w:val="00046B68"/>
    <w:rsid w:val="000508AE"/>
    <w:rsid w:val="00050D61"/>
    <w:rsid w:val="0005118A"/>
    <w:rsid w:val="00053B6C"/>
    <w:rsid w:val="00055508"/>
    <w:rsid w:val="00060A5E"/>
    <w:rsid w:val="00061375"/>
    <w:rsid w:val="00067A92"/>
    <w:rsid w:val="000706C2"/>
    <w:rsid w:val="00071971"/>
    <w:rsid w:val="00073058"/>
    <w:rsid w:val="0007625B"/>
    <w:rsid w:val="00076E38"/>
    <w:rsid w:val="000773C0"/>
    <w:rsid w:val="00077C52"/>
    <w:rsid w:val="000807DE"/>
    <w:rsid w:val="0008422D"/>
    <w:rsid w:val="00087C7F"/>
    <w:rsid w:val="00093E6B"/>
    <w:rsid w:val="00097827"/>
    <w:rsid w:val="000A4CF1"/>
    <w:rsid w:val="000A6EFC"/>
    <w:rsid w:val="000A7CA9"/>
    <w:rsid w:val="000B0226"/>
    <w:rsid w:val="000B11ED"/>
    <w:rsid w:val="000B2C68"/>
    <w:rsid w:val="000C2511"/>
    <w:rsid w:val="000C2982"/>
    <w:rsid w:val="000C46A2"/>
    <w:rsid w:val="000C5FF3"/>
    <w:rsid w:val="000C7A6B"/>
    <w:rsid w:val="000D13D5"/>
    <w:rsid w:val="000D451E"/>
    <w:rsid w:val="000D68F2"/>
    <w:rsid w:val="000E11C9"/>
    <w:rsid w:val="000E1D9B"/>
    <w:rsid w:val="000E5298"/>
    <w:rsid w:val="000E6E26"/>
    <w:rsid w:val="000F029D"/>
    <w:rsid w:val="000F3393"/>
    <w:rsid w:val="000F4673"/>
    <w:rsid w:val="00100A40"/>
    <w:rsid w:val="00100CC3"/>
    <w:rsid w:val="00104674"/>
    <w:rsid w:val="001103AA"/>
    <w:rsid w:val="00115EA5"/>
    <w:rsid w:val="00117485"/>
    <w:rsid w:val="0012285F"/>
    <w:rsid w:val="001245D0"/>
    <w:rsid w:val="0012521A"/>
    <w:rsid w:val="00125575"/>
    <w:rsid w:val="0012651E"/>
    <w:rsid w:val="00126DC7"/>
    <w:rsid w:val="00127081"/>
    <w:rsid w:val="00131C14"/>
    <w:rsid w:val="00133F9B"/>
    <w:rsid w:val="0013775D"/>
    <w:rsid w:val="00141EA4"/>
    <w:rsid w:val="001437F8"/>
    <w:rsid w:val="00143A86"/>
    <w:rsid w:val="00145387"/>
    <w:rsid w:val="0015264A"/>
    <w:rsid w:val="00154E15"/>
    <w:rsid w:val="00154E87"/>
    <w:rsid w:val="001616A3"/>
    <w:rsid w:val="0016336B"/>
    <w:rsid w:val="00163E41"/>
    <w:rsid w:val="00165184"/>
    <w:rsid w:val="001656CC"/>
    <w:rsid w:val="00166A38"/>
    <w:rsid w:val="0016776B"/>
    <w:rsid w:val="001678F6"/>
    <w:rsid w:val="00174B9F"/>
    <w:rsid w:val="00175FDC"/>
    <w:rsid w:val="0017684A"/>
    <w:rsid w:val="00180AF0"/>
    <w:rsid w:val="0018165E"/>
    <w:rsid w:val="00185D04"/>
    <w:rsid w:val="00186127"/>
    <w:rsid w:val="001916EF"/>
    <w:rsid w:val="00194759"/>
    <w:rsid w:val="00194BFA"/>
    <w:rsid w:val="00195932"/>
    <w:rsid w:val="00196DA9"/>
    <w:rsid w:val="001972EB"/>
    <w:rsid w:val="001A085A"/>
    <w:rsid w:val="001A1959"/>
    <w:rsid w:val="001A2477"/>
    <w:rsid w:val="001A3D76"/>
    <w:rsid w:val="001A4972"/>
    <w:rsid w:val="001A58B9"/>
    <w:rsid w:val="001A6265"/>
    <w:rsid w:val="001B5F3E"/>
    <w:rsid w:val="001B62F8"/>
    <w:rsid w:val="001C0D0A"/>
    <w:rsid w:val="001C111D"/>
    <w:rsid w:val="001D0EE5"/>
    <w:rsid w:val="001D0F09"/>
    <w:rsid w:val="001D3366"/>
    <w:rsid w:val="001D479E"/>
    <w:rsid w:val="001D5FD9"/>
    <w:rsid w:val="001E0504"/>
    <w:rsid w:val="001E0F5B"/>
    <w:rsid w:val="001E255B"/>
    <w:rsid w:val="001E5E78"/>
    <w:rsid w:val="001E70E7"/>
    <w:rsid w:val="001F13BB"/>
    <w:rsid w:val="001F1770"/>
    <w:rsid w:val="001F2452"/>
    <w:rsid w:val="001F44A0"/>
    <w:rsid w:val="001F78CB"/>
    <w:rsid w:val="0020500D"/>
    <w:rsid w:val="00211AEA"/>
    <w:rsid w:val="00211C3A"/>
    <w:rsid w:val="002126C7"/>
    <w:rsid w:val="002144E4"/>
    <w:rsid w:val="00216EBD"/>
    <w:rsid w:val="002176D3"/>
    <w:rsid w:val="00220F42"/>
    <w:rsid w:val="0022179B"/>
    <w:rsid w:val="002217AC"/>
    <w:rsid w:val="00221804"/>
    <w:rsid w:val="00222512"/>
    <w:rsid w:val="002231F6"/>
    <w:rsid w:val="002233D7"/>
    <w:rsid w:val="002260BF"/>
    <w:rsid w:val="0023198B"/>
    <w:rsid w:val="00233381"/>
    <w:rsid w:val="002361D3"/>
    <w:rsid w:val="00245823"/>
    <w:rsid w:val="002459CA"/>
    <w:rsid w:val="00251A3D"/>
    <w:rsid w:val="002525B0"/>
    <w:rsid w:val="00255A4C"/>
    <w:rsid w:val="00257D10"/>
    <w:rsid w:val="00263726"/>
    <w:rsid w:val="00265F7A"/>
    <w:rsid w:val="00266F3E"/>
    <w:rsid w:val="00271580"/>
    <w:rsid w:val="00275080"/>
    <w:rsid w:val="002756A6"/>
    <w:rsid w:val="00275CBD"/>
    <w:rsid w:val="00275DA7"/>
    <w:rsid w:val="00276D1F"/>
    <w:rsid w:val="00280A20"/>
    <w:rsid w:val="00284671"/>
    <w:rsid w:val="00286EF1"/>
    <w:rsid w:val="00291E04"/>
    <w:rsid w:val="0029786A"/>
    <w:rsid w:val="00297DAA"/>
    <w:rsid w:val="002A2BD8"/>
    <w:rsid w:val="002B04A9"/>
    <w:rsid w:val="002B0693"/>
    <w:rsid w:val="002B6A5A"/>
    <w:rsid w:val="002C0A80"/>
    <w:rsid w:val="002C6100"/>
    <w:rsid w:val="002C6E62"/>
    <w:rsid w:val="002C72AB"/>
    <w:rsid w:val="002D3486"/>
    <w:rsid w:val="002D5AAC"/>
    <w:rsid w:val="002D6091"/>
    <w:rsid w:val="002D6770"/>
    <w:rsid w:val="002E0046"/>
    <w:rsid w:val="002E3291"/>
    <w:rsid w:val="002E4A96"/>
    <w:rsid w:val="002E4DEB"/>
    <w:rsid w:val="002F0E4E"/>
    <w:rsid w:val="002F2F7D"/>
    <w:rsid w:val="002F56B0"/>
    <w:rsid w:val="002F5C97"/>
    <w:rsid w:val="002F7F87"/>
    <w:rsid w:val="00300ED7"/>
    <w:rsid w:val="00302716"/>
    <w:rsid w:val="00304285"/>
    <w:rsid w:val="003142A9"/>
    <w:rsid w:val="003147A5"/>
    <w:rsid w:val="00314F5B"/>
    <w:rsid w:val="0032402E"/>
    <w:rsid w:val="003241F5"/>
    <w:rsid w:val="00337133"/>
    <w:rsid w:val="00337207"/>
    <w:rsid w:val="00341C09"/>
    <w:rsid w:val="003473E5"/>
    <w:rsid w:val="00351011"/>
    <w:rsid w:val="00355530"/>
    <w:rsid w:val="003555BE"/>
    <w:rsid w:val="00364181"/>
    <w:rsid w:val="00364B98"/>
    <w:rsid w:val="00367039"/>
    <w:rsid w:val="003700F1"/>
    <w:rsid w:val="00370FB1"/>
    <w:rsid w:val="00372885"/>
    <w:rsid w:val="003736C1"/>
    <w:rsid w:val="0038114C"/>
    <w:rsid w:val="003824E3"/>
    <w:rsid w:val="00387594"/>
    <w:rsid w:val="003916BE"/>
    <w:rsid w:val="00391769"/>
    <w:rsid w:val="00391A67"/>
    <w:rsid w:val="00393A04"/>
    <w:rsid w:val="003942EB"/>
    <w:rsid w:val="00394399"/>
    <w:rsid w:val="00396B48"/>
    <w:rsid w:val="003A64C5"/>
    <w:rsid w:val="003A6795"/>
    <w:rsid w:val="003B255B"/>
    <w:rsid w:val="003B3577"/>
    <w:rsid w:val="003B35FB"/>
    <w:rsid w:val="003B6D40"/>
    <w:rsid w:val="003E1105"/>
    <w:rsid w:val="003E57D6"/>
    <w:rsid w:val="003E5CEA"/>
    <w:rsid w:val="003E7464"/>
    <w:rsid w:val="003F1EB4"/>
    <w:rsid w:val="003F200A"/>
    <w:rsid w:val="003F471A"/>
    <w:rsid w:val="003F6EE4"/>
    <w:rsid w:val="00402F55"/>
    <w:rsid w:val="00404A23"/>
    <w:rsid w:val="00411DF7"/>
    <w:rsid w:val="00413CAC"/>
    <w:rsid w:val="0041486B"/>
    <w:rsid w:val="00415956"/>
    <w:rsid w:val="00415A15"/>
    <w:rsid w:val="0041734D"/>
    <w:rsid w:val="0041793B"/>
    <w:rsid w:val="004210B6"/>
    <w:rsid w:val="004214EC"/>
    <w:rsid w:val="00423751"/>
    <w:rsid w:val="004259EE"/>
    <w:rsid w:val="00426D4F"/>
    <w:rsid w:val="00430393"/>
    <w:rsid w:val="0043075E"/>
    <w:rsid w:val="00430C50"/>
    <w:rsid w:val="00430CEE"/>
    <w:rsid w:val="00432BFD"/>
    <w:rsid w:val="004338AB"/>
    <w:rsid w:val="00434163"/>
    <w:rsid w:val="0043488C"/>
    <w:rsid w:val="00435933"/>
    <w:rsid w:val="00436AC6"/>
    <w:rsid w:val="00442993"/>
    <w:rsid w:val="004472B0"/>
    <w:rsid w:val="00453CCF"/>
    <w:rsid w:val="00455E82"/>
    <w:rsid w:val="0045774A"/>
    <w:rsid w:val="00462C7B"/>
    <w:rsid w:val="00464B77"/>
    <w:rsid w:val="004650DF"/>
    <w:rsid w:val="00465867"/>
    <w:rsid w:val="00471B82"/>
    <w:rsid w:val="00471F79"/>
    <w:rsid w:val="004725DF"/>
    <w:rsid w:val="00477B8B"/>
    <w:rsid w:val="0048380A"/>
    <w:rsid w:val="004846B7"/>
    <w:rsid w:val="00485E8B"/>
    <w:rsid w:val="00487FF3"/>
    <w:rsid w:val="0049108A"/>
    <w:rsid w:val="004915D3"/>
    <w:rsid w:val="00491A41"/>
    <w:rsid w:val="004930F0"/>
    <w:rsid w:val="004950C3"/>
    <w:rsid w:val="004956E5"/>
    <w:rsid w:val="0049716E"/>
    <w:rsid w:val="004973B1"/>
    <w:rsid w:val="004A2690"/>
    <w:rsid w:val="004A3369"/>
    <w:rsid w:val="004A3678"/>
    <w:rsid w:val="004A41C4"/>
    <w:rsid w:val="004A527E"/>
    <w:rsid w:val="004B16B8"/>
    <w:rsid w:val="004B455C"/>
    <w:rsid w:val="004B7079"/>
    <w:rsid w:val="004B769A"/>
    <w:rsid w:val="004C3D53"/>
    <w:rsid w:val="004D045C"/>
    <w:rsid w:val="004E0939"/>
    <w:rsid w:val="004F2497"/>
    <w:rsid w:val="004F3AA7"/>
    <w:rsid w:val="004F3F95"/>
    <w:rsid w:val="004F49D5"/>
    <w:rsid w:val="004F53E1"/>
    <w:rsid w:val="004F5C96"/>
    <w:rsid w:val="004F6E20"/>
    <w:rsid w:val="00500977"/>
    <w:rsid w:val="0050145C"/>
    <w:rsid w:val="00501680"/>
    <w:rsid w:val="00501CD2"/>
    <w:rsid w:val="00502460"/>
    <w:rsid w:val="005030EB"/>
    <w:rsid w:val="00507815"/>
    <w:rsid w:val="00511E6C"/>
    <w:rsid w:val="00514EDE"/>
    <w:rsid w:val="005154B1"/>
    <w:rsid w:val="00515567"/>
    <w:rsid w:val="00520C4E"/>
    <w:rsid w:val="0053106B"/>
    <w:rsid w:val="00535D0B"/>
    <w:rsid w:val="00537190"/>
    <w:rsid w:val="00546DFD"/>
    <w:rsid w:val="00550340"/>
    <w:rsid w:val="00551C4B"/>
    <w:rsid w:val="005520C9"/>
    <w:rsid w:val="0055235A"/>
    <w:rsid w:val="00552DE3"/>
    <w:rsid w:val="00553114"/>
    <w:rsid w:val="00553D70"/>
    <w:rsid w:val="0055643E"/>
    <w:rsid w:val="005610F7"/>
    <w:rsid w:val="00566416"/>
    <w:rsid w:val="00577D5E"/>
    <w:rsid w:val="005832ED"/>
    <w:rsid w:val="00586808"/>
    <w:rsid w:val="00591055"/>
    <w:rsid w:val="00594D0A"/>
    <w:rsid w:val="005A2188"/>
    <w:rsid w:val="005A2754"/>
    <w:rsid w:val="005A4E8E"/>
    <w:rsid w:val="005A69E4"/>
    <w:rsid w:val="005B1161"/>
    <w:rsid w:val="005B1EDE"/>
    <w:rsid w:val="005B2987"/>
    <w:rsid w:val="005B29A9"/>
    <w:rsid w:val="005B461F"/>
    <w:rsid w:val="005B542C"/>
    <w:rsid w:val="005B5F3A"/>
    <w:rsid w:val="005C03B9"/>
    <w:rsid w:val="005C189D"/>
    <w:rsid w:val="005C1F4E"/>
    <w:rsid w:val="005C3318"/>
    <w:rsid w:val="005C50DD"/>
    <w:rsid w:val="005C5499"/>
    <w:rsid w:val="005C57D3"/>
    <w:rsid w:val="005C7DE7"/>
    <w:rsid w:val="005D21DD"/>
    <w:rsid w:val="005D2C7B"/>
    <w:rsid w:val="005D342F"/>
    <w:rsid w:val="005D36C1"/>
    <w:rsid w:val="005D4C2E"/>
    <w:rsid w:val="005D7408"/>
    <w:rsid w:val="005D753D"/>
    <w:rsid w:val="005E27C5"/>
    <w:rsid w:val="005E2CDA"/>
    <w:rsid w:val="005E3550"/>
    <w:rsid w:val="005E6AFA"/>
    <w:rsid w:val="005F288C"/>
    <w:rsid w:val="005F3DE3"/>
    <w:rsid w:val="006007CF"/>
    <w:rsid w:val="00600A13"/>
    <w:rsid w:val="00600ADE"/>
    <w:rsid w:val="00600E8A"/>
    <w:rsid w:val="00602854"/>
    <w:rsid w:val="00603A00"/>
    <w:rsid w:val="006048C2"/>
    <w:rsid w:val="00605248"/>
    <w:rsid w:val="00605658"/>
    <w:rsid w:val="0061111D"/>
    <w:rsid w:val="006112CF"/>
    <w:rsid w:val="00612A4F"/>
    <w:rsid w:val="00612E70"/>
    <w:rsid w:val="00615101"/>
    <w:rsid w:val="00615591"/>
    <w:rsid w:val="0061608B"/>
    <w:rsid w:val="00616B4B"/>
    <w:rsid w:val="00617FE5"/>
    <w:rsid w:val="006209B2"/>
    <w:rsid w:val="00621D5E"/>
    <w:rsid w:val="00625437"/>
    <w:rsid w:val="006333D5"/>
    <w:rsid w:val="00635E43"/>
    <w:rsid w:val="0063769E"/>
    <w:rsid w:val="00641B2F"/>
    <w:rsid w:val="00643819"/>
    <w:rsid w:val="00643DCE"/>
    <w:rsid w:val="00647347"/>
    <w:rsid w:val="00655EF4"/>
    <w:rsid w:val="0065627C"/>
    <w:rsid w:val="00662906"/>
    <w:rsid w:val="00663D07"/>
    <w:rsid w:val="00672448"/>
    <w:rsid w:val="00674261"/>
    <w:rsid w:val="00676B8C"/>
    <w:rsid w:val="00682708"/>
    <w:rsid w:val="00682D24"/>
    <w:rsid w:val="00685696"/>
    <w:rsid w:val="0068759A"/>
    <w:rsid w:val="00687910"/>
    <w:rsid w:val="0069038E"/>
    <w:rsid w:val="00690F3E"/>
    <w:rsid w:val="006917BA"/>
    <w:rsid w:val="006918A1"/>
    <w:rsid w:val="00695074"/>
    <w:rsid w:val="0069511E"/>
    <w:rsid w:val="006955CF"/>
    <w:rsid w:val="006A3952"/>
    <w:rsid w:val="006A59F0"/>
    <w:rsid w:val="006A6C96"/>
    <w:rsid w:val="006A757C"/>
    <w:rsid w:val="006A7CF7"/>
    <w:rsid w:val="006A7FBF"/>
    <w:rsid w:val="006B02EC"/>
    <w:rsid w:val="006B16F3"/>
    <w:rsid w:val="006B37D7"/>
    <w:rsid w:val="006B6343"/>
    <w:rsid w:val="006C116D"/>
    <w:rsid w:val="006C30FC"/>
    <w:rsid w:val="006C34DD"/>
    <w:rsid w:val="006C3860"/>
    <w:rsid w:val="006C601D"/>
    <w:rsid w:val="006C60C3"/>
    <w:rsid w:val="006C60EC"/>
    <w:rsid w:val="006C78EA"/>
    <w:rsid w:val="006D5667"/>
    <w:rsid w:val="006D7AE9"/>
    <w:rsid w:val="006E1E05"/>
    <w:rsid w:val="006E317F"/>
    <w:rsid w:val="006E429A"/>
    <w:rsid w:val="006E4351"/>
    <w:rsid w:val="006E4AA9"/>
    <w:rsid w:val="006E5B7F"/>
    <w:rsid w:val="006F50B4"/>
    <w:rsid w:val="006F59BC"/>
    <w:rsid w:val="00700F45"/>
    <w:rsid w:val="007012CA"/>
    <w:rsid w:val="00703FB7"/>
    <w:rsid w:val="007056B1"/>
    <w:rsid w:val="00705B28"/>
    <w:rsid w:val="00705DB6"/>
    <w:rsid w:val="00707B1A"/>
    <w:rsid w:val="007104C1"/>
    <w:rsid w:val="007112F0"/>
    <w:rsid w:val="0071164A"/>
    <w:rsid w:val="00716646"/>
    <w:rsid w:val="007179E9"/>
    <w:rsid w:val="00722DE0"/>
    <w:rsid w:val="0072420A"/>
    <w:rsid w:val="007245FC"/>
    <w:rsid w:val="00730FB7"/>
    <w:rsid w:val="007310C3"/>
    <w:rsid w:val="00735725"/>
    <w:rsid w:val="00737211"/>
    <w:rsid w:val="007403C4"/>
    <w:rsid w:val="00740E41"/>
    <w:rsid w:val="00740EFE"/>
    <w:rsid w:val="00741439"/>
    <w:rsid w:val="00742391"/>
    <w:rsid w:val="00742F09"/>
    <w:rsid w:val="0074353A"/>
    <w:rsid w:val="00743619"/>
    <w:rsid w:val="00743A79"/>
    <w:rsid w:val="00743B66"/>
    <w:rsid w:val="00743C75"/>
    <w:rsid w:val="00744CFD"/>
    <w:rsid w:val="00747C43"/>
    <w:rsid w:val="00747F90"/>
    <w:rsid w:val="00751CD3"/>
    <w:rsid w:val="007565E0"/>
    <w:rsid w:val="00761706"/>
    <w:rsid w:val="00766CA2"/>
    <w:rsid w:val="007700BB"/>
    <w:rsid w:val="00770C6B"/>
    <w:rsid w:val="00771256"/>
    <w:rsid w:val="00772A49"/>
    <w:rsid w:val="0077340B"/>
    <w:rsid w:val="0077493A"/>
    <w:rsid w:val="00774AC7"/>
    <w:rsid w:val="00776A0A"/>
    <w:rsid w:val="00780232"/>
    <w:rsid w:val="0078376C"/>
    <w:rsid w:val="00786541"/>
    <w:rsid w:val="00795AEB"/>
    <w:rsid w:val="007967DE"/>
    <w:rsid w:val="00796A15"/>
    <w:rsid w:val="0079720A"/>
    <w:rsid w:val="007A2436"/>
    <w:rsid w:val="007A2B55"/>
    <w:rsid w:val="007A2C59"/>
    <w:rsid w:val="007A2CD3"/>
    <w:rsid w:val="007A3DED"/>
    <w:rsid w:val="007A5EC0"/>
    <w:rsid w:val="007B1BC9"/>
    <w:rsid w:val="007B3E8A"/>
    <w:rsid w:val="007B7174"/>
    <w:rsid w:val="007B7375"/>
    <w:rsid w:val="007B78E0"/>
    <w:rsid w:val="007C1C92"/>
    <w:rsid w:val="007C51F2"/>
    <w:rsid w:val="007C6A13"/>
    <w:rsid w:val="007D1240"/>
    <w:rsid w:val="007D2508"/>
    <w:rsid w:val="007D362A"/>
    <w:rsid w:val="007D46F2"/>
    <w:rsid w:val="007D6BE2"/>
    <w:rsid w:val="007D7D46"/>
    <w:rsid w:val="007E08F5"/>
    <w:rsid w:val="007E471A"/>
    <w:rsid w:val="007E5493"/>
    <w:rsid w:val="007E6001"/>
    <w:rsid w:val="007F134B"/>
    <w:rsid w:val="007F22BE"/>
    <w:rsid w:val="007F35C1"/>
    <w:rsid w:val="007F3CD9"/>
    <w:rsid w:val="0080001A"/>
    <w:rsid w:val="00804358"/>
    <w:rsid w:val="00805EE5"/>
    <w:rsid w:val="00806550"/>
    <w:rsid w:val="00826A4D"/>
    <w:rsid w:val="00832E6E"/>
    <w:rsid w:val="0083469E"/>
    <w:rsid w:val="00835FEB"/>
    <w:rsid w:val="00836C61"/>
    <w:rsid w:val="00836DE3"/>
    <w:rsid w:val="00841036"/>
    <w:rsid w:val="00841C0B"/>
    <w:rsid w:val="00841EC0"/>
    <w:rsid w:val="00844804"/>
    <w:rsid w:val="0084764F"/>
    <w:rsid w:val="008477F9"/>
    <w:rsid w:val="00852D36"/>
    <w:rsid w:val="008540D2"/>
    <w:rsid w:val="0085613E"/>
    <w:rsid w:val="00856908"/>
    <w:rsid w:val="00860EE0"/>
    <w:rsid w:val="008611F1"/>
    <w:rsid w:val="00861B81"/>
    <w:rsid w:val="00862F20"/>
    <w:rsid w:val="00862FA8"/>
    <w:rsid w:val="0086697F"/>
    <w:rsid w:val="00866BB2"/>
    <w:rsid w:val="00867306"/>
    <w:rsid w:val="00874EEF"/>
    <w:rsid w:val="00875BCA"/>
    <w:rsid w:val="008770D3"/>
    <w:rsid w:val="008806AD"/>
    <w:rsid w:val="008814F5"/>
    <w:rsid w:val="00883FB7"/>
    <w:rsid w:val="008857A4"/>
    <w:rsid w:val="008874C0"/>
    <w:rsid w:val="008906BB"/>
    <w:rsid w:val="008921C3"/>
    <w:rsid w:val="00892E82"/>
    <w:rsid w:val="00893EB5"/>
    <w:rsid w:val="008956BF"/>
    <w:rsid w:val="00896D1E"/>
    <w:rsid w:val="008A1FF8"/>
    <w:rsid w:val="008A2E45"/>
    <w:rsid w:val="008A4AC9"/>
    <w:rsid w:val="008A5402"/>
    <w:rsid w:val="008A75D5"/>
    <w:rsid w:val="008B13C4"/>
    <w:rsid w:val="008B162A"/>
    <w:rsid w:val="008B2C2B"/>
    <w:rsid w:val="008B2E12"/>
    <w:rsid w:val="008C2090"/>
    <w:rsid w:val="008C270F"/>
    <w:rsid w:val="008C2C89"/>
    <w:rsid w:val="008C5950"/>
    <w:rsid w:val="008D2522"/>
    <w:rsid w:val="008D5530"/>
    <w:rsid w:val="008E0012"/>
    <w:rsid w:val="008E7BB6"/>
    <w:rsid w:val="008F2629"/>
    <w:rsid w:val="008F2829"/>
    <w:rsid w:val="008F3D7B"/>
    <w:rsid w:val="008F4BFA"/>
    <w:rsid w:val="008F7EDE"/>
    <w:rsid w:val="00900B10"/>
    <w:rsid w:val="0090257C"/>
    <w:rsid w:val="009037EF"/>
    <w:rsid w:val="0090732E"/>
    <w:rsid w:val="00910380"/>
    <w:rsid w:val="00914691"/>
    <w:rsid w:val="00916AF4"/>
    <w:rsid w:val="00917F92"/>
    <w:rsid w:val="00921C90"/>
    <w:rsid w:val="0092415B"/>
    <w:rsid w:val="00926AD3"/>
    <w:rsid w:val="00930367"/>
    <w:rsid w:val="00930ADE"/>
    <w:rsid w:val="00930C3C"/>
    <w:rsid w:val="009337EC"/>
    <w:rsid w:val="00934FF9"/>
    <w:rsid w:val="00935220"/>
    <w:rsid w:val="009366EE"/>
    <w:rsid w:val="00936B81"/>
    <w:rsid w:val="00937422"/>
    <w:rsid w:val="0094102E"/>
    <w:rsid w:val="00942EFD"/>
    <w:rsid w:val="00943325"/>
    <w:rsid w:val="009436FA"/>
    <w:rsid w:val="009505F7"/>
    <w:rsid w:val="0095143B"/>
    <w:rsid w:val="009545CD"/>
    <w:rsid w:val="00956BA0"/>
    <w:rsid w:val="00962CDA"/>
    <w:rsid w:val="0096330D"/>
    <w:rsid w:val="009637EB"/>
    <w:rsid w:val="0096530F"/>
    <w:rsid w:val="00966458"/>
    <w:rsid w:val="00967B4C"/>
    <w:rsid w:val="009754A4"/>
    <w:rsid w:val="009760EE"/>
    <w:rsid w:val="00980AE7"/>
    <w:rsid w:val="00981856"/>
    <w:rsid w:val="0098242C"/>
    <w:rsid w:val="00982FF4"/>
    <w:rsid w:val="0098587C"/>
    <w:rsid w:val="00986189"/>
    <w:rsid w:val="00991893"/>
    <w:rsid w:val="009970EC"/>
    <w:rsid w:val="00997FC2"/>
    <w:rsid w:val="009A0DDA"/>
    <w:rsid w:val="009A166E"/>
    <w:rsid w:val="009A2C4C"/>
    <w:rsid w:val="009A3533"/>
    <w:rsid w:val="009A4763"/>
    <w:rsid w:val="009A5C49"/>
    <w:rsid w:val="009B1931"/>
    <w:rsid w:val="009B1F2B"/>
    <w:rsid w:val="009B3826"/>
    <w:rsid w:val="009B3CFF"/>
    <w:rsid w:val="009B4571"/>
    <w:rsid w:val="009B4721"/>
    <w:rsid w:val="009B48E6"/>
    <w:rsid w:val="009B5170"/>
    <w:rsid w:val="009B6B4E"/>
    <w:rsid w:val="009C1FC9"/>
    <w:rsid w:val="009C34C4"/>
    <w:rsid w:val="009C3BB9"/>
    <w:rsid w:val="009C4B88"/>
    <w:rsid w:val="009C67EE"/>
    <w:rsid w:val="009C77F8"/>
    <w:rsid w:val="009D0196"/>
    <w:rsid w:val="009D389B"/>
    <w:rsid w:val="009D4C98"/>
    <w:rsid w:val="009D64CC"/>
    <w:rsid w:val="009D6D95"/>
    <w:rsid w:val="009D7979"/>
    <w:rsid w:val="009E3893"/>
    <w:rsid w:val="009E4349"/>
    <w:rsid w:val="009E4E0E"/>
    <w:rsid w:val="009E5EEF"/>
    <w:rsid w:val="009E624A"/>
    <w:rsid w:val="009F60BB"/>
    <w:rsid w:val="009F6498"/>
    <w:rsid w:val="009F67A9"/>
    <w:rsid w:val="009F6B0E"/>
    <w:rsid w:val="00A012FB"/>
    <w:rsid w:val="00A01B6D"/>
    <w:rsid w:val="00A025DD"/>
    <w:rsid w:val="00A04B26"/>
    <w:rsid w:val="00A051BB"/>
    <w:rsid w:val="00A05922"/>
    <w:rsid w:val="00A07886"/>
    <w:rsid w:val="00A12117"/>
    <w:rsid w:val="00A124A0"/>
    <w:rsid w:val="00A209A5"/>
    <w:rsid w:val="00A252FD"/>
    <w:rsid w:val="00A277CB"/>
    <w:rsid w:val="00A35675"/>
    <w:rsid w:val="00A37856"/>
    <w:rsid w:val="00A37AA0"/>
    <w:rsid w:val="00A406CB"/>
    <w:rsid w:val="00A40E1B"/>
    <w:rsid w:val="00A40EB5"/>
    <w:rsid w:val="00A41590"/>
    <w:rsid w:val="00A43F38"/>
    <w:rsid w:val="00A45EA0"/>
    <w:rsid w:val="00A475D8"/>
    <w:rsid w:val="00A51DBB"/>
    <w:rsid w:val="00A53A88"/>
    <w:rsid w:val="00A57D7C"/>
    <w:rsid w:val="00A604BE"/>
    <w:rsid w:val="00A612A3"/>
    <w:rsid w:val="00A6157C"/>
    <w:rsid w:val="00A65746"/>
    <w:rsid w:val="00A6776B"/>
    <w:rsid w:val="00A701E5"/>
    <w:rsid w:val="00A7119A"/>
    <w:rsid w:val="00A72ED7"/>
    <w:rsid w:val="00A73F19"/>
    <w:rsid w:val="00A74072"/>
    <w:rsid w:val="00A74DC3"/>
    <w:rsid w:val="00A74FE8"/>
    <w:rsid w:val="00A769F3"/>
    <w:rsid w:val="00A777D2"/>
    <w:rsid w:val="00A77ADF"/>
    <w:rsid w:val="00A80E24"/>
    <w:rsid w:val="00A82ACD"/>
    <w:rsid w:val="00A90EA6"/>
    <w:rsid w:val="00A916B7"/>
    <w:rsid w:val="00A9294E"/>
    <w:rsid w:val="00A9406E"/>
    <w:rsid w:val="00A94F65"/>
    <w:rsid w:val="00AA08F0"/>
    <w:rsid w:val="00AA253A"/>
    <w:rsid w:val="00AA7876"/>
    <w:rsid w:val="00AB1095"/>
    <w:rsid w:val="00AB6668"/>
    <w:rsid w:val="00AC15EE"/>
    <w:rsid w:val="00AC17AD"/>
    <w:rsid w:val="00AC1C6F"/>
    <w:rsid w:val="00AC309E"/>
    <w:rsid w:val="00AC3A67"/>
    <w:rsid w:val="00AC63A1"/>
    <w:rsid w:val="00AD1849"/>
    <w:rsid w:val="00AD4F0F"/>
    <w:rsid w:val="00AD6B7C"/>
    <w:rsid w:val="00AE25F1"/>
    <w:rsid w:val="00AE3720"/>
    <w:rsid w:val="00AE6CF6"/>
    <w:rsid w:val="00AF0803"/>
    <w:rsid w:val="00AF10B5"/>
    <w:rsid w:val="00AF1EEB"/>
    <w:rsid w:val="00AF4E21"/>
    <w:rsid w:val="00AF74A7"/>
    <w:rsid w:val="00AF78B7"/>
    <w:rsid w:val="00B026BB"/>
    <w:rsid w:val="00B02F4B"/>
    <w:rsid w:val="00B04333"/>
    <w:rsid w:val="00B06397"/>
    <w:rsid w:val="00B105C8"/>
    <w:rsid w:val="00B140EE"/>
    <w:rsid w:val="00B152AE"/>
    <w:rsid w:val="00B16E68"/>
    <w:rsid w:val="00B17E3D"/>
    <w:rsid w:val="00B216FD"/>
    <w:rsid w:val="00B2305B"/>
    <w:rsid w:val="00B230A6"/>
    <w:rsid w:val="00B25407"/>
    <w:rsid w:val="00B25617"/>
    <w:rsid w:val="00B313A5"/>
    <w:rsid w:val="00B31602"/>
    <w:rsid w:val="00B33F11"/>
    <w:rsid w:val="00B34A71"/>
    <w:rsid w:val="00B374C1"/>
    <w:rsid w:val="00B40D6D"/>
    <w:rsid w:val="00B42D3A"/>
    <w:rsid w:val="00B45D64"/>
    <w:rsid w:val="00B45DF6"/>
    <w:rsid w:val="00B502A0"/>
    <w:rsid w:val="00B525A8"/>
    <w:rsid w:val="00B53514"/>
    <w:rsid w:val="00B57D30"/>
    <w:rsid w:val="00B62678"/>
    <w:rsid w:val="00B654AC"/>
    <w:rsid w:val="00B705AB"/>
    <w:rsid w:val="00B721A8"/>
    <w:rsid w:val="00B723D0"/>
    <w:rsid w:val="00B7774E"/>
    <w:rsid w:val="00B77B74"/>
    <w:rsid w:val="00B816F4"/>
    <w:rsid w:val="00B9248C"/>
    <w:rsid w:val="00B92874"/>
    <w:rsid w:val="00B94557"/>
    <w:rsid w:val="00B95C08"/>
    <w:rsid w:val="00BA7698"/>
    <w:rsid w:val="00BB5D43"/>
    <w:rsid w:val="00BB74BF"/>
    <w:rsid w:val="00BC0386"/>
    <w:rsid w:val="00BC0794"/>
    <w:rsid w:val="00BC20D4"/>
    <w:rsid w:val="00BC5BB2"/>
    <w:rsid w:val="00BD1ED9"/>
    <w:rsid w:val="00BD39C4"/>
    <w:rsid w:val="00BD72E0"/>
    <w:rsid w:val="00BE2B61"/>
    <w:rsid w:val="00BE42DA"/>
    <w:rsid w:val="00BE7370"/>
    <w:rsid w:val="00BF04CF"/>
    <w:rsid w:val="00BF43B5"/>
    <w:rsid w:val="00C00A46"/>
    <w:rsid w:val="00C0127B"/>
    <w:rsid w:val="00C0135E"/>
    <w:rsid w:val="00C03B7B"/>
    <w:rsid w:val="00C047A5"/>
    <w:rsid w:val="00C0490C"/>
    <w:rsid w:val="00C059D3"/>
    <w:rsid w:val="00C069C1"/>
    <w:rsid w:val="00C1592B"/>
    <w:rsid w:val="00C1606D"/>
    <w:rsid w:val="00C16756"/>
    <w:rsid w:val="00C16D3A"/>
    <w:rsid w:val="00C20941"/>
    <w:rsid w:val="00C20D0D"/>
    <w:rsid w:val="00C213C2"/>
    <w:rsid w:val="00C226BF"/>
    <w:rsid w:val="00C249AF"/>
    <w:rsid w:val="00C262BB"/>
    <w:rsid w:val="00C432B4"/>
    <w:rsid w:val="00C45323"/>
    <w:rsid w:val="00C45771"/>
    <w:rsid w:val="00C45EBA"/>
    <w:rsid w:val="00C4702E"/>
    <w:rsid w:val="00C505A0"/>
    <w:rsid w:val="00C5061E"/>
    <w:rsid w:val="00C57361"/>
    <w:rsid w:val="00C57A5D"/>
    <w:rsid w:val="00C63D3F"/>
    <w:rsid w:val="00C71C42"/>
    <w:rsid w:val="00C730F6"/>
    <w:rsid w:val="00C738B3"/>
    <w:rsid w:val="00C748AE"/>
    <w:rsid w:val="00C748BF"/>
    <w:rsid w:val="00C76A25"/>
    <w:rsid w:val="00C77B2D"/>
    <w:rsid w:val="00C80CC0"/>
    <w:rsid w:val="00C820B3"/>
    <w:rsid w:val="00C822BD"/>
    <w:rsid w:val="00C83970"/>
    <w:rsid w:val="00C84456"/>
    <w:rsid w:val="00C87A88"/>
    <w:rsid w:val="00C92369"/>
    <w:rsid w:val="00C92BFD"/>
    <w:rsid w:val="00C950CF"/>
    <w:rsid w:val="00C969C9"/>
    <w:rsid w:val="00C9799C"/>
    <w:rsid w:val="00C97CF9"/>
    <w:rsid w:val="00CA0C65"/>
    <w:rsid w:val="00CA3085"/>
    <w:rsid w:val="00CB2EA4"/>
    <w:rsid w:val="00CB30C9"/>
    <w:rsid w:val="00CC224E"/>
    <w:rsid w:val="00CC2BDC"/>
    <w:rsid w:val="00CC2BEB"/>
    <w:rsid w:val="00CC52B0"/>
    <w:rsid w:val="00CC5C7C"/>
    <w:rsid w:val="00CD692C"/>
    <w:rsid w:val="00CE3383"/>
    <w:rsid w:val="00CE462E"/>
    <w:rsid w:val="00CE5B04"/>
    <w:rsid w:val="00CF053C"/>
    <w:rsid w:val="00CF0CBD"/>
    <w:rsid w:val="00CF3026"/>
    <w:rsid w:val="00CF44D3"/>
    <w:rsid w:val="00CF4F14"/>
    <w:rsid w:val="00CF7AA9"/>
    <w:rsid w:val="00CF7CE6"/>
    <w:rsid w:val="00D01035"/>
    <w:rsid w:val="00D05972"/>
    <w:rsid w:val="00D0729F"/>
    <w:rsid w:val="00D10340"/>
    <w:rsid w:val="00D131B7"/>
    <w:rsid w:val="00D14861"/>
    <w:rsid w:val="00D16083"/>
    <w:rsid w:val="00D206B9"/>
    <w:rsid w:val="00D20B79"/>
    <w:rsid w:val="00D20E60"/>
    <w:rsid w:val="00D21145"/>
    <w:rsid w:val="00D21B18"/>
    <w:rsid w:val="00D22116"/>
    <w:rsid w:val="00D268DF"/>
    <w:rsid w:val="00D27B06"/>
    <w:rsid w:val="00D27FDC"/>
    <w:rsid w:val="00D33862"/>
    <w:rsid w:val="00D33AF9"/>
    <w:rsid w:val="00D344D1"/>
    <w:rsid w:val="00D369F7"/>
    <w:rsid w:val="00D3733E"/>
    <w:rsid w:val="00D43F79"/>
    <w:rsid w:val="00D4418C"/>
    <w:rsid w:val="00D45895"/>
    <w:rsid w:val="00D473AD"/>
    <w:rsid w:val="00D47EA6"/>
    <w:rsid w:val="00D619EB"/>
    <w:rsid w:val="00D6524F"/>
    <w:rsid w:val="00D72EDA"/>
    <w:rsid w:val="00D7560C"/>
    <w:rsid w:val="00D757C5"/>
    <w:rsid w:val="00D769FA"/>
    <w:rsid w:val="00D76AA8"/>
    <w:rsid w:val="00D80320"/>
    <w:rsid w:val="00D81552"/>
    <w:rsid w:val="00D81CFA"/>
    <w:rsid w:val="00D81D56"/>
    <w:rsid w:val="00D8390B"/>
    <w:rsid w:val="00D8678D"/>
    <w:rsid w:val="00D87DFE"/>
    <w:rsid w:val="00D916C4"/>
    <w:rsid w:val="00D93D79"/>
    <w:rsid w:val="00D94DDD"/>
    <w:rsid w:val="00D95AD2"/>
    <w:rsid w:val="00DA0FE8"/>
    <w:rsid w:val="00DA2053"/>
    <w:rsid w:val="00DA34B4"/>
    <w:rsid w:val="00DA38A8"/>
    <w:rsid w:val="00DA6798"/>
    <w:rsid w:val="00DA7425"/>
    <w:rsid w:val="00DB072C"/>
    <w:rsid w:val="00DB0B9F"/>
    <w:rsid w:val="00DB2520"/>
    <w:rsid w:val="00DB3BED"/>
    <w:rsid w:val="00DB4EF7"/>
    <w:rsid w:val="00DC232A"/>
    <w:rsid w:val="00DC4242"/>
    <w:rsid w:val="00DC55A0"/>
    <w:rsid w:val="00DC66C8"/>
    <w:rsid w:val="00DC7927"/>
    <w:rsid w:val="00DD01BB"/>
    <w:rsid w:val="00DD32CD"/>
    <w:rsid w:val="00DD4C18"/>
    <w:rsid w:val="00DD6A5E"/>
    <w:rsid w:val="00DD6DD7"/>
    <w:rsid w:val="00DE15A6"/>
    <w:rsid w:val="00DE32A4"/>
    <w:rsid w:val="00DE3344"/>
    <w:rsid w:val="00DE3568"/>
    <w:rsid w:val="00DF03F6"/>
    <w:rsid w:val="00DF0D93"/>
    <w:rsid w:val="00DF55C5"/>
    <w:rsid w:val="00DF5E8C"/>
    <w:rsid w:val="00E00612"/>
    <w:rsid w:val="00E01078"/>
    <w:rsid w:val="00E02F91"/>
    <w:rsid w:val="00E04213"/>
    <w:rsid w:val="00E04C81"/>
    <w:rsid w:val="00E06EE6"/>
    <w:rsid w:val="00E11ECD"/>
    <w:rsid w:val="00E14F65"/>
    <w:rsid w:val="00E16439"/>
    <w:rsid w:val="00E178CF"/>
    <w:rsid w:val="00E249A6"/>
    <w:rsid w:val="00E258E8"/>
    <w:rsid w:val="00E2616C"/>
    <w:rsid w:val="00E2793C"/>
    <w:rsid w:val="00E310D1"/>
    <w:rsid w:val="00E34BC3"/>
    <w:rsid w:val="00E35146"/>
    <w:rsid w:val="00E3729C"/>
    <w:rsid w:val="00E44A75"/>
    <w:rsid w:val="00E50E8E"/>
    <w:rsid w:val="00E532E8"/>
    <w:rsid w:val="00E619B3"/>
    <w:rsid w:val="00E644E2"/>
    <w:rsid w:val="00E733B6"/>
    <w:rsid w:val="00E73BAF"/>
    <w:rsid w:val="00E7440C"/>
    <w:rsid w:val="00E75BD5"/>
    <w:rsid w:val="00E7692E"/>
    <w:rsid w:val="00E835BD"/>
    <w:rsid w:val="00E8537F"/>
    <w:rsid w:val="00E864A6"/>
    <w:rsid w:val="00E90534"/>
    <w:rsid w:val="00E906B5"/>
    <w:rsid w:val="00E94773"/>
    <w:rsid w:val="00E94AB0"/>
    <w:rsid w:val="00E9582C"/>
    <w:rsid w:val="00E96661"/>
    <w:rsid w:val="00E9766B"/>
    <w:rsid w:val="00EA2A83"/>
    <w:rsid w:val="00EA2CF2"/>
    <w:rsid w:val="00EA370B"/>
    <w:rsid w:val="00EB20E1"/>
    <w:rsid w:val="00EB30E2"/>
    <w:rsid w:val="00EB3B73"/>
    <w:rsid w:val="00EB55EC"/>
    <w:rsid w:val="00EB65DE"/>
    <w:rsid w:val="00EB7A2C"/>
    <w:rsid w:val="00EC18EA"/>
    <w:rsid w:val="00EC2627"/>
    <w:rsid w:val="00EC2C5B"/>
    <w:rsid w:val="00EC3ABD"/>
    <w:rsid w:val="00EC592A"/>
    <w:rsid w:val="00ED1DFD"/>
    <w:rsid w:val="00ED6BFE"/>
    <w:rsid w:val="00ED72CE"/>
    <w:rsid w:val="00EE2E7A"/>
    <w:rsid w:val="00EE31F4"/>
    <w:rsid w:val="00EE3838"/>
    <w:rsid w:val="00EE5FAD"/>
    <w:rsid w:val="00EE76F1"/>
    <w:rsid w:val="00EF5CD3"/>
    <w:rsid w:val="00EF6021"/>
    <w:rsid w:val="00EF6333"/>
    <w:rsid w:val="00EF7F34"/>
    <w:rsid w:val="00F0111C"/>
    <w:rsid w:val="00F04695"/>
    <w:rsid w:val="00F04B6B"/>
    <w:rsid w:val="00F052F3"/>
    <w:rsid w:val="00F0556D"/>
    <w:rsid w:val="00F05B71"/>
    <w:rsid w:val="00F11D6E"/>
    <w:rsid w:val="00F144A8"/>
    <w:rsid w:val="00F146C9"/>
    <w:rsid w:val="00F168C1"/>
    <w:rsid w:val="00F212DF"/>
    <w:rsid w:val="00F21D2F"/>
    <w:rsid w:val="00F229AB"/>
    <w:rsid w:val="00F22B04"/>
    <w:rsid w:val="00F22C5C"/>
    <w:rsid w:val="00F254AE"/>
    <w:rsid w:val="00F30854"/>
    <w:rsid w:val="00F364B9"/>
    <w:rsid w:val="00F408BC"/>
    <w:rsid w:val="00F4485A"/>
    <w:rsid w:val="00F502F8"/>
    <w:rsid w:val="00F54C8C"/>
    <w:rsid w:val="00F554D7"/>
    <w:rsid w:val="00F62B8F"/>
    <w:rsid w:val="00F62FA7"/>
    <w:rsid w:val="00F63212"/>
    <w:rsid w:val="00F67D88"/>
    <w:rsid w:val="00F72DBC"/>
    <w:rsid w:val="00F73499"/>
    <w:rsid w:val="00F73ED9"/>
    <w:rsid w:val="00F74822"/>
    <w:rsid w:val="00F80F0F"/>
    <w:rsid w:val="00F83ABB"/>
    <w:rsid w:val="00F93B59"/>
    <w:rsid w:val="00F94F1D"/>
    <w:rsid w:val="00F95E76"/>
    <w:rsid w:val="00FA0682"/>
    <w:rsid w:val="00FA0D45"/>
    <w:rsid w:val="00FA480E"/>
    <w:rsid w:val="00FA4825"/>
    <w:rsid w:val="00FA4A2B"/>
    <w:rsid w:val="00FB0346"/>
    <w:rsid w:val="00FB4F19"/>
    <w:rsid w:val="00FB5D8B"/>
    <w:rsid w:val="00FC0534"/>
    <w:rsid w:val="00FC0DFA"/>
    <w:rsid w:val="00FC16A9"/>
    <w:rsid w:val="00FC372D"/>
    <w:rsid w:val="00FC4216"/>
    <w:rsid w:val="00FD23F3"/>
    <w:rsid w:val="00FE0691"/>
    <w:rsid w:val="00FE14CB"/>
    <w:rsid w:val="00FE2426"/>
    <w:rsid w:val="00FE3D35"/>
    <w:rsid w:val="00FE4119"/>
    <w:rsid w:val="00FE53F7"/>
    <w:rsid w:val="00FE6251"/>
    <w:rsid w:val="00FE6AAB"/>
    <w:rsid w:val="00FF2CF8"/>
    <w:rsid w:val="00FF485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918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53C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453CC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453CC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EF7F34"/>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EF7F3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194BF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91893"/>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265F7A"/>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Prrafodelista">
    <w:name w:val="List Paragraph"/>
    <w:basedOn w:val="Normal"/>
    <w:uiPriority w:val="34"/>
    <w:qFormat/>
    <w:rsid w:val="00616B4B"/>
    <w:pPr>
      <w:ind w:left="720"/>
      <w:contextualSpacing/>
    </w:pPr>
  </w:style>
  <w:style w:type="paragraph" w:styleId="Textodeglobo">
    <w:name w:val="Balloon Text"/>
    <w:basedOn w:val="Normal"/>
    <w:link w:val="TextodegloboCar"/>
    <w:uiPriority w:val="99"/>
    <w:semiHidden/>
    <w:unhideWhenUsed/>
    <w:rsid w:val="0000222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222F"/>
    <w:rPr>
      <w:rFonts w:ascii="Tahoma" w:hAnsi="Tahoma" w:cs="Tahoma"/>
      <w:sz w:val="16"/>
      <w:szCs w:val="16"/>
    </w:rPr>
  </w:style>
  <w:style w:type="table" w:styleId="Tablaconcuadrcula">
    <w:name w:val="Table Grid"/>
    <w:basedOn w:val="Tablanormal"/>
    <w:uiPriority w:val="59"/>
    <w:rsid w:val="00E619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E619B3"/>
    <w:pPr>
      <w:autoSpaceDE w:val="0"/>
      <w:autoSpaceDN w:val="0"/>
      <w:adjustRightInd w:val="0"/>
      <w:spacing w:after="0" w:line="240" w:lineRule="auto"/>
    </w:pPr>
    <w:rPr>
      <w:rFonts w:ascii="Arial" w:hAnsi="Arial" w:cs="Arial"/>
      <w:color w:val="000000"/>
      <w:sz w:val="24"/>
      <w:szCs w:val="24"/>
    </w:rPr>
  </w:style>
  <w:style w:type="character" w:styleId="Textodelmarcadordeposicin">
    <w:name w:val="Placeholder Text"/>
    <w:basedOn w:val="Fuentedeprrafopredeter"/>
    <w:uiPriority w:val="99"/>
    <w:semiHidden/>
    <w:rsid w:val="00DF55C5"/>
    <w:rPr>
      <w:color w:val="808080"/>
    </w:rPr>
  </w:style>
  <w:style w:type="paragraph" w:styleId="Textonotapie">
    <w:name w:val="footnote text"/>
    <w:basedOn w:val="Normal"/>
    <w:link w:val="TextonotapieCar"/>
    <w:uiPriority w:val="99"/>
    <w:unhideWhenUsed/>
    <w:rsid w:val="00194759"/>
    <w:pPr>
      <w:spacing w:after="0" w:line="240" w:lineRule="auto"/>
    </w:pPr>
    <w:rPr>
      <w:sz w:val="20"/>
      <w:szCs w:val="20"/>
    </w:rPr>
  </w:style>
  <w:style w:type="character" w:customStyle="1" w:styleId="TextonotapieCar">
    <w:name w:val="Texto nota pie Car"/>
    <w:basedOn w:val="Fuentedeprrafopredeter"/>
    <w:link w:val="Textonotapie"/>
    <w:uiPriority w:val="99"/>
    <w:rsid w:val="00194759"/>
    <w:rPr>
      <w:sz w:val="20"/>
      <w:szCs w:val="20"/>
    </w:rPr>
  </w:style>
  <w:style w:type="character" w:styleId="Refdenotaalpie">
    <w:name w:val="footnote reference"/>
    <w:basedOn w:val="Fuentedeprrafopredeter"/>
    <w:uiPriority w:val="99"/>
    <w:semiHidden/>
    <w:unhideWhenUsed/>
    <w:rsid w:val="00194759"/>
    <w:rPr>
      <w:vertAlign w:val="superscript"/>
    </w:rPr>
  </w:style>
  <w:style w:type="paragraph" w:styleId="Lista">
    <w:name w:val="List"/>
    <w:basedOn w:val="Normal"/>
    <w:uiPriority w:val="99"/>
    <w:unhideWhenUsed/>
    <w:rsid w:val="00991893"/>
    <w:pPr>
      <w:ind w:left="283" w:hanging="283"/>
      <w:contextualSpacing/>
    </w:pPr>
  </w:style>
  <w:style w:type="paragraph" w:styleId="Lista2">
    <w:name w:val="List 2"/>
    <w:basedOn w:val="Normal"/>
    <w:uiPriority w:val="99"/>
    <w:unhideWhenUsed/>
    <w:rsid w:val="00991893"/>
    <w:pPr>
      <w:ind w:left="566" w:hanging="283"/>
      <w:contextualSpacing/>
    </w:pPr>
  </w:style>
  <w:style w:type="paragraph" w:styleId="Lista3">
    <w:name w:val="List 3"/>
    <w:basedOn w:val="Normal"/>
    <w:uiPriority w:val="99"/>
    <w:unhideWhenUsed/>
    <w:rsid w:val="00991893"/>
    <w:pPr>
      <w:ind w:left="849" w:hanging="283"/>
      <w:contextualSpacing/>
    </w:pPr>
  </w:style>
  <w:style w:type="paragraph" w:styleId="Lista4">
    <w:name w:val="List 4"/>
    <w:basedOn w:val="Normal"/>
    <w:uiPriority w:val="99"/>
    <w:unhideWhenUsed/>
    <w:rsid w:val="00991893"/>
    <w:pPr>
      <w:ind w:left="1132" w:hanging="283"/>
      <w:contextualSpacing/>
    </w:pPr>
  </w:style>
  <w:style w:type="paragraph" w:styleId="Saludo">
    <w:name w:val="Salutation"/>
    <w:basedOn w:val="Normal"/>
    <w:next w:val="Normal"/>
    <w:link w:val="SaludoCar"/>
    <w:uiPriority w:val="99"/>
    <w:unhideWhenUsed/>
    <w:rsid w:val="00991893"/>
  </w:style>
  <w:style w:type="character" w:customStyle="1" w:styleId="SaludoCar">
    <w:name w:val="Saludo Car"/>
    <w:basedOn w:val="Fuentedeprrafopredeter"/>
    <w:link w:val="Saludo"/>
    <w:uiPriority w:val="99"/>
    <w:rsid w:val="00991893"/>
  </w:style>
  <w:style w:type="paragraph" w:styleId="Continuarlista">
    <w:name w:val="List Continue"/>
    <w:basedOn w:val="Normal"/>
    <w:uiPriority w:val="99"/>
    <w:unhideWhenUsed/>
    <w:rsid w:val="00991893"/>
    <w:pPr>
      <w:spacing w:after="120"/>
      <w:ind w:left="283"/>
      <w:contextualSpacing/>
    </w:pPr>
  </w:style>
  <w:style w:type="paragraph" w:styleId="Continuarlista2">
    <w:name w:val="List Continue 2"/>
    <w:basedOn w:val="Normal"/>
    <w:uiPriority w:val="99"/>
    <w:unhideWhenUsed/>
    <w:rsid w:val="00991893"/>
    <w:pPr>
      <w:spacing w:after="120"/>
      <w:ind w:left="566"/>
      <w:contextualSpacing/>
    </w:pPr>
  </w:style>
  <w:style w:type="paragraph" w:styleId="Continuarlista3">
    <w:name w:val="List Continue 3"/>
    <w:basedOn w:val="Normal"/>
    <w:uiPriority w:val="99"/>
    <w:unhideWhenUsed/>
    <w:rsid w:val="00991893"/>
    <w:pPr>
      <w:spacing w:after="120"/>
      <w:ind w:left="849"/>
      <w:contextualSpacing/>
    </w:pPr>
  </w:style>
  <w:style w:type="paragraph" w:styleId="Epgrafe">
    <w:name w:val="caption"/>
    <w:basedOn w:val="Normal"/>
    <w:next w:val="Normal"/>
    <w:uiPriority w:val="35"/>
    <w:unhideWhenUsed/>
    <w:qFormat/>
    <w:rsid w:val="00991893"/>
    <w:pPr>
      <w:spacing w:line="240" w:lineRule="auto"/>
    </w:pPr>
    <w:rPr>
      <w:b/>
      <w:bCs/>
      <w:color w:val="4F81BD" w:themeColor="accent1"/>
      <w:sz w:val="18"/>
      <w:szCs w:val="18"/>
    </w:rPr>
  </w:style>
  <w:style w:type="paragraph" w:styleId="Ttulo">
    <w:name w:val="Title"/>
    <w:basedOn w:val="Normal"/>
    <w:next w:val="Normal"/>
    <w:link w:val="TtuloCar"/>
    <w:uiPriority w:val="10"/>
    <w:qFormat/>
    <w:rsid w:val="0099189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991893"/>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991893"/>
    <w:pPr>
      <w:spacing w:after="120"/>
    </w:pPr>
  </w:style>
  <w:style w:type="character" w:customStyle="1" w:styleId="TextoindependienteCar">
    <w:name w:val="Texto independiente Car"/>
    <w:basedOn w:val="Fuentedeprrafopredeter"/>
    <w:link w:val="Textoindependiente"/>
    <w:uiPriority w:val="99"/>
    <w:rsid w:val="00991893"/>
  </w:style>
  <w:style w:type="paragraph" w:styleId="Subttulo">
    <w:name w:val="Subtitle"/>
    <w:basedOn w:val="Normal"/>
    <w:next w:val="Normal"/>
    <w:link w:val="SubttuloCar"/>
    <w:uiPriority w:val="11"/>
    <w:qFormat/>
    <w:rsid w:val="0099189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91893"/>
    <w:rPr>
      <w:rFonts w:asciiTheme="majorHAnsi" w:eastAsiaTheme="majorEastAsia" w:hAnsiTheme="majorHAnsi" w:cstheme="majorBidi"/>
      <w:i/>
      <w:iCs/>
      <w:color w:val="4F81BD" w:themeColor="accent1"/>
      <w:spacing w:val="15"/>
      <w:sz w:val="24"/>
      <w:szCs w:val="24"/>
    </w:rPr>
  </w:style>
  <w:style w:type="paragraph" w:styleId="Sangradetextonormal">
    <w:name w:val="Body Text Indent"/>
    <w:basedOn w:val="Normal"/>
    <w:link w:val="SangradetextonormalCar"/>
    <w:uiPriority w:val="99"/>
    <w:semiHidden/>
    <w:unhideWhenUsed/>
    <w:rsid w:val="00991893"/>
    <w:pPr>
      <w:spacing w:after="120"/>
      <w:ind w:left="283"/>
    </w:pPr>
  </w:style>
  <w:style w:type="character" w:customStyle="1" w:styleId="SangradetextonormalCar">
    <w:name w:val="Sangría de texto normal Car"/>
    <w:basedOn w:val="Fuentedeprrafopredeter"/>
    <w:link w:val="Sangradetextonormal"/>
    <w:uiPriority w:val="99"/>
    <w:semiHidden/>
    <w:rsid w:val="00991893"/>
  </w:style>
  <w:style w:type="paragraph" w:styleId="Textoindependienteprimerasangra2">
    <w:name w:val="Body Text First Indent 2"/>
    <w:basedOn w:val="Sangradetextonormal"/>
    <w:link w:val="Textoindependienteprimerasangra2Car"/>
    <w:uiPriority w:val="99"/>
    <w:unhideWhenUsed/>
    <w:rsid w:val="00991893"/>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91893"/>
  </w:style>
  <w:style w:type="character" w:styleId="Hipervnculo">
    <w:name w:val="Hyperlink"/>
    <w:basedOn w:val="Fuentedeprrafopredeter"/>
    <w:uiPriority w:val="99"/>
    <w:unhideWhenUsed/>
    <w:rsid w:val="00991893"/>
    <w:rPr>
      <w:color w:val="0000FF" w:themeColor="hyperlink"/>
      <w:u w:val="single"/>
    </w:rPr>
  </w:style>
  <w:style w:type="paragraph" w:styleId="Sinespaciado">
    <w:name w:val="No Spacing"/>
    <w:uiPriority w:val="1"/>
    <w:qFormat/>
    <w:rsid w:val="005E2CDA"/>
    <w:pPr>
      <w:spacing w:after="0" w:line="240" w:lineRule="auto"/>
    </w:pPr>
  </w:style>
  <w:style w:type="table" w:customStyle="1" w:styleId="Sombreadoclaro-nfasis11">
    <w:name w:val="Sombreado claro - Énfasis 11"/>
    <w:basedOn w:val="Tablanormal"/>
    <w:uiPriority w:val="60"/>
    <w:rsid w:val="00F11D6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6333D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apple-converted-space">
    <w:name w:val="apple-converted-space"/>
    <w:basedOn w:val="Fuentedeprrafopredeter"/>
    <w:rsid w:val="00E96661"/>
  </w:style>
  <w:style w:type="character" w:customStyle="1" w:styleId="ft1p1">
    <w:name w:val="ft1p1"/>
    <w:basedOn w:val="Fuentedeprrafopredeter"/>
    <w:rsid w:val="00BC0794"/>
  </w:style>
  <w:style w:type="table" w:styleId="Listaclara-nfasis5">
    <w:name w:val="Light List Accent 5"/>
    <w:basedOn w:val="Tablanormal"/>
    <w:uiPriority w:val="61"/>
    <w:rsid w:val="00C049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vistosa-nfasis6">
    <w:name w:val="Colorful List Accent 6"/>
    <w:basedOn w:val="Tablanormal"/>
    <w:uiPriority w:val="72"/>
    <w:rsid w:val="00C0490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Encabezado">
    <w:name w:val="header"/>
    <w:basedOn w:val="Normal"/>
    <w:link w:val="EncabezadoCar"/>
    <w:uiPriority w:val="99"/>
    <w:unhideWhenUsed/>
    <w:rsid w:val="006C11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C116D"/>
  </w:style>
  <w:style w:type="paragraph" w:styleId="Piedepgina">
    <w:name w:val="footer"/>
    <w:basedOn w:val="Normal"/>
    <w:link w:val="PiedepginaCar"/>
    <w:uiPriority w:val="99"/>
    <w:unhideWhenUsed/>
    <w:rsid w:val="006C11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C116D"/>
  </w:style>
  <w:style w:type="paragraph" w:styleId="TDC1">
    <w:name w:val="toc 1"/>
    <w:basedOn w:val="Normal"/>
    <w:next w:val="Normal"/>
    <w:autoRedefine/>
    <w:uiPriority w:val="39"/>
    <w:unhideWhenUsed/>
    <w:rsid w:val="00C213C2"/>
    <w:pPr>
      <w:tabs>
        <w:tab w:val="right" w:leader="hyphen" w:pos="8268"/>
      </w:tabs>
      <w:spacing w:after="100"/>
      <w:jc w:val="both"/>
    </w:pPr>
  </w:style>
  <w:style w:type="table" w:customStyle="1" w:styleId="Tablaconcuadrcula1">
    <w:name w:val="Tabla con cuadrícula1"/>
    <w:basedOn w:val="Tablanormal"/>
    <w:next w:val="Tablaconcuadrcula"/>
    <w:uiPriority w:val="59"/>
    <w:rsid w:val="004950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1">
    <w:name w:val="Sombreado claro1"/>
    <w:basedOn w:val="Tablanormal"/>
    <w:uiPriority w:val="60"/>
    <w:rsid w:val="00391A6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dice1">
    <w:name w:val="index 1"/>
    <w:basedOn w:val="Normal"/>
    <w:next w:val="Normal"/>
    <w:autoRedefine/>
    <w:uiPriority w:val="99"/>
    <w:semiHidden/>
    <w:unhideWhenUsed/>
    <w:rsid w:val="00D72EDA"/>
    <w:pPr>
      <w:spacing w:after="0" w:line="240" w:lineRule="auto"/>
      <w:ind w:left="220" w:hanging="220"/>
    </w:pPr>
  </w:style>
  <w:style w:type="paragraph" w:styleId="TDC2">
    <w:name w:val="toc 2"/>
    <w:basedOn w:val="Normal"/>
    <w:next w:val="Normal"/>
    <w:autoRedefine/>
    <w:uiPriority w:val="39"/>
    <w:unhideWhenUsed/>
    <w:rsid w:val="005A69E4"/>
    <w:pPr>
      <w:spacing w:after="100"/>
      <w:ind w:left="220"/>
    </w:pPr>
  </w:style>
  <w:style w:type="paragraph" w:styleId="TDC3">
    <w:name w:val="toc 3"/>
    <w:basedOn w:val="Normal"/>
    <w:next w:val="Normal"/>
    <w:autoRedefine/>
    <w:uiPriority w:val="39"/>
    <w:unhideWhenUsed/>
    <w:rsid w:val="005A69E4"/>
    <w:pPr>
      <w:spacing w:after="100"/>
      <w:ind w:left="440"/>
    </w:pPr>
  </w:style>
  <w:style w:type="paragraph" w:styleId="TDC4">
    <w:name w:val="toc 4"/>
    <w:basedOn w:val="Normal"/>
    <w:next w:val="Normal"/>
    <w:autoRedefine/>
    <w:uiPriority w:val="39"/>
    <w:unhideWhenUsed/>
    <w:rsid w:val="005A69E4"/>
    <w:pPr>
      <w:spacing w:after="100"/>
      <w:ind w:left="660"/>
    </w:pPr>
  </w:style>
  <w:style w:type="paragraph" w:styleId="TDC5">
    <w:name w:val="toc 5"/>
    <w:basedOn w:val="Normal"/>
    <w:next w:val="Normal"/>
    <w:autoRedefine/>
    <w:uiPriority w:val="39"/>
    <w:unhideWhenUsed/>
    <w:rsid w:val="005A69E4"/>
    <w:pPr>
      <w:spacing w:after="100"/>
      <w:ind w:left="880"/>
    </w:pPr>
  </w:style>
  <w:style w:type="paragraph" w:styleId="TDC6">
    <w:name w:val="toc 6"/>
    <w:basedOn w:val="Normal"/>
    <w:next w:val="Normal"/>
    <w:autoRedefine/>
    <w:uiPriority w:val="39"/>
    <w:unhideWhenUsed/>
    <w:rsid w:val="005A69E4"/>
    <w:pPr>
      <w:spacing w:after="100"/>
      <w:ind w:left="1100"/>
    </w:pPr>
  </w:style>
  <w:style w:type="paragraph" w:styleId="TDC7">
    <w:name w:val="toc 7"/>
    <w:basedOn w:val="Normal"/>
    <w:next w:val="Normal"/>
    <w:autoRedefine/>
    <w:uiPriority w:val="39"/>
    <w:unhideWhenUsed/>
    <w:rsid w:val="005A69E4"/>
    <w:pPr>
      <w:spacing w:after="100"/>
      <w:ind w:left="1320"/>
    </w:pPr>
  </w:style>
  <w:style w:type="paragraph" w:styleId="TDC8">
    <w:name w:val="toc 8"/>
    <w:basedOn w:val="Normal"/>
    <w:next w:val="Normal"/>
    <w:autoRedefine/>
    <w:uiPriority w:val="39"/>
    <w:unhideWhenUsed/>
    <w:rsid w:val="005A69E4"/>
    <w:pPr>
      <w:spacing w:after="100"/>
      <w:ind w:left="1540"/>
    </w:pPr>
  </w:style>
  <w:style w:type="paragraph" w:styleId="TDC9">
    <w:name w:val="toc 9"/>
    <w:basedOn w:val="Normal"/>
    <w:next w:val="Normal"/>
    <w:autoRedefine/>
    <w:uiPriority w:val="39"/>
    <w:unhideWhenUsed/>
    <w:rsid w:val="005A69E4"/>
    <w:pPr>
      <w:spacing w:after="100"/>
      <w:ind w:left="1760"/>
    </w:pPr>
  </w:style>
  <w:style w:type="character" w:styleId="Textoennegrita">
    <w:name w:val="Strong"/>
    <w:basedOn w:val="Fuentedeprrafopredeter"/>
    <w:uiPriority w:val="22"/>
    <w:qFormat/>
    <w:rsid w:val="007C1C92"/>
    <w:rPr>
      <w:b/>
      <w:bCs/>
    </w:rPr>
  </w:style>
  <w:style w:type="character" w:customStyle="1" w:styleId="post-author">
    <w:name w:val="post-author"/>
    <w:basedOn w:val="Fuentedeprrafopredeter"/>
    <w:rsid w:val="00E02F91"/>
  </w:style>
  <w:style w:type="character" w:customStyle="1" w:styleId="fn">
    <w:name w:val="fn"/>
    <w:basedOn w:val="Fuentedeprrafopredeter"/>
    <w:rsid w:val="00E02F91"/>
  </w:style>
  <w:style w:type="character" w:customStyle="1" w:styleId="ft0p5">
    <w:name w:val="ft0p5"/>
    <w:basedOn w:val="Fuentedeprrafopredeter"/>
    <w:rsid w:val="00154E15"/>
  </w:style>
  <w:style w:type="character" w:customStyle="1" w:styleId="Ttulo2Car">
    <w:name w:val="Título 2 Car"/>
    <w:basedOn w:val="Fuentedeprrafopredeter"/>
    <w:link w:val="Ttulo2"/>
    <w:uiPriority w:val="9"/>
    <w:rsid w:val="00453CC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453CCF"/>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453CCF"/>
    <w:rPr>
      <w:rFonts w:asciiTheme="majorHAnsi" w:eastAsiaTheme="majorEastAsia" w:hAnsiTheme="majorHAnsi" w:cstheme="majorBidi"/>
      <w:b/>
      <w:bCs/>
      <w:i/>
      <w:iCs/>
      <w:color w:val="4F81BD" w:themeColor="accent1"/>
    </w:rPr>
  </w:style>
  <w:style w:type="paragraph" w:styleId="TtulodeTDC">
    <w:name w:val="TOC Heading"/>
    <w:basedOn w:val="Ttulo1"/>
    <w:next w:val="Normal"/>
    <w:uiPriority w:val="39"/>
    <w:unhideWhenUsed/>
    <w:qFormat/>
    <w:rsid w:val="00126DC7"/>
    <w:pPr>
      <w:outlineLvl w:val="9"/>
    </w:pPr>
  </w:style>
  <w:style w:type="character" w:customStyle="1" w:styleId="Ttulo5Car">
    <w:name w:val="Título 5 Car"/>
    <w:basedOn w:val="Fuentedeprrafopredeter"/>
    <w:link w:val="Ttulo5"/>
    <w:uiPriority w:val="9"/>
    <w:rsid w:val="00EF7F34"/>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EF7F34"/>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194BFA"/>
    <w:rPr>
      <w:rFonts w:asciiTheme="majorHAnsi" w:eastAsiaTheme="majorEastAsia" w:hAnsiTheme="majorHAnsi" w:cstheme="majorBidi"/>
      <w:i/>
      <w:iCs/>
      <w:color w:val="404040" w:themeColor="text1" w:themeTint="BF"/>
    </w:rPr>
  </w:style>
  <w:style w:type="table" w:styleId="Cuadrculamedia1-nfasis1">
    <w:name w:val="Medium Grid 1 Accent 1"/>
    <w:basedOn w:val="Tablanormal"/>
    <w:uiPriority w:val="67"/>
    <w:rsid w:val="00551C4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nfasis">
    <w:name w:val="Emphasis"/>
    <w:basedOn w:val="Fuentedeprrafopredeter"/>
    <w:uiPriority w:val="20"/>
    <w:qFormat/>
    <w:rsid w:val="002176D3"/>
    <w:rPr>
      <w:i/>
      <w:iCs/>
    </w:rPr>
  </w:style>
  <w:style w:type="table" w:styleId="Cuadrculavistosa-nfasis1">
    <w:name w:val="Colorful Grid Accent 1"/>
    <w:basedOn w:val="Tablanormal"/>
    <w:uiPriority w:val="73"/>
    <w:rsid w:val="00F748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ombreadoclaro-nfasis1">
    <w:name w:val="Light Shading Accent 1"/>
    <w:basedOn w:val="Tablanormal"/>
    <w:uiPriority w:val="60"/>
    <w:rsid w:val="00D81D5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918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53C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453CC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453CC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EF7F34"/>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EF7F3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194BF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91893"/>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265F7A"/>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Prrafodelista">
    <w:name w:val="List Paragraph"/>
    <w:basedOn w:val="Normal"/>
    <w:uiPriority w:val="34"/>
    <w:qFormat/>
    <w:rsid w:val="00616B4B"/>
    <w:pPr>
      <w:ind w:left="720"/>
      <w:contextualSpacing/>
    </w:pPr>
  </w:style>
  <w:style w:type="paragraph" w:styleId="Textodeglobo">
    <w:name w:val="Balloon Text"/>
    <w:basedOn w:val="Normal"/>
    <w:link w:val="TextodegloboCar"/>
    <w:uiPriority w:val="99"/>
    <w:semiHidden/>
    <w:unhideWhenUsed/>
    <w:rsid w:val="0000222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222F"/>
    <w:rPr>
      <w:rFonts w:ascii="Tahoma" w:hAnsi="Tahoma" w:cs="Tahoma"/>
      <w:sz w:val="16"/>
      <w:szCs w:val="16"/>
    </w:rPr>
  </w:style>
  <w:style w:type="table" w:styleId="Tablaconcuadrcula">
    <w:name w:val="Table Grid"/>
    <w:basedOn w:val="Tablanormal"/>
    <w:uiPriority w:val="59"/>
    <w:rsid w:val="00E619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E619B3"/>
    <w:pPr>
      <w:autoSpaceDE w:val="0"/>
      <w:autoSpaceDN w:val="0"/>
      <w:adjustRightInd w:val="0"/>
      <w:spacing w:after="0" w:line="240" w:lineRule="auto"/>
    </w:pPr>
    <w:rPr>
      <w:rFonts w:ascii="Arial" w:hAnsi="Arial" w:cs="Arial"/>
      <w:color w:val="000000"/>
      <w:sz w:val="24"/>
      <w:szCs w:val="24"/>
    </w:rPr>
  </w:style>
  <w:style w:type="character" w:styleId="Textodelmarcadordeposicin">
    <w:name w:val="Placeholder Text"/>
    <w:basedOn w:val="Fuentedeprrafopredeter"/>
    <w:uiPriority w:val="99"/>
    <w:semiHidden/>
    <w:rsid w:val="00DF55C5"/>
    <w:rPr>
      <w:color w:val="808080"/>
    </w:rPr>
  </w:style>
  <w:style w:type="paragraph" w:styleId="Textonotapie">
    <w:name w:val="footnote text"/>
    <w:basedOn w:val="Normal"/>
    <w:link w:val="TextonotapieCar"/>
    <w:uiPriority w:val="99"/>
    <w:unhideWhenUsed/>
    <w:rsid w:val="00194759"/>
    <w:pPr>
      <w:spacing w:after="0" w:line="240" w:lineRule="auto"/>
    </w:pPr>
    <w:rPr>
      <w:sz w:val="20"/>
      <w:szCs w:val="20"/>
    </w:rPr>
  </w:style>
  <w:style w:type="character" w:customStyle="1" w:styleId="TextonotapieCar">
    <w:name w:val="Texto nota pie Car"/>
    <w:basedOn w:val="Fuentedeprrafopredeter"/>
    <w:link w:val="Textonotapie"/>
    <w:uiPriority w:val="99"/>
    <w:rsid w:val="00194759"/>
    <w:rPr>
      <w:sz w:val="20"/>
      <w:szCs w:val="20"/>
    </w:rPr>
  </w:style>
  <w:style w:type="character" w:styleId="Refdenotaalpie">
    <w:name w:val="footnote reference"/>
    <w:basedOn w:val="Fuentedeprrafopredeter"/>
    <w:uiPriority w:val="99"/>
    <w:semiHidden/>
    <w:unhideWhenUsed/>
    <w:rsid w:val="00194759"/>
    <w:rPr>
      <w:vertAlign w:val="superscript"/>
    </w:rPr>
  </w:style>
  <w:style w:type="paragraph" w:styleId="Lista">
    <w:name w:val="List"/>
    <w:basedOn w:val="Normal"/>
    <w:uiPriority w:val="99"/>
    <w:unhideWhenUsed/>
    <w:rsid w:val="00991893"/>
    <w:pPr>
      <w:ind w:left="283" w:hanging="283"/>
      <w:contextualSpacing/>
    </w:pPr>
  </w:style>
  <w:style w:type="paragraph" w:styleId="Lista2">
    <w:name w:val="List 2"/>
    <w:basedOn w:val="Normal"/>
    <w:uiPriority w:val="99"/>
    <w:unhideWhenUsed/>
    <w:rsid w:val="00991893"/>
    <w:pPr>
      <w:ind w:left="566" w:hanging="283"/>
      <w:contextualSpacing/>
    </w:pPr>
  </w:style>
  <w:style w:type="paragraph" w:styleId="Lista3">
    <w:name w:val="List 3"/>
    <w:basedOn w:val="Normal"/>
    <w:uiPriority w:val="99"/>
    <w:unhideWhenUsed/>
    <w:rsid w:val="00991893"/>
    <w:pPr>
      <w:ind w:left="849" w:hanging="283"/>
      <w:contextualSpacing/>
    </w:pPr>
  </w:style>
  <w:style w:type="paragraph" w:styleId="Lista4">
    <w:name w:val="List 4"/>
    <w:basedOn w:val="Normal"/>
    <w:uiPriority w:val="99"/>
    <w:unhideWhenUsed/>
    <w:rsid w:val="00991893"/>
    <w:pPr>
      <w:ind w:left="1132" w:hanging="283"/>
      <w:contextualSpacing/>
    </w:pPr>
  </w:style>
  <w:style w:type="paragraph" w:styleId="Saludo">
    <w:name w:val="Salutation"/>
    <w:basedOn w:val="Normal"/>
    <w:next w:val="Normal"/>
    <w:link w:val="SaludoCar"/>
    <w:uiPriority w:val="99"/>
    <w:unhideWhenUsed/>
    <w:rsid w:val="00991893"/>
  </w:style>
  <w:style w:type="character" w:customStyle="1" w:styleId="SaludoCar">
    <w:name w:val="Saludo Car"/>
    <w:basedOn w:val="Fuentedeprrafopredeter"/>
    <w:link w:val="Saludo"/>
    <w:uiPriority w:val="99"/>
    <w:rsid w:val="00991893"/>
  </w:style>
  <w:style w:type="paragraph" w:styleId="Continuarlista">
    <w:name w:val="List Continue"/>
    <w:basedOn w:val="Normal"/>
    <w:uiPriority w:val="99"/>
    <w:unhideWhenUsed/>
    <w:rsid w:val="00991893"/>
    <w:pPr>
      <w:spacing w:after="120"/>
      <w:ind w:left="283"/>
      <w:contextualSpacing/>
    </w:pPr>
  </w:style>
  <w:style w:type="paragraph" w:styleId="Continuarlista2">
    <w:name w:val="List Continue 2"/>
    <w:basedOn w:val="Normal"/>
    <w:uiPriority w:val="99"/>
    <w:unhideWhenUsed/>
    <w:rsid w:val="00991893"/>
    <w:pPr>
      <w:spacing w:after="120"/>
      <w:ind w:left="566"/>
      <w:contextualSpacing/>
    </w:pPr>
  </w:style>
  <w:style w:type="paragraph" w:styleId="Continuarlista3">
    <w:name w:val="List Continue 3"/>
    <w:basedOn w:val="Normal"/>
    <w:uiPriority w:val="99"/>
    <w:unhideWhenUsed/>
    <w:rsid w:val="00991893"/>
    <w:pPr>
      <w:spacing w:after="120"/>
      <w:ind w:left="849"/>
      <w:contextualSpacing/>
    </w:pPr>
  </w:style>
  <w:style w:type="paragraph" w:styleId="Epgrafe">
    <w:name w:val="caption"/>
    <w:basedOn w:val="Normal"/>
    <w:next w:val="Normal"/>
    <w:uiPriority w:val="35"/>
    <w:unhideWhenUsed/>
    <w:qFormat/>
    <w:rsid w:val="00991893"/>
    <w:pPr>
      <w:spacing w:line="240" w:lineRule="auto"/>
    </w:pPr>
    <w:rPr>
      <w:b/>
      <w:bCs/>
      <w:color w:val="4F81BD" w:themeColor="accent1"/>
      <w:sz w:val="18"/>
      <w:szCs w:val="18"/>
    </w:rPr>
  </w:style>
  <w:style w:type="paragraph" w:styleId="Ttulo">
    <w:name w:val="Title"/>
    <w:basedOn w:val="Normal"/>
    <w:next w:val="Normal"/>
    <w:link w:val="TtuloCar"/>
    <w:uiPriority w:val="10"/>
    <w:qFormat/>
    <w:rsid w:val="0099189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991893"/>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991893"/>
    <w:pPr>
      <w:spacing w:after="120"/>
    </w:pPr>
  </w:style>
  <w:style w:type="character" w:customStyle="1" w:styleId="TextoindependienteCar">
    <w:name w:val="Texto independiente Car"/>
    <w:basedOn w:val="Fuentedeprrafopredeter"/>
    <w:link w:val="Textoindependiente"/>
    <w:uiPriority w:val="99"/>
    <w:rsid w:val="00991893"/>
  </w:style>
  <w:style w:type="paragraph" w:styleId="Subttulo">
    <w:name w:val="Subtitle"/>
    <w:basedOn w:val="Normal"/>
    <w:next w:val="Normal"/>
    <w:link w:val="SubttuloCar"/>
    <w:uiPriority w:val="11"/>
    <w:qFormat/>
    <w:rsid w:val="0099189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91893"/>
    <w:rPr>
      <w:rFonts w:asciiTheme="majorHAnsi" w:eastAsiaTheme="majorEastAsia" w:hAnsiTheme="majorHAnsi" w:cstheme="majorBidi"/>
      <w:i/>
      <w:iCs/>
      <w:color w:val="4F81BD" w:themeColor="accent1"/>
      <w:spacing w:val="15"/>
      <w:sz w:val="24"/>
      <w:szCs w:val="24"/>
    </w:rPr>
  </w:style>
  <w:style w:type="paragraph" w:styleId="Sangradetextonormal">
    <w:name w:val="Body Text Indent"/>
    <w:basedOn w:val="Normal"/>
    <w:link w:val="SangradetextonormalCar"/>
    <w:uiPriority w:val="99"/>
    <w:semiHidden/>
    <w:unhideWhenUsed/>
    <w:rsid w:val="00991893"/>
    <w:pPr>
      <w:spacing w:after="120"/>
      <w:ind w:left="283"/>
    </w:pPr>
  </w:style>
  <w:style w:type="character" w:customStyle="1" w:styleId="SangradetextonormalCar">
    <w:name w:val="Sangría de texto normal Car"/>
    <w:basedOn w:val="Fuentedeprrafopredeter"/>
    <w:link w:val="Sangradetextonormal"/>
    <w:uiPriority w:val="99"/>
    <w:semiHidden/>
    <w:rsid w:val="00991893"/>
  </w:style>
  <w:style w:type="paragraph" w:styleId="Textoindependienteprimerasangra2">
    <w:name w:val="Body Text First Indent 2"/>
    <w:basedOn w:val="Sangradetextonormal"/>
    <w:link w:val="Textoindependienteprimerasangra2Car"/>
    <w:uiPriority w:val="99"/>
    <w:unhideWhenUsed/>
    <w:rsid w:val="00991893"/>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91893"/>
  </w:style>
  <w:style w:type="character" w:styleId="Hipervnculo">
    <w:name w:val="Hyperlink"/>
    <w:basedOn w:val="Fuentedeprrafopredeter"/>
    <w:uiPriority w:val="99"/>
    <w:unhideWhenUsed/>
    <w:rsid w:val="00991893"/>
    <w:rPr>
      <w:color w:val="0000FF" w:themeColor="hyperlink"/>
      <w:u w:val="single"/>
    </w:rPr>
  </w:style>
  <w:style w:type="paragraph" w:styleId="Sinespaciado">
    <w:name w:val="No Spacing"/>
    <w:uiPriority w:val="1"/>
    <w:qFormat/>
    <w:rsid w:val="005E2CDA"/>
    <w:pPr>
      <w:spacing w:after="0" w:line="240" w:lineRule="auto"/>
    </w:pPr>
  </w:style>
  <w:style w:type="table" w:customStyle="1" w:styleId="Sombreadoclaro-nfasis11">
    <w:name w:val="Sombreado claro - Énfasis 11"/>
    <w:basedOn w:val="Tablanormal"/>
    <w:uiPriority w:val="60"/>
    <w:rsid w:val="00F11D6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6333D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apple-converted-space">
    <w:name w:val="apple-converted-space"/>
    <w:basedOn w:val="Fuentedeprrafopredeter"/>
    <w:rsid w:val="00E96661"/>
  </w:style>
  <w:style w:type="character" w:customStyle="1" w:styleId="ft1p1">
    <w:name w:val="ft1p1"/>
    <w:basedOn w:val="Fuentedeprrafopredeter"/>
    <w:rsid w:val="00BC0794"/>
  </w:style>
  <w:style w:type="table" w:styleId="Listaclara-nfasis5">
    <w:name w:val="Light List Accent 5"/>
    <w:basedOn w:val="Tablanormal"/>
    <w:uiPriority w:val="61"/>
    <w:rsid w:val="00C049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vistosa-nfasis6">
    <w:name w:val="Colorful List Accent 6"/>
    <w:basedOn w:val="Tablanormal"/>
    <w:uiPriority w:val="72"/>
    <w:rsid w:val="00C0490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Encabezado">
    <w:name w:val="header"/>
    <w:basedOn w:val="Normal"/>
    <w:link w:val="EncabezadoCar"/>
    <w:uiPriority w:val="99"/>
    <w:unhideWhenUsed/>
    <w:rsid w:val="006C11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C116D"/>
  </w:style>
  <w:style w:type="paragraph" w:styleId="Piedepgina">
    <w:name w:val="footer"/>
    <w:basedOn w:val="Normal"/>
    <w:link w:val="PiedepginaCar"/>
    <w:uiPriority w:val="99"/>
    <w:unhideWhenUsed/>
    <w:rsid w:val="006C11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C116D"/>
  </w:style>
  <w:style w:type="paragraph" w:styleId="TDC1">
    <w:name w:val="toc 1"/>
    <w:basedOn w:val="Normal"/>
    <w:next w:val="Normal"/>
    <w:autoRedefine/>
    <w:uiPriority w:val="39"/>
    <w:unhideWhenUsed/>
    <w:rsid w:val="00C213C2"/>
    <w:pPr>
      <w:tabs>
        <w:tab w:val="right" w:leader="hyphen" w:pos="8268"/>
      </w:tabs>
      <w:spacing w:after="100"/>
      <w:jc w:val="both"/>
    </w:pPr>
  </w:style>
  <w:style w:type="table" w:customStyle="1" w:styleId="Tablaconcuadrcula1">
    <w:name w:val="Tabla con cuadrícula1"/>
    <w:basedOn w:val="Tablanormal"/>
    <w:next w:val="Tablaconcuadrcula"/>
    <w:uiPriority w:val="59"/>
    <w:rsid w:val="004950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1">
    <w:name w:val="Sombreado claro1"/>
    <w:basedOn w:val="Tablanormal"/>
    <w:uiPriority w:val="60"/>
    <w:rsid w:val="00391A6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dice1">
    <w:name w:val="index 1"/>
    <w:basedOn w:val="Normal"/>
    <w:next w:val="Normal"/>
    <w:autoRedefine/>
    <w:uiPriority w:val="99"/>
    <w:semiHidden/>
    <w:unhideWhenUsed/>
    <w:rsid w:val="00D72EDA"/>
    <w:pPr>
      <w:spacing w:after="0" w:line="240" w:lineRule="auto"/>
      <w:ind w:left="220" w:hanging="220"/>
    </w:pPr>
  </w:style>
  <w:style w:type="paragraph" w:styleId="TDC2">
    <w:name w:val="toc 2"/>
    <w:basedOn w:val="Normal"/>
    <w:next w:val="Normal"/>
    <w:autoRedefine/>
    <w:uiPriority w:val="39"/>
    <w:unhideWhenUsed/>
    <w:rsid w:val="005A69E4"/>
    <w:pPr>
      <w:spacing w:after="100"/>
      <w:ind w:left="220"/>
    </w:pPr>
  </w:style>
  <w:style w:type="paragraph" w:styleId="TDC3">
    <w:name w:val="toc 3"/>
    <w:basedOn w:val="Normal"/>
    <w:next w:val="Normal"/>
    <w:autoRedefine/>
    <w:uiPriority w:val="39"/>
    <w:unhideWhenUsed/>
    <w:rsid w:val="005A69E4"/>
    <w:pPr>
      <w:spacing w:after="100"/>
      <w:ind w:left="440"/>
    </w:pPr>
  </w:style>
  <w:style w:type="paragraph" w:styleId="TDC4">
    <w:name w:val="toc 4"/>
    <w:basedOn w:val="Normal"/>
    <w:next w:val="Normal"/>
    <w:autoRedefine/>
    <w:uiPriority w:val="39"/>
    <w:unhideWhenUsed/>
    <w:rsid w:val="005A69E4"/>
    <w:pPr>
      <w:spacing w:after="100"/>
      <w:ind w:left="660"/>
    </w:pPr>
  </w:style>
  <w:style w:type="paragraph" w:styleId="TDC5">
    <w:name w:val="toc 5"/>
    <w:basedOn w:val="Normal"/>
    <w:next w:val="Normal"/>
    <w:autoRedefine/>
    <w:uiPriority w:val="39"/>
    <w:unhideWhenUsed/>
    <w:rsid w:val="005A69E4"/>
    <w:pPr>
      <w:spacing w:after="100"/>
      <w:ind w:left="880"/>
    </w:pPr>
  </w:style>
  <w:style w:type="paragraph" w:styleId="TDC6">
    <w:name w:val="toc 6"/>
    <w:basedOn w:val="Normal"/>
    <w:next w:val="Normal"/>
    <w:autoRedefine/>
    <w:uiPriority w:val="39"/>
    <w:unhideWhenUsed/>
    <w:rsid w:val="005A69E4"/>
    <w:pPr>
      <w:spacing w:after="100"/>
      <w:ind w:left="1100"/>
    </w:pPr>
  </w:style>
  <w:style w:type="paragraph" w:styleId="TDC7">
    <w:name w:val="toc 7"/>
    <w:basedOn w:val="Normal"/>
    <w:next w:val="Normal"/>
    <w:autoRedefine/>
    <w:uiPriority w:val="39"/>
    <w:unhideWhenUsed/>
    <w:rsid w:val="005A69E4"/>
    <w:pPr>
      <w:spacing w:after="100"/>
      <w:ind w:left="1320"/>
    </w:pPr>
  </w:style>
  <w:style w:type="paragraph" w:styleId="TDC8">
    <w:name w:val="toc 8"/>
    <w:basedOn w:val="Normal"/>
    <w:next w:val="Normal"/>
    <w:autoRedefine/>
    <w:uiPriority w:val="39"/>
    <w:unhideWhenUsed/>
    <w:rsid w:val="005A69E4"/>
    <w:pPr>
      <w:spacing w:after="100"/>
      <w:ind w:left="1540"/>
    </w:pPr>
  </w:style>
  <w:style w:type="paragraph" w:styleId="TDC9">
    <w:name w:val="toc 9"/>
    <w:basedOn w:val="Normal"/>
    <w:next w:val="Normal"/>
    <w:autoRedefine/>
    <w:uiPriority w:val="39"/>
    <w:unhideWhenUsed/>
    <w:rsid w:val="005A69E4"/>
    <w:pPr>
      <w:spacing w:after="100"/>
      <w:ind w:left="1760"/>
    </w:pPr>
  </w:style>
  <w:style w:type="character" w:styleId="Textoennegrita">
    <w:name w:val="Strong"/>
    <w:basedOn w:val="Fuentedeprrafopredeter"/>
    <w:uiPriority w:val="22"/>
    <w:qFormat/>
    <w:rsid w:val="007C1C92"/>
    <w:rPr>
      <w:b/>
      <w:bCs/>
    </w:rPr>
  </w:style>
  <w:style w:type="character" w:customStyle="1" w:styleId="post-author">
    <w:name w:val="post-author"/>
    <w:basedOn w:val="Fuentedeprrafopredeter"/>
    <w:rsid w:val="00E02F91"/>
  </w:style>
  <w:style w:type="character" w:customStyle="1" w:styleId="fn">
    <w:name w:val="fn"/>
    <w:basedOn w:val="Fuentedeprrafopredeter"/>
    <w:rsid w:val="00E02F91"/>
  </w:style>
  <w:style w:type="character" w:customStyle="1" w:styleId="ft0p5">
    <w:name w:val="ft0p5"/>
    <w:basedOn w:val="Fuentedeprrafopredeter"/>
    <w:rsid w:val="00154E15"/>
  </w:style>
  <w:style w:type="character" w:customStyle="1" w:styleId="Ttulo2Car">
    <w:name w:val="Título 2 Car"/>
    <w:basedOn w:val="Fuentedeprrafopredeter"/>
    <w:link w:val="Ttulo2"/>
    <w:uiPriority w:val="9"/>
    <w:rsid w:val="00453CC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453CCF"/>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453CCF"/>
    <w:rPr>
      <w:rFonts w:asciiTheme="majorHAnsi" w:eastAsiaTheme="majorEastAsia" w:hAnsiTheme="majorHAnsi" w:cstheme="majorBidi"/>
      <w:b/>
      <w:bCs/>
      <w:i/>
      <w:iCs/>
      <w:color w:val="4F81BD" w:themeColor="accent1"/>
    </w:rPr>
  </w:style>
  <w:style w:type="paragraph" w:styleId="TtulodeTDC">
    <w:name w:val="TOC Heading"/>
    <w:basedOn w:val="Ttulo1"/>
    <w:next w:val="Normal"/>
    <w:uiPriority w:val="39"/>
    <w:unhideWhenUsed/>
    <w:qFormat/>
    <w:rsid w:val="00126DC7"/>
    <w:pPr>
      <w:outlineLvl w:val="9"/>
    </w:pPr>
  </w:style>
  <w:style w:type="character" w:customStyle="1" w:styleId="Ttulo5Car">
    <w:name w:val="Título 5 Car"/>
    <w:basedOn w:val="Fuentedeprrafopredeter"/>
    <w:link w:val="Ttulo5"/>
    <w:uiPriority w:val="9"/>
    <w:rsid w:val="00EF7F34"/>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EF7F34"/>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194BFA"/>
    <w:rPr>
      <w:rFonts w:asciiTheme="majorHAnsi" w:eastAsiaTheme="majorEastAsia" w:hAnsiTheme="majorHAnsi" w:cstheme="majorBidi"/>
      <w:i/>
      <w:iCs/>
      <w:color w:val="404040" w:themeColor="text1" w:themeTint="BF"/>
    </w:rPr>
  </w:style>
  <w:style w:type="table" w:styleId="Cuadrculamedia1-nfasis1">
    <w:name w:val="Medium Grid 1 Accent 1"/>
    <w:basedOn w:val="Tablanormal"/>
    <w:uiPriority w:val="67"/>
    <w:rsid w:val="00551C4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nfasis">
    <w:name w:val="Emphasis"/>
    <w:basedOn w:val="Fuentedeprrafopredeter"/>
    <w:uiPriority w:val="20"/>
    <w:qFormat/>
    <w:rsid w:val="002176D3"/>
    <w:rPr>
      <w:i/>
      <w:iCs/>
    </w:rPr>
  </w:style>
  <w:style w:type="table" w:styleId="Cuadrculavistosa-nfasis1">
    <w:name w:val="Colorful Grid Accent 1"/>
    <w:basedOn w:val="Tablanormal"/>
    <w:uiPriority w:val="73"/>
    <w:rsid w:val="00F748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ombreadoclaro-nfasis1">
    <w:name w:val="Light Shading Accent 1"/>
    <w:basedOn w:val="Tablanormal"/>
    <w:uiPriority w:val="60"/>
    <w:rsid w:val="00D81D5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02370">
      <w:bodyDiv w:val="1"/>
      <w:marLeft w:val="0"/>
      <w:marRight w:val="0"/>
      <w:marTop w:val="0"/>
      <w:marBottom w:val="0"/>
      <w:divBdr>
        <w:top w:val="none" w:sz="0" w:space="0" w:color="auto"/>
        <w:left w:val="none" w:sz="0" w:space="0" w:color="auto"/>
        <w:bottom w:val="none" w:sz="0" w:space="0" w:color="auto"/>
        <w:right w:val="none" w:sz="0" w:space="0" w:color="auto"/>
      </w:divBdr>
      <w:divsChild>
        <w:div w:id="1485925247">
          <w:marLeft w:val="0"/>
          <w:marRight w:val="0"/>
          <w:marTop w:val="0"/>
          <w:marBottom w:val="0"/>
          <w:divBdr>
            <w:top w:val="none" w:sz="0" w:space="0" w:color="auto"/>
            <w:left w:val="none" w:sz="0" w:space="0" w:color="auto"/>
            <w:bottom w:val="none" w:sz="0" w:space="0" w:color="auto"/>
            <w:right w:val="none" w:sz="0" w:space="0" w:color="auto"/>
          </w:divBdr>
          <w:divsChild>
            <w:div w:id="1588421608">
              <w:marLeft w:val="0"/>
              <w:marRight w:val="0"/>
              <w:marTop w:val="0"/>
              <w:marBottom w:val="0"/>
              <w:divBdr>
                <w:top w:val="none" w:sz="0" w:space="0" w:color="auto"/>
                <w:left w:val="none" w:sz="0" w:space="0" w:color="auto"/>
                <w:bottom w:val="none" w:sz="0" w:space="0" w:color="auto"/>
                <w:right w:val="none" w:sz="0" w:space="0" w:color="auto"/>
              </w:divBdr>
              <w:divsChild>
                <w:div w:id="1864131847">
                  <w:marLeft w:val="0"/>
                  <w:marRight w:val="0"/>
                  <w:marTop w:val="150"/>
                  <w:marBottom w:val="0"/>
                  <w:divBdr>
                    <w:top w:val="none" w:sz="0" w:space="0" w:color="auto"/>
                    <w:left w:val="none" w:sz="0" w:space="0" w:color="auto"/>
                    <w:bottom w:val="none" w:sz="0" w:space="0" w:color="auto"/>
                    <w:right w:val="none" w:sz="0" w:space="0" w:color="auto"/>
                  </w:divBdr>
                  <w:divsChild>
                    <w:div w:id="97074494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97506">
      <w:bodyDiv w:val="1"/>
      <w:marLeft w:val="0"/>
      <w:marRight w:val="0"/>
      <w:marTop w:val="0"/>
      <w:marBottom w:val="0"/>
      <w:divBdr>
        <w:top w:val="none" w:sz="0" w:space="0" w:color="auto"/>
        <w:left w:val="none" w:sz="0" w:space="0" w:color="auto"/>
        <w:bottom w:val="none" w:sz="0" w:space="0" w:color="auto"/>
        <w:right w:val="none" w:sz="0" w:space="0" w:color="auto"/>
      </w:divBdr>
    </w:div>
    <w:div w:id="153835029">
      <w:bodyDiv w:val="1"/>
      <w:marLeft w:val="0"/>
      <w:marRight w:val="0"/>
      <w:marTop w:val="0"/>
      <w:marBottom w:val="0"/>
      <w:divBdr>
        <w:top w:val="none" w:sz="0" w:space="0" w:color="auto"/>
        <w:left w:val="none" w:sz="0" w:space="0" w:color="auto"/>
        <w:bottom w:val="none" w:sz="0" w:space="0" w:color="auto"/>
        <w:right w:val="none" w:sz="0" w:space="0" w:color="auto"/>
      </w:divBdr>
    </w:div>
    <w:div w:id="176114968">
      <w:bodyDiv w:val="1"/>
      <w:marLeft w:val="0"/>
      <w:marRight w:val="0"/>
      <w:marTop w:val="0"/>
      <w:marBottom w:val="0"/>
      <w:divBdr>
        <w:top w:val="none" w:sz="0" w:space="0" w:color="auto"/>
        <w:left w:val="none" w:sz="0" w:space="0" w:color="auto"/>
        <w:bottom w:val="none" w:sz="0" w:space="0" w:color="auto"/>
        <w:right w:val="none" w:sz="0" w:space="0" w:color="auto"/>
      </w:divBdr>
    </w:div>
    <w:div w:id="179323963">
      <w:bodyDiv w:val="1"/>
      <w:marLeft w:val="0"/>
      <w:marRight w:val="0"/>
      <w:marTop w:val="0"/>
      <w:marBottom w:val="0"/>
      <w:divBdr>
        <w:top w:val="none" w:sz="0" w:space="0" w:color="auto"/>
        <w:left w:val="none" w:sz="0" w:space="0" w:color="auto"/>
        <w:bottom w:val="none" w:sz="0" w:space="0" w:color="auto"/>
        <w:right w:val="none" w:sz="0" w:space="0" w:color="auto"/>
      </w:divBdr>
      <w:divsChild>
        <w:div w:id="2081823308">
          <w:marLeft w:val="0"/>
          <w:marRight w:val="0"/>
          <w:marTop w:val="0"/>
          <w:marBottom w:val="0"/>
          <w:divBdr>
            <w:top w:val="none" w:sz="0" w:space="0" w:color="auto"/>
            <w:left w:val="none" w:sz="0" w:space="0" w:color="auto"/>
            <w:bottom w:val="none" w:sz="0" w:space="0" w:color="auto"/>
            <w:right w:val="none" w:sz="0" w:space="0" w:color="auto"/>
          </w:divBdr>
        </w:div>
        <w:div w:id="1746100234">
          <w:marLeft w:val="0"/>
          <w:marRight w:val="0"/>
          <w:marTop w:val="0"/>
          <w:marBottom w:val="0"/>
          <w:divBdr>
            <w:top w:val="none" w:sz="0" w:space="0" w:color="auto"/>
            <w:left w:val="none" w:sz="0" w:space="0" w:color="auto"/>
            <w:bottom w:val="none" w:sz="0" w:space="0" w:color="auto"/>
            <w:right w:val="none" w:sz="0" w:space="0" w:color="auto"/>
          </w:divBdr>
          <w:divsChild>
            <w:div w:id="201340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793862">
      <w:bodyDiv w:val="1"/>
      <w:marLeft w:val="0"/>
      <w:marRight w:val="0"/>
      <w:marTop w:val="0"/>
      <w:marBottom w:val="0"/>
      <w:divBdr>
        <w:top w:val="none" w:sz="0" w:space="0" w:color="auto"/>
        <w:left w:val="none" w:sz="0" w:space="0" w:color="auto"/>
        <w:bottom w:val="none" w:sz="0" w:space="0" w:color="auto"/>
        <w:right w:val="none" w:sz="0" w:space="0" w:color="auto"/>
      </w:divBdr>
    </w:div>
    <w:div w:id="471992022">
      <w:bodyDiv w:val="1"/>
      <w:marLeft w:val="0"/>
      <w:marRight w:val="0"/>
      <w:marTop w:val="0"/>
      <w:marBottom w:val="0"/>
      <w:divBdr>
        <w:top w:val="none" w:sz="0" w:space="0" w:color="auto"/>
        <w:left w:val="none" w:sz="0" w:space="0" w:color="auto"/>
        <w:bottom w:val="none" w:sz="0" w:space="0" w:color="auto"/>
        <w:right w:val="none" w:sz="0" w:space="0" w:color="auto"/>
      </w:divBdr>
    </w:div>
    <w:div w:id="654340130">
      <w:bodyDiv w:val="1"/>
      <w:marLeft w:val="0"/>
      <w:marRight w:val="0"/>
      <w:marTop w:val="0"/>
      <w:marBottom w:val="0"/>
      <w:divBdr>
        <w:top w:val="none" w:sz="0" w:space="0" w:color="auto"/>
        <w:left w:val="none" w:sz="0" w:space="0" w:color="auto"/>
        <w:bottom w:val="none" w:sz="0" w:space="0" w:color="auto"/>
        <w:right w:val="none" w:sz="0" w:space="0" w:color="auto"/>
      </w:divBdr>
    </w:div>
    <w:div w:id="681325773">
      <w:bodyDiv w:val="1"/>
      <w:marLeft w:val="0"/>
      <w:marRight w:val="0"/>
      <w:marTop w:val="0"/>
      <w:marBottom w:val="0"/>
      <w:divBdr>
        <w:top w:val="none" w:sz="0" w:space="0" w:color="auto"/>
        <w:left w:val="none" w:sz="0" w:space="0" w:color="auto"/>
        <w:bottom w:val="none" w:sz="0" w:space="0" w:color="auto"/>
        <w:right w:val="none" w:sz="0" w:space="0" w:color="auto"/>
      </w:divBdr>
    </w:div>
    <w:div w:id="682440513">
      <w:bodyDiv w:val="1"/>
      <w:marLeft w:val="0"/>
      <w:marRight w:val="0"/>
      <w:marTop w:val="0"/>
      <w:marBottom w:val="0"/>
      <w:divBdr>
        <w:top w:val="none" w:sz="0" w:space="0" w:color="auto"/>
        <w:left w:val="none" w:sz="0" w:space="0" w:color="auto"/>
        <w:bottom w:val="none" w:sz="0" w:space="0" w:color="auto"/>
        <w:right w:val="none" w:sz="0" w:space="0" w:color="auto"/>
      </w:divBdr>
    </w:div>
    <w:div w:id="720176688">
      <w:bodyDiv w:val="1"/>
      <w:marLeft w:val="0"/>
      <w:marRight w:val="0"/>
      <w:marTop w:val="0"/>
      <w:marBottom w:val="0"/>
      <w:divBdr>
        <w:top w:val="none" w:sz="0" w:space="0" w:color="auto"/>
        <w:left w:val="none" w:sz="0" w:space="0" w:color="auto"/>
        <w:bottom w:val="none" w:sz="0" w:space="0" w:color="auto"/>
        <w:right w:val="none" w:sz="0" w:space="0" w:color="auto"/>
      </w:divBdr>
    </w:div>
    <w:div w:id="846286048">
      <w:bodyDiv w:val="1"/>
      <w:marLeft w:val="0"/>
      <w:marRight w:val="0"/>
      <w:marTop w:val="0"/>
      <w:marBottom w:val="0"/>
      <w:divBdr>
        <w:top w:val="none" w:sz="0" w:space="0" w:color="auto"/>
        <w:left w:val="none" w:sz="0" w:space="0" w:color="auto"/>
        <w:bottom w:val="none" w:sz="0" w:space="0" w:color="auto"/>
        <w:right w:val="none" w:sz="0" w:space="0" w:color="auto"/>
      </w:divBdr>
    </w:div>
    <w:div w:id="960651529">
      <w:bodyDiv w:val="1"/>
      <w:marLeft w:val="0"/>
      <w:marRight w:val="0"/>
      <w:marTop w:val="0"/>
      <w:marBottom w:val="0"/>
      <w:divBdr>
        <w:top w:val="none" w:sz="0" w:space="0" w:color="auto"/>
        <w:left w:val="none" w:sz="0" w:space="0" w:color="auto"/>
        <w:bottom w:val="none" w:sz="0" w:space="0" w:color="auto"/>
        <w:right w:val="none" w:sz="0" w:space="0" w:color="auto"/>
      </w:divBdr>
    </w:div>
    <w:div w:id="1009258954">
      <w:bodyDiv w:val="1"/>
      <w:marLeft w:val="0"/>
      <w:marRight w:val="0"/>
      <w:marTop w:val="0"/>
      <w:marBottom w:val="0"/>
      <w:divBdr>
        <w:top w:val="none" w:sz="0" w:space="0" w:color="auto"/>
        <w:left w:val="none" w:sz="0" w:space="0" w:color="auto"/>
        <w:bottom w:val="none" w:sz="0" w:space="0" w:color="auto"/>
        <w:right w:val="none" w:sz="0" w:space="0" w:color="auto"/>
      </w:divBdr>
    </w:div>
    <w:div w:id="1035424392">
      <w:bodyDiv w:val="1"/>
      <w:marLeft w:val="0"/>
      <w:marRight w:val="0"/>
      <w:marTop w:val="0"/>
      <w:marBottom w:val="0"/>
      <w:divBdr>
        <w:top w:val="none" w:sz="0" w:space="0" w:color="auto"/>
        <w:left w:val="none" w:sz="0" w:space="0" w:color="auto"/>
        <w:bottom w:val="none" w:sz="0" w:space="0" w:color="auto"/>
        <w:right w:val="none" w:sz="0" w:space="0" w:color="auto"/>
      </w:divBdr>
    </w:div>
    <w:div w:id="1039938497">
      <w:bodyDiv w:val="1"/>
      <w:marLeft w:val="0"/>
      <w:marRight w:val="0"/>
      <w:marTop w:val="0"/>
      <w:marBottom w:val="0"/>
      <w:divBdr>
        <w:top w:val="none" w:sz="0" w:space="0" w:color="auto"/>
        <w:left w:val="none" w:sz="0" w:space="0" w:color="auto"/>
        <w:bottom w:val="none" w:sz="0" w:space="0" w:color="auto"/>
        <w:right w:val="none" w:sz="0" w:space="0" w:color="auto"/>
      </w:divBdr>
    </w:div>
    <w:div w:id="1224217076">
      <w:bodyDiv w:val="1"/>
      <w:marLeft w:val="0"/>
      <w:marRight w:val="0"/>
      <w:marTop w:val="0"/>
      <w:marBottom w:val="0"/>
      <w:divBdr>
        <w:top w:val="none" w:sz="0" w:space="0" w:color="auto"/>
        <w:left w:val="none" w:sz="0" w:space="0" w:color="auto"/>
        <w:bottom w:val="none" w:sz="0" w:space="0" w:color="auto"/>
        <w:right w:val="none" w:sz="0" w:space="0" w:color="auto"/>
      </w:divBdr>
    </w:div>
    <w:div w:id="1262108645">
      <w:bodyDiv w:val="1"/>
      <w:marLeft w:val="0"/>
      <w:marRight w:val="0"/>
      <w:marTop w:val="0"/>
      <w:marBottom w:val="0"/>
      <w:divBdr>
        <w:top w:val="none" w:sz="0" w:space="0" w:color="auto"/>
        <w:left w:val="none" w:sz="0" w:space="0" w:color="auto"/>
        <w:bottom w:val="none" w:sz="0" w:space="0" w:color="auto"/>
        <w:right w:val="none" w:sz="0" w:space="0" w:color="auto"/>
      </w:divBdr>
      <w:divsChild>
        <w:div w:id="72095989">
          <w:marLeft w:val="0"/>
          <w:marRight w:val="0"/>
          <w:marTop w:val="0"/>
          <w:marBottom w:val="0"/>
          <w:divBdr>
            <w:top w:val="none" w:sz="0" w:space="0" w:color="auto"/>
            <w:left w:val="none" w:sz="0" w:space="0" w:color="auto"/>
            <w:bottom w:val="none" w:sz="0" w:space="0" w:color="auto"/>
            <w:right w:val="none" w:sz="0" w:space="0" w:color="auto"/>
          </w:divBdr>
        </w:div>
        <w:div w:id="185408640">
          <w:marLeft w:val="0"/>
          <w:marRight w:val="0"/>
          <w:marTop w:val="0"/>
          <w:marBottom w:val="0"/>
          <w:divBdr>
            <w:top w:val="none" w:sz="0" w:space="0" w:color="auto"/>
            <w:left w:val="none" w:sz="0" w:space="0" w:color="auto"/>
            <w:bottom w:val="none" w:sz="0" w:space="0" w:color="auto"/>
            <w:right w:val="none" w:sz="0" w:space="0" w:color="auto"/>
          </w:divBdr>
        </w:div>
        <w:div w:id="324018409">
          <w:marLeft w:val="0"/>
          <w:marRight w:val="0"/>
          <w:marTop w:val="0"/>
          <w:marBottom w:val="0"/>
          <w:divBdr>
            <w:top w:val="none" w:sz="0" w:space="0" w:color="auto"/>
            <w:left w:val="none" w:sz="0" w:space="0" w:color="auto"/>
            <w:bottom w:val="none" w:sz="0" w:space="0" w:color="auto"/>
            <w:right w:val="none" w:sz="0" w:space="0" w:color="auto"/>
          </w:divBdr>
        </w:div>
        <w:div w:id="589317541">
          <w:marLeft w:val="0"/>
          <w:marRight w:val="0"/>
          <w:marTop w:val="0"/>
          <w:marBottom w:val="0"/>
          <w:divBdr>
            <w:top w:val="none" w:sz="0" w:space="0" w:color="auto"/>
            <w:left w:val="none" w:sz="0" w:space="0" w:color="auto"/>
            <w:bottom w:val="none" w:sz="0" w:space="0" w:color="auto"/>
            <w:right w:val="none" w:sz="0" w:space="0" w:color="auto"/>
          </w:divBdr>
        </w:div>
        <w:div w:id="982075057">
          <w:marLeft w:val="0"/>
          <w:marRight w:val="0"/>
          <w:marTop w:val="0"/>
          <w:marBottom w:val="0"/>
          <w:divBdr>
            <w:top w:val="none" w:sz="0" w:space="0" w:color="auto"/>
            <w:left w:val="none" w:sz="0" w:space="0" w:color="auto"/>
            <w:bottom w:val="none" w:sz="0" w:space="0" w:color="auto"/>
            <w:right w:val="none" w:sz="0" w:space="0" w:color="auto"/>
          </w:divBdr>
        </w:div>
        <w:div w:id="1751803806">
          <w:marLeft w:val="0"/>
          <w:marRight w:val="0"/>
          <w:marTop w:val="0"/>
          <w:marBottom w:val="0"/>
          <w:divBdr>
            <w:top w:val="none" w:sz="0" w:space="0" w:color="auto"/>
            <w:left w:val="none" w:sz="0" w:space="0" w:color="auto"/>
            <w:bottom w:val="none" w:sz="0" w:space="0" w:color="auto"/>
            <w:right w:val="none" w:sz="0" w:space="0" w:color="auto"/>
          </w:divBdr>
        </w:div>
        <w:div w:id="1884556608">
          <w:marLeft w:val="0"/>
          <w:marRight w:val="0"/>
          <w:marTop w:val="0"/>
          <w:marBottom w:val="0"/>
          <w:divBdr>
            <w:top w:val="none" w:sz="0" w:space="0" w:color="auto"/>
            <w:left w:val="none" w:sz="0" w:space="0" w:color="auto"/>
            <w:bottom w:val="none" w:sz="0" w:space="0" w:color="auto"/>
            <w:right w:val="none" w:sz="0" w:space="0" w:color="auto"/>
          </w:divBdr>
        </w:div>
        <w:div w:id="1908759224">
          <w:marLeft w:val="0"/>
          <w:marRight w:val="0"/>
          <w:marTop w:val="0"/>
          <w:marBottom w:val="0"/>
          <w:divBdr>
            <w:top w:val="none" w:sz="0" w:space="0" w:color="auto"/>
            <w:left w:val="none" w:sz="0" w:space="0" w:color="auto"/>
            <w:bottom w:val="none" w:sz="0" w:space="0" w:color="auto"/>
            <w:right w:val="none" w:sz="0" w:space="0" w:color="auto"/>
          </w:divBdr>
        </w:div>
      </w:divsChild>
    </w:div>
    <w:div w:id="1264189475">
      <w:bodyDiv w:val="1"/>
      <w:marLeft w:val="0"/>
      <w:marRight w:val="0"/>
      <w:marTop w:val="0"/>
      <w:marBottom w:val="0"/>
      <w:divBdr>
        <w:top w:val="none" w:sz="0" w:space="0" w:color="auto"/>
        <w:left w:val="none" w:sz="0" w:space="0" w:color="auto"/>
        <w:bottom w:val="none" w:sz="0" w:space="0" w:color="auto"/>
        <w:right w:val="none" w:sz="0" w:space="0" w:color="auto"/>
      </w:divBdr>
    </w:div>
    <w:div w:id="1302540076">
      <w:bodyDiv w:val="1"/>
      <w:marLeft w:val="0"/>
      <w:marRight w:val="0"/>
      <w:marTop w:val="0"/>
      <w:marBottom w:val="0"/>
      <w:divBdr>
        <w:top w:val="none" w:sz="0" w:space="0" w:color="auto"/>
        <w:left w:val="none" w:sz="0" w:space="0" w:color="auto"/>
        <w:bottom w:val="none" w:sz="0" w:space="0" w:color="auto"/>
        <w:right w:val="none" w:sz="0" w:space="0" w:color="auto"/>
      </w:divBdr>
    </w:div>
    <w:div w:id="1392077308">
      <w:bodyDiv w:val="1"/>
      <w:marLeft w:val="0"/>
      <w:marRight w:val="0"/>
      <w:marTop w:val="0"/>
      <w:marBottom w:val="0"/>
      <w:divBdr>
        <w:top w:val="none" w:sz="0" w:space="0" w:color="auto"/>
        <w:left w:val="none" w:sz="0" w:space="0" w:color="auto"/>
        <w:bottom w:val="none" w:sz="0" w:space="0" w:color="auto"/>
        <w:right w:val="none" w:sz="0" w:space="0" w:color="auto"/>
      </w:divBdr>
    </w:div>
    <w:div w:id="1489441173">
      <w:bodyDiv w:val="1"/>
      <w:marLeft w:val="0"/>
      <w:marRight w:val="0"/>
      <w:marTop w:val="0"/>
      <w:marBottom w:val="0"/>
      <w:divBdr>
        <w:top w:val="none" w:sz="0" w:space="0" w:color="auto"/>
        <w:left w:val="none" w:sz="0" w:space="0" w:color="auto"/>
        <w:bottom w:val="none" w:sz="0" w:space="0" w:color="auto"/>
        <w:right w:val="none" w:sz="0" w:space="0" w:color="auto"/>
      </w:divBdr>
    </w:div>
    <w:div w:id="1495995971">
      <w:bodyDiv w:val="1"/>
      <w:marLeft w:val="0"/>
      <w:marRight w:val="0"/>
      <w:marTop w:val="0"/>
      <w:marBottom w:val="0"/>
      <w:divBdr>
        <w:top w:val="none" w:sz="0" w:space="0" w:color="auto"/>
        <w:left w:val="none" w:sz="0" w:space="0" w:color="auto"/>
        <w:bottom w:val="none" w:sz="0" w:space="0" w:color="auto"/>
        <w:right w:val="none" w:sz="0" w:space="0" w:color="auto"/>
      </w:divBdr>
    </w:div>
    <w:div w:id="1497840052">
      <w:bodyDiv w:val="1"/>
      <w:marLeft w:val="0"/>
      <w:marRight w:val="0"/>
      <w:marTop w:val="0"/>
      <w:marBottom w:val="0"/>
      <w:divBdr>
        <w:top w:val="none" w:sz="0" w:space="0" w:color="auto"/>
        <w:left w:val="none" w:sz="0" w:space="0" w:color="auto"/>
        <w:bottom w:val="none" w:sz="0" w:space="0" w:color="auto"/>
        <w:right w:val="none" w:sz="0" w:space="0" w:color="auto"/>
      </w:divBdr>
    </w:div>
    <w:div w:id="1716999499">
      <w:bodyDiv w:val="1"/>
      <w:marLeft w:val="0"/>
      <w:marRight w:val="0"/>
      <w:marTop w:val="0"/>
      <w:marBottom w:val="0"/>
      <w:divBdr>
        <w:top w:val="none" w:sz="0" w:space="0" w:color="auto"/>
        <w:left w:val="none" w:sz="0" w:space="0" w:color="auto"/>
        <w:bottom w:val="none" w:sz="0" w:space="0" w:color="auto"/>
        <w:right w:val="none" w:sz="0" w:space="0" w:color="auto"/>
      </w:divBdr>
    </w:div>
    <w:div w:id="1895655190">
      <w:bodyDiv w:val="1"/>
      <w:marLeft w:val="0"/>
      <w:marRight w:val="0"/>
      <w:marTop w:val="0"/>
      <w:marBottom w:val="0"/>
      <w:divBdr>
        <w:top w:val="none" w:sz="0" w:space="0" w:color="auto"/>
        <w:left w:val="none" w:sz="0" w:space="0" w:color="auto"/>
        <w:bottom w:val="none" w:sz="0" w:space="0" w:color="auto"/>
        <w:right w:val="none" w:sz="0" w:space="0" w:color="auto"/>
      </w:divBdr>
    </w:div>
    <w:div w:id="1987464701">
      <w:bodyDiv w:val="1"/>
      <w:marLeft w:val="0"/>
      <w:marRight w:val="0"/>
      <w:marTop w:val="0"/>
      <w:marBottom w:val="0"/>
      <w:divBdr>
        <w:top w:val="none" w:sz="0" w:space="0" w:color="auto"/>
        <w:left w:val="none" w:sz="0" w:space="0" w:color="auto"/>
        <w:bottom w:val="none" w:sz="0" w:space="0" w:color="auto"/>
        <w:right w:val="none" w:sz="0" w:space="0" w:color="auto"/>
      </w:divBdr>
    </w:div>
    <w:div w:id="204151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yperlink" Target="http://blog.pucp.edu.pe/item/76663/que-es-un-proceso-definicion-y-elementos"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chart" Target="charts/chart7.xml"/><Relationship Id="rId42" Type="http://schemas.openxmlformats.org/officeDocument/2006/relationships/hyperlink" Target="http://www.buenastareas.com/ensayos/Procesos-Financieros-%20Basicos/5091938.html"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chart" Target="charts/chart6.xml"/><Relationship Id="rId38" Type="http://schemas.openxmlformats.org/officeDocument/2006/relationships/hyperlink" Target="http://web.jet.es/amozarrain/Gestion_procesos.ht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hart" Target="charts/chart2.xml"/><Relationship Id="rId41" Type="http://schemas.openxmlformats.org/officeDocument/2006/relationships/hyperlink" Target="http://www.buenastareas.com/perfil/AlbertoDarkSou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chart" Target="charts/chart5.xml"/><Relationship Id="rId37" Type="http://schemas.openxmlformats.org/officeDocument/2006/relationships/hyperlink" Target="http://excelencia-empresarial.com/manu.htm" TargetMode="External"/><Relationship Id="rId40" Type="http://schemas.openxmlformats.org/officeDocument/2006/relationships/hyperlink" Target="http://www.elprisma.com/apuntes/administracion_de_empresas/procesoadministrativoconcepto/" TargetMode="External"/><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chart" Target="charts/chart1.xml"/><Relationship Id="rId36" Type="http://schemas.openxmlformats.org/officeDocument/2006/relationships/hyperlink" Target="http://www.gerencie.com/auditoria-financiera.html" TargetMode="Externa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chart" Target="charts/chart4.xml"/><Relationship Id="rId44" Type="http://schemas.openxmlformats.org/officeDocument/2006/relationships/hyperlink" Target="http://m.monografias.com/trabajos52/tasa-de-interes/tasa-de-interes2.s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image" Target="media/image17.png"/><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hyperlink" Target="http://www.boletinagrario.com/ap-6,inflacion,497.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boletinagrario.com/ap-6,inflacion,497.html" TargetMode="External"/><Relationship Id="rId3" Type="http://schemas.openxmlformats.org/officeDocument/2006/relationships/hyperlink" Target="http://web.jet.es/amozarrain/Gestion_procesos.htm" TargetMode="External"/><Relationship Id="rId7" Type="http://schemas.openxmlformats.org/officeDocument/2006/relationships/hyperlink" Target="http://www.buenastareas.com/ensayos/Procesos-Financieros-Basicos/5091938.html" TargetMode="External"/><Relationship Id="rId2" Type="http://schemas.openxmlformats.org/officeDocument/2006/relationships/hyperlink" Target="http://excelencia-empresarial.com/manu.htm" TargetMode="External"/><Relationship Id="rId1" Type="http://schemas.openxmlformats.org/officeDocument/2006/relationships/hyperlink" Target="http://www.gerencie.com/auditoria-financiera.html" TargetMode="External"/><Relationship Id="rId6" Type="http://schemas.openxmlformats.org/officeDocument/2006/relationships/hyperlink" Target="http://www.buenastareas.com/perfil/AlbertoDarkSoul/" TargetMode="External"/><Relationship Id="rId5" Type="http://schemas.openxmlformats.org/officeDocument/2006/relationships/hyperlink" Target="http://www.elprisma.com/apuntes/administracion_de_empresas/procesoadministrativoconcepto/" TargetMode="External"/><Relationship Id="rId4" Type="http://schemas.openxmlformats.org/officeDocument/2006/relationships/hyperlink" Target="http://blog.pucp.edu.pe/item/76663/que-es-un-proceso-definicion-y-elemento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familia\Desktop\TESIS\cuadros%20te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familia\Desktop\TESIS\cuadros%20te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familia\Desktop\TESIS\cuadros%20tes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3271597460573842"/>
          <c:y val="3.1415802754385456E-2"/>
          <c:w val="0.72465456554772767"/>
          <c:h val="0.77351840453905563"/>
        </c:manualLayout>
      </c:layout>
      <c:bar3DChart>
        <c:barDir val="col"/>
        <c:grouping val="clustered"/>
        <c:varyColors val="0"/>
        <c:ser>
          <c:idx val="0"/>
          <c:order val="0"/>
          <c:invertIfNegative val="0"/>
          <c:dPt>
            <c:idx val="0"/>
            <c:invertIfNegative val="0"/>
            <c:bubble3D val="0"/>
            <c:spPr>
              <a:solidFill>
                <a:srgbClr val="FFFF00"/>
              </a:solidFill>
            </c:spPr>
          </c:dPt>
          <c:dPt>
            <c:idx val="1"/>
            <c:invertIfNegative val="0"/>
            <c:bubble3D val="0"/>
            <c:spPr>
              <a:solidFill>
                <a:schemeClr val="accent2">
                  <a:lumMod val="60000"/>
                  <a:lumOff val="40000"/>
                </a:schemeClr>
              </a:solidFill>
            </c:spPr>
          </c:dPt>
          <c:cat>
            <c:strRef>
              <c:f>Hoja1!$B$2:$B$4</c:f>
              <c:strCache>
                <c:ptCount val="3"/>
                <c:pt idx="0">
                  <c:v>Compras de Insumos Autorizados     </c:v>
                </c:pt>
                <c:pt idx="1">
                  <c:v> Cotizaciones Autorizadas                    </c:v>
                </c:pt>
                <c:pt idx="2">
                  <c:v> Proveedores Aprobados                       </c:v>
                </c:pt>
              </c:strCache>
            </c:strRef>
          </c:cat>
          <c:val>
            <c:numRef>
              <c:f>Hoja1!$C$2:$C$4</c:f>
              <c:numCache>
                <c:formatCode>0.00%</c:formatCode>
                <c:ptCount val="3"/>
                <c:pt idx="0">
                  <c:v>0.70000000000000062</c:v>
                </c:pt>
                <c:pt idx="1">
                  <c:v>0.66670000000000262</c:v>
                </c:pt>
                <c:pt idx="2">
                  <c:v>0.56000000000000005</c:v>
                </c:pt>
              </c:numCache>
            </c:numRef>
          </c:val>
        </c:ser>
        <c:dLbls>
          <c:showLegendKey val="0"/>
          <c:showVal val="0"/>
          <c:showCatName val="0"/>
          <c:showSerName val="0"/>
          <c:showPercent val="0"/>
          <c:showBubbleSize val="0"/>
        </c:dLbls>
        <c:gapWidth val="150"/>
        <c:shape val="box"/>
        <c:axId val="193893888"/>
        <c:axId val="193895424"/>
        <c:axId val="0"/>
      </c:bar3DChart>
      <c:catAx>
        <c:axId val="193893888"/>
        <c:scaling>
          <c:orientation val="minMax"/>
        </c:scaling>
        <c:delete val="0"/>
        <c:axPos val="b"/>
        <c:majorTickMark val="out"/>
        <c:minorTickMark val="none"/>
        <c:tickLblPos val="nextTo"/>
        <c:txPr>
          <a:bodyPr/>
          <a:lstStyle/>
          <a:p>
            <a:pPr>
              <a:defRPr lang="es-ES"/>
            </a:pPr>
            <a:endParaRPr lang="es-ES"/>
          </a:p>
        </c:txPr>
        <c:crossAx val="193895424"/>
        <c:crosses val="autoZero"/>
        <c:auto val="1"/>
        <c:lblAlgn val="ctr"/>
        <c:lblOffset val="100"/>
        <c:noMultiLvlLbl val="0"/>
      </c:catAx>
      <c:valAx>
        <c:axId val="193895424"/>
        <c:scaling>
          <c:orientation val="minMax"/>
        </c:scaling>
        <c:delete val="0"/>
        <c:axPos val="l"/>
        <c:majorGridlines/>
        <c:numFmt formatCode="0.00%" sourceLinked="1"/>
        <c:majorTickMark val="out"/>
        <c:minorTickMark val="none"/>
        <c:tickLblPos val="nextTo"/>
        <c:txPr>
          <a:bodyPr/>
          <a:lstStyle/>
          <a:p>
            <a:pPr>
              <a:defRPr lang="es-ES"/>
            </a:pPr>
            <a:endParaRPr lang="es-ES"/>
          </a:p>
        </c:txPr>
        <c:crossAx val="193893888"/>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FF0000"/>
              </a:solidFill>
            </c:spPr>
          </c:dPt>
          <c:dPt>
            <c:idx val="2"/>
            <c:invertIfNegative val="0"/>
            <c:bubble3D val="0"/>
            <c:spPr>
              <a:solidFill>
                <a:srgbClr val="00B0F0"/>
              </a:solidFill>
            </c:spPr>
          </c:dPt>
          <c:dPt>
            <c:idx val="3"/>
            <c:invertIfNegative val="0"/>
            <c:bubble3D val="0"/>
            <c:spPr>
              <a:solidFill>
                <a:srgbClr val="FFFF00"/>
              </a:solidFill>
            </c:spPr>
          </c:dPt>
          <c:cat>
            <c:strRef>
              <c:f>Hoja2!$A$1:$A$4</c:f>
              <c:strCache>
                <c:ptCount val="4"/>
                <c:pt idx="0">
                  <c:v>Personal Contratado                         </c:v>
                </c:pt>
                <c:pt idx="1">
                  <c:v>Personal que conoce las Funciones el Cargo  </c:v>
                </c:pt>
                <c:pt idx="2">
                  <c:v>Personal Capacitado            </c:v>
                </c:pt>
                <c:pt idx="3">
                  <c:v>Errores de Nómina</c:v>
                </c:pt>
              </c:strCache>
            </c:strRef>
          </c:cat>
          <c:val>
            <c:numRef>
              <c:f>Hoja2!$B$1:$B$4</c:f>
              <c:numCache>
                <c:formatCode>0%</c:formatCode>
                <c:ptCount val="4"/>
                <c:pt idx="0">
                  <c:v>0.25</c:v>
                </c:pt>
                <c:pt idx="1">
                  <c:v>0.2</c:v>
                </c:pt>
                <c:pt idx="2" formatCode="0.00%">
                  <c:v>0.36360000000000026</c:v>
                </c:pt>
                <c:pt idx="3">
                  <c:v>0</c:v>
                </c:pt>
              </c:numCache>
            </c:numRef>
          </c:val>
        </c:ser>
        <c:dLbls>
          <c:showLegendKey val="0"/>
          <c:showVal val="0"/>
          <c:showCatName val="0"/>
          <c:showSerName val="0"/>
          <c:showPercent val="0"/>
          <c:showBubbleSize val="0"/>
        </c:dLbls>
        <c:gapWidth val="150"/>
        <c:shape val="box"/>
        <c:axId val="71350912"/>
        <c:axId val="71770496"/>
        <c:axId val="0"/>
      </c:bar3DChart>
      <c:catAx>
        <c:axId val="71350912"/>
        <c:scaling>
          <c:orientation val="minMax"/>
        </c:scaling>
        <c:delete val="0"/>
        <c:axPos val="b"/>
        <c:majorTickMark val="out"/>
        <c:minorTickMark val="none"/>
        <c:tickLblPos val="nextTo"/>
        <c:crossAx val="71770496"/>
        <c:crosses val="autoZero"/>
        <c:auto val="1"/>
        <c:lblAlgn val="ctr"/>
        <c:lblOffset val="100"/>
        <c:noMultiLvlLbl val="0"/>
      </c:catAx>
      <c:valAx>
        <c:axId val="71770496"/>
        <c:scaling>
          <c:orientation val="minMax"/>
        </c:scaling>
        <c:delete val="0"/>
        <c:axPos val="l"/>
        <c:majorGridlines/>
        <c:numFmt formatCode="0%" sourceLinked="1"/>
        <c:majorTickMark val="out"/>
        <c:minorTickMark val="none"/>
        <c:tickLblPos val="nextTo"/>
        <c:crossAx val="71350912"/>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3964129483814541"/>
          <c:y val="4.8856100194682867E-2"/>
          <c:w val="0.79457290399675595"/>
          <c:h val="0.64672515034719891"/>
        </c:manualLayout>
      </c:layout>
      <c:bar3DChart>
        <c:barDir val="col"/>
        <c:grouping val="clustered"/>
        <c:varyColors val="0"/>
        <c:ser>
          <c:idx val="0"/>
          <c:order val="0"/>
          <c:invertIfNegative val="0"/>
          <c:dPt>
            <c:idx val="1"/>
            <c:invertIfNegative val="0"/>
            <c:bubble3D val="0"/>
            <c:spPr>
              <a:solidFill>
                <a:schemeClr val="accent1">
                  <a:lumMod val="60000"/>
                  <a:lumOff val="40000"/>
                </a:schemeClr>
              </a:solidFill>
            </c:spPr>
          </c:dPt>
          <c:dPt>
            <c:idx val="2"/>
            <c:invertIfNegative val="0"/>
            <c:bubble3D val="0"/>
            <c:spPr>
              <a:solidFill>
                <a:srgbClr val="FF0000"/>
              </a:solidFill>
            </c:spPr>
          </c:dPt>
          <c:dPt>
            <c:idx val="3"/>
            <c:invertIfNegative val="0"/>
            <c:bubble3D val="0"/>
            <c:spPr>
              <a:solidFill>
                <a:schemeClr val="accent6">
                  <a:lumMod val="60000"/>
                  <a:lumOff val="40000"/>
                </a:schemeClr>
              </a:solidFill>
            </c:spPr>
          </c:dPt>
          <c:cat>
            <c:strRef>
              <c:f>Hoja1!$B$37:$B$40</c:f>
              <c:strCache>
                <c:ptCount val="4"/>
                <c:pt idx="0">
                  <c:v>Facturas Procesadas                 </c:v>
                </c:pt>
                <c:pt idx="1">
                  <c:v>Facturas Cobradas                </c:v>
                </c:pt>
                <c:pt idx="2">
                  <c:v>Declaraciones Realizadas    </c:v>
                </c:pt>
                <c:pt idx="3">
                  <c:v>Declaraciones Realizadas a Tiempo </c:v>
                </c:pt>
              </c:strCache>
            </c:strRef>
          </c:cat>
          <c:val>
            <c:numRef>
              <c:f>Hoja1!$C$37:$C$40</c:f>
              <c:numCache>
                <c:formatCode>0%</c:formatCode>
                <c:ptCount val="4"/>
                <c:pt idx="0" formatCode="0.00%">
                  <c:v>0.97960000000000236</c:v>
                </c:pt>
                <c:pt idx="1">
                  <c:v>1</c:v>
                </c:pt>
                <c:pt idx="2" formatCode="0.00%">
                  <c:v>0.36360000000000031</c:v>
                </c:pt>
                <c:pt idx="3" formatCode="0.00%">
                  <c:v>0.5454</c:v>
                </c:pt>
              </c:numCache>
            </c:numRef>
          </c:val>
        </c:ser>
        <c:dLbls>
          <c:showLegendKey val="0"/>
          <c:showVal val="0"/>
          <c:showCatName val="0"/>
          <c:showSerName val="0"/>
          <c:showPercent val="0"/>
          <c:showBubbleSize val="0"/>
        </c:dLbls>
        <c:gapWidth val="150"/>
        <c:shape val="box"/>
        <c:axId val="71787648"/>
        <c:axId val="71789184"/>
        <c:axId val="0"/>
      </c:bar3DChart>
      <c:catAx>
        <c:axId val="71787648"/>
        <c:scaling>
          <c:orientation val="minMax"/>
        </c:scaling>
        <c:delete val="0"/>
        <c:axPos val="b"/>
        <c:majorTickMark val="out"/>
        <c:minorTickMark val="none"/>
        <c:tickLblPos val="nextTo"/>
        <c:txPr>
          <a:bodyPr/>
          <a:lstStyle/>
          <a:p>
            <a:pPr>
              <a:defRPr lang="es-ES"/>
            </a:pPr>
            <a:endParaRPr lang="es-ES"/>
          </a:p>
        </c:txPr>
        <c:crossAx val="71789184"/>
        <c:crosses val="autoZero"/>
        <c:auto val="1"/>
        <c:lblAlgn val="ctr"/>
        <c:lblOffset val="100"/>
        <c:noMultiLvlLbl val="0"/>
      </c:catAx>
      <c:valAx>
        <c:axId val="71789184"/>
        <c:scaling>
          <c:orientation val="minMax"/>
        </c:scaling>
        <c:delete val="0"/>
        <c:axPos val="l"/>
        <c:majorGridlines/>
        <c:numFmt formatCode="0.00%" sourceLinked="1"/>
        <c:majorTickMark val="out"/>
        <c:minorTickMark val="none"/>
        <c:tickLblPos val="nextTo"/>
        <c:txPr>
          <a:bodyPr/>
          <a:lstStyle/>
          <a:p>
            <a:pPr>
              <a:defRPr lang="es-ES"/>
            </a:pPr>
            <a:endParaRPr lang="es-ES"/>
          </a:p>
        </c:txPr>
        <c:crossAx val="71787648"/>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invertIfNegative val="0"/>
          <c:dPt>
            <c:idx val="1"/>
            <c:invertIfNegative val="0"/>
            <c:bubble3D val="0"/>
            <c:spPr>
              <a:solidFill>
                <a:srgbClr val="FFFF00"/>
              </a:solidFill>
            </c:spPr>
          </c:dPt>
          <c:dPt>
            <c:idx val="2"/>
            <c:invertIfNegative val="0"/>
            <c:bubble3D val="0"/>
            <c:spPr>
              <a:solidFill>
                <a:srgbClr val="00B0F0"/>
              </a:solidFill>
            </c:spPr>
          </c:dPt>
          <c:cat>
            <c:strRef>
              <c:f>Hoja1!$B$58:$B$60</c:f>
              <c:strCache>
                <c:ptCount val="3"/>
                <c:pt idx="0">
                  <c:v>Depósitos Realizados</c:v>
                </c:pt>
                <c:pt idx="1">
                  <c:v>Informe de Tesorería</c:v>
                </c:pt>
                <c:pt idx="2">
                  <c:v>Cheques Cobrados       </c:v>
                </c:pt>
              </c:strCache>
            </c:strRef>
          </c:cat>
          <c:val>
            <c:numRef>
              <c:f>Hoja1!$C$58:$C$60</c:f>
              <c:numCache>
                <c:formatCode>0%</c:formatCode>
                <c:ptCount val="3"/>
                <c:pt idx="0" formatCode="0.00%">
                  <c:v>0.78939999999999999</c:v>
                </c:pt>
                <c:pt idx="1">
                  <c:v>1</c:v>
                </c:pt>
                <c:pt idx="2" formatCode="0.00%">
                  <c:v>0.9052</c:v>
                </c:pt>
              </c:numCache>
            </c:numRef>
          </c:val>
        </c:ser>
        <c:dLbls>
          <c:showLegendKey val="0"/>
          <c:showVal val="0"/>
          <c:showCatName val="0"/>
          <c:showSerName val="0"/>
          <c:showPercent val="0"/>
          <c:showBubbleSize val="0"/>
        </c:dLbls>
        <c:gapWidth val="150"/>
        <c:shape val="box"/>
        <c:axId val="71797760"/>
        <c:axId val="71799552"/>
        <c:axId val="0"/>
      </c:bar3DChart>
      <c:catAx>
        <c:axId val="71797760"/>
        <c:scaling>
          <c:orientation val="minMax"/>
        </c:scaling>
        <c:delete val="0"/>
        <c:axPos val="b"/>
        <c:majorTickMark val="out"/>
        <c:minorTickMark val="none"/>
        <c:tickLblPos val="nextTo"/>
        <c:txPr>
          <a:bodyPr/>
          <a:lstStyle/>
          <a:p>
            <a:pPr>
              <a:defRPr lang="es-ES"/>
            </a:pPr>
            <a:endParaRPr lang="es-ES"/>
          </a:p>
        </c:txPr>
        <c:crossAx val="71799552"/>
        <c:crosses val="autoZero"/>
        <c:auto val="1"/>
        <c:lblAlgn val="ctr"/>
        <c:lblOffset val="100"/>
        <c:noMultiLvlLbl val="0"/>
      </c:catAx>
      <c:valAx>
        <c:axId val="71799552"/>
        <c:scaling>
          <c:orientation val="minMax"/>
        </c:scaling>
        <c:delete val="0"/>
        <c:axPos val="l"/>
        <c:majorGridlines/>
        <c:numFmt formatCode="0.00%" sourceLinked="1"/>
        <c:majorTickMark val="out"/>
        <c:minorTickMark val="none"/>
        <c:tickLblPos val="nextTo"/>
        <c:txPr>
          <a:bodyPr/>
          <a:lstStyle/>
          <a:p>
            <a:pPr>
              <a:defRPr lang="es-ES"/>
            </a:pPr>
            <a:endParaRPr lang="es-ES"/>
          </a:p>
        </c:txPr>
        <c:crossAx val="71797760"/>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Hoja1!$B$3</c:f>
              <c:strCache>
                <c:ptCount val="1"/>
                <c:pt idx="0">
                  <c:v>&gt; Esperado </c:v>
                </c:pt>
              </c:strCache>
            </c:strRef>
          </c:tx>
          <c:cat>
            <c:strRef>
              <c:f>Hoja1!$A$4:$A$6</c:f>
              <c:strCache>
                <c:ptCount val="3"/>
                <c:pt idx="0">
                  <c:v>Compras de insumos  autorizados</c:v>
                </c:pt>
                <c:pt idx="1">
                  <c:v>Cotizaciones Autorizadas</c:v>
                </c:pt>
                <c:pt idx="2">
                  <c:v>Proveedores aprobados</c:v>
                </c:pt>
              </c:strCache>
            </c:strRef>
          </c:cat>
          <c:val>
            <c:numRef>
              <c:f>Hoja1!$B$4:$B$6</c:f>
              <c:numCache>
                <c:formatCode>0%</c:formatCode>
                <c:ptCount val="3"/>
                <c:pt idx="0">
                  <c:v>0.85</c:v>
                </c:pt>
                <c:pt idx="1">
                  <c:v>0.9</c:v>
                </c:pt>
                <c:pt idx="2">
                  <c:v>0.8</c:v>
                </c:pt>
              </c:numCache>
            </c:numRef>
          </c:val>
          <c:smooth val="0"/>
        </c:ser>
        <c:ser>
          <c:idx val="1"/>
          <c:order val="1"/>
          <c:tx>
            <c:strRef>
              <c:f>Hoja1!$C$3</c:f>
              <c:strCache>
                <c:ptCount val="1"/>
                <c:pt idx="0">
                  <c:v>Obtenido </c:v>
                </c:pt>
              </c:strCache>
            </c:strRef>
          </c:tx>
          <c:cat>
            <c:strRef>
              <c:f>Hoja1!$A$4:$A$6</c:f>
              <c:strCache>
                <c:ptCount val="3"/>
                <c:pt idx="0">
                  <c:v>Compras de insumos  autorizados</c:v>
                </c:pt>
                <c:pt idx="1">
                  <c:v>Cotizaciones Autorizadas</c:v>
                </c:pt>
                <c:pt idx="2">
                  <c:v>Proveedores aprobados</c:v>
                </c:pt>
              </c:strCache>
            </c:strRef>
          </c:cat>
          <c:val>
            <c:numRef>
              <c:f>Hoja1!$C$4:$C$6</c:f>
              <c:numCache>
                <c:formatCode>0.00%</c:formatCode>
                <c:ptCount val="3"/>
                <c:pt idx="0" formatCode="0%">
                  <c:v>0.7</c:v>
                </c:pt>
                <c:pt idx="1">
                  <c:v>0.66669999999999996</c:v>
                </c:pt>
                <c:pt idx="2" formatCode="0%">
                  <c:v>0.56000000000000005</c:v>
                </c:pt>
              </c:numCache>
            </c:numRef>
          </c:val>
          <c:smooth val="0"/>
        </c:ser>
        <c:dLbls>
          <c:showLegendKey val="0"/>
          <c:showVal val="0"/>
          <c:showCatName val="0"/>
          <c:showSerName val="0"/>
          <c:showPercent val="0"/>
          <c:showBubbleSize val="0"/>
        </c:dLbls>
        <c:marker val="1"/>
        <c:smooth val="0"/>
        <c:axId val="71807744"/>
        <c:axId val="71809280"/>
      </c:lineChart>
      <c:catAx>
        <c:axId val="71807744"/>
        <c:scaling>
          <c:orientation val="minMax"/>
        </c:scaling>
        <c:delete val="0"/>
        <c:axPos val="b"/>
        <c:majorTickMark val="out"/>
        <c:minorTickMark val="none"/>
        <c:tickLblPos val="nextTo"/>
        <c:crossAx val="71809280"/>
        <c:crosses val="autoZero"/>
        <c:auto val="1"/>
        <c:lblAlgn val="ctr"/>
        <c:lblOffset val="100"/>
        <c:noMultiLvlLbl val="0"/>
      </c:catAx>
      <c:valAx>
        <c:axId val="71809280"/>
        <c:scaling>
          <c:orientation val="minMax"/>
        </c:scaling>
        <c:delete val="0"/>
        <c:axPos val="l"/>
        <c:majorGridlines/>
        <c:numFmt formatCode="0%" sourceLinked="1"/>
        <c:majorTickMark val="out"/>
        <c:minorTickMark val="none"/>
        <c:tickLblPos val="nextTo"/>
        <c:crossAx val="7180774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Hoja1!$B$26</c:f>
              <c:strCache>
                <c:ptCount val="1"/>
                <c:pt idx="0">
                  <c:v>Esperado </c:v>
                </c:pt>
              </c:strCache>
            </c:strRef>
          </c:tx>
          <c:cat>
            <c:strRef>
              <c:f>Hoja1!$A$27:$A$30</c:f>
              <c:strCache>
                <c:ptCount val="4"/>
                <c:pt idx="0">
                  <c:v>Persona contratado</c:v>
                </c:pt>
                <c:pt idx="1">
                  <c:v>Personal que conoce sus funciones del  cargo</c:v>
                </c:pt>
                <c:pt idx="2">
                  <c:v>Personal capacitado</c:v>
                </c:pt>
                <c:pt idx="3">
                  <c:v>Errores en nómina</c:v>
                </c:pt>
              </c:strCache>
            </c:strRef>
          </c:cat>
          <c:val>
            <c:numRef>
              <c:f>Hoja1!$B$27:$B$30</c:f>
              <c:numCache>
                <c:formatCode>0%</c:formatCode>
                <c:ptCount val="4"/>
                <c:pt idx="0">
                  <c:v>1</c:v>
                </c:pt>
                <c:pt idx="1">
                  <c:v>1</c:v>
                </c:pt>
                <c:pt idx="2">
                  <c:v>1</c:v>
                </c:pt>
                <c:pt idx="3">
                  <c:v>0</c:v>
                </c:pt>
              </c:numCache>
            </c:numRef>
          </c:val>
          <c:smooth val="0"/>
        </c:ser>
        <c:ser>
          <c:idx val="1"/>
          <c:order val="1"/>
          <c:tx>
            <c:strRef>
              <c:f>Hoja1!$C$26</c:f>
              <c:strCache>
                <c:ptCount val="1"/>
                <c:pt idx="0">
                  <c:v>Obtenido </c:v>
                </c:pt>
              </c:strCache>
            </c:strRef>
          </c:tx>
          <c:cat>
            <c:strRef>
              <c:f>Hoja1!$A$27:$A$30</c:f>
              <c:strCache>
                <c:ptCount val="4"/>
                <c:pt idx="0">
                  <c:v>Persona contratado</c:v>
                </c:pt>
                <c:pt idx="1">
                  <c:v>Personal que conoce sus funciones del  cargo</c:v>
                </c:pt>
                <c:pt idx="2">
                  <c:v>Personal capacitado</c:v>
                </c:pt>
                <c:pt idx="3">
                  <c:v>Errores en nómina</c:v>
                </c:pt>
              </c:strCache>
            </c:strRef>
          </c:cat>
          <c:val>
            <c:numRef>
              <c:f>Hoja1!$C$27:$C$30</c:f>
              <c:numCache>
                <c:formatCode>0%</c:formatCode>
                <c:ptCount val="4"/>
                <c:pt idx="0">
                  <c:v>1</c:v>
                </c:pt>
                <c:pt idx="1">
                  <c:v>0.2</c:v>
                </c:pt>
                <c:pt idx="2" formatCode="0.00%">
                  <c:v>0.26669999999999999</c:v>
                </c:pt>
                <c:pt idx="3">
                  <c:v>0</c:v>
                </c:pt>
              </c:numCache>
            </c:numRef>
          </c:val>
          <c:smooth val="0"/>
        </c:ser>
        <c:dLbls>
          <c:showLegendKey val="0"/>
          <c:showVal val="0"/>
          <c:showCatName val="0"/>
          <c:showSerName val="0"/>
          <c:showPercent val="0"/>
          <c:showBubbleSize val="0"/>
        </c:dLbls>
        <c:marker val="1"/>
        <c:smooth val="0"/>
        <c:axId val="71821952"/>
        <c:axId val="71823744"/>
      </c:lineChart>
      <c:catAx>
        <c:axId val="71821952"/>
        <c:scaling>
          <c:orientation val="minMax"/>
        </c:scaling>
        <c:delete val="0"/>
        <c:axPos val="b"/>
        <c:majorTickMark val="out"/>
        <c:minorTickMark val="none"/>
        <c:tickLblPos val="nextTo"/>
        <c:crossAx val="71823744"/>
        <c:crosses val="autoZero"/>
        <c:auto val="1"/>
        <c:lblAlgn val="ctr"/>
        <c:lblOffset val="100"/>
        <c:noMultiLvlLbl val="0"/>
      </c:catAx>
      <c:valAx>
        <c:axId val="71823744"/>
        <c:scaling>
          <c:orientation val="minMax"/>
        </c:scaling>
        <c:delete val="0"/>
        <c:axPos val="l"/>
        <c:majorGridlines/>
        <c:numFmt formatCode="0%" sourceLinked="1"/>
        <c:majorTickMark val="out"/>
        <c:minorTickMark val="none"/>
        <c:tickLblPos val="nextTo"/>
        <c:crossAx val="71821952"/>
        <c:crosses val="autoZero"/>
        <c:crossBetween val="between"/>
      </c:valAx>
    </c:plotArea>
    <c:legend>
      <c:legendPos val="r"/>
      <c:overlay val="0"/>
    </c:legend>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Hoja1!$B$46</c:f>
              <c:strCache>
                <c:ptCount val="1"/>
                <c:pt idx="0">
                  <c:v> &gt;Esperado </c:v>
                </c:pt>
              </c:strCache>
            </c:strRef>
          </c:tx>
          <c:cat>
            <c:strRef>
              <c:f>Hoja1!$A$47:$A$50</c:f>
              <c:strCache>
                <c:ptCount val="4"/>
                <c:pt idx="0">
                  <c:v>Facturas procesadas</c:v>
                </c:pt>
                <c:pt idx="1">
                  <c:v>Facturas cobradas</c:v>
                </c:pt>
                <c:pt idx="2">
                  <c:v>Declaraciones Realizadas</c:v>
                </c:pt>
                <c:pt idx="3">
                  <c:v>Declaraciones de impuesto  realizadas a tiempo</c:v>
                </c:pt>
              </c:strCache>
            </c:strRef>
          </c:cat>
          <c:val>
            <c:numRef>
              <c:f>Hoja1!$B$47:$B$50</c:f>
              <c:numCache>
                <c:formatCode>0%</c:formatCode>
                <c:ptCount val="4"/>
                <c:pt idx="0">
                  <c:v>0.95</c:v>
                </c:pt>
                <c:pt idx="1">
                  <c:v>0.95</c:v>
                </c:pt>
                <c:pt idx="2">
                  <c:v>0.95</c:v>
                </c:pt>
                <c:pt idx="3">
                  <c:v>0.95</c:v>
                </c:pt>
              </c:numCache>
            </c:numRef>
          </c:val>
          <c:smooth val="0"/>
        </c:ser>
        <c:ser>
          <c:idx val="1"/>
          <c:order val="1"/>
          <c:tx>
            <c:strRef>
              <c:f>Hoja1!$C$46</c:f>
              <c:strCache>
                <c:ptCount val="1"/>
                <c:pt idx="0">
                  <c:v>Obtenido </c:v>
                </c:pt>
              </c:strCache>
            </c:strRef>
          </c:tx>
          <c:cat>
            <c:strRef>
              <c:f>Hoja1!$A$47:$A$50</c:f>
              <c:strCache>
                <c:ptCount val="4"/>
                <c:pt idx="0">
                  <c:v>Facturas procesadas</c:v>
                </c:pt>
                <c:pt idx="1">
                  <c:v>Facturas cobradas</c:v>
                </c:pt>
                <c:pt idx="2">
                  <c:v>Declaraciones Realizadas</c:v>
                </c:pt>
                <c:pt idx="3">
                  <c:v>Declaraciones de impuesto  realizadas a tiempo</c:v>
                </c:pt>
              </c:strCache>
            </c:strRef>
          </c:cat>
          <c:val>
            <c:numRef>
              <c:f>Hoja1!$C$47:$C$50</c:f>
              <c:numCache>
                <c:formatCode>0%</c:formatCode>
                <c:ptCount val="4"/>
                <c:pt idx="0" formatCode="0.00%">
                  <c:v>0.97960000000000003</c:v>
                </c:pt>
                <c:pt idx="1">
                  <c:v>1</c:v>
                </c:pt>
                <c:pt idx="2" formatCode="0.00%">
                  <c:v>0.36359999999999998</c:v>
                </c:pt>
                <c:pt idx="3" formatCode="0.00%">
                  <c:v>0.5454</c:v>
                </c:pt>
              </c:numCache>
            </c:numRef>
          </c:val>
          <c:smooth val="0"/>
        </c:ser>
        <c:dLbls>
          <c:showLegendKey val="0"/>
          <c:showVal val="0"/>
          <c:showCatName val="0"/>
          <c:showSerName val="0"/>
          <c:showPercent val="0"/>
          <c:showBubbleSize val="0"/>
        </c:dLbls>
        <c:marker val="1"/>
        <c:smooth val="0"/>
        <c:axId val="71832320"/>
        <c:axId val="71833856"/>
      </c:lineChart>
      <c:catAx>
        <c:axId val="71832320"/>
        <c:scaling>
          <c:orientation val="minMax"/>
        </c:scaling>
        <c:delete val="0"/>
        <c:axPos val="b"/>
        <c:majorTickMark val="out"/>
        <c:minorTickMark val="none"/>
        <c:tickLblPos val="nextTo"/>
        <c:crossAx val="71833856"/>
        <c:crosses val="autoZero"/>
        <c:auto val="1"/>
        <c:lblAlgn val="ctr"/>
        <c:lblOffset val="100"/>
        <c:noMultiLvlLbl val="0"/>
      </c:catAx>
      <c:valAx>
        <c:axId val="71833856"/>
        <c:scaling>
          <c:orientation val="minMax"/>
        </c:scaling>
        <c:delete val="0"/>
        <c:axPos val="l"/>
        <c:majorGridlines/>
        <c:numFmt formatCode="0%" sourceLinked="1"/>
        <c:majorTickMark val="out"/>
        <c:minorTickMark val="none"/>
        <c:tickLblPos val="nextTo"/>
        <c:crossAx val="7183232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Hoja1!$B$60</c:f>
              <c:strCache>
                <c:ptCount val="1"/>
                <c:pt idx="0">
                  <c:v>&gt;Esperado </c:v>
                </c:pt>
              </c:strCache>
            </c:strRef>
          </c:tx>
          <c:cat>
            <c:strRef>
              <c:f>Hoja1!$A$61:$A$63</c:f>
              <c:strCache>
                <c:ptCount val="3"/>
                <c:pt idx="0">
                  <c:v>Depósitos realizados</c:v>
                </c:pt>
                <c:pt idx="1">
                  <c:v>Cheques efectivizados </c:v>
                </c:pt>
                <c:pt idx="2">
                  <c:v>Informes de tesorería  </c:v>
                </c:pt>
              </c:strCache>
            </c:strRef>
          </c:cat>
          <c:val>
            <c:numRef>
              <c:f>Hoja1!$B$61:$B$63</c:f>
              <c:numCache>
                <c:formatCode>0%</c:formatCode>
                <c:ptCount val="3"/>
                <c:pt idx="0">
                  <c:v>0.9</c:v>
                </c:pt>
                <c:pt idx="1">
                  <c:v>0.7</c:v>
                </c:pt>
                <c:pt idx="2">
                  <c:v>1</c:v>
                </c:pt>
              </c:numCache>
            </c:numRef>
          </c:val>
          <c:smooth val="0"/>
        </c:ser>
        <c:ser>
          <c:idx val="1"/>
          <c:order val="1"/>
          <c:tx>
            <c:strRef>
              <c:f>Hoja1!$C$60</c:f>
              <c:strCache>
                <c:ptCount val="1"/>
                <c:pt idx="0">
                  <c:v>Obtenido </c:v>
                </c:pt>
              </c:strCache>
            </c:strRef>
          </c:tx>
          <c:cat>
            <c:strRef>
              <c:f>Hoja1!$A$61:$A$63</c:f>
              <c:strCache>
                <c:ptCount val="3"/>
                <c:pt idx="0">
                  <c:v>Depósitos realizados</c:v>
                </c:pt>
                <c:pt idx="1">
                  <c:v>Cheques efectivizados </c:v>
                </c:pt>
                <c:pt idx="2">
                  <c:v>Informes de tesorería  </c:v>
                </c:pt>
              </c:strCache>
            </c:strRef>
          </c:cat>
          <c:val>
            <c:numRef>
              <c:f>Hoja1!$C$61:$C$63</c:f>
              <c:numCache>
                <c:formatCode>0.00%</c:formatCode>
                <c:ptCount val="3"/>
                <c:pt idx="0">
                  <c:v>0.78939999999999999</c:v>
                </c:pt>
                <c:pt idx="1">
                  <c:v>0.9052</c:v>
                </c:pt>
                <c:pt idx="2" formatCode="0%">
                  <c:v>1</c:v>
                </c:pt>
              </c:numCache>
            </c:numRef>
          </c:val>
          <c:smooth val="0"/>
        </c:ser>
        <c:dLbls>
          <c:showLegendKey val="0"/>
          <c:showVal val="0"/>
          <c:showCatName val="0"/>
          <c:showSerName val="0"/>
          <c:showPercent val="0"/>
          <c:showBubbleSize val="0"/>
        </c:dLbls>
        <c:marker val="1"/>
        <c:smooth val="0"/>
        <c:axId val="71842432"/>
        <c:axId val="71852416"/>
      </c:lineChart>
      <c:catAx>
        <c:axId val="71842432"/>
        <c:scaling>
          <c:orientation val="minMax"/>
        </c:scaling>
        <c:delete val="0"/>
        <c:axPos val="b"/>
        <c:majorTickMark val="out"/>
        <c:minorTickMark val="none"/>
        <c:tickLblPos val="nextTo"/>
        <c:crossAx val="71852416"/>
        <c:crosses val="autoZero"/>
        <c:auto val="1"/>
        <c:lblAlgn val="ctr"/>
        <c:lblOffset val="100"/>
        <c:noMultiLvlLbl val="0"/>
      </c:catAx>
      <c:valAx>
        <c:axId val="71852416"/>
        <c:scaling>
          <c:orientation val="minMax"/>
        </c:scaling>
        <c:delete val="0"/>
        <c:axPos val="l"/>
        <c:majorGridlines/>
        <c:numFmt formatCode="0%" sourceLinked="1"/>
        <c:majorTickMark val="out"/>
        <c:minorTickMark val="none"/>
        <c:tickLblPos val="nextTo"/>
        <c:crossAx val="7184243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2E398-D46B-49E4-9338-6C29B47CD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34333</Words>
  <Characters>188834</Characters>
  <Application>Microsoft Office Word</Application>
  <DocSecurity>0</DocSecurity>
  <Lines>1573</Lines>
  <Paragraphs>445</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222722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PC-27</dc:creator>
  <cp:lastModifiedBy>tactil</cp:lastModifiedBy>
  <cp:revision>3</cp:revision>
  <cp:lastPrinted>2013-09-20T01:51:00Z</cp:lastPrinted>
  <dcterms:created xsi:type="dcterms:W3CDTF">2013-09-20T04:18:00Z</dcterms:created>
  <dcterms:modified xsi:type="dcterms:W3CDTF">2013-09-20T04:18:00Z</dcterms:modified>
</cp:coreProperties>
</file>