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drawings/drawing1.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B5" w:rsidRDefault="00385FB5" w:rsidP="00385FB5">
      <w:pPr>
        <w:spacing w:after="0"/>
        <w:ind w:right="237"/>
        <w:jc w:val="center"/>
        <w:rPr>
          <w:rFonts w:cs="Arial"/>
          <w:sz w:val="32"/>
          <w:szCs w:val="20"/>
        </w:rPr>
      </w:pPr>
      <w:r>
        <w:rPr>
          <w:rFonts w:cs="Arial"/>
          <w:b/>
          <w:sz w:val="32"/>
          <w:szCs w:val="20"/>
        </w:rPr>
        <w:t>ESCUELA SUPERIOR POLITÉCNICA DEL LITORAL</w:t>
      </w:r>
      <w:r>
        <w:rPr>
          <w:rFonts w:cs="Arial"/>
          <w:szCs w:val="24"/>
        </w:rPr>
        <w:br/>
      </w:r>
      <w:r>
        <w:rPr>
          <w:rFonts w:cs="Arial"/>
          <w:noProof/>
          <w:lang w:val="es-EC" w:eastAsia="es-EC"/>
        </w:rPr>
        <w:drawing>
          <wp:inline distT="0" distB="0" distL="0" distR="0">
            <wp:extent cx="1076325" cy="1066800"/>
            <wp:effectExtent l="19050" t="0" r="9525" b="0"/>
            <wp:docPr id="2" name="Imagen 1" descr="http://blog.espol.edu.ec/vlirtel/files/2009/05/espol1-300x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blog.espol.edu.ec/vlirtel/files/2009/05/espol1-300x299.png"/>
                    <pic:cNvPicPr>
                      <a:picLocks noChangeAspect="1" noChangeArrowheads="1"/>
                    </pic:cNvPicPr>
                  </pic:nvPicPr>
                  <pic:blipFill>
                    <a:blip r:embed="rId9" cstate="print"/>
                    <a:srcRect/>
                    <a:stretch>
                      <a:fillRect/>
                    </a:stretch>
                  </pic:blipFill>
                  <pic:spPr bwMode="auto">
                    <a:xfrm>
                      <a:off x="0" y="0"/>
                      <a:ext cx="1076325" cy="1066800"/>
                    </a:xfrm>
                    <a:prstGeom prst="rect">
                      <a:avLst/>
                    </a:prstGeom>
                    <a:noFill/>
                    <a:ln w="9525">
                      <a:noFill/>
                      <a:miter lim="800000"/>
                      <a:headEnd/>
                      <a:tailEnd/>
                    </a:ln>
                  </pic:spPr>
                </pic:pic>
              </a:graphicData>
            </a:graphic>
          </wp:inline>
        </w:drawing>
      </w:r>
    </w:p>
    <w:p w:rsidR="00385FB5" w:rsidRPr="001E55B0" w:rsidRDefault="00385FB5" w:rsidP="00385FB5">
      <w:pPr>
        <w:spacing w:after="0" w:line="240" w:lineRule="auto"/>
        <w:jc w:val="center"/>
        <w:rPr>
          <w:rFonts w:cs="Arial"/>
          <w:sz w:val="28"/>
          <w:szCs w:val="20"/>
        </w:rPr>
      </w:pPr>
      <w:r w:rsidRPr="001E55B0">
        <w:rPr>
          <w:rFonts w:cs="Arial"/>
          <w:color w:val="000000"/>
          <w:sz w:val="28"/>
          <w:szCs w:val="24"/>
        </w:rPr>
        <w:t>FACULTAD DE CIENCIAS NATURALES Y MATEMÁTICAS</w:t>
      </w:r>
      <w:r w:rsidRPr="001E55B0">
        <w:rPr>
          <w:rFonts w:cs="Arial"/>
          <w:b/>
          <w:sz w:val="36"/>
          <w:szCs w:val="32"/>
        </w:rPr>
        <w:t xml:space="preserve"> </w:t>
      </w:r>
      <w:r w:rsidRPr="001E55B0">
        <w:rPr>
          <w:rFonts w:cs="Arial"/>
          <w:sz w:val="28"/>
          <w:szCs w:val="20"/>
        </w:rPr>
        <w:t xml:space="preserve"> </w:t>
      </w:r>
    </w:p>
    <w:p w:rsidR="00385FB5" w:rsidRPr="001E55B0" w:rsidRDefault="00385FB5" w:rsidP="00385FB5">
      <w:pPr>
        <w:spacing w:after="0" w:line="240" w:lineRule="auto"/>
        <w:jc w:val="center"/>
        <w:rPr>
          <w:rFonts w:cs="Arial"/>
          <w:sz w:val="28"/>
          <w:szCs w:val="20"/>
        </w:rPr>
      </w:pPr>
      <w:r w:rsidRPr="001E55B0">
        <w:rPr>
          <w:rFonts w:cs="Arial"/>
          <w:sz w:val="28"/>
          <w:szCs w:val="20"/>
        </w:rPr>
        <w:t xml:space="preserve">DEPARTAMENTO DE FÍSICA </w:t>
      </w:r>
    </w:p>
    <w:p w:rsidR="00C82D18" w:rsidRPr="001E55B0" w:rsidRDefault="00C82D18" w:rsidP="00385FB5">
      <w:pPr>
        <w:spacing w:after="0" w:line="240" w:lineRule="auto"/>
        <w:jc w:val="center"/>
        <w:rPr>
          <w:rFonts w:cs="Arial"/>
          <w:sz w:val="28"/>
          <w:szCs w:val="20"/>
        </w:rPr>
      </w:pPr>
    </w:p>
    <w:p w:rsidR="00385FB5" w:rsidRPr="001E55B0" w:rsidRDefault="00385FB5" w:rsidP="00385FB5">
      <w:pPr>
        <w:spacing w:after="0" w:line="240" w:lineRule="auto"/>
        <w:jc w:val="center"/>
        <w:rPr>
          <w:rFonts w:cs="Arial"/>
          <w:sz w:val="28"/>
          <w:szCs w:val="20"/>
        </w:rPr>
      </w:pPr>
    </w:p>
    <w:p w:rsidR="00385FB5" w:rsidRPr="001E55B0" w:rsidRDefault="00385FB5" w:rsidP="00385FB5">
      <w:pPr>
        <w:spacing w:after="0" w:line="240" w:lineRule="auto"/>
        <w:jc w:val="center"/>
        <w:rPr>
          <w:rFonts w:cs="Arial"/>
          <w:sz w:val="28"/>
          <w:szCs w:val="20"/>
        </w:rPr>
      </w:pPr>
      <w:r w:rsidRPr="001E55B0">
        <w:rPr>
          <w:rFonts w:cs="Arial"/>
          <w:sz w:val="28"/>
          <w:szCs w:val="20"/>
        </w:rPr>
        <w:t>TESIS DE GRADO</w:t>
      </w:r>
    </w:p>
    <w:p w:rsidR="00385FB5" w:rsidRPr="001E55B0" w:rsidRDefault="00385FB5" w:rsidP="00385FB5">
      <w:pPr>
        <w:spacing w:after="0" w:line="240" w:lineRule="auto"/>
        <w:jc w:val="center"/>
        <w:rPr>
          <w:rFonts w:cs="Arial"/>
          <w:sz w:val="18"/>
          <w:szCs w:val="20"/>
        </w:rPr>
      </w:pPr>
      <w:bookmarkStart w:id="0" w:name="_GoBack"/>
      <w:bookmarkEnd w:id="0"/>
    </w:p>
    <w:p w:rsidR="00385FB5" w:rsidRPr="001E55B0" w:rsidRDefault="00385FB5" w:rsidP="00385FB5">
      <w:pPr>
        <w:spacing w:after="0" w:line="240" w:lineRule="auto"/>
        <w:jc w:val="center"/>
        <w:rPr>
          <w:rFonts w:cs="Arial"/>
          <w:sz w:val="28"/>
          <w:szCs w:val="20"/>
        </w:rPr>
      </w:pPr>
      <w:r w:rsidRPr="001E55B0">
        <w:rPr>
          <w:rFonts w:cs="Arial"/>
          <w:sz w:val="28"/>
          <w:szCs w:val="20"/>
        </w:rPr>
        <w:t>PREVIO A LA OBTENCIÓN DEL TÍTULO DE:</w:t>
      </w:r>
    </w:p>
    <w:p w:rsidR="00385FB5" w:rsidRPr="001E55B0" w:rsidRDefault="00385FB5" w:rsidP="00385FB5">
      <w:pPr>
        <w:spacing w:after="0" w:line="240" w:lineRule="auto"/>
        <w:jc w:val="center"/>
        <w:rPr>
          <w:rFonts w:cs="Arial"/>
          <w:sz w:val="18"/>
          <w:szCs w:val="20"/>
        </w:rPr>
      </w:pPr>
    </w:p>
    <w:p w:rsidR="00564E22" w:rsidRPr="001E55B0" w:rsidRDefault="00385FB5" w:rsidP="00564E22">
      <w:pPr>
        <w:pStyle w:val="Sinespaciado"/>
        <w:jc w:val="center"/>
        <w:rPr>
          <w:rFonts w:ascii="Arial" w:hAnsi="Arial" w:cs="Arial"/>
          <w:sz w:val="28"/>
          <w:szCs w:val="20"/>
          <w:lang w:val="es-ES"/>
        </w:rPr>
      </w:pPr>
      <w:bookmarkStart w:id="1" w:name="_Toc292901408"/>
      <w:r w:rsidRPr="001E55B0">
        <w:rPr>
          <w:rFonts w:ascii="Arial" w:hAnsi="Arial" w:cs="Arial"/>
          <w:sz w:val="28"/>
          <w:szCs w:val="20"/>
          <w:lang w:val="es-ES"/>
        </w:rPr>
        <w:t>“MAGÍSTER EN ENSEÑANZA DE LA FÍSICA”</w:t>
      </w:r>
      <w:bookmarkEnd w:id="1"/>
    </w:p>
    <w:p w:rsidR="005D3CC1" w:rsidRPr="001E55B0" w:rsidRDefault="005D3CC1" w:rsidP="00564E22">
      <w:pPr>
        <w:pStyle w:val="Sinespaciado"/>
        <w:jc w:val="center"/>
        <w:rPr>
          <w:rFonts w:ascii="Arial" w:hAnsi="Arial" w:cs="Arial"/>
          <w:sz w:val="28"/>
          <w:szCs w:val="20"/>
          <w:lang w:val="es-ES"/>
        </w:rPr>
      </w:pPr>
    </w:p>
    <w:p w:rsidR="00564E22" w:rsidRPr="001E55B0" w:rsidRDefault="00385FB5" w:rsidP="00564E22">
      <w:pPr>
        <w:pStyle w:val="Sinespaciado"/>
        <w:jc w:val="center"/>
        <w:rPr>
          <w:rFonts w:ascii="Arial" w:eastAsia="Times New Roman" w:hAnsi="Arial" w:cs="Arial"/>
          <w:sz w:val="28"/>
          <w:szCs w:val="20"/>
          <w:lang w:val="es-ES"/>
        </w:rPr>
      </w:pPr>
      <w:r w:rsidRPr="001E55B0">
        <w:rPr>
          <w:rFonts w:ascii="Arial" w:hAnsi="Arial" w:cs="Arial"/>
          <w:sz w:val="20"/>
          <w:lang w:val="es-ES"/>
        </w:rPr>
        <w:br/>
      </w:r>
      <w:r w:rsidRPr="001E55B0">
        <w:rPr>
          <w:rFonts w:ascii="Arial" w:eastAsia="Times New Roman" w:hAnsi="Arial" w:cs="Arial"/>
          <w:sz w:val="28"/>
          <w:szCs w:val="20"/>
          <w:lang w:val="es-ES"/>
        </w:rPr>
        <w:t>TEMA</w:t>
      </w:r>
    </w:p>
    <w:p w:rsidR="00564E22" w:rsidRPr="001E55B0" w:rsidRDefault="00385FB5" w:rsidP="00564E22">
      <w:pPr>
        <w:pStyle w:val="Sinespaciado"/>
        <w:jc w:val="center"/>
        <w:rPr>
          <w:rFonts w:ascii="Arial" w:eastAsia="Times New Roman" w:hAnsi="Arial" w:cs="Arial"/>
          <w:sz w:val="28"/>
          <w:szCs w:val="20"/>
          <w:lang w:val="es-ES"/>
        </w:rPr>
      </w:pPr>
      <w:r w:rsidRPr="001E55B0">
        <w:rPr>
          <w:rFonts w:ascii="Arial" w:eastAsia="Times New Roman" w:hAnsi="Arial" w:cs="Arial"/>
          <w:sz w:val="28"/>
          <w:szCs w:val="20"/>
          <w:lang w:val="es-ES"/>
        </w:rPr>
        <w:br/>
      </w:r>
      <w:r w:rsidR="00564E22" w:rsidRPr="001E55B0">
        <w:rPr>
          <w:rFonts w:ascii="Arial" w:eastAsia="Times New Roman" w:hAnsi="Arial" w:cs="Arial"/>
          <w:sz w:val="28"/>
          <w:szCs w:val="20"/>
          <w:lang w:val="es-ES"/>
        </w:rPr>
        <w:t>ANÁLISIS DE LAS CREENCIAS DE LOS PROFESORES SOBRE EL APRENDIZAJE DE SUS ESTUDIANTES  Y SU ACTITUD EN LA ENSEÑANZA  DE LA FÍSICA, DE LAS UNIVERSIDADES DE LA CIUDAD DE GUAYAQUIL</w:t>
      </w:r>
    </w:p>
    <w:p w:rsidR="00564E22" w:rsidRPr="001E55B0" w:rsidRDefault="00564E22" w:rsidP="00564E22">
      <w:pPr>
        <w:pStyle w:val="Default"/>
        <w:spacing w:line="480" w:lineRule="auto"/>
        <w:jc w:val="center"/>
        <w:rPr>
          <w:rFonts w:cs="Arial"/>
          <w:sz w:val="22"/>
          <w:lang w:val="es-ES"/>
        </w:rPr>
      </w:pPr>
    </w:p>
    <w:p w:rsidR="00385FB5" w:rsidRPr="001E55B0" w:rsidRDefault="001E55B0" w:rsidP="00385FB5">
      <w:pPr>
        <w:spacing w:after="0"/>
        <w:jc w:val="center"/>
        <w:rPr>
          <w:rFonts w:cs="Arial"/>
          <w:sz w:val="28"/>
          <w:szCs w:val="20"/>
        </w:rPr>
      </w:pPr>
      <w:r w:rsidRPr="001E55B0">
        <w:rPr>
          <w:rFonts w:cs="Arial"/>
          <w:sz w:val="28"/>
          <w:szCs w:val="20"/>
        </w:rPr>
        <w:t>AUTOR</w:t>
      </w:r>
      <w:r w:rsidR="00385FB5" w:rsidRPr="001E55B0">
        <w:rPr>
          <w:rFonts w:cs="Arial"/>
          <w:sz w:val="28"/>
          <w:szCs w:val="20"/>
        </w:rPr>
        <w:br/>
        <w:t>MANUEL SEBASTIAN ALVAREZ ALVARADO</w:t>
      </w:r>
    </w:p>
    <w:p w:rsidR="00385FB5" w:rsidRPr="001E55B0" w:rsidRDefault="00385FB5" w:rsidP="00385FB5">
      <w:pPr>
        <w:spacing w:after="0"/>
        <w:jc w:val="center"/>
        <w:rPr>
          <w:rFonts w:cs="Arial"/>
          <w:sz w:val="22"/>
          <w:szCs w:val="24"/>
        </w:rPr>
      </w:pPr>
    </w:p>
    <w:p w:rsidR="00E70DCD" w:rsidRDefault="005B30B4" w:rsidP="00385FB5">
      <w:pPr>
        <w:spacing w:after="0"/>
        <w:jc w:val="center"/>
        <w:rPr>
          <w:rFonts w:cs="Arial"/>
          <w:sz w:val="28"/>
          <w:szCs w:val="20"/>
        </w:rPr>
        <w:sectPr w:rsidR="00E70DCD" w:rsidSect="00EE0A89">
          <w:headerReference w:type="default" r:id="rId10"/>
          <w:footerReference w:type="default" r:id="rId11"/>
          <w:pgSz w:w="11907" w:h="16839" w:code="9"/>
          <w:pgMar w:top="1440" w:right="1440" w:bottom="1440" w:left="1440" w:header="720" w:footer="720" w:gutter="0"/>
          <w:pgNumType w:fmt="upperRoman" w:start="1"/>
          <w:cols w:space="708"/>
          <w:docGrid w:linePitch="360"/>
        </w:sectPr>
      </w:pPr>
      <w:r>
        <w:rPr>
          <w:rFonts w:cs="Arial"/>
          <w:noProof/>
          <w:sz w:val="28"/>
          <w:szCs w:val="20"/>
          <w:lang w:val="es-EC" w:eastAsia="es-EC"/>
        </w:rPr>
        <w:drawing>
          <wp:anchor distT="0" distB="0" distL="114300" distR="114300" simplePos="0" relativeHeight="251751424" behindDoc="0" locked="0" layoutInCell="1" allowOverlap="1" wp14:anchorId="4A654268" wp14:editId="29B15F48">
            <wp:simplePos x="0" y="0"/>
            <wp:positionH relativeFrom="column">
              <wp:posOffset>2628900</wp:posOffset>
            </wp:positionH>
            <wp:positionV relativeFrom="paragraph">
              <wp:posOffset>2425700</wp:posOffset>
            </wp:positionV>
            <wp:extent cx="361950" cy="247650"/>
            <wp:effectExtent l="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E9">
        <w:rPr>
          <w:rFonts w:cs="Arial"/>
          <w:sz w:val="28"/>
          <w:szCs w:val="20"/>
        </w:rPr>
        <w:t>GUAYAQUIL - ECUADOR</w:t>
      </w:r>
      <w:r w:rsidR="00195CE9">
        <w:rPr>
          <w:rFonts w:cs="Arial"/>
          <w:sz w:val="28"/>
          <w:szCs w:val="20"/>
        </w:rPr>
        <w:br/>
        <w:t>2014</w:t>
      </w:r>
    </w:p>
    <w:p w:rsidR="00C82D18" w:rsidRDefault="00C82D18" w:rsidP="00C82D18">
      <w:pPr>
        <w:pStyle w:val="Ttulo1"/>
        <w:jc w:val="center"/>
        <w:rPr>
          <w:color w:val="auto"/>
          <w:sz w:val="44"/>
          <w:szCs w:val="44"/>
        </w:rPr>
      </w:pPr>
    </w:p>
    <w:p w:rsidR="00C82D18" w:rsidRPr="006B5343" w:rsidRDefault="00C82D18" w:rsidP="006B5343">
      <w:pPr>
        <w:jc w:val="center"/>
        <w:rPr>
          <w:rFonts w:asciiTheme="majorHAnsi" w:hAnsiTheme="majorHAnsi" w:cstheme="majorHAnsi"/>
          <w:b/>
          <w:bCs/>
          <w:sz w:val="32"/>
          <w:szCs w:val="32"/>
        </w:rPr>
      </w:pPr>
      <w:bookmarkStart w:id="2" w:name="_Toc373240152"/>
      <w:bookmarkStart w:id="3" w:name="_Toc373240197"/>
      <w:bookmarkStart w:id="4" w:name="_Toc373240237"/>
      <w:bookmarkStart w:id="5" w:name="_Toc373240357"/>
      <w:bookmarkStart w:id="6" w:name="_Toc373240397"/>
      <w:bookmarkStart w:id="7" w:name="_Toc373266829"/>
      <w:bookmarkStart w:id="8" w:name="_Toc373267673"/>
      <w:bookmarkStart w:id="9" w:name="_Toc373267770"/>
      <w:bookmarkStart w:id="10" w:name="_Toc373270770"/>
      <w:bookmarkStart w:id="11" w:name="_Toc373270863"/>
      <w:bookmarkStart w:id="12" w:name="_Toc373271817"/>
      <w:r w:rsidRPr="006B5343">
        <w:rPr>
          <w:rFonts w:asciiTheme="majorHAnsi" w:hAnsiTheme="majorHAnsi" w:cstheme="majorHAnsi"/>
          <w:b/>
          <w:sz w:val="32"/>
          <w:szCs w:val="32"/>
        </w:rPr>
        <w:t>DEDICATORIA</w:t>
      </w:r>
      <w:bookmarkEnd w:id="2"/>
      <w:bookmarkEnd w:id="3"/>
      <w:bookmarkEnd w:id="4"/>
      <w:bookmarkEnd w:id="5"/>
      <w:bookmarkEnd w:id="6"/>
      <w:bookmarkEnd w:id="7"/>
      <w:bookmarkEnd w:id="8"/>
      <w:bookmarkEnd w:id="9"/>
      <w:bookmarkEnd w:id="10"/>
      <w:bookmarkEnd w:id="11"/>
      <w:bookmarkEnd w:id="12"/>
    </w:p>
    <w:p w:rsidR="00C82D18" w:rsidRDefault="00C82D18" w:rsidP="00C82D18">
      <w:pPr>
        <w:rPr>
          <w:rFonts w:ascii="Times New Roman" w:hAnsi="Times New Roman"/>
        </w:rPr>
      </w:pPr>
    </w:p>
    <w:p w:rsidR="00C82D18" w:rsidRDefault="00C82D18" w:rsidP="00C82D18">
      <w:pPr>
        <w:ind w:left="4500"/>
        <w:rPr>
          <w:rFonts w:cs="Arial"/>
        </w:rPr>
      </w:pPr>
      <w:r>
        <w:rPr>
          <w:rFonts w:cs="Arial"/>
        </w:rPr>
        <w:t>Dedico este trabajo primero a Dios, por darme la perseverancia de seguir adelante con mis investigaciones. A mi hermana que representa en mí, la humildad que me ha llevado a seguir la vida con simplicidad e inocencia en todo cuanto me rodea; a mi hermano porque representa en mí, el coraje y el valor para superar cualquier obstáculo; a mi mam</w:t>
      </w:r>
      <w:r w:rsidR="00277407">
        <w:rPr>
          <w:rFonts w:cs="Arial"/>
        </w:rPr>
        <w:t>á</w:t>
      </w:r>
      <w:r>
        <w:rPr>
          <w:rFonts w:cs="Arial"/>
        </w:rPr>
        <w:t xml:space="preserve"> que presenta en mí, la inspiración para poder realizar todo lo que me propongo; y a mi padre por que representa en mí, la fortaleza que me impulsa a seguir adelante. Por </w:t>
      </w:r>
      <w:r w:rsidRPr="009F7D6E">
        <w:rPr>
          <w:rFonts w:cs="Arial"/>
        </w:rPr>
        <w:t>É</w:t>
      </w:r>
      <w:r w:rsidR="00277407">
        <w:rPr>
          <w:rFonts w:cs="Arial"/>
        </w:rPr>
        <w:t>l</w:t>
      </w:r>
      <w:r w:rsidRPr="009F7D6E">
        <w:rPr>
          <w:rFonts w:cs="Arial"/>
        </w:rPr>
        <w:t xml:space="preserve"> y </w:t>
      </w:r>
      <w:r>
        <w:rPr>
          <w:rFonts w:cs="Arial"/>
        </w:rPr>
        <w:t>por todos ellos dedico este trabajo.</w:t>
      </w:r>
    </w:p>
    <w:p w:rsidR="00C82D18" w:rsidRDefault="00C82D18" w:rsidP="00C82D18">
      <w:pPr>
        <w:ind w:left="4500"/>
        <w:jc w:val="right"/>
        <w:rPr>
          <w:rFonts w:cs="Arial"/>
        </w:rPr>
      </w:pPr>
      <w:r>
        <w:rPr>
          <w:rFonts w:cs="Arial"/>
        </w:rPr>
        <w:t xml:space="preserve">Manuel S. </w:t>
      </w:r>
      <w:proofErr w:type="spellStart"/>
      <w:r>
        <w:rPr>
          <w:rFonts w:cs="Arial"/>
        </w:rPr>
        <w:t>Alvarez</w:t>
      </w:r>
      <w:proofErr w:type="spellEnd"/>
      <w:r>
        <w:rPr>
          <w:rFonts w:cs="Arial"/>
        </w:rPr>
        <w:t xml:space="preserve"> Alvarado</w:t>
      </w:r>
    </w:p>
    <w:p w:rsidR="00C82D18" w:rsidRDefault="00C82D18" w:rsidP="00C82D18">
      <w:pPr>
        <w:ind w:left="4500"/>
        <w:jc w:val="right"/>
        <w:rPr>
          <w:rFonts w:cs="Arial"/>
        </w:rPr>
      </w:pPr>
    </w:p>
    <w:p w:rsidR="00C82D18" w:rsidRDefault="00C82D18" w:rsidP="00C82D18">
      <w:pPr>
        <w:ind w:left="4500"/>
        <w:jc w:val="right"/>
        <w:rPr>
          <w:rFonts w:cs="Arial"/>
        </w:rPr>
      </w:pPr>
    </w:p>
    <w:p w:rsidR="00C82D18" w:rsidRDefault="00C82D18" w:rsidP="00C82D18">
      <w:pPr>
        <w:ind w:left="4500"/>
        <w:jc w:val="right"/>
        <w:rPr>
          <w:rFonts w:cs="Arial"/>
        </w:rPr>
      </w:pPr>
    </w:p>
    <w:p w:rsidR="00F06518" w:rsidRDefault="00F06518" w:rsidP="00AB62B7">
      <w:pPr>
        <w:pStyle w:val="Ttulo1"/>
        <w:jc w:val="center"/>
        <w:rPr>
          <w:rFonts w:asciiTheme="minorHAnsi" w:hAnsiTheme="minorHAnsi" w:cstheme="minorHAnsi"/>
          <w:bCs w:val="0"/>
          <w:color w:val="auto"/>
          <w:sz w:val="32"/>
          <w:szCs w:val="32"/>
        </w:rPr>
      </w:pPr>
    </w:p>
    <w:p w:rsidR="00AB62B7" w:rsidRPr="006B5343" w:rsidRDefault="00AB62B7" w:rsidP="006B5343">
      <w:pPr>
        <w:jc w:val="center"/>
        <w:rPr>
          <w:rFonts w:asciiTheme="minorHAnsi" w:hAnsiTheme="minorHAnsi" w:cstheme="minorHAnsi"/>
          <w:b/>
          <w:bCs/>
          <w:sz w:val="32"/>
          <w:szCs w:val="32"/>
        </w:rPr>
      </w:pPr>
      <w:bookmarkStart w:id="13" w:name="_Toc373240153"/>
      <w:bookmarkStart w:id="14" w:name="_Toc373240198"/>
      <w:bookmarkStart w:id="15" w:name="_Toc373240238"/>
      <w:bookmarkStart w:id="16" w:name="_Toc373240358"/>
      <w:bookmarkStart w:id="17" w:name="_Toc373240398"/>
      <w:bookmarkStart w:id="18" w:name="_Toc373266830"/>
      <w:bookmarkStart w:id="19" w:name="_Toc373267674"/>
      <w:bookmarkStart w:id="20" w:name="_Toc373267771"/>
      <w:bookmarkStart w:id="21" w:name="_Toc373270771"/>
      <w:bookmarkStart w:id="22" w:name="_Toc373270864"/>
      <w:bookmarkStart w:id="23" w:name="_Toc373271818"/>
      <w:r w:rsidRPr="006B5343">
        <w:rPr>
          <w:rFonts w:asciiTheme="minorHAnsi" w:hAnsiTheme="minorHAnsi" w:cstheme="minorHAnsi"/>
          <w:b/>
          <w:sz w:val="32"/>
          <w:szCs w:val="32"/>
        </w:rPr>
        <w:t>AGRADECIMIENTO</w:t>
      </w:r>
      <w:bookmarkEnd w:id="13"/>
      <w:bookmarkEnd w:id="14"/>
      <w:bookmarkEnd w:id="15"/>
      <w:bookmarkEnd w:id="16"/>
      <w:bookmarkEnd w:id="17"/>
      <w:bookmarkEnd w:id="18"/>
      <w:bookmarkEnd w:id="19"/>
      <w:bookmarkEnd w:id="20"/>
      <w:bookmarkEnd w:id="21"/>
      <w:bookmarkEnd w:id="22"/>
      <w:bookmarkEnd w:id="23"/>
      <w:r w:rsidR="00F368EE" w:rsidRPr="006B5343">
        <w:rPr>
          <w:rFonts w:asciiTheme="minorHAnsi" w:hAnsiTheme="minorHAnsi" w:cstheme="minorHAnsi"/>
          <w:b/>
          <w:bCs/>
          <w:sz w:val="32"/>
          <w:szCs w:val="32"/>
        </w:rPr>
        <w:fldChar w:fldCharType="begin"/>
      </w:r>
      <w:r w:rsidRPr="006B5343">
        <w:rPr>
          <w:rFonts w:asciiTheme="minorHAnsi" w:hAnsiTheme="minorHAnsi" w:cstheme="minorHAnsi"/>
          <w:b/>
          <w:sz w:val="32"/>
          <w:szCs w:val="32"/>
        </w:rPr>
        <w:instrText xml:space="preserve"> XE "AGRADECIMIENTO" \r "II" </w:instrText>
      </w:r>
      <w:r w:rsidR="00F368EE" w:rsidRPr="006B5343">
        <w:rPr>
          <w:rFonts w:asciiTheme="minorHAnsi" w:hAnsiTheme="minorHAnsi" w:cstheme="minorHAnsi"/>
          <w:b/>
          <w:bCs/>
          <w:sz w:val="32"/>
          <w:szCs w:val="32"/>
        </w:rPr>
        <w:fldChar w:fldCharType="end"/>
      </w:r>
    </w:p>
    <w:p w:rsidR="00AB62B7" w:rsidRDefault="00AB62B7" w:rsidP="00AB62B7">
      <w:pPr>
        <w:jc w:val="center"/>
        <w:rPr>
          <w:rFonts w:cs="Arial"/>
          <w:b/>
          <w:sz w:val="44"/>
          <w:szCs w:val="44"/>
        </w:rPr>
      </w:pPr>
    </w:p>
    <w:p w:rsidR="00AB62B7" w:rsidRDefault="00AB62B7" w:rsidP="00AB62B7">
      <w:pPr>
        <w:ind w:left="4500"/>
        <w:rPr>
          <w:rFonts w:cs="Arial"/>
        </w:rPr>
      </w:pPr>
      <w:r>
        <w:rPr>
          <w:rFonts w:cs="Arial"/>
        </w:rPr>
        <w:t>Agradezco primero a Dios por brindarme el don de la investigación, a mis padres y hermanos por su incondicional apoyo por ayudarme a crecer y a formarme de manera correcta, por enseñarme que la investigación es el pilar fundamental para el desarrollo humano. Agradezco a todas las personas que hicieron posible este trabajo a parientes, amigos y compañeros por confiar y tener</w:t>
      </w:r>
      <w:r w:rsidR="00277407">
        <w:rPr>
          <w:rFonts w:cs="Arial"/>
        </w:rPr>
        <w:t xml:space="preserve"> fe en mis principios e ideales, principalmente agradezco a mi amigo Jorge Flores y a mi directora de tesis Francisca Flores porque sin ellos esto no fuera posible. Por Él y todos ellos muchas gracias.</w:t>
      </w:r>
    </w:p>
    <w:p w:rsidR="00277407" w:rsidRDefault="00277407" w:rsidP="00277407">
      <w:pPr>
        <w:ind w:left="4500"/>
        <w:jc w:val="right"/>
        <w:rPr>
          <w:rFonts w:cs="Arial"/>
        </w:rPr>
      </w:pPr>
      <w:r>
        <w:rPr>
          <w:rFonts w:cs="Arial"/>
        </w:rPr>
        <w:t xml:space="preserve">Manuel S. </w:t>
      </w:r>
      <w:proofErr w:type="spellStart"/>
      <w:r>
        <w:rPr>
          <w:rFonts w:cs="Arial"/>
        </w:rPr>
        <w:t>Alvarez</w:t>
      </w:r>
      <w:proofErr w:type="spellEnd"/>
      <w:r>
        <w:rPr>
          <w:rFonts w:cs="Arial"/>
        </w:rPr>
        <w:t xml:space="preserve"> Alvarado</w:t>
      </w:r>
    </w:p>
    <w:p w:rsidR="00C82D18" w:rsidRDefault="00C82D18" w:rsidP="00C82D18">
      <w:pPr>
        <w:ind w:left="4500"/>
        <w:jc w:val="right"/>
        <w:rPr>
          <w:rFonts w:cs="Arial"/>
        </w:rPr>
      </w:pPr>
    </w:p>
    <w:p w:rsidR="00C82D18" w:rsidRDefault="00C82D18" w:rsidP="00C82D18">
      <w:pPr>
        <w:ind w:left="4500"/>
        <w:jc w:val="right"/>
        <w:rPr>
          <w:rFonts w:cs="Arial"/>
        </w:rPr>
      </w:pPr>
    </w:p>
    <w:p w:rsidR="00901AF8" w:rsidRDefault="00901AF8" w:rsidP="00901AF8">
      <w:pPr>
        <w:jc w:val="center"/>
        <w:rPr>
          <w:lang w:val="es-EC"/>
        </w:rPr>
      </w:pP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jc w:val="center"/>
        <w:rPr>
          <w:rFonts w:asciiTheme="minorHAnsi" w:hAnsiTheme="minorHAnsi" w:cstheme="minorHAnsi"/>
          <w:b/>
          <w:sz w:val="32"/>
          <w:szCs w:val="32"/>
        </w:rPr>
      </w:pPr>
      <w:r>
        <w:rPr>
          <w:rFonts w:asciiTheme="minorHAnsi" w:hAnsiTheme="minorHAnsi" w:cstheme="minorHAnsi"/>
          <w:b/>
          <w:sz w:val="32"/>
          <w:szCs w:val="32"/>
        </w:rPr>
        <w:t>DECLARACIÓN EXPRESA</w:t>
      </w:r>
    </w:p>
    <w:p w:rsidR="00F06518" w:rsidRDefault="00F06518" w:rsidP="00F06518">
      <w:pPr>
        <w:tabs>
          <w:tab w:val="left" w:pos="5550"/>
        </w:tabs>
        <w:ind w:left="540"/>
        <w:rPr>
          <w:rFonts w:asciiTheme="minorHAnsi" w:hAnsiTheme="minorHAnsi" w:cstheme="minorHAnsi"/>
          <w:sz w:val="22"/>
        </w:rPr>
      </w:pPr>
      <w:r>
        <w:rPr>
          <w:rFonts w:asciiTheme="minorHAnsi" w:hAnsiTheme="minorHAnsi" w:cstheme="minorHAnsi"/>
        </w:rPr>
        <w:t xml:space="preserve"> </w:t>
      </w:r>
    </w:p>
    <w:p w:rsidR="00F06518" w:rsidRDefault="00F06518" w:rsidP="00F06518">
      <w:pPr>
        <w:tabs>
          <w:tab w:val="left" w:pos="5550"/>
        </w:tabs>
        <w:ind w:left="540"/>
        <w:rPr>
          <w:rFonts w:asciiTheme="minorHAnsi" w:hAnsiTheme="minorHAnsi" w:cstheme="minorHAnsi"/>
          <w:sz w:val="22"/>
        </w:rPr>
      </w:pPr>
      <w:r>
        <w:rPr>
          <w:rFonts w:asciiTheme="minorHAnsi" w:hAnsiTheme="minorHAnsi" w:cstheme="minorHAnsi"/>
          <w:sz w:val="22"/>
        </w:rPr>
        <w:t xml:space="preserve">La responsabilidad del contenido de esta Tesis de Grado, me corresponde exclusivamente; el patrimonio intelectual de la misma a </w:t>
      </w:r>
      <w:r>
        <w:rPr>
          <w:rFonts w:asciiTheme="minorHAnsi" w:hAnsiTheme="minorHAnsi" w:cstheme="minorHAnsi"/>
        </w:rPr>
        <w:t xml:space="preserve">la </w:t>
      </w:r>
      <w:r>
        <w:rPr>
          <w:rFonts w:asciiTheme="minorHAnsi" w:hAnsiTheme="minorHAnsi" w:cstheme="minorHAnsi"/>
          <w:b/>
        </w:rPr>
        <w:t xml:space="preserve">Facultad de Ciencias Naturales y Matemáticas,  </w:t>
      </w:r>
      <w:r>
        <w:rPr>
          <w:rFonts w:asciiTheme="minorHAnsi" w:hAnsiTheme="minorHAnsi" w:cstheme="minorHAnsi"/>
        </w:rPr>
        <w:t xml:space="preserve"> de la Escuela Superior Politécnica del Litoral</w:t>
      </w:r>
      <w:r>
        <w:rPr>
          <w:rFonts w:asciiTheme="minorHAnsi" w:hAnsiTheme="minorHAnsi" w:cstheme="minorHAnsi"/>
          <w:sz w:val="22"/>
        </w:rPr>
        <w:t>.</w:t>
      </w: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rPr>
          <w:rFonts w:asciiTheme="minorHAnsi" w:hAnsiTheme="minorHAnsi" w:cstheme="minorHAnsi"/>
          <w:sz w:val="22"/>
        </w:rPr>
      </w:pPr>
    </w:p>
    <w:p w:rsidR="00F06518" w:rsidRDefault="00F44D83" w:rsidP="00F06518">
      <w:pPr>
        <w:tabs>
          <w:tab w:val="left" w:pos="5550"/>
        </w:tabs>
        <w:jc w:val="center"/>
        <w:rPr>
          <w:rFonts w:asciiTheme="minorHAnsi" w:hAnsiTheme="minorHAnsi" w:cstheme="minorHAnsi"/>
          <w:sz w:val="22"/>
        </w:rPr>
      </w:pPr>
      <w:r>
        <w:rPr>
          <w:noProof/>
          <w:lang w:val="es-EC" w:eastAsia="es-EC"/>
        </w:rPr>
        <mc:AlternateContent>
          <mc:Choice Requires="wps">
            <w:drawing>
              <wp:anchor distT="4294967294" distB="4294967294" distL="114300" distR="114300" simplePos="0" relativeHeight="251740160" behindDoc="0" locked="0" layoutInCell="1" allowOverlap="1">
                <wp:simplePos x="0" y="0"/>
                <wp:positionH relativeFrom="column">
                  <wp:posOffset>1504950</wp:posOffset>
                </wp:positionH>
                <wp:positionV relativeFrom="paragraph">
                  <wp:posOffset>146685</wp:posOffset>
                </wp:positionV>
                <wp:extent cx="2686050" cy="0"/>
                <wp:effectExtent l="0" t="0" r="19050" b="19050"/>
                <wp:wrapNone/>
                <wp:docPr id="8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5pt,11.55pt" to="33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4MGgIAADM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"/>
            </w:pict>
          </mc:Fallback>
        </mc:AlternateContent>
      </w: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rPr>
          <w:rFonts w:asciiTheme="minorHAnsi" w:hAnsiTheme="minorHAnsi" w:cstheme="minorHAnsi"/>
          <w:sz w:val="22"/>
        </w:rPr>
      </w:pPr>
    </w:p>
    <w:p w:rsidR="00F06518" w:rsidRDefault="00F06518" w:rsidP="00F06518">
      <w:pPr>
        <w:tabs>
          <w:tab w:val="left" w:pos="5550"/>
        </w:tabs>
        <w:rPr>
          <w:rFonts w:asciiTheme="minorHAnsi" w:hAnsiTheme="minorHAnsi" w:cstheme="minorHAnsi"/>
          <w:sz w:val="22"/>
        </w:rPr>
      </w:pPr>
    </w:p>
    <w:p w:rsidR="00F06518" w:rsidRDefault="00F06518" w:rsidP="00F06518">
      <w:pPr>
        <w:spacing w:after="0"/>
        <w:rPr>
          <w:rFonts w:cs="Arial"/>
        </w:rPr>
      </w:pPr>
    </w:p>
    <w:p w:rsidR="000470B6" w:rsidRDefault="000470B6" w:rsidP="00F06518">
      <w:pPr>
        <w:spacing w:after="0"/>
        <w:rPr>
          <w:rFonts w:cs="Arial"/>
        </w:rPr>
      </w:pPr>
    </w:p>
    <w:p w:rsidR="000470B6" w:rsidRDefault="000470B6" w:rsidP="00F06518">
      <w:pPr>
        <w:spacing w:after="0"/>
        <w:rPr>
          <w:rFonts w:cs="Arial"/>
        </w:rPr>
      </w:pPr>
    </w:p>
    <w:p w:rsidR="000470B6" w:rsidRDefault="000470B6" w:rsidP="00F06518">
      <w:pPr>
        <w:spacing w:after="0"/>
        <w:rPr>
          <w:rFonts w:cs="Arial"/>
        </w:rPr>
      </w:pPr>
    </w:p>
    <w:p w:rsidR="000470B6" w:rsidRDefault="000470B6" w:rsidP="00F06518">
      <w:pPr>
        <w:spacing w:after="0"/>
        <w:rPr>
          <w:rFonts w:cs="Arial"/>
        </w:rPr>
      </w:pPr>
    </w:p>
    <w:p w:rsidR="000470B6" w:rsidRDefault="000470B6" w:rsidP="000470B6">
      <w:pPr>
        <w:tabs>
          <w:tab w:val="left" w:pos="5550"/>
        </w:tabs>
        <w:jc w:val="center"/>
        <w:rPr>
          <w:rFonts w:asciiTheme="minorHAnsi" w:hAnsiTheme="minorHAnsi" w:cstheme="minorHAnsi"/>
          <w:b/>
          <w:sz w:val="32"/>
          <w:szCs w:val="32"/>
        </w:rPr>
      </w:pPr>
    </w:p>
    <w:p w:rsidR="000470B6" w:rsidRDefault="000470B6" w:rsidP="000470B6">
      <w:pPr>
        <w:tabs>
          <w:tab w:val="left" w:pos="5550"/>
        </w:tabs>
        <w:jc w:val="center"/>
        <w:rPr>
          <w:rFonts w:asciiTheme="minorHAnsi" w:hAnsiTheme="minorHAnsi" w:cstheme="minorHAnsi"/>
          <w:b/>
          <w:sz w:val="32"/>
          <w:szCs w:val="32"/>
        </w:rPr>
      </w:pPr>
      <w:r>
        <w:rPr>
          <w:rFonts w:asciiTheme="minorHAnsi" w:hAnsiTheme="minorHAnsi" w:cstheme="minorHAnsi"/>
          <w:b/>
          <w:sz w:val="32"/>
          <w:szCs w:val="32"/>
        </w:rPr>
        <w:t>TRIBUNAL DE GRADUACIÓN</w:t>
      </w:r>
    </w:p>
    <w:p w:rsidR="000470B6" w:rsidRDefault="000470B6" w:rsidP="000470B6">
      <w:pPr>
        <w:tabs>
          <w:tab w:val="left" w:pos="5550"/>
        </w:tabs>
        <w:rPr>
          <w:rFonts w:asciiTheme="minorHAnsi" w:hAnsiTheme="minorHAnsi" w:cstheme="minorHAnsi"/>
          <w:sz w:val="22"/>
        </w:rPr>
      </w:pPr>
    </w:p>
    <w:p w:rsidR="000470B6" w:rsidRDefault="000470B6" w:rsidP="000470B6">
      <w:pPr>
        <w:tabs>
          <w:tab w:val="left" w:pos="5550"/>
        </w:tabs>
        <w:rPr>
          <w:rFonts w:asciiTheme="minorHAnsi" w:hAnsiTheme="minorHAnsi" w:cstheme="minorHAnsi"/>
          <w:sz w:val="22"/>
        </w:rPr>
      </w:pPr>
    </w:p>
    <w:p w:rsidR="000470B6" w:rsidRDefault="00923F9F" w:rsidP="000470B6">
      <w:pPr>
        <w:tabs>
          <w:tab w:val="left" w:pos="5670"/>
        </w:tabs>
        <w:rPr>
          <w:rFonts w:asciiTheme="minorHAnsi" w:hAnsiTheme="minorHAnsi" w:cstheme="minorHAnsi"/>
          <w:sz w:val="22"/>
        </w:rPr>
      </w:pPr>
      <w:r>
        <w:rPr>
          <w:noProof/>
          <w:lang w:val="es-EC" w:eastAsia="es-EC"/>
        </w:rPr>
        <mc:AlternateContent>
          <mc:Choice Requires="wps">
            <w:drawing>
              <wp:anchor distT="4294967294" distB="4294967294" distL="114300" distR="114300" simplePos="0" relativeHeight="251743232" behindDoc="0" locked="0" layoutInCell="1" allowOverlap="1" wp14:anchorId="15660663" wp14:editId="060FBE30">
                <wp:simplePos x="0" y="0"/>
                <wp:positionH relativeFrom="column">
                  <wp:posOffset>3228975</wp:posOffset>
                </wp:positionH>
                <wp:positionV relativeFrom="paragraph">
                  <wp:posOffset>250190</wp:posOffset>
                </wp:positionV>
                <wp:extent cx="2171700" cy="0"/>
                <wp:effectExtent l="0" t="0" r="19050" b="19050"/>
                <wp:wrapNone/>
                <wp:docPr id="87"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4.25pt,19.7pt" to="425.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R/GQ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"/>
            </w:pict>
          </mc:Fallback>
        </mc:AlternateContent>
      </w:r>
      <w:r w:rsidR="00F44D83">
        <w:rPr>
          <w:noProof/>
          <w:lang w:val="es-EC" w:eastAsia="es-EC"/>
        </w:rPr>
        <mc:AlternateContent>
          <mc:Choice Requires="wps">
            <w:drawing>
              <wp:anchor distT="4294967294" distB="4294967294" distL="114300" distR="114300" simplePos="0" relativeHeight="251742208" behindDoc="0" locked="0" layoutInCell="1" allowOverlap="1" wp14:anchorId="24FFF016" wp14:editId="09AA3BC3">
                <wp:simplePos x="0" y="0"/>
                <wp:positionH relativeFrom="column">
                  <wp:posOffset>457200</wp:posOffset>
                </wp:positionH>
                <wp:positionV relativeFrom="paragraph">
                  <wp:posOffset>259715</wp:posOffset>
                </wp:positionV>
                <wp:extent cx="2171700" cy="0"/>
                <wp:effectExtent l="0" t="0" r="19050" b="19050"/>
                <wp:wrapNone/>
                <wp:docPr id="86"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0.45pt" to="20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XVGQ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"/>
            </w:pict>
          </mc:Fallback>
        </mc:AlternateContent>
      </w:r>
    </w:p>
    <w:p w:rsidR="000470B6" w:rsidRDefault="00127E17" w:rsidP="00127E17">
      <w:pPr>
        <w:tabs>
          <w:tab w:val="left" w:pos="851"/>
          <w:tab w:val="left" w:pos="5550"/>
        </w:tabs>
        <w:jc w:val="left"/>
        <w:rPr>
          <w:rFonts w:asciiTheme="minorHAnsi" w:hAnsiTheme="minorHAnsi" w:cstheme="minorHAnsi"/>
          <w:sz w:val="22"/>
        </w:rPr>
      </w:pPr>
      <w:r>
        <w:rPr>
          <w:rFonts w:ascii="Calibri" w:hAnsi="Calibri"/>
          <w:color w:val="000000"/>
          <w:shd w:val="clear" w:color="auto" w:fill="FFFFFF"/>
        </w:rPr>
        <w:t xml:space="preserve">              M.Sc. Luis Del Pozo </w:t>
      </w:r>
      <w:proofErr w:type="spellStart"/>
      <w:r>
        <w:rPr>
          <w:rFonts w:ascii="Calibri" w:hAnsi="Calibri"/>
          <w:color w:val="000000"/>
          <w:shd w:val="clear" w:color="auto" w:fill="FFFFFF"/>
        </w:rPr>
        <w:t>Barrezueta</w:t>
      </w:r>
      <w:proofErr w:type="spellEnd"/>
      <w:r>
        <w:rPr>
          <w:rFonts w:ascii="Calibri" w:hAnsi="Calibri"/>
          <w:color w:val="000000"/>
          <w:shd w:val="clear" w:color="auto" w:fill="FFFFFF"/>
        </w:rPr>
        <w:t xml:space="preserve">                               M.Sc. Jorge Flores Herrera</w:t>
      </w:r>
      <w:r>
        <w:rPr>
          <w:rFonts w:asciiTheme="minorHAnsi" w:hAnsiTheme="minorHAnsi" w:cstheme="minorHAnsi"/>
          <w:sz w:val="22"/>
        </w:rPr>
        <w:br/>
        <w:t xml:space="preserve">              </w:t>
      </w:r>
      <w:r w:rsidR="000470B6">
        <w:rPr>
          <w:rFonts w:asciiTheme="minorHAnsi" w:hAnsiTheme="minorHAnsi" w:cstheme="minorHAnsi"/>
          <w:sz w:val="22"/>
        </w:rPr>
        <w:t>PRESIDENTE D</w:t>
      </w:r>
      <w:r>
        <w:rPr>
          <w:rFonts w:asciiTheme="minorHAnsi" w:hAnsiTheme="minorHAnsi" w:cstheme="minorHAnsi"/>
          <w:sz w:val="22"/>
        </w:rPr>
        <w:t>EL TRIBUNAL</w:t>
      </w:r>
      <w:r>
        <w:rPr>
          <w:rFonts w:asciiTheme="minorHAnsi" w:hAnsiTheme="minorHAnsi" w:cstheme="minorHAnsi"/>
          <w:sz w:val="22"/>
        </w:rPr>
        <w:tab/>
        <w:t>VOCAL DEL TRIBUNAL</w:t>
      </w:r>
    </w:p>
    <w:p w:rsidR="000470B6" w:rsidRDefault="000470B6" w:rsidP="000470B6">
      <w:pPr>
        <w:tabs>
          <w:tab w:val="left" w:pos="5550"/>
        </w:tabs>
        <w:rPr>
          <w:rFonts w:asciiTheme="minorHAnsi" w:hAnsiTheme="minorHAnsi" w:cstheme="minorHAnsi"/>
          <w:sz w:val="22"/>
        </w:rPr>
      </w:pPr>
    </w:p>
    <w:p w:rsidR="000470B6" w:rsidRDefault="00923F9F" w:rsidP="000470B6">
      <w:pPr>
        <w:tabs>
          <w:tab w:val="left" w:pos="5550"/>
        </w:tabs>
        <w:rPr>
          <w:rFonts w:asciiTheme="minorHAnsi" w:hAnsiTheme="minorHAnsi" w:cstheme="minorHAnsi"/>
          <w:sz w:val="22"/>
        </w:rPr>
      </w:pPr>
      <w:r>
        <w:rPr>
          <w:noProof/>
          <w:lang w:val="es-EC" w:eastAsia="es-EC"/>
        </w:rPr>
        <mc:AlternateContent>
          <mc:Choice Requires="wps">
            <w:drawing>
              <wp:anchor distT="4294967294" distB="4294967294" distL="114300" distR="114300" simplePos="0" relativeHeight="251748352" behindDoc="0" locked="0" layoutInCell="1" allowOverlap="1" wp14:anchorId="59337D30" wp14:editId="27567494">
                <wp:simplePos x="0" y="0"/>
                <wp:positionH relativeFrom="column">
                  <wp:posOffset>1800225</wp:posOffset>
                </wp:positionH>
                <wp:positionV relativeFrom="paragraph">
                  <wp:posOffset>267335</wp:posOffset>
                </wp:positionV>
                <wp:extent cx="2171700" cy="0"/>
                <wp:effectExtent l="0" t="0" r="19050" b="19050"/>
                <wp:wrapNone/>
                <wp:docPr id="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21.05pt" to="312.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vu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"/>
            </w:pict>
          </mc:Fallback>
        </mc:AlternateContent>
      </w:r>
      <w:r w:rsidR="000470B6">
        <w:rPr>
          <w:rFonts w:asciiTheme="minorHAnsi" w:hAnsiTheme="minorHAnsi" w:cstheme="minorHAnsi"/>
          <w:sz w:val="22"/>
        </w:rPr>
        <w:t xml:space="preserve">                                                             </w:t>
      </w:r>
    </w:p>
    <w:p w:rsidR="000470B6" w:rsidRDefault="00127E17" w:rsidP="00127E17">
      <w:pPr>
        <w:tabs>
          <w:tab w:val="left" w:pos="5550"/>
        </w:tabs>
        <w:jc w:val="center"/>
        <w:rPr>
          <w:rFonts w:asciiTheme="minorHAnsi" w:hAnsiTheme="minorHAnsi" w:cstheme="minorHAnsi"/>
          <w:sz w:val="22"/>
        </w:rPr>
      </w:pPr>
      <w:r>
        <w:rPr>
          <w:rFonts w:ascii="Calibri" w:hAnsi="Calibri"/>
          <w:color w:val="000000"/>
          <w:shd w:val="clear" w:color="auto" w:fill="FFFFFF"/>
        </w:rPr>
        <w:t xml:space="preserve">Mg. Francisca Flores </w:t>
      </w:r>
      <w:proofErr w:type="spellStart"/>
      <w:r>
        <w:rPr>
          <w:rFonts w:ascii="Calibri" w:hAnsi="Calibri"/>
          <w:color w:val="000000"/>
          <w:shd w:val="clear" w:color="auto" w:fill="FFFFFF"/>
        </w:rPr>
        <w:t>Nicolalde</w:t>
      </w:r>
      <w:proofErr w:type="spellEnd"/>
      <w:r>
        <w:rPr>
          <w:rFonts w:ascii="Calibri" w:hAnsi="Calibri"/>
          <w:color w:val="000000"/>
          <w:shd w:val="clear" w:color="auto" w:fill="FFFFFF"/>
        </w:rPr>
        <w:br/>
      </w:r>
      <w:r>
        <w:rPr>
          <w:rFonts w:asciiTheme="minorHAnsi" w:hAnsiTheme="minorHAnsi" w:cstheme="minorHAnsi"/>
          <w:sz w:val="22"/>
        </w:rPr>
        <w:t>DIRECTORA DE TESIS</w:t>
      </w:r>
    </w:p>
    <w:p w:rsidR="000470B6" w:rsidRDefault="000470B6" w:rsidP="000470B6">
      <w:pPr>
        <w:tabs>
          <w:tab w:val="left" w:pos="5550"/>
        </w:tabs>
        <w:rPr>
          <w:rFonts w:asciiTheme="minorHAnsi" w:hAnsiTheme="minorHAnsi" w:cstheme="minorHAnsi"/>
          <w:sz w:val="22"/>
        </w:rPr>
      </w:pPr>
    </w:p>
    <w:p w:rsidR="000470B6" w:rsidRDefault="000470B6" w:rsidP="000470B6">
      <w:pPr>
        <w:tabs>
          <w:tab w:val="left" w:pos="5550"/>
        </w:tabs>
        <w:rPr>
          <w:rFonts w:asciiTheme="minorHAnsi" w:hAnsiTheme="minorHAnsi" w:cstheme="minorHAnsi"/>
          <w:sz w:val="22"/>
        </w:rPr>
      </w:pPr>
    </w:p>
    <w:p w:rsidR="000470B6" w:rsidRDefault="000470B6" w:rsidP="000470B6">
      <w:pPr>
        <w:tabs>
          <w:tab w:val="left" w:pos="5550"/>
        </w:tabs>
        <w:rPr>
          <w:rFonts w:asciiTheme="minorHAnsi" w:hAnsiTheme="minorHAnsi" w:cstheme="minorHAnsi"/>
          <w:sz w:val="22"/>
        </w:rPr>
      </w:pPr>
    </w:p>
    <w:p w:rsidR="000470B6" w:rsidRDefault="000470B6" w:rsidP="00F06518">
      <w:pPr>
        <w:spacing w:after="0"/>
        <w:rPr>
          <w:rFonts w:cs="Arial"/>
        </w:rPr>
      </w:pPr>
    </w:p>
    <w:p w:rsidR="00F06518" w:rsidRDefault="00F06518" w:rsidP="00F06518">
      <w:pPr>
        <w:spacing w:after="0"/>
        <w:jc w:val="center"/>
        <w:rPr>
          <w:rFonts w:cs="Arial"/>
        </w:rPr>
      </w:pPr>
    </w:p>
    <w:p w:rsidR="00F06518" w:rsidRDefault="00F06518" w:rsidP="00F06518">
      <w:pPr>
        <w:spacing w:after="0"/>
        <w:jc w:val="center"/>
        <w:rPr>
          <w:rFonts w:cs="Arial"/>
        </w:rPr>
      </w:pPr>
    </w:p>
    <w:p w:rsidR="00385FB5" w:rsidRPr="00F06518" w:rsidRDefault="00385FB5" w:rsidP="001E3BA6"/>
    <w:p w:rsidR="00E9507B" w:rsidRDefault="00E9507B">
      <w:pPr>
        <w:spacing w:line="276" w:lineRule="auto"/>
        <w:jc w:val="left"/>
        <w:rPr>
          <w:rFonts w:ascii="Times New Roman" w:hAnsi="Times New Roman"/>
          <w:lang w:val="es-EC"/>
        </w:rPr>
      </w:pPr>
      <w:r>
        <w:rPr>
          <w:rFonts w:ascii="Times New Roman" w:hAnsi="Times New Roman"/>
          <w:lang w:val="es-EC"/>
        </w:rPr>
        <w:br w:type="page"/>
      </w:r>
    </w:p>
    <w:p w:rsidR="004F7162" w:rsidRDefault="004F7162">
      <w:pPr>
        <w:spacing w:line="276" w:lineRule="auto"/>
        <w:jc w:val="left"/>
        <w:rPr>
          <w:rFonts w:ascii="Times New Roman" w:hAnsi="Times New Roman"/>
          <w:lang w:val="es-EC"/>
        </w:rPr>
      </w:pPr>
    </w:p>
    <w:p w:rsidR="004F7162" w:rsidRDefault="004F7162" w:rsidP="004F7162">
      <w:pPr>
        <w:tabs>
          <w:tab w:val="left" w:pos="5550"/>
        </w:tabs>
        <w:jc w:val="center"/>
        <w:rPr>
          <w:rFonts w:asciiTheme="minorHAnsi" w:hAnsiTheme="minorHAnsi" w:cstheme="minorHAnsi"/>
          <w:b/>
          <w:sz w:val="32"/>
          <w:szCs w:val="32"/>
        </w:rPr>
      </w:pPr>
    </w:p>
    <w:p w:rsidR="004F7162" w:rsidRDefault="004F7162" w:rsidP="004F7162">
      <w:pPr>
        <w:tabs>
          <w:tab w:val="left" w:pos="5550"/>
        </w:tabs>
        <w:jc w:val="center"/>
        <w:rPr>
          <w:rFonts w:asciiTheme="minorHAnsi" w:hAnsiTheme="minorHAnsi" w:cstheme="minorHAnsi"/>
          <w:b/>
          <w:sz w:val="32"/>
          <w:szCs w:val="32"/>
        </w:rPr>
      </w:pPr>
    </w:p>
    <w:p w:rsidR="004F7162" w:rsidRDefault="004F7162" w:rsidP="004F7162">
      <w:pPr>
        <w:tabs>
          <w:tab w:val="left" w:pos="5550"/>
        </w:tabs>
        <w:jc w:val="center"/>
        <w:rPr>
          <w:rFonts w:asciiTheme="minorHAnsi" w:hAnsiTheme="minorHAnsi" w:cstheme="minorHAnsi"/>
          <w:b/>
          <w:sz w:val="32"/>
          <w:szCs w:val="32"/>
        </w:rPr>
      </w:pPr>
      <w:r>
        <w:rPr>
          <w:rFonts w:asciiTheme="minorHAnsi" w:hAnsiTheme="minorHAnsi" w:cstheme="minorHAnsi"/>
          <w:b/>
          <w:sz w:val="32"/>
          <w:szCs w:val="32"/>
        </w:rPr>
        <w:t xml:space="preserve">AUTOR DEL PROYECTO DE GRADUACIÓN </w:t>
      </w:r>
    </w:p>
    <w:p w:rsidR="004F7162" w:rsidRDefault="004F7162" w:rsidP="004F7162">
      <w:pPr>
        <w:tabs>
          <w:tab w:val="left" w:pos="5550"/>
        </w:tabs>
        <w:rPr>
          <w:rFonts w:asciiTheme="minorHAnsi" w:hAnsiTheme="minorHAnsi" w:cstheme="minorHAnsi"/>
          <w:sz w:val="22"/>
        </w:rPr>
      </w:pPr>
    </w:p>
    <w:p w:rsidR="004F7162" w:rsidRDefault="004F7162" w:rsidP="004F7162">
      <w:pPr>
        <w:tabs>
          <w:tab w:val="left" w:pos="5550"/>
        </w:tabs>
        <w:rPr>
          <w:rFonts w:asciiTheme="minorHAnsi" w:hAnsiTheme="minorHAnsi" w:cstheme="minorHAnsi"/>
          <w:sz w:val="22"/>
        </w:rPr>
      </w:pPr>
    </w:p>
    <w:p w:rsidR="004F7162" w:rsidRDefault="00F44D83" w:rsidP="004F7162">
      <w:pPr>
        <w:tabs>
          <w:tab w:val="left" w:pos="5670"/>
        </w:tabs>
        <w:jc w:val="center"/>
        <w:rPr>
          <w:rFonts w:asciiTheme="minorHAnsi" w:hAnsiTheme="minorHAnsi" w:cstheme="minorHAnsi"/>
          <w:sz w:val="22"/>
        </w:rPr>
      </w:pPr>
      <w:r>
        <w:rPr>
          <w:noProof/>
          <w:lang w:val="es-EC" w:eastAsia="es-EC"/>
        </w:rPr>
        <mc:AlternateContent>
          <mc:Choice Requires="wps">
            <w:drawing>
              <wp:anchor distT="4294967294" distB="4294967294" distL="114300" distR="114300" simplePos="0" relativeHeight="251746304" behindDoc="0" locked="0" layoutInCell="1" allowOverlap="1">
                <wp:simplePos x="0" y="0"/>
                <wp:positionH relativeFrom="column">
                  <wp:posOffset>1314450</wp:posOffset>
                </wp:positionH>
                <wp:positionV relativeFrom="paragraph">
                  <wp:posOffset>249554</wp:posOffset>
                </wp:positionV>
                <wp:extent cx="3114675" cy="0"/>
                <wp:effectExtent l="0" t="0" r="9525" b="19050"/>
                <wp:wrapNone/>
                <wp:docPr id="88"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9.65pt" to="34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DfGg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"/>
            </w:pict>
          </mc:Fallback>
        </mc:AlternateContent>
      </w:r>
    </w:p>
    <w:p w:rsidR="004F7162" w:rsidRDefault="004F7162" w:rsidP="004F7162">
      <w:pPr>
        <w:tabs>
          <w:tab w:val="left" w:pos="851"/>
          <w:tab w:val="left" w:pos="5550"/>
        </w:tabs>
        <w:jc w:val="center"/>
        <w:rPr>
          <w:rFonts w:asciiTheme="minorHAnsi" w:hAnsiTheme="minorHAnsi" w:cstheme="minorHAnsi"/>
          <w:sz w:val="22"/>
        </w:rPr>
      </w:pPr>
      <w:r>
        <w:rPr>
          <w:rFonts w:asciiTheme="minorHAnsi" w:hAnsiTheme="minorHAnsi" w:cstheme="minorHAnsi"/>
          <w:sz w:val="22"/>
        </w:rPr>
        <w:t>MANUEL SEBASTIAN ALVAREZ ALVARADO</w:t>
      </w:r>
    </w:p>
    <w:p w:rsidR="004F7162" w:rsidRDefault="004F7162" w:rsidP="004F7162">
      <w:pPr>
        <w:tabs>
          <w:tab w:val="left" w:pos="5550"/>
        </w:tabs>
        <w:rPr>
          <w:rFonts w:asciiTheme="minorHAnsi" w:hAnsiTheme="minorHAnsi" w:cstheme="minorHAnsi"/>
          <w:sz w:val="22"/>
        </w:rPr>
      </w:pPr>
    </w:p>
    <w:p w:rsidR="004F7162" w:rsidRDefault="004F7162">
      <w:pPr>
        <w:spacing w:line="276" w:lineRule="auto"/>
        <w:jc w:val="left"/>
        <w:rPr>
          <w:rFonts w:asciiTheme="minorHAnsi" w:hAnsiTheme="minorHAnsi" w:cstheme="minorHAnsi"/>
          <w:sz w:val="22"/>
        </w:rPr>
      </w:pPr>
    </w:p>
    <w:p w:rsidR="004F7162" w:rsidRDefault="004F7162">
      <w:pPr>
        <w:spacing w:line="276" w:lineRule="auto"/>
        <w:jc w:val="left"/>
        <w:rPr>
          <w:rFonts w:asciiTheme="minorHAnsi" w:hAnsiTheme="minorHAnsi" w:cstheme="minorHAnsi"/>
          <w:sz w:val="22"/>
        </w:rPr>
      </w:pPr>
    </w:p>
    <w:p w:rsidR="004F7162" w:rsidRDefault="004F7162">
      <w:pPr>
        <w:spacing w:line="276" w:lineRule="auto"/>
        <w:jc w:val="left"/>
        <w:rPr>
          <w:rFonts w:asciiTheme="minorHAnsi" w:hAnsiTheme="minorHAnsi" w:cstheme="minorHAnsi"/>
          <w:sz w:val="22"/>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4F7162" w:rsidRDefault="004F7162">
      <w:pPr>
        <w:spacing w:line="276" w:lineRule="auto"/>
        <w:jc w:val="left"/>
        <w:rPr>
          <w:rFonts w:ascii="Times New Roman" w:hAnsi="Times New Roman"/>
          <w:b/>
          <w:bCs/>
          <w:color w:val="000000"/>
          <w:sz w:val="28"/>
          <w:szCs w:val="28"/>
          <w:lang w:val="es-EC"/>
        </w:rPr>
      </w:pPr>
    </w:p>
    <w:p w:rsidR="00E9507B" w:rsidRPr="002767C0" w:rsidRDefault="00E9507B" w:rsidP="002767C0">
      <w:pPr>
        <w:jc w:val="center"/>
        <w:rPr>
          <w:b/>
          <w:sz w:val="32"/>
          <w:szCs w:val="32"/>
        </w:rPr>
      </w:pPr>
      <w:r w:rsidRPr="002767C0">
        <w:rPr>
          <w:b/>
          <w:sz w:val="32"/>
          <w:szCs w:val="32"/>
        </w:rPr>
        <w:lastRenderedPageBreak/>
        <w:t>ÍNDICE</w:t>
      </w:r>
      <w:r w:rsidR="005E0EF6" w:rsidRPr="002767C0">
        <w:rPr>
          <w:b/>
          <w:sz w:val="32"/>
          <w:szCs w:val="32"/>
        </w:rPr>
        <w:t xml:space="preserve"> GENERAL</w:t>
      </w:r>
    </w:p>
    <w:sdt>
      <w:sdtPr>
        <w:rPr>
          <w:rFonts w:ascii="Arial" w:eastAsia="Times New Roman" w:hAnsi="Arial" w:cs="Times New Roman"/>
          <w:b w:val="0"/>
          <w:bCs w:val="0"/>
          <w:caps w:val="0"/>
          <w:noProof w:val="0"/>
          <w:szCs w:val="22"/>
          <w:lang w:val="es-ES"/>
        </w:rPr>
        <w:id w:val="2307331"/>
        <w:docPartObj>
          <w:docPartGallery w:val="Table of Contents"/>
          <w:docPartUnique/>
        </w:docPartObj>
      </w:sdtPr>
      <w:sdtEndPr>
        <w:rPr>
          <w:rFonts w:asciiTheme="majorHAnsi" w:eastAsiaTheme="minorHAnsi" w:hAnsiTheme="majorHAnsi" w:cstheme="majorHAnsi"/>
          <w:b/>
          <w:bCs/>
          <w:caps/>
          <w:noProof/>
          <w:szCs w:val="24"/>
          <w:lang w:val="es-EC"/>
        </w:rPr>
      </w:sdtEndPr>
      <w:sdtContent>
        <w:p w:rsidR="002932B9" w:rsidRDefault="00FC17D9">
          <w:pPr>
            <w:pStyle w:val="TDC1"/>
            <w:rPr>
              <w:rFonts w:asciiTheme="minorHAnsi" w:eastAsiaTheme="minorEastAsia" w:hAnsiTheme="minorHAnsi" w:cstheme="minorBidi"/>
              <w:b w:val="0"/>
              <w:bCs w:val="0"/>
              <w:caps w:val="0"/>
              <w:sz w:val="22"/>
              <w:szCs w:val="22"/>
              <w:lang w:eastAsia="es-EC"/>
            </w:rPr>
          </w:pPr>
          <w:r>
            <w:rPr>
              <w:color w:val="365F91" w:themeColor="accent1" w:themeShade="BF"/>
              <w:lang w:val="es-ES" w:eastAsia="es-EC"/>
            </w:rPr>
            <w:fldChar w:fldCharType="begin"/>
          </w:r>
          <w:r>
            <w:rPr>
              <w:color w:val="365F91" w:themeColor="accent1" w:themeShade="BF"/>
              <w:lang w:val="es-ES" w:eastAsia="es-EC"/>
            </w:rPr>
            <w:instrText xml:space="preserve"> TOC \o "1-4" \p " " \h \z \u </w:instrText>
          </w:r>
          <w:r>
            <w:rPr>
              <w:color w:val="365F91" w:themeColor="accent1" w:themeShade="BF"/>
              <w:lang w:val="es-ES" w:eastAsia="es-EC"/>
            </w:rPr>
            <w:fldChar w:fldCharType="separate"/>
          </w:r>
          <w:hyperlink w:anchor="_Toc373748380" w:history="1">
            <w:r w:rsidR="002932B9" w:rsidRPr="007B0A6C">
              <w:rPr>
                <w:rStyle w:val="Hipervnculo"/>
              </w:rPr>
              <w:t>CAPÍTULO 1</w:t>
            </w:r>
            <w:r w:rsidR="002932B9">
              <w:rPr>
                <w:webHidden/>
              </w:rPr>
              <w:t xml:space="preserve"> </w:t>
            </w:r>
            <w:r w:rsidR="00967C9C">
              <w:rPr>
                <w:webHidden/>
              </w:rPr>
              <w:t>………………………………………………………………………………</w:t>
            </w:r>
            <w:r w:rsidR="002932B9">
              <w:rPr>
                <w:webHidden/>
              </w:rPr>
              <w:fldChar w:fldCharType="begin"/>
            </w:r>
            <w:r w:rsidR="002932B9">
              <w:rPr>
                <w:webHidden/>
              </w:rPr>
              <w:instrText xml:space="preserve"> PAGEREF _Toc373748380 \h </w:instrText>
            </w:r>
            <w:r w:rsidR="002932B9">
              <w:rPr>
                <w:webHidden/>
              </w:rPr>
            </w:r>
            <w:r w:rsidR="002932B9">
              <w:rPr>
                <w:webHidden/>
              </w:rPr>
              <w:fldChar w:fldCharType="separate"/>
            </w:r>
            <w:r w:rsidR="003360DD">
              <w:rPr>
                <w:webHidden/>
              </w:rPr>
              <w:t>1</w:t>
            </w:r>
            <w:r w:rsidR="002932B9">
              <w:rPr>
                <w:webHidden/>
              </w:rPr>
              <w:fldChar w:fldCharType="end"/>
            </w:r>
          </w:hyperlink>
        </w:p>
        <w:p w:rsidR="002932B9" w:rsidRDefault="002873C1">
          <w:pPr>
            <w:pStyle w:val="TDC2"/>
            <w:tabs>
              <w:tab w:val="left" w:pos="480"/>
              <w:tab w:val="right" w:leader="dot" w:pos="9017"/>
            </w:tabs>
            <w:rPr>
              <w:rFonts w:eastAsiaTheme="minorEastAsia" w:cstheme="minorBidi"/>
              <w:b w:val="0"/>
              <w:bCs w:val="0"/>
              <w:noProof/>
              <w:sz w:val="22"/>
              <w:szCs w:val="22"/>
              <w:lang w:val="es-EC" w:eastAsia="es-EC"/>
            </w:rPr>
          </w:pPr>
          <w:hyperlink w:anchor="_Toc373748381" w:history="1">
            <w:r w:rsidR="002932B9" w:rsidRPr="007B0A6C">
              <w:rPr>
                <w:rStyle w:val="Hipervnculo"/>
                <w:rFonts w:eastAsiaTheme="minorHAnsi" w:cs="Arial"/>
                <w:noProof/>
                <w:lang w:val="es-EC"/>
              </w:rPr>
              <w:t>1.</w:t>
            </w:r>
            <w:r w:rsidR="002932B9">
              <w:rPr>
                <w:rFonts w:eastAsiaTheme="minorEastAsia" w:cstheme="minorBidi"/>
                <w:b w:val="0"/>
                <w:bCs w:val="0"/>
                <w:noProof/>
                <w:sz w:val="22"/>
                <w:szCs w:val="22"/>
                <w:lang w:val="es-EC" w:eastAsia="es-EC"/>
              </w:rPr>
              <w:tab/>
            </w:r>
            <w:r w:rsidR="002932B9" w:rsidRPr="007B0A6C">
              <w:rPr>
                <w:rStyle w:val="Hipervnculo"/>
                <w:rFonts w:eastAsiaTheme="minorHAnsi" w:cs="Arial"/>
                <w:noProof/>
                <w:lang w:val="es-EC"/>
              </w:rPr>
              <w:t>PROBLEMA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_Toc373748381 \h </w:instrText>
            </w:r>
            <w:r w:rsidR="002932B9">
              <w:rPr>
                <w:noProof/>
                <w:webHidden/>
              </w:rPr>
            </w:r>
            <w:r w:rsidR="002932B9">
              <w:rPr>
                <w:noProof/>
                <w:webHidden/>
              </w:rPr>
              <w:fldChar w:fldCharType="separate"/>
            </w:r>
            <w:r w:rsidR="003360DD">
              <w:rPr>
                <w:noProof/>
                <w:webHidden/>
              </w:rPr>
              <w:t>1</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382" w:history="1">
            <w:r w:rsidR="002932B9" w:rsidRPr="007B0A6C">
              <w:rPr>
                <w:rStyle w:val="Hipervnculo"/>
                <w:rFonts w:ascii="Arial" w:hAnsi="Arial" w:cs="Arial"/>
                <w:noProof/>
              </w:rPr>
              <w:t>1.1.</w:t>
            </w:r>
            <w:r w:rsidR="002932B9">
              <w:rPr>
                <w:rFonts w:eastAsiaTheme="minorEastAsia" w:cstheme="minorBidi"/>
                <w:noProof/>
                <w:sz w:val="22"/>
                <w:szCs w:val="22"/>
                <w:lang w:val="es-EC" w:eastAsia="es-EC"/>
              </w:rPr>
              <w:tab/>
            </w:r>
            <w:r w:rsidR="002932B9" w:rsidRPr="007B0A6C">
              <w:rPr>
                <w:rStyle w:val="Hipervnculo"/>
                <w:rFonts w:ascii="Arial" w:hAnsi="Arial" w:cs="Arial"/>
                <w:noProof/>
              </w:rPr>
              <w:t>Declaración del problema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_Toc373748382 \h </w:instrText>
            </w:r>
            <w:r w:rsidR="002932B9">
              <w:rPr>
                <w:noProof/>
                <w:webHidden/>
              </w:rPr>
            </w:r>
            <w:r w:rsidR="002932B9">
              <w:rPr>
                <w:noProof/>
                <w:webHidden/>
              </w:rPr>
              <w:fldChar w:fldCharType="separate"/>
            </w:r>
            <w:r w:rsidR="003360DD">
              <w:rPr>
                <w:noProof/>
                <w:webHidden/>
              </w:rPr>
              <w:t>1</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383" w:history="1">
            <w:r w:rsidR="002932B9" w:rsidRPr="007B0A6C">
              <w:rPr>
                <w:rStyle w:val="Hipervnculo"/>
                <w:rFonts w:ascii="Arial" w:hAnsi="Arial" w:cs="Arial"/>
                <w:noProof/>
              </w:rPr>
              <w:t>1.2.</w:t>
            </w:r>
            <w:r w:rsidR="002932B9">
              <w:rPr>
                <w:rFonts w:eastAsiaTheme="minorEastAsia" w:cstheme="minorBidi"/>
                <w:noProof/>
                <w:sz w:val="22"/>
                <w:szCs w:val="22"/>
                <w:lang w:val="es-EC" w:eastAsia="es-EC"/>
              </w:rPr>
              <w:tab/>
            </w:r>
            <w:r w:rsidR="002932B9" w:rsidRPr="007B0A6C">
              <w:rPr>
                <w:rStyle w:val="Hipervnculo"/>
                <w:rFonts w:ascii="Arial" w:hAnsi="Arial" w:cs="Arial"/>
                <w:noProof/>
              </w:rPr>
              <w:t>Preguntas de investigación</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_Toc373748383 \h </w:instrText>
            </w:r>
            <w:r w:rsidR="002932B9">
              <w:rPr>
                <w:noProof/>
                <w:webHidden/>
              </w:rPr>
            </w:r>
            <w:r w:rsidR="002932B9">
              <w:rPr>
                <w:noProof/>
                <w:webHidden/>
              </w:rPr>
              <w:fldChar w:fldCharType="separate"/>
            </w:r>
            <w:r w:rsidR="003360DD">
              <w:rPr>
                <w:noProof/>
                <w:webHidden/>
              </w:rPr>
              <w:t>1</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384" w:history="1">
            <w:r w:rsidR="002932B9" w:rsidRPr="007B0A6C">
              <w:rPr>
                <w:rStyle w:val="Hipervnculo"/>
                <w:rFonts w:ascii="Arial" w:hAnsi="Arial" w:cs="Arial"/>
                <w:noProof/>
                <w:lang w:val="es-EC"/>
              </w:rPr>
              <w:t>1.3.</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Justificación de problema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_Toc373748384 \h </w:instrText>
            </w:r>
            <w:r w:rsidR="002932B9">
              <w:rPr>
                <w:noProof/>
                <w:webHidden/>
              </w:rPr>
            </w:r>
            <w:r w:rsidR="002932B9">
              <w:rPr>
                <w:noProof/>
                <w:webHidden/>
              </w:rPr>
              <w:fldChar w:fldCharType="separate"/>
            </w:r>
            <w:r w:rsidR="003360DD">
              <w:rPr>
                <w:noProof/>
                <w:webHidden/>
              </w:rPr>
              <w:t>2</w:t>
            </w:r>
            <w:r w:rsidR="002932B9">
              <w:rPr>
                <w:noProof/>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385" w:history="1">
            <w:r w:rsidR="002932B9" w:rsidRPr="007B0A6C">
              <w:rPr>
                <w:rStyle w:val="Hipervnculo"/>
              </w:rPr>
              <w:t>CAPÍTULO 2</w:t>
            </w:r>
            <w:r w:rsidR="002932B9">
              <w:rPr>
                <w:webHidden/>
              </w:rPr>
              <w:t xml:space="preserve"> </w:t>
            </w:r>
            <w:r w:rsidR="00967C9C">
              <w:rPr>
                <w:webHidden/>
              </w:rPr>
              <w:t>……………………………………………………………………………….</w:t>
            </w:r>
            <w:r w:rsidR="002932B9">
              <w:rPr>
                <w:webHidden/>
              </w:rPr>
              <w:fldChar w:fldCharType="begin"/>
            </w:r>
            <w:r w:rsidR="002932B9">
              <w:rPr>
                <w:webHidden/>
              </w:rPr>
              <w:instrText xml:space="preserve"> PAGEREF _Toc373748385 \h </w:instrText>
            </w:r>
            <w:r w:rsidR="002932B9">
              <w:rPr>
                <w:webHidden/>
              </w:rPr>
            </w:r>
            <w:r w:rsidR="002932B9">
              <w:rPr>
                <w:webHidden/>
              </w:rPr>
              <w:fldChar w:fldCharType="separate"/>
            </w:r>
            <w:r w:rsidR="003360DD">
              <w:rPr>
                <w:webHidden/>
              </w:rPr>
              <w:t>3</w:t>
            </w:r>
            <w:r w:rsidR="002932B9">
              <w:rPr>
                <w:webHidden/>
              </w:rPr>
              <w:fldChar w:fldCharType="end"/>
            </w:r>
          </w:hyperlink>
        </w:p>
        <w:p w:rsidR="002932B9" w:rsidRDefault="002873C1">
          <w:pPr>
            <w:pStyle w:val="TDC2"/>
            <w:tabs>
              <w:tab w:val="left" w:pos="480"/>
              <w:tab w:val="right" w:leader="dot" w:pos="9017"/>
            </w:tabs>
            <w:rPr>
              <w:rFonts w:eastAsiaTheme="minorEastAsia" w:cstheme="minorBidi"/>
              <w:b w:val="0"/>
              <w:bCs w:val="0"/>
              <w:noProof/>
              <w:sz w:val="22"/>
              <w:szCs w:val="22"/>
              <w:lang w:val="es-EC" w:eastAsia="es-EC"/>
            </w:rPr>
          </w:pPr>
          <w:hyperlink w:anchor="_Toc373748386" w:history="1">
            <w:r w:rsidR="002932B9" w:rsidRPr="007B0A6C">
              <w:rPr>
                <w:rStyle w:val="Hipervnculo"/>
                <w:noProof/>
              </w:rPr>
              <w:t>2.</w:t>
            </w:r>
            <w:r w:rsidR="002932B9">
              <w:rPr>
                <w:rFonts w:eastAsiaTheme="minorEastAsia" w:cstheme="minorBidi"/>
                <w:b w:val="0"/>
                <w:bCs w:val="0"/>
                <w:noProof/>
                <w:sz w:val="22"/>
                <w:szCs w:val="22"/>
                <w:lang w:val="es-EC" w:eastAsia="es-EC"/>
              </w:rPr>
              <w:tab/>
            </w:r>
            <w:r w:rsidR="002932B9" w:rsidRPr="007B0A6C">
              <w:rPr>
                <w:rStyle w:val="Hipervnculo"/>
                <w:noProof/>
              </w:rPr>
              <w:t>REVISIÓN DE LA LITERATURA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_Toc373748386 \h </w:instrText>
            </w:r>
            <w:r w:rsidR="002932B9">
              <w:rPr>
                <w:noProof/>
                <w:webHidden/>
              </w:rPr>
            </w:r>
            <w:r w:rsidR="002932B9">
              <w:rPr>
                <w:noProof/>
                <w:webHidden/>
              </w:rPr>
              <w:fldChar w:fldCharType="separate"/>
            </w:r>
            <w:r w:rsidR="003360DD">
              <w:rPr>
                <w:noProof/>
                <w:webHidden/>
              </w:rPr>
              <w:t>3</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389" w:history="1">
            <w:r w:rsidR="002932B9" w:rsidRPr="007B0A6C">
              <w:rPr>
                <w:rStyle w:val="Hipervnculo"/>
                <w:rFonts w:ascii="Arial" w:hAnsi="Arial" w:cs="Arial"/>
                <w:noProof/>
              </w:rPr>
              <w:t>2.1.</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Creencias y actitudes de los profesores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_Toc373748389 \h </w:instrText>
            </w:r>
            <w:r w:rsidR="002932B9">
              <w:rPr>
                <w:noProof/>
                <w:webHidden/>
              </w:rPr>
            </w:r>
            <w:r w:rsidR="002932B9">
              <w:rPr>
                <w:noProof/>
                <w:webHidden/>
              </w:rPr>
              <w:fldChar w:fldCharType="separate"/>
            </w:r>
            <w:r w:rsidR="003360DD">
              <w:rPr>
                <w:noProof/>
                <w:webHidden/>
              </w:rPr>
              <w:t>3</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390" w:history="1">
            <w:r w:rsidR="002932B9" w:rsidRPr="007B0A6C">
              <w:rPr>
                <w:rStyle w:val="Hipervnculo"/>
                <w:noProof/>
              </w:rPr>
              <w:t>2.1.1.</w:t>
            </w:r>
            <w:r w:rsidR="002932B9">
              <w:rPr>
                <w:rFonts w:eastAsiaTheme="minorEastAsia" w:cstheme="minorBidi"/>
                <w:noProof/>
                <w:sz w:val="22"/>
                <w:szCs w:val="22"/>
                <w:lang w:val="es-EC" w:eastAsia="es-EC"/>
              </w:rPr>
              <w:tab/>
            </w:r>
            <w:r w:rsidR="002932B9" w:rsidRPr="007B0A6C">
              <w:rPr>
                <w:rStyle w:val="Hipervnculo"/>
                <w:noProof/>
              </w:rPr>
              <w:t>Creencias y actitudes desde el punto de vista psicológico</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_Toc373748390 \h </w:instrText>
            </w:r>
            <w:r w:rsidR="002932B9">
              <w:rPr>
                <w:noProof/>
                <w:webHidden/>
              </w:rPr>
            </w:r>
            <w:r w:rsidR="002932B9">
              <w:rPr>
                <w:noProof/>
                <w:webHidden/>
              </w:rPr>
              <w:fldChar w:fldCharType="separate"/>
            </w:r>
            <w:r w:rsidR="003360DD">
              <w:rPr>
                <w:noProof/>
                <w:webHidden/>
              </w:rPr>
              <w:t>5</w:t>
            </w:r>
            <w:r w:rsidR="002932B9">
              <w:rPr>
                <w:noProof/>
                <w:webHidden/>
              </w:rPr>
              <w:fldChar w:fldCharType="end"/>
            </w:r>
          </w:hyperlink>
        </w:p>
        <w:p w:rsidR="002932B9" w:rsidRDefault="002873C1">
          <w:pPr>
            <w:pStyle w:val="TDC4"/>
            <w:tabs>
              <w:tab w:val="left" w:pos="1440"/>
              <w:tab w:val="right" w:leader="dot" w:pos="9017"/>
            </w:tabs>
            <w:rPr>
              <w:rFonts w:eastAsiaTheme="minorEastAsia" w:cstheme="minorBidi"/>
              <w:noProof/>
              <w:sz w:val="22"/>
              <w:szCs w:val="22"/>
              <w:lang w:val="es-EC" w:eastAsia="es-EC"/>
            </w:rPr>
          </w:pPr>
          <w:hyperlink w:anchor="_Toc373748391" w:history="1">
            <w:r w:rsidR="002932B9" w:rsidRPr="007B0A6C">
              <w:rPr>
                <w:rStyle w:val="Hipervnculo"/>
                <w:rFonts w:ascii="Arial" w:hAnsi="Arial" w:cs="Arial"/>
                <w:noProof/>
                <w:lang w:val="es-EC"/>
              </w:rPr>
              <w:t>2.1.2.</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Creencias y actitudes desde el punto de vista de la enseñanza de la Física: las concepciones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_Toc373748391 \h </w:instrText>
            </w:r>
            <w:r w:rsidR="002932B9">
              <w:rPr>
                <w:noProof/>
                <w:webHidden/>
              </w:rPr>
            </w:r>
            <w:r w:rsidR="002932B9">
              <w:rPr>
                <w:noProof/>
                <w:webHidden/>
              </w:rPr>
              <w:fldChar w:fldCharType="separate"/>
            </w:r>
            <w:r w:rsidR="003360DD">
              <w:rPr>
                <w:noProof/>
                <w:webHidden/>
              </w:rPr>
              <w:t>6</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392" w:history="1">
            <w:r w:rsidR="002932B9" w:rsidRPr="007B0A6C">
              <w:rPr>
                <w:rStyle w:val="Hipervnculo"/>
                <w:rFonts w:ascii="Arial" w:hAnsi="Arial" w:cs="Arial"/>
                <w:noProof/>
              </w:rPr>
              <w:t>2.2.</w:t>
            </w:r>
            <w:r w:rsidR="002932B9">
              <w:rPr>
                <w:rFonts w:eastAsiaTheme="minorEastAsia" w:cstheme="minorBidi"/>
                <w:noProof/>
                <w:sz w:val="22"/>
                <w:szCs w:val="22"/>
                <w:lang w:val="es-EC" w:eastAsia="es-EC"/>
              </w:rPr>
              <w:tab/>
            </w:r>
            <w:r w:rsidR="002932B9" w:rsidRPr="007B0A6C">
              <w:rPr>
                <w:rStyle w:val="Hipervnculo"/>
                <w:rFonts w:ascii="Arial" w:hAnsi="Arial" w:cs="Arial"/>
                <w:noProof/>
              </w:rPr>
              <w:t>Cuestionarios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_Toc373748392 \h </w:instrText>
            </w:r>
            <w:r w:rsidR="002932B9">
              <w:rPr>
                <w:noProof/>
                <w:webHidden/>
              </w:rPr>
            </w:r>
            <w:r w:rsidR="002932B9">
              <w:rPr>
                <w:noProof/>
                <w:webHidden/>
              </w:rPr>
              <w:fldChar w:fldCharType="separate"/>
            </w:r>
            <w:r w:rsidR="003360DD">
              <w:rPr>
                <w:noProof/>
                <w:webHidden/>
              </w:rPr>
              <w:t>8</w:t>
            </w:r>
            <w:r w:rsidR="002932B9">
              <w:rPr>
                <w:noProof/>
                <w:webHidden/>
              </w:rPr>
              <w:fldChar w:fldCharType="end"/>
            </w:r>
          </w:hyperlink>
        </w:p>
        <w:p w:rsidR="002932B9" w:rsidRDefault="002873C1">
          <w:pPr>
            <w:pStyle w:val="TDC4"/>
            <w:tabs>
              <w:tab w:val="left" w:pos="1440"/>
              <w:tab w:val="right" w:leader="dot" w:pos="9017"/>
            </w:tabs>
            <w:rPr>
              <w:rFonts w:eastAsiaTheme="minorEastAsia" w:cstheme="minorBidi"/>
              <w:noProof/>
              <w:sz w:val="22"/>
              <w:szCs w:val="22"/>
              <w:lang w:val="es-EC" w:eastAsia="es-EC"/>
            </w:rPr>
          </w:pPr>
          <w:hyperlink w:anchor="_Toc373748393" w:history="1">
            <w:r w:rsidR="002932B9" w:rsidRPr="007B0A6C">
              <w:rPr>
                <w:rStyle w:val="Hipervnculo"/>
                <w:rFonts w:ascii="Arial" w:hAnsi="Arial" w:cs="Arial"/>
                <w:noProof/>
              </w:rPr>
              <w:t>2.2.1.</w:t>
            </w:r>
            <w:r w:rsidR="002932B9">
              <w:rPr>
                <w:rFonts w:eastAsiaTheme="minorEastAsia" w:cstheme="minorBidi"/>
                <w:noProof/>
                <w:sz w:val="22"/>
                <w:szCs w:val="22"/>
                <w:lang w:val="es-EC" w:eastAsia="es-EC"/>
              </w:rPr>
              <w:tab/>
            </w:r>
            <w:r w:rsidR="002932B9" w:rsidRPr="007B0A6C">
              <w:rPr>
                <w:rStyle w:val="Hipervnculo"/>
                <w:rFonts w:ascii="Arial" w:hAnsi="Arial" w:cs="Arial"/>
                <w:noProof/>
              </w:rPr>
              <w:t>Trabajo de Perry y la propuesta de Schommer-Aikins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_Toc373748393 \h </w:instrText>
            </w:r>
            <w:r w:rsidR="002932B9">
              <w:rPr>
                <w:noProof/>
                <w:webHidden/>
              </w:rPr>
            </w:r>
            <w:r w:rsidR="002932B9">
              <w:rPr>
                <w:noProof/>
                <w:webHidden/>
              </w:rPr>
              <w:fldChar w:fldCharType="separate"/>
            </w:r>
            <w:r w:rsidR="003360DD">
              <w:rPr>
                <w:noProof/>
                <w:webHidden/>
              </w:rPr>
              <w:t>8</w:t>
            </w:r>
            <w:r w:rsidR="002932B9">
              <w:rPr>
                <w:noProof/>
                <w:webHidden/>
              </w:rPr>
              <w:fldChar w:fldCharType="end"/>
            </w:r>
          </w:hyperlink>
        </w:p>
        <w:p w:rsidR="002932B9" w:rsidRDefault="002873C1">
          <w:pPr>
            <w:pStyle w:val="TDC4"/>
            <w:tabs>
              <w:tab w:val="left" w:pos="1440"/>
              <w:tab w:val="right" w:leader="dot" w:pos="9017"/>
            </w:tabs>
            <w:rPr>
              <w:rFonts w:eastAsiaTheme="minorEastAsia" w:cstheme="minorBidi"/>
              <w:noProof/>
              <w:sz w:val="22"/>
              <w:szCs w:val="22"/>
              <w:lang w:val="es-EC" w:eastAsia="es-EC"/>
            </w:rPr>
          </w:pPr>
          <w:hyperlink w:anchor="_Toc373748394" w:history="1">
            <w:r w:rsidR="002932B9" w:rsidRPr="007B0A6C">
              <w:rPr>
                <w:rStyle w:val="Hipervnculo"/>
                <w:rFonts w:ascii="Arial" w:hAnsi="Arial" w:cs="Arial"/>
                <w:noProof/>
                <w:lang w:val="es-EC"/>
              </w:rPr>
              <w:t>2.2.2.</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Trabajo de Anusak Hongsa-Ngiam (2006)</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_Toc373748394 \h </w:instrText>
            </w:r>
            <w:r w:rsidR="002932B9">
              <w:rPr>
                <w:noProof/>
                <w:webHidden/>
              </w:rPr>
            </w:r>
            <w:r w:rsidR="002932B9">
              <w:rPr>
                <w:noProof/>
                <w:webHidden/>
              </w:rPr>
              <w:fldChar w:fldCharType="separate"/>
            </w:r>
            <w:r w:rsidR="003360DD">
              <w:rPr>
                <w:noProof/>
                <w:webHidden/>
              </w:rPr>
              <w:t>10</w:t>
            </w:r>
            <w:r w:rsidR="002932B9">
              <w:rPr>
                <w:noProof/>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395" w:history="1">
            <w:r w:rsidR="002932B9" w:rsidRPr="007B0A6C">
              <w:rPr>
                <w:rStyle w:val="Hipervnculo"/>
              </w:rPr>
              <w:t>CAPÍTULO 3</w:t>
            </w:r>
            <w:r w:rsidR="002932B9">
              <w:rPr>
                <w:webHidden/>
              </w:rPr>
              <w:t xml:space="preserve"> </w:t>
            </w:r>
            <w:r w:rsidR="00967C9C">
              <w:rPr>
                <w:webHidden/>
              </w:rPr>
              <w:t>………………………………………………………………………………</w:t>
            </w:r>
            <w:r w:rsidR="002932B9">
              <w:rPr>
                <w:webHidden/>
              </w:rPr>
              <w:fldChar w:fldCharType="begin"/>
            </w:r>
            <w:r w:rsidR="002932B9">
              <w:rPr>
                <w:webHidden/>
              </w:rPr>
              <w:instrText xml:space="preserve"> PAGEREF _Toc373748395 \h </w:instrText>
            </w:r>
            <w:r w:rsidR="002932B9">
              <w:rPr>
                <w:webHidden/>
              </w:rPr>
            </w:r>
            <w:r w:rsidR="002932B9">
              <w:rPr>
                <w:webHidden/>
              </w:rPr>
              <w:fldChar w:fldCharType="separate"/>
            </w:r>
            <w:r w:rsidR="003360DD">
              <w:rPr>
                <w:webHidden/>
              </w:rPr>
              <w:t>12</w:t>
            </w:r>
            <w:r w:rsidR="002932B9">
              <w:rPr>
                <w:webHidden/>
              </w:rPr>
              <w:fldChar w:fldCharType="end"/>
            </w:r>
          </w:hyperlink>
        </w:p>
        <w:p w:rsidR="002932B9" w:rsidRDefault="002873C1">
          <w:pPr>
            <w:pStyle w:val="TDC2"/>
            <w:tabs>
              <w:tab w:val="left" w:pos="480"/>
              <w:tab w:val="right" w:leader="dot" w:pos="9017"/>
            </w:tabs>
            <w:rPr>
              <w:rFonts w:eastAsiaTheme="minorEastAsia" w:cstheme="minorBidi"/>
              <w:b w:val="0"/>
              <w:bCs w:val="0"/>
              <w:noProof/>
              <w:sz w:val="22"/>
              <w:szCs w:val="22"/>
              <w:lang w:val="es-EC" w:eastAsia="es-EC"/>
            </w:rPr>
          </w:pPr>
          <w:hyperlink w:anchor="_Toc373748396" w:history="1">
            <w:r w:rsidR="002932B9" w:rsidRPr="007B0A6C">
              <w:rPr>
                <w:rStyle w:val="Hipervnculo"/>
                <w:noProof/>
                <w:lang w:val="es-EC"/>
              </w:rPr>
              <w:t>3.</w:t>
            </w:r>
            <w:r w:rsidR="002932B9">
              <w:rPr>
                <w:rFonts w:eastAsiaTheme="minorEastAsia" w:cstheme="minorBidi"/>
                <w:b w:val="0"/>
                <w:bCs w:val="0"/>
                <w:noProof/>
                <w:sz w:val="22"/>
                <w:szCs w:val="22"/>
                <w:lang w:val="es-EC" w:eastAsia="es-EC"/>
              </w:rPr>
              <w:tab/>
            </w:r>
            <w:r w:rsidR="002932B9" w:rsidRPr="007B0A6C">
              <w:rPr>
                <w:rStyle w:val="Hipervnculo"/>
                <w:noProof/>
                <w:lang w:val="es-EC"/>
              </w:rPr>
              <w:t>METODOLOGÍA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_Toc373748396 \h </w:instrText>
            </w:r>
            <w:r w:rsidR="002932B9">
              <w:rPr>
                <w:noProof/>
                <w:webHidden/>
              </w:rPr>
            </w:r>
            <w:r w:rsidR="002932B9">
              <w:rPr>
                <w:noProof/>
                <w:webHidden/>
              </w:rPr>
              <w:fldChar w:fldCharType="separate"/>
            </w:r>
            <w:r w:rsidR="003360DD">
              <w:rPr>
                <w:noProof/>
                <w:webHidden/>
              </w:rPr>
              <w:t>12</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00" w:history="1">
            <w:r w:rsidR="002932B9" w:rsidRPr="007B0A6C">
              <w:rPr>
                <w:rStyle w:val="Hipervnculo"/>
                <w:rFonts w:ascii="Arial" w:hAnsi="Arial" w:cs="Arial"/>
                <w:noProof/>
              </w:rPr>
              <w:t>3.1.</w:t>
            </w:r>
            <w:r w:rsidR="002932B9">
              <w:rPr>
                <w:rFonts w:eastAsiaTheme="minorEastAsia" w:cstheme="minorBidi"/>
                <w:noProof/>
                <w:sz w:val="22"/>
                <w:szCs w:val="22"/>
                <w:lang w:val="es-EC" w:eastAsia="es-EC"/>
              </w:rPr>
              <w:tab/>
            </w:r>
            <w:r w:rsidR="002932B9" w:rsidRPr="007B0A6C">
              <w:rPr>
                <w:rStyle w:val="Hipervnculo"/>
                <w:rFonts w:ascii="Arial" w:hAnsi="Arial" w:cs="Arial"/>
                <w:noProof/>
              </w:rPr>
              <w:t>Sujetos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_Toc373748400 \h </w:instrText>
            </w:r>
            <w:r w:rsidR="002932B9">
              <w:rPr>
                <w:noProof/>
                <w:webHidden/>
              </w:rPr>
            </w:r>
            <w:r w:rsidR="002932B9">
              <w:rPr>
                <w:noProof/>
                <w:webHidden/>
              </w:rPr>
              <w:fldChar w:fldCharType="separate"/>
            </w:r>
            <w:r w:rsidR="003360DD">
              <w:rPr>
                <w:noProof/>
                <w:webHidden/>
              </w:rPr>
              <w:t>12</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01" w:history="1">
            <w:r w:rsidR="002932B9" w:rsidRPr="007B0A6C">
              <w:rPr>
                <w:rStyle w:val="Hipervnculo"/>
                <w:noProof/>
              </w:rPr>
              <w:t>3.2.</w:t>
            </w:r>
            <w:r w:rsidR="002932B9">
              <w:rPr>
                <w:rFonts w:eastAsiaTheme="minorEastAsia" w:cstheme="minorBidi"/>
                <w:noProof/>
                <w:sz w:val="22"/>
                <w:szCs w:val="22"/>
                <w:lang w:val="es-EC" w:eastAsia="es-EC"/>
              </w:rPr>
              <w:tab/>
            </w:r>
            <w:r w:rsidR="002932B9" w:rsidRPr="007B0A6C">
              <w:rPr>
                <w:rStyle w:val="Hipervnculo"/>
                <w:noProof/>
              </w:rPr>
              <w:t>Materiales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_Toc373748401 \h </w:instrText>
            </w:r>
            <w:r w:rsidR="002932B9">
              <w:rPr>
                <w:noProof/>
                <w:webHidden/>
              </w:rPr>
            </w:r>
            <w:r w:rsidR="002932B9">
              <w:rPr>
                <w:noProof/>
                <w:webHidden/>
              </w:rPr>
              <w:fldChar w:fldCharType="separate"/>
            </w:r>
            <w:r w:rsidR="003360DD">
              <w:rPr>
                <w:noProof/>
                <w:webHidden/>
              </w:rPr>
              <w:t>12</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02" w:history="1">
            <w:r w:rsidR="002932B9" w:rsidRPr="007B0A6C">
              <w:rPr>
                <w:rStyle w:val="Hipervnculo"/>
                <w:rFonts w:ascii="Arial" w:hAnsi="Arial" w:cs="Arial"/>
                <w:noProof/>
                <w:lang w:val="es-EC"/>
              </w:rPr>
              <w:t>3.3.</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Procedimiento</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_Toc373748402 \h </w:instrText>
            </w:r>
            <w:r w:rsidR="002932B9">
              <w:rPr>
                <w:noProof/>
                <w:webHidden/>
              </w:rPr>
            </w:r>
            <w:r w:rsidR="002932B9">
              <w:rPr>
                <w:noProof/>
                <w:webHidden/>
              </w:rPr>
              <w:fldChar w:fldCharType="separate"/>
            </w:r>
            <w:r w:rsidR="003360DD">
              <w:rPr>
                <w:noProof/>
                <w:webHidden/>
              </w:rPr>
              <w:t>12</w:t>
            </w:r>
            <w:r w:rsidR="002932B9">
              <w:rPr>
                <w:noProof/>
                <w:webHidden/>
              </w:rPr>
              <w:fldChar w:fldCharType="end"/>
            </w:r>
          </w:hyperlink>
        </w:p>
        <w:p w:rsidR="002932B9" w:rsidRDefault="002873C1">
          <w:pPr>
            <w:pStyle w:val="TDC4"/>
            <w:tabs>
              <w:tab w:val="left" w:pos="1440"/>
              <w:tab w:val="right" w:leader="dot" w:pos="9017"/>
            </w:tabs>
            <w:rPr>
              <w:rFonts w:eastAsiaTheme="minorEastAsia" w:cstheme="minorBidi"/>
              <w:noProof/>
              <w:sz w:val="22"/>
              <w:szCs w:val="22"/>
              <w:lang w:val="es-EC" w:eastAsia="es-EC"/>
            </w:rPr>
          </w:pPr>
          <w:hyperlink w:anchor="_Toc373748409" w:history="1">
            <w:r w:rsidR="002932B9" w:rsidRPr="007B0A6C">
              <w:rPr>
                <w:rStyle w:val="Hipervnculo"/>
                <w:rFonts w:ascii="Arial" w:hAnsi="Arial" w:cs="Arial"/>
                <w:noProof/>
                <w:lang w:val="es-EC"/>
              </w:rPr>
              <w:t>3.3.1.</w:t>
            </w:r>
            <w:r w:rsidR="002932B9">
              <w:rPr>
                <w:rFonts w:eastAsiaTheme="minorEastAsia" w:cstheme="minorBidi"/>
                <w:noProof/>
                <w:sz w:val="22"/>
                <w:szCs w:val="22"/>
                <w:lang w:val="es-EC" w:eastAsia="es-EC"/>
              </w:rPr>
              <w:tab/>
            </w:r>
            <w:r w:rsidR="002932B9" w:rsidRPr="007B0A6C">
              <w:rPr>
                <w:rStyle w:val="Hipervnculo"/>
                <w:rFonts w:ascii="Arial" w:hAnsi="Arial" w:cs="Arial"/>
                <w:noProof/>
                <w:lang w:val="es-EC"/>
              </w:rPr>
              <w:t>Muestra objetivo</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_Toc373748409 \h </w:instrText>
            </w:r>
            <w:r w:rsidR="002932B9">
              <w:rPr>
                <w:noProof/>
                <w:webHidden/>
              </w:rPr>
            </w:r>
            <w:r w:rsidR="002932B9">
              <w:rPr>
                <w:noProof/>
                <w:webHidden/>
              </w:rPr>
              <w:fldChar w:fldCharType="separate"/>
            </w:r>
            <w:r w:rsidR="003360DD">
              <w:rPr>
                <w:noProof/>
                <w:webHidden/>
              </w:rPr>
              <w:t>13</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10" w:history="1">
            <w:r w:rsidR="002932B9" w:rsidRPr="007B0A6C">
              <w:rPr>
                <w:rStyle w:val="Hipervnculo"/>
                <w:noProof/>
              </w:rPr>
              <w:t>3.3.2.</w:t>
            </w:r>
            <w:r w:rsidR="002932B9">
              <w:rPr>
                <w:rFonts w:eastAsiaTheme="minorEastAsia" w:cstheme="minorBidi"/>
                <w:noProof/>
                <w:sz w:val="22"/>
                <w:szCs w:val="22"/>
                <w:lang w:val="es-EC" w:eastAsia="es-EC"/>
              </w:rPr>
              <w:tab/>
            </w:r>
            <w:r w:rsidR="002932B9" w:rsidRPr="007B0A6C">
              <w:rPr>
                <w:rStyle w:val="Hipervnculo"/>
                <w:noProof/>
              </w:rPr>
              <w:t>Cuestionario</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_Toc373748410 \h </w:instrText>
            </w:r>
            <w:r w:rsidR="002932B9">
              <w:rPr>
                <w:noProof/>
                <w:webHidden/>
              </w:rPr>
            </w:r>
            <w:r w:rsidR="002932B9">
              <w:rPr>
                <w:noProof/>
                <w:webHidden/>
              </w:rPr>
              <w:fldChar w:fldCharType="separate"/>
            </w:r>
            <w:r w:rsidR="003360DD">
              <w:rPr>
                <w:noProof/>
                <w:webHidden/>
              </w:rPr>
              <w:t>14</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11" w:history="1">
            <w:r w:rsidR="002932B9" w:rsidRPr="007B0A6C">
              <w:rPr>
                <w:rStyle w:val="Hipervnculo"/>
                <w:rFonts w:cstheme="majorHAnsi"/>
                <w:noProof/>
                <w:lang w:val="es-EC"/>
              </w:rPr>
              <w:t>3.3.3.</w:t>
            </w:r>
            <w:r w:rsidR="002932B9">
              <w:rPr>
                <w:rFonts w:eastAsiaTheme="minorEastAsia" w:cstheme="minorBidi"/>
                <w:noProof/>
                <w:sz w:val="22"/>
                <w:szCs w:val="22"/>
                <w:lang w:val="es-EC" w:eastAsia="es-EC"/>
              </w:rPr>
              <w:tab/>
            </w:r>
            <w:r w:rsidR="002932B9" w:rsidRPr="007B0A6C">
              <w:rPr>
                <w:rStyle w:val="Hipervnculo"/>
                <w:rFonts w:cstheme="majorHAnsi"/>
                <w:noProof/>
                <w:lang w:val="es-EC"/>
              </w:rPr>
              <w:t>Cuestionario para entrevistas: CACPFP</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_Toc373748411 \h </w:instrText>
            </w:r>
            <w:r w:rsidR="002932B9">
              <w:rPr>
                <w:noProof/>
                <w:webHidden/>
              </w:rPr>
            </w:r>
            <w:r w:rsidR="002932B9">
              <w:rPr>
                <w:noProof/>
                <w:webHidden/>
              </w:rPr>
              <w:fldChar w:fldCharType="separate"/>
            </w:r>
            <w:r w:rsidR="003360DD">
              <w:rPr>
                <w:noProof/>
                <w:webHidden/>
              </w:rPr>
              <w:t>16</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12" w:history="1">
            <w:r w:rsidR="002932B9" w:rsidRPr="007B0A6C">
              <w:rPr>
                <w:rStyle w:val="Hipervnculo"/>
                <w:rFonts w:cstheme="majorHAnsi"/>
                <w:noProof/>
              </w:rPr>
              <w:t>3.3.4.</w:t>
            </w:r>
            <w:r w:rsidR="002932B9">
              <w:rPr>
                <w:rFonts w:eastAsiaTheme="minorEastAsia" w:cstheme="minorBidi"/>
                <w:noProof/>
                <w:sz w:val="22"/>
                <w:szCs w:val="22"/>
                <w:lang w:val="es-EC" w:eastAsia="es-EC"/>
              </w:rPr>
              <w:tab/>
            </w:r>
            <w:r w:rsidR="002932B9" w:rsidRPr="007B0A6C">
              <w:rPr>
                <w:rStyle w:val="Hipervnculo"/>
                <w:rFonts w:cstheme="majorHAnsi"/>
                <w:noProof/>
                <w:lang w:val="es-EC"/>
              </w:rPr>
              <w:t>Técnicas de análisis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_Toc373748412 \h </w:instrText>
            </w:r>
            <w:r w:rsidR="002932B9">
              <w:rPr>
                <w:noProof/>
                <w:webHidden/>
              </w:rPr>
            </w:r>
            <w:r w:rsidR="002932B9">
              <w:rPr>
                <w:noProof/>
                <w:webHidden/>
              </w:rPr>
              <w:fldChar w:fldCharType="separate"/>
            </w:r>
            <w:r w:rsidR="003360DD">
              <w:rPr>
                <w:noProof/>
                <w:webHidden/>
              </w:rPr>
              <w:t>17</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13" w:history="1">
            <w:r w:rsidR="002932B9" w:rsidRPr="007B0A6C">
              <w:rPr>
                <w:rStyle w:val="Hipervnculo"/>
                <w:rFonts w:eastAsiaTheme="minorHAnsi"/>
                <w:noProof/>
              </w:rPr>
              <w:t>3.4.</w:t>
            </w:r>
            <w:r w:rsidR="002932B9">
              <w:rPr>
                <w:rFonts w:eastAsiaTheme="minorEastAsia" w:cstheme="minorBidi"/>
                <w:noProof/>
                <w:sz w:val="22"/>
                <w:szCs w:val="22"/>
                <w:lang w:val="es-EC" w:eastAsia="es-EC"/>
              </w:rPr>
              <w:tab/>
            </w:r>
            <w:r w:rsidR="002932B9" w:rsidRPr="007B0A6C">
              <w:rPr>
                <w:rStyle w:val="Hipervnculo"/>
                <w:rFonts w:eastAsiaTheme="minorHAnsi"/>
                <w:noProof/>
              </w:rPr>
              <w:t>Resumen de la metodología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_Toc373748413 \h </w:instrText>
            </w:r>
            <w:r w:rsidR="002932B9">
              <w:rPr>
                <w:noProof/>
                <w:webHidden/>
              </w:rPr>
            </w:r>
            <w:r w:rsidR="002932B9">
              <w:rPr>
                <w:noProof/>
                <w:webHidden/>
              </w:rPr>
              <w:fldChar w:fldCharType="separate"/>
            </w:r>
            <w:r w:rsidR="003360DD">
              <w:rPr>
                <w:noProof/>
                <w:webHidden/>
              </w:rPr>
              <w:t>19</w:t>
            </w:r>
            <w:r w:rsidR="002932B9">
              <w:rPr>
                <w:noProof/>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414" w:history="1">
            <w:r w:rsidR="002932B9" w:rsidRPr="007B0A6C">
              <w:rPr>
                <w:rStyle w:val="Hipervnculo"/>
              </w:rPr>
              <w:t>CAPÍTULO 4</w:t>
            </w:r>
            <w:r w:rsidR="002932B9">
              <w:rPr>
                <w:webHidden/>
              </w:rPr>
              <w:t xml:space="preserve"> </w:t>
            </w:r>
            <w:r w:rsidR="00967C9C">
              <w:rPr>
                <w:webHidden/>
              </w:rPr>
              <w:t>………………………………………………………………………………</w:t>
            </w:r>
            <w:r w:rsidR="002932B9">
              <w:rPr>
                <w:webHidden/>
              </w:rPr>
              <w:fldChar w:fldCharType="begin"/>
            </w:r>
            <w:r w:rsidR="002932B9">
              <w:rPr>
                <w:webHidden/>
              </w:rPr>
              <w:instrText xml:space="preserve"> PAGEREF _Toc373748414 \h </w:instrText>
            </w:r>
            <w:r w:rsidR="002932B9">
              <w:rPr>
                <w:webHidden/>
              </w:rPr>
            </w:r>
            <w:r w:rsidR="002932B9">
              <w:rPr>
                <w:webHidden/>
              </w:rPr>
              <w:fldChar w:fldCharType="separate"/>
            </w:r>
            <w:r w:rsidR="003360DD">
              <w:rPr>
                <w:webHidden/>
              </w:rPr>
              <w:t>21</w:t>
            </w:r>
            <w:r w:rsidR="002932B9">
              <w:rPr>
                <w:webHidden/>
              </w:rPr>
              <w:fldChar w:fldCharType="end"/>
            </w:r>
          </w:hyperlink>
        </w:p>
        <w:p w:rsidR="002932B9" w:rsidRDefault="002873C1">
          <w:pPr>
            <w:pStyle w:val="TDC2"/>
            <w:tabs>
              <w:tab w:val="left" w:pos="480"/>
              <w:tab w:val="right" w:leader="dot" w:pos="9017"/>
            </w:tabs>
            <w:rPr>
              <w:rFonts w:eastAsiaTheme="minorEastAsia" w:cstheme="minorBidi"/>
              <w:b w:val="0"/>
              <w:bCs w:val="0"/>
              <w:noProof/>
              <w:sz w:val="22"/>
              <w:szCs w:val="22"/>
              <w:lang w:val="es-EC" w:eastAsia="es-EC"/>
            </w:rPr>
          </w:pPr>
          <w:hyperlink w:anchor="_Toc373748415" w:history="1">
            <w:r w:rsidR="002932B9" w:rsidRPr="007B0A6C">
              <w:rPr>
                <w:rStyle w:val="Hipervnculo"/>
                <w:noProof/>
              </w:rPr>
              <w:t>4.</w:t>
            </w:r>
            <w:r w:rsidR="002932B9">
              <w:rPr>
                <w:rFonts w:eastAsiaTheme="minorEastAsia" w:cstheme="minorBidi"/>
                <w:b w:val="0"/>
                <w:bCs w:val="0"/>
                <w:noProof/>
                <w:sz w:val="22"/>
                <w:szCs w:val="22"/>
                <w:lang w:val="es-EC" w:eastAsia="es-EC"/>
              </w:rPr>
              <w:tab/>
            </w:r>
            <w:r w:rsidR="002932B9" w:rsidRPr="007B0A6C">
              <w:rPr>
                <w:rStyle w:val="Hipervnculo"/>
                <w:noProof/>
                <w:lang w:val="es-EC"/>
              </w:rPr>
              <w:t xml:space="preserve">ANÁLISIS DE LOS </w:t>
            </w:r>
            <w:r w:rsidR="002932B9" w:rsidRPr="007B0A6C">
              <w:rPr>
                <w:rStyle w:val="Hipervnculo"/>
                <w:noProof/>
              </w:rPr>
              <w:t>RESULTADOS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_Toc373748415 \h </w:instrText>
            </w:r>
            <w:r w:rsidR="002932B9">
              <w:rPr>
                <w:noProof/>
                <w:webHidden/>
              </w:rPr>
            </w:r>
            <w:r w:rsidR="002932B9">
              <w:rPr>
                <w:noProof/>
                <w:webHidden/>
              </w:rPr>
              <w:fldChar w:fldCharType="separate"/>
            </w:r>
            <w:r w:rsidR="003360DD">
              <w:rPr>
                <w:noProof/>
                <w:webHidden/>
              </w:rPr>
              <w:t>21</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17" w:history="1">
            <w:r w:rsidR="002932B9" w:rsidRPr="007B0A6C">
              <w:rPr>
                <w:rStyle w:val="Hipervnculo"/>
                <w:noProof/>
              </w:rPr>
              <w:t>4.1.</w:t>
            </w:r>
            <w:r w:rsidR="002932B9">
              <w:rPr>
                <w:rFonts w:eastAsiaTheme="minorEastAsia" w:cstheme="minorBidi"/>
                <w:noProof/>
                <w:sz w:val="22"/>
                <w:szCs w:val="22"/>
                <w:lang w:val="es-EC" w:eastAsia="es-EC"/>
              </w:rPr>
              <w:tab/>
            </w:r>
            <w:r w:rsidR="002932B9" w:rsidRPr="007B0A6C">
              <w:rPr>
                <w:rStyle w:val="Hipervnculo"/>
                <w:noProof/>
              </w:rPr>
              <w:t>Resultado del análisis estadístico descriptivo</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_Toc373748417 \h </w:instrText>
            </w:r>
            <w:r w:rsidR="002932B9">
              <w:rPr>
                <w:noProof/>
                <w:webHidden/>
              </w:rPr>
            </w:r>
            <w:r w:rsidR="002932B9">
              <w:rPr>
                <w:noProof/>
                <w:webHidden/>
              </w:rPr>
              <w:fldChar w:fldCharType="separate"/>
            </w:r>
            <w:r w:rsidR="003360DD">
              <w:rPr>
                <w:noProof/>
                <w:webHidden/>
              </w:rPr>
              <w:t>21</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18" w:history="1">
            <w:r w:rsidR="002932B9" w:rsidRPr="007B0A6C">
              <w:rPr>
                <w:rStyle w:val="Hipervnculo"/>
                <w:noProof/>
                <w:lang w:val="es-EC"/>
              </w:rPr>
              <w:t>4.1.1.</w:t>
            </w:r>
            <w:r w:rsidR="002932B9">
              <w:rPr>
                <w:rFonts w:eastAsiaTheme="minorEastAsia" w:cstheme="minorBidi"/>
                <w:noProof/>
                <w:sz w:val="22"/>
                <w:szCs w:val="22"/>
                <w:lang w:val="es-EC" w:eastAsia="es-EC"/>
              </w:rPr>
              <w:tab/>
            </w:r>
            <w:r w:rsidR="002932B9" w:rsidRPr="007B0A6C">
              <w:rPr>
                <w:rStyle w:val="Hipervnculo"/>
                <w:noProof/>
                <w:lang w:val="es-EC"/>
              </w:rPr>
              <w:t>Análisis de resultado estadístico sobre las creencias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_Toc373748418 \h </w:instrText>
            </w:r>
            <w:r w:rsidR="002932B9">
              <w:rPr>
                <w:noProof/>
                <w:webHidden/>
              </w:rPr>
            </w:r>
            <w:r w:rsidR="002932B9">
              <w:rPr>
                <w:noProof/>
                <w:webHidden/>
              </w:rPr>
              <w:fldChar w:fldCharType="separate"/>
            </w:r>
            <w:r w:rsidR="003360DD">
              <w:rPr>
                <w:noProof/>
                <w:webHidden/>
              </w:rPr>
              <w:t>21</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19" w:history="1">
            <w:r w:rsidR="002932B9" w:rsidRPr="007B0A6C">
              <w:rPr>
                <w:rStyle w:val="Hipervnculo"/>
                <w:noProof/>
              </w:rPr>
              <w:t>4.1.2.</w:t>
            </w:r>
            <w:r w:rsidR="002932B9">
              <w:rPr>
                <w:rFonts w:eastAsiaTheme="minorEastAsia" w:cstheme="minorBidi"/>
                <w:noProof/>
                <w:sz w:val="22"/>
                <w:szCs w:val="22"/>
                <w:lang w:val="es-EC" w:eastAsia="es-EC"/>
              </w:rPr>
              <w:tab/>
            </w:r>
            <w:r w:rsidR="002932B9" w:rsidRPr="007B0A6C">
              <w:rPr>
                <w:rStyle w:val="Hipervnculo"/>
                <w:noProof/>
              </w:rPr>
              <w:t>Análisis de resultado estadístico sobre las creencias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_Toc373748419 \h </w:instrText>
            </w:r>
            <w:r w:rsidR="002932B9">
              <w:rPr>
                <w:noProof/>
                <w:webHidden/>
              </w:rPr>
            </w:r>
            <w:r w:rsidR="002932B9">
              <w:rPr>
                <w:noProof/>
                <w:webHidden/>
              </w:rPr>
              <w:fldChar w:fldCharType="separate"/>
            </w:r>
            <w:r w:rsidR="003360DD">
              <w:rPr>
                <w:noProof/>
                <w:webHidden/>
              </w:rPr>
              <w:t>29</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20" w:history="1">
            <w:r w:rsidR="002932B9" w:rsidRPr="007B0A6C">
              <w:rPr>
                <w:rStyle w:val="Hipervnculo"/>
                <w:noProof/>
              </w:rPr>
              <w:t>4.1.4.</w:t>
            </w:r>
            <w:r w:rsidR="002932B9">
              <w:rPr>
                <w:rFonts w:eastAsiaTheme="minorEastAsia" w:cstheme="minorBidi"/>
                <w:noProof/>
                <w:sz w:val="22"/>
                <w:szCs w:val="22"/>
                <w:lang w:val="es-EC" w:eastAsia="es-EC"/>
              </w:rPr>
              <w:tab/>
            </w:r>
            <w:r w:rsidR="002932B9" w:rsidRPr="007B0A6C">
              <w:rPr>
                <w:rStyle w:val="Hipervnculo"/>
                <w:noProof/>
              </w:rPr>
              <w:t>Análisis estadístico comparativo sobre las creencias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_Toc373748420 \h </w:instrText>
            </w:r>
            <w:r w:rsidR="002932B9">
              <w:rPr>
                <w:noProof/>
                <w:webHidden/>
              </w:rPr>
            </w:r>
            <w:r w:rsidR="002932B9">
              <w:rPr>
                <w:noProof/>
                <w:webHidden/>
              </w:rPr>
              <w:fldChar w:fldCharType="separate"/>
            </w:r>
            <w:r w:rsidR="003360DD">
              <w:rPr>
                <w:noProof/>
                <w:webHidden/>
              </w:rPr>
              <w:t>37</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21" w:history="1">
            <w:r w:rsidR="002932B9" w:rsidRPr="007B0A6C">
              <w:rPr>
                <w:rStyle w:val="Hipervnculo"/>
                <w:noProof/>
              </w:rPr>
              <w:t>4.1.5.</w:t>
            </w:r>
            <w:r w:rsidR="002932B9">
              <w:rPr>
                <w:rFonts w:eastAsiaTheme="minorEastAsia" w:cstheme="minorBidi"/>
                <w:noProof/>
                <w:sz w:val="22"/>
                <w:szCs w:val="22"/>
                <w:lang w:val="es-EC" w:eastAsia="es-EC"/>
              </w:rPr>
              <w:tab/>
            </w:r>
            <w:r w:rsidR="002932B9" w:rsidRPr="007B0A6C">
              <w:rPr>
                <w:rStyle w:val="Hipervnculo"/>
                <w:noProof/>
                <w:lang w:val="es-EC"/>
              </w:rPr>
              <w:t>Análisis estadístico comparativo sobre las actitudes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_Toc373748421 \h </w:instrText>
            </w:r>
            <w:r w:rsidR="002932B9">
              <w:rPr>
                <w:noProof/>
                <w:webHidden/>
              </w:rPr>
            </w:r>
            <w:r w:rsidR="002932B9">
              <w:rPr>
                <w:noProof/>
                <w:webHidden/>
              </w:rPr>
              <w:fldChar w:fldCharType="separate"/>
            </w:r>
            <w:r w:rsidR="003360DD">
              <w:rPr>
                <w:noProof/>
                <w:webHidden/>
              </w:rPr>
              <w:t>45</w:t>
            </w:r>
            <w:r w:rsidR="002932B9">
              <w:rPr>
                <w:noProof/>
                <w:webHidden/>
              </w:rPr>
              <w:fldChar w:fldCharType="end"/>
            </w:r>
          </w:hyperlink>
        </w:p>
        <w:p w:rsidR="002932B9" w:rsidRDefault="002873C1">
          <w:pPr>
            <w:pStyle w:val="TDC4"/>
            <w:tabs>
              <w:tab w:val="left" w:pos="1200"/>
              <w:tab w:val="right" w:leader="dot" w:pos="9017"/>
            </w:tabs>
            <w:rPr>
              <w:rFonts w:eastAsiaTheme="minorEastAsia" w:cstheme="minorBidi"/>
              <w:noProof/>
              <w:sz w:val="22"/>
              <w:szCs w:val="22"/>
              <w:lang w:val="es-EC" w:eastAsia="es-EC"/>
            </w:rPr>
          </w:pPr>
          <w:hyperlink w:anchor="_Toc373748422" w:history="1">
            <w:r w:rsidR="002932B9" w:rsidRPr="007B0A6C">
              <w:rPr>
                <w:rStyle w:val="Hipervnculo"/>
                <w:noProof/>
              </w:rPr>
              <w:t>4.1.5.</w:t>
            </w:r>
            <w:r w:rsidR="002932B9">
              <w:rPr>
                <w:rFonts w:eastAsiaTheme="minorEastAsia" w:cstheme="minorBidi"/>
                <w:noProof/>
                <w:sz w:val="22"/>
                <w:szCs w:val="22"/>
                <w:lang w:val="es-EC" w:eastAsia="es-EC"/>
              </w:rPr>
              <w:tab/>
            </w:r>
            <w:r w:rsidR="002932B9" w:rsidRPr="007B0A6C">
              <w:rPr>
                <w:rStyle w:val="Hipervnculo"/>
                <w:noProof/>
              </w:rPr>
              <w:t>Prueba t</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_Toc373748422 \h </w:instrText>
            </w:r>
            <w:r w:rsidR="002932B9">
              <w:rPr>
                <w:noProof/>
                <w:webHidden/>
              </w:rPr>
            </w:r>
            <w:r w:rsidR="002932B9">
              <w:rPr>
                <w:noProof/>
                <w:webHidden/>
              </w:rPr>
              <w:fldChar w:fldCharType="separate"/>
            </w:r>
            <w:r w:rsidR="003360DD">
              <w:rPr>
                <w:noProof/>
                <w:webHidden/>
              </w:rPr>
              <w:t>54</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23" w:history="1">
            <w:r w:rsidR="002932B9" w:rsidRPr="007B0A6C">
              <w:rPr>
                <w:rStyle w:val="Hipervnculo"/>
                <w:rFonts w:cs="Arial"/>
                <w:noProof/>
              </w:rPr>
              <w:t>4.2.</w:t>
            </w:r>
            <w:r w:rsidR="002932B9">
              <w:rPr>
                <w:rFonts w:eastAsiaTheme="minorEastAsia" w:cstheme="minorBidi"/>
                <w:noProof/>
                <w:sz w:val="22"/>
                <w:szCs w:val="22"/>
                <w:lang w:val="es-EC" w:eastAsia="es-EC"/>
              </w:rPr>
              <w:tab/>
            </w:r>
            <w:r w:rsidR="002932B9" w:rsidRPr="007B0A6C">
              <w:rPr>
                <w:rStyle w:val="Hipervnculo"/>
                <w:rFonts w:cs="Arial"/>
                <w:noProof/>
              </w:rPr>
              <w:t>A</w:t>
            </w:r>
            <w:r w:rsidR="002932B9" w:rsidRPr="007B0A6C">
              <w:rPr>
                <w:rStyle w:val="Hipervnculo"/>
                <w:noProof/>
              </w:rPr>
              <w:t>nálisis de las entrevistas semiestructurada</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_Toc373748423 \h </w:instrText>
            </w:r>
            <w:r w:rsidR="002932B9">
              <w:rPr>
                <w:noProof/>
                <w:webHidden/>
              </w:rPr>
            </w:r>
            <w:r w:rsidR="002932B9">
              <w:rPr>
                <w:noProof/>
                <w:webHidden/>
              </w:rPr>
              <w:fldChar w:fldCharType="separate"/>
            </w:r>
            <w:r w:rsidR="003360DD">
              <w:rPr>
                <w:noProof/>
                <w:webHidden/>
              </w:rPr>
              <w:t>55</w:t>
            </w:r>
            <w:r w:rsidR="002932B9">
              <w:rPr>
                <w:noProof/>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424" w:history="1">
            <w:r w:rsidR="002932B9" w:rsidRPr="007B0A6C">
              <w:rPr>
                <w:rStyle w:val="Hipervnculo"/>
              </w:rPr>
              <w:t>CAPÍTULO 5</w:t>
            </w:r>
            <w:r w:rsidR="002932B9">
              <w:rPr>
                <w:webHidden/>
              </w:rPr>
              <w:t xml:space="preserve"> </w:t>
            </w:r>
            <w:r w:rsidR="00967C9C">
              <w:rPr>
                <w:webHidden/>
              </w:rPr>
              <w:t>……………………………………………………………………………..</w:t>
            </w:r>
            <w:r w:rsidR="002932B9">
              <w:rPr>
                <w:webHidden/>
              </w:rPr>
              <w:fldChar w:fldCharType="begin"/>
            </w:r>
            <w:r w:rsidR="002932B9">
              <w:rPr>
                <w:webHidden/>
              </w:rPr>
              <w:instrText xml:space="preserve"> PAGEREF _Toc373748424 \h </w:instrText>
            </w:r>
            <w:r w:rsidR="002932B9">
              <w:rPr>
                <w:webHidden/>
              </w:rPr>
            </w:r>
            <w:r w:rsidR="002932B9">
              <w:rPr>
                <w:webHidden/>
              </w:rPr>
              <w:fldChar w:fldCharType="separate"/>
            </w:r>
            <w:r w:rsidR="003360DD">
              <w:rPr>
                <w:webHidden/>
              </w:rPr>
              <w:t>64</w:t>
            </w:r>
            <w:r w:rsidR="002932B9">
              <w:rPr>
                <w:webHidden/>
              </w:rPr>
              <w:fldChar w:fldCharType="end"/>
            </w:r>
          </w:hyperlink>
        </w:p>
        <w:p w:rsidR="002932B9" w:rsidRDefault="002873C1">
          <w:pPr>
            <w:pStyle w:val="TDC2"/>
            <w:tabs>
              <w:tab w:val="left" w:pos="480"/>
              <w:tab w:val="right" w:leader="dot" w:pos="9017"/>
            </w:tabs>
            <w:rPr>
              <w:rFonts w:eastAsiaTheme="minorEastAsia" w:cstheme="minorBidi"/>
              <w:b w:val="0"/>
              <w:bCs w:val="0"/>
              <w:noProof/>
              <w:sz w:val="22"/>
              <w:szCs w:val="22"/>
              <w:lang w:val="es-EC" w:eastAsia="es-EC"/>
            </w:rPr>
          </w:pPr>
          <w:hyperlink w:anchor="_Toc373748425" w:history="1">
            <w:r w:rsidR="002932B9" w:rsidRPr="007B0A6C">
              <w:rPr>
                <w:rStyle w:val="Hipervnculo"/>
                <w:rFonts w:eastAsiaTheme="minorHAnsi" w:cs="Arial"/>
                <w:noProof/>
                <w:lang w:val="es-EC"/>
              </w:rPr>
              <w:t>5.</w:t>
            </w:r>
            <w:r w:rsidR="002932B9">
              <w:rPr>
                <w:rFonts w:eastAsiaTheme="minorEastAsia" w:cstheme="minorBidi"/>
                <w:b w:val="0"/>
                <w:bCs w:val="0"/>
                <w:noProof/>
                <w:sz w:val="22"/>
                <w:szCs w:val="22"/>
                <w:lang w:val="es-EC" w:eastAsia="es-EC"/>
              </w:rPr>
              <w:tab/>
            </w:r>
            <w:r w:rsidR="002932B9" w:rsidRPr="007B0A6C">
              <w:rPr>
                <w:rStyle w:val="Hipervnculo"/>
                <w:noProof/>
              </w:rPr>
              <w:t>CONCLUSIONES Y RECOMENDACIONES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_Toc373748425 \h </w:instrText>
            </w:r>
            <w:r w:rsidR="002932B9">
              <w:rPr>
                <w:noProof/>
                <w:webHidden/>
              </w:rPr>
            </w:r>
            <w:r w:rsidR="002932B9">
              <w:rPr>
                <w:noProof/>
                <w:webHidden/>
              </w:rPr>
              <w:fldChar w:fldCharType="separate"/>
            </w:r>
            <w:r w:rsidR="003360DD">
              <w:rPr>
                <w:noProof/>
                <w:webHidden/>
              </w:rPr>
              <w:t>64</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26" w:history="1">
            <w:r w:rsidR="002932B9" w:rsidRPr="007B0A6C">
              <w:rPr>
                <w:rStyle w:val="Hipervnculo"/>
                <w:noProof/>
              </w:rPr>
              <w:t>5.1.</w:t>
            </w:r>
            <w:r w:rsidR="002932B9">
              <w:rPr>
                <w:rFonts w:eastAsiaTheme="minorEastAsia" w:cstheme="minorBidi"/>
                <w:noProof/>
                <w:sz w:val="22"/>
                <w:szCs w:val="22"/>
                <w:lang w:val="es-EC" w:eastAsia="es-EC"/>
              </w:rPr>
              <w:tab/>
            </w:r>
            <w:r w:rsidR="002932B9" w:rsidRPr="007B0A6C">
              <w:rPr>
                <w:rStyle w:val="Hipervnculo"/>
                <w:noProof/>
              </w:rPr>
              <w:t>Conclusiones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_Toc373748426 \h </w:instrText>
            </w:r>
            <w:r w:rsidR="002932B9">
              <w:rPr>
                <w:noProof/>
                <w:webHidden/>
              </w:rPr>
            </w:r>
            <w:r w:rsidR="002932B9">
              <w:rPr>
                <w:noProof/>
                <w:webHidden/>
              </w:rPr>
              <w:fldChar w:fldCharType="separate"/>
            </w:r>
            <w:r w:rsidR="003360DD">
              <w:rPr>
                <w:noProof/>
                <w:webHidden/>
              </w:rPr>
              <w:t>64</w:t>
            </w:r>
            <w:r w:rsidR="002932B9">
              <w:rPr>
                <w:noProof/>
                <w:webHidden/>
              </w:rPr>
              <w:fldChar w:fldCharType="end"/>
            </w:r>
          </w:hyperlink>
        </w:p>
        <w:p w:rsidR="002932B9" w:rsidRDefault="002873C1">
          <w:pPr>
            <w:pStyle w:val="TDC3"/>
            <w:tabs>
              <w:tab w:val="left" w:pos="960"/>
              <w:tab w:val="right" w:leader="dot" w:pos="9017"/>
            </w:tabs>
            <w:rPr>
              <w:rFonts w:eastAsiaTheme="minorEastAsia" w:cstheme="minorBidi"/>
              <w:noProof/>
              <w:sz w:val="22"/>
              <w:szCs w:val="22"/>
              <w:lang w:val="es-EC" w:eastAsia="es-EC"/>
            </w:rPr>
          </w:pPr>
          <w:hyperlink w:anchor="_Toc373748427" w:history="1">
            <w:r w:rsidR="002932B9" w:rsidRPr="007B0A6C">
              <w:rPr>
                <w:rStyle w:val="Hipervnculo"/>
                <w:iCs/>
                <w:noProof/>
                <w:lang w:val="es-EC"/>
              </w:rPr>
              <w:t>5.2.</w:t>
            </w:r>
            <w:r w:rsidR="002932B9">
              <w:rPr>
                <w:rFonts w:eastAsiaTheme="minorEastAsia" w:cstheme="minorBidi"/>
                <w:noProof/>
                <w:sz w:val="22"/>
                <w:szCs w:val="22"/>
                <w:lang w:val="es-EC" w:eastAsia="es-EC"/>
              </w:rPr>
              <w:tab/>
            </w:r>
            <w:r w:rsidR="002932B9" w:rsidRPr="007B0A6C">
              <w:rPr>
                <w:rStyle w:val="Hipervnculo"/>
                <w:iCs/>
                <w:noProof/>
                <w:lang w:val="es-EC"/>
              </w:rPr>
              <w:t>Recomendaciones</w:t>
            </w:r>
            <w:r w:rsidR="002932B9">
              <w:rPr>
                <w:noProof/>
                <w:webHidden/>
              </w:rPr>
              <w:t xml:space="preserve"> </w:t>
            </w:r>
            <w:r w:rsidR="00967C9C">
              <w:rPr>
                <w:noProof/>
                <w:webHidden/>
              </w:rPr>
              <w:t>………………………………………………………………………………</w:t>
            </w:r>
            <w:r w:rsidR="002932B9">
              <w:rPr>
                <w:noProof/>
                <w:webHidden/>
              </w:rPr>
              <w:fldChar w:fldCharType="begin"/>
            </w:r>
            <w:r w:rsidR="002932B9">
              <w:rPr>
                <w:noProof/>
                <w:webHidden/>
              </w:rPr>
              <w:instrText xml:space="preserve"> PAGEREF _Toc373748427 \h </w:instrText>
            </w:r>
            <w:r w:rsidR="002932B9">
              <w:rPr>
                <w:noProof/>
                <w:webHidden/>
              </w:rPr>
            </w:r>
            <w:r w:rsidR="002932B9">
              <w:rPr>
                <w:noProof/>
                <w:webHidden/>
              </w:rPr>
              <w:fldChar w:fldCharType="separate"/>
            </w:r>
            <w:r w:rsidR="003360DD">
              <w:rPr>
                <w:noProof/>
                <w:webHidden/>
              </w:rPr>
              <w:t>66</w:t>
            </w:r>
            <w:r w:rsidR="002932B9">
              <w:rPr>
                <w:noProof/>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428" w:history="1">
            <w:r w:rsidR="002932B9" w:rsidRPr="007B0A6C">
              <w:rPr>
                <w:rStyle w:val="Hipervnculo"/>
                <w:lang w:val="en-US"/>
              </w:rPr>
              <w:t>BIBLIOGRA</w:t>
            </w:r>
            <w:r w:rsidR="002C289F">
              <w:rPr>
                <w:rStyle w:val="Hipervnculo"/>
                <w:lang w:val="en-US"/>
              </w:rPr>
              <w:t>F</w:t>
            </w:r>
            <w:r w:rsidR="002932B9" w:rsidRPr="007B0A6C">
              <w:rPr>
                <w:rStyle w:val="Hipervnculo"/>
                <w:lang w:val="en-US"/>
              </w:rPr>
              <w:t>ÍA</w:t>
            </w:r>
            <w:r w:rsidR="002932B9">
              <w:rPr>
                <w:webHidden/>
              </w:rPr>
              <w:t xml:space="preserve"> </w:t>
            </w:r>
            <w:r w:rsidR="00967C9C">
              <w:rPr>
                <w:webHidden/>
              </w:rPr>
              <w:t>…………………………………………</w:t>
            </w:r>
            <w:r w:rsidR="002C289F">
              <w:rPr>
                <w:webHidden/>
              </w:rPr>
              <w:t>………………………………</w:t>
            </w:r>
            <w:r w:rsidR="002932B9">
              <w:rPr>
                <w:webHidden/>
              </w:rPr>
              <w:fldChar w:fldCharType="begin"/>
            </w:r>
            <w:r w:rsidR="002932B9">
              <w:rPr>
                <w:webHidden/>
              </w:rPr>
              <w:instrText xml:space="preserve"> PAGEREF _Toc373748428 \h </w:instrText>
            </w:r>
            <w:r w:rsidR="002932B9">
              <w:rPr>
                <w:webHidden/>
              </w:rPr>
            </w:r>
            <w:r w:rsidR="002932B9">
              <w:rPr>
                <w:webHidden/>
              </w:rPr>
              <w:fldChar w:fldCharType="separate"/>
            </w:r>
            <w:r w:rsidR="003360DD">
              <w:rPr>
                <w:webHidden/>
              </w:rPr>
              <w:t>68</w:t>
            </w:r>
            <w:r w:rsidR="002932B9">
              <w:rPr>
                <w:webHidden/>
              </w:rPr>
              <w:fldChar w:fldCharType="end"/>
            </w:r>
          </w:hyperlink>
        </w:p>
        <w:p w:rsidR="002932B9" w:rsidRDefault="002873C1">
          <w:pPr>
            <w:pStyle w:val="TDC1"/>
            <w:rPr>
              <w:rFonts w:asciiTheme="minorHAnsi" w:eastAsiaTheme="minorEastAsia" w:hAnsiTheme="minorHAnsi" w:cstheme="minorBidi"/>
              <w:b w:val="0"/>
              <w:bCs w:val="0"/>
              <w:caps w:val="0"/>
              <w:sz w:val="22"/>
              <w:szCs w:val="22"/>
              <w:lang w:eastAsia="es-EC"/>
            </w:rPr>
          </w:pPr>
          <w:hyperlink w:anchor="_Toc373748429" w:history="1">
            <w:r w:rsidR="002932B9" w:rsidRPr="007B0A6C">
              <w:rPr>
                <w:rStyle w:val="Hipervnculo"/>
                <w:lang w:val="en-US"/>
              </w:rPr>
              <w:t>ANEXOS</w:t>
            </w:r>
            <w:r w:rsidR="002932B9">
              <w:rPr>
                <w:webHidden/>
              </w:rPr>
              <w:t xml:space="preserve"> </w:t>
            </w:r>
            <w:r w:rsidR="002C289F">
              <w:rPr>
                <w:webHidden/>
              </w:rPr>
              <w:t>………………………………………………………………………………….</w:t>
            </w:r>
            <w:r w:rsidR="002932B9">
              <w:rPr>
                <w:webHidden/>
              </w:rPr>
              <w:fldChar w:fldCharType="begin"/>
            </w:r>
            <w:r w:rsidR="002932B9">
              <w:rPr>
                <w:webHidden/>
              </w:rPr>
              <w:instrText xml:space="preserve"> PAGEREF _Toc373748429 \h </w:instrText>
            </w:r>
            <w:r w:rsidR="002932B9">
              <w:rPr>
                <w:webHidden/>
              </w:rPr>
            </w:r>
            <w:r w:rsidR="002932B9">
              <w:rPr>
                <w:webHidden/>
              </w:rPr>
              <w:fldChar w:fldCharType="separate"/>
            </w:r>
            <w:r w:rsidR="003360DD">
              <w:rPr>
                <w:webHidden/>
              </w:rPr>
              <w:t>70</w:t>
            </w:r>
            <w:r w:rsidR="002932B9">
              <w:rPr>
                <w:webHidden/>
              </w:rPr>
              <w:fldChar w:fldCharType="end"/>
            </w:r>
          </w:hyperlink>
        </w:p>
        <w:p w:rsidR="00F95732" w:rsidRDefault="00FC17D9" w:rsidP="00FC17D9">
          <w:pPr>
            <w:pStyle w:val="TDC1"/>
          </w:pPr>
          <w:r>
            <w:rPr>
              <w:color w:val="365F91" w:themeColor="accent1" w:themeShade="BF"/>
              <w:lang w:val="es-ES" w:eastAsia="es-EC"/>
            </w:rPr>
            <w:fldChar w:fldCharType="end"/>
          </w:r>
        </w:p>
      </w:sdtContent>
    </w:sdt>
    <w:p w:rsidR="00F95732" w:rsidRPr="00F95732" w:rsidRDefault="00F95732" w:rsidP="00F95732">
      <w:pPr>
        <w:rPr>
          <w:lang w:val="es-EC"/>
        </w:rPr>
      </w:pPr>
    </w:p>
    <w:p w:rsidR="00E9507B" w:rsidRDefault="00E9507B" w:rsidP="00E91DE5">
      <w:pPr>
        <w:pStyle w:val="TDC1"/>
      </w:pPr>
    </w:p>
    <w:p w:rsidR="00F95732" w:rsidRDefault="00F95732">
      <w:pPr>
        <w:spacing w:line="276" w:lineRule="auto"/>
        <w:jc w:val="left"/>
        <w:rPr>
          <w:rFonts w:asciiTheme="minorHAnsi" w:hAnsiTheme="minorHAnsi" w:cstheme="minorHAnsi"/>
          <w:b/>
          <w:bCs/>
          <w:color w:val="000000"/>
          <w:sz w:val="32"/>
          <w:szCs w:val="32"/>
          <w:lang w:val="es-EC"/>
        </w:rPr>
      </w:pPr>
      <w:r>
        <w:rPr>
          <w:rFonts w:asciiTheme="minorHAnsi" w:hAnsiTheme="minorHAnsi" w:cstheme="minorHAnsi"/>
          <w:b/>
          <w:bCs/>
          <w:color w:val="000000"/>
          <w:sz w:val="32"/>
          <w:szCs w:val="32"/>
          <w:lang w:val="es-EC"/>
        </w:rPr>
        <w:br w:type="page"/>
      </w:r>
    </w:p>
    <w:p w:rsidR="00F95732" w:rsidRPr="00724B4F" w:rsidRDefault="00F95732" w:rsidP="00D75614">
      <w:pPr>
        <w:jc w:val="center"/>
        <w:rPr>
          <w:rFonts w:asciiTheme="minorHAnsi" w:hAnsiTheme="minorHAnsi" w:cstheme="minorHAnsi"/>
          <w:bCs/>
          <w:color w:val="000000"/>
          <w:sz w:val="32"/>
          <w:szCs w:val="32"/>
          <w:lang w:val="es-EC"/>
        </w:rPr>
      </w:pPr>
      <w:r w:rsidRPr="005E0EF6">
        <w:rPr>
          <w:rFonts w:asciiTheme="minorHAnsi" w:hAnsiTheme="minorHAnsi" w:cstheme="minorHAnsi"/>
          <w:b/>
          <w:bCs/>
          <w:color w:val="000000"/>
          <w:sz w:val="32"/>
          <w:szCs w:val="32"/>
          <w:lang w:val="es-EC"/>
        </w:rPr>
        <w:lastRenderedPageBreak/>
        <w:t>ÍNDICE DE FIGURAS</w:t>
      </w:r>
      <w:r w:rsidR="00F368EE" w:rsidRPr="002767C0">
        <w:rPr>
          <w:rFonts w:asciiTheme="minorHAnsi" w:hAnsiTheme="minorHAnsi" w:cstheme="minorHAnsi"/>
          <w:b/>
          <w:bCs/>
          <w:szCs w:val="24"/>
          <w:lang w:val="es-EC"/>
        </w:rPr>
        <w:fldChar w:fldCharType="begin"/>
      </w:r>
      <w:r w:rsidRPr="002767C0">
        <w:rPr>
          <w:rFonts w:asciiTheme="minorHAnsi" w:hAnsiTheme="minorHAnsi" w:cstheme="minorHAnsi"/>
          <w:b/>
          <w:bCs/>
          <w:szCs w:val="24"/>
          <w:lang w:val="es-EC"/>
        </w:rPr>
        <w:instrText xml:space="preserve"> TOC \o "1-7" \h \z \u </w:instrText>
      </w:r>
      <w:r w:rsidR="00F368EE" w:rsidRPr="002767C0">
        <w:rPr>
          <w:rFonts w:asciiTheme="minorHAnsi" w:hAnsiTheme="minorHAnsi" w:cstheme="minorHAnsi"/>
          <w:b/>
          <w:bCs/>
          <w:szCs w:val="24"/>
          <w:lang w:val="es-EC"/>
        </w:rPr>
        <w:fldChar w:fldCharType="separate"/>
      </w:r>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09" w:history="1">
        <w:r w:rsidR="00F95732" w:rsidRPr="00724B4F">
          <w:rPr>
            <w:rStyle w:val="Hipervnculo"/>
            <w:noProof/>
            <w:sz w:val="24"/>
            <w:szCs w:val="24"/>
          </w:rPr>
          <w:t>Figura 3.1.: Fases y momentos de la investigación</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_Toc373270909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20</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17"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4.1.: Gráfico Stack de barras de las preguntas que determinan las creencias de los profesores sobre el aprendizaje de sus alumnos</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_Toc373270917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23</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18"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4.2.: Gráfico Stack de barras de las preguntas que determinan la creencia: Aprendizaje de los conceptos de la Física sin dar mucho interés a la parte matemática</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_Toc373270918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24</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19" w:history="1">
        <w:r w:rsidR="00F95732" w:rsidRPr="00724B4F">
          <w:rPr>
            <w:rStyle w:val="Hipervnculo"/>
            <w:noProof/>
            <w:sz w:val="24"/>
            <w:szCs w:val="24"/>
          </w:rPr>
          <w:t>Figura 4.3.: Diagrama pastel de la media de las preguntas que determinan la creencia: Aprendizaje de los conceptos de la Física sin dar mucho interés a la parte matemática</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_Toc373270919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25</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0"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4.4.: Gráfico Stack de barras de las preguntas que determinan la creencia: Aprendizaje del contenido estipulado según el plan de clases</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_Toc373270920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26</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1" w:history="1">
        <w:r w:rsidR="00F95732" w:rsidRPr="00724B4F">
          <w:rPr>
            <w:rStyle w:val="Hipervnculo"/>
            <w:noProof/>
            <w:sz w:val="24"/>
            <w:szCs w:val="24"/>
          </w:rPr>
          <w:t>Figura 4.5.: Diagrama pastel de la media de las preguntas que determinan la creencia: Aprendizaje del contenido estipulado según el plan de clases</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26</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2" w:history="1">
        <w:r w:rsidR="00F95732" w:rsidRPr="00724B4F">
          <w:rPr>
            <w:rStyle w:val="Hipervnculo"/>
            <w:noProof/>
            <w:sz w:val="24"/>
            <w:szCs w:val="24"/>
          </w:rPr>
          <w:t>Figura 4.6.: Gráfico Stack de barras de las preguntas que determinan la creencia: Aprendizaje para el desarrollo de experimentos según lo impartido en clase</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27</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3" w:history="1">
        <w:r w:rsidR="00F95732" w:rsidRPr="00724B4F">
          <w:rPr>
            <w:rStyle w:val="Hipervnculo"/>
            <w:noProof/>
            <w:sz w:val="24"/>
            <w:szCs w:val="24"/>
          </w:rPr>
          <w:t>Figura 4.7.: Diagrama pastel de la media de las preguntas que determinan la creencia: Aprendizaje para el desarrollo de experimentos según lo impartido en clase</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_Toc373270923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28</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4"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4.8.: Gráfico Stack de barras de las preguntas que determinan la creencia: Aplicación de lo enseñado y conexión con el mundo real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_Toc373270924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28</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8" w:history="1">
        <w:r w:rsidR="00F95732" w:rsidRPr="00724B4F">
          <w:rPr>
            <w:rStyle w:val="Hipervnculo"/>
            <w:rFonts w:eastAsiaTheme="minorHAnsi"/>
            <w:noProof/>
            <w:sz w:val="24"/>
            <w:szCs w:val="24"/>
            <w:lang w:val="es-EC"/>
          </w:rPr>
          <w:t>Figura 4.9.: Gráfico Stack de barras de las preguntas que determinan las actitudes de los profesores en la enseñanza de la Física</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31</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29" w:history="1">
        <w:r w:rsidR="00F95732" w:rsidRPr="00724B4F">
          <w:rPr>
            <w:rStyle w:val="Hipervnculo"/>
            <w:noProof/>
            <w:sz w:val="24"/>
            <w:szCs w:val="24"/>
          </w:rPr>
          <w:t>Figura 4.10.: Gráfico Stack de barras de las preguntas que determinan la actitud: Confianza y seguridad en la construcción del conocimiento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_Toc373270929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32</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0" w:history="1">
        <w:r w:rsidR="00F95732" w:rsidRPr="00724B4F">
          <w:rPr>
            <w:rStyle w:val="Hipervnculo"/>
            <w:noProof/>
            <w:sz w:val="24"/>
            <w:szCs w:val="24"/>
          </w:rPr>
          <w:t>Figura 4.11.: Diagrama pastel de la media de las preguntas que determinan la actitud: Confianza y seguridad en la construcción del conocimiento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_Toc373270930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33</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1"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4.12.: Gráfico Stack de barras de las preguntas que determinan la actitud: Motivación personal y profesional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33</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2" w:history="1">
        <w:r w:rsidR="00F95732" w:rsidRPr="00724B4F">
          <w:rPr>
            <w:rStyle w:val="Hipervnculo"/>
            <w:noProof/>
            <w:sz w:val="24"/>
            <w:szCs w:val="24"/>
          </w:rPr>
          <w:t>Figura 4.13.: Diagrama pastel de la media de las preguntas que determinan la actitud: Motivación personal y profesional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34</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3"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4.14.: Gráfico Stack de barras de las preguntas que determinan la actitud: Interés personal positivo al enseñar</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_Toc373270933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35</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4" w:history="1">
        <w:r w:rsidR="00F95732" w:rsidRPr="00724B4F">
          <w:rPr>
            <w:rStyle w:val="Hipervnculo"/>
            <w:noProof/>
            <w:sz w:val="24"/>
            <w:szCs w:val="24"/>
          </w:rPr>
          <w:t>Figura 4.15.: Diagrama pastel de la media de las preguntas que determinan la actitud: Interés personal positivo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_Toc373270934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35</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5"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4.16.: Gráfico Stack de barras de las preguntas que determinan la actitud: Brinda confianza en lo enseñado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_Toc373270935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36</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6" w:history="1">
        <w:r w:rsidR="00F95732" w:rsidRPr="00724B4F">
          <w:rPr>
            <w:rStyle w:val="Hipervnculo"/>
            <w:noProof/>
            <w:sz w:val="24"/>
            <w:szCs w:val="24"/>
          </w:rPr>
          <w:t>Figura 4.17.: Diagrama pastel de la media de las preguntas que determinan la actitud: Brindar confianza en lo enseñado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_Toc373270936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36</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39"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4.18.: Gráfico de barras agrupados por formación profesional de las preguntas que determinan la creencia: Aprendizaje de los conceptos de la Física sin dar mucho interés a la parte matemática</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_Toc373270939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38</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0" w:history="1">
        <w:r w:rsidR="00F95732" w:rsidRPr="00724B4F">
          <w:rPr>
            <w:rStyle w:val="Hipervnculo"/>
            <w:noProof/>
            <w:sz w:val="24"/>
            <w:szCs w:val="24"/>
          </w:rPr>
          <w:t>Figura 4.19.: Diagrama pastel seccionado de la media de las preguntas que determinan la creencia: Aprendizaje de los conceptos de la Física sin dar mucho interés a la parte matemática</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_Toc373270940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38</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2" w:history="1">
        <w:r w:rsidR="00F95732" w:rsidRPr="00724B4F">
          <w:rPr>
            <w:rStyle w:val="Hipervnculo"/>
            <w:rFonts w:eastAsiaTheme="minorHAnsi"/>
            <w:noProof/>
            <w:sz w:val="24"/>
            <w:szCs w:val="24"/>
          </w:rPr>
          <w:t>Figura</w:t>
        </w:r>
        <w:r w:rsidR="00F95732" w:rsidRPr="00724B4F">
          <w:rPr>
            <w:rStyle w:val="Hipervnculo"/>
            <w:rFonts w:eastAsiaTheme="minorHAnsi"/>
            <w:noProof/>
            <w:sz w:val="24"/>
            <w:szCs w:val="24"/>
            <w:lang w:val="es-EC"/>
          </w:rPr>
          <w:t xml:space="preserve"> 4.20.: Gráfico de barras agrupados por formación profesional de las preguntas que determinan la creencia: Aprendizaje del contenido estipulado según el plan de clases</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40</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3" w:history="1">
        <w:r w:rsidR="00F95732" w:rsidRPr="00724B4F">
          <w:rPr>
            <w:rStyle w:val="Hipervnculo"/>
            <w:noProof/>
            <w:sz w:val="24"/>
            <w:szCs w:val="24"/>
          </w:rPr>
          <w:t>Figura 4.21.: Diagrama pastel seccionado de la media de las preguntas que determinan la creencia: Aprendizaje del contenido estipulado según el plan de clases</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_Toc373270943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40</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5" w:history="1">
        <w:r w:rsidR="00F95732" w:rsidRPr="00724B4F">
          <w:rPr>
            <w:rStyle w:val="Hipervnculo"/>
            <w:noProof/>
            <w:sz w:val="24"/>
            <w:szCs w:val="24"/>
          </w:rPr>
          <w:t>Figura 4.22: Porcentajes acumulados agrupados por formación profesional de las preguntas que determinan la creencia: Aprendizaje para el desarrollo de experimentos según lo impartido en clase</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_Toc373270945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42</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6" w:history="1">
        <w:r w:rsidR="00F95732" w:rsidRPr="00724B4F">
          <w:rPr>
            <w:rStyle w:val="Hipervnculo"/>
            <w:noProof/>
            <w:sz w:val="24"/>
            <w:szCs w:val="24"/>
          </w:rPr>
          <w:t>Figura 4.23.: Diagrama pastel seccionado de la media de las preguntas que determinan la creencia: Aprendizaje para el desarrollo de experimentos según lo impartido en clase</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_Toc373270946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42</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8" w:history="1">
        <w:r w:rsidR="00F95732" w:rsidRPr="00724B4F">
          <w:rPr>
            <w:rStyle w:val="Hipervnculo"/>
            <w:noProof/>
            <w:sz w:val="24"/>
            <w:szCs w:val="24"/>
          </w:rPr>
          <w:t>Figura 4.24: Porcentajes acumulados agrupados por formación profesional de las preguntas que determinan la creencia: Aplicación de lo enseñado y conexión con el mundo real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44</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49" w:history="1">
        <w:r w:rsidR="00F95732" w:rsidRPr="00724B4F">
          <w:rPr>
            <w:rStyle w:val="Hipervnculo"/>
            <w:noProof/>
            <w:sz w:val="24"/>
            <w:szCs w:val="24"/>
          </w:rPr>
          <w:t>Figura 4.25.: Diagrama pastel seccionado de la media de las preguntas que determinan la creencia: Aplicación de lo enseñado y conexión con el mundo real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_Toc373270949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44</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2" w:history="1">
        <w:r w:rsidR="00F95732" w:rsidRPr="00724B4F">
          <w:rPr>
            <w:rStyle w:val="Hipervnculo"/>
            <w:noProof/>
            <w:sz w:val="24"/>
            <w:szCs w:val="24"/>
          </w:rPr>
          <w:t>Figura 4.26: Porcentajes acumulados agrupados por formación profesional de las preguntas que determinan la actitud: Confianza y seguridad en la construcción del conocimiento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46</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3" w:history="1">
        <w:r w:rsidR="00F95732" w:rsidRPr="00724B4F">
          <w:rPr>
            <w:rStyle w:val="Hipervnculo"/>
            <w:noProof/>
            <w:sz w:val="24"/>
            <w:szCs w:val="24"/>
          </w:rPr>
          <w:t>Figura 4.27.: Diagrama pastel seccionado de la media de las preguntas que determinan la actitud: Confianza y seguridad en la construcción del conocimiento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_Toc373270953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47</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5" w:history="1">
        <w:r w:rsidR="00F95732" w:rsidRPr="00724B4F">
          <w:rPr>
            <w:rStyle w:val="Hipervnculo"/>
            <w:noProof/>
            <w:sz w:val="24"/>
            <w:szCs w:val="24"/>
          </w:rPr>
          <w:t>Figura 4.28: Porcentajes acumulados agrupados por formación profesional de las preguntas que determinan la actitud: Motivación personal y profesional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_Toc373270955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48</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6" w:history="1">
        <w:r w:rsidR="00F95732" w:rsidRPr="00724B4F">
          <w:rPr>
            <w:rStyle w:val="Hipervnculo"/>
            <w:noProof/>
            <w:sz w:val="24"/>
            <w:szCs w:val="24"/>
          </w:rPr>
          <w:t>Figura 4.29.: Diagrama pastel seccionado de la media de las preguntas que determinan la actitud: Motivación personal y profesional</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_Toc373270956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49</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8" w:history="1">
        <w:r w:rsidR="00F95732" w:rsidRPr="00724B4F">
          <w:rPr>
            <w:rStyle w:val="Hipervnculo"/>
            <w:noProof/>
            <w:sz w:val="24"/>
            <w:szCs w:val="24"/>
          </w:rPr>
          <w:t>Figura 4.30: Porcentajes acumulados agrupados por formación profesional de las preguntas que determinan la actitud: Interés personal positivo al enseñar</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50</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59" w:history="1">
        <w:r w:rsidR="00F95732" w:rsidRPr="00724B4F">
          <w:rPr>
            <w:rStyle w:val="Hipervnculo"/>
            <w:noProof/>
            <w:sz w:val="24"/>
            <w:szCs w:val="24"/>
          </w:rPr>
          <w:t>Figura 4.31.: Diagrama pastel seccionado de la media de las preguntas que determinan la actitud: Interés personal positivo al enseñar</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_Toc373270959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51</w:t>
        </w:r>
        <w:r w:rsidR="00F368EE" w:rsidRPr="00724B4F">
          <w:rPr>
            <w:noProof/>
            <w:webHidden/>
            <w:sz w:val="24"/>
            <w:szCs w:val="24"/>
          </w:rPr>
          <w:fldChar w:fldCharType="end"/>
        </w:r>
      </w:hyperlink>
    </w:p>
    <w:p w:rsidR="00F95732"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61" w:history="1">
        <w:r w:rsidR="00F95732" w:rsidRPr="00724B4F">
          <w:rPr>
            <w:rStyle w:val="Hipervnculo"/>
            <w:noProof/>
            <w:sz w:val="24"/>
            <w:szCs w:val="24"/>
          </w:rPr>
          <w:t>Figura 4.32: Porcentajes acumulados agrupados por formación profesional de las preguntas que determinan la actitud: Brinda confianza en lo enseñado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_Toc373270961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52</w:t>
        </w:r>
        <w:r w:rsidR="00F368EE" w:rsidRPr="00724B4F">
          <w:rPr>
            <w:noProof/>
            <w:webHidden/>
            <w:sz w:val="24"/>
            <w:szCs w:val="24"/>
          </w:rPr>
          <w:fldChar w:fldCharType="end"/>
        </w:r>
      </w:hyperlink>
    </w:p>
    <w:p w:rsidR="00F95732" w:rsidRPr="002767C0" w:rsidRDefault="002873C1" w:rsidP="007A51B9">
      <w:pPr>
        <w:pStyle w:val="TDC6"/>
        <w:tabs>
          <w:tab w:val="right" w:leader="dot" w:pos="9017"/>
        </w:tabs>
        <w:jc w:val="both"/>
        <w:rPr>
          <w:rFonts w:eastAsiaTheme="minorEastAsia" w:cstheme="minorBidi"/>
          <w:noProof/>
          <w:sz w:val="24"/>
          <w:szCs w:val="24"/>
          <w:lang w:val="es-EC" w:eastAsia="es-EC"/>
        </w:rPr>
      </w:pPr>
      <w:hyperlink w:anchor="_Toc373270962" w:history="1">
        <w:r w:rsidR="00F95732" w:rsidRPr="00724B4F">
          <w:rPr>
            <w:rStyle w:val="Hipervnculo"/>
            <w:noProof/>
            <w:sz w:val="24"/>
            <w:szCs w:val="24"/>
          </w:rPr>
          <w:t>Figura 4.33.: Diagrama pastel seccionado de la media de las preguntas que determinan la actitud: Brinda confianza en lo enseñado</w:t>
        </w:r>
        <w:r w:rsidR="00F95732" w:rsidRPr="00724B4F">
          <w:rPr>
            <w:noProof/>
            <w:webHidden/>
            <w:sz w:val="24"/>
            <w:szCs w:val="24"/>
          </w:rPr>
          <w:tab/>
        </w:r>
        <w:r w:rsidR="00F368EE" w:rsidRPr="00724B4F">
          <w:rPr>
            <w:noProof/>
            <w:webHidden/>
            <w:sz w:val="24"/>
            <w:szCs w:val="24"/>
          </w:rPr>
          <w:fldChar w:fldCharType="begin"/>
        </w:r>
        <w:r w:rsidR="00F95732" w:rsidRPr="00724B4F">
          <w:rPr>
            <w:noProof/>
            <w:webHidden/>
            <w:sz w:val="24"/>
            <w:szCs w:val="24"/>
          </w:rPr>
          <w:instrText xml:space="preserve"> PAGEREF _Toc373270962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53</w:t>
        </w:r>
        <w:r w:rsidR="00F368EE" w:rsidRPr="00724B4F">
          <w:rPr>
            <w:noProof/>
            <w:webHidden/>
            <w:sz w:val="24"/>
            <w:szCs w:val="24"/>
          </w:rPr>
          <w:fldChar w:fldCharType="end"/>
        </w:r>
      </w:hyperlink>
    </w:p>
    <w:p w:rsidR="002767C0" w:rsidRDefault="00F368EE" w:rsidP="002767C0">
      <w:pPr>
        <w:jc w:val="center"/>
        <w:rPr>
          <w:rFonts w:asciiTheme="minorHAnsi" w:hAnsiTheme="minorHAnsi" w:cstheme="minorHAnsi"/>
          <w:b/>
          <w:bCs/>
          <w:color w:val="000000"/>
          <w:szCs w:val="24"/>
          <w:lang w:val="es-EC"/>
        </w:rPr>
      </w:pPr>
      <w:r w:rsidRPr="002767C0">
        <w:rPr>
          <w:rFonts w:asciiTheme="minorHAnsi" w:hAnsiTheme="minorHAnsi" w:cstheme="minorHAnsi"/>
          <w:b/>
          <w:bCs/>
          <w:color w:val="000000"/>
          <w:szCs w:val="24"/>
          <w:lang w:val="es-EC"/>
        </w:rPr>
        <w:fldChar w:fldCharType="end"/>
      </w:r>
    </w:p>
    <w:p w:rsidR="008C64BB" w:rsidRDefault="008C64BB">
      <w:pPr>
        <w:spacing w:line="276" w:lineRule="auto"/>
        <w:jc w:val="left"/>
        <w:rPr>
          <w:b/>
          <w:sz w:val="32"/>
          <w:szCs w:val="32"/>
          <w:lang w:val="es-EC"/>
        </w:rPr>
      </w:pPr>
      <w:r>
        <w:rPr>
          <w:b/>
          <w:sz w:val="32"/>
          <w:szCs w:val="32"/>
          <w:lang w:val="es-EC"/>
        </w:rPr>
        <w:br w:type="page"/>
      </w:r>
    </w:p>
    <w:p w:rsidR="002767C0" w:rsidRPr="00724B4F" w:rsidRDefault="002767C0" w:rsidP="007A51B9">
      <w:pPr>
        <w:jc w:val="center"/>
        <w:rPr>
          <w:noProof/>
          <w:szCs w:val="24"/>
          <w:lang w:val="es-EC"/>
        </w:rPr>
      </w:pPr>
      <w:r w:rsidRPr="002767C0">
        <w:rPr>
          <w:b/>
          <w:sz w:val="32"/>
          <w:szCs w:val="32"/>
          <w:lang w:val="es-EC"/>
        </w:rPr>
        <w:lastRenderedPageBreak/>
        <w:t>ÍNDICE DE TABLAS</w:t>
      </w:r>
      <w:r w:rsidR="00F368EE" w:rsidRPr="00724B4F">
        <w:rPr>
          <w:szCs w:val="24"/>
          <w:lang w:val="es-EC"/>
        </w:rPr>
        <w:fldChar w:fldCharType="begin"/>
      </w:r>
      <w:r w:rsidRPr="00724B4F">
        <w:rPr>
          <w:szCs w:val="24"/>
          <w:lang w:val="es-EC"/>
        </w:rPr>
        <w:instrText xml:space="preserve"> TOC \o "1-6" \p " " \h \z \u </w:instrText>
      </w:r>
      <w:r w:rsidR="00F368EE" w:rsidRPr="00724B4F">
        <w:rPr>
          <w:szCs w:val="24"/>
          <w:lang w:val="es-EC"/>
        </w:rPr>
        <w:fldChar w:fldCharType="separate"/>
      </w:r>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31" w:history="1">
        <w:r w:rsidR="002767C0" w:rsidRPr="00724B4F">
          <w:rPr>
            <w:rStyle w:val="Hipervnculo"/>
            <w:rFonts w:eastAsiaTheme="minorHAnsi"/>
            <w:noProof/>
            <w:sz w:val="24"/>
            <w:szCs w:val="24"/>
            <w:lang w:val="es-EC"/>
          </w:rPr>
          <w:t>Tabla 2.1.: Modelos psicológicos aplicados a la educación</w:t>
        </w:r>
        <w:r w:rsidR="00D75614" w:rsidRPr="00724B4F">
          <w:rPr>
            <w:rStyle w:val="Hipervnculo"/>
            <w:rFonts w:eastAsiaTheme="minorHAnsi"/>
            <w:noProof/>
            <w:sz w:val="24"/>
            <w:szCs w:val="24"/>
            <w:lang w:val="es-EC"/>
          </w:rPr>
          <w:t>…………</w:t>
        </w:r>
        <w:r w:rsidR="008C64BB">
          <w:rPr>
            <w:rStyle w:val="Hipervnculo"/>
            <w:rFonts w:eastAsiaTheme="minorHAnsi"/>
            <w:noProof/>
            <w:sz w:val="24"/>
            <w:szCs w:val="24"/>
            <w:lang w:val="es-EC"/>
          </w:rPr>
          <w:t>……</w:t>
        </w:r>
        <w:r w:rsidR="007A51B9" w:rsidRPr="00724B4F">
          <w:rPr>
            <w:rStyle w:val="Hipervnculo"/>
            <w:rFonts w:eastAsiaTheme="minorHAnsi"/>
            <w:noProof/>
            <w:sz w:val="24"/>
            <w:szCs w:val="24"/>
            <w:lang w:val="es-EC"/>
          </w:rPr>
          <w:t>.</w:t>
        </w:r>
        <w:r w:rsidR="00D75614" w:rsidRPr="00724B4F">
          <w:rPr>
            <w:rStyle w:val="Hipervnculo"/>
            <w:rFonts w:eastAsiaTheme="minorHAnsi"/>
            <w:noProof/>
            <w:sz w:val="24"/>
            <w:szCs w:val="24"/>
            <w:lang w:val="es-EC"/>
          </w:rPr>
          <w:t>.</w:t>
        </w:r>
        <w:r w:rsidR="00F368EE" w:rsidRPr="00724B4F">
          <w:rPr>
            <w:noProof/>
            <w:webHidden/>
            <w:sz w:val="24"/>
            <w:szCs w:val="24"/>
          </w:rPr>
          <w:fldChar w:fldCharType="begin"/>
        </w:r>
        <w:r w:rsidR="002767C0" w:rsidRPr="00724B4F">
          <w:rPr>
            <w:noProof/>
            <w:webHidden/>
            <w:sz w:val="24"/>
            <w:szCs w:val="24"/>
          </w:rPr>
          <w:instrText xml:space="preserve"> PAGEREF _Toc373271831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34" w:history="1">
        <w:r w:rsidR="002767C0" w:rsidRPr="00724B4F">
          <w:rPr>
            <w:rStyle w:val="Hipervnculo"/>
            <w:rFonts w:eastAsiaTheme="minorHAnsi"/>
            <w:noProof/>
            <w:sz w:val="24"/>
            <w:szCs w:val="24"/>
            <w:lang w:val="es-EC"/>
          </w:rPr>
          <w:t>Tabla 2.2.: Categorías de las concepciones según Kember</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_Toc373271834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8</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37" w:history="1">
        <w:r w:rsidR="002767C0" w:rsidRPr="00724B4F">
          <w:rPr>
            <w:rStyle w:val="Hipervnculo"/>
            <w:rFonts w:eastAsiaTheme="minorHAnsi"/>
            <w:noProof/>
            <w:sz w:val="24"/>
            <w:szCs w:val="24"/>
            <w:lang w:val="es-EC"/>
          </w:rPr>
          <w:t>Tabla 2.3.: Dimensiones sobre las creencias según Schommer-Aikins</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_Toc373271837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9</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54" w:history="1">
        <w:r w:rsidR="002767C0" w:rsidRPr="00724B4F">
          <w:rPr>
            <w:rStyle w:val="Hipervnculo"/>
            <w:rFonts w:eastAsiaTheme="minorHAnsi"/>
            <w:noProof/>
            <w:sz w:val="24"/>
            <w:szCs w:val="24"/>
            <w:lang w:val="es-EC"/>
          </w:rPr>
          <w:t>Tabla 3.1.: Listado de Universidades y número de profesores con nombramiento que dictan Física en la ciudad de Guayaquil</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_Toc373271854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13</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56" w:history="1">
        <w:r w:rsidR="002767C0" w:rsidRPr="00724B4F">
          <w:rPr>
            <w:rStyle w:val="Hipervnculo"/>
            <w:rFonts w:eastAsiaTheme="minorHAnsi"/>
            <w:noProof/>
            <w:sz w:val="24"/>
            <w:szCs w:val="24"/>
            <w:lang w:val="es-EC"/>
          </w:rPr>
          <w:t>Tabla 3.2.: Creencias de los profesores sobre el aprendizaje de sus estudiantes agrupadas en categorías según las proposiciones del cuestionario</w:t>
        </w:r>
        <w:r w:rsidR="00D75614" w:rsidRPr="00724B4F">
          <w:rPr>
            <w:rStyle w:val="Hipervnculo"/>
            <w:rFonts w:eastAsiaTheme="minorHAnsi"/>
            <w:noProof/>
            <w:sz w:val="24"/>
            <w:szCs w:val="24"/>
            <w:lang w:val="es-EC"/>
          </w:rPr>
          <w:t>…</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_Toc373271856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15</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57" w:history="1">
        <w:r w:rsidR="002767C0" w:rsidRPr="00724B4F">
          <w:rPr>
            <w:rStyle w:val="Hipervnculo"/>
            <w:rFonts w:eastAsiaTheme="minorHAnsi"/>
            <w:noProof/>
            <w:sz w:val="24"/>
            <w:szCs w:val="24"/>
            <w:lang w:val="es-EC"/>
          </w:rPr>
          <w:t>Tabla 3.3.: Actitud de los profesores en la enseñanza, agrupadas en categorías según las proposiciones del cuestionario</w:t>
        </w:r>
        <w:r w:rsidR="00D75614" w:rsidRPr="00724B4F">
          <w:rPr>
            <w:rStyle w:val="Hipervnculo"/>
            <w:rFonts w:eastAsiaTheme="minorHAnsi"/>
            <w:noProof/>
            <w:sz w:val="24"/>
            <w:szCs w:val="24"/>
            <w:lang w:val="es-EC"/>
          </w:rPr>
          <w:t>…</w:t>
        </w:r>
        <w:r w:rsidR="007A51B9" w:rsidRPr="00724B4F">
          <w:rPr>
            <w:noProof/>
            <w:webHidden/>
            <w:sz w:val="24"/>
            <w:szCs w:val="24"/>
          </w:rPr>
          <w:t>………</w:t>
        </w:r>
        <w:r w:rsidR="00D75614"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_Toc373271857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16</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69" w:history="1">
        <w:r w:rsidR="002767C0" w:rsidRPr="00724B4F">
          <w:rPr>
            <w:rStyle w:val="Hipervnculo"/>
            <w:rFonts w:eastAsiaTheme="minorHAnsi"/>
            <w:noProof/>
            <w:sz w:val="24"/>
            <w:szCs w:val="24"/>
            <w:lang w:val="es-EC"/>
          </w:rPr>
          <w:t>Tabla 4.1.: Porcentajes acumulados de las preguntas que determinan las creencias de los profesores sobre el aprendizaje de sus alumnos</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_Toc373271869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22</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70" w:history="1">
        <w:r w:rsidR="002767C0" w:rsidRPr="00724B4F">
          <w:rPr>
            <w:rStyle w:val="Hipervnculo"/>
            <w:rFonts w:eastAsiaTheme="minorHAnsi"/>
            <w:noProof/>
            <w:sz w:val="24"/>
            <w:szCs w:val="24"/>
            <w:lang w:val="es-EC"/>
          </w:rPr>
          <w:t>Tabla 4.2.: Estadísticos de las preguntas que determinan las creencias de los profesores</w:t>
        </w:r>
        <w:r w:rsidR="00D75614"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_Toc373271870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22</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80" w:history="1">
        <w:r w:rsidR="002767C0" w:rsidRPr="00724B4F">
          <w:rPr>
            <w:rStyle w:val="Hipervnculo"/>
            <w:rFonts w:eastAsiaTheme="minorHAnsi"/>
            <w:noProof/>
            <w:sz w:val="24"/>
            <w:szCs w:val="24"/>
            <w:lang w:val="es-EC"/>
          </w:rPr>
          <w:t>Tabla 4.3.: Porcentajes acumulados de las preguntas que determinan las actitudes de los en la enseñanza de la Física</w:t>
        </w:r>
        <w:r w:rsidR="007A51B9" w:rsidRPr="00724B4F">
          <w:rPr>
            <w:noProof/>
            <w:webHidden/>
            <w:sz w:val="24"/>
            <w:szCs w:val="24"/>
          </w:rPr>
          <w:t>..............</w:t>
        </w:r>
        <w:r w:rsidR="00D75614"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_Toc373271880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29</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81" w:history="1">
        <w:r w:rsidR="002767C0" w:rsidRPr="00724B4F">
          <w:rPr>
            <w:rStyle w:val="Hipervnculo"/>
            <w:rFonts w:eastAsiaTheme="minorHAnsi"/>
            <w:noProof/>
            <w:sz w:val="24"/>
            <w:szCs w:val="24"/>
            <w:lang w:val="es-EC"/>
          </w:rPr>
          <w:t>Tabla 4.4.: Estadísticos de las preguntas que determinan las actitudes de los profesores</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D75614"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_Toc373271881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30</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92" w:history="1">
        <w:r w:rsidR="002767C0" w:rsidRPr="00724B4F">
          <w:rPr>
            <w:rStyle w:val="Hipervnculo"/>
            <w:rFonts w:eastAsiaTheme="minorHAnsi"/>
            <w:noProof/>
            <w:sz w:val="24"/>
            <w:szCs w:val="24"/>
            <w:lang w:val="es-EC"/>
          </w:rPr>
          <w:t xml:space="preserve">Tabla 4.5.: Porcentajes acumulados agrupados por formación profesional de las preguntas que determinan la creencia: Aprendizaje de los conceptos </w:t>
        </w:r>
        <w:r w:rsidR="002767C0" w:rsidRPr="00724B4F">
          <w:rPr>
            <w:rStyle w:val="Hipervnculo"/>
            <w:rFonts w:eastAsiaTheme="minorHAnsi"/>
            <w:noProof/>
            <w:sz w:val="24"/>
            <w:szCs w:val="24"/>
            <w:lang w:val="es-EC"/>
          </w:rPr>
          <w:lastRenderedPageBreak/>
          <w:t>de la Física sin dar mucho interés a la parte matemática</w:t>
        </w:r>
        <w:r w:rsidR="00D75614" w:rsidRPr="00724B4F">
          <w:rPr>
            <w:noProof/>
            <w:webHidden/>
            <w:sz w:val="24"/>
            <w:szCs w:val="24"/>
          </w:rPr>
          <w:t>…………………………………</w:t>
        </w:r>
        <w:r w:rsidR="007A51B9" w:rsidRPr="00724B4F">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_Toc373271892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37</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95" w:history="1">
        <w:r w:rsidR="002767C0" w:rsidRPr="00724B4F">
          <w:rPr>
            <w:rStyle w:val="Hipervnculo"/>
            <w:rFonts w:eastAsiaTheme="minorHAnsi"/>
            <w:noProof/>
            <w:sz w:val="24"/>
            <w:szCs w:val="24"/>
            <w:lang w:val="es-EC"/>
          </w:rPr>
          <w:t>Tabla 4.6.: Porcentajes acumulados agrupados por formación profesional de las preguntas que determinan la creencia: Aprendizaje del contenido estipulado según el plan de clases</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_Toc373271895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39</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898" w:history="1">
        <w:r w:rsidR="002767C0" w:rsidRPr="00724B4F">
          <w:rPr>
            <w:rStyle w:val="Hipervnculo"/>
            <w:noProof/>
            <w:sz w:val="24"/>
            <w:szCs w:val="24"/>
          </w:rPr>
          <w:t>Tabla 4.7.: Porcentajes acumulados agrupados por formación profesional de las preguntas que determinan la creencia: Aprendizaje para el desarrollo de experimentos según lo impartido en clase</w:t>
        </w:r>
        <w:r w:rsidR="007A51B9" w:rsidRPr="00724B4F">
          <w:rPr>
            <w:rStyle w:val="Hipervnculo"/>
            <w:noProof/>
            <w:sz w:val="24"/>
            <w:szCs w:val="24"/>
          </w:rPr>
          <w:t>...</w:t>
        </w:r>
        <w:r w:rsidR="007A51B9"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_Toc373271898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41</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01" w:history="1">
        <w:r w:rsidR="002767C0" w:rsidRPr="00724B4F">
          <w:rPr>
            <w:rStyle w:val="Hipervnculo"/>
            <w:noProof/>
            <w:sz w:val="24"/>
            <w:szCs w:val="24"/>
          </w:rPr>
          <w:t>Tabla 4.8.: Porcentajes acumulados agrupados por formación profesional de las preguntas que determinan la creencia: Aplicación de lo enseñado y conexión con el mundo real</w:t>
        </w:r>
        <w:r w:rsidR="007A51B9"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_Toc373271901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43</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05" w:history="1">
        <w:r w:rsidR="002767C0" w:rsidRPr="00724B4F">
          <w:rPr>
            <w:rStyle w:val="Hipervnculo"/>
            <w:noProof/>
            <w:sz w:val="24"/>
            <w:szCs w:val="24"/>
          </w:rPr>
          <w:t>Tabla 4.9.: Porcentajes acumulados agrupados por formación profesional de las preguntas que determinan la actitud: Confianza y seguridad en la construcción del conocimiento</w:t>
        </w:r>
        <w:r w:rsidR="00D75614" w:rsidRPr="00724B4F">
          <w:rPr>
            <w:noProof/>
            <w:webHidden/>
            <w:sz w:val="24"/>
            <w:szCs w:val="24"/>
          </w:rPr>
          <w:t>……………………</w:t>
        </w:r>
        <w:r w:rsidR="008C64BB">
          <w:rPr>
            <w:noProof/>
            <w:webHidden/>
            <w:sz w:val="24"/>
            <w:szCs w:val="24"/>
          </w:rPr>
          <w:t>………………………</w:t>
        </w:r>
        <w:r w:rsidR="007A51B9"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_Toc373271905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46</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08" w:history="1">
        <w:r w:rsidR="002767C0" w:rsidRPr="00724B4F">
          <w:rPr>
            <w:rStyle w:val="Hipervnculo"/>
            <w:noProof/>
            <w:sz w:val="24"/>
            <w:szCs w:val="24"/>
          </w:rPr>
          <w:t>Tabla 4.10.: Porcentajes acumulados agrupados por formación profesional de las preguntas que determinan la actitud: Motivación personal y profesional</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_Toc373271908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48</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11" w:history="1">
        <w:r w:rsidR="002767C0" w:rsidRPr="00724B4F">
          <w:rPr>
            <w:rStyle w:val="Hipervnculo"/>
            <w:noProof/>
            <w:sz w:val="24"/>
            <w:szCs w:val="24"/>
          </w:rPr>
          <w:t>Tabla 4.11.: Porcentajes acumulados agrupados por formación profesional de las preguntas que determinan la actitud: Interés personal positivo al enseñar</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_Toc373271911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50</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14" w:history="1">
        <w:r w:rsidR="002767C0" w:rsidRPr="00724B4F">
          <w:rPr>
            <w:rStyle w:val="Hipervnculo"/>
            <w:noProof/>
            <w:sz w:val="24"/>
            <w:szCs w:val="24"/>
          </w:rPr>
          <w:t>Tabla 4.12.: Porcentajes acumulados agrupados por formación profesional de las preguntas que determinan la actitud: Brinda confianza en lo enseñado</w:t>
        </w:r>
        <w:r w:rsidR="00D75614" w:rsidRPr="00724B4F">
          <w:rPr>
            <w:noProof/>
            <w:webHidden/>
            <w:sz w:val="24"/>
            <w:szCs w:val="24"/>
          </w:rPr>
          <w:t>……………</w:t>
        </w:r>
        <w:r w:rsidR="007A51B9" w:rsidRPr="00724B4F">
          <w:rPr>
            <w:noProof/>
            <w:webHidden/>
            <w:sz w:val="24"/>
            <w:szCs w:val="24"/>
          </w:rPr>
          <w:t>…………………………………</w:t>
        </w:r>
        <w:r w:rsidR="008C64BB">
          <w:rPr>
            <w:noProof/>
            <w:webHidden/>
            <w:sz w:val="24"/>
            <w:szCs w:val="24"/>
          </w:rPr>
          <w:t>…………………...</w:t>
        </w:r>
        <w:r w:rsidR="007A51B9" w:rsidRPr="00724B4F">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_Toc373271914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52</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18" w:history="1">
        <w:r w:rsidR="002767C0" w:rsidRPr="00724B4F">
          <w:rPr>
            <w:rStyle w:val="Hipervnculo"/>
            <w:noProof/>
            <w:sz w:val="24"/>
            <w:szCs w:val="24"/>
          </w:rPr>
          <w:t>Tabla 4.13.: Resultados de la prueba t sobre la hipótesis H01</w:t>
        </w:r>
        <w:r w:rsidR="00D75614"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_Toc373271918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54</w:t>
        </w:r>
        <w:r w:rsidR="00F368EE" w:rsidRPr="00724B4F">
          <w:rPr>
            <w:noProof/>
            <w:webHidden/>
            <w:sz w:val="24"/>
            <w:szCs w:val="24"/>
          </w:rPr>
          <w:fldChar w:fldCharType="end"/>
        </w:r>
      </w:hyperlink>
    </w:p>
    <w:p w:rsidR="002767C0" w:rsidRPr="00724B4F" w:rsidRDefault="002873C1" w:rsidP="007A51B9">
      <w:pPr>
        <w:pStyle w:val="TDC6"/>
        <w:tabs>
          <w:tab w:val="right" w:leader="dot" w:pos="9017"/>
        </w:tabs>
        <w:jc w:val="both"/>
        <w:rPr>
          <w:rFonts w:eastAsiaTheme="minorEastAsia" w:cstheme="minorBidi"/>
          <w:noProof/>
          <w:sz w:val="24"/>
          <w:szCs w:val="24"/>
          <w:lang w:val="es-EC" w:eastAsia="es-EC"/>
        </w:rPr>
      </w:pPr>
      <w:hyperlink w:anchor="_Toc373271919" w:history="1">
        <w:r w:rsidR="002767C0" w:rsidRPr="00724B4F">
          <w:rPr>
            <w:rStyle w:val="Hipervnculo"/>
            <w:noProof/>
            <w:sz w:val="24"/>
            <w:szCs w:val="24"/>
          </w:rPr>
          <w:t>Tabla 4.14.: Resultados de la prueba t sobre la hipótesis H02</w:t>
        </w:r>
        <w:r w:rsidR="00D75614" w:rsidRPr="00724B4F">
          <w:rPr>
            <w:noProof/>
            <w:webHidden/>
            <w:sz w:val="24"/>
            <w:szCs w:val="24"/>
          </w:rPr>
          <w:t>…</w:t>
        </w:r>
        <w:r w:rsidR="007A51B9" w:rsidRPr="00724B4F">
          <w:rPr>
            <w:noProof/>
            <w:webHidden/>
            <w:sz w:val="24"/>
            <w:szCs w:val="24"/>
          </w:rPr>
          <w:t>….</w:t>
        </w:r>
        <w:r w:rsidR="00D75614" w:rsidRPr="00724B4F">
          <w:rPr>
            <w:noProof/>
            <w:webHidden/>
            <w:sz w:val="24"/>
            <w:szCs w:val="24"/>
          </w:rPr>
          <w:t>…</w:t>
        </w:r>
        <w:r w:rsidR="008C64BB">
          <w:rPr>
            <w:noProof/>
            <w:webHidden/>
            <w:sz w:val="24"/>
            <w:szCs w:val="24"/>
          </w:rPr>
          <w:t>…..</w:t>
        </w:r>
        <w:r w:rsidR="00D75614" w:rsidRPr="00724B4F">
          <w:rPr>
            <w:noProof/>
            <w:webHidden/>
            <w:sz w:val="24"/>
            <w:szCs w:val="24"/>
          </w:rPr>
          <w:t>.</w:t>
        </w:r>
        <w:r w:rsidR="00F368EE" w:rsidRPr="00724B4F">
          <w:rPr>
            <w:noProof/>
            <w:webHidden/>
            <w:sz w:val="24"/>
            <w:szCs w:val="24"/>
          </w:rPr>
          <w:fldChar w:fldCharType="begin"/>
        </w:r>
        <w:r w:rsidR="002767C0" w:rsidRPr="00724B4F">
          <w:rPr>
            <w:noProof/>
            <w:webHidden/>
            <w:sz w:val="24"/>
            <w:szCs w:val="24"/>
          </w:rPr>
          <w:instrText xml:space="preserve"> PAGEREF _Toc373271919 \h </w:instrText>
        </w:r>
        <w:r w:rsidR="00F368EE" w:rsidRPr="00724B4F">
          <w:rPr>
            <w:noProof/>
            <w:webHidden/>
            <w:sz w:val="24"/>
            <w:szCs w:val="24"/>
          </w:rPr>
        </w:r>
        <w:r w:rsidR="00F368EE" w:rsidRPr="00724B4F">
          <w:rPr>
            <w:noProof/>
            <w:webHidden/>
            <w:sz w:val="24"/>
            <w:szCs w:val="24"/>
          </w:rPr>
          <w:fldChar w:fldCharType="separate"/>
        </w:r>
        <w:r w:rsidR="003360DD">
          <w:rPr>
            <w:noProof/>
            <w:webHidden/>
            <w:sz w:val="24"/>
            <w:szCs w:val="24"/>
          </w:rPr>
          <w:t>54</w:t>
        </w:r>
        <w:r w:rsidR="00F368EE" w:rsidRPr="00724B4F">
          <w:rPr>
            <w:noProof/>
            <w:webHidden/>
            <w:sz w:val="24"/>
            <w:szCs w:val="24"/>
          </w:rPr>
          <w:fldChar w:fldCharType="end"/>
        </w:r>
      </w:hyperlink>
    </w:p>
    <w:p w:rsidR="00E70DCD" w:rsidRDefault="00F368EE" w:rsidP="00E91DE5">
      <w:pPr>
        <w:pStyle w:val="Ttulo1"/>
        <w:jc w:val="center"/>
        <w:rPr>
          <w:b w:val="0"/>
          <w:sz w:val="24"/>
          <w:szCs w:val="24"/>
          <w:lang w:val="es-EC"/>
        </w:rPr>
      </w:pPr>
      <w:r w:rsidRPr="00724B4F">
        <w:rPr>
          <w:b w:val="0"/>
          <w:sz w:val="24"/>
          <w:szCs w:val="24"/>
          <w:lang w:val="es-EC"/>
        </w:rPr>
        <w:lastRenderedPageBreak/>
        <w:fldChar w:fldCharType="end"/>
      </w:r>
      <w:bookmarkStart w:id="24" w:name="_Toc373266831"/>
      <w:bookmarkStart w:id="25" w:name="_Toc373267675"/>
      <w:bookmarkStart w:id="26" w:name="_Toc373267772"/>
      <w:bookmarkStart w:id="27" w:name="_Toc373270865"/>
      <w:bookmarkStart w:id="28" w:name="_Toc373271819"/>
    </w:p>
    <w:p w:rsidR="00443553" w:rsidRDefault="00443553" w:rsidP="00443553">
      <w:pPr>
        <w:jc w:val="center"/>
        <w:rPr>
          <w:rFonts w:asciiTheme="minorHAnsi" w:hAnsiTheme="minorHAnsi" w:cstheme="minorHAnsi"/>
          <w:b/>
          <w:bCs/>
          <w:color w:val="000000"/>
          <w:sz w:val="32"/>
          <w:szCs w:val="32"/>
          <w:lang w:val="es-EC"/>
        </w:rPr>
      </w:pPr>
      <w:r>
        <w:rPr>
          <w:rFonts w:asciiTheme="minorHAnsi" w:hAnsiTheme="minorHAnsi" w:cstheme="minorHAnsi"/>
          <w:b/>
          <w:bCs/>
          <w:color w:val="000000"/>
          <w:sz w:val="32"/>
          <w:szCs w:val="32"/>
          <w:lang w:val="es-EC"/>
        </w:rPr>
        <w:t>OBJETIVO GENERAL</w:t>
      </w:r>
      <w:r w:rsidR="006A0D98">
        <w:rPr>
          <w:rFonts w:asciiTheme="minorHAnsi" w:hAnsiTheme="minorHAnsi" w:cstheme="minorHAnsi"/>
          <w:b/>
          <w:bCs/>
          <w:color w:val="000000"/>
          <w:sz w:val="32"/>
          <w:szCs w:val="32"/>
          <w:lang w:val="es-EC"/>
        </w:rPr>
        <w:t>ES</w:t>
      </w:r>
    </w:p>
    <w:p w:rsidR="006A0D98" w:rsidRPr="00414D04" w:rsidRDefault="006A0D98" w:rsidP="006A0D98">
      <w:pPr>
        <w:rPr>
          <w:rFonts w:eastAsiaTheme="minorHAnsi" w:cs="Arial"/>
          <w:b/>
          <w:bCs/>
          <w:sz w:val="28"/>
          <w:szCs w:val="28"/>
        </w:rPr>
      </w:pPr>
      <w:r w:rsidRPr="00414D04">
        <w:rPr>
          <w:rFonts w:eastAsiaTheme="minorHAnsi" w:cs="Arial"/>
        </w:rPr>
        <w:t xml:space="preserve">Determinar </w:t>
      </w:r>
      <w:r w:rsidRPr="00414D04">
        <w:rPr>
          <w:rFonts w:eastAsiaTheme="minorHAnsi" w:cs="Arial"/>
          <w:szCs w:val="24"/>
        </w:rPr>
        <w:t xml:space="preserve">las creencias </w:t>
      </w:r>
      <w:r w:rsidRPr="00414D04">
        <w:rPr>
          <w:rFonts w:cs="Arial"/>
          <w:szCs w:val="24"/>
        </w:rPr>
        <w:t>que tienen los</w:t>
      </w:r>
      <w:r w:rsidRPr="00414D04">
        <w:rPr>
          <w:rFonts w:eastAsiaTheme="minorHAnsi" w:cs="Arial"/>
          <w:szCs w:val="24"/>
        </w:rPr>
        <w:t xml:space="preserve"> profesores sobre el aprendizaje</w:t>
      </w:r>
      <w:r w:rsidRPr="00414D04">
        <w:rPr>
          <w:rFonts w:cs="Arial"/>
          <w:szCs w:val="24"/>
        </w:rPr>
        <w:t xml:space="preserve"> de sus estudiantes y la</w:t>
      </w:r>
      <w:r w:rsidRPr="00414D04">
        <w:rPr>
          <w:rFonts w:eastAsiaTheme="minorHAnsi" w:cs="Arial"/>
          <w:szCs w:val="24"/>
        </w:rPr>
        <w:t xml:space="preserve"> actitud</w:t>
      </w:r>
      <w:r w:rsidRPr="00414D04">
        <w:rPr>
          <w:rFonts w:cs="Arial"/>
          <w:szCs w:val="24"/>
        </w:rPr>
        <w:t xml:space="preserve"> que presentan</w:t>
      </w:r>
      <w:r w:rsidRPr="00414D04">
        <w:rPr>
          <w:rFonts w:eastAsiaTheme="minorHAnsi" w:cs="Arial"/>
          <w:szCs w:val="24"/>
        </w:rPr>
        <w:t xml:space="preserve"> en la enseñanza  de la </w:t>
      </w:r>
      <w:r w:rsidRPr="00414D04">
        <w:rPr>
          <w:rFonts w:cs="Arial"/>
          <w:szCs w:val="24"/>
        </w:rPr>
        <w:t xml:space="preserve">Física, en base al </w:t>
      </w:r>
      <w:r w:rsidRPr="00414D04">
        <w:rPr>
          <w:rFonts w:eastAsiaTheme="minorHAnsi" w:cs="Arial"/>
          <w:szCs w:val="24"/>
        </w:rPr>
        <w:t xml:space="preserve">cuestionario “Instructor </w:t>
      </w:r>
      <w:proofErr w:type="spellStart"/>
      <w:r w:rsidRPr="00414D04">
        <w:rPr>
          <w:rFonts w:eastAsiaTheme="minorHAnsi" w:cs="Arial"/>
          <w:szCs w:val="24"/>
        </w:rPr>
        <w:t>Questionnaire</w:t>
      </w:r>
      <w:proofErr w:type="spellEnd"/>
      <w:r w:rsidRPr="00414D04">
        <w:rPr>
          <w:rFonts w:eastAsiaTheme="minorHAnsi" w:cs="Arial"/>
          <w:szCs w:val="24"/>
        </w:rPr>
        <w:t>” de la tesis doctoral “AN INVESTIGATION OF PHYSICS INSTRUCTORS’ BELIEFS AND STUDENTS’ BELIEFS, GOALS AND MOTIVATION FOR STUDYING PHYSICS IN THAI RAJABHAT UNIVERSITIES”, cuyo autor es el</w:t>
      </w:r>
      <w:r w:rsidRPr="00414D04">
        <w:rPr>
          <w:rFonts w:eastAsiaTheme="minorHAnsi" w:cs="Arial"/>
        </w:rPr>
        <w:t xml:space="preserve"> </w:t>
      </w:r>
      <w:proofErr w:type="spellStart"/>
      <w:r w:rsidRPr="00414D04">
        <w:rPr>
          <w:rFonts w:eastAsiaTheme="minorHAnsi" w:cs="Arial"/>
        </w:rPr>
        <w:t>Ph.D</w:t>
      </w:r>
      <w:proofErr w:type="spellEnd"/>
      <w:r w:rsidRPr="00414D04">
        <w:rPr>
          <w:rFonts w:eastAsiaTheme="minorHAnsi" w:cs="Arial"/>
        </w:rPr>
        <w:t xml:space="preserve"> </w:t>
      </w:r>
      <w:proofErr w:type="spellStart"/>
      <w:r w:rsidRPr="00414D04">
        <w:rPr>
          <w:rFonts w:eastAsiaTheme="minorHAnsi" w:cs="Arial"/>
        </w:rPr>
        <w:t>Anusak</w:t>
      </w:r>
      <w:proofErr w:type="spellEnd"/>
      <w:r w:rsidRPr="00414D04">
        <w:rPr>
          <w:rFonts w:eastAsiaTheme="minorHAnsi" w:cs="Arial"/>
        </w:rPr>
        <w:t xml:space="preserve"> </w:t>
      </w:r>
      <w:proofErr w:type="spellStart"/>
      <w:r w:rsidRPr="00414D04">
        <w:rPr>
          <w:rFonts w:eastAsiaTheme="minorHAnsi" w:cs="Arial"/>
        </w:rPr>
        <w:t>Hongsa-Ngiam</w:t>
      </w:r>
      <w:proofErr w:type="spellEnd"/>
      <w:r w:rsidRPr="00414D04">
        <w:rPr>
          <w:rFonts w:eastAsiaTheme="minorHAnsi" w:cs="Arial"/>
        </w:rPr>
        <w:t>.</w:t>
      </w:r>
    </w:p>
    <w:p w:rsidR="006A0D98" w:rsidRPr="003F1A92" w:rsidRDefault="006A0D98" w:rsidP="006A0D98">
      <w:pPr>
        <w:rPr>
          <w:rFonts w:eastAsiaTheme="minorHAnsi" w:cs="Arial"/>
          <w:szCs w:val="24"/>
          <w:lang w:val="es-EC"/>
        </w:rPr>
      </w:pPr>
      <w:r>
        <w:rPr>
          <w:rFonts w:eastAsiaTheme="minorHAnsi" w:cs="Arial"/>
          <w:szCs w:val="24"/>
          <w:lang w:val="es-EC"/>
        </w:rPr>
        <w:t>Analizar los</w:t>
      </w:r>
      <w:r w:rsidRPr="003F1A92">
        <w:rPr>
          <w:rFonts w:eastAsiaTheme="minorHAnsi" w:cs="Arial"/>
          <w:szCs w:val="24"/>
          <w:lang w:val="es-EC"/>
        </w:rPr>
        <w:t xml:space="preserve"> </w:t>
      </w:r>
      <w:r>
        <w:rPr>
          <w:rFonts w:eastAsiaTheme="minorHAnsi" w:cs="Arial"/>
          <w:szCs w:val="24"/>
          <w:lang w:val="es-EC"/>
        </w:rPr>
        <w:t xml:space="preserve">resultados del </w:t>
      </w:r>
      <w:r w:rsidRPr="003F1A92">
        <w:rPr>
          <w:rFonts w:eastAsiaTheme="minorHAnsi" w:cs="Arial"/>
          <w:szCs w:val="24"/>
          <w:lang w:val="es-EC"/>
        </w:rPr>
        <w:t>cuestionario</w:t>
      </w:r>
      <w:r>
        <w:rPr>
          <w:rFonts w:eastAsiaTheme="minorHAnsi" w:cs="Arial"/>
          <w:szCs w:val="24"/>
          <w:lang w:val="es-EC"/>
        </w:rPr>
        <w:t xml:space="preserve"> en busca de las creencias, actitudes y las relaciones existentes entre </w:t>
      </w:r>
      <w:r>
        <w:rPr>
          <w:rFonts w:cs="Arial"/>
          <w:szCs w:val="24"/>
        </w:rPr>
        <w:t>profesores cuyo título profesional Física y compararlo con profesores quienes tienen una formación en el área de la ingeniería.</w:t>
      </w:r>
    </w:p>
    <w:p w:rsidR="006A0D98" w:rsidRPr="003F1A92" w:rsidRDefault="006A0D98" w:rsidP="006A0D98">
      <w:pPr>
        <w:rPr>
          <w:rFonts w:eastAsiaTheme="minorHAnsi" w:cs="Arial"/>
          <w:szCs w:val="24"/>
          <w:lang w:val="es-EC"/>
        </w:rPr>
      </w:pPr>
      <w:r>
        <w:rPr>
          <w:rFonts w:eastAsiaTheme="minorHAnsi" w:cs="Arial"/>
          <w:szCs w:val="24"/>
          <w:lang w:val="es-EC"/>
        </w:rPr>
        <w:t>Obtener conclusiones y p</w:t>
      </w:r>
      <w:r w:rsidRPr="003F1A92">
        <w:rPr>
          <w:rFonts w:eastAsiaTheme="minorHAnsi" w:cs="Arial"/>
          <w:szCs w:val="24"/>
          <w:lang w:val="es-EC"/>
        </w:rPr>
        <w:t>ublicar los resultados</w:t>
      </w:r>
      <w:r>
        <w:rPr>
          <w:rFonts w:eastAsiaTheme="minorHAnsi" w:cs="Arial"/>
          <w:szCs w:val="24"/>
          <w:lang w:val="es-EC"/>
        </w:rPr>
        <w:t>.</w:t>
      </w:r>
    </w:p>
    <w:p w:rsidR="00443553" w:rsidRDefault="00443553" w:rsidP="00443553">
      <w:pPr>
        <w:jc w:val="center"/>
        <w:rPr>
          <w:rFonts w:asciiTheme="minorHAnsi" w:hAnsiTheme="minorHAnsi" w:cstheme="minorHAnsi"/>
          <w:b/>
          <w:bCs/>
          <w:color w:val="000000"/>
          <w:sz w:val="32"/>
          <w:szCs w:val="32"/>
          <w:lang w:val="es-EC"/>
        </w:rPr>
      </w:pPr>
    </w:p>
    <w:p w:rsidR="00443553" w:rsidRDefault="00443553"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6A0D98">
      <w:pPr>
        <w:jc w:val="center"/>
        <w:rPr>
          <w:rFonts w:asciiTheme="minorHAnsi" w:hAnsiTheme="minorHAnsi" w:cstheme="minorHAnsi"/>
          <w:b/>
          <w:bCs/>
          <w:color w:val="000000"/>
          <w:sz w:val="32"/>
          <w:szCs w:val="32"/>
          <w:lang w:val="es-EC"/>
        </w:rPr>
      </w:pPr>
      <w:r>
        <w:rPr>
          <w:rFonts w:asciiTheme="minorHAnsi" w:hAnsiTheme="minorHAnsi" w:cstheme="minorHAnsi"/>
          <w:b/>
          <w:bCs/>
          <w:color w:val="000000"/>
          <w:sz w:val="32"/>
          <w:szCs w:val="32"/>
          <w:lang w:val="es-EC"/>
        </w:rPr>
        <w:lastRenderedPageBreak/>
        <w:t xml:space="preserve">OBJETIVO ESPECÍFICOS </w:t>
      </w:r>
    </w:p>
    <w:p w:rsidR="006A0D98" w:rsidRPr="003F1A92" w:rsidRDefault="006A0D98" w:rsidP="006A0D98">
      <w:pPr>
        <w:rPr>
          <w:rFonts w:eastAsiaTheme="minorHAnsi" w:cs="Arial"/>
          <w:szCs w:val="24"/>
          <w:lang w:val="es-EC"/>
        </w:rPr>
      </w:pPr>
      <w:r w:rsidRPr="003F1A92">
        <w:rPr>
          <w:rFonts w:eastAsiaTheme="minorHAnsi" w:cs="Arial"/>
          <w:szCs w:val="24"/>
          <w:lang w:val="es-EC"/>
        </w:rPr>
        <w:t>Realizar una prueba piloto del cuestionario</w:t>
      </w:r>
      <w:r>
        <w:rPr>
          <w:rFonts w:eastAsiaTheme="minorHAnsi" w:cs="Arial"/>
          <w:szCs w:val="24"/>
          <w:lang w:val="es-EC"/>
        </w:rPr>
        <w:t>,</w:t>
      </w:r>
      <w:r w:rsidRPr="003F1A92">
        <w:rPr>
          <w:rFonts w:eastAsiaTheme="minorHAnsi" w:cs="Arial"/>
          <w:szCs w:val="24"/>
          <w:lang w:val="es-EC"/>
        </w:rPr>
        <w:t xml:space="preserve"> con profesores similares a la población objetivo, para verificar</w:t>
      </w:r>
      <w:r>
        <w:rPr>
          <w:rFonts w:eastAsiaTheme="minorHAnsi" w:cs="Arial"/>
          <w:szCs w:val="24"/>
          <w:lang w:val="es-EC"/>
        </w:rPr>
        <w:t xml:space="preserve"> y</w:t>
      </w:r>
      <w:r w:rsidRPr="003F1A92">
        <w:rPr>
          <w:rFonts w:eastAsiaTheme="minorHAnsi" w:cs="Arial"/>
          <w:szCs w:val="24"/>
          <w:lang w:val="es-EC"/>
        </w:rPr>
        <w:t xml:space="preserve"> </w:t>
      </w:r>
      <w:r>
        <w:rPr>
          <w:rFonts w:eastAsiaTheme="minorHAnsi" w:cs="Arial"/>
          <w:szCs w:val="24"/>
          <w:lang w:val="es-EC"/>
        </w:rPr>
        <w:t xml:space="preserve">corregir posibles errores en </w:t>
      </w:r>
      <w:r w:rsidRPr="003F1A92">
        <w:rPr>
          <w:rFonts w:eastAsiaTheme="minorHAnsi" w:cs="Arial"/>
          <w:szCs w:val="24"/>
          <w:lang w:val="es-EC"/>
        </w:rPr>
        <w:t>el plan</w:t>
      </w:r>
      <w:r>
        <w:rPr>
          <w:rFonts w:eastAsiaTheme="minorHAnsi" w:cs="Arial"/>
          <w:szCs w:val="24"/>
          <w:lang w:val="es-EC"/>
        </w:rPr>
        <w:t>teamiento de las preguntas</w:t>
      </w:r>
      <w:r w:rsidRPr="003F1A92">
        <w:rPr>
          <w:rFonts w:eastAsiaTheme="minorHAnsi" w:cs="Arial"/>
          <w:szCs w:val="24"/>
          <w:lang w:val="es-EC"/>
        </w:rPr>
        <w:t xml:space="preserve"> en su parte sintáctica y semántica.</w:t>
      </w:r>
    </w:p>
    <w:p w:rsidR="006A0D98" w:rsidRPr="003F1A92" w:rsidRDefault="006A0D98" w:rsidP="006A0D98">
      <w:pPr>
        <w:rPr>
          <w:rFonts w:eastAsiaTheme="minorHAnsi" w:cs="Arial"/>
          <w:szCs w:val="24"/>
          <w:lang w:val="es-EC"/>
        </w:rPr>
      </w:pPr>
      <w:r>
        <w:rPr>
          <w:rFonts w:eastAsiaTheme="minorHAnsi" w:cs="Arial"/>
          <w:szCs w:val="24"/>
          <w:lang w:val="es-EC"/>
        </w:rPr>
        <w:t>Aplicar</w:t>
      </w:r>
      <w:r w:rsidRPr="003F1A92">
        <w:rPr>
          <w:rFonts w:eastAsiaTheme="minorHAnsi" w:cs="Arial"/>
          <w:szCs w:val="24"/>
          <w:lang w:val="es-EC"/>
        </w:rPr>
        <w:t xml:space="preserve"> el cuestionario </w:t>
      </w:r>
      <w:r>
        <w:rPr>
          <w:rFonts w:eastAsiaTheme="minorHAnsi" w:cs="Arial"/>
          <w:szCs w:val="24"/>
          <w:lang w:val="es-EC"/>
        </w:rPr>
        <w:t>a</w:t>
      </w:r>
      <w:r w:rsidRPr="003F1A92">
        <w:rPr>
          <w:rFonts w:eastAsiaTheme="minorHAnsi" w:cs="Arial"/>
          <w:szCs w:val="24"/>
          <w:lang w:val="es-EC"/>
        </w:rPr>
        <w:t xml:space="preserve"> </w:t>
      </w:r>
      <w:r>
        <w:rPr>
          <w:rFonts w:eastAsiaTheme="minorHAnsi" w:cs="Arial"/>
          <w:szCs w:val="24"/>
          <w:lang w:val="es-EC"/>
        </w:rPr>
        <w:t xml:space="preserve">la </w:t>
      </w:r>
      <w:r w:rsidRPr="003F1A92">
        <w:rPr>
          <w:rFonts w:eastAsiaTheme="minorHAnsi" w:cs="Arial"/>
          <w:szCs w:val="24"/>
          <w:lang w:val="es-EC"/>
        </w:rPr>
        <w:t xml:space="preserve">muestra </w:t>
      </w:r>
      <w:r>
        <w:rPr>
          <w:rFonts w:eastAsiaTheme="minorHAnsi" w:cs="Arial"/>
          <w:szCs w:val="24"/>
          <w:lang w:val="es-EC"/>
        </w:rPr>
        <w:t>objetivo</w:t>
      </w:r>
      <w:r w:rsidRPr="003F1A92">
        <w:rPr>
          <w:rFonts w:eastAsiaTheme="minorHAnsi" w:cs="Arial"/>
          <w:szCs w:val="24"/>
          <w:lang w:val="es-EC"/>
        </w:rPr>
        <w:t>.</w:t>
      </w: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443553">
      <w:pPr>
        <w:jc w:val="left"/>
        <w:rPr>
          <w:lang w:val="es-EC"/>
        </w:rPr>
      </w:pPr>
    </w:p>
    <w:p w:rsidR="006A0D98" w:rsidRDefault="006A0D98" w:rsidP="006A0D98">
      <w:pPr>
        <w:jc w:val="center"/>
        <w:rPr>
          <w:rFonts w:asciiTheme="minorHAnsi" w:hAnsiTheme="minorHAnsi" w:cstheme="minorHAnsi"/>
          <w:b/>
          <w:bCs/>
          <w:color w:val="000000"/>
          <w:sz w:val="32"/>
          <w:szCs w:val="32"/>
          <w:lang w:val="es-EC"/>
        </w:rPr>
      </w:pPr>
      <w:r>
        <w:rPr>
          <w:rFonts w:asciiTheme="minorHAnsi" w:hAnsiTheme="minorHAnsi" w:cstheme="minorHAnsi"/>
          <w:b/>
          <w:bCs/>
          <w:color w:val="000000"/>
          <w:sz w:val="32"/>
          <w:szCs w:val="32"/>
          <w:lang w:val="es-EC"/>
        </w:rPr>
        <w:lastRenderedPageBreak/>
        <w:t xml:space="preserve">INTRODUCCIÓN </w:t>
      </w:r>
    </w:p>
    <w:p w:rsidR="006A0D98" w:rsidRPr="00414D04" w:rsidRDefault="006A0D98" w:rsidP="006A0D98">
      <w:pPr>
        <w:rPr>
          <w:rFonts w:eastAsiaTheme="minorHAnsi" w:cs="Arial"/>
          <w:b/>
          <w:bCs/>
          <w:iCs/>
          <w:sz w:val="28"/>
          <w:szCs w:val="28"/>
        </w:rPr>
      </w:pPr>
      <w:r w:rsidRPr="00414D04">
        <w:rPr>
          <w:rFonts w:eastAsiaTheme="minorHAnsi" w:cs="Arial"/>
          <w:szCs w:val="24"/>
        </w:rPr>
        <w:t>En el área de la educación, se han pasado décadas indagando qué tipo de creencias y actitudes  poseen los profesores en relación al aprendizaje. En psicología una creencia es el estado de la </w:t>
      </w:r>
      <w:hyperlink r:id="rId13" w:tooltip="Mente" w:history="1">
        <w:r w:rsidRPr="00414D04">
          <w:rPr>
            <w:rFonts w:eastAsiaTheme="minorHAnsi" w:cs="Arial"/>
            <w:szCs w:val="24"/>
          </w:rPr>
          <w:t>mente</w:t>
        </w:r>
      </w:hyperlink>
      <w:r w:rsidRPr="00414D04">
        <w:rPr>
          <w:rFonts w:eastAsiaTheme="minorHAnsi" w:cs="Arial"/>
          <w:szCs w:val="24"/>
        </w:rPr>
        <w:t> en el que un </w:t>
      </w:r>
      <w:hyperlink r:id="rId14" w:tooltip="Individuo" w:history="1">
        <w:r w:rsidRPr="00414D04">
          <w:rPr>
            <w:rFonts w:eastAsiaTheme="minorHAnsi" w:cs="Arial"/>
            <w:szCs w:val="24"/>
          </w:rPr>
          <w:t>individuo</w:t>
        </w:r>
      </w:hyperlink>
      <w:r w:rsidRPr="00414D04">
        <w:rPr>
          <w:rFonts w:eastAsiaTheme="minorHAnsi" w:cs="Arial"/>
          <w:szCs w:val="24"/>
        </w:rPr>
        <w:t> tiene como </w:t>
      </w:r>
      <w:hyperlink r:id="rId15" w:tooltip="Verdad" w:history="1">
        <w:r w:rsidRPr="00414D04">
          <w:rPr>
            <w:rFonts w:eastAsiaTheme="minorHAnsi" w:cs="Arial"/>
            <w:szCs w:val="24"/>
          </w:rPr>
          <w:t>verdadero</w:t>
        </w:r>
      </w:hyperlink>
      <w:r w:rsidRPr="00414D04">
        <w:rPr>
          <w:rFonts w:eastAsiaTheme="minorHAnsi" w:cs="Arial"/>
          <w:szCs w:val="24"/>
        </w:rPr>
        <w:t> el </w:t>
      </w:r>
      <w:hyperlink r:id="rId16" w:tooltip="Conocimiento" w:history="1">
        <w:r w:rsidRPr="00414D04">
          <w:rPr>
            <w:rFonts w:eastAsiaTheme="minorHAnsi" w:cs="Arial"/>
            <w:szCs w:val="24"/>
          </w:rPr>
          <w:t>conocimiento</w:t>
        </w:r>
      </w:hyperlink>
      <w:r w:rsidRPr="00414D04">
        <w:rPr>
          <w:rFonts w:eastAsiaTheme="minorHAnsi" w:cs="Arial"/>
          <w:szCs w:val="24"/>
        </w:rPr>
        <w:t> o la </w:t>
      </w:r>
      <w:hyperlink r:id="rId17" w:tooltip="Experiencia" w:history="1">
        <w:r w:rsidRPr="00414D04">
          <w:rPr>
            <w:rFonts w:eastAsiaTheme="minorHAnsi" w:cs="Arial"/>
            <w:szCs w:val="24"/>
          </w:rPr>
          <w:t>experiencia</w:t>
        </w:r>
      </w:hyperlink>
      <w:r w:rsidRPr="00414D04">
        <w:rPr>
          <w:rFonts w:eastAsiaTheme="minorHAnsi" w:cs="Arial"/>
          <w:szCs w:val="24"/>
        </w:rPr>
        <w:t> que tiene acerca de un </w:t>
      </w:r>
      <w:hyperlink r:id="rId18" w:tooltip="Fenómeno" w:history="1">
        <w:r w:rsidRPr="00414D04">
          <w:rPr>
            <w:rFonts w:eastAsiaTheme="minorHAnsi" w:cs="Arial"/>
            <w:szCs w:val="24"/>
          </w:rPr>
          <w:t>suceso</w:t>
        </w:r>
      </w:hyperlink>
      <w:r w:rsidRPr="00414D04">
        <w:rPr>
          <w:rFonts w:eastAsiaTheme="minorHAnsi" w:cs="Arial"/>
          <w:szCs w:val="24"/>
        </w:rPr>
        <w:t> o </w:t>
      </w:r>
      <w:hyperlink r:id="rId19" w:tooltip="Cosa (ontología)" w:history="1">
        <w:r w:rsidRPr="00414D04">
          <w:rPr>
            <w:rFonts w:eastAsiaTheme="minorHAnsi" w:cs="Arial"/>
            <w:szCs w:val="24"/>
          </w:rPr>
          <w:t>cosa</w:t>
        </w:r>
      </w:hyperlink>
      <w:r w:rsidRPr="00414D04">
        <w:rPr>
          <w:rFonts w:eastAsiaTheme="minorHAnsi" w:cs="Arial"/>
          <w:szCs w:val="24"/>
        </w:rPr>
        <w:t>; cuando se objetiva, el contenido de la creencia contiene una </w:t>
      </w:r>
      <w:hyperlink r:id="rId20" w:tooltip="Proposición" w:history="1">
        <w:r w:rsidRPr="00414D04">
          <w:rPr>
            <w:rFonts w:eastAsiaTheme="minorHAnsi" w:cs="Arial"/>
            <w:szCs w:val="24"/>
          </w:rPr>
          <w:t>proposición</w:t>
        </w:r>
      </w:hyperlink>
      <w:r w:rsidRPr="00414D04">
        <w:rPr>
          <w:rFonts w:eastAsiaTheme="minorHAnsi" w:cs="Arial"/>
          <w:szCs w:val="24"/>
        </w:rPr>
        <w:t> lógica, y puede expresarse mediante un </w:t>
      </w:r>
      <w:hyperlink r:id="rId21" w:tooltip="Enunciado" w:history="1">
        <w:r w:rsidRPr="00414D04">
          <w:rPr>
            <w:rFonts w:eastAsiaTheme="minorHAnsi" w:cs="Arial"/>
            <w:szCs w:val="24"/>
          </w:rPr>
          <w:t>enunciado</w:t>
        </w:r>
      </w:hyperlink>
      <w:r w:rsidRPr="00414D04">
        <w:rPr>
          <w:rFonts w:eastAsiaTheme="minorHAnsi" w:cs="Arial"/>
          <w:szCs w:val="24"/>
        </w:rPr>
        <w:t> lingüístico como </w:t>
      </w:r>
      <w:hyperlink r:id="rId22" w:tooltip="Afirmación" w:history="1">
        <w:r w:rsidRPr="00414D04">
          <w:rPr>
            <w:rFonts w:eastAsiaTheme="minorHAnsi" w:cs="Arial"/>
            <w:szCs w:val="24"/>
          </w:rPr>
          <w:t>afirmación</w:t>
        </w:r>
      </w:hyperlink>
      <w:r w:rsidRPr="00414D04">
        <w:rPr>
          <w:rFonts w:eastAsiaTheme="minorHAnsi" w:cs="Arial"/>
          <w:szCs w:val="24"/>
        </w:rPr>
        <w:t>. Después de años de investigación, el concepto de creencia no disfruta aún de unanimidad entre los diferentes autores, que se han acercado a su estudio.</w:t>
      </w:r>
    </w:p>
    <w:p w:rsidR="006A0D98" w:rsidRDefault="006A0D98" w:rsidP="006A0D98">
      <w:pPr>
        <w:rPr>
          <w:rFonts w:eastAsiaTheme="minorHAnsi" w:cs="Arial"/>
          <w:szCs w:val="24"/>
          <w:lang w:val="es-EC"/>
        </w:rPr>
      </w:pPr>
      <w:r w:rsidRPr="0018645B">
        <w:rPr>
          <w:rFonts w:eastAsiaTheme="minorHAnsi" w:cs="Arial"/>
          <w:szCs w:val="24"/>
          <w:lang w:val="es-EC"/>
        </w:rPr>
        <w:t xml:space="preserve">KLEINE Y SMITH (1987, 7) siguiendo a ROKEACH </w:t>
      </w:r>
      <w:r>
        <w:rPr>
          <w:rFonts w:eastAsiaTheme="minorHAnsi" w:cs="Arial"/>
          <w:szCs w:val="24"/>
          <w:lang w:val="es-EC"/>
        </w:rPr>
        <w:t>(1968) definen una creencia como:</w:t>
      </w:r>
    </w:p>
    <w:p w:rsidR="006A0D98" w:rsidRDefault="006A0D98" w:rsidP="006A0D98">
      <w:pPr>
        <w:jc w:val="right"/>
        <w:rPr>
          <w:rFonts w:eastAsiaTheme="minorHAnsi" w:cs="Arial"/>
          <w:szCs w:val="24"/>
          <w:lang w:val="es-EC"/>
        </w:rPr>
      </w:pPr>
      <w:r>
        <w:rPr>
          <w:rFonts w:eastAsiaTheme="minorHAnsi" w:cs="Arial"/>
          <w:szCs w:val="24"/>
          <w:lang w:val="es-EC"/>
        </w:rPr>
        <w:t xml:space="preserve">«... </w:t>
      </w:r>
      <w:r w:rsidRPr="0018645B">
        <w:rPr>
          <w:rFonts w:eastAsiaTheme="minorHAnsi" w:cs="Arial"/>
          <w:szCs w:val="24"/>
          <w:lang w:val="es-EC"/>
        </w:rPr>
        <w:t>una proposición sim</w:t>
      </w:r>
      <w:r>
        <w:rPr>
          <w:rFonts w:eastAsiaTheme="minorHAnsi" w:cs="Arial"/>
          <w:szCs w:val="24"/>
          <w:lang w:val="es-EC"/>
        </w:rPr>
        <w:t xml:space="preserve">ple, consciente o </w:t>
      </w:r>
      <w:r w:rsidRPr="0018645B">
        <w:rPr>
          <w:rFonts w:eastAsiaTheme="minorHAnsi" w:cs="Arial"/>
          <w:szCs w:val="24"/>
          <w:lang w:val="es-EC"/>
        </w:rPr>
        <w:t>inconsciente, inferida de lo</w:t>
      </w:r>
      <w:r>
        <w:rPr>
          <w:rFonts w:eastAsiaTheme="minorHAnsi" w:cs="Arial"/>
          <w:szCs w:val="24"/>
          <w:lang w:val="es-EC"/>
        </w:rPr>
        <w:t xml:space="preserve"> </w:t>
      </w:r>
      <w:r w:rsidRPr="0018645B">
        <w:rPr>
          <w:rFonts w:eastAsiaTheme="minorHAnsi" w:cs="Arial"/>
          <w:szCs w:val="24"/>
          <w:lang w:val="es-EC"/>
        </w:rPr>
        <w:t>que</w:t>
      </w:r>
      <w:r>
        <w:rPr>
          <w:rFonts w:eastAsiaTheme="minorHAnsi" w:cs="Arial"/>
          <w:szCs w:val="24"/>
          <w:lang w:val="es-EC"/>
        </w:rPr>
        <w:t xml:space="preserve"> una persona dice o hace, capaz </w:t>
      </w:r>
      <w:r w:rsidRPr="0018645B">
        <w:rPr>
          <w:rFonts w:eastAsiaTheme="minorHAnsi" w:cs="Arial"/>
          <w:szCs w:val="24"/>
          <w:lang w:val="es-EC"/>
        </w:rPr>
        <w:t>de ser precedida por la frase «yo creo que...» “.</w:t>
      </w:r>
    </w:p>
    <w:p w:rsidR="006A0D98" w:rsidRDefault="006A0D98" w:rsidP="006A0D98">
      <w:pPr>
        <w:rPr>
          <w:rFonts w:eastAsiaTheme="minorHAnsi" w:cs="Arial"/>
          <w:szCs w:val="24"/>
          <w:lang w:val="es-EC"/>
        </w:rPr>
      </w:pPr>
      <w:proofErr w:type="spellStart"/>
      <w:r>
        <w:t>Bliss</w:t>
      </w:r>
      <w:proofErr w:type="spellEnd"/>
      <w:r>
        <w:t xml:space="preserve"> (1993) menciona que los niños encuentran  </w:t>
      </w:r>
      <w:r>
        <w:rPr>
          <w:i/>
        </w:rPr>
        <w:t>difícil aprender las ciencias</w:t>
      </w:r>
      <w:r>
        <w:t xml:space="preserve">, y agrega que los profesores encuentran igualmente </w:t>
      </w:r>
      <w:r>
        <w:rPr>
          <w:i/>
        </w:rPr>
        <w:t>difícil enseñar las ciencias</w:t>
      </w:r>
      <w:r>
        <w:t>.</w:t>
      </w:r>
    </w:p>
    <w:p w:rsidR="006A0D98" w:rsidRPr="004F6D10" w:rsidRDefault="006A0D98" w:rsidP="006A0D98">
      <w:r>
        <w:rPr>
          <w:rFonts w:eastAsiaTheme="minorHAnsi" w:cs="Arial"/>
          <w:szCs w:val="24"/>
          <w:lang w:val="es-EC"/>
        </w:rPr>
        <w:t xml:space="preserve">Por otro lado se tiene a </w:t>
      </w:r>
      <w:proofErr w:type="spellStart"/>
      <w:r>
        <w:t>Fensham</w:t>
      </w:r>
      <w:proofErr w:type="spellEnd"/>
      <w:r>
        <w:t xml:space="preserve"> (1992) quien menciona que los profesores de secundaria son más conscientes de sus limitaciones y buscan resolver sus propios problemas y los de sus alumnos, en tanto, los profesores de las universidades y de las grandes escuelas adoptan una actitud ingenua en torno a lo que sucede dentro de una sala de clase</w:t>
      </w:r>
      <w:r>
        <w:rPr>
          <w:rFonts w:eastAsiaTheme="minorHAnsi" w:cs="Arial"/>
          <w:szCs w:val="24"/>
          <w:lang w:val="es-EC"/>
        </w:rPr>
        <w:t>.</w:t>
      </w:r>
      <w:r w:rsidRPr="0018645B">
        <w:rPr>
          <w:rFonts w:eastAsiaTheme="minorHAnsi" w:cs="Arial"/>
          <w:szCs w:val="24"/>
          <w:lang w:val="es-EC"/>
        </w:rPr>
        <w:t xml:space="preserve"> </w:t>
      </w:r>
      <w:r>
        <w:rPr>
          <w:rFonts w:eastAsiaTheme="minorHAnsi" w:cs="Arial"/>
          <w:szCs w:val="24"/>
          <w:lang w:val="es-EC"/>
        </w:rPr>
        <w:t xml:space="preserve">De esta manera concluye </w:t>
      </w:r>
      <w:r w:rsidRPr="0018645B">
        <w:rPr>
          <w:rFonts w:eastAsiaTheme="minorHAnsi" w:cs="Arial"/>
          <w:szCs w:val="24"/>
          <w:lang w:val="es-EC"/>
        </w:rPr>
        <w:t>que las creencias representan las concepciones educativas de los profesores en formación, las cuales</w:t>
      </w:r>
      <w:r>
        <w:rPr>
          <w:rFonts w:eastAsiaTheme="minorHAnsi" w:cs="Arial"/>
          <w:szCs w:val="24"/>
          <w:lang w:val="es-EC"/>
        </w:rPr>
        <w:t xml:space="preserve"> </w:t>
      </w:r>
      <w:r w:rsidRPr="0018645B">
        <w:rPr>
          <w:rFonts w:eastAsiaTheme="minorHAnsi" w:cs="Arial"/>
          <w:szCs w:val="24"/>
          <w:lang w:val="es-EC"/>
        </w:rPr>
        <w:t xml:space="preserve">van a organizar </w:t>
      </w:r>
      <w:r w:rsidRPr="0018645B">
        <w:rPr>
          <w:rFonts w:eastAsiaTheme="minorHAnsi" w:cs="Arial"/>
          <w:szCs w:val="24"/>
          <w:lang w:val="es-EC"/>
        </w:rPr>
        <w:lastRenderedPageBreak/>
        <w:t>y estructurar su mundo</w:t>
      </w:r>
      <w:r>
        <w:rPr>
          <w:rFonts w:eastAsiaTheme="minorHAnsi" w:cs="Arial"/>
          <w:szCs w:val="24"/>
          <w:lang w:val="es-EC"/>
        </w:rPr>
        <w:t xml:space="preserve"> </w:t>
      </w:r>
      <w:r w:rsidRPr="0018645B">
        <w:rPr>
          <w:rFonts w:eastAsiaTheme="minorHAnsi" w:cs="Arial"/>
          <w:szCs w:val="24"/>
          <w:lang w:val="es-EC"/>
        </w:rPr>
        <w:t>profesional, influenciando al mismo tiempo sus acciones y decisiones.</w:t>
      </w:r>
    </w:p>
    <w:p w:rsidR="006A0D98" w:rsidRDefault="006A0D98" w:rsidP="006A0D98">
      <w:r>
        <w:t xml:space="preserve">La realidad de un aula de clase consiste para la mayor parte de los alumnos de numerosos países, en lecciones donde el saber científico es </w:t>
      </w:r>
      <w:r>
        <w:rPr>
          <w:i/>
        </w:rPr>
        <w:t>transmitido</w:t>
      </w:r>
      <w:r>
        <w:t xml:space="preserve"> por el profesor, como un conjunto de hechos, leyes y resultados. Además, los resultados de las experiencias pedagógicas obtenidas por los investigadores en el campo de la enseñanza de la física, no tienen consecuencias positivas, al menos que ellas estén inmersas en la misma institución (profesores, alumnos y prácticas pedagógicas definidas) y en un contexto particular (cultura, programa, país).</w:t>
      </w:r>
    </w:p>
    <w:p w:rsidR="006A0D98" w:rsidRDefault="006A0D98" w:rsidP="006A0D98">
      <w:r>
        <w:rPr>
          <w:rFonts w:eastAsiaTheme="minorHAnsi" w:cs="Arial"/>
          <w:szCs w:val="24"/>
          <w:lang w:val="es-EC"/>
        </w:rPr>
        <w:t xml:space="preserve">De lo anterior, las actitudes </w:t>
      </w:r>
      <w:r>
        <w:t xml:space="preserve">de los profesores promueven situaciones adecuadas para la enseñanza – aprendizaje de las ciencias. </w:t>
      </w:r>
    </w:p>
    <w:p w:rsidR="006A0D98" w:rsidRDefault="006A0D98" w:rsidP="006A0D98">
      <w:pPr>
        <w:rPr>
          <w:rFonts w:cs="Arial"/>
          <w:szCs w:val="24"/>
        </w:rPr>
      </w:pPr>
      <w:r w:rsidRPr="00362979">
        <w:rPr>
          <w:rFonts w:cs="Arial"/>
          <w:szCs w:val="24"/>
        </w:rPr>
        <w:t>El pres</w:t>
      </w:r>
      <w:r>
        <w:rPr>
          <w:rFonts w:cs="Arial"/>
          <w:szCs w:val="24"/>
        </w:rPr>
        <w:t xml:space="preserve">ente estudio está dirigido a investigadores en el área educativa y profesores </w:t>
      </w:r>
      <w:r w:rsidRPr="00362979">
        <w:rPr>
          <w:rFonts w:cs="Arial"/>
          <w:szCs w:val="24"/>
        </w:rPr>
        <w:t>de Física.</w:t>
      </w:r>
      <w:r>
        <w:rPr>
          <w:rFonts w:cs="Arial"/>
          <w:szCs w:val="24"/>
        </w:rPr>
        <w:t xml:space="preserve"> El tema de </w:t>
      </w:r>
      <w:r w:rsidRPr="00362979">
        <w:rPr>
          <w:rFonts w:cs="Arial"/>
          <w:szCs w:val="24"/>
        </w:rPr>
        <w:t xml:space="preserve">investigación </w:t>
      </w:r>
      <w:r>
        <w:rPr>
          <w:rFonts w:cs="Arial"/>
          <w:szCs w:val="24"/>
        </w:rPr>
        <w:t>se basa en</w:t>
      </w:r>
      <w:r w:rsidRPr="00362979">
        <w:rPr>
          <w:rFonts w:cs="Arial"/>
          <w:szCs w:val="24"/>
        </w:rPr>
        <w:t xml:space="preserve"> </w:t>
      </w:r>
      <w:r>
        <w:rPr>
          <w:rFonts w:cs="Arial"/>
          <w:szCs w:val="24"/>
        </w:rPr>
        <w:t xml:space="preserve">las </w:t>
      </w:r>
      <w:r w:rsidRPr="00362979">
        <w:rPr>
          <w:rFonts w:cs="Arial"/>
          <w:szCs w:val="24"/>
        </w:rPr>
        <w:t>creencia</w:t>
      </w:r>
      <w:r>
        <w:rPr>
          <w:rFonts w:cs="Arial"/>
          <w:szCs w:val="24"/>
        </w:rPr>
        <w:t>s y actitudes de los docentes</w:t>
      </w:r>
      <w:r w:rsidRPr="00362979">
        <w:rPr>
          <w:rFonts w:cs="Arial"/>
          <w:szCs w:val="24"/>
        </w:rPr>
        <w:t xml:space="preserve"> </w:t>
      </w:r>
      <w:r>
        <w:rPr>
          <w:rFonts w:cs="Arial"/>
          <w:szCs w:val="24"/>
        </w:rPr>
        <w:t>sobre el aprendizaje de la Física, de las universidades</w:t>
      </w:r>
      <w:r w:rsidRPr="00362979">
        <w:rPr>
          <w:rFonts w:cs="Arial"/>
          <w:szCs w:val="24"/>
        </w:rPr>
        <w:t xml:space="preserve"> de la ciudad de Guayaquil</w:t>
      </w:r>
      <w:r>
        <w:rPr>
          <w:rFonts w:cs="Arial"/>
          <w:szCs w:val="24"/>
        </w:rPr>
        <w:t>.</w:t>
      </w:r>
      <w:r w:rsidRPr="00362979">
        <w:rPr>
          <w:rFonts w:cs="Arial"/>
          <w:szCs w:val="24"/>
        </w:rPr>
        <w:t xml:space="preserve"> </w:t>
      </w:r>
    </w:p>
    <w:p w:rsidR="006A0D98" w:rsidRDefault="006A0D98" w:rsidP="006A0D98">
      <w:pPr>
        <w:rPr>
          <w:rFonts w:cs="Arial"/>
          <w:szCs w:val="24"/>
        </w:rPr>
      </w:pPr>
      <w:r>
        <w:rPr>
          <w:rFonts w:cs="Arial"/>
          <w:szCs w:val="24"/>
        </w:rPr>
        <w:t>Este trabajo surge ante la necesidad de conocer las creencias de los profesores sobre el aprendizaje de sus estudiantes  y su actitud en la enseñanza  de la Física, lo cual no ha sido explorado y constituye un tema de interés para el país. Consta</w:t>
      </w:r>
      <w:r w:rsidRPr="00362979">
        <w:rPr>
          <w:rFonts w:cs="Arial"/>
          <w:szCs w:val="24"/>
        </w:rPr>
        <w:t xml:space="preserve"> </w:t>
      </w:r>
      <w:r>
        <w:rPr>
          <w:rFonts w:cs="Arial"/>
          <w:szCs w:val="24"/>
        </w:rPr>
        <w:t xml:space="preserve">de </w:t>
      </w:r>
      <w:r w:rsidRPr="00362979">
        <w:rPr>
          <w:rFonts w:cs="Arial"/>
          <w:szCs w:val="24"/>
        </w:rPr>
        <w:t xml:space="preserve">una revisión </w:t>
      </w:r>
      <w:r>
        <w:rPr>
          <w:rFonts w:cs="Arial"/>
          <w:szCs w:val="24"/>
        </w:rPr>
        <w:t>literaria</w:t>
      </w:r>
      <w:r w:rsidRPr="00362979">
        <w:rPr>
          <w:rFonts w:cs="Arial"/>
          <w:szCs w:val="24"/>
        </w:rPr>
        <w:t xml:space="preserve">, que intenta aproximarse al propio concepto de </w:t>
      </w:r>
      <w:r>
        <w:rPr>
          <w:rFonts w:cs="Arial"/>
          <w:szCs w:val="24"/>
        </w:rPr>
        <w:t>creencias y actitudes, indagando su origen, necesidad y</w:t>
      </w:r>
      <w:r w:rsidRPr="00362979">
        <w:rPr>
          <w:rFonts w:cs="Arial"/>
          <w:szCs w:val="24"/>
        </w:rPr>
        <w:t xml:space="preserve"> el papel que juegan en el crecimiento profesional de los docentes y su relación con otros temas. </w:t>
      </w:r>
    </w:p>
    <w:p w:rsidR="006A0D98" w:rsidRPr="006A0D98" w:rsidRDefault="006A0D98" w:rsidP="006A0D98">
      <w:pPr>
        <w:jc w:val="center"/>
        <w:rPr>
          <w:rFonts w:asciiTheme="minorHAnsi" w:hAnsiTheme="minorHAnsi" w:cstheme="minorHAnsi"/>
          <w:b/>
          <w:bCs/>
          <w:color w:val="000000"/>
          <w:sz w:val="32"/>
          <w:szCs w:val="32"/>
        </w:rPr>
      </w:pPr>
    </w:p>
    <w:p w:rsidR="006A0D98" w:rsidRPr="006A0D98" w:rsidRDefault="006A0D98" w:rsidP="006A0D98">
      <w:pPr>
        <w:rPr>
          <w:rFonts w:asciiTheme="minorHAnsi" w:hAnsiTheme="minorHAnsi" w:cstheme="minorHAnsi"/>
          <w:b/>
          <w:bCs/>
          <w:color w:val="000000"/>
          <w:sz w:val="32"/>
          <w:szCs w:val="32"/>
          <w:lang w:val="es-EC"/>
        </w:rPr>
        <w:sectPr w:rsidR="006A0D98" w:rsidRPr="006A0D98" w:rsidSect="00414986">
          <w:pgSz w:w="11907" w:h="16839" w:code="9"/>
          <w:pgMar w:top="1440" w:right="1440" w:bottom="1440" w:left="1440" w:header="720" w:footer="720" w:gutter="0"/>
          <w:pgNumType w:fmt="lowerRoman" w:start="2"/>
          <w:cols w:space="708"/>
          <w:docGrid w:linePitch="360"/>
        </w:sectPr>
      </w:pPr>
    </w:p>
    <w:p w:rsidR="00901AF8" w:rsidRPr="00BD73AF" w:rsidRDefault="002767C0" w:rsidP="007A51B9">
      <w:pPr>
        <w:pStyle w:val="Ttulo1"/>
        <w:jc w:val="center"/>
        <w:rPr>
          <w:rFonts w:eastAsiaTheme="minorHAnsi"/>
          <w:color w:val="auto"/>
          <w:sz w:val="32"/>
          <w:szCs w:val="32"/>
          <w:lang w:val="es-EC"/>
        </w:rPr>
      </w:pPr>
      <w:bookmarkStart w:id="29" w:name="_Toc373748380"/>
      <w:r w:rsidRPr="00BD73AF">
        <w:rPr>
          <w:rFonts w:eastAsiaTheme="minorHAnsi"/>
          <w:color w:val="auto"/>
          <w:sz w:val="32"/>
          <w:szCs w:val="32"/>
          <w:lang w:val="es-EC"/>
        </w:rPr>
        <w:lastRenderedPageBreak/>
        <w:t>C</w:t>
      </w:r>
      <w:r w:rsidR="00901AF8" w:rsidRPr="00BD73AF">
        <w:rPr>
          <w:rFonts w:eastAsiaTheme="minorHAnsi"/>
          <w:color w:val="auto"/>
          <w:sz w:val="32"/>
          <w:szCs w:val="32"/>
          <w:lang w:val="es-EC"/>
        </w:rPr>
        <w:t>APÍTULO 1</w:t>
      </w:r>
      <w:bookmarkEnd w:id="24"/>
      <w:bookmarkEnd w:id="25"/>
      <w:bookmarkEnd w:id="26"/>
      <w:bookmarkEnd w:id="27"/>
      <w:bookmarkEnd w:id="28"/>
      <w:bookmarkEnd w:id="29"/>
    </w:p>
    <w:p w:rsidR="00901AF8" w:rsidRPr="00BD73AF" w:rsidRDefault="006A0D98" w:rsidP="00515504">
      <w:pPr>
        <w:pStyle w:val="Ttulo2"/>
        <w:numPr>
          <w:ilvl w:val="0"/>
          <w:numId w:val="23"/>
        </w:numPr>
        <w:jc w:val="center"/>
        <w:rPr>
          <w:rFonts w:asciiTheme="minorHAnsi" w:eastAsiaTheme="minorHAnsi" w:hAnsiTheme="minorHAnsi" w:cs="Arial"/>
          <w:color w:val="auto"/>
          <w:sz w:val="32"/>
          <w:szCs w:val="32"/>
          <w:lang w:val="es-EC"/>
        </w:rPr>
      </w:pPr>
      <w:bookmarkStart w:id="30" w:name="_Toc373748381"/>
      <w:r>
        <w:rPr>
          <w:rFonts w:asciiTheme="minorHAnsi" w:eastAsiaTheme="minorHAnsi" w:hAnsiTheme="minorHAnsi" w:cs="Arial"/>
          <w:color w:val="auto"/>
          <w:sz w:val="32"/>
          <w:szCs w:val="32"/>
          <w:lang w:val="es-EC"/>
        </w:rPr>
        <w:t>PROBLEMA</w:t>
      </w:r>
      <w:bookmarkEnd w:id="30"/>
    </w:p>
    <w:p w:rsidR="00362979" w:rsidRDefault="00362979" w:rsidP="00362979">
      <w:pPr>
        <w:autoSpaceDE w:val="0"/>
        <w:autoSpaceDN w:val="0"/>
        <w:adjustRightInd w:val="0"/>
        <w:spacing w:after="0" w:line="240" w:lineRule="auto"/>
        <w:jc w:val="center"/>
        <w:rPr>
          <w:rFonts w:eastAsiaTheme="minorHAnsi" w:cs="Arial"/>
          <w:b/>
          <w:bCs/>
          <w:sz w:val="32"/>
          <w:szCs w:val="32"/>
        </w:rPr>
      </w:pPr>
    </w:p>
    <w:p w:rsidR="00414D04" w:rsidRPr="00A2671D" w:rsidRDefault="00362979" w:rsidP="00515504">
      <w:pPr>
        <w:pStyle w:val="Ttulo3"/>
        <w:numPr>
          <w:ilvl w:val="1"/>
          <w:numId w:val="24"/>
        </w:numPr>
        <w:rPr>
          <w:rStyle w:val="Textoennegrita"/>
          <w:rFonts w:ascii="Arial" w:hAnsi="Arial" w:cs="Arial"/>
          <w:b/>
          <w:color w:val="auto"/>
          <w:sz w:val="28"/>
          <w:szCs w:val="28"/>
        </w:rPr>
      </w:pPr>
      <w:bookmarkStart w:id="31" w:name="_Toc373270868"/>
      <w:bookmarkStart w:id="32" w:name="_Toc373271822"/>
      <w:bookmarkStart w:id="33" w:name="_Toc373748382"/>
      <w:r w:rsidRPr="00A2671D">
        <w:rPr>
          <w:rStyle w:val="Textoennegrita"/>
          <w:rFonts w:ascii="Arial" w:hAnsi="Arial" w:cs="Arial"/>
          <w:b/>
          <w:color w:val="auto"/>
          <w:sz w:val="28"/>
          <w:szCs w:val="28"/>
        </w:rPr>
        <w:t>Declaración del problema</w:t>
      </w:r>
      <w:bookmarkEnd w:id="31"/>
      <w:bookmarkEnd w:id="32"/>
      <w:bookmarkEnd w:id="33"/>
      <w:r w:rsidRPr="00A2671D">
        <w:rPr>
          <w:rStyle w:val="Textoennegrita"/>
          <w:rFonts w:ascii="Arial" w:hAnsi="Arial" w:cs="Arial"/>
          <w:b/>
          <w:color w:val="auto"/>
          <w:sz w:val="28"/>
          <w:szCs w:val="28"/>
        </w:rPr>
        <w:t xml:space="preserve"> </w:t>
      </w:r>
    </w:p>
    <w:p w:rsidR="00537FE1" w:rsidRPr="00414D04" w:rsidRDefault="00362979" w:rsidP="00414D04">
      <w:pPr>
        <w:rPr>
          <w:rFonts w:eastAsiaTheme="minorHAnsi" w:cs="Arial"/>
          <w:b/>
          <w:bCs/>
          <w:sz w:val="28"/>
          <w:szCs w:val="28"/>
        </w:rPr>
      </w:pPr>
      <w:r w:rsidRPr="00414D04">
        <w:rPr>
          <w:rFonts w:cs="Arial"/>
          <w:szCs w:val="24"/>
        </w:rPr>
        <w:t xml:space="preserve">El propósito de </w:t>
      </w:r>
      <w:r w:rsidR="00537FE1" w:rsidRPr="00414D04">
        <w:rPr>
          <w:rFonts w:cs="Arial"/>
          <w:szCs w:val="24"/>
        </w:rPr>
        <w:t xml:space="preserve">este estudio es determinar, dentro de </w:t>
      </w:r>
      <w:r w:rsidR="005B0DC3" w:rsidRPr="00414D04">
        <w:rPr>
          <w:rFonts w:cs="Arial"/>
          <w:szCs w:val="24"/>
        </w:rPr>
        <w:t>las universidades</w:t>
      </w:r>
      <w:r w:rsidR="00537FE1" w:rsidRPr="00414D04">
        <w:rPr>
          <w:rFonts w:cs="Arial"/>
          <w:szCs w:val="24"/>
        </w:rPr>
        <w:t xml:space="preserve"> de la ciudad de Guayaquil, las creencias que tienen los profesores sobre el apre</w:t>
      </w:r>
      <w:r w:rsidR="00EC5A9B" w:rsidRPr="00414D04">
        <w:rPr>
          <w:rFonts w:cs="Arial"/>
          <w:szCs w:val="24"/>
        </w:rPr>
        <w:t xml:space="preserve">ndizaje de sus estudiantes </w:t>
      </w:r>
      <w:r w:rsidR="00537FE1" w:rsidRPr="00414D04">
        <w:rPr>
          <w:rFonts w:cs="Arial"/>
          <w:szCs w:val="24"/>
        </w:rPr>
        <w:t xml:space="preserve">y la actitud que presentan en la enseñanza  de la Física, a fin de </w:t>
      </w:r>
      <w:r w:rsidR="00EC5A9B" w:rsidRPr="00414D04">
        <w:rPr>
          <w:rFonts w:cs="Arial"/>
          <w:szCs w:val="24"/>
        </w:rPr>
        <w:t>encontra</w:t>
      </w:r>
      <w:r w:rsidR="00EA3221" w:rsidRPr="00414D04">
        <w:rPr>
          <w:rFonts w:cs="Arial"/>
          <w:szCs w:val="24"/>
        </w:rPr>
        <w:t>r relaciones que puedan existir,</w:t>
      </w:r>
      <w:r w:rsidR="00EC5A9B" w:rsidRPr="00414D04">
        <w:rPr>
          <w:rFonts w:cs="Arial"/>
          <w:szCs w:val="24"/>
        </w:rPr>
        <w:t xml:space="preserve"> </w:t>
      </w:r>
      <w:r w:rsidR="005B0DC3" w:rsidRPr="00414D04">
        <w:rPr>
          <w:rFonts w:cs="Arial"/>
          <w:szCs w:val="24"/>
        </w:rPr>
        <w:t xml:space="preserve">entre </w:t>
      </w:r>
      <w:r w:rsidR="00EA3221" w:rsidRPr="00414D04">
        <w:rPr>
          <w:rFonts w:cs="Arial"/>
          <w:szCs w:val="24"/>
        </w:rPr>
        <w:t xml:space="preserve">profesores cuyo título profesional </w:t>
      </w:r>
      <w:r w:rsidR="00AC68E9" w:rsidRPr="00414D04">
        <w:rPr>
          <w:rFonts w:cs="Arial"/>
          <w:szCs w:val="24"/>
        </w:rPr>
        <w:t xml:space="preserve">es </w:t>
      </w:r>
      <w:r w:rsidR="00EA3221" w:rsidRPr="00414D04">
        <w:rPr>
          <w:rFonts w:cs="Arial"/>
          <w:szCs w:val="24"/>
        </w:rPr>
        <w:t>Física</w:t>
      </w:r>
      <w:r w:rsidR="00AC68E9" w:rsidRPr="00414D04">
        <w:rPr>
          <w:rFonts w:cs="Arial"/>
          <w:szCs w:val="24"/>
        </w:rPr>
        <w:t xml:space="preserve"> pura</w:t>
      </w:r>
      <w:r w:rsidR="00EA3221" w:rsidRPr="00414D04">
        <w:rPr>
          <w:rFonts w:cs="Arial"/>
          <w:szCs w:val="24"/>
        </w:rPr>
        <w:t>, comparado con profesores quienes tienen una formación en el área de la ingeniería.</w:t>
      </w:r>
    </w:p>
    <w:p w:rsidR="00537FE1" w:rsidRPr="00537FE1" w:rsidRDefault="00537FE1" w:rsidP="00537FE1">
      <w:pPr>
        <w:pStyle w:val="Sinespaciado"/>
        <w:jc w:val="both"/>
        <w:rPr>
          <w:rFonts w:ascii="Arial" w:hAnsi="Arial" w:cs="Arial"/>
          <w:sz w:val="24"/>
          <w:szCs w:val="24"/>
        </w:rPr>
      </w:pPr>
    </w:p>
    <w:p w:rsidR="00414D04" w:rsidRPr="00A2671D" w:rsidRDefault="002C74BE" w:rsidP="00515504">
      <w:pPr>
        <w:pStyle w:val="Ttulo3"/>
        <w:numPr>
          <w:ilvl w:val="1"/>
          <w:numId w:val="24"/>
        </w:numPr>
        <w:rPr>
          <w:rStyle w:val="Textoennegrita"/>
          <w:rFonts w:ascii="Arial" w:hAnsi="Arial" w:cs="Arial"/>
          <w:b/>
          <w:color w:val="auto"/>
          <w:sz w:val="28"/>
          <w:szCs w:val="28"/>
        </w:rPr>
      </w:pPr>
      <w:bookmarkStart w:id="34" w:name="_Toc373270869"/>
      <w:bookmarkStart w:id="35" w:name="_Toc373271823"/>
      <w:bookmarkStart w:id="36" w:name="_Toc373748383"/>
      <w:r w:rsidRPr="00A2671D">
        <w:rPr>
          <w:rStyle w:val="Textoennegrita"/>
          <w:rFonts w:ascii="Arial" w:hAnsi="Arial" w:cs="Arial"/>
          <w:b/>
          <w:color w:val="auto"/>
          <w:sz w:val="28"/>
          <w:szCs w:val="28"/>
        </w:rPr>
        <w:t>Preguntas de investigación</w:t>
      </w:r>
      <w:bookmarkEnd w:id="34"/>
      <w:bookmarkEnd w:id="35"/>
      <w:bookmarkEnd w:id="36"/>
    </w:p>
    <w:p w:rsidR="002C74BE" w:rsidRPr="00414D04" w:rsidRDefault="005B0DC3" w:rsidP="00414D04">
      <w:pPr>
        <w:rPr>
          <w:rFonts w:eastAsiaTheme="minorHAnsi" w:cs="Arial"/>
          <w:b/>
          <w:bCs/>
          <w:sz w:val="28"/>
          <w:szCs w:val="28"/>
        </w:rPr>
      </w:pPr>
      <w:r w:rsidRPr="00414D04">
        <w:rPr>
          <w:rFonts w:eastAsiaTheme="minorHAnsi" w:cs="Arial"/>
          <w:szCs w:val="24"/>
        </w:rPr>
        <w:t>En</w:t>
      </w:r>
      <w:r w:rsidR="002C74BE" w:rsidRPr="00414D04">
        <w:rPr>
          <w:rFonts w:eastAsiaTheme="minorHAnsi" w:cs="Arial"/>
          <w:szCs w:val="24"/>
        </w:rPr>
        <w:t xml:space="preserve"> el de</w:t>
      </w:r>
      <w:r w:rsidR="00237997" w:rsidRPr="00414D04">
        <w:rPr>
          <w:rFonts w:eastAsiaTheme="minorHAnsi" w:cs="Arial"/>
          <w:szCs w:val="24"/>
        </w:rPr>
        <w:t>sarrollo de este estudio</w:t>
      </w:r>
      <w:r w:rsidRPr="00414D04">
        <w:rPr>
          <w:rFonts w:eastAsiaTheme="minorHAnsi" w:cs="Arial"/>
          <w:szCs w:val="24"/>
        </w:rPr>
        <w:t>,</w:t>
      </w:r>
      <w:r w:rsidR="00237997" w:rsidRPr="00414D04">
        <w:rPr>
          <w:rFonts w:eastAsiaTheme="minorHAnsi" w:cs="Arial"/>
          <w:szCs w:val="24"/>
        </w:rPr>
        <w:t xml:space="preserve"> se ha planteado las </w:t>
      </w:r>
      <w:r w:rsidR="002C74BE" w:rsidRPr="00414D04">
        <w:rPr>
          <w:rFonts w:eastAsiaTheme="minorHAnsi" w:cs="Arial"/>
          <w:szCs w:val="24"/>
        </w:rPr>
        <w:t xml:space="preserve">siguientes preguntas: </w:t>
      </w:r>
    </w:p>
    <w:p w:rsidR="00237997" w:rsidRDefault="005B0DC3" w:rsidP="00237997">
      <w:pPr>
        <w:rPr>
          <w:rFonts w:eastAsiaTheme="minorHAnsi" w:cs="Arial"/>
          <w:szCs w:val="24"/>
          <w:lang w:val="es-EC"/>
        </w:rPr>
      </w:pPr>
      <w:r>
        <w:rPr>
          <w:rFonts w:eastAsiaTheme="minorHAnsi" w:cs="Arial"/>
          <w:szCs w:val="24"/>
          <w:lang w:val="es-EC"/>
        </w:rPr>
        <w:t xml:space="preserve">¿Cuáles son las </w:t>
      </w:r>
      <w:r>
        <w:rPr>
          <w:rFonts w:cs="Arial"/>
          <w:szCs w:val="24"/>
        </w:rPr>
        <w:t>creencias que tienen los</w:t>
      </w:r>
      <w:r w:rsidRPr="00537FE1">
        <w:rPr>
          <w:rFonts w:eastAsiaTheme="minorHAnsi" w:cs="Arial"/>
          <w:szCs w:val="24"/>
          <w:lang w:val="es-EC"/>
        </w:rPr>
        <w:t xml:space="preserve"> profesores sobre el</w:t>
      </w:r>
      <w:r>
        <w:rPr>
          <w:rFonts w:eastAsiaTheme="minorHAnsi" w:cs="Arial"/>
          <w:szCs w:val="24"/>
          <w:lang w:val="es-EC"/>
        </w:rPr>
        <w:t xml:space="preserve"> aprendizaje </w:t>
      </w:r>
      <w:r>
        <w:rPr>
          <w:rFonts w:cs="Arial"/>
          <w:szCs w:val="24"/>
        </w:rPr>
        <w:t>de sus estudiantes</w:t>
      </w:r>
      <w:r w:rsidR="00237997" w:rsidRPr="00237997">
        <w:rPr>
          <w:rFonts w:eastAsiaTheme="minorHAnsi" w:cs="Arial"/>
          <w:szCs w:val="24"/>
          <w:lang w:val="es-EC"/>
        </w:rPr>
        <w:t xml:space="preserve"> </w:t>
      </w:r>
      <w:r>
        <w:rPr>
          <w:rFonts w:eastAsiaTheme="minorHAnsi" w:cs="Arial"/>
          <w:szCs w:val="24"/>
          <w:lang w:val="es-EC"/>
        </w:rPr>
        <w:t>en</w:t>
      </w:r>
      <w:r w:rsidR="00237997" w:rsidRPr="00237997">
        <w:rPr>
          <w:rFonts w:eastAsiaTheme="minorHAnsi" w:cs="Arial"/>
          <w:szCs w:val="24"/>
          <w:lang w:val="es-EC"/>
        </w:rPr>
        <w:t xml:space="preserve"> las </w:t>
      </w:r>
      <w:r>
        <w:rPr>
          <w:rFonts w:eastAsiaTheme="minorHAnsi" w:cs="Arial"/>
          <w:szCs w:val="24"/>
          <w:lang w:val="es-EC"/>
        </w:rPr>
        <w:t>universidades</w:t>
      </w:r>
      <w:r w:rsidR="00237997" w:rsidRPr="00237997">
        <w:rPr>
          <w:rFonts w:eastAsiaTheme="minorHAnsi" w:cs="Arial"/>
          <w:szCs w:val="24"/>
          <w:lang w:val="es-EC"/>
        </w:rPr>
        <w:t xml:space="preserve"> de la ciudad de Guayaquil?</w:t>
      </w:r>
    </w:p>
    <w:p w:rsidR="005B0DC3" w:rsidRPr="005B0DC3" w:rsidRDefault="005B0DC3" w:rsidP="00237997">
      <w:pPr>
        <w:rPr>
          <w:rFonts w:eastAsiaTheme="minorHAnsi" w:cs="Arial"/>
          <w:szCs w:val="24"/>
          <w:lang w:val="es-EC"/>
        </w:rPr>
      </w:pPr>
      <w:r>
        <w:rPr>
          <w:rFonts w:eastAsiaTheme="minorHAnsi" w:cs="Arial"/>
          <w:szCs w:val="24"/>
          <w:lang w:val="es-EC"/>
        </w:rPr>
        <w:t>¿Cuáles son las</w:t>
      </w:r>
      <w:r w:rsidRPr="00537FE1">
        <w:rPr>
          <w:rFonts w:eastAsiaTheme="minorHAnsi" w:cs="Arial"/>
          <w:szCs w:val="24"/>
          <w:lang w:val="es-EC"/>
        </w:rPr>
        <w:t xml:space="preserve"> actitud</w:t>
      </w:r>
      <w:r>
        <w:rPr>
          <w:rFonts w:eastAsiaTheme="minorHAnsi" w:cs="Arial"/>
          <w:szCs w:val="24"/>
          <w:lang w:val="es-EC"/>
        </w:rPr>
        <w:t>es</w:t>
      </w:r>
      <w:r>
        <w:rPr>
          <w:rFonts w:cs="Arial"/>
          <w:szCs w:val="24"/>
        </w:rPr>
        <w:t xml:space="preserve"> que presentan los profesores</w:t>
      </w:r>
      <w:r w:rsidRPr="00537FE1">
        <w:rPr>
          <w:rFonts w:eastAsiaTheme="minorHAnsi" w:cs="Arial"/>
          <w:szCs w:val="24"/>
          <w:lang w:val="es-EC"/>
        </w:rPr>
        <w:t xml:space="preserve"> en la enseñanza  de la </w:t>
      </w:r>
      <w:r>
        <w:rPr>
          <w:rFonts w:eastAsiaTheme="minorHAnsi" w:cs="Arial"/>
          <w:szCs w:val="24"/>
          <w:lang w:val="es-EC"/>
        </w:rPr>
        <w:t>Física en</w:t>
      </w:r>
      <w:r w:rsidRPr="00237997">
        <w:rPr>
          <w:rFonts w:eastAsiaTheme="minorHAnsi" w:cs="Arial"/>
          <w:szCs w:val="24"/>
          <w:lang w:val="es-EC"/>
        </w:rPr>
        <w:t xml:space="preserve"> las </w:t>
      </w:r>
      <w:r>
        <w:rPr>
          <w:rFonts w:eastAsiaTheme="minorHAnsi" w:cs="Arial"/>
          <w:szCs w:val="24"/>
          <w:lang w:val="es-EC"/>
        </w:rPr>
        <w:t>universidades</w:t>
      </w:r>
      <w:r w:rsidRPr="00237997">
        <w:rPr>
          <w:rFonts w:eastAsiaTheme="minorHAnsi" w:cs="Arial"/>
          <w:szCs w:val="24"/>
          <w:lang w:val="es-EC"/>
        </w:rPr>
        <w:t xml:space="preserve"> de la ciudad de Guayaquil?</w:t>
      </w:r>
    </w:p>
    <w:p w:rsidR="00595176" w:rsidRDefault="00595176" w:rsidP="00595176">
      <w:pPr>
        <w:rPr>
          <w:rFonts w:eastAsiaTheme="minorHAnsi" w:cs="Arial"/>
          <w:szCs w:val="24"/>
          <w:lang w:val="es-EC"/>
        </w:rPr>
      </w:pPr>
      <w:r>
        <w:rPr>
          <w:rFonts w:eastAsiaTheme="minorHAnsi" w:cs="Arial"/>
          <w:szCs w:val="24"/>
          <w:lang w:val="es-EC"/>
        </w:rPr>
        <w:t xml:space="preserve">¿Existen relación en cuanto a las actitudes </w:t>
      </w:r>
      <w:r>
        <w:rPr>
          <w:rFonts w:cs="Arial"/>
          <w:szCs w:val="24"/>
        </w:rPr>
        <w:t>que toman los</w:t>
      </w:r>
      <w:r>
        <w:rPr>
          <w:rFonts w:eastAsiaTheme="minorHAnsi" w:cs="Arial"/>
          <w:szCs w:val="24"/>
          <w:lang w:val="es-EC"/>
        </w:rPr>
        <w:t xml:space="preserve"> profesores</w:t>
      </w:r>
      <w:r>
        <w:rPr>
          <w:rFonts w:cs="Arial"/>
          <w:szCs w:val="24"/>
        </w:rPr>
        <w:t xml:space="preserve"> cuyo título profesional es en Física comparado con profesores quienes tienen una formación en el área de la ingeniería?  </w:t>
      </w:r>
    </w:p>
    <w:p w:rsidR="00F01183" w:rsidRDefault="006512FB" w:rsidP="00F01183">
      <w:pPr>
        <w:rPr>
          <w:rFonts w:eastAsiaTheme="minorHAnsi" w:cs="Arial"/>
          <w:szCs w:val="24"/>
          <w:lang w:val="es-EC"/>
        </w:rPr>
      </w:pPr>
      <w:r>
        <w:rPr>
          <w:rFonts w:eastAsiaTheme="minorHAnsi" w:cs="Arial"/>
          <w:szCs w:val="24"/>
          <w:lang w:val="es-EC"/>
        </w:rPr>
        <w:t>¿Existen relación</w:t>
      </w:r>
      <w:r w:rsidR="00F01183">
        <w:rPr>
          <w:rFonts w:eastAsiaTheme="minorHAnsi" w:cs="Arial"/>
          <w:szCs w:val="24"/>
          <w:lang w:val="es-EC"/>
        </w:rPr>
        <w:t xml:space="preserve"> </w:t>
      </w:r>
      <w:r>
        <w:rPr>
          <w:rFonts w:eastAsiaTheme="minorHAnsi" w:cs="Arial"/>
          <w:szCs w:val="24"/>
          <w:lang w:val="es-EC"/>
        </w:rPr>
        <w:t>en cuanto a</w:t>
      </w:r>
      <w:r w:rsidR="00F01183">
        <w:rPr>
          <w:rFonts w:eastAsiaTheme="minorHAnsi" w:cs="Arial"/>
          <w:szCs w:val="24"/>
          <w:lang w:val="es-EC"/>
        </w:rPr>
        <w:t xml:space="preserve"> las creencias </w:t>
      </w:r>
      <w:r w:rsidR="00F01183">
        <w:rPr>
          <w:rFonts w:cs="Arial"/>
          <w:szCs w:val="24"/>
        </w:rPr>
        <w:t>que tienen los</w:t>
      </w:r>
      <w:r w:rsidR="00F01183" w:rsidRPr="00537FE1">
        <w:rPr>
          <w:rFonts w:eastAsiaTheme="minorHAnsi" w:cs="Arial"/>
          <w:szCs w:val="24"/>
          <w:lang w:val="es-EC"/>
        </w:rPr>
        <w:t xml:space="preserve"> profesores sobre el</w:t>
      </w:r>
      <w:r w:rsidR="00F01183">
        <w:rPr>
          <w:rFonts w:eastAsiaTheme="minorHAnsi" w:cs="Arial"/>
          <w:szCs w:val="24"/>
          <w:lang w:val="es-EC"/>
        </w:rPr>
        <w:t xml:space="preserve"> aprendizaje </w:t>
      </w:r>
      <w:r w:rsidR="00111778">
        <w:rPr>
          <w:rFonts w:cs="Arial"/>
          <w:szCs w:val="24"/>
        </w:rPr>
        <w:t>de sus estudiantes</w:t>
      </w:r>
      <w:r>
        <w:rPr>
          <w:rFonts w:cs="Arial"/>
          <w:szCs w:val="24"/>
        </w:rPr>
        <w:t>,</w:t>
      </w:r>
      <w:r w:rsidR="00111778">
        <w:rPr>
          <w:rFonts w:cs="Arial"/>
          <w:szCs w:val="24"/>
        </w:rPr>
        <w:t xml:space="preserve"> </w:t>
      </w:r>
      <w:r>
        <w:rPr>
          <w:rFonts w:cs="Arial"/>
          <w:szCs w:val="24"/>
        </w:rPr>
        <w:t xml:space="preserve">de profesores cuyo título profesional es </w:t>
      </w:r>
      <w:r w:rsidR="00844AD8">
        <w:rPr>
          <w:rFonts w:cs="Arial"/>
          <w:szCs w:val="24"/>
        </w:rPr>
        <w:t xml:space="preserve">en </w:t>
      </w:r>
      <w:r>
        <w:rPr>
          <w:rFonts w:cs="Arial"/>
          <w:szCs w:val="24"/>
        </w:rPr>
        <w:t xml:space="preserve">Física </w:t>
      </w:r>
      <w:r>
        <w:rPr>
          <w:rFonts w:cs="Arial"/>
          <w:szCs w:val="24"/>
        </w:rPr>
        <w:lastRenderedPageBreak/>
        <w:t>comparado con profesores quienes tienen una formación en el área de la ingeniería?</w:t>
      </w:r>
      <w:r w:rsidR="00111778">
        <w:rPr>
          <w:rFonts w:cs="Arial"/>
          <w:szCs w:val="24"/>
        </w:rPr>
        <w:t xml:space="preserve">  </w:t>
      </w:r>
    </w:p>
    <w:p w:rsidR="00A4628E" w:rsidRPr="00A2671D" w:rsidRDefault="00A10247" w:rsidP="00515504">
      <w:pPr>
        <w:pStyle w:val="Ttulo3"/>
        <w:numPr>
          <w:ilvl w:val="1"/>
          <w:numId w:val="24"/>
        </w:numPr>
        <w:rPr>
          <w:rStyle w:val="Textoennegrita"/>
          <w:rFonts w:ascii="Arial" w:hAnsi="Arial" w:cs="Arial"/>
          <w:b/>
          <w:color w:val="auto"/>
          <w:sz w:val="28"/>
          <w:szCs w:val="28"/>
          <w:lang w:val="es-EC"/>
        </w:rPr>
      </w:pPr>
      <w:bookmarkStart w:id="37" w:name="_Toc373270871"/>
      <w:bookmarkStart w:id="38" w:name="_Toc373271825"/>
      <w:bookmarkStart w:id="39" w:name="_Toc373748384"/>
      <w:r w:rsidRPr="00A2671D">
        <w:rPr>
          <w:rStyle w:val="Textoennegrita"/>
          <w:rFonts w:ascii="Arial" w:hAnsi="Arial" w:cs="Arial"/>
          <w:b/>
          <w:color w:val="auto"/>
          <w:sz w:val="28"/>
          <w:szCs w:val="28"/>
          <w:lang w:val="es-EC"/>
        </w:rPr>
        <w:t>Justificación de problema</w:t>
      </w:r>
      <w:bookmarkEnd w:id="37"/>
      <w:bookmarkEnd w:id="38"/>
      <w:bookmarkEnd w:id="39"/>
      <w:r w:rsidRPr="00A2671D">
        <w:rPr>
          <w:rStyle w:val="Textoennegrita"/>
          <w:rFonts w:ascii="Arial" w:hAnsi="Arial" w:cs="Arial"/>
          <w:b/>
          <w:color w:val="auto"/>
          <w:sz w:val="28"/>
          <w:szCs w:val="28"/>
          <w:lang w:val="es-EC"/>
        </w:rPr>
        <w:t xml:space="preserve">  </w:t>
      </w:r>
    </w:p>
    <w:p w:rsidR="007119E7" w:rsidRPr="00A4628E" w:rsidRDefault="00E47FC9" w:rsidP="00A4628E">
      <w:pPr>
        <w:rPr>
          <w:rFonts w:eastAsiaTheme="minorHAnsi" w:cs="Arial"/>
          <w:b/>
          <w:bCs/>
          <w:sz w:val="28"/>
          <w:szCs w:val="28"/>
        </w:rPr>
      </w:pPr>
      <w:r w:rsidRPr="00A4628E">
        <w:rPr>
          <w:rFonts w:eastAsiaTheme="minorHAnsi" w:cs="Arial"/>
          <w:szCs w:val="24"/>
        </w:rPr>
        <w:t>Desde el año 2009</w:t>
      </w:r>
      <w:r w:rsidR="002D36B0" w:rsidRPr="00A4628E">
        <w:rPr>
          <w:rFonts w:eastAsiaTheme="minorHAnsi" w:cs="Arial"/>
          <w:szCs w:val="24"/>
        </w:rPr>
        <w:t xml:space="preserve"> la educación superior enfrenta un gran reto </w:t>
      </w:r>
      <w:r w:rsidR="004F04E4" w:rsidRPr="00A4628E">
        <w:rPr>
          <w:rFonts w:eastAsiaTheme="minorHAnsi" w:cs="Arial"/>
          <w:szCs w:val="24"/>
        </w:rPr>
        <w:t xml:space="preserve">en la </w:t>
      </w:r>
      <w:r w:rsidR="002D36B0" w:rsidRPr="00A4628E">
        <w:rPr>
          <w:rFonts w:eastAsiaTheme="minorHAnsi" w:cs="Arial"/>
          <w:szCs w:val="24"/>
        </w:rPr>
        <w:t xml:space="preserve"> mejora</w:t>
      </w:r>
      <w:r w:rsidR="004F04E4" w:rsidRPr="00A4628E">
        <w:rPr>
          <w:rFonts w:eastAsiaTheme="minorHAnsi" w:cs="Arial"/>
          <w:szCs w:val="24"/>
        </w:rPr>
        <w:t xml:space="preserve"> de</w:t>
      </w:r>
      <w:r w:rsidR="002D36B0" w:rsidRPr="00A4628E">
        <w:rPr>
          <w:rFonts w:eastAsiaTheme="minorHAnsi" w:cs="Arial"/>
          <w:szCs w:val="24"/>
        </w:rPr>
        <w:t xml:space="preserve"> la calidad de</w:t>
      </w:r>
      <w:r w:rsidR="004F04E4" w:rsidRPr="00A4628E">
        <w:rPr>
          <w:rFonts w:eastAsiaTheme="minorHAnsi" w:cs="Arial"/>
          <w:szCs w:val="24"/>
        </w:rPr>
        <w:t xml:space="preserve"> la</w:t>
      </w:r>
      <w:r w:rsidR="002D36B0" w:rsidRPr="00A4628E">
        <w:rPr>
          <w:rFonts w:eastAsiaTheme="minorHAnsi" w:cs="Arial"/>
          <w:szCs w:val="24"/>
        </w:rPr>
        <w:t xml:space="preserve"> educación</w:t>
      </w:r>
      <w:r w:rsidR="004F04E4" w:rsidRPr="00A4628E">
        <w:rPr>
          <w:rFonts w:eastAsiaTheme="minorHAnsi" w:cs="Arial"/>
          <w:szCs w:val="24"/>
        </w:rPr>
        <w:t>,</w:t>
      </w:r>
      <w:r w:rsidR="002D36B0" w:rsidRPr="00A4628E">
        <w:rPr>
          <w:rFonts w:eastAsiaTheme="minorHAnsi" w:cs="Arial"/>
          <w:szCs w:val="24"/>
        </w:rPr>
        <w:t xml:space="preserve"> debido a la categorización impuesta por</w:t>
      </w:r>
      <w:r w:rsidR="004F04E4" w:rsidRPr="00A4628E">
        <w:rPr>
          <w:rFonts w:eastAsiaTheme="minorHAnsi" w:cs="Arial"/>
          <w:szCs w:val="24"/>
        </w:rPr>
        <w:t xml:space="preserve"> la Secretaria Nacional de Educación Superior de Ciencia Tecnología e Innovación (</w:t>
      </w:r>
      <w:proofErr w:type="spellStart"/>
      <w:r w:rsidR="004F04E4" w:rsidRPr="00A4628E">
        <w:rPr>
          <w:rFonts w:eastAsiaTheme="minorHAnsi" w:cs="Arial"/>
          <w:szCs w:val="24"/>
        </w:rPr>
        <w:t>Senescyt</w:t>
      </w:r>
      <w:proofErr w:type="spellEnd"/>
      <w:r w:rsidR="004F04E4" w:rsidRPr="00A4628E">
        <w:rPr>
          <w:rFonts w:eastAsiaTheme="minorHAnsi" w:cs="Arial"/>
          <w:szCs w:val="24"/>
        </w:rPr>
        <w:t>), la cual es</w:t>
      </w:r>
      <w:r w:rsidR="002D36B0" w:rsidRPr="00A4628E">
        <w:rPr>
          <w:rFonts w:eastAsiaTheme="minorHAnsi" w:cs="Arial"/>
          <w:szCs w:val="24"/>
        </w:rPr>
        <w:t xml:space="preserve"> el ente regulador del estado</w:t>
      </w:r>
      <w:r w:rsidR="004F04E4" w:rsidRPr="00A4628E">
        <w:rPr>
          <w:rFonts w:eastAsiaTheme="minorHAnsi" w:cs="Arial"/>
          <w:szCs w:val="24"/>
        </w:rPr>
        <w:t xml:space="preserve"> encargado</w:t>
      </w:r>
      <w:r w:rsidR="000B32F0" w:rsidRPr="00A4628E">
        <w:rPr>
          <w:rFonts w:eastAsiaTheme="minorHAnsi" w:cs="Arial"/>
          <w:szCs w:val="24"/>
        </w:rPr>
        <w:t xml:space="preserve"> de promover la vinculación entre las instituciones de los Si</w:t>
      </w:r>
      <w:r w:rsidR="000B7E53" w:rsidRPr="00A4628E">
        <w:rPr>
          <w:rFonts w:eastAsiaTheme="minorHAnsi" w:cs="Arial"/>
          <w:szCs w:val="24"/>
        </w:rPr>
        <w:t xml:space="preserve">stemas de Educación Superior y </w:t>
      </w:r>
      <w:r w:rsidR="000B32F0" w:rsidRPr="00A4628E">
        <w:rPr>
          <w:rFonts w:eastAsiaTheme="minorHAnsi" w:cs="Arial"/>
          <w:szCs w:val="24"/>
        </w:rPr>
        <w:t>Ciencia, Tecnología, Innovación y Saberes Ancestrales públicas y privadas y los actores del</w:t>
      </w:r>
      <w:r w:rsidR="000B7E53" w:rsidRPr="00A4628E">
        <w:rPr>
          <w:rFonts w:eastAsiaTheme="minorHAnsi" w:cs="Arial"/>
          <w:szCs w:val="24"/>
        </w:rPr>
        <w:t xml:space="preserve"> </w:t>
      </w:r>
      <w:r w:rsidR="000B32F0" w:rsidRPr="00A4628E">
        <w:rPr>
          <w:rFonts w:eastAsiaTheme="minorHAnsi" w:cs="Arial"/>
          <w:szCs w:val="24"/>
        </w:rPr>
        <w:t>sector productivo a nivel nacional e internacional vinculadas a la</w:t>
      </w:r>
      <w:r w:rsidR="000B7E53" w:rsidRPr="00A4628E">
        <w:rPr>
          <w:rFonts w:eastAsiaTheme="minorHAnsi" w:cs="Arial"/>
          <w:szCs w:val="24"/>
        </w:rPr>
        <w:t xml:space="preserve"> innovación y transferencia de  </w:t>
      </w:r>
      <w:r w:rsidR="000B32F0" w:rsidRPr="00A4628E">
        <w:rPr>
          <w:rFonts w:eastAsiaTheme="minorHAnsi" w:cs="Arial"/>
          <w:szCs w:val="24"/>
        </w:rPr>
        <w:t>tecnología para estimular el desarrollo de programas y proyectos de in</w:t>
      </w:r>
      <w:r w:rsidR="000B7E53" w:rsidRPr="00A4628E">
        <w:rPr>
          <w:rFonts w:eastAsiaTheme="minorHAnsi" w:cs="Arial"/>
          <w:szCs w:val="24"/>
        </w:rPr>
        <w:t xml:space="preserve">novación científica y </w:t>
      </w:r>
      <w:r w:rsidR="000B32F0" w:rsidRPr="00A4628E">
        <w:rPr>
          <w:rFonts w:eastAsiaTheme="minorHAnsi" w:cs="Arial"/>
          <w:szCs w:val="24"/>
        </w:rPr>
        <w:t>transferencia, especialmente en áreas estratégicas para el</w:t>
      </w:r>
      <w:r w:rsidR="000B7E53" w:rsidRPr="00A4628E">
        <w:rPr>
          <w:rFonts w:eastAsiaTheme="minorHAnsi" w:cs="Arial"/>
          <w:szCs w:val="24"/>
        </w:rPr>
        <w:t xml:space="preserve"> país, asumiendo el desafío de  </w:t>
      </w:r>
      <w:r w:rsidR="000B32F0" w:rsidRPr="00A4628E">
        <w:rPr>
          <w:rFonts w:eastAsiaTheme="minorHAnsi" w:cs="Arial"/>
          <w:szCs w:val="24"/>
        </w:rPr>
        <w:t>avanzar hacia una sociedad basadas en el conocimiento.</w:t>
      </w:r>
    </w:p>
    <w:p w:rsidR="007A6776" w:rsidRPr="000B7E53" w:rsidRDefault="007A6776" w:rsidP="000B32F0">
      <w:pPr>
        <w:rPr>
          <w:rFonts w:eastAsiaTheme="minorHAnsi" w:cs="Arial"/>
          <w:szCs w:val="24"/>
          <w:lang w:val="es-EC"/>
        </w:rPr>
      </w:pPr>
      <w:r>
        <w:rPr>
          <w:rFonts w:eastAsiaTheme="minorHAnsi" w:cs="Arial"/>
          <w:szCs w:val="24"/>
          <w:lang w:val="es-EC"/>
        </w:rPr>
        <w:t>Hoy en día la enseñanza de la Física está a cargo en su mayoría</w:t>
      </w:r>
      <w:r w:rsidR="004A5E99">
        <w:rPr>
          <w:rFonts w:eastAsiaTheme="minorHAnsi" w:cs="Arial"/>
          <w:szCs w:val="24"/>
          <w:lang w:val="es-EC"/>
        </w:rPr>
        <w:t>,</w:t>
      </w:r>
      <w:r>
        <w:rPr>
          <w:rFonts w:eastAsiaTheme="minorHAnsi" w:cs="Arial"/>
          <w:szCs w:val="24"/>
          <w:lang w:val="es-EC"/>
        </w:rPr>
        <w:t xml:space="preserve"> por profesores cuyo título superior está relacionado con el área de la ingeniería afirma el </w:t>
      </w:r>
      <w:proofErr w:type="spellStart"/>
      <w:r>
        <w:rPr>
          <w:rFonts w:eastAsiaTheme="minorHAnsi" w:cs="Arial"/>
          <w:szCs w:val="24"/>
          <w:lang w:val="es-EC"/>
        </w:rPr>
        <w:t>Senescyt</w:t>
      </w:r>
      <w:proofErr w:type="spellEnd"/>
      <w:r>
        <w:rPr>
          <w:rFonts w:eastAsiaTheme="minorHAnsi" w:cs="Arial"/>
          <w:szCs w:val="24"/>
          <w:lang w:val="es-EC"/>
        </w:rPr>
        <w:t>, y dado</w:t>
      </w:r>
      <w:r w:rsidR="004A5E99">
        <w:rPr>
          <w:rFonts w:eastAsiaTheme="minorHAnsi" w:cs="Arial"/>
          <w:szCs w:val="24"/>
          <w:lang w:val="es-EC"/>
        </w:rPr>
        <w:t xml:space="preserve"> que las </w:t>
      </w:r>
      <w:r>
        <w:rPr>
          <w:rFonts w:eastAsiaTheme="minorHAnsi" w:cs="Arial"/>
          <w:szCs w:val="24"/>
          <w:lang w:val="es-EC"/>
        </w:rPr>
        <w:t xml:space="preserve">creencias </w:t>
      </w:r>
      <w:r w:rsidRPr="0018645B">
        <w:rPr>
          <w:rFonts w:eastAsiaTheme="minorHAnsi" w:cs="Arial"/>
          <w:szCs w:val="24"/>
          <w:lang w:val="es-EC"/>
        </w:rPr>
        <w:t>representan las concepciones educativas de los profesores en formación, las cuales</w:t>
      </w:r>
      <w:r>
        <w:rPr>
          <w:rFonts w:eastAsiaTheme="minorHAnsi" w:cs="Arial"/>
          <w:szCs w:val="24"/>
          <w:lang w:val="es-EC"/>
        </w:rPr>
        <w:t xml:space="preserve"> </w:t>
      </w:r>
      <w:r w:rsidRPr="0018645B">
        <w:rPr>
          <w:rFonts w:eastAsiaTheme="minorHAnsi" w:cs="Arial"/>
          <w:szCs w:val="24"/>
          <w:lang w:val="es-EC"/>
        </w:rPr>
        <w:t>van a organizar y estructurar su mundo</w:t>
      </w:r>
      <w:r>
        <w:rPr>
          <w:rFonts w:eastAsiaTheme="minorHAnsi" w:cs="Arial"/>
          <w:szCs w:val="24"/>
          <w:lang w:val="es-EC"/>
        </w:rPr>
        <w:t xml:space="preserve"> </w:t>
      </w:r>
      <w:r w:rsidRPr="0018645B">
        <w:rPr>
          <w:rFonts w:eastAsiaTheme="minorHAnsi" w:cs="Arial"/>
          <w:szCs w:val="24"/>
          <w:lang w:val="es-EC"/>
        </w:rPr>
        <w:t xml:space="preserve">profesional, influenciando al mismo tiempo sus acciones y </w:t>
      </w:r>
      <w:r>
        <w:rPr>
          <w:rFonts w:eastAsiaTheme="minorHAnsi" w:cs="Arial"/>
          <w:szCs w:val="24"/>
          <w:lang w:val="es-EC"/>
        </w:rPr>
        <w:t>decisiones, el análisis de este t</w:t>
      </w:r>
      <w:r w:rsidR="004A5E99">
        <w:rPr>
          <w:rFonts w:eastAsiaTheme="minorHAnsi" w:cs="Arial"/>
          <w:szCs w:val="24"/>
          <w:lang w:val="es-EC"/>
        </w:rPr>
        <w:t>ema en profesores con distintas formaciones profesionales</w:t>
      </w:r>
      <w:r w:rsidR="00836B85">
        <w:rPr>
          <w:rFonts w:eastAsiaTheme="minorHAnsi" w:cs="Arial"/>
          <w:szCs w:val="24"/>
          <w:lang w:val="es-EC"/>
        </w:rPr>
        <w:t>,</w:t>
      </w:r>
      <w:r w:rsidR="004A5E99">
        <w:rPr>
          <w:rFonts w:eastAsiaTheme="minorHAnsi" w:cs="Arial"/>
          <w:szCs w:val="24"/>
          <w:lang w:val="es-EC"/>
        </w:rPr>
        <w:t xml:space="preserve"> se convierte en un tema de mucha importancia para una mejor educación en el país.</w:t>
      </w:r>
    </w:p>
    <w:p w:rsidR="00AC68E9" w:rsidRDefault="007119E7" w:rsidP="00EA3221">
      <w:pPr>
        <w:rPr>
          <w:lang w:val="es-EC"/>
        </w:rPr>
      </w:pPr>
      <w:r>
        <w:rPr>
          <w:rFonts w:eastAsiaTheme="minorHAnsi" w:cs="Arial"/>
          <w:szCs w:val="24"/>
          <w:lang w:val="es-EC"/>
        </w:rPr>
        <w:t>Ante lo expuesto es</w:t>
      </w:r>
      <w:r w:rsidR="00A10247" w:rsidRPr="003F1A92">
        <w:rPr>
          <w:rFonts w:eastAsiaTheme="minorHAnsi" w:cs="Arial"/>
          <w:szCs w:val="24"/>
          <w:lang w:val="es-EC"/>
        </w:rPr>
        <w:t xml:space="preserve"> </w:t>
      </w:r>
      <w:r w:rsidRPr="003F1A92">
        <w:rPr>
          <w:rFonts w:eastAsiaTheme="minorHAnsi" w:cs="Arial"/>
          <w:szCs w:val="24"/>
          <w:lang w:val="es-EC"/>
        </w:rPr>
        <w:t>necesa</w:t>
      </w:r>
      <w:r>
        <w:rPr>
          <w:rFonts w:eastAsiaTheme="minorHAnsi" w:cs="Arial"/>
          <w:szCs w:val="24"/>
          <w:lang w:val="es-EC"/>
        </w:rPr>
        <w:t>rio</w:t>
      </w:r>
      <w:r w:rsidR="00A10247" w:rsidRPr="003F1A92">
        <w:rPr>
          <w:rFonts w:eastAsiaTheme="minorHAnsi" w:cs="Arial"/>
          <w:szCs w:val="24"/>
          <w:lang w:val="es-EC"/>
        </w:rPr>
        <w:t xml:space="preserve"> inco</w:t>
      </w:r>
      <w:r w:rsidR="00337AAF">
        <w:rPr>
          <w:rFonts w:eastAsiaTheme="minorHAnsi" w:cs="Arial"/>
          <w:szCs w:val="24"/>
          <w:lang w:val="es-EC"/>
        </w:rPr>
        <w:t>rporar a la educación superior</w:t>
      </w:r>
      <w:r w:rsidR="00A10247" w:rsidRPr="003F1A92">
        <w:rPr>
          <w:rFonts w:eastAsiaTheme="minorHAnsi" w:cs="Arial"/>
          <w:szCs w:val="24"/>
          <w:lang w:val="es-EC"/>
        </w:rPr>
        <w:t xml:space="preserve"> conocimientos, destrezas y capacidades </w:t>
      </w:r>
      <w:r w:rsidR="00337AAF">
        <w:rPr>
          <w:rFonts w:eastAsiaTheme="minorHAnsi" w:cs="Arial"/>
          <w:szCs w:val="24"/>
          <w:lang w:val="es-EC"/>
        </w:rPr>
        <w:t xml:space="preserve">que están </w:t>
      </w:r>
      <w:r w:rsidR="00A10247" w:rsidRPr="003F1A92">
        <w:rPr>
          <w:rFonts w:eastAsiaTheme="minorHAnsi" w:cs="Arial"/>
          <w:szCs w:val="24"/>
          <w:lang w:val="es-EC"/>
        </w:rPr>
        <w:t>relaciona</w:t>
      </w:r>
      <w:r w:rsidR="00337AAF">
        <w:rPr>
          <w:rFonts w:eastAsiaTheme="minorHAnsi" w:cs="Arial"/>
          <w:szCs w:val="24"/>
          <w:lang w:val="es-EC"/>
        </w:rPr>
        <w:t xml:space="preserve">dos con la forma de pensar y actuar de estudiantes y profesores, </w:t>
      </w:r>
      <w:r w:rsidR="00A10247" w:rsidRPr="003F1A92">
        <w:rPr>
          <w:rFonts w:eastAsiaTheme="minorHAnsi" w:cs="Arial"/>
          <w:szCs w:val="24"/>
          <w:lang w:val="es-EC"/>
        </w:rPr>
        <w:t>contribuye</w:t>
      </w:r>
      <w:r w:rsidR="00337AAF">
        <w:rPr>
          <w:rFonts w:eastAsiaTheme="minorHAnsi" w:cs="Arial"/>
          <w:szCs w:val="24"/>
          <w:lang w:val="es-EC"/>
        </w:rPr>
        <w:t>ndo así</w:t>
      </w:r>
      <w:r w:rsidR="00A10247" w:rsidRPr="003F1A92">
        <w:rPr>
          <w:rFonts w:eastAsiaTheme="minorHAnsi" w:cs="Arial"/>
          <w:szCs w:val="24"/>
          <w:lang w:val="es-EC"/>
        </w:rPr>
        <w:t xml:space="preserve"> al desarrollo personal y </w:t>
      </w:r>
      <w:r w:rsidR="00337AAF">
        <w:rPr>
          <w:rFonts w:eastAsiaTheme="minorHAnsi" w:cs="Arial"/>
          <w:szCs w:val="24"/>
          <w:lang w:val="es-EC"/>
        </w:rPr>
        <w:t>a una mejor calidad en la enseñanza-aprendizaje</w:t>
      </w:r>
      <w:r w:rsidR="00A10247" w:rsidRPr="003F1A92">
        <w:rPr>
          <w:rFonts w:eastAsiaTheme="minorHAnsi" w:cs="Arial"/>
          <w:szCs w:val="24"/>
          <w:lang w:val="es-EC"/>
        </w:rPr>
        <w:t xml:space="preserve">. </w:t>
      </w:r>
    </w:p>
    <w:p w:rsidR="0088335E" w:rsidRDefault="0088335E" w:rsidP="00BE58EA">
      <w:pPr>
        <w:jc w:val="center"/>
        <w:rPr>
          <w:lang w:val="es-EC"/>
        </w:rPr>
        <w:sectPr w:rsidR="0088335E" w:rsidSect="00C4051C">
          <w:headerReference w:type="default" r:id="rId23"/>
          <w:footerReference w:type="default" r:id="rId24"/>
          <w:pgSz w:w="11907" w:h="16839" w:code="9"/>
          <w:pgMar w:top="1440" w:right="1440" w:bottom="1440" w:left="1440" w:header="720" w:footer="720" w:gutter="0"/>
          <w:pgNumType w:start="1" w:chapStyle="1"/>
          <w:cols w:space="708"/>
          <w:docGrid w:linePitch="360"/>
        </w:sectPr>
      </w:pPr>
    </w:p>
    <w:p w:rsidR="00BE58EA" w:rsidRPr="00F34A27" w:rsidRDefault="00BE58EA" w:rsidP="00F34A27">
      <w:pPr>
        <w:pStyle w:val="Ttulo1"/>
        <w:jc w:val="center"/>
        <w:rPr>
          <w:rFonts w:eastAsiaTheme="minorHAnsi"/>
          <w:sz w:val="32"/>
          <w:szCs w:val="32"/>
          <w:lang w:val="es-EC"/>
        </w:rPr>
      </w:pPr>
      <w:bookmarkStart w:id="40" w:name="_Toc373266833"/>
      <w:bookmarkStart w:id="41" w:name="_Toc373267677"/>
      <w:bookmarkStart w:id="42" w:name="_Toc373267774"/>
      <w:bookmarkStart w:id="43" w:name="_Toc373270872"/>
      <w:bookmarkStart w:id="44" w:name="_Toc373271826"/>
      <w:bookmarkStart w:id="45" w:name="_Toc373748385"/>
      <w:r w:rsidRPr="00F34A27">
        <w:rPr>
          <w:rFonts w:eastAsiaTheme="minorHAnsi"/>
          <w:sz w:val="32"/>
          <w:szCs w:val="32"/>
          <w:lang w:val="es-EC"/>
        </w:rPr>
        <w:lastRenderedPageBreak/>
        <w:t>CAPÍTULO 2</w:t>
      </w:r>
      <w:bookmarkEnd w:id="40"/>
      <w:bookmarkEnd w:id="41"/>
      <w:bookmarkEnd w:id="42"/>
      <w:bookmarkEnd w:id="43"/>
      <w:bookmarkEnd w:id="44"/>
      <w:bookmarkEnd w:id="45"/>
    </w:p>
    <w:p w:rsidR="00BE58EA" w:rsidRPr="00F34A27" w:rsidRDefault="00E53AD6" w:rsidP="00515504">
      <w:pPr>
        <w:pStyle w:val="Ttulo2"/>
        <w:numPr>
          <w:ilvl w:val="1"/>
          <w:numId w:val="25"/>
        </w:numPr>
        <w:jc w:val="center"/>
        <w:rPr>
          <w:color w:val="auto"/>
          <w:sz w:val="32"/>
          <w:szCs w:val="32"/>
        </w:rPr>
      </w:pPr>
      <w:bookmarkStart w:id="46" w:name="_Toc373266834"/>
      <w:bookmarkStart w:id="47" w:name="_Toc373267678"/>
      <w:bookmarkStart w:id="48" w:name="_Toc373267775"/>
      <w:bookmarkStart w:id="49" w:name="_Toc373270873"/>
      <w:bookmarkStart w:id="50" w:name="_Toc373271827"/>
      <w:bookmarkStart w:id="51" w:name="_Toc373748386"/>
      <w:r w:rsidRPr="00F34A27">
        <w:rPr>
          <w:color w:val="auto"/>
          <w:sz w:val="32"/>
          <w:szCs w:val="32"/>
        </w:rPr>
        <w:t>REVISIÓN DE LA LITERATURA</w:t>
      </w:r>
      <w:bookmarkEnd w:id="46"/>
      <w:bookmarkEnd w:id="47"/>
      <w:bookmarkEnd w:id="48"/>
      <w:bookmarkEnd w:id="49"/>
      <w:bookmarkEnd w:id="50"/>
      <w:bookmarkEnd w:id="51"/>
    </w:p>
    <w:p w:rsidR="00BE58EA" w:rsidRPr="003F1A92" w:rsidRDefault="00BE58EA" w:rsidP="00BE58EA">
      <w:pPr>
        <w:pStyle w:val="Prrafodelista"/>
        <w:autoSpaceDE w:val="0"/>
        <w:autoSpaceDN w:val="0"/>
        <w:adjustRightInd w:val="0"/>
        <w:spacing w:after="0" w:line="240" w:lineRule="auto"/>
        <w:rPr>
          <w:rFonts w:cs="Arial"/>
          <w:b/>
          <w:bCs/>
          <w:sz w:val="32"/>
          <w:szCs w:val="32"/>
        </w:rPr>
      </w:pPr>
    </w:p>
    <w:p w:rsidR="00F34A27" w:rsidRPr="00F34A27" w:rsidRDefault="00F34A27" w:rsidP="00515504">
      <w:pPr>
        <w:pStyle w:val="Prrafodelista"/>
        <w:keepNext/>
        <w:keepLines/>
        <w:numPr>
          <w:ilvl w:val="0"/>
          <w:numId w:val="26"/>
        </w:numPr>
        <w:spacing w:before="200" w:after="0" w:line="480" w:lineRule="auto"/>
        <w:contextualSpacing w:val="0"/>
        <w:jc w:val="both"/>
        <w:outlineLvl w:val="2"/>
        <w:rPr>
          <w:rStyle w:val="Textoennegrita"/>
          <w:rFonts w:ascii="Arial" w:eastAsiaTheme="majorEastAsia" w:hAnsi="Arial" w:cs="Arial"/>
          <w:vanish/>
          <w:color w:val="4F81BD" w:themeColor="accent1"/>
          <w:sz w:val="28"/>
          <w:szCs w:val="28"/>
        </w:rPr>
      </w:pPr>
      <w:bookmarkStart w:id="52" w:name="_Toc373270781"/>
      <w:bookmarkStart w:id="53" w:name="_Toc373270874"/>
      <w:bookmarkStart w:id="54" w:name="_Toc373271828"/>
      <w:bookmarkStart w:id="55" w:name="_Toc373356816"/>
      <w:bookmarkStart w:id="56" w:name="_Toc373359257"/>
      <w:bookmarkStart w:id="57" w:name="_Toc373359398"/>
      <w:bookmarkStart w:id="58" w:name="_Toc373742188"/>
      <w:bookmarkStart w:id="59" w:name="_Toc373742256"/>
      <w:bookmarkStart w:id="60" w:name="_Toc373748387"/>
      <w:bookmarkEnd w:id="52"/>
      <w:bookmarkEnd w:id="53"/>
      <w:bookmarkEnd w:id="54"/>
      <w:bookmarkEnd w:id="55"/>
      <w:bookmarkEnd w:id="56"/>
      <w:bookmarkEnd w:id="57"/>
      <w:bookmarkEnd w:id="58"/>
      <w:bookmarkEnd w:id="59"/>
      <w:bookmarkEnd w:id="60"/>
    </w:p>
    <w:p w:rsidR="00F34A27" w:rsidRPr="00F34A27" w:rsidRDefault="00F34A27" w:rsidP="00515504">
      <w:pPr>
        <w:pStyle w:val="Prrafodelista"/>
        <w:keepNext/>
        <w:keepLines/>
        <w:numPr>
          <w:ilvl w:val="0"/>
          <w:numId w:val="26"/>
        </w:numPr>
        <w:spacing w:before="200" w:after="0" w:line="480" w:lineRule="auto"/>
        <w:contextualSpacing w:val="0"/>
        <w:jc w:val="both"/>
        <w:outlineLvl w:val="2"/>
        <w:rPr>
          <w:rStyle w:val="Textoennegrita"/>
          <w:rFonts w:ascii="Arial" w:eastAsiaTheme="majorEastAsia" w:hAnsi="Arial" w:cs="Arial"/>
          <w:vanish/>
          <w:color w:val="4F81BD" w:themeColor="accent1"/>
          <w:sz w:val="28"/>
          <w:szCs w:val="28"/>
        </w:rPr>
      </w:pPr>
      <w:bookmarkStart w:id="61" w:name="_Toc373270782"/>
      <w:bookmarkStart w:id="62" w:name="_Toc373270875"/>
      <w:bookmarkStart w:id="63" w:name="_Toc373271829"/>
      <w:bookmarkStart w:id="64" w:name="_Toc373356817"/>
      <w:bookmarkStart w:id="65" w:name="_Toc373359258"/>
      <w:bookmarkStart w:id="66" w:name="_Toc373359399"/>
      <w:bookmarkStart w:id="67" w:name="_Toc373742189"/>
      <w:bookmarkStart w:id="68" w:name="_Toc373742257"/>
      <w:bookmarkStart w:id="69" w:name="_Toc373748388"/>
      <w:bookmarkEnd w:id="61"/>
      <w:bookmarkEnd w:id="62"/>
      <w:bookmarkEnd w:id="63"/>
      <w:bookmarkEnd w:id="64"/>
      <w:bookmarkEnd w:id="65"/>
      <w:bookmarkEnd w:id="66"/>
      <w:bookmarkEnd w:id="67"/>
      <w:bookmarkEnd w:id="68"/>
      <w:bookmarkEnd w:id="69"/>
    </w:p>
    <w:p w:rsidR="00FF27BC" w:rsidRPr="00A2671D" w:rsidRDefault="00BE58EA" w:rsidP="00515504">
      <w:pPr>
        <w:pStyle w:val="Ttulo3"/>
        <w:numPr>
          <w:ilvl w:val="1"/>
          <w:numId w:val="26"/>
        </w:numPr>
        <w:rPr>
          <w:rStyle w:val="Textoennegrita"/>
          <w:rFonts w:ascii="Arial" w:hAnsi="Arial" w:cs="Arial"/>
          <w:b/>
          <w:color w:val="auto"/>
          <w:sz w:val="28"/>
          <w:szCs w:val="28"/>
        </w:rPr>
      </w:pPr>
      <w:bookmarkStart w:id="70" w:name="_Toc373270876"/>
      <w:bookmarkStart w:id="71" w:name="_Toc373271830"/>
      <w:bookmarkStart w:id="72" w:name="_Toc373748389"/>
      <w:r w:rsidRPr="00A2671D">
        <w:rPr>
          <w:rStyle w:val="Textoennegrita"/>
          <w:rFonts w:ascii="Arial" w:hAnsi="Arial" w:cs="Arial"/>
          <w:b/>
          <w:color w:val="auto"/>
          <w:sz w:val="28"/>
          <w:szCs w:val="28"/>
          <w:lang w:val="es-EC"/>
        </w:rPr>
        <w:t>Creencias</w:t>
      </w:r>
      <w:r w:rsidR="00585798" w:rsidRPr="00A2671D">
        <w:rPr>
          <w:rStyle w:val="Textoennegrita"/>
          <w:rFonts w:ascii="Arial" w:hAnsi="Arial" w:cs="Arial"/>
          <w:b/>
          <w:color w:val="auto"/>
          <w:sz w:val="28"/>
          <w:szCs w:val="28"/>
          <w:lang w:val="es-EC"/>
        </w:rPr>
        <w:t xml:space="preserve"> y actitudes</w:t>
      </w:r>
      <w:r w:rsidRPr="00A2671D">
        <w:rPr>
          <w:rStyle w:val="Textoennegrita"/>
          <w:rFonts w:ascii="Arial" w:hAnsi="Arial" w:cs="Arial"/>
          <w:b/>
          <w:color w:val="auto"/>
          <w:sz w:val="28"/>
          <w:szCs w:val="28"/>
          <w:lang w:val="es-EC"/>
        </w:rPr>
        <w:t xml:space="preserve"> de los </w:t>
      </w:r>
      <w:r w:rsidR="00585798" w:rsidRPr="00A2671D">
        <w:rPr>
          <w:rStyle w:val="Textoennegrita"/>
          <w:rFonts w:ascii="Arial" w:hAnsi="Arial" w:cs="Arial"/>
          <w:b/>
          <w:color w:val="auto"/>
          <w:sz w:val="28"/>
          <w:szCs w:val="28"/>
          <w:lang w:val="es-EC"/>
        </w:rPr>
        <w:t>profesores</w:t>
      </w:r>
      <w:bookmarkEnd w:id="70"/>
      <w:bookmarkEnd w:id="71"/>
      <w:bookmarkEnd w:id="72"/>
    </w:p>
    <w:p w:rsidR="00934DFC" w:rsidRPr="00FF27BC" w:rsidRDefault="00804E69" w:rsidP="00FF27BC">
      <w:pPr>
        <w:rPr>
          <w:rFonts w:ascii="Calibri" w:hAnsi="Calibri" w:cs="Calibri"/>
        </w:rPr>
      </w:pPr>
      <w:r w:rsidRPr="00FF27BC">
        <w:rPr>
          <w:rFonts w:eastAsiaTheme="minorHAnsi" w:cs="Arial"/>
          <w:szCs w:val="24"/>
        </w:rPr>
        <w:t xml:space="preserve">Existen varios métodos para enseñar física </w:t>
      </w:r>
      <w:r w:rsidR="0058475F" w:rsidRPr="00FF27BC">
        <w:rPr>
          <w:rFonts w:eastAsiaTheme="minorHAnsi" w:cs="Arial"/>
          <w:szCs w:val="24"/>
        </w:rPr>
        <w:t>a partir de modelos psicológicos y acorde a esto los profesores tienen actitudes, creencias y expectativas al momento de enseñar Física, que pueden influir en la forma en que actúan y en el entendimiento de los alumnos.</w:t>
      </w:r>
    </w:p>
    <w:p w:rsidR="008910F6" w:rsidRPr="003F1A92" w:rsidRDefault="00A17CB6" w:rsidP="008910F6">
      <w:pPr>
        <w:rPr>
          <w:rFonts w:eastAsiaTheme="minorHAnsi" w:cs="Arial"/>
          <w:szCs w:val="24"/>
          <w:lang w:val="es-EC"/>
        </w:rPr>
      </w:pPr>
      <w:r w:rsidRPr="003F1A92">
        <w:rPr>
          <w:rFonts w:eastAsiaTheme="minorHAnsi" w:cs="Arial"/>
          <w:szCs w:val="24"/>
          <w:lang w:val="es-EC"/>
        </w:rPr>
        <w:t xml:space="preserve">En la siguiente tabla se </w:t>
      </w:r>
      <w:r w:rsidR="007A4D52" w:rsidRPr="003F1A92">
        <w:rPr>
          <w:rFonts w:eastAsiaTheme="minorHAnsi" w:cs="Arial"/>
          <w:szCs w:val="24"/>
          <w:lang w:val="es-EC"/>
        </w:rPr>
        <w:t>describe brevemente diferentes modelos psicológicos aplicados a la educación.</w:t>
      </w:r>
    </w:p>
    <w:p w:rsidR="008910F6" w:rsidRPr="003F1A92" w:rsidRDefault="008910F6" w:rsidP="008910F6">
      <w:pPr>
        <w:rPr>
          <w:rFonts w:eastAsiaTheme="minorHAnsi" w:cs="Arial"/>
          <w:szCs w:val="24"/>
          <w:lang w:val="es-EC"/>
        </w:rPr>
        <w:sectPr w:rsidR="008910F6" w:rsidRPr="003F1A92" w:rsidSect="002932B9">
          <w:footerReference w:type="default" r:id="rId25"/>
          <w:pgSz w:w="11907" w:h="16839" w:code="9"/>
          <w:pgMar w:top="1440" w:right="1440" w:bottom="1440" w:left="1440" w:header="720" w:footer="720" w:gutter="0"/>
          <w:pgNumType w:start="3" w:chapStyle="1"/>
          <w:cols w:space="708"/>
          <w:docGrid w:linePitch="360"/>
        </w:sectPr>
      </w:pPr>
    </w:p>
    <w:p w:rsidR="00F34A27" w:rsidRPr="00672B7C" w:rsidRDefault="00F34A27" w:rsidP="00672B7C">
      <w:pPr>
        <w:pStyle w:val="Ttulo6"/>
        <w:jc w:val="center"/>
        <w:rPr>
          <w:b/>
          <w:i w:val="0"/>
          <w:color w:val="auto"/>
          <w:sz w:val="18"/>
          <w:szCs w:val="18"/>
          <w:lang w:val="es-EC"/>
        </w:rPr>
      </w:pPr>
      <w:bookmarkStart w:id="73" w:name="_Toc373270877"/>
      <w:bookmarkStart w:id="74" w:name="_Toc373271831"/>
      <w:r w:rsidRPr="00672B7C">
        <w:rPr>
          <w:rFonts w:eastAsiaTheme="minorHAnsi"/>
          <w:b/>
          <w:i w:val="0"/>
          <w:color w:val="auto"/>
          <w:sz w:val="18"/>
          <w:szCs w:val="18"/>
          <w:lang w:val="es-EC"/>
        </w:rPr>
        <w:lastRenderedPageBreak/>
        <w:t>Tabla 2.1.: Modelos psicológicos aplicados a la educación</w:t>
      </w:r>
      <w:bookmarkEnd w:id="73"/>
      <w:bookmarkEnd w:id="74"/>
    </w:p>
    <w:p w:rsidR="008910F6" w:rsidRPr="003F1A92" w:rsidRDefault="006B0A00" w:rsidP="008910F6">
      <w:pPr>
        <w:rPr>
          <w:rFonts w:eastAsiaTheme="minorHAnsi" w:cs="Arial"/>
          <w:sz w:val="20"/>
          <w:szCs w:val="20"/>
          <w:lang w:val="es-EC"/>
        </w:rPr>
        <w:sectPr w:rsidR="008910F6" w:rsidRPr="003F1A92" w:rsidSect="008910F6">
          <w:pgSz w:w="15840" w:h="12240" w:orient="landscape" w:code="1"/>
          <w:pgMar w:top="1440" w:right="1440" w:bottom="1440" w:left="1440" w:header="720" w:footer="720" w:gutter="0"/>
          <w:cols w:space="708"/>
          <w:docGrid w:linePitch="360"/>
        </w:sectPr>
      </w:pPr>
      <w:r w:rsidRPr="006B0A00">
        <w:rPr>
          <w:rFonts w:eastAsiaTheme="minorHAnsi"/>
          <w:noProof/>
          <w:lang w:val="es-EC" w:eastAsia="es-EC"/>
        </w:rPr>
        <w:drawing>
          <wp:inline distT="0" distB="0" distL="0" distR="0" wp14:anchorId="7F23B2E9" wp14:editId="17939945">
            <wp:extent cx="8229600" cy="454480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9600" cy="4544809"/>
                    </a:xfrm>
                    <a:prstGeom prst="rect">
                      <a:avLst/>
                    </a:prstGeom>
                    <a:noFill/>
                    <a:ln>
                      <a:noFill/>
                    </a:ln>
                  </pic:spPr>
                </pic:pic>
              </a:graphicData>
            </a:graphic>
          </wp:inline>
        </w:drawing>
      </w:r>
    </w:p>
    <w:p w:rsidR="00FF27BC" w:rsidRPr="00672B7C" w:rsidRDefault="008910F6" w:rsidP="00515504">
      <w:pPr>
        <w:pStyle w:val="Ttulo4"/>
        <w:numPr>
          <w:ilvl w:val="2"/>
          <w:numId w:val="26"/>
        </w:numPr>
        <w:rPr>
          <w:i w:val="0"/>
          <w:color w:val="auto"/>
          <w:sz w:val="28"/>
          <w:szCs w:val="28"/>
        </w:rPr>
      </w:pPr>
      <w:bookmarkStart w:id="75" w:name="_Toc373270878"/>
      <w:bookmarkStart w:id="76" w:name="_Toc373271832"/>
      <w:bookmarkStart w:id="77" w:name="_Toc373748390"/>
      <w:r w:rsidRPr="00672B7C">
        <w:rPr>
          <w:i w:val="0"/>
          <w:color w:val="auto"/>
          <w:sz w:val="28"/>
          <w:szCs w:val="28"/>
        </w:rPr>
        <w:lastRenderedPageBreak/>
        <w:t>Creencias y actitudes desde el punto de vista psicológico</w:t>
      </w:r>
      <w:bookmarkEnd w:id="75"/>
      <w:bookmarkEnd w:id="76"/>
      <w:bookmarkEnd w:id="77"/>
    </w:p>
    <w:p w:rsidR="008910F6" w:rsidRPr="00FF27BC" w:rsidRDefault="008910F6" w:rsidP="00FF27BC">
      <w:pPr>
        <w:rPr>
          <w:rFonts w:eastAsiaTheme="minorHAnsi" w:cs="Arial"/>
          <w:b/>
          <w:bCs/>
          <w:sz w:val="28"/>
          <w:szCs w:val="28"/>
        </w:rPr>
      </w:pPr>
      <w:r w:rsidRPr="00FF27BC">
        <w:rPr>
          <w:rFonts w:eastAsiaTheme="minorHAnsi" w:cs="Arial"/>
          <w:szCs w:val="24"/>
        </w:rPr>
        <w:t>La psicología cognitiva considera que el procesamiento de la información (es decir, la forma en que percibimos, procesamos, almacenamos y recordamos la realidad) es el principal determinante de nuestras emociones y conductas. La psicológica cognitiva indica que las actitudes y creencias están íntimamente relacionadas con las emociones que nos predisponen a actuar en forma congruente con ellas. Nuestras actitudes y creencias, determinan en buena parte nuestra forma de percibir el mundo, así como nuestras emociones y nuestras conductas.</w:t>
      </w:r>
    </w:p>
    <w:p w:rsidR="008910F6" w:rsidRPr="003F1A92" w:rsidRDefault="008910F6" w:rsidP="008910F6">
      <w:pPr>
        <w:rPr>
          <w:rFonts w:eastAsiaTheme="minorHAnsi" w:cs="Arial"/>
          <w:szCs w:val="24"/>
          <w:lang w:val="es-EC"/>
        </w:rPr>
      </w:pPr>
      <w:r w:rsidRPr="003F1A92">
        <w:rPr>
          <w:rFonts w:eastAsiaTheme="minorHAnsi" w:cs="Arial"/>
          <w:szCs w:val="24"/>
          <w:lang w:val="es-EC"/>
        </w:rPr>
        <w:t xml:space="preserve">Nuestras creencias no son permanentes. Muchas de ellas se activan o desactivan, según las circunstancias que nos rodean o según lo que pensemos, como ocurre con un programa de ordenador que puede estar activado o permanecer guardado en la memoria. Cuando una de esas memorias o creencias está activada, determinará en gran parte nuestra percepción de las cosas, nuestras emociones y conductas y el acceso a recuerdos congruentes con ellas </w:t>
      </w:r>
      <w:r w:rsidR="00742983">
        <w:rPr>
          <w:rFonts w:eastAsiaTheme="minorHAnsi" w:cs="Arial"/>
          <w:szCs w:val="24"/>
          <w:lang w:val="es-EC"/>
        </w:rPr>
        <w:t>se percibe</w:t>
      </w:r>
      <w:r w:rsidRPr="003F1A92">
        <w:rPr>
          <w:rFonts w:eastAsiaTheme="minorHAnsi" w:cs="Arial"/>
          <w:szCs w:val="24"/>
          <w:lang w:val="es-EC"/>
        </w:rPr>
        <w:t xml:space="preserve"> preferentemente las cosas que coinciden con nuestras ideas preconcebidas. </w:t>
      </w:r>
    </w:p>
    <w:p w:rsidR="008910F6" w:rsidRPr="003F1A92" w:rsidRDefault="008910F6" w:rsidP="008910F6">
      <w:pPr>
        <w:rPr>
          <w:rFonts w:eastAsiaTheme="minorHAnsi" w:cs="Arial"/>
          <w:szCs w:val="24"/>
          <w:lang w:val="es-EC"/>
        </w:rPr>
      </w:pPr>
      <w:r w:rsidRPr="003F1A92">
        <w:rPr>
          <w:rFonts w:eastAsiaTheme="minorHAnsi" w:cs="Arial"/>
          <w:szCs w:val="24"/>
          <w:lang w:val="es-EC"/>
        </w:rPr>
        <w:t>Algunas creencias o actitudes, son muy estables y tendemos a tenerlas activadas todo el tiempo. Estas creencias-actitudes suelen adquirirse en la infancia, aunque siguen formándose y modificándose a lo largo de toda nuestra vida y podemos aprender a librarnos de las que nos perjudican y cambiarlas por otras más convenientes.</w:t>
      </w:r>
    </w:p>
    <w:p w:rsidR="008910F6" w:rsidRPr="003F1A92" w:rsidRDefault="008910F6" w:rsidP="008910F6">
      <w:pPr>
        <w:rPr>
          <w:rFonts w:eastAsiaTheme="minorHAnsi" w:cs="Arial"/>
          <w:szCs w:val="24"/>
          <w:lang w:val="es-EC"/>
        </w:rPr>
      </w:pPr>
      <w:r w:rsidRPr="003F1A92">
        <w:rPr>
          <w:rFonts w:eastAsiaTheme="minorHAnsi" w:cs="Arial"/>
          <w:szCs w:val="24"/>
          <w:lang w:val="es-EC"/>
        </w:rPr>
        <w:t>Las creencias más importantes son las referidas a uno mismo (relacionadas con la autoestima) y a continuación las que se refieren a otras personas y a las relaciones interpersonales (relacionadas con las habilidades sociales)</w:t>
      </w:r>
      <w:r w:rsidR="00742983">
        <w:rPr>
          <w:rFonts w:eastAsiaTheme="minorHAnsi" w:cs="Arial"/>
          <w:szCs w:val="24"/>
          <w:lang w:val="es-EC"/>
        </w:rPr>
        <w:t>.</w:t>
      </w:r>
    </w:p>
    <w:p w:rsidR="008910F6" w:rsidRPr="003F1A92" w:rsidRDefault="008910F6" w:rsidP="008910F6">
      <w:pPr>
        <w:rPr>
          <w:rFonts w:eastAsiaTheme="minorHAnsi" w:cs="Arial"/>
          <w:szCs w:val="24"/>
          <w:lang w:val="es-EC"/>
        </w:rPr>
      </w:pPr>
      <w:r w:rsidRPr="003F1A92">
        <w:rPr>
          <w:rFonts w:eastAsiaTheme="minorHAnsi" w:cs="Arial"/>
          <w:szCs w:val="24"/>
          <w:lang w:val="es-EC"/>
        </w:rPr>
        <w:lastRenderedPageBreak/>
        <w:t>Las creencias y actitudes referidas a un</w:t>
      </w:r>
      <w:r w:rsidR="00742983">
        <w:rPr>
          <w:rFonts w:eastAsiaTheme="minorHAnsi" w:cs="Arial"/>
          <w:szCs w:val="24"/>
          <w:lang w:val="es-EC"/>
        </w:rPr>
        <w:t xml:space="preserve">o mismo son las más importantes pues </w:t>
      </w:r>
      <w:r w:rsidRPr="003F1A92">
        <w:rPr>
          <w:rFonts w:eastAsiaTheme="minorHAnsi" w:cs="Arial"/>
          <w:szCs w:val="24"/>
          <w:lang w:val="es-EC"/>
        </w:rPr>
        <w:t xml:space="preserve">determinaran el que nos comportemos en forma que nos ayude a ser felices y a desarrollar nuestras mejores potencialidades, o por el contrario a que nos comportemos en forma que nos </w:t>
      </w:r>
      <w:proofErr w:type="spellStart"/>
      <w:r w:rsidRPr="003F1A92">
        <w:rPr>
          <w:rFonts w:eastAsiaTheme="minorHAnsi" w:cs="Arial"/>
          <w:szCs w:val="24"/>
          <w:lang w:val="es-EC"/>
        </w:rPr>
        <w:t>autolimitemos</w:t>
      </w:r>
      <w:proofErr w:type="spellEnd"/>
      <w:r w:rsidRPr="003F1A92">
        <w:rPr>
          <w:rFonts w:eastAsiaTheme="minorHAnsi" w:cs="Arial"/>
          <w:szCs w:val="24"/>
          <w:lang w:val="es-EC"/>
        </w:rPr>
        <w:t xml:space="preserve"> o que boicoteemos nuestra vida haciéndonos daño (nadie puede hacerte tanto bien o tanto mal como </w:t>
      </w:r>
      <w:r w:rsidR="00F856B8" w:rsidRPr="003F1A92">
        <w:rPr>
          <w:rFonts w:eastAsiaTheme="minorHAnsi" w:cs="Arial"/>
          <w:szCs w:val="24"/>
          <w:lang w:val="es-EC"/>
        </w:rPr>
        <w:t>tú</w:t>
      </w:r>
      <w:r w:rsidRPr="003F1A92">
        <w:rPr>
          <w:rFonts w:eastAsiaTheme="minorHAnsi" w:cs="Arial"/>
          <w:szCs w:val="24"/>
          <w:lang w:val="es-EC"/>
        </w:rPr>
        <w:t xml:space="preserve"> mismo). Las actitudes positivas hacia ti mismo </w:t>
      </w:r>
      <w:r w:rsidR="00742983">
        <w:rPr>
          <w:rFonts w:eastAsiaTheme="minorHAnsi" w:cs="Arial"/>
          <w:szCs w:val="24"/>
          <w:lang w:val="es-EC"/>
        </w:rPr>
        <w:t>so</w:t>
      </w:r>
      <w:r w:rsidR="004070DC">
        <w:rPr>
          <w:rFonts w:eastAsiaTheme="minorHAnsi" w:cs="Arial"/>
          <w:szCs w:val="24"/>
          <w:lang w:val="es-EC"/>
        </w:rPr>
        <w:t>n lo que llamamos autoestima</w:t>
      </w:r>
      <w:r w:rsidR="00742983">
        <w:rPr>
          <w:rFonts w:eastAsiaTheme="minorHAnsi" w:cs="Arial"/>
          <w:szCs w:val="24"/>
          <w:lang w:val="es-EC"/>
        </w:rPr>
        <w:t>.</w:t>
      </w:r>
    </w:p>
    <w:p w:rsidR="008910F6" w:rsidRPr="003F1A92" w:rsidRDefault="008910F6" w:rsidP="008910F6">
      <w:pPr>
        <w:rPr>
          <w:rFonts w:eastAsiaTheme="minorHAnsi" w:cs="Arial"/>
          <w:szCs w:val="24"/>
          <w:lang w:val="es-EC"/>
        </w:rPr>
      </w:pPr>
      <w:r w:rsidRPr="003F1A92">
        <w:rPr>
          <w:rFonts w:eastAsiaTheme="minorHAnsi" w:cs="Arial"/>
          <w:szCs w:val="24"/>
          <w:lang w:val="es-EC"/>
        </w:rPr>
        <w:t>Las creencias y actitudes referidas a las demás personas son también muy importantes ya que somos seres sociales y necesitamos convivir con los demás, por lo cual la calidad de nuestras vidas dependerá en buena parte de la calidad de nuestras relaciones interpersonales. Aquí un error bastante común es el de esperar que sean los otros los que nos den lo que necesitamos. Pero lo más razonable y conveniente es pensar que somos nosotros los que tenemos el papel principal para conseguir unas relaciones interpersonales de calidad. Esto nos lleva a trabajar para mejorar nuestras Habilidades Sociales.</w:t>
      </w:r>
    </w:p>
    <w:p w:rsidR="008910F6" w:rsidRPr="003F1A92" w:rsidRDefault="008910F6" w:rsidP="008910F6">
      <w:pPr>
        <w:rPr>
          <w:rFonts w:eastAsiaTheme="minorHAnsi" w:cs="Arial"/>
          <w:szCs w:val="24"/>
          <w:lang w:val="es-EC"/>
        </w:rPr>
      </w:pPr>
      <w:r w:rsidRPr="003F1A92">
        <w:rPr>
          <w:rFonts w:eastAsiaTheme="minorHAnsi" w:cs="Arial"/>
          <w:szCs w:val="24"/>
          <w:lang w:val="es-EC"/>
        </w:rPr>
        <w:t>Ya sea que se hable de creencias y actitudes personales o interpersonales, no hay duda alguna, que estas afectan en la toma de decisiones y en el comportamiento humano.</w:t>
      </w:r>
    </w:p>
    <w:p w:rsidR="00FF27BC" w:rsidRPr="00F34A27" w:rsidRDefault="008910F6" w:rsidP="00515504">
      <w:pPr>
        <w:pStyle w:val="Ttulo4"/>
        <w:numPr>
          <w:ilvl w:val="2"/>
          <w:numId w:val="26"/>
        </w:numPr>
        <w:rPr>
          <w:rStyle w:val="nfasis"/>
          <w:rFonts w:ascii="Arial" w:hAnsi="Arial" w:cs="Arial"/>
          <w:color w:val="auto"/>
          <w:sz w:val="28"/>
          <w:szCs w:val="28"/>
          <w:lang w:val="es-EC"/>
        </w:rPr>
      </w:pPr>
      <w:bookmarkStart w:id="78" w:name="_Toc373270879"/>
      <w:bookmarkStart w:id="79" w:name="_Toc373271833"/>
      <w:bookmarkStart w:id="80" w:name="_Toc373748391"/>
      <w:r w:rsidRPr="00F34A27">
        <w:rPr>
          <w:rStyle w:val="nfasis"/>
          <w:rFonts w:ascii="Arial" w:hAnsi="Arial" w:cs="Arial"/>
          <w:color w:val="auto"/>
          <w:sz w:val="28"/>
          <w:szCs w:val="28"/>
          <w:lang w:val="es-EC"/>
        </w:rPr>
        <w:t xml:space="preserve">Creencias y actitudes desde el punto de vista de la enseñanza de la </w:t>
      </w:r>
      <w:r w:rsidR="00EA3221" w:rsidRPr="00F34A27">
        <w:rPr>
          <w:rStyle w:val="nfasis"/>
          <w:rFonts w:ascii="Arial" w:hAnsi="Arial" w:cs="Arial"/>
          <w:color w:val="auto"/>
          <w:sz w:val="28"/>
          <w:szCs w:val="28"/>
          <w:lang w:val="es-EC"/>
        </w:rPr>
        <w:t>F</w:t>
      </w:r>
      <w:r w:rsidRPr="00F34A27">
        <w:rPr>
          <w:rStyle w:val="nfasis"/>
          <w:rFonts w:ascii="Arial" w:hAnsi="Arial" w:cs="Arial"/>
          <w:color w:val="auto"/>
          <w:sz w:val="28"/>
          <w:szCs w:val="28"/>
          <w:lang w:val="es-EC"/>
        </w:rPr>
        <w:t>ísica: las concepciones</w:t>
      </w:r>
      <w:bookmarkEnd w:id="78"/>
      <w:bookmarkEnd w:id="79"/>
      <w:bookmarkEnd w:id="80"/>
    </w:p>
    <w:p w:rsidR="008910F6" w:rsidRPr="00FF27BC" w:rsidRDefault="008910F6" w:rsidP="00FF27BC">
      <w:pPr>
        <w:rPr>
          <w:rFonts w:eastAsiaTheme="minorHAnsi" w:cs="Arial"/>
          <w:b/>
          <w:bCs/>
          <w:sz w:val="28"/>
          <w:szCs w:val="28"/>
          <w:lang w:val="es-EC"/>
        </w:rPr>
      </w:pPr>
      <w:r w:rsidRPr="00FF27BC">
        <w:rPr>
          <w:rFonts w:eastAsiaTheme="minorHAnsi" w:cs="Arial"/>
          <w:szCs w:val="24"/>
          <w:lang w:val="es-EC"/>
        </w:rPr>
        <w:t xml:space="preserve">La </w:t>
      </w:r>
      <w:r w:rsidR="00EA3221" w:rsidRPr="00FF27BC">
        <w:rPr>
          <w:rFonts w:eastAsiaTheme="minorHAnsi" w:cs="Arial"/>
          <w:szCs w:val="24"/>
          <w:lang w:val="es-EC"/>
        </w:rPr>
        <w:t>F</w:t>
      </w:r>
      <w:r w:rsidRPr="00FF27BC">
        <w:rPr>
          <w:rFonts w:eastAsiaTheme="minorHAnsi" w:cs="Arial"/>
          <w:szCs w:val="24"/>
          <w:lang w:val="es-EC"/>
        </w:rPr>
        <w:t>ísica es la </w:t>
      </w:r>
      <w:hyperlink r:id="rId27" w:tooltip="Ciencia" w:history="1">
        <w:r w:rsidRPr="00FF27BC">
          <w:rPr>
            <w:rFonts w:eastAsiaTheme="minorHAnsi"/>
            <w:szCs w:val="24"/>
            <w:lang w:val="es-EC"/>
          </w:rPr>
          <w:t>ciencia</w:t>
        </w:r>
      </w:hyperlink>
      <w:r w:rsidRPr="00FF27BC">
        <w:rPr>
          <w:rFonts w:eastAsiaTheme="minorHAnsi" w:cs="Arial"/>
          <w:szCs w:val="24"/>
          <w:lang w:val="es-EC"/>
        </w:rPr>
        <w:t> </w:t>
      </w:r>
      <w:hyperlink r:id="rId28" w:tooltip="Ciencias naturales" w:history="1">
        <w:r w:rsidRPr="00FF27BC">
          <w:rPr>
            <w:rFonts w:eastAsiaTheme="minorHAnsi"/>
            <w:szCs w:val="24"/>
            <w:lang w:val="es-EC"/>
          </w:rPr>
          <w:t>natural</w:t>
        </w:r>
      </w:hyperlink>
      <w:r w:rsidRPr="00FF27BC">
        <w:rPr>
          <w:rFonts w:eastAsiaTheme="minorHAnsi" w:cs="Arial"/>
          <w:szCs w:val="24"/>
          <w:lang w:val="es-EC"/>
        </w:rPr>
        <w:t> que estudia las propiedades y el comportamiento de la </w:t>
      </w:r>
      <w:hyperlink r:id="rId29" w:tooltip="Energía" w:history="1">
        <w:r w:rsidRPr="00FF27BC">
          <w:rPr>
            <w:rFonts w:eastAsiaTheme="minorHAnsi"/>
            <w:szCs w:val="24"/>
            <w:lang w:val="es-EC"/>
          </w:rPr>
          <w:t>energía</w:t>
        </w:r>
      </w:hyperlink>
      <w:r w:rsidRPr="00FF27BC">
        <w:rPr>
          <w:rFonts w:eastAsiaTheme="minorHAnsi" w:cs="Arial"/>
          <w:szCs w:val="24"/>
          <w:lang w:val="es-EC"/>
        </w:rPr>
        <w:t> y la </w:t>
      </w:r>
      <w:hyperlink r:id="rId30" w:tooltip="Materia" w:history="1">
        <w:r w:rsidRPr="00FF27BC">
          <w:rPr>
            <w:rFonts w:eastAsiaTheme="minorHAnsi"/>
            <w:szCs w:val="24"/>
            <w:lang w:val="es-EC"/>
          </w:rPr>
          <w:t>materia</w:t>
        </w:r>
      </w:hyperlink>
      <w:r w:rsidRPr="00FF27BC">
        <w:rPr>
          <w:rFonts w:eastAsiaTheme="minorHAnsi" w:cs="Arial"/>
          <w:szCs w:val="24"/>
          <w:lang w:val="es-EC"/>
        </w:rPr>
        <w:t> (como también cualquier cambio en ella que no altere la naturaleza de la misma), así como al </w:t>
      </w:r>
      <w:hyperlink r:id="rId31" w:tooltip="Tiempo" w:history="1">
        <w:r w:rsidRPr="00FF27BC">
          <w:rPr>
            <w:rFonts w:eastAsiaTheme="minorHAnsi"/>
            <w:szCs w:val="24"/>
            <w:lang w:val="es-EC"/>
          </w:rPr>
          <w:t>tiempo</w:t>
        </w:r>
      </w:hyperlink>
      <w:r w:rsidRPr="00FF27BC">
        <w:rPr>
          <w:rFonts w:eastAsiaTheme="minorHAnsi" w:cs="Arial"/>
          <w:szCs w:val="24"/>
          <w:lang w:val="es-EC"/>
        </w:rPr>
        <w:t> y el </w:t>
      </w:r>
      <w:hyperlink r:id="rId32" w:tooltip="Espacio (física)" w:history="1">
        <w:r w:rsidRPr="00FF27BC">
          <w:rPr>
            <w:rFonts w:eastAsiaTheme="minorHAnsi"/>
            <w:szCs w:val="24"/>
            <w:lang w:val="es-EC"/>
          </w:rPr>
          <w:t>espacio</w:t>
        </w:r>
      </w:hyperlink>
      <w:r w:rsidRPr="00FF27BC">
        <w:rPr>
          <w:rFonts w:eastAsiaTheme="minorHAnsi" w:cs="Arial"/>
          <w:szCs w:val="24"/>
          <w:lang w:val="es-EC"/>
        </w:rPr>
        <w:t> y las </w:t>
      </w:r>
      <w:hyperlink r:id="rId33" w:tooltip="Interacciones fundamentales" w:history="1">
        <w:r w:rsidRPr="00FF27BC">
          <w:rPr>
            <w:rFonts w:eastAsiaTheme="minorHAnsi"/>
            <w:szCs w:val="24"/>
            <w:lang w:val="es-EC"/>
          </w:rPr>
          <w:t>interacciones</w:t>
        </w:r>
      </w:hyperlink>
      <w:r w:rsidRPr="00FF27BC">
        <w:rPr>
          <w:rFonts w:eastAsiaTheme="minorHAnsi" w:cs="Arial"/>
          <w:szCs w:val="24"/>
          <w:lang w:val="es-EC"/>
        </w:rPr>
        <w:t xml:space="preserve"> de estos </w:t>
      </w:r>
      <w:r w:rsidRPr="00FF27BC">
        <w:rPr>
          <w:rFonts w:eastAsiaTheme="minorHAnsi" w:cs="Arial"/>
          <w:szCs w:val="24"/>
          <w:lang w:val="es-EC"/>
        </w:rPr>
        <w:lastRenderedPageBreak/>
        <w:t xml:space="preserve">cuatro conceptos entre sí y </w:t>
      </w:r>
      <w:r w:rsidRPr="00FF27BC">
        <w:rPr>
          <w:rFonts w:eastAsiaTheme="minorHAnsi"/>
          <w:szCs w:val="24"/>
          <w:lang w:val="es-EC"/>
        </w:rPr>
        <w:t>por lo general expresa su explicación en términos de relaciones matemáticas abstract</w:t>
      </w:r>
      <w:r w:rsidRPr="00FF27BC">
        <w:rPr>
          <w:rFonts w:eastAsiaTheme="minorHAnsi" w:cs="Arial"/>
          <w:szCs w:val="24"/>
          <w:lang w:val="es-EC"/>
        </w:rPr>
        <w:t xml:space="preserve">as. </w:t>
      </w:r>
    </w:p>
    <w:p w:rsidR="008910F6" w:rsidRPr="003F1A92" w:rsidRDefault="008910F6" w:rsidP="008910F6">
      <w:pPr>
        <w:rPr>
          <w:rFonts w:eastAsiaTheme="minorHAnsi" w:cs="Arial"/>
          <w:szCs w:val="24"/>
          <w:lang w:val="es-EC"/>
        </w:rPr>
      </w:pPr>
      <w:r w:rsidRPr="003F1A92">
        <w:rPr>
          <w:rFonts w:eastAsiaTheme="minorHAnsi" w:cs="Arial"/>
          <w:szCs w:val="24"/>
          <w:lang w:val="es-EC"/>
        </w:rPr>
        <w:t xml:space="preserve">La investigación en enseñanza de las ciencias en las últimas dos décadas se </w:t>
      </w:r>
      <w:r w:rsidR="00AC724E" w:rsidRPr="003F1A92">
        <w:rPr>
          <w:rFonts w:eastAsiaTheme="minorHAnsi" w:cs="Arial"/>
          <w:szCs w:val="24"/>
          <w:lang w:val="es-EC"/>
        </w:rPr>
        <w:t>ocupa</w:t>
      </w:r>
      <w:r w:rsidRPr="003F1A92">
        <w:rPr>
          <w:rFonts w:eastAsiaTheme="minorHAnsi" w:cs="Arial"/>
          <w:szCs w:val="24"/>
          <w:lang w:val="es-EC"/>
        </w:rPr>
        <w:t xml:space="preserve"> de este problema pues se han realizado estudios sobre los métodos de enseñanza y los diferentes efectos de la enseñanza y factores </w:t>
      </w:r>
      <w:r w:rsidR="00AC724E">
        <w:rPr>
          <w:rFonts w:eastAsiaTheme="minorHAnsi" w:cs="Arial"/>
          <w:szCs w:val="24"/>
          <w:lang w:val="es-EC"/>
        </w:rPr>
        <w:t xml:space="preserve">de aprendizaje en la motivación. </w:t>
      </w:r>
      <w:r w:rsidRPr="003F1A92">
        <w:rPr>
          <w:rFonts w:eastAsiaTheme="minorHAnsi" w:cs="Arial"/>
          <w:szCs w:val="24"/>
          <w:lang w:val="es-EC"/>
        </w:rPr>
        <w:t>Este problema es un reto muy interesante para los investigadores de la educación de ciencias y profesores de física de todo el mundo.</w:t>
      </w:r>
    </w:p>
    <w:p w:rsidR="008910F6" w:rsidRPr="003F1A92" w:rsidRDefault="008910F6" w:rsidP="00AC724E">
      <w:pPr>
        <w:autoSpaceDE w:val="0"/>
        <w:autoSpaceDN w:val="0"/>
        <w:adjustRightInd w:val="0"/>
        <w:spacing w:after="0"/>
        <w:rPr>
          <w:rFonts w:eastAsiaTheme="minorHAnsi" w:cs="Arial"/>
          <w:szCs w:val="24"/>
          <w:lang w:val="es-EC"/>
        </w:rPr>
      </w:pPr>
      <w:r w:rsidRPr="003F1A92">
        <w:rPr>
          <w:rFonts w:eastAsiaTheme="minorHAnsi" w:cs="Arial"/>
          <w:szCs w:val="24"/>
          <w:lang w:val="es-EC"/>
        </w:rPr>
        <w:t>El tema de las creencias y actitudes en la enseñanza está muy relacionado con las concepciones. Las investigaciones llevadas a cabo sobre las concepciones de la enseñanza y el aprendizaje han permitido crear, igualmente, un corpus de conocimiento y de resultados de investigación sobre las diferentes concepciones mantenidas tanto por el profesorado como por los estudiantes (</w:t>
      </w:r>
      <w:r w:rsidR="00742983">
        <w:rPr>
          <w:rFonts w:eastAsiaTheme="minorHAnsi" w:cs="Arial"/>
          <w:szCs w:val="24"/>
          <w:lang w:val="es-EC"/>
        </w:rPr>
        <w:t xml:space="preserve">aseguran diversos autores como </w:t>
      </w:r>
      <w:proofErr w:type="spellStart"/>
      <w:r w:rsidR="00227D76">
        <w:rPr>
          <w:rFonts w:eastAsiaTheme="minorHAnsi" w:cs="Arial"/>
          <w:szCs w:val="24"/>
          <w:lang w:val="es-EC"/>
        </w:rPr>
        <w:t>Kitchener</w:t>
      </w:r>
      <w:proofErr w:type="spellEnd"/>
      <w:r w:rsidR="00227D76">
        <w:rPr>
          <w:rFonts w:eastAsiaTheme="minorHAnsi" w:cs="Arial"/>
          <w:szCs w:val="24"/>
          <w:lang w:val="es-EC"/>
        </w:rPr>
        <w:t xml:space="preserve">, K.S. y King, P.M. </w:t>
      </w:r>
      <w:r w:rsidR="00AC724E" w:rsidRPr="00AC724E">
        <w:rPr>
          <w:rFonts w:eastAsiaTheme="minorHAnsi" w:cs="Arial"/>
          <w:szCs w:val="24"/>
          <w:lang w:val="es-EC"/>
        </w:rPr>
        <w:t>1981; Elia Roca</w:t>
      </w:r>
      <w:r w:rsidR="00C02443">
        <w:rPr>
          <w:rFonts w:eastAsiaTheme="minorHAnsi" w:cs="Arial"/>
          <w:szCs w:val="24"/>
          <w:lang w:val="es-EC"/>
        </w:rPr>
        <w:t xml:space="preserve"> </w:t>
      </w:r>
      <w:r w:rsidR="00AC724E" w:rsidRPr="00AC724E">
        <w:rPr>
          <w:rFonts w:eastAsiaTheme="minorHAnsi" w:cs="Arial"/>
          <w:szCs w:val="24"/>
          <w:lang w:val="es-EC"/>
        </w:rPr>
        <w:t xml:space="preserve">1990; </w:t>
      </w:r>
      <w:r w:rsidR="00C02443">
        <w:rPr>
          <w:rFonts w:eastAsiaTheme="minorHAnsi" w:cs="Arial"/>
          <w:szCs w:val="24"/>
          <w:lang w:val="es-EC"/>
        </w:rPr>
        <w:t>David</w:t>
      </w:r>
      <w:r w:rsidR="00AC724E" w:rsidRPr="00AC724E">
        <w:rPr>
          <w:rFonts w:eastAsiaTheme="minorHAnsi" w:cs="Arial"/>
          <w:szCs w:val="24"/>
          <w:lang w:val="es-EC"/>
        </w:rPr>
        <w:t xml:space="preserve"> </w:t>
      </w:r>
      <w:proofErr w:type="spellStart"/>
      <w:r w:rsidR="00AC724E" w:rsidRPr="00AC724E">
        <w:rPr>
          <w:rFonts w:eastAsiaTheme="minorHAnsi" w:cs="Arial"/>
          <w:szCs w:val="24"/>
          <w:lang w:val="es-EC"/>
        </w:rPr>
        <w:t>Kember</w:t>
      </w:r>
      <w:proofErr w:type="spellEnd"/>
      <w:r w:rsidR="00AC724E" w:rsidRPr="00AC724E">
        <w:rPr>
          <w:rFonts w:eastAsiaTheme="minorHAnsi" w:cs="Arial"/>
          <w:szCs w:val="24"/>
          <w:lang w:val="es-EC"/>
        </w:rPr>
        <w:t xml:space="preserve">, 1993, Martin and </w:t>
      </w:r>
      <w:proofErr w:type="spellStart"/>
      <w:r w:rsidR="00AC724E" w:rsidRPr="00AC724E">
        <w:rPr>
          <w:rFonts w:eastAsiaTheme="minorHAnsi" w:cs="Arial"/>
          <w:szCs w:val="24"/>
          <w:lang w:val="es-EC"/>
        </w:rPr>
        <w:t>Ramsden</w:t>
      </w:r>
      <w:proofErr w:type="spellEnd"/>
      <w:r w:rsidR="00AC724E" w:rsidRPr="00AC724E">
        <w:rPr>
          <w:rFonts w:eastAsiaTheme="minorHAnsi" w:cs="Arial"/>
          <w:szCs w:val="24"/>
          <w:lang w:val="es-EC"/>
        </w:rPr>
        <w:t xml:space="preserve">, 1992; KLEINE, P.F. y SMITH 1987; </w:t>
      </w:r>
      <w:proofErr w:type="spellStart"/>
      <w:r w:rsidR="00AC724E" w:rsidRPr="00AC724E">
        <w:rPr>
          <w:rFonts w:eastAsiaTheme="minorHAnsi" w:cs="Arial"/>
          <w:szCs w:val="24"/>
          <w:lang w:val="es-EC"/>
        </w:rPr>
        <w:t>Schommer</w:t>
      </w:r>
      <w:proofErr w:type="spellEnd"/>
      <w:r w:rsidR="007A6776">
        <w:rPr>
          <w:rFonts w:eastAsiaTheme="minorHAnsi" w:cs="Arial"/>
          <w:szCs w:val="24"/>
          <w:lang w:val="es-EC"/>
        </w:rPr>
        <w:t>,</w:t>
      </w:r>
      <w:r w:rsidR="007A6776" w:rsidRPr="00AC724E">
        <w:rPr>
          <w:rFonts w:eastAsiaTheme="minorHAnsi" w:cs="Arial"/>
          <w:szCs w:val="24"/>
          <w:lang w:val="es-EC"/>
        </w:rPr>
        <w:t xml:space="preserve"> 1997</w:t>
      </w:r>
      <w:r w:rsidRPr="003F1A92">
        <w:rPr>
          <w:rFonts w:eastAsiaTheme="minorHAnsi" w:cs="Arial"/>
          <w:szCs w:val="24"/>
          <w:lang w:val="es-EC"/>
        </w:rPr>
        <w:t xml:space="preserve">). </w:t>
      </w:r>
    </w:p>
    <w:p w:rsidR="008910F6" w:rsidRPr="00FD007A" w:rsidRDefault="008910F6" w:rsidP="00FD007A">
      <w:pPr>
        <w:autoSpaceDE w:val="0"/>
        <w:autoSpaceDN w:val="0"/>
        <w:adjustRightInd w:val="0"/>
        <w:spacing w:after="0"/>
        <w:rPr>
          <w:rFonts w:ascii="Times" w:hAnsi="Times"/>
          <w:szCs w:val="24"/>
          <w:lang w:val="es-EC" w:eastAsia="es-ES"/>
        </w:rPr>
      </w:pPr>
      <w:r w:rsidRPr="003F1A92">
        <w:rPr>
          <w:rFonts w:eastAsiaTheme="minorHAnsi" w:cs="Arial"/>
          <w:szCs w:val="24"/>
          <w:lang w:val="es-EC"/>
        </w:rPr>
        <w:t>Revisando algunos trabajos publicados a lo largo de las dos últimas décadas (</w:t>
      </w:r>
      <w:r w:rsidR="00FD007A" w:rsidRPr="00FD007A">
        <w:rPr>
          <w:rFonts w:ascii="Times" w:hAnsi="Times"/>
          <w:szCs w:val="24"/>
          <w:lang w:val="es-EC" w:eastAsia="es-ES"/>
        </w:rPr>
        <w:t>[1], [2], [5], [7]</w:t>
      </w:r>
      <w:r w:rsidR="00FD007A">
        <w:rPr>
          <w:rFonts w:ascii="Times" w:hAnsi="Times"/>
          <w:szCs w:val="24"/>
          <w:lang w:val="es-EC" w:eastAsia="es-ES"/>
        </w:rPr>
        <w:t>, [8]</w:t>
      </w:r>
      <w:r w:rsidRPr="003F1A92">
        <w:rPr>
          <w:rFonts w:eastAsiaTheme="minorHAnsi" w:cs="Arial"/>
          <w:szCs w:val="24"/>
          <w:lang w:val="es-EC"/>
        </w:rPr>
        <w:t>), se observan propuestas taxonómicas sobre concepciones que han propuesto categorías organizadas jerárquicamente. Independientemente del número de categorías propuestas, la orientación de tales categorías se centra o bien en el profesor o bien en el estudiante. La mayoría de estos estudios han sido llevados a cabo en países con un entorno socioeconómico similar y en materias más relacionados con las ciencias que con sociales  y humanas.</w:t>
      </w:r>
    </w:p>
    <w:p w:rsidR="008910F6" w:rsidRPr="003F1A92" w:rsidRDefault="002A5BFF" w:rsidP="008910F6">
      <w:pPr>
        <w:rPr>
          <w:rFonts w:eastAsiaTheme="minorHAnsi" w:cs="Arial"/>
          <w:szCs w:val="24"/>
          <w:lang w:val="es-EC"/>
        </w:rPr>
      </w:pPr>
      <w:r>
        <w:rPr>
          <w:rFonts w:eastAsiaTheme="minorHAnsi" w:cs="Arial"/>
          <w:szCs w:val="24"/>
          <w:lang w:val="es-EC"/>
        </w:rPr>
        <w:t xml:space="preserve">Dentro de </w:t>
      </w:r>
      <w:r w:rsidR="008910F6" w:rsidRPr="003F1A92">
        <w:rPr>
          <w:rFonts w:eastAsiaTheme="minorHAnsi" w:cs="Arial"/>
          <w:szCs w:val="24"/>
          <w:lang w:val="es-EC"/>
        </w:rPr>
        <w:t>esta línea de investigación</w:t>
      </w:r>
      <w:r>
        <w:rPr>
          <w:rFonts w:eastAsiaTheme="minorHAnsi" w:cs="Arial"/>
          <w:szCs w:val="24"/>
          <w:lang w:val="es-EC"/>
        </w:rPr>
        <w:t xml:space="preserve"> uno de los más importantes, </w:t>
      </w:r>
      <w:r w:rsidR="008910F6" w:rsidRPr="003F1A92">
        <w:rPr>
          <w:rFonts w:eastAsiaTheme="minorHAnsi" w:cs="Arial"/>
          <w:szCs w:val="24"/>
          <w:lang w:val="es-EC"/>
        </w:rPr>
        <w:t xml:space="preserve">es el trabajo publicado por </w:t>
      </w:r>
      <w:proofErr w:type="spellStart"/>
      <w:r w:rsidR="008910F6" w:rsidRPr="003F1A92">
        <w:rPr>
          <w:rFonts w:eastAsiaTheme="minorHAnsi" w:cs="Arial"/>
          <w:szCs w:val="24"/>
          <w:lang w:val="es-EC"/>
        </w:rPr>
        <w:t>Kember</w:t>
      </w:r>
      <w:proofErr w:type="spellEnd"/>
      <w:r w:rsidR="008910F6" w:rsidRPr="003F1A92">
        <w:rPr>
          <w:rFonts w:eastAsiaTheme="minorHAnsi" w:cs="Arial"/>
          <w:szCs w:val="24"/>
          <w:lang w:val="es-EC"/>
        </w:rPr>
        <w:t xml:space="preserve"> en 1997. Este autor hace un análisis de la mayor parte de los </w:t>
      </w:r>
      <w:r w:rsidR="008910F6" w:rsidRPr="003F1A92">
        <w:rPr>
          <w:rFonts w:eastAsiaTheme="minorHAnsi" w:cs="Arial"/>
          <w:szCs w:val="24"/>
          <w:lang w:val="es-EC"/>
        </w:rPr>
        <w:lastRenderedPageBreak/>
        <w:t xml:space="preserve">trabajos llevados a cabo hasta esa fecha sobre concepciones de la enseñanza. En la síntesis de sus análisis </w:t>
      </w:r>
      <w:proofErr w:type="spellStart"/>
      <w:r w:rsidR="008910F6" w:rsidRPr="003F1A92">
        <w:rPr>
          <w:rFonts w:eastAsiaTheme="minorHAnsi" w:cs="Arial"/>
          <w:szCs w:val="24"/>
          <w:lang w:val="es-EC"/>
        </w:rPr>
        <w:t>Kember</w:t>
      </w:r>
      <w:proofErr w:type="spellEnd"/>
      <w:r w:rsidR="008910F6" w:rsidRPr="003F1A92">
        <w:rPr>
          <w:rFonts w:eastAsiaTheme="minorHAnsi" w:cs="Arial"/>
          <w:szCs w:val="24"/>
          <w:lang w:val="es-EC"/>
        </w:rPr>
        <w:t xml:space="preserve"> propone cinco categorías:</w:t>
      </w:r>
    </w:p>
    <w:p w:rsidR="008910F6" w:rsidRPr="00672B7C" w:rsidRDefault="008910F6" w:rsidP="00672B7C">
      <w:pPr>
        <w:pStyle w:val="Ttulo6"/>
        <w:jc w:val="center"/>
        <w:rPr>
          <w:rFonts w:eastAsiaTheme="minorHAnsi"/>
          <w:b/>
          <w:i w:val="0"/>
          <w:sz w:val="18"/>
          <w:szCs w:val="18"/>
          <w:lang w:val="es-EC"/>
        </w:rPr>
      </w:pPr>
      <w:bookmarkStart w:id="81" w:name="_Toc373267777"/>
      <w:bookmarkStart w:id="82" w:name="_Toc373270880"/>
      <w:bookmarkStart w:id="83" w:name="_Toc373271834"/>
      <w:r w:rsidRPr="00672B7C">
        <w:rPr>
          <w:rFonts w:eastAsiaTheme="minorHAnsi"/>
          <w:b/>
          <w:i w:val="0"/>
          <w:sz w:val="18"/>
          <w:szCs w:val="18"/>
          <w:lang w:val="es-EC"/>
        </w:rPr>
        <w:t>Tabla 2.2</w:t>
      </w:r>
      <w:r w:rsidR="00C254FB" w:rsidRPr="00672B7C">
        <w:rPr>
          <w:rFonts w:eastAsiaTheme="minorHAnsi"/>
          <w:b/>
          <w:i w:val="0"/>
          <w:sz w:val="18"/>
          <w:szCs w:val="18"/>
          <w:lang w:val="es-EC"/>
        </w:rPr>
        <w:t>.:</w:t>
      </w:r>
      <w:r w:rsidRPr="00672B7C">
        <w:rPr>
          <w:rFonts w:eastAsiaTheme="minorHAnsi"/>
          <w:b/>
          <w:i w:val="0"/>
          <w:sz w:val="18"/>
          <w:szCs w:val="18"/>
          <w:lang w:val="es-EC"/>
        </w:rPr>
        <w:t xml:space="preserve"> Categorías de las concepciones según </w:t>
      </w:r>
      <w:proofErr w:type="spellStart"/>
      <w:r w:rsidRPr="00672B7C">
        <w:rPr>
          <w:rFonts w:eastAsiaTheme="minorHAnsi"/>
          <w:b/>
          <w:i w:val="0"/>
          <w:sz w:val="18"/>
          <w:szCs w:val="18"/>
          <w:lang w:val="es-EC"/>
        </w:rPr>
        <w:t>Kember</w:t>
      </w:r>
      <w:bookmarkEnd w:id="81"/>
      <w:bookmarkEnd w:id="82"/>
      <w:bookmarkEnd w:id="83"/>
      <w:proofErr w:type="spellEnd"/>
    </w:p>
    <w:tbl>
      <w:tblPr>
        <w:tblW w:w="9600" w:type="dxa"/>
        <w:tblInd w:w="55" w:type="dxa"/>
        <w:tblCellMar>
          <w:left w:w="70" w:type="dxa"/>
          <w:right w:w="70" w:type="dxa"/>
        </w:tblCellMar>
        <w:tblLook w:val="04A0" w:firstRow="1" w:lastRow="0" w:firstColumn="1" w:lastColumn="0" w:noHBand="0" w:noVBand="1"/>
      </w:tblPr>
      <w:tblGrid>
        <w:gridCol w:w="1820"/>
        <w:gridCol w:w="1780"/>
        <w:gridCol w:w="2080"/>
        <w:gridCol w:w="1820"/>
        <w:gridCol w:w="2100"/>
      </w:tblGrid>
      <w:tr w:rsidR="008910F6" w:rsidRPr="003F1A92" w:rsidTr="008910F6">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center"/>
              <w:rPr>
                <w:rFonts w:ascii="Calibri" w:hAnsi="Calibri" w:cs="Calibri"/>
                <w:b/>
                <w:color w:val="000000"/>
                <w:lang w:val="es-EC" w:eastAsia="es-EC"/>
              </w:rPr>
            </w:pPr>
            <w:r w:rsidRPr="003F1A92">
              <w:rPr>
                <w:rFonts w:ascii="Calibri" w:hAnsi="Calibri" w:cs="Calibri"/>
                <w:b/>
                <w:color w:val="FF0000"/>
                <w:sz w:val="22"/>
                <w:lang w:val="es-EC" w:eastAsia="es-EC"/>
              </w:rPr>
              <w:t>Orientación centrada en el profesor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center"/>
              <w:rPr>
                <w:rFonts w:ascii="Calibri" w:hAnsi="Calibri" w:cs="Calibri"/>
                <w:b/>
                <w:color w:val="000000"/>
                <w:lang w:val="es-EC" w:eastAsia="es-EC"/>
              </w:rPr>
            </w:pPr>
            <w:r w:rsidRPr="003F1A92">
              <w:rPr>
                <w:rFonts w:ascii="Calibri" w:hAnsi="Calibri" w:cs="Calibri"/>
                <w:b/>
                <w:color w:val="0070C0"/>
                <w:sz w:val="22"/>
                <w:lang w:val="es-EC" w:eastAsia="es-EC"/>
              </w:rPr>
              <w:t>Intermedia</w:t>
            </w:r>
          </w:p>
        </w:tc>
        <w:tc>
          <w:tcPr>
            <w:tcW w:w="3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center"/>
              <w:rPr>
                <w:rFonts w:ascii="Calibri" w:hAnsi="Calibri" w:cs="Calibri"/>
                <w:b/>
                <w:color w:val="000000"/>
                <w:lang w:val="es-EC" w:eastAsia="es-EC"/>
              </w:rPr>
            </w:pPr>
            <w:r w:rsidRPr="003F1A92">
              <w:rPr>
                <w:rFonts w:ascii="Calibri" w:hAnsi="Calibri" w:cs="Calibri"/>
                <w:b/>
                <w:color w:val="00B050"/>
                <w:sz w:val="22"/>
                <w:lang w:val="es-EC" w:eastAsia="es-EC"/>
              </w:rPr>
              <w:t>Orientación centrada en el estudiante</w:t>
            </w:r>
          </w:p>
        </w:tc>
      </w:tr>
      <w:tr w:rsidR="008910F6" w:rsidRPr="003F1A92" w:rsidTr="008910F6">
        <w:trPr>
          <w:trHeight w:val="118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8910F6" w:rsidRPr="003F1A92" w:rsidRDefault="008910F6" w:rsidP="008910F6">
            <w:pPr>
              <w:spacing w:after="0" w:line="240" w:lineRule="auto"/>
              <w:jc w:val="center"/>
              <w:rPr>
                <w:rFonts w:ascii="Calibri" w:hAnsi="Calibri" w:cs="Calibri"/>
                <w:color w:val="000000"/>
                <w:lang w:val="es-EC" w:eastAsia="es-EC"/>
              </w:rPr>
            </w:pPr>
            <w:r w:rsidRPr="003F1A92">
              <w:rPr>
                <w:rFonts w:ascii="Calibri" w:hAnsi="Calibri" w:cs="Calibri"/>
                <w:color w:val="000000"/>
                <w:sz w:val="22"/>
                <w:lang w:val="es-EC" w:eastAsia="es-EC"/>
              </w:rPr>
              <w:t>Impartición de la información</w:t>
            </w:r>
          </w:p>
        </w:tc>
        <w:tc>
          <w:tcPr>
            <w:tcW w:w="1780" w:type="dxa"/>
            <w:tcBorders>
              <w:top w:val="nil"/>
              <w:left w:val="nil"/>
              <w:bottom w:val="single" w:sz="4" w:space="0" w:color="auto"/>
              <w:right w:val="single" w:sz="4" w:space="0" w:color="auto"/>
            </w:tcBorders>
            <w:shd w:val="clear" w:color="auto" w:fill="auto"/>
            <w:vAlign w:val="center"/>
            <w:hideMark/>
          </w:tcPr>
          <w:p w:rsidR="008910F6" w:rsidRPr="003F1A92" w:rsidRDefault="008910F6" w:rsidP="008910F6">
            <w:pPr>
              <w:spacing w:after="0" w:line="240" w:lineRule="auto"/>
              <w:jc w:val="center"/>
              <w:rPr>
                <w:rFonts w:ascii="Calibri" w:hAnsi="Calibri" w:cs="Calibri"/>
                <w:color w:val="000000"/>
                <w:lang w:val="es-EC" w:eastAsia="es-EC"/>
              </w:rPr>
            </w:pPr>
            <w:r w:rsidRPr="003F1A92">
              <w:rPr>
                <w:rFonts w:ascii="Calibri" w:hAnsi="Calibri" w:cs="Calibri"/>
                <w:color w:val="000000"/>
                <w:sz w:val="22"/>
                <w:lang w:val="es-EC" w:eastAsia="es-EC"/>
              </w:rPr>
              <w:t>Transmisión de los conocimientos de forma estructurada</w:t>
            </w:r>
          </w:p>
        </w:tc>
        <w:tc>
          <w:tcPr>
            <w:tcW w:w="2080" w:type="dxa"/>
            <w:tcBorders>
              <w:top w:val="nil"/>
              <w:left w:val="nil"/>
              <w:bottom w:val="single" w:sz="4" w:space="0" w:color="auto"/>
              <w:right w:val="single" w:sz="4" w:space="0" w:color="auto"/>
            </w:tcBorders>
            <w:shd w:val="clear" w:color="auto" w:fill="auto"/>
            <w:vAlign w:val="center"/>
            <w:hideMark/>
          </w:tcPr>
          <w:p w:rsidR="008910F6" w:rsidRPr="003F1A92" w:rsidRDefault="008910F6" w:rsidP="008910F6">
            <w:pPr>
              <w:spacing w:after="0" w:line="240" w:lineRule="auto"/>
              <w:jc w:val="center"/>
              <w:rPr>
                <w:rFonts w:ascii="Calibri" w:hAnsi="Calibri" w:cs="Calibri"/>
                <w:color w:val="000000"/>
                <w:lang w:val="es-EC" w:eastAsia="es-EC"/>
              </w:rPr>
            </w:pPr>
            <w:r w:rsidRPr="003F1A92">
              <w:rPr>
                <w:rFonts w:ascii="Calibri" w:hAnsi="Calibri" w:cs="Calibri"/>
                <w:color w:val="000000"/>
                <w:sz w:val="22"/>
                <w:lang w:val="es-EC" w:eastAsia="es-EC"/>
              </w:rPr>
              <w:t>Interacción profesor-estudiante (</w:t>
            </w:r>
            <w:proofErr w:type="spellStart"/>
            <w:r w:rsidRPr="003F1A92">
              <w:rPr>
                <w:rFonts w:ascii="Calibri" w:hAnsi="Calibri" w:cs="Calibri"/>
                <w:color w:val="000000"/>
                <w:sz w:val="22"/>
                <w:lang w:val="es-EC" w:eastAsia="es-EC"/>
              </w:rPr>
              <w:t>apprenticeship</w:t>
            </w:r>
            <w:proofErr w:type="spellEnd"/>
            <w:r w:rsidRPr="003F1A92">
              <w:rPr>
                <w:rFonts w:ascii="Calibri" w:hAnsi="Calibri" w:cs="Calibri"/>
                <w:color w:val="000000"/>
                <w:sz w:val="22"/>
                <w:lang w:val="es-EC" w:eastAsia="es-EC"/>
              </w:rPr>
              <w:t>)</w:t>
            </w:r>
          </w:p>
        </w:tc>
        <w:tc>
          <w:tcPr>
            <w:tcW w:w="1820" w:type="dxa"/>
            <w:tcBorders>
              <w:top w:val="nil"/>
              <w:left w:val="nil"/>
              <w:bottom w:val="single" w:sz="4" w:space="0" w:color="auto"/>
              <w:right w:val="single" w:sz="4" w:space="0" w:color="auto"/>
            </w:tcBorders>
            <w:shd w:val="clear" w:color="auto" w:fill="auto"/>
            <w:vAlign w:val="center"/>
            <w:hideMark/>
          </w:tcPr>
          <w:p w:rsidR="008910F6" w:rsidRPr="003F1A92" w:rsidRDefault="008910F6" w:rsidP="008910F6">
            <w:pPr>
              <w:spacing w:after="0" w:line="240" w:lineRule="auto"/>
              <w:jc w:val="center"/>
              <w:rPr>
                <w:rFonts w:ascii="Calibri" w:hAnsi="Calibri" w:cs="Calibri"/>
                <w:color w:val="000000"/>
                <w:lang w:val="es-EC" w:eastAsia="es-EC"/>
              </w:rPr>
            </w:pPr>
            <w:r w:rsidRPr="003F1A92">
              <w:rPr>
                <w:rFonts w:ascii="Calibri" w:hAnsi="Calibri" w:cs="Calibri"/>
                <w:color w:val="000000"/>
                <w:sz w:val="22"/>
                <w:lang w:val="es-EC" w:eastAsia="es-EC"/>
              </w:rPr>
              <w:t>Facilitación de la comprensión</w:t>
            </w:r>
          </w:p>
        </w:tc>
        <w:tc>
          <w:tcPr>
            <w:tcW w:w="2100" w:type="dxa"/>
            <w:tcBorders>
              <w:top w:val="nil"/>
              <w:left w:val="nil"/>
              <w:bottom w:val="single" w:sz="4" w:space="0" w:color="auto"/>
              <w:right w:val="single" w:sz="4" w:space="0" w:color="auto"/>
            </w:tcBorders>
            <w:shd w:val="clear" w:color="auto" w:fill="auto"/>
            <w:vAlign w:val="center"/>
            <w:hideMark/>
          </w:tcPr>
          <w:p w:rsidR="008910F6" w:rsidRPr="003F1A92" w:rsidRDefault="008910F6" w:rsidP="008910F6">
            <w:pPr>
              <w:spacing w:after="0" w:line="240" w:lineRule="auto"/>
              <w:jc w:val="center"/>
              <w:rPr>
                <w:rFonts w:ascii="Calibri" w:hAnsi="Calibri" w:cs="Calibri"/>
                <w:color w:val="000000"/>
                <w:lang w:val="es-EC" w:eastAsia="es-EC"/>
              </w:rPr>
            </w:pPr>
            <w:r w:rsidRPr="003F1A92">
              <w:rPr>
                <w:rFonts w:ascii="Calibri" w:hAnsi="Calibri" w:cs="Calibri"/>
                <w:color w:val="000000"/>
                <w:sz w:val="22"/>
                <w:lang w:val="es-EC" w:eastAsia="es-EC"/>
              </w:rPr>
              <w:t>Cambio conceptual y desarrollo intelectual</w:t>
            </w:r>
          </w:p>
        </w:tc>
      </w:tr>
    </w:tbl>
    <w:p w:rsidR="00FF27BC" w:rsidRDefault="00FF27BC" w:rsidP="008910F6">
      <w:pPr>
        <w:rPr>
          <w:rFonts w:ascii="Calibri-Bold" w:eastAsiaTheme="minorHAnsi" w:hAnsi="Calibri-Bold" w:cs="Calibri-Bold"/>
          <w:b/>
          <w:bCs/>
          <w:sz w:val="18"/>
          <w:szCs w:val="18"/>
          <w:lang w:val="es-EC"/>
        </w:rPr>
      </w:pPr>
    </w:p>
    <w:p w:rsidR="006543A6" w:rsidRPr="00A2671D" w:rsidRDefault="00FF27BC" w:rsidP="00515504">
      <w:pPr>
        <w:pStyle w:val="Ttulo3"/>
        <w:numPr>
          <w:ilvl w:val="1"/>
          <w:numId w:val="26"/>
        </w:numPr>
        <w:rPr>
          <w:rStyle w:val="Textoennegrita"/>
          <w:rFonts w:ascii="Arial" w:hAnsi="Arial" w:cs="Arial"/>
          <w:b/>
          <w:color w:val="auto"/>
          <w:sz w:val="28"/>
          <w:szCs w:val="28"/>
        </w:rPr>
      </w:pPr>
      <w:bookmarkStart w:id="84" w:name="_Toc373270881"/>
      <w:bookmarkStart w:id="85" w:name="_Toc373271835"/>
      <w:bookmarkStart w:id="86" w:name="_Toc373748392"/>
      <w:r w:rsidRPr="00A2671D">
        <w:rPr>
          <w:rStyle w:val="Textoennegrita"/>
          <w:rFonts w:ascii="Arial" w:hAnsi="Arial" w:cs="Arial"/>
          <w:b/>
          <w:color w:val="auto"/>
          <w:sz w:val="28"/>
          <w:szCs w:val="28"/>
        </w:rPr>
        <w:t>Cuestionarios</w:t>
      </w:r>
      <w:bookmarkEnd w:id="84"/>
      <w:bookmarkEnd w:id="85"/>
      <w:bookmarkEnd w:id="86"/>
    </w:p>
    <w:p w:rsidR="006543A6" w:rsidRPr="006B0E87" w:rsidRDefault="008910F6" w:rsidP="00515504">
      <w:pPr>
        <w:pStyle w:val="Ttulo4"/>
        <w:numPr>
          <w:ilvl w:val="2"/>
          <w:numId w:val="26"/>
        </w:numPr>
        <w:rPr>
          <w:rStyle w:val="nfasis"/>
          <w:rFonts w:ascii="Arial" w:hAnsi="Arial" w:cs="Arial"/>
          <w:color w:val="auto"/>
          <w:sz w:val="28"/>
          <w:szCs w:val="28"/>
        </w:rPr>
      </w:pPr>
      <w:bookmarkStart w:id="87" w:name="_Toc373270882"/>
      <w:bookmarkStart w:id="88" w:name="_Toc373271836"/>
      <w:bookmarkStart w:id="89" w:name="_Toc373748393"/>
      <w:r w:rsidRPr="006B0E87">
        <w:rPr>
          <w:rStyle w:val="nfasis"/>
          <w:rFonts w:ascii="Arial" w:hAnsi="Arial" w:cs="Arial"/>
          <w:color w:val="auto"/>
          <w:sz w:val="28"/>
          <w:szCs w:val="28"/>
        </w:rPr>
        <w:t xml:space="preserve">Trabajo de Perry y la propuesta de </w:t>
      </w:r>
      <w:proofErr w:type="spellStart"/>
      <w:r w:rsidRPr="006B0E87">
        <w:rPr>
          <w:rStyle w:val="nfasis"/>
          <w:rFonts w:ascii="Arial" w:hAnsi="Arial" w:cs="Arial"/>
          <w:color w:val="auto"/>
          <w:sz w:val="28"/>
          <w:szCs w:val="28"/>
        </w:rPr>
        <w:t>Schommer-Aikins</w:t>
      </w:r>
      <w:bookmarkEnd w:id="87"/>
      <w:bookmarkEnd w:id="88"/>
      <w:bookmarkEnd w:id="89"/>
      <w:proofErr w:type="spellEnd"/>
      <w:r w:rsidRPr="006B0E87">
        <w:rPr>
          <w:rStyle w:val="nfasis"/>
          <w:rFonts w:ascii="Arial" w:hAnsi="Arial" w:cs="Arial"/>
          <w:color w:val="auto"/>
          <w:sz w:val="28"/>
          <w:szCs w:val="28"/>
        </w:rPr>
        <w:t xml:space="preserve"> </w:t>
      </w:r>
    </w:p>
    <w:p w:rsidR="008910F6" w:rsidRPr="006543A6" w:rsidRDefault="002A5BFF" w:rsidP="008910F6">
      <w:pPr>
        <w:rPr>
          <w:rFonts w:eastAsiaTheme="minorHAnsi" w:cs="Arial"/>
          <w:b/>
          <w:bCs/>
          <w:sz w:val="28"/>
          <w:szCs w:val="28"/>
        </w:rPr>
      </w:pPr>
      <w:r>
        <w:rPr>
          <w:rFonts w:eastAsiaTheme="minorHAnsi" w:cs="Arial"/>
          <w:szCs w:val="24"/>
          <w:lang w:val="es-EC"/>
        </w:rPr>
        <w:t xml:space="preserve">La propuesta de Perry (1968) es una de las ´más importantes </w:t>
      </w:r>
      <w:r w:rsidR="008910F6" w:rsidRPr="003F1A92">
        <w:rPr>
          <w:rFonts w:eastAsiaTheme="minorHAnsi" w:cs="Arial"/>
          <w:szCs w:val="24"/>
          <w:lang w:val="es-EC"/>
        </w:rPr>
        <w:t>en esta</w:t>
      </w:r>
      <w:r>
        <w:rPr>
          <w:rFonts w:eastAsiaTheme="minorHAnsi" w:cs="Arial"/>
          <w:szCs w:val="24"/>
          <w:lang w:val="es-EC"/>
        </w:rPr>
        <w:t xml:space="preserve"> línea de trabajo, pues fue uno de los primeros </w:t>
      </w:r>
      <w:r w:rsidR="008910F6" w:rsidRPr="003F1A92">
        <w:rPr>
          <w:rFonts w:eastAsiaTheme="minorHAnsi" w:cs="Arial"/>
          <w:szCs w:val="24"/>
          <w:lang w:val="es-EC"/>
        </w:rPr>
        <w:t xml:space="preserve">en llamar la atención sobre la influencia que las creencias tienen sobre las experiencias educativas. Su </w:t>
      </w:r>
      <w:r w:rsidR="008D32EE">
        <w:rPr>
          <w:rFonts w:eastAsiaTheme="minorHAnsi" w:cs="Arial"/>
          <w:szCs w:val="24"/>
          <w:lang w:val="es-EC"/>
        </w:rPr>
        <w:t xml:space="preserve">investigación se basa en entrevistas las cuales </w:t>
      </w:r>
      <w:r w:rsidR="008910F6" w:rsidRPr="003F1A92">
        <w:rPr>
          <w:rFonts w:eastAsiaTheme="minorHAnsi" w:cs="Arial"/>
          <w:szCs w:val="24"/>
          <w:lang w:val="es-EC"/>
        </w:rPr>
        <w:t xml:space="preserve">revelaron que los estudiantes veían el conocimiento como verdadero o falso y que este conocimiento se derivaba de la autoridad, </w:t>
      </w:r>
      <w:r w:rsidR="008D32EE">
        <w:rPr>
          <w:rFonts w:eastAsiaTheme="minorHAnsi" w:cs="Arial"/>
          <w:szCs w:val="24"/>
          <w:lang w:val="es-EC"/>
        </w:rPr>
        <w:t xml:space="preserve">ya sea por parte de los </w:t>
      </w:r>
      <w:r w:rsidR="008910F6" w:rsidRPr="003F1A92">
        <w:rPr>
          <w:rFonts w:eastAsiaTheme="minorHAnsi" w:cs="Arial"/>
          <w:szCs w:val="24"/>
          <w:lang w:val="es-EC"/>
        </w:rPr>
        <w:t>padres o de los profesores</w:t>
      </w:r>
      <w:r w:rsidR="008D32EE">
        <w:rPr>
          <w:rFonts w:eastAsiaTheme="minorHAnsi" w:cs="Arial"/>
          <w:szCs w:val="24"/>
          <w:lang w:val="es-EC"/>
        </w:rPr>
        <w:t xml:space="preserve"> y s</w:t>
      </w:r>
      <w:r w:rsidR="008910F6" w:rsidRPr="003F1A92">
        <w:rPr>
          <w:rFonts w:eastAsiaTheme="minorHAnsi" w:cs="Arial"/>
          <w:szCs w:val="24"/>
          <w:lang w:val="es-EC"/>
        </w:rPr>
        <w:t xml:space="preserve">u propuesta sugiere que las personas pasan por nueve etapas de creencias que van desde una simple a otra más compleja, de forma progresiva,  lineal y jerárquica. </w:t>
      </w:r>
    </w:p>
    <w:p w:rsidR="008910F6" w:rsidRPr="003F1A92" w:rsidRDefault="008D32EE" w:rsidP="008910F6">
      <w:pPr>
        <w:rPr>
          <w:rFonts w:eastAsiaTheme="minorHAnsi" w:cs="Arial"/>
          <w:szCs w:val="24"/>
          <w:lang w:val="es-EC"/>
        </w:rPr>
      </w:pPr>
      <w:r>
        <w:rPr>
          <w:rFonts w:eastAsiaTheme="minorHAnsi" w:cs="Arial"/>
          <w:szCs w:val="24"/>
          <w:lang w:val="es-EC"/>
        </w:rPr>
        <w:t>Sus estudios dieron paso a otras</w:t>
      </w:r>
      <w:r w:rsidR="008910F6" w:rsidRPr="003F1A92">
        <w:rPr>
          <w:rFonts w:eastAsiaTheme="minorHAnsi" w:cs="Arial"/>
          <w:szCs w:val="24"/>
          <w:lang w:val="es-EC"/>
        </w:rPr>
        <w:t xml:space="preserve"> propuestas como  la que proviene de </w:t>
      </w:r>
      <w:proofErr w:type="spellStart"/>
      <w:r w:rsidR="008910F6" w:rsidRPr="003F1A92">
        <w:rPr>
          <w:rFonts w:eastAsiaTheme="minorHAnsi" w:cs="Arial"/>
          <w:szCs w:val="24"/>
          <w:lang w:val="es-EC"/>
        </w:rPr>
        <w:t>Kitchener</w:t>
      </w:r>
      <w:proofErr w:type="spellEnd"/>
      <w:r w:rsidR="008910F6" w:rsidRPr="003F1A92">
        <w:rPr>
          <w:rFonts w:eastAsiaTheme="minorHAnsi" w:cs="Arial"/>
          <w:szCs w:val="24"/>
          <w:lang w:val="es-EC"/>
        </w:rPr>
        <w:t xml:space="preserve"> y King (1981). Estos autores la denominaron modelo de juicios reflexivos, basada también en etapas que iban desde la visión simple del conocimient</w:t>
      </w:r>
      <w:r>
        <w:rPr>
          <w:rFonts w:eastAsiaTheme="minorHAnsi" w:cs="Arial"/>
          <w:szCs w:val="24"/>
          <w:lang w:val="es-EC"/>
        </w:rPr>
        <w:t>o hasta un nivel más reflexivo y a diferencia de Perry, ellos indican que las</w:t>
      </w:r>
      <w:r w:rsidR="008910F6" w:rsidRPr="003F1A92">
        <w:rPr>
          <w:rFonts w:eastAsiaTheme="minorHAnsi" w:cs="Arial"/>
          <w:szCs w:val="24"/>
          <w:lang w:val="es-EC"/>
        </w:rPr>
        <w:t xml:space="preserve"> 5 primeras etapas se basan en la autoridad y las dos restante</w:t>
      </w:r>
      <w:r>
        <w:rPr>
          <w:rFonts w:eastAsiaTheme="minorHAnsi" w:cs="Arial"/>
          <w:szCs w:val="24"/>
          <w:lang w:val="es-EC"/>
        </w:rPr>
        <w:t>s</w:t>
      </w:r>
      <w:r w:rsidR="008910F6" w:rsidRPr="003F1A92">
        <w:rPr>
          <w:rFonts w:eastAsiaTheme="minorHAnsi" w:cs="Arial"/>
          <w:szCs w:val="24"/>
          <w:lang w:val="es-EC"/>
        </w:rPr>
        <w:t xml:space="preserve"> en las evidencias. Perry</w:t>
      </w:r>
      <w:r>
        <w:rPr>
          <w:rFonts w:eastAsiaTheme="minorHAnsi" w:cs="Arial"/>
          <w:szCs w:val="24"/>
          <w:lang w:val="es-EC"/>
        </w:rPr>
        <w:t xml:space="preserve"> durante su </w:t>
      </w:r>
      <w:r w:rsidR="008910F6" w:rsidRPr="003F1A92">
        <w:rPr>
          <w:rFonts w:eastAsiaTheme="minorHAnsi" w:cs="Arial"/>
          <w:szCs w:val="24"/>
          <w:lang w:val="es-EC"/>
        </w:rPr>
        <w:t>investigación</w:t>
      </w:r>
      <w:r>
        <w:rPr>
          <w:rFonts w:eastAsiaTheme="minorHAnsi" w:cs="Arial"/>
          <w:szCs w:val="24"/>
          <w:lang w:val="es-EC"/>
        </w:rPr>
        <w:t xml:space="preserve"> trabajo solo </w:t>
      </w:r>
      <w:r w:rsidR="008910F6" w:rsidRPr="003F1A92">
        <w:rPr>
          <w:rFonts w:eastAsiaTheme="minorHAnsi" w:cs="Arial"/>
          <w:szCs w:val="24"/>
          <w:lang w:val="es-EC"/>
        </w:rPr>
        <w:t xml:space="preserve">con </w:t>
      </w:r>
      <w:r w:rsidR="008910F6" w:rsidRPr="003F1A92">
        <w:rPr>
          <w:rFonts w:eastAsiaTheme="minorHAnsi" w:cs="Arial"/>
          <w:szCs w:val="24"/>
          <w:lang w:val="es-EC"/>
        </w:rPr>
        <w:lastRenderedPageBreak/>
        <w:t>hombres</w:t>
      </w:r>
      <w:r>
        <w:rPr>
          <w:rFonts w:eastAsiaTheme="minorHAnsi" w:cs="Arial"/>
          <w:szCs w:val="24"/>
          <w:lang w:val="es-EC"/>
        </w:rPr>
        <w:t>, sin embargo</w:t>
      </w:r>
      <w:r w:rsidR="008910F6" w:rsidRPr="003F1A92">
        <w:rPr>
          <w:rFonts w:eastAsiaTheme="minorHAnsi" w:cs="Arial"/>
          <w:szCs w:val="24"/>
          <w:lang w:val="es-EC"/>
        </w:rPr>
        <w:t xml:space="preserve"> </w:t>
      </w:r>
      <w:proofErr w:type="spellStart"/>
      <w:r w:rsidR="008910F6" w:rsidRPr="003F1A92">
        <w:rPr>
          <w:rFonts w:eastAsiaTheme="minorHAnsi" w:cs="Arial"/>
          <w:szCs w:val="24"/>
          <w:lang w:val="es-EC"/>
        </w:rPr>
        <w:t>Belenky</w:t>
      </w:r>
      <w:proofErr w:type="spellEnd"/>
      <w:r w:rsidR="008910F6" w:rsidRPr="003F1A92">
        <w:rPr>
          <w:rFonts w:eastAsiaTheme="minorHAnsi" w:cs="Arial"/>
          <w:szCs w:val="24"/>
          <w:lang w:val="es-EC"/>
        </w:rPr>
        <w:t xml:space="preserve">, </w:t>
      </w:r>
      <w:proofErr w:type="spellStart"/>
      <w:r w:rsidR="008910F6" w:rsidRPr="003F1A92">
        <w:rPr>
          <w:rFonts w:eastAsiaTheme="minorHAnsi" w:cs="Arial"/>
          <w:szCs w:val="24"/>
          <w:lang w:val="es-EC"/>
        </w:rPr>
        <w:t>Clinchy</w:t>
      </w:r>
      <w:proofErr w:type="spellEnd"/>
      <w:r w:rsidR="008910F6" w:rsidRPr="003F1A92">
        <w:rPr>
          <w:rFonts w:eastAsiaTheme="minorHAnsi" w:cs="Arial"/>
          <w:szCs w:val="24"/>
          <w:lang w:val="es-EC"/>
        </w:rPr>
        <w:t xml:space="preserve"> y </w:t>
      </w:r>
      <w:proofErr w:type="spellStart"/>
      <w:r w:rsidR="008910F6" w:rsidRPr="003F1A92">
        <w:rPr>
          <w:rFonts w:eastAsiaTheme="minorHAnsi" w:cs="Arial"/>
          <w:szCs w:val="24"/>
          <w:lang w:val="es-EC"/>
        </w:rPr>
        <w:t>Goldberger</w:t>
      </w:r>
      <w:proofErr w:type="spellEnd"/>
      <w:r w:rsidR="008910F6" w:rsidRPr="003F1A92">
        <w:rPr>
          <w:rFonts w:eastAsiaTheme="minorHAnsi" w:cs="Arial"/>
          <w:szCs w:val="24"/>
          <w:lang w:val="es-EC"/>
        </w:rPr>
        <w:t xml:space="preserve"> (1986) llevaron a cabo un estudio con mujeres para ver cómo se producía sus modos de conocer estableciendo cinco fases: silencio, conocimiento recibido, conocimiento subjetivo, conocimiento procedimental y conocimiento construido. </w:t>
      </w:r>
      <w:r>
        <w:rPr>
          <w:rFonts w:eastAsiaTheme="minorHAnsi" w:cs="Arial"/>
          <w:szCs w:val="24"/>
          <w:lang w:val="es-EC"/>
        </w:rPr>
        <w:t>Por otro lado se tiene a Baxter (1992) que realiza una propuesta con un</w:t>
      </w:r>
      <w:r w:rsidR="008910F6" w:rsidRPr="003F1A92">
        <w:rPr>
          <w:rFonts w:eastAsiaTheme="minorHAnsi" w:cs="Arial"/>
          <w:szCs w:val="24"/>
          <w:lang w:val="es-EC"/>
        </w:rPr>
        <w:t xml:space="preserve"> modelo de reflexión epistemológica  </w:t>
      </w:r>
      <w:r>
        <w:rPr>
          <w:rFonts w:eastAsiaTheme="minorHAnsi" w:cs="Arial"/>
          <w:szCs w:val="24"/>
          <w:lang w:val="es-EC"/>
        </w:rPr>
        <w:t>para determinar</w:t>
      </w:r>
      <w:r w:rsidR="008910F6" w:rsidRPr="003F1A92">
        <w:rPr>
          <w:rFonts w:eastAsiaTheme="minorHAnsi" w:cs="Arial"/>
          <w:szCs w:val="24"/>
          <w:lang w:val="es-EC"/>
        </w:rPr>
        <w:t xml:space="preserve"> cómo la interpretación </w:t>
      </w:r>
      <w:r>
        <w:rPr>
          <w:rFonts w:eastAsiaTheme="minorHAnsi" w:cs="Arial"/>
          <w:szCs w:val="24"/>
          <w:lang w:val="es-EC"/>
        </w:rPr>
        <w:t>de las experiencias en el aula es afectada por</w:t>
      </w:r>
      <w:r w:rsidRPr="003F1A92">
        <w:rPr>
          <w:rFonts w:eastAsiaTheme="minorHAnsi" w:cs="Arial"/>
          <w:szCs w:val="24"/>
          <w:lang w:val="es-EC"/>
        </w:rPr>
        <w:t xml:space="preserve"> s</w:t>
      </w:r>
      <w:r>
        <w:rPr>
          <w:rFonts w:eastAsiaTheme="minorHAnsi" w:cs="Arial"/>
          <w:szCs w:val="24"/>
          <w:lang w:val="es-EC"/>
        </w:rPr>
        <w:t>upuestos epistemológicos.</w:t>
      </w:r>
    </w:p>
    <w:p w:rsidR="008910F6" w:rsidRPr="003F1A92" w:rsidRDefault="008910F6" w:rsidP="008910F6">
      <w:pPr>
        <w:rPr>
          <w:rFonts w:eastAsiaTheme="minorHAnsi" w:cs="Arial"/>
          <w:szCs w:val="24"/>
          <w:lang w:val="es-EC"/>
        </w:rPr>
      </w:pPr>
      <w:r w:rsidRPr="003F1A92">
        <w:rPr>
          <w:rFonts w:eastAsiaTheme="minorHAnsi" w:cs="Arial"/>
          <w:szCs w:val="24"/>
          <w:lang w:val="es-EC"/>
        </w:rPr>
        <w:t xml:space="preserve">La propuesta de </w:t>
      </w:r>
      <w:proofErr w:type="spellStart"/>
      <w:r w:rsidRPr="003F1A92">
        <w:rPr>
          <w:rFonts w:eastAsiaTheme="minorHAnsi" w:cs="Arial"/>
          <w:szCs w:val="24"/>
          <w:lang w:val="es-EC"/>
        </w:rPr>
        <w:t>Schommer-Aikins</w:t>
      </w:r>
      <w:proofErr w:type="spellEnd"/>
      <w:r w:rsidRPr="003F1A92">
        <w:rPr>
          <w:rFonts w:eastAsiaTheme="minorHAnsi" w:cs="Arial"/>
          <w:szCs w:val="24"/>
          <w:lang w:val="es-EC"/>
        </w:rPr>
        <w:t xml:space="preserve"> (1990, 1997, 2004),</w:t>
      </w:r>
      <w:r w:rsidR="008D32EE">
        <w:rPr>
          <w:rFonts w:eastAsiaTheme="minorHAnsi" w:cs="Arial"/>
          <w:szCs w:val="24"/>
          <w:lang w:val="es-EC"/>
        </w:rPr>
        <w:t xml:space="preserve"> es una de las más actuales y</w:t>
      </w:r>
      <w:r w:rsidRPr="003F1A92">
        <w:rPr>
          <w:rFonts w:eastAsiaTheme="minorHAnsi" w:cs="Arial"/>
          <w:szCs w:val="24"/>
          <w:lang w:val="es-EC"/>
        </w:rPr>
        <w:t xml:space="preserve"> consolidadas,</w:t>
      </w:r>
      <w:r w:rsidR="008D32EE">
        <w:rPr>
          <w:rFonts w:eastAsiaTheme="minorHAnsi" w:cs="Arial"/>
          <w:szCs w:val="24"/>
          <w:lang w:val="es-EC"/>
        </w:rPr>
        <w:t xml:space="preserve"> y sus trabajos </w:t>
      </w:r>
      <w:r w:rsidRPr="003F1A92">
        <w:rPr>
          <w:rFonts w:eastAsiaTheme="minorHAnsi" w:cs="Arial"/>
          <w:szCs w:val="24"/>
          <w:lang w:val="es-EC"/>
        </w:rPr>
        <w:t>ha</w:t>
      </w:r>
      <w:r w:rsidR="008D32EE">
        <w:rPr>
          <w:rFonts w:eastAsiaTheme="minorHAnsi" w:cs="Arial"/>
          <w:szCs w:val="24"/>
          <w:lang w:val="es-EC"/>
        </w:rPr>
        <w:t>n</w:t>
      </w:r>
      <w:r w:rsidRPr="003F1A92">
        <w:rPr>
          <w:rFonts w:eastAsiaTheme="minorHAnsi" w:cs="Arial"/>
          <w:szCs w:val="24"/>
          <w:lang w:val="es-EC"/>
        </w:rPr>
        <w:t xml:space="preserve"> </w:t>
      </w:r>
      <w:r w:rsidR="008D32EE">
        <w:rPr>
          <w:rFonts w:eastAsiaTheme="minorHAnsi" w:cs="Arial"/>
          <w:szCs w:val="24"/>
          <w:lang w:val="es-EC"/>
        </w:rPr>
        <w:t>sido</w:t>
      </w:r>
      <w:r w:rsidRPr="003F1A92">
        <w:rPr>
          <w:rFonts w:eastAsiaTheme="minorHAnsi" w:cs="Arial"/>
          <w:szCs w:val="24"/>
          <w:lang w:val="es-EC"/>
        </w:rPr>
        <w:t xml:space="preserve"> influenciad</w:t>
      </w:r>
      <w:r w:rsidR="008D32EE">
        <w:rPr>
          <w:rFonts w:eastAsiaTheme="minorHAnsi" w:cs="Arial"/>
          <w:szCs w:val="24"/>
          <w:lang w:val="es-EC"/>
        </w:rPr>
        <w:t>os</w:t>
      </w:r>
      <w:r w:rsidR="00265CAF">
        <w:rPr>
          <w:rFonts w:eastAsiaTheme="minorHAnsi" w:cs="Arial"/>
          <w:szCs w:val="24"/>
          <w:lang w:val="es-EC"/>
        </w:rPr>
        <w:t xml:space="preserve"> por los trabajos de Perry, pues la</w:t>
      </w:r>
      <w:r w:rsidRPr="003F1A92">
        <w:rPr>
          <w:rFonts w:eastAsiaTheme="minorHAnsi" w:cs="Arial"/>
          <w:szCs w:val="24"/>
          <w:lang w:val="es-EC"/>
        </w:rPr>
        <w:t xml:space="preserve"> autora  aboga por un sistema de creencias más o menos independiente</w:t>
      </w:r>
      <w:r w:rsidR="00265CAF">
        <w:rPr>
          <w:rFonts w:eastAsiaTheme="minorHAnsi" w:cs="Arial"/>
          <w:szCs w:val="24"/>
          <w:lang w:val="es-EC"/>
        </w:rPr>
        <w:t xml:space="preserve"> </w:t>
      </w:r>
      <w:r w:rsidRPr="003F1A92">
        <w:rPr>
          <w:rFonts w:eastAsiaTheme="minorHAnsi" w:cs="Arial"/>
          <w:szCs w:val="24"/>
          <w:lang w:val="es-EC"/>
        </w:rPr>
        <w:t>porq</w:t>
      </w:r>
      <w:r w:rsidR="00265CAF">
        <w:rPr>
          <w:rFonts w:eastAsiaTheme="minorHAnsi" w:cs="Arial"/>
          <w:szCs w:val="24"/>
          <w:lang w:val="es-EC"/>
        </w:rPr>
        <w:t>ue hay más de una creencia y la</w:t>
      </w:r>
      <w:r w:rsidRPr="003F1A92">
        <w:rPr>
          <w:rFonts w:eastAsiaTheme="minorHAnsi" w:cs="Arial"/>
          <w:szCs w:val="24"/>
          <w:lang w:val="es-EC"/>
        </w:rPr>
        <w:t xml:space="preserve"> persona puede tener al mismo tiempo una</w:t>
      </w:r>
      <w:r w:rsidR="00265CAF">
        <w:rPr>
          <w:rFonts w:eastAsiaTheme="minorHAnsi" w:cs="Arial"/>
          <w:szCs w:val="24"/>
          <w:lang w:val="es-EC"/>
        </w:rPr>
        <w:t>s</w:t>
      </w:r>
      <w:r w:rsidRPr="003F1A92">
        <w:rPr>
          <w:rFonts w:eastAsiaTheme="minorHAnsi" w:cs="Arial"/>
          <w:szCs w:val="24"/>
          <w:lang w:val="es-EC"/>
        </w:rPr>
        <w:t xml:space="preserve"> creencia</w:t>
      </w:r>
      <w:r w:rsidR="00265CAF">
        <w:rPr>
          <w:rFonts w:eastAsiaTheme="minorHAnsi" w:cs="Arial"/>
          <w:szCs w:val="24"/>
          <w:lang w:val="es-EC"/>
        </w:rPr>
        <w:t>s</w:t>
      </w:r>
      <w:r w:rsidRPr="003F1A92">
        <w:rPr>
          <w:rFonts w:eastAsiaTheme="minorHAnsi" w:cs="Arial"/>
          <w:szCs w:val="24"/>
          <w:lang w:val="es-EC"/>
        </w:rPr>
        <w:t xml:space="preserve"> a un nivel sofisticado y otras a un nivel muy simple y de forma asincrónica. En su teoría </w:t>
      </w:r>
      <w:proofErr w:type="spellStart"/>
      <w:r w:rsidRPr="003F1A92">
        <w:rPr>
          <w:rFonts w:eastAsiaTheme="minorHAnsi" w:cs="Arial"/>
          <w:szCs w:val="24"/>
          <w:lang w:val="es-EC"/>
        </w:rPr>
        <w:t>Schommer-Aikins</w:t>
      </w:r>
      <w:proofErr w:type="spellEnd"/>
      <w:r w:rsidRPr="003F1A92">
        <w:rPr>
          <w:rFonts w:eastAsiaTheme="minorHAnsi" w:cs="Arial"/>
          <w:szCs w:val="24"/>
          <w:lang w:val="es-EC"/>
        </w:rPr>
        <w:t xml:space="preserve"> (2004) presenta cinco  dimensiones en las creencias independientes entre sí, tres referidas al conocimiento y dos ref</w:t>
      </w:r>
      <w:r w:rsidR="004070DC">
        <w:rPr>
          <w:rFonts w:eastAsiaTheme="minorHAnsi" w:cs="Arial"/>
          <w:szCs w:val="24"/>
          <w:lang w:val="es-EC"/>
        </w:rPr>
        <w:t>eridas al aprendizaje</w:t>
      </w:r>
      <w:r w:rsidRPr="003F1A92">
        <w:rPr>
          <w:rFonts w:eastAsiaTheme="minorHAnsi" w:cs="Arial"/>
          <w:szCs w:val="24"/>
          <w:lang w:val="es-EC"/>
        </w:rPr>
        <w:t>.</w:t>
      </w:r>
    </w:p>
    <w:p w:rsidR="008910F6" w:rsidRPr="00672B7C" w:rsidRDefault="008910F6" w:rsidP="00672B7C">
      <w:pPr>
        <w:pStyle w:val="Ttulo6"/>
        <w:jc w:val="center"/>
        <w:rPr>
          <w:rFonts w:eastAsiaTheme="minorHAnsi"/>
          <w:b/>
          <w:i w:val="0"/>
          <w:color w:val="auto"/>
          <w:sz w:val="18"/>
          <w:szCs w:val="18"/>
          <w:lang w:val="es-EC"/>
        </w:rPr>
      </w:pPr>
      <w:bookmarkStart w:id="90" w:name="_Toc373267778"/>
      <w:bookmarkStart w:id="91" w:name="_Toc373270883"/>
      <w:bookmarkStart w:id="92" w:name="_Toc373271837"/>
      <w:r w:rsidRPr="00672B7C">
        <w:rPr>
          <w:rFonts w:eastAsiaTheme="minorHAnsi"/>
          <w:b/>
          <w:i w:val="0"/>
          <w:color w:val="auto"/>
          <w:sz w:val="18"/>
          <w:szCs w:val="18"/>
          <w:lang w:val="es-EC"/>
        </w:rPr>
        <w:t>Tabla 2.3</w:t>
      </w:r>
      <w:r w:rsidR="00C254FB" w:rsidRPr="00672B7C">
        <w:rPr>
          <w:rFonts w:eastAsiaTheme="minorHAnsi"/>
          <w:b/>
          <w:i w:val="0"/>
          <w:color w:val="auto"/>
          <w:sz w:val="18"/>
          <w:szCs w:val="18"/>
          <w:lang w:val="es-EC"/>
        </w:rPr>
        <w:t>.:</w:t>
      </w:r>
      <w:r w:rsidRPr="00672B7C">
        <w:rPr>
          <w:rFonts w:eastAsiaTheme="minorHAnsi"/>
          <w:b/>
          <w:i w:val="0"/>
          <w:color w:val="auto"/>
          <w:sz w:val="18"/>
          <w:szCs w:val="18"/>
          <w:lang w:val="es-EC"/>
        </w:rPr>
        <w:t xml:space="preserve"> Dimensiones sobre las creencias según </w:t>
      </w:r>
      <w:proofErr w:type="spellStart"/>
      <w:r w:rsidRPr="00672B7C">
        <w:rPr>
          <w:rFonts w:eastAsiaTheme="minorHAnsi"/>
          <w:b/>
          <w:i w:val="0"/>
          <w:color w:val="auto"/>
          <w:sz w:val="18"/>
          <w:szCs w:val="18"/>
          <w:lang w:val="es-EC"/>
        </w:rPr>
        <w:t>Schommer-Aikins</w:t>
      </w:r>
      <w:bookmarkEnd w:id="90"/>
      <w:bookmarkEnd w:id="91"/>
      <w:bookmarkEnd w:id="92"/>
      <w:proofErr w:type="spellEnd"/>
    </w:p>
    <w:tbl>
      <w:tblPr>
        <w:tblW w:w="9120" w:type="dxa"/>
        <w:tblInd w:w="55" w:type="dxa"/>
        <w:tblCellMar>
          <w:left w:w="70" w:type="dxa"/>
          <w:right w:w="70" w:type="dxa"/>
        </w:tblCellMar>
        <w:tblLook w:val="04A0" w:firstRow="1" w:lastRow="0" w:firstColumn="1" w:lastColumn="0" w:noHBand="0" w:noVBand="1"/>
      </w:tblPr>
      <w:tblGrid>
        <w:gridCol w:w="2900"/>
        <w:gridCol w:w="3940"/>
        <w:gridCol w:w="2280"/>
      </w:tblGrid>
      <w:tr w:rsidR="008910F6" w:rsidRPr="003F1A92" w:rsidTr="008910F6">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left"/>
              <w:rPr>
                <w:rFonts w:ascii="Calibri" w:hAnsi="Calibri" w:cs="Calibri"/>
                <w:b/>
                <w:bCs/>
                <w:color w:val="000000"/>
                <w:lang w:val="es-EC" w:eastAsia="es-EC"/>
              </w:rPr>
            </w:pPr>
            <w:r w:rsidRPr="003F1A92">
              <w:rPr>
                <w:rFonts w:ascii="Calibri" w:hAnsi="Calibri" w:cs="Calibri"/>
                <w:b/>
                <w:bCs/>
                <w:color w:val="000000"/>
                <w:sz w:val="22"/>
                <w:lang w:val="es-EC" w:eastAsia="es-EC"/>
              </w:rPr>
              <w:t>Creencias</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left"/>
              <w:rPr>
                <w:rFonts w:ascii="Calibri" w:hAnsi="Calibri" w:cs="Calibri"/>
                <w:b/>
                <w:bCs/>
                <w:color w:val="000000"/>
                <w:lang w:val="es-EC" w:eastAsia="es-EC"/>
              </w:rPr>
            </w:pPr>
            <w:r w:rsidRPr="003F1A92">
              <w:rPr>
                <w:rFonts w:ascii="Calibri" w:hAnsi="Calibri" w:cs="Calibri"/>
                <w:b/>
                <w:bCs/>
                <w:color w:val="000000"/>
                <w:sz w:val="22"/>
                <w:lang w:val="es-EC" w:eastAsia="es-EC"/>
              </w:rPr>
              <w:t>No sofisticado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jc w:val="left"/>
              <w:rPr>
                <w:rFonts w:ascii="Calibri" w:hAnsi="Calibri" w:cs="Calibri"/>
                <w:b/>
                <w:bCs/>
                <w:color w:val="000000"/>
                <w:lang w:val="es-EC" w:eastAsia="es-EC"/>
              </w:rPr>
            </w:pPr>
            <w:r w:rsidRPr="003F1A92">
              <w:rPr>
                <w:rFonts w:ascii="Calibri" w:hAnsi="Calibri" w:cs="Calibri"/>
                <w:b/>
                <w:bCs/>
                <w:color w:val="000000"/>
                <w:sz w:val="22"/>
                <w:lang w:val="es-EC" w:eastAsia="es-EC"/>
              </w:rPr>
              <w:t>Sofisticado</w:t>
            </w:r>
          </w:p>
        </w:tc>
      </w:tr>
      <w:tr w:rsidR="008910F6" w:rsidRPr="003F1A92" w:rsidTr="008910F6">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Estabilidad del conocimiento</w:t>
            </w:r>
          </w:p>
        </w:tc>
        <w:tc>
          <w:tcPr>
            <w:tcW w:w="394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Cierto e incambiable</w:t>
            </w:r>
          </w:p>
        </w:tc>
        <w:tc>
          <w:tcPr>
            <w:tcW w:w="228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Tentativo</w:t>
            </w:r>
          </w:p>
        </w:tc>
      </w:tr>
      <w:tr w:rsidR="008910F6" w:rsidRPr="003F1A92" w:rsidTr="008910F6">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Estructura del conocimiento</w:t>
            </w:r>
          </w:p>
        </w:tc>
        <w:tc>
          <w:tcPr>
            <w:tcW w:w="3940" w:type="dxa"/>
            <w:tcBorders>
              <w:top w:val="nil"/>
              <w:left w:val="nil"/>
              <w:bottom w:val="single" w:sz="4" w:space="0" w:color="auto"/>
              <w:right w:val="single" w:sz="4" w:space="0" w:color="auto"/>
            </w:tcBorders>
            <w:shd w:val="clear" w:color="auto" w:fill="auto"/>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Aislado, piezas conectadas. Simple</w:t>
            </w:r>
          </w:p>
        </w:tc>
        <w:tc>
          <w:tcPr>
            <w:tcW w:w="228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Conceptos integrados</w:t>
            </w:r>
          </w:p>
        </w:tc>
      </w:tr>
      <w:tr w:rsidR="008910F6" w:rsidRPr="003F1A92" w:rsidTr="008910F6">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Fuente del conocimiento</w:t>
            </w:r>
          </w:p>
        </w:tc>
        <w:tc>
          <w:tcPr>
            <w:tcW w:w="394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Procedente de la autoridad</w:t>
            </w:r>
          </w:p>
        </w:tc>
        <w:tc>
          <w:tcPr>
            <w:tcW w:w="228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Procedente de la razón</w:t>
            </w:r>
          </w:p>
        </w:tc>
      </w:tr>
      <w:tr w:rsidR="008910F6" w:rsidRPr="003F1A92" w:rsidTr="008910F6">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Velocidad del aprendizaje</w:t>
            </w:r>
          </w:p>
        </w:tc>
        <w:tc>
          <w:tcPr>
            <w:tcW w:w="394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Rápido o no</w:t>
            </w:r>
          </w:p>
        </w:tc>
        <w:tc>
          <w:tcPr>
            <w:tcW w:w="228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Gradual</w:t>
            </w:r>
          </w:p>
        </w:tc>
      </w:tr>
      <w:tr w:rsidR="008910F6" w:rsidRPr="003F1A92" w:rsidTr="008910F6">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Habilidad para aprender</w:t>
            </w:r>
          </w:p>
        </w:tc>
        <w:tc>
          <w:tcPr>
            <w:tcW w:w="394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Habilidad innata</w:t>
            </w:r>
          </w:p>
        </w:tc>
        <w:tc>
          <w:tcPr>
            <w:tcW w:w="2280" w:type="dxa"/>
            <w:tcBorders>
              <w:top w:val="nil"/>
              <w:left w:val="nil"/>
              <w:bottom w:val="single" w:sz="4" w:space="0" w:color="auto"/>
              <w:right w:val="single" w:sz="4" w:space="0" w:color="auto"/>
            </w:tcBorders>
            <w:shd w:val="clear" w:color="auto" w:fill="auto"/>
            <w:noWrap/>
            <w:vAlign w:val="bottom"/>
            <w:hideMark/>
          </w:tcPr>
          <w:p w:rsidR="008910F6" w:rsidRPr="003F1A92" w:rsidRDefault="008910F6" w:rsidP="008910F6">
            <w:pPr>
              <w:spacing w:after="0" w:line="240" w:lineRule="auto"/>
              <w:rPr>
                <w:rFonts w:ascii="Calibri" w:hAnsi="Calibri" w:cs="Calibri"/>
                <w:color w:val="000000"/>
                <w:lang w:val="es-EC" w:eastAsia="es-EC"/>
              </w:rPr>
            </w:pPr>
            <w:r w:rsidRPr="003F1A92">
              <w:rPr>
                <w:rFonts w:ascii="Calibri" w:hAnsi="Calibri" w:cs="Calibri"/>
                <w:color w:val="000000"/>
                <w:sz w:val="22"/>
                <w:lang w:val="es-EC" w:eastAsia="es-EC"/>
              </w:rPr>
              <w:t>Improbable</w:t>
            </w:r>
          </w:p>
        </w:tc>
      </w:tr>
    </w:tbl>
    <w:p w:rsidR="008910F6" w:rsidRPr="003F1A92" w:rsidRDefault="008910F6" w:rsidP="008910F6">
      <w:pPr>
        <w:rPr>
          <w:rFonts w:eastAsiaTheme="minorHAnsi" w:cs="Arial"/>
          <w:szCs w:val="24"/>
          <w:lang w:val="es-EC"/>
        </w:rPr>
      </w:pPr>
    </w:p>
    <w:p w:rsidR="008910F6" w:rsidRPr="00265CAF" w:rsidRDefault="008910F6" w:rsidP="008910F6">
      <w:pPr>
        <w:rPr>
          <w:rFonts w:eastAsiaTheme="minorHAnsi" w:cs="Arial"/>
          <w:szCs w:val="24"/>
          <w:lang w:val="es-EC"/>
        </w:rPr>
      </w:pPr>
      <w:r w:rsidRPr="003F1A92">
        <w:rPr>
          <w:rFonts w:eastAsiaTheme="minorHAnsi" w:cs="Arial"/>
          <w:szCs w:val="24"/>
          <w:lang w:val="es-EC"/>
        </w:rPr>
        <w:t xml:space="preserve">La teoría de Perry y las propuestas subsiguientes tienen el valor de haber establecido una relación entre las creencias, el aprendizaje y la actuación académica.  </w:t>
      </w:r>
      <w:r w:rsidR="00265CAF">
        <w:rPr>
          <w:rFonts w:eastAsiaTheme="minorHAnsi" w:cs="Arial"/>
          <w:szCs w:val="24"/>
          <w:lang w:val="es-EC"/>
        </w:rPr>
        <w:t>Varias</w:t>
      </w:r>
      <w:r w:rsidRPr="003F1A92">
        <w:rPr>
          <w:rFonts w:eastAsiaTheme="minorHAnsi" w:cs="Arial"/>
          <w:szCs w:val="24"/>
          <w:lang w:val="es-EC"/>
        </w:rPr>
        <w:t xml:space="preserve"> investigaciones han mostrado que las cr</w:t>
      </w:r>
      <w:r w:rsidR="00265CAF">
        <w:rPr>
          <w:rFonts w:eastAsiaTheme="minorHAnsi" w:cs="Arial"/>
          <w:szCs w:val="24"/>
          <w:lang w:val="es-EC"/>
        </w:rPr>
        <w:t>eencias son un factor primordial</w:t>
      </w:r>
      <w:r w:rsidRPr="003F1A92">
        <w:rPr>
          <w:rFonts w:eastAsiaTheme="minorHAnsi" w:cs="Arial"/>
          <w:szCs w:val="24"/>
          <w:lang w:val="es-EC"/>
        </w:rPr>
        <w:t xml:space="preserve"> en el </w:t>
      </w:r>
      <w:r w:rsidRPr="003F1A92">
        <w:rPr>
          <w:rFonts w:eastAsiaTheme="minorHAnsi" w:cs="Arial"/>
          <w:szCs w:val="24"/>
          <w:lang w:val="es-EC"/>
        </w:rPr>
        <w:lastRenderedPageBreak/>
        <w:t>aprendizaje</w:t>
      </w:r>
      <w:r w:rsidR="00265CAF">
        <w:rPr>
          <w:rFonts w:eastAsiaTheme="minorHAnsi" w:cs="Arial"/>
          <w:szCs w:val="24"/>
          <w:lang w:val="es-EC"/>
        </w:rPr>
        <w:t xml:space="preserve"> pues</w:t>
      </w:r>
      <w:r w:rsidRPr="003F1A92">
        <w:rPr>
          <w:rFonts w:eastAsiaTheme="minorHAnsi" w:cs="Arial"/>
          <w:szCs w:val="24"/>
          <w:lang w:val="es-EC"/>
        </w:rPr>
        <w:t xml:space="preserve"> influye en el razonamiento y una impli</w:t>
      </w:r>
      <w:r w:rsidR="0043142A">
        <w:rPr>
          <w:rFonts w:eastAsiaTheme="minorHAnsi" w:cs="Arial"/>
          <w:szCs w:val="24"/>
          <w:lang w:val="es-EC"/>
        </w:rPr>
        <w:t>cación directa en la enseñanza</w:t>
      </w:r>
      <w:r w:rsidRPr="003F1A92">
        <w:rPr>
          <w:rFonts w:eastAsiaTheme="minorHAnsi" w:cs="Arial"/>
          <w:szCs w:val="24"/>
          <w:lang w:val="es-EC"/>
        </w:rPr>
        <w:t xml:space="preserve">. Un conocimiento por parte del profesorado sobre cuáles son las creencias de sus estudiantes podría ser de gran valor para comprender algunas de las conductas de los estudiantes y actuar en consecuencia. Aunque los estudios en esta línea de investigación siguen en curso, estos resultados indican la tendencia a que hay una relación y posible influencia </w:t>
      </w:r>
      <w:r w:rsidR="0043142A">
        <w:rPr>
          <w:rFonts w:eastAsiaTheme="minorHAnsi" w:cs="Arial"/>
          <w:szCs w:val="24"/>
          <w:lang w:val="es-EC"/>
        </w:rPr>
        <w:t xml:space="preserve">las </w:t>
      </w:r>
      <w:r w:rsidR="0043142A" w:rsidRPr="0043142A">
        <w:rPr>
          <w:rFonts w:eastAsiaTheme="minorHAnsi" w:cs="Arial"/>
          <w:szCs w:val="24"/>
          <w:lang w:val="es-EC"/>
        </w:rPr>
        <w:t>creencias de los profesores sobre el aprendizaje de sus estudiantes  y su actitud</w:t>
      </w:r>
      <w:r w:rsidR="0043142A">
        <w:rPr>
          <w:rFonts w:eastAsiaTheme="minorHAnsi" w:cs="Arial"/>
          <w:szCs w:val="24"/>
          <w:lang w:val="es-EC"/>
        </w:rPr>
        <w:t xml:space="preserve"> en la enseñanza  de la física</w:t>
      </w:r>
      <w:r w:rsidRPr="003F1A92">
        <w:rPr>
          <w:rFonts w:eastAsiaTheme="minorHAnsi" w:cs="Arial"/>
          <w:szCs w:val="24"/>
          <w:lang w:val="es-EC"/>
        </w:rPr>
        <w:t>. Estos resultados pueden ser de interés en l</w:t>
      </w:r>
      <w:r w:rsidR="00265CAF">
        <w:rPr>
          <w:rFonts w:eastAsiaTheme="minorHAnsi" w:cs="Arial"/>
          <w:szCs w:val="24"/>
          <w:lang w:val="es-EC"/>
        </w:rPr>
        <w:t>a formación inicial de maestros. [14]</w:t>
      </w:r>
    </w:p>
    <w:p w:rsidR="006543A6" w:rsidRPr="006B0E87" w:rsidRDefault="00FA6A96" w:rsidP="00515504">
      <w:pPr>
        <w:pStyle w:val="Ttulo4"/>
        <w:numPr>
          <w:ilvl w:val="2"/>
          <w:numId w:val="26"/>
        </w:numPr>
        <w:rPr>
          <w:rStyle w:val="nfasis"/>
          <w:rFonts w:ascii="Arial" w:hAnsi="Arial" w:cs="Arial"/>
          <w:color w:val="auto"/>
          <w:sz w:val="28"/>
          <w:szCs w:val="28"/>
          <w:lang w:val="es-EC"/>
        </w:rPr>
      </w:pPr>
      <w:bookmarkStart w:id="93" w:name="_Toc373270884"/>
      <w:bookmarkStart w:id="94" w:name="_Toc373271838"/>
      <w:bookmarkStart w:id="95" w:name="_Toc373748394"/>
      <w:r w:rsidRPr="006B0E87">
        <w:rPr>
          <w:rStyle w:val="nfasis"/>
          <w:rFonts w:ascii="Arial" w:hAnsi="Arial" w:cs="Arial"/>
          <w:color w:val="auto"/>
          <w:sz w:val="28"/>
          <w:szCs w:val="28"/>
          <w:lang w:val="es-EC"/>
        </w:rPr>
        <w:t xml:space="preserve">Trabajo de </w:t>
      </w:r>
      <w:proofErr w:type="spellStart"/>
      <w:r w:rsidRPr="006B0E87">
        <w:rPr>
          <w:rStyle w:val="nfasis"/>
          <w:rFonts w:ascii="Arial" w:hAnsi="Arial" w:cs="Arial"/>
          <w:color w:val="auto"/>
          <w:sz w:val="28"/>
          <w:szCs w:val="28"/>
          <w:lang w:val="es-EC"/>
        </w:rPr>
        <w:t>Anusak</w:t>
      </w:r>
      <w:proofErr w:type="spellEnd"/>
      <w:r w:rsidRPr="006B0E87">
        <w:rPr>
          <w:rStyle w:val="nfasis"/>
          <w:rFonts w:ascii="Arial" w:hAnsi="Arial" w:cs="Arial"/>
          <w:color w:val="auto"/>
          <w:sz w:val="28"/>
          <w:szCs w:val="28"/>
          <w:lang w:val="es-EC"/>
        </w:rPr>
        <w:t xml:space="preserve"> </w:t>
      </w:r>
      <w:proofErr w:type="spellStart"/>
      <w:r w:rsidRPr="006B0E87">
        <w:rPr>
          <w:rStyle w:val="nfasis"/>
          <w:rFonts w:ascii="Arial" w:hAnsi="Arial" w:cs="Arial"/>
          <w:color w:val="auto"/>
          <w:sz w:val="28"/>
          <w:szCs w:val="28"/>
          <w:lang w:val="es-EC"/>
        </w:rPr>
        <w:t>Hongsa-Ngiam</w:t>
      </w:r>
      <w:proofErr w:type="spellEnd"/>
      <w:r w:rsidRPr="006B0E87">
        <w:rPr>
          <w:rStyle w:val="nfasis"/>
          <w:rFonts w:ascii="Arial" w:hAnsi="Arial" w:cs="Arial"/>
          <w:color w:val="auto"/>
          <w:sz w:val="28"/>
          <w:szCs w:val="28"/>
          <w:lang w:val="es-EC"/>
        </w:rPr>
        <w:t xml:space="preserve"> (2006)</w:t>
      </w:r>
      <w:bookmarkEnd w:id="93"/>
      <w:bookmarkEnd w:id="94"/>
      <w:bookmarkEnd w:id="95"/>
    </w:p>
    <w:p w:rsidR="00FA6A96" w:rsidRPr="006543A6" w:rsidRDefault="00FA6A96" w:rsidP="00FA6A96">
      <w:pPr>
        <w:rPr>
          <w:rFonts w:cs="Arial"/>
          <w:b/>
          <w:bCs/>
          <w:sz w:val="28"/>
          <w:szCs w:val="28"/>
          <w:lang w:val="es-EC"/>
        </w:rPr>
      </w:pPr>
      <w:r w:rsidRPr="004E5D1F">
        <w:rPr>
          <w:rFonts w:eastAsiaTheme="minorHAnsi" w:cs="Arial"/>
          <w:szCs w:val="24"/>
          <w:lang w:val="es-EC"/>
        </w:rPr>
        <w:t>Dentro de</w:t>
      </w:r>
      <w:r>
        <w:rPr>
          <w:rFonts w:eastAsiaTheme="minorHAnsi" w:cs="Arial"/>
          <w:szCs w:val="24"/>
          <w:lang w:val="es-EC"/>
        </w:rPr>
        <w:t xml:space="preserve"> la línea de investigación presentada, se tienen  diversos trabajos y en la actualidad uno de gran relevancia es “</w:t>
      </w:r>
      <w:r w:rsidRPr="004E5D1F">
        <w:rPr>
          <w:rFonts w:ascii="Times" w:hAnsi="Times"/>
          <w:szCs w:val="24"/>
          <w:lang w:val="es-EC" w:eastAsia="es-ES"/>
        </w:rPr>
        <w:t>AN INVESTIGATION OF PHYSICS INSTRUCTORS’ BELIEFS AND STUDENTS’ BELIEFS, GOALS AND MOTIVATION FOR STUDYING PHYSICS IN THAI RAJABHAT UNIVERSITIES</w:t>
      </w:r>
      <w:r>
        <w:rPr>
          <w:rFonts w:eastAsiaTheme="minorHAnsi" w:cs="Arial"/>
          <w:szCs w:val="24"/>
          <w:lang w:val="es-EC"/>
        </w:rPr>
        <w:t xml:space="preserve">” presentado por  </w:t>
      </w:r>
      <w:proofErr w:type="spellStart"/>
      <w:r w:rsidRPr="004E5D1F">
        <w:rPr>
          <w:rFonts w:eastAsiaTheme="minorHAnsi" w:cs="Arial"/>
          <w:szCs w:val="24"/>
          <w:lang w:val="es-EC"/>
        </w:rPr>
        <w:t>Anusak</w:t>
      </w:r>
      <w:proofErr w:type="spellEnd"/>
      <w:r w:rsidRPr="004E5D1F">
        <w:rPr>
          <w:rFonts w:eastAsiaTheme="minorHAnsi" w:cs="Arial"/>
          <w:szCs w:val="24"/>
          <w:lang w:val="es-EC"/>
        </w:rPr>
        <w:t xml:space="preserve"> </w:t>
      </w:r>
      <w:proofErr w:type="spellStart"/>
      <w:r w:rsidRPr="004E5D1F">
        <w:rPr>
          <w:rFonts w:eastAsiaTheme="minorHAnsi" w:cs="Arial"/>
          <w:szCs w:val="24"/>
          <w:lang w:val="es-EC"/>
        </w:rPr>
        <w:t>Hongsa-Ngiam</w:t>
      </w:r>
      <w:proofErr w:type="spellEnd"/>
      <w:r w:rsidRPr="004E5D1F">
        <w:rPr>
          <w:rFonts w:eastAsiaTheme="minorHAnsi" w:cs="Arial"/>
          <w:szCs w:val="24"/>
          <w:lang w:val="es-EC"/>
        </w:rPr>
        <w:t xml:space="preserve"> (2006)</w:t>
      </w:r>
      <w:r>
        <w:rPr>
          <w:rFonts w:eastAsiaTheme="minorHAnsi" w:cs="Arial"/>
          <w:szCs w:val="24"/>
          <w:lang w:val="es-EC"/>
        </w:rPr>
        <w:t xml:space="preserve">. Este presenta varios instrumentos (cuestionarios), basados en investigaciones de importancia, como las de Perry (1990) y </w:t>
      </w:r>
      <w:proofErr w:type="spellStart"/>
      <w:r w:rsidRPr="003F1A92">
        <w:rPr>
          <w:rFonts w:eastAsiaTheme="minorHAnsi" w:cs="Arial"/>
          <w:szCs w:val="24"/>
          <w:lang w:val="es-EC"/>
        </w:rPr>
        <w:t>Schommer-Aikins</w:t>
      </w:r>
      <w:proofErr w:type="spellEnd"/>
      <w:r>
        <w:rPr>
          <w:rFonts w:eastAsiaTheme="minorHAnsi" w:cs="Arial"/>
          <w:szCs w:val="24"/>
          <w:lang w:val="es-EC"/>
        </w:rPr>
        <w:t xml:space="preserve"> (1997) y con esto se logra determinar las relaciones entre</w:t>
      </w:r>
      <w:r w:rsidRPr="007F352E">
        <w:rPr>
          <w:rFonts w:eastAsiaTheme="minorHAnsi" w:cs="Arial"/>
          <w:szCs w:val="24"/>
          <w:lang w:val="es-EC"/>
        </w:rPr>
        <w:t xml:space="preserve"> las creencias</w:t>
      </w:r>
      <w:r>
        <w:rPr>
          <w:rFonts w:eastAsiaTheme="minorHAnsi" w:cs="Arial"/>
          <w:szCs w:val="24"/>
          <w:lang w:val="es-EC"/>
        </w:rPr>
        <w:t xml:space="preserve"> de los profesores</w:t>
      </w:r>
      <w:r w:rsidRPr="007F352E">
        <w:rPr>
          <w:rFonts w:eastAsiaTheme="minorHAnsi" w:cs="Arial"/>
          <w:szCs w:val="24"/>
          <w:lang w:val="es-EC"/>
        </w:rPr>
        <w:t xml:space="preserve"> sobre la enseñanza y el aprendizaje de la </w:t>
      </w:r>
      <w:r>
        <w:rPr>
          <w:rFonts w:eastAsiaTheme="minorHAnsi" w:cs="Arial"/>
          <w:szCs w:val="24"/>
          <w:lang w:val="es-EC"/>
        </w:rPr>
        <w:t>F</w:t>
      </w:r>
      <w:r w:rsidRPr="007F352E">
        <w:rPr>
          <w:rFonts w:eastAsiaTheme="minorHAnsi" w:cs="Arial"/>
          <w:szCs w:val="24"/>
          <w:lang w:val="es-EC"/>
        </w:rPr>
        <w:t>ísica, y l</w:t>
      </w:r>
      <w:r>
        <w:rPr>
          <w:rFonts w:eastAsiaTheme="minorHAnsi" w:cs="Arial"/>
          <w:szCs w:val="24"/>
          <w:lang w:val="es-EC"/>
        </w:rPr>
        <w:t>as relaciones entre las creencias de sus</w:t>
      </w:r>
      <w:r w:rsidRPr="007F352E">
        <w:rPr>
          <w:rFonts w:eastAsiaTheme="minorHAnsi" w:cs="Arial"/>
          <w:szCs w:val="24"/>
          <w:lang w:val="es-EC"/>
        </w:rPr>
        <w:t xml:space="preserve"> estudiantes</w:t>
      </w:r>
      <w:r>
        <w:rPr>
          <w:rFonts w:eastAsiaTheme="minorHAnsi" w:cs="Arial"/>
          <w:szCs w:val="24"/>
          <w:lang w:val="es-EC"/>
        </w:rPr>
        <w:t xml:space="preserve"> con las</w:t>
      </w:r>
      <w:r w:rsidRPr="007F352E">
        <w:rPr>
          <w:rFonts w:eastAsiaTheme="minorHAnsi" w:cs="Arial"/>
          <w:szCs w:val="24"/>
          <w:lang w:val="es-EC"/>
        </w:rPr>
        <w:t xml:space="preserve"> metas y m</w:t>
      </w:r>
      <w:r>
        <w:rPr>
          <w:rFonts w:eastAsiaTheme="minorHAnsi" w:cs="Arial"/>
          <w:szCs w:val="24"/>
          <w:lang w:val="es-EC"/>
        </w:rPr>
        <w:t xml:space="preserve">otivación para aprender Física. </w:t>
      </w:r>
    </w:p>
    <w:p w:rsidR="00FA6A96" w:rsidRDefault="00FA6A96" w:rsidP="00FA6A96">
      <w:pPr>
        <w:rPr>
          <w:rFonts w:eastAsiaTheme="minorHAnsi" w:cs="Arial"/>
          <w:szCs w:val="24"/>
          <w:lang w:val="es-EC"/>
        </w:rPr>
      </w:pPr>
      <w:r w:rsidRPr="00DB1B97">
        <w:rPr>
          <w:rFonts w:eastAsiaTheme="minorHAnsi" w:cs="Arial"/>
          <w:szCs w:val="24"/>
          <w:lang w:val="es-EC"/>
        </w:rPr>
        <w:t xml:space="preserve">Prof. Mark </w:t>
      </w:r>
      <w:proofErr w:type="spellStart"/>
      <w:r w:rsidRPr="00DB1B97">
        <w:rPr>
          <w:rFonts w:eastAsiaTheme="minorHAnsi" w:cs="Arial"/>
          <w:szCs w:val="24"/>
          <w:lang w:val="es-EC"/>
        </w:rPr>
        <w:t>Hackling</w:t>
      </w:r>
      <w:proofErr w:type="spellEnd"/>
      <w:r>
        <w:rPr>
          <w:rFonts w:eastAsiaTheme="minorHAnsi" w:cs="Arial"/>
          <w:szCs w:val="24"/>
          <w:lang w:val="es-EC"/>
        </w:rPr>
        <w:t xml:space="preserve"> (2009) </w:t>
      </w:r>
      <w:r>
        <w:rPr>
          <w:rStyle w:val="apple-converted-space"/>
          <w:color w:val="444444"/>
          <w:shd w:val="clear" w:color="auto" w:fill="FFFFFF"/>
        </w:rPr>
        <w:t> </w:t>
      </w:r>
      <w:r>
        <w:rPr>
          <w:rFonts w:eastAsiaTheme="minorHAnsi" w:cs="Arial"/>
          <w:szCs w:val="24"/>
          <w:lang w:val="es-EC"/>
        </w:rPr>
        <w:t>director del Instituto de Educación e Investigación de la Universidad</w:t>
      </w:r>
      <w:r w:rsidRPr="00DB1B97">
        <w:rPr>
          <w:rFonts w:eastAsiaTheme="minorHAnsi" w:cs="Arial"/>
          <w:szCs w:val="24"/>
          <w:lang w:val="es-EC"/>
        </w:rPr>
        <w:t xml:space="preserve"> Edith </w:t>
      </w:r>
      <w:proofErr w:type="spellStart"/>
      <w:r w:rsidRPr="00DB1B97">
        <w:rPr>
          <w:rFonts w:eastAsiaTheme="minorHAnsi" w:cs="Arial"/>
          <w:szCs w:val="24"/>
          <w:lang w:val="es-EC"/>
        </w:rPr>
        <w:t>Cowan</w:t>
      </w:r>
      <w:proofErr w:type="spellEnd"/>
      <w:r>
        <w:rPr>
          <w:rFonts w:eastAsiaTheme="minorHAnsi" w:cs="Arial"/>
          <w:szCs w:val="24"/>
          <w:lang w:val="es-EC"/>
        </w:rPr>
        <w:t>,</w:t>
      </w:r>
      <w:r w:rsidRPr="00DB1B97">
        <w:rPr>
          <w:rFonts w:eastAsiaTheme="minorHAnsi" w:cs="Arial"/>
          <w:szCs w:val="24"/>
          <w:lang w:val="es-EC"/>
        </w:rPr>
        <w:t xml:space="preserve"> </w:t>
      </w:r>
      <w:r>
        <w:rPr>
          <w:rFonts w:eastAsiaTheme="minorHAnsi" w:cs="Arial"/>
          <w:szCs w:val="24"/>
          <w:lang w:val="es-EC"/>
        </w:rPr>
        <w:t>afirma que el trabajo resulta de mucho interés para la formación de maestros en la enseñanza de la Física, pues el aprendizaje está ligado con las creencias y actitudes tanto de los profesores como de los alumnos.</w:t>
      </w:r>
    </w:p>
    <w:p w:rsidR="00FA6A96" w:rsidRDefault="00FA6A96" w:rsidP="00FA6A96">
      <w:pPr>
        <w:rPr>
          <w:rFonts w:eastAsiaTheme="minorHAnsi" w:cs="Arial"/>
          <w:szCs w:val="24"/>
          <w:lang w:val="es-EC"/>
        </w:rPr>
      </w:pPr>
      <w:r w:rsidRPr="00B8124B">
        <w:rPr>
          <w:rFonts w:eastAsiaTheme="minorHAnsi" w:cs="Arial"/>
          <w:szCs w:val="24"/>
          <w:lang w:val="es-EC"/>
        </w:rPr>
        <w:lastRenderedPageBreak/>
        <w:t>El trabajo “</w:t>
      </w:r>
      <w:r w:rsidRPr="00B8124B">
        <w:rPr>
          <w:rFonts w:ascii="Times" w:hAnsi="Times"/>
          <w:szCs w:val="24"/>
          <w:lang w:val="es-EC" w:eastAsia="es-ES"/>
        </w:rPr>
        <w:t>AN INVESTIGATION OF PHYSICS INSTRUCTORS’ BELIEFS AND STUDENTS’ BELIEFS, GOALS AND MOTIVATION FOR STUDYING PHYSICS IN THAI RAJABHAT UNIVERSITIES</w:t>
      </w:r>
      <w:r w:rsidRPr="00B8124B">
        <w:rPr>
          <w:rFonts w:eastAsiaTheme="minorHAnsi" w:cs="Arial"/>
          <w:szCs w:val="24"/>
          <w:lang w:val="es-EC"/>
        </w:rPr>
        <w:t xml:space="preserve">” concluye que se puede </w:t>
      </w:r>
      <w:r>
        <w:rPr>
          <w:rFonts w:eastAsiaTheme="minorHAnsi" w:cs="Arial"/>
          <w:szCs w:val="24"/>
          <w:lang w:val="es-EC"/>
        </w:rPr>
        <w:t>obtener</w:t>
      </w:r>
      <w:r w:rsidRPr="00B8124B">
        <w:rPr>
          <w:rFonts w:eastAsiaTheme="minorHAnsi" w:cs="Arial"/>
          <w:szCs w:val="24"/>
          <w:lang w:val="es-EC"/>
        </w:rPr>
        <w:t xml:space="preserve"> mejora</w:t>
      </w:r>
      <w:r>
        <w:rPr>
          <w:rFonts w:eastAsiaTheme="minorHAnsi" w:cs="Arial"/>
          <w:szCs w:val="24"/>
          <w:lang w:val="es-EC"/>
        </w:rPr>
        <w:t xml:space="preserve">s en el proceso enseñanza-aprendizaje de la Física, si se tienen las actitudes y creencias adecuadas. Ante lo mencionado, se concluye que los instrumentos elaborados por </w:t>
      </w:r>
      <w:proofErr w:type="spellStart"/>
      <w:r w:rsidRPr="004E5D1F">
        <w:rPr>
          <w:rFonts w:eastAsiaTheme="minorHAnsi" w:cs="Arial"/>
          <w:szCs w:val="24"/>
          <w:lang w:val="es-EC"/>
        </w:rPr>
        <w:t>Hongsa-Ngiam</w:t>
      </w:r>
      <w:proofErr w:type="spellEnd"/>
      <w:r w:rsidRPr="004E5D1F">
        <w:rPr>
          <w:rFonts w:eastAsiaTheme="minorHAnsi" w:cs="Arial"/>
          <w:szCs w:val="24"/>
          <w:lang w:val="es-EC"/>
        </w:rPr>
        <w:t xml:space="preserve"> (2006)</w:t>
      </w:r>
      <w:r>
        <w:rPr>
          <w:rFonts w:eastAsiaTheme="minorHAnsi" w:cs="Arial"/>
          <w:szCs w:val="24"/>
          <w:lang w:val="es-EC"/>
        </w:rPr>
        <w:t xml:space="preserve"> para la determinación de creencias </w:t>
      </w:r>
      <w:r w:rsidRPr="00B8124B">
        <w:rPr>
          <w:rFonts w:eastAsiaTheme="minorHAnsi" w:cs="Arial"/>
          <w:szCs w:val="24"/>
          <w:lang w:val="es-EC"/>
        </w:rPr>
        <w:t xml:space="preserve">de los profesores sobre el aprendizaje de sus estudiantes  y su </w:t>
      </w:r>
      <w:r>
        <w:rPr>
          <w:rFonts w:eastAsiaTheme="minorHAnsi" w:cs="Arial"/>
          <w:szCs w:val="24"/>
          <w:lang w:val="es-EC"/>
        </w:rPr>
        <w:t>actitud en la enseñanza  de la F</w:t>
      </w:r>
      <w:r w:rsidRPr="00B8124B">
        <w:rPr>
          <w:rFonts w:eastAsiaTheme="minorHAnsi" w:cs="Arial"/>
          <w:szCs w:val="24"/>
          <w:lang w:val="es-EC"/>
        </w:rPr>
        <w:t>ísica</w:t>
      </w:r>
      <w:r>
        <w:rPr>
          <w:rFonts w:eastAsiaTheme="minorHAnsi" w:cs="Arial"/>
          <w:szCs w:val="24"/>
          <w:lang w:val="es-EC"/>
        </w:rPr>
        <w:t>, son efectivas y pueden usarse en futuros trabajos.</w:t>
      </w:r>
    </w:p>
    <w:p w:rsidR="008910F6" w:rsidRDefault="008910F6" w:rsidP="008910F6">
      <w:pPr>
        <w:rPr>
          <w:rFonts w:cs="Arial"/>
          <w:b/>
          <w:bCs/>
          <w:sz w:val="28"/>
          <w:szCs w:val="28"/>
          <w:lang w:val="es-EC"/>
        </w:rPr>
      </w:pPr>
    </w:p>
    <w:p w:rsidR="0043142A" w:rsidRDefault="0043142A" w:rsidP="008910F6">
      <w:pPr>
        <w:rPr>
          <w:rFonts w:cs="Arial"/>
          <w:b/>
          <w:bCs/>
          <w:sz w:val="28"/>
          <w:szCs w:val="28"/>
          <w:lang w:val="es-EC"/>
        </w:rPr>
      </w:pPr>
    </w:p>
    <w:p w:rsidR="0043142A" w:rsidRDefault="0043142A" w:rsidP="008910F6">
      <w:pPr>
        <w:rPr>
          <w:rFonts w:cs="Arial"/>
          <w:b/>
          <w:bCs/>
          <w:sz w:val="28"/>
          <w:szCs w:val="28"/>
          <w:lang w:val="es-EC"/>
        </w:rPr>
      </w:pPr>
    </w:p>
    <w:p w:rsidR="0043142A" w:rsidRDefault="0043142A" w:rsidP="008910F6">
      <w:pPr>
        <w:rPr>
          <w:rFonts w:cs="Arial"/>
          <w:b/>
          <w:bCs/>
          <w:sz w:val="28"/>
          <w:szCs w:val="28"/>
          <w:lang w:val="es-EC"/>
        </w:rPr>
      </w:pPr>
    </w:p>
    <w:p w:rsidR="0043142A" w:rsidRDefault="0043142A" w:rsidP="008910F6">
      <w:pPr>
        <w:rPr>
          <w:rFonts w:cs="Arial"/>
          <w:b/>
          <w:bCs/>
          <w:sz w:val="28"/>
          <w:szCs w:val="28"/>
          <w:lang w:val="es-EC"/>
        </w:rPr>
      </w:pPr>
    </w:p>
    <w:p w:rsidR="0043142A" w:rsidRDefault="0043142A" w:rsidP="008910F6">
      <w:pPr>
        <w:rPr>
          <w:rFonts w:cs="Arial"/>
          <w:b/>
          <w:bCs/>
          <w:sz w:val="28"/>
          <w:szCs w:val="28"/>
          <w:lang w:val="es-EC"/>
        </w:rPr>
      </w:pPr>
    </w:p>
    <w:p w:rsidR="005D6EF4" w:rsidRPr="003F1A92" w:rsidRDefault="005D6EF4" w:rsidP="008910F6">
      <w:pPr>
        <w:rPr>
          <w:rFonts w:cs="Arial"/>
          <w:b/>
          <w:bCs/>
          <w:sz w:val="28"/>
          <w:szCs w:val="28"/>
          <w:lang w:val="es-EC"/>
        </w:rPr>
      </w:pPr>
    </w:p>
    <w:p w:rsidR="008910F6" w:rsidRPr="003F1A92" w:rsidRDefault="008910F6" w:rsidP="008910F6">
      <w:pPr>
        <w:rPr>
          <w:rFonts w:eastAsiaTheme="minorHAnsi" w:cs="Arial"/>
          <w:b/>
          <w:bCs/>
          <w:sz w:val="28"/>
          <w:szCs w:val="28"/>
          <w:lang w:val="es-EC"/>
        </w:rPr>
      </w:pPr>
    </w:p>
    <w:p w:rsidR="0088335E" w:rsidRDefault="006543A6">
      <w:pPr>
        <w:spacing w:line="276" w:lineRule="auto"/>
        <w:jc w:val="left"/>
        <w:rPr>
          <w:rFonts w:eastAsiaTheme="minorHAnsi" w:cs="Arial"/>
          <w:b/>
          <w:bCs/>
          <w:sz w:val="32"/>
          <w:szCs w:val="32"/>
          <w:lang w:val="es-EC"/>
        </w:rPr>
        <w:sectPr w:rsidR="0088335E" w:rsidSect="00D75614">
          <w:pgSz w:w="12240" w:h="15840" w:code="1"/>
          <w:pgMar w:top="1440" w:right="1440" w:bottom="1440" w:left="1440" w:header="720" w:footer="720" w:gutter="0"/>
          <w:pgNumType w:chapStyle="3"/>
          <w:cols w:space="708"/>
          <w:docGrid w:linePitch="360"/>
        </w:sectPr>
      </w:pPr>
      <w:r>
        <w:rPr>
          <w:rFonts w:eastAsiaTheme="minorHAnsi" w:cs="Arial"/>
          <w:b/>
          <w:bCs/>
          <w:sz w:val="32"/>
          <w:szCs w:val="32"/>
          <w:lang w:val="es-EC"/>
        </w:rPr>
        <w:br w:type="page"/>
      </w:r>
    </w:p>
    <w:p w:rsidR="008910F6" w:rsidRPr="008C12F4" w:rsidRDefault="008910F6" w:rsidP="008C12F4">
      <w:pPr>
        <w:pStyle w:val="Ttulo1"/>
        <w:jc w:val="center"/>
        <w:rPr>
          <w:rFonts w:eastAsiaTheme="minorHAnsi"/>
          <w:sz w:val="32"/>
          <w:szCs w:val="32"/>
          <w:lang w:val="es-EC"/>
        </w:rPr>
      </w:pPr>
      <w:bookmarkStart w:id="96" w:name="_Toc373266835"/>
      <w:bookmarkStart w:id="97" w:name="_Toc373267679"/>
      <w:bookmarkStart w:id="98" w:name="_Toc373267779"/>
      <w:bookmarkStart w:id="99" w:name="_Toc373270885"/>
      <w:bookmarkStart w:id="100" w:name="_Toc373271839"/>
      <w:bookmarkStart w:id="101" w:name="_Toc373748395"/>
      <w:r w:rsidRPr="008C12F4">
        <w:rPr>
          <w:rFonts w:eastAsiaTheme="minorHAnsi"/>
          <w:sz w:val="32"/>
          <w:szCs w:val="32"/>
          <w:lang w:val="es-EC"/>
        </w:rPr>
        <w:lastRenderedPageBreak/>
        <w:t>CAPÍTULO 3</w:t>
      </w:r>
      <w:bookmarkEnd w:id="96"/>
      <w:bookmarkEnd w:id="97"/>
      <w:bookmarkEnd w:id="98"/>
      <w:bookmarkEnd w:id="99"/>
      <w:bookmarkEnd w:id="100"/>
      <w:bookmarkEnd w:id="101"/>
    </w:p>
    <w:p w:rsidR="008910F6" w:rsidRPr="008C12F4" w:rsidRDefault="00E53AD6" w:rsidP="00515504">
      <w:pPr>
        <w:pStyle w:val="Ttulo2"/>
        <w:numPr>
          <w:ilvl w:val="0"/>
          <w:numId w:val="27"/>
        </w:numPr>
        <w:jc w:val="center"/>
        <w:rPr>
          <w:color w:val="auto"/>
          <w:sz w:val="32"/>
          <w:szCs w:val="32"/>
          <w:lang w:val="es-EC"/>
        </w:rPr>
      </w:pPr>
      <w:bookmarkStart w:id="102" w:name="_Toc373266836"/>
      <w:bookmarkStart w:id="103" w:name="_Toc373267680"/>
      <w:bookmarkStart w:id="104" w:name="_Toc373267780"/>
      <w:bookmarkStart w:id="105" w:name="_Toc373270886"/>
      <w:bookmarkStart w:id="106" w:name="_Toc373271840"/>
      <w:bookmarkStart w:id="107" w:name="_Toc373748396"/>
      <w:r w:rsidRPr="008C12F4">
        <w:rPr>
          <w:color w:val="auto"/>
          <w:sz w:val="32"/>
          <w:szCs w:val="32"/>
          <w:lang w:val="es-EC"/>
        </w:rPr>
        <w:t>METODOLOGÍA</w:t>
      </w:r>
      <w:bookmarkEnd w:id="102"/>
      <w:bookmarkEnd w:id="103"/>
      <w:bookmarkEnd w:id="104"/>
      <w:bookmarkEnd w:id="105"/>
      <w:bookmarkEnd w:id="106"/>
      <w:bookmarkEnd w:id="107"/>
    </w:p>
    <w:p w:rsidR="008C12F4" w:rsidRPr="008C12F4" w:rsidRDefault="008C12F4" w:rsidP="00515504">
      <w:pPr>
        <w:pStyle w:val="Prrafodelista"/>
        <w:keepNext/>
        <w:keepLines/>
        <w:numPr>
          <w:ilvl w:val="0"/>
          <w:numId w:val="28"/>
        </w:numPr>
        <w:spacing w:before="200" w:after="0" w:line="480" w:lineRule="auto"/>
        <w:contextualSpacing w:val="0"/>
        <w:jc w:val="both"/>
        <w:outlineLvl w:val="2"/>
        <w:rPr>
          <w:rStyle w:val="Textoennegrita"/>
          <w:rFonts w:ascii="Arial" w:eastAsiaTheme="majorEastAsia" w:hAnsi="Arial" w:cs="Arial"/>
          <w:vanish/>
          <w:sz w:val="28"/>
          <w:szCs w:val="28"/>
          <w:lang w:val="es-ES"/>
        </w:rPr>
      </w:pPr>
      <w:bookmarkStart w:id="108" w:name="_Toc373270787"/>
      <w:bookmarkStart w:id="109" w:name="_Toc373270887"/>
      <w:bookmarkStart w:id="110" w:name="_Toc373271841"/>
      <w:bookmarkStart w:id="111" w:name="_Toc373356822"/>
      <w:bookmarkStart w:id="112" w:name="_Toc373359263"/>
      <w:bookmarkStart w:id="113" w:name="_Toc373359404"/>
      <w:bookmarkStart w:id="114" w:name="_Toc373742198"/>
      <w:bookmarkStart w:id="115" w:name="_Toc373742266"/>
      <w:bookmarkStart w:id="116" w:name="_Toc373748397"/>
      <w:bookmarkEnd w:id="108"/>
      <w:bookmarkEnd w:id="109"/>
      <w:bookmarkEnd w:id="110"/>
      <w:bookmarkEnd w:id="111"/>
      <w:bookmarkEnd w:id="112"/>
      <w:bookmarkEnd w:id="113"/>
      <w:bookmarkEnd w:id="114"/>
      <w:bookmarkEnd w:id="115"/>
      <w:bookmarkEnd w:id="116"/>
    </w:p>
    <w:p w:rsidR="008C12F4" w:rsidRPr="008C12F4" w:rsidRDefault="008C12F4" w:rsidP="00515504">
      <w:pPr>
        <w:pStyle w:val="Prrafodelista"/>
        <w:keepNext/>
        <w:keepLines/>
        <w:numPr>
          <w:ilvl w:val="0"/>
          <w:numId w:val="28"/>
        </w:numPr>
        <w:spacing w:before="200" w:after="0" w:line="480" w:lineRule="auto"/>
        <w:contextualSpacing w:val="0"/>
        <w:jc w:val="both"/>
        <w:outlineLvl w:val="2"/>
        <w:rPr>
          <w:rStyle w:val="Textoennegrita"/>
          <w:rFonts w:ascii="Arial" w:eastAsiaTheme="majorEastAsia" w:hAnsi="Arial" w:cs="Arial"/>
          <w:vanish/>
          <w:sz w:val="28"/>
          <w:szCs w:val="28"/>
          <w:lang w:val="es-ES"/>
        </w:rPr>
      </w:pPr>
      <w:bookmarkStart w:id="117" w:name="_Toc373270788"/>
      <w:bookmarkStart w:id="118" w:name="_Toc373270888"/>
      <w:bookmarkStart w:id="119" w:name="_Toc373271842"/>
      <w:bookmarkStart w:id="120" w:name="_Toc373356823"/>
      <w:bookmarkStart w:id="121" w:name="_Toc373359264"/>
      <w:bookmarkStart w:id="122" w:name="_Toc373359405"/>
      <w:bookmarkStart w:id="123" w:name="_Toc373742199"/>
      <w:bookmarkStart w:id="124" w:name="_Toc373742267"/>
      <w:bookmarkStart w:id="125" w:name="_Toc373748398"/>
      <w:bookmarkEnd w:id="117"/>
      <w:bookmarkEnd w:id="118"/>
      <w:bookmarkEnd w:id="119"/>
      <w:bookmarkEnd w:id="120"/>
      <w:bookmarkEnd w:id="121"/>
      <w:bookmarkEnd w:id="122"/>
      <w:bookmarkEnd w:id="123"/>
      <w:bookmarkEnd w:id="124"/>
      <w:bookmarkEnd w:id="125"/>
    </w:p>
    <w:p w:rsidR="008C12F4" w:rsidRPr="008C12F4" w:rsidRDefault="008C12F4" w:rsidP="00515504">
      <w:pPr>
        <w:pStyle w:val="Prrafodelista"/>
        <w:keepNext/>
        <w:keepLines/>
        <w:numPr>
          <w:ilvl w:val="0"/>
          <w:numId w:val="28"/>
        </w:numPr>
        <w:spacing w:before="200" w:after="0" w:line="480" w:lineRule="auto"/>
        <w:contextualSpacing w:val="0"/>
        <w:jc w:val="both"/>
        <w:outlineLvl w:val="2"/>
        <w:rPr>
          <w:rStyle w:val="Textoennegrita"/>
          <w:rFonts w:ascii="Arial" w:eastAsiaTheme="majorEastAsia" w:hAnsi="Arial" w:cs="Arial"/>
          <w:vanish/>
          <w:sz w:val="28"/>
          <w:szCs w:val="28"/>
          <w:lang w:val="es-ES"/>
        </w:rPr>
      </w:pPr>
      <w:bookmarkStart w:id="126" w:name="_Toc373270789"/>
      <w:bookmarkStart w:id="127" w:name="_Toc373270889"/>
      <w:bookmarkStart w:id="128" w:name="_Toc373271843"/>
      <w:bookmarkStart w:id="129" w:name="_Toc373356824"/>
      <w:bookmarkStart w:id="130" w:name="_Toc373359265"/>
      <w:bookmarkStart w:id="131" w:name="_Toc373359406"/>
      <w:bookmarkStart w:id="132" w:name="_Toc373742200"/>
      <w:bookmarkStart w:id="133" w:name="_Toc373742268"/>
      <w:bookmarkStart w:id="134" w:name="_Toc373748399"/>
      <w:bookmarkEnd w:id="126"/>
      <w:bookmarkEnd w:id="127"/>
      <w:bookmarkEnd w:id="128"/>
      <w:bookmarkEnd w:id="129"/>
      <w:bookmarkEnd w:id="130"/>
      <w:bookmarkEnd w:id="131"/>
      <w:bookmarkEnd w:id="132"/>
      <w:bookmarkEnd w:id="133"/>
      <w:bookmarkEnd w:id="134"/>
    </w:p>
    <w:p w:rsidR="00014850" w:rsidRPr="00A2671D" w:rsidRDefault="008910F6" w:rsidP="00515504">
      <w:pPr>
        <w:pStyle w:val="Ttulo3"/>
        <w:numPr>
          <w:ilvl w:val="1"/>
          <w:numId w:val="28"/>
        </w:numPr>
        <w:rPr>
          <w:rStyle w:val="Textoennegrita"/>
          <w:rFonts w:ascii="Arial" w:hAnsi="Arial" w:cs="Arial"/>
          <w:b/>
          <w:color w:val="auto"/>
          <w:sz w:val="28"/>
          <w:szCs w:val="28"/>
        </w:rPr>
      </w:pPr>
      <w:bookmarkStart w:id="135" w:name="_Toc373270890"/>
      <w:bookmarkStart w:id="136" w:name="_Toc373271844"/>
      <w:bookmarkStart w:id="137" w:name="_Toc373748400"/>
      <w:r w:rsidRPr="00A2671D">
        <w:rPr>
          <w:rStyle w:val="Textoennegrita"/>
          <w:rFonts w:ascii="Arial" w:hAnsi="Arial" w:cs="Arial"/>
          <w:b/>
          <w:color w:val="auto"/>
          <w:sz w:val="28"/>
          <w:szCs w:val="28"/>
        </w:rPr>
        <w:t>Sujetos</w:t>
      </w:r>
      <w:bookmarkEnd w:id="135"/>
      <w:bookmarkEnd w:id="136"/>
      <w:bookmarkEnd w:id="137"/>
    </w:p>
    <w:p w:rsidR="008910F6" w:rsidRPr="00014850" w:rsidRDefault="008910F6" w:rsidP="00014850">
      <w:pPr>
        <w:rPr>
          <w:rFonts w:eastAsiaTheme="minorHAnsi" w:cs="Arial"/>
          <w:b/>
          <w:bCs/>
          <w:sz w:val="28"/>
          <w:szCs w:val="28"/>
        </w:rPr>
      </w:pPr>
      <w:r w:rsidRPr="00014850">
        <w:t>El presente trabajo de investigación, se</w:t>
      </w:r>
      <w:r w:rsidR="00D85404" w:rsidRPr="00014850">
        <w:t xml:space="preserve"> realizó con la participación de</w:t>
      </w:r>
      <w:r w:rsidR="007A2647" w:rsidRPr="00014850">
        <w:t xml:space="preserve"> 36</w:t>
      </w:r>
      <w:r w:rsidRPr="00014850">
        <w:t xml:space="preserve"> profesores</w:t>
      </w:r>
      <w:r w:rsidR="00384856" w:rsidRPr="00014850">
        <w:t xml:space="preserve"> con nombramiento</w:t>
      </w:r>
      <w:r w:rsidR="00D85404" w:rsidRPr="00014850">
        <w:t xml:space="preserve"> </w:t>
      </w:r>
      <w:r w:rsidR="00384856" w:rsidRPr="00014850">
        <w:t>que dictan la materia de</w:t>
      </w:r>
      <w:r w:rsidR="00D85404" w:rsidRPr="00014850">
        <w:t xml:space="preserve"> Física</w:t>
      </w:r>
      <w:r w:rsidRPr="00014850">
        <w:t xml:space="preserve"> </w:t>
      </w:r>
      <w:r w:rsidR="00384856" w:rsidRPr="00014850">
        <w:t>en</w:t>
      </w:r>
      <w:r w:rsidR="00D85404" w:rsidRPr="00014850">
        <w:t xml:space="preserve"> </w:t>
      </w:r>
      <w:r w:rsidR="0033534E" w:rsidRPr="00014850">
        <w:t>8</w:t>
      </w:r>
      <w:r w:rsidR="00D85404" w:rsidRPr="00014850">
        <w:t xml:space="preserve"> Universidades de la ciudad de Guayaquil</w:t>
      </w:r>
      <w:r w:rsidR="007A2647" w:rsidRPr="00014850">
        <w:t>.</w:t>
      </w:r>
    </w:p>
    <w:p w:rsidR="00B2438D" w:rsidRPr="00B2438D" w:rsidRDefault="00B2438D" w:rsidP="00515504">
      <w:pPr>
        <w:pStyle w:val="Prrafodelista"/>
        <w:numPr>
          <w:ilvl w:val="0"/>
          <w:numId w:val="12"/>
        </w:numPr>
        <w:rPr>
          <w:rFonts w:ascii="Arial" w:hAnsi="Arial" w:cs="Arial"/>
          <w:b/>
          <w:bCs/>
          <w:vanish/>
          <w:sz w:val="28"/>
          <w:szCs w:val="28"/>
        </w:rPr>
      </w:pPr>
    </w:p>
    <w:p w:rsidR="00B2438D" w:rsidRPr="00B2438D" w:rsidRDefault="00B2438D" w:rsidP="00515504">
      <w:pPr>
        <w:pStyle w:val="Prrafodelista"/>
        <w:numPr>
          <w:ilvl w:val="1"/>
          <w:numId w:val="12"/>
        </w:numPr>
        <w:rPr>
          <w:rFonts w:ascii="Arial" w:hAnsi="Arial" w:cs="Arial"/>
          <w:b/>
          <w:bCs/>
          <w:vanish/>
          <w:sz w:val="28"/>
          <w:szCs w:val="28"/>
        </w:rPr>
      </w:pPr>
    </w:p>
    <w:p w:rsidR="00014850" w:rsidRPr="00A2671D" w:rsidRDefault="008910F6" w:rsidP="00515504">
      <w:pPr>
        <w:pStyle w:val="Ttulo3"/>
        <w:numPr>
          <w:ilvl w:val="1"/>
          <w:numId w:val="28"/>
        </w:numPr>
        <w:rPr>
          <w:rStyle w:val="Textoennegrita"/>
          <w:b/>
          <w:color w:val="auto"/>
          <w:sz w:val="28"/>
          <w:szCs w:val="28"/>
        </w:rPr>
      </w:pPr>
      <w:bookmarkStart w:id="138" w:name="_Toc373270891"/>
      <w:bookmarkStart w:id="139" w:name="_Toc373271845"/>
      <w:bookmarkStart w:id="140" w:name="_Toc373748401"/>
      <w:r w:rsidRPr="00A2671D">
        <w:rPr>
          <w:rStyle w:val="Textoennegrita"/>
          <w:b/>
          <w:color w:val="auto"/>
          <w:sz w:val="28"/>
          <w:szCs w:val="28"/>
        </w:rPr>
        <w:t>Materiales</w:t>
      </w:r>
      <w:bookmarkEnd w:id="138"/>
      <w:bookmarkEnd w:id="139"/>
      <w:bookmarkEnd w:id="140"/>
    </w:p>
    <w:p w:rsidR="0033534E" w:rsidRPr="00014850" w:rsidRDefault="00AE6CA2" w:rsidP="00014850">
      <w:pPr>
        <w:rPr>
          <w:rFonts w:eastAsiaTheme="minorHAnsi" w:cs="Arial"/>
          <w:b/>
          <w:bCs/>
          <w:sz w:val="28"/>
          <w:szCs w:val="28"/>
        </w:rPr>
      </w:pPr>
      <w:r w:rsidRPr="00014850">
        <w:t xml:space="preserve">El material utilizado en esta investigación fue el cuestionario </w:t>
      </w:r>
      <w:r w:rsidRPr="00014850">
        <w:rPr>
          <w:rFonts w:eastAsiaTheme="minorHAnsi" w:cs="Arial"/>
          <w:szCs w:val="24"/>
        </w:rPr>
        <w:t xml:space="preserve">“Instructor </w:t>
      </w:r>
      <w:proofErr w:type="spellStart"/>
      <w:r w:rsidRPr="00014850">
        <w:rPr>
          <w:rFonts w:eastAsiaTheme="minorHAnsi" w:cs="Arial"/>
          <w:szCs w:val="24"/>
        </w:rPr>
        <w:t>Questionnaire</w:t>
      </w:r>
      <w:proofErr w:type="spellEnd"/>
      <w:r w:rsidRPr="00014850">
        <w:rPr>
          <w:rFonts w:eastAsiaTheme="minorHAnsi" w:cs="Arial"/>
          <w:szCs w:val="24"/>
        </w:rPr>
        <w:t xml:space="preserve">” de la tesis doctoral “AN INVESTIGATION OF PHYSICS INSTRUCTORS’ BELIEFS AND STUDENTS’ BELIEFS, GOALS AND MOTIVATION FOR STUDYING PHYSICS IN THAI RAJABHAT UNIVERSITIES”, escrita por </w:t>
      </w:r>
      <w:r w:rsidRPr="00014850">
        <w:rPr>
          <w:rFonts w:eastAsiaTheme="minorHAnsi" w:cs="Arial"/>
        </w:rPr>
        <w:t xml:space="preserve"> el </w:t>
      </w:r>
      <w:proofErr w:type="spellStart"/>
      <w:r w:rsidRPr="00014850">
        <w:rPr>
          <w:rFonts w:eastAsiaTheme="minorHAnsi" w:cs="Arial"/>
        </w:rPr>
        <w:t>Ph</w:t>
      </w:r>
      <w:r w:rsidR="007A2647" w:rsidRPr="00014850">
        <w:rPr>
          <w:rFonts w:eastAsiaTheme="minorHAnsi" w:cs="Arial"/>
        </w:rPr>
        <w:t>.D</w:t>
      </w:r>
      <w:proofErr w:type="spellEnd"/>
      <w:r w:rsidRPr="00014850">
        <w:rPr>
          <w:rFonts w:eastAsiaTheme="minorHAnsi" w:cs="Arial"/>
        </w:rPr>
        <w:t xml:space="preserve"> </w:t>
      </w:r>
      <w:proofErr w:type="spellStart"/>
      <w:r w:rsidRPr="00014850">
        <w:rPr>
          <w:rFonts w:eastAsiaTheme="minorHAnsi" w:cs="Arial"/>
        </w:rPr>
        <w:t>Anusak</w:t>
      </w:r>
      <w:proofErr w:type="spellEnd"/>
      <w:r w:rsidRPr="00014850">
        <w:rPr>
          <w:rFonts w:eastAsiaTheme="minorHAnsi" w:cs="Arial"/>
        </w:rPr>
        <w:t xml:space="preserve"> </w:t>
      </w:r>
      <w:proofErr w:type="spellStart"/>
      <w:r w:rsidRPr="00014850">
        <w:rPr>
          <w:rFonts w:eastAsiaTheme="minorHAnsi" w:cs="Arial"/>
        </w:rPr>
        <w:t>Hongsa-Ngiam</w:t>
      </w:r>
      <w:proofErr w:type="spellEnd"/>
      <w:r w:rsidRPr="00014850">
        <w:rPr>
          <w:rFonts w:eastAsiaTheme="minorHAnsi" w:cs="Arial"/>
        </w:rPr>
        <w:t xml:space="preserve"> (Anexo 1), el cual consta de </w:t>
      </w:r>
      <w:r w:rsidR="002E3FA5" w:rsidRPr="00014850">
        <w:rPr>
          <w:rFonts w:eastAsiaTheme="minorHAnsi" w:cs="Arial"/>
        </w:rPr>
        <w:t>23</w:t>
      </w:r>
      <w:r w:rsidRPr="00014850">
        <w:rPr>
          <w:rFonts w:eastAsiaTheme="minorHAnsi" w:cs="Arial"/>
        </w:rPr>
        <w:t xml:space="preserve"> preguntas</w:t>
      </w:r>
      <w:r w:rsidR="0079414F" w:rsidRPr="00014850">
        <w:rPr>
          <w:rFonts w:eastAsiaTheme="minorHAnsi" w:cs="Arial"/>
        </w:rPr>
        <w:t xml:space="preserve"> y dado que la tesis estaba en el idioma </w:t>
      </w:r>
      <w:r w:rsidR="007A2647" w:rsidRPr="00014850">
        <w:rPr>
          <w:rFonts w:eastAsiaTheme="minorHAnsi" w:cs="Arial"/>
        </w:rPr>
        <w:t>inglés,</w:t>
      </w:r>
      <w:r w:rsidR="0079414F" w:rsidRPr="00014850">
        <w:rPr>
          <w:rFonts w:eastAsiaTheme="minorHAnsi" w:cs="Arial"/>
        </w:rPr>
        <w:t xml:space="preserve"> se realizó su traducción al español</w:t>
      </w:r>
      <w:r w:rsidRPr="00014850">
        <w:rPr>
          <w:rFonts w:eastAsiaTheme="minorHAnsi" w:cs="Arial"/>
        </w:rPr>
        <w:t>.</w:t>
      </w:r>
      <w:r w:rsidR="00305305" w:rsidRPr="00014850">
        <w:rPr>
          <w:rFonts w:eastAsiaTheme="minorHAnsi" w:cs="Arial"/>
        </w:rPr>
        <w:t xml:space="preserve"> Adicionalmente, para la tabulación de datos y gráficas estadísticas se ha util</w:t>
      </w:r>
      <w:r w:rsidR="006A4654" w:rsidRPr="00014850">
        <w:rPr>
          <w:rFonts w:eastAsiaTheme="minorHAnsi" w:cs="Arial"/>
        </w:rPr>
        <w:t xml:space="preserve">izado el software </w:t>
      </w:r>
      <w:r w:rsidR="0033534E" w:rsidRPr="00014850">
        <w:rPr>
          <w:rFonts w:eastAsiaTheme="minorHAnsi" w:cs="Arial"/>
        </w:rPr>
        <w:t>SPSS</w:t>
      </w:r>
      <w:r w:rsidR="006A4654" w:rsidRPr="00014850">
        <w:rPr>
          <w:rFonts w:eastAsiaTheme="minorHAnsi" w:cs="Arial"/>
        </w:rPr>
        <w:t xml:space="preserve"> y para las entrevistas se ha utilizado a nivel declarativo</w:t>
      </w:r>
      <w:r w:rsidR="009550F4" w:rsidRPr="00014850">
        <w:rPr>
          <w:rFonts w:eastAsiaTheme="minorHAnsi" w:cs="Arial"/>
        </w:rPr>
        <w:t xml:space="preserve"> el</w:t>
      </w:r>
      <w:r w:rsidR="007A2647" w:rsidRPr="00014850">
        <w:rPr>
          <w:rFonts w:eastAsiaTheme="minorHAnsi" w:cs="Arial"/>
        </w:rPr>
        <w:t xml:space="preserve"> cuestionario</w:t>
      </w:r>
      <w:r w:rsidR="006A4654" w:rsidRPr="00014850">
        <w:rPr>
          <w:rFonts w:eastAsiaTheme="minorHAnsi" w:cs="Arial"/>
        </w:rPr>
        <w:t xml:space="preserve"> </w:t>
      </w:r>
      <w:r w:rsidR="009550F4" w:rsidRPr="00014850">
        <w:rPr>
          <w:rFonts w:eastAsiaTheme="minorHAnsi" w:cs="Arial"/>
        </w:rPr>
        <w:t>comparativo de actitudes y creencias de profesores de física con respecto a su formación profesional</w:t>
      </w:r>
      <w:r w:rsidR="00E37CD7" w:rsidRPr="00014850">
        <w:rPr>
          <w:rFonts w:eastAsiaTheme="minorHAnsi" w:cs="Arial"/>
        </w:rPr>
        <w:t>- CACPFP</w:t>
      </w:r>
      <w:r w:rsidR="009550F4" w:rsidRPr="00014850">
        <w:rPr>
          <w:rFonts w:eastAsiaTheme="minorHAnsi" w:cs="Arial"/>
        </w:rPr>
        <w:t xml:space="preserve"> </w:t>
      </w:r>
      <w:r w:rsidR="006A4654" w:rsidRPr="00014850">
        <w:rPr>
          <w:rFonts w:eastAsiaTheme="minorHAnsi" w:cs="Arial"/>
        </w:rPr>
        <w:t>(Anexo 2).</w:t>
      </w:r>
    </w:p>
    <w:p w:rsidR="00B2438D" w:rsidRPr="00B2438D" w:rsidRDefault="00B2438D" w:rsidP="00515504">
      <w:pPr>
        <w:pStyle w:val="Prrafodelista"/>
        <w:numPr>
          <w:ilvl w:val="0"/>
          <w:numId w:val="14"/>
        </w:numPr>
        <w:spacing w:line="480" w:lineRule="auto"/>
        <w:contextualSpacing w:val="0"/>
        <w:jc w:val="both"/>
        <w:rPr>
          <w:rStyle w:val="Textoennegrita"/>
          <w:rFonts w:ascii="Arial" w:eastAsiaTheme="majorEastAsia" w:hAnsi="Arial" w:cs="Arial"/>
          <w:iCs/>
          <w:vanish/>
          <w:color w:val="4F81BD" w:themeColor="accent1"/>
          <w:spacing w:val="15"/>
          <w:sz w:val="28"/>
          <w:szCs w:val="28"/>
        </w:rPr>
      </w:pPr>
    </w:p>
    <w:p w:rsidR="00B2438D" w:rsidRPr="00B2438D" w:rsidRDefault="00B2438D" w:rsidP="00515504">
      <w:pPr>
        <w:pStyle w:val="Prrafodelista"/>
        <w:numPr>
          <w:ilvl w:val="1"/>
          <w:numId w:val="14"/>
        </w:numPr>
        <w:spacing w:line="480" w:lineRule="auto"/>
        <w:contextualSpacing w:val="0"/>
        <w:jc w:val="both"/>
        <w:rPr>
          <w:rStyle w:val="Textoennegrita"/>
          <w:rFonts w:ascii="Arial" w:eastAsiaTheme="majorEastAsia" w:hAnsi="Arial" w:cs="Arial"/>
          <w:iCs/>
          <w:vanish/>
          <w:color w:val="4F81BD" w:themeColor="accent1"/>
          <w:spacing w:val="15"/>
          <w:sz w:val="28"/>
          <w:szCs w:val="28"/>
        </w:rPr>
      </w:pPr>
    </w:p>
    <w:p w:rsidR="00B2438D" w:rsidRPr="00B2438D" w:rsidRDefault="00B2438D" w:rsidP="00515504">
      <w:pPr>
        <w:pStyle w:val="Prrafodelista"/>
        <w:numPr>
          <w:ilvl w:val="1"/>
          <w:numId w:val="14"/>
        </w:numPr>
        <w:spacing w:line="480" w:lineRule="auto"/>
        <w:contextualSpacing w:val="0"/>
        <w:jc w:val="both"/>
        <w:rPr>
          <w:rStyle w:val="Textoennegrita"/>
          <w:rFonts w:ascii="Arial" w:eastAsiaTheme="majorEastAsia" w:hAnsi="Arial" w:cs="Arial"/>
          <w:iCs/>
          <w:vanish/>
          <w:color w:val="4F81BD" w:themeColor="accent1"/>
          <w:spacing w:val="15"/>
          <w:sz w:val="28"/>
          <w:szCs w:val="28"/>
        </w:rPr>
      </w:pPr>
    </w:p>
    <w:p w:rsidR="00014850" w:rsidRPr="00A2671D" w:rsidRDefault="008910F6" w:rsidP="00515504">
      <w:pPr>
        <w:pStyle w:val="Ttulo3"/>
        <w:numPr>
          <w:ilvl w:val="1"/>
          <w:numId w:val="28"/>
        </w:numPr>
        <w:rPr>
          <w:rStyle w:val="Textoennegrita"/>
          <w:rFonts w:ascii="Arial" w:hAnsi="Arial" w:cs="Arial"/>
          <w:b/>
          <w:color w:val="auto"/>
          <w:sz w:val="28"/>
          <w:szCs w:val="28"/>
          <w:lang w:val="es-EC"/>
        </w:rPr>
      </w:pPr>
      <w:bookmarkStart w:id="141" w:name="_Toc373270892"/>
      <w:bookmarkStart w:id="142" w:name="_Toc373271846"/>
      <w:bookmarkStart w:id="143" w:name="_Toc373748402"/>
      <w:r w:rsidRPr="00A2671D">
        <w:rPr>
          <w:rStyle w:val="Textoennegrita"/>
          <w:rFonts w:ascii="Arial" w:hAnsi="Arial" w:cs="Arial"/>
          <w:b/>
          <w:color w:val="auto"/>
          <w:sz w:val="28"/>
          <w:szCs w:val="28"/>
          <w:lang w:val="es-EC"/>
        </w:rPr>
        <w:t>Procedimiento</w:t>
      </w:r>
      <w:bookmarkEnd w:id="141"/>
      <w:bookmarkEnd w:id="142"/>
      <w:bookmarkEnd w:id="143"/>
    </w:p>
    <w:p w:rsidR="00305305" w:rsidRPr="00014850" w:rsidRDefault="00305305" w:rsidP="00014850">
      <w:pPr>
        <w:rPr>
          <w:rFonts w:eastAsiaTheme="minorHAnsi" w:cs="Arial"/>
          <w:b/>
          <w:bCs/>
          <w:sz w:val="28"/>
          <w:szCs w:val="28"/>
        </w:rPr>
      </w:pPr>
      <w:r w:rsidRPr="00014850">
        <w:rPr>
          <w:rFonts w:eastAsiaTheme="minorHAnsi" w:cs="Arial"/>
          <w:szCs w:val="24"/>
        </w:rPr>
        <w:t>Inicialmente se realizó una prueba piloto del cuestionario, con profesores similares a la población objetivo</w:t>
      </w:r>
      <w:r w:rsidR="007B5D74" w:rsidRPr="00014850">
        <w:rPr>
          <w:rFonts w:eastAsiaTheme="minorHAnsi" w:cs="Arial"/>
          <w:szCs w:val="24"/>
        </w:rPr>
        <w:t xml:space="preserve">, la cual constó de 25 personas. Esto se lo realizó con el objetivo de </w:t>
      </w:r>
      <w:r w:rsidRPr="00014850">
        <w:rPr>
          <w:rFonts w:eastAsiaTheme="minorHAnsi" w:cs="Arial"/>
          <w:szCs w:val="24"/>
        </w:rPr>
        <w:t xml:space="preserve">verificar y corregir posibles errores en el planteamiento de las preguntas en su parte </w:t>
      </w:r>
      <w:r w:rsidRPr="00014850">
        <w:rPr>
          <w:rFonts w:eastAsiaTheme="minorHAnsi" w:cs="Arial"/>
          <w:szCs w:val="24"/>
        </w:rPr>
        <w:lastRenderedPageBreak/>
        <w:t>sintáctica y semántica.</w:t>
      </w:r>
      <w:r w:rsidR="003225C7" w:rsidRPr="00014850">
        <w:rPr>
          <w:rFonts w:eastAsiaTheme="minorHAnsi" w:cs="Arial"/>
          <w:szCs w:val="24"/>
        </w:rPr>
        <w:t xml:space="preserve"> Luego, </w:t>
      </w:r>
      <w:r w:rsidR="003225C7" w:rsidRPr="00014850">
        <w:t>se aplicó el cuestionario a la muestra objetivo</w:t>
      </w:r>
      <w:r w:rsidR="00C06937" w:rsidRPr="00014850">
        <w:t xml:space="preserve"> en el mes de Agosto del año 2013</w:t>
      </w:r>
      <w:r w:rsidR="003225C7" w:rsidRPr="00014850">
        <w:t xml:space="preserve">, se los agrupó por universidad y se procedió a tabular los datos para el respectivo análisis de resultados utilizando estadística descriptiva y el software </w:t>
      </w:r>
      <w:r w:rsidR="0033534E" w:rsidRPr="00014850">
        <w:t>SPSS</w:t>
      </w:r>
      <w:r w:rsidR="003225C7" w:rsidRPr="00014850">
        <w:t xml:space="preserve">, </w:t>
      </w:r>
      <w:r w:rsidR="003225C7" w:rsidRPr="00014850">
        <w:rPr>
          <w:rFonts w:eastAsiaTheme="minorHAnsi" w:cs="Arial"/>
          <w:szCs w:val="24"/>
        </w:rPr>
        <w:t>en busca de las creencias, actitudes y las relaciones existentes entre profesores que poseen una formación</w:t>
      </w:r>
      <w:r w:rsidR="00845894" w:rsidRPr="00014850">
        <w:rPr>
          <w:rFonts w:eastAsiaTheme="minorHAnsi" w:cs="Arial"/>
          <w:szCs w:val="24"/>
        </w:rPr>
        <w:t xml:space="preserve"> en</w:t>
      </w:r>
      <w:r w:rsidR="003225C7" w:rsidRPr="00014850">
        <w:rPr>
          <w:rFonts w:eastAsiaTheme="minorHAnsi" w:cs="Arial"/>
          <w:szCs w:val="24"/>
        </w:rPr>
        <w:t xml:space="preserve"> Física</w:t>
      </w:r>
      <w:r w:rsidR="00844AD8" w:rsidRPr="00014850">
        <w:rPr>
          <w:rFonts w:eastAsiaTheme="minorHAnsi" w:cs="Arial"/>
          <w:szCs w:val="24"/>
        </w:rPr>
        <w:t xml:space="preserve"> </w:t>
      </w:r>
      <w:r w:rsidR="003225C7" w:rsidRPr="00014850">
        <w:rPr>
          <w:rFonts w:eastAsiaTheme="minorHAnsi" w:cs="Arial"/>
          <w:szCs w:val="24"/>
        </w:rPr>
        <w:t>y lo</w:t>
      </w:r>
      <w:r w:rsidR="00836B85" w:rsidRPr="00014850">
        <w:rPr>
          <w:rFonts w:eastAsiaTheme="minorHAnsi" w:cs="Arial"/>
          <w:szCs w:val="24"/>
        </w:rPr>
        <w:t>s</w:t>
      </w:r>
      <w:r w:rsidR="003225C7" w:rsidRPr="00014850">
        <w:rPr>
          <w:rFonts w:eastAsiaTheme="minorHAnsi" w:cs="Arial"/>
          <w:szCs w:val="24"/>
        </w:rPr>
        <w:t xml:space="preserve"> que </w:t>
      </w:r>
      <w:r w:rsidR="00845894" w:rsidRPr="00014850">
        <w:rPr>
          <w:rFonts w:eastAsiaTheme="minorHAnsi" w:cs="Arial"/>
          <w:szCs w:val="24"/>
        </w:rPr>
        <w:t>poseen una formación en el área de ingeniería</w:t>
      </w:r>
      <w:r w:rsidR="003225C7" w:rsidRPr="00014850">
        <w:rPr>
          <w:rFonts w:eastAsiaTheme="minorHAnsi" w:cs="Arial"/>
          <w:szCs w:val="24"/>
        </w:rPr>
        <w:t>.</w:t>
      </w:r>
      <w:r w:rsidR="006A4654" w:rsidRPr="00014850">
        <w:rPr>
          <w:rFonts w:eastAsiaTheme="minorHAnsi" w:cs="Arial"/>
          <w:szCs w:val="24"/>
        </w:rPr>
        <w:t xml:space="preserve"> </w:t>
      </w:r>
      <w:r w:rsidR="00E37CD7" w:rsidRPr="00014850">
        <w:rPr>
          <w:rFonts w:eastAsiaTheme="minorHAnsi" w:cs="Arial"/>
          <w:szCs w:val="24"/>
        </w:rPr>
        <w:t xml:space="preserve">Finalmente se </w:t>
      </w:r>
      <w:r w:rsidR="006A4654" w:rsidRPr="00014850">
        <w:rPr>
          <w:rFonts w:eastAsiaTheme="minorHAnsi" w:cs="Arial"/>
          <w:szCs w:val="24"/>
        </w:rPr>
        <w:t>entrevist</w:t>
      </w:r>
      <w:r w:rsidR="00E37CD7" w:rsidRPr="00014850">
        <w:rPr>
          <w:rFonts w:eastAsiaTheme="minorHAnsi" w:cs="Arial"/>
          <w:szCs w:val="24"/>
        </w:rPr>
        <w:t>ó</w:t>
      </w:r>
      <w:r w:rsidR="006A4654" w:rsidRPr="00014850">
        <w:rPr>
          <w:rFonts w:eastAsiaTheme="minorHAnsi" w:cs="Arial"/>
          <w:szCs w:val="24"/>
        </w:rPr>
        <w:t xml:space="preserve"> a los participantes</w:t>
      </w:r>
      <w:r w:rsidR="00E37CD7" w:rsidRPr="00014850">
        <w:rPr>
          <w:rFonts w:eastAsiaTheme="minorHAnsi" w:cs="Arial"/>
          <w:szCs w:val="24"/>
        </w:rPr>
        <w:t xml:space="preserve"> utilizando el cuestionario </w:t>
      </w:r>
      <w:r w:rsidR="00845894" w:rsidRPr="00014850">
        <w:rPr>
          <w:rFonts w:eastAsiaTheme="minorHAnsi" w:cs="Arial"/>
          <w:szCs w:val="24"/>
        </w:rPr>
        <w:t xml:space="preserve"> </w:t>
      </w:r>
      <w:r w:rsidR="00E37CD7" w:rsidRPr="00014850">
        <w:rPr>
          <w:rFonts w:eastAsiaTheme="minorHAnsi" w:cs="Arial"/>
        </w:rPr>
        <w:t>CACPFP</w:t>
      </w:r>
      <w:r w:rsidR="00E37CD7" w:rsidRPr="00014850">
        <w:rPr>
          <w:rFonts w:eastAsiaTheme="minorHAnsi" w:cs="Arial"/>
          <w:szCs w:val="24"/>
        </w:rPr>
        <w:t xml:space="preserve">, </w:t>
      </w:r>
      <w:r w:rsidR="003225C7" w:rsidRPr="00014850">
        <w:t>se obtuvie</w:t>
      </w:r>
      <w:r w:rsidR="006A4654" w:rsidRPr="00014850">
        <w:t>ron conclusiones y se presentaron</w:t>
      </w:r>
      <w:r w:rsidR="003225C7" w:rsidRPr="00014850">
        <w:t xml:space="preserve"> los resultados.</w:t>
      </w:r>
      <w:r w:rsidR="003225C7" w:rsidRPr="00014850">
        <w:rPr>
          <w:rFonts w:eastAsiaTheme="minorHAnsi" w:cs="Arial"/>
          <w:szCs w:val="24"/>
        </w:rPr>
        <w:t xml:space="preserve"> </w:t>
      </w:r>
    </w:p>
    <w:p w:rsidR="008C12F4" w:rsidRPr="008C12F4" w:rsidRDefault="008C12F4" w:rsidP="00515504">
      <w:pPr>
        <w:pStyle w:val="Prrafodelista"/>
        <w:keepNext/>
        <w:keepLines/>
        <w:numPr>
          <w:ilvl w:val="0"/>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44" w:name="_Toc373270893"/>
      <w:bookmarkStart w:id="145" w:name="_Toc373271847"/>
      <w:bookmarkStart w:id="146" w:name="_Toc373742204"/>
      <w:bookmarkStart w:id="147" w:name="_Toc373742272"/>
      <w:bookmarkStart w:id="148" w:name="_Toc373748403"/>
      <w:bookmarkEnd w:id="144"/>
      <w:bookmarkEnd w:id="145"/>
      <w:bookmarkEnd w:id="146"/>
      <w:bookmarkEnd w:id="147"/>
      <w:bookmarkEnd w:id="148"/>
    </w:p>
    <w:p w:rsidR="008C12F4" w:rsidRPr="008C12F4" w:rsidRDefault="008C12F4" w:rsidP="00515504">
      <w:pPr>
        <w:pStyle w:val="Prrafodelista"/>
        <w:keepNext/>
        <w:keepLines/>
        <w:numPr>
          <w:ilvl w:val="0"/>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49" w:name="_Toc373270894"/>
      <w:bookmarkStart w:id="150" w:name="_Toc373271848"/>
      <w:bookmarkStart w:id="151" w:name="_Toc373742205"/>
      <w:bookmarkStart w:id="152" w:name="_Toc373742273"/>
      <w:bookmarkStart w:id="153" w:name="_Toc373748404"/>
      <w:bookmarkEnd w:id="149"/>
      <w:bookmarkEnd w:id="150"/>
      <w:bookmarkEnd w:id="151"/>
      <w:bookmarkEnd w:id="152"/>
      <w:bookmarkEnd w:id="153"/>
    </w:p>
    <w:p w:rsidR="008C12F4" w:rsidRPr="008C12F4" w:rsidRDefault="008C12F4" w:rsidP="00515504">
      <w:pPr>
        <w:pStyle w:val="Prrafodelista"/>
        <w:keepNext/>
        <w:keepLines/>
        <w:numPr>
          <w:ilvl w:val="0"/>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54" w:name="_Toc373270895"/>
      <w:bookmarkStart w:id="155" w:name="_Toc373271849"/>
      <w:bookmarkStart w:id="156" w:name="_Toc373742206"/>
      <w:bookmarkStart w:id="157" w:name="_Toc373742274"/>
      <w:bookmarkStart w:id="158" w:name="_Toc373748405"/>
      <w:bookmarkEnd w:id="154"/>
      <w:bookmarkEnd w:id="155"/>
      <w:bookmarkEnd w:id="156"/>
      <w:bookmarkEnd w:id="157"/>
      <w:bookmarkEnd w:id="158"/>
    </w:p>
    <w:p w:rsidR="008C12F4" w:rsidRPr="008C12F4" w:rsidRDefault="008C12F4" w:rsidP="00515504">
      <w:pPr>
        <w:pStyle w:val="Prrafodelista"/>
        <w:keepNext/>
        <w:keepLines/>
        <w:numPr>
          <w:ilvl w:val="1"/>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59" w:name="_Toc373270896"/>
      <w:bookmarkStart w:id="160" w:name="_Toc373271850"/>
      <w:bookmarkStart w:id="161" w:name="_Toc373742207"/>
      <w:bookmarkStart w:id="162" w:name="_Toc373742275"/>
      <w:bookmarkStart w:id="163" w:name="_Toc373748406"/>
      <w:bookmarkEnd w:id="159"/>
      <w:bookmarkEnd w:id="160"/>
      <w:bookmarkEnd w:id="161"/>
      <w:bookmarkEnd w:id="162"/>
      <w:bookmarkEnd w:id="163"/>
    </w:p>
    <w:p w:rsidR="008C12F4" w:rsidRPr="008C12F4" w:rsidRDefault="008C12F4" w:rsidP="00515504">
      <w:pPr>
        <w:pStyle w:val="Prrafodelista"/>
        <w:keepNext/>
        <w:keepLines/>
        <w:numPr>
          <w:ilvl w:val="1"/>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64" w:name="_Toc373270897"/>
      <w:bookmarkStart w:id="165" w:name="_Toc373271851"/>
      <w:bookmarkStart w:id="166" w:name="_Toc373742208"/>
      <w:bookmarkStart w:id="167" w:name="_Toc373742276"/>
      <w:bookmarkStart w:id="168" w:name="_Toc373748407"/>
      <w:bookmarkEnd w:id="164"/>
      <w:bookmarkEnd w:id="165"/>
      <w:bookmarkEnd w:id="166"/>
      <w:bookmarkEnd w:id="167"/>
      <w:bookmarkEnd w:id="168"/>
    </w:p>
    <w:p w:rsidR="008C12F4" w:rsidRPr="008C12F4" w:rsidRDefault="008C12F4" w:rsidP="00515504">
      <w:pPr>
        <w:pStyle w:val="Prrafodelista"/>
        <w:keepNext/>
        <w:keepLines/>
        <w:numPr>
          <w:ilvl w:val="1"/>
          <w:numId w:val="11"/>
        </w:numPr>
        <w:spacing w:before="200" w:after="0" w:line="480" w:lineRule="auto"/>
        <w:contextualSpacing w:val="0"/>
        <w:jc w:val="both"/>
        <w:outlineLvl w:val="3"/>
        <w:rPr>
          <w:rStyle w:val="nfasis"/>
          <w:rFonts w:ascii="Arial" w:eastAsiaTheme="majorEastAsia" w:hAnsi="Arial" w:cs="Arial"/>
          <w:b/>
          <w:bCs/>
          <w:i w:val="0"/>
          <w:vanish/>
          <w:sz w:val="28"/>
          <w:szCs w:val="28"/>
        </w:rPr>
      </w:pPr>
      <w:bookmarkStart w:id="169" w:name="_Toc373270898"/>
      <w:bookmarkStart w:id="170" w:name="_Toc373271852"/>
      <w:bookmarkStart w:id="171" w:name="_Toc373742209"/>
      <w:bookmarkStart w:id="172" w:name="_Toc373742277"/>
      <w:bookmarkStart w:id="173" w:name="_Toc373748408"/>
      <w:bookmarkEnd w:id="169"/>
      <w:bookmarkEnd w:id="170"/>
      <w:bookmarkEnd w:id="171"/>
      <w:bookmarkEnd w:id="172"/>
      <w:bookmarkEnd w:id="173"/>
    </w:p>
    <w:p w:rsidR="00014850" w:rsidRPr="008C12F4" w:rsidRDefault="00D6390E" w:rsidP="00515504">
      <w:pPr>
        <w:pStyle w:val="Ttulo4"/>
        <w:numPr>
          <w:ilvl w:val="2"/>
          <w:numId w:val="11"/>
        </w:numPr>
        <w:rPr>
          <w:rStyle w:val="nfasis"/>
          <w:rFonts w:ascii="Arial" w:hAnsi="Arial" w:cs="Arial"/>
          <w:color w:val="auto"/>
          <w:sz w:val="28"/>
          <w:szCs w:val="28"/>
          <w:lang w:val="es-EC"/>
        </w:rPr>
      </w:pPr>
      <w:bookmarkStart w:id="174" w:name="_Toc373270899"/>
      <w:bookmarkStart w:id="175" w:name="_Toc373271853"/>
      <w:bookmarkStart w:id="176" w:name="_Toc373748409"/>
      <w:r w:rsidRPr="008C12F4">
        <w:rPr>
          <w:rStyle w:val="nfasis"/>
          <w:rFonts w:ascii="Arial" w:hAnsi="Arial" w:cs="Arial"/>
          <w:color w:val="auto"/>
          <w:sz w:val="28"/>
          <w:szCs w:val="28"/>
          <w:lang w:val="es-EC"/>
        </w:rPr>
        <w:t>M</w:t>
      </w:r>
      <w:r w:rsidR="00D35AD6" w:rsidRPr="008C12F4">
        <w:rPr>
          <w:rStyle w:val="nfasis"/>
          <w:rFonts w:ascii="Arial" w:hAnsi="Arial" w:cs="Arial"/>
          <w:color w:val="auto"/>
          <w:sz w:val="28"/>
          <w:szCs w:val="28"/>
          <w:lang w:val="es-EC"/>
        </w:rPr>
        <w:t>uestra objetivo</w:t>
      </w:r>
      <w:bookmarkEnd w:id="174"/>
      <w:bookmarkEnd w:id="175"/>
      <w:bookmarkEnd w:id="176"/>
    </w:p>
    <w:p w:rsidR="0033534E" w:rsidRPr="00014850" w:rsidRDefault="004B2C5A" w:rsidP="0033534E">
      <w:pPr>
        <w:rPr>
          <w:rFonts w:eastAsiaTheme="minorHAnsi" w:cs="Arial"/>
          <w:b/>
          <w:bCs/>
          <w:sz w:val="28"/>
          <w:szCs w:val="28"/>
          <w:lang w:val="es-EC"/>
        </w:rPr>
      </w:pPr>
      <w:r>
        <w:rPr>
          <w:lang w:val="es-EC"/>
        </w:rPr>
        <w:t xml:space="preserve">En la ciudad de Guayaquil existen un total de 15 Universidades </w:t>
      </w:r>
      <w:r w:rsidR="00836B85">
        <w:rPr>
          <w:lang w:val="es-EC"/>
        </w:rPr>
        <w:t xml:space="preserve">reconocidas por el </w:t>
      </w:r>
      <w:r w:rsidR="00836B85" w:rsidRPr="00836B85">
        <w:rPr>
          <w:lang w:val="es-EC"/>
        </w:rPr>
        <w:t>Consejo de Evaluación, Acreditación y Aseguramiento de la Calidad de la Educación Superior</w:t>
      </w:r>
      <w:r w:rsidR="00836B85">
        <w:rPr>
          <w:lang w:val="es-EC"/>
        </w:rPr>
        <w:t xml:space="preserve"> (CEACEES) [</w:t>
      </w:r>
      <w:r w:rsidR="00836B85" w:rsidRPr="000E7168">
        <w:rPr>
          <w:lang w:val="es-EC"/>
        </w:rPr>
        <w:t>16],</w:t>
      </w:r>
      <w:r w:rsidR="00A223B4">
        <w:rPr>
          <w:lang w:val="es-EC"/>
        </w:rPr>
        <w:t xml:space="preserve"> pero de todas estas solo 8</w:t>
      </w:r>
      <w:r w:rsidR="00836B85">
        <w:rPr>
          <w:lang w:val="es-EC"/>
        </w:rPr>
        <w:t xml:space="preserve"> universidades dictan la asig</w:t>
      </w:r>
      <w:r w:rsidR="00E37CD7">
        <w:rPr>
          <w:lang w:val="es-EC"/>
        </w:rPr>
        <w:t>natura de Física. En la tabla 3.1</w:t>
      </w:r>
      <w:r w:rsidR="00836B85">
        <w:rPr>
          <w:lang w:val="es-EC"/>
        </w:rPr>
        <w:t xml:space="preserve"> se muestra </w:t>
      </w:r>
      <w:r w:rsidR="00E37CD7">
        <w:rPr>
          <w:lang w:val="es-EC"/>
        </w:rPr>
        <w:t>cada</w:t>
      </w:r>
      <w:r w:rsidR="00836B85">
        <w:rPr>
          <w:lang w:val="es-EC"/>
        </w:rPr>
        <w:t xml:space="preserve"> universidad</w:t>
      </w:r>
      <w:r w:rsidR="006A4654">
        <w:rPr>
          <w:lang w:val="es-EC"/>
        </w:rPr>
        <w:t>,</w:t>
      </w:r>
      <w:r w:rsidR="00E37CD7">
        <w:rPr>
          <w:lang w:val="es-EC"/>
        </w:rPr>
        <w:t xml:space="preserve"> con el número</w:t>
      </w:r>
      <w:r w:rsidR="00836B85">
        <w:rPr>
          <w:lang w:val="es-EC"/>
        </w:rPr>
        <w:t xml:space="preserve"> de profesores</w:t>
      </w:r>
      <w:r w:rsidR="000D526B">
        <w:rPr>
          <w:lang w:val="es-EC"/>
        </w:rPr>
        <w:t xml:space="preserve"> con nombramiento</w:t>
      </w:r>
      <w:r w:rsidR="00836B85">
        <w:rPr>
          <w:lang w:val="es-EC"/>
        </w:rPr>
        <w:t xml:space="preserve"> que dictan </w:t>
      </w:r>
      <w:r w:rsidR="00844AD8">
        <w:rPr>
          <w:lang w:val="es-EC"/>
        </w:rPr>
        <w:t>la materia</w:t>
      </w:r>
      <w:r w:rsidR="00836B85">
        <w:rPr>
          <w:lang w:val="es-EC"/>
        </w:rPr>
        <w:t xml:space="preserve"> y con </w:t>
      </w:r>
      <w:r w:rsidR="00881ADB">
        <w:rPr>
          <w:lang w:val="es-EC"/>
        </w:rPr>
        <w:t xml:space="preserve">el número de </w:t>
      </w:r>
      <w:r w:rsidR="00836B85">
        <w:rPr>
          <w:lang w:val="es-EC"/>
        </w:rPr>
        <w:t>profesores</w:t>
      </w:r>
      <w:r w:rsidR="00384856">
        <w:rPr>
          <w:lang w:val="es-EC"/>
        </w:rPr>
        <w:t xml:space="preserve"> </w:t>
      </w:r>
      <w:r w:rsidR="00881ADB">
        <w:rPr>
          <w:lang w:val="es-EC"/>
        </w:rPr>
        <w:t>que tienen</w:t>
      </w:r>
      <w:r w:rsidR="00836B85">
        <w:rPr>
          <w:lang w:val="es-EC"/>
        </w:rPr>
        <w:t xml:space="preserve"> f</w:t>
      </w:r>
      <w:r w:rsidR="00E37CD7">
        <w:rPr>
          <w:lang w:val="es-EC"/>
        </w:rPr>
        <w:t>ormación superior e</w:t>
      </w:r>
      <w:r w:rsidR="00881ADB">
        <w:rPr>
          <w:lang w:val="es-EC"/>
        </w:rPr>
        <w:t>n</w:t>
      </w:r>
      <w:r w:rsidR="00E37CD7">
        <w:rPr>
          <w:lang w:val="es-EC"/>
        </w:rPr>
        <w:t xml:space="preserve"> Física</w:t>
      </w:r>
      <w:r w:rsidR="00836B85">
        <w:rPr>
          <w:lang w:val="es-EC"/>
        </w:rPr>
        <w:t>.</w:t>
      </w:r>
    </w:p>
    <w:p w:rsidR="00844AD8" w:rsidRDefault="00844AD8" w:rsidP="00107579">
      <w:pPr>
        <w:pStyle w:val="Ttulo6"/>
        <w:spacing w:before="0" w:line="276" w:lineRule="auto"/>
        <w:jc w:val="center"/>
        <w:rPr>
          <w:rFonts w:eastAsiaTheme="minorHAnsi"/>
          <w:b/>
          <w:i w:val="0"/>
          <w:color w:val="auto"/>
          <w:sz w:val="18"/>
          <w:szCs w:val="18"/>
          <w:lang w:val="es-EC"/>
        </w:rPr>
      </w:pPr>
      <w:bookmarkStart w:id="177" w:name="_Toc373270900"/>
      <w:bookmarkStart w:id="178" w:name="_Toc373271854"/>
      <w:r w:rsidRPr="00107579">
        <w:rPr>
          <w:rFonts w:eastAsiaTheme="minorHAnsi"/>
          <w:b/>
          <w:i w:val="0"/>
          <w:color w:val="auto"/>
          <w:sz w:val="18"/>
          <w:szCs w:val="18"/>
          <w:lang w:val="es-EC"/>
        </w:rPr>
        <w:t>Tabla 3.1</w:t>
      </w:r>
      <w:r w:rsidR="00C254FB" w:rsidRPr="00107579">
        <w:rPr>
          <w:rFonts w:eastAsiaTheme="minorHAnsi"/>
          <w:b/>
          <w:i w:val="0"/>
          <w:color w:val="auto"/>
          <w:sz w:val="18"/>
          <w:szCs w:val="18"/>
          <w:lang w:val="es-EC"/>
        </w:rPr>
        <w:t>.:</w:t>
      </w:r>
      <w:r w:rsidRPr="00107579">
        <w:rPr>
          <w:rFonts w:eastAsiaTheme="minorHAnsi"/>
          <w:b/>
          <w:i w:val="0"/>
          <w:color w:val="auto"/>
          <w:sz w:val="18"/>
          <w:szCs w:val="18"/>
          <w:lang w:val="es-EC"/>
        </w:rPr>
        <w:t xml:space="preserve"> Listado de Universidades y número de profesores</w:t>
      </w:r>
      <w:r w:rsidR="00384856" w:rsidRPr="00107579">
        <w:rPr>
          <w:rFonts w:eastAsiaTheme="minorHAnsi"/>
          <w:b/>
          <w:i w:val="0"/>
          <w:color w:val="auto"/>
          <w:sz w:val="18"/>
          <w:szCs w:val="18"/>
          <w:lang w:val="es-EC"/>
        </w:rPr>
        <w:t xml:space="preserve"> con nombramiento</w:t>
      </w:r>
      <w:r w:rsidRPr="00107579">
        <w:rPr>
          <w:rFonts w:eastAsiaTheme="minorHAnsi"/>
          <w:b/>
          <w:i w:val="0"/>
          <w:color w:val="auto"/>
          <w:sz w:val="18"/>
          <w:szCs w:val="18"/>
          <w:lang w:val="es-EC"/>
        </w:rPr>
        <w:t xml:space="preserve"> que dictan Física en la ciudad de Guayaquil</w:t>
      </w:r>
      <w:bookmarkEnd w:id="177"/>
      <w:bookmarkEnd w:id="178"/>
    </w:p>
    <w:tbl>
      <w:tblPr>
        <w:tblW w:w="9229" w:type="dxa"/>
        <w:tblInd w:w="55" w:type="dxa"/>
        <w:tblCellMar>
          <w:left w:w="70" w:type="dxa"/>
          <w:right w:w="70" w:type="dxa"/>
        </w:tblCellMar>
        <w:tblLook w:val="04A0" w:firstRow="1" w:lastRow="0" w:firstColumn="1" w:lastColumn="0" w:noHBand="0" w:noVBand="1"/>
      </w:tblPr>
      <w:tblGrid>
        <w:gridCol w:w="1716"/>
        <w:gridCol w:w="3402"/>
        <w:gridCol w:w="4111"/>
      </w:tblGrid>
      <w:tr w:rsidR="00844AD8" w:rsidRPr="003F1A92" w:rsidTr="00384856">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AD8" w:rsidRPr="003F1A92" w:rsidRDefault="00844AD8" w:rsidP="00D34B9E">
            <w:pPr>
              <w:spacing w:after="0" w:line="240" w:lineRule="auto"/>
              <w:jc w:val="left"/>
              <w:rPr>
                <w:rFonts w:ascii="Calibri" w:hAnsi="Calibri" w:cs="Calibri"/>
                <w:b/>
                <w:bCs/>
                <w:color w:val="000000"/>
                <w:lang w:val="es-EC" w:eastAsia="es-EC"/>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44AD8" w:rsidRPr="003F1A92" w:rsidRDefault="00844AD8" w:rsidP="00844AD8">
            <w:pPr>
              <w:spacing w:after="0" w:line="240" w:lineRule="auto"/>
              <w:jc w:val="center"/>
              <w:rPr>
                <w:rFonts w:ascii="Calibri" w:hAnsi="Calibri" w:cs="Calibri"/>
                <w:b/>
                <w:bCs/>
                <w:color w:val="000000"/>
                <w:lang w:val="es-EC" w:eastAsia="es-EC"/>
              </w:rPr>
            </w:pPr>
            <w:r w:rsidRPr="00844AD8">
              <w:rPr>
                <w:rFonts w:ascii="Calibri" w:hAnsi="Calibri" w:cs="Calibri"/>
                <w:b/>
                <w:bCs/>
                <w:color w:val="000000"/>
                <w:sz w:val="22"/>
                <w:lang w:val="es-EC" w:eastAsia="es-EC"/>
              </w:rPr>
              <w:t>N</w:t>
            </w:r>
            <w:r>
              <w:rPr>
                <w:rFonts w:ascii="Calibri" w:hAnsi="Calibri" w:cs="Calibri"/>
                <w:b/>
                <w:bCs/>
                <w:color w:val="000000"/>
                <w:sz w:val="22"/>
                <w:lang w:val="es-EC" w:eastAsia="es-EC"/>
              </w:rPr>
              <w:t>úmero de profesores</w:t>
            </w:r>
            <w:r w:rsidR="00384856">
              <w:rPr>
                <w:rFonts w:ascii="Calibri" w:hAnsi="Calibri" w:cs="Calibri"/>
                <w:b/>
                <w:bCs/>
                <w:color w:val="000000"/>
                <w:sz w:val="22"/>
                <w:lang w:val="es-EC" w:eastAsia="es-EC"/>
              </w:rPr>
              <w:t xml:space="preserve"> con nombramiento</w:t>
            </w:r>
            <w:r>
              <w:rPr>
                <w:rFonts w:ascii="Calibri" w:hAnsi="Calibri" w:cs="Calibri"/>
                <w:b/>
                <w:bCs/>
                <w:color w:val="000000"/>
                <w:sz w:val="22"/>
                <w:lang w:val="es-EC" w:eastAsia="es-EC"/>
              </w:rPr>
              <w:t xml:space="preserve"> que dictan F</w:t>
            </w:r>
            <w:r w:rsidRPr="00844AD8">
              <w:rPr>
                <w:rFonts w:ascii="Calibri" w:hAnsi="Calibri" w:cs="Calibri"/>
                <w:b/>
                <w:bCs/>
                <w:color w:val="000000"/>
                <w:sz w:val="22"/>
                <w:lang w:val="es-EC" w:eastAsia="es-EC"/>
              </w:rPr>
              <w:t>ísica</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844AD8" w:rsidRPr="003F1A92" w:rsidRDefault="00384856" w:rsidP="00384856">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Número de p</w:t>
            </w:r>
            <w:r w:rsidR="00844AD8">
              <w:rPr>
                <w:rFonts w:ascii="Calibri" w:hAnsi="Calibri" w:cs="Calibri"/>
                <w:b/>
                <w:bCs/>
                <w:color w:val="000000"/>
                <w:sz w:val="22"/>
                <w:lang w:val="es-EC" w:eastAsia="es-EC"/>
              </w:rPr>
              <w:t>rofesores</w:t>
            </w:r>
            <w:r>
              <w:rPr>
                <w:rFonts w:ascii="Calibri" w:hAnsi="Calibri" w:cs="Calibri"/>
                <w:b/>
                <w:bCs/>
                <w:color w:val="000000"/>
                <w:sz w:val="22"/>
                <w:lang w:val="es-EC" w:eastAsia="es-EC"/>
              </w:rPr>
              <w:t xml:space="preserve"> con nombramiento en</w:t>
            </w:r>
            <w:r w:rsidR="006A4654">
              <w:rPr>
                <w:rFonts w:ascii="Calibri" w:hAnsi="Calibri" w:cs="Calibri"/>
                <w:b/>
                <w:bCs/>
                <w:color w:val="000000"/>
                <w:sz w:val="22"/>
                <w:lang w:val="es-EC" w:eastAsia="es-EC"/>
              </w:rPr>
              <w:t xml:space="preserve"> formación superior</w:t>
            </w:r>
            <w:r w:rsidR="00844AD8">
              <w:rPr>
                <w:rFonts w:ascii="Calibri" w:hAnsi="Calibri" w:cs="Calibri"/>
                <w:b/>
                <w:bCs/>
                <w:color w:val="000000"/>
                <w:sz w:val="22"/>
                <w:lang w:val="es-EC" w:eastAsia="es-EC"/>
              </w:rPr>
              <w:t xml:space="preserve"> en Física</w:t>
            </w:r>
            <w:r w:rsidR="006A4654">
              <w:rPr>
                <w:rFonts w:ascii="Calibri" w:hAnsi="Calibri" w:cs="Calibri"/>
                <w:b/>
                <w:bCs/>
                <w:color w:val="000000"/>
                <w:sz w:val="22"/>
                <w:lang w:val="es-EC" w:eastAsia="es-EC"/>
              </w:rPr>
              <w:t xml:space="preserve"> pura</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844AD8" w:rsidRPr="003F1A92"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1</w:t>
            </w:r>
          </w:p>
        </w:tc>
        <w:tc>
          <w:tcPr>
            <w:tcW w:w="3402" w:type="dxa"/>
            <w:tcBorders>
              <w:top w:val="nil"/>
              <w:left w:val="nil"/>
              <w:bottom w:val="single" w:sz="4" w:space="0" w:color="auto"/>
              <w:right w:val="single" w:sz="4" w:space="0" w:color="auto"/>
            </w:tcBorders>
            <w:shd w:val="clear" w:color="auto" w:fill="auto"/>
            <w:noWrap/>
            <w:vAlign w:val="bottom"/>
            <w:hideMark/>
          </w:tcPr>
          <w:p w:rsidR="00844AD8" w:rsidRPr="003F1A92" w:rsidRDefault="00844AD8"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10</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Pr="003F1A92"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2</w:t>
            </w:r>
          </w:p>
        </w:tc>
        <w:tc>
          <w:tcPr>
            <w:tcW w:w="3402" w:type="dxa"/>
            <w:tcBorders>
              <w:top w:val="nil"/>
              <w:left w:val="nil"/>
              <w:bottom w:val="single" w:sz="4" w:space="0" w:color="auto"/>
              <w:right w:val="single" w:sz="4" w:space="0" w:color="auto"/>
            </w:tcBorders>
            <w:shd w:val="clear" w:color="auto" w:fill="auto"/>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33534E"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Pr="003F1A92"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3</w:t>
            </w:r>
          </w:p>
        </w:tc>
        <w:tc>
          <w:tcPr>
            <w:tcW w:w="3402" w:type="dxa"/>
            <w:tcBorders>
              <w:top w:val="nil"/>
              <w:left w:val="nil"/>
              <w:bottom w:val="single" w:sz="4" w:space="0" w:color="auto"/>
              <w:right w:val="single" w:sz="4" w:space="0" w:color="auto"/>
            </w:tcBorders>
            <w:shd w:val="clear" w:color="auto" w:fill="auto"/>
            <w:noWrap/>
            <w:vAlign w:val="bottom"/>
          </w:tcPr>
          <w:p w:rsidR="00844AD8" w:rsidRPr="003F1A92" w:rsidRDefault="00384856"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6</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3F14C0"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Pr="003F1A92"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4</w:t>
            </w:r>
          </w:p>
        </w:tc>
        <w:tc>
          <w:tcPr>
            <w:tcW w:w="3402"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5</w:t>
            </w:r>
          </w:p>
        </w:tc>
        <w:tc>
          <w:tcPr>
            <w:tcW w:w="3402" w:type="dxa"/>
            <w:tcBorders>
              <w:top w:val="nil"/>
              <w:left w:val="nil"/>
              <w:bottom w:val="single" w:sz="4" w:space="0" w:color="auto"/>
              <w:right w:val="single" w:sz="4" w:space="0" w:color="auto"/>
            </w:tcBorders>
            <w:shd w:val="clear" w:color="auto" w:fill="auto"/>
            <w:noWrap/>
            <w:vAlign w:val="bottom"/>
          </w:tcPr>
          <w:p w:rsidR="00844AD8" w:rsidRPr="003F1A92" w:rsidRDefault="0033534E"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6</w:t>
            </w:r>
          </w:p>
        </w:tc>
        <w:tc>
          <w:tcPr>
            <w:tcW w:w="3402" w:type="dxa"/>
            <w:tcBorders>
              <w:top w:val="nil"/>
              <w:left w:val="nil"/>
              <w:bottom w:val="single" w:sz="4" w:space="0" w:color="auto"/>
              <w:right w:val="single" w:sz="4" w:space="0" w:color="auto"/>
            </w:tcBorders>
            <w:shd w:val="clear" w:color="auto" w:fill="auto"/>
            <w:noWrap/>
            <w:vAlign w:val="bottom"/>
          </w:tcPr>
          <w:p w:rsidR="00844AD8" w:rsidRPr="003F1A92" w:rsidRDefault="0033534E"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4</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844AD8"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844AD8" w:rsidRDefault="00C254F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7</w:t>
            </w:r>
          </w:p>
        </w:tc>
        <w:tc>
          <w:tcPr>
            <w:tcW w:w="3402" w:type="dxa"/>
            <w:tcBorders>
              <w:top w:val="nil"/>
              <w:left w:val="nil"/>
              <w:bottom w:val="single" w:sz="4" w:space="0" w:color="auto"/>
              <w:right w:val="single" w:sz="4" w:space="0" w:color="auto"/>
            </w:tcBorders>
            <w:shd w:val="clear" w:color="auto" w:fill="auto"/>
            <w:noWrap/>
            <w:vAlign w:val="bottom"/>
          </w:tcPr>
          <w:p w:rsidR="00844AD8" w:rsidRPr="003F1A92" w:rsidRDefault="0033534E"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w:t>
            </w:r>
          </w:p>
        </w:tc>
        <w:tc>
          <w:tcPr>
            <w:tcW w:w="4111" w:type="dxa"/>
            <w:tcBorders>
              <w:top w:val="nil"/>
              <w:left w:val="nil"/>
              <w:bottom w:val="single" w:sz="4" w:space="0" w:color="auto"/>
              <w:right w:val="single" w:sz="4" w:space="0" w:color="auto"/>
            </w:tcBorders>
            <w:shd w:val="clear" w:color="auto" w:fill="auto"/>
            <w:noWrap/>
            <w:vAlign w:val="bottom"/>
          </w:tcPr>
          <w:p w:rsidR="00844AD8" w:rsidRPr="003F1A92" w:rsidRDefault="000D526B" w:rsidP="00844AD8">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6A4654"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6A4654" w:rsidRPr="003F1A92" w:rsidRDefault="0033534E"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Universidad 8</w:t>
            </w:r>
          </w:p>
        </w:tc>
        <w:tc>
          <w:tcPr>
            <w:tcW w:w="3402" w:type="dxa"/>
            <w:tcBorders>
              <w:top w:val="nil"/>
              <w:left w:val="nil"/>
              <w:bottom w:val="single" w:sz="4" w:space="0" w:color="auto"/>
              <w:right w:val="single" w:sz="4" w:space="0" w:color="auto"/>
            </w:tcBorders>
            <w:shd w:val="clear" w:color="auto" w:fill="auto"/>
            <w:noWrap/>
            <w:vAlign w:val="bottom"/>
          </w:tcPr>
          <w:p w:rsidR="006A4654" w:rsidRPr="003F1A92" w:rsidRDefault="00384856" w:rsidP="00D34B9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7</w:t>
            </w:r>
          </w:p>
        </w:tc>
        <w:tc>
          <w:tcPr>
            <w:tcW w:w="4111" w:type="dxa"/>
            <w:tcBorders>
              <w:top w:val="nil"/>
              <w:left w:val="nil"/>
              <w:bottom w:val="single" w:sz="4" w:space="0" w:color="auto"/>
              <w:right w:val="single" w:sz="4" w:space="0" w:color="auto"/>
            </w:tcBorders>
            <w:shd w:val="clear" w:color="auto" w:fill="auto"/>
            <w:noWrap/>
            <w:vAlign w:val="bottom"/>
          </w:tcPr>
          <w:p w:rsidR="006A4654" w:rsidRPr="003F1A92" w:rsidRDefault="0033534E" w:rsidP="00D34B9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r>
      <w:tr w:rsidR="006A4654" w:rsidRPr="003F1A92" w:rsidTr="0038485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6A4654" w:rsidRPr="006A4654" w:rsidRDefault="006A4654" w:rsidP="00D34B9E">
            <w:pPr>
              <w:spacing w:after="0" w:line="240" w:lineRule="auto"/>
              <w:rPr>
                <w:rFonts w:ascii="Calibri" w:hAnsi="Calibri" w:cs="Calibri"/>
                <w:b/>
                <w:color w:val="000000"/>
                <w:lang w:val="es-EC" w:eastAsia="es-EC"/>
              </w:rPr>
            </w:pPr>
            <w:r w:rsidRPr="006A4654">
              <w:rPr>
                <w:rFonts w:ascii="Calibri" w:hAnsi="Calibri" w:cs="Calibri"/>
                <w:b/>
                <w:color w:val="000000"/>
                <w:sz w:val="22"/>
                <w:lang w:val="es-EC" w:eastAsia="es-EC"/>
              </w:rPr>
              <w:t>Total</w:t>
            </w:r>
          </w:p>
        </w:tc>
        <w:tc>
          <w:tcPr>
            <w:tcW w:w="3402" w:type="dxa"/>
            <w:tcBorders>
              <w:top w:val="nil"/>
              <w:left w:val="nil"/>
              <w:bottom w:val="single" w:sz="4" w:space="0" w:color="auto"/>
              <w:right w:val="single" w:sz="4" w:space="0" w:color="auto"/>
            </w:tcBorders>
            <w:shd w:val="clear" w:color="auto" w:fill="auto"/>
            <w:noWrap/>
            <w:vAlign w:val="bottom"/>
          </w:tcPr>
          <w:p w:rsidR="006A4654" w:rsidRPr="006A4654" w:rsidRDefault="0033534E" w:rsidP="00844AD8">
            <w:pPr>
              <w:spacing w:after="0" w:line="240" w:lineRule="auto"/>
              <w:jc w:val="center"/>
              <w:rPr>
                <w:rFonts w:ascii="Calibri" w:hAnsi="Calibri" w:cs="Calibri"/>
                <w:b/>
                <w:color w:val="000000"/>
                <w:lang w:val="es-EC" w:eastAsia="es-EC"/>
              </w:rPr>
            </w:pPr>
            <w:r>
              <w:rPr>
                <w:rFonts w:ascii="Calibri" w:hAnsi="Calibri" w:cs="Calibri"/>
                <w:b/>
                <w:color w:val="000000"/>
                <w:sz w:val="22"/>
                <w:lang w:val="es-EC" w:eastAsia="es-EC"/>
              </w:rPr>
              <w:t>36</w:t>
            </w:r>
          </w:p>
        </w:tc>
        <w:tc>
          <w:tcPr>
            <w:tcW w:w="4111" w:type="dxa"/>
            <w:tcBorders>
              <w:top w:val="nil"/>
              <w:left w:val="nil"/>
              <w:bottom w:val="single" w:sz="4" w:space="0" w:color="auto"/>
              <w:right w:val="single" w:sz="4" w:space="0" w:color="auto"/>
            </w:tcBorders>
            <w:shd w:val="clear" w:color="auto" w:fill="auto"/>
            <w:noWrap/>
            <w:vAlign w:val="bottom"/>
          </w:tcPr>
          <w:p w:rsidR="006A4654" w:rsidRPr="006A4654" w:rsidRDefault="0033534E" w:rsidP="00844AD8">
            <w:pPr>
              <w:spacing w:after="0" w:line="240" w:lineRule="auto"/>
              <w:jc w:val="center"/>
              <w:rPr>
                <w:rFonts w:ascii="Calibri" w:hAnsi="Calibri" w:cs="Calibri"/>
                <w:b/>
                <w:color w:val="000000"/>
                <w:lang w:val="es-EC" w:eastAsia="es-EC"/>
              </w:rPr>
            </w:pPr>
            <w:r>
              <w:rPr>
                <w:rFonts w:ascii="Calibri" w:hAnsi="Calibri" w:cs="Calibri"/>
                <w:b/>
                <w:color w:val="000000"/>
                <w:sz w:val="22"/>
                <w:lang w:val="es-EC" w:eastAsia="es-EC"/>
              </w:rPr>
              <w:t>3</w:t>
            </w:r>
          </w:p>
        </w:tc>
      </w:tr>
    </w:tbl>
    <w:p w:rsidR="00014850" w:rsidRDefault="00014850" w:rsidP="004B2C5A">
      <w:pPr>
        <w:rPr>
          <w:rFonts w:eastAsiaTheme="minorHAnsi" w:cs="Arial"/>
          <w:b/>
          <w:bCs/>
          <w:sz w:val="28"/>
          <w:szCs w:val="28"/>
          <w:lang w:val="es-EC"/>
        </w:rPr>
      </w:pPr>
    </w:p>
    <w:p w:rsidR="00014850" w:rsidRPr="00014850" w:rsidRDefault="00014850" w:rsidP="00515504">
      <w:pPr>
        <w:pStyle w:val="Prrafodelista"/>
        <w:numPr>
          <w:ilvl w:val="0"/>
          <w:numId w:val="13"/>
        </w:numPr>
        <w:spacing w:line="360" w:lineRule="auto"/>
        <w:rPr>
          <w:rFonts w:cs="Arial"/>
          <w:b/>
          <w:bCs/>
          <w:vanish/>
          <w:sz w:val="28"/>
          <w:szCs w:val="28"/>
        </w:rPr>
      </w:pPr>
    </w:p>
    <w:p w:rsidR="00014850" w:rsidRPr="00014850" w:rsidRDefault="00014850" w:rsidP="00515504">
      <w:pPr>
        <w:pStyle w:val="Prrafodelista"/>
        <w:numPr>
          <w:ilvl w:val="0"/>
          <w:numId w:val="13"/>
        </w:numPr>
        <w:spacing w:line="360" w:lineRule="auto"/>
        <w:rPr>
          <w:rFonts w:cs="Arial"/>
          <w:b/>
          <w:bCs/>
          <w:vanish/>
          <w:sz w:val="28"/>
          <w:szCs w:val="28"/>
        </w:rPr>
      </w:pPr>
    </w:p>
    <w:p w:rsidR="00014850" w:rsidRPr="00014850" w:rsidRDefault="00014850" w:rsidP="00515504">
      <w:pPr>
        <w:pStyle w:val="Prrafodelista"/>
        <w:numPr>
          <w:ilvl w:val="0"/>
          <w:numId w:val="13"/>
        </w:numPr>
        <w:spacing w:line="360" w:lineRule="auto"/>
        <w:rPr>
          <w:rFonts w:cs="Arial"/>
          <w:b/>
          <w:bCs/>
          <w:vanish/>
          <w:sz w:val="28"/>
          <w:szCs w:val="28"/>
        </w:rPr>
      </w:pPr>
    </w:p>
    <w:p w:rsidR="00014850" w:rsidRPr="00014850" w:rsidRDefault="00014850" w:rsidP="00515504">
      <w:pPr>
        <w:pStyle w:val="Prrafodelista"/>
        <w:numPr>
          <w:ilvl w:val="1"/>
          <w:numId w:val="13"/>
        </w:numPr>
        <w:spacing w:line="360" w:lineRule="auto"/>
        <w:rPr>
          <w:rFonts w:cs="Arial"/>
          <w:b/>
          <w:bCs/>
          <w:vanish/>
          <w:sz w:val="28"/>
          <w:szCs w:val="28"/>
        </w:rPr>
      </w:pPr>
    </w:p>
    <w:p w:rsidR="00014850" w:rsidRPr="00014850" w:rsidRDefault="00014850" w:rsidP="00515504">
      <w:pPr>
        <w:pStyle w:val="Prrafodelista"/>
        <w:numPr>
          <w:ilvl w:val="1"/>
          <w:numId w:val="13"/>
        </w:numPr>
        <w:spacing w:line="360" w:lineRule="auto"/>
        <w:rPr>
          <w:rFonts w:cs="Arial"/>
          <w:b/>
          <w:bCs/>
          <w:vanish/>
          <w:sz w:val="28"/>
          <w:szCs w:val="28"/>
        </w:rPr>
      </w:pPr>
    </w:p>
    <w:p w:rsidR="00014850" w:rsidRPr="00014850" w:rsidRDefault="00014850" w:rsidP="00515504">
      <w:pPr>
        <w:pStyle w:val="Prrafodelista"/>
        <w:numPr>
          <w:ilvl w:val="1"/>
          <w:numId w:val="13"/>
        </w:numPr>
        <w:spacing w:line="360" w:lineRule="auto"/>
        <w:rPr>
          <w:rFonts w:cs="Arial"/>
          <w:b/>
          <w:bCs/>
          <w:vanish/>
          <w:sz w:val="28"/>
          <w:szCs w:val="28"/>
        </w:rPr>
      </w:pPr>
    </w:p>
    <w:p w:rsidR="00014850" w:rsidRPr="00014850" w:rsidRDefault="00014850" w:rsidP="00515504">
      <w:pPr>
        <w:pStyle w:val="Prrafodelista"/>
        <w:numPr>
          <w:ilvl w:val="2"/>
          <w:numId w:val="13"/>
        </w:numPr>
        <w:spacing w:line="360" w:lineRule="auto"/>
        <w:rPr>
          <w:rFonts w:cs="Arial"/>
          <w:b/>
          <w:bCs/>
          <w:vanish/>
          <w:sz w:val="28"/>
          <w:szCs w:val="28"/>
        </w:rPr>
      </w:pPr>
    </w:p>
    <w:p w:rsidR="00014850" w:rsidRPr="00107579" w:rsidRDefault="00AC68E9" w:rsidP="00515504">
      <w:pPr>
        <w:pStyle w:val="Ttulo4"/>
        <w:numPr>
          <w:ilvl w:val="2"/>
          <w:numId w:val="13"/>
        </w:numPr>
        <w:rPr>
          <w:rStyle w:val="nfasis"/>
          <w:color w:val="auto"/>
          <w:sz w:val="28"/>
          <w:szCs w:val="28"/>
        </w:rPr>
      </w:pPr>
      <w:bookmarkStart w:id="179" w:name="_Toc373270901"/>
      <w:bookmarkStart w:id="180" w:name="_Toc373271855"/>
      <w:bookmarkStart w:id="181" w:name="_Toc373748410"/>
      <w:r w:rsidRPr="00107579">
        <w:rPr>
          <w:rStyle w:val="nfasis"/>
          <w:color w:val="auto"/>
          <w:sz w:val="28"/>
          <w:szCs w:val="28"/>
        </w:rPr>
        <w:t>Cuestionario</w:t>
      </w:r>
      <w:bookmarkEnd w:id="179"/>
      <w:bookmarkEnd w:id="180"/>
      <w:bookmarkEnd w:id="181"/>
      <w:r w:rsidR="00014850" w:rsidRPr="00107579">
        <w:rPr>
          <w:rStyle w:val="nfasis"/>
          <w:color w:val="auto"/>
          <w:sz w:val="28"/>
          <w:szCs w:val="28"/>
        </w:rPr>
        <w:t xml:space="preserve"> </w:t>
      </w:r>
    </w:p>
    <w:p w:rsidR="00A44D6D" w:rsidRPr="00014850" w:rsidRDefault="00AC68E9" w:rsidP="00187AF2">
      <w:pPr>
        <w:rPr>
          <w:rFonts w:eastAsiaTheme="minorHAnsi" w:cs="Arial"/>
          <w:b/>
          <w:bCs/>
          <w:sz w:val="28"/>
          <w:szCs w:val="28"/>
          <w:lang w:val="es-EC"/>
        </w:rPr>
      </w:pPr>
      <w:r>
        <w:rPr>
          <w:lang w:val="es-EC"/>
        </w:rPr>
        <w:t>Para el</w:t>
      </w:r>
      <w:r w:rsidRPr="00AC68E9">
        <w:rPr>
          <w:lang w:val="es-EC"/>
        </w:rPr>
        <w:t xml:space="preserve"> propósito</w:t>
      </w:r>
      <w:r>
        <w:rPr>
          <w:lang w:val="es-EC"/>
        </w:rPr>
        <w:t xml:space="preserve"> de este estudio</w:t>
      </w:r>
      <w:r w:rsidR="00881ADB">
        <w:rPr>
          <w:lang w:val="es-EC"/>
        </w:rPr>
        <w:t xml:space="preserve"> se utilizó </w:t>
      </w:r>
      <w:r w:rsidRPr="00AC68E9">
        <w:rPr>
          <w:lang w:val="es-EC"/>
        </w:rPr>
        <w:t>u</w:t>
      </w:r>
      <w:r w:rsidR="00881ADB">
        <w:rPr>
          <w:lang w:val="es-EC"/>
        </w:rPr>
        <w:t>n instrumento que permite</w:t>
      </w:r>
      <w:r w:rsidRPr="00AC68E9">
        <w:rPr>
          <w:lang w:val="es-EC"/>
        </w:rPr>
        <w:t xml:space="preserve"> explorar las creencias de los prof</w:t>
      </w:r>
      <w:r w:rsidR="00881ADB">
        <w:rPr>
          <w:lang w:val="es-EC"/>
        </w:rPr>
        <w:t>esores. Concretamente, determinar</w:t>
      </w:r>
      <w:r w:rsidRPr="00AC68E9">
        <w:rPr>
          <w:lang w:val="es-EC"/>
        </w:rPr>
        <w:t xml:space="preserve"> </w:t>
      </w:r>
      <w:r>
        <w:rPr>
          <w:lang w:val="es-EC"/>
        </w:rPr>
        <w:t xml:space="preserve">las creencias </w:t>
      </w:r>
      <w:r w:rsidR="00A44D6D">
        <w:rPr>
          <w:lang w:val="es-EC"/>
        </w:rPr>
        <w:t>de los profesores sobre el aprendizaje de sus estudiantes y su actitud sobre la enseñanza de la Física</w:t>
      </w:r>
      <w:r w:rsidRPr="00AC68E9">
        <w:rPr>
          <w:lang w:val="es-EC"/>
        </w:rPr>
        <w:t xml:space="preserve">. </w:t>
      </w:r>
      <w:r w:rsidR="00881ADB">
        <w:rPr>
          <w:lang w:val="es-EC"/>
        </w:rPr>
        <w:t xml:space="preserve"> El fundamento para</w:t>
      </w:r>
      <w:r w:rsidRPr="00AC68E9">
        <w:rPr>
          <w:lang w:val="es-EC"/>
        </w:rPr>
        <w:t xml:space="preserve"> utilizar este inst</w:t>
      </w:r>
      <w:r w:rsidR="00881ADB">
        <w:rPr>
          <w:lang w:val="es-EC"/>
        </w:rPr>
        <w:t>rumento fue</w:t>
      </w:r>
      <w:r w:rsidRPr="00AC68E9">
        <w:rPr>
          <w:lang w:val="es-EC"/>
        </w:rPr>
        <w:t>:</w:t>
      </w:r>
    </w:p>
    <w:p w:rsidR="00A44D6D" w:rsidRPr="000C6C3A" w:rsidRDefault="002D30CB" w:rsidP="00515504">
      <w:pPr>
        <w:pStyle w:val="Prrafodelista"/>
        <w:numPr>
          <w:ilvl w:val="0"/>
          <w:numId w:val="1"/>
        </w:numPr>
        <w:autoSpaceDE w:val="0"/>
        <w:autoSpaceDN w:val="0"/>
        <w:adjustRightInd w:val="0"/>
        <w:spacing w:after="0" w:line="480" w:lineRule="auto"/>
        <w:jc w:val="both"/>
        <w:rPr>
          <w:rFonts w:ascii="Arial" w:eastAsia="Times New Roman" w:hAnsi="Arial" w:cs="Times New Roman"/>
          <w:sz w:val="24"/>
        </w:rPr>
      </w:pPr>
      <w:r>
        <w:rPr>
          <w:rFonts w:ascii="Arial" w:eastAsia="Times New Roman" w:hAnsi="Arial" w:cs="Times New Roman"/>
          <w:sz w:val="24"/>
        </w:rPr>
        <w:t>Luego de</w:t>
      </w:r>
      <w:r w:rsidR="00A44D6D" w:rsidRPr="00A44D6D">
        <w:rPr>
          <w:rFonts w:ascii="Arial" w:eastAsia="Times New Roman" w:hAnsi="Arial" w:cs="Times New Roman"/>
          <w:sz w:val="24"/>
        </w:rPr>
        <w:t xml:space="preserve"> revisa</w:t>
      </w:r>
      <w:r>
        <w:rPr>
          <w:rFonts w:ascii="Arial" w:eastAsia="Times New Roman" w:hAnsi="Arial" w:cs="Times New Roman"/>
          <w:sz w:val="24"/>
        </w:rPr>
        <w:t>r</w:t>
      </w:r>
      <w:r w:rsidR="00A44D6D" w:rsidRPr="00A44D6D">
        <w:rPr>
          <w:rFonts w:ascii="Arial" w:eastAsia="Times New Roman" w:hAnsi="Arial" w:cs="Times New Roman"/>
          <w:sz w:val="24"/>
        </w:rPr>
        <w:t xml:space="preserve"> aquellos trabajos relacionados con las creencias de los profesores en torno a la enseñanza y el aprendizaje de las ciencias (</w:t>
      </w:r>
      <w:r w:rsidR="00187AF2" w:rsidRPr="00187AF2">
        <w:rPr>
          <w:rFonts w:ascii="Arial" w:eastAsia="Times New Roman" w:hAnsi="Arial" w:cs="Times New Roman"/>
          <w:sz w:val="24"/>
        </w:rPr>
        <w:t>Brown, S. y Melear, C. (2006)</w:t>
      </w:r>
      <w:r w:rsidR="00A44D6D" w:rsidRPr="00A44D6D">
        <w:rPr>
          <w:rFonts w:ascii="Arial" w:eastAsia="Times New Roman" w:hAnsi="Arial" w:cs="Times New Roman"/>
          <w:sz w:val="24"/>
        </w:rPr>
        <w:t xml:space="preserve">; </w:t>
      </w:r>
      <w:proofErr w:type="spellStart"/>
      <w:r w:rsidR="00187AF2" w:rsidRPr="00187AF2">
        <w:rPr>
          <w:rFonts w:ascii="Arial" w:eastAsia="Times New Roman" w:hAnsi="Arial" w:cs="Times New Roman"/>
          <w:sz w:val="24"/>
        </w:rPr>
        <w:t>Samuelowicz</w:t>
      </w:r>
      <w:proofErr w:type="spellEnd"/>
      <w:r w:rsidR="00187AF2" w:rsidRPr="00187AF2">
        <w:rPr>
          <w:rFonts w:ascii="Arial" w:eastAsia="Times New Roman" w:hAnsi="Arial" w:cs="Times New Roman"/>
          <w:sz w:val="24"/>
        </w:rPr>
        <w:t xml:space="preserve">, K. &amp; </w:t>
      </w:r>
      <w:proofErr w:type="spellStart"/>
      <w:r w:rsidR="00187AF2" w:rsidRPr="00187AF2">
        <w:rPr>
          <w:rFonts w:ascii="Arial" w:eastAsia="Times New Roman" w:hAnsi="Arial" w:cs="Times New Roman"/>
          <w:sz w:val="24"/>
        </w:rPr>
        <w:t>Bain</w:t>
      </w:r>
      <w:proofErr w:type="spellEnd"/>
      <w:r w:rsidR="00187AF2" w:rsidRPr="00187AF2">
        <w:rPr>
          <w:rFonts w:ascii="Arial" w:eastAsia="Times New Roman" w:hAnsi="Arial" w:cs="Times New Roman"/>
          <w:sz w:val="24"/>
        </w:rPr>
        <w:t>, J. (2001)</w:t>
      </w:r>
      <w:r w:rsidR="00BB70F3" w:rsidRPr="00187AF2">
        <w:rPr>
          <w:rFonts w:ascii="Arial" w:eastAsia="Times New Roman" w:hAnsi="Arial" w:cs="Times New Roman"/>
          <w:sz w:val="24"/>
        </w:rPr>
        <w:t>;</w:t>
      </w:r>
      <w:r w:rsidR="00A44D6D" w:rsidRPr="00A44D6D">
        <w:rPr>
          <w:rFonts w:ascii="Arial" w:eastAsia="Times New Roman" w:hAnsi="Arial" w:cs="Times New Roman"/>
          <w:sz w:val="24"/>
        </w:rPr>
        <w:t xml:space="preserve"> </w:t>
      </w:r>
      <w:proofErr w:type="spellStart"/>
      <w:r w:rsidR="00187AF2" w:rsidRPr="00187AF2">
        <w:rPr>
          <w:rFonts w:ascii="Arial" w:eastAsia="Times New Roman" w:hAnsi="Arial" w:cs="Times New Roman"/>
          <w:sz w:val="24"/>
        </w:rPr>
        <w:t>Anusak</w:t>
      </w:r>
      <w:proofErr w:type="spellEnd"/>
      <w:r w:rsidR="00187AF2" w:rsidRPr="00187AF2">
        <w:rPr>
          <w:rFonts w:ascii="Arial" w:eastAsia="Times New Roman" w:hAnsi="Arial" w:cs="Times New Roman"/>
          <w:sz w:val="24"/>
        </w:rPr>
        <w:t xml:space="preserve"> </w:t>
      </w:r>
      <w:proofErr w:type="spellStart"/>
      <w:r w:rsidR="00187AF2" w:rsidRPr="00187AF2">
        <w:rPr>
          <w:rFonts w:ascii="Arial" w:eastAsia="Times New Roman" w:hAnsi="Arial" w:cs="Times New Roman"/>
          <w:sz w:val="24"/>
        </w:rPr>
        <w:t>Hongsa-Ngiam</w:t>
      </w:r>
      <w:proofErr w:type="spellEnd"/>
      <w:r w:rsidR="00187AF2" w:rsidRPr="00187AF2">
        <w:rPr>
          <w:rFonts w:ascii="Arial" w:eastAsia="Times New Roman" w:hAnsi="Arial" w:cs="Times New Roman"/>
          <w:sz w:val="24"/>
        </w:rPr>
        <w:t xml:space="preserve"> (2006).</w:t>
      </w:r>
      <w:r w:rsidR="00A44D6D" w:rsidRPr="00A44D6D">
        <w:rPr>
          <w:rFonts w:ascii="Arial" w:eastAsia="Times New Roman" w:hAnsi="Arial" w:cs="Times New Roman"/>
          <w:sz w:val="24"/>
        </w:rPr>
        <w:t xml:space="preserve">), </w:t>
      </w:r>
      <w:r w:rsidR="00187AF2">
        <w:rPr>
          <w:rFonts w:ascii="Arial" w:eastAsia="Times New Roman" w:hAnsi="Arial" w:cs="Times New Roman"/>
          <w:sz w:val="24"/>
        </w:rPr>
        <w:t>se consider</w:t>
      </w:r>
      <w:r>
        <w:rPr>
          <w:rFonts w:ascii="Arial" w:eastAsia="Times New Roman" w:hAnsi="Arial" w:cs="Times New Roman"/>
          <w:sz w:val="24"/>
        </w:rPr>
        <w:t>ó</w:t>
      </w:r>
      <w:r w:rsidR="00187AF2">
        <w:rPr>
          <w:rFonts w:ascii="Arial" w:eastAsia="Times New Roman" w:hAnsi="Arial" w:cs="Times New Roman"/>
          <w:sz w:val="24"/>
        </w:rPr>
        <w:t xml:space="preserve"> </w:t>
      </w:r>
      <w:r w:rsidR="00A44D6D" w:rsidRPr="00A44D6D">
        <w:rPr>
          <w:rFonts w:ascii="Arial" w:eastAsia="Times New Roman" w:hAnsi="Arial" w:cs="Times New Roman"/>
          <w:sz w:val="24"/>
        </w:rPr>
        <w:t>pertinente hace</w:t>
      </w:r>
      <w:r>
        <w:rPr>
          <w:rFonts w:ascii="Arial" w:eastAsia="Times New Roman" w:hAnsi="Arial" w:cs="Times New Roman"/>
          <w:sz w:val="24"/>
        </w:rPr>
        <w:t>r réplicas de un instrumento</w:t>
      </w:r>
      <w:r w:rsidR="00A44D6D" w:rsidRPr="00A44D6D">
        <w:rPr>
          <w:rFonts w:ascii="Arial" w:eastAsia="Times New Roman" w:hAnsi="Arial" w:cs="Times New Roman"/>
          <w:sz w:val="24"/>
        </w:rPr>
        <w:t xml:space="preserve"> ya probado</w:t>
      </w:r>
      <w:r>
        <w:rPr>
          <w:rFonts w:ascii="Arial" w:eastAsia="Times New Roman" w:hAnsi="Arial" w:cs="Times New Roman"/>
          <w:sz w:val="24"/>
        </w:rPr>
        <w:t xml:space="preserve"> por expertos en el tema; a</w:t>
      </w:r>
      <w:r w:rsidR="00A44D6D" w:rsidRPr="00A44D6D">
        <w:rPr>
          <w:rFonts w:ascii="Arial" w:eastAsia="Times New Roman" w:hAnsi="Arial" w:cs="Times New Roman"/>
          <w:sz w:val="24"/>
        </w:rPr>
        <w:t xml:space="preserve">demás </w:t>
      </w:r>
      <w:r w:rsidR="00187AF2">
        <w:rPr>
          <w:rFonts w:ascii="Arial" w:eastAsia="Times New Roman" w:hAnsi="Arial" w:cs="Times New Roman"/>
          <w:sz w:val="24"/>
        </w:rPr>
        <w:t xml:space="preserve">de </w:t>
      </w:r>
      <w:r w:rsidR="00A44D6D" w:rsidRPr="00A44D6D">
        <w:rPr>
          <w:rFonts w:ascii="Arial" w:eastAsia="Times New Roman" w:hAnsi="Arial" w:cs="Times New Roman"/>
          <w:sz w:val="24"/>
        </w:rPr>
        <w:t>aplicar otras técnicas estadísticas y procedimie</w:t>
      </w:r>
      <w:r>
        <w:rPr>
          <w:rFonts w:ascii="Arial" w:eastAsia="Times New Roman" w:hAnsi="Arial" w:cs="Times New Roman"/>
          <w:sz w:val="24"/>
        </w:rPr>
        <w:t>ntos de análisis, que permitiero</w:t>
      </w:r>
      <w:r w:rsidR="00A44D6D" w:rsidRPr="00A44D6D">
        <w:rPr>
          <w:rFonts w:ascii="Arial" w:eastAsia="Times New Roman" w:hAnsi="Arial" w:cs="Times New Roman"/>
          <w:sz w:val="24"/>
        </w:rPr>
        <w:t>n obtener una información más detallada de cómo es el pensamiento, la acción y su relación.</w:t>
      </w:r>
    </w:p>
    <w:p w:rsidR="006A4654" w:rsidRPr="00A44D6D" w:rsidRDefault="00A44D6D" w:rsidP="00515504">
      <w:pPr>
        <w:pStyle w:val="Prrafodelista"/>
        <w:numPr>
          <w:ilvl w:val="0"/>
          <w:numId w:val="1"/>
        </w:numPr>
        <w:autoSpaceDE w:val="0"/>
        <w:autoSpaceDN w:val="0"/>
        <w:adjustRightInd w:val="0"/>
        <w:spacing w:after="0" w:line="480" w:lineRule="auto"/>
        <w:jc w:val="both"/>
        <w:rPr>
          <w:rFonts w:ascii="Arial" w:eastAsia="Times New Roman" w:hAnsi="Arial" w:cs="Times New Roman"/>
          <w:sz w:val="24"/>
        </w:rPr>
      </w:pPr>
      <w:r w:rsidRPr="00A44D6D">
        <w:rPr>
          <w:rFonts w:ascii="Arial" w:eastAsia="Times New Roman" w:hAnsi="Arial" w:cs="Times New Roman"/>
          <w:sz w:val="24"/>
        </w:rPr>
        <w:t xml:space="preserve">Los bloques relacionados con las creencias </w:t>
      </w:r>
      <w:r w:rsidR="00BB70F3">
        <w:rPr>
          <w:rFonts w:ascii="Arial" w:eastAsia="Times New Roman" w:hAnsi="Arial" w:cs="Times New Roman"/>
          <w:sz w:val="24"/>
        </w:rPr>
        <w:t>y actitudes</w:t>
      </w:r>
      <w:r w:rsidRPr="00A44D6D">
        <w:rPr>
          <w:rFonts w:ascii="Arial" w:eastAsia="Times New Roman" w:hAnsi="Arial" w:cs="Times New Roman"/>
          <w:sz w:val="24"/>
        </w:rPr>
        <w:t xml:space="preserve"> estuvieron valorados con una escala </w:t>
      </w:r>
      <w:proofErr w:type="spellStart"/>
      <w:r w:rsidRPr="00A44D6D">
        <w:rPr>
          <w:rFonts w:ascii="Arial" w:eastAsia="Times New Roman" w:hAnsi="Arial" w:cs="Times New Roman"/>
          <w:sz w:val="24"/>
        </w:rPr>
        <w:t>Lickert</w:t>
      </w:r>
      <w:proofErr w:type="spellEnd"/>
      <w:r w:rsidRPr="00A44D6D">
        <w:rPr>
          <w:rFonts w:ascii="Arial" w:eastAsia="Times New Roman" w:hAnsi="Arial" w:cs="Times New Roman"/>
          <w:sz w:val="24"/>
        </w:rPr>
        <w:t xml:space="preserve"> que goza de gran aceptación entre los investigadores por su mayor objetividad y por la facilidad con la cual permite obtener es</w:t>
      </w:r>
      <w:r w:rsidR="00BB70F3">
        <w:rPr>
          <w:rFonts w:ascii="Arial" w:eastAsia="Times New Roman" w:hAnsi="Arial" w:cs="Times New Roman"/>
          <w:sz w:val="24"/>
        </w:rPr>
        <w:t>calas aceptables (</w:t>
      </w:r>
      <w:proofErr w:type="spellStart"/>
      <w:r w:rsidR="00BB70F3">
        <w:rPr>
          <w:rFonts w:ascii="Arial" w:eastAsia="Times New Roman" w:hAnsi="Arial" w:cs="Times New Roman"/>
          <w:sz w:val="24"/>
        </w:rPr>
        <w:t>Barquin</w:t>
      </w:r>
      <w:proofErr w:type="spellEnd"/>
      <w:r w:rsidR="00BB70F3">
        <w:rPr>
          <w:rFonts w:ascii="Arial" w:eastAsia="Times New Roman" w:hAnsi="Arial" w:cs="Times New Roman"/>
          <w:sz w:val="24"/>
        </w:rPr>
        <w:t>, 1991</w:t>
      </w:r>
      <w:r w:rsidRPr="00A44D6D">
        <w:rPr>
          <w:rFonts w:ascii="Arial" w:eastAsia="Times New Roman" w:hAnsi="Arial" w:cs="Times New Roman"/>
          <w:sz w:val="24"/>
        </w:rPr>
        <w:t>).</w:t>
      </w:r>
    </w:p>
    <w:p w:rsidR="00A44D6D" w:rsidRPr="00A44D6D" w:rsidRDefault="00A44D6D" w:rsidP="00A44D6D">
      <w:pPr>
        <w:autoSpaceDE w:val="0"/>
        <w:autoSpaceDN w:val="0"/>
        <w:adjustRightInd w:val="0"/>
        <w:spacing w:after="0" w:line="240" w:lineRule="auto"/>
        <w:jc w:val="left"/>
        <w:rPr>
          <w:lang w:val="es-EC"/>
        </w:rPr>
      </w:pPr>
    </w:p>
    <w:p w:rsidR="009828C9" w:rsidRDefault="007F6737" w:rsidP="000C6C3A">
      <w:pPr>
        <w:rPr>
          <w:rFonts w:cs="Arial"/>
          <w:szCs w:val="24"/>
        </w:rPr>
      </w:pPr>
      <w:r>
        <w:rPr>
          <w:rFonts w:cs="Arial"/>
          <w:szCs w:val="24"/>
        </w:rPr>
        <w:t xml:space="preserve">El cuestionario (Anexo 1) consta de 23 preguntas relacionadas a un total de cuatro creencias y cuatro actitudes.  </w:t>
      </w:r>
      <w:r w:rsidR="00BB70F3">
        <w:rPr>
          <w:rFonts w:cs="Arial"/>
          <w:szCs w:val="24"/>
        </w:rPr>
        <w:t xml:space="preserve">En la tabla 3.2 </w:t>
      </w:r>
      <w:r w:rsidR="009828C9">
        <w:rPr>
          <w:rFonts w:cs="Arial"/>
          <w:szCs w:val="24"/>
        </w:rPr>
        <w:t xml:space="preserve">y 3.3, </w:t>
      </w:r>
      <w:r w:rsidR="00D34575">
        <w:rPr>
          <w:rFonts w:cs="Arial"/>
          <w:szCs w:val="24"/>
        </w:rPr>
        <w:t xml:space="preserve">se indican las proposiciones del cuestionario </w:t>
      </w:r>
      <w:r w:rsidR="002D30CB">
        <w:rPr>
          <w:rFonts w:cs="Arial"/>
          <w:szCs w:val="24"/>
        </w:rPr>
        <w:t xml:space="preserve">(Anexo 1) </w:t>
      </w:r>
      <w:r w:rsidR="00D34575">
        <w:rPr>
          <w:rFonts w:cs="Arial"/>
          <w:szCs w:val="24"/>
        </w:rPr>
        <w:t xml:space="preserve">y las categorías </w:t>
      </w:r>
      <w:r w:rsidR="00160ABD">
        <w:rPr>
          <w:rFonts w:cs="Arial"/>
          <w:szCs w:val="24"/>
        </w:rPr>
        <w:t>asignadas en función de creencia o actitud</w:t>
      </w:r>
      <w:r w:rsidR="002D30CB">
        <w:rPr>
          <w:rFonts w:cs="Arial"/>
          <w:szCs w:val="24"/>
        </w:rPr>
        <w:t>, respectivamente</w:t>
      </w:r>
      <w:r w:rsidR="00160ABD">
        <w:rPr>
          <w:rFonts w:cs="Arial"/>
          <w:szCs w:val="24"/>
        </w:rPr>
        <w:t>.</w:t>
      </w:r>
    </w:p>
    <w:p w:rsidR="00014850" w:rsidRDefault="00014850">
      <w:pPr>
        <w:spacing w:line="276" w:lineRule="auto"/>
        <w:jc w:val="left"/>
        <w:rPr>
          <w:rFonts w:cs="Arial"/>
          <w:szCs w:val="24"/>
        </w:rPr>
      </w:pPr>
      <w:r>
        <w:rPr>
          <w:rFonts w:cs="Arial"/>
          <w:szCs w:val="24"/>
        </w:rPr>
        <w:br w:type="page"/>
      </w:r>
    </w:p>
    <w:p w:rsidR="009828C9" w:rsidRPr="00107579" w:rsidRDefault="009828C9" w:rsidP="00107579">
      <w:pPr>
        <w:pStyle w:val="Ttulo6"/>
        <w:spacing w:line="276" w:lineRule="auto"/>
        <w:jc w:val="center"/>
        <w:rPr>
          <w:rFonts w:eastAsiaTheme="minorHAnsi"/>
          <w:b/>
          <w:i w:val="0"/>
          <w:color w:val="auto"/>
          <w:sz w:val="18"/>
          <w:szCs w:val="18"/>
          <w:lang w:val="es-EC"/>
        </w:rPr>
      </w:pPr>
      <w:bookmarkStart w:id="182" w:name="_Toc373270902"/>
      <w:bookmarkStart w:id="183" w:name="_Toc373271856"/>
      <w:r w:rsidRPr="00107579">
        <w:rPr>
          <w:rFonts w:eastAsiaTheme="minorHAnsi"/>
          <w:b/>
          <w:i w:val="0"/>
          <w:color w:val="auto"/>
          <w:sz w:val="18"/>
          <w:szCs w:val="18"/>
          <w:lang w:val="es-EC"/>
        </w:rPr>
        <w:lastRenderedPageBreak/>
        <w:t>Tabla 3.2</w:t>
      </w:r>
      <w:r w:rsidR="00C254FB" w:rsidRPr="00107579">
        <w:rPr>
          <w:rFonts w:eastAsiaTheme="minorHAnsi"/>
          <w:b/>
          <w:i w:val="0"/>
          <w:color w:val="auto"/>
          <w:sz w:val="18"/>
          <w:szCs w:val="18"/>
          <w:lang w:val="es-EC"/>
        </w:rPr>
        <w:t>.:</w:t>
      </w:r>
      <w:r w:rsidRPr="00107579">
        <w:rPr>
          <w:rFonts w:eastAsiaTheme="minorHAnsi"/>
          <w:b/>
          <w:i w:val="0"/>
          <w:color w:val="auto"/>
          <w:sz w:val="18"/>
          <w:szCs w:val="18"/>
          <w:lang w:val="es-EC"/>
        </w:rPr>
        <w:t xml:space="preserve"> Creencias de los profesores sobre el aprendizaje de sus </w:t>
      </w:r>
      <w:r w:rsidR="00B720A6" w:rsidRPr="00107579">
        <w:rPr>
          <w:rFonts w:eastAsiaTheme="minorHAnsi"/>
          <w:b/>
          <w:i w:val="0"/>
          <w:color w:val="auto"/>
          <w:sz w:val="18"/>
          <w:szCs w:val="18"/>
          <w:lang w:val="es-EC"/>
        </w:rPr>
        <w:t>estudiantes agrupadas en categorías</w:t>
      </w:r>
      <w:r w:rsidRPr="00107579">
        <w:rPr>
          <w:rFonts w:eastAsiaTheme="minorHAnsi"/>
          <w:b/>
          <w:i w:val="0"/>
          <w:color w:val="auto"/>
          <w:sz w:val="18"/>
          <w:szCs w:val="18"/>
          <w:lang w:val="es-EC"/>
        </w:rPr>
        <w:t xml:space="preserve"> según las proposiciones del cuestionario.</w:t>
      </w:r>
      <w:bookmarkEnd w:id="182"/>
      <w:bookmarkEnd w:id="183"/>
    </w:p>
    <w:tbl>
      <w:tblPr>
        <w:tblW w:w="9229" w:type="dxa"/>
        <w:tblInd w:w="55" w:type="dxa"/>
        <w:tblCellMar>
          <w:left w:w="70" w:type="dxa"/>
          <w:right w:w="70" w:type="dxa"/>
        </w:tblCellMar>
        <w:tblLook w:val="04A0" w:firstRow="1" w:lastRow="0" w:firstColumn="1" w:lastColumn="0" w:noHBand="0" w:noVBand="1"/>
      </w:tblPr>
      <w:tblGrid>
        <w:gridCol w:w="1716"/>
        <w:gridCol w:w="3402"/>
        <w:gridCol w:w="4111"/>
      </w:tblGrid>
      <w:tr w:rsidR="009828C9" w:rsidRPr="003F1A92" w:rsidTr="009828C9">
        <w:trPr>
          <w:trHeight w:val="300"/>
        </w:trPr>
        <w:tc>
          <w:tcPr>
            <w:tcW w:w="1716" w:type="dxa"/>
            <w:tcBorders>
              <w:top w:val="single" w:sz="4" w:space="0" w:color="auto"/>
              <w:left w:val="single" w:sz="4" w:space="0" w:color="auto"/>
              <w:right w:val="single" w:sz="4" w:space="0" w:color="auto"/>
            </w:tcBorders>
            <w:shd w:val="clear" w:color="auto" w:fill="auto"/>
            <w:noWrap/>
            <w:vAlign w:val="center"/>
          </w:tcPr>
          <w:p w:rsidR="009828C9" w:rsidRDefault="009828C9" w:rsidP="009828C9">
            <w:pPr>
              <w:spacing w:after="0" w:line="240" w:lineRule="auto"/>
              <w:jc w:val="center"/>
              <w:rPr>
                <w:rFonts w:ascii="Calibri" w:hAnsi="Calibri" w:cs="Calibri"/>
                <w:b/>
                <w:bCs/>
                <w:color w:val="000000"/>
                <w:lang w:val="es-EC" w:eastAsia="es-EC"/>
              </w:rPr>
            </w:pPr>
          </w:p>
        </w:tc>
        <w:tc>
          <w:tcPr>
            <w:tcW w:w="3402" w:type="dxa"/>
            <w:tcBorders>
              <w:top w:val="single" w:sz="4" w:space="0" w:color="auto"/>
              <w:left w:val="nil"/>
              <w:right w:val="single" w:sz="4" w:space="0" w:color="auto"/>
            </w:tcBorders>
            <w:shd w:val="clear" w:color="auto" w:fill="auto"/>
            <w:noWrap/>
            <w:vAlign w:val="center"/>
          </w:tcPr>
          <w:p w:rsidR="009828C9" w:rsidRDefault="00B720A6" w:rsidP="009828C9">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Categoría</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9828C9" w:rsidRPr="009828C9" w:rsidRDefault="009828C9" w:rsidP="009828C9">
            <w:pPr>
              <w:spacing w:after="0" w:line="240" w:lineRule="auto"/>
              <w:jc w:val="center"/>
              <w:rPr>
                <w:rFonts w:ascii="Calibri" w:hAnsi="Calibri" w:cs="Calibri"/>
                <w:b/>
                <w:bCs/>
                <w:color w:val="000000"/>
                <w:lang w:val="es-EC" w:eastAsia="es-EC"/>
              </w:rPr>
            </w:pPr>
            <w:r w:rsidRPr="009828C9">
              <w:rPr>
                <w:rFonts w:ascii="Calibri" w:hAnsi="Calibri" w:cs="Calibri"/>
                <w:b/>
                <w:bCs/>
                <w:color w:val="000000"/>
                <w:sz w:val="22"/>
                <w:lang w:val="es-EC" w:eastAsia="es-EC"/>
              </w:rPr>
              <w:t>Proposiciones del cuestionario</w:t>
            </w:r>
          </w:p>
        </w:tc>
      </w:tr>
      <w:tr w:rsidR="00DC798C" w:rsidRPr="003F1A92" w:rsidTr="009828C9">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C798C" w:rsidRPr="003F1A92" w:rsidRDefault="00DC798C" w:rsidP="009828C9">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CREENCIA</w:t>
            </w:r>
          </w:p>
        </w:tc>
        <w:tc>
          <w:tcPr>
            <w:tcW w:w="3402" w:type="dxa"/>
            <w:vMerge w:val="restart"/>
            <w:tcBorders>
              <w:top w:val="single" w:sz="4" w:space="0" w:color="auto"/>
              <w:left w:val="nil"/>
              <w:right w:val="single" w:sz="4" w:space="0" w:color="auto"/>
            </w:tcBorders>
            <w:shd w:val="clear" w:color="auto" w:fill="auto"/>
            <w:noWrap/>
            <w:vAlign w:val="center"/>
          </w:tcPr>
          <w:p w:rsidR="00DC798C" w:rsidRPr="009828C9" w:rsidRDefault="00DC798C" w:rsidP="0079414F">
            <w:pPr>
              <w:spacing w:after="0" w:line="240" w:lineRule="auto"/>
              <w:rPr>
                <w:rFonts w:ascii="Calibri" w:hAnsi="Calibri" w:cs="Calibri"/>
                <w:bCs/>
                <w:i/>
                <w:color w:val="000000"/>
                <w:lang w:val="es-EC" w:eastAsia="es-EC"/>
              </w:rPr>
            </w:pPr>
            <w:r>
              <w:rPr>
                <w:rFonts w:ascii="Calibri" w:hAnsi="Calibri" w:cs="Calibri"/>
                <w:bCs/>
                <w:i/>
                <w:color w:val="000000"/>
                <w:sz w:val="22"/>
                <w:lang w:val="es-EC" w:eastAsia="es-EC"/>
              </w:rPr>
              <w:t>Aprendizaje de los conceptos de la Física sin dar mucho interés a la parte matemática</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DC798C" w:rsidRPr="00160ABD" w:rsidRDefault="00DC798C" w:rsidP="00160ABD">
            <w:pPr>
              <w:spacing w:after="0" w:line="240" w:lineRule="auto"/>
              <w:rPr>
                <w:rFonts w:ascii="Calibri" w:hAnsi="Calibri" w:cs="Calibri"/>
                <w:bCs/>
                <w:color w:val="000000"/>
                <w:lang w:val="es-EC" w:eastAsia="es-EC"/>
              </w:rPr>
            </w:pPr>
            <w:r>
              <w:rPr>
                <w:rFonts w:ascii="Calibri" w:hAnsi="Calibri" w:cs="Calibri"/>
                <w:bCs/>
                <w:color w:val="000000"/>
                <w:sz w:val="22"/>
                <w:lang w:val="es-EC" w:eastAsia="es-EC"/>
              </w:rPr>
              <w:t>1. A partir de su enseñanza usted espera que los alumnos hechos y las ley</w:t>
            </w:r>
            <w:r w:rsidR="00F779DF">
              <w:rPr>
                <w:rFonts w:ascii="Calibri" w:hAnsi="Calibri" w:cs="Calibri"/>
                <w:bCs/>
                <w:color w:val="000000"/>
                <w:sz w:val="22"/>
                <w:lang w:val="es-EC" w:eastAsia="es-EC"/>
              </w:rPr>
              <w:t>es de la Física</w:t>
            </w:r>
            <w:r>
              <w:rPr>
                <w:rFonts w:ascii="Calibri" w:hAnsi="Calibri" w:cs="Calibri"/>
                <w:bCs/>
                <w:color w:val="000000"/>
                <w:sz w:val="22"/>
                <w:lang w:val="es-EC" w:eastAsia="es-EC"/>
              </w:rPr>
              <w:t>.</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Pr="003F1A92" w:rsidRDefault="00DC798C"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DC798C" w:rsidRPr="009828C9" w:rsidRDefault="00DC798C" w:rsidP="00D34B9E">
            <w:pPr>
              <w:spacing w:after="0" w:line="240" w:lineRule="auto"/>
              <w:jc w:val="center"/>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160ABD"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2. A partir de su enseñanza usted espera que los alumnos den sentido a los conceptos Físicos y a las relaciones entre conceptos.</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Pr="003F1A92" w:rsidRDefault="00DC798C"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vAlign w:val="bottom"/>
          </w:tcPr>
          <w:p w:rsidR="00DC798C" w:rsidRPr="009828C9" w:rsidRDefault="00DC798C" w:rsidP="00D34B9E">
            <w:pPr>
              <w:spacing w:after="0" w:line="240" w:lineRule="auto"/>
              <w:jc w:val="center"/>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23. en su clase los estudiantes tienen suficientes habilidades y conocimientos matemáticos para tener éxito con problemas relacionados con Física.</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Pr="003F1A92" w:rsidRDefault="00DC798C" w:rsidP="00D34B9E">
            <w:pPr>
              <w:spacing w:after="0" w:line="240" w:lineRule="auto"/>
              <w:rPr>
                <w:rFonts w:ascii="Calibri" w:hAnsi="Calibri" w:cs="Calibri"/>
                <w:color w:val="000000"/>
                <w:lang w:val="es-EC" w:eastAsia="es-EC"/>
              </w:rPr>
            </w:pPr>
          </w:p>
        </w:tc>
        <w:tc>
          <w:tcPr>
            <w:tcW w:w="3402" w:type="dxa"/>
            <w:vMerge w:val="restart"/>
            <w:tcBorders>
              <w:top w:val="nil"/>
              <w:left w:val="nil"/>
              <w:right w:val="single" w:sz="4" w:space="0" w:color="auto"/>
            </w:tcBorders>
            <w:shd w:val="clear" w:color="auto" w:fill="auto"/>
            <w:noWrap/>
            <w:vAlign w:val="center"/>
          </w:tcPr>
          <w:p w:rsidR="00DC798C" w:rsidRPr="009828C9" w:rsidRDefault="00DC798C" w:rsidP="0079414F">
            <w:pPr>
              <w:spacing w:after="0" w:line="240" w:lineRule="auto"/>
              <w:rPr>
                <w:rFonts w:ascii="Calibri" w:hAnsi="Calibri" w:cs="Calibri"/>
                <w:i/>
                <w:color w:val="000000"/>
                <w:lang w:val="es-EC" w:eastAsia="es-EC"/>
              </w:rPr>
            </w:pPr>
            <w:r>
              <w:rPr>
                <w:rFonts w:ascii="Calibri" w:hAnsi="Calibri" w:cs="Calibri"/>
                <w:i/>
                <w:color w:val="000000"/>
                <w:sz w:val="22"/>
                <w:lang w:val="es-EC" w:eastAsia="es-EC"/>
              </w:rPr>
              <w:t>Aprendizaje del contenido estipulado según el plan de clases</w:t>
            </w: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79414F">
            <w:pPr>
              <w:spacing w:after="0" w:line="240" w:lineRule="auto"/>
              <w:rPr>
                <w:rFonts w:ascii="Calibri" w:hAnsi="Calibri" w:cs="Calibri"/>
                <w:color w:val="000000"/>
                <w:lang w:val="es-EC" w:eastAsia="es-EC"/>
              </w:rPr>
            </w:pPr>
            <w:r>
              <w:rPr>
                <w:rFonts w:ascii="Calibri" w:hAnsi="Calibri" w:cs="Calibri"/>
                <w:color w:val="000000"/>
                <w:sz w:val="22"/>
                <w:lang w:val="es-EC" w:eastAsia="es-EC"/>
              </w:rPr>
              <w:t>7. Su enfoque es transmitir el conocimiento  de los estudiantes según el plan de clases.</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Pr="003F1A92" w:rsidRDefault="00DC798C"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DC798C" w:rsidRPr="009828C9" w:rsidRDefault="00DC798C" w:rsidP="0079414F">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16. En su clase hay que apresurarse a través del curso, ya que hay mucho contenido que cubrir.</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Default="00DC798C"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noWrap/>
            <w:vAlign w:val="bottom"/>
          </w:tcPr>
          <w:p w:rsidR="00DC798C" w:rsidRPr="009828C9" w:rsidRDefault="00DC798C" w:rsidP="0079414F">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9B508B">
            <w:pPr>
              <w:spacing w:after="0" w:line="240" w:lineRule="auto"/>
              <w:rPr>
                <w:rFonts w:ascii="Calibri" w:hAnsi="Calibri" w:cs="Calibri"/>
                <w:color w:val="000000"/>
                <w:lang w:val="es-EC" w:eastAsia="es-EC"/>
              </w:rPr>
            </w:pPr>
            <w:r>
              <w:rPr>
                <w:rFonts w:ascii="Calibri" w:hAnsi="Calibri" w:cs="Calibri"/>
                <w:color w:val="000000"/>
                <w:sz w:val="22"/>
                <w:lang w:val="es-EC" w:eastAsia="es-EC"/>
              </w:rPr>
              <w:t>17. En su clase usted tiene poca libertad para ensenar a su gusto ya que tiene que seguir el programa de estudios.</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Default="00DC798C" w:rsidP="00D34B9E">
            <w:pPr>
              <w:spacing w:after="0" w:line="240" w:lineRule="auto"/>
              <w:rPr>
                <w:rFonts w:ascii="Calibri" w:hAnsi="Calibri" w:cs="Calibri"/>
                <w:color w:val="000000"/>
                <w:lang w:val="es-EC" w:eastAsia="es-EC"/>
              </w:rPr>
            </w:pPr>
          </w:p>
        </w:tc>
        <w:tc>
          <w:tcPr>
            <w:tcW w:w="3402" w:type="dxa"/>
            <w:vMerge w:val="restart"/>
            <w:tcBorders>
              <w:top w:val="nil"/>
              <w:left w:val="nil"/>
              <w:right w:val="single" w:sz="4" w:space="0" w:color="auto"/>
            </w:tcBorders>
            <w:shd w:val="clear" w:color="auto" w:fill="auto"/>
            <w:noWrap/>
            <w:vAlign w:val="center"/>
          </w:tcPr>
          <w:p w:rsidR="00DC798C" w:rsidRPr="009828C9" w:rsidRDefault="00DC798C" w:rsidP="0079414F">
            <w:pPr>
              <w:spacing w:after="0" w:line="240" w:lineRule="auto"/>
              <w:rPr>
                <w:rFonts w:ascii="Calibri" w:hAnsi="Calibri" w:cs="Calibri"/>
                <w:i/>
                <w:color w:val="000000"/>
                <w:lang w:val="es-EC" w:eastAsia="es-EC"/>
              </w:rPr>
            </w:pPr>
            <w:r>
              <w:rPr>
                <w:rFonts w:ascii="Calibri" w:hAnsi="Calibri" w:cs="Calibri"/>
                <w:i/>
                <w:color w:val="000000"/>
                <w:sz w:val="22"/>
                <w:lang w:val="es-EC" w:eastAsia="es-EC"/>
              </w:rPr>
              <w:t>Aprendizaje para el desarrollo de experimentos según lo impartido en clase</w:t>
            </w: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5. A partir de su enseñanza, usted espera que los alumnos aprendan habilidades para planificar experimentos.</w:t>
            </w:r>
          </w:p>
        </w:tc>
      </w:tr>
      <w:tr w:rsidR="00DC798C"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DC798C" w:rsidRDefault="00DC798C"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DC798C" w:rsidRPr="009828C9" w:rsidRDefault="00DC798C" w:rsidP="0079414F">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6. A partir de su enseñanza, usted espera que sus alumnos aprendan habilidades para realizar experimentos.</w:t>
            </w:r>
          </w:p>
        </w:tc>
      </w:tr>
      <w:tr w:rsidR="00DC798C" w:rsidRPr="003F1A92" w:rsidTr="00DC798C">
        <w:trPr>
          <w:trHeight w:val="300"/>
        </w:trPr>
        <w:tc>
          <w:tcPr>
            <w:tcW w:w="1716" w:type="dxa"/>
            <w:vMerge/>
            <w:tcBorders>
              <w:left w:val="single" w:sz="4" w:space="0" w:color="auto"/>
              <w:right w:val="single" w:sz="4" w:space="0" w:color="auto"/>
            </w:tcBorders>
            <w:shd w:val="clear" w:color="auto" w:fill="auto"/>
            <w:noWrap/>
            <w:vAlign w:val="bottom"/>
          </w:tcPr>
          <w:p w:rsidR="00DC798C" w:rsidRDefault="00DC798C"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noWrap/>
            <w:vAlign w:val="bottom"/>
          </w:tcPr>
          <w:p w:rsidR="00DC798C" w:rsidRPr="009828C9" w:rsidRDefault="00DC798C" w:rsidP="0079414F">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DC798C" w:rsidRPr="003F1A92" w:rsidRDefault="00DC798C" w:rsidP="00160ABD">
            <w:pPr>
              <w:spacing w:after="0" w:line="240" w:lineRule="auto"/>
              <w:rPr>
                <w:rFonts w:ascii="Calibri" w:hAnsi="Calibri" w:cs="Calibri"/>
                <w:color w:val="000000"/>
                <w:lang w:val="es-EC" w:eastAsia="es-EC"/>
              </w:rPr>
            </w:pPr>
            <w:r>
              <w:rPr>
                <w:rFonts w:ascii="Calibri" w:hAnsi="Calibri" w:cs="Calibri"/>
                <w:color w:val="000000"/>
                <w:sz w:val="22"/>
                <w:lang w:val="es-EC" w:eastAsia="es-EC"/>
              </w:rPr>
              <w:t>22. En su clase los estudiantes</w:t>
            </w:r>
            <w:r w:rsidR="001B2D20">
              <w:rPr>
                <w:rFonts w:ascii="Calibri" w:hAnsi="Calibri" w:cs="Calibri"/>
                <w:color w:val="000000"/>
                <w:sz w:val="22"/>
                <w:lang w:val="es-EC" w:eastAsia="es-EC"/>
              </w:rPr>
              <w:t xml:space="preserve"> son capaces </w:t>
            </w:r>
            <w:r>
              <w:rPr>
                <w:rFonts w:ascii="Calibri" w:hAnsi="Calibri" w:cs="Calibri"/>
                <w:color w:val="000000"/>
                <w:sz w:val="22"/>
                <w:lang w:val="es-EC" w:eastAsia="es-EC"/>
              </w:rPr>
              <w:t xml:space="preserve"> de planificar sus propios experimentos.</w:t>
            </w:r>
          </w:p>
        </w:tc>
      </w:tr>
      <w:tr w:rsidR="00DC798C" w:rsidRPr="003F1A92" w:rsidTr="00DC798C">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tcPr>
          <w:p w:rsidR="00DC798C" w:rsidRDefault="00DC798C" w:rsidP="00D34B9E">
            <w:pPr>
              <w:spacing w:after="0" w:line="240" w:lineRule="auto"/>
              <w:rPr>
                <w:rFonts w:ascii="Calibri" w:hAnsi="Calibri" w:cs="Calibri"/>
                <w:color w:val="000000"/>
                <w:lang w:val="es-EC" w:eastAsia="es-EC"/>
              </w:rPr>
            </w:pPr>
          </w:p>
        </w:tc>
        <w:tc>
          <w:tcPr>
            <w:tcW w:w="3402" w:type="dxa"/>
            <w:tcBorders>
              <w:left w:val="nil"/>
              <w:bottom w:val="single" w:sz="4" w:space="0" w:color="auto"/>
              <w:right w:val="single" w:sz="4" w:space="0" w:color="auto"/>
            </w:tcBorders>
            <w:shd w:val="clear" w:color="auto" w:fill="auto"/>
            <w:noWrap/>
            <w:vAlign w:val="center"/>
          </w:tcPr>
          <w:p w:rsidR="00DC798C" w:rsidRPr="009828C9" w:rsidRDefault="00DC798C" w:rsidP="007F6737">
            <w:pPr>
              <w:spacing w:after="0" w:line="240" w:lineRule="auto"/>
              <w:rPr>
                <w:rFonts w:ascii="Calibri" w:hAnsi="Calibri" w:cs="Calibri"/>
                <w:i/>
                <w:color w:val="000000"/>
                <w:lang w:val="es-EC" w:eastAsia="es-EC"/>
              </w:rPr>
            </w:pPr>
            <w:r>
              <w:rPr>
                <w:rFonts w:ascii="Calibri" w:hAnsi="Calibri" w:cs="Calibri"/>
                <w:i/>
                <w:color w:val="000000"/>
                <w:sz w:val="22"/>
                <w:lang w:val="es-EC" w:eastAsia="es-EC"/>
              </w:rPr>
              <w:t>Aplicación de lo enseñado y conexión con el mundo real</w:t>
            </w:r>
          </w:p>
        </w:tc>
        <w:tc>
          <w:tcPr>
            <w:tcW w:w="4111" w:type="dxa"/>
            <w:tcBorders>
              <w:top w:val="nil"/>
              <w:left w:val="nil"/>
              <w:bottom w:val="single" w:sz="4" w:space="0" w:color="auto"/>
              <w:right w:val="single" w:sz="4" w:space="0" w:color="auto"/>
            </w:tcBorders>
            <w:shd w:val="clear" w:color="auto" w:fill="auto"/>
            <w:noWrap/>
            <w:vAlign w:val="center"/>
          </w:tcPr>
          <w:p w:rsidR="00DC798C" w:rsidRPr="003F1A92" w:rsidRDefault="00DC798C" w:rsidP="009B508B">
            <w:pPr>
              <w:spacing w:after="0" w:line="240" w:lineRule="auto"/>
              <w:jc w:val="left"/>
              <w:rPr>
                <w:rFonts w:ascii="Calibri" w:hAnsi="Calibri" w:cs="Calibri"/>
                <w:color w:val="000000"/>
                <w:lang w:val="es-EC" w:eastAsia="es-EC"/>
              </w:rPr>
            </w:pPr>
            <w:r>
              <w:rPr>
                <w:rFonts w:ascii="Calibri" w:hAnsi="Calibri" w:cs="Calibri"/>
                <w:color w:val="000000"/>
                <w:sz w:val="22"/>
                <w:lang w:val="es-EC" w:eastAsia="es-EC"/>
              </w:rPr>
              <w:t>4. A partir de su enseñanza, usted espera que sus estudiantes sean capaces de aplicar los conceptos de la Física para poder explicar cómo funciona el mundo que los rodea, así como en el diario vivir de sus experiencias.</w:t>
            </w:r>
          </w:p>
        </w:tc>
      </w:tr>
    </w:tbl>
    <w:p w:rsidR="0079414F" w:rsidRDefault="0079414F" w:rsidP="008910F6">
      <w:pPr>
        <w:rPr>
          <w:rFonts w:eastAsiaTheme="minorHAnsi" w:cs="Arial"/>
          <w:b/>
          <w:bCs/>
          <w:sz w:val="28"/>
          <w:szCs w:val="28"/>
          <w:lang w:val="es-EC"/>
        </w:rPr>
      </w:pPr>
    </w:p>
    <w:p w:rsidR="00C06937" w:rsidRDefault="00C06937" w:rsidP="008910F6">
      <w:pPr>
        <w:rPr>
          <w:rFonts w:eastAsiaTheme="minorHAnsi" w:cs="Arial"/>
          <w:b/>
          <w:bCs/>
          <w:sz w:val="28"/>
          <w:szCs w:val="28"/>
          <w:lang w:val="es-EC"/>
        </w:rPr>
      </w:pPr>
    </w:p>
    <w:p w:rsidR="00C06937" w:rsidRDefault="00C06937" w:rsidP="008910F6">
      <w:pPr>
        <w:rPr>
          <w:rFonts w:eastAsiaTheme="minorHAnsi" w:cs="Arial"/>
          <w:b/>
          <w:bCs/>
          <w:sz w:val="28"/>
          <w:szCs w:val="28"/>
          <w:lang w:val="es-EC"/>
        </w:rPr>
      </w:pPr>
    </w:p>
    <w:p w:rsidR="00C06937" w:rsidRDefault="00C06937" w:rsidP="008910F6">
      <w:pPr>
        <w:rPr>
          <w:rFonts w:eastAsiaTheme="minorHAnsi" w:cs="Arial"/>
          <w:b/>
          <w:bCs/>
          <w:sz w:val="28"/>
          <w:szCs w:val="28"/>
          <w:lang w:val="es-EC"/>
        </w:rPr>
      </w:pPr>
    </w:p>
    <w:p w:rsidR="009828C9" w:rsidRPr="00107579" w:rsidRDefault="009828C9" w:rsidP="00107579">
      <w:pPr>
        <w:pStyle w:val="Ttulo6"/>
        <w:spacing w:line="276" w:lineRule="auto"/>
        <w:jc w:val="center"/>
        <w:rPr>
          <w:rFonts w:eastAsiaTheme="minorHAnsi"/>
          <w:b/>
          <w:i w:val="0"/>
          <w:color w:val="auto"/>
          <w:sz w:val="18"/>
          <w:szCs w:val="18"/>
          <w:lang w:val="es-EC"/>
        </w:rPr>
      </w:pPr>
      <w:bookmarkStart w:id="184" w:name="_Toc373270903"/>
      <w:bookmarkStart w:id="185" w:name="_Toc373271857"/>
      <w:r w:rsidRPr="00107579">
        <w:rPr>
          <w:rFonts w:eastAsiaTheme="minorHAnsi"/>
          <w:b/>
          <w:i w:val="0"/>
          <w:color w:val="auto"/>
          <w:sz w:val="18"/>
          <w:szCs w:val="18"/>
          <w:lang w:val="es-EC"/>
        </w:rPr>
        <w:lastRenderedPageBreak/>
        <w:t>Tabla 3.</w:t>
      </w:r>
      <w:r w:rsidR="00E06AD6" w:rsidRPr="00107579">
        <w:rPr>
          <w:rFonts w:eastAsiaTheme="minorHAnsi"/>
          <w:b/>
          <w:i w:val="0"/>
          <w:color w:val="auto"/>
          <w:sz w:val="18"/>
          <w:szCs w:val="18"/>
          <w:lang w:val="es-EC"/>
        </w:rPr>
        <w:t>3</w:t>
      </w:r>
      <w:r w:rsidR="00C254FB" w:rsidRPr="00107579">
        <w:rPr>
          <w:rFonts w:eastAsiaTheme="minorHAnsi"/>
          <w:b/>
          <w:i w:val="0"/>
          <w:color w:val="auto"/>
          <w:sz w:val="18"/>
          <w:szCs w:val="18"/>
          <w:lang w:val="es-EC"/>
        </w:rPr>
        <w:t>.:</w:t>
      </w:r>
      <w:r w:rsidRPr="00107579">
        <w:rPr>
          <w:rFonts w:eastAsiaTheme="minorHAnsi"/>
          <w:b/>
          <w:i w:val="0"/>
          <w:color w:val="auto"/>
          <w:sz w:val="18"/>
          <w:szCs w:val="18"/>
          <w:lang w:val="es-EC"/>
        </w:rPr>
        <w:t xml:space="preserve"> </w:t>
      </w:r>
      <w:r w:rsidR="00DE0EDD" w:rsidRPr="00107579">
        <w:rPr>
          <w:rFonts w:eastAsiaTheme="minorHAnsi"/>
          <w:b/>
          <w:i w:val="0"/>
          <w:color w:val="auto"/>
          <w:sz w:val="18"/>
          <w:szCs w:val="18"/>
          <w:lang w:val="es-EC"/>
        </w:rPr>
        <w:t>Actitud de los profesores en la enseñanza,</w:t>
      </w:r>
      <w:r w:rsidR="00B720A6" w:rsidRPr="00107579">
        <w:rPr>
          <w:rFonts w:eastAsiaTheme="minorHAnsi"/>
          <w:b/>
          <w:i w:val="0"/>
          <w:color w:val="auto"/>
          <w:sz w:val="18"/>
          <w:szCs w:val="18"/>
          <w:lang w:val="es-EC"/>
        </w:rPr>
        <w:t xml:space="preserve"> agrupadas en categorías</w:t>
      </w:r>
      <w:r w:rsidRPr="00107579">
        <w:rPr>
          <w:rFonts w:eastAsiaTheme="minorHAnsi"/>
          <w:b/>
          <w:i w:val="0"/>
          <w:color w:val="auto"/>
          <w:sz w:val="18"/>
          <w:szCs w:val="18"/>
          <w:lang w:val="es-EC"/>
        </w:rPr>
        <w:t xml:space="preserve"> según las proposiciones del cuestionario.</w:t>
      </w:r>
      <w:bookmarkEnd w:id="184"/>
      <w:bookmarkEnd w:id="185"/>
    </w:p>
    <w:tbl>
      <w:tblPr>
        <w:tblW w:w="9229" w:type="dxa"/>
        <w:tblInd w:w="55" w:type="dxa"/>
        <w:tblCellMar>
          <w:left w:w="70" w:type="dxa"/>
          <w:right w:w="70" w:type="dxa"/>
        </w:tblCellMar>
        <w:tblLook w:val="04A0" w:firstRow="1" w:lastRow="0" w:firstColumn="1" w:lastColumn="0" w:noHBand="0" w:noVBand="1"/>
      </w:tblPr>
      <w:tblGrid>
        <w:gridCol w:w="1716"/>
        <w:gridCol w:w="3402"/>
        <w:gridCol w:w="4111"/>
      </w:tblGrid>
      <w:tr w:rsidR="009828C9" w:rsidRPr="003F1A92" w:rsidTr="00D34B9E">
        <w:trPr>
          <w:trHeight w:val="300"/>
        </w:trPr>
        <w:tc>
          <w:tcPr>
            <w:tcW w:w="1716" w:type="dxa"/>
            <w:tcBorders>
              <w:top w:val="single" w:sz="4" w:space="0" w:color="auto"/>
              <w:left w:val="single" w:sz="4" w:space="0" w:color="auto"/>
              <w:right w:val="single" w:sz="4" w:space="0" w:color="auto"/>
            </w:tcBorders>
            <w:shd w:val="clear" w:color="auto" w:fill="auto"/>
            <w:noWrap/>
            <w:vAlign w:val="center"/>
          </w:tcPr>
          <w:p w:rsidR="009828C9" w:rsidRDefault="009828C9" w:rsidP="00D34B9E">
            <w:pPr>
              <w:spacing w:after="0" w:line="240" w:lineRule="auto"/>
              <w:jc w:val="center"/>
              <w:rPr>
                <w:rFonts w:ascii="Calibri" w:hAnsi="Calibri" w:cs="Calibri"/>
                <w:b/>
                <w:bCs/>
                <w:color w:val="000000"/>
                <w:lang w:val="es-EC" w:eastAsia="es-EC"/>
              </w:rPr>
            </w:pPr>
          </w:p>
        </w:tc>
        <w:tc>
          <w:tcPr>
            <w:tcW w:w="3402" w:type="dxa"/>
            <w:tcBorders>
              <w:top w:val="single" w:sz="4" w:space="0" w:color="auto"/>
              <w:left w:val="nil"/>
              <w:right w:val="single" w:sz="4" w:space="0" w:color="auto"/>
            </w:tcBorders>
            <w:shd w:val="clear" w:color="auto" w:fill="auto"/>
            <w:noWrap/>
            <w:vAlign w:val="center"/>
          </w:tcPr>
          <w:p w:rsidR="009828C9" w:rsidRDefault="00B720A6"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Categoría</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9828C9" w:rsidRPr="009828C9" w:rsidRDefault="009828C9" w:rsidP="00D34B9E">
            <w:pPr>
              <w:spacing w:after="0" w:line="240" w:lineRule="auto"/>
              <w:jc w:val="center"/>
              <w:rPr>
                <w:rFonts w:ascii="Calibri" w:hAnsi="Calibri" w:cs="Calibri"/>
                <w:b/>
                <w:bCs/>
                <w:color w:val="000000"/>
                <w:lang w:val="es-EC" w:eastAsia="es-EC"/>
              </w:rPr>
            </w:pPr>
            <w:r w:rsidRPr="009828C9">
              <w:rPr>
                <w:rFonts w:ascii="Calibri" w:hAnsi="Calibri" w:cs="Calibri"/>
                <w:b/>
                <w:bCs/>
                <w:color w:val="000000"/>
                <w:sz w:val="22"/>
                <w:lang w:val="es-EC" w:eastAsia="es-EC"/>
              </w:rPr>
              <w:t>Proposiciones del cuestionario</w:t>
            </w:r>
          </w:p>
        </w:tc>
      </w:tr>
      <w:tr w:rsidR="009828C9" w:rsidRPr="003F1A92" w:rsidTr="00D34B9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828C9" w:rsidRPr="003F1A92" w:rsidRDefault="009828C9"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ACTITUD</w:t>
            </w:r>
          </w:p>
        </w:tc>
        <w:tc>
          <w:tcPr>
            <w:tcW w:w="3402" w:type="dxa"/>
            <w:vMerge w:val="restart"/>
            <w:tcBorders>
              <w:top w:val="single" w:sz="4" w:space="0" w:color="auto"/>
              <w:left w:val="nil"/>
              <w:right w:val="single" w:sz="4" w:space="0" w:color="auto"/>
            </w:tcBorders>
            <w:shd w:val="clear" w:color="auto" w:fill="auto"/>
            <w:noWrap/>
            <w:vAlign w:val="center"/>
          </w:tcPr>
          <w:p w:rsidR="009828C9" w:rsidRPr="009828C9" w:rsidRDefault="009828C9" w:rsidP="007F6737">
            <w:pPr>
              <w:spacing w:after="0" w:line="240" w:lineRule="auto"/>
              <w:rPr>
                <w:rFonts w:ascii="Calibri" w:hAnsi="Calibri" w:cs="Calibri"/>
                <w:bCs/>
                <w:i/>
                <w:color w:val="000000"/>
                <w:lang w:val="es-EC" w:eastAsia="es-EC"/>
              </w:rPr>
            </w:pPr>
            <w:r w:rsidRPr="009828C9">
              <w:rPr>
                <w:rFonts w:ascii="Calibri" w:hAnsi="Calibri" w:cs="Calibri"/>
                <w:bCs/>
                <w:i/>
                <w:color w:val="000000"/>
                <w:sz w:val="22"/>
                <w:lang w:val="es-EC" w:eastAsia="es-EC"/>
              </w:rPr>
              <w:t>Confianza y seguridad en la construcción del conocimiento</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9828C9" w:rsidRPr="00D963D7" w:rsidRDefault="009828C9" w:rsidP="00D34B9E">
            <w:pPr>
              <w:spacing w:after="0" w:line="240" w:lineRule="auto"/>
              <w:rPr>
                <w:rFonts w:ascii="Calibri" w:hAnsi="Calibri" w:cs="Calibri"/>
                <w:bCs/>
                <w:color w:val="000000"/>
                <w:lang w:val="es-EC" w:eastAsia="es-EC"/>
              </w:rPr>
            </w:pPr>
            <w:r w:rsidRPr="00D963D7">
              <w:rPr>
                <w:rFonts w:ascii="Calibri" w:hAnsi="Calibri" w:cs="Calibri"/>
                <w:bCs/>
                <w:color w:val="000000"/>
                <w:sz w:val="22"/>
                <w:lang w:val="es-EC" w:eastAsia="es-EC"/>
              </w:rPr>
              <w:t>3. A partir de su enseñanza usted espera que sus alumnos construyan sus propios c</w:t>
            </w:r>
            <w:r w:rsidR="00F779DF" w:rsidRPr="00D963D7">
              <w:rPr>
                <w:rFonts w:ascii="Calibri" w:hAnsi="Calibri" w:cs="Calibri"/>
                <w:bCs/>
                <w:color w:val="000000"/>
                <w:sz w:val="22"/>
                <w:lang w:val="es-EC" w:eastAsia="es-EC"/>
              </w:rPr>
              <w:t>onceptos</w:t>
            </w:r>
            <w:r w:rsidRPr="00D963D7">
              <w:rPr>
                <w:rFonts w:ascii="Calibri" w:hAnsi="Calibri" w:cs="Calibri"/>
                <w:bCs/>
                <w:color w:val="000000"/>
                <w:sz w:val="22"/>
                <w:lang w:val="es-EC" w:eastAsia="es-EC"/>
              </w:rPr>
              <w:t>.</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9828C9" w:rsidRPr="009828C9" w:rsidRDefault="009828C9"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Pr="00D963D7" w:rsidRDefault="009828C9" w:rsidP="00D34B9E">
            <w:pPr>
              <w:spacing w:after="0" w:line="240" w:lineRule="auto"/>
              <w:rPr>
                <w:rFonts w:ascii="Calibri" w:hAnsi="Calibri" w:cs="Calibri"/>
                <w:color w:val="000000"/>
                <w:lang w:val="es-EC" w:eastAsia="es-EC"/>
              </w:rPr>
            </w:pPr>
            <w:r w:rsidRPr="00D963D7">
              <w:rPr>
                <w:rFonts w:ascii="Calibri" w:hAnsi="Calibri" w:cs="Calibri"/>
                <w:color w:val="000000"/>
                <w:sz w:val="22"/>
                <w:lang w:val="es-EC" w:eastAsia="es-EC"/>
              </w:rPr>
              <w:t>8. Su enfoque en la enseñanza de la Física es ayudar a los estudiantes en la búsqueda del conocimiento.</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vAlign w:val="bottom"/>
          </w:tcPr>
          <w:p w:rsidR="009828C9" w:rsidRPr="009828C9" w:rsidRDefault="009828C9"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Pr="00D963D7" w:rsidRDefault="009828C9" w:rsidP="00D34B9E">
            <w:pPr>
              <w:spacing w:after="0" w:line="240" w:lineRule="auto"/>
              <w:rPr>
                <w:rFonts w:ascii="Calibri" w:hAnsi="Calibri" w:cs="Calibri"/>
                <w:color w:val="000000"/>
                <w:lang w:val="es-EC" w:eastAsia="es-EC"/>
              </w:rPr>
            </w:pPr>
            <w:r w:rsidRPr="00D963D7">
              <w:rPr>
                <w:rFonts w:ascii="Calibri" w:hAnsi="Calibri" w:cs="Calibri"/>
                <w:color w:val="000000"/>
                <w:sz w:val="22"/>
                <w:lang w:val="es-EC" w:eastAsia="es-EC"/>
              </w:rPr>
              <w:t>10. Su enfoque en la enseñanza de la Física es trabajar con los estudiantes en la búsqueda del conocimiento.</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p>
        </w:tc>
        <w:tc>
          <w:tcPr>
            <w:tcW w:w="3402" w:type="dxa"/>
            <w:vMerge w:val="restart"/>
            <w:tcBorders>
              <w:top w:val="nil"/>
              <w:left w:val="nil"/>
              <w:right w:val="single" w:sz="4" w:space="0" w:color="auto"/>
            </w:tcBorders>
            <w:shd w:val="clear" w:color="auto" w:fill="auto"/>
            <w:noWrap/>
            <w:vAlign w:val="center"/>
          </w:tcPr>
          <w:p w:rsidR="009828C9" w:rsidRPr="009828C9" w:rsidRDefault="009828C9" w:rsidP="007F6737">
            <w:pPr>
              <w:spacing w:after="0" w:line="240" w:lineRule="auto"/>
              <w:rPr>
                <w:rFonts w:ascii="Calibri" w:hAnsi="Calibri" w:cs="Calibri"/>
                <w:i/>
                <w:color w:val="000000"/>
                <w:lang w:val="es-EC" w:eastAsia="es-EC"/>
              </w:rPr>
            </w:pPr>
            <w:r w:rsidRPr="007F6737">
              <w:rPr>
                <w:rFonts w:ascii="Calibri" w:hAnsi="Calibri" w:cs="Calibri"/>
                <w:i/>
                <w:color w:val="000000"/>
                <w:sz w:val="22"/>
                <w:lang w:val="es-EC" w:eastAsia="es-EC"/>
              </w:rPr>
              <w:t>Motivación personal y profesional</w:t>
            </w:r>
          </w:p>
        </w:tc>
        <w:tc>
          <w:tcPr>
            <w:tcW w:w="4111" w:type="dxa"/>
            <w:tcBorders>
              <w:top w:val="nil"/>
              <w:left w:val="nil"/>
              <w:bottom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 xml:space="preserve">11. </w:t>
            </w:r>
            <w:r w:rsidRPr="00160ABD">
              <w:rPr>
                <w:rFonts w:ascii="Calibri" w:hAnsi="Calibri" w:cs="Calibri"/>
                <w:color w:val="000000"/>
                <w:sz w:val="22"/>
                <w:lang w:val="es-EC" w:eastAsia="es-EC"/>
              </w:rPr>
              <w:t>Su enfoque en la enseñanza de la Física</w:t>
            </w:r>
            <w:r>
              <w:rPr>
                <w:rFonts w:ascii="Calibri" w:hAnsi="Calibri" w:cs="Calibri"/>
                <w:color w:val="000000"/>
                <w:sz w:val="22"/>
                <w:lang w:val="es-EC" w:eastAsia="es-EC"/>
              </w:rPr>
              <w:t xml:space="preserve"> es ser el encargado en las actividades del aula</w:t>
            </w:r>
            <w:r w:rsidR="0027713B">
              <w:rPr>
                <w:rFonts w:ascii="Calibri" w:hAnsi="Calibri" w:cs="Calibri"/>
                <w:color w:val="000000"/>
                <w:sz w:val="22"/>
                <w:lang w:val="es-EC" w:eastAsia="es-EC"/>
              </w:rPr>
              <w:t>.</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9828C9" w:rsidRPr="009828C9" w:rsidRDefault="009828C9"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13. En su clase es capaz de crear interés en el estudiante</w:t>
            </w:r>
            <w:r w:rsidR="0027713B">
              <w:rPr>
                <w:rFonts w:ascii="Calibri" w:hAnsi="Calibri" w:cs="Calibri"/>
                <w:color w:val="000000"/>
                <w:sz w:val="22"/>
                <w:lang w:val="es-EC" w:eastAsia="es-EC"/>
              </w:rPr>
              <w:t>.</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Default="009828C9"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noWrap/>
            <w:vAlign w:val="bottom"/>
          </w:tcPr>
          <w:p w:rsidR="009828C9" w:rsidRPr="009828C9" w:rsidRDefault="009828C9"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21. En su clase los estudiantes deben seguir las instrucciones que se les dicta</w:t>
            </w:r>
            <w:r w:rsidR="0027713B">
              <w:rPr>
                <w:rFonts w:ascii="Calibri" w:hAnsi="Calibri" w:cs="Calibri"/>
                <w:color w:val="000000"/>
                <w:sz w:val="22"/>
                <w:lang w:val="es-EC" w:eastAsia="es-EC"/>
              </w:rPr>
              <w:t>.</w:t>
            </w:r>
          </w:p>
        </w:tc>
      </w:tr>
      <w:tr w:rsidR="009B508B"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B508B" w:rsidRDefault="009B508B" w:rsidP="00D34B9E">
            <w:pPr>
              <w:spacing w:after="0" w:line="240" w:lineRule="auto"/>
              <w:rPr>
                <w:rFonts w:ascii="Calibri" w:hAnsi="Calibri" w:cs="Calibri"/>
                <w:color w:val="000000"/>
                <w:lang w:val="es-EC" w:eastAsia="es-EC"/>
              </w:rPr>
            </w:pPr>
          </w:p>
        </w:tc>
        <w:tc>
          <w:tcPr>
            <w:tcW w:w="3402" w:type="dxa"/>
            <w:vMerge w:val="restart"/>
            <w:tcBorders>
              <w:top w:val="nil"/>
              <w:left w:val="nil"/>
              <w:right w:val="single" w:sz="4" w:space="0" w:color="auto"/>
            </w:tcBorders>
            <w:shd w:val="clear" w:color="auto" w:fill="auto"/>
            <w:noWrap/>
            <w:vAlign w:val="center"/>
          </w:tcPr>
          <w:p w:rsidR="009B508B" w:rsidRPr="009828C9" w:rsidRDefault="009B508B" w:rsidP="00C61CF6">
            <w:pPr>
              <w:spacing w:after="0" w:line="240" w:lineRule="auto"/>
              <w:rPr>
                <w:rFonts w:ascii="Calibri" w:hAnsi="Calibri" w:cs="Calibri"/>
                <w:i/>
                <w:color w:val="000000"/>
                <w:lang w:val="es-EC" w:eastAsia="es-EC"/>
              </w:rPr>
            </w:pPr>
            <w:r w:rsidRPr="009828C9">
              <w:rPr>
                <w:rFonts w:ascii="Calibri" w:hAnsi="Calibri" w:cs="Calibri"/>
                <w:i/>
                <w:color w:val="000000"/>
                <w:sz w:val="22"/>
                <w:lang w:val="es-EC" w:eastAsia="es-EC"/>
              </w:rPr>
              <w:t>Interés personal positivo al enseñar</w:t>
            </w:r>
            <w:r>
              <w:rPr>
                <w:rFonts w:ascii="Calibri" w:hAnsi="Calibri" w:cs="Calibri"/>
                <w:i/>
                <w:color w:val="000000"/>
                <w:sz w:val="22"/>
                <w:lang w:val="es-EC" w:eastAsia="es-EC"/>
              </w:rPr>
              <w:t xml:space="preserve"> </w:t>
            </w:r>
          </w:p>
        </w:tc>
        <w:tc>
          <w:tcPr>
            <w:tcW w:w="4111" w:type="dxa"/>
            <w:tcBorders>
              <w:top w:val="nil"/>
              <w:left w:val="nil"/>
              <w:bottom w:val="single" w:sz="4" w:space="0" w:color="auto"/>
              <w:right w:val="single" w:sz="4" w:space="0" w:color="auto"/>
            </w:tcBorders>
            <w:shd w:val="clear" w:color="auto" w:fill="auto"/>
            <w:noWrap/>
            <w:vAlign w:val="bottom"/>
          </w:tcPr>
          <w:p w:rsidR="009B508B" w:rsidRPr="003F1A92" w:rsidRDefault="009B508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12. En su clase tiene tiempo suficiente para ayudar a su estudiante en su aprendizaje</w:t>
            </w:r>
            <w:r w:rsidR="0027713B">
              <w:rPr>
                <w:rFonts w:ascii="Calibri" w:hAnsi="Calibri" w:cs="Calibri"/>
                <w:color w:val="000000"/>
                <w:sz w:val="22"/>
                <w:lang w:val="es-EC" w:eastAsia="es-EC"/>
              </w:rPr>
              <w:t>.</w:t>
            </w:r>
          </w:p>
        </w:tc>
      </w:tr>
      <w:tr w:rsidR="009B508B"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B508B" w:rsidRDefault="009B508B"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9B508B" w:rsidRPr="009828C9" w:rsidRDefault="009B508B"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B508B" w:rsidRPr="0079414F" w:rsidRDefault="009B508B" w:rsidP="0079414F">
            <w:pPr>
              <w:spacing w:after="0" w:line="240" w:lineRule="auto"/>
              <w:rPr>
                <w:rFonts w:ascii="Calibri" w:hAnsi="Calibri" w:cs="Calibri"/>
                <w:color w:val="000000"/>
                <w:lang w:eastAsia="es-EC"/>
              </w:rPr>
            </w:pPr>
            <w:r>
              <w:rPr>
                <w:rFonts w:ascii="Calibri" w:hAnsi="Calibri" w:cs="Calibri"/>
                <w:color w:val="000000"/>
                <w:sz w:val="22"/>
                <w:lang w:val="es-EC" w:eastAsia="es-EC"/>
              </w:rPr>
              <w:t>14. En su clase debe ser tranquilo y con poca discusión para un aprendizaje eficaz.</w:t>
            </w:r>
          </w:p>
        </w:tc>
      </w:tr>
      <w:tr w:rsidR="009B508B"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B508B" w:rsidRDefault="009B508B"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9B508B" w:rsidRPr="009828C9" w:rsidRDefault="009B508B"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B508B" w:rsidRPr="003F1A92" w:rsidRDefault="009B508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18. En su clase usted pide a los estudiantes que realicen preguntas para hacerlos participar en su aprendizaje.</w:t>
            </w:r>
          </w:p>
        </w:tc>
      </w:tr>
      <w:tr w:rsidR="009B508B"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B508B" w:rsidRDefault="009B508B"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noWrap/>
            <w:vAlign w:val="bottom"/>
          </w:tcPr>
          <w:p w:rsidR="009B508B" w:rsidRPr="009828C9" w:rsidRDefault="009B508B" w:rsidP="007F6737">
            <w:pPr>
              <w:spacing w:after="0" w:line="240" w:lineRule="auto"/>
              <w:rPr>
                <w:rFonts w:ascii="Calibri" w:hAnsi="Calibri" w:cs="Calibri"/>
                <w: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B508B" w:rsidRDefault="009B508B"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 xml:space="preserve">20. En su clase los estudiantes se limitan a copiar </w:t>
            </w:r>
            <w:r w:rsidR="00F779DF">
              <w:rPr>
                <w:rFonts w:ascii="Calibri" w:hAnsi="Calibri" w:cs="Calibri"/>
                <w:color w:val="000000"/>
                <w:sz w:val="22"/>
                <w:lang w:val="es-EC" w:eastAsia="es-EC"/>
              </w:rPr>
              <w:t>las notas que se dictan en el aula</w:t>
            </w:r>
            <w:r>
              <w:rPr>
                <w:rFonts w:ascii="Calibri" w:hAnsi="Calibri" w:cs="Calibri"/>
                <w:color w:val="000000"/>
                <w:sz w:val="22"/>
                <w:lang w:val="es-EC" w:eastAsia="es-EC"/>
              </w:rPr>
              <w:t>.</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p>
        </w:tc>
        <w:tc>
          <w:tcPr>
            <w:tcW w:w="3402" w:type="dxa"/>
            <w:vMerge w:val="restart"/>
            <w:tcBorders>
              <w:top w:val="nil"/>
              <w:left w:val="nil"/>
              <w:right w:val="single" w:sz="4" w:space="0" w:color="auto"/>
            </w:tcBorders>
            <w:shd w:val="clear" w:color="auto" w:fill="auto"/>
            <w:noWrap/>
            <w:vAlign w:val="center"/>
          </w:tcPr>
          <w:p w:rsidR="009828C9" w:rsidRPr="009828C9" w:rsidRDefault="009828C9" w:rsidP="007F6737">
            <w:pPr>
              <w:spacing w:after="0" w:line="240" w:lineRule="auto"/>
              <w:rPr>
                <w:rFonts w:ascii="Calibri" w:hAnsi="Calibri" w:cs="Calibri"/>
                <w:i/>
                <w:color w:val="000000"/>
                <w:lang w:val="es-EC" w:eastAsia="es-EC"/>
              </w:rPr>
            </w:pPr>
            <w:r w:rsidRPr="009828C9">
              <w:rPr>
                <w:rFonts w:ascii="Calibri" w:hAnsi="Calibri" w:cs="Calibri"/>
                <w:i/>
                <w:color w:val="000000"/>
                <w:sz w:val="22"/>
                <w:lang w:val="es-EC" w:eastAsia="es-EC"/>
              </w:rPr>
              <w:t xml:space="preserve">Brinda confianza en lo enseñado </w:t>
            </w:r>
          </w:p>
        </w:tc>
        <w:tc>
          <w:tcPr>
            <w:tcW w:w="4111" w:type="dxa"/>
            <w:tcBorders>
              <w:top w:val="nil"/>
              <w:left w:val="nil"/>
              <w:bottom w:val="single" w:sz="4" w:space="0" w:color="auto"/>
              <w:right w:val="single" w:sz="4" w:space="0" w:color="auto"/>
            </w:tcBorders>
            <w:shd w:val="clear" w:color="auto" w:fill="auto"/>
            <w:noWrap/>
            <w:vAlign w:val="bottom"/>
          </w:tcPr>
          <w:p w:rsidR="009828C9" w:rsidRPr="003F1A92" w:rsidRDefault="009828C9"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9. Su enfoque en la enseñanza de la Física es ayudar a los estudiantes a resolver problemas.</w:t>
            </w:r>
          </w:p>
        </w:tc>
      </w:tr>
      <w:tr w:rsidR="009828C9" w:rsidRPr="003F1A92" w:rsidTr="00D34B9E">
        <w:trPr>
          <w:trHeight w:val="300"/>
        </w:trPr>
        <w:tc>
          <w:tcPr>
            <w:tcW w:w="1716" w:type="dxa"/>
            <w:vMerge/>
            <w:tcBorders>
              <w:left w:val="single" w:sz="4" w:space="0" w:color="auto"/>
              <w:right w:val="single" w:sz="4" w:space="0" w:color="auto"/>
            </w:tcBorders>
            <w:shd w:val="clear" w:color="auto" w:fill="auto"/>
            <w:noWrap/>
            <w:vAlign w:val="bottom"/>
          </w:tcPr>
          <w:p w:rsidR="009828C9" w:rsidRDefault="009828C9" w:rsidP="00D34B9E">
            <w:pPr>
              <w:spacing w:after="0" w:line="240" w:lineRule="auto"/>
              <w:rPr>
                <w:rFonts w:ascii="Calibri" w:hAnsi="Calibri" w:cs="Calibri"/>
                <w:color w:val="000000"/>
                <w:lang w:val="es-EC" w:eastAsia="es-EC"/>
              </w:rPr>
            </w:pPr>
          </w:p>
        </w:tc>
        <w:tc>
          <w:tcPr>
            <w:tcW w:w="3402" w:type="dxa"/>
            <w:vMerge/>
            <w:tcBorders>
              <w:left w:val="nil"/>
              <w:right w:val="single" w:sz="4" w:space="0" w:color="auto"/>
            </w:tcBorders>
            <w:shd w:val="clear" w:color="auto" w:fill="auto"/>
            <w:noWrap/>
            <w:vAlign w:val="bottom"/>
          </w:tcPr>
          <w:p w:rsidR="009828C9" w:rsidRDefault="009828C9" w:rsidP="00D34B9E">
            <w:pPr>
              <w:spacing w:after="0" w:line="240" w:lineRule="auto"/>
              <w:jc w:val="center"/>
              <w:rPr>
                <w:rFonts w:ascii="Calibri" w:hAnsi="Calibri" w:cs="Calibr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Default="009828C9"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15. En su clase utiliza diversas estrategias de enseñanza para satisfacer las necesidades de los diferentes estilos de aprendizaje.</w:t>
            </w:r>
          </w:p>
        </w:tc>
      </w:tr>
      <w:tr w:rsidR="009828C9" w:rsidRPr="003F1A92" w:rsidTr="00D34B9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tcPr>
          <w:p w:rsidR="009828C9" w:rsidRDefault="009828C9" w:rsidP="00D34B9E">
            <w:pPr>
              <w:spacing w:after="0" w:line="240" w:lineRule="auto"/>
              <w:rPr>
                <w:rFonts w:ascii="Calibri" w:hAnsi="Calibri" w:cs="Calibri"/>
                <w:color w:val="000000"/>
                <w:lang w:val="es-EC" w:eastAsia="es-EC"/>
              </w:rPr>
            </w:pPr>
          </w:p>
        </w:tc>
        <w:tc>
          <w:tcPr>
            <w:tcW w:w="3402" w:type="dxa"/>
            <w:vMerge/>
            <w:tcBorders>
              <w:left w:val="nil"/>
              <w:bottom w:val="single" w:sz="4" w:space="0" w:color="auto"/>
              <w:right w:val="single" w:sz="4" w:space="0" w:color="auto"/>
            </w:tcBorders>
            <w:shd w:val="clear" w:color="auto" w:fill="auto"/>
            <w:noWrap/>
            <w:vAlign w:val="bottom"/>
          </w:tcPr>
          <w:p w:rsidR="009828C9" w:rsidRDefault="009828C9" w:rsidP="00D34B9E">
            <w:pPr>
              <w:spacing w:after="0" w:line="240" w:lineRule="auto"/>
              <w:jc w:val="center"/>
              <w:rPr>
                <w:rFonts w:ascii="Calibri" w:hAnsi="Calibri" w:cs="Calibri"/>
                <w:color w:val="000000"/>
                <w:lang w:val="es-EC" w:eastAsia="es-EC"/>
              </w:rPr>
            </w:pPr>
          </w:p>
        </w:tc>
        <w:tc>
          <w:tcPr>
            <w:tcW w:w="4111" w:type="dxa"/>
            <w:tcBorders>
              <w:top w:val="nil"/>
              <w:left w:val="nil"/>
              <w:bottom w:val="single" w:sz="4" w:space="0" w:color="auto"/>
              <w:right w:val="single" w:sz="4" w:space="0" w:color="auto"/>
            </w:tcBorders>
            <w:shd w:val="clear" w:color="auto" w:fill="auto"/>
            <w:noWrap/>
            <w:vAlign w:val="bottom"/>
          </w:tcPr>
          <w:p w:rsidR="009828C9" w:rsidRDefault="001318BD" w:rsidP="00D34B9E">
            <w:pPr>
              <w:spacing w:after="0" w:line="240" w:lineRule="auto"/>
              <w:rPr>
                <w:rFonts w:ascii="Calibri" w:hAnsi="Calibri" w:cs="Calibri"/>
                <w:color w:val="000000"/>
                <w:lang w:val="es-EC" w:eastAsia="es-EC"/>
              </w:rPr>
            </w:pPr>
            <w:r>
              <w:rPr>
                <w:rFonts w:ascii="Calibri" w:hAnsi="Calibri" w:cs="Calibri"/>
                <w:color w:val="000000"/>
                <w:sz w:val="22"/>
                <w:lang w:val="es-EC" w:eastAsia="es-EC"/>
              </w:rPr>
              <w:t>19. E</w:t>
            </w:r>
            <w:r w:rsidR="009828C9">
              <w:rPr>
                <w:rFonts w:ascii="Calibri" w:hAnsi="Calibri" w:cs="Calibri"/>
                <w:color w:val="000000"/>
                <w:sz w:val="22"/>
                <w:lang w:val="es-EC" w:eastAsia="es-EC"/>
              </w:rPr>
              <w:t>n su clase los estu</w:t>
            </w:r>
            <w:r w:rsidR="00F779DF">
              <w:rPr>
                <w:rFonts w:ascii="Calibri" w:hAnsi="Calibri" w:cs="Calibri"/>
                <w:color w:val="000000"/>
                <w:sz w:val="22"/>
                <w:lang w:val="es-EC" w:eastAsia="es-EC"/>
              </w:rPr>
              <w:t xml:space="preserve">diantes toman notas de </w:t>
            </w:r>
            <w:r w:rsidR="009828C9">
              <w:rPr>
                <w:rFonts w:ascii="Calibri" w:hAnsi="Calibri" w:cs="Calibri"/>
                <w:color w:val="000000"/>
                <w:sz w:val="22"/>
                <w:lang w:val="es-EC" w:eastAsia="es-EC"/>
              </w:rPr>
              <w:t>y realizan sus propias conclusiones.</w:t>
            </w:r>
          </w:p>
        </w:tc>
      </w:tr>
    </w:tbl>
    <w:p w:rsidR="009828C9" w:rsidRDefault="009828C9" w:rsidP="009828C9">
      <w:pPr>
        <w:rPr>
          <w:rFonts w:cs="Arial"/>
          <w:szCs w:val="24"/>
        </w:rPr>
      </w:pPr>
    </w:p>
    <w:p w:rsidR="00626255" w:rsidRPr="00107579" w:rsidRDefault="00D3568E" w:rsidP="00515504">
      <w:pPr>
        <w:pStyle w:val="Ttulo4"/>
        <w:numPr>
          <w:ilvl w:val="2"/>
          <w:numId w:val="13"/>
        </w:numPr>
        <w:rPr>
          <w:rStyle w:val="nfasis"/>
          <w:rFonts w:cstheme="majorHAnsi"/>
          <w:color w:val="auto"/>
          <w:sz w:val="28"/>
          <w:szCs w:val="28"/>
          <w:lang w:val="es-EC"/>
        </w:rPr>
      </w:pPr>
      <w:bookmarkStart w:id="186" w:name="_Toc373270904"/>
      <w:bookmarkStart w:id="187" w:name="_Toc373271858"/>
      <w:bookmarkStart w:id="188" w:name="_Toc373748411"/>
      <w:r w:rsidRPr="00107579">
        <w:rPr>
          <w:rStyle w:val="nfasis"/>
          <w:rFonts w:cstheme="majorHAnsi"/>
          <w:color w:val="auto"/>
          <w:sz w:val="28"/>
          <w:szCs w:val="28"/>
          <w:lang w:val="es-EC"/>
        </w:rPr>
        <w:t>Cuestionario</w:t>
      </w:r>
      <w:r w:rsidR="00626255" w:rsidRPr="00107579">
        <w:rPr>
          <w:rStyle w:val="nfasis"/>
          <w:rFonts w:cstheme="majorHAnsi"/>
          <w:color w:val="auto"/>
          <w:sz w:val="28"/>
          <w:szCs w:val="28"/>
          <w:lang w:val="es-EC"/>
        </w:rPr>
        <w:t xml:space="preserve"> para entrevistas</w:t>
      </w:r>
      <w:r w:rsidR="00B900DA" w:rsidRPr="00107579">
        <w:rPr>
          <w:rStyle w:val="nfasis"/>
          <w:rFonts w:cstheme="majorHAnsi"/>
          <w:color w:val="auto"/>
          <w:sz w:val="28"/>
          <w:szCs w:val="28"/>
          <w:lang w:val="es-EC"/>
        </w:rPr>
        <w:t>: CACPFP</w:t>
      </w:r>
      <w:bookmarkEnd w:id="186"/>
      <w:bookmarkEnd w:id="187"/>
      <w:bookmarkEnd w:id="188"/>
    </w:p>
    <w:p w:rsidR="000C6C3A" w:rsidRPr="00B900DA" w:rsidRDefault="00B900DA" w:rsidP="00BD5F88">
      <w:pPr>
        <w:rPr>
          <w:rFonts w:cs="Arial"/>
          <w:szCs w:val="24"/>
        </w:rPr>
      </w:pPr>
      <w:r>
        <w:rPr>
          <w:rFonts w:cs="Arial"/>
          <w:szCs w:val="24"/>
          <w:lang w:val="es-EC"/>
        </w:rPr>
        <w:t>Se</w:t>
      </w:r>
      <w:r>
        <w:rPr>
          <w:rFonts w:cs="Arial"/>
          <w:szCs w:val="24"/>
        </w:rPr>
        <w:t xml:space="preserve"> realizó una </w:t>
      </w:r>
      <w:r w:rsidRPr="000C6C3A">
        <w:rPr>
          <w:rFonts w:cs="Arial"/>
          <w:szCs w:val="24"/>
        </w:rPr>
        <w:t>entrevista semiestr</w:t>
      </w:r>
      <w:r>
        <w:rPr>
          <w:rFonts w:cs="Arial"/>
          <w:szCs w:val="24"/>
        </w:rPr>
        <w:t>ucturada, con preguntas abiertas, utilizando el</w:t>
      </w:r>
      <w:r w:rsidRPr="000C6C3A">
        <w:rPr>
          <w:rFonts w:cs="Arial"/>
          <w:szCs w:val="24"/>
        </w:rPr>
        <w:t xml:space="preserve"> </w:t>
      </w:r>
      <w:r>
        <w:rPr>
          <w:rFonts w:cs="Arial"/>
          <w:szCs w:val="24"/>
        </w:rPr>
        <w:t xml:space="preserve">cuestionario </w:t>
      </w:r>
      <w:r w:rsidRPr="007F6737">
        <w:rPr>
          <w:rFonts w:cs="Arial"/>
          <w:szCs w:val="24"/>
        </w:rPr>
        <w:t>CACPFP</w:t>
      </w:r>
      <w:r w:rsidRPr="000C6C3A">
        <w:rPr>
          <w:rFonts w:cs="Arial"/>
          <w:szCs w:val="24"/>
        </w:rPr>
        <w:t xml:space="preserve"> </w:t>
      </w:r>
      <w:r>
        <w:rPr>
          <w:rFonts w:cs="Arial"/>
          <w:szCs w:val="24"/>
        </w:rPr>
        <w:t xml:space="preserve"> que es un</w:t>
      </w:r>
      <w:r w:rsidR="000C6C3A" w:rsidRPr="000C6C3A">
        <w:rPr>
          <w:rFonts w:cs="Arial"/>
          <w:szCs w:val="24"/>
        </w:rPr>
        <w:t xml:space="preserve"> instrumento con el que se indagó las creencias</w:t>
      </w:r>
      <w:r w:rsidR="000C6C3A">
        <w:rPr>
          <w:rFonts w:cs="Arial"/>
          <w:szCs w:val="24"/>
        </w:rPr>
        <w:t xml:space="preserve"> y actitudes </w:t>
      </w:r>
      <w:r>
        <w:rPr>
          <w:rFonts w:cs="Arial"/>
          <w:szCs w:val="24"/>
        </w:rPr>
        <w:t>de los profesores. Fue elaborada</w:t>
      </w:r>
      <w:r w:rsidR="000C6C3A" w:rsidRPr="000C6C3A">
        <w:rPr>
          <w:rFonts w:cs="Arial"/>
          <w:szCs w:val="24"/>
        </w:rPr>
        <w:t xml:space="preserve"> con las mismas categorías con las que fue </w:t>
      </w:r>
      <w:r w:rsidR="000C6C3A" w:rsidRPr="000C6C3A">
        <w:rPr>
          <w:rFonts w:cs="Arial"/>
          <w:szCs w:val="24"/>
        </w:rPr>
        <w:lastRenderedPageBreak/>
        <w:t>constr</w:t>
      </w:r>
      <w:r w:rsidR="00277AE9">
        <w:rPr>
          <w:rFonts w:cs="Arial"/>
          <w:szCs w:val="24"/>
        </w:rPr>
        <w:t xml:space="preserve">uido el cuestionario </w:t>
      </w:r>
      <w:r w:rsidR="007F6737">
        <w:rPr>
          <w:rFonts w:cs="Arial"/>
          <w:szCs w:val="24"/>
        </w:rPr>
        <w:t>(Anexo 1)</w:t>
      </w:r>
      <w:r w:rsidR="000C6C3A" w:rsidRPr="000C6C3A">
        <w:rPr>
          <w:rFonts w:cs="Arial"/>
          <w:szCs w:val="24"/>
        </w:rPr>
        <w:t xml:space="preserve">. </w:t>
      </w:r>
      <w:r w:rsidR="00277AE9" w:rsidRPr="00BD5F88">
        <w:rPr>
          <w:rFonts w:cs="Arial"/>
          <w:szCs w:val="24"/>
        </w:rPr>
        <w:t>Se i</w:t>
      </w:r>
      <w:r w:rsidR="000C6C3A" w:rsidRPr="00BD5F88">
        <w:rPr>
          <w:rFonts w:cs="Arial"/>
          <w:szCs w:val="24"/>
        </w:rPr>
        <w:t>ncorpor</w:t>
      </w:r>
      <w:r>
        <w:rPr>
          <w:rFonts w:cs="Arial"/>
          <w:szCs w:val="24"/>
        </w:rPr>
        <w:t>aron</w:t>
      </w:r>
      <w:r w:rsidR="000C6C3A" w:rsidRPr="00BD5F88">
        <w:rPr>
          <w:rFonts w:cs="Arial"/>
          <w:szCs w:val="24"/>
        </w:rPr>
        <w:t xml:space="preserve"> dos tipos de preguntas</w:t>
      </w:r>
      <w:r w:rsidR="00277AE9" w:rsidRPr="00BD5F88">
        <w:rPr>
          <w:rFonts w:cs="Arial"/>
          <w:szCs w:val="24"/>
        </w:rPr>
        <w:t>,</w:t>
      </w:r>
      <w:r w:rsidR="000C6C3A" w:rsidRPr="00BD5F88">
        <w:rPr>
          <w:rFonts w:cs="Arial"/>
          <w:szCs w:val="24"/>
        </w:rPr>
        <w:t xml:space="preserve"> </w:t>
      </w:r>
      <w:r w:rsidR="00277AE9" w:rsidRPr="00BD5F88">
        <w:rPr>
          <w:rFonts w:cs="Arial"/>
          <w:szCs w:val="24"/>
        </w:rPr>
        <w:t>u</w:t>
      </w:r>
      <w:r w:rsidR="000C6C3A" w:rsidRPr="00BD5F88">
        <w:rPr>
          <w:rFonts w:cs="Arial"/>
          <w:szCs w:val="24"/>
        </w:rPr>
        <w:t xml:space="preserve">na relacionada </w:t>
      </w:r>
      <w:r w:rsidR="00D3568E">
        <w:rPr>
          <w:rFonts w:cs="Arial"/>
          <w:szCs w:val="24"/>
        </w:rPr>
        <w:t xml:space="preserve">con </w:t>
      </w:r>
      <w:r w:rsidR="00BD5F88">
        <w:rPr>
          <w:rFonts w:cs="Arial"/>
          <w:szCs w:val="24"/>
        </w:rPr>
        <w:t>“</w:t>
      </w:r>
      <w:r w:rsidR="00BD5F88" w:rsidRPr="00BD5F88">
        <w:rPr>
          <w:rFonts w:cs="Arial"/>
          <w:szCs w:val="24"/>
        </w:rPr>
        <w:t>Creencias de los profesores de Física sobre el aprendizaje de sus alumnos</w:t>
      </w:r>
      <w:r w:rsidR="00BD5F88">
        <w:rPr>
          <w:rFonts w:cs="Arial"/>
          <w:szCs w:val="24"/>
        </w:rPr>
        <w:t>”</w:t>
      </w:r>
      <w:r w:rsidR="000C6C3A" w:rsidRPr="00BD5F88">
        <w:rPr>
          <w:rFonts w:cs="Arial"/>
          <w:szCs w:val="24"/>
        </w:rPr>
        <w:t xml:space="preserve"> y otra sobre </w:t>
      </w:r>
      <w:r w:rsidR="00BD5F88">
        <w:rPr>
          <w:rFonts w:cs="Arial"/>
          <w:szCs w:val="24"/>
        </w:rPr>
        <w:t>“</w:t>
      </w:r>
      <w:r w:rsidR="00BD5F88" w:rsidRPr="00BD5F88">
        <w:rPr>
          <w:rFonts w:cs="Arial"/>
          <w:szCs w:val="24"/>
        </w:rPr>
        <w:t>Actitudes de los profesores en la enseñanza de la Física</w:t>
      </w:r>
      <w:r w:rsidR="00BD5F88">
        <w:rPr>
          <w:rFonts w:cs="Arial"/>
          <w:szCs w:val="24"/>
        </w:rPr>
        <w:t>” (Anexo 2</w:t>
      </w:r>
      <w:r w:rsidR="000C6C3A" w:rsidRPr="00BD5F88">
        <w:rPr>
          <w:rFonts w:cs="Arial"/>
          <w:szCs w:val="24"/>
        </w:rPr>
        <w:t>).</w:t>
      </w:r>
      <w:r w:rsidR="000C6C3A" w:rsidRPr="000C6C3A">
        <w:rPr>
          <w:rFonts w:cs="Arial"/>
          <w:szCs w:val="24"/>
        </w:rPr>
        <w:t xml:space="preserve"> Además,</w:t>
      </w:r>
      <w:r w:rsidR="00BD5F88">
        <w:rPr>
          <w:rFonts w:cs="Arial"/>
          <w:szCs w:val="24"/>
        </w:rPr>
        <w:t xml:space="preserve"> den</w:t>
      </w:r>
      <w:r>
        <w:rPr>
          <w:rFonts w:cs="Arial"/>
          <w:szCs w:val="24"/>
        </w:rPr>
        <w:t>tro de este</w:t>
      </w:r>
      <w:r w:rsidR="00BD5F88">
        <w:rPr>
          <w:rFonts w:cs="Arial"/>
          <w:szCs w:val="24"/>
        </w:rPr>
        <w:t xml:space="preserve"> se </w:t>
      </w:r>
      <w:r w:rsidR="000C6C3A" w:rsidRPr="000C6C3A">
        <w:rPr>
          <w:rFonts w:cs="Arial"/>
          <w:szCs w:val="24"/>
        </w:rPr>
        <w:t>incorpor</w:t>
      </w:r>
      <w:r w:rsidR="00BD5F88">
        <w:rPr>
          <w:rFonts w:cs="Arial"/>
          <w:szCs w:val="24"/>
        </w:rPr>
        <w:t xml:space="preserve">aron preguntas que </w:t>
      </w:r>
      <w:r w:rsidR="000C6C3A" w:rsidRPr="000C6C3A">
        <w:rPr>
          <w:rFonts w:cs="Arial"/>
          <w:szCs w:val="24"/>
        </w:rPr>
        <w:t>permiti</w:t>
      </w:r>
      <w:r w:rsidR="00BD5F88">
        <w:rPr>
          <w:rFonts w:cs="Arial"/>
          <w:szCs w:val="24"/>
        </w:rPr>
        <w:t>eron</w:t>
      </w:r>
      <w:r w:rsidR="000C6C3A" w:rsidRPr="000C6C3A">
        <w:rPr>
          <w:rFonts w:cs="Arial"/>
          <w:szCs w:val="24"/>
        </w:rPr>
        <w:t xml:space="preserve"> </w:t>
      </w:r>
      <w:r>
        <w:rPr>
          <w:rFonts w:cs="Arial"/>
          <w:szCs w:val="24"/>
        </w:rPr>
        <w:t xml:space="preserve">determinar la relación que existe </w:t>
      </w:r>
      <w:r w:rsidR="00BD5F88">
        <w:rPr>
          <w:rFonts w:cs="Arial"/>
          <w:szCs w:val="24"/>
        </w:rPr>
        <w:t>entre las creencias y actitudes de un profesor c</w:t>
      </w:r>
      <w:r>
        <w:rPr>
          <w:rFonts w:cs="Arial"/>
          <w:szCs w:val="24"/>
        </w:rPr>
        <w:t>on</w:t>
      </w:r>
      <w:r w:rsidR="00BD5F88">
        <w:rPr>
          <w:rFonts w:cs="Arial"/>
          <w:szCs w:val="24"/>
        </w:rPr>
        <w:t xml:space="preserve"> </w:t>
      </w:r>
      <w:r w:rsidR="00BD5F88">
        <w:t>formación superior en Física</w:t>
      </w:r>
      <w:r>
        <w:t>, frente de aquel con</w:t>
      </w:r>
      <w:r w:rsidR="00BD5F88">
        <w:t xml:space="preserve"> formaci</w:t>
      </w:r>
      <w:r>
        <w:t xml:space="preserve">ón  superior en el área de </w:t>
      </w:r>
      <w:r w:rsidR="00BD5F88">
        <w:t>ingeniería</w:t>
      </w:r>
      <w:r w:rsidR="00BD5F88">
        <w:rPr>
          <w:rFonts w:cs="Arial"/>
          <w:szCs w:val="24"/>
        </w:rPr>
        <w:t>.</w:t>
      </w:r>
    </w:p>
    <w:p w:rsidR="00626255" w:rsidRPr="000C6C3A" w:rsidRDefault="000C6C3A" w:rsidP="000C6C3A">
      <w:pPr>
        <w:rPr>
          <w:rFonts w:cs="Arial"/>
          <w:szCs w:val="24"/>
        </w:rPr>
      </w:pPr>
      <w:r w:rsidRPr="000C6C3A">
        <w:rPr>
          <w:rFonts w:cs="Arial"/>
          <w:szCs w:val="24"/>
        </w:rPr>
        <w:t>Es</w:t>
      </w:r>
      <w:r w:rsidR="00040ADE">
        <w:rPr>
          <w:rFonts w:cs="Arial"/>
          <w:szCs w:val="24"/>
        </w:rPr>
        <w:t xml:space="preserve"> importante señalar que para la </w:t>
      </w:r>
      <w:r w:rsidR="00BD5F88">
        <w:rPr>
          <w:rFonts w:cs="Arial"/>
          <w:szCs w:val="24"/>
        </w:rPr>
        <w:t>aplicación</w:t>
      </w:r>
      <w:r w:rsidR="00040ADE">
        <w:rPr>
          <w:rFonts w:cs="Arial"/>
          <w:szCs w:val="24"/>
        </w:rPr>
        <w:t xml:space="preserve"> del cuestionario </w:t>
      </w:r>
      <w:r w:rsidR="00BD5F88">
        <w:rPr>
          <w:rFonts w:cs="Arial"/>
          <w:szCs w:val="24"/>
        </w:rPr>
        <w:t xml:space="preserve"> se tuvo en consideración </w:t>
      </w:r>
      <w:r w:rsidRPr="000C6C3A">
        <w:rPr>
          <w:rFonts w:cs="Arial"/>
          <w:szCs w:val="24"/>
        </w:rPr>
        <w:t xml:space="preserve">recomendaciones de diversos autores, </w:t>
      </w:r>
      <w:r w:rsidR="00040ADE">
        <w:rPr>
          <w:rFonts w:cs="Arial"/>
          <w:szCs w:val="24"/>
        </w:rPr>
        <w:t>tales como</w:t>
      </w:r>
      <w:r w:rsidRPr="000C6C3A">
        <w:rPr>
          <w:rFonts w:cs="Arial"/>
          <w:szCs w:val="24"/>
        </w:rPr>
        <w:t>: no inducir a respuestas, iniciar la entrevista c</w:t>
      </w:r>
      <w:r w:rsidR="00040ADE">
        <w:rPr>
          <w:rFonts w:cs="Arial"/>
          <w:szCs w:val="24"/>
        </w:rPr>
        <w:t xml:space="preserve">on </w:t>
      </w:r>
      <w:proofErr w:type="gramStart"/>
      <w:r w:rsidR="00040ADE">
        <w:rPr>
          <w:rFonts w:cs="Arial"/>
          <w:szCs w:val="24"/>
        </w:rPr>
        <w:t>un</w:t>
      </w:r>
      <w:proofErr w:type="gramEnd"/>
      <w:r w:rsidR="00040ADE">
        <w:rPr>
          <w:rFonts w:cs="Arial"/>
          <w:szCs w:val="24"/>
        </w:rPr>
        <w:t xml:space="preserve"> explicación del</w:t>
      </w:r>
      <w:r w:rsidRPr="000C6C3A">
        <w:rPr>
          <w:rFonts w:cs="Arial"/>
          <w:szCs w:val="24"/>
        </w:rPr>
        <w:t xml:space="preserve"> propósito de la investigación, no hablar más que el entrevistado y favorecer respuestas espontáneas</w:t>
      </w:r>
      <w:r w:rsidR="00040ADE">
        <w:rPr>
          <w:rFonts w:cs="Arial"/>
          <w:szCs w:val="24"/>
        </w:rPr>
        <w:t xml:space="preserve"> [19]. Además, propiciar una </w:t>
      </w:r>
      <w:r w:rsidRPr="000C6C3A">
        <w:rPr>
          <w:rFonts w:cs="Arial"/>
          <w:szCs w:val="24"/>
        </w:rPr>
        <w:t xml:space="preserve">entrevista </w:t>
      </w:r>
      <w:r w:rsidR="00040ADE">
        <w:rPr>
          <w:rFonts w:cs="Arial"/>
          <w:szCs w:val="24"/>
        </w:rPr>
        <w:t>relajada</w:t>
      </w:r>
      <w:r w:rsidRPr="000C6C3A">
        <w:rPr>
          <w:rFonts w:cs="Arial"/>
          <w:szCs w:val="24"/>
        </w:rPr>
        <w:t xml:space="preserve"> y más </w:t>
      </w:r>
      <w:proofErr w:type="gramStart"/>
      <w:r w:rsidRPr="000C6C3A">
        <w:rPr>
          <w:rFonts w:cs="Arial"/>
          <w:szCs w:val="24"/>
        </w:rPr>
        <w:t>próximo</w:t>
      </w:r>
      <w:proofErr w:type="gramEnd"/>
      <w:r w:rsidRPr="000C6C3A">
        <w:rPr>
          <w:rFonts w:cs="Arial"/>
          <w:szCs w:val="24"/>
        </w:rPr>
        <w:t xml:space="preserve"> a una conversación que a una encuesta con </w:t>
      </w:r>
      <w:r w:rsidR="00ED4CA3">
        <w:rPr>
          <w:rFonts w:cs="Arial"/>
          <w:szCs w:val="24"/>
        </w:rPr>
        <w:t>preguntas rígidas [20]</w:t>
      </w:r>
      <w:r w:rsidRPr="000C6C3A">
        <w:rPr>
          <w:rFonts w:cs="Arial"/>
          <w:szCs w:val="24"/>
        </w:rPr>
        <w:t>.</w:t>
      </w:r>
    </w:p>
    <w:p w:rsidR="00C06937" w:rsidRPr="00107579" w:rsidRDefault="00FC4D02" w:rsidP="00515504">
      <w:pPr>
        <w:pStyle w:val="Ttulo4"/>
        <w:numPr>
          <w:ilvl w:val="2"/>
          <w:numId w:val="13"/>
        </w:numPr>
        <w:rPr>
          <w:rStyle w:val="nfasis"/>
          <w:rFonts w:cstheme="majorHAnsi"/>
          <w:color w:val="auto"/>
          <w:sz w:val="28"/>
          <w:szCs w:val="28"/>
        </w:rPr>
      </w:pPr>
      <w:bookmarkStart w:id="189" w:name="_Toc373270905"/>
      <w:bookmarkStart w:id="190" w:name="_Toc373271859"/>
      <w:bookmarkStart w:id="191" w:name="_Toc373748412"/>
      <w:r w:rsidRPr="00107579">
        <w:rPr>
          <w:rStyle w:val="nfasis"/>
          <w:rFonts w:cstheme="majorHAnsi"/>
          <w:color w:val="auto"/>
          <w:sz w:val="28"/>
          <w:szCs w:val="28"/>
          <w:lang w:val="es-EC"/>
        </w:rPr>
        <w:t>Técnicas de análisis</w:t>
      </w:r>
      <w:bookmarkEnd w:id="189"/>
      <w:bookmarkEnd w:id="190"/>
      <w:bookmarkEnd w:id="191"/>
      <w:r w:rsidRPr="00107579">
        <w:rPr>
          <w:rStyle w:val="nfasis"/>
          <w:rFonts w:cstheme="majorHAnsi"/>
          <w:color w:val="auto"/>
          <w:sz w:val="28"/>
          <w:szCs w:val="28"/>
          <w:lang w:val="es-EC"/>
        </w:rPr>
        <w:t xml:space="preserve"> </w:t>
      </w:r>
    </w:p>
    <w:p w:rsidR="00B720A6" w:rsidRPr="0010066E" w:rsidRDefault="00FC4D02" w:rsidP="00515504">
      <w:pPr>
        <w:pStyle w:val="Ttulo5"/>
        <w:numPr>
          <w:ilvl w:val="3"/>
          <w:numId w:val="13"/>
        </w:numPr>
        <w:rPr>
          <w:rStyle w:val="nfasissutil"/>
          <w:rFonts w:cstheme="majorHAnsi"/>
          <w:b/>
          <w:i w:val="0"/>
          <w:color w:val="auto"/>
          <w:sz w:val="28"/>
          <w:szCs w:val="28"/>
          <w:lang w:val="es-EC"/>
        </w:rPr>
      </w:pPr>
      <w:bookmarkStart w:id="192" w:name="_Toc373270906"/>
      <w:bookmarkStart w:id="193" w:name="_Toc373271860"/>
      <w:r w:rsidRPr="0010066E">
        <w:rPr>
          <w:rStyle w:val="nfasissutil"/>
          <w:rFonts w:cstheme="majorHAnsi"/>
          <w:b/>
          <w:i w:val="0"/>
          <w:color w:val="auto"/>
          <w:sz w:val="28"/>
          <w:szCs w:val="28"/>
          <w:lang w:val="es-EC"/>
        </w:rPr>
        <w:t>Técnicas cuantitativas</w:t>
      </w:r>
      <w:bookmarkEnd w:id="192"/>
      <w:bookmarkEnd w:id="193"/>
    </w:p>
    <w:p w:rsidR="00FC4D02" w:rsidRPr="00B720A6" w:rsidRDefault="00446664" w:rsidP="00446664">
      <w:pPr>
        <w:rPr>
          <w:rFonts w:eastAsiaTheme="minorHAnsi" w:cs="Arial"/>
          <w:b/>
          <w:bCs/>
          <w:sz w:val="28"/>
          <w:szCs w:val="28"/>
          <w:lang w:val="es-EC"/>
        </w:rPr>
      </w:pPr>
      <w:r>
        <w:rPr>
          <w:rFonts w:cs="Arial"/>
          <w:szCs w:val="24"/>
        </w:rPr>
        <w:t>En e</w:t>
      </w:r>
      <w:r w:rsidR="00B720A6">
        <w:rPr>
          <w:rFonts w:cs="Arial"/>
          <w:szCs w:val="24"/>
        </w:rPr>
        <w:t>l cuestionario</w:t>
      </w:r>
      <w:r>
        <w:rPr>
          <w:rFonts w:cs="Arial"/>
          <w:szCs w:val="24"/>
        </w:rPr>
        <w:t xml:space="preserve"> (Anexo 1) </w:t>
      </w:r>
      <w:r w:rsidR="00B720A6">
        <w:rPr>
          <w:rFonts w:cs="Arial"/>
          <w:szCs w:val="24"/>
        </w:rPr>
        <w:t xml:space="preserve"> se </w:t>
      </w:r>
      <w:r w:rsidR="00FC4D02" w:rsidRPr="00FC4D02">
        <w:rPr>
          <w:rFonts w:cs="Arial"/>
          <w:szCs w:val="24"/>
        </w:rPr>
        <w:t>utiliz</w:t>
      </w:r>
      <w:r>
        <w:rPr>
          <w:rFonts w:cs="Arial"/>
          <w:szCs w:val="24"/>
        </w:rPr>
        <w:t>aron dos técnicas cuantitativas:</w:t>
      </w:r>
      <w:r w:rsidR="00FC4D02" w:rsidRPr="00FC4D02">
        <w:rPr>
          <w:rFonts w:cs="Arial"/>
          <w:szCs w:val="24"/>
        </w:rPr>
        <w:t xml:space="preserve"> estadístic</w:t>
      </w:r>
      <w:r w:rsidR="00B720A6">
        <w:rPr>
          <w:rFonts w:cs="Arial"/>
          <w:szCs w:val="24"/>
        </w:rPr>
        <w:t>a descriptiva</w:t>
      </w:r>
      <w:r w:rsidR="00FC4D02" w:rsidRPr="00FC4D02">
        <w:rPr>
          <w:rFonts w:cs="Arial"/>
          <w:szCs w:val="24"/>
        </w:rPr>
        <w:t xml:space="preserve"> y </w:t>
      </w:r>
      <w:r w:rsidR="00753431" w:rsidRPr="00FC4D02">
        <w:rPr>
          <w:rFonts w:cs="Arial"/>
          <w:szCs w:val="24"/>
        </w:rPr>
        <w:t>análisis</w:t>
      </w:r>
      <w:r w:rsidR="00C06937">
        <w:rPr>
          <w:rFonts w:cs="Arial"/>
          <w:szCs w:val="24"/>
        </w:rPr>
        <w:t xml:space="preserve"> comparativo estadístico</w:t>
      </w:r>
      <w:r w:rsidR="00FC4D02" w:rsidRPr="00FC4D02">
        <w:rPr>
          <w:rFonts w:cs="Arial"/>
          <w:szCs w:val="24"/>
        </w:rPr>
        <w:t>.</w:t>
      </w:r>
    </w:p>
    <w:p w:rsidR="00FC4D02" w:rsidRPr="00FC4D02" w:rsidRDefault="00FC4D02" w:rsidP="00515504">
      <w:pPr>
        <w:pStyle w:val="Prrafodelista"/>
        <w:numPr>
          <w:ilvl w:val="0"/>
          <w:numId w:val="2"/>
        </w:numPr>
        <w:spacing w:line="480" w:lineRule="auto"/>
        <w:rPr>
          <w:rFonts w:ascii="Arial" w:eastAsia="Times New Roman" w:hAnsi="Arial" w:cs="Arial"/>
          <w:b/>
          <w:sz w:val="24"/>
          <w:szCs w:val="24"/>
          <w:lang w:val="es-ES"/>
        </w:rPr>
      </w:pPr>
      <w:r w:rsidRPr="00FC4D02">
        <w:rPr>
          <w:rFonts w:ascii="Arial" w:eastAsia="Times New Roman" w:hAnsi="Arial" w:cs="Arial"/>
          <w:b/>
          <w:sz w:val="24"/>
          <w:szCs w:val="24"/>
          <w:lang w:val="es-ES"/>
        </w:rPr>
        <w:t>Estadística descriptiva</w:t>
      </w:r>
    </w:p>
    <w:p w:rsidR="00FC4D02" w:rsidRDefault="00753431" w:rsidP="0044735D">
      <w:pPr>
        <w:pStyle w:val="Prrafodelista"/>
        <w:spacing w:line="480" w:lineRule="auto"/>
        <w:ind w:left="0" w:firstLine="426"/>
        <w:jc w:val="both"/>
        <w:rPr>
          <w:rFonts w:ascii="Arial" w:eastAsia="Times New Roman" w:hAnsi="Arial" w:cs="Arial"/>
          <w:sz w:val="24"/>
          <w:szCs w:val="24"/>
          <w:lang w:val="es-ES"/>
        </w:rPr>
      </w:pPr>
      <w:r>
        <w:rPr>
          <w:rFonts w:ascii="Arial" w:eastAsia="Times New Roman" w:hAnsi="Arial" w:cs="Arial"/>
          <w:sz w:val="24"/>
          <w:szCs w:val="24"/>
          <w:lang w:val="es-ES"/>
        </w:rPr>
        <w:t>Para el análisis de datos se utilizó los estadísticos clásicos de frecuencia, media y porcentajes acumulados. El ins</w:t>
      </w:r>
      <w:r w:rsidR="00446664">
        <w:rPr>
          <w:rFonts w:ascii="Arial" w:eastAsia="Times New Roman" w:hAnsi="Arial" w:cs="Arial"/>
          <w:sz w:val="24"/>
          <w:szCs w:val="24"/>
          <w:lang w:val="es-ES"/>
        </w:rPr>
        <w:t>trumento utilizado (Anexo 1) fue</w:t>
      </w:r>
      <w:r>
        <w:rPr>
          <w:rFonts w:ascii="Arial" w:eastAsia="Times New Roman" w:hAnsi="Arial" w:cs="Arial"/>
          <w:sz w:val="24"/>
          <w:szCs w:val="24"/>
          <w:lang w:val="es-ES"/>
        </w:rPr>
        <w:t xml:space="preserve"> graduado en una escala Likert y con los datos adquiridos se calcularon los porcentajes en los extremos de la escala</w:t>
      </w:r>
      <w:r w:rsidR="00446664">
        <w:rPr>
          <w:rFonts w:ascii="Arial" w:eastAsia="Times New Roman" w:hAnsi="Arial" w:cs="Arial"/>
          <w:sz w:val="24"/>
          <w:szCs w:val="24"/>
          <w:lang w:val="es-ES"/>
        </w:rPr>
        <w:t>.</w:t>
      </w:r>
      <w:r>
        <w:rPr>
          <w:rFonts w:ascii="Arial" w:eastAsia="Times New Roman" w:hAnsi="Arial" w:cs="Arial"/>
          <w:sz w:val="24"/>
          <w:szCs w:val="24"/>
          <w:lang w:val="es-ES"/>
        </w:rPr>
        <w:t xml:space="preserve"> </w:t>
      </w:r>
      <w:r w:rsidR="00446664">
        <w:rPr>
          <w:rFonts w:ascii="Arial" w:eastAsia="Times New Roman" w:hAnsi="Arial" w:cs="Arial"/>
          <w:sz w:val="24"/>
          <w:szCs w:val="24"/>
          <w:lang w:val="es-ES"/>
        </w:rPr>
        <w:t>Es decir,</w:t>
      </w:r>
      <w:r>
        <w:rPr>
          <w:rFonts w:ascii="Arial" w:eastAsia="Times New Roman" w:hAnsi="Arial" w:cs="Arial"/>
          <w:sz w:val="24"/>
          <w:szCs w:val="24"/>
          <w:lang w:val="es-ES"/>
        </w:rPr>
        <w:t xml:space="preserve"> la suma de las </w:t>
      </w:r>
      <w:r w:rsidR="00446664">
        <w:rPr>
          <w:rFonts w:ascii="Arial" w:eastAsia="Times New Roman" w:hAnsi="Arial" w:cs="Arial"/>
          <w:sz w:val="24"/>
          <w:szCs w:val="24"/>
          <w:lang w:val="es-ES"/>
        </w:rPr>
        <w:t>respuestas</w:t>
      </w:r>
      <w:r w:rsidRPr="00FC4D02">
        <w:rPr>
          <w:rFonts w:ascii="Arial" w:eastAsia="Times New Roman" w:hAnsi="Arial" w:cs="Arial"/>
          <w:sz w:val="24"/>
          <w:szCs w:val="24"/>
          <w:lang w:val="es-ES"/>
        </w:rPr>
        <w:t xml:space="preserve"> 1 + 2 </w:t>
      </w:r>
      <w:r w:rsidR="00AB0E43">
        <w:rPr>
          <w:rFonts w:ascii="Arial" w:eastAsia="Times New Roman" w:hAnsi="Arial" w:cs="Arial"/>
          <w:sz w:val="24"/>
          <w:szCs w:val="24"/>
          <w:lang w:val="es-ES"/>
        </w:rPr>
        <w:t xml:space="preserve"> (muy en </w:t>
      </w:r>
      <w:r w:rsidR="00AB0E43" w:rsidRPr="00FC4D02">
        <w:rPr>
          <w:rFonts w:ascii="Arial" w:eastAsia="Times New Roman" w:hAnsi="Arial" w:cs="Arial"/>
          <w:sz w:val="24"/>
          <w:szCs w:val="24"/>
          <w:lang w:val="es-ES"/>
        </w:rPr>
        <w:t xml:space="preserve">desacuerdo </w:t>
      </w:r>
      <w:r w:rsidR="00AB0E43">
        <w:rPr>
          <w:rFonts w:ascii="Arial" w:eastAsia="Times New Roman" w:hAnsi="Arial" w:cs="Arial"/>
          <w:sz w:val="24"/>
          <w:szCs w:val="24"/>
          <w:lang w:val="es-ES"/>
        </w:rPr>
        <w:t xml:space="preserve">+ </w:t>
      </w:r>
      <w:r w:rsidR="00AB0E43">
        <w:rPr>
          <w:rFonts w:ascii="Arial" w:eastAsia="Times New Roman" w:hAnsi="Arial" w:cs="Arial"/>
          <w:sz w:val="24"/>
          <w:szCs w:val="24"/>
          <w:lang w:val="es-ES"/>
        </w:rPr>
        <w:lastRenderedPageBreak/>
        <w:t>parcialmente en desacuerdo)</w:t>
      </w:r>
      <w:r w:rsidRPr="00FC4D02">
        <w:rPr>
          <w:rFonts w:ascii="Arial" w:eastAsia="Times New Roman" w:hAnsi="Arial" w:cs="Arial"/>
          <w:sz w:val="24"/>
          <w:szCs w:val="24"/>
          <w:lang w:val="es-ES"/>
        </w:rPr>
        <w:t xml:space="preserve"> </w:t>
      </w:r>
      <w:r w:rsidR="00446664">
        <w:rPr>
          <w:rFonts w:ascii="Arial" w:eastAsia="Times New Roman" w:hAnsi="Arial" w:cs="Arial"/>
          <w:sz w:val="24"/>
          <w:szCs w:val="24"/>
          <w:lang w:val="es-ES"/>
        </w:rPr>
        <w:t xml:space="preserve">forman el extremo inferior </w:t>
      </w:r>
      <w:r w:rsidRPr="00FC4D02">
        <w:rPr>
          <w:rFonts w:ascii="Arial" w:eastAsia="Times New Roman" w:hAnsi="Arial" w:cs="Arial"/>
          <w:sz w:val="24"/>
          <w:szCs w:val="24"/>
          <w:lang w:val="es-ES"/>
        </w:rPr>
        <w:t>y 4 + 5 (</w:t>
      </w:r>
      <w:r w:rsidR="00AB0E43">
        <w:rPr>
          <w:rFonts w:ascii="Arial" w:eastAsia="Times New Roman" w:hAnsi="Arial" w:cs="Arial"/>
          <w:sz w:val="24"/>
          <w:szCs w:val="24"/>
          <w:lang w:val="es-ES"/>
        </w:rPr>
        <w:t>de acuerdo +  totalmente de acuerdo</w:t>
      </w:r>
      <w:r w:rsidR="00AB0E43" w:rsidRPr="00FC4D02">
        <w:rPr>
          <w:rFonts w:ascii="Arial" w:eastAsia="Times New Roman" w:hAnsi="Arial" w:cs="Arial"/>
          <w:sz w:val="24"/>
          <w:szCs w:val="24"/>
          <w:lang w:val="es-ES"/>
        </w:rPr>
        <w:t>)</w:t>
      </w:r>
      <w:r w:rsidR="00446664">
        <w:rPr>
          <w:rFonts w:ascii="Arial" w:eastAsia="Times New Roman" w:hAnsi="Arial" w:cs="Arial"/>
          <w:sz w:val="24"/>
          <w:szCs w:val="24"/>
          <w:lang w:val="es-ES"/>
        </w:rPr>
        <w:t xml:space="preserve"> forman el extremo superior</w:t>
      </w:r>
      <w:r w:rsidR="007A41FB">
        <w:rPr>
          <w:rFonts w:ascii="Arial" w:eastAsia="Times New Roman" w:hAnsi="Arial" w:cs="Arial"/>
          <w:sz w:val="24"/>
          <w:szCs w:val="24"/>
          <w:lang w:val="es-ES"/>
        </w:rPr>
        <w:t>.</w:t>
      </w:r>
      <w:r w:rsidR="00446664">
        <w:rPr>
          <w:rFonts w:ascii="Arial" w:eastAsia="Times New Roman" w:hAnsi="Arial" w:cs="Arial"/>
          <w:sz w:val="24"/>
          <w:szCs w:val="24"/>
          <w:lang w:val="es-ES"/>
        </w:rPr>
        <w:t xml:space="preserve"> </w:t>
      </w:r>
      <w:r w:rsidR="007A41FB">
        <w:rPr>
          <w:rFonts w:ascii="Arial" w:eastAsia="Times New Roman" w:hAnsi="Arial" w:cs="Arial"/>
          <w:sz w:val="24"/>
          <w:szCs w:val="24"/>
          <w:lang w:val="es-ES"/>
        </w:rPr>
        <w:t>E</w:t>
      </w:r>
      <w:r w:rsidR="00446664">
        <w:rPr>
          <w:rFonts w:ascii="Arial" w:eastAsia="Times New Roman" w:hAnsi="Arial" w:cs="Arial"/>
          <w:sz w:val="24"/>
          <w:szCs w:val="24"/>
          <w:lang w:val="es-ES"/>
        </w:rPr>
        <w:t>sto se aplicó</w:t>
      </w:r>
      <w:r>
        <w:rPr>
          <w:rFonts w:ascii="Arial" w:eastAsia="Times New Roman" w:hAnsi="Arial" w:cs="Arial"/>
          <w:sz w:val="24"/>
          <w:szCs w:val="24"/>
          <w:lang w:val="es-ES"/>
        </w:rPr>
        <w:t xml:space="preserve"> tanto para la determinación de las</w:t>
      </w:r>
      <w:r w:rsidRPr="00FC4D02">
        <w:rPr>
          <w:rFonts w:ascii="Arial" w:eastAsia="Times New Roman" w:hAnsi="Arial" w:cs="Arial"/>
          <w:sz w:val="24"/>
          <w:szCs w:val="24"/>
          <w:lang w:val="es-ES"/>
        </w:rPr>
        <w:t xml:space="preserve"> creencias </w:t>
      </w:r>
      <w:r w:rsidR="00B82F40">
        <w:rPr>
          <w:rFonts w:ascii="Arial" w:eastAsia="Times New Roman" w:hAnsi="Arial" w:cs="Arial"/>
          <w:sz w:val="24"/>
          <w:szCs w:val="24"/>
          <w:lang w:val="es-ES"/>
        </w:rPr>
        <w:t>de los profesores s</w:t>
      </w:r>
      <w:r w:rsidR="0044735D">
        <w:rPr>
          <w:rFonts w:ascii="Arial" w:eastAsia="Times New Roman" w:hAnsi="Arial" w:cs="Arial"/>
          <w:sz w:val="24"/>
          <w:szCs w:val="24"/>
          <w:lang w:val="es-ES"/>
        </w:rPr>
        <w:t>obre el aprendizaje de sus estudiantes, como en las actitudes en su enseñanza de la Física. Esto permitió</w:t>
      </w:r>
      <w:r w:rsidR="00FC4D02" w:rsidRPr="00FC4D02">
        <w:rPr>
          <w:rFonts w:ascii="Arial" w:eastAsia="Times New Roman" w:hAnsi="Arial" w:cs="Arial"/>
          <w:sz w:val="24"/>
          <w:szCs w:val="24"/>
          <w:lang w:val="es-ES"/>
        </w:rPr>
        <w:t xml:space="preserve"> seleccionar aquellas proposiciones </w:t>
      </w:r>
      <w:r w:rsidR="007A41FB">
        <w:rPr>
          <w:rFonts w:ascii="Arial" w:eastAsia="Times New Roman" w:hAnsi="Arial" w:cs="Arial"/>
          <w:sz w:val="24"/>
          <w:szCs w:val="24"/>
          <w:lang w:val="es-ES"/>
        </w:rPr>
        <w:t xml:space="preserve">del cuestionario </w:t>
      </w:r>
      <w:r w:rsidR="007A41FB" w:rsidRPr="00FC4D02">
        <w:rPr>
          <w:rFonts w:ascii="Arial" w:eastAsia="Times New Roman" w:hAnsi="Arial" w:cs="Arial"/>
          <w:sz w:val="24"/>
          <w:szCs w:val="24"/>
          <w:lang w:val="es-ES"/>
        </w:rPr>
        <w:t xml:space="preserve">en que </w:t>
      </w:r>
      <w:r w:rsidR="007A41FB">
        <w:rPr>
          <w:rFonts w:ascii="Arial" w:eastAsia="Times New Roman" w:hAnsi="Arial" w:cs="Arial"/>
          <w:sz w:val="24"/>
          <w:szCs w:val="24"/>
          <w:lang w:val="es-ES"/>
        </w:rPr>
        <w:t xml:space="preserve">se </w:t>
      </w:r>
      <w:r w:rsidR="007A41FB" w:rsidRPr="00FC4D02">
        <w:rPr>
          <w:rFonts w:ascii="Arial" w:eastAsia="Times New Roman" w:hAnsi="Arial" w:cs="Arial"/>
          <w:sz w:val="24"/>
          <w:szCs w:val="24"/>
          <w:lang w:val="es-ES"/>
        </w:rPr>
        <w:t xml:space="preserve">contestó </w:t>
      </w:r>
      <w:r w:rsidR="007A41FB">
        <w:rPr>
          <w:rFonts w:ascii="Arial" w:eastAsia="Times New Roman" w:hAnsi="Arial" w:cs="Arial"/>
          <w:sz w:val="24"/>
          <w:szCs w:val="24"/>
          <w:lang w:val="es-ES"/>
        </w:rPr>
        <w:t>como mínimo el 60%</w:t>
      </w:r>
      <w:r w:rsidR="0044735D">
        <w:rPr>
          <w:rFonts w:ascii="Arial" w:eastAsia="Times New Roman" w:hAnsi="Arial" w:cs="Arial"/>
          <w:sz w:val="24"/>
          <w:szCs w:val="24"/>
          <w:lang w:val="es-ES"/>
        </w:rPr>
        <w:t xml:space="preserve"> y cuya media</w:t>
      </w:r>
      <w:r w:rsidR="00FC4D02" w:rsidRPr="00FC4D02">
        <w:rPr>
          <w:rFonts w:ascii="Arial" w:eastAsia="Times New Roman" w:hAnsi="Arial" w:cs="Arial"/>
          <w:sz w:val="24"/>
          <w:szCs w:val="24"/>
          <w:lang w:val="es-ES"/>
        </w:rPr>
        <w:t>, calculada de 1 a 5 (de totalmente de acue</w:t>
      </w:r>
      <w:r w:rsidR="0047757F">
        <w:rPr>
          <w:rFonts w:ascii="Arial" w:eastAsia="Times New Roman" w:hAnsi="Arial" w:cs="Arial"/>
          <w:sz w:val="24"/>
          <w:szCs w:val="24"/>
          <w:lang w:val="es-ES"/>
        </w:rPr>
        <w:t>rdo a totalmente en desacuerdo</w:t>
      </w:r>
      <w:r w:rsidR="00FC4D02" w:rsidRPr="00FC4D02">
        <w:rPr>
          <w:rFonts w:ascii="Arial" w:eastAsia="Times New Roman" w:hAnsi="Arial" w:cs="Arial"/>
          <w:sz w:val="24"/>
          <w:szCs w:val="24"/>
          <w:lang w:val="es-ES"/>
        </w:rPr>
        <w:t xml:space="preserve">), estuviera suficientemente polarizada hacia uno de los extremos de la misma. Es decir, </w:t>
      </w:r>
      <w:r w:rsidR="0044735D">
        <w:rPr>
          <w:rFonts w:ascii="Arial" w:eastAsia="Times New Roman" w:hAnsi="Arial" w:cs="Arial"/>
          <w:sz w:val="24"/>
          <w:szCs w:val="24"/>
          <w:lang w:val="es-ES"/>
        </w:rPr>
        <w:t>se pudo</w:t>
      </w:r>
      <w:r w:rsidR="00FC4D02" w:rsidRPr="00FC4D02">
        <w:rPr>
          <w:rFonts w:ascii="Arial" w:eastAsia="Times New Roman" w:hAnsi="Arial" w:cs="Arial"/>
          <w:sz w:val="24"/>
          <w:szCs w:val="24"/>
          <w:lang w:val="es-ES"/>
        </w:rPr>
        <w:t xml:space="preserve"> determinar qué proposiciones describ</w:t>
      </w:r>
      <w:r w:rsidR="0044735D">
        <w:rPr>
          <w:rFonts w:ascii="Arial" w:eastAsia="Times New Roman" w:hAnsi="Arial" w:cs="Arial"/>
          <w:sz w:val="24"/>
          <w:szCs w:val="24"/>
          <w:lang w:val="es-ES"/>
        </w:rPr>
        <w:t>en mejor las creencias y actitudes de los profesores en lo que respecta a la enseñanza-aprendizaje</w:t>
      </w:r>
      <w:r w:rsidR="00FC4D02" w:rsidRPr="00FC4D02">
        <w:rPr>
          <w:rFonts w:ascii="Arial" w:eastAsia="Times New Roman" w:hAnsi="Arial" w:cs="Arial"/>
          <w:sz w:val="24"/>
          <w:szCs w:val="24"/>
          <w:lang w:val="es-ES"/>
        </w:rPr>
        <w:t>.</w:t>
      </w:r>
    </w:p>
    <w:p w:rsidR="00E13BDA" w:rsidRDefault="00E13BDA" w:rsidP="0044735D">
      <w:pPr>
        <w:pStyle w:val="Prrafodelista"/>
        <w:spacing w:line="480" w:lineRule="auto"/>
        <w:ind w:left="0" w:firstLine="426"/>
        <w:jc w:val="both"/>
        <w:rPr>
          <w:rFonts w:ascii="Arial" w:eastAsia="Times New Roman" w:hAnsi="Arial" w:cs="Arial"/>
          <w:sz w:val="24"/>
          <w:szCs w:val="24"/>
          <w:lang w:val="es-ES"/>
        </w:rPr>
      </w:pPr>
    </w:p>
    <w:p w:rsidR="0044735D" w:rsidRPr="00A619A8" w:rsidRDefault="00770604" w:rsidP="00515504">
      <w:pPr>
        <w:pStyle w:val="Prrafodelista"/>
        <w:numPr>
          <w:ilvl w:val="0"/>
          <w:numId w:val="2"/>
        </w:numPr>
        <w:spacing w:line="480" w:lineRule="auto"/>
        <w:rPr>
          <w:rFonts w:ascii="Arial" w:eastAsia="Times New Roman" w:hAnsi="Arial" w:cs="Arial"/>
          <w:b/>
          <w:sz w:val="24"/>
          <w:szCs w:val="24"/>
          <w:lang w:val="es-ES"/>
        </w:rPr>
      </w:pPr>
      <w:r w:rsidRPr="00A619A8">
        <w:rPr>
          <w:rFonts w:ascii="Arial" w:eastAsia="Times New Roman" w:hAnsi="Arial" w:cs="Arial"/>
          <w:b/>
          <w:sz w:val="24"/>
          <w:szCs w:val="24"/>
          <w:lang w:val="es-ES"/>
        </w:rPr>
        <w:t xml:space="preserve">Análisis estadístico comparativo </w:t>
      </w:r>
    </w:p>
    <w:p w:rsidR="0044735D" w:rsidRDefault="00FD6735" w:rsidP="0092269F">
      <w:pPr>
        <w:ind w:firstLine="426"/>
        <w:rPr>
          <w:rFonts w:cs="Arial"/>
          <w:szCs w:val="24"/>
        </w:rPr>
      </w:pPr>
      <w:r w:rsidRPr="00A619A8">
        <w:rPr>
          <w:rFonts w:cs="Arial"/>
          <w:szCs w:val="24"/>
        </w:rPr>
        <w:t xml:space="preserve">En base a  los resultados estadísticos obtenidos se realizó un análisis que permite </w:t>
      </w:r>
      <w:r w:rsidR="00714D03" w:rsidRPr="00A619A8">
        <w:rPr>
          <w:rFonts w:cs="Arial"/>
          <w:szCs w:val="24"/>
        </w:rPr>
        <w:t>agrupar los datos en dos grupos, un grupo con</w:t>
      </w:r>
      <w:r w:rsidRPr="00A619A8">
        <w:rPr>
          <w:rFonts w:cs="Arial"/>
          <w:szCs w:val="24"/>
        </w:rPr>
        <w:t xml:space="preserve"> p</w:t>
      </w:r>
      <w:r w:rsidR="00714D03" w:rsidRPr="00A619A8">
        <w:rPr>
          <w:rFonts w:cs="Arial"/>
          <w:szCs w:val="24"/>
        </w:rPr>
        <w:t>rofesores cuya</w:t>
      </w:r>
      <w:r w:rsidRPr="00A619A8">
        <w:rPr>
          <w:rFonts w:cs="Arial"/>
          <w:szCs w:val="24"/>
        </w:rPr>
        <w:t xml:space="preserve"> formación</w:t>
      </w:r>
      <w:r w:rsidR="00714D03" w:rsidRPr="00A619A8">
        <w:rPr>
          <w:rFonts w:cs="Arial"/>
          <w:szCs w:val="24"/>
        </w:rPr>
        <w:t xml:space="preserve"> profesional</w:t>
      </w:r>
      <w:r w:rsidRPr="00A619A8">
        <w:rPr>
          <w:rFonts w:cs="Arial"/>
          <w:szCs w:val="24"/>
        </w:rPr>
        <w:t xml:space="preserve"> es en el área d</w:t>
      </w:r>
      <w:r w:rsidR="00714D03" w:rsidRPr="00A619A8">
        <w:rPr>
          <w:rFonts w:cs="Arial"/>
          <w:szCs w:val="24"/>
        </w:rPr>
        <w:t>e ingeniera y el segundo grupo con profesores cuya</w:t>
      </w:r>
      <w:r w:rsidRPr="00A619A8">
        <w:rPr>
          <w:rFonts w:cs="Arial"/>
          <w:szCs w:val="24"/>
        </w:rPr>
        <w:t xml:space="preserve"> formación</w:t>
      </w:r>
      <w:r w:rsidR="00714D03" w:rsidRPr="00A619A8">
        <w:rPr>
          <w:rFonts w:cs="Arial"/>
          <w:szCs w:val="24"/>
        </w:rPr>
        <w:t xml:space="preserve"> es</w:t>
      </w:r>
      <w:r w:rsidRPr="00A619A8">
        <w:rPr>
          <w:rFonts w:cs="Arial"/>
          <w:szCs w:val="24"/>
        </w:rPr>
        <w:t xml:space="preserve"> e</w:t>
      </w:r>
      <w:r w:rsidR="00714D03" w:rsidRPr="00A619A8">
        <w:rPr>
          <w:rFonts w:cs="Arial"/>
          <w:szCs w:val="24"/>
        </w:rPr>
        <w:t xml:space="preserve">n </w:t>
      </w:r>
      <w:r w:rsidR="00A619A8" w:rsidRPr="00A619A8">
        <w:rPr>
          <w:rFonts w:cs="Arial"/>
          <w:szCs w:val="24"/>
        </w:rPr>
        <w:t>Física</w:t>
      </w:r>
      <w:r w:rsidR="00A619A8">
        <w:rPr>
          <w:rFonts w:cs="Arial"/>
          <w:szCs w:val="24"/>
        </w:rPr>
        <w:t>;</w:t>
      </w:r>
      <w:r>
        <w:rPr>
          <w:rFonts w:cs="Arial"/>
          <w:szCs w:val="24"/>
        </w:rPr>
        <w:t xml:space="preserve"> </w:t>
      </w:r>
      <w:r w:rsidR="00A619A8">
        <w:rPr>
          <w:rFonts w:cs="Arial"/>
          <w:szCs w:val="24"/>
        </w:rPr>
        <w:t>p</w:t>
      </w:r>
      <w:r w:rsidR="00714D03">
        <w:rPr>
          <w:rFonts w:cs="Arial"/>
          <w:szCs w:val="24"/>
        </w:rPr>
        <w:t>ara luego poder realizar un diagrama de barras y determinar semejanzas o diferencias entre las creencias y actitudes.</w:t>
      </w:r>
      <w:r w:rsidR="00467D21">
        <w:rPr>
          <w:rFonts w:cs="Arial"/>
          <w:szCs w:val="24"/>
        </w:rPr>
        <w:t xml:space="preserve"> Adicionalmente, se realizó la matriz de </w:t>
      </w:r>
      <w:r w:rsidR="001B30E0">
        <w:rPr>
          <w:rFonts w:cs="Arial"/>
          <w:szCs w:val="24"/>
        </w:rPr>
        <w:t xml:space="preserve">una prueba t </w:t>
      </w:r>
      <w:r w:rsidR="00467D21">
        <w:rPr>
          <w:rFonts w:cs="Arial"/>
          <w:szCs w:val="24"/>
        </w:rPr>
        <w:t>en base a los resultados obtenidos y así</w:t>
      </w:r>
      <w:r w:rsidR="00A619A8">
        <w:rPr>
          <w:rFonts w:cs="Arial"/>
          <w:szCs w:val="24"/>
        </w:rPr>
        <w:t xml:space="preserve"> determinar si existe una</w:t>
      </w:r>
      <w:r w:rsidR="00467D21">
        <w:rPr>
          <w:rFonts w:cs="Arial"/>
          <w:szCs w:val="24"/>
        </w:rPr>
        <w:t xml:space="preserve"> relación entre los dos grupos.</w:t>
      </w:r>
    </w:p>
    <w:p w:rsidR="0010066E" w:rsidRPr="0010066E" w:rsidRDefault="0010066E" w:rsidP="00515504">
      <w:pPr>
        <w:pStyle w:val="Ttulo5"/>
        <w:numPr>
          <w:ilvl w:val="3"/>
          <w:numId w:val="13"/>
        </w:numPr>
        <w:rPr>
          <w:rStyle w:val="nfasissutil"/>
          <w:rFonts w:cstheme="majorHAnsi"/>
          <w:b/>
          <w:i w:val="0"/>
          <w:color w:val="auto"/>
          <w:sz w:val="28"/>
          <w:szCs w:val="28"/>
          <w:lang w:val="es-EC"/>
        </w:rPr>
      </w:pPr>
      <w:bookmarkStart w:id="194" w:name="_Toc373270907"/>
      <w:bookmarkStart w:id="195" w:name="_Toc373271861"/>
      <w:r w:rsidRPr="0010066E">
        <w:rPr>
          <w:rStyle w:val="nfasissutil"/>
          <w:rFonts w:cstheme="majorHAnsi"/>
          <w:b/>
          <w:i w:val="0"/>
          <w:color w:val="auto"/>
          <w:sz w:val="28"/>
          <w:szCs w:val="28"/>
          <w:lang w:val="es-EC"/>
        </w:rPr>
        <w:t xml:space="preserve">Técnicas </w:t>
      </w:r>
      <w:proofErr w:type="spellStart"/>
      <w:r w:rsidRPr="0010066E">
        <w:rPr>
          <w:rStyle w:val="nfasissutil"/>
          <w:rFonts w:cstheme="majorHAnsi"/>
          <w:b/>
          <w:i w:val="0"/>
          <w:color w:val="auto"/>
          <w:sz w:val="28"/>
          <w:szCs w:val="28"/>
          <w:lang w:val="es-EC"/>
        </w:rPr>
        <w:t>cua</w:t>
      </w:r>
      <w:r>
        <w:rPr>
          <w:rStyle w:val="nfasissutil"/>
          <w:rFonts w:cstheme="majorHAnsi"/>
          <w:b/>
          <w:i w:val="0"/>
          <w:color w:val="auto"/>
          <w:sz w:val="28"/>
          <w:szCs w:val="28"/>
        </w:rPr>
        <w:t>litativas</w:t>
      </w:r>
      <w:bookmarkEnd w:id="194"/>
      <w:bookmarkEnd w:id="195"/>
      <w:proofErr w:type="spellEnd"/>
    </w:p>
    <w:p w:rsidR="0010066E" w:rsidRPr="0010066E" w:rsidRDefault="0010066E" w:rsidP="0010066E">
      <w:pPr>
        <w:rPr>
          <w:rStyle w:val="nfasissutil"/>
          <w:rFonts w:asciiTheme="majorHAnsi" w:hAnsiTheme="majorHAnsi" w:cstheme="majorHAnsi"/>
          <w:b/>
          <w:i w:val="0"/>
          <w:vanish/>
          <w:color w:val="auto"/>
          <w:sz w:val="28"/>
          <w:szCs w:val="28"/>
        </w:rPr>
      </w:pPr>
    </w:p>
    <w:p w:rsidR="0010066E" w:rsidRPr="0010066E" w:rsidRDefault="0010066E" w:rsidP="00515504">
      <w:pPr>
        <w:pStyle w:val="Prrafodelista"/>
        <w:numPr>
          <w:ilvl w:val="1"/>
          <w:numId w:val="15"/>
        </w:numPr>
        <w:rPr>
          <w:rStyle w:val="nfasissutil"/>
          <w:rFonts w:asciiTheme="majorHAnsi" w:hAnsiTheme="majorHAnsi" w:cstheme="majorHAnsi"/>
          <w:b/>
          <w:i w:val="0"/>
          <w:vanish/>
          <w:color w:val="auto"/>
          <w:sz w:val="28"/>
          <w:szCs w:val="28"/>
        </w:rPr>
      </w:pPr>
    </w:p>
    <w:p w:rsidR="0010066E" w:rsidRPr="0010066E" w:rsidRDefault="0010066E" w:rsidP="00515504">
      <w:pPr>
        <w:pStyle w:val="Prrafodelista"/>
        <w:numPr>
          <w:ilvl w:val="1"/>
          <w:numId w:val="15"/>
        </w:numPr>
        <w:rPr>
          <w:rStyle w:val="nfasissutil"/>
          <w:rFonts w:asciiTheme="majorHAnsi" w:hAnsiTheme="majorHAnsi" w:cstheme="majorHAnsi"/>
          <w:b/>
          <w:i w:val="0"/>
          <w:vanish/>
          <w:color w:val="auto"/>
          <w:sz w:val="28"/>
          <w:szCs w:val="28"/>
        </w:rPr>
      </w:pPr>
    </w:p>
    <w:p w:rsidR="0010066E" w:rsidRPr="0010066E" w:rsidRDefault="0010066E" w:rsidP="00515504">
      <w:pPr>
        <w:pStyle w:val="Prrafodelista"/>
        <w:numPr>
          <w:ilvl w:val="2"/>
          <w:numId w:val="15"/>
        </w:numPr>
        <w:rPr>
          <w:rStyle w:val="nfasissutil"/>
          <w:rFonts w:asciiTheme="majorHAnsi" w:hAnsiTheme="majorHAnsi" w:cstheme="majorHAnsi"/>
          <w:b/>
          <w:i w:val="0"/>
          <w:vanish/>
          <w:color w:val="auto"/>
          <w:sz w:val="28"/>
          <w:szCs w:val="28"/>
        </w:rPr>
      </w:pPr>
    </w:p>
    <w:p w:rsidR="0010066E" w:rsidRPr="0010066E" w:rsidRDefault="0010066E" w:rsidP="00515504">
      <w:pPr>
        <w:pStyle w:val="Prrafodelista"/>
        <w:numPr>
          <w:ilvl w:val="2"/>
          <w:numId w:val="15"/>
        </w:numPr>
        <w:rPr>
          <w:rStyle w:val="nfasissutil"/>
          <w:rFonts w:asciiTheme="majorHAnsi" w:hAnsiTheme="majorHAnsi" w:cstheme="majorHAnsi"/>
          <w:b/>
          <w:i w:val="0"/>
          <w:vanish/>
          <w:color w:val="auto"/>
          <w:sz w:val="28"/>
          <w:szCs w:val="28"/>
        </w:rPr>
      </w:pPr>
    </w:p>
    <w:p w:rsidR="0010066E" w:rsidRPr="0010066E" w:rsidRDefault="0010066E" w:rsidP="00515504">
      <w:pPr>
        <w:pStyle w:val="Prrafodelista"/>
        <w:numPr>
          <w:ilvl w:val="3"/>
          <w:numId w:val="15"/>
        </w:numPr>
        <w:rPr>
          <w:rStyle w:val="nfasissutil"/>
          <w:rFonts w:asciiTheme="majorHAnsi" w:hAnsiTheme="majorHAnsi" w:cstheme="majorHAnsi"/>
          <w:b/>
          <w:i w:val="0"/>
          <w:vanish/>
          <w:color w:val="auto"/>
          <w:sz w:val="28"/>
          <w:szCs w:val="28"/>
        </w:rPr>
      </w:pPr>
    </w:p>
    <w:p w:rsidR="007A41FB" w:rsidRDefault="007A41FB" w:rsidP="007A41FB">
      <w:pPr>
        <w:rPr>
          <w:rFonts w:cs="Arial"/>
          <w:szCs w:val="24"/>
        </w:rPr>
      </w:pPr>
      <w:r>
        <w:rPr>
          <w:rFonts w:cs="Arial"/>
          <w:szCs w:val="24"/>
        </w:rPr>
        <w:t>En el cuestionario</w:t>
      </w:r>
      <w:r w:rsidR="00AC147F">
        <w:rPr>
          <w:rFonts w:cs="Arial"/>
          <w:szCs w:val="24"/>
        </w:rPr>
        <w:t xml:space="preserve"> </w:t>
      </w:r>
      <w:r w:rsidRPr="007A41FB">
        <w:rPr>
          <w:rFonts w:cs="Arial"/>
          <w:szCs w:val="24"/>
        </w:rPr>
        <w:t>CACPFP</w:t>
      </w:r>
      <w:r>
        <w:rPr>
          <w:rFonts w:cs="Arial"/>
          <w:szCs w:val="24"/>
        </w:rPr>
        <w:t xml:space="preserve"> se </w:t>
      </w:r>
      <w:r w:rsidRPr="00FC4D02">
        <w:rPr>
          <w:rFonts w:cs="Arial"/>
          <w:szCs w:val="24"/>
        </w:rPr>
        <w:t>utiliz</w:t>
      </w:r>
      <w:r w:rsidR="00AC147F">
        <w:rPr>
          <w:rFonts w:cs="Arial"/>
          <w:szCs w:val="24"/>
        </w:rPr>
        <w:t>ó</w:t>
      </w:r>
      <w:r>
        <w:rPr>
          <w:rFonts w:cs="Arial"/>
          <w:szCs w:val="24"/>
        </w:rPr>
        <w:t xml:space="preserve"> </w:t>
      </w:r>
      <w:r w:rsidR="00AC147F">
        <w:rPr>
          <w:rFonts w:cs="Arial"/>
          <w:szCs w:val="24"/>
        </w:rPr>
        <w:t>la</w:t>
      </w:r>
      <w:r>
        <w:rPr>
          <w:rFonts w:cs="Arial"/>
          <w:szCs w:val="24"/>
        </w:rPr>
        <w:t xml:space="preserve"> técnica </w:t>
      </w:r>
      <w:r w:rsidR="00AC147F">
        <w:rPr>
          <w:rFonts w:cs="Arial"/>
          <w:szCs w:val="24"/>
        </w:rPr>
        <w:t>cualitativa conocida como entrevista semiestru</w:t>
      </w:r>
      <w:r w:rsidR="00A619A8">
        <w:rPr>
          <w:rFonts w:cs="Arial"/>
          <w:szCs w:val="24"/>
        </w:rPr>
        <w:t>c</w:t>
      </w:r>
      <w:r w:rsidR="00AC147F">
        <w:rPr>
          <w:rFonts w:cs="Arial"/>
          <w:szCs w:val="24"/>
        </w:rPr>
        <w:t>turada</w:t>
      </w:r>
      <w:r w:rsidRPr="00FC4D02">
        <w:rPr>
          <w:rFonts w:cs="Arial"/>
          <w:szCs w:val="24"/>
        </w:rPr>
        <w:t>.</w:t>
      </w:r>
    </w:p>
    <w:p w:rsidR="00A2671D" w:rsidRPr="00B720A6" w:rsidRDefault="00A2671D" w:rsidP="007A41FB">
      <w:pPr>
        <w:rPr>
          <w:rFonts w:eastAsiaTheme="minorHAnsi" w:cs="Arial"/>
          <w:b/>
          <w:bCs/>
          <w:sz w:val="28"/>
          <w:szCs w:val="28"/>
          <w:lang w:val="es-EC"/>
        </w:rPr>
      </w:pPr>
    </w:p>
    <w:p w:rsidR="00833E29" w:rsidRDefault="00E53AD6" w:rsidP="00515504">
      <w:pPr>
        <w:pStyle w:val="Prrafodelista"/>
        <w:numPr>
          <w:ilvl w:val="0"/>
          <w:numId w:val="3"/>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lastRenderedPageBreak/>
        <w:t>E</w:t>
      </w:r>
      <w:r w:rsidR="00833E29">
        <w:rPr>
          <w:rFonts w:ascii="Arial" w:eastAsia="Times New Roman" w:hAnsi="Arial" w:cs="Arial"/>
          <w:b/>
          <w:sz w:val="24"/>
          <w:szCs w:val="24"/>
          <w:lang w:val="es-ES"/>
        </w:rPr>
        <w:t>ntrevista semi</w:t>
      </w:r>
      <w:r w:rsidR="00484F4B">
        <w:rPr>
          <w:rFonts w:ascii="Arial" w:eastAsia="Times New Roman" w:hAnsi="Arial" w:cs="Arial"/>
          <w:b/>
          <w:sz w:val="24"/>
          <w:szCs w:val="24"/>
          <w:lang w:val="es-ES"/>
        </w:rPr>
        <w:t>estructurada</w:t>
      </w:r>
    </w:p>
    <w:p w:rsidR="00833E29" w:rsidRDefault="00833E29" w:rsidP="00A619A8">
      <w:pPr>
        <w:pStyle w:val="Prrafodelista"/>
        <w:spacing w:line="480" w:lineRule="auto"/>
        <w:ind w:left="0" w:firstLine="426"/>
        <w:jc w:val="both"/>
        <w:rPr>
          <w:rFonts w:ascii="Arial" w:eastAsia="Times New Roman" w:hAnsi="Arial" w:cs="Arial"/>
          <w:sz w:val="24"/>
          <w:szCs w:val="24"/>
          <w:lang w:val="es-ES"/>
        </w:rPr>
      </w:pPr>
      <w:r w:rsidRPr="00484F4B">
        <w:rPr>
          <w:rFonts w:ascii="Arial" w:eastAsia="Times New Roman" w:hAnsi="Arial" w:cs="Arial"/>
          <w:sz w:val="24"/>
          <w:szCs w:val="24"/>
          <w:lang w:val="es-ES"/>
        </w:rPr>
        <w:t>Para la obtención de la información a</w:t>
      </w:r>
      <w:r w:rsidR="00A619A8">
        <w:rPr>
          <w:rFonts w:ascii="Arial" w:eastAsia="Times New Roman" w:hAnsi="Arial" w:cs="Arial"/>
          <w:sz w:val="24"/>
          <w:szCs w:val="24"/>
          <w:lang w:val="es-ES"/>
        </w:rPr>
        <w:t xml:space="preserve"> nivel declarativo, se utilizó el</w:t>
      </w:r>
      <w:r w:rsidRPr="00484F4B">
        <w:rPr>
          <w:rFonts w:ascii="Arial" w:eastAsia="Times New Roman" w:hAnsi="Arial" w:cs="Arial"/>
          <w:sz w:val="24"/>
          <w:szCs w:val="24"/>
          <w:lang w:val="es-ES"/>
        </w:rPr>
        <w:t xml:space="preserve"> cuestionario </w:t>
      </w:r>
      <w:r w:rsidR="00A619A8">
        <w:rPr>
          <w:rFonts w:ascii="Arial" w:eastAsia="Times New Roman" w:hAnsi="Arial" w:cs="Arial"/>
          <w:sz w:val="24"/>
          <w:szCs w:val="24"/>
          <w:lang w:val="es-ES"/>
        </w:rPr>
        <w:t>CACPFP (Anexo 2)</w:t>
      </w:r>
      <w:r w:rsidRPr="00484F4B">
        <w:rPr>
          <w:rFonts w:ascii="Arial" w:eastAsia="Times New Roman" w:hAnsi="Arial" w:cs="Arial"/>
          <w:sz w:val="24"/>
          <w:szCs w:val="24"/>
          <w:lang w:val="es-ES"/>
        </w:rPr>
        <w:t>. La información recogida fue tratada</w:t>
      </w:r>
      <w:r w:rsidR="00484F4B" w:rsidRPr="00484F4B">
        <w:rPr>
          <w:rFonts w:ascii="Arial" w:eastAsia="Times New Roman" w:hAnsi="Arial" w:cs="Arial"/>
          <w:sz w:val="24"/>
          <w:szCs w:val="24"/>
          <w:lang w:val="es-ES"/>
        </w:rPr>
        <w:t xml:space="preserve"> con un análisis de tipo temático y</w:t>
      </w:r>
      <w:r w:rsidRPr="00484F4B">
        <w:rPr>
          <w:rFonts w:ascii="Arial" w:eastAsia="Times New Roman" w:hAnsi="Arial" w:cs="Arial"/>
          <w:sz w:val="24"/>
          <w:szCs w:val="24"/>
          <w:lang w:val="es-ES"/>
        </w:rPr>
        <w:t xml:space="preserve"> en </w:t>
      </w:r>
      <w:r w:rsidR="00484F4B">
        <w:rPr>
          <w:rFonts w:ascii="Arial" w:eastAsia="Times New Roman" w:hAnsi="Arial" w:cs="Arial"/>
          <w:sz w:val="24"/>
          <w:szCs w:val="24"/>
          <w:lang w:val="es-ES"/>
        </w:rPr>
        <w:t>fases sucesivas, las cuales incluyeron:</w:t>
      </w:r>
    </w:p>
    <w:p w:rsidR="00484F4B" w:rsidRPr="00EB0A6A" w:rsidRDefault="00484F4B" w:rsidP="00EB0A6A">
      <w:pPr>
        <w:autoSpaceDE w:val="0"/>
        <w:autoSpaceDN w:val="0"/>
        <w:adjustRightInd w:val="0"/>
        <w:spacing w:after="0"/>
        <w:ind w:firstLine="426"/>
        <w:rPr>
          <w:rFonts w:cs="Arial"/>
          <w:szCs w:val="24"/>
        </w:rPr>
      </w:pPr>
      <w:r w:rsidRPr="00AD5D5D">
        <w:rPr>
          <w:rFonts w:cs="Arial"/>
          <w:b/>
          <w:i/>
          <w:szCs w:val="24"/>
        </w:rPr>
        <w:t>-</w:t>
      </w:r>
      <w:r w:rsidRPr="00EB0A6A">
        <w:rPr>
          <w:rFonts w:cs="Arial"/>
          <w:b/>
          <w:i/>
          <w:szCs w:val="24"/>
        </w:rPr>
        <w:t>Transcripción</w:t>
      </w:r>
      <w:r w:rsidR="00EB0A6A">
        <w:rPr>
          <w:rFonts w:cs="Arial"/>
          <w:szCs w:val="24"/>
        </w:rPr>
        <w:t xml:space="preserve">: </w:t>
      </w:r>
      <w:r w:rsidRPr="00EB0A6A">
        <w:rPr>
          <w:rFonts w:cs="Arial"/>
          <w:szCs w:val="24"/>
        </w:rPr>
        <w:t xml:space="preserve">se </w:t>
      </w:r>
      <w:r w:rsidR="003665DC">
        <w:rPr>
          <w:rFonts w:cs="Arial"/>
          <w:szCs w:val="24"/>
        </w:rPr>
        <w:t>refiere al registro de toda la información</w:t>
      </w:r>
      <w:r w:rsidRPr="00EB0A6A">
        <w:rPr>
          <w:rFonts w:cs="Arial"/>
          <w:szCs w:val="24"/>
        </w:rPr>
        <w:t xml:space="preserve"> con el mayor detalle posible </w:t>
      </w:r>
      <w:r w:rsidR="003665DC">
        <w:rPr>
          <w:rFonts w:cs="Arial"/>
          <w:szCs w:val="24"/>
        </w:rPr>
        <w:t xml:space="preserve">de </w:t>
      </w:r>
      <w:r w:rsidRPr="00EB0A6A">
        <w:rPr>
          <w:rFonts w:cs="Arial"/>
          <w:szCs w:val="24"/>
        </w:rPr>
        <w:t>los elementos del contexto, tales como pausas, i</w:t>
      </w:r>
      <w:r w:rsidR="0053577A">
        <w:rPr>
          <w:rFonts w:cs="Arial"/>
          <w:szCs w:val="24"/>
        </w:rPr>
        <w:t xml:space="preserve">nterrupciones, etc. </w:t>
      </w:r>
    </w:p>
    <w:p w:rsidR="00484F4B" w:rsidRPr="00EB0A6A" w:rsidRDefault="00484F4B" w:rsidP="00EB0A6A">
      <w:pPr>
        <w:autoSpaceDE w:val="0"/>
        <w:autoSpaceDN w:val="0"/>
        <w:adjustRightInd w:val="0"/>
        <w:spacing w:after="0"/>
        <w:rPr>
          <w:rFonts w:cs="Arial"/>
          <w:szCs w:val="24"/>
        </w:rPr>
      </w:pPr>
    </w:p>
    <w:p w:rsidR="00484F4B" w:rsidRPr="00EB0A6A" w:rsidRDefault="00484F4B" w:rsidP="00EB0A6A">
      <w:pPr>
        <w:autoSpaceDE w:val="0"/>
        <w:autoSpaceDN w:val="0"/>
        <w:adjustRightInd w:val="0"/>
        <w:spacing w:after="0"/>
        <w:ind w:firstLine="426"/>
        <w:rPr>
          <w:rFonts w:cs="Arial"/>
          <w:szCs w:val="24"/>
        </w:rPr>
      </w:pPr>
      <w:r w:rsidRPr="00AD5D5D">
        <w:rPr>
          <w:rFonts w:cs="Arial"/>
          <w:b/>
          <w:i/>
          <w:szCs w:val="24"/>
        </w:rPr>
        <w:t>-</w:t>
      </w:r>
      <w:r w:rsidRPr="00EB0A6A">
        <w:rPr>
          <w:rFonts w:cs="Arial"/>
          <w:b/>
          <w:i/>
          <w:szCs w:val="24"/>
        </w:rPr>
        <w:t>Selección de las unidades de información</w:t>
      </w:r>
      <w:r w:rsidR="003665DC">
        <w:rPr>
          <w:rFonts w:cs="Arial"/>
          <w:szCs w:val="24"/>
        </w:rPr>
        <w:t>: consiste en tratar</w:t>
      </w:r>
      <w:r w:rsidRPr="00EB0A6A">
        <w:rPr>
          <w:rFonts w:cs="Arial"/>
          <w:szCs w:val="24"/>
        </w:rPr>
        <w:t xml:space="preserve"> los datos </w:t>
      </w:r>
      <w:r w:rsidR="003665DC">
        <w:rPr>
          <w:rFonts w:cs="Arial"/>
          <w:szCs w:val="24"/>
        </w:rPr>
        <w:t>“</w:t>
      </w:r>
      <w:r w:rsidRPr="00EB0A6A">
        <w:rPr>
          <w:rFonts w:cs="Arial"/>
          <w:szCs w:val="24"/>
        </w:rPr>
        <w:t>brutos</w:t>
      </w:r>
      <w:r w:rsidR="003665DC">
        <w:rPr>
          <w:rFonts w:cs="Arial"/>
          <w:szCs w:val="24"/>
        </w:rPr>
        <w:t>”</w:t>
      </w:r>
      <w:r w:rsidRPr="00EB0A6A">
        <w:rPr>
          <w:rFonts w:cs="Arial"/>
          <w:szCs w:val="24"/>
        </w:rPr>
        <w:t xml:space="preserve"> para luego seleccionar </w:t>
      </w:r>
      <w:r w:rsidR="00EB0A6A">
        <w:rPr>
          <w:rFonts w:cs="Arial"/>
          <w:szCs w:val="24"/>
        </w:rPr>
        <w:t>aquellos</w:t>
      </w:r>
      <w:r w:rsidRPr="00EB0A6A">
        <w:rPr>
          <w:rFonts w:cs="Arial"/>
          <w:szCs w:val="24"/>
        </w:rPr>
        <w:t xml:space="preserve"> </w:t>
      </w:r>
      <w:r w:rsidR="00EB0A6A">
        <w:rPr>
          <w:rFonts w:cs="Arial"/>
          <w:szCs w:val="24"/>
        </w:rPr>
        <w:t>que brinden</w:t>
      </w:r>
      <w:r w:rsidRPr="00EB0A6A">
        <w:rPr>
          <w:rFonts w:cs="Arial"/>
          <w:szCs w:val="24"/>
        </w:rPr>
        <w:t xml:space="preserve"> suficiente información sobre </w:t>
      </w:r>
      <w:r w:rsidR="0053577A">
        <w:rPr>
          <w:rFonts w:cs="Arial"/>
          <w:szCs w:val="24"/>
        </w:rPr>
        <w:t>las creencias y actitudes</w:t>
      </w:r>
      <w:r w:rsidR="00714D03">
        <w:rPr>
          <w:rFonts w:cs="Arial"/>
          <w:szCs w:val="24"/>
        </w:rPr>
        <w:t xml:space="preserve"> de los entrevistados</w:t>
      </w:r>
      <w:r w:rsidR="00EB0A6A">
        <w:rPr>
          <w:rFonts w:cs="Arial"/>
          <w:szCs w:val="24"/>
        </w:rPr>
        <w:t xml:space="preserve"> (</w:t>
      </w:r>
      <w:proofErr w:type="spellStart"/>
      <w:r w:rsidR="00EB0A6A">
        <w:rPr>
          <w:rFonts w:cs="Arial"/>
          <w:szCs w:val="24"/>
        </w:rPr>
        <w:t>Bardín</w:t>
      </w:r>
      <w:proofErr w:type="spellEnd"/>
      <w:r w:rsidR="00EB0A6A">
        <w:rPr>
          <w:rFonts w:cs="Arial"/>
          <w:szCs w:val="24"/>
        </w:rPr>
        <w:t>, 1996</w:t>
      </w:r>
      <w:r w:rsidRPr="00EB0A6A">
        <w:rPr>
          <w:rFonts w:cs="Arial"/>
          <w:szCs w:val="24"/>
        </w:rPr>
        <w:t>).</w:t>
      </w:r>
    </w:p>
    <w:p w:rsidR="00484F4B" w:rsidRPr="00EB0A6A" w:rsidRDefault="00484F4B" w:rsidP="00EB0A6A">
      <w:pPr>
        <w:autoSpaceDE w:val="0"/>
        <w:autoSpaceDN w:val="0"/>
        <w:adjustRightInd w:val="0"/>
        <w:spacing w:after="0"/>
        <w:rPr>
          <w:rFonts w:cs="Arial"/>
          <w:szCs w:val="24"/>
        </w:rPr>
      </w:pPr>
    </w:p>
    <w:p w:rsidR="000E7168" w:rsidRDefault="00EB0A6A" w:rsidP="00B720A6">
      <w:pPr>
        <w:pStyle w:val="Prrafodelista"/>
        <w:spacing w:line="480" w:lineRule="auto"/>
        <w:ind w:left="0" w:firstLine="426"/>
        <w:jc w:val="both"/>
        <w:rPr>
          <w:rFonts w:ascii="Arial" w:eastAsia="Times New Roman" w:hAnsi="Arial" w:cs="Arial"/>
          <w:sz w:val="24"/>
          <w:szCs w:val="24"/>
          <w:lang w:val="es-ES"/>
        </w:rPr>
      </w:pPr>
      <w:r w:rsidRPr="00AD5D5D">
        <w:rPr>
          <w:rFonts w:ascii="Arial" w:eastAsia="Times New Roman" w:hAnsi="Arial" w:cs="Arial"/>
          <w:b/>
          <w:i/>
          <w:sz w:val="24"/>
          <w:szCs w:val="24"/>
          <w:lang w:val="es-ES"/>
        </w:rPr>
        <w:t>-</w:t>
      </w:r>
      <w:r w:rsidR="00484F4B" w:rsidRPr="00EB0A6A">
        <w:rPr>
          <w:rFonts w:ascii="Arial" w:eastAsia="Times New Roman" w:hAnsi="Arial" w:cs="Arial"/>
          <w:b/>
          <w:i/>
          <w:sz w:val="24"/>
          <w:szCs w:val="24"/>
          <w:lang w:val="es-ES"/>
        </w:rPr>
        <w:t>Categorización de las unidades de información:</w:t>
      </w:r>
      <w:r w:rsidR="00484F4B" w:rsidRPr="00EB0A6A">
        <w:rPr>
          <w:rFonts w:ascii="Arial" w:eastAsia="Times New Roman" w:hAnsi="Arial" w:cs="Arial"/>
          <w:sz w:val="24"/>
          <w:szCs w:val="24"/>
          <w:lang w:val="es-ES"/>
        </w:rPr>
        <w:t xml:space="preserve"> </w:t>
      </w:r>
      <w:r w:rsidR="00227E1F">
        <w:rPr>
          <w:rFonts w:ascii="Arial" w:eastAsia="Times New Roman" w:hAnsi="Arial" w:cs="Arial"/>
          <w:sz w:val="24"/>
          <w:szCs w:val="24"/>
          <w:lang w:val="es-ES"/>
        </w:rPr>
        <w:t>se</w:t>
      </w:r>
      <w:r w:rsidR="00484F4B" w:rsidRPr="00EB0A6A">
        <w:rPr>
          <w:rFonts w:ascii="Arial" w:eastAsia="Times New Roman" w:hAnsi="Arial" w:cs="Arial"/>
          <w:sz w:val="24"/>
          <w:szCs w:val="24"/>
          <w:lang w:val="es-ES"/>
        </w:rPr>
        <w:t xml:space="preserve"> seleccion</w:t>
      </w:r>
      <w:r w:rsidR="00227E1F">
        <w:rPr>
          <w:rFonts w:ascii="Arial" w:eastAsia="Times New Roman" w:hAnsi="Arial" w:cs="Arial"/>
          <w:sz w:val="24"/>
          <w:szCs w:val="24"/>
          <w:lang w:val="es-ES"/>
        </w:rPr>
        <w:t>an</w:t>
      </w:r>
      <w:r w:rsidR="00484F4B" w:rsidRPr="00EB0A6A">
        <w:rPr>
          <w:rFonts w:ascii="Arial" w:eastAsia="Times New Roman" w:hAnsi="Arial" w:cs="Arial"/>
          <w:sz w:val="24"/>
          <w:szCs w:val="24"/>
          <w:lang w:val="es-ES"/>
        </w:rPr>
        <w:t xml:space="preserve"> las unidades de información</w:t>
      </w:r>
      <w:r w:rsidR="00227E1F">
        <w:rPr>
          <w:rFonts w:ascii="Arial" w:eastAsia="Times New Roman" w:hAnsi="Arial" w:cs="Arial"/>
          <w:sz w:val="24"/>
          <w:szCs w:val="24"/>
          <w:lang w:val="es-ES"/>
        </w:rPr>
        <w:t>, luego se</w:t>
      </w:r>
      <w:r w:rsidR="00484F4B" w:rsidRPr="00EB0A6A">
        <w:rPr>
          <w:rFonts w:ascii="Arial" w:eastAsia="Times New Roman" w:hAnsi="Arial" w:cs="Arial"/>
          <w:sz w:val="24"/>
          <w:szCs w:val="24"/>
          <w:lang w:val="es-ES"/>
        </w:rPr>
        <w:t xml:space="preserve"> clasifica</w:t>
      </w:r>
      <w:r w:rsidR="00227E1F">
        <w:rPr>
          <w:rFonts w:ascii="Arial" w:eastAsia="Times New Roman" w:hAnsi="Arial" w:cs="Arial"/>
          <w:sz w:val="24"/>
          <w:szCs w:val="24"/>
          <w:lang w:val="es-ES"/>
        </w:rPr>
        <w:t>n</w:t>
      </w:r>
      <w:r w:rsidR="00484F4B" w:rsidRPr="00EB0A6A">
        <w:rPr>
          <w:rFonts w:ascii="Arial" w:eastAsia="Times New Roman" w:hAnsi="Arial" w:cs="Arial"/>
          <w:sz w:val="24"/>
          <w:szCs w:val="24"/>
          <w:lang w:val="es-ES"/>
        </w:rPr>
        <w:t xml:space="preserve"> en las categorías de</w:t>
      </w:r>
      <w:r>
        <w:rPr>
          <w:rFonts w:ascii="Arial" w:eastAsia="Times New Roman" w:hAnsi="Arial" w:cs="Arial"/>
          <w:sz w:val="24"/>
          <w:szCs w:val="24"/>
          <w:lang w:val="es-ES"/>
        </w:rPr>
        <w:t xml:space="preserve"> creencias y actitudes.</w:t>
      </w:r>
    </w:p>
    <w:p w:rsidR="0010066E" w:rsidRDefault="0010066E" w:rsidP="00B720A6">
      <w:pPr>
        <w:pStyle w:val="Prrafodelista"/>
        <w:spacing w:line="480" w:lineRule="auto"/>
        <w:ind w:left="0" w:firstLine="426"/>
        <w:jc w:val="both"/>
        <w:rPr>
          <w:rFonts w:ascii="Arial" w:eastAsia="Times New Roman" w:hAnsi="Arial" w:cs="Arial"/>
          <w:sz w:val="24"/>
          <w:szCs w:val="24"/>
          <w:lang w:val="es-ES"/>
        </w:rPr>
      </w:pPr>
    </w:p>
    <w:p w:rsidR="0010066E" w:rsidRPr="0010066E" w:rsidRDefault="0010066E" w:rsidP="00515504">
      <w:pPr>
        <w:pStyle w:val="Prrafodelista"/>
        <w:numPr>
          <w:ilvl w:val="1"/>
          <w:numId w:val="15"/>
        </w:numPr>
        <w:rPr>
          <w:rStyle w:val="Textoennegrita"/>
          <w:vanish/>
          <w:sz w:val="28"/>
          <w:szCs w:val="28"/>
        </w:rPr>
      </w:pPr>
    </w:p>
    <w:p w:rsidR="00714D03" w:rsidRPr="00A2671D" w:rsidRDefault="00714D03" w:rsidP="00515504">
      <w:pPr>
        <w:pStyle w:val="Ttulo3"/>
        <w:numPr>
          <w:ilvl w:val="1"/>
          <w:numId w:val="13"/>
        </w:numPr>
        <w:rPr>
          <w:rStyle w:val="Textoennegrita"/>
          <w:rFonts w:eastAsiaTheme="minorHAnsi"/>
          <w:b/>
          <w:color w:val="auto"/>
          <w:sz w:val="28"/>
          <w:szCs w:val="28"/>
        </w:rPr>
      </w:pPr>
      <w:bookmarkStart w:id="196" w:name="_Toc373270908"/>
      <w:bookmarkStart w:id="197" w:name="_Toc373271862"/>
      <w:bookmarkStart w:id="198" w:name="_Toc373748413"/>
      <w:r w:rsidRPr="00A2671D">
        <w:rPr>
          <w:rStyle w:val="Textoennegrita"/>
          <w:rFonts w:eastAsiaTheme="minorHAnsi"/>
          <w:b/>
          <w:color w:val="auto"/>
          <w:sz w:val="28"/>
          <w:szCs w:val="28"/>
        </w:rPr>
        <w:t>Resumen de la metodología</w:t>
      </w:r>
      <w:bookmarkEnd w:id="196"/>
      <w:bookmarkEnd w:id="197"/>
      <w:bookmarkEnd w:id="198"/>
      <w:r w:rsidRPr="00A2671D">
        <w:rPr>
          <w:rStyle w:val="Textoennegrita"/>
          <w:rFonts w:eastAsiaTheme="minorHAnsi"/>
          <w:b/>
          <w:color w:val="auto"/>
          <w:sz w:val="28"/>
          <w:szCs w:val="28"/>
        </w:rPr>
        <w:t xml:space="preserve"> </w:t>
      </w:r>
    </w:p>
    <w:p w:rsidR="0047757F" w:rsidRPr="00107579" w:rsidRDefault="00DF17C1" w:rsidP="000E7168">
      <w:pPr>
        <w:pStyle w:val="Prrafodelista"/>
        <w:spacing w:line="480" w:lineRule="auto"/>
        <w:ind w:left="0"/>
        <w:jc w:val="both"/>
        <w:rPr>
          <w:rFonts w:ascii="Arial" w:eastAsia="Times New Roman" w:hAnsi="Arial" w:cs="Arial"/>
          <w:sz w:val="24"/>
          <w:szCs w:val="24"/>
          <w:lang w:val="es-ES"/>
        </w:rPr>
      </w:pPr>
      <w:r>
        <w:rPr>
          <w:rFonts w:ascii="Arial" w:eastAsia="Times New Roman" w:hAnsi="Arial" w:cs="Arial"/>
          <w:sz w:val="24"/>
          <w:szCs w:val="24"/>
        </w:rPr>
        <w:t xml:space="preserve">La metodología de investigación </w:t>
      </w:r>
      <w:r>
        <w:rPr>
          <w:rFonts w:ascii="Arial" w:eastAsia="Times New Roman" w:hAnsi="Arial" w:cs="Arial"/>
          <w:sz w:val="24"/>
          <w:szCs w:val="24"/>
          <w:lang w:val="es-ES"/>
        </w:rPr>
        <w:t xml:space="preserve">(Figura 3.1) </w:t>
      </w:r>
      <w:r>
        <w:rPr>
          <w:rFonts w:ascii="Arial" w:eastAsia="Times New Roman" w:hAnsi="Arial" w:cs="Arial"/>
          <w:sz w:val="24"/>
          <w:szCs w:val="24"/>
        </w:rPr>
        <w:t>consta</w:t>
      </w:r>
      <w:r w:rsidR="000E7168">
        <w:rPr>
          <w:rFonts w:ascii="Arial" w:eastAsia="Times New Roman" w:hAnsi="Arial" w:cs="Arial"/>
          <w:sz w:val="24"/>
          <w:szCs w:val="24"/>
          <w:lang w:val="es-ES"/>
        </w:rPr>
        <w:t xml:space="preserve"> </w:t>
      </w:r>
      <w:r>
        <w:rPr>
          <w:rFonts w:ascii="Arial" w:eastAsia="Times New Roman" w:hAnsi="Arial" w:cs="Arial"/>
          <w:sz w:val="24"/>
          <w:szCs w:val="24"/>
          <w:lang w:val="es-ES"/>
        </w:rPr>
        <w:t>de cuatro fases importantes</w:t>
      </w:r>
      <w:r w:rsidR="000422BC">
        <w:rPr>
          <w:rFonts w:ascii="Arial" w:eastAsia="Times New Roman" w:hAnsi="Arial" w:cs="Arial"/>
          <w:sz w:val="24"/>
          <w:szCs w:val="24"/>
          <w:lang w:val="es-ES"/>
        </w:rPr>
        <w:t>. Primero, de</w:t>
      </w:r>
      <w:r w:rsidR="00713B6C">
        <w:rPr>
          <w:rFonts w:ascii="Arial" w:eastAsia="Times New Roman" w:hAnsi="Arial" w:cs="Arial"/>
          <w:sz w:val="24"/>
          <w:szCs w:val="24"/>
          <w:lang w:val="es-ES"/>
        </w:rPr>
        <w:t xml:space="preserve"> una fase inicial que consta</w:t>
      </w:r>
      <w:r w:rsidR="000422BC">
        <w:rPr>
          <w:rFonts w:ascii="Arial" w:eastAsia="Times New Roman" w:hAnsi="Arial" w:cs="Arial"/>
          <w:sz w:val="24"/>
          <w:szCs w:val="24"/>
          <w:lang w:val="es-ES"/>
        </w:rPr>
        <w:t xml:space="preserve"> de un</w:t>
      </w:r>
      <w:r w:rsidR="00713B6C">
        <w:rPr>
          <w:rFonts w:ascii="Arial" w:eastAsia="Times New Roman" w:hAnsi="Arial" w:cs="Arial"/>
          <w:sz w:val="24"/>
          <w:szCs w:val="24"/>
          <w:lang w:val="es-ES"/>
        </w:rPr>
        <w:t xml:space="preserve"> estudio piloto y una revisión bibliográfica  orient</w:t>
      </w:r>
      <w:r w:rsidR="000422BC">
        <w:rPr>
          <w:rFonts w:ascii="Arial" w:eastAsia="Times New Roman" w:hAnsi="Arial" w:cs="Arial"/>
          <w:sz w:val="24"/>
          <w:szCs w:val="24"/>
          <w:lang w:val="es-ES"/>
        </w:rPr>
        <w:t>ada</w:t>
      </w:r>
      <w:r w:rsidR="00713B6C">
        <w:rPr>
          <w:rFonts w:ascii="Arial" w:eastAsia="Times New Roman" w:hAnsi="Arial" w:cs="Arial"/>
          <w:sz w:val="24"/>
          <w:szCs w:val="24"/>
          <w:lang w:val="es-ES"/>
        </w:rPr>
        <w:t xml:space="preserve"> al desarrollo de </w:t>
      </w:r>
      <w:r w:rsidR="00326CD6">
        <w:rPr>
          <w:rFonts w:ascii="Arial" w:eastAsia="Times New Roman" w:hAnsi="Arial" w:cs="Arial"/>
          <w:sz w:val="24"/>
          <w:szCs w:val="24"/>
          <w:lang w:val="es-ES"/>
        </w:rPr>
        <w:t xml:space="preserve">la tesis. Segundo, </w:t>
      </w:r>
      <w:r w:rsidR="00980A5B">
        <w:rPr>
          <w:rFonts w:ascii="Arial" w:eastAsia="Times New Roman" w:hAnsi="Arial" w:cs="Arial"/>
          <w:sz w:val="24"/>
          <w:szCs w:val="24"/>
          <w:lang w:val="es-ES"/>
        </w:rPr>
        <w:t xml:space="preserve">de </w:t>
      </w:r>
      <w:r w:rsidR="00326CD6">
        <w:rPr>
          <w:rFonts w:ascii="Arial" w:eastAsia="Times New Roman" w:hAnsi="Arial" w:cs="Arial"/>
          <w:sz w:val="24"/>
          <w:szCs w:val="24"/>
          <w:lang w:val="es-ES"/>
        </w:rPr>
        <w:t>una fase en l</w:t>
      </w:r>
      <w:r w:rsidR="00713B6C">
        <w:rPr>
          <w:rFonts w:ascii="Arial" w:eastAsia="Times New Roman" w:hAnsi="Arial" w:cs="Arial"/>
          <w:sz w:val="24"/>
          <w:szCs w:val="24"/>
          <w:lang w:val="es-ES"/>
        </w:rPr>
        <w:t>a que se elabor</w:t>
      </w:r>
      <w:r w:rsidR="000422BC">
        <w:rPr>
          <w:rFonts w:ascii="Arial" w:eastAsia="Times New Roman" w:hAnsi="Arial" w:cs="Arial"/>
          <w:sz w:val="24"/>
          <w:szCs w:val="24"/>
          <w:lang w:val="es-ES"/>
        </w:rPr>
        <w:t>a</w:t>
      </w:r>
      <w:r w:rsidR="00713B6C">
        <w:rPr>
          <w:rFonts w:ascii="Arial" w:eastAsia="Times New Roman" w:hAnsi="Arial" w:cs="Arial"/>
          <w:sz w:val="24"/>
          <w:szCs w:val="24"/>
          <w:lang w:val="es-ES"/>
        </w:rPr>
        <w:t xml:space="preserve"> y se aplic</w:t>
      </w:r>
      <w:r w:rsidR="000422BC">
        <w:rPr>
          <w:rFonts w:ascii="Arial" w:eastAsia="Times New Roman" w:hAnsi="Arial" w:cs="Arial"/>
          <w:sz w:val="24"/>
          <w:szCs w:val="24"/>
          <w:lang w:val="es-ES"/>
        </w:rPr>
        <w:t>a</w:t>
      </w:r>
      <w:r w:rsidR="00713B6C">
        <w:rPr>
          <w:rFonts w:ascii="Arial" w:eastAsia="Times New Roman" w:hAnsi="Arial" w:cs="Arial"/>
          <w:sz w:val="24"/>
          <w:szCs w:val="24"/>
          <w:lang w:val="es-ES"/>
        </w:rPr>
        <w:t xml:space="preserve"> los instrumentos para la recolección de datos (cuestionario </w:t>
      </w:r>
      <w:r w:rsidR="000422BC" w:rsidRPr="000422BC">
        <w:rPr>
          <w:rFonts w:ascii="Arial" w:eastAsia="Times New Roman" w:hAnsi="Arial" w:cs="Arial"/>
          <w:sz w:val="24"/>
          <w:szCs w:val="24"/>
          <w:lang w:val="es-ES"/>
        </w:rPr>
        <w:t>CACPFP</w:t>
      </w:r>
      <w:r w:rsidR="00713B6C">
        <w:rPr>
          <w:rFonts w:ascii="Arial" w:eastAsia="Times New Roman" w:hAnsi="Arial" w:cs="Arial"/>
          <w:sz w:val="24"/>
          <w:szCs w:val="24"/>
          <w:lang w:val="es-ES"/>
        </w:rPr>
        <w:t xml:space="preserve">). La tercera fase, consta del análisis de datos tipo cuantitativo y cualitativo, con el fin de determinar </w:t>
      </w:r>
      <w:r w:rsidR="00713B6C" w:rsidRPr="00713B6C">
        <w:rPr>
          <w:rFonts w:ascii="Arial" w:eastAsia="Times New Roman" w:hAnsi="Arial" w:cs="Arial"/>
          <w:sz w:val="24"/>
          <w:szCs w:val="24"/>
          <w:lang w:val="es-ES"/>
        </w:rPr>
        <w:t>las creencias que tienen los profesores sobre el aprendizaje de sus estudiantes y la actitud que presenta</w:t>
      </w:r>
      <w:r w:rsidR="00980A5B">
        <w:rPr>
          <w:rFonts w:ascii="Arial" w:eastAsia="Times New Roman" w:hAnsi="Arial" w:cs="Arial"/>
          <w:sz w:val="24"/>
          <w:szCs w:val="24"/>
          <w:lang w:val="es-ES"/>
        </w:rPr>
        <w:t>n en la enseñanza  de la Física;</w:t>
      </w:r>
      <w:r w:rsidR="00713B6C" w:rsidRPr="00713B6C">
        <w:rPr>
          <w:rFonts w:ascii="Arial" w:eastAsia="Times New Roman" w:hAnsi="Arial" w:cs="Arial"/>
          <w:sz w:val="24"/>
          <w:szCs w:val="24"/>
          <w:lang w:val="es-ES"/>
        </w:rPr>
        <w:t xml:space="preserve"> </w:t>
      </w:r>
      <w:r w:rsidR="00713B6C">
        <w:rPr>
          <w:rFonts w:ascii="Arial" w:eastAsia="Times New Roman" w:hAnsi="Arial" w:cs="Arial"/>
          <w:sz w:val="24"/>
          <w:szCs w:val="24"/>
          <w:lang w:val="es-ES"/>
        </w:rPr>
        <w:t>y a la vez</w:t>
      </w:r>
      <w:r w:rsidR="00713B6C" w:rsidRPr="00713B6C">
        <w:rPr>
          <w:rFonts w:ascii="Arial" w:eastAsia="Times New Roman" w:hAnsi="Arial" w:cs="Arial"/>
          <w:sz w:val="24"/>
          <w:szCs w:val="24"/>
          <w:lang w:val="es-ES"/>
        </w:rPr>
        <w:t xml:space="preserve"> encontrar relaciones que puedan existir, entre profesores cuyo t</w:t>
      </w:r>
      <w:r w:rsidR="000422BC">
        <w:rPr>
          <w:rFonts w:ascii="Arial" w:eastAsia="Times New Roman" w:hAnsi="Arial" w:cs="Arial"/>
          <w:sz w:val="24"/>
          <w:szCs w:val="24"/>
          <w:lang w:val="es-ES"/>
        </w:rPr>
        <w:t>ítulo profesional es</w:t>
      </w:r>
      <w:r w:rsidR="00980A5B">
        <w:rPr>
          <w:rFonts w:ascii="Arial" w:eastAsia="Times New Roman" w:hAnsi="Arial" w:cs="Arial"/>
          <w:sz w:val="24"/>
          <w:szCs w:val="24"/>
          <w:lang w:val="es-ES"/>
        </w:rPr>
        <w:t xml:space="preserve"> en</w:t>
      </w:r>
      <w:r w:rsidR="000422BC">
        <w:rPr>
          <w:rFonts w:ascii="Arial" w:eastAsia="Times New Roman" w:hAnsi="Arial" w:cs="Arial"/>
          <w:sz w:val="24"/>
          <w:szCs w:val="24"/>
          <w:lang w:val="es-ES"/>
        </w:rPr>
        <w:t xml:space="preserve"> Física</w:t>
      </w:r>
      <w:r w:rsidR="00713B6C" w:rsidRPr="00713B6C">
        <w:rPr>
          <w:rFonts w:ascii="Arial" w:eastAsia="Times New Roman" w:hAnsi="Arial" w:cs="Arial"/>
          <w:sz w:val="24"/>
          <w:szCs w:val="24"/>
          <w:lang w:val="es-ES"/>
        </w:rPr>
        <w:t xml:space="preserve">, comparado con </w:t>
      </w:r>
      <w:r w:rsidR="00713B6C" w:rsidRPr="00713B6C">
        <w:rPr>
          <w:rFonts w:ascii="Arial" w:eastAsia="Times New Roman" w:hAnsi="Arial" w:cs="Arial"/>
          <w:sz w:val="24"/>
          <w:szCs w:val="24"/>
          <w:lang w:val="es-ES"/>
        </w:rPr>
        <w:lastRenderedPageBreak/>
        <w:t>profesores quienes tiene</w:t>
      </w:r>
      <w:r w:rsidR="00980A5B">
        <w:rPr>
          <w:rFonts w:ascii="Arial" w:eastAsia="Times New Roman" w:hAnsi="Arial" w:cs="Arial"/>
          <w:sz w:val="24"/>
          <w:szCs w:val="24"/>
          <w:lang w:val="es-ES"/>
        </w:rPr>
        <w:t xml:space="preserve">n una formación en el área de </w:t>
      </w:r>
      <w:r w:rsidR="00713B6C" w:rsidRPr="00713B6C">
        <w:rPr>
          <w:rFonts w:ascii="Arial" w:eastAsia="Times New Roman" w:hAnsi="Arial" w:cs="Arial"/>
          <w:sz w:val="24"/>
          <w:szCs w:val="24"/>
          <w:lang w:val="es-ES"/>
        </w:rPr>
        <w:t>ingeniería</w:t>
      </w:r>
      <w:r w:rsidR="00713B6C">
        <w:rPr>
          <w:rFonts w:ascii="Arial" w:eastAsia="Times New Roman" w:hAnsi="Arial" w:cs="Arial"/>
          <w:sz w:val="24"/>
          <w:szCs w:val="24"/>
          <w:lang w:val="es-ES"/>
        </w:rPr>
        <w:t xml:space="preserve">. Finalmente, una cuarta fase, </w:t>
      </w:r>
      <w:r w:rsidR="00980A5B" w:rsidRPr="00107579">
        <w:rPr>
          <w:rFonts w:ascii="Arial" w:eastAsia="Times New Roman" w:hAnsi="Arial" w:cs="Arial"/>
          <w:sz w:val="24"/>
          <w:szCs w:val="24"/>
          <w:lang w:val="es-ES"/>
        </w:rPr>
        <w:t xml:space="preserve">en la que </w:t>
      </w:r>
      <w:r w:rsidR="00713B6C" w:rsidRPr="00107579">
        <w:rPr>
          <w:rFonts w:ascii="Arial" w:eastAsia="Times New Roman" w:hAnsi="Arial" w:cs="Arial"/>
          <w:sz w:val="24"/>
          <w:szCs w:val="24"/>
          <w:lang w:val="es-ES"/>
        </w:rPr>
        <w:t>se verifican los datos y se elaboran las conclusiones.</w:t>
      </w:r>
    </w:p>
    <w:p w:rsidR="00ED4CA3" w:rsidRDefault="00D9463C" w:rsidP="00713B6C">
      <w:pPr>
        <w:jc w:val="center"/>
        <w:rPr>
          <w:rFonts w:ascii="Calibri" w:hAnsi="Calibri" w:cs="Calibri"/>
          <w:color w:val="000000"/>
          <w:sz w:val="22"/>
          <w:lang w:val="es-EC" w:eastAsia="es-EC"/>
        </w:rPr>
      </w:pPr>
      <w:bookmarkStart w:id="199" w:name="_Toc373270909"/>
      <w:bookmarkStart w:id="200" w:name="_Toc373271863"/>
      <w:r w:rsidRPr="00107579">
        <w:rPr>
          <w:rStyle w:val="Ttulo6Car"/>
          <w:b/>
          <w:i w:val="0"/>
          <w:color w:val="auto"/>
          <w:sz w:val="18"/>
          <w:szCs w:val="18"/>
        </w:rPr>
        <w:t>Figura 3.</w:t>
      </w:r>
      <w:r w:rsidR="00C254FB" w:rsidRPr="00107579">
        <w:rPr>
          <w:rStyle w:val="Ttulo6Car"/>
          <w:b/>
          <w:i w:val="0"/>
          <w:color w:val="auto"/>
          <w:sz w:val="18"/>
          <w:szCs w:val="18"/>
        </w:rPr>
        <w:t>1.:</w:t>
      </w:r>
      <w:r w:rsidR="00236F17" w:rsidRPr="00107579">
        <w:rPr>
          <w:rStyle w:val="Ttulo6Car"/>
          <w:b/>
          <w:i w:val="0"/>
          <w:color w:val="auto"/>
          <w:sz w:val="18"/>
          <w:szCs w:val="18"/>
        </w:rPr>
        <w:t xml:space="preserve"> </w:t>
      </w:r>
      <w:r w:rsidRPr="00107579">
        <w:rPr>
          <w:rStyle w:val="Ttulo6Car"/>
          <w:b/>
          <w:i w:val="0"/>
          <w:color w:val="auto"/>
          <w:sz w:val="18"/>
          <w:szCs w:val="18"/>
        </w:rPr>
        <w:t>Fases y momentos de la investigación</w:t>
      </w:r>
      <w:bookmarkEnd w:id="199"/>
      <w:bookmarkEnd w:id="200"/>
      <w:r>
        <w:rPr>
          <w:rFonts w:ascii="Calibri" w:hAnsi="Calibri" w:cs="Calibri"/>
          <w:noProof/>
          <w:color w:val="000000"/>
          <w:sz w:val="22"/>
          <w:lang w:val="es-EC" w:eastAsia="es-EC"/>
        </w:rPr>
        <w:drawing>
          <wp:inline distT="0" distB="0" distL="0" distR="0" wp14:anchorId="146BB2E0" wp14:editId="02BA07CE">
            <wp:extent cx="4733925" cy="483043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32920" cy="4829409"/>
                    </a:xfrm>
                    <a:prstGeom prst="rect">
                      <a:avLst/>
                    </a:prstGeom>
                    <a:noFill/>
                  </pic:spPr>
                </pic:pic>
              </a:graphicData>
            </a:graphic>
          </wp:inline>
        </w:drawing>
      </w:r>
    </w:p>
    <w:p w:rsidR="00371A09" w:rsidRDefault="00371A09" w:rsidP="001660B2">
      <w:pPr>
        <w:rPr>
          <w:rFonts w:eastAsiaTheme="minorHAnsi" w:cs="Arial"/>
          <w:b/>
          <w:bCs/>
          <w:sz w:val="28"/>
          <w:szCs w:val="28"/>
          <w:lang w:val="es-EC"/>
        </w:rPr>
      </w:pPr>
    </w:p>
    <w:p w:rsidR="0088335E" w:rsidRDefault="0010066E">
      <w:pPr>
        <w:spacing w:line="276" w:lineRule="auto"/>
        <w:jc w:val="left"/>
        <w:rPr>
          <w:rFonts w:eastAsiaTheme="minorHAnsi" w:cs="Arial"/>
          <w:b/>
          <w:bCs/>
          <w:sz w:val="32"/>
          <w:szCs w:val="32"/>
          <w:lang w:val="es-EC"/>
        </w:rPr>
        <w:sectPr w:rsidR="0088335E" w:rsidSect="00D75614">
          <w:footerReference w:type="default" r:id="rId35"/>
          <w:pgSz w:w="12240" w:h="15840" w:code="1"/>
          <w:pgMar w:top="1440" w:right="1440" w:bottom="1440" w:left="1440" w:header="720" w:footer="720" w:gutter="0"/>
          <w:pgNumType w:chapStyle="3"/>
          <w:cols w:space="708"/>
          <w:docGrid w:linePitch="360"/>
        </w:sectPr>
      </w:pPr>
      <w:r>
        <w:rPr>
          <w:rFonts w:eastAsiaTheme="minorHAnsi" w:cs="Arial"/>
          <w:b/>
          <w:bCs/>
          <w:sz w:val="32"/>
          <w:szCs w:val="32"/>
          <w:lang w:val="es-EC"/>
        </w:rPr>
        <w:br w:type="page"/>
      </w:r>
    </w:p>
    <w:p w:rsidR="0010066E" w:rsidRDefault="0010066E">
      <w:pPr>
        <w:spacing w:line="276" w:lineRule="auto"/>
        <w:jc w:val="left"/>
        <w:rPr>
          <w:rFonts w:eastAsiaTheme="minorHAnsi" w:cs="Arial"/>
          <w:b/>
          <w:bCs/>
          <w:sz w:val="32"/>
          <w:szCs w:val="32"/>
          <w:lang w:val="es-EC"/>
        </w:rPr>
      </w:pPr>
    </w:p>
    <w:p w:rsidR="001660B2" w:rsidRPr="00155DD7" w:rsidRDefault="001660B2" w:rsidP="00155DD7">
      <w:pPr>
        <w:pStyle w:val="Ttulo1"/>
        <w:jc w:val="center"/>
        <w:rPr>
          <w:rFonts w:eastAsiaTheme="minorHAnsi"/>
          <w:sz w:val="32"/>
          <w:szCs w:val="32"/>
          <w:lang w:val="es-EC"/>
        </w:rPr>
      </w:pPr>
      <w:bookmarkStart w:id="201" w:name="_Toc373266837"/>
      <w:bookmarkStart w:id="202" w:name="_Toc373267681"/>
      <w:bookmarkStart w:id="203" w:name="_Toc373267781"/>
      <w:bookmarkStart w:id="204" w:name="_Toc373270910"/>
      <w:bookmarkStart w:id="205" w:name="_Toc373271864"/>
      <w:bookmarkStart w:id="206" w:name="_Toc373748414"/>
      <w:r w:rsidRPr="00155DD7">
        <w:rPr>
          <w:rFonts w:eastAsiaTheme="minorHAnsi"/>
          <w:sz w:val="32"/>
          <w:szCs w:val="32"/>
          <w:lang w:val="es-EC"/>
        </w:rPr>
        <w:t>CAPÍTULO 4</w:t>
      </w:r>
      <w:bookmarkEnd w:id="201"/>
      <w:bookmarkEnd w:id="202"/>
      <w:bookmarkEnd w:id="203"/>
      <w:bookmarkEnd w:id="204"/>
      <w:bookmarkEnd w:id="205"/>
      <w:bookmarkEnd w:id="206"/>
    </w:p>
    <w:p w:rsidR="001660B2" w:rsidRPr="00155DD7" w:rsidRDefault="00E53AD6" w:rsidP="00515504">
      <w:pPr>
        <w:pStyle w:val="Ttulo2"/>
        <w:numPr>
          <w:ilvl w:val="1"/>
          <w:numId w:val="16"/>
        </w:numPr>
        <w:jc w:val="center"/>
        <w:rPr>
          <w:color w:val="auto"/>
          <w:sz w:val="32"/>
          <w:szCs w:val="32"/>
        </w:rPr>
      </w:pPr>
      <w:bookmarkStart w:id="207" w:name="_Toc373266838"/>
      <w:bookmarkStart w:id="208" w:name="_Toc373267682"/>
      <w:bookmarkStart w:id="209" w:name="_Toc373267782"/>
      <w:bookmarkStart w:id="210" w:name="_Toc373270911"/>
      <w:bookmarkStart w:id="211" w:name="_Toc373271865"/>
      <w:bookmarkStart w:id="212" w:name="_Toc373748415"/>
      <w:r w:rsidRPr="00155DD7">
        <w:rPr>
          <w:color w:val="auto"/>
          <w:sz w:val="32"/>
          <w:szCs w:val="32"/>
          <w:lang w:val="es-EC"/>
        </w:rPr>
        <w:t xml:space="preserve">ANÁLISIS DE LOS </w:t>
      </w:r>
      <w:r w:rsidRPr="00155DD7">
        <w:rPr>
          <w:color w:val="auto"/>
          <w:sz w:val="32"/>
          <w:szCs w:val="32"/>
        </w:rPr>
        <w:t>RESULTADOS</w:t>
      </w:r>
      <w:bookmarkEnd w:id="207"/>
      <w:bookmarkEnd w:id="208"/>
      <w:bookmarkEnd w:id="209"/>
      <w:bookmarkEnd w:id="210"/>
      <w:bookmarkEnd w:id="211"/>
      <w:bookmarkEnd w:id="212"/>
    </w:p>
    <w:p w:rsidR="00155DD7" w:rsidRPr="00155DD7" w:rsidRDefault="00155DD7" w:rsidP="00515504">
      <w:pPr>
        <w:pStyle w:val="Prrafodelista"/>
        <w:keepNext/>
        <w:keepLines/>
        <w:numPr>
          <w:ilvl w:val="0"/>
          <w:numId w:val="13"/>
        </w:numPr>
        <w:spacing w:before="200" w:after="0" w:line="480" w:lineRule="auto"/>
        <w:contextualSpacing w:val="0"/>
        <w:jc w:val="both"/>
        <w:outlineLvl w:val="2"/>
        <w:rPr>
          <w:rStyle w:val="Textoennegrita"/>
          <w:rFonts w:asciiTheme="majorHAnsi" w:eastAsiaTheme="majorEastAsia" w:hAnsiTheme="majorHAnsi" w:cstheme="majorBidi"/>
          <w:vanish/>
          <w:sz w:val="28"/>
          <w:szCs w:val="28"/>
          <w:lang w:val="es-ES"/>
        </w:rPr>
      </w:pPr>
      <w:bookmarkStart w:id="213" w:name="_Toc373270796"/>
      <w:bookmarkStart w:id="214" w:name="_Toc373270912"/>
      <w:bookmarkStart w:id="215" w:name="_Toc373271866"/>
      <w:bookmarkStart w:id="216" w:name="_Toc373356831"/>
      <w:bookmarkStart w:id="217" w:name="_Toc373359272"/>
      <w:bookmarkStart w:id="218" w:name="_Toc373359413"/>
      <w:bookmarkStart w:id="219" w:name="_Toc373742217"/>
      <w:bookmarkStart w:id="220" w:name="_Toc373742285"/>
      <w:bookmarkStart w:id="221" w:name="_Toc373748416"/>
      <w:bookmarkEnd w:id="213"/>
      <w:bookmarkEnd w:id="214"/>
      <w:bookmarkEnd w:id="215"/>
      <w:bookmarkEnd w:id="216"/>
      <w:bookmarkEnd w:id="217"/>
      <w:bookmarkEnd w:id="218"/>
      <w:bookmarkEnd w:id="219"/>
      <w:bookmarkEnd w:id="220"/>
      <w:bookmarkEnd w:id="221"/>
    </w:p>
    <w:p w:rsidR="001660B2" w:rsidRPr="00A2671D" w:rsidRDefault="00EF0BDB" w:rsidP="00515504">
      <w:pPr>
        <w:pStyle w:val="Ttulo3"/>
        <w:numPr>
          <w:ilvl w:val="1"/>
          <w:numId w:val="13"/>
        </w:numPr>
        <w:rPr>
          <w:rStyle w:val="Textoennegrita"/>
          <w:b/>
          <w:color w:val="auto"/>
          <w:sz w:val="28"/>
          <w:szCs w:val="28"/>
        </w:rPr>
      </w:pPr>
      <w:bookmarkStart w:id="222" w:name="_Toc373270913"/>
      <w:bookmarkStart w:id="223" w:name="_Toc373271867"/>
      <w:bookmarkStart w:id="224" w:name="_Toc373748417"/>
      <w:r w:rsidRPr="00A2671D">
        <w:rPr>
          <w:rStyle w:val="Textoennegrita"/>
          <w:b/>
          <w:color w:val="auto"/>
          <w:sz w:val="28"/>
          <w:szCs w:val="28"/>
        </w:rPr>
        <w:t xml:space="preserve">Resultado </w:t>
      </w:r>
      <w:r w:rsidR="00326CD6" w:rsidRPr="00A2671D">
        <w:rPr>
          <w:rStyle w:val="Textoennegrita"/>
          <w:b/>
          <w:color w:val="auto"/>
          <w:sz w:val="28"/>
          <w:szCs w:val="28"/>
        </w:rPr>
        <w:t xml:space="preserve">del análisis </w:t>
      </w:r>
      <w:r w:rsidRPr="00A2671D">
        <w:rPr>
          <w:rStyle w:val="Textoennegrita"/>
          <w:b/>
          <w:color w:val="auto"/>
          <w:sz w:val="28"/>
          <w:szCs w:val="28"/>
        </w:rPr>
        <w:t>estadístico</w:t>
      </w:r>
      <w:r w:rsidR="00326CD6" w:rsidRPr="00A2671D">
        <w:rPr>
          <w:rStyle w:val="Textoennegrita"/>
          <w:b/>
          <w:color w:val="auto"/>
          <w:sz w:val="28"/>
          <w:szCs w:val="28"/>
        </w:rPr>
        <w:t xml:space="preserve"> descriptivo</w:t>
      </w:r>
      <w:bookmarkEnd w:id="222"/>
      <w:bookmarkEnd w:id="223"/>
      <w:bookmarkEnd w:id="224"/>
    </w:p>
    <w:p w:rsidR="00CD73C6" w:rsidRPr="00CD73C6" w:rsidRDefault="00CD73C6" w:rsidP="00DC1FCB">
      <w:pPr>
        <w:rPr>
          <w:rFonts w:cs="Arial"/>
          <w:szCs w:val="24"/>
        </w:rPr>
      </w:pPr>
      <w:r>
        <w:rPr>
          <w:rFonts w:cs="Arial"/>
          <w:szCs w:val="24"/>
        </w:rPr>
        <w:t xml:space="preserve">En base a los datos obtenidos se pretende con este análisis obtener una panorámica general sobre las creencias de los profesores </w:t>
      </w:r>
      <w:r w:rsidRPr="00EF0BDB">
        <w:rPr>
          <w:rFonts w:cs="Arial"/>
          <w:szCs w:val="24"/>
        </w:rPr>
        <w:t>sobre el aprendizaje de sus estudiantes</w:t>
      </w:r>
      <w:r>
        <w:rPr>
          <w:rFonts w:cs="Arial"/>
          <w:szCs w:val="24"/>
        </w:rPr>
        <w:t xml:space="preserve"> y su actitud en la enseñanza. Los resultados obtenidos se muestran de una man</w:t>
      </w:r>
      <w:r w:rsidR="00236F17">
        <w:rPr>
          <w:rFonts w:cs="Arial"/>
          <w:szCs w:val="24"/>
        </w:rPr>
        <w:t>era polarizada, es decir</w:t>
      </w:r>
      <w:r>
        <w:rPr>
          <w:rFonts w:cs="Arial"/>
          <w:szCs w:val="24"/>
        </w:rPr>
        <w:t xml:space="preserve">, hacia uno de los dos extremos </w:t>
      </w:r>
      <w:r w:rsidR="00D34B9E">
        <w:rPr>
          <w:rFonts w:cs="Arial"/>
          <w:szCs w:val="24"/>
        </w:rPr>
        <w:t>la postura</w:t>
      </w:r>
      <w:r>
        <w:rPr>
          <w:rFonts w:cs="Arial"/>
          <w:szCs w:val="24"/>
        </w:rPr>
        <w:t xml:space="preserve"> fue negativa o afirmativa</w:t>
      </w:r>
      <w:r w:rsidR="00C05B8C">
        <w:rPr>
          <w:rFonts w:cs="Arial"/>
          <w:szCs w:val="24"/>
        </w:rPr>
        <w:t>;</w:t>
      </w:r>
      <w:r>
        <w:rPr>
          <w:rFonts w:cs="Arial"/>
          <w:szCs w:val="24"/>
        </w:rPr>
        <w:t xml:space="preserve"> </w:t>
      </w:r>
      <w:r w:rsidR="00C05B8C">
        <w:rPr>
          <w:rFonts w:cs="Arial"/>
          <w:szCs w:val="24"/>
        </w:rPr>
        <w:t>e</w:t>
      </w:r>
      <w:r>
        <w:rPr>
          <w:rFonts w:cs="Arial"/>
          <w:szCs w:val="24"/>
        </w:rPr>
        <w:t xml:space="preserve">sto </w:t>
      </w:r>
      <w:r w:rsidR="00C05B8C">
        <w:rPr>
          <w:rFonts w:cs="Arial"/>
          <w:szCs w:val="24"/>
        </w:rPr>
        <w:t xml:space="preserve">indica que </w:t>
      </w:r>
      <w:r>
        <w:rPr>
          <w:rFonts w:cs="Arial"/>
          <w:szCs w:val="24"/>
        </w:rPr>
        <w:t xml:space="preserve">una mayoría de los profesores contesta </w:t>
      </w:r>
      <w:r w:rsidRPr="00EF0BDB">
        <w:rPr>
          <w:rFonts w:cs="Arial"/>
          <w:szCs w:val="24"/>
        </w:rPr>
        <w:t>en 4 + 5 (</w:t>
      </w:r>
      <w:r w:rsidR="0047757F" w:rsidRPr="00EF0BDB">
        <w:rPr>
          <w:rFonts w:cs="Arial"/>
          <w:szCs w:val="24"/>
        </w:rPr>
        <w:t>de ac</w:t>
      </w:r>
      <w:r w:rsidR="0047757F">
        <w:rPr>
          <w:rFonts w:cs="Arial"/>
          <w:szCs w:val="24"/>
        </w:rPr>
        <w:t>uerdo</w:t>
      </w:r>
      <w:r w:rsidR="0047757F" w:rsidRPr="00EF0BDB">
        <w:rPr>
          <w:rFonts w:cs="Arial"/>
          <w:szCs w:val="24"/>
        </w:rPr>
        <w:t xml:space="preserve"> </w:t>
      </w:r>
      <w:r w:rsidR="0047757F">
        <w:rPr>
          <w:rFonts w:cs="Arial"/>
          <w:szCs w:val="24"/>
        </w:rPr>
        <w:t xml:space="preserve">+ </w:t>
      </w:r>
      <w:r w:rsidRPr="00EF0BDB">
        <w:rPr>
          <w:rFonts w:cs="Arial"/>
          <w:szCs w:val="24"/>
        </w:rPr>
        <w:t>totalmente de acuerdo) o 1 + 2 (en desacu</w:t>
      </w:r>
      <w:r>
        <w:rPr>
          <w:rFonts w:cs="Arial"/>
          <w:szCs w:val="24"/>
        </w:rPr>
        <w:t xml:space="preserve">erdo + </w:t>
      </w:r>
      <w:r w:rsidR="00AB0E43">
        <w:rPr>
          <w:rFonts w:cs="Arial"/>
          <w:szCs w:val="24"/>
        </w:rPr>
        <w:t>parcialmente</w:t>
      </w:r>
      <w:r w:rsidR="00C05B8C">
        <w:rPr>
          <w:rFonts w:cs="Arial"/>
          <w:szCs w:val="24"/>
        </w:rPr>
        <w:t xml:space="preserve"> en desacuerdo).</w:t>
      </w:r>
      <w:r>
        <w:rPr>
          <w:rFonts w:cs="Arial"/>
          <w:szCs w:val="24"/>
        </w:rPr>
        <w:t xml:space="preserve"> </w:t>
      </w:r>
      <w:r w:rsidR="00C05B8C">
        <w:rPr>
          <w:rFonts w:cs="Arial"/>
          <w:szCs w:val="24"/>
        </w:rPr>
        <w:t>T</w:t>
      </w:r>
      <w:r>
        <w:rPr>
          <w:rFonts w:cs="Arial"/>
          <w:szCs w:val="24"/>
        </w:rPr>
        <w:t xml:space="preserve">ambién se obtuvo </w:t>
      </w:r>
      <w:r w:rsidR="00C05B8C">
        <w:rPr>
          <w:rFonts w:cs="Arial"/>
          <w:szCs w:val="24"/>
        </w:rPr>
        <w:t>un</w:t>
      </w:r>
      <w:r>
        <w:rPr>
          <w:rFonts w:cs="Arial"/>
          <w:szCs w:val="24"/>
        </w:rPr>
        <w:t xml:space="preserve"> </w:t>
      </w:r>
      <w:r w:rsidRPr="00EF0BDB">
        <w:rPr>
          <w:rFonts w:cs="Arial"/>
          <w:szCs w:val="24"/>
        </w:rPr>
        <w:t xml:space="preserve">porcentaje </w:t>
      </w:r>
      <w:r w:rsidRPr="00C3420C">
        <w:rPr>
          <w:rFonts w:cs="Arial"/>
          <w:szCs w:val="24"/>
        </w:rPr>
        <w:t>significativo</w:t>
      </w:r>
      <w:r w:rsidRPr="00EF0BDB">
        <w:rPr>
          <w:rFonts w:cs="Arial"/>
          <w:szCs w:val="24"/>
        </w:rPr>
        <w:t xml:space="preserve"> para la opción 3 </w:t>
      </w:r>
      <w:r w:rsidR="00D34B9E">
        <w:rPr>
          <w:rFonts w:cs="Arial"/>
          <w:szCs w:val="24"/>
        </w:rPr>
        <w:t>(indeciso</w:t>
      </w:r>
      <w:r w:rsidR="00770604">
        <w:rPr>
          <w:rFonts w:cs="Arial"/>
          <w:szCs w:val="24"/>
        </w:rPr>
        <w:t>)</w:t>
      </w:r>
      <w:r w:rsidRPr="00EF0BDB">
        <w:rPr>
          <w:rFonts w:cs="Arial"/>
          <w:szCs w:val="24"/>
        </w:rPr>
        <w:t>.</w:t>
      </w:r>
    </w:p>
    <w:p w:rsidR="00D5570C" w:rsidRPr="00D5570C" w:rsidRDefault="00D5570C" w:rsidP="00515504">
      <w:pPr>
        <w:pStyle w:val="Prrafodelista"/>
        <w:numPr>
          <w:ilvl w:val="0"/>
          <w:numId w:val="17"/>
        </w:numPr>
        <w:rPr>
          <w:rStyle w:val="Textoennegrita"/>
          <w:rFonts w:asciiTheme="majorHAnsi" w:hAnsiTheme="majorHAnsi" w:cstheme="majorHAnsi"/>
          <w:vanish/>
          <w:sz w:val="28"/>
          <w:szCs w:val="28"/>
          <w:lang w:val="es-ES"/>
        </w:rPr>
      </w:pPr>
    </w:p>
    <w:p w:rsidR="00D5570C" w:rsidRPr="00D5570C" w:rsidRDefault="00D5570C" w:rsidP="00515504">
      <w:pPr>
        <w:pStyle w:val="Prrafodelista"/>
        <w:numPr>
          <w:ilvl w:val="0"/>
          <w:numId w:val="17"/>
        </w:numPr>
        <w:rPr>
          <w:rStyle w:val="Textoennegrita"/>
          <w:rFonts w:asciiTheme="majorHAnsi" w:hAnsiTheme="majorHAnsi" w:cstheme="majorHAnsi"/>
          <w:vanish/>
          <w:sz w:val="28"/>
          <w:szCs w:val="28"/>
          <w:lang w:val="es-ES"/>
        </w:rPr>
      </w:pPr>
    </w:p>
    <w:p w:rsidR="00D5570C" w:rsidRPr="00D5570C" w:rsidRDefault="00D5570C" w:rsidP="00515504">
      <w:pPr>
        <w:pStyle w:val="Prrafodelista"/>
        <w:numPr>
          <w:ilvl w:val="0"/>
          <w:numId w:val="17"/>
        </w:numPr>
        <w:rPr>
          <w:rStyle w:val="Textoennegrita"/>
          <w:rFonts w:asciiTheme="majorHAnsi" w:hAnsiTheme="majorHAnsi" w:cstheme="majorHAnsi"/>
          <w:vanish/>
          <w:sz w:val="28"/>
          <w:szCs w:val="28"/>
          <w:lang w:val="es-ES"/>
        </w:rPr>
      </w:pPr>
    </w:p>
    <w:p w:rsidR="00D5570C" w:rsidRPr="00D5570C" w:rsidRDefault="00D5570C" w:rsidP="00515504">
      <w:pPr>
        <w:pStyle w:val="Prrafodelista"/>
        <w:numPr>
          <w:ilvl w:val="0"/>
          <w:numId w:val="17"/>
        </w:numPr>
        <w:rPr>
          <w:rStyle w:val="Textoennegrita"/>
          <w:rFonts w:asciiTheme="majorHAnsi" w:hAnsiTheme="majorHAnsi" w:cstheme="majorHAnsi"/>
          <w:vanish/>
          <w:sz w:val="28"/>
          <w:szCs w:val="28"/>
          <w:lang w:val="es-ES"/>
        </w:rPr>
      </w:pPr>
    </w:p>
    <w:p w:rsidR="00D5570C" w:rsidRPr="00D5570C" w:rsidRDefault="00D5570C" w:rsidP="00515504">
      <w:pPr>
        <w:pStyle w:val="Prrafodelista"/>
        <w:numPr>
          <w:ilvl w:val="1"/>
          <w:numId w:val="17"/>
        </w:numPr>
        <w:rPr>
          <w:rStyle w:val="Textoennegrita"/>
          <w:rFonts w:asciiTheme="majorHAnsi" w:hAnsiTheme="majorHAnsi" w:cstheme="majorHAnsi"/>
          <w:vanish/>
          <w:sz w:val="28"/>
          <w:szCs w:val="28"/>
          <w:lang w:val="es-ES"/>
        </w:rPr>
      </w:pPr>
    </w:p>
    <w:p w:rsidR="00EF0BDB" w:rsidRPr="00155DD7" w:rsidRDefault="00994402" w:rsidP="00515504">
      <w:pPr>
        <w:pStyle w:val="Ttulo4"/>
        <w:numPr>
          <w:ilvl w:val="2"/>
          <w:numId w:val="17"/>
        </w:numPr>
        <w:rPr>
          <w:rStyle w:val="nfasis"/>
          <w:color w:val="auto"/>
          <w:sz w:val="28"/>
          <w:szCs w:val="28"/>
          <w:lang w:val="es-EC"/>
        </w:rPr>
      </w:pPr>
      <w:bookmarkStart w:id="225" w:name="_Toc373270914"/>
      <w:bookmarkStart w:id="226" w:name="_Toc373271868"/>
      <w:bookmarkStart w:id="227" w:name="_Toc373748418"/>
      <w:r w:rsidRPr="00155DD7">
        <w:rPr>
          <w:rStyle w:val="nfasis"/>
          <w:color w:val="auto"/>
          <w:sz w:val="28"/>
          <w:szCs w:val="28"/>
          <w:lang w:val="es-EC"/>
        </w:rPr>
        <w:t>Análisis de resultado estadístico sobre las creencias</w:t>
      </w:r>
      <w:bookmarkEnd w:id="225"/>
      <w:bookmarkEnd w:id="226"/>
      <w:bookmarkEnd w:id="227"/>
    </w:p>
    <w:p w:rsidR="00CD73C6" w:rsidRDefault="00CD73C6" w:rsidP="00DC1FCB">
      <w:pPr>
        <w:rPr>
          <w:rFonts w:cs="Arial"/>
          <w:szCs w:val="24"/>
        </w:rPr>
      </w:pPr>
      <w:r w:rsidRPr="00CD73C6">
        <w:rPr>
          <w:rFonts w:cs="Arial"/>
          <w:szCs w:val="24"/>
        </w:rPr>
        <w:t xml:space="preserve">A continuación </w:t>
      </w:r>
      <w:r>
        <w:rPr>
          <w:rFonts w:cs="Arial"/>
          <w:szCs w:val="24"/>
        </w:rPr>
        <w:t>se muestran los porcentajes  acumulados</w:t>
      </w:r>
      <w:r w:rsidR="00D34B9E">
        <w:rPr>
          <w:rFonts w:cs="Arial"/>
          <w:szCs w:val="24"/>
        </w:rPr>
        <w:t xml:space="preserve"> sobre las creencias de los profesores</w:t>
      </w:r>
      <w:r>
        <w:rPr>
          <w:rFonts w:cs="Arial"/>
          <w:szCs w:val="24"/>
        </w:rPr>
        <w:t xml:space="preserve"> </w:t>
      </w:r>
      <w:r w:rsidR="00D34B9E">
        <w:rPr>
          <w:rFonts w:cs="Arial"/>
          <w:szCs w:val="24"/>
        </w:rPr>
        <w:t>sobre el aprendizaje de sus alumnos</w:t>
      </w:r>
      <w:r>
        <w:rPr>
          <w:rFonts w:cs="Arial"/>
          <w:szCs w:val="24"/>
        </w:rPr>
        <w:t xml:space="preserve"> (tabla4.1)</w:t>
      </w:r>
      <w:r w:rsidR="00D34B9E">
        <w:rPr>
          <w:rFonts w:cs="Arial"/>
          <w:szCs w:val="24"/>
        </w:rPr>
        <w:t>.</w:t>
      </w:r>
    </w:p>
    <w:p w:rsidR="00B51A1A" w:rsidRDefault="00B51A1A" w:rsidP="00DC1FCB">
      <w:pPr>
        <w:rPr>
          <w:rFonts w:cs="Arial"/>
          <w:szCs w:val="24"/>
        </w:rPr>
      </w:pPr>
    </w:p>
    <w:p w:rsidR="001E6308" w:rsidRDefault="001E6308" w:rsidP="00DC1FCB">
      <w:pPr>
        <w:rPr>
          <w:rFonts w:cs="Arial"/>
          <w:szCs w:val="24"/>
        </w:rPr>
      </w:pPr>
    </w:p>
    <w:p w:rsidR="002965A4" w:rsidRDefault="002965A4" w:rsidP="00DC1FCB">
      <w:pPr>
        <w:rPr>
          <w:rFonts w:cs="Arial"/>
          <w:szCs w:val="24"/>
        </w:rPr>
      </w:pPr>
    </w:p>
    <w:p w:rsidR="00676945" w:rsidRDefault="00676945">
      <w:pPr>
        <w:spacing w:line="276" w:lineRule="auto"/>
        <w:jc w:val="left"/>
        <w:rPr>
          <w:rFonts w:cs="Arial"/>
          <w:szCs w:val="24"/>
        </w:rPr>
      </w:pPr>
      <w:r>
        <w:rPr>
          <w:rFonts w:cs="Arial"/>
          <w:szCs w:val="24"/>
        </w:rPr>
        <w:br w:type="page"/>
      </w:r>
    </w:p>
    <w:p w:rsidR="000F0342" w:rsidRPr="00155DD7" w:rsidRDefault="00CD73C6" w:rsidP="00155DD7">
      <w:pPr>
        <w:pStyle w:val="Ttulo6"/>
        <w:spacing w:line="276" w:lineRule="auto"/>
        <w:jc w:val="center"/>
        <w:rPr>
          <w:rFonts w:ascii="Times New Roman" w:eastAsiaTheme="minorHAnsi" w:hAnsi="Times New Roman"/>
          <w:b/>
          <w:i w:val="0"/>
          <w:color w:val="auto"/>
          <w:sz w:val="18"/>
          <w:szCs w:val="18"/>
          <w:lang w:val="es-EC"/>
        </w:rPr>
      </w:pPr>
      <w:bookmarkStart w:id="228" w:name="_Toc373270915"/>
      <w:bookmarkStart w:id="229" w:name="_Toc373271869"/>
      <w:r w:rsidRPr="00155DD7">
        <w:rPr>
          <w:rFonts w:eastAsiaTheme="minorHAnsi"/>
          <w:b/>
          <w:i w:val="0"/>
          <w:color w:val="auto"/>
          <w:sz w:val="18"/>
          <w:szCs w:val="18"/>
          <w:lang w:val="es-EC"/>
        </w:rPr>
        <w:lastRenderedPageBreak/>
        <w:t xml:space="preserve">Tabla 4.1.: Porcentajes acumulados de las </w:t>
      </w:r>
      <w:r w:rsidR="001E6308" w:rsidRPr="00155DD7">
        <w:rPr>
          <w:rFonts w:eastAsiaTheme="minorHAnsi"/>
          <w:b/>
          <w:i w:val="0"/>
          <w:color w:val="auto"/>
          <w:sz w:val="18"/>
          <w:szCs w:val="18"/>
          <w:lang w:val="es-EC"/>
        </w:rPr>
        <w:t xml:space="preserve">preguntas que determinan las </w:t>
      </w:r>
      <w:r w:rsidRPr="00155DD7">
        <w:rPr>
          <w:rFonts w:eastAsiaTheme="minorHAnsi"/>
          <w:b/>
          <w:i w:val="0"/>
          <w:color w:val="auto"/>
          <w:sz w:val="18"/>
          <w:szCs w:val="18"/>
          <w:lang w:val="es-EC"/>
        </w:rPr>
        <w:t>creencias de los profesores sobre el aprendizaje de sus alumnos</w:t>
      </w:r>
      <w:bookmarkEnd w:id="228"/>
      <w:bookmarkEnd w:id="229"/>
    </w:p>
    <w:tbl>
      <w:tblPr>
        <w:tblW w:w="9513" w:type="dxa"/>
        <w:tblInd w:w="55" w:type="dxa"/>
        <w:tblCellMar>
          <w:left w:w="70" w:type="dxa"/>
          <w:right w:w="70" w:type="dxa"/>
        </w:tblCellMar>
        <w:tblLook w:val="04A0" w:firstRow="1" w:lastRow="0" w:firstColumn="1" w:lastColumn="0" w:noHBand="0" w:noVBand="1"/>
      </w:tblPr>
      <w:tblGrid>
        <w:gridCol w:w="7245"/>
        <w:gridCol w:w="708"/>
        <w:gridCol w:w="709"/>
        <w:gridCol w:w="851"/>
      </w:tblGrid>
      <w:tr w:rsidR="00B51A1A" w:rsidRPr="003F1A92" w:rsidTr="00B51A1A">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A1A" w:rsidRPr="003F1A92" w:rsidRDefault="00B51A1A" w:rsidP="00BD7E30">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Proposiciones del cuestionario</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51A1A" w:rsidRPr="00CD73C6" w:rsidRDefault="00B51A1A" w:rsidP="00BD7E30">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1 + 2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51A1A" w:rsidRPr="003F1A92" w:rsidRDefault="00B51A1A" w:rsidP="00BD7E30">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4 + 5</w:t>
            </w:r>
          </w:p>
        </w:tc>
        <w:tc>
          <w:tcPr>
            <w:tcW w:w="851" w:type="dxa"/>
            <w:tcBorders>
              <w:top w:val="single" w:sz="4" w:space="0" w:color="auto"/>
              <w:left w:val="nil"/>
              <w:bottom w:val="single" w:sz="4" w:space="0" w:color="auto"/>
              <w:right w:val="single" w:sz="4" w:space="0" w:color="auto"/>
            </w:tcBorders>
            <w:vAlign w:val="center"/>
          </w:tcPr>
          <w:p w:rsidR="00B51A1A" w:rsidRPr="003F1A92" w:rsidRDefault="00B51A1A" w:rsidP="00BD7E30">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3</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160ABD" w:rsidRDefault="00B51A1A" w:rsidP="0027713B">
            <w:pPr>
              <w:spacing w:after="0" w:line="240" w:lineRule="auto"/>
              <w:rPr>
                <w:rFonts w:ascii="Calibri" w:hAnsi="Calibri" w:cs="Calibri"/>
                <w:bCs/>
                <w:color w:val="000000"/>
                <w:lang w:val="es-EC" w:eastAsia="es-EC"/>
              </w:rPr>
            </w:pPr>
            <w:r>
              <w:rPr>
                <w:rFonts w:ascii="Calibri" w:hAnsi="Calibri" w:cs="Calibri"/>
                <w:bCs/>
                <w:color w:val="000000"/>
                <w:sz w:val="22"/>
                <w:lang w:val="es-EC" w:eastAsia="es-EC"/>
              </w:rPr>
              <w:t>1. A partir de su enseñanza usted espera que los alumnos</w:t>
            </w:r>
            <w:r w:rsidR="003133E3">
              <w:rPr>
                <w:rFonts w:ascii="Calibri" w:hAnsi="Calibri" w:cs="Calibri"/>
                <w:bCs/>
                <w:color w:val="000000"/>
                <w:sz w:val="22"/>
                <w:lang w:val="es-EC" w:eastAsia="es-EC"/>
              </w:rPr>
              <w:t xml:space="preserve"> memoricen</w:t>
            </w:r>
            <w:r>
              <w:rPr>
                <w:rFonts w:ascii="Calibri" w:hAnsi="Calibri" w:cs="Calibri"/>
                <w:bCs/>
                <w:color w:val="000000"/>
                <w:sz w:val="22"/>
                <w:lang w:val="es-EC" w:eastAsia="es-EC"/>
              </w:rPr>
              <w:t xml:space="preserve"> hechos y las leyes de la Física que usted enseña.</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B51A1A"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16.7</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52.8</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30.6</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160ABD" w:rsidRDefault="00B51A1A" w:rsidP="0027713B">
            <w:pPr>
              <w:spacing w:after="0" w:line="240" w:lineRule="auto"/>
              <w:rPr>
                <w:rFonts w:ascii="Calibri" w:hAnsi="Calibri" w:cs="Calibri"/>
                <w:color w:val="000000"/>
                <w:lang w:val="es-EC" w:eastAsia="es-EC"/>
              </w:rPr>
            </w:pPr>
            <w:r>
              <w:rPr>
                <w:rFonts w:ascii="Calibri" w:hAnsi="Calibri" w:cs="Calibri"/>
                <w:color w:val="000000"/>
                <w:sz w:val="22"/>
                <w:lang w:val="es-EC" w:eastAsia="es-EC"/>
              </w:rPr>
              <w:t>2. A partir de su enseñanza usted espera que los alumnos den sentido a los conceptos Físicos y a las relaciones entre conceptos.</w:t>
            </w:r>
          </w:p>
        </w:tc>
        <w:tc>
          <w:tcPr>
            <w:tcW w:w="708" w:type="dxa"/>
            <w:tcBorders>
              <w:top w:val="nil"/>
              <w:left w:val="nil"/>
              <w:bottom w:val="single" w:sz="4" w:space="0" w:color="auto"/>
              <w:right w:val="single" w:sz="4" w:space="0" w:color="auto"/>
            </w:tcBorders>
            <w:shd w:val="clear" w:color="auto" w:fill="auto"/>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83.3</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3F1A92" w:rsidRDefault="00B51A1A" w:rsidP="0027713B">
            <w:pPr>
              <w:spacing w:after="0" w:line="240" w:lineRule="auto"/>
              <w:rPr>
                <w:rFonts w:ascii="Calibri" w:hAnsi="Calibri" w:cs="Calibri"/>
                <w:color w:val="000000"/>
                <w:lang w:val="es-EC" w:eastAsia="es-EC"/>
              </w:rPr>
            </w:pPr>
            <w:r>
              <w:rPr>
                <w:rFonts w:ascii="Calibri" w:hAnsi="Calibri" w:cs="Calibri"/>
                <w:color w:val="000000"/>
                <w:sz w:val="22"/>
                <w:lang w:val="es-EC" w:eastAsia="es-EC"/>
              </w:rPr>
              <w:t>4. A partir de su enseñanza, usted espera que sus estudiantes sean capaces de aplicar los conceptos de la Física para poder explicar cómo funciona el mundo que los rodea, así como en el diario vivir de sus experiencias.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0F0342">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88.9</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3F1A92" w:rsidRDefault="00B51A1A" w:rsidP="0027713B">
            <w:pPr>
              <w:spacing w:after="0" w:line="240" w:lineRule="auto"/>
              <w:rPr>
                <w:rFonts w:ascii="Calibri" w:hAnsi="Calibri" w:cs="Calibri"/>
                <w:color w:val="000000"/>
                <w:lang w:val="es-EC" w:eastAsia="es-EC"/>
              </w:rPr>
            </w:pPr>
            <w:r>
              <w:rPr>
                <w:rFonts w:ascii="Calibri" w:hAnsi="Calibri" w:cs="Calibri"/>
                <w:color w:val="000000"/>
                <w:sz w:val="22"/>
                <w:lang w:val="es-EC" w:eastAsia="es-EC"/>
              </w:rPr>
              <w:t>5. A partir de su enseñanza, usted espera que los alumnos aprendan habilidades para planificar experimentos.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86.1</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11.1</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Default="00B51A1A" w:rsidP="0027713B">
            <w:pPr>
              <w:spacing w:after="0" w:line="240" w:lineRule="auto"/>
              <w:rPr>
                <w:rFonts w:ascii="Calibri" w:hAnsi="Calibri" w:cs="Calibri"/>
                <w:color w:val="000000"/>
                <w:lang w:val="es-EC" w:eastAsia="es-EC"/>
              </w:rPr>
            </w:pPr>
            <w:r>
              <w:rPr>
                <w:rFonts w:ascii="Calibri" w:hAnsi="Calibri" w:cs="Calibri"/>
                <w:color w:val="000000"/>
                <w:sz w:val="22"/>
                <w:lang w:val="es-EC" w:eastAsia="es-EC"/>
              </w:rPr>
              <w:t>6. A partir de su enseñanza, usted espera que sus alumnos aprendan habilidades para realizar experimentos.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88.9</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7B3E6C" w:rsidRDefault="00B51A1A" w:rsidP="002965A4">
            <w:pPr>
              <w:spacing w:after="0" w:line="240" w:lineRule="auto"/>
              <w:rPr>
                <w:rFonts w:ascii="Calibri" w:hAnsi="Calibri" w:cs="Calibri"/>
                <w:color w:val="000000"/>
                <w:lang w:val="es-EC" w:eastAsia="es-EC"/>
              </w:rPr>
            </w:pPr>
            <w:r w:rsidRPr="007B3E6C">
              <w:rPr>
                <w:rFonts w:ascii="Calibri" w:hAnsi="Calibri" w:cs="Calibri"/>
                <w:color w:val="000000"/>
                <w:sz w:val="22"/>
                <w:lang w:val="es-EC" w:eastAsia="es-EC"/>
              </w:rPr>
              <w:t xml:space="preserve">7. Su enfoque </w:t>
            </w:r>
            <w:r w:rsidR="002965A4" w:rsidRPr="007B3E6C">
              <w:rPr>
                <w:rFonts w:ascii="Calibri" w:hAnsi="Calibri" w:cs="Calibri"/>
                <w:color w:val="000000"/>
                <w:sz w:val="22"/>
                <w:lang w:val="es-EC" w:eastAsia="es-EC"/>
              </w:rPr>
              <w:t>es transmitir el conocimiento  a sus</w:t>
            </w:r>
            <w:r w:rsidRPr="007B3E6C">
              <w:rPr>
                <w:rFonts w:ascii="Calibri" w:hAnsi="Calibri" w:cs="Calibri"/>
                <w:color w:val="000000"/>
                <w:sz w:val="22"/>
                <w:lang w:val="es-EC" w:eastAsia="es-EC"/>
              </w:rPr>
              <w:t xml:space="preserve"> estudiantes según el plan de clases.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75.0</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16.7</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7B3E6C" w:rsidRDefault="00B51A1A" w:rsidP="0027713B">
            <w:pPr>
              <w:spacing w:after="0" w:line="240" w:lineRule="auto"/>
              <w:rPr>
                <w:rFonts w:ascii="Calibri" w:hAnsi="Calibri" w:cs="Calibri"/>
                <w:color w:val="000000"/>
                <w:lang w:val="es-EC" w:eastAsia="es-EC"/>
              </w:rPr>
            </w:pPr>
            <w:r w:rsidRPr="007B3E6C">
              <w:rPr>
                <w:rFonts w:ascii="Calibri" w:hAnsi="Calibri" w:cs="Calibri"/>
                <w:color w:val="000000"/>
                <w:sz w:val="22"/>
                <w:lang w:val="es-EC" w:eastAsia="es-EC"/>
              </w:rPr>
              <w:t>16. En su clase hay que apresurarse a través del curso, ya que hay mucho contenido que cubrir.</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19.4</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63.9</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16.7</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7B3E6C" w:rsidRDefault="00B51A1A" w:rsidP="0027713B">
            <w:pPr>
              <w:spacing w:after="0" w:line="240" w:lineRule="auto"/>
              <w:rPr>
                <w:rFonts w:ascii="Calibri" w:hAnsi="Calibri" w:cs="Calibri"/>
                <w:color w:val="000000"/>
                <w:lang w:val="es-EC" w:eastAsia="es-EC"/>
              </w:rPr>
            </w:pPr>
            <w:r w:rsidRPr="007B3E6C">
              <w:rPr>
                <w:rFonts w:ascii="Calibri" w:hAnsi="Calibri" w:cs="Calibri"/>
                <w:color w:val="000000"/>
                <w:sz w:val="22"/>
                <w:lang w:val="es-EC" w:eastAsia="es-EC"/>
              </w:rPr>
              <w:t>17. En su clase usted tiene poca libertad para ensenar a su gusto ya que tiene que seguir el programa de estudios.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22.2</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63.9</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r w:rsidR="005D6DA8">
              <w:rPr>
                <w:rFonts w:ascii="Calibri" w:hAnsi="Calibri" w:cs="Calibri"/>
                <w:color w:val="000000"/>
                <w:sz w:val="22"/>
                <w:lang w:val="es-EC" w:eastAsia="es-EC"/>
              </w:rPr>
              <w:t>%</w:t>
            </w:r>
          </w:p>
        </w:tc>
      </w:tr>
      <w:tr w:rsidR="00B51A1A" w:rsidRPr="003F1A92" w:rsidTr="00B51A1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B51A1A" w:rsidRPr="007B3E6C" w:rsidRDefault="00B51A1A" w:rsidP="0027713B">
            <w:pPr>
              <w:spacing w:after="0" w:line="240" w:lineRule="auto"/>
              <w:rPr>
                <w:rFonts w:ascii="Calibri" w:hAnsi="Calibri" w:cs="Calibri"/>
                <w:color w:val="000000"/>
                <w:lang w:val="es-EC" w:eastAsia="es-EC"/>
              </w:rPr>
            </w:pPr>
            <w:r w:rsidRPr="007B3E6C">
              <w:rPr>
                <w:rFonts w:ascii="Calibri" w:hAnsi="Calibri" w:cs="Calibri"/>
                <w:color w:val="000000"/>
                <w:sz w:val="22"/>
                <w:lang w:val="es-EC" w:eastAsia="es-EC"/>
              </w:rPr>
              <w:t>22. En su clase los estudiantes</w:t>
            </w:r>
            <w:r w:rsidR="002965A4" w:rsidRPr="007B3E6C">
              <w:rPr>
                <w:rFonts w:ascii="Calibri" w:hAnsi="Calibri" w:cs="Calibri"/>
                <w:color w:val="000000"/>
                <w:sz w:val="22"/>
                <w:lang w:val="es-EC" w:eastAsia="es-EC"/>
              </w:rPr>
              <w:t xml:space="preserve"> son capaces</w:t>
            </w:r>
            <w:r w:rsidRPr="007B3E6C">
              <w:rPr>
                <w:rFonts w:ascii="Calibri" w:hAnsi="Calibri" w:cs="Calibri"/>
                <w:color w:val="000000"/>
                <w:sz w:val="22"/>
                <w:lang w:val="es-EC" w:eastAsia="es-EC"/>
              </w:rPr>
              <w:t xml:space="preserve"> de planificar sus propios experimentos.</w:t>
            </w:r>
          </w:p>
        </w:tc>
        <w:tc>
          <w:tcPr>
            <w:tcW w:w="708"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16.7</w:t>
            </w:r>
            <w:r w:rsidR="005D6DA8">
              <w:rPr>
                <w:rFonts w:ascii="Calibri" w:hAnsi="Calibri" w:cs="Calibri"/>
                <w:color w:val="000000"/>
                <w:sz w:val="22"/>
                <w:lang w:val="es-EC" w:eastAsia="es-EC"/>
              </w:rPr>
              <w:t>%</w:t>
            </w:r>
          </w:p>
        </w:tc>
        <w:tc>
          <w:tcPr>
            <w:tcW w:w="709" w:type="dxa"/>
            <w:tcBorders>
              <w:top w:val="nil"/>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75.0</w:t>
            </w:r>
            <w:r w:rsidR="005D6DA8">
              <w:rPr>
                <w:rFonts w:ascii="Calibri" w:hAnsi="Calibri" w:cs="Calibri"/>
                <w:color w:val="000000"/>
                <w:sz w:val="22"/>
                <w:lang w:val="es-EC" w:eastAsia="es-EC"/>
              </w:rPr>
              <w:t>%</w:t>
            </w:r>
          </w:p>
        </w:tc>
        <w:tc>
          <w:tcPr>
            <w:tcW w:w="851" w:type="dxa"/>
            <w:tcBorders>
              <w:top w:val="nil"/>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w:t>
            </w:r>
            <w:r w:rsidR="005D6DA8">
              <w:rPr>
                <w:rFonts w:ascii="Calibri" w:hAnsi="Calibri" w:cs="Calibri"/>
                <w:color w:val="000000"/>
                <w:sz w:val="22"/>
                <w:lang w:val="es-EC" w:eastAsia="es-EC"/>
              </w:rPr>
              <w:t>%</w:t>
            </w:r>
          </w:p>
        </w:tc>
      </w:tr>
      <w:tr w:rsidR="00B51A1A" w:rsidRPr="00BD7E30" w:rsidTr="00B51A1A">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A1A" w:rsidRPr="007B3E6C" w:rsidRDefault="00B51A1A" w:rsidP="00FF7488">
            <w:pPr>
              <w:spacing w:after="0" w:line="240" w:lineRule="auto"/>
              <w:rPr>
                <w:rFonts w:ascii="Calibri" w:hAnsi="Calibri" w:cs="Calibri"/>
                <w:color w:val="000000"/>
                <w:lang w:val="es-EC" w:eastAsia="es-EC"/>
              </w:rPr>
            </w:pPr>
            <w:r w:rsidRPr="007B3E6C">
              <w:rPr>
                <w:rFonts w:ascii="Calibri" w:hAnsi="Calibri" w:cs="Calibri"/>
                <w:color w:val="000000"/>
                <w:sz w:val="22"/>
                <w:lang w:val="es-EC" w:eastAsia="es-EC"/>
              </w:rPr>
              <w:t>23</w:t>
            </w:r>
            <w:r w:rsidR="00FF7488" w:rsidRPr="007B3E6C">
              <w:rPr>
                <w:rFonts w:ascii="Calibri" w:hAnsi="Calibri" w:cs="Calibri"/>
                <w:color w:val="000000"/>
                <w:sz w:val="22"/>
                <w:lang w:val="es-EC" w:eastAsia="es-EC"/>
              </w:rPr>
              <w:t>. E</w:t>
            </w:r>
            <w:r w:rsidRPr="007B3E6C">
              <w:rPr>
                <w:rFonts w:ascii="Calibri" w:hAnsi="Calibri" w:cs="Calibri"/>
                <w:color w:val="000000"/>
                <w:sz w:val="22"/>
                <w:lang w:val="es-EC" w:eastAsia="es-EC"/>
              </w:rPr>
              <w:t xml:space="preserve">n su clase los estudiantes tienen suficientes habilidades y conocimientos matemáticos para tener éxito </w:t>
            </w:r>
            <w:r w:rsidR="00FF7488" w:rsidRPr="007B3E6C">
              <w:rPr>
                <w:rFonts w:ascii="Calibri" w:hAnsi="Calibri" w:cs="Calibri"/>
                <w:color w:val="000000"/>
                <w:sz w:val="22"/>
                <w:lang w:val="es-EC" w:eastAsia="es-EC"/>
              </w:rPr>
              <w:t>en la resolución de</w:t>
            </w:r>
            <w:r w:rsidRPr="007B3E6C">
              <w:rPr>
                <w:rFonts w:ascii="Calibri" w:hAnsi="Calibri" w:cs="Calibri"/>
                <w:color w:val="000000"/>
                <w:sz w:val="22"/>
                <w:lang w:val="es-EC" w:eastAsia="es-EC"/>
              </w:rPr>
              <w:t xml:space="preserve"> problemas relacionados con Física.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11.1</w:t>
            </w:r>
            <w:r w:rsidR="005D6DA8">
              <w:rPr>
                <w:rFonts w:ascii="Calibri" w:hAnsi="Calibri" w:cs="Calibri"/>
                <w:color w:val="000000"/>
                <w:sz w:val="22"/>
                <w:lang w:val="es-EC" w:eastAsia="es-EC"/>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66.7</w:t>
            </w:r>
            <w:r w:rsidR="005D6DA8">
              <w:rPr>
                <w:rFonts w:ascii="Calibri" w:hAnsi="Calibri" w:cs="Calibri"/>
                <w:color w:val="000000"/>
                <w:sz w:val="22"/>
                <w:lang w:val="es-EC" w:eastAsia="es-EC"/>
              </w:rPr>
              <w:t>%</w:t>
            </w:r>
          </w:p>
        </w:tc>
        <w:tc>
          <w:tcPr>
            <w:tcW w:w="851" w:type="dxa"/>
            <w:tcBorders>
              <w:top w:val="single" w:sz="4" w:space="0" w:color="auto"/>
              <w:left w:val="nil"/>
              <w:bottom w:val="single" w:sz="4" w:space="0" w:color="auto"/>
              <w:right w:val="single" w:sz="4" w:space="0" w:color="auto"/>
            </w:tcBorders>
            <w:vAlign w:val="center"/>
          </w:tcPr>
          <w:p w:rsidR="00B51A1A" w:rsidRPr="003F1A92" w:rsidRDefault="000F0342" w:rsidP="00B51A1A">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22.2</w:t>
            </w:r>
            <w:r w:rsidR="005D6DA8">
              <w:rPr>
                <w:rFonts w:ascii="Calibri" w:hAnsi="Calibri" w:cs="Calibri"/>
                <w:color w:val="000000"/>
                <w:sz w:val="22"/>
                <w:lang w:val="es-EC" w:eastAsia="es-EC"/>
              </w:rPr>
              <w:t>%</w:t>
            </w:r>
          </w:p>
        </w:tc>
      </w:tr>
    </w:tbl>
    <w:p w:rsidR="00D80D6B" w:rsidRDefault="00D80D6B" w:rsidP="00D80D6B">
      <w:pPr>
        <w:jc w:val="left"/>
        <w:rPr>
          <w:rFonts w:cs="Arial"/>
          <w:szCs w:val="24"/>
        </w:rPr>
      </w:pPr>
    </w:p>
    <w:p w:rsidR="00537A84" w:rsidRDefault="00334356" w:rsidP="00537A84">
      <w:pPr>
        <w:rPr>
          <w:rFonts w:cs="Arial"/>
          <w:szCs w:val="24"/>
        </w:rPr>
      </w:pPr>
      <w:r>
        <w:rPr>
          <w:rFonts w:cs="Arial"/>
          <w:szCs w:val="24"/>
        </w:rPr>
        <w:t>Al</w:t>
      </w:r>
      <w:r w:rsidR="00CD73C6" w:rsidRPr="00CD73C6">
        <w:rPr>
          <w:rFonts w:cs="Arial"/>
          <w:szCs w:val="24"/>
        </w:rPr>
        <w:t xml:space="preserve"> </w:t>
      </w:r>
      <w:r w:rsidR="00CD73C6">
        <w:rPr>
          <w:rFonts w:cs="Arial"/>
          <w:szCs w:val="24"/>
        </w:rPr>
        <w:t>ingresa</w:t>
      </w:r>
      <w:r>
        <w:rPr>
          <w:rFonts w:cs="Arial"/>
          <w:szCs w:val="24"/>
        </w:rPr>
        <w:t>r</w:t>
      </w:r>
      <w:r w:rsidR="00CD73C6">
        <w:rPr>
          <w:rFonts w:cs="Arial"/>
          <w:szCs w:val="24"/>
        </w:rPr>
        <w:t xml:space="preserve"> los datos al programa </w:t>
      </w:r>
      <w:r w:rsidR="00B51A1A">
        <w:rPr>
          <w:rFonts w:cs="Arial"/>
          <w:szCs w:val="24"/>
        </w:rPr>
        <w:t>SPSS</w:t>
      </w:r>
      <w:r w:rsidR="00CD73C6">
        <w:rPr>
          <w:rFonts w:cs="Arial"/>
          <w:szCs w:val="24"/>
        </w:rPr>
        <w:t xml:space="preserve"> </w:t>
      </w:r>
      <w:r>
        <w:rPr>
          <w:rFonts w:cs="Arial"/>
          <w:szCs w:val="24"/>
        </w:rPr>
        <w:t>se</w:t>
      </w:r>
      <w:r w:rsidR="00CD73C6">
        <w:rPr>
          <w:rFonts w:cs="Arial"/>
          <w:szCs w:val="24"/>
        </w:rPr>
        <w:t xml:space="preserve"> ob</w:t>
      </w:r>
      <w:r w:rsidR="00547485">
        <w:rPr>
          <w:rFonts w:cs="Arial"/>
          <w:szCs w:val="24"/>
        </w:rPr>
        <w:t>t</w:t>
      </w:r>
      <w:r w:rsidR="00C2373A">
        <w:rPr>
          <w:rFonts w:cs="Arial"/>
          <w:szCs w:val="24"/>
        </w:rPr>
        <w:t>ienen</w:t>
      </w:r>
      <w:r w:rsidR="00547485">
        <w:rPr>
          <w:rFonts w:cs="Arial"/>
          <w:szCs w:val="24"/>
        </w:rPr>
        <w:t xml:space="preserve"> los siguientes resultados:</w:t>
      </w:r>
    </w:p>
    <w:p w:rsidR="001A437B" w:rsidRPr="00155DD7" w:rsidRDefault="00D80D6B" w:rsidP="00155DD7">
      <w:pPr>
        <w:pStyle w:val="Ttulo6"/>
        <w:jc w:val="center"/>
        <w:rPr>
          <w:rFonts w:cs="Arial"/>
          <w:b/>
          <w:i w:val="0"/>
          <w:color w:val="auto"/>
          <w:sz w:val="18"/>
          <w:szCs w:val="18"/>
        </w:rPr>
      </w:pPr>
      <w:bookmarkStart w:id="230" w:name="_Toc373270916"/>
      <w:bookmarkStart w:id="231" w:name="_Toc373271870"/>
      <w:r w:rsidRPr="00155DD7">
        <w:rPr>
          <w:rFonts w:eastAsiaTheme="minorHAnsi"/>
          <w:b/>
          <w:i w:val="0"/>
          <w:color w:val="auto"/>
          <w:sz w:val="18"/>
          <w:szCs w:val="18"/>
          <w:lang w:val="es-EC"/>
        </w:rPr>
        <w:t>Tabla 4.2.: Estadístico</w:t>
      </w:r>
      <w:r w:rsidR="00334356" w:rsidRPr="00155DD7">
        <w:rPr>
          <w:rFonts w:eastAsiaTheme="minorHAnsi"/>
          <w:b/>
          <w:i w:val="0"/>
          <w:color w:val="auto"/>
          <w:sz w:val="18"/>
          <w:szCs w:val="18"/>
          <w:lang w:val="es-EC"/>
        </w:rPr>
        <w:t>s</w:t>
      </w:r>
      <w:r w:rsidRPr="00155DD7">
        <w:rPr>
          <w:rFonts w:eastAsiaTheme="minorHAnsi"/>
          <w:b/>
          <w:i w:val="0"/>
          <w:color w:val="auto"/>
          <w:sz w:val="18"/>
          <w:szCs w:val="18"/>
          <w:lang w:val="es-EC"/>
        </w:rPr>
        <w:t xml:space="preserve"> de las preguntas que determinan las creencias de los profesores</w:t>
      </w:r>
      <w:bookmarkEnd w:id="230"/>
      <w:bookmarkEnd w:id="231"/>
    </w:p>
    <w:tbl>
      <w:tblPr>
        <w:tblW w:w="9436" w:type="dxa"/>
        <w:jc w:val="center"/>
        <w:tblInd w:w="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574"/>
        <w:gridCol w:w="767"/>
        <w:gridCol w:w="851"/>
        <w:gridCol w:w="708"/>
        <w:gridCol w:w="709"/>
        <w:gridCol w:w="709"/>
        <w:gridCol w:w="850"/>
        <w:gridCol w:w="851"/>
        <w:gridCol w:w="850"/>
        <w:gridCol w:w="851"/>
        <w:gridCol w:w="992"/>
      </w:tblGrid>
      <w:tr w:rsidR="00FA761C" w:rsidRPr="001A437B" w:rsidTr="00FA761C">
        <w:trPr>
          <w:cantSplit/>
          <w:tblHeader/>
          <w:jc w:val="center"/>
        </w:trPr>
        <w:tc>
          <w:tcPr>
            <w:tcW w:w="72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761C" w:rsidRPr="001A437B" w:rsidRDefault="00FA761C" w:rsidP="001A437B">
            <w:pPr>
              <w:autoSpaceDE w:val="0"/>
              <w:autoSpaceDN w:val="0"/>
              <w:adjustRightInd w:val="0"/>
              <w:spacing w:after="0" w:line="240" w:lineRule="auto"/>
              <w:jc w:val="left"/>
              <w:rPr>
                <w:rFonts w:ascii="Times New Roman" w:eastAsiaTheme="minorHAnsi" w:hAnsi="Times New Roman"/>
                <w:szCs w:val="24"/>
                <w:lang w:val="es-EC"/>
              </w:rPr>
            </w:pPr>
          </w:p>
        </w:tc>
        <w:tc>
          <w:tcPr>
            <w:tcW w:w="57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761C" w:rsidRPr="001A437B" w:rsidRDefault="00FA761C" w:rsidP="001A437B">
            <w:pPr>
              <w:autoSpaceDE w:val="0"/>
              <w:autoSpaceDN w:val="0"/>
              <w:adjustRightInd w:val="0"/>
              <w:spacing w:after="0" w:line="240" w:lineRule="auto"/>
              <w:jc w:val="left"/>
              <w:rPr>
                <w:rFonts w:ascii="Times New Roman" w:eastAsiaTheme="minorHAnsi" w:hAnsi="Times New Roman"/>
                <w:szCs w:val="24"/>
                <w:lang w:val="es-EC"/>
              </w:rPr>
            </w:pPr>
          </w:p>
        </w:tc>
        <w:tc>
          <w:tcPr>
            <w:tcW w:w="8138" w:type="dxa"/>
            <w:gridSpan w:val="10"/>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Pregunta</w:t>
            </w:r>
          </w:p>
        </w:tc>
      </w:tr>
      <w:tr w:rsidR="00FA761C" w:rsidRPr="001A437B" w:rsidTr="00FA761C">
        <w:trPr>
          <w:cantSplit/>
          <w:tblHeader/>
          <w:jc w:val="center"/>
        </w:trPr>
        <w:tc>
          <w:tcPr>
            <w:tcW w:w="72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761C" w:rsidRPr="002A21B3" w:rsidRDefault="00FA761C" w:rsidP="001A437B">
            <w:pPr>
              <w:autoSpaceDE w:val="0"/>
              <w:autoSpaceDN w:val="0"/>
              <w:adjustRightInd w:val="0"/>
              <w:spacing w:after="0" w:line="240" w:lineRule="auto"/>
              <w:jc w:val="left"/>
              <w:rPr>
                <w:rFonts w:ascii="Times New Roman" w:eastAsiaTheme="minorHAnsi" w:hAnsi="Times New Roman"/>
                <w:b/>
                <w:szCs w:val="24"/>
                <w:lang w:val="es-EC"/>
              </w:rPr>
            </w:pPr>
          </w:p>
        </w:tc>
        <w:tc>
          <w:tcPr>
            <w:tcW w:w="57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761C" w:rsidRPr="001A437B" w:rsidRDefault="00FA761C" w:rsidP="001A437B">
            <w:pPr>
              <w:autoSpaceDE w:val="0"/>
              <w:autoSpaceDN w:val="0"/>
              <w:adjustRightInd w:val="0"/>
              <w:spacing w:after="0" w:line="240" w:lineRule="auto"/>
              <w:jc w:val="left"/>
              <w:rPr>
                <w:rFonts w:ascii="Times New Roman" w:eastAsiaTheme="minorHAnsi" w:hAnsi="Times New Roman"/>
                <w:szCs w:val="24"/>
                <w:lang w:val="es-EC"/>
              </w:rPr>
            </w:pPr>
          </w:p>
        </w:tc>
        <w:tc>
          <w:tcPr>
            <w:tcW w:w="7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1</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2</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4</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7</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16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17</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22</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761C" w:rsidRPr="002A21B3" w:rsidRDefault="00FA761C" w:rsidP="001A437B">
            <w:pPr>
              <w:autoSpaceDE w:val="0"/>
              <w:autoSpaceDN w:val="0"/>
              <w:adjustRightInd w:val="0"/>
              <w:spacing w:after="0" w:line="320" w:lineRule="atLeast"/>
              <w:jc w:val="center"/>
              <w:rPr>
                <w:rFonts w:eastAsiaTheme="minorHAnsi" w:cs="Arial"/>
                <w:b/>
                <w:color w:val="000000"/>
                <w:sz w:val="18"/>
                <w:szCs w:val="18"/>
                <w:lang w:val="es-EC"/>
              </w:rPr>
            </w:pPr>
            <w:r w:rsidRPr="002A21B3">
              <w:rPr>
                <w:rFonts w:eastAsiaTheme="minorHAnsi" w:cs="Arial"/>
                <w:b/>
                <w:color w:val="000000"/>
                <w:sz w:val="18"/>
                <w:szCs w:val="18"/>
                <w:lang w:val="es-EC"/>
              </w:rPr>
              <w:t>23</w:t>
            </w:r>
          </w:p>
        </w:tc>
      </w:tr>
      <w:tr w:rsidR="00FA761C" w:rsidRPr="001A437B" w:rsidTr="00EA2606">
        <w:trPr>
          <w:cantSplit/>
          <w:tblHeader/>
          <w:jc w:val="center"/>
        </w:trPr>
        <w:tc>
          <w:tcPr>
            <w:tcW w:w="129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A437B" w:rsidRPr="002A21B3" w:rsidRDefault="001A437B" w:rsidP="001A437B">
            <w:pPr>
              <w:autoSpaceDE w:val="0"/>
              <w:autoSpaceDN w:val="0"/>
              <w:adjustRightInd w:val="0"/>
              <w:spacing w:after="0" w:line="320" w:lineRule="atLeast"/>
              <w:jc w:val="left"/>
              <w:rPr>
                <w:rFonts w:eastAsiaTheme="minorHAnsi" w:cs="Arial"/>
                <w:b/>
                <w:color w:val="000000"/>
                <w:sz w:val="18"/>
                <w:szCs w:val="18"/>
                <w:lang w:val="es-EC"/>
              </w:rPr>
            </w:pPr>
            <w:r w:rsidRPr="002A21B3">
              <w:rPr>
                <w:rFonts w:eastAsiaTheme="minorHAnsi" w:cs="Arial"/>
                <w:b/>
                <w:color w:val="000000"/>
                <w:sz w:val="18"/>
                <w:szCs w:val="18"/>
                <w:lang w:val="es-EC"/>
              </w:rPr>
              <w:t>Moda</w:t>
            </w:r>
          </w:p>
        </w:tc>
        <w:tc>
          <w:tcPr>
            <w:tcW w:w="767" w:type="dxa"/>
            <w:tcBorders>
              <w:top w:val="nil"/>
              <w:left w:val="single" w:sz="16" w:space="0" w:color="000000"/>
              <w:bottom w:val="nil"/>
            </w:tcBorders>
            <w:shd w:val="clear" w:color="auto" w:fill="FFFFFF"/>
            <w:tcMar>
              <w:top w:w="30" w:type="dxa"/>
              <w:left w:w="30" w:type="dxa"/>
              <w:bottom w:w="30" w:type="dxa"/>
              <w:right w:w="30" w:type="dxa"/>
            </w:tcMar>
            <w:vAlign w:val="center"/>
          </w:tcPr>
          <w:p w:rsidR="001A437B" w:rsidRPr="001A437B" w:rsidRDefault="00F367BA"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4</w:t>
            </w:r>
          </w:p>
        </w:tc>
        <w:tc>
          <w:tcPr>
            <w:tcW w:w="851"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5</w:t>
            </w:r>
          </w:p>
        </w:tc>
        <w:tc>
          <w:tcPr>
            <w:tcW w:w="708"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5</w:t>
            </w:r>
          </w:p>
        </w:tc>
        <w:tc>
          <w:tcPr>
            <w:tcW w:w="709" w:type="dxa"/>
            <w:tcBorders>
              <w:top w:val="nil"/>
              <w:bottom w:val="nil"/>
            </w:tcBorders>
            <w:shd w:val="clear" w:color="auto" w:fill="FFFFFF"/>
            <w:tcMar>
              <w:top w:w="30" w:type="dxa"/>
              <w:left w:w="30" w:type="dxa"/>
              <w:bottom w:w="30" w:type="dxa"/>
              <w:right w:w="30" w:type="dxa"/>
            </w:tcMar>
            <w:vAlign w:val="center"/>
          </w:tcPr>
          <w:p w:rsidR="001A437B" w:rsidRPr="001A437B" w:rsidRDefault="005D6DA8"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4</w:t>
            </w:r>
          </w:p>
        </w:tc>
        <w:tc>
          <w:tcPr>
            <w:tcW w:w="850"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5</w:t>
            </w:r>
          </w:p>
        </w:tc>
        <w:tc>
          <w:tcPr>
            <w:tcW w:w="851"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5</w:t>
            </w:r>
          </w:p>
        </w:tc>
        <w:tc>
          <w:tcPr>
            <w:tcW w:w="850"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4</w:t>
            </w:r>
          </w:p>
        </w:tc>
        <w:tc>
          <w:tcPr>
            <w:tcW w:w="851" w:type="dxa"/>
            <w:tcBorders>
              <w:top w:val="nil"/>
              <w:bottom w:val="nil"/>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5</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1A437B" w:rsidRPr="001A437B" w:rsidRDefault="001A437B" w:rsidP="00FA761C">
            <w:pPr>
              <w:autoSpaceDE w:val="0"/>
              <w:autoSpaceDN w:val="0"/>
              <w:adjustRightInd w:val="0"/>
              <w:spacing w:after="0" w:line="320" w:lineRule="atLeast"/>
              <w:jc w:val="center"/>
              <w:rPr>
                <w:rFonts w:eastAsiaTheme="minorHAnsi" w:cs="Arial"/>
                <w:color w:val="000000"/>
                <w:sz w:val="18"/>
                <w:szCs w:val="18"/>
                <w:lang w:val="es-EC"/>
              </w:rPr>
            </w:pPr>
            <w:r w:rsidRPr="001A437B">
              <w:rPr>
                <w:rFonts w:eastAsiaTheme="minorHAnsi" w:cs="Arial"/>
                <w:color w:val="000000"/>
                <w:sz w:val="18"/>
                <w:szCs w:val="18"/>
                <w:lang w:val="es-EC"/>
              </w:rPr>
              <w:t>4</w:t>
            </w:r>
          </w:p>
        </w:tc>
      </w:tr>
      <w:tr w:rsidR="00EA2606" w:rsidRPr="001A437B" w:rsidTr="00EA2606">
        <w:trPr>
          <w:cantSplit/>
          <w:tblHeader/>
          <w:jc w:val="center"/>
        </w:trPr>
        <w:tc>
          <w:tcPr>
            <w:tcW w:w="129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A2606" w:rsidRPr="002A21B3" w:rsidRDefault="00EA2606" w:rsidP="001A437B">
            <w:pPr>
              <w:autoSpaceDE w:val="0"/>
              <w:autoSpaceDN w:val="0"/>
              <w:adjustRightInd w:val="0"/>
              <w:spacing w:after="0" w:line="320" w:lineRule="atLeast"/>
              <w:jc w:val="left"/>
              <w:rPr>
                <w:rFonts w:eastAsiaTheme="minorHAnsi" w:cs="Arial"/>
                <w:b/>
                <w:color w:val="000000"/>
                <w:sz w:val="18"/>
                <w:szCs w:val="18"/>
                <w:lang w:val="es-EC"/>
              </w:rPr>
            </w:pPr>
            <w:r w:rsidRPr="002A21B3">
              <w:rPr>
                <w:rFonts w:eastAsiaTheme="minorHAnsi" w:cs="Arial"/>
                <w:b/>
                <w:color w:val="000000"/>
                <w:sz w:val="18"/>
                <w:szCs w:val="18"/>
                <w:lang w:val="es-EC"/>
              </w:rPr>
              <w:t xml:space="preserve">Mínimo </w:t>
            </w:r>
          </w:p>
        </w:tc>
        <w:tc>
          <w:tcPr>
            <w:tcW w:w="767" w:type="dxa"/>
            <w:tcBorders>
              <w:top w:val="nil"/>
              <w:left w:val="single" w:sz="16" w:space="0" w:color="000000"/>
              <w:bottom w:val="nil"/>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851"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8"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850"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851"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850"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851" w:type="dxa"/>
            <w:tcBorders>
              <w:top w:val="nil"/>
              <w:bottom w:val="nil"/>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EA2606" w:rsidRPr="001A437B"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2</w:t>
            </w:r>
          </w:p>
        </w:tc>
      </w:tr>
      <w:tr w:rsidR="00EA2606" w:rsidRPr="001A437B" w:rsidTr="00FE7CB5">
        <w:trPr>
          <w:cantSplit/>
          <w:tblHeader/>
          <w:jc w:val="center"/>
        </w:trPr>
        <w:tc>
          <w:tcPr>
            <w:tcW w:w="1298" w:type="dxa"/>
            <w:gridSpan w:val="2"/>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tcPr>
          <w:p w:rsidR="00EA2606" w:rsidRPr="002A21B3" w:rsidRDefault="00EA2606" w:rsidP="001A437B">
            <w:pPr>
              <w:autoSpaceDE w:val="0"/>
              <w:autoSpaceDN w:val="0"/>
              <w:adjustRightInd w:val="0"/>
              <w:spacing w:after="0" w:line="320" w:lineRule="atLeast"/>
              <w:jc w:val="left"/>
              <w:rPr>
                <w:rFonts w:eastAsiaTheme="minorHAnsi" w:cs="Arial"/>
                <w:b/>
                <w:color w:val="000000"/>
                <w:sz w:val="18"/>
                <w:szCs w:val="18"/>
                <w:lang w:val="es-EC"/>
              </w:rPr>
            </w:pPr>
            <w:r w:rsidRPr="002A21B3">
              <w:rPr>
                <w:rFonts w:eastAsiaTheme="minorHAnsi" w:cs="Arial"/>
                <w:b/>
                <w:color w:val="000000"/>
                <w:sz w:val="18"/>
                <w:szCs w:val="18"/>
                <w:lang w:val="es-EC"/>
              </w:rPr>
              <w:t xml:space="preserve">Máximo </w:t>
            </w:r>
          </w:p>
        </w:tc>
        <w:tc>
          <w:tcPr>
            <w:tcW w:w="767"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851"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8"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850"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851"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850"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851" w:type="dxa"/>
            <w:tcBorders>
              <w:top w:val="nil"/>
              <w:bottom w:val="single" w:sz="4" w:space="0" w:color="auto"/>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992"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EA2606" w:rsidRDefault="00EA2606"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r>
    </w:tbl>
    <w:p w:rsidR="001A437B" w:rsidRDefault="001A437B" w:rsidP="001A437B">
      <w:pPr>
        <w:autoSpaceDE w:val="0"/>
        <w:autoSpaceDN w:val="0"/>
        <w:adjustRightInd w:val="0"/>
        <w:spacing w:after="0" w:line="400" w:lineRule="atLeast"/>
        <w:jc w:val="left"/>
        <w:rPr>
          <w:rFonts w:ascii="Times New Roman" w:eastAsiaTheme="minorHAnsi" w:hAnsi="Times New Roman"/>
          <w:szCs w:val="24"/>
          <w:lang w:val="en-US"/>
        </w:rPr>
      </w:pPr>
    </w:p>
    <w:p w:rsidR="001A437B" w:rsidRDefault="001A437B" w:rsidP="001A437B">
      <w:pPr>
        <w:autoSpaceDE w:val="0"/>
        <w:autoSpaceDN w:val="0"/>
        <w:adjustRightInd w:val="0"/>
        <w:spacing w:after="0" w:line="400" w:lineRule="atLeast"/>
        <w:jc w:val="left"/>
        <w:rPr>
          <w:rFonts w:ascii="Times New Roman" w:eastAsiaTheme="minorHAnsi" w:hAnsi="Times New Roman"/>
          <w:szCs w:val="24"/>
          <w:lang w:val="en-US"/>
        </w:rPr>
      </w:pPr>
    </w:p>
    <w:p w:rsidR="00FE7CB5" w:rsidRDefault="00FE7CB5" w:rsidP="001A437B">
      <w:pPr>
        <w:autoSpaceDE w:val="0"/>
        <w:autoSpaceDN w:val="0"/>
        <w:adjustRightInd w:val="0"/>
        <w:spacing w:after="0" w:line="400" w:lineRule="atLeast"/>
        <w:jc w:val="left"/>
        <w:rPr>
          <w:rFonts w:ascii="Times New Roman" w:eastAsiaTheme="minorHAnsi" w:hAnsi="Times New Roman"/>
          <w:szCs w:val="24"/>
          <w:lang w:val="en-US"/>
        </w:rPr>
      </w:pPr>
    </w:p>
    <w:p w:rsidR="00676945" w:rsidRDefault="00676945">
      <w:pPr>
        <w:spacing w:line="276" w:lineRule="auto"/>
        <w:jc w:val="left"/>
        <w:rPr>
          <w:rFonts w:ascii="Calibri-Bold" w:eastAsiaTheme="minorHAnsi" w:hAnsi="Calibri-Bold" w:cs="Calibri-Bold"/>
          <w:b/>
          <w:bCs/>
          <w:sz w:val="18"/>
          <w:szCs w:val="18"/>
        </w:rPr>
      </w:pPr>
      <w:r>
        <w:rPr>
          <w:rFonts w:ascii="Calibri-Bold" w:eastAsiaTheme="minorHAnsi" w:hAnsi="Calibri-Bold" w:cs="Calibri-Bold"/>
          <w:b/>
          <w:bCs/>
          <w:sz w:val="18"/>
          <w:szCs w:val="18"/>
        </w:rPr>
        <w:br w:type="page"/>
      </w:r>
    </w:p>
    <w:p w:rsidR="001E6308" w:rsidRPr="00155DD7" w:rsidRDefault="001E6308" w:rsidP="00155DD7">
      <w:pPr>
        <w:pStyle w:val="Ttulo6"/>
        <w:spacing w:line="276" w:lineRule="auto"/>
        <w:jc w:val="center"/>
        <w:rPr>
          <w:rFonts w:ascii="Times New Roman" w:eastAsiaTheme="minorHAnsi" w:hAnsi="Times New Roman"/>
          <w:b/>
          <w:i w:val="0"/>
          <w:color w:val="auto"/>
          <w:sz w:val="18"/>
          <w:szCs w:val="18"/>
          <w:lang w:val="es-EC"/>
        </w:rPr>
      </w:pPr>
      <w:bookmarkStart w:id="232" w:name="_Toc373270917"/>
      <w:bookmarkStart w:id="233" w:name="_Toc373271871"/>
      <w:r w:rsidRPr="00155DD7">
        <w:rPr>
          <w:rFonts w:eastAsiaTheme="minorHAnsi"/>
          <w:b/>
          <w:i w:val="0"/>
          <w:color w:val="auto"/>
          <w:sz w:val="18"/>
          <w:szCs w:val="18"/>
        </w:rPr>
        <w:lastRenderedPageBreak/>
        <w:t>Figura</w:t>
      </w:r>
      <w:r w:rsidRPr="00155DD7">
        <w:rPr>
          <w:rFonts w:eastAsiaTheme="minorHAnsi"/>
          <w:b/>
          <w:i w:val="0"/>
          <w:color w:val="auto"/>
          <w:sz w:val="18"/>
          <w:szCs w:val="18"/>
          <w:lang w:val="es-EC"/>
        </w:rPr>
        <w:t xml:space="preserve"> 4.1.: Gr</w:t>
      </w:r>
      <w:r w:rsidR="00A663F1" w:rsidRPr="00155DD7">
        <w:rPr>
          <w:rFonts w:eastAsiaTheme="minorHAnsi"/>
          <w:b/>
          <w:i w:val="0"/>
          <w:color w:val="auto"/>
          <w:sz w:val="18"/>
          <w:szCs w:val="18"/>
          <w:lang w:val="es-EC"/>
        </w:rPr>
        <w:t>á</w:t>
      </w:r>
      <w:r w:rsidRPr="00155DD7">
        <w:rPr>
          <w:rFonts w:eastAsiaTheme="minorHAnsi"/>
          <w:b/>
          <w:i w:val="0"/>
          <w:color w:val="auto"/>
          <w:sz w:val="18"/>
          <w:szCs w:val="18"/>
          <w:lang w:val="es-EC"/>
        </w:rPr>
        <w:t xml:space="preserve">fico </w:t>
      </w:r>
      <w:r w:rsidR="00A223B4" w:rsidRPr="00155DD7">
        <w:rPr>
          <w:rFonts w:eastAsiaTheme="minorHAnsi"/>
          <w:b/>
          <w:i w:val="0"/>
          <w:color w:val="auto"/>
          <w:sz w:val="18"/>
          <w:szCs w:val="18"/>
          <w:lang w:val="es-EC"/>
        </w:rPr>
        <w:t>Stack de</w:t>
      </w:r>
      <w:r w:rsidRPr="00155DD7">
        <w:rPr>
          <w:rFonts w:eastAsiaTheme="minorHAnsi"/>
          <w:b/>
          <w:i w:val="0"/>
          <w:color w:val="auto"/>
          <w:sz w:val="18"/>
          <w:szCs w:val="18"/>
          <w:lang w:val="es-EC"/>
        </w:rPr>
        <w:t xml:space="preserve"> barra</w:t>
      </w:r>
      <w:r w:rsidR="00A223B4" w:rsidRPr="00155DD7">
        <w:rPr>
          <w:rFonts w:eastAsiaTheme="minorHAnsi"/>
          <w:b/>
          <w:i w:val="0"/>
          <w:color w:val="auto"/>
          <w:sz w:val="18"/>
          <w:szCs w:val="18"/>
          <w:lang w:val="es-EC"/>
        </w:rPr>
        <w:t>s</w:t>
      </w:r>
      <w:r w:rsidRPr="00155DD7">
        <w:rPr>
          <w:rFonts w:eastAsiaTheme="minorHAnsi"/>
          <w:b/>
          <w:i w:val="0"/>
          <w:color w:val="auto"/>
          <w:sz w:val="18"/>
          <w:szCs w:val="18"/>
          <w:lang w:val="es-EC"/>
        </w:rPr>
        <w:t xml:space="preserve"> de las preguntas que determinan las creencias de los profesores sobre el aprendizaje de sus alumnos</w:t>
      </w:r>
      <w:bookmarkEnd w:id="232"/>
      <w:bookmarkEnd w:id="233"/>
    </w:p>
    <w:p w:rsidR="00E06AD6" w:rsidRPr="00994402" w:rsidRDefault="00F44D83" w:rsidP="00994402">
      <w:pPr>
        <w:ind w:right="-279"/>
        <w:jc w:val="right"/>
        <w:rPr>
          <w:rFonts w:cs="Arial"/>
          <w:szCs w:val="24"/>
        </w:rPr>
      </w:pPr>
      <w:r>
        <w:rPr>
          <w:noProof/>
          <w:lang w:val="es-EC" w:eastAsia="es-EC"/>
        </w:rPr>
        <mc:AlternateContent>
          <mc:Choice Requires="wps">
            <w:drawing>
              <wp:anchor distT="0" distB="0" distL="114300" distR="114300" simplePos="0" relativeHeight="251662336" behindDoc="0" locked="0" layoutInCell="1" allowOverlap="1" wp14:anchorId="35CA27CD" wp14:editId="2765C5A2">
                <wp:simplePos x="0" y="0"/>
                <wp:positionH relativeFrom="column">
                  <wp:posOffset>-257175</wp:posOffset>
                </wp:positionH>
                <wp:positionV relativeFrom="paragraph">
                  <wp:posOffset>733425</wp:posOffset>
                </wp:positionV>
                <wp:extent cx="3000375" cy="581025"/>
                <wp:effectExtent l="0" t="0" r="9525" b="9525"/>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660742" w:rsidRDefault="00D3281D" w:rsidP="00660742">
                            <w:pPr>
                              <w:spacing w:line="240" w:lineRule="auto"/>
                              <w:rPr>
                                <w:sz w:val="22"/>
                                <w:lang w:val="es-EC"/>
                              </w:rPr>
                            </w:pPr>
                            <w:r w:rsidRPr="00660742">
                              <w:rPr>
                                <w:rFonts w:ascii="Calibri" w:hAnsi="Calibri" w:cs="Calibri"/>
                                <w:color w:val="000000"/>
                                <w:sz w:val="20"/>
                                <w:lang w:val="es-EC" w:eastAsia="es-EC"/>
                              </w:rPr>
                              <w:t>2. A partir de su enseñanza usted espera que los alumnos den sentido a los conceptos Físicos y a las relaciones entre conceptos.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26" type="#_x0000_t202" style="position:absolute;left:0;text-align:left;margin-left:-20.25pt;margin-top:57.75pt;width:236.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" fillcolor="white [3201]" stroked="f" strokeweight=".5pt">
                <v:path arrowok="t"/>
                <v:textbox>
                  <w:txbxContent>
                    <w:p w:rsidR="00D3281D" w:rsidRPr="00660742" w:rsidRDefault="00D3281D" w:rsidP="00660742">
                      <w:pPr>
                        <w:spacing w:line="240" w:lineRule="auto"/>
                        <w:rPr>
                          <w:sz w:val="22"/>
                          <w:lang w:val="es-EC"/>
                        </w:rPr>
                      </w:pPr>
                      <w:r w:rsidRPr="00660742">
                        <w:rPr>
                          <w:rFonts w:ascii="Calibri" w:hAnsi="Calibri" w:cs="Calibri"/>
                          <w:color w:val="000000"/>
                          <w:sz w:val="20"/>
                          <w:lang w:val="es-EC" w:eastAsia="es-EC"/>
                        </w:rPr>
                        <w:t>2. A partir de su enseñanza usted espera que los alumnos den sentido a los conceptos Físicos y a las relaciones entre conceptos.</w:t>
                      </w:r>
                    </w:p>
                  </w:txbxContent>
                </v:textbox>
              </v:shape>
            </w:pict>
          </mc:Fallback>
        </mc:AlternateContent>
      </w:r>
      <w:r>
        <w:rPr>
          <w:noProof/>
          <w:lang w:val="es-EC" w:eastAsia="es-EC"/>
        </w:rPr>
        <mc:AlternateContent>
          <mc:Choice Requires="wps">
            <w:drawing>
              <wp:anchor distT="0" distB="0" distL="114300" distR="114300" simplePos="0" relativeHeight="251664384" behindDoc="0" locked="0" layoutInCell="1" allowOverlap="1" wp14:anchorId="065BA063" wp14:editId="0424A2DA">
                <wp:simplePos x="0" y="0"/>
                <wp:positionH relativeFrom="column">
                  <wp:posOffset>-257175</wp:posOffset>
                </wp:positionH>
                <wp:positionV relativeFrom="paragraph">
                  <wp:posOffset>1257300</wp:posOffset>
                </wp:positionV>
                <wp:extent cx="3000375" cy="885825"/>
                <wp:effectExtent l="0" t="0" r="9525" b="9525"/>
                <wp:wrapNone/>
                <wp:docPr id="12"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660742" w:rsidRDefault="00D3281D" w:rsidP="00660742">
                            <w:pPr>
                              <w:spacing w:line="240" w:lineRule="auto"/>
                              <w:rPr>
                                <w:sz w:val="22"/>
                                <w:lang w:val="es-EC"/>
                              </w:rPr>
                            </w:pPr>
                            <w:r w:rsidRPr="00660742">
                              <w:rPr>
                                <w:rFonts w:ascii="Calibri" w:hAnsi="Calibri" w:cs="Calibri"/>
                                <w:color w:val="000000"/>
                                <w:sz w:val="20"/>
                                <w:lang w:val="es-EC" w:eastAsia="es-EC"/>
                              </w:rPr>
                              <w:t>4. A partir de su enseñanza, usted espera que sus estudiantes sean capaces de aplicar los conceptos de la Física para poder explicar cómo funciona el mundo que los rodea, así como en el diario vivir de sus 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7" type="#_x0000_t202" style="position:absolute;left:0;text-align:left;margin-left:-20.25pt;margin-top:99pt;width:236.2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" fillcolor="white [3201]" stroked="f" strokeweight=".5pt">
                <v:path arrowok="t"/>
                <v:textbox>
                  <w:txbxContent>
                    <w:p w:rsidR="00D3281D" w:rsidRPr="00660742" w:rsidRDefault="00D3281D" w:rsidP="00660742">
                      <w:pPr>
                        <w:spacing w:line="240" w:lineRule="auto"/>
                        <w:rPr>
                          <w:sz w:val="22"/>
                          <w:lang w:val="es-EC"/>
                        </w:rPr>
                      </w:pPr>
                      <w:r w:rsidRPr="00660742">
                        <w:rPr>
                          <w:rFonts w:ascii="Calibri" w:hAnsi="Calibri" w:cs="Calibri"/>
                          <w:color w:val="000000"/>
                          <w:sz w:val="20"/>
                          <w:lang w:val="es-EC" w:eastAsia="es-EC"/>
                        </w:rPr>
                        <w:t>4. A partir de su enseñanza, usted espera que sus estudiantes sean capaces de aplicar los conceptos de la Física para poder explicar cómo funciona el mundo que los rodea, así como en el diario vivir de sus experiencias.</w:t>
                      </w:r>
                    </w:p>
                  </w:txbxContent>
                </v:textbox>
              </v:shape>
            </w:pict>
          </mc:Fallback>
        </mc:AlternateContent>
      </w:r>
      <w:r>
        <w:rPr>
          <w:noProof/>
          <w:lang w:val="es-EC" w:eastAsia="es-EC"/>
        </w:rPr>
        <mc:AlternateContent>
          <mc:Choice Requires="wps">
            <w:drawing>
              <wp:anchor distT="0" distB="0" distL="114300" distR="114300" simplePos="0" relativeHeight="251666432" behindDoc="0" locked="0" layoutInCell="1" allowOverlap="1" wp14:anchorId="0C88311B" wp14:editId="5FD09D37">
                <wp:simplePos x="0" y="0"/>
                <wp:positionH relativeFrom="column">
                  <wp:posOffset>-257175</wp:posOffset>
                </wp:positionH>
                <wp:positionV relativeFrom="paragraph">
                  <wp:posOffset>2085975</wp:posOffset>
                </wp:positionV>
                <wp:extent cx="3000375" cy="600075"/>
                <wp:effectExtent l="0" t="0" r="9525" b="9525"/>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660742" w:rsidRDefault="00D3281D" w:rsidP="00660742">
                            <w:pPr>
                              <w:spacing w:line="240" w:lineRule="auto"/>
                              <w:rPr>
                                <w:sz w:val="20"/>
                                <w:lang w:val="es-EC"/>
                              </w:rPr>
                            </w:pPr>
                            <w:r w:rsidRPr="00660742">
                              <w:rPr>
                                <w:rFonts w:ascii="Calibri" w:hAnsi="Calibri" w:cs="Calibri"/>
                                <w:color w:val="000000"/>
                                <w:sz w:val="20"/>
                                <w:lang w:val="es-EC" w:eastAsia="es-EC"/>
                              </w:rPr>
                              <w:t>5. A partir de su enseñanza, usted espera que los alumnos aprendan habilidades para planificar experimentos.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8" type="#_x0000_t202" style="position:absolute;left:0;text-align:left;margin-left:-20.25pt;margin-top:164.25pt;width:236.2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" fillcolor="white [3201]" stroked="f" strokeweight=".5pt">
                <v:path arrowok="t"/>
                <v:textbox>
                  <w:txbxContent>
                    <w:p w:rsidR="00D3281D" w:rsidRPr="00660742" w:rsidRDefault="00D3281D" w:rsidP="00660742">
                      <w:pPr>
                        <w:spacing w:line="240" w:lineRule="auto"/>
                        <w:rPr>
                          <w:sz w:val="20"/>
                          <w:lang w:val="es-EC"/>
                        </w:rPr>
                      </w:pPr>
                      <w:r w:rsidRPr="00660742">
                        <w:rPr>
                          <w:rFonts w:ascii="Calibri" w:hAnsi="Calibri" w:cs="Calibri"/>
                          <w:color w:val="000000"/>
                          <w:sz w:val="20"/>
                          <w:lang w:val="es-EC" w:eastAsia="es-EC"/>
                        </w:rPr>
                        <w:t>5. A partir de su enseñanza, usted espera que los alumnos aprendan habilidades para planificar experimentos.</w:t>
                      </w:r>
                    </w:p>
                  </w:txbxContent>
                </v:textbox>
              </v:shape>
            </w:pict>
          </mc:Fallback>
        </mc:AlternateContent>
      </w:r>
      <w:r>
        <w:rPr>
          <w:noProof/>
          <w:lang w:val="es-EC" w:eastAsia="es-EC"/>
        </w:rPr>
        <mc:AlternateContent>
          <mc:Choice Requires="wps">
            <w:drawing>
              <wp:anchor distT="0" distB="0" distL="114300" distR="114300" simplePos="0" relativeHeight="251668480" behindDoc="0" locked="0" layoutInCell="1" allowOverlap="1" wp14:anchorId="612C40F6" wp14:editId="79C5127A">
                <wp:simplePos x="0" y="0"/>
                <wp:positionH relativeFrom="column">
                  <wp:posOffset>-256540</wp:posOffset>
                </wp:positionH>
                <wp:positionV relativeFrom="paragraph">
                  <wp:posOffset>2743200</wp:posOffset>
                </wp:positionV>
                <wp:extent cx="2990850" cy="600075"/>
                <wp:effectExtent l="0" t="0" r="0" b="9525"/>
                <wp:wrapNone/>
                <wp:docPr id="14"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18"/>
                                <w:lang w:val="es-EC"/>
                              </w:rPr>
                            </w:pPr>
                            <w:r w:rsidRPr="00847495">
                              <w:rPr>
                                <w:rFonts w:ascii="Calibri" w:hAnsi="Calibri" w:cs="Calibri"/>
                                <w:color w:val="000000"/>
                                <w:sz w:val="20"/>
                                <w:lang w:val="es-EC" w:eastAsia="es-EC"/>
                              </w:rPr>
                              <w:t>6. A partir de su enseñanza, usted espera que sus alumnos aprendan habilidades para realizar experimentos.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9" type="#_x0000_t202" style="position:absolute;left:0;text-align:left;margin-left:-20.2pt;margin-top:3in;width:235.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" fillcolor="white [3201]" stroked="f" strokeweight=".5pt">
                <v:path arrowok="t"/>
                <v:textbox>
                  <w:txbxContent>
                    <w:p w:rsidR="00D3281D" w:rsidRPr="00847495" w:rsidRDefault="00D3281D" w:rsidP="00847495">
                      <w:pPr>
                        <w:spacing w:line="240" w:lineRule="auto"/>
                        <w:rPr>
                          <w:sz w:val="18"/>
                          <w:lang w:val="es-EC"/>
                        </w:rPr>
                      </w:pPr>
                      <w:r w:rsidRPr="00847495">
                        <w:rPr>
                          <w:rFonts w:ascii="Calibri" w:hAnsi="Calibri" w:cs="Calibri"/>
                          <w:color w:val="000000"/>
                          <w:sz w:val="20"/>
                          <w:lang w:val="es-EC" w:eastAsia="es-EC"/>
                        </w:rPr>
                        <w:t>6. A partir de su enseñanza, usted espera que sus alumnos aprendan habilidades para realizar experimentos.</w:t>
                      </w:r>
                    </w:p>
                  </w:txbxContent>
                </v:textbox>
              </v:shape>
            </w:pict>
          </mc:Fallback>
        </mc:AlternateContent>
      </w:r>
      <w:r>
        <w:rPr>
          <w:noProof/>
          <w:lang w:val="es-EC" w:eastAsia="es-EC"/>
        </w:rPr>
        <mc:AlternateContent>
          <mc:Choice Requires="wps">
            <w:drawing>
              <wp:anchor distT="0" distB="0" distL="114300" distR="114300" simplePos="0" relativeHeight="251670528" behindDoc="0" locked="0" layoutInCell="1" allowOverlap="1" wp14:anchorId="1862CEDB" wp14:editId="21A656B1">
                <wp:simplePos x="0" y="0"/>
                <wp:positionH relativeFrom="column">
                  <wp:posOffset>-238125</wp:posOffset>
                </wp:positionH>
                <wp:positionV relativeFrom="paragraph">
                  <wp:posOffset>3486150</wp:posOffset>
                </wp:positionV>
                <wp:extent cx="2990850" cy="457200"/>
                <wp:effectExtent l="0" t="0" r="0" b="0"/>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16"/>
                                <w:lang w:val="es-EC"/>
                              </w:rPr>
                            </w:pPr>
                            <w:r w:rsidRPr="00847495">
                              <w:rPr>
                                <w:rFonts w:ascii="Calibri" w:hAnsi="Calibri" w:cs="Calibri"/>
                                <w:color w:val="000000"/>
                                <w:sz w:val="20"/>
                                <w:lang w:val="es-EC" w:eastAsia="es-EC"/>
                              </w:rPr>
                              <w:t>7. Su enfoque e</w:t>
                            </w:r>
                            <w:r>
                              <w:rPr>
                                <w:rFonts w:ascii="Calibri" w:hAnsi="Calibri" w:cs="Calibri"/>
                                <w:color w:val="000000"/>
                                <w:sz w:val="20"/>
                                <w:lang w:val="es-EC" w:eastAsia="es-EC"/>
                              </w:rPr>
                              <w:t>s transmitir el conocimiento  a sus</w:t>
                            </w:r>
                            <w:r w:rsidRPr="00847495">
                              <w:rPr>
                                <w:rFonts w:ascii="Calibri" w:hAnsi="Calibri" w:cs="Calibri"/>
                                <w:color w:val="000000"/>
                                <w:sz w:val="20"/>
                                <w:lang w:val="es-EC" w:eastAsia="es-EC"/>
                              </w:rPr>
                              <w:t xml:space="preserve"> estudiantes según el plan de clases.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0" type="#_x0000_t202" style="position:absolute;left:0;text-align:left;margin-left:-18.75pt;margin-top:274.5pt;width:235.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" fillcolor="white [3201]" stroked="f" strokeweight=".5pt">
                <v:path arrowok="t"/>
                <v:textbox>
                  <w:txbxContent>
                    <w:p w:rsidR="00D3281D" w:rsidRPr="00847495" w:rsidRDefault="00D3281D" w:rsidP="00847495">
                      <w:pPr>
                        <w:spacing w:line="240" w:lineRule="auto"/>
                        <w:rPr>
                          <w:sz w:val="16"/>
                          <w:lang w:val="es-EC"/>
                        </w:rPr>
                      </w:pPr>
                      <w:r w:rsidRPr="00847495">
                        <w:rPr>
                          <w:rFonts w:ascii="Calibri" w:hAnsi="Calibri" w:cs="Calibri"/>
                          <w:color w:val="000000"/>
                          <w:sz w:val="20"/>
                          <w:lang w:val="es-EC" w:eastAsia="es-EC"/>
                        </w:rPr>
                        <w:t>7. Su enfoque e</w:t>
                      </w:r>
                      <w:r>
                        <w:rPr>
                          <w:rFonts w:ascii="Calibri" w:hAnsi="Calibri" w:cs="Calibri"/>
                          <w:color w:val="000000"/>
                          <w:sz w:val="20"/>
                          <w:lang w:val="es-EC" w:eastAsia="es-EC"/>
                        </w:rPr>
                        <w:t>s transmitir el conocimiento  a sus</w:t>
                      </w:r>
                      <w:r w:rsidRPr="00847495">
                        <w:rPr>
                          <w:rFonts w:ascii="Calibri" w:hAnsi="Calibri" w:cs="Calibri"/>
                          <w:color w:val="000000"/>
                          <w:sz w:val="20"/>
                          <w:lang w:val="es-EC" w:eastAsia="es-EC"/>
                        </w:rPr>
                        <w:t xml:space="preserve"> estudiantes según el plan de clases.</w:t>
                      </w:r>
                    </w:p>
                  </w:txbxContent>
                </v:textbox>
              </v:shape>
            </w:pict>
          </mc:Fallback>
        </mc:AlternateContent>
      </w:r>
      <w:r>
        <w:rPr>
          <w:noProof/>
          <w:lang w:val="es-EC" w:eastAsia="es-EC"/>
        </w:rPr>
        <mc:AlternateContent>
          <mc:Choice Requires="wps">
            <w:drawing>
              <wp:anchor distT="0" distB="0" distL="114300" distR="114300" simplePos="0" relativeHeight="251672576" behindDoc="0" locked="0" layoutInCell="1" allowOverlap="1" wp14:anchorId="05588172" wp14:editId="2F6AAE48">
                <wp:simplePos x="0" y="0"/>
                <wp:positionH relativeFrom="column">
                  <wp:posOffset>-257175</wp:posOffset>
                </wp:positionH>
                <wp:positionV relativeFrom="paragraph">
                  <wp:posOffset>4095750</wp:posOffset>
                </wp:positionV>
                <wp:extent cx="2990850" cy="4572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14"/>
                                <w:lang w:val="es-EC"/>
                              </w:rPr>
                            </w:pPr>
                            <w:r w:rsidRPr="00847495">
                              <w:rPr>
                                <w:rFonts w:ascii="Calibri" w:hAnsi="Calibri" w:cs="Calibri"/>
                                <w:color w:val="000000"/>
                                <w:sz w:val="20"/>
                                <w:lang w:val="es-EC" w:eastAsia="es-EC"/>
                              </w:rPr>
                              <w:t>16. En su clase hay que apresurarse a través del curso, ya que hay mucho contenido que cubrir.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1" type="#_x0000_t202" style="position:absolute;left:0;text-align:left;margin-left:-20.25pt;margin-top:322.5pt;width:23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" fillcolor="white [3201]" stroked="f" strokeweight=".5pt">
                <v:path arrowok="t"/>
                <v:textbox>
                  <w:txbxContent>
                    <w:p w:rsidR="00D3281D" w:rsidRPr="00847495" w:rsidRDefault="00D3281D" w:rsidP="00847495">
                      <w:pPr>
                        <w:spacing w:line="240" w:lineRule="auto"/>
                        <w:rPr>
                          <w:sz w:val="14"/>
                          <w:lang w:val="es-EC"/>
                        </w:rPr>
                      </w:pPr>
                      <w:r w:rsidRPr="00847495">
                        <w:rPr>
                          <w:rFonts w:ascii="Calibri" w:hAnsi="Calibri" w:cs="Calibri"/>
                          <w:color w:val="000000"/>
                          <w:sz w:val="20"/>
                          <w:lang w:val="es-EC" w:eastAsia="es-EC"/>
                        </w:rPr>
                        <w:t>16. En su clase hay que apresurarse a través del curso, ya que hay mucho contenido que cubrir.</w:t>
                      </w:r>
                    </w:p>
                  </w:txbxContent>
                </v:textbox>
              </v:shape>
            </w:pict>
          </mc:Fallback>
        </mc:AlternateContent>
      </w:r>
      <w:r>
        <w:rPr>
          <w:noProof/>
          <w:lang w:val="es-EC" w:eastAsia="es-EC"/>
        </w:rPr>
        <mc:AlternateContent>
          <mc:Choice Requires="wps">
            <w:drawing>
              <wp:anchor distT="0" distB="0" distL="114300" distR="114300" simplePos="0" relativeHeight="251674624" behindDoc="0" locked="0" layoutInCell="1" allowOverlap="1" wp14:anchorId="2AACDF04" wp14:editId="44F474A5">
                <wp:simplePos x="0" y="0"/>
                <wp:positionH relativeFrom="column">
                  <wp:posOffset>-238125</wp:posOffset>
                </wp:positionH>
                <wp:positionV relativeFrom="paragraph">
                  <wp:posOffset>4657725</wp:posOffset>
                </wp:positionV>
                <wp:extent cx="2990850" cy="53340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12"/>
                                <w:lang w:val="es-EC"/>
                              </w:rPr>
                            </w:pPr>
                            <w:r w:rsidRPr="00847495">
                              <w:rPr>
                                <w:rFonts w:ascii="Calibri" w:hAnsi="Calibri" w:cs="Calibri"/>
                                <w:color w:val="000000"/>
                                <w:sz w:val="20"/>
                                <w:lang w:val="es-EC" w:eastAsia="es-EC"/>
                              </w:rPr>
                              <w:t>17. En su clase usted tiene poca libertad para ensenar a su gusto ya que tiene que seguir el programa de estudios.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2" type="#_x0000_t202" style="position:absolute;left:0;text-align:left;margin-left:-18.75pt;margin-top:366.75pt;width:235.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" fillcolor="white [3201]" stroked="f" strokeweight=".5pt">
                <v:path arrowok="t"/>
                <v:textbox>
                  <w:txbxContent>
                    <w:p w:rsidR="00D3281D" w:rsidRPr="00847495" w:rsidRDefault="00D3281D" w:rsidP="00847495">
                      <w:pPr>
                        <w:spacing w:line="240" w:lineRule="auto"/>
                        <w:rPr>
                          <w:sz w:val="12"/>
                          <w:lang w:val="es-EC"/>
                        </w:rPr>
                      </w:pPr>
                      <w:r w:rsidRPr="00847495">
                        <w:rPr>
                          <w:rFonts w:ascii="Calibri" w:hAnsi="Calibri" w:cs="Calibri"/>
                          <w:color w:val="000000"/>
                          <w:sz w:val="20"/>
                          <w:lang w:val="es-EC" w:eastAsia="es-EC"/>
                        </w:rPr>
                        <w:t>17. En su clase usted tiene poca libertad para ensenar a su gusto ya que tiene que seguir el programa de estudios.</w:t>
                      </w:r>
                    </w:p>
                  </w:txbxContent>
                </v:textbox>
              </v:shape>
            </w:pict>
          </mc:Fallback>
        </mc:AlternateContent>
      </w:r>
      <w:r>
        <w:rPr>
          <w:noProof/>
          <w:lang w:val="es-EC" w:eastAsia="es-EC"/>
        </w:rPr>
        <mc:AlternateContent>
          <mc:Choice Requires="wps">
            <w:drawing>
              <wp:anchor distT="0" distB="0" distL="114300" distR="114300" simplePos="0" relativeHeight="251676672" behindDoc="0" locked="0" layoutInCell="1" allowOverlap="1" wp14:anchorId="712BAFC3" wp14:editId="3402B32B">
                <wp:simplePos x="0" y="0"/>
                <wp:positionH relativeFrom="column">
                  <wp:posOffset>-257175</wp:posOffset>
                </wp:positionH>
                <wp:positionV relativeFrom="paragraph">
                  <wp:posOffset>5372100</wp:posOffset>
                </wp:positionV>
                <wp:extent cx="2990850" cy="45720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10"/>
                                <w:lang w:val="es-EC"/>
                              </w:rPr>
                            </w:pPr>
                            <w:r w:rsidRPr="00847495">
                              <w:rPr>
                                <w:rFonts w:ascii="Calibri" w:hAnsi="Calibri" w:cs="Calibri"/>
                                <w:color w:val="000000"/>
                                <w:sz w:val="20"/>
                                <w:lang w:val="es-EC" w:eastAsia="es-EC"/>
                              </w:rPr>
                              <w:t xml:space="preserve">22. En su clase los estudiantes </w:t>
                            </w:r>
                            <w:r>
                              <w:rPr>
                                <w:rFonts w:ascii="Calibri" w:hAnsi="Calibri" w:cs="Calibri"/>
                                <w:color w:val="000000"/>
                                <w:sz w:val="20"/>
                                <w:lang w:val="es-EC" w:eastAsia="es-EC"/>
                              </w:rPr>
                              <w:t xml:space="preserve">son capaces </w:t>
                            </w:r>
                            <w:r w:rsidRPr="00847495">
                              <w:rPr>
                                <w:rFonts w:ascii="Calibri" w:hAnsi="Calibri" w:cs="Calibri"/>
                                <w:color w:val="000000"/>
                                <w:sz w:val="20"/>
                                <w:lang w:val="es-EC" w:eastAsia="es-EC"/>
                              </w:rPr>
                              <w:t>de planificar sus propios experimentos.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3" type="#_x0000_t202" style="position:absolute;left:0;text-align:left;margin-left:-20.25pt;margin-top:423pt;width:235.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" fillcolor="white [3201]" stroked="f" strokeweight=".5pt">
                <v:path arrowok="t"/>
                <v:textbox>
                  <w:txbxContent>
                    <w:p w:rsidR="00D3281D" w:rsidRPr="00847495" w:rsidRDefault="00D3281D" w:rsidP="00847495">
                      <w:pPr>
                        <w:spacing w:line="240" w:lineRule="auto"/>
                        <w:rPr>
                          <w:sz w:val="10"/>
                          <w:lang w:val="es-EC"/>
                        </w:rPr>
                      </w:pPr>
                      <w:r w:rsidRPr="00847495">
                        <w:rPr>
                          <w:rFonts w:ascii="Calibri" w:hAnsi="Calibri" w:cs="Calibri"/>
                          <w:color w:val="000000"/>
                          <w:sz w:val="20"/>
                          <w:lang w:val="es-EC" w:eastAsia="es-EC"/>
                        </w:rPr>
                        <w:t xml:space="preserve">22. En su clase los estudiantes </w:t>
                      </w:r>
                      <w:r>
                        <w:rPr>
                          <w:rFonts w:ascii="Calibri" w:hAnsi="Calibri" w:cs="Calibri"/>
                          <w:color w:val="000000"/>
                          <w:sz w:val="20"/>
                          <w:lang w:val="es-EC" w:eastAsia="es-EC"/>
                        </w:rPr>
                        <w:t xml:space="preserve">son capaces </w:t>
                      </w:r>
                      <w:r w:rsidRPr="00847495">
                        <w:rPr>
                          <w:rFonts w:ascii="Calibri" w:hAnsi="Calibri" w:cs="Calibri"/>
                          <w:color w:val="000000"/>
                          <w:sz w:val="20"/>
                          <w:lang w:val="es-EC" w:eastAsia="es-EC"/>
                        </w:rPr>
                        <w:t>de planificar sus propios experimentos.</w:t>
                      </w:r>
                    </w:p>
                  </w:txbxContent>
                </v:textbox>
              </v:shape>
            </w:pict>
          </mc:Fallback>
        </mc:AlternateContent>
      </w:r>
      <w:r>
        <w:rPr>
          <w:noProof/>
          <w:lang w:val="es-EC" w:eastAsia="es-EC"/>
        </w:rPr>
        <mc:AlternateContent>
          <mc:Choice Requires="wps">
            <w:drawing>
              <wp:anchor distT="0" distB="0" distL="114300" distR="114300" simplePos="0" relativeHeight="251678720" behindDoc="0" locked="0" layoutInCell="1" allowOverlap="1" wp14:anchorId="66A03EAD" wp14:editId="2C916CAF">
                <wp:simplePos x="0" y="0"/>
                <wp:positionH relativeFrom="column">
                  <wp:posOffset>-257175</wp:posOffset>
                </wp:positionH>
                <wp:positionV relativeFrom="paragraph">
                  <wp:posOffset>5905500</wp:posOffset>
                </wp:positionV>
                <wp:extent cx="2990850" cy="571500"/>
                <wp:effectExtent l="0" t="0" r="0" b="0"/>
                <wp:wrapNone/>
                <wp:docPr id="19" name="1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847495" w:rsidRDefault="00D3281D" w:rsidP="00847495">
                            <w:pPr>
                              <w:spacing w:line="240" w:lineRule="auto"/>
                              <w:rPr>
                                <w:sz w:val="8"/>
                                <w:lang w:val="es-EC"/>
                              </w:rPr>
                            </w:pPr>
                            <w:r w:rsidRPr="00847495">
                              <w:rPr>
                                <w:rFonts w:ascii="Calibri" w:hAnsi="Calibri" w:cs="Calibri"/>
                                <w:color w:val="000000"/>
                                <w:sz w:val="20"/>
                                <w:lang w:val="es-EC" w:eastAsia="es-EC"/>
                              </w:rPr>
                              <w:t xml:space="preserve">23. </w:t>
                            </w:r>
                            <w:r>
                              <w:rPr>
                                <w:rFonts w:ascii="Calibri" w:hAnsi="Calibri" w:cs="Calibri"/>
                                <w:color w:val="000000"/>
                                <w:sz w:val="20"/>
                                <w:lang w:val="es-EC" w:eastAsia="es-EC"/>
                              </w:rPr>
                              <w:t>E</w:t>
                            </w:r>
                            <w:r w:rsidRPr="00847495">
                              <w:rPr>
                                <w:rFonts w:ascii="Calibri" w:hAnsi="Calibri" w:cs="Calibri"/>
                                <w:color w:val="000000"/>
                                <w:sz w:val="20"/>
                                <w:lang w:val="es-EC" w:eastAsia="es-EC"/>
                              </w:rPr>
                              <w:t xml:space="preserve">n su clase los estudiantes tienen suficientes habilidades y conocimientos matemáticos para tener éxito </w:t>
                            </w:r>
                            <w:r>
                              <w:rPr>
                                <w:rFonts w:ascii="Calibri" w:hAnsi="Calibri" w:cs="Calibri"/>
                                <w:color w:val="000000"/>
                                <w:sz w:val="20"/>
                                <w:lang w:val="es-EC" w:eastAsia="es-EC"/>
                              </w:rPr>
                              <w:t xml:space="preserve">en la resolución </w:t>
                            </w:r>
                            <w:r w:rsidRPr="00847495">
                              <w:rPr>
                                <w:rFonts w:ascii="Calibri" w:hAnsi="Calibri" w:cs="Calibri"/>
                                <w:color w:val="000000"/>
                                <w:sz w:val="20"/>
                                <w:lang w:val="es-EC" w:eastAsia="es-EC"/>
                              </w:rPr>
                              <w:t>problemas relacionados con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4" type="#_x0000_t202" style="position:absolute;left:0;text-align:left;margin-left:-20.25pt;margin-top:465pt;width:23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" fillcolor="white [3201]" stroked="f" strokeweight=".5pt">
                <v:path arrowok="t"/>
                <v:textbox>
                  <w:txbxContent>
                    <w:p w:rsidR="00D3281D" w:rsidRPr="00847495" w:rsidRDefault="00D3281D" w:rsidP="00847495">
                      <w:pPr>
                        <w:spacing w:line="240" w:lineRule="auto"/>
                        <w:rPr>
                          <w:sz w:val="8"/>
                          <w:lang w:val="es-EC"/>
                        </w:rPr>
                      </w:pPr>
                      <w:r w:rsidRPr="00847495">
                        <w:rPr>
                          <w:rFonts w:ascii="Calibri" w:hAnsi="Calibri" w:cs="Calibri"/>
                          <w:color w:val="000000"/>
                          <w:sz w:val="20"/>
                          <w:lang w:val="es-EC" w:eastAsia="es-EC"/>
                        </w:rPr>
                        <w:t xml:space="preserve">23. </w:t>
                      </w:r>
                      <w:r>
                        <w:rPr>
                          <w:rFonts w:ascii="Calibri" w:hAnsi="Calibri" w:cs="Calibri"/>
                          <w:color w:val="000000"/>
                          <w:sz w:val="20"/>
                          <w:lang w:val="es-EC" w:eastAsia="es-EC"/>
                        </w:rPr>
                        <w:t>E</w:t>
                      </w:r>
                      <w:r w:rsidRPr="00847495">
                        <w:rPr>
                          <w:rFonts w:ascii="Calibri" w:hAnsi="Calibri" w:cs="Calibri"/>
                          <w:color w:val="000000"/>
                          <w:sz w:val="20"/>
                          <w:lang w:val="es-EC" w:eastAsia="es-EC"/>
                        </w:rPr>
                        <w:t xml:space="preserve">n su clase los estudiantes tienen suficientes habilidades y conocimientos matemáticos para tener éxito </w:t>
                      </w:r>
                      <w:r>
                        <w:rPr>
                          <w:rFonts w:ascii="Calibri" w:hAnsi="Calibri" w:cs="Calibri"/>
                          <w:color w:val="000000"/>
                          <w:sz w:val="20"/>
                          <w:lang w:val="es-EC" w:eastAsia="es-EC"/>
                        </w:rPr>
                        <w:t xml:space="preserve">en la resolución </w:t>
                      </w:r>
                      <w:r w:rsidRPr="00847495">
                        <w:rPr>
                          <w:rFonts w:ascii="Calibri" w:hAnsi="Calibri" w:cs="Calibri"/>
                          <w:color w:val="000000"/>
                          <w:sz w:val="20"/>
                          <w:lang w:val="es-EC" w:eastAsia="es-EC"/>
                        </w:rPr>
                        <w:t>problemas relacionados con Física.</w:t>
                      </w:r>
                    </w:p>
                  </w:txbxContent>
                </v:textbox>
              </v:shape>
            </w:pict>
          </mc:Fallback>
        </mc:AlternateContent>
      </w:r>
      <w:r w:rsidR="00847495">
        <w:rPr>
          <w:noProof/>
          <w:lang w:val="es-EC" w:eastAsia="es-EC"/>
        </w:rPr>
        <w:drawing>
          <wp:inline distT="0" distB="0" distL="0" distR="0" wp14:anchorId="62033663" wp14:editId="304A5260">
            <wp:extent cx="3562350" cy="74866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lang w:val="es-EC" w:eastAsia="es-EC"/>
        </w:rPr>
        <mc:AlternateContent>
          <mc:Choice Requires="wps">
            <w:drawing>
              <wp:anchor distT="0" distB="0" distL="114300" distR="114300" simplePos="0" relativeHeight="251660288" behindDoc="0" locked="0" layoutInCell="1" allowOverlap="1" wp14:anchorId="2E47019F" wp14:editId="7515F4F2">
                <wp:simplePos x="0" y="0"/>
                <wp:positionH relativeFrom="column">
                  <wp:posOffset>-257175</wp:posOffset>
                </wp:positionH>
                <wp:positionV relativeFrom="paragraph">
                  <wp:posOffset>142875</wp:posOffset>
                </wp:positionV>
                <wp:extent cx="3000375" cy="638175"/>
                <wp:effectExtent l="0" t="0" r="9525" b="9525"/>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660742" w:rsidRDefault="00D3281D" w:rsidP="00660742">
                            <w:pPr>
                              <w:spacing w:line="240" w:lineRule="auto"/>
                              <w:rPr>
                                <w:sz w:val="22"/>
                                <w:lang w:val="es-EC"/>
                              </w:rPr>
                            </w:pPr>
                            <w:r w:rsidRPr="00660742">
                              <w:rPr>
                                <w:rFonts w:ascii="Calibri" w:hAnsi="Calibri" w:cs="Calibri"/>
                                <w:bCs/>
                                <w:color w:val="000000"/>
                                <w:sz w:val="20"/>
                                <w:lang w:val="es-EC" w:eastAsia="es-EC"/>
                              </w:rPr>
                              <w:t>1. A partir de su enseñanza usted</w:t>
                            </w:r>
                            <w:r w:rsidRPr="00660742">
                              <w:rPr>
                                <w:rFonts w:ascii="Calibri" w:hAnsi="Calibri" w:cs="Calibri"/>
                                <w:bCs/>
                                <w:color w:val="000000"/>
                                <w:sz w:val="20"/>
                                <w:lang w:val="es-EC" w:eastAsia="es-EC"/>
                              </w:rPr>
                              <w:br/>
                              <w:t xml:space="preserve">espera que los alumnos </w:t>
                            </w:r>
                            <w:r>
                              <w:rPr>
                                <w:rFonts w:ascii="Calibri" w:hAnsi="Calibri" w:cs="Calibri"/>
                                <w:bCs/>
                                <w:color w:val="000000"/>
                                <w:sz w:val="20"/>
                                <w:lang w:val="es-EC" w:eastAsia="es-EC"/>
                              </w:rPr>
                              <w:t xml:space="preserve">memoricen los </w:t>
                            </w:r>
                            <w:r w:rsidRPr="00660742">
                              <w:rPr>
                                <w:rFonts w:ascii="Calibri" w:hAnsi="Calibri" w:cs="Calibri"/>
                                <w:bCs/>
                                <w:color w:val="000000"/>
                                <w:sz w:val="20"/>
                                <w:lang w:val="es-EC" w:eastAsia="es-EC"/>
                              </w:rPr>
                              <w:t>hechos y las leyes de la Física que usted enseña.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5" type="#_x0000_t202" style="position:absolute;left:0;text-align:left;margin-left:-20.25pt;margin-top:11.25pt;width:236.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" fillcolor="white [3201]" stroked="f" strokeweight=".5pt">
                <v:path arrowok="t"/>
                <v:textbox>
                  <w:txbxContent>
                    <w:p w:rsidR="00D3281D" w:rsidRPr="00660742" w:rsidRDefault="00D3281D" w:rsidP="00660742">
                      <w:pPr>
                        <w:spacing w:line="240" w:lineRule="auto"/>
                        <w:rPr>
                          <w:sz w:val="22"/>
                          <w:lang w:val="es-EC"/>
                        </w:rPr>
                      </w:pPr>
                      <w:r w:rsidRPr="00660742">
                        <w:rPr>
                          <w:rFonts w:ascii="Calibri" w:hAnsi="Calibri" w:cs="Calibri"/>
                          <w:bCs/>
                          <w:color w:val="000000"/>
                          <w:sz w:val="20"/>
                          <w:lang w:val="es-EC" w:eastAsia="es-EC"/>
                        </w:rPr>
                        <w:t>1. A partir de su enseñanza usted</w:t>
                      </w:r>
                      <w:r w:rsidRPr="00660742">
                        <w:rPr>
                          <w:rFonts w:ascii="Calibri" w:hAnsi="Calibri" w:cs="Calibri"/>
                          <w:bCs/>
                          <w:color w:val="000000"/>
                          <w:sz w:val="20"/>
                          <w:lang w:val="es-EC" w:eastAsia="es-EC"/>
                        </w:rPr>
                        <w:br/>
                        <w:t xml:space="preserve">espera que los alumnos </w:t>
                      </w:r>
                      <w:r>
                        <w:rPr>
                          <w:rFonts w:ascii="Calibri" w:hAnsi="Calibri" w:cs="Calibri"/>
                          <w:bCs/>
                          <w:color w:val="000000"/>
                          <w:sz w:val="20"/>
                          <w:lang w:val="es-EC" w:eastAsia="es-EC"/>
                        </w:rPr>
                        <w:t xml:space="preserve">memoricen los </w:t>
                      </w:r>
                      <w:r w:rsidRPr="00660742">
                        <w:rPr>
                          <w:rFonts w:ascii="Calibri" w:hAnsi="Calibri" w:cs="Calibri"/>
                          <w:bCs/>
                          <w:color w:val="000000"/>
                          <w:sz w:val="20"/>
                          <w:lang w:val="es-EC" w:eastAsia="es-EC"/>
                        </w:rPr>
                        <w:t>hechos y las leyes de la Física que usted enseña.</w:t>
                      </w:r>
                    </w:p>
                  </w:txbxContent>
                </v:textbox>
              </v:shape>
            </w:pict>
          </mc:Fallback>
        </mc:AlternateContent>
      </w:r>
    </w:p>
    <w:p w:rsidR="00E06AD6" w:rsidRPr="00E06AD6" w:rsidRDefault="005F73F3" w:rsidP="005F73F3">
      <w:pPr>
        <w:rPr>
          <w:rFonts w:cs="Arial"/>
          <w:szCs w:val="24"/>
        </w:rPr>
      </w:pPr>
      <w:r>
        <w:rPr>
          <w:rFonts w:cs="Arial"/>
          <w:szCs w:val="24"/>
          <w:lang w:val="es-EC"/>
        </w:rPr>
        <w:lastRenderedPageBreak/>
        <w:t xml:space="preserve">Dado que existen preguntas que aportan a una misma creencia, se ha realizado un análisis por categorías </w:t>
      </w:r>
      <w:r w:rsidR="00E06AD6">
        <w:rPr>
          <w:rFonts w:cs="Arial"/>
          <w:szCs w:val="24"/>
        </w:rPr>
        <w:t>de las creencias previamente definidas en la tabla 3.2.</w:t>
      </w:r>
    </w:p>
    <w:p w:rsidR="00FD6735" w:rsidRDefault="000A304B" w:rsidP="00515504">
      <w:pPr>
        <w:pStyle w:val="Prrafodelista"/>
        <w:numPr>
          <w:ilvl w:val="0"/>
          <w:numId w:val="4"/>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00FD6735">
        <w:rPr>
          <w:rFonts w:ascii="Arial" w:eastAsia="Times New Roman" w:hAnsi="Arial" w:cs="Arial"/>
          <w:b/>
          <w:sz w:val="24"/>
          <w:szCs w:val="24"/>
          <w:lang w:val="es-ES"/>
        </w:rPr>
        <w:t>:</w:t>
      </w:r>
      <w:r w:rsidRPr="000A304B">
        <w:rPr>
          <w:rFonts w:ascii="Arial" w:eastAsia="Times New Roman" w:hAnsi="Arial" w:cs="Arial"/>
          <w:b/>
          <w:sz w:val="24"/>
          <w:szCs w:val="24"/>
          <w:lang w:val="es-ES"/>
        </w:rPr>
        <w:t xml:space="preserve"> Aprendizaje de los conceptos de la Física sin dar mucho interés a la parte matemática</w:t>
      </w:r>
    </w:p>
    <w:p w:rsidR="00FD6735" w:rsidRDefault="00FD6735" w:rsidP="001E18C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 xml:space="preserve">Las  </w:t>
      </w:r>
      <w:r>
        <w:rPr>
          <w:rFonts w:ascii="Arial" w:eastAsia="Times New Roman" w:hAnsi="Arial" w:cs="Arial"/>
          <w:sz w:val="24"/>
          <w:szCs w:val="24"/>
          <w:lang w:val="es-ES"/>
        </w:rPr>
        <w:t xml:space="preserve">preguntas que permiten determinar esta creencia </w:t>
      </w:r>
      <w:r w:rsidR="000A304B">
        <w:rPr>
          <w:rFonts w:ascii="Arial" w:eastAsia="Times New Roman" w:hAnsi="Arial" w:cs="Arial"/>
          <w:sz w:val="24"/>
          <w:szCs w:val="24"/>
          <w:lang w:val="es-ES"/>
        </w:rPr>
        <w:t>son</w:t>
      </w:r>
      <w:r>
        <w:rPr>
          <w:rFonts w:ascii="Arial" w:eastAsia="Times New Roman" w:hAnsi="Arial" w:cs="Arial"/>
          <w:sz w:val="24"/>
          <w:szCs w:val="24"/>
          <w:lang w:val="es-ES"/>
        </w:rPr>
        <w:t xml:space="preserve"> la </w:t>
      </w:r>
      <w:r w:rsidR="000A304B">
        <w:rPr>
          <w:rFonts w:ascii="Arial" w:eastAsia="Times New Roman" w:hAnsi="Arial" w:cs="Arial"/>
          <w:sz w:val="24"/>
          <w:szCs w:val="24"/>
          <w:lang w:val="es-ES"/>
        </w:rPr>
        <w:t>número 1, 2 y 23. A continuación para su análisis se pr</w:t>
      </w:r>
      <w:r w:rsidR="00AB0E43">
        <w:rPr>
          <w:rFonts w:ascii="Arial" w:eastAsia="Times New Roman" w:hAnsi="Arial" w:cs="Arial"/>
          <w:sz w:val="24"/>
          <w:szCs w:val="24"/>
          <w:lang w:val="es-ES"/>
        </w:rPr>
        <w:t>esenta la figura 4.2</w:t>
      </w:r>
      <w:r w:rsidR="000A304B">
        <w:rPr>
          <w:rFonts w:ascii="Arial" w:eastAsia="Times New Roman" w:hAnsi="Arial" w:cs="Arial"/>
          <w:sz w:val="24"/>
          <w:szCs w:val="24"/>
          <w:lang w:val="es-ES"/>
        </w:rPr>
        <w:t>.</w:t>
      </w:r>
    </w:p>
    <w:p w:rsidR="00AB0E43" w:rsidRPr="00155DD7" w:rsidRDefault="00AB0E43" w:rsidP="00155DD7">
      <w:pPr>
        <w:pStyle w:val="Ttulo6"/>
        <w:spacing w:line="276" w:lineRule="auto"/>
        <w:jc w:val="center"/>
        <w:rPr>
          <w:rFonts w:eastAsiaTheme="minorHAnsi"/>
          <w:b/>
          <w:i w:val="0"/>
          <w:color w:val="auto"/>
          <w:sz w:val="18"/>
          <w:szCs w:val="18"/>
          <w:lang w:val="es-EC"/>
        </w:rPr>
      </w:pPr>
      <w:bookmarkStart w:id="234" w:name="_Toc373270918"/>
      <w:bookmarkStart w:id="235" w:name="_Toc373271872"/>
      <w:r w:rsidRPr="00155DD7">
        <w:rPr>
          <w:rFonts w:eastAsiaTheme="minorHAnsi"/>
          <w:b/>
          <w:i w:val="0"/>
          <w:color w:val="auto"/>
          <w:sz w:val="18"/>
          <w:szCs w:val="18"/>
        </w:rPr>
        <w:t>Figura</w:t>
      </w:r>
      <w:r w:rsidRPr="00155DD7">
        <w:rPr>
          <w:rFonts w:eastAsiaTheme="minorHAnsi"/>
          <w:b/>
          <w:i w:val="0"/>
          <w:color w:val="auto"/>
          <w:sz w:val="18"/>
          <w:szCs w:val="18"/>
          <w:lang w:val="es-EC"/>
        </w:rPr>
        <w:t xml:space="preserve"> 4.2.: </w:t>
      </w:r>
      <w:r w:rsidR="005F73F3" w:rsidRPr="00155DD7">
        <w:rPr>
          <w:rFonts w:eastAsiaTheme="minorHAnsi"/>
          <w:b/>
          <w:i w:val="0"/>
          <w:color w:val="auto"/>
          <w:sz w:val="18"/>
          <w:szCs w:val="18"/>
          <w:lang w:val="es-EC"/>
        </w:rPr>
        <w:t>Grá</w:t>
      </w:r>
      <w:r w:rsidRPr="00155DD7">
        <w:rPr>
          <w:rFonts w:eastAsiaTheme="minorHAnsi"/>
          <w:b/>
          <w:i w:val="0"/>
          <w:color w:val="auto"/>
          <w:sz w:val="18"/>
          <w:szCs w:val="18"/>
          <w:lang w:val="es-EC"/>
        </w:rPr>
        <w:t>fico Stack de barras de las preguntas</w:t>
      </w:r>
      <w:r w:rsidR="001E18C7" w:rsidRPr="00155DD7">
        <w:rPr>
          <w:rFonts w:eastAsiaTheme="minorHAnsi"/>
          <w:b/>
          <w:i w:val="0"/>
          <w:color w:val="auto"/>
          <w:sz w:val="18"/>
          <w:szCs w:val="18"/>
          <w:lang w:val="es-EC"/>
        </w:rPr>
        <w:t xml:space="preserve"> que determinan la creencia: A</w:t>
      </w:r>
      <w:r w:rsidRPr="00155DD7">
        <w:rPr>
          <w:rFonts w:eastAsiaTheme="minorHAnsi"/>
          <w:b/>
          <w:i w:val="0"/>
          <w:color w:val="auto"/>
          <w:sz w:val="18"/>
          <w:szCs w:val="18"/>
          <w:lang w:val="es-EC"/>
        </w:rPr>
        <w:t>prendizaje de los conceptos de la Física sin dar mucho interés a la parte matemática</w:t>
      </w:r>
      <w:bookmarkEnd w:id="234"/>
      <w:bookmarkEnd w:id="235"/>
    </w:p>
    <w:p w:rsidR="00F367BA" w:rsidRDefault="0047757F" w:rsidP="0092725A">
      <w:pPr>
        <w:spacing w:line="240" w:lineRule="auto"/>
        <w:ind w:firstLine="708"/>
        <w:jc w:val="center"/>
        <w:rPr>
          <w:rFonts w:ascii="Calibri-Bold" w:eastAsiaTheme="minorHAnsi" w:hAnsi="Calibri-Bold" w:cs="Calibri-Bold"/>
          <w:b/>
          <w:bCs/>
          <w:sz w:val="18"/>
          <w:szCs w:val="18"/>
        </w:rPr>
      </w:pPr>
      <w:r>
        <w:rPr>
          <w:noProof/>
          <w:lang w:val="es-EC" w:eastAsia="es-EC"/>
        </w:rPr>
        <w:drawing>
          <wp:inline distT="0" distB="0" distL="0" distR="0" wp14:anchorId="6662CCFE" wp14:editId="775F0775">
            <wp:extent cx="3505201" cy="2290763"/>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92725A" w:rsidRPr="0092725A">
        <w:rPr>
          <w:rFonts w:ascii="Calibri-Bold" w:eastAsiaTheme="minorHAnsi" w:hAnsi="Calibri-Bold" w:cs="Calibri-Bold"/>
          <w:b/>
          <w:bCs/>
          <w:sz w:val="18"/>
          <w:szCs w:val="18"/>
        </w:rPr>
        <w:t xml:space="preserve"> </w:t>
      </w:r>
    </w:p>
    <w:p w:rsidR="00606EEC" w:rsidRDefault="00606EEC" w:rsidP="00606EEC">
      <w:pPr>
        <w:ind w:left="709"/>
        <w:rPr>
          <w:rFonts w:cs="Arial"/>
          <w:szCs w:val="24"/>
        </w:rPr>
      </w:pPr>
      <w:r w:rsidRPr="00606EEC">
        <w:rPr>
          <w:rFonts w:cs="Arial"/>
          <w:szCs w:val="24"/>
        </w:rPr>
        <w:t xml:space="preserve">En base a los resultados obtenidos </w:t>
      </w:r>
      <w:r w:rsidR="005F73F3">
        <w:rPr>
          <w:rFonts w:cs="Arial"/>
          <w:szCs w:val="24"/>
        </w:rPr>
        <w:t xml:space="preserve">se puede </w:t>
      </w:r>
      <w:r w:rsidRPr="00606EEC">
        <w:rPr>
          <w:rFonts w:cs="Arial"/>
          <w:szCs w:val="24"/>
        </w:rPr>
        <w:t>obtener la media de</w:t>
      </w:r>
      <w:r w:rsidR="005F73F3">
        <w:rPr>
          <w:rFonts w:cs="Arial"/>
          <w:szCs w:val="24"/>
        </w:rPr>
        <w:t>l porcentaje de profesores</w:t>
      </w:r>
      <w:r w:rsidRPr="00606EEC">
        <w:rPr>
          <w:rFonts w:cs="Arial"/>
          <w:szCs w:val="24"/>
        </w:rPr>
        <w:t xml:space="preserve"> que aportan a la creencia </w:t>
      </w:r>
      <w:r>
        <w:rPr>
          <w:rFonts w:cs="Arial"/>
          <w:szCs w:val="24"/>
        </w:rPr>
        <w:t>a</w:t>
      </w:r>
      <w:r w:rsidRPr="00606EEC">
        <w:rPr>
          <w:rFonts w:cs="Arial"/>
          <w:szCs w:val="24"/>
        </w:rPr>
        <w:t>prendizaje de los conceptos de la Física sin dar mucho interés a la parte matemática</w:t>
      </w:r>
      <w:r>
        <w:rPr>
          <w:rFonts w:cs="Arial"/>
          <w:szCs w:val="24"/>
        </w:rPr>
        <w:t>. Esto se ve reflejado en el diagrama pastel de la figura 4.3.</w:t>
      </w:r>
    </w:p>
    <w:p w:rsidR="00606EEC" w:rsidRPr="00606EEC" w:rsidRDefault="00606EEC" w:rsidP="00606EEC">
      <w:pPr>
        <w:ind w:left="709"/>
        <w:rPr>
          <w:rFonts w:cs="Arial"/>
          <w:szCs w:val="24"/>
        </w:rPr>
      </w:pPr>
    </w:p>
    <w:p w:rsidR="0092725A" w:rsidRDefault="0092725A" w:rsidP="00155DD7">
      <w:pPr>
        <w:spacing w:line="240" w:lineRule="auto"/>
        <w:ind w:firstLine="708"/>
        <w:jc w:val="center"/>
        <w:rPr>
          <w:rFonts w:cs="Arial"/>
          <w:szCs w:val="24"/>
        </w:rPr>
      </w:pPr>
      <w:bookmarkStart w:id="236" w:name="_Toc373270919"/>
      <w:bookmarkStart w:id="237" w:name="_Toc373271873"/>
      <w:r w:rsidRPr="00155DD7">
        <w:rPr>
          <w:rStyle w:val="Ttulo6Car"/>
          <w:b/>
          <w:i w:val="0"/>
          <w:color w:val="auto"/>
          <w:sz w:val="18"/>
          <w:szCs w:val="18"/>
        </w:rPr>
        <w:lastRenderedPageBreak/>
        <w:t>Figura 4.</w:t>
      </w:r>
      <w:r w:rsidR="00FE7CB5" w:rsidRPr="00155DD7">
        <w:rPr>
          <w:rStyle w:val="Ttulo6Car"/>
          <w:b/>
          <w:i w:val="0"/>
          <w:color w:val="auto"/>
          <w:sz w:val="18"/>
          <w:szCs w:val="18"/>
        </w:rPr>
        <w:t>3</w:t>
      </w:r>
      <w:r w:rsidRPr="00155DD7">
        <w:rPr>
          <w:rStyle w:val="Ttulo6Car"/>
          <w:b/>
          <w:i w:val="0"/>
          <w:color w:val="auto"/>
          <w:sz w:val="18"/>
          <w:szCs w:val="18"/>
        </w:rPr>
        <w:t>.: Dia</w:t>
      </w:r>
      <w:r w:rsidR="00606EEC" w:rsidRPr="00155DD7">
        <w:rPr>
          <w:rStyle w:val="Ttulo6Car"/>
          <w:b/>
          <w:i w:val="0"/>
          <w:color w:val="auto"/>
          <w:sz w:val="18"/>
          <w:szCs w:val="18"/>
        </w:rPr>
        <w:t>grama pastel de la media</w:t>
      </w:r>
      <w:r w:rsidRPr="00155DD7">
        <w:rPr>
          <w:rStyle w:val="Ttulo6Car"/>
          <w:b/>
          <w:i w:val="0"/>
          <w:color w:val="auto"/>
          <w:sz w:val="18"/>
          <w:szCs w:val="18"/>
        </w:rPr>
        <w:t xml:space="preserve"> de las preguntas que determinan la creencia: Aprendizaje de los conceptos de la Física sin dar mucho interés a la parte matemática</w:t>
      </w:r>
      <w:bookmarkEnd w:id="236"/>
      <w:bookmarkEnd w:id="237"/>
      <w:r w:rsidRPr="00155DD7">
        <w:rPr>
          <w:rStyle w:val="Ttulo6Car"/>
          <w:b/>
          <w:i w:val="0"/>
          <w:color w:val="auto"/>
          <w:sz w:val="18"/>
          <w:szCs w:val="18"/>
        </w:rPr>
        <w:br/>
      </w:r>
      <w:r w:rsidR="00F07127">
        <w:rPr>
          <w:noProof/>
          <w:lang w:val="es-EC" w:eastAsia="es-EC"/>
        </w:rPr>
        <w:drawing>
          <wp:inline distT="0" distB="0" distL="0" distR="0" wp14:anchorId="13AE15E2" wp14:editId="188A34AE">
            <wp:extent cx="3962400" cy="2347913"/>
            <wp:effectExtent l="0" t="0" r="0"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B796D" w:rsidRDefault="00006C9C" w:rsidP="00151CE5">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w:t>
      </w:r>
      <w:r w:rsidR="005F73F3">
        <w:rPr>
          <w:rFonts w:ascii="Arial" w:eastAsia="Times New Roman" w:hAnsi="Arial" w:cs="Arial"/>
          <w:sz w:val="24"/>
          <w:szCs w:val="24"/>
          <w:lang w:val="es-ES"/>
        </w:rPr>
        <w:t xml:space="preserve"> grá</w:t>
      </w:r>
      <w:r w:rsidR="00763FD4">
        <w:rPr>
          <w:rFonts w:ascii="Arial" w:eastAsia="Times New Roman" w:hAnsi="Arial" w:cs="Arial"/>
          <w:sz w:val="24"/>
          <w:szCs w:val="24"/>
          <w:lang w:val="es-ES"/>
        </w:rPr>
        <w:t>fico anteriormente expuesto (</w:t>
      </w:r>
      <w:r w:rsidR="00606EEC">
        <w:rPr>
          <w:rFonts w:ascii="Arial" w:eastAsia="Times New Roman" w:hAnsi="Arial" w:cs="Arial"/>
          <w:sz w:val="24"/>
          <w:szCs w:val="24"/>
          <w:lang w:val="es-ES"/>
        </w:rPr>
        <w:t>figura 4.3</w:t>
      </w:r>
      <w:r w:rsidR="0020579D">
        <w:rPr>
          <w:rFonts w:ascii="Arial" w:eastAsia="Times New Roman" w:hAnsi="Arial" w:cs="Arial"/>
          <w:sz w:val="24"/>
          <w:szCs w:val="24"/>
          <w:lang w:val="es-ES"/>
        </w:rPr>
        <w:t>) muestra</w:t>
      </w:r>
      <w:r w:rsidR="00763FD4">
        <w:rPr>
          <w:rFonts w:ascii="Arial" w:eastAsia="Times New Roman" w:hAnsi="Arial" w:cs="Arial"/>
          <w:sz w:val="24"/>
          <w:szCs w:val="24"/>
          <w:lang w:val="es-ES"/>
        </w:rPr>
        <w:t xml:space="preserve"> que en promedio el 6</w:t>
      </w:r>
      <w:r w:rsidR="000B7A7A">
        <w:rPr>
          <w:rFonts w:ascii="Arial" w:eastAsia="Times New Roman" w:hAnsi="Arial" w:cs="Arial"/>
          <w:sz w:val="24"/>
          <w:szCs w:val="24"/>
          <w:lang w:val="es-ES"/>
        </w:rPr>
        <w:t>7</w:t>
      </w:r>
      <w:r w:rsidR="00763FD4">
        <w:rPr>
          <w:rFonts w:ascii="Arial" w:eastAsia="Times New Roman" w:hAnsi="Arial" w:cs="Arial"/>
          <w:sz w:val="24"/>
          <w:szCs w:val="24"/>
          <w:lang w:val="es-ES"/>
        </w:rPr>
        <w:t>.</w:t>
      </w:r>
      <w:r w:rsidR="000B7A7A">
        <w:rPr>
          <w:rFonts w:ascii="Arial" w:eastAsia="Times New Roman" w:hAnsi="Arial" w:cs="Arial"/>
          <w:sz w:val="24"/>
          <w:szCs w:val="24"/>
          <w:lang w:val="es-ES"/>
        </w:rPr>
        <w:t>6</w:t>
      </w:r>
      <w:r w:rsidR="00763FD4">
        <w:rPr>
          <w:rFonts w:ascii="Arial" w:eastAsia="Times New Roman" w:hAnsi="Arial" w:cs="Arial"/>
          <w:sz w:val="24"/>
          <w:szCs w:val="24"/>
          <w:lang w:val="es-ES"/>
        </w:rPr>
        <w:t>% de los profesores no enfatizan la parte matemática y se centran más en los conceptos, principios y criterios que rigen los fenómenos de la naturaleza, sin embargo en promedio el 1</w:t>
      </w:r>
      <w:r w:rsidR="000B7A7A">
        <w:rPr>
          <w:rFonts w:ascii="Arial" w:eastAsia="Times New Roman" w:hAnsi="Arial" w:cs="Arial"/>
          <w:sz w:val="24"/>
          <w:szCs w:val="24"/>
          <w:lang w:val="es-ES"/>
        </w:rPr>
        <w:t>3</w:t>
      </w:r>
      <w:r w:rsidR="00763FD4">
        <w:rPr>
          <w:rFonts w:ascii="Arial" w:eastAsia="Times New Roman" w:hAnsi="Arial" w:cs="Arial"/>
          <w:sz w:val="24"/>
          <w:szCs w:val="24"/>
          <w:lang w:val="es-ES"/>
        </w:rPr>
        <w:t>.</w:t>
      </w:r>
      <w:r w:rsidR="000B7A7A">
        <w:rPr>
          <w:rFonts w:ascii="Arial" w:eastAsia="Times New Roman" w:hAnsi="Arial" w:cs="Arial"/>
          <w:sz w:val="24"/>
          <w:szCs w:val="24"/>
          <w:lang w:val="es-ES"/>
        </w:rPr>
        <w:t>9</w:t>
      </w:r>
      <w:r w:rsidR="00763FD4">
        <w:rPr>
          <w:rFonts w:ascii="Arial" w:eastAsia="Times New Roman" w:hAnsi="Arial" w:cs="Arial"/>
          <w:sz w:val="24"/>
          <w:szCs w:val="24"/>
          <w:lang w:val="es-ES"/>
        </w:rPr>
        <w:t xml:space="preserve">1% si considera importante las ciencias matemáticas en la enseñanza de la Física. </w:t>
      </w:r>
      <w:r w:rsidR="00897465">
        <w:rPr>
          <w:rFonts w:ascii="Arial" w:eastAsia="Times New Roman" w:hAnsi="Arial" w:cs="Arial"/>
          <w:sz w:val="24"/>
          <w:szCs w:val="24"/>
          <w:lang w:val="es-ES"/>
        </w:rPr>
        <w:t>Y por último,</w:t>
      </w:r>
      <w:r w:rsidR="00151CE5">
        <w:rPr>
          <w:rFonts w:ascii="Arial" w:eastAsia="Times New Roman" w:hAnsi="Arial" w:cs="Arial"/>
          <w:sz w:val="24"/>
          <w:szCs w:val="24"/>
          <w:lang w:val="es-ES"/>
        </w:rPr>
        <w:t xml:space="preserve"> e</w:t>
      </w:r>
      <w:r w:rsidR="00763FD4">
        <w:rPr>
          <w:rFonts w:ascii="Arial" w:eastAsia="Times New Roman" w:hAnsi="Arial" w:cs="Arial"/>
          <w:sz w:val="24"/>
          <w:szCs w:val="24"/>
          <w:lang w:val="es-ES"/>
        </w:rPr>
        <w:t xml:space="preserve">n promedio el  18.53% de los profesores </w:t>
      </w:r>
      <w:r w:rsidR="00151CE5">
        <w:rPr>
          <w:rFonts w:ascii="Arial" w:eastAsia="Times New Roman" w:hAnsi="Arial" w:cs="Arial"/>
          <w:sz w:val="24"/>
          <w:szCs w:val="24"/>
          <w:lang w:val="es-ES"/>
        </w:rPr>
        <w:t xml:space="preserve">mostraron indiferencia al determinar si el componente matemático es </w:t>
      </w:r>
      <w:r w:rsidR="00D35A65">
        <w:rPr>
          <w:rFonts w:ascii="Arial" w:eastAsia="Times New Roman" w:hAnsi="Arial" w:cs="Arial"/>
          <w:sz w:val="24"/>
          <w:szCs w:val="24"/>
          <w:lang w:val="es-ES"/>
        </w:rPr>
        <w:t xml:space="preserve">de </w:t>
      </w:r>
      <w:r w:rsidR="00151CE5">
        <w:rPr>
          <w:rFonts w:ascii="Arial" w:eastAsia="Times New Roman" w:hAnsi="Arial" w:cs="Arial"/>
          <w:sz w:val="24"/>
          <w:szCs w:val="24"/>
          <w:lang w:val="es-ES"/>
        </w:rPr>
        <w:t>vital</w:t>
      </w:r>
      <w:r w:rsidR="00D35A65">
        <w:rPr>
          <w:rFonts w:ascii="Arial" w:eastAsia="Times New Roman" w:hAnsi="Arial" w:cs="Arial"/>
          <w:sz w:val="24"/>
          <w:szCs w:val="24"/>
          <w:lang w:val="es-ES"/>
        </w:rPr>
        <w:t xml:space="preserve"> importancia</w:t>
      </w:r>
      <w:r w:rsidR="00151CE5">
        <w:rPr>
          <w:rFonts w:ascii="Arial" w:eastAsia="Times New Roman" w:hAnsi="Arial" w:cs="Arial"/>
          <w:sz w:val="24"/>
          <w:szCs w:val="24"/>
          <w:lang w:val="es-ES"/>
        </w:rPr>
        <w:t xml:space="preserve"> o no para la enseñanza de la Física.</w:t>
      </w:r>
      <w:r w:rsidR="00A51B8E">
        <w:rPr>
          <w:rFonts w:ascii="Arial" w:eastAsia="Times New Roman" w:hAnsi="Arial" w:cs="Arial"/>
          <w:sz w:val="24"/>
          <w:szCs w:val="24"/>
          <w:lang w:val="es-ES"/>
        </w:rPr>
        <w:t xml:space="preserve"> </w:t>
      </w:r>
    </w:p>
    <w:p w:rsidR="00151CE5" w:rsidRPr="00151CE5" w:rsidRDefault="00151CE5" w:rsidP="00151CE5">
      <w:pPr>
        <w:pStyle w:val="Prrafodelista"/>
        <w:spacing w:line="480" w:lineRule="auto"/>
        <w:jc w:val="both"/>
        <w:rPr>
          <w:rFonts w:ascii="Arial" w:eastAsia="Times New Roman" w:hAnsi="Arial" w:cs="Arial"/>
          <w:sz w:val="24"/>
          <w:szCs w:val="24"/>
          <w:lang w:val="es-ES"/>
        </w:rPr>
      </w:pPr>
    </w:p>
    <w:p w:rsidR="00AB0E43" w:rsidRDefault="00AB0E43" w:rsidP="00515504">
      <w:pPr>
        <w:pStyle w:val="Prrafodelista"/>
        <w:numPr>
          <w:ilvl w:val="0"/>
          <w:numId w:val="4"/>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w:t>
      </w:r>
      <w:r w:rsidR="0047757F" w:rsidRPr="0047757F">
        <w:rPr>
          <w:rFonts w:ascii="Arial" w:eastAsia="Times New Roman" w:hAnsi="Arial" w:cs="Arial"/>
          <w:b/>
          <w:sz w:val="24"/>
          <w:szCs w:val="24"/>
          <w:lang w:val="es-ES"/>
        </w:rPr>
        <w:t>Aprendizaje del contenido estipulado según el plan de clases</w:t>
      </w:r>
    </w:p>
    <w:p w:rsidR="00AB0E43" w:rsidRDefault="00AB0E43" w:rsidP="001E18C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 xml:space="preserve">Las  </w:t>
      </w:r>
      <w:r>
        <w:rPr>
          <w:rFonts w:ascii="Arial" w:eastAsia="Times New Roman" w:hAnsi="Arial" w:cs="Arial"/>
          <w:sz w:val="24"/>
          <w:szCs w:val="24"/>
          <w:lang w:val="es-ES"/>
        </w:rPr>
        <w:t xml:space="preserve">preguntas que permiten determinar esta creencia son la número </w:t>
      </w:r>
      <w:r w:rsidR="0047757F">
        <w:rPr>
          <w:rFonts w:ascii="Arial" w:eastAsia="Times New Roman" w:hAnsi="Arial" w:cs="Arial"/>
          <w:sz w:val="24"/>
          <w:szCs w:val="24"/>
          <w:lang w:val="es-ES"/>
        </w:rPr>
        <w:t>7</w:t>
      </w:r>
      <w:r>
        <w:rPr>
          <w:rFonts w:ascii="Arial" w:eastAsia="Times New Roman" w:hAnsi="Arial" w:cs="Arial"/>
          <w:sz w:val="24"/>
          <w:szCs w:val="24"/>
          <w:lang w:val="es-ES"/>
        </w:rPr>
        <w:t xml:space="preserve">, </w:t>
      </w:r>
      <w:r w:rsidR="0047757F">
        <w:rPr>
          <w:rFonts w:ascii="Arial" w:eastAsia="Times New Roman" w:hAnsi="Arial" w:cs="Arial"/>
          <w:sz w:val="24"/>
          <w:szCs w:val="24"/>
          <w:lang w:val="es-ES"/>
        </w:rPr>
        <w:t>16</w:t>
      </w:r>
      <w:r>
        <w:rPr>
          <w:rFonts w:ascii="Arial" w:eastAsia="Times New Roman" w:hAnsi="Arial" w:cs="Arial"/>
          <w:sz w:val="24"/>
          <w:szCs w:val="24"/>
          <w:lang w:val="es-ES"/>
        </w:rPr>
        <w:t xml:space="preserve"> y </w:t>
      </w:r>
      <w:r w:rsidR="0047757F">
        <w:rPr>
          <w:rFonts w:ascii="Arial" w:eastAsia="Times New Roman" w:hAnsi="Arial" w:cs="Arial"/>
          <w:sz w:val="24"/>
          <w:szCs w:val="24"/>
          <w:lang w:val="es-ES"/>
        </w:rPr>
        <w:t>17</w:t>
      </w:r>
      <w:r>
        <w:rPr>
          <w:rFonts w:ascii="Arial" w:eastAsia="Times New Roman" w:hAnsi="Arial" w:cs="Arial"/>
          <w:sz w:val="24"/>
          <w:szCs w:val="24"/>
          <w:lang w:val="es-ES"/>
        </w:rPr>
        <w:t>. A continuación para su análisis se pr</w:t>
      </w:r>
      <w:r w:rsidR="0047757F">
        <w:rPr>
          <w:rFonts w:ascii="Arial" w:eastAsia="Times New Roman" w:hAnsi="Arial" w:cs="Arial"/>
          <w:sz w:val="24"/>
          <w:szCs w:val="24"/>
          <w:lang w:val="es-ES"/>
        </w:rPr>
        <w:t>esenta la figura 4.</w:t>
      </w:r>
      <w:r w:rsidR="000B7A7A">
        <w:rPr>
          <w:rFonts w:ascii="Arial" w:eastAsia="Times New Roman" w:hAnsi="Arial" w:cs="Arial"/>
          <w:sz w:val="24"/>
          <w:szCs w:val="24"/>
          <w:lang w:val="es-ES"/>
        </w:rPr>
        <w:t>4</w:t>
      </w:r>
      <w:r>
        <w:rPr>
          <w:rFonts w:ascii="Arial" w:eastAsia="Times New Roman" w:hAnsi="Arial" w:cs="Arial"/>
          <w:sz w:val="24"/>
          <w:szCs w:val="24"/>
          <w:lang w:val="es-ES"/>
        </w:rPr>
        <w:t>.</w:t>
      </w:r>
    </w:p>
    <w:p w:rsidR="00606EEC" w:rsidRDefault="00606EEC" w:rsidP="001E18C7">
      <w:pPr>
        <w:pStyle w:val="Prrafodelista"/>
        <w:spacing w:line="480" w:lineRule="auto"/>
        <w:jc w:val="both"/>
        <w:rPr>
          <w:rFonts w:ascii="Arial" w:eastAsia="Times New Roman" w:hAnsi="Arial" w:cs="Arial"/>
          <w:sz w:val="24"/>
          <w:szCs w:val="24"/>
          <w:lang w:val="es-ES"/>
        </w:rPr>
      </w:pPr>
    </w:p>
    <w:p w:rsidR="00606EEC" w:rsidRDefault="00606EEC" w:rsidP="001E18C7">
      <w:pPr>
        <w:pStyle w:val="Prrafodelista"/>
        <w:spacing w:line="480" w:lineRule="auto"/>
        <w:jc w:val="both"/>
        <w:rPr>
          <w:rFonts w:ascii="Arial" w:eastAsia="Times New Roman" w:hAnsi="Arial" w:cs="Arial"/>
          <w:sz w:val="24"/>
          <w:szCs w:val="24"/>
          <w:lang w:val="es-ES"/>
        </w:rPr>
      </w:pPr>
    </w:p>
    <w:p w:rsidR="00606EEC" w:rsidRDefault="00606EEC" w:rsidP="001E18C7">
      <w:pPr>
        <w:pStyle w:val="Prrafodelista"/>
        <w:spacing w:line="480" w:lineRule="auto"/>
        <w:jc w:val="both"/>
        <w:rPr>
          <w:rFonts w:ascii="Arial" w:eastAsia="Times New Roman" w:hAnsi="Arial" w:cs="Arial"/>
          <w:sz w:val="24"/>
          <w:szCs w:val="24"/>
          <w:lang w:val="es-ES"/>
        </w:rPr>
      </w:pPr>
    </w:p>
    <w:p w:rsidR="005C2D5A" w:rsidRDefault="005C2D5A" w:rsidP="001E18C7">
      <w:pPr>
        <w:pStyle w:val="Prrafodelista"/>
        <w:spacing w:line="480" w:lineRule="auto"/>
        <w:jc w:val="both"/>
        <w:rPr>
          <w:rFonts w:ascii="Arial" w:eastAsia="Times New Roman" w:hAnsi="Arial" w:cs="Arial"/>
          <w:sz w:val="24"/>
          <w:szCs w:val="24"/>
          <w:lang w:val="es-ES"/>
        </w:rPr>
      </w:pPr>
    </w:p>
    <w:p w:rsidR="00547485" w:rsidRPr="00155DD7" w:rsidRDefault="00547485" w:rsidP="00155DD7">
      <w:pPr>
        <w:pStyle w:val="Ttulo6"/>
        <w:spacing w:line="276" w:lineRule="auto"/>
        <w:jc w:val="center"/>
        <w:rPr>
          <w:rFonts w:eastAsiaTheme="minorHAnsi"/>
          <w:b/>
          <w:i w:val="0"/>
          <w:color w:val="auto"/>
          <w:sz w:val="18"/>
          <w:szCs w:val="18"/>
          <w:lang w:val="es-EC"/>
        </w:rPr>
      </w:pPr>
      <w:bookmarkStart w:id="238" w:name="_Toc373270920"/>
      <w:bookmarkStart w:id="239" w:name="_Toc373271874"/>
      <w:r w:rsidRPr="00155DD7">
        <w:rPr>
          <w:rFonts w:eastAsiaTheme="minorHAnsi"/>
          <w:b/>
          <w:i w:val="0"/>
          <w:color w:val="auto"/>
          <w:sz w:val="18"/>
          <w:szCs w:val="18"/>
        </w:rPr>
        <w:lastRenderedPageBreak/>
        <w:t>Figura</w:t>
      </w:r>
      <w:r w:rsidRPr="00155DD7">
        <w:rPr>
          <w:rFonts w:eastAsiaTheme="minorHAnsi"/>
          <w:b/>
          <w:i w:val="0"/>
          <w:color w:val="auto"/>
          <w:sz w:val="18"/>
          <w:szCs w:val="18"/>
          <w:lang w:val="es-EC"/>
        </w:rPr>
        <w:t xml:space="preserve"> 4.</w:t>
      </w:r>
      <w:r w:rsidR="005C2D5A" w:rsidRPr="00155DD7">
        <w:rPr>
          <w:rFonts w:eastAsiaTheme="minorHAnsi"/>
          <w:b/>
          <w:i w:val="0"/>
          <w:color w:val="auto"/>
          <w:sz w:val="18"/>
          <w:szCs w:val="18"/>
          <w:lang w:val="es-EC"/>
        </w:rPr>
        <w:t>4</w:t>
      </w:r>
      <w:r w:rsidRPr="00155DD7">
        <w:rPr>
          <w:rFonts w:eastAsiaTheme="minorHAnsi"/>
          <w:b/>
          <w:i w:val="0"/>
          <w:color w:val="auto"/>
          <w:sz w:val="18"/>
          <w:szCs w:val="18"/>
          <w:lang w:val="es-EC"/>
        </w:rPr>
        <w:t>.: Gr</w:t>
      </w:r>
      <w:r w:rsidR="005F73F3" w:rsidRPr="00155DD7">
        <w:rPr>
          <w:rFonts w:eastAsiaTheme="minorHAnsi"/>
          <w:b/>
          <w:i w:val="0"/>
          <w:color w:val="auto"/>
          <w:sz w:val="18"/>
          <w:szCs w:val="18"/>
          <w:lang w:val="es-EC"/>
        </w:rPr>
        <w:t>á</w:t>
      </w:r>
      <w:r w:rsidRPr="00155DD7">
        <w:rPr>
          <w:rFonts w:eastAsiaTheme="minorHAnsi"/>
          <w:b/>
          <w:i w:val="0"/>
          <w:color w:val="auto"/>
          <w:sz w:val="18"/>
          <w:szCs w:val="18"/>
          <w:lang w:val="es-EC"/>
        </w:rPr>
        <w:t>fico Stack de barras de las preguntas que determinan la creencia: Aprendizaje del contenido estipulado según el plan de clases</w:t>
      </w:r>
      <w:bookmarkEnd w:id="238"/>
      <w:bookmarkEnd w:id="239"/>
    </w:p>
    <w:p w:rsidR="00547485" w:rsidRDefault="00547485" w:rsidP="00547485">
      <w:pPr>
        <w:pStyle w:val="Prrafodelista"/>
        <w:spacing w:line="480" w:lineRule="auto"/>
        <w:jc w:val="center"/>
        <w:rPr>
          <w:rFonts w:ascii="Arial" w:eastAsia="Times New Roman" w:hAnsi="Arial" w:cs="Arial"/>
          <w:sz w:val="24"/>
          <w:szCs w:val="24"/>
          <w:lang w:val="es-ES"/>
        </w:rPr>
      </w:pPr>
      <w:r>
        <w:rPr>
          <w:noProof/>
          <w:lang w:eastAsia="es-EC"/>
        </w:rPr>
        <w:drawing>
          <wp:inline distT="0" distB="0" distL="0" distR="0" wp14:anchorId="0913A5D2" wp14:editId="51CD1C04">
            <wp:extent cx="3552826" cy="2224087"/>
            <wp:effectExtent l="0" t="0" r="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C2D5A" w:rsidRPr="00606EEC" w:rsidRDefault="008A4115" w:rsidP="005C2D5A">
      <w:pPr>
        <w:pStyle w:val="Prrafodelista"/>
        <w:spacing w:line="480" w:lineRule="auto"/>
        <w:jc w:val="both"/>
        <w:rPr>
          <w:rFonts w:ascii="Calibri-Bold" w:hAnsi="Calibri-Bold" w:cs="Calibri-Bold"/>
          <w:b/>
          <w:bCs/>
          <w:sz w:val="18"/>
          <w:szCs w:val="18"/>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la </w:t>
      </w:r>
      <w:r w:rsidR="005F73F3" w:rsidRPr="005F73F3">
        <w:rPr>
          <w:rFonts w:ascii="Arial" w:eastAsia="Times New Roman" w:hAnsi="Arial" w:cs="Arial"/>
          <w:sz w:val="24"/>
          <w:szCs w:val="24"/>
        </w:rPr>
        <w:t>media del porcentaje de profesores</w:t>
      </w:r>
      <w:r w:rsidR="005F73F3" w:rsidRPr="00606EEC">
        <w:rPr>
          <w:rFonts w:ascii="Arial" w:eastAsia="Times New Roman" w:hAnsi="Arial" w:cs="Arial"/>
          <w:sz w:val="24"/>
          <w:szCs w:val="24"/>
        </w:rPr>
        <w:t xml:space="preserve"> </w:t>
      </w:r>
      <w:r w:rsidRPr="00606EEC">
        <w:rPr>
          <w:rFonts w:ascii="Arial" w:eastAsia="Times New Roman" w:hAnsi="Arial" w:cs="Arial"/>
          <w:sz w:val="24"/>
          <w:szCs w:val="24"/>
        </w:rPr>
        <w:t xml:space="preserve">que aportan a la creencia </w:t>
      </w:r>
      <w:r>
        <w:rPr>
          <w:rFonts w:ascii="Arial" w:eastAsia="Times New Roman" w:hAnsi="Arial" w:cs="Arial"/>
          <w:sz w:val="24"/>
          <w:szCs w:val="24"/>
        </w:rPr>
        <w:t>del a</w:t>
      </w:r>
      <w:r w:rsidRPr="008A4115">
        <w:rPr>
          <w:rFonts w:ascii="Arial" w:eastAsia="Times New Roman" w:hAnsi="Arial" w:cs="Arial"/>
          <w:sz w:val="24"/>
          <w:szCs w:val="24"/>
        </w:rPr>
        <w:t>prendizaje del contenido estipulado según el plan de clases. Esto se ve reflejado en el diagrama pastel de la figura 4.</w:t>
      </w:r>
      <w:r w:rsidR="000B7A7A">
        <w:rPr>
          <w:rFonts w:ascii="Arial" w:eastAsia="Times New Roman" w:hAnsi="Arial" w:cs="Arial"/>
          <w:sz w:val="24"/>
          <w:szCs w:val="24"/>
        </w:rPr>
        <w:t>5</w:t>
      </w:r>
      <w:r>
        <w:rPr>
          <w:rFonts w:ascii="Arial" w:eastAsia="Times New Roman" w:hAnsi="Arial" w:cs="Arial"/>
          <w:sz w:val="24"/>
          <w:szCs w:val="24"/>
        </w:rPr>
        <w:t>.</w:t>
      </w:r>
    </w:p>
    <w:p w:rsidR="008A4115" w:rsidRPr="000B7A7A" w:rsidRDefault="005C2D5A" w:rsidP="004E0EE7">
      <w:pPr>
        <w:pStyle w:val="Prrafodelista"/>
        <w:spacing w:line="240" w:lineRule="auto"/>
        <w:jc w:val="center"/>
        <w:rPr>
          <w:rFonts w:ascii="Arial" w:eastAsia="Times New Roman" w:hAnsi="Arial" w:cs="Arial"/>
          <w:sz w:val="24"/>
          <w:szCs w:val="24"/>
        </w:rPr>
      </w:pPr>
      <w:bookmarkStart w:id="240" w:name="_Toc373270921"/>
      <w:bookmarkStart w:id="241" w:name="_Toc373271875"/>
      <w:r w:rsidRPr="000F656A">
        <w:rPr>
          <w:rStyle w:val="Ttulo6Car"/>
          <w:b/>
          <w:i w:val="0"/>
          <w:color w:val="auto"/>
          <w:sz w:val="18"/>
          <w:szCs w:val="18"/>
        </w:rPr>
        <w:t>Figura 4.5.: Diagrama pastel de la media de las preguntas que determinan la creencia: Aprendizaje del contenido estipulado según el plan de clases</w:t>
      </w:r>
      <w:bookmarkEnd w:id="240"/>
      <w:bookmarkEnd w:id="241"/>
      <w:r w:rsidRPr="000F656A">
        <w:rPr>
          <w:rStyle w:val="Ttulo6Car"/>
          <w:b/>
          <w:i w:val="0"/>
          <w:color w:val="auto"/>
          <w:sz w:val="18"/>
          <w:szCs w:val="18"/>
        </w:rPr>
        <w:t xml:space="preserve"> </w:t>
      </w:r>
      <w:r>
        <w:rPr>
          <w:noProof/>
          <w:lang w:eastAsia="es-EC"/>
        </w:rPr>
        <w:drawing>
          <wp:inline distT="0" distB="0" distL="0" distR="0" wp14:anchorId="44B89E2B" wp14:editId="7998B3DB">
            <wp:extent cx="4048125" cy="2271713"/>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737FB" w:rsidRDefault="00151CE5" w:rsidP="00A51B8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w:t>
      </w:r>
      <w:r w:rsidR="00D737FB">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5C2D5A">
        <w:rPr>
          <w:rFonts w:ascii="Arial" w:eastAsia="Times New Roman" w:hAnsi="Arial" w:cs="Arial"/>
          <w:sz w:val="24"/>
          <w:szCs w:val="24"/>
          <w:lang w:val="es-ES"/>
        </w:rPr>
        <w:t>5</w:t>
      </w:r>
      <w:r w:rsidR="0020579D">
        <w:rPr>
          <w:rFonts w:ascii="Arial" w:eastAsia="Times New Roman" w:hAnsi="Arial" w:cs="Arial"/>
          <w:sz w:val="24"/>
          <w:szCs w:val="24"/>
          <w:lang w:val="es-ES"/>
        </w:rPr>
        <w:t>) muestra</w:t>
      </w:r>
      <w:r>
        <w:rPr>
          <w:rFonts w:ascii="Arial" w:eastAsia="Times New Roman" w:hAnsi="Arial" w:cs="Arial"/>
          <w:sz w:val="24"/>
          <w:szCs w:val="24"/>
          <w:lang w:val="es-ES"/>
        </w:rPr>
        <w:t xml:space="preserve"> que en promedio</w:t>
      </w:r>
      <w:r w:rsidR="00E17BB1">
        <w:rPr>
          <w:rFonts w:ascii="Arial" w:eastAsia="Times New Roman" w:hAnsi="Arial" w:cs="Arial"/>
          <w:sz w:val="24"/>
          <w:szCs w:val="24"/>
          <w:lang w:val="es-ES"/>
        </w:rPr>
        <w:t xml:space="preserve"> el 6</w:t>
      </w:r>
      <w:r w:rsidR="008148A3">
        <w:rPr>
          <w:rFonts w:ascii="Arial" w:eastAsia="Times New Roman" w:hAnsi="Arial" w:cs="Arial"/>
          <w:sz w:val="24"/>
          <w:szCs w:val="24"/>
          <w:lang w:val="es-ES"/>
        </w:rPr>
        <w:t>6</w:t>
      </w:r>
      <w:r>
        <w:rPr>
          <w:rFonts w:ascii="Arial" w:eastAsia="Times New Roman" w:hAnsi="Arial" w:cs="Arial"/>
          <w:sz w:val="24"/>
          <w:szCs w:val="24"/>
          <w:lang w:val="es-ES"/>
        </w:rPr>
        <w:t xml:space="preserve">% de los profesores </w:t>
      </w:r>
      <w:r w:rsidR="008148A3">
        <w:rPr>
          <w:rFonts w:ascii="Arial" w:eastAsia="Times New Roman" w:hAnsi="Arial" w:cs="Arial"/>
          <w:sz w:val="24"/>
          <w:szCs w:val="24"/>
          <w:lang w:val="es-ES"/>
        </w:rPr>
        <w:t>se rigen al contenido estipulado en el plan de clases</w:t>
      </w:r>
      <w:r>
        <w:rPr>
          <w:rFonts w:ascii="Arial" w:eastAsia="Times New Roman" w:hAnsi="Arial" w:cs="Arial"/>
          <w:sz w:val="24"/>
          <w:szCs w:val="24"/>
          <w:lang w:val="es-ES"/>
        </w:rPr>
        <w:t xml:space="preserve">, sin embargo </w:t>
      </w:r>
      <w:r w:rsidR="005C2D5A">
        <w:rPr>
          <w:rFonts w:ascii="Arial" w:eastAsia="Times New Roman" w:hAnsi="Arial" w:cs="Arial"/>
          <w:sz w:val="24"/>
          <w:szCs w:val="24"/>
          <w:lang w:val="es-ES"/>
        </w:rPr>
        <w:t>existe una media del</w:t>
      </w:r>
      <w:r w:rsidR="00E17BB1">
        <w:rPr>
          <w:rFonts w:ascii="Arial" w:eastAsia="Times New Roman" w:hAnsi="Arial" w:cs="Arial"/>
          <w:sz w:val="24"/>
          <w:szCs w:val="24"/>
          <w:lang w:val="es-ES"/>
        </w:rPr>
        <w:t xml:space="preserve"> 16</w:t>
      </w:r>
      <w:r>
        <w:rPr>
          <w:rFonts w:ascii="Arial" w:eastAsia="Times New Roman" w:hAnsi="Arial" w:cs="Arial"/>
          <w:sz w:val="24"/>
          <w:szCs w:val="24"/>
          <w:lang w:val="es-ES"/>
        </w:rPr>
        <w:t>%</w:t>
      </w:r>
      <w:r w:rsidR="005C2D5A">
        <w:rPr>
          <w:rFonts w:ascii="Arial" w:eastAsia="Times New Roman" w:hAnsi="Arial" w:cs="Arial"/>
          <w:sz w:val="24"/>
          <w:szCs w:val="24"/>
          <w:lang w:val="es-ES"/>
        </w:rPr>
        <w:t xml:space="preserve"> de profesores que</w:t>
      </w:r>
      <w:r w:rsidR="00E62B38">
        <w:rPr>
          <w:rFonts w:ascii="Arial" w:eastAsia="Times New Roman" w:hAnsi="Arial" w:cs="Arial"/>
          <w:sz w:val="24"/>
          <w:szCs w:val="24"/>
          <w:lang w:val="es-ES"/>
        </w:rPr>
        <w:t xml:space="preserve"> basa su enseñanza no del todo en un plan de clase y po</w:t>
      </w:r>
      <w:r w:rsidR="00E17BB1">
        <w:rPr>
          <w:rFonts w:ascii="Arial" w:eastAsia="Times New Roman" w:hAnsi="Arial" w:cs="Arial"/>
          <w:sz w:val="24"/>
          <w:szCs w:val="24"/>
          <w:lang w:val="es-ES"/>
        </w:rPr>
        <w:t>r otro lado en promedio un 18</w:t>
      </w:r>
      <w:r w:rsidR="00E62B38">
        <w:rPr>
          <w:rFonts w:ascii="Arial" w:eastAsia="Times New Roman" w:hAnsi="Arial" w:cs="Arial"/>
          <w:sz w:val="24"/>
          <w:szCs w:val="24"/>
          <w:lang w:val="es-ES"/>
        </w:rPr>
        <w:t>% es indiferente en cuanto al uso</w:t>
      </w:r>
      <w:r w:rsidR="00D35A65">
        <w:rPr>
          <w:rFonts w:ascii="Arial" w:eastAsia="Times New Roman" w:hAnsi="Arial" w:cs="Arial"/>
          <w:sz w:val="24"/>
          <w:szCs w:val="24"/>
          <w:lang w:val="es-ES"/>
        </w:rPr>
        <w:t xml:space="preserve"> del mismo</w:t>
      </w:r>
      <w:r w:rsidR="00A51B8E">
        <w:rPr>
          <w:rFonts w:ascii="Arial" w:eastAsia="Times New Roman" w:hAnsi="Arial" w:cs="Arial"/>
          <w:sz w:val="24"/>
          <w:szCs w:val="24"/>
          <w:lang w:val="es-ES"/>
        </w:rPr>
        <w:t>.</w:t>
      </w:r>
    </w:p>
    <w:p w:rsidR="00A51B8E" w:rsidRPr="00A51B8E" w:rsidRDefault="00E62B38" w:rsidP="00A51B8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 xml:space="preserve"> </w:t>
      </w:r>
    </w:p>
    <w:p w:rsidR="00547485" w:rsidRDefault="00547485" w:rsidP="00515504">
      <w:pPr>
        <w:pStyle w:val="Prrafodelista"/>
        <w:numPr>
          <w:ilvl w:val="0"/>
          <w:numId w:val="4"/>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w:t>
      </w:r>
      <w:r w:rsidRPr="00547485">
        <w:rPr>
          <w:rFonts w:ascii="Arial" w:eastAsia="Times New Roman" w:hAnsi="Arial" w:cs="Arial"/>
          <w:b/>
          <w:sz w:val="24"/>
          <w:szCs w:val="24"/>
          <w:lang w:val="es-ES"/>
        </w:rPr>
        <w:t>Aprendizaje para el desarrollo de experimentos según lo impartido en clase</w:t>
      </w:r>
    </w:p>
    <w:p w:rsidR="00547485" w:rsidRDefault="00547485" w:rsidP="001E18C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 xml:space="preserve">Las  </w:t>
      </w:r>
      <w:r>
        <w:rPr>
          <w:rFonts w:ascii="Arial" w:eastAsia="Times New Roman" w:hAnsi="Arial" w:cs="Arial"/>
          <w:sz w:val="24"/>
          <w:szCs w:val="24"/>
          <w:lang w:val="es-ES"/>
        </w:rPr>
        <w:t>preguntas que permiten determinar esta creencia son la número 5, 6 y 22. A continuación para su análisis se presenta la figura 4.</w:t>
      </w:r>
      <w:r w:rsidR="005C2D5A">
        <w:rPr>
          <w:rFonts w:ascii="Arial" w:eastAsia="Times New Roman" w:hAnsi="Arial" w:cs="Arial"/>
          <w:sz w:val="24"/>
          <w:szCs w:val="24"/>
          <w:lang w:val="es-ES"/>
        </w:rPr>
        <w:t>6</w:t>
      </w:r>
      <w:r>
        <w:rPr>
          <w:rFonts w:ascii="Arial" w:eastAsia="Times New Roman" w:hAnsi="Arial" w:cs="Arial"/>
          <w:sz w:val="24"/>
          <w:szCs w:val="24"/>
          <w:lang w:val="es-ES"/>
        </w:rPr>
        <w:t>.</w:t>
      </w:r>
    </w:p>
    <w:p w:rsidR="00547485" w:rsidRDefault="001E18C7" w:rsidP="005B2428">
      <w:pPr>
        <w:spacing w:line="240" w:lineRule="auto"/>
        <w:ind w:firstLine="708"/>
        <w:jc w:val="center"/>
        <w:rPr>
          <w:rFonts w:ascii="Calibri-Bold" w:eastAsiaTheme="minorHAnsi" w:hAnsi="Calibri-Bold" w:cs="Calibri-Bold"/>
          <w:b/>
          <w:bCs/>
          <w:sz w:val="18"/>
          <w:szCs w:val="18"/>
          <w:lang w:val="es-EC"/>
        </w:rPr>
      </w:pPr>
      <w:bookmarkStart w:id="242" w:name="_Toc373270922"/>
      <w:bookmarkStart w:id="243" w:name="_Toc373271876"/>
      <w:r w:rsidRPr="000F656A">
        <w:rPr>
          <w:rStyle w:val="Ttulo6Car"/>
          <w:b/>
          <w:i w:val="0"/>
          <w:color w:val="auto"/>
          <w:sz w:val="18"/>
          <w:szCs w:val="18"/>
        </w:rPr>
        <w:t>Figura 4.</w:t>
      </w:r>
      <w:r w:rsidR="005C2D5A" w:rsidRPr="000F656A">
        <w:rPr>
          <w:rStyle w:val="Ttulo6Car"/>
          <w:b/>
          <w:i w:val="0"/>
          <w:color w:val="auto"/>
          <w:sz w:val="18"/>
          <w:szCs w:val="18"/>
        </w:rPr>
        <w:t>6</w:t>
      </w:r>
      <w:r w:rsidRPr="000F656A">
        <w:rPr>
          <w:rStyle w:val="Ttulo6Car"/>
          <w:b/>
          <w:i w:val="0"/>
          <w:color w:val="auto"/>
          <w:sz w:val="18"/>
          <w:szCs w:val="18"/>
        </w:rPr>
        <w:t>.: Gr</w:t>
      </w:r>
      <w:r w:rsidR="00D737FB" w:rsidRPr="000F656A">
        <w:rPr>
          <w:rStyle w:val="Ttulo6Car"/>
          <w:b/>
          <w:i w:val="0"/>
          <w:color w:val="auto"/>
          <w:sz w:val="18"/>
          <w:szCs w:val="18"/>
        </w:rPr>
        <w:t>á</w:t>
      </w:r>
      <w:r w:rsidRPr="000F656A">
        <w:rPr>
          <w:rStyle w:val="Ttulo6Car"/>
          <w:b/>
          <w:i w:val="0"/>
          <w:color w:val="auto"/>
          <w:sz w:val="18"/>
          <w:szCs w:val="18"/>
        </w:rPr>
        <w:t>fico Stack de barras de las pregunt</w:t>
      </w:r>
      <w:r w:rsidR="004D64C7" w:rsidRPr="000F656A">
        <w:rPr>
          <w:rStyle w:val="Ttulo6Car"/>
          <w:b/>
          <w:i w:val="0"/>
          <w:color w:val="auto"/>
          <w:sz w:val="18"/>
          <w:szCs w:val="18"/>
        </w:rPr>
        <w:t>as que determinan la creencia</w:t>
      </w:r>
      <w:r w:rsidRPr="000F656A">
        <w:rPr>
          <w:rStyle w:val="Ttulo6Car"/>
          <w:b/>
          <w:i w:val="0"/>
          <w:color w:val="auto"/>
          <w:sz w:val="18"/>
          <w:szCs w:val="18"/>
        </w:rPr>
        <w:t>: Aprendizaje para el desarrollo de experimentos según lo impartido en clase</w:t>
      </w:r>
      <w:bookmarkEnd w:id="242"/>
      <w:bookmarkEnd w:id="243"/>
      <w:r>
        <w:rPr>
          <w:noProof/>
          <w:lang w:val="es-EC" w:eastAsia="es-EC"/>
        </w:rPr>
        <w:drawing>
          <wp:inline distT="0" distB="0" distL="0" distR="0" wp14:anchorId="7238C966" wp14:editId="07933D07">
            <wp:extent cx="3533775" cy="2338388"/>
            <wp:effectExtent l="0" t="0" r="0" b="508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B2428" w:rsidRDefault="005B2428" w:rsidP="005B2428">
      <w:pPr>
        <w:pStyle w:val="Prrafodelista"/>
        <w:spacing w:line="480" w:lineRule="auto"/>
        <w:jc w:val="both"/>
        <w:rPr>
          <w:rFonts w:ascii="Arial" w:eastAsia="Times New Roman" w:hAnsi="Arial" w:cs="Arial"/>
          <w:sz w:val="24"/>
          <w:szCs w:val="24"/>
        </w:rPr>
      </w:pPr>
    </w:p>
    <w:p w:rsidR="005B2428" w:rsidRPr="00606EEC" w:rsidRDefault="005B2428" w:rsidP="005B2428">
      <w:pPr>
        <w:pStyle w:val="Prrafodelista"/>
        <w:spacing w:line="480" w:lineRule="auto"/>
        <w:jc w:val="both"/>
        <w:rPr>
          <w:rFonts w:ascii="Calibri-Bold" w:hAnsi="Calibri-Bold" w:cs="Calibri-Bold"/>
          <w:b/>
          <w:bCs/>
          <w:sz w:val="18"/>
          <w:szCs w:val="18"/>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w:t>
      </w:r>
      <w:r w:rsidR="00D737FB" w:rsidRPr="00606EEC">
        <w:rPr>
          <w:rFonts w:ascii="Arial" w:eastAsia="Times New Roman" w:hAnsi="Arial" w:cs="Arial"/>
          <w:sz w:val="24"/>
          <w:szCs w:val="24"/>
        </w:rPr>
        <w:t xml:space="preserve">la </w:t>
      </w:r>
      <w:r w:rsidR="00D737FB" w:rsidRPr="005F73F3">
        <w:rPr>
          <w:rFonts w:ascii="Arial" w:eastAsia="Times New Roman" w:hAnsi="Arial" w:cs="Arial"/>
          <w:sz w:val="24"/>
          <w:szCs w:val="24"/>
        </w:rPr>
        <w:t>media del porcentaje de profesores</w:t>
      </w:r>
      <w:r w:rsidRPr="00606EEC">
        <w:rPr>
          <w:rFonts w:ascii="Arial" w:eastAsia="Times New Roman" w:hAnsi="Arial" w:cs="Arial"/>
          <w:sz w:val="24"/>
          <w:szCs w:val="24"/>
        </w:rPr>
        <w:t xml:space="preserve"> que aportan a la creencia </w:t>
      </w:r>
      <w:r>
        <w:rPr>
          <w:rFonts w:ascii="Arial" w:eastAsia="Times New Roman" w:hAnsi="Arial" w:cs="Arial"/>
          <w:sz w:val="24"/>
          <w:szCs w:val="24"/>
        </w:rPr>
        <w:t>del a</w:t>
      </w:r>
      <w:r w:rsidRPr="005B2428">
        <w:rPr>
          <w:rFonts w:ascii="Arial" w:eastAsia="Times New Roman" w:hAnsi="Arial" w:cs="Arial"/>
          <w:sz w:val="24"/>
          <w:szCs w:val="24"/>
        </w:rPr>
        <w:t>prendizaje para el desarrollo de experimentos según lo impartido en clase</w:t>
      </w:r>
      <w:r>
        <w:rPr>
          <w:rFonts w:ascii="Arial" w:eastAsia="Times New Roman" w:hAnsi="Arial" w:cs="Arial"/>
          <w:sz w:val="24"/>
          <w:szCs w:val="24"/>
        </w:rPr>
        <w:t>.</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7.</w:t>
      </w:r>
    </w:p>
    <w:p w:rsidR="005B2428" w:rsidRPr="005B2428" w:rsidRDefault="005B2428" w:rsidP="005B2428">
      <w:pPr>
        <w:spacing w:line="240" w:lineRule="auto"/>
        <w:ind w:firstLine="708"/>
        <w:jc w:val="center"/>
        <w:rPr>
          <w:rFonts w:cs="Arial"/>
          <w:szCs w:val="24"/>
          <w:lang w:val="es-EC"/>
        </w:rPr>
      </w:pPr>
    </w:p>
    <w:p w:rsidR="005B2428" w:rsidRDefault="005B2428" w:rsidP="004E0EE7">
      <w:pPr>
        <w:pStyle w:val="Prrafodelista"/>
        <w:spacing w:line="240" w:lineRule="auto"/>
        <w:jc w:val="center"/>
        <w:rPr>
          <w:rFonts w:ascii="Arial" w:eastAsia="Times New Roman" w:hAnsi="Arial" w:cs="Arial"/>
          <w:sz w:val="24"/>
          <w:szCs w:val="24"/>
          <w:lang w:val="es-ES"/>
        </w:rPr>
      </w:pPr>
      <w:bookmarkStart w:id="244" w:name="_Toc373270923"/>
      <w:bookmarkStart w:id="245" w:name="_Toc373271877"/>
      <w:r w:rsidRPr="000F656A">
        <w:rPr>
          <w:rStyle w:val="Ttulo6Car"/>
          <w:b/>
          <w:i w:val="0"/>
          <w:color w:val="auto"/>
          <w:sz w:val="18"/>
          <w:szCs w:val="18"/>
        </w:rPr>
        <w:lastRenderedPageBreak/>
        <w:t>Figura 4.7.: Diagrama pastel de la media de las preguntas que determinan la creencia</w:t>
      </w:r>
      <w:r w:rsidR="00D737FB" w:rsidRPr="000F656A">
        <w:rPr>
          <w:rStyle w:val="Ttulo6Car"/>
          <w:b/>
          <w:i w:val="0"/>
          <w:color w:val="auto"/>
          <w:sz w:val="18"/>
          <w:szCs w:val="18"/>
        </w:rPr>
        <w:t>: Aprendizaje para el desarrollo de experimentos según lo impartido en clase</w:t>
      </w:r>
      <w:bookmarkEnd w:id="244"/>
      <w:bookmarkEnd w:id="245"/>
      <w:r w:rsidR="00D737FB">
        <w:rPr>
          <w:noProof/>
          <w:lang w:eastAsia="es-EC"/>
        </w:rPr>
        <w:t xml:space="preserve"> </w:t>
      </w:r>
      <w:r>
        <w:rPr>
          <w:noProof/>
          <w:lang w:eastAsia="es-EC"/>
        </w:rPr>
        <w:drawing>
          <wp:inline distT="0" distB="0" distL="0" distR="0" wp14:anchorId="3698E978" wp14:editId="234175B7">
            <wp:extent cx="4152900" cy="2324100"/>
            <wp:effectExtent l="0" t="0" r="0" b="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F1421" w:rsidRDefault="00A51B8E" w:rsidP="00A51B8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w:t>
      </w:r>
      <w:r w:rsidR="00D737FB">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5C2D5A">
        <w:rPr>
          <w:rFonts w:ascii="Arial" w:eastAsia="Times New Roman" w:hAnsi="Arial" w:cs="Arial"/>
          <w:sz w:val="24"/>
          <w:szCs w:val="24"/>
          <w:lang w:val="es-ES"/>
        </w:rPr>
        <w:t>7</w:t>
      </w:r>
      <w:r w:rsidR="0020579D">
        <w:rPr>
          <w:rFonts w:ascii="Arial" w:eastAsia="Times New Roman" w:hAnsi="Arial" w:cs="Arial"/>
          <w:sz w:val="24"/>
          <w:szCs w:val="24"/>
          <w:lang w:val="es-ES"/>
        </w:rPr>
        <w:t>) muestra</w:t>
      </w:r>
      <w:r>
        <w:rPr>
          <w:rFonts w:ascii="Arial" w:eastAsia="Times New Roman" w:hAnsi="Arial" w:cs="Arial"/>
          <w:sz w:val="24"/>
          <w:szCs w:val="24"/>
          <w:lang w:val="es-ES"/>
        </w:rPr>
        <w:t xml:space="preserve"> que en promedio el 83.3</w:t>
      </w:r>
      <w:r w:rsidR="005B2428">
        <w:rPr>
          <w:rFonts w:ascii="Arial" w:eastAsia="Times New Roman" w:hAnsi="Arial" w:cs="Arial"/>
          <w:sz w:val="24"/>
          <w:szCs w:val="24"/>
          <w:lang w:val="es-ES"/>
        </w:rPr>
        <w:t>3</w:t>
      </w:r>
      <w:r>
        <w:rPr>
          <w:rFonts w:ascii="Arial" w:eastAsia="Times New Roman" w:hAnsi="Arial" w:cs="Arial"/>
          <w:sz w:val="24"/>
          <w:szCs w:val="24"/>
          <w:lang w:val="es-ES"/>
        </w:rPr>
        <w:t xml:space="preserve">% de los profesores, </w:t>
      </w:r>
      <w:r w:rsidR="00D35A65">
        <w:rPr>
          <w:rFonts w:ascii="Arial" w:eastAsia="Times New Roman" w:hAnsi="Arial" w:cs="Arial"/>
          <w:sz w:val="24"/>
          <w:szCs w:val="24"/>
          <w:lang w:val="es-ES"/>
        </w:rPr>
        <w:t xml:space="preserve">creen que </w:t>
      </w:r>
      <w:r>
        <w:rPr>
          <w:rFonts w:ascii="Arial" w:eastAsia="Times New Roman" w:hAnsi="Arial" w:cs="Arial"/>
          <w:sz w:val="24"/>
          <w:szCs w:val="24"/>
          <w:lang w:val="es-ES"/>
        </w:rPr>
        <w:t>sus alumnos son capaces de usar sus conocimientos para</w:t>
      </w:r>
      <w:r w:rsidR="00D737FB">
        <w:rPr>
          <w:rFonts w:ascii="Arial" w:eastAsia="Times New Roman" w:hAnsi="Arial" w:cs="Arial"/>
          <w:sz w:val="24"/>
          <w:szCs w:val="24"/>
          <w:lang w:val="es-ES"/>
        </w:rPr>
        <w:t xml:space="preserve"> el</w:t>
      </w:r>
      <w:r>
        <w:rPr>
          <w:rFonts w:ascii="Arial" w:eastAsia="Times New Roman" w:hAnsi="Arial" w:cs="Arial"/>
          <w:sz w:val="24"/>
          <w:szCs w:val="24"/>
          <w:lang w:val="es-ES"/>
        </w:rPr>
        <w:t xml:space="preserve"> desarrollo de experimentos</w:t>
      </w:r>
      <w:r w:rsidR="00D737FB">
        <w:rPr>
          <w:rFonts w:ascii="Arial" w:eastAsia="Times New Roman" w:hAnsi="Arial" w:cs="Arial"/>
          <w:sz w:val="24"/>
          <w:szCs w:val="24"/>
          <w:lang w:val="es-ES"/>
        </w:rPr>
        <w:t>, sin</w:t>
      </w:r>
      <w:r>
        <w:rPr>
          <w:rFonts w:ascii="Arial" w:eastAsia="Times New Roman" w:hAnsi="Arial" w:cs="Arial"/>
          <w:sz w:val="24"/>
          <w:szCs w:val="24"/>
          <w:lang w:val="es-ES"/>
        </w:rPr>
        <w:t xml:space="preserve"> </w:t>
      </w:r>
      <w:r w:rsidR="00D35A65">
        <w:rPr>
          <w:rFonts w:ascii="Arial" w:eastAsia="Times New Roman" w:hAnsi="Arial" w:cs="Arial"/>
          <w:sz w:val="24"/>
          <w:szCs w:val="24"/>
          <w:lang w:val="es-ES"/>
        </w:rPr>
        <w:t>em</w:t>
      </w:r>
      <w:r w:rsidR="00D737FB">
        <w:rPr>
          <w:rFonts w:ascii="Arial" w:eastAsia="Times New Roman" w:hAnsi="Arial" w:cs="Arial"/>
          <w:sz w:val="24"/>
          <w:szCs w:val="24"/>
          <w:lang w:val="es-ES"/>
        </w:rPr>
        <w:t>bargo en promedio el</w:t>
      </w:r>
      <w:r>
        <w:rPr>
          <w:rFonts w:ascii="Arial" w:eastAsia="Times New Roman" w:hAnsi="Arial" w:cs="Arial"/>
          <w:sz w:val="24"/>
          <w:szCs w:val="24"/>
          <w:lang w:val="es-ES"/>
        </w:rPr>
        <w:t xml:space="preserve"> 7.43%</w:t>
      </w:r>
      <w:r w:rsidR="00D737FB">
        <w:rPr>
          <w:rFonts w:ascii="Arial" w:eastAsia="Times New Roman" w:hAnsi="Arial" w:cs="Arial"/>
          <w:sz w:val="24"/>
          <w:szCs w:val="24"/>
          <w:lang w:val="es-ES"/>
        </w:rPr>
        <w:t>,</w:t>
      </w:r>
      <w:r>
        <w:rPr>
          <w:rFonts w:ascii="Arial" w:eastAsia="Times New Roman" w:hAnsi="Arial" w:cs="Arial"/>
          <w:sz w:val="24"/>
          <w:szCs w:val="24"/>
          <w:lang w:val="es-ES"/>
        </w:rPr>
        <w:t xml:space="preserve"> que es un po</w:t>
      </w:r>
      <w:r w:rsidR="007F1421">
        <w:rPr>
          <w:rFonts w:ascii="Arial" w:eastAsia="Times New Roman" w:hAnsi="Arial" w:cs="Arial"/>
          <w:sz w:val="24"/>
          <w:szCs w:val="24"/>
          <w:lang w:val="es-ES"/>
        </w:rPr>
        <w:t>rcentaje</w:t>
      </w:r>
      <w:r w:rsidR="00D737FB">
        <w:rPr>
          <w:rFonts w:ascii="Arial" w:eastAsia="Times New Roman" w:hAnsi="Arial" w:cs="Arial"/>
          <w:sz w:val="24"/>
          <w:szCs w:val="24"/>
          <w:lang w:val="es-ES"/>
        </w:rPr>
        <w:t xml:space="preserve"> minoritario</w:t>
      </w:r>
      <w:r w:rsidR="007F1421">
        <w:rPr>
          <w:rFonts w:ascii="Arial" w:eastAsia="Times New Roman" w:hAnsi="Arial" w:cs="Arial"/>
          <w:sz w:val="24"/>
          <w:szCs w:val="24"/>
          <w:lang w:val="es-ES"/>
        </w:rPr>
        <w:t>, piensan lo contrario</w:t>
      </w:r>
      <w:r w:rsidR="00D737FB">
        <w:rPr>
          <w:rFonts w:ascii="Arial" w:eastAsia="Times New Roman" w:hAnsi="Arial" w:cs="Arial"/>
          <w:sz w:val="24"/>
          <w:szCs w:val="24"/>
          <w:lang w:val="es-ES"/>
        </w:rPr>
        <w:t>. También existe un promedio de</w:t>
      </w:r>
      <w:r w:rsidR="005B2428">
        <w:rPr>
          <w:rFonts w:ascii="Arial" w:eastAsia="Times New Roman" w:hAnsi="Arial" w:cs="Arial"/>
          <w:sz w:val="24"/>
          <w:szCs w:val="24"/>
          <w:lang w:val="es-ES"/>
        </w:rPr>
        <w:t xml:space="preserve"> 9.23</w:t>
      </w:r>
      <w:r w:rsidR="00D35A65">
        <w:rPr>
          <w:rFonts w:ascii="Arial" w:eastAsia="Times New Roman" w:hAnsi="Arial" w:cs="Arial"/>
          <w:sz w:val="24"/>
          <w:szCs w:val="24"/>
          <w:lang w:val="es-ES"/>
        </w:rPr>
        <w:t xml:space="preserve">% </w:t>
      </w:r>
      <w:r w:rsidR="007F1421">
        <w:rPr>
          <w:rFonts w:ascii="Arial" w:eastAsia="Times New Roman" w:hAnsi="Arial" w:cs="Arial"/>
          <w:sz w:val="24"/>
          <w:szCs w:val="24"/>
          <w:lang w:val="es-ES"/>
        </w:rPr>
        <w:t>de profesores que están indeciso</w:t>
      </w:r>
      <w:r w:rsidR="00D737FB">
        <w:rPr>
          <w:rFonts w:ascii="Arial" w:eastAsia="Times New Roman" w:hAnsi="Arial" w:cs="Arial"/>
          <w:sz w:val="24"/>
          <w:szCs w:val="24"/>
          <w:lang w:val="es-ES"/>
        </w:rPr>
        <w:t>s</w:t>
      </w:r>
      <w:r w:rsidR="007F1421">
        <w:rPr>
          <w:rFonts w:ascii="Arial" w:eastAsia="Times New Roman" w:hAnsi="Arial" w:cs="Arial"/>
          <w:sz w:val="24"/>
          <w:szCs w:val="24"/>
          <w:lang w:val="es-ES"/>
        </w:rPr>
        <w:t xml:space="preserve"> sobre el aprendizaje </w:t>
      </w:r>
      <w:r w:rsidR="00D737FB">
        <w:rPr>
          <w:rFonts w:ascii="Arial" w:eastAsia="Times New Roman" w:hAnsi="Arial" w:cs="Arial"/>
          <w:sz w:val="24"/>
          <w:szCs w:val="24"/>
          <w:lang w:val="es-ES"/>
        </w:rPr>
        <w:t xml:space="preserve">para el </w:t>
      </w:r>
      <w:r w:rsidR="007F1421" w:rsidRPr="007F1421">
        <w:rPr>
          <w:rFonts w:ascii="Arial" w:eastAsia="Times New Roman" w:hAnsi="Arial" w:cs="Arial"/>
          <w:sz w:val="24"/>
          <w:szCs w:val="24"/>
          <w:lang w:val="es-ES"/>
        </w:rPr>
        <w:t>desarrollo de experimentos según lo impartido en clase</w:t>
      </w:r>
      <w:r w:rsidR="007F1421">
        <w:rPr>
          <w:rFonts w:ascii="Arial" w:eastAsia="Times New Roman" w:hAnsi="Arial" w:cs="Arial"/>
          <w:sz w:val="24"/>
          <w:szCs w:val="24"/>
          <w:lang w:val="es-ES"/>
        </w:rPr>
        <w:t>.</w:t>
      </w:r>
    </w:p>
    <w:p w:rsidR="001E18C7" w:rsidRDefault="001E18C7" w:rsidP="00515504">
      <w:pPr>
        <w:pStyle w:val="Prrafodelista"/>
        <w:numPr>
          <w:ilvl w:val="0"/>
          <w:numId w:val="4"/>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w:t>
      </w:r>
      <w:r w:rsidRPr="001E18C7">
        <w:rPr>
          <w:rFonts w:ascii="Arial" w:eastAsia="Times New Roman" w:hAnsi="Arial" w:cs="Arial"/>
          <w:b/>
          <w:sz w:val="24"/>
          <w:szCs w:val="24"/>
          <w:lang w:val="es-ES"/>
        </w:rPr>
        <w:t>Aplicación de lo enseñado y conexión con el mundo real</w:t>
      </w:r>
    </w:p>
    <w:p w:rsidR="005B2428" w:rsidRDefault="001E18C7" w:rsidP="004E0EE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 xml:space="preserve">La  </w:t>
      </w:r>
      <w:r>
        <w:rPr>
          <w:rFonts w:ascii="Arial" w:eastAsia="Times New Roman" w:hAnsi="Arial" w:cs="Arial"/>
          <w:sz w:val="24"/>
          <w:szCs w:val="24"/>
          <w:lang w:val="es-ES"/>
        </w:rPr>
        <w:t>pregunta que permite determinar esta creencia es la número 4. A continuación para su análisis se presenta</w:t>
      </w:r>
      <w:r w:rsidR="005B2428">
        <w:rPr>
          <w:rFonts w:ascii="Arial" w:eastAsia="Times New Roman" w:hAnsi="Arial" w:cs="Arial"/>
          <w:sz w:val="24"/>
          <w:szCs w:val="24"/>
          <w:lang w:val="es-ES"/>
        </w:rPr>
        <w:t xml:space="preserve"> la figura 4.8</w:t>
      </w:r>
      <w:r>
        <w:rPr>
          <w:rFonts w:ascii="Arial" w:eastAsia="Times New Roman" w:hAnsi="Arial" w:cs="Arial"/>
          <w:sz w:val="24"/>
          <w:szCs w:val="24"/>
          <w:lang w:val="es-ES"/>
        </w:rPr>
        <w:t>.</w:t>
      </w:r>
    </w:p>
    <w:p w:rsidR="001E18C7" w:rsidRPr="00850C3A" w:rsidRDefault="001E18C7" w:rsidP="00850C3A">
      <w:pPr>
        <w:pStyle w:val="Ttulo6"/>
        <w:spacing w:line="276" w:lineRule="auto"/>
        <w:jc w:val="center"/>
        <w:rPr>
          <w:rFonts w:eastAsiaTheme="minorHAnsi"/>
          <w:b/>
          <w:i w:val="0"/>
          <w:color w:val="auto"/>
          <w:sz w:val="18"/>
          <w:szCs w:val="18"/>
          <w:lang w:val="es-EC"/>
        </w:rPr>
      </w:pPr>
      <w:bookmarkStart w:id="246" w:name="_Toc373270924"/>
      <w:bookmarkStart w:id="247" w:name="_Toc373271878"/>
      <w:r w:rsidRPr="00850C3A">
        <w:rPr>
          <w:rFonts w:eastAsiaTheme="minorHAnsi"/>
          <w:b/>
          <w:i w:val="0"/>
          <w:color w:val="auto"/>
          <w:sz w:val="18"/>
          <w:szCs w:val="18"/>
        </w:rPr>
        <w:t>Figura</w:t>
      </w:r>
      <w:r w:rsidRPr="00850C3A">
        <w:rPr>
          <w:rFonts w:eastAsiaTheme="minorHAnsi"/>
          <w:b/>
          <w:i w:val="0"/>
          <w:color w:val="auto"/>
          <w:sz w:val="18"/>
          <w:szCs w:val="18"/>
          <w:lang w:val="es-EC"/>
        </w:rPr>
        <w:t xml:space="preserve"> 4.</w:t>
      </w:r>
      <w:r w:rsidR="005B2428" w:rsidRPr="00850C3A">
        <w:rPr>
          <w:rFonts w:eastAsiaTheme="minorHAnsi"/>
          <w:b/>
          <w:i w:val="0"/>
          <w:color w:val="auto"/>
          <w:sz w:val="18"/>
          <w:szCs w:val="18"/>
          <w:lang w:val="es-EC"/>
        </w:rPr>
        <w:t>8</w:t>
      </w:r>
      <w:r w:rsidRPr="00850C3A">
        <w:rPr>
          <w:rFonts w:eastAsiaTheme="minorHAnsi"/>
          <w:b/>
          <w:i w:val="0"/>
          <w:color w:val="auto"/>
          <w:sz w:val="18"/>
          <w:szCs w:val="18"/>
          <w:lang w:val="es-EC"/>
        </w:rPr>
        <w:t>.: Gr</w:t>
      </w:r>
      <w:r w:rsidR="00D737FB" w:rsidRPr="00850C3A">
        <w:rPr>
          <w:rFonts w:eastAsiaTheme="minorHAnsi"/>
          <w:b/>
          <w:i w:val="0"/>
          <w:color w:val="auto"/>
          <w:sz w:val="18"/>
          <w:szCs w:val="18"/>
          <w:lang w:val="es-EC"/>
        </w:rPr>
        <w:t>á</w:t>
      </w:r>
      <w:r w:rsidRPr="00850C3A">
        <w:rPr>
          <w:rFonts w:eastAsiaTheme="minorHAnsi"/>
          <w:b/>
          <w:i w:val="0"/>
          <w:color w:val="auto"/>
          <w:sz w:val="18"/>
          <w:szCs w:val="18"/>
          <w:lang w:val="es-EC"/>
        </w:rPr>
        <w:t>fico Stack de barras de las preguntas que determinan la</w:t>
      </w:r>
      <w:r w:rsidR="004D64C7" w:rsidRPr="00850C3A">
        <w:rPr>
          <w:rFonts w:eastAsiaTheme="minorHAnsi"/>
          <w:b/>
          <w:i w:val="0"/>
          <w:color w:val="auto"/>
          <w:sz w:val="18"/>
          <w:szCs w:val="18"/>
          <w:lang w:val="es-EC"/>
        </w:rPr>
        <w:t xml:space="preserve"> creencia</w:t>
      </w:r>
      <w:r w:rsidRPr="00850C3A">
        <w:rPr>
          <w:rFonts w:eastAsiaTheme="minorHAnsi"/>
          <w:b/>
          <w:i w:val="0"/>
          <w:color w:val="auto"/>
          <w:sz w:val="18"/>
          <w:szCs w:val="18"/>
          <w:lang w:val="es-EC"/>
        </w:rPr>
        <w:t xml:space="preserve">: </w:t>
      </w:r>
      <w:r w:rsidR="00B52890" w:rsidRPr="00850C3A">
        <w:rPr>
          <w:rFonts w:eastAsiaTheme="minorHAnsi"/>
          <w:b/>
          <w:i w:val="0"/>
          <w:color w:val="auto"/>
          <w:sz w:val="18"/>
          <w:szCs w:val="18"/>
          <w:lang w:val="es-EC"/>
        </w:rPr>
        <w:t>Aplicación de lo enseñado y conexión con el mundo real</w:t>
      </w:r>
      <w:bookmarkEnd w:id="246"/>
      <w:bookmarkEnd w:id="247"/>
    </w:p>
    <w:p w:rsidR="001E18C7" w:rsidRDefault="001E18C7" w:rsidP="001E18C7">
      <w:pPr>
        <w:pStyle w:val="Prrafodelista"/>
        <w:spacing w:line="480" w:lineRule="auto"/>
        <w:jc w:val="center"/>
        <w:rPr>
          <w:rFonts w:ascii="Arial" w:eastAsia="Times New Roman" w:hAnsi="Arial" w:cs="Arial"/>
          <w:sz w:val="24"/>
          <w:szCs w:val="24"/>
          <w:lang w:val="es-ES"/>
        </w:rPr>
      </w:pPr>
      <w:r>
        <w:rPr>
          <w:noProof/>
          <w:lang w:eastAsia="es-EC"/>
        </w:rPr>
        <w:drawing>
          <wp:inline distT="0" distB="0" distL="0" distR="0" wp14:anchorId="214DAE25" wp14:editId="3C1E91EA">
            <wp:extent cx="3543301" cy="1643063"/>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F1421" w:rsidRDefault="007F1421" w:rsidP="007F142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w:t>
      </w:r>
      <w:r w:rsidR="00D737FB">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156F74">
        <w:rPr>
          <w:rFonts w:ascii="Arial" w:eastAsia="Times New Roman" w:hAnsi="Arial" w:cs="Arial"/>
          <w:sz w:val="24"/>
          <w:szCs w:val="24"/>
          <w:lang w:val="es-ES"/>
        </w:rPr>
        <w:t>8</w:t>
      </w:r>
      <w:r w:rsidR="0020579D">
        <w:rPr>
          <w:rFonts w:ascii="Arial" w:eastAsia="Times New Roman" w:hAnsi="Arial" w:cs="Arial"/>
          <w:sz w:val="24"/>
          <w:szCs w:val="24"/>
          <w:lang w:val="es-ES"/>
        </w:rPr>
        <w:t>) muestra</w:t>
      </w:r>
      <w:r>
        <w:rPr>
          <w:rFonts w:ascii="Arial" w:eastAsia="Times New Roman" w:hAnsi="Arial" w:cs="Arial"/>
          <w:sz w:val="24"/>
          <w:szCs w:val="24"/>
          <w:lang w:val="es-ES"/>
        </w:rPr>
        <w:t xml:space="preserve"> que en su mayoría</w:t>
      </w:r>
      <w:r w:rsidR="00D737FB">
        <w:rPr>
          <w:rFonts w:ascii="Arial" w:eastAsia="Times New Roman" w:hAnsi="Arial" w:cs="Arial"/>
          <w:sz w:val="24"/>
          <w:szCs w:val="24"/>
          <w:lang w:val="es-ES"/>
        </w:rPr>
        <w:t>,</w:t>
      </w:r>
      <w:r>
        <w:rPr>
          <w:rFonts w:ascii="Arial" w:eastAsia="Times New Roman" w:hAnsi="Arial" w:cs="Arial"/>
          <w:sz w:val="24"/>
          <w:szCs w:val="24"/>
          <w:lang w:val="es-ES"/>
        </w:rPr>
        <w:t xml:space="preserve"> con un 88.9%</w:t>
      </w:r>
      <w:r w:rsidR="00D13191">
        <w:rPr>
          <w:rFonts w:ascii="Arial" w:eastAsia="Times New Roman" w:hAnsi="Arial" w:cs="Arial"/>
          <w:sz w:val="24"/>
          <w:szCs w:val="24"/>
          <w:lang w:val="es-ES"/>
        </w:rPr>
        <w:t>,</w:t>
      </w:r>
      <w:r>
        <w:rPr>
          <w:rFonts w:ascii="Arial" w:eastAsia="Times New Roman" w:hAnsi="Arial" w:cs="Arial"/>
          <w:sz w:val="24"/>
          <w:szCs w:val="24"/>
          <w:lang w:val="es-ES"/>
        </w:rPr>
        <w:t xml:space="preserve"> los profesores creen que sus alumnos a</w:t>
      </w:r>
      <w:r w:rsidRPr="007F1421">
        <w:rPr>
          <w:rFonts w:ascii="Arial" w:eastAsia="Times New Roman" w:hAnsi="Arial" w:cs="Arial"/>
          <w:sz w:val="24"/>
          <w:szCs w:val="24"/>
          <w:lang w:val="es-ES"/>
        </w:rPr>
        <w:t>plica</w:t>
      </w:r>
      <w:r>
        <w:rPr>
          <w:rFonts w:ascii="Arial" w:eastAsia="Times New Roman" w:hAnsi="Arial" w:cs="Arial"/>
          <w:sz w:val="24"/>
          <w:szCs w:val="24"/>
          <w:lang w:val="es-ES"/>
        </w:rPr>
        <w:t>n</w:t>
      </w:r>
      <w:r w:rsidRPr="007F1421">
        <w:rPr>
          <w:rFonts w:ascii="Arial" w:eastAsia="Times New Roman" w:hAnsi="Arial" w:cs="Arial"/>
          <w:sz w:val="24"/>
          <w:szCs w:val="24"/>
          <w:lang w:val="es-ES"/>
        </w:rPr>
        <w:t xml:space="preserve"> lo enseñado y </w:t>
      </w:r>
      <w:r>
        <w:rPr>
          <w:rFonts w:ascii="Arial" w:eastAsia="Times New Roman" w:hAnsi="Arial" w:cs="Arial"/>
          <w:sz w:val="24"/>
          <w:szCs w:val="24"/>
          <w:lang w:val="es-ES"/>
        </w:rPr>
        <w:t xml:space="preserve">lo </w:t>
      </w:r>
      <w:r w:rsidRPr="007F1421">
        <w:rPr>
          <w:rFonts w:ascii="Arial" w:eastAsia="Times New Roman" w:hAnsi="Arial" w:cs="Arial"/>
          <w:sz w:val="24"/>
          <w:szCs w:val="24"/>
          <w:lang w:val="es-ES"/>
        </w:rPr>
        <w:t>cone</w:t>
      </w:r>
      <w:r>
        <w:rPr>
          <w:rFonts w:ascii="Arial" w:eastAsia="Times New Roman" w:hAnsi="Arial" w:cs="Arial"/>
          <w:sz w:val="24"/>
          <w:szCs w:val="24"/>
          <w:lang w:val="es-ES"/>
        </w:rPr>
        <w:t>ctan</w:t>
      </w:r>
      <w:r w:rsidRPr="007F1421">
        <w:rPr>
          <w:rFonts w:ascii="Arial" w:eastAsia="Times New Roman" w:hAnsi="Arial" w:cs="Arial"/>
          <w:sz w:val="24"/>
          <w:szCs w:val="24"/>
          <w:lang w:val="es-ES"/>
        </w:rPr>
        <w:t xml:space="preserve"> con el mundo real</w:t>
      </w:r>
      <w:r w:rsidR="00BE1712">
        <w:rPr>
          <w:rFonts w:ascii="Arial" w:eastAsia="Times New Roman" w:hAnsi="Arial" w:cs="Arial"/>
          <w:sz w:val="24"/>
          <w:szCs w:val="24"/>
          <w:lang w:val="es-ES"/>
        </w:rPr>
        <w:t>,</w:t>
      </w:r>
      <w:r>
        <w:rPr>
          <w:rFonts w:ascii="Arial" w:eastAsia="Times New Roman" w:hAnsi="Arial" w:cs="Arial"/>
          <w:sz w:val="24"/>
          <w:szCs w:val="24"/>
          <w:lang w:val="es-ES"/>
        </w:rPr>
        <w:t xml:space="preserve"> mientras que el 5.6% creen que no lo hacen o </w:t>
      </w:r>
      <w:r w:rsidR="00156F74">
        <w:rPr>
          <w:rFonts w:ascii="Arial" w:eastAsia="Times New Roman" w:hAnsi="Arial" w:cs="Arial"/>
          <w:sz w:val="24"/>
          <w:szCs w:val="24"/>
          <w:lang w:val="es-ES"/>
        </w:rPr>
        <w:t xml:space="preserve">su creencia es </w:t>
      </w:r>
      <w:r>
        <w:rPr>
          <w:rFonts w:ascii="Arial" w:eastAsia="Times New Roman" w:hAnsi="Arial" w:cs="Arial"/>
          <w:sz w:val="24"/>
          <w:szCs w:val="24"/>
          <w:lang w:val="es-ES"/>
        </w:rPr>
        <w:t>indecis</w:t>
      </w:r>
      <w:r w:rsidR="00156F74">
        <w:rPr>
          <w:rFonts w:ascii="Arial" w:eastAsia="Times New Roman" w:hAnsi="Arial" w:cs="Arial"/>
          <w:sz w:val="24"/>
          <w:szCs w:val="24"/>
          <w:lang w:val="es-ES"/>
        </w:rPr>
        <w:t>a</w:t>
      </w:r>
      <w:r>
        <w:rPr>
          <w:rFonts w:ascii="Arial" w:eastAsia="Times New Roman" w:hAnsi="Arial" w:cs="Arial"/>
          <w:sz w:val="24"/>
          <w:szCs w:val="24"/>
          <w:lang w:val="es-ES"/>
        </w:rPr>
        <w:t xml:space="preserve">. </w:t>
      </w:r>
    </w:p>
    <w:p w:rsidR="00D34B9E" w:rsidRPr="00850C3A" w:rsidRDefault="00994402" w:rsidP="00515504">
      <w:pPr>
        <w:pStyle w:val="Ttulo4"/>
        <w:numPr>
          <w:ilvl w:val="2"/>
          <w:numId w:val="17"/>
        </w:numPr>
        <w:rPr>
          <w:rStyle w:val="nfasis"/>
          <w:color w:val="auto"/>
          <w:sz w:val="28"/>
          <w:szCs w:val="28"/>
        </w:rPr>
      </w:pPr>
      <w:bookmarkStart w:id="248" w:name="_Toc373270925"/>
      <w:bookmarkStart w:id="249" w:name="_Toc373271879"/>
      <w:bookmarkStart w:id="250" w:name="_Toc373748419"/>
      <w:r w:rsidRPr="00850C3A">
        <w:rPr>
          <w:rStyle w:val="nfasis"/>
          <w:color w:val="auto"/>
          <w:sz w:val="28"/>
          <w:szCs w:val="28"/>
        </w:rPr>
        <w:t>Análisis de resultado estadístico sobre las creencias</w:t>
      </w:r>
      <w:bookmarkEnd w:id="248"/>
      <w:bookmarkEnd w:id="249"/>
      <w:bookmarkEnd w:id="250"/>
      <w:r w:rsidR="00D34B9E" w:rsidRPr="00850C3A">
        <w:rPr>
          <w:rStyle w:val="nfasis"/>
          <w:color w:val="auto"/>
          <w:sz w:val="28"/>
          <w:szCs w:val="28"/>
        </w:rPr>
        <w:t xml:space="preserve"> </w:t>
      </w:r>
    </w:p>
    <w:p w:rsidR="00D34B9E" w:rsidRPr="00CD73C6" w:rsidRDefault="00D34B9E" w:rsidP="00D34B9E">
      <w:pPr>
        <w:rPr>
          <w:rFonts w:cs="Arial"/>
          <w:szCs w:val="24"/>
        </w:rPr>
      </w:pPr>
      <w:r w:rsidRPr="00CD73C6">
        <w:rPr>
          <w:rFonts w:cs="Arial"/>
          <w:szCs w:val="24"/>
        </w:rPr>
        <w:t xml:space="preserve">A continuación </w:t>
      </w:r>
      <w:r>
        <w:rPr>
          <w:rFonts w:cs="Arial"/>
          <w:szCs w:val="24"/>
        </w:rPr>
        <w:t>se muestran los porcentajes  acumulados sobre las actitudes de los profesores en la enseñanza de la Física (tabla4.</w:t>
      </w:r>
      <w:r w:rsidR="003175CC">
        <w:rPr>
          <w:rFonts w:cs="Arial"/>
          <w:szCs w:val="24"/>
        </w:rPr>
        <w:t>3</w:t>
      </w:r>
      <w:r>
        <w:rPr>
          <w:rFonts w:cs="Arial"/>
          <w:szCs w:val="24"/>
        </w:rPr>
        <w:t>).</w:t>
      </w:r>
    </w:p>
    <w:p w:rsidR="004D13EE" w:rsidRPr="00850C3A" w:rsidRDefault="00D34B9E" w:rsidP="00850C3A">
      <w:pPr>
        <w:pStyle w:val="Ttulo6"/>
        <w:spacing w:line="276" w:lineRule="auto"/>
        <w:jc w:val="center"/>
        <w:rPr>
          <w:rFonts w:ascii="Times New Roman" w:eastAsiaTheme="minorHAnsi" w:hAnsi="Times New Roman"/>
          <w:b/>
          <w:i w:val="0"/>
          <w:color w:val="auto"/>
          <w:sz w:val="18"/>
          <w:szCs w:val="18"/>
          <w:lang w:val="es-EC"/>
        </w:rPr>
      </w:pPr>
      <w:bookmarkStart w:id="251" w:name="_Toc373270926"/>
      <w:bookmarkStart w:id="252" w:name="_Toc373271880"/>
      <w:r w:rsidRPr="00850C3A">
        <w:rPr>
          <w:rFonts w:eastAsiaTheme="minorHAnsi"/>
          <w:b/>
          <w:i w:val="0"/>
          <w:color w:val="auto"/>
          <w:sz w:val="18"/>
          <w:szCs w:val="18"/>
          <w:lang w:val="es-EC"/>
        </w:rPr>
        <w:t>Tabla 4.</w:t>
      </w:r>
      <w:r w:rsidR="003175CC" w:rsidRPr="00850C3A">
        <w:rPr>
          <w:rFonts w:eastAsiaTheme="minorHAnsi"/>
          <w:b/>
          <w:i w:val="0"/>
          <w:color w:val="auto"/>
          <w:sz w:val="18"/>
          <w:szCs w:val="18"/>
          <w:lang w:val="es-EC"/>
        </w:rPr>
        <w:t>3</w:t>
      </w:r>
      <w:r w:rsidRPr="00850C3A">
        <w:rPr>
          <w:rFonts w:eastAsiaTheme="minorHAnsi"/>
          <w:b/>
          <w:i w:val="0"/>
          <w:color w:val="auto"/>
          <w:sz w:val="18"/>
          <w:szCs w:val="18"/>
          <w:lang w:val="es-EC"/>
        </w:rPr>
        <w:t>.: Porcentajes acumulados de las</w:t>
      </w:r>
      <w:r w:rsidR="001E6308" w:rsidRPr="00850C3A">
        <w:rPr>
          <w:rFonts w:eastAsiaTheme="minorHAnsi"/>
          <w:b/>
          <w:i w:val="0"/>
          <w:color w:val="auto"/>
          <w:sz w:val="18"/>
          <w:szCs w:val="18"/>
          <w:lang w:val="es-EC"/>
        </w:rPr>
        <w:t xml:space="preserve"> preguntas que determinan las</w:t>
      </w:r>
      <w:r w:rsidRPr="00850C3A">
        <w:rPr>
          <w:rFonts w:eastAsiaTheme="minorHAnsi"/>
          <w:b/>
          <w:i w:val="0"/>
          <w:color w:val="auto"/>
          <w:sz w:val="18"/>
          <w:szCs w:val="18"/>
          <w:lang w:val="es-EC"/>
        </w:rPr>
        <w:t xml:space="preserve"> actitudes de los </w:t>
      </w:r>
      <w:r w:rsidR="004D13EE" w:rsidRPr="00850C3A">
        <w:rPr>
          <w:rFonts w:eastAsiaTheme="minorHAnsi"/>
          <w:b/>
          <w:i w:val="0"/>
          <w:color w:val="auto"/>
          <w:sz w:val="18"/>
          <w:szCs w:val="18"/>
          <w:lang w:val="es-EC"/>
        </w:rPr>
        <w:t>en la enseñanza de la Física</w:t>
      </w:r>
      <w:bookmarkEnd w:id="251"/>
      <w:bookmarkEnd w:id="252"/>
    </w:p>
    <w:tbl>
      <w:tblPr>
        <w:tblW w:w="9371" w:type="dxa"/>
        <w:tblInd w:w="55" w:type="dxa"/>
        <w:tblCellMar>
          <w:left w:w="70" w:type="dxa"/>
          <w:right w:w="70" w:type="dxa"/>
        </w:tblCellMar>
        <w:tblLook w:val="04A0" w:firstRow="1" w:lastRow="0" w:firstColumn="1" w:lastColumn="0" w:noHBand="0" w:noVBand="1"/>
      </w:tblPr>
      <w:tblGrid>
        <w:gridCol w:w="7245"/>
        <w:gridCol w:w="708"/>
        <w:gridCol w:w="709"/>
        <w:gridCol w:w="709"/>
      </w:tblGrid>
      <w:tr w:rsidR="004D13EE" w:rsidRPr="003F1A92" w:rsidTr="004D13EE">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3EE" w:rsidRPr="003F1A92" w:rsidRDefault="004D13EE"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Proposiciones del cuestionario</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D13EE" w:rsidRPr="00CD73C6" w:rsidRDefault="004D13EE"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1 + 2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D13EE" w:rsidRPr="003F1A92" w:rsidRDefault="004D13EE"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4 + 5</w:t>
            </w:r>
          </w:p>
        </w:tc>
        <w:tc>
          <w:tcPr>
            <w:tcW w:w="709" w:type="dxa"/>
            <w:tcBorders>
              <w:top w:val="single" w:sz="4" w:space="0" w:color="auto"/>
              <w:left w:val="nil"/>
              <w:bottom w:val="single" w:sz="4" w:space="0" w:color="auto"/>
              <w:right w:val="single" w:sz="4" w:space="0" w:color="auto"/>
            </w:tcBorders>
            <w:vAlign w:val="center"/>
          </w:tcPr>
          <w:p w:rsidR="004D13EE" w:rsidRPr="003F1A92" w:rsidRDefault="004D13EE" w:rsidP="00D34B9E">
            <w:pPr>
              <w:spacing w:after="0" w:line="240" w:lineRule="auto"/>
              <w:jc w:val="center"/>
              <w:rPr>
                <w:rFonts w:ascii="Calibri" w:hAnsi="Calibri" w:cs="Calibri"/>
                <w:b/>
                <w:bCs/>
                <w:color w:val="000000"/>
                <w:lang w:val="es-EC" w:eastAsia="es-EC"/>
              </w:rPr>
            </w:pPr>
            <w:r>
              <w:rPr>
                <w:rFonts w:ascii="Calibri" w:hAnsi="Calibri" w:cs="Calibri"/>
                <w:b/>
                <w:bCs/>
                <w:color w:val="000000"/>
                <w:sz w:val="22"/>
                <w:lang w:val="es-EC" w:eastAsia="es-EC"/>
              </w:rPr>
              <w:t>3</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160ABD" w:rsidRDefault="00693342" w:rsidP="00D3281D">
            <w:pPr>
              <w:spacing w:after="0" w:line="240" w:lineRule="auto"/>
              <w:rPr>
                <w:rFonts w:ascii="Calibri" w:hAnsi="Calibri" w:cs="Calibri"/>
                <w:bCs/>
                <w:color w:val="000000"/>
                <w:lang w:val="es-EC" w:eastAsia="es-EC"/>
              </w:rPr>
            </w:pPr>
            <w:r w:rsidRPr="00165F5E">
              <w:rPr>
                <w:rFonts w:ascii="Calibri" w:hAnsi="Calibri" w:cs="Calibri"/>
                <w:bCs/>
                <w:color w:val="000000"/>
                <w:sz w:val="22"/>
                <w:lang w:val="es-EC" w:eastAsia="es-EC"/>
              </w:rPr>
              <w:t>3. A partir de su enseñanza usted espera que sus alumnos construyan sus propios conceptos.</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80.6%</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160ABD" w:rsidRDefault="00693342" w:rsidP="00D3281D">
            <w:pPr>
              <w:spacing w:after="0" w:line="240" w:lineRule="auto"/>
              <w:rPr>
                <w:rFonts w:ascii="Calibri" w:hAnsi="Calibri" w:cs="Calibri"/>
                <w:color w:val="000000"/>
                <w:lang w:val="es-EC" w:eastAsia="es-EC"/>
              </w:rPr>
            </w:pPr>
            <w:r w:rsidRPr="00160ABD">
              <w:rPr>
                <w:rFonts w:ascii="Calibri" w:hAnsi="Calibri" w:cs="Calibri"/>
                <w:color w:val="000000"/>
                <w:sz w:val="22"/>
                <w:lang w:val="es-EC" w:eastAsia="es-EC"/>
              </w:rPr>
              <w:t xml:space="preserve">8. Su enfoque en la enseñanza de la Física es ayudar a los estudiantes en la búsqueda </w:t>
            </w:r>
            <w:r>
              <w:rPr>
                <w:rFonts w:ascii="Calibri" w:hAnsi="Calibri" w:cs="Calibri"/>
                <w:color w:val="000000"/>
                <w:sz w:val="22"/>
                <w:lang w:val="es-EC" w:eastAsia="es-EC"/>
              </w:rPr>
              <w:t>del conocimiento.</w:t>
            </w:r>
          </w:p>
        </w:tc>
        <w:tc>
          <w:tcPr>
            <w:tcW w:w="708" w:type="dxa"/>
            <w:tcBorders>
              <w:top w:val="nil"/>
              <w:left w:val="nil"/>
              <w:bottom w:val="single" w:sz="4" w:space="0" w:color="auto"/>
              <w:right w:val="single" w:sz="4" w:space="0" w:color="auto"/>
            </w:tcBorders>
            <w:shd w:val="clear" w:color="auto" w:fill="auto"/>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83.3%</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160ABD"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9. Su enfoque en la enseñanza de la Física es ayudar a los estudiantes a resolver problemas.</w:t>
            </w:r>
          </w:p>
        </w:tc>
        <w:tc>
          <w:tcPr>
            <w:tcW w:w="708" w:type="dxa"/>
            <w:tcBorders>
              <w:top w:val="nil"/>
              <w:left w:val="nil"/>
              <w:bottom w:val="single" w:sz="4" w:space="0" w:color="auto"/>
              <w:right w:val="single" w:sz="4" w:space="0" w:color="auto"/>
            </w:tcBorders>
            <w:shd w:val="clear" w:color="auto" w:fill="auto"/>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22.2%</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58.3%</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19.4%</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3F1A9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10</w:t>
            </w:r>
            <w:r w:rsidRPr="00160ABD">
              <w:rPr>
                <w:rFonts w:ascii="Calibri" w:hAnsi="Calibri" w:cs="Calibri"/>
                <w:color w:val="000000"/>
                <w:sz w:val="22"/>
                <w:lang w:val="es-EC" w:eastAsia="es-EC"/>
              </w:rPr>
              <w:t>. Su enfoque en la enseñanza de la Física</w:t>
            </w:r>
            <w:r>
              <w:rPr>
                <w:rFonts w:ascii="Calibri" w:hAnsi="Calibri" w:cs="Calibri"/>
                <w:color w:val="000000"/>
                <w:sz w:val="22"/>
                <w:lang w:val="es-EC" w:eastAsia="es-EC"/>
              </w:rPr>
              <w:t xml:space="preserve"> es trabajar con</w:t>
            </w:r>
            <w:r w:rsidRPr="00160ABD">
              <w:rPr>
                <w:rFonts w:ascii="Calibri" w:hAnsi="Calibri" w:cs="Calibri"/>
                <w:color w:val="000000"/>
                <w:sz w:val="22"/>
                <w:lang w:val="es-EC" w:eastAsia="es-EC"/>
              </w:rPr>
              <w:t xml:space="preserve"> los estudiantes en la búsqueda del conocimiento</w:t>
            </w:r>
            <w:r>
              <w:rPr>
                <w:rFonts w:ascii="Calibri" w:hAnsi="Calibri" w:cs="Calibri"/>
                <w:color w:val="000000"/>
                <w:sz w:val="22"/>
                <w:lang w:val="es-EC" w:eastAsia="es-EC"/>
              </w:rPr>
              <w:t>.</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91.7%</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3F1A9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 xml:space="preserve">11. </w:t>
            </w:r>
            <w:r w:rsidRPr="00160ABD">
              <w:rPr>
                <w:rFonts w:ascii="Calibri" w:hAnsi="Calibri" w:cs="Calibri"/>
                <w:color w:val="000000"/>
                <w:sz w:val="22"/>
                <w:lang w:val="es-EC" w:eastAsia="es-EC"/>
              </w:rPr>
              <w:t>Su enfoque en la enseñanza de la Física</w:t>
            </w:r>
            <w:r>
              <w:rPr>
                <w:rFonts w:ascii="Calibri" w:hAnsi="Calibri" w:cs="Calibri"/>
                <w:color w:val="000000"/>
                <w:sz w:val="22"/>
                <w:lang w:val="es-EC" w:eastAsia="es-EC"/>
              </w:rPr>
              <w:t xml:space="preserve"> es ser el encargado en las actividades del aula.</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44.4%</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41.7%</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3F1A9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12. En su clase tiene tiempo suficiente para ayudar a su estudiante en su aprendizaje.</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27.8%</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47.2%</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25.0%</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3F1A9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13. En su clase es capaz de crear interés en el estudiante</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83.3%</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79414F" w:rsidRDefault="00693342" w:rsidP="00D3281D">
            <w:pPr>
              <w:spacing w:after="0" w:line="240" w:lineRule="auto"/>
              <w:rPr>
                <w:rFonts w:ascii="Calibri" w:hAnsi="Calibri" w:cs="Calibri"/>
                <w:color w:val="000000"/>
                <w:lang w:eastAsia="es-EC"/>
              </w:rPr>
            </w:pPr>
            <w:r>
              <w:rPr>
                <w:rFonts w:ascii="Calibri" w:hAnsi="Calibri" w:cs="Calibri"/>
                <w:color w:val="000000"/>
                <w:sz w:val="22"/>
                <w:lang w:val="es-EC" w:eastAsia="es-EC"/>
              </w:rPr>
              <w:t>14. En su clase debe ser tranquilo y con poca discusión para un aprendizaje eficaz.</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30.6%</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38.9%</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30.6%</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15. En su clase utiliza diversas estrategias de enseñanza para satisfacer las necesidades de los diferentes estilos de aprendizaje.</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2.8%</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77.8%</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19.4%</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Pr="003F1A9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18. En su clase usted pide a los estudiantes que realicen preguntas para hacerlos participar en su aprendizaje.</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0%</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13.9%</w:t>
            </w:r>
          </w:p>
        </w:tc>
      </w:tr>
      <w:tr w:rsidR="00693342" w:rsidRPr="003F1A92" w:rsidTr="004D13EE">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tcPr>
          <w:p w:rsidR="0069334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19. En su clase los estudiantes toman notas y realizan sus propias conclusiones.</w:t>
            </w:r>
          </w:p>
        </w:tc>
        <w:tc>
          <w:tcPr>
            <w:tcW w:w="708"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p>
        </w:tc>
        <w:tc>
          <w:tcPr>
            <w:tcW w:w="709" w:type="dxa"/>
            <w:tcBorders>
              <w:top w:val="nil"/>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88.9%</w:t>
            </w:r>
          </w:p>
        </w:tc>
        <w:tc>
          <w:tcPr>
            <w:tcW w:w="709" w:type="dxa"/>
            <w:tcBorders>
              <w:top w:val="nil"/>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5.6%</w:t>
            </w:r>
          </w:p>
        </w:tc>
      </w:tr>
      <w:tr w:rsidR="00693342" w:rsidRPr="00BD7E30" w:rsidTr="004D13EE">
        <w:trPr>
          <w:trHeight w:val="566"/>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342" w:rsidRDefault="00693342" w:rsidP="00D3281D">
            <w:pPr>
              <w:spacing w:after="0" w:line="240" w:lineRule="auto"/>
              <w:rPr>
                <w:rFonts w:ascii="Calibri" w:hAnsi="Calibri" w:cs="Calibri"/>
                <w:color w:val="000000"/>
                <w:lang w:val="es-EC" w:eastAsia="es-EC"/>
              </w:rPr>
            </w:pPr>
            <w:r>
              <w:rPr>
                <w:rFonts w:ascii="Calibri" w:hAnsi="Calibri" w:cs="Calibri"/>
                <w:color w:val="000000"/>
                <w:sz w:val="22"/>
                <w:lang w:val="es-EC" w:eastAsia="es-EC"/>
              </w:rPr>
              <w:t>20. En su clase los estudiantes se limitan a copiar las notas que se dictan en el aula.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41.7%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50%</w:t>
            </w:r>
          </w:p>
        </w:tc>
        <w:tc>
          <w:tcPr>
            <w:tcW w:w="709" w:type="dxa"/>
            <w:tcBorders>
              <w:top w:val="single" w:sz="4" w:space="0" w:color="auto"/>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8.3%</w:t>
            </w:r>
          </w:p>
        </w:tc>
      </w:tr>
      <w:tr w:rsidR="00693342" w:rsidRPr="00BD7E30" w:rsidTr="00C2373A">
        <w:trPr>
          <w:trHeight w:val="409"/>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342" w:rsidRDefault="00693342" w:rsidP="00D3281D">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21. En su clase los estudiantes deben seguir las instrucciones que se les dicta.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11.1%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58.3%</w:t>
            </w:r>
          </w:p>
        </w:tc>
        <w:tc>
          <w:tcPr>
            <w:tcW w:w="709" w:type="dxa"/>
            <w:tcBorders>
              <w:top w:val="single" w:sz="4" w:space="0" w:color="auto"/>
              <w:left w:val="nil"/>
              <w:bottom w:val="single" w:sz="4" w:space="0" w:color="auto"/>
              <w:right w:val="single" w:sz="4" w:space="0" w:color="auto"/>
            </w:tcBorders>
            <w:vAlign w:val="center"/>
          </w:tcPr>
          <w:p w:rsidR="00693342" w:rsidRPr="003F1A92" w:rsidRDefault="00693342" w:rsidP="004D13EE">
            <w:pPr>
              <w:spacing w:after="0" w:line="240" w:lineRule="auto"/>
              <w:jc w:val="center"/>
              <w:rPr>
                <w:rFonts w:ascii="Calibri" w:hAnsi="Calibri" w:cs="Calibri"/>
                <w:color w:val="000000"/>
                <w:lang w:val="es-EC" w:eastAsia="es-EC"/>
              </w:rPr>
            </w:pPr>
            <w:r>
              <w:rPr>
                <w:rFonts w:ascii="Calibri" w:hAnsi="Calibri" w:cs="Calibri"/>
                <w:color w:val="000000"/>
                <w:sz w:val="22"/>
                <w:lang w:val="es-EC" w:eastAsia="es-EC"/>
              </w:rPr>
              <w:t>30.6%</w:t>
            </w:r>
          </w:p>
        </w:tc>
      </w:tr>
    </w:tbl>
    <w:p w:rsidR="00D34B9E" w:rsidRDefault="00D34B9E" w:rsidP="00D34B9E">
      <w:pPr>
        <w:rPr>
          <w:rFonts w:cs="Arial"/>
          <w:szCs w:val="24"/>
        </w:rPr>
      </w:pPr>
    </w:p>
    <w:p w:rsidR="00E13BDA" w:rsidRDefault="00E13BDA" w:rsidP="00D34B9E">
      <w:pPr>
        <w:rPr>
          <w:rFonts w:cs="Arial"/>
          <w:szCs w:val="24"/>
        </w:rPr>
      </w:pPr>
    </w:p>
    <w:p w:rsidR="00C2373A" w:rsidRDefault="00C2373A" w:rsidP="00C2373A">
      <w:pPr>
        <w:rPr>
          <w:rFonts w:cs="Arial"/>
          <w:szCs w:val="24"/>
        </w:rPr>
      </w:pPr>
      <w:r>
        <w:rPr>
          <w:rFonts w:cs="Arial"/>
          <w:szCs w:val="24"/>
        </w:rPr>
        <w:lastRenderedPageBreak/>
        <w:t>Al</w:t>
      </w:r>
      <w:r w:rsidRPr="00CD73C6">
        <w:rPr>
          <w:rFonts w:cs="Arial"/>
          <w:szCs w:val="24"/>
        </w:rPr>
        <w:t xml:space="preserve"> </w:t>
      </w:r>
      <w:r>
        <w:rPr>
          <w:rFonts w:cs="Arial"/>
          <w:szCs w:val="24"/>
        </w:rPr>
        <w:t>ingresar los datos al programa SPSS se obtienen los siguientes resultados:</w:t>
      </w:r>
    </w:p>
    <w:p w:rsidR="005B2609" w:rsidRPr="00850C3A" w:rsidRDefault="005B2609" w:rsidP="00850C3A">
      <w:pPr>
        <w:pStyle w:val="Ttulo6"/>
        <w:jc w:val="center"/>
        <w:rPr>
          <w:rFonts w:ascii="Times New Roman" w:eastAsiaTheme="minorHAnsi" w:hAnsi="Times New Roman"/>
          <w:b/>
          <w:i w:val="0"/>
          <w:color w:val="auto"/>
          <w:sz w:val="18"/>
          <w:szCs w:val="18"/>
          <w:lang w:val="es-EC"/>
        </w:rPr>
      </w:pPr>
      <w:bookmarkStart w:id="253" w:name="_Toc373270927"/>
      <w:bookmarkStart w:id="254" w:name="_Toc373271881"/>
      <w:r w:rsidRPr="00850C3A">
        <w:rPr>
          <w:rFonts w:eastAsiaTheme="minorHAnsi"/>
          <w:b/>
          <w:i w:val="0"/>
          <w:color w:val="auto"/>
          <w:sz w:val="18"/>
          <w:szCs w:val="18"/>
          <w:lang w:val="es-EC"/>
        </w:rPr>
        <w:t>Tabla 4.</w:t>
      </w:r>
      <w:r w:rsidR="00C45A7A" w:rsidRPr="00850C3A">
        <w:rPr>
          <w:rFonts w:eastAsiaTheme="minorHAnsi"/>
          <w:b/>
          <w:i w:val="0"/>
          <w:color w:val="auto"/>
          <w:sz w:val="18"/>
          <w:szCs w:val="18"/>
          <w:lang w:val="es-EC"/>
        </w:rPr>
        <w:t>4</w:t>
      </w:r>
      <w:r w:rsidRPr="00850C3A">
        <w:rPr>
          <w:rFonts w:eastAsiaTheme="minorHAnsi"/>
          <w:b/>
          <w:i w:val="0"/>
          <w:color w:val="auto"/>
          <w:sz w:val="18"/>
          <w:szCs w:val="18"/>
          <w:lang w:val="es-EC"/>
        </w:rPr>
        <w:t>.: Estadístico</w:t>
      </w:r>
      <w:r w:rsidR="00C2373A" w:rsidRPr="00850C3A">
        <w:rPr>
          <w:rFonts w:eastAsiaTheme="minorHAnsi"/>
          <w:b/>
          <w:i w:val="0"/>
          <w:color w:val="auto"/>
          <w:sz w:val="18"/>
          <w:szCs w:val="18"/>
          <w:lang w:val="es-EC"/>
        </w:rPr>
        <w:t>s</w:t>
      </w:r>
      <w:r w:rsidRPr="00850C3A">
        <w:rPr>
          <w:rFonts w:eastAsiaTheme="minorHAnsi"/>
          <w:b/>
          <w:i w:val="0"/>
          <w:color w:val="auto"/>
          <w:sz w:val="18"/>
          <w:szCs w:val="18"/>
          <w:lang w:val="es-EC"/>
        </w:rPr>
        <w:t xml:space="preserve"> de las preguntas que determinan las </w:t>
      </w:r>
      <w:r w:rsidR="00C2373A" w:rsidRPr="00850C3A">
        <w:rPr>
          <w:rFonts w:eastAsiaTheme="minorHAnsi"/>
          <w:b/>
          <w:i w:val="0"/>
          <w:color w:val="auto"/>
          <w:sz w:val="18"/>
          <w:szCs w:val="18"/>
          <w:lang w:val="es-EC"/>
        </w:rPr>
        <w:t>actitudes</w:t>
      </w:r>
      <w:r w:rsidRPr="00850C3A">
        <w:rPr>
          <w:rFonts w:eastAsiaTheme="minorHAnsi"/>
          <w:b/>
          <w:i w:val="0"/>
          <w:color w:val="auto"/>
          <w:sz w:val="18"/>
          <w:szCs w:val="18"/>
          <w:lang w:val="es-EC"/>
        </w:rPr>
        <w:t xml:space="preserve"> de los profesores</w:t>
      </w:r>
      <w:bookmarkEnd w:id="253"/>
      <w:bookmarkEnd w:id="254"/>
    </w:p>
    <w:tbl>
      <w:tblPr>
        <w:tblW w:w="96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413"/>
        <w:gridCol w:w="709"/>
        <w:gridCol w:w="709"/>
        <w:gridCol w:w="709"/>
        <w:gridCol w:w="567"/>
        <w:gridCol w:w="708"/>
        <w:gridCol w:w="709"/>
        <w:gridCol w:w="709"/>
        <w:gridCol w:w="567"/>
        <w:gridCol w:w="567"/>
        <w:gridCol w:w="567"/>
        <w:gridCol w:w="709"/>
        <w:gridCol w:w="708"/>
        <w:gridCol w:w="567"/>
      </w:tblGrid>
      <w:tr w:rsidR="00FA761C" w:rsidRPr="00FA761C" w:rsidTr="00D13191">
        <w:trPr>
          <w:cantSplit/>
          <w:tblHeader/>
        </w:trPr>
        <w:tc>
          <w:tcPr>
            <w:tcW w:w="721" w:type="dxa"/>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FA761C" w:rsidRPr="00FA761C" w:rsidRDefault="00FA761C" w:rsidP="00FA761C">
            <w:pPr>
              <w:autoSpaceDE w:val="0"/>
              <w:autoSpaceDN w:val="0"/>
              <w:adjustRightInd w:val="0"/>
              <w:spacing w:after="0" w:line="240" w:lineRule="auto"/>
              <w:jc w:val="left"/>
              <w:rPr>
                <w:rFonts w:ascii="Times New Roman" w:eastAsiaTheme="minorHAnsi" w:hAnsi="Times New Roman"/>
                <w:szCs w:val="24"/>
                <w:lang w:val="es-EC"/>
              </w:rPr>
            </w:pPr>
          </w:p>
        </w:tc>
        <w:tc>
          <w:tcPr>
            <w:tcW w:w="413"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FA761C" w:rsidRPr="00FA761C" w:rsidRDefault="00FA761C" w:rsidP="00FA761C">
            <w:pPr>
              <w:autoSpaceDE w:val="0"/>
              <w:autoSpaceDN w:val="0"/>
              <w:adjustRightInd w:val="0"/>
              <w:spacing w:after="0" w:line="240" w:lineRule="auto"/>
              <w:jc w:val="left"/>
              <w:rPr>
                <w:rFonts w:ascii="Times New Roman" w:eastAsiaTheme="minorHAnsi" w:hAnsi="Times New Roman"/>
                <w:szCs w:val="24"/>
                <w:lang w:val="es-EC"/>
              </w:rPr>
            </w:pPr>
          </w:p>
        </w:tc>
        <w:tc>
          <w:tcPr>
            <w:tcW w:w="8505" w:type="dxa"/>
            <w:gridSpan w:val="13"/>
            <w:tcBorders>
              <w:top w:val="single" w:sz="4" w:space="0" w:color="auto"/>
              <w:left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Pregunta</w:t>
            </w:r>
          </w:p>
        </w:tc>
      </w:tr>
      <w:tr w:rsidR="00FA761C" w:rsidRPr="00FA761C" w:rsidTr="00D13191">
        <w:trPr>
          <w:cantSplit/>
          <w:tblHeader/>
        </w:trPr>
        <w:tc>
          <w:tcPr>
            <w:tcW w:w="721" w:type="dxa"/>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rsidR="00FA761C" w:rsidRPr="00FA761C" w:rsidRDefault="00FA761C" w:rsidP="00FA761C">
            <w:pPr>
              <w:autoSpaceDE w:val="0"/>
              <w:autoSpaceDN w:val="0"/>
              <w:adjustRightInd w:val="0"/>
              <w:spacing w:after="0" w:line="240" w:lineRule="auto"/>
              <w:jc w:val="left"/>
              <w:rPr>
                <w:rFonts w:ascii="Times New Roman" w:eastAsiaTheme="minorHAnsi" w:hAnsi="Times New Roman"/>
                <w:szCs w:val="24"/>
                <w:lang w:val="es-EC"/>
              </w:rPr>
            </w:pPr>
          </w:p>
        </w:tc>
        <w:tc>
          <w:tcPr>
            <w:tcW w:w="4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761C" w:rsidRPr="00FA761C" w:rsidRDefault="00FA761C" w:rsidP="00FA761C">
            <w:pPr>
              <w:autoSpaceDE w:val="0"/>
              <w:autoSpaceDN w:val="0"/>
              <w:adjustRightInd w:val="0"/>
              <w:spacing w:after="0" w:line="240" w:lineRule="auto"/>
              <w:jc w:val="left"/>
              <w:rPr>
                <w:rFonts w:ascii="Times New Roman" w:eastAsiaTheme="minorHAnsi" w:hAnsi="Times New Roman"/>
                <w:szCs w:val="24"/>
                <w:lang w:val="es-EC"/>
              </w:rPr>
            </w:pP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8</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9</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10</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12</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13</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14</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15</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18</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19</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20</w:t>
            </w:r>
          </w:p>
        </w:tc>
        <w:tc>
          <w:tcPr>
            <w:tcW w:w="567"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FA761C" w:rsidRPr="00FA761C" w:rsidRDefault="00FA761C" w:rsidP="00FA761C">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21</w:t>
            </w:r>
          </w:p>
        </w:tc>
      </w:tr>
      <w:tr w:rsidR="00FA761C" w:rsidRPr="00FA761C" w:rsidTr="00D13191">
        <w:trPr>
          <w:cantSplit/>
          <w:tblHeader/>
        </w:trPr>
        <w:tc>
          <w:tcPr>
            <w:tcW w:w="1134" w:type="dxa"/>
            <w:gridSpan w:val="2"/>
            <w:tcBorders>
              <w:top w:val="nil"/>
              <w:left w:val="single" w:sz="4" w:space="0" w:color="auto"/>
              <w:bottom w:val="nil"/>
              <w:right w:val="single" w:sz="16" w:space="0" w:color="000000"/>
            </w:tcBorders>
            <w:shd w:val="clear" w:color="auto" w:fill="FFFFFF"/>
            <w:tcMar>
              <w:top w:w="30" w:type="dxa"/>
              <w:left w:w="30" w:type="dxa"/>
              <w:bottom w:w="30" w:type="dxa"/>
              <w:right w:w="30" w:type="dxa"/>
            </w:tcMar>
          </w:tcPr>
          <w:p w:rsidR="00FA761C" w:rsidRPr="00FA761C" w:rsidRDefault="005B2609" w:rsidP="00FA761C">
            <w:pPr>
              <w:autoSpaceDE w:val="0"/>
              <w:autoSpaceDN w:val="0"/>
              <w:adjustRightInd w:val="0"/>
              <w:spacing w:after="0" w:line="320" w:lineRule="atLeast"/>
              <w:jc w:val="left"/>
              <w:rPr>
                <w:rFonts w:eastAsiaTheme="minorHAnsi" w:cs="Arial"/>
                <w:color w:val="000000"/>
                <w:sz w:val="20"/>
                <w:szCs w:val="18"/>
                <w:lang w:val="es-EC"/>
              </w:rPr>
            </w:pPr>
            <w:r>
              <w:rPr>
                <w:rFonts w:eastAsiaTheme="minorHAnsi" w:cs="Arial"/>
                <w:color w:val="000000"/>
                <w:sz w:val="20"/>
                <w:szCs w:val="18"/>
                <w:lang w:val="es-EC"/>
              </w:rPr>
              <w:t>Moda</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709"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5.00</w:t>
            </w:r>
          </w:p>
        </w:tc>
        <w:tc>
          <w:tcPr>
            <w:tcW w:w="709"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567"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5.00</w:t>
            </w:r>
          </w:p>
        </w:tc>
        <w:tc>
          <w:tcPr>
            <w:tcW w:w="708"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2.00</w:t>
            </w:r>
          </w:p>
        </w:tc>
        <w:tc>
          <w:tcPr>
            <w:tcW w:w="709"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3.00</w:t>
            </w:r>
          </w:p>
        </w:tc>
        <w:tc>
          <w:tcPr>
            <w:tcW w:w="709"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567"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3.00</w:t>
            </w:r>
          </w:p>
        </w:tc>
        <w:tc>
          <w:tcPr>
            <w:tcW w:w="567"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567"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5.00</w:t>
            </w:r>
          </w:p>
        </w:tc>
        <w:tc>
          <w:tcPr>
            <w:tcW w:w="709"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708" w:type="dxa"/>
            <w:tcBorders>
              <w:top w:val="nil"/>
              <w:bottom w:val="nil"/>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4.00</w:t>
            </w:r>
          </w:p>
        </w:tc>
        <w:tc>
          <w:tcPr>
            <w:tcW w:w="567" w:type="dxa"/>
            <w:tcBorders>
              <w:top w:val="nil"/>
              <w:bottom w:val="nil"/>
              <w:right w:val="single" w:sz="4" w:space="0" w:color="auto"/>
            </w:tcBorders>
            <w:shd w:val="clear" w:color="auto" w:fill="FFFFFF"/>
            <w:tcMar>
              <w:top w:w="30" w:type="dxa"/>
              <w:left w:w="30" w:type="dxa"/>
              <w:bottom w:w="30" w:type="dxa"/>
              <w:right w:w="30" w:type="dxa"/>
            </w:tcMar>
            <w:vAlign w:val="center"/>
          </w:tcPr>
          <w:p w:rsidR="00FA761C" w:rsidRPr="00FA761C" w:rsidRDefault="00FA761C" w:rsidP="005B2609">
            <w:pPr>
              <w:autoSpaceDE w:val="0"/>
              <w:autoSpaceDN w:val="0"/>
              <w:adjustRightInd w:val="0"/>
              <w:spacing w:after="0" w:line="320" w:lineRule="atLeast"/>
              <w:jc w:val="center"/>
              <w:rPr>
                <w:rFonts w:eastAsiaTheme="minorHAnsi" w:cs="Arial"/>
                <w:color w:val="000000"/>
                <w:sz w:val="18"/>
                <w:szCs w:val="18"/>
                <w:lang w:val="es-EC"/>
              </w:rPr>
            </w:pPr>
            <w:r w:rsidRPr="00FA761C">
              <w:rPr>
                <w:rFonts w:eastAsiaTheme="minorHAnsi" w:cs="Arial"/>
                <w:color w:val="000000"/>
                <w:sz w:val="18"/>
                <w:szCs w:val="18"/>
                <w:lang w:val="es-EC"/>
              </w:rPr>
              <w:t>3.00</w:t>
            </w:r>
          </w:p>
        </w:tc>
      </w:tr>
      <w:tr w:rsidR="00D13191" w:rsidRPr="00FA761C" w:rsidTr="00D13191">
        <w:trPr>
          <w:cantSplit/>
          <w:tblHeader/>
        </w:trPr>
        <w:tc>
          <w:tcPr>
            <w:tcW w:w="1134" w:type="dxa"/>
            <w:gridSpan w:val="2"/>
            <w:tcBorders>
              <w:top w:val="nil"/>
              <w:left w:val="single" w:sz="4" w:space="0" w:color="auto"/>
              <w:bottom w:val="nil"/>
              <w:right w:val="single" w:sz="16" w:space="0" w:color="000000"/>
            </w:tcBorders>
            <w:shd w:val="clear" w:color="auto" w:fill="FFFFFF"/>
            <w:tcMar>
              <w:top w:w="30" w:type="dxa"/>
              <w:left w:w="30" w:type="dxa"/>
              <w:bottom w:w="30" w:type="dxa"/>
              <w:right w:w="30" w:type="dxa"/>
            </w:tcMar>
          </w:tcPr>
          <w:p w:rsidR="00D13191" w:rsidRPr="002A21B3" w:rsidRDefault="00D13191" w:rsidP="001B30E0">
            <w:pPr>
              <w:autoSpaceDE w:val="0"/>
              <w:autoSpaceDN w:val="0"/>
              <w:adjustRightInd w:val="0"/>
              <w:spacing w:after="0" w:line="320" w:lineRule="atLeast"/>
              <w:jc w:val="left"/>
              <w:rPr>
                <w:rFonts w:eastAsiaTheme="minorHAnsi" w:cs="Arial"/>
                <w:b/>
                <w:color w:val="000000"/>
                <w:sz w:val="18"/>
                <w:szCs w:val="18"/>
                <w:lang w:val="es-EC"/>
              </w:rPr>
            </w:pPr>
            <w:r w:rsidRPr="002A21B3">
              <w:rPr>
                <w:rFonts w:eastAsiaTheme="minorHAnsi" w:cs="Arial"/>
                <w:b/>
                <w:color w:val="000000"/>
                <w:sz w:val="18"/>
                <w:szCs w:val="18"/>
                <w:lang w:val="es-EC"/>
              </w:rPr>
              <w:t xml:space="preserve">Mínimo </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567" w:type="dxa"/>
            <w:tcBorders>
              <w:top w:val="nil"/>
              <w:bottom w:val="nil"/>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8"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567"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567"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567" w:type="dxa"/>
            <w:tcBorders>
              <w:top w:val="nil"/>
              <w:bottom w:val="nil"/>
            </w:tcBorders>
            <w:shd w:val="clear" w:color="auto" w:fill="FFFFFF"/>
            <w:tcMar>
              <w:top w:w="30" w:type="dxa"/>
              <w:left w:w="30" w:type="dxa"/>
              <w:bottom w:w="30" w:type="dxa"/>
              <w:right w:w="30" w:type="dxa"/>
            </w:tcMar>
            <w:vAlign w:val="center"/>
          </w:tcPr>
          <w:p w:rsidR="00D13191" w:rsidRPr="001A437B"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9" w:type="dxa"/>
            <w:tcBorders>
              <w:top w:val="nil"/>
              <w:bottom w:val="nil"/>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708" w:type="dxa"/>
            <w:tcBorders>
              <w:top w:val="nil"/>
              <w:bottom w:val="nil"/>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c>
          <w:tcPr>
            <w:tcW w:w="567" w:type="dxa"/>
            <w:tcBorders>
              <w:top w:val="nil"/>
              <w:bottom w:val="nil"/>
              <w:right w:val="single" w:sz="4" w:space="0" w:color="auto"/>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1</w:t>
            </w:r>
          </w:p>
        </w:tc>
      </w:tr>
      <w:tr w:rsidR="00D13191" w:rsidRPr="00FA761C" w:rsidTr="00D13191">
        <w:trPr>
          <w:cantSplit/>
          <w:tblHeader/>
        </w:trPr>
        <w:tc>
          <w:tcPr>
            <w:tcW w:w="1134" w:type="dxa"/>
            <w:gridSpan w:val="2"/>
            <w:tcBorders>
              <w:top w:val="nil"/>
              <w:left w:val="single" w:sz="4" w:space="0" w:color="auto"/>
              <w:bottom w:val="single" w:sz="4" w:space="0" w:color="auto"/>
              <w:right w:val="single" w:sz="16" w:space="0" w:color="000000"/>
            </w:tcBorders>
            <w:shd w:val="clear" w:color="auto" w:fill="FFFFFF"/>
            <w:tcMar>
              <w:top w:w="30" w:type="dxa"/>
              <w:left w:w="30" w:type="dxa"/>
              <w:bottom w:w="30" w:type="dxa"/>
              <w:right w:w="30" w:type="dxa"/>
            </w:tcMar>
          </w:tcPr>
          <w:p w:rsidR="00D13191" w:rsidRPr="002A21B3" w:rsidRDefault="00D13191" w:rsidP="001B30E0">
            <w:pPr>
              <w:autoSpaceDE w:val="0"/>
              <w:autoSpaceDN w:val="0"/>
              <w:adjustRightInd w:val="0"/>
              <w:spacing w:after="0" w:line="320" w:lineRule="atLeast"/>
              <w:jc w:val="left"/>
              <w:rPr>
                <w:rFonts w:eastAsiaTheme="minorHAnsi" w:cs="Arial"/>
                <w:b/>
                <w:color w:val="000000"/>
                <w:sz w:val="18"/>
                <w:szCs w:val="18"/>
                <w:lang w:val="es-EC"/>
              </w:rPr>
            </w:pPr>
            <w:r w:rsidRPr="002A21B3">
              <w:rPr>
                <w:rFonts w:eastAsiaTheme="minorHAnsi" w:cs="Arial"/>
                <w:b/>
                <w:color w:val="000000"/>
                <w:sz w:val="18"/>
                <w:szCs w:val="18"/>
                <w:lang w:val="es-EC"/>
              </w:rPr>
              <w:t xml:space="preserve">Máximo </w:t>
            </w:r>
          </w:p>
        </w:tc>
        <w:tc>
          <w:tcPr>
            <w:tcW w:w="709"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567"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8"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567"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567"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567" w:type="dxa"/>
            <w:tcBorders>
              <w:top w:val="nil"/>
              <w:bottom w:val="single" w:sz="4" w:space="0" w:color="auto"/>
            </w:tcBorders>
            <w:shd w:val="clear" w:color="auto" w:fill="FFFFFF"/>
            <w:tcMar>
              <w:top w:w="30" w:type="dxa"/>
              <w:left w:w="30" w:type="dxa"/>
              <w:bottom w:w="30" w:type="dxa"/>
              <w:right w:w="30" w:type="dxa"/>
            </w:tcMar>
            <w:vAlign w:val="center"/>
          </w:tcPr>
          <w:p w:rsidR="00D13191" w:rsidRDefault="00755D05" w:rsidP="001B30E0">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708" w:type="dxa"/>
            <w:tcBorders>
              <w:top w:val="nil"/>
              <w:bottom w:val="single" w:sz="4" w:space="0" w:color="auto"/>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c>
          <w:tcPr>
            <w:tcW w:w="567" w:type="dxa"/>
            <w:tcBorders>
              <w:top w:val="nil"/>
              <w:bottom w:val="single" w:sz="4" w:space="0" w:color="auto"/>
              <w:right w:val="single" w:sz="4" w:space="0" w:color="auto"/>
            </w:tcBorders>
            <w:shd w:val="clear" w:color="auto" w:fill="FFFFFF"/>
            <w:tcMar>
              <w:top w:w="30" w:type="dxa"/>
              <w:left w:w="30" w:type="dxa"/>
              <w:bottom w:w="30" w:type="dxa"/>
              <w:right w:w="30" w:type="dxa"/>
            </w:tcMar>
            <w:vAlign w:val="center"/>
          </w:tcPr>
          <w:p w:rsidR="00D13191" w:rsidRPr="00FA761C" w:rsidRDefault="00755D05" w:rsidP="005B2609">
            <w:pPr>
              <w:autoSpaceDE w:val="0"/>
              <w:autoSpaceDN w:val="0"/>
              <w:adjustRightInd w:val="0"/>
              <w:spacing w:after="0" w:line="320" w:lineRule="atLeast"/>
              <w:jc w:val="center"/>
              <w:rPr>
                <w:rFonts w:eastAsiaTheme="minorHAnsi" w:cs="Arial"/>
                <w:color w:val="000000"/>
                <w:sz w:val="18"/>
                <w:szCs w:val="18"/>
                <w:lang w:val="es-EC"/>
              </w:rPr>
            </w:pPr>
            <w:r>
              <w:rPr>
                <w:rFonts w:eastAsiaTheme="minorHAnsi" w:cs="Arial"/>
                <w:color w:val="000000"/>
                <w:sz w:val="18"/>
                <w:szCs w:val="18"/>
                <w:lang w:val="es-EC"/>
              </w:rPr>
              <w:t>5</w:t>
            </w:r>
          </w:p>
        </w:tc>
      </w:tr>
    </w:tbl>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FE7CB5" w:rsidRDefault="00FE7CB5" w:rsidP="003175CC">
      <w:pPr>
        <w:spacing w:line="240" w:lineRule="auto"/>
        <w:jc w:val="center"/>
        <w:rPr>
          <w:rFonts w:ascii="Calibri-Bold" w:eastAsiaTheme="minorHAnsi" w:hAnsi="Calibri-Bold" w:cs="Calibri-Bold"/>
          <w:b/>
          <w:bCs/>
          <w:sz w:val="18"/>
          <w:szCs w:val="18"/>
          <w:lang w:val="es-EC"/>
        </w:rPr>
      </w:pPr>
    </w:p>
    <w:p w:rsidR="00FE7CB5" w:rsidRDefault="00FE7CB5" w:rsidP="003175CC">
      <w:pPr>
        <w:spacing w:line="240" w:lineRule="auto"/>
        <w:jc w:val="center"/>
        <w:rPr>
          <w:rFonts w:ascii="Calibri-Bold" w:eastAsiaTheme="minorHAnsi" w:hAnsi="Calibri-Bold" w:cs="Calibri-Bold"/>
          <w:b/>
          <w:bCs/>
          <w:sz w:val="18"/>
          <w:szCs w:val="18"/>
          <w:lang w:val="es-EC"/>
        </w:rPr>
      </w:pPr>
    </w:p>
    <w:p w:rsidR="00FE7CB5" w:rsidRDefault="00FE7CB5"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DE3703" w:rsidRDefault="00DE3703"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850C3A" w:rsidRDefault="00850C3A" w:rsidP="003175CC">
      <w:pPr>
        <w:spacing w:line="240" w:lineRule="auto"/>
        <w:jc w:val="center"/>
        <w:rPr>
          <w:rFonts w:ascii="Calibri-Bold" w:eastAsiaTheme="minorHAnsi" w:hAnsi="Calibri-Bold" w:cs="Calibri-Bold"/>
          <w:b/>
          <w:bCs/>
          <w:sz w:val="18"/>
          <w:szCs w:val="18"/>
          <w:lang w:val="es-EC"/>
        </w:rPr>
      </w:pPr>
    </w:p>
    <w:p w:rsidR="00850C3A" w:rsidRDefault="00850C3A" w:rsidP="003175CC">
      <w:pPr>
        <w:spacing w:line="240" w:lineRule="auto"/>
        <w:jc w:val="center"/>
        <w:rPr>
          <w:rFonts w:ascii="Calibri-Bold" w:eastAsiaTheme="minorHAnsi" w:hAnsi="Calibri-Bold" w:cs="Calibri-Bold"/>
          <w:b/>
          <w:bCs/>
          <w:sz w:val="18"/>
          <w:szCs w:val="18"/>
          <w:lang w:val="es-EC"/>
        </w:rPr>
      </w:pPr>
    </w:p>
    <w:p w:rsidR="00156F74" w:rsidRDefault="00156F74" w:rsidP="003175CC">
      <w:pPr>
        <w:spacing w:line="240" w:lineRule="auto"/>
        <w:jc w:val="center"/>
        <w:rPr>
          <w:rFonts w:ascii="Calibri-Bold" w:eastAsiaTheme="minorHAnsi" w:hAnsi="Calibri-Bold" w:cs="Calibri-Bold"/>
          <w:b/>
          <w:bCs/>
          <w:sz w:val="18"/>
          <w:szCs w:val="18"/>
          <w:lang w:val="es-EC"/>
        </w:rPr>
      </w:pPr>
    </w:p>
    <w:p w:rsidR="003175CC" w:rsidRPr="00850C3A" w:rsidRDefault="00C45A7A" w:rsidP="00850C3A">
      <w:pPr>
        <w:pStyle w:val="Ttulo6"/>
        <w:spacing w:line="276" w:lineRule="auto"/>
        <w:jc w:val="center"/>
        <w:rPr>
          <w:rFonts w:ascii="Times New Roman" w:eastAsiaTheme="minorHAnsi" w:hAnsi="Times New Roman"/>
          <w:b/>
          <w:i w:val="0"/>
          <w:color w:val="auto"/>
          <w:sz w:val="18"/>
          <w:szCs w:val="18"/>
          <w:lang w:val="es-EC"/>
        </w:rPr>
      </w:pPr>
      <w:bookmarkStart w:id="255" w:name="_Toc373270928"/>
      <w:bookmarkStart w:id="256" w:name="_Toc373271882"/>
      <w:r w:rsidRPr="00850C3A">
        <w:rPr>
          <w:rFonts w:eastAsiaTheme="minorHAnsi"/>
          <w:b/>
          <w:i w:val="0"/>
          <w:color w:val="auto"/>
          <w:sz w:val="18"/>
          <w:szCs w:val="18"/>
          <w:lang w:val="es-EC"/>
        </w:rPr>
        <w:t>Figura</w:t>
      </w:r>
      <w:r w:rsidR="003175CC" w:rsidRPr="00850C3A">
        <w:rPr>
          <w:rFonts w:eastAsiaTheme="minorHAnsi"/>
          <w:b/>
          <w:i w:val="0"/>
          <w:color w:val="auto"/>
          <w:sz w:val="18"/>
          <w:szCs w:val="18"/>
          <w:lang w:val="es-EC"/>
        </w:rPr>
        <w:t xml:space="preserve"> 4.</w:t>
      </w:r>
      <w:r w:rsidR="00A25471" w:rsidRPr="00850C3A">
        <w:rPr>
          <w:rFonts w:eastAsiaTheme="minorHAnsi"/>
          <w:b/>
          <w:i w:val="0"/>
          <w:color w:val="auto"/>
          <w:sz w:val="18"/>
          <w:szCs w:val="18"/>
          <w:lang w:val="es-EC"/>
        </w:rPr>
        <w:t>9</w:t>
      </w:r>
      <w:r w:rsidR="003175CC" w:rsidRPr="00850C3A">
        <w:rPr>
          <w:rFonts w:eastAsiaTheme="minorHAnsi"/>
          <w:b/>
          <w:i w:val="0"/>
          <w:color w:val="auto"/>
          <w:sz w:val="18"/>
          <w:szCs w:val="18"/>
          <w:lang w:val="es-EC"/>
        </w:rPr>
        <w:t xml:space="preserve">.: </w:t>
      </w:r>
      <w:r w:rsidR="00A223B4" w:rsidRPr="00850C3A">
        <w:rPr>
          <w:rFonts w:eastAsiaTheme="minorHAnsi"/>
          <w:b/>
          <w:i w:val="0"/>
          <w:color w:val="auto"/>
          <w:sz w:val="18"/>
          <w:szCs w:val="18"/>
          <w:lang w:val="es-EC"/>
        </w:rPr>
        <w:t>Gr</w:t>
      </w:r>
      <w:r w:rsidR="00C2373A" w:rsidRPr="00850C3A">
        <w:rPr>
          <w:rFonts w:eastAsiaTheme="minorHAnsi"/>
          <w:b/>
          <w:i w:val="0"/>
          <w:color w:val="auto"/>
          <w:sz w:val="18"/>
          <w:szCs w:val="18"/>
          <w:lang w:val="es-EC"/>
        </w:rPr>
        <w:t>á</w:t>
      </w:r>
      <w:r w:rsidR="00A223B4" w:rsidRPr="00850C3A">
        <w:rPr>
          <w:rFonts w:eastAsiaTheme="minorHAnsi"/>
          <w:b/>
          <w:i w:val="0"/>
          <w:color w:val="auto"/>
          <w:sz w:val="18"/>
          <w:szCs w:val="18"/>
          <w:lang w:val="es-EC"/>
        </w:rPr>
        <w:t>fico Stack de</w:t>
      </w:r>
      <w:r w:rsidR="003175CC" w:rsidRPr="00850C3A">
        <w:rPr>
          <w:rFonts w:eastAsiaTheme="minorHAnsi"/>
          <w:b/>
          <w:i w:val="0"/>
          <w:color w:val="auto"/>
          <w:sz w:val="18"/>
          <w:szCs w:val="18"/>
          <w:lang w:val="es-EC"/>
        </w:rPr>
        <w:t xml:space="preserve"> barras</w:t>
      </w:r>
      <w:r w:rsidR="00A223B4" w:rsidRPr="00850C3A">
        <w:rPr>
          <w:rFonts w:eastAsiaTheme="minorHAnsi"/>
          <w:b/>
          <w:i w:val="0"/>
          <w:color w:val="auto"/>
          <w:sz w:val="18"/>
          <w:szCs w:val="18"/>
          <w:lang w:val="es-EC"/>
        </w:rPr>
        <w:t xml:space="preserve"> </w:t>
      </w:r>
      <w:r w:rsidR="003175CC" w:rsidRPr="00850C3A">
        <w:rPr>
          <w:rFonts w:eastAsiaTheme="minorHAnsi"/>
          <w:b/>
          <w:i w:val="0"/>
          <w:color w:val="auto"/>
          <w:sz w:val="18"/>
          <w:szCs w:val="18"/>
          <w:lang w:val="es-EC"/>
        </w:rPr>
        <w:t>de las preguntas que determinan las actitudes de los</w:t>
      </w:r>
      <w:r w:rsidR="00F779DF" w:rsidRPr="00850C3A">
        <w:rPr>
          <w:rFonts w:eastAsiaTheme="minorHAnsi"/>
          <w:b/>
          <w:i w:val="0"/>
          <w:color w:val="auto"/>
          <w:sz w:val="18"/>
          <w:szCs w:val="18"/>
          <w:lang w:val="es-EC"/>
        </w:rPr>
        <w:t xml:space="preserve"> profesores</w:t>
      </w:r>
      <w:r w:rsidR="003175CC" w:rsidRPr="00850C3A">
        <w:rPr>
          <w:rFonts w:eastAsiaTheme="minorHAnsi"/>
          <w:b/>
          <w:i w:val="0"/>
          <w:color w:val="auto"/>
          <w:sz w:val="18"/>
          <w:szCs w:val="18"/>
          <w:lang w:val="es-EC"/>
        </w:rPr>
        <w:t xml:space="preserve"> en la enseñanza de la Física</w:t>
      </w:r>
      <w:bookmarkEnd w:id="255"/>
      <w:bookmarkEnd w:id="256"/>
    </w:p>
    <w:p w:rsidR="00B82F40" w:rsidRDefault="00F44D83" w:rsidP="00881FCB">
      <w:pPr>
        <w:ind w:right="-138"/>
        <w:jc w:val="right"/>
        <w:rPr>
          <w:rFonts w:cs="Arial"/>
          <w:szCs w:val="24"/>
        </w:rPr>
      </w:pPr>
      <w:r>
        <w:rPr>
          <w:noProof/>
          <w:lang w:val="es-EC" w:eastAsia="es-EC"/>
        </w:rPr>
        <mc:AlternateContent>
          <mc:Choice Requires="wps">
            <w:drawing>
              <wp:anchor distT="0" distB="0" distL="114300" distR="114300" simplePos="0" relativeHeight="251680768" behindDoc="0" locked="0" layoutInCell="1" allowOverlap="1" wp14:anchorId="7BD09AFE" wp14:editId="0CD6EC13">
                <wp:simplePos x="0" y="0"/>
                <wp:positionH relativeFrom="column">
                  <wp:posOffset>-161925</wp:posOffset>
                </wp:positionH>
                <wp:positionV relativeFrom="paragraph">
                  <wp:posOffset>153035</wp:posOffset>
                </wp:positionV>
                <wp:extent cx="3000375" cy="438150"/>
                <wp:effectExtent l="0" t="0" r="9525" b="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20"/>
                                <w:lang w:val="es-EC"/>
                              </w:rPr>
                            </w:pPr>
                            <w:r w:rsidRPr="00546DE9">
                              <w:rPr>
                                <w:rFonts w:ascii="Calibri" w:hAnsi="Calibri" w:cs="Calibri"/>
                                <w:bCs/>
                                <w:color w:val="000000"/>
                                <w:sz w:val="20"/>
                                <w:lang w:val="es-EC" w:eastAsia="es-EC"/>
                              </w:rPr>
                              <w:t>3. A partir de su enseñanza usted espera que sus alumnos construyan sus propios co</w:t>
                            </w:r>
                            <w:r>
                              <w:rPr>
                                <w:rFonts w:ascii="Calibri" w:hAnsi="Calibri" w:cs="Calibri"/>
                                <w:bCs/>
                                <w:color w:val="000000"/>
                                <w:sz w:val="20"/>
                                <w:lang w:val="es-EC" w:eastAsia="es-EC"/>
                              </w:rPr>
                              <w:t>nceptos.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6" type="#_x0000_t202" style="position:absolute;left:0;text-align:left;margin-left:-12.75pt;margin-top:12.05pt;width:236.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" fillcolor="white [3201]" stroked="f" strokeweight=".5pt">
                <v:path arrowok="t"/>
                <v:textbox>
                  <w:txbxContent>
                    <w:p w:rsidR="00D3281D" w:rsidRPr="00546DE9" w:rsidRDefault="00D3281D" w:rsidP="00546DE9">
                      <w:pPr>
                        <w:spacing w:line="240" w:lineRule="auto"/>
                        <w:rPr>
                          <w:sz w:val="20"/>
                          <w:lang w:val="es-EC"/>
                        </w:rPr>
                      </w:pPr>
                      <w:r w:rsidRPr="00546DE9">
                        <w:rPr>
                          <w:rFonts w:ascii="Calibri" w:hAnsi="Calibri" w:cs="Calibri"/>
                          <w:bCs/>
                          <w:color w:val="000000"/>
                          <w:sz w:val="20"/>
                          <w:lang w:val="es-EC" w:eastAsia="es-EC"/>
                        </w:rPr>
                        <w:t>3. A partir de su enseñanza usted espera que sus alumnos construyan sus propios co</w:t>
                      </w:r>
                      <w:r>
                        <w:rPr>
                          <w:rFonts w:ascii="Calibri" w:hAnsi="Calibri" w:cs="Calibri"/>
                          <w:bCs/>
                          <w:color w:val="000000"/>
                          <w:sz w:val="20"/>
                          <w:lang w:val="es-EC" w:eastAsia="es-EC"/>
                        </w:rPr>
                        <w:t>nceptos.</w:t>
                      </w:r>
                    </w:p>
                  </w:txbxContent>
                </v:textbox>
              </v:shape>
            </w:pict>
          </mc:Fallback>
        </mc:AlternateContent>
      </w:r>
      <w:r w:rsidR="00B373F7">
        <w:rPr>
          <w:noProof/>
          <w:lang w:val="es-EC" w:eastAsia="es-EC"/>
        </w:rPr>
        <w:drawing>
          <wp:inline distT="0" distB="0" distL="0" distR="0" wp14:anchorId="2C2B5AAA" wp14:editId="1641E35C">
            <wp:extent cx="3190875" cy="7029450"/>
            <wp:effectExtent l="0" t="0" r="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noProof/>
          <w:lang w:val="es-EC" w:eastAsia="es-EC"/>
        </w:rPr>
        <mc:AlternateContent>
          <mc:Choice Requires="wps">
            <w:drawing>
              <wp:anchor distT="0" distB="0" distL="114300" distR="114300" simplePos="0" relativeHeight="251705344" behindDoc="0" locked="0" layoutInCell="1" allowOverlap="1" wp14:anchorId="78BBEB5A" wp14:editId="5C40DEF8">
                <wp:simplePos x="0" y="0"/>
                <wp:positionH relativeFrom="column">
                  <wp:posOffset>-171450</wp:posOffset>
                </wp:positionH>
                <wp:positionV relativeFrom="paragraph">
                  <wp:posOffset>5239385</wp:posOffset>
                </wp:positionV>
                <wp:extent cx="3000375" cy="409575"/>
                <wp:effectExtent l="0" t="0" r="9525" b="9525"/>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21. En su clase los estudiantes deben seguir las instrucciones que se les dicta.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7" type="#_x0000_t202" style="position:absolute;left:0;text-align:left;margin-left:-13.5pt;margin-top:412.55pt;width:236.2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" fillcolor="white [3201]" stroked="f" strokeweight=".5pt">
                <v:path arrowok="t"/>
                <v:textbo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21. En su clase los estudiantes deben seguir las instrucciones que se les dicta.</w:t>
                      </w:r>
                    </w:p>
                  </w:txbxContent>
                </v:textbox>
              </v:shape>
            </w:pict>
          </mc:Fallback>
        </mc:AlternateContent>
      </w:r>
      <w:r>
        <w:rPr>
          <w:noProof/>
          <w:lang w:val="es-EC" w:eastAsia="es-EC"/>
        </w:rPr>
        <mc:AlternateContent>
          <mc:Choice Requires="wps">
            <w:drawing>
              <wp:anchor distT="0" distB="0" distL="114300" distR="114300" simplePos="0" relativeHeight="251703296" behindDoc="0" locked="0" layoutInCell="1" allowOverlap="1" wp14:anchorId="3FB6B2ED" wp14:editId="5EFAF7FA">
                <wp:simplePos x="0" y="0"/>
                <wp:positionH relativeFrom="column">
                  <wp:posOffset>-161925</wp:posOffset>
                </wp:positionH>
                <wp:positionV relativeFrom="paragraph">
                  <wp:posOffset>4829810</wp:posOffset>
                </wp:positionV>
                <wp:extent cx="3000375" cy="409575"/>
                <wp:effectExtent l="0" t="0" r="9525" b="9525"/>
                <wp:wrapNone/>
                <wp:docPr id="33" name="3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20. En su clase los estudiantes se limitan a copiar las notas que se dictan en</w:t>
                            </w:r>
                            <w:r>
                              <w:rPr>
                                <w:rFonts w:ascii="Calibri" w:hAnsi="Calibri" w:cs="Calibri"/>
                                <w:color w:val="000000"/>
                                <w:sz w:val="20"/>
                                <w:lang w:val="es-EC" w:eastAsia="es-EC"/>
                              </w:rPr>
                              <w:t xml:space="preserve"> el aula</w:t>
                            </w:r>
                            <w:r w:rsidRPr="00546DE9">
                              <w:rPr>
                                <w:rFonts w:ascii="Calibri" w:hAnsi="Calibri" w:cs="Calibri"/>
                                <w:color w:val="000000"/>
                                <w:sz w:val="20"/>
                                <w:lang w:val="es-EC" w:eastAsia="es-E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38" type="#_x0000_t202" style="position:absolute;left:0;text-align:left;margin-left:-12.75pt;margin-top:380.3pt;width:236.2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" fillcolor="white [3201]" stroked="f" strokeweight=".5pt">
                <v:path arrowok="t"/>
                <v:textbo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20. En su clase los estudiantes se limitan a copiar las notas que se dictan en</w:t>
                      </w:r>
                      <w:r>
                        <w:rPr>
                          <w:rFonts w:ascii="Calibri" w:hAnsi="Calibri" w:cs="Calibri"/>
                          <w:color w:val="000000"/>
                          <w:sz w:val="20"/>
                          <w:lang w:val="es-EC" w:eastAsia="es-EC"/>
                        </w:rPr>
                        <w:t xml:space="preserve"> el aula</w:t>
                      </w:r>
                      <w:r w:rsidRPr="00546DE9">
                        <w:rPr>
                          <w:rFonts w:ascii="Calibri" w:hAnsi="Calibri" w:cs="Calibri"/>
                          <w:color w:val="000000"/>
                          <w:sz w:val="20"/>
                          <w:lang w:val="es-EC" w:eastAsia="es-EC"/>
                        </w:rPr>
                        <w:t>.</w:t>
                      </w:r>
                    </w:p>
                  </w:txbxContent>
                </v:textbox>
              </v:shape>
            </w:pict>
          </mc:Fallback>
        </mc:AlternateContent>
      </w:r>
      <w:r>
        <w:rPr>
          <w:noProof/>
          <w:lang w:val="es-EC" w:eastAsia="es-EC"/>
        </w:rPr>
        <mc:AlternateContent>
          <mc:Choice Requires="wps">
            <w:drawing>
              <wp:anchor distT="0" distB="0" distL="114300" distR="114300" simplePos="0" relativeHeight="251701248" behindDoc="0" locked="0" layoutInCell="1" allowOverlap="1" wp14:anchorId="5D080F68" wp14:editId="1943DD9A">
                <wp:simplePos x="0" y="0"/>
                <wp:positionH relativeFrom="column">
                  <wp:posOffset>-161925</wp:posOffset>
                </wp:positionH>
                <wp:positionV relativeFrom="paragraph">
                  <wp:posOffset>4448810</wp:posOffset>
                </wp:positionV>
                <wp:extent cx="3000375" cy="409575"/>
                <wp:effectExtent l="0" t="0" r="9525" b="9525"/>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19. en su clase los estudiantes toman notas</w:t>
                            </w:r>
                            <w:r>
                              <w:rPr>
                                <w:rFonts w:ascii="Calibri" w:hAnsi="Calibri" w:cs="Calibri"/>
                                <w:color w:val="000000"/>
                                <w:sz w:val="20"/>
                                <w:lang w:val="es-EC" w:eastAsia="es-EC"/>
                              </w:rPr>
                              <w:t xml:space="preserve"> </w:t>
                            </w:r>
                            <w:r w:rsidRPr="00546DE9">
                              <w:rPr>
                                <w:rFonts w:ascii="Calibri" w:hAnsi="Calibri" w:cs="Calibri"/>
                                <w:color w:val="000000"/>
                                <w:sz w:val="20"/>
                                <w:lang w:val="es-EC" w:eastAsia="es-EC"/>
                              </w:rPr>
                              <w:t>y realizan sus propias conclusiones.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39" type="#_x0000_t202" style="position:absolute;left:0;text-align:left;margin-left:-12.75pt;margin-top:350.3pt;width:236.2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" fillcolor="white [3201]" stroked="f" strokeweight=".5pt">
                <v:path arrowok="t"/>
                <v:textbo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19. en su clase los estudiantes toman notas</w:t>
                      </w:r>
                      <w:r>
                        <w:rPr>
                          <w:rFonts w:ascii="Calibri" w:hAnsi="Calibri" w:cs="Calibri"/>
                          <w:color w:val="000000"/>
                          <w:sz w:val="20"/>
                          <w:lang w:val="es-EC" w:eastAsia="es-EC"/>
                        </w:rPr>
                        <w:t xml:space="preserve"> </w:t>
                      </w:r>
                      <w:r w:rsidRPr="00546DE9">
                        <w:rPr>
                          <w:rFonts w:ascii="Calibri" w:hAnsi="Calibri" w:cs="Calibri"/>
                          <w:color w:val="000000"/>
                          <w:sz w:val="20"/>
                          <w:lang w:val="es-EC" w:eastAsia="es-EC"/>
                        </w:rPr>
                        <w:t>y realizan sus propias conclusiones.</w:t>
                      </w:r>
                    </w:p>
                  </w:txbxContent>
                </v:textbox>
              </v:shape>
            </w:pict>
          </mc:Fallback>
        </mc:AlternateContent>
      </w:r>
      <w:r>
        <w:rPr>
          <w:noProof/>
          <w:lang w:val="es-EC" w:eastAsia="es-EC"/>
        </w:rPr>
        <mc:AlternateContent>
          <mc:Choice Requires="wps">
            <w:drawing>
              <wp:anchor distT="0" distB="0" distL="114300" distR="114300" simplePos="0" relativeHeight="251699200" behindDoc="0" locked="0" layoutInCell="1" allowOverlap="1" wp14:anchorId="5B992819" wp14:editId="1DA4280B">
                <wp:simplePos x="0" y="0"/>
                <wp:positionH relativeFrom="column">
                  <wp:posOffset>-171450</wp:posOffset>
                </wp:positionH>
                <wp:positionV relativeFrom="paragraph">
                  <wp:posOffset>3895725</wp:posOffset>
                </wp:positionV>
                <wp:extent cx="3000375" cy="581025"/>
                <wp:effectExtent l="0" t="0" r="9525" b="9525"/>
                <wp:wrapNone/>
                <wp:docPr id="31" name="3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18. En su clase usted pide a los estudiantes que realicen preguntas para hacerlos participar en su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40" type="#_x0000_t202" style="position:absolute;left:0;text-align:left;margin-left:-13.5pt;margin-top:306.75pt;width:236.2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" fillcolor="white [3201]" stroked="f" strokeweight=".5pt">
                <v:path arrowok="t"/>
                <v:textbox>
                  <w:txbxContent>
                    <w:p w:rsidR="00D3281D" w:rsidRPr="00546DE9" w:rsidRDefault="00D3281D" w:rsidP="00546DE9">
                      <w:pPr>
                        <w:spacing w:line="240" w:lineRule="auto"/>
                        <w:rPr>
                          <w:sz w:val="2"/>
                          <w:lang w:val="es-EC"/>
                        </w:rPr>
                      </w:pPr>
                      <w:r w:rsidRPr="00546DE9">
                        <w:rPr>
                          <w:rFonts w:ascii="Calibri" w:hAnsi="Calibri" w:cs="Calibri"/>
                          <w:color w:val="000000"/>
                          <w:sz w:val="20"/>
                          <w:lang w:val="es-EC" w:eastAsia="es-EC"/>
                        </w:rPr>
                        <w:t>18. En su clase usted pide a los estudiantes que realicen preguntas para hacerlos participar en su aprendizaje.</w:t>
                      </w:r>
                    </w:p>
                  </w:txbxContent>
                </v:textbox>
              </v:shape>
            </w:pict>
          </mc:Fallback>
        </mc:AlternateContent>
      </w:r>
      <w:r>
        <w:rPr>
          <w:noProof/>
          <w:lang w:val="es-EC" w:eastAsia="es-EC"/>
        </w:rPr>
        <mc:AlternateContent>
          <mc:Choice Requires="wps">
            <w:drawing>
              <wp:anchor distT="0" distB="0" distL="114300" distR="114300" simplePos="0" relativeHeight="251697152" behindDoc="0" locked="0" layoutInCell="1" allowOverlap="1" wp14:anchorId="3DA0E31F" wp14:editId="6035EDC8">
                <wp:simplePos x="0" y="0"/>
                <wp:positionH relativeFrom="column">
                  <wp:posOffset>-171450</wp:posOffset>
                </wp:positionH>
                <wp:positionV relativeFrom="paragraph">
                  <wp:posOffset>3382010</wp:posOffset>
                </wp:positionV>
                <wp:extent cx="3000375" cy="590550"/>
                <wp:effectExtent l="0" t="0" r="9525" b="0"/>
                <wp:wrapNone/>
                <wp:docPr id="30" name="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4"/>
                                <w:lang w:val="es-EC"/>
                              </w:rPr>
                            </w:pPr>
                            <w:r w:rsidRPr="00546DE9">
                              <w:rPr>
                                <w:rFonts w:ascii="Calibri" w:hAnsi="Calibri" w:cs="Calibri"/>
                                <w:color w:val="000000"/>
                                <w:sz w:val="20"/>
                                <w:lang w:val="es-EC" w:eastAsia="es-EC"/>
                              </w:rPr>
                              <w:t>15. En su clase utiliza diversas estrategias de enseñanza para satisfacer las necesidades de los diferentes estilos de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Cuadro de texto" o:spid="_x0000_s1041" type="#_x0000_t202" style="position:absolute;left:0;text-align:left;margin-left:-13.5pt;margin-top:266.3pt;width:236.2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" fillcolor="white [3201]" stroked="f" strokeweight=".5pt">
                <v:path arrowok="t"/>
                <v:textbox>
                  <w:txbxContent>
                    <w:p w:rsidR="00D3281D" w:rsidRPr="00546DE9" w:rsidRDefault="00D3281D" w:rsidP="00546DE9">
                      <w:pPr>
                        <w:spacing w:line="240" w:lineRule="auto"/>
                        <w:rPr>
                          <w:sz w:val="4"/>
                          <w:lang w:val="es-EC"/>
                        </w:rPr>
                      </w:pPr>
                      <w:r w:rsidRPr="00546DE9">
                        <w:rPr>
                          <w:rFonts w:ascii="Calibri" w:hAnsi="Calibri" w:cs="Calibri"/>
                          <w:color w:val="000000"/>
                          <w:sz w:val="20"/>
                          <w:lang w:val="es-EC" w:eastAsia="es-EC"/>
                        </w:rPr>
                        <w:t>15. En su clase utiliza diversas estrategias de enseñanza para satisfacer las necesidades de los diferentes estilos de aprendizaje.</w:t>
                      </w:r>
                    </w:p>
                  </w:txbxContent>
                </v:textbox>
              </v:shape>
            </w:pict>
          </mc:Fallback>
        </mc:AlternateContent>
      </w:r>
      <w:r>
        <w:rPr>
          <w:noProof/>
          <w:lang w:val="es-EC" w:eastAsia="es-EC"/>
        </w:rPr>
        <mc:AlternateContent>
          <mc:Choice Requires="wps">
            <w:drawing>
              <wp:anchor distT="0" distB="0" distL="114300" distR="114300" simplePos="0" relativeHeight="251695104" behindDoc="0" locked="0" layoutInCell="1" allowOverlap="1" wp14:anchorId="0FF0037A" wp14:editId="05C20F6E">
                <wp:simplePos x="0" y="0"/>
                <wp:positionH relativeFrom="column">
                  <wp:posOffset>-161925</wp:posOffset>
                </wp:positionH>
                <wp:positionV relativeFrom="paragraph">
                  <wp:posOffset>3020060</wp:posOffset>
                </wp:positionV>
                <wp:extent cx="3000375" cy="409575"/>
                <wp:effectExtent l="0" t="0" r="9525" b="9525"/>
                <wp:wrapNone/>
                <wp:docPr id="29" name="2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6"/>
                                <w:lang w:val="es-EC"/>
                              </w:rPr>
                            </w:pPr>
                            <w:r w:rsidRPr="00546DE9">
                              <w:rPr>
                                <w:rFonts w:ascii="Calibri" w:hAnsi="Calibri" w:cs="Calibri"/>
                                <w:color w:val="000000"/>
                                <w:sz w:val="20"/>
                                <w:lang w:val="es-EC" w:eastAsia="es-EC"/>
                              </w:rPr>
                              <w:t>14. En su clase debe ser tranquilo y con poca discusión para un aprendizaje eficaz.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2" type="#_x0000_t202" style="position:absolute;left:0;text-align:left;margin-left:-12.75pt;margin-top:237.8pt;width:236.2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" fillcolor="white [3201]" stroked="f" strokeweight=".5pt">
                <v:path arrowok="t"/>
                <v:textbox>
                  <w:txbxContent>
                    <w:p w:rsidR="00D3281D" w:rsidRPr="00546DE9" w:rsidRDefault="00D3281D" w:rsidP="00546DE9">
                      <w:pPr>
                        <w:spacing w:line="240" w:lineRule="auto"/>
                        <w:rPr>
                          <w:sz w:val="6"/>
                          <w:lang w:val="es-EC"/>
                        </w:rPr>
                      </w:pPr>
                      <w:r w:rsidRPr="00546DE9">
                        <w:rPr>
                          <w:rFonts w:ascii="Calibri" w:hAnsi="Calibri" w:cs="Calibri"/>
                          <w:color w:val="000000"/>
                          <w:sz w:val="20"/>
                          <w:lang w:val="es-EC" w:eastAsia="es-EC"/>
                        </w:rPr>
                        <w:t>14. En su clase debe ser tranquilo y con poca discusión para un aprendizaje eficaz.</w:t>
                      </w:r>
                    </w:p>
                  </w:txbxContent>
                </v:textbox>
              </v:shape>
            </w:pict>
          </mc:Fallback>
        </mc:AlternateContent>
      </w:r>
      <w:r>
        <w:rPr>
          <w:noProof/>
          <w:lang w:val="es-EC" w:eastAsia="es-EC"/>
        </w:rPr>
        <mc:AlternateContent>
          <mc:Choice Requires="wps">
            <w:drawing>
              <wp:anchor distT="0" distB="0" distL="114300" distR="114300" simplePos="0" relativeHeight="251693056" behindDoc="0" locked="0" layoutInCell="1" allowOverlap="1" wp14:anchorId="00D6939B" wp14:editId="42E94DF7">
                <wp:simplePos x="0" y="0"/>
                <wp:positionH relativeFrom="column">
                  <wp:posOffset>-171450</wp:posOffset>
                </wp:positionH>
                <wp:positionV relativeFrom="paragraph">
                  <wp:posOffset>2610485</wp:posOffset>
                </wp:positionV>
                <wp:extent cx="3000375" cy="409575"/>
                <wp:effectExtent l="0" t="0" r="9525" b="952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8"/>
                                <w:lang w:val="es-EC"/>
                              </w:rPr>
                            </w:pPr>
                            <w:r w:rsidRPr="00546DE9">
                              <w:rPr>
                                <w:rFonts w:ascii="Calibri" w:hAnsi="Calibri" w:cs="Calibri"/>
                                <w:color w:val="000000"/>
                                <w:sz w:val="20"/>
                                <w:lang w:val="es-EC" w:eastAsia="es-EC"/>
                              </w:rPr>
                              <w:t>13. En su clase es capaz de crear interés en el estudiante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43" type="#_x0000_t202" style="position:absolute;left:0;text-align:left;margin-left:-13.5pt;margin-top:205.55pt;width:236.2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" fillcolor="white [3201]" stroked="f" strokeweight=".5pt">
                <v:path arrowok="t"/>
                <v:textbox>
                  <w:txbxContent>
                    <w:p w:rsidR="00D3281D" w:rsidRPr="00546DE9" w:rsidRDefault="00D3281D" w:rsidP="00546DE9">
                      <w:pPr>
                        <w:spacing w:line="240" w:lineRule="auto"/>
                        <w:rPr>
                          <w:sz w:val="8"/>
                          <w:lang w:val="es-EC"/>
                        </w:rPr>
                      </w:pPr>
                      <w:r w:rsidRPr="00546DE9">
                        <w:rPr>
                          <w:rFonts w:ascii="Calibri" w:hAnsi="Calibri" w:cs="Calibri"/>
                          <w:color w:val="000000"/>
                          <w:sz w:val="20"/>
                          <w:lang w:val="es-EC" w:eastAsia="es-EC"/>
                        </w:rPr>
                        <w:t>13. En su clase es capaz de crear interés en el estudiante</w:t>
                      </w:r>
                    </w:p>
                  </w:txbxContent>
                </v:textbox>
              </v:shape>
            </w:pict>
          </mc:Fallback>
        </mc:AlternateContent>
      </w:r>
      <w:r>
        <w:rPr>
          <w:noProof/>
          <w:lang w:val="es-EC" w:eastAsia="es-EC"/>
        </w:rPr>
        <mc:AlternateContent>
          <mc:Choice Requires="wps">
            <w:drawing>
              <wp:anchor distT="0" distB="0" distL="114300" distR="114300" simplePos="0" relativeHeight="251691008" behindDoc="0" locked="0" layoutInCell="1" allowOverlap="1" wp14:anchorId="0B60E077" wp14:editId="1E8FEB1B">
                <wp:simplePos x="0" y="0"/>
                <wp:positionH relativeFrom="column">
                  <wp:posOffset>-161925</wp:posOffset>
                </wp:positionH>
                <wp:positionV relativeFrom="paragraph">
                  <wp:posOffset>2200910</wp:posOffset>
                </wp:positionV>
                <wp:extent cx="3000375" cy="409575"/>
                <wp:effectExtent l="0" t="0" r="9525" b="952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10"/>
                                <w:lang w:val="es-EC"/>
                              </w:rPr>
                            </w:pPr>
                            <w:r w:rsidRPr="00546DE9">
                              <w:rPr>
                                <w:rFonts w:ascii="Calibri" w:hAnsi="Calibri" w:cs="Calibri"/>
                                <w:color w:val="000000"/>
                                <w:sz w:val="20"/>
                                <w:lang w:val="es-EC" w:eastAsia="es-EC"/>
                              </w:rPr>
                              <w:t>12. En su clase tiene tiempo suficiente para ayudar a su estudiante en su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44" type="#_x0000_t202" style="position:absolute;left:0;text-align:left;margin-left:-12.75pt;margin-top:173.3pt;width:236.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" fillcolor="white [3201]" stroked="f" strokeweight=".5pt">
                <v:path arrowok="t"/>
                <v:textbox>
                  <w:txbxContent>
                    <w:p w:rsidR="00D3281D" w:rsidRPr="00546DE9" w:rsidRDefault="00D3281D" w:rsidP="00546DE9">
                      <w:pPr>
                        <w:spacing w:line="240" w:lineRule="auto"/>
                        <w:rPr>
                          <w:sz w:val="10"/>
                          <w:lang w:val="es-EC"/>
                        </w:rPr>
                      </w:pPr>
                      <w:r w:rsidRPr="00546DE9">
                        <w:rPr>
                          <w:rFonts w:ascii="Calibri" w:hAnsi="Calibri" w:cs="Calibri"/>
                          <w:color w:val="000000"/>
                          <w:sz w:val="20"/>
                          <w:lang w:val="es-EC" w:eastAsia="es-EC"/>
                        </w:rPr>
                        <w:t>12. En su clase tiene tiempo suficiente para ayudar a su estudiante en su aprendizaje.</w:t>
                      </w:r>
                    </w:p>
                  </w:txbxContent>
                </v:textbox>
              </v:shape>
            </w:pict>
          </mc:Fallback>
        </mc:AlternateContent>
      </w:r>
      <w:r>
        <w:rPr>
          <w:noProof/>
          <w:lang w:val="es-EC" w:eastAsia="es-EC"/>
        </w:rPr>
        <mc:AlternateContent>
          <mc:Choice Requires="wps">
            <w:drawing>
              <wp:anchor distT="0" distB="0" distL="114300" distR="114300" simplePos="0" relativeHeight="251688960" behindDoc="0" locked="0" layoutInCell="1" allowOverlap="1" wp14:anchorId="123B354A" wp14:editId="0478207E">
                <wp:simplePos x="0" y="0"/>
                <wp:positionH relativeFrom="column">
                  <wp:posOffset>-161925</wp:posOffset>
                </wp:positionH>
                <wp:positionV relativeFrom="paragraph">
                  <wp:posOffset>1781810</wp:posOffset>
                </wp:positionV>
                <wp:extent cx="3000375" cy="409575"/>
                <wp:effectExtent l="0" t="0" r="9525" b="9525"/>
                <wp:wrapNone/>
                <wp:docPr id="26" name="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12"/>
                                <w:lang w:val="es-EC"/>
                              </w:rPr>
                            </w:pPr>
                            <w:r w:rsidRPr="00546DE9">
                              <w:rPr>
                                <w:rFonts w:ascii="Calibri" w:hAnsi="Calibri" w:cs="Calibri"/>
                                <w:color w:val="000000"/>
                                <w:sz w:val="20"/>
                                <w:lang w:val="es-EC" w:eastAsia="es-EC"/>
                              </w:rPr>
                              <w:t>11. Su enfoque en la enseñanza de la Física es ser el encargado en las actividades del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45" type="#_x0000_t202" style="position:absolute;left:0;text-align:left;margin-left:-12.75pt;margin-top:140.3pt;width:236.2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" fillcolor="white [3201]" stroked="f" strokeweight=".5pt">
                <v:path arrowok="t"/>
                <v:textbox>
                  <w:txbxContent>
                    <w:p w:rsidR="00D3281D" w:rsidRPr="00546DE9" w:rsidRDefault="00D3281D" w:rsidP="00546DE9">
                      <w:pPr>
                        <w:spacing w:line="240" w:lineRule="auto"/>
                        <w:rPr>
                          <w:sz w:val="12"/>
                          <w:lang w:val="es-EC"/>
                        </w:rPr>
                      </w:pPr>
                      <w:r w:rsidRPr="00546DE9">
                        <w:rPr>
                          <w:rFonts w:ascii="Calibri" w:hAnsi="Calibri" w:cs="Calibri"/>
                          <w:color w:val="000000"/>
                          <w:sz w:val="20"/>
                          <w:lang w:val="es-EC" w:eastAsia="es-EC"/>
                        </w:rPr>
                        <w:t>11. Su enfoque en la enseñanza de la Física es ser el encargado en las actividades del aula.</w:t>
                      </w:r>
                    </w:p>
                  </w:txbxContent>
                </v:textbox>
              </v:shape>
            </w:pict>
          </mc:Fallback>
        </mc:AlternateContent>
      </w:r>
      <w:r>
        <w:rPr>
          <w:noProof/>
          <w:lang w:val="es-EC" w:eastAsia="es-EC"/>
        </w:rPr>
        <mc:AlternateContent>
          <mc:Choice Requires="wps">
            <w:drawing>
              <wp:anchor distT="0" distB="0" distL="114300" distR="114300" simplePos="0" relativeHeight="251686912" behindDoc="0" locked="0" layoutInCell="1" allowOverlap="1" wp14:anchorId="0F8335A1" wp14:editId="37AD0947">
                <wp:simplePos x="0" y="0"/>
                <wp:positionH relativeFrom="column">
                  <wp:posOffset>-161925</wp:posOffset>
                </wp:positionH>
                <wp:positionV relativeFrom="paragraph">
                  <wp:posOffset>1381760</wp:posOffset>
                </wp:positionV>
                <wp:extent cx="3000375" cy="409575"/>
                <wp:effectExtent l="0" t="0" r="9525" b="9525"/>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14"/>
                                <w:lang w:val="es-EC"/>
                              </w:rPr>
                            </w:pPr>
                            <w:r w:rsidRPr="00546DE9">
                              <w:rPr>
                                <w:rFonts w:ascii="Calibri" w:hAnsi="Calibri" w:cs="Calibri"/>
                                <w:color w:val="000000"/>
                                <w:sz w:val="20"/>
                                <w:lang w:val="es-EC" w:eastAsia="es-EC"/>
                              </w:rPr>
                              <w:t>10. Su enfoque en la enseñanza de la Física es trabajar con los estudiantes en la búsqueda del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46" type="#_x0000_t202" style="position:absolute;left:0;text-align:left;margin-left:-12.75pt;margin-top:108.8pt;width:236.2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" fillcolor="white [3201]" stroked="f" strokeweight=".5pt">
                <v:path arrowok="t"/>
                <v:textbox>
                  <w:txbxContent>
                    <w:p w:rsidR="00D3281D" w:rsidRPr="00546DE9" w:rsidRDefault="00D3281D" w:rsidP="00546DE9">
                      <w:pPr>
                        <w:spacing w:line="240" w:lineRule="auto"/>
                        <w:rPr>
                          <w:sz w:val="14"/>
                          <w:lang w:val="es-EC"/>
                        </w:rPr>
                      </w:pPr>
                      <w:r w:rsidRPr="00546DE9">
                        <w:rPr>
                          <w:rFonts w:ascii="Calibri" w:hAnsi="Calibri" w:cs="Calibri"/>
                          <w:color w:val="000000"/>
                          <w:sz w:val="20"/>
                          <w:lang w:val="es-EC" w:eastAsia="es-EC"/>
                        </w:rPr>
                        <w:t>10. Su enfoque en la enseñanza de la Física es trabajar con los estudiantes en la búsqueda del conocimiento.</w:t>
                      </w:r>
                    </w:p>
                  </w:txbxContent>
                </v:textbox>
              </v:shape>
            </w:pict>
          </mc:Fallback>
        </mc:AlternateContent>
      </w:r>
      <w:r>
        <w:rPr>
          <w:noProof/>
          <w:lang w:val="es-EC" w:eastAsia="es-EC"/>
        </w:rPr>
        <mc:AlternateContent>
          <mc:Choice Requires="wps">
            <w:drawing>
              <wp:anchor distT="0" distB="0" distL="114300" distR="114300" simplePos="0" relativeHeight="251682816" behindDoc="0" locked="0" layoutInCell="1" allowOverlap="1" wp14:anchorId="0449AD95" wp14:editId="1994D6DE">
                <wp:simplePos x="0" y="0"/>
                <wp:positionH relativeFrom="column">
                  <wp:posOffset>-161925</wp:posOffset>
                </wp:positionH>
                <wp:positionV relativeFrom="paragraph">
                  <wp:posOffset>600710</wp:posOffset>
                </wp:positionV>
                <wp:extent cx="3000375" cy="409575"/>
                <wp:effectExtent l="0" t="0" r="9525" b="952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18"/>
                                <w:lang w:val="es-EC"/>
                              </w:rPr>
                            </w:pPr>
                            <w:r w:rsidRPr="00546DE9">
                              <w:rPr>
                                <w:rFonts w:ascii="Calibri" w:hAnsi="Calibri" w:cs="Calibri"/>
                                <w:color w:val="000000"/>
                                <w:sz w:val="20"/>
                                <w:lang w:val="es-EC" w:eastAsia="es-EC"/>
                              </w:rPr>
                              <w:t>8. Su enfoque en la enseñanza de la Física es ayudar a los estudiantes en la búsqueda del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47" type="#_x0000_t202" style="position:absolute;left:0;text-align:left;margin-left:-12.75pt;margin-top:47.3pt;width:236.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" fillcolor="white [3201]" stroked="f" strokeweight=".5pt">
                <v:path arrowok="t"/>
                <v:textbox>
                  <w:txbxContent>
                    <w:p w:rsidR="00D3281D" w:rsidRPr="00546DE9" w:rsidRDefault="00D3281D" w:rsidP="00546DE9">
                      <w:pPr>
                        <w:spacing w:line="240" w:lineRule="auto"/>
                        <w:rPr>
                          <w:sz w:val="18"/>
                          <w:lang w:val="es-EC"/>
                        </w:rPr>
                      </w:pPr>
                      <w:r w:rsidRPr="00546DE9">
                        <w:rPr>
                          <w:rFonts w:ascii="Calibri" w:hAnsi="Calibri" w:cs="Calibri"/>
                          <w:color w:val="000000"/>
                          <w:sz w:val="20"/>
                          <w:lang w:val="es-EC" w:eastAsia="es-EC"/>
                        </w:rPr>
                        <w:t>8. Su enfoque en la enseñanza de la Física es ayudar a los estudiantes en la búsqueda del conocimiento.</w:t>
                      </w:r>
                    </w:p>
                  </w:txbxContent>
                </v:textbox>
              </v:shape>
            </w:pict>
          </mc:Fallback>
        </mc:AlternateContent>
      </w:r>
      <w:r>
        <w:rPr>
          <w:noProof/>
          <w:lang w:val="es-EC" w:eastAsia="es-EC"/>
        </w:rPr>
        <mc:AlternateContent>
          <mc:Choice Requires="wps">
            <w:drawing>
              <wp:anchor distT="0" distB="0" distL="114300" distR="114300" simplePos="0" relativeHeight="251684864" behindDoc="0" locked="0" layoutInCell="1" allowOverlap="1" wp14:anchorId="7E03BCCA" wp14:editId="706E8FC9">
                <wp:simplePos x="0" y="0"/>
                <wp:positionH relativeFrom="column">
                  <wp:posOffset>-161925</wp:posOffset>
                </wp:positionH>
                <wp:positionV relativeFrom="paragraph">
                  <wp:posOffset>991235</wp:posOffset>
                </wp:positionV>
                <wp:extent cx="3000375" cy="409575"/>
                <wp:effectExtent l="0" t="0" r="9525" b="9525"/>
                <wp:wrapNone/>
                <wp:docPr id="24" name="2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81D" w:rsidRPr="00546DE9" w:rsidRDefault="00D3281D" w:rsidP="00546DE9">
                            <w:pPr>
                              <w:spacing w:line="240" w:lineRule="auto"/>
                              <w:rPr>
                                <w:sz w:val="16"/>
                                <w:lang w:val="es-EC"/>
                              </w:rPr>
                            </w:pPr>
                            <w:r w:rsidRPr="00546DE9">
                              <w:rPr>
                                <w:rFonts w:ascii="Calibri" w:hAnsi="Calibri" w:cs="Calibri"/>
                                <w:color w:val="000000"/>
                                <w:sz w:val="20"/>
                                <w:lang w:val="es-EC" w:eastAsia="es-EC"/>
                              </w:rPr>
                              <w:t>9. Su enfoque en la enseñanza de la Física es ayudar a los estudiantes a resolver problemas.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48" type="#_x0000_t202" style="position:absolute;left:0;text-align:left;margin-left:-12.75pt;margin-top:78.05pt;width:236.2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" fillcolor="white [3201]" stroked="f" strokeweight=".5pt">
                <v:path arrowok="t"/>
                <v:textbox>
                  <w:txbxContent>
                    <w:p w:rsidR="00D3281D" w:rsidRPr="00546DE9" w:rsidRDefault="00D3281D" w:rsidP="00546DE9">
                      <w:pPr>
                        <w:spacing w:line="240" w:lineRule="auto"/>
                        <w:rPr>
                          <w:sz w:val="16"/>
                          <w:lang w:val="es-EC"/>
                        </w:rPr>
                      </w:pPr>
                      <w:r w:rsidRPr="00546DE9">
                        <w:rPr>
                          <w:rFonts w:ascii="Calibri" w:hAnsi="Calibri" w:cs="Calibri"/>
                          <w:color w:val="000000"/>
                          <w:sz w:val="20"/>
                          <w:lang w:val="es-EC" w:eastAsia="es-EC"/>
                        </w:rPr>
                        <w:t>9. Su enfoque en la enseñanza de la Física es ayudar a los estudiantes a resolver problemas.</w:t>
                      </w:r>
                    </w:p>
                  </w:txbxContent>
                </v:textbox>
              </v:shape>
            </w:pict>
          </mc:Fallback>
        </mc:AlternateContent>
      </w:r>
    </w:p>
    <w:p w:rsidR="005B2609" w:rsidRDefault="005B2609" w:rsidP="00A25471">
      <w:pPr>
        <w:rPr>
          <w:rFonts w:cs="Arial"/>
          <w:szCs w:val="24"/>
        </w:rPr>
      </w:pPr>
    </w:p>
    <w:p w:rsidR="00407634" w:rsidRPr="00E06AD6" w:rsidRDefault="00165F5E" w:rsidP="00165F5E">
      <w:pPr>
        <w:rPr>
          <w:rFonts w:cs="Arial"/>
          <w:szCs w:val="24"/>
        </w:rPr>
      </w:pPr>
      <w:r>
        <w:rPr>
          <w:rFonts w:cs="Arial"/>
          <w:szCs w:val="24"/>
          <w:lang w:val="es-EC"/>
        </w:rPr>
        <w:lastRenderedPageBreak/>
        <w:t xml:space="preserve">Dado que existen preguntas que aportan a una misma actitud, se ha realizado un análisis por categorías </w:t>
      </w:r>
      <w:r w:rsidR="00407634">
        <w:rPr>
          <w:rFonts w:cs="Arial"/>
          <w:szCs w:val="24"/>
        </w:rPr>
        <w:t>de las actitudes</w:t>
      </w:r>
      <w:r>
        <w:rPr>
          <w:rFonts w:cs="Arial"/>
          <w:szCs w:val="24"/>
        </w:rPr>
        <w:t xml:space="preserve"> previamente definidas en la tabla 3.3.</w:t>
      </w:r>
    </w:p>
    <w:p w:rsidR="00ED7A0A" w:rsidRPr="004D64C7" w:rsidRDefault="00ED7A0A" w:rsidP="00515504">
      <w:pPr>
        <w:pStyle w:val="Prrafodelista"/>
        <w:numPr>
          <w:ilvl w:val="0"/>
          <w:numId w:val="5"/>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Actitud:</w:t>
      </w:r>
      <w:r w:rsidRPr="000A304B">
        <w:rPr>
          <w:rFonts w:ascii="Arial" w:eastAsia="Times New Roman" w:hAnsi="Arial" w:cs="Arial"/>
          <w:b/>
          <w:sz w:val="24"/>
          <w:szCs w:val="24"/>
          <w:lang w:val="es-ES"/>
        </w:rPr>
        <w:t xml:space="preserve"> </w:t>
      </w:r>
      <w:r w:rsidRPr="004D64C7">
        <w:rPr>
          <w:rFonts w:ascii="Arial" w:hAnsi="Arial" w:cs="Arial"/>
          <w:b/>
          <w:sz w:val="24"/>
          <w:szCs w:val="24"/>
          <w:lang w:val="es-ES"/>
        </w:rPr>
        <w:t>Confianza y seguridad en la construcción del conocimiento</w:t>
      </w:r>
    </w:p>
    <w:p w:rsidR="004E0EE7" w:rsidRDefault="004D64C7" w:rsidP="004E0EE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La</w:t>
      </w:r>
      <w:r>
        <w:rPr>
          <w:rFonts w:ascii="Arial" w:eastAsia="Times New Roman" w:hAnsi="Arial" w:cs="Arial"/>
          <w:sz w:val="24"/>
          <w:szCs w:val="24"/>
          <w:lang w:val="es-ES"/>
        </w:rPr>
        <w:t>s</w:t>
      </w:r>
      <w:r w:rsidRPr="00FD6735">
        <w:rPr>
          <w:rFonts w:ascii="Arial" w:eastAsia="Times New Roman" w:hAnsi="Arial" w:cs="Arial"/>
          <w:sz w:val="24"/>
          <w:szCs w:val="24"/>
          <w:lang w:val="es-ES"/>
        </w:rPr>
        <w:t xml:space="preserve">  </w:t>
      </w:r>
      <w:r>
        <w:rPr>
          <w:rFonts w:ascii="Arial" w:eastAsia="Times New Roman" w:hAnsi="Arial" w:cs="Arial"/>
          <w:sz w:val="24"/>
          <w:szCs w:val="24"/>
          <w:lang w:val="es-ES"/>
        </w:rPr>
        <w:t>preguntas que p</w:t>
      </w:r>
      <w:r w:rsidR="00165F5E">
        <w:rPr>
          <w:rFonts w:ascii="Arial" w:eastAsia="Times New Roman" w:hAnsi="Arial" w:cs="Arial"/>
          <w:sz w:val="24"/>
          <w:szCs w:val="24"/>
          <w:lang w:val="es-ES"/>
        </w:rPr>
        <w:t>ermiten determinar esta actitud</w:t>
      </w:r>
      <w:r>
        <w:rPr>
          <w:rFonts w:ascii="Arial" w:eastAsia="Times New Roman" w:hAnsi="Arial" w:cs="Arial"/>
          <w:sz w:val="24"/>
          <w:szCs w:val="24"/>
          <w:lang w:val="es-ES"/>
        </w:rPr>
        <w:t xml:space="preserve"> son la número 3, 8 y 10. A continuación para su análisis se presenta la figura 4.</w:t>
      </w:r>
      <w:r w:rsidR="004E0EE7">
        <w:rPr>
          <w:rFonts w:ascii="Arial" w:eastAsia="Times New Roman" w:hAnsi="Arial" w:cs="Arial"/>
          <w:sz w:val="24"/>
          <w:szCs w:val="24"/>
          <w:lang w:val="es-ES"/>
        </w:rPr>
        <w:t>10</w:t>
      </w:r>
      <w:r>
        <w:rPr>
          <w:rFonts w:ascii="Arial" w:eastAsia="Times New Roman" w:hAnsi="Arial" w:cs="Arial"/>
          <w:sz w:val="24"/>
          <w:szCs w:val="24"/>
          <w:lang w:val="es-ES"/>
        </w:rPr>
        <w:t>.</w:t>
      </w:r>
      <w:r w:rsidR="00165F5E">
        <w:rPr>
          <w:rFonts w:ascii="Arial" w:eastAsia="Times New Roman" w:hAnsi="Arial" w:cs="Arial"/>
          <w:sz w:val="24"/>
          <w:szCs w:val="24"/>
          <w:lang w:val="es-ES"/>
        </w:rPr>
        <w:t xml:space="preserve"> </w:t>
      </w:r>
    </w:p>
    <w:p w:rsidR="004D64C7" w:rsidRPr="00850C3A" w:rsidRDefault="004D64C7" w:rsidP="00850C3A">
      <w:pPr>
        <w:pStyle w:val="Ttulo6"/>
        <w:spacing w:line="276" w:lineRule="auto"/>
        <w:jc w:val="center"/>
        <w:rPr>
          <w:b/>
          <w:i w:val="0"/>
          <w:color w:val="auto"/>
          <w:sz w:val="18"/>
          <w:szCs w:val="18"/>
        </w:rPr>
      </w:pPr>
      <w:bookmarkStart w:id="257" w:name="_Toc373270929"/>
      <w:bookmarkStart w:id="258" w:name="_Toc373271883"/>
      <w:r w:rsidRPr="00850C3A">
        <w:rPr>
          <w:b/>
          <w:i w:val="0"/>
          <w:color w:val="auto"/>
          <w:sz w:val="18"/>
          <w:szCs w:val="18"/>
        </w:rPr>
        <w:t>Figura 4.</w:t>
      </w:r>
      <w:r w:rsidR="00311D4A" w:rsidRPr="00850C3A">
        <w:rPr>
          <w:b/>
          <w:i w:val="0"/>
          <w:color w:val="auto"/>
          <w:sz w:val="18"/>
          <w:szCs w:val="18"/>
        </w:rPr>
        <w:t>10</w:t>
      </w:r>
      <w:r w:rsidRPr="00850C3A">
        <w:rPr>
          <w:b/>
          <w:i w:val="0"/>
          <w:color w:val="auto"/>
          <w:sz w:val="18"/>
          <w:szCs w:val="18"/>
        </w:rPr>
        <w:t>.: Gr</w:t>
      </w:r>
      <w:r w:rsidR="00165F5E" w:rsidRPr="00850C3A">
        <w:rPr>
          <w:b/>
          <w:i w:val="0"/>
          <w:color w:val="auto"/>
          <w:sz w:val="18"/>
          <w:szCs w:val="18"/>
        </w:rPr>
        <w:t>á</w:t>
      </w:r>
      <w:r w:rsidRPr="00850C3A">
        <w:rPr>
          <w:b/>
          <w:i w:val="0"/>
          <w:color w:val="auto"/>
          <w:sz w:val="18"/>
          <w:szCs w:val="18"/>
        </w:rPr>
        <w:t>fico Stack de barras de las preguntas que determinan la actitud: Confianza y seguridad en la construcción del conocimiento</w:t>
      </w:r>
      <w:bookmarkEnd w:id="257"/>
      <w:bookmarkEnd w:id="258"/>
    </w:p>
    <w:p w:rsidR="004D64C7" w:rsidRDefault="004D64C7" w:rsidP="004D64C7">
      <w:pPr>
        <w:pStyle w:val="Prrafodelista"/>
        <w:spacing w:line="480" w:lineRule="auto"/>
        <w:jc w:val="center"/>
        <w:rPr>
          <w:rFonts w:ascii="Arial" w:eastAsia="Times New Roman" w:hAnsi="Arial" w:cs="Arial"/>
          <w:sz w:val="24"/>
          <w:szCs w:val="24"/>
          <w:lang w:val="es-ES"/>
        </w:rPr>
      </w:pPr>
      <w:r>
        <w:rPr>
          <w:noProof/>
          <w:lang w:eastAsia="es-EC"/>
        </w:rPr>
        <w:drawing>
          <wp:inline distT="0" distB="0" distL="0" distR="0" wp14:anchorId="5C8EFC57" wp14:editId="74738C37">
            <wp:extent cx="3505200" cy="2143125"/>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11D4A" w:rsidRDefault="00311D4A" w:rsidP="00311D4A">
      <w:pPr>
        <w:pStyle w:val="Prrafodelista"/>
        <w:spacing w:line="480" w:lineRule="auto"/>
        <w:jc w:val="both"/>
        <w:rPr>
          <w:rFonts w:ascii="Arial" w:eastAsia="Times New Roman" w:hAnsi="Arial" w:cs="Arial"/>
          <w:sz w:val="24"/>
          <w:szCs w:val="24"/>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w:t>
      </w:r>
      <w:r w:rsidR="00165F5E" w:rsidRPr="00606EEC">
        <w:rPr>
          <w:rFonts w:ascii="Arial" w:eastAsia="Times New Roman" w:hAnsi="Arial" w:cs="Arial"/>
          <w:sz w:val="24"/>
          <w:szCs w:val="24"/>
        </w:rPr>
        <w:t xml:space="preserve">la </w:t>
      </w:r>
      <w:r w:rsidR="00165F5E" w:rsidRPr="005F73F3">
        <w:rPr>
          <w:rFonts w:ascii="Arial" w:eastAsia="Times New Roman" w:hAnsi="Arial" w:cs="Arial"/>
          <w:sz w:val="24"/>
          <w:szCs w:val="24"/>
        </w:rPr>
        <w:t>media del porcentaje de profesores</w:t>
      </w:r>
      <w:r w:rsidRPr="00606EEC">
        <w:rPr>
          <w:rFonts w:ascii="Arial" w:eastAsia="Times New Roman" w:hAnsi="Arial" w:cs="Arial"/>
          <w:sz w:val="24"/>
          <w:szCs w:val="24"/>
        </w:rPr>
        <w:t xml:space="preserve"> que aportan a la </w:t>
      </w:r>
      <w:r>
        <w:rPr>
          <w:rFonts w:ascii="Arial" w:eastAsia="Times New Roman" w:hAnsi="Arial" w:cs="Arial"/>
          <w:sz w:val="24"/>
          <w:szCs w:val="24"/>
        </w:rPr>
        <w:t>actitud de c</w:t>
      </w:r>
      <w:r w:rsidRPr="00311D4A">
        <w:rPr>
          <w:rFonts w:ascii="Arial" w:eastAsia="Times New Roman" w:hAnsi="Arial" w:cs="Arial"/>
          <w:sz w:val="24"/>
          <w:szCs w:val="24"/>
        </w:rPr>
        <w:t>onfianza y seguridad en la construcción del conocimiento</w:t>
      </w:r>
      <w:r>
        <w:rPr>
          <w:rFonts w:ascii="Arial" w:eastAsia="Times New Roman" w:hAnsi="Arial" w:cs="Arial"/>
          <w:sz w:val="24"/>
          <w:szCs w:val="24"/>
        </w:rPr>
        <w:t>.</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11</w:t>
      </w:r>
    </w:p>
    <w:p w:rsidR="00994402" w:rsidRPr="00606EEC" w:rsidRDefault="00994402" w:rsidP="00311D4A">
      <w:pPr>
        <w:pStyle w:val="Prrafodelista"/>
        <w:spacing w:line="480" w:lineRule="auto"/>
        <w:jc w:val="both"/>
        <w:rPr>
          <w:rFonts w:ascii="Calibri-Bold" w:hAnsi="Calibri-Bold" w:cs="Calibri-Bold"/>
          <w:b/>
          <w:bCs/>
          <w:sz w:val="18"/>
          <w:szCs w:val="18"/>
        </w:rPr>
      </w:pPr>
    </w:p>
    <w:p w:rsidR="00311D4A" w:rsidRDefault="00311D4A" w:rsidP="004E0EE7">
      <w:pPr>
        <w:pStyle w:val="Prrafodelista"/>
        <w:spacing w:line="240" w:lineRule="auto"/>
        <w:jc w:val="center"/>
        <w:rPr>
          <w:rFonts w:ascii="Calibri-Bold" w:hAnsi="Calibri-Bold" w:cs="Calibri-Bold"/>
          <w:b/>
          <w:bCs/>
          <w:sz w:val="18"/>
          <w:szCs w:val="18"/>
        </w:rPr>
      </w:pPr>
      <w:bookmarkStart w:id="259" w:name="_Toc373270930"/>
      <w:bookmarkStart w:id="260" w:name="_Toc373271884"/>
      <w:r w:rsidRPr="00850C3A">
        <w:rPr>
          <w:rStyle w:val="Ttulo6Car"/>
          <w:b/>
          <w:i w:val="0"/>
          <w:color w:val="auto"/>
          <w:sz w:val="18"/>
          <w:szCs w:val="18"/>
        </w:rPr>
        <w:lastRenderedPageBreak/>
        <w:t>Figura 4.11.: Diagrama pastel de la media de las preguntas que determinan la actitud: Confianza y seguridad en la construcción del conocimiento</w:t>
      </w:r>
      <w:bookmarkEnd w:id="259"/>
      <w:bookmarkEnd w:id="260"/>
      <w:r>
        <w:rPr>
          <w:noProof/>
          <w:lang w:eastAsia="es-EC"/>
        </w:rPr>
        <w:drawing>
          <wp:inline distT="0" distB="0" distL="0" distR="0" wp14:anchorId="0FD7086E" wp14:editId="476B0D65">
            <wp:extent cx="3912781" cy="1775637"/>
            <wp:effectExtent l="0" t="0" r="0"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36A21" w:rsidRPr="004E0EE7" w:rsidRDefault="00407634" w:rsidP="004E0EE7">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grá</w:t>
      </w:r>
      <w:r w:rsidR="0092606E">
        <w:rPr>
          <w:rFonts w:ascii="Arial" w:eastAsia="Times New Roman" w:hAnsi="Arial" w:cs="Arial"/>
          <w:sz w:val="24"/>
          <w:szCs w:val="24"/>
          <w:lang w:val="es-ES"/>
        </w:rPr>
        <w:t>fico anteriormente expuesto (figura 4.</w:t>
      </w:r>
      <w:r w:rsidR="00311D4A">
        <w:rPr>
          <w:rFonts w:ascii="Arial" w:eastAsia="Times New Roman" w:hAnsi="Arial" w:cs="Arial"/>
          <w:sz w:val="24"/>
          <w:szCs w:val="24"/>
          <w:lang w:val="es-ES"/>
        </w:rPr>
        <w:t>11</w:t>
      </w:r>
      <w:r w:rsidR="0020579D">
        <w:rPr>
          <w:rFonts w:ascii="Arial" w:eastAsia="Times New Roman" w:hAnsi="Arial" w:cs="Arial"/>
          <w:sz w:val="24"/>
          <w:szCs w:val="24"/>
          <w:lang w:val="es-ES"/>
        </w:rPr>
        <w:t>) muestra</w:t>
      </w:r>
      <w:r w:rsidR="0092606E">
        <w:rPr>
          <w:rFonts w:ascii="Arial" w:eastAsia="Times New Roman" w:hAnsi="Arial" w:cs="Arial"/>
          <w:sz w:val="24"/>
          <w:szCs w:val="24"/>
          <w:lang w:val="es-ES"/>
        </w:rPr>
        <w:t xml:space="preserve"> que en su mayoría</w:t>
      </w:r>
      <w:r w:rsidR="00AD7A26">
        <w:rPr>
          <w:rFonts w:ascii="Arial" w:eastAsia="Times New Roman" w:hAnsi="Arial" w:cs="Arial"/>
          <w:sz w:val="24"/>
          <w:szCs w:val="24"/>
          <w:lang w:val="es-ES"/>
        </w:rPr>
        <w:t>,</w:t>
      </w:r>
      <w:r w:rsidR="0092606E">
        <w:rPr>
          <w:rFonts w:ascii="Arial" w:eastAsia="Times New Roman" w:hAnsi="Arial" w:cs="Arial"/>
          <w:sz w:val="24"/>
          <w:szCs w:val="24"/>
          <w:lang w:val="es-ES"/>
        </w:rPr>
        <w:t xml:space="preserve"> con un</w:t>
      </w:r>
      <w:r w:rsidR="00DE6451">
        <w:rPr>
          <w:rFonts w:ascii="Arial" w:eastAsia="Times New Roman" w:hAnsi="Arial" w:cs="Arial"/>
          <w:sz w:val="24"/>
          <w:szCs w:val="24"/>
          <w:lang w:val="es-ES"/>
        </w:rPr>
        <w:t xml:space="preserve"> promedio del</w:t>
      </w:r>
      <w:r w:rsidR="0082687A">
        <w:rPr>
          <w:rFonts w:ascii="Arial" w:eastAsia="Times New Roman" w:hAnsi="Arial" w:cs="Arial"/>
          <w:sz w:val="24"/>
          <w:szCs w:val="24"/>
          <w:lang w:val="es-ES"/>
        </w:rPr>
        <w:t xml:space="preserve"> 85</w:t>
      </w:r>
      <w:r w:rsidR="0092606E">
        <w:rPr>
          <w:rFonts w:ascii="Arial" w:eastAsia="Times New Roman" w:hAnsi="Arial" w:cs="Arial"/>
          <w:sz w:val="24"/>
          <w:szCs w:val="24"/>
          <w:lang w:val="es-ES"/>
        </w:rPr>
        <w:t>.</w:t>
      </w:r>
      <w:r w:rsidR="0082687A">
        <w:rPr>
          <w:rFonts w:ascii="Arial" w:eastAsia="Times New Roman" w:hAnsi="Arial" w:cs="Arial"/>
          <w:sz w:val="24"/>
          <w:szCs w:val="24"/>
          <w:lang w:val="es-ES"/>
        </w:rPr>
        <w:t>2</w:t>
      </w:r>
      <w:r w:rsidR="0092606E">
        <w:rPr>
          <w:rFonts w:ascii="Arial" w:eastAsia="Times New Roman" w:hAnsi="Arial" w:cs="Arial"/>
          <w:sz w:val="24"/>
          <w:szCs w:val="24"/>
          <w:lang w:val="es-ES"/>
        </w:rPr>
        <w:t>%</w:t>
      </w:r>
      <w:r w:rsidR="00AD7A26">
        <w:rPr>
          <w:rFonts w:ascii="Arial" w:eastAsia="Times New Roman" w:hAnsi="Arial" w:cs="Arial"/>
          <w:sz w:val="24"/>
          <w:szCs w:val="24"/>
          <w:lang w:val="es-ES"/>
        </w:rPr>
        <w:t xml:space="preserve">, </w:t>
      </w:r>
      <w:r w:rsidR="0092606E">
        <w:rPr>
          <w:rFonts w:ascii="Arial" w:eastAsia="Times New Roman" w:hAnsi="Arial" w:cs="Arial"/>
          <w:sz w:val="24"/>
          <w:szCs w:val="24"/>
          <w:lang w:val="es-ES"/>
        </w:rPr>
        <w:t xml:space="preserve">los profesores </w:t>
      </w:r>
      <w:r w:rsidR="00A77B23">
        <w:rPr>
          <w:rFonts w:ascii="Arial" w:eastAsia="Times New Roman" w:hAnsi="Arial" w:cs="Arial"/>
          <w:sz w:val="24"/>
          <w:szCs w:val="24"/>
          <w:lang w:val="es-ES"/>
        </w:rPr>
        <w:t>toman</w:t>
      </w:r>
      <w:r w:rsidR="0082687A">
        <w:rPr>
          <w:rFonts w:ascii="Arial" w:eastAsia="Times New Roman" w:hAnsi="Arial" w:cs="Arial"/>
          <w:sz w:val="24"/>
          <w:szCs w:val="24"/>
          <w:lang w:val="es-ES"/>
        </w:rPr>
        <w:t xml:space="preserve"> la actitud de brindar confianza </w:t>
      </w:r>
      <w:r>
        <w:rPr>
          <w:rFonts w:ascii="Arial" w:eastAsia="Times New Roman" w:hAnsi="Arial" w:cs="Arial"/>
          <w:sz w:val="24"/>
          <w:szCs w:val="24"/>
          <w:lang w:val="es-ES"/>
        </w:rPr>
        <w:t xml:space="preserve">y </w:t>
      </w:r>
      <w:r w:rsidR="0082687A">
        <w:rPr>
          <w:rFonts w:ascii="Arial" w:eastAsia="Times New Roman" w:hAnsi="Arial" w:cs="Arial"/>
          <w:sz w:val="24"/>
          <w:szCs w:val="24"/>
          <w:lang w:val="es-ES"/>
        </w:rPr>
        <w:t xml:space="preserve">seguridad </w:t>
      </w:r>
      <w:r>
        <w:rPr>
          <w:rFonts w:ascii="Arial" w:eastAsia="Times New Roman" w:hAnsi="Arial" w:cs="Arial"/>
          <w:sz w:val="24"/>
          <w:szCs w:val="24"/>
          <w:lang w:val="es-ES"/>
        </w:rPr>
        <w:t xml:space="preserve"> a sus alumnos, </w:t>
      </w:r>
      <w:r w:rsidR="00DE6451">
        <w:rPr>
          <w:rFonts w:ascii="Arial" w:eastAsia="Times New Roman" w:hAnsi="Arial" w:cs="Arial"/>
          <w:sz w:val="24"/>
          <w:szCs w:val="24"/>
          <w:lang w:val="es-ES"/>
        </w:rPr>
        <w:t>mientras que un promedio el</w:t>
      </w:r>
      <w:r w:rsidR="00334756">
        <w:rPr>
          <w:rFonts w:ascii="Arial" w:eastAsia="Times New Roman" w:hAnsi="Arial" w:cs="Arial"/>
          <w:sz w:val="24"/>
          <w:szCs w:val="24"/>
          <w:lang w:val="es-ES"/>
        </w:rPr>
        <w:t xml:space="preserve"> 6</w:t>
      </w:r>
      <w:r w:rsidR="0092606E">
        <w:rPr>
          <w:rFonts w:ascii="Arial" w:eastAsia="Times New Roman" w:hAnsi="Arial" w:cs="Arial"/>
          <w:sz w:val="24"/>
          <w:szCs w:val="24"/>
          <w:lang w:val="es-ES"/>
        </w:rPr>
        <w:t>.</w:t>
      </w:r>
      <w:r w:rsidR="00334756">
        <w:rPr>
          <w:rFonts w:ascii="Arial" w:eastAsia="Times New Roman" w:hAnsi="Arial" w:cs="Arial"/>
          <w:sz w:val="24"/>
          <w:szCs w:val="24"/>
          <w:lang w:val="es-ES"/>
        </w:rPr>
        <w:t>5% actúan en su clase sin considerar e</w:t>
      </w:r>
      <w:r w:rsidR="00DE6451">
        <w:rPr>
          <w:rFonts w:ascii="Arial" w:eastAsia="Times New Roman" w:hAnsi="Arial" w:cs="Arial"/>
          <w:sz w:val="24"/>
          <w:szCs w:val="24"/>
          <w:lang w:val="es-ES"/>
        </w:rPr>
        <w:t>ste factor y por otro lado</w:t>
      </w:r>
      <w:r w:rsidR="00AD7A26">
        <w:rPr>
          <w:rFonts w:ascii="Arial" w:eastAsia="Times New Roman" w:hAnsi="Arial" w:cs="Arial"/>
          <w:sz w:val="24"/>
          <w:szCs w:val="24"/>
          <w:lang w:val="es-ES"/>
        </w:rPr>
        <w:t>,</w:t>
      </w:r>
      <w:r w:rsidR="00DE6451">
        <w:rPr>
          <w:rFonts w:ascii="Arial" w:eastAsia="Times New Roman" w:hAnsi="Arial" w:cs="Arial"/>
          <w:sz w:val="24"/>
          <w:szCs w:val="24"/>
          <w:lang w:val="es-ES"/>
        </w:rPr>
        <w:t xml:space="preserve"> </w:t>
      </w:r>
      <w:r w:rsidR="00AD7A26">
        <w:rPr>
          <w:rFonts w:ascii="Arial" w:eastAsia="Times New Roman" w:hAnsi="Arial" w:cs="Arial"/>
          <w:sz w:val="24"/>
          <w:szCs w:val="24"/>
          <w:lang w:val="es-ES"/>
        </w:rPr>
        <w:t xml:space="preserve">a </w:t>
      </w:r>
      <w:r w:rsidR="00DE6451">
        <w:rPr>
          <w:rFonts w:ascii="Arial" w:eastAsia="Times New Roman" w:hAnsi="Arial" w:cs="Arial"/>
          <w:sz w:val="24"/>
          <w:szCs w:val="24"/>
          <w:lang w:val="es-ES"/>
        </w:rPr>
        <w:t>un promedio de</w:t>
      </w:r>
      <w:r w:rsidR="00AD7A26">
        <w:rPr>
          <w:rFonts w:ascii="Arial" w:eastAsia="Times New Roman" w:hAnsi="Arial" w:cs="Arial"/>
          <w:sz w:val="24"/>
          <w:szCs w:val="24"/>
          <w:lang w:val="es-ES"/>
        </w:rPr>
        <w:t>l</w:t>
      </w:r>
      <w:r w:rsidR="00334756">
        <w:rPr>
          <w:rFonts w:ascii="Arial" w:eastAsia="Times New Roman" w:hAnsi="Arial" w:cs="Arial"/>
          <w:sz w:val="24"/>
          <w:szCs w:val="24"/>
          <w:lang w:val="es-ES"/>
        </w:rPr>
        <w:t xml:space="preserve"> 8.3% les </w:t>
      </w:r>
      <w:r w:rsidR="00AD7A26">
        <w:rPr>
          <w:rFonts w:ascii="Arial" w:eastAsia="Times New Roman" w:hAnsi="Arial" w:cs="Arial"/>
          <w:sz w:val="24"/>
          <w:szCs w:val="24"/>
          <w:lang w:val="es-ES"/>
        </w:rPr>
        <w:t>resulta</w:t>
      </w:r>
      <w:r w:rsidR="00334756">
        <w:rPr>
          <w:rFonts w:ascii="Arial" w:eastAsia="Times New Roman" w:hAnsi="Arial" w:cs="Arial"/>
          <w:sz w:val="24"/>
          <w:szCs w:val="24"/>
          <w:lang w:val="es-ES"/>
        </w:rPr>
        <w:t xml:space="preserve"> indiferente</w:t>
      </w:r>
      <w:r w:rsidR="0092606E">
        <w:rPr>
          <w:rFonts w:ascii="Arial" w:eastAsia="Times New Roman" w:hAnsi="Arial" w:cs="Arial"/>
          <w:sz w:val="24"/>
          <w:szCs w:val="24"/>
          <w:lang w:val="es-ES"/>
        </w:rPr>
        <w:t xml:space="preserve">. </w:t>
      </w:r>
    </w:p>
    <w:p w:rsidR="004D64C7" w:rsidRPr="004D64C7" w:rsidRDefault="004D64C7" w:rsidP="00515504">
      <w:pPr>
        <w:pStyle w:val="Prrafodelista"/>
        <w:numPr>
          <w:ilvl w:val="0"/>
          <w:numId w:val="5"/>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Actitud</w:t>
      </w:r>
      <w:r w:rsidRPr="004D64C7">
        <w:rPr>
          <w:rFonts w:ascii="Arial" w:hAnsi="Arial" w:cs="Arial"/>
          <w:b/>
          <w:sz w:val="24"/>
          <w:szCs w:val="24"/>
          <w:lang w:val="es-ES"/>
        </w:rPr>
        <w:t xml:space="preserve">: Motivación personal y profesional </w:t>
      </w:r>
    </w:p>
    <w:p w:rsidR="004E0EE7" w:rsidRDefault="004D64C7" w:rsidP="004D64C7">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La</w:t>
      </w:r>
      <w:r>
        <w:rPr>
          <w:rFonts w:ascii="Arial" w:eastAsia="Times New Roman" w:hAnsi="Arial" w:cs="Arial"/>
          <w:sz w:val="24"/>
          <w:szCs w:val="24"/>
          <w:lang w:val="es-ES"/>
        </w:rPr>
        <w:t>s</w:t>
      </w:r>
      <w:r w:rsidRPr="00FD6735">
        <w:rPr>
          <w:rFonts w:ascii="Arial" w:eastAsia="Times New Roman" w:hAnsi="Arial" w:cs="Arial"/>
          <w:sz w:val="24"/>
          <w:szCs w:val="24"/>
          <w:lang w:val="es-ES"/>
        </w:rPr>
        <w:t xml:space="preserve">  </w:t>
      </w:r>
      <w:r>
        <w:rPr>
          <w:rFonts w:ascii="Arial" w:eastAsia="Times New Roman" w:hAnsi="Arial" w:cs="Arial"/>
          <w:sz w:val="24"/>
          <w:szCs w:val="24"/>
          <w:lang w:val="es-ES"/>
        </w:rPr>
        <w:t>preguntas que p</w:t>
      </w:r>
      <w:r w:rsidR="00AD7A26">
        <w:rPr>
          <w:rFonts w:ascii="Arial" w:eastAsia="Times New Roman" w:hAnsi="Arial" w:cs="Arial"/>
          <w:sz w:val="24"/>
          <w:szCs w:val="24"/>
          <w:lang w:val="es-ES"/>
        </w:rPr>
        <w:t>ermiten determinar esta actitud</w:t>
      </w:r>
      <w:r>
        <w:rPr>
          <w:rFonts w:ascii="Arial" w:eastAsia="Times New Roman" w:hAnsi="Arial" w:cs="Arial"/>
          <w:sz w:val="24"/>
          <w:szCs w:val="24"/>
          <w:lang w:val="es-ES"/>
        </w:rPr>
        <w:t xml:space="preserve"> son la número </w:t>
      </w:r>
      <w:r w:rsidR="004D3729">
        <w:rPr>
          <w:rFonts w:ascii="Arial" w:eastAsia="Times New Roman" w:hAnsi="Arial" w:cs="Arial"/>
          <w:sz w:val="24"/>
          <w:szCs w:val="24"/>
          <w:lang w:val="es-ES"/>
        </w:rPr>
        <w:t>11</w:t>
      </w:r>
      <w:r>
        <w:rPr>
          <w:rFonts w:ascii="Arial" w:eastAsia="Times New Roman" w:hAnsi="Arial" w:cs="Arial"/>
          <w:sz w:val="24"/>
          <w:szCs w:val="24"/>
          <w:lang w:val="es-ES"/>
        </w:rPr>
        <w:t xml:space="preserve">, </w:t>
      </w:r>
      <w:r w:rsidR="004D3729">
        <w:rPr>
          <w:rFonts w:ascii="Arial" w:eastAsia="Times New Roman" w:hAnsi="Arial" w:cs="Arial"/>
          <w:sz w:val="24"/>
          <w:szCs w:val="24"/>
          <w:lang w:val="es-ES"/>
        </w:rPr>
        <w:t>13</w:t>
      </w:r>
      <w:r>
        <w:rPr>
          <w:rFonts w:ascii="Arial" w:eastAsia="Times New Roman" w:hAnsi="Arial" w:cs="Arial"/>
          <w:sz w:val="24"/>
          <w:szCs w:val="24"/>
          <w:lang w:val="es-ES"/>
        </w:rPr>
        <w:t xml:space="preserve"> y </w:t>
      </w:r>
      <w:r w:rsidR="004D3729">
        <w:rPr>
          <w:rFonts w:ascii="Arial" w:eastAsia="Times New Roman" w:hAnsi="Arial" w:cs="Arial"/>
          <w:sz w:val="24"/>
          <w:szCs w:val="24"/>
          <w:lang w:val="es-ES"/>
        </w:rPr>
        <w:t>21</w:t>
      </w:r>
      <w:r>
        <w:rPr>
          <w:rFonts w:ascii="Arial" w:eastAsia="Times New Roman" w:hAnsi="Arial" w:cs="Arial"/>
          <w:sz w:val="24"/>
          <w:szCs w:val="24"/>
          <w:lang w:val="es-ES"/>
        </w:rPr>
        <w:t>. A continuación para su análisis se presenta la figura 4.</w:t>
      </w:r>
      <w:r w:rsidR="004E0EE7">
        <w:rPr>
          <w:rFonts w:ascii="Arial" w:eastAsia="Times New Roman" w:hAnsi="Arial" w:cs="Arial"/>
          <w:sz w:val="24"/>
          <w:szCs w:val="24"/>
          <w:lang w:val="es-ES"/>
        </w:rPr>
        <w:t>12</w:t>
      </w:r>
      <w:r>
        <w:rPr>
          <w:rFonts w:ascii="Arial" w:eastAsia="Times New Roman" w:hAnsi="Arial" w:cs="Arial"/>
          <w:sz w:val="24"/>
          <w:szCs w:val="24"/>
          <w:lang w:val="es-ES"/>
        </w:rPr>
        <w:t>.</w:t>
      </w:r>
    </w:p>
    <w:p w:rsidR="004D64C7" w:rsidRPr="00850C3A" w:rsidRDefault="004D3729" w:rsidP="00850C3A">
      <w:pPr>
        <w:pStyle w:val="Ttulo6"/>
        <w:spacing w:line="276" w:lineRule="auto"/>
        <w:jc w:val="center"/>
        <w:rPr>
          <w:rFonts w:eastAsiaTheme="minorHAnsi"/>
          <w:b/>
          <w:i w:val="0"/>
          <w:color w:val="auto"/>
          <w:sz w:val="18"/>
          <w:szCs w:val="18"/>
          <w:lang w:val="es-EC"/>
        </w:rPr>
      </w:pPr>
      <w:bookmarkStart w:id="261" w:name="_Toc373270931"/>
      <w:bookmarkStart w:id="262" w:name="_Toc373271885"/>
      <w:r w:rsidRPr="00850C3A">
        <w:rPr>
          <w:rFonts w:eastAsiaTheme="minorHAnsi"/>
          <w:b/>
          <w:i w:val="0"/>
          <w:color w:val="auto"/>
          <w:sz w:val="18"/>
          <w:szCs w:val="18"/>
        </w:rPr>
        <w:t>Figura</w:t>
      </w:r>
      <w:r w:rsidRPr="00850C3A">
        <w:rPr>
          <w:rFonts w:eastAsiaTheme="minorHAnsi"/>
          <w:b/>
          <w:i w:val="0"/>
          <w:color w:val="auto"/>
          <w:sz w:val="18"/>
          <w:szCs w:val="18"/>
          <w:lang w:val="es-EC"/>
        </w:rPr>
        <w:t xml:space="preserve"> 4.</w:t>
      </w:r>
      <w:r w:rsidR="004E0EE7" w:rsidRPr="00850C3A">
        <w:rPr>
          <w:rFonts w:eastAsiaTheme="minorHAnsi"/>
          <w:b/>
          <w:i w:val="0"/>
          <w:color w:val="auto"/>
          <w:sz w:val="18"/>
          <w:szCs w:val="18"/>
          <w:lang w:val="es-EC"/>
        </w:rPr>
        <w:t>12</w:t>
      </w:r>
      <w:r w:rsidRPr="00850C3A">
        <w:rPr>
          <w:rFonts w:eastAsiaTheme="minorHAnsi"/>
          <w:b/>
          <w:i w:val="0"/>
          <w:color w:val="auto"/>
          <w:sz w:val="18"/>
          <w:szCs w:val="18"/>
          <w:lang w:val="es-EC"/>
        </w:rPr>
        <w:t>.: Gr</w:t>
      </w:r>
      <w:r w:rsidR="00AD7A26" w:rsidRPr="00850C3A">
        <w:rPr>
          <w:rFonts w:eastAsiaTheme="minorHAnsi"/>
          <w:b/>
          <w:i w:val="0"/>
          <w:color w:val="auto"/>
          <w:sz w:val="18"/>
          <w:szCs w:val="18"/>
          <w:lang w:val="es-EC"/>
        </w:rPr>
        <w:t>á</w:t>
      </w:r>
      <w:r w:rsidRPr="00850C3A">
        <w:rPr>
          <w:rFonts w:eastAsiaTheme="minorHAnsi"/>
          <w:b/>
          <w:i w:val="0"/>
          <w:color w:val="auto"/>
          <w:sz w:val="18"/>
          <w:szCs w:val="18"/>
          <w:lang w:val="es-EC"/>
        </w:rPr>
        <w:t>fico Stack de barras de las preguntas que determinan la actitud:</w:t>
      </w:r>
      <w:r w:rsidR="00D36A21" w:rsidRPr="00850C3A">
        <w:rPr>
          <w:rFonts w:eastAsiaTheme="minorHAnsi"/>
          <w:b/>
          <w:i w:val="0"/>
          <w:color w:val="auto"/>
          <w:sz w:val="18"/>
          <w:szCs w:val="18"/>
          <w:lang w:val="es-EC"/>
        </w:rPr>
        <w:t xml:space="preserve"> Motivación personal y profesional</w:t>
      </w:r>
      <w:bookmarkEnd w:id="261"/>
      <w:bookmarkEnd w:id="262"/>
    </w:p>
    <w:p w:rsidR="004D3729" w:rsidRDefault="004D3729" w:rsidP="004D3729">
      <w:pPr>
        <w:pStyle w:val="Prrafodelista"/>
        <w:spacing w:line="480" w:lineRule="auto"/>
        <w:jc w:val="center"/>
        <w:rPr>
          <w:rFonts w:ascii="Arial" w:eastAsia="Times New Roman" w:hAnsi="Arial" w:cs="Arial"/>
          <w:b/>
          <w:sz w:val="24"/>
          <w:szCs w:val="24"/>
          <w:lang w:val="es-ES"/>
        </w:rPr>
      </w:pPr>
      <w:r>
        <w:rPr>
          <w:noProof/>
          <w:lang w:eastAsia="es-EC"/>
        </w:rPr>
        <w:drawing>
          <wp:inline distT="0" distB="0" distL="0" distR="0" wp14:anchorId="70EDC6B0" wp14:editId="6CEC3676">
            <wp:extent cx="3448050" cy="2252663"/>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36A21" w:rsidRDefault="004E0EE7" w:rsidP="00AD7A26">
      <w:pPr>
        <w:pStyle w:val="Prrafodelista"/>
        <w:spacing w:line="480" w:lineRule="auto"/>
        <w:jc w:val="both"/>
        <w:rPr>
          <w:rFonts w:ascii="Arial" w:eastAsia="Times New Roman" w:hAnsi="Arial" w:cs="Arial"/>
          <w:sz w:val="24"/>
          <w:szCs w:val="24"/>
        </w:rPr>
      </w:pPr>
      <w:r w:rsidRPr="00606EEC">
        <w:rPr>
          <w:rFonts w:ascii="Arial" w:eastAsia="Times New Roman" w:hAnsi="Arial" w:cs="Arial"/>
          <w:sz w:val="24"/>
          <w:szCs w:val="24"/>
        </w:rPr>
        <w:lastRenderedPageBreak/>
        <w:t>En base a los resultados obtenidos</w:t>
      </w:r>
      <w:r>
        <w:rPr>
          <w:rFonts w:ascii="Arial" w:eastAsia="Times New Roman" w:hAnsi="Arial" w:cs="Arial"/>
          <w:sz w:val="24"/>
          <w:szCs w:val="24"/>
        </w:rPr>
        <w:t xml:space="preserve"> es posible </w:t>
      </w:r>
      <w:r w:rsidR="0020579D">
        <w:rPr>
          <w:rFonts w:ascii="Arial" w:eastAsia="Times New Roman" w:hAnsi="Arial" w:cs="Arial"/>
          <w:sz w:val="24"/>
          <w:szCs w:val="24"/>
        </w:rPr>
        <w:t xml:space="preserve">determinar </w:t>
      </w:r>
      <w:r w:rsidR="00AD7A26" w:rsidRPr="00606EEC">
        <w:rPr>
          <w:rFonts w:ascii="Arial" w:eastAsia="Times New Roman" w:hAnsi="Arial" w:cs="Arial"/>
          <w:sz w:val="24"/>
          <w:szCs w:val="24"/>
        </w:rPr>
        <w:t xml:space="preserve">la </w:t>
      </w:r>
      <w:r w:rsidR="00AD7A26" w:rsidRPr="005F73F3">
        <w:rPr>
          <w:rFonts w:ascii="Arial" w:eastAsia="Times New Roman" w:hAnsi="Arial" w:cs="Arial"/>
          <w:sz w:val="24"/>
          <w:szCs w:val="24"/>
        </w:rPr>
        <w:t>media del porcentaje de profesores</w:t>
      </w:r>
      <w:r w:rsidR="00AD7A26" w:rsidRPr="00606EEC">
        <w:rPr>
          <w:rFonts w:ascii="Arial" w:eastAsia="Times New Roman" w:hAnsi="Arial" w:cs="Arial"/>
          <w:sz w:val="24"/>
          <w:szCs w:val="24"/>
        </w:rPr>
        <w:t xml:space="preserve"> </w:t>
      </w:r>
      <w:r w:rsidR="0020579D">
        <w:rPr>
          <w:rFonts w:ascii="Arial" w:eastAsia="Times New Roman" w:hAnsi="Arial" w:cs="Arial"/>
          <w:sz w:val="24"/>
          <w:szCs w:val="24"/>
        </w:rPr>
        <w:t xml:space="preserve">que </w:t>
      </w:r>
      <w:r w:rsidRPr="00606EEC">
        <w:rPr>
          <w:rFonts w:ascii="Arial" w:eastAsia="Times New Roman" w:hAnsi="Arial" w:cs="Arial"/>
          <w:sz w:val="24"/>
          <w:szCs w:val="24"/>
        </w:rPr>
        <w:t xml:space="preserve">aportan a la </w:t>
      </w:r>
      <w:r>
        <w:rPr>
          <w:rFonts w:ascii="Arial" w:eastAsia="Times New Roman" w:hAnsi="Arial" w:cs="Arial"/>
          <w:sz w:val="24"/>
          <w:szCs w:val="24"/>
        </w:rPr>
        <w:t xml:space="preserve">actitud de </w:t>
      </w:r>
      <w:r w:rsidR="00D36A21">
        <w:rPr>
          <w:rFonts w:ascii="Arial" w:eastAsia="Times New Roman" w:hAnsi="Arial" w:cs="Arial"/>
          <w:sz w:val="24"/>
          <w:szCs w:val="24"/>
        </w:rPr>
        <w:t>motivación personal y profesional</w:t>
      </w:r>
      <w:r>
        <w:rPr>
          <w:rFonts w:ascii="Arial" w:eastAsia="Times New Roman" w:hAnsi="Arial" w:cs="Arial"/>
          <w:sz w:val="24"/>
          <w:szCs w:val="24"/>
        </w:rPr>
        <w:t>.</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13</w:t>
      </w:r>
    </w:p>
    <w:p w:rsidR="00850C3A" w:rsidRDefault="00850C3A" w:rsidP="00D36A21">
      <w:pPr>
        <w:pStyle w:val="Prrafodelista"/>
        <w:spacing w:line="240" w:lineRule="auto"/>
        <w:jc w:val="center"/>
        <w:rPr>
          <w:rFonts w:ascii="Calibri-Bold" w:hAnsi="Calibri-Bold" w:cs="Calibri-Bold"/>
          <w:b/>
          <w:bCs/>
          <w:sz w:val="18"/>
          <w:szCs w:val="18"/>
        </w:rPr>
      </w:pPr>
    </w:p>
    <w:p w:rsidR="004E0EE7" w:rsidRPr="00850C3A" w:rsidRDefault="00D36A21" w:rsidP="00850C3A">
      <w:pPr>
        <w:pStyle w:val="Ttulo6"/>
        <w:spacing w:line="276" w:lineRule="auto"/>
        <w:jc w:val="center"/>
        <w:rPr>
          <w:b/>
          <w:i w:val="0"/>
          <w:noProof/>
          <w:color w:val="auto"/>
          <w:sz w:val="18"/>
          <w:szCs w:val="18"/>
          <w:lang w:eastAsia="es-EC"/>
        </w:rPr>
      </w:pPr>
      <w:bookmarkStart w:id="263" w:name="_Toc373270932"/>
      <w:bookmarkStart w:id="264" w:name="_Toc373271886"/>
      <w:r w:rsidRPr="00850C3A">
        <w:rPr>
          <w:b/>
          <w:i w:val="0"/>
          <w:color w:val="auto"/>
          <w:sz w:val="18"/>
          <w:szCs w:val="18"/>
        </w:rPr>
        <w:t>Figura 4.13.: Diagrama pastel de la media de las preguntas que determinan la actitud: Motivación personal y profesional</w:t>
      </w:r>
      <w:bookmarkEnd w:id="263"/>
      <w:bookmarkEnd w:id="264"/>
    </w:p>
    <w:p w:rsidR="00D36A21" w:rsidRPr="004E0EE7" w:rsidRDefault="00D36A21" w:rsidP="00D36A21">
      <w:pPr>
        <w:pStyle w:val="Prrafodelista"/>
        <w:spacing w:line="240" w:lineRule="auto"/>
        <w:jc w:val="center"/>
        <w:rPr>
          <w:rFonts w:ascii="Arial" w:eastAsia="Times New Roman" w:hAnsi="Arial" w:cs="Arial"/>
          <w:sz w:val="24"/>
          <w:szCs w:val="24"/>
        </w:rPr>
      </w:pPr>
      <w:r>
        <w:rPr>
          <w:noProof/>
          <w:lang w:eastAsia="es-EC"/>
        </w:rPr>
        <w:drawing>
          <wp:inline distT="0" distB="0" distL="0" distR="0" wp14:anchorId="3CF235B1" wp14:editId="3302A5A3">
            <wp:extent cx="3457575" cy="1933575"/>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0579D" w:rsidRDefault="00DE6451" w:rsidP="00D36A21">
      <w:pPr>
        <w:pStyle w:val="Prrafodelista"/>
        <w:spacing w:line="480" w:lineRule="auto"/>
        <w:jc w:val="both"/>
        <w:rPr>
          <w:rFonts w:ascii="Arial" w:eastAsia="Times New Roman" w:hAnsi="Arial" w:cs="Arial"/>
          <w:b/>
          <w:sz w:val="24"/>
          <w:szCs w:val="24"/>
          <w:lang w:val="es-ES"/>
        </w:rPr>
      </w:pPr>
      <w:r>
        <w:rPr>
          <w:rFonts w:ascii="Arial" w:eastAsia="Times New Roman" w:hAnsi="Arial" w:cs="Arial"/>
          <w:sz w:val="24"/>
          <w:szCs w:val="24"/>
          <w:lang w:val="es-ES"/>
        </w:rPr>
        <w:t>El gr</w:t>
      </w:r>
      <w:r w:rsidR="00AD7A26">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4E0EE7">
        <w:rPr>
          <w:rFonts w:ascii="Arial" w:eastAsia="Times New Roman" w:hAnsi="Arial" w:cs="Arial"/>
          <w:sz w:val="24"/>
          <w:szCs w:val="24"/>
          <w:lang w:val="es-ES"/>
        </w:rPr>
        <w:t>13</w:t>
      </w:r>
      <w:r w:rsidR="0020579D">
        <w:rPr>
          <w:rFonts w:ascii="Arial" w:eastAsia="Times New Roman" w:hAnsi="Arial" w:cs="Arial"/>
          <w:sz w:val="24"/>
          <w:szCs w:val="24"/>
          <w:lang w:val="es-ES"/>
        </w:rPr>
        <w:t>) muestra</w:t>
      </w:r>
      <w:r>
        <w:rPr>
          <w:rFonts w:ascii="Arial" w:eastAsia="Times New Roman" w:hAnsi="Arial" w:cs="Arial"/>
          <w:sz w:val="24"/>
          <w:szCs w:val="24"/>
          <w:lang w:val="es-ES"/>
        </w:rPr>
        <w:t xml:space="preserve"> que </w:t>
      </w:r>
      <w:r w:rsidR="0020579D">
        <w:rPr>
          <w:rFonts w:ascii="Arial" w:eastAsia="Times New Roman" w:hAnsi="Arial" w:cs="Arial"/>
          <w:sz w:val="24"/>
          <w:szCs w:val="24"/>
          <w:lang w:val="es-ES"/>
        </w:rPr>
        <w:t>en</w:t>
      </w:r>
      <w:r>
        <w:rPr>
          <w:rFonts w:ascii="Arial" w:eastAsia="Times New Roman" w:hAnsi="Arial" w:cs="Arial"/>
          <w:sz w:val="24"/>
          <w:szCs w:val="24"/>
          <w:lang w:val="es-ES"/>
        </w:rPr>
        <w:t xml:space="preserve"> promedio</w:t>
      </w:r>
      <w:r w:rsidR="0020579D">
        <w:rPr>
          <w:rFonts w:ascii="Arial" w:eastAsia="Times New Roman" w:hAnsi="Arial" w:cs="Arial"/>
          <w:sz w:val="24"/>
          <w:szCs w:val="24"/>
          <w:lang w:val="es-ES"/>
        </w:rPr>
        <w:t>,</w:t>
      </w:r>
      <w:r>
        <w:rPr>
          <w:rFonts w:ascii="Arial" w:eastAsia="Times New Roman" w:hAnsi="Arial" w:cs="Arial"/>
          <w:sz w:val="24"/>
          <w:szCs w:val="24"/>
          <w:lang w:val="es-ES"/>
        </w:rPr>
        <w:t xml:space="preserve"> e</w:t>
      </w:r>
      <w:r w:rsidR="00A77B23">
        <w:rPr>
          <w:rFonts w:ascii="Arial" w:eastAsia="Times New Roman" w:hAnsi="Arial" w:cs="Arial"/>
          <w:sz w:val="24"/>
          <w:szCs w:val="24"/>
          <w:lang w:val="es-ES"/>
        </w:rPr>
        <w:t>l 61.1% de los profesores toman</w:t>
      </w:r>
      <w:r>
        <w:rPr>
          <w:rFonts w:ascii="Arial" w:eastAsia="Times New Roman" w:hAnsi="Arial" w:cs="Arial"/>
          <w:sz w:val="24"/>
          <w:szCs w:val="24"/>
          <w:lang w:val="es-ES"/>
        </w:rPr>
        <w:t xml:space="preserve"> la actitud de centrar</w:t>
      </w:r>
      <w:r w:rsidR="00D36A21">
        <w:rPr>
          <w:rFonts w:ascii="Arial" w:eastAsia="Times New Roman" w:hAnsi="Arial" w:cs="Arial"/>
          <w:sz w:val="24"/>
          <w:szCs w:val="24"/>
          <w:lang w:val="es-ES"/>
        </w:rPr>
        <w:t>se en la motivación personal y profesional</w:t>
      </w:r>
      <w:r>
        <w:rPr>
          <w:rFonts w:ascii="Arial" w:eastAsia="Times New Roman" w:hAnsi="Arial" w:cs="Arial"/>
          <w:sz w:val="24"/>
          <w:szCs w:val="24"/>
          <w:lang w:val="es-ES"/>
        </w:rPr>
        <w:t xml:space="preserve"> del estudiante</w:t>
      </w:r>
      <w:r w:rsidR="0020579D">
        <w:rPr>
          <w:rFonts w:ascii="Arial" w:eastAsia="Times New Roman" w:hAnsi="Arial" w:cs="Arial"/>
          <w:sz w:val="24"/>
          <w:szCs w:val="24"/>
          <w:lang w:val="es-ES"/>
        </w:rPr>
        <w:t>,</w:t>
      </w:r>
      <w:r>
        <w:rPr>
          <w:rFonts w:ascii="Arial" w:eastAsia="Times New Roman" w:hAnsi="Arial" w:cs="Arial"/>
          <w:sz w:val="24"/>
          <w:szCs w:val="24"/>
          <w:lang w:val="es-ES"/>
        </w:rPr>
        <w:t xml:space="preserve"> mientras que un promedio del 19.43% no lo hace</w:t>
      </w:r>
      <w:r w:rsidR="0020579D">
        <w:rPr>
          <w:rFonts w:ascii="Arial" w:eastAsia="Times New Roman" w:hAnsi="Arial" w:cs="Arial"/>
          <w:sz w:val="24"/>
          <w:szCs w:val="24"/>
          <w:lang w:val="es-ES"/>
        </w:rPr>
        <w:t>. A</w:t>
      </w:r>
      <w:r w:rsidR="00D36A21">
        <w:rPr>
          <w:rFonts w:ascii="Arial" w:eastAsia="Times New Roman" w:hAnsi="Arial" w:cs="Arial"/>
          <w:sz w:val="24"/>
          <w:szCs w:val="24"/>
          <w:lang w:val="es-ES"/>
        </w:rPr>
        <w:t>dicionalmente</w:t>
      </w:r>
      <w:r w:rsidR="0020579D">
        <w:rPr>
          <w:rFonts w:ascii="Arial" w:eastAsia="Times New Roman" w:hAnsi="Arial" w:cs="Arial"/>
          <w:sz w:val="24"/>
          <w:szCs w:val="24"/>
          <w:lang w:val="es-ES"/>
        </w:rPr>
        <w:t>,</w:t>
      </w:r>
      <w:r w:rsidR="00D36A21">
        <w:rPr>
          <w:rFonts w:ascii="Arial" w:eastAsia="Times New Roman" w:hAnsi="Arial" w:cs="Arial"/>
          <w:sz w:val="24"/>
          <w:szCs w:val="24"/>
          <w:lang w:val="es-ES"/>
        </w:rPr>
        <w:t xml:space="preserve"> existe </w:t>
      </w:r>
      <w:r w:rsidR="0020579D">
        <w:rPr>
          <w:rFonts w:ascii="Arial" w:eastAsia="Times New Roman" w:hAnsi="Arial" w:cs="Arial"/>
          <w:sz w:val="24"/>
          <w:szCs w:val="24"/>
          <w:lang w:val="es-ES"/>
        </w:rPr>
        <w:t>un</w:t>
      </w:r>
      <w:r>
        <w:rPr>
          <w:rFonts w:ascii="Arial" w:eastAsia="Times New Roman" w:hAnsi="Arial" w:cs="Arial"/>
          <w:sz w:val="24"/>
          <w:szCs w:val="24"/>
          <w:lang w:val="es-ES"/>
        </w:rPr>
        <w:t xml:space="preserve"> promedio </w:t>
      </w:r>
      <w:r w:rsidR="0020579D">
        <w:rPr>
          <w:rFonts w:ascii="Arial" w:eastAsia="Times New Roman" w:hAnsi="Arial" w:cs="Arial"/>
          <w:sz w:val="24"/>
          <w:szCs w:val="24"/>
          <w:lang w:val="es-ES"/>
        </w:rPr>
        <w:t>d</w:t>
      </w:r>
      <w:r>
        <w:rPr>
          <w:rFonts w:ascii="Arial" w:eastAsia="Times New Roman" w:hAnsi="Arial" w:cs="Arial"/>
          <w:sz w:val="24"/>
          <w:szCs w:val="24"/>
          <w:lang w:val="es-ES"/>
        </w:rPr>
        <w:t xml:space="preserve">el 19.47% </w:t>
      </w:r>
      <w:r w:rsidR="00D36A21">
        <w:rPr>
          <w:rFonts w:ascii="Arial" w:eastAsia="Times New Roman" w:hAnsi="Arial" w:cs="Arial"/>
          <w:sz w:val="24"/>
          <w:szCs w:val="24"/>
          <w:lang w:val="es-ES"/>
        </w:rPr>
        <w:t>de profesores que se muestran</w:t>
      </w:r>
      <w:r>
        <w:rPr>
          <w:rFonts w:ascii="Arial" w:eastAsia="Times New Roman" w:hAnsi="Arial" w:cs="Arial"/>
          <w:sz w:val="24"/>
          <w:szCs w:val="24"/>
          <w:lang w:val="es-ES"/>
        </w:rPr>
        <w:t xml:space="preserve"> indeciso</w:t>
      </w:r>
      <w:r w:rsidR="00D36A21">
        <w:rPr>
          <w:rFonts w:ascii="Arial" w:eastAsia="Times New Roman" w:hAnsi="Arial" w:cs="Arial"/>
          <w:sz w:val="24"/>
          <w:szCs w:val="24"/>
          <w:lang w:val="es-ES"/>
        </w:rPr>
        <w:t>s</w:t>
      </w:r>
      <w:r>
        <w:rPr>
          <w:rFonts w:ascii="Arial" w:eastAsia="Times New Roman" w:hAnsi="Arial" w:cs="Arial"/>
          <w:sz w:val="24"/>
          <w:szCs w:val="24"/>
          <w:lang w:val="es-ES"/>
        </w:rPr>
        <w:t xml:space="preserve">. </w:t>
      </w:r>
    </w:p>
    <w:p w:rsidR="004D3729" w:rsidRPr="004D64C7" w:rsidRDefault="004D3729" w:rsidP="00515504">
      <w:pPr>
        <w:pStyle w:val="Prrafodelista"/>
        <w:numPr>
          <w:ilvl w:val="0"/>
          <w:numId w:val="5"/>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Actitud</w:t>
      </w:r>
      <w:r w:rsidRPr="004D64C7">
        <w:rPr>
          <w:rFonts w:ascii="Arial" w:hAnsi="Arial" w:cs="Arial"/>
          <w:b/>
          <w:sz w:val="24"/>
          <w:szCs w:val="24"/>
          <w:lang w:val="es-ES"/>
        </w:rPr>
        <w:t xml:space="preserve">: </w:t>
      </w:r>
      <w:r w:rsidRPr="004D3729">
        <w:rPr>
          <w:rFonts w:ascii="Arial" w:eastAsia="Times New Roman" w:hAnsi="Arial" w:cs="Arial"/>
          <w:b/>
          <w:sz w:val="24"/>
          <w:szCs w:val="24"/>
          <w:lang w:val="es-ES"/>
        </w:rPr>
        <w:t>Interé</w:t>
      </w:r>
      <w:r w:rsidR="00C61CF6">
        <w:rPr>
          <w:rFonts w:ascii="Arial" w:eastAsia="Times New Roman" w:hAnsi="Arial" w:cs="Arial"/>
          <w:b/>
          <w:sz w:val="24"/>
          <w:szCs w:val="24"/>
          <w:lang w:val="es-ES"/>
        </w:rPr>
        <w:t xml:space="preserve">s personal positivo al enseñar </w:t>
      </w:r>
    </w:p>
    <w:p w:rsidR="00D36A21" w:rsidRDefault="004D3729" w:rsidP="00165F5E">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La</w:t>
      </w:r>
      <w:r>
        <w:rPr>
          <w:rFonts w:ascii="Arial" w:eastAsia="Times New Roman" w:hAnsi="Arial" w:cs="Arial"/>
          <w:sz w:val="24"/>
          <w:szCs w:val="24"/>
          <w:lang w:val="es-ES"/>
        </w:rPr>
        <w:t>s</w:t>
      </w:r>
      <w:r w:rsidRPr="00FD6735">
        <w:rPr>
          <w:rFonts w:ascii="Arial" w:eastAsia="Times New Roman" w:hAnsi="Arial" w:cs="Arial"/>
          <w:sz w:val="24"/>
          <w:szCs w:val="24"/>
          <w:lang w:val="es-ES"/>
        </w:rPr>
        <w:t xml:space="preserve">  </w:t>
      </w:r>
      <w:r>
        <w:rPr>
          <w:rFonts w:ascii="Arial" w:eastAsia="Times New Roman" w:hAnsi="Arial" w:cs="Arial"/>
          <w:sz w:val="24"/>
          <w:szCs w:val="24"/>
          <w:lang w:val="es-ES"/>
        </w:rPr>
        <w:t xml:space="preserve">preguntas que permiten determinar esta </w:t>
      </w:r>
      <w:r w:rsidR="00AD7A26">
        <w:rPr>
          <w:rFonts w:ascii="Arial" w:eastAsia="Times New Roman" w:hAnsi="Arial" w:cs="Arial"/>
          <w:sz w:val="24"/>
          <w:szCs w:val="24"/>
          <w:lang w:val="es-ES"/>
        </w:rPr>
        <w:t>actitud</w:t>
      </w:r>
      <w:r>
        <w:rPr>
          <w:rFonts w:ascii="Arial" w:eastAsia="Times New Roman" w:hAnsi="Arial" w:cs="Arial"/>
          <w:sz w:val="24"/>
          <w:szCs w:val="24"/>
          <w:lang w:val="es-ES"/>
        </w:rPr>
        <w:t xml:space="preserve"> son la número 12, 14, 18 y 20. A continuación para su análisis se presenta la figura 4.</w:t>
      </w:r>
      <w:r w:rsidR="009C3EE8">
        <w:rPr>
          <w:rFonts w:ascii="Arial" w:eastAsia="Times New Roman" w:hAnsi="Arial" w:cs="Arial"/>
          <w:sz w:val="24"/>
          <w:szCs w:val="24"/>
          <w:lang w:val="es-ES"/>
        </w:rPr>
        <w:t>14</w:t>
      </w:r>
      <w:r w:rsidR="00165F5E">
        <w:rPr>
          <w:rFonts w:ascii="Arial" w:eastAsia="Times New Roman" w:hAnsi="Arial" w:cs="Arial"/>
          <w:sz w:val="24"/>
          <w:szCs w:val="24"/>
          <w:lang w:val="es-ES"/>
        </w:rPr>
        <w:t>.</w:t>
      </w:r>
    </w:p>
    <w:p w:rsidR="00850C3A" w:rsidRDefault="00850C3A" w:rsidP="00165F5E">
      <w:pPr>
        <w:pStyle w:val="Prrafodelista"/>
        <w:spacing w:line="480" w:lineRule="auto"/>
        <w:jc w:val="both"/>
        <w:rPr>
          <w:rFonts w:ascii="Arial" w:eastAsia="Times New Roman" w:hAnsi="Arial" w:cs="Arial"/>
          <w:sz w:val="24"/>
          <w:szCs w:val="24"/>
          <w:lang w:val="es-ES"/>
        </w:rPr>
      </w:pPr>
    </w:p>
    <w:p w:rsidR="00850C3A" w:rsidRDefault="00850C3A" w:rsidP="00165F5E">
      <w:pPr>
        <w:pStyle w:val="Prrafodelista"/>
        <w:spacing w:line="480" w:lineRule="auto"/>
        <w:jc w:val="both"/>
        <w:rPr>
          <w:rFonts w:ascii="Arial" w:eastAsia="Times New Roman" w:hAnsi="Arial" w:cs="Arial"/>
          <w:sz w:val="24"/>
          <w:szCs w:val="24"/>
          <w:lang w:val="es-ES"/>
        </w:rPr>
      </w:pPr>
    </w:p>
    <w:p w:rsidR="004D3729" w:rsidRPr="00850C3A" w:rsidRDefault="004D3729" w:rsidP="00850C3A">
      <w:pPr>
        <w:pStyle w:val="Ttulo6"/>
        <w:spacing w:line="276" w:lineRule="auto"/>
        <w:jc w:val="center"/>
        <w:rPr>
          <w:rFonts w:eastAsiaTheme="minorHAnsi"/>
          <w:b/>
          <w:i w:val="0"/>
          <w:color w:val="auto"/>
          <w:sz w:val="18"/>
          <w:szCs w:val="18"/>
          <w:lang w:val="es-EC"/>
        </w:rPr>
      </w:pPr>
      <w:bookmarkStart w:id="265" w:name="_Toc373270933"/>
      <w:bookmarkStart w:id="266" w:name="_Toc373271887"/>
      <w:r w:rsidRPr="00850C3A">
        <w:rPr>
          <w:rFonts w:eastAsiaTheme="minorHAnsi"/>
          <w:b/>
          <w:i w:val="0"/>
          <w:color w:val="auto"/>
          <w:sz w:val="18"/>
          <w:szCs w:val="18"/>
        </w:rPr>
        <w:lastRenderedPageBreak/>
        <w:t>Figura</w:t>
      </w:r>
      <w:r w:rsidRPr="00850C3A">
        <w:rPr>
          <w:rFonts w:eastAsiaTheme="minorHAnsi"/>
          <w:b/>
          <w:i w:val="0"/>
          <w:color w:val="auto"/>
          <w:sz w:val="18"/>
          <w:szCs w:val="18"/>
          <w:lang w:val="es-EC"/>
        </w:rPr>
        <w:t xml:space="preserve"> 4.</w:t>
      </w:r>
      <w:r w:rsidR="009C3EE8" w:rsidRPr="00850C3A">
        <w:rPr>
          <w:rFonts w:eastAsiaTheme="minorHAnsi"/>
          <w:b/>
          <w:i w:val="0"/>
          <w:color w:val="auto"/>
          <w:sz w:val="18"/>
          <w:szCs w:val="18"/>
          <w:lang w:val="es-EC"/>
        </w:rPr>
        <w:t>14</w:t>
      </w:r>
      <w:r w:rsidRPr="00850C3A">
        <w:rPr>
          <w:rFonts w:eastAsiaTheme="minorHAnsi"/>
          <w:b/>
          <w:i w:val="0"/>
          <w:color w:val="auto"/>
          <w:sz w:val="18"/>
          <w:szCs w:val="18"/>
          <w:lang w:val="es-EC"/>
        </w:rPr>
        <w:t>.: Gr</w:t>
      </w:r>
      <w:r w:rsidR="00AD7A26" w:rsidRPr="00850C3A">
        <w:rPr>
          <w:rFonts w:eastAsiaTheme="minorHAnsi"/>
          <w:b/>
          <w:i w:val="0"/>
          <w:color w:val="auto"/>
          <w:sz w:val="18"/>
          <w:szCs w:val="18"/>
          <w:lang w:val="es-EC"/>
        </w:rPr>
        <w:t>á</w:t>
      </w:r>
      <w:r w:rsidRPr="00850C3A">
        <w:rPr>
          <w:rFonts w:eastAsiaTheme="minorHAnsi"/>
          <w:b/>
          <w:i w:val="0"/>
          <w:color w:val="auto"/>
          <w:sz w:val="18"/>
          <w:szCs w:val="18"/>
          <w:lang w:val="es-EC"/>
        </w:rPr>
        <w:t>fico Stack de barras de las preguntas que determinan la actitud: Interés personal positivo al enseñar</w:t>
      </w:r>
      <w:bookmarkEnd w:id="265"/>
      <w:bookmarkEnd w:id="266"/>
    </w:p>
    <w:p w:rsidR="004D3729" w:rsidRDefault="004D3729" w:rsidP="004D3729">
      <w:pPr>
        <w:pStyle w:val="Prrafodelista"/>
        <w:spacing w:line="480" w:lineRule="auto"/>
        <w:jc w:val="center"/>
        <w:rPr>
          <w:rFonts w:ascii="Arial" w:eastAsia="Times New Roman" w:hAnsi="Arial" w:cs="Arial"/>
          <w:sz w:val="24"/>
          <w:szCs w:val="24"/>
          <w:lang w:val="es-ES"/>
        </w:rPr>
      </w:pPr>
      <w:r>
        <w:rPr>
          <w:noProof/>
          <w:lang w:eastAsia="es-EC"/>
        </w:rPr>
        <w:drawing>
          <wp:inline distT="0" distB="0" distL="0" distR="0" wp14:anchorId="07992BFF" wp14:editId="1A397795">
            <wp:extent cx="3400425" cy="2590800"/>
            <wp:effectExtent l="0" t="0" r="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C3EE8" w:rsidRDefault="009C3EE8" w:rsidP="00E13BDA">
      <w:pPr>
        <w:pStyle w:val="Prrafodelista"/>
        <w:spacing w:line="480" w:lineRule="auto"/>
        <w:jc w:val="both"/>
        <w:rPr>
          <w:rFonts w:ascii="Calibri-Bold" w:hAnsi="Calibri-Bold" w:cs="Calibri-Bold"/>
          <w:b/>
          <w:bCs/>
          <w:sz w:val="18"/>
          <w:szCs w:val="18"/>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w:t>
      </w:r>
      <w:r w:rsidR="00AD7A26" w:rsidRPr="00606EEC">
        <w:rPr>
          <w:rFonts w:ascii="Arial" w:eastAsia="Times New Roman" w:hAnsi="Arial" w:cs="Arial"/>
          <w:sz w:val="24"/>
          <w:szCs w:val="24"/>
        </w:rPr>
        <w:t xml:space="preserve">la </w:t>
      </w:r>
      <w:r w:rsidR="00AD7A26" w:rsidRPr="005F73F3">
        <w:rPr>
          <w:rFonts w:ascii="Arial" w:eastAsia="Times New Roman" w:hAnsi="Arial" w:cs="Arial"/>
          <w:sz w:val="24"/>
          <w:szCs w:val="24"/>
        </w:rPr>
        <w:t>media del porcentaje de profesores</w:t>
      </w:r>
      <w:r w:rsidRPr="00606EEC">
        <w:rPr>
          <w:rFonts w:ascii="Arial" w:eastAsia="Times New Roman" w:hAnsi="Arial" w:cs="Arial"/>
          <w:sz w:val="24"/>
          <w:szCs w:val="24"/>
        </w:rPr>
        <w:t xml:space="preserve"> que aportan a la </w:t>
      </w:r>
      <w:r>
        <w:rPr>
          <w:rFonts w:ascii="Arial" w:eastAsia="Times New Roman" w:hAnsi="Arial" w:cs="Arial"/>
          <w:sz w:val="24"/>
          <w:szCs w:val="24"/>
        </w:rPr>
        <w:t>actitud de interés personal positivo al enseñar para un mejor aprendizaje.</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1</w:t>
      </w:r>
      <w:r w:rsidR="00C61CF6">
        <w:rPr>
          <w:rFonts w:ascii="Arial" w:eastAsia="Times New Roman" w:hAnsi="Arial" w:cs="Arial"/>
          <w:sz w:val="24"/>
          <w:szCs w:val="24"/>
        </w:rPr>
        <w:t>5</w:t>
      </w:r>
    </w:p>
    <w:p w:rsidR="009C3EE8" w:rsidRPr="00850C3A" w:rsidRDefault="009C3EE8" w:rsidP="00850C3A">
      <w:pPr>
        <w:pStyle w:val="Ttulo6"/>
        <w:spacing w:line="276" w:lineRule="auto"/>
        <w:jc w:val="center"/>
        <w:rPr>
          <w:b/>
          <w:i w:val="0"/>
          <w:color w:val="auto"/>
          <w:sz w:val="18"/>
          <w:szCs w:val="18"/>
        </w:rPr>
      </w:pPr>
      <w:bookmarkStart w:id="267" w:name="_Toc373270934"/>
      <w:bookmarkStart w:id="268" w:name="_Toc373271888"/>
      <w:r w:rsidRPr="00850C3A">
        <w:rPr>
          <w:b/>
          <w:i w:val="0"/>
          <w:color w:val="auto"/>
          <w:sz w:val="18"/>
          <w:szCs w:val="18"/>
        </w:rPr>
        <w:t>Figura 4.1</w:t>
      </w:r>
      <w:r w:rsidR="00C61CF6" w:rsidRPr="00850C3A">
        <w:rPr>
          <w:b/>
          <w:i w:val="0"/>
          <w:color w:val="auto"/>
          <w:sz w:val="18"/>
          <w:szCs w:val="18"/>
        </w:rPr>
        <w:t>5</w:t>
      </w:r>
      <w:r w:rsidRPr="00850C3A">
        <w:rPr>
          <w:b/>
          <w:i w:val="0"/>
          <w:color w:val="auto"/>
          <w:sz w:val="18"/>
          <w:szCs w:val="18"/>
        </w:rPr>
        <w:t xml:space="preserve">.: Diagrama pastel de la media de las preguntas que determinan la actitud: </w:t>
      </w:r>
      <w:r w:rsidR="00C61CF6" w:rsidRPr="00850C3A">
        <w:rPr>
          <w:b/>
          <w:i w:val="0"/>
          <w:color w:val="auto"/>
          <w:sz w:val="18"/>
          <w:szCs w:val="18"/>
        </w:rPr>
        <w:t>Interés personal positivo</w:t>
      </w:r>
      <w:bookmarkEnd w:id="267"/>
      <w:bookmarkEnd w:id="268"/>
    </w:p>
    <w:p w:rsidR="009C3EE8" w:rsidRPr="009C3EE8" w:rsidRDefault="00C61CF6" w:rsidP="00170580">
      <w:pPr>
        <w:pStyle w:val="Prrafodelista"/>
        <w:spacing w:line="240" w:lineRule="auto"/>
        <w:jc w:val="center"/>
        <w:rPr>
          <w:rFonts w:ascii="Arial" w:eastAsia="Times New Roman" w:hAnsi="Arial" w:cs="Arial"/>
          <w:sz w:val="24"/>
          <w:szCs w:val="24"/>
        </w:rPr>
      </w:pPr>
      <w:r>
        <w:rPr>
          <w:noProof/>
          <w:lang w:eastAsia="es-EC"/>
        </w:rPr>
        <w:drawing>
          <wp:inline distT="0" distB="0" distL="0" distR="0" wp14:anchorId="29AD4D79" wp14:editId="7881D33A">
            <wp:extent cx="3467100" cy="2376488"/>
            <wp:effectExtent l="0" t="0" r="0" b="508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D7A26" w:rsidRDefault="004A06FB" w:rsidP="004A06FB">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w:t>
      </w:r>
      <w:r w:rsidR="00AD7A26">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C61CF6">
        <w:rPr>
          <w:rFonts w:ascii="Arial" w:eastAsia="Times New Roman" w:hAnsi="Arial" w:cs="Arial"/>
          <w:sz w:val="24"/>
          <w:szCs w:val="24"/>
          <w:lang w:val="es-ES"/>
        </w:rPr>
        <w:t>15</w:t>
      </w:r>
      <w:r w:rsidR="0020579D">
        <w:rPr>
          <w:rFonts w:ascii="Arial" w:eastAsia="Times New Roman" w:hAnsi="Arial" w:cs="Arial"/>
          <w:sz w:val="24"/>
          <w:szCs w:val="24"/>
          <w:lang w:val="es-ES"/>
        </w:rPr>
        <w:t>) muestra</w:t>
      </w:r>
      <w:r>
        <w:rPr>
          <w:rFonts w:ascii="Arial" w:eastAsia="Times New Roman" w:hAnsi="Arial" w:cs="Arial"/>
          <w:sz w:val="24"/>
          <w:szCs w:val="24"/>
          <w:lang w:val="es-ES"/>
        </w:rPr>
        <w:t xml:space="preserve"> que en promedio el</w:t>
      </w:r>
      <w:r w:rsidR="00C61CF6">
        <w:rPr>
          <w:rFonts w:ascii="Arial" w:eastAsia="Times New Roman" w:hAnsi="Arial" w:cs="Arial"/>
          <w:sz w:val="24"/>
          <w:szCs w:val="24"/>
          <w:lang w:val="es-ES"/>
        </w:rPr>
        <w:t xml:space="preserve"> 55</w:t>
      </w:r>
      <w:r>
        <w:rPr>
          <w:rFonts w:ascii="Arial" w:eastAsia="Times New Roman" w:hAnsi="Arial" w:cs="Arial"/>
          <w:sz w:val="24"/>
          <w:szCs w:val="24"/>
          <w:lang w:val="es-ES"/>
        </w:rPr>
        <w:t>.</w:t>
      </w:r>
      <w:r w:rsidR="00C61CF6">
        <w:rPr>
          <w:rFonts w:ascii="Arial" w:eastAsia="Times New Roman" w:hAnsi="Arial" w:cs="Arial"/>
          <w:sz w:val="24"/>
          <w:szCs w:val="24"/>
          <w:lang w:val="es-ES"/>
        </w:rPr>
        <w:t>55</w:t>
      </w:r>
      <w:r w:rsidR="0065571E">
        <w:rPr>
          <w:rFonts w:ascii="Arial" w:eastAsia="Times New Roman" w:hAnsi="Arial" w:cs="Arial"/>
          <w:sz w:val="24"/>
          <w:szCs w:val="24"/>
          <w:lang w:val="es-ES"/>
        </w:rPr>
        <w:t>% de los profesores toman</w:t>
      </w:r>
      <w:r>
        <w:rPr>
          <w:rFonts w:ascii="Arial" w:eastAsia="Times New Roman" w:hAnsi="Arial" w:cs="Arial"/>
          <w:sz w:val="24"/>
          <w:szCs w:val="24"/>
          <w:lang w:val="es-ES"/>
        </w:rPr>
        <w:t xml:space="preserve"> la actitud de </w:t>
      </w:r>
      <w:r w:rsidR="00C61CF6">
        <w:rPr>
          <w:rFonts w:ascii="Arial" w:eastAsia="Times New Roman" w:hAnsi="Arial" w:cs="Arial"/>
          <w:sz w:val="24"/>
          <w:szCs w:val="24"/>
          <w:lang w:val="es-ES"/>
        </w:rPr>
        <w:t xml:space="preserve">poner interés personal positivo </w:t>
      </w:r>
      <w:r w:rsidR="00C61CF6">
        <w:rPr>
          <w:rFonts w:ascii="Arial" w:eastAsia="Times New Roman" w:hAnsi="Arial" w:cs="Arial"/>
          <w:sz w:val="24"/>
          <w:szCs w:val="24"/>
          <w:lang w:val="es-ES"/>
        </w:rPr>
        <w:lastRenderedPageBreak/>
        <w:t>para un mejor aprendizaje</w:t>
      </w:r>
      <w:r w:rsidR="0020579D">
        <w:rPr>
          <w:rFonts w:ascii="Arial" w:eastAsia="Times New Roman" w:hAnsi="Arial" w:cs="Arial"/>
          <w:sz w:val="24"/>
          <w:szCs w:val="24"/>
          <w:lang w:val="es-ES"/>
        </w:rPr>
        <w:t>,</w:t>
      </w:r>
      <w:r w:rsidR="00C61CF6">
        <w:rPr>
          <w:rFonts w:ascii="Arial" w:eastAsia="Times New Roman" w:hAnsi="Arial" w:cs="Arial"/>
          <w:sz w:val="24"/>
          <w:szCs w:val="24"/>
          <w:lang w:val="es-ES"/>
        </w:rPr>
        <w:t xml:space="preserve"> sin embargo </w:t>
      </w:r>
      <w:r>
        <w:rPr>
          <w:rFonts w:ascii="Arial" w:eastAsia="Times New Roman" w:hAnsi="Arial" w:cs="Arial"/>
          <w:sz w:val="24"/>
          <w:szCs w:val="24"/>
          <w:lang w:val="es-ES"/>
        </w:rPr>
        <w:t xml:space="preserve">un promedio </w:t>
      </w:r>
      <w:r w:rsidR="00C61CF6">
        <w:rPr>
          <w:rFonts w:ascii="Arial" w:eastAsia="Times New Roman" w:hAnsi="Arial" w:cs="Arial"/>
          <w:sz w:val="24"/>
          <w:szCs w:val="24"/>
          <w:lang w:val="es-ES"/>
        </w:rPr>
        <w:t>d</w:t>
      </w:r>
      <w:r>
        <w:rPr>
          <w:rFonts w:ascii="Arial" w:eastAsia="Times New Roman" w:hAnsi="Arial" w:cs="Arial"/>
          <w:sz w:val="24"/>
          <w:szCs w:val="24"/>
          <w:lang w:val="es-ES"/>
        </w:rPr>
        <w:t xml:space="preserve">el </w:t>
      </w:r>
      <w:r w:rsidR="00C61CF6">
        <w:rPr>
          <w:rFonts w:ascii="Arial" w:eastAsia="Times New Roman" w:hAnsi="Arial" w:cs="Arial"/>
          <w:sz w:val="24"/>
          <w:szCs w:val="24"/>
          <w:lang w:val="es-ES"/>
        </w:rPr>
        <w:t>25.03</w:t>
      </w:r>
      <w:r>
        <w:rPr>
          <w:rFonts w:ascii="Arial" w:eastAsia="Times New Roman" w:hAnsi="Arial" w:cs="Arial"/>
          <w:sz w:val="24"/>
          <w:szCs w:val="24"/>
          <w:lang w:val="es-ES"/>
        </w:rPr>
        <w:t xml:space="preserve">% </w:t>
      </w:r>
      <w:r w:rsidR="00C61CF6">
        <w:rPr>
          <w:rFonts w:ascii="Arial" w:eastAsia="Times New Roman" w:hAnsi="Arial" w:cs="Arial"/>
          <w:sz w:val="24"/>
          <w:szCs w:val="24"/>
          <w:lang w:val="es-ES"/>
        </w:rPr>
        <w:t>no lo hacen</w:t>
      </w:r>
      <w:r>
        <w:rPr>
          <w:rFonts w:ascii="Arial" w:eastAsia="Times New Roman" w:hAnsi="Arial" w:cs="Arial"/>
          <w:sz w:val="24"/>
          <w:szCs w:val="24"/>
          <w:lang w:val="es-ES"/>
        </w:rPr>
        <w:t xml:space="preserve"> y  por otro lado</w:t>
      </w:r>
      <w:r w:rsidR="0020579D">
        <w:rPr>
          <w:rFonts w:ascii="Arial" w:eastAsia="Times New Roman" w:hAnsi="Arial" w:cs="Arial"/>
          <w:sz w:val="24"/>
          <w:szCs w:val="24"/>
          <w:lang w:val="es-ES"/>
        </w:rPr>
        <w:t>,</w:t>
      </w:r>
      <w:r>
        <w:rPr>
          <w:rFonts w:ascii="Arial" w:eastAsia="Times New Roman" w:hAnsi="Arial" w:cs="Arial"/>
          <w:sz w:val="24"/>
          <w:szCs w:val="24"/>
          <w:lang w:val="es-ES"/>
        </w:rPr>
        <w:t xml:space="preserve"> </w:t>
      </w:r>
      <w:r w:rsidR="0020579D">
        <w:rPr>
          <w:rFonts w:ascii="Arial" w:eastAsia="Times New Roman" w:hAnsi="Arial" w:cs="Arial"/>
          <w:sz w:val="24"/>
          <w:szCs w:val="24"/>
          <w:lang w:val="es-ES"/>
        </w:rPr>
        <w:t xml:space="preserve">a </w:t>
      </w:r>
      <w:r>
        <w:rPr>
          <w:rFonts w:ascii="Arial" w:eastAsia="Times New Roman" w:hAnsi="Arial" w:cs="Arial"/>
          <w:sz w:val="24"/>
          <w:szCs w:val="24"/>
          <w:lang w:val="es-ES"/>
        </w:rPr>
        <w:t>un promedio de</w:t>
      </w:r>
      <w:r w:rsidR="00D1390D">
        <w:rPr>
          <w:rFonts w:ascii="Arial" w:eastAsia="Times New Roman" w:hAnsi="Arial" w:cs="Arial"/>
          <w:sz w:val="24"/>
          <w:szCs w:val="24"/>
          <w:lang w:val="es-ES"/>
        </w:rPr>
        <w:t>l</w:t>
      </w:r>
      <w:r w:rsidR="00C61CF6">
        <w:rPr>
          <w:rFonts w:ascii="Arial" w:eastAsia="Times New Roman" w:hAnsi="Arial" w:cs="Arial"/>
          <w:sz w:val="24"/>
          <w:szCs w:val="24"/>
          <w:lang w:val="es-ES"/>
        </w:rPr>
        <w:t xml:space="preserve"> 23</w:t>
      </w:r>
      <w:r>
        <w:rPr>
          <w:rFonts w:ascii="Arial" w:eastAsia="Times New Roman" w:hAnsi="Arial" w:cs="Arial"/>
          <w:sz w:val="24"/>
          <w:szCs w:val="24"/>
          <w:lang w:val="es-ES"/>
        </w:rPr>
        <w:t>.</w:t>
      </w:r>
      <w:r w:rsidR="00C61CF6">
        <w:rPr>
          <w:rFonts w:ascii="Arial" w:eastAsia="Times New Roman" w:hAnsi="Arial" w:cs="Arial"/>
          <w:sz w:val="24"/>
          <w:szCs w:val="24"/>
          <w:lang w:val="es-ES"/>
        </w:rPr>
        <w:t>17</w:t>
      </w:r>
      <w:r>
        <w:rPr>
          <w:rFonts w:ascii="Arial" w:eastAsia="Times New Roman" w:hAnsi="Arial" w:cs="Arial"/>
          <w:sz w:val="24"/>
          <w:szCs w:val="24"/>
          <w:lang w:val="es-ES"/>
        </w:rPr>
        <w:t xml:space="preserve">% les </w:t>
      </w:r>
      <w:r w:rsidR="0020579D">
        <w:rPr>
          <w:rFonts w:ascii="Arial" w:eastAsia="Times New Roman" w:hAnsi="Arial" w:cs="Arial"/>
          <w:sz w:val="24"/>
          <w:szCs w:val="24"/>
          <w:lang w:val="es-ES"/>
        </w:rPr>
        <w:t>resulta</w:t>
      </w:r>
      <w:r>
        <w:rPr>
          <w:rFonts w:ascii="Arial" w:eastAsia="Times New Roman" w:hAnsi="Arial" w:cs="Arial"/>
          <w:sz w:val="24"/>
          <w:szCs w:val="24"/>
          <w:lang w:val="es-ES"/>
        </w:rPr>
        <w:t xml:space="preserve"> indiferente. </w:t>
      </w:r>
    </w:p>
    <w:p w:rsidR="002F4D43" w:rsidRPr="004D64C7" w:rsidRDefault="002F4D43" w:rsidP="00515504">
      <w:pPr>
        <w:pStyle w:val="Prrafodelista"/>
        <w:numPr>
          <w:ilvl w:val="0"/>
          <w:numId w:val="5"/>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Actitud</w:t>
      </w:r>
      <w:r w:rsidRPr="002F4D43">
        <w:rPr>
          <w:rFonts w:ascii="Arial" w:eastAsia="Times New Roman" w:hAnsi="Arial" w:cs="Arial"/>
          <w:b/>
          <w:sz w:val="24"/>
          <w:szCs w:val="24"/>
          <w:lang w:val="es-ES"/>
        </w:rPr>
        <w:t xml:space="preserve">: </w:t>
      </w:r>
      <w:r>
        <w:rPr>
          <w:rFonts w:ascii="Arial" w:eastAsia="Times New Roman" w:hAnsi="Arial" w:cs="Arial"/>
          <w:b/>
          <w:sz w:val="24"/>
          <w:szCs w:val="24"/>
          <w:lang w:val="es-ES"/>
        </w:rPr>
        <w:t>Brinda confianza en lo enseñado</w:t>
      </w:r>
    </w:p>
    <w:p w:rsidR="002F4D43" w:rsidRDefault="002F4D43" w:rsidP="002F4D43">
      <w:pPr>
        <w:pStyle w:val="Prrafodelista"/>
        <w:spacing w:line="480" w:lineRule="auto"/>
        <w:jc w:val="both"/>
        <w:rPr>
          <w:rFonts w:ascii="Arial" w:eastAsia="Times New Roman" w:hAnsi="Arial" w:cs="Arial"/>
          <w:sz w:val="24"/>
          <w:szCs w:val="24"/>
          <w:lang w:val="es-ES"/>
        </w:rPr>
      </w:pPr>
      <w:r w:rsidRPr="00FD6735">
        <w:rPr>
          <w:rFonts w:ascii="Arial" w:eastAsia="Times New Roman" w:hAnsi="Arial" w:cs="Arial"/>
          <w:sz w:val="24"/>
          <w:szCs w:val="24"/>
          <w:lang w:val="es-ES"/>
        </w:rPr>
        <w:t>La</w:t>
      </w:r>
      <w:r>
        <w:rPr>
          <w:rFonts w:ascii="Arial" w:eastAsia="Times New Roman" w:hAnsi="Arial" w:cs="Arial"/>
          <w:sz w:val="24"/>
          <w:szCs w:val="24"/>
          <w:lang w:val="es-ES"/>
        </w:rPr>
        <w:t>s</w:t>
      </w:r>
      <w:r w:rsidRPr="00FD6735">
        <w:rPr>
          <w:rFonts w:ascii="Arial" w:eastAsia="Times New Roman" w:hAnsi="Arial" w:cs="Arial"/>
          <w:sz w:val="24"/>
          <w:szCs w:val="24"/>
          <w:lang w:val="es-ES"/>
        </w:rPr>
        <w:t xml:space="preserve">  </w:t>
      </w:r>
      <w:r>
        <w:rPr>
          <w:rFonts w:ascii="Arial" w:eastAsia="Times New Roman" w:hAnsi="Arial" w:cs="Arial"/>
          <w:sz w:val="24"/>
          <w:szCs w:val="24"/>
          <w:lang w:val="es-ES"/>
        </w:rPr>
        <w:t xml:space="preserve">preguntas que </w:t>
      </w:r>
      <w:r w:rsidR="00AD7A26">
        <w:rPr>
          <w:rFonts w:ascii="Arial" w:eastAsia="Times New Roman" w:hAnsi="Arial" w:cs="Arial"/>
          <w:sz w:val="24"/>
          <w:szCs w:val="24"/>
          <w:lang w:val="es-ES"/>
        </w:rPr>
        <w:t>permiten determinar esta actitud</w:t>
      </w:r>
      <w:r>
        <w:rPr>
          <w:rFonts w:ascii="Arial" w:eastAsia="Times New Roman" w:hAnsi="Arial" w:cs="Arial"/>
          <w:sz w:val="24"/>
          <w:szCs w:val="24"/>
          <w:lang w:val="es-ES"/>
        </w:rPr>
        <w:t xml:space="preserve"> son la número 9, 15 y 19. A continuación para su análisis se presenta la figura 4.1</w:t>
      </w:r>
      <w:r w:rsidR="00C61CF6">
        <w:rPr>
          <w:rFonts w:ascii="Arial" w:eastAsia="Times New Roman" w:hAnsi="Arial" w:cs="Arial"/>
          <w:sz w:val="24"/>
          <w:szCs w:val="24"/>
          <w:lang w:val="es-ES"/>
        </w:rPr>
        <w:t>6</w:t>
      </w:r>
      <w:r>
        <w:rPr>
          <w:rFonts w:ascii="Arial" w:eastAsia="Times New Roman" w:hAnsi="Arial" w:cs="Arial"/>
          <w:sz w:val="24"/>
          <w:szCs w:val="24"/>
          <w:lang w:val="es-ES"/>
        </w:rPr>
        <w:t>.</w:t>
      </w:r>
    </w:p>
    <w:p w:rsidR="002F4D43" w:rsidRPr="00E13BDA" w:rsidRDefault="002F4D43" w:rsidP="00850C3A">
      <w:pPr>
        <w:pStyle w:val="Ttulo6"/>
        <w:spacing w:line="276" w:lineRule="auto"/>
        <w:jc w:val="center"/>
        <w:rPr>
          <w:rFonts w:eastAsiaTheme="minorHAnsi"/>
          <w:b/>
          <w:i w:val="0"/>
          <w:color w:val="auto"/>
          <w:sz w:val="18"/>
          <w:szCs w:val="18"/>
          <w:lang w:val="es-EC"/>
        </w:rPr>
      </w:pPr>
      <w:bookmarkStart w:id="269" w:name="_Toc373270935"/>
      <w:bookmarkStart w:id="270" w:name="_Toc373271889"/>
      <w:r w:rsidRPr="00E13BDA">
        <w:rPr>
          <w:rFonts w:eastAsiaTheme="minorHAnsi"/>
          <w:b/>
          <w:i w:val="0"/>
          <w:color w:val="auto"/>
          <w:sz w:val="18"/>
          <w:szCs w:val="18"/>
        </w:rPr>
        <w:t>Figura</w:t>
      </w:r>
      <w:r w:rsidRPr="00E13BDA">
        <w:rPr>
          <w:rFonts w:eastAsiaTheme="minorHAnsi"/>
          <w:b/>
          <w:i w:val="0"/>
          <w:color w:val="auto"/>
          <w:sz w:val="18"/>
          <w:szCs w:val="18"/>
          <w:lang w:val="es-EC"/>
        </w:rPr>
        <w:t xml:space="preserve"> 4.1</w:t>
      </w:r>
      <w:r w:rsidR="00C61CF6" w:rsidRPr="00E13BDA">
        <w:rPr>
          <w:rFonts w:eastAsiaTheme="minorHAnsi"/>
          <w:b/>
          <w:i w:val="0"/>
          <w:color w:val="auto"/>
          <w:sz w:val="18"/>
          <w:szCs w:val="18"/>
          <w:lang w:val="es-EC"/>
        </w:rPr>
        <w:t>6</w:t>
      </w:r>
      <w:r w:rsidRPr="00E13BDA">
        <w:rPr>
          <w:rFonts w:eastAsiaTheme="minorHAnsi"/>
          <w:b/>
          <w:i w:val="0"/>
          <w:color w:val="auto"/>
          <w:sz w:val="18"/>
          <w:szCs w:val="18"/>
          <w:lang w:val="es-EC"/>
        </w:rPr>
        <w:t xml:space="preserve">.: </w:t>
      </w:r>
      <w:r w:rsidR="00AD7A26" w:rsidRPr="00E13BDA">
        <w:rPr>
          <w:rFonts w:eastAsiaTheme="minorHAnsi"/>
          <w:b/>
          <w:i w:val="0"/>
          <w:color w:val="auto"/>
          <w:sz w:val="18"/>
          <w:szCs w:val="18"/>
          <w:lang w:val="es-EC"/>
        </w:rPr>
        <w:t>Grá</w:t>
      </w:r>
      <w:r w:rsidRPr="00E13BDA">
        <w:rPr>
          <w:rFonts w:eastAsiaTheme="minorHAnsi"/>
          <w:b/>
          <w:i w:val="0"/>
          <w:color w:val="auto"/>
          <w:sz w:val="18"/>
          <w:szCs w:val="18"/>
          <w:lang w:val="es-EC"/>
        </w:rPr>
        <w:t>fico Stack de barras de las preguntas que determinan la actitud: Brinda confianza en lo enseñado</w:t>
      </w:r>
      <w:bookmarkEnd w:id="269"/>
      <w:bookmarkEnd w:id="270"/>
    </w:p>
    <w:p w:rsidR="002F4D43" w:rsidRDefault="002F4D43" w:rsidP="002F4D43">
      <w:pPr>
        <w:pStyle w:val="Prrafodelista"/>
        <w:spacing w:line="480" w:lineRule="auto"/>
        <w:jc w:val="center"/>
        <w:rPr>
          <w:rFonts w:ascii="Arial" w:eastAsia="Times New Roman" w:hAnsi="Arial" w:cs="Arial"/>
          <w:sz w:val="24"/>
          <w:szCs w:val="24"/>
          <w:lang w:val="es-ES"/>
        </w:rPr>
      </w:pPr>
      <w:r>
        <w:rPr>
          <w:noProof/>
          <w:lang w:eastAsia="es-EC"/>
        </w:rPr>
        <w:drawing>
          <wp:inline distT="0" distB="0" distL="0" distR="0" wp14:anchorId="279141B9" wp14:editId="0A930E08">
            <wp:extent cx="3457575" cy="2281238"/>
            <wp:effectExtent l="0" t="0" r="0" b="508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70580" w:rsidRDefault="00170580" w:rsidP="00170580">
      <w:pPr>
        <w:pStyle w:val="Prrafodelista"/>
        <w:spacing w:line="480" w:lineRule="auto"/>
        <w:jc w:val="both"/>
        <w:rPr>
          <w:rFonts w:ascii="Arial" w:eastAsia="Times New Roman" w:hAnsi="Arial" w:cs="Arial"/>
          <w:sz w:val="24"/>
          <w:szCs w:val="24"/>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w:t>
      </w:r>
      <w:r w:rsidR="00AD7A26" w:rsidRPr="00606EEC">
        <w:rPr>
          <w:rFonts w:ascii="Arial" w:eastAsia="Times New Roman" w:hAnsi="Arial" w:cs="Arial"/>
          <w:sz w:val="24"/>
          <w:szCs w:val="24"/>
        </w:rPr>
        <w:t xml:space="preserve">la </w:t>
      </w:r>
      <w:r w:rsidR="00AD7A26" w:rsidRPr="005F73F3">
        <w:rPr>
          <w:rFonts w:ascii="Arial" w:eastAsia="Times New Roman" w:hAnsi="Arial" w:cs="Arial"/>
          <w:sz w:val="24"/>
          <w:szCs w:val="24"/>
        </w:rPr>
        <w:t>media del porcentaje de profesores</w:t>
      </w:r>
      <w:r w:rsidR="00AD7A26" w:rsidRPr="00606EEC">
        <w:rPr>
          <w:rFonts w:ascii="Arial" w:eastAsia="Times New Roman" w:hAnsi="Arial" w:cs="Arial"/>
          <w:sz w:val="24"/>
          <w:szCs w:val="24"/>
        </w:rPr>
        <w:t xml:space="preserve"> </w:t>
      </w:r>
      <w:r w:rsidRPr="00606EEC">
        <w:rPr>
          <w:rFonts w:ascii="Arial" w:eastAsia="Times New Roman" w:hAnsi="Arial" w:cs="Arial"/>
          <w:sz w:val="24"/>
          <w:szCs w:val="24"/>
        </w:rPr>
        <w:t xml:space="preserve">que aportan a la </w:t>
      </w:r>
      <w:r>
        <w:rPr>
          <w:rFonts w:ascii="Arial" w:eastAsia="Times New Roman" w:hAnsi="Arial" w:cs="Arial"/>
          <w:sz w:val="24"/>
          <w:szCs w:val="24"/>
        </w:rPr>
        <w:t>actitud de brindar confianza en lo enseñado.</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17</w:t>
      </w:r>
    </w:p>
    <w:p w:rsidR="00170580" w:rsidRPr="00850C3A" w:rsidRDefault="00170580" w:rsidP="00E13BDA">
      <w:pPr>
        <w:pStyle w:val="Ttulo6"/>
        <w:spacing w:line="276" w:lineRule="auto"/>
        <w:rPr>
          <w:b/>
          <w:i w:val="0"/>
          <w:color w:val="auto"/>
          <w:sz w:val="18"/>
          <w:szCs w:val="18"/>
        </w:rPr>
      </w:pPr>
      <w:bookmarkStart w:id="271" w:name="_Toc373270936"/>
      <w:bookmarkStart w:id="272" w:name="_Toc373271890"/>
      <w:r w:rsidRPr="00850C3A">
        <w:rPr>
          <w:b/>
          <w:i w:val="0"/>
          <w:color w:val="auto"/>
          <w:sz w:val="18"/>
          <w:szCs w:val="18"/>
        </w:rPr>
        <w:t>Figura 4.17.: Diagrama pastel de la media de las preguntas que determinan la actitud: Brindar confianza en lo enseñado</w:t>
      </w:r>
      <w:bookmarkEnd w:id="271"/>
      <w:bookmarkEnd w:id="272"/>
    </w:p>
    <w:p w:rsidR="00170580" w:rsidRDefault="00170580" w:rsidP="00170580">
      <w:pPr>
        <w:pStyle w:val="Prrafodelista"/>
        <w:spacing w:line="240" w:lineRule="auto"/>
        <w:jc w:val="center"/>
        <w:rPr>
          <w:rFonts w:ascii="Calibri-Bold" w:hAnsi="Calibri-Bold" w:cs="Calibri-Bold"/>
          <w:b/>
          <w:bCs/>
          <w:sz w:val="18"/>
          <w:szCs w:val="18"/>
        </w:rPr>
      </w:pPr>
      <w:r>
        <w:rPr>
          <w:noProof/>
          <w:lang w:eastAsia="es-EC"/>
        </w:rPr>
        <w:drawing>
          <wp:inline distT="0" distB="0" distL="0" distR="0" wp14:anchorId="468E08BF" wp14:editId="51F257EF">
            <wp:extent cx="3519377" cy="1743739"/>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ascii="Calibri-Bold" w:hAnsi="Calibri-Bold" w:cs="Calibri-Bold"/>
          <w:b/>
          <w:bCs/>
          <w:sz w:val="18"/>
          <w:szCs w:val="18"/>
        </w:rPr>
        <w:t xml:space="preserve"> </w:t>
      </w:r>
    </w:p>
    <w:p w:rsidR="000F141E" w:rsidRDefault="000F141E" w:rsidP="000F141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w:t>
      </w:r>
      <w:r w:rsidR="00AD7A26">
        <w:rPr>
          <w:rFonts w:ascii="Arial" w:eastAsia="Times New Roman" w:hAnsi="Arial" w:cs="Arial"/>
          <w:sz w:val="24"/>
          <w:szCs w:val="24"/>
          <w:lang w:val="es-ES"/>
        </w:rPr>
        <w:t>á</w:t>
      </w:r>
      <w:r>
        <w:rPr>
          <w:rFonts w:ascii="Arial" w:eastAsia="Times New Roman" w:hAnsi="Arial" w:cs="Arial"/>
          <w:sz w:val="24"/>
          <w:szCs w:val="24"/>
          <w:lang w:val="es-ES"/>
        </w:rPr>
        <w:t>fico anteriormente expuesto (figura 4.</w:t>
      </w:r>
      <w:r w:rsidR="00C61CF6">
        <w:rPr>
          <w:rFonts w:ascii="Arial" w:eastAsia="Times New Roman" w:hAnsi="Arial" w:cs="Arial"/>
          <w:sz w:val="24"/>
          <w:szCs w:val="24"/>
          <w:lang w:val="es-ES"/>
        </w:rPr>
        <w:t>17</w:t>
      </w:r>
      <w:r w:rsidR="00616AEC">
        <w:rPr>
          <w:rFonts w:ascii="Arial" w:eastAsia="Times New Roman" w:hAnsi="Arial" w:cs="Arial"/>
          <w:sz w:val="24"/>
          <w:szCs w:val="24"/>
          <w:lang w:val="es-ES"/>
        </w:rPr>
        <w:t>) muestra</w:t>
      </w:r>
      <w:r>
        <w:rPr>
          <w:rFonts w:ascii="Arial" w:eastAsia="Times New Roman" w:hAnsi="Arial" w:cs="Arial"/>
          <w:sz w:val="24"/>
          <w:szCs w:val="24"/>
          <w:lang w:val="es-ES"/>
        </w:rPr>
        <w:t xml:space="preserve"> que en promedio el 75% de los profesore</w:t>
      </w:r>
      <w:r w:rsidR="0065571E">
        <w:rPr>
          <w:rFonts w:ascii="Arial" w:eastAsia="Times New Roman" w:hAnsi="Arial" w:cs="Arial"/>
          <w:sz w:val="24"/>
          <w:szCs w:val="24"/>
          <w:lang w:val="es-ES"/>
        </w:rPr>
        <w:t>s toman</w:t>
      </w:r>
      <w:r>
        <w:rPr>
          <w:rFonts w:ascii="Arial" w:eastAsia="Times New Roman" w:hAnsi="Arial" w:cs="Arial"/>
          <w:sz w:val="24"/>
          <w:szCs w:val="24"/>
          <w:lang w:val="es-ES"/>
        </w:rPr>
        <w:t xml:space="preserve"> la actitud de brindar confianza en lo enseñado, por otro lado</w:t>
      </w:r>
      <w:r w:rsidR="00616AEC">
        <w:rPr>
          <w:rFonts w:ascii="Arial" w:eastAsia="Times New Roman" w:hAnsi="Arial" w:cs="Arial"/>
          <w:sz w:val="24"/>
          <w:szCs w:val="24"/>
          <w:lang w:val="es-ES"/>
        </w:rPr>
        <w:t>,</w:t>
      </w:r>
      <w:r>
        <w:rPr>
          <w:rFonts w:ascii="Arial" w:eastAsia="Times New Roman" w:hAnsi="Arial" w:cs="Arial"/>
          <w:sz w:val="24"/>
          <w:szCs w:val="24"/>
          <w:lang w:val="es-ES"/>
        </w:rPr>
        <w:t xml:space="preserve"> se</w:t>
      </w:r>
      <w:r w:rsidR="00616AEC">
        <w:rPr>
          <w:rFonts w:ascii="Arial" w:eastAsia="Times New Roman" w:hAnsi="Arial" w:cs="Arial"/>
          <w:sz w:val="24"/>
          <w:szCs w:val="24"/>
          <w:lang w:val="es-ES"/>
        </w:rPr>
        <w:t xml:space="preserve"> tiene que </w:t>
      </w:r>
      <w:r w:rsidR="00AD7A26">
        <w:rPr>
          <w:rFonts w:ascii="Arial" w:eastAsia="Times New Roman" w:hAnsi="Arial" w:cs="Arial"/>
          <w:sz w:val="24"/>
          <w:szCs w:val="24"/>
          <w:lang w:val="es-ES"/>
        </w:rPr>
        <w:t xml:space="preserve">un promedio </w:t>
      </w:r>
      <w:r w:rsidR="00616AEC">
        <w:rPr>
          <w:rFonts w:ascii="Arial" w:eastAsia="Times New Roman" w:hAnsi="Arial" w:cs="Arial"/>
          <w:sz w:val="24"/>
          <w:szCs w:val="24"/>
          <w:lang w:val="es-ES"/>
        </w:rPr>
        <w:t>d</w:t>
      </w:r>
      <w:r w:rsidR="00AD7A26">
        <w:rPr>
          <w:rFonts w:ascii="Arial" w:eastAsia="Times New Roman" w:hAnsi="Arial" w:cs="Arial"/>
          <w:sz w:val="24"/>
          <w:szCs w:val="24"/>
          <w:lang w:val="es-ES"/>
        </w:rPr>
        <w:t>el 10</w:t>
      </w:r>
      <w:r>
        <w:rPr>
          <w:rFonts w:ascii="Arial" w:eastAsia="Times New Roman" w:hAnsi="Arial" w:cs="Arial"/>
          <w:sz w:val="24"/>
          <w:szCs w:val="24"/>
          <w:lang w:val="es-ES"/>
        </w:rPr>
        <w:t xml:space="preserve">% no se </w:t>
      </w:r>
      <w:r w:rsidR="00616AEC">
        <w:rPr>
          <w:rFonts w:ascii="Arial" w:eastAsia="Times New Roman" w:hAnsi="Arial" w:cs="Arial"/>
          <w:sz w:val="24"/>
          <w:szCs w:val="24"/>
          <w:lang w:val="es-ES"/>
        </w:rPr>
        <w:t>enfoca</w:t>
      </w:r>
      <w:r>
        <w:rPr>
          <w:rFonts w:ascii="Arial" w:eastAsia="Times New Roman" w:hAnsi="Arial" w:cs="Arial"/>
          <w:sz w:val="24"/>
          <w:szCs w:val="24"/>
          <w:lang w:val="es-ES"/>
        </w:rPr>
        <w:t xml:space="preserve"> en esto</w:t>
      </w:r>
      <w:r w:rsidR="00616AEC">
        <w:rPr>
          <w:rFonts w:ascii="Arial" w:eastAsia="Times New Roman" w:hAnsi="Arial" w:cs="Arial"/>
          <w:sz w:val="24"/>
          <w:szCs w:val="24"/>
          <w:lang w:val="es-ES"/>
        </w:rPr>
        <w:t xml:space="preserve">. Adicionalmente, </w:t>
      </w:r>
      <w:r w:rsidR="00AD7A26">
        <w:rPr>
          <w:rFonts w:ascii="Arial" w:eastAsia="Times New Roman" w:hAnsi="Arial" w:cs="Arial"/>
          <w:sz w:val="24"/>
          <w:szCs w:val="24"/>
          <w:lang w:val="es-ES"/>
        </w:rPr>
        <w:t xml:space="preserve">se tiene que </w:t>
      </w:r>
      <w:r w:rsidR="00616AEC">
        <w:rPr>
          <w:rFonts w:ascii="Arial" w:eastAsia="Times New Roman" w:hAnsi="Arial" w:cs="Arial"/>
          <w:sz w:val="24"/>
          <w:szCs w:val="24"/>
          <w:lang w:val="es-ES"/>
        </w:rPr>
        <w:t>a un</w:t>
      </w:r>
      <w:r w:rsidR="00AD7A26">
        <w:rPr>
          <w:rFonts w:ascii="Arial" w:eastAsia="Times New Roman" w:hAnsi="Arial" w:cs="Arial"/>
          <w:sz w:val="24"/>
          <w:szCs w:val="24"/>
          <w:lang w:val="es-ES"/>
        </w:rPr>
        <w:t xml:space="preserve"> promedio </w:t>
      </w:r>
      <w:r w:rsidR="00616AEC">
        <w:rPr>
          <w:rFonts w:ascii="Arial" w:eastAsia="Times New Roman" w:hAnsi="Arial" w:cs="Arial"/>
          <w:sz w:val="24"/>
          <w:szCs w:val="24"/>
          <w:lang w:val="es-ES"/>
        </w:rPr>
        <w:t>d</w:t>
      </w:r>
      <w:r w:rsidR="00AD7A26">
        <w:rPr>
          <w:rFonts w:ascii="Arial" w:eastAsia="Times New Roman" w:hAnsi="Arial" w:cs="Arial"/>
          <w:sz w:val="24"/>
          <w:szCs w:val="24"/>
          <w:lang w:val="es-ES"/>
        </w:rPr>
        <w:t>el 15</w:t>
      </w:r>
      <w:r w:rsidR="00616AEC">
        <w:rPr>
          <w:rFonts w:ascii="Arial" w:eastAsia="Times New Roman" w:hAnsi="Arial" w:cs="Arial"/>
          <w:sz w:val="24"/>
          <w:szCs w:val="24"/>
          <w:lang w:val="es-ES"/>
        </w:rPr>
        <w:t>% les resulta</w:t>
      </w:r>
      <w:r>
        <w:rPr>
          <w:rFonts w:ascii="Arial" w:eastAsia="Times New Roman" w:hAnsi="Arial" w:cs="Arial"/>
          <w:sz w:val="24"/>
          <w:szCs w:val="24"/>
          <w:lang w:val="es-ES"/>
        </w:rPr>
        <w:t xml:space="preserve"> indiferente. </w:t>
      </w:r>
    </w:p>
    <w:p w:rsidR="004D3729" w:rsidRPr="004D64C7" w:rsidRDefault="004D3729" w:rsidP="004D3729">
      <w:pPr>
        <w:pStyle w:val="Prrafodelista"/>
        <w:spacing w:line="480" w:lineRule="auto"/>
        <w:rPr>
          <w:rFonts w:ascii="Arial" w:eastAsia="Times New Roman" w:hAnsi="Arial" w:cs="Arial"/>
          <w:b/>
          <w:sz w:val="24"/>
          <w:szCs w:val="24"/>
          <w:lang w:val="es-ES"/>
        </w:rPr>
      </w:pPr>
    </w:p>
    <w:p w:rsidR="00D5570C" w:rsidRPr="00D5570C" w:rsidRDefault="00D5570C" w:rsidP="00515504">
      <w:pPr>
        <w:pStyle w:val="Prrafodelista"/>
        <w:numPr>
          <w:ilvl w:val="2"/>
          <w:numId w:val="17"/>
        </w:numPr>
        <w:rPr>
          <w:rStyle w:val="Textoennegrita"/>
          <w:rFonts w:asciiTheme="majorHAnsi" w:hAnsiTheme="majorHAnsi" w:cstheme="majorHAnsi"/>
          <w:vanish/>
          <w:sz w:val="28"/>
          <w:szCs w:val="28"/>
        </w:rPr>
      </w:pPr>
    </w:p>
    <w:p w:rsidR="0036741F" w:rsidRPr="00850C3A" w:rsidRDefault="0036741F" w:rsidP="00515504">
      <w:pPr>
        <w:pStyle w:val="Ttulo4"/>
        <w:numPr>
          <w:ilvl w:val="2"/>
          <w:numId w:val="17"/>
        </w:numPr>
        <w:rPr>
          <w:rStyle w:val="nfasis"/>
          <w:color w:val="auto"/>
          <w:sz w:val="28"/>
          <w:szCs w:val="28"/>
        </w:rPr>
      </w:pPr>
      <w:bookmarkStart w:id="273" w:name="_Toc373270937"/>
      <w:bookmarkStart w:id="274" w:name="_Toc373271891"/>
      <w:bookmarkStart w:id="275" w:name="_Toc373748420"/>
      <w:r w:rsidRPr="00850C3A">
        <w:rPr>
          <w:rStyle w:val="nfasis"/>
          <w:color w:val="auto"/>
          <w:sz w:val="28"/>
          <w:szCs w:val="28"/>
        </w:rPr>
        <w:t>Análisis estadístico comparativo sobre las creencias</w:t>
      </w:r>
      <w:bookmarkEnd w:id="273"/>
      <w:bookmarkEnd w:id="274"/>
      <w:bookmarkEnd w:id="275"/>
    </w:p>
    <w:p w:rsidR="0036741F" w:rsidRDefault="00AD5D5D" w:rsidP="0036741F">
      <w:pPr>
        <w:rPr>
          <w:rFonts w:cs="Arial"/>
          <w:szCs w:val="24"/>
        </w:rPr>
      </w:pPr>
      <w:r>
        <w:rPr>
          <w:rFonts w:cs="Arial"/>
          <w:szCs w:val="24"/>
        </w:rPr>
        <w:t>A continuación se mues</w:t>
      </w:r>
      <w:r w:rsidR="00B23FA7">
        <w:rPr>
          <w:rFonts w:cs="Arial"/>
          <w:szCs w:val="24"/>
        </w:rPr>
        <w:t>tran los porcentajes acumulados</w:t>
      </w:r>
      <w:r>
        <w:rPr>
          <w:rFonts w:cs="Arial"/>
          <w:szCs w:val="24"/>
        </w:rPr>
        <w:t xml:space="preserve"> </w:t>
      </w:r>
      <w:r w:rsidR="00B33483">
        <w:rPr>
          <w:rFonts w:cs="Arial"/>
          <w:szCs w:val="24"/>
        </w:rPr>
        <w:t>en tabla</w:t>
      </w:r>
      <w:r>
        <w:rPr>
          <w:rFonts w:cs="Arial"/>
          <w:szCs w:val="24"/>
        </w:rPr>
        <w:t xml:space="preserve"> y en un gráfico de barras para cada creencia, considerando la categorización mencionada en la tabla 3.2, y la agrupación que se menciona en el capítulo 3.3.4.1</w:t>
      </w:r>
      <w:r w:rsidR="00461A4E">
        <w:rPr>
          <w:rFonts w:cs="Arial"/>
          <w:szCs w:val="24"/>
        </w:rPr>
        <w:t xml:space="preserve"> literal a.</w:t>
      </w:r>
    </w:p>
    <w:p w:rsidR="00BB1B47" w:rsidRPr="00BB1B47" w:rsidRDefault="00BB1B47" w:rsidP="00515504">
      <w:pPr>
        <w:pStyle w:val="Prrafodelista"/>
        <w:numPr>
          <w:ilvl w:val="0"/>
          <w:numId w:val="6"/>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Aprendizaje de los conceptos de la Física sin dar mucho interés a la parte matemática</w:t>
      </w:r>
    </w:p>
    <w:p w:rsidR="00B23FA7" w:rsidRPr="00850C3A" w:rsidRDefault="00B23FA7" w:rsidP="00850C3A">
      <w:pPr>
        <w:pStyle w:val="Ttulo6"/>
        <w:spacing w:line="276" w:lineRule="auto"/>
        <w:jc w:val="center"/>
        <w:rPr>
          <w:rFonts w:cs="Arial"/>
          <w:b/>
          <w:i w:val="0"/>
          <w:color w:val="auto"/>
          <w:sz w:val="18"/>
          <w:szCs w:val="18"/>
          <w:lang w:val="es-EC"/>
        </w:rPr>
      </w:pPr>
      <w:bookmarkStart w:id="276" w:name="_Toc373270938"/>
      <w:bookmarkStart w:id="277" w:name="_Toc373271892"/>
      <w:r w:rsidRPr="00850C3A">
        <w:rPr>
          <w:rFonts w:eastAsiaTheme="minorHAnsi"/>
          <w:b/>
          <w:i w:val="0"/>
          <w:color w:val="auto"/>
          <w:sz w:val="18"/>
          <w:szCs w:val="18"/>
          <w:lang w:val="es-EC"/>
        </w:rPr>
        <w:t>Tabla 4.</w:t>
      </w:r>
      <w:r w:rsidR="00C45A7A" w:rsidRPr="00850C3A">
        <w:rPr>
          <w:rFonts w:eastAsiaTheme="minorHAnsi"/>
          <w:b/>
          <w:i w:val="0"/>
          <w:color w:val="auto"/>
          <w:sz w:val="18"/>
          <w:szCs w:val="18"/>
          <w:lang w:val="es-EC"/>
        </w:rPr>
        <w:t>5</w:t>
      </w:r>
      <w:r w:rsidRPr="00850C3A">
        <w:rPr>
          <w:rFonts w:eastAsiaTheme="minorHAnsi"/>
          <w:b/>
          <w:i w:val="0"/>
          <w:color w:val="auto"/>
          <w:sz w:val="18"/>
          <w:szCs w:val="18"/>
          <w:lang w:val="es-EC"/>
        </w:rPr>
        <w:t>.: Porcentajes acumulados agrupados por formación profesional de las preguntas que determinan la</w:t>
      </w:r>
      <w:r w:rsidR="00BF3802" w:rsidRPr="00850C3A">
        <w:rPr>
          <w:rFonts w:eastAsiaTheme="minorHAnsi"/>
          <w:b/>
          <w:i w:val="0"/>
          <w:color w:val="auto"/>
          <w:sz w:val="18"/>
          <w:szCs w:val="18"/>
          <w:lang w:val="es-EC"/>
        </w:rPr>
        <w:t xml:space="preserve"> creencia</w:t>
      </w:r>
      <w:r w:rsidRPr="00850C3A">
        <w:rPr>
          <w:rFonts w:eastAsiaTheme="minorHAnsi"/>
          <w:b/>
          <w:i w:val="0"/>
          <w:color w:val="auto"/>
          <w:sz w:val="18"/>
          <w:szCs w:val="18"/>
          <w:lang w:val="es-EC"/>
        </w:rPr>
        <w:t>: Aprendizaje de los conceptos de la Física sin dar mucho interés a la parte matemática</w:t>
      </w:r>
      <w:bookmarkEnd w:id="276"/>
      <w:bookmarkEnd w:id="277"/>
    </w:p>
    <w:tbl>
      <w:tblPr>
        <w:tblW w:w="9513" w:type="dxa"/>
        <w:tblInd w:w="55" w:type="dxa"/>
        <w:tblCellMar>
          <w:left w:w="70" w:type="dxa"/>
          <w:right w:w="70" w:type="dxa"/>
        </w:tblCellMar>
        <w:tblLook w:val="04A0" w:firstRow="1" w:lastRow="0" w:firstColumn="1" w:lastColumn="0" w:noHBand="0" w:noVBand="1"/>
      </w:tblPr>
      <w:tblGrid>
        <w:gridCol w:w="1291"/>
        <w:gridCol w:w="1228"/>
        <w:gridCol w:w="1891"/>
        <w:gridCol w:w="1134"/>
        <w:gridCol w:w="992"/>
        <w:gridCol w:w="1843"/>
        <w:gridCol w:w="1134"/>
      </w:tblGrid>
      <w:tr w:rsidR="00AD5D5D" w:rsidRPr="00AD5D5D" w:rsidTr="00B23FA7">
        <w:trPr>
          <w:trHeight w:val="236"/>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D5D" w:rsidRPr="00AD5D5D" w:rsidRDefault="00AD5D5D" w:rsidP="00AD5D5D">
            <w:pPr>
              <w:spacing w:after="0" w:line="240" w:lineRule="auto"/>
              <w:jc w:val="left"/>
              <w:rPr>
                <w:rFonts w:cs="Arial"/>
                <w:b/>
                <w:bCs/>
                <w:color w:val="000000"/>
                <w:szCs w:val="24"/>
                <w:lang w:val="es-EC" w:eastAsia="es-EC"/>
              </w:rPr>
            </w:pPr>
            <w:r w:rsidRPr="00AD5D5D">
              <w:rPr>
                <w:rFonts w:cs="Arial"/>
                <w:b/>
                <w:bCs/>
                <w:color w:val="000000"/>
                <w:szCs w:val="24"/>
                <w:lang w:val="es-EC" w:eastAsia="es-EC"/>
              </w:rPr>
              <w:t> </w:t>
            </w: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1 + 2 (muy en desacuerdo + parcialmente en desacuerdo)</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 xml:space="preserve">3 (indeciso)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 xml:space="preserve">4 + 5 (de acuerdo + totalmente de acuerdo) </w:t>
            </w:r>
          </w:p>
        </w:tc>
      </w:tr>
      <w:tr w:rsidR="00AD5D5D" w:rsidRPr="00AD5D5D" w:rsidTr="00B23FA7">
        <w:trPr>
          <w:trHeight w:val="225"/>
        </w:trPr>
        <w:tc>
          <w:tcPr>
            <w:tcW w:w="12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Pr>
                <w:rFonts w:ascii="Calibri" w:hAnsi="Calibri"/>
                <w:b/>
                <w:bCs/>
                <w:color w:val="000000"/>
                <w:sz w:val="22"/>
                <w:lang w:val="es-EC" w:eastAsia="es-EC"/>
              </w:rPr>
              <w:t>Formación</w:t>
            </w:r>
            <w:r w:rsidRPr="00AD5D5D">
              <w:rPr>
                <w:rFonts w:ascii="Calibri" w:hAnsi="Calibri"/>
                <w:b/>
                <w:bCs/>
                <w:color w:val="000000"/>
                <w:sz w:val="22"/>
                <w:lang w:val="es-EC" w:eastAsia="es-EC"/>
              </w:rPr>
              <w:t> </w:t>
            </w:r>
          </w:p>
        </w:tc>
        <w:tc>
          <w:tcPr>
            <w:tcW w:w="1228"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Ingeniero</w:t>
            </w:r>
          </w:p>
        </w:tc>
        <w:tc>
          <w:tcPr>
            <w:tcW w:w="1891"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Físico</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Ingeniero</w:t>
            </w:r>
          </w:p>
        </w:tc>
        <w:tc>
          <w:tcPr>
            <w:tcW w:w="992"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Físico</w:t>
            </w:r>
          </w:p>
        </w:tc>
        <w:tc>
          <w:tcPr>
            <w:tcW w:w="1843"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Ingeniero</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b/>
                <w:bCs/>
                <w:color w:val="000000"/>
                <w:lang w:val="es-EC" w:eastAsia="es-EC"/>
              </w:rPr>
            </w:pPr>
            <w:r w:rsidRPr="00AD5D5D">
              <w:rPr>
                <w:rFonts w:ascii="Calibri" w:hAnsi="Calibri"/>
                <w:b/>
                <w:bCs/>
                <w:color w:val="000000"/>
                <w:sz w:val="22"/>
                <w:lang w:val="es-EC" w:eastAsia="es-EC"/>
              </w:rPr>
              <w:t>Físico</w:t>
            </w:r>
          </w:p>
        </w:tc>
      </w:tr>
      <w:tr w:rsidR="00AD5D5D" w:rsidRPr="00AD5D5D" w:rsidTr="00AD5D5D">
        <w:trPr>
          <w:trHeight w:val="225"/>
        </w:trPr>
        <w:tc>
          <w:tcPr>
            <w:tcW w:w="12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rPr>
                <w:rFonts w:ascii="Calibri" w:hAnsi="Calibri"/>
                <w:color w:val="000000"/>
                <w:lang w:val="es-EC" w:eastAsia="es-EC"/>
              </w:rPr>
            </w:pPr>
            <w:r w:rsidRPr="00AD5D5D">
              <w:rPr>
                <w:rFonts w:ascii="Calibri" w:hAnsi="Calibri"/>
                <w:color w:val="000000"/>
                <w:sz w:val="22"/>
                <w:lang w:val="es-EC" w:eastAsia="es-EC"/>
              </w:rPr>
              <w:t>Pregunta 1</w:t>
            </w:r>
          </w:p>
        </w:tc>
        <w:tc>
          <w:tcPr>
            <w:tcW w:w="1228"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18,2%</w:t>
            </w:r>
          </w:p>
        </w:tc>
        <w:tc>
          <w:tcPr>
            <w:tcW w:w="1891"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24,2%</w:t>
            </w:r>
          </w:p>
        </w:tc>
        <w:tc>
          <w:tcPr>
            <w:tcW w:w="992"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100,0%</w:t>
            </w:r>
          </w:p>
        </w:tc>
        <w:tc>
          <w:tcPr>
            <w:tcW w:w="1843"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57,6%</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0,0%</w:t>
            </w:r>
          </w:p>
        </w:tc>
      </w:tr>
      <w:tr w:rsidR="00AD5D5D" w:rsidRPr="00AD5D5D" w:rsidTr="00AD5D5D">
        <w:trPr>
          <w:trHeight w:val="236"/>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rPr>
                <w:rFonts w:ascii="Calibri" w:hAnsi="Calibri"/>
                <w:color w:val="000000"/>
                <w:lang w:val="es-EC" w:eastAsia="es-EC"/>
              </w:rPr>
            </w:pPr>
            <w:r w:rsidRPr="00AD5D5D">
              <w:rPr>
                <w:rFonts w:ascii="Calibri" w:hAnsi="Calibri"/>
                <w:color w:val="000000"/>
                <w:sz w:val="22"/>
                <w:lang w:val="es-EC" w:eastAsia="es-EC"/>
              </w:rPr>
              <w:t>Pregunta 2</w:t>
            </w:r>
          </w:p>
        </w:tc>
        <w:tc>
          <w:tcPr>
            <w:tcW w:w="1228"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15,1%</w:t>
            </w:r>
          </w:p>
        </w:tc>
        <w:tc>
          <w:tcPr>
            <w:tcW w:w="1891"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3,0%</w:t>
            </w:r>
          </w:p>
        </w:tc>
        <w:tc>
          <w:tcPr>
            <w:tcW w:w="992"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0,0%</w:t>
            </w:r>
          </w:p>
        </w:tc>
        <w:tc>
          <w:tcPr>
            <w:tcW w:w="1843"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81,8%</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100,0%</w:t>
            </w:r>
          </w:p>
        </w:tc>
      </w:tr>
      <w:tr w:rsidR="00AD5D5D" w:rsidRPr="00AD5D5D" w:rsidTr="00AD5D5D">
        <w:trPr>
          <w:trHeight w:val="236"/>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rPr>
                <w:rFonts w:ascii="Calibri" w:hAnsi="Calibri"/>
                <w:color w:val="000000"/>
                <w:lang w:val="es-EC" w:eastAsia="es-EC"/>
              </w:rPr>
            </w:pPr>
            <w:r w:rsidRPr="00AD5D5D">
              <w:rPr>
                <w:rFonts w:ascii="Calibri" w:hAnsi="Calibri"/>
                <w:color w:val="000000"/>
                <w:sz w:val="22"/>
                <w:lang w:val="es-EC" w:eastAsia="es-EC"/>
              </w:rPr>
              <w:t>Pregunta 23</w:t>
            </w:r>
          </w:p>
        </w:tc>
        <w:tc>
          <w:tcPr>
            <w:tcW w:w="1228"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12,1%</w:t>
            </w:r>
          </w:p>
        </w:tc>
        <w:tc>
          <w:tcPr>
            <w:tcW w:w="1891"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21,0%</w:t>
            </w:r>
          </w:p>
        </w:tc>
        <w:tc>
          <w:tcPr>
            <w:tcW w:w="992"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33,0%</w:t>
            </w:r>
          </w:p>
        </w:tc>
        <w:tc>
          <w:tcPr>
            <w:tcW w:w="1843" w:type="dxa"/>
            <w:tcBorders>
              <w:top w:val="nil"/>
              <w:left w:val="nil"/>
              <w:bottom w:val="single" w:sz="8" w:space="0" w:color="auto"/>
              <w:right w:val="single" w:sz="8" w:space="0" w:color="auto"/>
            </w:tcBorders>
            <w:shd w:val="clear" w:color="auto" w:fill="auto"/>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66,7%</w:t>
            </w:r>
          </w:p>
        </w:tc>
        <w:tc>
          <w:tcPr>
            <w:tcW w:w="1134" w:type="dxa"/>
            <w:tcBorders>
              <w:top w:val="nil"/>
              <w:left w:val="nil"/>
              <w:bottom w:val="single" w:sz="8" w:space="0" w:color="auto"/>
              <w:right w:val="single" w:sz="8" w:space="0" w:color="auto"/>
            </w:tcBorders>
            <w:shd w:val="clear" w:color="auto" w:fill="auto"/>
            <w:noWrap/>
            <w:vAlign w:val="center"/>
            <w:hideMark/>
          </w:tcPr>
          <w:p w:rsidR="00AD5D5D" w:rsidRPr="00AD5D5D" w:rsidRDefault="00AD5D5D" w:rsidP="00AD5D5D">
            <w:pPr>
              <w:spacing w:after="0" w:line="240" w:lineRule="auto"/>
              <w:jc w:val="center"/>
              <w:rPr>
                <w:rFonts w:ascii="Calibri" w:hAnsi="Calibri"/>
                <w:color w:val="000000"/>
                <w:lang w:val="es-EC" w:eastAsia="es-EC"/>
              </w:rPr>
            </w:pPr>
            <w:r w:rsidRPr="00AD5D5D">
              <w:rPr>
                <w:rFonts w:ascii="Calibri" w:hAnsi="Calibri"/>
                <w:color w:val="000000"/>
                <w:sz w:val="22"/>
                <w:lang w:val="es-EC" w:eastAsia="es-EC"/>
              </w:rPr>
              <w:t>66,7%</w:t>
            </w:r>
          </w:p>
        </w:tc>
      </w:tr>
    </w:tbl>
    <w:p w:rsidR="00E90BE3" w:rsidRDefault="00E90BE3" w:rsidP="00766604">
      <w:pPr>
        <w:spacing w:line="240" w:lineRule="auto"/>
        <w:ind w:left="709"/>
        <w:rPr>
          <w:rFonts w:ascii="Calibri-Bold" w:eastAsiaTheme="minorHAnsi" w:hAnsi="Calibri-Bold" w:cs="Calibri-Bold"/>
          <w:b/>
          <w:bCs/>
          <w:sz w:val="18"/>
          <w:szCs w:val="18"/>
        </w:rPr>
      </w:pPr>
    </w:p>
    <w:p w:rsidR="00B23FA7" w:rsidRPr="00850C3A" w:rsidRDefault="00B23FA7" w:rsidP="00850C3A">
      <w:pPr>
        <w:pStyle w:val="Ttulo6"/>
        <w:spacing w:line="276" w:lineRule="auto"/>
        <w:rPr>
          <w:rFonts w:eastAsiaTheme="minorHAnsi"/>
          <w:b/>
          <w:i w:val="0"/>
          <w:color w:val="auto"/>
          <w:sz w:val="18"/>
          <w:szCs w:val="18"/>
          <w:lang w:val="es-EC"/>
        </w:rPr>
      </w:pPr>
      <w:bookmarkStart w:id="278" w:name="_Toc373270939"/>
      <w:bookmarkStart w:id="279" w:name="_Toc373271893"/>
      <w:r w:rsidRPr="00850C3A">
        <w:rPr>
          <w:rFonts w:eastAsiaTheme="minorHAnsi"/>
          <w:b/>
          <w:i w:val="0"/>
          <w:color w:val="auto"/>
          <w:sz w:val="18"/>
          <w:szCs w:val="18"/>
        </w:rPr>
        <w:lastRenderedPageBreak/>
        <w:t>Figura</w:t>
      </w:r>
      <w:r w:rsidRPr="00850C3A">
        <w:rPr>
          <w:rFonts w:eastAsiaTheme="minorHAnsi"/>
          <w:b/>
          <w:i w:val="0"/>
          <w:color w:val="auto"/>
          <w:sz w:val="18"/>
          <w:szCs w:val="18"/>
          <w:lang w:val="es-EC"/>
        </w:rPr>
        <w:t xml:space="preserve"> 4.18.: Gráfico de barras agrupados por formación profesional de las preguntas que determinan la</w:t>
      </w:r>
      <w:r w:rsidR="00BF3802" w:rsidRPr="00850C3A">
        <w:rPr>
          <w:rFonts w:eastAsiaTheme="minorHAnsi"/>
          <w:b/>
          <w:i w:val="0"/>
          <w:color w:val="auto"/>
          <w:sz w:val="18"/>
          <w:szCs w:val="18"/>
          <w:lang w:val="es-EC"/>
        </w:rPr>
        <w:t xml:space="preserve"> creencia</w:t>
      </w:r>
      <w:r w:rsidRPr="00850C3A">
        <w:rPr>
          <w:rFonts w:eastAsiaTheme="minorHAnsi"/>
          <w:b/>
          <w:i w:val="0"/>
          <w:color w:val="auto"/>
          <w:sz w:val="18"/>
          <w:szCs w:val="18"/>
          <w:lang w:val="es-EC"/>
        </w:rPr>
        <w:t>: Aprendizaje de los conceptos de la Física sin dar mucho interés a la parte matemática</w:t>
      </w:r>
      <w:bookmarkEnd w:id="278"/>
      <w:bookmarkEnd w:id="279"/>
    </w:p>
    <w:p w:rsidR="00E62269" w:rsidRDefault="00AD5D5D" w:rsidP="00B23FA7">
      <w:pPr>
        <w:spacing w:line="240" w:lineRule="auto"/>
        <w:ind w:firstLine="708"/>
        <w:jc w:val="center"/>
        <w:rPr>
          <w:rFonts w:cs="Arial"/>
          <w:szCs w:val="24"/>
        </w:rPr>
      </w:pPr>
      <w:r>
        <w:rPr>
          <w:noProof/>
          <w:lang w:val="es-EC" w:eastAsia="es-EC"/>
        </w:rPr>
        <w:drawing>
          <wp:inline distT="0" distB="0" distL="0" distR="0" wp14:anchorId="59244FC7" wp14:editId="61156AF8">
            <wp:extent cx="5514975" cy="32956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33483" w:rsidRDefault="00B33483" w:rsidP="00B33483">
      <w:pPr>
        <w:pStyle w:val="Prrafodelista"/>
        <w:spacing w:line="480" w:lineRule="auto"/>
        <w:jc w:val="both"/>
        <w:rPr>
          <w:rFonts w:ascii="Arial" w:eastAsia="Times New Roman" w:hAnsi="Arial" w:cs="Arial"/>
          <w:sz w:val="24"/>
          <w:szCs w:val="24"/>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la </w:t>
      </w:r>
      <w:r w:rsidRPr="005F73F3">
        <w:rPr>
          <w:rFonts w:ascii="Arial" w:eastAsia="Times New Roman" w:hAnsi="Arial" w:cs="Arial"/>
          <w:sz w:val="24"/>
          <w:szCs w:val="24"/>
        </w:rPr>
        <w:t>media del porcentaje de profesores</w:t>
      </w:r>
      <w:r>
        <w:rPr>
          <w:rFonts w:ascii="Arial" w:eastAsia="Times New Roman" w:hAnsi="Arial" w:cs="Arial"/>
          <w:sz w:val="24"/>
          <w:szCs w:val="24"/>
        </w:rPr>
        <w:t xml:space="preserve"> (considerando su formación profesional)</w:t>
      </w:r>
      <w:r w:rsidRPr="00606EEC">
        <w:rPr>
          <w:rFonts w:ascii="Arial" w:eastAsia="Times New Roman" w:hAnsi="Arial" w:cs="Arial"/>
          <w:sz w:val="24"/>
          <w:szCs w:val="24"/>
        </w:rPr>
        <w:t xml:space="preserve"> que aportan a la </w:t>
      </w:r>
      <w:r w:rsidR="00461A4E">
        <w:rPr>
          <w:rFonts w:ascii="Arial" w:eastAsia="Times New Roman" w:hAnsi="Arial" w:cs="Arial"/>
          <w:sz w:val="24"/>
          <w:szCs w:val="24"/>
        </w:rPr>
        <w:t>creencia sobre el a</w:t>
      </w:r>
      <w:r w:rsidR="00461A4E" w:rsidRPr="00461A4E">
        <w:rPr>
          <w:rFonts w:ascii="Arial" w:eastAsia="Times New Roman" w:hAnsi="Arial" w:cs="Arial"/>
          <w:sz w:val="24"/>
          <w:szCs w:val="24"/>
        </w:rPr>
        <w:t>prendizaje de los conceptos de la Física sin dar mucho interés a la parte matemática</w:t>
      </w:r>
      <w:r>
        <w:rPr>
          <w:rFonts w:ascii="Arial" w:eastAsia="Times New Roman" w:hAnsi="Arial" w:cs="Arial"/>
          <w:sz w:val="24"/>
          <w:szCs w:val="24"/>
        </w:rPr>
        <w:t>.</w:t>
      </w:r>
      <w:r w:rsidRPr="008A4115">
        <w:rPr>
          <w:rFonts w:ascii="Arial" w:eastAsia="Times New Roman" w:hAnsi="Arial" w:cs="Arial"/>
          <w:sz w:val="24"/>
          <w:szCs w:val="24"/>
        </w:rPr>
        <w:t xml:space="preserve"> Esto se ve reflejado en el diagrama pastel de la figura 4.</w:t>
      </w:r>
      <w:r>
        <w:rPr>
          <w:rFonts w:ascii="Arial" w:eastAsia="Times New Roman" w:hAnsi="Arial" w:cs="Arial"/>
          <w:sz w:val="24"/>
          <w:szCs w:val="24"/>
        </w:rPr>
        <w:t>19</w:t>
      </w:r>
      <w:r w:rsidR="00592F92" w:rsidRPr="00592F92">
        <w:rPr>
          <w:noProof/>
          <w:lang w:eastAsia="es-EC"/>
        </w:rPr>
        <w:t xml:space="preserve"> </w:t>
      </w:r>
    </w:p>
    <w:p w:rsidR="00B33483" w:rsidRPr="00850C3A" w:rsidRDefault="00B33483" w:rsidP="00850C3A">
      <w:pPr>
        <w:pStyle w:val="Ttulo6"/>
        <w:spacing w:line="276" w:lineRule="auto"/>
        <w:jc w:val="center"/>
        <w:rPr>
          <w:rFonts w:ascii="Arial" w:eastAsia="Times New Roman" w:hAnsi="Arial" w:cs="Arial"/>
          <w:b/>
          <w:i w:val="0"/>
          <w:color w:val="auto"/>
          <w:sz w:val="18"/>
          <w:szCs w:val="18"/>
        </w:rPr>
      </w:pPr>
      <w:bookmarkStart w:id="280" w:name="_Toc373270940"/>
      <w:bookmarkStart w:id="281" w:name="_Toc373271894"/>
      <w:r w:rsidRPr="00850C3A">
        <w:rPr>
          <w:b/>
          <w:i w:val="0"/>
          <w:color w:val="auto"/>
          <w:sz w:val="18"/>
          <w:szCs w:val="18"/>
        </w:rPr>
        <w:t xml:space="preserve">Figura 4.19.: </w:t>
      </w:r>
      <w:r w:rsidR="00592F92" w:rsidRPr="00850C3A">
        <w:rPr>
          <w:b/>
          <w:i w:val="0"/>
          <w:color w:val="auto"/>
          <w:sz w:val="18"/>
          <w:szCs w:val="18"/>
        </w:rPr>
        <w:t>Diagrama pastel</w:t>
      </w:r>
      <w:r w:rsidR="008825D3" w:rsidRPr="00850C3A">
        <w:rPr>
          <w:b/>
          <w:i w:val="0"/>
          <w:color w:val="auto"/>
          <w:sz w:val="18"/>
          <w:szCs w:val="18"/>
        </w:rPr>
        <w:t xml:space="preserve"> seccionado</w:t>
      </w:r>
      <w:r w:rsidRPr="00850C3A">
        <w:rPr>
          <w:b/>
          <w:i w:val="0"/>
          <w:color w:val="auto"/>
          <w:sz w:val="18"/>
          <w:szCs w:val="18"/>
        </w:rPr>
        <w:t xml:space="preserve"> de la media de las pre</w:t>
      </w:r>
      <w:r w:rsidR="00BF3802" w:rsidRPr="00850C3A">
        <w:rPr>
          <w:b/>
          <w:i w:val="0"/>
          <w:color w:val="auto"/>
          <w:sz w:val="18"/>
          <w:szCs w:val="18"/>
        </w:rPr>
        <w:t>guntas que determinan la creencia</w:t>
      </w:r>
      <w:r w:rsidRPr="00850C3A">
        <w:rPr>
          <w:b/>
          <w:i w:val="0"/>
          <w:color w:val="auto"/>
          <w:sz w:val="18"/>
          <w:szCs w:val="18"/>
        </w:rPr>
        <w:t>: Aprendizaje de los conceptos de la Física sin dar mucho interés a la parte matemática</w:t>
      </w:r>
      <w:bookmarkEnd w:id="280"/>
      <w:bookmarkEnd w:id="281"/>
    </w:p>
    <w:p w:rsidR="00B33483" w:rsidRPr="00B23FA7" w:rsidRDefault="00F44D83" w:rsidP="00DE3703">
      <w:pPr>
        <w:ind w:left="360"/>
        <w:jc w:val="center"/>
        <w:rPr>
          <w:rFonts w:cs="Arial"/>
          <w:b/>
          <w:szCs w:val="24"/>
          <w:lang w:val="es-EC"/>
        </w:rPr>
      </w:pPr>
      <w:r>
        <w:rPr>
          <w:noProof/>
          <w:lang w:val="es-EC" w:eastAsia="es-EC"/>
        </w:rPr>
        <mc:AlternateContent>
          <mc:Choice Requires="wps">
            <w:drawing>
              <wp:anchor distT="0" distB="0" distL="114300" distR="114300" simplePos="0" relativeHeight="251707392" behindDoc="0" locked="0" layoutInCell="1" allowOverlap="1" wp14:anchorId="0DB59898" wp14:editId="0AABB34C">
                <wp:simplePos x="0" y="0"/>
                <wp:positionH relativeFrom="column">
                  <wp:posOffset>3086100</wp:posOffset>
                </wp:positionH>
                <wp:positionV relativeFrom="paragraph">
                  <wp:posOffset>17145</wp:posOffset>
                </wp:positionV>
                <wp:extent cx="1581150" cy="447675"/>
                <wp:effectExtent l="0" t="0" r="0" b="0"/>
                <wp:wrapNone/>
                <wp:docPr id="49"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Pr="00592F92" w:rsidRDefault="00D3281D" w:rsidP="00592F92">
                            <w:pPr>
                              <w:pStyle w:val="NormalWeb"/>
                              <w:spacing w:before="0" w:beforeAutospacing="0" w:after="0" w:afterAutospacing="0"/>
                              <w:rPr>
                                <w:b/>
                              </w:rPr>
                            </w:pPr>
                            <w:r w:rsidRPr="00592F92">
                              <w:rPr>
                                <w:rFonts w:asciiTheme="minorHAnsi" w:hAnsi="Calibri" w:cstheme="minorBidi"/>
                                <w:b/>
                                <w:sz w:val="20"/>
                                <w:szCs w:val="20"/>
                              </w:rPr>
                              <w:t>Formaci</w:t>
                            </w:r>
                            <w:r w:rsidRPr="00592F92">
                              <w:rPr>
                                <w:rFonts w:asciiTheme="minorHAnsi" w:hAnsi="Calibri" w:cstheme="minorBidi"/>
                                <w:b/>
                                <w:sz w:val="20"/>
                                <w:szCs w:val="20"/>
                              </w:rPr>
                              <w:t>ó</w:t>
                            </w:r>
                            <w:r w:rsidRPr="00592F92">
                              <w:rPr>
                                <w:rFonts w:asciiTheme="minorHAnsi" w:hAnsi="Calibri" w:cstheme="minorBidi"/>
                                <w:b/>
                                <w:sz w:val="20"/>
                                <w:szCs w:val="20"/>
                              </w:rPr>
                              <w:t>n profesional: f</w:t>
                            </w:r>
                            <w:r w:rsidRPr="00592F92">
                              <w:rPr>
                                <w:rFonts w:asciiTheme="minorHAnsi" w:hAnsi="Calibri" w:cstheme="minorBidi"/>
                                <w:b/>
                                <w:sz w:val="20"/>
                                <w:szCs w:val="20"/>
                              </w:rPr>
                              <w:t>í</w:t>
                            </w:r>
                            <w:r w:rsidRPr="00592F92">
                              <w:rPr>
                                <w:rFonts w:asciiTheme="minorHAnsi" w:hAnsi="Calibri" w:cstheme="minorBidi"/>
                                <w:b/>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1 Cuadro de texto" o:spid="_x0000_s1049" type="#_x0000_t202" style="position:absolute;left:0;text-align:left;margin-left:243pt;margin-top:1.35pt;width:124.5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" filled="f" stroked="f">
                <v:path arrowok="t"/>
                <v:textbox>
                  <w:txbxContent>
                    <w:p w:rsidR="00D3281D" w:rsidRPr="00592F92" w:rsidRDefault="00D3281D" w:rsidP="00592F92">
                      <w:pPr>
                        <w:pStyle w:val="NormalWeb"/>
                        <w:spacing w:before="0" w:beforeAutospacing="0" w:after="0" w:afterAutospacing="0"/>
                        <w:rPr>
                          <w:b/>
                        </w:rPr>
                      </w:pPr>
                      <w:r w:rsidRPr="00592F92">
                        <w:rPr>
                          <w:rFonts w:asciiTheme="minorHAnsi" w:hAnsi="Calibri" w:cstheme="minorBidi"/>
                          <w:b/>
                          <w:sz w:val="20"/>
                          <w:szCs w:val="20"/>
                        </w:rPr>
                        <w:t>Formaci</w:t>
                      </w:r>
                      <w:r w:rsidRPr="00592F92">
                        <w:rPr>
                          <w:rFonts w:asciiTheme="minorHAnsi" w:hAnsi="Calibri" w:cstheme="minorBidi"/>
                          <w:b/>
                          <w:sz w:val="20"/>
                          <w:szCs w:val="20"/>
                        </w:rPr>
                        <w:t>ó</w:t>
                      </w:r>
                      <w:r w:rsidRPr="00592F92">
                        <w:rPr>
                          <w:rFonts w:asciiTheme="minorHAnsi" w:hAnsi="Calibri" w:cstheme="minorBidi"/>
                          <w:b/>
                          <w:sz w:val="20"/>
                          <w:szCs w:val="20"/>
                        </w:rPr>
                        <w:t>n profesional: f</w:t>
                      </w:r>
                      <w:r w:rsidRPr="00592F92">
                        <w:rPr>
                          <w:rFonts w:asciiTheme="minorHAnsi" w:hAnsi="Calibri" w:cstheme="minorBidi"/>
                          <w:b/>
                          <w:sz w:val="20"/>
                          <w:szCs w:val="20"/>
                        </w:rPr>
                        <w:t>í</w:t>
                      </w:r>
                      <w:r w:rsidRPr="00592F92">
                        <w:rPr>
                          <w:rFonts w:asciiTheme="minorHAnsi" w:hAnsi="Calibri" w:cstheme="minorBidi"/>
                          <w:b/>
                          <w:sz w:val="20"/>
                          <w:szCs w:val="20"/>
                        </w:rPr>
                        <w:t>sico</w:t>
                      </w:r>
                    </w:p>
                  </w:txbxContent>
                </v:textbox>
              </v:shape>
            </w:pict>
          </mc:Fallback>
        </mc:AlternateContent>
      </w:r>
      <w:r w:rsidR="00B33483">
        <w:rPr>
          <w:noProof/>
          <w:lang w:val="es-EC" w:eastAsia="es-EC"/>
        </w:rPr>
        <w:drawing>
          <wp:inline distT="0" distB="0" distL="0" distR="0" wp14:anchorId="780A274C" wp14:editId="389293C2">
            <wp:extent cx="2724150" cy="1962150"/>
            <wp:effectExtent l="0" t="0" r="19050" b="1905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B33483">
        <w:rPr>
          <w:noProof/>
          <w:lang w:val="es-EC" w:eastAsia="es-EC"/>
        </w:rPr>
        <w:drawing>
          <wp:inline distT="0" distB="0" distL="0" distR="0" wp14:anchorId="6A3B4AC6" wp14:editId="7FB06AD6">
            <wp:extent cx="2695575" cy="1962150"/>
            <wp:effectExtent l="0" t="0" r="9525" b="1905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02341" w:rsidRDefault="006D0739" w:rsidP="0010234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gráfico anteriormente expuesto (figura 4.19) muestra que en promedio el 68,7% de los profesores con formación</w:t>
      </w:r>
      <w:r w:rsidR="00247DD8">
        <w:rPr>
          <w:rFonts w:ascii="Arial" w:eastAsia="Times New Roman" w:hAnsi="Arial" w:cs="Arial"/>
          <w:sz w:val="24"/>
          <w:szCs w:val="24"/>
          <w:lang w:val="es-ES"/>
        </w:rPr>
        <w:t xml:space="preserve"> en</w:t>
      </w:r>
      <w:r>
        <w:rPr>
          <w:rFonts w:ascii="Arial" w:eastAsia="Times New Roman" w:hAnsi="Arial" w:cs="Arial"/>
          <w:sz w:val="24"/>
          <w:szCs w:val="24"/>
          <w:lang w:val="es-ES"/>
        </w:rPr>
        <w:t xml:space="preserve"> ingenier</w:t>
      </w:r>
      <w:r w:rsidR="00247DD8">
        <w:rPr>
          <w:rFonts w:ascii="Arial" w:eastAsia="Times New Roman" w:hAnsi="Arial" w:cs="Arial"/>
          <w:sz w:val="24"/>
          <w:szCs w:val="24"/>
          <w:lang w:val="es-ES"/>
        </w:rPr>
        <w:t>ía</w:t>
      </w:r>
      <w:r w:rsidR="00461A4E">
        <w:rPr>
          <w:rFonts w:ascii="Arial" w:eastAsia="Times New Roman" w:hAnsi="Arial" w:cs="Arial"/>
          <w:sz w:val="24"/>
          <w:szCs w:val="24"/>
          <w:lang w:val="es-ES"/>
        </w:rPr>
        <w:t xml:space="preserve"> no</w:t>
      </w:r>
      <w:r w:rsidR="00102341">
        <w:rPr>
          <w:rFonts w:ascii="Arial" w:eastAsia="Times New Roman" w:hAnsi="Arial" w:cs="Arial"/>
          <w:sz w:val="24"/>
          <w:szCs w:val="24"/>
          <w:lang w:val="es-ES"/>
        </w:rPr>
        <w:t xml:space="preserve"> enfatizan la parte matemática y se centran más en los conceptos, principios y criterios que rigen los fenómenos de la naturaleza</w:t>
      </w:r>
      <w:r>
        <w:rPr>
          <w:rFonts w:ascii="Arial" w:eastAsia="Times New Roman" w:hAnsi="Arial" w:cs="Arial"/>
          <w:sz w:val="24"/>
          <w:szCs w:val="24"/>
          <w:lang w:val="es-ES"/>
        </w:rPr>
        <w:t>, por otro lado,</w:t>
      </w:r>
      <w:r w:rsidR="000F0B86">
        <w:rPr>
          <w:rFonts w:ascii="Arial" w:eastAsia="Times New Roman" w:hAnsi="Arial" w:cs="Arial"/>
          <w:sz w:val="24"/>
          <w:szCs w:val="24"/>
          <w:lang w:val="es-ES"/>
        </w:rPr>
        <w:t xml:space="preserve"> s</w:t>
      </w:r>
      <w:r w:rsidR="001E4A85">
        <w:rPr>
          <w:rFonts w:ascii="Arial" w:eastAsia="Times New Roman" w:hAnsi="Arial" w:cs="Arial"/>
          <w:sz w:val="24"/>
          <w:szCs w:val="24"/>
          <w:lang w:val="es-ES"/>
        </w:rPr>
        <w:t>e tiene que un promedio del 1</w:t>
      </w:r>
      <w:r w:rsidR="000F0B86">
        <w:rPr>
          <w:rFonts w:ascii="Arial" w:eastAsia="Times New Roman" w:hAnsi="Arial" w:cs="Arial"/>
          <w:sz w:val="24"/>
          <w:szCs w:val="24"/>
          <w:lang w:val="es-ES"/>
        </w:rPr>
        <w:t>5,2</w:t>
      </w:r>
      <w:r>
        <w:rPr>
          <w:rFonts w:ascii="Arial" w:eastAsia="Times New Roman" w:hAnsi="Arial" w:cs="Arial"/>
          <w:sz w:val="24"/>
          <w:szCs w:val="24"/>
          <w:lang w:val="es-ES"/>
        </w:rPr>
        <w:t>%</w:t>
      </w:r>
      <w:r w:rsidR="00376D1D">
        <w:rPr>
          <w:rFonts w:ascii="Arial" w:eastAsia="Times New Roman" w:hAnsi="Arial" w:cs="Arial"/>
          <w:sz w:val="24"/>
          <w:szCs w:val="24"/>
          <w:lang w:val="es-ES"/>
        </w:rPr>
        <w:t xml:space="preserve"> creen que la parte matemática es vital en el aprendizaje de la Física,</w:t>
      </w:r>
      <w:r w:rsidR="000F0B86">
        <w:rPr>
          <w:rFonts w:ascii="Arial" w:eastAsia="Times New Roman" w:hAnsi="Arial" w:cs="Arial"/>
          <w:sz w:val="24"/>
          <w:szCs w:val="24"/>
          <w:lang w:val="es-ES"/>
        </w:rPr>
        <w:t xml:space="preserve"> y también se </w:t>
      </w:r>
      <w:r w:rsidR="00376D1D">
        <w:rPr>
          <w:rFonts w:ascii="Arial" w:eastAsia="Times New Roman" w:hAnsi="Arial" w:cs="Arial"/>
          <w:sz w:val="24"/>
          <w:szCs w:val="24"/>
          <w:lang w:val="es-ES"/>
        </w:rPr>
        <w:t>tiene que en</w:t>
      </w:r>
      <w:r>
        <w:rPr>
          <w:rFonts w:ascii="Arial" w:eastAsia="Times New Roman" w:hAnsi="Arial" w:cs="Arial"/>
          <w:sz w:val="24"/>
          <w:szCs w:val="24"/>
          <w:lang w:val="es-ES"/>
        </w:rPr>
        <w:t xml:space="preserve"> un promedio del 1</w:t>
      </w:r>
      <w:r w:rsidR="006C00DC">
        <w:rPr>
          <w:rFonts w:ascii="Arial" w:eastAsia="Times New Roman" w:hAnsi="Arial" w:cs="Arial"/>
          <w:sz w:val="24"/>
          <w:szCs w:val="24"/>
          <w:lang w:val="es-ES"/>
        </w:rPr>
        <w:t>6,</w:t>
      </w:r>
      <w:r w:rsidR="000F0B86">
        <w:rPr>
          <w:rFonts w:ascii="Arial" w:eastAsia="Times New Roman" w:hAnsi="Arial" w:cs="Arial"/>
          <w:sz w:val="24"/>
          <w:szCs w:val="24"/>
          <w:lang w:val="es-ES"/>
        </w:rPr>
        <w:t>1</w:t>
      </w:r>
      <w:r>
        <w:rPr>
          <w:rFonts w:ascii="Arial" w:eastAsia="Times New Roman" w:hAnsi="Arial" w:cs="Arial"/>
          <w:sz w:val="24"/>
          <w:szCs w:val="24"/>
          <w:lang w:val="es-ES"/>
        </w:rPr>
        <w:t xml:space="preserve">% </w:t>
      </w:r>
      <w:r w:rsidR="00102341">
        <w:rPr>
          <w:rFonts w:ascii="Arial" w:eastAsia="Times New Roman" w:hAnsi="Arial" w:cs="Arial"/>
          <w:sz w:val="24"/>
          <w:szCs w:val="24"/>
          <w:lang w:val="es-ES"/>
        </w:rPr>
        <w:t xml:space="preserve">mostraron indiferencia al determinar si el componente matemático es de vital importancia o no para la enseñanza de la Física. </w:t>
      </w:r>
    </w:p>
    <w:p w:rsidR="006C00DC" w:rsidRPr="006C00DC" w:rsidRDefault="006C00DC" w:rsidP="006C00DC">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Sin embargo, también </w:t>
      </w:r>
      <w:r w:rsidR="00AB62F3">
        <w:rPr>
          <w:rFonts w:ascii="Arial" w:eastAsia="Times New Roman" w:hAnsi="Arial" w:cs="Arial"/>
          <w:sz w:val="24"/>
          <w:szCs w:val="24"/>
          <w:lang w:val="es-ES"/>
        </w:rPr>
        <w:t>se muestra que en promedio el 55</w:t>
      </w:r>
      <w:r>
        <w:rPr>
          <w:rFonts w:ascii="Arial" w:eastAsia="Times New Roman" w:hAnsi="Arial" w:cs="Arial"/>
          <w:sz w:val="24"/>
          <w:szCs w:val="24"/>
          <w:lang w:val="es-ES"/>
        </w:rPr>
        <w:t>,</w:t>
      </w:r>
      <w:r w:rsidR="00AB62F3">
        <w:rPr>
          <w:rFonts w:ascii="Arial" w:eastAsia="Times New Roman" w:hAnsi="Arial" w:cs="Arial"/>
          <w:sz w:val="24"/>
          <w:szCs w:val="24"/>
          <w:lang w:val="es-ES"/>
        </w:rPr>
        <w:t>6</w:t>
      </w:r>
      <w:r>
        <w:rPr>
          <w:rFonts w:ascii="Arial" w:eastAsia="Times New Roman" w:hAnsi="Arial" w:cs="Arial"/>
          <w:sz w:val="24"/>
          <w:szCs w:val="24"/>
          <w:lang w:val="es-ES"/>
        </w:rPr>
        <w:t xml:space="preserve">% de los profesores con formación en Física no enfatizan la parte matemática y se centran más en los conceptos, principios y criterios que rigen los fenómenos de la naturaleza, pero adicionalmente, se tiene </w:t>
      </w:r>
      <w:r w:rsidR="00AB62F3">
        <w:rPr>
          <w:rFonts w:ascii="Arial" w:eastAsia="Times New Roman" w:hAnsi="Arial" w:cs="Arial"/>
          <w:sz w:val="24"/>
          <w:szCs w:val="24"/>
          <w:lang w:val="es-ES"/>
        </w:rPr>
        <w:t>que un promedio del 44</w:t>
      </w:r>
      <w:r>
        <w:rPr>
          <w:rFonts w:ascii="Arial" w:eastAsia="Times New Roman" w:hAnsi="Arial" w:cs="Arial"/>
          <w:sz w:val="24"/>
          <w:szCs w:val="24"/>
          <w:lang w:val="es-ES"/>
        </w:rPr>
        <w:t>,</w:t>
      </w:r>
      <w:r w:rsidR="00AB62F3">
        <w:rPr>
          <w:rFonts w:ascii="Arial" w:eastAsia="Times New Roman" w:hAnsi="Arial" w:cs="Arial"/>
          <w:sz w:val="24"/>
          <w:szCs w:val="24"/>
          <w:lang w:val="es-ES"/>
        </w:rPr>
        <w:t>3</w:t>
      </w:r>
      <w:r>
        <w:rPr>
          <w:rFonts w:ascii="Arial" w:eastAsia="Times New Roman" w:hAnsi="Arial" w:cs="Arial"/>
          <w:sz w:val="24"/>
          <w:szCs w:val="24"/>
          <w:lang w:val="es-ES"/>
        </w:rPr>
        <w:t>% no tiene esta creencia.</w:t>
      </w:r>
    </w:p>
    <w:p w:rsidR="001B30E0" w:rsidRPr="00024401" w:rsidRDefault="001E4A85" w:rsidP="0002440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w:t>
      </w:r>
      <w:r w:rsidR="00024401">
        <w:rPr>
          <w:rFonts w:ascii="Arial" w:eastAsia="Times New Roman" w:hAnsi="Arial" w:cs="Arial"/>
          <w:sz w:val="24"/>
          <w:szCs w:val="24"/>
          <w:lang w:val="es-ES"/>
        </w:rPr>
        <w:t>amente</w:t>
      </w:r>
      <w:r w:rsidR="00CF4012">
        <w:rPr>
          <w:rFonts w:ascii="Arial" w:eastAsia="Times New Roman" w:hAnsi="Arial" w:cs="Arial"/>
          <w:sz w:val="24"/>
          <w:szCs w:val="24"/>
          <w:lang w:val="es-ES"/>
        </w:rPr>
        <w:t xml:space="preserve"> en la figura 4.19</w:t>
      </w:r>
      <w:r w:rsidR="00024401">
        <w:rPr>
          <w:rFonts w:ascii="Arial" w:eastAsia="Times New Roman" w:hAnsi="Arial" w:cs="Arial"/>
          <w:sz w:val="24"/>
          <w:szCs w:val="24"/>
          <w:lang w:val="es-ES"/>
        </w:rPr>
        <w:t xml:space="preserve"> que al c</w:t>
      </w:r>
      <w:r w:rsidR="006C00DC">
        <w:rPr>
          <w:rFonts w:ascii="Arial" w:eastAsia="Times New Roman" w:hAnsi="Arial" w:cs="Arial"/>
          <w:sz w:val="24"/>
          <w:szCs w:val="24"/>
          <w:lang w:val="es-ES"/>
        </w:rPr>
        <w:t>omparar</w:t>
      </w:r>
      <w:r w:rsidR="00CF4012">
        <w:rPr>
          <w:rFonts w:ascii="Arial" w:eastAsia="Times New Roman" w:hAnsi="Arial" w:cs="Arial"/>
          <w:sz w:val="24"/>
          <w:szCs w:val="24"/>
          <w:lang w:val="es-ES"/>
        </w:rPr>
        <w:t xml:space="preserve"> e</w:t>
      </w:r>
      <w:r w:rsidR="00247DD8">
        <w:rPr>
          <w:rFonts w:ascii="Arial" w:eastAsia="Times New Roman" w:hAnsi="Arial" w:cs="Arial"/>
          <w:sz w:val="24"/>
          <w:szCs w:val="24"/>
          <w:lang w:val="es-ES"/>
        </w:rPr>
        <w:t>l grá</w:t>
      </w:r>
      <w:r w:rsidR="00CF4012">
        <w:rPr>
          <w:rFonts w:ascii="Arial" w:eastAsia="Times New Roman" w:hAnsi="Arial" w:cs="Arial"/>
          <w:sz w:val="24"/>
          <w:szCs w:val="24"/>
          <w:lang w:val="es-ES"/>
        </w:rPr>
        <w:t>fico de</w:t>
      </w:r>
      <w:r>
        <w:rPr>
          <w:rFonts w:ascii="Arial" w:eastAsia="Times New Roman" w:hAnsi="Arial" w:cs="Arial"/>
          <w:sz w:val="24"/>
          <w:szCs w:val="24"/>
          <w:lang w:val="es-ES"/>
        </w:rPr>
        <w:t xml:space="preserve"> </w:t>
      </w:r>
      <w:r w:rsidR="006C00DC">
        <w:rPr>
          <w:rFonts w:ascii="Arial" w:eastAsia="Times New Roman" w:hAnsi="Arial" w:cs="Arial"/>
          <w:sz w:val="24"/>
          <w:szCs w:val="24"/>
          <w:lang w:val="es-ES"/>
        </w:rPr>
        <w:t xml:space="preserve">los </w:t>
      </w:r>
      <w:r>
        <w:rPr>
          <w:rFonts w:ascii="Arial" w:eastAsia="Times New Roman" w:hAnsi="Arial" w:cs="Arial"/>
          <w:sz w:val="24"/>
          <w:szCs w:val="24"/>
          <w:lang w:val="es-ES"/>
        </w:rPr>
        <w:t>profesores con formación profesional en ingenier</w:t>
      </w:r>
      <w:r w:rsidR="00247DD8">
        <w:rPr>
          <w:rFonts w:ascii="Arial" w:eastAsia="Times New Roman" w:hAnsi="Arial" w:cs="Arial"/>
          <w:sz w:val="24"/>
          <w:szCs w:val="24"/>
          <w:lang w:val="es-ES"/>
        </w:rPr>
        <w:t>í</w:t>
      </w:r>
      <w:r>
        <w:rPr>
          <w:rFonts w:ascii="Arial" w:eastAsia="Times New Roman" w:hAnsi="Arial" w:cs="Arial"/>
          <w:sz w:val="24"/>
          <w:szCs w:val="24"/>
          <w:lang w:val="es-ES"/>
        </w:rPr>
        <w:t>a versus</w:t>
      </w:r>
      <w:r w:rsidR="00CF4012">
        <w:rPr>
          <w:rFonts w:ascii="Arial" w:eastAsia="Times New Roman" w:hAnsi="Arial" w:cs="Arial"/>
          <w:sz w:val="24"/>
          <w:szCs w:val="24"/>
          <w:lang w:val="es-ES"/>
        </w:rPr>
        <w:t xml:space="preserve"> el gr</w:t>
      </w:r>
      <w:r w:rsidR="00247DD8">
        <w:rPr>
          <w:rFonts w:ascii="Arial" w:eastAsia="Times New Roman" w:hAnsi="Arial" w:cs="Arial"/>
          <w:sz w:val="24"/>
          <w:szCs w:val="24"/>
          <w:lang w:val="es-ES"/>
        </w:rPr>
        <w:t>á</w:t>
      </w:r>
      <w:r w:rsidR="00CF4012">
        <w:rPr>
          <w:rFonts w:ascii="Arial" w:eastAsia="Times New Roman" w:hAnsi="Arial" w:cs="Arial"/>
          <w:sz w:val="24"/>
          <w:szCs w:val="24"/>
          <w:lang w:val="es-ES"/>
        </w:rPr>
        <w:t>fico de</w:t>
      </w:r>
      <w:r>
        <w:rPr>
          <w:rFonts w:ascii="Arial" w:eastAsia="Times New Roman" w:hAnsi="Arial" w:cs="Arial"/>
          <w:sz w:val="24"/>
          <w:szCs w:val="24"/>
          <w:lang w:val="es-ES"/>
        </w:rPr>
        <w:t xml:space="preserve"> aquellos que tienen una formación en Física</w:t>
      </w:r>
      <w:r w:rsidR="00102341">
        <w:rPr>
          <w:rFonts w:ascii="Arial" w:eastAsia="Times New Roman" w:hAnsi="Arial" w:cs="Arial"/>
          <w:sz w:val="24"/>
          <w:szCs w:val="24"/>
          <w:lang w:val="es-ES"/>
        </w:rPr>
        <w:t>,</w:t>
      </w:r>
      <w:r>
        <w:rPr>
          <w:rFonts w:ascii="Arial" w:eastAsia="Times New Roman" w:hAnsi="Arial" w:cs="Arial"/>
          <w:sz w:val="24"/>
          <w:szCs w:val="24"/>
          <w:lang w:val="es-ES"/>
        </w:rPr>
        <w:t xml:space="preserve"> </w:t>
      </w:r>
      <w:r w:rsidR="00024401">
        <w:rPr>
          <w:rFonts w:ascii="Arial" w:eastAsia="Times New Roman" w:hAnsi="Arial" w:cs="Arial"/>
          <w:sz w:val="24"/>
          <w:szCs w:val="24"/>
          <w:lang w:val="es-ES"/>
        </w:rPr>
        <w:t>la diferencia entre resultados no es considerable</w:t>
      </w:r>
      <w:r w:rsidR="005A0A95">
        <w:rPr>
          <w:rFonts w:ascii="Arial" w:eastAsia="Times New Roman" w:hAnsi="Arial" w:cs="Arial"/>
          <w:sz w:val="24"/>
          <w:szCs w:val="24"/>
          <w:lang w:val="es-ES"/>
        </w:rPr>
        <w:t xml:space="preserve"> (mayor al 15%) </w:t>
      </w:r>
      <w:r w:rsidR="00024401">
        <w:rPr>
          <w:rFonts w:ascii="Arial" w:eastAsia="Times New Roman" w:hAnsi="Arial" w:cs="Arial"/>
          <w:sz w:val="24"/>
          <w:szCs w:val="24"/>
          <w:lang w:val="es-ES"/>
        </w:rPr>
        <w:t xml:space="preserve"> por lo que se puede concluir que los </w:t>
      </w:r>
      <w:r w:rsidR="00102341">
        <w:rPr>
          <w:rFonts w:ascii="Arial" w:eastAsia="Times New Roman" w:hAnsi="Arial" w:cs="Arial"/>
          <w:sz w:val="24"/>
          <w:szCs w:val="24"/>
          <w:lang w:val="es-ES"/>
        </w:rPr>
        <w:t>profesores de ambas profesiones</w:t>
      </w:r>
      <w:r w:rsidR="00024401">
        <w:rPr>
          <w:rFonts w:ascii="Arial" w:eastAsia="Times New Roman" w:hAnsi="Arial" w:cs="Arial"/>
          <w:sz w:val="24"/>
          <w:szCs w:val="24"/>
          <w:lang w:val="es-ES"/>
        </w:rPr>
        <w:t xml:space="preserve"> aceptan esta creencia. </w:t>
      </w:r>
    </w:p>
    <w:p w:rsidR="00BB1B47" w:rsidRDefault="00BB1B47" w:rsidP="00515504">
      <w:pPr>
        <w:pStyle w:val="Prrafodelista"/>
        <w:numPr>
          <w:ilvl w:val="0"/>
          <w:numId w:val="6"/>
        </w:numPr>
        <w:rPr>
          <w:rFonts w:ascii="Arial" w:eastAsia="Times New Roman" w:hAnsi="Arial" w:cs="Arial"/>
          <w:b/>
          <w:sz w:val="24"/>
          <w:szCs w:val="24"/>
          <w:lang w:val="es-ES"/>
        </w:rPr>
      </w:pPr>
      <w:r w:rsidRPr="00BB1B47">
        <w:rPr>
          <w:rFonts w:ascii="Arial" w:eastAsia="Times New Roman" w:hAnsi="Arial" w:cs="Arial"/>
          <w:b/>
          <w:sz w:val="24"/>
          <w:szCs w:val="24"/>
          <w:lang w:val="es-ES"/>
        </w:rPr>
        <w:t>Creencia: Aprendizaje del contenido estipulado según el plan de clases</w:t>
      </w:r>
    </w:p>
    <w:p w:rsidR="00BB1B47" w:rsidRDefault="00BB1B47" w:rsidP="00BB1B47">
      <w:pPr>
        <w:pStyle w:val="Prrafodelista"/>
        <w:rPr>
          <w:rFonts w:ascii="Arial" w:eastAsia="Times New Roman" w:hAnsi="Arial" w:cs="Arial"/>
          <w:b/>
          <w:sz w:val="24"/>
          <w:szCs w:val="24"/>
          <w:lang w:val="es-ES"/>
        </w:rPr>
      </w:pPr>
    </w:p>
    <w:p w:rsidR="00BB1B47" w:rsidRPr="00850C3A" w:rsidRDefault="00BB1B47" w:rsidP="00850C3A">
      <w:pPr>
        <w:pStyle w:val="Ttulo6"/>
        <w:spacing w:line="276" w:lineRule="auto"/>
        <w:jc w:val="center"/>
        <w:rPr>
          <w:rFonts w:cs="Arial"/>
          <w:b/>
          <w:i w:val="0"/>
          <w:color w:val="auto"/>
          <w:sz w:val="18"/>
          <w:szCs w:val="18"/>
          <w:lang w:val="es-EC"/>
        </w:rPr>
      </w:pPr>
      <w:bookmarkStart w:id="282" w:name="_Toc373270941"/>
      <w:bookmarkStart w:id="283" w:name="_Toc373271895"/>
      <w:r w:rsidRPr="00850C3A">
        <w:rPr>
          <w:rFonts w:eastAsiaTheme="minorHAnsi"/>
          <w:b/>
          <w:i w:val="0"/>
          <w:color w:val="auto"/>
          <w:sz w:val="18"/>
          <w:szCs w:val="18"/>
          <w:lang w:val="es-EC"/>
        </w:rPr>
        <w:t>Tabla 4.</w:t>
      </w:r>
      <w:r w:rsidR="00C45A7A" w:rsidRPr="00850C3A">
        <w:rPr>
          <w:rFonts w:eastAsiaTheme="minorHAnsi"/>
          <w:b/>
          <w:i w:val="0"/>
          <w:color w:val="auto"/>
          <w:sz w:val="18"/>
          <w:szCs w:val="18"/>
          <w:lang w:val="es-EC"/>
        </w:rPr>
        <w:t>6</w:t>
      </w:r>
      <w:r w:rsidRPr="00850C3A">
        <w:rPr>
          <w:rFonts w:eastAsiaTheme="minorHAnsi"/>
          <w:b/>
          <w:i w:val="0"/>
          <w:color w:val="auto"/>
          <w:sz w:val="18"/>
          <w:szCs w:val="18"/>
          <w:lang w:val="es-EC"/>
        </w:rPr>
        <w:t>.: Porcentajes acumulados agrupados por formación profesional de las preguntas que determinan la</w:t>
      </w:r>
      <w:r w:rsidR="00BF3802" w:rsidRPr="00850C3A">
        <w:rPr>
          <w:rFonts w:eastAsiaTheme="minorHAnsi"/>
          <w:b/>
          <w:i w:val="0"/>
          <w:color w:val="auto"/>
          <w:sz w:val="18"/>
          <w:szCs w:val="18"/>
          <w:lang w:val="es-EC"/>
        </w:rPr>
        <w:t xml:space="preserve"> creencia</w:t>
      </w:r>
      <w:r w:rsidRPr="00850C3A">
        <w:rPr>
          <w:rFonts w:eastAsiaTheme="minorHAnsi"/>
          <w:b/>
          <w:i w:val="0"/>
          <w:color w:val="auto"/>
          <w:sz w:val="18"/>
          <w:szCs w:val="18"/>
          <w:lang w:val="es-EC"/>
        </w:rPr>
        <w:t xml:space="preserve">: </w:t>
      </w:r>
      <w:r w:rsidR="00BF3802" w:rsidRPr="00850C3A">
        <w:rPr>
          <w:rFonts w:eastAsiaTheme="minorHAnsi"/>
          <w:b/>
          <w:i w:val="0"/>
          <w:color w:val="auto"/>
          <w:sz w:val="18"/>
          <w:szCs w:val="18"/>
          <w:lang w:val="es-EC"/>
        </w:rPr>
        <w:t>Aprendizaje del contenido estipulado según el plan de clases</w:t>
      </w:r>
      <w:bookmarkEnd w:id="282"/>
      <w:bookmarkEnd w:id="283"/>
    </w:p>
    <w:tbl>
      <w:tblPr>
        <w:tblW w:w="9087" w:type="dxa"/>
        <w:tblInd w:w="142" w:type="dxa"/>
        <w:tblCellMar>
          <w:left w:w="70" w:type="dxa"/>
          <w:right w:w="70" w:type="dxa"/>
        </w:tblCellMar>
        <w:tblLook w:val="04A0" w:firstRow="1" w:lastRow="0" w:firstColumn="1" w:lastColumn="0" w:noHBand="0" w:noVBand="1"/>
      </w:tblPr>
      <w:tblGrid>
        <w:gridCol w:w="1433"/>
        <w:gridCol w:w="1012"/>
        <w:gridCol w:w="1823"/>
        <w:gridCol w:w="1134"/>
        <w:gridCol w:w="850"/>
        <w:gridCol w:w="1418"/>
        <w:gridCol w:w="1417"/>
      </w:tblGrid>
      <w:tr w:rsidR="00BB1B47" w:rsidRPr="00BB1B47" w:rsidTr="00766604">
        <w:trPr>
          <w:trHeight w:val="260"/>
        </w:trPr>
        <w:tc>
          <w:tcPr>
            <w:tcW w:w="14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1B47" w:rsidRPr="00BB1B47" w:rsidRDefault="00BB1B47" w:rsidP="00BB1B47">
            <w:pPr>
              <w:spacing w:after="0" w:line="240" w:lineRule="auto"/>
              <w:jc w:val="left"/>
              <w:rPr>
                <w:rFonts w:cs="Arial"/>
                <w:b/>
                <w:bCs/>
                <w:color w:val="000000"/>
                <w:szCs w:val="24"/>
                <w:lang w:val="es-EC" w:eastAsia="es-EC"/>
              </w:rPr>
            </w:pPr>
            <w:r w:rsidRPr="00BB1B47">
              <w:rPr>
                <w:rFonts w:cs="Arial"/>
                <w:b/>
                <w:bCs/>
                <w:color w:val="000000"/>
                <w:szCs w:val="24"/>
                <w:lang w:val="es-EC" w:eastAsia="es-EC"/>
              </w:rPr>
              <w:t> </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1 + 2 (muy en desacuerdo + parcialmente en desacuerdo)</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 xml:space="preserve">3 (indeciso) </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 xml:space="preserve">4 + 5 (de acuerdo + totalmente de acuerdo) </w:t>
            </w:r>
          </w:p>
        </w:tc>
      </w:tr>
      <w:tr w:rsidR="00BB1B47" w:rsidRPr="00BB1B47" w:rsidTr="00766604">
        <w:trPr>
          <w:trHeight w:val="248"/>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012"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Ingeniero</w:t>
            </w:r>
          </w:p>
        </w:tc>
        <w:tc>
          <w:tcPr>
            <w:tcW w:w="1823"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Físico</w:t>
            </w:r>
          </w:p>
        </w:tc>
        <w:tc>
          <w:tcPr>
            <w:tcW w:w="1134"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Ingeniero</w:t>
            </w:r>
          </w:p>
        </w:tc>
        <w:tc>
          <w:tcPr>
            <w:tcW w:w="850"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Físico</w:t>
            </w:r>
          </w:p>
        </w:tc>
        <w:tc>
          <w:tcPr>
            <w:tcW w:w="1418"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Ingeniero</w:t>
            </w:r>
          </w:p>
        </w:tc>
        <w:tc>
          <w:tcPr>
            <w:tcW w:w="1417"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b/>
                <w:bCs/>
                <w:color w:val="000000"/>
                <w:lang w:val="es-EC" w:eastAsia="es-EC"/>
              </w:rPr>
            </w:pPr>
            <w:r w:rsidRPr="00BB1B47">
              <w:rPr>
                <w:rFonts w:ascii="Calibri" w:hAnsi="Calibri"/>
                <w:b/>
                <w:bCs/>
                <w:color w:val="000000"/>
                <w:sz w:val="22"/>
                <w:lang w:val="es-EC" w:eastAsia="es-EC"/>
              </w:rPr>
              <w:t>Físico</w:t>
            </w:r>
          </w:p>
        </w:tc>
      </w:tr>
      <w:tr w:rsidR="00BB1B47" w:rsidRPr="00BB1B47" w:rsidTr="00766604">
        <w:trPr>
          <w:trHeight w:val="248"/>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rPr>
                <w:rFonts w:ascii="Calibri" w:hAnsi="Calibri"/>
                <w:color w:val="000000"/>
                <w:lang w:val="es-EC" w:eastAsia="es-EC"/>
              </w:rPr>
            </w:pPr>
            <w:r w:rsidRPr="00BB1B47">
              <w:rPr>
                <w:rFonts w:ascii="Calibri" w:hAnsi="Calibri"/>
                <w:color w:val="000000"/>
                <w:sz w:val="22"/>
                <w:lang w:val="es-EC" w:eastAsia="es-EC"/>
              </w:rPr>
              <w:t>Pregunta 7</w:t>
            </w:r>
          </w:p>
        </w:tc>
        <w:tc>
          <w:tcPr>
            <w:tcW w:w="1012"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9,1%</w:t>
            </w:r>
          </w:p>
        </w:tc>
        <w:tc>
          <w:tcPr>
            <w:tcW w:w="1823"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18,2%</w:t>
            </w:r>
          </w:p>
        </w:tc>
        <w:tc>
          <w:tcPr>
            <w:tcW w:w="850"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0,0%</w:t>
            </w:r>
          </w:p>
        </w:tc>
        <w:tc>
          <w:tcPr>
            <w:tcW w:w="1418"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72,7%</w:t>
            </w:r>
          </w:p>
        </w:tc>
        <w:tc>
          <w:tcPr>
            <w:tcW w:w="1417"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100,0%</w:t>
            </w:r>
          </w:p>
        </w:tc>
      </w:tr>
      <w:tr w:rsidR="00BB1B47" w:rsidRPr="00BB1B47" w:rsidTr="00766604">
        <w:trPr>
          <w:trHeight w:val="26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rPr>
                <w:rFonts w:ascii="Calibri" w:hAnsi="Calibri"/>
                <w:color w:val="000000"/>
                <w:lang w:val="es-EC" w:eastAsia="es-EC"/>
              </w:rPr>
            </w:pPr>
            <w:r w:rsidRPr="00BB1B47">
              <w:rPr>
                <w:rFonts w:ascii="Calibri" w:hAnsi="Calibri"/>
                <w:color w:val="000000"/>
                <w:sz w:val="22"/>
                <w:lang w:val="es-EC" w:eastAsia="es-EC"/>
              </w:rPr>
              <w:t>Pregunta 16</w:t>
            </w:r>
          </w:p>
        </w:tc>
        <w:tc>
          <w:tcPr>
            <w:tcW w:w="1012"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21,2%</w:t>
            </w:r>
          </w:p>
        </w:tc>
        <w:tc>
          <w:tcPr>
            <w:tcW w:w="1823"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18,2%</w:t>
            </w:r>
          </w:p>
        </w:tc>
        <w:tc>
          <w:tcPr>
            <w:tcW w:w="850"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0,0%</w:t>
            </w:r>
          </w:p>
        </w:tc>
        <w:tc>
          <w:tcPr>
            <w:tcW w:w="1418"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60,6%</w:t>
            </w:r>
          </w:p>
        </w:tc>
        <w:tc>
          <w:tcPr>
            <w:tcW w:w="1417"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100,0%</w:t>
            </w:r>
          </w:p>
        </w:tc>
      </w:tr>
      <w:tr w:rsidR="00BB1B47" w:rsidRPr="00BB1B47" w:rsidTr="00766604">
        <w:trPr>
          <w:trHeight w:val="26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rPr>
                <w:rFonts w:ascii="Calibri" w:hAnsi="Calibri"/>
                <w:color w:val="000000"/>
                <w:lang w:val="es-EC" w:eastAsia="es-EC"/>
              </w:rPr>
            </w:pPr>
            <w:r w:rsidRPr="00BB1B47">
              <w:rPr>
                <w:rFonts w:ascii="Calibri" w:hAnsi="Calibri"/>
                <w:color w:val="000000"/>
                <w:sz w:val="22"/>
                <w:lang w:val="es-EC" w:eastAsia="es-EC"/>
              </w:rPr>
              <w:t>Pregunta 17</w:t>
            </w:r>
          </w:p>
        </w:tc>
        <w:tc>
          <w:tcPr>
            <w:tcW w:w="1012"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21,2%</w:t>
            </w:r>
          </w:p>
        </w:tc>
        <w:tc>
          <w:tcPr>
            <w:tcW w:w="1823"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66,7%</w:t>
            </w:r>
          </w:p>
        </w:tc>
        <w:tc>
          <w:tcPr>
            <w:tcW w:w="1134"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15,2%</w:t>
            </w:r>
          </w:p>
        </w:tc>
        <w:tc>
          <w:tcPr>
            <w:tcW w:w="850"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0,0%</w:t>
            </w:r>
          </w:p>
        </w:tc>
        <w:tc>
          <w:tcPr>
            <w:tcW w:w="1418" w:type="dxa"/>
            <w:tcBorders>
              <w:top w:val="nil"/>
              <w:left w:val="nil"/>
              <w:bottom w:val="single" w:sz="8" w:space="0" w:color="auto"/>
              <w:right w:val="single" w:sz="8" w:space="0" w:color="auto"/>
            </w:tcBorders>
            <w:shd w:val="clear" w:color="auto" w:fill="auto"/>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73,6%</w:t>
            </w:r>
          </w:p>
        </w:tc>
        <w:tc>
          <w:tcPr>
            <w:tcW w:w="1417" w:type="dxa"/>
            <w:tcBorders>
              <w:top w:val="nil"/>
              <w:left w:val="nil"/>
              <w:bottom w:val="single" w:sz="8" w:space="0" w:color="auto"/>
              <w:right w:val="single" w:sz="8" w:space="0" w:color="auto"/>
            </w:tcBorders>
            <w:shd w:val="clear" w:color="auto" w:fill="auto"/>
            <w:noWrap/>
            <w:vAlign w:val="center"/>
            <w:hideMark/>
          </w:tcPr>
          <w:p w:rsidR="00BB1B47" w:rsidRPr="00BB1B47" w:rsidRDefault="00BB1B47" w:rsidP="00BB1B47">
            <w:pPr>
              <w:spacing w:after="0" w:line="240" w:lineRule="auto"/>
              <w:jc w:val="center"/>
              <w:rPr>
                <w:rFonts w:ascii="Calibri" w:hAnsi="Calibri"/>
                <w:color w:val="000000"/>
                <w:lang w:val="es-EC" w:eastAsia="es-EC"/>
              </w:rPr>
            </w:pPr>
            <w:r w:rsidRPr="00BB1B47">
              <w:rPr>
                <w:rFonts w:ascii="Calibri" w:hAnsi="Calibri"/>
                <w:color w:val="000000"/>
                <w:sz w:val="22"/>
                <w:lang w:val="es-EC" w:eastAsia="es-EC"/>
              </w:rPr>
              <w:t>33,3%</w:t>
            </w:r>
          </w:p>
        </w:tc>
      </w:tr>
    </w:tbl>
    <w:p w:rsidR="00E90BE3" w:rsidRDefault="00E90BE3" w:rsidP="00766604">
      <w:pPr>
        <w:spacing w:line="240" w:lineRule="auto"/>
        <w:ind w:left="709"/>
        <w:jc w:val="center"/>
        <w:rPr>
          <w:rFonts w:ascii="Calibri-Bold" w:eastAsiaTheme="minorHAnsi" w:hAnsi="Calibri-Bold" w:cs="Calibri-Bold"/>
          <w:b/>
          <w:bCs/>
          <w:sz w:val="18"/>
          <w:szCs w:val="18"/>
        </w:rPr>
      </w:pPr>
    </w:p>
    <w:p w:rsidR="00BF3802" w:rsidRPr="00850C3A" w:rsidRDefault="00BF3802" w:rsidP="00850C3A">
      <w:pPr>
        <w:pStyle w:val="Ttulo6"/>
        <w:spacing w:line="276" w:lineRule="auto"/>
        <w:jc w:val="center"/>
        <w:rPr>
          <w:rFonts w:eastAsiaTheme="minorHAnsi"/>
          <w:b/>
          <w:i w:val="0"/>
          <w:color w:val="auto"/>
          <w:sz w:val="18"/>
          <w:szCs w:val="18"/>
          <w:lang w:val="es-EC"/>
        </w:rPr>
      </w:pPr>
      <w:bookmarkStart w:id="284" w:name="_Toc373270942"/>
      <w:bookmarkStart w:id="285" w:name="_Toc373271896"/>
      <w:r w:rsidRPr="00850C3A">
        <w:rPr>
          <w:rFonts w:eastAsiaTheme="minorHAnsi"/>
          <w:b/>
          <w:i w:val="0"/>
          <w:color w:val="auto"/>
          <w:sz w:val="18"/>
          <w:szCs w:val="18"/>
        </w:rPr>
        <w:lastRenderedPageBreak/>
        <w:t>Figura</w:t>
      </w:r>
      <w:r w:rsidRPr="00850C3A">
        <w:rPr>
          <w:rFonts w:eastAsiaTheme="minorHAnsi"/>
          <w:b/>
          <w:i w:val="0"/>
          <w:color w:val="auto"/>
          <w:sz w:val="18"/>
          <w:szCs w:val="18"/>
          <w:lang w:val="es-EC"/>
        </w:rPr>
        <w:t xml:space="preserve"> 4.20.: Gráfico de barras agrupados por formación profesional de las preguntas que determinan la creencia: Aprendizaje del contenido estipulado según el plan de clases</w:t>
      </w:r>
      <w:bookmarkEnd w:id="284"/>
      <w:bookmarkEnd w:id="285"/>
    </w:p>
    <w:p w:rsidR="00BF3802" w:rsidRDefault="00766604" w:rsidP="00E90BE3">
      <w:pPr>
        <w:ind w:left="360" w:firstLine="348"/>
        <w:jc w:val="center"/>
        <w:rPr>
          <w:rFonts w:cs="Arial"/>
          <w:szCs w:val="24"/>
        </w:rPr>
      </w:pPr>
      <w:r>
        <w:rPr>
          <w:noProof/>
          <w:lang w:val="es-EC" w:eastAsia="es-EC"/>
        </w:rPr>
        <w:drawing>
          <wp:inline distT="0" distB="0" distL="0" distR="0" wp14:anchorId="2DFF9CF0" wp14:editId="42346D24">
            <wp:extent cx="5553075" cy="2990850"/>
            <wp:effectExtent l="0" t="0" r="0"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F3802" w:rsidRDefault="00BF3802" w:rsidP="00BF3802">
      <w:pPr>
        <w:pStyle w:val="Prrafodelista"/>
        <w:spacing w:line="480" w:lineRule="auto"/>
        <w:jc w:val="both"/>
        <w:rPr>
          <w:rFonts w:ascii="Arial" w:eastAsia="Times New Roman" w:hAnsi="Arial" w:cs="Arial"/>
          <w:sz w:val="24"/>
          <w:szCs w:val="24"/>
        </w:rPr>
      </w:pPr>
      <w:r w:rsidRPr="00606EEC">
        <w:rPr>
          <w:rFonts w:ascii="Arial" w:eastAsia="Times New Roman" w:hAnsi="Arial" w:cs="Arial"/>
          <w:sz w:val="24"/>
          <w:szCs w:val="24"/>
        </w:rPr>
        <w:t>En base a los resultados obtenidos</w:t>
      </w:r>
      <w:r>
        <w:rPr>
          <w:rFonts w:ascii="Arial" w:eastAsia="Times New Roman" w:hAnsi="Arial" w:cs="Arial"/>
          <w:sz w:val="24"/>
          <w:szCs w:val="24"/>
        </w:rPr>
        <w:t xml:space="preserve"> es posible determinar</w:t>
      </w:r>
      <w:r w:rsidRPr="00606EEC">
        <w:rPr>
          <w:rFonts w:ascii="Arial" w:eastAsia="Times New Roman" w:hAnsi="Arial" w:cs="Arial"/>
          <w:sz w:val="24"/>
          <w:szCs w:val="24"/>
        </w:rPr>
        <w:t xml:space="preserve"> la </w:t>
      </w:r>
      <w:r w:rsidRPr="005F73F3">
        <w:rPr>
          <w:rFonts w:ascii="Arial" w:eastAsia="Times New Roman" w:hAnsi="Arial" w:cs="Arial"/>
          <w:sz w:val="24"/>
          <w:szCs w:val="24"/>
        </w:rPr>
        <w:t>media del porcentaje de profesores</w:t>
      </w:r>
      <w:r>
        <w:rPr>
          <w:rFonts w:ascii="Arial" w:eastAsia="Times New Roman" w:hAnsi="Arial" w:cs="Arial"/>
          <w:sz w:val="24"/>
          <w:szCs w:val="24"/>
        </w:rPr>
        <w:t xml:space="preserve"> (considerando su formación profesional)</w:t>
      </w:r>
      <w:r w:rsidRPr="00606EEC">
        <w:rPr>
          <w:rFonts w:ascii="Arial" w:eastAsia="Times New Roman" w:hAnsi="Arial" w:cs="Arial"/>
          <w:sz w:val="24"/>
          <w:szCs w:val="24"/>
        </w:rPr>
        <w:t xml:space="preserve"> que aportan a la </w:t>
      </w:r>
      <w:r w:rsidR="00AB62F3">
        <w:rPr>
          <w:rFonts w:ascii="Arial" w:eastAsia="Times New Roman" w:hAnsi="Arial" w:cs="Arial"/>
          <w:sz w:val="24"/>
          <w:szCs w:val="24"/>
        </w:rPr>
        <w:t>creencia sobre el</w:t>
      </w:r>
      <w:r w:rsidR="00AB62F3" w:rsidRPr="00AB62F3">
        <w:rPr>
          <w:rFonts w:ascii="Arial" w:eastAsia="Times New Roman" w:hAnsi="Arial" w:cs="Arial"/>
          <w:sz w:val="24"/>
          <w:szCs w:val="24"/>
        </w:rPr>
        <w:t xml:space="preserve"> </w:t>
      </w:r>
      <w:r w:rsidR="00AB62F3">
        <w:rPr>
          <w:rFonts w:ascii="Arial" w:eastAsia="Times New Roman" w:hAnsi="Arial" w:cs="Arial"/>
          <w:sz w:val="24"/>
          <w:szCs w:val="24"/>
        </w:rPr>
        <w:t>a</w:t>
      </w:r>
      <w:r w:rsidR="00AB62F3" w:rsidRPr="00AB62F3">
        <w:rPr>
          <w:rFonts w:ascii="Arial" w:eastAsia="Times New Roman" w:hAnsi="Arial" w:cs="Arial"/>
          <w:sz w:val="24"/>
          <w:szCs w:val="24"/>
        </w:rPr>
        <w:t>prendizaje del contenido estipulado según el plan de clases</w:t>
      </w:r>
      <w:r>
        <w:rPr>
          <w:rFonts w:ascii="Arial" w:eastAsia="Times New Roman" w:hAnsi="Arial" w:cs="Arial"/>
          <w:sz w:val="24"/>
          <w:szCs w:val="24"/>
        </w:rPr>
        <w:t>.</w:t>
      </w:r>
      <w:r w:rsidRPr="008A4115">
        <w:rPr>
          <w:rFonts w:ascii="Arial" w:eastAsia="Times New Roman" w:hAnsi="Arial" w:cs="Arial"/>
          <w:sz w:val="24"/>
          <w:szCs w:val="24"/>
        </w:rPr>
        <w:t xml:space="preserve"> Esto se ve reflejado en el diagrama pastel de</w:t>
      </w:r>
      <w:r w:rsidRPr="00BF3802">
        <w:rPr>
          <w:noProof/>
          <w:lang w:eastAsia="es-EC"/>
        </w:rPr>
        <w:t xml:space="preserve"> </w:t>
      </w:r>
      <w:r w:rsidRPr="008A4115">
        <w:rPr>
          <w:rFonts w:ascii="Arial" w:eastAsia="Times New Roman" w:hAnsi="Arial" w:cs="Arial"/>
          <w:sz w:val="24"/>
          <w:szCs w:val="24"/>
        </w:rPr>
        <w:t xml:space="preserve"> la figura 4.</w:t>
      </w:r>
      <w:r>
        <w:rPr>
          <w:rFonts w:ascii="Arial" w:eastAsia="Times New Roman" w:hAnsi="Arial" w:cs="Arial"/>
          <w:sz w:val="24"/>
          <w:szCs w:val="24"/>
        </w:rPr>
        <w:t>21</w:t>
      </w:r>
    </w:p>
    <w:p w:rsidR="00BF3802" w:rsidRPr="00850C3A" w:rsidRDefault="00BF3802" w:rsidP="00850C3A">
      <w:pPr>
        <w:pStyle w:val="Ttulo6"/>
        <w:spacing w:line="276" w:lineRule="auto"/>
        <w:jc w:val="center"/>
        <w:rPr>
          <w:b/>
          <w:i w:val="0"/>
          <w:color w:val="auto"/>
          <w:sz w:val="18"/>
          <w:szCs w:val="18"/>
        </w:rPr>
      </w:pPr>
      <w:bookmarkStart w:id="286" w:name="_Toc373270943"/>
      <w:bookmarkStart w:id="287" w:name="_Toc373271897"/>
      <w:r w:rsidRPr="00850C3A">
        <w:rPr>
          <w:b/>
          <w:i w:val="0"/>
          <w:color w:val="auto"/>
          <w:sz w:val="18"/>
          <w:szCs w:val="18"/>
        </w:rPr>
        <w:t xml:space="preserve">Figura 4.21.: Diagrama pastel </w:t>
      </w:r>
      <w:r w:rsidR="008825D3" w:rsidRPr="00850C3A">
        <w:rPr>
          <w:b/>
          <w:i w:val="0"/>
          <w:color w:val="auto"/>
          <w:sz w:val="18"/>
          <w:szCs w:val="18"/>
        </w:rPr>
        <w:t xml:space="preserve">seccionado </w:t>
      </w:r>
      <w:r w:rsidRPr="00850C3A">
        <w:rPr>
          <w:b/>
          <w:i w:val="0"/>
          <w:color w:val="auto"/>
          <w:sz w:val="18"/>
          <w:szCs w:val="18"/>
        </w:rPr>
        <w:t>de la media de las preguntas que determinan la creencia: Aprendizaje del contenido estipulado según el plan de clases</w:t>
      </w:r>
      <w:bookmarkEnd w:id="286"/>
      <w:bookmarkEnd w:id="287"/>
    </w:p>
    <w:p w:rsidR="00BF3802" w:rsidRPr="00B33483" w:rsidRDefault="00F44D83" w:rsidP="00BF3802">
      <w:pPr>
        <w:pStyle w:val="Prrafodelista"/>
        <w:spacing w:line="240" w:lineRule="auto"/>
        <w:jc w:val="center"/>
        <w:rPr>
          <w:rFonts w:ascii="Arial" w:eastAsia="Times New Roman" w:hAnsi="Arial" w:cs="Arial"/>
          <w:sz w:val="24"/>
          <w:szCs w:val="24"/>
        </w:rPr>
      </w:pPr>
      <w:r>
        <w:rPr>
          <w:rFonts w:ascii="Arial" w:eastAsia="Times New Roman" w:hAnsi="Arial" w:cs="Times New Roman"/>
          <w:noProof/>
          <w:sz w:val="24"/>
          <w:lang w:eastAsia="es-EC"/>
        </w:rPr>
        <mc:AlternateContent>
          <mc:Choice Requires="wps">
            <w:drawing>
              <wp:anchor distT="0" distB="0" distL="114300" distR="114300" simplePos="0" relativeHeight="251709440" behindDoc="0" locked="0" layoutInCell="1" allowOverlap="1" wp14:anchorId="704BE2A1" wp14:editId="2A42318D">
                <wp:simplePos x="0" y="0"/>
                <wp:positionH relativeFrom="column">
                  <wp:posOffset>457200</wp:posOffset>
                </wp:positionH>
                <wp:positionV relativeFrom="paragraph">
                  <wp:posOffset>163830</wp:posOffset>
                </wp:positionV>
                <wp:extent cx="1581150" cy="447675"/>
                <wp:effectExtent l="0" t="0" r="0" b="0"/>
                <wp:wrapNone/>
                <wp:docPr id="53"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BF3802">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pt;margin-top:12.9pt;width:124.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" filled="f" stroked="f">
                <v:path arrowok="t"/>
                <v:textbox>
                  <w:txbxContent>
                    <w:p w:rsidR="00D3281D" w:rsidRDefault="00D3281D" w:rsidP="00BF3802">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p>
    <w:p w:rsidR="00BF3802" w:rsidRDefault="00F44D83" w:rsidP="00BF3802">
      <w:pPr>
        <w:pStyle w:val="Prrafodelista"/>
        <w:spacing w:line="480" w:lineRule="auto"/>
        <w:jc w:val="both"/>
        <w:rPr>
          <w:rFonts w:ascii="Arial" w:eastAsia="Times New Roman" w:hAnsi="Arial" w:cs="Arial"/>
          <w:sz w:val="24"/>
          <w:szCs w:val="24"/>
        </w:rPr>
      </w:pPr>
      <w:r>
        <w:rPr>
          <w:rFonts w:ascii="Arial" w:eastAsia="Times New Roman" w:hAnsi="Arial" w:cs="Times New Roman"/>
          <w:noProof/>
          <w:sz w:val="24"/>
          <w:lang w:eastAsia="es-EC"/>
        </w:rPr>
        <mc:AlternateContent>
          <mc:Choice Requires="wps">
            <w:drawing>
              <wp:anchor distT="0" distB="0" distL="114300" distR="114300" simplePos="0" relativeHeight="251711488" behindDoc="0" locked="0" layoutInCell="1" allowOverlap="1" wp14:anchorId="4873B9D3" wp14:editId="1AACB80F">
                <wp:simplePos x="0" y="0"/>
                <wp:positionH relativeFrom="column">
                  <wp:posOffset>3162300</wp:posOffset>
                </wp:positionH>
                <wp:positionV relativeFrom="paragraph">
                  <wp:posOffset>-1905</wp:posOffset>
                </wp:positionV>
                <wp:extent cx="1581150" cy="447675"/>
                <wp:effectExtent l="0" t="0" r="0" b="0"/>
                <wp:wrapNone/>
                <wp:docPr id="54"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BF3802">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49pt;margin-top:-.15pt;width:124.5pt;height: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" filled="f" stroked="f">
                <v:path arrowok="t"/>
                <v:textbox>
                  <w:txbxContent>
                    <w:p w:rsidR="00D3281D" w:rsidRDefault="00D3281D" w:rsidP="00BF3802">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sidR="00766604" w:rsidRPr="00766604">
        <w:rPr>
          <w:noProof/>
          <w:lang w:eastAsia="es-EC"/>
        </w:rPr>
        <w:t xml:space="preserve"> </w:t>
      </w:r>
      <w:r w:rsidR="00766604">
        <w:rPr>
          <w:noProof/>
          <w:lang w:eastAsia="es-EC"/>
        </w:rPr>
        <w:drawing>
          <wp:inline distT="0" distB="0" distL="0" distR="0" wp14:anchorId="6F1DDA35" wp14:editId="67491D63">
            <wp:extent cx="2676525" cy="1933575"/>
            <wp:effectExtent l="0" t="0" r="9525" b="9525"/>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766604">
        <w:rPr>
          <w:noProof/>
          <w:lang w:eastAsia="es-EC"/>
        </w:rPr>
        <w:drawing>
          <wp:inline distT="0" distB="0" distL="0" distR="0" wp14:anchorId="7AF93BA6" wp14:editId="46724398">
            <wp:extent cx="2705100" cy="1924050"/>
            <wp:effectExtent l="0" t="0" r="19050" b="1905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02341" w:rsidRDefault="00102341" w:rsidP="0010234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gráfico anteriormente expuesto (figura 4.21) muestra que en promedio el 69,0% de</w:t>
      </w:r>
      <w:r w:rsidR="00247DD8">
        <w:rPr>
          <w:rFonts w:ascii="Arial" w:eastAsia="Times New Roman" w:hAnsi="Arial" w:cs="Arial"/>
          <w:sz w:val="24"/>
          <w:szCs w:val="24"/>
          <w:lang w:val="es-ES"/>
        </w:rPr>
        <w:t xml:space="preserve"> los profesores con formación en</w:t>
      </w:r>
      <w:r>
        <w:rPr>
          <w:rFonts w:ascii="Arial" w:eastAsia="Times New Roman" w:hAnsi="Arial" w:cs="Arial"/>
          <w:sz w:val="24"/>
          <w:szCs w:val="24"/>
          <w:lang w:val="es-ES"/>
        </w:rPr>
        <w:t xml:space="preserve"> ingenier</w:t>
      </w:r>
      <w:r w:rsidR="00247DD8">
        <w:rPr>
          <w:rFonts w:ascii="Arial" w:eastAsia="Times New Roman" w:hAnsi="Arial" w:cs="Arial"/>
          <w:sz w:val="24"/>
          <w:szCs w:val="24"/>
          <w:lang w:val="es-ES"/>
        </w:rPr>
        <w:t>ía</w:t>
      </w:r>
      <w:r>
        <w:rPr>
          <w:rFonts w:ascii="Arial" w:eastAsia="Times New Roman" w:hAnsi="Arial" w:cs="Arial"/>
          <w:sz w:val="24"/>
          <w:szCs w:val="24"/>
          <w:lang w:val="es-ES"/>
        </w:rPr>
        <w:t xml:space="preserve"> </w:t>
      </w:r>
      <w:r w:rsidR="005A0A95">
        <w:rPr>
          <w:rFonts w:ascii="Arial" w:eastAsia="Times New Roman" w:hAnsi="Arial" w:cs="Arial"/>
          <w:sz w:val="24"/>
          <w:szCs w:val="24"/>
          <w:lang w:val="es-ES"/>
        </w:rPr>
        <w:t xml:space="preserve">se </w:t>
      </w:r>
      <w:r w:rsidR="00376D1D">
        <w:rPr>
          <w:rFonts w:ascii="Arial" w:eastAsia="Times New Roman" w:hAnsi="Arial" w:cs="Arial"/>
          <w:sz w:val="24"/>
          <w:szCs w:val="24"/>
          <w:lang w:val="es-ES"/>
        </w:rPr>
        <w:t>rigen al contenido estipulado en el plan de clases</w:t>
      </w:r>
      <w:r>
        <w:rPr>
          <w:rFonts w:ascii="Arial" w:eastAsia="Times New Roman" w:hAnsi="Arial" w:cs="Arial"/>
          <w:sz w:val="24"/>
          <w:szCs w:val="24"/>
          <w:lang w:val="es-ES"/>
        </w:rPr>
        <w:t>, por otro lado, se tiene que un promedio del 1</w:t>
      </w:r>
      <w:r w:rsidR="00376D1D">
        <w:rPr>
          <w:rFonts w:ascii="Arial" w:eastAsia="Times New Roman" w:hAnsi="Arial" w:cs="Arial"/>
          <w:sz w:val="24"/>
          <w:szCs w:val="24"/>
          <w:lang w:val="es-ES"/>
        </w:rPr>
        <w:t>7</w:t>
      </w:r>
      <w:r>
        <w:rPr>
          <w:rFonts w:ascii="Arial" w:eastAsia="Times New Roman" w:hAnsi="Arial" w:cs="Arial"/>
          <w:sz w:val="24"/>
          <w:szCs w:val="24"/>
          <w:lang w:val="es-ES"/>
        </w:rPr>
        <w:t xml:space="preserve">,2% </w:t>
      </w:r>
      <w:r w:rsidR="00AB62F3">
        <w:rPr>
          <w:rFonts w:ascii="Arial" w:eastAsia="Times New Roman" w:hAnsi="Arial" w:cs="Arial"/>
          <w:sz w:val="24"/>
          <w:szCs w:val="24"/>
          <w:lang w:val="es-ES"/>
        </w:rPr>
        <w:t>de</w:t>
      </w:r>
      <w:r w:rsidR="001B2D20">
        <w:rPr>
          <w:rFonts w:ascii="Arial" w:eastAsia="Times New Roman" w:hAnsi="Arial" w:cs="Arial"/>
          <w:sz w:val="24"/>
          <w:szCs w:val="24"/>
          <w:lang w:val="es-ES"/>
        </w:rPr>
        <w:t xml:space="preserve"> </w:t>
      </w:r>
      <w:r w:rsidR="00AB62F3">
        <w:rPr>
          <w:rFonts w:ascii="Arial" w:eastAsia="Times New Roman" w:hAnsi="Arial" w:cs="Arial"/>
          <w:sz w:val="24"/>
          <w:szCs w:val="24"/>
          <w:lang w:val="es-ES"/>
        </w:rPr>
        <w:t>profesores</w:t>
      </w:r>
      <w:r w:rsidR="00376D1D">
        <w:rPr>
          <w:rFonts w:ascii="Arial" w:eastAsia="Times New Roman" w:hAnsi="Arial" w:cs="Arial"/>
          <w:sz w:val="24"/>
          <w:szCs w:val="24"/>
          <w:lang w:val="es-ES"/>
        </w:rPr>
        <w:t xml:space="preserve"> basa su enseñanza no del todo en un plan de clase </w:t>
      </w:r>
      <w:r>
        <w:rPr>
          <w:rFonts w:ascii="Arial" w:eastAsia="Times New Roman" w:hAnsi="Arial" w:cs="Arial"/>
          <w:sz w:val="24"/>
          <w:szCs w:val="24"/>
          <w:lang w:val="es-ES"/>
        </w:rPr>
        <w:t>y también se tiene que a un promedio del 1</w:t>
      </w:r>
      <w:r w:rsidR="00376D1D">
        <w:rPr>
          <w:rFonts w:ascii="Arial" w:eastAsia="Times New Roman" w:hAnsi="Arial" w:cs="Arial"/>
          <w:sz w:val="24"/>
          <w:szCs w:val="24"/>
          <w:lang w:val="es-ES"/>
        </w:rPr>
        <w:t>7</w:t>
      </w:r>
      <w:r w:rsidR="006C00DC">
        <w:rPr>
          <w:rFonts w:ascii="Arial" w:eastAsia="Times New Roman" w:hAnsi="Arial" w:cs="Arial"/>
          <w:sz w:val="24"/>
          <w:szCs w:val="24"/>
          <w:lang w:val="es-ES"/>
        </w:rPr>
        <w:t>,</w:t>
      </w:r>
      <w:r w:rsidR="00376D1D">
        <w:rPr>
          <w:rFonts w:ascii="Arial" w:eastAsia="Times New Roman" w:hAnsi="Arial" w:cs="Arial"/>
          <w:sz w:val="24"/>
          <w:szCs w:val="24"/>
          <w:lang w:val="es-ES"/>
        </w:rPr>
        <w:t>2</w:t>
      </w:r>
      <w:r w:rsidR="001B2D20">
        <w:rPr>
          <w:rFonts w:ascii="Arial" w:eastAsia="Times New Roman" w:hAnsi="Arial" w:cs="Arial"/>
          <w:sz w:val="24"/>
          <w:szCs w:val="24"/>
          <w:lang w:val="es-ES"/>
        </w:rPr>
        <w:t xml:space="preserve">% </w:t>
      </w:r>
      <w:r w:rsidR="00376D1D">
        <w:rPr>
          <w:rFonts w:ascii="Arial" w:eastAsia="Times New Roman" w:hAnsi="Arial" w:cs="Arial"/>
          <w:sz w:val="24"/>
          <w:szCs w:val="24"/>
          <w:lang w:val="es-ES"/>
        </w:rPr>
        <w:t>les resulta indiferente</w:t>
      </w:r>
      <w:r>
        <w:rPr>
          <w:rFonts w:ascii="Arial" w:eastAsia="Times New Roman" w:hAnsi="Arial" w:cs="Arial"/>
          <w:sz w:val="24"/>
          <w:szCs w:val="24"/>
          <w:lang w:val="es-ES"/>
        </w:rPr>
        <w:t xml:space="preserve"> </w:t>
      </w:r>
      <w:r w:rsidR="00376D1D">
        <w:rPr>
          <w:rFonts w:ascii="Arial" w:eastAsia="Times New Roman" w:hAnsi="Arial" w:cs="Arial"/>
          <w:sz w:val="24"/>
          <w:szCs w:val="24"/>
          <w:lang w:val="es-ES"/>
        </w:rPr>
        <w:t>en cuanto al uso del mismo</w:t>
      </w:r>
      <w:r>
        <w:rPr>
          <w:rFonts w:ascii="Arial" w:eastAsia="Times New Roman" w:hAnsi="Arial" w:cs="Arial"/>
          <w:sz w:val="24"/>
          <w:szCs w:val="24"/>
          <w:lang w:val="es-ES"/>
        </w:rPr>
        <w:t xml:space="preserve">. </w:t>
      </w:r>
    </w:p>
    <w:p w:rsidR="00102341" w:rsidRDefault="00102341" w:rsidP="0010234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Sin embargo, también se muestra que en promedio el </w:t>
      </w:r>
      <w:r w:rsidR="005A0A95">
        <w:rPr>
          <w:rFonts w:ascii="Arial" w:eastAsia="Times New Roman" w:hAnsi="Arial" w:cs="Arial"/>
          <w:sz w:val="24"/>
          <w:szCs w:val="24"/>
          <w:lang w:val="es-ES"/>
        </w:rPr>
        <w:t>77</w:t>
      </w:r>
      <w:r w:rsidR="006C00DC">
        <w:rPr>
          <w:rFonts w:ascii="Arial" w:eastAsia="Times New Roman" w:hAnsi="Arial" w:cs="Arial"/>
          <w:sz w:val="24"/>
          <w:szCs w:val="24"/>
          <w:lang w:val="es-ES"/>
        </w:rPr>
        <w:t>,</w:t>
      </w:r>
      <w:r w:rsidR="005A0A95">
        <w:rPr>
          <w:rFonts w:ascii="Arial" w:eastAsia="Times New Roman" w:hAnsi="Arial" w:cs="Arial"/>
          <w:sz w:val="24"/>
          <w:szCs w:val="24"/>
          <w:lang w:val="es-ES"/>
        </w:rPr>
        <w:t>8</w:t>
      </w:r>
      <w:r>
        <w:rPr>
          <w:rFonts w:ascii="Arial" w:eastAsia="Times New Roman" w:hAnsi="Arial" w:cs="Arial"/>
          <w:sz w:val="24"/>
          <w:szCs w:val="24"/>
          <w:lang w:val="es-ES"/>
        </w:rPr>
        <w:t>% de los profesores con formación en</w:t>
      </w:r>
      <w:r w:rsidR="005A0A95">
        <w:rPr>
          <w:rFonts w:ascii="Arial" w:eastAsia="Times New Roman" w:hAnsi="Arial" w:cs="Arial"/>
          <w:sz w:val="24"/>
          <w:szCs w:val="24"/>
          <w:lang w:val="es-ES"/>
        </w:rPr>
        <w:t xml:space="preserve"> Física se rigen al contenido estipulado en el plan de clases, </w:t>
      </w:r>
      <w:r>
        <w:rPr>
          <w:rFonts w:ascii="Arial" w:eastAsia="Times New Roman" w:hAnsi="Arial" w:cs="Arial"/>
          <w:sz w:val="24"/>
          <w:szCs w:val="24"/>
          <w:lang w:val="es-ES"/>
        </w:rPr>
        <w:t>pero adicionalmente</w:t>
      </w:r>
      <w:r w:rsidR="005A0A95">
        <w:rPr>
          <w:rFonts w:ascii="Arial" w:eastAsia="Times New Roman" w:hAnsi="Arial" w:cs="Arial"/>
          <w:sz w:val="24"/>
          <w:szCs w:val="24"/>
          <w:lang w:val="es-ES"/>
        </w:rPr>
        <w:t>,</w:t>
      </w:r>
      <w:r>
        <w:rPr>
          <w:rFonts w:ascii="Arial" w:eastAsia="Times New Roman" w:hAnsi="Arial" w:cs="Arial"/>
          <w:sz w:val="24"/>
          <w:szCs w:val="24"/>
          <w:lang w:val="es-ES"/>
        </w:rPr>
        <w:t xml:space="preserve"> se tiene que un promedio del </w:t>
      </w:r>
      <w:r w:rsidR="005A0A95">
        <w:rPr>
          <w:rFonts w:ascii="Arial" w:eastAsia="Times New Roman" w:hAnsi="Arial" w:cs="Arial"/>
          <w:sz w:val="24"/>
          <w:szCs w:val="24"/>
          <w:lang w:val="es-ES"/>
        </w:rPr>
        <w:t>22</w:t>
      </w:r>
      <w:r>
        <w:rPr>
          <w:rFonts w:ascii="Arial" w:eastAsia="Times New Roman" w:hAnsi="Arial" w:cs="Arial"/>
          <w:sz w:val="24"/>
          <w:szCs w:val="24"/>
          <w:lang w:val="es-ES"/>
        </w:rPr>
        <w:t>,</w:t>
      </w:r>
      <w:r w:rsidR="005A0A95">
        <w:rPr>
          <w:rFonts w:ascii="Arial" w:eastAsia="Times New Roman" w:hAnsi="Arial" w:cs="Arial"/>
          <w:sz w:val="24"/>
          <w:szCs w:val="24"/>
          <w:lang w:val="es-ES"/>
        </w:rPr>
        <w:t>2</w:t>
      </w:r>
      <w:r>
        <w:rPr>
          <w:rFonts w:ascii="Arial" w:eastAsia="Times New Roman" w:hAnsi="Arial" w:cs="Arial"/>
          <w:sz w:val="24"/>
          <w:szCs w:val="24"/>
          <w:lang w:val="es-ES"/>
        </w:rPr>
        <w:t xml:space="preserve">% no </w:t>
      </w:r>
      <w:r w:rsidR="006C00DC">
        <w:rPr>
          <w:rFonts w:ascii="Arial" w:eastAsia="Times New Roman" w:hAnsi="Arial" w:cs="Arial"/>
          <w:sz w:val="24"/>
          <w:szCs w:val="24"/>
          <w:lang w:val="es-ES"/>
        </w:rPr>
        <w:t>tiene</w:t>
      </w:r>
      <w:r>
        <w:rPr>
          <w:rFonts w:ascii="Arial" w:eastAsia="Times New Roman" w:hAnsi="Arial" w:cs="Arial"/>
          <w:sz w:val="24"/>
          <w:szCs w:val="24"/>
          <w:lang w:val="es-ES"/>
        </w:rPr>
        <w:t xml:space="preserve"> esta creencia.</w:t>
      </w:r>
    </w:p>
    <w:p w:rsidR="00102341" w:rsidRPr="00024401" w:rsidRDefault="00CF4012" w:rsidP="00102341">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4.21 que al comparar e</w:t>
      </w:r>
      <w:r w:rsidR="00247DD8">
        <w:rPr>
          <w:rFonts w:ascii="Arial" w:eastAsia="Times New Roman" w:hAnsi="Arial" w:cs="Arial"/>
          <w:sz w:val="24"/>
          <w:szCs w:val="24"/>
          <w:lang w:val="es-ES"/>
        </w:rPr>
        <w:t>l grá</w:t>
      </w:r>
      <w:r>
        <w:rPr>
          <w:rFonts w:ascii="Arial" w:eastAsia="Times New Roman" w:hAnsi="Arial" w:cs="Arial"/>
          <w:sz w:val="24"/>
          <w:szCs w:val="24"/>
          <w:lang w:val="es-ES"/>
        </w:rPr>
        <w:t>fico de los profesores con formación profesional en ingenier</w:t>
      </w:r>
      <w:r w:rsidR="00247DD8">
        <w:rPr>
          <w:rFonts w:ascii="Arial" w:eastAsia="Times New Roman" w:hAnsi="Arial" w:cs="Arial"/>
          <w:sz w:val="24"/>
          <w:szCs w:val="24"/>
          <w:lang w:val="es-ES"/>
        </w:rPr>
        <w:t>í</w:t>
      </w:r>
      <w:r>
        <w:rPr>
          <w:rFonts w:ascii="Arial" w:eastAsia="Times New Roman" w:hAnsi="Arial" w:cs="Arial"/>
          <w:sz w:val="24"/>
          <w:szCs w:val="24"/>
          <w:lang w:val="es-ES"/>
        </w:rPr>
        <w:t>a versus el gr</w:t>
      </w:r>
      <w:r w:rsidR="00247DD8">
        <w:rPr>
          <w:rFonts w:ascii="Arial" w:eastAsia="Times New Roman" w:hAnsi="Arial" w:cs="Arial"/>
          <w:sz w:val="24"/>
          <w:szCs w:val="24"/>
          <w:lang w:val="es-ES"/>
        </w:rPr>
        <w:t>á</w:t>
      </w:r>
      <w:r>
        <w:rPr>
          <w:rFonts w:ascii="Arial" w:eastAsia="Times New Roman" w:hAnsi="Arial" w:cs="Arial"/>
          <w:sz w:val="24"/>
          <w:szCs w:val="24"/>
          <w:lang w:val="es-ES"/>
        </w:rPr>
        <w:t xml:space="preserve">fico de aquellos que tienen una formación en Física, </w:t>
      </w:r>
      <w:r w:rsidR="00102341">
        <w:rPr>
          <w:rFonts w:ascii="Arial" w:eastAsia="Times New Roman" w:hAnsi="Arial" w:cs="Arial"/>
          <w:sz w:val="24"/>
          <w:szCs w:val="24"/>
          <w:lang w:val="es-ES"/>
        </w:rPr>
        <w:t>la diferencia entre resultados no es considerable</w:t>
      </w:r>
      <w:r w:rsidR="005A0A95">
        <w:rPr>
          <w:rFonts w:ascii="Arial" w:eastAsia="Times New Roman" w:hAnsi="Arial" w:cs="Arial"/>
          <w:sz w:val="24"/>
          <w:szCs w:val="24"/>
          <w:lang w:val="es-ES"/>
        </w:rPr>
        <w:t xml:space="preserve"> (mayor al 15%)</w:t>
      </w:r>
      <w:r w:rsidR="00102341">
        <w:rPr>
          <w:rFonts w:ascii="Arial" w:eastAsia="Times New Roman" w:hAnsi="Arial" w:cs="Arial"/>
          <w:sz w:val="24"/>
          <w:szCs w:val="24"/>
          <w:lang w:val="es-ES"/>
        </w:rPr>
        <w:t xml:space="preserve"> por lo que se puede concluir que los profesores de</w:t>
      </w:r>
      <w:r w:rsidR="005A0A95">
        <w:rPr>
          <w:rFonts w:ascii="Arial" w:eastAsia="Times New Roman" w:hAnsi="Arial" w:cs="Arial"/>
          <w:sz w:val="24"/>
          <w:szCs w:val="24"/>
          <w:lang w:val="es-ES"/>
        </w:rPr>
        <w:t xml:space="preserve"> ambas profesiones</w:t>
      </w:r>
      <w:r w:rsidR="00102341">
        <w:rPr>
          <w:rFonts w:ascii="Arial" w:eastAsia="Times New Roman" w:hAnsi="Arial" w:cs="Arial"/>
          <w:sz w:val="24"/>
          <w:szCs w:val="24"/>
          <w:lang w:val="es-ES"/>
        </w:rPr>
        <w:t xml:space="preserve"> aceptan esta creencia. </w:t>
      </w:r>
    </w:p>
    <w:p w:rsidR="00BF3802" w:rsidRDefault="00BF3802" w:rsidP="00515504">
      <w:pPr>
        <w:pStyle w:val="Prrafodelista"/>
        <w:numPr>
          <w:ilvl w:val="0"/>
          <w:numId w:val="6"/>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w:t>
      </w:r>
      <w:r w:rsidRPr="00547485">
        <w:rPr>
          <w:rFonts w:ascii="Arial" w:eastAsia="Times New Roman" w:hAnsi="Arial" w:cs="Arial"/>
          <w:b/>
          <w:sz w:val="24"/>
          <w:szCs w:val="24"/>
          <w:lang w:val="es-ES"/>
        </w:rPr>
        <w:t>Aprendizaje para el desarrollo de experimentos según lo impartido en clase</w:t>
      </w:r>
    </w:p>
    <w:p w:rsidR="00766604" w:rsidRPr="00850C3A" w:rsidRDefault="00766604" w:rsidP="00850C3A">
      <w:pPr>
        <w:pStyle w:val="Ttulo6"/>
        <w:spacing w:line="276" w:lineRule="auto"/>
        <w:jc w:val="center"/>
        <w:rPr>
          <w:rFonts w:ascii="Arial" w:eastAsia="Times New Roman" w:hAnsi="Arial" w:cs="Arial"/>
          <w:b/>
          <w:i w:val="0"/>
          <w:color w:val="auto"/>
          <w:sz w:val="18"/>
          <w:szCs w:val="18"/>
        </w:rPr>
      </w:pPr>
      <w:bookmarkStart w:id="288" w:name="_Toc373270944"/>
      <w:bookmarkStart w:id="289" w:name="_Toc373271898"/>
      <w:r w:rsidRPr="00850C3A">
        <w:rPr>
          <w:b/>
          <w:i w:val="0"/>
          <w:color w:val="auto"/>
          <w:sz w:val="18"/>
          <w:szCs w:val="18"/>
        </w:rPr>
        <w:t>Tabla 4.</w:t>
      </w:r>
      <w:r w:rsidR="00C45A7A" w:rsidRPr="00850C3A">
        <w:rPr>
          <w:b/>
          <w:i w:val="0"/>
          <w:color w:val="auto"/>
          <w:sz w:val="18"/>
          <w:szCs w:val="18"/>
        </w:rPr>
        <w:t>7</w:t>
      </w:r>
      <w:r w:rsidRPr="00850C3A">
        <w:rPr>
          <w:b/>
          <w:i w:val="0"/>
          <w:color w:val="auto"/>
          <w:sz w:val="18"/>
          <w:szCs w:val="18"/>
        </w:rPr>
        <w:t>.: Porcentajes acumulados agrupados por formación profesional de las preguntas que determinan la creencia: Aprendizaje para el desarrollo de experimentos según lo impartido en clase</w:t>
      </w:r>
      <w:bookmarkEnd w:id="288"/>
      <w:bookmarkEnd w:id="289"/>
    </w:p>
    <w:tbl>
      <w:tblPr>
        <w:tblW w:w="9229" w:type="dxa"/>
        <w:tblInd w:w="630" w:type="dxa"/>
        <w:tblCellMar>
          <w:left w:w="70" w:type="dxa"/>
          <w:right w:w="70" w:type="dxa"/>
        </w:tblCellMar>
        <w:tblLook w:val="04A0" w:firstRow="1" w:lastRow="0" w:firstColumn="1" w:lastColumn="0" w:noHBand="0" w:noVBand="1"/>
      </w:tblPr>
      <w:tblGrid>
        <w:gridCol w:w="1291"/>
        <w:gridCol w:w="1301"/>
        <w:gridCol w:w="1676"/>
        <w:gridCol w:w="1276"/>
        <w:gridCol w:w="850"/>
        <w:gridCol w:w="1418"/>
        <w:gridCol w:w="1417"/>
      </w:tblGrid>
      <w:tr w:rsidR="00766604" w:rsidRPr="00766604" w:rsidTr="00766604">
        <w:trPr>
          <w:trHeight w:val="230"/>
        </w:trPr>
        <w:tc>
          <w:tcPr>
            <w:tcW w:w="12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66604" w:rsidRPr="00766604" w:rsidRDefault="00766604" w:rsidP="00766604">
            <w:pPr>
              <w:spacing w:after="0" w:line="240" w:lineRule="auto"/>
              <w:jc w:val="left"/>
              <w:rPr>
                <w:rFonts w:cs="Arial"/>
                <w:b/>
                <w:bCs/>
                <w:color w:val="000000"/>
                <w:szCs w:val="24"/>
                <w:lang w:val="es-EC" w:eastAsia="es-EC"/>
              </w:rPr>
            </w:pPr>
            <w:r w:rsidRPr="00766604">
              <w:rPr>
                <w:rFonts w:cs="Arial"/>
                <w:b/>
                <w:bCs/>
                <w:color w:val="000000"/>
                <w:szCs w:val="24"/>
                <w:lang w:val="es-EC" w:eastAsia="es-EC"/>
              </w:rPr>
              <w:t>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1 + 2 (muy en desacuerdo + parcialmente en desacuerdo)</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 xml:space="preserve">3 (indeciso) </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 xml:space="preserve">4 + 5 (de acuerdo + totalmente de acuerdo) </w:t>
            </w:r>
          </w:p>
        </w:tc>
      </w:tr>
      <w:tr w:rsidR="00766604" w:rsidRPr="00766604" w:rsidTr="00766604">
        <w:trPr>
          <w:trHeight w:val="220"/>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301"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Ingeniero</w:t>
            </w:r>
          </w:p>
        </w:tc>
        <w:tc>
          <w:tcPr>
            <w:tcW w:w="16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Físico</w:t>
            </w:r>
          </w:p>
        </w:tc>
        <w:tc>
          <w:tcPr>
            <w:tcW w:w="12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Ingeniero</w:t>
            </w:r>
          </w:p>
        </w:tc>
        <w:tc>
          <w:tcPr>
            <w:tcW w:w="850"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Físico</w:t>
            </w:r>
          </w:p>
        </w:tc>
        <w:tc>
          <w:tcPr>
            <w:tcW w:w="1418"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Ingeniero</w:t>
            </w:r>
          </w:p>
        </w:tc>
        <w:tc>
          <w:tcPr>
            <w:tcW w:w="1417"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b/>
                <w:bCs/>
                <w:color w:val="000000"/>
                <w:lang w:val="es-EC" w:eastAsia="es-EC"/>
              </w:rPr>
            </w:pPr>
            <w:r w:rsidRPr="00766604">
              <w:rPr>
                <w:rFonts w:ascii="Calibri" w:hAnsi="Calibri"/>
                <w:b/>
                <w:bCs/>
                <w:color w:val="000000"/>
                <w:sz w:val="22"/>
                <w:lang w:val="es-EC" w:eastAsia="es-EC"/>
              </w:rPr>
              <w:t>Físico</w:t>
            </w:r>
          </w:p>
        </w:tc>
      </w:tr>
      <w:tr w:rsidR="00766604" w:rsidRPr="00766604" w:rsidTr="00766604">
        <w:trPr>
          <w:trHeight w:val="220"/>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rPr>
                <w:rFonts w:ascii="Calibri" w:hAnsi="Calibri"/>
                <w:color w:val="000000"/>
                <w:lang w:val="es-EC" w:eastAsia="es-EC"/>
              </w:rPr>
            </w:pPr>
            <w:r w:rsidRPr="00766604">
              <w:rPr>
                <w:rFonts w:ascii="Calibri" w:hAnsi="Calibri"/>
                <w:color w:val="000000"/>
                <w:sz w:val="22"/>
                <w:lang w:val="es-EC" w:eastAsia="es-EC"/>
              </w:rPr>
              <w:t>Pregunta 5</w:t>
            </w:r>
          </w:p>
        </w:tc>
        <w:tc>
          <w:tcPr>
            <w:tcW w:w="1301"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3,0%</w:t>
            </w:r>
          </w:p>
        </w:tc>
        <w:tc>
          <w:tcPr>
            <w:tcW w:w="16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12,1%</w:t>
            </w:r>
          </w:p>
        </w:tc>
        <w:tc>
          <w:tcPr>
            <w:tcW w:w="850" w:type="dxa"/>
            <w:tcBorders>
              <w:top w:val="nil"/>
              <w:left w:val="nil"/>
              <w:bottom w:val="single" w:sz="8" w:space="0" w:color="auto"/>
              <w:right w:val="single" w:sz="8" w:space="0" w:color="auto"/>
            </w:tcBorders>
            <w:shd w:val="clear" w:color="auto" w:fill="auto"/>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0,0%</w:t>
            </w:r>
          </w:p>
        </w:tc>
        <w:tc>
          <w:tcPr>
            <w:tcW w:w="1418"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84,9%</w:t>
            </w:r>
          </w:p>
        </w:tc>
        <w:tc>
          <w:tcPr>
            <w:tcW w:w="1417"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100,0%</w:t>
            </w:r>
          </w:p>
        </w:tc>
      </w:tr>
      <w:tr w:rsidR="00766604" w:rsidRPr="00766604" w:rsidTr="00766604">
        <w:trPr>
          <w:trHeight w:val="230"/>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rPr>
                <w:rFonts w:ascii="Calibri" w:hAnsi="Calibri"/>
                <w:color w:val="000000"/>
                <w:lang w:val="es-EC" w:eastAsia="es-EC"/>
              </w:rPr>
            </w:pPr>
            <w:r w:rsidRPr="00766604">
              <w:rPr>
                <w:rFonts w:ascii="Calibri" w:hAnsi="Calibri"/>
                <w:color w:val="000000"/>
                <w:sz w:val="22"/>
                <w:lang w:val="es-EC" w:eastAsia="es-EC"/>
              </w:rPr>
              <w:t>Pregunta 6</w:t>
            </w:r>
          </w:p>
        </w:tc>
        <w:tc>
          <w:tcPr>
            <w:tcW w:w="1301"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3,0%</w:t>
            </w:r>
          </w:p>
        </w:tc>
        <w:tc>
          <w:tcPr>
            <w:tcW w:w="1676" w:type="dxa"/>
            <w:tcBorders>
              <w:top w:val="nil"/>
              <w:left w:val="nil"/>
              <w:bottom w:val="single" w:sz="8" w:space="0" w:color="auto"/>
              <w:right w:val="single" w:sz="8" w:space="0" w:color="auto"/>
            </w:tcBorders>
            <w:shd w:val="clear" w:color="auto" w:fill="auto"/>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9,1%</w:t>
            </w:r>
          </w:p>
        </w:tc>
        <w:tc>
          <w:tcPr>
            <w:tcW w:w="850" w:type="dxa"/>
            <w:tcBorders>
              <w:top w:val="nil"/>
              <w:left w:val="nil"/>
              <w:bottom w:val="single" w:sz="8" w:space="0" w:color="auto"/>
              <w:right w:val="single" w:sz="8" w:space="0" w:color="auto"/>
            </w:tcBorders>
            <w:shd w:val="clear" w:color="auto" w:fill="auto"/>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0,0%</w:t>
            </w:r>
          </w:p>
        </w:tc>
        <w:tc>
          <w:tcPr>
            <w:tcW w:w="1418"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87,9%</w:t>
            </w:r>
          </w:p>
        </w:tc>
        <w:tc>
          <w:tcPr>
            <w:tcW w:w="1417"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100,0%</w:t>
            </w:r>
          </w:p>
        </w:tc>
      </w:tr>
      <w:tr w:rsidR="00766604" w:rsidRPr="00766604" w:rsidTr="00766604">
        <w:trPr>
          <w:trHeight w:val="230"/>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rPr>
                <w:rFonts w:ascii="Calibri" w:hAnsi="Calibri"/>
                <w:color w:val="000000"/>
                <w:lang w:val="es-EC" w:eastAsia="es-EC"/>
              </w:rPr>
            </w:pPr>
            <w:r w:rsidRPr="00766604">
              <w:rPr>
                <w:rFonts w:ascii="Calibri" w:hAnsi="Calibri"/>
                <w:color w:val="000000"/>
                <w:sz w:val="22"/>
                <w:lang w:val="es-EC" w:eastAsia="es-EC"/>
              </w:rPr>
              <w:t>Pregunta 22</w:t>
            </w:r>
          </w:p>
        </w:tc>
        <w:tc>
          <w:tcPr>
            <w:tcW w:w="1301"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18,2%</w:t>
            </w:r>
          </w:p>
        </w:tc>
        <w:tc>
          <w:tcPr>
            <w:tcW w:w="16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33,3%</w:t>
            </w:r>
          </w:p>
        </w:tc>
        <w:tc>
          <w:tcPr>
            <w:tcW w:w="1276"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6,1%</w:t>
            </w:r>
          </w:p>
        </w:tc>
        <w:tc>
          <w:tcPr>
            <w:tcW w:w="850" w:type="dxa"/>
            <w:tcBorders>
              <w:top w:val="nil"/>
              <w:left w:val="nil"/>
              <w:bottom w:val="single" w:sz="8" w:space="0" w:color="auto"/>
              <w:right w:val="single" w:sz="8" w:space="0" w:color="auto"/>
            </w:tcBorders>
            <w:shd w:val="clear" w:color="auto" w:fill="auto"/>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33,3%</w:t>
            </w:r>
          </w:p>
        </w:tc>
        <w:tc>
          <w:tcPr>
            <w:tcW w:w="1418"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75,7%</w:t>
            </w:r>
          </w:p>
        </w:tc>
        <w:tc>
          <w:tcPr>
            <w:tcW w:w="1417" w:type="dxa"/>
            <w:tcBorders>
              <w:top w:val="nil"/>
              <w:left w:val="nil"/>
              <w:bottom w:val="single" w:sz="8" w:space="0" w:color="auto"/>
              <w:right w:val="single" w:sz="8" w:space="0" w:color="auto"/>
            </w:tcBorders>
            <w:shd w:val="clear" w:color="auto" w:fill="auto"/>
            <w:noWrap/>
            <w:vAlign w:val="center"/>
            <w:hideMark/>
          </w:tcPr>
          <w:p w:rsidR="00766604" w:rsidRPr="00766604" w:rsidRDefault="00766604" w:rsidP="00766604">
            <w:pPr>
              <w:spacing w:after="0" w:line="240" w:lineRule="auto"/>
              <w:jc w:val="center"/>
              <w:rPr>
                <w:rFonts w:ascii="Calibri" w:hAnsi="Calibri"/>
                <w:color w:val="000000"/>
                <w:lang w:val="es-EC" w:eastAsia="es-EC"/>
              </w:rPr>
            </w:pPr>
            <w:r w:rsidRPr="00766604">
              <w:rPr>
                <w:rFonts w:ascii="Calibri" w:hAnsi="Calibri"/>
                <w:color w:val="000000"/>
                <w:sz w:val="22"/>
                <w:lang w:val="es-EC" w:eastAsia="es-EC"/>
              </w:rPr>
              <w:t>33,4%</w:t>
            </w:r>
          </w:p>
        </w:tc>
      </w:tr>
    </w:tbl>
    <w:p w:rsidR="00766604" w:rsidRPr="00766604" w:rsidRDefault="00766604" w:rsidP="00766604">
      <w:pPr>
        <w:rPr>
          <w:rFonts w:cs="Arial"/>
          <w:b/>
          <w:szCs w:val="24"/>
        </w:rPr>
      </w:pPr>
    </w:p>
    <w:p w:rsidR="00BF3802" w:rsidRDefault="00766604" w:rsidP="00850C3A">
      <w:pPr>
        <w:pStyle w:val="Prrafodelista"/>
        <w:spacing w:line="240" w:lineRule="auto"/>
        <w:jc w:val="center"/>
        <w:rPr>
          <w:rFonts w:ascii="Arial" w:eastAsia="Times New Roman" w:hAnsi="Arial" w:cs="Arial"/>
          <w:b/>
          <w:sz w:val="24"/>
          <w:szCs w:val="24"/>
        </w:rPr>
      </w:pPr>
      <w:bookmarkStart w:id="290" w:name="_Toc373270945"/>
      <w:bookmarkStart w:id="291" w:name="_Toc373271899"/>
      <w:r w:rsidRPr="00850C3A">
        <w:rPr>
          <w:rStyle w:val="Ttulo6Car"/>
          <w:b/>
          <w:i w:val="0"/>
          <w:color w:val="auto"/>
          <w:sz w:val="18"/>
          <w:szCs w:val="18"/>
        </w:rPr>
        <w:lastRenderedPageBreak/>
        <w:t>Figura</w:t>
      </w:r>
      <w:r w:rsidR="00BF3802" w:rsidRPr="00850C3A">
        <w:rPr>
          <w:rStyle w:val="Ttulo6Car"/>
          <w:b/>
          <w:i w:val="0"/>
          <w:color w:val="auto"/>
          <w:sz w:val="18"/>
          <w:szCs w:val="18"/>
        </w:rPr>
        <w:t xml:space="preserve"> 4.</w:t>
      </w:r>
      <w:r w:rsidRPr="00850C3A">
        <w:rPr>
          <w:rStyle w:val="Ttulo6Car"/>
          <w:b/>
          <w:i w:val="0"/>
          <w:color w:val="auto"/>
          <w:sz w:val="18"/>
          <w:szCs w:val="18"/>
        </w:rPr>
        <w:t>2</w:t>
      </w:r>
      <w:r w:rsidR="008825D3" w:rsidRPr="00850C3A">
        <w:rPr>
          <w:rStyle w:val="Ttulo6Car"/>
          <w:b/>
          <w:i w:val="0"/>
          <w:color w:val="auto"/>
          <w:sz w:val="18"/>
          <w:szCs w:val="18"/>
        </w:rPr>
        <w:t>2</w:t>
      </w:r>
      <w:r w:rsidR="00BF3802" w:rsidRPr="00850C3A">
        <w:rPr>
          <w:rStyle w:val="Ttulo6Car"/>
          <w:b/>
          <w:i w:val="0"/>
          <w:color w:val="auto"/>
          <w:sz w:val="18"/>
          <w:szCs w:val="18"/>
        </w:rPr>
        <w:t>: Porcentajes acumulados agrupados por formación profesional de las preguntas que determinan la creencia</w:t>
      </w:r>
      <w:r w:rsidRPr="00850C3A">
        <w:rPr>
          <w:rStyle w:val="Ttulo6Car"/>
          <w:b/>
          <w:i w:val="0"/>
          <w:color w:val="auto"/>
          <w:sz w:val="18"/>
          <w:szCs w:val="18"/>
        </w:rPr>
        <w:t>: Aprendizaje para el desarrollo de experimentos según lo impartido en clase</w:t>
      </w:r>
      <w:bookmarkEnd w:id="290"/>
      <w:bookmarkEnd w:id="291"/>
      <w:r>
        <w:rPr>
          <w:noProof/>
          <w:lang w:eastAsia="es-EC"/>
        </w:rPr>
        <w:t xml:space="preserve"> </w:t>
      </w:r>
      <w:r>
        <w:rPr>
          <w:noProof/>
          <w:lang w:eastAsia="es-EC"/>
        </w:rPr>
        <w:drawing>
          <wp:inline distT="0" distB="0" distL="0" distR="0" wp14:anchorId="2897F477" wp14:editId="688A2F54">
            <wp:extent cx="5381625" cy="3662363"/>
            <wp:effectExtent l="0" t="0" r="0" b="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66604" w:rsidRPr="00766604" w:rsidRDefault="00766604" w:rsidP="00766604">
      <w:pPr>
        <w:ind w:left="708"/>
        <w:rPr>
          <w:rFonts w:cs="Arial"/>
          <w:szCs w:val="24"/>
        </w:rPr>
      </w:pPr>
      <w:r w:rsidRPr="00766604">
        <w:rPr>
          <w:rFonts w:cs="Arial"/>
          <w:szCs w:val="24"/>
        </w:rPr>
        <w:t>En base a los resultados obtenidos es posible determinar la media del porcentaje de profesores (considerando su formación profesion</w:t>
      </w:r>
      <w:r w:rsidR="00147AE6">
        <w:rPr>
          <w:rFonts w:cs="Arial"/>
          <w:szCs w:val="24"/>
        </w:rPr>
        <w:t>al) que aportan a la creencia sobre a</w:t>
      </w:r>
      <w:r w:rsidR="00147AE6" w:rsidRPr="00147AE6">
        <w:rPr>
          <w:rFonts w:cs="Arial"/>
          <w:szCs w:val="24"/>
        </w:rPr>
        <w:t>prendizaje para el desarrollo de experimentos según lo impartido en clase</w:t>
      </w:r>
      <w:r w:rsidRPr="00766604">
        <w:rPr>
          <w:rFonts w:cs="Arial"/>
          <w:szCs w:val="24"/>
        </w:rPr>
        <w:t>. Esto se ve reflejado en el diagrama pastel de</w:t>
      </w:r>
      <w:r w:rsidRPr="00BF3802">
        <w:rPr>
          <w:noProof/>
          <w:lang w:eastAsia="es-EC"/>
        </w:rPr>
        <w:t xml:space="preserve"> </w:t>
      </w:r>
      <w:r w:rsidRPr="00766604">
        <w:rPr>
          <w:rFonts w:cs="Arial"/>
          <w:szCs w:val="24"/>
        </w:rPr>
        <w:t xml:space="preserve"> la figura 4.</w:t>
      </w:r>
      <w:r w:rsidR="008825D3">
        <w:rPr>
          <w:rFonts w:cs="Arial"/>
          <w:szCs w:val="24"/>
        </w:rPr>
        <w:t>23</w:t>
      </w:r>
    </w:p>
    <w:p w:rsidR="00BF3802" w:rsidRPr="00850C3A" w:rsidRDefault="008825D3" w:rsidP="00850C3A">
      <w:pPr>
        <w:pStyle w:val="Ttulo6"/>
        <w:spacing w:line="276" w:lineRule="auto"/>
        <w:jc w:val="center"/>
        <w:rPr>
          <w:rFonts w:ascii="Arial" w:eastAsia="Times New Roman" w:hAnsi="Arial" w:cs="Arial"/>
          <w:b/>
          <w:i w:val="0"/>
          <w:color w:val="auto"/>
          <w:sz w:val="18"/>
          <w:szCs w:val="18"/>
        </w:rPr>
      </w:pPr>
      <w:bookmarkStart w:id="292" w:name="_Toc373270946"/>
      <w:bookmarkStart w:id="293" w:name="_Toc373271900"/>
      <w:r w:rsidRPr="00850C3A">
        <w:rPr>
          <w:b/>
          <w:i w:val="0"/>
          <w:color w:val="auto"/>
          <w:sz w:val="18"/>
          <w:szCs w:val="18"/>
        </w:rPr>
        <w:t>Figura 4.23.: Diagrama pastel seccionado de la media de las preguntas que determinan la creencia: Aprendizaje para el desarrollo de experimentos según lo impartido en clase</w:t>
      </w:r>
      <w:bookmarkEnd w:id="292"/>
      <w:bookmarkEnd w:id="293"/>
    </w:p>
    <w:p w:rsidR="00766604" w:rsidRDefault="00F44D83" w:rsidP="00BF3802">
      <w:pPr>
        <w:pStyle w:val="Prrafodelista"/>
        <w:spacing w:line="480" w:lineRule="auto"/>
        <w:jc w:val="both"/>
        <w:rPr>
          <w:rFonts w:ascii="Arial" w:eastAsia="Times New Roman" w:hAnsi="Arial" w:cs="Arial"/>
          <w:sz w:val="24"/>
          <w:szCs w:val="24"/>
        </w:rPr>
      </w:pPr>
      <w:r>
        <w:rPr>
          <w:rFonts w:ascii="Arial" w:eastAsia="Times New Roman" w:hAnsi="Arial" w:cs="Times New Roman"/>
          <w:noProof/>
          <w:sz w:val="24"/>
          <w:lang w:eastAsia="es-EC"/>
        </w:rPr>
        <mc:AlternateContent>
          <mc:Choice Requires="wps">
            <w:drawing>
              <wp:anchor distT="0" distB="0" distL="114300" distR="114300" simplePos="0" relativeHeight="251715584" behindDoc="0" locked="0" layoutInCell="1" allowOverlap="1" wp14:anchorId="184688E7" wp14:editId="64FEC229">
                <wp:simplePos x="0" y="0"/>
                <wp:positionH relativeFrom="column">
                  <wp:posOffset>3133725</wp:posOffset>
                </wp:positionH>
                <wp:positionV relativeFrom="paragraph">
                  <wp:posOffset>8255</wp:posOffset>
                </wp:positionV>
                <wp:extent cx="1581150" cy="447675"/>
                <wp:effectExtent l="0" t="0" r="0" b="0"/>
                <wp:wrapNone/>
                <wp:docPr id="62"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8825D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46.75pt;margin-top:.65pt;width:124.5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" filled="f" stroked="f">
                <v:path arrowok="t"/>
                <v:textbox>
                  <w:txbxContent>
                    <w:p w:rsidR="00D3281D" w:rsidRDefault="00D3281D" w:rsidP="008825D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Pr>
          <w:rFonts w:ascii="Arial" w:eastAsia="Times New Roman" w:hAnsi="Arial" w:cs="Times New Roman"/>
          <w:noProof/>
          <w:sz w:val="24"/>
          <w:lang w:eastAsia="es-EC"/>
        </w:rPr>
        <mc:AlternateContent>
          <mc:Choice Requires="wps">
            <w:drawing>
              <wp:anchor distT="0" distB="0" distL="114300" distR="114300" simplePos="0" relativeHeight="251713536" behindDoc="0" locked="0" layoutInCell="1" allowOverlap="1" wp14:anchorId="1C6B7A3C" wp14:editId="623D1361">
                <wp:simplePos x="0" y="0"/>
                <wp:positionH relativeFrom="column">
                  <wp:posOffset>457200</wp:posOffset>
                </wp:positionH>
                <wp:positionV relativeFrom="paragraph">
                  <wp:posOffset>8255</wp:posOffset>
                </wp:positionV>
                <wp:extent cx="1581150" cy="447675"/>
                <wp:effectExtent l="0" t="0" r="0" b="0"/>
                <wp:wrapNone/>
                <wp:docPr id="6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8825D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36pt;margin-top:.65pt;width:124.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" filled="f" stroked="f">
                <v:path arrowok="t"/>
                <v:textbox>
                  <w:txbxContent>
                    <w:p w:rsidR="00D3281D" w:rsidRDefault="00D3281D" w:rsidP="008825D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sidR="00766604">
        <w:rPr>
          <w:noProof/>
          <w:lang w:eastAsia="es-EC"/>
        </w:rPr>
        <w:drawing>
          <wp:inline distT="0" distB="0" distL="0" distR="0" wp14:anchorId="5C1D6A4C" wp14:editId="6F83BB53">
            <wp:extent cx="2714625" cy="1933575"/>
            <wp:effectExtent l="0" t="0" r="0" b="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766604">
        <w:rPr>
          <w:noProof/>
          <w:lang w:eastAsia="es-EC"/>
        </w:rPr>
        <w:drawing>
          <wp:inline distT="0" distB="0" distL="0" distR="0" wp14:anchorId="2BB65790" wp14:editId="0D4A0542">
            <wp:extent cx="2676525" cy="1924050"/>
            <wp:effectExtent l="0" t="0" r="0" b="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A0A95" w:rsidRDefault="005A0A95" w:rsidP="005A0A95">
      <w:pPr>
        <w:pStyle w:val="Prrafodelista"/>
        <w:spacing w:line="480" w:lineRule="auto"/>
        <w:jc w:val="both"/>
        <w:rPr>
          <w:rFonts w:ascii="Arial" w:eastAsia="Times New Roman" w:hAnsi="Arial" w:cs="Arial"/>
          <w:b/>
          <w:sz w:val="24"/>
          <w:szCs w:val="24"/>
          <w:lang w:val="es-ES"/>
        </w:rPr>
      </w:pPr>
    </w:p>
    <w:p w:rsidR="005A0A95" w:rsidRDefault="005A0A95" w:rsidP="005A0A95">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gráfico anteriormente expuesto (figura 4.23) muestra que en promedio el 82,8% de</w:t>
      </w:r>
      <w:r w:rsidR="00247DD8">
        <w:rPr>
          <w:rFonts w:ascii="Arial" w:eastAsia="Times New Roman" w:hAnsi="Arial" w:cs="Arial"/>
          <w:sz w:val="24"/>
          <w:szCs w:val="24"/>
          <w:lang w:val="es-ES"/>
        </w:rPr>
        <w:t xml:space="preserve"> los profesores con formación en</w:t>
      </w:r>
      <w:r>
        <w:rPr>
          <w:rFonts w:ascii="Arial" w:eastAsia="Times New Roman" w:hAnsi="Arial" w:cs="Arial"/>
          <w:sz w:val="24"/>
          <w:szCs w:val="24"/>
          <w:lang w:val="es-ES"/>
        </w:rPr>
        <w:t xml:space="preserve"> ingenier</w:t>
      </w:r>
      <w:r w:rsidR="00247DD8">
        <w:rPr>
          <w:rFonts w:ascii="Arial" w:eastAsia="Times New Roman" w:hAnsi="Arial" w:cs="Arial"/>
          <w:sz w:val="24"/>
          <w:szCs w:val="24"/>
          <w:lang w:val="es-ES"/>
        </w:rPr>
        <w:t>ía</w:t>
      </w:r>
      <w:r>
        <w:rPr>
          <w:rFonts w:ascii="Arial" w:eastAsia="Times New Roman" w:hAnsi="Arial" w:cs="Arial"/>
          <w:sz w:val="24"/>
          <w:szCs w:val="24"/>
          <w:lang w:val="es-ES"/>
        </w:rPr>
        <w:t xml:space="preserve"> creen que sus alumnos son capaces de usar sus conocimientos para el desarrollo de experimentos, por otro lado,</w:t>
      </w:r>
      <w:r w:rsidR="00147AE6">
        <w:rPr>
          <w:rFonts w:ascii="Arial" w:eastAsia="Times New Roman" w:hAnsi="Arial" w:cs="Arial"/>
          <w:sz w:val="24"/>
          <w:szCs w:val="24"/>
          <w:lang w:val="es-ES"/>
        </w:rPr>
        <w:t xml:space="preserve"> se tiene que un promedio del 8</w:t>
      </w:r>
      <w:r>
        <w:rPr>
          <w:rFonts w:ascii="Arial" w:eastAsia="Times New Roman" w:hAnsi="Arial" w:cs="Arial"/>
          <w:sz w:val="24"/>
          <w:szCs w:val="24"/>
          <w:lang w:val="es-ES"/>
        </w:rPr>
        <w:t>,</w:t>
      </w:r>
      <w:r w:rsidR="00147AE6">
        <w:rPr>
          <w:rFonts w:ascii="Arial" w:eastAsia="Times New Roman" w:hAnsi="Arial" w:cs="Arial"/>
          <w:sz w:val="24"/>
          <w:szCs w:val="24"/>
          <w:lang w:val="es-ES"/>
        </w:rPr>
        <w:t>1</w:t>
      </w:r>
      <w:r>
        <w:rPr>
          <w:rFonts w:ascii="Arial" w:eastAsia="Times New Roman" w:hAnsi="Arial" w:cs="Arial"/>
          <w:sz w:val="24"/>
          <w:szCs w:val="24"/>
          <w:lang w:val="es-ES"/>
        </w:rPr>
        <w:t>% profesores que es un porcentaje minoritario, piensan lo contrario y también s</w:t>
      </w:r>
      <w:r w:rsidR="00F015FD">
        <w:rPr>
          <w:rFonts w:ascii="Arial" w:eastAsia="Times New Roman" w:hAnsi="Arial" w:cs="Arial"/>
          <w:sz w:val="24"/>
          <w:szCs w:val="24"/>
          <w:lang w:val="es-ES"/>
        </w:rPr>
        <w:t>e tiene que a un promedio del 9</w:t>
      </w:r>
      <w:r w:rsidR="006C00DC">
        <w:rPr>
          <w:rFonts w:ascii="Arial" w:eastAsia="Times New Roman" w:hAnsi="Arial" w:cs="Arial"/>
          <w:sz w:val="24"/>
          <w:szCs w:val="24"/>
          <w:lang w:val="es-ES"/>
        </w:rPr>
        <w:t>,</w:t>
      </w:r>
      <w:r w:rsidR="00F015FD">
        <w:rPr>
          <w:rFonts w:ascii="Arial" w:eastAsia="Times New Roman" w:hAnsi="Arial" w:cs="Arial"/>
          <w:sz w:val="24"/>
          <w:szCs w:val="24"/>
          <w:lang w:val="es-ES"/>
        </w:rPr>
        <w:t>1</w:t>
      </w:r>
      <w:r>
        <w:rPr>
          <w:rFonts w:ascii="Arial" w:eastAsia="Times New Roman" w:hAnsi="Arial" w:cs="Arial"/>
          <w:sz w:val="24"/>
          <w:szCs w:val="24"/>
          <w:lang w:val="es-ES"/>
        </w:rPr>
        <w:t xml:space="preserve">% que están indecisos sobre el aprendizaje para el </w:t>
      </w:r>
      <w:r w:rsidRPr="007F1421">
        <w:rPr>
          <w:rFonts w:ascii="Arial" w:eastAsia="Times New Roman" w:hAnsi="Arial" w:cs="Arial"/>
          <w:sz w:val="24"/>
          <w:szCs w:val="24"/>
          <w:lang w:val="es-ES"/>
        </w:rPr>
        <w:t>desarrollo de experimentos según lo impartido en clase</w:t>
      </w:r>
      <w:r>
        <w:rPr>
          <w:rFonts w:ascii="Arial" w:eastAsia="Times New Roman" w:hAnsi="Arial" w:cs="Arial"/>
          <w:sz w:val="24"/>
          <w:szCs w:val="24"/>
          <w:lang w:val="es-ES"/>
        </w:rPr>
        <w:t>.</w:t>
      </w:r>
    </w:p>
    <w:p w:rsidR="005A0A95" w:rsidRDefault="005A0A95" w:rsidP="005A0A95">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Sin embargo, también se muestra que en promedio el 77</w:t>
      </w:r>
      <w:r w:rsidR="006C00DC">
        <w:rPr>
          <w:rFonts w:ascii="Arial" w:eastAsia="Times New Roman" w:hAnsi="Arial" w:cs="Arial"/>
          <w:sz w:val="24"/>
          <w:szCs w:val="24"/>
          <w:lang w:val="es-ES"/>
        </w:rPr>
        <w:t>,</w:t>
      </w:r>
      <w:r>
        <w:rPr>
          <w:rFonts w:ascii="Arial" w:eastAsia="Times New Roman" w:hAnsi="Arial" w:cs="Arial"/>
          <w:sz w:val="24"/>
          <w:szCs w:val="24"/>
          <w:lang w:val="es-ES"/>
        </w:rPr>
        <w:t>8% de los profesores con formación en Física creen que sus alumnos son capaces de usar sus conocimientos para el desarrollo de experimentos</w:t>
      </w:r>
      <w:r w:rsidR="006C00DC">
        <w:rPr>
          <w:rFonts w:ascii="Arial" w:eastAsia="Times New Roman" w:hAnsi="Arial" w:cs="Arial"/>
          <w:sz w:val="24"/>
          <w:szCs w:val="24"/>
          <w:lang w:val="es-ES"/>
        </w:rPr>
        <w:t xml:space="preserve">, pero adicionalmente, también </w:t>
      </w:r>
      <w:r>
        <w:rPr>
          <w:rFonts w:ascii="Arial" w:eastAsia="Times New Roman" w:hAnsi="Arial" w:cs="Arial"/>
          <w:sz w:val="24"/>
          <w:szCs w:val="24"/>
          <w:lang w:val="es-ES"/>
        </w:rPr>
        <w:t xml:space="preserve">se tiene que un promedio del </w:t>
      </w:r>
      <w:r w:rsidR="006C00DC">
        <w:rPr>
          <w:rFonts w:ascii="Arial" w:eastAsia="Times New Roman" w:hAnsi="Arial" w:cs="Arial"/>
          <w:sz w:val="24"/>
          <w:szCs w:val="24"/>
          <w:lang w:val="es-ES"/>
        </w:rPr>
        <w:t>11</w:t>
      </w:r>
      <w:r>
        <w:rPr>
          <w:rFonts w:ascii="Arial" w:eastAsia="Times New Roman" w:hAnsi="Arial" w:cs="Arial"/>
          <w:sz w:val="24"/>
          <w:szCs w:val="24"/>
          <w:lang w:val="es-ES"/>
        </w:rPr>
        <w:t>,</w:t>
      </w:r>
      <w:r w:rsidR="006C00DC">
        <w:rPr>
          <w:rFonts w:ascii="Arial" w:eastAsia="Times New Roman" w:hAnsi="Arial" w:cs="Arial"/>
          <w:sz w:val="24"/>
          <w:szCs w:val="24"/>
          <w:lang w:val="es-ES"/>
        </w:rPr>
        <w:t>1</w:t>
      </w:r>
      <w:r>
        <w:rPr>
          <w:rFonts w:ascii="Arial" w:eastAsia="Times New Roman" w:hAnsi="Arial" w:cs="Arial"/>
          <w:sz w:val="24"/>
          <w:szCs w:val="24"/>
          <w:lang w:val="es-ES"/>
        </w:rPr>
        <w:t>%</w:t>
      </w:r>
      <w:r w:rsidR="006C00DC">
        <w:rPr>
          <w:rFonts w:ascii="Arial" w:eastAsia="Times New Roman" w:hAnsi="Arial" w:cs="Arial"/>
          <w:sz w:val="24"/>
          <w:szCs w:val="24"/>
          <w:lang w:val="es-ES"/>
        </w:rPr>
        <w:t xml:space="preserve"> no tiene esta creencia o les es indiferente.</w:t>
      </w:r>
    </w:p>
    <w:p w:rsidR="005A0A95" w:rsidRPr="00024401" w:rsidRDefault="00CF4012" w:rsidP="005A0A95">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4.23 que al comparar e</w:t>
      </w:r>
      <w:r w:rsidR="00247DD8">
        <w:rPr>
          <w:rFonts w:ascii="Arial" w:eastAsia="Times New Roman" w:hAnsi="Arial" w:cs="Arial"/>
          <w:sz w:val="24"/>
          <w:szCs w:val="24"/>
          <w:lang w:val="es-ES"/>
        </w:rPr>
        <w:t>l grá</w:t>
      </w:r>
      <w:r>
        <w:rPr>
          <w:rFonts w:ascii="Arial" w:eastAsia="Times New Roman" w:hAnsi="Arial" w:cs="Arial"/>
          <w:sz w:val="24"/>
          <w:szCs w:val="24"/>
          <w:lang w:val="es-ES"/>
        </w:rPr>
        <w:t>fico de los profesores con formación profesional en ingenier</w:t>
      </w:r>
      <w:r w:rsidR="00247DD8">
        <w:rPr>
          <w:rFonts w:ascii="Arial" w:eastAsia="Times New Roman" w:hAnsi="Arial" w:cs="Arial"/>
          <w:sz w:val="24"/>
          <w:szCs w:val="24"/>
          <w:lang w:val="es-ES"/>
        </w:rPr>
        <w:t>í</w:t>
      </w:r>
      <w:r>
        <w:rPr>
          <w:rFonts w:ascii="Arial" w:eastAsia="Times New Roman" w:hAnsi="Arial" w:cs="Arial"/>
          <w:sz w:val="24"/>
          <w:szCs w:val="24"/>
          <w:lang w:val="es-ES"/>
        </w:rPr>
        <w:t>a versus</w:t>
      </w:r>
      <w:r w:rsidR="00247DD8">
        <w:rPr>
          <w:rFonts w:ascii="Arial" w:eastAsia="Times New Roman" w:hAnsi="Arial" w:cs="Arial"/>
          <w:sz w:val="24"/>
          <w:szCs w:val="24"/>
          <w:lang w:val="es-ES"/>
        </w:rPr>
        <w:t xml:space="preserve"> el grá</w:t>
      </w:r>
      <w:r>
        <w:rPr>
          <w:rFonts w:ascii="Arial" w:eastAsia="Times New Roman" w:hAnsi="Arial" w:cs="Arial"/>
          <w:sz w:val="24"/>
          <w:szCs w:val="24"/>
          <w:lang w:val="es-ES"/>
        </w:rPr>
        <w:t>fico de aquellos que tienen una formación en Física</w:t>
      </w:r>
      <w:r w:rsidR="006C00DC">
        <w:rPr>
          <w:rFonts w:ascii="Arial" w:eastAsia="Times New Roman" w:hAnsi="Arial" w:cs="Arial"/>
          <w:sz w:val="24"/>
          <w:szCs w:val="24"/>
          <w:lang w:val="es-ES"/>
        </w:rPr>
        <w:t>,</w:t>
      </w:r>
      <w:r w:rsidR="005A0A95">
        <w:rPr>
          <w:rFonts w:ascii="Arial" w:eastAsia="Times New Roman" w:hAnsi="Arial" w:cs="Arial"/>
          <w:sz w:val="24"/>
          <w:szCs w:val="24"/>
          <w:lang w:val="es-ES"/>
        </w:rPr>
        <w:t xml:space="preserve"> la diferencia entre resultados no es considerable (mayor al 15%) por lo que se puede concluir que los profesores de ambas profesiones aceptan esta creencia. </w:t>
      </w:r>
    </w:p>
    <w:p w:rsidR="008825D3" w:rsidRDefault="008825D3" w:rsidP="00515504">
      <w:pPr>
        <w:pStyle w:val="Prrafodelista"/>
        <w:numPr>
          <w:ilvl w:val="0"/>
          <w:numId w:val="6"/>
        </w:numPr>
        <w:spacing w:line="480" w:lineRule="auto"/>
        <w:jc w:val="both"/>
        <w:rPr>
          <w:rFonts w:ascii="Arial" w:eastAsia="Times New Roman" w:hAnsi="Arial" w:cs="Arial"/>
          <w:b/>
          <w:sz w:val="24"/>
          <w:szCs w:val="24"/>
          <w:lang w:val="es-ES"/>
        </w:rPr>
      </w:pPr>
      <w:r>
        <w:rPr>
          <w:rFonts w:ascii="Arial" w:eastAsia="Times New Roman" w:hAnsi="Arial" w:cs="Arial"/>
          <w:b/>
          <w:sz w:val="24"/>
          <w:szCs w:val="24"/>
          <w:lang w:val="es-ES"/>
        </w:rPr>
        <w:t>Creencia:</w:t>
      </w:r>
      <w:r w:rsidRPr="000A304B">
        <w:rPr>
          <w:rFonts w:ascii="Arial" w:eastAsia="Times New Roman" w:hAnsi="Arial" w:cs="Arial"/>
          <w:b/>
          <w:sz w:val="24"/>
          <w:szCs w:val="24"/>
          <w:lang w:val="es-ES"/>
        </w:rPr>
        <w:t xml:space="preserve"> </w:t>
      </w:r>
      <w:r w:rsidRPr="001E18C7">
        <w:rPr>
          <w:rFonts w:ascii="Arial" w:eastAsia="Times New Roman" w:hAnsi="Arial" w:cs="Arial"/>
          <w:b/>
          <w:sz w:val="24"/>
          <w:szCs w:val="24"/>
          <w:lang w:val="es-ES"/>
        </w:rPr>
        <w:t>Aplicación de lo enseñado y conexión con el mundo real</w:t>
      </w:r>
    </w:p>
    <w:p w:rsidR="008825D3" w:rsidRPr="00850C3A" w:rsidRDefault="008825D3" w:rsidP="00850C3A">
      <w:pPr>
        <w:pStyle w:val="Ttulo6"/>
        <w:spacing w:line="276" w:lineRule="auto"/>
        <w:jc w:val="center"/>
        <w:rPr>
          <w:b/>
          <w:i w:val="0"/>
          <w:color w:val="auto"/>
          <w:sz w:val="18"/>
          <w:szCs w:val="18"/>
        </w:rPr>
      </w:pPr>
      <w:bookmarkStart w:id="294" w:name="_Toc373270947"/>
      <w:bookmarkStart w:id="295" w:name="_Toc373271901"/>
      <w:r w:rsidRPr="00850C3A">
        <w:rPr>
          <w:b/>
          <w:i w:val="0"/>
          <w:color w:val="auto"/>
          <w:sz w:val="18"/>
          <w:szCs w:val="18"/>
        </w:rPr>
        <w:t>Tabla 4.</w:t>
      </w:r>
      <w:r w:rsidR="00C45A7A" w:rsidRPr="00850C3A">
        <w:rPr>
          <w:b/>
          <w:i w:val="0"/>
          <w:color w:val="auto"/>
          <w:sz w:val="18"/>
          <w:szCs w:val="18"/>
        </w:rPr>
        <w:t>8</w:t>
      </w:r>
      <w:r w:rsidRPr="00850C3A">
        <w:rPr>
          <w:b/>
          <w:i w:val="0"/>
          <w:color w:val="auto"/>
          <w:sz w:val="18"/>
          <w:szCs w:val="18"/>
        </w:rPr>
        <w:t xml:space="preserve">.: Porcentajes acumulados agrupados por formación profesional de las preguntas que determinan la creencia: </w:t>
      </w:r>
      <w:r w:rsidR="00A8378D" w:rsidRPr="00850C3A">
        <w:rPr>
          <w:b/>
          <w:i w:val="0"/>
          <w:color w:val="auto"/>
          <w:sz w:val="18"/>
          <w:szCs w:val="18"/>
        </w:rPr>
        <w:t>Aplicación de lo enseñado y conexión con el mundo real</w:t>
      </w:r>
      <w:bookmarkEnd w:id="294"/>
      <w:bookmarkEnd w:id="295"/>
    </w:p>
    <w:tbl>
      <w:tblPr>
        <w:tblW w:w="9142" w:type="dxa"/>
        <w:tblInd w:w="675" w:type="dxa"/>
        <w:tblCellMar>
          <w:left w:w="70" w:type="dxa"/>
          <w:right w:w="70" w:type="dxa"/>
        </w:tblCellMar>
        <w:tblLook w:val="04A0" w:firstRow="1" w:lastRow="0" w:firstColumn="1" w:lastColumn="0" w:noHBand="0" w:noVBand="1"/>
      </w:tblPr>
      <w:tblGrid>
        <w:gridCol w:w="1158"/>
        <w:gridCol w:w="1464"/>
        <w:gridCol w:w="1701"/>
        <w:gridCol w:w="1276"/>
        <w:gridCol w:w="1031"/>
        <w:gridCol w:w="1520"/>
        <w:gridCol w:w="992"/>
      </w:tblGrid>
      <w:tr w:rsidR="00A8378D" w:rsidRPr="00A8378D" w:rsidTr="00A8378D">
        <w:trPr>
          <w:trHeight w:val="310"/>
        </w:trPr>
        <w:tc>
          <w:tcPr>
            <w:tcW w:w="11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8378D" w:rsidRPr="00A8378D" w:rsidRDefault="00A8378D" w:rsidP="00A8378D">
            <w:pPr>
              <w:spacing w:after="0" w:line="240" w:lineRule="auto"/>
              <w:jc w:val="left"/>
              <w:rPr>
                <w:rFonts w:cs="Arial"/>
                <w:b/>
                <w:bCs/>
                <w:color w:val="000000"/>
                <w:szCs w:val="24"/>
                <w:lang w:val="es-EC" w:eastAsia="es-EC"/>
              </w:rPr>
            </w:pPr>
            <w:r w:rsidRPr="00A8378D">
              <w:rPr>
                <w:rFonts w:cs="Arial"/>
                <w:b/>
                <w:bCs/>
                <w:color w:val="000000"/>
                <w:szCs w:val="24"/>
                <w:lang w:val="es-EC" w:eastAsia="es-EC"/>
              </w:rPr>
              <w:t> </w:t>
            </w:r>
          </w:p>
        </w:tc>
        <w:tc>
          <w:tcPr>
            <w:tcW w:w="316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1 + 2 (muy en desacuerdo + parcialmente en desacuerdo)</w:t>
            </w:r>
          </w:p>
        </w:tc>
        <w:tc>
          <w:tcPr>
            <w:tcW w:w="2307" w:type="dxa"/>
            <w:gridSpan w:val="2"/>
            <w:tcBorders>
              <w:top w:val="single" w:sz="8" w:space="0" w:color="auto"/>
              <w:left w:val="nil"/>
              <w:bottom w:val="single" w:sz="8" w:space="0" w:color="auto"/>
              <w:right w:val="single" w:sz="8" w:space="0" w:color="000000"/>
            </w:tcBorders>
            <w:shd w:val="clear" w:color="auto" w:fill="auto"/>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 xml:space="preserve">3 (indeciso) </w:t>
            </w:r>
          </w:p>
        </w:tc>
        <w:tc>
          <w:tcPr>
            <w:tcW w:w="25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 xml:space="preserve">4 + 5 (de acuerdo + totalmente de acuerdo) </w:t>
            </w:r>
          </w:p>
        </w:tc>
      </w:tr>
      <w:tr w:rsidR="00A8378D" w:rsidRPr="00A8378D" w:rsidTr="00A8378D">
        <w:trPr>
          <w:trHeight w:val="296"/>
        </w:trPr>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464"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Ingeniero</w:t>
            </w:r>
          </w:p>
        </w:tc>
        <w:tc>
          <w:tcPr>
            <w:tcW w:w="1701"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Físico</w:t>
            </w:r>
          </w:p>
        </w:tc>
        <w:tc>
          <w:tcPr>
            <w:tcW w:w="1276"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Ingeniero</w:t>
            </w:r>
          </w:p>
        </w:tc>
        <w:tc>
          <w:tcPr>
            <w:tcW w:w="1031"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Físico</w:t>
            </w:r>
          </w:p>
        </w:tc>
        <w:tc>
          <w:tcPr>
            <w:tcW w:w="1520"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Ingeniero</w:t>
            </w:r>
          </w:p>
        </w:tc>
        <w:tc>
          <w:tcPr>
            <w:tcW w:w="992"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b/>
                <w:bCs/>
                <w:color w:val="000000"/>
                <w:lang w:val="es-EC" w:eastAsia="es-EC"/>
              </w:rPr>
            </w:pPr>
            <w:r w:rsidRPr="00A8378D">
              <w:rPr>
                <w:rFonts w:ascii="Calibri" w:hAnsi="Calibri"/>
                <w:b/>
                <w:bCs/>
                <w:color w:val="000000"/>
                <w:sz w:val="22"/>
                <w:lang w:val="es-EC" w:eastAsia="es-EC"/>
              </w:rPr>
              <w:t>Físico</w:t>
            </w:r>
          </w:p>
        </w:tc>
      </w:tr>
      <w:tr w:rsidR="00A8378D" w:rsidRPr="00A8378D" w:rsidTr="00850C3A">
        <w:trPr>
          <w:trHeight w:val="249"/>
        </w:trPr>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rPr>
                <w:rFonts w:ascii="Calibri" w:hAnsi="Calibri"/>
                <w:color w:val="000000"/>
                <w:lang w:val="es-EC" w:eastAsia="es-EC"/>
              </w:rPr>
            </w:pPr>
            <w:r w:rsidRPr="00A8378D">
              <w:rPr>
                <w:rFonts w:ascii="Calibri" w:hAnsi="Calibri"/>
                <w:color w:val="000000"/>
                <w:sz w:val="22"/>
                <w:lang w:val="es-EC" w:eastAsia="es-EC"/>
              </w:rPr>
              <w:t>Pregunta 4</w:t>
            </w:r>
          </w:p>
        </w:tc>
        <w:tc>
          <w:tcPr>
            <w:tcW w:w="1464"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6,1%</w:t>
            </w:r>
          </w:p>
        </w:tc>
        <w:tc>
          <w:tcPr>
            <w:tcW w:w="1701"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3,0%</w:t>
            </w:r>
          </w:p>
        </w:tc>
        <w:tc>
          <w:tcPr>
            <w:tcW w:w="1031" w:type="dxa"/>
            <w:tcBorders>
              <w:top w:val="nil"/>
              <w:left w:val="nil"/>
              <w:bottom w:val="single" w:sz="8" w:space="0" w:color="auto"/>
              <w:right w:val="single" w:sz="8" w:space="0" w:color="auto"/>
            </w:tcBorders>
            <w:shd w:val="clear" w:color="auto" w:fill="auto"/>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33,3%</w:t>
            </w:r>
          </w:p>
        </w:tc>
        <w:tc>
          <w:tcPr>
            <w:tcW w:w="1520"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90,9%</w:t>
            </w:r>
          </w:p>
        </w:tc>
        <w:tc>
          <w:tcPr>
            <w:tcW w:w="992" w:type="dxa"/>
            <w:tcBorders>
              <w:top w:val="nil"/>
              <w:left w:val="nil"/>
              <w:bottom w:val="single" w:sz="8" w:space="0" w:color="auto"/>
              <w:right w:val="single" w:sz="8" w:space="0" w:color="auto"/>
            </w:tcBorders>
            <w:shd w:val="clear" w:color="auto" w:fill="auto"/>
            <w:noWrap/>
            <w:vAlign w:val="center"/>
            <w:hideMark/>
          </w:tcPr>
          <w:p w:rsidR="00A8378D" w:rsidRPr="00A8378D" w:rsidRDefault="00A8378D" w:rsidP="00A8378D">
            <w:pPr>
              <w:spacing w:after="0" w:line="240" w:lineRule="auto"/>
              <w:jc w:val="center"/>
              <w:rPr>
                <w:rFonts w:ascii="Calibri" w:hAnsi="Calibri"/>
                <w:color w:val="000000"/>
                <w:lang w:val="es-EC" w:eastAsia="es-EC"/>
              </w:rPr>
            </w:pPr>
            <w:r w:rsidRPr="00A8378D">
              <w:rPr>
                <w:rFonts w:ascii="Calibri" w:hAnsi="Calibri"/>
                <w:color w:val="000000"/>
                <w:sz w:val="22"/>
                <w:lang w:val="es-EC" w:eastAsia="es-EC"/>
              </w:rPr>
              <w:t>66,7%</w:t>
            </w:r>
          </w:p>
        </w:tc>
      </w:tr>
    </w:tbl>
    <w:p w:rsidR="00A8378D" w:rsidRPr="00766604" w:rsidRDefault="00A8378D" w:rsidP="00A8378D">
      <w:pPr>
        <w:pStyle w:val="Prrafodelista"/>
        <w:spacing w:line="240" w:lineRule="auto"/>
        <w:jc w:val="center"/>
        <w:rPr>
          <w:rFonts w:ascii="Arial" w:eastAsia="Times New Roman" w:hAnsi="Arial" w:cs="Arial"/>
          <w:b/>
          <w:sz w:val="24"/>
          <w:szCs w:val="24"/>
        </w:rPr>
      </w:pPr>
    </w:p>
    <w:p w:rsidR="00A8378D" w:rsidRDefault="00A8378D" w:rsidP="00A8378D">
      <w:pPr>
        <w:pStyle w:val="Prrafodelista"/>
        <w:spacing w:line="240" w:lineRule="auto"/>
        <w:jc w:val="center"/>
        <w:rPr>
          <w:rFonts w:ascii="Calibri-Bold" w:hAnsi="Calibri-Bold" w:cs="Calibri-Bold"/>
          <w:b/>
          <w:bCs/>
          <w:sz w:val="18"/>
          <w:szCs w:val="18"/>
          <w:lang w:val="es-ES"/>
        </w:rPr>
      </w:pPr>
    </w:p>
    <w:p w:rsidR="006C00DC" w:rsidRDefault="006C00DC" w:rsidP="00A8378D">
      <w:pPr>
        <w:pStyle w:val="Prrafodelista"/>
        <w:spacing w:line="240" w:lineRule="auto"/>
        <w:jc w:val="center"/>
        <w:rPr>
          <w:rFonts w:ascii="Calibri-Bold" w:hAnsi="Calibri-Bold" w:cs="Calibri-Bold"/>
          <w:b/>
          <w:bCs/>
          <w:sz w:val="18"/>
          <w:szCs w:val="18"/>
          <w:lang w:val="es-ES"/>
        </w:rPr>
      </w:pPr>
    </w:p>
    <w:p w:rsidR="00850C3A" w:rsidRDefault="00850C3A" w:rsidP="00A8378D">
      <w:pPr>
        <w:pStyle w:val="Prrafodelista"/>
        <w:spacing w:line="240" w:lineRule="auto"/>
        <w:jc w:val="center"/>
        <w:rPr>
          <w:rFonts w:ascii="Calibri-Bold" w:hAnsi="Calibri-Bold" w:cs="Calibri-Bold"/>
          <w:b/>
          <w:bCs/>
          <w:sz w:val="18"/>
          <w:szCs w:val="18"/>
          <w:lang w:val="es-ES"/>
        </w:rPr>
      </w:pPr>
    </w:p>
    <w:p w:rsidR="00850C3A" w:rsidRDefault="00850C3A" w:rsidP="00A8378D">
      <w:pPr>
        <w:pStyle w:val="Prrafodelista"/>
        <w:spacing w:line="240" w:lineRule="auto"/>
        <w:jc w:val="center"/>
        <w:rPr>
          <w:rFonts w:ascii="Calibri-Bold" w:hAnsi="Calibri-Bold" w:cs="Calibri-Bold"/>
          <w:b/>
          <w:bCs/>
          <w:sz w:val="18"/>
          <w:szCs w:val="18"/>
          <w:lang w:val="es-ES"/>
        </w:rPr>
      </w:pPr>
    </w:p>
    <w:p w:rsidR="006C00DC" w:rsidRDefault="006C00DC" w:rsidP="00A8378D">
      <w:pPr>
        <w:pStyle w:val="Prrafodelista"/>
        <w:spacing w:line="240" w:lineRule="auto"/>
        <w:jc w:val="center"/>
        <w:rPr>
          <w:rFonts w:ascii="Calibri-Bold" w:hAnsi="Calibri-Bold" w:cs="Calibri-Bold"/>
          <w:b/>
          <w:bCs/>
          <w:sz w:val="18"/>
          <w:szCs w:val="18"/>
          <w:lang w:val="es-ES"/>
        </w:rPr>
      </w:pPr>
    </w:p>
    <w:p w:rsidR="00A8378D" w:rsidRPr="00850C3A" w:rsidRDefault="00A8378D" w:rsidP="00850C3A">
      <w:pPr>
        <w:pStyle w:val="Ttulo6"/>
        <w:spacing w:line="276" w:lineRule="auto"/>
        <w:jc w:val="center"/>
        <w:rPr>
          <w:rFonts w:ascii="Arial" w:eastAsia="Times New Roman" w:hAnsi="Arial" w:cs="Arial"/>
          <w:b/>
          <w:i w:val="0"/>
          <w:color w:val="auto"/>
          <w:sz w:val="18"/>
          <w:szCs w:val="18"/>
        </w:rPr>
      </w:pPr>
      <w:bookmarkStart w:id="296" w:name="_Toc373270948"/>
      <w:bookmarkStart w:id="297" w:name="_Toc373271902"/>
      <w:r w:rsidRPr="00850C3A">
        <w:rPr>
          <w:b/>
          <w:i w:val="0"/>
          <w:color w:val="auto"/>
          <w:sz w:val="18"/>
          <w:szCs w:val="18"/>
        </w:rPr>
        <w:lastRenderedPageBreak/>
        <w:t>Figura 4.24: Porcentajes acumulados agrupados por formación profesional de las preguntas que determinan la creencia: Aplicación de lo enseñado y conexión con el mundo real</w:t>
      </w:r>
      <w:bookmarkEnd w:id="296"/>
      <w:bookmarkEnd w:id="297"/>
    </w:p>
    <w:p w:rsidR="00A8378D" w:rsidRDefault="00A8378D" w:rsidP="00E90BE3">
      <w:pPr>
        <w:pStyle w:val="Prrafodelista"/>
        <w:spacing w:line="480" w:lineRule="auto"/>
        <w:jc w:val="center"/>
        <w:rPr>
          <w:rFonts w:ascii="Arial" w:eastAsia="Times New Roman" w:hAnsi="Arial" w:cs="Arial"/>
          <w:sz w:val="24"/>
          <w:szCs w:val="24"/>
        </w:rPr>
      </w:pPr>
      <w:r>
        <w:rPr>
          <w:noProof/>
          <w:lang w:eastAsia="es-EC"/>
        </w:rPr>
        <w:drawing>
          <wp:inline distT="0" distB="0" distL="0" distR="0" wp14:anchorId="6BB87590" wp14:editId="1E83052F">
            <wp:extent cx="4752975" cy="3333750"/>
            <wp:effectExtent l="0" t="0" r="0" b="0"/>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8378D" w:rsidRDefault="00A8378D" w:rsidP="00A8378D">
      <w:pPr>
        <w:ind w:left="708"/>
        <w:rPr>
          <w:rFonts w:cs="Arial"/>
          <w:szCs w:val="24"/>
        </w:rPr>
      </w:pPr>
      <w:r w:rsidRPr="00766604">
        <w:rPr>
          <w:rFonts w:cs="Arial"/>
          <w:szCs w:val="24"/>
        </w:rPr>
        <w:t>En base a los resultados obtenidos es posible determinar la media del porcentaje de profesores (considerando su formación profesion</w:t>
      </w:r>
      <w:r w:rsidR="00F015FD">
        <w:rPr>
          <w:rFonts w:cs="Arial"/>
          <w:szCs w:val="24"/>
        </w:rPr>
        <w:t>al) que aportan a la creencia sobre la a</w:t>
      </w:r>
      <w:r w:rsidR="00F015FD" w:rsidRPr="00F015FD">
        <w:rPr>
          <w:rFonts w:cs="Arial"/>
          <w:szCs w:val="24"/>
        </w:rPr>
        <w:t>plicación de lo enseñado y conexión con el mundo real</w:t>
      </w:r>
      <w:r w:rsidRPr="00766604">
        <w:rPr>
          <w:rFonts w:cs="Arial"/>
          <w:szCs w:val="24"/>
        </w:rPr>
        <w:t>. Esto se ve reflejado en el diagrama pastel de</w:t>
      </w:r>
      <w:r w:rsidRPr="00BF3802">
        <w:rPr>
          <w:noProof/>
          <w:lang w:eastAsia="es-EC"/>
        </w:rPr>
        <w:t xml:space="preserve"> </w:t>
      </w:r>
      <w:r w:rsidRPr="00766604">
        <w:rPr>
          <w:rFonts w:cs="Arial"/>
          <w:szCs w:val="24"/>
        </w:rPr>
        <w:t xml:space="preserve"> la figura 4.</w:t>
      </w:r>
      <w:r>
        <w:rPr>
          <w:rFonts w:cs="Arial"/>
          <w:szCs w:val="24"/>
        </w:rPr>
        <w:t>25</w:t>
      </w:r>
    </w:p>
    <w:p w:rsidR="00A8378D" w:rsidRPr="00850C3A" w:rsidRDefault="00A8378D" w:rsidP="00850C3A">
      <w:pPr>
        <w:pStyle w:val="Ttulo6"/>
        <w:spacing w:line="276" w:lineRule="auto"/>
        <w:jc w:val="center"/>
        <w:rPr>
          <w:rFonts w:ascii="Arial" w:eastAsia="Times New Roman" w:hAnsi="Arial" w:cs="Arial"/>
          <w:b/>
          <w:i w:val="0"/>
          <w:color w:val="auto"/>
          <w:sz w:val="18"/>
          <w:szCs w:val="18"/>
        </w:rPr>
      </w:pPr>
      <w:bookmarkStart w:id="298" w:name="_Toc373270949"/>
      <w:bookmarkStart w:id="299" w:name="_Toc373271903"/>
      <w:r w:rsidRPr="00850C3A">
        <w:rPr>
          <w:b/>
          <w:i w:val="0"/>
          <w:color w:val="auto"/>
          <w:sz w:val="18"/>
          <w:szCs w:val="18"/>
        </w:rPr>
        <w:t xml:space="preserve">Figura 4.25.: Diagrama pastel seccionado de la media de las preguntas que determinan la creencia: </w:t>
      </w:r>
      <w:r w:rsidR="00C32A32" w:rsidRPr="00850C3A">
        <w:rPr>
          <w:b/>
          <w:i w:val="0"/>
          <w:color w:val="auto"/>
          <w:sz w:val="18"/>
          <w:szCs w:val="18"/>
        </w:rPr>
        <w:t>Aplicación de lo enseñado y conexión con el mundo real</w:t>
      </w:r>
      <w:bookmarkEnd w:id="298"/>
      <w:bookmarkEnd w:id="299"/>
    </w:p>
    <w:p w:rsidR="00A8378D" w:rsidRDefault="00F44D83" w:rsidP="00BF3802">
      <w:pPr>
        <w:pStyle w:val="Prrafodelista"/>
        <w:spacing w:line="480" w:lineRule="auto"/>
        <w:jc w:val="both"/>
        <w:rPr>
          <w:rFonts w:ascii="Arial" w:eastAsia="Times New Roman" w:hAnsi="Arial" w:cs="Arial"/>
          <w:sz w:val="24"/>
          <w:szCs w:val="24"/>
          <w:lang w:val="es-ES"/>
        </w:rPr>
      </w:pPr>
      <w:r>
        <w:rPr>
          <w:rFonts w:ascii="Arial" w:eastAsia="Times New Roman" w:hAnsi="Arial" w:cs="Times New Roman"/>
          <w:noProof/>
          <w:sz w:val="24"/>
          <w:lang w:eastAsia="es-EC"/>
        </w:rPr>
        <mc:AlternateContent>
          <mc:Choice Requires="wps">
            <w:drawing>
              <wp:anchor distT="0" distB="0" distL="114300" distR="114300" simplePos="0" relativeHeight="251723776" behindDoc="0" locked="0" layoutInCell="1" allowOverlap="1" wp14:anchorId="236A96E5" wp14:editId="4B2B9938">
                <wp:simplePos x="0" y="0"/>
                <wp:positionH relativeFrom="column">
                  <wp:posOffset>468630</wp:posOffset>
                </wp:positionH>
                <wp:positionV relativeFrom="paragraph">
                  <wp:posOffset>17145</wp:posOffset>
                </wp:positionV>
                <wp:extent cx="1581150" cy="447675"/>
                <wp:effectExtent l="0" t="0" r="0" b="0"/>
                <wp:wrapNone/>
                <wp:docPr id="73"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36.9pt;margin-top:1.35pt;width:124.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" filled="f" stroked="f">
                <v:path arrowok="t"/>
                <v:textbo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Pr>
          <w:rFonts w:ascii="Arial" w:eastAsia="Times New Roman" w:hAnsi="Arial" w:cs="Times New Roman"/>
          <w:noProof/>
          <w:sz w:val="24"/>
          <w:lang w:eastAsia="es-EC"/>
        </w:rPr>
        <mc:AlternateContent>
          <mc:Choice Requires="wps">
            <w:drawing>
              <wp:anchor distT="0" distB="0" distL="114300" distR="114300" simplePos="0" relativeHeight="251721728" behindDoc="0" locked="0" layoutInCell="1" allowOverlap="1" wp14:anchorId="62A1E4DD" wp14:editId="77D5E539">
                <wp:simplePos x="0" y="0"/>
                <wp:positionH relativeFrom="column">
                  <wp:posOffset>3295650</wp:posOffset>
                </wp:positionH>
                <wp:positionV relativeFrom="paragraph">
                  <wp:posOffset>17145</wp:posOffset>
                </wp:positionV>
                <wp:extent cx="1581150" cy="447675"/>
                <wp:effectExtent l="0" t="0" r="0" b="0"/>
                <wp:wrapNone/>
                <wp:docPr id="72"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59.5pt;margin-top:1.35pt;width:124.5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" filled="f" stroked="f">
                <v:path arrowok="t"/>
                <v:textbo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sidR="00A8378D">
        <w:rPr>
          <w:noProof/>
          <w:lang w:eastAsia="es-EC"/>
        </w:rPr>
        <w:drawing>
          <wp:inline distT="0" distB="0" distL="0" distR="0" wp14:anchorId="63C7ADF9" wp14:editId="7E6A0371">
            <wp:extent cx="2819400" cy="2019300"/>
            <wp:effectExtent l="0" t="0" r="0" b="0"/>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A8378D">
        <w:rPr>
          <w:noProof/>
          <w:lang w:eastAsia="es-EC"/>
        </w:rPr>
        <w:drawing>
          <wp:inline distT="0" distB="0" distL="0" distR="0" wp14:anchorId="44130C06" wp14:editId="29C11354">
            <wp:extent cx="2581275" cy="2028825"/>
            <wp:effectExtent l="0" t="0" r="0" b="0"/>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C00DC" w:rsidRDefault="006C00DC" w:rsidP="006C00DC">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El gráfico anteriormente expuesto (figura 4.2</w:t>
      </w:r>
      <w:r w:rsidR="002F2618">
        <w:rPr>
          <w:rFonts w:ascii="Arial" w:eastAsia="Times New Roman" w:hAnsi="Arial" w:cs="Arial"/>
          <w:sz w:val="24"/>
          <w:szCs w:val="24"/>
          <w:lang w:val="es-ES"/>
        </w:rPr>
        <w:t>5</w:t>
      </w:r>
      <w:r>
        <w:rPr>
          <w:rFonts w:ascii="Arial" w:eastAsia="Times New Roman" w:hAnsi="Arial" w:cs="Arial"/>
          <w:sz w:val="24"/>
          <w:szCs w:val="24"/>
          <w:lang w:val="es-ES"/>
        </w:rPr>
        <w:t xml:space="preserve">) muestra que </w:t>
      </w:r>
      <w:r w:rsidR="002F2618">
        <w:rPr>
          <w:rFonts w:ascii="Arial" w:eastAsia="Times New Roman" w:hAnsi="Arial" w:cs="Arial"/>
          <w:sz w:val="24"/>
          <w:szCs w:val="24"/>
          <w:lang w:val="es-ES"/>
        </w:rPr>
        <w:t>en promedio el 90</w:t>
      </w:r>
      <w:r>
        <w:rPr>
          <w:rFonts w:ascii="Arial" w:eastAsia="Times New Roman" w:hAnsi="Arial" w:cs="Arial"/>
          <w:sz w:val="24"/>
          <w:szCs w:val="24"/>
          <w:lang w:val="es-ES"/>
        </w:rPr>
        <w:t>,</w:t>
      </w:r>
      <w:r w:rsidR="002F2618">
        <w:rPr>
          <w:rFonts w:ascii="Arial" w:eastAsia="Times New Roman" w:hAnsi="Arial" w:cs="Arial"/>
          <w:sz w:val="24"/>
          <w:szCs w:val="24"/>
          <w:lang w:val="es-ES"/>
        </w:rPr>
        <w:t>9</w:t>
      </w:r>
      <w:r>
        <w:rPr>
          <w:rFonts w:ascii="Arial" w:eastAsia="Times New Roman" w:hAnsi="Arial" w:cs="Arial"/>
          <w:sz w:val="24"/>
          <w:szCs w:val="24"/>
          <w:lang w:val="es-ES"/>
        </w:rPr>
        <w:t>% de</w:t>
      </w:r>
      <w:r w:rsidR="002F2618">
        <w:rPr>
          <w:rFonts w:ascii="Arial" w:eastAsia="Times New Roman" w:hAnsi="Arial" w:cs="Arial"/>
          <w:sz w:val="24"/>
          <w:szCs w:val="24"/>
          <w:lang w:val="es-ES"/>
        </w:rPr>
        <w:t xml:space="preserve"> los profesores con formación en</w:t>
      </w:r>
      <w:r>
        <w:rPr>
          <w:rFonts w:ascii="Arial" w:eastAsia="Times New Roman" w:hAnsi="Arial" w:cs="Arial"/>
          <w:sz w:val="24"/>
          <w:szCs w:val="24"/>
          <w:lang w:val="es-ES"/>
        </w:rPr>
        <w:t xml:space="preserve"> ingenier</w:t>
      </w:r>
      <w:r w:rsidR="002F2618">
        <w:rPr>
          <w:rFonts w:ascii="Arial" w:eastAsia="Times New Roman" w:hAnsi="Arial" w:cs="Arial"/>
          <w:sz w:val="24"/>
          <w:szCs w:val="24"/>
          <w:lang w:val="es-ES"/>
        </w:rPr>
        <w:t>ía creen</w:t>
      </w:r>
      <w:r>
        <w:rPr>
          <w:rFonts w:ascii="Arial" w:eastAsia="Times New Roman" w:hAnsi="Arial" w:cs="Arial"/>
          <w:sz w:val="24"/>
          <w:szCs w:val="24"/>
          <w:lang w:val="es-ES"/>
        </w:rPr>
        <w:t xml:space="preserve"> </w:t>
      </w:r>
      <w:r w:rsidR="002F2618">
        <w:rPr>
          <w:rFonts w:ascii="Arial" w:eastAsia="Times New Roman" w:hAnsi="Arial" w:cs="Arial"/>
          <w:sz w:val="24"/>
          <w:szCs w:val="24"/>
          <w:lang w:val="es-ES"/>
        </w:rPr>
        <w:t>que sus alumnos a</w:t>
      </w:r>
      <w:r w:rsidR="002F2618" w:rsidRPr="007F1421">
        <w:rPr>
          <w:rFonts w:ascii="Arial" w:eastAsia="Times New Roman" w:hAnsi="Arial" w:cs="Arial"/>
          <w:sz w:val="24"/>
          <w:szCs w:val="24"/>
          <w:lang w:val="es-ES"/>
        </w:rPr>
        <w:t>plica</w:t>
      </w:r>
      <w:r w:rsidR="002F2618">
        <w:rPr>
          <w:rFonts w:ascii="Arial" w:eastAsia="Times New Roman" w:hAnsi="Arial" w:cs="Arial"/>
          <w:sz w:val="24"/>
          <w:szCs w:val="24"/>
          <w:lang w:val="es-ES"/>
        </w:rPr>
        <w:t>n</w:t>
      </w:r>
      <w:r w:rsidR="002F2618" w:rsidRPr="007F1421">
        <w:rPr>
          <w:rFonts w:ascii="Arial" w:eastAsia="Times New Roman" w:hAnsi="Arial" w:cs="Arial"/>
          <w:sz w:val="24"/>
          <w:szCs w:val="24"/>
          <w:lang w:val="es-ES"/>
        </w:rPr>
        <w:t xml:space="preserve"> lo enseñado y </w:t>
      </w:r>
      <w:r w:rsidR="002F2618">
        <w:rPr>
          <w:rFonts w:ascii="Arial" w:eastAsia="Times New Roman" w:hAnsi="Arial" w:cs="Arial"/>
          <w:sz w:val="24"/>
          <w:szCs w:val="24"/>
          <w:lang w:val="es-ES"/>
        </w:rPr>
        <w:t xml:space="preserve">lo </w:t>
      </w:r>
      <w:r w:rsidR="002F2618" w:rsidRPr="007F1421">
        <w:rPr>
          <w:rFonts w:ascii="Arial" w:eastAsia="Times New Roman" w:hAnsi="Arial" w:cs="Arial"/>
          <w:sz w:val="24"/>
          <w:szCs w:val="24"/>
          <w:lang w:val="es-ES"/>
        </w:rPr>
        <w:t>cone</w:t>
      </w:r>
      <w:r w:rsidR="002F2618">
        <w:rPr>
          <w:rFonts w:ascii="Arial" w:eastAsia="Times New Roman" w:hAnsi="Arial" w:cs="Arial"/>
          <w:sz w:val="24"/>
          <w:szCs w:val="24"/>
          <w:lang w:val="es-ES"/>
        </w:rPr>
        <w:t>ctan</w:t>
      </w:r>
      <w:r w:rsidR="002F2618" w:rsidRPr="007F1421">
        <w:rPr>
          <w:rFonts w:ascii="Arial" w:eastAsia="Times New Roman" w:hAnsi="Arial" w:cs="Arial"/>
          <w:sz w:val="24"/>
          <w:szCs w:val="24"/>
          <w:lang w:val="es-ES"/>
        </w:rPr>
        <w:t xml:space="preserve"> con el mundo real</w:t>
      </w:r>
      <w:r>
        <w:rPr>
          <w:rFonts w:ascii="Arial" w:eastAsia="Times New Roman" w:hAnsi="Arial" w:cs="Arial"/>
          <w:sz w:val="24"/>
          <w:szCs w:val="24"/>
          <w:lang w:val="es-ES"/>
        </w:rPr>
        <w:t>, por otro lado, s</w:t>
      </w:r>
      <w:r w:rsidR="002F2618">
        <w:rPr>
          <w:rFonts w:ascii="Arial" w:eastAsia="Times New Roman" w:hAnsi="Arial" w:cs="Arial"/>
          <w:sz w:val="24"/>
          <w:szCs w:val="24"/>
          <w:lang w:val="es-ES"/>
        </w:rPr>
        <w:t>e tiene que un promedio del 6,1</w:t>
      </w:r>
      <w:r>
        <w:rPr>
          <w:rFonts w:ascii="Arial" w:eastAsia="Times New Roman" w:hAnsi="Arial" w:cs="Arial"/>
          <w:sz w:val="24"/>
          <w:szCs w:val="24"/>
          <w:lang w:val="es-ES"/>
        </w:rPr>
        <w:t xml:space="preserve">% profesores que es un porcentaje minoritario, piensan lo contrario y también se tiene que a un promedio del </w:t>
      </w:r>
      <w:r w:rsidR="002F2618">
        <w:rPr>
          <w:rFonts w:ascii="Arial" w:eastAsia="Times New Roman" w:hAnsi="Arial" w:cs="Arial"/>
          <w:sz w:val="24"/>
          <w:szCs w:val="24"/>
          <w:lang w:val="es-ES"/>
        </w:rPr>
        <w:t>3</w:t>
      </w:r>
      <w:r>
        <w:rPr>
          <w:rFonts w:ascii="Arial" w:eastAsia="Times New Roman" w:hAnsi="Arial" w:cs="Arial"/>
          <w:sz w:val="24"/>
          <w:szCs w:val="24"/>
          <w:lang w:val="es-ES"/>
        </w:rPr>
        <w:t>% que están indecisos</w:t>
      </w:r>
      <w:r w:rsidR="002F2618">
        <w:rPr>
          <w:rFonts w:ascii="Arial" w:eastAsia="Times New Roman" w:hAnsi="Arial" w:cs="Arial"/>
          <w:sz w:val="24"/>
          <w:szCs w:val="24"/>
          <w:lang w:val="es-ES"/>
        </w:rPr>
        <w:t xml:space="preserve"> sobre esta creencia.</w:t>
      </w:r>
    </w:p>
    <w:p w:rsidR="006C00DC" w:rsidRDefault="006C00DC" w:rsidP="006C00DC">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Sin embargo, también se muestra que en promedio el </w:t>
      </w:r>
      <w:r w:rsidR="002F2618">
        <w:rPr>
          <w:rFonts w:ascii="Arial" w:eastAsia="Times New Roman" w:hAnsi="Arial" w:cs="Arial"/>
          <w:sz w:val="24"/>
          <w:szCs w:val="24"/>
          <w:lang w:val="es-ES"/>
        </w:rPr>
        <w:t>66</w:t>
      </w:r>
      <w:r>
        <w:rPr>
          <w:rFonts w:ascii="Arial" w:eastAsia="Times New Roman" w:hAnsi="Arial" w:cs="Arial"/>
          <w:sz w:val="24"/>
          <w:szCs w:val="24"/>
          <w:lang w:val="es-ES"/>
        </w:rPr>
        <w:t>,</w:t>
      </w:r>
      <w:r w:rsidR="002F2618">
        <w:rPr>
          <w:rFonts w:ascii="Arial" w:eastAsia="Times New Roman" w:hAnsi="Arial" w:cs="Arial"/>
          <w:sz w:val="24"/>
          <w:szCs w:val="24"/>
          <w:lang w:val="es-ES"/>
        </w:rPr>
        <w:t>7</w:t>
      </w:r>
      <w:r>
        <w:rPr>
          <w:rFonts w:ascii="Arial" w:eastAsia="Times New Roman" w:hAnsi="Arial" w:cs="Arial"/>
          <w:sz w:val="24"/>
          <w:szCs w:val="24"/>
          <w:lang w:val="es-ES"/>
        </w:rPr>
        <w:t xml:space="preserve">% de los profesores con formación en Física creen </w:t>
      </w:r>
      <w:r w:rsidR="002F2618">
        <w:rPr>
          <w:rFonts w:ascii="Arial" w:eastAsia="Times New Roman" w:hAnsi="Arial" w:cs="Arial"/>
          <w:sz w:val="24"/>
          <w:szCs w:val="24"/>
          <w:lang w:val="es-ES"/>
        </w:rPr>
        <w:t>que sus alumnos a</w:t>
      </w:r>
      <w:r w:rsidR="002F2618" w:rsidRPr="007F1421">
        <w:rPr>
          <w:rFonts w:ascii="Arial" w:eastAsia="Times New Roman" w:hAnsi="Arial" w:cs="Arial"/>
          <w:sz w:val="24"/>
          <w:szCs w:val="24"/>
          <w:lang w:val="es-ES"/>
        </w:rPr>
        <w:t>plica</w:t>
      </w:r>
      <w:r w:rsidR="002F2618">
        <w:rPr>
          <w:rFonts w:ascii="Arial" w:eastAsia="Times New Roman" w:hAnsi="Arial" w:cs="Arial"/>
          <w:sz w:val="24"/>
          <w:szCs w:val="24"/>
          <w:lang w:val="es-ES"/>
        </w:rPr>
        <w:t>n</w:t>
      </w:r>
      <w:r w:rsidR="002F2618" w:rsidRPr="007F1421">
        <w:rPr>
          <w:rFonts w:ascii="Arial" w:eastAsia="Times New Roman" w:hAnsi="Arial" w:cs="Arial"/>
          <w:sz w:val="24"/>
          <w:szCs w:val="24"/>
          <w:lang w:val="es-ES"/>
        </w:rPr>
        <w:t xml:space="preserve"> lo enseñado y </w:t>
      </w:r>
      <w:r w:rsidR="002F2618">
        <w:rPr>
          <w:rFonts w:ascii="Arial" w:eastAsia="Times New Roman" w:hAnsi="Arial" w:cs="Arial"/>
          <w:sz w:val="24"/>
          <w:szCs w:val="24"/>
          <w:lang w:val="es-ES"/>
        </w:rPr>
        <w:t xml:space="preserve">lo </w:t>
      </w:r>
      <w:r w:rsidR="002F2618" w:rsidRPr="007F1421">
        <w:rPr>
          <w:rFonts w:ascii="Arial" w:eastAsia="Times New Roman" w:hAnsi="Arial" w:cs="Arial"/>
          <w:sz w:val="24"/>
          <w:szCs w:val="24"/>
          <w:lang w:val="es-ES"/>
        </w:rPr>
        <w:t>cone</w:t>
      </w:r>
      <w:r w:rsidR="002F2618">
        <w:rPr>
          <w:rFonts w:ascii="Arial" w:eastAsia="Times New Roman" w:hAnsi="Arial" w:cs="Arial"/>
          <w:sz w:val="24"/>
          <w:szCs w:val="24"/>
          <w:lang w:val="es-ES"/>
        </w:rPr>
        <w:t>ctan</w:t>
      </w:r>
      <w:r w:rsidR="002F2618" w:rsidRPr="007F1421">
        <w:rPr>
          <w:rFonts w:ascii="Arial" w:eastAsia="Times New Roman" w:hAnsi="Arial" w:cs="Arial"/>
          <w:sz w:val="24"/>
          <w:szCs w:val="24"/>
          <w:lang w:val="es-ES"/>
        </w:rPr>
        <w:t xml:space="preserve"> con el mundo real</w:t>
      </w:r>
      <w:r w:rsidR="002F2618">
        <w:rPr>
          <w:rFonts w:ascii="Arial" w:eastAsia="Times New Roman" w:hAnsi="Arial" w:cs="Arial"/>
          <w:sz w:val="24"/>
          <w:szCs w:val="24"/>
          <w:lang w:val="es-ES"/>
        </w:rPr>
        <w:t xml:space="preserve">, </w:t>
      </w:r>
      <w:r>
        <w:rPr>
          <w:rFonts w:ascii="Arial" w:eastAsia="Times New Roman" w:hAnsi="Arial" w:cs="Arial"/>
          <w:sz w:val="24"/>
          <w:szCs w:val="24"/>
          <w:lang w:val="es-ES"/>
        </w:rPr>
        <w:t>pero adicionalmente, también se tiene que</w:t>
      </w:r>
      <w:r w:rsidR="00F015FD">
        <w:rPr>
          <w:rFonts w:ascii="Arial" w:eastAsia="Times New Roman" w:hAnsi="Arial" w:cs="Arial"/>
          <w:sz w:val="24"/>
          <w:szCs w:val="24"/>
          <w:lang w:val="es-ES"/>
        </w:rPr>
        <w:t xml:space="preserve"> a</w:t>
      </w:r>
      <w:r>
        <w:rPr>
          <w:rFonts w:ascii="Arial" w:eastAsia="Times New Roman" w:hAnsi="Arial" w:cs="Arial"/>
          <w:sz w:val="24"/>
          <w:szCs w:val="24"/>
          <w:lang w:val="es-ES"/>
        </w:rPr>
        <w:t xml:space="preserve"> un promedio del </w:t>
      </w:r>
      <w:r w:rsidR="002F2618">
        <w:rPr>
          <w:rFonts w:ascii="Arial" w:eastAsia="Times New Roman" w:hAnsi="Arial" w:cs="Arial"/>
          <w:sz w:val="24"/>
          <w:szCs w:val="24"/>
          <w:lang w:val="es-ES"/>
        </w:rPr>
        <w:t>33</w:t>
      </w:r>
      <w:r>
        <w:rPr>
          <w:rFonts w:ascii="Arial" w:eastAsia="Times New Roman" w:hAnsi="Arial" w:cs="Arial"/>
          <w:sz w:val="24"/>
          <w:szCs w:val="24"/>
          <w:lang w:val="es-ES"/>
        </w:rPr>
        <w:t>,</w:t>
      </w:r>
      <w:r w:rsidR="002F2618">
        <w:rPr>
          <w:rFonts w:ascii="Arial" w:eastAsia="Times New Roman" w:hAnsi="Arial" w:cs="Arial"/>
          <w:sz w:val="24"/>
          <w:szCs w:val="24"/>
          <w:lang w:val="es-ES"/>
        </w:rPr>
        <w:t>3</w:t>
      </w:r>
      <w:r>
        <w:rPr>
          <w:rFonts w:ascii="Arial" w:eastAsia="Times New Roman" w:hAnsi="Arial" w:cs="Arial"/>
          <w:sz w:val="24"/>
          <w:szCs w:val="24"/>
          <w:lang w:val="es-ES"/>
        </w:rPr>
        <w:t>%</w:t>
      </w:r>
      <w:r w:rsidR="00F015FD">
        <w:rPr>
          <w:rFonts w:ascii="Arial" w:eastAsia="Times New Roman" w:hAnsi="Arial" w:cs="Arial"/>
          <w:sz w:val="24"/>
          <w:szCs w:val="24"/>
          <w:lang w:val="es-ES"/>
        </w:rPr>
        <w:t xml:space="preserve"> les resulta indiferente</w:t>
      </w:r>
      <w:r>
        <w:rPr>
          <w:rFonts w:ascii="Arial" w:eastAsia="Times New Roman" w:hAnsi="Arial" w:cs="Arial"/>
          <w:sz w:val="24"/>
          <w:szCs w:val="24"/>
          <w:lang w:val="es-ES"/>
        </w:rPr>
        <w:t>.</w:t>
      </w:r>
    </w:p>
    <w:p w:rsidR="00D054FD" w:rsidRDefault="00247DD8" w:rsidP="00E90BE3">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4.25 que al comparar el gráfico de los profesores con formación profesional en ingeniería versus el gráfico de aquellos que tienen una formación en Física</w:t>
      </w:r>
      <w:r w:rsidR="006C00DC">
        <w:rPr>
          <w:rFonts w:ascii="Arial" w:eastAsia="Times New Roman" w:hAnsi="Arial" w:cs="Arial"/>
          <w:sz w:val="24"/>
          <w:szCs w:val="24"/>
          <w:lang w:val="es-ES"/>
        </w:rPr>
        <w:t xml:space="preserve">, </w:t>
      </w:r>
      <w:r w:rsidR="002F2618">
        <w:rPr>
          <w:rFonts w:ascii="Arial" w:eastAsia="Times New Roman" w:hAnsi="Arial" w:cs="Arial"/>
          <w:sz w:val="24"/>
          <w:szCs w:val="24"/>
          <w:lang w:val="es-ES"/>
        </w:rPr>
        <w:t>existe una d</w:t>
      </w:r>
      <w:r w:rsidR="006C00DC">
        <w:rPr>
          <w:rFonts w:ascii="Arial" w:eastAsia="Times New Roman" w:hAnsi="Arial" w:cs="Arial"/>
          <w:sz w:val="24"/>
          <w:szCs w:val="24"/>
          <w:lang w:val="es-ES"/>
        </w:rPr>
        <w:t xml:space="preserve">iferencia entre resultados por </w:t>
      </w:r>
      <w:r w:rsidR="002F2618">
        <w:rPr>
          <w:rFonts w:ascii="Arial" w:eastAsia="Times New Roman" w:hAnsi="Arial" w:cs="Arial"/>
          <w:sz w:val="24"/>
          <w:szCs w:val="24"/>
          <w:lang w:val="es-ES"/>
        </w:rPr>
        <w:t xml:space="preserve">lo que se puede concluir que un gran porcentaje de profesores cuya formación es en ingeniería </w:t>
      </w:r>
      <w:r w:rsidR="006C00DC">
        <w:rPr>
          <w:rFonts w:ascii="Arial" w:eastAsia="Times New Roman" w:hAnsi="Arial" w:cs="Arial"/>
          <w:sz w:val="24"/>
          <w:szCs w:val="24"/>
          <w:lang w:val="es-ES"/>
        </w:rPr>
        <w:t xml:space="preserve"> </w:t>
      </w:r>
      <w:r w:rsidR="002F2618">
        <w:rPr>
          <w:rFonts w:ascii="Arial" w:eastAsia="Times New Roman" w:hAnsi="Arial" w:cs="Arial"/>
          <w:sz w:val="24"/>
          <w:szCs w:val="24"/>
          <w:lang w:val="es-ES"/>
        </w:rPr>
        <w:t xml:space="preserve">aceptan esta creencia frente aquellos profesores cuya formación </w:t>
      </w:r>
      <w:r w:rsidR="00D054FD">
        <w:rPr>
          <w:rFonts w:ascii="Arial" w:eastAsia="Times New Roman" w:hAnsi="Arial" w:cs="Arial"/>
          <w:sz w:val="24"/>
          <w:szCs w:val="24"/>
          <w:lang w:val="es-ES"/>
        </w:rPr>
        <w:t xml:space="preserve">es </w:t>
      </w:r>
      <w:r w:rsidR="002F2618">
        <w:rPr>
          <w:rFonts w:ascii="Arial" w:eastAsia="Times New Roman" w:hAnsi="Arial" w:cs="Arial"/>
          <w:sz w:val="24"/>
          <w:szCs w:val="24"/>
          <w:lang w:val="es-ES"/>
        </w:rPr>
        <w:t>en Física</w:t>
      </w:r>
      <w:r w:rsidR="00D054FD">
        <w:rPr>
          <w:rFonts w:ascii="Arial" w:eastAsia="Times New Roman" w:hAnsi="Arial" w:cs="Arial"/>
          <w:sz w:val="24"/>
          <w:szCs w:val="24"/>
          <w:lang w:val="es-ES"/>
        </w:rPr>
        <w:t>.</w:t>
      </w:r>
    </w:p>
    <w:p w:rsidR="00850C3A" w:rsidRPr="00E90BE3" w:rsidRDefault="00850C3A" w:rsidP="00E90BE3">
      <w:pPr>
        <w:pStyle w:val="Prrafodelista"/>
        <w:spacing w:line="480" w:lineRule="auto"/>
        <w:jc w:val="both"/>
        <w:rPr>
          <w:rFonts w:ascii="Arial" w:eastAsia="Times New Roman" w:hAnsi="Arial" w:cs="Arial"/>
          <w:sz w:val="24"/>
          <w:szCs w:val="24"/>
          <w:lang w:val="es-ES"/>
        </w:rPr>
      </w:pPr>
    </w:p>
    <w:p w:rsidR="00C32A32" w:rsidRPr="00850C3A" w:rsidRDefault="00C32A32" w:rsidP="00515504">
      <w:pPr>
        <w:pStyle w:val="Ttulo4"/>
        <w:numPr>
          <w:ilvl w:val="2"/>
          <w:numId w:val="17"/>
        </w:numPr>
        <w:rPr>
          <w:rStyle w:val="nfasis"/>
          <w:color w:val="auto"/>
          <w:sz w:val="28"/>
          <w:szCs w:val="28"/>
        </w:rPr>
      </w:pPr>
      <w:bookmarkStart w:id="300" w:name="_Toc373270950"/>
      <w:bookmarkStart w:id="301" w:name="_Toc373271904"/>
      <w:bookmarkStart w:id="302" w:name="_Toc373748421"/>
      <w:r w:rsidRPr="00850C3A">
        <w:rPr>
          <w:rStyle w:val="nfasis"/>
          <w:color w:val="auto"/>
          <w:sz w:val="28"/>
          <w:szCs w:val="28"/>
          <w:lang w:val="es-EC"/>
        </w:rPr>
        <w:t>Análisis estadístico comparativo sobre las actitudes</w:t>
      </w:r>
      <w:bookmarkEnd w:id="300"/>
      <w:bookmarkEnd w:id="301"/>
      <w:bookmarkEnd w:id="302"/>
    </w:p>
    <w:p w:rsidR="00D054FD" w:rsidRDefault="00C32A32" w:rsidP="00C32A32">
      <w:pPr>
        <w:rPr>
          <w:rFonts w:cs="Arial"/>
          <w:szCs w:val="24"/>
        </w:rPr>
      </w:pPr>
      <w:r>
        <w:rPr>
          <w:rFonts w:cs="Arial"/>
          <w:szCs w:val="24"/>
        </w:rPr>
        <w:t>A continuación se muestran los porcentajes acumulados en tabla y en un gráf</w:t>
      </w:r>
      <w:r w:rsidR="00F015FD">
        <w:rPr>
          <w:rFonts w:cs="Arial"/>
          <w:szCs w:val="24"/>
        </w:rPr>
        <w:t>ico de barras para cada actitud</w:t>
      </w:r>
      <w:r>
        <w:rPr>
          <w:rFonts w:cs="Arial"/>
          <w:szCs w:val="24"/>
        </w:rPr>
        <w:t>, considerando la categorización mencionada en la tabla 3.3, y la agrupación que se menciona en el capítulo 3.3.4.1</w:t>
      </w:r>
      <w:r w:rsidR="00F015FD">
        <w:rPr>
          <w:rFonts w:cs="Arial"/>
          <w:szCs w:val="24"/>
        </w:rPr>
        <w:t xml:space="preserve"> literal a.</w:t>
      </w:r>
    </w:p>
    <w:p w:rsidR="00E13BDA" w:rsidRDefault="00E13BDA" w:rsidP="00C32A32">
      <w:pPr>
        <w:rPr>
          <w:rFonts w:cs="Arial"/>
          <w:szCs w:val="24"/>
        </w:rPr>
      </w:pPr>
    </w:p>
    <w:p w:rsidR="00C32A32" w:rsidRPr="00E9432C" w:rsidRDefault="00C32A32" w:rsidP="00515504">
      <w:pPr>
        <w:pStyle w:val="Prrafodelista"/>
        <w:numPr>
          <w:ilvl w:val="0"/>
          <w:numId w:val="7"/>
        </w:numPr>
        <w:spacing w:line="480" w:lineRule="auto"/>
        <w:rPr>
          <w:rFonts w:ascii="Arial" w:eastAsia="Times New Roman" w:hAnsi="Arial" w:cs="Arial"/>
          <w:b/>
          <w:sz w:val="24"/>
          <w:szCs w:val="24"/>
          <w:lang w:val="es-ES"/>
        </w:rPr>
      </w:pPr>
      <w:r w:rsidRPr="00E9432C">
        <w:rPr>
          <w:rFonts w:ascii="Arial" w:eastAsia="Times New Roman" w:hAnsi="Arial" w:cs="Arial"/>
          <w:b/>
          <w:sz w:val="24"/>
          <w:szCs w:val="24"/>
          <w:lang w:val="es-ES"/>
        </w:rPr>
        <w:lastRenderedPageBreak/>
        <w:t xml:space="preserve">Actitud: </w:t>
      </w:r>
      <w:r w:rsidRPr="00E9432C">
        <w:rPr>
          <w:rFonts w:ascii="Arial" w:hAnsi="Arial" w:cs="Arial"/>
          <w:b/>
          <w:sz w:val="24"/>
          <w:szCs w:val="24"/>
          <w:lang w:val="es-ES"/>
        </w:rPr>
        <w:t>Confianza y seguridad en la construcción del conocimiento</w:t>
      </w:r>
    </w:p>
    <w:p w:rsidR="00C32A32" w:rsidRPr="00850C3A" w:rsidRDefault="00C32A32" w:rsidP="00850C3A">
      <w:pPr>
        <w:pStyle w:val="Ttulo6"/>
        <w:spacing w:line="276" w:lineRule="auto"/>
        <w:jc w:val="center"/>
        <w:rPr>
          <w:b/>
          <w:i w:val="0"/>
          <w:color w:val="auto"/>
          <w:sz w:val="18"/>
          <w:szCs w:val="18"/>
        </w:rPr>
      </w:pPr>
      <w:bookmarkStart w:id="303" w:name="_Toc373270951"/>
      <w:bookmarkStart w:id="304" w:name="_Toc373271905"/>
      <w:r w:rsidRPr="00850C3A">
        <w:rPr>
          <w:b/>
          <w:i w:val="0"/>
          <w:color w:val="auto"/>
          <w:sz w:val="18"/>
          <w:szCs w:val="18"/>
        </w:rPr>
        <w:t>Tabla 4.</w:t>
      </w:r>
      <w:r w:rsidR="000A6D72" w:rsidRPr="00850C3A">
        <w:rPr>
          <w:b/>
          <w:i w:val="0"/>
          <w:color w:val="auto"/>
          <w:sz w:val="18"/>
          <w:szCs w:val="18"/>
        </w:rPr>
        <w:t>9</w:t>
      </w:r>
      <w:r w:rsidRPr="00850C3A">
        <w:rPr>
          <w:b/>
          <w:i w:val="0"/>
          <w:color w:val="auto"/>
          <w:sz w:val="18"/>
          <w:szCs w:val="18"/>
        </w:rPr>
        <w:t xml:space="preserve">.: Porcentajes acumulados agrupados por formación profesional de las preguntas que determinan la </w:t>
      </w:r>
      <w:r w:rsidR="000A6D72" w:rsidRPr="00850C3A">
        <w:rPr>
          <w:b/>
          <w:i w:val="0"/>
          <w:color w:val="auto"/>
          <w:sz w:val="18"/>
          <w:szCs w:val="18"/>
        </w:rPr>
        <w:t>actitud</w:t>
      </w:r>
      <w:r w:rsidRPr="00850C3A">
        <w:rPr>
          <w:b/>
          <w:i w:val="0"/>
          <w:color w:val="auto"/>
          <w:sz w:val="18"/>
          <w:szCs w:val="18"/>
        </w:rPr>
        <w:t xml:space="preserve">: </w:t>
      </w:r>
      <w:r w:rsidR="000A6D72" w:rsidRPr="00850C3A">
        <w:rPr>
          <w:b/>
          <w:i w:val="0"/>
          <w:color w:val="auto"/>
          <w:sz w:val="18"/>
          <w:szCs w:val="18"/>
        </w:rPr>
        <w:t>Confianza y seguridad en la construcción del conocimiento</w:t>
      </w:r>
      <w:bookmarkEnd w:id="303"/>
      <w:bookmarkEnd w:id="304"/>
    </w:p>
    <w:tbl>
      <w:tblPr>
        <w:tblW w:w="9513" w:type="dxa"/>
        <w:tblCellMar>
          <w:left w:w="70" w:type="dxa"/>
          <w:right w:w="70" w:type="dxa"/>
        </w:tblCellMar>
        <w:tblLook w:val="04A0" w:firstRow="1" w:lastRow="0" w:firstColumn="1" w:lastColumn="0" w:noHBand="0" w:noVBand="1"/>
      </w:tblPr>
      <w:tblGrid>
        <w:gridCol w:w="1291"/>
        <w:gridCol w:w="1337"/>
        <w:gridCol w:w="1640"/>
        <w:gridCol w:w="1134"/>
        <w:gridCol w:w="1134"/>
        <w:gridCol w:w="1559"/>
        <w:gridCol w:w="1418"/>
      </w:tblGrid>
      <w:tr w:rsidR="000A6D72" w:rsidRPr="000A6D72" w:rsidTr="000A6D72">
        <w:trPr>
          <w:trHeight w:val="238"/>
        </w:trPr>
        <w:tc>
          <w:tcPr>
            <w:tcW w:w="12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6D72" w:rsidRPr="000A6D72" w:rsidRDefault="000A6D72" w:rsidP="000A6D72">
            <w:pPr>
              <w:spacing w:after="0" w:line="240" w:lineRule="auto"/>
              <w:jc w:val="left"/>
              <w:rPr>
                <w:rFonts w:cs="Arial"/>
                <w:b/>
                <w:bCs/>
                <w:color w:val="000000"/>
                <w:szCs w:val="24"/>
                <w:lang w:val="es-EC" w:eastAsia="es-EC"/>
              </w:rPr>
            </w:pPr>
            <w:r w:rsidRPr="000A6D72">
              <w:rPr>
                <w:rFonts w:cs="Arial"/>
                <w:b/>
                <w:bCs/>
                <w:color w:val="000000"/>
                <w:szCs w:val="24"/>
                <w:lang w:val="es-EC" w:eastAsia="es-EC"/>
              </w:rPr>
              <w:t>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1 + 2 (muy en desacuerdo + parcialmente en desacuerdo)</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 xml:space="preserve">3 (indeciso) </w:t>
            </w:r>
          </w:p>
        </w:tc>
        <w:tc>
          <w:tcPr>
            <w:tcW w:w="297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 xml:space="preserve">4 + 5 (de acuerdo + totalmente de acuerdo) </w:t>
            </w:r>
          </w:p>
        </w:tc>
      </w:tr>
      <w:tr w:rsidR="000A6D72" w:rsidRPr="000A6D72" w:rsidTr="000A6D72">
        <w:trPr>
          <w:trHeight w:val="227"/>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Pr>
                <w:rFonts w:ascii="Calibri" w:hAnsi="Calibri"/>
                <w:b/>
                <w:bCs/>
                <w:color w:val="000000"/>
                <w:sz w:val="22"/>
                <w:lang w:val="es-EC" w:eastAsia="es-EC"/>
              </w:rPr>
              <w:t xml:space="preserve">Formación </w:t>
            </w:r>
            <w:r w:rsidRPr="000A6D72">
              <w:rPr>
                <w:rFonts w:ascii="Calibri" w:hAnsi="Calibri"/>
                <w:b/>
                <w:bCs/>
                <w:color w:val="000000"/>
                <w:sz w:val="22"/>
                <w:lang w:val="es-EC" w:eastAsia="es-EC"/>
              </w:rPr>
              <w:t> </w:t>
            </w:r>
          </w:p>
        </w:tc>
        <w:tc>
          <w:tcPr>
            <w:tcW w:w="1337"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Ingeniero</w:t>
            </w:r>
          </w:p>
        </w:tc>
        <w:tc>
          <w:tcPr>
            <w:tcW w:w="1640"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Físico</w:t>
            </w:r>
          </w:p>
        </w:tc>
        <w:tc>
          <w:tcPr>
            <w:tcW w:w="1134"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Ingeniero</w:t>
            </w:r>
          </w:p>
        </w:tc>
        <w:tc>
          <w:tcPr>
            <w:tcW w:w="1134"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Físico</w:t>
            </w:r>
          </w:p>
        </w:tc>
        <w:tc>
          <w:tcPr>
            <w:tcW w:w="1559"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Ingeniero</w:t>
            </w:r>
          </w:p>
        </w:tc>
        <w:tc>
          <w:tcPr>
            <w:tcW w:w="1418"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b/>
                <w:bCs/>
                <w:color w:val="000000"/>
                <w:lang w:val="es-EC" w:eastAsia="es-EC"/>
              </w:rPr>
            </w:pPr>
            <w:r w:rsidRPr="000A6D72">
              <w:rPr>
                <w:rFonts w:ascii="Calibri" w:hAnsi="Calibri"/>
                <w:b/>
                <w:bCs/>
                <w:color w:val="000000"/>
                <w:sz w:val="22"/>
                <w:lang w:val="es-EC" w:eastAsia="es-EC"/>
              </w:rPr>
              <w:t>Físico</w:t>
            </w:r>
          </w:p>
        </w:tc>
      </w:tr>
      <w:tr w:rsidR="000A6D72" w:rsidRPr="000A6D72" w:rsidTr="000A6D72">
        <w:trPr>
          <w:trHeight w:val="227"/>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rPr>
                <w:rFonts w:ascii="Calibri" w:hAnsi="Calibri"/>
                <w:color w:val="000000"/>
                <w:lang w:val="es-EC" w:eastAsia="es-EC"/>
              </w:rPr>
            </w:pPr>
            <w:r w:rsidRPr="000A6D72">
              <w:rPr>
                <w:rFonts w:ascii="Calibri" w:hAnsi="Calibri"/>
                <w:color w:val="000000"/>
                <w:sz w:val="22"/>
                <w:lang w:val="es-EC" w:eastAsia="es-EC"/>
              </w:rPr>
              <w:t>Pregunta 3</w:t>
            </w:r>
          </w:p>
        </w:tc>
        <w:tc>
          <w:tcPr>
            <w:tcW w:w="1337"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15,2%</w:t>
            </w:r>
          </w:p>
        </w:tc>
        <w:tc>
          <w:tcPr>
            <w:tcW w:w="1640"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6,1%</w:t>
            </w:r>
          </w:p>
        </w:tc>
        <w:tc>
          <w:tcPr>
            <w:tcW w:w="1134" w:type="dxa"/>
            <w:tcBorders>
              <w:top w:val="nil"/>
              <w:left w:val="nil"/>
              <w:bottom w:val="single" w:sz="8" w:space="0" w:color="auto"/>
              <w:right w:val="single" w:sz="8" w:space="0" w:color="auto"/>
            </w:tcBorders>
            <w:shd w:val="clear" w:color="auto" w:fill="auto"/>
            <w:vAlign w:val="center"/>
            <w:hideMark/>
          </w:tcPr>
          <w:p w:rsidR="000A6D72" w:rsidRPr="000A6D72" w:rsidRDefault="00C036B3" w:rsidP="00C036B3">
            <w:pPr>
              <w:spacing w:after="0" w:line="240" w:lineRule="auto"/>
              <w:jc w:val="center"/>
              <w:rPr>
                <w:rFonts w:ascii="Calibri" w:hAnsi="Calibri"/>
                <w:color w:val="000000"/>
                <w:lang w:val="es-EC" w:eastAsia="es-EC"/>
              </w:rPr>
            </w:pPr>
            <w:r>
              <w:rPr>
                <w:rFonts w:ascii="Calibri" w:hAnsi="Calibri"/>
                <w:color w:val="000000"/>
                <w:sz w:val="22"/>
                <w:lang w:val="es-EC" w:eastAsia="es-EC"/>
              </w:rPr>
              <w:t>66</w:t>
            </w:r>
            <w:r w:rsidR="000A6D72" w:rsidRPr="000A6D72">
              <w:rPr>
                <w:rFonts w:ascii="Calibri" w:hAnsi="Calibri"/>
                <w:color w:val="000000"/>
                <w:sz w:val="22"/>
                <w:lang w:val="es-EC" w:eastAsia="es-EC"/>
              </w:rPr>
              <w:t>,</w:t>
            </w:r>
            <w:r>
              <w:rPr>
                <w:rFonts w:ascii="Calibri" w:hAnsi="Calibri"/>
                <w:color w:val="000000"/>
                <w:sz w:val="22"/>
                <w:lang w:val="es-EC" w:eastAsia="es-EC"/>
              </w:rPr>
              <w:t>67</w:t>
            </w:r>
            <w:r w:rsidR="000A6D72" w:rsidRPr="000A6D72">
              <w:rPr>
                <w:rFonts w:ascii="Calibri" w:hAnsi="Calibri"/>
                <w:color w:val="000000"/>
                <w:sz w:val="22"/>
                <w:lang w:val="es-EC" w:eastAsia="es-EC"/>
              </w:rPr>
              <w:t>%</w:t>
            </w:r>
          </w:p>
        </w:tc>
        <w:tc>
          <w:tcPr>
            <w:tcW w:w="1559" w:type="dxa"/>
            <w:tcBorders>
              <w:top w:val="nil"/>
              <w:left w:val="nil"/>
              <w:bottom w:val="single" w:sz="8" w:space="0" w:color="auto"/>
              <w:right w:val="single" w:sz="8" w:space="0" w:color="auto"/>
            </w:tcBorders>
            <w:shd w:val="clear" w:color="auto" w:fill="auto"/>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78,7%</w:t>
            </w:r>
          </w:p>
        </w:tc>
        <w:tc>
          <w:tcPr>
            <w:tcW w:w="1418" w:type="dxa"/>
            <w:tcBorders>
              <w:top w:val="nil"/>
              <w:left w:val="nil"/>
              <w:bottom w:val="single" w:sz="8" w:space="0" w:color="auto"/>
              <w:right w:val="single" w:sz="8" w:space="0" w:color="auto"/>
            </w:tcBorders>
            <w:shd w:val="clear" w:color="auto" w:fill="auto"/>
            <w:noWrap/>
            <w:vAlign w:val="center"/>
            <w:hideMark/>
          </w:tcPr>
          <w:p w:rsidR="000A6D72" w:rsidRPr="000A6D72" w:rsidRDefault="00C036B3" w:rsidP="000A6D72">
            <w:pPr>
              <w:spacing w:after="0" w:line="240" w:lineRule="auto"/>
              <w:jc w:val="center"/>
              <w:rPr>
                <w:rFonts w:ascii="Calibri" w:hAnsi="Calibri"/>
                <w:color w:val="000000"/>
                <w:lang w:val="es-EC" w:eastAsia="es-EC"/>
              </w:rPr>
            </w:pPr>
            <w:r>
              <w:rPr>
                <w:rFonts w:ascii="Calibri" w:hAnsi="Calibri"/>
                <w:color w:val="000000"/>
                <w:sz w:val="22"/>
                <w:lang w:val="es-EC" w:eastAsia="es-EC"/>
              </w:rPr>
              <w:t>33,33</w:t>
            </w:r>
            <w:r w:rsidR="000A6D72" w:rsidRPr="000A6D72">
              <w:rPr>
                <w:rFonts w:ascii="Calibri" w:hAnsi="Calibri"/>
                <w:color w:val="000000"/>
                <w:sz w:val="22"/>
                <w:lang w:val="es-EC" w:eastAsia="es-EC"/>
              </w:rPr>
              <w:t>%</w:t>
            </w:r>
          </w:p>
        </w:tc>
      </w:tr>
      <w:tr w:rsidR="000A6D72" w:rsidRPr="000A6D72" w:rsidTr="000A6D72">
        <w:trPr>
          <w:trHeight w:val="238"/>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rPr>
                <w:rFonts w:ascii="Calibri" w:hAnsi="Calibri"/>
                <w:color w:val="000000"/>
                <w:lang w:val="es-EC" w:eastAsia="es-EC"/>
              </w:rPr>
            </w:pPr>
            <w:r w:rsidRPr="000A6D72">
              <w:rPr>
                <w:rFonts w:ascii="Calibri" w:hAnsi="Calibri"/>
                <w:color w:val="000000"/>
                <w:sz w:val="22"/>
                <w:lang w:val="es-EC" w:eastAsia="es-EC"/>
              </w:rPr>
              <w:t>Pregunta 8</w:t>
            </w:r>
          </w:p>
        </w:tc>
        <w:tc>
          <w:tcPr>
            <w:tcW w:w="1337"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3,0%</w:t>
            </w:r>
          </w:p>
        </w:tc>
        <w:tc>
          <w:tcPr>
            <w:tcW w:w="1640" w:type="dxa"/>
            <w:tcBorders>
              <w:top w:val="nil"/>
              <w:left w:val="nil"/>
              <w:bottom w:val="single" w:sz="8" w:space="0" w:color="auto"/>
              <w:right w:val="single" w:sz="8" w:space="0" w:color="auto"/>
            </w:tcBorders>
            <w:shd w:val="clear" w:color="auto" w:fill="auto"/>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15,2%</w:t>
            </w:r>
          </w:p>
        </w:tc>
        <w:tc>
          <w:tcPr>
            <w:tcW w:w="1134" w:type="dxa"/>
            <w:tcBorders>
              <w:top w:val="nil"/>
              <w:left w:val="nil"/>
              <w:bottom w:val="single" w:sz="8" w:space="0" w:color="auto"/>
              <w:right w:val="single" w:sz="8" w:space="0" w:color="auto"/>
            </w:tcBorders>
            <w:shd w:val="clear" w:color="auto" w:fill="auto"/>
            <w:vAlign w:val="center"/>
            <w:hideMark/>
          </w:tcPr>
          <w:p w:rsidR="000A6D72" w:rsidRPr="000A6D72" w:rsidRDefault="00C036B3" w:rsidP="000A6D72">
            <w:pPr>
              <w:spacing w:after="0" w:line="240" w:lineRule="auto"/>
              <w:jc w:val="center"/>
              <w:rPr>
                <w:rFonts w:ascii="Calibri" w:hAnsi="Calibri"/>
                <w:color w:val="000000"/>
                <w:lang w:val="es-EC" w:eastAsia="es-EC"/>
              </w:rPr>
            </w:pPr>
            <w:r>
              <w:rPr>
                <w:rFonts w:ascii="Calibri" w:hAnsi="Calibri"/>
                <w:color w:val="000000"/>
                <w:sz w:val="22"/>
                <w:lang w:val="es-EC" w:eastAsia="es-EC"/>
              </w:rPr>
              <w:t>66</w:t>
            </w:r>
            <w:r w:rsidRPr="000A6D72">
              <w:rPr>
                <w:rFonts w:ascii="Calibri" w:hAnsi="Calibri"/>
                <w:color w:val="000000"/>
                <w:sz w:val="22"/>
                <w:lang w:val="es-EC" w:eastAsia="es-EC"/>
              </w:rPr>
              <w:t>,</w:t>
            </w:r>
            <w:r>
              <w:rPr>
                <w:rFonts w:ascii="Calibri" w:hAnsi="Calibri"/>
                <w:color w:val="000000"/>
                <w:sz w:val="22"/>
                <w:lang w:val="es-EC" w:eastAsia="es-EC"/>
              </w:rPr>
              <w:t>67</w:t>
            </w:r>
            <w:r w:rsidRPr="000A6D72">
              <w:rPr>
                <w:rFonts w:ascii="Calibri" w:hAnsi="Calibri"/>
                <w:color w:val="000000"/>
                <w:sz w:val="22"/>
                <w:lang w:val="es-EC" w:eastAsia="es-EC"/>
              </w:rPr>
              <w:t>%</w:t>
            </w:r>
          </w:p>
        </w:tc>
        <w:tc>
          <w:tcPr>
            <w:tcW w:w="1559" w:type="dxa"/>
            <w:tcBorders>
              <w:top w:val="nil"/>
              <w:left w:val="nil"/>
              <w:bottom w:val="single" w:sz="8" w:space="0" w:color="auto"/>
              <w:right w:val="single" w:sz="8" w:space="0" w:color="auto"/>
            </w:tcBorders>
            <w:shd w:val="clear" w:color="auto" w:fill="auto"/>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81,8%</w:t>
            </w:r>
          </w:p>
        </w:tc>
        <w:tc>
          <w:tcPr>
            <w:tcW w:w="1418" w:type="dxa"/>
            <w:tcBorders>
              <w:top w:val="nil"/>
              <w:left w:val="nil"/>
              <w:bottom w:val="single" w:sz="8" w:space="0" w:color="auto"/>
              <w:right w:val="single" w:sz="8" w:space="0" w:color="auto"/>
            </w:tcBorders>
            <w:shd w:val="clear" w:color="auto" w:fill="auto"/>
            <w:noWrap/>
            <w:vAlign w:val="center"/>
            <w:hideMark/>
          </w:tcPr>
          <w:p w:rsidR="000A6D72" w:rsidRPr="000A6D72" w:rsidRDefault="00C036B3" w:rsidP="000A6D72">
            <w:pPr>
              <w:spacing w:after="0" w:line="240" w:lineRule="auto"/>
              <w:jc w:val="center"/>
              <w:rPr>
                <w:rFonts w:ascii="Calibri" w:hAnsi="Calibri"/>
                <w:color w:val="000000"/>
                <w:lang w:val="es-EC" w:eastAsia="es-EC"/>
              </w:rPr>
            </w:pPr>
            <w:r>
              <w:rPr>
                <w:rFonts w:ascii="Calibri" w:hAnsi="Calibri"/>
                <w:color w:val="000000"/>
                <w:sz w:val="22"/>
                <w:lang w:val="es-EC" w:eastAsia="es-EC"/>
              </w:rPr>
              <w:t>33,33</w:t>
            </w:r>
            <w:r w:rsidRPr="000A6D72">
              <w:rPr>
                <w:rFonts w:ascii="Calibri" w:hAnsi="Calibri"/>
                <w:color w:val="000000"/>
                <w:sz w:val="22"/>
                <w:lang w:val="es-EC" w:eastAsia="es-EC"/>
              </w:rPr>
              <w:t>%</w:t>
            </w:r>
          </w:p>
        </w:tc>
      </w:tr>
      <w:tr w:rsidR="000A6D72" w:rsidRPr="000A6D72" w:rsidTr="000A6D72">
        <w:trPr>
          <w:trHeight w:val="238"/>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rPr>
                <w:rFonts w:ascii="Calibri" w:hAnsi="Calibri"/>
                <w:color w:val="000000"/>
                <w:lang w:val="es-EC" w:eastAsia="es-EC"/>
              </w:rPr>
            </w:pPr>
            <w:r w:rsidRPr="000A6D72">
              <w:rPr>
                <w:rFonts w:ascii="Calibri" w:hAnsi="Calibri"/>
                <w:color w:val="000000"/>
                <w:sz w:val="22"/>
                <w:lang w:val="es-EC" w:eastAsia="es-EC"/>
              </w:rPr>
              <w:t>Pregunta 10</w:t>
            </w:r>
          </w:p>
        </w:tc>
        <w:tc>
          <w:tcPr>
            <w:tcW w:w="1337"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3,0%</w:t>
            </w:r>
          </w:p>
        </w:tc>
        <w:tc>
          <w:tcPr>
            <w:tcW w:w="1640"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6,1%</w:t>
            </w:r>
          </w:p>
        </w:tc>
        <w:tc>
          <w:tcPr>
            <w:tcW w:w="1134" w:type="dxa"/>
            <w:tcBorders>
              <w:top w:val="nil"/>
              <w:left w:val="nil"/>
              <w:bottom w:val="single" w:sz="8" w:space="0" w:color="auto"/>
              <w:right w:val="single" w:sz="8" w:space="0" w:color="auto"/>
            </w:tcBorders>
            <w:shd w:val="clear" w:color="auto" w:fill="auto"/>
            <w:vAlign w:val="center"/>
            <w:hideMark/>
          </w:tcPr>
          <w:p w:rsidR="000A6D72" w:rsidRPr="000A6D72" w:rsidRDefault="00C036B3" w:rsidP="000A6D72">
            <w:pPr>
              <w:spacing w:after="0" w:line="240" w:lineRule="auto"/>
              <w:jc w:val="center"/>
              <w:rPr>
                <w:rFonts w:ascii="Calibri" w:hAnsi="Calibri"/>
                <w:color w:val="000000"/>
                <w:lang w:val="es-EC" w:eastAsia="es-EC"/>
              </w:rPr>
            </w:pPr>
            <w:r>
              <w:rPr>
                <w:rFonts w:ascii="Calibri" w:hAnsi="Calibri"/>
                <w:color w:val="000000"/>
                <w:sz w:val="22"/>
                <w:lang w:val="es-EC" w:eastAsia="es-EC"/>
              </w:rPr>
              <w:t>66</w:t>
            </w:r>
            <w:r w:rsidRPr="000A6D72">
              <w:rPr>
                <w:rFonts w:ascii="Calibri" w:hAnsi="Calibri"/>
                <w:color w:val="000000"/>
                <w:sz w:val="22"/>
                <w:lang w:val="es-EC" w:eastAsia="es-EC"/>
              </w:rPr>
              <w:t>,</w:t>
            </w:r>
            <w:r>
              <w:rPr>
                <w:rFonts w:ascii="Calibri" w:hAnsi="Calibri"/>
                <w:color w:val="000000"/>
                <w:sz w:val="22"/>
                <w:lang w:val="es-EC" w:eastAsia="es-EC"/>
              </w:rPr>
              <w:t>67</w:t>
            </w:r>
            <w:r w:rsidRPr="000A6D72">
              <w:rPr>
                <w:rFonts w:ascii="Calibri" w:hAnsi="Calibri"/>
                <w:color w:val="000000"/>
                <w:sz w:val="22"/>
                <w:lang w:val="es-EC" w:eastAsia="es-EC"/>
              </w:rPr>
              <w:t>%</w:t>
            </w:r>
          </w:p>
        </w:tc>
        <w:tc>
          <w:tcPr>
            <w:tcW w:w="1559" w:type="dxa"/>
            <w:tcBorders>
              <w:top w:val="nil"/>
              <w:left w:val="nil"/>
              <w:bottom w:val="single" w:sz="8" w:space="0" w:color="auto"/>
              <w:right w:val="single" w:sz="8" w:space="0" w:color="auto"/>
            </w:tcBorders>
            <w:shd w:val="clear" w:color="auto" w:fill="auto"/>
            <w:vAlign w:val="center"/>
            <w:hideMark/>
          </w:tcPr>
          <w:p w:rsidR="000A6D72" w:rsidRPr="000A6D72" w:rsidRDefault="000A6D72" w:rsidP="000A6D72">
            <w:pPr>
              <w:spacing w:after="0" w:line="240" w:lineRule="auto"/>
              <w:jc w:val="center"/>
              <w:rPr>
                <w:rFonts w:ascii="Calibri" w:hAnsi="Calibri"/>
                <w:color w:val="000000"/>
                <w:lang w:val="es-EC" w:eastAsia="es-EC"/>
              </w:rPr>
            </w:pPr>
            <w:r w:rsidRPr="000A6D72">
              <w:rPr>
                <w:rFonts w:ascii="Calibri" w:hAnsi="Calibri"/>
                <w:color w:val="000000"/>
                <w:sz w:val="22"/>
                <w:lang w:val="es-EC" w:eastAsia="es-EC"/>
              </w:rPr>
              <w:t>90,9%</w:t>
            </w:r>
          </w:p>
        </w:tc>
        <w:tc>
          <w:tcPr>
            <w:tcW w:w="1418" w:type="dxa"/>
            <w:tcBorders>
              <w:top w:val="nil"/>
              <w:left w:val="nil"/>
              <w:bottom w:val="single" w:sz="8" w:space="0" w:color="auto"/>
              <w:right w:val="single" w:sz="8" w:space="0" w:color="auto"/>
            </w:tcBorders>
            <w:shd w:val="clear" w:color="auto" w:fill="auto"/>
            <w:noWrap/>
            <w:vAlign w:val="center"/>
            <w:hideMark/>
          </w:tcPr>
          <w:p w:rsidR="000A6D72" w:rsidRPr="000A6D72" w:rsidRDefault="00C036B3" w:rsidP="000A6D72">
            <w:pPr>
              <w:spacing w:after="0" w:line="240" w:lineRule="auto"/>
              <w:jc w:val="center"/>
              <w:rPr>
                <w:rFonts w:ascii="Calibri" w:hAnsi="Calibri"/>
                <w:color w:val="000000"/>
                <w:lang w:val="es-EC" w:eastAsia="es-EC"/>
              </w:rPr>
            </w:pPr>
            <w:r>
              <w:rPr>
                <w:rFonts w:ascii="Calibri" w:hAnsi="Calibri"/>
                <w:color w:val="000000"/>
                <w:sz w:val="22"/>
                <w:lang w:val="es-EC" w:eastAsia="es-EC"/>
              </w:rPr>
              <w:t>33,33</w:t>
            </w:r>
            <w:r w:rsidRPr="000A6D72">
              <w:rPr>
                <w:rFonts w:ascii="Calibri" w:hAnsi="Calibri"/>
                <w:color w:val="000000"/>
                <w:sz w:val="22"/>
                <w:lang w:val="es-EC" w:eastAsia="es-EC"/>
              </w:rPr>
              <w:t>%</w:t>
            </w:r>
          </w:p>
        </w:tc>
      </w:tr>
    </w:tbl>
    <w:p w:rsidR="000A6D72" w:rsidRDefault="000A6D72" w:rsidP="00C32A32">
      <w:pPr>
        <w:pStyle w:val="Prrafodelista"/>
        <w:spacing w:line="240" w:lineRule="auto"/>
        <w:jc w:val="center"/>
        <w:rPr>
          <w:rFonts w:ascii="Calibri-Bold" w:hAnsi="Calibri-Bold" w:cs="Calibri-Bold"/>
          <w:b/>
          <w:bCs/>
          <w:sz w:val="18"/>
          <w:szCs w:val="18"/>
        </w:rPr>
      </w:pPr>
    </w:p>
    <w:p w:rsidR="00850C3A" w:rsidRDefault="00850C3A" w:rsidP="000A6D72">
      <w:pPr>
        <w:pStyle w:val="Prrafodelista"/>
        <w:spacing w:line="240" w:lineRule="auto"/>
        <w:jc w:val="center"/>
        <w:rPr>
          <w:rFonts w:ascii="Calibri-Bold" w:hAnsi="Calibri-Bold" w:cs="Calibri-Bold"/>
          <w:b/>
          <w:bCs/>
          <w:sz w:val="18"/>
          <w:szCs w:val="18"/>
          <w:lang w:val="es-ES"/>
        </w:rPr>
      </w:pPr>
    </w:p>
    <w:p w:rsidR="00850C3A" w:rsidRDefault="00850C3A" w:rsidP="000A6D72">
      <w:pPr>
        <w:pStyle w:val="Prrafodelista"/>
        <w:spacing w:line="240" w:lineRule="auto"/>
        <w:jc w:val="center"/>
        <w:rPr>
          <w:rFonts w:ascii="Calibri-Bold" w:hAnsi="Calibri-Bold" w:cs="Calibri-Bold"/>
          <w:b/>
          <w:bCs/>
          <w:sz w:val="18"/>
          <w:szCs w:val="18"/>
          <w:lang w:val="es-ES"/>
        </w:rPr>
      </w:pPr>
    </w:p>
    <w:p w:rsidR="000A6D72" w:rsidRDefault="000A6D72" w:rsidP="00850C3A">
      <w:pPr>
        <w:pStyle w:val="Prrafodelista"/>
        <w:jc w:val="center"/>
        <w:rPr>
          <w:rFonts w:ascii="Arial" w:eastAsia="Times New Roman" w:hAnsi="Arial" w:cs="Arial"/>
          <w:sz w:val="24"/>
          <w:szCs w:val="24"/>
        </w:rPr>
      </w:pPr>
      <w:bookmarkStart w:id="305" w:name="_Toc373270952"/>
      <w:bookmarkStart w:id="306" w:name="_Toc373271906"/>
      <w:r w:rsidRPr="00850C3A">
        <w:rPr>
          <w:rStyle w:val="Ttulo6Car"/>
          <w:b/>
          <w:i w:val="0"/>
          <w:color w:val="auto"/>
          <w:sz w:val="18"/>
          <w:szCs w:val="18"/>
        </w:rPr>
        <w:t>Figura 4.26: Porcentajes acumulados agrupados por formación profesional de las preguntas que determinan la actitud: Confianza y seguridad en la construcción del conocimiento</w:t>
      </w:r>
      <w:bookmarkEnd w:id="305"/>
      <w:bookmarkEnd w:id="306"/>
      <w:r w:rsidR="00755D05">
        <w:rPr>
          <w:noProof/>
          <w:lang w:eastAsia="es-EC"/>
        </w:rPr>
        <w:drawing>
          <wp:inline distT="0" distB="0" distL="0" distR="0" wp14:anchorId="6F0F4C7D" wp14:editId="38F6427C">
            <wp:extent cx="5343525" cy="3324225"/>
            <wp:effectExtent l="0" t="0" r="0" b="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50C3A" w:rsidRDefault="00755D05" w:rsidP="00755D05">
      <w:pPr>
        <w:ind w:left="708"/>
        <w:rPr>
          <w:rFonts w:cs="Arial"/>
          <w:szCs w:val="24"/>
        </w:rPr>
      </w:pPr>
      <w:r w:rsidRPr="00766604">
        <w:rPr>
          <w:rFonts w:cs="Arial"/>
          <w:szCs w:val="24"/>
        </w:rPr>
        <w:t>En base a los resultados obtenidos es posible determinar la media del porcentaje de profesores (considerando su formación profesio</w:t>
      </w:r>
      <w:r w:rsidR="004005DC">
        <w:rPr>
          <w:rFonts w:cs="Arial"/>
          <w:szCs w:val="24"/>
        </w:rPr>
        <w:t>nal) que aportan a la actitud sobre</w:t>
      </w:r>
      <w:r w:rsidR="004005DC" w:rsidRPr="004005DC">
        <w:rPr>
          <w:rFonts w:cs="Arial"/>
          <w:szCs w:val="24"/>
        </w:rPr>
        <w:t xml:space="preserve"> </w:t>
      </w:r>
      <w:r w:rsidR="004005DC">
        <w:rPr>
          <w:rFonts w:cs="Arial"/>
          <w:szCs w:val="24"/>
        </w:rPr>
        <w:t>la c</w:t>
      </w:r>
      <w:r w:rsidR="004005DC" w:rsidRPr="004005DC">
        <w:rPr>
          <w:rFonts w:cs="Arial"/>
          <w:szCs w:val="24"/>
        </w:rPr>
        <w:t>onfianza y seguridad en la construcción del conocimiento</w:t>
      </w:r>
      <w:r w:rsidRPr="00766604">
        <w:rPr>
          <w:rFonts w:cs="Arial"/>
          <w:szCs w:val="24"/>
        </w:rPr>
        <w:t>. Esto se ve reflejado en el diagrama pastel de</w:t>
      </w:r>
      <w:r w:rsidRPr="00BF3802">
        <w:rPr>
          <w:noProof/>
          <w:lang w:eastAsia="es-EC"/>
        </w:rPr>
        <w:t xml:space="preserve"> </w:t>
      </w:r>
      <w:r w:rsidRPr="00766604">
        <w:rPr>
          <w:rFonts w:cs="Arial"/>
          <w:szCs w:val="24"/>
        </w:rPr>
        <w:t xml:space="preserve"> la figura 4.</w:t>
      </w:r>
      <w:r>
        <w:rPr>
          <w:rFonts w:cs="Arial"/>
          <w:szCs w:val="24"/>
        </w:rPr>
        <w:t>27</w:t>
      </w:r>
    </w:p>
    <w:p w:rsidR="00850C3A" w:rsidRDefault="00850C3A" w:rsidP="00755D05">
      <w:pPr>
        <w:ind w:left="708"/>
        <w:rPr>
          <w:rFonts w:cs="Arial"/>
          <w:szCs w:val="24"/>
        </w:rPr>
      </w:pPr>
    </w:p>
    <w:p w:rsidR="00755D05" w:rsidRPr="00850C3A" w:rsidRDefault="00755D05" w:rsidP="00850C3A">
      <w:pPr>
        <w:pStyle w:val="Ttulo6"/>
        <w:spacing w:line="276" w:lineRule="auto"/>
        <w:jc w:val="center"/>
        <w:rPr>
          <w:b/>
          <w:i w:val="0"/>
          <w:color w:val="auto"/>
          <w:sz w:val="18"/>
          <w:szCs w:val="18"/>
        </w:rPr>
      </w:pPr>
      <w:bookmarkStart w:id="307" w:name="_Toc373270953"/>
      <w:bookmarkStart w:id="308" w:name="_Toc373271907"/>
      <w:r w:rsidRPr="00850C3A">
        <w:rPr>
          <w:b/>
          <w:i w:val="0"/>
          <w:color w:val="auto"/>
          <w:sz w:val="18"/>
          <w:szCs w:val="18"/>
        </w:rPr>
        <w:lastRenderedPageBreak/>
        <w:t>Figura 4.27.: Diagrama pastel seccionado de la media de las preguntas que determinan la actitud: Confianza y seguridad en la construcción del conocimiento</w:t>
      </w:r>
      <w:bookmarkEnd w:id="307"/>
      <w:bookmarkEnd w:id="308"/>
    </w:p>
    <w:p w:rsidR="00EB50F6" w:rsidRPr="00A8378D" w:rsidRDefault="00EB50F6" w:rsidP="00755D05">
      <w:pPr>
        <w:pStyle w:val="Prrafodelista"/>
        <w:spacing w:line="240" w:lineRule="auto"/>
        <w:jc w:val="center"/>
        <w:rPr>
          <w:rFonts w:ascii="Arial" w:eastAsia="Times New Roman" w:hAnsi="Arial" w:cs="Arial"/>
          <w:sz w:val="24"/>
          <w:szCs w:val="24"/>
        </w:rPr>
      </w:pPr>
    </w:p>
    <w:p w:rsidR="000A6D72" w:rsidRDefault="00923F9F" w:rsidP="00BF3802">
      <w:pPr>
        <w:pStyle w:val="Prrafodelista"/>
        <w:spacing w:line="480" w:lineRule="auto"/>
        <w:jc w:val="both"/>
        <w:rPr>
          <w:rFonts w:ascii="Arial" w:eastAsia="Times New Roman" w:hAnsi="Arial" w:cs="Arial"/>
          <w:sz w:val="24"/>
          <w:szCs w:val="24"/>
        </w:rPr>
      </w:pPr>
      <w:r>
        <w:rPr>
          <w:rFonts w:ascii="Arial" w:eastAsia="Times New Roman" w:hAnsi="Arial" w:cs="Times New Roman"/>
          <w:noProof/>
          <w:sz w:val="24"/>
          <w:lang w:eastAsia="es-EC"/>
        </w:rPr>
        <mc:AlternateContent>
          <mc:Choice Requires="wps">
            <w:drawing>
              <wp:anchor distT="0" distB="0" distL="114300" distR="114300" simplePos="0" relativeHeight="251719680" behindDoc="0" locked="0" layoutInCell="1" allowOverlap="1" wp14:anchorId="3C8A2219" wp14:editId="1A4AE9B5">
                <wp:simplePos x="0" y="0"/>
                <wp:positionH relativeFrom="column">
                  <wp:posOffset>3124200</wp:posOffset>
                </wp:positionH>
                <wp:positionV relativeFrom="paragraph">
                  <wp:posOffset>-4445</wp:posOffset>
                </wp:positionV>
                <wp:extent cx="1581150" cy="447675"/>
                <wp:effectExtent l="0" t="0" r="0" b="0"/>
                <wp:wrapNone/>
                <wp:docPr id="7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246pt;margin-top:-.35pt;width:124.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" filled="f" stroked="f">
                <v:path arrowok="t"/>
                <v:textbo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Pr>
          <w:rFonts w:ascii="Arial" w:eastAsia="Times New Roman" w:hAnsi="Arial" w:cs="Times New Roman"/>
          <w:noProof/>
          <w:sz w:val="24"/>
          <w:lang w:eastAsia="es-EC"/>
        </w:rPr>
        <mc:AlternateContent>
          <mc:Choice Requires="wps">
            <w:drawing>
              <wp:anchor distT="0" distB="0" distL="114300" distR="114300" simplePos="0" relativeHeight="251717632" behindDoc="0" locked="0" layoutInCell="1" allowOverlap="1" wp14:anchorId="7258326B" wp14:editId="3C93292F">
                <wp:simplePos x="0" y="0"/>
                <wp:positionH relativeFrom="column">
                  <wp:posOffset>457200</wp:posOffset>
                </wp:positionH>
                <wp:positionV relativeFrom="paragraph">
                  <wp:posOffset>-4445</wp:posOffset>
                </wp:positionV>
                <wp:extent cx="1581150" cy="447675"/>
                <wp:effectExtent l="0" t="0" r="0" b="0"/>
                <wp:wrapNone/>
                <wp:docPr id="70"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36pt;margin-top:-.35pt;width:124.5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" filled="f" stroked="f">
                <v:path arrowok="t"/>
                <v:textbox>
                  <w:txbxContent>
                    <w:p w:rsidR="00D3281D" w:rsidRDefault="00D3281D" w:rsidP="00755D05">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sidR="00F44D83">
        <w:rPr>
          <w:rFonts w:ascii="Arial" w:eastAsia="Times New Roman" w:hAnsi="Arial" w:cs="Times New Roman"/>
          <w:noProof/>
          <w:sz w:val="24"/>
          <w:lang w:eastAsia="es-EC"/>
        </w:rPr>
        <mc:AlternateContent>
          <mc:Choice Requires="wps">
            <w:drawing>
              <wp:anchor distT="0" distB="0" distL="114300" distR="114300" simplePos="0" relativeHeight="251738112" behindDoc="0" locked="0" layoutInCell="1" allowOverlap="1" wp14:anchorId="749FC2B8" wp14:editId="2FFDF419">
                <wp:simplePos x="0" y="0"/>
                <wp:positionH relativeFrom="column">
                  <wp:posOffset>4029075</wp:posOffset>
                </wp:positionH>
                <wp:positionV relativeFrom="paragraph">
                  <wp:posOffset>885825</wp:posOffset>
                </wp:positionV>
                <wp:extent cx="609600" cy="257175"/>
                <wp:effectExtent l="0" t="0" r="0" b="0"/>
                <wp:wrapNone/>
                <wp:docPr id="85"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57175"/>
                        </a:xfrm>
                        <a:prstGeom prst="rect">
                          <a:avLst/>
                        </a:prstGeom>
                      </wps:spPr>
                      <wps:txbx>
                        <w:txbxContent>
                          <w:p w:rsidR="00D3281D" w:rsidRPr="00C036B3" w:rsidRDefault="00D3281D" w:rsidP="00C036B3">
                            <w:pPr>
                              <w:pStyle w:val="NormalWeb"/>
                              <w:spacing w:before="0" w:beforeAutospacing="0" w:after="0" w:afterAutospacing="0"/>
                              <w:rPr>
                                <w:lang w:val="es-EC"/>
                              </w:rPr>
                            </w:pPr>
                            <w:r w:rsidRPr="00C036B3">
                              <w:rPr>
                                <w:rFonts w:asciiTheme="minorHAnsi" w:hAnsi="Calibri" w:cstheme="minorBidi"/>
                                <w:bCs/>
                                <w:sz w:val="20"/>
                                <w:szCs w:val="20"/>
                                <w:lang w:val="es-EC"/>
                              </w:rPr>
                              <w:t>66,67%</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17.25pt;margin-top:69.75pt;width:48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" filled="f" stroked="f">
                <v:path arrowok="t"/>
                <v:textbox>
                  <w:txbxContent>
                    <w:p w:rsidR="00D3281D" w:rsidRPr="00C036B3" w:rsidRDefault="00D3281D" w:rsidP="00C036B3">
                      <w:pPr>
                        <w:pStyle w:val="NormalWeb"/>
                        <w:spacing w:before="0" w:beforeAutospacing="0" w:after="0" w:afterAutospacing="0"/>
                        <w:rPr>
                          <w:lang w:val="es-EC"/>
                        </w:rPr>
                      </w:pPr>
                      <w:r w:rsidRPr="00C036B3">
                        <w:rPr>
                          <w:rFonts w:asciiTheme="minorHAnsi" w:hAnsi="Calibri" w:cstheme="minorBidi"/>
                          <w:bCs/>
                          <w:sz w:val="20"/>
                          <w:szCs w:val="20"/>
                          <w:lang w:val="es-EC"/>
                        </w:rPr>
                        <w:t>66,67%</w:t>
                      </w:r>
                    </w:p>
                  </w:txbxContent>
                </v:textbox>
              </v:shape>
            </w:pict>
          </mc:Fallback>
        </mc:AlternateContent>
      </w:r>
      <w:r w:rsidR="00755D05">
        <w:rPr>
          <w:noProof/>
          <w:lang w:eastAsia="es-EC"/>
        </w:rPr>
        <w:drawing>
          <wp:inline distT="0" distB="0" distL="0" distR="0" wp14:anchorId="4A81F3FF" wp14:editId="767A49FC">
            <wp:extent cx="2647950" cy="1847850"/>
            <wp:effectExtent l="0" t="0" r="19050" b="1905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755D05">
        <w:rPr>
          <w:noProof/>
          <w:lang w:eastAsia="es-EC"/>
        </w:rPr>
        <w:drawing>
          <wp:inline distT="0" distB="0" distL="0" distR="0" wp14:anchorId="4C754C45" wp14:editId="4AFBD958">
            <wp:extent cx="2647950" cy="1847850"/>
            <wp:effectExtent l="0" t="0" r="19050" b="1905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324F3" w:rsidRDefault="00D324F3" w:rsidP="00D324F3">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El gráfico anteriormente expuesto (figura 4.27) muestra que en promedio el 83,8% de los profesores con formación en ingeniería </w:t>
      </w:r>
      <w:r w:rsidR="007E407A">
        <w:rPr>
          <w:rFonts w:ascii="Arial" w:eastAsia="Times New Roman" w:hAnsi="Arial" w:cs="Arial"/>
          <w:sz w:val="24"/>
          <w:szCs w:val="24"/>
          <w:lang w:val="es-ES"/>
        </w:rPr>
        <w:t>toman</w:t>
      </w:r>
      <w:r w:rsidR="00EB50F6">
        <w:rPr>
          <w:rFonts w:ascii="Arial" w:eastAsia="Times New Roman" w:hAnsi="Arial" w:cs="Arial"/>
          <w:sz w:val="24"/>
          <w:szCs w:val="24"/>
          <w:lang w:val="es-ES"/>
        </w:rPr>
        <w:t xml:space="preserve"> la actitud de brindar c</w:t>
      </w:r>
      <w:r w:rsidR="00EB50F6" w:rsidRPr="00EB50F6">
        <w:rPr>
          <w:rFonts w:ascii="Arial" w:eastAsia="Times New Roman" w:hAnsi="Arial" w:cs="Arial"/>
          <w:sz w:val="24"/>
          <w:szCs w:val="24"/>
          <w:lang w:val="es-ES"/>
        </w:rPr>
        <w:t>onfianza y seguridad en la construcción del conocimiento</w:t>
      </w:r>
      <w:r>
        <w:rPr>
          <w:rFonts w:ascii="Arial" w:eastAsia="Times New Roman" w:hAnsi="Arial" w:cs="Arial"/>
          <w:sz w:val="24"/>
          <w:szCs w:val="24"/>
          <w:lang w:val="es-ES"/>
        </w:rPr>
        <w:t xml:space="preserve">, por otro lado, se tiene que un promedio del </w:t>
      </w:r>
      <w:r w:rsidR="00EB50F6">
        <w:rPr>
          <w:rFonts w:ascii="Arial" w:eastAsia="Times New Roman" w:hAnsi="Arial" w:cs="Arial"/>
          <w:sz w:val="24"/>
          <w:szCs w:val="24"/>
          <w:lang w:val="es-ES"/>
        </w:rPr>
        <w:t>7</w:t>
      </w:r>
      <w:r>
        <w:rPr>
          <w:rFonts w:ascii="Arial" w:eastAsia="Times New Roman" w:hAnsi="Arial" w:cs="Arial"/>
          <w:sz w:val="24"/>
          <w:szCs w:val="24"/>
          <w:lang w:val="es-ES"/>
        </w:rPr>
        <w:t xml:space="preserve">,1% </w:t>
      </w:r>
      <w:r w:rsidR="00EB50F6">
        <w:rPr>
          <w:rFonts w:ascii="Arial" w:eastAsia="Times New Roman" w:hAnsi="Arial" w:cs="Arial"/>
          <w:sz w:val="24"/>
          <w:szCs w:val="24"/>
          <w:lang w:val="es-ES"/>
        </w:rPr>
        <w:t xml:space="preserve">de </w:t>
      </w:r>
      <w:r>
        <w:rPr>
          <w:rFonts w:ascii="Arial" w:eastAsia="Times New Roman" w:hAnsi="Arial" w:cs="Arial"/>
          <w:sz w:val="24"/>
          <w:szCs w:val="24"/>
          <w:lang w:val="es-ES"/>
        </w:rPr>
        <w:t>profesores que es un porcentaje minoritario</w:t>
      </w:r>
      <w:r w:rsidR="007E407A">
        <w:rPr>
          <w:rFonts w:ascii="Arial" w:eastAsia="Times New Roman" w:hAnsi="Arial" w:cs="Arial"/>
          <w:sz w:val="24"/>
          <w:szCs w:val="24"/>
          <w:lang w:val="es-ES"/>
        </w:rPr>
        <w:t>, que no toman</w:t>
      </w:r>
      <w:r w:rsidR="00EB50F6">
        <w:rPr>
          <w:rFonts w:ascii="Arial" w:eastAsia="Times New Roman" w:hAnsi="Arial" w:cs="Arial"/>
          <w:sz w:val="24"/>
          <w:szCs w:val="24"/>
          <w:lang w:val="es-ES"/>
        </w:rPr>
        <w:t xml:space="preserve"> esa actitud</w:t>
      </w:r>
      <w:r>
        <w:rPr>
          <w:rFonts w:ascii="Arial" w:eastAsia="Times New Roman" w:hAnsi="Arial" w:cs="Arial"/>
          <w:sz w:val="24"/>
          <w:szCs w:val="24"/>
          <w:lang w:val="es-ES"/>
        </w:rPr>
        <w:t xml:space="preserve"> y también se </w:t>
      </w:r>
      <w:r w:rsidR="00CF4012">
        <w:rPr>
          <w:rFonts w:ascii="Arial" w:eastAsia="Times New Roman" w:hAnsi="Arial" w:cs="Arial"/>
          <w:sz w:val="24"/>
          <w:szCs w:val="24"/>
          <w:lang w:val="es-ES"/>
        </w:rPr>
        <w:t xml:space="preserve">tiene </w:t>
      </w:r>
      <w:r>
        <w:rPr>
          <w:rFonts w:ascii="Arial" w:eastAsia="Times New Roman" w:hAnsi="Arial" w:cs="Arial"/>
          <w:sz w:val="24"/>
          <w:szCs w:val="24"/>
          <w:lang w:val="es-ES"/>
        </w:rPr>
        <w:t xml:space="preserve">un promedio del </w:t>
      </w:r>
      <w:r w:rsidR="00CF4012">
        <w:rPr>
          <w:rFonts w:ascii="Arial" w:eastAsia="Times New Roman" w:hAnsi="Arial" w:cs="Arial"/>
          <w:sz w:val="24"/>
          <w:szCs w:val="24"/>
          <w:lang w:val="es-ES"/>
        </w:rPr>
        <w:t>9,</w:t>
      </w:r>
      <w:r w:rsidR="00EB50F6">
        <w:rPr>
          <w:rFonts w:ascii="Arial" w:eastAsia="Times New Roman" w:hAnsi="Arial" w:cs="Arial"/>
          <w:sz w:val="24"/>
          <w:szCs w:val="24"/>
          <w:lang w:val="es-ES"/>
        </w:rPr>
        <w:t>1</w:t>
      </w:r>
      <w:r>
        <w:rPr>
          <w:rFonts w:ascii="Arial" w:eastAsia="Times New Roman" w:hAnsi="Arial" w:cs="Arial"/>
          <w:sz w:val="24"/>
          <w:szCs w:val="24"/>
          <w:lang w:val="es-ES"/>
        </w:rPr>
        <w:t>% que están indecisos</w:t>
      </w:r>
      <w:r w:rsidR="00EB50F6">
        <w:rPr>
          <w:rFonts w:ascii="Arial" w:eastAsia="Times New Roman" w:hAnsi="Arial" w:cs="Arial"/>
          <w:sz w:val="24"/>
          <w:szCs w:val="24"/>
          <w:lang w:val="es-ES"/>
        </w:rPr>
        <w:t xml:space="preserve"> sobre esta actitud</w:t>
      </w:r>
      <w:r>
        <w:rPr>
          <w:rFonts w:ascii="Arial" w:eastAsia="Times New Roman" w:hAnsi="Arial" w:cs="Arial"/>
          <w:sz w:val="24"/>
          <w:szCs w:val="24"/>
          <w:lang w:val="es-ES"/>
        </w:rPr>
        <w:t>.</w:t>
      </w:r>
    </w:p>
    <w:p w:rsidR="00D324F3" w:rsidRDefault="00D324F3" w:rsidP="00D324F3">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Sin embargo, también se muestra que en promedio el </w:t>
      </w:r>
      <w:r w:rsidR="00C036B3">
        <w:rPr>
          <w:rFonts w:ascii="Arial" w:eastAsia="Times New Roman" w:hAnsi="Arial" w:cs="Arial"/>
          <w:sz w:val="24"/>
          <w:szCs w:val="24"/>
          <w:lang w:val="es-ES"/>
        </w:rPr>
        <w:t>33,33</w:t>
      </w:r>
      <w:r>
        <w:rPr>
          <w:rFonts w:ascii="Arial" w:eastAsia="Times New Roman" w:hAnsi="Arial" w:cs="Arial"/>
          <w:sz w:val="24"/>
          <w:szCs w:val="24"/>
          <w:lang w:val="es-ES"/>
        </w:rPr>
        <w:t xml:space="preserve">% de los profesores con formación en Física </w:t>
      </w:r>
      <w:r w:rsidR="007E407A">
        <w:rPr>
          <w:rFonts w:ascii="Arial" w:eastAsia="Times New Roman" w:hAnsi="Arial" w:cs="Arial"/>
          <w:sz w:val="24"/>
          <w:szCs w:val="24"/>
          <w:lang w:val="es-ES"/>
        </w:rPr>
        <w:t>toman</w:t>
      </w:r>
      <w:r w:rsidR="00EB50F6">
        <w:rPr>
          <w:rFonts w:ascii="Arial" w:eastAsia="Times New Roman" w:hAnsi="Arial" w:cs="Arial"/>
          <w:sz w:val="24"/>
          <w:szCs w:val="24"/>
          <w:lang w:val="es-ES"/>
        </w:rPr>
        <w:t xml:space="preserve"> la actitud de brindar c</w:t>
      </w:r>
      <w:r w:rsidR="00EB50F6" w:rsidRPr="00EB50F6">
        <w:rPr>
          <w:rFonts w:ascii="Arial" w:eastAsia="Times New Roman" w:hAnsi="Arial" w:cs="Arial"/>
          <w:sz w:val="24"/>
          <w:szCs w:val="24"/>
          <w:lang w:val="es-ES"/>
        </w:rPr>
        <w:t>onfianza y seguridad en la construcción del conocimiento</w:t>
      </w:r>
      <w:r w:rsidR="00C036B3">
        <w:rPr>
          <w:rFonts w:ascii="Arial" w:eastAsia="Times New Roman" w:hAnsi="Arial" w:cs="Arial"/>
          <w:sz w:val="24"/>
          <w:szCs w:val="24"/>
          <w:lang w:val="es-ES"/>
        </w:rPr>
        <w:t>, mientras que el 66,67% les resulta indiferente.</w:t>
      </w:r>
    </w:p>
    <w:p w:rsidR="00EB50F6" w:rsidRDefault="00CF4012" w:rsidP="00EB50F6">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w:t>
      </w:r>
      <w:r w:rsidR="008002D8">
        <w:rPr>
          <w:rFonts w:ascii="Arial" w:eastAsia="Times New Roman" w:hAnsi="Arial" w:cs="Arial"/>
          <w:sz w:val="24"/>
          <w:szCs w:val="24"/>
          <w:lang w:val="es-ES"/>
        </w:rPr>
        <w:t xml:space="preserve"> en la figura 4.27</w:t>
      </w:r>
      <w:r>
        <w:rPr>
          <w:rFonts w:ascii="Arial" w:eastAsia="Times New Roman" w:hAnsi="Arial" w:cs="Arial"/>
          <w:sz w:val="24"/>
          <w:szCs w:val="24"/>
          <w:lang w:val="es-ES"/>
        </w:rPr>
        <w:t xml:space="preserve"> que al comparar el gr</w:t>
      </w:r>
      <w:r w:rsidR="00247DD8">
        <w:rPr>
          <w:rFonts w:ascii="Arial" w:eastAsia="Times New Roman" w:hAnsi="Arial" w:cs="Arial"/>
          <w:sz w:val="24"/>
          <w:szCs w:val="24"/>
          <w:lang w:val="es-ES"/>
        </w:rPr>
        <w:t>á</w:t>
      </w:r>
      <w:r>
        <w:rPr>
          <w:rFonts w:ascii="Arial" w:eastAsia="Times New Roman" w:hAnsi="Arial" w:cs="Arial"/>
          <w:sz w:val="24"/>
          <w:szCs w:val="24"/>
          <w:lang w:val="es-ES"/>
        </w:rPr>
        <w:t>fico de los profesores con formación profesional en ingenier</w:t>
      </w:r>
      <w:r w:rsidR="00247DD8">
        <w:rPr>
          <w:rFonts w:ascii="Arial" w:eastAsia="Times New Roman" w:hAnsi="Arial" w:cs="Arial"/>
          <w:sz w:val="24"/>
          <w:szCs w:val="24"/>
          <w:lang w:val="es-ES"/>
        </w:rPr>
        <w:t>í</w:t>
      </w:r>
      <w:r>
        <w:rPr>
          <w:rFonts w:ascii="Arial" w:eastAsia="Times New Roman" w:hAnsi="Arial" w:cs="Arial"/>
          <w:sz w:val="24"/>
          <w:szCs w:val="24"/>
          <w:lang w:val="es-ES"/>
        </w:rPr>
        <w:t>a versus</w:t>
      </w:r>
      <w:r w:rsidR="00247DD8">
        <w:rPr>
          <w:rFonts w:ascii="Arial" w:eastAsia="Times New Roman" w:hAnsi="Arial" w:cs="Arial"/>
          <w:sz w:val="24"/>
          <w:szCs w:val="24"/>
          <w:lang w:val="es-ES"/>
        </w:rPr>
        <w:t xml:space="preserve"> el grá</w:t>
      </w:r>
      <w:r w:rsidR="007E407A">
        <w:rPr>
          <w:rFonts w:ascii="Arial" w:eastAsia="Times New Roman" w:hAnsi="Arial" w:cs="Arial"/>
          <w:sz w:val="24"/>
          <w:szCs w:val="24"/>
          <w:lang w:val="es-ES"/>
        </w:rPr>
        <w:t>fico de aquellos que toman</w:t>
      </w:r>
      <w:r>
        <w:rPr>
          <w:rFonts w:ascii="Arial" w:eastAsia="Times New Roman" w:hAnsi="Arial" w:cs="Arial"/>
          <w:sz w:val="24"/>
          <w:szCs w:val="24"/>
          <w:lang w:val="es-ES"/>
        </w:rPr>
        <w:t xml:space="preserve"> una formación en Física</w:t>
      </w:r>
      <w:r w:rsidR="00D324F3">
        <w:rPr>
          <w:rFonts w:ascii="Arial" w:eastAsia="Times New Roman" w:hAnsi="Arial" w:cs="Arial"/>
          <w:sz w:val="24"/>
          <w:szCs w:val="24"/>
          <w:lang w:val="es-ES"/>
        </w:rPr>
        <w:t xml:space="preserve">, </w:t>
      </w:r>
      <w:r w:rsidR="00EB50F6">
        <w:rPr>
          <w:rFonts w:ascii="Arial" w:eastAsia="Times New Roman" w:hAnsi="Arial" w:cs="Arial"/>
          <w:sz w:val="24"/>
          <w:szCs w:val="24"/>
          <w:lang w:val="es-ES"/>
        </w:rPr>
        <w:t>comparten la actitud d</w:t>
      </w:r>
      <w:r w:rsidR="007E407A">
        <w:rPr>
          <w:rFonts w:ascii="Arial" w:eastAsia="Times New Roman" w:hAnsi="Arial" w:cs="Arial"/>
          <w:sz w:val="24"/>
          <w:szCs w:val="24"/>
          <w:lang w:val="es-ES"/>
        </w:rPr>
        <w:t>e brindar confianza y seguridad.</w:t>
      </w:r>
    </w:p>
    <w:p w:rsidR="00850C3A" w:rsidRDefault="00850C3A" w:rsidP="00EB50F6">
      <w:pPr>
        <w:pStyle w:val="Prrafodelista"/>
        <w:spacing w:line="480" w:lineRule="auto"/>
        <w:jc w:val="both"/>
        <w:rPr>
          <w:rFonts w:ascii="Arial" w:eastAsia="Times New Roman" w:hAnsi="Arial" w:cs="Arial"/>
          <w:sz w:val="24"/>
          <w:szCs w:val="24"/>
          <w:lang w:val="es-ES"/>
        </w:rPr>
      </w:pPr>
    </w:p>
    <w:p w:rsidR="00E13BDA" w:rsidRDefault="00E13BDA" w:rsidP="00EB50F6">
      <w:pPr>
        <w:pStyle w:val="Prrafodelista"/>
        <w:spacing w:line="480" w:lineRule="auto"/>
        <w:jc w:val="both"/>
        <w:rPr>
          <w:rFonts w:ascii="Arial" w:eastAsia="Times New Roman" w:hAnsi="Arial" w:cs="Arial"/>
          <w:sz w:val="24"/>
          <w:szCs w:val="24"/>
          <w:lang w:val="es-ES"/>
        </w:rPr>
      </w:pPr>
    </w:p>
    <w:p w:rsidR="00E13BDA" w:rsidRDefault="00E13BDA" w:rsidP="00EB50F6">
      <w:pPr>
        <w:pStyle w:val="Prrafodelista"/>
        <w:spacing w:line="480" w:lineRule="auto"/>
        <w:jc w:val="both"/>
        <w:rPr>
          <w:rFonts w:ascii="Arial" w:eastAsia="Times New Roman" w:hAnsi="Arial" w:cs="Arial"/>
          <w:sz w:val="24"/>
          <w:szCs w:val="24"/>
          <w:lang w:val="es-ES"/>
        </w:rPr>
      </w:pPr>
    </w:p>
    <w:p w:rsidR="00EB50F6" w:rsidRPr="00850C3A" w:rsidRDefault="00755D05" w:rsidP="00515504">
      <w:pPr>
        <w:pStyle w:val="Prrafodelista"/>
        <w:numPr>
          <w:ilvl w:val="0"/>
          <w:numId w:val="7"/>
        </w:numPr>
        <w:spacing w:line="480" w:lineRule="auto"/>
        <w:rPr>
          <w:rFonts w:ascii="Arial" w:eastAsia="Times New Roman" w:hAnsi="Arial" w:cs="Arial"/>
          <w:b/>
          <w:sz w:val="24"/>
          <w:szCs w:val="24"/>
          <w:lang w:val="es-ES"/>
        </w:rPr>
      </w:pPr>
      <w:r w:rsidRPr="00B846DF">
        <w:rPr>
          <w:rFonts w:ascii="Arial" w:eastAsia="Times New Roman" w:hAnsi="Arial" w:cs="Arial"/>
          <w:b/>
          <w:sz w:val="24"/>
          <w:szCs w:val="24"/>
          <w:lang w:val="es-ES"/>
        </w:rPr>
        <w:lastRenderedPageBreak/>
        <w:t xml:space="preserve">Actitud: </w:t>
      </w:r>
      <w:r w:rsidR="0027179E" w:rsidRPr="00B846DF">
        <w:rPr>
          <w:rFonts w:ascii="Arial" w:hAnsi="Arial" w:cs="Arial"/>
          <w:b/>
          <w:sz w:val="24"/>
          <w:szCs w:val="24"/>
          <w:lang w:val="es-ES"/>
        </w:rPr>
        <w:t>Motivación personal y profesional</w:t>
      </w:r>
    </w:p>
    <w:p w:rsidR="0027179E" w:rsidRPr="00850C3A" w:rsidRDefault="0027179E" w:rsidP="00850C3A">
      <w:pPr>
        <w:pStyle w:val="Ttulo6"/>
        <w:spacing w:line="276" w:lineRule="auto"/>
        <w:jc w:val="center"/>
        <w:rPr>
          <w:b/>
          <w:i w:val="0"/>
          <w:color w:val="auto"/>
          <w:sz w:val="18"/>
          <w:szCs w:val="18"/>
        </w:rPr>
      </w:pPr>
      <w:bookmarkStart w:id="309" w:name="_Toc373270954"/>
      <w:bookmarkStart w:id="310" w:name="_Toc373271908"/>
      <w:r w:rsidRPr="00850C3A">
        <w:rPr>
          <w:b/>
          <w:i w:val="0"/>
          <w:color w:val="auto"/>
          <w:sz w:val="18"/>
          <w:szCs w:val="18"/>
        </w:rPr>
        <w:t>Tabla 4.10.: Porcentajes acumulados agrupados por formación profesional de las preguntas que determinan la actitud: Motivación personal y profesional</w:t>
      </w:r>
      <w:bookmarkEnd w:id="309"/>
      <w:bookmarkEnd w:id="310"/>
    </w:p>
    <w:tbl>
      <w:tblPr>
        <w:tblW w:w="8946" w:type="dxa"/>
        <w:tblInd w:w="419" w:type="dxa"/>
        <w:tblCellMar>
          <w:left w:w="70" w:type="dxa"/>
          <w:right w:w="70" w:type="dxa"/>
        </w:tblCellMar>
        <w:tblLook w:val="04A0" w:firstRow="1" w:lastRow="0" w:firstColumn="1" w:lastColumn="0" w:noHBand="0" w:noVBand="1"/>
      </w:tblPr>
      <w:tblGrid>
        <w:gridCol w:w="1289"/>
        <w:gridCol w:w="1110"/>
        <w:gridCol w:w="1869"/>
        <w:gridCol w:w="1276"/>
        <w:gridCol w:w="992"/>
        <w:gridCol w:w="1276"/>
        <w:gridCol w:w="1134"/>
      </w:tblGrid>
      <w:tr w:rsidR="0027179E" w:rsidRPr="0027179E" w:rsidTr="0027179E">
        <w:trPr>
          <w:trHeight w:val="225"/>
        </w:trPr>
        <w:tc>
          <w:tcPr>
            <w:tcW w:w="1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7179E" w:rsidRPr="0027179E" w:rsidRDefault="0027179E" w:rsidP="0027179E">
            <w:pPr>
              <w:spacing w:after="0" w:line="240" w:lineRule="auto"/>
              <w:jc w:val="left"/>
              <w:rPr>
                <w:rFonts w:cs="Arial"/>
                <w:b/>
                <w:bCs/>
                <w:color w:val="000000"/>
                <w:szCs w:val="24"/>
                <w:lang w:val="es-EC" w:eastAsia="es-EC"/>
              </w:rPr>
            </w:pPr>
            <w:r w:rsidRPr="0027179E">
              <w:rPr>
                <w:rFonts w:cs="Arial"/>
                <w:b/>
                <w:bCs/>
                <w:color w:val="000000"/>
                <w:szCs w:val="24"/>
                <w:lang w:val="es-EC" w:eastAsia="es-EC"/>
              </w:rPr>
              <w:t> </w:t>
            </w:r>
          </w:p>
        </w:tc>
        <w:tc>
          <w:tcPr>
            <w:tcW w:w="297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1 + 2 (muy en desacuerdo + parcialmente en desacuerdo)</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 xml:space="preserve">3 (indeciso) </w:t>
            </w:r>
          </w:p>
        </w:tc>
        <w:tc>
          <w:tcPr>
            <w:tcW w:w="241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 xml:space="preserve">4 + 5 (de acuerdo + totalmente de acuerdo) </w:t>
            </w:r>
          </w:p>
        </w:tc>
      </w:tr>
      <w:tr w:rsidR="0027179E" w:rsidRPr="0027179E" w:rsidTr="0027179E">
        <w:trPr>
          <w:trHeight w:val="215"/>
        </w:trPr>
        <w:tc>
          <w:tcPr>
            <w:tcW w:w="1289" w:type="dxa"/>
            <w:tcBorders>
              <w:top w:val="nil"/>
              <w:left w:val="single" w:sz="8" w:space="0" w:color="auto"/>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110"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Ingeniero</w:t>
            </w:r>
          </w:p>
        </w:tc>
        <w:tc>
          <w:tcPr>
            <w:tcW w:w="1869"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Físico</w:t>
            </w:r>
          </w:p>
        </w:tc>
        <w:tc>
          <w:tcPr>
            <w:tcW w:w="1276"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Ingeniero</w:t>
            </w:r>
          </w:p>
        </w:tc>
        <w:tc>
          <w:tcPr>
            <w:tcW w:w="992"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Físico</w:t>
            </w:r>
          </w:p>
        </w:tc>
        <w:tc>
          <w:tcPr>
            <w:tcW w:w="1276"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Ingeniero</w:t>
            </w:r>
          </w:p>
        </w:tc>
        <w:tc>
          <w:tcPr>
            <w:tcW w:w="1134" w:type="dxa"/>
            <w:tcBorders>
              <w:top w:val="nil"/>
              <w:left w:val="nil"/>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jc w:val="center"/>
              <w:rPr>
                <w:rFonts w:ascii="Calibri" w:hAnsi="Calibri"/>
                <w:b/>
                <w:bCs/>
                <w:color w:val="000000"/>
                <w:lang w:val="es-EC" w:eastAsia="es-EC"/>
              </w:rPr>
            </w:pPr>
            <w:r w:rsidRPr="0027179E">
              <w:rPr>
                <w:rFonts w:ascii="Calibri" w:hAnsi="Calibri"/>
                <w:b/>
                <w:bCs/>
                <w:color w:val="000000"/>
                <w:sz w:val="22"/>
                <w:lang w:val="es-EC" w:eastAsia="es-EC"/>
              </w:rPr>
              <w:t>Físico</w:t>
            </w:r>
          </w:p>
        </w:tc>
      </w:tr>
      <w:tr w:rsidR="0027179E" w:rsidRPr="0027179E" w:rsidTr="0027179E">
        <w:trPr>
          <w:trHeight w:val="215"/>
        </w:trPr>
        <w:tc>
          <w:tcPr>
            <w:tcW w:w="1289" w:type="dxa"/>
            <w:tcBorders>
              <w:top w:val="nil"/>
              <w:left w:val="single" w:sz="8" w:space="0" w:color="auto"/>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rPr>
                <w:rFonts w:ascii="Calibri" w:hAnsi="Calibri"/>
                <w:color w:val="000000"/>
                <w:lang w:val="es-EC" w:eastAsia="es-EC"/>
              </w:rPr>
            </w:pPr>
            <w:r w:rsidRPr="0027179E">
              <w:rPr>
                <w:rFonts w:ascii="Calibri" w:hAnsi="Calibri"/>
                <w:color w:val="000000"/>
                <w:sz w:val="22"/>
                <w:lang w:val="es-EC" w:eastAsia="es-EC"/>
              </w:rPr>
              <w:t>Pregunta 11</w:t>
            </w:r>
          </w:p>
        </w:tc>
        <w:tc>
          <w:tcPr>
            <w:tcW w:w="1110" w:type="dxa"/>
            <w:tcBorders>
              <w:top w:val="nil"/>
              <w:left w:val="nil"/>
              <w:bottom w:val="single" w:sz="8" w:space="0" w:color="auto"/>
              <w:right w:val="single" w:sz="8" w:space="0" w:color="auto"/>
            </w:tcBorders>
            <w:shd w:val="clear" w:color="auto" w:fill="auto"/>
            <w:noWrap/>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48,5%</w:t>
            </w:r>
          </w:p>
        </w:tc>
        <w:tc>
          <w:tcPr>
            <w:tcW w:w="1869" w:type="dxa"/>
            <w:tcBorders>
              <w:top w:val="nil"/>
              <w:left w:val="nil"/>
              <w:bottom w:val="single" w:sz="8" w:space="0" w:color="auto"/>
              <w:right w:val="single" w:sz="8" w:space="0" w:color="auto"/>
            </w:tcBorders>
            <w:shd w:val="clear" w:color="auto" w:fill="auto"/>
            <w:noWrap/>
            <w:vAlign w:val="center"/>
            <w:hideMark/>
          </w:tcPr>
          <w:p w:rsidR="0027179E" w:rsidRPr="00B846DF" w:rsidRDefault="00C036B3" w:rsidP="00C036B3">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66,7</w:t>
            </w:r>
            <w:r w:rsidR="0027179E" w:rsidRPr="00B846DF">
              <w:rPr>
                <w:rFonts w:ascii="Calibri" w:hAnsi="Calibri"/>
                <w:color w:val="000000"/>
                <w:sz w:val="22"/>
                <w:lang w:val="es-EC" w:eastAsia="es-EC"/>
              </w:rPr>
              <w:t>%</w:t>
            </w:r>
          </w:p>
        </w:tc>
        <w:tc>
          <w:tcPr>
            <w:tcW w:w="1276" w:type="dxa"/>
            <w:tcBorders>
              <w:top w:val="nil"/>
              <w:left w:val="nil"/>
              <w:bottom w:val="single" w:sz="8" w:space="0" w:color="auto"/>
              <w:right w:val="single" w:sz="8" w:space="0" w:color="auto"/>
            </w:tcBorders>
            <w:shd w:val="clear" w:color="auto" w:fill="auto"/>
            <w:noWrap/>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15,2%</w:t>
            </w:r>
          </w:p>
        </w:tc>
        <w:tc>
          <w:tcPr>
            <w:tcW w:w="992"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51,3%</w:t>
            </w:r>
          </w:p>
        </w:tc>
        <w:tc>
          <w:tcPr>
            <w:tcW w:w="1134" w:type="dxa"/>
            <w:tcBorders>
              <w:top w:val="nil"/>
              <w:left w:val="nil"/>
              <w:bottom w:val="single" w:sz="8" w:space="0" w:color="auto"/>
              <w:right w:val="single" w:sz="8" w:space="0" w:color="auto"/>
            </w:tcBorders>
            <w:shd w:val="clear" w:color="auto" w:fill="auto"/>
            <w:noWrap/>
            <w:vAlign w:val="center"/>
            <w:hideMark/>
          </w:tcPr>
          <w:p w:rsidR="0027179E" w:rsidRPr="00B846DF" w:rsidRDefault="00C036B3" w:rsidP="00C036B3">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33</w:t>
            </w:r>
            <w:r w:rsidR="0027179E" w:rsidRPr="00B846DF">
              <w:rPr>
                <w:rFonts w:ascii="Calibri" w:hAnsi="Calibri"/>
                <w:color w:val="000000"/>
                <w:sz w:val="22"/>
                <w:lang w:val="es-EC" w:eastAsia="es-EC"/>
              </w:rPr>
              <w:t>,</w:t>
            </w:r>
            <w:r w:rsidRPr="00B846DF">
              <w:rPr>
                <w:rFonts w:ascii="Calibri" w:hAnsi="Calibri"/>
                <w:color w:val="000000"/>
                <w:sz w:val="22"/>
                <w:lang w:val="es-EC" w:eastAsia="es-EC"/>
              </w:rPr>
              <w:t>3</w:t>
            </w:r>
            <w:r w:rsidR="0027179E" w:rsidRPr="00B846DF">
              <w:rPr>
                <w:rFonts w:ascii="Calibri" w:hAnsi="Calibri"/>
                <w:color w:val="000000"/>
                <w:sz w:val="22"/>
                <w:lang w:val="es-EC" w:eastAsia="es-EC"/>
              </w:rPr>
              <w:t>%</w:t>
            </w:r>
          </w:p>
        </w:tc>
      </w:tr>
      <w:tr w:rsidR="0027179E" w:rsidRPr="0027179E" w:rsidTr="0027179E">
        <w:trPr>
          <w:trHeight w:val="225"/>
        </w:trPr>
        <w:tc>
          <w:tcPr>
            <w:tcW w:w="1289" w:type="dxa"/>
            <w:tcBorders>
              <w:top w:val="nil"/>
              <w:left w:val="single" w:sz="8" w:space="0" w:color="auto"/>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rPr>
                <w:rFonts w:ascii="Calibri" w:hAnsi="Calibri"/>
                <w:color w:val="000000"/>
                <w:lang w:val="es-EC" w:eastAsia="es-EC"/>
              </w:rPr>
            </w:pPr>
            <w:r w:rsidRPr="0027179E">
              <w:rPr>
                <w:rFonts w:ascii="Calibri" w:hAnsi="Calibri"/>
                <w:color w:val="000000"/>
                <w:sz w:val="22"/>
                <w:lang w:val="es-EC" w:eastAsia="es-EC"/>
              </w:rPr>
              <w:t>Pregunta 13</w:t>
            </w:r>
          </w:p>
        </w:tc>
        <w:tc>
          <w:tcPr>
            <w:tcW w:w="1110" w:type="dxa"/>
            <w:tcBorders>
              <w:top w:val="nil"/>
              <w:left w:val="nil"/>
              <w:bottom w:val="single" w:sz="8" w:space="0" w:color="auto"/>
              <w:right w:val="single" w:sz="8" w:space="0" w:color="auto"/>
            </w:tcBorders>
            <w:shd w:val="clear" w:color="auto" w:fill="auto"/>
            <w:noWrap/>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3,0%</w:t>
            </w:r>
          </w:p>
        </w:tc>
        <w:tc>
          <w:tcPr>
            <w:tcW w:w="1869" w:type="dxa"/>
            <w:tcBorders>
              <w:top w:val="nil"/>
              <w:left w:val="nil"/>
              <w:bottom w:val="single" w:sz="8" w:space="0" w:color="auto"/>
              <w:right w:val="single" w:sz="8" w:space="0" w:color="auto"/>
            </w:tcBorders>
            <w:shd w:val="clear" w:color="auto" w:fill="auto"/>
            <w:vAlign w:val="center"/>
            <w:hideMark/>
          </w:tcPr>
          <w:p w:rsidR="0027179E" w:rsidRPr="00B846DF" w:rsidRDefault="00B846DF" w:rsidP="00B846DF">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66</w:t>
            </w:r>
            <w:r w:rsidR="0027179E" w:rsidRPr="00B846DF">
              <w:rPr>
                <w:rFonts w:ascii="Calibri" w:hAnsi="Calibri"/>
                <w:color w:val="000000"/>
                <w:sz w:val="22"/>
                <w:lang w:val="es-EC" w:eastAsia="es-EC"/>
              </w:rPr>
              <w:t>,</w:t>
            </w:r>
            <w:r w:rsidRPr="00B846DF">
              <w:rPr>
                <w:rFonts w:ascii="Calibri" w:hAnsi="Calibri"/>
                <w:color w:val="000000"/>
                <w:sz w:val="22"/>
                <w:lang w:val="es-EC" w:eastAsia="es-EC"/>
              </w:rPr>
              <w:t>7</w:t>
            </w:r>
            <w:r w:rsidR="0027179E" w:rsidRPr="00B846DF">
              <w:rPr>
                <w:rFonts w:ascii="Calibri" w:hAnsi="Calibri"/>
                <w:color w:val="000000"/>
                <w:sz w:val="22"/>
                <w:lang w:val="es-EC" w:eastAsia="es-EC"/>
              </w:rPr>
              <w:t>%</w:t>
            </w:r>
          </w:p>
        </w:tc>
        <w:tc>
          <w:tcPr>
            <w:tcW w:w="1276"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15,2%</w:t>
            </w:r>
          </w:p>
        </w:tc>
        <w:tc>
          <w:tcPr>
            <w:tcW w:w="992"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96,8%</w:t>
            </w:r>
          </w:p>
        </w:tc>
        <w:tc>
          <w:tcPr>
            <w:tcW w:w="1134" w:type="dxa"/>
            <w:tcBorders>
              <w:top w:val="nil"/>
              <w:left w:val="nil"/>
              <w:bottom w:val="single" w:sz="8" w:space="0" w:color="auto"/>
              <w:right w:val="single" w:sz="8" w:space="0" w:color="auto"/>
            </w:tcBorders>
            <w:shd w:val="clear" w:color="auto" w:fill="auto"/>
            <w:noWrap/>
            <w:vAlign w:val="center"/>
            <w:hideMark/>
          </w:tcPr>
          <w:p w:rsidR="0027179E" w:rsidRPr="00B846DF" w:rsidRDefault="00C036B3" w:rsidP="00C036B3">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33</w:t>
            </w:r>
            <w:r w:rsidR="0027179E" w:rsidRPr="00B846DF">
              <w:rPr>
                <w:rFonts w:ascii="Calibri" w:hAnsi="Calibri"/>
                <w:color w:val="000000"/>
                <w:sz w:val="22"/>
                <w:lang w:val="es-EC" w:eastAsia="es-EC"/>
              </w:rPr>
              <w:t>,</w:t>
            </w:r>
            <w:r w:rsidRPr="00B846DF">
              <w:rPr>
                <w:rFonts w:ascii="Calibri" w:hAnsi="Calibri"/>
                <w:color w:val="000000"/>
                <w:sz w:val="22"/>
                <w:lang w:val="es-EC" w:eastAsia="es-EC"/>
              </w:rPr>
              <w:t>3</w:t>
            </w:r>
            <w:r w:rsidR="0027179E" w:rsidRPr="00B846DF">
              <w:rPr>
                <w:rFonts w:ascii="Calibri" w:hAnsi="Calibri"/>
                <w:color w:val="000000"/>
                <w:sz w:val="22"/>
                <w:lang w:val="es-EC" w:eastAsia="es-EC"/>
              </w:rPr>
              <w:t>%</w:t>
            </w:r>
          </w:p>
        </w:tc>
      </w:tr>
      <w:tr w:rsidR="0027179E" w:rsidRPr="0027179E" w:rsidTr="0027179E">
        <w:trPr>
          <w:trHeight w:val="225"/>
        </w:trPr>
        <w:tc>
          <w:tcPr>
            <w:tcW w:w="1289" w:type="dxa"/>
            <w:tcBorders>
              <w:top w:val="nil"/>
              <w:left w:val="single" w:sz="8" w:space="0" w:color="auto"/>
              <w:bottom w:val="single" w:sz="8" w:space="0" w:color="auto"/>
              <w:right w:val="single" w:sz="8" w:space="0" w:color="auto"/>
            </w:tcBorders>
            <w:shd w:val="clear" w:color="auto" w:fill="auto"/>
            <w:noWrap/>
            <w:vAlign w:val="center"/>
            <w:hideMark/>
          </w:tcPr>
          <w:p w:rsidR="0027179E" w:rsidRPr="0027179E" w:rsidRDefault="0027179E" w:rsidP="0027179E">
            <w:pPr>
              <w:spacing w:after="0" w:line="240" w:lineRule="auto"/>
              <w:rPr>
                <w:rFonts w:ascii="Calibri" w:hAnsi="Calibri"/>
                <w:color w:val="000000"/>
                <w:lang w:val="es-EC" w:eastAsia="es-EC"/>
              </w:rPr>
            </w:pPr>
            <w:r w:rsidRPr="0027179E">
              <w:rPr>
                <w:rFonts w:ascii="Calibri" w:hAnsi="Calibri"/>
                <w:color w:val="000000"/>
                <w:sz w:val="22"/>
                <w:lang w:val="es-EC" w:eastAsia="es-EC"/>
              </w:rPr>
              <w:t>Pregunta 21</w:t>
            </w:r>
          </w:p>
        </w:tc>
        <w:tc>
          <w:tcPr>
            <w:tcW w:w="1110" w:type="dxa"/>
            <w:tcBorders>
              <w:top w:val="nil"/>
              <w:left w:val="nil"/>
              <w:bottom w:val="single" w:sz="8" w:space="0" w:color="auto"/>
              <w:right w:val="single" w:sz="8" w:space="0" w:color="auto"/>
            </w:tcBorders>
            <w:shd w:val="clear" w:color="auto" w:fill="auto"/>
            <w:noWrap/>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12,1%</w:t>
            </w:r>
          </w:p>
        </w:tc>
        <w:tc>
          <w:tcPr>
            <w:tcW w:w="1869" w:type="dxa"/>
            <w:tcBorders>
              <w:top w:val="nil"/>
              <w:left w:val="nil"/>
              <w:bottom w:val="single" w:sz="8" w:space="0" w:color="auto"/>
              <w:right w:val="single" w:sz="8" w:space="0" w:color="auto"/>
            </w:tcBorders>
            <w:shd w:val="clear" w:color="auto" w:fill="auto"/>
            <w:noWrap/>
            <w:vAlign w:val="center"/>
            <w:hideMark/>
          </w:tcPr>
          <w:p w:rsidR="0027179E" w:rsidRPr="00B846DF" w:rsidRDefault="00B846DF" w:rsidP="00B846DF">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66</w:t>
            </w:r>
            <w:r w:rsidR="0027179E" w:rsidRPr="00B846DF">
              <w:rPr>
                <w:rFonts w:ascii="Calibri" w:hAnsi="Calibri"/>
                <w:color w:val="000000"/>
                <w:sz w:val="22"/>
                <w:lang w:val="es-EC" w:eastAsia="es-EC"/>
              </w:rPr>
              <w:t>,</w:t>
            </w:r>
            <w:r w:rsidRPr="00B846DF">
              <w:rPr>
                <w:rFonts w:ascii="Calibri" w:hAnsi="Calibri"/>
                <w:color w:val="000000"/>
                <w:sz w:val="22"/>
                <w:lang w:val="es-EC" w:eastAsia="es-EC"/>
              </w:rPr>
              <w:t>7</w:t>
            </w:r>
            <w:r w:rsidR="0027179E" w:rsidRPr="00B846DF">
              <w:rPr>
                <w:rFonts w:ascii="Calibri" w:hAnsi="Calibri"/>
                <w:color w:val="000000"/>
                <w:sz w:val="22"/>
                <w:lang w:val="es-EC" w:eastAsia="es-EC"/>
              </w:rPr>
              <w:t>%</w:t>
            </w:r>
          </w:p>
        </w:tc>
        <w:tc>
          <w:tcPr>
            <w:tcW w:w="1276" w:type="dxa"/>
            <w:tcBorders>
              <w:top w:val="nil"/>
              <w:left w:val="nil"/>
              <w:bottom w:val="single" w:sz="8" w:space="0" w:color="auto"/>
              <w:right w:val="single" w:sz="8" w:space="0" w:color="auto"/>
            </w:tcBorders>
            <w:shd w:val="clear" w:color="auto" w:fill="auto"/>
            <w:noWrap/>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33,3%</w:t>
            </w:r>
          </w:p>
        </w:tc>
        <w:tc>
          <w:tcPr>
            <w:tcW w:w="992"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27179E" w:rsidRPr="00B846DF" w:rsidRDefault="0027179E" w:rsidP="0027179E">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87,6%</w:t>
            </w:r>
          </w:p>
        </w:tc>
        <w:tc>
          <w:tcPr>
            <w:tcW w:w="1134" w:type="dxa"/>
            <w:tcBorders>
              <w:top w:val="nil"/>
              <w:left w:val="nil"/>
              <w:bottom w:val="single" w:sz="8" w:space="0" w:color="auto"/>
              <w:right w:val="single" w:sz="8" w:space="0" w:color="auto"/>
            </w:tcBorders>
            <w:shd w:val="clear" w:color="auto" w:fill="auto"/>
            <w:noWrap/>
            <w:vAlign w:val="center"/>
            <w:hideMark/>
          </w:tcPr>
          <w:p w:rsidR="0027179E" w:rsidRPr="00B846DF" w:rsidRDefault="00C036B3" w:rsidP="00C036B3">
            <w:pPr>
              <w:spacing w:after="0" w:line="240" w:lineRule="auto"/>
              <w:jc w:val="center"/>
              <w:rPr>
                <w:rFonts w:ascii="Calibri" w:hAnsi="Calibri"/>
                <w:color w:val="000000"/>
                <w:lang w:val="es-EC" w:eastAsia="es-EC"/>
              </w:rPr>
            </w:pPr>
            <w:r w:rsidRPr="00B846DF">
              <w:rPr>
                <w:rFonts w:ascii="Calibri" w:hAnsi="Calibri"/>
                <w:color w:val="000000"/>
                <w:sz w:val="22"/>
                <w:lang w:val="es-EC" w:eastAsia="es-EC"/>
              </w:rPr>
              <w:t>33</w:t>
            </w:r>
            <w:r w:rsidR="0027179E" w:rsidRPr="00B846DF">
              <w:rPr>
                <w:rFonts w:ascii="Calibri" w:hAnsi="Calibri"/>
                <w:color w:val="000000"/>
                <w:sz w:val="22"/>
                <w:lang w:val="es-EC" w:eastAsia="es-EC"/>
              </w:rPr>
              <w:t>,</w:t>
            </w:r>
            <w:r w:rsidRPr="00B846DF">
              <w:rPr>
                <w:rFonts w:ascii="Calibri" w:hAnsi="Calibri"/>
                <w:color w:val="000000"/>
                <w:sz w:val="22"/>
                <w:lang w:val="es-EC" w:eastAsia="es-EC"/>
              </w:rPr>
              <w:t>3</w:t>
            </w:r>
            <w:r w:rsidR="0027179E" w:rsidRPr="00B846DF">
              <w:rPr>
                <w:rFonts w:ascii="Calibri" w:hAnsi="Calibri"/>
                <w:color w:val="000000"/>
                <w:sz w:val="22"/>
                <w:lang w:val="es-EC" w:eastAsia="es-EC"/>
              </w:rPr>
              <w:t>%</w:t>
            </w:r>
          </w:p>
        </w:tc>
      </w:tr>
    </w:tbl>
    <w:p w:rsidR="0027179E" w:rsidRDefault="0027179E" w:rsidP="0027179E">
      <w:pPr>
        <w:pStyle w:val="Prrafodelista"/>
        <w:spacing w:line="240" w:lineRule="auto"/>
        <w:jc w:val="center"/>
        <w:rPr>
          <w:rFonts w:ascii="Calibri-Bold" w:hAnsi="Calibri-Bold" w:cs="Calibri-Bold"/>
          <w:b/>
          <w:bCs/>
          <w:sz w:val="18"/>
          <w:szCs w:val="18"/>
        </w:rPr>
      </w:pPr>
    </w:p>
    <w:p w:rsidR="00850C3A" w:rsidRDefault="00850C3A" w:rsidP="00716913">
      <w:pPr>
        <w:pStyle w:val="Prrafodelista"/>
        <w:spacing w:line="240" w:lineRule="auto"/>
        <w:jc w:val="center"/>
        <w:rPr>
          <w:rFonts w:ascii="Calibri-Bold" w:hAnsi="Calibri-Bold" w:cs="Calibri-Bold"/>
          <w:b/>
          <w:bCs/>
          <w:sz w:val="18"/>
          <w:szCs w:val="18"/>
          <w:lang w:val="es-ES"/>
        </w:rPr>
      </w:pPr>
    </w:p>
    <w:p w:rsidR="00755D05" w:rsidRPr="00850C3A" w:rsidRDefault="0027179E" w:rsidP="00850C3A">
      <w:pPr>
        <w:pStyle w:val="Ttulo6"/>
        <w:spacing w:line="276" w:lineRule="auto"/>
        <w:jc w:val="center"/>
        <w:rPr>
          <w:b/>
          <w:i w:val="0"/>
          <w:color w:val="auto"/>
          <w:sz w:val="18"/>
          <w:szCs w:val="18"/>
        </w:rPr>
      </w:pPr>
      <w:bookmarkStart w:id="311" w:name="_Toc373270955"/>
      <w:bookmarkStart w:id="312" w:name="_Toc373271909"/>
      <w:r w:rsidRPr="00850C3A">
        <w:rPr>
          <w:b/>
          <w:i w:val="0"/>
          <w:color w:val="auto"/>
          <w:sz w:val="18"/>
          <w:szCs w:val="18"/>
        </w:rPr>
        <w:t>Figura 4.2</w:t>
      </w:r>
      <w:r w:rsidR="00716913" w:rsidRPr="00850C3A">
        <w:rPr>
          <w:b/>
          <w:i w:val="0"/>
          <w:color w:val="auto"/>
          <w:sz w:val="18"/>
          <w:szCs w:val="18"/>
        </w:rPr>
        <w:t>8</w:t>
      </w:r>
      <w:r w:rsidRPr="00850C3A">
        <w:rPr>
          <w:b/>
          <w:i w:val="0"/>
          <w:color w:val="auto"/>
          <w:sz w:val="18"/>
          <w:szCs w:val="18"/>
        </w:rPr>
        <w:t xml:space="preserve">: Porcentajes acumulados agrupados por formación profesional de las preguntas que determinan la actitud: </w:t>
      </w:r>
      <w:r w:rsidR="00716913" w:rsidRPr="00850C3A">
        <w:rPr>
          <w:b/>
          <w:i w:val="0"/>
          <w:color w:val="auto"/>
          <w:sz w:val="18"/>
          <w:szCs w:val="18"/>
        </w:rPr>
        <w:t>Motivación personal y profesional</w:t>
      </w:r>
      <w:bookmarkEnd w:id="311"/>
      <w:bookmarkEnd w:id="312"/>
    </w:p>
    <w:p w:rsidR="00716913" w:rsidRDefault="00716913" w:rsidP="00716913">
      <w:pPr>
        <w:pStyle w:val="Prrafodelista"/>
        <w:spacing w:line="240" w:lineRule="auto"/>
        <w:jc w:val="center"/>
        <w:rPr>
          <w:rFonts w:ascii="Arial" w:eastAsia="Times New Roman" w:hAnsi="Arial" w:cs="Arial"/>
          <w:sz w:val="24"/>
          <w:szCs w:val="24"/>
        </w:rPr>
      </w:pPr>
      <w:r>
        <w:rPr>
          <w:noProof/>
          <w:lang w:eastAsia="es-EC"/>
        </w:rPr>
        <w:drawing>
          <wp:inline distT="0" distB="0" distL="0" distR="0" wp14:anchorId="3ACDDC7C" wp14:editId="069060E2">
            <wp:extent cx="5334000" cy="3586163"/>
            <wp:effectExtent l="0" t="0" r="0" b="0"/>
            <wp:docPr id="74" name="Gráfico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16913" w:rsidRDefault="00716913" w:rsidP="00716913">
      <w:pPr>
        <w:ind w:left="708"/>
        <w:rPr>
          <w:rFonts w:cs="Arial"/>
          <w:szCs w:val="24"/>
        </w:rPr>
      </w:pPr>
      <w:r w:rsidRPr="00766604">
        <w:rPr>
          <w:rFonts w:cs="Arial"/>
          <w:szCs w:val="24"/>
        </w:rPr>
        <w:t>En base a los resultados obtenidos es posible determinar la media del porcentaje de profesores (considerando su formación profesional) que aportan a la actitud de brindar confianza en lo enseñado. Esto se ve reflejado en el diagrama pastel de</w:t>
      </w:r>
      <w:r w:rsidRPr="00BF3802">
        <w:rPr>
          <w:noProof/>
          <w:lang w:eastAsia="es-EC"/>
        </w:rPr>
        <w:t xml:space="preserve"> </w:t>
      </w:r>
      <w:r w:rsidRPr="00766604">
        <w:rPr>
          <w:rFonts w:cs="Arial"/>
          <w:szCs w:val="24"/>
        </w:rPr>
        <w:t xml:space="preserve"> la figura 4.</w:t>
      </w:r>
      <w:r>
        <w:rPr>
          <w:rFonts w:cs="Arial"/>
          <w:szCs w:val="24"/>
        </w:rPr>
        <w:t>29</w:t>
      </w:r>
    </w:p>
    <w:p w:rsidR="00850C3A" w:rsidRDefault="00850C3A" w:rsidP="00716913">
      <w:pPr>
        <w:ind w:left="708"/>
        <w:rPr>
          <w:rFonts w:cs="Arial"/>
          <w:szCs w:val="24"/>
        </w:rPr>
      </w:pPr>
    </w:p>
    <w:p w:rsidR="00716913" w:rsidRPr="00850C3A" w:rsidRDefault="00716913" w:rsidP="00850C3A">
      <w:pPr>
        <w:pStyle w:val="Ttulo6"/>
        <w:spacing w:line="276" w:lineRule="auto"/>
        <w:jc w:val="center"/>
        <w:rPr>
          <w:b/>
          <w:i w:val="0"/>
          <w:color w:val="auto"/>
          <w:sz w:val="18"/>
          <w:szCs w:val="18"/>
        </w:rPr>
      </w:pPr>
      <w:bookmarkStart w:id="313" w:name="_Toc373270956"/>
      <w:bookmarkStart w:id="314" w:name="_Toc373271910"/>
      <w:r w:rsidRPr="00850C3A">
        <w:rPr>
          <w:b/>
          <w:i w:val="0"/>
          <w:color w:val="auto"/>
          <w:sz w:val="18"/>
          <w:szCs w:val="18"/>
        </w:rPr>
        <w:lastRenderedPageBreak/>
        <w:t>Figura 4.29.: Diagrama pastel seccionado de la media de las preguntas que determinan la actitud: Motivación personal y profesional</w:t>
      </w:r>
      <w:bookmarkEnd w:id="313"/>
      <w:bookmarkEnd w:id="314"/>
    </w:p>
    <w:p w:rsidR="00EB50F6" w:rsidRDefault="00EB50F6" w:rsidP="00716913">
      <w:pPr>
        <w:pStyle w:val="Prrafodelista"/>
        <w:spacing w:line="240" w:lineRule="auto"/>
        <w:jc w:val="center"/>
        <w:rPr>
          <w:rFonts w:ascii="Calibri-Bold" w:hAnsi="Calibri-Bold" w:cs="Calibri-Bold"/>
          <w:b/>
          <w:bCs/>
          <w:sz w:val="18"/>
          <w:szCs w:val="18"/>
        </w:rPr>
      </w:pPr>
    </w:p>
    <w:p w:rsidR="00716913" w:rsidRDefault="00F44D83" w:rsidP="00716913">
      <w:pPr>
        <w:pStyle w:val="Prrafodelista"/>
        <w:spacing w:line="240" w:lineRule="auto"/>
        <w:jc w:val="center"/>
        <w:rPr>
          <w:rFonts w:cs="Arial"/>
          <w:szCs w:val="24"/>
        </w:rPr>
      </w:pPr>
      <w:r>
        <w:rPr>
          <w:rFonts w:ascii="Arial" w:eastAsia="Times New Roman" w:hAnsi="Arial" w:cs="Times New Roman"/>
          <w:noProof/>
          <w:sz w:val="24"/>
          <w:lang w:eastAsia="es-EC"/>
        </w:rPr>
        <mc:AlternateContent>
          <mc:Choice Requires="wps">
            <w:drawing>
              <wp:anchor distT="0" distB="0" distL="114300" distR="114300" simplePos="0" relativeHeight="251725824" behindDoc="0" locked="0" layoutInCell="1" allowOverlap="1" wp14:anchorId="6BE17DCA" wp14:editId="44A3975B">
                <wp:simplePos x="0" y="0"/>
                <wp:positionH relativeFrom="column">
                  <wp:posOffset>619125</wp:posOffset>
                </wp:positionH>
                <wp:positionV relativeFrom="paragraph">
                  <wp:posOffset>635</wp:posOffset>
                </wp:positionV>
                <wp:extent cx="1581150" cy="447675"/>
                <wp:effectExtent l="0" t="0" r="0" b="0"/>
                <wp:wrapNone/>
                <wp:docPr id="77"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1691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48.75pt;margin-top:.05pt;width:124.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" filled="f" stroked="f">
                <v:path arrowok="t"/>
                <v:textbox>
                  <w:txbxContent>
                    <w:p w:rsidR="00D3281D" w:rsidRDefault="00D3281D" w:rsidP="0071691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Pr>
          <w:rFonts w:ascii="Arial" w:eastAsia="Times New Roman" w:hAnsi="Arial" w:cs="Times New Roman"/>
          <w:noProof/>
          <w:sz w:val="24"/>
          <w:lang w:eastAsia="es-EC"/>
        </w:rPr>
        <mc:AlternateContent>
          <mc:Choice Requires="wps">
            <w:drawing>
              <wp:anchor distT="0" distB="0" distL="114300" distR="114300" simplePos="0" relativeHeight="251727872" behindDoc="0" locked="0" layoutInCell="1" allowOverlap="1" wp14:anchorId="52F26A54" wp14:editId="38E6046A">
                <wp:simplePos x="0" y="0"/>
                <wp:positionH relativeFrom="column">
                  <wp:posOffset>3209925</wp:posOffset>
                </wp:positionH>
                <wp:positionV relativeFrom="paragraph">
                  <wp:posOffset>635</wp:posOffset>
                </wp:positionV>
                <wp:extent cx="1581150" cy="447675"/>
                <wp:effectExtent l="0" t="0" r="0" b="0"/>
                <wp:wrapNone/>
                <wp:docPr id="78"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1691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252.75pt;margin-top:.05pt;width:124.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" filled="f" stroked="f">
                <v:path arrowok="t"/>
                <v:textbox>
                  <w:txbxContent>
                    <w:p w:rsidR="00D3281D" w:rsidRDefault="00D3281D" w:rsidP="00716913">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sidR="00716913">
        <w:rPr>
          <w:noProof/>
          <w:lang w:eastAsia="es-EC"/>
        </w:rPr>
        <w:drawing>
          <wp:inline distT="0" distB="0" distL="0" distR="0" wp14:anchorId="6B441F90" wp14:editId="2F7BB4F9">
            <wp:extent cx="2573079" cy="2009553"/>
            <wp:effectExtent l="0" t="0" r="17780" b="10160"/>
            <wp:docPr id="75" name="Gráfico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00716913">
        <w:rPr>
          <w:noProof/>
          <w:lang w:eastAsia="es-EC"/>
        </w:rPr>
        <w:drawing>
          <wp:inline distT="0" distB="0" distL="0" distR="0" wp14:anchorId="37DA903F" wp14:editId="56DC87EB">
            <wp:extent cx="2562446" cy="2009553"/>
            <wp:effectExtent l="0" t="0" r="9525" b="10160"/>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716913" w:rsidRDefault="00716913" w:rsidP="00716913">
      <w:pPr>
        <w:pStyle w:val="Prrafodelista"/>
        <w:spacing w:line="240" w:lineRule="auto"/>
        <w:jc w:val="center"/>
        <w:rPr>
          <w:rFonts w:cs="Arial"/>
          <w:szCs w:val="24"/>
        </w:rPr>
      </w:pPr>
    </w:p>
    <w:p w:rsidR="00EB50F6" w:rsidRDefault="00EB50F6" w:rsidP="00EB50F6">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gráfico anteriormente expuesto (figura 4.29) muestra que en promedio el 78,6% de los profesores co</w:t>
      </w:r>
      <w:r w:rsidR="007E407A">
        <w:rPr>
          <w:rFonts w:ascii="Arial" w:eastAsia="Times New Roman" w:hAnsi="Arial" w:cs="Arial"/>
          <w:sz w:val="24"/>
          <w:szCs w:val="24"/>
          <w:lang w:val="es-ES"/>
        </w:rPr>
        <w:t>n formación en ingeniería toman</w:t>
      </w:r>
      <w:r>
        <w:rPr>
          <w:rFonts w:ascii="Arial" w:eastAsia="Times New Roman" w:hAnsi="Arial" w:cs="Arial"/>
          <w:sz w:val="24"/>
          <w:szCs w:val="24"/>
          <w:lang w:val="es-ES"/>
        </w:rPr>
        <w:t xml:space="preserve"> la actitud de motivar a sus estudiantes a nivel personal y profesional, por otro lado, se tiene que un promedio del </w:t>
      </w:r>
      <w:r w:rsidR="00CF4012">
        <w:rPr>
          <w:rFonts w:ascii="Arial" w:eastAsia="Times New Roman" w:hAnsi="Arial" w:cs="Arial"/>
          <w:sz w:val="24"/>
          <w:szCs w:val="24"/>
          <w:lang w:val="es-ES"/>
        </w:rPr>
        <w:t>10</w:t>
      </w:r>
      <w:r>
        <w:rPr>
          <w:rFonts w:ascii="Arial" w:eastAsia="Times New Roman" w:hAnsi="Arial" w:cs="Arial"/>
          <w:sz w:val="24"/>
          <w:szCs w:val="24"/>
          <w:lang w:val="es-ES"/>
        </w:rPr>
        <w:t>,</w:t>
      </w:r>
      <w:r w:rsidR="00CF4012">
        <w:rPr>
          <w:rFonts w:ascii="Arial" w:eastAsia="Times New Roman" w:hAnsi="Arial" w:cs="Arial"/>
          <w:sz w:val="24"/>
          <w:szCs w:val="24"/>
          <w:lang w:val="es-ES"/>
        </w:rPr>
        <w:t>7</w:t>
      </w:r>
      <w:r>
        <w:rPr>
          <w:rFonts w:ascii="Arial" w:eastAsia="Times New Roman" w:hAnsi="Arial" w:cs="Arial"/>
          <w:sz w:val="24"/>
          <w:szCs w:val="24"/>
          <w:lang w:val="es-ES"/>
        </w:rPr>
        <w:t xml:space="preserve">% </w:t>
      </w:r>
      <w:r w:rsidR="00CF4012">
        <w:rPr>
          <w:rFonts w:ascii="Arial" w:eastAsia="Times New Roman" w:hAnsi="Arial" w:cs="Arial"/>
          <w:sz w:val="24"/>
          <w:szCs w:val="24"/>
          <w:lang w:val="es-ES"/>
        </w:rPr>
        <w:t xml:space="preserve">que </w:t>
      </w:r>
      <w:r w:rsidR="007E407A">
        <w:rPr>
          <w:rFonts w:ascii="Arial" w:eastAsia="Times New Roman" w:hAnsi="Arial" w:cs="Arial"/>
          <w:sz w:val="24"/>
          <w:szCs w:val="24"/>
          <w:lang w:val="es-ES"/>
        </w:rPr>
        <w:t>no toman</w:t>
      </w:r>
      <w:r>
        <w:rPr>
          <w:rFonts w:ascii="Arial" w:eastAsia="Times New Roman" w:hAnsi="Arial" w:cs="Arial"/>
          <w:sz w:val="24"/>
          <w:szCs w:val="24"/>
          <w:lang w:val="es-ES"/>
        </w:rPr>
        <w:t xml:space="preserve"> </w:t>
      </w:r>
      <w:r w:rsidR="00CF4012">
        <w:rPr>
          <w:rFonts w:ascii="Arial" w:eastAsia="Times New Roman" w:hAnsi="Arial" w:cs="Arial"/>
          <w:sz w:val="24"/>
          <w:szCs w:val="24"/>
          <w:lang w:val="es-ES"/>
        </w:rPr>
        <w:t>o están indecisos sobre esta actitud.</w:t>
      </w:r>
    </w:p>
    <w:p w:rsidR="00EB50F6" w:rsidRDefault="00EB50F6" w:rsidP="00EB50F6">
      <w:pPr>
        <w:pStyle w:val="Prrafodelista"/>
        <w:spacing w:line="480" w:lineRule="auto"/>
        <w:jc w:val="both"/>
        <w:rPr>
          <w:rFonts w:ascii="Arial" w:eastAsia="Times New Roman" w:hAnsi="Arial" w:cs="Arial"/>
          <w:sz w:val="24"/>
          <w:szCs w:val="24"/>
          <w:lang w:val="es-ES"/>
        </w:rPr>
      </w:pPr>
      <w:r w:rsidRPr="0083255C">
        <w:rPr>
          <w:rFonts w:ascii="Arial" w:eastAsia="Times New Roman" w:hAnsi="Arial" w:cs="Arial"/>
          <w:sz w:val="24"/>
          <w:szCs w:val="24"/>
          <w:lang w:val="es-ES"/>
        </w:rPr>
        <w:t xml:space="preserve">Sin embargo, también se muestra que en promedio el </w:t>
      </w:r>
      <w:r w:rsidR="0083255C" w:rsidRPr="0083255C">
        <w:rPr>
          <w:rFonts w:ascii="Arial" w:eastAsia="Times New Roman" w:hAnsi="Arial" w:cs="Arial"/>
          <w:sz w:val="24"/>
          <w:szCs w:val="24"/>
          <w:lang w:val="es-ES"/>
        </w:rPr>
        <w:t>66,7</w:t>
      </w:r>
      <w:r w:rsidRPr="0083255C">
        <w:rPr>
          <w:rFonts w:ascii="Arial" w:eastAsia="Times New Roman" w:hAnsi="Arial" w:cs="Arial"/>
          <w:sz w:val="24"/>
          <w:szCs w:val="24"/>
          <w:lang w:val="es-ES"/>
        </w:rPr>
        <w:t xml:space="preserve">% de los profesores con formación en Física </w:t>
      </w:r>
      <w:r w:rsidR="00CF4012" w:rsidRPr="0083255C">
        <w:rPr>
          <w:rFonts w:ascii="Arial" w:eastAsia="Times New Roman" w:hAnsi="Arial" w:cs="Arial"/>
          <w:sz w:val="24"/>
          <w:szCs w:val="24"/>
          <w:lang w:val="es-ES"/>
        </w:rPr>
        <w:t xml:space="preserve">no </w:t>
      </w:r>
      <w:r w:rsidR="007E407A" w:rsidRPr="0083255C">
        <w:rPr>
          <w:rFonts w:ascii="Arial" w:eastAsia="Times New Roman" w:hAnsi="Arial" w:cs="Arial"/>
          <w:sz w:val="24"/>
          <w:szCs w:val="24"/>
          <w:lang w:val="es-ES"/>
        </w:rPr>
        <w:t>toman</w:t>
      </w:r>
      <w:r w:rsidRPr="0083255C">
        <w:rPr>
          <w:rFonts w:ascii="Arial" w:eastAsia="Times New Roman" w:hAnsi="Arial" w:cs="Arial"/>
          <w:sz w:val="24"/>
          <w:szCs w:val="24"/>
          <w:lang w:val="es-ES"/>
        </w:rPr>
        <w:t xml:space="preserve"> la actitud de </w:t>
      </w:r>
      <w:r w:rsidR="00CF4012" w:rsidRPr="0083255C">
        <w:rPr>
          <w:rFonts w:ascii="Arial" w:eastAsia="Times New Roman" w:hAnsi="Arial" w:cs="Arial"/>
          <w:sz w:val="24"/>
          <w:szCs w:val="24"/>
          <w:lang w:val="es-ES"/>
        </w:rPr>
        <w:t xml:space="preserve">motivar </w:t>
      </w:r>
      <w:r w:rsidR="0083255C" w:rsidRPr="0083255C">
        <w:rPr>
          <w:rFonts w:ascii="Arial" w:eastAsia="Times New Roman" w:hAnsi="Arial" w:cs="Arial"/>
          <w:sz w:val="24"/>
          <w:szCs w:val="24"/>
          <w:lang w:val="es-ES"/>
        </w:rPr>
        <w:t>a sus alumnos mientras que un 33,3</w:t>
      </w:r>
      <w:r w:rsidR="00CF4012" w:rsidRPr="0083255C">
        <w:rPr>
          <w:rFonts w:ascii="Arial" w:eastAsia="Times New Roman" w:hAnsi="Arial" w:cs="Arial"/>
          <w:sz w:val="24"/>
          <w:szCs w:val="24"/>
          <w:lang w:val="es-ES"/>
        </w:rPr>
        <w:t>% si lo hacen.</w:t>
      </w:r>
    </w:p>
    <w:p w:rsidR="00EB50F6" w:rsidRDefault="00CF4012" w:rsidP="00EB50F6">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4.29 que al comparar e</w:t>
      </w:r>
      <w:r w:rsidR="00247DD8">
        <w:rPr>
          <w:rFonts w:ascii="Arial" w:eastAsia="Times New Roman" w:hAnsi="Arial" w:cs="Arial"/>
          <w:sz w:val="24"/>
          <w:szCs w:val="24"/>
          <w:lang w:val="es-ES"/>
        </w:rPr>
        <w:t>l grá</w:t>
      </w:r>
      <w:r w:rsidR="004005DC">
        <w:rPr>
          <w:rFonts w:ascii="Arial" w:eastAsia="Times New Roman" w:hAnsi="Arial" w:cs="Arial"/>
          <w:sz w:val="24"/>
          <w:szCs w:val="24"/>
          <w:lang w:val="es-ES"/>
        </w:rPr>
        <w:t>fico</w:t>
      </w:r>
      <w:r>
        <w:rPr>
          <w:rFonts w:ascii="Arial" w:eastAsia="Times New Roman" w:hAnsi="Arial" w:cs="Arial"/>
          <w:sz w:val="24"/>
          <w:szCs w:val="24"/>
          <w:lang w:val="es-ES"/>
        </w:rPr>
        <w:t xml:space="preserve"> de los profesores con formación profesional en ingenier</w:t>
      </w:r>
      <w:r w:rsidR="00247DD8">
        <w:rPr>
          <w:rFonts w:ascii="Arial" w:eastAsia="Times New Roman" w:hAnsi="Arial" w:cs="Arial"/>
          <w:sz w:val="24"/>
          <w:szCs w:val="24"/>
          <w:lang w:val="es-ES"/>
        </w:rPr>
        <w:t>í</w:t>
      </w:r>
      <w:r>
        <w:rPr>
          <w:rFonts w:ascii="Arial" w:eastAsia="Times New Roman" w:hAnsi="Arial" w:cs="Arial"/>
          <w:sz w:val="24"/>
          <w:szCs w:val="24"/>
          <w:lang w:val="es-ES"/>
        </w:rPr>
        <w:t>a versus el gr</w:t>
      </w:r>
      <w:r w:rsidR="00247DD8">
        <w:rPr>
          <w:rFonts w:ascii="Arial" w:eastAsia="Times New Roman" w:hAnsi="Arial" w:cs="Arial"/>
          <w:sz w:val="24"/>
          <w:szCs w:val="24"/>
          <w:lang w:val="es-ES"/>
        </w:rPr>
        <w:t>á</w:t>
      </w:r>
      <w:r>
        <w:rPr>
          <w:rFonts w:ascii="Arial" w:eastAsia="Times New Roman" w:hAnsi="Arial" w:cs="Arial"/>
          <w:sz w:val="24"/>
          <w:szCs w:val="24"/>
          <w:lang w:val="es-ES"/>
        </w:rPr>
        <w:t>fico de aquellos que tienen una formación en Física</w:t>
      </w:r>
      <w:r w:rsidR="00EB50F6">
        <w:rPr>
          <w:rFonts w:ascii="Arial" w:eastAsia="Times New Roman" w:hAnsi="Arial" w:cs="Arial"/>
          <w:sz w:val="24"/>
          <w:szCs w:val="24"/>
          <w:lang w:val="es-ES"/>
        </w:rPr>
        <w:t xml:space="preserve">, </w:t>
      </w:r>
      <w:r w:rsidR="00247DD8">
        <w:rPr>
          <w:rFonts w:ascii="Arial" w:eastAsia="Times New Roman" w:hAnsi="Arial" w:cs="Arial"/>
          <w:sz w:val="24"/>
          <w:szCs w:val="24"/>
          <w:lang w:val="es-ES"/>
        </w:rPr>
        <w:t xml:space="preserve">existe una diferencia grande por lo que </w:t>
      </w:r>
      <w:r w:rsidR="007E407A">
        <w:rPr>
          <w:rFonts w:ascii="Arial" w:eastAsia="Times New Roman" w:hAnsi="Arial" w:cs="Arial"/>
          <w:sz w:val="24"/>
          <w:szCs w:val="24"/>
          <w:lang w:val="es-ES"/>
        </w:rPr>
        <w:t xml:space="preserve">se </w:t>
      </w:r>
      <w:r w:rsidR="00247DD8">
        <w:rPr>
          <w:rFonts w:ascii="Arial" w:eastAsia="Times New Roman" w:hAnsi="Arial" w:cs="Arial"/>
          <w:sz w:val="24"/>
          <w:szCs w:val="24"/>
          <w:lang w:val="es-ES"/>
        </w:rPr>
        <w:t>puede concluir que los profesores con formación profesional en ingenier</w:t>
      </w:r>
      <w:r w:rsidR="008002D8">
        <w:rPr>
          <w:rFonts w:ascii="Arial" w:eastAsia="Times New Roman" w:hAnsi="Arial" w:cs="Arial"/>
          <w:sz w:val="24"/>
          <w:szCs w:val="24"/>
          <w:lang w:val="es-ES"/>
        </w:rPr>
        <w:t>ía motivan a sus estudiantes en una gran medida, mientras que los profesores con formación de Física no centran su actitud en la motivación</w:t>
      </w:r>
      <w:r w:rsidR="00EB50F6">
        <w:rPr>
          <w:rFonts w:ascii="Arial" w:eastAsia="Times New Roman" w:hAnsi="Arial" w:cs="Arial"/>
          <w:sz w:val="24"/>
          <w:szCs w:val="24"/>
          <w:lang w:val="es-ES"/>
        </w:rPr>
        <w:t>.</w:t>
      </w:r>
    </w:p>
    <w:p w:rsidR="007E732E" w:rsidRDefault="007E732E" w:rsidP="00EB50F6">
      <w:pPr>
        <w:pStyle w:val="Prrafodelista"/>
        <w:spacing w:line="480" w:lineRule="auto"/>
        <w:jc w:val="both"/>
        <w:rPr>
          <w:rFonts w:ascii="Arial" w:eastAsia="Times New Roman" w:hAnsi="Arial" w:cs="Arial"/>
          <w:sz w:val="24"/>
          <w:szCs w:val="24"/>
          <w:lang w:val="es-ES"/>
        </w:rPr>
      </w:pPr>
    </w:p>
    <w:p w:rsidR="007E732E" w:rsidRDefault="007E732E" w:rsidP="00EB50F6">
      <w:pPr>
        <w:pStyle w:val="Prrafodelista"/>
        <w:spacing w:line="480" w:lineRule="auto"/>
        <w:jc w:val="both"/>
        <w:rPr>
          <w:rFonts w:ascii="Arial" w:eastAsia="Times New Roman" w:hAnsi="Arial" w:cs="Arial"/>
          <w:sz w:val="24"/>
          <w:szCs w:val="24"/>
          <w:lang w:val="es-ES"/>
        </w:rPr>
      </w:pPr>
    </w:p>
    <w:p w:rsidR="007E732E" w:rsidRDefault="007E732E" w:rsidP="00EB50F6">
      <w:pPr>
        <w:pStyle w:val="Prrafodelista"/>
        <w:spacing w:line="480" w:lineRule="auto"/>
        <w:jc w:val="both"/>
        <w:rPr>
          <w:rFonts w:ascii="Arial" w:eastAsia="Times New Roman" w:hAnsi="Arial" w:cs="Arial"/>
          <w:sz w:val="24"/>
          <w:szCs w:val="24"/>
          <w:lang w:val="es-ES"/>
        </w:rPr>
      </w:pPr>
    </w:p>
    <w:p w:rsidR="00716913" w:rsidRPr="00EB50F6" w:rsidRDefault="00716913" w:rsidP="00716913">
      <w:pPr>
        <w:pStyle w:val="Prrafodelista"/>
        <w:spacing w:line="240" w:lineRule="auto"/>
        <w:rPr>
          <w:rFonts w:cs="Arial"/>
          <w:szCs w:val="24"/>
          <w:lang w:val="es-ES"/>
        </w:rPr>
      </w:pPr>
    </w:p>
    <w:p w:rsidR="008002D8" w:rsidRPr="007E732E" w:rsidRDefault="00716913" w:rsidP="00515504">
      <w:pPr>
        <w:pStyle w:val="Prrafodelista"/>
        <w:numPr>
          <w:ilvl w:val="0"/>
          <w:numId w:val="7"/>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Actitud</w:t>
      </w:r>
      <w:r w:rsidRPr="004D64C7">
        <w:rPr>
          <w:rFonts w:ascii="Arial" w:hAnsi="Arial" w:cs="Arial"/>
          <w:b/>
          <w:sz w:val="24"/>
          <w:szCs w:val="24"/>
          <w:lang w:val="es-ES"/>
        </w:rPr>
        <w:t xml:space="preserve">: </w:t>
      </w:r>
      <w:r w:rsidRPr="004D3729">
        <w:rPr>
          <w:rFonts w:ascii="Arial" w:eastAsia="Times New Roman" w:hAnsi="Arial" w:cs="Arial"/>
          <w:b/>
          <w:sz w:val="24"/>
          <w:szCs w:val="24"/>
          <w:lang w:val="es-ES"/>
        </w:rPr>
        <w:t>Interé</w:t>
      </w:r>
      <w:r>
        <w:rPr>
          <w:rFonts w:ascii="Arial" w:eastAsia="Times New Roman" w:hAnsi="Arial" w:cs="Arial"/>
          <w:b/>
          <w:sz w:val="24"/>
          <w:szCs w:val="24"/>
          <w:lang w:val="es-ES"/>
        </w:rPr>
        <w:t xml:space="preserve">s personal positivo al enseñar </w:t>
      </w:r>
    </w:p>
    <w:p w:rsidR="00716913" w:rsidRPr="00850C3A" w:rsidRDefault="00716913" w:rsidP="00850C3A">
      <w:pPr>
        <w:pStyle w:val="Ttulo6"/>
        <w:spacing w:line="276" w:lineRule="auto"/>
        <w:jc w:val="center"/>
        <w:rPr>
          <w:b/>
          <w:i w:val="0"/>
          <w:color w:val="auto"/>
          <w:sz w:val="18"/>
          <w:szCs w:val="18"/>
        </w:rPr>
      </w:pPr>
      <w:bookmarkStart w:id="315" w:name="_Toc373270957"/>
      <w:bookmarkStart w:id="316" w:name="_Toc373271911"/>
      <w:r w:rsidRPr="00850C3A">
        <w:rPr>
          <w:b/>
          <w:i w:val="0"/>
          <w:color w:val="auto"/>
          <w:sz w:val="18"/>
          <w:szCs w:val="18"/>
        </w:rPr>
        <w:t>Tabla 4.11.: Porcentajes acumulados agrupados por formación profesional de las preguntas que determinan la actitud: Interés personal positivo al enseñar</w:t>
      </w:r>
      <w:bookmarkEnd w:id="315"/>
      <w:bookmarkEnd w:id="316"/>
    </w:p>
    <w:tbl>
      <w:tblPr>
        <w:tblW w:w="8840" w:type="dxa"/>
        <w:tblInd w:w="465" w:type="dxa"/>
        <w:tblCellMar>
          <w:left w:w="70" w:type="dxa"/>
          <w:right w:w="70" w:type="dxa"/>
        </w:tblCellMar>
        <w:tblLook w:val="04A0" w:firstRow="1" w:lastRow="0" w:firstColumn="1" w:lastColumn="0" w:noHBand="0" w:noVBand="1"/>
      </w:tblPr>
      <w:tblGrid>
        <w:gridCol w:w="1285"/>
        <w:gridCol w:w="1140"/>
        <w:gridCol w:w="1701"/>
        <w:gridCol w:w="1149"/>
        <w:gridCol w:w="993"/>
        <w:gridCol w:w="1275"/>
        <w:gridCol w:w="1297"/>
      </w:tblGrid>
      <w:tr w:rsidR="00716913" w:rsidRPr="00716913" w:rsidTr="00795846">
        <w:trPr>
          <w:trHeight w:val="286"/>
        </w:trPr>
        <w:tc>
          <w:tcPr>
            <w:tcW w:w="12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6913" w:rsidRPr="00716913" w:rsidRDefault="00716913" w:rsidP="00716913">
            <w:pPr>
              <w:spacing w:after="0" w:line="240" w:lineRule="auto"/>
              <w:jc w:val="left"/>
              <w:rPr>
                <w:rFonts w:cs="Arial"/>
                <w:b/>
                <w:bCs/>
                <w:color w:val="000000"/>
                <w:szCs w:val="24"/>
                <w:lang w:val="es-EC" w:eastAsia="es-EC"/>
              </w:rPr>
            </w:pPr>
            <w:r w:rsidRPr="00716913">
              <w:rPr>
                <w:rFonts w:cs="Arial"/>
                <w:b/>
                <w:bCs/>
                <w:color w:val="000000"/>
                <w:szCs w:val="24"/>
                <w:lang w:val="es-EC" w:eastAsia="es-EC"/>
              </w:rPr>
              <w:t> </w:t>
            </w:r>
          </w:p>
        </w:tc>
        <w:tc>
          <w:tcPr>
            <w:tcW w:w="28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1 + 2 (muy en desacuerdo + parcialmente en desacuerdo)</w:t>
            </w:r>
          </w:p>
        </w:tc>
        <w:tc>
          <w:tcPr>
            <w:tcW w:w="2142" w:type="dxa"/>
            <w:gridSpan w:val="2"/>
            <w:tcBorders>
              <w:top w:val="single" w:sz="8" w:space="0" w:color="auto"/>
              <w:left w:val="nil"/>
              <w:bottom w:val="single" w:sz="8" w:space="0" w:color="auto"/>
              <w:right w:val="single" w:sz="8" w:space="0" w:color="000000"/>
            </w:tcBorders>
            <w:shd w:val="clear" w:color="auto" w:fill="auto"/>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 xml:space="preserve">3 (indeciso) </w:t>
            </w:r>
          </w:p>
        </w:tc>
        <w:tc>
          <w:tcPr>
            <w:tcW w:w="25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 xml:space="preserve">4 + 5 (de acuerdo + totalmente de acuerdo) </w:t>
            </w:r>
          </w:p>
        </w:tc>
      </w:tr>
      <w:tr w:rsidR="00716913" w:rsidRPr="00716913" w:rsidTr="00795846">
        <w:trPr>
          <w:trHeight w:val="273"/>
        </w:trPr>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140"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Ingeniero</w:t>
            </w:r>
          </w:p>
        </w:tc>
        <w:tc>
          <w:tcPr>
            <w:tcW w:w="1701"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Físico</w:t>
            </w:r>
          </w:p>
        </w:tc>
        <w:tc>
          <w:tcPr>
            <w:tcW w:w="1149"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Ingeniero</w:t>
            </w:r>
          </w:p>
        </w:tc>
        <w:tc>
          <w:tcPr>
            <w:tcW w:w="993"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Físico</w:t>
            </w:r>
          </w:p>
        </w:tc>
        <w:tc>
          <w:tcPr>
            <w:tcW w:w="1275"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Ingeniero</w:t>
            </w:r>
          </w:p>
        </w:tc>
        <w:tc>
          <w:tcPr>
            <w:tcW w:w="1297"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b/>
                <w:bCs/>
                <w:color w:val="000000"/>
                <w:lang w:val="es-EC" w:eastAsia="es-EC"/>
              </w:rPr>
            </w:pPr>
            <w:r w:rsidRPr="00716913">
              <w:rPr>
                <w:rFonts w:ascii="Calibri" w:hAnsi="Calibri"/>
                <w:b/>
                <w:bCs/>
                <w:color w:val="000000"/>
                <w:sz w:val="22"/>
                <w:lang w:val="es-EC" w:eastAsia="es-EC"/>
              </w:rPr>
              <w:t>Físico</w:t>
            </w:r>
          </w:p>
        </w:tc>
      </w:tr>
      <w:tr w:rsidR="00716913" w:rsidRPr="00716913" w:rsidTr="00795846">
        <w:trPr>
          <w:trHeight w:val="273"/>
        </w:trPr>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rPr>
                <w:rFonts w:ascii="Calibri" w:hAnsi="Calibri"/>
                <w:color w:val="000000"/>
                <w:lang w:val="es-EC" w:eastAsia="es-EC"/>
              </w:rPr>
            </w:pPr>
            <w:r w:rsidRPr="00716913">
              <w:rPr>
                <w:rFonts w:ascii="Calibri" w:hAnsi="Calibri"/>
                <w:color w:val="000000"/>
                <w:sz w:val="22"/>
                <w:lang w:val="es-EC" w:eastAsia="es-EC"/>
              </w:rPr>
              <w:t>Pregunta 12</w:t>
            </w:r>
          </w:p>
        </w:tc>
        <w:tc>
          <w:tcPr>
            <w:tcW w:w="1140"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24,2%</w:t>
            </w:r>
          </w:p>
        </w:tc>
        <w:tc>
          <w:tcPr>
            <w:tcW w:w="1701"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66,6%</w:t>
            </w:r>
          </w:p>
        </w:tc>
        <w:tc>
          <w:tcPr>
            <w:tcW w:w="1149"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27,3%</w:t>
            </w:r>
          </w:p>
        </w:tc>
        <w:tc>
          <w:tcPr>
            <w:tcW w:w="993"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0,0%</w:t>
            </w:r>
          </w:p>
        </w:tc>
        <w:tc>
          <w:tcPr>
            <w:tcW w:w="1275"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48,5%</w:t>
            </w:r>
          </w:p>
        </w:tc>
        <w:tc>
          <w:tcPr>
            <w:tcW w:w="1297"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33,4%</w:t>
            </w:r>
          </w:p>
        </w:tc>
      </w:tr>
      <w:tr w:rsidR="00716913" w:rsidRPr="00716913" w:rsidTr="00795846">
        <w:trPr>
          <w:trHeight w:val="286"/>
        </w:trPr>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rPr>
                <w:rFonts w:ascii="Calibri" w:hAnsi="Calibri"/>
                <w:color w:val="000000"/>
                <w:lang w:val="es-EC" w:eastAsia="es-EC"/>
              </w:rPr>
            </w:pPr>
            <w:r w:rsidRPr="00716913">
              <w:rPr>
                <w:rFonts w:ascii="Calibri" w:hAnsi="Calibri"/>
                <w:color w:val="000000"/>
                <w:sz w:val="22"/>
                <w:lang w:val="es-EC" w:eastAsia="es-EC"/>
              </w:rPr>
              <w:t>Pregunta 14</w:t>
            </w:r>
          </w:p>
        </w:tc>
        <w:tc>
          <w:tcPr>
            <w:tcW w:w="1140"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27,3%</w:t>
            </w:r>
          </w:p>
        </w:tc>
        <w:tc>
          <w:tcPr>
            <w:tcW w:w="1701"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66,6%</w:t>
            </w:r>
          </w:p>
        </w:tc>
        <w:tc>
          <w:tcPr>
            <w:tcW w:w="1149"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30,3%</w:t>
            </w:r>
          </w:p>
        </w:tc>
        <w:tc>
          <w:tcPr>
            <w:tcW w:w="993"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33,4%</w:t>
            </w:r>
          </w:p>
        </w:tc>
        <w:tc>
          <w:tcPr>
            <w:tcW w:w="1275"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42,4%</w:t>
            </w:r>
          </w:p>
        </w:tc>
        <w:tc>
          <w:tcPr>
            <w:tcW w:w="1297"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0,0%</w:t>
            </w:r>
          </w:p>
        </w:tc>
      </w:tr>
      <w:tr w:rsidR="00716913" w:rsidRPr="00716913" w:rsidTr="00795846">
        <w:trPr>
          <w:trHeight w:val="286"/>
        </w:trPr>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rPr>
                <w:rFonts w:ascii="Calibri" w:hAnsi="Calibri"/>
                <w:color w:val="000000"/>
                <w:lang w:val="es-EC" w:eastAsia="es-EC"/>
              </w:rPr>
            </w:pPr>
            <w:r w:rsidRPr="00716913">
              <w:rPr>
                <w:rFonts w:ascii="Calibri" w:hAnsi="Calibri"/>
                <w:color w:val="000000"/>
                <w:sz w:val="22"/>
                <w:lang w:val="es-EC" w:eastAsia="es-EC"/>
              </w:rPr>
              <w:t>Pregunta 18</w:t>
            </w:r>
          </w:p>
        </w:tc>
        <w:tc>
          <w:tcPr>
            <w:tcW w:w="1140"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0,0%</w:t>
            </w:r>
          </w:p>
        </w:tc>
        <w:tc>
          <w:tcPr>
            <w:tcW w:w="1701"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0,0%</w:t>
            </w:r>
          </w:p>
        </w:tc>
        <w:tc>
          <w:tcPr>
            <w:tcW w:w="1149"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15,2%</w:t>
            </w:r>
          </w:p>
        </w:tc>
        <w:tc>
          <w:tcPr>
            <w:tcW w:w="993"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0,0%</w:t>
            </w:r>
          </w:p>
        </w:tc>
        <w:tc>
          <w:tcPr>
            <w:tcW w:w="1275"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84,8%</w:t>
            </w:r>
          </w:p>
        </w:tc>
        <w:tc>
          <w:tcPr>
            <w:tcW w:w="1297"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100,0%</w:t>
            </w:r>
          </w:p>
        </w:tc>
      </w:tr>
      <w:tr w:rsidR="00716913" w:rsidRPr="00716913" w:rsidTr="00795846">
        <w:trPr>
          <w:trHeight w:val="286"/>
        </w:trPr>
        <w:tc>
          <w:tcPr>
            <w:tcW w:w="1285" w:type="dxa"/>
            <w:tcBorders>
              <w:top w:val="nil"/>
              <w:left w:val="single" w:sz="8" w:space="0" w:color="auto"/>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rPr>
                <w:rFonts w:ascii="Calibri" w:hAnsi="Calibri"/>
                <w:color w:val="000000"/>
                <w:lang w:val="es-EC" w:eastAsia="es-EC"/>
              </w:rPr>
            </w:pPr>
            <w:r w:rsidRPr="00716913">
              <w:rPr>
                <w:rFonts w:ascii="Calibri" w:hAnsi="Calibri"/>
                <w:color w:val="000000"/>
                <w:sz w:val="22"/>
                <w:lang w:val="es-EC" w:eastAsia="es-EC"/>
              </w:rPr>
              <w:t>Pregunta 20</w:t>
            </w:r>
          </w:p>
        </w:tc>
        <w:tc>
          <w:tcPr>
            <w:tcW w:w="1140"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39,4%</w:t>
            </w:r>
          </w:p>
        </w:tc>
        <w:tc>
          <w:tcPr>
            <w:tcW w:w="1701"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33,3%</w:t>
            </w:r>
          </w:p>
        </w:tc>
        <w:tc>
          <w:tcPr>
            <w:tcW w:w="1149"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9,1%</w:t>
            </w:r>
          </w:p>
        </w:tc>
        <w:tc>
          <w:tcPr>
            <w:tcW w:w="993"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33,3%</w:t>
            </w:r>
          </w:p>
        </w:tc>
        <w:tc>
          <w:tcPr>
            <w:tcW w:w="1275" w:type="dxa"/>
            <w:tcBorders>
              <w:top w:val="nil"/>
              <w:left w:val="nil"/>
              <w:bottom w:val="single" w:sz="8" w:space="0" w:color="auto"/>
              <w:right w:val="single" w:sz="8" w:space="0" w:color="auto"/>
            </w:tcBorders>
            <w:shd w:val="clear" w:color="auto" w:fill="auto"/>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51,5%</w:t>
            </w:r>
          </w:p>
        </w:tc>
        <w:tc>
          <w:tcPr>
            <w:tcW w:w="1297" w:type="dxa"/>
            <w:tcBorders>
              <w:top w:val="nil"/>
              <w:left w:val="nil"/>
              <w:bottom w:val="single" w:sz="8" w:space="0" w:color="auto"/>
              <w:right w:val="single" w:sz="8" w:space="0" w:color="auto"/>
            </w:tcBorders>
            <w:shd w:val="clear" w:color="auto" w:fill="auto"/>
            <w:noWrap/>
            <w:vAlign w:val="center"/>
            <w:hideMark/>
          </w:tcPr>
          <w:p w:rsidR="00716913" w:rsidRPr="00716913" w:rsidRDefault="00716913" w:rsidP="00716913">
            <w:pPr>
              <w:spacing w:after="0" w:line="240" w:lineRule="auto"/>
              <w:jc w:val="center"/>
              <w:rPr>
                <w:rFonts w:ascii="Calibri" w:hAnsi="Calibri"/>
                <w:color w:val="000000"/>
                <w:lang w:val="es-EC" w:eastAsia="es-EC"/>
              </w:rPr>
            </w:pPr>
            <w:r w:rsidRPr="00716913">
              <w:rPr>
                <w:rFonts w:ascii="Calibri" w:hAnsi="Calibri"/>
                <w:color w:val="000000"/>
                <w:sz w:val="22"/>
                <w:lang w:val="es-EC" w:eastAsia="es-EC"/>
              </w:rPr>
              <w:t>33,4%</w:t>
            </w:r>
          </w:p>
        </w:tc>
      </w:tr>
    </w:tbl>
    <w:p w:rsidR="00716913" w:rsidRDefault="00716913" w:rsidP="00716913">
      <w:pPr>
        <w:pStyle w:val="Prrafodelista"/>
        <w:spacing w:line="240" w:lineRule="auto"/>
        <w:rPr>
          <w:rFonts w:cs="Arial"/>
          <w:szCs w:val="24"/>
        </w:rPr>
      </w:pPr>
    </w:p>
    <w:p w:rsidR="00850C3A" w:rsidRDefault="00850C3A" w:rsidP="00850C3A">
      <w:pPr>
        <w:pStyle w:val="Prrafodelista"/>
        <w:jc w:val="center"/>
        <w:rPr>
          <w:rStyle w:val="Ttulo6Car"/>
          <w:b/>
          <w:i w:val="0"/>
          <w:color w:val="auto"/>
          <w:sz w:val="18"/>
          <w:szCs w:val="18"/>
        </w:rPr>
      </w:pPr>
    </w:p>
    <w:p w:rsidR="00795846" w:rsidRPr="00716913" w:rsidRDefault="00795846" w:rsidP="00850C3A">
      <w:pPr>
        <w:pStyle w:val="Prrafodelista"/>
        <w:jc w:val="center"/>
        <w:rPr>
          <w:rFonts w:cs="Arial"/>
          <w:szCs w:val="24"/>
        </w:rPr>
      </w:pPr>
      <w:bookmarkStart w:id="317" w:name="_Toc373270958"/>
      <w:bookmarkStart w:id="318" w:name="_Toc373271912"/>
      <w:r w:rsidRPr="00850C3A">
        <w:rPr>
          <w:rStyle w:val="Ttulo6Car"/>
          <w:b/>
          <w:i w:val="0"/>
          <w:color w:val="auto"/>
          <w:sz w:val="18"/>
          <w:szCs w:val="18"/>
        </w:rPr>
        <w:t>Figura 4.30: Porcentajes acumulados agrupados por formación profesional de las preguntas que determinan la actitud: Interés personal positivo al enseñar</w:t>
      </w:r>
      <w:bookmarkEnd w:id="317"/>
      <w:bookmarkEnd w:id="318"/>
      <w:r>
        <w:rPr>
          <w:noProof/>
          <w:lang w:eastAsia="es-EC"/>
        </w:rPr>
        <w:t xml:space="preserve"> </w:t>
      </w:r>
      <w:r>
        <w:rPr>
          <w:noProof/>
          <w:lang w:eastAsia="es-EC"/>
        </w:rPr>
        <w:drawing>
          <wp:inline distT="0" distB="0" distL="0" distR="0" wp14:anchorId="655723B3" wp14:editId="5B01885B">
            <wp:extent cx="5343525" cy="3605213"/>
            <wp:effectExtent l="0" t="0" r="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716913" w:rsidRDefault="00716913" w:rsidP="00716913">
      <w:pPr>
        <w:pStyle w:val="Prrafodelista"/>
        <w:spacing w:line="240" w:lineRule="auto"/>
        <w:jc w:val="both"/>
        <w:rPr>
          <w:noProof/>
          <w:lang w:eastAsia="es-EC"/>
        </w:rPr>
      </w:pPr>
    </w:p>
    <w:p w:rsidR="00795846" w:rsidRDefault="00795846" w:rsidP="00795846">
      <w:pPr>
        <w:ind w:left="708"/>
        <w:rPr>
          <w:rFonts w:cs="Arial"/>
          <w:szCs w:val="24"/>
        </w:rPr>
      </w:pPr>
      <w:r w:rsidRPr="00766604">
        <w:rPr>
          <w:rFonts w:cs="Arial"/>
          <w:szCs w:val="24"/>
        </w:rPr>
        <w:t xml:space="preserve">En base a los resultados obtenidos es posible determinar la media del porcentaje de profesores (considerando su formación profesional) que aportan a la actitud </w:t>
      </w:r>
      <w:r w:rsidR="001318BD">
        <w:rPr>
          <w:rFonts w:cs="Arial"/>
          <w:szCs w:val="24"/>
        </w:rPr>
        <w:t>sobre el i</w:t>
      </w:r>
      <w:r w:rsidR="001318BD" w:rsidRPr="001318BD">
        <w:rPr>
          <w:rFonts w:cs="Arial"/>
          <w:szCs w:val="24"/>
        </w:rPr>
        <w:t>nterés personal positivo al enseñar</w:t>
      </w:r>
      <w:r w:rsidRPr="00766604">
        <w:rPr>
          <w:rFonts w:cs="Arial"/>
          <w:szCs w:val="24"/>
        </w:rPr>
        <w:t>. Esto se ve reflejado en el diagrama pastel de</w:t>
      </w:r>
      <w:r w:rsidRPr="00BF3802">
        <w:rPr>
          <w:noProof/>
          <w:lang w:eastAsia="es-EC"/>
        </w:rPr>
        <w:t xml:space="preserve"> </w:t>
      </w:r>
      <w:r w:rsidRPr="00766604">
        <w:rPr>
          <w:rFonts w:cs="Arial"/>
          <w:szCs w:val="24"/>
        </w:rPr>
        <w:t xml:space="preserve"> la figura 4.</w:t>
      </w:r>
      <w:r>
        <w:rPr>
          <w:rFonts w:cs="Arial"/>
          <w:szCs w:val="24"/>
        </w:rPr>
        <w:t>31</w:t>
      </w:r>
    </w:p>
    <w:p w:rsidR="00795846" w:rsidRPr="00850C3A" w:rsidRDefault="00795846" w:rsidP="00850C3A">
      <w:pPr>
        <w:pStyle w:val="Ttulo6"/>
        <w:spacing w:line="276" w:lineRule="auto"/>
        <w:jc w:val="center"/>
        <w:rPr>
          <w:b/>
          <w:i w:val="0"/>
          <w:color w:val="auto"/>
          <w:sz w:val="18"/>
          <w:szCs w:val="18"/>
        </w:rPr>
      </w:pPr>
      <w:bookmarkStart w:id="319" w:name="_Toc373270959"/>
      <w:bookmarkStart w:id="320" w:name="_Toc373271913"/>
      <w:r w:rsidRPr="00850C3A">
        <w:rPr>
          <w:b/>
          <w:i w:val="0"/>
          <w:color w:val="auto"/>
          <w:sz w:val="18"/>
          <w:szCs w:val="18"/>
        </w:rPr>
        <w:lastRenderedPageBreak/>
        <w:t>Figura 4.31.: Diagrama pastel seccionado de la media de las preguntas que determinan la actitud: Interés personal positivo al enseñar</w:t>
      </w:r>
      <w:bookmarkEnd w:id="319"/>
      <w:bookmarkEnd w:id="320"/>
    </w:p>
    <w:p w:rsidR="008002D8" w:rsidRDefault="008002D8" w:rsidP="00795846">
      <w:pPr>
        <w:pStyle w:val="Prrafodelista"/>
        <w:spacing w:line="240" w:lineRule="auto"/>
        <w:jc w:val="center"/>
        <w:rPr>
          <w:rFonts w:ascii="Calibri-Bold" w:hAnsi="Calibri-Bold" w:cs="Calibri-Bold"/>
          <w:b/>
          <w:bCs/>
          <w:sz w:val="18"/>
          <w:szCs w:val="18"/>
        </w:rPr>
      </w:pPr>
    </w:p>
    <w:p w:rsidR="00795846" w:rsidRDefault="00F44D83" w:rsidP="00795846">
      <w:pPr>
        <w:pStyle w:val="Prrafodelista"/>
        <w:spacing w:line="240" w:lineRule="auto"/>
        <w:jc w:val="center"/>
        <w:rPr>
          <w:rFonts w:ascii="Calibri-Bold" w:hAnsi="Calibri-Bold" w:cs="Calibri-Bold"/>
          <w:b/>
          <w:bCs/>
          <w:sz w:val="18"/>
          <w:szCs w:val="18"/>
        </w:rPr>
      </w:pPr>
      <w:r>
        <w:rPr>
          <w:rFonts w:ascii="Arial" w:eastAsia="Times New Roman" w:hAnsi="Arial" w:cs="Times New Roman"/>
          <w:noProof/>
          <w:sz w:val="24"/>
          <w:lang w:eastAsia="es-EC"/>
        </w:rPr>
        <mc:AlternateContent>
          <mc:Choice Requires="wps">
            <w:drawing>
              <wp:anchor distT="0" distB="0" distL="114300" distR="114300" simplePos="0" relativeHeight="251731968" behindDoc="0" locked="0" layoutInCell="1" allowOverlap="1" wp14:anchorId="64D8EE56" wp14:editId="713C4CEE">
                <wp:simplePos x="0" y="0"/>
                <wp:positionH relativeFrom="column">
                  <wp:posOffset>3048000</wp:posOffset>
                </wp:positionH>
                <wp:positionV relativeFrom="paragraph">
                  <wp:posOffset>26035</wp:posOffset>
                </wp:positionV>
                <wp:extent cx="1581150" cy="447675"/>
                <wp:effectExtent l="0" t="0" r="0" b="0"/>
                <wp:wrapNone/>
                <wp:docPr id="79"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95846">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40pt;margin-top:2.05pt;width:124.5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" filled="f" stroked="f">
                <v:path arrowok="t"/>
                <v:textbox>
                  <w:txbxContent>
                    <w:p w:rsidR="00D3281D" w:rsidRDefault="00D3281D" w:rsidP="00795846">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Pr>
          <w:rFonts w:ascii="Arial" w:eastAsia="Times New Roman" w:hAnsi="Arial" w:cs="Times New Roman"/>
          <w:noProof/>
          <w:sz w:val="24"/>
          <w:lang w:eastAsia="es-EC"/>
        </w:rPr>
        <mc:AlternateContent>
          <mc:Choice Requires="wps">
            <w:drawing>
              <wp:anchor distT="0" distB="0" distL="114300" distR="114300" simplePos="0" relativeHeight="251729920" behindDoc="0" locked="0" layoutInCell="1" allowOverlap="1" wp14:anchorId="316031AF" wp14:editId="525EDDB7">
                <wp:simplePos x="0" y="0"/>
                <wp:positionH relativeFrom="column">
                  <wp:posOffset>581025</wp:posOffset>
                </wp:positionH>
                <wp:positionV relativeFrom="paragraph">
                  <wp:posOffset>-2540</wp:posOffset>
                </wp:positionV>
                <wp:extent cx="1581150" cy="447675"/>
                <wp:effectExtent l="0" t="0" r="0" b="0"/>
                <wp:wrapNone/>
                <wp:docPr id="66"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795846">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45.75pt;margin-top:-.2pt;width:124.5pt;height:3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" filled="f" stroked="f">
                <v:path arrowok="t"/>
                <v:textbox>
                  <w:txbxContent>
                    <w:p w:rsidR="00D3281D" w:rsidRDefault="00D3281D" w:rsidP="00795846">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sidR="00795846">
        <w:rPr>
          <w:noProof/>
          <w:lang w:eastAsia="es-EC"/>
        </w:rPr>
        <w:drawing>
          <wp:inline distT="0" distB="0" distL="0" distR="0" wp14:anchorId="1C6C98D6" wp14:editId="0D301E0A">
            <wp:extent cx="2495550" cy="2066925"/>
            <wp:effectExtent l="0" t="0" r="19050" b="952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00795846">
        <w:rPr>
          <w:noProof/>
          <w:lang w:eastAsia="es-EC"/>
        </w:rPr>
        <w:drawing>
          <wp:inline distT="0" distB="0" distL="0" distR="0" wp14:anchorId="09FD2660" wp14:editId="4FB5E1F4">
            <wp:extent cx="2800350" cy="2066925"/>
            <wp:effectExtent l="0" t="0" r="19050" b="9525"/>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795846" w:rsidRPr="00795846" w:rsidRDefault="00795846" w:rsidP="00716913">
      <w:pPr>
        <w:pStyle w:val="Prrafodelista"/>
        <w:spacing w:line="240" w:lineRule="auto"/>
        <w:jc w:val="both"/>
        <w:rPr>
          <w:rFonts w:ascii="Arial" w:eastAsia="Times New Roman" w:hAnsi="Arial" w:cs="Arial"/>
          <w:sz w:val="24"/>
          <w:szCs w:val="24"/>
        </w:rPr>
      </w:pPr>
    </w:p>
    <w:p w:rsidR="008002D8" w:rsidRDefault="008002D8" w:rsidP="008002D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gráfico anteriormente expuesto (figura 4.31) muestra que en promedio el 56,8% de los profesores co</w:t>
      </w:r>
      <w:r w:rsidR="007E407A">
        <w:rPr>
          <w:rFonts w:ascii="Arial" w:eastAsia="Times New Roman" w:hAnsi="Arial" w:cs="Arial"/>
          <w:sz w:val="24"/>
          <w:szCs w:val="24"/>
          <w:lang w:val="es-ES"/>
        </w:rPr>
        <w:t>n formación en ingeniería toman</w:t>
      </w:r>
      <w:r>
        <w:rPr>
          <w:rFonts w:ascii="Arial" w:eastAsia="Times New Roman" w:hAnsi="Arial" w:cs="Arial"/>
          <w:sz w:val="24"/>
          <w:szCs w:val="24"/>
          <w:lang w:val="es-ES"/>
        </w:rPr>
        <w:t xml:space="preserve"> </w:t>
      </w:r>
      <w:r w:rsidR="00381818">
        <w:rPr>
          <w:rFonts w:ascii="Arial" w:eastAsia="Times New Roman" w:hAnsi="Arial" w:cs="Arial"/>
          <w:sz w:val="24"/>
          <w:szCs w:val="24"/>
          <w:lang w:val="es-ES"/>
        </w:rPr>
        <w:t xml:space="preserve">la actitud de </w:t>
      </w:r>
      <w:r>
        <w:rPr>
          <w:rFonts w:ascii="Arial" w:eastAsia="Times New Roman" w:hAnsi="Arial" w:cs="Arial"/>
          <w:sz w:val="24"/>
          <w:szCs w:val="24"/>
          <w:lang w:val="es-ES"/>
        </w:rPr>
        <w:t xml:space="preserve">poner interés personal en sus clases, por otro lado, se tiene que un </w:t>
      </w:r>
      <w:r w:rsidR="007E407A">
        <w:rPr>
          <w:rFonts w:ascii="Arial" w:eastAsia="Times New Roman" w:hAnsi="Arial" w:cs="Arial"/>
          <w:sz w:val="24"/>
          <w:szCs w:val="24"/>
          <w:lang w:val="es-ES"/>
        </w:rPr>
        <w:t>promedio del 22,7% que no toman</w:t>
      </w:r>
      <w:r>
        <w:rPr>
          <w:rFonts w:ascii="Arial" w:eastAsia="Times New Roman" w:hAnsi="Arial" w:cs="Arial"/>
          <w:sz w:val="24"/>
          <w:szCs w:val="24"/>
          <w:lang w:val="es-ES"/>
        </w:rPr>
        <w:t xml:space="preserve"> esta actitud y también hay un grupo del 20,5% que </w:t>
      </w:r>
      <w:r w:rsidR="00381818">
        <w:rPr>
          <w:rFonts w:ascii="Arial" w:eastAsia="Times New Roman" w:hAnsi="Arial" w:cs="Arial"/>
          <w:sz w:val="24"/>
          <w:szCs w:val="24"/>
          <w:lang w:val="es-ES"/>
        </w:rPr>
        <w:t>están</w:t>
      </w:r>
      <w:r>
        <w:rPr>
          <w:rFonts w:ascii="Arial" w:eastAsia="Times New Roman" w:hAnsi="Arial" w:cs="Arial"/>
          <w:sz w:val="24"/>
          <w:szCs w:val="24"/>
          <w:lang w:val="es-ES"/>
        </w:rPr>
        <w:t xml:space="preserve"> indecisos sobre esta actitud.</w:t>
      </w:r>
    </w:p>
    <w:p w:rsidR="008002D8" w:rsidRDefault="008002D8" w:rsidP="008002D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Sin embargo, también se muestra que en promedio el </w:t>
      </w:r>
      <w:r w:rsidR="00381818">
        <w:rPr>
          <w:rFonts w:ascii="Arial" w:eastAsia="Times New Roman" w:hAnsi="Arial" w:cs="Arial"/>
          <w:sz w:val="24"/>
          <w:szCs w:val="24"/>
          <w:lang w:val="es-ES"/>
        </w:rPr>
        <w:t>41,7</w:t>
      </w:r>
      <w:r>
        <w:rPr>
          <w:rFonts w:ascii="Arial" w:eastAsia="Times New Roman" w:hAnsi="Arial" w:cs="Arial"/>
          <w:sz w:val="24"/>
          <w:szCs w:val="24"/>
          <w:lang w:val="es-ES"/>
        </w:rPr>
        <w:t xml:space="preserve">% de los profesores con formación en Física </w:t>
      </w:r>
      <w:r w:rsidR="007E407A">
        <w:rPr>
          <w:rFonts w:ascii="Arial" w:eastAsia="Times New Roman" w:hAnsi="Arial" w:cs="Arial"/>
          <w:sz w:val="24"/>
          <w:szCs w:val="24"/>
          <w:lang w:val="es-ES"/>
        </w:rPr>
        <w:t>toman</w:t>
      </w:r>
      <w:r w:rsidR="00381818">
        <w:rPr>
          <w:rFonts w:ascii="Arial" w:eastAsia="Times New Roman" w:hAnsi="Arial" w:cs="Arial"/>
          <w:sz w:val="24"/>
          <w:szCs w:val="24"/>
          <w:lang w:val="es-ES"/>
        </w:rPr>
        <w:t xml:space="preserve"> la actitud de poner interés personal en sus clases, mientras que existe</w:t>
      </w:r>
      <w:r>
        <w:rPr>
          <w:rFonts w:ascii="Arial" w:eastAsia="Times New Roman" w:hAnsi="Arial" w:cs="Arial"/>
          <w:sz w:val="24"/>
          <w:szCs w:val="24"/>
          <w:lang w:val="es-ES"/>
        </w:rPr>
        <w:t xml:space="preserve"> un </w:t>
      </w:r>
      <w:r w:rsidR="00381818">
        <w:rPr>
          <w:rFonts w:ascii="Arial" w:eastAsia="Times New Roman" w:hAnsi="Arial" w:cs="Arial"/>
          <w:sz w:val="24"/>
          <w:szCs w:val="24"/>
          <w:lang w:val="es-ES"/>
        </w:rPr>
        <w:t xml:space="preserve"> promedio del 41,6</w:t>
      </w:r>
      <w:r>
        <w:rPr>
          <w:rFonts w:ascii="Arial" w:eastAsia="Times New Roman" w:hAnsi="Arial" w:cs="Arial"/>
          <w:sz w:val="24"/>
          <w:szCs w:val="24"/>
          <w:lang w:val="es-ES"/>
        </w:rPr>
        <w:t xml:space="preserve">% </w:t>
      </w:r>
      <w:r w:rsidR="00381818">
        <w:rPr>
          <w:rFonts w:ascii="Arial" w:eastAsia="Times New Roman" w:hAnsi="Arial" w:cs="Arial"/>
          <w:sz w:val="24"/>
          <w:szCs w:val="24"/>
          <w:lang w:val="es-ES"/>
        </w:rPr>
        <w:t>que no toman esa actitud y en adición existe un grupo del 16,7% que está indeciso respecto a esta actitud</w:t>
      </w:r>
      <w:r>
        <w:rPr>
          <w:rFonts w:ascii="Arial" w:eastAsia="Times New Roman" w:hAnsi="Arial" w:cs="Arial"/>
          <w:sz w:val="24"/>
          <w:szCs w:val="24"/>
          <w:lang w:val="es-ES"/>
        </w:rPr>
        <w:t>.</w:t>
      </w:r>
    </w:p>
    <w:p w:rsidR="008002D8" w:rsidRDefault="008002D8" w:rsidP="008002D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4.31 que al comparar el gráfico de los profesores con formación profesional en ingeniería versus el gráfico de aquellos que tienen una formación en Física, existe</w:t>
      </w:r>
      <w:r w:rsidR="00C80A5B">
        <w:rPr>
          <w:rFonts w:ascii="Arial" w:eastAsia="Times New Roman" w:hAnsi="Arial" w:cs="Arial"/>
          <w:sz w:val="24"/>
          <w:szCs w:val="24"/>
          <w:lang w:val="es-ES"/>
        </w:rPr>
        <w:t>n</w:t>
      </w:r>
      <w:r>
        <w:rPr>
          <w:rFonts w:ascii="Arial" w:eastAsia="Times New Roman" w:hAnsi="Arial" w:cs="Arial"/>
          <w:sz w:val="24"/>
          <w:szCs w:val="24"/>
          <w:lang w:val="es-ES"/>
        </w:rPr>
        <w:t xml:space="preserve"> diferencia</w:t>
      </w:r>
      <w:r w:rsidR="00C80A5B">
        <w:rPr>
          <w:rFonts w:ascii="Arial" w:eastAsia="Times New Roman" w:hAnsi="Arial" w:cs="Arial"/>
          <w:sz w:val="24"/>
          <w:szCs w:val="24"/>
          <w:lang w:val="es-ES"/>
        </w:rPr>
        <w:t>s</w:t>
      </w:r>
      <w:r w:rsidR="007E407A">
        <w:rPr>
          <w:rFonts w:ascii="Arial" w:eastAsia="Times New Roman" w:hAnsi="Arial" w:cs="Arial"/>
          <w:sz w:val="24"/>
          <w:szCs w:val="24"/>
          <w:lang w:val="es-ES"/>
        </w:rPr>
        <w:t xml:space="preserve"> </w:t>
      </w:r>
      <w:r w:rsidR="00381818">
        <w:rPr>
          <w:rFonts w:ascii="Arial" w:eastAsia="Times New Roman" w:hAnsi="Arial" w:cs="Arial"/>
          <w:sz w:val="24"/>
          <w:szCs w:val="24"/>
          <w:lang w:val="es-ES"/>
        </w:rPr>
        <w:t xml:space="preserve">entre estos dos grupos, </w:t>
      </w:r>
      <w:r>
        <w:rPr>
          <w:rFonts w:ascii="Arial" w:eastAsia="Times New Roman" w:hAnsi="Arial" w:cs="Arial"/>
          <w:sz w:val="24"/>
          <w:szCs w:val="24"/>
          <w:lang w:val="es-ES"/>
        </w:rPr>
        <w:t xml:space="preserve">por lo que </w:t>
      </w:r>
      <w:r w:rsidR="007E407A">
        <w:rPr>
          <w:rFonts w:ascii="Arial" w:eastAsia="Times New Roman" w:hAnsi="Arial" w:cs="Arial"/>
          <w:sz w:val="24"/>
          <w:szCs w:val="24"/>
          <w:lang w:val="es-ES"/>
        </w:rPr>
        <w:t xml:space="preserve">se </w:t>
      </w:r>
      <w:r>
        <w:rPr>
          <w:rFonts w:ascii="Arial" w:eastAsia="Times New Roman" w:hAnsi="Arial" w:cs="Arial"/>
          <w:sz w:val="24"/>
          <w:szCs w:val="24"/>
          <w:lang w:val="es-ES"/>
        </w:rPr>
        <w:t xml:space="preserve">puede concluir que </w:t>
      </w:r>
      <w:r w:rsidR="00C80A5B">
        <w:rPr>
          <w:rFonts w:ascii="Arial" w:eastAsia="Times New Roman" w:hAnsi="Arial" w:cs="Arial"/>
          <w:sz w:val="24"/>
          <w:szCs w:val="24"/>
          <w:lang w:val="es-ES"/>
        </w:rPr>
        <w:t>más del 50%</w:t>
      </w:r>
      <w:r w:rsidR="001318BD">
        <w:rPr>
          <w:rFonts w:ascii="Arial" w:eastAsia="Times New Roman" w:hAnsi="Arial" w:cs="Arial"/>
          <w:sz w:val="24"/>
          <w:szCs w:val="24"/>
          <w:lang w:val="es-ES"/>
        </w:rPr>
        <w:t xml:space="preserve"> de</w:t>
      </w:r>
      <w:r w:rsidR="00C80A5B">
        <w:rPr>
          <w:rFonts w:ascii="Arial" w:eastAsia="Times New Roman" w:hAnsi="Arial" w:cs="Arial"/>
          <w:sz w:val="24"/>
          <w:szCs w:val="24"/>
          <w:lang w:val="es-ES"/>
        </w:rPr>
        <w:t xml:space="preserve"> </w:t>
      </w:r>
      <w:r>
        <w:rPr>
          <w:rFonts w:ascii="Arial" w:eastAsia="Times New Roman" w:hAnsi="Arial" w:cs="Arial"/>
          <w:sz w:val="24"/>
          <w:szCs w:val="24"/>
          <w:lang w:val="es-ES"/>
        </w:rPr>
        <w:t xml:space="preserve">los profesores con formación profesional en </w:t>
      </w:r>
      <w:r w:rsidRPr="007E732E">
        <w:rPr>
          <w:rFonts w:ascii="Arial" w:eastAsia="Times New Roman" w:hAnsi="Arial" w:cs="Arial"/>
          <w:sz w:val="24"/>
          <w:szCs w:val="24"/>
          <w:lang w:val="es-ES"/>
        </w:rPr>
        <w:t>ingen</w:t>
      </w:r>
      <w:r w:rsidR="007E407A">
        <w:rPr>
          <w:rFonts w:ascii="Arial" w:eastAsia="Times New Roman" w:hAnsi="Arial" w:cs="Arial"/>
          <w:sz w:val="24"/>
          <w:szCs w:val="24"/>
          <w:lang w:val="es-ES"/>
        </w:rPr>
        <w:t>iería</w:t>
      </w:r>
      <w:r w:rsidR="00C80A5B">
        <w:rPr>
          <w:rFonts w:ascii="Arial" w:eastAsia="Times New Roman" w:hAnsi="Arial" w:cs="Arial"/>
          <w:sz w:val="24"/>
          <w:szCs w:val="24"/>
          <w:lang w:val="es-ES"/>
        </w:rPr>
        <w:t xml:space="preserve"> </w:t>
      </w:r>
      <w:r w:rsidR="007E407A">
        <w:rPr>
          <w:rFonts w:ascii="Arial" w:eastAsia="Times New Roman" w:hAnsi="Arial" w:cs="Arial"/>
          <w:sz w:val="24"/>
          <w:szCs w:val="24"/>
          <w:lang w:val="es-ES"/>
        </w:rPr>
        <w:t xml:space="preserve"> tienen un interés personal positivo para con </w:t>
      </w:r>
      <w:r w:rsidR="007E732E">
        <w:rPr>
          <w:rFonts w:ascii="Arial" w:eastAsia="Times New Roman" w:hAnsi="Arial" w:cs="Arial"/>
          <w:sz w:val="24"/>
          <w:szCs w:val="24"/>
          <w:lang w:val="es-ES"/>
        </w:rPr>
        <w:t>sus estudiantes</w:t>
      </w:r>
      <w:r w:rsidRPr="007E732E">
        <w:rPr>
          <w:rFonts w:ascii="Arial" w:eastAsia="Times New Roman" w:hAnsi="Arial" w:cs="Arial"/>
          <w:sz w:val="24"/>
          <w:szCs w:val="24"/>
          <w:lang w:val="es-ES"/>
        </w:rPr>
        <w:t xml:space="preserve">, mientras que </w:t>
      </w:r>
      <w:r w:rsidR="00C80A5B">
        <w:rPr>
          <w:rFonts w:ascii="Arial" w:eastAsia="Times New Roman" w:hAnsi="Arial" w:cs="Arial"/>
          <w:sz w:val="24"/>
          <w:szCs w:val="24"/>
          <w:lang w:val="es-ES"/>
        </w:rPr>
        <w:t xml:space="preserve">más del 50% de </w:t>
      </w:r>
      <w:r w:rsidRPr="007E732E">
        <w:rPr>
          <w:rFonts w:ascii="Arial" w:eastAsia="Times New Roman" w:hAnsi="Arial" w:cs="Arial"/>
          <w:sz w:val="24"/>
          <w:szCs w:val="24"/>
          <w:lang w:val="es-ES"/>
        </w:rPr>
        <w:t>los profesores con formación de Fí</w:t>
      </w:r>
      <w:r w:rsidR="007E407A">
        <w:rPr>
          <w:rFonts w:ascii="Arial" w:eastAsia="Times New Roman" w:hAnsi="Arial" w:cs="Arial"/>
          <w:sz w:val="24"/>
          <w:szCs w:val="24"/>
          <w:lang w:val="es-ES"/>
        </w:rPr>
        <w:t xml:space="preserve">sica </w:t>
      </w:r>
      <w:r w:rsidR="00C80A5B">
        <w:rPr>
          <w:rFonts w:ascii="Arial" w:eastAsia="Times New Roman" w:hAnsi="Arial" w:cs="Arial"/>
          <w:sz w:val="24"/>
          <w:szCs w:val="24"/>
          <w:lang w:val="es-ES"/>
        </w:rPr>
        <w:t xml:space="preserve">no </w:t>
      </w:r>
      <w:r w:rsidR="007E407A">
        <w:rPr>
          <w:rFonts w:ascii="Arial" w:eastAsia="Times New Roman" w:hAnsi="Arial" w:cs="Arial"/>
          <w:sz w:val="24"/>
          <w:szCs w:val="24"/>
          <w:lang w:val="es-ES"/>
        </w:rPr>
        <w:t>centr</w:t>
      </w:r>
      <w:r w:rsidR="00C80A5B">
        <w:rPr>
          <w:rFonts w:ascii="Arial" w:eastAsia="Times New Roman" w:hAnsi="Arial" w:cs="Arial"/>
          <w:sz w:val="24"/>
          <w:szCs w:val="24"/>
          <w:lang w:val="es-ES"/>
        </w:rPr>
        <w:t>an su actitud en esta</w:t>
      </w:r>
      <w:r w:rsidRPr="007E732E">
        <w:rPr>
          <w:rFonts w:ascii="Arial" w:eastAsia="Times New Roman" w:hAnsi="Arial" w:cs="Arial"/>
          <w:sz w:val="24"/>
          <w:szCs w:val="24"/>
          <w:lang w:val="es-ES"/>
        </w:rPr>
        <w:t>.</w:t>
      </w:r>
    </w:p>
    <w:p w:rsidR="00795846" w:rsidRDefault="00795846" w:rsidP="00515504">
      <w:pPr>
        <w:pStyle w:val="Prrafodelista"/>
        <w:numPr>
          <w:ilvl w:val="0"/>
          <w:numId w:val="7"/>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lastRenderedPageBreak/>
        <w:t>Actitud</w:t>
      </w:r>
      <w:r w:rsidRPr="004D64C7">
        <w:rPr>
          <w:rFonts w:ascii="Arial" w:hAnsi="Arial" w:cs="Arial"/>
          <w:b/>
          <w:sz w:val="24"/>
          <w:szCs w:val="24"/>
          <w:lang w:val="es-ES"/>
        </w:rPr>
        <w:t xml:space="preserve">: </w:t>
      </w:r>
      <w:r w:rsidRPr="00795846">
        <w:rPr>
          <w:rFonts w:ascii="Arial" w:eastAsia="Times New Roman" w:hAnsi="Arial" w:cs="Arial"/>
          <w:b/>
          <w:sz w:val="24"/>
          <w:szCs w:val="24"/>
          <w:lang w:val="es-ES"/>
        </w:rPr>
        <w:t xml:space="preserve">Brinda confianza en lo enseñado  </w:t>
      </w:r>
    </w:p>
    <w:p w:rsidR="00795846" w:rsidRPr="00880D48" w:rsidRDefault="00795846" w:rsidP="00880D48">
      <w:pPr>
        <w:pStyle w:val="Ttulo6"/>
        <w:spacing w:line="276" w:lineRule="auto"/>
        <w:jc w:val="center"/>
        <w:rPr>
          <w:b/>
          <w:i w:val="0"/>
          <w:color w:val="auto"/>
          <w:sz w:val="18"/>
          <w:szCs w:val="18"/>
        </w:rPr>
      </w:pPr>
      <w:bookmarkStart w:id="321" w:name="_Toc373270960"/>
      <w:bookmarkStart w:id="322" w:name="_Toc373271914"/>
      <w:r w:rsidRPr="00880D48">
        <w:rPr>
          <w:b/>
          <w:i w:val="0"/>
          <w:color w:val="auto"/>
          <w:sz w:val="18"/>
          <w:szCs w:val="18"/>
        </w:rPr>
        <w:t>Tabla 4.1</w:t>
      </w:r>
      <w:r w:rsidR="00200EE1" w:rsidRPr="00880D48">
        <w:rPr>
          <w:b/>
          <w:i w:val="0"/>
          <w:color w:val="auto"/>
          <w:sz w:val="18"/>
          <w:szCs w:val="18"/>
        </w:rPr>
        <w:t>2</w:t>
      </w:r>
      <w:r w:rsidRPr="00880D48">
        <w:rPr>
          <w:b/>
          <w:i w:val="0"/>
          <w:color w:val="auto"/>
          <w:sz w:val="18"/>
          <w:szCs w:val="18"/>
        </w:rPr>
        <w:t>.: Porcentajes acumulados agrupados por formación profesional de las preguntas que determinan la actitud: Brinda confianza en lo enseñado</w:t>
      </w:r>
      <w:bookmarkEnd w:id="321"/>
      <w:bookmarkEnd w:id="322"/>
    </w:p>
    <w:tbl>
      <w:tblPr>
        <w:tblW w:w="9087" w:type="dxa"/>
        <w:tblInd w:w="690" w:type="dxa"/>
        <w:tblCellMar>
          <w:left w:w="70" w:type="dxa"/>
          <w:right w:w="70" w:type="dxa"/>
        </w:tblCellMar>
        <w:tblLook w:val="04A0" w:firstRow="1" w:lastRow="0" w:firstColumn="1" w:lastColumn="0" w:noHBand="0" w:noVBand="1"/>
      </w:tblPr>
      <w:tblGrid>
        <w:gridCol w:w="1286"/>
        <w:gridCol w:w="1281"/>
        <w:gridCol w:w="1559"/>
        <w:gridCol w:w="1134"/>
        <w:gridCol w:w="992"/>
        <w:gridCol w:w="1276"/>
        <w:gridCol w:w="1559"/>
      </w:tblGrid>
      <w:tr w:rsidR="00795846" w:rsidRPr="00795846" w:rsidTr="00795846">
        <w:trPr>
          <w:trHeight w:val="270"/>
        </w:trPr>
        <w:tc>
          <w:tcPr>
            <w:tcW w:w="12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95846" w:rsidRPr="00795846" w:rsidRDefault="00795846" w:rsidP="00795846">
            <w:pPr>
              <w:spacing w:after="0" w:line="240" w:lineRule="auto"/>
              <w:jc w:val="left"/>
              <w:rPr>
                <w:rFonts w:cs="Arial"/>
                <w:b/>
                <w:bCs/>
                <w:color w:val="000000"/>
                <w:szCs w:val="24"/>
                <w:lang w:val="es-EC" w:eastAsia="es-EC"/>
              </w:rPr>
            </w:pPr>
            <w:r w:rsidRPr="00795846">
              <w:rPr>
                <w:rFonts w:cs="Arial"/>
                <w:b/>
                <w:bCs/>
                <w:color w:val="000000"/>
                <w:szCs w:val="24"/>
                <w:lang w:val="es-EC" w:eastAsia="es-EC"/>
              </w:rPr>
              <w:t> </w:t>
            </w:r>
          </w:p>
        </w:tc>
        <w:tc>
          <w:tcPr>
            <w:tcW w:w="28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1 + 2 (muy en desacuerdo + parcialmente en desacuerdo)</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 xml:space="preserve">3 (indeciso) </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 xml:space="preserve">4 + 5 (de acuerdo + totalmente de acuerdo) </w:t>
            </w:r>
          </w:p>
        </w:tc>
      </w:tr>
      <w:tr w:rsidR="00795846" w:rsidRPr="00795846" w:rsidTr="00795846">
        <w:trPr>
          <w:trHeight w:val="270"/>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 </w:t>
            </w:r>
            <w:r>
              <w:rPr>
                <w:rFonts w:ascii="Calibri" w:hAnsi="Calibri"/>
                <w:b/>
                <w:bCs/>
                <w:color w:val="000000"/>
                <w:sz w:val="22"/>
                <w:lang w:val="es-EC" w:eastAsia="es-EC"/>
              </w:rPr>
              <w:t xml:space="preserve">Formación </w:t>
            </w:r>
          </w:p>
        </w:tc>
        <w:tc>
          <w:tcPr>
            <w:tcW w:w="1281"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Ingeniero</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Físico</w:t>
            </w:r>
          </w:p>
        </w:tc>
        <w:tc>
          <w:tcPr>
            <w:tcW w:w="1134"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Ingeniero</w:t>
            </w:r>
          </w:p>
        </w:tc>
        <w:tc>
          <w:tcPr>
            <w:tcW w:w="992"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Físico</w:t>
            </w:r>
          </w:p>
        </w:tc>
        <w:tc>
          <w:tcPr>
            <w:tcW w:w="1276"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Ingeniero</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b/>
                <w:bCs/>
                <w:color w:val="000000"/>
                <w:lang w:val="es-EC" w:eastAsia="es-EC"/>
              </w:rPr>
            </w:pPr>
            <w:r w:rsidRPr="00795846">
              <w:rPr>
                <w:rFonts w:ascii="Calibri" w:hAnsi="Calibri"/>
                <w:b/>
                <w:bCs/>
                <w:color w:val="000000"/>
                <w:sz w:val="22"/>
                <w:lang w:val="es-EC" w:eastAsia="es-EC"/>
              </w:rPr>
              <w:t>Físico</w:t>
            </w:r>
          </w:p>
        </w:tc>
      </w:tr>
      <w:tr w:rsidR="00795846" w:rsidRPr="00795846" w:rsidTr="00795846">
        <w:trPr>
          <w:trHeight w:val="258"/>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rPr>
                <w:rFonts w:ascii="Calibri" w:hAnsi="Calibri"/>
                <w:color w:val="000000"/>
                <w:lang w:val="es-EC" w:eastAsia="es-EC"/>
              </w:rPr>
            </w:pPr>
            <w:r w:rsidRPr="00795846">
              <w:rPr>
                <w:rFonts w:ascii="Calibri" w:hAnsi="Calibri"/>
                <w:color w:val="000000"/>
                <w:sz w:val="22"/>
                <w:lang w:val="es-EC" w:eastAsia="es-EC"/>
              </w:rPr>
              <w:t>Pregunta 9</w:t>
            </w:r>
          </w:p>
        </w:tc>
        <w:tc>
          <w:tcPr>
            <w:tcW w:w="1281"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24,2%</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21,1%</w:t>
            </w:r>
          </w:p>
        </w:tc>
        <w:tc>
          <w:tcPr>
            <w:tcW w:w="992"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54,7%</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0,0%</w:t>
            </w:r>
          </w:p>
        </w:tc>
      </w:tr>
      <w:tr w:rsidR="00795846" w:rsidRPr="00795846" w:rsidTr="00795846">
        <w:trPr>
          <w:trHeight w:val="258"/>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rPr>
                <w:rFonts w:ascii="Calibri" w:hAnsi="Calibri"/>
                <w:color w:val="000000"/>
                <w:lang w:val="es-EC" w:eastAsia="es-EC"/>
              </w:rPr>
            </w:pPr>
            <w:r w:rsidRPr="00795846">
              <w:rPr>
                <w:rFonts w:ascii="Calibri" w:hAnsi="Calibri"/>
                <w:color w:val="000000"/>
                <w:sz w:val="22"/>
                <w:lang w:val="es-EC" w:eastAsia="es-EC"/>
              </w:rPr>
              <w:t>Pregunta 15</w:t>
            </w:r>
          </w:p>
        </w:tc>
        <w:tc>
          <w:tcPr>
            <w:tcW w:w="1281"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3,0%</w:t>
            </w:r>
          </w:p>
        </w:tc>
        <w:tc>
          <w:tcPr>
            <w:tcW w:w="1559"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18,2%</w:t>
            </w:r>
          </w:p>
        </w:tc>
        <w:tc>
          <w:tcPr>
            <w:tcW w:w="992"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66,7%</w:t>
            </w:r>
          </w:p>
        </w:tc>
        <w:tc>
          <w:tcPr>
            <w:tcW w:w="1276"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78,8%</w:t>
            </w:r>
          </w:p>
        </w:tc>
        <w:tc>
          <w:tcPr>
            <w:tcW w:w="1559"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33,3%</w:t>
            </w:r>
          </w:p>
        </w:tc>
      </w:tr>
      <w:tr w:rsidR="00795846" w:rsidRPr="00795846" w:rsidTr="00795846">
        <w:trPr>
          <w:trHeight w:val="270"/>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rPr>
                <w:rFonts w:ascii="Calibri" w:hAnsi="Calibri"/>
                <w:color w:val="000000"/>
                <w:lang w:val="es-EC" w:eastAsia="es-EC"/>
              </w:rPr>
            </w:pPr>
            <w:r w:rsidRPr="00795846">
              <w:rPr>
                <w:rFonts w:ascii="Calibri" w:hAnsi="Calibri"/>
                <w:color w:val="000000"/>
                <w:sz w:val="22"/>
                <w:lang w:val="es-EC" w:eastAsia="es-EC"/>
              </w:rPr>
              <w:t>Pregunta 19</w:t>
            </w:r>
          </w:p>
        </w:tc>
        <w:tc>
          <w:tcPr>
            <w:tcW w:w="1281"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6,1%</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0,0%</w:t>
            </w:r>
          </w:p>
        </w:tc>
        <w:tc>
          <w:tcPr>
            <w:tcW w:w="1134"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6,1%</w:t>
            </w:r>
          </w:p>
        </w:tc>
        <w:tc>
          <w:tcPr>
            <w:tcW w:w="992"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0,0%</w:t>
            </w:r>
          </w:p>
        </w:tc>
        <w:tc>
          <w:tcPr>
            <w:tcW w:w="1276" w:type="dxa"/>
            <w:tcBorders>
              <w:top w:val="nil"/>
              <w:left w:val="nil"/>
              <w:bottom w:val="single" w:sz="8" w:space="0" w:color="auto"/>
              <w:right w:val="single" w:sz="8" w:space="0" w:color="auto"/>
            </w:tcBorders>
            <w:shd w:val="clear" w:color="auto" w:fill="auto"/>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87,8%</w:t>
            </w:r>
          </w:p>
        </w:tc>
        <w:tc>
          <w:tcPr>
            <w:tcW w:w="1559" w:type="dxa"/>
            <w:tcBorders>
              <w:top w:val="nil"/>
              <w:left w:val="nil"/>
              <w:bottom w:val="single" w:sz="8" w:space="0" w:color="auto"/>
              <w:right w:val="single" w:sz="8" w:space="0" w:color="auto"/>
            </w:tcBorders>
            <w:shd w:val="clear" w:color="auto" w:fill="auto"/>
            <w:noWrap/>
            <w:vAlign w:val="center"/>
            <w:hideMark/>
          </w:tcPr>
          <w:p w:rsidR="00795846" w:rsidRPr="00795846" w:rsidRDefault="00795846" w:rsidP="00795846">
            <w:pPr>
              <w:spacing w:after="0" w:line="240" w:lineRule="auto"/>
              <w:jc w:val="center"/>
              <w:rPr>
                <w:rFonts w:ascii="Calibri" w:hAnsi="Calibri"/>
                <w:color w:val="000000"/>
                <w:lang w:val="es-EC" w:eastAsia="es-EC"/>
              </w:rPr>
            </w:pPr>
            <w:r w:rsidRPr="00795846">
              <w:rPr>
                <w:rFonts w:ascii="Calibri" w:hAnsi="Calibri"/>
                <w:color w:val="000000"/>
                <w:sz w:val="22"/>
                <w:lang w:val="es-EC" w:eastAsia="es-EC"/>
              </w:rPr>
              <w:t>100,0%</w:t>
            </w:r>
          </w:p>
        </w:tc>
      </w:tr>
    </w:tbl>
    <w:p w:rsidR="00795846" w:rsidRDefault="00795846" w:rsidP="00795846">
      <w:pPr>
        <w:pStyle w:val="Prrafodelista"/>
        <w:spacing w:line="480" w:lineRule="auto"/>
        <w:rPr>
          <w:rFonts w:ascii="Arial" w:eastAsia="Times New Roman" w:hAnsi="Arial" w:cs="Arial"/>
          <w:b/>
          <w:sz w:val="24"/>
          <w:szCs w:val="24"/>
        </w:rPr>
      </w:pPr>
    </w:p>
    <w:p w:rsidR="00795846" w:rsidRPr="00880D48" w:rsidRDefault="00795846" w:rsidP="00880D48">
      <w:pPr>
        <w:pStyle w:val="Ttulo6"/>
        <w:spacing w:line="276" w:lineRule="auto"/>
        <w:jc w:val="center"/>
        <w:rPr>
          <w:b/>
          <w:i w:val="0"/>
          <w:color w:val="auto"/>
          <w:sz w:val="18"/>
          <w:szCs w:val="18"/>
        </w:rPr>
      </w:pPr>
      <w:bookmarkStart w:id="323" w:name="_Toc373270961"/>
      <w:bookmarkStart w:id="324" w:name="_Toc373271915"/>
      <w:r w:rsidRPr="00880D48">
        <w:rPr>
          <w:b/>
          <w:i w:val="0"/>
          <w:color w:val="auto"/>
          <w:sz w:val="18"/>
          <w:szCs w:val="18"/>
        </w:rPr>
        <w:t xml:space="preserve">Figura 4.32: Porcentajes acumulados agrupados por formación profesional de las preguntas que determinan la actitud: </w:t>
      </w:r>
      <w:r w:rsidR="009777C7" w:rsidRPr="00880D48">
        <w:rPr>
          <w:b/>
          <w:i w:val="0"/>
          <w:color w:val="auto"/>
          <w:sz w:val="18"/>
          <w:szCs w:val="18"/>
        </w:rPr>
        <w:t>Brinda confianza en lo enseñado</w:t>
      </w:r>
      <w:bookmarkEnd w:id="323"/>
      <w:bookmarkEnd w:id="324"/>
    </w:p>
    <w:p w:rsidR="00795846" w:rsidRDefault="00795846" w:rsidP="00795846">
      <w:pPr>
        <w:pStyle w:val="Prrafodelista"/>
        <w:spacing w:line="240" w:lineRule="auto"/>
        <w:rPr>
          <w:rFonts w:ascii="Arial" w:eastAsia="Times New Roman" w:hAnsi="Arial" w:cs="Arial"/>
          <w:b/>
          <w:sz w:val="24"/>
          <w:szCs w:val="24"/>
        </w:rPr>
      </w:pPr>
      <w:r>
        <w:rPr>
          <w:noProof/>
          <w:lang w:eastAsia="es-EC"/>
        </w:rPr>
        <w:drawing>
          <wp:inline distT="0" distB="0" distL="0" distR="0" wp14:anchorId="0FAA2682" wp14:editId="0D940D0A">
            <wp:extent cx="5334000" cy="3614738"/>
            <wp:effectExtent l="0" t="0" r="0" b="508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795846" w:rsidRDefault="00795846" w:rsidP="00795846">
      <w:pPr>
        <w:pStyle w:val="Prrafodelista"/>
        <w:spacing w:line="240" w:lineRule="auto"/>
        <w:rPr>
          <w:rFonts w:ascii="Arial" w:eastAsia="Times New Roman" w:hAnsi="Arial" w:cs="Arial"/>
          <w:b/>
          <w:sz w:val="24"/>
          <w:szCs w:val="24"/>
        </w:rPr>
      </w:pPr>
    </w:p>
    <w:p w:rsidR="00795846" w:rsidRDefault="00795846" w:rsidP="00795846">
      <w:pPr>
        <w:ind w:left="708"/>
        <w:rPr>
          <w:rFonts w:cs="Arial"/>
          <w:szCs w:val="24"/>
        </w:rPr>
      </w:pPr>
      <w:r w:rsidRPr="00766604">
        <w:rPr>
          <w:rFonts w:cs="Arial"/>
          <w:szCs w:val="24"/>
        </w:rPr>
        <w:t>En base a los resultados obtenidos es posible determinar la media del porcentaje de profesores (considerando su formación profesional) que aportan a la actitud de brindar confianza en lo enseñado. Esto se ve reflejado en el diagrama pastel de</w:t>
      </w:r>
      <w:r w:rsidRPr="00BF3802">
        <w:rPr>
          <w:noProof/>
          <w:lang w:eastAsia="es-EC"/>
        </w:rPr>
        <w:t xml:space="preserve"> </w:t>
      </w:r>
      <w:r w:rsidRPr="00766604">
        <w:rPr>
          <w:rFonts w:cs="Arial"/>
          <w:szCs w:val="24"/>
        </w:rPr>
        <w:t xml:space="preserve"> la figura 4.</w:t>
      </w:r>
      <w:r>
        <w:rPr>
          <w:rFonts w:cs="Arial"/>
          <w:szCs w:val="24"/>
        </w:rPr>
        <w:t>33</w:t>
      </w:r>
    </w:p>
    <w:p w:rsidR="00795846" w:rsidRPr="00880D48" w:rsidRDefault="00795846" w:rsidP="00880D48">
      <w:pPr>
        <w:pStyle w:val="Ttulo6"/>
        <w:spacing w:line="276" w:lineRule="auto"/>
        <w:jc w:val="center"/>
        <w:rPr>
          <w:rFonts w:cs="Arial"/>
          <w:b/>
          <w:i w:val="0"/>
          <w:color w:val="auto"/>
          <w:sz w:val="18"/>
          <w:szCs w:val="18"/>
        </w:rPr>
      </w:pPr>
      <w:bookmarkStart w:id="325" w:name="_Toc373270962"/>
      <w:bookmarkStart w:id="326" w:name="_Toc373271916"/>
      <w:r w:rsidRPr="00880D48">
        <w:rPr>
          <w:b/>
          <w:i w:val="0"/>
          <w:color w:val="auto"/>
          <w:sz w:val="18"/>
          <w:szCs w:val="18"/>
        </w:rPr>
        <w:lastRenderedPageBreak/>
        <w:t xml:space="preserve">Figura 4.33.: Diagrama pastel seccionado de la media de las preguntas que determinan la actitud: </w:t>
      </w:r>
      <w:r w:rsidR="009777C7" w:rsidRPr="00880D48">
        <w:rPr>
          <w:b/>
          <w:i w:val="0"/>
          <w:color w:val="auto"/>
          <w:sz w:val="18"/>
          <w:szCs w:val="18"/>
        </w:rPr>
        <w:t>Brinda confianza en lo enseñado</w:t>
      </w:r>
      <w:bookmarkEnd w:id="325"/>
      <w:bookmarkEnd w:id="326"/>
    </w:p>
    <w:p w:rsidR="00795846" w:rsidRDefault="00F44D83" w:rsidP="00795846">
      <w:pPr>
        <w:ind w:left="708"/>
        <w:rPr>
          <w:rFonts w:cs="Arial"/>
          <w:szCs w:val="24"/>
        </w:rPr>
      </w:pPr>
      <w:r>
        <w:rPr>
          <w:noProof/>
          <w:lang w:val="es-EC" w:eastAsia="es-EC"/>
        </w:rPr>
        <mc:AlternateContent>
          <mc:Choice Requires="wps">
            <w:drawing>
              <wp:anchor distT="0" distB="0" distL="114300" distR="114300" simplePos="0" relativeHeight="251736064" behindDoc="0" locked="0" layoutInCell="1" allowOverlap="1" wp14:anchorId="03C4FAE0" wp14:editId="36D9065E">
                <wp:simplePos x="0" y="0"/>
                <wp:positionH relativeFrom="column">
                  <wp:posOffset>3076575</wp:posOffset>
                </wp:positionH>
                <wp:positionV relativeFrom="paragraph">
                  <wp:posOffset>11430</wp:posOffset>
                </wp:positionV>
                <wp:extent cx="1581150" cy="447675"/>
                <wp:effectExtent l="0" t="0" r="0" b="0"/>
                <wp:wrapNone/>
                <wp:docPr id="83"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137991">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42.25pt;margin-top:.9pt;width:124.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" filled="f" stroked="f">
                <v:path arrowok="t"/>
                <v:textbox>
                  <w:txbxContent>
                    <w:p w:rsidR="00D3281D" w:rsidRDefault="00D3281D" w:rsidP="00137991">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f</w:t>
                      </w:r>
                      <w:r>
                        <w:rPr>
                          <w:rFonts w:asciiTheme="minorHAnsi" w:hAnsi="Calibri" w:cstheme="minorBidi"/>
                          <w:b/>
                          <w:bCs/>
                          <w:sz w:val="20"/>
                          <w:szCs w:val="20"/>
                        </w:rPr>
                        <w:t>í</w:t>
                      </w:r>
                      <w:r>
                        <w:rPr>
                          <w:rFonts w:asciiTheme="minorHAnsi" w:hAnsi="Calibri" w:cstheme="minorBidi"/>
                          <w:b/>
                          <w:bCs/>
                          <w:sz w:val="20"/>
                          <w:szCs w:val="20"/>
                        </w:rPr>
                        <w:t>sico</w:t>
                      </w:r>
                    </w:p>
                  </w:txbxContent>
                </v:textbox>
              </v:shape>
            </w:pict>
          </mc:Fallback>
        </mc:AlternateContent>
      </w:r>
      <w:r>
        <w:rPr>
          <w:noProof/>
          <w:lang w:val="es-EC" w:eastAsia="es-EC"/>
        </w:rPr>
        <mc:AlternateContent>
          <mc:Choice Requires="wps">
            <w:drawing>
              <wp:anchor distT="0" distB="0" distL="114300" distR="114300" simplePos="0" relativeHeight="251734016" behindDoc="0" locked="0" layoutInCell="1" allowOverlap="1" wp14:anchorId="3ED61752" wp14:editId="36497018">
                <wp:simplePos x="0" y="0"/>
                <wp:positionH relativeFrom="column">
                  <wp:posOffset>447675</wp:posOffset>
                </wp:positionH>
                <wp:positionV relativeFrom="paragraph">
                  <wp:posOffset>1905</wp:posOffset>
                </wp:positionV>
                <wp:extent cx="1581150" cy="447675"/>
                <wp:effectExtent l="0" t="0" r="0" b="0"/>
                <wp:wrapNone/>
                <wp:docPr id="9"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447675"/>
                        </a:xfrm>
                        <a:prstGeom prst="rect">
                          <a:avLst/>
                        </a:prstGeom>
                      </wps:spPr>
                      <wps:txbx>
                        <w:txbxContent>
                          <w:p w:rsidR="00D3281D" w:rsidRDefault="00D3281D" w:rsidP="00137991">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35.25pt;margin-top:.15pt;width:124.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" filled="f" stroked="f">
                <v:path arrowok="t"/>
                <v:textbox>
                  <w:txbxContent>
                    <w:p w:rsidR="00D3281D" w:rsidRDefault="00D3281D" w:rsidP="00137991">
                      <w:pPr>
                        <w:pStyle w:val="NormalWeb"/>
                        <w:spacing w:before="0" w:beforeAutospacing="0" w:after="0" w:afterAutospacing="0"/>
                      </w:pPr>
                      <w:r>
                        <w:rPr>
                          <w:rFonts w:asciiTheme="minorHAnsi" w:hAnsi="Calibri" w:cstheme="minorBidi"/>
                          <w:b/>
                          <w:bCs/>
                          <w:sz w:val="20"/>
                          <w:szCs w:val="20"/>
                        </w:rPr>
                        <w:t>Formaci</w:t>
                      </w:r>
                      <w:r>
                        <w:rPr>
                          <w:rFonts w:asciiTheme="minorHAnsi" w:hAnsi="Calibri" w:cstheme="minorBidi"/>
                          <w:b/>
                          <w:bCs/>
                          <w:sz w:val="20"/>
                          <w:szCs w:val="20"/>
                        </w:rPr>
                        <w:t>ó</w:t>
                      </w:r>
                      <w:r>
                        <w:rPr>
                          <w:rFonts w:asciiTheme="minorHAnsi" w:hAnsi="Calibri" w:cstheme="minorBidi"/>
                          <w:b/>
                          <w:bCs/>
                          <w:sz w:val="20"/>
                          <w:szCs w:val="20"/>
                        </w:rPr>
                        <w:t>n profesional: ingeniero</w:t>
                      </w:r>
                    </w:p>
                  </w:txbxContent>
                </v:textbox>
              </v:shape>
            </w:pict>
          </mc:Fallback>
        </mc:AlternateContent>
      </w:r>
      <w:r w:rsidR="00795846">
        <w:rPr>
          <w:noProof/>
          <w:lang w:val="es-EC" w:eastAsia="es-EC"/>
        </w:rPr>
        <w:drawing>
          <wp:inline distT="0" distB="0" distL="0" distR="0" wp14:anchorId="3A5E1140" wp14:editId="45C8977F">
            <wp:extent cx="2609850" cy="1943100"/>
            <wp:effectExtent l="0" t="0" r="0" b="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00795846">
        <w:rPr>
          <w:noProof/>
          <w:lang w:val="es-EC" w:eastAsia="es-EC"/>
        </w:rPr>
        <w:drawing>
          <wp:inline distT="0" distB="0" distL="0" distR="0" wp14:anchorId="3B68B569" wp14:editId="3B04418E">
            <wp:extent cx="2609850" cy="1952625"/>
            <wp:effectExtent l="0" t="0" r="0" b="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7E732E" w:rsidRDefault="007E732E" w:rsidP="007E732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El gráfico anteriormente expuesto (figura 4.33) muestra que en promedio el 73,8% de los profesores con formación en ingeni</w:t>
      </w:r>
      <w:r w:rsidR="007E407A">
        <w:rPr>
          <w:rFonts w:ascii="Arial" w:eastAsia="Times New Roman" w:hAnsi="Arial" w:cs="Arial"/>
          <w:sz w:val="24"/>
          <w:szCs w:val="24"/>
          <w:lang w:val="es-ES"/>
        </w:rPr>
        <w:t>ería tienen la actitud de brindar confianza en lo que se enseña en clases</w:t>
      </w:r>
      <w:r>
        <w:rPr>
          <w:rFonts w:ascii="Arial" w:eastAsia="Times New Roman" w:hAnsi="Arial" w:cs="Arial"/>
          <w:sz w:val="24"/>
          <w:szCs w:val="24"/>
          <w:lang w:val="es-ES"/>
        </w:rPr>
        <w:t xml:space="preserve">, por otro lado, se tiene que un </w:t>
      </w:r>
      <w:r w:rsidR="007E407A">
        <w:rPr>
          <w:rFonts w:ascii="Arial" w:eastAsia="Times New Roman" w:hAnsi="Arial" w:cs="Arial"/>
          <w:sz w:val="24"/>
          <w:szCs w:val="24"/>
          <w:lang w:val="es-ES"/>
        </w:rPr>
        <w:t>promedio del 11,1% que no toman</w:t>
      </w:r>
      <w:r>
        <w:rPr>
          <w:rFonts w:ascii="Arial" w:eastAsia="Times New Roman" w:hAnsi="Arial" w:cs="Arial"/>
          <w:sz w:val="24"/>
          <w:szCs w:val="24"/>
          <w:lang w:val="es-ES"/>
        </w:rPr>
        <w:t xml:space="preserve"> esta actitud y también hay un grupo del 15,1% que están indecisos sobre esta actitud.</w:t>
      </w:r>
    </w:p>
    <w:p w:rsidR="007E732E" w:rsidRDefault="007E732E" w:rsidP="007E732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Sin embargo, también se muestra que en promedio el 4</w:t>
      </w:r>
      <w:r w:rsidR="00C80A5B">
        <w:rPr>
          <w:rFonts w:ascii="Arial" w:eastAsia="Times New Roman" w:hAnsi="Arial" w:cs="Arial"/>
          <w:sz w:val="24"/>
          <w:szCs w:val="24"/>
          <w:lang w:val="es-ES"/>
        </w:rPr>
        <w:t>4,4</w:t>
      </w:r>
      <w:r>
        <w:rPr>
          <w:rFonts w:ascii="Arial" w:eastAsia="Times New Roman" w:hAnsi="Arial" w:cs="Arial"/>
          <w:sz w:val="24"/>
          <w:szCs w:val="24"/>
          <w:lang w:val="es-ES"/>
        </w:rPr>
        <w:t>% de los profesores con formación en Física tienen la actitud de poner interés personal en sus clases, mientra</w:t>
      </w:r>
      <w:r w:rsidR="00C80A5B">
        <w:rPr>
          <w:rFonts w:ascii="Arial" w:eastAsia="Times New Roman" w:hAnsi="Arial" w:cs="Arial"/>
          <w:sz w:val="24"/>
          <w:szCs w:val="24"/>
          <w:lang w:val="es-ES"/>
        </w:rPr>
        <w:t>s que existe un  promedio del 33</w:t>
      </w:r>
      <w:r>
        <w:rPr>
          <w:rFonts w:ascii="Arial" w:eastAsia="Times New Roman" w:hAnsi="Arial" w:cs="Arial"/>
          <w:sz w:val="24"/>
          <w:szCs w:val="24"/>
          <w:lang w:val="es-ES"/>
        </w:rPr>
        <w:t>,</w:t>
      </w:r>
      <w:r w:rsidR="00C80A5B">
        <w:rPr>
          <w:rFonts w:ascii="Arial" w:eastAsia="Times New Roman" w:hAnsi="Arial" w:cs="Arial"/>
          <w:sz w:val="24"/>
          <w:szCs w:val="24"/>
          <w:lang w:val="es-ES"/>
        </w:rPr>
        <w:t>3</w:t>
      </w:r>
      <w:r>
        <w:rPr>
          <w:rFonts w:ascii="Arial" w:eastAsia="Times New Roman" w:hAnsi="Arial" w:cs="Arial"/>
          <w:sz w:val="24"/>
          <w:szCs w:val="24"/>
          <w:lang w:val="es-ES"/>
        </w:rPr>
        <w:t>% que no toman esa actitud y e</w:t>
      </w:r>
      <w:r w:rsidR="00C80A5B">
        <w:rPr>
          <w:rFonts w:ascii="Arial" w:eastAsia="Times New Roman" w:hAnsi="Arial" w:cs="Arial"/>
          <w:sz w:val="24"/>
          <w:szCs w:val="24"/>
          <w:lang w:val="es-ES"/>
        </w:rPr>
        <w:t>n adición existe un grupo del 22</w:t>
      </w:r>
      <w:r>
        <w:rPr>
          <w:rFonts w:ascii="Arial" w:eastAsia="Times New Roman" w:hAnsi="Arial" w:cs="Arial"/>
          <w:sz w:val="24"/>
          <w:szCs w:val="24"/>
          <w:lang w:val="es-ES"/>
        </w:rPr>
        <w:t>,</w:t>
      </w:r>
      <w:r w:rsidR="00C80A5B">
        <w:rPr>
          <w:rFonts w:ascii="Arial" w:eastAsia="Times New Roman" w:hAnsi="Arial" w:cs="Arial"/>
          <w:sz w:val="24"/>
          <w:szCs w:val="24"/>
          <w:lang w:val="es-ES"/>
        </w:rPr>
        <w:t>2</w:t>
      </w:r>
      <w:r>
        <w:rPr>
          <w:rFonts w:ascii="Arial" w:eastAsia="Times New Roman" w:hAnsi="Arial" w:cs="Arial"/>
          <w:sz w:val="24"/>
          <w:szCs w:val="24"/>
          <w:lang w:val="es-ES"/>
        </w:rPr>
        <w:t>% que está indeciso respecto a esta actitud.</w:t>
      </w:r>
    </w:p>
    <w:p w:rsidR="007E732E" w:rsidRDefault="007E732E" w:rsidP="007E732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Se observa claramente en la figura 4.3</w:t>
      </w:r>
      <w:r w:rsidR="00C80A5B">
        <w:rPr>
          <w:rFonts w:ascii="Arial" w:eastAsia="Times New Roman" w:hAnsi="Arial" w:cs="Arial"/>
          <w:sz w:val="24"/>
          <w:szCs w:val="24"/>
          <w:lang w:val="es-ES"/>
        </w:rPr>
        <w:t>3</w:t>
      </w:r>
      <w:r>
        <w:rPr>
          <w:rFonts w:ascii="Arial" w:eastAsia="Times New Roman" w:hAnsi="Arial" w:cs="Arial"/>
          <w:sz w:val="24"/>
          <w:szCs w:val="24"/>
          <w:lang w:val="es-ES"/>
        </w:rPr>
        <w:t xml:space="preserve"> que al comparar el gráfico de los profesores con formación profesional en ingeniería versus el gráfico de aquellos que tienen una formación en Física, existe una diferencia </w:t>
      </w:r>
      <w:r w:rsidR="00C80A5B">
        <w:rPr>
          <w:rFonts w:ascii="Arial" w:eastAsia="Times New Roman" w:hAnsi="Arial" w:cs="Arial"/>
          <w:sz w:val="24"/>
          <w:szCs w:val="24"/>
          <w:lang w:val="es-ES"/>
        </w:rPr>
        <w:t xml:space="preserve">notable </w:t>
      </w:r>
      <w:r>
        <w:rPr>
          <w:rFonts w:ascii="Arial" w:eastAsia="Times New Roman" w:hAnsi="Arial" w:cs="Arial"/>
          <w:sz w:val="24"/>
          <w:szCs w:val="24"/>
          <w:lang w:val="es-ES"/>
        </w:rPr>
        <w:t xml:space="preserve">entre estos dos grupos, por lo que </w:t>
      </w:r>
      <w:r w:rsidR="00560EF7">
        <w:rPr>
          <w:rFonts w:ascii="Arial" w:eastAsia="Times New Roman" w:hAnsi="Arial" w:cs="Arial"/>
          <w:sz w:val="24"/>
          <w:szCs w:val="24"/>
          <w:lang w:val="es-ES"/>
        </w:rPr>
        <w:t xml:space="preserve">se </w:t>
      </w:r>
      <w:r>
        <w:rPr>
          <w:rFonts w:ascii="Arial" w:eastAsia="Times New Roman" w:hAnsi="Arial" w:cs="Arial"/>
          <w:sz w:val="24"/>
          <w:szCs w:val="24"/>
          <w:lang w:val="es-ES"/>
        </w:rPr>
        <w:t xml:space="preserve">puede concluir que los profesores con formación profesional en </w:t>
      </w:r>
      <w:r w:rsidRPr="007E732E">
        <w:rPr>
          <w:rFonts w:ascii="Arial" w:eastAsia="Times New Roman" w:hAnsi="Arial" w:cs="Arial"/>
          <w:sz w:val="24"/>
          <w:szCs w:val="24"/>
          <w:lang w:val="es-ES"/>
        </w:rPr>
        <w:t>ingen</w:t>
      </w:r>
      <w:r>
        <w:rPr>
          <w:rFonts w:ascii="Arial" w:eastAsia="Times New Roman" w:hAnsi="Arial" w:cs="Arial"/>
          <w:sz w:val="24"/>
          <w:szCs w:val="24"/>
          <w:lang w:val="es-ES"/>
        </w:rPr>
        <w:t xml:space="preserve">iería </w:t>
      </w:r>
      <w:r w:rsidR="00C80A5B">
        <w:rPr>
          <w:rFonts w:ascii="Arial" w:eastAsia="Times New Roman" w:hAnsi="Arial" w:cs="Arial"/>
          <w:sz w:val="24"/>
          <w:szCs w:val="24"/>
          <w:lang w:val="es-ES"/>
        </w:rPr>
        <w:t xml:space="preserve">brindan </w:t>
      </w:r>
      <w:r>
        <w:rPr>
          <w:rFonts w:ascii="Arial" w:eastAsia="Times New Roman" w:hAnsi="Arial" w:cs="Arial"/>
          <w:sz w:val="24"/>
          <w:szCs w:val="24"/>
          <w:lang w:val="es-ES"/>
        </w:rPr>
        <w:t>a sus estudiantes</w:t>
      </w:r>
      <w:r w:rsidR="00C80A5B">
        <w:rPr>
          <w:rFonts w:ascii="Arial" w:eastAsia="Times New Roman" w:hAnsi="Arial" w:cs="Arial"/>
          <w:sz w:val="24"/>
          <w:szCs w:val="24"/>
          <w:lang w:val="es-ES"/>
        </w:rPr>
        <w:t xml:space="preserve"> confianza en lo que se enseña</w:t>
      </w:r>
      <w:r w:rsidRPr="007E732E">
        <w:rPr>
          <w:rFonts w:ascii="Arial" w:eastAsia="Times New Roman" w:hAnsi="Arial" w:cs="Arial"/>
          <w:sz w:val="24"/>
          <w:szCs w:val="24"/>
          <w:lang w:val="es-ES"/>
        </w:rPr>
        <w:t>, mientras que los profe</w:t>
      </w:r>
      <w:r w:rsidR="00C80A5B">
        <w:rPr>
          <w:rFonts w:ascii="Arial" w:eastAsia="Times New Roman" w:hAnsi="Arial" w:cs="Arial"/>
          <w:sz w:val="24"/>
          <w:szCs w:val="24"/>
          <w:lang w:val="es-ES"/>
        </w:rPr>
        <w:t>sores con formación de Física no toman</w:t>
      </w:r>
      <w:r w:rsidR="00216ECE">
        <w:rPr>
          <w:rFonts w:ascii="Arial" w:eastAsia="Times New Roman" w:hAnsi="Arial" w:cs="Arial"/>
          <w:sz w:val="24"/>
          <w:szCs w:val="24"/>
          <w:lang w:val="es-ES"/>
        </w:rPr>
        <w:t xml:space="preserve"> </w:t>
      </w:r>
      <w:r w:rsidR="00C80A5B">
        <w:rPr>
          <w:rFonts w:ascii="Arial" w:eastAsia="Times New Roman" w:hAnsi="Arial" w:cs="Arial"/>
          <w:sz w:val="24"/>
          <w:szCs w:val="24"/>
          <w:lang w:val="es-ES"/>
        </w:rPr>
        <w:t>esta actitud en gran magnitud</w:t>
      </w:r>
      <w:r w:rsidRPr="007E732E">
        <w:rPr>
          <w:rFonts w:ascii="Arial" w:eastAsia="Times New Roman" w:hAnsi="Arial" w:cs="Arial"/>
          <w:sz w:val="24"/>
          <w:szCs w:val="24"/>
          <w:lang w:val="es-ES"/>
        </w:rPr>
        <w:t>.</w:t>
      </w:r>
    </w:p>
    <w:p w:rsidR="005F6778" w:rsidRPr="005F6778" w:rsidRDefault="005F6778" w:rsidP="00515504">
      <w:pPr>
        <w:pStyle w:val="Prrafodelista"/>
        <w:numPr>
          <w:ilvl w:val="0"/>
          <w:numId w:val="18"/>
        </w:numPr>
        <w:rPr>
          <w:rFonts w:cs="Arial"/>
          <w:b/>
          <w:bCs/>
          <w:vanish/>
          <w:sz w:val="32"/>
          <w:szCs w:val="32"/>
        </w:rPr>
      </w:pPr>
    </w:p>
    <w:p w:rsidR="005F6778" w:rsidRPr="005F6778" w:rsidRDefault="005F6778" w:rsidP="00515504">
      <w:pPr>
        <w:pStyle w:val="Prrafodelista"/>
        <w:numPr>
          <w:ilvl w:val="0"/>
          <w:numId w:val="18"/>
        </w:numPr>
        <w:rPr>
          <w:rFonts w:cs="Arial"/>
          <w:b/>
          <w:bCs/>
          <w:vanish/>
          <w:sz w:val="32"/>
          <w:szCs w:val="32"/>
        </w:rPr>
      </w:pPr>
    </w:p>
    <w:p w:rsidR="005F6778" w:rsidRPr="005F6778" w:rsidRDefault="005F6778" w:rsidP="00515504">
      <w:pPr>
        <w:pStyle w:val="Prrafodelista"/>
        <w:numPr>
          <w:ilvl w:val="0"/>
          <w:numId w:val="18"/>
        </w:numPr>
        <w:rPr>
          <w:rFonts w:cs="Arial"/>
          <w:b/>
          <w:bCs/>
          <w:vanish/>
          <w:sz w:val="32"/>
          <w:szCs w:val="32"/>
        </w:rPr>
      </w:pPr>
    </w:p>
    <w:p w:rsidR="005F6778" w:rsidRPr="005F6778" w:rsidRDefault="005F6778" w:rsidP="00515504">
      <w:pPr>
        <w:pStyle w:val="Prrafodelista"/>
        <w:numPr>
          <w:ilvl w:val="0"/>
          <w:numId w:val="18"/>
        </w:numPr>
        <w:rPr>
          <w:rFonts w:cs="Arial"/>
          <w:b/>
          <w:bCs/>
          <w:vanish/>
          <w:sz w:val="32"/>
          <w:szCs w:val="32"/>
        </w:rPr>
      </w:pPr>
    </w:p>
    <w:p w:rsidR="005F6778" w:rsidRPr="005F6778" w:rsidRDefault="005F6778" w:rsidP="00515504">
      <w:pPr>
        <w:pStyle w:val="Prrafodelista"/>
        <w:numPr>
          <w:ilvl w:val="1"/>
          <w:numId w:val="18"/>
        </w:numPr>
        <w:rPr>
          <w:rFonts w:cs="Arial"/>
          <w:b/>
          <w:bCs/>
          <w:vanish/>
          <w:sz w:val="32"/>
          <w:szCs w:val="32"/>
        </w:rPr>
      </w:pPr>
    </w:p>
    <w:p w:rsidR="005F6778" w:rsidRPr="005F6778" w:rsidRDefault="005F6778" w:rsidP="00515504">
      <w:pPr>
        <w:pStyle w:val="Prrafodelista"/>
        <w:numPr>
          <w:ilvl w:val="2"/>
          <w:numId w:val="18"/>
        </w:numPr>
        <w:rPr>
          <w:rFonts w:cs="Arial"/>
          <w:b/>
          <w:bCs/>
          <w:vanish/>
          <w:sz w:val="32"/>
          <w:szCs w:val="32"/>
        </w:rPr>
      </w:pPr>
    </w:p>
    <w:p w:rsidR="005F6778" w:rsidRPr="005F6778" w:rsidRDefault="005F6778" w:rsidP="00515504">
      <w:pPr>
        <w:pStyle w:val="Prrafodelista"/>
        <w:numPr>
          <w:ilvl w:val="2"/>
          <w:numId w:val="18"/>
        </w:numPr>
        <w:rPr>
          <w:rFonts w:cs="Arial"/>
          <w:b/>
          <w:bCs/>
          <w:vanish/>
          <w:sz w:val="32"/>
          <w:szCs w:val="32"/>
        </w:rPr>
      </w:pPr>
    </w:p>
    <w:p w:rsidR="005F6778" w:rsidRPr="005F6778" w:rsidRDefault="005F6778" w:rsidP="00515504">
      <w:pPr>
        <w:pStyle w:val="Prrafodelista"/>
        <w:numPr>
          <w:ilvl w:val="2"/>
          <w:numId w:val="18"/>
        </w:numPr>
        <w:rPr>
          <w:rFonts w:cs="Arial"/>
          <w:b/>
          <w:bCs/>
          <w:vanish/>
          <w:sz w:val="32"/>
          <w:szCs w:val="32"/>
        </w:rPr>
      </w:pPr>
    </w:p>
    <w:p w:rsidR="005F6778" w:rsidRPr="005F6778" w:rsidRDefault="005F6778" w:rsidP="00515504">
      <w:pPr>
        <w:pStyle w:val="Prrafodelista"/>
        <w:numPr>
          <w:ilvl w:val="2"/>
          <w:numId w:val="18"/>
        </w:numPr>
        <w:rPr>
          <w:rFonts w:cs="Arial"/>
          <w:b/>
          <w:bCs/>
          <w:vanish/>
          <w:sz w:val="32"/>
          <w:szCs w:val="32"/>
        </w:rPr>
      </w:pPr>
    </w:p>
    <w:p w:rsidR="001B30E0" w:rsidRPr="00880D48" w:rsidRDefault="001B30E0" w:rsidP="00515504">
      <w:pPr>
        <w:pStyle w:val="Ttulo4"/>
        <w:numPr>
          <w:ilvl w:val="2"/>
          <w:numId w:val="18"/>
        </w:numPr>
        <w:rPr>
          <w:rStyle w:val="nfasis"/>
          <w:color w:val="auto"/>
          <w:sz w:val="28"/>
          <w:szCs w:val="28"/>
        </w:rPr>
      </w:pPr>
      <w:bookmarkStart w:id="327" w:name="_Toc373270963"/>
      <w:bookmarkStart w:id="328" w:name="_Toc373271917"/>
      <w:bookmarkStart w:id="329" w:name="_Toc373748422"/>
      <w:r w:rsidRPr="00880D48">
        <w:rPr>
          <w:rStyle w:val="nfasis"/>
          <w:color w:val="auto"/>
          <w:sz w:val="28"/>
          <w:szCs w:val="28"/>
        </w:rPr>
        <w:t>Prueba t</w:t>
      </w:r>
      <w:bookmarkEnd w:id="327"/>
      <w:bookmarkEnd w:id="328"/>
      <w:bookmarkEnd w:id="329"/>
    </w:p>
    <w:p w:rsidR="00B23FA7" w:rsidRDefault="000708B1" w:rsidP="00B23FA7">
      <w:pPr>
        <w:ind w:left="360"/>
        <w:rPr>
          <w:rFonts w:cs="Arial"/>
          <w:szCs w:val="24"/>
        </w:rPr>
      </w:pPr>
      <w:r>
        <w:rPr>
          <w:rFonts w:cs="Arial"/>
          <w:szCs w:val="24"/>
        </w:rPr>
        <w:t xml:space="preserve">En base a los datos </w:t>
      </w:r>
      <w:r w:rsidR="004F6793">
        <w:rPr>
          <w:rFonts w:cs="Arial"/>
          <w:szCs w:val="24"/>
        </w:rPr>
        <w:t>obtenidos</w:t>
      </w:r>
      <w:r>
        <w:rPr>
          <w:rFonts w:cs="Arial"/>
          <w:szCs w:val="24"/>
        </w:rPr>
        <w:t xml:space="preserve"> es posible plantearse las siguientes hipótesis nulas:</w:t>
      </w:r>
    </w:p>
    <w:p w:rsidR="000708B1" w:rsidRDefault="000708B1" w:rsidP="00515504">
      <w:pPr>
        <w:pStyle w:val="Prrafodelista"/>
        <w:numPr>
          <w:ilvl w:val="0"/>
          <w:numId w:val="8"/>
        </w:numPr>
        <w:spacing w:line="480" w:lineRule="auto"/>
        <w:ind w:left="714" w:hanging="357"/>
        <w:jc w:val="both"/>
        <w:rPr>
          <w:rFonts w:ascii="Arial" w:eastAsia="Times New Roman" w:hAnsi="Arial" w:cs="Arial"/>
          <w:sz w:val="24"/>
          <w:szCs w:val="24"/>
          <w:lang w:val="es-ES"/>
        </w:rPr>
      </w:pPr>
      <w:r w:rsidRPr="000708B1">
        <w:rPr>
          <w:rFonts w:ascii="Arial" w:eastAsia="Times New Roman" w:hAnsi="Arial" w:cs="Arial"/>
          <w:sz w:val="24"/>
          <w:szCs w:val="24"/>
          <w:lang w:val="es-ES"/>
        </w:rPr>
        <w:t>H0</w:t>
      </w:r>
      <w:r w:rsidR="00F901D6">
        <w:rPr>
          <w:rFonts w:ascii="Arial" w:eastAsia="Times New Roman" w:hAnsi="Arial" w:cs="Arial"/>
          <w:sz w:val="24"/>
          <w:szCs w:val="24"/>
          <w:lang w:val="es-ES"/>
        </w:rPr>
        <w:t>1</w:t>
      </w:r>
      <w:r w:rsidR="004F6793">
        <w:rPr>
          <w:rFonts w:ascii="Arial" w:eastAsia="Times New Roman" w:hAnsi="Arial" w:cs="Arial"/>
          <w:sz w:val="24"/>
          <w:szCs w:val="24"/>
          <w:lang w:val="es-ES"/>
        </w:rPr>
        <w:t xml:space="preserve">: </w:t>
      </w:r>
      <w:r w:rsidRPr="000708B1">
        <w:rPr>
          <w:rFonts w:ascii="Arial" w:eastAsia="Times New Roman" w:hAnsi="Arial" w:cs="Arial"/>
          <w:sz w:val="24"/>
          <w:szCs w:val="24"/>
          <w:lang w:val="es-ES"/>
        </w:rPr>
        <w:t>Las creencias de los profesores cuya formación pr</w:t>
      </w:r>
      <w:r w:rsidR="00E754E4">
        <w:rPr>
          <w:rFonts w:ascii="Arial" w:eastAsia="Times New Roman" w:hAnsi="Arial" w:cs="Arial"/>
          <w:sz w:val="24"/>
          <w:szCs w:val="24"/>
          <w:lang w:val="es-ES"/>
        </w:rPr>
        <w:t>ofesional es en ingeniería no di</w:t>
      </w:r>
      <w:r w:rsidRPr="000708B1">
        <w:rPr>
          <w:rFonts w:ascii="Arial" w:eastAsia="Times New Roman" w:hAnsi="Arial" w:cs="Arial"/>
          <w:sz w:val="24"/>
          <w:szCs w:val="24"/>
          <w:lang w:val="es-ES"/>
        </w:rPr>
        <w:t>fieren de las creencias de profesores cuya formación</w:t>
      </w:r>
      <w:r w:rsidR="007E732E">
        <w:rPr>
          <w:rFonts w:ascii="Arial" w:eastAsia="Times New Roman" w:hAnsi="Arial" w:cs="Arial"/>
          <w:sz w:val="24"/>
          <w:szCs w:val="24"/>
          <w:lang w:val="es-ES"/>
        </w:rPr>
        <w:t xml:space="preserve"> profesional</w:t>
      </w:r>
      <w:r w:rsidRPr="000708B1">
        <w:rPr>
          <w:rFonts w:ascii="Arial" w:eastAsia="Times New Roman" w:hAnsi="Arial" w:cs="Arial"/>
          <w:sz w:val="24"/>
          <w:szCs w:val="24"/>
          <w:lang w:val="es-ES"/>
        </w:rPr>
        <w:t xml:space="preserve"> es en Física.</w:t>
      </w:r>
    </w:p>
    <w:p w:rsidR="000708B1" w:rsidRPr="000708B1" w:rsidRDefault="000708B1" w:rsidP="00515504">
      <w:pPr>
        <w:pStyle w:val="Prrafodelista"/>
        <w:numPr>
          <w:ilvl w:val="0"/>
          <w:numId w:val="8"/>
        </w:numPr>
        <w:spacing w:line="480" w:lineRule="auto"/>
        <w:ind w:left="714" w:hanging="357"/>
        <w:jc w:val="both"/>
        <w:rPr>
          <w:rFonts w:ascii="Arial" w:eastAsia="Times New Roman" w:hAnsi="Arial" w:cs="Arial"/>
          <w:sz w:val="24"/>
          <w:szCs w:val="24"/>
          <w:lang w:val="es-ES"/>
        </w:rPr>
      </w:pPr>
      <w:r w:rsidRPr="000708B1">
        <w:rPr>
          <w:rFonts w:ascii="Arial" w:eastAsia="Times New Roman" w:hAnsi="Arial" w:cs="Arial"/>
          <w:sz w:val="24"/>
          <w:szCs w:val="24"/>
          <w:lang w:val="es-ES"/>
        </w:rPr>
        <w:t>H0</w:t>
      </w:r>
      <w:r w:rsidR="00F901D6">
        <w:rPr>
          <w:rFonts w:ascii="Arial" w:eastAsia="Times New Roman" w:hAnsi="Arial" w:cs="Arial"/>
          <w:sz w:val="24"/>
          <w:szCs w:val="24"/>
          <w:lang w:val="es-ES"/>
        </w:rPr>
        <w:t>2</w:t>
      </w:r>
      <w:r w:rsidR="004F6793">
        <w:rPr>
          <w:rFonts w:ascii="Arial" w:eastAsia="Times New Roman" w:hAnsi="Arial" w:cs="Arial"/>
          <w:sz w:val="24"/>
          <w:szCs w:val="24"/>
          <w:lang w:val="es-ES"/>
        </w:rPr>
        <w:t xml:space="preserve">: </w:t>
      </w:r>
      <w:r>
        <w:rPr>
          <w:rFonts w:ascii="Arial" w:eastAsia="Times New Roman" w:hAnsi="Arial" w:cs="Arial"/>
          <w:sz w:val="24"/>
          <w:szCs w:val="24"/>
          <w:lang w:val="es-ES"/>
        </w:rPr>
        <w:t>Las actitudes</w:t>
      </w:r>
      <w:r w:rsidRPr="000708B1">
        <w:rPr>
          <w:rFonts w:ascii="Arial" w:eastAsia="Times New Roman" w:hAnsi="Arial" w:cs="Arial"/>
          <w:sz w:val="24"/>
          <w:szCs w:val="24"/>
          <w:lang w:val="es-ES"/>
        </w:rPr>
        <w:t xml:space="preserve"> de los profesores cuya formación profesional es en ingeniería no d</w:t>
      </w:r>
      <w:r w:rsidR="00E754E4">
        <w:rPr>
          <w:rFonts w:ascii="Arial" w:eastAsia="Times New Roman" w:hAnsi="Arial" w:cs="Arial"/>
          <w:sz w:val="24"/>
          <w:szCs w:val="24"/>
          <w:lang w:val="es-ES"/>
        </w:rPr>
        <w:t>i</w:t>
      </w:r>
      <w:r w:rsidRPr="000708B1">
        <w:rPr>
          <w:rFonts w:ascii="Arial" w:eastAsia="Times New Roman" w:hAnsi="Arial" w:cs="Arial"/>
          <w:sz w:val="24"/>
          <w:szCs w:val="24"/>
          <w:lang w:val="es-ES"/>
        </w:rPr>
        <w:t xml:space="preserve">fieren de las </w:t>
      </w:r>
      <w:r>
        <w:rPr>
          <w:rFonts w:ascii="Arial" w:eastAsia="Times New Roman" w:hAnsi="Arial" w:cs="Arial"/>
          <w:sz w:val="24"/>
          <w:szCs w:val="24"/>
          <w:lang w:val="es-ES"/>
        </w:rPr>
        <w:t>actitudes</w:t>
      </w:r>
      <w:r w:rsidRPr="000708B1">
        <w:rPr>
          <w:rFonts w:ascii="Arial" w:eastAsia="Times New Roman" w:hAnsi="Arial" w:cs="Arial"/>
          <w:sz w:val="24"/>
          <w:szCs w:val="24"/>
          <w:lang w:val="es-ES"/>
        </w:rPr>
        <w:t xml:space="preserve"> de profesores cuya formación</w:t>
      </w:r>
      <w:r w:rsidR="007E732E">
        <w:rPr>
          <w:rFonts w:ascii="Arial" w:eastAsia="Times New Roman" w:hAnsi="Arial" w:cs="Arial"/>
          <w:sz w:val="24"/>
          <w:szCs w:val="24"/>
          <w:lang w:val="es-ES"/>
        </w:rPr>
        <w:t xml:space="preserve"> profesional</w:t>
      </w:r>
      <w:r w:rsidRPr="000708B1">
        <w:rPr>
          <w:rFonts w:ascii="Arial" w:eastAsia="Times New Roman" w:hAnsi="Arial" w:cs="Arial"/>
          <w:sz w:val="24"/>
          <w:szCs w:val="24"/>
          <w:lang w:val="es-ES"/>
        </w:rPr>
        <w:t xml:space="preserve"> es en Física.</w:t>
      </w:r>
    </w:p>
    <w:p w:rsidR="004F6793" w:rsidRDefault="000708B1" w:rsidP="00B23FA7">
      <w:pPr>
        <w:ind w:left="360"/>
        <w:rPr>
          <w:rFonts w:cs="Arial"/>
          <w:szCs w:val="24"/>
        </w:rPr>
      </w:pPr>
      <w:r w:rsidRPr="000708B1">
        <w:rPr>
          <w:rFonts w:cs="Arial"/>
          <w:szCs w:val="24"/>
        </w:rPr>
        <w:t>Para determinar si estas hipótesis tienen validez s</w:t>
      </w:r>
      <w:r>
        <w:rPr>
          <w:rFonts w:cs="Arial"/>
          <w:szCs w:val="24"/>
        </w:rPr>
        <w:t xml:space="preserve">e ha realizado una prueba t de </w:t>
      </w:r>
      <w:proofErr w:type="spellStart"/>
      <w:r>
        <w:rPr>
          <w:rFonts w:cs="Arial"/>
          <w:szCs w:val="24"/>
        </w:rPr>
        <w:t>S</w:t>
      </w:r>
      <w:r w:rsidRPr="000708B1">
        <w:rPr>
          <w:rFonts w:cs="Arial"/>
          <w:szCs w:val="24"/>
        </w:rPr>
        <w:t>tudent</w:t>
      </w:r>
      <w:proofErr w:type="spellEnd"/>
      <w:r>
        <w:rPr>
          <w:rFonts w:cs="Arial"/>
          <w:szCs w:val="24"/>
        </w:rPr>
        <w:t xml:space="preserve"> utilizando el programa SPSS. Los resultados se muestran en </w:t>
      </w:r>
      <w:r w:rsidR="00200EE1">
        <w:rPr>
          <w:rFonts w:cs="Arial"/>
          <w:szCs w:val="24"/>
        </w:rPr>
        <w:t>las tablas 4.13 y 4.14</w:t>
      </w:r>
      <w:r w:rsidR="004F6793">
        <w:rPr>
          <w:rFonts w:cs="Arial"/>
          <w:szCs w:val="24"/>
        </w:rPr>
        <w:t>.</w:t>
      </w:r>
    </w:p>
    <w:p w:rsidR="00F63E48" w:rsidRPr="00880D48" w:rsidRDefault="00F63E48" w:rsidP="00880D48">
      <w:pPr>
        <w:pStyle w:val="Ttulo6"/>
        <w:spacing w:line="276" w:lineRule="auto"/>
        <w:jc w:val="center"/>
        <w:rPr>
          <w:b/>
          <w:i w:val="0"/>
          <w:color w:val="auto"/>
          <w:sz w:val="18"/>
          <w:szCs w:val="18"/>
        </w:rPr>
      </w:pPr>
      <w:bookmarkStart w:id="330" w:name="_Toc373270964"/>
      <w:bookmarkStart w:id="331" w:name="_Toc373271918"/>
      <w:r w:rsidRPr="00880D48">
        <w:rPr>
          <w:b/>
          <w:i w:val="0"/>
          <w:color w:val="auto"/>
          <w:sz w:val="18"/>
          <w:szCs w:val="18"/>
        </w:rPr>
        <w:t>Tabla 4.1</w:t>
      </w:r>
      <w:r w:rsidR="00200EE1" w:rsidRPr="00880D48">
        <w:rPr>
          <w:b/>
          <w:i w:val="0"/>
          <w:color w:val="auto"/>
          <w:sz w:val="18"/>
          <w:szCs w:val="18"/>
        </w:rPr>
        <w:t>3</w:t>
      </w:r>
      <w:r w:rsidR="00252545" w:rsidRPr="00880D48">
        <w:rPr>
          <w:b/>
          <w:i w:val="0"/>
          <w:color w:val="auto"/>
          <w:sz w:val="18"/>
          <w:szCs w:val="18"/>
        </w:rPr>
        <w:t>.: Resultados de la prueba t sobre la hipótesis H01</w:t>
      </w:r>
      <w:bookmarkEnd w:id="330"/>
      <w:bookmarkEnd w:id="331"/>
    </w:p>
    <w:tbl>
      <w:tblPr>
        <w:tblW w:w="8662" w:type="dxa"/>
        <w:tblInd w:w="352" w:type="dxa"/>
        <w:tblLayout w:type="fixed"/>
        <w:tblCellMar>
          <w:left w:w="70" w:type="dxa"/>
          <w:right w:w="70" w:type="dxa"/>
        </w:tblCellMar>
        <w:tblLook w:val="04A0" w:firstRow="1" w:lastRow="0" w:firstColumn="1" w:lastColumn="0" w:noHBand="0" w:noVBand="1"/>
      </w:tblPr>
      <w:tblGrid>
        <w:gridCol w:w="580"/>
        <w:gridCol w:w="1136"/>
        <w:gridCol w:w="709"/>
        <w:gridCol w:w="1134"/>
        <w:gridCol w:w="1134"/>
        <w:gridCol w:w="851"/>
        <w:gridCol w:w="850"/>
        <w:gridCol w:w="709"/>
        <w:gridCol w:w="567"/>
        <w:gridCol w:w="992"/>
      </w:tblGrid>
      <w:tr w:rsidR="00F63E48" w:rsidRPr="00F63E48" w:rsidTr="00252545">
        <w:trPr>
          <w:trHeight w:val="293"/>
        </w:trPr>
        <w:tc>
          <w:tcPr>
            <w:tcW w:w="580" w:type="dxa"/>
            <w:tcBorders>
              <w:top w:val="single" w:sz="8" w:space="0" w:color="000000"/>
              <w:left w:val="single" w:sz="8" w:space="0" w:color="000000"/>
              <w:bottom w:val="nil"/>
              <w:right w:val="nil"/>
            </w:tcBorders>
            <w:shd w:val="clear" w:color="auto" w:fill="auto"/>
            <w:noWrap/>
            <w:vAlign w:val="center"/>
            <w:hideMark/>
          </w:tcPr>
          <w:p w:rsidR="00F63E48" w:rsidRPr="00F63E48" w:rsidRDefault="00F63E48" w:rsidP="00F63E48">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1136" w:type="dxa"/>
            <w:tcBorders>
              <w:top w:val="single" w:sz="8" w:space="0" w:color="000000"/>
              <w:left w:val="nil"/>
              <w:bottom w:val="nil"/>
              <w:right w:val="single" w:sz="8" w:space="0" w:color="000000"/>
            </w:tcBorders>
            <w:shd w:val="clear" w:color="auto" w:fill="auto"/>
            <w:noWrap/>
            <w:vAlign w:val="center"/>
            <w:hideMark/>
          </w:tcPr>
          <w:p w:rsidR="00F63E48" w:rsidRPr="00F63E48" w:rsidRDefault="00F63E48" w:rsidP="00F63E48">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4678" w:type="dxa"/>
            <w:gridSpan w:val="5"/>
            <w:tcBorders>
              <w:top w:val="single" w:sz="8" w:space="0" w:color="000000"/>
              <w:left w:val="nil"/>
              <w:bottom w:val="single" w:sz="4" w:space="0" w:color="000000"/>
              <w:right w:val="single" w:sz="4" w:space="0" w:color="000000"/>
            </w:tcBorders>
            <w:shd w:val="clear" w:color="auto" w:fill="auto"/>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Diferencias pareadas</w:t>
            </w:r>
          </w:p>
        </w:tc>
        <w:tc>
          <w:tcPr>
            <w:tcW w:w="709"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F63E48" w:rsidRPr="00F63E48" w:rsidRDefault="00F63E48" w:rsidP="00F63E48">
            <w:pPr>
              <w:spacing w:after="0" w:line="240" w:lineRule="auto"/>
              <w:jc w:val="center"/>
              <w:rPr>
                <w:rFonts w:cs="Arial"/>
                <w:color w:val="000000"/>
                <w:sz w:val="18"/>
                <w:szCs w:val="18"/>
                <w:lang w:val="es-EC" w:eastAsia="es-EC"/>
              </w:rPr>
            </w:pPr>
            <w:r w:rsidRPr="00F63E48">
              <w:rPr>
                <w:rFonts w:cs="Arial"/>
                <w:color w:val="000000"/>
                <w:sz w:val="18"/>
                <w:szCs w:val="18"/>
                <w:lang w:val="es-EC" w:eastAsia="es-EC"/>
              </w:rPr>
              <w:t>t</w:t>
            </w:r>
          </w:p>
        </w:tc>
        <w:tc>
          <w:tcPr>
            <w:tcW w:w="56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F63E48" w:rsidRPr="00F63E48" w:rsidRDefault="000124E4" w:rsidP="00F63E48">
            <w:pPr>
              <w:spacing w:after="0" w:line="240" w:lineRule="auto"/>
              <w:jc w:val="center"/>
              <w:rPr>
                <w:rFonts w:cs="Arial"/>
                <w:color w:val="000000"/>
                <w:sz w:val="18"/>
                <w:szCs w:val="18"/>
                <w:lang w:val="es-EC" w:eastAsia="es-EC"/>
              </w:rPr>
            </w:pPr>
            <w:proofErr w:type="spellStart"/>
            <w:r>
              <w:rPr>
                <w:rFonts w:cs="Arial"/>
                <w:color w:val="000000"/>
                <w:sz w:val="18"/>
                <w:szCs w:val="18"/>
                <w:lang w:val="es-EC" w:eastAsia="es-EC"/>
              </w:rPr>
              <w:t>gl</w:t>
            </w:r>
            <w:proofErr w:type="spellEnd"/>
          </w:p>
        </w:tc>
        <w:tc>
          <w:tcPr>
            <w:tcW w:w="992"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rsidR="00F63E48" w:rsidRPr="00F63E48" w:rsidRDefault="004F6793"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Valor p</w:t>
            </w:r>
          </w:p>
        </w:tc>
      </w:tr>
      <w:tr w:rsidR="00F63E48" w:rsidRPr="00F63E48" w:rsidTr="00252545">
        <w:trPr>
          <w:trHeight w:val="293"/>
        </w:trPr>
        <w:tc>
          <w:tcPr>
            <w:tcW w:w="580" w:type="dxa"/>
            <w:tcBorders>
              <w:top w:val="nil"/>
              <w:left w:val="single" w:sz="8" w:space="0" w:color="000000"/>
              <w:bottom w:val="nil"/>
              <w:right w:val="nil"/>
            </w:tcBorders>
            <w:shd w:val="clear" w:color="auto" w:fill="auto"/>
            <w:noWrap/>
            <w:vAlign w:val="center"/>
            <w:hideMark/>
          </w:tcPr>
          <w:p w:rsidR="00F63E48" w:rsidRPr="00F63E48" w:rsidRDefault="00F63E48" w:rsidP="00F63E48">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1136" w:type="dxa"/>
            <w:tcBorders>
              <w:top w:val="nil"/>
              <w:left w:val="nil"/>
              <w:bottom w:val="nil"/>
              <w:right w:val="single" w:sz="8" w:space="0" w:color="000000"/>
            </w:tcBorders>
            <w:shd w:val="clear" w:color="auto" w:fill="auto"/>
            <w:noWrap/>
            <w:vAlign w:val="center"/>
            <w:hideMark/>
          </w:tcPr>
          <w:p w:rsidR="00F63E48" w:rsidRPr="00F63E48" w:rsidRDefault="00F63E48" w:rsidP="00F63E48">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709" w:type="dxa"/>
            <w:vMerge w:val="restart"/>
            <w:tcBorders>
              <w:top w:val="nil"/>
              <w:left w:val="single" w:sz="8" w:space="0" w:color="000000"/>
              <w:bottom w:val="single" w:sz="8" w:space="0" w:color="000000"/>
              <w:right w:val="single" w:sz="4" w:space="0" w:color="000000"/>
            </w:tcBorders>
            <w:shd w:val="clear" w:color="auto" w:fill="auto"/>
            <w:vAlign w:val="center"/>
            <w:hideMark/>
          </w:tcPr>
          <w:p w:rsidR="00F63E48" w:rsidRPr="00F63E48" w:rsidRDefault="004F6793"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Media</w:t>
            </w:r>
          </w:p>
        </w:tc>
        <w:tc>
          <w:tcPr>
            <w:tcW w:w="113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Desviación estándar</w:t>
            </w:r>
          </w:p>
        </w:tc>
        <w:tc>
          <w:tcPr>
            <w:tcW w:w="113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Error estándar de la media</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F63E48" w:rsidRPr="00200EE1" w:rsidRDefault="00F63E48" w:rsidP="00F63E48">
            <w:pPr>
              <w:spacing w:after="0" w:line="240" w:lineRule="auto"/>
              <w:jc w:val="center"/>
              <w:rPr>
                <w:rFonts w:cs="Arial"/>
                <w:color w:val="000000"/>
                <w:sz w:val="18"/>
                <w:szCs w:val="18"/>
                <w:lang w:val="es-EC" w:eastAsia="es-EC"/>
              </w:rPr>
            </w:pPr>
            <w:r w:rsidRPr="00200EE1">
              <w:rPr>
                <w:rFonts w:cs="Arial"/>
                <w:color w:val="000000"/>
                <w:sz w:val="18"/>
                <w:szCs w:val="18"/>
                <w:lang w:val="es-EC" w:eastAsia="es-EC"/>
              </w:rPr>
              <w:t>95%</w:t>
            </w:r>
            <w:r w:rsidRPr="00F63E48">
              <w:rPr>
                <w:rFonts w:cs="Arial"/>
                <w:color w:val="000000"/>
                <w:sz w:val="18"/>
                <w:szCs w:val="18"/>
                <w:lang w:val="es-EC" w:eastAsia="es-EC"/>
              </w:rPr>
              <w:t xml:space="preserve"> Intervalo de confianza</w:t>
            </w:r>
          </w:p>
        </w:tc>
        <w:tc>
          <w:tcPr>
            <w:tcW w:w="709" w:type="dxa"/>
            <w:vMerge/>
            <w:tcBorders>
              <w:top w:val="single" w:sz="8" w:space="0" w:color="000000"/>
              <w:left w:val="single" w:sz="4" w:space="0" w:color="000000"/>
              <w:bottom w:val="single" w:sz="8" w:space="0" w:color="000000"/>
              <w:right w:val="single" w:sz="4" w:space="0" w:color="000000"/>
            </w:tcBorders>
            <w:vAlign w:val="center"/>
            <w:hideMark/>
          </w:tcPr>
          <w:p w:rsidR="00F63E48" w:rsidRPr="00200EE1" w:rsidRDefault="00F63E48" w:rsidP="00F63E48">
            <w:pPr>
              <w:spacing w:after="0" w:line="240" w:lineRule="auto"/>
              <w:jc w:val="center"/>
              <w:rPr>
                <w:rFonts w:cs="Arial"/>
                <w:color w:val="000000"/>
                <w:sz w:val="18"/>
                <w:szCs w:val="18"/>
                <w:lang w:val="es-EC" w:eastAsia="es-EC"/>
              </w:rPr>
            </w:pPr>
          </w:p>
        </w:tc>
        <w:tc>
          <w:tcPr>
            <w:tcW w:w="567" w:type="dxa"/>
            <w:vMerge/>
            <w:tcBorders>
              <w:top w:val="single" w:sz="8" w:space="0" w:color="000000"/>
              <w:left w:val="single" w:sz="4" w:space="0" w:color="000000"/>
              <w:bottom w:val="single" w:sz="8" w:space="0" w:color="000000"/>
              <w:right w:val="single" w:sz="4" w:space="0" w:color="000000"/>
            </w:tcBorders>
            <w:vAlign w:val="center"/>
            <w:hideMark/>
          </w:tcPr>
          <w:p w:rsidR="00F63E48" w:rsidRPr="00200EE1" w:rsidRDefault="00F63E48" w:rsidP="00F63E48">
            <w:pPr>
              <w:spacing w:after="0" w:line="240" w:lineRule="auto"/>
              <w:jc w:val="center"/>
              <w:rPr>
                <w:rFonts w:cs="Arial"/>
                <w:color w:val="000000"/>
                <w:sz w:val="18"/>
                <w:szCs w:val="18"/>
                <w:lang w:val="es-EC" w:eastAsia="es-EC"/>
              </w:rPr>
            </w:pPr>
          </w:p>
        </w:tc>
        <w:tc>
          <w:tcPr>
            <w:tcW w:w="992" w:type="dxa"/>
            <w:vMerge/>
            <w:tcBorders>
              <w:top w:val="single" w:sz="8" w:space="0" w:color="000000"/>
              <w:left w:val="single" w:sz="4" w:space="0" w:color="000000"/>
              <w:bottom w:val="single" w:sz="8" w:space="0" w:color="000000"/>
              <w:right w:val="single" w:sz="8" w:space="0" w:color="000000"/>
            </w:tcBorders>
            <w:vAlign w:val="center"/>
            <w:hideMark/>
          </w:tcPr>
          <w:p w:rsidR="00F63E48" w:rsidRPr="00200EE1" w:rsidRDefault="00F63E48" w:rsidP="00F63E48">
            <w:pPr>
              <w:spacing w:after="0" w:line="240" w:lineRule="auto"/>
              <w:jc w:val="center"/>
              <w:rPr>
                <w:rFonts w:cs="Arial"/>
                <w:color w:val="000000"/>
                <w:sz w:val="18"/>
                <w:szCs w:val="18"/>
                <w:lang w:val="es-EC" w:eastAsia="es-EC"/>
              </w:rPr>
            </w:pPr>
          </w:p>
        </w:tc>
      </w:tr>
      <w:tr w:rsidR="00F63E48" w:rsidRPr="00F63E48" w:rsidTr="00252545">
        <w:trPr>
          <w:trHeight w:val="293"/>
        </w:trPr>
        <w:tc>
          <w:tcPr>
            <w:tcW w:w="580" w:type="dxa"/>
            <w:tcBorders>
              <w:top w:val="nil"/>
              <w:left w:val="single" w:sz="8" w:space="0" w:color="000000"/>
              <w:bottom w:val="single" w:sz="8" w:space="0" w:color="000000"/>
              <w:right w:val="nil"/>
            </w:tcBorders>
            <w:shd w:val="clear" w:color="auto" w:fill="auto"/>
            <w:noWrap/>
            <w:vAlign w:val="center"/>
            <w:hideMark/>
          </w:tcPr>
          <w:p w:rsidR="00F63E48" w:rsidRPr="00200EE1" w:rsidRDefault="00F63E48" w:rsidP="00F63E48">
            <w:pPr>
              <w:spacing w:after="0" w:line="240" w:lineRule="auto"/>
              <w:jc w:val="center"/>
              <w:rPr>
                <w:rFonts w:ascii="Arial Bold" w:hAnsi="Arial Bold"/>
                <w:b/>
                <w:bCs/>
                <w:color w:val="000000"/>
                <w:sz w:val="18"/>
                <w:szCs w:val="18"/>
                <w:lang w:val="es-EC" w:eastAsia="es-EC"/>
              </w:rPr>
            </w:pPr>
            <w:r w:rsidRPr="00200EE1">
              <w:rPr>
                <w:rFonts w:ascii="Arial Bold" w:hAnsi="Arial Bold"/>
                <w:b/>
                <w:bCs/>
                <w:color w:val="000000"/>
                <w:sz w:val="18"/>
                <w:szCs w:val="18"/>
                <w:lang w:val="es-EC" w:eastAsia="es-EC"/>
              </w:rPr>
              <w:t> </w:t>
            </w:r>
          </w:p>
        </w:tc>
        <w:tc>
          <w:tcPr>
            <w:tcW w:w="1136" w:type="dxa"/>
            <w:tcBorders>
              <w:top w:val="nil"/>
              <w:left w:val="nil"/>
              <w:bottom w:val="single" w:sz="8" w:space="0" w:color="000000"/>
              <w:right w:val="single" w:sz="8" w:space="0" w:color="000000"/>
            </w:tcBorders>
            <w:shd w:val="clear" w:color="auto" w:fill="auto"/>
            <w:noWrap/>
            <w:vAlign w:val="center"/>
            <w:hideMark/>
          </w:tcPr>
          <w:p w:rsidR="00F63E48" w:rsidRPr="00200EE1" w:rsidRDefault="00F63E48" w:rsidP="00F63E48">
            <w:pPr>
              <w:spacing w:after="0" w:line="240" w:lineRule="auto"/>
              <w:jc w:val="center"/>
              <w:rPr>
                <w:rFonts w:ascii="Arial Bold" w:hAnsi="Arial Bold"/>
                <w:b/>
                <w:bCs/>
                <w:color w:val="000000"/>
                <w:sz w:val="18"/>
                <w:szCs w:val="18"/>
                <w:lang w:val="es-EC" w:eastAsia="es-EC"/>
              </w:rPr>
            </w:pPr>
            <w:r w:rsidRPr="00200EE1">
              <w:rPr>
                <w:rFonts w:ascii="Arial Bold" w:hAnsi="Arial Bold"/>
                <w:b/>
                <w:bCs/>
                <w:color w:val="000000"/>
                <w:sz w:val="18"/>
                <w:szCs w:val="18"/>
                <w:lang w:val="es-EC" w:eastAsia="es-EC"/>
              </w:rPr>
              <w:t> </w:t>
            </w:r>
          </w:p>
        </w:tc>
        <w:tc>
          <w:tcPr>
            <w:tcW w:w="709" w:type="dxa"/>
            <w:vMerge/>
            <w:tcBorders>
              <w:top w:val="nil"/>
              <w:left w:val="single" w:sz="8" w:space="0" w:color="000000"/>
              <w:bottom w:val="single" w:sz="8" w:space="0" w:color="000000"/>
              <w:right w:val="single" w:sz="4" w:space="0" w:color="000000"/>
            </w:tcBorders>
            <w:vAlign w:val="center"/>
            <w:hideMark/>
          </w:tcPr>
          <w:p w:rsidR="00F63E48" w:rsidRPr="00200EE1" w:rsidRDefault="00F63E48" w:rsidP="00F63E48">
            <w:pPr>
              <w:spacing w:after="0" w:line="240" w:lineRule="auto"/>
              <w:jc w:val="left"/>
              <w:rPr>
                <w:rFonts w:cs="Arial"/>
                <w:color w:val="000000"/>
                <w:sz w:val="18"/>
                <w:szCs w:val="18"/>
                <w:lang w:val="es-EC" w:eastAsia="es-EC"/>
              </w:rPr>
            </w:pPr>
          </w:p>
        </w:tc>
        <w:tc>
          <w:tcPr>
            <w:tcW w:w="1134" w:type="dxa"/>
            <w:vMerge/>
            <w:tcBorders>
              <w:top w:val="nil"/>
              <w:left w:val="single" w:sz="4" w:space="0" w:color="000000"/>
              <w:bottom w:val="single" w:sz="8" w:space="0" w:color="000000"/>
              <w:right w:val="single" w:sz="4" w:space="0" w:color="000000"/>
            </w:tcBorders>
            <w:vAlign w:val="center"/>
            <w:hideMark/>
          </w:tcPr>
          <w:p w:rsidR="00F63E48" w:rsidRPr="00200EE1" w:rsidRDefault="00F63E48" w:rsidP="00F63E48">
            <w:pPr>
              <w:spacing w:after="0" w:line="240" w:lineRule="auto"/>
              <w:jc w:val="left"/>
              <w:rPr>
                <w:rFonts w:cs="Arial"/>
                <w:color w:val="000000"/>
                <w:sz w:val="18"/>
                <w:szCs w:val="18"/>
                <w:lang w:val="es-EC" w:eastAsia="es-EC"/>
              </w:rPr>
            </w:pPr>
          </w:p>
        </w:tc>
        <w:tc>
          <w:tcPr>
            <w:tcW w:w="1134" w:type="dxa"/>
            <w:vMerge/>
            <w:tcBorders>
              <w:top w:val="nil"/>
              <w:left w:val="single" w:sz="4" w:space="0" w:color="000000"/>
              <w:bottom w:val="single" w:sz="8" w:space="0" w:color="000000"/>
              <w:right w:val="single" w:sz="4" w:space="0" w:color="000000"/>
            </w:tcBorders>
            <w:vAlign w:val="center"/>
            <w:hideMark/>
          </w:tcPr>
          <w:p w:rsidR="00F63E48" w:rsidRPr="00200EE1" w:rsidRDefault="00F63E48" w:rsidP="00F63E48">
            <w:pPr>
              <w:spacing w:after="0" w:line="240" w:lineRule="auto"/>
              <w:jc w:val="left"/>
              <w:rPr>
                <w:rFonts w:cs="Arial"/>
                <w:color w:val="000000"/>
                <w:sz w:val="18"/>
                <w:szCs w:val="18"/>
                <w:lang w:val="es-EC" w:eastAsia="es-EC"/>
              </w:rPr>
            </w:pPr>
          </w:p>
        </w:tc>
        <w:tc>
          <w:tcPr>
            <w:tcW w:w="851" w:type="dxa"/>
            <w:tcBorders>
              <w:top w:val="nil"/>
              <w:left w:val="nil"/>
              <w:bottom w:val="single" w:sz="8" w:space="0" w:color="000000"/>
              <w:right w:val="single" w:sz="4" w:space="0" w:color="000000"/>
            </w:tcBorders>
            <w:shd w:val="clear" w:color="auto" w:fill="auto"/>
            <w:vAlign w:val="bottom"/>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Inferior</w:t>
            </w:r>
          </w:p>
        </w:tc>
        <w:tc>
          <w:tcPr>
            <w:tcW w:w="850" w:type="dxa"/>
            <w:tcBorders>
              <w:top w:val="nil"/>
              <w:left w:val="nil"/>
              <w:bottom w:val="single" w:sz="8" w:space="0" w:color="000000"/>
              <w:right w:val="single" w:sz="4" w:space="0" w:color="000000"/>
            </w:tcBorders>
            <w:shd w:val="clear" w:color="auto" w:fill="auto"/>
            <w:vAlign w:val="bottom"/>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Superior</w:t>
            </w:r>
          </w:p>
        </w:tc>
        <w:tc>
          <w:tcPr>
            <w:tcW w:w="709" w:type="dxa"/>
            <w:vMerge/>
            <w:tcBorders>
              <w:top w:val="single" w:sz="8" w:space="0" w:color="000000"/>
              <w:left w:val="single" w:sz="4" w:space="0" w:color="000000"/>
              <w:bottom w:val="single" w:sz="8" w:space="0" w:color="000000"/>
              <w:right w:val="single" w:sz="4" w:space="0" w:color="000000"/>
            </w:tcBorders>
            <w:vAlign w:val="center"/>
            <w:hideMark/>
          </w:tcPr>
          <w:p w:rsidR="00F63E48" w:rsidRPr="00F63E48" w:rsidRDefault="00F63E48" w:rsidP="00F63E48">
            <w:pPr>
              <w:spacing w:after="0" w:line="240" w:lineRule="auto"/>
              <w:jc w:val="left"/>
              <w:rPr>
                <w:rFonts w:cs="Arial"/>
                <w:color w:val="000000"/>
                <w:sz w:val="18"/>
                <w:szCs w:val="18"/>
                <w:lang w:val="es-EC" w:eastAsia="es-EC"/>
              </w:rPr>
            </w:pPr>
          </w:p>
        </w:tc>
        <w:tc>
          <w:tcPr>
            <w:tcW w:w="567" w:type="dxa"/>
            <w:vMerge/>
            <w:tcBorders>
              <w:top w:val="single" w:sz="8" w:space="0" w:color="000000"/>
              <w:left w:val="single" w:sz="4" w:space="0" w:color="000000"/>
              <w:bottom w:val="single" w:sz="8" w:space="0" w:color="000000"/>
              <w:right w:val="single" w:sz="4" w:space="0" w:color="000000"/>
            </w:tcBorders>
            <w:vAlign w:val="center"/>
            <w:hideMark/>
          </w:tcPr>
          <w:p w:rsidR="00F63E48" w:rsidRPr="00F63E48" w:rsidRDefault="00F63E48" w:rsidP="00F63E48">
            <w:pPr>
              <w:spacing w:after="0" w:line="240" w:lineRule="auto"/>
              <w:jc w:val="left"/>
              <w:rPr>
                <w:rFonts w:cs="Arial"/>
                <w:color w:val="000000"/>
                <w:sz w:val="18"/>
                <w:szCs w:val="18"/>
                <w:lang w:val="es-EC" w:eastAsia="es-EC"/>
              </w:rPr>
            </w:pPr>
          </w:p>
        </w:tc>
        <w:tc>
          <w:tcPr>
            <w:tcW w:w="992" w:type="dxa"/>
            <w:vMerge/>
            <w:tcBorders>
              <w:top w:val="single" w:sz="8" w:space="0" w:color="000000"/>
              <w:left w:val="single" w:sz="4" w:space="0" w:color="000000"/>
              <w:bottom w:val="single" w:sz="8" w:space="0" w:color="000000"/>
              <w:right w:val="single" w:sz="8" w:space="0" w:color="000000"/>
            </w:tcBorders>
            <w:vAlign w:val="center"/>
            <w:hideMark/>
          </w:tcPr>
          <w:p w:rsidR="00F63E48" w:rsidRPr="00F63E48" w:rsidRDefault="00F63E48" w:rsidP="00F63E48">
            <w:pPr>
              <w:spacing w:after="0" w:line="240" w:lineRule="auto"/>
              <w:jc w:val="left"/>
              <w:rPr>
                <w:rFonts w:cs="Arial"/>
                <w:color w:val="000000"/>
                <w:sz w:val="18"/>
                <w:szCs w:val="18"/>
                <w:lang w:val="es-EC" w:eastAsia="es-EC"/>
              </w:rPr>
            </w:pPr>
          </w:p>
        </w:tc>
      </w:tr>
      <w:tr w:rsidR="00F63E48" w:rsidRPr="00F63E48" w:rsidTr="00252545">
        <w:trPr>
          <w:trHeight w:val="908"/>
        </w:trPr>
        <w:tc>
          <w:tcPr>
            <w:tcW w:w="580" w:type="dxa"/>
            <w:tcBorders>
              <w:top w:val="nil"/>
              <w:left w:val="single" w:sz="8" w:space="0" w:color="000000"/>
              <w:bottom w:val="single" w:sz="8" w:space="0" w:color="000000"/>
              <w:right w:val="nil"/>
            </w:tcBorders>
            <w:shd w:val="clear" w:color="auto" w:fill="auto"/>
            <w:hideMark/>
          </w:tcPr>
          <w:p w:rsidR="00F63E48" w:rsidRPr="00F63E48" w:rsidRDefault="00F63E48" w:rsidP="00F63E48">
            <w:pPr>
              <w:spacing w:after="0" w:line="240" w:lineRule="auto"/>
              <w:jc w:val="left"/>
              <w:rPr>
                <w:rFonts w:cs="Arial"/>
                <w:color w:val="000000"/>
                <w:sz w:val="18"/>
                <w:szCs w:val="18"/>
                <w:lang w:val="es-EC" w:eastAsia="es-EC"/>
              </w:rPr>
            </w:pPr>
            <w:r>
              <w:rPr>
                <w:rFonts w:cs="Arial"/>
                <w:color w:val="000000"/>
                <w:sz w:val="18"/>
                <w:szCs w:val="18"/>
                <w:lang w:val="es-EC" w:eastAsia="es-EC"/>
              </w:rPr>
              <w:t>Pa</w:t>
            </w:r>
            <w:r w:rsidRPr="00F63E48">
              <w:rPr>
                <w:rFonts w:cs="Arial"/>
                <w:color w:val="000000"/>
                <w:sz w:val="18"/>
                <w:szCs w:val="18"/>
                <w:lang w:val="es-EC" w:eastAsia="es-EC"/>
              </w:rPr>
              <w:t>r 1</w:t>
            </w:r>
          </w:p>
        </w:tc>
        <w:tc>
          <w:tcPr>
            <w:tcW w:w="1136" w:type="dxa"/>
            <w:tcBorders>
              <w:top w:val="nil"/>
              <w:left w:val="nil"/>
              <w:bottom w:val="single" w:sz="8" w:space="0" w:color="000000"/>
              <w:right w:val="single" w:sz="8" w:space="0" w:color="000000"/>
            </w:tcBorders>
            <w:shd w:val="clear" w:color="auto" w:fill="auto"/>
            <w:hideMark/>
          </w:tcPr>
          <w:p w:rsidR="00F63E48" w:rsidRPr="00F63E48" w:rsidRDefault="00F63E48" w:rsidP="00F63E48">
            <w:pPr>
              <w:spacing w:after="0" w:line="240" w:lineRule="auto"/>
              <w:jc w:val="left"/>
              <w:rPr>
                <w:rFonts w:cs="Arial"/>
                <w:color w:val="000000"/>
                <w:sz w:val="18"/>
                <w:szCs w:val="18"/>
                <w:lang w:val="es-EC" w:eastAsia="es-EC"/>
              </w:rPr>
            </w:pPr>
            <w:r w:rsidRPr="00F63E48">
              <w:rPr>
                <w:rFonts w:cs="Arial"/>
                <w:color w:val="000000"/>
                <w:sz w:val="18"/>
                <w:szCs w:val="18"/>
                <w:lang w:val="es-EC" w:eastAsia="es-EC"/>
              </w:rPr>
              <w:t>Creencias Físico - Creencias Ingeniero</w:t>
            </w:r>
          </w:p>
        </w:tc>
        <w:tc>
          <w:tcPr>
            <w:tcW w:w="709" w:type="dxa"/>
            <w:tcBorders>
              <w:top w:val="nil"/>
              <w:left w:val="nil"/>
              <w:bottom w:val="single" w:sz="8" w:space="0" w:color="000000"/>
              <w:right w:val="single" w:sz="4" w:space="0" w:color="000000"/>
            </w:tcBorders>
            <w:shd w:val="clear" w:color="auto" w:fill="auto"/>
            <w:noWrap/>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Pr="00F63E48">
              <w:rPr>
                <w:rFonts w:cs="Arial"/>
                <w:color w:val="000000"/>
                <w:sz w:val="18"/>
                <w:szCs w:val="18"/>
                <w:lang w:val="es-EC" w:eastAsia="es-EC"/>
              </w:rPr>
              <w:t>,1485</w:t>
            </w:r>
          </w:p>
        </w:tc>
        <w:tc>
          <w:tcPr>
            <w:tcW w:w="1134" w:type="dxa"/>
            <w:tcBorders>
              <w:top w:val="nil"/>
              <w:left w:val="nil"/>
              <w:bottom w:val="single" w:sz="8" w:space="0" w:color="000000"/>
              <w:right w:val="single" w:sz="4" w:space="0" w:color="000000"/>
            </w:tcBorders>
            <w:shd w:val="clear" w:color="auto" w:fill="auto"/>
            <w:noWrap/>
            <w:vAlign w:val="center"/>
            <w:hideMark/>
          </w:tcPr>
          <w:p w:rsidR="00F63E48" w:rsidRPr="00F63E48" w:rsidRDefault="004F6793"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00F63E48" w:rsidRPr="00F63E48">
              <w:rPr>
                <w:rFonts w:cs="Arial"/>
                <w:color w:val="000000"/>
                <w:sz w:val="18"/>
                <w:szCs w:val="18"/>
                <w:lang w:val="es-EC" w:eastAsia="es-EC"/>
              </w:rPr>
              <w:t>,67465</w:t>
            </w:r>
          </w:p>
        </w:tc>
        <w:tc>
          <w:tcPr>
            <w:tcW w:w="1134" w:type="dxa"/>
            <w:tcBorders>
              <w:top w:val="nil"/>
              <w:left w:val="nil"/>
              <w:bottom w:val="single" w:sz="8" w:space="0" w:color="000000"/>
              <w:right w:val="single" w:sz="4" w:space="0" w:color="000000"/>
            </w:tcBorders>
            <w:shd w:val="clear" w:color="auto" w:fill="auto"/>
            <w:noWrap/>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Pr="00F63E48">
              <w:rPr>
                <w:rFonts w:cs="Arial"/>
                <w:color w:val="000000"/>
                <w:sz w:val="18"/>
                <w:szCs w:val="18"/>
                <w:lang w:val="es-EC" w:eastAsia="es-EC"/>
              </w:rPr>
              <w:t>,21334</w:t>
            </w:r>
          </w:p>
        </w:tc>
        <w:tc>
          <w:tcPr>
            <w:tcW w:w="851" w:type="dxa"/>
            <w:tcBorders>
              <w:top w:val="nil"/>
              <w:left w:val="nil"/>
              <w:bottom w:val="single" w:sz="8" w:space="0" w:color="000000"/>
              <w:right w:val="single" w:sz="4" w:space="0" w:color="000000"/>
            </w:tcBorders>
            <w:shd w:val="clear" w:color="auto" w:fill="auto"/>
            <w:noWrap/>
            <w:vAlign w:val="center"/>
            <w:hideMark/>
          </w:tcPr>
          <w:p w:rsidR="00F63E48" w:rsidRPr="00F63E48" w:rsidRDefault="00F63E48" w:rsidP="00F82EF5">
            <w:pPr>
              <w:spacing w:after="0" w:line="240" w:lineRule="auto"/>
              <w:jc w:val="center"/>
              <w:rPr>
                <w:rFonts w:cs="Arial"/>
                <w:color w:val="000000"/>
                <w:sz w:val="18"/>
                <w:szCs w:val="18"/>
                <w:lang w:val="es-EC" w:eastAsia="es-EC"/>
              </w:rPr>
            </w:pPr>
            <w:r w:rsidRPr="00F63E48">
              <w:rPr>
                <w:rFonts w:cs="Arial"/>
                <w:color w:val="000000"/>
                <w:sz w:val="18"/>
                <w:szCs w:val="18"/>
                <w:lang w:val="es-EC" w:eastAsia="es-EC"/>
              </w:rPr>
              <w:t>-</w:t>
            </w:r>
            <w:r w:rsidR="00F82EF5">
              <w:rPr>
                <w:rFonts w:cs="Arial"/>
                <w:color w:val="000000"/>
                <w:sz w:val="18"/>
                <w:szCs w:val="18"/>
                <w:lang w:val="es-EC" w:eastAsia="es-EC"/>
              </w:rPr>
              <w:t>2,262</w:t>
            </w:r>
          </w:p>
        </w:tc>
        <w:tc>
          <w:tcPr>
            <w:tcW w:w="850" w:type="dxa"/>
            <w:tcBorders>
              <w:top w:val="nil"/>
              <w:left w:val="nil"/>
              <w:bottom w:val="single" w:sz="8" w:space="0" w:color="000000"/>
              <w:right w:val="single" w:sz="4" w:space="0" w:color="000000"/>
            </w:tcBorders>
            <w:shd w:val="clear" w:color="auto" w:fill="auto"/>
            <w:noWrap/>
            <w:vAlign w:val="center"/>
            <w:hideMark/>
          </w:tcPr>
          <w:p w:rsidR="00F63E48" w:rsidRPr="00F63E48" w:rsidRDefault="00F82EF5" w:rsidP="00F82EF5">
            <w:pPr>
              <w:spacing w:after="0" w:line="240" w:lineRule="auto"/>
              <w:jc w:val="center"/>
              <w:rPr>
                <w:rFonts w:cs="Arial"/>
                <w:color w:val="000000"/>
                <w:sz w:val="18"/>
                <w:szCs w:val="18"/>
                <w:lang w:val="es-EC" w:eastAsia="es-EC"/>
              </w:rPr>
            </w:pPr>
            <w:r>
              <w:rPr>
                <w:rFonts w:cs="Arial"/>
                <w:color w:val="000000"/>
                <w:sz w:val="18"/>
                <w:szCs w:val="18"/>
                <w:lang w:val="es-EC" w:eastAsia="es-EC"/>
              </w:rPr>
              <w:t>2</w:t>
            </w:r>
            <w:r w:rsidR="00F63E48" w:rsidRPr="00F63E48">
              <w:rPr>
                <w:rFonts w:cs="Arial"/>
                <w:color w:val="000000"/>
                <w:sz w:val="18"/>
                <w:szCs w:val="18"/>
                <w:lang w:val="es-EC" w:eastAsia="es-EC"/>
              </w:rPr>
              <w:t>,</w:t>
            </w:r>
            <w:r>
              <w:rPr>
                <w:rFonts w:cs="Arial"/>
                <w:color w:val="000000"/>
                <w:sz w:val="18"/>
                <w:szCs w:val="18"/>
                <w:lang w:val="es-EC" w:eastAsia="es-EC"/>
              </w:rPr>
              <w:t>2</w:t>
            </w:r>
            <w:r w:rsidR="00F63E48" w:rsidRPr="00F63E48">
              <w:rPr>
                <w:rFonts w:cs="Arial"/>
                <w:color w:val="000000"/>
                <w:sz w:val="18"/>
                <w:szCs w:val="18"/>
                <w:lang w:val="es-EC" w:eastAsia="es-EC"/>
              </w:rPr>
              <w:t>6</w:t>
            </w:r>
            <w:r>
              <w:rPr>
                <w:rFonts w:cs="Arial"/>
                <w:color w:val="000000"/>
                <w:sz w:val="18"/>
                <w:szCs w:val="18"/>
                <w:lang w:val="es-EC" w:eastAsia="es-EC"/>
              </w:rPr>
              <w:t>2</w:t>
            </w:r>
          </w:p>
        </w:tc>
        <w:tc>
          <w:tcPr>
            <w:tcW w:w="709" w:type="dxa"/>
            <w:tcBorders>
              <w:top w:val="nil"/>
              <w:left w:val="nil"/>
              <w:bottom w:val="single" w:sz="8" w:space="0" w:color="000000"/>
              <w:right w:val="single" w:sz="4" w:space="0" w:color="000000"/>
            </w:tcBorders>
            <w:shd w:val="clear" w:color="auto" w:fill="auto"/>
            <w:noWrap/>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00C12DC4">
              <w:rPr>
                <w:rFonts w:cs="Arial"/>
                <w:color w:val="000000"/>
                <w:sz w:val="18"/>
                <w:szCs w:val="18"/>
                <w:lang w:val="es-EC" w:eastAsia="es-EC"/>
              </w:rPr>
              <w:t>,5</w:t>
            </w:r>
            <w:r w:rsidRPr="00F63E48">
              <w:rPr>
                <w:rFonts w:cs="Arial"/>
                <w:color w:val="000000"/>
                <w:sz w:val="18"/>
                <w:szCs w:val="18"/>
                <w:lang w:val="es-EC" w:eastAsia="es-EC"/>
              </w:rPr>
              <w:t>96</w:t>
            </w:r>
          </w:p>
        </w:tc>
        <w:tc>
          <w:tcPr>
            <w:tcW w:w="567" w:type="dxa"/>
            <w:tcBorders>
              <w:top w:val="nil"/>
              <w:left w:val="nil"/>
              <w:bottom w:val="single" w:sz="8" w:space="0" w:color="000000"/>
              <w:right w:val="single" w:sz="4" w:space="0" w:color="000000"/>
            </w:tcBorders>
            <w:shd w:val="clear" w:color="auto" w:fill="auto"/>
            <w:noWrap/>
            <w:vAlign w:val="center"/>
            <w:hideMark/>
          </w:tcPr>
          <w:p w:rsidR="00F63E48" w:rsidRPr="00F63E48" w:rsidRDefault="00F63E48" w:rsidP="00F63E48">
            <w:pPr>
              <w:spacing w:after="0" w:line="240" w:lineRule="auto"/>
              <w:jc w:val="center"/>
              <w:rPr>
                <w:rFonts w:cs="Arial"/>
                <w:color w:val="000000"/>
                <w:sz w:val="18"/>
                <w:szCs w:val="18"/>
                <w:lang w:val="es-EC" w:eastAsia="es-EC"/>
              </w:rPr>
            </w:pPr>
            <w:r w:rsidRPr="00F63E48">
              <w:rPr>
                <w:rFonts w:cs="Arial"/>
                <w:color w:val="000000"/>
                <w:sz w:val="18"/>
                <w:szCs w:val="18"/>
                <w:lang w:val="es-EC" w:eastAsia="es-EC"/>
              </w:rPr>
              <w:t>9</w:t>
            </w:r>
          </w:p>
        </w:tc>
        <w:tc>
          <w:tcPr>
            <w:tcW w:w="992" w:type="dxa"/>
            <w:tcBorders>
              <w:top w:val="nil"/>
              <w:left w:val="nil"/>
              <w:bottom w:val="single" w:sz="8" w:space="0" w:color="000000"/>
              <w:right w:val="single" w:sz="8" w:space="0" w:color="000000"/>
            </w:tcBorders>
            <w:shd w:val="clear" w:color="auto" w:fill="auto"/>
            <w:noWrap/>
            <w:vAlign w:val="center"/>
            <w:hideMark/>
          </w:tcPr>
          <w:p w:rsidR="00F63E48" w:rsidRPr="00F63E48" w:rsidRDefault="00F63E48" w:rsidP="00F63E48">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00ED1845">
              <w:rPr>
                <w:rFonts w:cs="Arial"/>
                <w:color w:val="000000"/>
                <w:sz w:val="18"/>
                <w:szCs w:val="18"/>
                <w:lang w:val="es-EC" w:eastAsia="es-EC"/>
              </w:rPr>
              <w:t>,6052</w:t>
            </w:r>
          </w:p>
        </w:tc>
      </w:tr>
    </w:tbl>
    <w:p w:rsidR="005F6778" w:rsidRDefault="005F6778">
      <w:pPr>
        <w:spacing w:line="276" w:lineRule="auto"/>
        <w:jc w:val="left"/>
        <w:rPr>
          <w:rFonts w:cs="Arial"/>
          <w:szCs w:val="24"/>
        </w:rPr>
      </w:pPr>
    </w:p>
    <w:p w:rsidR="00CD4F9D" w:rsidRPr="00880D48" w:rsidRDefault="004F6793" w:rsidP="00880D48">
      <w:pPr>
        <w:pStyle w:val="Ttulo6"/>
        <w:spacing w:line="276" w:lineRule="auto"/>
        <w:jc w:val="center"/>
        <w:rPr>
          <w:b/>
          <w:i w:val="0"/>
          <w:color w:val="auto"/>
          <w:sz w:val="18"/>
          <w:szCs w:val="18"/>
        </w:rPr>
      </w:pPr>
      <w:bookmarkStart w:id="332" w:name="_Toc373270965"/>
      <w:bookmarkStart w:id="333" w:name="_Toc373271919"/>
      <w:r w:rsidRPr="00880D48">
        <w:rPr>
          <w:b/>
          <w:i w:val="0"/>
          <w:color w:val="auto"/>
          <w:sz w:val="18"/>
          <w:szCs w:val="18"/>
        </w:rPr>
        <w:t>Tabla 4.</w:t>
      </w:r>
      <w:r w:rsidR="00200EE1" w:rsidRPr="00880D48">
        <w:rPr>
          <w:b/>
          <w:i w:val="0"/>
          <w:color w:val="auto"/>
          <w:sz w:val="18"/>
          <w:szCs w:val="18"/>
        </w:rPr>
        <w:t>14</w:t>
      </w:r>
      <w:r w:rsidRPr="00880D48">
        <w:rPr>
          <w:b/>
          <w:i w:val="0"/>
          <w:color w:val="auto"/>
          <w:sz w:val="18"/>
          <w:szCs w:val="18"/>
        </w:rPr>
        <w:t>.: Resultados de la prueba t sobre la hipótesis H02</w:t>
      </w:r>
      <w:bookmarkEnd w:id="332"/>
      <w:bookmarkEnd w:id="333"/>
    </w:p>
    <w:tbl>
      <w:tblPr>
        <w:tblW w:w="8662" w:type="dxa"/>
        <w:tblInd w:w="352" w:type="dxa"/>
        <w:tblLayout w:type="fixed"/>
        <w:tblCellMar>
          <w:left w:w="70" w:type="dxa"/>
          <w:right w:w="70" w:type="dxa"/>
        </w:tblCellMar>
        <w:tblLook w:val="04A0" w:firstRow="1" w:lastRow="0" w:firstColumn="1" w:lastColumn="0" w:noHBand="0" w:noVBand="1"/>
      </w:tblPr>
      <w:tblGrid>
        <w:gridCol w:w="580"/>
        <w:gridCol w:w="1136"/>
        <w:gridCol w:w="709"/>
        <w:gridCol w:w="1134"/>
        <w:gridCol w:w="1134"/>
        <w:gridCol w:w="851"/>
        <w:gridCol w:w="850"/>
        <w:gridCol w:w="709"/>
        <w:gridCol w:w="567"/>
        <w:gridCol w:w="992"/>
      </w:tblGrid>
      <w:tr w:rsidR="00CD4F9D" w:rsidRPr="00F63E48" w:rsidTr="006D0739">
        <w:trPr>
          <w:trHeight w:val="293"/>
        </w:trPr>
        <w:tc>
          <w:tcPr>
            <w:tcW w:w="580" w:type="dxa"/>
            <w:tcBorders>
              <w:top w:val="single" w:sz="8" w:space="0" w:color="000000"/>
              <w:left w:val="single" w:sz="8" w:space="0" w:color="000000"/>
              <w:bottom w:val="nil"/>
              <w:right w:val="nil"/>
            </w:tcBorders>
            <w:shd w:val="clear" w:color="auto" w:fill="auto"/>
            <w:noWrap/>
            <w:vAlign w:val="center"/>
            <w:hideMark/>
          </w:tcPr>
          <w:p w:rsidR="00CD4F9D" w:rsidRPr="00F63E48" w:rsidRDefault="00CD4F9D" w:rsidP="006D0739">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1136" w:type="dxa"/>
            <w:tcBorders>
              <w:top w:val="single" w:sz="8" w:space="0" w:color="000000"/>
              <w:left w:val="nil"/>
              <w:bottom w:val="nil"/>
              <w:right w:val="single" w:sz="8" w:space="0" w:color="000000"/>
            </w:tcBorders>
            <w:shd w:val="clear" w:color="auto" w:fill="auto"/>
            <w:noWrap/>
            <w:vAlign w:val="center"/>
            <w:hideMark/>
          </w:tcPr>
          <w:p w:rsidR="00CD4F9D" w:rsidRPr="00F63E48" w:rsidRDefault="00CD4F9D" w:rsidP="006D0739">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4678" w:type="dxa"/>
            <w:gridSpan w:val="5"/>
            <w:tcBorders>
              <w:top w:val="single" w:sz="8" w:space="0" w:color="000000"/>
              <w:left w:val="nil"/>
              <w:bottom w:val="single" w:sz="4" w:space="0" w:color="000000"/>
              <w:right w:val="single" w:sz="4"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Diferencias pareadas</w:t>
            </w:r>
          </w:p>
        </w:tc>
        <w:tc>
          <w:tcPr>
            <w:tcW w:w="709"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sidRPr="00F63E48">
              <w:rPr>
                <w:rFonts w:cs="Arial"/>
                <w:color w:val="000000"/>
                <w:sz w:val="18"/>
                <w:szCs w:val="18"/>
                <w:lang w:val="es-EC" w:eastAsia="es-EC"/>
              </w:rPr>
              <w:t>t</w:t>
            </w:r>
          </w:p>
        </w:tc>
        <w:tc>
          <w:tcPr>
            <w:tcW w:w="56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CD4F9D" w:rsidRPr="00F63E48" w:rsidRDefault="000124E4" w:rsidP="006D0739">
            <w:pPr>
              <w:spacing w:after="0" w:line="240" w:lineRule="auto"/>
              <w:jc w:val="center"/>
              <w:rPr>
                <w:rFonts w:cs="Arial"/>
                <w:color w:val="000000"/>
                <w:sz w:val="18"/>
                <w:szCs w:val="18"/>
                <w:lang w:val="es-EC" w:eastAsia="es-EC"/>
              </w:rPr>
            </w:pPr>
            <w:proofErr w:type="spellStart"/>
            <w:r>
              <w:rPr>
                <w:rFonts w:cs="Arial"/>
                <w:color w:val="000000"/>
                <w:sz w:val="18"/>
                <w:szCs w:val="18"/>
                <w:lang w:val="es-EC" w:eastAsia="es-EC"/>
              </w:rPr>
              <w:t>gl</w:t>
            </w:r>
            <w:proofErr w:type="spellEnd"/>
          </w:p>
        </w:tc>
        <w:tc>
          <w:tcPr>
            <w:tcW w:w="992"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Valor p</w:t>
            </w:r>
          </w:p>
        </w:tc>
      </w:tr>
      <w:tr w:rsidR="00CD4F9D" w:rsidRPr="00F63E48" w:rsidTr="006D0739">
        <w:trPr>
          <w:trHeight w:val="293"/>
        </w:trPr>
        <w:tc>
          <w:tcPr>
            <w:tcW w:w="580" w:type="dxa"/>
            <w:tcBorders>
              <w:top w:val="nil"/>
              <w:left w:val="single" w:sz="8" w:space="0" w:color="000000"/>
              <w:bottom w:val="nil"/>
              <w:right w:val="nil"/>
            </w:tcBorders>
            <w:shd w:val="clear" w:color="auto" w:fill="auto"/>
            <w:noWrap/>
            <w:vAlign w:val="center"/>
            <w:hideMark/>
          </w:tcPr>
          <w:p w:rsidR="00CD4F9D" w:rsidRPr="00F63E48" w:rsidRDefault="00CD4F9D" w:rsidP="006D0739">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1136" w:type="dxa"/>
            <w:tcBorders>
              <w:top w:val="nil"/>
              <w:left w:val="nil"/>
              <w:bottom w:val="nil"/>
              <w:right w:val="single" w:sz="8" w:space="0" w:color="000000"/>
            </w:tcBorders>
            <w:shd w:val="clear" w:color="auto" w:fill="auto"/>
            <w:noWrap/>
            <w:vAlign w:val="center"/>
            <w:hideMark/>
          </w:tcPr>
          <w:p w:rsidR="00CD4F9D" w:rsidRPr="00F63E48" w:rsidRDefault="00CD4F9D" w:rsidP="006D0739">
            <w:pPr>
              <w:spacing w:after="0" w:line="240" w:lineRule="auto"/>
              <w:jc w:val="center"/>
              <w:rPr>
                <w:rFonts w:ascii="Arial Bold" w:hAnsi="Arial Bold"/>
                <w:b/>
                <w:bCs/>
                <w:color w:val="000000"/>
                <w:sz w:val="18"/>
                <w:szCs w:val="18"/>
                <w:lang w:val="es-EC" w:eastAsia="es-EC"/>
              </w:rPr>
            </w:pPr>
            <w:r w:rsidRPr="00F63E48">
              <w:rPr>
                <w:rFonts w:ascii="Arial Bold" w:hAnsi="Arial Bold"/>
                <w:b/>
                <w:bCs/>
                <w:color w:val="000000"/>
                <w:sz w:val="18"/>
                <w:szCs w:val="18"/>
                <w:lang w:val="es-EC" w:eastAsia="es-EC"/>
              </w:rPr>
              <w:t> </w:t>
            </w:r>
          </w:p>
        </w:tc>
        <w:tc>
          <w:tcPr>
            <w:tcW w:w="709" w:type="dxa"/>
            <w:vMerge w:val="restart"/>
            <w:tcBorders>
              <w:top w:val="nil"/>
              <w:left w:val="single" w:sz="8" w:space="0" w:color="000000"/>
              <w:bottom w:val="single" w:sz="8" w:space="0" w:color="000000"/>
              <w:right w:val="single" w:sz="4"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Media</w:t>
            </w:r>
          </w:p>
        </w:tc>
        <w:tc>
          <w:tcPr>
            <w:tcW w:w="113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Desviación estándar</w:t>
            </w:r>
          </w:p>
        </w:tc>
        <w:tc>
          <w:tcPr>
            <w:tcW w:w="1134" w:type="dxa"/>
            <w:vMerge w:val="restart"/>
            <w:tcBorders>
              <w:top w:val="nil"/>
              <w:left w:val="single" w:sz="4" w:space="0" w:color="000000"/>
              <w:bottom w:val="single" w:sz="8" w:space="0" w:color="000000"/>
              <w:right w:val="single" w:sz="4" w:space="0" w:color="000000"/>
            </w:tcBorders>
            <w:shd w:val="clear" w:color="auto" w:fill="auto"/>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Error estándar de la media</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CD4F9D" w:rsidRPr="00200EE1" w:rsidRDefault="00CD4F9D" w:rsidP="006D0739">
            <w:pPr>
              <w:spacing w:after="0" w:line="240" w:lineRule="auto"/>
              <w:jc w:val="center"/>
              <w:rPr>
                <w:rFonts w:cs="Arial"/>
                <w:color w:val="000000"/>
                <w:sz w:val="18"/>
                <w:szCs w:val="18"/>
                <w:lang w:val="es-EC" w:eastAsia="es-EC"/>
              </w:rPr>
            </w:pPr>
            <w:r w:rsidRPr="00200EE1">
              <w:rPr>
                <w:rFonts w:cs="Arial"/>
                <w:color w:val="000000"/>
                <w:sz w:val="18"/>
                <w:szCs w:val="18"/>
                <w:lang w:val="es-EC" w:eastAsia="es-EC"/>
              </w:rPr>
              <w:t>95%</w:t>
            </w:r>
            <w:r w:rsidRPr="00F63E48">
              <w:rPr>
                <w:rFonts w:cs="Arial"/>
                <w:color w:val="000000"/>
                <w:sz w:val="18"/>
                <w:szCs w:val="18"/>
                <w:lang w:val="es-EC" w:eastAsia="es-EC"/>
              </w:rPr>
              <w:t xml:space="preserve"> Intervalo de confianza</w:t>
            </w:r>
          </w:p>
        </w:tc>
        <w:tc>
          <w:tcPr>
            <w:tcW w:w="709" w:type="dxa"/>
            <w:vMerge/>
            <w:tcBorders>
              <w:top w:val="single" w:sz="8" w:space="0" w:color="000000"/>
              <w:left w:val="single" w:sz="4" w:space="0" w:color="000000"/>
              <w:bottom w:val="single" w:sz="8" w:space="0" w:color="000000"/>
              <w:right w:val="single" w:sz="4" w:space="0" w:color="000000"/>
            </w:tcBorders>
            <w:vAlign w:val="center"/>
            <w:hideMark/>
          </w:tcPr>
          <w:p w:rsidR="00CD4F9D" w:rsidRPr="00200EE1" w:rsidRDefault="00CD4F9D" w:rsidP="006D0739">
            <w:pPr>
              <w:spacing w:after="0" w:line="240" w:lineRule="auto"/>
              <w:jc w:val="center"/>
              <w:rPr>
                <w:rFonts w:cs="Arial"/>
                <w:color w:val="000000"/>
                <w:sz w:val="18"/>
                <w:szCs w:val="18"/>
                <w:lang w:val="es-EC" w:eastAsia="es-EC"/>
              </w:rPr>
            </w:pPr>
          </w:p>
        </w:tc>
        <w:tc>
          <w:tcPr>
            <w:tcW w:w="567" w:type="dxa"/>
            <w:vMerge/>
            <w:tcBorders>
              <w:top w:val="single" w:sz="8" w:space="0" w:color="000000"/>
              <w:left w:val="single" w:sz="4" w:space="0" w:color="000000"/>
              <w:bottom w:val="single" w:sz="8" w:space="0" w:color="000000"/>
              <w:right w:val="single" w:sz="4" w:space="0" w:color="000000"/>
            </w:tcBorders>
            <w:vAlign w:val="center"/>
            <w:hideMark/>
          </w:tcPr>
          <w:p w:rsidR="00CD4F9D" w:rsidRPr="00200EE1" w:rsidRDefault="00CD4F9D" w:rsidP="006D0739">
            <w:pPr>
              <w:spacing w:after="0" w:line="240" w:lineRule="auto"/>
              <w:jc w:val="center"/>
              <w:rPr>
                <w:rFonts w:cs="Arial"/>
                <w:color w:val="000000"/>
                <w:sz w:val="18"/>
                <w:szCs w:val="18"/>
                <w:lang w:val="es-EC" w:eastAsia="es-EC"/>
              </w:rPr>
            </w:pPr>
          </w:p>
        </w:tc>
        <w:tc>
          <w:tcPr>
            <w:tcW w:w="992" w:type="dxa"/>
            <w:vMerge/>
            <w:tcBorders>
              <w:top w:val="single" w:sz="8" w:space="0" w:color="000000"/>
              <w:left w:val="single" w:sz="4" w:space="0" w:color="000000"/>
              <w:bottom w:val="single" w:sz="8" w:space="0" w:color="000000"/>
              <w:right w:val="single" w:sz="8" w:space="0" w:color="000000"/>
            </w:tcBorders>
            <w:vAlign w:val="center"/>
            <w:hideMark/>
          </w:tcPr>
          <w:p w:rsidR="00CD4F9D" w:rsidRPr="00200EE1" w:rsidRDefault="00CD4F9D" w:rsidP="006D0739">
            <w:pPr>
              <w:spacing w:after="0" w:line="240" w:lineRule="auto"/>
              <w:jc w:val="center"/>
              <w:rPr>
                <w:rFonts w:cs="Arial"/>
                <w:color w:val="000000"/>
                <w:sz w:val="18"/>
                <w:szCs w:val="18"/>
                <w:lang w:val="es-EC" w:eastAsia="es-EC"/>
              </w:rPr>
            </w:pPr>
          </w:p>
        </w:tc>
      </w:tr>
      <w:tr w:rsidR="00CD4F9D" w:rsidRPr="00F63E48" w:rsidTr="006D0739">
        <w:trPr>
          <w:trHeight w:val="293"/>
        </w:trPr>
        <w:tc>
          <w:tcPr>
            <w:tcW w:w="580" w:type="dxa"/>
            <w:tcBorders>
              <w:top w:val="nil"/>
              <w:left w:val="single" w:sz="8" w:space="0" w:color="000000"/>
              <w:bottom w:val="single" w:sz="8" w:space="0" w:color="000000"/>
              <w:right w:val="nil"/>
            </w:tcBorders>
            <w:shd w:val="clear" w:color="auto" w:fill="auto"/>
            <w:noWrap/>
            <w:vAlign w:val="center"/>
            <w:hideMark/>
          </w:tcPr>
          <w:p w:rsidR="00CD4F9D" w:rsidRPr="00200EE1" w:rsidRDefault="00CD4F9D" w:rsidP="006D0739">
            <w:pPr>
              <w:spacing w:after="0" w:line="240" w:lineRule="auto"/>
              <w:jc w:val="center"/>
              <w:rPr>
                <w:rFonts w:ascii="Arial Bold" w:hAnsi="Arial Bold"/>
                <w:b/>
                <w:bCs/>
                <w:color w:val="000000"/>
                <w:sz w:val="18"/>
                <w:szCs w:val="18"/>
                <w:lang w:val="es-EC" w:eastAsia="es-EC"/>
              </w:rPr>
            </w:pPr>
            <w:r w:rsidRPr="00200EE1">
              <w:rPr>
                <w:rFonts w:ascii="Arial Bold" w:hAnsi="Arial Bold"/>
                <w:b/>
                <w:bCs/>
                <w:color w:val="000000"/>
                <w:sz w:val="18"/>
                <w:szCs w:val="18"/>
                <w:lang w:val="es-EC" w:eastAsia="es-EC"/>
              </w:rPr>
              <w:t> </w:t>
            </w:r>
          </w:p>
        </w:tc>
        <w:tc>
          <w:tcPr>
            <w:tcW w:w="1136" w:type="dxa"/>
            <w:tcBorders>
              <w:top w:val="nil"/>
              <w:left w:val="nil"/>
              <w:bottom w:val="single" w:sz="8" w:space="0" w:color="000000"/>
              <w:right w:val="single" w:sz="8" w:space="0" w:color="000000"/>
            </w:tcBorders>
            <w:shd w:val="clear" w:color="auto" w:fill="auto"/>
            <w:noWrap/>
            <w:vAlign w:val="center"/>
            <w:hideMark/>
          </w:tcPr>
          <w:p w:rsidR="00CD4F9D" w:rsidRPr="00200EE1" w:rsidRDefault="00CD4F9D" w:rsidP="006D0739">
            <w:pPr>
              <w:spacing w:after="0" w:line="240" w:lineRule="auto"/>
              <w:jc w:val="center"/>
              <w:rPr>
                <w:rFonts w:ascii="Arial Bold" w:hAnsi="Arial Bold"/>
                <w:b/>
                <w:bCs/>
                <w:color w:val="000000"/>
                <w:sz w:val="18"/>
                <w:szCs w:val="18"/>
                <w:lang w:val="es-EC" w:eastAsia="es-EC"/>
              </w:rPr>
            </w:pPr>
            <w:r w:rsidRPr="00200EE1">
              <w:rPr>
                <w:rFonts w:ascii="Arial Bold" w:hAnsi="Arial Bold"/>
                <w:b/>
                <w:bCs/>
                <w:color w:val="000000"/>
                <w:sz w:val="18"/>
                <w:szCs w:val="18"/>
                <w:lang w:val="es-EC" w:eastAsia="es-EC"/>
              </w:rPr>
              <w:t> </w:t>
            </w:r>
          </w:p>
        </w:tc>
        <w:tc>
          <w:tcPr>
            <w:tcW w:w="709" w:type="dxa"/>
            <w:vMerge/>
            <w:tcBorders>
              <w:top w:val="nil"/>
              <w:left w:val="single" w:sz="8" w:space="0" w:color="000000"/>
              <w:bottom w:val="single" w:sz="8" w:space="0" w:color="000000"/>
              <w:right w:val="single" w:sz="4" w:space="0" w:color="000000"/>
            </w:tcBorders>
            <w:vAlign w:val="center"/>
            <w:hideMark/>
          </w:tcPr>
          <w:p w:rsidR="00CD4F9D" w:rsidRPr="00200EE1" w:rsidRDefault="00CD4F9D" w:rsidP="006D0739">
            <w:pPr>
              <w:spacing w:after="0" w:line="240" w:lineRule="auto"/>
              <w:jc w:val="left"/>
              <w:rPr>
                <w:rFonts w:cs="Arial"/>
                <w:color w:val="000000"/>
                <w:sz w:val="18"/>
                <w:szCs w:val="18"/>
                <w:lang w:val="es-EC" w:eastAsia="es-EC"/>
              </w:rPr>
            </w:pPr>
          </w:p>
        </w:tc>
        <w:tc>
          <w:tcPr>
            <w:tcW w:w="1134" w:type="dxa"/>
            <w:vMerge/>
            <w:tcBorders>
              <w:top w:val="nil"/>
              <w:left w:val="single" w:sz="4" w:space="0" w:color="000000"/>
              <w:bottom w:val="single" w:sz="8" w:space="0" w:color="000000"/>
              <w:right w:val="single" w:sz="4" w:space="0" w:color="000000"/>
            </w:tcBorders>
            <w:vAlign w:val="center"/>
            <w:hideMark/>
          </w:tcPr>
          <w:p w:rsidR="00CD4F9D" w:rsidRPr="00200EE1" w:rsidRDefault="00CD4F9D" w:rsidP="006D0739">
            <w:pPr>
              <w:spacing w:after="0" w:line="240" w:lineRule="auto"/>
              <w:jc w:val="left"/>
              <w:rPr>
                <w:rFonts w:cs="Arial"/>
                <w:color w:val="000000"/>
                <w:sz w:val="18"/>
                <w:szCs w:val="18"/>
                <w:lang w:val="es-EC" w:eastAsia="es-EC"/>
              </w:rPr>
            </w:pPr>
          </w:p>
        </w:tc>
        <w:tc>
          <w:tcPr>
            <w:tcW w:w="1134" w:type="dxa"/>
            <w:vMerge/>
            <w:tcBorders>
              <w:top w:val="nil"/>
              <w:left w:val="single" w:sz="4" w:space="0" w:color="000000"/>
              <w:bottom w:val="single" w:sz="8" w:space="0" w:color="000000"/>
              <w:right w:val="single" w:sz="4" w:space="0" w:color="000000"/>
            </w:tcBorders>
            <w:vAlign w:val="center"/>
            <w:hideMark/>
          </w:tcPr>
          <w:p w:rsidR="00CD4F9D" w:rsidRPr="00200EE1" w:rsidRDefault="00CD4F9D" w:rsidP="006D0739">
            <w:pPr>
              <w:spacing w:after="0" w:line="240" w:lineRule="auto"/>
              <w:jc w:val="left"/>
              <w:rPr>
                <w:rFonts w:cs="Arial"/>
                <w:color w:val="000000"/>
                <w:sz w:val="18"/>
                <w:szCs w:val="18"/>
                <w:lang w:val="es-EC" w:eastAsia="es-EC"/>
              </w:rPr>
            </w:pPr>
          </w:p>
        </w:tc>
        <w:tc>
          <w:tcPr>
            <w:tcW w:w="851" w:type="dxa"/>
            <w:tcBorders>
              <w:top w:val="nil"/>
              <w:left w:val="nil"/>
              <w:bottom w:val="single" w:sz="8" w:space="0" w:color="000000"/>
              <w:right w:val="single" w:sz="4" w:space="0" w:color="000000"/>
            </w:tcBorders>
            <w:shd w:val="clear" w:color="auto" w:fill="auto"/>
            <w:vAlign w:val="bottom"/>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Inferior</w:t>
            </w:r>
          </w:p>
        </w:tc>
        <w:tc>
          <w:tcPr>
            <w:tcW w:w="850" w:type="dxa"/>
            <w:tcBorders>
              <w:top w:val="nil"/>
              <w:left w:val="nil"/>
              <w:bottom w:val="single" w:sz="8" w:space="0" w:color="000000"/>
              <w:right w:val="single" w:sz="4" w:space="0" w:color="000000"/>
            </w:tcBorders>
            <w:shd w:val="clear" w:color="auto" w:fill="auto"/>
            <w:vAlign w:val="bottom"/>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Superior</w:t>
            </w:r>
          </w:p>
        </w:tc>
        <w:tc>
          <w:tcPr>
            <w:tcW w:w="709" w:type="dxa"/>
            <w:vMerge/>
            <w:tcBorders>
              <w:top w:val="single" w:sz="8" w:space="0" w:color="000000"/>
              <w:left w:val="single" w:sz="4" w:space="0" w:color="000000"/>
              <w:bottom w:val="single" w:sz="8" w:space="0" w:color="000000"/>
              <w:right w:val="single" w:sz="4" w:space="0" w:color="000000"/>
            </w:tcBorders>
            <w:vAlign w:val="center"/>
            <w:hideMark/>
          </w:tcPr>
          <w:p w:rsidR="00CD4F9D" w:rsidRPr="00F63E48" w:rsidRDefault="00CD4F9D" w:rsidP="006D0739">
            <w:pPr>
              <w:spacing w:after="0" w:line="240" w:lineRule="auto"/>
              <w:jc w:val="left"/>
              <w:rPr>
                <w:rFonts w:cs="Arial"/>
                <w:color w:val="000000"/>
                <w:sz w:val="18"/>
                <w:szCs w:val="18"/>
                <w:lang w:val="es-EC" w:eastAsia="es-EC"/>
              </w:rPr>
            </w:pPr>
          </w:p>
        </w:tc>
        <w:tc>
          <w:tcPr>
            <w:tcW w:w="567" w:type="dxa"/>
            <w:vMerge/>
            <w:tcBorders>
              <w:top w:val="single" w:sz="8" w:space="0" w:color="000000"/>
              <w:left w:val="single" w:sz="4" w:space="0" w:color="000000"/>
              <w:bottom w:val="single" w:sz="8" w:space="0" w:color="000000"/>
              <w:right w:val="single" w:sz="4" w:space="0" w:color="000000"/>
            </w:tcBorders>
            <w:vAlign w:val="center"/>
            <w:hideMark/>
          </w:tcPr>
          <w:p w:rsidR="00CD4F9D" w:rsidRPr="00F63E48" w:rsidRDefault="00CD4F9D" w:rsidP="006D0739">
            <w:pPr>
              <w:spacing w:after="0" w:line="240" w:lineRule="auto"/>
              <w:jc w:val="left"/>
              <w:rPr>
                <w:rFonts w:cs="Arial"/>
                <w:color w:val="000000"/>
                <w:sz w:val="18"/>
                <w:szCs w:val="18"/>
                <w:lang w:val="es-EC" w:eastAsia="es-EC"/>
              </w:rPr>
            </w:pPr>
          </w:p>
        </w:tc>
        <w:tc>
          <w:tcPr>
            <w:tcW w:w="992" w:type="dxa"/>
            <w:vMerge/>
            <w:tcBorders>
              <w:top w:val="single" w:sz="8" w:space="0" w:color="000000"/>
              <w:left w:val="single" w:sz="4" w:space="0" w:color="000000"/>
              <w:bottom w:val="single" w:sz="8" w:space="0" w:color="000000"/>
              <w:right w:val="single" w:sz="8" w:space="0" w:color="000000"/>
            </w:tcBorders>
            <w:vAlign w:val="center"/>
            <w:hideMark/>
          </w:tcPr>
          <w:p w:rsidR="00CD4F9D" w:rsidRPr="00F63E48" w:rsidRDefault="00CD4F9D" w:rsidP="006D0739">
            <w:pPr>
              <w:spacing w:after="0" w:line="240" w:lineRule="auto"/>
              <w:jc w:val="left"/>
              <w:rPr>
                <w:rFonts w:cs="Arial"/>
                <w:color w:val="000000"/>
                <w:sz w:val="18"/>
                <w:szCs w:val="18"/>
                <w:lang w:val="es-EC" w:eastAsia="es-EC"/>
              </w:rPr>
            </w:pPr>
          </w:p>
        </w:tc>
      </w:tr>
      <w:tr w:rsidR="00CD4F9D" w:rsidRPr="00F63E48" w:rsidTr="006D0739">
        <w:trPr>
          <w:trHeight w:val="908"/>
        </w:trPr>
        <w:tc>
          <w:tcPr>
            <w:tcW w:w="580" w:type="dxa"/>
            <w:tcBorders>
              <w:top w:val="nil"/>
              <w:left w:val="single" w:sz="8" w:space="0" w:color="000000"/>
              <w:bottom w:val="single" w:sz="8" w:space="0" w:color="000000"/>
              <w:right w:val="nil"/>
            </w:tcBorders>
            <w:shd w:val="clear" w:color="auto" w:fill="auto"/>
            <w:hideMark/>
          </w:tcPr>
          <w:p w:rsidR="00CD4F9D" w:rsidRPr="00F63E48" w:rsidRDefault="00CD4F9D" w:rsidP="006D0739">
            <w:pPr>
              <w:spacing w:after="0" w:line="240" w:lineRule="auto"/>
              <w:jc w:val="left"/>
              <w:rPr>
                <w:rFonts w:cs="Arial"/>
                <w:color w:val="000000"/>
                <w:sz w:val="18"/>
                <w:szCs w:val="18"/>
                <w:lang w:val="es-EC" w:eastAsia="es-EC"/>
              </w:rPr>
            </w:pPr>
            <w:r>
              <w:rPr>
                <w:rFonts w:cs="Arial"/>
                <w:color w:val="000000"/>
                <w:sz w:val="18"/>
                <w:szCs w:val="18"/>
                <w:lang w:val="es-EC" w:eastAsia="es-EC"/>
              </w:rPr>
              <w:t>Pa</w:t>
            </w:r>
            <w:r w:rsidRPr="00F63E48">
              <w:rPr>
                <w:rFonts w:cs="Arial"/>
                <w:color w:val="000000"/>
                <w:sz w:val="18"/>
                <w:szCs w:val="18"/>
                <w:lang w:val="es-EC" w:eastAsia="es-EC"/>
              </w:rPr>
              <w:t>r 1</w:t>
            </w:r>
          </w:p>
        </w:tc>
        <w:tc>
          <w:tcPr>
            <w:tcW w:w="1136" w:type="dxa"/>
            <w:tcBorders>
              <w:top w:val="nil"/>
              <w:left w:val="nil"/>
              <w:bottom w:val="single" w:sz="8" w:space="0" w:color="000000"/>
              <w:right w:val="single" w:sz="8" w:space="0" w:color="000000"/>
            </w:tcBorders>
            <w:shd w:val="clear" w:color="auto" w:fill="auto"/>
            <w:hideMark/>
          </w:tcPr>
          <w:p w:rsidR="00CD4F9D" w:rsidRPr="00F63E48" w:rsidRDefault="000124E4" w:rsidP="006D0739">
            <w:pPr>
              <w:spacing w:after="0" w:line="240" w:lineRule="auto"/>
              <w:jc w:val="left"/>
              <w:rPr>
                <w:rFonts w:cs="Arial"/>
                <w:color w:val="000000"/>
                <w:sz w:val="18"/>
                <w:szCs w:val="18"/>
                <w:lang w:val="es-EC" w:eastAsia="es-EC"/>
              </w:rPr>
            </w:pPr>
            <w:r>
              <w:rPr>
                <w:rFonts w:cs="Arial"/>
                <w:color w:val="000000"/>
                <w:sz w:val="18"/>
                <w:szCs w:val="18"/>
                <w:lang w:val="es-EC" w:eastAsia="es-EC"/>
              </w:rPr>
              <w:t>Actitudes</w:t>
            </w:r>
            <w:r w:rsidR="00CD4F9D" w:rsidRPr="00F63E48">
              <w:rPr>
                <w:rFonts w:cs="Arial"/>
                <w:color w:val="000000"/>
                <w:sz w:val="18"/>
                <w:szCs w:val="18"/>
                <w:lang w:val="es-EC" w:eastAsia="es-EC"/>
              </w:rPr>
              <w:t xml:space="preserve"> Físico</w:t>
            </w:r>
            <w:r>
              <w:rPr>
                <w:rFonts w:cs="Arial"/>
                <w:color w:val="000000"/>
                <w:sz w:val="18"/>
                <w:szCs w:val="18"/>
                <w:lang w:val="es-EC" w:eastAsia="es-EC"/>
              </w:rPr>
              <w:t xml:space="preserve"> - Actitudes</w:t>
            </w:r>
            <w:r w:rsidR="00CD4F9D" w:rsidRPr="00F63E48">
              <w:rPr>
                <w:rFonts w:cs="Arial"/>
                <w:color w:val="000000"/>
                <w:sz w:val="18"/>
                <w:szCs w:val="18"/>
                <w:lang w:val="es-EC" w:eastAsia="es-EC"/>
              </w:rPr>
              <w:t xml:space="preserve"> Ingeniero</w:t>
            </w:r>
          </w:p>
        </w:tc>
        <w:tc>
          <w:tcPr>
            <w:tcW w:w="709" w:type="dxa"/>
            <w:tcBorders>
              <w:top w:val="nil"/>
              <w:left w:val="nil"/>
              <w:bottom w:val="single" w:sz="8" w:space="0" w:color="000000"/>
              <w:right w:val="single" w:sz="4" w:space="0" w:color="000000"/>
            </w:tcBorders>
            <w:shd w:val="clear" w:color="auto" w:fill="auto"/>
            <w:noWrap/>
            <w:vAlign w:val="center"/>
            <w:hideMark/>
          </w:tcPr>
          <w:p w:rsidR="00CD4F9D" w:rsidRPr="00F63E48" w:rsidRDefault="00CD4F9D" w:rsidP="00CD4F9D">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Pr="00F63E48">
              <w:rPr>
                <w:rFonts w:cs="Arial"/>
                <w:color w:val="000000"/>
                <w:sz w:val="18"/>
                <w:szCs w:val="18"/>
                <w:lang w:val="es-EC" w:eastAsia="es-EC"/>
              </w:rPr>
              <w:t>,</w:t>
            </w:r>
            <w:r>
              <w:rPr>
                <w:rFonts w:cs="Arial"/>
                <w:color w:val="000000"/>
                <w:sz w:val="18"/>
                <w:szCs w:val="18"/>
                <w:lang w:val="es-EC" w:eastAsia="es-EC"/>
              </w:rPr>
              <w:t>240</w:t>
            </w:r>
          </w:p>
        </w:tc>
        <w:tc>
          <w:tcPr>
            <w:tcW w:w="1134" w:type="dxa"/>
            <w:tcBorders>
              <w:top w:val="nil"/>
              <w:left w:val="nil"/>
              <w:bottom w:val="single" w:sz="8" w:space="0" w:color="000000"/>
              <w:right w:val="single" w:sz="4" w:space="0" w:color="000000"/>
            </w:tcBorders>
            <w:shd w:val="clear" w:color="auto" w:fill="auto"/>
            <w:noWrap/>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0,84119</w:t>
            </w:r>
          </w:p>
        </w:tc>
        <w:tc>
          <w:tcPr>
            <w:tcW w:w="1134" w:type="dxa"/>
            <w:tcBorders>
              <w:top w:val="nil"/>
              <w:left w:val="nil"/>
              <w:bottom w:val="single" w:sz="8" w:space="0" w:color="000000"/>
              <w:right w:val="single" w:sz="4" w:space="0" w:color="000000"/>
            </w:tcBorders>
            <w:shd w:val="clear" w:color="auto" w:fill="auto"/>
            <w:noWrap/>
            <w:vAlign w:val="center"/>
            <w:hideMark/>
          </w:tcPr>
          <w:p w:rsidR="00CD4F9D" w:rsidRPr="00F63E48" w:rsidRDefault="00CD4F9D"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0,2331</w:t>
            </w:r>
          </w:p>
        </w:tc>
        <w:tc>
          <w:tcPr>
            <w:tcW w:w="851" w:type="dxa"/>
            <w:tcBorders>
              <w:top w:val="nil"/>
              <w:left w:val="nil"/>
              <w:bottom w:val="single" w:sz="8" w:space="0" w:color="000000"/>
              <w:right w:val="single" w:sz="4" w:space="0" w:color="000000"/>
            </w:tcBorders>
            <w:shd w:val="clear" w:color="auto" w:fill="auto"/>
            <w:noWrap/>
            <w:vAlign w:val="center"/>
            <w:hideMark/>
          </w:tcPr>
          <w:p w:rsidR="00CD4F9D" w:rsidRPr="00F63E48" w:rsidRDefault="00CD4F9D" w:rsidP="006D0739">
            <w:pPr>
              <w:spacing w:after="0" w:line="240" w:lineRule="auto"/>
              <w:jc w:val="center"/>
              <w:rPr>
                <w:rFonts w:cs="Arial"/>
                <w:color w:val="000000"/>
                <w:sz w:val="18"/>
                <w:szCs w:val="18"/>
                <w:lang w:val="es-EC" w:eastAsia="es-EC"/>
              </w:rPr>
            </w:pPr>
            <w:r w:rsidRPr="00F63E48">
              <w:rPr>
                <w:rFonts w:cs="Arial"/>
                <w:color w:val="000000"/>
                <w:sz w:val="18"/>
                <w:szCs w:val="18"/>
                <w:lang w:val="es-EC" w:eastAsia="es-EC"/>
              </w:rPr>
              <w:t>-</w:t>
            </w:r>
            <w:r w:rsidR="00F82EF5">
              <w:rPr>
                <w:rFonts w:cs="Arial"/>
                <w:color w:val="000000"/>
                <w:sz w:val="18"/>
                <w:szCs w:val="18"/>
                <w:lang w:val="es-EC" w:eastAsia="es-EC"/>
              </w:rPr>
              <w:t>2,179</w:t>
            </w:r>
          </w:p>
        </w:tc>
        <w:tc>
          <w:tcPr>
            <w:tcW w:w="850" w:type="dxa"/>
            <w:tcBorders>
              <w:top w:val="nil"/>
              <w:left w:val="nil"/>
              <w:bottom w:val="single" w:sz="8" w:space="0" w:color="000000"/>
              <w:right w:val="single" w:sz="4" w:space="0" w:color="000000"/>
            </w:tcBorders>
            <w:shd w:val="clear" w:color="auto" w:fill="auto"/>
            <w:noWrap/>
            <w:vAlign w:val="center"/>
            <w:hideMark/>
          </w:tcPr>
          <w:p w:rsidR="00CD4F9D" w:rsidRPr="00F63E48" w:rsidRDefault="00F82EF5" w:rsidP="00F82EF5">
            <w:pPr>
              <w:spacing w:after="0" w:line="240" w:lineRule="auto"/>
              <w:jc w:val="center"/>
              <w:rPr>
                <w:rFonts w:cs="Arial"/>
                <w:color w:val="000000"/>
                <w:sz w:val="18"/>
                <w:szCs w:val="18"/>
                <w:lang w:val="es-EC" w:eastAsia="es-EC"/>
              </w:rPr>
            </w:pPr>
            <w:r>
              <w:rPr>
                <w:rFonts w:cs="Arial"/>
                <w:color w:val="000000"/>
                <w:sz w:val="18"/>
                <w:szCs w:val="18"/>
                <w:lang w:val="es-EC" w:eastAsia="es-EC"/>
              </w:rPr>
              <w:t>2</w:t>
            </w:r>
            <w:r w:rsidR="00CD4F9D">
              <w:rPr>
                <w:rFonts w:cs="Arial"/>
                <w:color w:val="000000"/>
                <w:sz w:val="18"/>
                <w:szCs w:val="18"/>
                <w:lang w:val="es-EC" w:eastAsia="es-EC"/>
              </w:rPr>
              <w:t>.</w:t>
            </w:r>
            <w:r>
              <w:rPr>
                <w:rFonts w:cs="Arial"/>
                <w:color w:val="000000"/>
                <w:sz w:val="18"/>
                <w:szCs w:val="18"/>
                <w:lang w:val="es-EC" w:eastAsia="es-EC"/>
              </w:rPr>
              <w:t>179</w:t>
            </w:r>
          </w:p>
        </w:tc>
        <w:tc>
          <w:tcPr>
            <w:tcW w:w="709" w:type="dxa"/>
            <w:tcBorders>
              <w:top w:val="nil"/>
              <w:left w:val="nil"/>
              <w:bottom w:val="single" w:sz="8" w:space="0" w:color="000000"/>
              <w:right w:val="single" w:sz="4" w:space="0" w:color="000000"/>
            </w:tcBorders>
            <w:shd w:val="clear" w:color="auto" w:fill="auto"/>
            <w:noWrap/>
            <w:vAlign w:val="center"/>
            <w:hideMark/>
          </w:tcPr>
          <w:p w:rsidR="00CD4F9D" w:rsidRPr="00F63E48" w:rsidRDefault="00C12DC4" w:rsidP="00C12DC4">
            <w:pPr>
              <w:spacing w:after="0" w:line="240" w:lineRule="auto"/>
              <w:jc w:val="center"/>
              <w:rPr>
                <w:rFonts w:cs="Arial"/>
                <w:color w:val="000000"/>
                <w:sz w:val="18"/>
                <w:szCs w:val="18"/>
                <w:lang w:val="es-EC" w:eastAsia="es-EC"/>
              </w:rPr>
            </w:pPr>
            <w:r>
              <w:rPr>
                <w:rFonts w:cs="Arial"/>
                <w:color w:val="000000"/>
                <w:sz w:val="18"/>
                <w:szCs w:val="18"/>
                <w:lang w:val="es-EC" w:eastAsia="es-EC"/>
              </w:rPr>
              <w:t>3</w:t>
            </w:r>
            <w:r w:rsidR="00CD4F9D" w:rsidRPr="00F63E48">
              <w:rPr>
                <w:rFonts w:cs="Arial"/>
                <w:color w:val="000000"/>
                <w:sz w:val="18"/>
                <w:szCs w:val="18"/>
                <w:lang w:val="es-EC" w:eastAsia="es-EC"/>
              </w:rPr>
              <w:t>,</w:t>
            </w:r>
            <w:r>
              <w:rPr>
                <w:rFonts w:cs="Arial"/>
                <w:color w:val="000000"/>
                <w:sz w:val="18"/>
                <w:szCs w:val="18"/>
                <w:lang w:val="es-EC" w:eastAsia="es-EC"/>
              </w:rPr>
              <w:t>029</w:t>
            </w:r>
          </w:p>
        </w:tc>
        <w:tc>
          <w:tcPr>
            <w:tcW w:w="567" w:type="dxa"/>
            <w:tcBorders>
              <w:top w:val="nil"/>
              <w:left w:val="nil"/>
              <w:bottom w:val="single" w:sz="8" w:space="0" w:color="000000"/>
              <w:right w:val="single" w:sz="4" w:space="0" w:color="000000"/>
            </w:tcBorders>
            <w:shd w:val="clear" w:color="auto" w:fill="auto"/>
            <w:noWrap/>
            <w:vAlign w:val="center"/>
            <w:hideMark/>
          </w:tcPr>
          <w:p w:rsidR="00CD4F9D" w:rsidRPr="00F63E48" w:rsidRDefault="00C12DC4" w:rsidP="006D0739">
            <w:pPr>
              <w:spacing w:after="0" w:line="240" w:lineRule="auto"/>
              <w:jc w:val="center"/>
              <w:rPr>
                <w:rFonts w:cs="Arial"/>
                <w:color w:val="000000"/>
                <w:sz w:val="18"/>
                <w:szCs w:val="18"/>
                <w:lang w:val="es-EC" w:eastAsia="es-EC"/>
              </w:rPr>
            </w:pPr>
            <w:r>
              <w:rPr>
                <w:rFonts w:cs="Arial"/>
                <w:color w:val="000000"/>
                <w:sz w:val="18"/>
                <w:szCs w:val="18"/>
                <w:lang w:val="es-EC" w:eastAsia="es-EC"/>
              </w:rPr>
              <w:t>12</w:t>
            </w:r>
          </w:p>
        </w:tc>
        <w:tc>
          <w:tcPr>
            <w:tcW w:w="992" w:type="dxa"/>
            <w:tcBorders>
              <w:top w:val="nil"/>
              <w:left w:val="nil"/>
              <w:bottom w:val="single" w:sz="8" w:space="0" w:color="000000"/>
              <w:right w:val="single" w:sz="8" w:space="0" w:color="000000"/>
            </w:tcBorders>
            <w:shd w:val="clear" w:color="auto" w:fill="auto"/>
            <w:noWrap/>
            <w:vAlign w:val="center"/>
            <w:hideMark/>
          </w:tcPr>
          <w:p w:rsidR="00CD4F9D" w:rsidRPr="00F63E48" w:rsidRDefault="00CD4F9D" w:rsidP="00C12DC4">
            <w:pPr>
              <w:spacing w:after="0" w:line="240" w:lineRule="auto"/>
              <w:jc w:val="center"/>
              <w:rPr>
                <w:rFonts w:cs="Arial"/>
                <w:color w:val="000000"/>
                <w:sz w:val="18"/>
                <w:szCs w:val="18"/>
                <w:lang w:val="es-EC" w:eastAsia="es-EC"/>
              </w:rPr>
            </w:pPr>
            <w:r>
              <w:rPr>
                <w:rFonts w:cs="Arial"/>
                <w:color w:val="000000"/>
                <w:sz w:val="18"/>
                <w:szCs w:val="18"/>
                <w:lang w:val="es-EC" w:eastAsia="es-EC"/>
              </w:rPr>
              <w:t>0</w:t>
            </w:r>
            <w:r w:rsidR="00C12DC4">
              <w:rPr>
                <w:rFonts w:cs="Arial"/>
                <w:color w:val="000000"/>
                <w:sz w:val="18"/>
                <w:szCs w:val="18"/>
                <w:lang w:val="es-EC" w:eastAsia="es-EC"/>
              </w:rPr>
              <w:t>,0324</w:t>
            </w:r>
          </w:p>
        </w:tc>
      </w:tr>
    </w:tbl>
    <w:p w:rsidR="00ED1845" w:rsidRPr="00ED1845" w:rsidRDefault="00ED1845" w:rsidP="00ED1845">
      <w:pPr>
        <w:autoSpaceDE w:val="0"/>
        <w:autoSpaceDN w:val="0"/>
        <w:adjustRightInd w:val="0"/>
        <w:spacing w:after="0" w:line="240" w:lineRule="auto"/>
        <w:jc w:val="left"/>
        <w:rPr>
          <w:rFonts w:ascii="Times New Roman" w:eastAsiaTheme="minorHAnsi" w:hAnsi="Times New Roman"/>
          <w:szCs w:val="24"/>
          <w:lang w:val="es-EC"/>
        </w:rPr>
      </w:pPr>
    </w:p>
    <w:p w:rsidR="005F6778" w:rsidRPr="001D0F26" w:rsidRDefault="005F6778" w:rsidP="00326CD6">
      <w:pPr>
        <w:rPr>
          <w:rFonts w:cs="Arial"/>
          <w:b/>
          <w:bCs/>
          <w:sz w:val="28"/>
          <w:szCs w:val="28"/>
          <w:lang w:val="es-EC"/>
        </w:rPr>
      </w:pPr>
    </w:p>
    <w:p w:rsidR="005F6778" w:rsidRPr="001D0F26" w:rsidRDefault="005F6778" w:rsidP="00515504">
      <w:pPr>
        <w:pStyle w:val="Prrafodelista"/>
        <w:numPr>
          <w:ilvl w:val="0"/>
          <w:numId w:val="19"/>
        </w:numPr>
        <w:rPr>
          <w:rFonts w:cs="Arial"/>
          <w:b/>
          <w:bCs/>
          <w:vanish/>
          <w:sz w:val="28"/>
          <w:szCs w:val="28"/>
        </w:rPr>
      </w:pPr>
    </w:p>
    <w:p w:rsidR="005F6778" w:rsidRPr="001D0F26" w:rsidRDefault="005F6778" w:rsidP="00515504">
      <w:pPr>
        <w:pStyle w:val="Prrafodelista"/>
        <w:numPr>
          <w:ilvl w:val="0"/>
          <w:numId w:val="19"/>
        </w:numPr>
        <w:rPr>
          <w:rFonts w:cs="Arial"/>
          <w:b/>
          <w:bCs/>
          <w:vanish/>
          <w:sz w:val="28"/>
          <w:szCs w:val="28"/>
        </w:rPr>
      </w:pPr>
    </w:p>
    <w:p w:rsidR="005F6778" w:rsidRPr="001D0F26" w:rsidRDefault="005F6778" w:rsidP="00515504">
      <w:pPr>
        <w:pStyle w:val="Prrafodelista"/>
        <w:numPr>
          <w:ilvl w:val="0"/>
          <w:numId w:val="19"/>
        </w:numPr>
        <w:rPr>
          <w:rFonts w:cs="Arial"/>
          <w:b/>
          <w:bCs/>
          <w:vanish/>
          <w:sz w:val="28"/>
          <w:szCs w:val="28"/>
        </w:rPr>
      </w:pPr>
    </w:p>
    <w:p w:rsidR="005F6778" w:rsidRPr="001D0F26" w:rsidRDefault="005F6778" w:rsidP="00515504">
      <w:pPr>
        <w:pStyle w:val="Prrafodelista"/>
        <w:numPr>
          <w:ilvl w:val="0"/>
          <w:numId w:val="19"/>
        </w:numPr>
        <w:rPr>
          <w:rFonts w:cs="Arial"/>
          <w:b/>
          <w:bCs/>
          <w:vanish/>
          <w:sz w:val="28"/>
          <w:szCs w:val="28"/>
        </w:rPr>
      </w:pPr>
    </w:p>
    <w:p w:rsidR="005F6778" w:rsidRPr="001D0F26" w:rsidRDefault="005F6778" w:rsidP="00515504">
      <w:pPr>
        <w:pStyle w:val="Prrafodelista"/>
        <w:numPr>
          <w:ilvl w:val="1"/>
          <w:numId w:val="19"/>
        </w:numPr>
        <w:rPr>
          <w:rFonts w:cs="Arial"/>
          <w:b/>
          <w:bCs/>
          <w:vanish/>
          <w:sz w:val="28"/>
          <w:szCs w:val="28"/>
        </w:rPr>
      </w:pPr>
    </w:p>
    <w:p w:rsidR="001D0F26" w:rsidRPr="001D0F26" w:rsidRDefault="001D0F26" w:rsidP="00515504">
      <w:pPr>
        <w:pStyle w:val="Prrafodelista"/>
        <w:numPr>
          <w:ilvl w:val="0"/>
          <w:numId w:val="20"/>
        </w:numPr>
        <w:spacing w:line="480" w:lineRule="auto"/>
        <w:contextualSpacing w:val="0"/>
        <w:jc w:val="both"/>
        <w:rPr>
          <w:rFonts w:asciiTheme="majorHAnsi" w:eastAsiaTheme="majorEastAsia" w:hAnsiTheme="majorHAnsi" w:cs="Arial"/>
          <w:b/>
          <w:bCs/>
          <w:iCs/>
          <w:vanish/>
          <w:spacing w:val="15"/>
          <w:sz w:val="28"/>
          <w:szCs w:val="28"/>
          <w:lang w:val="es-ES"/>
        </w:rPr>
      </w:pPr>
    </w:p>
    <w:p w:rsidR="001D0F26" w:rsidRPr="001D0F26" w:rsidRDefault="001D0F26" w:rsidP="00515504">
      <w:pPr>
        <w:pStyle w:val="Prrafodelista"/>
        <w:numPr>
          <w:ilvl w:val="0"/>
          <w:numId w:val="20"/>
        </w:numPr>
        <w:spacing w:line="480" w:lineRule="auto"/>
        <w:contextualSpacing w:val="0"/>
        <w:jc w:val="both"/>
        <w:rPr>
          <w:rFonts w:asciiTheme="majorHAnsi" w:eastAsiaTheme="majorEastAsia" w:hAnsiTheme="majorHAnsi" w:cs="Arial"/>
          <w:b/>
          <w:bCs/>
          <w:iCs/>
          <w:vanish/>
          <w:spacing w:val="15"/>
          <w:sz w:val="28"/>
          <w:szCs w:val="28"/>
          <w:lang w:val="es-ES"/>
        </w:rPr>
      </w:pPr>
    </w:p>
    <w:p w:rsidR="001D0F26" w:rsidRPr="001D0F26" w:rsidRDefault="001D0F26" w:rsidP="00515504">
      <w:pPr>
        <w:pStyle w:val="Prrafodelista"/>
        <w:numPr>
          <w:ilvl w:val="0"/>
          <w:numId w:val="20"/>
        </w:numPr>
        <w:spacing w:line="480" w:lineRule="auto"/>
        <w:contextualSpacing w:val="0"/>
        <w:jc w:val="both"/>
        <w:rPr>
          <w:rFonts w:asciiTheme="majorHAnsi" w:eastAsiaTheme="majorEastAsia" w:hAnsiTheme="majorHAnsi" w:cs="Arial"/>
          <w:b/>
          <w:bCs/>
          <w:iCs/>
          <w:vanish/>
          <w:spacing w:val="15"/>
          <w:sz w:val="28"/>
          <w:szCs w:val="28"/>
          <w:lang w:val="es-ES"/>
        </w:rPr>
      </w:pPr>
    </w:p>
    <w:p w:rsidR="001D0F26" w:rsidRPr="001D0F26" w:rsidRDefault="001D0F26" w:rsidP="00515504">
      <w:pPr>
        <w:pStyle w:val="Prrafodelista"/>
        <w:numPr>
          <w:ilvl w:val="0"/>
          <w:numId w:val="20"/>
        </w:numPr>
        <w:spacing w:line="480" w:lineRule="auto"/>
        <w:contextualSpacing w:val="0"/>
        <w:jc w:val="both"/>
        <w:rPr>
          <w:rFonts w:asciiTheme="majorHAnsi" w:eastAsiaTheme="majorEastAsia" w:hAnsiTheme="majorHAnsi" w:cs="Arial"/>
          <w:b/>
          <w:bCs/>
          <w:iCs/>
          <w:vanish/>
          <w:spacing w:val="15"/>
          <w:sz w:val="28"/>
          <w:szCs w:val="28"/>
          <w:lang w:val="es-ES"/>
        </w:rPr>
      </w:pPr>
    </w:p>
    <w:p w:rsidR="001D0F26" w:rsidRPr="001D0F26" w:rsidRDefault="001D0F26" w:rsidP="00515504">
      <w:pPr>
        <w:pStyle w:val="Prrafodelista"/>
        <w:numPr>
          <w:ilvl w:val="1"/>
          <w:numId w:val="20"/>
        </w:numPr>
        <w:spacing w:line="480" w:lineRule="auto"/>
        <w:contextualSpacing w:val="0"/>
        <w:jc w:val="both"/>
        <w:rPr>
          <w:rFonts w:asciiTheme="majorHAnsi" w:eastAsiaTheme="majorEastAsia" w:hAnsiTheme="majorHAnsi" w:cs="Arial"/>
          <w:b/>
          <w:bCs/>
          <w:iCs/>
          <w:vanish/>
          <w:spacing w:val="15"/>
          <w:sz w:val="28"/>
          <w:szCs w:val="28"/>
          <w:lang w:val="es-ES"/>
        </w:rPr>
      </w:pPr>
    </w:p>
    <w:p w:rsidR="00326CD6" w:rsidRPr="00880D48" w:rsidRDefault="00186091" w:rsidP="00515504">
      <w:pPr>
        <w:pStyle w:val="Ttulo3"/>
        <w:numPr>
          <w:ilvl w:val="1"/>
          <w:numId w:val="20"/>
        </w:numPr>
        <w:rPr>
          <w:rFonts w:cs="Arial"/>
          <w:color w:val="auto"/>
          <w:sz w:val="28"/>
          <w:szCs w:val="28"/>
        </w:rPr>
      </w:pPr>
      <w:bookmarkStart w:id="334" w:name="_Toc373270966"/>
      <w:bookmarkStart w:id="335" w:name="_Toc373271920"/>
      <w:bookmarkStart w:id="336" w:name="_Toc373748423"/>
      <w:r w:rsidRPr="00880D48">
        <w:rPr>
          <w:rFonts w:cs="Arial"/>
          <w:color w:val="auto"/>
          <w:sz w:val="28"/>
          <w:szCs w:val="28"/>
        </w:rPr>
        <w:t>A</w:t>
      </w:r>
      <w:r w:rsidRPr="00880D48">
        <w:rPr>
          <w:color w:val="auto"/>
          <w:sz w:val="28"/>
          <w:szCs w:val="28"/>
        </w:rPr>
        <w:t>nálisis</w:t>
      </w:r>
      <w:r w:rsidR="00326CD6" w:rsidRPr="00880D48">
        <w:rPr>
          <w:color w:val="auto"/>
          <w:sz w:val="28"/>
          <w:szCs w:val="28"/>
        </w:rPr>
        <w:t xml:space="preserve"> de la</w:t>
      </w:r>
      <w:r w:rsidRPr="00880D48">
        <w:rPr>
          <w:color w:val="auto"/>
          <w:sz w:val="28"/>
          <w:szCs w:val="28"/>
        </w:rPr>
        <w:t>s</w:t>
      </w:r>
      <w:r w:rsidR="00326CD6" w:rsidRPr="00880D48">
        <w:rPr>
          <w:color w:val="auto"/>
          <w:sz w:val="28"/>
          <w:szCs w:val="28"/>
        </w:rPr>
        <w:t xml:space="preserve"> entrevista</w:t>
      </w:r>
      <w:r w:rsidRPr="00880D48">
        <w:rPr>
          <w:color w:val="auto"/>
          <w:sz w:val="28"/>
          <w:szCs w:val="28"/>
        </w:rPr>
        <w:t>s</w:t>
      </w:r>
      <w:r w:rsidR="00326CD6" w:rsidRPr="00880D48">
        <w:rPr>
          <w:color w:val="auto"/>
          <w:sz w:val="28"/>
          <w:szCs w:val="28"/>
        </w:rPr>
        <w:t xml:space="preserve"> semiestructurada</w:t>
      </w:r>
      <w:bookmarkEnd w:id="334"/>
      <w:bookmarkEnd w:id="335"/>
      <w:bookmarkEnd w:id="336"/>
    </w:p>
    <w:p w:rsidR="00690409" w:rsidRDefault="00704996" w:rsidP="00326CD6">
      <w:pPr>
        <w:rPr>
          <w:rFonts w:cs="Arial"/>
          <w:szCs w:val="24"/>
        </w:rPr>
      </w:pPr>
      <w:r w:rsidRPr="00704996">
        <w:rPr>
          <w:rFonts w:cs="Arial"/>
          <w:szCs w:val="24"/>
        </w:rPr>
        <w:t xml:space="preserve">Los </w:t>
      </w:r>
      <w:r>
        <w:rPr>
          <w:rFonts w:cs="Arial"/>
          <w:szCs w:val="24"/>
        </w:rPr>
        <w:t>datos adquiridos de las entrevistas</w:t>
      </w:r>
      <w:r w:rsidR="000E3D92">
        <w:rPr>
          <w:rFonts w:cs="Arial"/>
          <w:szCs w:val="24"/>
        </w:rPr>
        <w:t xml:space="preserve"> fue</w:t>
      </w:r>
      <w:r w:rsidR="00385098">
        <w:rPr>
          <w:rFonts w:cs="Arial"/>
          <w:szCs w:val="24"/>
        </w:rPr>
        <w:t>ron obtenidos en base a</w:t>
      </w:r>
      <w:r w:rsidR="000E3D92">
        <w:rPr>
          <w:rFonts w:cs="Arial"/>
          <w:szCs w:val="24"/>
        </w:rPr>
        <w:t xml:space="preserve">l cuestionario </w:t>
      </w:r>
      <w:r w:rsidR="000E3D92" w:rsidRPr="000E3D92">
        <w:rPr>
          <w:rFonts w:cs="Arial"/>
          <w:szCs w:val="24"/>
        </w:rPr>
        <w:t>CACPFP</w:t>
      </w:r>
      <w:r w:rsidR="000E3D92">
        <w:rPr>
          <w:rFonts w:cs="Arial"/>
          <w:szCs w:val="24"/>
        </w:rPr>
        <w:t xml:space="preserve"> y para su</w:t>
      </w:r>
      <w:r>
        <w:rPr>
          <w:rFonts w:cs="Arial"/>
          <w:szCs w:val="24"/>
        </w:rPr>
        <w:t xml:space="preserve"> </w:t>
      </w:r>
      <w:r w:rsidR="000E3D92">
        <w:rPr>
          <w:rFonts w:cs="Arial"/>
          <w:szCs w:val="24"/>
        </w:rPr>
        <w:t>análisis se realizó la búsqueda de</w:t>
      </w:r>
      <w:r>
        <w:rPr>
          <w:rFonts w:cs="Arial"/>
          <w:szCs w:val="24"/>
        </w:rPr>
        <w:t xml:space="preserve"> similitudes entre las respuesta que daban profesores</w:t>
      </w:r>
      <w:r w:rsidR="00690409">
        <w:rPr>
          <w:rFonts w:cs="Arial"/>
          <w:szCs w:val="24"/>
        </w:rPr>
        <w:t xml:space="preserve"> de ambos grupos</w:t>
      </w:r>
      <w:r w:rsidR="00385098">
        <w:rPr>
          <w:rFonts w:cs="Arial"/>
          <w:szCs w:val="24"/>
        </w:rPr>
        <w:t xml:space="preserve"> (Físico o Ingeniero)</w:t>
      </w:r>
      <w:r w:rsidR="00690409">
        <w:rPr>
          <w:rFonts w:cs="Arial"/>
          <w:szCs w:val="24"/>
        </w:rPr>
        <w:t>.</w:t>
      </w:r>
      <w:r w:rsidR="00EB6918">
        <w:rPr>
          <w:rFonts w:cs="Arial"/>
          <w:szCs w:val="24"/>
        </w:rPr>
        <w:t xml:space="preserve"> A continuación se muestran las respuestas a cada pregunta.</w:t>
      </w:r>
    </w:p>
    <w:p w:rsidR="003947E7" w:rsidRDefault="003947E7" w:rsidP="00515504">
      <w:pPr>
        <w:pStyle w:val="Prrafodelista"/>
        <w:numPr>
          <w:ilvl w:val="0"/>
          <w:numId w:val="9"/>
        </w:numPr>
        <w:spacing w:line="480" w:lineRule="auto"/>
        <w:rPr>
          <w:rFonts w:ascii="Arial" w:eastAsia="Times New Roman" w:hAnsi="Arial" w:cs="Arial"/>
          <w:b/>
          <w:sz w:val="24"/>
          <w:szCs w:val="24"/>
          <w:lang w:val="es-ES"/>
        </w:rPr>
      </w:pPr>
      <w:r>
        <w:rPr>
          <w:rFonts w:ascii="Arial" w:eastAsia="Times New Roman" w:hAnsi="Arial" w:cs="Arial"/>
          <w:b/>
          <w:sz w:val="24"/>
          <w:szCs w:val="24"/>
          <w:lang w:val="es-ES"/>
        </w:rPr>
        <w:t>Pregunta 1: ¿Qué es lo que espera de sus alumnos cuando enseña algún tema particular relacionado con Física?</w:t>
      </w:r>
    </w:p>
    <w:p w:rsidR="00E13765" w:rsidRPr="00E13765" w:rsidRDefault="00E13765" w:rsidP="00E13765">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Ingeniería</w:t>
      </w:r>
      <w:r>
        <w:rPr>
          <w:rFonts w:ascii="Arial" w:eastAsia="Times New Roman" w:hAnsi="Arial" w:cs="Arial"/>
          <w:b/>
          <w:sz w:val="24"/>
          <w:szCs w:val="24"/>
          <w:lang w:val="es-ES"/>
        </w:rPr>
        <w:t>:</w:t>
      </w:r>
    </w:p>
    <w:p w:rsidR="003947E7" w:rsidRDefault="003947E7" w:rsidP="00E13765">
      <w:pPr>
        <w:pStyle w:val="Prrafodelista"/>
        <w:spacing w:line="480" w:lineRule="auto"/>
        <w:jc w:val="both"/>
        <w:rPr>
          <w:rFonts w:ascii="Arial" w:eastAsia="Times New Roman" w:hAnsi="Arial" w:cs="Arial"/>
          <w:sz w:val="24"/>
          <w:szCs w:val="24"/>
          <w:lang w:val="es-ES"/>
        </w:rPr>
      </w:pPr>
      <w:r w:rsidRPr="003947E7">
        <w:rPr>
          <w:rFonts w:ascii="Arial" w:eastAsia="Times New Roman" w:hAnsi="Arial" w:cs="Arial"/>
          <w:sz w:val="24"/>
          <w:szCs w:val="24"/>
          <w:lang w:val="es-ES"/>
        </w:rPr>
        <w:t>La r</w:t>
      </w:r>
      <w:r w:rsidR="00E13765">
        <w:rPr>
          <w:rFonts w:ascii="Arial" w:eastAsia="Times New Roman" w:hAnsi="Arial" w:cs="Arial"/>
          <w:sz w:val="24"/>
          <w:szCs w:val="24"/>
          <w:lang w:val="es-ES"/>
        </w:rPr>
        <w:t>espuesta a esta pregunta fue un</w:t>
      </w:r>
      <w:r w:rsidR="00E13765" w:rsidRPr="003947E7">
        <w:rPr>
          <w:rFonts w:ascii="Arial" w:eastAsia="Times New Roman" w:hAnsi="Arial" w:cs="Arial"/>
          <w:sz w:val="24"/>
          <w:szCs w:val="24"/>
          <w:lang w:val="es-ES"/>
        </w:rPr>
        <w:t>ánime</w:t>
      </w:r>
      <w:r w:rsidR="00E13765">
        <w:rPr>
          <w:rFonts w:ascii="Arial" w:eastAsia="Times New Roman" w:hAnsi="Arial" w:cs="Arial"/>
          <w:sz w:val="24"/>
          <w:szCs w:val="24"/>
          <w:lang w:val="es-ES"/>
        </w:rPr>
        <w:t>;</w:t>
      </w:r>
      <w:r>
        <w:rPr>
          <w:rFonts w:ascii="Arial" w:eastAsia="Times New Roman" w:hAnsi="Arial" w:cs="Arial"/>
          <w:sz w:val="24"/>
          <w:szCs w:val="24"/>
          <w:lang w:val="es-ES"/>
        </w:rPr>
        <w:t xml:space="preserve"> todos respondieron que esperan que sus alumnos dominen el concepto y que además puedan aplicarlo al mundo que los rodea.</w:t>
      </w:r>
      <w:r w:rsidR="00E13765">
        <w:rPr>
          <w:rFonts w:ascii="Arial" w:eastAsia="Times New Roman" w:hAnsi="Arial" w:cs="Arial"/>
          <w:sz w:val="24"/>
          <w:szCs w:val="24"/>
          <w:lang w:val="es-ES"/>
        </w:rPr>
        <w:t xml:space="preserve"> Incluso un profesor indico lo siguiente “…</w:t>
      </w:r>
      <w:r w:rsidR="00E13765">
        <w:rPr>
          <w:rFonts w:ascii="Arial" w:eastAsia="Times New Roman" w:hAnsi="Arial" w:cs="Arial"/>
          <w:i/>
          <w:sz w:val="24"/>
          <w:szCs w:val="24"/>
          <w:lang w:val="es-ES"/>
        </w:rPr>
        <w:t>De nada sirve conocer los conceptos, si estos no son aplicados.</w:t>
      </w:r>
      <w:r w:rsidR="00E13765">
        <w:rPr>
          <w:rFonts w:ascii="Arial" w:eastAsia="Times New Roman" w:hAnsi="Arial" w:cs="Arial"/>
          <w:sz w:val="24"/>
          <w:szCs w:val="24"/>
          <w:lang w:val="es-ES"/>
        </w:rPr>
        <w:t>”</w:t>
      </w:r>
    </w:p>
    <w:p w:rsidR="00EB6918" w:rsidRPr="00E13765" w:rsidRDefault="00EB6918" w:rsidP="00EB6918">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E13765" w:rsidRDefault="00EB6918" w:rsidP="00E13765">
      <w:pPr>
        <w:pStyle w:val="Prrafodelista"/>
        <w:spacing w:line="480" w:lineRule="auto"/>
        <w:jc w:val="both"/>
        <w:rPr>
          <w:rFonts w:ascii="Arial" w:eastAsia="Times New Roman" w:hAnsi="Arial" w:cs="Arial"/>
          <w:sz w:val="24"/>
          <w:szCs w:val="24"/>
          <w:lang w:val="es-ES"/>
        </w:rPr>
      </w:pPr>
      <w:r w:rsidRPr="00EB6918">
        <w:rPr>
          <w:rFonts w:ascii="Arial" w:eastAsia="Times New Roman" w:hAnsi="Arial" w:cs="Arial"/>
          <w:i/>
          <w:sz w:val="24"/>
          <w:szCs w:val="24"/>
          <w:lang w:val="es-ES"/>
        </w:rPr>
        <w:t>“Los alumnos deben dominar el concepto”</w:t>
      </w:r>
      <w:r>
        <w:rPr>
          <w:rFonts w:ascii="Arial" w:eastAsia="Times New Roman" w:hAnsi="Arial" w:cs="Arial"/>
          <w:i/>
          <w:sz w:val="24"/>
          <w:szCs w:val="24"/>
          <w:lang w:val="es-ES"/>
        </w:rPr>
        <w:t xml:space="preserve">; </w:t>
      </w:r>
      <w:r w:rsidRPr="00EB6918">
        <w:rPr>
          <w:rFonts w:ascii="Arial" w:eastAsia="Times New Roman" w:hAnsi="Arial" w:cs="Arial"/>
          <w:i/>
          <w:sz w:val="24"/>
          <w:szCs w:val="24"/>
          <w:lang w:val="es-ES"/>
        </w:rPr>
        <w:t>“La conceptualización y la aplicación en la resolución de problemas</w:t>
      </w:r>
      <w:r w:rsidR="00716BC1">
        <w:rPr>
          <w:rFonts w:ascii="Arial" w:eastAsia="Times New Roman" w:hAnsi="Arial" w:cs="Arial"/>
          <w:i/>
          <w:sz w:val="24"/>
          <w:szCs w:val="24"/>
          <w:lang w:val="es-ES"/>
        </w:rPr>
        <w:t>.</w:t>
      </w:r>
      <w:r w:rsidRPr="00EB6918">
        <w:rPr>
          <w:rFonts w:ascii="Arial" w:eastAsia="Times New Roman" w:hAnsi="Arial" w:cs="Arial"/>
          <w:i/>
          <w:sz w:val="24"/>
          <w:szCs w:val="24"/>
          <w:lang w:val="es-ES"/>
        </w:rPr>
        <w:t>”</w:t>
      </w:r>
      <w:r w:rsidR="00716BC1">
        <w:rPr>
          <w:rFonts w:ascii="Arial" w:eastAsia="Times New Roman" w:hAnsi="Arial" w:cs="Arial"/>
          <w:sz w:val="24"/>
          <w:szCs w:val="24"/>
          <w:lang w:val="es-ES"/>
        </w:rPr>
        <w:t>, estas fueron las respuestas</w:t>
      </w:r>
      <w:r>
        <w:rPr>
          <w:rFonts w:ascii="Arial" w:eastAsia="Times New Roman" w:hAnsi="Arial" w:cs="Arial"/>
          <w:sz w:val="24"/>
          <w:szCs w:val="24"/>
          <w:lang w:val="es-ES"/>
        </w:rPr>
        <w:t xml:space="preserve"> de varios profesores.</w:t>
      </w:r>
    </w:p>
    <w:p w:rsidR="00EB6918" w:rsidRDefault="00EB6918" w:rsidP="00E13765">
      <w:pPr>
        <w:pStyle w:val="Prrafodelista"/>
        <w:spacing w:line="480" w:lineRule="auto"/>
        <w:jc w:val="both"/>
        <w:rPr>
          <w:rFonts w:ascii="Arial" w:eastAsia="Times New Roman" w:hAnsi="Arial" w:cs="Arial"/>
          <w:sz w:val="24"/>
          <w:szCs w:val="24"/>
          <w:lang w:val="es-ES"/>
        </w:rPr>
      </w:pPr>
    </w:p>
    <w:p w:rsidR="00E13765" w:rsidRPr="00E13765" w:rsidRDefault="00E13765" w:rsidP="00515504">
      <w:pPr>
        <w:pStyle w:val="Prrafodelista"/>
        <w:numPr>
          <w:ilvl w:val="0"/>
          <w:numId w:val="9"/>
        </w:numPr>
        <w:spacing w:line="480" w:lineRule="auto"/>
        <w:ind w:left="714" w:hanging="357"/>
        <w:jc w:val="both"/>
        <w:rPr>
          <w:rFonts w:ascii="Arial" w:eastAsia="Times New Roman" w:hAnsi="Arial" w:cs="Arial"/>
          <w:b/>
          <w:sz w:val="24"/>
          <w:szCs w:val="24"/>
          <w:lang w:val="es-ES"/>
        </w:rPr>
      </w:pPr>
      <w:r>
        <w:rPr>
          <w:rFonts w:ascii="Arial" w:eastAsia="Times New Roman" w:hAnsi="Arial" w:cs="Arial"/>
          <w:b/>
          <w:sz w:val="24"/>
          <w:szCs w:val="24"/>
          <w:lang w:val="es-ES"/>
        </w:rPr>
        <w:t xml:space="preserve">Pregunta 2: </w:t>
      </w:r>
      <w:r w:rsidRPr="00E13765">
        <w:rPr>
          <w:rFonts w:ascii="Arial" w:eastAsia="Times New Roman" w:hAnsi="Arial" w:cs="Arial"/>
          <w:b/>
          <w:sz w:val="24"/>
          <w:szCs w:val="24"/>
          <w:lang w:val="es-ES"/>
        </w:rPr>
        <w:t xml:space="preserve">¿Cree que los estudiantes son capaces de elaborar sus propias </w:t>
      </w:r>
      <w:r>
        <w:rPr>
          <w:rFonts w:ascii="Arial" w:eastAsia="Times New Roman" w:hAnsi="Arial" w:cs="Arial"/>
          <w:b/>
          <w:sz w:val="24"/>
          <w:szCs w:val="24"/>
          <w:lang w:val="es-ES"/>
        </w:rPr>
        <w:t>c</w:t>
      </w:r>
      <w:r w:rsidRPr="00E13765">
        <w:rPr>
          <w:rFonts w:ascii="Arial" w:eastAsia="Times New Roman" w:hAnsi="Arial" w:cs="Arial"/>
          <w:b/>
          <w:sz w:val="24"/>
          <w:szCs w:val="24"/>
          <w:lang w:val="es-ES"/>
        </w:rPr>
        <w:t>onclusiones en base a lo que se enseña?</w:t>
      </w:r>
    </w:p>
    <w:p w:rsidR="00005F04" w:rsidRDefault="00005F04" w:rsidP="00005F04">
      <w:pPr>
        <w:pStyle w:val="Prrafodelista"/>
        <w:spacing w:line="480" w:lineRule="auto"/>
        <w:jc w:val="both"/>
        <w:rPr>
          <w:rFonts w:ascii="Arial" w:eastAsia="Times New Roman" w:hAnsi="Arial" w:cs="Arial"/>
          <w:b/>
          <w:sz w:val="24"/>
          <w:szCs w:val="24"/>
          <w:lang w:val="es-ES"/>
        </w:rPr>
      </w:pPr>
      <w:r w:rsidRPr="00AD5AAE">
        <w:rPr>
          <w:rFonts w:ascii="Arial" w:eastAsia="Times New Roman" w:hAnsi="Arial" w:cs="Arial"/>
          <w:b/>
          <w:sz w:val="24"/>
          <w:szCs w:val="24"/>
          <w:lang w:val="es-ES"/>
        </w:rPr>
        <w:t>Respuesta de los profesores</w:t>
      </w:r>
      <w:r w:rsidRPr="00E13765">
        <w:rPr>
          <w:rFonts w:ascii="Arial" w:eastAsia="Times New Roman" w:hAnsi="Arial" w:cs="Arial"/>
          <w:b/>
          <w:sz w:val="24"/>
          <w:szCs w:val="24"/>
          <w:lang w:val="es-ES"/>
        </w:rPr>
        <w:t xml:space="preserve"> con formación en </w:t>
      </w:r>
      <w:r>
        <w:rPr>
          <w:rFonts w:ascii="Arial" w:eastAsia="Times New Roman" w:hAnsi="Arial" w:cs="Arial"/>
          <w:b/>
          <w:sz w:val="24"/>
          <w:szCs w:val="24"/>
          <w:lang w:val="es-ES"/>
        </w:rPr>
        <w:t>Ingeniería:</w:t>
      </w:r>
    </w:p>
    <w:p w:rsidR="00EB6918" w:rsidRPr="00E5220C" w:rsidRDefault="008B7845"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w:t>
      </w:r>
      <w:r w:rsidRPr="008B7845">
        <w:rPr>
          <w:rFonts w:ascii="Arial" w:eastAsia="Times New Roman" w:hAnsi="Arial" w:cs="Arial"/>
          <w:sz w:val="24"/>
          <w:szCs w:val="24"/>
          <w:lang w:val="es-ES"/>
        </w:rPr>
        <w:t xml:space="preserve"> respuesta</w:t>
      </w:r>
      <w:r w:rsidR="00227E77">
        <w:rPr>
          <w:rFonts w:ascii="Arial" w:eastAsia="Times New Roman" w:hAnsi="Arial" w:cs="Arial"/>
          <w:sz w:val="24"/>
          <w:szCs w:val="24"/>
          <w:lang w:val="es-ES"/>
        </w:rPr>
        <w:t xml:space="preserve"> a esta pregunta fue un no;</w:t>
      </w:r>
      <w:r w:rsidR="00E5220C">
        <w:rPr>
          <w:rFonts w:ascii="Arial" w:eastAsia="Times New Roman" w:hAnsi="Arial" w:cs="Arial"/>
          <w:sz w:val="24"/>
          <w:szCs w:val="24"/>
          <w:lang w:val="es-ES"/>
        </w:rPr>
        <w:t xml:space="preserve"> los</w:t>
      </w:r>
      <w:r>
        <w:rPr>
          <w:rFonts w:ascii="Arial" w:eastAsia="Times New Roman" w:hAnsi="Arial" w:cs="Arial"/>
          <w:sz w:val="24"/>
          <w:szCs w:val="24"/>
          <w:lang w:val="es-ES"/>
        </w:rPr>
        <w:t xml:space="preserve"> profesores creen que la conceptualización es algo difícil</w:t>
      </w:r>
      <w:r w:rsidR="00E5220C">
        <w:rPr>
          <w:rFonts w:ascii="Arial" w:eastAsia="Times New Roman" w:hAnsi="Arial" w:cs="Arial"/>
          <w:sz w:val="24"/>
          <w:szCs w:val="24"/>
          <w:lang w:val="es-ES"/>
        </w:rPr>
        <w:t>;</w:t>
      </w:r>
      <w:r>
        <w:rPr>
          <w:rFonts w:ascii="Arial" w:eastAsia="Times New Roman" w:hAnsi="Arial" w:cs="Arial"/>
          <w:sz w:val="24"/>
          <w:szCs w:val="24"/>
          <w:lang w:val="es-ES"/>
        </w:rPr>
        <w:t xml:space="preserve"> un profesor indico lo siguiente </w:t>
      </w:r>
      <w:r w:rsidRPr="00E5220C">
        <w:rPr>
          <w:rFonts w:ascii="Arial" w:eastAsia="Times New Roman" w:hAnsi="Arial" w:cs="Arial"/>
          <w:i/>
          <w:sz w:val="24"/>
          <w:szCs w:val="24"/>
          <w:lang w:val="es-ES"/>
        </w:rPr>
        <w:t>“Difícilmente un alu</w:t>
      </w:r>
      <w:r w:rsidR="00E5220C" w:rsidRPr="00E5220C">
        <w:rPr>
          <w:rFonts w:ascii="Arial" w:eastAsia="Times New Roman" w:hAnsi="Arial" w:cs="Arial"/>
          <w:i/>
          <w:sz w:val="24"/>
          <w:szCs w:val="24"/>
          <w:lang w:val="es-ES"/>
        </w:rPr>
        <w:t>mno logra la conceptualización por lo que</w:t>
      </w:r>
      <w:r w:rsidRPr="00E5220C">
        <w:rPr>
          <w:rFonts w:ascii="Arial" w:eastAsia="Times New Roman" w:hAnsi="Arial" w:cs="Arial"/>
          <w:i/>
          <w:sz w:val="24"/>
          <w:szCs w:val="24"/>
          <w:lang w:val="es-ES"/>
        </w:rPr>
        <w:t xml:space="preserve"> resuelven de manera mecánica los </w:t>
      </w:r>
      <w:r w:rsidRPr="00E5220C">
        <w:rPr>
          <w:rFonts w:ascii="Arial" w:eastAsia="Times New Roman" w:hAnsi="Arial" w:cs="Arial"/>
          <w:i/>
          <w:sz w:val="24"/>
          <w:szCs w:val="24"/>
          <w:lang w:val="es-ES"/>
        </w:rPr>
        <w:lastRenderedPageBreak/>
        <w:t xml:space="preserve">problemas.” </w:t>
      </w:r>
      <w:r>
        <w:rPr>
          <w:rFonts w:ascii="Arial" w:eastAsia="Times New Roman" w:hAnsi="Arial" w:cs="Arial"/>
          <w:sz w:val="24"/>
          <w:szCs w:val="24"/>
          <w:lang w:val="es-ES"/>
        </w:rPr>
        <w:t xml:space="preserve">Dando soporte a la idea anterior otro profesor afirmó que </w:t>
      </w:r>
      <w:r w:rsidRPr="00E5220C">
        <w:rPr>
          <w:rFonts w:ascii="Arial" w:eastAsia="Times New Roman" w:hAnsi="Arial" w:cs="Arial"/>
          <w:i/>
          <w:sz w:val="24"/>
          <w:szCs w:val="24"/>
          <w:lang w:val="es-ES"/>
        </w:rPr>
        <w:t>“Si no se tiene un dominio del concepto</w:t>
      </w:r>
      <w:r w:rsidR="00E5220C" w:rsidRPr="00E5220C">
        <w:rPr>
          <w:rFonts w:ascii="Arial" w:eastAsia="Times New Roman" w:hAnsi="Arial" w:cs="Arial"/>
          <w:i/>
          <w:sz w:val="24"/>
          <w:szCs w:val="24"/>
          <w:lang w:val="es-ES"/>
        </w:rPr>
        <w:t>, entonces</w:t>
      </w:r>
      <w:r w:rsidRPr="00E5220C">
        <w:rPr>
          <w:rFonts w:ascii="Arial" w:eastAsia="Times New Roman" w:hAnsi="Arial" w:cs="Arial"/>
          <w:i/>
          <w:sz w:val="24"/>
          <w:szCs w:val="24"/>
          <w:lang w:val="es-ES"/>
        </w:rPr>
        <w:t xml:space="preserve"> no se puede llegar a una conclusión correcta.” </w:t>
      </w:r>
    </w:p>
    <w:p w:rsidR="00EB6918" w:rsidRDefault="00EB6918" w:rsidP="00EB6918">
      <w:pPr>
        <w:pStyle w:val="Prrafodelista"/>
        <w:spacing w:line="480" w:lineRule="auto"/>
        <w:jc w:val="both"/>
        <w:rPr>
          <w:rFonts w:ascii="Arial" w:eastAsia="Times New Roman" w:hAnsi="Arial" w:cs="Arial"/>
          <w:b/>
          <w:sz w:val="24"/>
          <w:szCs w:val="24"/>
          <w:lang w:val="es-ES"/>
        </w:rPr>
      </w:pPr>
      <w:r w:rsidRPr="00264D2F">
        <w:rPr>
          <w:rFonts w:ascii="Arial" w:eastAsia="Times New Roman" w:hAnsi="Arial" w:cs="Arial"/>
          <w:b/>
          <w:sz w:val="24"/>
          <w:szCs w:val="24"/>
          <w:lang w:val="es-ES"/>
        </w:rPr>
        <w:t>Respuesta de los profesores con formación en Física:</w:t>
      </w:r>
    </w:p>
    <w:p w:rsidR="00EB6918" w:rsidRDefault="00EB6918" w:rsidP="00EB6918">
      <w:pPr>
        <w:pStyle w:val="Prrafodelista"/>
        <w:spacing w:line="480" w:lineRule="auto"/>
        <w:jc w:val="both"/>
        <w:rPr>
          <w:rFonts w:ascii="Arial" w:eastAsia="Times New Roman" w:hAnsi="Arial" w:cs="Arial"/>
          <w:i/>
          <w:sz w:val="24"/>
          <w:szCs w:val="24"/>
          <w:lang w:val="es-ES"/>
        </w:rPr>
      </w:pPr>
      <w:r w:rsidRPr="00EB6918">
        <w:rPr>
          <w:rFonts w:ascii="Arial" w:eastAsia="Times New Roman" w:hAnsi="Arial" w:cs="Arial"/>
          <w:sz w:val="24"/>
          <w:szCs w:val="24"/>
          <w:lang w:val="es-ES"/>
        </w:rPr>
        <w:t xml:space="preserve">Los </w:t>
      </w:r>
      <w:r>
        <w:rPr>
          <w:rFonts w:ascii="Arial" w:eastAsia="Times New Roman" w:hAnsi="Arial" w:cs="Arial"/>
          <w:sz w:val="24"/>
          <w:szCs w:val="24"/>
          <w:lang w:val="es-ES"/>
        </w:rPr>
        <w:t xml:space="preserve">profesores indicaron que la elaboración de una conclusión no es algo sencillo de hacer, </w:t>
      </w:r>
      <w:r w:rsidR="008B7845">
        <w:rPr>
          <w:rFonts w:ascii="Arial" w:eastAsia="Times New Roman" w:hAnsi="Arial" w:cs="Arial"/>
          <w:sz w:val="24"/>
          <w:szCs w:val="24"/>
          <w:lang w:val="es-ES"/>
        </w:rPr>
        <w:t>más aun si se trata de Física.</w:t>
      </w:r>
      <w:r w:rsidR="00AD5AAE">
        <w:rPr>
          <w:rFonts w:ascii="Arial" w:eastAsia="Times New Roman" w:hAnsi="Arial" w:cs="Arial"/>
          <w:sz w:val="24"/>
          <w:szCs w:val="24"/>
          <w:lang w:val="es-ES"/>
        </w:rPr>
        <w:t xml:space="preserve"> Un profesor afirmó lo siguiente:</w:t>
      </w:r>
      <w:r>
        <w:rPr>
          <w:rFonts w:ascii="Arial" w:eastAsia="Times New Roman" w:hAnsi="Arial" w:cs="Arial"/>
          <w:sz w:val="24"/>
          <w:szCs w:val="24"/>
          <w:lang w:val="es-ES"/>
        </w:rPr>
        <w:t xml:space="preserve"> </w:t>
      </w:r>
      <w:r w:rsidR="00E5220C" w:rsidRPr="00E5220C">
        <w:rPr>
          <w:rFonts w:ascii="Arial" w:eastAsia="Times New Roman" w:hAnsi="Arial" w:cs="Arial"/>
          <w:i/>
          <w:sz w:val="24"/>
          <w:szCs w:val="24"/>
          <w:lang w:val="es-ES"/>
        </w:rPr>
        <w:t>“Podría ser que</w:t>
      </w:r>
      <w:r w:rsidR="00E5220C">
        <w:rPr>
          <w:rFonts w:ascii="Arial" w:eastAsia="Times New Roman" w:hAnsi="Arial" w:cs="Arial"/>
          <w:i/>
          <w:sz w:val="24"/>
          <w:szCs w:val="24"/>
          <w:lang w:val="es-ES"/>
        </w:rPr>
        <w:t>,</w:t>
      </w:r>
      <w:r w:rsidR="00E5220C" w:rsidRPr="00E5220C">
        <w:rPr>
          <w:rFonts w:ascii="Arial" w:eastAsia="Times New Roman" w:hAnsi="Arial" w:cs="Arial"/>
          <w:i/>
          <w:sz w:val="24"/>
          <w:szCs w:val="24"/>
          <w:lang w:val="es-ES"/>
        </w:rPr>
        <w:t xml:space="preserve"> dentro del grupo</w:t>
      </w:r>
      <w:r w:rsidR="00E5220C">
        <w:rPr>
          <w:rFonts w:ascii="Arial" w:eastAsia="Times New Roman" w:hAnsi="Arial" w:cs="Arial"/>
          <w:i/>
          <w:sz w:val="24"/>
          <w:szCs w:val="24"/>
          <w:lang w:val="es-ES"/>
        </w:rPr>
        <w:t xml:space="preserve"> de estudiantes con los que se </w:t>
      </w:r>
      <w:proofErr w:type="spellStart"/>
      <w:r w:rsidR="00E5220C">
        <w:rPr>
          <w:rFonts w:ascii="Arial" w:eastAsia="Times New Roman" w:hAnsi="Arial" w:cs="Arial"/>
          <w:i/>
          <w:sz w:val="24"/>
          <w:szCs w:val="24"/>
          <w:lang w:val="es-ES"/>
        </w:rPr>
        <w:t>esta</w:t>
      </w:r>
      <w:proofErr w:type="spellEnd"/>
      <w:r w:rsidR="00E5220C">
        <w:rPr>
          <w:rFonts w:ascii="Arial" w:eastAsia="Times New Roman" w:hAnsi="Arial" w:cs="Arial"/>
          <w:i/>
          <w:sz w:val="24"/>
          <w:szCs w:val="24"/>
          <w:lang w:val="es-ES"/>
        </w:rPr>
        <w:t xml:space="preserve"> trabajando,</w:t>
      </w:r>
      <w:r w:rsidR="00E5220C" w:rsidRPr="00E5220C">
        <w:rPr>
          <w:rFonts w:ascii="Arial" w:eastAsia="Times New Roman" w:hAnsi="Arial" w:cs="Arial"/>
          <w:i/>
          <w:sz w:val="24"/>
          <w:szCs w:val="24"/>
          <w:lang w:val="es-ES"/>
        </w:rPr>
        <w:t xml:space="preserve"> el 5% de</w:t>
      </w:r>
      <w:r w:rsidR="00E5220C">
        <w:rPr>
          <w:rFonts w:ascii="Arial" w:eastAsia="Times New Roman" w:hAnsi="Arial" w:cs="Arial"/>
          <w:i/>
          <w:sz w:val="24"/>
          <w:szCs w:val="24"/>
          <w:lang w:val="es-ES"/>
        </w:rPr>
        <w:t xml:space="preserve">l total </w:t>
      </w:r>
      <w:r w:rsidR="00E5220C" w:rsidRPr="00E5220C">
        <w:rPr>
          <w:rFonts w:ascii="Arial" w:eastAsia="Times New Roman" w:hAnsi="Arial" w:cs="Arial"/>
          <w:i/>
          <w:sz w:val="24"/>
          <w:szCs w:val="24"/>
          <w:lang w:val="es-ES"/>
        </w:rPr>
        <w:t>logren llegar a una conclusión correcta, pero al momento de enseñar la idea es que todos aprendan</w:t>
      </w:r>
      <w:r w:rsidR="00E5220C">
        <w:rPr>
          <w:rFonts w:ascii="Arial" w:eastAsia="Times New Roman" w:hAnsi="Arial" w:cs="Arial"/>
          <w:i/>
          <w:sz w:val="24"/>
          <w:szCs w:val="24"/>
          <w:lang w:val="es-ES"/>
        </w:rPr>
        <w:t>,</w:t>
      </w:r>
      <w:r w:rsidR="00E5220C" w:rsidRPr="00E5220C">
        <w:rPr>
          <w:rFonts w:ascii="Arial" w:eastAsia="Times New Roman" w:hAnsi="Arial" w:cs="Arial"/>
          <w:i/>
          <w:sz w:val="24"/>
          <w:szCs w:val="24"/>
          <w:lang w:val="es-ES"/>
        </w:rPr>
        <w:t xml:space="preserve"> por lo que mi respuesta es no”</w:t>
      </w:r>
      <w:r w:rsidR="00E5220C">
        <w:rPr>
          <w:rFonts w:ascii="Arial" w:eastAsia="Times New Roman" w:hAnsi="Arial" w:cs="Arial"/>
          <w:i/>
          <w:sz w:val="24"/>
          <w:szCs w:val="24"/>
          <w:lang w:val="es-ES"/>
        </w:rPr>
        <w:t xml:space="preserve">. </w:t>
      </w:r>
      <w:r w:rsidR="00E5220C">
        <w:rPr>
          <w:rFonts w:ascii="Arial" w:eastAsia="Times New Roman" w:hAnsi="Arial" w:cs="Arial"/>
          <w:sz w:val="24"/>
          <w:szCs w:val="24"/>
          <w:lang w:val="es-ES"/>
        </w:rPr>
        <w:t xml:space="preserve">Otro profesor aseguro </w:t>
      </w:r>
      <w:r w:rsidR="00E5220C" w:rsidRPr="00AD5AAE">
        <w:rPr>
          <w:rFonts w:ascii="Arial" w:eastAsia="Times New Roman" w:hAnsi="Arial" w:cs="Arial"/>
          <w:i/>
          <w:sz w:val="24"/>
          <w:szCs w:val="24"/>
          <w:lang w:val="es-ES"/>
        </w:rPr>
        <w:t>“</w:t>
      </w:r>
      <w:r w:rsidR="00AD5AAE" w:rsidRPr="00AD5AAE">
        <w:rPr>
          <w:rFonts w:ascii="Arial" w:eastAsia="Times New Roman" w:hAnsi="Arial" w:cs="Arial"/>
          <w:i/>
          <w:sz w:val="24"/>
          <w:szCs w:val="24"/>
          <w:lang w:val="es-ES"/>
        </w:rPr>
        <w:t>No porque los alumnos no alcanzan a dominar el concepto y eso es notable al momento de real</w:t>
      </w:r>
      <w:r w:rsidR="00AD5AAE">
        <w:rPr>
          <w:rFonts w:ascii="Arial" w:eastAsia="Times New Roman" w:hAnsi="Arial" w:cs="Arial"/>
          <w:i/>
          <w:sz w:val="24"/>
          <w:szCs w:val="24"/>
          <w:lang w:val="es-ES"/>
        </w:rPr>
        <w:t>i</w:t>
      </w:r>
      <w:r w:rsidR="00AD5AAE" w:rsidRPr="00AD5AAE">
        <w:rPr>
          <w:rFonts w:ascii="Arial" w:eastAsia="Times New Roman" w:hAnsi="Arial" w:cs="Arial"/>
          <w:i/>
          <w:sz w:val="24"/>
          <w:szCs w:val="24"/>
          <w:lang w:val="es-ES"/>
        </w:rPr>
        <w:t>zar pruebas donde se involucra la resolución de problemas</w:t>
      </w:r>
      <w:r w:rsidR="00AD5AAE">
        <w:rPr>
          <w:rFonts w:ascii="Arial" w:eastAsia="Times New Roman" w:hAnsi="Arial" w:cs="Arial"/>
          <w:i/>
          <w:sz w:val="24"/>
          <w:szCs w:val="24"/>
          <w:lang w:val="es-ES"/>
        </w:rPr>
        <w:t>…</w:t>
      </w:r>
      <w:r w:rsidR="00E5220C" w:rsidRPr="00AD5AAE">
        <w:rPr>
          <w:rFonts w:ascii="Arial" w:eastAsia="Times New Roman" w:hAnsi="Arial" w:cs="Arial"/>
          <w:i/>
          <w:sz w:val="24"/>
          <w:szCs w:val="24"/>
          <w:lang w:val="es-ES"/>
        </w:rPr>
        <w:t>”</w:t>
      </w:r>
    </w:p>
    <w:p w:rsidR="00AD5AAE" w:rsidRDefault="00AD5AAE" w:rsidP="00AD5AAE">
      <w:pPr>
        <w:pStyle w:val="Prrafodelista"/>
        <w:spacing w:line="480" w:lineRule="auto"/>
        <w:ind w:left="714"/>
        <w:jc w:val="both"/>
        <w:rPr>
          <w:rFonts w:ascii="Arial" w:eastAsia="Times New Roman" w:hAnsi="Arial" w:cs="Arial"/>
          <w:b/>
          <w:sz w:val="24"/>
          <w:szCs w:val="24"/>
          <w:lang w:val="es-ES"/>
        </w:rPr>
      </w:pPr>
    </w:p>
    <w:p w:rsidR="00AD5AAE" w:rsidRPr="00AD5AAE" w:rsidRDefault="00AD5AAE" w:rsidP="00515504">
      <w:pPr>
        <w:pStyle w:val="Prrafodelista"/>
        <w:numPr>
          <w:ilvl w:val="0"/>
          <w:numId w:val="9"/>
        </w:numPr>
        <w:spacing w:line="480" w:lineRule="auto"/>
        <w:ind w:left="714" w:hanging="357"/>
        <w:jc w:val="both"/>
        <w:rPr>
          <w:rFonts w:ascii="Arial" w:eastAsia="Times New Roman" w:hAnsi="Arial" w:cs="Arial"/>
          <w:b/>
          <w:sz w:val="24"/>
          <w:szCs w:val="24"/>
          <w:lang w:val="es-ES"/>
        </w:rPr>
      </w:pPr>
      <w:r w:rsidRPr="00AD5AAE">
        <w:rPr>
          <w:rFonts w:ascii="Arial" w:eastAsia="Times New Roman" w:hAnsi="Arial" w:cs="Arial"/>
          <w:b/>
          <w:sz w:val="24"/>
          <w:szCs w:val="24"/>
          <w:lang w:val="es-ES"/>
        </w:rPr>
        <w:t>Pregunta 3: ¿Piensa que las matemáticas son una simple herramienta, y que el principal interés en una clase de Física, son los conceptos, principios y leyes que rigen los diferentes fenómenos de la naturaleza?</w:t>
      </w:r>
    </w:p>
    <w:p w:rsidR="00AD5AAE" w:rsidRPr="00AD5AAE" w:rsidRDefault="00AD5AAE" w:rsidP="00AD5AAE">
      <w:pPr>
        <w:pStyle w:val="Prrafodelista"/>
        <w:spacing w:line="480" w:lineRule="auto"/>
        <w:ind w:left="714"/>
        <w:jc w:val="both"/>
        <w:rPr>
          <w:rFonts w:ascii="Arial" w:eastAsia="Times New Roman" w:hAnsi="Arial" w:cs="Arial"/>
          <w:b/>
          <w:sz w:val="24"/>
          <w:szCs w:val="24"/>
          <w:lang w:val="es-ES"/>
        </w:rPr>
      </w:pPr>
      <w:r w:rsidRPr="00AD5AAE">
        <w:rPr>
          <w:rFonts w:ascii="Arial" w:eastAsia="Times New Roman" w:hAnsi="Arial" w:cs="Arial"/>
          <w:b/>
          <w:sz w:val="24"/>
          <w:szCs w:val="24"/>
          <w:lang w:val="es-ES"/>
        </w:rPr>
        <w:t>Respuesta de los profesores con formación en Ingeniería:</w:t>
      </w:r>
    </w:p>
    <w:p w:rsidR="008603DF" w:rsidRDefault="00AD5AAE" w:rsidP="00AD5AAE">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 respuesta a</w:t>
      </w:r>
      <w:r w:rsidR="008603DF">
        <w:rPr>
          <w:rFonts w:ascii="Arial" w:eastAsia="Times New Roman" w:hAnsi="Arial" w:cs="Arial"/>
          <w:sz w:val="24"/>
          <w:szCs w:val="24"/>
          <w:lang w:val="es-ES"/>
        </w:rPr>
        <w:t xml:space="preserve"> esta pregunta fue un no pues las matemáticas son más que herramientas y permiten evaluar cua</w:t>
      </w:r>
      <w:r w:rsidR="00264D2F">
        <w:rPr>
          <w:rFonts w:ascii="Arial" w:eastAsia="Times New Roman" w:hAnsi="Arial" w:cs="Arial"/>
          <w:sz w:val="24"/>
          <w:szCs w:val="24"/>
          <w:lang w:val="es-ES"/>
        </w:rPr>
        <w:t>n</w:t>
      </w:r>
      <w:r w:rsidR="008603DF">
        <w:rPr>
          <w:rFonts w:ascii="Arial" w:eastAsia="Times New Roman" w:hAnsi="Arial" w:cs="Arial"/>
          <w:sz w:val="24"/>
          <w:szCs w:val="24"/>
          <w:lang w:val="es-ES"/>
        </w:rPr>
        <w:t>ti</w:t>
      </w:r>
      <w:r w:rsidR="00264D2F">
        <w:rPr>
          <w:rFonts w:ascii="Arial" w:eastAsia="Times New Roman" w:hAnsi="Arial" w:cs="Arial"/>
          <w:sz w:val="24"/>
          <w:szCs w:val="24"/>
          <w:lang w:val="es-ES"/>
        </w:rPr>
        <w:t>tati</w:t>
      </w:r>
      <w:r w:rsidR="008603DF">
        <w:rPr>
          <w:rFonts w:ascii="Arial" w:eastAsia="Times New Roman" w:hAnsi="Arial" w:cs="Arial"/>
          <w:sz w:val="24"/>
          <w:szCs w:val="24"/>
          <w:lang w:val="es-ES"/>
        </w:rPr>
        <w:t xml:space="preserve">vamente los fenómenos </w:t>
      </w:r>
      <w:r w:rsidR="000E3D92">
        <w:rPr>
          <w:rFonts w:ascii="Arial" w:eastAsia="Times New Roman" w:hAnsi="Arial" w:cs="Arial"/>
          <w:sz w:val="24"/>
          <w:szCs w:val="24"/>
          <w:lang w:val="es-ES"/>
        </w:rPr>
        <w:t>Físicos</w:t>
      </w:r>
      <w:r w:rsidR="008603DF">
        <w:rPr>
          <w:rFonts w:ascii="Arial" w:eastAsia="Times New Roman" w:hAnsi="Arial" w:cs="Arial"/>
          <w:sz w:val="24"/>
          <w:szCs w:val="24"/>
          <w:lang w:val="es-ES"/>
        </w:rPr>
        <w:t xml:space="preserve"> que ocurren en la naturaleza. Esto es</w:t>
      </w:r>
      <w:r>
        <w:rPr>
          <w:rFonts w:ascii="Arial" w:eastAsia="Times New Roman" w:hAnsi="Arial" w:cs="Arial"/>
          <w:sz w:val="24"/>
          <w:szCs w:val="24"/>
          <w:lang w:val="es-ES"/>
        </w:rPr>
        <w:t xml:space="preserve"> soportado con</w:t>
      </w:r>
      <w:r w:rsidR="008603DF">
        <w:rPr>
          <w:rFonts w:ascii="Arial" w:eastAsia="Times New Roman" w:hAnsi="Arial" w:cs="Arial"/>
          <w:sz w:val="24"/>
          <w:szCs w:val="24"/>
          <w:lang w:val="es-ES"/>
        </w:rPr>
        <w:t xml:space="preserve"> varias </w:t>
      </w:r>
      <w:r>
        <w:rPr>
          <w:rFonts w:ascii="Arial" w:eastAsia="Times New Roman" w:hAnsi="Arial" w:cs="Arial"/>
          <w:sz w:val="24"/>
          <w:szCs w:val="24"/>
          <w:lang w:val="es-ES"/>
        </w:rPr>
        <w:t xml:space="preserve"> ideas</w:t>
      </w:r>
      <w:r w:rsidR="008603DF">
        <w:rPr>
          <w:rFonts w:ascii="Arial" w:eastAsia="Times New Roman" w:hAnsi="Arial" w:cs="Arial"/>
          <w:sz w:val="24"/>
          <w:szCs w:val="24"/>
          <w:lang w:val="es-ES"/>
        </w:rPr>
        <w:t xml:space="preserve"> que</w:t>
      </w:r>
      <w:r w:rsidR="00264D2F">
        <w:rPr>
          <w:rFonts w:ascii="Arial" w:eastAsia="Times New Roman" w:hAnsi="Arial" w:cs="Arial"/>
          <w:sz w:val="24"/>
          <w:szCs w:val="24"/>
          <w:lang w:val="es-ES"/>
        </w:rPr>
        <w:t xml:space="preserve"> indicaron los profesores y</w:t>
      </w:r>
      <w:r w:rsidR="008603DF">
        <w:rPr>
          <w:rFonts w:ascii="Arial" w:eastAsia="Times New Roman" w:hAnsi="Arial" w:cs="Arial"/>
          <w:sz w:val="24"/>
          <w:szCs w:val="24"/>
          <w:lang w:val="es-ES"/>
        </w:rPr>
        <w:t xml:space="preserve"> se muestran</w:t>
      </w:r>
      <w:r w:rsidR="000E3D92">
        <w:rPr>
          <w:rFonts w:ascii="Arial" w:eastAsia="Times New Roman" w:hAnsi="Arial" w:cs="Arial"/>
          <w:sz w:val="24"/>
          <w:szCs w:val="24"/>
          <w:lang w:val="es-ES"/>
        </w:rPr>
        <w:t xml:space="preserve"> a</w:t>
      </w:r>
      <w:r w:rsidR="008603DF">
        <w:rPr>
          <w:rFonts w:ascii="Arial" w:eastAsia="Times New Roman" w:hAnsi="Arial" w:cs="Arial"/>
          <w:sz w:val="24"/>
          <w:szCs w:val="24"/>
          <w:lang w:val="es-ES"/>
        </w:rPr>
        <w:t xml:space="preserve"> </w:t>
      </w:r>
      <w:r w:rsidR="000E3D92">
        <w:rPr>
          <w:rFonts w:ascii="Arial" w:eastAsia="Times New Roman" w:hAnsi="Arial" w:cs="Arial"/>
          <w:sz w:val="24"/>
          <w:szCs w:val="24"/>
          <w:lang w:val="es-ES"/>
        </w:rPr>
        <w:t>continuación</w:t>
      </w:r>
      <w:r w:rsidR="008603DF">
        <w:rPr>
          <w:rFonts w:ascii="Arial" w:eastAsia="Times New Roman" w:hAnsi="Arial" w:cs="Arial"/>
          <w:sz w:val="24"/>
          <w:szCs w:val="24"/>
          <w:lang w:val="es-ES"/>
        </w:rPr>
        <w:t>:</w:t>
      </w:r>
      <w:r>
        <w:rPr>
          <w:rFonts w:ascii="Arial" w:eastAsia="Times New Roman" w:hAnsi="Arial" w:cs="Arial"/>
          <w:sz w:val="24"/>
          <w:szCs w:val="24"/>
          <w:lang w:val="es-ES"/>
        </w:rPr>
        <w:t xml:space="preserve"> </w:t>
      </w:r>
    </w:p>
    <w:p w:rsidR="00AD5AAE" w:rsidRDefault="00AD5AAE" w:rsidP="00AD5AAE">
      <w:pPr>
        <w:pStyle w:val="Prrafodelista"/>
        <w:spacing w:line="480" w:lineRule="auto"/>
        <w:jc w:val="both"/>
        <w:rPr>
          <w:rFonts w:ascii="Arial" w:eastAsia="Times New Roman" w:hAnsi="Arial" w:cs="Arial"/>
          <w:i/>
          <w:sz w:val="24"/>
          <w:szCs w:val="24"/>
          <w:lang w:val="es-ES"/>
        </w:rPr>
      </w:pPr>
      <w:r w:rsidRPr="008603DF">
        <w:rPr>
          <w:rFonts w:ascii="Arial" w:eastAsia="Times New Roman" w:hAnsi="Arial" w:cs="Arial"/>
          <w:i/>
          <w:sz w:val="24"/>
          <w:szCs w:val="24"/>
          <w:lang w:val="es-ES"/>
        </w:rPr>
        <w:lastRenderedPageBreak/>
        <w:t xml:space="preserve">“Las matemáticas </w:t>
      </w:r>
      <w:r w:rsidR="008603DF" w:rsidRPr="008603DF">
        <w:rPr>
          <w:rFonts w:ascii="Arial" w:eastAsia="Times New Roman" w:hAnsi="Arial" w:cs="Arial"/>
          <w:i/>
          <w:sz w:val="24"/>
          <w:szCs w:val="24"/>
          <w:lang w:val="es-ES"/>
        </w:rPr>
        <w:t>son necesarias</w:t>
      </w:r>
      <w:r w:rsidR="008603DF">
        <w:rPr>
          <w:rFonts w:ascii="Arial" w:eastAsia="Times New Roman" w:hAnsi="Arial" w:cs="Arial"/>
          <w:i/>
          <w:sz w:val="24"/>
          <w:szCs w:val="24"/>
          <w:lang w:val="es-ES"/>
        </w:rPr>
        <w:t xml:space="preserve"> y son más que una simple herramienta</w:t>
      </w:r>
      <w:r w:rsidR="008603DF" w:rsidRPr="008603DF">
        <w:rPr>
          <w:rFonts w:ascii="Arial" w:eastAsia="Times New Roman" w:hAnsi="Arial" w:cs="Arial"/>
          <w:i/>
          <w:sz w:val="24"/>
          <w:szCs w:val="24"/>
          <w:lang w:val="es-ES"/>
        </w:rPr>
        <w:t xml:space="preserve">, porque la </w:t>
      </w:r>
      <w:r w:rsidR="00264D2F">
        <w:rPr>
          <w:rFonts w:ascii="Arial" w:eastAsia="Times New Roman" w:hAnsi="Arial" w:cs="Arial"/>
          <w:i/>
          <w:sz w:val="24"/>
          <w:szCs w:val="24"/>
          <w:lang w:val="es-ES"/>
        </w:rPr>
        <w:t>F</w:t>
      </w:r>
      <w:r w:rsidR="008603DF" w:rsidRPr="008603DF">
        <w:rPr>
          <w:rFonts w:ascii="Arial" w:eastAsia="Times New Roman" w:hAnsi="Arial" w:cs="Arial"/>
          <w:i/>
          <w:sz w:val="24"/>
          <w:szCs w:val="24"/>
          <w:lang w:val="es-ES"/>
        </w:rPr>
        <w:t>ísica se basa en modelos matemáticos…primero debe centrarse en el fenómeno cualitativo y luego en el cuantitativo…</w:t>
      </w:r>
      <w:r w:rsidRPr="008603DF">
        <w:rPr>
          <w:rFonts w:ascii="Arial" w:eastAsia="Times New Roman" w:hAnsi="Arial" w:cs="Arial"/>
          <w:i/>
          <w:sz w:val="24"/>
          <w:szCs w:val="24"/>
          <w:lang w:val="es-ES"/>
        </w:rPr>
        <w:t>”</w:t>
      </w:r>
    </w:p>
    <w:p w:rsidR="008603DF" w:rsidRDefault="008603DF" w:rsidP="00AD5AAE">
      <w:pPr>
        <w:pStyle w:val="Prrafodelista"/>
        <w:spacing w:line="480" w:lineRule="auto"/>
        <w:jc w:val="both"/>
        <w:rPr>
          <w:rFonts w:ascii="Arial" w:eastAsia="Times New Roman" w:hAnsi="Arial" w:cs="Arial"/>
          <w:i/>
          <w:sz w:val="24"/>
          <w:szCs w:val="24"/>
          <w:lang w:val="es-ES"/>
        </w:rPr>
      </w:pPr>
      <w:r>
        <w:rPr>
          <w:rFonts w:ascii="Arial" w:eastAsia="Times New Roman" w:hAnsi="Arial" w:cs="Arial"/>
          <w:i/>
          <w:sz w:val="24"/>
          <w:szCs w:val="24"/>
          <w:lang w:val="es-ES"/>
        </w:rPr>
        <w:t>“A las matemáticas no hay que verlas como una simple herramienta, pues esta debe ir de la mano con la Física, ya que ciertos problemas no solo se resuelven con conceptos, la parte matemática es necesaria.”</w:t>
      </w:r>
    </w:p>
    <w:p w:rsidR="008603DF" w:rsidRPr="008603DF" w:rsidRDefault="008603DF" w:rsidP="00AD5AAE">
      <w:pPr>
        <w:pStyle w:val="Prrafodelista"/>
        <w:spacing w:line="480" w:lineRule="auto"/>
        <w:jc w:val="both"/>
        <w:rPr>
          <w:rFonts w:ascii="Arial" w:eastAsia="Times New Roman" w:hAnsi="Arial" w:cs="Arial"/>
          <w:sz w:val="24"/>
          <w:szCs w:val="24"/>
          <w:lang w:val="es-ES"/>
        </w:rPr>
      </w:pPr>
      <w:r>
        <w:rPr>
          <w:rFonts w:ascii="Arial" w:eastAsia="Times New Roman" w:hAnsi="Arial" w:cs="Arial"/>
          <w:i/>
          <w:sz w:val="24"/>
          <w:szCs w:val="24"/>
          <w:lang w:val="es-ES"/>
        </w:rPr>
        <w:t>“</w:t>
      </w:r>
      <w:r w:rsidR="004056F9">
        <w:rPr>
          <w:rFonts w:ascii="Arial" w:eastAsia="Times New Roman" w:hAnsi="Arial" w:cs="Arial"/>
          <w:i/>
          <w:sz w:val="24"/>
          <w:szCs w:val="24"/>
          <w:lang w:val="es-ES"/>
        </w:rPr>
        <w:t>No creo que sea necesario dominarlas, pero son necesarias porque mediante esta se cuantifican los resultados.</w:t>
      </w:r>
      <w:r>
        <w:rPr>
          <w:rFonts w:ascii="Arial" w:eastAsia="Times New Roman" w:hAnsi="Arial" w:cs="Arial"/>
          <w:i/>
          <w:sz w:val="24"/>
          <w:szCs w:val="24"/>
          <w:lang w:val="es-ES"/>
        </w:rPr>
        <w:t>”</w:t>
      </w:r>
    </w:p>
    <w:p w:rsidR="00AD5AAE" w:rsidRDefault="00AD5AAE" w:rsidP="00AD5AAE">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AD5AAE" w:rsidRDefault="004056F9"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Al igual que lo profesores con formación profesional en Ingeniería, los profesores con formación profesional en Física están de acuerdo de que las matemáticas son importantes y van más allá de ser una simple herramienta, esto se fundamenta en las respuestas que se muestran a continuación:</w:t>
      </w:r>
    </w:p>
    <w:p w:rsidR="004056F9" w:rsidRPr="004056F9" w:rsidRDefault="004056F9" w:rsidP="00EB6918">
      <w:pPr>
        <w:pStyle w:val="Prrafodelista"/>
        <w:spacing w:line="480" w:lineRule="auto"/>
        <w:jc w:val="both"/>
        <w:rPr>
          <w:rFonts w:ascii="Arial" w:eastAsia="Times New Roman" w:hAnsi="Arial" w:cs="Arial"/>
          <w:i/>
          <w:sz w:val="24"/>
          <w:szCs w:val="24"/>
          <w:lang w:val="es-ES"/>
        </w:rPr>
      </w:pPr>
      <w:r w:rsidRPr="004056F9">
        <w:rPr>
          <w:rFonts w:ascii="Arial" w:eastAsia="Times New Roman" w:hAnsi="Arial" w:cs="Arial"/>
          <w:i/>
          <w:sz w:val="24"/>
          <w:szCs w:val="24"/>
          <w:lang w:val="es-ES"/>
        </w:rPr>
        <w:t>“… la Física no puede ser solo concepto, esta debe ser contrastado al mundo que nos rodea en base a la cuantificación…”</w:t>
      </w:r>
    </w:p>
    <w:p w:rsidR="004056F9" w:rsidRPr="008603DF" w:rsidRDefault="004056F9" w:rsidP="004056F9">
      <w:pPr>
        <w:pStyle w:val="Prrafodelista"/>
        <w:spacing w:line="480" w:lineRule="auto"/>
        <w:jc w:val="both"/>
        <w:rPr>
          <w:rFonts w:ascii="Arial" w:eastAsia="Times New Roman" w:hAnsi="Arial" w:cs="Arial"/>
          <w:sz w:val="24"/>
          <w:szCs w:val="24"/>
          <w:lang w:val="es-ES"/>
        </w:rPr>
      </w:pPr>
      <w:r>
        <w:rPr>
          <w:rFonts w:ascii="Arial" w:eastAsia="Times New Roman" w:hAnsi="Arial" w:cs="Arial"/>
          <w:i/>
          <w:sz w:val="24"/>
          <w:szCs w:val="24"/>
          <w:lang w:val="es-ES"/>
        </w:rPr>
        <w:t>“Sin matemáticas, no es posible desarrollar modelos que permitan explicar fenómenos de manera cuantitativa… están son necesarias en cualquier área no solo en Física</w:t>
      </w:r>
      <w:r w:rsidR="00264D2F">
        <w:rPr>
          <w:rFonts w:ascii="Arial" w:eastAsia="Times New Roman" w:hAnsi="Arial" w:cs="Arial"/>
          <w:i/>
          <w:sz w:val="24"/>
          <w:szCs w:val="24"/>
          <w:lang w:val="es-ES"/>
        </w:rPr>
        <w:t>.</w:t>
      </w:r>
      <w:r>
        <w:rPr>
          <w:rFonts w:ascii="Arial" w:eastAsia="Times New Roman" w:hAnsi="Arial" w:cs="Arial"/>
          <w:i/>
          <w:sz w:val="24"/>
          <w:szCs w:val="24"/>
          <w:lang w:val="es-ES"/>
        </w:rPr>
        <w:t>”</w:t>
      </w:r>
    </w:p>
    <w:p w:rsidR="004056F9" w:rsidRDefault="000E3D92" w:rsidP="00EB6918">
      <w:pPr>
        <w:pStyle w:val="Prrafodelista"/>
        <w:spacing w:line="480" w:lineRule="auto"/>
        <w:jc w:val="both"/>
        <w:rPr>
          <w:rFonts w:ascii="Arial" w:eastAsia="Times New Roman" w:hAnsi="Arial" w:cs="Arial"/>
          <w:i/>
          <w:sz w:val="24"/>
          <w:szCs w:val="24"/>
          <w:lang w:val="es-ES"/>
        </w:rPr>
      </w:pPr>
      <w:r w:rsidRPr="000E3D92">
        <w:rPr>
          <w:rFonts w:ascii="Arial" w:eastAsia="Times New Roman" w:hAnsi="Arial" w:cs="Arial"/>
          <w:i/>
          <w:sz w:val="24"/>
          <w:szCs w:val="24"/>
          <w:lang w:val="es-ES"/>
        </w:rPr>
        <w:t>“Son más que simples herramientas, principalmente si se estudian campos que involucra la Física como lo son la Física estadística, la mecánica cuántica y la mecánica analítica.”</w:t>
      </w:r>
    </w:p>
    <w:p w:rsidR="000E3D92" w:rsidRDefault="000E3D92" w:rsidP="00EB6918">
      <w:pPr>
        <w:pStyle w:val="Prrafodelista"/>
        <w:spacing w:line="480" w:lineRule="auto"/>
        <w:jc w:val="both"/>
        <w:rPr>
          <w:rFonts w:ascii="Arial" w:eastAsia="Times New Roman" w:hAnsi="Arial" w:cs="Arial"/>
          <w:i/>
          <w:sz w:val="24"/>
          <w:szCs w:val="24"/>
          <w:lang w:val="es-ES"/>
        </w:rPr>
      </w:pPr>
    </w:p>
    <w:p w:rsidR="000E3D92" w:rsidRPr="00B846DF" w:rsidRDefault="000E3D92" w:rsidP="00515504">
      <w:pPr>
        <w:pStyle w:val="Prrafodelista"/>
        <w:numPr>
          <w:ilvl w:val="0"/>
          <w:numId w:val="9"/>
        </w:numPr>
        <w:spacing w:line="480" w:lineRule="auto"/>
        <w:ind w:left="714" w:hanging="357"/>
        <w:jc w:val="both"/>
        <w:rPr>
          <w:rFonts w:ascii="Arial" w:eastAsia="Times New Roman" w:hAnsi="Arial" w:cs="Arial"/>
          <w:b/>
          <w:sz w:val="24"/>
          <w:szCs w:val="24"/>
          <w:lang w:val="es-ES"/>
        </w:rPr>
      </w:pPr>
      <w:r w:rsidRPr="00B846DF">
        <w:rPr>
          <w:rFonts w:ascii="Arial" w:eastAsia="Times New Roman" w:hAnsi="Arial" w:cs="Arial"/>
          <w:b/>
          <w:sz w:val="24"/>
          <w:szCs w:val="24"/>
          <w:lang w:val="es-ES"/>
        </w:rPr>
        <w:lastRenderedPageBreak/>
        <w:t>Pregunta 4: ¿Cree que existan ventajas o desventajas cuando un profe</w:t>
      </w:r>
      <w:r w:rsidR="00264D2F" w:rsidRPr="00B846DF">
        <w:rPr>
          <w:rFonts w:ascii="Arial" w:eastAsia="Times New Roman" w:hAnsi="Arial" w:cs="Arial"/>
          <w:b/>
          <w:sz w:val="24"/>
          <w:szCs w:val="24"/>
          <w:lang w:val="es-ES"/>
        </w:rPr>
        <w:t>sor tiene un estudio superior en</w:t>
      </w:r>
      <w:r w:rsidRPr="00B846DF">
        <w:rPr>
          <w:rFonts w:ascii="Arial" w:eastAsia="Times New Roman" w:hAnsi="Arial" w:cs="Arial"/>
          <w:b/>
          <w:sz w:val="24"/>
          <w:szCs w:val="24"/>
          <w:lang w:val="es-ES"/>
        </w:rPr>
        <w:t xml:space="preserve"> Física de aquel cuya formación superior es en el área de ingeniería?</w:t>
      </w:r>
    </w:p>
    <w:p w:rsidR="000E3D92" w:rsidRPr="00AD5AAE" w:rsidRDefault="000E3D92" w:rsidP="000E3D92">
      <w:pPr>
        <w:pStyle w:val="Prrafodelista"/>
        <w:spacing w:line="480" w:lineRule="auto"/>
        <w:ind w:left="714"/>
        <w:jc w:val="both"/>
        <w:rPr>
          <w:rFonts w:ascii="Arial" w:eastAsia="Times New Roman" w:hAnsi="Arial" w:cs="Arial"/>
          <w:b/>
          <w:sz w:val="24"/>
          <w:szCs w:val="24"/>
          <w:lang w:val="es-ES"/>
        </w:rPr>
      </w:pPr>
      <w:r w:rsidRPr="00AD5AAE">
        <w:rPr>
          <w:rFonts w:ascii="Arial" w:eastAsia="Times New Roman" w:hAnsi="Arial" w:cs="Arial"/>
          <w:b/>
          <w:sz w:val="24"/>
          <w:szCs w:val="24"/>
          <w:lang w:val="es-ES"/>
        </w:rPr>
        <w:t>Respuesta de los profesores con formación en Ingeniería:</w:t>
      </w:r>
    </w:p>
    <w:p w:rsidR="000E3D92" w:rsidRDefault="00181B7D" w:rsidP="00181B7D">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Los profesores de este grupo alegaron diversas ventajas y desventajas, sin embargo la idea fue clara y es que ellos indicaron que los profesores con formación en Ingeniería buscan más la aplicación de los conceptos que se enseñan, mientras que los profesores con formación en Física poseen un dominio más fuerte en los conceptos. A continuación se muestran la opinión de los profesores:</w:t>
      </w:r>
    </w:p>
    <w:p w:rsidR="00181B7D" w:rsidRPr="00181B7D" w:rsidRDefault="00181B7D" w:rsidP="00181B7D">
      <w:pPr>
        <w:pStyle w:val="Prrafodelista"/>
        <w:spacing w:line="480" w:lineRule="auto"/>
        <w:jc w:val="both"/>
        <w:rPr>
          <w:rFonts w:ascii="Arial" w:eastAsia="Times New Roman" w:hAnsi="Arial" w:cs="Arial"/>
          <w:i/>
          <w:sz w:val="24"/>
          <w:szCs w:val="24"/>
          <w:lang w:val="es-ES"/>
        </w:rPr>
      </w:pPr>
      <w:r w:rsidRPr="00181B7D">
        <w:rPr>
          <w:rFonts w:ascii="Arial" w:eastAsia="Times New Roman" w:hAnsi="Arial" w:cs="Arial"/>
          <w:i/>
          <w:sz w:val="24"/>
          <w:szCs w:val="24"/>
          <w:lang w:val="es-ES"/>
        </w:rPr>
        <w:t>“… el profesor con formación en Ingeniería aplica los conceptos…”</w:t>
      </w:r>
    </w:p>
    <w:p w:rsidR="00181B7D" w:rsidRPr="00181B7D" w:rsidRDefault="00181B7D" w:rsidP="00181B7D">
      <w:pPr>
        <w:pStyle w:val="Prrafodelista"/>
        <w:spacing w:line="480" w:lineRule="auto"/>
        <w:jc w:val="both"/>
        <w:rPr>
          <w:rFonts w:ascii="Arial" w:eastAsia="Times New Roman" w:hAnsi="Arial" w:cs="Arial"/>
          <w:i/>
          <w:sz w:val="24"/>
          <w:szCs w:val="24"/>
          <w:lang w:val="es-ES"/>
        </w:rPr>
      </w:pPr>
      <w:r w:rsidRPr="00181B7D">
        <w:rPr>
          <w:rFonts w:ascii="Arial" w:eastAsia="Times New Roman" w:hAnsi="Arial" w:cs="Arial"/>
          <w:i/>
          <w:sz w:val="24"/>
          <w:szCs w:val="24"/>
          <w:lang w:val="es-ES"/>
        </w:rPr>
        <w:t xml:space="preserve">“La ventaja del profesor con formación en </w:t>
      </w:r>
      <w:r w:rsidR="00227E77">
        <w:rPr>
          <w:rFonts w:ascii="Arial" w:eastAsia="Times New Roman" w:hAnsi="Arial" w:cs="Arial"/>
          <w:i/>
          <w:sz w:val="24"/>
          <w:szCs w:val="24"/>
          <w:lang w:val="es-ES"/>
        </w:rPr>
        <w:t>F</w:t>
      </w:r>
      <w:r w:rsidRPr="00181B7D">
        <w:rPr>
          <w:rFonts w:ascii="Arial" w:eastAsia="Times New Roman" w:hAnsi="Arial" w:cs="Arial"/>
          <w:i/>
          <w:sz w:val="24"/>
          <w:szCs w:val="24"/>
          <w:lang w:val="es-ES"/>
        </w:rPr>
        <w:t>ísica es que</w:t>
      </w:r>
      <w:r w:rsidR="00227E77">
        <w:rPr>
          <w:rFonts w:ascii="Arial" w:eastAsia="Times New Roman" w:hAnsi="Arial" w:cs="Arial"/>
          <w:i/>
          <w:sz w:val="24"/>
          <w:szCs w:val="24"/>
          <w:lang w:val="es-ES"/>
        </w:rPr>
        <w:t>,</w:t>
      </w:r>
      <w:r w:rsidRPr="00181B7D">
        <w:rPr>
          <w:rFonts w:ascii="Arial" w:eastAsia="Times New Roman" w:hAnsi="Arial" w:cs="Arial"/>
          <w:i/>
          <w:sz w:val="24"/>
          <w:szCs w:val="24"/>
          <w:lang w:val="es-ES"/>
        </w:rPr>
        <w:t xml:space="preserve"> él tiene un dominio superior de los conceptos frente aquel profesor cuya formación es en </w:t>
      </w:r>
      <w:r w:rsidR="00227E77">
        <w:rPr>
          <w:rFonts w:ascii="Arial" w:eastAsia="Times New Roman" w:hAnsi="Arial" w:cs="Arial"/>
          <w:i/>
          <w:sz w:val="24"/>
          <w:szCs w:val="24"/>
          <w:lang w:val="es-ES"/>
        </w:rPr>
        <w:t>Ingeniería</w:t>
      </w:r>
      <w:r w:rsidRPr="00181B7D">
        <w:rPr>
          <w:rFonts w:ascii="Arial" w:eastAsia="Times New Roman" w:hAnsi="Arial" w:cs="Arial"/>
          <w:i/>
          <w:sz w:val="24"/>
          <w:szCs w:val="24"/>
          <w:lang w:val="es-ES"/>
        </w:rPr>
        <w:t>, sin embargo la aplicación de los conceptos creo yo</w:t>
      </w:r>
      <w:r w:rsidR="00227E77">
        <w:rPr>
          <w:rFonts w:ascii="Arial" w:eastAsia="Times New Roman" w:hAnsi="Arial" w:cs="Arial"/>
          <w:i/>
          <w:sz w:val="24"/>
          <w:szCs w:val="24"/>
          <w:lang w:val="es-ES"/>
        </w:rPr>
        <w:t>,</w:t>
      </w:r>
      <w:r w:rsidRPr="00181B7D">
        <w:rPr>
          <w:rFonts w:ascii="Arial" w:eastAsia="Times New Roman" w:hAnsi="Arial" w:cs="Arial"/>
          <w:i/>
          <w:sz w:val="24"/>
          <w:szCs w:val="24"/>
          <w:lang w:val="es-ES"/>
        </w:rPr>
        <w:t xml:space="preserve"> que le compete </w:t>
      </w:r>
      <w:r w:rsidR="00227E77" w:rsidRPr="00181B7D">
        <w:rPr>
          <w:rFonts w:ascii="Arial" w:eastAsia="Times New Roman" w:hAnsi="Arial" w:cs="Arial"/>
          <w:i/>
          <w:sz w:val="24"/>
          <w:szCs w:val="24"/>
          <w:lang w:val="es-ES"/>
        </w:rPr>
        <w:t>más</w:t>
      </w:r>
      <w:r w:rsidRPr="00181B7D">
        <w:rPr>
          <w:rFonts w:ascii="Arial" w:eastAsia="Times New Roman" w:hAnsi="Arial" w:cs="Arial"/>
          <w:i/>
          <w:sz w:val="24"/>
          <w:szCs w:val="24"/>
          <w:lang w:val="es-ES"/>
        </w:rPr>
        <w:t xml:space="preserve"> a un profesor con formación en Ingeniería… un ejemplo claro es la creación del transistor que nace en base a principios cuánticos</w:t>
      </w:r>
      <w:r w:rsidR="00227E77">
        <w:rPr>
          <w:rFonts w:ascii="Arial" w:eastAsia="Times New Roman" w:hAnsi="Arial" w:cs="Arial"/>
          <w:i/>
          <w:sz w:val="24"/>
          <w:szCs w:val="24"/>
          <w:lang w:val="es-ES"/>
        </w:rPr>
        <w:t>,</w:t>
      </w:r>
      <w:r w:rsidRPr="00181B7D">
        <w:rPr>
          <w:rFonts w:ascii="Arial" w:eastAsia="Times New Roman" w:hAnsi="Arial" w:cs="Arial"/>
          <w:i/>
          <w:sz w:val="24"/>
          <w:szCs w:val="24"/>
          <w:lang w:val="es-ES"/>
        </w:rPr>
        <w:t xml:space="preserve"> sin embargo</w:t>
      </w:r>
      <w:r w:rsidR="00227E77">
        <w:rPr>
          <w:rFonts w:ascii="Arial" w:eastAsia="Times New Roman" w:hAnsi="Arial" w:cs="Arial"/>
          <w:i/>
          <w:sz w:val="24"/>
          <w:szCs w:val="24"/>
          <w:lang w:val="es-ES"/>
        </w:rPr>
        <w:t xml:space="preserve"> l</w:t>
      </w:r>
      <w:r w:rsidRPr="00181B7D">
        <w:rPr>
          <w:rFonts w:ascii="Arial" w:eastAsia="Times New Roman" w:hAnsi="Arial" w:cs="Arial"/>
          <w:i/>
          <w:sz w:val="24"/>
          <w:szCs w:val="24"/>
          <w:lang w:val="es-ES"/>
        </w:rPr>
        <w:t>a utilidad la pone el ingeniero...”</w:t>
      </w:r>
    </w:p>
    <w:p w:rsidR="000E3D92" w:rsidRDefault="000E3D92" w:rsidP="000E3D92">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0E3D92" w:rsidRDefault="002F138D" w:rsidP="000E3D92">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 respuesta que dieron a esta pregunta fue</w:t>
      </w:r>
      <w:r w:rsidR="00264D2F">
        <w:rPr>
          <w:rFonts w:ascii="Arial" w:eastAsia="Times New Roman" w:hAnsi="Arial" w:cs="Arial"/>
          <w:sz w:val="24"/>
          <w:szCs w:val="24"/>
          <w:lang w:val="es-ES"/>
        </w:rPr>
        <w:t xml:space="preserve"> que</w:t>
      </w:r>
      <w:r>
        <w:rPr>
          <w:rFonts w:ascii="Arial" w:eastAsia="Times New Roman" w:hAnsi="Arial" w:cs="Arial"/>
          <w:sz w:val="24"/>
          <w:szCs w:val="24"/>
          <w:lang w:val="es-ES"/>
        </w:rPr>
        <w:t xml:space="preserve"> el profesor con formación en Ingeniería está limitado a los temas que pueden dar en Física, en cambio el profesor con formación en Física puede d</w:t>
      </w:r>
      <w:r w:rsidR="00264D2F">
        <w:rPr>
          <w:rFonts w:ascii="Arial" w:eastAsia="Times New Roman" w:hAnsi="Arial" w:cs="Arial"/>
          <w:sz w:val="24"/>
          <w:szCs w:val="24"/>
          <w:lang w:val="es-ES"/>
        </w:rPr>
        <w:t xml:space="preserve">ar cualquier tema, sin embargo </w:t>
      </w:r>
      <w:r>
        <w:rPr>
          <w:rFonts w:ascii="Arial" w:eastAsia="Times New Roman" w:hAnsi="Arial" w:cs="Arial"/>
          <w:sz w:val="24"/>
          <w:szCs w:val="24"/>
          <w:lang w:val="es-ES"/>
        </w:rPr>
        <w:t>el enfoque que le pueden dar los profesores con formación en Ingeniería es su mayor ventaja. Los profesores soportaron esta idea indicando lo siguiente:</w:t>
      </w:r>
    </w:p>
    <w:p w:rsidR="000E3D92" w:rsidRDefault="003F27B0" w:rsidP="00EB6918">
      <w:pPr>
        <w:pStyle w:val="Prrafodelista"/>
        <w:spacing w:line="480" w:lineRule="auto"/>
        <w:jc w:val="both"/>
        <w:rPr>
          <w:rFonts w:ascii="Arial" w:eastAsia="Times New Roman" w:hAnsi="Arial" w:cs="Arial"/>
          <w:i/>
          <w:sz w:val="24"/>
          <w:szCs w:val="24"/>
          <w:lang w:val="es-ES"/>
        </w:rPr>
      </w:pPr>
      <w:r w:rsidRPr="003F27B0">
        <w:rPr>
          <w:rFonts w:ascii="Arial" w:eastAsia="Times New Roman" w:hAnsi="Arial" w:cs="Arial"/>
          <w:i/>
          <w:sz w:val="24"/>
          <w:szCs w:val="24"/>
          <w:lang w:val="es-ES"/>
        </w:rPr>
        <w:lastRenderedPageBreak/>
        <w:t>“…Un ejemplo es la tradición que se guarda en varias universidades. Si un profesor es graduado de ingeniería mecánica y dicta Física, más que seguro que él elegiría dar temas relacionados con cinemática, leyes de Newton, sonido, hidrostática en general podríamos resumirlo en Física A y B. Ahora que pasa si se tiene un profesor con formación en ingeniería eléctrica y dicta Física, pues más que seguro elegiría dictar materias relacionadas con electrostática, ley de ampere, ley de Faraday, campos magnéticos, óptica en general lo que corresponde a Física C y D. Ahora, supongamos el caso de un profesor con formación en Física, bueno él tiene un dominio más amplio en diversas áreas de la Física por lo que podría variar las materias que dicta, podría ser que un semestre dicte Física A y B y en el siguiente semestre podría dar física C y D e incluso</w:t>
      </w:r>
      <w:r>
        <w:rPr>
          <w:rFonts w:ascii="Arial" w:eastAsia="Times New Roman" w:hAnsi="Arial" w:cs="Arial"/>
          <w:i/>
          <w:sz w:val="24"/>
          <w:szCs w:val="24"/>
          <w:lang w:val="es-ES"/>
        </w:rPr>
        <w:t xml:space="preserve"> puede </w:t>
      </w:r>
      <w:r w:rsidRPr="003F27B0">
        <w:rPr>
          <w:rFonts w:ascii="Arial" w:eastAsia="Times New Roman" w:hAnsi="Arial" w:cs="Arial"/>
          <w:i/>
          <w:sz w:val="24"/>
          <w:szCs w:val="24"/>
          <w:lang w:val="es-ES"/>
        </w:rPr>
        <w:t xml:space="preserve">dar </w:t>
      </w:r>
      <w:r>
        <w:rPr>
          <w:rFonts w:ascii="Arial" w:eastAsia="Times New Roman" w:hAnsi="Arial" w:cs="Arial"/>
          <w:i/>
          <w:sz w:val="24"/>
          <w:szCs w:val="24"/>
          <w:lang w:val="es-ES"/>
        </w:rPr>
        <w:t>F</w:t>
      </w:r>
      <w:r w:rsidRPr="003F27B0">
        <w:rPr>
          <w:rFonts w:ascii="Arial" w:eastAsia="Times New Roman" w:hAnsi="Arial" w:cs="Arial"/>
          <w:i/>
          <w:sz w:val="24"/>
          <w:szCs w:val="24"/>
          <w:lang w:val="es-ES"/>
        </w:rPr>
        <w:t>ísica moderna</w:t>
      </w:r>
      <w:r>
        <w:rPr>
          <w:rFonts w:ascii="Arial" w:eastAsia="Times New Roman" w:hAnsi="Arial" w:cs="Arial"/>
          <w:i/>
          <w:sz w:val="24"/>
          <w:szCs w:val="24"/>
          <w:lang w:val="es-ES"/>
        </w:rPr>
        <w:t xml:space="preserve"> o cuántica</w:t>
      </w:r>
      <w:r w:rsidRPr="003F27B0">
        <w:rPr>
          <w:rFonts w:ascii="Arial" w:eastAsia="Times New Roman" w:hAnsi="Arial" w:cs="Arial"/>
          <w:i/>
          <w:sz w:val="24"/>
          <w:szCs w:val="24"/>
          <w:lang w:val="es-ES"/>
        </w:rPr>
        <w:t>. A lo que quiero llegar es que el  profesor con formación en Física puede tener una visión más amplia en cuanto a los temas que puede dictar a diferencia del profesor con formación en Ingeniería.”</w:t>
      </w:r>
    </w:p>
    <w:p w:rsidR="00CF59E6" w:rsidRDefault="00CF59E6" w:rsidP="00EB6918">
      <w:pPr>
        <w:pStyle w:val="Prrafodelista"/>
        <w:spacing w:line="480" w:lineRule="auto"/>
        <w:jc w:val="both"/>
        <w:rPr>
          <w:rFonts w:ascii="Arial" w:eastAsia="Times New Roman" w:hAnsi="Arial" w:cs="Arial"/>
          <w:i/>
          <w:sz w:val="24"/>
          <w:szCs w:val="24"/>
          <w:lang w:val="es-ES"/>
        </w:rPr>
      </w:pPr>
      <w:r>
        <w:rPr>
          <w:rFonts w:ascii="Arial" w:eastAsia="Times New Roman" w:hAnsi="Arial" w:cs="Arial"/>
          <w:i/>
          <w:sz w:val="24"/>
          <w:szCs w:val="24"/>
          <w:lang w:val="es-ES"/>
        </w:rPr>
        <w:t>“</w:t>
      </w:r>
      <w:r w:rsidR="000F5A4E">
        <w:rPr>
          <w:rFonts w:ascii="Arial" w:eastAsia="Times New Roman" w:hAnsi="Arial" w:cs="Arial"/>
          <w:i/>
          <w:sz w:val="24"/>
          <w:szCs w:val="24"/>
          <w:lang w:val="es-ES"/>
        </w:rPr>
        <w:t>…</w:t>
      </w:r>
      <w:r w:rsidR="00DA59E5">
        <w:rPr>
          <w:rFonts w:ascii="Arial" w:eastAsia="Times New Roman" w:hAnsi="Arial" w:cs="Arial"/>
          <w:i/>
          <w:sz w:val="24"/>
          <w:szCs w:val="24"/>
          <w:lang w:val="es-ES"/>
        </w:rPr>
        <w:t>e</w:t>
      </w:r>
      <w:r w:rsidR="000F5A4E">
        <w:rPr>
          <w:rFonts w:ascii="Arial" w:eastAsia="Times New Roman" w:hAnsi="Arial" w:cs="Arial"/>
          <w:i/>
          <w:sz w:val="24"/>
          <w:szCs w:val="24"/>
          <w:lang w:val="es-ES"/>
        </w:rPr>
        <w:t>l profesor con formación en ingeniería puede enfocar de una mejor manera los temas de</w:t>
      </w:r>
      <w:r w:rsidR="00DA59E5">
        <w:rPr>
          <w:rFonts w:ascii="Arial" w:eastAsia="Times New Roman" w:hAnsi="Arial" w:cs="Arial"/>
          <w:i/>
          <w:sz w:val="24"/>
          <w:szCs w:val="24"/>
          <w:lang w:val="es-ES"/>
        </w:rPr>
        <w:t xml:space="preserve"> acuerdo a su formación</w:t>
      </w:r>
      <w:r w:rsidR="000F5A4E">
        <w:rPr>
          <w:rFonts w:ascii="Arial" w:eastAsia="Times New Roman" w:hAnsi="Arial" w:cs="Arial"/>
          <w:i/>
          <w:sz w:val="24"/>
          <w:szCs w:val="24"/>
          <w:lang w:val="es-ES"/>
        </w:rPr>
        <w:t xml:space="preserve">. </w:t>
      </w:r>
      <w:r w:rsidR="00DA59E5">
        <w:rPr>
          <w:rFonts w:ascii="Arial" w:eastAsia="Times New Roman" w:hAnsi="Arial" w:cs="Arial"/>
          <w:i/>
          <w:sz w:val="24"/>
          <w:szCs w:val="24"/>
          <w:lang w:val="es-ES"/>
        </w:rPr>
        <w:t xml:space="preserve">Por ejemplo, </w:t>
      </w:r>
      <w:r w:rsidR="000F5A4E">
        <w:rPr>
          <w:rFonts w:ascii="Arial" w:eastAsia="Times New Roman" w:hAnsi="Arial" w:cs="Arial"/>
          <w:i/>
          <w:sz w:val="24"/>
          <w:szCs w:val="24"/>
          <w:lang w:val="es-ES"/>
        </w:rPr>
        <w:t>si</w:t>
      </w:r>
      <w:r w:rsidR="00DA59E5">
        <w:rPr>
          <w:rFonts w:ascii="Arial" w:eastAsia="Times New Roman" w:hAnsi="Arial" w:cs="Arial"/>
          <w:i/>
          <w:sz w:val="24"/>
          <w:szCs w:val="24"/>
          <w:lang w:val="es-ES"/>
        </w:rPr>
        <w:t xml:space="preserve"> el profesor </w:t>
      </w:r>
      <w:r w:rsidR="000F5A4E">
        <w:rPr>
          <w:rFonts w:ascii="Arial" w:eastAsia="Times New Roman" w:hAnsi="Arial" w:cs="Arial"/>
          <w:i/>
          <w:sz w:val="24"/>
          <w:szCs w:val="24"/>
          <w:lang w:val="es-ES"/>
        </w:rPr>
        <w:t xml:space="preserve">tiene </w:t>
      </w:r>
      <w:r w:rsidR="00DA59E5">
        <w:rPr>
          <w:rFonts w:ascii="Arial" w:eastAsia="Times New Roman" w:hAnsi="Arial" w:cs="Arial"/>
          <w:i/>
          <w:sz w:val="24"/>
          <w:szCs w:val="24"/>
          <w:lang w:val="es-ES"/>
        </w:rPr>
        <w:t>una formación en ingeniería eléctrica puede hablar sobre las diversas aplicaciones de la ley de Faraday en generadores DC</w:t>
      </w:r>
      <w:r w:rsidR="00264D2F">
        <w:rPr>
          <w:rFonts w:ascii="Arial" w:eastAsia="Times New Roman" w:hAnsi="Arial" w:cs="Arial"/>
          <w:i/>
          <w:sz w:val="24"/>
          <w:szCs w:val="24"/>
          <w:lang w:val="es-ES"/>
        </w:rPr>
        <w:t>…</w:t>
      </w:r>
      <w:r>
        <w:rPr>
          <w:rFonts w:ascii="Arial" w:eastAsia="Times New Roman" w:hAnsi="Arial" w:cs="Arial"/>
          <w:i/>
          <w:sz w:val="24"/>
          <w:szCs w:val="24"/>
          <w:lang w:val="es-ES"/>
        </w:rPr>
        <w:t>”</w:t>
      </w:r>
    </w:p>
    <w:p w:rsidR="00DA59E5" w:rsidRDefault="00DA59E5" w:rsidP="00DA59E5">
      <w:pPr>
        <w:pStyle w:val="Prrafodelista"/>
        <w:spacing w:line="480" w:lineRule="auto"/>
        <w:rPr>
          <w:rFonts w:ascii="Arial" w:eastAsia="Times New Roman" w:hAnsi="Arial" w:cs="Arial"/>
          <w:b/>
          <w:sz w:val="24"/>
          <w:szCs w:val="24"/>
          <w:lang w:val="es-ES"/>
        </w:rPr>
      </w:pPr>
    </w:p>
    <w:p w:rsidR="00DA59E5" w:rsidRPr="00E9432C" w:rsidRDefault="00DA59E5" w:rsidP="00515504">
      <w:pPr>
        <w:pStyle w:val="Prrafodelista"/>
        <w:numPr>
          <w:ilvl w:val="0"/>
          <w:numId w:val="9"/>
        </w:numPr>
        <w:spacing w:line="480" w:lineRule="auto"/>
        <w:rPr>
          <w:rFonts w:ascii="Arial" w:eastAsia="Times New Roman" w:hAnsi="Arial" w:cs="Arial"/>
          <w:b/>
          <w:sz w:val="24"/>
          <w:szCs w:val="24"/>
          <w:lang w:val="es-ES"/>
        </w:rPr>
      </w:pPr>
      <w:r w:rsidRPr="00E9432C">
        <w:rPr>
          <w:rFonts w:ascii="Arial" w:eastAsia="Times New Roman" w:hAnsi="Arial" w:cs="Arial"/>
          <w:b/>
          <w:sz w:val="24"/>
          <w:szCs w:val="24"/>
          <w:lang w:val="es-ES"/>
        </w:rPr>
        <w:t>Pregunta 5: ¿Cuál es la actitud que debe tener un profesor cuando enseña Física?</w:t>
      </w:r>
    </w:p>
    <w:p w:rsidR="00DA59E5" w:rsidRDefault="00DA59E5" w:rsidP="00DA59E5">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Ingeniería</w:t>
      </w:r>
      <w:r>
        <w:rPr>
          <w:rFonts w:ascii="Arial" w:eastAsia="Times New Roman" w:hAnsi="Arial" w:cs="Arial"/>
          <w:b/>
          <w:sz w:val="24"/>
          <w:szCs w:val="24"/>
          <w:lang w:val="es-ES"/>
        </w:rPr>
        <w:t>:</w:t>
      </w:r>
    </w:p>
    <w:p w:rsidR="00C97EF5" w:rsidRDefault="00C97EF5" w:rsidP="00DA59E5">
      <w:pPr>
        <w:pStyle w:val="Prrafodelista"/>
        <w:spacing w:line="480" w:lineRule="auto"/>
        <w:jc w:val="both"/>
        <w:rPr>
          <w:rFonts w:ascii="Arial" w:eastAsia="Times New Roman" w:hAnsi="Arial" w:cs="Arial"/>
          <w:sz w:val="24"/>
          <w:szCs w:val="24"/>
          <w:lang w:val="es-ES"/>
        </w:rPr>
      </w:pPr>
      <w:r w:rsidRPr="00C97EF5">
        <w:rPr>
          <w:rFonts w:ascii="Arial" w:eastAsia="Times New Roman" w:hAnsi="Arial" w:cs="Arial"/>
          <w:sz w:val="24"/>
          <w:szCs w:val="24"/>
          <w:lang w:val="es-ES"/>
        </w:rPr>
        <w:lastRenderedPageBreak/>
        <w:t>L</w:t>
      </w:r>
      <w:r w:rsidR="003113A8">
        <w:rPr>
          <w:rFonts w:ascii="Arial" w:eastAsia="Times New Roman" w:hAnsi="Arial" w:cs="Arial"/>
          <w:sz w:val="24"/>
          <w:szCs w:val="24"/>
          <w:lang w:val="es-ES"/>
        </w:rPr>
        <w:t>os profesores indicaron que la actitud que se debe tomar es una actitud de respeto y de confianza al estudiant</w:t>
      </w:r>
      <w:r w:rsidR="00E9432C">
        <w:rPr>
          <w:rFonts w:ascii="Arial" w:eastAsia="Times New Roman" w:hAnsi="Arial" w:cs="Arial"/>
          <w:sz w:val="24"/>
          <w:szCs w:val="24"/>
          <w:lang w:val="es-ES"/>
        </w:rPr>
        <w:t>e en lo que realiza promoviendo</w:t>
      </w:r>
      <w:r w:rsidR="003113A8">
        <w:rPr>
          <w:rFonts w:ascii="Arial" w:eastAsia="Times New Roman" w:hAnsi="Arial" w:cs="Arial"/>
          <w:sz w:val="24"/>
          <w:szCs w:val="24"/>
          <w:lang w:val="es-ES"/>
        </w:rPr>
        <w:t xml:space="preserve"> así</w:t>
      </w:r>
      <w:r w:rsidR="00E9432C">
        <w:rPr>
          <w:rFonts w:ascii="Arial" w:eastAsia="Times New Roman" w:hAnsi="Arial" w:cs="Arial"/>
          <w:sz w:val="24"/>
          <w:szCs w:val="24"/>
          <w:lang w:val="es-ES"/>
        </w:rPr>
        <w:t>,</w:t>
      </w:r>
      <w:r w:rsidR="003113A8">
        <w:rPr>
          <w:rFonts w:ascii="Arial" w:eastAsia="Times New Roman" w:hAnsi="Arial" w:cs="Arial"/>
          <w:sz w:val="24"/>
          <w:szCs w:val="24"/>
          <w:lang w:val="es-ES"/>
        </w:rPr>
        <w:t xml:space="preserve"> una participación activa centrada en el estudiante, esto se fundamenta en las opiniones dictadas por ellos mismo, las cuales se muestran a continuación:</w:t>
      </w:r>
    </w:p>
    <w:p w:rsidR="003113A8" w:rsidRPr="006E1883" w:rsidRDefault="003113A8" w:rsidP="00DA59E5">
      <w:pPr>
        <w:pStyle w:val="Prrafodelista"/>
        <w:spacing w:line="480" w:lineRule="auto"/>
        <w:jc w:val="both"/>
        <w:rPr>
          <w:rFonts w:ascii="Arial" w:eastAsia="Times New Roman" w:hAnsi="Arial" w:cs="Arial"/>
          <w:i/>
          <w:sz w:val="24"/>
          <w:szCs w:val="24"/>
          <w:lang w:val="es-ES"/>
        </w:rPr>
      </w:pPr>
      <w:r w:rsidRPr="006E1883">
        <w:rPr>
          <w:rFonts w:ascii="Arial" w:eastAsia="Times New Roman" w:hAnsi="Arial" w:cs="Arial"/>
          <w:i/>
          <w:sz w:val="24"/>
          <w:szCs w:val="24"/>
          <w:lang w:val="es-ES"/>
        </w:rPr>
        <w:t>“El conocer las mejores técnicas pedagógicas no sirven de nada sin el respeto mutuo</w:t>
      </w:r>
      <w:r w:rsidR="006E1883" w:rsidRPr="006E1883">
        <w:rPr>
          <w:rFonts w:ascii="Arial" w:eastAsia="Times New Roman" w:hAnsi="Arial" w:cs="Arial"/>
          <w:i/>
          <w:sz w:val="24"/>
          <w:szCs w:val="24"/>
          <w:lang w:val="es-ES"/>
        </w:rPr>
        <w:t xml:space="preserve"> entre profesor y alumno</w:t>
      </w:r>
      <w:r w:rsidRPr="006E1883">
        <w:rPr>
          <w:rFonts w:ascii="Arial" w:eastAsia="Times New Roman" w:hAnsi="Arial" w:cs="Arial"/>
          <w:i/>
          <w:sz w:val="24"/>
          <w:szCs w:val="24"/>
          <w:lang w:val="es-ES"/>
        </w:rPr>
        <w:t>.”</w:t>
      </w:r>
    </w:p>
    <w:p w:rsidR="003113A8" w:rsidRDefault="003113A8" w:rsidP="00DA59E5">
      <w:pPr>
        <w:pStyle w:val="Prrafodelista"/>
        <w:spacing w:line="480" w:lineRule="auto"/>
        <w:jc w:val="both"/>
        <w:rPr>
          <w:rFonts w:ascii="Arial" w:eastAsia="Times New Roman" w:hAnsi="Arial" w:cs="Arial"/>
          <w:i/>
          <w:sz w:val="24"/>
          <w:szCs w:val="24"/>
          <w:lang w:val="es-ES"/>
        </w:rPr>
      </w:pPr>
      <w:r w:rsidRPr="006E1883">
        <w:rPr>
          <w:rFonts w:ascii="Arial" w:eastAsia="Times New Roman" w:hAnsi="Arial" w:cs="Arial"/>
          <w:i/>
          <w:sz w:val="24"/>
          <w:szCs w:val="24"/>
          <w:lang w:val="es-ES"/>
        </w:rPr>
        <w:t>“La actitud debe ser centrada en el estudiante y promover la participación activa y el trabajo en grupo para la resolución de problemas.”</w:t>
      </w:r>
    </w:p>
    <w:p w:rsidR="006E1883" w:rsidRDefault="006E1883" w:rsidP="00DA59E5">
      <w:pPr>
        <w:pStyle w:val="Prrafodelista"/>
        <w:spacing w:line="480" w:lineRule="auto"/>
        <w:jc w:val="both"/>
        <w:rPr>
          <w:rFonts w:ascii="Arial" w:eastAsia="Times New Roman" w:hAnsi="Arial" w:cs="Arial"/>
          <w:i/>
          <w:sz w:val="24"/>
          <w:szCs w:val="24"/>
          <w:lang w:val="es-ES"/>
        </w:rPr>
      </w:pPr>
      <w:r>
        <w:rPr>
          <w:rFonts w:ascii="Arial" w:eastAsia="Times New Roman" w:hAnsi="Arial" w:cs="Arial"/>
          <w:i/>
          <w:sz w:val="24"/>
          <w:szCs w:val="24"/>
          <w:lang w:val="es-ES"/>
        </w:rPr>
        <w:t>“El respeto es la base de cualquier relación…”</w:t>
      </w:r>
    </w:p>
    <w:p w:rsidR="006E1883" w:rsidRPr="006E1883" w:rsidRDefault="006E1883" w:rsidP="00DA59E5">
      <w:pPr>
        <w:pStyle w:val="Prrafodelista"/>
        <w:spacing w:line="480" w:lineRule="auto"/>
        <w:jc w:val="both"/>
        <w:rPr>
          <w:rFonts w:ascii="Arial" w:eastAsia="Times New Roman" w:hAnsi="Arial" w:cs="Arial"/>
          <w:i/>
          <w:sz w:val="24"/>
          <w:szCs w:val="24"/>
          <w:lang w:val="es-ES"/>
        </w:rPr>
      </w:pPr>
      <w:r>
        <w:rPr>
          <w:rFonts w:ascii="Arial" w:eastAsia="Times New Roman" w:hAnsi="Arial" w:cs="Arial"/>
          <w:i/>
          <w:sz w:val="24"/>
          <w:szCs w:val="24"/>
          <w:lang w:val="es-ES"/>
        </w:rPr>
        <w:t>“…la confianza en lo que se enseña  permite que el alumno se motive y pueda lograr una participación activa…”</w:t>
      </w:r>
    </w:p>
    <w:p w:rsidR="00DA59E5" w:rsidRPr="00E13765" w:rsidRDefault="00DA59E5" w:rsidP="00DA59E5">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6E1883" w:rsidRDefault="006E1883"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La respuesta de los profesores </w:t>
      </w:r>
      <w:r w:rsidRPr="00B846DF">
        <w:rPr>
          <w:rFonts w:ascii="Arial" w:eastAsia="Times New Roman" w:hAnsi="Arial" w:cs="Arial"/>
          <w:sz w:val="24"/>
          <w:szCs w:val="24"/>
          <w:lang w:val="es-ES"/>
        </w:rPr>
        <w:t>está basada en el di</w:t>
      </w:r>
      <w:r w:rsidR="00B846DF" w:rsidRPr="00B846DF">
        <w:rPr>
          <w:rFonts w:ascii="Arial" w:eastAsia="Times New Roman" w:hAnsi="Arial" w:cs="Arial"/>
          <w:sz w:val="24"/>
          <w:szCs w:val="24"/>
          <w:lang w:val="es-ES"/>
        </w:rPr>
        <w:t>á</w:t>
      </w:r>
      <w:r w:rsidRPr="00B846DF">
        <w:rPr>
          <w:rFonts w:ascii="Arial" w:eastAsia="Times New Roman" w:hAnsi="Arial" w:cs="Arial"/>
          <w:sz w:val="24"/>
          <w:szCs w:val="24"/>
          <w:lang w:val="es-ES"/>
        </w:rPr>
        <w:t xml:space="preserve">logo continuo; </w:t>
      </w:r>
      <w:r w:rsidRPr="00B846DF">
        <w:rPr>
          <w:rFonts w:ascii="Arial" w:eastAsia="Times New Roman" w:hAnsi="Arial" w:cs="Arial"/>
          <w:i/>
          <w:sz w:val="24"/>
          <w:szCs w:val="24"/>
          <w:lang w:val="es-ES"/>
        </w:rPr>
        <w:t>“El profesor debe estar siempre dispuesto al di</w:t>
      </w:r>
      <w:r w:rsidR="00B846DF" w:rsidRPr="00B846DF">
        <w:rPr>
          <w:rFonts w:ascii="Arial" w:eastAsia="Times New Roman" w:hAnsi="Arial" w:cs="Arial"/>
          <w:i/>
          <w:sz w:val="24"/>
          <w:szCs w:val="24"/>
          <w:lang w:val="es-ES"/>
        </w:rPr>
        <w:t>á</w:t>
      </w:r>
      <w:r w:rsidRPr="00B846DF">
        <w:rPr>
          <w:rFonts w:ascii="Arial" w:eastAsia="Times New Roman" w:hAnsi="Arial" w:cs="Arial"/>
          <w:i/>
          <w:sz w:val="24"/>
          <w:szCs w:val="24"/>
          <w:lang w:val="es-ES"/>
        </w:rPr>
        <w:t>logo,</w:t>
      </w:r>
      <w:r w:rsidRPr="006E1883">
        <w:rPr>
          <w:rFonts w:ascii="Arial" w:eastAsia="Times New Roman" w:hAnsi="Arial" w:cs="Arial"/>
          <w:i/>
          <w:sz w:val="24"/>
          <w:szCs w:val="24"/>
          <w:lang w:val="es-ES"/>
        </w:rPr>
        <w:t xml:space="preserve"> pues eso promueve la participación en clase…”</w:t>
      </w:r>
      <w:r>
        <w:rPr>
          <w:rFonts w:ascii="Arial" w:eastAsia="Times New Roman" w:hAnsi="Arial" w:cs="Arial"/>
          <w:sz w:val="24"/>
          <w:szCs w:val="24"/>
          <w:lang w:val="es-ES"/>
        </w:rPr>
        <w:t>.afirmo un profesor.</w:t>
      </w:r>
    </w:p>
    <w:p w:rsidR="00E9432C" w:rsidRDefault="006E1883"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 Por otro lado la confianza que se da debe ser limitada</w:t>
      </w:r>
      <w:r w:rsidR="003E7DA2">
        <w:rPr>
          <w:rFonts w:ascii="Arial" w:eastAsia="Times New Roman" w:hAnsi="Arial" w:cs="Arial"/>
          <w:sz w:val="24"/>
          <w:szCs w:val="24"/>
          <w:lang w:val="es-ES"/>
        </w:rPr>
        <w:t>,</w:t>
      </w:r>
      <w:r>
        <w:rPr>
          <w:rFonts w:ascii="Arial" w:eastAsia="Times New Roman" w:hAnsi="Arial" w:cs="Arial"/>
          <w:sz w:val="24"/>
          <w:szCs w:val="24"/>
          <w:lang w:val="es-ES"/>
        </w:rPr>
        <w:t xml:space="preserve"> es decir </w:t>
      </w:r>
      <w:r w:rsidR="003E7DA2">
        <w:rPr>
          <w:rFonts w:ascii="Arial" w:eastAsia="Times New Roman" w:hAnsi="Arial" w:cs="Arial"/>
          <w:sz w:val="24"/>
          <w:szCs w:val="24"/>
          <w:lang w:val="es-ES"/>
        </w:rPr>
        <w:t>el alumno debe saber h</w:t>
      </w:r>
      <w:r>
        <w:rPr>
          <w:rFonts w:ascii="Arial" w:eastAsia="Times New Roman" w:hAnsi="Arial" w:cs="Arial"/>
          <w:sz w:val="24"/>
          <w:szCs w:val="24"/>
          <w:lang w:val="es-ES"/>
        </w:rPr>
        <w:t>asta dónde puede llegar y ver al maestro como una autoridad en clase, esto se fundamenta en la opinión de varios profesores que indicaron</w:t>
      </w:r>
      <w:r w:rsidR="00E9432C">
        <w:rPr>
          <w:rFonts w:ascii="Arial" w:eastAsia="Times New Roman" w:hAnsi="Arial" w:cs="Arial"/>
          <w:sz w:val="24"/>
          <w:szCs w:val="24"/>
          <w:lang w:val="es-ES"/>
        </w:rPr>
        <w:t>:</w:t>
      </w:r>
    </w:p>
    <w:p w:rsidR="00DA59E5" w:rsidRDefault="006E1883" w:rsidP="00EB6918">
      <w:pPr>
        <w:pStyle w:val="Prrafodelista"/>
        <w:spacing w:line="480" w:lineRule="auto"/>
        <w:jc w:val="both"/>
        <w:rPr>
          <w:rFonts w:ascii="Arial" w:eastAsia="Times New Roman" w:hAnsi="Arial" w:cs="Arial"/>
          <w:i/>
          <w:sz w:val="24"/>
          <w:szCs w:val="24"/>
          <w:lang w:val="es-ES"/>
        </w:rPr>
      </w:pPr>
      <w:r>
        <w:rPr>
          <w:rFonts w:ascii="Arial" w:eastAsia="Times New Roman" w:hAnsi="Arial" w:cs="Arial"/>
          <w:sz w:val="24"/>
          <w:szCs w:val="24"/>
          <w:lang w:val="es-ES"/>
        </w:rPr>
        <w:t xml:space="preserve"> </w:t>
      </w:r>
      <w:r w:rsidRPr="006E1883">
        <w:rPr>
          <w:rFonts w:ascii="Arial" w:eastAsia="Times New Roman" w:hAnsi="Arial" w:cs="Arial"/>
          <w:i/>
          <w:sz w:val="24"/>
          <w:szCs w:val="24"/>
          <w:lang w:val="es-ES"/>
        </w:rPr>
        <w:t xml:space="preserve">“… el alumno debe saber que el profesor en el aula de clase es autoridad y debe saber su lugar… con esto no quiero decir que la clase debe ser </w:t>
      </w:r>
      <w:r w:rsidR="00E9432C">
        <w:rPr>
          <w:rFonts w:ascii="Arial" w:eastAsia="Times New Roman" w:hAnsi="Arial" w:cs="Arial"/>
          <w:i/>
          <w:sz w:val="24"/>
          <w:szCs w:val="24"/>
          <w:lang w:val="es-ES"/>
        </w:rPr>
        <w:t>a</w:t>
      </w:r>
      <w:r w:rsidRPr="006E1883">
        <w:rPr>
          <w:rFonts w:ascii="Arial" w:eastAsia="Times New Roman" w:hAnsi="Arial" w:cs="Arial"/>
          <w:i/>
          <w:sz w:val="24"/>
          <w:szCs w:val="24"/>
          <w:lang w:val="es-ES"/>
        </w:rPr>
        <w:t>pagada… el alumno debe participar en clase mediante preguntas.”</w:t>
      </w:r>
    </w:p>
    <w:p w:rsidR="003E7DA2" w:rsidRDefault="003E7DA2" w:rsidP="00EB6918">
      <w:pPr>
        <w:pStyle w:val="Prrafodelista"/>
        <w:spacing w:line="480" w:lineRule="auto"/>
        <w:jc w:val="both"/>
        <w:rPr>
          <w:rFonts w:ascii="Arial" w:eastAsia="Times New Roman" w:hAnsi="Arial" w:cs="Arial"/>
          <w:i/>
          <w:sz w:val="24"/>
          <w:szCs w:val="24"/>
          <w:lang w:val="es-ES"/>
        </w:rPr>
      </w:pPr>
    </w:p>
    <w:p w:rsidR="003E7DA2" w:rsidRPr="00E9432C" w:rsidRDefault="003E7DA2" w:rsidP="00515504">
      <w:pPr>
        <w:pStyle w:val="Prrafodelista"/>
        <w:numPr>
          <w:ilvl w:val="0"/>
          <w:numId w:val="9"/>
        </w:numPr>
        <w:spacing w:line="480" w:lineRule="auto"/>
        <w:rPr>
          <w:rFonts w:ascii="Arial" w:eastAsia="Times New Roman" w:hAnsi="Arial" w:cs="Arial"/>
          <w:b/>
          <w:sz w:val="24"/>
          <w:szCs w:val="24"/>
          <w:lang w:val="es-ES"/>
        </w:rPr>
      </w:pPr>
      <w:r w:rsidRPr="00E9432C">
        <w:rPr>
          <w:rFonts w:ascii="Arial" w:eastAsia="Times New Roman" w:hAnsi="Arial" w:cs="Arial"/>
          <w:b/>
          <w:sz w:val="24"/>
          <w:szCs w:val="24"/>
          <w:lang w:val="es-ES"/>
        </w:rPr>
        <w:lastRenderedPageBreak/>
        <w:t>Pregunta 6: ¿En su clase, usted logra captar la atención del estudiante? ¿Cómo lo hace?</w:t>
      </w:r>
    </w:p>
    <w:p w:rsidR="003E7DA2" w:rsidRDefault="003E7DA2" w:rsidP="003E7DA2">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Ingeniería</w:t>
      </w:r>
      <w:r>
        <w:rPr>
          <w:rFonts w:ascii="Arial" w:eastAsia="Times New Roman" w:hAnsi="Arial" w:cs="Arial"/>
          <w:b/>
          <w:sz w:val="24"/>
          <w:szCs w:val="24"/>
          <w:lang w:val="es-ES"/>
        </w:rPr>
        <w:t>:</w:t>
      </w:r>
    </w:p>
    <w:p w:rsidR="003E7DA2" w:rsidRDefault="00466D9F" w:rsidP="003E7DA2">
      <w:pPr>
        <w:pStyle w:val="Prrafodelista"/>
        <w:spacing w:line="480" w:lineRule="auto"/>
        <w:jc w:val="both"/>
        <w:rPr>
          <w:rFonts w:ascii="Arial" w:eastAsia="Times New Roman" w:hAnsi="Arial" w:cs="Arial"/>
          <w:sz w:val="24"/>
          <w:szCs w:val="24"/>
        </w:rPr>
      </w:pPr>
      <w:r>
        <w:rPr>
          <w:rFonts w:ascii="Arial" w:eastAsia="Times New Roman" w:hAnsi="Arial" w:cs="Arial"/>
          <w:sz w:val="24"/>
          <w:szCs w:val="24"/>
          <w:lang w:val="es-ES"/>
        </w:rPr>
        <w:t>La respuesta fue un s</w:t>
      </w:r>
      <w:r w:rsidRPr="00466D9F">
        <w:rPr>
          <w:rFonts w:ascii="Arial" w:eastAsia="Times New Roman" w:hAnsi="Arial" w:cs="Arial"/>
          <w:sz w:val="24"/>
          <w:szCs w:val="24"/>
        </w:rPr>
        <w:t xml:space="preserve">í y todos los profesores coincidieron en que la </w:t>
      </w:r>
      <w:r w:rsidR="00C01B64">
        <w:rPr>
          <w:rFonts w:ascii="Arial" w:eastAsia="Times New Roman" w:hAnsi="Arial" w:cs="Arial"/>
          <w:sz w:val="24"/>
          <w:szCs w:val="24"/>
        </w:rPr>
        <w:t>motivación es la mejor manera de captar la atención de los estudiantes, esto es soportado por l</w:t>
      </w:r>
      <w:r w:rsidR="00FC7D72">
        <w:rPr>
          <w:rFonts w:ascii="Arial" w:eastAsia="Times New Roman" w:hAnsi="Arial" w:cs="Arial"/>
          <w:sz w:val="24"/>
          <w:szCs w:val="24"/>
        </w:rPr>
        <w:t>as ideas que expresaron durante la entrevista las cuales se muestran a continuación:</w:t>
      </w:r>
    </w:p>
    <w:p w:rsidR="00FC7D72" w:rsidRPr="00D36082" w:rsidRDefault="00FC7D72" w:rsidP="003E7DA2">
      <w:pPr>
        <w:pStyle w:val="Prrafodelista"/>
        <w:spacing w:line="480" w:lineRule="auto"/>
        <w:jc w:val="both"/>
        <w:rPr>
          <w:rFonts w:ascii="Arial" w:eastAsia="Times New Roman" w:hAnsi="Arial" w:cs="Arial"/>
          <w:i/>
          <w:sz w:val="24"/>
          <w:szCs w:val="24"/>
        </w:rPr>
      </w:pPr>
      <w:r w:rsidRPr="00D36082">
        <w:rPr>
          <w:rFonts w:ascii="Arial" w:eastAsia="Times New Roman" w:hAnsi="Arial" w:cs="Arial"/>
          <w:i/>
          <w:sz w:val="24"/>
          <w:szCs w:val="24"/>
        </w:rPr>
        <w:t>“…es importante la motivación porque esto permite una participación activa…”</w:t>
      </w:r>
    </w:p>
    <w:p w:rsidR="00FC7D72" w:rsidRPr="00D36082" w:rsidRDefault="00FC7D72" w:rsidP="003E7DA2">
      <w:pPr>
        <w:pStyle w:val="Prrafodelista"/>
        <w:spacing w:line="480" w:lineRule="auto"/>
        <w:jc w:val="both"/>
        <w:rPr>
          <w:rFonts w:ascii="Arial" w:eastAsia="Times New Roman" w:hAnsi="Arial" w:cs="Arial"/>
          <w:i/>
          <w:sz w:val="24"/>
          <w:szCs w:val="24"/>
        </w:rPr>
      </w:pPr>
      <w:r w:rsidRPr="00D36082">
        <w:rPr>
          <w:rFonts w:ascii="Arial" w:eastAsia="Times New Roman" w:hAnsi="Arial" w:cs="Arial"/>
          <w:i/>
          <w:sz w:val="24"/>
          <w:szCs w:val="24"/>
        </w:rPr>
        <w:t>“</w:t>
      </w:r>
      <w:r w:rsidR="00532456" w:rsidRPr="00D36082">
        <w:rPr>
          <w:rFonts w:ascii="Arial" w:eastAsia="Times New Roman" w:hAnsi="Arial" w:cs="Arial"/>
          <w:i/>
          <w:sz w:val="24"/>
          <w:szCs w:val="24"/>
        </w:rPr>
        <w:t>Lo primero que hago es mostrar un video o un experimento que me permita enganchar al alumno…</w:t>
      </w:r>
      <w:r w:rsidRPr="00D36082">
        <w:rPr>
          <w:rFonts w:ascii="Arial" w:eastAsia="Times New Roman" w:hAnsi="Arial" w:cs="Arial"/>
          <w:i/>
          <w:sz w:val="24"/>
          <w:szCs w:val="24"/>
        </w:rPr>
        <w:t>”</w:t>
      </w:r>
    </w:p>
    <w:p w:rsidR="00532456" w:rsidRDefault="00532456" w:rsidP="003E7DA2">
      <w:pPr>
        <w:pStyle w:val="Prrafodelista"/>
        <w:spacing w:line="480" w:lineRule="auto"/>
        <w:jc w:val="both"/>
        <w:rPr>
          <w:rFonts w:ascii="Arial" w:eastAsia="Times New Roman" w:hAnsi="Arial" w:cs="Arial"/>
          <w:i/>
          <w:sz w:val="24"/>
          <w:szCs w:val="24"/>
        </w:rPr>
      </w:pPr>
      <w:r w:rsidRPr="00D36082">
        <w:rPr>
          <w:rFonts w:ascii="Arial" w:eastAsia="Times New Roman" w:hAnsi="Arial" w:cs="Arial"/>
          <w:i/>
          <w:sz w:val="24"/>
          <w:szCs w:val="24"/>
        </w:rPr>
        <w:t>“</w:t>
      </w:r>
      <w:r w:rsidR="00D36082" w:rsidRPr="00D36082">
        <w:rPr>
          <w:rFonts w:ascii="Arial" w:eastAsia="Times New Roman" w:hAnsi="Arial" w:cs="Arial"/>
          <w:i/>
          <w:sz w:val="24"/>
          <w:szCs w:val="24"/>
        </w:rPr>
        <w:t>…puedes estar estudiando pero si no tienes motivación seguramente tu estudio será muy extenso y no gustaras de ello…</w:t>
      </w:r>
      <w:r w:rsidRPr="00D36082">
        <w:rPr>
          <w:rFonts w:ascii="Arial" w:eastAsia="Times New Roman" w:hAnsi="Arial" w:cs="Arial"/>
          <w:i/>
          <w:sz w:val="24"/>
          <w:szCs w:val="24"/>
        </w:rPr>
        <w:t>”</w:t>
      </w:r>
    </w:p>
    <w:p w:rsidR="003E7DA2" w:rsidRPr="00E13765" w:rsidRDefault="003E7DA2" w:rsidP="003E7DA2">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3E7DA2" w:rsidRDefault="00CF357A"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Los profesores indicaron que la manera de captar</w:t>
      </w:r>
      <w:r w:rsidR="0017369E">
        <w:rPr>
          <w:rFonts w:ascii="Arial" w:eastAsia="Times New Roman" w:hAnsi="Arial" w:cs="Arial"/>
          <w:sz w:val="24"/>
          <w:szCs w:val="24"/>
          <w:lang w:val="es-ES"/>
        </w:rPr>
        <w:t xml:space="preserve"> la atención del estudiante es mediante el dictado de la teoría y el desarrollo de actividades en clase como lecciones y talleres. A continuación se muestran la opinión de los profesores:</w:t>
      </w:r>
    </w:p>
    <w:p w:rsidR="0017369E" w:rsidRPr="0017369E" w:rsidRDefault="0017369E" w:rsidP="00EB6918">
      <w:pPr>
        <w:pStyle w:val="Prrafodelista"/>
        <w:spacing w:line="480" w:lineRule="auto"/>
        <w:jc w:val="both"/>
        <w:rPr>
          <w:rFonts w:ascii="Arial" w:eastAsia="Times New Roman" w:hAnsi="Arial" w:cs="Arial"/>
          <w:i/>
          <w:sz w:val="24"/>
          <w:szCs w:val="24"/>
          <w:lang w:val="es-ES"/>
        </w:rPr>
      </w:pPr>
      <w:r w:rsidRPr="0017369E">
        <w:rPr>
          <w:rFonts w:ascii="Arial" w:eastAsia="Times New Roman" w:hAnsi="Arial" w:cs="Arial"/>
          <w:i/>
          <w:sz w:val="24"/>
          <w:szCs w:val="24"/>
          <w:lang w:val="es-ES"/>
        </w:rPr>
        <w:t>“…dar la teoría de manera adecuada promueve la atención de los estudiantes… si un estudiante no quiere aprender, le soy indiferente, pues el aprendizaje depende de él, sin embargo aquellos estudiantes que ponen empeño es su aprendizaje se los empuja a seguir adelante…”</w:t>
      </w:r>
    </w:p>
    <w:p w:rsidR="0017369E" w:rsidRDefault="0017369E" w:rsidP="00EB6918">
      <w:pPr>
        <w:pStyle w:val="Prrafodelista"/>
        <w:spacing w:line="480" w:lineRule="auto"/>
        <w:jc w:val="both"/>
        <w:rPr>
          <w:rFonts w:ascii="Arial" w:eastAsia="Times New Roman" w:hAnsi="Arial" w:cs="Arial"/>
          <w:i/>
          <w:sz w:val="24"/>
          <w:szCs w:val="24"/>
          <w:lang w:val="es-ES"/>
        </w:rPr>
      </w:pPr>
      <w:r w:rsidRPr="0017369E">
        <w:rPr>
          <w:rFonts w:ascii="Arial" w:eastAsia="Times New Roman" w:hAnsi="Arial" w:cs="Arial"/>
          <w:i/>
          <w:sz w:val="24"/>
          <w:szCs w:val="24"/>
          <w:lang w:val="es-ES"/>
        </w:rPr>
        <w:t>“…las lecciones promueven el estudio y es la mejor manera de captar su atención en clase…”</w:t>
      </w:r>
    </w:p>
    <w:p w:rsidR="0017369E" w:rsidRPr="00E9432C" w:rsidRDefault="0017369E" w:rsidP="00515504">
      <w:pPr>
        <w:pStyle w:val="Prrafodelista"/>
        <w:numPr>
          <w:ilvl w:val="0"/>
          <w:numId w:val="9"/>
        </w:numPr>
        <w:spacing w:line="480" w:lineRule="auto"/>
        <w:jc w:val="both"/>
        <w:rPr>
          <w:rFonts w:ascii="Arial" w:eastAsia="Times New Roman" w:hAnsi="Arial" w:cs="Arial"/>
          <w:b/>
          <w:sz w:val="24"/>
          <w:szCs w:val="24"/>
          <w:lang w:val="es-ES"/>
        </w:rPr>
      </w:pPr>
      <w:r w:rsidRPr="00E9432C">
        <w:rPr>
          <w:rFonts w:ascii="Arial" w:eastAsia="Times New Roman" w:hAnsi="Arial" w:cs="Arial"/>
          <w:b/>
          <w:sz w:val="24"/>
          <w:szCs w:val="24"/>
          <w:lang w:val="es-ES"/>
        </w:rPr>
        <w:lastRenderedPageBreak/>
        <w:t xml:space="preserve">Pregunta 7: </w:t>
      </w:r>
      <w:r w:rsidR="00495505" w:rsidRPr="00E9432C">
        <w:rPr>
          <w:rFonts w:ascii="Arial" w:eastAsia="Times New Roman" w:hAnsi="Arial" w:cs="Arial"/>
          <w:b/>
          <w:sz w:val="24"/>
          <w:szCs w:val="24"/>
          <w:lang w:val="es-ES"/>
        </w:rPr>
        <w:t>Brindar confianza y seguridad a un estudiante resulta beneficioso para su aprendizaje, en especial si trata de Física. ¿Cómo logra realizar esta importante tarea?</w:t>
      </w:r>
    </w:p>
    <w:p w:rsidR="0017369E" w:rsidRDefault="0017369E" w:rsidP="0017369E">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Ingeniería</w:t>
      </w:r>
      <w:r>
        <w:rPr>
          <w:rFonts w:ascii="Arial" w:eastAsia="Times New Roman" w:hAnsi="Arial" w:cs="Arial"/>
          <w:b/>
          <w:sz w:val="24"/>
          <w:szCs w:val="24"/>
          <w:lang w:val="es-ES"/>
        </w:rPr>
        <w:t>:</w:t>
      </w:r>
    </w:p>
    <w:p w:rsidR="00731C09" w:rsidRDefault="00731C09" w:rsidP="00731C09">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 respuesta a esta pregunta fue el respeto ya que esto permite llegar al estudiante de una manera adecuada. Esto es soportado con var</w:t>
      </w:r>
      <w:r w:rsidR="00E9432C">
        <w:rPr>
          <w:rFonts w:ascii="Arial" w:eastAsia="Times New Roman" w:hAnsi="Arial" w:cs="Arial"/>
          <w:sz w:val="24"/>
          <w:szCs w:val="24"/>
          <w:lang w:val="es-ES"/>
        </w:rPr>
        <w:t xml:space="preserve">ias  ideas que indicaron los </w:t>
      </w:r>
      <w:r>
        <w:rPr>
          <w:rFonts w:ascii="Arial" w:eastAsia="Times New Roman" w:hAnsi="Arial" w:cs="Arial"/>
          <w:sz w:val="24"/>
          <w:szCs w:val="24"/>
          <w:lang w:val="es-ES"/>
        </w:rPr>
        <w:t xml:space="preserve">profesores </w:t>
      </w:r>
      <w:r w:rsidR="00E9432C">
        <w:rPr>
          <w:rFonts w:ascii="Arial" w:eastAsia="Times New Roman" w:hAnsi="Arial" w:cs="Arial"/>
          <w:sz w:val="24"/>
          <w:szCs w:val="24"/>
          <w:lang w:val="es-ES"/>
        </w:rPr>
        <w:t>y</w:t>
      </w:r>
      <w:r>
        <w:rPr>
          <w:rFonts w:ascii="Arial" w:eastAsia="Times New Roman" w:hAnsi="Arial" w:cs="Arial"/>
          <w:sz w:val="24"/>
          <w:szCs w:val="24"/>
          <w:lang w:val="es-ES"/>
        </w:rPr>
        <w:t xml:space="preserve"> se muestran a continuación: </w:t>
      </w:r>
    </w:p>
    <w:p w:rsidR="00731C09" w:rsidRPr="00735FB3" w:rsidRDefault="00731C09" w:rsidP="00731C09">
      <w:pPr>
        <w:pStyle w:val="Prrafodelista"/>
        <w:spacing w:line="480" w:lineRule="auto"/>
        <w:jc w:val="both"/>
        <w:rPr>
          <w:rFonts w:ascii="Arial" w:eastAsia="Times New Roman" w:hAnsi="Arial" w:cs="Arial"/>
          <w:i/>
          <w:sz w:val="24"/>
          <w:szCs w:val="24"/>
          <w:lang w:val="es-ES"/>
        </w:rPr>
      </w:pPr>
      <w:r w:rsidRPr="00735FB3">
        <w:rPr>
          <w:rFonts w:ascii="Arial" w:eastAsia="Times New Roman" w:hAnsi="Arial" w:cs="Arial"/>
          <w:i/>
          <w:sz w:val="24"/>
          <w:szCs w:val="24"/>
          <w:lang w:val="es-ES"/>
        </w:rPr>
        <w:t>“Si un alumno se</w:t>
      </w:r>
      <w:r w:rsidR="003728B2" w:rsidRPr="00735FB3">
        <w:rPr>
          <w:rFonts w:ascii="Arial" w:eastAsia="Times New Roman" w:hAnsi="Arial" w:cs="Arial"/>
          <w:i/>
          <w:sz w:val="24"/>
          <w:szCs w:val="24"/>
          <w:lang w:val="es-ES"/>
        </w:rPr>
        <w:t xml:space="preserve"> h</w:t>
      </w:r>
      <w:r w:rsidRPr="00735FB3">
        <w:rPr>
          <w:rFonts w:ascii="Arial" w:eastAsia="Times New Roman" w:hAnsi="Arial" w:cs="Arial"/>
          <w:i/>
          <w:sz w:val="24"/>
          <w:szCs w:val="24"/>
          <w:lang w:val="es-ES"/>
        </w:rPr>
        <w:t>a equivocado</w:t>
      </w:r>
      <w:r w:rsidR="003728B2" w:rsidRPr="00735FB3">
        <w:rPr>
          <w:rFonts w:ascii="Arial" w:eastAsia="Times New Roman" w:hAnsi="Arial" w:cs="Arial"/>
          <w:i/>
          <w:sz w:val="24"/>
          <w:szCs w:val="24"/>
          <w:lang w:val="es-ES"/>
        </w:rPr>
        <w:t>,</w:t>
      </w:r>
      <w:r w:rsidRPr="00735FB3">
        <w:rPr>
          <w:rFonts w:ascii="Arial" w:eastAsia="Times New Roman" w:hAnsi="Arial" w:cs="Arial"/>
          <w:i/>
          <w:sz w:val="24"/>
          <w:szCs w:val="24"/>
          <w:lang w:val="es-ES"/>
        </w:rPr>
        <w:t xml:space="preserve"> trato en la medida posible </w:t>
      </w:r>
      <w:r w:rsidR="00735FB3" w:rsidRPr="00735FB3">
        <w:rPr>
          <w:rFonts w:ascii="Arial" w:eastAsia="Times New Roman" w:hAnsi="Arial" w:cs="Arial"/>
          <w:i/>
          <w:sz w:val="24"/>
          <w:szCs w:val="24"/>
          <w:lang w:val="es-ES"/>
        </w:rPr>
        <w:t>de corregir  sin minimizarlo y además trato de promover su participación en clase…</w:t>
      </w:r>
      <w:r w:rsidRPr="00735FB3">
        <w:rPr>
          <w:rFonts w:ascii="Arial" w:eastAsia="Times New Roman" w:hAnsi="Arial" w:cs="Arial"/>
          <w:i/>
          <w:sz w:val="24"/>
          <w:szCs w:val="24"/>
          <w:lang w:val="es-ES"/>
        </w:rPr>
        <w:t>”</w:t>
      </w:r>
    </w:p>
    <w:p w:rsidR="00735FB3" w:rsidRPr="00735FB3" w:rsidRDefault="00735FB3" w:rsidP="00731C09">
      <w:pPr>
        <w:pStyle w:val="Prrafodelista"/>
        <w:spacing w:line="480" w:lineRule="auto"/>
        <w:jc w:val="both"/>
        <w:rPr>
          <w:rFonts w:ascii="Arial" w:eastAsia="Times New Roman" w:hAnsi="Arial" w:cs="Arial"/>
          <w:i/>
          <w:sz w:val="24"/>
          <w:szCs w:val="24"/>
          <w:lang w:val="es-ES"/>
        </w:rPr>
      </w:pPr>
      <w:r w:rsidRPr="00735FB3">
        <w:rPr>
          <w:rFonts w:ascii="Arial" w:eastAsia="Times New Roman" w:hAnsi="Arial" w:cs="Arial"/>
          <w:i/>
          <w:sz w:val="24"/>
          <w:szCs w:val="24"/>
          <w:lang w:val="es-ES"/>
        </w:rPr>
        <w:t>“La mejor manera de influir en su aprendizaje es incentivándolo a realizar actividades que lo hagan sentir que está relacionado con su vida diaria y siempre mostrando respeto.”</w:t>
      </w:r>
    </w:p>
    <w:p w:rsidR="0017369E" w:rsidRPr="00E13765" w:rsidRDefault="0017369E" w:rsidP="0017369E">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17369E" w:rsidRDefault="00267E81"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Los profesores indicaron que la confianza y seguridad es más por parte del estudiante y el profesor es solo un intermediario en el proceso de aprendizaje. Los profesores afirmaron lo siguiente:</w:t>
      </w:r>
    </w:p>
    <w:p w:rsidR="00267E81" w:rsidRDefault="00267E81" w:rsidP="00EB6918">
      <w:pPr>
        <w:pStyle w:val="Prrafodelista"/>
        <w:spacing w:line="480" w:lineRule="auto"/>
        <w:jc w:val="both"/>
        <w:rPr>
          <w:rFonts w:ascii="Arial" w:eastAsia="Times New Roman" w:hAnsi="Arial" w:cs="Arial"/>
          <w:i/>
          <w:sz w:val="24"/>
          <w:szCs w:val="24"/>
          <w:lang w:val="es-ES"/>
        </w:rPr>
      </w:pPr>
      <w:r w:rsidRPr="007A61BC">
        <w:rPr>
          <w:rFonts w:ascii="Arial" w:eastAsia="Times New Roman" w:hAnsi="Arial" w:cs="Arial"/>
          <w:i/>
          <w:sz w:val="24"/>
          <w:szCs w:val="24"/>
          <w:lang w:val="es-ES"/>
        </w:rPr>
        <w:t>“</w:t>
      </w:r>
      <w:r w:rsidR="007A61BC" w:rsidRPr="007A61BC">
        <w:rPr>
          <w:rFonts w:ascii="Arial" w:eastAsia="Times New Roman" w:hAnsi="Arial" w:cs="Arial"/>
          <w:i/>
          <w:sz w:val="24"/>
          <w:szCs w:val="24"/>
          <w:lang w:val="es-ES"/>
        </w:rPr>
        <w:t xml:space="preserve">La confianza </w:t>
      </w:r>
      <w:r w:rsidR="00E9432C">
        <w:rPr>
          <w:rFonts w:ascii="Arial" w:eastAsia="Times New Roman" w:hAnsi="Arial" w:cs="Arial"/>
          <w:i/>
          <w:sz w:val="24"/>
          <w:szCs w:val="24"/>
          <w:lang w:val="es-ES"/>
        </w:rPr>
        <w:t xml:space="preserve">y </w:t>
      </w:r>
      <w:r w:rsidR="007A61BC" w:rsidRPr="007A61BC">
        <w:rPr>
          <w:rFonts w:ascii="Arial" w:eastAsia="Times New Roman" w:hAnsi="Arial" w:cs="Arial"/>
          <w:i/>
          <w:sz w:val="24"/>
          <w:szCs w:val="24"/>
          <w:lang w:val="es-ES"/>
        </w:rPr>
        <w:t>seguridad es más por parte del estudiante. El profesor puede ser excelente, pero si el alumno no pone de su parte</w:t>
      </w:r>
      <w:r w:rsidR="00E9432C">
        <w:rPr>
          <w:rFonts w:ascii="Arial" w:eastAsia="Times New Roman" w:hAnsi="Arial" w:cs="Arial"/>
          <w:i/>
          <w:sz w:val="24"/>
          <w:szCs w:val="24"/>
          <w:lang w:val="es-ES"/>
        </w:rPr>
        <w:t>…</w:t>
      </w:r>
      <w:r w:rsidR="007A61BC" w:rsidRPr="007A61BC">
        <w:rPr>
          <w:rFonts w:ascii="Arial" w:eastAsia="Times New Roman" w:hAnsi="Arial" w:cs="Arial"/>
          <w:i/>
          <w:sz w:val="24"/>
          <w:szCs w:val="24"/>
          <w:lang w:val="es-ES"/>
        </w:rPr>
        <w:t xml:space="preserve"> </w:t>
      </w:r>
      <w:r w:rsidR="00E9432C">
        <w:rPr>
          <w:rFonts w:ascii="Arial" w:eastAsia="Times New Roman" w:hAnsi="Arial" w:cs="Arial"/>
          <w:i/>
          <w:sz w:val="24"/>
          <w:szCs w:val="24"/>
          <w:lang w:val="es-ES"/>
        </w:rPr>
        <w:t>c</w:t>
      </w:r>
      <w:r w:rsidR="007A61BC" w:rsidRPr="007A61BC">
        <w:rPr>
          <w:rFonts w:ascii="Arial" w:eastAsia="Times New Roman" w:hAnsi="Arial" w:cs="Arial"/>
          <w:i/>
          <w:sz w:val="24"/>
          <w:szCs w:val="24"/>
          <w:lang w:val="es-ES"/>
        </w:rPr>
        <w:t xml:space="preserve">on mucha confianza los alumnos se sienten abiertos y debido a  esto </w:t>
      </w:r>
      <w:r w:rsidR="00E9432C">
        <w:rPr>
          <w:rFonts w:ascii="Arial" w:eastAsia="Times New Roman" w:hAnsi="Arial" w:cs="Arial"/>
          <w:i/>
          <w:sz w:val="24"/>
          <w:szCs w:val="24"/>
          <w:lang w:val="es-ES"/>
        </w:rPr>
        <w:t>h</w:t>
      </w:r>
      <w:r w:rsidR="007A61BC" w:rsidRPr="007A61BC">
        <w:rPr>
          <w:rFonts w:ascii="Arial" w:eastAsia="Times New Roman" w:hAnsi="Arial" w:cs="Arial"/>
          <w:i/>
          <w:sz w:val="24"/>
          <w:szCs w:val="24"/>
          <w:lang w:val="es-ES"/>
        </w:rPr>
        <w:t>abr</w:t>
      </w:r>
      <w:r w:rsidR="00E9432C">
        <w:rPr>
          <w:rFonts w:ascii="Arial" w:eastAsia="Times New Roman" w:hAnsi="Arial" w:cs="Arial"/>
          <w:i/>
          <w:sz w:val="24"/>
          <w:szCs w:val="24"/>
          <w:lang w:val="es-ES"/>
        </w:rPr>
        <w:t>á</w:t>
      </w:r>
      <w:r w:rsidR="007A61BC" w:rsidRPr="007A61BC">
        <w:rPr>
          <w:rFonts w:ascii="Arial" w:eastAsia="Times New Roman" w:hAnsi="Arial" w:cs="Arial"/>
          <w:i/>
          <w:sz w:val="24"/>
          <w:szCs w:val="24"/>
          <w:lang w:val="es-ES"/>
        </w:rPr>
        <w:t>n momentos de brom</w:t>
      </w:r>
      <w:r w:rsidR="00E9432C">
        <w:rPr>
          <w:rFonts w:ascii="Arial" w:eastAsia="Times New Roman" w:hAnsi="Arial" w:cs="Arial"/>
          <w:i/>
          <w:sz w:val="24"/>
          <w:szCs w:val="24"/>
          <w:lang w:val="es-ES"/>
        </w:rPr>
        <w:t>a</w:t>
      </w:r>
      <w:r w:rsidR="007A61BC" w:rsidRPr="007A61BC">
        <w:rPr>
          <w:rFonts w:ascii="Arial" w:eastAsia="Times New Roman" w:hAnsi="Arial" w:cs="Arial"/>
          <w:i/>
          <w:sz w:val="24"/>
          <w:szCs w:val="24"/>
          <w:lang w:val="es-ES"/>
        </w:rPr>
        <w:t xml:space="preserve"> que no lo consider</w:t>
      </w:r>
      <w:r w:rsidR="00E9432C">
        <w:rPr>
          <w:rFonts w:ascii="Arial" w:eastAsia="Times New Roman" w:hAnsi="Arial" w:cs="Arial"/>
          <w:i/>
          <w:sz w:val="24"/>
          <w:szCs w:val="24"/>
          <w:lang w:val="es-ES"/>
        </w:rPr>
        <w:t>o</w:t>
      </w:r>
      <w:r w:rsidR="007A61BC" w:rsidRPr="007A61BC">
        <w:rPr>
          <w:rFonts w:ascii="Arial" w:eastAsia="Times New Roman" w:hAnsi="Arial" w:cs="Arial"/>
          <w:i/>
          <w:sz w:val="24"/>
          <w:szCs w:val="24"/>
          <w:lang w:val="es-ES"/>
        </w:rPr>
        <w:t xml:space="preserve"> mal</w:t>
      </w:r>
      <w:r w:rsidR="00E9432C">
        <w:rPr>
          <w:rFonts w:ascii="Arial" w:eastAsia="Times New Roman" w:hAnsi="Arial" w:cs="Arial"/>
          <w:i/>
          <w:sz w:val="24"/>
          <w:szCs w:val="24"/>
          <w:lang w:val="es-ES"/>
        </w:rPr>
        <w:t>,</w:t>
      </w:r>
      <w:r w:rsidR="007A61BC" w:rsidRPr="007A61BC">
        <w:rPr>
          <w:rFonts w:ascii="Arial" w:eastAsia="Times New Roman" w:hAnsi="Arial" w:cs="Arial"/>
          <w:i/>
          <w:sz w:val="24"/>
          <w:szCs w:val="24"/>
          <w:lang w:val="es-ES"/>
        </w:rPr>
        <w:t xml:space="preserve"> pero es mejor tratar de guardar la distancia, porque el estudiante debe tener presente que esta frente a una autoridad.</w:t>
      </w:r>
      <w:r w:rsidRPr="007A61BC">
        <w:rPr>
          <w:rFonts w:ascii="Arial" w:eastAsia="Times New Roman" w:hAnsi="Arial" w:cs="Arial"/>
          <w:i/>
          <w:sz w:val="24"/>
          <w:szCs w:val="24"/>
          <w:lang w:val="es-ES"/>
        </w:rPr>
        <w:t>”</w:t>
      </w:r>
    </w:p>
    <w:p w:rsidR="00735FB3" w:rsidRPr="00E9432C" w:rsidRDefault="00735FB3" w:rsidP="00515504">
      <w:pPr>
        <w:pStyle w:val="Prrafodelista"/>
        <w:numPr>
          <w:ilvl w:val="0"/>
          <w:numId w:val="9"/>
        </w:numPr>
        <w:spacing w:line="480" w:lineRule="auto"/>
        <w:jc w:val="both"/>
        <w:rPr>
          <w:rFonts w:ascii="Arial" w:eastAsia="Times New Roman" w:hAnsi="Arial" w:cs="Arial"/>
          <w:b/>
          <w:sz w:val="24"/>
          <w:szCs w:val="24"/>
          <w:lang w:val="es-ES"/>
        </w:rPr>
      </w:pPr>
      <w:r w:rsidRPr="00E9432C">
        <w:rPr>
          <w:rFonts w:ascii="Arial" w:eastAsia="Times New Roman" w:hAnsi="Arial" w:cs="Arial"/>
          <w:b/>
          <w:sz w:val="24"/>
          <w:szCs w:val="24"/>
          <w:lang w:val="es-ES"/>
        </w:rPr>
        <w:lastRenderedPageBreak/>
        <w:t>Pregunta 8: ¿Piensa usted que la actitud de un profesor cuya formación superior es en Física, es diferente de aquel cuya formación  superior es en el área de ingeniería?</w:t>
      </w:r>
    </w:p>
    <w:p w:rsidR="00735FB3" w:rsidRDefault="00735FB3" w:rsidP="00735FB3">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Ingeniería</w:t>
      </w:r>
      <w:r>
        <w:rPr>
          <w:rFonts w:ascii="Arial" w:eastAsia="Times New Roman" w:hAnsi="Arial" w:cs="Arial"/>
          <w:b/>
          <w:sz w:val="24"/>
          <w:szCs w:val="24"/>
          <w:lang w:val="es-ES"/>
        </w:rPr>
        <w:t>:</w:t>
      </w:r>
    </w:p>
    <w:p w:rsidR="00735FB3" w:rsidRDefault="001A5B84" w:rsidP="00735FB3">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w:t>
      </w:r>
      <w:r w:rsidR="00A608FD">
        <w:rPr>
          <w:rFonts w:ascii="Arial" w:eastAsia="Times New Roman" w:hAnsi="Arial" w:cs="Arial"/>
          <w:sz w:val="24"/>
          <w:szCs w:val="24"/>
          <w:lang w:val="es-ES"/>
        </w:rPr>
        <w:t xml:space="preserve"> respuesta fue un sí. E</w:t>
      </w:r>
      <w:r>
        <w:rPr>
          <w:rFonts w:ascii="Arial" w:eastAsia="Times New Roman" w:hAnsi="Arial" w:cs="Arial"/>
          <w:sz w:val="24"/>
          <w:szCs w:val="24"/>
          <w:lang w:val="es-ES"/>
        </w:rPr>
        <w:t xml:space="preserve">l profesor con formación profesional en Física </w:t>
      </w:r>
      <w:r w:rsidR="00A608FD">
        <w:rPr>
          <w:rFonts w:ascii="Arial" w:eastAsia="Times New Roman" w:hAnsi="Arial" w:cs="Arial"/>
          <w:sz w:val="24"/>
          <w:szCs w:val="24"/>
          <w:lang w:val="es-ES"/>
        </w:rPr>
        <w:t>toman una actitud enfocada en el estudiante basado la conceptualización, mientras que los profesores con formación en Ingeniería centran su actitud en la aplicación de los conceptos. A continuación se muestra las opiniones de los profesores:</w:t>
      </w:r>
    </w:p>
    <w:p w:rsidR="00A608FD" w:rsidRPr="00A608FD" w:rsidRDefault="00A608FD" w:rsidP="00735FB3">
      <w:pPr>
        <w:pStyle w:val="Prrafodelista"/>
        <w:spacing w:line="480" w:lineRule="auto"/>
        <w:jc w:val="both"/>
        <w:rPr>
          <w:rFonts w:ascii="Arial" w:eastAsia="Times New Roman" w:hAnsi="Arial" w:cs="Arial"/>
          <w:i/>
          <w:sz w:val="24"/>
          <w:szCs w:val="24"/>
          <w:lang w:val="es-ES"/>
        </w:rPr>
      </w:pPr>
      <w:r w:rsidRPr="00A608FD">
        <w:rPr>
          <w:rFonts w:ascii="Arial" w:eastAsia="Times New Roman" w:hAnsi="Arial" w:cs="Arial"/>
          <w:i/>
          <w:sz w:val="24"/>
          <w:szCs w:val="24"/>
          <w:lang w:val="es-ES"/>
        </w:rPr>
        <w:t>“Sí tienen actitudes diferentes, el profesor con formación en Física tiene un mejor manejo de los conceptos, sin embargo el profesor con formación en Ingeniería  puede aplicar los conceptos.”</w:t>
      </w:r>
    </w:p>
    <w:p w:rsidR="00A608FD" w:rsidRPr="00A608FD" w:rsidRDefault="00A608FD" w:rsidP="00735FB3">
      <w:pPr>
        <w:pStyle w:val="Prrafodelista"/>
        <w:spacing w:line="480" w:lineRule="auto"/>
        <w:jc w:val="both"/>
        <w:rPr>
          <w:rFonts w:ascii="Arial" w:eastAsia="Times New Roman" w:hAnsi="Arial" w:cs="Arial"/>
          <w:i/>
          <w:sz w:val="24"/>
          <w:szCs w:val="24"/>
          <w:lang w:val="es-ES"/>
        </w:rPr>
      </w:pPr>
      <w:r w:rsidRPr="00A608FD">
        <w:rPr>
          <w:rFonts w:ascii="Arial" w:eastAsia="Times New Roman" w:hAnsi="Arial" w:cs="Arial"/>
          <w:i/>
          <w:sz w:val="24"/>
          <w:szCs w:val="24"/>
          <w:lang w:val="es-ES"/>
        </w:rPr>
        <w:t>“Un buen ingeniero debe tener un buen dominio de la Física más que todo en su aplicación.”</w:t>
      </w:r>
    </w:p>
    <w:p w:rsidR="00A608FD" w:rsidRPr="00A608FD" w:rsidRDefault="009408CF" w:rsidP="00735FB3">
      <w:pPr>
        <w:pStyle w:val="Prrafodelista"/>
        <w:spacing w:line="480" w:lineRule="auto"/>
        <w:jc w:val="both"/>
        <w:rPr>
          <w:rFonts w:ascii="Arial" w:eastAsia="Times New Roman" w:hAnsi="Arial" w:cs="Arial"/>
          <w:i/>
          <w:sz w:val="24"/>
          <w:szCs w:val="24"/>
          <w:lang w:val="es-ES"/>
        </w:rPr>
      </w:pPr>
      <w:r>
        <w:rPr>
          <w:rFonts w:ascii="Arial" w:eastAsia="Times New Roman" w:hAnsi="Arial" w:cs="Arial"/>
          <w:i/>
          <w:sz w:val="24"/>
          <w:szCs w:val="24"/>
          <w:lang w:val="es-ES"/>
        </w:rPr>
        <w:t xml:space="preserve">“Sí, el profesor </w:t>
      </w:r>
      <w:r w:rsidR="00A608FD" w:rsidRPr="00A608FD">
        <w:rPr>
          <w:rFonts w:ascii="Arial" w:eastAsia="Times New Roman" w:hAnsi="Arial" w:cs="Arial"/>
          <w:i/>
          <w:sz w:val="24"/>
          <w:szCs w:val="24"/>
          <w:lang w:val="es-ES"/>
        </w:rPr>
        <w:t xml:space="preserve">que ha estudiado Física pura hará más énfasis en los conceptos y en la parte </w:t>
      </w:r>
      <w:r>
        <w:rPr>
          <w:rFonts w:ascii="Arial" w:eastAsia="Times New Roman" w:hAnsi="Arial" w:cs="Arial"/>
          <w:i/>
          <w:sz w:val="24"/>
          <w:szCs w:val="24"/>
          <w:lang w:val="es-ES"/>
        </w:rPr>
        <w:t>m</w:t>
      </w:r>
      <w:r w:rsidR="00A608FD" w:rsidRPr="00A608FD">
        <w:rPr>
          <w:rFonts w:ascii="Arial" w:eastAsia="Times New Roman" w:hAnsi="Arial" w:cs="Arial"/>
          <w:i/>
          <w:sz w:val="24"/>
          <w:szCs w:val="24"/>
          <w:lang w:val="es-ES"/>
        </w:rPr>
        <w:t>atemática. El profesor con formación de ingeniero hará más énfasis en la aplicación.”</w:t>
      </w:r>
    </w:p>
    <w:p w:rsidR="00735FB3" w:rsidRPr="00E13765" w:rsidRDefault="00735FB3" w:rsidP="00735FB3">
      <w:pPr>
        <w:pStyle w:val="Prrafodelista"/>
        <w:spacing w:line="480" w:lineRule="auto"/>
        <w:jc w:val="both"/>
        <w:rPr>
          <w:rFonts w:ascii="Arial" w:eastAsia="Times New Roman" w:hAnsi="Arial" w:cs="Arial"/>
          <w:b/>
          <w:sz w:val="24"/>
          <w:szCs w:val="24"/>
          <w:lang w:val="es-ES"/>
        </w:rPr>
      </w:pPr>
      <w:r w:rsidRPr="00E13765">
        <w:rPr>
          <w:rFonts w:ascii="Arial" w:eastAsia="Times New Roman" w:hAnsi="Arial" w:cs="Arial"/>
          <w:b/>
          <w:sz w:val="24"/>
          <w:szCs w:val="24"/>
          <w:lang w:val="es-ES"/>
        </w:rPr>
        <w:t>Respuesta</w:t>
      </w:r>
      <w:r>
        <w:rPr>
          <w:rFonts w:ascii="Arial" w:eastAsia="Times New Roman" w:hAnsi="Arial" w:cs="Arial"/>
          <w:b/>
          <w:sz w:val="24"/>
          <w:szCs w:val="24"/>
          <w:lang w:val="es-ES"/>
        </w:rPr>
        <w:t xml:space="preserve"> de los</w:t>
      </w:r>
      <w:r w:rsidRPr="00E13765">
        <w:rPr>
          <w:rFonts w:ascii="Arial" w:eastAsia="Times New Roman" w:hAnsi="Arial" w:cs="Arial"/>
          <w:b/>
          <w:sz w:val="24"/>
          <w:szCs w:val="24"/>
          <w:lang w:val="es-ES"/>
        </w:rPr>
        <w:t xml:space="preserve"> profesores con formación en </w:t>
      </w:r>
      <w:r>
        <w:rPr>
          <w:rFonts w:ascii="Arial" w:eastAsia="Times New Roman" w:hAnsi="Arial" w:cs="Arial"/>
          <w:b/>
          <w:sz w:val="24"/>
          <w:szCs w:val="24"/>
          <w:lang w:val="es-ES"/>
        </w:rPr>
        <w:t>Física:</w:t>
      </w:r>
    </w:p>
    <w:p w:rsidR="00735FB3" w:rsidRDefault="008168ED" w:rsidP="00EB6918">
      <w:pPr>
        <w:pStyle w:val="Prrafodelista"/>
        <w:spacing w:line="480" w:lineRule="auto"/>
        <w:jc w:val="both"/>
        <w:rPr>
          <w:rFonts w:ascii="Arial" w:eastAsia="Times New Roman" w:hAnsi="Arial" w:cs="Arial"/>
          <w:sz w:val="24"/>
          <w:szCs w:val="24"/>
          <w:lang w:val="es-ES"/>
        </w:rPr>
      </w:pPr>
      <w:r>
        <w:rPr>
          <w:rFonts w:ascii="Arial" w:eastAsia="Times New Roman" w:hAnsi="Arial" w:cs="Arial"/>
          <w:sz w:val="24"/>
          <w:szCs w:val="24"/>
          <w:lang w:val="es-ES"/>
        </w:rPr>
        <w:t>La respuesta fue no. Los profesores aseguraron que lo importante es que el estudiante aprenda independientemente de la actitud que tenga el maestro. A continuación se muestra las opiniones de los profesores:</w:t>
      </w:r>
    </w:p>
    <w:p w:rsidR="008168ED" w:rsidRPr="008168ED" w:rsidRDefault="008168ED" w:rsidP="00EB6918">
      <w:pPr>
        <w:pStyle w:val="Prrafodelista"/>
        <w:spacing w:line="480" w:lineRule="auto"/>
        <w:jc w:val="both"/>
        <w:rPr>
          <w:rFonts w:ascii="Arial" w:eastAsia="Times New Roman" w:hAnsi="Arial" w:cs="Arial"/>
          <w:i/>
          <w:sz w:val="24"/>
          <w:szCs w:val="24"/>
          <w:lang w:val="es-ES"/>
        </w:rPr>
      </w:pPr>
      <w:r w:rsidRPr="008168ED">
        <w:rPr>
          <w:rFonts w:ascii="Arial" w:eastAsia="Times New Roman" w:hAnsi="Arial" w:cs="Arial"/>
          <w:i/>
          <w:sz w:val="24"/>
          <w:szCs w:val="24"/>
          <w:lang w:val="es-ES"/>
        </w:rPr>
        <w:t>“No, todos queremos lo mismo para el estudiante y eso es que aprenda.”</w:t>
      </w:r>
    </w:p>
    <w:p w:rsidR="00E60B52" w:rsidRDefault="008168ED" w:rsidP="00EB6918">
      <w:pPr>
        <w:pStyle w:val="Prrafodelista"/>
        <w:spacing w:line="480" w:lineRule="auto"/>
        <w:jc w:val="both"/>
        <w:rPr>
          <w:rFonts w:ascii="Arial" w:eastAsia="Times New Roman" w:hAnsi="Arial" w:cs="Arial"/>
          <w:i/>
          <w:sz w:val="24"/>
          <w:szCs w:val="24"/>
          <w:lang w:val="es-ES"/>
        </w:rPr>
        <w:sectPr w:rsidR="00E60B52" w:rsidSect="00D75614">
          <w:footerReference w:type="default" r:id="rId77"/>
          <w:pgSz w:w="12240" w:h="15840" w:code="1"/>
          <w:pgMar w:top="1440" w:right="1440" w:bottom="1440" w:left="1440" w:header="720" w:footer="720" w:gutter="0"/>
          <w:pgNumType w:chapStyle="3"/>
          <w:cols w:space="708"/>
          <w:docGrid w:linePitch="360"/>
        </w:sectPr>
      </w:pPr>
      <w:r w:rsidRPr="008168ED">
        <w:rPr>
          <w:rFonts w:ascii="Arial" w:eastAsia="Times New Roman" w:hAnsi="Arial" w:cs="Arial"/>
          <w:i/>
          <w:sz w:val="24"/>
          <w:szCs w:val="24"/>
          <w:lang w:val="es-ES"/>
        </w:rPr>
        <w:t>“…la actitud de</w:t>
      </w:r>
      <w:r w:rsidR="009408CF">
        <w:rPr>
          <w:rFonts w:ascii="Arial" w:eastAsia="Times New Roman" w:hAnsi="Arial" w:cs="Arial"/>
          <w:i/>
          <w:sz w:val="24"/>
          <w:szCs w:val="24"/>
          <w:lang w:val="es-ES"/>
        </w:rPr>
        <w:t>be</w:t>
      </w:r>
      <w:r w:rsidRPr="008168ED">
        <w:rPr>
          <w:rFonts w:ascii="Arial" w:eastAsia="Times New Roman" w:hAnsi="Arial" w:cs="Arial"/>
          <w:i/>
          <w:sz w:val="24"/>
          <w:szCs w:val="24"/>
          <w:lang w:val="es-ES"/>
        </w:rPr>
        <w:t xml:space="preserve"> ser enfocada al estudiante y no creo </w:t>
      </w:r>
      <w:r w:rsidR="009408CF">
        <w:rPr>
          <w:rFonts w:ascii="Arial" w:eastAsia="Times New Roman" w:hAnsi="Arial" w:cs="Arial"/>
          <w:i/>
          <w:sz w:val="24"/>
          <w:szCs w:val="24"/>
          <w:lang w:val="es-ES"/>
        </w:rPr>
        <w:t>que exista diferencia alguna</w:t>
      </w:r>
      <w:r w:rsidRPr="008168ED">
        <w:rPr>
          <w:rFonts w:ascii="Arial" w:eastAsia="Times New Roman" w:hAnsi="Arial" w:cs="Arial"/>
          <w:i/>
          <w:sz w:val="24"/>
          <w:szCs w:val="24"/>
          <w:lang w:val="es-ES"/>
        </w:rPr>
        <w:t>…”</w:t>
      </w:r>
    </w:p>
    <w:p w:rsidR="00371A09" w:rsidRPr="00877558" w:rsidRDefault="00371A09" w:rsidP="00877558">
      <w:pPr>
        <w:pStyle w:val="Ttulo1"/>
        <w:jc w:val="center"/>
        <w:rPr>
          <w:rFonts w:eastAsiaTheme="minorHAnsi"/>
          <w:sz w:val="32"/>
          <w:szCs w:val="32"/>
          <w:lang w:val="es-EC"/>
        </w:rPr>
      </w:pPr>
      <w:bookmarkStart w:id="337" w:name="_Toc373266839"/>
      <w:bookmarkStart w:id="338" w:name="_Toc373267683"/>
      <w:bookmarkStart w:id="339" w:name="_Toc373267783"/>
      <w:bookmarkStart w:id="340" w:name="_Toc373270967"/>
      <w:bookmarkStart w:id="341" w:name="_Toc373271921"/>
      <w:bookmarkStart w:id="342" w:name="_Toc373748424"/>
      <w:r w:rsidRPr="00877558">
        <w:rPr>
          <w:rFonts w:eastAsiaTheme="minorHAnsi"/>
          <w:sz w:val="32"/>
          <w:szCs w:val="32"/>
          <w:lang w:val="es-EC"/>
        </w:rPr>
        <w:lastRenderedPageBreak/>
        <w:t xml:space="preserve">CAPÍTULO </w:t>
      </w:r>
      <w:r w:rsidR="00E53AD6" w:rsidRPr="00877558">
        <w:rPr>
          <w:rFonts w:eastAsiaTheme="minorHAnsi"/>
          <w:sz w:val="32"/>
          <w:szCs w:val="32"/>
          <w:lang w:val="es-EC"/>
        </w:rPr>
        <w:t>5</w:t>
      </w:r>
      <w:bookmarkEnd w:id="337"/>
      <w:bookmarkEnd w:id="338"/>
      <w:bookmarkEnd w:id="339"/>
      <w:bookmarkEnd w:id="340"/>
      <w:bookmarkEnd w:id="341"/>
      <w:bookmarkEnd w:id="342"/>
    </w:p>
    <w:p w:rsidR="00CE6634" w:rsidRPr="00877558" w:rsidRDefault="00E53AD6" w:rsidP="00515504">
      <w:pPr>
        <w:pStyle w:val="Ttulo2"/>
        <w:numPr>
          <w:ilvl w:val="0"/>
          <w:numId w:val="20"/>
        </w:numPr>
        <w:jc w:val="center"/>
        <w:rPr>
          <w:rStyle w:val="Ttulo3Car"/>
          <w:rFonts w:asciiTheme="minorHAnsi" w:eastAsiaTheme="minorHAnsi" w:hAnsiTheme="minorHAnsi" w:cs="Arial"/>
          <w:b/>
          <w:color w:val="auto"/>
          <w:sz w:val="32"/>
          <w:szCs w:val="32"/>
          <w:lang w:val="es-EC"/>
        </w:rPr>
      </w:pPr>
      <w:bookmarkStart w:id="343" w:name="_Toc373266840"/>
      <w:bookmarkStart w:id="344" w:name="_Toc373267684"/>
      <w:bookmarkStart w:id="345" w:name="_Toc373267784"/>
      <w:bookmarkStart w:id="346" w:name="_Toc373270968"/>
      <w:bookmarkStart w:id="347" w:name="_Toc373271922"/>
      <w:bookmarkStart w:id="348" w:name="_Toc373748425"/>
      <w:r w:rsidRPr="00877558">
        <w:rPr>
          <w:rStyle w:val="Ttulo3Car"/>
          <w:b/>
          <w:color w:val="auto"/>
          <w:sz w:val="32"/>
          <w:szCs w:val="32"/>
        </w:rPr>
        <w:t>CONCLUSIONES Y RECOMENDACIONES</w:t>
      </w:r>
      <w:bookmarkEnd w:id="343"/>
      <w:bookmarkEnd w:id="344"/>
      <w:bookmarkEnd w:id="345"/>
      <w:bookmarkEnd w:id="346"/>
      <w:bookmarkEnd w:id="347"/>
      <w:bookmarkEnd w:id="348"/>
    </w:p>
    <w:p w:rsidR="00CE6634" w:rsidRPr="00CE6634" w:rsidRDefault="00CE6634" w:rsidP="00515504">
      <w:pPr>
        <w:pStyle w:val="Prrafodelista"/>
        <w:numPr>
          <w:ilvl w:val="0"/>
          <w:numId w:val="21"/>
        </w:numPr>
        <w:rPr>
          <w:rFonts w:cs="Arial"/>
          <w:b/>
          <w:bCs/>
          <w:vanish/>
          <w:sz w:val="32"/>
          <w:szCs w:val="32"/>
        </w:rPr>
      </w:pPr>
    </w:p>
    <w:p w:rsidR="00CE6634" w:rsidRPr="00CE6634" w:rsidRDefault="00CE6634" w:rsidP="00515504">
      <w:pPr>
        <w:pStyle w:val="Prrafodelista"/>
        <w:numPr>
          <w:ilvl w:val="0"/>
          <w:numId w:val="21"/>
        </w:numPr>
        <w:rPr>
          <w:rFonts w:cs="Arial"/>
          <w:b/>
          <w:bCs/>
          <w:vanish/>
          <w:sz w:val="32"/>
          <w:szCs w:val="32"/>
        </w:rPr>
      </w:pPr>
    </w:p>
    <w:p w:rsidR="00CE6634" w:rsidRPr="00CE6634" w:rsidRDefault="00CE6634" w:rsidP="00515504">
      <w:pPr>
        <w:pStyle w:val="Prrafodelista"/>
        <w:numPr>
          <w:ilvl w:val="0"/>
          <w:numId w:val="21"/>
        </w:numPr>
        <w:rPr>
          <w:rFonts w:cs="Arial"/>
          <w:b/>
          <w:bCs/>
          <w:vanish/>
          <w:sz w:val="32"/>
          <w:szCs w:val="32"/>
        </w:rPr>
      </w:pPr>
    </w:p>
    <w:p w:rsidR="00CE6634" w:rsidRPr="00CE6634" w:rsidRDefault="00CE6634" w:rsidP="00515504">
      <w:pPr>
        <w:pStyle w:val="Prrafodelista"/>
        <w:numPr>
          <w:ilvl w:val="0"/>
          <w:numId w:val="21"/>
        </w:numPr>
        <w:rPr>
          <w:rFonts w:cs="Arial"/>
          <w:b/>
          <w:bCs/>
          <w:vanish/>
          <w:sz w:val="32"/>
          <w:szCs w:val="32"/>
        </w:rPr>
      </w:pPr>
    </w:p>
    <w:p w:rsidR="00CE6634" w:rsidRPr="00CE6634" w:rsidRDefault="00CE6634" w:rsidP="00515504">
      <w:pPr>
        <w:pStyle w:val="Prrafodelista"/>
        <w:numPr>
          <w:ilvl w:val="0"/>
          <w:numId w:val="21"/>
        </w:numPr>
        <w:rPr>
          <w:rFonts w:cs="Arial"/>
          <w:b/>
          <w:bCs/>
          <w:vanish/>
          <w:sz w:val="32"/>
          <w:szCs w:val="32"/>
        </w:rPr>
      </w:pPr>
    </w:p>
    <w:p w:rsidR="00CE6634" w:rsidRPr="00CE6634" w:rsidRDefault="00CE6634" w:rsidP="00515504">
      <w:pPr>
        <w:pStyle w:val="Prrafodelista"/>
        <w:numPr>
          <w:ilvl w:val="0"/>
          <w:numId w:val="22"/>
        </w:numPr>
        <w:spacing w:line="480" w:lineRule="auto"/>
        <w:contextualSpacing w:val="0"/>
        <w:jc w:val="both"/>
        <w:rPr>
          <w:rFonts w:asciiTheme="majorHAnsi" w:eastAsiaTheme="majorEastAsia" w:hAnsiTheme="majorHAnsi" w:cstheme="majorBidi"/>
          <w:b/>
          <w:iCs/>
          <w:vanish/>
          <w:spacing w:val="15"/>
          <w:sz w:val="28"/>
          <w:szCs w:val="28"/>
          <w:lang w:val="es-ES"/>
        </w:rPr>
      </w:pPr>
    </w:p>
    <w:p w:rsidR="00CE6634" w:rsidRPr="00CE6634" w:rsidRDefault="00CE6634" w:rsidP="00515504">
      <w:pPr>
        <w:pStyle w:val="Prrafodelista"/>
        <w:numPr>
          <w:ilvl w:val="0"/>
          <w:numId w:val="22"/>
        </w:numPr>
        <w:spacing w:line="480" w:lineRule="auto"/>
        <w:contextualSpacing w:val="0"/>
        <w:jc w:val="both"/>
        <w:rPr>
          <w:rFonts w:asciiTheme="majorHAnsi" w:eastAsiaTheme="majorEastAsia" w:hAnsiTheme="majorHAnsi" w:cstheme="majorBidi"/>
          <w:b/>
          <w:iCs/>
          <w:vanish/>
          <w:spacing w:val="15"/>
          <w:sz w:val="28"/>
          <w:szCs w:val="28"/>
          <w:lang w:val="es-ES"/>
        </w:rPr>
      </w:pPr>
    </w:p>
    <w:p w:rsidR="00CE6634" w:rsidRPr="00CE6634" w:rsidRDefault="00CE6634" w:rsidP="00515504">
      <w:pPr>
        <w:pStyle w:val="Prrafodelista"/>
        <w:numPr>
          <w:ilvl w:val="0"/>
          <w:numId w:val="22"/>
        </w:numPr>
        <w:spacing w:line="480" w:lineRule="auto"/>
        <w:contextualSpacing w:val="0"/>
        <w:jc w:val="both"/>
        <w:rPr>
          <w:rFonts w:asciiTheme="majorHAnsi" w:eastAsiaTheme="majorEastAsia" w:hAnsiTheme="majorHAnsi" w:cstheme="majorBidi"/>
          <w:b/>
          <w:iCs/>
          <w:vanish/>
          <w:spacing w:val="15"/>
          <w:sz w:val="28"/>
          <w:szCs w:val="28"/>
          <w:lang w:val="es-ES"/>
        </w:rPr>
      </w:pPr>
    </w:p>
    <w:p w:rsidR="00CE6634" w:rsidRPr="00CE6634" w:rsidRDefault="00CE6634" w:rsidP="00515504">
      <w:pPr>
        <w:pStyle w:val="Prrafodelista"/>
        <w:numPr>
          <w:ilvl w:val="0"/>
          <w:numId w:val="22"/>
        </w:numPr>
        <w:spacing w:line="480" w:lineRule="auto"/>
        <w:contextualSpacing w:val="0"/>
        <w:jc w:val="both"/>
        <w:rPr>
          <w:rFonts w:asciiTheme="majorHAnsi" w:eastAsiaTheme="majorEastAsia" w:hAnsiTheme="majorHAnsi" w:cstheme="majorBidi"/>
          <w:b/>
          <w:iCs/>
          <w:vanish/>
          <w:spacing w:val="15"/>
          <w:sz w:val="28"/>
          <w:szCs w:val="28"/>
          <w:lang w:val="es-ES"/>
        </w:rPr>
      </w:pPr>
    </w:p>
    <w:p w:rsidR="00CE6634" w:rsidRPr="00CE6634" w:rsidRDefault="00CE6634" w:rsidP="00515504">
      <w:pPr>
        <w:pStyle w:val="Prrafodelista"/>
        <w:numPr>
          <w:ilvl w:val="0"/>
          <w:numId w:val="22"/>
        </w:numPr>
        <w:spacing w:line="480" w:lineRule="auto"/>
        <w:contextualSpacing w:val="0"/>
        <w:jc w:val="both"/>
        <w:rPr>
          <w:rFonts w:asciiTheme="majorHAnsi" w:eastAsiaTheme="majorEastAsia" w:hAnsiTheme="majorHAnsi" w:cstheme="majorBidi"/>
          <w:b/>
          <w:iCs/>
          <w:vanish/>
          <w:spacing w:val="15"/>
          <w:sz w:val="28"/>
          <w:szCs w:val="28"/>
          <w:lang w:val="es-ES"/>
        </w:rPr>
      </w:pPr>
    </w:p>
    <w:p w:rsidR="00E53AD6" w:rsidRPr="00EF0F0F" w:rsidRDefault="00E53AD6" w:rsidP="00515504">
      <w:pPr>
        <w:pStyle w:val="Ttulo3"/>
        <w:numPr>
          <w:ilvl w:val="1"/>
          <w:numId w:val="20"/>
        </w:numPr>
        <w:rPr>
          <w:rStyle w:val="Textoennegrita"/>
          <w:b/>
          <w:color w:val="auto"/>
          <w:sz w:val="28"/>
          <w:szCs w:val="28"/>
        </w:rPr>
      </w:pPr>
      <w:bookmarkStart w:id="349" w:name="_Toc373270969"/>
      <w:bookmarkStart w:id="350" w:name="_Toc373271923"/>
      <w:bookmarkStart w:id="351" w:name="_Toc373748426"/>
      <w:r w:rsidRPr="00EF0F0F">
        <w:rPr>
          <w:rStyle w:val="Textoennegrita"/>
          <w:b/>
          <w:color w:val="auto"/>
          <w:sz w:val="28"/>
          <w:szCs w:val="28"/>
        </w:rPr>
        <w:t>Conclusiones</w:t>
      </w:r>
      <w:bookmarkEnd w:id="349"/>
      <w:bookmarkEnd w:id="350"/>
      <w:bookmarkEnd w:id="351"/>
    </w:p>
    <w:p w:rsidR="002F30FF" w:rsidRDefault="00E754E4" w:rsidP="004F6793">
      <w:pPr>
        <w:rPr>
          <w:rFonts w:cs="Arial"/>
          <w:szCs w:val="24"/>
        </w:rPr>
      </w:pPr>
      <w:r>
        <w:rPr>
          <w:rFonts w:cs="Arial"/>
          <w:szCs w:val="24"/>
          <w:lang w:val="es-EC"/>
        </w:rPr>
        <w:t>Analizado los resultados,</w:t>
      </w:r>
      <w:r w:rsidR="00FE626F">
        <w:rPr>
          <w:rFonts w:cs="Arial"/>
          <w:szCs w:val="24"/>
        </w:rPr>
        <w:t xml:space="preserve"> </w:t>
      </w:r>
      <w:r>
        <w:rPr>
          <w:rFonts w:cs="Arial"/>
          <w:szCs w:val="24"/>
        </w:rPr>
        <w:t>se puede</w:t>
      </w:r>
      <w:r w:rsidR="00FE626F">
        <w:rPr>
          <w:rFonts w:cs="Arial"/>
          <w:szCs w:val="24"/>
        </w:rPr>
        <w:t xml:space="preserve"> destacar las diversas creencias y actitudes </w:t>
      </w:r>
      <w:r w:rsidR="00833401">
        <w:rPr>
          <w:rFonts w:cs="Arial"/>
          <w:szCs w:val="24"/>
        </w:rPr>
        <w:t xml:space="preserve">de los profesores </w:t>
      </w:r>
      <w:r>
        <w:rPr>
          <w:rFonts w:cs="Arial"/>
          <w:szCs w:val="24"/>
        </w:rPr>
        <w:t xml:space="preserve">que dictan la materia </w:t>
      </w:r>
      <w:r w:rsidR="00833401">
        <w:rPr>
          <w:rFonts w:cs="Arial"/>
          <w:szCs w:val="24"/>
        </w:rPr>
        <w:t xml:space="preserve">de Física </w:t>
      </w:r>
      <w:r>
        <w:rPr>
          <w:rFonts w:cs="Arial"/>
          <w:szCs w:val="24"/>
        </w:rPr>
        <w:t xml:space="preserve">en las universidades </w:t>
      </w:r>
      <w:r w:rsidR="00833401">
        <w:rPr>
          <w:rFonts w:cs="Arial"/>
          <w:szCs w:val="24"/>
        </w:rPr>
        <w:t>d</w:t>
      </w:r>
      <w:r>
        <w:rPr>
          <w:rFonts w:cs="Arial"/>
          <w:szCs w:val="24"/>
        </w:rPr>
        <w:t>e la ciudad de Guayaquil y se concluye</w:t>
      </w:r>
      <w:r w:rsidR="00833401">
        <w:rPr>
          <w:rFonts w:cs="Arial"/>
          <w:szCs w:val="24"/>
        </w:rPr>
        <w:t xml:space="preserve"> lo siguiente:</w:t>
      </w:r>
    </w:p>
    <w:p w:rsidR="0065571E" w:rsidRDefault="0065571E" w:rsidP="00515504">
      <w:pPr>
        <w:pStyle w:val="Prrafodelista"/>
        <w:numPr>
          <w:ilvl w:val="0"/>
          <w:numId w:val="10"/>
        </w:numPr>
        <w:spacing w:line="480" w:lineRule="auto"/>
        <w:ind w:left="714" w:hanging="357"/>
        <w:jc w:val="both"/>
        <w:rPr>
          <w:rFonts w:ascii="Arial" w:eastAsia="Times New Roman" w:hAnsi="Arial" w:cs="Arial"/>
          <w:sz w:val="24"/>
          <w:szCs w:val="24"/>
          <w:lang w:val="es-ES"/>
        </w:rPr>
      </w:pPr>
      <w:r>
        <w:rPr>
          <w:rFonts w:ascii="Arial" w:eastAsia="Times New Roman" w:hAnsi="Arial" w:cs="Arial"/>
          <w:sz w:val="24"/>
          <w:szCs w:val="24"/>
          <w:lang w:val="es-ES"/>
        </w:rPr>
        <w:t>En cuanto a las creencias de los profesores se tiene lo sigui</w:t>
      </w:r>
      <w:r w:rsidR="00B846DF">
        <w:rPr>
          <w:rFonts w:ascii="Arial" w:eastAsia="Times New Roman" w:hAnsi="Arial" w:cs="Arial"/>
          <w:sz w:val="24"/>
          <w:szCs w:val="24"/>
          <w:lang w:val="es-ES"/>
        </w:rPr>
        <w:t>ente: aproximadamente 68</w:t>
      </w:r>
      <w:r w:rsidR="009408CF">
        <w:rPr>
          <w:rFonts w:ascii="Arial" w:eastAsia="Times New Roman" w:hAnsi="Arial" w:cs="Arial"/>
          <w:sz w:val="24"/>
          <w:szCs w:val="24"/>
          <w:lang w:val="es-ES"/>
        </w:rPr>
        <w:t>% de la población</w:t>
      </w:r>
      <w:r>
        <w:rPr>
          <w:rFonts w:ascii="Arial" w:eastAsia="Times New Roman" w:hAnsi="Arial" w:cs="Arial"/>
          <w:sz w:val="24"/>
          <w:szCs w:val="24"/>
          <w:lang w:val="es-ES"/>
        </w:rPr>
        <w:t xml:space="preserve"> tiene una tendencia a enfatizar la parte matemática y se centran más en los conceptos, principios y criterios que rigen los fenómenos de la naturaleza; aproximadament</w:t>
      </w:r>
      <w:r w:rsidR="00B846DF">
        <w:rPr>
          <w:rFonts w:ascii="Arial" w:eastAsia="Times New Roman" w:hAnsi="Arial" w:cs="Arial"/>
          <w:sz w:val="24"/>
          <w:szCs w:val="24"/>
          <w:lang w:val="es-ES"/>
        </w:rPr>
        <w:t>e el 67,6</w:t>
      </w:r>
      <w:r>
        <w:rPr>
          <w:rFonts w:ascii="Arial" w:eastAsia="Times New Roman" w:hAnsi="Arial" w:cs="Arial"/>
          <w:sz w:val="24"/>
          <w:szCs w:val="24"/>
          <w:lang w:val="es-ES"/>
        </w:rPr>
        <w:t xml:space="preserve">% de la población, </w:t>
      </w:r>
      <w:r w:rsidRPr="007B2534">
        <w:rPr>
          <w:rFonts w:ascii="Arial" w:eastAsia="Times New Roman" w:hAnsi="Arial" w:cs="Arial"/>
          <w:sz w:val="24"/>
          <w:szCs w:val="24"/>
          <w:lang w:val="es-ES"/>
        </w:rPr>
        <w:t>se rige al contenido estipulado en el plan de clases</w:t>
      </w:r>
      <w:r>
        <w:rPr>
          <w:rFonts w:ascii="Arial" w:eastAsia="Times New Roman" w:hAnsi="Arial" w:cs="Arial"/>
          <w:sz w:val="24"/>
          <w:szCs w:val="24"/>
          <w:lang w:val="es-ES"/>
        </w:rPr>
        <w:t>; aproxima</w:t>
      </w:r>
      <w:r w:rsidR="00B846DF">
        <w:rPr>
          <w:rFonts w:ascii="Arial" w:eastAsia="Times New Roman" w:hAnsi="Arial" w:cs="Arial"/>
          <w:sz w:val="24"/>
          <w:szCs w:val="24"/>
          <w:lang w:val="es-ES"/>
        </w:rPr>
        <w:t>damente el 83,3</w:t>
      </w:r>
      <w:r w:rsidR="009408CF">
        <w:rPr>
          <w:rFonts w:ascii="Arial" w:eastAsia="Times New Roman" w:hAnsi="Arial" w:cs="Arial"/>
          <w:sz w:val="24"/>
          <w:szCs w:val="24"/>
          <w:lang w:val="es-ES"/>
        </w:rPr>
        <w:t xml:space="preserve"> % de la población</w:t>
      </w:r>
      <w:r>
        <w:rPr>
          <w:rFonts w:ascii="Arial" w:eastAsia="Times New Roman" w:hAnsi="Arial" w:cs="Arial"/>
          <w:sz w:val="24"/>
          <w:szCs w:val="24"/>
          <w:lang w:val="es-ES"/>
        </w:rPr>
        <w:t xml:space="preserve"> cree que sus alumnos son capaces de usar sus conocimientos para e</w:t>
      </w:r>
      <w:r w:rsidR="009408CF">
        <w:rPr>
          <w:rFonts w:ascii="Arial" w:eastAsia="Times New Roman" w:hAnsi="Arial" w:cs="Arial"/>
          <w:sz w:val="24"/>
          <w:szCs w:val="24"/>
          <w:lang w:val="es-ES"/>
        </w:rPr>
        <w:t>l desarrollo de experimentos;</w:t>
      </w:r>
      <w:r>
        <w:rPr>
          <w:rFonts w:ascii="Arial" w:eastAsia="Times New Roman" w:hAnsi="Arial" w:cs="Arial"/>
          <w:sz w:val="24"/>
          <w:szCs w:val="24"/>
          <w:lang w:val="es-ES"/>
        </w:rPr>
        <w:t xml:space="preserve"> por último se tiene que aproximadamente 8</w:t>
      </w:r>
      <w:r w:rsidR="00B846DF">
        <w:rPr>
          <w:rFonts w:ascii="Arial" w:eastAsia="Times New Roman" w:hAnsi="Arial" w:cs="Arial"/>
          <w:sz w:val="24"/>
          <w:szCs w:val="24"/>
          <w:lang w:val="es-ES"/>
        </w:rPr>
        <w:t>8,9</w:t>
      </w:r>
      <w:r>
        <w:rPr>
          <w:rFonts w:ascii="Arial" w:eastAsia="Times New Roman" w:hAnsi="Arial" w:cs="Arial"/>
          <w:sz w:val="24"/>
          <w:szCs w:val="24"/>
          <w:lang w:val="es-ES"/>
        </w:rPr>
        <w:t>% de la población o más, cree que sus alumnos a</w:t>
      </w:r>
      <w:r w:rsidRPr="007F1421">
        <w:rPr>
          <w:rFonts w:ascii="Arial" w:eastAsia="Times New Roman" w:hAnsi="Arial" w:cs="Arial"/>
          <w:sz w:val="24"/>
          <w:szCs w:val="24"/>
          <w:lang w:val="es-ES"/>
        </w:rPr>
        <w:t>plica</w:t>
      </w:r>
      <w:r>
        <w:rPr>
          <w:rFonts w:ascii="Arial" w:eastAsia="Times New Roman" w:hAnsi="Arial" w:cs="Arial"/>
          <w:sz w:val="24"/>
          <w:szCs w:val="24"/>
          <w:lang w:val="es-ES"/>
        </w:rPr>
        <w:t>n</w:t>
      </w:r>
      <w:r w:rsidRPr="007F1421">
        <w:rPr>
          <w:rFonts w:ascii="Arial" w:eastAsia="Times New Roman" w:hAnsi="Arial" w:cs="Arial"/>
          <w:sz w:val="24"/>
          <w:szCs w:val="24"/>
          <w:lang w:val="es-ES"/>
        </w:rPr>
        <w:t xml:space="preserve"> lo enseñado y </w:t>
      </w:r>
      <w:r>
        <w:rPr>
          <w:rFonts w:ascii="Arial" w:eastAsia="Times New Roman" w:hAnsi="Arial" w:cs="Arial"/>
          <w:sz w:val="24"/>
          <w:szCs w:val="24"/>
          <w:lang w:val="es-ES"/>
        </w:rPr>
        <w:t xml:space="preserve">lo </w:t>
      </w:r>
      <w:r w:rsidRPr="007F1421">
        <w:rPr>
          <w:rFonts w:ascii="Arial" w:eastAsia="Times New Roman" w:hAnsi="Arial" w:cs="Arial"/>
          <w:sz w:val="24"/>
          <w:szCs w:val="24"/>
          <w:lang w:val="es-ES"/>
        </w:rPr>
        <w:t>cone</w:t>
      </w:r>
      <w:r>
        <w:rPr>
          <w:rFonts w:ascii="Arial" w:eastAsia="Times New Roman" w:hAnsi="Arial" w:cs="Arial"/>
          <w:sz w:val="24"/>
          <w:szCs w:val="24"/>
          <w:lang w:val="es-ES"/>
        </w:rPr>
        <w:t>ctan</w:t>
      </w:r>
      <w:r w:rsidRPr="007F1421">
        <w:rPr>
          <w:rFonts w:ascii="Arial" w:eastAsia="Times New Roman" w:hAnsi="Arial" w:cs="Arial"/>
          <w:sz w:val="24"/>
          <w:szCs w:val="24"/>
          <w:lang w:val="es-ES"/>
        </w:rPr>
        <w:t xml:space="preserve"> con el mundo real</w:t>
      </w:r>
      <w:r>
        <w:rPr>
          <w:rFonts w:ascii="Arial" w:eastAsia="Times New Roman" w:hAnsi="Arial" w:cs="Arial"/>
          <w:sz w:val="24"/>
          <w:szCs w:val="24"/>
          <w:lang w:val="es-ES"/>
        </w:rPr>
        <w:t>.</w:t>
      </w:r>
    </w:p>
    <w:p w:rsidR="0065571E" w:rsidRPr="00773CF3" w:rsidRDefault="0065571E" w:rsidP="00515504">
      <w:pPr>
        <w:pStyle w:val="Prrafodelista"/>
        <w:numPr>
          <w:ilvl w:val="0"/>
          <w:numId w:val="10"/>
        </w:numPr>
        <w:spacing w:line="480" w:lineRule="auto"/>
        <w:ind w:left="714" w:hanging="357"/>
        <w:jc w:val="both"/>
        <w:rPr>
          <w:rFonts w:ascii="Arial" w:eastAsia="Times New Roman" w:hAnsi="Arial" w:cs="Arial"/>
          <w:sz w:val="24"/>
          <w:szCs w:val="24"/>
          <w:lang w:val="es-ES"/>
        </w:rPr>
      </w:pPr>
      <w:r>
        <w:rPr>
          <w:rFonts w:ascii="Arial" w:eastAsia="Times New Roman" w:hAnsi="Arial" w:cs="Arial"/>
          <w:sz w:val="24"/>
          <w:szCs w:val="24"/>
          <w:lang w:val="es-ES"/>
        </w:rPr>
        <w:t>En cuanto a las actitudes de los profesores se tiene lo siguiente: aproxim</w:t>
      </w:r>
      <w:r w:rsidR="009408CF">
        <w:rPr>
          <w:rFonts w:ascii="Arial" w:eastAsia="Times New Roman" w:hAnsi="Arial" w:cs="Arial"/>
          <w:sz w:val="24"/>
          <w:szCs w:val="24"/>
          <w:lang w:val="es-ES"/>
        </w:rPr>
        <w:t>adamente el 8</w:t>
      </w:r>
      <w:r w:rsidR="00B63C35">
        <w:rPr>
          <w:rFonts w:ascii="Arial" w:eastAsia="Times New Roman" w:hAnsi="Arial" w:cs="Arial"/>
          <w:sz w:val="24"/>
          <w:szCs w:val="24"/>
          <w:lang w:val="es-ES"/>
        </w:rPr>
        <w:t>4</w:t>
      </w:r>
      <w:r w:rsidR="009408CF">
        <w:rPr>
          <w:rFonts w:ascii="Arial" w:eastAsia="Times New Roman" w:hAnsi="Arial" w:cs="Arial"/>
          <w:sz w:val="24"/>
          <w:szCs w:val="24"/>
          <w:lang w:val="es-ES"/>
        </w:rPr>
        <w:t xml:space="preserve">% de la población </w:t>
      </w:r>
      <w:r>
        <w:rPr>
          <w:rFonts w:ascii="Arial" w:eastAsia="Times New Roman" w:hAnsi="Arial" w:cs="Arial"/>
          <w:sz w:val="24"/>
          <w:szCs w:val="24"/>
          <w:lang w:val="es-ES"/>
        </w:rPr>
        <w:t>brinda confianza; a</w:t>
      </w:r>
      <w:r w:rsidR="00B63C35">
        <w:rPr>
          <w:rFonts w:ascii="Arial" w:eastAsia="Times New Roman" w:hAnsi="Arial" w:cs="Arial"/>
          <w:sz w:val="24"/>
          <w:szCs w:val="24"/>
          <w:lang w:val="es-ES"/>
        </w:rPr>
        <w:t>proximadamente el 61,1</w:t>
      </w:r>
      <w:r>
        <w:rPr>
          <w:rFonts w:ascii="Arial" w:eastAsia="Times New Roman" w:hAnsi="Arial" w:cs="Arial"/>
          <w:sz w:val="24"/>
          <w:szCs w:val="24"/>
          <w:lang w:val="es-ES"/>
        </w:rPr>
        <w:t xml:space="preserve">% de la población, </w:t>
      </w:r>
      <w:r w:rsidR="009408CF">
        <w:rPr>
          <w:rFonts w:ascii="Arial" w:eastAsia="Times New Roman" w:hAnsi="Arial" w:cs="Arial"/>
          <w:sz w:val="24"/>
          <w:szCs w:val="24"/>
          <w:lang w:val="es-ES"/>
        </w:rPr>
        <w:t>se centra</w:t>
      </w:r>
      <w:r>
        <w:rPr>
          <w:rFonts w:ascii="Arial" w:eastAsia="Times New Roman" w:hAnsi="Arial" w:cs="Arial"/>
          <w:sz w:val="24"/>
          <w:szCs w:val="24"/>
          <w:lang w:val="es-ES"/>
        </w:rPr>
        <w:t xml:space="preserve"> en la motivación personal y profesional del estudiante; aproximadame</w:t>
      </w:r>
      <w:r w:rsidR="009408CF">
        <w:rPr>
          <w:rFonts w:ascii="Arial" w:eastAsia="Times New Roman" w:hAnsi="Arial" w:cs="Arial"/>
          <w:sz w:val="24"/>
          <w:szCs w:val="24"/>
          <w:lang w:val="es-ES"/>
        </w:rPr>
        <w:t>nte el 5</w:t>
      </w:r>
      <w:r w:rsidR="00B63C35">
        <w:rPr>
          <w:rFonts w:ascii="Arial" w:eastAsia="Times New Roman" w:hAnsi="Arial" w:cs="Arial"/>
          <w:sz w:val="24"/>
          <w:szCs w:val="24"/>
          <w:lang w:val="es-ES"/>
        </w:rPr>
        <w:t>5,5</w:t>
      </w:r>
      <w:r w:rsidR="009408CF">
        <w:rPr>
          <w:rFonts w:ascii="Arial" w:eastAsia="Times New Roman" w:hAnsi="Arial" w:cs="Arial"/>
          <w:sz w:val="24"/>
          <w:szCs w:val="24"/>
          <w:lang w:val="es-ES"/>
        </w:rPr>
        <w:t xml:space="preserve">% de la población </w:t>
      </w:r>
      <w:r>
        <w:rPr>
          <w:rFonts w:ascii="Arial" w:eastAsia="Times New Roman" w:hAnsi="Arial" w:cs="Arial"/>
          <w:sz w:val="24"/>
          <w:szCs w:val="24"/>
          <w:lang w:val="es-ES"/>
        </w:rPr>
        <w:t>pone interés personal positi</w:t>
      </w:r>
      <w:r w:rsidR="009408CF">
        <w:rPr>
          <w:rFonts w:ascii="Arial" w:eastAsia="Times New Roman" w:hAnsi="Arial" w:cs="Arial"/>
          <w:sz w:val="24"/>
          <w:szCs w:val="24"/>
          <w:lang w:val="es-ES"/>
        </w:rPr>
        <w:t xml:space="preserve">vo para un mejor aprendizaje; </w:t>
      </w:r>
      <w:r>
        <w:rPr>
          <w:rFonts w:ascii="Arial" w:eastAsia="Times New Roman" w:hAnsi="Arial" w:cs="Arial"/>
          <w:sz w:val="24"/>
          <w:szCs w:val="24"/>
          <w:lang w:val="es-ES"/>
        </w:rPr>
        <w:t xml:space="preserve">por último aproximadamente el 75% de la población </w:t>
      </w:r>
      <w:r w:rsidR="009408CF">
        <w:rPr>
          <w:rFonts w:ascii="Arial" w:eastAsia="Times New Roman" w:hAnsi="Arial" w:cs="Arial"/>
          <w:sz w:val="24"/>
          <w:szCs w:val="24"/>
          <w:lang w:val="es-ES"/>
        </w:rPr>
        <w:t>brinda</w:t>
      </w:r>
      <w:r>
        <w:rPr>
          <w:rFonts w:ascii="Arial" w:eastAsia="Times New Roman" w:hAnsi="Arial" w:cs="Arial"/>
          <w:sz w:val="24"/>
          <w:szCs w:val="24"/>
          <w:lang w:val="es-ES"/>
        </w:rPr>
        <w:t xml:space="preserve"> confianza en lo enseñado.</w:t>
      </w:r>
    </w:p>
    <w:p w:rsidR="00833401" w:rsidRDefault="00833401" w:rsidP="00833401">
      <w:pPr>
        <w:pStyle w:val="Prrafodelista"/>
        <w:rPr>
          <w:rFonts w:ascii="Arial" w:eastAsia="Times New Roman" w:hAnsi="Arial" w:cs="Arial"/>
          <w:sz w:val="24"/>
          <w:szCs w:val="24"/>
          <w:lang w:val="es-ES"/>
        </w:rPr>
      </w:pPr>
    </w:p>
    <w:p w:rsidR="00E754E4" w:rsidRDefault="00B562FA" w:rsidP="00515504">
      <w:pPr>
        <w:pStyle w:val="Prrafodelista"/>
        <w:numPr>
          <w:ilvl w:val="0"/>
          <w:numId w:val="10"/>
        </w:numPr>
        <w:spacing w:line="480" w:lineRule="auto"/>
        <w:ind w:left="714" w:hanging="357"/>
        <w:jc w:val="both"/>
        <w:rPr>
          <w:rFonts w:ascii="Arial" w:eastAsia="Times New Roman" w:hAnsi="Arial" w:cs="Arial"/>
          <w:sz w:val="24"/>
          <w:szCs w:val="24"/>
          <w:lang w:val="es-ES"/>
        </w:rPr>
      </w:pPr>
      <w:r w:rsidRPr="00833401">
        <w:rPr>
          <w:rFonts w:ascii="Arial" w:eastAsia="Times New Roman" w:hAnsi="Arial" w:cs="Arial"/>
          <w:sz w:val="24"/>
          <w:szCs w:val="24"/>
          <w:lang w:val="es-ES"/>
        </w:rPr>
        <w:t>De la tabla 4.1</w:t>
      </w:r>
      <w:r w:rsidR="00200EE1">
        <w:rPr>
          <w:rFonts w:ascii="Arial" w:eastAsia="Times New Roman" w:hAnsi="Arial" w:cs="Arial"/>
          <w:sz w:val="24"/>
          <w:szCs w:val="24"/>
          <w:lang w:val="es-ES"/>
        </w:rPr>
        <w:t>3</w:t>
      </w:r>
      <w:r w:rsidRPr="00833401">
        <w:rPr>
          <w:rFonts w:ascii="Arial" w:eastAsia="Times New Roman" w:hAnsi="Arial" w:cs="Arial"/>
          <w:sz w:val="24"/>
          <w:szCs w:val="24"/>
          <w:lang w:val="es-ES"/>
        </w:rPr>
        <w:t xml:space="preserve"> </w:t>
      </w:r>
      <w:r>
        <w:rPr>
          <w:rFonts w:ascii="Arial" w:eastAsia="Times New Roman" w:hAnsi="Arial" w:cs="Arial"/>
          <w:sz w:val="24"/>
          <w:szCs w:val="24"/>
          <w:lang w:val="es-ES"/>
        </w:rPr>
        <w:t>se observa que el estadístico</w:t>
      </w:r>
      <w:r w:rsidRPr="00833401">
        <w:rPr>
          <w:rFonts w:ascii="Arial" w:eastAsia="Times New Roman" w:hAnsi="Arial" w:cs="Arial"/>
          <w:sz w:val="24"/>
          <w:szCs w:val="24"/>
          <w:lang w:val="es-ES"/>
        </w:rPr>
        <w:t xml:space="preserve"> t </w:t>
      </w:r>
      <w:r>
        <w:rPr>
          <w:rFonts w:ascii="Arial" w:eastAsia="Times New Roman" w:hAnsi="Arial" w:cs="Arial"/>
          <w:sz w:val="24"/>
          <w:szCs w:val="24"/>
          <w:lang w:val="es-ES"/>
        </w:rPr>
        <w:t>es</w:t>
      </w:r>
      <w:r w:rsidRPr="00833401">
        <w:rPr>
          <w:rFonts w:ascii="Arial" w:eastAsia="Times New Roman" w:hAnsi="Arial" w:cs="Arial"/>
          <w:sz w:val="24"/>
          <w:szCs w:val="24"/>
          <w:lang w:val="es-ES"/>
        </w:rPr>
        <w:t xml:space="preserve"> </w:t>
      </w:r>
      <w:r w:rsidRPr="0077178C">
        <w:rPr>
          <w:rFonts w:ascii="Arial" w:eastAsia="Times New Roman" w:hAnsi="Arial" w:cs="Arial"/>
          <w:sz w:val="24"/>
          <w:szCs w:val="24"/>
          <w:lang w:val="es-ES"/>
        </w:rPr>
        <w:t>0,596</w:t>
      </w:r>
      <w:r>
        <w:rPr>
          <w:rFonts w:ascii="Arial" w:eastAsia="Times New Roman" w:hAnsi="Arial" w:cs="Arial"/>
          <w:sz w:val="24"/>
          <w:szCs w:val="24"/>
          <w:lang w:val="es-ES"/>
        </w:rPr>
        <w:t>; también se muestra el intervalo de confianza que se encuentra entre -</w:t>
      </w:r>
      <w:r w:rsidRPr="0077178C">
        <w:rPr>
          <w:rFonts w:ascii="Arial" w:eastAsia="Times New Roman" w:hAnsi="Arial" w:cs="Arial"/>
          <w:sz w:val="24"/>
          <w:szCs w:val="24"/>
          <w:lang w:val="es-ES"/>
        </w:rPr>
        <w:t>2,262</w:t>
      </w:r>
      <w:r>
        <w:rPr>
          <w:rFonts w:ascii="Arial" w:eastAsia="Times New Roman" w:hAnsi="Arial" w:cs="Arial"/>
          <w:sz w:val="24"/>
          <w:szCs w:val="24"/>
          <w:lang w:val="es-ES"/>
        </w:rPr>
        <w:t xml:space="preserve"> y </w:t>
      </w:r>
      <w:r w:rsidRPr="0077178C">
        <w:rPr>
          <w:rFonts w:ascii="Arial" w:eastAsia="Times New Roman" w:hAnsi="Arial" w:cs="Arial"/>
          <w:sz w:val="24"/>
          <w:szCs w:val="24"/>
          <w:lang w:val="es-ES"/>
        </w:rPr>
        <w:t>2,262</w:t>
      </w:r>
      <w:r>
        <w:rPr>
          <w:rFonts w:ascii="Arial" w:eastAsia="Times New Roman" w:hAnsi="Arial" w:cs="Arial"/>
          <w:sz w:val="24"/>
          <w:szCs w:val="24"/>
          <w:lang w:val="es-ES"/>
        </w:rPr>
        <w:t xml:space="preserve"> entonces se puede afirmar que, dado que el valor</w:t>
      </w:r>
      <w:r w:rsidRPr="00833401">
        <w:rPr>
          <w:rFonts w:ascii="Arial" w:eastAsia="Times New Roman" w:hAnsi="Arial" w:cs="Arial"/>
          <w:sz w:val="24"/>
          <w:szCs w:val="24"/>
          <w:lang w:val="es-ES"/>
        </w:rPr>
        <w:t xml:space="preserve"> estadístico </w:t>
      </w:r>
      <w:r>
        <w:rPr>
          <w:rFonts w:ascii="Arial" w:eastAsia="Times New Roman" w:hAnsi="Arial" w:cs="Arial"/>
          <w:sz w:val="24"/>
          <w:szCs w:val="24"/>
          <w:lang w:val="es-ES"/>
        </w:rPr>
        <w:t xml:space="preserve">t esta contenido dentro del intervalo de </w:t>
      </w:r>
      <w:r w:rsidR="001F0BCB">
        <w:rPr>
          <w:rFonts w:ascii="Arial" w:eastAsia="Times New Roman" w:hAnsi="Arial" w:cs="Arial"/>
          <w:sz w:val="24"/>
          <w:szCs w:val="24"/>
          <w:lang w:val="es-ES"/>
        </w:rPr>
        <w:t>confianza,</w:t>
      </w:r>
      <w:r>
        <w:rPr>
          <w:rFonts w:ascii="Arial" w:eastAsia="Times New Roman" w:hAnsi="Arial" w:cs="Arial"/>
          <w:sz w:val="24"/>
          <w:szCs w:val="24"/>
          <w:lang w:val="es-ES"/>
        </w:rPr>
        <w:t xml:space="preserve"> no se </w:t>
      </w:r>
      <w:r w:rsidRPr="00833401">
        <w:rPr>
          <w:rFonts w:ascii="Arial" w:eastAsia="Times New Roman" w:hAnsi="Arial" w:cs="Arial"/>
          <w:sz w:val="24"/>
          <w:szCs w:val="24"/>
          <w:lang w:val="es-ES"/>
        </w:rPr>
        <w:t xml:space="preserve"> rechaza la hipótesis nula. Otra manera de rechazar o no la hipótesis nula</w:t>
      </w:r>
      <w:r>
        <w:rPr>
          <w:rFonts w:ascii="Arial" w:eastAsia="Times New Roman" w:hAnsi="Arial" w:cs="Arial"/>
          <w:sz w:val="24"/>
          <w:szCs w:val="24"/>
          <w:lang w:val="es-ES"/>
        </w:rPr>
        <w:t>,</w:t>
      </w:r>
      <w:r w:rsidR="009408CF">
        <w:rPr>
          <w:rFonts w:ascii="Arial" w:eastAsia="Times New Roman" w:hAnsi="Arial" w:cs="Arial"/>
          <w:sz w:val="24"/>
          <w:szCs w:val="24"/>
          <w:lang w:val="es-ES"/>
        </w:rPr>
        <w:t xml:space="preserve"> es mediante el valor </w:t>
      </w:r>
      <w:r>
        <w:rPr>
          <w:rFonts w:ascii="Arial" w:eastAsia="Times New Roman" w:hAnsi="Arial" w:cs="Arial"/>
          <w:sz w:val="24"/>
          <w:szCs w:val="24"/>
          <w:lang w:val="es-ES"/>
        </w:rPr>
        <w:t>estadístico p. Si este valor es menor a 0,05 se puede tener evidencia para rechazar la hipótesis nula</w:t>
      </w:r>
      <w:r w:rsidRPr="00833401">
        <w:rPr>
          <w:rFonts w:ascii="Arial" w:eastAsia="Times New Roman" w:hAnsi="Arial" w:cs="Arial"/>
          <w:sz w:val="24"/>
          <w:szCs w:val="24"/>
          <w:lang w:val="es-ES"/>
        </w:rPr>
        <w:t>, si</w:t>
      </w:r>
      <w:r>
        <w:rPr>
          <w:rFonts w:ascii="Arial" w:eastAsia="Times New Roman" w:hAnsi="Arial" w:cs="Arial"/>
          <w:sz w:val="24"/>
          <w:szCs w:val="24"/>
          <w:lang w:val="es-ES"/>
        </w:rPr>
        <w:t xml:space="preserve">n embargo, el estadístico p es de </w:t>
      </w:r>
      <w:r w:rsidRPr="0050630D">
        <w:rPr>
          <w:rFonts w:ascii="Arial" w:eastAsia="Times New Roman" w:hAnsi="Arial" w:cs="Arial"/>
          <w:sz w:val="24"/>
          <w:szCs w:val="24"/>
          <w:lang w:val="es-ES"/>
        </w:rPr>
        <w:t>0,6052</w:t>
      </w:r>
      <w:r w:rsidR="0065571E">
        <w:rPr>
          <w:rFonts w:ascii="Arial" w:eastAsia="Times New Roman" w:hAnsi="Arial" w:cs="Arial"/>
          <w:sz w:val="24"/>
          <w:szCs w:val="24"/>
          <w:lang w:val="es-ES"/>
        </w:rPr>
        <w:t xml:space="preserve"> siendo mayor a 0,05;</w:t>
      </w:r>
      <w:r>
        <w:rPr>
          <w:rFonts w:ascii="Arial" w:eastAsia="Times New Roman" w:hAnsi="Arial" w:cs="Arial"/>
          <w:sz w:val="24"/>
          <w:szCs w:val="24"/>
          <w:lang w:val="es-ES"/>
        </w:rPr>
        <w:t xml:space="preserve"> luego </w:t>
      </w:r>
      <w:r w:rsidRPr="00833401">
        <w:rPr>
          <w:rFonts w:ascii="Arial" w:eastAsia="Times New Roman" w:hAnsi="Arial" w:cs="Arial"/>
          <w:sz w:val="24"/>
          <w:szCs w:val="24"/>
          <w:lang w:val="es-ES"/>
        </w:rPr>
        <w:t>se acepta</w:t>
      </w:r>
      <w:r>
        <w:rPr>
          <w:rFonts w:ascii="Arial" w:eastAsia="Times New Roman" w:hAnsi="Arial" w:cs="Arial"/>
          <w:sz w:val="24"/>
          <w:szCs w:val="24"/>
          <w:lang w:val="es-ES"/>
        </w:rPr>
        <w:t xml:space="preserve"> la hipótesis nula</w:t>
      </w:r>
      <w:r w:rsidRPr="00833401">
        <w:rPr>
          <w:rFonts w:ascii="Arial" w:eastAsia="Times New Roman" w:hAnsi="Arial" w:cs="Arial"/>
          <w:sz w:val="24"/>
          <w:szCs w:val="24"/>
          <w:lang w:val="es-ES"/>
        </w:rPr>
        <w:t xml:space="preserve">. </w:t>
      </w:r>
      <w:r>
        <w:rPr>
          <w:rFonts w:ascii="Arial" w:eastAsia="Times New Roman" w:hAnsi="Arial" w:cs="Arial"/>
          <w:sz w:val="24"/>
          <w:szCs w:val="24"/>
          <w:lang w:val="es-ES"/>
        </w:rPr>
        <w:t>En base a esto se puede concluir que no e</w:t>
      </w:r>
      <w:r w:rsidRPr="00833401">
        <w:rPr>
          <w:rFonts w:ascii="Arial" w:eastAsia="Times New Roman" w:hAnsi="Arial" w:cs="Arial"/>
          <w:sz w:val="24"/>
          <w:szCs w:val="24"/>
          <w:lang w:val="es-ES"/>
        </w:rPr>
        <w:t>xiste s</w:t>
      </w:r>
      <w:r>
        <w:rPr>
          <w:rFonts w:ascii="Arial" w:eastAsia="Times New Roman" w:hAnsi="Arial" w:cs="Arial"/>
          <w:sz w:val="24"/>
          <w:szCs w:val="24"/>
          <w:lang w:val="es-ES"/>
        </w:rPr>
        <w:t>uficiente evidencia para rechazar</w:t>
      </w:r>
      <w:r w:rsidRPr="00833401">
        <w:rPr>
          <w:rFonts w:ascii="Arial" w:eastAsia="Times New Roman" w:hAnsi="Arial" w:cs="Arial"/>
          <w:sz w:val="24"/>
          <w:szCs w:val="24"/>
          <w:lang w:val="es-ES"/>
        </w:rPr>
        <w:t xml:space="preserve"> la hipótesis</w:t>
      </w:r>
      <w:r>
        <w:rPr>
          <w:rFonts w:ascii="Arial" w:eastAsia="Times New Roman" w:hAnsi="Arial" w:cs="Arial"/>
          <w:sz w:val="24"/>
          <w:szCs w:val="24"/>
          <w:lang w:val="es-ES"/>
        </w:rPr>
        <w:t xml:space="preserve"> nula H01</w:t>
      </w:r>
      <w:r w:rsidR="007A1BEA">
        <w:rPr>
          <w:rFonts w:ascii="Arial" w:eastAsia="Times New Roman" w:hAnsi="Arial" w:cs="Arial"/>
          <w:sz w:val="24"/>
          <w:szCs w:val="24"/>
          <w:lang w:val="es-ES"/>
        </w:rPr>
        <w:t xml:space="preserve"> </w:t>
      </w:r>
      <w:r>
        <w:rPr>
          <w:rFonts w:ascii="Arial" w:eastAsia="Times New Roman" w:hAnsi="Arial" w:cs="Arial"/>
          <w:sz w:val="24"/>
          <w:szCs w:val="24"/>
          <w:lang w:val="es-ES"/>
        </w:rPr>
        <w:t>y que</w:t>
      </w:r>
      <w:r w:rsidRPr="00833401">
        <w:rPr>
          <w:rFonts w:ascii="Arial" w:eastAsia="Times New Roman" w:hAnsi="Arial" w:cs="Arial"/>
          <w:sz w:val="24"/>
          <w:szCs w:val="24"/>
          <w:lang w:val="es-ES"/>
        </w:rPr>
        <w:t xml:space="preserve"> las creencias de los profesores cuya formación profesional es en ingeniería</w:t>
      </w:r>
      <w:r>
        <w:rPr>
          <w:rFonts w:ascii="Arial" w:eastAsia="Times New Roman" w:hAnsi="Arial" w:cs="Arial"/>
          <w:sz w:val="24"/>
          <w:szCs w:val="24"/>
          <w:lang w:val="es-ES"/>
        </w:rPr>
        <w:t>,</w:t>
      </w:r>
      <w:r w:rsidR="00E754E4">
        <w:rPr>
          <w:rFonts w:ascii="Arial" w:eastAsia="Times New Roman" w:hAnsi="Arial" w:cs="Arial"/>
          <w:sz w:val="24"/>
          <w:szCs w:val="24"/>
          <w:lang w:val="es-ES"/>
        </w:rPr>
        <w:t xml:space="preserve"> no di</w:t>
      </w:r>
      <w:r w:rsidRPr="00833401">
        <w:rPr>
          <w:rFonts w:ascii="Arial" w:eastAsia="Times New Roman" w:hAnsi="Arial" w:cs="Arial"/>
          <w:sz w:val="24"/>
          <w:szCs w:val="24"/>
          <w:lang w:val="es-ES"/>
        </w:rPr>
        <w:t>fieren de las creencias de profesores cuya formación es en Física.</w:t>
      </w:r>
    </w:p>
    <w:p w:rsidR="00E754E4" w:rsidRPr="00E754E4" w:rsidRDefault="00E754E4" w:rsidP="00E754E4">
      <w:pPr>
        <w:pStyle w:val="Prrafodelista"/>
        <w:rPr>
          <w:rFonts w:ascii="Arial" w:eastAsia="Times New Roman" w:hAnsi="Arial" w:cs="Arial"/>
          <w:sz w:val="24"/>
          <w:szCs w:val="24"/>
          <w:lang w:val="es-ES"/>
        </w:rPr>
      </w:pPr>
    </w:p>
    <w:p w:rsidR="00216ECE" w:rsidRDefault="004F1273" w:rsidP="00515504">
      <w:pPr>
        <w:pStyle w:val="Prrafodelista"/>
        <w:numPr>
          <w:ilvl w:val="0"/>
          <w:numId w:val="10"/>
        </w:numPr>
        <w:spacing w:line="480" w:lineRule="auto"/>
        <w:ind w:left="714" w:hanging="357"/>
        <w:jc w:val="both"/>
        <w:rPr>
          <w:rFonts w:ascii="Arial" w:eastAsia="Times New Roman" w:hAnsi="Arial" w:cs="Arial"/>
          <w:sz w:val="24"/>
          <w:szCs w:val="24"/>
          <w:lang w:val="es-ES"/>
        </w:rPr>
      </w:pPr>
      <w:r w:rsidRPr="00E754E4">
        <w:rPr>
          <w:rFonts w:ascii="Arial" w:eastAsia="Times New Roman" w:hAnsi="Arial" w:cs="Arial"/>
          <w:sz w:val="24"/>
          <w:szCs w:val="24"/>
          <w:lang w:val="es-ES"/>
        </w:rPr>
        <w:t>De la tabla 4.1</w:t>
      </w:r>
      <w:r w:rsidR="00200EE1">
        <w:rPr>
          <w:rFonts w:ascii="Arial" w:eastAsia="Times New Roman" w:hAnsi="Arial" w:cs="Arial"/>
          <w:sz w:val="24"/>
          <w:szCs w:val="24"/>
          <w:lang w:val="es-ES"/>
        </w:rPr>
        <w:t>4</w:t>
      </w:r>
      <w:r w:rsidRPr="00E754E4">
        <w:rPr>
          <w:rFonts w:ascii="Arial" w:eastAsia="Times New Roman" w:hAnsi="Arial" w:cs="Arial"/>
          <w:sz w:val="24"/>
          <w:szCs w:val="24"/>
          <w:lang w:val="es-ES"/>
        </w:rPr>
        <w:t xml:space="preserve"> se observa que el estadístico t es 3,029; también se muestra el intervalo de confianza que se encuentra entre -2,179 y 2,179 entonces se puede afirmar que, dado que el valor estadístico t está fuera del </w:t>
      </w:r>
      <w:proofErr w:type="spellStart"/>
      <w:r w:rsidRPr="00E754E4">
        <w:rPr>
          <w:rFonts w:ascii="Arial" w:eastAsia="Times New Roman" w:hAnsi="Arial" w:cs="Arial"/>
          <w:sz w:val="24"/>
          <w:szCs w:val="24"/>
          <w:lang w:val="es-ES"/>
        </w:rPr>
        <w:t>del</w:t>
      </w:r>
      <w:proofErr w:type="spellEnd"/>
      <w:r w:rsidRPr="00E754E4">
        <w:rPr>
          <w:rFonts w:ascii="Arial" w:eastAsia="Times New Roman" w:hAnsi="Arial" w:cs="Arial"/>
          <w:sz w:val="24"/>
          <w:szCs w:val="24"/>
          <w:lang w:val="es-ES"/>
        </w:rPr>
        <w:t xml:space="preserve"> intervalo de confianza se  rechaza la hipótesis nula. En base a esto se puede concluir qu</w:t>
      </w:r>
      <w:r w:rsidR="00E754E4" w:rsidRPr="00E754E4">
        <w:rPr>
          <w:rFonts w:ascii="Arial" w:eastAsia="Times New Roman" w:hAnsi="Arial" w:cs="Arial"/>
          <w:sz w:val="24"/>
          <w:szCs w:val="24"/>
          <w:lang w:val="es-ES"/>
        </w:rPr>
        <w:t xml:space="preserve">e </w:t>
      </w:r>
      <w:r w:rsidRPr="00E754E4">
        <w:rPr>
          <w:rFonts w:ascii="Arial" w:eastAsia="Times New Roman" w:hAnsi="Arial" w:cs="Arial"/>
          <w:sz w:val="24"/>
          <w:szCs w:val="24"/>
          <w:lang w:val="es-ES"/>
        </w:rPr>
        <w:t>existe suficiente evidencia para rechazar la hipótesis</w:t>
      </w:r>
      <w:r w:rsidR="00E754E4" w:rsidRPr="00E754E4">
        <w:rPr>
          <w:rFonts w:ascii="Arial" w:eastAsia="Times New Roman" w:hAnsi="Arial" w:cs="Arial"/>
          <w:sz w:val="24"/>
          <w:szCs w:val="24"/>
          <w:lang w:val="es-ES"/>
        </w:rPr>
        <w:t xml:space="preserve"> nula H02 </w:t>
      </w:r>
      <w:r w:rsidRPr="00E754E4">
        <w:rPr>
          <w:rFonts w:ascii="Arial" w:eastAsia="Times New Roman" w:hAnsi="Arial" w:cs="Arial"/>
          <w:sz w:val="24"/>
          <w:szCs w:val="24"/>
          <w:lang w:val="es-ES"/>
        </w:rPr>
        <w:t>y que</w:t>
      </w:r>
      <w:r w:rsidR="00E754E4" w:rsidRPr="00E754E4">
        <w:rPr>
          <w:rFonts w:ascii="Arial" w:eastAsia="Times New Roman" w:hAnsi="Arial" w:cs="Arial"/>
          <w:sz w:val="24"/>
          <w:szCs w:val="24"/>
          <w:lang w:val="es-ES"/>
        </w:rPr>
        <w:t xml:space="preserve"> las actitudes</w:t>
      </w:r>
      <w:r w:rsidRPr="00E754E4">
        <w:rPr>
          <w:rFonts w:ascii="Arial" w:eastAsia="Times New Roman" w:hAnsi="Arial" w:cs="Arial"/>
          <w:sz w:val="24"/>
          <w:szCs w:val="24"/>
          <w:lang w:val="es-ES"/>
        </w:rPr>
        <w:t xml:space="preserve"> de los profesores cuya formación profesional es en ingeniería,</w:t>
      </w:r>
      <w:r w:rsidR="00E754E4" w:rsidRPr="00E754E4">
        <w:rPr>
          <w:rFonts w:ascii="Arial" w:eastAsia="Times New Roman" w:hAnsi="Arial" w:cs="Arial"/>
          <w:sz w:val="24"/>
          <w:szCs w:val="24"/>
          <w:lang w:val="es-ES"/>
        </w:rPr>
        <w:t xml:space="preserve"> </w:t>
      </w:r>
      <w:r w:rsidRPr="00E754E4">
        <w:rPr>
          <w:rFonts w:ascii="Arial" w:eastAsia="Times New Roman" w:hAnsi="Arial" w:cs="Arial"/>
          <w:sz w:val="24"/>
          <w:szCs w:val="24"/>
          <w:lang w:val="es-ES"/>
        </w:rPr>
        <w:t>d</w:t>
      </w:r>
      <w:r w:rsidR="00E754E4" w:rsidRPr="00E754E4">
        <w:rPr>
          <w:rFonts w:ascii="Arial" w:eastAsia="Times New Roman" w:hAnsi="Arial" w:cs="Arial"/>
          <w:sz w:val="24"/>
          <w:szCs w:val="24"/>
          <w:lang w:val="es-ES"/>
        </w:rPr>
        <w:t>i</w:t>
      </w:r>
      <w:r w:rsidR="008D64E1">
        <w:rPr>
          <w:rFonts w:ascii="Arial" w:eastAsia="Times New Roman" w:hAnsi="Arial" w:cs="Arial"/>
          <w:sz w:val="24"/>
          <w:szCs w:val="24"/>
          <w:lang w:val="es-ES"/>
        </w:rPr>
        <w:t>fieren de las actitudes</w:t>
      </w:r>
      <w:r w:rsidRPr="00E754E4">
        <w:rPr>
          <w:rFonts w:ascii="Arial" w:eastAsia="Times New Roman" w:hAnsi="Arial" w:cs="Arial"/>
          <w:sz w:val="24"/>
          <w:szCs w:val="24"/>
          <w:lang w:val="es-ES"/>
        </w:rPr>
        <w:t xml:space="preserve"> de profeso</w:t>
      </w:r>
      <w:r w:rsidR="00B740CB">
        <w:rPr>
          <w:rFonts w:ascii="Arial" w:eastAsia="Times New Roman" w:hAnsi="Arial" w:cs="Arial"/>
          <w:sz w:val="24"/>
          <w:szCs w:val="24"/>
          <w:lang w:val="es-ES"/>
        </w:rPr>
        <w:t>r</w:t>
      </w:r>
      <w:r w:rsidR="00216ECE">
        <w:rPr>
          <w:rFonts w:ascii="Arial" w:eastAsia="Times New Roman" w:hAnsi="Arial" w:cs="Arial"/>
          <w:sz w:val="24"/>
          <w:szCs w:val="24"/>
          <w:lang w:val="es-ES"/>
        </w:rPr>
        <w:t>es cuya formación es en Física.</w:t>
      </w:r>
    </w:p>
    <w:p w:rsidR="00216ECE" w:rsidRPr="00216ECE" w:rsidRDefault="00216ECE" w:rsidP="00216ECE">
      <w:pPr>
        <w:pStyle w:val="Prrafodelista"/>
        <w:rPr>
          <w:rFonts w:ascii="Arial" w:eastAsia="Times New Roman" w:hAnsi="Arial" w:cs="Arial"/>
          <w:sz w:val="24"/>
          <w:szCs w:val="24"/>
          <w:lang w:val="es-ES"/>
        </w:rPr>
      </w:pPr>
    </w:p>
    <w:p w:rsidR="00707DBE" w:rsidRPr="00823414" w:rsidRDefault="00216ECE" w:rsidP="00515504">
      <w:pPr>
        <w:pStyle w:val="Prrafodelista"/>
        <w:numPr>
          <w:ilvl w:val="0"/>
          <w:numId w:val="10"/>
        </w:numPr>
        <w:spacing w:line="480" w:lineRule="auto"/>
        <w:ind w:left="714" w:hanging="357"/>
        <w:jc w:val="both"/>
        <w:rPr>
          <w:rFonts w:ascii="Arial" w:eastAsia="Times New Roman" w:hAnsi="Arial" w:cs="Arial"/>
          <w:sz w:val="24"/>
          <w:szCs w:val="24"/>
          <w:lang w:val="es-ES"/>
        </w:rPr>
      </w:pPr>
      <w:r w:rsidRPr="00823414">
        <w:rPr>
          <w:rFonts w:ascii="Arial" w:eastAsia="Times New Roman" w:hAnsi="Arial" w:cs="Arial"/>
          <w:sz w:val="24"/>
          <w:szCs w:val="24"/>
          <w:lang w:val="es-ES"/>
        </w:rPr>
        <w:t xml:space="preserve">En base al análisis realizado en el capítulo 4.1.7 se concluye que los profesores con formación profesional en ingeniería toman la actitud de motivar a sus estudiantes en una gran medida, mientras que los profesores con formación de Física no centran su actitud en la motivación; también más del 50% los </w:t>
      </w:r>
      <w:r w:rsidRPr="00823414">
        <w:rPr>
          <w:rFonts w:ascii="Arial" w:eastAsia="Times New Roman" w:hAnsi="Arial" w:cs="Arial"/>
          <w:sz w:val="24"/>
          <w:szCs w:val="24"/>
          <w:lang w:val="es-ES"/>
        </w:rPr>
        <w:lastRenderedPageBreak/>
        <w:t>profesores con formación profesional en ingeniería  tienen un interés personal positivo para con sus estudiantes, mientras que más del 50% de los profesores con formación de Física n</w:t>
      </w:r>
      <w:r w:rsidR="006D435D" w:rsidRPr="00823414">
        <w:rPr>
          <w:rFonts w:ascii="Arial" w:eastAsia="Times New Roman" w:hAnsi="Arial" w:cs="Arial"/>
          <w:sz w:val="24"/>
          <w:szCs w:val="24"/>
          <w:lang w:val="es-ES"/>
        </w:rPr>
        <w:t xml:space="preserve">o centran su actitud en esta; </w:t>
      </w:r>
      <w:r w:rsidRPr="00823414">
        <w:rPr>
          <w:rFonts w:ascii="Arial" w:eastAsia="Times New Roman" w:hAnsi="Arial" w:cs="Arial"/>
          <w:sz w:val="24"/>
          <w:szCs w:val="24"/>
          <w:lang w:val="es-ES"/>
        </w:rPr>
        <w:t>por último se concluye que los profesores con formación profesional en ingeniería brindan a sus estudiantes confianza en lo que se enseña, mientras que los profesores con formación de Física no toman esta actitud en gran magnitud.</w:t>
      </w:r>
    </w:p>
    <w:p w:rsidR="00707DBE" w:rsidRPr="008D64E1" w:rsidRDefault="00707DBE" w:rsidP="00707DBE">
      <w:pPr>
        <w:rPr>
          <w:rFonts w:cs="Arial"/>
          <w:szCs w:val="24"/>
        </w:rPr>
      </w:pPr>
      <w:r w:rsidRPr="008D64E1">
        <w:rPr>
          <w:rFonts w:cs="Arial"/>
          <w:szCs w:val="24"/>
        </w:rPr>
        <w:t xml:space="preserve">La eficacia de la enseñanza y el aprendizaje de la </w:t>
      </w:r>
      <w:r>
        <w:rPr>
          <w:rFonts w:cs="Arial"/>
          <w:szCs w:val="24"/>
        </w:rPr>
        <w:t>F</w:t>
      </w:r>
      <w:r w:rsidRPr="008D64E1">
        <w:rPr>
          <w:rFonts w:cs="Arial"/>
          <w:szCs w:val="24"/>
        </w:rPr>
        <w:t>ísica es una de las principales preocupaciones de los educadores de todo el mundo (</w:t>
      </w:r>
      <w:proofErr w:type="spellStart"/>
      <w:r w:rsidRPr="008D64E1">
        <w:rPr>
          <w:rFonts w:cs="Arial"/>
          <w:szCs w:val="24"/>
        </w:rPr>
        <w:t>McDermott</w:t>
      </w:r>
      <w:proofErr w:type="spellEnd"/>
      <w:r w:rsidRPr="008D64E1">
        <w:rPr>
          <w:rFonts w:cs="Arial"/>
          <w:szCs w:val="24"/>
        </w:rPr>
        <w:t xml:space="preserve"> y </w:t>
      </w:r>
      <w:proofErr w:type="gramStart"/>
      <w:r w:rsidRPr="008D64E1">
        <w:rPr>
          <w:rFonts w:cs="Arial"/>
          <w:szCs w:val="24"/>
        </w:rPr>
        <w:t>rojizo ,</w:t>
      </w:r>
      <w:proofErr w:type="gramEnd"/>
      <w:r w:rsidRPr="008D64E1">
        <w:rPr>
          <w:rFonts w:cs="Arial"/>
          <w:szCs w:val="24"/>
        </w:rPr>
        <w:t xml:space="preserve"> 1999). No hay duda </w:t>
      </w:r>
      <w:r>
        <w:rPr>
          <w:rFonts w:cs="Arial"/>
          <w:szCs w:val="24"/>
        </w:rPr>
        <w:t xml:space="preserve">de que las </w:t>
      </w:r>
      <w:r w:rsidRPr="008D64E1">
        <w:rPr>
          <w:rFonts w:cs="Arial"/>
          <w:szCs w:val="24"/>
        </w:rPr>
        <w:t>creencias</w:t>
      </w:r>
      <w:r>
        <w:rPr>
          <w:rFonts w:cs="Arial"/>
          <w:szCs w:val="24"/>
        </w:rPr>
        <w:t xml:space="preserve"> y actitudes</w:t>
      </w:r>
      <w:r w:rsidRPr="008D64E1">
        <w:rPr>
          <w:rFonts w:cs="Arial"/>
          <w:szCs w:val="24"/>
        </w:rPr>
        <w:t xml:space="preserve"> juegan un papel importante para influir</w:t>
      </w:r>
      <w:r w:rsidR="006D435D">
        <w:rPr>
          <w:rFonts w:cs="Arial"/>
          <w:szCs w:val="24"/>
        </w:rPr>
        <w:t xml:space="preserve"> en la enseñanza,  por otro lado, las creencias, metas y motivaciones de los</w:t>
      </w:r>
      <w:r w:rsidRPr="008D64E1">
        <w:rPr>
          <w:rFonts w:cs="Arial"/>
          <w:szCs w:val="24"/>
        </w:rPr>
        <w:t xml:space="preserve"> </w:t>
      </w:r>
      <w:r w:rsidR="006D435D" w:rsidRPr="008D64E1">
        <w:rPr>
          <w:rFonts w:cs="Arial"/>
          <w:szCs w:val="24"/>
        </w:rPr>
        <w:t>alumnos</w:t>
      </w:r>
      <w:r w:rsidRPr="008D64E1">
        <w:rPr>
          <w:rFonts w:cs="Arial"/>
          <w:szCs w:val="24"/>
        </w:rPr>
        <w:t xml:space="preserve"> son factores importantes que influyen en las estrategias de aprendizaje de </w:t>
      </w:r>
      <w:r w:rsidR="006D435D">
        <w:rPr>
          <w:rFonts w:cs="Arial"/>
          <w:szCs w:val="24"/>
        </w:rPr>
        <w:t>ellos (</w:t>
      </w:r>
      <w:proofErr w:type="spellStart"/>
      <w:r w:rsidRPr="008D64E1">
        <w:rPr>
          <w:rFonts w:cs="Arial"/>
          <w:szCs w:val="24"/>
        </w:rPr>
        <w:t>Pintrich</w:t>
      </w:r>
      <w:proofErr w:type="spellEnd"/>
      <w:r w:rsidRPr="008D64E1">
        <w:rPr>
          <w:rFonts w:cs="Arial"/>
          <w:szCs w:val="24"/>
        </w:rPr>
        <w:t xml:space="preserve"> y </w:t>
      </w:r>
      <w:proofErr w:type="spellStart"/>
      <w:proofErr w:type="gramStart"/>
      <w:r w:rsidRPr="008D64E1">
        <w:rPr>
          <w:rFonts w:cs="Arial"/>
          <w:szCs w:val="24"/>
        </w:rPr>
        <w:t>Schrauben</w:t>
      </w:r>
      <w:proofErr w:type="spellEnd"/>
      <w:r w:rsidRPr="008D64E1">
        <w:rPr>
          <w:rFonts w:cs="Arial"/>
          <w:szCs w:val="24"/>
        </w:rPr>
        <w:t xml:space="preserve"> ,</w:t>
      </w:r>
      <w:proofErr w:type="gramEnd"/>
      <w:r w:rsidRPr="008D64E1">
        <w:rPr>
          <w:rFonts w:cs="Arial"/>
          <w:szCs w:val="24"/>
        </w:rPr>
        <w:t xml:space="preserve"> 1</w:t>
      </w:r>
      <w:r>
        <w:rPr>
          <w:rFonts w:cs="Arial"/>
          <w:szCs w:val="24"/>
        </w:rPr>
        <w:t xml:space="preserve">992 ; </w:t>
      </w:r>
      <w:proofErr w:type="spellStart"/>
      <w:r>
        <w:rPr>
          <w:rFonts w:cs="Arial"/>
          <w:szCs w:val="24"/>
        </w:rPr>
        <w:t>Wigfield</w:t>
      </w:r>
      <w:proofErr w:type="spellEnd"/>
      <w:r>
        <w:rPr>
          <w:rFonts w:cs="Arial"/>
          <w:szCs w:val="24"/>
        </w:rPr>
        <w:t xml:space="preserve"> y Harold, 1992)</w:t>
      </w:r>
      <w:r w:rsidRPr="008D64E1">
        <w:rPr>
          <w:rFonts w:cs="Arial"/>
          <w:szCs w:val="24"/>
        </w:rPr>
        <w:t xml:space="preserve">. </w:t>
      </w:r>
    </w:p>
    <w:p w:rsidR="00216ECE" w:rsidRDefault="00707DBE" w:rsidP="00D963D7">
      <w:pPr>
        <w:rPr>
          <w:rFonts w:cs="Arial"/>
          <w:szCs w:val="24"/>
        </w:rPr>
      </w:pPr>
      <w:r w:rsidRPr="00345595">
        <w:rPr>
          <w:rFonts w:cs="Arial"/>
          <w:szCs w:val="24"/>
        </w:rPr>
        <w:t xml:space="preserve">La presente investigación </w:t>
      </w:r>
      <w:r w:rsidR="00345595" w:rsidRPr="00345595">
        <w:rPr>
          <w:rFonts w:cs="Arial"/>
          <w:szCs w:val="24"/>
        </w:rPr>
        <w:t xml:space="preserve">es de interés </w:t>
      </w:r>
      <w:r w:rsidR="00345595">
        <w:rPr>
          <w:rFonts w:cs="Arial"/>
          <w:szCs w:val="24"/>
        </w:rPr>
        <w:t xml:space="preserve">para los educadores, </w:t>
      </w:r>
      <w:r w:rsidR="00345595" w:rsidRPr="00345595">
        <w:rPr>
          <w:rFonts w:cs="Arial"/>
          <w:szCs w:val="24"/>
        </w:rPr>
        <w:t xml:space="preserve"> y</w:t>
      </w:r>
      <w:r w:rsidR="006D435D" w:rsidRPr="00345595">
        <w:rPr>
          <w:rFonts w:cs="Arial"/>
          <w:szCs w:val="24"/>
        </w:rPr>
        <w:t xml:space="preserve"> servirá de guía </w:t>
      </w:r>
      <w:r w:rsidRPr="00345595">
        <w:rPr>
          <w:rFonts w:cs="Arial"/>
          <w:szCs w:val="24"/>
        </w:rPr>
        <w:t xml:space="preserve">para </w:t>
      </w:r>
      <w:r w:rsidR="00345595" w:rsidRPr="00345595">
        <w:rPr>
          <w:rFonts w:cs="Arial"/>
          <w:szCs w:val="24"/>
        </w:rPr>
        <w:t>una</w:t>
      </w:r>
      <w:r w:rsidRPr="00345595">
        <w:rPr>
          <w:rFonts w:cs="Arial"/>
          <w:szCs w:val="24"/>
        </w:rPr>
        <w:t xml:space="preserve"> mejora de la enseñanza de la Física en</w:t>
      </w:r>
      <w:r w:rsidR="00345595" w:rsidRPr="00345595">
        <w:rPr>
          <w:rFonts w:cs="Arial"/>
          <w:szCs w:val="24"/>
        </w:rPr>
        <w:t xml:space="preserve"> las un</w:t>
      </w:r>
      <w:r w:rsidR="00823414">
        <w:rPr>
          <w:rFonts w:cs="Arial"/>
          <w:szCs w:val="24"/>
        </w:rPr>
        <w:t>iversidades del país</w:t>
      </w:r>
      <w:r w:rsidRPr="00345595">
        <w:rPr>
          <w:rFonts w:cs="Arial"/>
          <w:szCs w:val="24"/>
        </w:rPr>
        <w:t>.</w:t>
      </w:r>
    </w:p>
    <w:p w:rsidR="00E53AD6" w:rsidRPr="00877558" w:rsidRDefault="00E53AD6" w:rsidP="00515504">
      <w:pPr>
        <w:pStyle w:val="Ttulo3"/>
        <w:numPr>
          <w:ilvl w:val="1"/>
          <w:numId w:val="20"/>
        </w:numPr>
        <w:rPr>
          <w:rStyle w:val="nfasis"/>
          <w:i w:val="0"/>
          <w:color w:val="auto"/>
          <w:sz w:val="28"/>
          <w:szCs w:val="28"/>
          <w:lang w:val="es-EC"/>
        </w:rPr>
      </w:pPr>
      <w:bookmarkStart w:id="352" w:name="_Toc373270970"/>
      <w:bookmarkStart w:id="353" w:name="_Toc373271924"/>
      <w:bookmarkStart w:id="354" w:name="_Toc373748427"/>
      <w:r w:rsidRPr="00877558">
        <w:rPr>
          <w:rStyle w:val="nfasis"/>
          <w:i w:val="0"/>
          <w:color w:val="auto"/>
          <w:sz w:val="28"/>
          <w:szCs w:val="28"/>
          <w:lang w:val="es-EC"/>
        </w:rPr>
        <w:t>Recomendaciones</w:t>
      </w:r>
      <w:bookmarkEnd w:id="352"/>
      <w:bookmarkEnd w:id="353"/>
      <w:bookmarkEnd w:id="354"/>
    </w:p>
    <w:p w:rsidR="00B63C35" w:rsidRDefault="00817CE5" w:rsidP="006D435D">
      <w:pPr>
        <w:rPr>
          <w:rFonts w:cs="Arial"/>
          <w:szCs w:val="24"/>
        </w:rPr>
      </w:pPr>
      <w:r>
        <w:rPr>
          <w:rFonts w:cs="Arial"/>
          <w:szCs w:val="24"/>
        </w:rPr>
        <w:t>A partir de este trabajo</w:t>
      </w:r>
      <w:r w:rsidRPr="00817CE5">
        <w:rPr>
          <w:rFonts w:cs="Arial"/>
          <w:szCs w:val="24"/>
        </w:rPr>
        <w:t xml:space="preserve"> surgen nuevas propuestas de investigación</w:t>
      </w:r>
      <w:r>
        <w:rPr>
          <w:rFonts w:cs="Arial"/>
          <w:szCs w:val="24"/>
        </w:rPr>
        <w:t xml:space="preserve"> </w:t>
      </w:r>
      <w:r w:rsidR="00345595">
        <w:rPr>
          <w:rFonts w:cs="Arial"/>
          <w:szCs w:val="24"/>
        </w:rPr>
        <w:t xml:space="preserve">y sus resultados serán complementarias </w:t>
      </w:r>
      <w:r w:rsidR="00B63C35">
        <w:rPr>
          <w:rFonts w:cs="Arial"/>
          <w:szCs w:val="24"/>
        </w:rPr>
        <w:t>por lo que se recomienda r</w:t>
      </w:r>
      <w:r w:rsidR="00707DBE" w:rsidRPr="006D435D">
        <w:rPr>
          <w:rFonts w:cs="Arial"/>
          <w:szCs w:val="24"/>
        </w:rPr>
        <w:t xml:space="preserve">ealizar este tipo de investigación en diferentes ciudades del Ecuador </w:t>
      </w:r>
      <w:r w:rsidR="00B63C35">
        <w:rPr>
          <w:rFonts w:cs="Arial"/>
          <w:szCs w:val="24"/>
        </w:rPr>
        <w:t>y de esta manera elaborar</w:t>
      </w:r>
      <w:r w:rsidR="00707DBE" w:rsidRPr="006D435D">
        <w:rPr>
          <w:rFonts w:cs="Arial"/>
          <w:szCs w:val="24"/>
        </w:rPr>
        <w:t xml:space="preserve"> una base de datos.</w:t>
      </w:r>
      <w:r w:rsidR="00B63C35">
        <w:rPr>
          <w:rFonts w:cs="Arial"/>
          <w:szCs w:val="24"/>
        </w:rPr>
        <w:t xml:space="preserve"> También se recomienda e</w:t>
      </w:r>
      <w:r w:rsidR="00707DBE" w:rsidRPr="006D435D">
        <w:rPr>
          <w:rFonts w:cs="Arial"/>
          <w:szCs w:val="24"/>
        </w:rPr>
        <w:t>nfocar el estudio en las creencias ya actitudes de los alumnos que reciben la materia de Física con el fin de buscar relaciones en el p</w:t>
      </w:r>
      <w:r w:rsidR="00B63C35">
        <w:rPr>
          <w:rFonts w:cs="Arial"/>
          <w:szCs w:val="24"/>
        </w:rPr>
        <w:t>roceso de enseñanza-aprendizaje y como estas se relacionan con las actitudes y creencias de los alumnos.</w:t>
      </w:r>
    </w:p>
    <w:p w:rsidR="006D435D" w:rsidRPr="006D435D" w:rsidRDefault="00345595" w:rsidP="006D435D">
      <w:pPr>
        <w:rPr>
          <w:rFonts w:cs="Arial"/>
          <w:szCs w:val="24"/>
        </w:rPr>
      </w:pPr>
      <w:r>
        <w:rPr>
          <w:rFonts w:cs="Arial"/>
          <w:szCs w:val="24"/>
        </w:rPr>
        <w:lastRenderedPageBreak/>
        <w:t>E</w:t>
      </w:r>
      <w:r w:rsidR="00B63C35">
        <w:rPr>
          <w:rFonts w:cs="Arial"/>
          <w:szCs w:val="24"/>
        </w:rPr>
        <w:t>sta investigación no centro su estudio en buscar las razones por las cuales los profesores tienen tal actitud o tal creencia</w:t>
      </w:r>
      <w:r>
        <w:rPr>
          <w:rFonts w:cs="Arial"/>
          <w:szCs w:val="24"/>
        </w:rPr>
        <w:t>, en consecuencia se recomienda explorar esta área de investigación buscando y evidenciando el porqué de las creencias y actitudes de manera general y luego considerar al grupo de profesores con formación profesional en Ingeniería y finalmente al grupo con formación profesional en Física.</w:t>
      </w:r>
    </w:p>
    <w:p w:rsidR="00707DBE" w:rsidRDefault="00707DBE" w:rsidP="00707DBE">
      <w:pPr>
        <w:ind w:left="357"/>
        <w:rPr>
          <w:rFonts w:cs="Arial"/>
          <w:szCs w:val="24"/>
        </w:rPr>
      </w:pPr>
    </w:p>
    <w:p w:rsidR="00345595" w:rsidRDefault="00345595" w:rsidP="00707DBE">
      <w:pPr>
        <w:ind w:left="357"/>
        <w:rPr>
          <w:rFonts w:cs="Arial"/>
          <w:szCs w:val="24"/>
        </w:rPr>
      </w:pPr>
    </w:p>
    <w:p w:rsidR="00345595" w:rsidRDefault="00345595" w:rsidP="00707DBE">
      <w:pPr>
        <w:ind w:left="357"/>
        <w:rPr>
          <w:rFonts w:cs="Arial"/>
          <w:szCs w:val="24"/>
        </w:rPr>
      </w:pPr>
    </w:p>
    <w:p w:rsidR="00345595" w:rsidRDefault="00345595" w:rsidP="00707DBE">
      <w:pPr>
        <w:ind w:left="357"/>
        <w:rPr>
          <w:rFonts w:cs="Arial"/>
          <w:szCs w:val="24"/>
        </w:rPr>
      </w:pPr>
    </w:p>
    <w:p w:rsidR="00345595" w:rsidRDefault="00345595" w:rsidP="00707DBE">
      <w:pPr>
        <w:ind w:left="357"/>
        <w:rPr>
          <w:rFonts w:cs="Arial"/>
          <w:szCs w:val="24"/>
        </w:rPr>
      </w:pPr>
    </w:p>
    <w:p w:rsidR="00345595" w:rsidRDefault="00345595" w:rsidP="00707DBE">
      <w:pPr>
        <w:ind w:left="357"/>
        <w:rPr>
          <w:rFonts w:cs="Arial"/>
          <w:szCs w:val="24"/>
        </w:rPr>
      </w:pPr>
    </w:p>
    <w:p w:rsidR="00345595" w:rsidRDefault="00345595" w:rsidP="00707DBE">
      <w:pPr>
        <w:ind w:left="357"/>
        <w:rPr>
          <w:rFonts w:cs="Arial"/>
          <w:szCs w:val="24"/>
        </w:rPr>
      </w:pPr>
    </w:p>
    <w:p w:rsidR="00E83A5C" w:rsidRDefault="00E83A5C" w:rsidP="00707DBE">
      <w:pPr>
        <w:ind w:left="357"/>
        <w:rPr>
          <w:rFonts w:cs="Arial"/>
          <w:szCs w:val="24"/>
        </w:rPr>
      </w:pPr>
    </w:p>
    <w:p w:rsidR="00E83A5C" w:rsidRDefault="00E83A5C" w:rsidP="00707DBE">
      <w:pPr>
        <w:ind w:left="357"/>
        <w:rPr>
          <w:rFonts w:cs="Arial"/>
          <w:szCs w:val="24"/>
        </w:rPr>
      </w:pPr>
    </w:p>
    <w:p w:rsidR="00E83A5C" w:rsidRPr="00707DBE" w:rsidRDefault="00E83A5C" w:rsidP="00707DBE">
      <w:pPr>
        <w:ind w:left="357"/>
        <w:rPr>
          <w:rFonts w:cs="Arial"/>
          <w:szCs w:val="24"/>
        </w:rPr>
      </w:pPr>
    </w:p>
    <w:p w:rsidR="00923F9F" w:rsidRDefault="00E26C64">
      <w:pPr>
        <w:spacing w:line="276" w:lineRule="auto"/>
        <w:jc w:val="left"/>
        <w:rPr>
          <w:rFonts w:cs="Arial"/>
          <w:b/>
          <w:bCs/>
          <w:sz w:val="28"/>
          <w:szCs w:val="28"/>
        </w:rPr>
        <w:sectPr w:rsidR="00923F9F" w:rsidSect="00D75614">
          <w:footerReference w:type="default" r:id="rId78"/>
          <w:pgSz w:w="12240" w:h="15840" w:code="1"/>
          <w:pgMar w:top="1440" w:right="1440" w:bottom="1440" w:left="1440" w:header="720" w:footer="720" w:gutter="0"/>
          <w:pgNumType w:chapStyle="3"/>
          <w:cols w:space="708"/>
          <w:docGrid w:linePitch="360"/>
        </w:sectPr>
      </w:pPr>
      <w:r>
        <w:rPr>
          <w:rFonts w:cs="Arial"/>
          <w:b/>
          <w:bCs/>
          <w:sz w:val="28"/>
          <w:szCs w:val="28"/>
        </w:rPr>
        <w:br w:type="page"/>
      </w:r>
    </w:p>
    <w:p w:rsidR="008870A3" w:rsidRPr="003E3FDE" w:rsidRDefault="00884ED8" w:rsidP="003E3FDE">
      <w:pPr>
        <w:pStyle w:val="Ttulo1"/>
        <w:jc w:val="center"/>
        <w:rPr>
          <w:sz w:val="32"/>
          <w:szCs w:val="32"/>
          <w:lang w:val="en-US"/>
        </w:rPr>
      </w:pPr>
      <w:bookmarkStart w:id="355" w:name="_Toc373266841"/>
      <w:bookmarkStart w:id="356" w:name="_Toc373267685"/>
      <w:bookmarkStart w:id="357" w:name="_Toc373267785"/>
      <w:bookmarkStart w:id="358" w:name="_Toc373270971"/>
      <w:bookmarkStart w:id="359" w:name="_Toc373271925"/>
      <w:bookmarkStart w:id="360" w:name="_Toc373748428"/>
      <w:r w:rsidRPr="00F95732">
        <w:rPr>
          <w:sz w:val="32"/>
          <w:szCs w:val="32"/>
          <w:lang w:val="en-US"/>
        </w:rPr>
        <w:lastRenderedPageBreak/>
        <w:t>B</w:t>
      </w:r>
      <w:bookmarkEnd w:id="355"/>
      <w:bookmarkEnd w:id="356"/>
      <w:bookmarkEnd w:id="357"/>
      <w:bookmarkEnd w:id="358"/>
      <w:bookmarkEnd w:id="359"/>
      <w:r w:rsidR="007D7616">
        <w:rPr>
          <w:sz w:val="32"/>
          <w:szCs w:val="32"/>
          <w:lang w:val="en-US"/>
        </w:rPr>
        <w:t>IBLIOGRA</w:t>
      </w:r>
      <w:r w:rsidR="00967C9C">
        <w:rPr>
          <w:sz w:val="32"/>
          <w:szCs w:val="32"/>
          <w:lang w:val="en-US"/>
        </w:rPr>
        <w:t>F</w:t>
      </w:r>
      <w:r w:rsidR="007D7616">
        <w:rPr>
          <w:sz w:val="32"/>
          <w:szCs w:val="32"/>
          <w:lang w:val="en-US"/>
        </w:rPr>
        <w:t>ÍA</w:t>
      </w:r>
      <w:bookmarkEnd w:id="360"/>
    </w:p>
    <w:p w:rsidR="0013598E" w:rsidRDefault="0013598E" w:rsidP="0013598E">
      <w:pPr>
        <w:autoSpaceDE w:val="0"/>
        <w:autoSpaceDN w:val="0"/>
        <w:adjustRightInd w:val="0"/>
        <w:spacing w:after="0" w:line="240" w:lineRule="auto"/>
        <w:rPr>
          <w:rFonts w:ascii="Times" w:hAnsi="Times"/>
          <w:szCs w:val="24"/>
          <w:lang w:val="en-US" w:eastAsia="es-ES"/>
        </w:rPr>
      </w:pPr>
      <w:r w:rsidRPr="0087737A">
        <w:rPr>
          <w:rFonts w:ascii="Times" w:hAnsi="Times"/>
          <w:szCs w:val="24"/>
          <w:lang w:val="en-US" w:eastAsia="es-ES"/>
        </w:rPr>
        <w:t>[</w:t>
      </w:r>
      <w:r>
        <w:rPr>
          <w:rFonts w:ascii="Times" w:hAnsi="Times"/>
          <w:szCs w:val="24"/>
          <w:lang w:val="en-US" w:eastAsia="es-ES"/>
        </w:rPr>
        <w:t>1</w:t>
      </w:r>
      <w:r w:rsidRPr="0087737A">
        <w:rPr>
          <w:rFonts w:ascii="Times" w:hAnsi="Times"/>
          <w:szCs w:val="24"/>
          <w:lang w:val="en-US" w:eastAsia="es-ES"/>
        </w:rPr>
        <w:t xml:space="preserve">] </w:t>
      </w:r>
      <w:proofErr w:type="spellStart"/>
      <w:r w:rsidRPr="0087737A">
        <w:rPr>
          <w:rFonts w:ascii="Times" w:hAnsi="Times"/>
          <w:szCs w:val="24"/>
          <w:lang w:val="en-US" w:eastAsia="es-ES"/>
        </w:rPr>
        <w:t>Anusak</w:t>
      </w:r>
      <w:proofErr w:type="spellEnd"/>
      <w:r w:rsidRPr="0087737A">
        <w:rPr>
          <w:rFonts w:ascii="Times" w:hAnsi="Times"/>
          <w:szCs w:val="24"/>
          <w:lang w:val="en-US" w:eastAsia="es-ES"/>
        </w:rPr>
        <w:t xml:space="preserve"> </w:t>
      </w:r>
      <w:proofErr w:type="spellStart"/>
      <w:r w:rsidRPr="0087737A">
        <w:rPr>
          <w:rFonts w:ascii="Times" w:hAnsi="Times"/>
          <w:szCs w:val="24"/>
          <w:lang w:val="en-US" w:eastAsia="es-ES"/>
        </w:rPr>
        <w:t>Hongsa-Ngiam</w:t>
      </w:r>
      <w:proofErr w:type="spellEnd"/>
      <w:r w:rsidRPr="0087737A">
        <w:rPr>
          <w:rFonts w:ascii="Times" w:hAnsi="Times"/>
          <w:szCs w:val="24"/>
          <w:lang w:val="en-US" w:eastAsia="es-ES"/>
        </w:rPr>
        <w:t xml:space="preserve"> (2006)</w:t>
      </w:r>
      <w:r>
        <w:rPr>
          <w:rFonts w:ascii="Times" w:hAnsi="Times"/>
          <w:szCs w:val="24"/>
          <w:lang w:val="en-US" w:eastAsia="es-ES"/>
        </w:rPr>
        <w:t>.</w:t>
      </w:r>
      <w:r w:rsidRPr="0087737A">
        <w:rPr>
          <w:rFonts w:ascii="Times" w:hAnsi="Times"/>
          <w:szCs w:val="24"/>
          <w:lang w:val="en-US" w:eastAsia="es-ES"/>
        </w:rPr>
        <w:t xml:space="preserve"> </w:t>
      </w:r>
      <w:proofErr w:type="gramStart"/>
      <w:r w:rsidRPr="0087737A">
        <w:rPr>
          <w:rFonts w:ascii="Times" w:hAnsi="Times"/>
          <w:szCs w:val="24"/>
          <w:lang w:val="en-US" w:eastAsia="es-ES"/>
        </w:rPr>
        <w:t>AN INVESTIGATION OF PHYSICS INSTRUCTORS’ BELIEFS AND STUDENTS’ BELIEFS, GOALS AND MOTIVATION FOR STUDYING PHYSICS IN THAI RAJABHAT UNIVERSITIES</w:t>
      </w:r>
      <w:r>
        <w:rPr>
          <w:rFonts w:ascii="Times" w:hAnsi="Times"/>
          <w:szCs w:val="24"/>
          <w:lang w:val="en-US" w:eastAsia="es-ES"/>
        </w:rPr>
        <w:t>.</w:t>
      </w:r>
      <w:proofErr w:type="gramEnd"/>
      <w:r>
        <w:rPr>
          <w:rFonts w:ascii="Times" w:hAnsi="Times"/>
          <w:szCs w:val="24"/>
          <w:lang w:val="en-US" w:eastAsia="es-ES"/>
        </w:rPr>
        <w:t xml:space="preserve"> </w:t>
      </w:r>
      <w:proofErr w:type="gramStart"/>
      <w:r>
        <w:rPr>
          <w:rFonts w:ascii="Times" w:hAnsi="Times"/>
          <w:szCs w:val="24"/>
          <w:lang w:val="en-US" w:eastAsia="es-ES"/>
        </w:rPr>
        <w:t>Doctoral thesis,</w:t>
      </w:r>
      <w:r w:rsidRPr="0087737A">
        <w:rPr>
          <w:rFonts w:ascii="Times" w:hAnsi="Times"/>
          <w:szCs w:val="24"/>
          <w:lang w:val="en-US" w:eastAsia="es-ES"/>
        </w:rPr>
        <w:t xml:space="preserve"> 215-</w:t>
      </w:r>
      <w:r>
        <w:rPr>
          <w:rFonts w:ascii="Times" w:hAnsi="Times"/>
          <w:szCs w:val="24"/>
          <w:lang w:val="en-US" w:eastAsia="es-ES"/>
        </w:rPr>
        <w:t>217.</w:t>
      </w:r>
      <w:proofErr w:type="gramEnd"/>
    </w:p>
    <w:p w:rsidR="0013598E" w:rsidRDefault="0013598E" w:rsidP="0013598E">
      <w:pPr>
        <w:autoSpaceDE w:val="0"/>
        <w:autoSpaceDN w:val="0"/>
        <w:adjustRightInd w:val="0"/>
        <w:spacing w:after="0" w:line="240" w:lineRule="auto"/>
        <w:rPr>
          <w:rFonts w:ascii="Times" w:hAnsi="Times"/>
          <w:szCs w:val="24"/>
          <w:lang w:val="en-US" w:eastAsia="es-ES"/>
        </w:rPr>
      </w:pPr>
    </w:p>
    <w:p w:rsidR="0013598E" w:rsidRPr="00A33E19" w:rsidRDefault="0013598E" w:rsidP="0013598E">
      <w:pPr>
        <w:pStyle w:val="Citation"/>
        <w:ind w:left="0" w:right="4" w:firstLine="0"/>
        <w:rPr>
          <w:lang w:val="en-US"/>
        </w:rPr>
      </w:pPr>
      <w:r w:rsidRPr="00A33E19">
        <w:rPr>
          <w:lang w:val="en-US"/>
        </w:rPr>
        <w:t xml:space="preserve">[2] Baird,  J.R., </w:t>
      </w:r>
      <w:proofErr w:type="spellStart"/>
      <w:r w:rsidRPr="00A33E19">
        <w:rPr>
          <w:lang w:val="en-US"/>
        </w:rPr>
        <w:t>Fensham</w:t>
      </w:r>
      <w:proofErr w:type="spellEnd"/>
      <w:r w:rsidRPr="00A33E19">
        <w:rPr>
          <w:lang w:val="en-US"/>
        </w:rPr>
        <w:t xml:space="preserve">, P.J., </w:t>
      </w:r>
      <w:proofErr w:type="spellStart"/>
      <w:r w:rsidRPr="00A33E19">
        <w:rPr>
          <w:lang w:val="en-US"/>
        </w:rPr>
        <w:t>Gunstone</w:t>
      </w:r>
      <w:proofErr w:type="spellEnd"/>
      <w:r w:rsidRPr="00A33E19">
        <w:rPr>
          <w:lang w:val="en-US"/>
        </w:rPr>
        <w:t xml:space="preserve">, R.F. e White, R.T., </w:t>
      </w:r>
      <w:r w:rsidR="00187AF2" w:rsidRPr="00A33E19">
        <w:rPr>
          <w:lang w:val="en-US"/>
        </w:rPr>
        <w:t>(</w:t>
      </w:r>
      <w:r w:rsidRPr="00A33E19">
        <w:rPr>
          <w:lang w:val="en-US"/>
        </w:rPr>
        <w:t>1991</w:t>
      </w:r>
      <w:r w:rsidR="00187AF2" w:rsidRPr="00A33E19">
        <w:rPr>
          <w:lang w:val="en-US"/>
        </w:rPr>
        <w:t>)</w:t>
      </w:r>
      <w:r w:rsidRPr="00A33E19">
        <w:rPr>
          <w:lang w:val="en-US"/>
        </w:rPr>
        <w:t>, The importance of reflection in improving science teaching and learning, Journal of Research in Science Teaching, 28(2):163-182 (P).</w:t>
      </w:r>
    </w:p>
    <w:p w:rsidR="0013598E" w:rsidRDefault="0013598E" w:rsidP="0013598E">
      <w:pPr>
        <w:autoSpaceDE w:val="0"/>
        <w:autoSpaceDN w:val="0"/>
        <w:adjustRightInd w:val="0"/>
        <w:spacing w:after="0" w:line="240" w:lineRule="auto"/>
        <w:jc w:val="left"/>
        <w:rPr>
          <w:rFonts w:ascii="Times" w:hAnsi="Times"/>
          <w:szCs w:val="24"/>
          <w:lang w:val="en-US" w:eastAsia="es-ES"/>
        </w:rPr>
      </w:pPr>
    </w:p>
    <w:p w:rsidR="0013598E" w:rsidRDefault="0013598E" w:rsidP="0013598E">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 xml:space="preserve">[3] </w:t>
      </w:r>
      <w:r w:rsidRPr="00517B43">
        <w:rPr>
          <w:rFonts w:ascii="Times" w:hAnsi="Times"/>
          <w:szCs w:val="24"/>
          <w:lang w:val="en-US" w:eastAsia="es-ES"/>
        </w:rPr>
        <w:t>Baxter, M.B. (1992) Knowing and reaso</w:t>
      </w:r>
      <w:r>
        <w:rPr>
          <w:rFonts w:ascii="Times" w:hAnsi="Times"/>
          <w:szCs w:val="24"/>
          <w:lang w:val="en-US" w:eastAsia="es-ES"/>
        </w:rPr>
        <w:t xml:space="preserve">ning in college: Gender-related </w:t>
      </w:r>
      <w:r w:rsidRPr="00517B43">
        <w:rPr>
          <w:rFonts w:ascii="Times" w:hAnsi="Times"/>
          <w:szCs w:val="24"/>
          <w:lang w:val="en-US" w:eastAsia="es-ES"/>
        </w:rPr>
        <w:t xml:space="preserve">patterns in students´ Intellectual Development. S. Francisco: </w:t>
      </w:r>
      <w:proofErr w:type="spellStart"/>
      <w:r w:rsidRPr="00517B43">
        <w:rPr>
          <w:rFonts w:ascii="Times" w:hAnsi="Times"/>
          <w:szCs w:val="24"/>
          <w:lang w:val="en-US" w:eastAsia="es-ES"/>
        </w:rPr>
        <w:t>Jossey</w:t>
      </w:r>
      <w:proofErr w:type="spellEnd"/>
      <w:r w:rsidRPr="00517B43">
        <w:rPr>
          <w:rFonts w:ascii="Times" w:hAnsi="Times"/>
          <w:szCs w:val="24"/>
          <w:lang w:val="en-US" w:eastAsia="es-ES"/>
        </w:rPr>
        <w:t xml:space="preserve"> Bass.</w:t>
      </w:r>
    </w:p>
    <w:p w:rsidR="0013598E" w:rsidRDefault="0013598E" w:rsidP="0013598E">
      <w:pPr>
        <w:autoSpaceDE w:val="0"/>
        <w:autoSpaceDN w:val="0"/>
        <w:adjustRightInd w:val="0"/>
        <w:spacing w:after="0" w:line="240" w:lineRule="auto"/>
        <w:jc w:val="left"/>
        <w:rPr>
          <w:rFonts w:ascii="Times" w:hAnsi="Times"/>
          <w:szCs w:val="24"/>
          <w:lang w:val="en-US" w:eastAsia="es-ES"/>
        </w:rPr>
      </w:pPr>
    </w:p>
    <w:p w:rsidR="0013598E" w:rsidRDefault="0013598E" w:rsidP="0013598E">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 xml:space="preserve">[4] </w:t>
      </w:r>
      <w:proofErr w:type="spellStart"/>
      <w:r w:rsidRPr="00517B43">
        <w:rPr>
          <w:rFonts w:ascii="Times" w:hAnsi="Times"/>
          <w:szCs w:val="24"/>
          <w:lang w:val="en-US" w:eastAsia="es-ES"/>
        </w:rPr>
        <w:t>Belenky</w:t>
      </w:r>
      <w:proofErr w:type="spellEnd"/>
      <w:r w:rsidRPr="00517B43">
        <w:rPr>
          <w:rFonts w:ascii="Times" w:hAnsi="Times"/>
          <w:szCs w:val="24"/>
          <w:lang w:val="en-US" w:eastAsia="es-ES"/>
        </w:rPr>
        <w:t xml:space="preserve"> </w:t>
      </w:r>
      <w:proofErr w:type="gramStart"/>
      <w:r w:rsidRPr="00517B43">
        <w:rPr>
          <w:rFonts w:ascii="Times" w:hAnsi="Times"/>
          <w:szCs w:val="24"/>
          <w:lang w:val="en-US" w:eastAsia="es-ES"/>
        </w:rPr>
        <w:t>M.F ,</w:t>
      </w:r>
      <w:proofErr w:type="gramEnd"/>
      <w:r w:rsidRPr="00517B43">
        <w:rPr>
          <w:rFonts w:ascii="Times" w:hAnsi="Times"/>
          <w:szCs w:val="24"/>
          <w:lang w:val="en-US" w:eastAsia="es-ES"/>
        </w:rPr>
        <w:t xml:space="preserve"> </w:t>
      </w:r>
      <w:proofErr w:type="spellStart"/>
      <w:r w:rsidRPr="00517B43">
        <w:rPr>
          <w:rFonts w:ascii="Times" w:hAnsi="Times"/>
          <w:szCs w:val="24"/>
          <w:lang w:val="en-US" w:eastAsia="es-ES"/>
        </w:rPr>
        <w:t>Clinchy</w:t>
      </w:r>
      <w:proofErr w:type="spellEnd"/>
      <w:r w:rsidRPr="00517B43">
        <w:rPr>
          <w:rFonts w:ascii="Times" w:hAnsi="Times"/>
          <w:szCs w:val="24"/>
          <w:lang w:val="en-US" w:eastAsia="es-ES"/>
        </w:rPr>
        <w:t>, B.M y Goldberge</w:t>
      </w:r>
      <w:r>
        <w:rPr>
          <w:rFonts w:ascii="Times" w:hAnsi="Times"/>
          <w:szCs w:val="24"/>
          <w:lang w:val="en-US" w:eastAsia="es-ES"/>
        </w:rPr>
        <w:t xml:space="preserve">r, N.R. (1986). </w:t>
      </w:r>
      <w:proofErr w:type="gramStart"/>
      <w:r>
        <w:rPr>
          <w:rFonts w:ascii="Times" w:hAnsi="Times"/>
          <w:szCs w:val="24"/>
          <w:lang w:val="en-US" w:eastAsia="es-ES"/>
        </w:rPr>
        <w:t xml:space="preserve">Women´s ways of </w:t>
      </w:r>
      <w:r w:rsidRPr="00517B43">
        <w:rPr>
          <w:rFonts w:ascii="Times" w:hAnsi="Times"/>
          <w:szCs w:val="24"/>
          <w:lang w:val="en-US" w:eastAsia="es-ES"/>
        </w:rPr>
        <w:t>knowing.</w:t>
      </w:r>
      <w:proofErr w:type="gramEnd"/>
      <w:r w:rsidRPr="00517B43">
        <w:rPr>
          <w:rFonts w:ascii="Times" w:hAnsi="Times"/>
          <w:szCs w:val="24"/>
          <w:lang w:val="en-US" w:eastAsia="es-ES"/>
        </w:rPr>
        <w:t xml:space="preserve"> N. Y.: Basic Books</w:t>
      </w:r>
    </w:p>
    <w:p w:rsidR="0013598E" w:rsidRDefault="0013598E" w:rsidP="0013598E">
      <w:pPr>
        <w:autoSpaceDE w:val="0"/>
        <w:autoSpaceDN w:val="0"/>
        <w:adjustRightInd w:val="0"/>
        <w:spacing w:after="0" w:line="240" w:lineRule="auto"/>
        <w:jc w:val="left"/>
        <w:rPr>
          <w:rFonts w:ascii="Times" w:hAnsi="Times"/>
          <w:szCs w:val="24"/>
          <w:lang w:val="en-US" w:eastAsia="es-ES"/>
        </w:rPr>
      </w:pPr>
    </w:p>
    <w:p w:rsidR="00AC724E" w:rsidRPr="0013598E" w:rsidRDefault="0013598E" w:rsidP="0013598E">
      <w:pPr>
        <w:pStyle w:val="Citation"/>
        <w:ind w:left="0" w:right="4" w:hanging="11"/>
        <w:jc w:val="left"/>
        <w:rPr>
          <w:lang w:val="en-US"/>
        </w:rPr>
      </w:pPr>
      <w:r>
        <w:rPr>
          <w:lang w:val="en-US"/>
        </w:rPr>
        <w:t xml:space="preserve">[5] </w:t>
      </w:r>
      <w:r w:rsidRPr="008B497C">
        <w:rPr>
          <w:lang w:val="en-US"/>
        </w:rPr>
        <w:t>Bliss, J.</w:t>
      </w:r>
      <w:r w:rsidR="00187AF2">
        <w:rPr>
          <w:lang w:val="en-US"/>
        </w:rPr>
        <w:t xml:space="preserve"> (1993)</w:t>
      </w:r>
      <w:r w:rsidRPr="008B497C">
        <w:rPr>
          <w:lang w:val="en-US"/>
        </w:rPr>
        <w:t>, Children Learning Science, in Wonder an</w:t>
      </w:r>
      <w:r>
        <w:rPr>
          <w:lang w:val="en-US"/>
        </w:rPr>
        <w:t xml:space="preserve">d Delight, Ed. J. </w:t>
      </w:r>
      <w:proofErr w:type="spellStart"/>
      <w:r>
        <w:rPr>
          <w:lang w:val="en-US"/>
        </w:rPr>
        <w:t>Ogborn</w:t>
      </w:r>
      <w:proofErr w:type="spellEnd"/>
      <w:r>
        <w:rPr>
          <w:lang w:val="en-US"/>
        </w:rPr>
        <w:t xml:space="preserve"> and B. </w:t>
      </w:r>
      <w:proofErr w:type="spellStart"/>
      <w:r w:rsidRPr="008B497C">
        <w:rPr>
          <w:lang w:val="en-US"/>
        </w:rPr>
        <w:t>Jennisson</w:t>
      </w:r>
      <w:proofErr w:type="spellEnd"/>
      <w:r w:rsidRPr="008B497C">
        <w:rPr>
          <w:lang w:val="en-US"/>
        </w:rPr>
        <w:t>,  Bristol, Institute of Physics Publishing.</w:t>
      </w:r>
    </w:p>
    <w:p w:rsidR="00EC4A51" w:rsidRDefault="00EC4A51" w:rsidP="00517B43">
      <w:pPr>
        <w:autoSpaceDE w:val="0"/>
        <w:autoSpaceDN w:val="0"/>
        <w:adjustRightInd w:val="0"/>
        <w:spacing w:after="0" w:line="240" w:lineRule="auto"/>
        <w:jc w:val="left"/>
        <w:rPr>
          <w:rFonts w:ascii="Times" w:hAnsi="Times"/>
          <w:szCs w:val="24"/>
          <w:lang w:val="en-US" w:eastAsia="es-ES"/>
        </w:rPr>
      </w:pPr>
    </w:p>
    <w:p w:rsidR="00EC4A51" w:rsidRPr="00EC4A51" w:rsidRDefault="00EC4A51" w:rsidP="00517B43">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w:t>
      </w:r>
      <w:r w:rsidR="0013598E">
        <w:rPr>
          <w:rFonts w:ascii="Times" w:hAnsi="Times"/>
          <w:szCs w:val="24"/>
          <w:lang w:val="en-US" w:eastAsia="es-ES"/>
        </w:rPr>
        <w:t>6</w:t>
      </w:r>
      <w:r>
        <w:rPr>
          <w:rFonts w:ascii="Times" w:hAnsi="Times"/>
          <w:szCs w:val="24"/>
          <w:lang w:val="en-US" w:eastAsia="es-ES"/>
        </w:rPr>
        <w:t xml:space="preserve">] </w:t>
      </w:r>
      <w:proofErr w:type="spellStart"/>
      <w:r w:rsidR="00C02443" w:rsidRPr="00C02443">
        <w:rPr>
          <w:rFonts w:ascii="Times" w:hAnsi="Times"/>
          <w:szCs w:val="24"/>
          <w:lang w:val="en-US" w:eastAsia="es-ES"/>
        </w:rPr>
        <w:t>Kember</w:t>
      </w:r>
      <w:proofErr w:type="spellEnd"/>
      <w:r w:rsidR="00C02443" w:rsidRPr="00C02443">
        <w:rPr>
          <w:rFonts w:ascii="Times" w:hAnsi="Times"/>
          <w:szCs w:val="24"/>
          <w:lang w:val="en-US" w:eastAsia="es-ES"/>
        </w:rPr>
        <w:t xml:space="preserve">, D. </w:t>
      </w:r>
      <w:r w:rsidR="00C02443">
        <w:rPr>
          <w:rFonts w:ascii="Times" w:hAnsi="Times"/>
          <w:szCs w:val="24"/>
          <w:lang w:val="en-US" w:eastAsia="es-ES"/>
        </w:rPr>
        <w:t xml:space="preserve">&amp; </w:t>
      </w:r>
      <w:proofErr w:type="spellStart"/>
      <w:r w:rsidR="00C02443">
        <w:rPr>
          <w:rFonts w:ascii="Times" w:hAnsi="Times"/>
          <w:szCs w:val="24"/>
          <w:lang w:val="en-US" w:eastAsia="es-ES"/>
        </w:rPr>
        <w:t>Gow</w:t>
      </w:r>
      <w:proofErr w:type="spellEnd"/>
      <w:r w:rsidR="00C02443">
        <w:rPr>
          <w:rFonts w:ascii="Times" w:hAnsi="Times"/>
          <w:szCs w:val="24"/>
          <w:lang w:val="en-US" w:eastAsia="es-ES"/>
        </w:rPr>
        <w:t xml:space="preserve">, L. (1994). </w:t>
      </w:r>
      <w:proofErr w:type="gramStart"/>
      <w:r w:rsidR="00C02443">
        <w:rPr>
          <w:rFonts w:ascii="Times" w:hAnsi="Times"/>
          <w:szCs w:val="24"/>
          <w:lang w:val="en-US" w:eastAsia="es-ES"/>
        </w:rPr>
        <w:t xml:space="preserve">Orientations  </w:t>
      </w:r>
      <w:r w:rsidR="00C02443" w:rsidRPr="00C02443">
        <w:rPr>
          <w:rFonts w:ascii="Times" w:hAnsi="Times"/>
          <w:szCs w:val="24"/>
          <w:lang w:val="en-US" w:eastAsia="es-ES"/>
        </w:rPr>
        <w:t>to</w:t>
      </w:r>
      <w:proofErr w:type="gramEnd"/>
      <w:r w:rsidR="00C02443" w:rsidRPr="00C02443">
        <w:rPr>
          <w:rFonts w:ascii="Times" w:hAnsi="Times"/>
          <w:szCs w:val="24"/>
          <w:lang w:val="en-US" w:eastAsia="es-ES"/>
        </w:rPr>
        <w:t xml:space="preserve"> teaching and </w:t>
      </w:r>
      <w:r w:rsidR="00C02443">
        <w:rPr>
          <w:rFonts w:ascii="Times" w:hAnsi="Times"/>
          <w:szCs w:val="24"/>
          <w:lang w:val="en-US" w:eastAsia="es-ES"/>
        </w:rPr>
        <w:t xml:space="preserve">their effect on the quality of  </w:t>
      </w:r>
      <w:r w:rsidR="00C02443" w:rsidRPr="00C02443">
        <w:rPr>
          <w:rFonts w:ascii="Times" w:hAnsi="Times"/>
          <w:szCs w:val="24"/>
          <w:lang w:val="en-US" w:eastAsia="es-ES"/>
        </w:rPr>
        <w:t>student learning. Journal of Higher Education, 65, 58-73.</w:t>
      </w:r>
    </w:p>
    <w:p w:rsidR="00742983" w:rsidRDefault="00742983" w:rsidP="00517B43">
      <w:pPr>
        <w:autoSpaceDE w:val="0"/>
        <w:autoSpaceDN w:val="0"/>
        <w:adjustRightInd w:val="0"/>
        <w:spacing w:after="0" w:line="240" w:lineRule="auto"/>
        <w:jc w:val="left"/>
        <w:rPr>
          <w:rFonts w:ascii="Times" w:hAnsi="Times"/>
          <w:szCs w:val="24"/>
          <w:lang w:val="en-US" w:eastAsia="es-ES"/>
        </w:rPr>
      </w:pPr>
    </w:p>
    <w:tbl>
      <w:tblPr>
        <w:tblW w:w="9600" w:type="dxa"/>
        <w:tblCellSpacing w:w="0" w:type="dxa"/>
        <w:tblCellMar>
          <w:left w:w="0" w:type="dxa"/>
          <w:right w:w="0" w:type="dxa"/>
        </w:tblCellMar>
        <w:tblLook w:val="04A0" w:firstRow="1" w:lastRow="0" w:firstColumn="1" w:lastColumn="0" w:noHBand="0" w:noVBand="1"/>
      </w:tblPr>
      <w:tblGrid>
        <w:gridCol w:w="9600"/>
      </w:tblGrid>
      <w:tr w:rsidR="00EC4A51" w:rsidRPr="00EC4A51" w:rsidTr="00EC4A51">
        <w:trPr>
          <w:tblCellSpacing w:w="0" w:type="dxa"/>
        </w:trPr>
        <w:tc>
          <w:tcPr>
            <w:tcW w:w="4350" w:type="dxa"/>
            <w:hideMark/>
          </w:tcPr>
          <w:p w:rsidR="00EC4A51" w:rsidRPr="00EC4A51" w:rsidRDefault="00EC4A51" w:rsidP="00517B43">
            <w:pPr>
              <w:spacing w:after="0" w:line="240" w:lineRule="auto"/>
              <w:jc w:val="left"/>
              <w:rPr>
                <w:rFonts w:ascii="Times New Roman" w:hAnsi="Times New Roman"/>
                <w:szCs w:val="24"/>
                <w:lang w:val="en-US" w:eastAsia="es-EC"/>
              </w:rPr>
            </w:pPr>
            <w:bookmarkStart w:id="361" w:name="top"/>
          </w:p>
        </w:tc>
      </w:tr>
    </w:tbl>
    <w:bookmarkEnd w:id="361"/>
    <w:p w:rsidR="00517B43" w:rsidRPr="00517B43" w:rsidRDefault="0013598E" w:rsidP="00517B43">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[7</w:t>
      </w:r>
      <w:r w:rsidR="00517B43">
        <w:rPr>
          <w:rFonts w:ascii="Times" w:hAnsi="Times"/>
          <w:szCs w:val="24"/>
          <w:lang w:val="en-US" w:eastAsia="es-ES"/>
        </w:rPr>
        <w:t xml:space="preserve">] </w:t>
      </w:r>
      <w:proofErr w:type="spellStart"/>
      <w:r w:rsidR="00517B43" w:rsidRPr="00517B43">
        <w:rPr>
          <w:rFonts w:ascii="Times" w:hAnsi="Times"/>
          <w:szCs w:val="24"/>
          <w:lang w:val="en-US" w:eastAsia="es-ES"/>
        </w:rPr>
        <w:t>Kember</w:t>
      </w:r>
      <w:proofErr w:type="spellEnd"/>
      <w:r w:rsidR="00517B43" w:rsidRPr="00517B43">
        <w:rPr>
          <w:rFonts w:ascii="Times" w:hAnsi="Times"/>
          <w:szCs w:val="24"/>
          <w:lang w:val="en-US" w:eastAsia="es-ES"/>
        </w:rPr>
        <w:t xml:space="preserve">, D. (1997). </w:t>
      </w:r>
      <w:proofErr w:type="gramStart"/>
      <w:r w:rsidR="00517B43" w:rsidRPr="00517B43">
        <w:rPr>
          <w:rFonts w:ascii="Times" w:hAnsi="Times"/>
          <w:szCs w:val="24"/>
          <w:lang w:val="en-US" w:eastAsia="es-ES"/>
        </w:rPr>
        <w:t xml:space="preserve">A </w:t>
      </w:r>
      <w:proofErr w:type="spellStart"/>
      <w:r w:rsidR="00517B43" w:rsidRPr="00517B43">
        <w:rPr>
          <w:rFonts w:ascii="Times" w:hAnsi="Times"/>
          <w:szCs w:val="24"/>
          <w:lang w:val="en-US" w:eastAsia="es-ES"/>
        </w:rPr>
        <w:t>reconceptualisation</w:t>
      </w:r>
      <w:proofErr w:type="spellEnd"/>
      <w:r w:rsidR="00517B43" w:rsidRPr="00517B43">
        <w:rPr>
          <w:rFonts w:ascii="Times" w:hAnsi="Times"/>
          <w:szCs w:val="24"/>
          <w:lang w:val="en-US" w:eastAsia="es-ES"/>
        </w:rPr>
        <w:t xml:space="preserve"> of the research into university academics.</w:t>
      </w:r>
      <w:proofErr w:type="gramEnd"/>
    </w:p>
    <w:p w:rsidR="00FD007A" w:rsidRDefault="00517B43" w:rsidP="00517B43">
      <w:pPr>
        <w:autoSpaceDE w:val="0"/>
        <w:autoSpaceDN w:val="0"/>
        <w:adjustRightInd w:val="0"/>
        <w:spacing w:after="0" w:line="240" w:lineRule="auto"/>
        <w:jc w:val="left"/>
        <w:rPr>
          <w:rFonts w:ascii="Times" w:hAnsi="Times"/>
          <w:szCs w:val="24"/>
          <w:lang w:val="en-US" w:eastAsia="es-ES"/>
        </w:rPr>
      </w:pPr>
      <w:proofErr w:type="gramStart"/>
      <w:r w:rsidRPr="00517B43">
        <w:rPr>
          <w:rFonts w:ascii="Times" w:hAnsi="Times"/>
          <w:szCs w:val="24"/>
          <w:lang w:val="en-US" w:eastAsia="es-ES"/>
        </w:rPr>
        <w:t>conceptions</w:t>
      </w:r>
      <w:proofErr w:type="gramEnd"/>
      <w:r w:rsidRPr="00517B43">
        <w:rPr>
          <w:rFonts w:ascii="Times" w:hAnsi="Times"/>
          <w:szCs w:val="24"/>
          <w:lang w:val="en-US" w:eastAsia="es-ES"/>
        </w:rPr>
        <w:t xml:space="preserve"> of teaching. Learning and Instruction, 7(3), 255-275.</w:t>
      </w:r>
    </w:p>
    <w:p w:rsidR="00FD007A" w:rsidRDefault="00FD007A" w:rsidP="00517B43">
      <w:pPr>
        <w:autoSpaceDE w:val="0"/>
        <w:autoSpaceDN w:val="0"/>
        <w:adjustRightInd w:val="0"/>
        <w:spacing w:after="0" w:line="240" w:lineRule="auto"/>
        <w:jc w:val="left"/>
        <w:rPr>
          <w:rFonts w:ascii="Times" w:hAnsi="Times"/>
          <w:szCs w:val="24"/>
          <w:lang w:val="en-US" w:eastAsia="es-ES"/>
        </w:rPr>
      </w:pPr>
    </w:p>
    <w:p w:rsidR="00517B43" w:rsidRPr="00517B43" w:rsidRDefault="0013598E" w:rsidP="00517B43">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[8</w:t>
      </w:r>
      <w:r w:rsidR="00517B43">
        <w:rPr>
          <w:rFonts w:ascii="Times" w:hAnsi="Times"/>
          <w:szCs w:val="24"/>
          <w:lang w:val="en-US" w:eastAsia="es-ES"/>
        </w:rPr>
        <w:t xml:space="preserve">] </w:t>
      </w:r>
      <w:r w:rsidR="00517B43" w:rsidRPr="00517B43">
        <w:rPr>
          <w:rFonts w:ascii="Times" w:hAnsi="Times"/>
          <w:szCs w:val="24"/>
          <w:lang w:val="en-US" w:eastAsia="es-ES"/>
        </w:rPr>
        <w:t>Kitchener, K.S. y King, P.M. (1981). Reflective judgment: concepts of justification and</w:t>
      </w:r>
    </w:p>
    <w:p w:rsidR="00517B43" w:rsidRDefault="00517B43" w:rsidP="00187AF2">
      <w:pPr>
        <w:autoSpaceDE w:val="0"/>
        <w:autoSpaceDN w:val="0"/>
        <w:adjustRightInd w:val="0"/>
        <w:spacing w:after="0" w:line="240" w:lineRule="auto"/>
        <w:ind w:left="708" w:hanging="708"/>
        <w:jc w:val="left"/>
        <w:rPr>
          <w:rFonts w:ascii="Times" w:hAnsi="Times"/>
          <w:szCs w:val="24"/>
          <w:lang w:val="en-US" w:eastAsia="es-ES"/>
        </w:rPr>
      </w:pPr>
      <w:proofErr w:type="gramStart"/>
      <w:r w:rsidRPr="00517B43">
        <w:rPr>
          <w:rFonts w:ascii="Times" w:hAnsi="Times"/>
          <w:szCs w:val="24"/>
          <w:lang w:val="en-US" w:eastAsia="es-ES"/>
        </w:rPr>
        <w:t>their</w:t>
      </w:r>
      <w:proofErr w:type="gramEnd"/>
      <w:r w:rsidRPr="00517B43">
        <w:rPr>
          <w:rFonts w:ascii="Times" w:hAnsi="Times"/>
          <w:szCs w:val="24"/>
          <w:lang w:val="en-US" w:eastAsia="es-ES"/>
        </w:rPr>
        <w:t xml:space="preserve"> relationship to age and education.</w:t>
      </w:r>
      <w:r>
        <w:rPr>
          <w:rFonts w:ascii="Times" w:hAnsi="Times"/>
          <w:szCs w:val="24"/>
          <w:lang w:val="en-US" w:eastAsia="es-ES"/>
        </w:rPr>
        <w:t xml:space="preserve"> Journal of Applied Development </w:t>
      </w:r>
      <w:r w:rsidRPr="00517B43">
        <w:rPr>
          <w:rFonts w:ascii="Times" w:hAnsi="Times"/>
          <w:szCs w:val="24"/>
          <w:lang w:val="en-US" w:eastAsia="es-ES"/>
        </w:rPr>
        <w:t>Psychology, 2, 89-116.</w:t>
      </w:r>
    </w:p>
    <w:p w:rsidR="0013598E" w:rsidRDefault="0013598E" w:rsidP="00517B43">
      <w:pPr>
        <w:autoSpaceDE w:val="0"/>
        <w:autoSpaceDN w:val="0"/>
        <w:adjustRightInd w:val="0"/>
        <w:spacing w:after="0" w:line="240" w:lineRule="auto"/>
        <w:jc w:val="left"/>
        <w:rPr>
          <w:rFonts w:ascii="Times" w:hAnsi="Times"/>
          <w:szCs w:val="24"/>
          <w:lang w:val="en-US" w:eastAsia="es-ES"/>
        </w:rPr>
      </w:pPr>
    </w:p>
    <w:p w:rsidR="0013598E" w:rsidRDefault="0013598E" w:rsidP="0013598E">
      <w:pPr>
        <w:autoSpaceDE w:val="0"/>
        <w:autoSpaceDN w:val="0"/>
        <w:adjustRightInd w:val="0"/>
        <w:spacing w:after="0" w:line="240" w:lineRule="auto"/>
        <w:jc w:val="left"/>
        <w:rPr>
          <w:rFonts w:ascii="Times New Roman" w:eastAsiaTheme="minorHAnsi" w:hAnsi="Times New Roman"/>
          <w:sz w:val="22"/>
          <w:szCs w:val="18"/>
          <w:lang w:val="en-US"/>
        </w:rPr>
      </w:pPr>
      <w:r w:rsidRPr="00A33E19">
        <w:rPr>
          <w:rFonts w:ascii="Times New Roman" w:eastAsiaTheme="minorHAnsi" w:hAnsi="Times New Roman"/>
          <w:sz w:val="22"/>
          <w:szCs w:val="18"/>
          <w:lang w:val="fr-FR"/>
        </w:rPr>
        <w:t xml:space="preserve">[9] </w:t>
      </w:r>
      <w:proofErr w:type="spellStart"/>
      <w:r w:rsidRPr="00A33E19">
        <w:rPr>
          <w:rFonts w:ascii="Times New Roman" w:eastAsiaTheme="minorHAnsi" w:hAnsi="Times New Roman"/>
          <w:sz w:val="22"/>
          <w:szCs w:val="18"/>
          <w:lang w:val="fr-FR"/>
        </w:rPr>
        <w:t>Kleine</w:t>
      </w:r>
      <w:proofErr w:type="spellEnd"/>
      <w:r w:rsidRPr="00A33E19">
        <w:rPr>
          <w:rFonts w:ascii="Times New Roman" w:eastAsiaTheme="minorHAnsi" w:hAnsi="Times New Roman"/>
          <w:sz w:val="22"/>
          <w:szCs w:val="18"/>
          <w:lang w:val="fr-FR"/>
        </w:rPr>
        <w:t xml:space="preserve">, </w:t>
      </w:r>
      <w:proofErr w:type="spellStart"/>
      <w:r w:rsidRPr="00A33E19">
        <w:rPr>
          <w:rFonts w:ascii="Times New Roman" w:eastAsiaTheme="minorHAnsi" w:hAnsi="Times New Roman"/>
          <w:sz w:val="22"/>
          <w:szCs w:val="18"/>
          <w:lang w:val="fr-FR"/>
        </w:rPr>
        <w:t>p.f</w:t>
      </w:r>
      <w:proofErr w:type="spellEnd"/>
      <w:r w:rsidRPr="00A33E19">
        <w:rPr>
          <w:rFonts w:ascii="Times New Roman" w:eastAsiaTheme="minorHAnsi" w:hAnsi="Times New Roman"/>
          <w:sz w:val="22"/>
          <w:szCs w:val="18"/>
          <w:lang w:val="fr-FR"/>
        </w:rPr>
        <w:t xml:space="preserve">. y Smith. </w:t>
      </w:r>
      <w:proofErr w:type="gramStart"/>
      <w:r>
        <w:rPr>
          <w:rFonts w:ascii="Times New Roman" w:eastAsiaTheme="minorHAnsi" w:hAnsi="Times New Roman"/>
          <w:sz w:val="22"/>
          <w:szCs w:val="18"/>
          <w:lang w:val="en-US"/>
        </w:rPr>
        <w:t>L.M</w:t>
      </w:r>
      <w:r w:rsidRPr="00A83EE9">
        <w:rPr>
          <w:rFonts w:ascii="Times New Roman" w:eastAsiaTheme="minorHAnsi" w:hAnsi="Times New Roman"/>
          <w:sz w:val="22"/>
          <w:szCs w:val="18"/>
          <w:lang w:val="en-US"/>
        </w:rPr>
        <w:t>. (1987).</w:t>
      </w:r>
      <w:proofErr w:type="gramEnd"/>
      <w:r w:rsidRPr="00A83EE9">
        <w:rPr>
          <w:rFonts w:ascii="Times New Roman" w:eastAsiaTheme="minorHAnsi" w:hAnsi="Times New Roman"/>
          <w:sz w:val="22"/>
          <w:szCs w:val="18"/>
          <w:lang w:val="en-US"/>
        </w:rPr>
        <w:t xml:space="preserve"> </w:t>
      </w:r>
      <w:proofErr w:type="gramStart"/>
      <w:r w:rsidRPr="00A83EE9">
        <w:rPr>
          <w:rFonts w:ascii="Times New Roman" w:eastAsiaTheme="minorHAnsi" w:hAnsi="Times New Roman"/>
          <w:sz w:val="22"/>
          <w:szCs w:val="18"/>
          <w:lang w:val="en-US"/>
        </w:rPr>
        <w:t>Personal knowledge, belief systems and educational innovators.</w:t>
      </w:r>
      <w:proofErr w:type="gramEnd"/>
      <w:r w:rsidRPr="00A83EE9">
        <w:rPr>
          <w:rFonts w:ascii="Times New Roman" w:eastAsiaTheme="minorHAnsi" w:hAnsi="Times New Roman"/>
          <w:sz w:val="22"/>
          <w:szCs w:val="18"/>
          <w:lang w:val="en-US"/>
        </w:rPr>
        <w:t xml:space="preserve"> </w:t>
      </w:r>
      <w:r w:rsidRPr="00A83EE9">
        <w:rPr>
          <w:rFonts w:ascii="Times New Roman" w:eastAsiaTheme="minorHAnsi" w:hAnsi="Times New Roman"/>
          <w:i/>
          <w:iCs/>
          <w:sz w:val="22"/>
          <w:szCs w:val="18"/>
          <w:lang w:val="en-US"/>
        </w:rPr>
        <w:t>Paper presented at</w:t>
      </w:r>
      <w:r w:rsidRPr="00A83EE9">
        <w:rPr>
          <w:rFonts w:ascii="Times New Roman" w:eastAsiaTheme="minorHAnsi" w:hAnsi="Times New Roman"/>
          <w:sz w:val="22"/>
          <w:szCs w:val="18"/>
          <w:lang w:val="en-US"/>
        </w:rPr>
        <w:t xml:space="preserve"> </w:t>
      </w:r>
      <w:r w:rsidRPr="00A83EE9">
        <w:rPr>
          <w:rFonts w:ascii="Times New Roman" w:eastAsiaTheme="minorHAnsi" w:hAnsi="Times New Roman"/>
          <w:i/>
          <w:iCs/>
          <w:sz w:val="22"/>
          <w:szCs w:val="18"/>
          <w:lang w:val="en-US"/>
        </w:rPr>
        <w:t>the annual meeting of the A.E.R.A.,</w:t>
      </w:r>
      <w:r w:rsidRPr="00A83EE9">
        <w:rPr>
          <w:rFonts w:ascii="Times New Roman" w:eastAsiaTheme="minorHAnsi" w:hAnsi="Times New Roman"/>
          <w:sz w:val="22"/>
          <w:szCs w:val="18"/>
          <w:lang w:val="en-US"/>
        </w:rPr>
        <w:t xml:space="preserve"> Washington.</w:t>
      </w:r>
    </w:p>
    <w:p w:rsidR="0013598E" w:rsidRDefault="0013598E" w:rsidP="00517B43">
      <w:pPr>
        <w:autoSpaceDE w:val="0"/>
        <w:autoSpaceDN w:val="0"/>
        <w:adjustRightInd w:val="0"/>
        <w:spacing w:after="0" w:line="240" w:lineRule="auto"/>
        <w:jc w:val="left"/>
        <w:rPr>
          <w:rFonts w:ascii="Times" w:hAnsi="Times"/>
          <w:szCs w:val="24"/>
          <w:lang w:val="en-US" w:eastAsia="es-ES"/>
        </w:rPr>
      </w:pPr>
    </w:p>
    <w:p w:rsidR="0013598E" w:rsidRDefault="0013598E" w:rsidP="00517B43">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 xml:space="preserve">[10] </w:t>
      </w:r>
      <w:r w:rsidRPr="00517B43">
        <w:rPr>
          <w:rFonts w:ascii="Times" w:hAnsi="Times"/>
          <w:szCs w:val="24"/>
          <w:lang w:val="en-US" w:eastAsia="es-ES"/>
        </w:rPr>
        <w:t xml:space="preserve">Perry, W.G. (1968). Patterns of development in thought values of students in a liberal arts college: A validation of scheme. </w:t>
      </w:r>
      <w:proofErr w:type="gramStart"/>
      <w:r w:rsidRPr="00517B43">
        <w:rPr>
          <w:rFonts w:ascii="Times" w:hAnsi="Times"/>
          <w:szCs w:val="24"/>
          <w:lang w:val="en-US" w:eastAsia="es-ES"/>
        </w:rPr>
        <w:t>Final Report.</w:t>
      </w:r>
      <w:proofErr w:type="gramEnd"/>
      <w:r w:rsidRPr="00517B43">
        <w:rPr>
          <w:rFonts w:ascii="Times" w:hAnsi="Times"/>
          <w:szCs w:val="24"/>
          <w:lang w:val="en-US" w:eastAsia="es-ES"/>
        </w:rPr>
        <w:t xml:space="preserve"> </w:t>
      </w:r>
      <w:proofErr w:type="gramStart"/>
      <w:r w:rsidRPr="00517B43">
        <w:rPr>
          <w:rFonts w:ascii="Times" w:hAnsi="Times"/>
          <w:szCs w:val="24"/>
          <w:lang w:val="en-US" w:eastAsia="es-ES"/>
        </w:rPr>
        <w:t>Harvard University.</w:t>
      </w:r>
      <w:proofErr w:type="gramEnd"/>
    </w:p>
    <w:p w:rsidR="0013598E" w:rsidRDefault="0013598E" w:rsidP="00517B43">
      <w:pPr>
        <w:autoSpaceDE w:val="0"/>
        <w:autoSpaceDN w:val="0"/>
        <w:adjustRightInd w:val="0"/>
        <w:spacing w:after="0" w:line="240" w:lineRule="auto"/>
        <w:jc w:val="left"/>
        <w:rPr>
          <w:rFonts w:ascii="Times" w:hAnsi="Times"/>
          <w:szCs w:val="24"/>
          <w:lang w:val="en-US" w:eastAsia="es-ES"/>
        </w:rPr>
      </w:pPr>
    </w:p>
    <w:p w:rsidR="0013598E" w:rsidRDefault="0013598E" w:rsidP="0013598E">
      <w:pPr>
        <w:spacing w:line="360" w:lineRule="auto"/>
        <w:rPr>
          <w:rFonts w:ascii="Times" w:hAnsi="Times"/>
          <w:szCs w:val="24"/>
          <w:lang w:val="en-US" w:eastAsia="es-ES"/>
        </w:rPr>
      </w:pPr>
      <w:r>
        <w:rPr>
          <w:rFonts w:ascii="Times" w:hAnsi="Times"/>
          <w:szCs w:val="24"/>
          <w:lang w:val="en-US" w:eastAsia="es-ES"/>
        </w:rPr>
        <w:t xml:space="preserve">[11] </w:t>
      </w:r>
      <w:r w:rsidRPr="00DC7FA6">
        <w:rPr>
          <w:rFonts w:ascii="Times" w:hAnsi="Times"/>
          <w:szCs w:val="24"/>
          <w:lang w:val="en-US" w:eastAsia="es-ES"/>
        </w:rPr>
        <w:t xml:space="preserve">ROKEACH, M. (1968): Beliefs, attitudes, and values: A theory of organization and change. </w:t>
      </w:r>
      <w:proofErr w:type="gramStart"/>
      <w:r w:rsidRPr="00DC7FA6">
        <w:rPr>
          <w:rFonts w:ascii="Times" w:hAnsi="Times"/>
          <w:szCs w:val="24"/>
          <w:lang w:val="en-US" w:eastAsia="es-ES"/>
        </w:rPr>
        <w:t xml:space="preserve">San Francisco, </w:t>
      </w:r>
      <w:proofErr w:type="spellStart"/>
      <w:r w:rsidRPr="00DC7FA6">
        <w:rPr>
          <w:rFonts w:ascii="Times" w:hAnsi="Times"/>
          <w:szCs w:val="24"/>
          <w:lang w:val="en-US" w:eastAsia="es-ES"/>
        </w:rPr>
        <w:t>Jossey</w:t>
      </w:r>
      <w:proofErr w:type="spellEnd"/>
      <w:r w:rsidRPr="00DC7FA6">
        <w:rPr>
          <w:rFonts w:ascii="Times" w:hAnsi="Times"/>
          <w:szCs w:val="24"/>
          <w:lang w:val="en-US" w:eastAsia="es-ES"/>
        </w:rPr>
        <w:t>-Bass.</w:t>
      </w:r>
      <w:proofErr w:type="gramEnd"/>
    </w:p>
    <w:p w:rsidR="0013598E" w:rsidRPr="00C02443" w:rsidRDefault="0013598E" w:rsidP="0013598E">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 xml:space="preserve">[12] </w:t>
      </w:r>
      <w:proofErr w:type="spellStart"/>
      <w:r w:rsidRPr="00C02443">
        <w:rPr>
          <w:rFonts w:ascii="Times" w:hAnsi="Times"/>
          <w:szCs w:val="24"/>
          <w:lang w:val="en-US" w:eastAsia="es-ES"/>
        </w:rPr>
        <w:t>Samuelowicz</w:t>
      </w:r>
      <w:proofErr w:type="spellEnd"/>
      <w:r w:rsidRPr="00C02443">
        <w:rPr>
          <w:rFonts w:ascii="Times" w:hAnsi="Times"/>
          <w:szCs w:val="24"/>
          <w:lang w:val="en-US" w:eastAsia="es-ES"/>
        </w:rPr>
        <w:t xml:space="preserve">, K. &amp; Bain, J. (2001). Revisiting academics’ beliefs about teaching and </w:t>
      </w:r>
    </w:p>
    <w:p w:rsidR="0043142A" w:rsidRDefault="0013598E" w:rsidP="00517B43">
      <w:pPr>
        <w:autoSpaceDE w:val="0"/>
        <w:autoSpaceDN w:val="0"/>
        <w:adjustRightInd w:val="0"/>
        <w:spacing w:after="0" w:line="240" w:lineRule="auto"/>
        <w:jc w:val="left"/>
        <w:rPr>
          <w:rFonts w:ascii="Times" w:hAnsi="Times"/>
          <w:szCs w:val="24"/>
          <w:lang w:val="en-US" w:eastAsia="es-ES"/>
        </w:rPr>
      </w:pPr>
      <w:proofErr w:type="gramStart"/>
      <w:r w:rsidRPr="00C02443">
        <w:rPr>
          <w:rFonts w:ascii="Times" w:hAnsi="Times"/>
          <w:szCs w:val="24"/>
          <w:lang w:val="en-US" w:eastAsia="es-ES"/>
        </w:rPr>
        <w:t>learning</w:t>
      </w:r>
      <w:proofErr w:type="gramEnd"/>
      <w:r w:rsidRPr="00C02443">
        <w:rPr>
          <w:rFonts w:ascii="Times" w:hAnsi="Times"/>
          <w:szCs w:val="24"/>
          <w:lang w:val="en-US" w:eastAsia="es-ES"/>
        </w:rPr>
        <w:t>, Higher Education, 41, 299-395.</w:t>
      </w:r>
    </w:p>
    <w:p w:rsidR="0013598E" w:rsidRDefault="0013598E" w:rsidP="00517B43">
      <w:pPr>
        <w:autoSpaceDE w:val="0"/>
        <w:autoSpaceDN w:val="0"/>
        <w:adjustRightInd w:val="0"/>
        <w:spacing w:after="0" w:line="240" w:lineRule="auto"/>
        <w:jc w:val="left"/>
        <w:rPr>
          <w:rFonts w:ascii="Times" w:hAnsi="Times"/>
          <w:szCs w:val="24"/>
          <w:lang w:val="en-US" w:eastAsia="es-ES"/>
        </w:rPr>
      </w:pPr>
    </w:p>
    <w:p w:rsidR="0043142A" w:rsidRDefault="0013598E" w:rsidP="0043142A">
      <w:pPr>
        <w:autoSpaceDE w:val="0"/>
        <w:autoSpaceDN w:val="0"/>
        <w:adjustRightInd w:val="0"/>
        <w:spacing w:after="0" w:line="240" w:lineRule="auto"/>
        <w:jc w:val="left"/>
        <w:rPr>
          <w:rFonts w:ascii="Times" w:hAnsi="Times"/>
          <w:szCs w:val="24"/>
          <w:lang w:val="en-US" w:eastAsia="es-ES"/>
        </w:rPr>
      </w:pPr>
      <w:r>
        <w:rPr>
          <w:rFonts w:ascii="Times" w:hAnsi="Times"/>
          <w:szCs w:val="24"/>
          <w:lang w:val="en-US" w:eastAsia="es-ES"/>
        </w:rPr>
        <w:t>[13</w:t>
      </w:r>
      <w:r w:rsidR="0043142A">
        <w:rPr>
          <w:rFonts w:ascii="Times" w:hAnsi="Times"/>
          <w:szCs w:val="24"/>
          <w:lang w:val="en-US" w:eastAsia="es-ES"/>
        </w:rPr>
        <w:t xml:space="preserve">] </w:t>
      </w:r>
      <w:proofErr w:type="spellStart"/>
      <w:r w:rsidR="0043142A" w:rsidRPr="0043142A">
        <w:rPr>
          <w:rFonts w:ascii="Times" w:hAnsi="Times"/>
          <w:szCs w:val="24"/>
          <w:lang w:val="en-US" w:eastAsia="es-ES"/>
        </w:rPr>
        <w:t>Schommer-Aikins</w:t>
      </w:r>
      <w:proofErr w:type="spellEnd"/>
      <w:r w:rsidR="0043142A" w:rsidRPr="0043142A">
        <w:rPr>
          <w:rFonts w:ascii="Times" w:hAnsi="Times"/>
          <w:szCs w:val="24"/>
          <w:lang w:val="en-US" w:eastAsia="es-ES"/>
        </w:rPr>
        <w:t>, M. y Walker, K. (1997). Epis</w:t>
      </w:r>
      <w:r w:rsidR="0043142A">
        <w:rPr>
          <w:rFonts w:ascii="Times" w:hAnsi="Times"/>
          <w:szCs w:val="24"/>
          <w:lang w:val="en-US" w:eastAsia="es-ES"/>
        </w:rPr>
        <w:t xml:space="preserve">temological Beliefs and valuing </w:t>
      </w:r>
      <w:r w:rsidR="0043142A" w:rsidRPr="0043142A">
        <w:rPr>
          <w:rFonts w:ascii="Times" w:hAnsi="Times"/>
          <w:szCs w:val="24"/>
          <w:lang w:val="en-US" w:eastAsia="es-ES"/>
        </w:rPr>
        <w:t>school: considerations for college admission an</w:t>
      </w:r>
      <w:r w:rsidR="0043142A">
        <w:rPr>
          <w:rFonts w:ascii="Times" w:hAnsi="Times"/>
          <w:szCs w:val="24"/>
          <w:lang w:val="en-US" w:eastAsia="es-ES"/>
        </w:rPr>
        <w:t xml:space="preserve">d retention. Research in Higher </w:t>
      </w:r>
      <w:r w:rsidR="0043142A" w:rsidRPr="0043142A">
        <w:rPr>
          <w:rFonts w:ascii="Times" w:hAnsi="Times"/>
          <w:szCs w:val="24"/>
          <w:lang w:val="en-US" w:eastAsia="es-ES"/>
        </w:rPr>
        <w:t>Education, 38, 173-186.</w:t>
      </w:r>
    </w:p>
    <w:p w:rsidR="00DC7FA6" w:rsidRDefault="00DC7FA6" w:rsidP="0043142A">
      <w:pPr>
        <w:autoSpaceDE w:val="0"/>
        <w:autoSpaceDN w:val="0"/>
        <w:adjustRightInd w:val="0"/>
        <w:spacing w:after="0" w:line="240" w:lineRule="auto"/>
        <w:jc w:val="left"/>
        <w:rPr>
          <w:rFonts w:ascii="Times" w:hAnsi="Times"/>
          <w:szCs w:val="24"/>
          <w:lang w:val="en-US" w:eastAsia="es-ES"/>
        </w:rPr>
      </w:pPr>
    </w:p>
    <w:p w:rsidR="0013598E" w:rsidRDefault="0013598E" w:rsidP="0013598E">
      <w:pPr>
        <w:autoSpaceDE w:val="0"/>
        <w:autoSpaceDN w:val="0"/>
        <w:adjustRightInd w:val="0"/>
        <w:spacing w:after="0" w:line="240" w:lineRule="auto"/>
        <w:jc w:val="left"/>
        <w:rPr>
          <w:rFonts w:ascii="Times" w:hAnsi="Times"/>
          <w:szCs w:val="24"/>
          <w:lang w:val="es-EC" w:eastAsia="es-ES"/>
        </w:rPr>
      </w:pPr>
      <w:r>
        <w:rPr>
          <w:rFonts w:ascii="Times" w:hAnsi="Times"/>
          <w:szCs w:val="24"/>
          <w:lang w:val="en-US" w:eastAsia="es-ES"/>
        </w:rPr>
        <w:lastRenderedPageBreak/>
        <w:t>[14</w:t>
      </w:r>
      <w:r w:rsidRPr="0013598E">
        <w:rPr>
          <w:rFonts w:ascii="Times" w:hAnsi="Times"/>
          <w:szCs w:val="24"/>
          <w:lang w:val="en-US" w:eastAsia="es-ES"/>
        </w:rPr>
        <w:t xml:space="preserve">] </w:t>
      </w:r>
      <w:proofErr w:type="spellStart"/>
      <w:r w:rsidRPr="0013598E">
        <w:rPr>
          <w:rFonts w:ascii="Times" w:hAnsi="Times"/>
          <w:szCs w:val="24"/>
          <w:lang w:val="en-US" w:eastAsia="es-ES"/>
        </w:rPr>
        <w:t>Schommer</w:t>
      </w:r>
      <w:proofErr w:type="spellEnd"/>
      <w:r w:rsidRPr="0013598E">
        <w:rPr>
          <w:rFonts w:ascii="Times" w:hAnsi="Times"/>
          <w:szCs w:val="24"/>
          <w:lang w:val="en-US" w:eastAsia="es-ES"/>
        </w:rPr>
        <w:t xml:space="preserve">, M (1990). </w:t>
      </w:r>
      <w:proofErr w:type="gramStart"/>
      <w:r w:rsidRPr="008B497C">
        <w:rPr>
          <w:rFonts w:ascii="Times" w:hAnsi="Times"/>
          <w:szCs w:val="24"/>
          <w:lang w:val="en-US" w:eastAsia="es-ES"/>
        </w:rPr>
        <w:t>The effects of beliefs about nature of knowledge on comprehension.</w:t>
      </w:r>
      <w:proofErr w:type="gramEnd"/>
      <w:r w:rsidRPr="008B497C">
        <w:rPr>
          <w:rFonts w:ascii="Times" w:hAnsi="Times"/>
          <w:szCs w:val="24"/>
          <w:lang w:val="en-US" w:eastAsia="es-ES"/>
        </w:rPr>
        <w:t xml:space="preserve"> </w:t>
      </w:r>
      <w:proofErr w:type="spellStart"/>
      <w:r w:rsidRPr="00AC724E">
        <w:rPr>
          <w:rFonts w:ascii="Times" w:hAnsi="Times"/>
          <w:szCs w:val="24"/>
          <w:lang w:val="es-EC" w:eastAsia="es-ES"/>
        </w:rPr>
        <w:t>Journal</w:t>
      </w:r>
      <w:proofErr w:type="spellEnd"/>
      <w:r w:rsidRPr="00AC724E">
        <w:rPr>
          <w:rFonts w:ascii="Times" w:hAnsi="Times"/>
          <w:szCs w:val="24"/>
          <w:lang w:val="es-EC" w:eastAsia="es-ES"/>
        </w:rPr>
        <w:t xml:space="preserve"> of </w:t>
      </w:r>
      <w:proofErr w:type="spellStart"/>
      <w:r w:rsidRPr="00AC724E">
        <w:rPr>
          <w:rFonts w:ascii="Times" w:hAnsi="Times"/>
          <w:szCs w:val="24"/>
          <w:lang w:val="es-EC" w:eastAsia="es-ES"/>
        </w:rPr>
        <w:t>Educational</w:t>
      </w:r>
      <w:proofErr w:type="spellEnd"/>
      <w:r w:rsidRPr="00AC724E">
        <w:rPr>
          <w:rFonts w:ascii="Times" w:hAnsi="Times"/>
          <w:szCs w:val="24"/>
          <w:lang w:val="es-EC" w:eastAsia="es-ES"/>
        </w:rPr>
        <w:t xml:space="preserve"> </w:t>
      </w:r>
      <w:proofErr w:type="spellStart"/>
      <w:r w:rsidRPr="00AC724E">
        <w:rPr>
          <w:rFonts w:ascii="Times" w:hAnsi="Times"/>
          <w:szCs w:val="24"/>
          <w:lang w:val="es-EC" w:eastAsia="es-ES"/>
        </w:rPr>
        <w:t>Psychology</w:t>
      </w:r>
      <w:proofErr w:type="spellEnd"/>
      <w:r w:rsidRPr="00AC724E">
        <w:rPr>
          <w:rFonts w:ascii="Times" w:hAnsi="Times"/>
          <w:szCs w:val="24"/>
          <w:lang w:val="es-EC" w:eastAsia="es-ES"/>
        </w:rPr>
        <w:t>, 82, 498-504.</w:t>
      </w:r>
    </w:p>
    <w:p w:rsidR="0013598E" w:rsidRDefault="0013598E" w:rsidP="0013598E">
      <w:pPr>
        <w:autoSpaceDE w:val="0"/>
        <w:autoSpaceDN w:val="0"/>
        <w:adjustRightInd w:val="0"/>
        <w:spacing w:after="0" w:line="240" w:lineRule="auto"/>
        <w:jc w:val="left"/>
        <w:rPr>
          <w:rFonts w:ascii="Times" w:hAnsi="Times"/>
          <w:szCs w:val="24"/>
          <w:lang w:val="es-EC" w:eastAsia="es-ES"/>
        </w:rPr>
      </w:pPr>
    </w:p>
    <w:p w:rsidR="0013598E" w:rsidRPr="00D85404" w:rsidRDefault="0013598E" w:rsidP="0013598E">
      <w:pPr>
        <w:autoSpaceDE w:val="0"/>
        <w:autoSpaceDN w:val="0"/>
        <w:adjustRightInd w:val="0"/>
        <w:spacing w:after="0" w:line="240" w:lineRule="auto"/>
        <w:jc w:val="left"/>
        <w:rPr>
          <w:rFonts w:ascii="Times" w:hAnsi="Times"/>
          <w:szCs w:val="24"/>
          <w:lang w:val="es-EC" w:eastAsia="es-ES"/>
        </w:rPr>
      </w:pPr>
      <w:r w:rsidRPr="000B7E53">
        <w:rPr>
          <w:rFonts w:ascii="Times" w:hAnsi="Times"/>
          <w:szCs w:val="24"/>
          <w:lang w:val="es-EC" w:eastAsia="es-ES"/>
        </w:rPr>
        <w:t>[</w:t>
      </w:r>
      <w:r>
        <w:rPr>
          <w:rFonts w:ascii="Times" w:hAnsi="Times"/>
          <w:szCs w:val="24"/>
          <w:lang w:val="es-EC" w:eastAsia="es-ES"/>
        </w:rPr>
        <w:t>15</w:t>
      </w:r>
      <w:r w:rsidRPr="000B7E53">
        <w:rPr>
          <w:rFonts w:ascii="Times" w:hAnsi="Times"/>
          <w:szCs w:val="24"/>
          <w:lang w:val="es-EC" w:eastAsia="es-ES"/>
        </w:rPr>
        <w:t xml:space="preserve">] SUBSECRETARÍA DE INNOVACIÓN Y TRANSFERENCIA DE TECNOLOGÍA, </w:t>
      </w:r>
      <w:r>
        <w:rPr>
          <w:rFonts w:ascii="Times" w:hAnsi="Times"/>
          <w:szCs w:val="24"/>
          <w:lang w:val="es-EC" w:eastAsia="es-ES"/>
        </w:rPr>
        <w:t>(2008</w:t>
      </w:r>
      <w:r w:rsidRPr="000B7E53">
        <w:rPr>
          <w:rFonts w:ascii="Times" w:hAnsi="Times"/>
          <w:szCs w:val="24"/>
          <w:lang w:val="es-EC" w:eastAsia="es-ES"/>
        </w:rPr>
        <w:t>). Descargado Abril</w:t>
      </w:r>
      <w:r>
        <w:rPr>
          <w:rFonts w:ascii="Times" w:hAnsi="Times"/>
          <w:szCs w:val="24"/>
          <w:lang w:val="es-EC" w:eastAsia="es-ES"/>
        </w:rPr>
        <w:t>, 3 (2013</w:t>
      </w:r>
      <w:r w:rsidRPr="000B7E53">
        <w:rPr>
          <w:rFonts w:ascii="Times" w:hAnsi="Times"/>
          <w:szCs w:val="24"/>
          <w:lang w:val="es-EC" w:eastAsia="es-ES"/>
        </w:rPr>
        <w:t xml:space="preserve">) </w:t>
      </w:r>
      <w:hyperlink r:id="rId79" w:history="1">
        <w:r w:rsidRPr="000B7E53">
          <w:rPr>
            <w:rFonts w:ascii="Times" w:hAnsi="Times"/>
            <w:szCs w:val="24"/>
            <w:lang w:val="es-EC" w:eastAsia="es-ES"/>
          </w:rPr>
          <w:t>http://www.senescyt.gob.ec/c/document_library/get_file?uuid=db0012dc-a221-4637-9185-d371d333542a&amp;groupId=10156</w:t>
        </w:r>
      </w:hyperlink>
    </w:p>
    <w:p w:rsidR="0013598E" w:rsidRPr="00AC724E" w:rsidRDefault="0013598E" w:rsidP="0013598E">
      <w:pPr>
        <w:autoSpaceDE w:val="0"/>
        <w:autoSpaceDN w:val="0"/>
        <w:adjustRightInd w:val="0"/>
        <w:spacing w:after="0" w:line="240" w:lineRule="auto"/>
        <w:jc w:val="left"/>
        <w:rPr>
          <w:rFonts w:ascii="Times" w:hAnsi="Times"/>
          <w:szCs w:val="24"/>
          <w:lang w:val="es-EC" w:eastAsia="es-ES"/>
        </w:rPr>
      </w:pPr>
    </w:p>
    <w:p w:rsidR="00187AF2" w:rsidRPr="005609AE" w:rsidRDefault="00836B85" w:rsidP="00187AF2">
      <w:pPr>
        <w:autoSpaceDE w:val="0"/>
        <w:autoSpaceDN w:val="0"/>
        <w:adjustRightInd w:val="0"/>
        <w:spacing w:after="0" w:line="240" w:lineRule="auto"/>
        <w:jc w:val="left"/>
        <w:rPr>
          <w:rFonts w:ascii="Times" w:hAnsi="Times"/>
          <w:szCs w:val="24"/>
          <w:lang w:val="en-US" w:eastAsia="es-ES"/>
        </w:rPr>
      </w:pPr>
      <w:r w:rsidRPr="005609AE">
        <w:rPr>
          <w:rFonts w:ascii="Times" w:hAnsi="Times"/>
          <w:szCs w:val="24"/>
          <w:lang w:val="en-US" w:eastAsia="es-ES"/>
        </w:rPr>
        <w:t>[16] CEAACES.</w:t>
      </w:r>
    </w:p>
    <w:p w:rsidR="00187AF2" w:rsidRPr="005609AE" w:rsidRDefault="00187AF2" w:rsidP="00187AF2">
      <w:pPr>
        <w:autoSpaceDE w:val="0"/>
        <w:autoSpaceDN w:val="0"/>
        <w:adjustRightInd w:val="0"/>
        <w:spacing w:after="0" w:line="240" w:lineRule="auto"/>
        <w:jc w:val="left"/>
        <w:rPr>
          <w:rFonts w:ascii="Times" w:hAnsi="Times"/>
          <w:szCs w:val="24"/>
          <w:lang w:val="en-US" w:eastAsia="es-ES"/>
        </w:rPr>
      </w:pPr>
    </w:p>
    <w:p w:rsidR="00187AF2" w:rsidRDefault="00187AF2" w:rsidP="00187AF2">
      <w:pPr>
        <w:autoSpaceDE w:val="0"/>
        <w:autoSpaceDN w:val="0"/>
        <w:adjustRightInd w:val="0"/>
        <w:spacing w:after="0" w:line="240" w:lineRule="auto"/>
        <w:rPr>
          <w:rFonts w:ascii="Times New Roman" w:eastAsiaTheme="minorHAnsi" w:hAnsi="Times New Roman"/>
          <w:szCs w:val="24"/>
          <w:lang w:val="es-EC"/>
        </w:rPr>
      </w:pPr>
      <w:r w:rsidRPr="00187AF2">
        <w:rPr>
          <w:rFonts w:ascii="Times" w:hAnsi="Times"/>
          <w:szCs w:val="24"/>
          <w:lang w:val="en-US" w:eastAsia="es-ES"/>
        </w:rPr>
        <w:t xml:space="preserve">[17] </w:t>
      </w:r>
      <w:r w:rsidRPr="00A33E19">
        <w:rPr>
          <w:rFonts w:ascii="Times" w:hAnsi="Times"/>
          <w:szCs w:val="24"/>
          <w:lang w:val="en-US" w:eastAsia="es-ES"/>
        </w:rPr>
        <w:t xml:space="preserve">Brown, S. y </w:t>
      </w:r>
      <w:proofErr w:type="spellStart"/>
      <w:r w:rsidRPr="00A33E19">
        <w:rPr>
          <w:rFonts w:ascii="Times" w:hAnsi="Times"/>
          <w:szCs w:val="24"/>
          <w:lang w:val="en-US" w:eastAsia="es-ES"/>
        </w:rPr>
        <w:t>Melear</w:t>
      </w:r>
      <w:proofErr w:type="spellEnd"/>
      <w:r w:rsidRPr="00A33E19">
        <w:rPr>
          <w:rFonts w:ascii="Times" w:hAnsi="Times"/>
          <w:szCs w:val="24"/>
          <w:lang w:val="en-US" w:eastAsia="es-ES"/>
        </w:rPr>
        <w:t xml:space="preserve">, C. (2006). </w:t>
      </w:r>
      <w:proofErr w:type="gramStart"/>
      <w:r w:rsidRPr="00A33E19">
        <w:rPr>
          <w:rFonts w:ascii="Times" w:hAnsi="Times"/>
          <w:szCs w:val="24"/>
          <w:lang w:val="en-US" w:eastAsia="es-ES"/>
        </w:rPr>
        <w:t>Investigation</w:t>
      </w:r>
      <w:r w:rsidRPr="00187AF2">
        <w:rPr>
          <w:rFonts w:ascii="Times New Roman" w:eastAsiaTheme="minorHAnsi" w:hAnsi="Times New Roman"/>
          <w:szCs w:val="24"/>
          <w:lang w:val="en-US"/>
        </w:rPr>
        <w:t xml:space="preserve"> of secondary science teachers’ beliefs and practices after authentic inquiry-based experiences.</w:t>
      </w:r>
      <w:proofErr w:type="gramEnd"/>
      <w:r w:rsidRPr="00187AF2">
        <w:rPr>
          <w:rFonts w:ascii="Times New Roman" w:eastAsiaTheme="minorHAnsi" w:hAnsi="Times New Roman"/>
          <w:szCs w:val="24"/>
          <w:lang w:val="en-US"/>
        </w:rPr>
        <w:t xml:space="preserve"> </w:t>
      </w:r>
      <w:proofErr w:type="spellStart"/>
      <w:r>
        <w:rPr>
          <w:rFonts w:ascii="Times New Roman" w:eastAsiaTheme="minorHAnsi" w:hAnsi="Times New Roman"/>
          <w:i/>
          <w:iCs/>
          <w:szCs w:val="24"/>
          <w:lang w:val="es-EC"/>
        </w:rPr>
        <w:t>Journal</w:t>
      </w:r>
      <w:proofErr w:type="spellEnd"/>
      <w:r>
        <w:rPr>
          <w:rFonts w:ascii="Times New Roman" w:eastAsiaTheme="minorHAnsi" w:hAnsi="Times New Roman"/>
          <w:i/>
          <w:iCs/>
          <w:szCs w:val="24"/>
          <w:lang w:val="es-EC"/>
        </w:rPr>
        <w:t xml:space="preserve"> of </w:t>
      </w:r>
      <w:proofErr w:type="spellStart"/>
      <w:r>
        <w:rPr>
          <w:rFonts w:ascii="Times New Roman" w:eastAsiaTheme="minorHAnsi" w:hAnsi="Times New Roman"/>
          <w:i/>
          <w:iCs/>
          <w:szCs w:val="24"/>
          <w:lang w:val="es-EC"/>
        </w:rPr>
        <w:t>Research</w:t>
      </w:r>
      <w:proofErr w:type="spellEnd"/>
      <w:r>
        <w:rPr>
          <w:rFonts w:ascii="Times New Roman" w:eastAsiaTheme="minorHAnsi" w:hAnsi="Times New Roman"/>
          <w:i/>
          <w:iCs/>
          <w:szCs w:val="24"/>
          <w:lang w:val="es-EC"/>
        </w:rPr>
        <w:t xml:space="preserve"> in </w:t>
      </w:r>
      <w:proofErr w:type="spellStart"/>
      <w:r>
        <w:rPr>
          <w:rFonts w:ascii="Times New Roman" w:eastAsiaTheme="minorHAnsi" w:hAnsi="Times New Roman"/>
          <w:i/>
          <w:iCs/>
          <w:szCs w:val="24"/>
          <w:lang w:val="es-EC"/>
        </w:rPr>
        <w:t>Science</w:t>
      </w:r>
      <w:proofErr w:type="spellEnd"/>
      <w:r>
        <w:rPr>
          <w:rFonts w:ascii="Times New Roman" w:eastAsiaTheme="minorHAnsi" w:hAnsi="Times New Roman"/>
          <w:i/>
          <w:iCs/>
          <w:szCs w:val="24"/>
          <w:lang w:val="es-EC"/>
        </w:rPr>
        <w:t xml:space="preserve"> </w:t>
      </w:r>
      <w:proofErr w:type="spellStart"/>
      <w:r>
        <w:rPr>
          <w:rFonts w:ascii="Times New Roman" w:eastAsiaTheme="minorHAnsi" w:hAnsi="Times New Roman"/>
          <w:i/>
          <w:iCs/>
          <w:szCs w:val="24"/>
          <w:lang w:val="es-EC"/>
        </w:rPr>
        <w:t>Teaching</w:t>
      </w:r>
      <w:proofErr w:type="spellEnd"/>
      <w:r>
        <w:rPr>
          <w:rFonts w:ascii="Times New Roman" w:eastAsiaTheme="minorHAnsi" w:hAnsi="Times New Roman"/>
          <w:szCs w:val="24"/>
          <w:lang w:val="es-EC"/>
        </w:rPr>
        <w:t>, 43 (9), 938 – 962.</w:t>
      </w:r>
    </w:p>
    <w:p w:rsidR="00BB70F3" w:rsidRDefault="00BB70F3" w:rsidP="00187AF2">
      <w:pPr>
        <w:autoSpaceDE w:val="0"/>
        <w:autoSpaceDN w:val="0"/>
        <w:adjustRightInd w:val="0"/>
        <w:spacing w:after="0" w:line="240" w:lineRule="auto"/>
        <w:rPr>
          <w:rFonts w:ascii="Times New Roman" w:eastAsiaTheme="minorHAnsi" w:hAnsi="Times New Roman"/>
          <w:szCs w:val="24"/>
          <w:lang w:val="es-EC"/>
        </w:rPr>
      </w:pPr>
    </w:p>
    <w:p w:rsidR="00ED4CA3" w:rsidRDefault="00BB70F3" w:rsidP="00ED4CA3">
      <w:pPr>
        <w:autoSpaceDE w:val="0"/>
        <w:autoSpaceDN w:val="0"/>
        <w:adjustRightInd w:val="0"/>
        <w:spacing w:after="0" w:line="240" w:lineRule="auto"/>
        <w:rPr>
          <w:rFonts w:ascii="Times" w:hAnsi="Times"/>
          <w:szCs w:val="24"/>
          <w:lang w:val="es-EC" w:eastAsia="es-ES"/>
        </w:rPr>
      </w:pPr>
      <w:r>
        <w:rPr>
          <w:rFonts w:ascii="Times" w:hAnsi="Times"/>
          <w:szCs w:val="24"/>
          <w:lang w:val="es-EC" w:eastAsia="es-ES"/>
        </w:rPr>
        <w:t xml:space="preserve">[18] </w:t>
      </w:r>
      <w:r w:rsidRPr="00BB70F3">
        <w:rPr>
          <w:rFonts w:ascii="Times" w:hAnsi="Times"/>
          <w:szCs w:val="24"/>
          <w:lang w:val="es-EC" w:eastAsia="es-ES"/>
        </w:rPr>
        <w:t>Barquín, R. J. (1991). La</w:t>
      </w:r>
      <w:r>
        <w:rPr>
          <w:rFonts w:ascii="Times New Roman" w:eastAsiaTheme="minorHAnsi" w:hAnsi="Times New Roman"/>
          <w:szCs w:val="24"/>
          <w:lang w:val="es-EC"/>
        </w:rPr>
        <w:t xml:space="preserve"> evolución del pensamiento pedagógico del profesor I. </w:t>
      </w:r>
      <w:r>
        <w:rPr>
          <w:rFonts w:ascii="Times New Roman" w:eastAsiaTheme="minorHAnsi" w:hAnsi="Times New Roman"/>
          <w:i/>
          <w:iCs/>
          <w:szCs w:val="24"/>
          <w:lang w:val="es-EC"/>
        </w:rPr>
        <w:t>Revista de Educación</w:t>
      </w:r>
      <w:r>
        <w:rPr>
          <w:rFonts w:ascii="Times New Roman" w:eastAsiaTheme="minorHAnsi" w:hAnsi="Times New Roman"/>
          <w:szCs w:val="24"/>
          <w:lang w:val="es-EC"/>
        </w:rPr>
        <w:t>, 294, 245 – 274.</w:t>
      </w:r>
    </w:p>
    <w:p w:rsidR="00ED4CA3" w:rsidRDefault="00ED4CA3" w:rsidP="00ED4CA3">
      <w:pPr>
        <w:autoSpaceDE w:val="0"/>
        <w:autoSpaceDN w:val="0"/>
        <w:adjustRightInd w:val="0"/>
        <w:spacing w:after="0" w:line="240" w:lineRule="auto"/>
        <w:rPr>
          <w:rFonts w:ascii="Times" w:hAnsi="Times"/>
          <w:szCs w:val="24"/>
          <w:lang w:val="es-EC" w:eastAsia="es-ES"/>
        </w:rPr>
      </w:pPr>
    </w:p>
    <w:p w:rsidR="00ED4CA3" w:rsidRDefault="00ED4CA3" w:rsidP="00ED4CA3">
      <w:pPr>
        <w:autoSpaceDE w:val="0"/>
        <w:autoSpaceDN w:val="0"/>
        <w:adjustRightInd w:val="0"/>
        <w:spacing w:after="0" w:line="240" w:lineRule="auto"/>
        <w:rPr>
          <w:rFonts w:ascii="Times New Roman" w:eastAsiaTheme="minorHAnsi" w:hAnsi="Times New Roman"/>
          <w:szCs w:val="24"/>
          <w:lang w:val="es-EC"/>
        </w:rPr>
      </w:pPr>
      <w:r>
        <w:rPr>
          <w:rFonts w:ascii="Times New Roman" w:hAnsi="Times New Roman"/>
          <w:szCs w:val="24"/>
          <w:lang w:val="es-EC" w:eastAsia="es-EC"/>
        </w:rPr>
        <w:t xml:space="preserve">[19] </w:t>
      </w:r>
      <w:proofErr w:type="spellStart"/>
      <w:r w:rsidRPr="00ED4CA3">
        <w:rPr>
          <w:rFonts w:ascii="Times" w:hAnsi="Times"/>
          <w:szCs w:val="24"/>
          <w:lang w:val="es-EC" w:eastAsia="es-ES"/>
        </w:rPr>
        <w:t>Goetz</w:t>
      </w:r>
      <w:proofErr w:type="spellEnd"/>
      <w:r w:rsidRPr="00ED4CA3">
        <w:rPr>
          <w:rFonts w:ascii="Times" w:hAnsi="Times"/>
          <w:szCs w:val="24"/>
          <w:lang w:val="es-EC" w:eastAsia="es-ES"/>
        </w:rPr>
        <w:t xml:space="preserve">, J. y </w:t>
      </w:r>
      <w:proofErr w:type="spellStart"/>
      <w:r w:rsidRPr="00ED4CA3">
        <w:rPr>
          <w:rFonts w:ascii="Times" w:hAnsi="Times"/>
          <w:szCs w:val="24"/>
          <w:lang w:val="es-EC" w:eastAsia="es-ES"/>
        </w:rPr>
        <w:t>Lecompte</w:t>
      </w:r>
      <w:proofErr w:type="spellEnd"/>
      <w:r w:rsidRPr="00ED4CA3">
        <w:rPr>
          <w:rFonts w:ascii="Times" w:hAnsi="Times"/>
          <w:szCs w:val="24"/>
          <w:lang w:val="es-EC" w:eastAsia="es-ES"/>
        </w:rPr>
        <w:t>, M. (1988).</w:t>
      </w:r>
      <w:r>
        <w:rPr>
          <w:rFonts w:ascii="TimesNewRoman,Bold" w:eastAsiaTheme="minorHAnsi" w:hAnsi="TimesNewRoman,Bold" w:cs="TimesNewRoman,Bold"/>
          <w:b/>
          <w:bCs/>
          <w:szCs w:val="24"/>
          <w:lang w:val="es-EC"/>
        </w:rPr>
        <w:t xml:space="preserve"> </w:t>
      </w:r>
      <w:r>
        <w:rPr>
          <w:rFonts w:ascii="Times New Roman" w:eastAsiaTheme="minorHAnsi" w:hAnsi="Times New Roman"/>
          <w:i/>
          <w:iCs/>
          <w:szCs w:val="24"/>
          <w:lang w:val="es-EC"/>
        </w:rPr>
        <w:t>Etnografía y diseño cualitativo en investigación educativa</w:t>
      </w:r>
      <w:r>
        <w:rPr>
          <w:rFonts w:ascii="Times New Roman" w:eastAsiaTheme="minorHAnsi" w:hAnsi="Times New Roman"/>
          <w:szCs w:val="24"/>
          <w:lang w:val="es-EC"/>
        </w:rPr>
        <w:t>. Madrid: Morata.</w:t>
      </w:r>
    </w:p>
    <w:p w:rsidR="00ED4CA3" w:rsidRDefault="00ED4CA3" w:rsidP="00ED4CA3">
      <w:pPr>
        <w:autoSpaceDE w:val="0"/>
        <w:autoSpaceDN w:val="0"/>
        <w:adjustRightInd w:val="0"/>
        <w:spacing w:after="0" w:line="240" w:lineRule="auto"/>
        <w:rPr>
          <w:rFonts w:ascii="Times New Roman" w:eastAsiaTheme="minorHAnsi" w:hAnsi="Times New Roman"/>
          <w:szCs w:val="24"/>
          <w:lang w:val="es-EC"/>
        </w:rPr>
      </w:pPr>
    </w:p>
    <w:p w:rsidR="00ED4CA3" w:rsidRDefault="00ED4CA3" w:rsidP="00ED4CA3">
      <w:pPr>
        <w:autoSpaceDE w:val="0"/>
        <w:autoSpaceDN w:val="0"/>
        <w:adjustRightInd w:val="0"/>
        <w:spacing w:after="0" w:line="240" w:lineRule="auto"/>
        <w:rPr>
          <w:rFonts w:ascii="Times New Roman" w:eastAsiaTheme="minorHAnsi" w:hAnsi="Times New Roman"/>
          <w:szCs w:val="24"/>
          <w:lang w:val="es-EC"/>
        </w:rPr>
      </w:pPr>
      <w:r>
        <w:rPr>
          <w:rFonts w:ascii="Times New Roman" w:eastAsiaTheme="minorHAnsi" w:hAnsi="Times New Roman"/>
          <w:szCs w:val="24"/>
          <w:lang w:val="es-EC"/>
        </w:rPr>
        <w:t xml:space="preserve">[20] </w:t>
      </w:r>
      <w:r w:rsidRPr="00ED4CA3">
        <w:rPr>
          <w:rFonts w:ascii="Times" w:hAnsi="Times"/>
          <w:szCs w:val="24"/>
          <w:lang w:val="es-EC" w:eastAsia="es-ES"/>
        </w:rPr>
        <w:t>Rivero, A. (1996).</w:t>
      </w:r>
      <w:r>
        <w:rPr>
          <w:rFonts w:ascii="TimesNewRoman,Bold" w:eastAsiaTheme="minorHAnsi" w:hAnsi="TimesNewRoman,Bold" w:cs="TimesNewRoman,Bold"/>
          <w:b/>
          <w:bCs/>
          <w:szCs w:val="24"/>
          <w:lang w:val="es-EC"/>
        </w:rPr>
        <w:t xml:space="preserve"> </w:t>
      </w:r>
      <w:r>
        <w:rPr>
          <w:rFonts w:ascii="Times New Roman" w:eastAsiaTheme="minorHAnsi" w:hAnsi="Times New Roman"/>
          <w:i/>
          <w:iCs/>
          <w:szCs w:val="24"/>
          <w:lang w:val="es-EC"/>
        </w:rPr>
        <w:t xml:space="preserve">La formación permanente del profesorado de ciencias de la educación Secundaria Obligatoria: un estudio de caso. </w:t>
      </w:r>
      <w:r>
        <w:rPr>
          <w:rFonts w:ascii="Times New Roman" w:eastAsiaTheme="minorHAnsi" w:hAnsi="Times New Roman"/>
          <w:szCs w:val="24"/>
          <w:lang w:val="es-EC"/>
        </w:rPr>
        <w:t>Tesis Doctoral inédita. Universidad de Sevilla.</w:t>
      </w:r>
    </w:p>
    <w:p w:rsidR="00EB0A6A" w:rsidRDefault="00EB0A6A" w:rsidP="00ED4CA3">
      <w:pPr>
        <w:autoSpaceDE w:val="0"/>
        <w:autoSpaceDN w:val="0"/>
        <w:adjustRightInd w:val="0"/>
        <w:spacing w:after="0" w:line="240" w:lineRule="auto"/>
        <w:rPr>
          <w:rFonts w:ascii="Times New Roman" w:eastAsiaTheme="minorHAnsi" w:hAnsi="Times New Roman"/>
          <w:szCs w:val="24"/>
          <w:lang w:val="es-EC"/>
        </w:rPr>
      </w:pPr>
    </w:p>
    <w:p w:rsidR="00EB0A6A" w:rsidRPr="00F95732" w:rsidRDefault="00EB0A6A" w:rsidP="00ED4CA3">
      <w:pPr>
        <w:autoSpaceDE w:val="0"/>
        <w:autoSpaceDN w:val="0"/>
        <w:adjustRightInd w:val="0"/>
        <w:spacing w:after="0" w:line="240" w:lineRule="auto"/>
        <w:rPr>
          <w:rFonts w:ascii="Times New Roman" w:eastAsiaTheme="minorHAnsi" w:hAnsi="Times New Roman"/>
          <w:szCs w:val="24"/>
          <w:lang w:val="en-US"/>
        </w:rPr>
      </w:pPr>
      <w:r>
        <w:rPr>
          <w:rFonts w:ascii="Times" w:hAnsi="Times"/>
          <w:szCs w:val="24"/>
          <w:lang w:val="es-EC" w:eastAsia="es-ES"/>
        </w:rPr>
        <w:t xml:space="preserve">[21] </w:t>
      </w:r>
      <w:proofErr w:type="spellStart"/>
      <w:r w:rsidRPr="00EB0A6A">
        <w:rPr>
          <w:rFonts w:ascii="Times" w:hAnsi="Times"/>
          <w:szCs w:val="24"/>
          <w:lang w:val="es-EC" w:eastAsia="es-ES"/>
        </w:rPr>
        <w:t>Bardín</w:t>
      </w:r>
      <w:proofErr w:type="spellEnd"/>
      <w:r w:rsidRPr="00EB0A6A">
        <w:rPr>
          <w:rFonts w:ascii="Times" w:hAnsi="Times"/>
          <w:szCs w:val="24"/>
          <w:lang w:val="es-EC" w:eastAsia="es-ES"/>
        </w:rPr>
        <w:t>, L. (1996).</w:t>
      </w:r>
      <w:r>
        <w:rPr>
          <w:rFonts w:ascii="TimesNewRoman,Bold" w:eastAsiaTheme="minorHAnsi" w:hAnsi="TimesNewRoman,Bold" w:cs="TimesNewRoman,Bold"/>
          <w:b/>
          <w:bCs/>
          <w:szCs w:val="24"/>
          <w:lang w:val="es-EC"/>
        </w:rPr>
        <w:t xml:space="preserve"> </w:t>
      </w:r>
      <w:r>
        <w:rPr>
          <w:rFonts w:ascii="Times New Roman" w:eastAsiaTheme="minorHAnsi" w:hAnsi="Times New Roman"/>
          <w:i/>
          <w:iCs/>
          <w:szCs w:val="24"/>
          <w:lang w:val="es-EC"/>
        </w:rPr>
        <w:t>El análisis de contenido</w:t>
      </w:r>
      <w:r>
        <w:rPr>
          <w:rFonts w:ascii="Times New Roman" w:eastAsiaTheme="minorHAnsi" w:hAnsi="Times New Roman"/>
          <w:szCs w:val="24"/>
          <w:lang w:val="es-EC"/>
        </w:rPr>
        <w:t xml:space="preserve">. </w:t>
      </w:r>
      <w:r w:rsidRPr="00F95732">
        <w:rPr>
          <w:rFonts w:ascii="Times New Roman" w:eastAsiaTheme="minorHAnsi" w:hAnsi="Times New Roman"/>
          <w:szCs w:val="24"/>
          <w:lang w:val="en-US"/>
        </w:rPr>
        <w:t>Madrid: Akal.</w:t>
      </w:r>
    </w:p>
    <w:p w:rsidR="00AA3B6D" w:rsidRPr="00F95732" w:rsidRDefault="00AA3B6D" w:rsidP="00ED4CA3">
      <w:pPr>
        <w:autoSpaceDE w:val="0"/>
        <w:autoSpaceDN w:val="0"/>
        <w:adjustRightInd w:val="0"/>
        <w:spacing w:after="0" w:line="240" w:lineRule="auto"/>
        <w:rPr>
          <w:rFonts w:ascii="Times New Roman" w:eastAsiaTheme="minorHAnsi" w:hAnsi="Times New Roman"/>
          <w:szCs w:val="24"/>
          <w:lang w:val="en-US"/>
        </w:rPr>
      </w:pPr>
    </w:p>
    <w:p w:rsidR="00AA3B6D" w:rsidRPr="00AA3B6D" w:rsidRDefault="00AA3B6D" w:rsidP="00ED4CA3">
      <w:pPr>
        <w:autoSpaceDE w:val="0"/>
        <w:autoSpaceDN w:val="0"/>
        <w:adjustRightInd w:val="0"/>
        <w:spacing w:after="0" w:line="240" w:lineRule="auto"/>
        <w:rPr>
          <w:rFonts w:ascii="Times New Roman" w:eastAsiaTheme="minorHAnsi" w:hAnsi="Times New Roman"/>
          <w:szCs w:val="24"/>
          <w:lang w:val="en-US"/>
        </w:rPr>
      </w:pPr>
      <w:r w:rsidRPr="00AA3B6D">
        <w:rPr>
          <w:rFonts w:ascii="Times New Roman" w:eastAsiaTheme="minorHAnsi" w:hAnsi="Times New Roman"/>
          <w:color w:val="000000"/>
          <w:szCs w:val="24"/>
          <w:lang w:val="en-US"/>
        </w:rPr>
        <w:t>[</w:t>
      </w:r>
      <w:r>
        <w:rPr>
          <w:rFonts w:ascii="Times New Roman" w:eastAsiaTheme="minorHAnsi" w:hAnsi="Times New Roman"/>
          <w:color w:val="000000"/>
          <w:szCs w:val="24"/>
          <w:lang w:val="en-US"/>
        </w:rPr>
        <w:t>22</w:t>
      </w:r>
      <w:r w:rsidRPr="00AA3B6D">
        <w:rPr>
          <w:rFonts w:ascii="Times New Roman" w:eastAsiaTheme="minorHAnsi" w:hAnsi="Times New Roman"/>
          <w:color w:val="000000"/>
          <w:szCs w:val="24"/>
          <w:lang w:val="en-US"/>
        </w:rPr>
        <w:t>]Gagne, R.,</w:t>
      </w:r>
      <w:r w:rsidRPr="00AA3B6D">
        <w:rPr>
          <w:sz w:val="20"/>
          <w:szCs w:val="20"/>
          <w:lang w:val="en-US"/>
        </w:rPr>
        <w:t xml:space="preserve"> </w:t>
      </w:r>
      <w:r w:rsidRPr="00AA3B6D">
        <w:rPr>
          <w:rFonts w:ascii="Times New Roman" w:eastAsiaTheme="minorHAnsi" w:hAnsi="Times New Roman"/>
          <w:i/>
          <w:iCs/>
          <w:szCs w:val="24"/>
          <w:lang w:val="en-US"/>
        </w:rPr>
        <w:t xml:space="preserve">The Conditions of Learning and Theory of Instruction, </w:t>
      </w:r>
      <w:r w:rsidRPr="00AA3B6D">
        <w:rPr>
          <w:rFonts w:ascii="Times New Roman" w:eastAsiaTheme="minorHAnsi" w:hAnsi="Times New Roman"/>
          <w:color w:val="000000"/>
          <w:szCs w:val="24"/>
          <w:lang w:val="en-US"/>
        </w:rPr>
        <w:t xml:space="preserve">4 Sub </w:t>
      </w:r>
      <w:proofErr w:type="gramStart"/>
      <w:r w:rsidRPr="00AA3B6D">
        <w:rPr>
          <w:rFonts w:ascii="Times New Roman" w:eastAsiaTheme="minorHAnsi" w:hAnsi="Times New Roman"/>
          <w:color w:val="000000"/>
          <w:szCs w:val="24"/>
          <w:lang w:val="en-US"/>
        </w:rPr>
        <w:t>edition</w:t>
      </w:r>
      <w:proofErr w:type="gramEnd"/>
      <w:r w:rsidRPr="00AA3B6D">
        <w:rPr>
          <w:i/>
          <w:iCs/>
          <w:sz w:val="20"/>
          <w:szCs w:val="20"/>
          <w:lang w:val="en-US"/>
        </w:rPr>
        <w:t xml:space="preserve"> </w:t>
      </w:r>
      <w:r w:rsidRPr="00AA3B6D">
        <w:rPr>
          <w:rFonts w:ascii="Times New Roman" w:eastAsiaTheme="minorHAnsi" w:hAnsi="Times New Roman"/>
          <w:color w:val="000000"/>
          <w:szCs w:val="24"/>
          <w:lang w:val="en-US"/>
        </w:rPr>
        <w:t>(Wadsworth Pub Co, New York, 1985).</w:t>
      </w:r>
    </w:p>
    <w:p w:rsidR="005554D4" w:rsidRPr="00AA3B6D" w:rsidRDefault="005554D4" w:rsidP="00ED4CA3">
      <w:pPr>
        <w:autoSpaceDE w:val="0"/>
        <w:autoSpaceDN w:val="0"/>
        <w:adjustRightInd w:val="0"/>
        <w:spacing w:after="0" w:line="240" w:lineRule="auto"/>
        <w:rPr>
          <w:rFonts w:ascii="Times New Roman" w:eastAsiaTheme="minorHAnsi" w:hAnsi="Times New Roman"/>
          <w:szCs w:val="24"/>
          <w:lang w:val="en-US"/>
        </w:rPr>
      </w:pPr>
    </w:p>
    <w:p w:rsidR="005554D4" w:rsidRPr="006B5343" w:rsidRDefault="005554D4" w:rsidP="005554D4">
      <w:pPr>
        <w:pStyle w:val="Default"/>
        <w:rPr>
          <w:rFonts w:eastAsiaTheme="minorHAnsi"/>
        </w:rPr>
      </w:pPr>
      <w:r>
        <w:rPr>
          <w:rFonts w:eastAsiaTheme="minorHAnsi"/>
          <w:lang w:val="es-EC"/>
        </w:rPr>
        <w:t>[</w:t>
      </w:r>
      <w:r w:rsidR="00AA3B6D">
        <w:rPr>
          <w:rFonts w:eastAsiaTheme="minorHAnsi"/>
          <w:lang w:val="es-EC"/>
        </w:rPr>
        <w:t>23</w:t>
      </w:r>
      <w:r>
        <w:rPr>
          <w:rFonts w:eastAsiaTheme="minorHAnsi"/>
          <w:lang w:val="es-EC"/>
        </w:rPr>
        <w:t xml:space="preserve">] </w:t>
      </w:r>
      <w:proofErr w:type="spellStart"/>
      <w:r>
        <w:rPr>
          <w:rFonts w:eastAsiaTheme="minorHAnsi"/>
          <w:lang w:val="es-EC"/>
        </w:rPr>
        <w:t>Alvarez</w:t>
      </w:r>
      <w:proofErr w:type="spellEnd"/>
      <w:r>
        <w:rPr>
          <w:rFonts w:eastAsiaTheme="minorHAnsi"/>
          <w:lang w:val="es-EC"/>
        </w:rPr>
        <w:t xml:space="preserve"> M. (2012). </w:t>
      </w:r>
      <w:r w:rsidRPr="005554D4">
        <w:rPr>
          <w:rFonts w:eastAsiaTheme="minorHAnsi"/>
          <w:i/>
          <w:iCs/>
          <w:color w:val="auto"/>
          <w:lang w:val="es-EC"/>
        </w:rPr>
        <w:t>Dificultades en la aplicación del cálculo diferencial e integral en la resolución de problemas del trabajo efectuado por un gas ideal: Conceptos y teoremas en acción</w:t>
      </w:r>
      <w:r>
        <w:rPr>
          <w:rFonts w:eastAsiaTheme="minorHAnsi"/>
          <w:i/>
          <w:iCs/>
          <w:color w:val="auto"/>
          <w:lang w:val="es-EC"/>
        </w:rPr>
        <w:t xml:space="preserve">. </w:t>
      </w:r>
      <w:r w:rsidRPr="005554D4">
        <w:rPr>
          <w:rFonts w:eastAsiaTheme="minorHAnsi"/>
          <w:lang w:val="es-EC"/>
        </w:rPr>
        <w:t xml:space="preserve"> </w:t>
      </w:r>
      <w:r w:rsidRPr="006B5343">
        <w:rPr>
          <w:rFonts w:eastAsiaTheme="minorHAnsi"/>
          <w:color w:val="auto"/>
        </w:rPr>
        <w:t>Lat. Am. J. Phys. Educ. Vol. 6, No. 1, March 2012</w:t>
      </w:r>
    </w:p>
    <w:p w:rsidR="00ED4CA3" w:rsidRPr="006B5343" w:rsidRDefault="00ED4CA3" w:rsidP="00ED4CA3">
      <w:pPr>
        <w:autoSpaceDE w:val="0"/>
        <w:autoSpaceDN w:val="0"/>
        <w:adjustRightInd w:val="0"/>
        <w:spacing w:after="0" w:line="240" w:lineRule="auto"/>
        <w:rPr>
          <w:rFonts w:ascii="Times" w:hAnsi="Times"/>
          <w:szCs w:val="24"/>
          <w:lang w:val="en-US" w:eastAsia="es-ES"/>
        </w:rPr>
      </w:pPr>
    </w:p>
    <w:p w:rsidR="001775A3" w:rsidRPr="006B5343" w:rsidRDefault="001775A3"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B22474" w:rsidRPr="006B5343" w:rsidRDefault="00B22474" w:rsidP="00A23BD7">
      <w:pPr>
        <w:autoSpaceDE w:val="0"/>
        <w:autoSpaceDN w:val="0"/>
        <w:adjustRightInd w:val="0"/>
        <w:spacing w:after="0" w:line="240" w:lineRule="auto"/>
        <w:jc w:val="left"/>
        <w:rPr>
          <w:rFonts w:ascii="Times" w:hAnsi="Times"/>
          <w:szCs w:val="24"/>
          <w:lang w:val="en-US" w:eastAsia="es-ES"/>
        </w:rPr>
      </w:pPr>
    </w:p>
    <w:p w:rsidR="006312B1" w:rsidRPr="006B5343" w:rsidRDefault="006312B1" w:rsidP="00A23BD7">
      <w:pPr>
        <w:autoSpaceDE w:val="0"/>
        <w:autoSpaceDN w:val="0"/>
        <w:adjustRightInd w:val="0"/>
        <w:spacing w:after="0" w:line="240" w:lineRule="auto"/>
        <w:jc w:val="left"/>
        <w:rPr>
          <w:rFonts w:ascii="Times" w:hAnsi="Times"/>
          <w:szCs w:val="24"/>
          <w:lang w:val="en-US" w:eastAsia="es-ES"/>
        </w:rPr>
        <w:sectPr w:rsidR="006312B1" w:rsidRPr="006B5343" w:rsidSect="00D75614">
          <w:footerReference w:type="default" r:id="rId80"/>
          <w:pgSz w:w="12240" w:h="15840" w:code="1"/>
          <w:pgMar w:top="1440" w:right="1440" w:bottom="1440" w:left="1440" w:header="720" w:footer="720" w:gutter="0"/>
          <w:pgNumType w:chapStyle="3"/>
          <w:cols w:space="708"/>
          <w:docGrid w:linePitch="360"/>
        </w:sectPr>
      </w:pPr>
    </w:p>
    <w:p w:rsidR="00B22474" w:rsidRPr="00F30542" w:rsidRDefault="00B22474" w:rsidP="00F30542">
      <w:pPr>
        <w:pStyle w:val="Ttulo1"/>
        <w:jc w:val="center"/>
        <w:rPr>
          <w:rFonts w:eastAsiaTheme="minorHAnsi"/>
          <w:sz w:val="32"/>
          <w:szCs w:val="32"/>
          <w:lang w:val="en-US"/>
        </w:rPr>
      </w:pPr>
      <w:bookmarkStart w:id="362" w:name="_Toc373748429"/>
      <w:r w:rsidRPr="00F30542">
        <w:rPr>
          <w:rFonts w:eastAsiaTheme="minorHAnsi"/>
          <w:sz w:val="32"/>
          <w:szCs w:val="32"/>
          <w:lang w:val="en-US"/>
        </w:rPr>
        <w:lastRenderedPageBreak/>
        <w:t>ANEXOS</w:t>
      </w:r>
      <w:bookmarkEnd w:id="362"/>
    </w:p>
    <w:p w:rsidR="00B22474" w:rsidRPr="006B5343" w:rsidRDefault="00B22474" w:rsidP="00B22474">
      <w:pPr>
        <w:autoSpaceDE w:val="0"/>
        <w:autoSpaceDN w:val="0"/>
        <w:adjustRightInd w:val="0"/>
        <w:spacing w:after="0" w:line="240" w:lineRule="auto"/>
        <w:jc w:val="left"/>
        <w:rPr>
          <w:rFonts w:eastAsiaTheme="minorHAnsi" w:cs="Arial"/>
          <w:b/>
          <w:bCs/>
          <w:sz w:val="32"/>
          <w:szCs w:val="32"/>
          <w:lang w:val="en-US"/>
        </w:rPr>
      </w:pPr>
    </w:p>
    <w:p w:rsidR="00B22474" w:rsidRPr="00B22474" w:rsidRDefault="00B22474" w:rsidP="00B22474">
      <w:pPr>
        <w:autoSpaceDE w:val="0"/>
        <w:autoSpaceDN w:val="0"/>
        <w:adjustRightInd w:val="0"/>
        <w:spacing w:after="0"/>
        <w:rPr>
          <w:rFonts w:eastAsiaTheme="minorHAnsi" w:cs="Arial"/>
          <w:szCs w:val="24"/>
          <w:lang w:val="en-US"/>
        </w:rPr>
      </w:pPr>
      <w:r>
        <w:rPr>
          <w:rFonts w:eastAsiaTheme="minorHAnsi" w:cs="Arial"/>
          <w:szCs w:val="24"/>
          <w:lang w:val="en-US"/>
        </w:rPr>
        <w:t xml:space="preserve">ANEXO </w:t>
      </w:r>
      <w:r w:rsidRPr="00B22474">
        <w:rPr>
          <w:rFonts w:eastAsiaTheme="minorHAnsi" w:cs="Arial"/>
          <w:szCs w:val="24"/>
          <w:lang w:val="en-US"/>
        </w:rPr>
        <w:t>1</w:t>
      </w:r>
      <w:r>
        <w:rPr>
          <w:rFonts w:eastAsiaTheme="minorHAnsi" w:cs="Arial"/>
          <w:szCs w:val="24"/>
          <w:lang w:val="en-US"/>
        </w:rPr>
        <w:t>:</w:t>
      </w:r>
      <w:r w:rsidRPr="00B22474">
        <w:rPr>
          <w:rFonts w:eastAsiaTheme="minorHAnsi" w:cs="Arial"/>
          <w:szCs w:val="24"/>
          <w:lang w:val="en-US"/>
        </w:rPr>
        <w:t xml:space="preserve"> </w:t>
      </w:r>
      <w:proofErr w:type="spellStart"/>
      <w:r w:rsidRPr="00B22474">
        <w:rPr>
          <w:rFonts w:eastAsiaTheme="minorHAnsi" w:cs="Arial"/>
          <w:szCs w:val="24"/>
          <w:lang w:val="en-US"/>
        </w:rPr>
        <w:t>Cuestionario</w:t>
      </w:r>
      <w:proofErr w:type="spellEnd"/>
      <w:r w:rsidRPr="00B22474">
        <w:rPr>
          <w:rFonts w:eastAsiaTheme="minorHAnsi" w:cs="Arial"/>
          <w:szCs w:val="24"/>
          <w:lang w:val="en-US"/>
        </w:rPr>
        <w:t xml:space="preserve"> “Instructor Questionnaire” de la </w:t>
      </w:r>
      <w:proofErr w:type="spellStart"/>
      <w:r w:rsidRPr="00B22474">
        <w:rPr>
          <w:rFonts w:eastAsiaTheme="minorHAnsi" w:cs="Arial"/>
          <w:szCs w:val="24"/>
          <w:lang w:val="en-US"/>
        </w:rPr>
        <w:t>tesis</w:t>
      </w:r>
      <w:proofErr w:type="spellEnd"/>
      <w:r w:rsidRPr="00B22474">
        <w:rPr>
          <w:rFonts w:eastAsiaTheme="minorHAnsi" w:cs="Arial"/>
          <w:szCs w:val="24"/>
          <w:lang w:val="en-US"/>
        </w:rPr>
        <w:t xml:space="preserve"> doctoral “AN INVESTIGATION OF PHYSICS INSTRUCTORS’ BELIEFS AND STUDENTS’ BELIEFS, GOALS AND MOTIVATION FOR STUDYING PHYSICS IN THAI RAJABHAT UNIVERSITIES”, </w:t>
      </w:r>
      <w:proofErr w:type="spellStart"/>
      <w:r w:rsidRPr="00B22474">
        <w:rPr>
          <w:rFonts w:eastAsiaTheme="minorHAnsi" w:cs="Arial"/>
          <w:szCs w:val="24"/>
          <w:lang w:val="en-US"/>
        </w:rPr>
        <w:t>escrita</w:t>
      </w:r>
      <w:proofErr w:type="spellEnd"/>
      <w:r w:rsidRPr="00B22474">
        <w:rPr>
          <w:rFonts w:eastAsiaTheme="minorHAnsi" w:cs="Arial"/>
          <w:szCs w:val="24"/>
          <w:lang w:val="en-US"/>
        </w:rPr>
        <w:t xml:space="preserve"> </w:t>
      </w:r>
      <w:proofErr w:type="spellStart"/>
      <w:r w:rsidRPr="00B22474">
        <w:rPr>
          <w:rFonts w:eastAsiaTheme="minorHAnsi" w:cs="Arial"/>
          <w:szCs w:val="24"/>
          <w:lang w:val="en-US"/>
        </w:rPr>
        <w:t>por</w:t>
      </w:r>
      <w:proofErr w:type="spellEnd"/>
      <w:r w:rsidRPr="00B22474">
        <w:rPr>
          <w:rFonts w:eastAsiaTheme="minorHAnsi" w:cs="Arial"/>
          <w:szCs w:val="24"/>
          <w:lang w:val="en-US"/>
        </w:rPr>
        <w:t xml:space="preserve"> </w:t>
      </w:r>
      <w:r w:rsidRPr="00B22474">
        <w:rPr>
          <w:rFonts w:eastAsiaTheme="minorHAnsi" w:cs="Arial"/>
          <w:lang w:val="en-US"/>
        </w:rPr>
        <w:t xml:space="preserve"> el </w:t>
      </w:r>
      <w:proofErr w:type="spellStart"/>
      <w:r w:rsidRPr="00B22474">
        <w:rPr>
          <w:rFonts w:eastAsiaTheme="minorHAnsi" w:cs="Arial"/>
          <w:lang w:val="en-US"/>
        </w:rPr>
        <w:t>Ph.D</w:t>
      </w:r>
      <w:proofErr w:type="spellEnd"/>
      <w:r w:rsidRPr="00B22474">
        <w:rPr>
          <w:rFonts w:eastAsiaTheme="minorHAnsi" w:cs="Arial"/>
          <w:lang w:val="en-US"/>
        </w:rPr>
        <w:t xml:space="preserve"> </w:t>
      </w:r>
      <w:proofErr w:type="spellStart"/>
      <w:r w:rsidRPr="00B22474">
        <w:rPr>
          <w:rFonts w:eastAsiaTheme="minorHAnsi" w:cs="Arial"/>
          <w:lang w:val="en-US"/>
        </w:rPr>
        <w:t>Anusak</w:t>
      </w:r>
      <w:proofErr w:type="spellEnd"/>
      <w:r w:rsidRPr="00B22474">
        <w:rPr>
          <w:rFonts w:eastAsiaTheme="minorHAnsi" w:cs="Arial"/>
          <w:lang w:val="en-US"/>
        </w:rPr>
        <w:t xml:space="preserve"> </w:t>
      </w:r>
      <w:proofErr w:type="spellStart"/>
      <w:r w:rsidRPr="00B22474">
        <w:rPr>
          <w:rFonts w:eastAsiaTheme="minorHAnsi" w:cs="Arial"/>
          <w:lang w:val="en-US"/>
        </w:rPr>
        <w:t>Hongsa-Ngiam</w:t>
      </w:r>
      <w:proofErr w:type="spellEnd"/>
      <w:r>
        <w:rPr>
          <w:rFonts w:eastAsiaTheme="minorHAnsi" w:cs="Arial"/>
          <w:lang w:val="en-US"/>
        </w:rPr>
        <w:t>.</w:t>
      </w:r>
    </w:p>
    <w:p w:rsidR="00B22474" w:rsidRPr="00B22474" w:rsidRDefault="00B22474" w:rsidP="00B22474">
      <w:pPr>
        <w:autoSpaceDE w:val="0"/>
        <w:autoSpaceDN w:val="0"/>
        <w:adjustRightInd w:val="0"/>
        <w:spacing w:after="0" w:line="240" w:lineRule="auto"/>
        <w:jc w:val="left"/>
        <w:rPr>
          <w:rFonts w:eastAsiaTheme="minorHAnsi" w:cs="Arial"/>
          <w:szCs w:val="24"/>
          <w:lang w:val="en-US"/>
        </w:rPr>
      </w:pPr>
    </w:p>
    <w:p w:rsidR="00B22474" w:rsidRPr="00B22474" w:rsidRDefault="00B22474" w:rsidP="00B22474">
      <w:pPr>
        <w:rPr>
          <w:rFonts w:eastAsiaTheme="minorHAnsi" w:cs="Arial"/>
          <w:szCs w:val="24"/>
          <w:lang w:val="es-EC"/>
        </w:rPr>
      </w:pPr>
      <w:r w:rsidRPr="00B22474">
        <w:rPr>
          <w:rFonts w:eastAsiaTheme="minorHAnsi" w:cs="Arial"/>
          <w:szCs w:val="24"/>
          <w:lang w:val="es-EC"/>
        </w:rPr>
        <w:t xml:space="preserve">ANEXO 2: </w:t>
      </w:r>
      <w:r>
        <w:rPr>
          <w:rFonts w:eastAsiaTheme="minorHAnsi" w:cs="Arial"/>
          <w:szCs w:val="24"/>
          <w:lang w:val="es-EC"/>
        </w:rPr>
        <w:t>C</w:t>
      </w:r>
      <w:r w:rsidRPr="00B22474">
        <w:rPr>
          <w:rFonts w:eastAsiaTheme="minorHAnsi" w:cs="Arial"/>
          <w:szCs w:val="24"/>
          <w:lang w:val="es-EC"/>
        </w:rPr>
        <w:t>uestionario comparativo de actitudes y creencias de profesores de física con respecto a su formación profesional (CACPFP)</w:t>
      </w:r>
    </w:p>
    <w:p w:rsidR="00B22474" w:rsidRPr="00B22474" w:rsidRDefault="00B22474" w:rsidP="00B22474">
      <w:pPr>
        <w:autoSpaceDE w:val="0"/>
        <w:autoSpaceDN w:val="0"/>
        <w:adjustRightInd w:val="0"/>
        <w:spacing w:after="0" w:line="240" w:lineRule="auto"/>
        <w:jc w:val="left"/>
        <w:rPr>
          <w:rFonts w:eastAsiaTheme="minorHAnsi" w:cs="Arial"/>
          <w:szCs w:val="24"/>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6312B1" w:rsidRDefault="006312B1" w:rsidP="00B22474">
      <w:pPr>
        <w:autoSpaceDE w:val="0"/>
        <w:autoSpaceDN w:val="0"/>
        <w:adjustRightInd w:val="0"/>
        <w:spacing w:after="0" w:line="240" w:lineRule="auto"/>
        <w:jc w:val="left"/>
        <w:rPr>
          <w:rFonts w:ascii="Times" w:hAnsi="Times"/>
          <w:szCs w:val="24"/>
          <w:lang w:val="es-EC" w:eastAsia="es-ES"/>
        </w:rPr>
        <w:sectPr w:rsidR="006312B1" w:rsidSect="00D75614">
          <w:pgSz w:w="12240" w:h="15840" w:code="1"/>
          <w:pgMar w:top="1440" w:right="1440" w:bottom="1440" w:left="1440" w:header="720" w:footer="720" w:gutter="0"/>
          <w:pgNumType w:chapStyle="3"/>
          <w:cols w:space="708"/>
          <w:docGrid w:linePitch="360"/>
        </w:sectPr>
      </w:pPr>
    </w:p>
    <w:p w:rsidR="00B22474" w:rsidRPr="00B22474" w:rsidRDefault="00B22474" w:rsidP="00B22474">
      <w:pPr>
        <w:autoSpaceDE w:val="0"/>
        <w:autoSpaceDN w:val="0"/>
        <w:adjustRightInd w:val="0"/>
        <w:spacing w:after="0" w:line="240" w:lineRule="auto"/>
        <w:jc w:val="center"/>
        <w:rPr>
          <w:rFonts w:eastAsiaTheme="minorHAnsi" w:cs="Arial"/>
          <w:b/>
          <w:bCs/>
          <w:sz w:val="32"/>
          <w:szCs w:val="32"/>
          <w:lang w:val="es-EC"/>
        </w:rPr>
      </w:pPr>
      <w:r w:rsidRPr="00B22474">
        <w:rPr>
          <w:rFonts w:eastAsiaTheme="minorHAnsi" w:cs="Arial"/>
          <w:b/>
          <w:bCs/>
          <w:sz w:val="32"/>
          <w:szCs w:val="32"/>
          <w:lang w:val="es-EC"/>
        </w:rPr>
        <w:lastRenderedPageBreak/>
        <w:t>ANEXO 1</w:t>
      </w:r>
    </w:p>
    <w:p w:rsidR="00B22474" w:rsidRDefault="00B22474" w:rsidP="00B22474">
      <w:pPr>
        <w:autoSpaceDE w:val="0"/>
        <w:autoSpaceDN w:val="0"/>
        <w:adjustRightInd w:val="0"/>
        <w:spacing w:after="0" w:line="240" w:lineRule="auto"/>
        <w:jc w:val="left"/>
        <w:rPr>
          <w:rFonts w:ascii="Times" w:hAnsi="Times"/>
          <w:szCs w:val="24"/>
          <w:lang w:val="es-EC" w:eastAsia="es-ES"/>
        </w:rPr>
      </w:pPr>
    </w:p>
    <w:p w:rsidR="00B22474" w:rsidRPr="00E05A0E" w:rsidRDefault="00B22474" w:rsidP="00B22474">
      <w:pPr>
        <w:spacing w:line="240" w:lineRule="auto"/>
        <w:jc w:val="left"/>
        <w:rPr>
          <w:lang w:val="es-EC"/>
        </w:rPr>
      </w:pPr>
      <w:r w:rsidRPr="00E05A0E">
        <w:rPr>
          <w:rFonts w:ascii="Latha" w:hAnsi="Latha" w:cs="Latha"/>
          <w:sz w:val="20"/>
        </w:rPr>
        <w:t xml:space="preserve">Universidad en la que labora: </w:t>
      </w:r>
      <w:r w:rsidRPr="00E05A0E">
        <w:rPr>
          <w:rFonts w:ascii="Latha" w:hAnsi="Latha" w:cs="Latha"/>
          <w:sz w:val="20"/>
        </w:rPr>
        <w:br/>
        <w:t>Formación Profesional:</w:t>
      </w:r>
    </w:p>
    <w:p w:rsidR="00B22474" w:rsidRPr="00E05A0E" w:rsidRDefault="00B22474" w:rsidP="00B22474">
      <w:pPr>
        <w:autoSpaceDE w:val="0"/>
        <w:autoSpaceDN w:val="0"/>
        <w:adjustRightInd w:val="0"/>
        <w:spacing w:after="0" w:line="240" w:lineRule="auto"/>
        <w:rPr>
          <w:rFonts w:ascii="Latha" w:hAnsi="Latha" w:cs="Latha"/>
          <w:sz w:val="20"/>
        </w:rPr>
      </w:pPr>
      <w:r w:rsidRPr="00E05A0E">
        <w:rPr>
          <w:rFonts w:ascii="Latha" w:hAnsi="Latha" w:cs="Latha"/>
          <w:sz w:val="20"/>
        </w:rPr>
        <w:t>Por favor marque el número en cada elemento que corresponde a su opinión sobre las siguientes afirmaciones sobre la Enseñanza de la Física.</w:t>
      </w:r>
    </w:p>
    <w:p w:rsidR="00B22474" w:rsidRPr="00E05A0E" w:rsidRDefault="00B22474" w:rsidP="00B22474">
      <w:pPr>
        <w:autoSpaceDE w:val="0"/>
        <w:autoSpaceDN w:val="0"/>
        <w:adjustRightInd w:val="0"/>
        <w:spacing w:after="0" w:line="240" w:lineRule="auto"/>
        <w:rPr>
          <w:rFonts w:ascii="Latha" w:hAnsi="Latha" w:cs="Latha"/>
          <w:sz w:val="20"/>
        </w:rPr>
      </w:pPr>
    </w:p>
    <w:p w:rsidR="00B22474" w:rsidRDefault="00B22474" w:rsidP="00B22474">
      <w:pPr>
        <w:autoSpaceDE w:val="0"/>
        <w:autoSpaceDN w:val="0"/>
        <w:adjustRightInd w:val="0"/>
        <w:spacing w:after="0" w:line="240" w:lineRule="auto"/>
        <w:jc w:val="center"/>
        <w:rPr>
          <w:rFonts w:ascii="Latha" w:hAnsi="Latha" w:cs="Latha"/>
          <w:sz w:val="20"/>
        </w:rPr>
      </w:pPr>
      <w:r w:rsidRPr="00E05A0E">
        <w:rPr>
          <w:rFonts w:ascii="Latha" w:hAnsi="Latha" w:cs="Latha"/>
          <w:sz w:val="20"/>
        </w:rPr>
        <w:t>1 =Muy en desacuerdo, 2 =Parcialmente en Desacuerdo, 3 = No está de acuerdo o de acuerdo, 4 = Parcialmente en acuerdo, 5 = Totalmente de acuerdo.</w:t>
      </w:r>
    </w:p>
    <w:p w:rsidR="00B22474" w:rsidRPr="00E05A0E" w:rsidRDefault="00B22474" w:rsidP="00B22474">
      <w:pPr>
        <w:autoSpaceDE w:val="0"/>
        <w:autoSpaceDN w:val="0"/>
        <w:adjustRightInd w:val="0"/>
        <w:spacing w:after="0" w:line="240" w:lineRule="auto"/>
        <w:jc w:val="center"/>
        <w:rPr>
          <w:rFonts w:ascii="Latha" w:hAnsi="Latha" w:cs="Latha"/>
          <w:sz w:val="20"/>
        </w:rPr>
      </w:pPr>
    </w:p>
    <w:p w:rsidR="00B22474" w:rsidRPr="00E05A0E" w:rsidRDefault="00B22474" w:rsidP="00B22474">
      <w:pPr>
        <w:spacing w:line="240" w:lineRule="auto"/>
        <w:rPr>
          <w:sz w:val="23"/>
          <w:szCs w:val="23"/>
          <w:lang w:val="es-EC"/>
        </w:rPr>
      </w:pPr>
      <w:r w:rsidRPr="00E05A0E">
        <w:rPr>
          <w:sz w:val="23"/>
          <w:szCs w:val="23"/>
          <w:lang w:val="es-EC"/>
        </w:rPr>
        <w:t>A partir de su enseñanza, usted espera que los alumnos...</w:t>
      </w:r>
    </w:p>
    <w:tbl>
      <w:tblPr>
        <w:tblW w:w="97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340"/>
        <w:gridCol w:w="320"/>
        <w:gridCol w:w="340"/>
        <w:gridCol w:w="318"/>
        <w:gridCol w:w="340"/>
      </w:tblGrid>
      <w:tr w:rsidR="00B22474" w:rsidRPr="00E05A0E" w:rsidTr="00060BE8">
        <w:trPr>
          <w:trHeight w:val="235"/>
        </w:trPr>
        <w:tc>
          <w:tcPr>
            <w:tcW w:w="8042" w:type="dxa"/>
            <w:shd w:val="clear" w:color="auto" w:fill="auto"/>
            <w:vAlign w:val="bottom"/>
            <w:hideMark/>
          </w:tcPr>
          <w:p w:rsidR="00B22474" w:rsidRPr="00E05A0E" w:rsidRDefault="00B22474" w:rsidP="00060BE8">
            <w:pPr>
              <w:spacing w:after="0" w:line="240" w:lineRule="auto"/>
              <w:rPr>
                <w:rFonts w:ascii="Calibri" w:hAnsi="Calibri"/>
                <w:sz w:val="20"/>
              </w:rPr>
            </w:pPr>
            <w:r w:rsidRPr="00E05A0E">
              <w:rPr>
                <w:rFonts w:ascii="Calibri" w:hAnsi="Calibri"/>
                <w:sz w:val="20"/>
              </w:rPr>
              <w:t>1. memoricen los hechos y las leyes de la Física que usted enseña.</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2. den sentido a los conceptos físicos y las relaciones entre conceptos.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3. construyan sus propios conceptos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4. sean capaces de aplicar los conceptos de  la Física para poder explicar cómo funciona el mundo que los rodea, así como en el diario vivir de sus experiencias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5. aprendan habilidades para planificar experimentos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6. aprendan habilidades para realizar experimentos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bl>
    <w:p w:rsidR="00B22474" w:rsidRPr="00E05A0E" w:rsidRDefault="00B22474" w:rsidP="00B22474">
      <w:pPr>
        <w:spacing w:line="240" w:lineRule="auto"/>
        <w:rPr>
          <w:lang w:val="es-EC"/>
        </w:rPr>
      </w:pPr>
    </w:p>
    <w:p w:rsidR="00B22474" w:rsidRPr="00E05A0E" w:rsidRDefault="00B22474" w:rsidP="00B22474">
      <w:pPr>
        <w:spacing w:line="240" w:lineRule="auto"/>
        <w:rPr>
          <w:lang w:val="es-EC"/>
        </w:rPr>
      </w:pPr>
      <w:r w:rsidRPr="00E05A0E">
        <w:rPr>
          <w:lang w:val="es-EC"/>
        </w:rPr>
        <w:t xml:space="preserve">Su enfoque de la enseñanza de la física </w:t>
      </w:r>
      <w:proofErr w:type="gramStart"/>
      <w:r w:rsidRPr="00E05A0E">
        <w:rPr>
          <w:lang w:val="es-EC"/>
        </w:rPr>
        <w:t>es ...</w:t>
      </w:r>
      <w:proofErr w:type="gramEnd"/>
    </w:p>
    <w:tbl>
      <w:tblPr>
        <w:tblW w:w="97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340"/>
        <w:gridCol w:w="320"/>
        <w:gridCol w:w="340"/>
        <w:gridCol w:w="318"/>
        <w:gridCol w:w="340"/>
      </w:tblGrid>
      <w:tr w:rsidR="00B22474" w:rsidRPr="00E05A0E" w:rsidTr="00060BE8">
        <w:trPr>
          <w:trHeight w:val="235"/>
        </w:trPr>
        <w:tc>
          <w:tcPr>
            <w:tcW w:w="8042" w:type="dxa"/>
            <w:shd w:val="clear" w:color="auto" w:fill="auto"/>
            <w:vAlign w:val="bottom"/>
            <w:hideMark/>
          </w:tcPr>
          <w:p w:rsidR="00B22474" w:rsidRPr="00E05A0E" w:rsidRDefault="00B22474" w:rsidP="00060BE8">
            <w:pPr>
              <w:spacing w:after="0" w:line="240" w:lineRule="auto"/>
              <w:rPr>
                <w:rFonts w:ascii="Calibri" w:hAnsi="Calibri"/>
                <w:sz w:val="20"/>
              </w:rPr>
            </w:pPr>
            <w:r w:rsidRPr="00E05A0E">
              <w:rPr>
                <w:rFonts w:ascii="Calibri" w:hAnsi="Calibri"/>
                <w:sz w:val="20"/>
              </w:rPr>
              <w:t>7. transmitir conocimientos a los estudiantes según el plan de clases</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8. ayudar a los estudiantes en la búsqueda del conocimiento</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9. ayudar a los estudiantes a resolver problemas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10. trabajar con los estudiantes en la búsqueda del conocimiento</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11. ser el encargado de las actividades en el aula</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bl>
    <w:p w:rsidR="00B22474" w:rsidRPr="00E05A0E" w:rsidRDefault="00B22474" w:rsidP="00B22474">
      <w:pPr>
        <w:spacing w:line="240" w:lineRule="auto"/>
        <w:rPr>
          <w:lang w:val="es-EC"/>
        </w:rPr>
      </w:pPr>
    </w:p>
    <w:p w:rsidR="00B22474" w:rsidRPr="00E05A0E" w:rsidRDefault="00B22474" w:rsidP="00B22474">
      <w:pPr>
        <w:spacing w:line="240" w:lineRule="auto"/>
        <w:rPr>
          <w:lang w:val="es-EC"/>
        </w:rPr>
      </w:pPr>
      <w:r w:rsidRPr="00E05A0E">
        <w:rPr>
          <w:lang w:val="es-EC"/>
        </w:rPr>
        <w:t>En su clase…</w:t>
      </w:r>
    </w:p>
    <w:tbl>
      <w:tblPr>
        <w:tblW w:w="97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340"/>
        <w:gridCol w:w="320"/>
        <w:gridCol w:w="340"/>
        <w:gridCol w:w="318"/>
        <w:gridCol w:w="340"/>
      </w:tblGrid>
      <w:tr w:rsidR="00B22474" w:rsidRPr="00E05A0E" w:rsidTr="00060BE8">
        <w:trPr>
          <w:trHeight w:val="235"/>
        </w:trPr>
        <w:tc>
          <w:tcPr>
            <w:tcW w:w="8042" w:type="dxa"/>
            <w:shd w:val="clear" w:color="auto" w:fill="auto"/>
            <w:vAlign w:val="bottom"/>
            <w:hideMark/>
          </w:tcPr>
          <w:p w:rsidR="00B22474" w:rsidRPr="00E05A0E" w:rsidRDefault="00B22474" w:rsidP="00060BE8">
            <w:pPr>
              <w:spacing w:after="0" w:line="240" w:lineRule="auto"/>
              <w:rPr>
                <w:rFonts w:ascii="Calibri" w:hAnsi="Calibri"/>
                <w:sz w:val="20"/>
              </w:rPr>
            </w:pPr>
            <w:r w:rsidRPr="00E05A0E">
              <w:rPr>
                <w:rFonts w:ascii="Calibri" w:hAnsi="Calibri"/>
                <w:sz w:val="20"/>
              </w:rPr>
              <w:t>12. tiene tiempo suficiente para ayudar al estudiante en su aprendizaje</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hideMark/>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13. es capaz de crear interés en el estudiante</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rPr>
            </w:pPr>
            <w:r w:rsidRPr="00E05A0E">
              <w:rPr>
                <w:rFonts w:ascii="Calibri" w:hAnsi="Calibri"/>
                <w:sz w:val="20"/>
              </w:rPr>
              <w:t>14. debe ser tranquilo, con poca discusión para un aprendizaje eficaz</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15. utiliza diversas estrategias de enseñanza para satisfacer las necesidades de los diferentes estilos de aprendizaje</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16. hay que apresurarse a través del curso, ya que hay mucho contenido que cubrir</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 xml:space="preserve">17. usted tiene poca libertad para enseñar a su gusto, ya que tiene que seguir el programa de estudios. </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18. usted le pide a los estudiantes realicen preguntas para hacerlos participar en su aprendizaje</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19. los estudiantes toman notas y realizan sus propias conclusiones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20. los estudiantes se limitan a copiar las notas que se dictan en el aula</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21. los estudiantes deben seguir las instrucciones que se les dicta</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22. los estudiantes son capaces de planificar sus propios experimentos.</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r w:rsidR="00B22474" w:rsidRPr="00E05A0E" w:rsidTr="00060BE8">
        <w:trPr>
          <w:trHeight w:val="235"/>
        </w:trPr>
        <w:tc>
          <w:tcPr>
            <w:tcW w:w="8042" w:type="dxa"/>
            <w:shd w:val="clear" w:color="auto" w:fill="auto"/>
            <w:vAlign w:val="bottom"/>
          </w:tcPr>
          <w:p w:rsidR="00B22474" w:rsidRPr="00E05A0E" w:rsidRDefault="00B22474" w:rsidP="00060BE8">
            <w:pPr>
              <w:spacing w:after="0" w:line="240" w:lineRule="auto"/>
              <w:rPr>
                <w:rFonts w:ascii="Calibri" w:hAnsi="Calibri"/>
                <w:sz w:val="20"/>
                <w:lang w:val="es-EC"/>
              </w:rPr>
            </w:pPr>
            <w:r w:rsidRPr="00E05A0E">
              <w:rPr>
                <w:rFonts w:ascii="Calibri" w:hAnsi="Calibri"/>
                <w:sz w:val="20"/>
                <w:lang w:val="es-EC"/>
              </w:rPr>
              <w:t>23. los estudiantes tienen suficientes habilidades y conocimientos matemáticos para tener éxito con problemas relacionados con física.</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1</w:t>
            </w:r>
          </w:p>
        </w:tc>
        <w:tc>
          <w:tcPr>
            <w:tcW w:w="32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2</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3</w:t>
            </w:r>
          </w:p>
        </w:tc>
        <w:tc>
          <w:tcPr>
            <w:tcW w:w="318"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4</w:t>
            </w:r>
          </w:p>
        </w:tc>
        <w:tc>
          <w:tcPr>
            <w:tcW w:w="340" w:type="dxa"/>
            <w:shd w:val="clear" w:color="auto" w:fill="auto"/>
            <w:noWrap/>
            <w:vAlign w:val="center"/>
          </w:tcPr>
          <w:p w:rsidR="00B22474" w:rsidRPr="00E05A0E" w:rsidRDefault="00B22474" w:rsidP="00060BE8">
            <w:pPr>
              <w:spacing w:after="0" w:line="240" w:lineRule="auto"/>
              <w:jc w:val="center"/>
              <w:rPr>
                <w:rFonts w:ascii="Calibri" w:hAnsi="Calibri"/>
                <w:sz w:val="20"/>
                <w:lang w:val="es-EC"/>
              </w:rPr>
            </w:pPr>
            <w:r w:rsidRPr="00E05A0E">
              <w:rPr>
                <w:rFonts w:ascii="Calibri" w:hAnsi="Calibri"/>
                <w:sz w:val="20"/>
                <w:lang w:val="es-EC"/>
              </w:rPr>
              <w:t>5</w:t>
            </w:r>
          </w:p>
        </w:tc>
      </w:tr>
    </w:tbl>
    <w:p w:rsidR="00B22474" w:rsidRDefault="00B22474" w:rsidP="00B22474">
      <w:pPr>
        <w:autoSpaceDE w:val="0"/>
        <w:autoSpaceDN w:val="0"/>
        <w:adjustRightInd w:val="0"/>
        <w:spacing w:after="0" w:line="240" w:lineRule="auto"/>
        <w:jc w:val="center"/>
        <w:rPr>
          <w:rFonts w:eastAsiaTheme="minorHAnsi" w:cs="Arial"/>
          <w:b/>
          <w:bCs/>
          <w:sz w:val="32"/>
          <w:szCs w:val="32"/>
          <w:lang w:val="es-EC"/>
        </w:rPr>
      </w:pPr>
      <w:r>
        <w:rPr>
          <w:rFonts w:eastAsiaTheme="minorHAnsi" w:cs="Arial"/>
          <w:b/>
          <w:bCs/>
          <w:sz w:val="32"/>
          <w:szCs w:val="32"/>
          <w:lang w:val="es-EC"/>
        </w:rPr>
        <w:lastRenderedPageBreak/>
        <w:t>ANEXO 2</w:t>
      </w:r>
    </w:p>
    <w:p w:rsidR="00B22474" w:rsidRPr="00B22474" w:rsidRDefault="00B22474" w:rsidP="00B22474">
      <w:pPr>
        <w:autoSpaceDE w:val="0"/>
        <w:autoSpaceDN w:val="0"/>
        <w:adjustRightInd w:val="0"/>
        <w:spacing w:after="0" w:line="240" w:lineRule="auto"/>
        <w:jc w:val="center"/>
        <w:rPr>
          <w:rFonts w:eastAsiaTheme="minorHAnsi" w:cs="Arial"/>
          <w:b/>
          <w:bCs/>
          <w:sz w:val="32"/>
          <w:szCs w:val="32"/>
          <w:lang w:val="es-EC"/>
        </w:rPr>
      </w:pPr>
    </w:p>
    <w:p w:rsidR="00B22474" w:rsidRDefault="00B22474" w:rsidP="00B22474">
      <w:r>
        <w:rPr>
          <w:rFonts w:cs="Arial"/>
          <w:b/>
          <w:bCs/>
          <w:szCs w:val="24"/>
        </w:rPr>
        <w:t>A. Creencias de los profesores de Física sobre el aprendizaje de sus alumnos</w:t>
      </w:r>
    </w:p>
    <w:p w:rsidR="00B22474" w:rsidRDefault="00B22474" w:rsidP="00B22474">
      <w:r>
        <w:t>1. ¿Qué es lo que espera de sus alumnos cuando enseña algún tema en particular relacionado con Física?</w:t>
      </w:r>
    </w:p>
    <w:p w:rsidR="00B22474" w:rsidRDefault="00B22474" w:rsidP="00B22474">
      <w:r>
        <w:t>2. ¿Cree que los estudiantes son capaces de elaborar sus propias conclusiones en base a lo que se enseña?</w:t>
      </w:r>
    </w:p>
    <w:p w:rsidR="00B22474" w:rsidRDefault="00B22474" w:rsidP="00B22474">
      <w:r>
        <w:t>3. ¿Piensa que las matemáticas son una simple herramienta, y que el principal interés en una clase de Física, son los conceptos, principios y leyes que rigen los diferentes fenómenos de la naturaleza?</w:t>
      </w:r>
    </w:p>
    <w:p w:rsidR="00B22474" w:rsidRDefault="00B22474" w:rsidP="00B22474">
      <w:r>
        <w:t xml:space="preserve">4. ¿Cree que existan ventajas o desventajas cuando un profesor tiene un estudio superior es Física de aquel cuya formación superior es en el área de ingeniería? </w:t>
      </w:r>
    </w:p>
    <w:p w:rsidR="00B22474" w:rsidRPr="006E0DF7" w:rsidRDefault="00B22474" w:rsidP="00B22474">
      <w:pPr>
        <w:rPr>
          <w:rFonts w:cs="Arial"/>
          <w:b/>
          <w:bCs/>
          <w:szCs w:val="24"/>
        </w:rPr>
      </w:pPr>
      <w:r w:rsidRPr="006E0DF7">
        <w:rPr>
          <w:rFonts w:cs="Arial"/>
          <w:b/>
          <w:bCs/>
          <w:szCs w:val="24"/>
        </w:rPr>
        <w:t xml:space="preserve">B. Actitudes de los profesores en la enseñanza de la Física </w:t>
      </w:r>
    </w:p>
    <w:p w:rsidR="00B22474" w:rsidRDefault="00B22474" w:rsidP="00B22474">
      <w:r>
        <w:t>5. ¿Cuál es la actitud que debe tener un profesor cuando enseña Física?</w:t>
      </w:r>
    </w:p>
    <w:p w:rsidR="00B22474" w:rsidRDefault="00B22474" w:rsidP="00B22474">
      <w:r>
        <w:t>6. ¿En su clase, usted logra captar la atención del estudiante? ¿Cómo lo hace?</w:t>
      </w:r>
    </w:p>
    <w:p w:rsidR="00B22474" w:rsidRDefault="00B22474" w:rsidP="00B22474">
      <w:r>
        <w:t>7. Brindar confianza y seguridad a un estudiante resulta beneficioso para su aprendizaje, en especial si trata de Física. ¿Cómo logra realizar esta importante tarea?</w:t>
      </w:r>
    </w:p>
    <w:p w:rsidR="00B22474" w:rsidRDefault="00B22474" w:rsidP="00B22474">
      <w:r>
        <w:t>8. ¿Piensa usted que la actitud de un profesor cuya formación superior es en Física, es diferente de aquel cuya formación  superior es en el área de ingeniería?</w:t>
      </w:r>
    </w:p>
    <w:p w:rsidR="00B22474" w:rsidRPr="00D95822" w:rsidRDefault="00B22474" w:rsidP="00A23BD7">
      <w:pPr>
        <w:autoSpaceDE w:val="0"/>
        <w:autoSpaceDN w:val="0"/>
        <w:adjustRightInd w:val="0"/>
        <w:spacing w:after="0" w:line="240" w:lineRule="auto"/>
        <w:jc w:val="left"/>
        <w:rPr>
          <w:rFonts w:ascii="Times" w:hAnsi="Times"/>
          <w:szCs w:val="24"/>
          <w:lang w:val="es-EC" w:eastAsia="es-ES"/>
        </w:rPr>
      </w:pPr>
    </w:p>
    <w:sectPr w:rsidR="00B22474" w:rsidRPr="00D95822" w:rsidSect="00D75614">
      <w:footerReference w:type="default" r:id="rId81"/>
      <w:pgSz w:w="12240" w:h="15840" w:code="1"/>
      <w:pgMar w:top="1440" w:right="1440" w:bottom="1440" w:left="1440" w:header="720" w:footer="720" w:gutter="0"/>
      <w:pgNumType w:chapStyle="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C1" w:rsidRDefault="002873C1" w:rsidP="002623EB">
      <w:pPr>
        <w:spacing w:after="0" w:line="240" w:lineRule="auto"/>
      </w:pPr>
      <w:r>
        <w:separator/>
      </w:r>
    </w:p>
  </w:endnote>
  <w:endnote w:type="continuationSeparator" w:id="0">
    <w:p w:rsidR="002873C1" w:rsidRDefault="002873C1" w:rsidP="0026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font>
  <w:font w:name="TimesNewRoman,Bold">
    <w:panose1 w:val="00000000000000000000"/>
    <w:charset w:val="00"/>
    <w:family w:val="auto"/>
    <w:notTrueType/>
    <w:pitch w:val="default"/>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135106"/>
      <w:docPartObj>
        <w:docPartGallery w:val="Page Numbers (Bottom of Page)"/>
        <w:docPartUnique/>
      </w:docPartObj>
    </w:sdtPr>
    <w:sdtEndPr/>
    <w:sdtContent>
      <w:p w:rsidR="00D3281D" w:rsidRDefault="00D3281D">
        <w:pPr>
          <w:pStyle w:val="Piedepgina"/>
          <w:jc w:val="center"/>
        </w:pPr>
        <w:r>
          <w:fldChar w:fldCharType="begin"/>
        </w:r>
        <w:r>
          <w:instrText>PAGE   \* MERGEFORMAT</w:instrText>
        </w:r>
        <w:r>
          <w:fldChar w:fldCharType="separate"/>
        </w:r>
        <w:r w:rsidR="003360DD">
          <w:rPr>
            <w:noProof/>
          </w:rPr>
          <w:t>xiv</w:t>
        </w:r>
        <w:r>
          <w:fldChar w:fldCharType="end"/>
        </w:r>
      </w:p>
    </w:sdtContent>
  </w:sdt>
  <w:p w:rsidR="00D3281D" w:rsidRDefault="00D3281D">
    <w:pPr>
      <w:pStyle w:val="Piedepgina"/>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92011"/>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FCNM                            I-</w:t>
        </w:r>
        <w:r>
          <w:fldChar w:fldCharType="begin"/>
        </w:r>
        <w:r>
          <w:instrText xml:space="preserve"> PAGE   \* MERGEFORMAT </w:instrText>
        </w:r>
        <w:r>
          <w:fldChar w:fldCharType="separate"/>
        </w:r>
        <w:r w:rsidR="003360DD">
          <w:rPr>
            <w:noProof/>
          </w:rPr>
          <w:t>2</w:t>
        </w:r>
        <w:r>
          <w:rPr>
            <w:noProof/>
          </w:rPr>
          <w:fldChar w:fldCharType="end"/>
        </w:r>
        <w:r>
          <w:rPr>
            <w:rFonts w:asciiTheme="minorHAnsi" w:hAnsiTheme="minorHAnsi" w:cstheme="minorHAnsi"/>
            <w:b/>
            <w:sz w:val="22"/>
          </w:rPr>
          <w:t xml:space="preserve">                           ESPOL</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963066"/>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FCNM                            II-</w:t>
        </w:r>
        <w:r>
          <w:fldChar w:fldCharType="begin"/>
        </w:r>
        <w:r>
          <w:instrText xml:space="preserve"> PAGE   \* MERGEFORMAT </w:instrText>
        </w:r>
        <w:r>
          <w:fldChar w:fldCharType="separate"/>
        </w:r>
        <w:r w:rsidR="003360DD">
          <w:rPr>
            <w:noProof/>
          </w:rPr>
          <w:t>11</w:t>
        </w:r>
        <w:r>
          <w:rPr>
            <w:noProof/>
          </w:rPr>
          <w:fldChar w:fldCharType="end"/>
        </w:r>
        <w:r>
          <w:rPr>
            <w:rFonts w:asciiTheme="minorHAnsi" w:hAnsiTheme="minorHAnsi" w:cstheme="minorHAnsi"/>
            <w:b/>
            <w:sz w:val="22"/>
          </w:rPr>
          <w:t xml:space="preserve">                           ESPOL</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60783"/>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FCNM                            III-</w:t>
        </w:r>
        <w:r>
          <w:fldChar w:fldCharType="begin"/>
        </w:r>
        <w:r>
          <w:instrText xml:space="preserve"> PAGE   \* MERGEFORMAT </w:instrText>
        </w:r>
        <w:r>
          <w:fldChar w:fldCharType="separate"/>
        </w:r>
        <w:r w:rsidR="003360DD">
          <w:rPr>
            <w:noProof/>
          </w:rPr>
          <w:t>20</w:t>
        </w:r>
        <w:r>
          <w:rPr>
            <w:noProof/>
          </w:rPr>
          <w:fldChar w:fldCharType="end"/>
        </w:r>
        <w:r>
          <w:rPr>
            <w:rFonts w:asciiTheme="minorHAnsi" w:hAnsiTheme="minorHAnsi" w:cstheme="minorHAnsi"/>
            <w:b/>
            <w:sz w:val="22"/>
          </w:rPr>
          <w:t xml:space="preserve">                           ESPOL</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68620"/>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FCNM                            IV-</w:t>
        </w:r>
        <w:r>
          <w:fldChar w:fldCharType="begin"/>
        </w:r>
        <w:r>
          <w:instrText xml:space="preserve"> PAGE   \* MERGEFORMAT </w:instrText>
        </w:r>
        <w:r>
          <w:fldChar w:fldCharType="separate"/>
        </w:r>
        <w:r w:rsidR="003360DD">
          <w:rPr>
            <w:noProof/>
          </w:rPr>
          <w:t>63</w:t>
        </w:r>
        <w:r>
          <w:rPr>
            <w:noProof/>
          </w:rPr>
          <w:fldChar w:fldCharType="end"/>
        </w:r>
        <w:r>
          <w:rPr>
            <w:rFonts w:asciiTheme="minorHAnsi" w:hAnsiTheme="minorHAnsi" w:cstheme="minorHAnsi"/>
            <w:b/>
            <w:sz w:val="22"/>
          </w:rPr>
          <w:t xml:space="preserve">                           ESPOL</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7185"/>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FCNM                            V-</w:t>
        </w:r>
        <w:r>
          <w:fldChar w:fldCharType="begin"/>
        </w:r>
        <w:r>
          <w:instrText xml:space="preserve"> PAGE   \* MERGEFORMAT </w:instrText>
        </w:r>
        <w:r>
          <w:fldChar w:fldCharType="separate"/>
        </w:r>
        <w:r w:rsidR="003360DD">
          <w:rPr>
            <w:noProof/>
          </w:rPr>
          <w:t>67</w:t>
        </w:r>
        <w:r>
          <w:rPr>
            <w:noProof/>
          </w:rPr>
          <w:fldChar w:fldCharType="end"/>
        </w:r>
        <w:r>
          <w:rPr>
            <w:rFonts w:asciiTheme="minorHAnsi" w:hAnsiTheme="minorHAnsi" w:cstheme="minorHAnsi"/>
            <w:b/>
            <w:sz w:val="22"/>
          </w:rPr>
          <w:t xml:space="preserve">                           ESPOL</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7626"/>
      <w:docPartObj>
        <w:docPartGallery w:val="Page Numbers (Bottom of Page)"/>
        <w:docPartUnique/>
      </w:docPartObj>
    </w:sdtPr>
    <w:sdtEndPr/>
    <w:sdtContent>
      <w:p w:rsidR="00D3281D" w:rsidRDefault="00D3281D">
        <w:pPr>
          <w:pStyle w:val="Piedepgina"/>
          <w:jc w:val="center"/>
        </w:pPr>
        <w:r>
          <w:rPr>
            <w:rFonts w:asciiTheme="minorHAnsi" w:hAnsiTheme="minorHAnsi" w:cstheme="minorHAnsi"/>
            <w:b/>
            <w:sz w:val="22"/>
          </w:rPr>
          <w:t xml:space="preserve">FCNM                            </w:t>
        </w:r>
        <w:r>
          <w:fldChar w:fldCharType="begin"/>
        </w:r>
        <w:r>
          <w:instrText xml:space="preserve"> PAGE   \* MERGEFORMAT </w:instrText>
        </w:r>
        <w:r>
          <w:fldChar w:fldCharType="separate"/>
        </w:r>
        <w:r w:rsidR="003360DD">
          <w:rPr>
            <w:noProof/>
          </w:rPr>
          <w:t>70</w:t>
        </w:r>
        <w:r>
          <w:rPr>
            <w:noProof/>
          </w:rPr>
          <w:fldChar w:fldCharType="end"/>
        </w:r>
        <w:r>
          <w:rPr>
            <w:rFonts w:asciiTheme="minorHAnsi" w:hAnsiTheme="minorHAnsi" w:cstheme="minorHAnsi"/>
            <w:b/>
            <w:sz w:val="22"/>
          </w:rPr>
          <w:t xml:space="preserve">                           ESPOL</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D" w:rsidRDefault="00D3281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C1" w:rsidRDefault="002873C1" w:rsidP="002623EB">
      <w:pPr>
        <w:spacing w:after="0" w:line="240" w:lineRule="auto"/>
      </w:pPr>
      <w:r>
        <w:separator/>
      </w:r>
    </w:p>
  </w:footnote>
  <w:footnote w:type="continuationSeparator" w:id="0">
    <w:p w:rsidR="002873C1" w:rsidRDefault="002873C1" w:rsidP="0026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D" w:rsidRDefault="00D3281D">
    <w:pPr>
      <w:pStyle w:val="Encabezado"/>
    </w:pPr>
  </w:p>
  <w:p w:rsidR="00D3281D" w:rsidRDefault="00D3281D" w:rsidP="00EE0A89">
    <w:pPr>
      <w:pStyle w:val="Sinespaci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D" w:rsidRPr="00C457FE" w:rsidRDefault="00D3281D" w:rsidP="00EE0A89">
    <w:pPr>
      <w:pStyle w:val="Encabezado"/>
      <w:rPr>
        <w:rFonts w:ascii="Times New Roman" w:hAnsi="Times New Roman"/>
        <w:color w:val="7F7F7F" w:themeColor="text1" w:themeTint="80"/>
        <w:sz w:val="18"/>
      </w:rPr>
    </w:pPr>
    <w:r w:rsidRPr="00C457FE">
      <w:rPr>
        <w:rFonts w:ascii="Times New Roman" w:hAnsi="Times New Roman"/>
        <w:color w:val="7F7F7F" w:themeColor="text1" w:themeTint="80"/>
        <w:sz w:val="18"/>
      </w:rPr>
      <w:t xml:space="preserve">Análisis de las creencias de los profesores sobre el aprendizaje de sus </w:t>
    </w:r>
    <w:r>
      <w:rPr>
        <w:rFonts w:ascii="Times New Roman" w:hAnsi="Times New Roman"/>
        <w:color w:val="7F7F7F" w:themeColor="text1" w:themeTint="80"/>
        <w:sz w:val="18"/>
      </w:rPr>
      <w:t xml:space="preserve">estudiantes y su       </w:t>
    </w:r>
    <w:r w:rsidRPr="00C457FE">
      <w:rPr>
        <w:rFonts w:ascii="Times New Roman" w:hAnsi="Times New Roman"/>
        <w:color w:val="7F7F7F" w:themeColor="text1" w:themeTint="80"/>
        <w:sz w:val="18"/>
      </w:rPr>
      <w:t xml:space="preserve">Magister en enseñanza de la Física </w:t>
    </w:r>
    <w:r>
      <w:rPr>
        <w:rFonts w:ascii="Times New Roman" w:hAnsi="Times New Roman"/>
        <w:color w:val="7F7F7F" w:themeColor="text1" w:themeTint="80"/>
        <w:sz w:val="18"/>
      </w:rPr>
      <w:t>actitud en la enseñanza  de la F</w:t>
    </w:r>
    <w:r w:rsidRPr="00C457FE">
      <w:rPr>
        <w:rFonts w:ascii="Times New Roman" w:hAnsi="Times New Roman"/>
        <w:color w:val="7F7F7F" w:themeColor="text1" w:themeTint="80"/>
        <w:sz w:val="18"/>
      </w:rPr>
      <w:t>ísica, de las universidades de la ciudad</w:t>
    </w:r>
    <w:r>
      <w:rPr>
        <w:rFonts w:ascii="Times New Roman" w:hAnsi="Times New Roman"/>
        <w:color w:val="7F7F7F" w:themeColor="text1" w:themeTint="80"/>
        <w:sz w:val="18"/>
      </w:rPr>
      <w:t xml:space="preserve"> </w:t>
    </w:r>
    <w:r w:rsidRPr="00C457FE">
      <w:rPr>
        <w:rFonts w:ascii="Times New Roman" w:hAnsi="Times New Roman"/>
        <w:color w:val="7F7F7F" w:themeColor="text1" w:themeTint="80"/>
        <w:sz w:val="18"/>
      </w:rPr>
      <w:t>de Guayaquil</w:t>
    </w:r>
    <w:r w:rsidRPr="00C457FE">
      <w:rPr>
        <w:rFonts w:ascii="Times New Roman" w:hAnsi="Times New Roman"/>
        <w:color w:val="7F7F7F" w:themeColor="text1" w:themeTint="8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F6B"/>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0B5055"/>
    <w:multiLevelType w:val="multilevel"/>
    <w:tmpl w:val="635C5DF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A8B384F"/>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AB750DD"/>
    <w:multiLevelType w:val="hybridMultilevel"/>
    <w:tmpl w:val="2690C92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B7B0C49"/>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0F265CDC"/>
    <w:multiLevelType w:val="multilevel"/>
    <w:tmpl w:val="635C5DF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14C8765E"/>
    <w:multiLevelType w:val="multilevel"/>
    <w:tmpl w:val="42F055E6"/>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nsid w:val="195F0680"/>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D0F7D16"/>
    <w:multiLevelType w:val="multilevel"/>
    <w:tmpl w:val="42F055E6"/>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265078C8"/>
    <w:multiLevelType w:val="multilevel"/>
    <w:tmpl w:val="A85685F8"/>
    <w:lvl w:ilvl="0">
      <w:start w:val="4"/>
      <w:numFmt w:val="decimal"/>
      <w:lvlText w:val="%1."/>
      <w:lvlJc w:val="left"/>
      <w:pPr>
        <w:ind w:left="360" w:hanging="360"/>
      </w:pPr>
      <w:rPr>
        <w:rFonts w:hint="default"/>
      </w:rPr>
    </w:lvl>
    <w:lvl w:ilvl="1">
      <w:start w:val="4"/>
      <w:numFmt w:val="decimal"/>
      <w:lvlText w:val="%2."/>
      <w:lvlJc w:val="left"/>
      <w:pPr>
        <w:ind w:left="720" w:hanging="720"/>
      </w:pPr>
      <w:rPr>
        <w:rFonts w:hint="default"/>
      </w:rPr>
    </w:lvl>
    <w:lvl w:ilvl="2">
      <w:start w:val="1"/>
      <w:numFmt w:val="none"/>
      <w:lvlText w:val="4.1.1."/>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27BE6D1D"/>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282972B6"/>
    <w:multiLevelType w:val="multilevel"/>
    <w:tmpl w:val="5C12B692"/>
    <w:lvl w:ilvl="0">
      <w:start w:val="1"/>
      <w:numFmt w:val="decimal"/>
      <w:lvlText w:val="%1."/>
      <w:lvlJc w:val="left"/>
      <w:pPr>
        <w:ind w:left="360" w:hanging="360"/>
      </w:pPr>
      <w:rPr>
        <w:rFonts w:hint="default"/>
        <w:b/>
      </w:rPr>
    </w:lvl>
    <w:lvl w:ilvl="1">
      <w:start w:val="2"/>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nsid w:val="2FC269C3"/>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nsid w:val="3ED40F11"/>
    <w:multiLevelType w:val="hybridMultilevel"/>
    <w:tmpl w:val="702CD8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0C758AB"/>
    <w:multiLevelType w:val="hybridMultilevel"/>
    <w:tmpl w:val="9EDCC7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297637F"/>
    <w:multiLevelType w:val="multilevel"/>
    <w:tmpl w:val="635C5DF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463A67D9"/>
    <w:multiLevelType w:val="multilevel"/>
    <w:tmpl w:val="42F055E6"/>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4A5278DF"/>
    <w:multiLevelType w:val="multilevel"/>
    <w:tmpl w:val="BC78DB0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4AC659B7"/>
    <w:multiLevelType w:val="multilevel"/>
    <w:tmpl w:val="42F055E6"/>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65D27322"/>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679D504D"/>
    <w:multiLevelType w:val="multilevel"/>
    <w:tmpl w:val="4BAC5D7A"/>
    <w:lvl w:ilvl="0">
      <w:start w:val="3"/>
      <w:numFmt w:val="decimal"/>
      <w:lvlText w:val="%1."/>
      <w:lvlJc w:val="left"/>
      <w:pPr>
        <w:ind w:left="360" w:hanging="360"/>
      </w:pPr>
      <w:rPr>
        <w:rFonts w:hint="default"/>
        <w:b/>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67FD29D5"/>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9AF3E1D"/>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9CA1E52"/>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9D83583"/>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7A556543"/>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nsid w:val="7DBC7BC0"/>
    <w:multiLevelType w:val="hybridMultilevel"/>
    <w:tmpl w:val="A8204D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DE34F15"/>
    <w:multiLevelType w:val="multilevel"/>
    <w:tmpl w:val="42F055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4"/>
  </w:num>
  <w:num w:numId="2">
    <w:abstractNumId w:val="0"/>
  </w:num>
  <w:num w:numId="3">
    <w:abstractNumId w:val="21"/>
  </w:num>
  <w:num w:numId="4">
    <w:abstractNumId w:val="22"/>
  </w:num>
  <w:num w:numId="5">
    <w:abstractNumId w:val="26"/>
  </w:num>
  <w:num w:numId="6">
    <w:abstractNumId w:val="7"/>
  </w:num>
  <w:num w:numId="7">
    <w:abstractNumId w:val="2"/>
  </w:num>
  <w:num w:numId="8">
    <w:abstractNumId w:val="13"/>
  </w:num>
  <w:num w:numId="9">
    <w:abstractNumId w:val="23"/>
  </w:num>
  <w:num w:numId="10">
    <w:abstractNumId w:val="3"/>
  </w:num>
  <w:num w:numId="11">
    <w:abstractNumId w:val="18"/>
  </w:num>
  <w:num w:numId="12">
    <w:abstractNumId w:val="5"/>
  </w:num>
  <w:num w:numId="13">
    <w:abstractNumId w:val="8"/>
  </w:num>
  <w:num w:numId="14">
    <w:abstractNumId w:val="1"/>
  </w:num>
  <w:num w:numId="15">
    <w:abstractNumId w:val="15"/>
  </w:num>
  <w:num w:numId="16">
    <w:abstractNumId w:val="9"/>
  </w:num>
  <w:num w:numId="17">
    <w:abstractNumId w:val="10"/>
  </w:num>
  <w:num w:numId="18">
    <w:abstractNumId w:val="24"/>
  </w:num>
  <w:num w:numId="19">
    <w:abstractNumId w:val="19"/>
  </w:num>
  <w:num w:numId="20">
    <w:abstractNumId w:val="17"/>
  </w:num>
  <w:num w:numId="21">
    <w:abstractNumId w:val="27"/>
  </w:num>
  <w:num w:numId="22">
    <w:abstractNumId w:val="4"/>
  </w:num>
  <w:num w:numId="23">
    <w:abstractNumId w:val="25"/>
  </w:num>
  <w:num w:numId="24">
    <w:abstractNumId w:val="12"/>
  </w:num>
  <w:num w:numId="25">
    <w:abstractNumId w:val="11"/>
  </w:num>
  <w:num w:numId="26">
    <w:abstractNumId w:val="6"/>
  </w:num>
  <w:num w:numId="27">
    <w:abstractNumId w:val="20"/>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87"/>
    <w:rsid w:val="00005F04"/>
    <w:rsid w:val="00006C9C"/>
    <w:rsid w:val="000124E4"/>
    <w:rsid w:val="00013741"/>
    <w:rsid w:val="00014850"/>
    <w:rsid w:val="00024401"/>
    <w:rsid w:val="00034764"/>
    <w:rsid w:val="00036084"/>
    <w:rsid w:val="00040ADE"/>
    <w:rsid w:val="000422BC"/>
    <w:rsid w:val="000470B6"/>
    <w:rsid w:val="00050955"/>
    <w:rsid w:val="00054E6B"/>
    <w:rsid w:val="00060BE8"/>
    <w:rsid w:val="00066EB7"/>
    <w:rsid w:val="000708B1"/>
    <w:rsid w:val="00074A5B"/>
    <w:rsid w:val="00090B62"/>
    <w:rsid w:val="0009567F"/>
    <w:rsid w:val="000A0509"/>
    <w:rsid w:val="000A1D43"/>
    <w:rsid w:val="000A304B"/>
    <w:rsid w:val="000A6D72"/>
    <w:rsid w:val="000B32F0"/>
    <w:rsid w:val="000B5BFB"/>
    <w:rsid w:val="000B7A7A"/>
    <w:rsid w:val="000B7E53"/>
    <w:rsid w:val="000C2247"/>
    <w:rsid w:val="000C6C3A"/>
    <w:rsid w:val="000D034B"/>
    <w:rsid w:val="000D526B"/>
    <w:rsid w:val="000E3009"/>
    <w:rsid w:val="000E3D92"/>
    <w:rsid w:val="000E7168"/>
    <w:rsid w:val="000F0342"/>
    <w:rsid w:val="000F0B86"/>
    <w:rsid w:val="000F141E"/>
    <w:rsid w:val="000F5A4E"/>
    <w:rsid w:val="000F656A"/>
    <w:rsid w:val="0010066E"/>
    <w:rsid w:val="00102341"/>
    <w:rsid w:val="00107579"/>
    <w:rsid w:val="00111778"/>
    <w:rsid w:val="00124210"/>
    <w:rsid w:val="00127E17"/>
    <w:rsid w:val="001306B2"/>
    <w:rsid w:val="001318BD"/>
    <w:rsid w:val="0013598E"/>
    <w:rsid w:val="00137991"/>
    <w:rsid w:val="00147AE6"/>
    <w:rsid w:val="001516EF"/>
    <w:rsid w:val="00151CE5"/>
    <w:rsid w:val="00155DD7"/>
    <w:rsid w:val="00156F74"/>
    <w:rsid w:val="0015757D"/>
    <w:rsid w:val="00160ABD"/>
    <w:rsid w:val="00165F5E"/>
    <w:rsid w:val="001660B2"/>
    <w:rsid w:val="00167356"/>
    <w:rsid w:val="00170580"/>
    <w:rsid w:val="0017369E"/>
    <w:rsid w:val="001775A3"/>
    <w:rsid w:val="00177BF0"/>
    <w:rsid w:val="001811A5"/>
    <w:rsid w:val="00181B7D"/>
    <w:rsid w:val="00182CA5"/>
    <w:rsid w:val="00184823"/>
    <w:rsid w:val="001858E7"/>
    <w:rsid w:val="00186091"/>
    <w:rsid w:val="0018645B"/>
    <w:rsid w:val="00186823"/>
    <w:rsid w:val="00187AF2"/>
    <w:rsid w:val="00191645"/>
    <w:rsid w:val="00195CE9"/>
    <w:rsid w:val="001A437B"/>
    <w:rsid w:val="001A5B84"/>
    <w:rsid w:val="001B2D20"/>
    <w:rsid w:val="001B30E0"/>
    <w:rsid w:val="001B3591"/>
    <w:rsid w:val="001C252C"/>
    <w:rsid w:val="001C4B6C"/>
    <w:rsid w:val="001D0F26"/>
    <w:rsid w:val="001D76BF"/>
    <w:rsid w:val="001E18C7"/>
    <w:rsid w:val="001E19EC"/>
    <w:rsid w:val="001E3BA6"/>
    <w:rsid w:val="001E4A85"/>
    <w:rsid w:val="001E55B0"/>
    <w:rsid w:val="001E6308"/>
    <w:rsid w:val="001F0BCB"/>
    <w:rsid w:val="00200EE1"/>
    <w:rsid w:val="0020579D"/>
    <w:rsid w:val="002123ED"/>
    <w:rsid w:val="00212C57"/>
    <w:rsid w:val="00216ECE"/>
    <w:rsid w:val="002216CB"/>
    <w:rsid w:val="00227D76"/>
    <w:rsid w:val="00227E1F"/>
    <w:rsid w:val="00227E77"/>
    <w:rsid w:val="00235CDD"/>
    <w:rsid w:val="00236F17"/>
    <w:rsid w:val="00236F7B"/>
    <w:rsid w:val="00237997"/>
    <w:rsid w:val="0024317D"/>
    <w:rsid w:val="00247DD8"/>
    <w:rsid w:val="00252082"/>
    <w:rsid w:val="00252545"/>
    <w:rsid w:val="002621E3"/>
    <w:rsid w:val="002623EB"/>
    <w:rsid w:val="00264D2F"/>
    <w:rsid w:val="00265CAF"/>
    <w:rsid w:val="00267E81"/>
    <w:rsid w:val="0027179E"/>
    <w:rsid w:val="00272838"/>
    <w:rsid w:val="002767C0"/>
    <w:rsid w:val="0027713B"/>
    <w:rsid w:val="00277407"/>
    <w:rsid w:val="00277AE9"/>
    <w:rsid w:val="002873C1"/>
    <w:rsid w:val="002932B9"/>
    <w:rsid w:val="002965A4"/>
    <w:rsid w:val="002A1162"/>
    <w:rsid w:val="002A125F"/>
    <w:rsid w:val="002A21B3"/>
    <w:rsid w:val="002A5BFF"/>
    <w:rsid w:val="002C289F"/>
    <w:rsid w:val="002C74BE"/>
    <w:rsid w:val="002D30CB"/>
    <w:rsid w:val="002D36B0"/>
    <w:rsid w:val="002D5870"/>
    <w:rsid w:val="002E3FA5"/>
    <w:rsid w:val="002E5ACC"/>
    <w:rsid w:val="002F138D"/>
    <w:rsid w:val="002F2618"/>
    <w:rsid w:val="002F291C"/>
    <w:rsid w:val="002F30FF"/>
    <w:rsid w:val="002F4D43"/>
    <w:rsid w:val="00305305"/>
    <w:rsid w:val="003113A8"/>
    <w:rsid w:val="00311D4A"/>
    <w:rsid w:val="003133E3"/>
    <w:rsid w:val="003175CC"/>
    <w:rsid w:val="003225C7"/>
    <w:rsid w:val="00324934"/>
    <w:rsid w:val="00326CD6"/>
    <w:rsid w:val="00330FDD"/>
    <w:rsid w:val="00334356"/>
    <w:rsid w:val="00334756"/>
    <w:rsid w:val="0033534E"/>
    <w:rsid w:val="003360DD"/>
    <w:rsid w:val="00337AAF"/>
    <w:rsid w:val="00345595"/>
    <w:rsid w:val="00345903"/>
    <w:rsid w:val="00362979"/>
    <w:rsid w:val="003665DC"/>
    <w:rsid w:val="0036741F"/>
    <w:rsid w:val="00371A09"/>
    <w:rsid w:val="003728B2"/>
    <w:rsid w:val="00376D1D"/>
    <w:rsid w:val="00381818"/>
    <w:rsid w:val="00384856"/>
    <w:rsid w:val="00385098"/>
    <w:rsid w:val="00385FB5"/>
    <w:rsid w:val="00387C6C"/>
    <w:rsid w:val="003947E7"/>
    <w:rsid w:val="003955A7"/>
    <w:rsid w:val="003A6D38"/>
    <w:rsid w:val="003C7490"/>
    <w:rsid w:val="003C7C10"/>
    <w:rsid w:val="003D7ADA"/>
    <w:rsid w:val="003E3FDE"/>
    <w:rsid w:val="003E7DA2"/>
    <w:rsid w:val="003F0B7D"/>
    <w:rsid w:val="003F14C0"/>
    <w:rsid w:val="003F1A92"/>
    <w:rsid w:val="003F27B0"/>
    <w:rsid w:val="004005DC"/>
    <w:rsid w:val="004056F9"/>
    <w:rsid w:val="004070DC"/>
    <w:rsid w:val="00407634"/>
    <w:rsid w:val="004111DF"/>
    <w:rsid w:val="00412C8A"/>
    <w:rsid w:val="00414986"/>
    <w:rsid w:val="00414D04"/>
    <w:rsid w:val="0043142A"/>
    <w:rsid w:val="00443553"/>
    <w:rsid w:val="00443F14"/>
    <w:rsid w:val="00446664"/>
    <w:rsid w:val="0044735D"/>
    <w:rsid w:val="0045542C"/>
    <w:rsid w:val="00456E1C"/>
    <w:rsid w:val="00461A4E"/>
    <w:rsid w:val="00462F8A"/>
    <w:rsid w:val="00466D9F"/>
    <w:rsid w:val="00467D21"/>
    <w:rsid w:val="0047757F"/>
    <w:rsid w:val="0048311E"/>
    <w:rsid w:val="00484F4B"/>
    <w:rsid w:val="00490140"/>
    <w:rsid w:val="00495505"/>
    <w:rsid w:val="00495C72"/>
    <w:rsid w:val="00497C75"/>
    <w:rsid w:val="004A06FB"/>
    <w:rsid w:val="004A1D11"/>
    <w:rsid w:val="004A23B9"/>
    <w:rsid w:val="004A5E99"/>
    <w:rsid w:val="004B2C29"/>
    <w:rsid w:val="004B2C5A"/>
    <w:rsid w:val="004B6413"/>
    <w:rsid w:val="004C2C39"/>
    <w:rsid w:val="004C36A9"/>
    <w:rsid w:val="004C75B5"/>
    <w:rsid w:val="004D13EE"/>
    <w:rsid w:val="004D3729"/>
    <w:rsid w:val="004D4A26"/>
    <w:rsid w:val="004D64C7"/>
    <w:rsid w:val="004E0911"/>
    <w:rsid w:val="004E0EE7"/>
    <w:rsid w:val="004E699C"/>
    <w:rsid w:val="004F04E4"/>
    <w:rsid w:val="004F1273"/>
    <w:rsid w:val="004F4EC1"/>
    <w:rsid w:val="004F5CB3"/>
    <w:rsid w:val="004F6793"/>
    <w:rsid w:val="004F6D10"/>
    <w:rsid w:val="004F7162"/>
    <w:rsid w:val="005001B4"/>
    <w:rsid w:val="00515504"/>
    <w:rsid w:val="00517B43"/>
    <w:rsid w:val="00522111"/>
    <w:rsid w:val="005239E9"/>
    <w:rsid w:val="00532456"/>
    <w:rsid w:val="0053577A"/>
    <w:rsid w:val="00537A84"/>
    <w:rsid w:val="00537FE1"/>
    <w:rsid w:val="005406EB"/>
    <w:rsid w:val="00546DE9"/>
    <w:rsid w:val="00547485"/>
    <w:rsid w:val="005554D4"/>
    <w:rsid w:val="005609AE"/>
    <w:rsid w:val="00560EF7"/>
    <w:rsid w:val="0056366F"/>
    <w:rsid w:val="00564E22"/>
    <w:rsid w:val="005706D4"/>
    <w:rsid w:val="00574282"/>
    <w:rsid w:val="0058475F"/>
    <w:rsid w:val="00585798"/>
    <w:rsid w:val="005863BE"/>
    <w:rsid w:val="00586DBD"/>
    <w:rsid w:val="005873BB"/>
    <w:rsid w:val="00590442"/>
    <w:rsid w:val="00592F92"/>
    <w:rsid w:val="00595176"/>
    <w:rsid w:val="005A0A95"/>
    <w:rsid w:val="005B0DC3"/>
    <w:rsid w:val="005B2428"/>
    <w:rsid w:val="005B2609"/>
    <w:rsid w:val="005B30B4"/>
    <w:rsid w:val="005C2D5A"/>
    <w:rsid w:val="005C36B7"/>
    <w:rsid w:val="005D3CC1"/>
    <w:rsid w:val="005D6DA8"/>
    <w:rsid w:val="005D6DFC"/>
    <w:rsid w:val="005D6EF4"/>
    <w:rsid w:val="005E0EF6"/>
    <w:rsid w:val="005E6CD7"/>
    <w:rsid w:val="005F01F0"/>
    <w:rsid w:val="005F0B66"/>
    <w:rsid w:val="005F6778"/>
    <w:rsid w:val="005F73F3"/>
    <w:rsid w:val="006043D5"/>
    <w:rsid w:val="00606EEC"/>
    <w:rsid w:val="00616AEC"/>
    <w:rsid w:val="00621A3B"/>
    <w:rsid w:val="00626255"/>
    <w:rsid w:val="006265D6"/>
    <w:rsid w:val="006312B1"/>
    <w:rsid w:val="006347DB"/>
    <w:rsid w:val="006512FB"/>
    <w:rsid w:val="0065316A"/>
    <w:rsid w:val="006543A6"/>
    <w:rsid w:val="0065571E"/>
    <w:rsid w:val="00657150"/>
    <w:rsid w:val="00660742"/>
    <w:rsid w:val="00672B7C"/>
    <w:rsid w:val="00676945"/>
    <w:rsid w:val="0068452C"/>
    <w:rsid w:val="00690409"/>
    <w:rsid w:val="00693342"/>
    <w:rsid w:val="006A0D98"/>
    <w:rsid w:val="006A4654"/>
    <w:rsid w:val="006A52BF"/>
    <w:rsid w:val="006B0A00"/>
    <w:rsid w:val="006B0E87"/>
    <w:rsid w:val="006B3386"/>
    <w:rsid w:val="006B5343"/>
    <w:rsid w:val="006B5A6B"/>
    <w:rsid w:val="006B5E0B"/>
    <w:rsid w:val="006C00DC"/>
    <w:rsid w:val="006C354A"/>
    <w:rsid w:val="006C4379"/>
    <w:rsid w:val="006D0739"/>
    <w:rsid w:val="006D435D"/>
    <w:rsid w:val="006D4690"/>
    <w:rsid w:val="006E1883"/>
    <w:rsid w:val="006E260E"/>
    <w:rsid w:val="006E7D28"/>
    <w:rsid w:val="006F6DE6"/>
    <w:rsid w:val="00704996"/>
    <w:rsid w:val="0070669F"/>
    <w:rsid w:val="00707985"/>
    <w:rsid w:val="00707DBE"/>
    <w:rsid w:val="007110C1"/>
    <w:rsid w:val="007119E7"/>
    <w:rsid w:val="00713B6C"/>
    <w:rsid w:val="00714D03"/>
    <w:rsid w:val="00716913"/>
    <w:rsid w:val="00716BC1"/>
    <w:rsid w:val="00723541"/>
    <w:rsid w:val="00724B4F"/>
    <w:rsid w:val="00731C09"/>
    <w:rsid w:val="00735FB3"/>
    <w:rsid w:val="00742983"/>
    <w:rsid w:val="00753431"/>
    <w:rsid w:val="00755D05"/>
    <w:rsid w:val="00763FD4"/>
    <w:rsid w:val="00766604"/>
    <w:rsid w:val="007673DF"/>
    <w:rsid w:val="00770604"/>
    <w:rsid w:val="00773CF3"/>
    <w:rsid w:val="007778CC"/>
    <w:rsid w:val="007808CC"/>
    <w:rsid w:val="0079414F"/>
    <w:rsid w:val="00795846"/>
    <w:rsid w:val="007A1BEA"/>
    <w:rsid w:val="007A2647"/>
    <w:rsid w:val="007A41FB"/>
    <w:rsid w:val="007A4D52"/>
    <w:rsid w:val="007A51B9"/>
    <w:rsid w:val="007A61BC"/>
    <w:rsid w:val="007A6776"/>
    <w:rsid w:val="007B00E1"/>
    <w:rsid w:val="007B2534"/>
    <w:rsid w:val="007B3E6C"/>
    <w:rsid w:val="007B5D74"/>
    <w:rsid w:val="007D0AE8"/>
    <w:rsid w:val="007D10F5"/>
    <w:rsid w:val="007D69BF"/>
    <w:rsid w:val="007D7616"/>
    <w:rsid w:val="007E407A"/>
    <w:rsid w:val="007E732E"/>
    <w:rsid w:val="007F1421"/>
    <w:rsid w:val="007F1F47"/>
    <w:rsid w:val="007F5294"/>
    <w:rsid w:val="007F6737"/>
    <w:rsid w:val="007F6A33"/>
    <w:rsid w:val="008002D8"/>
    <w:rsid w:val="00804E69"/>
    <w:rsid w:val="008148A3"/>
    <w:rsid w:val="008168ED"/>
    <w:rsid w:val="00817CE5"/>
    <w:rsid w:val="00821933"/>
    <w:rsid w:val="00823414"/>
    <w:rsid w:val="0082687A"/>
    <w:rsid w:val="0083255C"/>
    <w:rsid w:val="00833401"/>
    <w:rsid w:val="00833E29"/>
    <w:rsid w:val="00836B85"/>
    <w:rsid w:val="00844AD8"/>
    <w:rsid w:val="00845894"/>
    <w:rsid w:val="00847495"/>
    <w:rsid w:val="00850C3A"/>
    <w:rsid w:val="00855C4E"/>
    <w:rsid w:val="008603DF"/>
    <w:rsid w:val="0087737A"/>
    <w:rsid w:val="00877558"/>
    <w:rsid w:val="00880D48"/>
    <w:rsid w:val="00881ADB"/>
    <w:rsid w:val="00881FCB"/>
    <w:rsid w:val="008825D3"/>
    <w:rsid w:val="0088335E"/>
    <w:rsid w:val="00884ED8"/>
    <w:rsid w:val="008870A3"/>
    <w:rsid w:val="008910F6"/>
    <w:rsid w:val="0089572A"/>
    <w:rsid w:val="00897465"/>
    <w:rsid w:val="008A4115"/>
    <w:rsid w:val="008B28E6"/>
    <w:rsid w:val="008B497C"/>
    <w:rsid w:val="008B6D32"/>
    <w:rsid w:val="008B7845"/>
    <w:rsid w:val="008C12F4"/>
    <w:rsid w:val="008C64BB"/>
    <w:rsid w:val="008D32EE"/>
    <w:rsid w:val="008D64E1"/>
    <w:rsid w:val="00900315"/>
    <w:rsid w:val="00901AF8"/>
    <w:rsid w:val="00907741"/>
    <w:rsid w:val="009152B5"/>
    <w:rsid w:val="0092269F"/>
    <w:rsid w:val="00923F9F"/>
    <w:rsid w:val="0092606E"/>
    <w:rsid w:val="0092725A"/>
    <w:rsid w:val="0093079C"/>
    <w:rsid w:val="00934DFC"/>
    <w:rsid w:val="009408CF"/>
    <w:rsid w:val="00951FDD"/>
    <w:rsid w:val="009550F4"/>
    <w:rsid w:val="00967C9C"/>
    <w:rsid w:val="009705DF"/>
    <w:rsid w:val="00971AFA"/>
    <w:rsid w:val="009756CE"/>
    <w:rsid w:val="00975703"/>
    <w:rsid w:val="00975C3F"/>
    <w:rsid w:val="009777C7"/>
    <w:rsid w:val="00980A5B"/>
    <w:rsid w:val="009828C9"/>
    <w:rsid w:val="00994402"/>
    <w:rsid w:val="009948CA"/>
    <w:rsid w:val="009B508B"/>
    <w:rsid w:val="009B71E2"/>
    <w:rsid w:val="009C30CD"/>
    <w:rsid w:val="009C3587"/>
    <w:rsid w:val="009C3EE8"/>
    <w:rsid w:val="009F0F7C"/>
    <w:rsid w:val="00A03FC4"/>
    <w:rsid w:val="00A10247"/>
    <w:rsid w:val="00A12135"/>
    <w:rsid w:val="00A1317E"/>
    <w:rsid w:val="00A14992"/>
    <w:rsid w:val="00A17CB6"/>
    <w:rsid w:val="00A223B4"/>
    <w:rsid w:val="00A23BD7"/>
    <w:rsid w:val="00A25471"/>
    <w:rsid w:val="00A2671D"/>
    <w:rsid w:val="00A309DB"/>
    <w:rsid w:val="00A33E19"/>
    <w:rsid w:val="00A44D6D"/>
    <w:rsid w:val="00A4628E"/>
    <w:rsid w:val="00A51B8E"/>
    <w:rsid w:val="00A608FD"/>
    <w:rsid w:val="00A61578"/>
    <w:rsid w:val="00A619A8"/>
    <w:rsid w:val="00A663F1"/>
    <w:rsid w:val="00A718D7"/>
    <w:rsid w:val="00A77563"/>
    <w:rsid w:val="00A77B23"/>
    <w:rsid w:val="00A8378D"/>
    <w:rsid w:val="00A83EE9"/>
    <w:rsid w:val="00AA2684"/>
    <w:rsid w:val="00AA3B6D"/>
    <w:rsid w:val="00AB0E43"/>
    <w:rsid w:val="00AB4255"/>
    <w:rsid w:val="00AB62B7"/>
    <w:rsid w:val="00AB62F3"/>
    <w:rsid w:val="00AC147F"/>
    <w:rsid w:val="00AC423C"/>
    <w:rsid w:val="00AC68E9"/>
    <w:rsid w:val="00AC724E"/>
    <w:rsid w:val="00AD06F0"/>
    <w:rsid w:val="00AD45AB"/>
    <w:rsid w:val="00AD4680"/>
    <w:rsid w:val="00AD5AAE"/>
    <w:rsid w:val="00AD5D5D"/>
    <w:rsid w:val="00AD7A26"/>
    <w:rsid w:val="00AE42F7"/>
    <w:rsid w:val="00AE6CA2"/>
    <w:rsid w:val="00B00DC7"/>
    <w:rsid w:val="00B02145"/>
    <w:rsid w:val="00B03C73"/>
    <w:rsid w:val="00B22474"/>
    <w:rsid w:val="00B23FA7"/>
    <w:rsid w:val="00B2438D"/>
    <w:rsid w:val="00B275F2"/>
    <w:rsid w:val="00B33483"/>
    <w:rsid w:val="00B373F7"/>
    <w:rsid w:val="00B51A1A"/>
    <w:rsid w:val="00B52890"/>
    <w:rsid w:val="00B562FA"/>
    <w:rsid w:val="00B565B2"/>
    <w:rsid w:val="00B63C35"/>
    <w:rsid w:val="00B72093"/>
    <w:rsid w:val="00B720A6"/>
    <w:rsid w:val="00B740CB"/>
    <w:rsid w:val="00B82F40"/>
    <w:rsid w:val="00B846DF"/>
    <w:rsid w:val="00B84E10"/>
    <w:rsid w:val="00B900DA"/>
    <w:rsid w:val="00B92E84"/>
    <w:rsid w:val="00BB1B47"/>
    <w:rsid w:val="00BB70F3"/>
    <w:rsid w:val="00BD5F88"/>
    <w:rsid w:val="00BD73AF"/>
    <w:rsid w:val="00BD7E30"/>
    <w:rsid w:val="00BE06A5"/>
    <w:rsid w:val="00BE1712"/>
    <w:rsid w:val="00BE2A63"/>
    <w:rsid w:val="00BE58EA"/>
    <w:rsid w:val="00BF3802"/>
    <w:rsid w:val="00C01B64"/>
    <w:rsid w:val="00C02443"/>
    <w:rsid w:val="00C036B3"/>
    <w:rsid w:val="00C05B8C"/>
    <w:rsid w:val="00C06937"/>
    <w:rsid w:val="00C105CF"/>
    <w:rsid w:val="00C12DC4"/>
    <w:rsid w:val="00C2373A"/>
    <w:rsid w:val="00C23FDE"/>
    <w:rsid w:val="00C254FB"/>
    <w:rsid w:val="00C26A03"/>
    <w:rsid w:val="00C3077A"/>
    <w:rsid w:val="00C32A32"/>
    <w:rsid w:val="00C3420C"/>
    <w:rsid w:val="00C4051C"/>
    <w:rsid w:val="00C457FE"/>
    <w:rsid w:val="00C45A7A"/>
    <w:rsid w:val="00C53068"/>
    <w:rsid w:val="00C55F42"/>
    <w:rsid w:val="00C61CF6"/>
    <w:rsid w:val="00C652B3"/>
    <w:rsid w:val="00C80A5B"/>
    <w:rsid w:val="00C82D18"/>
    <w:rsid w:val="00C94333"/>
    <w:rsid w:val="00C97EF5"/>
    <w:rsid w:val="00CC09A8"/>
    <w:rsid w:val="00CD4F9D"/>
    <w:rsid w:val="00CD73C6"/>
    <w:rsid w:val="00CE6634"/>
    <w:rsid w:val="00CF357A"/>
    <w:rsid w:val="00CF4012"/>
    <w:rsid w:val="00CF59E6"/>
    <w:rsid w:val="00D054FD"/>
    <w:rsid w:val="00D101BD"/>
    <w:rsid w:val="00D1206C"/>
    <w:rsid w:val="00D13191"/>
    <w:rsid w:val="00D1390D"/>
    <w:rsid w:val="00D22F1C"/>
    <w:rsid w:val="00D324F3"/>
    <w:rsid w:val="00D3281D"/>
    <w:rsid w:val="00D34575"/>
    <w:rsid w:val="00D34B9E"/>
    <w:rsid w:val="00D3568E"/>
    <w:rsid w:val="00D35A65"/>
    <w:rsid w:val="00D35AD6"/>
    <w:rsid w:val="00D36082"/>
    <w:rsid w:val="00D36A21"/>
    <w:rsid w:val="00D42615"/>
    <w:rsid w:val="00D5570C"/>
    <w:rsid w:val="00D6390E"/>
    <w:rsid w:val="00D737FB"/>
    <w:rsid w:val="00D75614"/>
    <w:rsid w:val="00D75733"/>
    <w:rsid w:val="00D80D6B"/>
    <w:rsid w:val="00D84309"/>
    <w:rsid w:val="00D85404"/>
    <w:rsid w:val="00D920A3"/>
    <w:rsid w:val="00D935FC"/>
    <w:rsid w:val="00D9463C"/>
    <w:rsid w:val="00D95822"/>
    <w:rsid w:val="00D95ECC"/>
    <w:rsid w:val="00D963D7"/>
    <w:rsid w:val="00DA59E5"/>
    <w:rsid w:val="00DB64D0"/>
    <w:rsid w:val="00DB796D"/>
    <w:rsid w:val="00DC1FCB"/>
    <w:rsid w:val="00DC4AB1"/>
    <w:rsid w:val="00DC798C"/>
    <w:rsid w:val="00DC7D66"/>
    <w:rsid w:val="00DC7FA6"/>
    <w:rsid w:val="00DD0CB4"/>
    <w:rsid w:val="00DD1369"/>
    <w:rsid w:val="00DE0EDD"/>
    <w:rsid w:val="00DE3703"/>
    <w:rsid w:val="00DE6451"/>
    <w:rsid w:val="00DF17C1"/>
    <w:rsid w:val="00E06AD6"/>
    <w:rsid w:val="00E10AC3"/>
    <w:rsid w:val="00E13765"/>
    <w:rsid w:val="00E13BDA"/>
    <w:rsid w:val="00E17BB1"/>
    <w:rsid w:val="00E26C64"/>
    <w:rsid w:val="00E3418D"/>
    <w:rsid w:val="00E37084"/>
    <w:rsid w:val="00E37CD7"/>
    <w:rsid w:val="00E4713B"/>
    <w:rsid w:val="00E47FC9"/>
    <w:rsid w:val="00E5220C"/>
    <w:rsid w:val="00E53AD6"/>
    <w:rsid w:val="00E60B52"/>
    <w:rsid w:val="00E62269"/>
    <w:rsid w:val="00E62B38"/>
    <w:rsid w:val="00E70DCD"/>
    <w:rsid w:val="00E754E4"/>
    <w:rsid w:val="00E83A5C"/>
    <w:rsid w:val="00E85DCB"/>
    <w:rsid w:val="00E85E87"/>
    <w:rsid w:val="00E90BE3"/>
    <w:rsid w:val="00E91042"/>
    <w:rsid w:val="00E91DE5"/>
    <w:rsid w:val="00E94124"/>
    <w:rsid w:val="00E9432C"/>
    <w:rsid w:val="00E9507B"/>
    <w:rsid w:val="00EA2606"/>
    <w:rsid w:val="00EA3221"/>
    <w:rsid w:val="00EA4BBF"/>
    <w:rsid w:val="00EB0A6A"/>
    <w:rsid w:val="00EB50F6"/>
    <w:rsid w:val="00EB6918"/>
    <w:rsid w:val="00EC4A51"/>
    <w:rsid w:val="00EC5A9B"/>
    <w:rsid w:val="00ED1845"/>
    <w:rsid w:val="00ED4CA3"/>
    <w:rsid w:val="00ED7A0A"/>
    <w:rsid w:val="00EE0A89"/>
    <w:rsid w:val="00EE0C2B"/>
    <w:rsid w:val="00EF04F6"/>
    <w:rsid w:val="00EF0BDB"/>
    <w:rsid w:val="00EF0F0F"/>
    <w:rsid w:val="00F001BA"/>
    <w:rsid w:val="00F01183"/>
    <w:rsid w:val="00F015FD"/>
    <w:rsid w:val="00F06518"/>
    <w:rsid w:val="00F07127"/>
    <w:rsid w:val="00F146F5"/>
    <w:rsid w:val="00F17594"/>
    <w:rsid w:val="00F25291"/>
    <w:rsid w:val="00F2569E"/>
    <w:rsid w:val="00F2761D"/>
    <w:rsid w:val="00F30542"/>
    <w:rsid w:val="00F34A27"/>
    <w:rsid w:val="00F367BA"/>
    <w:rsid w:val="00F368EE"/>
    <w:rsid w:val="00F44D83"/>
    <w:rsid w:val="00F45940"/>
    <w:rsid w:val="00F50381"/>
    <w:rsid w:val="00F63E48"/>
    <w:rsid w:val="00F70587"/>
    <w:rsid w:val="00F70A12"/>
    <w:rsid w:val="00F779DF"/>
    <w:rsid w:val="00F81637"/>
    <w:rsid w:val="00F82EF5"/>
    <w:rsid w:val="00F856B8"/>
    <w:rsid w:val="00F901D6"/>
    <w:rsid w:val="00F90671"/>
    <w:rsid w:val="00F95732"/>
    <w:rsid w:val="00FA6A96"/>
    <w:rsid w:val="00FA761C"/>
    <w:rsid w:val="00FB47A3"/>
    <w:rsid w:val="00FB65CA"/>
    <w:rsid w:val="00FC17D9"/>
    <w:rsid w:val="00FC4D02"/>
    <w:rsid w:val="00FC5F6B"/>
    <w:rsid w:val="00FC7D72"/>
    <w:rsid w:val="00FD007A"/>
    <w:rsid w:val="00FD6735"/>
    <w:rsid w:val="00FE1C4C"/>
    <w:rsid w:val="00FE3B85"/>
    <w:rsid w:val="00FE5317"/>
    <w:rsid w:val="00FE626F"/>
    <w:rsid w:val="00FE7CB5"/>
    <w:rsid w:val="00FF088F"/>
    <w:rsid w:val="00FF27BC"/>
    <w:rsid w:val="00FF74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87"/>
    <w:pPr>
      <w:spacing w:line="480" w:lineRule="auto"/>
      <w:jc w:val="both"/>
    </w:pPr>
    <w:rPr>
      <w:rFonts w:ascii="Arial" w:eastAsia="Times New Roman" w:hAnsi="Arial" w:cs="Times New Roman"/>
      <w:sz w:val="24"/>
      <w:lang w:val="es-ES"/>
    </w:rPr>
  </w:style>
  <w:style w:type="paragraph" w:styleId="Ttulo1">
    <w:name w:val="heading 1"/>
    <w:basedOn w:val="Normal"/>
    <w:next w:val="Normal"/>
    <w:link w:val="Ttulo1Car"/>
    <w:qFormat/>
    <w:rsid w:val="009C3587"/>
    <w:pPr>
      <w:keepNext/>
      <w:keepLines/>
      <w:spacing w:before="480" w:after="0"/>
      <w:outlineLvl w:val="0"/>
    </w:pPr>
    <w:rPr>
      <w:rFonts w:cs="Arial"/>
      <w:b/>
      <w:bCs/>
      <w:color w:val="000000"/>
      <w:sz w:val="28"/>
      <w:szCs w:val="28"/>
    </w:rPr>
  </w:style>
  <w:style w:type="paragraph" w:styleId="Ttulo2">
    <w:name w:val="heading 2"/>
    <w:basedOn w:val="Normal"/>
    <w:next w:val="Normal"/>
    <w:link w:val="Ttulo2Car"/>
    <w:uiPriority w:val="9"/>
    <w:unhideWhenUsed/>
    <w:qFormat/>
    <w:rsid w:val="00F81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36B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E0E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E0E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72B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3587"/>
    <w:rPr>
      <w:rFonts w:ascii="Arial" w:eastAsia="Times New Roman" w:hAnsi="Arial" w:cs="Arial"/>
      <w:b/>
      <w:bCs/>
      <w:color w:val="000000"/>
      <w:sz w:val="28"/>
      <w:szCs w:val="28"/>
      <w:lang w:val="es-ES"/>
    </w:rPr>
  </w:style>
  <w:style w:type="paragraph" w:customStyle="1" w:styleId="Default">
    <w:name w:val="Default"/>
    <w:rsid w:val="009C35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deglobo">
    <w:name w:val="Balloon Text"/>
    <w:basedOn w:val="Normal"/>
    <w:link w:val="TextodegloboCar"/>
    <w:uiPriority w:val="99"/>
    <w:semiHidden/>
    <w:unhideWhenUsed/>
    <w:rsid w:val="009C3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587"/>
    <w:rPr>
      <w:rFonts w:ascii="Tahoma" w:eastAsia="Times New Roman" w:hAnsi="Tahoma" w:cs="Tahoma"/>
      <w:sz w:val="16"/>
      <w:szCs w:val="16"/>
      <w:lang w:val="es-ES"/>
    </w:rPr>
  </w:style>
  <w:style w:type="paragraph" w:styleId="Sinespaciado">
    <w:name w:val="No Spacing"/>
    <w:uiPriority w:val="1"/>
    <w:qFormat/>
    <w:rsid w:val="009C3587"/>
    <w:pPr>
      <w:spacing w:after="0" w:line="240" w:lineRule="auto"/>
    </w:pPr>
  </w:style>
  <w:style w:type="paragraph" w:styleId="NormalWeb">
    <w:name w:val="Normal (Web)"/>
    <w:basedOn w:val="Normal"/>
    <w:uiPriority w:val="99"/>
    <w:rsid w:val="00A03FC4"/>
    <w:pPr>
      <w:spacing w:before="100" w:beforeAutospacing="1" w:after="100" w:afterAutospacing="1" w:line="240" w:lineRule="auto"/>
      <w:jc w:val="left"/>
    </w:pPr>
    <w:rPr>
      <w:rFonts w:ascii="Times New Roman" w:hAnsi="Times New Roman"/>
      <w:szCs w:val="24"/>
      <w:lang w:eastAsia="es-ES"/>
    </w:rPr>
  </w:style>
  <w:style w:type="paragraph" w:styleId="Prrafodelista">
    <w:name w:val="List Paragraph"/>
    <w:basedOn w:val="Normal"/>
    <w:uiPriority w:val="99"/>
    <w:qFormat/>
    <w:rsid w:val="00497C75"/>
    <w:pPr>
      <w:spacing w:line="276" w:lineRule="auto"/>
      <w:ind w:left="720"/>
      <w:contextualSpacing/>
      <w:jc w:val="left"/>
    </w:pPr>
    <w:rPr>
      <w:rFonts w:asciiTheme="minorHAnsi" w:eastAsiaTheme="minorHAnsi" w:hAnsiTheme="minorHAnsi" w:cstheme="minorBidi"/>
      <w:sz w:val="22"/>
      <w:lang w:val="es-EC"/>
    </w:rPr>
  </w:style>
  <w:style w:type="character" w:customStyle="1" w:styleId="apple-converted-space">
    <w:name w:val="apple-converted-space"/>
    <w:basedOn w:val="Fuentedeprrafopredeter"/>
    <w:rsid w:val="009F0F7C"/>
  </w:style>
  <w:style w:type="character" w:styleId="Hipervnculo">
    <w:name w:val="Hyperlink"/>
    <w:basedOn w:val="Fuentedeprrafopredeter"/>
    <w:uiPriority w:val="99"/>
    <w:unhideWhenUsed/>
    <w:rsid w:val="009F0F7C"/>
    <w:rPr>
      <w:color w:val="0000FF"/>
      <w:u w:val="single"/>
    </w:rPr>
  </w:style>
  <w:style w:type="paragraph" w:customStyle="1" w:styleId="Citation">
    <w:name w:val="Citation"/>
    <w:basedOn w:val="Normal"/>
    <w:rsid w:val="00975703"/>
    <w:pPr>
      <w:keepLines/>
      <w:spacing w:before="80" w:after="0" w:line="240" w:lineRule="auto"/>
      <w:ind w:left="567" w:right="720" w:hanging="578"/>
    </w:pPr>
    <w:rPr>
      <w:rFonts w:ascii="Times" w:hAnsi="Times"/>
      <w:szCs w:val="24"/>
      <w:lang w:val="fr-FR" w:eastAsia="es-ES"/>
    </w:rPr>
  </w:style>
  <w:style w:type="table" w:styleId="Tablaconcuadrcula">
    <w:name w:val="Table Grid"/>
    <w:basedOn w:val="Tablanormal"/>
    <w:uiPriority w:val="59"/>
    <w:rsid w:val="00A1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177BF0"/>
  </w:style>
  <w:style w:type="character" w:customStyle="1" w:styleId="Ttulo3Car">
    <w:name w:val="Título 3 Car"/>
    <w:basedOn w:val="Fuentedeprrafopredeter"/>
    <w:link w:val="Ttulo3"/>
    <w:uiPriority w:val="9"/>
    <w:rsid w:val="002D36B0"/>
    <w:rPr>
      <w:rFonts w:asciiTheme="majorHAnsi" w:eastAsiaTheme="majorEastAsia" w:hAnsiTheme="majorHAnsi" w:cstheme="majorBidi"/>
      <w:b/>
      <w:bCs/>
      <w:color w:val="4F81BD" w:themeColor="accent1"/>
      <w:sz w:val="24"/>
      <w:lang w:val="es-ES"/>
    </w:rPr>
  </w:style>
  <w:style w:type="character" w:customStyle="1" w:styleId="Ttulo2Car">
    <w:name w:val="Título 2 Car"/>
    <w:basedOn w:val="Fuentedeprrafopredeter"/>
    <w:link w:val="Ttulo2"/>
    <w:uiPriority w:val="9"/>
    <w:rsid w:val="00F81637"/>
    <w:rPr>
      <w:rFonts w:asciiTheme="majorHAnsi" w:eastAsiaTheme="majorEastAsia" w:hAnsiTheme="majorHAnsi" w:cstheme="majorBidi"/>
      <w:b/>
      <w:bCs/>
      <w:color w:val="4F81BD" w:themeColor="accent1"/>
      <w:sz w:val="26"/>
      <w:szCs w:val="26"/>
      <w:lang w:val="es-ES"/>
    </w:rPr>
  </w:style>
  <w:style w:type="paragraph" w:customStyle="1" w:styleId="browse-book-pages">
    <w:name w:val="browse-book-pages"/>
    <w:basedOn w:val="Normal"/>
    <w:rsid w:val="00E10AC3"/>
    <w:pPr>
      <w:spacing w:before="100" w:beforeAutospacing="1" w:after="100" w:afterAutospacing="1" w:line="240" w:lineRule="auto"/>
      <w:jc w:val="left"/>
    </w:pPr>
    <w:rPr>
      <w:rFonts w:ascii="Times New Roman" w:hAnsi="Times New Roman"/>
      <w:szCs w:val="24"/>
      <w:lang w:val="es-EC" w:eastAsia="es-EC"/>
    </w:rPr>
  </w:style>
  <w:style w:type="paragraph" w:styleId="Epgrafe">
    <w:name w:val="caption"/>
    <w:basedOn w:val="Normal"/>
    <w:next w:val="Normal"/>
    <w:uiPriority w:val="35"/>
    <w:semiHidden/>
    <w:unhideWhenUsed/>
    <w:qFormat/>
    <w:rsid w:val="00B33483"/>
    <w:pPr>
      <w:spacing w:line="240" w:lineRule="auto"/>
    </w:pPr>
    <w:rPr>
      <w:b/>
      <w:bCs/>
      <w:color w:val="4F81BD" w:themeColor="accent1"/>
      <w:sz w:val="18"/>
      <w:szCs w:val="18"/>
    </w:rPr>
  </w:style>
  <w:style w:type="paragraph" w:styleId="TDC1">
    <w:name w:val="toc 1"/>
    <w:basedOn w:val="Normal"/>
    <w:next w:val="Normal"/>
    <w:autoRedefine/>
    <w:uiPriority w:val="39"/>
    <w:qFormat/>
    <w:rsid w:val="00E91DE5"/>
    <w:pPr>
      <w:tabs>
        <w:tab w:val="right" w:leader="dot" w:pos="9017"/>
      </w:tabs>
      <w:spacing w:before="360" w:after="0"/>
      <w:jc w:val="center"/>
    </w:pPr>
    <w:rPr>
      <w:rFonts w:asciiTheme="majorHAnsi" w:eastAsiaTheme="minorHAnsi" w:hAnsiTheme="majorHAnsi" w:cstheme="majorHAnsi"/>
      <w:b/>
      <w:bCs/>
      <w:caps/>
      <w:noProof/>
      <w:szCs w:val="24"/>
      <w:lang w:val="es-EC"/>
    </w:rPr>
  </w:style>
  <w:style w:type="paragraph" w:styleId="TtulodeTDC">
    <w:name w:val="TOC Heading"/>
    <w:basedOn w:val="Ttulo1"/>
    <w:next w:val="Normal"/>
    <w:uiPriority w:val="39"/>
    <w:unhideWhenUsed/>
    <w:qFormat/>
    <w:rsid w:val="001E3BA6"/>
    <w:pPr>
      <w:spacing w:line="276" w:lineRule="auto"/>
      <w:jc w:val="left"/>
      <w:outlineLvl w:val="9"/>
    </w:pPr>
    <w:rPr>
      <w:rFonts w:asciiTheme="majorHAnsi" w:eastAsiaTheme="majorEastAsia" w:hAnsiTheme="majorHAnsi" w:cstheme="majorBidi"/>
      <w:color w:val="365F91" w:themeColor="accent1" w:themeShade="BF"/>
      <w:lang w:val="es-EC" w:eastAsia="es-EC"/>
    </w:rPr>
  </w:style>
  <w:style w:type="paragraph" w:styleId="TDC2">
    <w:name w:val="toc 2"/>
    <w:basedOn w:val="Normal"/>
    <w:next w:val="Normal"/>
    <w:autoRedefine/>
    <w:uiPriority w:val="39"/>
    <w:unhideWhenUsed/>
    <w:qFormat/>
    <w:rsid w:val="004C36A9"/>
    <w:pPr>
      <w:spacing w:before="240" w:after="0"/>
      <w:jc w:val="left"/>
    </w:pPr>
    <w:rPr>
      <w:rFonts w:asciiTheme="minorHAnsi" w:hAnsiTheme="minorHAnsi" w:cstheme="minorHAnsi"/>
      <w:b/>
      <w:bCs/>
      <w:sz w:val="20"/>
      <w:szCs w:val="20"/>
    </w:rPr>
  </w:style>
  <w:style w:type="paragraph" w:styleId="TDC3">
    <w:name w:val="toc 3"/>
    <w:basedOn w:val="Normal"/>
    <w:next w:val="Normal"/>
    <w:autoRedefine/>
    <w:uiPriority w:val="39"/>
    <w:unhideWhenUsed/>
    <w:qFormat/>
    <w:rsid w:val="004C36A9"/>
    <w:pPr>
      <w:spacing w:after="0"/>
      <w:ind w:left="240"/>
      <w:jc w:val="left"/>
    </w:pPr>
    <w:rPr>
      <w:rFonts w:asciiTheme="minorHAnsi" w:hAnsiTheme="minorHAnsi" w:cstheme="minorHAnsi"/>
      <w:sz w:val="20"/>
      <w:szCs w:val="20"/>
    </w:rPr>
  </w:style>
  <w:style w:type="paragraph" w:styleId="Encabezado">
    <w:name w:val="header"/>
    <w:basedOn w:val="Normal"/>
    <w:link w:val="EncabezadoCar"/>
    <w:uiPriority w:val="99"/>
    <w:unhideWhenUsed/>
    <w:rsid w:val="00262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3EB"/>
    <w:rPr>
      <w:rFonts w:ascii="Arial" w:eastAsia="Times New Roman" w:hAnsi="Arial" w:cs="Times New Roman"/>
      <w:sz w:val="24"/>
      <w:lang w:val="es-ES"/>
    </w:rPr>
  </w:style>
  <w:style w:type="paragraph" w:styleId="Piedepgina">
    <w:name w:val="footer"/>
    <w:basedOn w:val="Normal"/>
    <w:link w:val="PiedepginaCar"/>
    <w:uiPriority w:val="99"/>
    <w:unhideWhenUsed/>
    <w:rsid w:val="00262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3EB"/>
    <w:rPr>
      <w:rFonts w:ascii="Arial" w:eastAsia="Times New Roman" w:hAnsi="Arial" w:cs="Times New Roman"/>
      <w:sz w:val="24"/>
      <w:lang w:val="es-ES"/>
    </w:rPr>
  </w:style>
  <w:style w:type="paragraph" w:styleId="Ttulo">
    <w:name w:val="Title"/>
    <w:basedOn w:val="Normal"/>
    <w:next w:val="Normal"/>
    <w:link w:val="TtuloCar"/>
    <w:uiPriority w:val="10"/>
    <w:qFormat/>
    <w:rsid w:val="00414D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D04"/>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414D0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414D04"/>
    <w:rPr>
      <w:rFonts w:asciiTheme="majorHAnsi" w:eastAsiaTheme="majorEastAsia" w:hAnsiTheme="majorHAnsi" w:cstheme="majorBidi"/>
      <w:i/>
      <w:iCs/>
      <w:color w:val="4F81BD" w:themeColor="accent1"/>
      <w:spacing w:val="15"/>
      <w:sz w:val="24"/>
      <w:szCs w:val="24"/>
      <w:lang w:val="es-ES"/>
    </w:rPr>
  </w:style>
  <w:style w:type="character" w:styleId="nfasisintenso">
    <w:name w:val="Intense Emphasis"/>
    <w:basedOn w:val="Fuentedeprrafopredeter"/>
    <w:uiPriority w:val="21"/>
    <w:qFormat/>
    <w:rsid w:val="00414D04"/>
    <w:rPr>
      <w:b/>
      <w:bCs/>
      <w:i/>
      <w:iCs/>
      <w:color w:val="4F81BD" w:themeColor="accent1"/>
    </w:rPr>
  </w:style>
  <w:style w:type="character" w:styleId="Textoennegrita">
    <w:name w:val="Strong"/>
    <w:basedOn w:val="Fuentedeprrafopredeter"/>
    <w:uiPriority w:val="22"/>
    <w:qFormat/>
    <w:rsid w:val="00A4628E"/>
    <w:rPr>
      <w:b/>
      <w:bCs/>
    </w:rPr>
  </w:style>
  <w:style w:type="character" w:styleId="nfasis">
    <w:name w:val="Emphasis"/>
    <w:basedOn w:val="Fuentedeprrafopredeter"/>
    <w:uiPriority w:val="20"/>
    <w:qFormat/>
    <w:rsid w:val="00FF27BC"/>
    <w:rPr>
      <w:i/>
      <w:iCs/>
    </w:rPr>
  </w:style>
  <w:style w:type="character" w:styleId="nfasissutil">
    <w:name w:val="Subtle Emphasis"/>
    <w:basedOn w:val="Fuentedeprrafopredeter"/>
    <w:uiPriority w:val="19"/>
    <w:qFormat/>
    <w:rsid w:val="00B2438D"/>
    <w:rPr>
      <w:i/>
      <w:iCs/>
      <w:color w:val="808080" w:themeColor="text1" w:themeTint="7F"/>
    </w:rPr>
  </w:style>
  <w:style w:type="character" w:customStyle="1" w:styleId="Ttulo4Car">
    <w:name w:val="Título 4 Car"/>
    <w:basedOn w:val="Fuentedeprrafopredeter"/>
    <w:link w:val="Ttulo4"/>
    <w:uiPriority w:val="9"/>
    <w:rsid w:val="005E0EF6"/>
    <w:rPr>
      <w:rFonts w:asciiTheme="majorHAnsi" w:eastAsiaTheme="majorEastAsia" w:hAnsiTheme="majorHAnsi" w:cstheme="majorBidi"/>
      <w:b/>
      <w:bCs/>
      <w:i/>
      <w:iCs/>
      <w:color w:val="4F81BD" w:themeColor="accent1"/>
      <w:sz w:val="24"/>
      <w:lang w:val="es-ES"/>
    </w:rPr>
  </w:style>
  <w:style w:type="character" w:customStyle="1" w:styleId="Ttulo5Car">
    <w:name w:val="Título 5 Car"/>
    <w:basedOn w:val="Fuentedeprrafopredeter"/>
    <w:link w:val="Ttulo5"/>
    <w:uiPriority w:val="9"/>
    <w:rsid w:val="005E0EF6"/>
    <w:rPr>
      <w:rFonts w:asciiTheme="majorHAnsi" w:eastAsiaTheme="majorEastAsia" w:hAnsiTheme="majorHAnsi" w:cstheme="majorBidi"/>
      <w:color w:val="243F60" w:themeColor="accent1" w:themeShade="7F"/>
      <w:sz w:val="24"/>
      <w:lang w:val="es-ES"/>
    </w:rPr>
  </w:style>
  <w:style w:type="character" w:customStyle="1" w:styleId="Ttulo6Car">
    <w:name w:val="Título 6 Car"/>
    <w:basedOn w:val="Fuentedeprrafopredeter"/>
    <w:link w:val="Ttulo6"/>
    <w:uiPriority w:val="9"/>
    <w:rsid w:val="00672B7C"/>
    <w:rPr>
      <w:rFonts w:asciiTheme="majorHAnsi" w:eastAsiaTheme="majorEastAsia" w:hAnsiTheme="majorHAnsi" w:cstheme="majorBidi"/>
      <w:i/>
      <w:iCs/>
      <w:color w:val="243F60" w:themeColor="accent1" w:themeShade="7F"/>
      <w:sz w:val="24"/>
      <w:lang w:val="es-ES"/>
    </w:rPr>
  </w:style>
  <w:style w:type="paragraph" w:styleId="TDC4">
    <w:name w:val="toc 4"/>
    <w:basedOn w:val="Normal"/>
    <w:next w:val="Normal"/>
    <w:autoRedefine/>
    <w:uiPriority w:val="39"/>
    <w:unhideWhenUsed/>
    <w:rsid w:val="00F34A27"/>
    <w:pPr>
      <w:spacing w:after="0"/>
      <w:ind w:left="4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F95732"/>
    <w:pPr>
      <w:spacing w:after="0"/>
      <w:ind w:left="9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F95732"/>
    <w:pPr>
      <w:spacing w:after="0"/>
      <w:ind w:left="72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F95732"/>
    <w:pPr>
      <w:spacing w:after="0"/>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F95732"/>
    <w:pPr>
      <w:spacing w:after="0"/>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F95732"/>
    <w:pPr>
      <w:spacing w:after="0"/>
      <w:ind w:left="168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87"/>
    <w:pPr>
      <w:spacing w:line="480" w:lineRule="auto"/>
      <w:jc w:val="both"/>
    </w:pPr>
    <w:rPr>
      <w:rFonts w:ascii="Arial" w:eastAsia="Times New Roman" w:hAnsi="Arial" w:cs="Times New Roman"/>
      <w:sz w:val="24"/>
      <w:lang w:val="es-ES"/>
    </w:rPr>
  </w:style>
  <w:style w:type="paragraph" w:styleId="Ttulo1">
    <w:name w:val="heading 1"/>
    <w:basedOn w:val="Normal"/>
    <w:next w:val="Normal"/>
    <w:link w:val="Ttulo1Car"/>
    <w:qFormat/>
    <w:rsid w:val="009C3587"/>
    <w:pPr>
      <w:keepNext/>
      <w:keepLines/>
      <w:spacing w:before="480" w:after="0"/>
      <w:outlineLvl w:val="0"/>
    </w:pPr>
    <w:rPr>
      <w:rFonts w:cs="Arial"/>
      <w:b/>
      <w:bCs/>
      <w:color w:val="000000"/>
      <w:sz w:val="28"/>
      <w:szCs w:val="28"/>
    </w:rPr>
  </w:style>
  <w:style w:type="paragraph" w:styleId="Ttulo2">
    <w:name w:val="heading 2"/>
    <w:basedOn w:val="Normal"/>
    <w:next w:val="Normal"/>
    <w:link w:val="Ttulo2Car"/>
    <w:uiPriority w:val="9"/>
    <w:unhideWhenUsed/>
    <w:qFormat/>
    <w:rsid w:val="00F81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36B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E0E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E0E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72B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3587"/>
    <w:rPr>
      <w:rFonts w:ascii="Arial" w:eastAsia="Times New Roman" w:hAnsi="Arial" w:cs="Arial"/>
      <w:b/>
      <w:bCs/>
      <w:color w:val="000000"/>
      <w:sz w:val="28"/>
      <w:szCs w:val="28"/>
      <w:lang w:val="es-ES"/>
    </w:rPr>
  </w:style>
  <w:style w:type="paragraph" w:customStyle="1" w:styleId="Default">
    <w:name w:val="Default"/>
    <w:rsid w:val="009C35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deglobo">
    <w:name w:val="Balloon Text"/>
    <w:basedOn w:val="Normal"/>
    <w:link w:val="TextodegloboCar"/>
    <w:uiPriority w:val="99"/>
    <w:semiHidden/>
    <w:unhideWhenUsed/>
    <w:rsid w:val="009C3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587"/>
    <w:rPr>
      <w:rFonts w:ascii="Tahoma" w:eastAsia="Times New Roman" w:hAnsi="Tahoma" w:cs="Tahoma"/>
      <w:sz w:val="16"/>
      <w:szCs w:val="16"/>
      <w:lang w:val="es-ES"/>
    </w:rPr>
  </w:style>
  <w:style w:type="paragraph" w:styleId="Sinespaciado">
    <w:name w:val="No Spacing"/>
    <w:uiPriority w:val="1"/>
    <w:qFormat/>
    <w:rsid w:val="009C3587"/>
    <w:pPr>
      <w:spacing w:after="0" w:line="240" w:lineRule="auto"/>
    </w:pPr>
  </w:style>
  <w:style w:type="paragraph" w:styleId="NormalWeb">
    <w:name w:val="Normal (Web)"/>
    <w:basedOn w:val="Normal"/>
    <w:uiPriority w:val="99"/>
    <w:rsid w:val="00A03FC4"/>
    <w:pPr>
      <w:spacing w:before="100" w:beforeAutospacing="1" w:after="100" w:afterAutospacing="1" w:line="240" w:lineRule="auto"/>
      <w:jc w:val="left"/>
    </w:pPr>
    <w:rPr>
      <w:rFonts w:ascii="Times New Roman" w:hAnsi="Times New Roman"/>
      <w:szCs w:val="24"/>
      <w:lang w:eastAsia="es-ES"/>
    </w:rPr>
  </w:style>
  <w:style w:type="paragraph" w:styleId="Prrafodelista">
    <w:name w:val="List Paragraph"/>
    <w:basedOn w:val="Normal"/>
    <w:uiPriority w:val="99"/>
    <w:qFormat/>
    <w:rsid w:val="00497C75"/>
    <w:pPr>
      <w:spacing w:line="276" w:lineRule="auto"/>
      <w:ind w:left="720"/>
      <w:contextualSpacing/>
      <w:jc w:val="left"/>
    </w:pPr>
    <w:rPr>
      <w:rFonts w:asciiTheme="minorHAnsi" w:eastAsiaTheme="minorHAnsi" w:hAnsiTheme="minorHAnsi" w:cstheme="minorBidi"/>
      <w:sz w:val="22"/>
      <w:lang w:val="es-EC"/>
    </w:rPr>
  </w:style>
  <w:style w:type="character" w:customStyle="1" w:styleId="apple-converted-space">
    <w:name w:val="apple-converted-space"/>
    <w:basedOn w:val="Fuentedeprrafopredeter"/>
    <w:rsid w:val="009F0F7C"/>
  </w:style>
  <w:style w:type="character" w:styleId="Hipervnculo">
    <w:name w:val="Hyperlink"/>
    <w:basedOn w:val="Fuentedeprrafopredeter"/>
    <w:uiPriority w:val="99"/>
    <w:unhideWhenUsed/>
    <w:rsid w:val="009F0F7C"/>
    <w:rPr>
      <w:color w:val="0000FF"/>
      <w:u w:val="single"/>
    </w:rPr>
  </w:style>
  <w:style w:type="paragraph" w:customStyle="1" w:styleId="Citation">
    <w:name w:val="Citation"/>
    <w:basedOn w:val="Normal"/>
    <w:rsid w:val="00975703"/>
    <w:pPr>
      <w:keepLines/>
      <w:spacing w:before="80" w:after="0" w:line="240" w:lineRule="auto"/>
      <w:ind w:left="567" w:right="720" w:hanging="578"/>
    </w:pPr>
    <w:rPr>
      <w:rFonts w:ascii="Times" w:hAnsi="Times"/>
      <w:szCs w:val="24"/>
      <w:lang w:val="fr-FR" w:eastAsia="es-ES"/>
    </w:rPr>
  </w:style>
  <w:style w:type="table" w:styleId="Tablaconcuadrcula">
    <w:name w:val="Table Grid"/>
    <w:basedOn w:val="Tablanormal"/>
    <w:uiPriority w:val="59"/>
    <w:rsid w:val="00A1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177BF0"/>
  </w:style>
  <w:style w:type="character" w:customStyle="1" w:styleId="Ttulo3Car">
    <w:name w:val="Título 3 Car"/>
    <w:basedOn w:val="Fuentedeprrafopredeter"/>
    <w:link w:val="Ttulo3"/>
    <w:uiPriority w:val="9"/>
    <w:rsid w:val="002D36B0"/>
    <w:rPr>
      <w:rFonts w:asciiTheme="majorHAnsi" w:eastAsiaTheme="majorEastAsia" w:hAnsiTheme="majorHAnsi" w:cstheme="majorBidi"/>
      <w:b/>
      <w:bCs/>
      <w:color w:val="4F81BD" w:themeColor="accent1"/>
      <w:sz w:val="24"/>
      <w:lang w:val="es-ES"/>
    </w:rPr>
  </w:style>
  <w:style w:type="character" w:customStyle="1" w:styleId="Ttulo2Car">
    <w:name w:val="Título 2 Car"/>
    <w:basedOn w:val="Fuentedeprrafopredeter"/>
    <w:link w:val="Ttulo2"/>
    <w:uiPriority w:val="9"/>
    <w:rsid w:val="00F81637"/>
    <w:rPr>
      <w:rFonts w:asciiTheme="majorHAnsi" w:eastAsiaTheme="majorEastAsia" w:hAnsiTheme="majorHAnsi" w:cstheme="majorBidi"/>
      <w:b/>
      <w:bCs/>
      <w:color w:val="4F81BD" w:themeColor="accent1"/>
      <w:sz w:val="26"/>
      <w:szCs w:val="26"/>
      <w:lang w:val="es-ES"/>
    </w:rPr>
  </w:style>
  <w:style w:type="paragraph" w:customStyle="1" w:styleId="browse-book-pages">
    <w:name w:val="browse-book-pages"/>
    <w:basedOn w:val="Normal"/>
    <w:rsid w:val="00E10AC3"/>
    <w:pPr>
      <w:spacing w:before="100" w:beforeAutospacing="1" w:after="100" w:afterAutospacing="1" w:line="240" w:lineRule="auto"/>
      <w:jc w:val="left"/>
    </w:pPr>
    <w:rPr>
      <w:rFonts w:ascii="Times New Roman" w:hAnsi="Times New Roman"/>
      <w:szCs w:val="24"/>
      <w:lang w:val="es-EC" w:eastAsia="es-EC"/>
    </w:rPr>
  </w:style>
  <w:style w:type="paragraph" w:styleId="Epgrafe">
    <w:name w:val="caption"/>
    <w:basedOn w:val="Normal"/>
    <w:next w:val="Normal"/>
    <w:uiPriority w:val="35"/>
    <w:semiHidden/>
    <w:unhideWhenUsed/>
    <w:qFormat/>
    <w:rsid w:val="00B33483"/>
    <w:pPr>
      <w:spacing w:line="240" w:lineRule="auto"/>
    </w:pPr>
    <w:rPr>
      <w:b/>
      <w:bCs/>
      <w:color w:val="4F81BD" w:themeColor="accent1"/>
      <w:sz w:val="18"/>
      <w:szCs w:val="18"/>
    </w:rPr>
  </w:style>
  <w:style w:type="paragraph" w:styleId="TDC1">
    <w:name w:val="toc 1"/>
    <w:basedOn w:val="Normal"/>
    <w:next w:val="Normal"/>
    <w:autoRedefine/>
    <w:uiPriority w:val="39"/>
    <w:qFormat/>
    <w:rsid w:val="00E91DE5"/>
    <w:pPr>
      <w:tabs>
        <w:tab w:val="right" w:leader="dot" w:pos="9017"/>
      </w:tabs>
      <w:spacing w:before="360" w:after="0"/>
      <w:jc w:val="center"/>
    </w:pPr>
    <w:rPr>
      <w:rFonts w:asciiTheme="majorHAnsi" w:eastAsiaTheme="minorHAnsi" w:hAnsiTheme="majorHAnsi" w:cstheme="majorHAnsi"/>
      <w:b/>
      <w:bCs/>
      <w:caps/>
      <w:noProof/>
      <w:szCs w:val="24"/>
      <w:lang w:val="es-EC"/>
    </w:rPr>
  </w:style>
  <w:style w:type="paragraph" w:styleId="TtulodeTDC">
    <w:name w:val="TOC Heading"/>
    <w:basedOn w:val="Ttulo1"/>
    <w:next w:val="Normal"/>
    <w:uiPriority w:val="39"/>
    <w:unhideWhenUsed/>
    <w:qFormat/>
    <w:rsid w:val="001E3BA6"/>
    <w:pPr>
      <w:spacing w:line="276" w:lineRule="auto"/>
      <w:jc w:val="left"/>
      <w:outlineLvl w:val="9"/>
    </w:pPr>
    <w:rPr>
      <w:rFonts w:asciiTheme="majorHAnsi" w:eastAsiaTheme="majorEastAsia" w:hAnsiTheme="majorHAnsi" w:cstheme="majorBidi"/>
      <w:color w:val="365F91" w:themeColor="accent1" w:themeShade="BF"/>
      <w:lang w:val="es-EC" w:eastAsia="es-EC"/>
    </w:rPr>
  </w:style>
  <w:style w:type="paragraph" w:styleId="TDC2">
    <w:name w:val="toc 2"/>
    <w:basedOn w:val="Normal"/>
    <w:next w:val="Normal"/>
    <w:autoRedefine/>
    <w:uiPriority w:val="39"/>
    <w:unhideWhenUsed/>
    <w:qFormat/>
    <w:rsid w:val="004C36A9"/>
    <w:pPr>
      <w:spacing w:before="240" w:after="0"/>
      <w:jc w:val="left"/>
    </w:pPr>
    <w:rPr>
      <w:rFonts w:asciiTheme="minorHAnsi" w:hAnsiTheme="minorHAnsi" w:cstheme="minorHAnsi"/>
      <w:b/>
      <w:bCs/>
      <w:sz w:val="20"/>
      <w:szCs w:val="20"/>
    </w:rPr>
  </w:style>
  <w:style w:type="paragraph" w:styleId="TDC3">
    <w:name w:val="toc 3"/>
    <w:basedOn w:val="Normal"/>
    <w:next w:val="Normal"/>
    <w:autoRedefine/>
    <w:uiPriority w:val="39"/>
    <w:unhideWhenUsed/>
    <w:qFormat/>
    <w:rsid w:val="004C36A9"/>
    <w:pPr>
      <w:spacing w:after="0"/>
      <w:ind w:left="240"/>
      <w:jc w:val="left"/>
    </w:pPr>
    <w:rPr>
      <w:rFonts w:asciiTheme="minorHAnsi" w:hAnsiTheme="minorHAnsi" w:cstheme="minorHAnsi"/>
      <w:sz w:val="20"/>
      <w:szCs w:val="20"/>
    </w:rPr>
  </w:style>
  <w:style w:type="paragraph" w:styleId="Encabezado">
    <w:name w:val="header"/>
    <w:basedOn w:val="Normal"/>
    <w:link w:val="EncabezadoCar"/>
    <w:uiPriority w:val="99"/>
    <w:unhideWhenUsed/>
    <w:rsid w:val="00262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3EB"/>
    <w:rPr>
      <w:rFonts w:ascii="Arial" w:eastAsia="Times New Roman" w:hAnsi="Arial" w:cs="Times New Roman"/>
      <w:sz w:val="24"/>
      <w:lang w:val="es-ES"/>
    </w:rPr>
  </w:style>
  <w:style w:type="paragraph" w:styleId="Piedepgina">
    <w:name w:val="footer"/>
    <w:basedOn w:val="Normal"/>
    <w:link w:val="PiedepginaCar"/>
    <w:uiPriority w:val="99"/>
    <w:unhideWhenUsed/>
    <w:rsid w:val="00262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3EB"/>
    <w:rPr>
      <w:rFonts w:ascii="Arial" w:eastAsia="Times New Roman" w:hAnsi="Arial" w:cs="Times New Roman"/>
      <w:sz w:val="24"/>
      <w:lang w:val="es-ES"/>
    </w:rPr>
  </w:style>
  <w:style w:type="paragraph" w:styleId="Ttulo">
    <w:name w:val="Title"/>
    <w:basedOn w:val="Normal"/>
    <w:next w:val="Normal"/>
    <w:link w:val="TtuloCar"/>
    <w:uiPriority w:val="10"/>
    <w:qFormat/>
    <w:rsid w:val="00414D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D04"/>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414D0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414D04"/>
    <w:rPr>
      <w:rFonts w:asciiTheme="majorHAnsi" w:eastAsiaTheme="majorEastAsia" w:hAnsiTheme="majorHAnsi" w:cstheme="majorBidi"/>
      <w:i/>
      <w:iCs/>
      <w:color w:val="4F81BD" w:themeColor="accent1"/>
      <w:spacing w:val="15"/>
      <w:sz w:val="24"/>
      <w:szCs w:val="24"/>
      <w:lang w:val="es-ES"/>
    </w:rPr>
  </w:style>
  <w:style w:type="character" w:styleId="nfasisintenso">
    <w:name w:val="Intense Emphasis"/>
    <w:basedOn w:val="Fuentedeprrafopredeter"/>
    <w:uiPriority w:val="21"/>
    <w:qFormat/>
    <w:rsid w:val="00414D04"/>
    <w:rPr>
      <w:b/>
      <w:bCs/>
      <w:i/>
      <w:iCs/>
      <w:color w:val="4F81BD" w:themeColor="accent1"/>
    </w:rPr>
  </w:style>
  <w:style w:type="character" w:styleId="Textoennegrita">
    <w:name w:val="Strong"/>
    <w:basedOn w:val="Fuentedeprrafopredeter"/>
    <w:uiPriority w:val="22"/>
    <w:qFormat/>
    <w:rsid w:val="00A4628E"/>
    <w:rPr>
      <w:b/>
      <w:bCs/>
    </w:rPr>
  </w:style>
  <w:style w:type="character" w:styleId="nfasis">
    <w:name w:val="Emphasis"/>
    <w:basedOn w:val="Fuentedeprrafopredeter"/>
    <w:uiPriority w:val="20"/>
    <w:qFormat/>
    <w:rsid w:val="00FF27BC"/>
    <w:rPr>
      <w:i/>
      <w:iCs/>
    </w:rPr>
  </w:style>
  <w:style w:type="character" w:styleId="nfasissutil">
    <w:name w:val="Subtle Emphasis"/>
    <w:basedOn w:val="Fuentedeprrafopredeter"/>
    <w:uiPriority w:val="19"/>
    <w:qFormat/>
    <w:rsid w:val="00B2438D"/>
    <w:rPr>
      <w:i/>
      <w:iCs/>
      <w:color w:val="808080" w:themeColor="text1" w:themeTint="7F"/>
    </w:rPr>
  </w:style>
  <w:style w:type="character" w:customStyle="1" w:styleId="Ttulo4Car">
    <w:name w:val="Título 4 Car"/>
    <w:basedOn w:val="Fuentedeprrafopredeter"/>
    <w:link w:val="Ttulo4"/>
    <w:uiPriority w:val="9"/>
    <w:rsid w:val="005E0EF6"/>
    <w:rPr>
      <w:rFonts w:asciiTheme="majorHAnsi" w:eastAsiaTheme="majorEastAsia" w:hAnsiTheme="majorHAnsi" w:cstheme="majorBidi"/>
      <w:b/>
      <w:bCs/>
      <w:i/>
      <w:iCs/>
      <w:color w:val="4F81BD" w:themeColor="accent1"/>
      <w:sz w:val="24"/>
      <w:lang w:val="es-ES"/>
    </w:rPr>
  </w:style>
  <w:style w:type="character" w:customStyle="1" w:styleId="Ttulo5Car">
    <w:name w:val="Título 5 Car"/>
    <w:basedOn w:val="Fuentedeprrafopredeter"/>
    <w:link w:val="Ttulo5"/>
    <w:uiPriority w:val="9"/>
    <w:rsid w:val="005E0EF6"/>
    <w:rPr>
      <w:rFonts w:asciiTheme="majorHAnsi" w:eastAsiaTheme="majorEastAsia" w:hAnsiTheme="majorHAnsi" w:cstheme="majorBidi"/>
      <w:color w:val="243F60" w:themeColor="accent1" w:themeShade="7F"/>
      <w:sz w:val="24"/>
      <w:lang w:val="es-ES"/>
    </w:rPr>
  </w:style>
  <w:style w:type="character" w:customStyle="1" w:styleId="Ttulo6Car">
    <w:name w:val="Título 6 Car"/>
    <w:basedOn w:val="Fuentedeprrafopredeter"/>
    <w:link w:val="Ttulo6"/>
    <w:uiPriority w:val="9"/>
    <w:rsid w:val="00672B7C"/>
    <w:rPr>
      <w:rFonts w:asciiTheme="majorHAnsi" w:eastAsiaTheme="majorEastAsia" w:hAnsiTheme="majorHAnsi" w:cstheme="majorBidi"/>
      <w:i/>
      <w:iCs/>
      <w:color w:val="243F60" w:themeColor="accent1" w:themeShade="7F"/>
      <w:sz w:val="24"/>
      <w:lang w:val="es-ES"/>
    </w:rPr>
  </w:style>
  <w:style w:type="paragraph" w:styleId="TDC4">
    <w:name w:val="toc 4"/>
    <w:basedOn w:val="Normal"/>
    <w:next w:val="Normal"/>
    <w:autoRedefine/>
    <w:uiPriority w:val="39"/>
    <w:unhideWhenUsed/>
    <w:rsid w:val="00F34A27"/>
    <w:pPr>
      <w:spacing w:after="0"/>
      <w:ind w:left="4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F95732"/>
    <w:pPr>
      <w:spacing w:after="0"/>
      <w:ind w:left="9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F95732"/>
    <w:pPr>
      <w:spacing w:after="0"/>
      <w:ind w:left="72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F95732"/>
    <w:pPr>
      <w:spacing w:after="0"/>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F95732"/>
    <w:pPr>
      <w:spacing w:after="0"/>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F95732"/>
    <w:pPr>
      <w:spacing w:after="0"/>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4155">
      <w:bodyDiv w:val="1"/>
      <w:marLeft w:val="0"/>
      <w:marRight w:val="0"/>
      <w:marTop w:val="0"/>
      <w:marBottom w:val="0"/>
      <w:divBdr>
        <w:top w:val="none" w:sz="0" w:space="0" w:color="auto"/>
        <w:left w:val="none" w:sz="0" w:space="0" w:color="auto"/>
        <w:bottom w:val="none" w:sz="0" w:space="0" w:color="auto"/>
        <w:right w:val="none" w:sz="0" w:space="0" w:color="auto"/>
      </w:divBdr>
    </w:div>
    <w:div w:id="81491817">
      <w:bodyDiv w:val="1"/>
      <w:marLeft w:val="0"/>
      <w:marRight w:val="0"/>
      <w:marTop w:val="0"/>
      <w:marBottom w:val="0"/>
      <w:divBdr>
        <w:top w:val="none" w:sz="0" w:space="0" w:color="auto"/>
        <w:left w:val="none" w:sz="0" w:space="0" w:color="auto"/>
        <w:bottom w:val="none" w:sz="0" w:space="0" w:color="auto"/>
        <w:right w:val="none" w:sz="0" w:space="0" w:color="auto"/>
      </w:divBdr>
    </w:div>
    <w:div w:id="87241772">
      <w:bodyDiv w:val="1"/>
      <w:marLeft w:val="0"/>
      <w:marRight w:val="0"/>
      <w:marTop w:val="0"/>
      <w:marBottom w:val="0"/>
      <w:divBdr>
        <w:top w:val="none" w:sz="0" w:space="0" w:color="auto"/>
        <w:left w:val="none" w:sz="0" w:space="0" w:color="auto"/>
        <w:bottom w:val="none" w:sz="0" w:space="0" w:color="auto"/>
        <w:right w:val="none" w:sz="0" w:space="0" w:color="auto"/>
      </w:divBdr>
    </w:div>
    <w:div w:id="300811016">
      <w:bodyDiv w:val="1"/>
      <w:marLeft w:val="0"/>
      <w:marRight w:val="0"/>
      <w:marTop w:val="0"/>
      <w:marBottom w:val="0"/>
      <w:divBdr>
        <w:top w:val="none" w:sz="0" w:space="0" w:color="auto"/>
        <w:left w:val="none" w:sz="0" w:space="0" w:color="auto"/>
        <w:bottom w:val="none" w:sz="0" w:space="0" w:color="auto"/>
        <w:right w:val="none" w:sz="0" w:space="0" w:color="auto"/>
      </w:divBdr>
    </w:div>
    <w:div w:id="307175886">
      <w:bodyDiv w:val="1"/>
      <w:marLeft w:val="0"/>
      <w:marRight w:val="0"/>
      <w:marTop w:val="0"/>
      <w:marBottom w:val="0"/>
      <w:divBdr>
        <w:top w:val="none" w:sz="0" w:space="0" w:color="auto"/>
        <w:left w:val="none" w:sz="0" w:space="0" w:color="auto"/>
        <w:bottom w:val="none" w:sz="0" w:space="0" w:color="auto"/>
        <w:right w:val="none" w:sz="0" w:space="0" w:color="auto"/>
      </w:divBdr>
    </w:div>
    <w:div w:id="318850797">
      <w:bodyDiv w:val="1"/>
      <w:marLeft w:val="0"/>
      <w:marRight w:val="0"/>
      <w:marTop w:val="0"/>
      <w:marBottom w:val="0"/>
      <w:divBdr>
        <w:top w:val="none" w:sz="0" w:space="0" w:color="auto"/>
        <w:left w:val="none" w:sz="0" w:space="0" w:color="auto"/>
        <w:bottom w:val="none" w:sz="0" w:space="0" w:color="auto"/>
        <w:right w:val="none" w:sz="0" w:space="0" w:color="auto"/>
      </w:divBdr>
    </w:div>
    <w:div w:id="340084455">
      <w:bodyDiv w:val="1"/>
      <w:marLeft w:val="0"/>
      <w:marRight w:val="0"/>
      <w:marTop w:val="0"/>
      <w:marBottom w:val="0"/>
      <w:divBdr>
        <w:top w:val="none" w:sz="0" w:space="0" w:color="auto"/>
        <w:left w:val="none" w:sz="0" w:space="0" w:color="auto"/>
        <w:bottom w:val="none" w:sz="0" w:space="0" w:color="auto"/>
        <w:right w:val="none" w:sz="0" w:space="0" w:color="auto"/>
      </w:divBdr>
    </w:div>
    <w:div w:id="481234542">
      <w:bodyDiv w:val="1"/>
      <w:marLeft w:val="0"/>
      <w:marRight w:val="0"/>
      <w:marTop w:val="0"/>
      <w:marBottom w:val="0"/>
      <w:divBdr>
        <w:top w:val="none" w:sz="0" w:space="0" w:color="auto"/>
        <w:left w:val="none" w:sz="0" w:space="0" w:color="auto"/>
        <w:bottom w:val="none" w:sz="0" w:space="0" w:color="auto"/>
        <w:right w:val="none" w:sz="0" w:space="0" w:color="auto"/>
      </w:divBdr>
    </w:div>
    <w:div w:id="527374640">
      <w:bodyDiv w:val="1"/>
      <w:marLeft w:val="0"/>
      <w:marRight w:val="0"/>
      <w:marTop w:val="0"/>
      <w:marBottom w:val="0"/>
      <w:divBdr>
        <w:top w:val="none" w:sz="0" w:space="0" w:color="auto"/>
        <w:left w:val="none" w:sz="0" w:space="0" w:color="auto"/>
        <w:bottom w:val="none" w:sz="0" w:space="0" w:color="auto"/>
        <w:right w:val="none" w:sz="0" w:space="0" w:color="auto"/>
      </w:divBdr>
    </w:div>
    <w:div w:id="713383689">
      <w:bodyDiv w:val="1"/>
      <w:marLeft w:val="0"/>
      <w:marRight w:val="0"/>
      <w:marTop w:val="0"/>
      <w:marBottom w:val="0"/>
      <w:divBdr>
        <w:top w:val="none" w:sz="0" w:space="0" w:color="auto"/>
        <w:left w:val="none" w:sz="0" w:space="0" w:color="auto"/>
        <w:bottom w:val="none" w:sz="0" w:space="0" w:color="auto"/>
        <w:right w:val="none" w:sz="0" w:space="0" w:color="auto"/>
      </w:divBdr>
    </w:div>
    <w:div w:id="716272992">
      <w:bodyDiv w:val="1"/>
      <w:marLeft w:val="0"/>
      <w:marRight w:val="0"/>
      <w:marTop w:val="0"/>
      <w:marBottom w:val="0"/>
      <w:divBdr>
        <w:top w:val="none" w:sz="0" w:space="0" w:color="auto"/>
        <w:left w:val="none" w:sz="0" w:space="0" w:color="auto"/>
        <w:bottom w:val="none" w:sz="0" w:space="0" w:color="auto"/>
        <w:right w:val="none" w:sz="0" w:space="0" w:color="auto"/>
      </w:divBdr>
      <w:divsChild>
        <w:div w:id="140344336">
          <w:marLeft w:val="0"/>
          <w:marRight w:val="0"/>
          <w:marTop w:val="0"/>
          <w:marBottom w:val="0"/>
          <w:divBdr>
            <w:top w:val="none" w:sz="0" w:space="0" w:color="auto"/>
            <w:left w:val="none" w:sz="0" w:space="0" w:color="auto"/>
            <w:bottom w:val="none" w:sz="0" w:space="0" w:color="auto"/>
            <w:right w:val="none" w:sz="0" w:space="0" w:color="auto"/>
          </w:divBdr>
        </w:div>
      </w:divsChild>
    </w:div>
    <w:div w:id="744839047">
      <w:bodyDiv w:val="1"/>
      <w:marLeft w:val="0"/>
      <w:marRight w:val="0"/>
      <w:marTop w:val="0"/>
      <w:marBottom w:val="0"/>
      <w:divBdr>
        <w:top w:val="none" w:sz="0" w:space="0" w:color="auto"/>
        <w:left w:val="none" w:sz="0" w:space="0" w:color="auto"/>
        <w:bottom w:val="none" w:sz="0" w:space="0" w:color="auto"/>
        <w:right w:val="none" w:sz="0" w:space="0" w:color="auto"/>
      </w:divBdr>
    </w:div>
    <w:div w:id="754278028">
      <w:bodyDiv w:val="1"/>
      <w:marLeft w:val="0"/>
      <w:marRight w:val="0"/>
      <w:marTop w:val="0"/>
      <w:marBottom w:val="0"/>
      <w:divBdr>
        <w:top w:val="none" w:sz="0" w:space="0" w:color="auto"/>
        <w:left w:val="none" w:sz="0" w:space="0" w:color="auto"/>
        <w:bottom w:val="none" w:sz="0" w:space="0" w:color="auto"/>
        <w:right w:val="none" w:sz="0" w:space="0" w:color="auto"/>
      </w:divBdr>
    </w:div>
    <w:div w:id="863400797">
      <w:bodyDiv w:val="1"/>
      <w:marLeft w:val="0"/>
      <w:marRight w:val="0"/>
      <w:marTop w:val="0"/>
      <w:marBottom w:val="0"/>
      <w:divBdr>
        <w:top w:val="none" w:sz="0" w:space="0" w:color="auto"/>
        <w:left w:val="none" w:sz="0" w:space="0" w:color="auto"/>
        <w:bottom w:val="none" w:sz="0" w:space="0" w:color="auto"/>
        <w:right w:val="none" w:sz="0" w:space="0" w:color="auto"/>
      </w:divBdr>
    </w:div>
    <w:div w:id="882716914">
      <w:bodyDiv w:val="1"/>
      <w:marLeft w:val="0"/>
      <w:marRight w:val="0"/>
      <w:marTop w:val="0"/>
      <w:marBottom w:val="0"/>
      <w:divBdr>
        <w:top w:val="none" w:sz="0" w:space="0" w:color="auto"/>
        <w:left w:val="none" w:sz="0" w:space="0" w:color="auto"/>
        <w:bottom w:val="none" w:sz="0" w:space="0" w:color="auto"/>
        <w:right w:val="none" w:sz="0" w:space="0" w:color="auto"/>
      </w:divBdr>
    </w:div>
    <w:div w:id="934173989">
      <w:bodyDiv w:val="1"/>
      <w:marLeft w:val="0"/>
      <w:marRight w:val="0"/>
      <w:marTop w:val="0"/>
      <w:marBottom w:val="0"/>
      <w:divBdr>
        <w:top w:val="none" w:sz="0" w:space="0" w:color="auto"/>
        <w:left w:val="none" w:sz="0" w:space="0" w:color="auto"/>
        <w:bottom w:val="none" w:sz="0" w:space="0" w:color="auto"/>
        <w:right w:val="none" w:sz="0" w:space="0" w:color="auto"/>
      </w:divBdr>
    </w:div>
    <w:div w:id="938415633">
      <w:bodyDiv w:val="1"/>
      <w:marLeft w:val="0"/>
      <w:marRight w:val="0"/>
      <w:marTop w:val="0"/>
      <w:marBottom w:val="0"/>
      <w:divBdr>
        <w:top w:val="none" w:sz="0" w:space="0" w:color="auto"/>
        <w:left w:val="none" w:sz="0" w:space="0" w:color="auto"/>
        <w:bottom w:val="none" w:sz="0" w:space="0" w:color="auto"/>
        <w:right w:val="none" w:sz="0" w:space="0" w:color="auto"/>
      </w:divBdr>
    </w:div>
    <w:div w:id="953749706">
      <w:bodyDiv w:val="1"/>
      <w:marLeft w:val="0"/>
      <w:marRight w:val="0"/>
      <w:marTop w:val="0"/>
      <w:marBottom w:val="0"/>
      <w:divBdr>
        <w:top w:val="none" w:sz="0" w:space="0" w:color="auto"/>
        <w:left w:val="none" w:sz="0" w:space="0" w:color="auto"/>
        <w:bottom w:val="none" w:sz="0" w:space="0" w:color="auto"/>
        <w:right w:val="none" w:sz="0" w:space="0" w:color="auto"/>
      </w:divBdr>
    </w:div>
    <w:div w:id="1012025586">
      <w:bodyDiv w:val="1"/>
      <w:marLeft w:val="0"/>
      <w:marRight w:val="0"/>
      <w:marTop w:val="0"/>
      <w:marBottom w:val="0"/>
      <w:divBdr>
        <w:top w:val="none" w:sz="0" w:space="0" w:color="auto"/>
        <w:left w:val="none" w:sz="0" w:space="0" w:color="auto"/>
        <w:bottom w:val="none" w:sz="0" w:space="0" w:color="auto"/>
        <w:right w:val="none" w:sz="0" w:space="0" w:color="auto"/>
      </w:divBdr>
    </w:div>
    <w:div w:id="1059014919">
      <w:bodyDiv w:val="1"/>
      <w:marLeft w:val="0"/>
      <w:marRight w:val="0"/>
      <w:marTop w:val="0"/>
      <w:marBottom w:val="0"/>
      <w:divBdr>
        <w:top w:val="none" w:sz="0" w:space="0" w:color="auto"/>
        <w:left w:val="none" w:sz="0" w:space="0" w:color="auto"/>
        <w:bottom w:val="none" w:sz="0" w:space="0" w:color="auto"/>
        <w:right w:val="none" w:sz="0" w:space="0" w:color="auto"/>
      </w:divBdr>
    </w:div>
    <w:div w:id="1059280562">
      <w:bodyDiv w:val="1"/>
      <w:marLeft w:val="0"/>
      <w:marRight w:val="0"/>
      <w:marTop w:val="0"/>
      <w:marBottom w:val="0"/>
      <w:divBdr>
        <w:top w:val="none" w:sz="0" w:space="0" w:color="auto"/>
        <w:left w:val="none" w:sz="0" w:space="0" w:color="auto"/>
        <w:bottom w:val="none" w:sz="0" w:space="0" w:color="auto"/>
        <w:right w:val="none" w:sz="0" w:space="0" w:color="auto"/>
      </w:divBdr>
    </w:div>
    <w:div w:id="1201670504">
      <w:bodyDiv w:val="1"/>
      <w:marLeft w:val="0"/>
      <w:marRight w:val="0"/>
      <w:marTop w:val="0"/>
      <w:marBottom w:val="0"/>
      <w:divBdr>
        <w:top w:val="none" w:sz="0" w:space="0" w:color="auto"/>
        <w:left w:val="none" w:sz="0" w:space="0" w:color="auto"/>
        <w:bottom w:val="none" w:sz="0" w:space="0" w:color="auto"/>
        <w:right w:val="none" w:sz="0" w:space="0" w:color="auto"/>
      </w:divBdr>
    </w:div>
    <w:div w:id="1220824672">
      <w:bodyDiv w:val="1"/>
      <w:marLeft w:val="0"/>
      <w:marRight w:val="0"/>
      <w:marTop w:val="0"/>
      <w:marBottom w:val="0"/>
      <w:divBdr>
        <w:top w:val="none" w:sz="0" w:space="0" w:color="auto"/>
        <w:left w:val="none" w:sz="0" w:space="0" w:color="auto"/>
        <w:bottom w:val="none" w:sz="0" w:space="0" w:color="auto"/>
        <w:right w:val="none" w:sz="0" w:space="0" w:color="auto"/>
      </w:divBdr>
    </w:div>
    <w:div w:id="1335256638">
      <w:bodyDiv w:val="1"/>
      <w:marLeft w:val="0"/>
      <w:marRight w:val="0"/>
      <w:marTop w:val="0"/>
      <w:marBottom w:val="0"/>
      <w:divBdr>
        <w:top w:val="none" w:sz="0" w:space="0" w:color="auto"/>
        <w:left w:val="none" w:sz="0" w:space="0" w:color="auto"/>
        <w:bottom w:val="none" w:sz="0" w:space="0" w:color="auto"/>
        <w:right w:val="none" w:sz="0" w:space="0" w:color="auto"/>
      </w:divBdr>
    </w:div>
    <w:div w:id="1424885738">
      <w:bodyDiv w:val="1"/>
      <w:marLeft w:val="0"/>
      <w:marRight w:val="0"/>
      <w:marTop w:val="0"/>
      <w:marBottom w:val="0"/>
      <w:divBdr>
        <w:top w:val="none" w:sz="0" w:space="0" w:color="auto"/>
        <w:left w:val="none" w:sz="0" w:space="0" w:color="auto"/>
        <w:bottom w:val="none" w:sz="0" w:space="0" w:color="auto"/>
        <w:right w:val="none" w:sz="0" w:space="0" w:color="auto"/>
      </w:divBdr>
    </w:div>
    <w:div w:id="1448235912">
      <w:bodyDiv w:val="1"/>
      <w:marLeft w:val="0"/>
      <w:marRight w:val="0"/>
      <w:marTop w:val="0"/>
      <w:marBottom w:val="0"/>
      <w:divBdr>
        <w:top w:val="none" w:sz="0" w:space="0" w:color="auto"/>
        <w:left w:val="none" w:sz="0" w:space="0" w:color="auto"/>
        <w:bottom w:val="none" w:sz="0" w:space="0" w:color="auto"/>
        <w:right w:val="none" w:sz="0" w:space="0" w:color="auto"/>
      </w:divBdr>
    </w:div>
    <w:div w:id="1582257734">
      <w:bodyDiv w:val="1"/>
      <w:marLeft w:val="0"/>
      <w:marRight w:val="0"/>
      <w:marTop w:val="0"/>
      <w:marBottom w:val="0"/>
      <w:divBdr>
        <w:top w:val="none" w:sz="0" w:space="0" w:color="auto"/>
        <w:left w:val="none" w:sz="0" w:space="0" w:color="auto"/>
        <w:bottom w:val="none" w:sz="0" w:space="0" w:color="auto"/>
        <w:right w:val="none" w:sz="0" w:space="0" w:color="auto"/>
      </w:divBdr>
    </w:div>
    <w:div w:id="1595745314">
      <w:bodyDiv w:val="1"/>
      <w:marLeft w:val="0"/>
      <w:marRight w:val="0"/>
      <w:marTop w:val="0"/>
      <w:marBottom w:val="0"/>
      <w:divBdr>
        <w:top w:val="none" w:sz="0" w:space="0" w:color="auto"/>
        <w:left w:val="none" w:sz="0" w:space="0" w:color="auto"/>
        <w:bottom w:val="none" w:sz="0" w:space="0" w:color="auto"/>
        <w:right w:val="none" w:sz="0" w:space="0" w:color="auto"/>
      </w:divBdr>
    </w:div>
    <w:div w:id="1596207069">
      <w:bodyDiv w:val="1"/>
      <w:marLeft w:val="0"/>
      <w:marRight w:val="0"/>
      <w:marTop w:val="0"/>
      <w:marBottom w:val="0"/>
      <w:divBdr>
        <w:top w:val="none" w:sz="0" w:space="0" w:color="auto"/>
        <w:left w:val="none" w:sz="0" w:space="0" w:color="auto"/>
        <w:bottom w:val="none" w:sz="0" w:space="0" w:color="auto"/>
        <w:right w:val="none" w:sz="0" w:space="0" w:color="auto"/>
      </w:divBdr>
    </w:div>
    <w:div w:id="1658532514">
      <w:bodyDiv w:val="1"/>
      <w:marLeft w:val="0"/>
      <w:marRight w:val="0"/>
      <w:marTop w:val="0"/>
      <w:marBottom w:val="0"/>
      <w:divBdr>
        <w:top w:val="none" w:sz="0" w:space="0" w:color="auto"/>
        <w:left w:val="none" w:sz="0" w:space="0" w:color="auto"/>
        <w:bottom w:val="none" w:sz="0" w:space="0" w:color="auto"/>
        <w:right w:val="none" w:sz="0" w:space="0" w:color="auto"/>
      </w:divBdr>
    </w:div>
    <w:div w:id="1723599558">
      <w:bodyDiv w:val="1"/>
      <w:marLeft w:val="0"/>
      <w:marRight w:val="0"/>
      <w:marTop w:val="0"/>
      <w:marBottom w:val="0"/>
      <w:divBdr>
        <w:top w:val="none" w:sz="0" w:space="0" w:color="auto"/>
        <w:left w:val="none" w:sz="0" w:space="0" w:color="auto"/>
        <w:bottom w:val="none" w:sz="0" w:space="0" w:color="auto"/>
        <w:right w:val="none" w:sz="0" w:space="0" w:color="auto"/>
      </w:divBdr>
    </w:div>
    <w:div w:id="1776170419">
      <w:bodyDiv w:val="1"/>
      <w:marLeft w:val="0"/>
      <w:marRight w:val="0"/>
      <w:marTop w:val="0"/>
      <w:marBottom w:val="0"/>
      <w:divBdr>
        <w:top w:val="none" w:sz="0" w:space="0" w:color="auto"/>
        <w:left w:val="none" w:sz="0" w:space="0" w:color="auto"/>
        <w:bottom w:val="none" w:sz="0" w:space="0" w:color="auto"/>
        <w:right w:val="none" w:sz="0" w:space="0" w:color="auto"/>
      </w:divBdr>
    </w:div>
    <w:div w:id="2015181964">
      <w:bodyDiv w:val="1"/>
      <w:marLeft w:val="0"/>
      <w:marRight w:val="0"/>
      <w:marTop w:val="0"/>
      <w:marBottom w:val="0"/>
      <w:divBdr>
        <w:top w:val="none" w:sz="0" w:space="0" w:color="auto"/>
        <w:left w:val="none" w:sz="0" w:space="0" w:color="auto"/>
        <w:bottom w:val="none" w:sz="0" w:space="0" w:color="auto"/>
        <w:right w:val="none" w:sz="0" w:space="0" w:color="auto"/>
      </w:divBdr>
    </w:div>
    <w:div w:id="20684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ente" TargetMode="External"/><Relationship Id="rId18" Type="http://schemas.openxmlformats.org/officeDocument/2006/relationships/hyperlink" Target="http://es.wikipedia.org/wiki/Fen%C3%B3meno" TargetMode="External"/><Relationship Id="rId26" Type="http://schemas.openxmlformats.org/officeDocument/2006/relationships/image" Target="media/image3.emf"/><Relationship Id="rId39" Type="http://schemas.openxmlformats.org/officeDocument/2006/relationships/chart" Target="charts/chart4.xml"/><Relationship Id="rId21" Type="http://schemas.openxmlformats.org/officeDocument/2006/relationships/hyperlink" Target="http://es.wikipedia.org/wiki/Enunciado" TargetMode="External"/><Relationship Id="rId34" Type="http://schemas.openxmlformats.org/officeDocument/2006/relationships/image" Target="media/image4.png"/><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55" Type="http://schemas.openxmlformats.org/officeDocument/2006/relationships/chart" Target="charts/chart20.xml"/><Relationship Id="rId63" Type="http://schemas.openxmlformats.org/officeDocument/2006/relationships/chart" Target="charts/chart28.xml"/><Relationship Id="rId68" Type="http://schemas.openxmlformats.org/officeDocument/2006/relationships/chart" Target="charts/chart33.xml"/><Relationship Id="rId76" Type="http://schemas.openxmlformats.org/officeDocument/2006/relationships/chart" Target="charts/chart41.xml"/><Relationship Id="rId7" Type="http://schemas.openxmlformats.org/officeDocument/2006/relationships/footnotes" Target="footnotes.xml"/><Relationship Id="rId71" Type="http://schemas.openxmlformats.org/officeDocument/2006/relationships/chart" Target="charts/chart36.xml"/><Relationship Id="rId2" Type="http://schemas.openxmlformats.org/officeDocument/2006/relationships/numbering" Target="numbering.xml"/><Relationship Id="rId16" Type="http://schemas.openxmlformats.org/officeDocument/2006/relationships/hyperlink" Target="http://es.wikipedia.org/wiki/Conocimiento" TargetMode="External"/><Relationship Id="rId29" Type="http://schemas.openxmlformats.org/officeDocument/2006/relationships/hyperlink" Target="http://es.wikipedia.org/wiki/Energ%C3%ADa" TargetMode="Externa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es.wikipedia.org/wiki/Espacio_(f%C3%ADsica)" TargetMode="Externa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3" Type="http://schemas.openxmlformats.org/officeDocument/2006/relationships/chart" Target="charts/chart18.xml"/><Relationship Id="rId58" Type="http://schemas.openxmlformats.org/officeDocument/2006/relationships/chart" Target="charts/chart23.xml"/><Relationship Id="rId66" Type="http://schemas.openxmlformats.org/officeDocument/2006/relationships/chart" Target="charts/chart31.xml"/><Relationship Id="rId74" Type="http://schemas.openxmlformats.org/officeDocument/2006/relationships/chart" Target="charts/chart39.xml"/><Relationship Id="rId79" Type="http://schemas.openxmlformats.org/officeDocument/2006/relationships/hyperlink" Target="http://www.senescyt.gob.ec/c/document_library/get_file?uuid=db0012dc-a221-4637-9185-d371d333542a&amp;groupId=10156" TargetMode="External"/><Relationship Id="rId5" Type="http://schemas.openxmlformats.org/officeDocument/2006/relationships/settings" Target="settings.xml"/><Relationship Id="rId61" Type="http://schemas.openxmlformats.org/officeDocument/2006/relationships/chart" Target="charts/chart26.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s.wikipedia.org/wiki/Cosa_(ontolog%C3%ADa)" TargetMode="External"/><Relationship Id="rId31" Type="http://schemas.openxmlformats.org/officeDocument/2006/relationships/hyperlink" Target="http://es.wikipedia.org/wiki/Tiempo" TargetMode="External"/><Relationship Id="rId44" Type="http://schemas.openxmlformats.org/officeDocument/2006/relationships/chart" Target="charts/chart9.xml"/><Relationship Id="rId52" Type="http://schemas.openxmlformats.org/officeDocument/2006/relationships/chart" Target="charts/chart17.xml"/><Relationship Id="rId60" Type="http://schemas.openxmlformats.org/officeDocument/2006/relationships/chart" Target="charts/chart25.xml"/><Relationship Id="rId65" Type="http://schemas.openxmlformats.org/officeDocument/2006/relationships/chart" Target="charts/chart30.xml"/><Relationship Id="rId73" Type="http://schemas.openxmlformats.org/officeDocument/2006/relationships/chart" Target="charts/chart38.xml"/><Relationship Id="rId78" Type="http://schemas.openxmlformats.org/officeDocument/2006/relationships/footer" Target="footer6.xml"/><Relationship Id="rId8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s.wikipedia.org/wiki/Individuo" TargetMode="External"/><Relationship Id="rId22" Type="http://schemas.openxmlformats.org/officeDocument/2006/relationships/hyperlink" Target="http://es.wikipedia.org/wiki/Afirmaci%C3%B3n" TargetMode="External"/><Relationship Id="rId27" Type="http://schemas.openxmlformats.org/officeDocument/2006/relationships/hyperlink" Target="http://es.wikipedia.org/wiki/Ciencia" TargetMode="External"/><Relationship Id="rId30" Type="http://schemas.openxmlformats.org/officeDocument/2006/relationships/hyperlink" Target="http://es.wikipedia.org/wiki/Materia" TargetMode="External"/><Relationship Id="rId35" Type="http://schemas.openxmlformats.org/officeDocument/2006/relationships/footer" Target="footer4.xml"/><Relationship Id="rId43" Type="http://schemas.openxmlformats.org/officeDocument/2006/relationships/chart" Target="charts/chart8.xml"/><Relationship Id="rId48" Type="http://schemas.openxmlformats.org/officeDocument/2006/relationships/chart" Target="charts/chart13.xml"/><Relationship Id="rId56" Type="http://schemas.openxmlformats.org/officeDocument/2006/relationships/chart" Target="charts/chart21.xml"/><Relationship Id="rId64" Type="http://schemas.openxmlformats.org/officeDocument/2006/relationships/chart" Target="charts/chart29.xml"/><Relationship Id="rId69" Type="http://schemas.openxmlformats.org/officeDocument/2006/relationships/chart" Target="charts/chart34.xml"/><Relationship Id="rId77"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chart" Target="charts/chart16.xml"/><Relationship Id="rId72" Type="http://schemas.openxmlformats.org/officeDocument/2006/relationships/chart" Target="charts/chart37.xml"/><Relationship Id="rId80"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es.wikipedia.org/wiki/Experiencia" TargetMode="External"/><Relationship Id="rId25" Type="http://schemas.openxmlformats.org/officeDocument/2006/relationships/footer" Target="footer3.xml"/><Relationship Id="rId33" Type="http://schemas.openxmlformats.org/officeDocument/2006/relationships/hyperlink" Target="http://es.wikipedia.org/wiki/Interacciones_fundamentales" TargetMode="External"/><Relationship Id="rId38" Type="http://schemas.openxmlformats.org/officeDocument/2006/relationships/chart" Target="charts/chart3.xml"/><Relationship Id="rId46" Type="http://schemas.openxmlformats.org/officeDocument/2006/relationships/chart" Target="charts/chart11.xml"/><Relationship Id="rId59" Type="http://schemas.openxmlformats.org/officeDocument/2006/relationships/chart" Target="charts/chart24.xml"/><Relationship Id="rId67" Type="http://schemas.openxmlformats.org/officeDocument/2006/relationships/chart" Target="charts/chart32.xml"/><Relationship Id="rId20" Type="http://schemas.openxmlformats.org/officeDocument/2006/relationships/hyperlink" Target="http://es.wikipedia.org/wiki/Proposici%C3%B3n" TargetMode="External"/><Relationship Id="rId41" Type="http://schemas.openxmlformats.org/officeDocument/2006/relationships/chart" Target="charts/chart6.xml"/><Relationship Id="rId54" Type="http://schemas.openxmlformats.org/officeDocument/2006/relationships/chart" Target="charts/chart19.xml"/><Relationship Id="rId62" Type="http://schemas.openxmlformats.org/officeDocument/2006/relationships/chart" Target="charts/chart27.xml"/><Relationship Id="rId70" Type="http://schemas.openxmlformats.org/officeDocument/2006/relationships/chart" Target="charts/chart35.xml"/><Relationship Id="rId75" Type="http://schemas.openxmlformats.org/officeDocument/2006/relationships/chart" Target="charts/chart4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Verdad" TargetMode="External"/><Relationship Id="rId23" Type="http://schemas.openxmlformats.org/officeDocument/2006/relationships/header" Target="header2.xml"/><Relationship Id="rId28" Type="http://schemas.openxmlformats.org/officeDocument/2006/relationships/hyperlink" Target="http://es.wikipedia.org/wiki/Ciencias_naturales" TargetMode="External"/><Relationship Id="rId36" Type="http://schemas.openxmlformats.org/officeDocument/2006/relationships/chart" Target="charts/chart1.xml"/><Relationship Id="rId49" Type="http://schemas.openxmlformats.org/officeDocument/2006/relationships/chart" Target="charts/chart14.xml"/><Relationship Id="rId57"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201\Desktop\Manolito\mi%20tesis%20maestria\MSc%20Francisca\Universidades\datos%20estadisticos\Graficas%20pep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percentStacked"/>
        <c:varyColors val="0"/>
        <c:ser>
          <c:idx val="0"/>
          <c:order val="0"/>
          <c:tx>
            <c:strRef>
              <c:f>Hoja1!$C$2</c:f>
              <c:strCache>
                <c:ptCount val="1"/>
                <c:pt idx="0">
                  <c:v>1 + 2 (muy en desacuerdo + parcialmente en desacuerdo)</c:v>
                </c:pt>
              </c:strCache>
            </c:strRef>
          </c:tx>
          <c:spPr>
            <a:solidFill>
              <a:schemeClr val="accent5">
                <a:lumMod val="60000"/>
                <a:lumOff val="40000"/>
              </a:schemeClr>
            </a:solidFill>
          </c:spPr>
          <c:invertIfNegative val="0"/>
          <c:dLbls>
            <c:dLbl>
              <c:idx val="0"/>
              <c:tx>
                <c:rich>
                  <a:bodyPr/>
                  <a:lstStyle/>
                  <a:p>
                    <a:r>
                      <a:rPr lang="en-US" b="0"/>
                      <a:t>11.1%</a:t>
                    </a:r>
                    <a:endParaRPr lang="en-US"/>
                  </a:p>
                </c:rich>
              </c:tx>
              <c:showLegendKey val="0"/>
              <c:showVal val="1"/>
              <c:showCatName val="0"/>
              <c:showSerName val="0"/>
              <c:showPercent val="0"/>
              <c:showBubbleSize val="0"/>
            </c:dLbl>
            <c:dLbl>
              <c:idx val="1"/>
              <c:tx>
                <c:rich>
                  <a:bodyPr/>
                  <a:lstStyle/>
                  <a:p>
                    <a:r>
                      <a:rPr lang="en-US" b="0"/>
                      <a:t>16.7%</a:t>
                    </a:r>
                    <a:endParaRPr lang="en-US"/>
                  </a:p>
                </c:rich>
              </c:tx>
              <c:showLegendKey val="0"/>
              <c:showVal val="1"/>
              <c:showCatName val="0"/>
              <c:showSerName val="0"/>
              <c:showPercent val="0"/>
              <c:showBubbleSize val="0"/>
            </c:dLbl>
            <c:dLbl>
              <c:idx val="2"/>
              <c:tx>
                <c:rich>
                  <a:bodyPr/>
                  <a:lstStyle/>
                  <a:p>
                    <a:r>
                      <a:rPr lang="en-US" b="0"/>
                      <a:t>22.2%</a:t>
                    </a:r>
                    <a:endParaRPr lang="en-US"/>
                  </a:p>
                </c:rich>
              </c:tx>
              <c:showLegendKey val="0"/>
              <c:showVal val="1"/>
              <c:showCatName val="0"/>
              <c:showSerName val="0"/>
              <c:showPercent val="0"/>
              <c:showBubbleSize val="0"/>
            </c:dLbl>
            <c:dLbl>
              <c:idx val="3"/>
              <c:tx>
                <c:rich>
                  <a:bodyPr/>
                  <a:lstStyle/>
                  <a:p>
                    <a:r>
                      <a:rPr lang="en-US" b="0"/>
                      <a:t>19.4%</a:t>
                    </a:r>
                    <a:endParaRPr lang="en-US"/>
                  </a:p>
                </c:rich>
              </c:tx>
              <c:showLegendKey val="0"/>
              <c:showVal val="1"/>
              <c:showCatName val="0"/>
              <c:showSerName val="0"/>
              <c:showPercent val="0"/>
              <c:showBubbleSize val="0"/>
            </c:dLbl>
            <c:dLbl>
              <c:idx val="4"/>
              <c:tx>
                <c:rich>
                  <a:bodyPr/>
                  <a:lstStyle/>
                  <a:p>
                    <a:r>
                      <a:rPr lang="en-US" b="0"/>
                      <a:t>8.3%</a:t>
                    </a:r>
                    <a:endParaRPr lang="en-US"/>
                  </a:p>
                </c:rich>
              </c:tx>
              <c:showLegendKey val="0"/>
              <c:showVal val="1"/>
              <c:showCatName val="0"/>
              <c:showSerName val="0"/>
              <c:showPercent val="0"/>
              <c:showBubbleSize val="0"/>
            </c:dLbl>
            <c:dLbl>
              <c:idx val="5"/>
              <c:layout>
                <c:manualLayout>
                  <c:x val="7.1301247771836038E-3"/>
                  <c:y val="-5.0890585241730353E-3"/>
                </c:manualLayout>
              </c:layout>
              <c:tx>
                <c:rich>
                  <a:bodyPr/>
                  <a:lstStyle/>
                  <a:p>
                    <a:r>
                      <a:rPr lang="en-US" b="0"/>
                      <a:t>2.8%</a:t>
                    </a:r>
                    <a:endParaRPr lang="en-US"/>
                  </a:p>
                </c:rich>
              </c:tx>
              <c:showLegendKey val="0"/>
              <c:showVal val="1"/>
              <c:showCatName val="0"/>
              <c:showSerName val="0"/>
              <c:showPercent val="0"/>
              <c:showBubbleSize val="0"/>
            </c:dLbl>
            <c:dLbl>
              <c:idx val="6"/>
              <c:layout>
                <c:manualLayout>
                  <c:x val="2.1390374331550797E-2"/>
                  <c:y val="-1.1874469889737085E-2"/>
                </c:manualLayout>
              </c:layout>
              <c:tx>
                <c:rich>
                  <a:bodyPr/>
                  <a:lstStyle/>
                  <a:p>
                    <a:r>
                      <a:rPr lang="en-US" b="0"/>
                      <a:t>2.8%</a:t>
                    </a:r>
                    <a:endParaRPr lang="en-US"/>
                  </a:p>
                </c:rich>
              </c:tx>
              <c:showLegendKey val="0"/>
              <c:showVal val="1"/>
              <c:showCatName val="0"/>
              <c:showSerName val="0"/>
              <c:showPercent val="0"/>
              <c:showBubbleSize val="0"/>
            </c:dLbl>
            <c:dLbl>
              <c:idx val="7"/>
              <c:layout>
                <c:manualLayout>
                  <c:x val="7.1301247771836038E-3"/>
                  <c:y val="-5.0890585241730353E-3"/>
                </c:manualLayout>
              </c:layout>
              <c:tx>
                <c:rich>
                  <a:bodyPr/>
                  <a:lstStyle/>
                  <a:p>
                    <a:r>
                      <a:rPr lang="en-US" b="0"/>
                      <a:t>5.6%</a:t>
                    </a:r>
                    <a:endParaRPr lang="en-US"/>
                  </a:p>
                </c:rich>
              </c:tx>
              <c:showLegendKey val="0"/>
              <c:showVal val="1"/>
              <c:showCatName val="0"/>
              <c:showSerName val="0"/>
              <c:showPercent val="0"/>
              <c:showBubbleSize val="0"/>
            </c:dLbl>
            <c:dLbl>
              <c:idx val="8"/>
              <c:layout>
                <c:manualLayout>
                  <c:x val="-1.06951871657754E-2"/>
                  <c:y val="-1.0178117048346039E-2"/>
                </c:manualLayout>
              </c:layout>
              <c:tx>
                <c:rich>
                  <a:bodyPr/>
                  <a:lstStyle/>
                  <a:p>
                    <a:r>
                      <a:rPr lang="en-US" b="0"/>
                      <a:t>13.9%</a:t>
                    </a:r>
                    <a:endParaRPr lang="en-US"/>
                  </a:p>
                </c:rich>
              </c:tx>
              <c:showLegendKey val="0"/>
              <c:showVal val="1"/>
              <c:showCatName val="0"/>
              <c:showSerName val="0"/>
              <c:showPercent val="0"/>
              <c:showBubbleSize val="0"/>
            </c:dLbl>
            <c:dLbl>
              <c:idx val="9"/>
              <c:tx>
                <c:rich>
                  <a:bodyPr/>
                  <a:lstStyle/>
                  <a:p>
                    <a:r>
                      <a:rPr lang="en-US" b="0"/>
                      <a:t>16.7%</a:t>
                    </a:r>
                    <a:endParaRPr lang="en-US"/>
                  </a:p>
                </c:rich>
              </c:tx>
              <c:showLegendKey val="0"/>
              <c:showVal val="1"/>
              <c:showCatName val="0"/>
              <c:showSerName val="0"/>
              <c:showPercent val="0"/>
              <c:showBubbleSize val="0"/>
            </c:dLbl>
            <c:txPr>
              <a:bodyPr/>
              <a:lstStyle/>
              <a:p>
                <a:pPr>
                  <a:defRPr b="0">
                    <a:solidFill>
                      <a:sysClr val="windowText" lastClr="000000"/>
                    </a:solidFill>
                  </a:defRPr>
                </a:pPr>
                <a:endParaRPr lang="es-EC"/>
              </a:p>
            </c:txPr>
            <c:showLegendKey val="0"/>
            <c:showVal val="1"/>
            <c:showCatName val="0"/>
            <c:showSerName val="0"/>
            <c:showPercent val="0"/>
            <c:showBubbleSize val="0"/>
            <c:showLeaderLines val="0"/>
          </c:dLbls>
          <c:cat>
            <c:strRef>
              <c:f>Hoja1!$B$3:$B$12</c:f>
              <c:strCache>
                <c:ptCount val="10"/>
                <c:pt idx="0">
                  <c:v>Pregunta 23</c:v>
                </c:pt>
                <c:pt idx="1">
                  <c:v>Pregunta 22</c:v>
                </c:pt>
                <c:pt idx="2">
                  <c:v>Pregunta 17</c:v>
                </c:pt>
                <c:pt idx="3">
                  <c:v>Pregunta 16</c:v>
                </c:pt>
                <c:pt idx="4">
                  <c:v>Pregunta 7</c:v>
                </c:pt>
                <c:pt idx="5">
                  <c:v>Pregunta 6</c:v>
                </c:pt>
                <c:pt idx="6">
                  <c:v>Pregunta 5</c:v>
                </c:pt>
                <c:pt idx="7">
                  <c:v>Pregunta 4</c:v>
                </c:pt>
                <c:pt idx="8">
                  <c:v>Pregunta 2</c:v>
                </c:pt>
                <c:pt idx="9">
                  <c:v>Pregunta 1</c:v>
                </c:pt>
              </c:strCache>
            </c:strRef>
          </c:cat>
          <c:val>
            <c:numRef>
              <c:f>Hoja1!$C$3:$C$12</c:f>
              <c:numCache>
                <c:formatCode>General</c:formatCode>
                <c:ptCount val="10"/>
                <c:pt idx="0">
                  <c:v>11.1</c:v>
                </c:pt>
                <c:pt idx="1">
                  <c:v>16.7</c:v>
                </c:pt>
                <c:pt idx="2">
                  <c:v>22.2</c:v>
                </c:pt>
                <c:pt idx="3">
                  <c:v>19.399999999999999</c:v>
                </c:pt>
                <c:pt idx="4">
                  <c:v>8.3000000000000007</c:v>
                </c:pt>
                <c:pt idx="5">
                  <c:v>2.8</c:v>
                </c:pt>
                <c:pt idx="6">
                  <c:v>2.8</c:v>
                </c:pt>
                <c:pt idx="7">
                  <c:v>5.6</c:v>
                </c:pt>
                <c:pt idx="8">
                  <c:v>13.9</c:v>
                </c:pt>
                <c:pt idx="9">
                  <c:v>16.7</c:v>
                </c:pt>
              </c:numCache>
            </c:numRef>
          </c:val>
        </c:ser>
        <c:ser>
          <c:idx val="1"/>
          <c:order val="1"/>
          <c:tx>
            <c:strRef>
              <c:f>Hoja1!$D$2</c:f>
              <c:strCache>
                <c:ptCount val="1"/>
                <c:pt idx="0">
                  <c:v>3 (indeciso) </c:v>
                </c:pt>
              </c:strCache>
            </c:strRef>
          </c:tx>
          <c:spPr>
            <a:solidFill>
              <a:schemeClr val="accent2">
                <a:lumMod val="60000"/>
                <a:lumOff val="40000"/>
              </a:schemeClr>
            </a:solidFill>
          </c:spPr>
          <c:invertIfNegative val="0"/>
          <c:dLbls>
            <c:dLbl>
              <c:idx val="0"/>
              <c:tx>
                <c:rich>
                  <a:bodyPr/>
                  <a:lstStyle/>
                  <a:p>
                    <a:r>
                      <a:rPr lang="en-US" b="0"/>
                      <a:t>22.2%</a:t>
                    </a:r>
                    <a:endParaRPr lang="en-US"/>
                  </a:p>
                </c:rich>
              </c:tx>
              <c:showLegendKey val="0"/>
              <c:showVal val="1"/>
              <c:showCatName val="0"/>
              <c:showSerName val="0"/>
              <c:showPercent val="0"/>
              <c:showBubbleSize val="0"/>
            </c:dLbl>
            <c:dLbl>
              <c:idx val="1"/>
              <c:tx>
                <c:rich>
                  <a:bodyPr/>
                  <a:lstStyle/>
                  <a:p>
                    <a:r>
                      <a:rPr lang="en-US" b="0"/>
                      <a:t>8.3%</a:t>
                    </a:r>
                    <a:endParaRPr lang="en-US"/>
                  </a:p>
                </c:rich>
              </c:tx>
              <c:showLegendKey val="0"/>
              <c:showVal val="1"/>
              <c:showCatName val="0"/>
              <c:showSerName val="0"/>
              <c:showPercent val="0"/>
              <c:showBubbleSize val="0"/>
            </c:dLbl>
            <c:dLbl>
              <c:idx val="2"/>
              <c:tx>
                <c:rich>
                  <a:bodyPr/>
                  <a:lstStyle/>
                  <a:p>
                    <a:r>
                      <a:rPr lang="en-US" b="0"/>
                      <a:t>13.9%</a:t>
                    </a:r>
                    <a:endParaRPr lang="en-US"/>
                  </a:p>
                </c:rich>
              </c:tx>
              <c:showLegendKey val="0"/>
              <c:showVal val="1"/>
              <c:showCatName val="0"/>
              <c:showSerName val="0"/>
              <c:showPercent val="0"/>
              <c:showBubbleSize val="0"/>
            </c:dLbl>
            <c:dLbl>
              <c:idx val="3"/>
              <c:tx>
                <c:rich>
                  <a:bodyPr/>
                  <a:lstStyle/>
                  <a:p>
                    <a:r>
                      <a:rPr lang="en-US" b="0"/>
                      <a:t>16.7%</a:t>
                    </a:r>
                    <a:endParaRPr lang="en-US"/>
                  </a:p>
                </c:rich>
              </c:tx>
              <c:showLegendKey val="0"/>
              <c:showVal val="1"/>
              <c:showCatName val="0"/>
              <c:showSerName val="0"/>
              <c:showPercent val="0"/>
              <c:showBubbleSize val="0"/>
            </c:dLbl>
            <c:dLbl>
              <c:idx val="4"/>
              <c:tx>
                <c:rich>
                  <a:bodyPr/>
                  <a:lstStyle/>
                  <a:p>
                    <a:r>
                      <a:rPr lang="en-US" b="0"/>
                      <a:t>16.7%</a:t>
                    </a:r>
                    <a:endParaRPr lang="en-US"/>
                  </a:p>
                </c:rich>
              </c:tx>
              <c:showLegendKey val="0"/>
              <c:showVal val="1"/>
              <c:showCatName val="0"/>
              <c:showSerName val="0"/>
              <c:showPercent val="0"/>
              <c:showBubbleSize val="0"/>
            </c:dLbl>
            <c:dLbl>
              <c:idx val="5"/>
              <c:layout>
                <c:manualLayout>
                  <c:x val="0"/>
                  <c:y val="8.4817642069550548E-3"/>
                </c:manualLayout>
              </c:layout>
              <c:tx>
                <c:rich>
                  <a:bodyPr/>
                  <a:lstStyle/>
                  <a:p>
                    <a:r>
                      <a:rPr lang="en-US" b="0"/>
                      <a:t>8.3%</a:t>
                    </a:r>
                    <a:endParaRPr lang="en-US"/>
                  </a:p>
                </c:rich>
              </c:tx>
              <c:showLegendKey val="0"/>
              <c:showVal val="1"/>
              <c:showCatName val="0"/>
              <c:showSerName val="0"/>
              <c:showPercent val="0"/>
              <c:showBubbleSize val="0"/>
            </c:dLbl>
            <c:dLbl>
              <c:idx val="6"/>
              <c:layout>
                <c:manualLayout>
                  <c:x val="0"/>
                  <c:y val="8.4817642069550548E-3"/>
                </c:manualLayout>
              </c:layout>
              <c:tx>
                <c:rich>
                  <a:bodyPr/>
                  <a:lstStyle/>
                  <a:p>
                    <a:r>
                      <a:rPr lang="en-US" b="0"/>
                      <a:t>11.1%</a:t>
                    </a:r>
                    <a:endParaRPr lang="en-US"/>
                  </a:p>
                </c:rich>
              </c:tx>
              <c:showLegendKey val="0"/>
              <c:showVal val="1"/>
              <c:showCatName val="0"/>
              <c:showSerName val="0"/>
              <c:showPercent val="0"/>
              <c:showBubbleSize val="0"/>
            </c:dLbl>
            <c:dLbl>
              <c:idx val="7"/>
              <c:layout>
                <c:manualLayout>
                  <c:x val="0"/>
                  <c:y val="8.4817642069550548E-3"/>
                </c:manualLayout>
              </c:layout>
              <c:tx>
                <c:rich>
                  <a:bodyPr/>
                  <a:lstStyle/>
                  <a:p>
                    <a:r>
                      <a:rPr lang="en-US" b="0"/>
                      <a:t>5.6%</a:t>
                    </a:r>
                    <a:endParaRPr lang="en-US"/>
                  </a:p>
                </c:rich>
              </c:tx>
              <c:showLegendKey val="0"/>
              <c:showVal val="1"/>
              <c:showCatName val="0"/>
              <c:showSerName val="0"/>
              <c:showPercent val="0"/>
              <c:showBubbleSize val="0"/>
            </c:dLbl>
            <c:dLbl>
              <c:idx val="8"/>
              <c:layout>
                <c:manualLayout>
                  <c:x val="0"/>
                  <c:y val="1.6963528413910282E-3"/>
                </c:manualLayout>
              </c:layout>
              <c:tx>
                <c:rich>
                  <a:bodyPr/>
                  <a:lstStyle/>
                  <a:p>
                    <a:r>
                      <a:rPr lang="en-US" b="0"/>
                      <a:t>2.8%</a:t>
                    </a:r>
                    <a:endParaRPr lang="en-US"/>
                  </a:p>
                </c:rich>
              </c:tx>
              <c:showLegendKey val="0"/>
              <c:showVal val="1"/>
              <c:showCatName val="0"/>
              <c:showSerName val="0"/>
              <c:showPercent val="0"/>
              <c:showBubbleSize val="0"/>
            </c:dLbl>
            <c:dLbl>
              <c:idx val="9"/>
              <c:tx>
                <c:rich>
                  <a:bodyPr/>
                  <a:lstStyle/>
                  <a:p>
                    <a:r>
                      <a:rPr lang="en-US" b="0"/>
                      <a:t>30.6%</a:t>
                    </a:r>
                    <a:endParaRPr lang="en-US"/>
                  </a:p>
                </c:rich>
              </c:tx>
              <c:showLegendKey val="0"/>
              <c:showVal val="1"/>
              <c:showCatName val="0"/>
              <c:showSerName val="0"/>
              <c:showPercent val="0"/>
              <c:showBubbleSize val="0"/>
            </c:dLbl>
            <c:txPr>
              <a:bodyPr/>
              <a:lstStyle/>
              <a:p>
                <a:pPr>
                  <a:defRPr b="0">
                    <a:solidFill>
                      <a:sysClr val="windowText" lastClr="000000"/>
                    </a:solidFill>
                  </a:defRPr>
                </a:pPr>
                <a:endParaRPr lang="es-EC"/>
              </a:p>
            </c:txPr>
            <c:showLegendKey val="0"/>
            <c:showVal val="1"/>
            <c:showCatName val="0"/>
            <c:showSerName val="0"/>
            <c:showPercent val="0"/>
            <c:showBubbleSize val="0"/>
            <c:showLeaderLines val="0"/>
          </c:dLbls>
          <c:cat>
            <c:strRef>
              <c:f>Hoja1!$B$3:$B$12</c:f>
              <c:strCache>
                <c:ptCount val="10"/>
                <c:pt idx="0">
                  <c:v>Pregunta 23</c:v>
                </c:pt>
                <c:pt idx="1">
                  <c:v>Pregunta 22</c:v>
                </c:pt>
                <c:pt idx="2">
                  <c:v>Pregunta 17</c:v>
                </c:pt>
                <c:pt idx="3">
                  <c:v>Pregunta 16</c:v>
                </c:pt>
                <c:pt idx="4">
                  <c:v>Pregunta 7</c:v>
                </c:pt>
                <c:pt idx="5">
                  <c:v>Pregunta 6</c:v>
                </c:pt>
                <c:pt idx="6">
                  <c:v>Pregunta 5</c:v>
                </c:pt>
                <c:pt idx="7">
                  <c:v>Pregunta 4</c:v>
                </c:pt>
                <c:pt idx="8">
                  <c:v>Pregunta 2</c:v>
                </c:pt>
                <c:pt idx="9">
                  <c:v>Pregunta 1</c:v>
                </c:pt>
              </c:strCache>
            </c:strRef>
          </c:cat>
          <c:val>
            <c:numRef>
              <c:f>Hoja1!$D$3:$D$12</c:f>
              <c:numCache>
                <c:formatCode>General</c:formatCode>
                <c:ptCount val="10"/>
                <c:pt idx="0">
                  <c:v>22.2</c:v>
                </c:pt>
                <c:pt idx="1">
                  <c:v>8.3000000000000007</c:v>
                </c:pt>
                <c:pt idx="2">
                  <c:v>13.9</c:v>
                </c:pt>
                <c:pt idx="3">
                  <c:v>16.7</c:v>
                </c:pt>
                <c:pt idx="4">
                  <c:v>16.7</c:v>
                </c:pt>
                <c:pt idx="5">
                  <c:v>8.3000000000000007</c:v>
                </c:pt>
                <c:pt idx="6">
                  <c:v>11.1</c:v>
                </c:pt>
                <c:pt idx="7">
                  <c:v>5.6</c:v>
                </c:pt>
                <c:pt idx="8">
                  <c:v>2.8</c:v>
                </c:pt>
                <c:pt idx="9">
                  <c:v>30.6</c:v>
                </c:pt>
              </c:numCache>
            </c:numRef>
          </c:val>
        </c:ser>
        <c:ser>
          <c:idx val="2"/>
          <c:order val="2"/>
          <c:tx>
            <c:strRef>
              <c:f>Hoja1!$E$2</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66.7%</a:t>
                    </a:r>
                    <a:endParaRPr lang="en-US"/>
                  </a:p>
                </c:rich>
              </c:tx>
              <c:showLegendKey val="0"/>
              <c:showVal val="1"/>
              <c:showCatName val="0"/>
              <c:showSerName val="0"/>
              <c:showPercent val="0"/>
              <c:showBubbleSize val="0"/>
            </c:dLbl>
            <c:dLbl>
              <c:idx val="1"/>
              <c:tx>
                <c:rich>
                  <a:bodyPr/>
                  <a:lstStyle/>
                  <a:p>
                    <a:r>
                      <a:rPr lang="en-US" b="0"/>
                      <a:t>75%</a:t>
                    </a:r>
                    <a:endParaRPr lang="en-US"/>
                  </a:p>
                </c:rich>
              </c:tx>
              <c:showLegendKey val="0"/>
              <c:showVal val="1"/>
              <c:showCatName val="0"/>
              <c:showSerName val="0"/>
              <c:showPercent val="0"/>
              <c:showBubbleSize val="0"/>
            </c:dLbl>
            <c:dLbl>
              <c:idx val="2"/>
              <c:tx>
                <c:rich>
                  <a:bodyPr/>
                  <a:lstStyle/>
                  <a:p>
                    <a:r>
                      <a:rPr lang="en-US" b="0"/>
                      <a:t>63.9%</a:t>
                    </a:r>
                    <a:endParaRPr lang="en-US"/>
                  </a:p>
                </c:rich>
              </c:tx>
              <c:showLegendKey val="0"/>
              <c:showVal val="1"/>
              <c:showCatName val="0"/>
              <c:showSerName val="0"/>
              <c:showPercent val="0"/>
              <c:showBubbleSize val="0"/>
            </c:dLbl>
            <c:dLbl>
              <c:idx val="3"/>
              <c:tx>
                <c:rich>
                  <a:bodyPr/>
                  <a:lstStyle/>
                  <a:p>
                    <a:r>
                      <a:rPr lang="en-US" b="0"/>
                      <a:t>63.9%</a:t>
                    </a:r>
                    <a:endParaRPr lang="en-US"/>
                  </a:p>
                </c:rich>
              </c:tx>
              <c:showLegendKey val="0"/>
              <c:showVal val="1"/>
              <c:showCatName val="0"/>
              <c:showSerName val="0"/>
              <c:showPercent val="0"/>
              <c:showBubbleSize val="0"/>
            </c:dLbl>
            <c:dLbl>
              <c:idx val="4"/>
              <c:tx>
                <c:rich>
                  <a:bodyPr/>
                  <a:lstStyle/>
                  <a:p>
                    <a:r>
                      <a:rPr lang="en-US" b="0"/>
                      <a:t>75%</a:t>
                    </a:r>
                    <a:endParaRPr lang="en-US"/>
                  </a:p>
                </c:rich>
              </c:tx>
              <c:showLegendKey val="0"/>
              <c:showVal val="1"/>
              <c:showCatName val="0"/>
              <c:showSerName val="0"/>
              <c:showPercent val="0"/>
              <c:showBubbleSize val="0"/>
            </c:dLbl>
            <c:dLbl>
              <c:idx val="5"/>
              <c:tx>
                <c:rich>
                  <a:bodyPr/>
                  <a:lstStyle/>
                  <a:p>
                    <a:r>
                      <a:rPr lang="en-US" b="0"/>
                      <a:t>88.9%</a:t>
                    </a:r>
                    <a:endParaRPr lang="en-US"/>
                  </a:p>
                </c:rich>
              </c:tx>
              <c:showLegendKey val="0"/>
              <c:showVal val="1"/>
              <c:showCatName val="0"/>
              <c:showSerName val="0"/>
              <c:showPercent val="0"/>
              <c:showBubbleSize val="0"/>
            </c:dLbl>
            <c:dLbl>
              <c:idx val="6"/>
              <c:tx>
                <c:rich>
                  <a:bodyPr/>
                  <a:lstStyle/>
                  <a:p>
                    <a:r>
                      <a:rPr lang="en-US" b="0"/>
                      <a:t>86.1%</a:t>
                    </a:r>
                    <a:endParaRPr lang="en-US"/>
                  </a:p>
                </c:rich>
              </c:tx>
              <c:showLegendKey val="0"/>
              <c:showVal val="1"/>
              <c:showCatName val="0"/>
              <c:showSerName val="0"/>
              <c:showPercent val="0"/>
              <c:showBubbleSize val="0"/>
            </c:dLbl>
            <c:dLbl>
              <c:idx val="7"/>
              <c:tx>
                <c:rich>
                  <a:bodyPr/>
                  <a:lstStyle/>
                  <a:p>
                    <a:r>
                      <a:rPr lang="en-US" b="0"/>
                      <a:t>88.9%</a:t>
                    </a:r>
                    <a:endParaRPr lang="en-US"/>
                  </a:p>
                </c:rich>
              </c:tx>
              <c:showLegendKey val="0"/>
              <c:showVal val="1"/>
              <c:showCatName val="0"/>
              <c:showSerName val="0"/>
              <c:showPercent val="0"/>
              <c:showBubbleSize val="0"/>
            </c:dLbl>
            <c:dLbl>
              <c:idx val="8"/>
              <c:tx>
                <c:rich>
                  <a:bodyPr/>
                  <a:lstStyle/>
                  <a:p>
                    <a:r>
                      <a:rPr lang="en-US" b="0"/>
                      <a:t>83.3%</a:t>
                    </a:r>
                    <a:endParaRPr lang="en-US"/>
                  </a:p>
                </c:rich>
              </c:tx>
              <c:showLegendKey val="0"/>
              <c:showVal val="1"/>
              <c:showCatName val="0"/>
              <c:showSerName val="0"/>
              <c:showPercent val="0"/>
              <c:showBubbleSize val="0"/>
            </c:dLbl>
            <c:dLbl>
              <c:idx val="9"/>
              <c:tx>
                <c:rich>
                  <a:bodyPr/>
                  <a:lstStyle/>
                  <a:p>
                    <a:r>
                      <a:rPr lang="en-US" b="0"/>
                      <a:t>52.8%</a:t>
                    </a:r>
                    <a:endParaRPr lang="en-US"/>
                  </a:p>
                </c:rich>
              </c:tx>
              <c:showLegendKey val="0"/>
              <c:showVal val="1"/>
              <c:showCatName val="0"/>
              <c:showSerName val="0"/>
              <c:showPercent val="0"/>
              <c:showBubbleSize val="0"/>
            </c:dLbl>
            <c:txPr>
              <a:bodyPr/>
              <a:lstStyle/>
              <a:p>
                <a:pPr>
                  <a:defRPr b="0">
                    <a:solidFill>
                      <a:schemeClr val="tx1"/>
                    </a:solidFill>
                  </a:defRPr>
                </a:pPr>
                <a:endParaRPr lang="es-EC"/>
              </a:p>
            </c:txPr>
            <c:showLegendKey val="0"/>
            <c:showVal val="1"/>
            <c:showCatName val="0"/>
            <c:showSerName val="0"/>
            <c:showPercent val="0"/>
            <c:showBubbleSize val="0"/>
            <c:showLeaderLines val="0"/>
          </c:dLbls>
          <c:cat>
            <c:strRef>
              <c:f>Hoja1!$B$3:$B$12</c:f>
              <c:strCache>
                <c:ptCount val="10"/>
                <c:pt idx="0">
                  <c:v>Pregunta 23</c:v>
                </c:pt>
                <c:pt idx="1">
                  <c:v>Pregunta 22</c:v>
                </c:pt>
                <c:pt idx="2">
                  <c:v>Pregunta 17</c:v>
                </c:pt>
                <c:pt idx="3">
                  <c:v>Pregunta 16</c:v>
                </c:pt>
                <c:pt idx="4">
                  <c:v>Pregunta 7</c:v>
                </c:pt>
                <c:pt idx="5">
                  <c:v>Pregunta 6</c:v>
                </c:pt>
                <c:pt idx="6">
                  <c:v>Pregunta 5</c:v>
                </c:pt>
                <c:pt idx="7">
                  <c:v>Pregunta 4</c:v>
                </c:pt>
                <c:pt idx="8">
                  <c:v>Pregunta 2</c:v>
                </c:pt>
                <c:pt idx="9">
                  <c:v>Pregunta 1</c:v>
                </c:pt>
              </c:strCache>
            </c:strRef>
          </c:cat>
          <c:val>
            <c:numRef>
              <c:f>Hoja1!$E$3:$E$12</c:f>
              <c:numCache>
                <c:formatCode>General</c:formatCode>
                <c:ptCount val="10"/>
                <c:pt idx="0">
                  <c:v>66.7</c:v>
                </c:pt>
                <c:pt idx="1">
                  <c:v>75</c:v>
                </c:pt>
                <c:pt idx="2">
                  <c:v>63.9</c:v>
                </c:pt>
                <c:pt idx="3">
                  <c:v>63.9</c:v>
                </c:pt>
                <c:pt idx="4">
                  <c:v>75</c:v>
                </c:pt>
                <c:pt idx="5">
                  <c:v>88.9</c:v>
                </c:pt>
                <c:pt idx="6">
                  <c:v>86.1</c:v>
                </c:pt>
                <c:pt idx="7">
                  <c:v>88.9</c:v>
                </c:pt>
                <c:pt idx="8">
                  <c:v>83.3</c:v>
                </c:pt>
                <c:pt idx="9">
                  <c:v>52.8</c:v>
                </c:pt>
              </c:numCache>
            </c:numRef>
          </c:val>
        </c:ser>
        <c:dLbls>
          <c:showLegendKey val="0"/>
          <c:showVal val="0"/>
          <c:showCatName val="0"/>
          <c:showSerName val="0"/>
          <c:showPercent val="0"/>
          <c:showBubbleSize val="0"/>
        </c:dLbls>
        <c:gapWidth val="150"/>
        <c:overlap val="100"/>
        <c:axId val="211358080"/>
        <c:axId val="211360000"/>
      </c:barChart>
      <c:catAx>
        <c:axId val="211358080"/>
        <c:scaling>
          <c:orientation val="minMax"/>
        </c:scaling>
        <c:delete val="1"/>
        <c:axPos val="l"/>
        <c:majorTickMark val="out"/>
        <c:minorTickMark val="none"/>
        <c:tickLblPos val="none"/>
        <c:crossAx val="211360000"/>
        <c:crosses val="autoZero"/>
        <c:auto val="1"/>
        <c:lblAlgn val="ctr"/>
        <c:lblOffset val="100"/>
        <c:noMultiLvlLbl val="0"/>
      </c:catAx>
      <c:valAx>
        <c:axId val="211360000"/>
        <c:scaling>
          <c:orientation val="minMax"/>
        </c:scaling>
        <c:delete val="0"/>
        <c:axPos val="b"/>
        <c:majorGridlines/>
        <c:numFmt formatCode="0%" sourceLinked="1"/>
        <c:majorTickMark val="out"/>
        <c:minorTickMark val="none"/>
        <c:tickLblPos val="nextTo"/>
        <c:crossAx val="21135808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ACTi!$C$3</c:f>
              <c:strCache>
                <c:ptCount val="1"/>
                <c:pt idx="0">
                  <c:v>1 + 2 (muy en desacuerdo + parcialmente en desacuerdo)</c:v>
                </c:pt>
              </c:strCache>
            </c:strRef>
          </c:tx>
          <c:spPr>
            <a:solidFill>
              <a:schemeClr val="accent1">
                <a:lumMod val="60000"/>
                <a:lumOff val="40000"/>
              </a:schemeClr>
            </a:solidFill>
          </c:spPr>
          <c:invertIfNegative val="0"/>
          <c:dLbls>
            <c:dLbl>
              <c:idx val="0"/>
              <c:layout>
                <c:manualLayout>
                  <c:x val="0"/>
                  <c:y val="-3.3195020746887967E-2"/>
                </c:manualLayout>
              </c:layout>
              <c:tx>
                <c:rich>
                  <a:bodyPr/>
                  <a:lstStyle/>
                  <a:p>
                    <a:r>
                      <a:rPr lang="en-US"/>
                      <a:t>2.8%</a:t>
                    </a:r>
                  </a:p>
                </c:rich>
              </c:tx>
              <c:showLegendKey val="0"/>
              <c:showVal val="1"/>
              <c:showCatName val="0"/>
              <c:showSerName val="0"/>
              <c:showPercent val="0"/>
              <c:showBubbleSize val="0"/>
            </c:dLbl>
            <c:dLbl>
              <c:idx val="1"/>
              <c:layout>
                <c:manualLayout>
                  <c:x val="0"/>
                  <c:y val="-1.6597510373443983E-2"/>
                </c:manualLayout>
              </c:layout>
              <c:tx>
                <c:rich>
                  <a:bodyPr/>
                  <a:lstStyle/>
                  <a:p>
                    <a:r>
                      <a:rPr lang="en-US"/>
                      <a:t>2.8%</a:t>
                    </a:r>
                  </a:p>
                </c:rich>
              </c:tx>
              <c:showLegendKey val="0"/>
              <c:showVal val="1"/>
              <c:showCatName val="0"/>
              <c:showSerName val="0"/>
              <c:showPercent val="0"/>
              <c:showBubbleSize val="0"/>
            </c:dLbl>
            <c:dLbl>
              <c:idx val="2"/>
              <c:layout>
                <c:manualLayout>
                  <c:x val="-3.693444136657436E-3"/>
                  <c:y val="-2.2130013831258639E-2"/>
                </c:manualLayout>
              </c:layout>
              <c:tx>
                <c:rich>
                  <a:bodyPr/>
                  <a:lstStyle/>
                  <a:p>
                    <a:r>
                      <a:rPr lang="en-US"/>
                      <a:t>13.9%</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ACTi!$B$4:$B$6</c:f>
              <c:strCache>
                <c:ptCount val="3"/>
                <c:pt idx="0">
                  <c:v>Pregunta 10</c:v>
                </c:pt>
                <c:pt idx="1">
                  <c:v>Pregunta 8</c:v>
                </c:pt>
                <c:pt idx="2">
                  <c:v>Pregunta 3</c:v>
                </c:pt>
              </c:strCache>
            </c:strRef>
          </c:cat>
          <c:val>
            <c:numRef>
              <c:f>ACTi!$C$4:$C$6</c:f>
              <c:numCache>
                <c:formatCode>General</c:formatCode>
                <c:ptCount val="3"/>
                <c:pt idx="0">
                  <c:v>2.8</c:v>
                </c:pt>
                <c:pt idx="1">
                  <c:v>2.8</c:v>
                </c:pt>
                <c:pt idx="2">
                  <c:v>13.9</c:v>
                </c:pt>
              </c:numCache>
            </c:numRef>
          </c:val>
        </c:ser>
        <c:ser>
          <c:idx val="1"/>
          <c:order val="1"/>
          <c:tx>
            <c:strRef>
              <c:f>ACTi!$D$3</c:f>
              <c:strCache>
                <c:ptCount val="1"/>
                <c:pt idx="0">
                  <c:v>3 (indeciso) </c:v>
                </c:pt>
              </c:strCache>
            </c:strRef>
          </c:tx>
          <c:spPr>
            <a:solidFill>
              <a:schemeClr val="accent2">
                <a:lumMod val="60000"/>
                <a:lumOff val="40000"/>
              </a:schemeClr>
            </a:solidFill>
          </c:spPr>
          <c:invertIfNegative val="0"/>
          <c:dLbls>
            <c:dLbl>
              <c:idx val="0"/>
              <c:layout>
                <c:manualLayout>
                  <c:x val="0"/>
                  <c:y val="1.6597510373443983E-2"/>
                </c:manualLayout>
              </c:layout>
              <c:tx>
                <c:rich>
                  <a:bodyPr/>
                  <a:lstStyle/>
                  <a:p>
                    <a:r>
                      <a:rPr lang="en-US"/>
                      <a:t>5.6%</a:t>
                    </a:r>
                  </a:p>
                </c:rich>
              </c:tx>
              <c:showLegendKey val="0"/>
              <c:showVal val="1"/>
              <c:showCatName val="0"/>
              <c:showSerName val="0"/>
              <c:showPercent val="0"/>
              <c:showBubbleSize val="0"/>
            </c:dLbl>
            <c:dLbl>
              <c:idx val="1"/>
              <c:layout>
                <c:manualLayout>
                  <c:x val="0"/>
                  <c:y val="2.2130013831258639E-2"/>
                </c:manualLayout>
              </c:layout>
              <c:tx>
                <c:rich>
                  <a:bodyPr/>
                  <a:lstStyle/>
                  <a:p>
                    <a:r>
                      <a:rPr lang="en-US"/>
                      <a:t>13.9%</a:t>
                    </a:r>
                  </a:p>
                </c:rich>
              </c:tx>
              <c:showLegendKey val="0"/>
              <c:showVal val="1"/>
              <c:showCatName val="0"/>
              <c:showSerName val="0"/>
              <c:showPercent val="0"/>
              <c:showBubbleSize val="0"/>
            </c:dLbl>
            <c:dLbl>
              <c:idx val="2"/>
              <c:layout>
                <c:manualLayout>
                  <c:x val="7.386888273314871E-3"/>
                  <c:y val="1.6597510373443997E-2"/>
                </c:manualLayout>
              </c:layout>
              <c:tx>
                <c:rich>
                  <a:bodyPr/>
                  <a:lstStyle/>
                  <a:p>
                    <a:r>
                      <a:rPr lang="en-US"/>
                      <a:t>5.6%</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ACTi!$B$4:$B$6</c:f>
              <c:strCache>
                <c:ptCount val="3"/>
                <c:pt idx="0">
                  <c:v>Pregunta 10</c:v>
                </c:pt>
                <c:pt idx="1">
                  <c:v>Pregunta 8</c:v>
                </c:pt>
                <c:pt idx="2">
                  <c:v>Pregunta 3</c:v>
                </c:pt>
              </c:strCache>
            </c:strRef>
          </c:cat>
          <c:val>
            <c:numRef>
              <c:f>ACTi!$D$4:$D$6</c:f>
              <c:numCache>
                <c:formatCode>General</c:formatCode>
                <c:ptCount val="3"/>
                <c:pt idx="0">
                  <c:v>5.6</c:v>
                </c:pt>
                <c:pt idx="1">
                  <c:v>13.9</c:v>
                </c:pt>
                <c:pt idx="2">
                  <c:v>5.6</c:v>
                </c:pt>
              </c:numCache>
            </c:numRef>
          </c:val>
        </c:ser>
        <c:ser>
          <c:idx val="2"/>
          <c:order val="2"/>
          <c:tx>
            <c:strRef>
              <c:f>ACTi!$E$3</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a:t>91.7%</a:t>
                    </a:r>
                  </a:p>
                </c:rich>
              </c:tx>
              <c:showLegendKey val="0"/>
              <c:showVal val="1"/>
              <c:showCatName val="0"/>
              <c:showSerName val="0"/>
              <c:showPercent val="0"/>
              <c:showBubbleSize val="0"/>
            </c:dLbl>
            <c:dLbl>
              <c:idx val="1"/>
              <c:tx>
                <c:rich>
                  <a:bodyPr/>
                  <a:lstStyle/>
                  <a:p>
                    <a:r>
                      <a:rPr lang="en-US"/>
                      <a:t>83.3%</a:t>
                    </a:r>
                  </a:p>
                </c:rich>
              </c:tx>
              <c:showLegendKey val="0"/>
              <c:showVal val="1"/>
              <c:showCatName val="0"/>
              <c:showSerName val="0"/>
              <c:showPercent val="0"/>
              <c:showBubbleSize val="0"/>
            </c:dLbl>
            <c:dLbl>
              <c:idx val="2"/>
              <c:tx>
                <c:rich>
                  <a:bodyPr/>
                  <a:lstStyle/>
                  <a:p>
                    <a:r>
                      <a:rPr lang="en-US"/>
                      <a:t>80.6%</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ACTi!$B$4:$B$6</c:f>
              <c:strCache>
                <c:ptCount val="3"/>
                <c:pt idx="0">
                  <c:v>Pregunta 10</c:v>
                </c:pt>
                <c:pt idx="1">
                  <c:v>Pregunta 8</c:v>
                </c:pt>
                <c:pt idx="2">
                  <c:v>Pregunta 3</c:v>
                </c:pt>
              </c:strCache>
            </c:strRef>
          </c:cat>
          <c:val>
            <c:numRef>
              <c:f>ACTi!$E$4:$E$6</c:f>
              <c:numCache>
                <c:formatCode>General</c:formatCode>
                <c:ptCount val="3"/>
                <c:pt idx="0">
                  <c:v>91.7</c:v>
                </c:pt>
                <c:pt idx="1">
                  <c:v>83.3</c:v>
                </c:pt>
                <c:pt idx="2">
                  <c:v>80.599999999999994</c:v>
                </c:pt>
              </c:numCache>
            </c:numRef>
          </c:val>
        </c:ser>
        <c:dLbls>
          <c:showLegendKey val="0"/>
          <c:showVal val="0"/>
          <c:showCatName val="0"/>
          <c:showSerName val="0"/>
          <c:showPercent val="0"/>
          <c:showBubbleSize val="0"/>
        </c:dLbls>
        <c:gapWidth val="75"/>
        <c:overlap val="100"/>
        <c:axId val="202192000"/>
        <c:axId val="202193536"/>
      </c:barChart>
      <c:catAx>
        <c:axId val="202192000"/>
        <c:scaling>
          <c:orientation val="minMax"/>
        </c:scaling>
        <c:delete val="0"/>
        <c:axPos val="l"/>
        <c:majorTickMark val="none"/>
        <c:minorTickMark val="none"/>
        <c:tickLblPos val="nextTo"/>
        <c:crossAx val="202193536"/>
        <c:crosses val="autoZero"/>
        <c:auto val="1"/>
        <c:lblAlgn val="ctr"/>
        <c:lblOffset val="100"/>
        <c:noMultiLvlLbl val="0"/>
      </c:catAx>
      <c:valAx>
        <c:axId val="202193536"/>
        <c:scaling>
          <c:orientation val="minMax"/>
        </c:scaling>
        <c:delete val="0"/>
        <c:axPos val="b"/>
        <c:majorGridlines/>
        <c:numFmt formatCode="0%" sourceLinked="1"/>
        <c:majorTickMark val="none"/>
        <c:minorTickMark val="none"/>
        <c:tickLblPos val="nextTo"/>
        <c:crossAx val="202192000"/>
        <c:crosses val="autoZero"/>
        <c:crossBetween val="between"/>
      </c:valAx>
    </c:plotArea>
    <c:legend>
      <c:legendPos val="b"/>
      <c:layout>
        <c:manualLayout>
          <c:xMode val="edge"/>
          <c:yMode val="edge"/>
          <c:x val="3.6102047244094521E-2"/>
          <c:y val="0.64774662581403264"/>
          <c:w val="0.88512867891513569"/>
          <c:h val="0.3522535632413038"/>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ACTi!$M$8</c:f>
              <c:strCache>
                <c:ptCount val="1"/>
                <c:pt idx="0">
                  <c:v>Promedio</c:v>
                </c:pt>
              </c:strCache>
            </c:strRef>
          </c:tx>
          <c:dLbls>
            <c:dLbl>
              <c:idx val="0"/>
              <c:tx>
                <c:rich>
                  <a:bodyPr/>
                  <a:lstStyle/>
                  <a:p>
                    <a:r>
                      <a:rPr lang="en-US"/>
                      <a:t>6,57%</a:t>
                    </a:r>
                  </a:p>
                </c:rich>
              </c:tx>
              <c:showLegendKey val="0"/>
              <c:showVal val="0"/>
              <c:showCatName val="0"/>
              <c:showSerName val="0"/>
              <c:showPercent val="1"/>
              <c:showBubbleSize val="0"/>
            </c:dLbl>
            <c:dLbl>
              <c:idx val="1"/>
              <c:tx>
                <c:rich>
                  <a:bodyPr/>
                  <a:lstStyle/>
                  <a:p>
                    <a:r>
                      <a:rPr lang="en-US"/>
                      <a:t>8,3%</a:t>
                    </a:r>
                  </a:p>
                </c:rich>
              </c:tx>
              <c:showLegendKey val="0"/>
              <c:showVal val="0"/>
              <c:showCatName val="0"/>
              <c:showSerName val="0"/>
              <c:showPercent val="1"/>
              <c:showBubbleSize val="0"/>
            </c:dLbl>
            <c:dLbl>
              <c:idx val="2"/>
              <c:tx>
                <c:rich>
                  <a:bodyPr/>
                  <a:lstStyle/>
                  <a:p>
                    <a:r>
                      <a:rPr lang="en-US"/>
                      <a:t>84,2%</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ACTi!$L$9:$L$11</c:f>
              <c:strCache>
                <c:ptCount val="3"/>
                <c:pt idx="0">
                  <c:v>1 + 2 (muy en desacuerdo + parcialmente en desacuerdo)</c:v>
                </c:pt>
                <c:pt idx="1">
                  <c:v>3 (indeciso) </c:v>
                </c:pt>
                <c:pt idx="2">
                  <c:v>4 + 5 (de acuerdo + totalmente de acuerdo) </c:v>
                </c:pt>
              </c:strCache>
            </c:strRef>
          </c:cat>
          <c:val>
            <c:numRef>
              <c:f>ACTi!$M$9:$M$11</c:f>
              <c:numCache>
                <c:formatCode>General</c:formatCode>
                <c:ptCount val="3"/>
                <c:pt idx="0">
                  <c:v>6.5</c:v>
                </c:pt>
                <c:pt idx="1">
                  <c:v>9.3700000000000028</c:v>
                </c:pt>
                <c:pt idx="2">
                  <c:v>85.2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781389168459253"/>
          <c:y val="7.0500555019555364E-2"/>
          <c:w val="0.4102670224612685"/>
          <c:h val="0.88924898336205827"/>
        </c:manualLayout>
      </c:layout>
      <c:overlay val="0"/>
    </c:legend>
    <c:plotVisOnly val="1"/>
    <c:dispBlanksAs val="zero"/>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ACTi!$C$17</c:f>
              <c:strCache>
                <c:ptCount val="1"/>
                <c:pt idx="0">
                  <c:v>1 + 2 (muy en desacuerdo + parcialmente en desacuerdo)</c:v>
                </c:pt>
              </c:strCache>
            </c:strRef>
          </c:tx>
          <c:spPr>
            <a:solidFill>
              <a:schemeClr val="accent1">
                <a:lumMod val="60000"/>
                <a:lumOff val="40000"/>
              </a:schemeClr>
            </a:solidFill>
          </c:spPr>
          <c:invertIfNegative val="0"/>
          <c:dLbls>
            <c:dLbl>
              <c:idx val="0"/>
              <c:tx>
                <c:rich>
                  <a:bodyPr/>
                  <a:lstStyle/>
                  <a:p>
                    <a:r>
                      <a:rPr lang="en-US" b="0" i="0"/>
                      <a:t>11.1%</a:t>
                    </a:r>
                    <a:endParaRPr lang="en-US"/>
                  </a:p>
                </c:rich>
              </c:tx>
              <c:showLegendKey val="0"/>
              <c:showVal val="1"/>
              <c:showCatName val="0"/>
              <c:showSerName val="0"/>
              <c:showPercent val="0"/>
              <c:showBubbleSize val="0"/>
            </c:dLbl>
            <c:dLbl>
              <c:idx val="1"/>
              <c:layout>
                <c:manualLayout>
                  <c:x val="0"/>
                  <c:y val="-2.8248587570621472E-2"/>
                </c:manualLayout>
              </c:layout>
              <c:tx>
                <c:rich>
                  <a:bodyPr/>
                  <a:lstStyle/>
                  <a:p>
                    <a:r>
                      <a:rPr lang="en-US" b="0" i="0"/>
                      <a:t>2.8%</a:t>
                    </a:r>
                    <a:endParaRPr lang="en-US"/>
                  </a:p>
                </c:rich>
              </c:tx>
              <c:showLegendKey val="0"/>
              <c:showVal val="1"/>
              <c:showCatName val="0"/>
              <c:showSerName val="0"/>
              <c:showPercent val="0"/>
              <c:showBubbleSize val="0"/>
            </c:dLbl>
            <c:dLbl>
              <c:idx val="2"/>
              <c:tx>
                <c:rich>
                  <a:bodyPr/>
                  <a:lstStyle/>
                  <a:p>
                    <a:r>
                      <a:rPr lang="en-US" b="0" i="0"/>
                      <a:t>44.4%</a:t>
                    </a:r>
                    <a:endParaRPr lang="en-US"/>
                  </a:p>
                </c:rich>
              </c:tx>
              <c:showLegendKey val="0"/>
              <c:showVal val="1"/>
              <c:showCatName val="0"/>
              <c:showSerName val="0"/>
              <c:showPercent val="0"/>
              <c:showBubbleSize val="0"/>
            </c:dLbl>
            <c:txPr>
              <a:bodyPr/>
              <a:lstStyle/>
              <a:p>
                <a:pPr>
                  <a:defRPr b="0" i="0"/>
                </a:pPr>
                <a:endParaRPr lang="es-EC"/>
              </a:p>
            </c:txPr>
            <c:showLegendKey val="0"/>
            <c:showVal val="1"/>
            <c:showCatName val="0"/>
            <c:showSerName val="0"/>
            <c:showPercent val="0"/>
            <c:showBubbleSize val="0"/>
            <c:showLeaderLines val="0"/>
          </c:dLbls>
          <c:cat>
            <c:strRef>
              <c:f>ACTi!$B$18:$B$20</c:f>
              <c:strCache>
                <c:ptCount val="3"/>
                <c:pt idx="0">
                  <c:v>Pregunta 21</c:v>
                </c:pt>
                <c:pt idx="1">
                  <c:v>Pregunta 13</c:v>
                </c:pt>
                <c:pt idx="2">
                  <c:v>Pregunta 11</c:v>
                </c:pt>
              </c:strCache>
            </c:strRef>
          </c:cat>
          <c:val>
            <c:numRef>
              <c:f>ACTi!$C$18:$C$20</c:f>
              <c:numCache>
                <c:formatCode>General</c:formatCode>
                <c:ptCount val="3"/>
                <c:pt idx="0">
                  <c:v>11.1</c:v>
                </c:pt>
                <c:pt idx="1">
                  <c:v>2.8</c:v>
                </c:pt>
                <c:pt idx="2">
                  <c:v>44.4</c:v>
                </c:pt>
              </c:numCache>
            </c:numRef>
          </c:val>
        </c:ser>
        <c:ser>
          <c:idx val="1"/>
          <c:order val="1"/>
          <c:tx>
            <c:strRef>
              <c:f>ACTi!$D$17</c:f>
              <c:strCache>
                <c:ptCount val="1"/>
                <c:pt idx="0">
                  <c:v>3 (indeciso) </c:v>
                </c:pt>
              </c:strCache>
            </c:strRef>
          </c:tx>
          <c:spPr>
            <a:solidFill>
              <a:schemeClr val="accent2">
                <a:lumMod val="60000"/>
                <a:lumOff val="40000"/>
              </a:schemeClr>
            </a:solidFill>
          </c:spPr>
          <c:invertIfNegative val="0"/>
          <c:dLbls>
            <c:dLbl>
              <c:idx val="0"/>
              <c:tx>
                <c:rich>
                  <a:bodyPr/>
                  <a:lstStyle/>
                  <a:p>
                    <a:r>
                      <a:rPr lang="en-US" b="0"/>
                      <a:t>30.6%</a:t>
                    </a:r>
                    <a:endParaRPr lang="en-US"/>
                  </a:p>
                </c:rich>
              </c:tx>
              <c:showLegendKey val="0"/>
              <c:showVal val="1"/>
              <c:showCatName val="0"/>
              <c:showSerName val="0"/>
              <c:showPercent val="0"/>
              <c:showBubbleSize val="0"/>
            </c:dLbl>
            <c:dLbl>
              <c:idx val="1"/>
              <c:layout>
                <c:manualLayout>
                  <c:x val="0"/>
                  <c:y val="2.2598870056497182E-2"/>
                </c:manualLayout>
              </c:layout>
              <c:tx>
                <c:rich>
                  <a:bodyPr/>
                  <a:lstStyle/>
                  <a:p>
                    <a:r>
                      <a:rPr lang="en-US" b="0"/>
                      <a:t>13.9%</a:t>
                    </a:r>
                    <a:endParaRPr lang="en-US"/>
                  </a:p>
                </c:rich>
              </c:tx>
              <c:showLegendKey val="0"/>
              <c:showVal val="1"/>
              <c:showCatName val="0"/>
              <c:showSerName val="0"/>
              <c:showPercent val="0"/>
              <c:showBubbleSize val="0"/>
            </c:dLbl>
            <c:dLbl>
              <c:idx val="2"/>
              <c:tx>
                <c:rich>
                  <a:bodyPr/>
                  <a:lstStyle/>
                  <a:p>
                    <a:r>
                      <a:rPr lang="en-US" b="0"/>
                      <a:t>13.9%</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ACTi!$B$18:$B$20</c:f>
              <c:strCache>
                <c:ptCount val="3"/>
                <c:pt idx="0">
                  <c:v>Pregunta 21</c:v>
                </c:pt>
                <c:pt idx="1">
                  <c:v>Pregunta 13</c:v>
                </c:pt>
                <c:pt idx="2">
                  <c:v>Pregunta 11</c:v>
                </c:pt>
              </c:strCache>
            </c:strRef>
          </c:cat>
          <c:val>
            <c:numRef>
              <c:f>ACTi!$D$18:$D$20</c:f>
              <c:numCache>
                <c:formatCode>General</c:formatCode>
                <c:ptCount val="3"/>
                <c:pt idx="0">
                  <c:v>30.6</c:v>
                </c:pt>
                <c:pt idx="1">
                  <c:v>13.9</c:v>
                </c:pt>
                <c:pt idx="2">
                  <c:v>13.9</c:v>
                </c:pt>
              </c:numCache>
            </c:numRef>
          </c:val>
        </c:ser>
        <c:ser>
          <c:idx val="2"/>
          <c:order val="2"/>
          <c:tx>
            <c:strRef>
              <c:f>ACTi!$E$17</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58.3%</a:t>
                    </a:r>
                    <a:endParaRPr lang="en-US"/>
                  </a:p>
                </c:rich>
              </c:tx>
              <c:showLegendKey val="0"/>
              <c:showVal val="1"/>
              <c:showCatName val="0"/>
              <c:showSerName val="0"/>
              <c:showPercent val="0"/>
              <c:showBubbleSize val="0"/>
            </c:dLbl>
            <c:dLbl>
              <c:idx val="1"/>
              <c:tx>
                <c:rich>
                  <a:bodyPr/>
                  <a:lstStyle/>
                  <a:p>
                    <a:r>
                      <a:rPr lang="en-US" b="0"/>
                      <a:t>83.3%</a:t>
                    </a:r>
                    <a:endParaRPr lang="en-US"/>
                  </a:p>
                </c:rich>
              </c:tx>
              <c:showLegendKey val="0"/>
              <c:showVal val="1"/>
              <c:showCatName val="0"/>
              <c:showSerName val="0"/>
              <c:showPercent val="0"/>
              <c:showBubbleSize val="0"/>
            </c:dLbl>
            <c:dLbl>
              <c:idx val="2"/>
              <c:tx>
                <c:rich>
                  <a:bodyPr/>
                  <a:lstStyle/>
                  <a:p>
                    <a:r>
                      <a:rPr lang="en-US" b="0"/>
                      <a:t>41.7%</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ACTi!$B$18:$B$20</c:f>
              <c:strCache>
                <c:ptCount val="3"/>
                <c:pt idx="0">
                  <c:v>Pregunta 21</c:v>
                </c:pt>
                <c:pt idx="1">
                  <c:v>Pregunta 13</c:v>
                </c:pt>
                <c:pt idx="2">
                  <c:v>Pregunta 11</c:v>
                </c:pt>
              </c:strCache>
            </c:strRef>
          </c:cat>
          <c:val>
            <c:numRef>
              <c:f>ACTi!$E$18:$E$20</c:f>
              <c:numCache>
                <c:formatCode>General</c:formatCode>
                <c:ptCount val="3"/>
                <c:pt idx="0">
                  <c:v>58.3</c:v>
                </c:pt>
                <c:pt idx="1">
                  <c:v>83.3</c:v>
                </c:pt>
                <c:pt idx="2">
                  <c:v>41.7</c:v>
                </c:pt>
              </c:numCache>
            </c:numRef>
          </c:val>
        </c:ser>
        <c:dLbls>
          <c:showLegendKey val="0"/>
          <c:showVal val="0"/>
          <c:showCatName val="0"/>
          <c:showSerName val="0"/>
          <c:showPercent val="0"/>
          <c:showBubbleSize val="0"/>
        </c:dLbls>
        <c:gapWidth val="75"/>
        <c:overlap val="100"/>
        <c:axId val="202390528"/>
        <c:axId val="202408704"/>
      </c:barChart>
      <c:catAx>
        <c:axId val="202390528"/>
        <c:scaling>
          <c:orientation val="minMax"/>
        </c:scaling>
        <c:delete val="0"/>
        <c:axPos val="l"/>
        <c:majorTickMark val="none"/>
        <c:minorTickMark val="none"/>
        <c:tickLblPos val="nextTo"/>
        <c:crossAx val="202408704"/>
        <c:crosses val="autoZero"/>
        <c:auto val="1"/>
        <c:lblAlgn val="ctr"/>
        <c:lblOffset val="100"/>
        <c:noMultiLvlLbl val="0"/>
      </c:catAx>
      <c:valAx>
        <c:axId val="202408704"/>
        <c:scaling>
          <c:orientation val="minMax"/>
        </c:scaling>
        <c:delete val="0"/>
        <c:axPos val="b"/>
        <c:majorGridlines/>
        <c:numFmt formatCode="0%" sourceLinked="1"/>
        <c:majorTickMark val="none"/>
        <c:minorTickMark val="none"/>
        <c:tickLblPos val="nextTo"/>
        <c:spPr>
          <a:ln w="9525">
            <a:noFill/>
          </a:ln>
        </c:spPr>
        <c:crossAx val="2023905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ACTi!$M$22</c:f>
              <c:strCache>
                <c:ptCount val="1"/>
                <c:pt idx="0">
                  <c:v>Promedio</c:v>
                </c:pt>
              </c:strCache>
            </c:strRef>
          </c:tx>
          <c:dLbls>
            <c:dLbl>
              <c:idx val="0"/>
              <c:tx>
                <c:rich>
                  <a:bodyPr/>
                  <a:lstStyle/>
                  <a:p>
                    <a:r>
                      <a:rPr lang="en-US"/>
                      <a:t>19.43%</a:t>
                    </a:r>
                  </a:p>
                </c:rich>
              </c:tx>
              <c:showLegendKey val="0"/>
              <c:showVal val="0"/>
              <c:showCatName val="0"/>
              <c:showSerName val="0"/>
              <c:showPercent val="1"/>
              <c:showBubbleSize val="0"/>
            </c:dLbl>
            <c:dLbl>
              <c:idx val="1"/>
              <c:tx>
                <c:rich>
                  <a:bodyPr/>
                  <a:lstStyle/>
                  <a:p>
                    <a:r>
                      <a:rPr lang="en-US"/>
                      <a:t>19.47%</a:t>
                    </a:r>
                  </a:p>
                </c:rich>
              </c:tx>
              <c:showLegendKey val="0"/>
              <c:showVal val="0"/>
              <c:showCatName val="0"/>
              <c:showSerName val="0"/>
              <c:showPercent val="1"/>
              <c:showBubbleSize val="0"/>
            </c:dLbl>
            <c:dLbl>
              <c:idx val="2"/>
              <c:tx>
                <c:rich>
                  <a:bodyPr/>
                  <a:lstStyle/>
                  <a:p>
                    <a:r>
                      <a:rPr lang="en-US"/>
                      <a:t>61.1%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ACTi!$L$23:$L$25</c:f>
              <c:strCache>
                <c:ptCount val="3"/>
                <c:pt idx="0">
                  <c:v>1 + 2 (muy en desacuerdo + parcialmente en desacuerdo)</c:v>
                </c:pt>
                <c:pt idx="1">
                  <c:v>3 (indeciso) </c:v>
                </c:pt>
                <c:pt idx="2">
                  <c:v>4 + 5 (de acuerdo + totalmente de acuerdo) </c:v>
                </c:pt>
              </c:strCache>
            </c:strRef>
          </c:cat>
          <c:val>
            <c:numRef>
              <c:f>ACTi!$M$23:$M$25</c:f>
              <c:numCache>
                <c:formatCode>General</c:formatCode>
                <c:ptCount val="3"/>
                <c:pt idx="0">
                  <c:v>19.43</c:v>
                </c:pt>
                <c:pt idx="1">
                  <c:v>19.47</c:v>
                </c:pt>
                <c:pt idx="2">
                  <c:v>61.1</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58190784003239249"/>
          <c:y val="4.4458063431726286E-2"/>
          <c:w val="0.41809215996760757"/>
          <c:h val="0.89989992630231563"/>
        </c:manualLayout>
      </c:layout>
      <c:overlay val="0"/>
    </c:legend>
    <c:plotVisOnly val="1"/>
    <c:dispBlanksAs val="zero"/>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ACTi!$C$31</c:f>
              <c:strCache>
                <c:ptCount val="1"/>
                <c:pt idx="0">
                  <c:v>1 + 2 (muy en desacuerdo + parcialmente en desacuerdo)</c:v>
                </c:pt>
              </c:strCache>
            </c:strRef>
          </c:tx>
          <c:spPr>
            <a:solidFill>
              <a:schemeClr val="accent1">
                <a:lumMod val="60000"/>
                <a:lumOff val="40000"/>
              </a:schemeClr>
            </a:solidFill>
          </c:spPr>
          <c:invertIfNegative val="0"/>
          <c:dLbls>
            <c:dLbl>
              <c:idx val="0"/>
              <c:tx>
                <c:rich>
                  <a:bodyPr/>
                  <a:lstStyle/>
                  <a:p>
                    <a:r>
                      <a:rPr lang="en-US"/>
                      <a:t>41.7%</a:t>
                    </a:r>
                  </a:p>
                </c:rich>
              </c:tx>
              <c:showLegendKey val="0"/>
              <c:showVal val="1"/>
              <c:showCatName val="0"/>
              <c:showSerName val="0"/>
              <c:showPercent val="0"/>
              <c:showBubbleSize val="0"/>
            </c:dLbl>
            <c:dLbl>
              <c:idx val="1"/>
              <c:delete val="1"/>
            </c:dLbl>
            <c:dLbl>
              <c:idx val="2"/>
              <c:tx>
                <c:rich>
                  <a:bodyPr/>
                  <a:lstStyle/>
                  <a:p>
                    <a:r>
                      <a:rPr lang="en-US"/>
                      <a:t>30.6%</a:t>
                    </a:r>
                  </a:p>
                </c:rich>
              </c:tx>
              <c:showLegendKey val="0"/>
              <c:showVal val="1"/>
              <c:showCatName val="0"/>
              <c:showSerName val="0"/>
              <c:showPercent val="0"/>
              <c:showBubbleSize val="0"/>
            </c:dLbl>
            <c:dLbl>
              <c:idx val="3"/>
              <c:tx>
                <c:rich>
                  <a:bodyPr/>
                  <a:lstStyle/>
                  <a:p>
                    <a:r>
                      <a:rPr lang="en-US"/>
                      <a:t>27.8%</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ACTi!$B$32:$B$35</c:f>
              <c:strCache>
                <c:ptCount val="4"/>
                <c:pt idx="0">
                  <c:v>Pregunta 20</c:v>
                </c:pt>
                <c:pt idx="1">
                  <c:v>Pregunta 18</c:v>
                </c:pt>
                <c:pt idx="2">
                  <c:v>Pregunta 14</c:v>
                </c:pt>
                <c:pt idx="3">
                  <c:v>Pregunta 12</c:v>
                </c:pt>
              </c:strCache>
            </c:strRef>
          </c:cat>
          <c:val>
            <c:numRef>
              <c:f>ACTi!$C$32:$C$35</c:f>
              <c:numCache>
                <c:formatCode>General</c:formatCode>
                <c:ptCount val="4"/>
                <c:pt idx="0">
                  <c:v>41.7</c:v>
                </c:pt>
                <c:pt idx="1">
                  <c:v>0</c:v>
                </c:pt>
                <c:pt idx="2">
                  <c:v>30.6</c:v>
                </c:pt>
                <c:pt idx="3">
                  <c:v>27.8</c:v>
                </c:pt>
              </c:numCache>
            </c:numRef>
          </c:val>
        </c:ser>
        <c:ser>
          <c:idx val="1"/>
          <c:order val="1"/>
          <c:tx>
            <c:strRef>
              <c:f>ACTi!$D$31</c:f>
              <c:strCache>
                <c:ptCount val="1"/>
                <c:pt idx="0">
                  <c:v>3 (indeciso) </c:v>
                </c:pt>
              </c:strCache>
            </c:strRef>
          </c:tx>
          <c:spPr>
            <a:solidFill>
              <a:schemeClr val="accent2">
                <a:lumMod val="60000"/>
                <a:lumOff val="40000"/>
              </a:schemeClr>
            </a:solidFill>
          </c:spPr>
          <c:invertIfNegative val="0"/>
          <c:dLbls>
            <c:dLbl>
              <c:idx val="0"/>
              <c:tx>
                <c:rich>
                  <a:bodyPr/>
                  <a:lstStyle/>
                  <a:p>
                    <a:r>
                      <a:rPr lang="en-US"/>
                      <a:t>8.3%</a:t>
                    </a:r>
                  </a:p>
                </c:rich>
              </c:tx>
              <c:showLegendKey val="0"/>
              <c:showVal val="1"/>
              <c:showCatName val="0"/>
              <c:showSerName val="0"/>
              <c:showPercent val="0"/>
              <c:showBubbleSize val="0"/>
            </c:dLbl>
            <c:dLbl>
              <c:idx val="1"/>
              <c:tx>
                <c:rich>
                  <a:bodyPr/>
                  <a:lstStyle/>
                  <a:p>
                    <a:r>
                      <a:rPr lang="en-US"/>
                      <a:t>13.9%</a:t>
                    </a:r>
                  </a:p>
                </c:rich>
              </c:tx>
              <c:showLegendKey val="0"/>
              <c:showVal val="1"/>
              <c:showCatName val="0"/>
              <c:showSerName val="0"/>
              <c:showPercent val="0"/>
              <c:showBubbleSize val="0"/>
            </c:dLbl>
            <c:dLbl>
              <c:idx val="2"/>
              <c:tx>
                <c:rich>
                  <a:bodyPr/>
                  <a:lstStyle/>
                  <a:p>
                    <a:r>
                      <a:rPr lang="en-US"/>
                      <a:t>30.6%</a:t>
                    </a:r>
                  </a:p>
                </c:rich>
              </c:tx>
              <c:showLegendKey val="0"/>
              <c:showVal val="1"/>
              <c:showCatName val="0"/>
              <c:showSerName val="0"/>
              <c:showPercent val="0"/>
              <c:showBubbleSize val="0"/>
            </c:dLbl>
            <c:dLbl>
              <c:idx val="3"/>
              <c:tx>
                <c:rich>
                  <a:bodyPr/>
                  <a:lstStyle/>
                  <a:p>
                    <a:r>
                      <a:rPr lang="en-US"/>
                      <a:t>25%</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ACTi!$B$32:$B$35</c:f>
              <c:strCache>
                <c:ptCount val="4"/>
                <c:pt idx="0">
                  <c:v>Pregunta 20</c:v>
                </c:pt>
                <c:pt idx="1">
                  <c:v>Pregunta 18</c:v>
                </c:pt>
                <c:pt idx="2">
                  <c:v>Pregunta 14</c:v>
                </c:pt>
                <c:pt idx="3">
                  <c:v>Pregunta 12</c:v>
                </c:pt>
              </c:strCache>
            </c:strRef>
          </c:cat>
          <c:val>
            <c:numRef>
              <c:f>ACTi!$D$32:$D$35</c:f>
              <c:numCache>
                <c:formatCode>General</c:formatCode>
                <c:ptCount val="4"/>
                <c:pt idx="0">
                  <c:v>8.3000000000000007</c:v>
                </c:pt>
                <c:pt idx="1">
                  <c:v>13.9</c:v>
                </c:pt>
                <c:pt idx="2">
                  <c:v>30.6</c:v>
                </c:pt>
                <c:pt idx="3">
                  <c:v>25</c:v>
                </c:pt>
              </c:numCache>
            </c:numRef>
          </c:val>
        </c:ser>
        <c:ser>
          <c:idx val="2"/>
          <c:order val="2"/>
          <c:tx>
            <c:strRef>
              <c:f>ACTi!$E$31</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a:t>50%</a:t>
                    </a:r>
                  </a:p>
                </c:rich>
              </c:tx>
              <c:showLegendKey val="0"/>
              <c:showVal val="1"/>
              <c:showCatName val="0"/>
              <c:showSerName val="0"/>
              <c:showPercent val="0"/>
              <c:showBubbleSize val="0"/>
            </c:dLbl>
            <c:dLbl>
              <c:idx val="1"/>
              <c:tx>
                <c:rich>
                  <a:bodyPr/>
                  <a:lstStyle/>
                  <a:p>
                    <a:r>
                      <a:rPr lang="en-US"/>
                      <a:t>86.1%</a:t>
                    </a:r>
                  </a:p>
                </c:rich>
              </c:tx>
              <c:showLegendKey val="0"/>
              <c:showVal val="1"/>
              <c:showCatName val="0"/>
              <c:showSerName val="0"/>
              <c:showPercent val="0"/>
              <c:showBubbleSize val="0"/>
            </c:dLbl>
            <c:dLbl>
              <c:idx val="2"/>
              <c:tx>
                <c:rich>
                  <a:bodyPr/>
                  <a:lstStyle/>
                  <a:p>
                    <a:r>
                      <a:rPr lang="en-US"/>
                      <a:t>38.9%</a:t>
                    </a:r>
                  </a:p>
                </c:rich>
              </c:tx>
              <c:showLegendKey val="0"/>
              <c:showVal val="1"/>
              <c:showCatName val="0"/>
              <c:showSerName val="0"/>
              <c:showPercent val="0"/>
              <c:showBubbleSize val="0"/>
            </c:dLbl>
            <c:dLbl>
              <c:idx val="3"/>
              <c:tx>
                <c:rich>
                  <a:bodyPr/>
                  <a:lstStyle/>
                  <a:p>
                    <a:r>
                      <a:rPr lang="en-US"/>
                      <a:t>47.2%</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ACTi!$B$32:$B$35</c:f>
              <c:strCache>
                <c:ptCount val="4"/>
                <c:pt idx="0">
                  <c:v>Pregunta 20</c:v>
                </c:pt>
                <c:pt idx="1">
                  <c:v>Pregunta 18</c:v>
                </c:pt>
                <c:pt idx="2">
                  <c:v>Pregunta 14</c:v>
                </c:pt>
                <c:pt idx="3">
                  <c:v>Pregunta 12</c:v>
                </c:pt>
              </c:strCache>
            </c:strRef>
          </c:cat>
          <c:val>
            <c:numRef>
              <c:f>ACTi!$E$32:$E$35</c:f>
              <c:numCache>
                <c:formatCode>General</c:formatCode>
                <c:ptCount val="4"/>
                <c:pt idx="0">
                  <c:v>50</c:v>
                </c:pt>
                <c:pt idx="1">
                  <c:v>86.1</c:v>
                </c:pt>
                <c:pt idx="2">
                  <c:v>38.9</c:v>
                </c:pt>
                <c:pt idx="3">
                  <c:v>47.2</c:v>
                </c:pt>
              </c:numCache>
            </c:numRef>
          </c:val>
        </c:ser>
        <c:dLbls>
          <c:showLegendKey val="0"/>
          <c:showVal val="0"/>
          <c:showCatName val="0"/>
          <c:showSerName val="0"/>
          <c:showPercent val="0"/>
          <c:showBubbleSize val="0"/>
        </c:dLbls>
        <c:gapWidth val="75"/>
        <c:overlap val="100"/>
        <c:axId val="202601984"/>
        <c:axId val="202603520"/>
      </c:barChart>
      <c:catAx>
        <c:axId val="202601984"/>
        <c:scaling>
          <c:orientation val="minMax"/>
        </c:scaling>
        <c:delete val="0"/>
        <c:axPos val="l"/>
        <c:majorTickMark val="none"/>
        <c:minorTickMark val="none"/>
        <c:tickLblPos val="nextTo"/>
        <c:crossAx val="202603520"/>
        <c:crosses val="autoZero"/>
        <c:auto val="1"/>
        <c:lblAlgn val="ctr"/>
        <c:lblOffset val="100"/>
        <c:noMultiLvlLbl val="0"/>
      </c:catAx>
      <c:valAx>
        <c:axId val="202603520"/>
        <c:scaling>
          <c:orientation val="minMax"/>
        </c:scaling>
        <c:delete val="0"/>
        <c:axPos val="b"/>
        <c:majorGridlines/>
        <c:numFmt formatCode="0%" sourceLinked="1"/>
        <c:majorTickMark val="none"/>
        <c:minorTickMark val="none"/>
        <c:tickLblPos val="nextTo"/>
        <c:spPr>
          <a:ln w="9525">
            <a:noFill/>
          </a:ln>
        </c:spPr>
        <c:crossAx val="2026019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ACTi!$M$36</c:f>
              <c:strCache>
                <c:ptCount val="1"/>
                <c:pt idx="0">
                  <c:v>Promedio</c:v>
                </c:pt>
              </c:strCache>
            </c:strRef>
          </c:tx>
          <c:dLbls>
            <c:dLbl>
              <c:idx val="0"/>
              <c:tx>
                <c:rich>
                  <a:bodyPr/>
                  <a:lstStyle/>
                  <a:p>
                    <a:r>
                      <a:rPr lang="en-US"/>
                      <a:t>25,03%</a:t>
                    </a:r>
                  </a:p>
                </c:rich>
              </c:tx>
              <c:showLegendKey val="0"/>
              <c:showVal val="0"/>
              <c:showCatName val="0"/>
              <c:showSerName val="0"/>
              <c:showPercent val="1"/>
              <c:showBubbleSize val="0"/>
            </c:dLbl>
            <c:dLbl>
              <c:idx val="1"/>
              <c:tx>
                <c:rich>
                  <a:bodyPr/>
                  <a:lstStyle/>
                  <a:p>
                    <a:r>
                      <a:rPr lang="en-US"/>
                      <a:t>23,17%</a:t>
                    </a:r>
                  </a:p>
                </c:rich>
              </c:tx>
              <c:showLegendKey val="0"/>
              <c:showVal val="0"/>
              <c:showCatName val="0"/>
              <c:showSerName val="0"/>
              <c:showPercent val="1"/>
              <c:showBubbleSize val="0"/>
            </c:dLbl>
            <c:dLbl>
              <c:idx val="2"/>
              <c:tx>
                <c:rich>
                  <a:bodyPr/>
                  <a:lstStyle/>
                  <a:p>
                    <a:r>
                      <a:rPr lang="en-US"/>
                      <a:t>55,55%</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ACTi!$L$37:$L$39</c:f>
              <c:strCache>
                <c:ptCount val="3"/>
                <c:pt idx="0">
                  <c:v>1 + 2 (muy en desacuerdo + parcialmente en desacuerdo)</c:v>
                </c:pt>
                <c:pt idx="1">
                  <c:v>3 (indeciso) </c:v>
                </c:pt>
                <c:pt idx="2">
                  <c:v>4 + 5 (de acuerdo + totalmente de acuerdo) </c:v>
                </c:pt>
              </c:strCache>
            </c:strRef>
          </c:cat>
          <c:val>
            <c:numRef>
              <c:f>ACTi!$M$37:$M$39</c:f>
              <c:numCache>
                <c:formatCode>General</c:formatCode>
                <c:ptCount val="3"/>
                <c:pt idx="0">
                  <c:v>25.03</c:v>
                </c:pt>
                <c:pt idx="1">
                  <c:v>23.17</c:v>
                </c:pt>
                <c:pt idx="2">
                  <c:v>55.55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ACTi!$C$46</c:f>
              <c:strCache>
                <c:ptCount val="1"/>
                <c:pt idx="0">
                  <c:v>1 + 2 (muy en desacuerdo + parcialmente en desacuerdo)</c:v>
                </c:pt>
              </c:strCache>
            </c:strRef>
          </c:tx>
          <c:spPr>
            <a:solidFill>
              <a:schemeClr val="accent1">
                <a:lumMod val="60000"/>
                <a:lumOff val="40000"/>
              </a:schemeClr>
            </a:solidFill>
          </c:spPr>
          <c:invertIfNegative val="0"/>
          <c:dLbls>
            <c:dLbl>
              <c:idx val="0"/>
              <c:layout>
                <c:manualLayout>
                  <c:x val="0"/>
                  <c:y val="-1.6736401673640169E-2"/>
                </c:manualLayout>
              </c:layout>
              <c:tx>
                <c:rich>
                  <a:bodyPr/>
                  <a:lstStyle/>
                  <a:p>
                    <a:r>
                      <a:rPr lang="en-US"/>
                      <a:t>5.6%</a:t>
                    </a:r>
                  </a:p>
                </c:rich>
              </c:tx>
              <c:showLegendKey val="0"/>
              <c:showVal val="1"/>
              <c:showCatName val="0"/>
              <c:showSerName val="0"/>
              <c:showPercent val="0"/>
              <c:showBubbleSize val="0"/>
            </c:dLbl>
            <c:dLbl>
              <c:idx val="1"/>
              <c:layout>
                <c:manualLayout>
                  <c:x val="0"/>
                  <c:y val="-2.7894002789400314E-2"/>
                </c:manualLayout>
              </c:layout>
              <c:tx>
                <c:rich>
                  <a:bodyPr/>
                  <a:lstStyle/>
                  <a:p>
                    <a:r>
                      <a:rPr lang="en-US"/>
                      <a:t>2.8%</a:t>
                    </a:r>
                  </a:p>
                </c:rich>
              </c:tx>
              <c:showLegendKey val="0"/>
              <c:showVal val="1"/>
              <c:showCatName val="0"/>
              <c:showSerName val="0"/>
              <c:showPercent val="0"/>
              <c:showBubbleSize val="0"/>
            </c:dLbl>
            <c:dLbl>
              <c:idx val="2"/>
              <c:tx>
                <c:rich>
                  <a:bodyPr/>
                  <a:lstStyle/>
                  <a:p>
                    <a:r>
                      <a:rPr lang="en-US"/>
                      <a:t>22.2%</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ACTi!$B$47:$B$49</c:f>
              <c:strCache>
                <c:ptCount val="3"/>
                <c:pt idx="0">
                  <c:v>Pregunta 19</c:v>
                </c:pt>
                <c:pt idx="1">
                  <c:v>Pregunta 15</c:v>
                </c:pt>
                <c:pt idx="2">
                  <c:v>Pregunta 9</c:v>
                </c:pt>
              </c:strCache>
            </c:strRef>
          </c:cat>
          <c:val>
            <c:numRef>
              <c:f>ACTi!$C$47:$C$49</c:f>
              <c:numCache>
                <c:formatCode>General</c:formatCode>
                <c:ptCount val="3"/>
                <c:pt idx="0">
                  <c:v>5.6</c:v>
                </c:pt>
                <c:pt idx="1">
                  <c:v>2.8</c:v>
                </c:pt>
                <c:pt idx="2">
                  <c:v>22.2</c:v>
                </c:pt>
              </c:numCache>
            </c:numRef>
          </c:val>
        </c:ser>
        <c:ser>
          <c:idx val="1"/>
          <c:order val="1"/>
          <c:tx>
            <c:strRef>
              <c:f>ACTi!$D$46</c:f>
              <c:strCache>
                <c:ptCount val="1"/>
                <c:pt idx="0">
                  <c:v>3 (indeciso) </c:v>
                </c:pt>
              </c:strCache>
            </c:strRef>
          </c:tx>
          <c:spPr>
            <a:solidFill>
              <a:schemeClr val="accent2">
                <a:lumMod val="60000"/>
                <a:lumOff val="40000"/>
              </a:schemeClr>
            </a:solidFill>
          </c:spPr>
          <c:invertIfNegative val="0"/>
          <c:dLbls>
            <c:dLbl>
              <c:idx val="0"/>
              <c:layout>
                <c:manualLayout>
                  <c:x val="3.3669644715424902E-17"/>
                  <c:y val="2.231520223152024E-2"/>
                </c:manualLayout>
              </c:layout>
              <c:tx>
                <c:rich>
                  <a:bodyPr/>
                  <a:lstStyle/>
                  <a:p>
                    <a:r>
                      <a:rPr lang="en-US"/>
                      <a:t>5.6%</a:t>
                    </a:r>
                  </a:p>
                </c:rich>
              </c:tx>
              <c:showLegendKey val="0"/>
              <c:showVal val="1"/>
              <c:showCatName val="0"/>
              <c:showSerName val="0"/>
              <c:showPercent val="0"/>
              <c:showBubbleSize val="0"/>
            </c:dLbl>
            <c:dLbl>
              <c:idx val="1"/>
              <c:tx>
                <c:rich>
                  <a:bodyPr/>
                  <a:lstStyle/>
                  <a:p>
                    <a:r>
                      <a:rPr lang="en-US"/>
                      <a:t>19.4%</a:t>
                    </a:r>
                  </a:p>
                </c:rich>
              </c:tx>
              <c:showLegendKey val="0"/>
              <c:showVal val="1"/>
              <c:showCatName val="0"/>
              <c:showSerName val="0"/>
              <c:showPercent val="0"/>
              <c:showBubbleSize val="0"/>
            </c:dLbl>
            <c:dLbl>
              <c:idx val="2"/>
              <c:tx>
                <c:rich>
                  <a:bodyPr/>
                  <a:lstStyle/>
                  <a:p>
                    <a:r>
                      <a:rPr lang="en-US"/>
                      <a:t>19.4%</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ACTi!$B$47:$B$49</c:f>
              <c:strCache>
                <c:ptCount val="3"/>
                <c:pt idx="0">
                  <c:v>Pregunta 19</c:v>
                </c:pt>
                <c:pt idx="1">
                  <c:v>Pregunta 15</c:v>
                </c:pt>
                <c:pt idx="2">
                  <c:v>Pregunta 9</c:v>
                </c:pt>
              </c:strCache>
            </c:strRef>
          </c:cat>
          <c:val>
            <c:numRef>
              <c:f>ACTi!$D$47:$D$49</c:f>
              <c:numCache>
                <c:formatCode>General</c:formatCode>
                <c:ptCount val="3"/>
                <c:pt idx="0">
                  <c:v>5.6</c:v>
                </c:pt>
                <c:pt idx="1">
                  <c:v>19.399999999999999</c:v>
                </c:pt>
                <c:pt idx="2">
                  <c:v>19.399999999999999</c:v>
                </c:pt>
              </c:numCache>
            </c:numRef>
          </c:val>
        </c:ser>
        <c:ser>
          <c:idx val="2"/>
          <c:order val="2"/>
          <c:tx>
            <c:strRef>
              <c:f>ACTi!$E$46</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a:t>88.9%</a:t>
                    </a:r>
                  </a:p>
                </c:rich>
              </c:tx>
              <c:showLegendKey val="0"/>
              <c:showVal val="1"/>
              <c:showCatName val="0"/>
              <c:showSerName val="0"/>
              <c:showPercent val="0"/>
              <c:showBubbleSize val="0"/>
            </c:dLbl>
            <c:dLbl>
              <c:idx val="1"/>
              <c:tx>
                <c:rich>
                  <a:bodyPr/>
                  <a:lstStyle/>
                  <a:p>
                    <a:r>
                      <a:rPr lang="en-US"/>
                      <a:t>77.8%</a:t>
                    </a:r>
                  </a:p>
                </c:rich>
              </c:tx>
              <c:showLegendKey val="0"/>
              <c:showVal val="1"/>
              <c:showCatName val="0"/>
              <c:showSerName val="0"/>
              <c:showPercent val="0"/>
              <c:showBubbleSize val="0"/>
            </c:dLbl>
            <c:dLbl>
              <c:idx val="2"/>
              <c:tx>
                <c:rich>
                  <a:bodyPr/>
                  <a:lstStyle/>
                  <a:p>
                    <a:r>
                      <a:rPr lang="en-US"/>
                      <a:t>58.3%</a:t>
                    </a:r>
                  </a:p>
                </c:rich>
              </c:tx>
              <c:showLegendKey val="0"/>
              <c:showVal val="1"/>
              <c:showCatName val="0"/>
              <c:showSerName val="0"/>
              <c:showPercent val="0"/>
              <c:showBubbleSize val="0"/>
            </c:dLbl>
            <c:txPr>
              <a:bodyPr/>
              <a:lstStyle/>
              <a:p>
                <a:pPr>
                  <a:defRPr b="1"/>
                </a:pPr>
                <a:endParaRPr lang="es-EC"/>
              </a:p>
            </c:txPr>
            <c:showLegendKey val="0"/>
            <c:showVal val="1"/>
            <c:showCatName val="0"/>
            <c:showSerName val="0"/>
            <c:showPercent val="0"/>
            <c:showBubbleSize val="0"/>
            <c:showLeaderLines val="0"/>
          </c:dLbls>
          <c:cat>
            <c:strRef>
              <c:f>ACTi!$B$47:$B$49</c:f>
              <c:strCache>
                <c:ptCount val="3"/>
                <c:pt idx="0">
                  <c:v>Pregunta 19</c:v>
                </c:pt>
                <c:pt idx="1">
                  <c:v>Pregunta 15</c:v>
                </c:pt>
                <c:pt idx="2">
                  <c:v>Pregunta 9</c:v>
                </c:pt>
              </c:strCache>
            </c:strRef>
          </c:cat>
          <c:val>
            <c:numRef>
              <c:f>ACTi!$E$47:$E$49</c:f>
              <c:numCache>
                <c:formatCode>General</c:formatCode>
                <c:ptCount val="3"/>
                <c:pt idx="0">
                  <c:v>88.9</c:v>
                </c:pt>
                <c:pt idx="1">
                  <c:v>77.8</c:v>
                </c:pt>
                <c:pt idx="2">
                  <c:v>58.3</c:v>
                </c:pt>
              </c:numCache>
            </c:numRef>
          </c:val>
        </c:ser>
        <c:dLbls>
          <c:showLegendKey val="0"/>
          <c:showVal val="0"/>
          <c:showCatName val="0"/>
          <c:showSerName val="0"/>
          <c:showPercent val="0"/>
          <c:showBubbleSize val="0"/>
        </c:dLbls>
        <c:gapWidth val="75"/>
        <c:overlap val="100"/>
        <c:axId val="119721984"/>
        <c:axId val="119723520"/>
      </c:barChart>
      <c:catAx>
        <c:axId val="119721984"/>
        <c:scaling>
          <c:orientation val="minMax"/>
        </c:scaling>
        <c:delete val="0"/>
        <c:axPos val="l"/>
        <c:majorTickMark val="none"/>
        <c:minorTickMark val="none"/>
        <c:tickLblPos val="nextTo"/>
        <c:crossAx val="119723520"/>
        <c:crosses val="autoZero"/>
        <c:auto val="1"/>
        <c:lblAlgn val="ctr"/>
        <c:lblOffset val="100"/>
        <c:noMultiLvlLbl val="0"/>
      </c:catAx>
      <c:valAx>
        <c:axId val="119723520"/>
        <c:scaling>
          <c:orientation val="minMax"/>
        </c:scaling>
        <c:delete val="0"/>
        <c:axPos val="b"/>
        <c:majorGridlines/>
        <c:numFmt formatCode="0%" sourceLinked="1"/>
        <c:majorTickMark val="none"/>
        <c:minorTickMark val="none"/>
        <c:tickLblPos val="nextTo"/>
        <c:spPr>
          <a:ln w="9525">
            <a:noFill/>
          </a:ln>
        </c:spPr>
        <c:crossAx val="1197219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ACTi!$M$52</c:f>
              <c:strCache>
                <c:ptCount val="1"/>
                <c:pt idx="0">
                  <c:v>Promedio</c:v>
                </c:pt>
              </c:strCache>
            </c:strRef>
          </c:tx>
          <c:dLbls>
            <c:showLegendKey val="0"/>
            <c:showVal val="0"/>
            <c:showCatName val="0"/>
            <c:showSerName val="0"/>
            <c:showPercent val="1"/>
            <c:showBubbleSize val="0"/>
            <c:showLeaderLines val="1"/>
          </c:dLbls>
          <c:cat>
            <c:strRef>
              <c:f>ACTi!$L$53:$L$55</c:f>
              <c:strCache>
                <c:ptCount val="3"/>
                <c:pt idx="0">
                  <c:v>1 + 2 (muy en desacuerdo + parcialmente en desacuerdo)</c:v>
                </c:pt>
                <c:pt idx="1">
                  <c:v>3 (indeciso) </c:v>
                </c:pt>
                <c:pt idx="2">
                  <c:v>4 + 5 (de acuerdo + totalmente de acuerdo) </c:v>
                </c:pt>
              </c:strCache>
            </c:strRef>
          </c:cat>
          <c:val>
            <c:numRef>
              <c:f>ACTi!$M$53:$M$55</c:f>
              <c:numCache>
                <c:formatCode>General</c:formatCode>
                <c:ptCount val="3"/>
                <c:pt idx="0">
                  <c:v>10.200000000000001</c:v>
                </c:pt>
                <c:pt idx="1">
                  <c:v>14.8</c:v>
                </c:pt>
                <c:pt idx="2">
                  <c:v>75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1715714445646896"/>
          <c:y val="2.7783958617683839E-2"/>
          <c:w val="0.38284285554353098"/>
          <c:h val="0.97221613685761932"/>
        </c:manualLayout>
      </c:layout>
      <c:overlay val="0"/>
    </c:legend>
    <c:plotVisOnly val="1"/>
    <c:dispBlanksAs val="zero"/>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CreeINGFIS!$B$3:$B$4</c:f>
              <c:strCache>
                <c:ptCount val="1"/>
                <c:pt idx="0">
                  <c:v>1 + 2 (muy en desacuerdo + parcialmente en desacuerdo) Ingeniero</c:v>
                </c:pt>
              </c:strCache>
            </c:strRef>
          </c:tx>
          <c:invertIfNegative val="0"/>
          <c:dLbls>
            <c:showLegendKey val="0"/>
            <c:showVal val="1"/>
            <c:showCatName val="0"/>
            <c:showSerName val="0"/>
            <c:showPercent val="0"/>
            <c:showBubbleSize val="0"/>
            <c:showLeaderLines val="0"/>
          </c:dLbls>
          <c:cat>
            <c:strRef>
              <c:f>CreeINGFIS!$A$5:$A$7</c:f>
              <c:strCache>
                <c:ptCount val="3"/>
                <c:pt idx="0">
                  <c:v>Pregunta 1</c:v>
                </c:pt>
                <c:pt idx="1">
                  <c:v>Pregunta 2</c:v>
                </c:pt>
                <c:pt idx="2">
                  <c:v>Pregunta 23</c:v>
                </c:pt>
              </c:strCache>
            </c:strRef>
          </c:cat>
          <c:val>
            <c:numRef>
              <c:f>CreeINGFIS!$B$5:$B$7</c:f>
              <c:numCache>
                <c:formatCode>0.0%</c:formatCode>
                <c:ptCount val="3"/>
                <c:pt idx="0">
                  <c:v>0.18200000000000011</c:v>
                </c:pt>
                <c:pt idx="1">
                  <c:v>0.15100000000000011</c:v>
                </c:pt>
                <c:pt idx="2">
                  <c:v>0.12100000000000002</c:v>
                </c:pt>
              </c:numCache>
            </c:numRef>
          </c:val>
        </c:ser>
        <c:ser>
          <c:idx val="1"/>
          <c:order val="1"/>
          <c:tx>
            <c:strRef>
              <c:f>CreeINGFIS!$C$3:$C$4</c:f>
              <c:strCache>
                <c:ptCount val="1"/>
                <c:pt idx="0">
                  <c:v>1 + 2 (muy en desacuerdo + parcialmente en desacuerdo) Fisico</c:v>
                </c:pt>
              </c:strCache>
            </c:strRef>
          </c:tx>
          <c:invertIfNegative val="0"/>
          <c:cat>
            <c:strRef>
              <c:f>CreeINGFIS!$A$5:$A$7</c:f>
              <c:strCache>
                <c:ptCount val="3"/>
                <c:pt idx="0">
                  <c:v>Pregunta 1</c:v>
                </c:pt>
                <c:pt idx="1">
                  <c:v>Pregunta 2</c:v>
                </c:pt>
                <c:pt idx="2">
                  <c:v>Pregunta 23</c:v>
                </c:pt>
              </c:strCache>
            </c:strRef>
          </c:cat>
          <c:val>
            <c:numRef>
              <c:f>CreeINGFIS!$C$5:$C$7</c:f>
              <c:numCache>
                <c:formatCode>0.0%</c:formatCode>
                <c:ptCount val="3"/>
                <c:pt idx="0">
                  <c:v>0</c:v>
                </c:pt>
                <c:pt idx="1">
                  <c:v>0</c:v>
                </c:pt>
                <c:pt idx="2">
                  <c:v>0</c:v>
                </c:pt>
              </c:numCache>
            </c:numRef>
          </c:val>
        </c:ser>
        <c:ser>
          <c:idx val="2"/>
          <c:order val="2"/>
          <c:tx>
            <c:strRef>
              <c:f>CreeINGFIS!$D$3:$D$4</c:f>
              <c:strCache>
                <c:ptCount val="1"/>
                <c:pt idx="0">
                  <c:v>3 (indeciso)  Ingeniero</c:v>
                </c:pt>
              </c:strCache>
            </c:strRef>
          </c:tx>
          <c:invertIfNegative val="0"/>
          <c:dLbls>
            <c:showLegendKey val="0"/>
            <c:showVal val="1"/>
            <c:showCatName val="0"/>
            <c:showSerName val="0"/>
            <c:showPercent val="0"/>
            <c:showBubbleSize val="0"/>
            <c:showLeaderLines val="0"/>
          </c:dLbls>
          <c:cat>
            <c:strRef>
              <c:f>CreeINGFIS!$A$5:$A$7</c:f>
              <c:strCache>
                <c:ptCount val="3"/>
                <c:pt idx="0">
                  <c:v>Pregunta 1</c:v>
                </c:pt>
                <c:pt idx="1">
                  <c:v>Pregunta 2</c:v>
                </c:pt>
                <c:pt idx="2">
                  <c:v>Pregunta 23</c:v>
                </c:pt>
              </c:strCache>
            </c:strRef>
          </c:cat>
          <c:val>
            <c:numRef>
              <c:f>CreeINGFIS!$D$5:$D$7</c:f>
              <c:numCache>
                <c:formatCode>0.0%</c:formatCode>
                <c:ptCount val="3"/>
                <c:pt idx="0">
                  <c:v>0.2420000000000001</c:v>
                </c:pt>
                <c:pt idx="1">
                  <c:v>3.0000000000000002E-2</c:v>
                </c:pt>
                <c:pt idx="2">
                  <c:v>0.2100000000000001</c:v>
                </c:pt>
              </c:numCache>
            </c:numRef>
          </c:val>
        </c:ser>
        <c:ser>
          <c:idx val="3"/>
          <c:order val="3"/>
          <c:tx>
            <c:strRef>
              <c:f>CreeINGFIS!$E$3:$E$4</c:f>
              <c:strCache>
                <c:ptCount val="1"/>
                <c:pt idx="0">
                  <c:v>3 (indeciso)  Fisico</c:v>
                </c:pt>
              </c:strCache>
            </c:strRef>
          </c:tx>
          <c:invertIfNegative val="0"/>
          <c:dLbls>
            <c:showLegendKey val="0"/>
            <c:showVal val="1"/>
            <c:showCatName val="0"/>
            <c:showSerName val="0"/>
            <c:showPercent val="0"/>
            <c:showBubbleSize val="0"/>
            <c:showLeaderLines val="0"/>
          </c:dLbls>
          <c:cat>
            <c:strRef>
              <c:f>CreeINGFIS!$A$5:$A$7</c:f>
              <c:strCache>
                <c:ptCount val="3"/>
                <c:pt idx="0">
                  <c:v>Pregunta 1</c:v>
                </c:pt>
                <c:pt idx="1">
                  <c:v>Pregunta 2</c:v>
                </c:pt>
                <c:pt idx="2">
                  <c:v>Pregunta 23</c:v>
                </c:pt>
              </c:strCache>
            </c:strRef>
          </c:cat>
          <c:val>
            <c:numRef>
              <c:f>CreeINGFIS!$E$5:$E$7</c:f>
              <c:numCache>
                <c:formatCode>0.0%</c:formatCode>
                <c:ptCount val="3"/>
                <c:pt idx="0">
                  <c:v>1</c:v>
                </c:pt>
                <c:pt idx="1">
                  <c:v>0</c:v>
                </c:pt>
                <c:pt idx="2">
                  <c:v>0.33000000000000035</c:v>
                </c:pt>
              </c:numCache>
            </c:numRef>
          </c:val>
        </c:ser>
        <c:ser>
          <c:idx val="4"/>
          <c:order val="4"/>
          <c:tx>
            <c:strRef>
              <c:f>CreeINGFIS!$F$3:$F$4</c:f>
              <c:strCache>
                <c:ptCount val="1"/>
                <c:pt idx="0">
                  <c:v>4 + 5 (de acuerdo + totalmente de acuerdo)  Ingeniero</c:v>
                </c:pt>
              </c:strCache>
            </c:strRef>
          </c:tx>
          <c:invertIfNegative val="0"/>
          <c:dLbls>
            <c:showLegendKey val="0"/>
            <c:showVal val="1"/>
            <c:showCatName val="0"/>
            <c:showSerName val="0"/>
            <c:showPercent val="0"/>
            <c:showBubbleSize val="0"/>
            <c:showLeaderLines val="0"/>
          </c:dLbls>
          <c:cat>
            <c:strRef>
              <c:f>CreeINGFIS!$A$5:$A$7</c:f>
              <c:strCache>
                <c:ptCount val="3"/>
                <c:pt idx="0">
                  <c:v>Pregunta 1</c:v>
                </c:pt>
                <c:pt idx="1">
                  <c:v>Pregunta 2</c:v>
                </c:pt>
                <c:pt idx="2">
                  <c:v>Pregunta 23</c:v>
                </c:pt>
              </c:strCache>
            </c:strRef>
          </c:cat>
          <c:val>
            <c:numRef>
              <c:f>CreeINGFIS!$F$5:$F$7</c:f>
              <c:numCache>
                <c:formatCode>0.0%</c:formatCode>
                <c:ptCount val="3"/>
                <c:pt idx="0">
                  <c:v>0.5760000000000004</c:v>
                </c:pt>
                <c:pt idx="1">
                  <c:v>0.81799999999999995</c:v>
                </c:pt>
                <c:pt idx="2">
                  <c:v>0.6670000000000007</c:v>
                </c:pt>
              </c:numCache>
            </c:numRef>
          </c:val>
        </c:ser>
        <c:ser>
          <c:idx val="5"/>
          <c:order val="5"/>
          <c:tx>
            <c:strRef>
              <c:f>CreeINGFIS!$G$3:$G$4</c:f>
              <c:strCache>
                <c:ptCount val="1"/>
                <c:pt idx="0">
                  <c:v>4 + 5 (de acuerdo + totalmente de acuerdo)  Fisico</c:v>
                </c:pt>
              </c:strCache>
            </c:strRef>
          </c:tx>
          <c:invertIfNegative val="0"/>
          <c:cat>
            <c:strRef>
              <c:f>CreeINGFIS!$A$5:$A$7</c:f>
              <c:strCache>
                <c:ptCount val="3"/>
                <c:pt idx="0">
                  <c:v>Pregunta 1</c:v>
                </c:pt>
                <c:pt idx="1">
                  <c:v>Pregunta 2</c:v>
                </c:pt>
                <c:pt idx="2">
                  <c:v>Pregunta 23</c:v>
                </c:pt>
              </c:strCache>
            </c:strRef>
          </c:cat>
          <c:val>
            <c:numRef>
              <c:f>CreeINGFIS!$G$5:$G$7</c:f>
              <c:numCache>
                <c:formatCode>0.0%</c:formatCode>
                <c:ptCount val="3"/>
                <c:pt idx="0">
                  <c:v>0</c:v>
                </c:pt>
                <c:pt idx="1">
                  <c:v>1</c:v>
                </c:pt>
                <c:pt idx="2">
                  <c:v>0.66670000000000074</c:v>
                </c:pt>
              </c:numCache>
            </c:numRef>
          </c:val>
        </c:ser>
        <c:dLbls>
          <c:showLegendKey val="0"/>
          <c:showVal val="0"/>
          <c:showCatName val="0"/>
          <c:showSerName val="0"/>
          <c:showPercent val="0"/>
          <c:showBubbleSize val="0"/>
        </c:dLbls>
        <c:gapWidth val="150"/>
        <c:shape val="box"/>
        <c:axId val="119809536"/>
        <c:axId val="119811072"/>
        <c:axId val="0"/>
      </c:bar3DChart>
      <c:catAx>
        <c:axId val="119809536"/>
        <c:scaling>
          <c:orientation val="minMax"/>
        </c:scaling>
        <c:delete val="0"/>
        <c:axPos val="b"/>
        <c:majorTickMark val="none"/>
        <c:minorTickMark val="none"/>
        <c:tickLblPos val="nextTo"/>
        <c:crossAx val="119811072"/>
        <c:crosses val="autoZero"/>
        <c:auto val="1"/>
        <c:lblAlgn val="ctr"/>
        <c:lblOffset val="100"/>
        <c:noMultiLvlLbl val="0"/>
      </c:catAx>
      <c:valAx>
        <c:axId val="119811072"/>
        <c:scaling>
          <c:orientation val="minMax"/>
        </c:scaling>
        <c:delete val="0"/>
        <c:axPos val="l"/>
        <c:majorGridlines/>
        <c:numFmt formatCode="0.0%" sourceLinked="1"/>
        <c:majorTickMark val="out"/>
        <c:minorTickMark val="none"/>
        <c:tickLblPos val="nextTo"/>
        <c:crossAx val="1198095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382100838793755E-2"/>
          <c:y val="0.19174731799301786"/>
          <c:w val="0.44405631114292532"/>
          <c:h val="0.61650536401396427"/>
        </c:manualLayout>
      </c:layout>
      <c:pieChart>
        <c:varyColors val="1"/>
        <c:ser>
          <c:idx val="0"/>
          <c:order val="0"/>
          <c:tx>
            <c:strRef>
              <c:f>CreeINGFIS!$I$4</c:f>
              <c:strCache>
                <c:ptCount val="1"/>
                <c:pt idx="0">
                  <c:v>Promedio</c:v>
                </c:pt>
              </c:strCache>
            </c:strRef>
          </c:tx>
          <c:explosion val="25"/>
          <c:dLbls>
            <c:showLegendKey val="0"/>
            <c:showVal val="1"/>
            <c:showCatName val="0"/>
            <c:showSerName val="0"/>
            <c:showPercent val="0"/>
            <c:showBubbleSize val="0"/>
            <c:showLeaderLines val="1"/>
          </c:dLbls>
          <c:cat>
            <c:strRef>
              <c:f>CreeINGFIS!$J$3:$L$3</c:f>
              <c:strCache>
                <c:ptCount val="3"/>
                <c:pt idx="0">
                  <c:v>1 + 2 (muy en desacuerdo + parcialmente en desacuerdo)</c:v>
                </c:pt>
                <c:pt idx="1">
                  <c:v>3 (indeciso) </c:v>
                </c:pt>
                <c:pt idx="2">
                  <c:v>4 + 5 (de acuerdo + totalmente de acuerdo) </c:v>
                </c:pt>
              </c:strCache>
            </c:strRef>
          </c:cat>
          <c:val>
            <c:numRef>
              <c:f>CreeINGFIS!$J$4:$L$4</c:f>
              <c:numCache>
                <c:formatCode>0.0%</c:formatCode>
                <c:ptCount val="3"/>
                <c:pt idx="0">
                  <c:v>0.15133333333333349</c:v>
                </c:pt>
                <c:pt idx="1">
                  <c:v>0.16066666666666665</c:v>
                </c:pt>
                <c:pt idx="2">
                  <c:v>0.68699999999999994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688618468145948"/>
          <c:y val="5.9923802211001902E-2"/>
          <c:w val="0.3901914358607273"/>
          <c:h val="0.90629565833170833"/>
        </c:manualLayout>
      </c:layout>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CREE!$C$2</c:f>
              <c:strCache>
                <c:ptCount val="1"/>
                <c:pt idx="0">
                  <c:v>1 + 2 (muy en desacuerdo + parcialmente en desacuerdo)</c:v>
                </c:pt>
              </c:strCache>
            </c:strRef>
          </c:tx>
          <c:spPr>
            <a:solidFill>
              <a:schemeClr val="accent5">
                <a:lumMod val="60000"/>
                <a:lumOff val="40000"/>
              </a:schemeClr>
            </a:solidFill>
          </c:spPr>
          <c:invertIfNegative val="0"/>
          <c:dLbls>
            <c:dLbl>
              <c:idx val="0"/>
              <c:tx>
                <c:rich>
                  <a:bodyPr/>
                  <a:lstStyle/>
                  <a:p>
                    <a:r>
                      <a:rPr lang="en-US" b="0"/>
                      <a:t>11.1%</a:t>
                    </a:r>
                    <a:endParaRPr lang="en-US"/>
                  </a:p>
                </c:rich>
              </c:tx>
              <c:showLegendKey val="0"/>
              <c:showVal val="1"/>
              <c:showCatName val="0"/>
              <c:showSerName val="0"/>
              <c:showPercent val="0"/>
              <c:showBubbleSize val="0"/>
            </c:dLbl>
            <c:dLbl>
              <c:idx val="1"/>
              <c:layout>
                <c:manualLayout>
                  <c:x val="0"/>
                  <c:y val="-2.7777777777777821E-2"/>
                </c:manualLayout>
              </c:layout>
              <c:tx>
                <c:rich>
                  <a:bodyPr/>
                  <a:lstStyle/>
                  <a:p>
                    <a:r>
                      <a:rPr lang="en-US" b="0"/>
                      <a:t>13.9%</a:t>
                    </a:r>
                    <a:endParaRPr lang="en-US"/>
                  </a:p>
                </c:rich>
              </c:tx>
              <c:showLegendKey val="0"/>
              <c:showVal val="1"/>
              <c:showCatName val="0"/>
              <c:showSerName val="0"/>
              <c:showPercent val="0"/>
              <c:showBubbleSize val="0"/>
            </c:dLbl>
            <c:dLbl>
              <c:idx val="2"/>
              <c:tx>
                <c:rich>
                  <a:bodyPr/>
                  <a:lstStyle/>
                  <a:p>
                    <a:r>
                      <a:rPr lang="en-US" b="0"/>
                      <a:t>16.7%</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CREE!$B$3:$B$5</c:f>
              <c:strCache>
                <c:ptCount val="3"/>
                <c:pt idx="0">
                  <c:v>Pregunta 23</c:v>
                </c:pt>
                <c:pt idx="1">
                  <c:v>Pregunta 2</c:v>
                </c:pt>
                <c:pt idx="2">
                  <c:v>Pregunta 1</c:v>
                </c:pt>
              </c:strCache>
            </c:strRef>
          </c:cat>
          <c:val>
            <c:numRef>
              <c:f>CREE!$C$3:$C$5</c:f>
              <c:numCache>
                <c:formatCode>General</c:formatCode>
                <c:ptCount val="3"/>
                <c:pt idx="0">
                  <c:v>11.1</c:v>
                </c:pt>
                <c:pt idx="1">
                  <c:v>13.9</c:v>
                </c:pt>
                <c:pt idx="2">
                  <c:v>16.7</c:v>
                </c:pt>
              </c:numCache>
            </c:numRef>
          </c:val>
        </c:ser>
        <c:ser>
          <c:idx val="1"/>
          <c:order val="1"/>
          <c:tx>
            <c:strRef>
              <c:f>CREE!$D$2</c:f>
              <c:strCache>
                <c:ptCount val="1"/>
                <c:pt idx="0">
                  <c:v>3 (indeciso) </c:v>
                </c:pt>
              </c:strCache>
            </c:strRef>
          </c:tx>
          <c:spPr>
            <a:solidFill>
              <a:schemeClr val="accent2">
                <a:lumMod val="60000"/>
                <a:lumOff val="40000"/>
              </a:schemeClr>
            </a:solidFill>
          </c:spPr>
          <c:invertIfNegative val="0"/>
          <c:dLbls>
            <c:dLbl>
              <c:idx val="0"/>
              <c:tx>
                <c:rich>
                  <a:bodyPr/>
                  <a:lstStyle/>
                  <a:p>
                    <a:r>
                      <a:rPr lang="en-US" b="0"/>
                      <a:t>22.2%</a:t>
                    </a:r>
                    <a:endParaRPr lang="en-US"/>
                  </a:p>
                </c:rich>
              </c:tx>
              <c:showLegendKey val="0"/>
              <c:showVal val="1"/>
              <c:showCatName val="0"/>
              <c:showSerName val="0"/>
              <c:showPercent val="0"/>
              <c:showBubbleSize val="0"/>
            </c:dLbl>
            <c:dLbl>
              <c:idx val="1"/>
              <c:layout>
                <c:manualLayout>
                  <c:x val="0"/>
                  <c:y val="1.666666666666668E-2"/>
                </c:manualLayout>
              </c:layout>
              <c:tx>
                <c:rich>
                  <a:bodyPr/>
                  <a:lstStyle/>
                  <a:p>
                    <a:r>
                      <a:rPr lang="en-US" b="0"/>
                      <a:t>2.8%</a:t>
                    </a:r>
                    <a:endParaRPr lang="en-US"/>
                  </a:p>
                </c:rich>
              </c:tx>
              <c:showLegendKey val="0"/>
              <c:showVal val="1"/>
              <c:showCatName val="0"/>
              <c:showSerName val="0"/>
              <c:showPercent val="0"/>
              <c:showBubbleSize val="0"/>
            </c:dLbl>
            <c:dLbl>
              <c:idx val="2"/>
              <c:tx>
                <c:rich>
                  <a:bodyPr/>
                  <a:lstStyle/>
                  <a:p>
                    <a:r>
                      <a:rPr lang="en-US" b="0"/>
                      <a:t>30.6%</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CREE!$B$3:$B$5</c:f>
              <c:strCache>
                <c:ptCount val="3"/>
                <c:pt idx="0">
                  <c:v>Pregunta 23</c:v>
                </c:pt>
                <c:pt idx="1">
                  <c:v>Pregunta 2</c:v>
                </c:pt>
                <c:pt idx="2">
                  <c:v>Pregunta 1</c:v>
                </c:pt>
              </c:strCache>
            </c:strRef>
          </c:cat>
          <c:val>
            <c:numRef>
              <c:f>CREE!$D$3:$D$5</c:f>
              <c:numCache>
                <c:formatCode>General</c:formatCode>
                <c:ptCount val="3"/>
                <c:pt idx="0">
                  <c:v>22.2</c:v>
                </c:pt>
                <c:pt idx="1">
                  <c:v>2.8</c:v>
                </c:pt>
                <c:pt idx="2">
                  <c:v>30.6</c:v>
                </c:pt>
              </c:numCache>
            </c:numRef>
          </c:val>
        </c:ser>
        <c:ser>
          <c:idx val="2"/>
          <c:order val="2"/>
          <c:tx>
            <c:strRef>
              <c:f>CREE!$E$2</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66.7%</a:t>
                    </a:r>
                    <a:endParaRPr lang="en-US"/>
                  </a:p>
                </c:rich>
              </c:tx>
              <c:showLegendKey val="0"/>
              <c:showVal val="1"/>
              <c:showCatName val="0"/>
              <c:showSerName val="0"/>
              <c:showPercent val="0"/>
              <c:showBubbleSize val="0"/>
            </c:dLbl>
            <c:dLbl>
              <c:idx val="1"/>
              <c:tx>
                <c:rich>
                  <a:bodyPr/>
                  <a:lstStyle/>
                  <a:p>
                    <a:r>
                      <a:rPr lang="en-US" b="0"/>
                      <a:t>83.3%</a:t>
                    </a:r>
                    <a:endParaRPr lang="en-US"/>
                  </a:p>
                </c:rich>
              </c:tx>
              <c:showLegendKey val="0"/>
              <c:showVal val="1"/>
              <c:showCatName val="0"/>
              <c:showSerName val="0"/>
              <c:showPercent val="0"/>
              <c:showBubbleSize val="0"/>
            </c:dLbl>
            <c:dLbl>
              <c:idx val="2"/>
              <c:tx>
                <c:rich>
                  <a:bodyPr/>
                  <a:lstStyle/>
                  <a:p>
                    <a:r>
                      <a:rPr lang="en-US" b="0"/>
                      <a:t>52.8%</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CREE!$B$3:$B$5</c:f>
              <c:strCache>
                <c:ptCount val="3"/>
                <c:pt idx="0">
                  <c:v>Pregunta 23</c:v>
                </c:pt>
                <c:pt idx="1">
                  <c:v>Pregunta 2</c:v>
                </c:pt>
                <c:pt idx="2">
                  <c:v>Pregunta 1</c:v>
                </c:pt>
              </c:strCache>
            </c:strRef>
          </c:cat>
          <c:val>
            <c:numRef>
              <c:f>CREE!$E$3:$E$5</c:f>
              <c:numCache>
                <c:formatCode>General</c:formatCode>
                <c:ptCount val="3"/>
                <c:pt idx="0">
                  <c:v>66.7</c:v>
                </c:pt>
                <c:pt idx="1">
                  <c:v>83.3</c:v>
                </c:pt>
                <c:pt idx="2">
                  <c:v>52.8</c:v>
                </c:pt>
              </c:numCache>
            </c:numRef>
          </c:val>
        </c:ser>
        <c:dLbls>
          <c:showLegendKey val="0"/>
          <c:showVal val="0"/>
          <c:showCatName val="0"/>
          <c:showSerName val="0"/>
          <c:showPercent val="0"/>
          <c:showBubbleSize val="0"/>
        </c:dLbls>
        <c:gapWidth val="75"/>
        <c:overlap val="100"/>
        <c:axId val="212730240"/>
        <c:axId val="212731776"/>
      </c:barChart>
      <c:catAx>
        <c:axId val="212730240"/>
        <c:scaling>
          <c:orientation val="minMax"/>
        </c:scaling>
        <c:delete val="0"/>
        <c:axPos val="l"/>
        <c:majorTickMark val="none"/>
        <c:minorTickMark val="none"/>
        <c:tickLblPos val="nextTo"/>
        <c:crossAx val="212731776"/>
        <c:crosses val="autoZero"/>
        <c:auto val="1"/>
        <c:lblAlgn val="ctr"/>
        <c:lblOffset val="100"/>
        <c:noMultiLvlLbl val="0"/>
      </c:catAx>
      <c:valAx>
        <c:axId val="212731776"/>
        <c:scaling>
          <c:orientation val="minMax"/>
        </c:scaling>
        <c:delete val="0"/>
        <c:axPos val="b"/>
        <c:majorGridlines/>
        <c:numFmt formatCode="0%" sourceLinked="1"/>
        <c:majorTickMark val="none"/>
        <c:minorTickMark val="none"/>
        <c:tickLblPos val="nextTo"/>
        <c:spPr>
          <a:ln w="9525">
            <a:noFill/>
          </a:ln>
        </c:spPr>
        <c:crossAx val="2127302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CreeINGFIS!$I$9</c:f>
              <c:strCache>
                <c:ptCount val="1"/>
                <c:pt idx="0">
                  <c:v>Promedio</c:v>
                </c:pt>
              </c:strCache>
            </c:strRef>
          </c:tx>
          <c:explosion val="25"/>
          <c:dPt>
            <c:idx val="1"/>
            <c:bubble3D val="0"/>
            <c:explosion val="1"/>
          </c:dPt>
          <c:dLbls>
            <c:dLbl>
              <c:idx val="0"/>
              <c:layout>
                <c:manualLayout>
                  <c:x val="-1.143170459856903E-3"/>
                  <c:y val="9.554667985342414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CreeINGFIS!$J$7:$L$8</c:f>
              <c:strCache>
                <c:ptCount val="3"/>
                <c:pt idx="0">
                  <c:v>1 + 2 (muy en desacuerdo + parcialmente en desacuerdo)</c:v>
                </c:pt>
                <c:pt idx="1">
                  <c:v>3 (indeciso) </c:v>
                </c:pt>
                <c:pt idx="2">
                  <c:v>4 + 5 (de acuerdo + totalmente de acuerdo) </c:v>
                </c:pt>
              </c:strCache>
            </c:strRef>
          </c:cat>
          <c:val>
            <c:numRef>
              <c:f>CreeINGFIS!$J$9:$L$9</c:f>
              <c:numCache>
                <c:formatCode>0.0%</c:formatCode>
                <c:ptCount val="3"/>
                <c:pt idx="0">
                  <c:v>0</c:v>
                </c:pt>
                <c:pt idx="1">
                  <c:v>0.44333333333333325</c:v>
                </c:pt>
                <c:pt idx="2">
                  <c:v>0.5555666666666661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784417358789065"/>
          <c:y val="8.8244671465967234E-2"/>
          <c:w val="0.389233451982886"/>
          <c:h val="0.86921063302685131"/>
        </c:manualLayout>
      </c:layout>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CreeINGFIS!$B$32:$B$33</c:f>
              <c:strCache>
                <c:ptCount val="1"/>
                <c:pt idx="0">
                  <c:v>1 + 2 (muy en desacuerdo + parcialmente en desacuerdo) Ingeniero</c:v>
                </c:pt>
              </c:strCache>
            </c:strRef>
          </c:tx>
          <c:invertIfNegative val="0"/>
          <c:dLbls>
            <c:showLegendKey val="0"/>
            <c:showVal val="1"/>
            <c:showCatName val="0"/>
            <c:showSerName val="0"/>
            <c:showPercent val="0"/>
            <c:showBubbleSize val="0"/>
            <c:showLeaderLines val="0"/>
          </c:dLbls>
          <c:cat>
            <c:strRef>
              <c:f>CreeINGFIS!$A$34:$A$36</c:f>
              <c:strCache>
                <c:ptCount val="3"/>
                <c:pt idx="0">
                  <c:v>Pregunta 7</c:v>
                </c:pt>
                <c:pt idx="1">
                  <c:v>Pregunta 16</c:v>
                </c:pt>
                <c:pt idx="2">
                  <c:v>Pregunta 17</c:v>
                </c:pt>
              </c:strCache>
            </c:strRef>
          </c:cat>
          <c:val>
            <c:numRef>
              <c:f>CreeINGFIS!$B$34:$B$36</c:f>
              <c:numCache>
                <c:formatCode>0.0%</c:formatCode>
                <c:ptCount val="3"/>
                <c:pt idx="0">
                  <c:v>9.1000000000000025E-2</c:v>
                </c:pt>
                <c:pt idx="1">
                  <c:v>0.21200000000000011</c:v>
                </c:pt>
                <c:pt idx="2">
                  <c:v>0.21200000000000011</c:v>
                </c:pt>
              </c:numCache>
            </c:numRef>
          </c:val>
        </c:ser>
        <c:ser>
          <c:idx val="1"/>
          <c:order val="1"/>
          <c:tx>
            <c:strRef>
              <c:f>CreeINGFIS!$C$32:$C$33</c:f>
              <c:strCache>
                <c:ptCount val="1"/>
                <c:pt idx="0">
                  <c:v>1 + 2 (muy en desacuerdo + parcialmente en desacuerdo) Fisico</c:v>
                </c:pt>
              </c:strCache>
            </c:strRef>
          </c:tx>
          <c:invertIfNegative val="0"/>
          <c:dLbls>
            <c:showLegendKey val="0"/>
            <c:showVal val="1"/>
            <c:showCatName val="0"/>
            <c:showSerName val="0"/>
            <c:showPercent val="0"/>
            <c:showBubbleSize val="0"/>
            <c:showLeaderLines val="0"/>
          </c:dLbls>
          <c:cat>
            <c:strRef>
              <c:f>CreeINGFIS!$A$34:$A$36</c:f>
              <c:strCache>
                <c:ptCount val="3"/>
                <c:pt idx="0">
                  <c:v>Pregunta 7</c:v>
                </c:pt>
                <c:pt idx="1">
                  <c:v>Pregunta 16</c:v>
                </c:pt>
                <c:pt idx="2">
                  <c:v>Pregunta 17</c:v>
                </c:pt>
              </c:strCache>
            </c:strRef>
          </c:cat>
          <c:val>
            <c:numRef>
              <c:f>CreeINGFIS!$C$34:$C$36</c:f>
              <c:numCache>
                <c:formatCode>0.0%</c:formatCode>
                <c:ptCount val="3"/>
                <c:pt idx="0">
                  <c:v>0</c:v>
                </c:pt>
                <c:pt idx="1">
                  <c:v>0</c:v>
                </c:pt>
                <c:pt idx="2">
                  <c:v>0.6670000000000007</c:v>
                </c:pt>
              </c:numCache>
            </c:numRef>
          </c:val>
        </c:ser>
        <c:ser>
          <c:idx val="2"/>
          <c:order val="2"/>
          <c:tx>
            <c:strRef>
              <c:f>CreeINGFIS!$D$32:$D$33</c:f>
              <c:strCache>
                <c:ptCount val="1"/>
                <c:pt idx="0">
                  <c:v>3 (indeciso)  Ingeniero</c:v>
                </c:pt>
              </c:strCache>
            </c:strRef>
          </c:tx>
          <c:invertIfNegative val="0"/>
          <c:dLbls>
            <c:showLegendKey val="0"/>
            <c:showVal val="1"/>
            <c:showCatName val="0"/>
            <c:showSerName val="0"/>
            <c:showPercent val="0"/>
            <c:showBubbleSize val="0"/>
            <c:showLeaderLines val="0"/>
          </c:dLbls>
          <c:cat>
            <c:strRef>
              <c:f>CreeINGFIS!$A$34:$A$36</c:f>
              <c:strCache>
                <c:ptCount val="3"/>
                <c:pt idx="0">
                  <c:v>Pregunta 7</c:v>
                </c:pt>
                <c:pt idx="1">
                  <c:v>Pregunta 16</c:v>
                </c:pt>
                <c:pt idx="2">
                  <c:v>Pregunta 17</c:v>
                </c:pt>
              </c:strCache>
            </c:strRef>
          </c:cat>
          <c:val>
            <c:numRef>
              <c:f>CreeINGFIS!$D$34:$D$36</c:f>
              <c:numCache>
                <c:formatCode>0.0%</c:formatCode>
                <c:ptCount val="3"/>
                <c:pt idx="0">
                  <c:v>0.18200000000000011</c:v>
                </c:pt>
                <c:pt idx="1">
                  <c:v>0.18200000000000011</c:v>
                </c:pt>
                <c:pt idx="2">
                  <c:v>0.15200000000000011</c:v>
                </c:pt>
              </c:numCache>
            </c:numRef>
          </c:val>
        </c:ser>
        <c:ser>
          <c:idx val="3"/>
          <c:order val="3"/>
          <c:tx>
            <c:strRef>
              <c:f>CreeINGFIS!$E$32:$E$33</c:f>
              <c:strCache>
                <c:ptCount val="1"/>
                <c:pt idx="0">
                  <c:v>3 (indeciso)  Fisico</c:v>
                </c:pt>
              </c:strCache>
            </c:strRef>
          </c:tx>
          <c:invertIfNegative val="0"/>
          <c:cat>
            <c:strRef>
              <c:f>CreeINGFIS!$A$34:$A$36</c:f>
              <c:strCache>
                <c:ptCount val="3"/>
                <c:pt idx="0">
                  <c:v>Pregunta 7</c:v>
                </c:pt>
                <c:pt idx="1">
                  <c:v>Pregunta 16</c:v>
                </c:pt>
                <c:pt idx="2">
                  <c:v>Pregunta 17</c:v>
                </c:pt>
              </c:strCache>
            </c:strRef>
          </c:cat>
          <c:val>
            <c:numRef>
              <c:f>CreeINGFIS!$E$34:$E$36</c:f>
              <c:numCache>
                <c:formatCode>0.0%</c:formatCode>
                <c:ptCount val="3"/>
                <c:pt idx="0">
                  <c:v>0</c:v>
                </c:pt>
                <c:pt idx="1">
                  <c:v>0</c:v>
                </c:pt>
                <c:pt idx="2">
                  <c:v>0</c:v>
                </c:pt>
              </c:numCache>
            </c:numRef>
          </c:val>
        </c:ser>
        <c:ser>
          <c:idx val="4"/>
          <c:order val="4"/>
          <c:tx>
            <c:strRef>
              <c:f>CreeINGFIS!$F$32:$F$33</c:f>
              <c:strCache>
                <c:ptCount val="1"/>
                <c:pt idx="0">
                  <c:v>4 + 5 (de acuerdo + totalmente de acuerdo)  Ingeniero</c:v>
                </c:pt>
              </c:strCache>
            </c:strRef>
          </c:tx>
          <c:invertIfNegative val="0"/>
          <c:dLbls>
            <c:showLegendKey val="0"/>
            <c:showVal val="1"/>
            <c:showCatName val="0"/>
            <c:showSerName val="0"/>
            <c:showPercent val="0"/>
            <c:showBubbleSize val="0"/>
            <c:showLeaderLines val="0"/>
          </c:dLbls>
          <c:cat>
            <c:strRef>
              <c:f>CreeINGFIS!$A$34:$A$36</c:f>
              <c:strCache>
                <c:ptCount val="3"/>
                <c:pt idx="0">
                  <c:v>Pregunta 7</c:v>
                </c:pt>
                <c:pt idx="1">
                  <c:v>Pregunta 16</c:v>
                </c:pt>
                <c:pt idx="2">
                  <c:v>Pregunta 17</c:v>
                </c:pt>
              </c:strCache>
            </c:strRef>
          </c:cat>
          <c:val>
            <c:numRef>
              <c:f>CreeINGFIS!$F$34:$F$36</c:f>
              <c:numCache>
                <c:formatCode>0.0%</c:formatCode>
                <c:ptCount val="3"/>
                <c:pt idx="0">
                  <c:v>0.72700000000000042</c:v>
                </c:pt>
                <c:pt idx="1">
                  <c:v>0.60600000000000043</c:v>
                </c:pt>
                <c:pt idx="2">
                  <c:v>0.73600000000000043</c:v>
                </c:pt>
              </c:numCache>
            </c:numRef>
          </c:val>
        </c:ser>
        <c:ser>
          <c:idx val="5"/>
          <c:order val="5"/>
          <c:tx>
            <c:strRef>
              <c:f>CreeINGFIS!$G$32:$G$33</c:f>
              <c:strCache>
                <c:ptCount val="1"/>
                <c:pt idx="0">
                  <c:v>4 + 5 (de acuerdo + totalmente de acuerdo)  Fisico</c:v>
                </c:pt>
              </c:strCache>
            </c:strRef>
          </c:tx>
          <c:invertIfNegative val="0"/>
          <c:dLbls>
            <c:showLegendKey val="0"/>
            <c:showVal val="1"/>
            <c:showCatName val="0"/>
            <c:showSerName val="0"/>
            <c:showPercent val="0"/>
            <c:showBubbleSize val="0"/>
            <c:showLeaderLines val="0"/>
          </c:dLbls>
          <c:cat>
            <c:strRef>
              <c:f>CreeINGFIS!$A$34:$A$36</c:f>
              <c:strCache>
                <c:ptCount val="3"/>
                <c:pt idx="0">
                  <c:v>Pregunta 7</c:v>
                </c:pt>
                <c:pt idx="1">
                  <c:v>Pregunta 16</c:v>
                </c:pt>
                <c:pt idx="2">
                  <c:v>Pregunta 17</c:v>
                </c:pt>
              </c:strCache>
            </c:strRef>
          </c:cat>
          <c:val>
            <c:numRef>
              <c:f>CreeINGFIS!$G$34:$G$36</c:f>
              <c:numCache>
                <c:formatCode>0.0%</c:formatCode>
                <c:ptCount val="3"/>
                <c:pt idx="0">
                  <c:v>1</c:v>
                </c:pt>
                <c:pt idx="1">
                  <c:v>1</c:v>
                </c:pt>
                <c:pt idx="2">
                  <c:v>0.33300000000000035</c:v>
                </c:pt>
              </c:numCache>
            </c:numRef>
          </c:val>
        </c:ser>
        <c:dLbls>
          <c:showLegendKey val="0"/>
          <c:showVal val="0"/>
          <c:showCatName val="0"/>
          <c:showSerName val="0"/>
          <c:showPercent val="0"/>
          <c:showBubbleSize val="0"/>
        </c:dLbls>
        <c:gapWidth val="150"/>
        <c:shape val="box"/>
        <c:axId val="119908992"/>
        <c:axId val="119918976"/>
        <c:axId val="0"/>
      </c:bar3DChart>
      <c:catAx>
        <c:axId val="119908992"/>
        <c:scaling>
          <c:orientation val="minMax"/>
        </c:scaling>
        <c:delete val="0"/>
        <c:axPos val="b"/>
        <c:majorTickMark val="out"/>
        <c:minorTickMark val="none"/>
        <c:tickLblPos val="nextTo"/>
        <c:crossAx val="119918976"/>
        <c:crosses val="autoZero"/>
        <c:auto val="1"/>
        <c:lblAlgn val="ctr"/>
        <c:lblOffset val="100"/>
        <c:noMultiLvlLbl val="0"/>
      </c:catAx>
      <c:valAx>
        <c:axId val="119918976"/>
        <c:scaling>
          <c:orientation val="minMax"/>
        </c:scaling>
        <c:delete val="0"/>
        <c:axPos val="l"/>
        <c:majorGridlines/>
        <c:numFmt formatCode="0.0%" sourceLinked="1"/>
        <c:majorTickMark val="out"/>
        <c:minorTickMark val="none"/>
        <c:tickLblPos val="nextTo"/>
        <c:crossAx val="1199089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CreeINGFIS!$I$33</c:f>
              <c:strCache>
                <c:ptCount val="1"/>
                <c:pt idx="0">
                  <c:v>Promedio</c:v>
                </c:pt>
              </c:strCache>
            </c:strRef>
          </c:tx>
          <c:explosion val="25"/>
          <c:dLbls>
            <c:dLbl>
              <c:idx val="1"/>
              <c:layout>
                <c:manualLayout>
                  <c:x val="-0.12388907908250599"/>
                  <c:y val="0.13751082161850187"/>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CreeINGFIS!$J$32:$L$32</c:f>
              <c:strCache>
                <c:ptCount val="3"/>
                <c:pt idx="0">
                  <c:v>1 + 2 (muy en desacuerdo + parcialmente en desacuerdo)</c:v>
                </c:pt>
                <c:pt idx="1">
                  <c:v>3 (indeciso) </c:v>
                </c:pt>
                <c:pt idx="2">
                  <c:v>4 + 5 (de acuerdo + totalmente de acuerdo) </c:v>
                </c:pt>
              </c:strCache>
            </c:strRef>
          </c:cat>
          <c:val>
            <c:numRef>
              <c:f>CreeINGFIS!$J$33:$L$33</c:f>
              <c:numCache>
                <c:formatCode>0.0%</c:formatCode>
                <c:ptCount val="3"/>
                <c:pt idx="0">
                  <c:v>0.17166666666666666</c:v>
                </c:pt>
                <c:pt idx="1">
                  <c:v>0.17200000000000001</c:v>
                </c:pt>
                <c:pt idx="2">
                  <c:v>0.68966666666666654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811556164175081"/>
          <c:y val="8.707953280081808E-2"/>
          <c:w val="0.43052759709384208"/>
          <c:h val="0.87892154841901371"/>
        </c:manualLayout>
      </c:layout>
      <c:overlay val="0"/>
    </c:legend>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CreeINGFIS!$I$38</c:f>
              <c:strCache>
                <c:ptCount val="1"/>
                <c:pt idx="0">
                  <c:v>Promedio</c:v>
                </c:pt>
              </c:strCache>
            </c:strRef>
          </c:tx>
          <c:explosion val="25"/>
          <c:dLbls>
            <c:dLbl>
              <c:idx val="1"/>
              <c:delete val="1"/>
            </c:dLbl>
            <c:showLegendKey val="0"/>
            <c:showVal val="1"/>
            <c:showCatName val="0"/>
            <c:showSerName val="0"/>
            <c:showPercent val="0"/>
            <c:showBubbleSize val="0"/>
            <c:showLeaderLines val="1"/>
          </c:dLbls>
          <c:cat>
            <c:strRef>
              <c:f>CreeINGFIS!$J$37:$L$37</c:f>
              <c:strCache>
                <c:ptCount val="3"/>
                <c:pt idx="0">
                  <c:v>1 + 2 (muy en desacuerdo + parcialmente en desacuerdo)</c:v>
                </c:pt>
                <c:pt idx="1">
                  <c:v>3 (indeciso) </c:v>
                </c:pt>
                <c:pt idx="2">
                  <c:v>4 + 5 (de acuerdo + totalmente de acuerdo) </c:v>
                </c:pt>
              </c:strCache>
            </c:strRef>
          </c:cat>
          <c:val>
            <c:numRef>
              <c:f>CreeINGFIS!$J$38:$L$38</c:f>
              <c:numCache>
                <c:formatCode>0.0%</c:formatCode>
                <c:ptCount val="3"/>
                <c:pt idx="0">
                  <c:v>0.22233333333333341</c:v>
                </c:pt>
                <c:pt idx="1">
                  <c:v>0</c:v>
                </c:pt>
                <c:pt idx="2">
                  <c:v>0.77766666666666673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95728087752465"/>
          <c:y val="2.5187275274985824E-2"/>
          <c:w val="0.42763487897346197"/>
          <c:h val="0.97481250487253446"/>
        </c:manualLayout>
      </c:layout>
      <c:overlay val="0"/>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CreeINGFIS!$B$62:$B$63</c:f>
              <c:strCache>
                <c:ptCount val="1"/>
                <c:pt idx="0">
                  <c:v>1 + 2 (muy en desacuerdo + parcialmente en desacuerdo) Ingeniero</c:v>
                </c:pt>
              </c:strCache>
            </c:strRef>
          </c:tx>
          <c:invertIfNegative val="0"/>
          <c:dLbls>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CreeINGFIS!$B$64:$B$66</c:f>
              <c:numCache>
                <c:formatCode>0.0%</c:formatCode>
                <c:ptCount val="3"/>
                <c:pt idx="0">
                  <c:v>3.0000000000000002E-2</c:v>
                </c:pt>
                <c:pt idx="1">
                  <c:v>3.0000000000000002E-2</c:v>
                </c:pt>
                <c:pt idx="2">
                  <c:v>0.18200000000000011</c:v>
                </c:pt>
              </c:numCache>
            </c:numRef>
          </c:val>
        </c:ser>
        <c:ser>
          <c:idx val="1"/>
          <c:order val="1"/>
          <c:tx>
            <c:strRef>
              <c:f>CreeINGFIS!$C$62:$C$63</c:f>
              <c:strCache>
                <c:ptCount val="1"/>
                <c:pt idx="0">
                  <c:v>1 + 2 (muy en desacuerdo + parcialmente en desacuerdo) Fisico</c:v>
                </c:pt>
              </c:strCache>
            </c:strRef>
          </c:tx>
          <c:invertIfNegative val="0"/>
          <c:dLbls>
            <c:dLbl>
              <c:idx val="2"/>
              <c:layout>
                <c:manualLayout>
                  <c:x val="-2.5958702064896755E-2"/>
                  <c:y val="2.07737314085739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CreeINGFIS!$C$64:$C$66</c:f>
              <c:numCache>
                <c:formatCode>0.0%</c:formatCode>
                <c:ptCount val="3"/>
                <c:pt idx="0">
                  <c:v>0</c:v>
                </c:pt>
                <c:pt idx="1">
                  <c:v>0</c:v>
                </c:pt>
                <c:pt idx="2">
                  <c:v>0.33300000000000035</c:v>
                </c:pt>
              </c:numCache>
            </c:numRef>
          </c:val>
        </c:ser>
        <c:ser>
          <c:idx val="2"/>
          <c:order val="2"/>
          <c:tx>
            <c:strRef>
              <c:f>CreeINGFIS!$D$62:$D$63</c:f>
              <c:strCache>
                <c:ptCount val="1"/>
                <c:pt idx="0">
                  <c:v>3 (indeciso)  Ingeniero</c:v>
                </c:pt>
              </c:strCache>
            </c:strRef>
          </c:tx>
          <c:invertIfNegative val="0"/>
          <c:dLbls>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CreeINGFIS!$D$64:$D$66</c:f>
              <c:numCache>
                <c:formatCode>0.0%</c:formatCode>
                <c:ptCount val="3"/>
                <c:pt idx="0">
                  <c:v>0.12100000000000002</c:v>
                </c:pt>
                <c:pt idx="1">
                  <c:v>9.1000000000000025E-2</c:v>
                </c:pt>
                <c:pt idx="2">
                  <c:v>6.1000000000000013E-2</c:v>
                </c:pt>
              </c:numCache>
            </c:numRef>
          </c:val>
        </c:ser>
        <c:ser>
          <c:idx val="3"/>
          <c:order val="3"/>
          <c:tx>
            <c:strRef>
              <c:f>CreeINGFIS!$E$62:$E$63</c:f>
              <c:strCache>
                <c:ptCount val="1"/>
                <c:pt idx="0">
                  <c:v>3 (indeciso)  Fisico</c:v>
                </c:pt>
              </c:strCache>
            </c:strRef>
          </c:tx>
          <c:invertIfNegative val="0"/>
          <c:dLbls>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CreeINGFIS!$E$64:$E$66</c:f>
              <c:numCache>
                <c:formatCode>0.0%</c:formatCode>
                <c:ptCount val="3"/>
                <c:pt idx="0">
                  <c:v>0</c:v>
                </c:pt>
                <c:pt idx="1">
                  <c:v>0</c:v>
                </c:pt>
                <c:pt idx="2">
                  <c:v>0.33300000000000035</c:v>
                </c:pt>
              </c:numCache>
            </c:numRef>
          </c:val>
        </c:ser>
        <c:ser>
          <c:idx val="4"/>
          <c:order val="4"/>
          <c:tx>
            <c:strRef>
              <c:f>CreeINGFIS!$F$62:$F$63</c:f>
              <c:strCache>
                <c:ptCount val="1"/>
                <c:pt idx="0">
                  <c:v>4 + 5 (de acuerdo + totalmente de acuerdo)  Ingeniero</c:v>
                </c:pt>
              </c:strCache>
            </c:strRef>
          </c:tx>
          <c:invertIfNegative val="0"/>
          <c:dLbls>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CreeINGFIS!$F$64:$F$66</c:f>
              <c:numCache>
                <c:formatCode>0.0%</c:formatCode>
                <c:ptCount val="3"/>
                <c:pt idx="0">
                  <c:v>0.84900000000000042</c:v>
                </c:pt>
                <c:pt idx="1">
                  <c:v>0.87900000000000045</c:v>
                </c:pt>
                <c:pt idx="2">
                  <c:v>0.75700000000000056</c:v>
                </c:pt>
              </c:numCache>
            </c:numRef>
          </c:val>
        </c:ser>
        <c:ser>
          <c:idx val="5"/>
          <c:order val="5"/>
          <c:tx>
            <c:strRef>
              <c:f>CreeINGFIS!$G$62:$G$63</c:f>
              <c:strCache>
                <c:ptCount val="1"/>
                <c:pt idx="0">
                  <c:v>4 + 5 (de acuerdo + totalmente de acuerdo)  Fisico</c:v>
                </c:pt>
              </c:strCache>
            </c:strRef>
          </c:tx>
          <c:invertIfNegative val="0"/>
          <c:dLbls>
            <c:dLbl>
              <c:idx val="2"/>
              <c:layout>
                <c:manualLayout>
                  <c:x val="4.7197640117994134E-3"/>
                  <c:y val="6.58864236013743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CreeINGFIS!$A$64:$A$66</c:f>
              <c:strCache>
                <c:ptCount val="3"/>
                <c:pt idx="0">
                  <c:v>Pregunta 5</c:v>
                </c:pt>
                <c:pt idx="1">
                  <c:v>Pregunta 6</c:v>
                </c:pt>
                <c:pt idx="2">
                  <c:v>Pregunta 22</c:v>
                </c:pt>
              </c:strCache>
            </c:strRef>
          </c:cat>
          <c:val>
            <c:numRef>
              <c:f>CreeINGFIS!$G$64:$G$66</c:f>
              <c:numCache>
                <c:formatCode>0.0%</c:formatCode>
                <c:ptCount val="3"/>
                <c:pt idx="0">
                  <c:v>1</c:v>
                </c:pt>
                <c:pt idx="1">
                  <c:v>1</c:v>
                </c:pt>
                <c:pt idx="2">
                  <c:v>0.33400000000000035</c:v>
                </c:pt>
              </c:numCache>
            </c:numRef>
          </c:val>
        </c:ser>
        <c:dLbls>
          <c:showLegendKey val="0"/>
          <c:showVal val="0"/>
          <c:showCatName val="0"/>
          <c:showSerName val="0"/>
          <c:showPercent val="0"/>
          <c:showBubbleSize val="0"/>
        </c:dLbls>
        <c:gapWidth val="150"/>
        <c:shape val="box"/>
        <c:axId val="120021376"/>
        <c:axId val="120022912"/>
        <c:axId val="0"/>
      </c:bar3DChart>
      <c:catAx>
        <c:axId val="120021376"/>
        <c:scaling>
          <c:orientation val="minMax"/>
        </c:scaling>
        <c:delete val="0"/>
        <c:axPos val="b"/>
        <c:majorTickMark val="out"/>
        <c:minorTickMark val="none"/>
        <c:tickLblPos val="nextTo"/>
        <c:crossAx val="120022912"/>
        <c:crosses val="autoZero"/>
        <c:auto val="1"/>
        <c:lblAlgn val="ctr"/>
        <c:lblOffset val="100"/>
        <c:noMultiLvlLbl val="0"/>
      </c:catAx>
      <c:valAx>
        <c:axId val="120022912"/>
        <c:scaling>
          <c:orientation val="minMax"/>
        </c:scaling>
        <c:delete val="0"/>
        <c:axPos val="l"/>
        <c:majorGridlines/>
        <c:numFmt formatCode="0.0%" sourceLinked="1"/>
        <c:majorTickMark val="out"/>
        <c:minorTickMark val="none"/>
        <c:tickLblPos val="nextTo"/>
        <c:crossAx val="1200213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CreeINGFIS!$I$63</c:f>
              <c:strCache>
                <c:ptCount val="1"/>
                <c:pt idx="0">
                  <c:v>Promedio</c:v>
                </c:pt>
              </c:strCache>
            </c:strRef>
          </c:tx>
          <c:explosion val="25"/>
          <c:dLbls>
            <c:dLbl>
              <c:idx val="0"/>
              <c:layout>
                <c:manualLayout>
                  <c:x val="-8.5842521415910131E-2"/>
                  <c:y val="0.14422995930495447"/>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CreeINGFIS!$J$62:$L$62</c:f>
              <c:strCache>
                <c:ptCount val="3"/>
                <c:pt idx="0">
                  <c:v>1 + 2 (muy en desacuerdo + parcialmente en desacuerdo)</c:v>
                </c:pt>
                <c:pt idx="1">
                  <c:v>3 (indeciso) </c:v>
                </c:pt>
                <c:pt idx="2">
                  <c:v>4 + 5 (de acuerdo + totalmente de acuerdo) </c:v>
                </c:pt>
              </c:strCache>
            </c:strRef>
          </c:cat>
          <c:val>
            <c:numRef>
              <c:f>CreeINGFIS!$J$63:$L$63</c:f>
              <c:numCache>
                <c:formatCode>0.0%</c:formatCode>
                <c:ptCount val="3"/>
                <c:pt idx="0">
                  <c:v>8.0666666666666761E-2</c:v>
                </c:pt>
                <c:pt idx="1">
                  <c:v>9.1000000000000025E-2</c:v>
                </c:pt>
                <c:pt idx="2">
                  <c:v>0.8283333333333337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148132271431642"/>
          <c:y val="1.297864459139737E-2"/>
          <c:w val="0.38367138318236577"/>
          <c:h val="0.95438669623151384"/>
        </c:manualLayout>
      </c:layout>
      <c:overlay val="0"/>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CreeINGFIS!$I$68</c:f>
              <c:strCache>
                <c:ptCount val="1"/>
                <c:pt idx="0">
                  <c:v>Promedio</c:v>
                </c:pt>
              </c:strCache>
            </c:strRef>
          </c:tx>
          <c:explosion val="25"/>
          <c:dLbls>
            <c:dLbl>
              <c:idx val="0"/>
              <c:layout>
                <c:manualLayout>
                  <c:x val="-0.12232006732838074"/>
                  <c:y val="0.10683073412062297"/>
                </c:manualLayout>
              </c:layout>
              <c:showLegendKey val="0"/>
              <c:showVal val="1"/>
              <c:showCatName val="0"/>
              <c:showSerName val="0"/>
              <c:showPercent val="0"/>
              <c:showBubbleSize val="0"/>
            </c:dLbl>
            <c:dLbl>
              <c:idx val="1"/>
              <c:layout>
                <c:manualLayout>
                  <c:x val="-6.5495371797386542E-2"/>
                  <c:y val="2.474935682544633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CreeINGFIS!$J$67:$L$67</c:f>
              <c:strCache>
                <c:ptCount val="3"/>
                <c:pt idx="0">
                  <c:v>1 + 2 (muy en desacuerdo + parcialmente en desacuerdo)</c:v>
                </c:pt>
                <c:pt idx="1">
                  <c:v>3 (indeciso) </c:v>
                </c:pt>
                <c:pt idx="2">
                  <c:v>4 + 5 (de acuerdo + totalmente de acuerdo) </c:v>
                </c:pt>
              </c:strCache>
            </c:strRef>
          </c:cat>
          <c:val>
            <c:numRef>
              <c:f>CreeINGFIS!$J$68:$L$68</c:f>
              <c:numCache>
                <c:formatCode>0.0%</c:formatCode>
                <c:ptCount val="3"/>
                <c:pt idx="0">
                  <c:v>0.111</c:v>
                </c:pt>
                <c:pt idx="1">
                  <c:v>0.111</c:v>
                </c:pt>
                <c:pt idx="2">
                  <c:v>0.77800000000000058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550724637681151"/>
          <c:y val="4.2558094872287323E-2"/>
          <c:w val="0.39130434782608736"/>
          <c:h val="0.90187516804301904"/>
        </c:manualLayout>
      </c:layout>
      <c:overlay val="0"/>
    </c:legend>
    <c:plotVisOnly val="1"/>
    <c:dispBlanksAs val="zero"/>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CreeINGFIS!$B$92:$B$93</c:f>
              <c:strCache>
                <c:ptCount val="1"/>
                <c:pt idx="0">
                  <c:v>1 + 2 (muy en desacuerdo + parcialmente en desacuerdo) Ingeniero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CreeINGFIS!$B$94</c:f>
              <c:numCache>
                <c:formatCode>0.0%</c:formatCode>
                <c:ptCount val="1"/>
                <c:pt idx="0">
                  <c:v>6.1000000000000013E-2</c:v>
                </c:pt>
              </c:numCache>
            </c:numRef>
          </c:val>
        </c:ser>
        <c:ser>
          <c:idx val="1"/>
          <c:order val="1"/>
          <c:tx>
            <c:strRef>
              <c:f>CreeINGFIS!$C$92:$C$93</c:f>
              <c:strCache>
                <c:ptCount val="1"/>
                <c:pt idx="0">
                  <c:v>1 + 2 (muy en desacuerdo + parcialmente en desacuerdo) Fisico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CreeINGFIS!$C$94</c:f>
              <c:numCache>
                <c:formatCode>0.0%</c:formatCode>
                <c:ptCount val="1"/>
                <c:pt idx="0">
                  <c:v>0</c:v>
                </c:pt>
              </c:numCache>
            </c:numRef>
          </c:val>
        </c:ser>
        <c:ser>
          <c:idx val="2"/>
          <c:order val="2"/>
          <c:tx>
            <c:strRef>
              <c:f>CreeINGFIS!$D$92:$D$93</c:f>
              <c:strCache>
                <c:ptCount val="1"/>
                <c:pt idx="0">
                  <c:v>3 (indeciso)  Ingeniero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CreeINGFIS!$D$94</c:f>
              <c:numCache>
                <c:formatCode>0.0%</c:formatCode>
                <c:ptCount val="1"/>
                <c:pt idx="0">
                  <c:v>3.0000000000000002E-2</c:v>
                </c:pt>
              </c:numCache>
            </c:numRef>
          </c:val>
        </c:ser>
        <c:ser>
          <c:idx val="3"/>
          <c:order val="3"/>
          <c:tx>
            <c:strRef>
              <c:f>CreeINGFIS!$E$92:$E$93</c:f>
              <c:strCache>
                <c:ptCount val="1"/>
                <c:pt idx="0">
                  <c:v>3 (indeciso)  Fisico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CreeINGFIS!$E$94</c:f>
              <c:numCache>
                <c:formatCode>0.0%</c:formatCode>
                <c:ptCount val="1"/>
                <c:pt idx="0">
                  <c:v>0.33300000000000035</c:v>
                </c:pt>
              </c:numCache>
            </c:numRef>
          </c:val>
        </c:ser>
        <c:ser>
          <c:idx val="4"/>
          <c:order val="4"/>
          <c:tx>
            <c:strRef>
              <c:f>CreeINGFIS!$F$92:$F$93</c:f>
              <c:strCache>
                <c:ptCount val="1"/>
                <c:pt idx="0">
                  <c:v>4 + 5 (de acuerdo + totalmente de acuerdo)  Ingeniero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CreeINGFIS!$F$94</c:f>
              <c:numCache>
                <c:formatCode>0.0%</c:formatCode>
                <c:ptCount val="1"/>
                <c:pt idx="0">
                  <c:v>0.90900000000000003</c:v>
                </c:pt>
              </c:numCache>
            </c:numRef>
          </c:val>
        </c:ser>
        <c:ser>
          <c:idx val="5"/>
          <c:order val="5"/>
          <c:tx>
            <c:strRef>
              <c:f>CreeINGFIS!$G$92:$G$93</c:f>
              <c:strCache>
                <c:ptCount val="1"/>
                <c:pt idx="0">
                  <c:v>4 + 5 (de acuerdo + totalmente de acuerdo)  Fisico</c:v>
                </c:pt>
              </c:strCache>
            </c:strRef>
          </c:tx>
          <c:invertIfNegative val="0"/>
          <c:dLbls>
            <c:showLegendKey val="0"/>
            <c:showVal val="1"/>
            <c:showCatName val="0"/>
            <c:showSerName val="0"/>
            <c:showPercent val="0"/>
            <c:showBubbleSize val="0"/>
            <c:showLeaderLines val="0"/>
          </c:dLbls>
          <c:cat>
            <c:strRef>
              <c:f>CreeINGFIS!$A$94</c:f>
              <c:strCache>
                <c:ptCount val="1"/>
                <c:pt idx="0">
                  <c:v>Pregunta 4</c:v>
                </c:pt>
              </c:strCache>
            </c:strRef>
          </c:cat>
          <c:val>
            <c:numRef>
              <c:f>CreeINGFIS!$G$94</c:f>
              <c:numCache>
                <c:formatCode>0.0%</c:formatCode>
                <c:ptCount val="1"/>
                <c:pt idx="0">
                  <c:v>0.6670000000000007</c:v>
                </c:pt>
              </c:numCache>
            </c:numRef>
          </c:val>
        </c:ser>
        <c:dLbls>
          <c:showLegendKey val="0"/>
          <c:showVal val="0"/>
          <c:showCatName val="0"/>
          <c:showSerName val="0"/>
          <c:showPercent val="0"/>
          <c:showBubbleSize val="0"/>
        </c:dLbls>
        <c:gapWidth val="150"/>
        <c:shape val="box"/>
        <c:axId val="120121216"/>
        <c:axId val="120122752"/>
        <c:axId val="0"/>
      </c:bar3DChart>
      <c:catAx>
        <c:axId val="120121216"/>
        <c:scaling>
          <c:orientation val="minMax"/>
        </c:scaling>
        <c:delete val="0"/>
        <c:axPos val="b"/>
        <c:majorTickMark val="out"/>
        <c:minorTickMark val="none"/>
        <c:tickLblPos val="nextTo"/>
        <c:crossAx val="120122752"/>
        <c:crosses val="autoZero"/>
        <c:auto val="1"/>
        <c:lblAlgn val="ctr"/>
        <c:lblOffset val="100"/>
        <c:noMultiLvlLbl val="0"/>
      </c:catAx>
      <c:valAx>
        <c:axId val="120122752"/>
        <c:scaling>
          <c:orientation val="minMax"/>
        </c:scaling>
        <c:delete val="0"/>
        <c:axPos val="l"/>
        <c:majorGridlines/>
        <c:numFmt formatCode="0.0%" sourceLinked="1"/>
        <c:majorTickMark val="out"/>
        <c:minorTickMark val="none"/>
        <c:tickLblPos val="nextTo"/>
        <c:crossAx val="1201212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CreeINGFIS!$I$93</c:f>
              <c:strCache>
                <c:ptCount val="1"/>
                <c:pt idx="0">
                  <c:v>Promedio</c:v>
                </c:pt>
              </c:strCache>
            </c:strRef>
          </c:tx>
          <c:explosion val="25"/>
          <c:dLbls>
            <c:dLbl>
              <c:idx val="0"/>
              <c:layout>
                <c:manualLayout>
                  <c:x val="-8.4661630134071131E-2"/>
                  <c:y val="0.10827316396771164"/>
                </c:manualLayout>
              </c:layout>
              <c:showLegendKey val="0"/>
              <c:showVal val="1"/>
              <c:showCatName val="0"/>
              <c:showSerName val="0"/>
              <c:showPercent val="0"/>
              <c:showBubbleSize val="0"/>
            </c:dLbl>
            <c:dLbl>
              <c:idx val="1"/>
              <c:layout>
                <c:manualLayout>
                  <c:x val="-1.8886985790885113E-2"/>
                  <c:y val="0.16083321040735854"/>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CreeINGFIS!$J$92:$L$92</c:f>
              <c:strCache>
                <c:ptCount val="3"/>
                <c:pt idx="0">
                  <c:v>1 + 2 (muy en desacuerdo + parcialmente en desacuerdo)</c:v>
                </c:pt>
                <c:pt idx="1">
                  <c:v>3 (indeciso) </c:v>
                </c:pt>
                <c:pt idx="2">
                  <c:v>4 + 5 (de acuerdo + totalmente de acuerdo) </c:v>
                </c:pt>
              </c:strCache>
            </c:strRef>
          </c:cat>
          <c:val>
            <c:numRef>
              <c:f>CreeINGFIS!$J$93:$L$93</c:f>
              <c:numCache>
                <c:formatCode>0.0%</c:formatCode>
                <c:ptCount val="3"/>
                <c:pt idx="0">
                  <c:v>6.1000000000000013E-2</c:v>
                </c:pt>
                <c:pt idx="1">
                  <c:v>3.0000000000000002E-2</c:v>
                </c:pt>
                <c:pt idx="2">
                  <c:v>0.90900000000000003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563605050801378"/>
          <c:y val="7.6416946588394E-2"/>
          <c:w val="0.4085186772856837"/>
          <c:h val="0.88667175096808304"/>
        </c:manualLayout>
      </c:layout>
      <c:overlay val="0"/>
    </c:legend>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CreeINGFIS!$I$98</c:f>
              <c:strCache>
                <c:ptCount val="1"/>
                <c:pt idx="0">
                  <c:v>Promedio</c:v>
                </c:pt>
              </c:strCache>
            </c:strRef>
          </c:tx>
          <c:explosion val="25"/>
          <c:dLbls>
            <c:dLbl>
              <c:idx val="0"/>
              <c:delete val="1"/>
            </c:dLbl>
            <c:showLegendKey val="0"/>
            <c:showVal val="1"/>
            <c:showCatName val="0"/>
            <c:showSerName val="0"/>
            <c:showPercent val="0"/>
            <c:showBubbleSize val="0"/>
            <c:showLeaderLines val="1"/>
          </c:dLbls>
          <c:cat>
            <c:strRef>
              <c:f>CreeINGFIS!$J$97:$L$97</c:f>
              <c:strCache>
                <c:ptCount val="3"/>
                <c:pt idx="0">
                  <c:v>1 + 2 (muy en desacuerdo + parcialmente en desacuerdo)</c:v>
                </c:pt>
                <c:pt idx="1">
                  <c:v>3 (indeciso) </c:v>
                </c:pt>
                <c:pt idx="2">
                  <c:v>4 + 5 (de acuerdo + totalmente de acuerdo) </c:v>
                </c:pt>
              </c:strCache>
            </c:strRef>
          </c:cat>
          <c:val>
            <c:numRef>
              <c:f>CreeINGFIS!$J$98:$L$98</c:f>
              <c:numCache>
                <c:formatCode>0.0%</c:formatCode>
                <c:ptCount val="3"/>
                <c:pt idx="0">
                  <c:v>0</c:v>
                </c:pt>
                <c:pt idx="1">
                  <c:v>0.33300000000000035</c:v>
                </c:pt>
                <c:pt idx="2">
                  <c:v>0.6670000000000007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036535433070857"/>
          <c:y val="4.4665294147229452E-2"/>
          <c:w val="0.41669040512255245"/>
          <c:h val="0.926177913566530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CREE!$M$8</c:f>
              <c:strCache>
                <c:ptCount val="1"/>
                <c:pt idx="0">
                  <c:v>Promedio</c:v>
                </c:pt>
              </c:strCache>
            </c:strRef>
          </c:tx>
          <c:dLbls>
            <c:dLbl>
              <c:idx val="0"/>
              <c:tx>
                <c:rich>
                  <a:bodyPr/>
                  <a:lstStyle/>
                  <a:p>
                    <a:r>
                      <a:rPr lang="en-US"/>
                      <a:t>13.91%</a:t>
                    </a:r>
                  </a:p>
                </c:rich>
              </c:tx>
              <c:showLegendKey val="0"/>
              <c:showVal val="0"/>
              <c:showCatName val="0"/>
              <c:showSerName val="0"/>
              <c:showPercent val="1"/>
              <c:showBubbleSize val="0"/>
            </c:dLbl>
            <c:dLbl>
              <c:idx val="1"/>
              <c:tx>
                <c:rich>
                  <a:bodyPr/>
                  <a:lstStyle/>
                  <a:p>
                    <a:r>
                      <a:rPr lang="en-US"/>
                      <a:t>18.53%</a:t>
                    </a:r>
                  </a:p>
                </c:rich>
              </c:tx>
              <c:showLegendKey val="0"/>
              <c:showVal val="0"/>
              <c:showCatName val="0"/>
              <c:showSerName val="0"/>
              <c:showPercent val="1"/>
              <c:showBubbleSize val="0"/>
            </c:dLbl>
            <c:dLbl>
              <c:idx val="2"/>
              <c:tx>
                <c:rich>
                  <a:bodyPr/>
                  <a:lstStyle/>
                  <a:p>
                    <a:r>
                      <a:rPr lang="en-US"/>
                      <a:t>67.6%</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CREE!$L$9:$L$11</c:f>
              <c:strCache>
                <c:ptCount val="3"/>
                <c:pt idx="0">
                  <c:v>1 + 2 (muy en desacuerdo + parcialmente en desacuerdo)</c:v>
                </c:pt>
                <c:pt idx="1">
                  <c:v>3 (indeciso) </c:v>
                </c:pt>
                <c:pt idx="2">
                  <c:v>4 + 5 (de acuerdo + totalmente de acuerdo) </c:v>
                </c:pt>
              </c:strCache>
            </c:strRef>
          </c:cat>
          <c:val>
            <c:numRef>
              <c:f>CREE!$M$9:$M$11</c:f>
              <c:numCache>
                <c:formatCode>General</c:formatCode>
                <c:ptCount val="3"/>
                <c:pt idx="0">
                  <c:v>13.91</c:v>
                </c:pt>
                <c:pt idx="1">
                  <c:v>18.53</c:v>
                </c:pt>
                <c:pt idx="2">
                  <c:v>67.599999999999994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ACTINGFIS!$B$4:$B$5</c:f>
              <c:strCache>
                <c:ptCount val="1"/>
                <c:pt idx="0">
                  <c:v>1 + 2 (muy en desacuerdo + parcialmente en desacuerdo) Ingeniero</c:v>
                </c:pt>
              </c:strCache>
            </c:strRef>
          </c:tx>
          <c:invertIfNegative val="0"/>
          <c:cat>
            <c:strRef>
              <c:f>ACTINGFIS!$A$6:$A$8</c:f>
              <c:strCache>
                <c:ptCount val="3"/>
                <c:pt idx="0">
                  <c:v>Pregunta 3</c:v>
                </c:pt>
                <c:pt idx="1">
                  <c:v>Pregunta 8</c:v>
                </c:pt>
                <c:pt idx="2">
                  <c:v>Pregunta 10</c:v>
                </c:pt>
              </c:strCache>
            </c:strRef>
          </c:cat>
          <c:val>
            <c:numRef>
              <c:f>ACTINGFIS!$B$6:$B$8</c:f>
              <c:numCache>
                <c:formatCode>0.0%</c:formatCode>
                <c:ptCount val="3"/>
                <c:pt idx="0">
                  <c:v>0.15200000000000011</c:v>
                </c:pt>
                <c:pt idx="1">
                  <c:v>3.0000000000000002E-2</c:v>
                </c:pt>
                <c:pt idx="2">
                  <c:v>3.0000000000000002E-2</c:v>
                </c:pt>
              </c:numCache>
            </c:numRef>
          </c:val>
        </c:ser>
        <c:ser>
          <c:idx val="1"/>
          <c:order val="1"/>
          <c:tx>
            <c:strRef>
              <c:f>ACTINGFIS!$C$4:$C$5</c:f>
              <c:strCache>
                <c:ptCount val="1"/>
                <c:pt idx="0">
                  <c:v>1 + 2 (muy en desacuerdo + parcialmente en desacuerdo) Fisico</c:v>
                </c:pt>
              </c:strCache>
            </c:strRef>
          </c:tx>
          <c:invertIfNegative val="0"/>
          <c:cat>
            <c:strRef>
              <c:f>ACTINGFIS!$A$6:$A$8</c:f>
              <c:strCache>
                <c:ptCount val="3"/>
                <c:pt idx="0">
                  <c:v>Pregunta 3</c:v>
                </c:pt>
                <c:pt idx="1">
                  <c:v>Pregunta 8</c:v>
                </c:pt>
                <c:pt idx="2">
                  <c:v>Pregunta 10</c:v>
                </c:pt>
              </c:strCache>
            </c:strRef>
          </c:cat>
          <c:val>
            <c:numRef>
              <c:f>ACTINGFIS!$C$6:$C$8</c:f>
              <c:numCache>
                <c:formatCode>0.0%</c:formatCode>
                <c:ptCount val="3"/>
                <c:pt idx="0">
                  <c:v>0</c:v>
                </c:pt>
                <c:pt idx="1">
                  <c:v>0</c:v>
                </c:pt>
                <c:pt idx="2">
                  <c:v>0</c:v>
                </c:pt>
              </c:numCache>
            </c:numRef>
          </c:val>
        </c:ser>
        <c:ser>
          <c:idx val="2"/>
          <c:order val="2"/>
          <c:tx>
            <c:strRef>
              <c:f>ACTINGFIS!$D$4:$D$5</c:f>
              <c:strCache>
                <c:ptCount val="1"/>
                <c:pt idx="0">
                  <c:v>3 (indeciso)  Ingeniero</c:v>
                </c:pt>
              </c:strCache>
            </c:strRef>
          </c:tx>
          <c:invertIfNegative val="0"/>
          <c:cat>
            <c:strRef>
              <c:f>ACTINGFIS!$A$6:$A$8</c:f>
              <c:strCache>
                <c:ptCount val="3"/>
                <c:pt idx="0">
                  <c:v>Pregunta 3</c:v>
                </c:pt>
                <c:pt idx="1">
                  <c:v>Pregunta 8</c:v>
                </c:pt>
                <c:pt idx="2">
                  <c:v>Pregunta 10</c:v>
                </c:pt>
              </c:strCache>
            </c:strRef>
          </c:cat>
          <c:val>
            <c:numRef>
              <c:f>ACTINGFIS!$D$6:$D$8</c:f>
              <c:numCache>
                <c:formatCode>0.0%</c:formatCode>
                <c:ptCount val="3"/>
                <c:pt idx="0">
                  <c:v>6.1000000000000013E-2</c:v>
                </c:pt>
                <c:pt idx="1">
                  <c:v>0.15200000000000011</c:v>
                </c:pt>
                <c:pt idx="2">
                  <c:v>6.1000000000000013E-2</c:v>
                </c:pt>
              </c:numCache>
            </c:numRef>
          </c:val>
        </c:ser>
        <c:ser>
          <c:idx val="3"/>
          <c:order val="3"/>
          <c:tx>
            <c:strRef>
              <c:f>ACTINGFIS!$E$4:$E$5</c:f>
              <c:strCache>
                <c:ptCount val="1"/>
                <c:pt idx="0">
                  <c:v>3 (indeciso)  Fisico</c:v>
                </c:pt>
              </c:strCache>
            </c:strRef>
          </c:tx>
          <c:invertIfNegative val="0"/>
          <c:cat>
            <c:strRef>
              <c:f>ACTINGFIS!$A$6:$A$8</c:f>
              <c:strCache>
                <c:ptCount val="3"/>
                <c:pt idx="0">
                  <c:v>Pregunta 3</c:v>
                </c:pt>
                <c:pt idx="1">
                  <c:v>Pregunta 8</c:v>
                </c:pt>
                <c:pt idx="2">
                  <c:v>Pregunta 10</c:v>
                </c:pt>
              </c:strCache>
            </c:strRef>
          </c:cat>
          <c:val>
            <c:numRef>
              <c:f>ACTINGFIS!$E$6:$E$8</c:f>
              <c:numCache>
                <c:formatCode>0.0%</c:formatCode>
                <c:ptCount val="3"/>
                <c:pt idx="0">
                  <c:v>0.66670000000000074</c:v>
                </c:pt>
                <c:pt idx="1">
                  <c:v>0.66670000000000074</c:v>
                </c:pt>
                <c:pt idx="2">
                  <c:v>0.66670000000000074</c:v>
                </c:pt>
              </c:numCache>
            </c:numRef>
          </c:val>
        </c:ser>
        <c:ser>
          <c:idx val="4"/>
          <c:order val="4"/>
          <c:tx>
            <c:strRef>
              <c:f>ACTINGFIS!$F$4:$F$5</c:f>
              <c:strCache>
                <c:ptCount val="1"/>
                <c:pt idx="0">
                  <c:v>4 + 5 (de acuerdo + totalmente de acuerdo)  Ingeniero</c:v>
                </c:pt>
              </c:strCache>
            </c:strRef>
          </c:tx>
          <c:invertIfNegative val="0"/>
          <c:cat>
            <c:strRef>
              <c:f>ACTINGFIS!$A$6:$A$8</c:f>
              <c:strCache>
                <c:ptCount val="3"/>
                <c:pt idx="0">
                  <c:v>Pregunta 3</c:v>
                </c:pt>
                <c:pt idx="1">
                  <c:v>Pregunta 8</c:v>
                </c:pt>
                <c:pt idx="2">
                  <c:v>Pregunta 10</c:v>
                </c:pt>
              </c:strCache>
            </c:strRef>
          </c:cat>
          <c:val>
            <c:numRef>
              <c:f>ACTINGFIS!$F$6:$F$8</c:f>
              <c:numCache>
                <c:formatCode>0.0%</c:formatCode>
                <c:ptCount val="3"/>
                <c:pt idx="0">
                  <c:v>0.78699999999999992</c:v>
                </c:pt>
                <c:pt idx="1">
                  <c:v>0.81799999999999995</c:v>
                </c:pt>
                <c:pt idx="2">
                  <c:v>0.90900000000000003</c:v>
                </c:pt>
              </c:numCache>
            </c:numRef>
          </c:val>
        </c:ser>
        <c:ser>
          <c:idx val="5"/>
          <c:order val="5"/>
          <c:tx>
            <c:strRef>
              <c:f>ACTINGFIS!$G$4:$G$5</c:f>
              <c:strCache>
                <c:ptCount val="1"/>
                <c:pt idx="0">
                  <c:v>4 + 5 (de acuerdo + totalmente de acuerdo)  Fisico</c:v>
                </c:pt>
              </c:strCache>
            </c:strRef>
          </c:tx>
          <c:invertIfNegative val="0"/>
          <c:cat>
            <c:strRef>
              <c:f>ACTINGFIS!$A$6:$A$8</c:f>
              <c:strCache>
                <c:ptCount val="3"/>
                <c:pt idx="0">
                  <c:v>Pregunta 3</c:v>
                </c:pt>
                <c:pt idx="1">
                  <c:v>Pregunta 8</c:v>
                </c:pt>
                <c:pt idx="2">
                  <c:v>Pregunta 10</c:v>
                </c:pt>
              </c:strCache>
            </c:strRef>
          </c:cat>
          <c:val>
            <c:numRef>
              <c:f>ACTINGFIS!$G$6:$G$8</c:f>
              <c:numCache>
                <c:formatCode>0.0%</c:formatCode>
                <c:ptCount val="3"/>
                <c:pt idx="0">
                  <c:v>0</c:v>
                </c:pt>
                <c:pt idx="1">
                  <c:v>0</c:v>
                </c:pt>
                <c:pt idx="2">
                  <c:v>0</c:v>
                </c:pt>
              </c:numCache>
            </c:numRef>
          </c:val>
        </c:ser>
        <c:dLbls>
          <c:showLegendKey val="0"/>
          <c:showVal val="0"/>
          <c:showCatName val="0"/>
          <c:showSerName val="0"/>
          <c:showPercent val="0"/>
          <c:showBubbleSize val="0"/>
        </c:dLbls>
        <c:gapWidth val="150"/>
        <c:shape val="box"/>
        <c:axId val="120300672"/>
        <c:axId val="120302208"/>
        <c:axId val="0"/>
      </c:bar3DChart>
      <c:catAx>
        <c:axId val="120300672"/>
        <c:scaling>
          <c:orientation val="minMax"/>
        </c:scaling>
        <c:delete val="0"/>
        <c:axPos val="b"/>
        <c:majorTickMark val="out"/>
        <c:minorTickMark val="none"/>
        <c:tickLblPos val="nextTo"/>
        <c:crossAx val="120302208"/>
        <c:crosses val="autoZero"/>
        <c:auto val="1"/>
        <c:lblAlgn val="ctr"/>
        <c:lblOffset val="100"/>
        <c:noMultiLvlLbl val="0"/>
      </c:catAx>
      <c:valAx>
        <c:axId val="120302208"/>
        <c:scaling>
          <c:orientation val="minMax"/>
        </c:scaling>
        <c:delete val="0"/>
        <c:axPos val="l"/>
        <c:majorGridlines/>
        <c:numFmt formatCode="0.0%" sourceLinked="1"/>
        <c:majorTickMark val="out"/>
        <c:minorTickMark val="none"/>
        <c:tickLblPos val="nextTo"/>
        <c:crossAx val="120300672"/>
        <c:crosses val="autoZero"/>
        <c:crossBetween val="between"/>
      </c:valAx>
    </c:plotArea>
    <c:legend>
      <c:legendPos val="r"/>
      <c:layout>
        <c:manualLayout>
          <c:xMode val="edge"/>
          <c:yMode val="edge"/>
          <c:x val="0.64473656828531178"/>
          <c:y val="0.14018772487876102"/>
          <c:w val="0.35526343171468838"/>
          <c:h val="0.6595942173894942"/>
        </c:manualLayout>
      </c:layout>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ACTINGFIS!$I$5</c:f>
              <c:strCache>
                <c:ptCount val="1"/>
                <c:pt idx="0">
                  <c:v>Promedio</c:v>
                </c:pt>
              </c:strCache>
            </c:strRef>
          </c:tx>
          <c:explosion val="25"/>
          <c:dLbls>
            <c:dLbl>
              <c:idx val="0"/>
              <c:layout>
                <c:manualLayout>
                  <c:x val="-8.3715138125719901E-2"/>
                  <c:y val="0.12667424303920774"/>
                </c:manualLayout>
              </c:layout>
              <c:showLegendKey val="0"/>
              <c:showVal val="1"/>
              <c:showCatName val="0"/>
              <c:showSerName val="0"/>
              <c:showPercent val="0"/>
              <c:showBubbleSize val="0"/>
            </c:dLbl>
            <c:dLbl>
              <c:idx val="1"/>
              <c:layout>
                <c:manualLayout>
                  <c:x val="-5.7806416284295399E-2"/>
                  <c:y val="0.13057661606732149"/>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ACTINGFIS!$J$4:$L$4</c:f>
              <c:strCache>
                <c:ptCount val="3"/>
                <c:pt idx="0">
                  <c:v>1 + 2 (muy en desacuerdo + parcialmente en desacuerdo)</c:v>
                </c:pt>
                <c:pt idx="1">
                  <c:v>3 (indeciso) </c:v>
                </c:pt>
                <c:pt idx="2">
                  <c:v>4 + 5 (de acuerdo + totalmente de acuerdo) </c:v>
                </c:pt>
              </c:strCache>
            </c:strRef>
          </c:cat>
          <c:val>
            <c:numRef>
              <c:f>ACTINGFIS!$J$5:$L$5</c:f>
              <c:numCache>
                <c:formatCode>0.0%</c:formatCode>
                <c:ptCount val="3"/>
                <c:pt idx="0">
                  <c:v>7.0666666666666683E-2</c:v>
                </c:pt>
                <c:pt idx="1">
                  <c:v>9.1333333333333336E-2</c:v>
                </c:pt>
                <c:pt idx="2">
                  <c:v>0.83800000000000052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92043928700874"/>
          <c:y val="4.4619422572178477E-2"/>
          <c:w val="0.38712757633940048"/>
          <c:h val="0.92389692667726853"/>
        </c:manualLayout>
      </c:layout>
      <c:overlay val="0"/>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ACTINGFIS!$I$10</c:f>
              <c:strCache>
                <c:ptCount val="1"/>
                <c:pt idx="0">
                  <c:v>Promedio</c:v>
                </c:pt>
              </c:strCache>
            </c:strRef>
          </c:tx>
          <c:explosion val="25"/>
          <c:dLbls>
            <c:dLbl>
              <c:idx val="0"/>
              <c:delete val="1"/>
            </c:dLbl>
            <c:dLbl>
              <c:idx val="1"/>
              <c:delete val="1"/>
            </c:dLbl>
            <c:dLbl>
              <c:idx val="2"/>
              <c:layout>
                <c:manualLayout>
                  <c:x val="4.1582733812949642E-2"/>
                  <c:y val="7.4875666314906511E-2"/>
                </c:manualLayout>
              </c:layout>
              <c:tx>
                <c:rich>
                  <a:bodyPr/>
                  <a:lstStyle/>
                  <a:p>
                    <a:r>
                      <a:rPr lang="en-US"/>
                      <a:t>33,33%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ACTINGFIS!$J$9:$L$9</c:f>
              <c:strCache>
                <c:ptCount val="3"/>
                <c:pt idx="0">
                  <c:v>1 + 2 (muy en desacuerdo + parcialmente en desacuerdo)</c:v>
                </c:pt>
                <c:pt idx="1">
                  <c:v>3 (indeciso) </c:v>
                </c:pt>
                <c:pt idx="2">
                  <c:v>4 + 5 (de acuerdo + totalmente de acuerdo) </c:v>
                </c:pt>
              </c:strCache>
            </c:strRef>
          </c:cat>
          <c:val>
            <c:numRef>
              <c:f>ACTINGFIS!$J$10:$L$10</c:f>
              <c:numCache>
                <c:formatCode>0.0%</c:formatCode>
                <c:ptCount val="3"/>
                <c:pt idx="0">
                  <c:v>0</c:v>
                </c:pt>
                <c:pt idx="1">
                  <c:v>0.66670000000000074</c:v>
                </c:pt>
                <c:pt idx="2">
                  <c:v>0.33300000000000035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049898935046869"/>
          <c:y val="1.3554275864770643E-2"/>
          <c:w val="0.43651250490240495"/>
          <c:h val="0.93972343009362702"/>
        </c:manualLayout>
      </c:layout>
      <c:overlay val="0"/>
    </c:legend>
    <c:plotVisOnly val="1"/>
    <c:dispBlanksAs val="zero"/>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ACTINGFIS!$B$32:$B$33</c:f>
              <c:strCache>
                <c:ptCount val="1"/>
                <c:pt idx="0">
                  <c:v>1 + 2 (muy en desacuerdo + parcialmente en desacuerdo) Ingeniero</c:v>
                </c:pt>
              </c:strCache>
            </c:strRef>
          </c:tx>
          <c:invertIfNegative val="0"/>
          <c:cat>
            <c:strRef>
              <c:f>ACTINGFIS!$A$34:$A$36</c:f>
              <c:strCache>
                <c:ptCount val="3"/>
                <c:pt idx="0">
                  <c:v>Pregunta 11</c:v>
                </c:pt>
                <c:pt idx="1">
                  <c:v>Pregunta 13</c:v>
                </c:pt>
                <c:pt idx="2">
                  <c:v>Pregunta 21</c:v>
                </c:pt>
              </c:strCache>
            </c:strRef>
          </c:cat>
          <c:val>
            <c:numRef>
              <c:f>ACTINGFIS!$B$34:$B$36</c:f>
              <c:numCache>
                <c:formatCode>0.0%</c:formatCode>
                <c:ptCount val="3"/>
                <c:pt idx="0">
                  <c:v>0.48500000000000026</c:v>
                </c:pt>
                <c:pt idx="1">
                  <c:v>3.0000000000000002E-2</c:v>
                </c:pt>
                <c:pt idx="2">
                  <c:v>0.12100000000000002</c:v>
                </c:pt>
              </c:numCache>
            </c:numRef>
          </c:val>
        </c:ser>
        <c:ser>
          <c:idx val="1"/>
          <c:order val="1"/>
          <c:tx>
            <c:strRef>
              <c:f>ACTINGFIS!$C$32:$C$33</c:f>
              <c:strCache>
                <c:ptCount val="1"/>
                <c:pt idx="0">
                  <c:v>1 + 2 (muy en desacuerdo + parcialmente en desacuerdo) Fisico</c:v>
                </c:pt>
              </c:strCache>
            </c:strRef>
          </c:tx>
          <c:invertIfNegative val="0"/>
          <c:cat>
            <c:strRef>
              <c:f>ACTINGFIS!$A$34:$A$36</c:f>
              <c:strCache>
                <c:ptCount val="3"/>
                <c:pt idx="0">
                  <c:v>Pregunta 11</c:v>
                </c:pt>
                <c:pt idx="1">
                  <c:v>Pregunta 13</c:v>
                </c:pt>
                <c:pt idx="2">
                  <c:v>Pregunta 21</c:v>
                </c:pt>
              </c:strCache>
            </c:strRef>
          </c:cat>
          <c:val>
            <c:numRef>
              <c:f>ACTINGFIS!$C$34:$C$36</c:f>
              <c:numCache>
                <c:formatCode>0.0%</c:formatCode>
                <c:ptCount val="3"/>
                <c:pt idx="0">
                  <c:v>0.6670000000000007</c:v>
                </c:pt>
                <c:pt idx="1">
                  <c:v>0.6670000000000007</c:v>
                </c:pt>
                <c:pt idx="2">
                  <c:v>0.6670000000000007</c:v>
                </c:pt>
              </c:numCache>
            </c:numRef>
          </c:val>
        </c:ser>
        <c:ser>
          <c:idx val="2"/>
          <c:order val="2"/>
          <c:tx>
            <c:strRef>
              <c:f>ACTINGFIS!$D$32:$D$33</c:f>
              <c:strCache>
                <c:ptCount val="1"/>
                <c:pt idx="0">
                  <c:v>3 (indeciso)  Ingeniero</c:v>
                </c:pt>
              </c:strCache>
            </c:strRef>
          </c:tx>
          <c:invertIfNegative val="0"/>
          <c:cat>
            <c:strRef>
              <c:f>ACTINGFIS!$A$34:$A$36</c:f>
              <c:strCache>
                <c:ptCount val="3"/>
                <c:pt idx="0">
                  <c:v>Pregunta 11</c:v>
                </c:pt>
                <c:pt idx="1">
                  <c:v>Pregunta 13</c:v>
                </c:pt>
                <c:pt idx="2">
                  <c:v>Pregunta 21</c:v>
                </c:pt>
              </c:strCache>
            </c:strRef>
          </c:cat>
          <c:val>
            <c:numRef>
              <c:f>ACTINGFIS!$D$34:$D$36</c:f>
              <c:numCache>
                <c:formatCode>0.0%</c:formatCode>
                <c:ptCount val="3"/>
                <c:pt idx="0">
                  <c:v>0.15200000000000011</c:v>
                </c:pt>
                <c:pt idx="1">
                  <c:v>0.15200000000000011</c:v>
                </c:pt>
                <c:pt idx="2">
                  <c:v>0.33300000000000035</c:v>
                </c:pt>
              </c:numCache>
            </c:numRef>
          </c:val>
        </c:ser>
        <c:ser>
          <c:idx val="3"/>
          <c:order val="3"/>
          <c:tx>
            <c:strRef>
              <c:f>ACTINGFIS!$E$32:$E$33</c:f>
              <c:strCache>
                <c:ptCount val="1"/>
                <c:pt idx="0">
                  <c:v>3 (indeciso)  Fisico</c:v>
                </c:pt>
              </c:strCache>
            </c:strRef>
          </c:tx>
          <c:invertIfNegative val="0"/>
          <c:cat>
            <c:strRef>
              <c:f>ACTINGFIS!$A$34:$A$36</c:f>
              <c:strCache>
                <c:ptCount val="3"/>
                <c:pt idx="0">
                  <c:v>Pregunta 11</c:v>
                </c:pt>
                <c:pt idx="1">
                  <c:v>Pregunta 13</c:v>
                </c:pt>
                <c:pt idx="2">
                  <c:v>Pregunta 21</c:v>
                </c:pt>
              </c:strCache>
            </c:strRef>
          </c:cat>
          <c:val>
            <c:numRef>
              <c:f>ACTINGFIS!$E$34:$E$36</c:f>
              <c:numCache>
                <c:formatCode>0.0%</c:formatCode>
                <c:ptCount val="3"/>
                <c:pt idx="0">
                  <c:v>0</c:v>
                </c:pt>
                <c:pt idx="1">
                  <c:v>0</c:v>
                </c:pt>
                <c:pt idx="2">
                  <c:v>0</c:v>
                </c:pt>
              </c:numCache>
            </c:numRef>
          </c:val>
        </c:ser>
        <c:ser>
          <c:idx val="4"/>
          <c:order val="4"/>
          <c:tx>
            <c:strRef>
              <c:f>ACTINGFIS!$F$32:$F$33</c:f>
              <c:strCache>
                <c:ptCount val="1"/>
                <c:pt idx="0">
                  <c:v>4 + 5 (de acuerdo + totalmente de acuerdo)  Ingeniero</c:v>
                </c:pt>
              </c:strCache>
            </c:strRef>
          </c:tx>
          <c:invertIfNegative val="0"/>
          <c:cat>
            <c:strRef>
              <c:f>ACTINGFIS!$A$34:$A$36</c:f>
              <c:strCache>
                <c:ptCount val="3"/>
                <c:pt idx="0">
                  <c:v>Pregunta 11</c:v>
                </c:pt>
                <c:pt idx="1">
                  <c:v>Pregunta 13</c:v>
                </c:pt>
                <c:pt idx="2">
                  <c:v>Pregunta 21</c:v>
                </c:pt>
              </c:strCache>
            </c:strRef>
          </c:cat>
          <c:val>
            <c:numRef>
              <c:f>ACTINGFIS!$F$34:$F$36</c:f>
              <c:numCache>
                <c:formatCode>0.0%</c:formatCode>
                <c:ptCount val="3"/>
                <c:pt idx="0">
                  <c:v>0.5134799999999996</c:v>
                </c:pt>
                <c:pt idx="1">
                  <c:v>0.96848000000000001</c:v>
                </c:pt>
                <c:pt idx="2">
                  <c:v>0.87566999999999995</c:v>
                </c:pt>
              </c:numCache>
            </c:numRef>
          </c:val>
        </c:ser>
        <c:ser>
          <c:idx val="5"/>
          <c:order val="5"/>
          <c:tx>
            <c:strRef>
              <c:f>ACTINGFIS!$G$32:$G$33</c:f>
              <c:strCache>
                <c:ptCount val="1"/>
                <c:pt idx="0">
                  <c:v>4 + 5 (de acuerdo + totalmente de acuerdo)  Fisico</c:v>
                </c:pt>
              </c:strCache>
            </c:strRef>
          </c:tx>
          <c:invertIfNegative val="0"/>
          <c:cat>
            <c:strRef>
              <c:f>ACTINGFIS!$A$34:$A$36</c:f>
              <c:strCache>
                <c:ptCount val="3"/>
                <c:pt idx="0">
                  <c:v>Pregunta 11</c:v>
                </c:pt>
                <c:pt idx="1">
                  <c:v>Pregunta 13</c:v>
                </c:pt>
                <c:pt idx="2">
                  <c:v>Pregunta 21</c:v>
                </c:pt>
              </c:strCache>
            </c:strRef>
          </c:cat>
          <c:val>
            <c:numRef>
              <c:f>ACTINGFIS!$G$34:$G$36</c:f>
              <c:numCache>
                <c:formatCode>0.0%</c:formatCode>
                <c:ptCount val="3"/>
                <c:pt idx="0">
                  <c:v>0.33300000000000035</c:v>
                </c:pt>
                <c:pt idx="1">
                  <c:v>0.33300000000000035</c:v>
                </c:pt>
                <c:pt idx="2">
                  <c:v>0.33300000000000035</c:v>
                </c:pt>
              </c:numCache>
            </c:numRef>
          </c:val>
        </c:ser>
        <c:dLbls>
          <c:showLegendKey val="0"/>
          <c:showVal val="0"/>
          <c:showCatName val="0"/>
          <c:showSerName val="0"/>
          <c:showPercent val="0"/>
          <c:showBubbleSize val="0"/>
        </c:dLbls>
        <c:gapWidth val="150"/>
        <c:shape val="box"/>
        <c:axId val="120324864"/>
        <c:axId val="120326400"/>
        <c:axId val="0"/>
      </c:bar3DChart>
      <c:catAx>
        <c:axId val="120324864"/>
        <c:scaling>
          <c:orientation val="minMax"/>
        </c:scaling>
        <c:delete val="0"/>
        <c:axPos val="b"/>
        <c:majorTickMark val="out"/>
        <c:minorTickMark val="none"/>
        <c:tickLblPos val="nextTo"/>
        <c:crossAx val="120326400"/>
        <c:crosses val="autoZero"/>
        <c:auto val="1"/>
        <c:lblAlgn val="ctr"/>
        <c:lblOffset val="100"/>
        <c:noMultiLvlLbl val="0"/>
      </c:catAx>
      <c:valAx>
        <c:axId val="120326400"/>
        <c:scaling>
          <c:orientation val="minMax"/>
        </c:scaling>
        <c:delete val="0"/>
        <c:axPos val="l"/>
        <c:majorGridlines/>
        <c:numFmt formatCode="0.0%" sourceLinked="1"/>
        <c:majorTickMark val="out"/>
        <c:minorTickMark val="none"/>
        <c:tickLblPos val="nextTo"/>
        <c:crossAx val="1203248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ACTINGFIS!$I$33</c:f>
              <c:strCache>
                <c:ptCount val="1"/>
                <c:pt idx="0">
                  <c:v>Promedio</c:v>
                </c:pt>
              </c:strCache>
            </c:strRef>
          </c:tx>
          <c:explosion val="25"/>
          <c:dLbls>
            <c:dLbl>
              <c:idx val="0"/>
              <c:layout>
                <c:manualLayout>
                  <c:x val="-0.11517077400266373"/>
                  <c:y val="0.10616594543585958"/>
                </c:manualLayout>
              </c:layout>
              <c:tx>
                <c:rich>
                  <a:bodyPr/>
                  <a:lstStyle/>
                  <a:p>
                    <a:r>
                      <a:rPr lang="en-US"/>
                      <a:t>10,7%</a:t>
                    </a:r>
                  </a:p>
                </c:rich>
              </c:tx>
              <c:showLegendKey val="0"/>
              <c:showVal val="1"/>
              <c:showCatName val="0"/>
              <c:showSerName val="0"/>
              <c:showPercent val="0"/>
              <c:showBubbleSize val="0"/>
            </c:dLbl>
            <c:dLbl>
              <c:idx val="1"/>
              <c:tx>
                <c:rich>
                  <a:bodyPr/>
                  <a:lstStyle/>
                  <a:p>
                    <a:r>
                      <a:rPr lang="en-US"/>
                      <a:t>10,7%</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ACTINGFIS!$J$32:$L$32</c:f>
              <c:strCache>
                <c:ptCount val="3"/>
                <c:pt idx="0">
                  <c:v>1 + 2 (muy en desacuerdo + parcialmente en desacuerdo)</c:v>
                </c:pt>
                <c:pt idx="1">
                  <c:v>3 (indeciso) </c:v>
                </c:pt>
                <c:pt idx="2">
                  <c:v>4 + 5 (de acuerdo + totalmente de acuerdo) </c:v>
                </c:pt>
              </c:strCache>
            </c:strRef>
          </c:cat>
          <c:val>
            <c:numRef>
              <c:f>ACTINGFIS!$J$33:$L$33</c:f>
              <c:numCache>
                <c:formatCode>0.0%</c:formatCode>
                <c:ptCount val="3"/>
                <c:pt idx="0">
                  <c:v>0.21200000000000011</c:v>
                </c:pt>
                <c:pt idx="1">
                  <c:v>0.21233333333333348</c:v>
                </c:pt>
                <c:pt idx="2">
                  <c:v>0.78587666666666667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62117235345583"/>
          <c:y val="5.8891600685530093E-2"/>
          <c:w val="0.41073952009700665"/>
          <c:h val="0.93541659357731777"/>
        </c:manualLayout>
      </c:layout>
      <c:overlay val="0"/>
    </c:legend>
    <c:plotVisOnly val="1"/>
    <c:dispBlanksAs val="zero"/>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ACTINGFIS!$I$38</c:f>
              <c:strCache>
                <c:ptCount val="1"/>
                <c:pt idx="0">
                  <c:v>Promedio</c:v>
                </c:pt>
              </c:strCache>
            </c:strRef>
          </c:tx>
          <c:explosion val="25"/>
          <c:dLbls>
            <c:dLbl>
              <c:idx val="1"/>
              <c:delete val="1"/>
            </c:dLbl>
            <c:showLegendKey val="0"/>
            <c:showVal val="1"/>
            <c:showCatName val="0"/>
            <c:showSerName val="0"/>
            <c:showPercent val="0"/>
            <c:showBubbleSize val="0"/>
            <c:showLeaderLines val="1"/>
          </c:dLbls>
          <c:cat>
            <c:strRef>
              <c:f>ACTINGFIS!$J$37:$L$37</c:f>
              <c:strCache>
                <c:ptCount val="3"/>
                <c:pt idx="0">
                  <c:v>1 + 2 (muy en desacuerdo + parcialmente en desacuerdo)</c:v>
                </c:pt>
                <c:pt idx="1">
                  <c:v>3 (indeciso) </c:v>
                </c:pt>
                <c:pt idx="2">
                  <c:v>4 + 5 (de acuerdo + totalmente de acuerdo) </c:v>
                </c:pt>
              </c:strCache>
            </c:strRef>
          </c:cat>
          <c:val>
            <c:numRef>
              <c:f>ACTINGFIS!$J$38:$L$38</c:f>
              <c:numCache>
                <c:formatCode>0.0%</c:formatCode>
                <c:ptCount val="3"/>
                <c:pt idx="0">
                  <c:v>0.6670000000000007</c:v>
                </c:pt>
                <c:pt idx="1">
                  <c:v>0</c:v>
                </c:pt>
                <c:pt idx="2">
                  <c:v>0.33300000000000035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417473245643765"/>
          <c:y val="1.5985249481343597E-2"/>
          <c:w val="0.44290263144041092"/>
          <c:h val="0.9612435572002016"/>
        </c:manualLayout>
      </c:layout>
      <c:overlay val="0"/>
    </c:legend>
    <c:plotVisOnly val="1"/>
    <c:dispBlanksAs val="zero"/>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ACTINGFIS!$B$61:$B$62</c:f>
              <c:strCache>
                <c:ptCount val="1"/>
                <c:pt idx="0">
                  <c:v>1 + 2 (muy en desacuerdo + parcialmente en desacuerdo) Ingeniero</c:v>
                </c:pt>
              </c:strCache>
            </c:strRef>
          </c:tx>
          <c:invertIfNegative val="0"/>
          <c:cat>
            <c:strRef>
              <c:f>ACTINGFIS!$A$63:$A$66</c:f>
              <c:strCache>
                <c:ptCount val="4"/>
                <c:pt idx="0">
                  <c:v>Pregunta 12</c:v>
                </c:pt>
                <c:pt idx="1">
                  <c:v>Pregunta 14</c:v>
                </c:pt>
                <c:pt idx="2">
                  <c:v>Pregunta 18</c:v>
                </c:pt>
                <c:pt idx="3">
                  <c:v>Pregunta 20</c:v>
                </c:pt>
              </c:strCache>
            </c:strRef>
          </c:cat>
          <c:val>
            <c:numRef>
              <c:f>ACTINGFIS!$B$63:$B$66</c:f>
              <c:numCache>
                <c:formatCode>0.0%</c:formatCode>
                <c:ptCount val="4"/>
                <c:pt idx="0">
                  <c:v>0.2420000000000001</c:v>
                </c:pt>
                <c:pt idx="1">
                  <c:v>0.27300000000000002</c:v>
                </c:pt>
                <c:pt idx="2">
                  <c:v>0</c:v>
                </c:pt>
                <c:pt idx="3">
                  <c:v>0.39400000000000035</c:v>
                </c:pt>
              </c:numCache>
            </c:numRef>
          </c:val>
        </c:ser>
        <c:ser>
          <c:idx val="1"/>
          <c:order val="1"/>
          <c:tx>
            <c:strRef>
              <c:f>ACTINGFIS!$C$61:$C$62</c:f>
              <c:strCache>
                <c:ptCount val="1"/>
                <c:pt idx="0">
                  <c:v>1 + 2 (muy en desacuerdo + parcialmente en desacuerdo) Fisico</c:v>
                </c:pt>
              </c:strCache>
            </c:strRef>
          </c:tx>
          <c:invertIfNegative val="0"/>
          <c:cat>
            <c:strRef>
              <c:f>ACTINGFIS!$A$63:$A$66</c:f>
              <c:strCache>
                <c:ptCount val="4"/>
                <c:pt idx="0">
                  <c:v>Pregunta 12</c:v>
                </c:pt>
                <c:pt idx="1">
                  <c:v>Pregunta 14</c:v>
                </c:pt>
                <c:pt idx="2">
                  <c:v>Pregunta 18</c:v>
                </c:pt>
                <c:pt idx="3">
                  <c:v>Pregunta 20</c:v>
                </c:pt>
              </c:strCache>
            </c:strRef>
          </c:cat>
          <c:val>
            <c:numRef>
              <c:f>ACTINGFIS!$C$63:$C$66</c:f>
              <c:numCache>
                <c:formatCode>0.0%</c:formatCode>
                <c:ptCount val="4"/>
                <c:pt idx="0">
                  <c:v>0.6660000000000007</c:v>
                </c:pt>
                <c:pt idx="1">
                  <c:v>0.6660000000000007</c:v>
                </c:pt>
                <c:pt idx="2">
                  <c:v>0</c:v>
                </c:pt>
                <c:pt idx="3">
                  <c:v>0.33300000000000035</c:v>
                </c:pt>
              </c:numCache>
            </c:numRef>
          </c:val>
        </c:ser>
        <c:ser>
          <c:idx val="2"/>
          <c:order val="2"/>
          <c:tx>
            <c:strRef>
              <c:f>ACTINGFIS!$D$61:$D$62</c:f>
              <c:strCache>
                <c:ptCount val="1"/>
                <c:pt idx="0">
                  <c:v>3 (indeciso)  Ingeniero</c:v>
                </c:pt>
              </c:strCache>
            </c:strRef>
          </c:tx>
          <c:invertIfNegative val="0"/>
          <c:cat>
            <c:strRef>
              <c:f>ACTINGFIS!$A$63:$A$66</c:f>
              <c:strCache>
                <c:ptCount val="4"/>
                <c:pt idx="0">
                  <c:v>Pregunta 12</c:v>
                </c:pt>
                <c:pt idx="1">
                  <c:v>Pregunta 14</c:v>
                </c:pt>
                <c:pt idx="2">
                  <c:v>Pregunta 18</c:v>
                </c:pt>
                <c:pt idx="3">
                  <c:v>Pregunta 20</c:v>
                </c:pt>
              </c:strCache>
            </c:strRef>
          </c:cat>
          <c:val>
            <c:numRef>
              <c:f>ACTINGFIS!$D$63:$D$66</c:f>
              <c:numCache>
                <c:formatCode>0.0%</c:formatCode>
                <c:ptCount val="4"/>
                <c:pt idx="0">
                  <c:v>0.27300000000000002</c:v>
                </c:pt>
                <c:pt idx="1">
                  <c:v>0.30300000000000027</c:v>
                </c:pt>
                <c:pt idx="2">
                  <c:v>0.15200000000000011</c:v>
                </c:pt>
                <c:pt idx="3">
                  <c:v>9.1000000000000025E-2</c:v>
                </c:pt>
              </c:numCache>
            </c:numRef>
          </c:val>
        </c:ser>
        <c:ser>
          <c:idx val="3"/>
          <c:order val="3"/>
          <c:tx>
            <c:strRef>
              <c:f>ACTINGFIS!$E$61:$E$62</c:f>
              <c:strCache>
                <c:ptCount val="1"/>
                <c:pt idx="0">
                  <c:v>3 (indeciso)  Fisico</c:v>
                </c:pt>
              </c:strCache>
            </c:strRef>
          </c:tx>
          <c:invertIfNegative val="0"/>
          <c:cat>
            <c:strRef>
              <c:f>ACTINGFIS!$A$63:$A$66</c:f>
              <c:strCache>
                <c:ptCount val="4"/>
                <c:pt idx="0">
                  <c:v>Pregunta 12</c:v>
                </c:pt>
                <c:pt idx="1">
                  <c:v>Pregunta 14</c:v>
                </c:pt>
                <c:pt idx="2">
                  <c:v>Pregunta 18</c:v>
                </c:pt>
                <c:pt idx="3">
                  <c:v>Pregunta 20</c:v>
                </c:pt>
              </c:strCache>
            </c:strRef>
          </c:cat>
          <c:val>
            <c:numRef>
              <c:f>ACTINGFIS!$E$63:$E$66</c:f>
              <c:numCache>
                <c:formatCode>0.0%</c:formatCode>
                <c:ptCount val="4"/>
                <c:pt idx="0">
                  <c:v>0</c:v>
                </c:pt>
                <c:pt idx="1">
                  <c:v>0.33400000000000035</c:v>
                </c:pt>
                <c:pt idx="2">
                  <c:v>0</c:v>
                </c:pt>
                <c:pt idx="3">
                  <c:v>0.33300000000000035</c:v>
                </c:pt>
              </c:numCache>
            </c:numRef>
          </c:val>
        </c:ser>
        <c:ser>
          <c:idx val="4"/>
          <c:order val="4"/>
          <c:tx>
            <c:strRef>
              <c:f>ACTINGFIS!$F$61:$F$62</c:f>
              <c:strCache>
                <c:ptCount val="1"/>
                <c:pt idx="0">
                  <c:v>4 + 5 (de acuerdo + totalmente de acuerdo)  Ingeniero</c:v>
                </c:pt>
              </c:strCache>
            </c:strRef>
          </c:tx>
          <c:invertIfNegative val="0"/>
          <c:cat>
            <c:strRef>
              <c:f>ACTINGFIS!$A$63:$A$66</c:f>
              <c:strCache>
                <c:ptCount val="4"/>
                <c:pt idx="0">
                  <c:v>Pregunta 12</c:v>
                </c:pt>
                <c:pt idx="1">
                  <c:v>Pregunta 14</c:v>
                </c:pt>
                <c:pt idx="2">
                  <c:v>Pregunta 18</c:v>
                </c:pt>
                <c:pt idx="3">
                  <c:v>Pregunta 20</c:v>
                </c:pt>
              </c:strCache>
            </c:strRef>
          </c:cat>
          <c:val>
            <c:numRef>
              <c:f>ACTINGFIS!$F$63:$F$66</c:f>
              <c:numCache>
                <c:formatCode>0.0%</c:formatCode>
                <c:ptCount val="4"/>
                <c:pt idx="0">
                  <c:v>0.48500000000000026</c:v>
                </c:pt>
                <c:pt idx="1">
                  <c:v>0.42400000000000027</c:v>
                </c:pt>
                <c:pt idx="2">
                  <c:v>0.84800000000000042</c:v>
                </c:pt>
                <c:pt idx="3">
                  <c:v>0.51500000000000001</c:v>
                </c:pt>
              </c:numCache>
            </c:numRef>
          </c:val>
        </c:ser>
        <c:ser>
          <c:idx val="5"/>
          <c:order val="5"/>
          <c:tx>
            <c:strRef>
              <c:f>ACTINGFIS!$G$61:$G$62</c:f>
              <c:strCache>
                <c:ptCount val="1"/>
                <c:pt idx="0">
                  <c:v>4 + 5 (de acuerdo + totalmente de acuerdo)  Fisico</c:v>
                </c:pt>
              </c:strCache>
            </c:strRef>
          </c:tx>
          <c:invertIfNegative val="0"/>
          <c:cat>
            <c:strRef>
              <c:f>ACTINGFIS!$A$63:$A$66</c:f>
              <c:strCache>
                <c:ptCount val="4"/>
                <c:pt idx="0">
                  <c:v>Pregunta 12</c:v>
                </c:pt>
                <c:pt idx="1">
                  <c:v>Pregunta 14</c:v>
                </c:pt>
                <c:pt idx="2">
                  <c:v>Pregunta 18</c:v>
                </c:pt>
                <c:pt idx="3">
                  <c:v>Pregunta 20</c:v>
                </c:pt>
              </c:strCache>
            </c:strRef>
          </c:cat>
          <c:val>
            <c:numRef>
              <c:f>ACTINGFIS!$G$63:$G$66</c:f>
              <c:numCache>
                <c:formatCode>0.0%</c:formatCode>
                <c:ptCount val="4"/>
                <c:pt idx="0">
                  <c:v>0.33400000000000035</c:v>
                </c:pt>
                <c:pt idx="1">
                  <c:v>0</c:v>
                </c:pt>
                <c:pt idx="2">
                  <c:v>1</c:v>
                </c:pt>
                <c:pt idx="3">
                  <c:v>0.33400000000000035</c:v>
                </c:pt>
              </c:numCache>
            </c:numRef>
          </c:val>
        </c:ser>
        <c:dLbls>
          <c:showLegendKey val="0"/>
          <c:showVal val="0"/>
          <c:showCatName val="0"/>
          <c:showSerName val="0"/>
          <c:showPercent val="0"/>
          <c:showBubbleSize val="0"/>
        </c:dLbls>
        <c:gapWidth val="150"/>
        <c:shape val="box"/>
        <c:axId val="205611008"/>
        <c:axId val="205612544"/>
        <c:axId val="0"/>
      </c:bar3DChart>
      <c:catAx>
        <c:axId val="205611008"/>
        <c:scaling>
          <c:orientation val="minMax"/>
        </c:scaling>
        <c:delete val="0"/>
        <c:axPos val="b"/>
        <c:majorTickMark val="out"/>
        <c:minorTickMark val="none"/>
        <c:tickLblPos val="nextTo"/>
        <c:crossAx val="205612544"/>
        <c:crosses val="autoZero"/>
        <c:auto val="1"/>
        <c:lblAlgn val="ctr"/>
        <c:lblOffset val="100"/>
        <c:noMultiLvlLbl val="0"/>
      </c:catAx>
      <c:valAx>
        <c:axId val="205612544"/>
        <c:scaling>
          <c:orientation val="minMax"/>
        </c:scaling>
        <c:delete val="0"/>
        <c:axPos val="l"/>
        <c:majorGridlines/>
        <c:numFmt formatCode="0.0%" sourceLinked="1"/>
        <c:majorTickMark val="out"/>
        <c:minorTickMark val="none"/>
        <c:tickLblPos val="nextTo"/>
        <c:crossAx val="2056110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ACTINGFIS!$I$62</c:f>
              <c:strCache>
                <c:ptCount val="1"/>
                <c:pt idx="0">
                  <c:v>Promedio</c:v>
                </c:pt>
              </c:strCache>
            </c:strRef>
          </c:tx>
          <c:explosion val="25"/>
          <c:dLbls>
            <c:dLbl>
              <c:idx val="0"/>
              <c:layout>
                <c:manualLayout>
                  <c:x val="-9.5422890191547399E-2"/>
                  <c:y val="0.12184352323697885"/>
                </c:manualLayout>
              </c:layout>
              <c:showLegendKey val="0"/>
              <c:showVal val="1"/>
              <c:showCatName val="0"/>
              <c:showSerName val="0"/>
              <c:showPercent val="0"/>
              <c:showBubbleSize val="0"/>
            </c:dLbl>
            <c:dLbl>
              <c:idx val="1"/>
              <c:layout>
                <c:manualLayout>
                  <c:x val="-0.11748712708621351"/>
                  <c:y val="5.596231240325728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ACTINGFIS!$J$61:$L$61</c:f>
              <c:strCache>
                <c:ptCount val="3"/>
                <c:pt idx="0">
                  <c:v>1 + 2 (muy en desacuerdo + parcialmente en desacuerdo)</c:v>
                </c:pt>
                <c:pt idx="1">
                  <c:v>3 (indeciso) </c:v>
                </c:pt>
                <c:pt idx="2">
                  <c:v>4 + 5 (de acuerdo + totalmente de acuerdo) </c:v>
                </c:pt>
              </c:strCache>
            </c:strRef>
          </c:cat>
          <c:val>
            <c:numRef>
              <c:f>ACTINGFIS!$J$62:$L$62</c:f>
              <c:numCache>
                <c:formatCode>0.0%</c:formatCode>
                <c:ptCount val="3"/>
                <c:pt idx="0">
                  <c:v>0.22725000000000001</c:v>
                </c:pt>
                <c:pt idx="1">
                  <c:v>0.20475000000000004</c:v>
                </c:pt>
                <c:pt idx="2">
                  <c:v>0.5680000000000005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350966981783357"/>
          <c:y val="4.7730142015208032E-2"/>
          <c:w val="0.41408186572098354"/>
          <c:h val="0.95227006209497744"/>
        </c:manualLayout>
      </c:layout>
      <c:overlay val="0"/>
    </c:legend>
    <c:plotVisOnly val="1"/>
    <c:dispBlanksAs val="zero"/>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ACTINGFIS!$I$67</c:f>
              <c:strCache>
                <c:ptCount val="1"/>
                <c:pt idx="0">
                  <c:v>Promedio</c:v>
                </c:pt>
              </c:strCache>
            </c:strRef>
          </c:tx>
          <c:explosion val="25"/>
          <c:dLbls>
            <c:showLegendKey val="0"/>
            <c:showVal val="1"/>
            <c:showCatName val="0"/>
            <c:showSerName val="0"/>
            <c:showPercent val="0"/>
            <c:showBubbleSize val="0"/>
            <c:showLeaderLines val="1"/>
          </c:dLbls>
          <c:cat>
            <c:strRef>
              <c:f>ACTINGFIS!$J$66:$L$66</c:f>
              <c:strCache>
                <c:ptCount val="3"/>
                <c:pt idx="0">
                  <c:v>1 + 2 (muy en desacuerdo + parcialmente en desacuerdo)</c:v>
                </c:pt>
                <c:pt idx="1">
                  <c:v>3 (indeciso) </c:v>
                </c:pt>
                <c:pt idx="2">
                  <c:v>4 + 5 (de acuerdo + totalmente de acuerdo) </c:v>
                </c:pt>
              </c:strCache>
            </c:strRef>
          </c:cat>
          <c:val>
            <c:numRef>
              <c:f>ACTINGFIS!$J$67:$L$67</c:f>
              <c:numCache>
                <c:formatCode>0.0%</c:formatCode>
                <c:ptCount val="3"/>
                <c:pt idx="0">
                  <c:v>0.41625000000000001</c:v>
                </c:pt>
                <c:pt idx="1">
                  <c:v>0.16675000000000001</c:v>
                </c:pt>
                <c:pt idx="2">
                  <c:v>0.41700000000000026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64458322020096"/>
          <c:y val="1.1685169159063319E-2"/>
          <c:w val="0.39436691103267335"/>
          <c:h val="0.98831483084093608"/>
        </c:manualLayout>
      </c:layout>
      <c:overlay val="0"/>
    </c:legend>
    <c:plotVisOnly val="1"/>
    <c:dispBlanksAs val="zero"/>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ACTINGFIS!$B$89:$B$90</c:f>
              <c:strCache>
                <c:ptCount val="1"/>
                <c:pt idx="0">
                  <c:v>1 + 2 (muy en desacuerdo + parcialmente en desacuerdo) Ingeniero</c:v>
                </c:pt>
              </c:strCache>
            </c:strRef>
          </c:tx>
          <c:invertIfNegative val="0"/>
          <c:cat>
            <c:strRef>
              <c:f>ACTINGFIS!$A$91:$A$93</c:f>
              <c:strCache>
                <c:ptCount val="3"/>
                <c:pt idx="0">
                  <c:v>Pregunta 9</c:v>
                </c:pt>
                <c:pt idx="1">
                  <c:v>Pregunta 15</c:v>
                </c:pt>
                <c:pt idx="2">
                  <c:v>Pregunta 19</c:v>
                </c:pt>
              </c:strCache>
            </c:strRef>
          </c:cat>
          <c:val>
            <c:numRef>
              <c:f>ACTINGFIS!$B$91:$B$93</c:f>
              <c:numCache>
                <c:formatCode>0.0%</c:formatCode>
                <c:ptCount val="3"/>
                <c:pt idx="0">
                  <c:v>0.2420000000000001</c:v>
                </c:pt>
                <c:pt idx="1">
                  <c:v>3.0000000000000002E-2</c:v>
                </c:pt>
                <c:pt idx="2">
                  <c:v>6.1000000000000013E-2</c:v>
                </c:pt>
              </c:numCache>
            </c:numRef>
          </c:val>
        </c:ser>
        <c:ser>
          <c:idx val="1"/>
          <c:order val="1"/>
          <c:tx>
            <c:strRef>
              <c:f>ACTINGFIS!$C$89:$C$90</c:f>
              <c:strCache>
                <c:ptCount val="1"/>
                <c:pt idx="0">
                  <c:v>1 + 2 (muy en desacuerdo + parcialmente en desacuerdo) Fisico</c:v>
                </c:pt>
              </c:strCache>
            </c:strRef>
          </c:tx>
          <c:invertIfNegative val="0"/>
          <c:cat>
            <c:strRef>
              <c:f>ACTINGFIS!$A$91:$A$93</c:f>
              <c:strCache>
                <c:ptCount val="3"/>
                <c:pt idx="0">
                  <c:v>Pregunta 9</c:v>
                </c:pt>
                <c:pt idx="1">
                  <c:v>Pregunta 15</c:v>
                </c:pt>
                <c:pt idx="2">
                  <c:v>Pregunta 19</c:v>
                </c:pt>
              </c:strCache>
            </c:strRef>
          </c:cat>
          <c:val>
            <c:numRef>
              <c:f>ACTINGFIS!$C$91:$C$93</c:f>
              <c:numCache>
                <c:formatCode>0.0%</c:formatCode>
                <c:ptCount val="3"/>
                <c:pt idx="0">
                  <c:v>1</c:v>
                </c:pt>
                <c:pt idx="1">
                  <c:v>0</c:v>
                </c:pt>
                <c:pt idx="2">
                  <c:v>0</c:v>
                </c:pt>
              </c:numCache>
            </c:numRef>
          </c:val>
        </c:ser>
        <c:ser>
          <c:idx val="2"/>
          <c:order val="2"/>
          <c:tx>
            <c:strRef>
              <c:f>ACTINGFIS!$D$89:$D$90</c:f>
              <c:strCache>
                <c:ptCount val="1"/>
                <c:pt idx="0">
                  <c:v>3 (indeciso)  Ingeniero</c:v>
                </c:pt>
              </c:strCache>
            </c:strRef>
          </c:tx>
          <c:invertIfNegative val="0"/>
          <c:cat>
            <c:strRef>
              <c:f>ACTINGFIS!$A$91:$A$93</c:f>
              <c:strCache>
                <c:ptCount val="3"/>
                <c:pt idx="0">
                  <c:v>Pregunta 9</c:v>
                </c:pt>
                <c:pt idx="1">
                  <c:v>Pregunta 15</c:v>
                </c:pt>
                <c:pt idx="2">
                  <c:v>Pregunta 19</c:v>
                </c:pt>
              </c:strCache>
            </c:strRef>
          </c:cat>
          <c:val>
            <c:numRef>
              <c:f>ACTINGFIS!$D$91:$D$93</c:f>
              <c:numCache>
                <c:formatCode>0.0%</c:formatCode>
                <c:ptCount val="3"/>
                <c:pt idx="0">
                  <c:v>0.2110000000000001</c:v>
                </c:pt>
                <c:pt idx="1">
                  <c:v>0.18200000000000011</c:v>
                </c:pt>
                <c:pt idx="2">
                  <c:v>6.1000000000000013E-2</c:v>
                </c:pt>
              </c:numCache>
            </c:numRef>
          </c:val>
        </c:ser>
        <c:ser>
          <c:idx val="3"/>
          <c:order val="3"/>
          <c:tx>
            <c:strRef>
              <c:f>ACTINGFIS!$E$89:$E$90</c:f>
              <c:strCache>
                <c:ptCount val="1"/>
                <c:pt idx="0">
                  <c:v>3 (indeciso)  Fisico</c:v>
                </c:pt>
              </c:strCache>
            </c:strRef>
          </c:tx>
          <c:invertIfNegative val="0"/>
          <c:cat>
            <c:strRef>
              <c:f>ACTINGFIS!$A$91:$A$93</c:f>
              <c:strCache>
                <c:ptCount val="3"/>
                <c:pt idx="0">
                  <c:v>Pregunta 9</c:v>
                </c:pt>
                <c:pt idx="1">
                  <c:v>Pregunta 15</c:v>
                </c:pt>
                <c:pt idx="2">
                  <c:v>Pregunta 19</c:v>
                </c:pt>
              </c:strCache>
            </c:strRef>
          </c:cat>
          <c:val>
            <c:numRef>
              <c:f>ACTINGFIS!$E$91:$E$93</c:f>
              <c:numCache>
                <c:formatCode>0.0%</c:formatCode>
                <c:ptCount val="3"/>
                <c:pt idx="0">
                  <c:v>0</c:v>
                </c:pt>
                <c:pt idx="1">
                  <c:v>0.6670000000000007</c:v>
                </c:pt>
                <c:pt idx="2">
                  <c:v>0</c:v>
                </c:pt>
              </c:numCache>
            </c:numRef>
          </c:val>
        </c:ser>
        <c:ser>
          <c:idx val="4"/>
          <c:order val="4"/>
          <c:tx>
            <c:strRef>
              <c:f>ACTINGFIS!$F$89:$F$90</c:f>
              <c:strCache>
                <c:ptCount val="1"/>
                <c:pt idx="0">
                  <c:v>4 + 5 (de acuerdo + totalmente de acuerdo)  Ingeniero</c:v>
                </c:pt>
              </c:strCache>
            </c:strRef>
          </c:tx>
          <c:invertIfNegative val="0"/>
          <c:cat>
            <c:strRef>
              <c:f>ACTINGFIS!$A$91:$A$93</c:f>
              <c:strCache>
                <c:ptCount val="3"/>
                <c:pt idx="0">
                  <c:v>Pregunta 9</c:v>
                </c:pt>
                <c:pt idx="1">
                  <c:v>Pregunta 15</c:v>
                </c:pt>
                <c:pt idx="2">
                  <c:v>Pregunta 19</c:v>
                </c:pt>
              </c:strCache>
            </c:strRef>
          </c:cat>
          <c:val>
            <c:numRef>
              <c:f>ACTINGFIS!$F$91:$F$93</c:f>
              <c:numCache>
                <c:formatCode>0.0%</c:formatCode>
                <c:ptCount val="3"/>
                <c:pt idx="0">
                  <c:v>0.54700000000000004</c:v>
                </c:pt>
                <c:pt idx="1">
                  <c:v>0.78800000000000003</c:v>
                </c:pt>
                <c:pt idx="2">
                  <c:v>0.87800000000000056</c:v>
                </c:pt>
              </c:numCache>
            </c:numRef>
          </c:val>
        </c:ser>
        <c:ser>
          <c:idx val="5"/>
          <c:order val="5"/>
          <c:tx>
            <c:strRef>
              <c:f>ACTINGFIS!$G$89:$G$90</c:f>
              <c:strCache>
                <c:ptCount val="1"/>
                <c:pt idx="0">
                  <c:v>4 + 5 (de acuerdo + totalmente de acuerdo)  Fisico</c:v>
                </c:pt>
              </c:strCache>
            </c:strRef>
          </c:tx>
          <c:invertIfNegative val="0"/>
          <c:cat>
            <c:strRef>
              <c:f>ACTINGFIS!$A$91:$A$93</c:f>
              <c:strCache>
                <c:ptCount val="3"/>
                <c:pt idx="0">
                  <c:v>Pregunta 9</c:v>
                </c:pt>
                <c:pt idx="1">
                  <c:v>Pregunta 15</c:v>
                </c:pt>
                <c:pt idx="2">
                  <c:v>Pregunta 19</c:v>
                </c:pt>
              </c:strCache>
            </c:strRef>
          </c:cat>
          <c:val>
            <c:numRef>
              <c:f>ACTINGFIS!$G$91:$G$93</c:f>
              <c:numCache>
                <c:formatCode>0.0%</c:formatCode>
                <c:ptCount val="3"/>
                <c:pt idx="0">
                  <c:v>0</c:v>
                </c:pt>
                <c:pt idx="1">
                  <c:v>0.33300000000000035</c:v>
                </c:pt>
                <c:pt idx="2">
                  <c:v>1</c:v>
                </c:pt>
              </c:numCache>
            </c:numRef>
          </c:val>
        </c:ser>
        <c:dLbls>
          <c:showLegendKey val="0"/>
          <c:showVal val="0"/>
          <c:showCatName val="0"/>
          <c:showSerName val="0"/>
          <c:showPercent val="0"/>
          <c:showBubbleSize val="0"/>
        </c:dLbls>
        <c:gapWidth val="150"/>
        <c:shape val="box"/>
        <c:axId val="249609216"/>
        <c:axId val="249623296"/>
        <c:axId val="0"/>
      </c:bar3DChart>
      <c:catAx>
        <c:axId val="249609216"/>
        <c:scaling>
          <c:orientation val="minMax"/>
        </c:scaling>
        <c:delete val="0"/>
        <c:axPos val="b"/>
        <c:majorTickMark val="out"/>
        <c:minorTickMark val="none"/>
        <c:tickLblPos val="nextTo"/>
        <c:crossAx val="249623296"/>
        <c:crosses val="autoZero"/>
        <c:auto val="1"/>
        <c:lblAlgn val="ctr"/>
        <c:lblOffset val="100"/>
        <c:noMultiLvlLbl val="0"/>
      </c:catAx>
      <c:valAx>
        <c:axId val="249623296"/>
        <c:scaling>
          <c:orientation val="minMax"/>
        </c:scaling>
        <c:delete val="0"/>
        <c:axPos val="l"/>
        <c:majorGridlines/>
        <c:numFmt formatCode="0.0%" sourceLinked="1"/>
        <c:majorTickMark val="out"/>
        <c:minorTickMark val="none"/>
        <c:tickLblPos val="nextTo"/>
        <c:crossAx val="2496092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CREE!$C$16</c:f>
              <c:strCache>
                <c:ptCount val="1"/>
                <c:pt idx="0">
                  <c:v>1 + 2 (muy en desacuerdo + parcialmente en desacuerdo)</c:v>
                </c:pt>
              </c:strCache>
            </c:strRef>
          </c:tx>
          <c:spPr>
            <a:solidFill>
              <a:schemeClr val="accent5">
                <a:lumMod val="60000"/>
                <a:lumOff val="40000"/>
              </a:schemeClr>
            </a:solidFill>
          </c:spPr>
          <c:invertIfNegative val="0"/>
          <c:dLbls>
            <c:dLbl>
              <c:idx val="0"/>
              <c:tx>
                <c:rich>
                  <a:bodyPr/>
                  <a:lstStyle/>
                  <a:p>
                    <a:r>
                      <a:rPr lang="en-US" b="0"/>
                      <a:t>22.2%</a:t>
                    </a:r>
                    <a:endParaRPr lang="en-US"/>
                  </a:p>
                </c:rich>
              </c:tx>
              <c:showLegendKey val="0"/>
              <c:showVal val="1"/>
              <c:showCatName val="0"/>
              <c:showSerName val="0"/>
              <c:showPercent val="0"/>
              <c:showBubbleSize val="0"/>
            </c:dLbl>
            <c:dLbl>
              <c:idx val="1"/>
              <c:tx>
                <c:rich>
                  <a:bodyPr/>
                  <a:lstStyle/>
                  <a:p>
                    <a:r>
                      <a:rPr lang="en-US" b="0"/>
                      <a:t>19.4%</a:t>
                    </a:r>
                    <a:endParaRPr lang="en-US"/>
                  </a:p>
                </c:rich>
              </c:tx>
              <c:showLegendKey val="0"/>
              <c:showVal val="1"/>
              <c:showCatName val="0"/>
              <c:showSerName val="0"/>
              <c:showPercent val="0"/>
              <c:showBubbleSize val="0"/>
            </c:dLbl>
            <c:dLbl>
              <c:idx val="2"/>
              <c:tx>
                <c:rich>
                  <a:bodyPr/>
                  <a:lstStyle/>
                  <a:p>
                    <a:r>
                      <a:rPr lang="en-US" b="0"/>
                      <a:t>8.3%</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CREE!$B$17:$B$19</c:f>
              <c:strCache>
                <c:ptCount val="3"/>
                <c:pt idx="0">
                  <c:v>Pregunta 17</c:v>
                </c:pt>
                <c:pt idx="1">
                  <c:v>Pregunta 16</c:v>
                </c:pt>
                <c:pt idx="2">
                  <c:v>Pregunta 7</c:v>
                </c:pt>
              </c:strCache>
            </c:strRef>
          </c:cat>
          <c:val>
            <c:numRef>
              <c:f>CREE!$C$17:$C$19</c:f>
              <c:numCache>
                <c:formatCode>General</c:formatCode>
                <c:ptCount val="3"/>
                <c:pt idx="0">
                  <c:v>22.2</c:v>
                </c:pt>
                <c:pt idx="1">
                  <c:v>19.399999999999999</c:v>
                </c:pt>
                <c:pt idx="2">
                  <c:v>8.3000000000000007</c:v>
                </c:pt>
              </c:numCache>
            </c:numRef>
          </c:val>
        </c:ser>
        <c:ser>
          <c:idx val="1"/>
          <c:order val="1"/>
          <c:tx>
            <c:strRef>
              <c:f>CREE!$D$16</c:f>
              <c:strCache>
                <c:ptCount val="1"/>
                <c:pt idx="0">
                  <c:v>3 (indeciso) </c:v>
                </c:pt>
              </c:strCache>
            </c:strRef>
          </c:tx>
          <c:spPr>
            <a:solidFill>
              <a:schemeClr val="accent2">
                <a:lumMod val="60000"/>
                <a:lumOff val="40000"/>
              </a:schemeClr>
            </a:solidFill>
          </c:spPr>
          <c:invertIfNegative val="0"/>
          <c:dLbls>
            <c:dLbl>
              <c:idx val="0"/>
              <c:tx>
                <c:rich>
                  <a:bodyPr/>
                  <a:lstStyle/>
                  <a:p>
                    <a:r>
                      <a:rPr lang="en-US" b="0"/>
                      <a:t>13.9%</a:t>
                    </a:r>
                    <a:endParaRPr lang="en-US"/>
                  </a:p>
                </c:rich>
              </c:tx>
              <c:showLegendKey val="0"/>
              <c:showVal val="1"/>
              <c:showCatName val="0"/>
              <c:showSerName val="0"/>
              <c:showPercent val="0"/>
              <c:showBubbleSize val="0"/>
            </c:dLbl>
            <c:dLbl>
              <c:idx val="1"/>
              <c:tx>
                <c:rich>
                  <a:bodyPr/>
                  <a:lstStyle/>
                  <a:p>
                    <a:r>
                      <a:rPr lang="en-US" b="0"/>
                      <a:t>16.7%</a:t>
                    </a:r>
                    <a:endParaRPr lang="en-US"/>
                  </a:p>
                </c:rich>
              </c:tx>
              <c:showLegendKey val="0"/>
              <c:showVal val="1"/>
              <c:showCatName val="0"/>
              <c:showSerName val="0"/>
              <c:showPercent val="0"/>
              <c:showBubbleSize val="0"/>
            </c:dLbl>
            <c:dLbl>
              <c:idx val="2"/>
              <c:layout>
                <c:manualLayout>
                  <c:x val="7.149240393208231E-3"/>
                  <c:y val="-5.7224606580829774E-3"/>
                </c:manualLayout>
              </c:layout>
              <c:tx>
                <c:rich>
                  <a:bodyPr/>
                  <a:lstStyle/>
                  <a:p>
                    <a:r>
                      <a:rPr lang="en-US" b="0"/>
                      <a:t>16.7%</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CREE!$B$17:$B$19</c:f>
              <c:strCache>
                <c:ptCount val="3"/>
                <c:pt idx="0">
                  <c:v>Pregunta 17</c:v>
                </c:pt>
                <c:pt idx="1">
                  <c:v>Pregunta 16</c:v>
                </c:pt>
                <c:pt idx="2">
                  <c:v>Pregunta 7</c:v>
                </c:pt>
              </c:strCache>
            </c:strRef>
          </c:cat>
          <c:val>
            <c:numRef>
              <c:f>CREE!$D$17:$D$19</c:f>
              <c:numCache>
                <c:formatCode>General</c:formatCode>
                <c:ptCount val="3"/>
                <c:pt idx="0">
                  <c:v>13.9</c:v>
                </c:pt>
                <c:pt idx="1">
                  <c:v>16.7</c:v>
                </c:pt>
                <c:pt idx="2">
                  <c:v>16.7</c:v>
                </c:pt>
              </c:numCache>
            </c:numRef>
          </c:val>
        </c:ser>
        <c:ser>
          <c:idx val="2"/>
          <c:order val="2"/>
          <c:tx>
            <c:strRef>
              <c:f>CREE!$E$16</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63.9%</a:t>
                    </a:r>
                    <a:endParaRPr lang="en-US"/>
                  </a:p>
                </c:rich>
              </c:tx>
              <c:showLegendKey val="0"/>
              <c:showVal val="1"/>
              <c:showCatName val="0"/>
              <c:showSerName val="0"/>
              <c:showPercent val="0"/>
              <c:showBubbleSize val="0"/>
            </c:dLbl>
            <c:dLbl>
              <c:idx val="1"/>
              <c:tx>
                <c:rich>
                  <a:bodyPr/>
                  <a:lstStyle/>
                  <a:p>
                    <a:r>
                      <a:rPr lang="en-US" b="0"/>
                      <a:t>63.9%</a:t>
                    </a:r>
                    <a:endParaRPr lang="en-US"/>
                  </a:p>
                </c:rich>
              </c:tx>
              <c:showLegendKey val="0"/>
              <c:showVal val="1"/>
              <c:showCatName val="0"/>
              <c:showSerName val="0"/>
              <c:showPercent val="0"/>
              <c:showBubbleSize val="0"/>
            </c:dLbl>
            <c:dLbl>
              <c:idx val="2"/>
              <c:tx>
                <c:rich>
                  <a:bodyPr/>
                  <a:lstStyle/>
                  <a:p>
                    <a:r>
                      <a:rPr lang="en-US" b="0"/>
                      <a:t>75%</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CREE!$B$17:$B$19</c:f>
              <c:strCache>
                <c:ptCount val="3"/>
                <c:pt idx="0">
                  <c:v>Pregunta 17</c:v>
                </c:pt>
                <c:pt idx="1">
                  <c:v>Pregunta 16</c:v>
                </c:pt>
                <c:pt idx="2">
                  <c:v>Pregunta 7</c:v>
                </c:pt>
              </c:strCache>
            </c:strRef>
          </c:cat>
          <c:val>
            <c:numRef>
              <c:f>CREE!$E$17:$E$19</c:f>
              <c:numCache>
                <c:formatCode>General</c:formatCode>
                <c:ptCount val="3"/>
                <c:pt idx="0">
                  <c:v>63.9</c:v>
                </c:pt>
                <c:pt idx="1">
                  <c:v>63.9</c:v>
                </c:pt>
                <c:pt idx="2">
                  <c:v>75</c:v>
                </c:pt>
              </c:numCache>
            </c:numRef>
          </c:val>
        </c:ser>
        <c:dLbls>
          <c:showLegendKey val="0"/>
          <c:showVal val="0"/>
          <c:showCatName val="0"/>
          <c:showSerName val="0"/>
          <c:showPercent val="0"/>
          <c:showBubbleSize val="0"/>
        </c:dLbls>
        <c:gapWidth val="75"/>
        <c:overlap val="100"/>
        <c:axId val="100629120"/>
        <c:axId val="202559872"/>
      </c:barChart>
      <c:catAx>
        <c:axId val="100629120"/>
        <c:scaling>
          <c:orientation val="minMax"/>
        </c:scaling>
        <c:delete val="0"/>
        <c:axPos val="l"/>
        <c:majorTickMark val="none"/>
        <c:minorTickMark val="none"/>
        <c:tickLblPos val="nextTo"/>
        <c:crossAx val="202559872"/>
        <c:crosses val="autoZero"/>
        <c:auto val="1"/>
        <c:lblAlgn val="ctr"/>
        <c:lblOffset val="100"/>
        <c:noMultiLvlLbl val="0"/>
      </c:catAx>
      <c:valAx>
        <c:axId val="202559872"/>
        <c:scaling>
          <c:orientation val="minMax"/>
        </c:scaling>
        <c:delete val="0"/>
        <c:axPos val="b"/>
        <c:majorGridlines/>
        <c:numFmt formatCode="0%" sourceLinked="1"/>
        <c:majorTickMark val="none"/>
        <c:minorTickMark val="none"/>
        <c:tickLblPos val="nextTo"/>
        <c:spPr>
          <a:ln w="9525">
            <a:noFill/>
          </a:ln>
        </c:spPr>
        <c:crossAx val="1006291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ACTINGFIS!$I$91</c:f>
              <c:strCache>
                <c:ptCount val="1"/>
                <c:pt idx="0">
                  <c:v>Promedio</c:v>
                </c:pt>
              </c:strCache>
            </c:strRef>
          </c:tx>
          <c:explosion val="25"/>
          <c:dLbls>
            <c:dLbl>
              <c:idx val="0"/>
              <c:layout>
                <c:manualLayout>
                  <c:x val="-0.11628605550068202"/>
                  <c:y val="0.13662130645229273"/>
                </c:manualLayout>
              </c:layout>
              <c:showLegendKey val="0"/>
              <c:showVal val="1"/>
              <c:showCatName val="0"/>
              <c:showSerName val="0"/>
              <c:showPercent val="0"/>
              <c:showBubbleSize val="0"/>
            </c:dLbl>
            <c:dLbl>
              <c:idx val="1"/>
              <c:layout>
                <c:manualLayout>
                  <c:x val="-0.15098444247300466"/>
                  <c:y val="6.575740662507878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ACTINGFIS!$J$90:$L$90</c:f>
              <c:strCache>
                <c:ptCount val="3"/>
                <c:pt idx="0">
                  <c:v>1 + 2 (muy en desacuerdo + parcialmente en desacuerdo)</c:v>
                </c:pt>
                <c:pt idx="1">
                  <c:v>3 (indeciso) </c:v>
                </c:pt>
                <c:pt idx="2">
                  <c:v>4 + 5 (de acuerdo + totalmente de acuerdo) </c:v>
                </c:pt>
              </c:strCache>
            </c:strRef>
          </c:cat>
          <c:val>
            <c:numRef>
              <c:f>ACTINGFIS!$J$91:$L$91</c:f>
              <c:numCache>
                <c:formatCode>0.0%</c:formatCode>
                <c:ptCount val="3"/>
                <c:pt idx="0">
                  <c:v>0.111</c:v>
                </c:pt>
                <c:pt idx="1">
                  <c:v>0.15133333333333349</c:v>
                </c:pt>
                <c:pt idx="2">
                  <c:v>0.73766666666666669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979137607799091"/>
          <c:y val="6.0999669894648736E-2"/>
          <c:w val="0.42837192036628358"/>
          <c:h val="0.93672902796750701"/>
        </c:manualLayout>
      </c:layout>
      <c:overlay val="0"/>
    </c:legend>
    <c:plotVisOnly val="1"/>
    <c:dispBlanksAs val="zero"/>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ACTINGFIS!$I$96</c:f>
              <c:strCache>
                <c:ptCount val="1"/>
                <c:pt idx="0">
                  <c:v>Promedio</c:v>
                </c:pt>
              </c:strCache>
            </c:strRef>
          </c:tx>
          <c:explosion val="25"/>
          <c:dLbls>
            <c:showLegendKey val="0"/>
            <c:showVal val="1"/>
            <c:showCatName val="0"/>
            <c:showSerName val="0"/>
            <c:showPercent val="0"/>
            <c:showBubbleSize val="0"/>
            <c:showLeaderLines val="1"/>
          </c:dLbls>
          <c:cat>
            <c:strRef>
              <c:f>ACTINGFIS!$J$95:$L$95</c:f>
              <c:strCache>
                <c:ptCount val="3"/>
                <c:pt idx="0">
                  <c:v>1 + 2 (muy en desacuerdo + parcialmente en desacuerdo)</c:v>
                </c:pt>
                <c:pt idx="1">
                  <c:v>3 (indeciso) </c:v>
                </c:pt>
                <c:pt idx="2">
                  <c:v>4 + 5 (de acuerdo + totalmente de acuerdo) </c:v>
                </c:pt>
              </c:strCache>
            </c:strRef>
          </c:cat>
          <c:val>
            <c:numRef>
              <c:f>ACTINGFIS!$J$96:$L$96</c:f>
              <c:numCache>
                <c:formatCode>0.0%</c:formatCode>
                <c:ptCount val="3"/>
                <c:pt idx="0">
                  <c:v>0.33333333333333331</c:v>
                </c:pt>
                <c:pt idx="1">
                  <c:v>0.22233333333333341</c:v>
                </c:pt>
                <c:pt idx="2">
                  <c:v>0.44433333333333325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827001551813371"/>
          <c:y val="2.4206748994067592E-2"/>
          <c:w val="0.41906699618752047"/>
          <c:h val="0.975793170073451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CREE!$M$20</c:f>
              <c:strCache>
                <c:ptCount val="1"/>
                <c:pt idx="0">
                  <c:v>Promedio</c:v>
                </c:pt>
              </c:strCache>
            </c:strRef>
          </c:tx>
          <c:dLbls>
            <c:showLegendKey val="0"/>
            <c:showVal val="0"/>
            <c:showCatName val="0"/>
            <c:showSerName val="0"/>
            <c:showPercent val="1"/>
            <c:showBubbleSize val="0"/>
            <c:showLeaderLines val="1"/>
          </c:dLbls>
          <c:cat>
            <c:strRef>
              <c:f>CREE!$L$21:$L$23</c:f>
              <c:strCache>
                <c:ptCount val="3"/>
                <c:pt idx="0">
                  <c:v>1 + 2 (muy en desacuerdo + parcialmente en desacuerdo)</c:v>
                </c:pt>
                <c:pt idx="1">
                  <c:v>3 (indeciso) </c:v>
                </c:pt>
                <c:pt idx="2">
                  <c:v>4 + 5 (de acuerdo + totalmente de acuerdo) </c:v>
                </c:pt>
              </c:strCache>
            </c:strRef>
          </c:cat>
          <c:val>
            <c:numRef>
              <c:f>CREE!$M$21:$M$23</c:f>
              <c:numCache>
                <c:formatCode>General</c:formatCode>
                <c:ptCount val="3"/>
                <c:pt idx="0">
                  <c:v>16.630000000000013</c:v>
                </c:pt>
                <c:pt idx="1">
                  <c:v>17.77</c:v>
                </c:pt>
                <c:pt idx="2">
                  <c:v>67.599999999999994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CREE!$C$31</c:f>
              <c:strCache>
                <c:ptCount val="1"/>
                <c:pt idx="0">
                  <c:v>1 + 2 (muy en desacuerdo + parcialmente en desacuerdo)</c:v>
                </c:pt>
              </c:strCache>
            </c:strRef>
          </c:tx>
          <c:spPr>
            <a:solidFill>
              <a:schemeClr val="accent1">
                <a:lumMod val="60000"/>
                <a:lumOff val="40000"/>
              </a:schemeClr>
            </a:solidFill>
          </c:spPr>
          <c:invertIfNegative val="0"/>
          <c:dLbls>
            <c:dLbl>
              <c:idx val="0"/>
              <c:layout>
                <c:manualLayout>
                  <c:x val="0"/>
                  <c:y val="0"/>
                </c:manualLayout>
              </c:layout>
              <c:tx>
                <c:rich>
                  <a:bodyPr/>
                  <a:lstStyle/>
                  <a:p>
                    <a:r>
                      <a:rPr lang="en-US" b="0"/>
                      <a:t>16.7%</a:t>
                    </a:r>
                    <a:endParaRPr lang="en-US"/>
                  </a:p>
                </c:rich>
              </c:tx>
              <c:showLegendKey val="0"/>
              <c:showVal val="1"/>
              <c:showCatName val="0"/>
              <c:showSerName val="0"/>
              <c:showPercent val="0"/>
              <c:showBubbleSize val="0"/>
            </c:dLbl>
            <c:dLbl>
              <c:idx val="1"/>
              <c:layout>
                <c:manualLayout>
                  <c:x val="0"/>
                  <c:y val="-1.6326530612244903E-2"/>
                </c:manualLayout>
              </c:layout>
              <c:tx>
                <c:rich>
                  <a:bodyPr/>
                  <a:lstStyle/>
                  <a:p>
                    <a:r>
                      <a:rPr lang="en-US" b="0"/>
                      <a:t>2.8%</a:t>
                    </a:r>
                    <a:endParaRPr lang="en-US"/>
                  </a:p>
                </c:rich>
              </c:tx>
              <c:showLegendKey val="0"/>
              <c:showVal val="1"/>
              <c:showCatName val="0"/>
              <c:showSerName val="0"/>
              <c:showPercent val="0"/>
              <c:showBubbleSize val="0"/>
            </c:dLbl>
            <c:dLbl>
              <c:idx val="2"/>
              <c:layout>
                <c:manualLayout>
                  <c:x val="0"/>
                  <c:y val="-2.7210884353741478E-2"/>
                </c:manualLayout>
              </c:layout>
              <c:tx>
                <c:rich>
                  <a:bodyPr/>
                  <a:lstStyle/>
                  <a:p>
                    <a:r>
                      <a:rPr lang="en-US" b="0"/>
                      <a:t>2.8%</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CREE!$B$32:$B$34</c:f>
              <c:strCache>
                <c:ptCount val="3"/>
                <c:pt idx="0">
                  <c:v>Pregunta 22</c:v>
                </c:pt>
                <c:pt idx="1">
                  <c:v>Pregunta 6</c:v>
                </c:pt>
                <c:pt idx="2">
                  <c:v>Pregunta 5</c:v>
                </c:pt>
              </c:strCache>
            </c:strRef>
          </c:cat>
          <c:val>
            <c:numRef>
              <c:f>CREE!$C$32:$C$34</c:f>
              <c:numCache>
                <c:formatCode>General</c:formatCode>
                <c:ptCount val="3"/>
                <c:pt idx="0">
                  <c:v>16.7</c:v>
                </c:pt>
                <c:pt idx="1">
                  <c:v>2.8</c:v>
                </c:pt>
                <c:pt idx="2">
                  <c:v>2.8</c:v>
                </c:pt>
              </c:numCache>
            </c:numRef>
          </c:val>
        </c:ser>
        <c:ser>
          <c:idx val="1"/>
          <c:order val="1"/>
          <c:tx>
            <c:strRef>
              <c:f>CREE!$D$31</c:f>
              <c:strCache>
                <c:ptCount val="1"/>
                <c:pt idx="0">
                  <c:v>3 (indeciso) </c:v>
                </c:pt>
              </c:strCache>
            </c:strRef>
          </c:tx>
          <c:spPr>
            <a:solidFill>
              <a:schemeClr val="accent2">
                <a:lumMod val="60000"/>
                <a:lumOff val="40000"/>
              </a:schemeClr>
            </a:solidFill>
          </c:spPr>
          <c:invertIfNegative val="0"/>
          <c:dLbls>
            <c:dLbl>
              <c:idx val="0"/>
              <c:tx>
                <c:rich>
                  <a:bodyPr/>
                  <a:lstStyle/>
                  <a:p>
                    <a:r>
                      <a:rPr lang="en-US" b="0"/>
                      <a:t>8.3%</a:t>
                    </a:r>
                    <a:endParaRPr lang="en-US"/>
                  </a:p>
                </c:rich>
              </c:tx>
              <c:showLegendKey val="0"/>
              <c:showVal val="1"/>
              <c:showCatName val="0"/>
              <c:showSerName val="0"/>
              <c:showPercent val="0"/>
              <c:showBubbleSize val="0"/>
            </c:dLbl>
            <c:dLbl>
              <c:idx val="1"/>
              <c:layout>
                <c:manualLayout>
                  <c:x val="3.5938903863432514E-3"/>
                  <c:y val="2.1768707482993224E-2"/>
                </c:manualLayout>
              </c:layout>
              <c:tx>
                <c:rich>
                  <a:bodyPr/>
                  <a:lstStyle/>
                  <a:p>
                    <a:r>
                      <a:rPr lang="en-US" b="0"/>
                      <a:t>8.3%</a:t>
                    </a:r>
                    <a:endParaRPr lang="en-US"/>
                  </a:p>
                </c:rich>
              </c:tx>
              <c:showLegendKey val="0"/>
              <c:showVal val="1"/>
              <c:showCatName val="0"/>
              <c:showSerName val="0"/>
              <c:showPercent val="0"/>
              <c:showBubbleSize val="0"/>
            </c:dLbl>
            <c:dLbl>
              <c:idx val="2"/>
              <c:layout>
                <c:manualLayout>
                  <c:x val="0"/>
                  <c:y val="2.1768707482993224E-2"/>
                </c:manualLayout>
              </c:layout>
              <c:tx>
                <c:rich>
                  <a:bodyPr/>
                  <a:lstStyle/>
                  <a:p>
                    <a:r>
                      <a:rPr lang="en-US" b="0"/>
                      <a:t>11.1%</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CREE!$B$32:$B$34</c:f>
              <c:strCache>
                <c:ptCount val="3"/>
                <c:pt idx="0">
                  <c:v>Pregunta 22</c:v>
                </c:pt>
                <c:pt idx="1">
                  <c:v>Pregunta 6</c:v>
                </c:pt>
                <c:pt idx="2">
                  <c:v>Pregunta 5</c:v>
                </c:pt>
              </c:strCache>
            </c:strRef>
          </c:cat>
          <c:val>
            <c:numRef>
              <c:f>CREE!$D$32:$D$34</c:f>
              <c:numCache>
                <c:formatCode>General</c:formatCode>
                <c:ptCount val="3"/>
                <c:pt idx="0">
                  <c:v>8.3000000000000007</c:v>
                </c:pt>
                <c:pt idx="1">
                  <c:v>8.3000000000000007</c:v>
                </c:pt>
                <c:pt idx="2">
                  <c:v>11.1</c:v>
                </c:pt>
              </c:numCache>
            </c:numRef>
          </c:val>
        </c:ser>
        <c:ser>
          <c:idx val="2"/>
          <c:order val="2"/>
          <c:tx>
            <c:strRef>
              <c:f>CREE!$E$31</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75%</a:t>
                    </a:r>
                    <a:endParaRPr lang="en-US"/>
                  </a:p>
                </c:rich>
              </c:tx>
              <c:showLegendKey val="0"/>
              <c:showVal val="1"/>
              <c:showCatName val="0"/>
              <c:showSerName val="0"/>
              <c:showPercent val="0"/>
              <c:showBubbleSize val="0"/>
            </c:dLbl>
            <c:dLbl>
              <c:idx val="1"/>
              <c:layout>
                <c:manualLayout>
                  <c:x val="0"/>
                  <c:y val="-1.0884353741496601E-2"/>
                </c:manualLayout>
              </c:layout>
              <c:tx>
                <c:rich>
                  <a:bodyPr/>
                  <a:lstStyle/>
                  <a:p>
                    <a:r>
                      <a:rPr lang="en-US" b="0"/>
                      <a:t>88.9%</a:t>
                    </a:r>
                    <a:endParaRPr lang="en-US"/>
                  </a:p>
                </c:rich>
              </c:tx>
              <c:showLegendKey val="0"/>
              <c:showVal val="1"/>
              <c:showCatName val="0"/>
              <c:showSerName val="0"/>
              <c:showPercent val="0"/>
              <c:showBubbleSize val="0"/>
            </c:dLbl>
            <c:dLbl>
              <c:idx val="2"/>
              <c:tx>
                <c:rich>
                  <a:bodyPr/>
                  <a:lstStyle/>
                  <a:p>
                    <a:r>
                      <a:rPr lang="en-US" b="0"/>
                      <a:t>86.1%</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CREE!$B$32:$B$34</c:f>
              <c:strCache>
                <c:ptCount val="3"/>
                <c:pt idx="0">
                  <c:v>Pregunta 22</c:v>
                </c:pt>
                <c:pt idx="1">
                  <c:v>Pregunta 6</c:v>
                </c:pt>
                <c:pt idx="2">
                  <c:v>Pregunta 5</c:v>
                </c:pt>
              </c:strCache>
            </c:strRef>
          </c:cat>
          <c:val>
            <c:numRef>
              <c:f>CREE!$E$32:$E$34</c:f>
              <c:numCache>
                <c:formatCode>General</c:formatCode>
                <c:ptCount val="3"/>
                <c:pt idx="0">
                  <c:v>75</c:v>
                </c:pt>
                <c:pt idx="1">
                  <c:v>88.9</c:v>
                </c:pt>
                <c:pt idx="2">
                  <c:v>86.1</c:v>
                </c:pt>
              </c:numCache>
            </c:numRef>
          </c:val>
        </c:ser>
        <c:dLbls>
          <c:showLegendKey val="0"/>
          <c:showVal val="0"/>
          <c:showCatName val="0"/>
          <c:showSerName val="0"/>
          <c:showPercent val="0"/>
          <c:showBubbleSize val="0"/>
        </c:dLbls>
        <c:gapWidth val="75"/>
        <c:overlap val="100"/>
        <c:axId val="212911232"/>
        <c:axId val="212912768"/>
      </c:barChart>
      <c:catAx>
        <c:axId val="212911232"/>
        <c:scaling>
          <c:orientation val="minMax"/>
        </c:scaling>
        <c:delete val="0"/>
        <c:axPos val="l"/>
        <c:majorTickMark val="none"/>
        <c:minorTickMark val="none"/>
        <c:tickLblPos val="nextTo"/>
        <c:crossAx val="212912768"/>
        <c:crosses val="autoZero"/>
        <c:auto val="1"/>
        <c:lblAlgn val="ctr"/>
        <c:lblOffset val="100"/>
        <c:noMultiLvlLbl val="0"/>
      </c:catAx>
      <c:valAx>
        <c:axId val="212912768"/>
        <c:scaling>
          <c:orientation val="minMax"/>
        </c:scaling>
        <c:delete val="0"/>
        <c:axPos val="b"/>
        <c:majorGridlines/>
        <c:numFmt formatCode="0%" sourceLinked="1"/>
        <c:majorTickMark val="none"/>
        <c:minorTickMark val="none"/>
        <c:tickLblPos val="nextTo"/>
        <c:spPr>
          <a:ln w="9525">
            <a:noFill/>
          </a:ln>
        </c:spPr>
        <c:crossAx val="2129112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CREE!$M$36</c:f>
              <c:strCache>
                <c:ptCount val="1"/>
                <c:pt idx="0">
                  <c:v>Promedio</c:v>
                </c:pt>
              </c:strCache>
            </c:strRef>
          </c:tx>
          <c:dLbls>
            <c:dLbl>
              <c:idx val="0"/>
              <c:tx>
                <c:rich>
                  <a:bodyPr/>
                  <a:lstStyle/>
                  <a:p>
                    <a:r>
                      <a:rPr lang="en-US" b="0"/>
                      <a:t>7.43%</a:t>
                    </a:r>
                    <a:endParaRPr lang="en-US"/>
                  </a:p>
                </c:rich>
              </c:tx>
              <c:showLegendKey val="0"/>
              <c:showVal val="0"/>
              <c:showCatName val="0"/>
              <c:showSerName val="0"/>
              <c:showPercent val="1"/>
              <c:showBubbleSize val="0"/>
            </c:dLbl>
            <c:dLbl>
              <c:idx val="1"/>
              <c:tx>
                <c:rich>
                  <a:bodyPr/>
                  <a:lstStyle/>
                  <a:p>
                    <a:r>
                      <a:rPr lang="en-US" b="0"/>
                      <a:t>9.23%</a:t>
                    </a:r>
                    <a:endParaRPr lang="en-US"/>
                  </a:p>
                </c:rich>
              </c:tx>
              <c:showLegendKey val="0"/>
              <c:showVal val="0"/>
              <c:showCatName val="0"/>
              <c:showSerName val="0"/>
              <c:showPercent val="1"/>
              <c:showBubbleSize val="0"/>
            </c:dLbl>
            <c:dLbl>
              <c:idx val="2"/>
              <c:tx>
                <c:rich>
                  <a:bodyPr/>
                  <a:lstStyle/>
                  <a:p>
                    <a:r>
                      <a:rPr lang="en-US" b="0"/>
                      <a:t>83.33%</a:t>
                    </a:r>
                    <a:endParaRPr lang="en-US"/>
                  </a:p>
                </c:rich>
              </c:tx>
              <c:showLegendKey val="0"/>
              <c:showVal val="0"/>
              <c:showCatName val="0"/>
              <c:showSerName val="0"/>
              <c:showPercent val="1"/>
              <c:showBubbleSize val="0"/>
            </c:dLbl>
            <c:txPr>
              <a:bodyPr/>
              <a:lstStyle/>
              <a:p>
                <a:pPr>
                  <a:defRPr b="0"/>
                </a:pPr>
                <a:endParaRPr lang="es-EC"/>
              </a:p>
            </c:txPr>
            <c:showLegendKey val="0"/>
            <c:showVal val="0"/>
            <c:showCatName val="0"/>
            <c:showSerName val="0"/>
            <c:showPercent val="1"/>
            <c:showBubbleSize val="0"/>
            <c:showLeaderLines val="1"/>
          </c:dLbls>
          <c:cat>
            <c:strRef>
              <c:f>CREE!$L$37:$L$39</c:f>
              <c:strCache>
                <c:ptCount val="3"/>
                <c:pt idx="0">
                  <c:v>1 + 2 (muy en desacuerdo + parcialmente en desacuerdo)</c:v>
                </c:pt>
                <c:pt idx="1">
                  <c:v>3 (indeciso) </c:v>
                </c:pt>
                <c:pt idx="2">
                  <c:v>4 + 5 (de acuerdo + totalmente de acuerdo) </c:v>
                </c:pt>
              </c:strCache>
            </c:strRef>
          </c:cat>
          <c:val>
            <c:numRef>
              <c:f>CREE!$M$37:$M$39</c:f>
              <c:numCache>
                <c:formatCode>General</c:formatCode>
                <c:ptCount val="3"/>
                <c:pt idx="0">
                  <c:v>7.4300000000000024</c:v>
                </c:pt>
                <c:pt idx="1">
                  <c:v>9.23</c:v>
                </c:pt>
                <c:pt idx="2">
                  <c:v>83.33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CREE!$C$45</c:f>
              <c:strCache>
                <c:ptCount val="1"/>
                <c:pt idx="0">
                  <c:v>1 + 2 (muy en desacuerdo + parcialmente en desacuerdo)</c:v>
                </c:pt>
              </c:strCache>
            </c:strRef>
          </c:tx>
          <c:spPr>
            <a:solidFill>
              <a:schemeClr val="accent1">
                <a:lumMod val="60000"/>
                <a:lumOff val="40000"/>
              </a:schemeClr>
            </a:solidFill>
          </c:spPr>
          <c:invertIfNegative val="0"/>
          <c:dLbls>
            <c:dLbl>
              <c:idx val="0"/>
              <c:layout>
                <c:manualLayout>
                  <c:x val="0"/>
                  <c:y val="-3.1007751937984489E-2"/>
                </c:manualLayout>
              </c:layout>
              <c:tx>
                <c:rich>
                  <a:bodyPr/>
                  <a:lstStyle/>
                  <a:p>
                    <a:r>
                      <a:rPr lang="en-US" b="0"/>
                      <a:t>5.6%</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CREE!$B$46</c:f>
              <c:strCache>
                <c:ptCount val="1"/>
                <c:pt idx="0">
                  <c:v>Pregunta 4</c:v>
                </c:pt>
              </c:strCache>
            </c:strRef>
          </c:cat>
          <c:val>
            <c:numRef>
              <c:f>CREE!$C$46</c:f>
              <c:numCache>
                <c:formatCode>General</c:formatCode>
                <c:ptCount val="1"/>
                <c:pt idx="0">
                  <c:v>5.6</c:v>
                </c:pt>
              </c:numCache>
            </c:numRef>
          </c:val>
        </c:ser>
        <c:ser>
          <c:idx val="1"/>
          <c:order val="1"/>
          <c:tx>
            <c:strRef>
              <c:f>CREE!$D$45</c:f>
              <c:strCache>
                <c:ptCount val="1"/>
                <c:pt idx="0">
                  <c:v>3 (indeciso) </c:v>
                </c:pt>
              </c:strCache>
            </c:strRef>
          </c:tx>
          <c:spPr>
            <a:solidFill>
              <a:schemeClr val="accent2">
                <a:lumMod val="60000"/>
                <a:lumOff val="40000"/>
              </a:schemeClr>
            </a:solidFill>
          </c:spPr>
          <c:invertIfNegative val="0"/>
          <c:dLbls>
            <c:dLbl>
              <c:idx val="0"/>
              <c:layout>
                <c:manualLayout>
                  <c:x val="0"/>
                  <c:y val="4.6511627906976813E-2"/>
                </c:manualLayout>
              </c:layout>
              <c:tx>
                <c:rich>
                  <a:bodyPr/>
                  <a:lstStyle/>
                  <a:p>
                    <a:r>
                      <a:rPr lang="en-US" b="0"/>
                      <a:t>5.6%</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CREE!$B$46</c:f>
              <c:strCache>
                <c:ptCount val="1"/>
                <c:pt idx="0">
                  <c:v>Pregunta 4</c:v>
                </c:pt>
              </c:strCache>
            </c:strRef>
          </c:cat>
          <c:val>
            <c:numRef>
              <c:f>CREE!$D$46</c:f>
              <c:numCache>
                <c:formatCode>General</c:formatCode>
                <c:ptCount val="1"/>
                <c:pt idx="0">
                  <c:v>5.6</c:v>
                </c:pt>
              </c:numCache>
            </c:numRef>
          </c:val>
        </c:ser>
        <c:ser>
          <c:idx val="2"/>
          <c:order val="2"/>
          <c:tx>
            <c:strRef>
              <c:f>CREE!$E$45</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88.9%</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CREE!$B$46</c:f>
              <c:strCache>
                <c:ptCount val="1"/>
                <c:pt idx="0">
                  <c:v>Pregunta 4</c:v>
                </c:pt>
              </c:strCache>
            </c:strRef>
          </c:cat>
          <c:val>
            <c:numRef>
              <c:f>CREE!$E$46</c:f>
              <c:numCache>
                <c:formatCode>General</c:formatCode>
                <c:ptCount val="1"/>
                <c:pt idx="0">
                  <c:v>88.9</c:v>
                </c:pt>
              </c:numCache>
            </c:numRef>
          </c:val>
        </c:ser>
        <c:dLbls>
          <c:showLegendKey val="0"/>
          <c:showVal val="0"/>
          <c:showCatName val="0"/>
          <c:showSerName val="0"/>
          <c:showPercent val="0"/>
          <c:showBubbleSize val="0"/>
        </c:dLbls>
        <c:gapWidth val="75"/>
        <c:overlap val="100"/>
        <c:axId val="213299584"/>
        <c:axId val="213301120"/>
      </c:barChart>
      <c:catAx>
        <c:axId val="213299584"/>
        <c:scaling>
          <c:orientation val="minMax"/>
        </c:scaling>
        <c:delete val="0"/>
        <c:axPos val="l"/>
        <c:majorTickMark val="none"/>
        <c:minorTickMark val="none"/>
        <c:tickLblPos val="nextTo"/>
        <c:crossAx val="213301120"/>
        <c:crosses val="autoZero"/>
        <c:auto val="1"/>
        <c:lblAlgn val="ctr"/>
        <c:lblOffset val="100"/>
        <c:noMultiLvlLbl val="0"/>
      </c:catAx>
      <c:valAx>
        <c:axId val="213301120"/>
        <c:scaling>
          <c:orientation val="minMax"/>
        </c:scaling>
        <c:delete val="0"/>
        <c:axPos val="b"/>
        <c:majorGridlines/>
        <c:numFmt formatCode="0%" sourceLinked="1"/>
        <c:majorTickMark val="none"/>
        <c:minorTickMark val="none"/>
        <c:tickLblPos val="nextTo"/>
        <c:crossAx val="2132995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General!$C$22</c:f>
              <c:strCache>
                <c:ptCount val="1"/>
                <c:pt idx="0">
                  <c:v>1 + 2 (muy en desacuerdo + parcialmente en desacuerdo)</c:v>
                </c:pt>
              </c:strCache>
            </c:strRef>
          </c:tx>
          <c:spPr>
            <a:solidFill>
              <a:schemeClr val="accent5">
                <a:lumMod val="60000"/>
                <a:lumOff val="40000"/>
              </a:schemeClr>
            </a:solidFill>
          </c:spPr>
          <c:invertIfNegative val="0"/>
          <c:dLbls>
            <c:dLbl>
              <c:idx val="0"/>
              <c:tx>
                <c:rich>
                  <a:bodyPr/>
                  <a:lstStyle/>
                  <a:p>
                    <a:r>
                      <a:rPr lang="en-US" b="0"/>
                      <a:t>11.1%</a:t>
                    </a:r>
                    <a:endParaRPr lang="en-US"/>
                  </a:p>
                </c:rich>
              </c:tx>
              <c:showLegendKey val="0"/>
              <c:showVal val="1"/>
              <c:showCatName val="0"/>
              <c:showSerName val="0"/>
              <c:showPercent val="0"/>
              <c:showBubbleSize val="0"/>
            </c:dLbl>
            <c:dLbl>
              <c:idx val="1"/>
              <c:tx>
                <c:rich>
                  <a:bodyPr/>
                  <a:lstStyle/>
                  <a:p>
                    <a:r>
                      <a:rPr lang="en-US" b="0"/>
                      <a:t>41.7%</a:t>
                    </a:r>
                    <a:endParaRPr lang="en-US"/>
                  </a:p>
                </c:rich>
              </c:tx>
              <c:showLegendKey val="0"/>
              <c:showVal val="1"/>
              <c:showCatName val="0"/>
              <c:showSerName val="0"/>
              <c:showPercent val="0"/>
              <c:showBubbleSize val="0"/>
            </c:dLbl>
            <c:dLbl>
              <c:idx val="2"/>
              <c:layout>
                <c:manualLayout>
                  <c:x val="0"/>
                  <c:y val="-1.0840108401084023E-2"/>
                </c:manualLayout>
              </c:layout>
              <c:tx>
                <c:rich>
                  <a:bodyPr/>
                  <a:lstStyle/>
                  <a:p>
                    <a:r>
                      <a:rPr lang="en-US" b="0"/>
                      <a:t>5.6%</a:t>
                    </a:r>
                    <a:endParaRPr lang="en-US"/>
                  </a:p>
                </c:rich>
              </c:tx>
              <c:showLegendKey val="0"/>
              <c:showVal val="1"/>
              <c:showCatName val="0"/>
              <c:showSerName val="0"/>
              <c:showPercent val="0"/>
              <c:showBubbleSize val="0"/>
            </c:dLbl>
            <c:dLbl>
              <c:idx val="3"/>
              <c:delete val="1"/>
            </c:dLbl>
            <c:dLbl>
              <c:idx val="4"/>
              <c:layout>
                <c:manualLayout>
                  <c:x val="3.9800995024875663E-3"/>
                  <c:y val="-5.4200542005419395E-3"/>
                </c:manualLayout>
              </c:layout>
              <c:tx>
                <c:rich>
                  <a:bodyPr/>
                  <a:lstStyle/>
                  <a:p>
                    <a:r>
                      <a:rPr lang="en-US" b="0"/>
                      <a:t>2,8%</a:t>
                    </a:r>
                    <a:endParaRPr lang="en-US"/>
                  </a:p>
                </c:rich>
              </c:tx>
              <c:showLegendKey val="0"/>
              <c:showVal val="1"/>
              <c:showCatName val="0"/>
              <c:showSerName val="0"/>
              <c:showPercent val="0"/>
              <c:showBubbleSize val="0"/>
            </c:dLbl>
            <c:dLbl>
              <c:idx val="5"/>
              <c:tx>
                <c:rich>
                  <a:bodyPr/>
                  <a:lstStyle/>
                  <a:p>
                    <a:r>
                      <a:rPr lang="en-US" b="0"/>
                      <a:t>30.6%</a:t>
                    </a:r>
                    <a:endParaRPr lang="en-US"/>
                  </a:p>
                </c:rich>
              </c:tx>
              <c:showLegendKey val="0"/>
              <c:showVal val="1"/>
              <c:showCatName val="0"/>
              <c:showSerName val="0"/>
              <c:showPercent val="0"/>
              <c:showBubbleSize val="0"/>
            </c:dLbl>
            <c:dLbl>
              <c:idx val="6"/>
              <c:layout>
                <c:manualLayout>
                  <c:x val="0"/>
                  <c:y val="-7.2267389340560104E-3"/>
                </c:manualLayout>
              </c:layout>
              <c:tx>
                <c:rich>
                  <a:bodyPr/>
                  <a:lstStyle/>
                  <a:p>
                    <a:r>
                      <a:rPr lang="en-US" b="0"/>
                      <a:t>2.8%</a:t>
                    </a:r>
                    <a:endParaRPr lang="en-US"/>
                  </a:p>
                </c:rich>
              </c:tx>
              <c:showLegendKey val="0"/>
              <c:showVal val="1"/>
              <c:showCatName val="0"/>
              <c:showSerName val="0"/>
              <c:showPercent val="0"/>
              <c:showBubbleSize val="0"/>
            </c:dLbl>
            <c:dLbl>
              <c:idx val="7"/>
              <c:tx>
                <c:rich>
                  <a:bodyPr/>
                  <a:lstStyle/>
                  <a:p>
                    <a:r>
                      <a:rPr lang="en-US" b="0"/>
                      <a:t>27.8%</a:t>
                    </a:r>
                    <a:endParaRPr lang="en-US"/>
                  </a:p>
                </c:rich>
              </c:tx>
              <c:showLegendKey val="0"/>
              <c:showVal val="1"/>
              <c:showCatName val="0"/>
              <c:showSerName val="0"/>
              <c:showPercent val="0"/>
              <c:showBubbleSize val="0"/>
            </c:dLbl>
            <c:dLbl>
              <c:idx val="8"/>
              <c:tx>
                <c:rich>
                  <a:bodyPr/>
                  <a:lstStyle/>
                  <a:p>
                    <a:r>
                      <a:rPr lang="en-US" b="0"/>
                      <a:t>44.4%</a:t>
                    </a:r>
                    <a:endParaRPr lang="en-US"/>
                  </a:p>
                </c:rich>
              </c:tx>
              <c:showLegendKey val="0"/>
              <c:showVal val="1"/>
              <c:showCatName val="0"/>
              <c:showSerName val="0"/>
              <c:showPercent val="0"/>
              <c:showBubbleSize val="0"/>
            </c:dLbl>
            <c:dLbl>
              <c:idx val="9"/>
              <c:layout>
                <c:manualLayout>
                  <c:x val="0"/>
                  <c:y val="-7.2267389340560104E-3"/>
                </c:manualLayout>
              </c:layout>
              <c:tx>
                <c:rich>
                  <a:bodyPr/>
                  <a:lstStyle/>
                  <a:p>
                    <a:r>
                      <a:rPr lang="en-US" b="0"/>
                      <a:t>2.8%</a:t>
                    </a:r>
                    <a:endParaRPr lang="en-US"/>
                  </a:p>
                </c:rich>
              </c:tx>
              <c:showLegendKey val="0"/>
              <c:showVal val="1"/>
              <c:showCatName val="0"/>
              <c:showSerName val="0"/>
              <c:showPercent val="0"/>
              <c:showBubbleSize val="0"/>
            </c:dLbl>
            <c:dLbl>
              <c:idx val="10"/>
              <c:tx>
                <c:rich>
                  <a:bodyPr/>
                  <a:lstStyle/>
                  <a:p>
                    <a:r>
                      <a:rPr lang="en-US" b="0"/>
                      <a:t>22.2%</a:t>
                    </a:r>
                    <a:endParaRPr lang="en-US"/>
                  </a:p>
                </c:rich>
              </c:tx>
              <c:showLegendKey val="0"/>
              <c:showVal val="1"/>
              <c:showCatName val="0"/>
              <c:showSerName val="0"/>
              <c:showPercent val="0"/>
              <c:showBubbleSize val="0"/>
            </c:dLbl>
            <c:dLbl>
              <c:idx val="11"/>
              <c:layout>
                <c:manualLayout>
                  <c:x val="0"/>
                  <c:y val="-1.0840108401084023E-2"/>
                </c:manualLayout>
              </c:layout>
              <c:tx>
                <c:rich>
                  <a:bodyPr/>
                  <a:lstStyle/>
                  <a:p>
                    <a:r>
                      <a:rPr lang="en-US" b="0"/>
                      <a:t>2.8%</a:t>
                    </a:r>
                    <a:endParaRPr lang="en-US"/>
                  </a:p>
                </c:rich>
              </c:tx>
              <c:showLegendKey val="0"/>
              <c:showVal val="1"/>
              <c:showCatName val="0"/>
              <c:showSerName val="0"/>
              <c:showPercent val="0"/>
              <c:showBubbleSize val="0"/>
            </c:dLbl>
            <c:dLbl>
              <c:idx val="12"/>
              <c:layout>
                <c:manualLayout>
                  <c:x val="-3.648382397522163E-17"/>
                  <c:y val="-7.2267389340560104E-3"/>
                </c:manualLayout>
              </c:layout>
              <c:tx>
                <c:rich>
                  <a:bodyPr/>
                  <a:lstStyle/>
                  <a:p>
                    <a:r>
                      <a:rPr lang="en-US" b="0"/>
                      <a:t>13.9%</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General!$B$23:$B$35</c:f>
              <c:strCache>
                <c:ptCount val="13"/>
                <c:pt idx="0">
                  <c:v>Pregunta 21</c:v>
                </c:pt>
                <c:pt idx="1">
                  <c:v>Pregunta 20</c:v>
                </c:pt>
                <c:pt idx="2">
                  <c:v>Pregunta 19</c:v>
                </c:pt>
                <c:pt idx="3">
                  <c:v>Pregunta 18</c:v>
                </c:pt>
                <c:pt idx="4">
                  <c:v>Pregunta 15</c:v>
                </c:pt>
                <c:pt idx="5">
                  <c:v>Pregunta 14</c:v>
                </c:pt>
                <c:pt idx="6">
                  <c:v>Pregunta 13</c:v>
                </c:pt>
                <c:pt idx="7">
                  <c:v>Pregunta 12</c:v>
                </c:pt>
                <c:pt idx="8">
                  <c:v>Pregunta 11</c:v>
                </c:pt>
                <c:pt idx="9">
                  <c:v>Pregunta 10</c:v>
                </c:pt>
                <c:pt idx="10">
                  <c:v>Pregunta 9</c:v>
                </c:pt>
                <c:pt idx="11">
                  <c:v>Pregunta 8</c:v>
                </c:pt>
                <c:pt idx="12">
                  <c:v>Pregunta 3</c:v>
                </c:pt>
              </c:strCache>
            </c:strRef>
          </c:cat>
          <c:val>
            <c:numRef>
              <c:f>General!$C$23:$C$35</c:f>
              <c:numCache>
                <c:formatCode>General</c:formatCode>
                <c:ptCount val="13"/>
                <c:pt idx="0">
                  <c:v>11.1</c:v>
                </c:pt>
                <c:pt idx="1">
                  <c:v>41.7</c:v>
                </c:pt>
                <c:pt idx="2">
                  <c:v>5.6</c:v>
                </c:pt>
                <c:pt idx="3">
                  <c:v>0</c:v>
                </c:pt>
                <c:pt idx="4">
                  <c:v>2.8</c:v>
                </c:pt>
                <c:pt idx="5">
                  <c:v>30.6</c:v>
                </c:pt>
                <c:pt idx="6">
                  <c:v>2.8</c:v>
                </c:pt>
                <c:pt idx="7">
                  <c:v>27.8</c:v>
                </c:pt>
                <c:pt idx="8">
                  <c:v>44.4</c:v>
                </c:pt>
                <c:pt idx="9">
                  <c:v>2.8</c:v>
                </c:pt>
                <c:pt idx="10">
                  <c:v>22.2</c:v>
                </c:pt>
                <c:pt idx="11">
                  <c:v>2.8</c:v>
                </c:pt>
                <c:pt idx="12">
                  <c:v>13.9</c:v>
                </c:pt>
              </c:numCache>
            </c:numRef>
          </c:val>
        </c:ser>
        <c:ser>
          <c:idx val="1"/>
          <c:order val="1"/>
          <c:tx>
            <c:strRef>
              <c:f>General!$D$22</c:f>
              <c:strCache>
                <c:ptCount val="1"/>
                <c:pt idx="0">
                  <c:v>3 (indeciso) </c:v>
                </c:pt>
              </c:strCache>
            </c:strRef>
          </c:tx>
          <c:spPr>
            <a:solidFill>
              <a:schemeClr val="accent2">
                <a:lumMod val="60000"/>
                <a:lumOff val="40000"/>
              </a:schemeClr>
            </a:solidFill>
          </c:spPr>
          <c:invertIfNegative val="0"/>
          <c:dLbls>
            <c:dLbl>
              <c:idx val="0"/>
              <c:tx>
                <c:rich>
                  <a:bodyPr/>
                  <a:lstStyle/>
                  <a:p>
                    <a:r>
                      <a:rPr lang="en-US" b="0"/>
                      <a:t>30.6%</a:t>
                    </a:r>
                    <a:endParaRPr lang="en-US"/>
                  </a:p>
                </c:rich>
              </c:tx>
              <c:showLegendKey val="0"/>
              <c:showVal val="1"/>
              <c:showCatName val="0"/>
              <c:showSerName val="0"/>
              <c:showPercent val="0"/>
              <c:showBubbleSize val="0"/>
            </c:dLbl>
            <c:dLbl>
              <c:idx val="1"/>
              <c:tx>
                <c:rich>
                  <a:bodyPr/>
                  <a:lstStyle/>
                  <a:p>
                    <a:r>
                      <a:rPr lang="en-US" b="0"/>
                      <a:t>8.3%</a:t>
                    </a:r>
                    <a:endParaRPr lang="en-US"/>
                  </a:p>
                </c:rich>
              </c:tx>
              <c:showLegendKey val="0"/>
              <c:showVal val="1"/>
              <c:showCatName val="0"/>
              <c:showSerName val="0"/>
              <c:showPercent val="0"/>
              <c:showBubbleSize val="0"/>
            </c:dLbl>
            <c:dLbl>
              <c:idx val="2"/>
              <c:layout>
                <c:manualLayout>
                  <c:x val="3.648382397522163E-17"/>
                  <c:y val="5.4200542005420054E-3"/>
                </c:manualLayout>
              </c:layout>
              <c:tx>
                <c:rich>
                  <a:bodyPr/>
                  <a:lstStyle/>
                  <a:p>
                    <a:r>
                      <a:rPr lang="en-US" b="0"/>
                      <a:t>5.6%</a:t>
                    </a:r>
                    <a:endParaRPr lang="en-US"/>
                  </a:p>
                </c:rich>
              </c:tx>
              <c:showLegendKey val="0"/>
              <c:showVal val="1"/>
              <c:showCatName val="0"/>
              <c:showSerName val="0"/>
              <c:showPercent val="0"/>
              <c:showBubbleSize val="0"/>
            </c:dLbl>
            <c:dLbl>
              <c:idx val="3"/>
              <c:layout>
                <c:manualLayout>
                  <c:x val="3.9800995024875663E-3"/>
                  <c:y val="1.8066847335140681E-3"/>
                </c:manualLayout>
              </c:layout>
              <c:tx>
                <c:rich>
                  <a:bodyPr/>
                  <a:lstStyle/>
                  <a:p>
                    <a:r>
                      <a:rPr lang="en-US" b="0"/>
                      <a:t>13.9%</a:t>
                    </a:r>
                    <a:endParaRPr lang="en-US"/>
                  </a:p>
                </c:rich>
              </c:tx>
              <c:showLegendKey val="0"/>
              <c:showVal val="1"/>
              <c:showCatName val="0"/>
              <c:showSerName val="0"/>
              <c:showPercent val="0"/>
              <c:showBubbleSize val="0"/>
            </c:dLbl>
            <c:dLbl>
              <c:idx val="4"/>
              <c:layout>
                <c:manualLayout>
                  <c:x val="0"/>
                  <c:y val="7.2267389340560781E-3"/>
                </c:manualLayout>
              </c:layout>
              <c:tx>
                <c:rich>
                  <a:bodyPr/>
                  <a:lstStyle/>
                  <a:p>
                    <a:r>
                      <a:rPr lang="en-US" b="0"/>
                      <a:t>19.4%</a:t>
                    </a:r>
                    <a:endParaRPr lang="en-US"/>
                  </a:p>
                </c:rich>
              </c:tx>
              <c:showLegendKey val="0"/>
              <c:showVal val="1"/>
              <c:showCatName val="0"/>
              <c:showSerName val="0"/>
              <c:showPercent val="0"/>
              <c:showBubbleSize val="0"/>
            </c:dLbl>
            <c:dLbl>
              <c:idx val="5"/>
              <c:tx>
                <c:rich>
                  <a:bodyPr/>
                  <a:lstStyle/>
                  <a:p>
                    <a:r>
                      <a:rPr lang="en-US" b="0"/>
                      <a:t>30.6%</a:t>
                    </a:r>
                    <a:endParaRPr lang="en-US"/>
                  </a:p>
                </c:rich>
              </c:tx>
              <c:showLegendKey val="0"/>
              <c:showVal val="1"/>
              <c:showCatName val="0"/>
              <c:showSerName val="0"/>
              <c:showPercent val="0"/>
              <c:showBubbleSize val="0"/>
            </c:dLbl>
            <c:dLbl>
              <c:idx val="6"/>
              <c:layout>
                <c:manualLayout>
                  <c:x val="3.648382397522163E-17"/>
                  <c:y val="3.6133694670280052E-3"/>
                </c:manualLayout>
              </c:layout>
              <c:tx>
                <c:rich>
                  <a:bodyPr/>
                  <a:lstStyle/>
                  <a:p>
                    <a:r>
                      <a:rPr lang="en-US" b="0"/>
                      <a:t>13.9%</a:t>
                    </a:r>
                    <a:endParaRPr lang="en-US"/>
                  </a:p>
                </c:rich>
              </c:tx>
              <c:showLegendKey val="0"/>
              <c:showVal val="1"/>
              <c:showCatName val="0"/>
              <c:showSerName val="0"/>
              <c:showPercent val="0"/>
              <c:showBubbleSize val="0"/>
            </c:dLbl>
            <c:dLbl>
              <c:idx val="7"/>
              <c:tx>
                <c:rich>
                  <a:bodyPr/>
                  <a:lstStyle/>
                  <a:p>
                    <a:r>
                      <a:rPr lang="en-US" b="0"/>
                      <a:t>25%</a:t>
                    </a:r>
                    <a:endParaRPr lang="en-US"/>
                  </a:p>
                </c:rich>
              </c:tx>
              <c:showLegendKey val="0"/>
              <c:showVal val="1"/>
              <c:showCatName val="0"/>
              <c:showSerName val="0"/>
              <c:showPercent val="0"/>
              <c:showBubbleSize val="0"/>
            </c:dLbl>
            <c:dLbl>
              <c:idx val="8"/>
              <c:tx>
                <c:rich>
                  <a:bodyPr/>
                  <a:lstStyle/>
                  <a:p>
                    <a:r>
                      <a:rPr lang="en-US" b="0"/>
                      <a:t>13.9%</a:t>
                    </a:r>
                    <a:endParaRPr lang="en-US"/>
                  </a:p>
                </c:rich>
              </c:tx>
              <c:showLegendKey val="0"/>
              <c:showVal val="1"/>
              <c:showCatName val="0"/>
              <c:showSerName val="0"/>
              <c:showPercent val="0"/>
              <c:showBubbleSize val="0"/>
            </c:dLbl>
            <c:dLbl>
              <c:idx val="9"/>
              <c:layout>
                <c:manualLayout>
                  <c:x val="7.9601990049751326E-3"/>
                  <c:y val="7.2267389340560104E-3"/>
                </c:manualLayout>
              </c:layout>
              <c:tx>
                <c:rich>
                  <a:bodyPr/>
                  <a:lstStyle/>
                  <a:p>
                    <a:r>
                      <a:rPr lang="en-US" b="0"/>
                      <a:t>5.6%</a:t>
                    </a:r>
                    <a:endParaRPr lang="en-US"/>
                  </a:p>
                </c:rich>
              </c:tx>
              <c:showLegendKey val="0"/>
              <c:showVal val="1"/>
              <c:showCatName val="0"/>
              <c:showSerName val="0"/>
              <c:showPercent val="0"/>
              <c:showBubbleSize val="0"/>
            </c:dLbl>
            <c:dLbl>
              <c:idx val="10"/>
              <c:tx>
                <c:rich>
                  <a:bodyPr/>
                  <a:lstStyle/>
                  <a:p>
                    <a:r>
                      <a:rPr lang="en-US" b="0"/>
                      <a:t>19.4%</a:t>
                    </a:r>
                    <a:endParaRPr lang="en-US"/>
                  </a:p>
                </c:rich>
              </c:tx>
              <c:showLegendKey val="0"/>
              <c:showVal val="1"/>
              <c:showCatName val="0"/>
              <c:showSerName val="0"/>
              <c:showPercent val="0"/>
              <c:showBubbleSize val="0"/>
            </c:dLbl>
            <c:dLbl>
              <c:idx val="11"/>
              <c:layout>
                <c:manualLayout>
                  <c:x val="3.9800995024875663E-3"/>
                  <c:y val="5.4200542005420054E-3"/>
                </c:manualLayout>
              </c:layout>
              <c:tx>
                <c:rich>
                  <a:bodyPr/>
                  <a:lstStyle/>
                  <a:p>
                    <a:r>
                      <a:rPr lang="en-US" b="0"/>
                      <a:t>13.9%</a:t>
                    </a:r>
                    <a:endParaRPr lang="en-US"/>
                  </a:p>
                </c:rich>
              </c:tx>
              <c:showLegendKey val="0"/>
              <c:showVal val="1"/>
              <c:showCatName val="0"/>
              <c:showSerName val="0"/>
              <c:showPercent val="0"/>
              <c:showBubbleSize val="0"/>
            </c:dLbl>
            <c:dLbl>
              <c:idx val="12"/>
              <c:layout>
                <c:manualLayout>
                  <c:x val="3.9800995024875663E-3"/>
                  <c:y val="5.4200542005420054E-3"/>
                </c:manualLayout>
              </c:layout>
              <c:tx>
                <c:rich>
                  <a:bodyPr/>
                  <a:lstStyle/>
                  <a:p>
                    <a:r>
                      <a:rPr lang="en-US" b="0"/>
                      <a:t>5.6%</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General!$B$23:$B$35</c:f>
              <c:strCache>
                <c:ptCount val="13"/>
                <c:pt idx="0">
                  <c:v>Pregunta 21</c:v>
                </c:pt>
                <c:pt idx="1">
                  <c:v>Pregunta 20</c:v>
                </c:pt>
                <c:pt idx="2">
                  <c:v>Pregunta 19</c:v>
                </c:pt>
                <c:pt idx="3">
                  <c:v>Pregunta 18</c:v>
                </c:pt>
                <c:pt idx="4">
                  <c:v>Pregunta 15</c:v>
                </c:pt>
                <c:pt idx="5">
                  <c:v>Pregunta 14</c:v>
                </c:pt>
                <c:pt idx="6">
                  <c:v>Pregunta 13</c:v>
                </c:pt>
                <c:pt idx="7">
                  <c:v>Pregunta 12</c:v>
                </c:pt>
                <c:pt idx="8">
                  <c:v>Pregunta 11</c:v>
                </c:pt>
                <c:pt idx="9">
                  <c:v>Pregunta 10</c:v>
                </c:pt>
                <c:pt idx="10">
                  <c:v>Pregunta 9</c:v>
                </c:pt>
                <c:pt idx="11">
                  <c:v>Pregunta 8</c:v>
                </c:pt>
                <c:pt idx="12">
                  <c:v>Pregunta 3</c:v>
                </c:pt>
              </c:strCache>
            </c:strRef>
          </c:cat>
          <c:val>
            <c:numRef>
              <c:f>General!$D$23:$D$35</c:f>
              <c:numCache>
                <c:formatCode>General</c:formatCode>
                <c:ptCount val="13"/>
                <c:pt idx="0">
                  <c:v>30.6</c:v>
                </c:pt>
                <c:pt idx="1">
                  <c:v>8.3000000000000007</c:v>
                </c:pt>
                <c:pt idx="2">
                  <c:v>5.6</c:v>
                </c:pt>
                <c:pt idx="3">
                  <c:v>13.9</c:v>
                </c:pt>
                <c:pt idx="4">
                  <c:v>19.399999999999999</c:v>
                </c:pt>
                <c:pt idx="5">
                  <c:v>30.6</c:v>
                </c:pt>
                <c:pt idx="6">
                  <c:v>13.9</c:v>
                </c:pt>
                <c:pt idx="7">
                  <c:v>25</c:v>
                </c:pt>
                <c:pt idx="8">
                  <c:v>13.9</c:v>
                </c:pt>
                <c:pt idx="9">
                  <c:v>5.6</c:v>
                </c:pt>
                <c:pt idx="10">
                  <c:v>19.399999999999999</c:v>
                </c:pt>
                <c:pt idx="11">
                  <c:v>13.9</c:v>
                </c:pt>
                <c:pt idx="12">
                  <c:v>5.6</c:v>
                </c:pt>
              </c:numCache>
            </c:numRef>
          </c:val>
        </c:ser>
        <c:ser>
          <c:idx val="2"/>
          <c:order val="2"/>
          <c:tx>
            <c:strRef>
              <c:f>General!$E$22</c:f>
              <c:strCache>
                <c:ptCount val="1"/>
                <c:pt idx="0">
                  <c:v>4 + 5 (de acuerdo + totalmente de acuerdo) </c:v>
                </c:pt>
              </c:strCache>
            </c:strRef>
          </c:tx>
          <c:spPr>
            <a:solidFill>
              <a:schemeClr val="accent3">
                <a:lumMod val="60000"/>
                <a:lumOff val="40000"/>
              </a:schemeClr>
            </a:solidFill>
          </c:spPr>
          <c:invertIfNegative val="0"/>
          <c:dLbls>
            <c:dLbl>
              <c:idx val="0"/>
              <c:tx>
                <c:rich>
                  <a:bodyPr/>
                  <a:lstStyle/>
                  <a:p>
                    <a:r>
                      <a:rPr lang="en-US" b="0"/>
                      <a:t>58.3%</a:t>
                    </a:r>
                    <a:endParaRPr lang="en-US"/>
                  </a:p>
                </c:rich>
              </c:tx>
              <c:showLegendKey val="0"/>
              <c:showVal val="1"/>
              <c:showCatName val="0"/>
              <c:showSerName val="0"/>
              <c:showPercent val="0"/>
              <c:showBubbleSize val="0"/>
            </c:dLbl>
            <c:dLbl>
              <c:idx val="1"/>
              <c:tx>
                <c:rich>
                  <a:bodyPr/>
                  <a:lstStyle/>
                  <a:p>
                    <a:r>
                      <a:rPr lang="en-US" b="0"/>
                      <a:t>50%</a:t>
                    </a:r>
                    <a:endParaRPr lang="en-US"/>
                  </a:p>
                </c:rich>
              </c:tx>
              <c:showLegendKey val="0"/>
              <c:showVal val="1"/>
              <c:showCatName val="0"/>
              <c:showSerName val="0"/>
              <c:showPercent val="0"/>
              <c:showBubbleSize val="0"/>
            </c:dLbl>
            <c:dLbl>
              <c:idx val="2"/>
              <c:tx>
                <c:rich>
                  <a:bodyPr/>
                  <a:lstStyle/>
                  <a:p>
                    <a:r>
                      <a:rPr lang="en-US" b="0"/>
                      <a:t>88.9%</a:t>
                    </a:r>
                    <a:endParaRPr lang="en-US"/>
                  </a:p>
                </c:rich>
              </c:tx>
              <c:showLegendKey val="0"/>
              <c:showVal val="1"/>
              <c:showCatName val="0"/>
              <c:showSerName val="0"/>
              <c:showPercent val="0"/>
              <c:showBubbleSize val="0"/>
            </c:dLbl>
            <c:dLbl>
              <c:idx val="3"/>
              <c:tx>
                <c:rich>
                  <a:bodyPr/>
                  <a:lstStyle/>
                  <a:p>
                    <a:r>
                      <a:rPr lang="en-US" b="0"/>
                      <a:t>86.1%</a:t>
                    </a:r>
                    <a:endParaRPr lang="en-US"/>
                  </a:p>
                </c:rich>
              </c:tx>
              <c:showLegendKey val="0"/>
              <c:showVal val="1"/>
              <c:showCatName val="0"/>
              <c:showSerName val="0"/>
              <c:showPercent val="0"/>
              <c:showBubbleSize val="0"/>
            </c:dLbl>
            <c:dLbl>
              <c:idx val="4"/>
              <c:tx>
                <c:rich>
                  <a:bodyPr/>
                  <a:lstStyle/>
                  <a:p>
                    <a:r>
                      <a:rPr lang="en-US" b="0"/>
                      <a:t>77.8%</a:t>
                    </a:r>
                    <a:endParaRPr lang="en-US"/>
                  </a:p>
                </c:rich>
              </c:tx>
              <c:showLegendKey val="0"/>
              <c:showVal val="1"/>
              <c:showCatName val="0"/>
              <c:showSerName val="0"/>
              <c:showPercent val="0"/>
              <c:showBubbleSize val="0"/>
            </c:dLbl>
            <c:dLbl>
              <c:idx val="5"/>
              <c:tx>
                <c:rich>
                  <a:bodyPr/>
                  <a:lstStyle/>
                  <a:p>
                    <a:r>
                      <a:rPr lang="en-US" b="0"/>
                      <a:t>38.9%</a:t>
                    </a:r>
                    <a:endParaRPr lang="en-US"/>
                  </a:p>
                </c:rich>
              </c:tx>
              <c:showLegendKey val="0"/>
              <c:showVal val="1"/>
              <c:showCatName val="0"/>
              <c:showSerName val="0"/>
              <c:showPercent val="0"/>
              <c:showBubbleSize val="0"/>
            </c:dLbl>
            <c:dLbl>
              <c:idx val="6"/>
              <c:tx>
                <c:rich>
                  <a:bodyPr/>
                  <a:lstStyle/>
                  <a:p>
                    <a:r>
                      <a:rPr lang="en-US" b="0"/>
                      <a:t>83.3%</a:t>
                    </a:r>
                    <a:endParaRPr lang="en-US"/>
                  </a:p>
                </c:rich>
              </c:tx>
              <c:showLegendKey val="0"/>
              <c:showVal val="1"/>
              <c:showCatName val="0"/>
              <c:showSerName val="0"/>
              <c:showPercent val="0"/>
              <c:showBubbleSize val="0"/>
            </c:dLbl>
            <c:dLbl>
              <c:idx val="7"/>
              <c:tx>
                <c:rich>
                  <a:bodyPr/>
                  <a:lstStyle/>
                  <a:p>
                    <a:r>
                      <a:rPr lang="en-US" b="0"/>
                      <a:t>47.2%</a:t>
                    </a:r>
                    <a:endParaRPr lang="en-US"/>
                  </a:p>
                </c:rich>
              </c:tx>
              <c:showLegendKey val="0"/>
              <c:showVal val="1"/>
              <c:showCatName val="0"/>
              <c:showSerName val="0"/>
              <c:showPercent val="0"/>
              <c:showBubbleSize val="0"/>
            </c:dLbl>
            <c:dLbl>
              <c:idx val="8"/>
              <c:tx>
                <c:rich>
                  <a:bodyPr/>
                  <a:lstStyle/>
                  <a:p>
                    <a:r>
                      <a:rPr lang="en-US" b="0"/>
                      <a:t>41.7%</a:t>
                    </a:r>
                    <a:endParaRPr lang="en-US"/>
                  </a:p>
                </c:rich>
              </c:tx>
              <c:showLegendKey val="0"/>
              <c:showVal val="1"/>
              <c:showCatName val="0"/>
              <c:showSerName val="0"/>
              <c:showPercent val="0"/>
              <c:showBubbleSize val="0"/>
            </c:dLbl>
            <c:dLbl>
              <c:idx val="9"/>
              <c:tx>
                <c:rich>
                  <a:bodyPr/>
                  <a:lstStyle/>
                  <a:p>
                    <a:r>
                      <a:rPr lang="en-US" b="0"/>
                      <a:t>91.7%</a:t>
                    </a:r>
                    <a:endParaRPr lang="en-US"/>
                  </a:p>
                </c:rich>
              </c:tx>
              <c:showLegendKey val="0"/>
              <c:showVal val="1"/>
              <c:showCatName val="0"/>
              <c:showSerName val="0"/>
              <c:showPercent val="0"/>
              <c:showBubbleSize val="0"/>
            </c:dLbl>
            <c:dLbl>
              <c:idx val="10"/>
              <c:tx>
                <c:rich>
                  <a:bodyPr/>
                  <a:lstStyle/>
                  <a:p>
                    <a:r>
                      <a:rPr lang="en-US" b="0"/>
                      <a:t>58.3%</a:t>
                    </a:r>
                    <a:endParaRPr lang="en-US"/>
                  </a:p>
                </c:rich>
              </c:tx>
              <c:showLegendKey val="0"/>
              <c:showVal val="1"/>
              <c:showCatName val="0"/>
              <c:showSerName val="0"/>
              <c:showPercent val="0"/>
              <c:showBubbleSize val="0"/>
            </c:dLbl>
            <c:dLbl>
              <c:idx val="11"/>
              <c:tx>
                <c:rich>
                  <a:bodyPr/>
                  <a:lstStyle/>
                  <a:p>
                    <a:r>
                      <a:rPr lang="en-US" b="0"/>
                      <a:t>83.3%</a:t>
                    </a:r>
                    <a:endParaRPr lang="en-US"/>
                  </a:p>
                </c:rich>
              </c:tx>
              <c:showLegendKey val="0"/>
              <c:showVal val="1"/>
              <c:showCatName val="0"/>
              <c:showSerName val="0"/>
              <c:showPercent val="0"/>
              <c:showBubbleSize val="0"/>
            </c:dLbl>
            <c:dLbl>
              <c:idx val="12"/>
              <c:tx>
                <c:rich>
                  <a:bodyPr/>
                  <a:lstStyle/>
                  <a:p>
                    <a:r>
                      <a:rPr lang="en-US" b="0"/>
                      <a:t>80.6%</a:t>
                    </a:r>
                    <a:endParaRPr lang="en-US"/>
                  </a:p>
                </c:rich>
              </c:tx>
              <c:showLegendKey val="0"/>
              <c:showVal val="1"/>
              <c:showCatName val="0"/>
              <c:showSerName val="0"/>
              <c:showPercent val="0"/>
              <c:showBubbleSize val="0"/>
            </c:dLbl>
            <c:txPr>
              <a:bodyPr/>
              <a:lstStyle/>
              <a:p>
                <a:pPr>
                  <a:defRPr b="0"/>
                </a:pPr>
                <a:endParaRPr lang="es-EC"/>
              </a:p>
            </c:txPr>
            <c:showLegendKey val="0"/>
            <c:showVal val="1"/>
            <c:showCatName val="0"/>
            <c:showSerName val="0"/>
            <c:showPercent val="0"/>
            <c:showBubbleSize val="0"/>
            <c:showLeaderLines val="0"/>
          </c:dLbls>
          <c:cat>
            <c:strRef>
              <c:f>General!$B$23:$B$35</c:f>
              <c:strCache>
                <c:ptCount val="13"/>
                <c:pt idx="0">
                  <c:v>Pregunta 21</c:v>
                </c:pt>
                <c:pt idx="1">
                  <c:v>Pregunta 20</c:v>
                </c:pt>
                <c:pt idx="2">
                  <c:v>Pregunta 19</c:v>
                </c:pt>
                <c:pt idx="3">
                  <c:v>Pregunta 18</c:v>
                </c:pt>
                <c:pt idx="4">
                  <c:v>Pregunta 15</c:v>
                </c:pt>
                <c:pt idx="5">
                  <c:v>Pregunta 14</c:v>
                </c:pt>
                <c:pt idx="6">
                  <c:v>Pregunta 13</c:v>
                </c:pt>
                <c:pt idx="7">
                  <c:v>Pregunta 12</c:v>
                </c:pt>
                <c:pt idx="8">
                  <c:v>Pregunta 11</c:v>
                </c:pt>
                <c:pt idx="9">
                  <c:v>Pregunta 10</c:v>
                </c:pt>
                <c:pt idx="10">
                  <c:v>Pregunta 9</c:v>
                </c:pt>
                <c:pt idx="11">
                  <c:v>Pregunta 8</c:v>
                </c:pt>
                <c:pt idx="12">
                  <c:v>Pregunta 3</c:v>
                </c:pt>
              </c:strCache>
            </c:strRef>
          </c:cat>
          <c:val>
            <c:numRef>
              <c:f>General!$E$23:$E$35</c:f>
              <c:numCache>
                <c:formatCode>General</c:formatCode>
                <c:ptCount val="13"/>
                <c:pt idx="0">
                  <c:v>58.3</c:v>
                </c:pt>
                <c:pt idx="1">
                  <c:v>50</c:v>
                </c:pt>
                <c:pt idx="2">
                  <c:v>88.9</c:v>
                </c:pt>
                <c:pt idx="3">
                  <c:v>86.1</c:v>
                </c:pt>
                <c:pt idx="4">
                  <c:v>77.8</c:v>
                </c:pt>
                <c:pt idx="5">
                  <c:v>38.9</c:v>
                </c:pt>
                <c:pt idx="6">
                  <c:v>83.3</c:v>
                </c:pt>
                <c:pt idx="7">
                  <c:v>47.2</c:v>
                </c:pt>
                <c:pt idx="8">
                  <c:v>41.7</c:v>
                </c:pt>
                <c:pt idx="9">
                  <c:v>91.7</c:v>
                </c:pt>
                <c:pt idx="10">
                  <c:v>58.3</c:v>
                </c:pt>
                <c:pt idx="11">
                  <c:v>83.3</c:v>
                </c:pt>
                <c:pt idx="12">
                  <c:v>80.599999999999994</c:v>
                </c:pt>
              </c:numCache>
            </c:numRef>
          </c:val>
        </c:ser>
        <c:dLbls>
          <c:showLegendKey val="0"/>
          <c:showVal val="0"/>
          <c:showCatName val="0"/>
          <c:showSerName val="0"/>
          <c:showPercent val="0"/>
          <c:showBubbleSize val="0"/>
        </c:dLbls>
        <c:gapWidth val="75"/>
        <c:overlap val="100"/>
        <c:axId val="215118208"/>
        <c:axId val="215119744"/>
      </c:barChart>
      <c:catAx>
        <c:axId val="215118208"/>
        <c:scaling>
          <c:orientation val="minMax"/>
        </c:scaling>
        <c:delete val="0"/>
        <c:axPos val="l"/>
        <c:majorTickMark val="none"/>
        <c:minorTickMark val="none"/>
        <c:tickLblPos val="nextTo"/>
        <c:crossAx val="215119744"/>
        <c:crosses val="autoZero"/>
        <c:auto val="1"/>
        <c:lblAlgn val="ctr"/>
        <c:lblOffset val="100"/>
        <c:noMultiLvlLbl val="0"/>
      </c:catAx>
      <c:valAx>
        <c:axId val="215119744"/>
        <c:scaling>
          <c:orientation val="minMax"/>
        </c:scaling>
        <c:delete val="0"/>
        <c:axPos val="b"/>
        <c:majorGridlines/>
        <c:numFmt formatCode="0%" sourceLinked="1"/>
        <c:majorTickMark val="none"/>
        <c:minorTickMark val="none"/>
        <c:tickLblPos val="nextTo"/>
        <c:spPr>
          <a:ln w="9525">
            <a:noFill/>
          </a:ln>
        </c:spPr>
        <c:crossAx val="2151182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0.58042</cdr:x>
      <cdr:y>0.22816</cdr:y>
    </cdr:to>
    <cdr:sp macro="" textlink="">
      <cdr:nvSpPr>
        <cdr:cNvPr id="2" name="1 Cuadro de texto"/>
        <cdr:cNvSpPr txBox="1"/>
      </cdr:nvSpPr>
      <cdr:spPr>
        <a:xfrm xmlns:a="http://schemas.openxmlformats.org/drawingml/2006/main">
          <a:off x="0" y="0"/>
          <a:ext cx="1581151"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C" sz="1000" b="1"/>
            <a:t>Formación profesional: ingeniero</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A875-D502-4DE5-8146-EEC0ABEB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16820</Words>
  <Characters>92511</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26</cp:revision>
  <cp:lastPrinted>2014-01-11T21:37:00Z</cp:lastPrinted>
  <dcterms:created xsi:type="dcterms:W3CDTF">2013-11-28T05:37:00Z</dcterms:created>
  <dcterms:modified xsi:type="dcterms:W3CDTF">2014-01-11T21:38:00Z</dcterms:modified>
</cp:coreProperties>
</file>