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992" w:rsidRPr="00C77992" w:rsidRDefault="00C77992" w:rsidP="00C77992">
      <w:pPr>
        <w:spacing w:line="480" w:lineRule="auto"/>
        <w:jc w:val="center"/>
        <w:rPr>
          <w:b/>
          <w:lang w:val="es-ES_tradnl"/>
        </w:rPr>
      </w:pPr>
    </w:p>
    <w:p w:rsidR="00C77992" w:rsidRPr="00C77992" w:rsidRDefault="00C77992" w:rsidP="00C77992">
      <w:pPr>
        <w:spacing w:line="480" w:lineRule="auto"/>
        <w:jc w:val="center"/>
        <w:rPr>
          <w:b/>
          <w:lang w:val="es-ES_tradnl"/>
        </w:rPr>
      </w:pPr>
    </w:p>
    <w:p w:rsidR="00C77992" w:rsidRPr="00C77992" w:rsidRDefault="00C77992" w:rsidP="00C77992">
      <w:pPr>
        <w:spacing w:line="480" w:lineRule="auto"/>
        <w:jc w:val="center"/>
        <w:rPr>
          <w:b/>
          <w:lang w:val="es-ES_tradnl"/>
        </w:rPr>
      </w:pPr>
    </w:p>
    <w:p w:rsidR="00C77992" w:rsidRPr="009F35CA" w:rsidRDefault="00C20702" w:rsidP="00C77992">
      <w:pPr>
        <w:spacing w:line="480" w:lineRule="auto"/>
        <w:jc w:val="center"/>
        <w:rPr>
          <w:b/>
          <w:sz w:val="48"/>
          <w:szCs w:val="48"/>
          <w:lang w:val="es-ES_tradnl"/>
        </w:rPr>
      </w:pPr>
      <w:r>
        <w:rPr>
          <w:b/>
          <w:noProof/>
          <w:sz w:val="48"/>
          <w:szCs w:val="48"/>
          <w:lang w:eastAsia="es-EC"/>
        </w:rPr>
        <w:pict>
          <v:shapetype id="_x0000_t202" coordsize="21600,21600" o:spt="202" path="m,l,21600r21600,l21600,xe">
            <v:stroke joinstyle="miter"/>
            <v:path gradientshapeok="t" o:connecttype="rect"/>
          </v:shapetype>
          <v:shape id="_x0000_s1026" type="#_x0000_t202" style="position:absolute;left:0;text-align:left;margin-left:388.7pt;margin-top:-85.55pt;width:41.25pt;height:32.65pt;z-index:251658240;mso-position-vertical-relative:line;v-text-anchor:middle" fillcolor="white [3201]" stroked="f" strokecolor="black [3200]" strokeweight="1pt">
            <v:stroke dashstyle="dash"/>
            <v:shadow color="#868686"/>
            <v:textbox style="mso-next-textbox:#_x0000_s1026">
              <w:txbxContent>
                <w:p w:rsidR="0050199F" w:rsidRDefault="0050199F" w:rsidP="00C77992"/>
              </w:txbxContent>
            </v:textbox>
          </v:shape>
        </w:pict>
      </w:r>
      <w:r w:rsidR="00C77992">
        <w:rPr>
          <w:b/>
          <w:sz w:val="48"/>
          <w:szCs w:val="48"/>
          <w:lang w:val="es-ES_tradnl"/>
        </w:rPr>
        <w:t>CAPÍ</w:t>
      </w:r>
      <w:r w:rsidR="00C77992" w:rsidRPr="00652C71">
        <w:rPr>
          <w:b/>
          <w:sz w:val="48"/>
          <w:szCs w:val="48"/>
          <w:lang w:val="es-ES_tradnl"/>
        </w:rPr>
        <w:t>TULO 1</w:t>
      </w:r>
    </w:p>
    <w:p w:rsidR="00DF5D83" w:rsidRPr="00087CF5" w:rsidRDefault="00087CF5" w:rsidP="00E52B9E">
      <w:pPr>
        <w:spacing w:before="240" w:line="480" w:lineRule="auto"/>
        <w:jc w:val="both"/>
        <w:rPr>
          <w:b/>
          <w:sz w:val="32"/>
          <w:szCs w:val="32"/>
          <w:lang w:val="es-ES_tradnl"/>
        </w:rPr>
      </w:pPr>
      <w:r>
        <w:rPr>
          <w:b/>
          <w:sz w:val="32"/>
          <w:szCs w:val="32"/>
          <w:lang w:val="es-ES_tradnl"/>
        </w:rPr>
        <w:t xml:space="preserve">1.  </w:t>
      </w:r>
      <w:r w:rsidR="00C77992" w:rsidRPr="00087CF5">
        <w:rPr>
          <w:b/>
          <w:sz w:val="32"/>
          <w:szCs w:val="32"/>
          <w:lang w:val="es-ES_tradnl"/>
        </w:rPr>
        <w:t>GENERALIDADE</w:t>
      </w:r>
      <w:r w:rsidR="00DF5D83" w:rsidRPr="00087CF5">
        <w:rPr>
          <w:b/>
          <w:sz w:val="32"/>
          <w:szCs w:val="32"/>
          <w:lang w:val="es-ES_tradnl"/>
        </w:rPr>
        <w:t>S</w:t>
      </w:r>
    </w:p>
    <w:p w:rsidR="0090468C" w:rsidRDefault="00087CF5" w:rsidP="00E52B9E">
      <w:pPr>
        <w:spacing w:before="240" w:line="480" w:lineRule="auto"/>
        <w:ind w:firstLine="426"/>
        <w:jc w:val="both"/>
        <w:rPr>
          <w:b/>
          <w:lang w:val="es-ES_tradnl"/>
        </w:rPr>
      </w:pPr>
      <w:r>
        <w:rPr>
          <w:b/>
          <w:lang w:val="es-ES_tradnl"/>
        </w:rPr>
        <w:t xml:space="preserve">1.1  </w:t>
      </w:r>
      <w:r w:rsidR="00C77992" w:rsidRPr="00DF5D83">
        <w:rPr>
          <w:b/>
          <w:lang w:val="es-ES_tradnl"/>
        </w:rPr>
        <w:t>Antecedentes</w:t>
      </w:r>
    </w:p>
    <w:p w:rsidR="00C77992" w:rsidRPr="00DF5D83" w:rsidRDefault="00C77992" w:rsidP="0090468C">
      <w:pPr>
        <w:ind w:firstLine="426"/>
        <w:jc w:val="both"/>
        <w:rPr>
          <w:b/>
          <w:sz w:val="32"/>
          <w:szCs w:val="32"/>
          <w:lang w:val="es-ES_tradnl"/>
        </w:rPr>
      </w:pPr>
      <w:r w:rsidRPr="00DF5D83">
        <w:rPr>
          <w:b/>
          <w:lang w:val="es-ES_tradnl"/>
        </w:rPr>
        <w:t xml:space="preserve"> </w:t>
      </w:r>
    </w:p>
    <w:p w:rsidR="00E52B9E" w:rsidRDefault="00B94EE9" w:rsidP="00E52B9E">
      <w:pPr>
        <w:pStyle w:val="Prrafodelista"/>
        <w:spacing w:after="240" w:line="480" w:lineRule="auto"/>
        <w:ind w:left="851"/>
        <w:jc w:val="both"/>
        <w:rPr>
          <w:lang w:val="es-ES_tradnl" w:eastAsia="es-EC"/>
        </w:rPr>
      </w:pPr>
      <w:r>
        <w:rPr>
          <w:lang w:val="es-ES_tradnl" w:eastAsia="es-EC"/>
        </w:rPr>
        <w:t>L</w:t>
      </w:r>
      <w:r w:rsidRPr="00401357">
        <w:rPr>
          <w:lang w:val="es-ES_tradnl" w:eastAsia="es-EC"/>
        </w:rPr>
        <w:t>a mayoría de las empresas han optado por delegar el servicio de almacenamiento y distribución, pues en muchos de los casos no tienen la suficiente estructura que soporte estas actividades o simplemente no conocen de esa parte del negocio</w:t>
      </w:r>
      <w:r>
        <w:rPr>
          <w:lang w:val="es-ES_tradnl" w:eastAsia="es-EC"/>
        </w:rPr>
        <w:t xml:space="preserve">, </w:t>
      </w:r>
      <w:r w:rsidR="00401357" w:rsidRPr="00401357">
        <w:rPr>
          <w:lang w:val="es-ES_tradnl" w:eastAsia="es-EC"/>
        </w:rPr>
        <w:t>Ecuador no está ajeno a todos estos cambios y a medida del paso de los años, las exigencias de los clientes son mayores con relación a la gestión de almacenes; es aquí donde las empresas de servicios logísticos integrales encuentran oportunidad para su actividades.</w:t>
      </w:r>
    </w:p>
    <w:p w:rsidR="00E52B9E" w:rsidRPr="00E52B9E" w:rsidRDefault="00E52B9E" w:rsidP="00E52B9E">
      <w:pPr>
        <w:pStyle w:val="Prrafodelista"/>
        <w:spacing w:before="240" w:after="240"/>
        <w:ind w:left="851"/>
        <w:jc w:val="both"/>
        <w:rPr>
          <w:lang w:val="es-ES_tradnl" w:eastAsia="es-EC"/>
        </w:rPr>
      </w:pPr>
    </w:p>
    <w:p w:rsidR="00E52B9E" w:rsidRDefault="00401357" w:rsidP="00E52B9E">
      <w:pPr>
        <w:pStyle w:val="Prrafodelista"/>
        <w:spacing w:line="480" w:lineRule="auto"/>
        <w:ind w:left="851"/>
        <w:jc w:val="both"/>
        <w:rPr>
          <w:lang w:val="es-ES_tradnl" w:eastAsia="es-EC"/>
        </w:rPr>
      </w:pPr>
      <w:r w:rsidRPr="00401357">
        <w:rPr>
          <w:lang w:val="es-ES_tradnl" w:eastAsia="es-EC"/>
        </w:rPr>
        <w:t xml:space="preserve">Es en una de estas empresas de servicios logísticos integrales donde se desarrolla este estudio, específicamente en una de las bodegas de </w:t>
      </w:r>
      <w:r w:rsidRPr="00401357">
        <w:rPr>
          <w:lang w:val="es-ES_tradnl" w:eastAsia="es-EC"/>
        </w:rPr>
        <w:lastRenderedPageBreak/>
        <w:t>almacenamiento masivo de pocas referencias pero de mucha cantidad de cada una de ellas.</w:t>
      </w:r>
    </w:p>
    <w:p w:rsidR="00EB559F" w:rsidRDefault="00EB559F" w:rsidP="00EB559F">
      <w:pPr>
        <w:pStyle w:val="Prrafodelista"/>
        <w:ind w:left="851"/>
        <w:jc w:val="both"/>
        <w:rPr>
          <w:lang w:val="es-ES_tradnl" w:eastAsia="es-EC"/>
        </w:rPr>
      </w:pPr>
    </w:p>
    <w:p w:rsidR="00C77992" w:rsidRPr="00E52B9E" w:rsidRDefault="00C77992" w:rsidP="00EB559F">
      <w:pPr>
        <w:pStyle w:val="Prrafodelista"/>
        <w:spacing w:before="240" w:line="480" w:lineRule="auto"/>
        <w:ind w:left="851"/>
        <w:jc w:val="both"/>
        <w:rPr>
          <w:lang w:val="es-ES_tradnl" w:eastAsia="es-EC"/>
        </w:rPr>
      </w:pPr>
      <w:r w:rsidRPr="00E52B9E">
        <w:rPr>
          <w:lang w:val="es-ES_tradnl" w:eastAsia="es-EC"/>
        </w:rPr>
        <w:t>El almacén ha jugado un papel muy importante a lo largo de la evolución del comercio, tanto a nivel nacional como internacional, respondiendo a necesidades específicas de cada etapa. En una época en que los servicios de transporte no ofrecían las eficiencias actuales, resultaba indispensable el acopio de grandes cantidades de productos, a fin de satisfacer la demanda del consumidor, sin importar el costo de inventarios. </w:t>
      </w:r>
    </w:p>
    <w:p w:rsidR="001226DF" w:rsidRDefault="001226DF" w:rsidP="00401357">
      <w:pPr>
        <w:ind w:left="709"/>
        <w:jc w:val="both"/>
        <w:rPr>
          <w:lang w:val="es-ES_tradnl" w:eastAsia="es-EC"/>
        </w:rPr>
      </w:pPr>
    </w:p>
    <w:p w:rsidR="00C77992" w:rsidRDefault="00C77992" w:rsidP="00EB559F">
      <w:pPr>
        <w:spacing w:line="480" w:lineRule="auto"/>
        <w:ind w:left="851"/>
        <w:jc w:val="both"/>
        <w:rPr>
          <w:lang w:val="es-ES_tradnl" w:eastAsia="es-EC"/>
        </w:rPr>
      </w:pPr>
      <w:r w:rsidRPr="0049161C">
        <w:rPr>
          <w:lang w:val="es-ES_tradnl" w:eastAsia="es-EC"/>
        </w:rPr>
        <w:t xml:space="preserve">Más tarde se </w:t>
      </w:r>
      <w:r>
        <w:rPr>
          <w:lang w:val="es-ES_tradnl" w:eastAsia="es-EC"/>
        </w:rPr>
        <w:t>determin</w:t>
      </w:r>
      <w:r w:rsidRPr="0049161C">
        <w:rPr>
          <w:lang w:val="es-ES_tradnl" w:eastAsia="es-EC"/>
        </w:rPr>
        <w:t>ó</w:t>
      </w:r>
      <w:r>
        <w:rPr>
          <w:lang w:val="es-ES_tradnl" w:eastAsia="es-EC"/>
        </w:rPr>
        <w:t xml:space="preserve"> </w:t>
      </w:r>
      <w:r w:rsidRPr="0049161C">
        <w:rPr>
          <w:lang w:val="es-ES_tradnl" w:eastAsia="es-EC"/>
        </w:rPr>
        <w:t>que</w:t>
      </w:r>
      <w:r>
        <w:rPr>
          <w:lang w:val="es-ES_tradnl" w:eastAsia="es-EC"/>
        </w:rPr>
        <w:t xml:space="preserve"> </w:t>
      </w:r>
      <w:r w:rsidRPr="0049161C">
        <w:rPr>
          <w:lang w:val="es-ES_tradnl" w:eastAsia="es-EC"/>
        </w:rPr>
        <w:t xml:space="preserve">justamente el costo de los bienes almacenados era crucial para la rentabilidad del ciclo completo de producción y distribución, por ello el almacén sufre un cambio radical en donde los tiempos de almacenaje inician una reducción sistemática. Hoy en día, el almacén se ha convertido en un lugar de paso que puede implicar estadías de días </w:t>
      </w:r>
      <w:r w:rsidR="00EB559F" w:rsidRPr="0049161C">
        <w:rPr>
          <w:lang w:val="es-ES_tradnl" w:eastAsia="es-EC"/>
        </w:rPr>
        <w:t>o</w:t>
      </w:r>
      <w:r w:rsidR="00EB559F">
        <w:rPr>
          <w:lang w:val="es-ES_tradnl" w:eastAsia="es-EC"/>
        </w:rPr>
        <w:t>,</w:t>
      </w:r>
      <w:r w:rsidR="00EB559F" w:rsidRPr="0049161C">
        <w:rPr>
          <w:lang w:val="es-ES_tradnl" w:eastAsia="es-EC"/>
        </w:rPr>
        <w:t xml:space="preserve"> incluso</w:t>
      </w:r>
      <w:r>
        <w:rPr>
          <w:lang w:val="es-ES_tradnl" w:eastAsia="es-EC"/>
        </w:rPr>
        <w:t>,</w:t>
      </w:r>
      <w:r w:rsidRPr="0049161C">
        <w:rPr>
          <w:lang w:val="es-ES_tradnl" w:eastAsia="es-EC"/>
        </w:rPr>
        <w:t xml:space="preserve"> horas</w:t>
      </w:r>
      <w:r>
        <w:rPr>
          <w:lang w:val="es-ES_tradnl" w:eastAsia="es-EC"/>
        </w:rPr>
        <w:t xml:space="preserve"> </w:t>
      </w:r>
      <w:r w:rsidRPr="0049161C">
        <w:rPr>
          <w:lang w:val="es-ES_tradnl" w:eastAsia="es-EC"/>
        </w:rPr>
        <w:t xml:space="preserve">dependiendo del valor agregado y de oportunidad del bien. </w:t>
      </w:r>
    </w:p>
    <w:p w:rsidR="0090468C" w:rsidRDefault="0090468C" w:rsidP="0090468C">
      <w:pPr>
        <w:ind w:left="851"/>
        <w:jc w:val="both"/>
        <w:rPr>
          <w:lang w:val="es-ES_tradnl" w:eastAsia="es-EC"/>
        </w:rPr>
      </w:pPr>
    </w:p>
    <w:p w:rsidR="00C77992" w:rsidRDefault="00C77992" w:rsidP="00EB559F">
      <w:pPr>
        <w:spacing w:line="480" w:lineRule="auto"/>
        <w:ind w:left="851"/>
        <w:jc w:val="both"/>
        <w:rPr>
          <w:lang w:val="es-ES_tradnl" w:eastAsia="es-EC"/>
        </w:rPr>
      </w:pPr>
      <w:r w:rsidRPr="0049161C">
        <w:rPr>
          <w:lang w:val="es-ES_tradnl" w:eastAsia="es-EC"/>
        </w:rPr>
        <w:t xml:space="preserve">Simplificando esa evolución </w:t>
      </w:r>
      <w:r>
        <w:rPr>
          <w:lang w:val="es-ES_tradnl" w:eastAsia="es-EC"/>
        </w:rPr>
        <w:t>se puede</w:t>
      </w:r>
      <w:r w:rsidRPr="0049161C">
        <w:rPr>
          <w:lang w:val="es-ES_tradnl" w:eastAsia="es-EC"/>
        </w:rPr>
        <w:t xml:space="preserve"> reflejar a grandes rasgos lo siguiente: </w:t>
      </w:r>
    </w:p>
    <w:p w:rsidR="00EB559F" w:rsidRDefault="00EB559F" w:rsidP="00EB559F">
      <w:pPr>
        <w:spacing w:line="480" w:lineRule="auto"/>
        <w:ind w:left="851"/>
        <w:jc w:val="both"/>
        <w:rPr>
          <w:lang w:val="es-ES_tradnl" w:eastAsia="es-EC"/>
        </w:rPr>
      </w:pPr>
    </w:p>
    <w:p w:rsidR="00C77992" w:rsidRDefault="00C77992" w:rsidP="0090468C">
      <w:pPr>
        <w:spacing w:before="240"/>
        <w:jc w:val="center"/>
        <w:rPr>
          <w:lang w:val="es-ES_tradnl" w:eastAsia="es-EC"/>
        </w:rPr>
      </w:pPr>
      <w:r>
        <w:rPr>
          <w:lang w:val="es-ES_tradnl" w:eastAsia="es-EC"/>
        </w:rPr>
        <w:lastRenderedPageBreak/>
        <w:t>TABLA 1</w:t>
      </w:r>
    </w:p>
    <w:p w:rsidR="00C77992" w:rsidRDefault="00EB559F" w:rsidP="0090468C">
      <w:pPr>
        <w:jc w:val="center"/>
        <w:rPr>
          <w:lang w:val="es-ES_tradnl" w:eastAsia="es-EC"/>
        </w:rPr>
      </w:pPr>
      <w:r>
        <w:rPr>
          <w:lang w:val="es-ES_tradnl" w:eastAsia="es-EC"/>
        </w:rPr>
        <w:t>EVOLUCIÓN DE LOS TIEMPOS DE ALMACENAJE</w:t>
      </w:r>
    </w:p>
    <w:p w:rsidR="00C77992" w:rsidRDefault="00C77992" w:rsidP="00C77992">
      <w:pPr>
        <w:rPr>
          <w:lang w:val="es-ES_tradnl" w:eastAsia="es-EC"/>
        </w:rPr>
      </w:pPr>
    </w:p>
    <w:tbl>
      <w:tblPr>
        <w:tblW w:w="0" w:type="auto"/>
        <w:jc w:val="center"/>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29"/>
        <w:gridCol w:w="1729"/>
        <w:gridCol w:w="1729"/>
        <w:gridCol w:w="1729"/>
        <w:gridCol w:w="1729"/>
      </w:tblGrid>
      <w:tr w:rsidR="00C77992" w:rsidRPr="001302DA" w:rsidTr="0050199F">
        <w:trPr>
          <w:jc w:val="center"/>
        </w:trPr>
        <w:tc>
          <w:tcPr>
            <w:tcW w:w="1729" w:type="dxa"/>
            <w:shd w:val="clear" w:color="auto" w:fill="808080" w:themeFill="background1" w:themeFillShade="80"/>
            <w:vAlign w:val="center"/>
          </w:tcPr>
          <w:p w:rsidR="00C77992" w:rsidRPr="001302DA" w:rsidRDefault="00C77992" w:rsidP="0050199F">
            <w:pPr>
              <w:jc w:val="center"/>
              <w:rPr>
                <w:b/>
                <w:bCs/>
                <w:color w:val="FFFFFF"/>
                <w:sz w:val="20"/>
                <w:szCs w:val="20"/>
                <w:lang w:val="es-ES_tradnl" w:eastAsia="es-EC"/>
              </w:rPr>
            </w:pPr>
          </w:p>
        </w:tc>
        <w:tc>
          <w:tcPr>
            <w:tcW w:w="1729" w:type="dxa"/>
            <w:shd w:val="clear" w:color="auto" w:fill="808080" w:themeFill="background1" w:themeFillShade="80"/>
            <w:vAlign w:val="center"/>
          </w:tcPr>
          <w:p w:rsidR="00C77992" w:rsidRPr="001302DA" w:rsidRDefault="00C77992" w:rsidP="0050199F">
            <w:pPr>
              <w:spacing w:before="100" w:beforeAutospacing="1"/>
              <w:jc w:val="center"/>
              <w:rPr>
                <w:b/>
                <w:bCs/>
                <w:color w:val="FFFFFF"/>
                <w:sz w:val="20"/>
                <w:szCs w:val="20"/>
                <w:lang w:val="es-ES_tradnl" w:eastAsia="es-EC"/>
              </w:rPr>
            </w:pPr>
            <w:r w:rsidRPr="001302DA">
              <w:rPr>
                <w:b/>
                <w:bCs/>
                <w:color w:val="FFFFFF"/>
                <w:sz w:val="20"/>
                <w:szCs w:val="20"/>
                <w:lang w:val="es-ES_tradnl" w:eastAsia="es-EC"/>
              </w:rPr>
              <w:t>Década de los 80´s</w:t>
            </w:r>
          </w:p>
        </w:tc>
        <w:tc>
          <w:tcPr>
            <w:tcW w:w="1729" w:type="dxa"/>
            <w:shd w:val="clear" w:color="auto" w:fill="808080" w:themeFill="background1" w:themeFillShade="80"/>
            <w:vAlign w:val="center"/>
          </w:tcPr>
          <w:p w:rsidR="00C77992" w:rsidRPr="001302DA" w:rsidRDefault="00C77992" w:rsidP="0050199F">
            <w:pPr>
              <w:spacing w:before="100" w:beforeAutospacing="1"/>
              <w:jc w:val="center"/>
              <w:rPr>
                <w:b/>
                <w:bCs/>
                <w:color w:val="FFFFFF"/>
                <w:sz w:val="20"/>
                <w:szCs w:val="20"/>
                <w:lang w:val="es-ES_tradnl" w:eastAsia="es-EC"/>
              </w:rPr>
            </w:pPr>
            <w:r w:rsidRPr="001302DA">
              <w:rPr>
                <w:b/>
                <w:bCs/>
                <w:color w:val="FFFFFF"/>
                <w:sz w:val="20"/>
                <w:szCs w:val="20"/>
                <w:lang w:val="es-ES_tradnl" w:eastAsia="es-EC"/>
              </w:rPr>
              <w:t>Década de los 90´s</w:t>
            </w:r>
          </w:p>
        </w:tc>
        <w:tc>
          <w:tcPr>
            <w:tcW w:w="1729" w:type="dxa"/>
            <w:shd w:val="clear" w:color="auto" w:fill="808080" w:themeFill="background1" w:themeFillShade="80"/>
            <w:vAlign w:val="center"/>
          </w:tcPr>
          <w:p w:rsidR="00C77992" w:rsidRPr="001302DA" w:rsidRDefault="00C77992" w:rsidP="0050199F">
            <w:pPr>
              <w:spacing w:before="100" w:beforeAutospacing="1"/>
              <w:jc w:val="center"/>
              <w:rPr>
                <w:b/>
                <w:bCs/>
                <w:color w:val="FFFFFF"/>
                <w:sz w:val="20"/>
                <w:szCs w:val="20"/>
                <w:lang w:val="es-ES_tradnl" w:eastAsia="es-EC"/>
              </w:rPr>
            </w:pPr>
            <w:r w:rsidRPr="001302DA">
              <w:rPr>
                <w:b/>
                <w:bCs/>
                <w:color w:val="FFFFFF"/>
                <w:sz w:val="20"/>
                <w:szCs w:val="20"/>
                <w:lang w:val="es-ES_tradnl" w:eastAsia="es-EC"/>
              </w:rPr>
              <w:t>Década de los 2000</w:t>
            </w:r>
          </w:p>
        </w:tc>
        <w:tc>
          <w:tcPr>
            <w:tcW w:w="1729" w:type="dxa"/>
            <w:shd w:val="clear" w:color="auto" w:fill="808080" w:themeFill="background1" w:themeFillShade="80"/>
            <w:vAlign w:val="center"/>
          </w:tcPr>
          <w:p w:rsidR="00C77992" w:rsidRPr="001302DA" w:rsidRDefault="00C77992" w:rsidP="0050199F">
            <w:pPr>
              <w:spacing w:before="100" w:beforeAutospacing="1"/>
              <w:jc w:val="center"/>
              <w:rPr>
                <w:b/>
                <w:bCs/>
                <w:color w:val="FFFFFF"/>
                <w:sz w:val="20"/>
                <w:szCs w:val="20"/>
                <w:lang w:val="es-ES_tradnl" w:eastAsia="es-EC"/>
              </w:rPr>
            </w:pPr>
            <w:r w:rsidRPr="001302DA">
              <w:rPr>
                <w:b/>
                <w:bCs/>
                <w:color w:val="FFFFFF"/>
                <w:sz w:val="20"/>
                <w:szCs w:val="20"/>
                <w:lang w:val="es-ES_tradnl" w:eastAsia="es-EC"/>
              </w:rPr>
              <w:t>2010 EN ADELANTE</w:t>
            </w:r>
          </w:p>
        </w:tc>
      </w:tr>
      <w:tr w:rsidR="00C77992" w:rsidRPr="001302DA" w:rsidTr="0050199F">
        <w:trPr>
          <w:jc w:val="center"/>
        </w:trPr>
        <w:tc>
          <w:tcPr>
            <w:tcW w:w="1729" w:type="dxa"/>
            <w:vAlign w:val="center"/>
          </w:tcPr>
          <w:p w:rsidR="00C77992" w:rsidRPr="001302DA" w:rsidRDefault="00C77992" w:rsidP="0050199F">
            <w:pPr>
              <w:jc w:val="center"/>
              <w:rPr>
                <w:b/>
                <w:sz w:val="20"/>
                <w:szCs w:val="20"/>
                <w:lang w:val="es-ES_tradnl" w:eastAsia="es-EC"/>
              </w:rPr>
            </w:pPr>
            <w:r w:rsidRPr="001302DA">
              <w:rPr>
                <w:b/>
                <w:sz w:val="20"/>
                <w:szCs w:val="20"/>
                <w:lang w:val="es-ES_tradnl" w:eastAsia="es-EC"/>
              </w:rPr>
              <w:t>ALMACENAJE PROMEDIO</w:t>
            </w:r>
          </w:p>
        </w:tc>
        <w:tc>
          <w:tcPr>
            <w:tcW w:w="1729" w:type="dxa"/>
            <w:vAlign w:val="center"/>
          </w:tcPr>
          <w:p w:rsidR="00C77992" w:rsidRPr="001302DA" w:rsidRDefault="00C77992" w:rsidP="0050199F">
            <w:pPr>
              <w:jc w:val="center"/>
              <w:rPr>
                <w:b/>
                <w:sz w:val="20"/>
                <w:szCs w:val="20"/>
                <w:lang w:val="es-ES_tradnl" w:eastAsia="es-EC"/>
              </w:rPr>
            </w:pPr>
            <w:r w:rsidRPr="001302DA">
              <w:rPr>
                <w:b/>
                <w:sz w:val="20"/>
                <w:szCs w:val="20"/>
                <w:lang w:val="es-ES_tradnl" w:eastAsia="es-EC"/>
              </w:rPr>
              <w:t>8 a 9</w:t>
            </w:r>
          </w:p>
          <w:p w:rsidR="00C77992" w:rsidRPr="001302DA" w:rsidRDefault="00C77992" w:rsidP="0050199F">
            <w:pPr>
              <w:jc w:val="center"/>
              <w:rPr>
                <w:b/>
                <w:sz w:val="20"/>
                <w:szCs w:val="20"/>
                <w:lang w:val="es-ES_tradnl" w:eastAsia="es-EC"/>
              </w:rPr>
            </w:pPr>
            <w:r w:rsidRPr="001302DA">
              <w:rPr>
                <w:b/>
                <w:sz w:val="20"/>
                <w:szCs w:val="20"/>
                <w:lang w:val="es-ES_tradnl" w:eastAsia="es-EC"/>
              </w:rPr>
              <w:t>meses</w:t>
            </w:r>
          </w:p>
        </w:tc>
        <w:tc>
          <w:tcPr>
            <w:tcW w:w="1729" w:type="dxa"/>
            <w:vAlign w:val="center"/>
          </w:tcPr>
          <w:p w:rsidR="00C77992" w:rsidRPr="001302DA" w:rsidRDefault="00C77992" w:rsidP="0050199F">
            <w:pPr>
              <w:jc w:val="center"/>
              <w:rPr>
                <w:b/>
                <w:sz w:val="20"/>
                <w:szCs w:val="20"/>
                <w:lang w:val="es-ES_tradnl" w:eastAsia="es-EC"/>
              </w:rPr>
            </w:pPr>
            <w:r w:rsidRPr="001302DA">
              <w:rPr>
                <w:b/>
                <w:sz w:val="20"/>
                <w:szCs w:val="20"/>
                <w:lang w:val="es-ES_tradnl" w:eastAsia="es-EC"/>
              </w:rPr>
              <w:t>6 a 7 semanas</w:t>
            </w:r>
          </w:p>
        </w:tc>
        <w:tc>
          <w:tcPr>
            <w:tcW w:w="1729" w:type="dxa"/>
            <w:vAlign w:val="center"/>
          </w:tcPr>
          <w:p w:rsidR="00C77992" w:rsidRPr="001302DA" w:rsidRDefault="00C77992" w:rsidP="0050199F">
            <w:pPr>
              <w:jc w:val="center"/>
              <w:rPr>
                <w:b/>
                <w:sz w:val="20"/>
                <w:szCs w:val="20"/>
                <w:lang w:val="es-ES_tradnl" w:eastAsia="es-EC"/>
              </w:rPr>
            </w:pPr>
            <w:r w:rsidRPr="001302DA">
              <w:rPr>
                <w:b/>
                <w:sz w:val="20"/>
                <w:szCs w:val="20"/>
                <w:lang w:val="es-ES_tradnl" w:eastAsia="es-EC"/>
              </w:rPr>
              <w:t>4 a 5</w:t>
            </w:r>
          </w:p>
          <w:p w:rsidR="00C77992" w:rsidRPr="001302DA" w:rsidRDefault="00C77992" w:rsidP="0050199F">
            <w:pPr>
              <w:jc w:val="center"/>
              <w:rPr>
                <w:b/>
                <w:sz w:val="20"/>
                <w:szCs w:val="20"/>
                <w:lang w:val="es-ES_tradnl" w:eastAsia="es-EC"/>
              </w:rPr>
            </w:pPr>
            <w:r w:rsidRPr="001302DA">
              <w:rPr>
                <w:b/>
                <w:sz w:val="20"/>
                <w:szCs w:val="20"/>
                <w:lang w:val="es-ES_tradnl" w:eastAsia="es-EC"/>
              </w:rPr>
              <w:t>días</w:t>
            </w:r>
          </w:p>
        </w:tc>
        <w:tc>
          <w:tcPr>
            <w:tcW w:w="1729" w:type="dxa"/>
            <w:vAlign w:val="center"/>
          </w:tcPr>
          <w:p w:rsidR="00C77992" w:rsidRPr="001302DA" w:rsidRDefault="00C77992" w:rsidP="0050199F">
            <w:pPr>
              <w:jc w:val="center"/>
              <w:rPr>
                <w:b/>
                <w:sz w:val="20"/>
                <w:szCs w:val="20"/>
                <w:lang w:val="es-ES_tradnl" w:eastAsia="es-EC"/>
              </w:rPr>
            </w:pPr>
            <w:r w:rsidRPr="001302DA">
              <w:rPr>
                <w:b/>
                <w:sz w:val="20"/>
                <w:szCs w:val="20"/>
                <w:lang w:val="es-ES_tradnl" w:eastAsia="es-EC"/>
              </w:rPr>
              <w:t>Cuestión</w:t>
            </w:r>
          </w:p>
          <w:p w:rsidR="00C77992" w:rsidRPr="001302DA" w:rsidRDefault="00C77992" w:rsidP="0050199F">
            <w:pPr>
              <w:jc w:val="center"/>
              <w:rPr>
                <w:b/>
                <w:sz w:val="20"/>
                <w:szCs w:val="20"/>
                <w:lang w:val="es-ES_tradnl" w:eastAsia="es-EC"/>
              </w:rPr>
            </w:pPr>
            <w:r w:rsidRPr="001302DA">
              <w:rPr>
                <w:b/>
                <w:sz w:val="20"/>
                <w:szCs w:val="20"/>
                <w:lang w:val="es-ES_tradnl" w:eastAsia="es-EC"/>
              </w:rPr>
              <w:t>de horas</w:t>
            </w:r>
          </w:p>
        </w:tc>
      </w:tr>
    </w:tbl>
    <w:p w:rsidR="00C77992" w:rsidRDefault="00C77992" w:rsidP="00374026">
      <w:pPr>
        <w:spacing w:before="240" w:line="480" w:lineRule="auto"/>
        <w:jc w:val="both"/>
        <w:rPr>
          <w:lang w:val="es-ES_tradnl" w:eastAsia="es-EC"/>
        </w:rPr>
      </w:pPr>
    </w:p>
    <w:p w:rsidR="00C77992" w:rsidRPr="0090468C" w:rsidRDefault="0090468C" w:rsidP="00374026">
      <w:pPr>
        <w:spacing w:before="240" w:line="480" w:lineRule="auto"/>
        <w:ind w:left="426"/>
        <w:rPr>
          <w:b/>
          <w:lang w:val="es-ES_tradnl"/>
        </w:rPr>
      </w:pPr>
      <w:r>
        <w:rPr>
          <w:b/>
          <w:lang w:val="es-ES_tradnl"/>
        </w:rPr>
        <w:t xml:space="preserve">1.2  </w:t>
      </w:r>
      <w:r w:rsidR="00C77992" w:rsidRPr="0090468C">
        <w:rPr>
          <w:b/>
          <w:lang w:val="es-ES_tradnl"/>
        </w:rPr>
        <w:t>O</w:t>
      </w:r>
      <w:r>
        <w:rPr>
          <w:b/>
          <w:lang w:val="es-ES_tradnl"/>
        </w:rPr>
        <w:t>bjetivos de la Tesis</w:t>
      </w:r>
    </w:p>
    <w:p w:rsidR="00C77992" w:rsidRPr="00260DAD" w:rsidRDefault="00C77992" w:rsidP="0090468C">
      <w:pPr>
        <w:spacing w:before="240" w:line="480" w:lineRule="auto"/>
        <w:ind w:left="851"/>
        <w:rPr>
          <w:b/>
          <w:lang w:val="es-ES_tradnl"/>
        </w:rPr>
      </w:pPr>
      <w:r w:rsidRPr="00260DAD">
        <w:rPr>
          <w:b/>
          <w:lang w:val="es-ES_tradnl"/>
        </w:rPr>
        <w:t>Objetivo General</w:t>
      </w:r>
    </w:p>
    <w:p w:rsidR="004240B9" w:rsidRDefault="004240B9" w:rsidP="00374026">
      <w:pPr>
        <w:pStyle w:val="Prrafodelista"/>
        <w:numPr>
          <w:ilvl w:val="0"/>
          <w:numId w:val="14"/>
        </w:numPr>
        <w:spacing w:before="240" w:after="240" w:line="480" w:lineRule="auto"/>
        <w:jc w:val="both"/>
        <w:rPr>
          <w:lang w:val="es-ES_tradnl"/>
        </w:rPr>
      </w:pPr>
      <w:r>
        <w:rPr>
          <w:lang w:val="es-ES_tradnl"/>
        </w:rPr>
        <w:t>Determinar el nuevo diseño de un</w:t>
      </w:r>
      <w:r w:rsidR="00C77992" w:rsidRPr="004240B9">
        <w:rPr>
          <w:lang w:val="es-ES_tradnl"/>
        </w:rPr>
        <w:t xml:space="preserve"> almacén</w:t>
      </w:r>
      <w:r w:rsidR="0090468C" w:rsidRPr="004240B9">
        <w:rPr>
          <w:lang w:val="es-ES_tradnl"/>
        </w:rPr>
        <w:t xml:space="preserve"> de </w:t>
      </w:r>
      <w:r w:rsidRPr="004240B9">
        <w:rPr>
          <w:lang w:val="es-ES_tradnl"/>
        </w:rPr>
        <w:t xml:space="preserve">alimentos de consumo masivo </w:t>
      </w:r>
      <w:r>
        <w:rPr>
          <w:lang w:val="es-ES_tradnl"/>
        </w:rPr>
        <w:t>que se acomode mejor a las actuales necesidades  de una</w:t>
      </w:r>
      <w:r w:rsidRPr="0090468C">
        <w:rPr>
          <w:lang w:val="es-ES_tradnl"/>
        </w:rPr>
        <w:t xml:space="preserve"> empresa</w:t>
      </w:r>
      <w:r>
        <w:rPr>
          <w:lang w:val="es-ES_tradnl"/>
        </w:rPr>
        <w:t xml:space="preserve"> de servicios logísticos integrales</w:t>
      </w:r>
      <w:r w:rsidR="00374026">
        <w:rPr>
          <w:lang w:val="es-ES_tradnl"/>
        </w:rPr>
        <w:t>.</w:t>
      </w:r>
      <w:r>
        <w:rPr>
          <w:lang w:val="es-ES_tradnl"/>
        </w:rPr>
        <w:t xml:space="preserve"> </w:t>
      </w:r>
    </w:p>
    <w:p w:rsidR="00374026" w:rsidRPr="004240B9" w:rsidRDefault="00374026" w:rsidP="00374026">
      <w:pPr>
        <w:pStyle w:val="Prrafodelista"/>
        <w:ind w:left="1211"/>
        <w:jc w:val="both"/>
        <w:rPr>
          <w:lang w:val="es-ES_tradnl"/>
        </w:rPr>
      </w:pPr>
    </w:p>
    <w:p w:rsidR="00C77992" w:rsidRDefault="00C77992" w:rsidP="00374026">
      <w:pPr>
        <w:pStyle w:val="Prrafodelista"/>
        <w:autoSpaceDE w:val="0"/>
        <w:autoSpaceDN w:val="0"/>
        <w:adjustRightInd w:val="0"/>
        <w:spacing w:before="240" w:line="480" w:lineRule="auto"/>
        <w:ind w:left="851"/>
        <w:jc w:val="both"/>
        <w:rPr>
          <w:b/>
          <w:lang w:val="es-ES_tradnl"/>
        </w:rPr>
      </w:pPr>
      <w:r w:rsidRPr="004240B9">
        <w:rPr>
          <w:b/>
          <w:lang w:val="es-ES_tradnl"/>
        </w:rPr>
        <w:t>Objetivos Específicos</w:t>
      </w:r>
    </w:p>
    <w:p w:rsidR="002D2CC0" w:rsidRDefault="002D2CC0" w:rsidP="002D2CC0">
      <w:pPr>
        <w:pStyle w:val="Prrafodelista"/>
        <w:autoSpaceDE w:val="0"/>
        <w:autoSpaceDN w:val="0"/>
        <w:adjustRightInd w:val="0"/>
        <w:spacing w:before="240"/>
        <w:ind w:left="851"/>
        <w:jc w:val="both"/>
        <w:rPr>
          <w:b/>
          <w:lang w:val="es-ES_tradnl"/>
        </w:rPr>
      </w:pPr>
    </w:p>
    <w:p w:rsidR="00374026" w:rsidRPr="002D2CC0" w:rsidRDefault="002D2CC0" w:rsidP="002D2CC0">
      <w:pPr>
        <w:pStyle w:val="Prrafodelista"/>
        <w:numPr>
          <w:ilvl w:val="0"/>
          <w:numId w:val="14"/>
        </w:numPr>
        <w:spacing w:after="240" w:line="480" w:lineRule="auto"/>
        <w:jc w:val="both"/>
        <w:rPr>
          <w:rFonts w:eastAsiaTheme="minorHAnsi"/>
        </w:rPr>
      </w:pPr>
      <w:r>
        <w:rPr>
          <w:rFonts w:eastAsiaTheme="minorHAnsi"/>
        </w:rPr>
        <w:t>Realizar un análisis de la situación actual del</w:t>
      </w:r>
      <w:r w:rsidR="00863E16">
        <w:rPr>
          <w:rFonts w:eastAsiaTheme="minorHAnsi"/>
        </w:rPr>
        <w:t xml:space="preserve"> área de</w:t>
      </w:r>
      <w:r>
        <w:rPr>
          <w:rFonts w:eastAsiaTheme="minorHAnsi"/>
        </w:rPr>
        <w:t xml:space="preserve"> almacén de productos de consumo masivo</w:t>
      </w:r>
      <w:r w:rsidR="009F3EB8">
        <w:rPr>
          <w:rFonts w:eastAsiaTheme="minorHAnsi"/>
        </w:rPr>
        <w:t xml:space="preserve"> de la empresa</w:t>
      </w:r>
      <w:r w:rsidRPr="0090468C">
        <w:rPr>
          <w:rFonts w:eastAsiaTheme="minorHAnsi"/>
        </w:rPr>
        <w:t>.</w:t>
      </w:r>
    </w:p>
    <w:p w:rsidR="002D2CC0" w:rsidRPr="002D2CC0" w:rsidRDefault="00C77992" w:rsidP="002D2CC0">
      <w:pPr>
        <w:pStyle w:val="Prrafodelista"/>
        <w:numPr>
          <w:ilvl w:val="0"/>
          <w:numId w:val="14"/>
        </w:numPr>
        <w:spacing w:before="240" w:after="240" w:line="480" w:lineRule="auto"/>
        <w:jc w:val="both"/>
        <w:rPr>
          <w:rFonts w:eastAsiaTheme="minorHAnsi"/>
        </w:rPr>
      </w:pPr>
      <w:r w:rsidRPr="0090468C">
        <w:rPr>
          <w:rFonts w:eastAsiaTheme="minorHAnsi"/>
        </w:rPr>
        <w:t>Identificar l</w:t>
      </w:r>
      <w:r w:rsidR="009F3EB8">
        <w:rPr>
          <w:rFonts w:eastAsiaTheme="minorHAnsi"/>
        </w:rPr>
        <w:t>as principales necesidades</w:t>
      </w:r>
      <w:r w:rsidR="00863E16">
        <w:rPr>
          <w:rFonts w:eastAsiaTheme="minorHAnsi"/>
        </w:rPr>
        <w:t xml:space="preserve"> de almacenamiento</w:t>
      </w:r>
      <w:r w:rsidRPr="0090468C">
        <w:rPr>
          <w:rFonts w:eastAsiaTheme="minorHAnsi"/>
        </w:rPr>
        <w:t xml:space="preserve"> y diseñar un plan de mejoras qu</w:t>
      </w:r>
      <w:r w:rsidR="00863E16">
        <w:rPr>
          <w:rFonts w:eastAsiaTheme="minorHAnsi"/>
        </w:rPr>
        <w:t>e permita satisfacer dichas necesidades</w:t>
      </w:r>
      <w:r w:rsidRPr="0090468C">
        <w:rPr>
          <w:rFonts w:eastAsiaTheme="minorHAnsi"/>
        </w:rPr>
        <w:t>.</w:t>
      </w:r>
    </w:p>
    <w:p w:rsidR="00C77992" w:rsidRPr="0090468C" w:rsidRDefault="009F3EB8" w:rsidP="00374026">
      <w:pPr>
        <w:pStyle w:val="Prrafodelista"/>
        <w:numPr>
          <w:ilvl w:val="0"/>
          <w:numId w:val="14"/>
        </w:numPr>
        <w:autoSpaceDE w:val="0"/>
        <w:autoSpaceDN w:val="0"/>
        <w:adjustRightInd w:val="0"/>
        <w:spacing w:after="240" w:line="480" w:lineRule="auto"/>
        <w:rPr>
          <w:rFonts w:eastAsiaTheme="minorHAnsi"/>
        </w:rPr>
      </w:pPr>
      <w:r>
        <w:rPr>
          <w:rFonts w:eastAsiaTheme="minorHAnsi"/>
        </w:rPr>
        <w:t>Determinar el nuevo diseño del área de almacén que permita un mejor desempeño mediante una distribución eficiente</w:t>
      </w:r>
      <w:r w:rsidR="00C77992" w:rsidRPr="0090468C">
        <w:rPr>
          <w:rFonts w:eastAsiaTheme="minorHAnsi"/>
        </w:rPr>
        <w:t>.</w:t>
      </w:r>
    </w:p>
    <w:p w:rsidR="009F3EB8" w:rsidRDefault="009F3EB8" w:rsidP="009F3EB8">
      <w:pPr>
        <w:pStyle w:val="Prrafodelista"/>
        <w:numPr>
          <w:ilvl w:val="0"/>
          <w:numId w:val="14"/>
        </w:numPr>
        <w:autoSpaceDE w:val="0"/>
        <w:autoSpaceDN w:val="0"/>
        <w:adjustRightInd w:val="0"/>
        <w:spacing w:line="480" w:lineRule="auto"/>
        <w:rPr>
          <w:rFonts w:eastAsiaTheme="minorHAnsi"/>
        </w:rPr>
      </w:pPr>
      <w:r>
        <w:rPr>
          <w:rFonts w:eastAsiaTheme="minorHAnsi"/>
        </w:rPr>
        <w:t>Realizar un análisis de costos en los que se incurriría para implementar</w:t>
      </w:r>
      <w:r w:rsidR="000D19C6">
        <w:rPr>
          <w:rFonts w:eastAsiaTheme="minorHAnsi"/>
        </w:rPr>
        <w:t xml:space="preserve"> e implantar</w:t>
      </w:r>
      <w:r>
        <w:rPr>
          <w:rFonts w:eastAsiaTheme="minorHAnsi"/>
        </w:rPr>
        <w:t xml:space="preserve"> el nuevo diseño</w:t>
      </w:r>
      <w:r w:rsidR="00C77992" w:rsidRPr="0090468C">
        <w:rPr>
          <w:rFonts w:eastAsiaTheme="minorHAnsi"/>
        </w:rPr>
        <w:t>.</w:t>
      </w:r>
    </w:p>
    <w:p w:rsidR="00374026" w:rsidRPr="009F3EB8" w:rsidRDefault="00374026" w:rsidP="009F3EB8">
      <w:pPr>
        <w:autoSpaceDE w:val="0"/>
        <w:autoSpaceDN w:val="0"/>
        <w:adjustRightInd w:val="0"/>
        <w:spacing w:line="480" w:lineRule="auto"/>
        <w:ind w:left="426"/>
        <w:rPr>
          <w:rFonts w:eastAsiaTheme="minorHAnsi"/>
        </w:rPr>
      </w:pPr>
      <w:r w:rsidRPr="009F3EB8">
        <w:rPr>
          <w:b/>
          <w:lang w:val="es-ES_tradnl"/>
        </w:rPr>
        <w:lastRenderedPageBreak/>
        <w:t>1.3  Metodología a ser Utilizada en la Tesis</w:t>
      </w:r>
    </w:p>
    <w:p w:rsidR="00C77992" w:rsidRPr="00083592" w:rsidRDefault="00C77992" w:rsidP="00471D43">
      <w:pPr>
        <w:autoSpaceDE w:val="0"/>
        <w:autoSpaceDN w:val="0"/>
        <w:adjustRightInd w:val="0"/>
        <w:spacing w:before="240" w:line="480" w:lineRule="auto"/>
        <w:ind w:left="851"/>
        <w:rPr>
          <w:rFonts w:eastAsiaTheme="minorHAnsi"/>
        </w:rPr>
      </w:pPr>
      <w:r w:rsidRPr="00083592">
        <w:rPr>
          <w:rFonts w:eastAsiaTheme="minorHAnsi"/>
        </w:rPr>
        <w:t xml:space="preserve">La  metodología </w:t>
      </w:r>
      <w:r w:rsidR="00EC763B">
        <w:rPr>
          <w:rFonts w:eastAsiaTheme="minorHAnsi"/>
        </w:rPr>
        <w:t>se lleva</w:t>
      </w:r>
      <w:r w:rsidRPr="00083592">
        <w:rPr>
          <w:rFonts w:eastAsiaTheme="minorHAnsi"/>
        </w:rPr>
        <w:t xml:space="preserve"> a cabo en </w:t>
      </w:r>
      <w:r>
        <w:rPr>
          <w:rFonts w:eastAsiaTheme="minorHAnsi"/>
        </w:rPr>
        <w:t xml:space="preserve"> cuatro</w:t>
      </w:r>
      <w:r w:rsidRPr="00083592">
        <w:rPr>
          <w:rFonts w:eastAsiaTheme="minorHAnsi"/>
        </w:rPr>
        <w:t xml:space="preserve"> etapas que son:</w:t>
      </w:r>
    </w:p>
    <w:p w:rsidR="00C77992" w:rsidRPr="00863E16" w:rsidRDefault="00C77992" w:rsidP="00471D43">
      <w:pPr>
        <w:autoSpaceDE w:val="0"/>
        <w:autoSpaceDN w:val="0"/>
        <w:adjustRightInd w:val="0"/>
        <w:spacing w:before="240"/>
        <w:rPr>
          <w:rFonts w:eastAsiaTheme="minorHAnsi"/>
        </w:rPr>
      </w:pPr>
    </w:p>
    <w:p w:rsidR="00C77992" w:rsidRPr="00471D43" w:rsidRDefault="00471D43" w:rsidP="00471D43">
      <w:pPr>
        <w:autoSpaceDE w:val="0"/>
        <w:autoSpaceDN w:val="0"/>
        <w:adjustRightInd w:val="0"/>
        <w:spacing w:line="480" w:lineRule="auto"/>
        <w:ind w:left="851"/>
        <w:jc w:val="both"/>
        <w:rPr>
          <w:rFonts w:eastAsiaTheme="minorHAnsi"/>
        </w:rPr>
      </w:pPr>
      <w:r>
        <w:rPr>
          <w:rFonts w:eastAsiaTheme="minorHAnsi"/>
        </w:rPr>
        <w:t>1.</w:t>
      </w:r>
      <w:r w:rsidRPr="00471D43">
        <w:rPr>
          <w:rFonts w:eastAsiaTheme="minorHAnsi"/>
        </w:rPr>
        <w:t xml:space="preserve"> Análisis</w:t>
      </w:r>
      <w:r w:rsidR="00C77992" w:rsidRPr="00471D43">
        <w:rPr>
          <w:rFonts w:eastAsiaTheme="minorHAnsi"/>
        </w:rPr>
        <w:t xml:space="preserve"> de la Situación Actual.</w:t>
      </w:r>
    </w:p>
    <w:p w:rsidR="00C77992" w:rsidRPr="002D2CC0" w:rsidRDefault="00471D43" w:rsidP="00471D43">
      <w:pPr>
        <w:autoSpaceDE w:val="0"/>
        <w:autoSpaceDN w:val="0"/>
        <w:adjustRightInd w:val="0"/>
        <w:spacing w:line="480" w:lineRule="auto"/>
        <w:ind w:left="1134"/>
        <w:jc w:val="both"/>
        <w:rPr>
          <w:rFonts w:eastAsiaTheme="minorHAnsi"/>
        </w:rPr>
      </w:pPr>
      <w:r>
        <w:rPr>
          <w:rFonts w:eastAsiaTheme="minorHAnsi"/>
        </w:rPr>
        <w:t>En esta etapa se realiza</w:t>
      </w:r>
      <w:r w:rsidR="00C77992" w:rsidRPr="002D2CC0">
        <w:rPr>
          <w:rFonts w:eastAsiaTheme="minorHAnsi"/>
        </w:rPr>
        <w:t xml:space="preserve"> un análisis de la situación operativa actual del almacén objeto de estudio a través de  visitas, entrevistas y análisis de datos.</w:t>
      </w:r>
    </w:p>
    <w:p w:rsidR="00C77992" w:rsidRPr="00863E16" w:rsidRDefault="00C77992" w:rsidP="00471D43">
      <w:pPr>
        <w:autoSpaceDE w:val="0"/>
        <w:autoSpaceDN w:val="0"/>
        <w:adjustRightInd w:val="0"/>
        <w:ind w:left="851"/>
        <w:jc w:val="both"/>
        <w:rPr>
          <w:rFonts w:eastAsiaTheme="minorHAnsi"/>
        </w:rPr>
      </w:pPr>
    </w:p>
    <w:p w:rsidR="00C77992" w:rsidRPr="002D2CC0" w:rsidRDefault="00471D43" w:rsidP="00471D43">
      <w:pPr>
        <w:autoSpaceDE w:val="0"/>
        <w:autoSpaceDN w:val="0"/>
        <w:adjustRightInd w:val="0"/>
        <w:spacing w:line="480" w:lineRule="auto"/>
        <w:ind w:left="851"/>
        <w:jc w:val="both"/>
        <w:rPr>
          <w:rFonts w:eastAsiaTheme="minorHAnsi"/>
        </w:rPr>
      </w:pPr>
      <w:r>
        <w:rPr>
          <w:rFonts w:eastAsiaTheme="minorHAnsi"/>
        </w:rPr>
        <w:t>2. Identificación y s</w:t>
      </w:r>
      <w:r w:rsidR="00C77992" w:rsidRPr="002D2CC0">
        <w:rPr>
          <w:rFonts w:eastAsiaTheme="minorHAnsi"/>
        </w:rPr>
        <w:t>elección de las oportunidades de mejora</w:t>
      </w:r>
    </w:p>
    <w:p w:rsidR="00C77992" w:rsidRPr="002D2CC0" w:rsidRDefault="00C77992" w:rsidP="00471D43">
      <w:pPr>
        <w:autoSpaceDE w:val="0"/>
        <w:autoSpaceDN w:val="0"/>
        <w:adjustRightInd w:val="0"/>
        <w:spacing w:line="480" w:lineRule="auto"/>
        <w:ind w:left="1134"/>
        <w:jc w:val="both"/>
        <w:rPr>
          <w:rFonts w:eastAsiaTheme="minorHAnsi"/>
        </w:rPr>
      </w:pPr>
      <w:r w:rsidRPr="002D2CC0">
        <w:rPr>
          <w:rFonts w:eastAsiaTheme="minorHAnsi"/>
        </w:rPr>
        <w:t xml:space="preserve">Una vez realizado el </w:t>
      </w:r>
      <w:r w:rsidR="00471D43">
        <w:rPr>
          <w:rFonts w:eastAsiaTheme="minorHAnsi"/>
        </w:rPr>
        <w:t>análisis de la situación actual  del almacén</w:t>
      </w:r>
      <w:r w:rsidRPr="002D2CC0">
        <w:rPr>
          <w:rFonts w:eastAsiaTheme="minorHAnsi"/>
        </w:rPr>
        <w:t>,</w:t>
      </w:r>
      <w:r w:rsidR="00471D43">
        <w:rPr>
          <w:rFonts w:eastAsiaTheme="minorHAnsi"/>
        </w:rPr>
        <w:t xml:space="preserve"> se identifica</w:t>
      </w:r>
      <w:r w:rsidRPr="002D2CC0">
        <w:rPr>
          <w:rFonts w:eastAsiaTheme="minorHAnsi"/>
        </w:rPr>
        <w:t>n las zonas  que requieren ser mejoradas o redistribuidas, según las necesidades actuales de la empresa.</w:t>
      </w:r>
    </w:p>
    <w:p w:rsidR="00C77992" w:rsidRPr="00863E16" w:rsidRDefault="00C77992" w:rsidP="00471D43">
      <w:pPr>
        <w:pStyle w:val="Prrafodelista"/>
        <w:autoSpaceDE w:val="0"/>
        <w:autoSpaceDN w:val="0"/>
        <w:adjustRightInd w:val="0"/>
        <w:ind w:left="851"/>
        <w:jc w:val="both"/>
        <w:rPr>
          <w:rFonts w:eastAsiaTheme="minorHAnsi"/>
        </w:rPr>
      </w:pPr>
    </w:p>
    <w:p w:rsidR="00C77992" w:rsidRPr="002D2CC0" w:rsidRDefault="00471D43" w:rsidP="00471D43">
      <w:pPr>
        <w:spacing w:line="480" w:lineRule="auto"/>
        <w:ind w:left="851"/>
        <w:jc w:val="both"/>
        <w:rPr>
          <w:rFonts w:eastAsiaTheme="minorHAnsi"/>
        </w:rPr>
      </w:pPr>
      <w:r>
        <w:rPr>
          <w:rFonts w:eastAsiaTheme="minorHAnsi"/>
        </w:rPr>
        <w:t>3.</w:t>
      </w:r>
      <w:r w:rsidRPr="002D2CC0">
        <w:rPr>
          <w:rFonts w:eastAsiaTheme="minorHAnsi"/>
        </w:rPr>
        <w:t xml:space="preserve"> Determinación</w:t>
      </w:r>
      <w:r>
        <w:rPr>
          <w:rFonts w:eastAsiaTheme="minorHAnsi"/>
        </w:rPr>
        <w:t xml:space="preserve"> del nuevo diseño del almacén</w:t>
      </w:r>
      <w:r w:rsidR="00C77992" w:rsidRPr="002D2CC0">
        <w:rPr>
          <w:rFonts w:eastAsiaTheme="minorHAnsi"/>
        </w:rPr>
        <w:t>.</w:t>
      </w:r>
    </w:p>
    <w:p w:rsidR="00C77992" w:rsidRPr="002D2CC0" w:rsidRDefault="00471D43" w:rsidP="00471D43">
      <w:pPr>
        <w:spacing w:line="480" w:lineRule="auto"/>
        <w:ind w:left="1134"/>
        <w:jc w:val="both"/>
        <w:rPr>
          <w:rFonts w:eastAsiaTheme="minorHAnsi"/>
        </w:rPr>
      </w:pPr>
      <w:r>
        <w:rPr>
          <w:rFonts w:eastAsiaTheme="minorHAnsi"/>
        </w:rPr>
        <w:t>En esta  etapa se presenta</w:t>
      </w:r>
      <w:r w:rsidR="00C77992" w:rsidRPr="002D2CC0">
        <w:rPr>
          <w:rFonts w:eastAsiaTheme="minorHAnsi"/>
        </w:rPr>
        <w:t>n los nuevos diseños seleccionados para el almacén objeto de estudio.</w:t>
      </w:r>
    </w:p>
    <w:p w:rsidR="00C77992" w:rsidRPr="00863E16" w:rsidRDefault="00C77992" w:rsidP="00471D43">
      <w:pPr>
        <w:pStyle w:val="Prrafodelista"/>
        <w:ind w:left="851"/>
        <w:jc w:val="both"/>
        <w:rPr>
          <w:rFonts w:eastAsiaTheme="minorHAnsi"/>
        </w:rPr>
      </w:pPr>
    </w:p>
    <w:p w:rsidR="00C77992" w:rsidRPr="002D2CC0" w:rsidRDefault="00471D43" w:rsidP="00471D43">
      <w:pPr>
        <w:spacing w:line="480" w:lineRule="auto"/>
        <w:ind w:left="851"/>
        <w:jc w:val="both"/>
        <w:rPr>
          <w:rFonts w:eastAsiaTheme="minorHAnsi"/>
        </w:rPr>
      </w:pPr>
      <w:r>
        <w:rPr>
          <w:rFonts w:eastAsiaTheme="minorHAnsi"/>
        </w:rPr>
        <w:t>4.</w:t>
      </w:r>
      <w:r w:rsidRPr="002D2CC0">
        <w:rPr>
          <w:rFonts w:eastAsiaTheme="minorHAnsi"/>
        </w:rPr>
        <w:t xml:space="preserve"> Análisis</w:t>
      </w:r>
      <w:r w:rsidR="00C77992" w:rsidRPr="002D2CC0">
        <w:rPr>
          <w:rFonts w:eastAsiaTheme="minorHAnsi"/>
        </w:rPr>
        <w:t xml:space="preserve"> de costos</w:t>
      </w:r>
    </w:p>
    <w:p w:rsidR="00C77992" w:rsidRPr="002D2CC0" w:rsidRDefault="00C77992" w:rsidP="00471D43">
      <w:pPr>
        <w:spacing w:line="480" w:lineRule="auto"/>
        <w:ind w:left="1134"/>
        <w:jc w:val="both"/>
        <w:rPr>
          <w:lang w:val="es-ES_tradnl"/>
        </w:rPr>
      </w:pPr>
      <w:r w:rsidRPr="002D2CC0">
        <w:rPr>
          <w:lang w:val="es-ES_tradnl"/>
        </w:rPr>
        <w:t>Medi</w:t>
      </w:r>
      <w:r w:rsidR="00471D43">
        <w:rPr>
          <w:lang w:val="es-ES_tradnl"/>
        </w:rPr>
        <w:t>ante un análisis de costos</w:t>
      </w:r>
      <w:r w:rsidRPr="002D2CC0">
        <w:rPr>
          <w:lang w:val="es-ES_tradnl"/>
        </w:rPr>
        <w:t xml:space="preserve"> se </w:t>
      </w:r>
      <w:r w:rsidR="00471D43">
        <w:rPr>
          <w:lang w:val="es-ES_tradnl"/>
        </w:rPr>
        <w:t>verifica</w:t>
      </w:r>
      <w:r w:rsidRPr="002D2CC0">
        <w:rPr>
          <w:lang w:val="es-ES_tradnl"/>
        </w:rPr>
        <w:t xml:space="preserve"> la viabilidad de implementar e  implantar el nuevo diseño. </w:t>
      </w:r>
    </w:p>
    <w:p w:rsidR="00C77992" w:rsidRPr="005E44BC" w:rsidRDefault="00C77992" w:rsidP="002D2CC0">
      <w:pPr>
        <w:pStyle w:val="Prrafodelista"/>
        <w:spacing w:line="480" w:lineRule="auto"/>
        <w:ind w:left="851"/>
        <w:rPr>
          <w:rFonts w:eastAsiaTheme="minorHAnsi"/>
          <w:lang w:val="es-ES_tradnl"/>
        </w:rPr>
      </w:pPr>
    </w:p>
    <w:p w:rsidR="00C77992" w:rsidRDefault="00C77992" w:rsidP="002D2CC0">
      <w:pPr>
        <w:spacing w:line="480" w:lineRule="auto"/>
        <w:ind w:left="851"/>
        <w:jc w:val="both"/>
        <w:rPr>
          <w:lang w:val="es-ES_tradnl"/>
        </w:rPr>
      </w:pPr>
    </w:p>
    <w:p w:rsidR="00C77992" w:rsidRDefault="00C77992" w:rsidP="00C77992">
      <w:pPr>
        <w:spacing w:line="480" w:lineRule="auto"/>
        <w:ind w:left="720"/>
        <w:jc w:val="both"/>
        <w:rPr>
          <w:lang w:val="es-ES_tradnl"/>
        </w:rPr>
      </w:pPr>
    </w:p>
    <w:tbl>
      <w:tblPr>
        <w:tblStyle w:val="Tablaconcuadrcu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37"/>
        <w:gridCol w:w="1744"/>
        <w:gridCol w:w="1745"/>
        <w:gridCol w:w="2147"/>
      </w:tblGrid>
      <w:tr w:rsidR="00C77992" w:rsidTr="0050199F">
        <w:tc>
          <w:tcPr>
            <w:tcW w:w="2137" w:type="dxa"/>
            <w:tcBorders>
              <w:right w:val="single" w:sz="24" w:space="0" w:color="auto"/>
            </w:tcBorders>
          </w:tcPr>
          <w:p w:rsidR="00C77992" w:rsidRDefault="00C77992" w:rsidP="0050199F">
            <w:pPr>
              <w:spacing w:line="480" w:lineRule="auto"/>
              <w:jc w:val="both"/>
              <w:rPr>
                <w:lang w:val="es-ES_tradnl"/>
              </w:rPr>
            </w:pPr>
          </w:p>
        </w:tc>
        <w:tc>
          <w:tcPr>
            <w:tcW w:w="3489" w:type="dxa"/>
            <w:gridSpan w:val="2"/>
            <w:tcBorders>
              <w:top w:val="single" w:sz="24" w:space="0" w:color="auto"/>
              <w:left w:val="single" w:sz="24" w:space="0" w:color="auto"/>
              <w:bottom w:val="single" w:sz="24" w:space="0" w:color="auto"/>
              <w:right w:val="single" w:sz="24" w:space="0" w:color="auto"/>
            </w:tcBorders>
            <w:vAlign w:val="center"/>
          </w:tcPr>
          <w:p w:rsidR="00C77992" w:rsidRPr="00F008FB" w:rsidRDefault="00C77992" w:rsidP="0050199F">
            <w:pPr>
              <w:jc w:val="center"/>
              <w:rPr>
                <w:b/>
                <w:sz w:val="24"/>
                <w:szCs w:val="24"/>
                <w:lang w:val="es-ES_tradnl"/>
              </w:rPr>
            </w:pPr>
            <w:r>
              <w:rPr>
                <w:b/>
                <w:sz w:val="24"/>
                <w:szCs w:val="24"/>
                <w:lang w:val="es-ES_tradnl"/>
              </w:rPr>
              <w:t>ANÁLISIS DE LA SITUACIÓN ACTUAL</w:t>
            </w:r>
          </w:p>
        </w:tc>
        <w:tc>
          <w:tcPr>
            <w:tcW w:w="2147" w:type="dxa"/>
            <w:tcBorders>
              <w:left w:val="single" w:sz="24" w:space="0" w:color="auto"/>
            </w:tcBorders>
          </w:tcPr>
          <w:p w:rsidR="00C77992" w:rsidRDefault="00C77992" w:rsidP="0050199F">
            <w:pPr>
              <w:spacing w:line="480" w:lineRule="auto"/>
              <w:jc w:val="both"/>
              <w:rPr>
                <w:lang w:val="es-ES_tradnl"/>
              </w:rPr>
            </w:pPr>
          </w:p>
        </w:tc>
      </w:tr>
      <w:tr w:rsidR="00C77992" w:rsidTr="0050199F">
        <w:tc>
          <w:tcPr>
            <w:tcW w:w="2137" w:type="dxa"/>
          </w:tcPr>
          <w:p w:rsidR="00C77992" w:rsidRDefault="00C77992" w:rsidP="0050199F">
            <w:pPr>
              <w:spacing w:line="480" w:lineRule="auto"/>
              <w:jc w:val="both"/>
              <w:rPr>
                <w:lang w:val="es-ES_tradnl"/>
              </w:rPr>
            </w:pPr>
          </w:p>
        </w:tc>
        <w:tc>
          <w:tcPr>
            <w:tcW w:w="1744" w:type="dxa"/>
            <w:tcBorders>
              <w:top w:val="single" w:sz="24" w:space="0" w:color="auto"/>
              <w:right w:val="single" w:sz="4" w:space="0" w:color="auto"/>
            </w:tcBorders>
            <w:vAlign w:val="center"/>
          </w:tcPr>
          <w:p w:rsidR="00C77992" w:rsidRDefault="00C20702" w:rsidP="0050199F">
            <w:pPr>
              <w:spacing w:line="480" w:lineRule="auto"/>
              <w:jc w:val="center"/>
              <w:rPr>
                <w:lang w:val="es-ES_tradnl"/>
              </w:rPr>
            </w:pPr>
            <w:r>
              <w:rPr>
                <w:noProof/>
                <w:lang w:eastAsia="es-EC"/>
              </w:rPr>
              <w:pict>
                <v:shapetype id="_x0000_t32" coordsize="21600,21600" o:spt="32" o:oned="t" path="m,l21600,21600e" filled="f">
                  <v:path arrowok="t" fillok="f" o:connecttype="none"/>
                  <o:lock v:ext="edit" shapetype="t"/>
                </v:shapetype>
                <v:shape id="_x0000_s1029" type="#_x0000_t32" style="position:absolute;left:0;text-align:left;margin-left:81.55pt;margin-top:-1.7pt;width:0;height:39pt;z-index:251659264;mso-position-horizontal-relative:text;mso-position-vertical-relative:text" o:connectortype="straight">
                  <v:stroke endarrow="block"/>
                </v:shape>
              </w:pict>
            </w:r>
          </w:p>
        </w:tc>
        <w:tc>
          <w:tcPr>
            <w:tcW w:w="1745" w:type="dxa"/>
            <w:tcBorders>
              <w:top w:val="single" w:sz="24" w:space="0" w:color="auto"/>
              <w:left w:val="single" w:sz="4" w:space="0" w:color="auto"/>
            </w:tcBorders>
            <w:vAlign w:val="center"/>
          </w:tcPr>
          <w:p w:rsidR="00C77992" w:rsidRDefault="00C77992" w:rsidP="0050199F">
            <w:pPr>
              <w:spacing w:line="480" w:lineRule="auto"/>
              <w:jc w:val="center"/>
              <w:rPr>
                <w:lang w:val="es-ES_tradnl"/>
              </w:rPr>
            </w:pPr>
          </w:p>
        </w:tc>
        <w:tc>
          <w:tcPr>
            <w:tcW w:w="2147" w:type="dxa"/>
          </w:tcPr>
          <w:p w:rsidR="00C77992" w:rsidRDefault="00C77992" w:rsidP="0050199F">
            <w:pPr>
              <w:spacing w:line="480" w:lineRule="auto"/>
              <w:jc w:val="both"/>
              <w:rPr>
                <w:lang w:val="es-ES_tradnl"/>
              </w:rPr>
            </w:pPr>
          </w:p>
        </w:tc>
      </w:tr>
      <w:tr w:rsidR="00C77992" w:rsidTr="0050199F">
        <w:tc>
          <w:tcPr>
            <w:tcW w:w="2137" w:type="dxa"/>
            <w:tcBorders>
              <w:right w:val="single" w:sz="24" w:space="0" w:color="auto"/>
            </w:tcBorders>
          </w:tcPr>
          <w:p w:rsidR="00C77992" w:rsidRDefault="00C77992" w:rsidP="0050199F">
            <w:pPr>
              <w:spacing w:line="480" w:lineRule="auto"/>
              <w:jc w:val="both"/>
              <w:rPr>
                <w:lang w:val="es-ES_tradnl"/>
              </w:rPr>
            </w:pPr>
          </w:p>
        </w:tc>
        <w:tc>
          <w:tcPr>
            <w:tcW w:w="3489" w:type="dxa"/>
            <w:gridSpan w:val="2"/>
            <w:tcBorders>
              <w:top w:val="single" w:sz="24" w:space="0" w:color="auto"/>
              <w:left w:val="single" w:sz="24" w:space="0" w:color="auto"/>
              <w:bottom w:val="single" w:sz="24" w:space="0" w:color="auto"/>
              <w:right w:val="single" w:sz="24" w:space="0" w:color="auto"/>
            </w:tcBorders>
            <w:vAlign w:val="center"/>
          </w:tcPr>
          <w:p w:rsidR="00C77992" w:rsidRPr="00F008FB" w:rsidRDefault="00C77992" w:rsidP="0050199F">
            <w:pPr>
              <w:jc w:val="center"/>
              <w:rPr>
                <w:b/>
                <w:sz w:val="24"/>
                <w:szCs w:val="24"/>
                <w:lang w:val="es-ES_tradnl"/>
              </w:rPr>
            </w:pPr>
            <w:r w:rsidRPr="00F008FB">
              <w:rPr>
                <w:b/>
                <w:sz w:val="24"/>
                <w:szCs w:val="24"/>
                <w:lang w:val="es-ES_tradnl"/>
              </w:rPr>
              <w:t>IDENTIFICACIÓN Y SELECCIÓN DE MEJORAS</w:t>
            </w:r>
          </w:p>
        </w:tc>
        <w:tc>
          <w:tcPr>
            <w:tcW w:w="2147" w:type="dxa"/>
            <w:tcBorders>
              <w:left w:val="single" w:sz="24" w:space="0" w:color="auto"/>
            </w:tcBorders>
          </w:tcPr>
          <w:p w:rsidR="00C77992" w:rsidRDefault="00C77992" w:rsidP="0050199F">
            <w:pPr>
              <w:spacing w:line="480" w:lineRule="auto"/>
              <w:jc w:val="both"/>
              <w:rPr>
                <w:lang w:val="es-ES_tradnl"/>
              </w:rPr>
            </w:pPr>
          </w:p>
        </w:tc>
      </w:tr>
      <w:tr w:rsidR="00C77992" w:rsidTr="0050199F">
        <w:tc>
          <w:tcPr>
            <w:tcW w:w="2137" w:type="dxa"/>
          </w:tcPr>
          <w:p w:rsidR="00C77992" w:rsidRDefault="00C77992" w:rsidP="0050199F">
            <w:pPr>
              <w:spacing w:line="480" w:lineRule="auto"/>
              <w:jc w:val="both"/>
              <w:rPr>
                <w:lang w:val="es-ES_tradnl"/>
              </w:rPr>
            </w:pPr>
          </w:p>
        </w:tc>
        <w:tc>
          <w:tcPr>
            <w:tcW w:w="1744" w:type="dxa"/>
            <w:tcBorders>
              <w:top w:val="single" w:sz="24" w:space="0" w:color="auto"/>
              <w:bottom w:val="single" w:sz="24" w:space="0" w:color="auto"/>
              <w:right w:val="single" w:sz="4" w:space="0" w:color="auto"/>
            </w:tcBorders>
            <w:vAlign w:val="center"/>
          </w:tcPr>
          <w:p w:rsidR="00C77992" w:rsidRDefault="00C20702" w:rsidP="0050199F">
            <w:pPr>
              <w:spacing w:line="480" w:lineRule="auto"/>
              <w:jc w:val="center"/>
              <w:rPr>
                <w:lang w:val="es-ES_tradnl"/>
              </w:rPr>
            </w:pPr>
            <w:r>
              <w:rPr>
                <w:noProof/>
                <w:lang w:eastAsia="es-EC"/>
              </w:rPr>
              <w:pict>
                <v:shape id="_x0000_s1030" type="#_x0000_t32" style="position:absolute;left:0;text-align:left;margin-left:81.45pt;margin-top:-2.7pt;width:0;height:39pt;z-index:251660288;mso-position-horizontal-relative:text;mso-position-vertical-relative:text" o:connectortype="straight">
                  <v:stroke endarrow="block"/>
                </v:shape>
              </w:pict>
            </w:r>
          </w:p>
        </w:tc>
        <w:tc>
          <w:tcPr>
            <w:tcW w:w="1745" w:type="dxa"/>
            <w:tcBorders>
              <w:top w:val="single" w:sz="24" w:space="0" w:color="auto"/>
              <w:left w:val="single" w:sz="4" w:space="0" w:color="auto"/>
              <w:bottom w:val="single" w:sz="24" w:space="0" w:color="auto"/>
            </w:tcBorders>
            <w:vAlign w:val="center"/>
          </w:tcPr>
          <w:p w:rsidR="00C77992" w:rsidRDefault="00C77992" w:rsidP="0050199F">
            <w:pPr>
              <w:spacing w:line="480" w:lineRule="auto"/>
              <w:jc w:val="center"/>
              <w:rPr>
                <w:lang w:val="es-ES_tradnl"/>
              </w:rPr>
            </w:pPr>
          </w:p>
        </w:tc>
        <w:tc>
          <w:tcPr>
            <w:tcW w:w="2147" w:type="dxa"/>
          </w:tcPr>
          <w:p w:rsidR="00C77992" w:rsidRDefault="00C77992" w:rsidP="0050199F">
            <w:pPr>
              <w:spacing w:line="480" w:lineRule="auto"/>
              <w:jc w:val="both"/>
              <w:rPr>
                <w:lang w:val="es-ES_tradnl"/>
              </w:rPr>
            </w:pPr>
          </w:p>
        </w:tc>
      </w:tr>
      <w:tr w:rsidR="00C77992" w:rsidTr="0050199F">
        <w:tc>
          <w:tcPr>
            <w:tcW w:w="2137" w:type="dxa"/>
            <w:tcBorders>
              <w:right w:val="single" w:sz="24" w:space="0" w:color="auto"/>
            </w:tcBorders>
          </w:tcPr>
          <w:p w:rsidR="00C77992" w:rsidRDefault="00C77992" w:rsidP="0050199F">
            <w:pPr>
              <w:spacing w:line="480" w:lineRule="auto"/>
              <w:jc w:val="both"/>
              <w:rPr>
                <w:lang w:val="es-ES_tradnl"/>
              </w:rPr>
            </w:pPr>
          </w:p>
        </w:tc>
        <w:tc>
          <w:tcPr>
            <w:tcW w:w="3489" w:type="dxa"/>
            <w:gridSpan w:val="2"/>
            <w:tcBorders>
              <w:top w:val="single" w:sz="24" w:space="0" w:color="auto"/>
              <w:left w:val="single" w:sz="24" w:space="0" w:color="auto"/>
              <w:bottom w:val="single" w:sz="24" w:space="0" w:color="auto"/>
              <w:right w:val="single" w:sz="24" w:space="0" w:color="auto"/>
            </w:tcBorders>
            <w:vAlign w:val="center"/>
          </w:tcPr>
          <w:p w:rsidR="00C77992" w:rsidRPr="00F008FB" w:rsidRDefault="00571330" w:rsidP="0050199F">
            <w:pPr>
              <w:jc w:val="center"/>
              <w:rPr>
                <w:b/>
                <w:sz w:val="24"/>
                <w:szCs w:val="24"/>
                <w:lang w:val="es-ES_tradnl"/>
              </w:rPr>
            </w:pPr>
            <w:r>
              <w:rPr>
                <w:b/>
                <w:sz w:val="24"/>
                <w:szCs w:val="24"/>
                <w:lang w:val="es-ES_tradnl"/>
              </w:rPr>
              <w:t>DETERMINAC</w:t>
            </w:r>
            <w:r w:rsidR="00C77992" w:rsidRPr="00F008FB">
              <w:rPr>
                <w:b/>
                <w:sz w:val="24"/>
                <w:szCs w:val="24"/>
                <w:lang w:val="es-ES_tradnl"/>
              </w:rPr>
              <w:t xml:space="preserve">IÓN </w:t>
            </w:r>
            <w:r>
              <w:rPr>
                <w:b/>
                <w:sz w:val="24"/>
                <w:szCs w:val="24"/>
                <w:lang w:val="es-ES_tradnl"/>
              </w:rPr>
              <w:t>DEL NUEVO DIS</w:t>
            </w:r>
            <w:r w:rsidR="00C77992" w:rsidRPr="00F008FB">
              <w:rPr>
                <w:b/>
                <w:sz w:val="24"/>
                <w:szCs w:val="24"/>
                <w:lang w:val="es-ES_tradnl"/>
              </w:rPr>
              <w:t>EÑO</w:t>
            </w:r>
          </w:p>
        </w:tc>
        <w:tc>
          <w:tcPr>
            <w:tcW w:w="2147" w:type="dxa"/>
            <w:tcBorders>
              <w:left w:val="single" w:sz="24" w:space="0" w:color="auto"/>
            </w:tcBorders>
          </w:tcPr>
          <w:p w:rsidR="00C77992" w:rsidRDefault="00C77992" w:rsidP="0050199F">
            <w:pPr>
              <w:spacing w:line="480" w:lineRule="auto"/>
              <w:jc w:val="both"/>
              <w:rPr>
                <w:lang w:val="es-ES_tradnl"/>
              </w:rPr>
            </w:pPr>
          </w:p>
        </w:tc>
      </w:tr>
      <w:tr w:rsidR="00C77992" w:rsidTr="0050199F">
        <w:tc>
          <w:tcPr>
            <w:tcW w:w="2137" w:type="dxa"/>
          </w:tcPr>
          <w:p w:rsidR="00C77992" w:rsidRDefault="00C77992" w:rsidP="0050199F">
            <w:pPr>
              <w:spacing w:line="480" w:lineRule="auto"/>
              <w:jc w:val="both"/>
              <w:rPr>
                <w:lang w:val="es-ES_tradnl"/>
              </w:rPr>
            </w:pPr>
          </w:p>
        </w:tc>
        <w:tc>
          <w:tcPr>
            <w:tcW w:w="1744" w:type="dxa"/>
            <w:tcBorders>
              <w:top w:val="single" w:sz="24" w:space="0" w:color="auto"/>
              <w:bottom w:val="single" w:sz="24" w:space="0" w:color="auto"/>
              <w:right w:val="single" w:sz="4" w:space="0" w:color="auto"/>
            </w:tcBorders>
            <w:vAlign w:val="center"/>
          </w:tcPr>
          <w:p w:rsidR="00C77992" w:rsidRDefault="00C20702" w:rsidP="0050199F">
            <w:pPr>
              <w:spacing w:line="480" w:lineRule="auto"/>
              <w:jc w:val="center"/>
              <w:rPr>
                <w:lang w:val="es-ES_tradnl"/>
              </w:rPr>
            </w:pPr>
            <w:r>
              <w:rPr>
                <w:noProof/>
                <w:lang w:eastAsia="es-EC"/>
              </w:rPr>
              <w:pict>
                <v:shape id="_x0000_s1031" type="#_x0000_t32" style="position:absolute;left:0;text-align:left;margin-left:81.65pt;margin-top:-2.75pt;width:0;height:39pt;z-index:251661312;mso-position-horizontal-relative:text;mso-position-vertical-relative:text" o:connectortype="straight">
                  <v:stroke endarrow="block"/>
                </v:shape>
              </w:pict>
            </w:r>
          </w:p>
        </w:tc>
        <w:tc>
          <w:tcPr>
            <w:tcW w:w="1745" w:type="dxa"/>
            <w:tcBorders>
              <w:top w:val="single" w:sz="24" w:space="0" w:color="auto"/>
              <w:left w:val="single" w:sz="4" w:space="0" w:color="auto"/>
              <w:bottom w:val="single" w:sz="24" w:space="0" w:color="auto"/>
            </w:tcBorders>
            <w:vAlign w:val="center"/>
          </w:tcPr>
          <w:p w:rsidR="00C77992" w:rsidRDefault="00C77992" w:rsidP="0050199F">
            <w:pPr>
              <w:spacing w:line="480" w:lineRule="auto"/>
              <w:jc w:val="center"/>
              <w:rPr>
                <w:lang w:val="es-ES_tradnl"/>
              </w:rPr>
            </w:pPr>
          </w:p>
        </w:tc>
        <w:tc>
          <w:tcPr>
            <w:tcW w:w="2147" w:type="dxa"/>
          </w:tcPr>
          <w:p w:rsidR="00C77992" w:rsidRDefault="00C77992" w:rsidP="0050199F">
            <w:pPr>
              <w:spacing w:line="480" w:lineRule="auto"/>
              <w:jc w:val="both"/>
              <w:rPr>
                <w:lang w:val="es-ES_tradnl"/>
              </w:rPr>
            </w:pPr>
          </w:p>
        </w:tc>
      </w:tr>
      <w:tr w:rsidR="00C77992" w:rsidTr="0050199F">
        <w:tc>
          <w:tcPr>
            <w:tcW w:w="2137" w:type="dxa"/>
            <w:tcBorders>
              <w:right w:val="single" w:sz="24" w:space="0" w:color="auto"/>
            </w:tcBorders>
          </w:tcPr>
          <w:p w:rsidR="00C77992" w:rsidRDefault="00C77992" w:rsidP="0050199F">
            <w:pPr>
              <w:spacing w:line="480" w:lineRule="auto"/>
              <w:jc w:val="both"/>
              <w:rPr>
                <w:lang w:val="es-ES_tradnl"/>
              </w:rPr>
            </w:pPr>
          </w:p>
        </w:tc>
        <w:tc>
          <w:tcPr>
            <w:tcW w:w="3489" w:type="dxa"/>
            <w:gridSpan w:val="2"/>
            <w:tcBorders>
              <w:top w:val="single" w:sz="24" w:space="0" w:color="auto"/>
              <w:left w:val="single" w:sz="24" w:space="0" w:color="auto"/>
              <w:bottom w:val="single" w:sz="24" w:space="0" w:color="auto"/>
              <w:right w:val="single" w:sz="24" w:space="0" w:color="auto"/>
            </w:tcBorders>
            <w:vAlign w:val="center"/>
          </w:tcPr>
          <w:p w:rsidR="00C77992" w:rsidRPr="00F008FB" w:rsidRDefault="00C77992" w:rsidP="0050199F">
            <w:pPr>
              <w:jc w:val="center"/>
              <w:rPr>
                <w:b/>
                <w:sz w:val="24"/>
                <w:szCs w:val="24"/>
                <w:lang w:val="es-ES_tradnl"/>
              </w:rPr>
            </w:pPr>
            <w:r w:rsidRPr="00F008FB">
              <w:rPr>
                <w:b/>
                <w:sz w:val="24"/>
                <w:szCs w:val="24"/>
                <w:lang w:val="es-ES_tradnl"/>
              </w:rPr>
              <w:t>AN</w:t>
            </w:r>
            <w:r>
              <w:rPr>
                <w:b/>
                <w:sz w:val="24"/>
                <w:szCs w:val="24"/>
                <w:lang w:val="es-ES_tradnl"/>
              </w:rPr>
              <w:t>Á</w:t>
            </w:r>
            <w:r w:rsidRPr="00F008FB">
              <w:rPr>
                <w:b/>
                <w:sz w:val="24"/>
                <w:szCs w:val="24"/>
                <w:lang w:val="es-ES_tradnl"/>
              </w:rPr>
              <w:t>LISIS</w:t>
            </w:r>
            <w:r>
              <w:rPr>
                <w:b/>
                <w:sz w:val="24"/>
                <w:szCs w:val="24"/>
                <w:lang w:val="es-ES_tradnl"/>
              </w:rPr>
              <w:t xml:space="preserve"> DE </w:t>
            </w:r>
          </w:p>
          <w:p w:rsidR="00C77992" w:rsidRDefault="00C77992" w:rsidP="0050199F">
            <w:pPr>
              <w:jc w:val="center"/>
              <w:rPr>
                <w:lang w:val="es-ES_tradnl"/>
              </w:rPr>
            </w:pPr>
            <w:r w:rsidRPr="00F008FB">
              <w:rPr>
                <w:b/>
                <w:sz w:val="24"/>
                <w:szCs w:val="24"/>
                <w:lang w:val="es-ES_tradnl"/>
              </w:rPr>
              <w:t>COSTO</w:t>
            </w:r>
            <w:r>
              <w:rPr>
                <w:b/>
                <w:sz w:val="24"/>
                <w:szCs w:val="24"/>
                <w:lang w:val="es-ES_tradnl"/>
              </w:rPr>
              <w:t>S</w:t>
            </w:r>
          </w:p>
        </w:tc>
        <w:tc>
          <w:tcPr>
            <w:tcW w:w="2147" w:type="dxa"/>
            <w:tcBorders>
              <w:left w:val="single" w:sz="24" w:space="0" w:color="auto"/>
            </w:tcBorders>
          </w:tcPr>
          <w:p w:rsidR="00C77992" w:rsidRDefault="00C77992" w:rsidP="0050199F">
            <w:pPr>
              <w:spacing w:line="480" w:lineRule="auto"/>
              <w:jc w:val="both"/>
              <w:rPr>
                <w:lang w:val="es-ES_tradnl"/>
              </w:rPr>
            </w:pPr>
          </w:p>
        </w:tc>
      </w:tr>
    </w:tbl>
    <w:p w:rsidR="00C77992" w:rsidRDefault="00C77992" w:rsidP="00C77992">
      <w:pPr>
        <w:spacing w:line="480" w:lineRule="auto"/>
        <w:ind w:left="720"/>
        <w:jc w:val="both"/>
        <w:rPr>
          <w:lang w:val="es-ES_tradnl"/>
        </w:rPr>
      </w:pPr>
    </w:p>
    <w:p w:rsidR="00C77992" w:rsidRPr="00B27686" w:rsidRDefault="00C77992" w:rsidP="00B27686">
      <w:pPr>
        <w:spacing w:line="480" w:lineRule="auto"/>
        <w:ind w:left="720"/>
        <w:jc w:val="center"/>
        <w:rPr>
          <w:lang w:val="es-ES_tradnl"/>
        </w:rPr>
      </w:pPr>
      <w:r w:rsidRPr="00B27686">
        <w:rPr>
          <w:lang w:val="es-ES_tradnl"/>
        </w:rPr>
        <w:t>FI</w:t>
      </w:r>
      <w:r w:rsidR="00B27686">
        <w:rPr>
          <w:lang w:val="es-ES_tradnl"/>
        </w:rPr>
        <w:t xml:space="preserve">GURA 1.1  </w:t>
      </w:r>
      <w:r w:rsidRPr="00B27686">
        <w:rPr>
          <w:lang w:val="es-ES_tradnl"/>
        </w:rPr>
        <w:t>METODOLOGÍA DE LA TESIS</w:t>
      </w:r>
    </w:p>
    <w:p w:rsidR="00C77992" w:rsidRDefault="00C77992" w:rsidP="00C77992">
      <w:pPr>
        <w:spacing w:line="480" w:lineRule="auto"/>
        <w:rPr>
          <w:b/>
          <w:sz w:val="32"/>
          <w:szCs w:val="32"/>
          <w:lang w:val="es-ES_tradnl"/>
        </w:rPr>
      </w:pPr>
    </w:p>
    <w:p w:rsidR="000D19C6" w:rsidRPr="009F3EB8" w:rsidRDefault="00600A64" w:rsidP="000D19C6">
      <w:pPr>
        <w:autoSpaceDE w:val="0"/>
        <w:autoSpaceDN w:val="0"/>
        <w:adjustRightInd w:val="0"/>
        <w:spacing w:line="480" w:lineRule="auto"/>
        <w:ind w:left="426"/>
        <w:rPr>
          <w:rFonts w:eastAsiaTheme="minorHAnsi"/>
        </w:rPr>
      </w:pPr>
      <w:r>
        <w:rPr>
          <w:b/>
          <w:lang w:val="es-ES_tradnl"/>
        </w:rPr>
        <w:t>1.4</w:t>
      </w:r>
      <w:r w:rsidR="000D19C6" w:rsidRPr="009F3EB8">
        <w:rPr>
          <w:b/>
          <w:lang w:val="es-ES_tradnl"/>
        </w:rPr>
        <w:t xml:space="preserve">  </w:t>
      </w:r>
      <w:r w:rsidR="000D19C6">
        <w:rPr>
          <w:b/>
          <w:lang w:val="es-ES_tradnl"/>
        </w:rPr>
        <w:t>Estructura de</w:t>
      </w:r>
      <w:r w:rsidR="000D19C6" w:rsidRPr="009F3EB8">
        <w:rPr>
          <w:b/>
          <w:lang w:val="es-ES_tradnl"/>
        </w:rPr>
        <w:t xml:space="preserve"> la Tesis</w:t>
      </w:r>
    </w:p>
    <w:p w:rsidR="00C77992" w:rsidRPr="001302DA" w:rsidRDefault="00C77992" w:rsidP="000D19C6">
      <w:pPr>
        <w:spacing w:before="240" w:line="480" w:lineRule="auto"/>
        <w:ind w:left="851"/>
        <w:rPr>
          <w:lang w:val="es-ES_tradnl"/>
        </w:rPr>
      </w:pPr>
      <w:r>
        <w:rPr>
          <w:lang w:val="es-ES_tradnl"/>
        </w:rPr>
        <w:t>A  continuación se presenta una breve descripción de cada capítulo.</w:t>
      </w:r>
    </w:p>
    <w:p w:rsidR="00C77992" w:rsidRPr="000D19C6" w:rsidRDefault="00C77992" w:rsidP="000D19C6">
      <w:pPr>
        <w:jc w:val="both"/>
        <w:rPr>
          <w:b/>
          <w:lang w:val="es-ES_tradnl"/>
        </w:rPr>
      </w:pPr>
    </w:p>
    <w:p w:rsidR="00C77992" w:rsidRPr="00600A64" w:rsidRDefault="00C77992" w:rsidP="000D19C6">
      <w:pPr>
        <w:spacing w:line="480" w:lineRule="auto"/>
        <w:ind w:left="851"/>
        <w:jc w:val="both"/>
        <w:rPr>
          <w:b/>
          <w:lang w:val="es-ES_tradnl"/>
        </w:rPr>
      </w:pPr>
      <w:r w:rsidRPr="00600A64">
        <w:rPr>
          <w:b/>
          <w:lang w:val="es-ES_tradnl"/>
        </w:rPr>
        <w:t>CAP</w:t>
      </w:r>
      <w:r w:rsidR="00600A64" w:rsidRPr="00600A64">
        <w:rPr>
          <w:b/>
          <w:lang w:val="es-ES_tradnl"/>
        </w:rPr>
        <w:t>Í</w:t>
      </w:r>
      <w:r w:rsidRPr="00600A64">
        <w:rPr>
          <w:b/>
          <w:lang w:val="es-ES_tradnl"/>
        </w:rPr>
        <w:t>TULO 2:</w:t>
      </w:r>
    </w:p>
    <w:p w:rsidR="00C77992" w:rsidRDefault="00C77992" w:rsidP="000D19C6">
      <w:pPr>
        <w:spacing w:line="480" w:lineRule="auto"/>
        <w:ind w:left="851"/>
        <w:jc w:val="both"/>
        <w:rPr>
          <w:lang w:val="es-ES_tradnl"/>
        </w:rPr>
      </w:pPr>
      <w:r>
        <w:rPr>
          <w:lang w:val="es-ES_tradnl"/>
        </w:rPr>
        <w:t xml:space="preserve">En el capítulo segundo </w:t>
      </w:r>
      <w:r w:rsidR="000D19C6">
        <w:rPr>
          <w:lang w:val="es-ES_tradnl"/>
        </w:rPr>
        <w:t>se hace</w:t>
      </w:r>
      <w:r>
        <w:rPr>
          <w:lang w:val="es-ES_tradnl"/>
        </w:rPr>
        <w:t xml:space="preserve"> una revisión de la literatura relacionada </w:t>
      </w:r>
      <w:r w:rsidR="000D19C6">
        <w:rPr>
          <w:lang w:val="es-ES_tradnl"/>
        </w:rPr>
        <w:t xml:space="preserve"> al tema propuesto</w:t>
      </w:r>
      <w:r>
        <w:rPr>
          <w:lang w:val="es-ES_tradnl"/>
        </w:rPr>
        <w:t>.</w:t>
      </w:r>
    </w:p>
    <w:p w:rsidR="00C77992" w:rsidRPr="00C53159" w:rsidRDefault="00600A64" w:rsidP="00600A64">
      <w:pPr>
        <w:spacing w:line="480" w:lineRule="auto"/>
        <w:ind w:left="851"/>
        <w:jc w:val="both"/>
        <w:rPr>
          <w:b/>
          <w:lang w:val="es-ES_tradnl"/>
        </w:rPr>
      </w:pPr>
      <w:r w:rsidRPr="00600A64">
        <w:rPr>
          <w:b/>
          <w:lang w:val="es-ES_tradnl"/>
        </w:rPr>
        <w:lastRenderedPageBreak/>
        <w:t>CAPÍTULO</w:t>
      </w:r>
      <w:r w:rsidR="00C77992" w:rsidRPr="00C53159">
        <w:rPr>
          <w:b/>
          <w:lang w:val="es-ES_tradnl"/>
        </w:rPr>
        <w:t xml:space="preserve"> 3:</w:t>
      </w:r>
    </w:p>
    <w:p w:rsidR="00C77992" w:rsidRDefault="000D19C6" w:rsidP="000D19C6">
      <w:pPr>
        <w:spacing w:line="480" w:lineRule="auto"/>
        <w:ind w:left="851"/>
        <w:jc w:val="both"/>
        <w:rPr>
          <w:lang w:val="es-ES_tradnl"/>
        </w:rPr>
      </w:pPr>
      <w:r>
        <w:rPr>
          <w:lang w:val="es-ES_tradnl"/>
        </w:rPr>
        <w:t>El capítulo tercero consta</w:t>
      </w:r>
      <w:r w:rsidR="00C77992">
        <w:rPr>
          <w:lang w:val="es-ES_tradnl"/>
        </w:rPr>
        <w:t xml:space="preserve"> del análisis de la  situación actual del almacén ob</w:t>
      </w:r>
      <w:r>
        <w:rPr>
          <w:lang w:val="es-ES_tradnl"/>
        </w:rPr>
        <w:t>jeto de estudio y se determina</w:t>
      </w:r>
      <w:r w:rsidR="00C77992">
        <w:rPr>
          <w:lang w:val="es-ES_tradnl"/>
        </w:rPr>
        <w:t>n las necesidades</w:t>
      </w:r>
      <w:r>
        <w:rPr>
          <w:lang w:val="es-ES_tradnl"/>
        </w:rPr>
        <w:t xml:space="preserve"> de almacenamiento</w:t>
      </w:r>
      <w:r w:rsidR="00C77992">
        <w:rPr>
          <w:lang w:val="es-ES_tradnl"/>
        </w:rPr>
        <w:t xml:space="preserve"> y</w:t>
      </w:r>
      <w:r>
        <w:rPr>
          <w:lang w:val="es-ES_tradnl"/>
        </w:rPr>
        <w:t xml:space="preserve"> las</w:t>
      </w:r>
      <w:r w:rsidR="00C77992">
        <w:rPr>
          <w:lang w:val="es-ES_tradnl"/>
        </w:rPr>
        <w:t xml:space="preserve"> oportunidades de mejora.</w:t>
      </w:r>
    </w:p>
    <w:p w:rsidR="00C77992" w:rsidRPr="00600A64" w:rsidRDefault="00C77992" w:rsidP="00600A64">
      <w:pPr>
        <w:ind w:left="851"/>
        <w:jc w:val="both"/>
        <w:rPr>
          <w:lang w:val="es-ES_tradnl"/>
        </w:rPr>
      </w:pPr>
    </w:p>
    <w:p w:rsidR="00C77992" w:rsidRPr="00C53159" w:rsidRDefault="00600A64" w:rsidP="000D19C6">
      <w:pPr>
        <w:spacing w:line="480" w:lineRule="auto"/>
        <w:ind w:left="851"/>
        <w:jc w:val="both"/>
        <w:rPr>
          <w:b/>
          <w:lang w:val="es-ES_tradnl"/>
        </w:rPr>
      </w:pPr>
      <w:r w:rsidRPr="00600A64">
        <w:rPr>
          <w:b/>
          <w:lang w:val="es-ES_tradnl"/>
        </w:rPr>
        <w:t>CAPÍTULO</w:t>
      </w:r>
      <w:r w:rsidR="00C77992" w:rsidRPr="00C53159">
        <w:rPr>
          <w:b/>
          <w:lang w:val="es-ES_tradnl"/>
        </w:rPr>
        <w:t xml:space="preserve"> 4:</w:t>
      </w:r>
    </w:p>
    <w:p w:rsidR="00C77992" w:rsidRDefault="00C77992" w:rsidP="000D19C6">
      <w:pPr>
        <w:spacing w:line="480" w:lineRule="auto"/>
        <w:ind w:left="851"/>
        <w:jc w:val="both"/>
        <w:rPr>
          <w:lang w:val="es-ES_tradnl"/>
        </w:rPr>
      </w:pPr>
      <w:r>
        <w:rPr>
          <w:lang w:val="es-ES_tradnl"/>
        </w:rPr>
        <w:t>Las propuestas de rediseño del áre</w:t>
      </w:r>
      <w:r w:rsidR="000D19C6">
        <w:rPr>
          <w:lang w:val="es-ES_tradnl"/>
        </w:rPr>
        <w:t>a de almacenamiento objeto de estudio se presenta</w:t>
      </w:r>
      <w:r>
        <w:rPr>
          <w:lang w:val="es-ES_tradnl"/>
        </w:rPr>
        <w:t>n en este capítulo, así como también un análisis de costos.</w:t>
      </w:r>
    </w:p>
    <w:p w:rsidR="00C77992" w:rsidRPr="00600A64" w:rsidRDefault="00C77992" w:rsidP="00600A64">
      <w:pPr>
        <w:ind w:left="851"/>
        <w:jc w:val="both"/>
        <w:rPr>
          <w:lang w:val="es-ES_tradnl"/>
        </w:rPr>
      </w:pPr>
    </w:p>
    <w:p w:rsidR="00C77992" w:rsidRPr="001302DA" w:rsidRDefault="00600A64" w:rsidP="000D19C6">
      <w:pPr>
        <w:spacing w:line="480" w:lineRule="auto"/>
        <w:ind w:left="851"/>
        <w:jc w:val="both"/>
        <w:rPr>
          <w:b/>
          <w:color w:val="auto"/>
        </w:rPr>
      </w:pPr>
      <w:r w:rsidRPr="00600A64">
        <w:rPr>
          <w:b/>
          <w:lang w:val="es-ES_tradnl"/>
        </w:rPr>
        <w:t>CAPÍTULO</w:t>
      </w:r>
      <w:r w:rsidR="000D19C6">
        <w:rPr>
          <w:b/>
          <w:color w:val="auto"/>
        </w:rPr>
        <w:t xml:space="preserve"> 5</w:t>
      </w:r>
      <w:r w:rsidR="00C77992">
        <w:rPr>
          <w:b/>
          <w:color w:val="auto"/>
        </w:rPr>
        <w:t xml:space="preserve">: </w:t>
      </w:r>
    </w:p>
    <w:p w:rsidR="00C77992" w:rsidRPr="0084446C" w:rsidRDefault="000D19C6" w:rsidP="000D19C6">
      <w:pPr>
        <w:autoSpaceDE w:val="0"/>
        <w:autoSpaceDN w:val="0"/>
        <w:adjustRightInd w:val="0"/>
        <w:spacing w:line="480" w:lineRule="auto"/>
        <w:ind w:left="851"/>
        <w:rPr>
          <w:color w:val="auto"/>
          <w:lang w:val="es-ES_tradnl"/>
        </w:rPr>
      </w:pPr>
      <w:r>
        <w:rPr>
          <w:rFonts w:eastAsiaTheme="minorHAnsi"/>
          <w:color w:val="auto"/>
        </w:rPr>
        <w:t>En el capítulo quinto</w:t>
      </w:r>
      <w:r w:rsidR="00C77992" w:rsidRPr="0084446C">
        <w:rPr>
          <w:rFonts w:eastAsiaTheme="minorHAnsi"/>
          <w:color w:val="auto"/>
        </w:rPr>
        <w:t xml:space="preserve">  </w:t>
      </w:r>
      <w:r>
        <w:rPr>
          <w:rFonts w:eastAsiaTheme="minorHAnsi"/>
          <w:color w:val="auto"/>
        </w:rPr>
        <w:t>se da</w:t>
      </w:r>
      <w:r w:rsidR="00C77992" w:rsidRPr="0084446C">
        <w:rPr>
          <w:rFonts w:eastAsiaTheme="minorHAnsi"/>
          <w:color w:val="auto"/>
        </w:rPr>
        <w:t xml:space="preserve"> a conocer  conclusiones y re</w:t>
      </w:r>
      <w:r>
        <w:rPr>
          <w:rFonts w:eastAsiaTheme="minorHAnsi"/>
          <w:color w:val="auto"/>
        </w:rPr>
        <w:t>comendaciones, que retroalimenta</w:t>
      </w:r>
      <w:r w:rsidR="00C77992" w:rsidRPr="0084446C">
        <w:rPr>
          <w:rFonts w:eastAsiaTheme="minorHAnsi"/>
          <w:color w:val="auto"/>
        </w:rPr>
        <w:t>n los objetivos planteados al comienzo de la tesis.</w:t>
      </w:r>
    </w:p>
    <w:p w:rsidR="00C77992" w:rsidRDefault="00C77992" w:rsidP="00C77992">
      <w:pPr>
        <w:autoSpaceDE w:val="0"/>
        <w:autoSpaceDN w:val="0"/>
        <w:adjustRightInd w:val="0"/>
        <w:spacing w:line="480" w:lineRule="auto"/>
        <w:rPr>
          <w:lang w:val="es-ES_tradnl"/>
        </w:rPr>
      </w:pPr>
    </w:p>
    <w:p w:rsidR="00C77992" w:rsidRDefault="00C77992" w:rsidP="00C77992">
      <w:pPr>
        <w:spacing w:line="480" w:lineRule="auto"/>
        <w:jc w:val="center"/>
        <w:rPr>
          <w:rFonts w:eastAsiaTheme="minorHAnsi"/>
          <w:lang w:val="es-ES_tradnl"/>
        </w:rPr>
      </w:pPr>
    </w:p>
    <w:p w:rsidR="0050199F" w:rsidRPr="00C77992" w:rsidRDefault="0050199F">
      <w:pPr>
        <w:rPr>
          <w:lang w:val="es-ES_tradnl"/>
        </w:rPr>
      </w:pPr>
    </w:p>
    <w:sectPr w:rsidR="0050199F" w:rsidRPr="00C77992" w:rsidSect="00D20D6D">
      <w:headerReference w:type="default" r:id="rId7"/>
      <w:pgSz w:w="12240" w:h="15840"/>
      <w:pgMar w:top="2268" w:right="1361" w:bottom="2268" w:left="2268" w:header="720" w:footer="720" w:gutter="0"/>
      <w:pgNumType w:start="2"/>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221" w:rsidRDefault="00D95221" w:rsidP="009F3EB8">
      <w:r>
        <w:separator/>
      </w:r>
    </w:p>
  </w:endnote>
  <w:endnote w:type="continuationSeparator" w:id="0">
    <w:p w:rsidR="00D95221" w:rsidRDefault="00D95221" w:rsidP="009F3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221" w:rsidRDefault="00D95221" w:rsidP="009F3EB8">
      <w:r>
        <w:separator/>
      </w:r>
    </w:p>
  </w:footnote>
  <w:footnote w:type="continuationSeparator" w:id="0">
    <w:p w:rsidR="00D95221" w:rsidRDefault="00D95221" w:rsidP="009F3E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523"/>
      <w:docPartObj>
        <w:docPartGallery w:val="Page Numbers (Top of Page)"/>
        <w:docPartUnique/>
      </w:docPartObj>
    </w:sdtPr>
    <w:sdtContent>
      <w:p w:rsidR="0050199F" w:rsidRDefault="0050199F">
        <w:pPr>
          <w:pStyle w:val="Encabezado"/>
          <w:jc w:val="right"/>
        </w:pPr>
        <w:fldSimple w:instr=" PAGE   \* MERGEFORMAT ">
          <w:r w:rsidR="00A72766">
            <w:rPr>
              <w:noProof/>
            </w:rPr>
            <w:t>7</w:t>
          </w:r>
        </w:fldSimple>
      </w:p>
    </w:sdtContent>
  </w:sdt>
  <w:p w:rsidR="0050199F" w:rsidRDefault="0050199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313"/>
    <w:multiLevelType w:val="multilevel"/>
    <w:tmpl w:val="2D544DB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
    <w:nsid w:val="04060362"/>
    <w:multiLevelType w:val="hybridMultilevel"/>
    <w:tmpl w:val="0C928AD0"/>
    <w:lvl w:ilvl="0" w:tplc="A2A05330">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44985"/>
    <w:multiLevelType w:val="multilevel"/>
    <w:tmpl w:val="2D544DB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nsid w:val="1B0D6E99"/>
    <w:multiLevelType w:val="hybridMultilevel"/>
    <w:tmpl w:val="91D04772"/>
    <w:lvl w:ilvl="0" w:tplc="020AA6B2">
      <w:start w:val="1"/>
      <w:numFmt w:val="decimal"/>
      <w:suff w:val="nothing"/>
      <w:lvlText w:val="%1.1"/>
      <w:lvlJc w:val="center"/>
      <w:pPr>
        <w:ind w:left="1146" w:hanging="295"/>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1788D"/>
    <w:multiLevelType w:val="multilevel"/>
    <w:tmpl w:val="3C32A2B8"/>
    <w:lvl w:ilvl="0">
      <w:start w:val="1"/>
      <w:numFmt w:val="decimal"/>
      <w:lvlText w:val="%1."/>
      <w:lvlJc w:val="center"/>
      <w:pPr>
        <w:ind w:left="360" w:hanging="360"/>
      </w:pPr>
      <w:rPr>
        <w:rFonts w:hint="default"/>
        <w:lang w:val="es-ES_tradnl"/>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21ED393E"/>
    <w:multiLevelType w:val="multilevel"/>
    <w:tmpl w:val="CC66F574"/>
    <w:lvl w:ilvl="0">
      <w:start w:val="1"/>
      <w:numFmt w:val="decimal"/>
      <w:lvlText w:val="%1."/>
      <w:lvlJc w:val="left"/>
      <w:pPr>
        <w:ind w:left="360" w:hanging="360"/>
      </w:pPr>
      <w:rPr>
        <w:rFonts w:hint="default"/>
        <w:lang w:val="es-ES_tradnl"/>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231A594B"/>
    <w:multiLevelType w:val="hybridMultilevel"/>
    <w:tmpl w:val="4A4EEF0E"/>
    <w:lvl w:ilvl="0" w:tplc="866C687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44A56B4"/>
    <w:multiLevelType w:val="multilevel"/>
    <w:tmpl w:val="E020AB28"/>
    <w:lvl w:ilvl="0">
      <w:start w:val="1"/>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27563520"/>
    <w:multiLevelType w:val="hybridMultilevel"/>
    <w:tmpl w:val="82F459E6"/>
    <w:lvl w:ilvl="0" w:tplc="64CC5656">
      <w:start w:val="2"/>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F3D69"/>
    <w:multiLevelType w:val="hybridMultilevel"/>
    <w:tmpl w:val="3D6839E2"/>
    <w:lvl w:ilvl="0" w:tplc="C226AD98">
      <w:start w:val="1"/>
      <w:numFmt w:val="decimal"/>
      <w:lvlText w:val="%1.1"/>
      <w:lvlJc w:val="right"/>
      <w:pPr>
        <w:ind w:left="-27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80" w:hanging="360"/>
      </w:pPr>
    </w:lvl>
    <w:lvl w:ilvl="5" w:tplc="0409001B" w:tentative="1">
      <w:start w:val="1"/>
      <w:numFmt w:val="lowerRoman"/>
      <w:lvlText w:val="%6."/>
      <w:lvlJc w:val="right"/>
      <w:pPr>
        <w:ind w:left="900" w:hanging="180"/>
      </w:pPr>
    </w:lvl>
    <w:lvl w:ilvl="6" w:tplc="0409000F" w:tentative="1">
      <w:start w:val="1"/>
      <w:numFmt w:val="decimal"/>
      <w:lvlText w:val="%7."/>
      <w:lvlJc w:val="left"/>
      <w:pPr>
        <w:ind w:left="1620" w:hanging="360"/>
      </w:pPr>
    </w:lvl>
    <w:lvl w:ilvl="7" w:tplc="04090019" w:tentative="1">
      <w:start w:val="1"/>
      <w:numFmt w:val="lowerLetter"/>
      <w:lvlText w:val="%8."/>
      <w:lvlJc w:val="left"/>
      <w:pPr>
        <w:ind w:left="2340" w:hanging="360"/>
      </w:pPr>
    </w:lvl>
    <w:lvl w:ilvl="8" w:tplc="0409001B" w:tentative="1">
      <w:start w:val="1"/>
      <w:numFmt w:val="lowerRoman"/>
      <w:lvlText w:val="%9."/>
      <w:lvlJc w:val="right"/>
      <w:pPr>
        <w:ind w:left="3060" w:hanging="180"/>
      </w:pPr>
    </w:lvl>
  </w:abstractNum>
  <w:abstractNum w:abstractNumId="10">
    <w:nsid w:val="2C5B65E6"/>
    <w:multiLevelType w:val="hybridMultilevel"/>
    <w:tmpl w:val="4BEADDAC"/>
    <w:lvl w:ilvl="0" w:tplc="04090005">
      <w:start w:val="1"/>
      <w:numFmt w:val="bullet"/>
      <w:lvlText w:val=""/>
      <w:lvlJc w:val="left"/>
      <w:pPr>
        <w:ind w:left="1097" w:hanging="360"/>
      </w:pPr>
      <w:rPr>
        <w:rFonts w:ascii="Wingdings" w:hAnsi="Wingdings"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11">
    <w:nsid w:val="35860905"/>
    <w:multiLevelType w:val="hybridMultilevel"/>
    <w:tmpl w:val="5B02C292"/>
    <w:lvl w:ilvl="0" w:tplc="64CC5656">
      <w:start w:val="2"/>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CD681D"/>
    <w:multiLevelType w:val="hybridMultilevel"/>
    <w:tmpl w:val="FA9CC0A6"/>
    <w:lvl w:ilvl="0" w:tplc="A2A0533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80ACD"/>
    <w:multiLevelType w:val="hybridMultilevel"/>
    <w:tmpl w:val="2FC4C69E"/>
    <w:lvl w:ilvl="0" w:tplc="04090005">
      <w:start w:val="1"/>
      <w:numFmt w:val="bullet"/>
      <w:lvlText w:val=""/>
      <w:lvlJc w:val="left"/>
      <w:pPr>
        <w:ind w:left="1211" w:hanging="360"/>
      </w:pPr>
      <w:rPr>
        <w:rFonts w:ascii="Wingdings" w:hAnsi="Wingdings"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4">
    <w:nsid w:val="51724D40"/>
    <w:multiLevelType w:val="multilevel"/>
    <w:tmpl w:val="8090717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5">
    <w:nsid w:val="665E5F5D"/>
    <w:multiLevelType w:val="hybridMultilevel"/>
    <w:tmpl w:val="9154A93A"/>
    <w:lvl w:ilvl="0" w:tplc="BF6C2864">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E50917"/>
    <w:multiLevelType w:val="hybridMultilevel"/>
    <w:tmpl w:val="ED881DE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7F0D732B"/>
    <w:multiLevelType w:val="multilevel"/>
    <w:tmpl w:val="2D544DB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14"/>
  </w:num>
  <w:num w:numId="3">
    <w:abstractNumId w:val="10"/>
  </w:num>
  <w:num w:numId="4">
    <w:abstractNumId w:val="7"/>
  </w:num>
  <w:num w:numId="5">
    <w:abstractNumId w:val="4"/>
  </w:num>
  <w:num w:numId="6">
    <w:abstractNumId w:val="12"/>
  </w:num>
  <w:num w:numId="7">
    <w:abstractNumId w:val="17"/>
  </w:num>
  <w:num w:numId="8">
    <w:abstractNumId w:val="11"/>
  </w:num>
  <w:num w:numId="9">
    <w:abstractNumId w:val="15"/>
  </w:num>
  <w:num w:numId="10">
    <w:abstractNumId w:val="8"/>
  </w:num>
  <w:num w:numId="11">
    <w:abstractNumId w:val="9"/>
  </w:num>
  <w:num w:numId="12">
    <w:abstractNumId w:val="3"/>
  </w:num>
  <w:num w:numId="13">
    <w:abstractNumId w:val="16"/>
  </w:num>
  <w:num w:numId="14">
    <w:abstractNumId w:val="13"/>
  </w:num>
  <w:num w:numId="15">
    <w:abstractNumId w:val="0"/>
  </w:num>
  <w:num w:numId="16">
    <w:abstractNumId w:val="2"/>
  </w:num>
  <w:num w:numId="17">
    <w:abstractNumId w:val="1"/>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77992"/>
    <w:rsid w:val="000018BC"/>
    <w:rsid w:val="0006146C"/>
    <w:rsid w:val="00087CF5"/>
    <w:rsid w:val="000D19C6"/>
    <w:rsid w:val="001226DF"/>
    <w:rsid w:val="001E04C1"/>
    <w:rsid w:val="001E1275"/>
    <w:rsid w:val="00244B83"/>
    <w:rsid w:val="002D2CC0"/>
    <w:rsid w:val="00317ABA"/>
    <w:rsid w:val="00374026"/>
    <w:rsid w:val="00401357"/>
    <w:rsid w:val="004240B9"/>
    <w:rsid w:val="00471D43"/>
    <w:rsid w:val="004B4646"/>
    <w:rsid w:val="004D058D"/>
    <w:rsid w:val="004D5CCA"/>
    <w:rsid w:val="0050199F"/>
    <w:rsid w:val="00571330"/>
    <w:rsid w:val="005E7AD4"/>
    <w:rsid w:val="00600A64"/>
    <w:rsid w:val="00715E53"/>
    <w:rsid w:val="00745F97"/>
    <w:rsid w:val="00863E16"/>
    <w:rsid w:val="0090275C"/>
    <w:rsid w:val="0090468C"/>
    <w:rsid w:val="009E00FD"/>
    <w:rsid w:val="009F3EB8"/>
    <w:rsid w:val="00A163D4"/>
    <w:rsid w:val="00A72766"/>
    <w:rsid w:val="00B27686"/>
    <w:rsid w:val="00B94EE9"/>
    <w:rsid w:val="00C02C71"/>
    <w:rsid w:val="00C20702"/>
    <w:rsid w:val="00C56DC5"/>
    <w:rsid w:val="00C6164B"/>
    <w:rsid w:val="00C77992"/>
    <w:rsid w:val="00D20D6D"/>
    <w:rsid w:val="00D40729"/>
    <w:rsid w:val="00D95221"/>
    <w:rsid w:val="00DE2435"/>
    <w:rsid w:val="00DF5D83"/>
    <w:rsid w:val="00E52B9E"/>
    <w:rsid w:val="00E752FE"/>
    <w:rsid w:val="00EB559F"/>
    <w:rsid w:val="00EC763B"/>
    <w:rsid w:val="00F63FBA"/>
    <w:rsid w:val="00FA366B"/>
    <w:rsid w:val="00FB206A"/>
    <w:rsid w:val="00FC2327"/>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992"/>
    <w:pPr>
      <w:spacing w:before="0" w:beforeAutospacing="0" w:after="0" w:afterAutospacing="0" w:line="240" w:lineRule="auto"/>
      <w:jc w:val="left"/>
    </w:pPr>
    <w:rPr>
      <w:rFonts w:ascii="Arial" w:eastAsia="Times New Roman" w:hAnsi="Arial" w:cs="Arial"/>
      <w:color w:val="000000"/>
      <w:sz w:val="24"/>
      <w:szCs w:val="24"/>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C77992"/>
    <w:pPr>
      <w:ind w:left="720"/>
      <w:contextualSpacing/>
    </w:pPr>
  </w:style>
  <w:style w:type="table" w:styleId="Tablaconcuadrcula">
    <w:name w:val="Table Grid"/>
    <w:basedOn w:val="Tablanormal"/>
    <w:uiPriority w:val="59"/>
    <w:rsid w:val="00C77992"/>
    <w:pPr>
      <w:spacing w:before="0" w:beforeAutospacing="0" w:after="0" w:afterAutospacing="0" w:line="240" w:lineRule="auto"/>
      <w:jc w:val="left"/>
    </w:pPr>
    <w:rPr>
      <w:rFonts w:ascii="Arial" w:hAnsi="Arial" w:cs="Arial"/>
      <w:color w:val="000000"/>
      <w:sz w:val="32"/>
      <w:szCs w:val="3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F3EB8"/>
    <w:pPr>
      <w:tabs>
        <w:tab w:val="center" w:pos="4419"/>
        <w:tab w:val="right" w:pos="8838"/>
      </w:tabs>
    </w:pPr>
  </w:style>
  <w:style w:type="character" w:customStyle="1" w:styleId="EncabezadoCar">
    <w:name w:val="Encabezado Car"/>
    <w:basedOn w:val="Fuentedeprrafopredeter"/>
    <w:link w:val="Encabezado"/>
    <w:uiPriority w:val="99"/>
    <w:rsid w:val="009F3EB8"/>
    <w:rPr>
      <w:rFonts w:ascii="Arial" w:eastAsia="Times New Roman" w:hAnsi="Arial" w:cs="Arial"/>
      <w:color w:val="000000"/>
      <w:sz w:val="24"/>
      <w:szCs w:val="24"/>
      <w:lang w:val="es-EC"/>
    </w:rPr>
  </w:style>
  <w:style w:type="paragraph" w:styleId="Piedepgina">
    <w:name w:val="footer"/>
    <w:basedOn w:val="Normal"/>
    <w:link w:val="PiedepginaCar"/>
    <w:uiPriority w:val="99"/>
    <w:semiHidden/>
    <w:unhideWhenUsed/>
    <w:rsid w:val="009F3EB8"/>
    <w:pPr>
      <w:tabs>
        <w:tab w:val="center" w:pos="4419"/>
        <w:tab w:val="right" w:pos="8838"/>
      </w:tabs>
    </w:pPr>
  </w:style>
  <w:style w:type="character" w:customStyle="1" w:styleId="PiedepginaCar">
    <w:name w:val="Pie de página Car"/>
    <w:basedOn w:val="Fuentedeprrafopredeter"/>
    <w:link w:val="Piedepgina"/>
    <w:uiPriority w:val="99"/>
    <w:semiHidden/>
    <w:rsid w:val="009F3EB8"/>
    <w:rPr>
      <w:rFonts w:ascii="Arial" w:eastAsia="Times New Roman" w:hAnsi="Arial" w:cs="Arial"/>
      <w:color w:val="000000"/>
      <w:sz w:val="24"/>
      <w:szCs w:val="24"/>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668</Words>
  <Characters>3674</Characters>
  <Application>Microsoft Office Word</Application>
  <DocSecurity>0</DocSecurity>
  <Lines>30</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espol</dc:creator>
  <cp:keywords/>
  <dc:description/>
  <cp:lastModifiedBy>Joha</cp:lastModifiedBy>
  <cp:revision>15</cp:revision>
  <cp:lastPrinted>2012-10-22T15:53:00Z</cp:lastPrinted>
  <dcterms:created xsi:type="dcterms:W3CDTF">2012-02-22T22:48:00Z</dcterms:created>
  <dcterms:modified xsi:type="dcterms:W3CDTF">2012-10-31T16:28:00Z</dcterms:modified>
</cp:coreProperties>
</file>