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A2" w:rsidRPr="00724C05" w:rsidRDefault="004024A2" w:rsidP="00225ED7">
      <w:pPr>
        <w:spacing w:line="480" w:lineRule="auto"/>
        <w:jc w:val="center"/>
        <w:rPr>
          <w:rFonts w:eastAsiaTheme="minorHAnsi"/>
          <w:lang w:val="es-ES_tradnl"/>
        </w:rPr>
      </w:pPr>
    </w:p>
    <w:p w:rsidR="00225ED7" w:rsidRPr="00724C05" w:rsidRDefault="00225ED7" w:rsidP="00225ED7">
      <w:pPr>
        <w:spacing w:line="480" w:lineRule="auto"/>
        <w:jc w:val="center"/>
        <w:rPr>
          <w:rFonts w:eastAsiaTheme="minorHAnsi"/>
          <w:lang w:val="es-ES_tradnl"/>
        </w:rPr>
      </w:pPr>
    </w:p>
    <w:p w:rsidR="00225ED7" w:rsidRPr="00724C05" w:rsidRDefault="00225ED7" w:rsidP="00225ED7">
      <w:pPr>
        <w:spacing w:line="480" w:lineRule="auto"/>
        <w:jc w:val="center"/>
        <w:rPr>
          <w:rFonts w:eastAsiaTheme="minorHAnsi"/>
          <w:lang w:val="es-ES_tradnl"/>
        </w:rPr>
      </w:pPr>
    </w:p>
    <w:p w:rsidR="00225ED7" w:rsidRPr="00F44BCD" w:rsidRDefault="00F75BD9" w:rsidP="00497BF1">
      <w:pPr>
        <w:spacing w:line="480" w:lineRule="auto"/>
        <w:jc w:val="center"/>
        <w:rPr>
          <w:b/>
          <w:sz w:val="48"/>
          <w:szCs w:val="48"/>
          <w:lang w:val="es-ES_tradnl"/>
        </w:rPr>
      </w:pPr>
      <w:r w:rsidRPr="00F75BD9">
        <w:rPr>
          <w:b/>
          <w:noProof/>
          <w:sz w:val="48"/>
          <w:szCs w:val="48"/>
          <w:lang w:eastAsia="es-EC"/>
        </w:rPr>
        <w:pict>
          <v:shapetype id="_x0000_t202" coordsize="21600,21600" o:spt="202" path="m,l,21600r21600,l21600,xe">
            <v:stroke joinstyle="miter"/>
            <v:path gradientshapeok="t" o:connecttype="rect"/>
          </v:shapetype>
          <v:shape id="_x0000_s1026" type="#_x0000_t202" style="position:absolute;left:0;text-align:left;margin-left:388.7pt;margin-top:-85.55pt;width:41.25pt;height:32.65pt;z-index:251660288;mso-position-vertical-relative:line;v-text-anchor:middle" fillcolor="white [3201]" stroked="f" strokecolor="black [3200]" strokeweight="1pt">
            <v:stroke dashstyle="dash"/>
            <v:shadow color="#868686"/>
            <v:textbox style="mso-next-textbox:#_x0000_s1026">
              <w:txbxContent>
                <w:p w:rsidR="00A3056A" w:rsidRDefault="00A3056A" w:rsidP="004024A2"/>
              </w:txbxContent>
            </v:textbox>
          </v:shape>
        </w:pict>
      </w:r>
      <w:r w:rsidR="004024A2">
        <w:rPr>
          <w:b/>
          <w:sz w:val="48"/>
          <w:szCs w:val="48"/>
          <w:lang w:val="es-ES_tradnl"/>
        </w:rPr>
        <w:t>CAPÍTULO 2</w:t>
      </w:r>
    </w:p>
    <w:p w:rsidR="004024A2" w:rsidRPr="00497BF1" w:rsidRDefault="00497BF1" w:rsidP="00497BF1">
      <w:pPr>
        <w:spacing w:before="240" w:line="480" w:lineRule="auto"/>
        <w:jc w:val="both"/>
        <w:rPr>
          <w:b/>
          <w:sz w:val="32"/>
          <w:szCs w:val="32"/>
          <w:lang w:val="es-ES_tradnl"/>
        </w:rPr>
      </w:pPr>
      <w:r>
        <w:rPr>
          <w:b/>
          <w:sz w:val="32"/>
          <w:szCs w:val="32"/>
          <w:lang w:val="es-ES_tradnl"/>
        </w:rPr>
        <w:t xml:space="preserve">2. </w:t>
      </w:r>
      <w:r w:rsidRPr="00497BF1">
        <w:rPr>
          <w:b/>
          <w:sz w:val="32"/>
          <w:szCs w:val="32"/>
          <w:lang w:val="es-ES_tradnl"/>
        </w:rPr>
        <w:t>GESTIÓN DE ALMACENES</w:t>
      </w:r>
    </w:p>
    <w:p w:rsidR="004024A2" w:rsidRDefault="004024A2" w:rsidP="00497BF1">
      <w:pPr>
        <w:spacing w:before="240" w:line="480" w:lineRule="auto"/>
        <w:ind w:left="426"/>
        <w:jc w:val="both"/>
        <w:rPr>
          <w:rFonts w:eastAsiaTheme="minorHAnsi"/>
          <w:bCs/>
        </w:rPr>
      </w:pPr>
      <w:r w:rsidRPr="002A7A36">
        <w:rPr>
          <w:rFonts w:eastAsiaTheme="minorHAnsi"/>
          <w:bCs/>
        </w:rPr>
        <w:t>Actualmente, la Gestión de Almacenes se define como:</w:t>
      </w:r>
    </w:p>
    <w:p w:rsidR="00724C05" w:rsidRDefault="00724C05" w:rsidP="00497BF1">
      <w:pPr>
        <w:autoSpaceDE w:val="0"/>
        <w:autoSpaceDN w:val="0"/>
        <w:adjustRightInd w:val="0"/>
        <w:spacing w:line="480" w:lineRule="auto"/>
        <w:ind w:left="426"/>
        <w:jc w:val="both"/>
        <w:rPr>
          <w:rFonts w:eastAsiaTheme="minorHAnsi"/>
          <w:color w:val="auto"/>
        </w:rPr>
      </w:pPr>
      <w:r w:rsidRPr="00D06014">
        <w:rPr>
          <w:rFonts w:eastAsiaTheme="minorHAnsi"/>
          <w:bCs/>
        </w:rPr>
        <w:t xml:space="preserve">Proceso de la función logística que trata la recepción, almacenamiento y movimiento dentro de un mismo almacén hasta el punto de consumo de cualquier material </w:t>
      </w:r>
      <w:r>
        <w:rPr>
          <w:rFonts w:eastAsiaTheme="minorHAnsi"/>
          <w:bCs/>
        </w:rPr>
        <w:t xml:space="preserve">sean </w:t>
      </w:r>
      <w:r w:rsidRPr="00D06014">
        <w:rPr>
          <w:rFonts w:eastAsiaTheme="minorHAnsi"/>
          <w:bCs/>
        </w:rPr>
        <w:t xml:space="preserve"> materias primas, </w:t>
      </w:r>
      <w:proofErr w:type="spellStart"/>
      <w:r w:rsidRPr="00D06014">
        <w:rPr>
          <w:rFonts w:eastAsiaTheme="minorHAnsi"/>
          <w:bCs/>
        </w:rPr>
        <w:t>semielaborados</w:t>
      </w:r>
      <w:proofErr w:type="spellEnd"/>
      <w:r w:rsidRPr="00D06014">
        <w:rPr>
          <w:rFonts w:eastAsiaTheme="minorHAnsi"/>
          <w:bCs/>
        </w:rPr>
        <w:t>, terminados, así como</w:t>
      </w:r>
      <w:r>
        <w:rPr>
          <w:rFonts w:eastAsiaTheme="minorHAnsi"/>
          <w:bCs/>
        </w:rPr>
        <w:t>,</w:t>
      </w:r>
      <w:r w:rsidRPr="00D06014">
        <w:rPr>
          <w:rFonts w:eastAsiaTheme="minorHAnsi"/>
          <w:bCs/>
        </w:rPr>
        <w:t xml:space="preserve"> el tratamiento e información de los datos generados</w:t>
      </w:r>
      <w:r>
        <w:rPr>
          <w:rFonts w:eastAsiaTheme="minorHAnsi"/>
          <w:bCs/>
        </w:rPr>
        <w:t xml:space="preserve"> </w:t>
      </w:r>
      <w:r w:rsidRPr="00724C05">
        <w:rPr>
          <w:rFonts w:eastAsiaTheme="minorHAnsi"/>
          <w:color w:val="auto"/>
          <w:sz w:val="15"/>
          <w:szCs w:val="15"/>
        </w:rPr>
        <w:t xml:space="preserve"> </w:t>
      </w:r>
      <w:r w:rsidRPr="00724C05">
        <w:rPr>
          <w:rFonts w:eastAsiaTheme="minorHAnsi"/>
          <w:color w:val="auto"/>
        </w:rPr>
        <w:t>[ 1</w:t>
      </w:r>
      <w:r>
        <w:rPr>
          <w:rFonts w:eastAsiaTheme="minorHAnsi"/>
          <w:color w:val="auto"/>
        </w:rPr>
        <w:t xml:space="preserve"> </w:t>
      </w:r>
      <w:r w:rsidRPr="00724C05">
        <w:rPr>
          <w:rFonts w:eastAsiaTheme="minorHAnsi"/>
          <w:color w:val="auto"/>
        </w:rPr>
        <w:t>]</w:t>
      </w:r>
      <w:r>
        <w:rPr>
          <w:rFonts w:eastAsiaTheme="minorHAnsi"/>
          <w:color w:val="auto"/>
        </w:rPr>
        <w:t>.</w:t>
      </w:r>
    </w:p>
    <w:p w:rsidR="00871243" w:rsidRDefault="00871243" w:rsidP="00497BF1">
      <w:pPr>
        <w:autoSpaceDE w:val="0"/>
        <w:autoSpaceDN w:val="0"/>
        <w:adjustRightInd w:val="0"/>
        <w:spacing w:line="480" w:lineRule="auto"/>
        <w:ind w:left="426"/>
        <w:jc w:val="both"/>
        <w:rPr>
          <w:rFonts w:eastAsiaTheme="minorHAnsi"/>
          <w:color w:val="auto"/>
        </w:rPr>
      </w:pPr>
    </w:p>
    <w:p w:rsidR="004024A2" w:rsidRPr="00871243" w:rsidRDefault="00871243" w:rsidP="00871243">
      <w:pPr>
        <w:autoSpaceDE w:val="0"/>
        <w:autoSpaceDN w:val="0"/>
        <w:adjustRightInd w:val="0"/>
        <w:spacing w:line="480" w:lineRule="auto"/>
        <w:ind w:left="426"/>
        <w:jc w:val="center"/>
        <w:rPr>
          <w:rFonts w:ascii="MS Shell Dlg" w:eastAsiaTheme="minorHAnsi" w:hAnsi="MS Shell Dlg" w:cs="MS Shell Dlg"/>
          <w:color w:val="auto"/>
          <w:sz w:val="17"/>
          <w:szCs w:val="17"/>
        </w:rPr>
      </w:pPr>
      <w:r w:rsidRPr="00871243">
        <w:rPr>
          <w:rFonts w:eastAsiaTheme="minorHAnsi"/>
          <w:noProof/>
          <w:color w:val="auto"/>
          <w:lang w:val="es-EC" w:eastAsia="es-EC"/>
        </w:rPr>
        <w:drawing>
          <wp:inline distT="0" distB="0" distL="0" distR="0">
            <wp:extent cx="3295650" cy="2180199"/>
            <wp:effectExtent l="19050" t="0" r="0" b="0"/>
            <wp:docPr id="9" name="Imagen 1" descr="C:\Users\Joha\Pictures\gestion de almace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Pictures\gestion de almacenes.jpg"/>
                    <pic:cNvPicPr>
                      <a:picLocks noChangeAspect="1" noChangeArrowheads="1"/>
                    </pic:cNvPicPr>
                  </pic:nvPicPr>
                  <pic:blipFill>
                    <a:blip r:embed="rId8" cstate="print"/>
                    <a:srcRect/>
                    <a:stretch>
                      <a:fillRect/>
                    </a:stretch>
                  </pic:blipFill>
                  <pic:spPr bwMode="auto">
                    <a:xfrm>
                      <a:off x="0" y="0"/>
                      <a:ext cx="3301827" cy="2184286"/>
                    </a:xfrm>
                    <a:prstGeom prst="rect">
                      <a:avLst/>
                    </a:prstGeom>
                    <a:noFill/>
                    <a:ln w="9525">
                      <a:noFill/>
                      <a:miter lim="800000"/>
                      <a:headEnd/>
                      <a:tailEnd/>
                    </a:ln>
                  </pic:spPr>
                </pic:pic>
              </a:graphicData>
            </a:graphic>
          </wp:inline>
        </w:drawing>
      </w:r>
    </w:p>
    <w:p w:rsidR="004024A2" w:rsidRDefault="00724C05" w:rsidP="00871243">
      <w:pPr>
        <w:spacing w:line="480" w:lineRule="auto"/>
        <w:ind w:firstLine="426"/>
        <w:jc w:val="center"/>
        <w:rPr>
          <w:rFonts w:eastAsiaTheme="minorHAnsi"/>
          <w:bCs/>
        </w:rPr>
      </w:pPr>
      <w:r>
        <w:rPr>
          <w:rFonts w:eastAsiaTheme="minorHAnsi"/>
          <w:bCs/>
        </w:rPr>
        <w:t>FIGURA 2.1 GESTIÓN DE ALMACENES</w:t>
      </w:r>
    </w:p>
    <w:p w:rsidR="004024A2" w:rsidRDefault="004024A2" w:rsidP="0001426F">
      <w:pPr>
        <w:spacing w:line="480" w:lineRule="auto"/>
        <w:ind w:left="426"/>
        <w:jc w:val="both"/>
        <w:rPr>
          <w:rFonts w:eastAsiaTheme="minorHAnsi"/>
          <w:color w:val="auto"/>
        </w:rPr>
      </w:pPr>
      <w:r w:rsidRPr="006517AF">
        <w:rPr>
          <w:rFonts w:eastAsiaTheme="minorHAnsi"/>
        </w:rPr>
        <w:lastRenderedPageBreak/>
        <w:t xml:space="preserve">La gestión </w:t>
      </w:r>
      <w:r w:rsidR="00F44BCD">
        <w:rPr>
          <w:rFonts w:eastAsiaTheme="minorHAnsi"/>
        </w:rPr>
        <w:t>de</w:t>
      </w:r>
      <w:r w:rsidRPr="006517AF">
        <w:rPr>
          <w:rFonts w:eastAsiaTheme="minorHAnsi"/>
        </w:rPr>
        <w:t xml:space="preserve"> almacenes es un elemento clave para lograr el uso </w:t>
      </w:r>
      <w:r>
        <w:rPr>
          <w:rFonts w:eastAsiaTheme="minorHAnsi"/>
        </w:rPr>
        <w:t xml:space="preserve">óptimo </w:t>
      </w:r>
      <w:r w:rsidRPr="006517AF">
        <w:rPr>
          <w:rFonts w:eastAsiaTheme="minorHAnsi"/>
        </w:rPr>
        <w:t>de los recursos y capacidades del almacén dep</w:t>
      </w:r>
      <w:r>
        <w:rPr>
          <w:rFonts w:eastAsiaTheme="minorHAnsi"/>
        </w:rPr>
        <w:t xml:space="preserve">endiendo de las </w:t>
      </w:r>
      <w:r w:rsidRPr="006517AF">
        <w:rPr>
          <w:rFonts w:eastAsiaTheme="minorHAnsi"/>
        </w:rPr>
        <w:t xml:space="preserve">características y el volumen de los productos </w:t>
      </w:r>
      <w:r>
        <w:rPr>
          <w:rFonts w:eastAsiaTheme="minorHAnsi"/>
        </w:rPr>
        <w:t xml:space="preserve">a almacenar </w:t>
      </w:r>
      <w:r w:rsidR="00F44BCD" w:rsidRPr="00724C05">
        <w:rPr>
          <w:rFonts w:eastAsiaTheme="minorHAnsi"/>
          <w:color w:val="auto"/>
        </w:rPr>
        <w:t>[2</w:t>
      </w:r>
      <w:r w:rsidR="00F44BCD">
        <w:rPr>
          <w:rFonts w:eastAsiaTheme="minorHAnsi"/>
          <w:color w:val="auto"/>
        </w:rPr>
        <w:t>].</w:t>
      </w:r>
    </w:p>
    <w:p w:rsidR="004E04EA" w:rsidRDefault="004E04EA" w:rsidP="004E04EA">
      <w:pPr>
        <w:jc w:val="both"/>
        <w:rPr>
          <w:rFonts w:eastAsiaTheme="minorHAnsi"/>
          <w:b/>
          <w:bCs/>
        </w:rPr>
      </w:pPr>
    </w:p>
    <w:p w:rsidR="004024A2" w:rsidRDefault="004024A2" w:rsidP="0001426F">
      <w:pPr>
        <w:spacing w:line="480" w:lineRule="auto"/>
        <w:ind w:left="426"/>
        <w:jc w:val="both"/>
        <w:rPr>
          <w:rFonts w:eastAsiaTheme="minorHAnsi"/>
          <w:bCs/>
        </w:rPr>
      </w:pPr>
      <w:r w:rsidRPr="002A7A36">
        <w:rPr>
          <w:rFonts w:eastAsiaTheme="minorHAnsi"/>
          <w:bCs/>
        </w:rPr>
        <w:t>Cad</w:t>
      </w:r>
      <w:r w:rsidR="0001426F">
        <w:rPr>
          <w:rFonts w:eastAsiaTheme="minorHAnsi"/>
          <w:bCs/>
        </w:rPr>
        <w:t>a almacén es diferente, no se va</w:t>
      </w:r>
      <w:r w:rsidRPr="002A7A36">
        <w:rPr>
          <w:rFonts w:eastAsiaTheme="minorHAnsi"/>
          <w:bCs/>
        </w:rPr>
        <w:t xml:space="preserve"> a enco</w:t>
      </w:r>
      <w:r w:rsidR="0001426F">
        <w:rPr>
          <w:rFonts w:eastAsiaTheme="minorHAnsi"/>
          <w:bCs/>
        </w:rPr>
        <w:t>ntrar un diseño ya hecho para un tipo de empresa en particular, si se quiere rediseñar</w:t>
      </w:r>
      <w:r w:rsidRPr="002A7A36">
        <w:rPr>
          <w:rFonts w:eastAsiaTheme="minorHAnsi"/>
          <w:bCs/>
        </w:rPr>
        <w:t>, mejorar en operatividad, o simplemente es un almacén nuevo hay una se</w:t>
      </w:r>
      <w:r w:rsidR="0001426F">
        <w:rPr>
          <w:rFonts w:eastAsiaTheme="minorHAnsi"/>
          <w:bCs/>
        </w:rPr>
        <w:t>rie de principios y normas en los cuales basarse, siempre se puede</w:t>
      </w:r>
      <w:r w:rsidRPr="002A7A36">
        <w:rPr>
          <w:rFonts w:eastAsiaTheme="minorHAnsi"/>
          <w:bCs/>
        </w:rPr>
        <w:t xml:space="preserve"> ver algún almacén </w:t>
      </w:r>
      <w:r w:rsidR="0001426F">
        <w:rPr>
          <w:rFonts w:eastAsiaTheme="minorHAnsi"/>
          <w:bCs/>
        </w:rPr>
        <w:t xml:space="preserve">similar, pero al final hay que adaptarlo según las </w:t>
      </w:r>
      <w:r w:rsidRPr="002A7A36">
        <w:rPr>
          <w:rFonts w:eastAsiaTheme="minorHAnsi"/>
          <w:bCs/>
        </w:rPr>
        <w:t xml:space="preserve"> necesidades, por lo cual siempre es conveniente tener en cuenta los principios que a continuación se </w:t>
      </w:r>
      <w:r w:rsidR="001817B3" w:rsidRPr="002A7A36">
        <w:rPr>
          <w:rFonts w:eastAsiaTheme="minorHAnsi"/>
          <w:bCs/>
        </w:rPr>
        <w:t>exponen</w:t>
      </w:r>
      <w:r w:rsidR="001817B3" w:rsidRPr="00724C05">
        <w:rPr>
          <w:rFonts w:eastAsiaTheme="minorHAnsi"/>
          <w:color w:val="auto"/>
        </w:rPr>
        <w:t xml:space="preserve"> [1</w:t>
      </w:r>
      <w:r w:rsidR="001817B3">
        <w:rPr>
          <w:rFonts w:eastAsiaTheme="minorHAnsi"/>
          <w:color w:val="auto"/>
        </w:rPr>
        <w:t>]</w:t>
      </w:r>
      <w:r w:rsidR="001817B3" w:rsidRPr="00CD219E">
        <w:rPr>
          <w:rFonts w:eastAsiaTheme="minorHAnsi"/>
          <w:bCs/>
        </w:rPr>
        <w:t>.</w:t>
      </w:r>
    </w:p>
    <w:p w:rsidR="0001426F" w:rsidRPr="002A7A36" w:rsidRDefault="0001426F" w:rsidP="0001426F">
      <w:pPr>
        <w:ind w:left="426"/>
        <w:jc w:val="both"/>
        <w:rPr>
          <w:rFonts w:eastAsiaTheme="minorHAnsi"/>
          <w:bCs/>
        </w:rPr>
      </w:pPr>
    </w:p>
    <w:p w:rsidR="004024A2" w:rsidRPr="00CD219E" w:rsidRDefault="0001426F" w:rsidP="00D50FDF">
      <w:pPr>
        <w:pStyle w:val="Prrafodelista"/>
        <w:numPr>
          <w:ilvl w:val="0"/>
          <w:numId w:val="2"/>
        </w:numPr>
        <w:spacing w:line="480" w:lineRule="auto"/>
        <w:ind w:left="709" w:hanging="283"/>
        <w:jc w:val="both"/>
        <w:rPr>
          <w:rFonts w:eastAsiaTheme="minorHAnsi"/>
          <w:bCs/>
        </w:rPr>
      </w:pPr>
      <w:r>
        <w:rPr>
          <w:rFonts w:eastAsiaTheme="minorHAnsi"/>
          <w:bCs/>
        </w:rPr>
        <w:t>MÍ</w:t>
      </w:r>
      <w:r w:rsidRPr="00CD219E">
        <w:rPr>
          <w:rFonts w:eastAsiaTheme="minorHAnsi"/>
          <w:bCs/>
        </w:rPr>
        <w:t>NIMOS</w:t>
      </w:r>
      <w:r w:rsidR="004024A2">
        <w:rPr>
          <w:rFonts w:eastAsiaTheme="minorHAnsi"/>
          <w:bCs/>
        </w:rPr>
        <w:t xml:space="preserve"> RECORRIDOS: Clasificar las</w:t>
      </w:r>
      <w:r w:rsidR="004024A2" w:rsidRPr="00CD219E">
        <w:rPr>
          <w:rFonts w:eastAsiaTheme="minorHAnsi"/>
          <w:bCs/>
        </w:rPr>
        <w:t xml:space="preserve"> existencias según el método ABC, (A los que más se venden, C los que menos se venden, los productos A de mayor rotación más cerca de la zona de salida, los C los más alejados.)     El 20% de las referencias supone el 80% de las ventas, estos serian los productos </w:t>
      </w:r>
      <w:r w:rsidRPr="00CD219E">
        <w:rPr>
          <w:rFonts w:eastAsiaTheme="minorHAnsi"/>
          <w:bCs/>
        </w:rPr>
        <w:t>A</w:t>
      </w:r>
      <w:r w:rsidR="00820ABC">
        <w:rPr>
          <w:rFonts w:eastAsiaTheme="minorHAnsi"/>
          <w:bCs/>
        </w:rPr>
        <w:t>.</w:t>
      </w:r>
      <w:r w:rsidRPr="00724C05">
        <w:rPr>
          <w:rFonts w:eastAsiaTheme="minorHAnsi"/>
          <w:color w:val="auto"/>
        </w:rPr>
        <w:t xml:space="preserve"> </w:t>
      </w:r>
    </w:p>
    <w:p w:rsidR="004024A2" w:rsidRPr="00CD219E" w:rsidRDefault="004024A2" w:rsidP="00D50FDF">
      <w:pPr>
        <w:pStyle w:val="Prrafodelista"/>
        <w:numPr>
          <w:ilvl w:val="0"/>
          <w:numId w:val="2"/>
        </w:numPr>
        <w:spacing w:line="480" w:lineRule="auto"/>
        <w:ind w:left="709" w:hanging="283"/>
        <w:jc w:val="both"/>
        <w:rPr>
          <w:rFonts w:eastAsiaTheme="minorHAnsi"/>
          <w:bCs/>
        </w:rPr>
      </w:pPr>
      <w:r w:rsidRPr="00CD219E">
        <w:rPr>
          <w:rFonts w:eastAsiaTheme="minorHAnsi"/>
          <w:bCs/>
        </w:rPr>
        <w:t>FACILIDAD DE RECUENTO.</w:t>
      </w:r>
    </w:p>
    <w:p w:rsidR="004024A2" w:rsidRDefault="004024A2" w:rsidP="00D50FDF">
      <w:pPr>
        <w:pStyle w:val="Prrafodelista"/>
        <w:numPr>
          <w:ilvl w:val="0"/>
          <w:numId w:val="2"/>
        </w:numPr>
        <w:spacing w:line="480" w:lineRule="auto"/>
        <w:ind w:left="709" w:hanging="283"/>
        <w:jc w:val="both"/>
        <w:rPr>
          <w:rFonts w:eastAsiaTheme="minorHAnsi"/>
          <w:bCs/>
        </w:rPr>
      </w:pPr>
      <w:r w:rsidRPr="00CD219E">
        <w:rPr>
          <w:rFonts w:eastAsiaTheme="minorHAnsi"/>
          <w:bCs/>
        </w:rPr>
        <w:t xml:space="preserve">MINIMIZAR: </w:t>
      </w:r>
      <w:r w:rsidR="004E04EA">
        <w:rPr>
          <w:rFonts w:eastAsiaTheme="minorHAnsi"/>
          <w:bCs/>
        </w:rPr>
        <w:t>E</w:t>
      </w:r>
      <w:r w:rsidRPr="00CD219E">
        <w:rPr>
          <w:rFonts w:eastAsiaTheme="minorHAnsi"/>
          <w:bCs/>
        </w:rPr>
        <w:t>spacio, tráfico, movimientos, riesgos.</w:t>
      </w:r>
    </w:p>
    <w:p w:rsidR="004E04EA" w:rsidRPr="00CD219E" w:rsidRDefault="004E04EA" w:rsidP="004E04EA">
      <w:pPr>
        <w:pStyle w:val="Prrafodelista"/>
        <w:jc w:val="both"/>
        <w:rPr>
          <w:rFonts w:eastAsiaTheme="minorHAnsi"/>
          <w:bCs/>
        </w:rPr>
      </w:pPr>
    </w:p>
    <w:p w:rsidR="004024A2" w:rsidRPr="00CD219E" w:rsidRDefault="004024A2" w:rsidP="0001426F">
      <w:pPr>
        <w:tabs>
          <w:tab w:val="left" w:pos="426"/>
        </w:tabs>
        <w:spacing w:line="480" w:lineRule="auto"/>
        <w:ind w:left="426"/>
        <w:jc w:val="both"/>
        <w:rPr>
          <w:rFonts w:eastAsiaTheme="minorHAnsi"/>
          <w:bCs/>
        </w:rPr>
      </w:pPr>
      <w:r w:rsidRPr="00CD219E">
        <w:rPr>
          <w:rFonts w:eastAsiaTheme="minorHAnsi"/>
          <w:bCs/>
        </w:rPr>
        <w:t>La estructura e implantación deben ser flexibles para adaptarse a futuras necesidades.</w:t>
      </w:r>
    </w:p>
    <w:p w:rsidR="004024A2" w:rsidRPr="00CD219E" w:rsidRDefault="004024A2" w:rsidP="00D50FDF">
      <w:pPr>
        <w:pStyle w:val="Prrafodelista"/>
        <w:numPr>
          <w:ilvl w:val="0"/>
          <w:numId w:val="3"/>
        </w:numPr>
        <w:spacing w:line="480" w:lineRule="auto"/>
        <w:ind w:left="709" w:hanging="283"/>
        <w:jc w:val="both"/>
        <w:rPr>
          <w:rFonts w:eastAsiaTheme="minorHAnsi"/>
          <w:bCs/>
        </w:rPr>
      </w:pPr>
      <w:r w:rsidRPr="00CD219E">
        <w:rPr>
          <w:rFonts w:eastAsiaTheme="minorHAnsi"/>
          <w:bCs/>
        </w:rPr>
        <w:lastRenderedPageBreak/>
        <w:t>APROVECHAMIENTO DEL ESPACIO: Superficie y volumetría.</w:t>
      </w:r>
    </w:p>
    <w:p w:rsidR="004024A2" w:rsidRDefault="001A27CF" w:rsidP="00D50FDF">
      <w:pPr>
        <w:pStyle w:val="Prrafodelista"/>
        <w:numPr>
          <w:ilvl w:val="0"/>
          <w:numId w:val="4"/>
        </w:numPr>
        <w:spacing w:line="480" w:lineRule="auto"/>
        <w:ind w:left="709" w:hanging="283"/>
        <w:jc w:val="both"/>
        <w:rPr>
          <w:rFonts w:eastAsiaTheme="minorHAnsi"/>
          <w:bCs/>
        </w:rPr>
      </w:pPr>
      <w:r w:rsidRPr="00CD219E">
        <w:rPr>
          <w:rFonts w:eastAsiaTheme="minorHAnsi"/>
          <w:bCs/>
        </w:rPr>
        <w:t>M</w:t>
      </w:r>
      <w:r>
        <w:rPr>
          <w:rFonts w:eastAsiaTheme="minorHAnsi"/>
          <w:bCs/>
        </w:rPr>
        <w:t>Í</w:t>
      </w:r>
      <w:r w:rsidRPr="00CD219E">
        <w:rPr>
          <w:rFonts w:eastAsiaTheme="minorHAnsi"/>
          <w:bCs/>
        </w:rPr>
        <w:t>NIMA</w:t>
      </w:r>
      <w:r>
        <w:rPr>
          <w:rFonts w:eastAsiaTheme="minorHAnsi"/>
          <w:bCs/>
        </w:rPr>
        <w:t xml:space="preserve"> MANIPULACIÓ</w:t>
      </w:r>
      <w:r w:rsidRPr="00CD219E">
        <w:rPr>
          <w:rFonts w:eastAsiaTheme="minorHAnsi"/>
          <w:bCs/>
        </w:rPr>
        <w:t>N</w:t>
      </w:r>
      <w:r w:rsidR="009A04B3">
        <w:rPr>
          <w:rFonts w:eastAsiaTheme="minorHAnsi"/>
          <w:bCs/>
        </w:rPr>
        <w:t>: U</w:t>
      </w:r>
      <w:r w:rsidR="004024A2" w:rsidRPr="00CD219E">
        <w:rPr>
          <w:rFonts w:eastAsiaTheme="minorHAnsi"/>
          <w:bCs/>
        </w:rPr>
        <w:t>nidades de almacenaje, unidades de manipulación.</w:t>
      </w:r>
    </w:p>
    <w:p w:rsidR="004024A2" w:rsidRDefault="001A27CF" w:rsidP="00D50FDF">
      <w:pPr>
        <w:pStyle w:val="Prrafodelista"/>
        <w:numPr>
          <w:ilvl w:val="0"/>
          <w:numId w:val="4"/>
        </w:numPr>
        <w:spacing w:line="480" w:lineRule="auto"/>
        <w:ind w:left="709" w:hanging="283"/>
        <w:jc w:val="both"/>
        <w:rPr>
          <w:rFonts w:eastAsiaTheme="minorHAnsi"/>
          <w:bCs/>
        </w:rPr>
      </w:pPr>
      <w:r>
        <w:rPr>
          <w:rFonts w:eastAsiaTheme="minorHAnsi"/>
          <w:bCs/>
        </w:rPr>
        <w:t>FLEXIBILIDAD EN LA COLOCACIÓN</w:t>
      </w:r>
      <w:r w:rsidR="009A04B3">
        <w:rPr>
          <w:rFonts w:eastAsiaTheme="minorHAnsi"/>
          <w:bCs/>
        </w:rPr>
        <w:t xml:space="preserve">: </w:t>
      </w:r>
      <w:r w:rsidR="004024A2">
        <w:rPr>
          <w:rFonts w:eastAsiaTheme="minorHAnsi"/>
          <w:bCs/>
        </w:rPr>
        <w:t>Espacios libres, previsión de espacios.</w:t>
      </w:r>
    </w:p>
    <w:p w:rsidR="009A04B3" w:rsidRDefault="009A04B3" w:rsidP="009A04B3">
      <w:pPr>
        <w:pStyle w:val="Prrafodelista"/>
        <w:ind w:left="709"/>
        <w:jc w:val="both"/>
        <w:rPr>
          <w:rFonts w:eastAsiaTheme="minorHAnsi"/>
          <w:bCs/>
        </w:rPr>
      </w:pPr>
    </w:p>
    <w:p w:rsidR="00CC1492" w:rsidRDefault="004024A2" w:rsidP="009A04B3">
      <w:pPr>
        <w:spacing w:line="480" w:lineRule="auto"/>
        <w:ind w:left="426"/>
        <w:jc w:val="both"/>
        <w:rPr>
          <w:rFonts w:eastAsiaTheme="minorHAnsi"/>
          <w:bCs/>
        </w:rPr>
      </w:pPr>
      <w:r>
        <w:rPr>
          <w:rFonts w:eastAsiaTheme="minorHAnsi"/>
          <w:bCs/>
        </w:rPr>
        <w:t>Las can</w:t>
      </w:r>
      <w:r w:rsidR="009A04B3">
        <w:rPr>
          <w:rFonts w:eastAsiaTheme="minorHAnsi"/>
          <w:bCs/>
        </w:rPr>
        <w:t>tidades almacenadas se calcula</w:t>
      </w:r>
      <w:r>
        <w:rPr>
          <w:rFonts w:eastAsiaTheme="minorHAnsi"/>
          <w:bCs/>
        </w:rPr>
        <w:t>n para que los cost</w:t>
      </w:r>
      <w:r w:rsidR="001A27CF">
        <w:rPr>
          <w:rFonts w:eastAsiaTheme="minorHAnsi"/>
          <w:bCs/>
        </w:rPr>
        <w:t>o</w:t>
      </w:r>
      <w:r>
        <w:rPr>
          <w:rFonts w:eastAsiaTheme="minorHAnsi"/>
          <w:bCs/>
        </w:rPr>
        <w:t>s que originen sean mínimos, siempre que mantengan los niveles de servicio</w:t>
      </w:r>
      <w:r w:rsidR="0001426F">
        <w:rPr>
          <w:rFonts w:eastAsiaTheme="minorHAnsi"/>
          <w:bCs/>
        </w:rPr>
        <w:t>.</w:t>
      </w:r>
      <w:r w:rsidR="004E04EA">
        <w:rPr>
          <w:rFonts w:eastAsiaTheme="minorHAnsi"/>
          <w:bCs/>
        </w:rPr>
        <w:t xml:space="preserve"> </w:t>
      </w:r>
    </w:p>
    <w:p w:rsidR="00CC1492" w:rsidRPr="001A27CF" w:rsidRDefault="00CC1492" w:rsidP="009A04B3">
      <w:pPr>
        <w:ind w:left="709"/>
        <w:jc w:val="both"/>
        <w:rPr>
          <w:rFonts w:eastAsiaTheme="minorHAnsi"/>
          <w:bCs/>
        </w:rPr>
      </w:pPr>
    </w:p>
    <w:p w:rsidR="004024A2" w:rsidRPr="009A04B3" w:rsidRDefault="009A04B3" w:rsidP="00731339">
      <w:pPr>
        <w:spacing w:line="480" w:lineRule="auto"/>
        <w:ind w:left="426"/>
        <w:rPr>
          <w:b/>
          <w:lang w:val="es-ES_tradnl"/>
        </w:rPr>
      </w:pPr>
      <w:r w:rsidRPr="009A04B3">
        <w:rPr>
          <w:b/>
          <w:lang w:val="es-ES_tradnl"/>
        </w:rPr>
        <w:t xml:space="preserve"> </w:t>
      </w:r>
      <w:r>
        <w:rPr>
          <w:b/>
          <w:lang w:val="es-ES_tradnl"/>
        </w:rPr>
        <w:t xml:space="preserve">2.1 </w:t>
      </w:r>
      <w:r w:rsidR="004024A2" w:rsidRPr="009A04B3">
        <w:rPr>
          <w:b/>
          <w:lang w:val="es-ES_tradnl"/>
        </w:rPr>
        <w:t>El Almacén en la Cadena Logística</w:t>
      </w:r>
    </w:p>
    <w:p w:rsidR="00A3056A" w:rsidRPr="00A3056A" w:rsidRDefault="00A3056A" w:rsidP="00731339">
      <w:pPr>
        <w:pStyle w:val="Prrafodelista"/>
        <w:ind w:left="633"/>
        <w:rPr>
          <w:lang w:val="es-ES_tradnl"/>
        </w:rPr>
      </w:pPr>
    </w:p>
    <w:p w:rsidR="004024A2" w:rsidRDefault="004024A2" w:rsidP="009A04B3">
      <w:pPr>
        <w:pStyle w:val="Prrafodelista"/>
        <w:spacing w:line="480" w:lineRule="auto"/>
        <w:ind w:left="851"/>
        <w:jc w:val="both"/>
        <w:rPr>
          <w:rFonts w:eastAsiaTheme="minorHAnsi"/>
          <w:bCs/>
        </w:rPr>
      </w:pPr>
      <w:r w:rsidRPr="00C24B9E">
        <w:rPr>
          <w:rFonts w:eastAsiaTheme="minorHAnsi"/>
          <w:bCs/>
        </w:rPr>
        <w:t>El concepto de almacén ha ido variando a lo largo de los años, ampliando su ámbito de responsabilidad sobre la función logística.</w:t>
      </w:r>
    </w:p>
    <w:p w:rsidR="00005067" w:rsidRDefault="00005067" w:rsidP="009A04B3">
      <w:pPr>
        <w:pStyle w:val="Prrafodelista"/>
        <w:ind w:left="709"/>
        <w:jc w:val="both"/>
        <w:rPr>
          <w:rFonts w:eastAsiaTheme="minorHAnsi"/>
          <w:bCs/>
        </w:rPr>
      </w:pPr>
    </w:p>
    <w:p w:rsidR="00950623" w:rsidRDefault="00950623" w:rsidP="00731339">
      <w:pPr>
        <w:spacing w:line="480" w:lineRule="auto"/>
        <w:ind w:left="851"/>
        <w:jc w:val="both"/>
        <w:rPr>
          <w:rFonts w:eastAsiaTheme="minorHAnsi"/>
          <w:bCs/>
        </w:rPr>
      </w:pPr>
      <w:r w:rsidRPr="00005067">
        <w:rPr>
          <w:rFonts w:eastAsiaTheme="minorHAnsi"/>
          <w:bCs/>
        </w:rPr>
        <w:t xml:space="preserve">El almacén es un elemento en la </w:t>
      </w:r>
      <w:r w:rsidR="00005067" w:rsidRPr="00005067">
        <w:rPr>
          <w:rFonts w:eastAsiaTheme="minorHAnsi"/>
          <w:bCs/>
        </w:rPr>
        <w:t>c</w:t>
      </w:r>
      <w:r w:rsidRPr="00005067">
        <w:rPr>
          <w:rFonts w:eastAsiaTheme="minorHAnsi"/>
          <w:bCs/>
        </w:rPr>
        <w:t>adena de suministro y su actividad se debe orientar al logro de los objetivos de la empresa.</w:t>
      </w:r>
      <w:r w:rsidR="00005067" w:rsidRPr="00005067">
        <w:rPr>
          <w:rFonts w:eastAsiaTheme="minorHAnsi"/>
          <w:bCs/>
        </w:rPr>
        <w:t xml:space="preserve"> Se mueve entre dos objetivos la capacidad y la operatividad, sus condiciones de funcionamiento deben ser siempre al menor costo posible</w:t>
      </w:r>
      <w:r w:rsidR="00820ABC">
        <w:rPr>
          <w:rFonts w:eastAsiaTheme="minorHAnsi"/>
          <w:bCs/>
        </w:rPr>
        <w:t xml:space="preserve"> </w:t>
      </w:r>
      <w:r w:rsidR="00820ABC" w:rsidRPr="00724C05">
        <w:rPr>
          <w:rFonts w:eastAsiaTheme="minorHAnsi"/>
          <w:color w:val="auto"/>
        </w:rPr>
        <w:t>[</w:t>
      </w:r>
      <w:r w:rsidR="00820ABC">
        <w:rPr>
          <w:rFonts w:eastAsiaTheme="minorHAnsi"/>
          <w:color w:val="auto"/>
        </w:rPr>
        <w:t>3]</w:t>
      </w:r>
      <w:r w:rsidR="00820ABC" w:rsidRPr="00CD219E">
        <w:rPr>
          <w:rFonts w:eastAsiaTheme="minorHAnsi"/>
          <w:bCs/>
        </w:rPr>
        <w:t>.</w:t>
      </w:r>
    </w:p>
    <w:p w:rsidR="00C922B5" w:rsidRDefault="00C922B5" w:rsidP="0006798F">
      <w:pPr>
        <w:ind w:left="851"/>
        <w:jc w:val="both"/>
        <w:rPr>
          <w:rFonts w:eastAsiaTheme="minorHAnsi"/>
          <w:bCs/>
        </w:rPr>
      </w:pPr>
    </w:p>
    <w:p w:rsidR="00C922B5" w:rsidRDefault="00942288" w:rsidP="00C94ED0">
      <w:pPr>
        <w:spacing w:line="480" w:lineRule="auto"/>
        <w:ind w:left="851"/>
        <w:jc w:val="both"/>
        <w:rPr>
          <w:rFonts w:eastAsiaTheme="minorHAnsi"/>
          <w:bCs/>
        </w:rPr>
      </w:pPr>
      <w:r>
        <w:rPr>
          <w:rFonts w:eastAsiaTheme="minorHAnsi"/>
          <w:bCs/>
        </w:rPr>
        <w:t>Un</w:t>
      </w:r>
      <w:r w:rsidR="0006798F">
        <w:rPr>
          <w:rFonts w:eastAsiaTheme="minorHAnsi"/>
          <w:bCs/>
        </w:rPr>
        <w:t xml:space="preserve"> </w:t>
      </w:r>
      <w:r w:rsidR="008F0258">
        <w:rPr>
          <w:rFonts w:eastAsiaTheme="minorHAnsi"/>
          <w:bCs/>
        </w:rPr>
        <w:t>método  empleado para la asignación</w:t>
      </w:r>
      <w:r w:rsidR="00C94ED0">
        <w:rPr>
          <w:rFonts w:eastAsiaTheme="minorHAnsi"/>
          <w:bCs/>
        </w:rPr>
        <w:t xml:space="preserve"> </w:t>
      </w:r>
      <w:r w:rsidR="008F0258">
        <w:rPr>
          <w:rFonts w:eastAsiaTheme="minorHAnsi"/>
          <w:bCs/>
        </w:rPr>
        <w:t>de pallets a estanterías</w:t>
      </w:r>
      <w:r>
        <w:rPr>
          <w:rFonts w:eastAsiaTheme="minorHAnsi"/>
          <w:bCs/>
        </w:rPr>
        <w:t xml:space="preserve"> es el  utilizado</w:t>
      </w:r>
      <w:r w:rsidR="0006798F">
        <w:rPr>
          <w:rFonts w:eastAsiaTheme="minorHAnsi"/>
          <w:bCs/>
        </w:rPr>
        <w:t xml:space="preserve"> por Mikel Mauleón en su libro "Gestión de Stock</w:t>
      </w:r>
      <w:r w:rsidR="000359F7">
        <w:rPr>
          <w:rFonts w:eastAsiaTheme="minorHAnsi"/>
          <w:bCs/>
        </w:rPr>
        <w:t xml:space="preserve">: </w:t>
      </w:r>
      <w:r w:rsidR="0006798F">
        <w:rPr>
          <w:rFonts w:eastAsiaTheme="minorHAnsi"/>
          <w:bCs/>
        </w:rPr>
        <w:t>Excel como herramienta de análisis"</w:t>
      </w:r>
      <w:r w:rsidR="002D0A14">
        <w:rPr>
          <w:rFonts w:eastAsiaTheme="minorHAnsi"/>
          <w:bCs/>
        </w:rPr>
        <w:t xml:space="preserve"> </w:t>
      </w:r>
      <w:r w:rsidR="002D0A14" w:rsidRPr="00724C05">
        <w:rPr>
          <w:rFonts w:eastAsiaTheme="minorHAnsi"/>
          <w:color w:val="auto"/>
        </w:rPr>
        <w:t>[</w:t>
      </w:r>
      <w:r w:rsidR="002D0A14">
        <w:rPr>
          <w:rFonts w:eastAsiaTheme="minorHAnsi"/>
          <w:color w:val="auto"/>
        </w:rPr>
        <w:t>4]</w:t>
      </w:r>
      <w:r w:rsidR="002D0A14" w:rsidRPr="00CD219E">
        <w:rPr>
          <w:rFonts w:eastAsiaTheme="minorHAnsi"/>
          <w:bCs/>
        </w:rPr>
        <w:t>.</w:t>
      </w:r>
      <w:r w:rsidR="002D0A14">
        <w:rPr>
          <w:rFonts w:eastAsiaTheme="minorHAnsi"/>
          <w:bCs/>
        </w:rPr>
        <w:t xml:space="preserve"> </w:t>
      </w:r>
      <w:r w:rsidR="0006798F">
        <w:rPr>
          <w:rFonts w:eastAsiaTheme="minorHAnsi"/>
          <w:bCs/>
        </w:rPr>
        <w:t xml:space="preserve"> </w:t>
      </w:r>
    </w:p>
    <w:p w:rsidR="0006798F" w:rsidRDefault="0006798F" w:rsidP="00731339">
      <w:pPr>
        <w:spacing w:line="480" w:lineRule="auto"/>
        <w:ind w:left="851"/>
        <w:jc w:val="both"/>
        <w:rPr>
          <w:rFonts w:eastAsiaTheme="minorHAnsi"/>
          <w:bCs/>
        </w:rPr>
      </w:pPr>
    </w:p>
    <w:p w:rsidR="00C94ED0" w:rsidRDefault="008F0258" w:rsidP="00731339">
      <w:pPr>
        <w:spacing w:line="480" w:lineRule="auto"/>
        <w:ind w:left="851"/>
        <w:jc w:val="both"/>
        <w:rPr>
          <w:rFonts w:eastAsiaTheme="minorHAnsi"/>
          <w:bCs/>
        </w:rPr>
      </w:pPr>
      <w:r>
        <w:rPr>
          <w:rFonts w:eastAsiaTheme="minorHAnsi"/>
          <w:bCs/>
        </w:rPr>
        <w:lastRenderedPageBreak/>
        <w:t>El método</w:t>
      </w:r>
      <w:r w:rsidR="00942288">
        <w:rPr>
          <w:rFonts w:eastAsiaTheme="minorHAnsi"/>
          <w:bCs/>
        </w:rPr>
        <w:t>,</w:t>
      </w:r>
      <w:r>
        <w:rPr>
          <w:rFonts w:eastAsiaTheme="minorHAnsi"/>
          <w:bCs/>
        </w:rPr>
        <w:t xml:space="preserve"> utilizando la herramienta informática EXCEL</w:t>
      </w:r>
      <w:r w:rsidR="00942288">
        <w:rPr>
          <w:rFonts w:eastAsiaTheme="minorHAnsi"/>
          <w:bCs/>
        </w:rPr>
        <w:t>,</w:t>
      </w:r>
      <w:r>
        <w:rPr>
          <w:rFonts w:eastAsiaTheme="minorHAnsi"/>
          <w:bCs/>
        </w:rPr>
        <w:t xml:space="preserve"> se inicia creando un libro nuevo</w:t>
      </w:r>
      <w:r w:rsidR="00C94ED0">
        <w:rPr>
          <w:rFonts w:eastAsiaTheme="minorHAnsi"/>
          <w:bCs/>
        </w:rPr>
        <w:t xml:space="preserve"> y creando las hojas DATOS INICIALES, PRODUCTOS, FAMILIAS, ABC, PROPUESTA 1 Y PROPUESTA 2.</w:t>
      </w:r>
    </w:p>
    <w:p w:rsidR="00C94ED0" w:rsidRDefault="00C94ED0" w:rsidP="003756FC">
      <w:pPr>
        <w:ind w:left="851"/>
        <w:jc w:val="both"/>
        <w:rPr>
          <w:rFonts w:eastAsiaTheme="minorHAnsi"/>
          <w:bCs/>
        </w:rPr>
      </w:pPr>
    </w:p>
    <w:p w:rsidR="0006798F" w:rsidRDefault="00C94ED0" w:rsidP="00731339">
      <w:pPr>
        <w:spacing w:line="480" w:lineRule="auto"/>
        <w:ind w:left="851"/>
        <w:jc w:val="both"/>
        <w:rPr>
          <w:rFonts w:eastAsiaTheme="minorHAnsi"/>
          <w:bCs/>
        </w:rPr>
      </w:pPr>
      <w:r>
        <w:rPr>
          <w:rFonts w:eastAsiaTheme="minorHAnsi"/>
          <w:bCs/>
        </w:rPr>
        <w:t xml:space="preserve">En </w:t>
      </w:r>
      <w:r w:rsidR="006828C2">
        <w:rPr>
          <w:rFonts w:eastAsiaTheme="minorHAnsi"/>
          <w:bCs/>
        </w:rPr>
        <w:t>la hoja DATOS INICIALES se parte del fichero STOCK con el que opera la empresa, con EXCEL se importa los datos recopilados y/o proporcionados . Los productos normal</w:t>
      </w:r>
      <w:r w:rsidR="003756FC">
        <w:rPr>
          <w:rFonts w:eastAsiaTheme="minorHAnsi"/>
          <w:bCs/>
        </w:rPr>
        <w:t>mente se clasifican por código, familia o grupo, denominación del producto, número de pallets en stock y kilos en stock.</w:t>
      </w:r>
    </w:p>
    <w:p w:rsidR="00263DDF" w:rsidRDefault="00263DDF" w:rsidP="00263DDF">
      <w:pPr>
        <w:ind w:left="851"/>
        <w:jc w:val="both"/>
        <w:rPr>
          <w:rFonts w:eastAsiaTheme="minorHAnsi"/>
          <w:bCs/>
        </w:rPr>
      </w:pPr>
    </w:p>
    <w:p w:rsidR="008138A8" w:rsidRPr="00263DDF" w:rsidRDefault="00263DDF" w:rsidP="00263DDF">
      <w:pPr>
        <w:spacing w:after="240" w:line="480" w:lineRule="auto"/>
        <w:ind w:left="851"/>
        <w:jc w:val="both"/>
      </w:pPr>
      <w:r>
        <w:rPr>
          <w:rFonts w:eastAsiaTheme="minorHAnsi"/>
          <w:bCs/>
        </w:rPr>
        <w:t xml:space="preserve">En la hoja PRODUCTOS </w:t>
      </w:r>
      <w:r>
        <w:t xml:space="preserve">se copia  DATOS INICIALES y se procede a ordenar por el criterio básico de número </w:t>
      </w:r>
      <w:r w:rsidR="008138A8" w:rsidRPr="00FB0367">
        <w:t xml:space="preserve"> de </w:t>
      </w:r>
      <w:r w:rsidR="00FB0367" w:rsidRPr="00FB0367">
        <w:t>pallets</w:t>
      </w:r>
      <w:r w:rsidR="008138A8" w:rsidRPr="00FB0367">
        <w:t xml:space="preserve"> (el cual mide el nivel de ocupación) en descendente</w:t>
      </w:r>
      <w:r>
        <w:t xml:space="preserve"> luego </w:t>
      </w:r>
      <w:r w:rsidR="00FB0367">
        <w:t xml:space="preserve"> s</w:t>
      </w:r>
      <w:r>
        <w:t xml:space="preserve">e añaden </w:t>
      </w:r>
      <w:r w:rsidR="008138A8" w:rsidRPr="00FB0367">
        <w:t xml:space="preserve"> columnas y se calculan:</w:t>
      </w:r>
    </w:p>
    <w:p w:rsidR="008138A8" w:rsidRPr="00FB0367" w:rsidRDefault="004B2A0F" w:rsidP="003579CD">
      <w:pPr>
        <w:pStyle w:val="Ttulo1"/>
        <w:numPr>
          <w:ilvl w:val="0"/>
          <w:numId w:val="35"/>
        </w:numPr>
        <w:spacing w:line="480" w:lineRule="auto"/>
        <w:jc w:val="both"/>
        <w:rPr>
          <w:rFonts w:ascii="Arial" w:hAnsi="Arial" w:cs="Arial"/>
          <w:sz w:val="24"/>
        </w:rPr>
      </w:pPr>
      <w:r w:rsidRPr="00FB0367">
        <w:rPr>
          <w:rFonts w:ascii="Arial" w:hAnsi="Arial" w:cs="Arial"/>
          <w:sz w:val="24"/>
        </w:rPr>
        <w:t>Pallets</w:t>
      </w:r>
      <w:r w:rsidR="008138A8" w:rsidRPr="00FB0367">
        <w:rPr>
          <w:rFonts w:ascii="Arial" w:hAnsi="Arial" w:cs="Arial"/>
          <w:sz w:val="24"/>
        </w:rPr>
        <w:t xml:space="preserve"> acumulados</w:t>
      </w:r>
    </w:p>
    <w:p w:rsidR="008138A8" w:rsidRPr="00FB0367" w:rsidRDefault="008138A8" w:rsidP="003579CD">
      <w:pPr>
        <w:pStyle w:val="Prrafodelista"/>
        <w:numPr>
          <w:ilvl w:val="0"/>
          <w:numId w:val="35"/>
        </w:numPr>
        <w:spacing w:line="480" w:lineRule="auto"/>
        <w:jc w:val="both"/>
      </w:pPr>
      <w:r w:rsidRPr="00FB0367">
        <w:t xml:space="preserve">% </w:t>
      </w:r>
      <w:r w:rsidR="004B2A0F" w:rsidRPr="00FB0367">
        <w:t>pallets</w:t>
      </w:r>
    </w:p>
    <w:p w:rsidR="008138A8" w:rsidRPr="00FB0367" w:rsidRDefault="008138A8" w:rsidP="003579CD">
      <w:pPr>
        <w:pStyle w:val="Prrafodelista"/>
        <w:numPr>
          <w:ilvl w:val="0"/>
          <w:numId w:val="35"/>
        </w:numPr>
        <w:spacing w:line="480" w:lineRule="auto"/>
        <w:jc w:val="both"/>
      </w:pPr>
      <w:r w:rsidRPr="00FB0367">
        <w:t xml:space="preserve">% </w:t>
      </w:r>
      <w:r w:rsidR="004B2A0F" w:rsidRPr="00FB0367">
        <w:t>pallets</w:t>
      </w:r>
      <w:r w:rsidRPr="00FB0367">
        <w:t xml:space="preserve"> acumulados</w:t>
      </w:r>
    </w:p>
    <w:p w:rsidR="008138A8" w:rsidRPr="00FB0367" w:rsidRDefault="008138A8" w:rsidP="00263DDF">
      <w:pPr>
        <w:spacing w:before="240" w:line="480" w:lineRule="auto"/>
        <w:ind w:left="851"/>
        <w:jc w:val="both"/>
      </w:pPr>
      <w:r w:rsidRPr="00FB0367">
        <w:t>Esto constituye el prim</w:t>
      </w:r>
      <w:r w:rsidR="00BB5C03">
        <w:t>er paso de la clasificación ABC</w:t>
      </w:r>
      <w:r w:rsidRPr="00FB0367">
        <w:t xml:space="preserve">, y además familiariza poco a poco con la metodología de análisis que se emplea. </w:t>
      </w:r>
    </w:p>
    <w:p w:rsidR="008138A8" w:rsidRDefault="008138A8" w:rsidP="008138A8">
      <w:pPr>
        <w:jc w:val="both"/>
        <w:rPr>
          <w:rFonts w:ascii="Book Antiqua" w:hAnsi="Book Antiqua"/>
        </w:rPr>
      </w:pPr>
    </w:p>
    <w:p w:rsidR="008138A8" w:rsidRPr="00263DDF" w:rsidRDefault="008138A8" w:rsidP="00D36FDF">
      <w:pPr>
        <w:pStyle w:val="Sangra2detindependiente"/>
        <w:spacing w:line="480" w:lineRule="auto"/>
        <w:ind w:left="851"/>
        <w:jc w:val="both"/>
        <w:rPr>
          <w:rFonts w:ascii="Arial" w:hAnsi="Arial" w:cs="Arial"/>
          <w:sz w:val="24"/>
        </w:rPr>
      </w:pPr>
      <w:r w:rsidRPr="00263DDF">
        <w:rPr>
          <w:rFonts w:ascii="Arial" w:hAnsi="Arial" w:cs="Arial"/>
          <w:sz w:val="24"/>
        </w:rPr>
        <w:lastRenderedPageBreak/>
        <w:t>Habiendo efect</w:t>
      </w:r>
      <w:r w:rsidR="00BB5C03">
        <w:rPr>
          <w:rFonts w:ascii="Arial" w:hAnsi="Arial" w:cs="Arial"/>
          <w:sz w:val="24"/>
        </w:rPr>
        <w:t>uado los primeros cálculos se procede</w:t>
      </w:r>
      <w:r w:rsidRPr="00263DDF">
        <w:rPr>
          <w:rFonts w:ascii="Arial" w:hAnsi="Arial" w:cs="Arial"/>
          <w:sz w:val="24"/>
        </w:rPr>
        <w:t xml:space="preserve"> a efectuar un análisis por familias. Léase familias ó grupos ó cualquier otro criterio de clasificación empleado por la empresa. </w:t>
      </w:r>
    </w:p>
    <w:p w:rsidR="00263DDF" w:rsidRDefault="00263DDF" w:rsidP="004B2A0F">
      <w:pPr>
        <w:pStyle w:val="Sangra2detindependiente"/>
        <w:jc w:val="both"/>
      </w:pPr>
    </w:p>
    <w:p w:rsidR="008138A8" w:rsidRDefault="008138A8" w:rsidP="00D36FDF">
      <w:pPr>
        <w:spacing w:line="480" w:lineRule="auto"/>
        <w:ind w:left="851"/>
      </w:pPr>
      <w:r w:rsidRPr="004B2A0F">
        <w:t>Los cálculos son los siguientes</w:t>
      </w:r>
      <w:r w:rsidR="006D4446">
        <w:t>:</w:t>
      </w:r>
    </w:p>
    <w:p w:rsidR="006D4446" w:rsidRPr="004B2A0F" w:rsidRDefault="006D4446" w:rsidP="006D4446">
      <w:pPr>
        <w:ind w:left="851"/>
      </w:pPr>
    </w:p>
    <w:p w:rsidR="008138A8" w:rsidRPr="004B2A0F" w:rsidRDefault="004B2A0F" w:rsidP="003579CD">
      <w:pPr>
        <w:pStyle w:val="Prrafodelista"/>
        <w:numPr>
          <w:ilvl w:val="0"/>
          <w:numId w:val="36"/>
        </w:numPr>
        <w:spacing w:line="480" w:lineRule="auto"/>
      </w:pPr>
      <w:r>
        <w:t>S</w:t>
      </w:r>
      <w:r w:rsidR="00BB5C03">
        <w:t>e clasifica por familia  en ascendente</w:t>
      </w:r>
    </w:p>
    <w:p w:rsidR="004B2A0F" w:rsidRDefault="004B2A0F" w:rsidP="003579CD">
      <w:pPr>
        <w:pStyle w:val="Prrafodelista"/>
        <w:numPr>
          <w:ilvl w:val="0"/>
          <w:numId w:val="36"/>
        </w:numPr>
        <w:spacing w:line="480" w:lineRule="auto"/>
      </w:pPr>
      <w:r>
        <w:t>D</w:t>
      </w:r>
      <w:r w:rsidR="008138A8" w:rsidRPr="004B2A0F">
        <w:t>entro de la familia</w:t>
      </w:r>
      <w:r>
        <w:t xml:space="preserve"> por número </w:t>
      </w:r>
      <w:r w:rsidR="008138A8" w:rsidRPr="004B2A0F">
        <w:t xml:space="preserve">de </w:t>
      </w:r>
      <w:r w:rsidRPr="004B2A0F">
        <w:t>pallets</w:t>
      </w:r>
      <w:r w:rsidR="008138A8" w:rsidRPr="004B2A0F">
        <w:t xml:space="preserve"> en descendente</w:t>
      </w:r>
    </w:p>
    <w:p w:rsidR="008138A8" w:rsidRPr="004B2A0F" w:rsidRDefault="005B19E0" w:rsidP="003579CD">
      <w:pPr>
        <w:pStyle w:val="Prrafodelista"/>
        <w:numPr>
          <w:ilvl w:val="0"/>
          <w:numId w:val="36"/>
        </w:numPr>
        <w:spacing w:line="480" w:lineRule="auto"/>
      </w:pPr>
      <w:r>
        <w:t xml:space="preserve">Se analiza </w:t>
      </w:r>
      <w:r w:rsidR="008138A8" w:rsidRPr="004B2A0F">
        <w:t xml:space="preserve"> mediante tabla dinámica</w:t>
      </w:r>
    </w:p>
    <w:p w:rsidR="003756FC" w:rsidRDefault="003756FC" w:rsidP="005B19E0">
      <w:pPr>
        <w:ind w:left="851"/>
        <w:jc w:val="both"/>
        <w:rPr>
          <w:rFonts w:eastAsiaTheme="minorHAnsi"/>
          <w:bCs/>
        </w:rPr>
      </w:pPr>
    </w:p>
    <w:p w:rsidR="008138A8" w:rsidRDefault="00690543" w:rsidP="006D4446">
      <w:pPr>
        <w:spacing w:line="480" w:lineRule="auto"/>
        <w:ind w:left="851"/>
        <w:jc w:val="both"/>
      </w:pPr>
      <w:r>
        <w:t xml:space="preserve">En la hoja ABC se realiza los </w:t>
      </w:r>
      <w:r w:rsidR="00D36FDF">
        <w:t>cálculos</w:t>
      </w:r>
      <w:r>
        <w:t xml:space="preserve"> siguientes:</w:t>
      </w:r>
    </w:p>
    <w:p w:rsidR="00690543" w:rsidRPr="00690543" w:rsidRDefault="00690543" w:rsidP="008138A8">
      <w:pPr>
        <w:ind w:left="708"/>
        <w:jc w:val="both"/>
      </w:pPr>
    </w:p>
    <w:p w:rsidR="008138A8" w:rsidRPr="00B12F67" w:rsidRDefault="00D36FDF" w:rsidP="003579CD">
      <w:pPr>
        <w:pStyle w:val="Prrafodelista"/>
        <w:numPr>
          <w:ilvl w:val="0"/>
          <w:numId w:val="37"/>
        </w:numPr>
        <w:tabs>
          <w:tab w:val="num" w:pos="1428"/>
        </w:tabs>
        <w:spacing w:line="480" w:lineRule="auto"/>
        <w:jc w:val="both"/>
        <w:rPr>
          <w:bCs/>
        </w:rPr>
      </w:pPr>
      <w:r w:rsidRPr="00B12F67">
        <w:rPr>
          <w:bCs/>
        </w:rPr>
        <w:t>Se añaden las columnas : suma pallets ,</w:t>
      </w:r>
      <w:r w:rsidR="008138A8" w:rsidRPr="00B12F67">
        <w:rPr>
          <w:bCs/>
        </w:rPr>
        <w:t xml:space="preserve"> </w:t>
      </w:r>
      <w:r w:rsidRPr="00B12F67">
        <w:rPr>
          <w:bCs/>
        </w:rPr>
        <w:t xml:space="preserve">% </w:t>
      </w:r>
      <w:r w:rsidR="008138A8" w:rsidRPr="00B12F67">
        <w:rPr>
          <w:bCs/>
        </w:rPr>
        <w:t xml:space="preserve">acumulado </w:t>
      </w:r>
      <w:r w:rsidRPr="00B12F67">
        <w:rPr>
          <w:bCs/>
        </w:rPr>
        <w:t>pallets y</w:t>
      </w:r>
      <w:r w:rsidR="008138A8" w:rsidRPr="00B12F67">
        <w:rPr>
          <w:bCs/>
        </w:rPr>
        <w:t xml:space="preserve"> categoría</w:t>
      </w:r>
    </w:p>
    <w:p w:rsidR="008138A8" w:rsidRPr="00B12F67" w:rsidRDefault="00D36FDF" w:rsidP="003579CD">
      <w:pPr>
        <w:pStyle w:val="Prrafodelista"/>
        <w:numPr>
          <w:ilvl w:val="0"/>
          <w:numId w:val="37"/>
        </w:numPr>
        <w:spacing w:line="480" w:lineRule="auto"/>
        <w:jc w:val="both"/>
        <w:rPr>
          <w:bCs/>
        </w:rPr>
      </w:pPr>
      <w:r w:rsidRPr="00B12F67">
        <w:rPr>
          <w:bCs/>
        </w:rPr>
        <w:t>S</w:t>
      </w:r>
      <w:r w:rsidR="008138A8" w:rsidRPr="00B12F67">
        <w:rPr>
          <w:bCs/>
        </w:rPr>
        <w:t xml:space="preserve">e ordena por </w:t>
      </w:r>
      <w:r w:rsidRPr="00B12F67">
        <w:rPr>
          <w:bCs/>
        </w:rPr>
        <w:t>pallets</w:t>
      </w:r>
      <w:r w:rsidR="008138A8" w:rsidRPr="00B12F67">
        <w:rPr>
          <w:bCs/>
        </w:rPr>
        <w:t xml:space="preserve"> en descendente</w:t>
      </w:r>
    </w:p>
    <w:p w:rsidR="008138A8" w:rsidRPr="00B12F67" w:rsidRDefault="00D36FDF" w:rsidP="003579CD">
      <w:pPr>
        <w:pStyle w:val="Prrafodelista"/>
        <w:numPr>
          <w:ilvl w:val="0"/>
          <w:numId w:val="37"/>
        </w:numPr>
        <w:spacing w:line="480" w:lineRule="auto"/>
        <w:jc w:val="both"/>
        <w:rPr>
          <w:bCs/>
        </w:rPr>
      </w:pPr>
      <w:r w:rsidRPr="00B12F67">
        <w:rPr>
          <w:bCs/>
        </w:rPr>
        <w:t>Se calculan las columnas suma pallets y % acumulado pallets</w:t>
      </w:r>
    </w:p>
    <w:p w:rsidR="00D36FDF" w:rsidRPr="00B12F67" w:rsidRDefault="00D36FDF" w:rsidP="003579CD">
      <w:pPr>
        <w:pStyle w:val="Prrafodelista"/>
        <w:numPr>
          <w:ilvl w:val="0"/>
          <w:numId w:val="37"/>
        </w:numPr>
        <w:spacing w:line="480" w:lineRule="auto"/>
        <w:jc w:val="both"/>
        <w:rPr>
          <w:bCs/>
        </w:rPr>
      </w:pPr>
      <w:r w:rsidRPr="00B12F67">
        <w:rPr>
          <w:bCs/>
        </w:rPr>
        <w:t xml:space="preserve">Para el </w:t>
      </w:r>
      <w:r w:rsidR="00D82D4B">
        <w:rPr>
          <w:bCs/>
        </w:rPr>
        <w:t>cálculo de la columna categoría</w:t>
      </w:r>
      <w:r w:rsidR="008138A8" w:rsidRPr="00B12F67">
        <w:rPr>
          <w:bCs/>
        </w:rPr>
        <w:t>, se sigue una variante de la técnica pura ABC; se divide el colectivo en 4 (</w:t>
      </w:r>
      <w:proofErr w:type="spellStart"/>
      <w:r w:rsidR="008138A8" w:rsidRPr="00B12F67">
        <w:rPr>
          <w:bCs/>
        </w:rPr>
        <w:t>cuartiles</w:t>
      </w:r>
      <w:proofErr w:type="spellEnd"/>
      <w:r w:rsidR="008138A8" w:rsidRPr="00B12F67">
        <w:rPr>
          <w:bCs/>
        </w:rPr>
        <w:t>) ó cinco grupos (quintiles) de tamaño aproximado en cuan</w:t>
      </w:r>
      <w:r w:rsidRPr="00B12F67">
        <w:rPr>
          <w:bCs/>
        </w:rPr>
        <w:t>to a la variable de análisis (número de</w:t>
      </w:r>
      <w:r w:rsidR="008138A8" w:rsidRPr="00B12F67">
        <w:rPr>
          <w:bCs/>
        </w:rPr>
        <w:t xml:space="preserve"> </w:t>
      </w:r>
      <w:r w:rsidRPr="00B12F67">
        <w:rPr>
          <w:bCs/>
        </w:rPr>
        <w:t>pallets</w:t>
      </w:r>
      <w:r w:rsidR="008138A8" w:rsidRPr="00B12F67">
        <w:rPr>
          <w:bCs/>
        </w:rPr>
        <w:t xml:space="preserve">). </w:t>
      </w:r>
    </w:p>
    <w:p w:rsidR="008138A8" w:rsidRPr="00B12F67" w:rsidRDefault="008138A8" w:rsidP="003579CD">
      <w:pPr>
        <w:pStyle w:val="Prrafodelista"/>
        <w:numPr>
          <w:ilvl w:val="0"/>
          <w:numId w:val="37"/>
        </w:numPr>
        <w:tabs>
          <w:tab w:val="num" w:pos="1428"/>
        </w:tabs>
        <w:spacing w:line="480" w:lineRule="auto"/>
        <w:jc w:val="both"/>
        <w:rPr>
          <w:bCs/>
        </w:rPr>
      </w:pPr>
      <w:r w:rsidRPr="00B12F67">
        <w:rPr>
          <w:bCs/>
        </w:rPr>
        <w:t>Subtotales  por categoría : suma y cuenta</w:t>
      </w:r>
    </w:p>
    <w:p w:rsidR="00FB0367" w:rsidRPr="00690543" w:rsidRDefault="00FB0367" w:rsidP="00690543">
      <w:pPr>
        <w:spacing w:line="480" w:lineRule="auto"/>
        <w:jc w:val="both"/>
        <w:rPr>
          <w:b/>
          <w:caps/>
          <w:color w:val="0000FF"/>
          <w:u w:val="single"/>
        </w:rPr>
      </w:pPr>
    </w:p>
    <w:p w:rsidR="00FB0367" w:rsidRDefault="00FB0367" w:rsidP="00B12F67">
      <w:pPr>
        <w:pStyle w:val="Sangra2detindependiente"/>
        <w:spacing w:line="480" w:lineRule="auto"/>
        <w:ind w:left="851"/>
        <w:jc w:val="both"/>
        <w:rPr>
          <w:rFonts w:ascii="Arial" w:hAnsi="Arial" w:cs="Arial"/>
          <w:sz w:val="24"/>
        </w:rPr>
      </w:pPr>
      <w:r w:rsidRPr="00B12F67">
        <w:rPr>
          <w:rFonts w:ascii="Arial" w:hAnsi="Arial" w:cs="Arial"/>
          <w:sz w:val="24"/>
        </w:rPr>
        <w:lastRenderedPageBreak/>
        <w:t xml:space="preserve">Siguiendo la metodología propuesta en el caso, para obtener una alternativa y saber </w:t>
      </w:r>
      <w:r w:rsidR="006D4446">
        <w:rPr>
          <w:rFonts w:ascii="Arial" w:hAnsi="Arial" w:cs="Arial"/>
          <w:sz w:val="24"/>
        </w:rPr>
        <w:t>si es correcta ó no, se enfrenta</w:t>
      </w:r>
      <w:r w:rsidRPr="00B12F67">
        <w:rPr>
          <w:rFonts w:ascii="Arial" w:hAnsi="Arial" w:cs="Arial"/>
          <w:sz w:val="24"/>
        </w:rPr>
        <w:t xml:space="preserve"> necesidades (medidas por el análisis ABC) y capacidades para determinar si la solución es buena o no y poder compararla con otras.</w:t>
      </w:r>
    </w:p>
    <w:p w:rsidR="0060068B" w:rsidRPr="00B12F67" w:rsidRDefault="0060068B" w:rsidP="0060068B">
      <w:pPr>
        <w:pStyle w:val="Sangra2detindependiente"/>
        <w:ind w:left="851"/>
        <w:jc w:val="both"/>
        <w:rPr>
          <w:rFonts w:ascii="Arial" w:hAnsi="Arial" w:cs="Arial"/>
          <w:sz w:val="24"/>
        </w:rPr>
      </w:pPr>
    </w:p>
    <w:p w:rsidR="00FB0367" w:rsidRDefault="00FB0367" w:rsidP="00B12F67">
      <w:pPr>
        <w:pStyle w:val="Sangra2detindependiente"/>
        <w:spacing w:line="480" w:lineRule="auto"/>
        <w:ind w:left="851"/>
        <w:jc w:val="both"/>
        <w:rPr>
          <w:rFonts w:ascii="Arial" w:hAnsi="Arial" w:cs="Arial"/>
          <w:sz w:val="24"/>
        </w:rPr>
      </w:pPr>
      <w:r w:rsidRPr="00B12F67">
        <w:rPr>
          <w:rFonts w:ascii="Arial" w:hAnsi="Arial" w:cs="Arial"/>
          <w:sz w:val="24"/>
        </w:rPr>
        <w:t>El procedimiento es el siguiente:</w:t>
      </w:r>
    </w:p>
    <w:p w:rsidR="00310E5C" w:rsidRPr="00B12F67" w:rsidRDefault="00310E5C" w:rsidP="00310E5C">
      <w:pPr>
        <w:pStyle w:val="Sangra2detindependiente"/>
        <w:ind w:left="851"/>
        <w:jc w:val="both"/>
        <w:rPr>
          <w:rFonts w:ascii="Arial" w:hAnsi="Arial" w:cs="Arial"/>
          <w:sz w:val="24"/>
        </w:rPr>
      </w:pPr>
    </w:p>
    <w:p w:rsidR="00FB0367" w:rsidRPr="00B12F67" w:rsidRDefault="00FB0367" w:rsidP="003579CD">
      <w:pPr>
        <w:pStyle w:val="Sangra2detindependiente"/>
        <w:numPr>
          <w:ilvl w:val="0"/>
          <w:numId w:val="38"/>
        </w:numPr>
        <w:spacing w:line="480" w:lineRule="auto"/>
        <w:jc w:val="both"/>
        <w:rPr>
          <w:rFonts w:ascii="Arial" w:hAnsi="Arial" w:cs="Arial"/>
          <w:sz w:val="24"/>
        </w:rPr>
      </w:pPr>
      <w:r w:rsidRPr="00B12F67">
        <w:rPr>
          <w:rFonts w:ascii="Arial" w:hAnsi="Arial" w:cs="Arial"/>
          <w:sz w:val="24"/>
        </w:rPr>
        <w:t xml:space="preserve">Se clasifica por </w:t>
      </w:r>
      <w:r w:rsidR="00310E5C" w:rsidRPr="00B12F67">
        <w:rPr>
          <w:rFonts w:ascii="Arial" w:hAnsi="Arial" w:cs="Arial"/>
          <w:sz w:val="24"/>
        </w:rPr>
        <w:t>pallets</w:t>
      </w:r>
      <w:r w:rsidRPr="00B12F67">
        <w:rPr>
          <w:rFonts w:ascii="Arial" w:hAnsi="Arial" w:cs="Arial"/>
          <w:sz w:val="24"/>
        </w:rPr>
        <w:t xml:space="preserve"> en descendente</w:t>
      </w:r>
    </w:p>
    <w:p w:rsidR="00FB0367" w:rsidRPr="00B12F67" w:rsidRDefault="00310E5C" w:rsidP="003579CD">
      <w:pPr>
        <w:pStyle w:val="Prrafodelista"/>
        <w:numPr>
          <w:ilvl w:val="0"/>
          <w:numId w:val="38"/>
        </w:numPr>
        <w:spacing w:line="480" w:lineRule="auto"/>
        <w:jc w:val="both"/>
      </w:pPr>
      <w:r>
        <w:t>Se añade</w:t>
      </w:r>
      <w:r w:rsidR="00FB0367" w:rsidRPr="00B12F67">
        <w:t xml:space="preserve"> 3 columnas :  </w:t>
      </w:r>
    </w:p>
    <w:p w:rsidR="00FB0367" w:rsidRPr="00B12F67" w:rsidRDefault="00FB0367" w:rsidP="003579CD">
      <w:pPr>
        <w:pStyle w:val="Prrafodelista"/>
        <w:numPr>
          <w:ilvl w:val="0"/>
          <w:numId w:val="39"/>
        </w:numPr>
        <w:spacing w:line="480" w:lineRule="auto"/>
        <w:jc w:val="both"/>
      </w:pPr>
      <w:r w:rsidRPr="00B12F67">
        <w:t xml:space="preserve">capacidad de la calle </w:t>
      </w:r>
    </w:p>
    <w:p w:rsidR="00FB0367" w:rsidRPr="00B12F67" w:rsidRDefault="0060068B" w:rsidP="003579CD">
      <w:pPr>
        <w:pStyle w:val="Prrafodelista"/>
        <w:numPr>
          <w:ilvl w:val="0"/>
          <w:numId w:val="39"/>
        </w:numPr>
        <w:spacing w:line="480" w:lineRule="auto"/>
        <w:jc w:val="both"/>
      </w:pPr>
      <w:r>
        <w:t>núme</w:t>
      </w:r>
      <w:r w:rsidR="00310E5C">
        <w:t>ro</w:t>
      </w:r>
      <w:r w:rsidR="00FB0367" w:rsidRPr="00B12F67">
        <w:t xml:space="preserve"> de calles que ocupa una referencia</w:t>
      </w:r>
    </w:p>
    <w:p w:rsidR="00FB0367" w:rsidRDefault="00310E5C" w:rsidP="003579CD">
      <w:pPr>
        <w:pStyle w:val="Prrafodelista"/>
        <w:numPr>
          <w:ilvl w:val="0"/>
          <w:numId w:val="39"/>
        </w:numPr>
        <w:spacing w:line="480" w:lineRule="auto"/>
        <w:jc w:val="both"/>
        <w:rPr>
          <w:noProof/>
        </w:rPr>
      </w:pPr>
      <w:r>
        <w:t>número</w:t>
      </w:r>
      <w:r w:rsidR="00FB0367" w:rsidRPr="00B12F67">
        <w:rPr>
          <w:noProof/>
        </w:rPr>
        <w:t xml:space="preserve"> de calles acumuladas que de un tipo de estantería se han empleado</w:t>
      </w:r>
    </w:p>
    <w:p w:rsidR="00310E5C" w:rsidRPr="00B12F67" w:rsidRDefault="00310E5C" w:rsidP="006D4446">
      <w:pPr>
        <w:pStyle w:val="Prrafodelista"/>
        <w:ind w:left="1571"/>
        <w:jc w:val="both"/>
        <w:rPr>
          <w:noProof/>
        </w:rPr>
      </w:pPr>
    </w:p>
    <w:p w:rsidR="00310E5C" w:rsidRDefault="00FB0367" w:rsidP="00B12F67">
      <w:pPr>
        <w:spacing w:line="480" w:lineRule="auto"/>
        <w:ind w:left="851"/>
        <w:jc w:val="both"/>
      </w:pPr>
      <w:r w:rsidRPr="00B12F67">
        <w:t>Se trata de adjudicar el tipo de estantería  a cada una de las referencias</w:t>
      </w:r>
      <w:r w:rsidR="00310E5C">
        <w:t>.</w:t>
      </w:r>
    </w:p>
    <w:p w:rsidR="00310E5C" w:rsidRDefault="00310E5C" w:rsidP="00310E5C">
      <w:pPr>
        <w:ind w:left="851"/>
        <w:jc w:val="both"/>
      </w:pPr>
    </w:p>
    <w:p w:rsidR="00FB0367" w:rsidRDefault="00FB0367" w:rsidP="00B12F67">
      <w:pPr>
        <w:spacing w:line="480" w:lineRule="auto"/>
        <w:ind w:left="851"/>
        <w:jc w:val="both"/>
      </w:pPr>
      <w:r w:rsidRPr="00B12F67">
        <w:t xml:space="preserve">Siguiendo este proceso  se van adjudicando la totalidad de las calles de más a menos capacidad a las diversas referencias (ordenadas de más a menos stock en </w:t>
      </w:r>
      <w:r w:rsidR="00310E5C" w:rsidRPr="00B12F67">
        <w:t>pallets</w:t>
      </w:r>
      <w:r w:rsidRPr="00B12F67">
        <w:t>).</w:t>
      </w:r>
    </w:p>
    <w:p w:rsidR="002D0A14" w:rsidRDefault="002D0A14" w:rsidP="009308FB">
      <w:pPr>
        <w:ind w:left="851"/>
        <w:jc w:val="both"/>
      </w:pPr>
    </w:p>
    <w:p w:rsidR="00FB0367" w:rsidRDefault="00FB0367" w:rsidP="00B12F67">
      <w:pPr>
        <w:spacing w:line="480" w:lineRule="auto"/>
        <w:ind w:left="851"/>
        <w:jc w:val="both"/>
      </w:pPr>
      <w:r w:rsidRPr="00B12F67">
        <w:t xml:space="preserve">Para saber si la solución </w:t>
      </w:r>
      <w:r w:rsidR="00D82D4B">
        <w:t xml:space="preserve">es válida se </w:t>
      </w:r>
      <w:r w:rsidR="00E23FBA">
        <w:t>debe cumplir con</w:t>
      </w:r>
      <w:r w:rsidR="00D82D4B">
        <w:t xml:space="preserve"> los siguientes</w:t>
      </w:r>
      <w:r w:rsidRPr="00B12F67">
        <w:t xml:space="preserve"> criterio</w:t>
      </w:r>
      <w:r w:rsidR="00D82D4B">
        <w:t>s</w:t>
      </w:r>
      <w:r w:rsidR="00E23FBA">
        <w:t xml:space="preserve"> </w:t>
      </w:r>
      <w:r w:rsidRPr="00B12F67">
        <w:t>:</w:t>
      </w:r>
    </w:p>
    <w:p w:rsidR="002D0A14" w:rsidRPr="00B12F67" w:rsidRDefault="002D0A14" w:rsidP="002D0A14">
      <w:pPr>
        <w:ind w:left="851"/>
        <w:jc w:val="both"/>
      </w:pPr>
    </w:p>
    <w:p w:rsidR="00FB0367" w:rsidRPr="00B12F67" w:rsidRDefault="006D4446" w:rsidP="003579CD">
      <w:pPr>
        <w:pStyle w:val="Prrafodelista"/>
        <w:numPr>
          <w:ilvl w:val="0"/>
          <w:numId w:val="40"/>
        </w:numPr>
        <w:spacing w:line="480" w:lineRule="auto"/>
        <w:jc w:val="both"/>
      </w:pPr>
      <w:r>
        <w:lastRenderedPageBreak/>
        <w:t>E</w:t>
      </w:r>
      <w:r w:rsidR="00FB0367" w:rsidRPr="00B12F67">
        <w:t>n una estantería compacta no debe haber  más de una referencia</w:t>
      </w:r>
      <w:r>
        <w:t>.</w:t>
      </w:r>
      <w:r w:rsidR="00FB0367" w:rsidRPr="00B12F67">
        <w:t xml:space="preserve"> </w:t>
      </w:r>
    </w:p>
    <w:p w:rsidR="006D4446" w:rsidRDefault="006D4446" w:rsidP="003579CD">
      <w:pPr>
        <w:pStyle w:val="Prrafodelista"/>
        <w:numPr>
          <w:ilvl w:val="0"/>
          <w:numId w:val="40"/>
        </w:numPr>
        <w:spacing w:line="480" w:lineRule="auto"/>
        <w:jc w:val="both"/>
      </w:pPr>
      <w:r>
        <w:t>L</w:t>
      </w:r>
      <w:r w:rsidR="00FB0367" w:rsidRPr="00B12F67">
        <w:t xml:space="preserve">as referencias almacenadas en estanterías compactas deberían disponer de , al menos , 2 calles ( facilidad para respetar el FIFO) </w:t>
      </w:r>
    </w:p>
    <w:p w:rsidR="00FB0367" w:rsidRDefault="006D4446" w:rsidP="003579CD">
      <w:pPr>
        <w:pStyle w:val="Prrafodelista"/>
        <w:numPr>
          <w:ilvl w:val="0"/>
          <w:numId w:val="40"/>
        </w:numPr>
        <w:spacing w:line="480" w:lineRule="auto"/>
        <w:jc w:val="both"/>
      </w:pPr>
      <w:r>
        <w:t>E</w:t>
      </w:r>
      <w:r w:rsidR="00FB0367" w:rsidRPr="00B12F67">
        <w:t>l índice de ocupación no debe superar el 85%</w:t>
      </w:r>
      <w:r>
        <w:t>.</w:t>
      </w:r>
    </w:p>
    <w:p w:rsidR="00A8691D" w:rsidRDefault="00A8691D" w:rsidP="00A8691D">
      <w:pPr>
        <w:pStyle w:val="Prrafodelista"/>
        <w:ind w:left="1211"/>
        <w:jc w:val="both"/>
      </w:pPr>
    </w:p>
    <w:p w:rsidR="00A8691D" w:rsidRDefault="00A8691D" w:rsidP="00A8691D">
      <w:pPr>
        <w:spacing w:line="480" w:lineRule="auto"/>
        <w:ind w:left="851"/>
        <w:jc w:val="both"/>
      </w:pPr>
      <w:r>
        <w:t>En resumen el  tratamiento de los datos se efectúa en relación al análisis AB</w:t>
      </w:r>
      <w:r w:rsidR="009308FB">
        <w:t xml:space="preserve">C del stock </w:t>
      </w:r>
      <w:r>
        <w:t xml:space="preserve"> y el análisis de capacidades presentan</w:t>
      </w:r>
      <w:r w:rsidR="00D608DB">
        <w:t>do un croquis del almacén con el</w:t>
      </w:r>
      <w:r>
        <w:t xml:space="preserve"> correspondiente anexo numérico.</w:t>
      </w:r>
    </w:p>
    <w:p w:rsidR="00310E5C" w:rsidRPr="00B12F67" w:rsidRDefault="00310E5C" w:rsidP="00E23FBA">
      <w:pPr>
        <w:ind w:left="851"/>
        <w:jc w:val="both"/>
      </w:pPr>
    </w:p>
    <w:p w:rsidR="00005067" w:rsidRDefault="00A3056A" w:rsidP="00004E98">
      <w:pPr>
        <w:pStyle w:val="Ttulo1"/>
        <w:rPr>
          <w:rFonts w:eastAsiaTheme="minorHAnsi"/>
        </w:rPr>
      </w:pPr>
      <w:r>
        <w:rPr>
          <w:rFonts w:eastAsiaTheme="minorHAnsi"/>
        </w:rPr>
        <w:t xml:space="preserve">En </w:t>
      </w:r>
      <w:r w:rsidR="00D608DB">
        <w:rPr>
          <w:rFonts w:eastAsiaTheme="minorHAnsi"/>
        </w:rPr>
        <w:t>la</w:t>
      </w:r>
      <w:r>
        <w:rPr>
          <w:rFonts w:eastAsiaTheme="minorHAnsi"/>
        </w:rPr>
        <w:t xml:space="preserve"> cadena de suministro las empresas tienen varias alternativas de al</w:t>
      </w:r>
      <w:r w:rsidR="000E6A1E">
        <w:rPr>
          <w:rFonts w:eastAsiaTheme="minorHAnsi"/>
        </w:rPr>
        <w:t>macenamiento entre ellas se tiene</w:t>
      </w:r>
      <w:r>
        <w:rPr>
          <w:rFonts w:eastAsiaTheme="minorHAnsi"/>
        </w:rPr>
        <w:t>:</w:t>
      </w:r>
    </w:p>
    <w:p w:rsidR="00731339" w:rsidRDefault="00731339" w:rsidP="00731339">
      <w:pPr>
        <w:pStyle w:val="Prrafodelista"/>
        <w:ind w:left="851"/>
        <w:jc w:val="both"/>
        <w:rPr>
          <w:rFonts w:eastAsiaTheme="minorHAnsi"/>
          <w:bCs/>
        </w:rPr>
      </w:pPr>
    </w:p>
    <w:p w:rsidR="00A3056A" w:rsidRDefault="00A3056A" w:rsidP="00D50FDF">
      <w:pPr>
        <w:pStyle w:val="Prrafodelista"/>
        <w:numPr>
          <w:ilvl w:val="0"/>
          <w:numId w:val="5"/>
        </w:numPr>
        <w:spacing w:line="480" w:lineRule="auto"/>
        <w:ind w:left="1134" w:hanging="283"/>
        <w:jc w:val="both"/>
        <w:rPr>
          <w:rFonts w:eastAsiaTheme="minorHAnsi"/>
          <w:bCs/>
        </w:rPr>
      </w:pPr>
      <w:r>
        <w:rPr>
          <w:rFonts w:eastAsiaTheme="minorHAnsi"/>
          <w:bCs/>
        </w:rPr>
        <w:t>Almacenamiento propio</w:t>
      </w:r>
    </w:p>
    <w:p w:rsidR="00A3056A" w:rsidRDefault="00A3056A" w:rsidP="00D50FDF">
      <w:pPr>
        <w:pStyle w:val="Prrafodelista"/>
        <w:numPr>
          <w:ilvl w:val="0"/>
          <w:numId w:val="5"/>
        </w:numPr>
        <w:spacing w:line="480" w:lineRule="auto"/>
        <w:ind w:left="1134" w:hanging="283"/>
        <w:jc w:val="both"/>
        <w:rPr>
          <w:rFonts w:eastAsiaTheme="minorHAnsi"/>
          <w:bCs/>
        </w:rPr>
      </w:pPr>
      <w:r>
        <w:rPr>
          <w:rFonts w:eastAsiaTheme="minorHAnsi"/>
          <w:bCs/>
        </w:rPr>
        <w:t>Almacenamiento subcontratado</w:t>
      </w:r>
    </w:p>
    <w:p w:rsidR="00A3056A" w:rsidRDefault="00A3056A" w:rsidP="00E23FBA">
      <w:pPr>
        <w:pStyle w:val="Prrafodelista"/>
        <w:numPr>
          <w:ilvl w:val="0"/>
          <w:numId w:val="5"/>
        </w:numPr>
        <w:spacing w:line="480" w:lineRule="auto"/>
        <w:ind w:left="1134" w:hanging="283"/>
        <w:jc w:val="both"/>
        <w:rPr>
          <w:rFonts w:eastAsiaTheme="minorHAnsi"/>
          <w:bCs/>
        </w:rPr>
      </w:pPr>
      <w:r>
        <w:rPr>
          <w:rFonts w:eastAsiaTheme="minorHAnsi"/>
          <w:bCs/>
        </w:rPr>
        <w:t>Operador logístico</w:t>
      </w:r>
    </w:p>
    <w:p w:rsidR="00E23FBA" w:rsidRPr="00E23FBA" w:rsidRDefault="00E23FBA" w:rsidP="00E23FBA">
      <w:pPr>
        <w:pStyle w:val="Prrafodelista"/>
        <w:ind w:left="1134"/>
        <w:jc w:val="both"/>
        <w:rPr>
          <w:rFonts w:eastAsiaTheme="minorHAnsi"/>
          <w:bCs/>
        </w:rPr>
      </w:pPr>
    </w:p>
    <w:p w:rsidR="004024A2" w:rsidRDefault="004024A2" w:rsidP="002D0A14">
      <w:pPr>
        <w:pStyle w:val="Prrafodelista"/>
        <w:spacing w:line="360" w:lineRule="auto"/>
        <w:ind w:left="0"/>
        <w:jc w:val="center"/>
        <w:rPr>
          <w:rFonts w:eastAsiaTheme="minorHAnsi"/>
          <w:bCs/>
        </w:rPr>
      </w:pPr>
      <w:r w:rsidRPr="00CA3E0D">
        <w:rPr>
          <w:rFonts w:eastAsiaTheme="minorHAnsi"/>
          <w:bCs/>
          <w:noProof/>
          <w:lang w:val="es-EC" w:eastAsia="es-EC"/>
        </w:rPr>
        <w:drawing>
          <wp:inline distT="0" distB="0" distL="0" distR="0">
            <wp:extent cx="4972050" cy="1743076"/>
            <wp:effectExtent l="19050" t="0" r="0" b="0"/>
            <wp:docPr id="5" name="Picture 1" descr="C:\Documents and Settings\usuario\My Documents\My Pictures\Picture\EV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uario\My Documents\My Pictures\Picture\EVOLUCION.JPG"/>
                    <pic:cNvPicPr>
                      <a:picLocks noChangeAspect="1" noChangeArrowheads="1"/>
                    </pic:cNvPicPr>
                  </pic:nvPicPr>
                  <pic:blipFill>
                    <a:blip r:embed="rId9" cstate="print"/>
                    <a:srcRect/>
                    <a:stretch>
                      <a:fillRect/>
                    </a:stretch>
                  </pic:blipFill>
                  <pic:spPr bwMode="auto">
                    <a:xfrm>
                      <a:off x="0" y="0"/>
                      <a:ext cx="4972050" cy="1743076"/>
                    </a:xfrm>
                    <a:prstGeom prst="rect">
                      <a:avLst/>
                    </a:prstGeom>
                    <a:noFill/>
                    <a:ln w="9525">
                      <a:noFill/>
                      <a:miter lim="800000"/>
                      <a:headEnd/>
                      <a:tailEnd/>
                    </a:ln>
                  </pic:spPr>
                </pic:pic>
              </a:graphicData>
            </a:graphic>
          </wp:inline>
        </w:drawing>
      </w:r>
    </w:p>
    <w:p w:rsidR="004D540D" w:rsidRDefault="00AD4E10" w:rsidP="004D540D">
      <w:pPr>
        <w:pStyle w:val="Prrafodelista"/>
        <w:spacing w:line="360" w:lineRule="auto"/>
        <w:ind w:left="0"/>
        <w:jc w:val="center"/>
        <w:rPr>
          <w:rFonts w:eastAsiaTheme="minorHAnsi"/>
          <w:bCs/>
        </w:rPr>
      </w:pPr>
      <w:r>
        <w:rPr>
          <w:rFonts w:eastAsiaTheme="minorHAnsi"/>
          <w:bCs/>
        </w:rPr>
        <w:t>FIGURA 2.2  EVOLUCIÓN DE LA LOGÍSTICA HACIA LA CADENA DE SUMINISTROS</w:t>
      </w:r>
    </w:p>
    <w:p w:rsidR="004024A2" w:rsidRDefault="004024A2" w:rsidP="00820ABC">
      <w:pPr>
        <w:pStyle w:val="Prrafodelista"/>
        <w:spacing w:line="480" w:lineRule="auto"/>
        <w:ind w:left="851"/>
        <w:jc w:val="both"/>
        <w:rPr>
          <w:rFonts w:eastAsiaTheme="minorHAnsi"/>
          <w:color w:val="auto"/>
        </w:rPr>
      </w:pPr>
      <w:r>
        <w:rPr>
          <w:rFonts w:eastAsiaTheme="minorHAnsi"/>
          <w:bCs/>
        </w:rPr>
        <w:lastRenderedPageBreak/>
        <w:t>El almacenamiento y manejo de los productos tienen lugar primordial en los puntos nodales de la red de la cadena de suministros. El almacenamiento se ha descrito como “transportación a cero millas por hora”. Se ha estimado que estas actividades pueden absorber hasta 20% del costo de distribución física de una empresa, y por lo tanto son merecedoras de consideraciones cuidadosas</w:t>
      </w:r>
      <w:r w:rsidR="004D540D">
        <w:rPr>
          <w:rFonts w:eastAsiaTheme="minorHAnsi"/>
          <w:bCs/>
        </w:rPr>
        <w:t xml:space="preserve"> </w:t>
      </w:r>
      <w:r w:rsidR="004D540D" w:rsidRPr="00724C05">
        <w:rPr>
          <w:rFonts w:eastAsiaTheme="minorHAnsi"/>
          <w:color w:val="auto"/>
        </w:rPr>
        <w:t>[</w:t>
      </w:r>
      <w:r w:rsidR="001B2D70">
        <w:rPr>
          <w:rFonts w:eastAsiaTheme="minorHAnsi"/>
          <w:color w:val="auto"/>
        </w:rPr>
        <w:t>5</w:t>
      </w:r>
      <w:r w:rsidR="004D540D">
        <w:rPr>
          <w:rFonts w:eastAsiaTheme="minorHAnsi"/>
          <w:color w:val="auto"/>
        </w:rPr>
        <w:t>].</w:t>
      </w:r>
    </w:p>
    <w:p w:rsidR="009308FB" w:rsidRDefault="009308FB" w:rsidP="00820ABC">
      <w:pPr>
        <w:pStyle w:val="Prrafodelista"/>
        <w:spacing w:line="480" w:lineRule="auto"/>
        <w:ind w:left="851"/>
        <w:jc w:val="both"/>
        <w:rPr>
          <w:rFonts w:eastAsiaTheme="minorHAnsi"/>
          <w:color w:val="auto"/>
        </w:rPr>
      </w:pPr>
    </w:p>
    <w:p w:rsidR="004D540D" w:rsidRPr="004D540D" w:rsidRDefault="00A8691D" w:rsidP="00A8691D">
      <w:pPr>
        <w:pStyle w:val="Prrafodelista"/>
        <w:ind w:left="0"/>
        <w:jc w:val="center"/>
        <w:rPr>
          <w:rFonts w:eastAsiaTheme="minorHAnsi"/>
          <w:bCs/>
        </w:rPr>
      </w:pPr>
      <w:r w:rsidRPr="00A8691D">
        <w:rPr>
          <w:rFonts w:eastAsiaTheme="minorHAnsi"/>
          <w:bCs/>
          <w:noProof/>
          <w:lang w:val="es-EC" w:eastAsia="es-EC"/>
        </w:rPr>
        <w:drawing>
          <wp:inline distT="0" distB="0" distL="0" distR="0">
            <wp:extent cx="5969865" cy="2867025"/>
            <wp:effectExtent l="19050" t="0" r="0" b="0"/>
            <wp:docPr id="10" name="Picture 4" descr="C:\Documents and Settings\usuario\My Documents\My Pictures\Picture\TRIANGULO DE PLANEAC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uario\My Documents\My Pictures\Picture\TRIANGULO DE PLANEACION.bmp"/>
                    <pic:cNvPicPr>
                      <a:picLocks noChangeAspect="1" noChangeArrowheads="1"/>
                    </pic:cNvPicPr>
                  </pic:nvPicPr>
                  <pic:blipFill>
                    <a:blip r:embed="rId10" cstate="print"/>
                    <a:srcRect/>
                    <a:stretch>
                      <a:fillRect/>
                    </a:stretch>
                  </pic:blipFill>
                  <pic:spPr bwMode="auto">
                    <a:xfrm>
                      <a:off x="0" y="0"/>
                      <a:ext cx="5972435" cy="2868259"/>
                    </a:xfrm>
                    <a:prstGeom prst="rect">
                      <a:avLst/>
                    </a:prstGeom>
                    <a:noFill/>
                    <a:ln w="9525">
                      <a:noFill/>
                      <a:miter lim="800000"/>
                      <a:headEnd/>
                      <a:tailEnd/>
                    </a:ln>
                  </pic:spPr>
                </pic:pic>
              </a:graphicData>
            </a:graphic>
          </wp:inline>
        </w:drawing>
      </w:r>
    </w:p>
    <w:p w:rsidR="004024A2" w:rsidRDefault="004024A2" w:rsidP="009308FB">
      <w:pPr>
        <w:pStyle w:val="Prrafodelista"/>
        <w:ind w:left="0"/>
        <w:jc w:val="center"/>
        <w:rPr>
          <w:rFonts w:eastAsiaTheme="minorHAnsi"/>
          <w:b/>
          <w:bCs/>
          <w:color w:val="FF0000"/>
        </w:rPr>
      </w:pPr>
    </w:p>
    <w:p w:rsidR="004024A2" w:rsidRPr="004D540D" w:rsidRDefault="004024A2" w:rsidP="00947DCB">
      <w:pPr>
        <w:pStyle w:val="Prrafodelista"/>
        <w:spacing w:line="360" w:lineRule="auto"/>
        <w:ind w:left="0"/>
        <w:jc w:val="center"/>
        <w:rPr>
          <w:rFonts w:eastAsiaTheme="minorHAnsi"/>
          <w:bCs/>
        </w:rPr>
      </w:pPr>
      <w:r w:rsidRPr="004D540D">
        <w:rPr>
          <w:rFonts w:eastAsiaTheme="minorHAnsi"/>
          <w:bCs/>
        </w:rPr>
        <w:t>FIGURA 2.</w:t>
      </w:r>
      <w:r w:rsidR="00C26C8A">
        <w:rPr>
          <w:rFonts w:eastAsiaTheme="minorHAnsi"/>
          <w:bCs/>
        </w:rPr>
        <w:t>3</w:t>
      </w:r>
      <w:r w:rsidRPr="004D540D">
        <w:rPr>
          <w:rFonts w:eastAsiaTheme="minorHAnsi"/>
          <w:bCs/>
        </w:rPr>
        <w:t xml:space="preserve"> </w:t>
      </w:r>
      <w:r w:rsidR="00C26C8A">
        <w:rPr>
          <w:rFonts w:eastAsiaTheme="minorHAnsi"/>
          <w:bCs/>
        </w:rPr>
        <w:t xml:space="preserve"> </w:t>
      </w:r>
      <w:r w:rsidR="007D3D55" w:rsidRPr="004D540D">
        <w:rPr>
          <w:rFonts w:eastAsiaTheme="minorHAnsi"/>
          <w:bCs/>
        </w:rPr>
        <w:t>EL TRIÁNGULO DE LA PLANEACIÓN EN RELACIÓN A LAS PRINCIPALES ACTIVIDADES DE LOGÍSTICA/ADMINISTRACIÓN DE LA CADENA DE SUMINISTROS</w:t>
      </w:r>
    </w:p>
    <w:p w:rsidR="002D0A14" w:rsidRPr="007D3D55" w:rsidRDefault="002D0A14" w:rsidP="00C2732A">
      <w:pPr>
        <w:spacing w:line="360" w:lineRule="auto"/>
        <w:rPr>
          <w:b/>
          <w:sz w:val="28"/>
          <w:szCs w:val="28"/>
          <w:lang w:val="es-EC"/>
        </w:rPr>
      </w:pPr>
    </w:p>
    <w:p w:rsidR="002D0A14" w:rsidRDefault="002D0A14" w:rsidP="00EB767A">
      <w:pPr>
        <w:spacing w:line="480" w:lineRule="auto"/>
        <w:ind w:left="426"/>
        <w:rPr>
          <w:b/>
          <w:lang w:val="es-ES_tradnl"/>
        </w:rPr>
      </w:pPr>
    </w:p>
    <w:p w:rsidR="002D0A14" w:rsidRDefault="002D0A14" w:rsidP="00EB767A">
      <w:pPr>
        <w:spacing w:line="480" w:lineRule="auto"/>
        <w:ind w:left="426"/>
        <w:rPr>
          <w:b/>
          <w:lang w:val="es-ES_tradnl"/>
        </w:rPr>
      </w:pPr>
    </w:p>
    <w:p w:rsidR="00EB767A" w:rsidRDefault="00EB767A" w:rsidP="00EB767A">
      <w:pPr>
        <w:spacing w:line="480" w:lineRule="auto"/>
        <w:ind w:left="426"/>
        <w:rPr>
          <w:b/>
          <w:lang w:val="es-ES_tradnl"/>
        </w:rPr>
      </w:pPr>
      <w:r>
        <w:rPr>
          <w:b/>
          <w:lang w:val="es-ES_tradnl"/>
        </w:rPr>
        <w:lastRenderedPageBreak/>
        <w:t>2.2  Sistema de Almacenamiento y Manejo</w:t>
      </w:r>
    </w:p>
    <w:p w:rsidR="00A34F45" w:rsidRPr="009A04B3" w:rsidRDefault="00A34F45" w:rsidP="00A34F45">
      <w:pPr>
        <w:ind w:left="426"/>
        <w:rPr>
          <w:b/>
          <w:lang w:val="es-ES_tradnl"/>
        </w:rPr>
      </w:pPr>
    </w:p>
    <w:p w:rsidR="00A34F45" w:rsidRDefault="004024A2" w:rsidP="00A34F45">
      <w:pPr>
        <w:spacing w:line="480" w:lineRule="auto"/>
        <w:ind w:left="851"/>
        <w:jc w:val="both"/>
        <w:rPr>
          <w:lang w:val="es-ES_tradnl" w:eastAsia="es-EC"/>
        </w:rPr>
      </w:pPr>
      <w:r w:rsidRPr="0049161C">
        <w:rPr>
          <w:lang w:val="es-ES_tradnl" w:eastAsia="es-EC"/>
        </w:rPr>
        <w:t xml:space="preserve">Desde el punto de vista de la distribución física, </w:t>
      </w:r>
      <w:r>
        <w:rPr>
          <w:lang w:val="es-ES_tradnl" w:eastAsia="es-EC"/>
        </w:rPr>
        <w:t xml:space="preserve">los almacenes </w:t>
      </w:r>
      <w:r w:rsidRPr="0049161C">
        <w:rPr>
          <w:lang w:val="es-ES_tradnl" w:eastAsia="es-EC"/>
        </w:rPr>
        <w:t>son unidades que pueden guardar, conservar, manejar, controlar, distribuir e incluso comercializar los bienes o mercancías que se les encomiendan para su custodia</w:t>
      </w:r>
      <w:r w:rsidR="00BB2D87">
        <w:rPr>
          <w:lang w:val="es-ES_tradnl" w:eastAsia="es-EC"/>
        </w:rPr>
        <w:t xml:space="preserve"> </w:t>
      </w:r>
      <w:r w:rsidR="00BB2D87" w:rsidRPr="00724C05">
        <w:rPr>
          <w:rFonts w:eastAsiaTheme="minorHAnsi"/>
          <w:color w:val="auto"/>
        </w:rPr>
        <w:t>[</w:t>
      </w:r>
      <w:r w:rsidR="001B2D70">
        <w:rPr>
          <w:rFonts w:eastAsiaTheme="minorHAnsi"/>
          <w:color w:val="auto"/>
        </w:rPr>
        <w:t>6</w:t>
      </w:r>
      <w:r w:rsidR="00BB2D87">
        <w:rPr>
          <w:rFonts w:eastAsiaTheme="minorHAnsi"/>
          <w:color w:val="auto"/>
        </w:rPr>
        <w:t>]</w:t>
      </w:r>
      <w:r w:rsidRPr="0049161C">
        <w:rPr>
          <w:lang w:val="es-ES_tradnl" w:eastAsia="es-EC"/>
        </w:rPr>
        <w:t>. </w:t>
      </w:r>
    </w:p>
    <w:p w:rsidR="00A34F45" w:rsidRDefault="00A34F45" w:rsidP="00A34F45">
      <w:pPr>
        <w:ind w:left="851"/>
        <w:jc w:val="both"/>
        <w:rPr>
          <w:lang w:val="es-ES_tradnl" w:eastAsia="es-EC"/>
        </w:rPr>
      </w:pPr>
    </w:p>
    <w:p w:rsidR="004024A2" w:rsidRDefault="004024A2" w:rsidP="00A34F45">
      <w:pPr>
        <w:spacing w:line="480" w:lineRule="auto"/>
        <w:ind w:left="851"/>
        <w:jc w:val="both"/>
        <w:rPr>
          <w:lang w:val="es-ES_tradnl" w:eastAsia="es-EC"/>
        </w:rPr>
      </w:pPr>
      <w:r w:rsidRPr="0049161C">
        <w:rPr>
          <w:lang w:val="es-ES_tradnl" w:eastAsia="es-EC"/>
        </w:rPr>
        <w:t>Desde la óptica logística, estas unidades de negocio, son verdaderos reguladores de flujo de dichos bienes y mercancías. </w:t>
      </w:r>
    </w:p>
    <w:p w:rsidR="00C10218" w:rsidRDefault="00C10218" w:rsidP="00A34F45">
      <w:pPr>
        <w:jc w:val="both"/>
        <w:rPr>
          <w:lang w:val="es-ES_tradnl" w:eastAsia="es-EC"/>
        </w:rPr>
      </w:pPr>
    </w:p>
    <w:p w:rsidR="004024A2" w:rsidRDefault="004024A2" w:rsidP="00A34F45">
      <w:pPr>
        <w:spacing w:line="480" w:lineRule="auto"/>
        <w:ind w:left="851"/>
        <w:jc w:val="both"/>
        <w:rPr>
          <w:lang w:val="es-ES_tradnl" w:eastAsia="es-EC"/>
        </w:rPr>
      </w:pPr>
      <w:r w:rsidRPr="0049161C">
        <w:rPr>
          <w:lang w:val="es-ES_tradnl" w:eastAsia="es-EC"/>
        </w:rPr>
        <w:t xml:space="preserve">En cualquier caso, no </w:t>
      </w:r>
      <w:r>
        <w:rPr>
          <w:lang w:val="es-ES_tradnl" w:eastAsia="es-EC"/>
        </w:rPr>
        <w:t>se debe</w:t>
      </w:r>
      <w:r w:rsidRPr="0049161C">
        <w:rPr>
          <w:lang w:val="es-ES_tradnl" w:eastAsia="es-EC"/>
        </w:rPr>
        <w:t xml:space="preserve"> perder de vista que el almacén sigue cumpliendo funciones básicas como mantener cercanos a los productos de los distintos mercados; como compensador de las fluctuaciones entre oferta y demanda y también como elemento que genera economías de escala. Además son sitios donde se realizan procesos productivos y sirven como eslabón entre diferentes modos de transporte. </w:t>
      </w:r>
    </w:p>
    <w:p w:rsidR="004024A2" w:rsidRDefault="004024A2" w:rsidP="00A34F45">
      <w:pPr>
        <w:spacing w:before="100" w:beforeAutospacing="1" w:line="480" w:lineRule="auto"/>
        <w:ind w:left="851"/>
        <w:jc w:val="both"/>
        <w:rPr>
          <w:lang w:val="es-ES_tradnl" w:eastAsia="es-EC"/>
        </w:rPr>
      </w:pPr>
      <w:r w:rsidRPr="004E1B11">
        <w:rPr>
          <w:lang w:val="es-ES_tradnl" w:eastAsia="es-EC"/>
        </w:rPr>
        <w:t>La tendencia de los almacenes modernos es de estructuras muy altas, capaces de maximizar el costo de la superficie. Obviamente esto trae aparejado la necesidad de inversión en equipo para su manipulación que a su vez sean capaces de alcanzar semejantes alturas (12 ha</w:t>
      </w:r>
      <w:r w:rsidR="00A34F45">
        <w:rPr>
          <w:lang w:val="es-ES_tradnl" w:eastAsia="es-EC"/>
        </w:rPr>
        <w:t>sta 25 metros) llegando incluso</w:t>
      </w:r>
      <w:r w:rsidRPr="004E1B11">
        <w:rPr>
          <w:lang w:val="es-ES_tradnl" w:eastAsia="es-EC"/>
        </w:rPr>
        <w:t xml:space="preserve"> a necesitar robots que corran en rieles fijos. </w:t>
      </w:r>
    </w:p>
    <w:p w:rsidR="004024A2" w:rsidRDefault="004024A2" w:rsidP="00A34F45">
      <w:pPr>
        <w:spacing w:before="100" w:beforeAutospacing="1" w:line="480" w:lineRule="auto"/>
        <w:ind w:left="851"/>
        <w:jc w:val="both"/>
        <w:rPr>
          <w:lang w:val="es-ES_tradnl" w:eastAsia="es-EC"/>
        </w:rPr>
      </w:pPr>
      <w:r w:rsidRPr="004E1B11">
        <w:rPr>
          <w:lang w:val="es-ES_tradnl" w:eastAsia="es-EC"/>
        </w:rPr>
        <w:lastRenderedPageBreak/>
        <w:t>Finalmente surgen los temas de medioambiente y uso de suelo, sobre todo para el manejo de p</w:t>
      </w:r>
      <w:r>
        <w:rPr>
          <w:lang w:val="es-ES_tradnl" w:eastAsia="es-EC"/>
        </w:rPr>
        <w:t>ro</w:t>
      </w:r>
      <w:r w:rsidRPr="004E1B11">
        <w:rPr>
          <w:lang w:val="es-ES_tradnl" w:eastAsia="es-EC"/>
        </w:rPr>
        <w:t>ductos peligrosos</w:t>
      </w:r>
      <w:r w:rsidR="00820ABC">
        <w:rPr>
          <w:lang w:val="es-ES_tradnl" w:eastAsia="es-EC"/>
        </w:rPr>
        <w:t>.</w:t>
      </w:r>
      <w:r w:rsidR="00C2732A">
        <w:rPr>
          <w:lang w:val="es-ES_tradnl" w:eastAsia="es-EC"/>
        </w:rPr>
        <w:t xml:space="preserve"> </w:t>
      </w:r>
    </w:p>
    <w:p w:rsidR="004024A2" w:rsidRPr="00B204DD" w:rsidRDefault="004024A2" w:rsidP="00A34F45">
      <w:pPr>
        <w:ind w:left="851"/>
        <w:jc w:val="both"/>
        <w:rPr>
          <w:b/>
          <w:sz w:val="20"/>
          <w:szCs w:val="20"/>
          <w:u w:val="single"/>
          <w:lang w:val="es-MX"/>
        </w:rPr>
      </w:pPr>
    </w:p>
    <w:p w:rsidR="004024A2" w:rsidRPr="00125C5D" w:rsidRDefault="00125C5D" w:rsidP="00A34F45">
      <w:pPr>
        <w:spacing w:line="360" w:lineRule="auto"/>
        <w:ind w:left="851"/>
        <w:jc w:val="both"/>
        <w:rPr>
          <w:b/>
          <w:lang w:val="es-MX"/>
        </w:rPr>
      </w:pPr>
      <w:r w:rsidRPr="00125C5D">
        <w:rPr>
          <w:b/>
          <w:lang w:val="es-MX"/>
        </w:rPr>
        <w:t xml:space="preserve">Razones para el </w:t>
      </w:r>
      <w:r>
        <w:rPr>
          <w:b/>
          <w:lang w:val="es-MX"/>
        </w:rPr>
        <w:t>A</w:t>
      </w:r>
      <w:r w:rsidRPr="00125C5D">
        <w:rPr>
          <w:b/>
          <w:lang w:val="es-MX"/>
        </w:rPr>
        <w:t>lmacenamiento</w:t>
      </w:r>
    </w:p>
    <w:p w:rsidR="004024A2" w:rsidRPr="00A625B8" w:rsidRDefault="004024A2" w:rsidP="004024A2">
      <w:pPr>
        <w:jc w:val="both"/>
        <w:rPr>
          <w:u w:val="single"/>
          <w:lang w:val="es-MX"/>
        </w:rPr>
      </w:pPr>
    </w:p>
    <w:p w:rsidR="004024A2" w:rsidRPr="009F686C" w:rsidRDefault="00125C5D" w:rsidP="00D50FDF">
      <w:pPr>
        <w:pStyle w:val="Prrafodelista"/>
        <w:numPr>
          <w:ilvl w:val="0"/>
          <w:numId w:val="7"/>
        </w:numPr>
        <w:spacing w:line="480" w:lineRule="auto"/>
        <w:jc w:val="both"/>
        <w:rPr>
          <w:lang w:val="es-MX"/>
        </w:rPr>
      </w:pPr>
      <w:r w:rsidRPr="008B45E0">
        <w:rPr>
          <w:lang w:val="es-MX"/>
        </w:rPr>
        <w:t>Reducir Costos</w:t>
      </w:r>
    </w:p>
    <w:p w:rsidR="004024A2" w:rsidRPr="007119EA" w:rsidRDefault="00125C5D" w:rsidP="00D50FDF">
      <w:pPr>
        <w:pStyle w:val="Prrafodelista"/>
        <w:numPr>
          <w:ilvl w:val="0"/>
          <w:numId w:val="7"/>
        </w:numPr>
        <w:spacing w:line="480" w:lineRule="auto"/>
        <w:jc w:val="both"/>
        <w:rPr>
          <w:lang w:val="es-MX"/>
        </w:rPr>
      </w:pPr>
      <w:r w:rsidRPr="008B45E0">
        <w:rPr>
          <w:lang w:val="es-MX"/>
        </w:rPr>
        <w:t>C</w:t>
      </w:r>
      <w:r w:rsidR="004024A2" w:rsidRPr="008B45E0">
        <w:rPr>
          <w:lang w:val="es-MX"/>
        </w:rPr>
        <w:t xml:space="preserve">oordinar la oferta y la demanda </w:t>
      </w:r>
    </w:p>
    <w:p w:rsidR="004024A2" w:rsidRPr="007119EA" w:rsidRDefault="006A21FC" w:rsidP="00D50FDF">
      <w:pPr>
        <w:pStyle w:val="Prrafodelista"/>
        <w:numPr>
          <w:ilvl w:val="0"/>
          <w:numId w:val="7"/>
        </w:numPr>
        <w:spacing w:line="480" w:lineRule="auto"/>
        <w:jc w:val="both"/>
        <w:rPr>
          <w:lang w:val="es-MX"/>
        </w:rPr>
      </w:pPr>
      <w:r w:rsidRPr="008B45E0">
        <w:rPr>
          <w:lang w:val="es-MX"/>
        </w:rPr>
        <w:t>A</w:t>
      </w:r>
      <w:r w:rsidR="004024A2" w:rsidRPr="008B45E0">
        <w:rPr>
          <w:lang w:val="es-MX"/>
        </w:rPr>
        <w:t>yudar en el proceso de producción</w:t>
      </w:r>
    </w:p>
    <w:p w:rsidR="007119EA" w:rsidRDefault="006A21FC" w:rsidP="00D50FDF">
      <w:pPr>
        <w:pStyle w:val="Prrafodelista"/>
        <w:numPr>
          <w:ilvl w:val="0"/>
          <w:numId w:val="7"/>
        </w:numPr>
        <w:spacing w:line="480" w:lineRule="auto"/>
        <w:jc w:val="both"/>
        <w:rPr>
          <w:lang w:val="es-MX"/>
        </w:rPr>
      </w:pPr>
      <w:r w:rsidRPr="009F686C">
        <w:rPr>
          <w:lang w:val="es-MX"/>
        </w:rPr>
        <w:t>A</w:t>
      </w:r>
      <w:r w:rsidR="004024A2" w:rsidRPr="009F686C">
        <w:rPr>
          <w:lang w:val="es-MX"/>
        </w:rPr>
        <w:t>yudar en el proceso de Marketing</w:t>
      </w:r>
    </w:p>
    <w:p w:rsidR="00C10218" w:rsidRDefault="00C10218" w:rsidP="007119EA">
      <w:pPr>
        <w:pStyle w:val="Prrafodelista"/>
        <w:spacing w:line="480" w:lineRule="auto"/>
        <w:ind w:left="709"/>
        <w:jc w:val="both"/>
        <w:rPr>
          <w:b/>
          <w:bCs/>
          <w:color w:val="auto"/>
          <w:lang w:val="es-ES_tradnl" w:eastAsia="es-EC"/>
        </w:rPr>
      </w:pPr>
    </w:p>
    <w:p w:rsidR="006A1898" w:rsidRPr="006A1898" w:rsidRDefault="004024A2" w:rsidP="006A1898">
      <w:pPr>
        <w:pStyle w:val="Prrafodelista"/>
        <w:spacing w:line="480" w:lineRule="auto"/>
        <w:ind w:left="851"/>
        <w:jc w:val="both"/>
        <w:rPr>
          <w:b/>
          <w:bCs/>
          <w:color w:val="auto"/>
          <w:lang w:val="es-ES_tradnl" w:eastAsia="es-EC"/>
        </w:rPr>
      </w:pPr>
      <w:r w:rsidRPr="007119EA">
        <w:rPr>
          <w:b/>
          <w:bCs/>
          <w:color w:val="auto"/>
          <w:lang w:val="es-ES_tradnl" w:eastAsia="es-EC"/>
        </w:rPr>
        <w:t>Tipos de Almacenes </w:t>
      </w:r>
    </w:p>
    <w:p w:rsidR="004024A2" w:rsidRDefault="004024A2" w:rsidP="006A1898">
      <w:pPr>
        <w:spacing w:before="240" w:line="480" w:lineRule="auto"/>
        <w:ind w:left="851"/>
        <w:jc w:val="both"/>
        <w:rPr>
          <w:lang w:val="es-ES_tradnl" w:eastAsia="es-EC"/>
        </w:rPr>
      </w:pPr>
      <w:r w:rsidRPr="0049161C">
        <w:rPr>
          <w:lang w:val="es-ES_tradnl" w:eastAsia="es-EC"/>
        </w:rPr>
        <w:t xml:space="preserve">Los almacenes pueden clasificarse según diferentes criterios entre </w:t>
      </w:r>
      <w:r w:rsidR="00A34F45" w:rsidRPr="0049161C">
        <w:rPr>
          <w:lang w:val="es-ES_tradnl" w:eastAsia="es-EC"/>
        </w:rPr>
        <w:t>ellos</w:t>
      </w:r>
      <w:r w:rsidR="00A34F45" w:rsidRPr="00724C05">
        <w:rPr>
          <w:rFonts w:eastAsiaTheme="minorHAnsi"/>
          <w:color w:val="auto"/>
        </w:rPr>
        <w:t xml:space="preserve"> [</w:t>
      </w:r>
      <w:r w:rsidR="001B2D70">
        <w:rPr>
          <w:rFonts w:eastAsiaTheme="minorHAnsi"/>
          <w:color w:val="auto"/>
        </w:rPr>
        <w:t>6</w:t>
      </w:r>
      <w:r w:rsidR="00A34F45">
        <w:rPr>
          <w:rFonts w:eastAsiaTheme="minorHAnsi"/>
          <w:color w:val="auto"/>
        </w:rPr>
        <w:t>]</w:t>
      </w:r>
      <w:r w:rsidR="00A34F45" w:rsidRPr="0049161C">
        <w:rPr>
          <w:lang w:val="es-ES_tradnl" w:eastAsia="es-EC"/>
        </w:rPr>
        <w:t>:</w:t>
      </w:r>
      <w:r w:rsidRPr="0049161C">
        <w:rPr>
          <w:lang w:val="es-ES_tradnl" w:eastAsia="es-EC"/>
        </w:rPr>
        <w:t> </w:t>
      </w:r>
    </w:p>
    <w:p w:rsidR="00C10218" w:rsidRDefault="00C10218" w:rsidP="00A34F45">
      <w:pPr>
        <w:ind w:left="709"/>
        <w:jc w:val="both"/>
        <w:rPr>
          <w:lang w:val="es-ES_tradnl" w:eastAsia="es-EC"/>
        </w:rPr>
      </w:pPr>
    </w:p>
    <w:p w:rsidR="004024A2" w:rsidRPr="008B45E0" w:rsidRDefault="004024A2" w:rsidP="006A1898">
      <w:pPr>
        <w:spacing w:line="480" w:lineRule="auto"/>
        <w:ind w:left="851"/>
        <w:jc w:val="both"/>
        <w:rPr>
          <w:lang w:val="es-ES_tradnl" w:eastAsia="es-EC"/>
        </w:rPr>
      </w:pPr>
      <w:r w:rsidRPr="008B45E0">
        <w:rPr>
          <w:bCs/>
          <w:lang w:val="es-ES_tradnl" w:eastAsia="es-EC"/>
        </w:rPr>
        <w:t xml:space="preserve">Según la naturaleza de los artículos </w:t>
      </w:r>
    </w:p>
    <w:p w:rsidR="004024A2" w:rsidRPr="00BE4E98" w:rsidRDefault="004024A2" w:rsidP="00D50FDF">
      <w:pPr>
        <w:pStyle w:val="Prrafodelista"/>
        <w:numPr>
          <w:ilvl w:val="0"/>
          <w:numId w:val="6"/>
        </w:numPr>
        <w:spacing w:before="100" w:beforeAutospacing="1" w:line="480" w:lineRule="auto"/>
        <w:contextualSpacing w:val="0"/>
        <w:jc w:val="both"/>
        <w:rPr>
          <w:lang w:val="es-ES_tradnl" w:eastAsia="es-EC"/>
        </w:rPr>
      </w:pPr>
      <w:r w:rsidRPr="00BE4E98">
        <w:rPr>
          <w:lang w:val="es-ES_tradnl" w:eastAsia="es-EC"/>
        </w:rPr>
        <w:t>Materias primas</w:t>
      </w:r>
    </w:p>
    <w:p w:rsidR="004024A2" w:rsidRPr="00BE4E98" w:rsidRDefault="009F686C" w:rsidP="00D50FDF">
      <w:pPr>
        <w:pStyle w:val="Prrafodelista"/>
        <w:numPr>
          <w:ilvl w:val="0"/>
          <w:numId w:val="6"/>
        </w:numPr>
        <w:spacing w:before="100" w:beforeAutospacing="1" w:line="480" w:lineRule="auto"/>
        <w:contextualSpacing w:val="0"/>
        <w:jc w:val="both"/>
        <w:rPr>
          <w:lang w:eastAsia="es-EC"/>
        </w:rPr>
      </w:pPr>
      <w:proofErr w:type="spellStart"/>
      <w:r>
        <w:rPr>
          <w:lang w:val="es-ES_tradnl" w:eastAsia="es-EC"/>
        </w:rPr>
        <w:t>Semielaborados</w:t>
      </w:r>
      <w:proofErr w:type="spellEnd"/>
      <w:r w:rsidR="004024A2" w:rsidRPr="00BE4E98">
        <w:rPr>
          <w:lang w:val="es-ES_tradnl" w:eastAsia="es-EC"/>
        </w:rPr>
        <w:t xml:space="preserve"> </w:t>
      </w:r>
    </w:p>
    <w:p w:rsidR="009F686C" w:rsidRPr="009F686C" w:rsidRDefault="004024A2" w:rsidP="00D50FDF">
      <w:pPr>
        <w:pStyle w:val="Prrafodelista"/>
        <w:numPr>
          <w:ilvl w:val="0"/>
          <w:numId w:val="6"/>
        </w:numPr>
        <w:spacing w:before="100" w:beforeAutospacing="1" w:line="480" w:lineRule="auto"/>
        <w:contextualSpacing w:val="0"/>
        <w:jc w:val="both"/>
        <w:rPr>
          <w:lang w:val="es-EC" w:eastAsia="es-EC"/>
        </w:rPr>
      </w:pPr>
      <w:r w:rsidRPr="009F686C">
        <w:rPr>
          <w:lang w:val="es-ES_tradnl" w:eastAsia="es-EC"/>
        </w:rPr>
        <w:t>Piezas de recambio</w:t>
      </w:r>
    </w:p>
    <w:p w:rsidR="004024A2" w:rsidRPr="00BE4E98" w:rsidRDefault="004024A2" w:rsidP="00D50FDF">
      <w:pPr>
        <w:pStyle w:val="Prrafodelista"/>
        <w:numPr>
          <w:ilvl w:val="0"/>
          <w:numId w:val="6"/>
        </w:numPr>
        <w:spacing w:before="100" w:beforeAutospacing="1" w:line="480" w:lineRule="auto"/>
        <w:contextualSpacing w:val="0"/>
        <w:jc w:val="both"/>
        <w:rPr>
          <w:lang w:eastAsia="es-EC"/>
        </w:rPr>
      </w:pPr>
      <w:r w:rsidRPr="009F686C">
        <w:rPr>
          <w:lang w:val="es-ES_tradnl" w:eastAsia="es-EC"/>
        </w:rPr>
        <w:t>Materiales auxiliares</w:t>
      </w:r>
    </w:p>
    <w:p w:rsidR="004024A2" w:rsidRPr="00BE4E98" w:rsidRDefault="004024A2" w:rsidP="00D50FDF">
      <w:pPr>
        <w:pStyle w:val="Prrafodelista"/>
        <w:numPr>
          <w:ilvl w:val="0"/>
          <w:numId w:val="6"/>
        </w:numPr>
        <w:spacing w:before="100" w:beforeAutospacing="1" w:line="480" w:lineRule="auto"/>
        <w:contextualSpacing w:val="0"/>
        <w:jc w:val="both"/>
        <w:rPr>
          <w:lang w:eastAsia="es-EC"/>
        </w:rPr>
      </w:pPr>
      <w:r w:rsidRPr="00BE4E98">
        <w:rPr>
          <w:lang w:val="es-ES_tradnl" w:eastAsia="es-EC"/>
        </w:rPr>
        <w:t>Producto terminado</w:t>
      </w:r>
    </w:p>
    <w:p w:rsidR="00C10218" w:rsidRPr="001B2D70" w:rsidRDefault="004024A2" w:rsidP="001B2D70">
      <w:pPr>
        <w:pStyle w:val="Prrafodelista"/>
        <w:numPr>
          <w:ilvl w:val="0"/>
          <w:numId w:val="6"/>
        </w:numPr>
        <w:spacing w:before="100" w:beforeAutospacing="1" w:line="480" w:lineRule="auto"/>
        <w:contextualSpacing w:val="0"/>
        <w:jc w:val="both"/>
        <w:rPr>
          <w:lang w:val="es-EC" w:eastAsia="es-EC"/>
        </w:rPr>
      </w:pPr>
      <w:r w:rsidRPr="00BE4E98">
        <w:rPr>
          <w:lang w:val="es-ES_tradnl" w:eastAsia="es-EC"/>
        </w:rPr>
        <w:t>Archivos de información</w:t>
      </w:r>
    </w:p>
    <w:p w:rsidR="004024A2" w:rsidRPr="0013536F" w:rsidRDefault="004024A2" w:rsidP="006A1898">
      <w:pPr>
        <w:spacing w:line="480" w:lineRule="auto"/>
        <w:ind w:left="851"/>
        <w:jc w:val="both"/>
        <w:rPr>
          <w:bCs/>
          <w:lang w:val="es-ES_tradnl" w:eastAsia="es-EC"/>
        </w:rPr>
      </w:pPr>
      <w:r w:rsidRPr="0013536F">
        <w:rPr>
          <w:bCs/>
          <w:lang w:val="es-ES_tradnl" w:eastAsia="es-EC"/>
        </w:rPr>
        <w:lastRenderedPageBreak/>
        <w:t xml:space="preserve">Por su función dentro de la logística </w:t>
      </w:r>
    </w:p>
    <w:p w:rsidR="004024A2" w:rsidRPr="00BE4E98" w:rsidRDefault="004024A2" w:rsidP="00D50FDF">
      <w:pPr>
        <w:pStyle w:val="Prrafodelista"/>
        <w:numPr>
          <w:ilvl w:val="0"/>
          <w:numId w:val="8"/>
        </w:numPr>
        <w:spacing w:before="240" w:line="480" w:lineRule="auto"/>
        <w:jc w:val="both"/>
        <w:rPr>
          <w:lang w:eastAsia="es-EC"/>
        </w:rPr>
      </w:pPr>
      <w:r w:rsidRPr="007119EA">
        <w:rPr>
          <w:lang w:val="es-ES_tradnl" w:eastAsia="es-EC"/>
        </w:rPr>
        <w:t>De Planta</w:t>
      </w:r>
    </w:p>
    <w:p w:rsidR="004024A2" w:rsidRPr="00BE4E98" w:rsidRDefault="004024A2" w:rsidP="00D50FDF">
      <w:pPr>
        <w:pStyle w:val="Prrafodelista"/>
        <w:numPr>
          <w:ilvl w:val="0"/>
          <w:numId w:val="8"/>
        </w:numPr>
        <w:spacing w:before="240" w:line="480" w:lineRule="auto"/>
        <w:jc w:val="both"/>
        <w:rPr>
          <w:lang w:eastAsia="es-EC"/>
        </w:rPr>
      </w:pPr>
      <w:r w:rsidRPr="007119EA">
        <w:rPr>
          <w:lang w:val="es-ES_tradnl" w:eastAsia="es-EC"/>
        </w:rPr>
        <w:t>De Campo</w:t>
      </w:r>
    </w:p>
    <w:p w:rsidR="004024A2" w:rsidRPr="00BE4E98" w:rsidRDefault="004024A2" w:rsidP="00D50FDF">
      <w:pPr>
        <w:pStyle w:val="Prrafodelista"/>
        <w:numPr>
          <w:ilvl w:val="0"/>
          <w:numId w:val="8"/>
        </w:numPr>
        <w:spacing w:before="100" w:beforeAutospacing="1" w:line="480" w:lineRule="auto"/>
        <w:jc w:val="both"/>
        <w:rPr>
          <w:lang w:eastAsia="es-EC"/>
        </w:rPr>
      </w:pPr>
      <w:r w:rsidRPr="007119EA">
        <w:rPr>
          <w:lang w:val="es-ES_tradnl" w:eastAsia="es-EC"/>
        </w:rPr>
        <w:t>De Maquila</w:t>
      </w:r>
    </w:p>
    <w:p w:rsidR="004024A2" w:rsidRPr="00BE4E98" w:rsidRDefault="004024A2" w:rsidP="00D50FDF">
      <w:pPr>
        <w:pStyle w:val="Prrafodelista"/>
        <w:numPr>
          <w:ilvl w:val="0"/>
          <w:numId w:val="8"/>
        </w:numPr>
        <w:spacing w:before="100" w:beforeAutospacing="1" w:line="480" w:lineRule="auto"/>
        <w:jc w:val="both"/>
        <w:rPr>
          <w:lang w:eastAsia="es-EC"/>
        </w:rPr>
      </w:pPr>
      <w:r w:rsidRPr="007119EA">
        <w:rPr>
          <w:lang w:val="es-ES_tradnl" w:eastAsia="es-EC"/>
        </w:rPr>
        <w:t>De Tránsito</w:t>
      </w:r>
    </w:p>
    <w:p w:rsidR="004024A2" w:rsidRPr="002D0A14" w:rsidRDefault="004024A2" w:rsidP="00D50FDF">
      <w:pPr>
        <w:pStyle w:val="Prrafodelista"/>
        <w:numPr>
          <w:ilvl w:val="0"/>
          <w:numId w:val="8"/>
        </w:numPr>
        <w:spacing w:before="100" w:beforeAutospacing="1" w:line="480" w:lineRule="auto"/>
        <w:jc w:val="both"/>
        <w:rPr>
          <w:lang w:eastAsia="es-EC"/>
        </w:rPr>
      </w:pPr>
      <w:r w:rsidRPr="007119EA">
        <w:rPr>
          <w:lang w:val="es-ES_tradnl" w:eastAsia="es-EC"/>
        </w:rPr>
        <w:t>Temporales o Depósito</w:t>
      </w:r>
    </w:p>
    <w:p w:rsidR="002D0A14" w:rsidRPr="00BE4E98" w:rsidRDefault="002D0A14" w:rsidP="002D0A14">
      <w:pPr>
        <w:pStyle w:val="Prrafodelista"/>
        <w:spacing w:before="100" w:beforeAutospacing="1"/>
        <w:ind w:left="1211"/>
        <w:jc w:val="both"/>
        <w:rPr>
          <w:lang w:eastAsia="es-EC"/>
        </w:rPr>
      </w:pPr>
    </w:p>
    <w:p w:rsidR="004024A2" w:rsidRDefault="004024A2" w:rsidP="006A1898">
      <w:pPr>
        <w:spacing w:line="480" w:lineRule="auto"/>
        <w:ind w:left="851"/>
        <w:jc w:val="both"/>
        <w:rPr>
          <w:bCs/>
          <w:lang w:val="es-ES_tradnl" w:eastAsia="es-EC"/>
        </w:rPr>
      </w:pPr>
      <w:r w:rsidRPr="007119EA">
        <w:rPr>
          <w:bCs/>
          <w:lang w:val="es-ES_tradnl" w:eastAsia="es-EC"/>
        </w:rPr>
        <w:t>Por su régimen de propiedad </w:t>
      </w:r>
    </w:p>
    <w:p w:rsidR="001B2D70" w:rsidRPr="007119EA" w:rsidRDefault="001B2D70" w:rsidP="001B2D70">
      <w:pPr>
        <w:ind w:left="851"/>
        <w:jc w:val="both"/>
        <w:rPr>
          <w:bCs/>
          <w:lang w:val="es-ES_tradnl" w:eastAsia="es-EC"/>
        </w:rPr>
      </w:pPr>
    </w:p>
    <w:p w:rsidR="004024A2" w:rsidRPr="007119EA" w:rsidRDefault="004024A2" w:rsidP="006A1898">
      <w:pPr>
        <w:pStyle w:val="Prrafodelista"/>
        <w:numPr>
          <w:ilvl w:val="0"/>
          <w:numId w:val="9"/>
        </w:numPr>
        <w:spacing w:line="480" w:lineRule="auto"/>
        <w:jc w:val="both"/>
        <w:rPr>
          <w:lang w:val="es-ES_tradnl" w:eastAsia="es-EC"/>
        </w:rPr>
      </w:pPr>
      <w:r w:rsidRPr="007119EA">
        <w:rPr>
          <w:lang w:val="es-ES_tradnl" w:eastAsia="es-EC"/>
        </w:rPr>
        <w:t>Propio</w:t>
      </w:r>
    </w:p>
    <w:p w:rsidR="004024A2" w:rsidRPr="007119EA" w:rsidRDefault="004024A2" w:rsidP="00D50FDF">
      <w:pPr>
        <w:pStyle w:val="Prrafodelista"/>
        <w:numPr>
          <w:ilvl w:val="0"/>
          <w:numId w:val="9"/>
        </w:numPr>
        <w:spacing w:before="240" w:line="480" w:lineRule="auto"/>
        <w:jc w:val="both"/>
        <w:rPr>
          <w:lang w:val="es-ES_tradnl" w:eastAsia="es-EC"/>
        </w:rPr>
      </w:pPr>
      <w:r w:rsidRPr="007119EA">
        <w:rPr>
          <w:lang w:val="es-ES_tradnl" w:eastAsia="es-EC"/>
        </w:rPr>
        <w:t>En Alquiler</w:t>
      </w:r>
    </w:p>
    <w:p w:rsidR="004024A2" w:rsidRPr="007119EA" w:rsidRDefault="004024A2" w:rsidP="00D50FDF">
      <w:pPr>
        <w:pStyle w:val="Prrafodelista"/>
        <w:numPr>
          <w:ilvl w:val="0"/>
          <w:numId w:val="9"/>
        </w:numPr>
        <w:spacing w:line="480" w:lineRule="auto"/>
        <w:ind w:left="1134" w:hanging="283"/>
        <w:jc w:val="both"/>
        <w:rPr>
          <w:lang w:val="es-ES_tradnl" w:eastAsia="es-EC"/>
        </w:rPr>
      </w:pPr>
      <w:r w:rsidRPr="007119EA">
        <w:rPr>
          <w:lang w:val="es-ES_tradnl" w:eastAsia="es-EC"/>
        </w:rPr>
        <w:t>Almacenes públicos</w:t>
      </w:r>
    </w:p>
    <w:p w:rsidR="004024A2" w:rsidRPr="007119EA" w:rsidRDefault="004024A2" w:rsidP="00D50FDF">
      <w:pPr>
        <w:pStyle w:val="Prrafodelista"/>
        <w:numPr>
          <w:ilvl w:val="0"/>
          <w:numId w:val="9"/>
        </w:numPr>
        <w:spacing w:line="480" w:lineRule="auto"/>
        <w:ind w:left="1134" w:hanging="283"/>
        <w:jc w:val="both"/>
        <w:rPr>
          <w:lang w:val="es-ES_tradnl" w:eastAsia="es-EC"/>
        </w:rPr>
      </w:pPr>
      <w:r w:rsidRPr="007119EA">
        <w:rPr>
          <w:lang w:val="es-ES_tradnl" w:eastAsia="es-EC"/>
        </w:rPr>
        <w:t>Leasing</w:t>
      </w:r>
    </w:p>
    <w:p w:rsidR="004024A2" w:rsidRPr="00BE4E98" w:rsidRDefault="004024A2" w:rsidP="00A34F45">
      <w:pPr>
        <w:pStyle w:val="Prrafodelista"/>
        <w:jc w:val="both"/>
        <w:rPr>
          <w:lang w:val="es-ES_tradnl" w:eastAsia="es-EC"/>
        </w:rPr>
      </w:pPr>
      <w:r w:rsidRPr="00BE4E98">
        <w:rPr>
          <w:lang w:val="es-ES_tradnl" w:eastAsia="es-EC"/>
        </w:rPr>
        <w:t>. </w:t>
      </w:r>
    </w:p>
    <w:p w:rsidR="00A34F45" w:rsidRDefault="004024A2" w:rsidP="006A1898">
      <w:pPr>
        <w:spacing w:line="480" w:lineRule="auto"/>
        <w:ind w:left="851"/>
        <w:jc w:val="both"/>
        <w:rPr>
          <w:bCs/>
          <w:lang w:val="es-ES_tradnl" w:eastAsia="es-EC"/>
        </w:rPr>
      </w:pPr>
      <w:r w:rsidRPr="007119EA">
        <w:rPr>
          <w:bCs/>
          <w:lang w:val="es-ES_tradnl" w:eastAsia="es-EC"/>
        </w:rPr>
        <w:t>Por su estructura </w:t>
      </w:r>
    </w:p>
    <w:p w:rsidR="001B2D70" w:rsidRPr="007119EA" w:rsidRDefault="001B2D70" w:rsidP="001B2D70">
      <w:pPr>
        <w:ind w:left="851"/>
        <w:jc w:val="both"/>
        <w:rPr>
          <w:bCs/>
          <w:lang w:val="es-ES_tradnl" w:eastAsia="es-EC"/>
        </w:rPr>
      </w:pPr>
    </w:p>
    <w:p w:rsidR="004024A2" w:rsidRPr="007119EA" w:rsidRDefault="004024A2" w:rsidP="006A1898">
      <w:pPr>
        <w:pStyle w:val="Prrafodelista"/>
        <w:numPr>
          <w:ilvl w:val="0"/>
          <w:numId w:val="10"/>
        </w:numPr>
        <w:spacing w:line="480" w:lineRule="auto"/>
        <w:jc w:val="both"/>
        <w:rPr>
          <w:lang w:val="es-ES_tradnl" w:eastAsia="es-EC"/>
        </w:rPr>
      </w:pPr>
      <w:r w:rsidRPr="007119EA">
        <w:rPr>
          <w:lang w:val="es-ES_tradnl" w:eastAsia="es-EC"/>
        </w:rPr>
        <w:t>A cielo abierto: como podría ser un almacén de mineral de hierro </w:t>
      </w:r>
    </w:p>
    <w:p w:rsidR="004024A2" w:rsidRPr="007119EA" w:rsidRDefault="004024A2" w:rsidP="006A1898">
      <w:pPr>
        <w:pStyle w:val="Prrafodelista"/>
        <w:numPr>
          <w:ilvl w:val="0"/>
          <w:numId w:val="10"/>
        </w:numPr>
        <w:spacing w:line="480" w:lineRule="auto"/>
        <w:jc w:val="both"/>
        <w:rPr>
          <w:lang w:val="es-ES_tradnl" w:eastAsia="es-EC"/>
        </w:rPr>
      </w:pPr>
      <w:r w:rsidRPr="007119EA">
        <w:rPr>
          <w:lang w:val="es-ES_tradnl" w:eastAsia="es-EC"/>
        </w:rPr>
        <w:t>Estructura cerrada </w:t>
      </w:r>
    </w:p>
    <w:p w:rsidR="009308FB" w:rsidRDefault="004024A2" w:rsidP="006A1898">
      <w:pPr>
        <w:ind w:left="851"/>
        <w:jc w:val="both"/>
        <w:rPr>
          <w:bCs/>
          <w:lang w:val="es-ES_tradnl" w:eastAsia="es-EC"/>
        </w:rPr>
      </w:pPr>
      <w:r w:rsidRPr="0049161C">
        <w:rPr>
          <w:lang w:val="es-ES_tradnl" w:eastAsia="es-EC"/>
        </w:rPr>
        <w:br/>
      </w:r>
    </w:p>
    <w:p w:rsidR="009308FB" w:rsidRDefault="009308FB" w:rsidP="006A1898">
      <w:pPr>
        <w:ind w:left="851"/>
        <w:jc w:val="both"/>
        <w:rPr>
          <w:bCs/>
          <w:lang w:val="es-ES_tradnl" w:eastAsia="es-EC"/>
        </w:rPr>
      </w:pPr>
    </w:p>
    <w:p w:rsidR="009308FB" w:rsidRDefault="009308FB" w:rsidP="006A1898">
      <w:pPr>
        <w:ind w:left="851"/>
        <w:jc w:val="both"/>
        <w:rPr>
          <w:bCs/>
          <w:lang w:val="es-ES_tradnl" w:eastAsia="es-EC"/>
        </w:rPr>
      </w:pPr>
    </w:p>
    <w:p w:rsidR="009308FB" w:rsidRDefault="009308FB" w:rsidP="006A1898">
      <w:pPr>
        <w:ind w:left="851"/>
        <w:jc w:val="both"/>
        <w:rPr>
          <w:bCs/>
          <w:lang w:val="es-ES_tradnl" w:eastAsia="es-EC"/>
        </w:rPr>
      </w:pPr>
    </w:p>
    <w:p w:rsidR="009308FB" w:rsidRDefault="009308FB" w:rsidP="006A1898">
      <w:pPr>
        <w:ind w:left="851"/>
        <w:jc w:val="both"/>
        <w:rPr>
          <w:bCs/>
          <w:lang w:val="es-ES_tradnl" w:eastAsia="es-EC"/>
        </w:rPr>
      </w:pPr>
    </w:p>
    <w:p w:rsidR="009308FB" w:rsidRDefault="009308FB" w:rsidP="006A1898">
      <w:pPr>
        <w:ind w:left="851"/>
        <w:jc w:val="both"/>
        <w:rPr>
          <w:bCs/>
          <w:lang w:val="es-ES_tradnl" w:eastAsia="es-EC"/>
        </w:rPr>
      </w:pPr>
    </w:p>
    <w:p w:rsidR="009308FB" w:rsidRDefault="009308FB" w:rsidP="006A1898">
      <w:pPr>
        <w:ind w:left="851"/>
        <w:jc w:val="both"/>
        <w:rPr>
          <w:bCs/>
          <w:lang w:val="es-ES_tradnl" w:eastAsia="es-EC"/>
        </w:rPr>
      </w:pPr>
    </w:p>
    <w:p w:rsidR="004024A2" w:rsidRDefault="004024A2" w:rsidP="006A1898">
      <w:pPr>
        <w:ind w:left="851"/>
        <w:jc w:val="both"/>
        <w:rPr>
          <w:bCs/>
          <w:lang w:val="es-ES_tradnl" w:eastAsia="es-EC"/>
        </w:rPr>
      </w:pPr>
      <w:r w:rsidRPr="00C10218">
        <w:rPr>
          <w:bCs/>
          <w:lang w:val="es-ES_tradnl" w:eastAsia="es-EC"/>
        </w:rPr>
        <w:lastRenderedPageBreak/>
        <w:t>Por su régimen jurídico </w:t>
      </w:r>
    </w:p>
    <w:p w:rsidR="000F52C3" w:rsidRDefault="000F52C3" w:rsidP="00A34F45">
      <w:pPr>
        <w:ind w:left="851"/>
        <w:jc w:val="both"/>
        <w:rPr>
          <w:bCs/>
          <w:lang w:val="es-ES_tradnl" w:eastAsia="es-EC"/>
        </w:rPr>
      </w:pPr>
    </w:p>
    <w:p w:rsidR="000F52C3" w:rsidRPr="00C10218" w:rsidRDefault="000F52C3" w:rsidP="000F52C3">
      <w:pPr>
        <w:ind w:left="851"/>
        <w:jc w:val="both"/>
        <w:rPr>
          <w:bCs/>
          <w:lang w:val="es-ES_tradnl" w:eastAsia="es-EC"/>
        </w:rPr>
      </w:pPr>
    </w:p>
    <w:p w:rsidR="004024A2" w:rsidRPr="00BE4E98" w:rsidRDefault="004024A2" w:rsidP="00D50FDF">
      <w:pPr>
        <w:pStyle w:val="Prrafodelista"/>
        <w:numPr>
          <w:ilvl w:val="0"/>
          <w:numId w:val="11"/>
        </w:numPr>
        <w:spacing w:line="480" w:lineRule="auto"/>
        <w:ind w:left="1134" w:hanging="283"/>
        <w:contextualSpacing w:val="0"/>
        <w:jc w:val="both"/>
        <w:rPr>
          <w:lang w:val="es-ES_tradnl" w:eastAsia="es-EC"/>
        </w:rPr>
      </w:pPr>
      <w:r w:rsidRPr="00BE4E98">
        <w:rPr>
          <w:lang w:val="es-ES_tradnl" w:eastAsia="es-EC"/>
        </w:rPr>
        <w:t>Convencional: es el más sencillo de los tres. Que se refiere a la actividad de guarda y custodia de las mercancías con responsabilidad limitada o bien a valor aclarado previo pago de las primas de seguro. </w:t>
      </w:r>
    </w:p>
    <w:p w:rsidR="004024A2" w:rsidRPr="00BE4E98" w:rsidRDefault="004024A2" w:rsidP="00D50FDF">
      <w:pPr>
        <w:pStyle w:val="Prrafodelista"/>
        <w:numPr>
          <w:ilvl w:val="0"/>
          <w:numId w:val="11"/>
        </w:numPr>
        <w:spacing w:before="100" w:beforeAutospacing="1" w:line="480" w:lineRule="auto"/>
        <w:ind w:left="1134" w:hanging="283"/>
        <w:contextualSpacing w:val="0"/>
        <w:jc w:val="both"/>
        <w:rPr>
          <w:lang w:val="es-ES_tradnl" w:eastAsia="es-EC"/>
        </w:rPr>
      </w:pPr>
      <w:r w:rsidRPr="00BE4E98">
        <w:rPr>
          <w:lang w:val="es-ES_tradnl" w:eastAsia="es-EC"/>
        </w:rPr>
        <w:t>Depósito fiscal: como su nombre lo indica es una figura que permite el diferimiento de pagos de obligaciones al comercio exterior. </w:t>
      </w:r>
    </w:p>
    <w:p w:rsidR="000F52C3" w:rsidRDefault="004024A2" w:rsidP="00D50FDF">
      <w:pPr>
        <w:pStyle w:val="Prrafodelista"/>
        <w:numPr>
          <w:ilvl w:val="0"/>
          <w:numId w:val="11"/>
        </w:numPr>
        <w:spacing w:before="100" w:beforeAutospacing="1" w:line="480" w:lineRule="auto"/>
        <w:ind w:left="1134" w:hanging="283"/>
        <w:contextualSpacing w:val="0"/>
        <w:jc w:val="both"/>
        <w:rPr>
          <w:lang w:val="es-ES_tradnl" w:eastAsia="es-EC"/>
        </w:rPr>
      </w:pPr>
      <w:r w:rsidRPr="00BE4E98">
        <w:rPr>
          <w:lang w:val="es-ES_tradnl" w:eastAsia="es-EC"/>
        </w:rPr>
        <w:t>Almacenes generales de depósito: además de poder operar los dos regímenes anteriores permite operaciones de financiamiento a través de los Certificados de Depósito y Bono de Prenda. </w:t>
      </w:r>
    </w:p>
    <w:p w:rsidR="000F52C3" w:rsidRPr="000F52C3" w:rsidRDefault="000F52C3" w:rsidP="000F52C3">
      <w:pPr>
        <w:pStyle w:val="Prrafodelista"/>
        <w:ind w:left="1211"/>
        <w:contextualSpacing w:val="0"/>
        <w:jc w:val="both"/>
        <w:rPr>
          <w:lang w:val="es-ES_tradnl" w:eastAsia="es-EC"/>
        </w:rPr>
      </w:pPr>
    </w:p>
    <w:p w:rsidR="000F52C3" w:rsidRDefault="004024A2" w:rsidP="006A1898">
      <w:pPr>
        <w:spacing w:line="480" w:lineRule="auto"/>
        <w:ind w:left="851"/>
        <w:jc w:val="both"/>
        <w:rPr>
          <w:lang w:val="es-ES_tradnl" w:eastAsia="es-EC"/>
        </w:rPr>
      </w:pPr>
      <w:r w:rsidRPr="0049161C">
        <w:rPr>
          <w:lang w:val="es-ES_tradnl" w:eastAsia="es-EC"/>
        </w:rPr>
        <w:t>Desde luego que un mismo almacén puede ser clasificado en más de alguna de las categorías antes mencionadas. </w:t>
      </w:r>
    </w:p>
    <w:p w:rsidR="00482998" w:rsidRDefault="00482998" w:rsidP="00482998">
      <w:pPr>
        <w:ind w:left="851"/>
        <w:jc w:val="both"/>
        <w:rPr>
          <w:b/>
          <w:bCs/>
          <w:lang w:val="es-ES_tradnl" w:eastAsia="es-EC"/>
        </w:rPr>
      </w:pPr>
    </w:p>
    <w:p w:rsidR="009A3344" w:rsidRPr="00C10218" w:rsidRDefault="00C26C8A" w:rsidP="00482998">
      <w:pPr>
        <w:spacing w:before="240" w:line="480" w:lineRule="auto"/>
        <w:ind w:left="851"/>
        <w:jc w:val="both"/>
        <w:rPr>
          <w:b/>
          <w:bCs/>
          <w:lang w:val="es-ES_tradnl" w:eastAsia="es-EC"/>
        </w:rPr>
      </w:pPr>
      <w:r>
        <w:rPr>
          <w:b/>
          <w:bCs/>
          <w:lang w:val="es-ES_tradnl" w:eastAsia="es-EC"/>
        </w:rPr>
        <w:t>Áreas que Constituyen el Almacén</w:t>
      </w:r>
      <w:r w:rsidR="004024A2" w:rsidRPr="00C10218">
        <w:rPr>
          <w:b/>
          <w:bCs/>
          <w:lang w:val="es-ES_tradnl" w:eastAsia="es-EC"/>
        </w:rPr>
        <w:t xml:space="preserve"> </w:t>
      </w:r>
    </w:p>
    <w:p w:rsidR="009A3344" w:rsidRDefault="004024A2" w:rsidP="00482998">
      <w:pPr>
        <w:spacing w:before="240" w:line="480" w:lineRule="auto"/>
        <w:ind w:left="851"/>
        <w:jc w:val="both"/>
        <w:rPr>
          <w:lang w:val="es-ES_tradnl" w:eastAsia="es-EC"/>
        </w:rPr>
      </w:pPr>
      <w:r w:rsidRPr="00BE4E98">
        <w:rPr>
          <w:lang w:val="es-ES_tradnl" w:eastAsia="es-EC"/>
        </w:rPr>
        <w:t>Las zonas principales de un almacén</w:t>
      </w:r>
      <w:r w:rsidR="00C26C8A">
        <w:rPr>
          <w:lang w:val="es-ES_tradnl" w:eastAsia="es-EC"/>
        </w:rPr>
        <w:t xml:space="preserve"> son</w:t>
      </w:r>
      <w:r w:rsidRPr="00BE4E98">
        <w:rPr>
          <w:lang w:val="es-ES_tradnl" w:eastAsia="es-EC"/>
        </w:rPr>
        <w:t xml:space="preserve">: </w:t>
      </w:r>
    </w:p>
    <w:p w:rsidR="004024A2" w:rsidRPr="00AA5521" w:rsidRDefault="004024A2" w:rsidP="00482998">
      <w:pPr>
        <w:pStyle w:val="Prrafodelista"/>
        <w:numPr>
          <w:ilvl w:val="0"/>
          <w:numId w:val="12"/>
        </w:numPr>
        <w:spacing w:before="240" w:line="480" w:lineRule="auto"/>
        <w:ind w:left="1134" w:hanging="283"/>
        <w:jc w:val="both"/>
        <w:rPr>
          <w:lang w:val="es-ES_tradnl" w:eastAsia="es-EC"/>
        </w:rPr>
      </w:pPr>
      <w:r w:rsidRPr="00AA5521">
        <w:rPr>
          <w:lang w:val="es-ES_tradnl" w:eastAsia="es-EC"/>
        </w:rPr>
        <w:t>Entrada y salida de almacén </w:t>
      </w:r>
    </w:p>
    <w:p w:rsidR="004024A2" w:rsidRPr="00AA5521" w:rsidRDefault="004024A2" w:rsidP="00482998">
      <w:pPr>
        <w:pStyle w:val="Prrafodelista"/>
        <w:numPr>
          <w:ilvl w:val="0"/>
          <w:numId w:val="12"/>
        </w:numPr>
        <w:spacing w:before="240" w:line="480" w:lineRule="auto"/>
        <w:ind w:left="1134" w:hanging="283"/>
        <w:jc w:val="both"/>
        <w:rPr>
          <w:lang w:val="es-ES_tradnl" w:eastAsia="es-EC"/>
        </w:rPr>
      </w:pPr>
      <w:r w:rsidRPr="00AA5521">
        <w:rPr>
          <w:lang w:val="es-ES_tradnl" w:eastAsia="es-EC"/>
        </w:rPr>
        <w:t>Áreas de estacionamiento </w:t>
      </w:r>
    </w:p>
    <w:p w:rsidR="004024A2" w:rsidRPr="00AA5521" w:rsidRDefault="004024A2" w:rsidP="00D50FDF">
      <w:pPr>
        <w:pStyle w:val="Prrafodelista"/>
        <w:numPr>
          <w:ilvl w:val="0"/>
          <w:numId w:val="12"/>
        </w:numPr>
        <w:spacing w:line="480" w:lineRule="auto"/>
        <w:ind w:left="1134" w:hanging="283"/>
        <w:jc w:val="both"/>
        <w:rPr>
          <w:lang w:val="es-ES_tradnl" w:eastAsia="es-EC"/>
        </w:rPr>
      </w:pPr>
      <w:r w:rsidRPr="00AA5521">
        <w:rPr>
          <w:lang w:val="es-ES_tradnl" w:eastAsia="es-EC"/>
        </w:rPr>
        <w:t>Muelles de recepción </w:t>
      </w:r>
    </w:p>
    <w:p w:rsidR="004024A2" w:rsidRPr="00AA5521" w:rsidRDefault="004024A2" w:rsidP="00D50FDF">
      <w:pPr>
        <w:pStyle w:val="Prrafodelista"/>
        <w:numPr>
          <w:ilvl w:val="0"/>
          <w:numId w:val="12"/>
        </w:numPr>
        <w:spacing w:line="480" w:lineRule="auto"/>
        <w:ind w:left="1134" w:hanging="283"/>
        <w:jc w:val="both"/>
        <w:rPr>
          <w:lang w:val="es-ES_tradnl" w:eastAsia="es-EC"/>
        </w:rPr>
      </w:pPr>
      <w:r w:rsidRPr="00AA5521">
        <w:rPr>
          <w:lang w:val="es-ES_tradnl" w:eastAsia="es-EC"/>
        </w:rPr>
        <w:t>Áreas de recepción y control </w:t>
      </w:r>
    </w:p>
    <w:p w:rsidR="004024A2" w:rsidRPr="00AA5521" w:rsidRDefault="004024A2" w:rsidP="00D50FDF">
      <w:pPr>
        <w:pStyle w:val="Prrafodelista"/>
        <w:numPr>
          <w:ilvl w:val="0"/>
          <w:numId w:val="12"/>
        </w:numPr>
        <w:spacing w:line="480" w:lineRule="auto"/>
        <w:ind w:left="1134" w:hanging="283"/>
        <w:jc w:val="both"/>
        <w:rPr>
          <w:lang w:val="es-ES_tradnl" w:eastAsia="es-EC"/>
        </w:rPr>
      </w:pPr>
      <w:r w:rsidRPr="00AA5521">
        <w:rPr>
          <w:lang w:val="es-ES_tradnl" w:eastAsia="es-EC"/>
        </w:rPr>
        <w:t>Aduanas </w:t>
      </w:r>
    </w:p>
    <w:p w:rsidR="004024A2" w:rsidRPr="00AA5521" w:rsidRDefault="004024A2" w:rsidP="00D50FDF">
      <w:pPr>
        <w:pStyle w:val="Prrafodelista"/>
        <w:numPr>
          <w:ilvl w:val="0"/>
          <w:numId w:val="12"/>
        </w:numPr>
        <w:spacing w:line="480" w:lineRule="auto"/>
        <w:ind w:left="1134" w:hanging="283"/>
        <w:jc w:val="both"/>
        <w:rPr>
          <w:lang w:val="es-ES_tradnl" w:eastAsia="es-EC"/>
        </w:rPr>
      </w:pPr>
      <w:r w:rsidRPr="00AA5521">
        <w:rPr>
          <w:lang w:val="es-ES_tradnl" w:eastAsia="es-EC"/>
        </w:rPr>
        <w:lastRenderedPageBreak/>
        <w:t>Área de almacenamiento </w:t>
      </w:r>
    </w:p>
    <w:p w:rsidR="004024A2" w:rsidRPr="00AA5521" w:rsidRDefault="004024A2" w:rsidP="00D50FDF">
      <w:pPr>
        <w:pStyle w:val="Prrafodelista"/>
        <w:numPr>
          <w:ilvl w:val="0"/>
          <w:numId w:val="12"/>
        </w:numPr>
        <w:spacing w:line="480" w:lineRule="auto"/>
        <w:ind w:left="1134" w:hanging="283"/>
        <w:jc w:val="both"/>
        <w:rPr>
          <w:lang w:val="es-ES_tradnl" w:eastAsia="es-EC"/>
        </w:rPr>
      </w:pPr>
      <w:r w:rsidRPr="00AA5521">
        <w:rPr>
          <w:lang w:val="es-ES_tradnl" w:eastAsia="es-EC"/>
        </w:rPr>
        <w:t xml:space="preserve">Área de </w:t>
      </w:r>
      <w:proofErr w:type="spellStart"/>
      <w:r w:rsidRPr="00AA5521">
        <w:rPr>
          <w:lang w:val="es-ES_tradnl" w:eastAsia="es-EC"/>
        </w:rPr>
        <w:t>picking</w:t>
      </w:r>
      <w:proofErr w:type="spellEnd"/>
      <w:r w:rsidRPr="00AA5521">
        <w:rPr>
          <w:lang w:val="es-ES_tradnl" w:eastAsia="es-EC"/>
        </w:rPr>
        <w:t xml:space="preserve"> y preparación</w:t>
      </w:r>
    </w:p>
    <w:p w:rsidR="004024A2" w:rsidRPr="00AA5521" w:rsidRDefault="004024A2" w:rsidP="00D50FDF">
      <w:pPr>
        <w:pStyle w:val="Prrafodelista"/>
        <w:numPr>
          <w:ilvl w:val="0"/>
          <w:numId w:val="12"/>
        </w:numPr>
        <w:spacing w:line="480" w:lineRule="auto"/>
        <w:ind w:left="1134" w:hanging="283"/>
        <w:jc w:val="both"/>
        <w:rPr>
          <w:lang w:val="es-ES_tradnl" w:eastAsia="es-EC"/>
        </w:rPr>
      </w:pPr>
      <w:r w:rsidRPr="00AA5521">
        <w:rPr>
          <w:lang w:val="es-ES_tradnl" w:eastAsia="es-EC"/>
        </w:rPr>
        <w:t>Oficinas y servicios </w:t>
      </w:r>
    </w:p>
    <w:p w:rsidR="004024A2" w:rsidRPr="009A3344" w:rsidRDefault="004024A2" w:rsidP="00D50FDF">
      <w:pPr>
        <w:pStyle w:val="Prrafodelista"/>
        <w:numPr>
          <w:ilvl w:val="0"/>
          <w:numId w:val="12"/>
        </w:numPr>
        <w:spacing w:line="480" w:lineRule="auto"/>
        <w:ind w:left="1134" w:hanging="283"/>
        <w:jc w:val="both"/>
        <w:rPr>
          <w:lang w:eastAsia="es-EC"/>
        </w:rPr>
      </w:pPr>
      <w:r w:rsidRPr="00AA5521">
        <w:rPr>
          <w:lang w:val="es-ES_tradnl" w:eastAsia="es-EC"/>
        </w:rPr>
        <w:t>Áreas diversas</w:t>
      </w:r>
    </w:p>
    <w:p w:rsidR="00482998" w:rsidRDefault="00482998" w:rsidP="00482998">
      <w:pPr>
        <w:pStyle w:val="Prrafodelista"/>
        <w:ind w:left="851"/>
        <w:jc w:val="both"/>
        <w:rPr>
          <w:lang w:eastAsia="es-EC"/>
        </w:rPr>
      </w:pPr>
    </w:p>
    <w:p w:rsidR="009A3344" w:rsidRDefault="009A3344" w:rsidP="00482998">
      <w:pPr>
        <w:pStyle w:val="Prrafodelista"/>
        <w:spacing w:line="480" w:lineRule="auto"/>
        <w:ind w:left="851"/>
        <w:jc w:val="both"/>
        <w:rPr>
          <w:lang w:eastAsia="es-EC"/>
        </w:rPr>
      </w:pPr>
      <w:r>
        <w:rPr>
          <w:lang w:eastAsia="es-EC"/>
        </w:rPr>
        <w:t>En la figura 2.4 se muestran estas zonas.</w:t>
      </w:r>
    </w:p>
    <w:p w:rsidR="009A3344" w:rsidRPr="00791907" w:rsidRDefault="00791907" w:rsidP="00791907">
      <w:pPr>
        <w:spacing w:before="240" w:line="480" w:lineRule="auto"/>
        <w:ind w:left="851"/>
        <w:jc w:val="both"/>
        <w:rPr>
          <w:lang w:val="es-ES_tradnl" w:eastAsia="es-EC"/>
        </w:rPr>
      </w:pPr>
      <w:r w:rsidRPr="0049161C">
        <w:rPr>
          <w:lang w:val="es-ES_tradnl" w:eastAsia="es-EC"/>
        </w:rPr>
        <w:t>Uno de los aspectos esenciales en el interior del almacén se refiere al armado de racks o bien a la utilización de los llamados convertidores. Los primeros resultan más económicos pero restan versatilidad al almacén. Los segundos permiten una adaptación modular del área pero requieren una mayor inversión</w:t>
      </w:r>
      <w:r>
        <w:rPr>
          <w:lang w:val="es-ES_tradnl" w:eastAsia="es-EC"/>
        </w:rPr>
        <w:t xml:space="preserve"> </w:t>
      </w:r>
      <w:r w:rsidRPr="00724C05">
        <w:rPr>
          <w:rFonts w:eastAsiaTheme="minorHAnsi"/>
          <w:color w:val="auto"/>
        </w:rPr>
        <w:t>[</w:t>
      </w:r>
      <w:r w:rsidR="001B2D70">
        <w:rPr>
          <w:rFonts w:eastAsiaTheme="minorHAnsi"/>
          <w:color w:val="auto"/>
        </w:rPr>
        <w:t>6</w:t>
      </w:r>
      <w:r>
        <w:rPr>
          <w:rFonts w:eastAsiaTheme="minorHAnsi"/>
          <w:color w:val="auto"/>
        </w:rPr>
        <w:t>].</w:t>
      </w:r>
      <w:r w:rsidRPr="0049161C">
        <w:rPr>
          <w:lang w:val="es-ES_tradnl" w:eastAsia="es-EC"/>
        </w:rPr>
        <w:t> </w:t>
      </w:r>
    </w:p>
    <w:p w:rsidR="00482998" w:rsidRPr="00980364" w:rsidRDefault="00482998" w:rsidP="00482998">
      <w:pPr>
        <w:pStyle w:val="Prrafodelista"/>
        <w:ind w:left="851"/>
        <w:jc w:val="both"/>
        <w:rPr>
          <w:lang w:eastAsia="es-EC"/>
        </w:rPr>
      </w:pPr>
    </w:p>
    <w:p w:rsidR="00C26C8A" w:rsidRDefault="009308FB" w:rsidP="00C10218">
      <w:pPr>
        <w:pStyle w:val="Prrafodelista"/>
        <w:jc w:val="both"/>
        <w:rPr>
          <w:lang w:val="es-ES_tradnl" w:eastAsia="es-EC"/>
        </w:rPr>
      </w:pPr>
      <w:r>
        <w:rPr>
          <w:noProof/>
          <w:lang w:val="es-EC" w:eastAsia="es-EC"/>
        </w:rPr>
        <w:drawing>
          <wp:anchor distT="0" distB="0" distL="114300" distR="114300" simplePos="0" relativeHeight="251662336" behindDoc="0" locked="0" layoutInCell="1" allowOverlap="1">
            <wp:simplePos x="0" y="0"/>
            <wp:positionH relativeFrom="column">
              <wp:posOffset>474345</wp:posOffset>
            </wp:positionH>
            <wp:positionV relativeFrom="paragraph">
              <wp:posOffset>0</wp:posOffset>
            </wp:positionV>
            <wp:extent cx="5191125" cy="2784475"/>
            <wp:effectExtent l="19050" t="0" r="9525" b="0"/>
            <wp:wrapNone/>
            <wp:docPr id="34"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1" cstate="print"/>
                    <a:srcRect/>
                    <a:stretch>
                      <a:fillRect/>
                    </a:stretch>
                  </pic:blipFill>
                  <pic:spPr bwMode="auto">
                    <a:xfrm>
                      <a:off x="0" y="0"/>
                      <a:ext cx="5191125" cy="2784475"/>
                    </a:xfrm>
                    <a:prstGeom prst="rect">
                      <a:avLst/>
                    </a:prstGeom>
                    <a:noFill/>
                  </pic:spPr>
                </pic:pic>
              </a:graphicData>
            </a:graphic>
          </wp:anchor>
        </w:drawing>
      </w:r>
    </w:p>
    <w:p w:rsidR="004024A2" w:rsidRDefault="004024A2" w:rsidP="004024A2">
      <w:pPr>
        <w:pStyle w:val="Prrafodelista"/>
        <w:spacing w:before="100" w:beforeAutospacing="1" w:line="360" w:lineRule="auto"/>
        <w:jc w:val="both"/>
        <w:rPr>
          <w:lang w:val="es-ES_tradnl" w:eastAsia="es-EC"/>
        </w:rPr>
      </w:pPr>
    </w:p>
    <w:p w:rsidR="004024A2" w:rsidRPr="00E95FDA" w:rsidRDefault="004024A2" w:rsidP="004024A2">
      <w:pPr>
        <w:spacing w:before="100" w:beforeAutospacing="1" w:line="360" w:lineRule="auto"/>
        <w:jc w:val="both"/>
        <w:rPr>
          <w:lang w:val="es-ES_tradnl" w:eastAsia="es-EC"/>
        </w:rPr>
      </w:pPr>
    </w:p>
    <w:p w:rsidR="004024A2" w:rsidRDefault="004024A2" w:rsidP="004024A2">
      <w:pPr>
        <w:pStyle w:val="Prrafodelista"/>
        <w:spacing w:before="100" w:beforeAutospacing="1" w:line="360" w:lineRule="auto"/>
        <w:jc w:val="both"/>
        <w:rPr>
          <w:lang w:val="es-ES_tradnl" w:eastAsia="es-EC"/>
        </w:rPr>
      </w:pPr>
    </w:p>
    <w:p w:rsidR="004024A2" w:rsidRDefault="004024A2" w:rsidP="004024A2">
      <w:pPr>
        <w:pStyle w:val="Prrafodelista"/>
        <w:spacing w:before="100" w:beforeAutospacing="1" w:line="360" w:lineRule="auto"/>
        <w:jc w:val="both"/>
        <w:rPr>
          <w:lang w:val="es-ES_tradnl" w:eastAsia="es-EC"/>
        </w:rPr>
      </w:pPr>
    </w:p>
    <w:p w:rsidR="00482998" w:rsidRDefault="00482998" w:rsidP="004024A2">
      <w:pPr>
        <w:pStyle w:val="Prrafodelista"/>
        <w:spacing w:before="100" w:beforeAutospacing="1" w:line="360" w:lineRule="auto"/>
        <w:jc w:val="both"/>
        <w:rPr>
          <w:lang w:val="es-ES_tradnl" w:eastAsia="es-EC"/>
        </w:rPr>
      </w:pPr>
    </w:p>
    <w:p w:rsidR="00482998" w:rsidRDefault="00482998" w:rsidP="004024A2">
      <w:pPr>
        <w:pStyle w:val="Prrafodelista"/>
        <w:spacing w:before="100" w:beforeAutospacing="1" w:line="360" w:lineRule="auto"/>
        <w:jc w:val="both"/>
        <w:rPr>
          <w:lang w:val="es-ES_tradnl" w:eastAsia="es-EC"/>
        </w:rPr>
      </w:pPr>
    </w:p>
    <w:p w:rsidR="004024A2" w:rsidRDefault="004024A2" w:rsidP="004024A2">
      <w:pPr>
        <w:pStyle w:val="Prrafodelista"/>
        <w:spacing w:before="100" w:beforeAutospacing="1" w:line="360" w:lineRule="auto"/>
        <w:jc w:val="both"/>
        <w:rPr>
          <w:lang w:val="es-ES_tradnl" w:eastAsia="es-EC"/>
        </w:rPr>
      </w:pPr>
    </w:p>
    <w:p w:rsidR="00482998" w:rsidRDefault="00482998" w:rsidP="00AA5521">
      <w:pPr>
        <w:spacing w:line="360" w:lineRule="auto"/>
        <w:jc w:val="center"/>
        <w:rPr>
          <w:lang w:val="es-ES_tradnl" w:eastAsia="es-EC"/>
        </w:rPr>
      </w:pPr>
    </w:p>
    <w:p w:rsidR="00482998" w:rsidRDefault="00482998" w:rsidP="00AA5521">
      <w:pPr>
        <w:spacing w:line="360" w:lineRule="auto"/>
        <w:jc w:val="center"/>
        <w:rPr>
          <w:lang w:val="es-ES_tradnl" w:eastAsia="es-EC"/>
        </w:rPr>
      </w:pPr>
    </w:p>
    <w:p w:rsidR="00C26C8A" w:rsidRDefault="00AA5521" w:rsidP="009308FB">
      <w:pPr>
        <w:spacing w:line="360" w:lineRule="auto"/>
        <w:ind w:left="851"/>
        <w:jc w:val="center"/>
        <w:rPr>
          <w:lang w:val="es-ES_tradnl" w:eastAsia="es-EC"/>
        </w:rPr>
      </w:pPr>
      <w:r>
        <w:rPr>
          <w:lang w:val="es-ES_tradnl" w:eastAsia="es-EC"/>
        </w:rPr>
        <w:t>FIGURA 2.4  ZONAS PRINCIPALES DEL ALMACÉN</w:t>
      </w:r>
    </w:p>
    <w:p w:rsidR="004024A2" w:rsidRDefault="004024A2" w:rsidP="00791907">
      <w:pPr>
        <w:spacing w:line="480" w:lineRule="auto"/>
        <w:ind w:left="851"/>
        <w:jc w:val="both"/>
        <w:rPr>
          <w:lang w:val="es-ES_tradnl" w:eastAsia="es-EC"/>
        </w:rPr>
      </w:pPr>
      <w:r w:rsidRPr="0049161C">
        <w:rPr>
          <w:lang w:val="es-ES_tradnl" w:eastAsia="es-EC"/>
        </w:rPr>
        <w:lastRenderedPageBreak/>
        <w:t>Otro criterio de selección toma en consideración la profundidad, la altura y la versatilidad de las estanterías, pues no es fácil generar un buen aprovechamiento del espacio y mantener la accesibilidad de las mercancías. Por ello, en el mercado se pueden encontrar una gran diversidad de estanterías según las necesidades que se presenten. </w:t>
      </w:r>
    </w:p>
    <w:p w:rsidR="004024A2" w:rsidRDefault="004024A2" w:rsidP="0059352F">
      <w:pPr>
        <w:spacing w:line="480" w:lineRule="auto"/>
        <w:ind w:left="851"/>
        <w:jc w:val="both"/>
        <w:rPr>
          <w:lang w:val="es-ES_tradnl" w:eastAsia="es-EC"/>
        </w:rPr>
      </w:pPr>
      <w:r w:rsidRPr="0059352F">
        <w:rPr>
          <w:sz w:val="16"/>
          <w:szCs w:val="16"/>
          <w:lang w:val="es-ES_tradnl" w:eastAsia="es-EC"/>
        </w:rPr>
        <w:br/>
      </w:r>
      <w:r w:rsidR="0059352F">
        <w:rPr>
          <w:lang w:val="es-ES_tradnl" w:eastAsia="es-EC"/>
        </w:rPr>
        <w:t>Conforme se adentra</w:t>
      </w:r>
      <w:r w:rsidRPr="0049161C">
        <w:rPr>
          <w:lang w:val="es-ES_tradnl" w:eastAsia="es-EC"/>
        </w:rPr>
        <w:t xml:space="preserve"> en la operación del </w:t>
      </w:r>
      <w:r w:rsidR="0059352F">
        <w:rPr>
          <w:lang w:val="es-ES_tradnl" w:eastAsia="es-EC"/>
        </w:rPr>
        <w:t xml:space="preserve">almacén, a cada paso </w:t>
      </w:r>
      <w:r w:rsidR="00F57B75">
        <w:rPr>
          <w:lang w:val="es-ES_tradnl" w:eastAsia="es-EC"/>
        </w:rPr>
        <w:t xml:space="preserve">se </w:t>
      </w:r>
      <w:r w:rsidR="0059352F">
        <w:rPr>
          <w:lang w:val="es-ES_tradnl" w:eastAsia="es-EC"/>
        </w:rPr>
        <w:t>encuentran</w:t>
      </w:r>
      <w:r w:rsidRPr="0049161C">
        <w:rPr>
          <w:lang w:val="es-ES_tradnl" w:eastAsia="es-EC"/>
        </w:rPr>
        <w:t xml:space="preserve"> nuevos retos logísticos que en todo momento exigen decisiones que invariablemente impactarán no sólo en la calidad del servicio sino propiamente en la supervivencia del almacén. Por ejemplo, se tiene que decidir sobre el perfil tecnológico de los elementos para la manipulación y</w:t>
      </w:r>
      <w:r>
        <w:rPr>
          <w:lang w:val="es-ES_tradnl" w:eastAsia="es-EC"/>
        </w:rPr>
        <w:t xml:space="preserve"> </w:t>
      </w:r>
      <w:r w:rsidRPr="0049161C">
        <w:rPr>
          <w:lang w:val="es-ES_tradnl" w:eastAsia="es-EC"/>
        </w:rPr>
        <w:t>orden de las mercancías, considerar opciones como contenedores con carretillas, transportadores (bandas con ruedas </w:t>
      </w:r>
      <w:r w:rsidRPr="0049161C">
        <w:rPr>
          <w:i/>
          <w:iCs/>
          <w:lang w:val="es-ES_tradnl" w:eastAsia="es-EC"/>
        </w:rPr>
        <w:t>y/o </w:t>
      </w:r>
      <w:r w:rsidRPr="0049161C">
        <w:rPr>
          <w:lang w:val="es-ES_tradnl" w:eastAsia="es-EC"/>
        </w:rPr>
        <w:t xml:space="preserve">rodillos), </w:t>
      </w:r>
      <w:proofErr w:type="spellStart"/>
      <w:r w:rsidRPr="0049161C">
        <w:rPr>
          <w:lang w:val="es-ES_tradnl" w:eastAsia="es-EC"/>
        </w:rPr>
        <w:t>trans</w:t>
      </w:r>
      <w:proofErr w:type="spellEnd"/>
      <w:r w:rsidRPr="0049161C">
        <w:rPr>
          <w:lang w:val="es-ES_tradnl" w:eastAsia="es-EC"/>
        </w:rPr>
        <w:t>-robots (sistemas computarizados para el movimiento interno de mercancías)</w:t>
      </w:r>
      <w:r w:rsidR="00AA5521" w:rsidRPr="0049161C">
        <w:rPr>
          <w:lang w:val="es-ES_tradnl" w:eastAsia="es-EC"/>
        </w:rPr>
        <w:t>, elevadores</w:t>
      </w:r>
      <w:r w:rsidRPr="0049161C">
        <w:rPr>
          <w:lang w:val="es-ES_tradnl" w:eastAsia="es-EC"/>
        </w:rPr>
        <w:t>, carruseles y una infinidad de elementos que pueden ayudar a la mayor eficiencia del almacén. </w:t>
      </w:r>
    </w:p>
    <w:p w:rsidR="00791907" w:rsidRPr="00791907" w:rsidRDefault="004024A2" w:rsidP="00715A64">
      <w:pPr>
        <w:spacing w:before="240" w:after="240" w:line="480" w:lineRule="auto"/>
        <w:ind w:left="851"/>
        <w:jc w:val="both"/>
        <w:rPr>
          <w:lang w:val="es-ES_tradnl" w:eastAsia="es-EC"/>
        </w:rPr>
      </w:pPr>
      <w:r w:rsidRPr="0049161C">
        <w:rPr>
          <w:lang w:val="es-ES_tradnl" w:eastAsia="es-EC"/>
        </w:rPr>
        <w:t xml:space="preserve">En todo esto el ancho de los pasillos también juega un papel decisivo para el almacén, de ahí que se hayan desarrollado modernos sistemas de montacargas capaces de moverse hábilmente en estrechos pasillos y </w:t>
      </w:r>
      <w:r w:rsidRPr="0049161C">
        <w:rPr>
          <w:lang w:val="es-ES_tradnl" w:eastAsia="es-EC"/>
        </w:rPr>
        <w:lastRenderedPageBreak/>
        <w:t>alturas considerables,</w:t>
      </w:r>
      <w:r>
        <w:rPr>
          <w:lang w:val="es-ES_tradnl" w:eastAsia="es-EC"/>
        </w:rPr>
        <w:t xml:space="preserve"> </w:t>
      </w:r>
      <w:r w:rsidRPr="0049161C">
        <w:rPr>
          <w:lang w:val="es-ES_tradnl" w:eastAsia="es-EC"/>
        </w:rPr>
        <w:t xml:space="preserve">todo ello con el mismo propósito de maximizar la superficie y la altura del </w:t>
      </w:r>
      <w:r w:rsidR="00AA5521" w:rsidRPr="0049161C">
        <w:rPr>
          <w:lang w:val="es-ES_tradnl" w:eastAsia="es-EC"/>
        </w:rPr>
        <w:t>almacén</w:t>
      </w:r>
      <w:r w:rsidR="00AA5521">
        <w:rPr>
          <w:rFonts w:eastAsiaTheme="minorHAnsi"/>
          <w:color w:val="auto"/>
        </w:rPr>
        <w:t>.</w:t>
      </w:r>
      <w:r w:rsidR="00AA5521">
        <w:rPr>
          <w:lang w:val="es-ES_tradnl" w:eastAsia="es-EC"/>
        </w:rPr>
        <w:t xml:space="preserve"> </w:t>
      </w:r>
    </w:p>
    <w:p w:rsidR="004024A2" w:rsidRPr="00791907" w:rsidRDefault="004024A2" w:rsidP="00715A64">
      <w:pPr>
        <w:spacing w:before="240" w:after="240" w:line="480" w:lineRule="auto"/>
        <w:ind w:left="851"/>
        <w:jc w:val="both"/>
        <w:rPr>
          <w:b/>
          <w:bCs/>
          <w:lang w:val="es-ES_tradnl" w:eastAsia="es-EC"/>
        </w:rPr>
      </w:pPr>
      <w:r w:rsidRPr="0049161C">
        <w:rPr>
          <w:b/>
          <w:bCs/>
          <w:lang w:val="es-ES_tradnl" w:eastAsia="es-EC"/>
        </w:rPr>
        <w:t xml:space="preserve">Unidades de </w:t>
      </w:r>
      <w:r w:rsidR="00EB5781">
        <w:rPr>
          <w:b/>
          <w:bCs/>
          <w:lang w:val="es-ES_tradnl" w:eastAsia="es-EC"/>
        </w:rPr>
        <w:t>M</w:t>
      </w:r>
      <w:r w:rsidRPr="0049161C">
        <w:rPr>
          <w:b/>
          <w:bCs/>
          <w:lang w:val="es-ES_tradnl" w:eastAsia="es-EC"/>
        </w:rPr>
        <w:t>anipulación</w:t>
      </w:r>
    </w:p>
    <w:p w:rsidR="006033B6" w:rsidRDefault="004024A2" w:rsidP="00E0688E">
      <w:pPr>
        <w:spacing w:before="240" w:line="480" w:lineRule="auto"/>
        <w:ind w:left="851"/>
        <w:jc w:val="both"/>
        <w:rPr>
          <w:lang w:val="es-ES_tradnl" w:eastAsia="es-EC"/>
        </w:rPr>
      </w:pPr>
      <w:r w:rsidRPr="0049161C">
        <w:rPr>
          <w:lang w:val="es-ES_tradnl" w:eastAsia="es-EC"/>
        </w:rPr>
        <w:t>Las unidades de manipulación son la agrupación de mercancías con el fin de facilitar el tipo de necesidad que ésta cubre, ya sea de manejo, de transporte, de almacenamiento o de disposición final; los  tipos de unidades de manipulación son</w:t>
      </w:r>
      <w:r w:rsidR="007F16EF">
        <w:rPr>
          <w:lang w:val="es-ES_tradnl" w:eastAsia="es-EC"/>
        </w:rPr>
        <w:t xml:space="preserve"> </w:t>
      </w:r>
      <w:r w:rsidR="007F16EF" w:rsidRPr="00724C05">
        <w:rPr>
          <w:rFonts w:eastAsiaTheme="minorHAnsi"/>
          <w:color w:val="auto"/>
        </w:rPr>
        <w:t>[</w:t>
      </w:r>
      <w:r w:rsidR="001B2D70">
        <w:rPr>
          <w:rFonts w:eastAsiaTheme="minorHAnsi"/>
          <w:color w:val="auto"/>
        </w:rPr>
        <w:t>6</w:t>
      </w:r>
      <w:r w:rsidR="007F16EF">
        <w:rPr>
          <w:rFonts w:eastAsiaTheme="minorHAnsi"/>
          <w:color w:val="auto"/>
        </w:rPr>
        <w:t>]</w:t>
      </w:r>
      <w:r w:rsidRPr="0049161C">
        <w:rPr>
          <w:lang w:val="es-ES_tradnl" w:eastAsia="es-EC"/>
        </w:rPr>
        <w:t>:</w:t>
      </w:r>
    </w:p>
    <w:p w:rsidR="001B2D70" w:rsidRDefault="001B2D70" w:rsidP="001B2D70">
      <w:pPr>
        <w:ind w:left="851"/>
        <w:jc w:val="both"/>
        <w:rPr>
          <w:lang w:val="es-ES_tradnl" w:eastAsia="es-EC"/>
        </w:rPr>
      </w:pPr>
    </w:p>
    <w:p w:rsidR="004024A2" w:rsidRPr="00CB268F" w:rsidRDefault="00276C7B" w:rsidP="00D50FDF">
      <w:pPr>
        <w:pStyle w:val="Prrafodelista"/>
        <w:numPr>
          <w:ilvl w:val="0"/>
          <w:numId w:val="13"/>
        </w:numPr>
        <w:tabs>
          <w:tab w:val="left" w:pos="2977"/>
          <w:tab w:val="left" w:pos="3119"/>
        </w:tabs>
        <w:spacing w:line="480" w:lineRule="auto"/>
        <w:ind w:left="1134" w:hanging="283"/>
        <w:contextualSpacing w:val="0"/>
        <w:jc w:val="both"/>
        <w:rPr>
          <w:lang w:val="es-ES_tradnl" w:eastAsia="es-EC"/>
        </w:rPr>
      </w:pPr>
      <w:r>
        <w:rPr>
          <w:lang w:val="es-ES_tradnl" w:eastAsia="es-EC"/>
        </w:rPr>
        <w:t xml:space="preserve">de consumo: </w:t>
      </w:r>
      <w:r w:rsidR="004024A2" w:rsidRPr="00CB268F">
        <w:rPr>
          <w:lang w:val="es-ES_tradnl" w:eastAsia="es-EC"/>
        </w:rPr>
        <w:t>unidad que se le presenta al consumidor. </w:t>
      </w:r>
    </w:p>
    <w:p w:rsidR="004024A2" w:rsidRPr="00CB268F" w:rsidRDefault="004024A2" w:rsidP="00D50FDF">
      <w:pPr>
        <w:pStyle w:val="Prrafodelista"/>
        <w:numPr>
          <w:ilvl w:val="0"/>
          <w:numId w:val="13"/>
        </w:numPr>
        <w:spacing w:line="480" w:lineRule="auto"/>
        <w:ind w:left="1134" w:hanging="283"/>
        <w:contextualSpacing w:val="0"/>
        <w:jc w:val="both"/>
        <w:rPr>
          <w:lang w:eastAsia="es-EC"/>
        </w:rPr>
      </w:pPr>
      <w:r w:rsidRPr="00CB268F">
        <w:rPr>
          <w:lang w:val="es-ES_tradnl" w:eastAsia="es-EC"/>
        </w:rPr>
        <w:t>de distribución</w:t>
      </w:r>
      <w:r w:rsidR="00276C7B" w:rsidRPr="00CB268F">
        <w:rPr>
          <w:lang w:val="es-ES_tradnl" w:eastAsia="es-EC"/>
        </w:rPr>
        <w:t xml:space="preserve">: </w:t>
      </w:r>
      <w:r w:rsidR="00276C7B">
        <w:rPr>
          <w:lang w:val="es-ES_tradnl" w:eastAsia="es-EC"/>
        </w:rPr>
        <w:t>agrupación</w:t>
      </w:r>
      <w:r w:rsidRPr="00CB268F">
        <w:rPr>
          <w:lang w:val="es-ES_tradnl" w:eastAsia="es-EC"/>
        </w:rPr>
        <w:t xml:space="preserve"> de unidades de consumo que se forma para realizar el </w:t>
      </w:r>
      <w:proofErr w:type="spellStart"/>
      <w:r w:rsidRPr="00CB268F">
        <w:rPr>
          <w:lang w:val="es-ES_tradnl" w:eastAsia="es-EC"/>
        </w:rPr>
        <w:t>picking</w:t>
      </w:r>
      <w:proofErr w:type="spellEnd"/>
      <w:r w:rsidRPr="00CB268F">
        <w:rPr>
          <w:lang w:val="es-ES_tradnl" w:eastAsia="es-EC"/>
        </w:rPr>
        <w:t>. </w:t>
      </w:r>
    </w:p>
    <w:p w:rsidR="004024A2" w:rsidRPr="00CB268F" w:rsidRDefault="004024A2" w:rsidP="00D50FDF">
      <w:pPr>
        <w:pStyle w:val="Prrafodelista"/>
        <w:numPr>
          <w:ilvl w:val="0"/>
          <w:numId w:val="13"/>
        </w:numPr>
        <w:spacing w:line="480" w:lineRule="auto"/>
        <w:ind w:left="1134" w:hanging="283"/>
        <w:contextualSpacing w:val="0"/>
        <w:jc w:val="both"/>
        <w:rPr>
          <w:lang w:eastAsia="es-EC"/>
        </w:rPr>
      </w:pPr>
      <w:r w:rsidRPr="00CB268F">
        <w:rPr>
          <w:lang w:val="es-ES_tradnl" w:eastAsia="es-EC"/>
        </w:rPr>
        <w:t>de expedición</w:t>
      </w:r>
      <w:r w:rsidR="00276C7B" w:rsidRPr="00CB268F">
        <w:rPr>
          <w:lang w:val="es-ES_tradnl" w:eastAsia="es-EC"/>
        </w:rPr>
        <w:t xml:space="preserve">: </w:t>
      </w:r>
      <w:r w:rsidR="00276C7B">
        <w:rPr>
          <w:lang w:val="es-ES_tradnl" w:eastAsia="es-EC"/>
        </w:rPr>
        <w:t>agrupación</w:t>
      </w:r>
      <w:r w:rsidRPr="00CB268F">
        <w:rPr>
          <w:lang w:val="es-ES_tradnl" w:eastAsia="es-EC"/>
        </w:rPr>
        <w:t xml:space="preserve"> de unidades de distribución que facilita la operación de manipulación y transporte. </w:t>
      </w:r>
    </w:p>
    <w:p w:rsidR="004024A2" w:rsidRPr="00CB268F" w:rsidRDefault="004024A2" w:rsidP="00D50FDF">
      <w:pPr>
        <w:pStyle w:val="Prrafodelista"/>
        <w:numPr>
          <w:ilvl w:val="0"/>
          <w:numId w:val="13"/>
        </w:numPr>
        <w:spacing w:line="480" w:lineRule="auto"/>
        <w:ind w:left="1134" w:hanging="283"/>
        <w:contextualSpacing w:val="0"/>
        <w:jc w:val="both"/>
        <w:rPr>
          <w:lang w:eastAsia="es-EC"/>
        </w:rPr>
      </w:pPr>
      <w:r w:rsidRPr="00CB268F">
        <w:rPr>
          <w:lang w:val="es-ES_tradnl" w:eastAsia="es-EC"/>
        </w:rPr>
        <w:t>de almacenaje: unidad utilizada para alcanzar la mejor manera de maximizar espacios. </w:t>
      </w:r>
    </w:p>
    <w:p w:rsidR="004024A2" w:rsidRDefault="004024A2" w:rsidP="007F16EF">
      <w:pPr>
        <w:ind w:left="851"/>
        <w:jc w:val="both"/>
        <w:rPr>
          <w:lang w:eastAsia="es-EC"/>
        </w:rPr>
      </w:pPr>
    </w:p>
    <w:p w:rsidR="004024A2" w:rsidRDefault="004024A2" w:rsidP="006033B6">
      <w:pPr>
        <w:spacing w:line="480" w:lineRule="auto"/>
        <w:ind w:left="851"/>
        <w:jc w:val="both"/>
        <w:rPr>
          <w:lang w:val="es-ES_tradnl" w:eastAsia="es-EC"/>
        </w:rPr>
      </w:pPr>
      <w:r w:rsidRPr="00CB268F">
        <w:rPr>
          <w:lang w:val="es-ES_tradnl" w:eastAsia="es-EC"/>
        </w:rPr>
        <w:t>Estas unidades presentan particularidades y características especiales determinadas por su: peso,</w:t>
      </w:r>
      <w:r>
        <w:rPr>
          <w:lang w:val="es-ES_tradnl" w:eastAsia="es-EC"/>
        </w:rPr>
        <w:t xml:space="preserve"> </w:t>
      </w:r>
      <w:r w:rsidRPr="00CB268F">
        <w:rPr>
          <w:lang w:val="es-ES_tradnl" w:eastAsia="es-EC"/>
        </w:rPr>
        <w:t>volumen, producto contenido, forma, resistencia, estabilidad, manejabilidad, economía y el medio de manipulación.</w:t>
      </w:r>
    </w:p>
    <w:p w:rsidR="00791907" w:rsidRDefault="004024A2" w:rsidP="00791907">
      <w:pPr>
        <w:spacing w:line="480" w:lineRule="auto"/>
        <w:ind w:left="851"/>
        <w:jc w:val="both"/>
        <w:rPr>
          <w:lang w:val="es-ES_tradnl" w:eastAsia="es-EC"/>
        </w:rPr>
      </w:pPr>
      <w:r w:rsidRPr="00CB268F">
        <w:rPr>
          <w:lang w:val="es-ES_tradnl" w:eastAsia="es-EC"/>
        </w:rPr>
        <w:lastRenderedPageBreak/>
        <w:t>Las unidades pueden cambiar en el curso logístico de acuerdo al proceso, estas unidades se presentan en gran variedad de formas y medidas para contener unidades de manipulación y pueden ser: </w:t>
      </w:r>
    </w:p>
    <w:p w:rsidR="004024A2" w:rsidRPr="00CB268F" w:rsidRDefault="004024A2" w:rsidP="00791907">
      <w:pPr>
        <w:pStyle w:val="Prrafodelista"/>
        <w:numPr>
          <w:ilvl w:val="0"/>
          <w:numId w:val="1"/>
        </w:numPr>
        <w:spacing w:before="240" w:line="480" w:lineRule="auto"/>
        <w:ind w:left="1134" w:hanging="283"/>
        <w:contextualSpacing w:val="0"/>
        <w:rPr>
          <w:lang w:val="es-ES_tradnl" w:eastAsia="es-EC"/>
        </w:rPr>
      </w:pPr>
      <w:r w:rsidRPr="00CB268F">
        <w:rPr>
          <w:lang w:val="es-ES_tradnl" w:eastAsia="es-EC"/>
        </w:rPr>
        <w:t>Cajas (cartón, madera, plástico) </w:t>
      </w:r>
    </w:p>
    <w:p w:rsidR="004024A2" w:rsidRPr="00CB268F" w:rsidRDefault="004024A2" w:rsidP="00791907">
      <w:pPr>
        <w:pStyle w:val="Prrafodelista"/>
        <w:numPr>
          <w:ilvl w:val="0"/>
          <w:numId w:val="1"/>
        </w:numPr>
        <w:spacing w:line="480" w:lineRule="auto"/>
        <w:ind w:left="1134" w:hanging="283"/>
        <w:contextualSpacing w:val="0"/>
        <w:rPr>
          <w:lang w:val="es-ES_tradnl" w:eastAsia="es-EC"/>
        </w:rPr>
      </w:pPr>
      <w:r w:rsidRPr="00CB268F">
        <w:rPr>
          <w:lang w:val="es-ES_tradnl" w:eastAsia="es-EC"/>
        </w:rPr>
        <w:t>Bandejas (cartón, plástico) </w:t>
      </w:r>
    </w:p>
    <w:p w:rsidR="004024A2" w:rsidRPr="00CB268F" w:rsidRDefault="004024A2" w:rsidP="00791907">
      <w:pPr>
        <w:pStyle w:val="Prrafodelista"/>
        <w:numPr>
          <w:ilvl w:val="0"/>
          <w:numId w:val="1"/>
        </w:numPr>
        <w:spacing w:line="480" w:lineRule="auto"/>
        <w:ind w:left="1134" w:hanging="283"/>
        <w:contextualSpacing w:val="0"/>
        <w:rPr>
          <w:lang w:eastAsia="es-EC"/>
        </w:rPr>
      </w:pPr>
      <w:r w:rsidRPr="00CB268F">
        <w:rPr>
          <w:lang w:val="es-ES_tradnl" w:eastAsia="es-EC"/>
        </w:rPr>
        <w:t>Bidones o tambores (vidrio, plástico, metálicos) </w:t>
      </w:r>
    </w:p>
    <w:p w:rsidR="004024A2" w:rsidRPr="00CB268F" w:rsidRDefault="004024A2" w:rsidP="00791907">
      <w:pPr>
        <w:pStyle w:val="Prrafodelista"/>
        <w:numPr>
          <w:ilvl w:val="0"/>
          <w:numId w:val="1"/>
        </w:numPr>
        <w:spacing w:before="100" w:beforeAutospacing="1" w:line="480" w:lineRule="auto"/>
        <w:ind w:left="1134" w:hanging="283"/>
        <w:contextualSpacing w:val="0"/>
        <w:rPr>
          <w:lang w:eastAsia="es-EC"/>
        </w:rPr>
      </w:pPr>
      <w:r w:rsidRPr="00CB268F">
        <w:rPr>
          <w:lang w:val="es-ES_tradnl" w:eastAsia="es-EC"/>
        </w:rPr>
        <w:t xml:space="preserve"> Cubetas </w:t>
      </w:r>
    </w:p>
    <w:p w:rsidR="004024A2" w:rsidRPr="00CB268F" w:rsidRDefault="004024A2" w:rsidP="00791907">
      <w:pPr>
        <w:pStyle w:val="Prrafodelista"/>
        <w:numPr>
          <w:ilvl w:val="0"/>
          <w:numId w:val="1"/>
        </w:numPr>
        <w:spacing w:before="100" w:beforeAutospacing="1" w:line="480" w:lineRule="auto"/>
        <w:ind w:left="1134" w:hanging="283"/>
        <w:contextualSpacing w:val="0"/>
        <w:rPr>
          <w:lang w:eastAsia="es-EC"/>
        </w:rPr>
      </w:pPr>
      <w:r w:rsidRPr="00CB268F">
        <w:rPr>
          <w:lang w:val="es-ES_tradnl" w:eastAsia="es-EC"/>
        </w:rPr>
        <w:t xml:space="preserve"> </w:t>
      </w:r>
      <w:proofErr w:type="spellStart"/>
      <w:r w:rsidRPr="00CB268F">
        <w:rPr>
          <w:lang w:val="es-ES_tradnl" w:eastAsia="es-EC"/>
        </w:rPr>
        <w:t>Batch</w:t>
      </w:r>
      <w:proofErr w:type="spellEnd"/>
      <w:r w:rsidRPr="00CB268F">
        <w:rPr>
          <w:lang w:val="es-ES_tradnl" w:eastAsia="es-EC"/>
        </w:rPr>
        <w:t xml:space="preserve"> (api</w:t>
      </w:r>
      <w:r>
        <w:rPr>
          <w:lang w:val="es-ES_tradnl" w:eastAsia="es-EC"/>
        </w:rPr>
        <w:t>l</w:t>
      </w:r>
      <w:r w:rsidRPr="00CB268F">
        <w:rPr>
          <w:lang w:val="es-ES_tradnl" w:eastAsia="es-EC"/>
        </w:rPr>
        <w:t>ables,</w:t>
      </w:r>
      <w:r>
        <w:rPr>
          <w:lang w:val="es-ES_tradnl" w:eastAsia="es-EC"/>
        </w:rPr>
        <w:t xml:space="preserve"> </w:t>
      </w:r>
      <w:proofErr w:type="spellStart"/>
      <w:r w:rsidRPr="00CB268F">
        <w:rPr>
          <w:lang w:val="es-ES_tradnl" w:eastAsia="es-EC"/>
        </w:rPr>
        <w:t>encajables</w:t>
      </w:r>
      <w:proofErr w:type="spellEnd"/>
      <w:r w:rsidRPr="00CB268F">
        <w:rPr>
          <w:lang w:val="es-ES_tradnl" w:eastAsia="es-EC"/>
        </w:rPr>
        <w:t>) </w:t>
      </w:r>
    </w:p>
    <w:p w:rsidR="004024A2" w:rsidRPr="00CB268F" w:rsidRDefault="004024A2" w:rsidP="00791907">
      <w:pPr>
        <w:pStyle w:val="Prrafodelista"/>
        <w:numPr>
          <w:ilvl w:val="0"/>
          <w:numId w:val="1"/>
        </w:numPr>
        <w:spacing w:before="100" w:beforeAutospacing="1" w:line="480" w:lineRule="auto"/>
        <w:ind w:left="1134" w:hanging="283"/>
        <w:contextualSpacing w:val="0"/>
        <w:rPr>
          <w:lang w:eastAsia="es-EC"/>
        </w:rPr>
      </w:pPr>
      <w:r w:rsidRPr="00CB268F">
        <w:rPr>
          <w:lang w:val="es-ES_tradnl" w:eastAsia="es-EC"/>
        </w:rPr>
        <w:t xml:space="preserve"> Sacos o costales (tela, cartón, plástico,</w:t>
      </w:r>
      <w:r>
        <w:rPr>
          <w:lang w:val="es-ES_tradnl" w:eastAsia="es-EC"/>
        </w:rPr>
        <w:t xml:space="preserve"> </w:t>
      </w:r>
      <w:r w:rsidRPr="00CB268F">
        <w:rPr>
          <w:lang w:val="es-ES_tradnl" w:eastAsia="es-EC"/>
        </w:rPr>
        <w:t>yute,</w:t>
      </w:r>
      <w:r>
        <w:rPr>
          <w:lang w:val="es-ES_tradnl" w:eastAsia="es-EC"/>
        </w:rPr>
        <w:t xml:space="preserve"> </w:t>
      </w:r>
      <w:r w:rsidRPr="00CB268F">
        <w:rPr>
          <w:lang w:val="es-ES_tradnl" w:eastAsia="es-EC"/>
        </w:rPr>
        <w:t>otros) </w:t>
      </w:r>
    </w:p>
    <w:p w:rsidR="004024A2" w:rsidRPr="00CB268F" w:rsidRDefault="004024A2" w:rsidP="00791907">
      <w:pPr>
        <w:pStyle w:val="Prrafodelista"/>
        <w:numPr>
          <w:ilvl w:val="0"/>
          <w:numId w:val="1"/>
        </w:numPr>
        <w:spacing w:before="100" w:beforeAutospacing="1" w:line="480" w:lineRule="auto"/>
        <w:ind w:left="1134" w:hanging="283"/>
        <w:contextualSpacing w:val="0"/>
        <w:rPr>
          <w:lang w:eastAsia="es-EC"/>
        </w:rPr>
      </w:pPr>
      <w:r w:rsidRPr="00CB268F">
        <w:rPr>
          <w:lang w:val="es-ES_tradnl" w:eastAsia="es-EC"/>
        </w:rPr>
        <w:t>Rollos y bobinas </w:t>
      </w:r>
    </w:p>
    <w:p w:rsidR="004024A2" w:rsidRPr="00CB268F" w:rsidRDefault="004024A2" w:rsidP="00791907">
      <w:pPr>
        <w:pStyle w:val="Prrafodelista"/>
        <w:numPr>
          <w:ilvl w:val="0"/>
          <w:numId w:val="1"/>
        </w:numPr>
        <w:spacing w:before="100" w:beforeAutospacing="1" w:line="480" w:lineRule="auto"/>
        <w:ind w:left="1134" w:hanging="283"/>
        <w:contextualSpacing w:val="0"/>
        <w:rPr>
          <w:lang w:eastAsia="es-EC"/>
        </w:rPr>
      </w:pPr>
      <w:r w:rsidRPr="00CB268F">
        <w:rPr>
          <w:lang w:val="es-ES_tradnl" w:eastAsia="es-EC"/>
        </w:rPr>
        <w:t>Paquetes (vigas) </w:t>
      </w:r>
    </w:p>
    <w:p w:rsidR="004024A2" w:rsidRPr="00CB268F" w:rsidRDefault="004024A2" w:rsidP="00791907">
      <w:pPr>
        <w:pStyle w:val="Prrafodelista"/>
        <w:numPr>
          <w:ilvl w:val="0"/>
          <w:numId w:val="1"/>
        </w:numPr>
        <w:spacing w:before="100" w:beforeAutospacing="1" w:line="480" w:lineRule="auto"/>
        <w:ind w:left="1134" w:hanging="283"/>
        <w:contextualSpacing w:val="0"/>
        <w:rPr>
          <w:lang w:eastAsia="es-EC"/>
        </w:rPr>
      </w:pPr>
      <w:r w:rsidRPr="00CB268F">
        <w:rPr>
          <w:lang w:val="es-ES_tradnl" w:eastAsia="es-EC"/>
        </w:rPr>
        <w:t>Contenedores (metálicos, isotérmicos) </w:t>
      </w:r>
    </w:p>
    <w:p w:rsidR="004024A2" w:rsidRPr="00CB268F" w:rsidRDefault="004024A2" w:rsidP="00791907">
      <w:pPr>
        <w:pStyle w:val="Prrafodelista"/>
        <w:numPr>
          <w:ilvl w:val="0"/>
          <w:numId w:val="1"/>
        </w:numPr>
        <w:spacing w:before="100" w:beforeAutospacing="1" w:line="480" w:lineRule="auto"/>
        <w:ind w:left="1134" w:hanging="283"/>
        <w:contextualSpacing w:val="0"/>
        <w:rPr>
          <w:lang w:eastAsia="es-EC"/>
        </w:rPr>
      </w:pPr>
      <w:r w:rsidRPr="00CB268F">
        <w:rPr>
          <w:lang w:val="es-ES_tradnl" w:eastAsia="es-EC"/>
        </w:rPr>
        <w:t>Jaulas </w:t>
      </w:r>
    </w:p>
    <w:p w:rsidR="004024A2" w:rsidRPr="00CB268F" w:rsidRDefault="004024A2" w:rsidP="00791907">
      <w:pPr>
        <w:pStyle w:val="Prrafodelista"/>
        <w:numPr>
          <w:ilvl w:val="0"/>
          <w:numId w:val="1"/>
        </w:numPr>
        <w:spacing w:before="100" w:beforeAutospacing="1" w:line="480" w:lineRule="auto"/>
        <w:ind w:left="1134" w:hanging="283"/>
        <w:contextualSpacing w:val="0"/>
        <w:rPr>
          <w:lang w:eastAsia="es-EC"/>
        </w:rPr>
      </w:pPr>
      <w:r w:rsidRPr="00CB268F">
        <w:rPr>
          <w:lang w:val="es-ES_tradnl" w:eastAsia="es-EC"/>
        </w:rPr>
        <w:t>Unidades sueltas </w:t>
      </w:r>
    </w:p>
    <w:p w:rsidR="004024A2" w:rsidRPr="00CB268F" w:rsidRDefault="004024A2" w:rsidP="00791907">
      <w:pPr>
        <w:pStyle w:val="Prrafodelista"/>
        <w:numPr>
          <w:ilvl w:val="0"/>
          <w:numId w:val="1"/>
        </w:numPr>
        <w:spacing w:before="100" w:beforeAutospacing="1" w:line="480" w:lineRule="auto"/>
        <w:ind w:left="1134" w:hanging="283"/>
        <w:contextualSpacing w:val="0"/>
        <w:rPr>
          <w:lang w:eastAsia="es-EC"/>
        </w:rPr>
      </w:pPr>
      <w:r w:rsidRPr="00CB268F">
        <w:rPr>
          <w:lang w:val="es-ES_tradnl" w:eastAsia="es-EC"/>
        </w:rPr>
        <w:t>Pallet </w:t>
      </w:r>
    </w:p>
    <w:p w:rsidR="004024A2" w:rsidRPr="00276C7B" w:rsidRDefault="004024A2" w:rsidP="00791907">
      <w:pPr>
        <w:pStyle w:val="Prrafodelista"/>
        <w:numPr>
          <w:ilvl w:val="0"/>
          <w:numId w:val="1"/>
        </w:numPr>
        <w:spacing w:before="100" w:beforeAutospacing="1" w:line="480" w:lineRule="auto"/>
        <w:ind w:left="1134" w:hanging="283"/>
        <w:contextualSpacing w:val="0"/>
        <w:rPr>
          <w:lang w:val="es-EC" w:eastAsia="es-EC"/>
        </w:rPr>
      </w:pPr>
      <w:r w:rsidRPr="00CB268F">
        <w:rPr>
          <w:lang w:val="es-ES_tradnl" w:eastAsia="es-EC"/>
        </w:rPr>
        <w:t>Otros </w:t>
      </w:r>
    </w:p>
    <w:p w:rsidR="00276C7B" w:rsidRPr="00CB268F" w:rsidRDefault="00276C7B" w:rsidP="00276C7B">
      <w:pPr>
        <w:spacing w:line="360" w:lineRule="auto"/>
        <w:rPr>
          <w:lang w:eastAsia="es-EC"/>
        </w:rPr>
      </w:pPr>
    </w:p>
    <w:p w:rsidR="001B2D70" w:rsidRDefault="001B2D70" w:rsidP="007F16EF">
      <w:pPr>
        <w:spacing w:line="480" w:lineRule="auto"/>
        <w:ind w:left="851"/>
        <w:jc w:val="both"/>
        <w:rPr>
          <w:lang w:val="es-ES_tradnl" w:eastAsia="es-EC"/>
        </w:rPr>
      </w:pPr>
    </w:p>
    <w:p w:rsidR="001B2D70" w:rsidRDefault="001B2D70" w:rsidP="007F16EF">
      <w:pPr>
        <w:spacing w:line="480" w:lineRule="auto"/>
        <w:ind w:left="851"/>
        <w:jc w:val="both"/>
        <w:rPr>
          <w:lang w:val="es-ES_tradnl" w:eastAsia="es-EC"/>
        </w:rPr>
      </w:pPr>
    </w:p>
    <w:p w:rsidR="004024A2" w:rsidRDefault="004024A2" w:rsidP="007F16EF">
      <w:pPr>
        <w:spacing w:line="480" w:lineRule="auto"/>
        <w:ind w:left="851"/>
        <w:jc w:val="both"/>
        <w:rPr>
          <w:lang w:val="es-ES_tradnl" w:eastAsia="es-EC"/>
        </w:rPr>
      </w:pPr>
      <w:r w:rsidRPr="00CB268F">
        <w:rPr>
          <w:lang w:val="es-ES_tradnl" w:eastAsia="es-EC"/>
        </w:rPr>
        <w:lastRenderedPageBreak/>
        <w:t xml:space="preserve">Es importante normalizar la carga para las operaciones logísticas por ello se establece, para todo el circuito logístico la posibilidad de </w:t>
      </w:r>
      <w:proofErr w:type="spellStart"/>
      <w:r w:rsidR="00276C7B" w:rsidRPr="00CB268F">
        <w:rPr>
          <w:lang w:val="es-ES_tradnl" w:eastAsia="es-EC"/>
        </w:rPr>
        <w:t>unit</w:t>
      </w:r>
      <w:r w:rsidR="00276C7B">
        <w:rPr>
          <w:lang w:val="es-ES_tradnl" w:eastAsia="es-EC"/>
        </w:rPr>
        <w:t>arizar</w:t>
      </w:r>
      <w:proofErr w:type="spellEnd"/>
      <w:r w:rsidRPr="00CB268F">
        <w:rPr>
          <w:lang w:val="es-ES_tradnl" w:eastAsia="es-EC"/>
        </w:rPr>
        <w:t xml:space="preserve"> en la mayoría de las ocasiones a través del denominado pallet, siendo este base para cálculo en el manejo. </w:t>
      </w:r>
    </w:p>
    <w:p w:rsidR="00276C7B" w:rsidRDefault="00276C7B" w:rsidP="007F16EF">
      <w:pPr>
        <w:ind w:left="851"/>
        <w:jc w:val="both"/>
        <w:rPr>
          <w:lang w:val="es-ES_tradnl" w:eastAsia="es-EC"/>
        </w:rPr>
      </w:pPr>
    </w:p>
    <w:p w:rsidR="004024A2" w:rsidRDefault="004024A2" w:rsidP="007F16EF">
      <w:pPr>
        <w:spacing w:line="480" w:lineRule="auto"/>
        <w:ind w:left="851"/>
        <w:jc w:val="both"/>
        <w:rPr>
          <w:lang w:val="es-ES_tradnl" w:eastAsia="es-EC"/>
        </w:rPr>
      </w:pPr>
      <w:r w:rsidRPr="00CB268F">
        <w:rPr>
          <w:lang w:val="es-ES_tradnl" w:eastAsia="es-EC"/>
        </w:rPr>
        <w:t>El pallet es la base sólida en donde se coloca el producto con el propósito de agrupar y formar una unidad manejable; dicha base sólida puede ser de los siguientes materiales. </w:t>
      </w:r>
    </w:p>
    <w:p w:rsidR="00E0688E" w:rsidRDefault="00E0688E" w:rsidP="008B52DC">
      <w:pPr>
        <w:spacing w:line="360" w:lineRule="auto"/>
        <w:jc w:val="center"/>
        <w:rPr>
          <w:bCs/>
          <w:lang w:val="es-ES_tradnl" w:eastAsia="es-EC"/>
        </w:rPr>
      </w:pPr>
    </w:p>
    <w:p w:rsidR="008B52DC" w:rsidRDefault="008B52DC" w:rsidP="008B52DC">
      <w:pPr>
        <w:spacing w:line="360" w:lineRule="auto"/>
        <w:jc w:val="center"/>
        <w:rPr>
          <w:bCs/>
          <w:lang w:val="es-ES_tradnl" w:eastAsia="es-EC"/>
        </w:rPr>
      </w:pPr>
      <w:r>
        <w:rPr>
          <w:bCs/>
          <w:lang w:val="es-ES_tradnl" w:eastAsia="es-EC"/>
        </w:rPr>
        <w:t xml:space="preserve">TABLA </w:t>
      </w:r>
      <w:r w:rsidR="00224236">
        <w:rPr>
          <w:bCs/>
          <w:lang w:val="es-ES_tradnl" w:eastAsia="es-EC"/>
        </w:rPr>
        <w:t>2</w:t>
      </w:r>
      <w:r w:rsidRPr="00276C7B">
        <w:rPr>
          <w:bCs/>
          <w:lang w:val="es-ES_tradnl" w:eastAsia="es-EC"/>
        </w:rPr>
        <w:t xml:space="preserve">  </w:t>
      </w:r>
    </w:p>
    <w:p w:rsidR="008B52DC" w:rsidRPr="00276C7B" w:rsidRDefault="008B52DC" w:rsidP="008B52DC">
      <w:pPr>
        <w:spacing w:line="360" w:lineRule="auto"/>
        <w:jc w:val="center"/>
        <w:rPr>
          <w:bCs/>
          <w:lang w:val="es-ES_tradnl" w:eastAsia="es-EC"/>
        </w:rPr>
      </w:pPr>
      <w:r w:rsidRPr="00276C7B">
        <w:rPr>
          <w:bCs/>
          <w:lang w:val="es-ES_tradnl" w:eastAsia="es-EC"/>
        </w:rPr>
        <w:t>CLASIFICACI</w:t>
      </w:r>
      <w:r>
        <w:rPr>
          <w:bCs/>
          <w:lang w:val="es-ES_tradnl" w:eastAsia="es-EC"/>
        </w:rPr>
        <w:t>Ó</w:t>
      </w:r>
      <w:r w:rsidRPr="00276C7B">
        <w:rPr>
          <w:bCs/>
          <w:lang w:val="es-ES_tradnl" w:eastAsia="es-EC"/>
        </w:rPr>
        <w:t>N DE LOS PALLETS</w:t>
      </w:r>
    </w:p>
    <w:p w:rsidR="008B52DC" w:rsidRDefault="008B52DC" w:rsidP="008B52DC">
      <w:pPr>
        <w:spacing w:line="360" w:lineRule="auto"/>
        <w:jc w:val="both"/>
        <w:rPr>
          <w:lang w:val="es-ES_tradnl" w:eastAsia="es-EC"/>
        </w:rPr>
      </w:pPr>
    </w:p>
    <w:tbl>
      <w:tblPr>
        <w:tblW w:w="7865" w:type="dxa"/>
        <w:jc w:val="right"/>
        <w:tblLook w:val="04A0"/>
      </w:tblPr>
      <w:tblGrid>
        <w:gridCol w:w="2052"/>
        <w:gridCol w:w="222"/>
        <w:gridCol w:w="2034"/>
        <w:gridCol w:w="1745"/>
        <w:gridCol w:w="222"/>
        <w:gridCol w:w="1618"/>
      </w:tblGrid>
      <w:tr w:rsidR="004024A2" w:rsidRPr="0041117A" w:rsidTr="00F07E18">
        <w:trPr>
          <w:trHeight w:val="262"/>
          <w:jc w:val="right"/>
        </w:trPr>
        <w:tc>
          <w:tcPr>
            <w:tcW w:w="205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4024A2" w:rsidRPr="00224236" w:rsidRDefault="004024A2" w:rsidP="00A3056A">
            <w:pPr>
              <w:jc w:val="center"/>
              <w:rPr>
                <w:b/>
                <w:bCs/>
                <w:color w:val="FFFFFF"/>
                <w:sz w:val="18"/>
                <w:szCs w:val="18"/>
              </w:rPr>
            </w:pPr>
            <w:r w:rsidRPr="00224236">
              <w:rPr>
                <w:b/>
                <w:bCs/>
                <w:color w:val="FFFFFF"/>
                <w:sz w:val="18"/>
                <w:szCs w:val="18"/>
              </w:rPr>
              <w:t>Por material</w:t>
            </w:r>
          </w:p>
        </w:tc>
        <w:tc>
          <w:tcPr>
            <w:tcW w:w="208" w:type="dxa"/>
            <w:tcBorders>
              <w:top w:val="nil"/>
              <w:left w:val="nil"/>
              <w:bottom w:val="nil"/>
              <w:right w:val="nil"/>
            </w:tcBorders>
            <w:shd w:val="clear" w:color="auto" w:fill="auto"/>
            <w:noWrap/>
            <w:vAlign w:val="bottom"/>
            <w:hideMark/>
          </w:tcPr>
          <w:p w:rsidR="004024A2" w:rsidRPr="00224236" w:rsidRDefault="004024A2" w:rsidP="00A3056A">
            <w:pPr>
              <w:rPr>
                <w:b/>
                <w:sz w:val="18"/>
                <w:szCs w:val="18"/>
              </w:rPr>
            </w:pPr>
          </w:p>
        </w:tc>
        <w:tc>
          <w:tcPr>
            <w:tcW w:w="2034" w:type="dxa"/>
            <w:tcBorders>
              <w:top w:val="nil"/>
              <w:left w:val="nil"/>
              <w:bottom w:val="nil"/>
              <w:right w:val="nil"/>
            </w:tcBorders>
            <w:shd w:val="clear" w:color="auto" w:fill="auto"/>
            <w:noWrap/>
            <w:vAlign w:val="bottom"/>
            <w:hideMark/>
          </w:tcPr>
          <w:p w:rsidR="004024A2" w:rsidRPr="00224236" w:rsidRDefault="004024A2" w:rsidP="00A3056A">
            <w:pPr>
              <w:rPr>
                <w:b/>
                <w:sz w:val="18"/>
                <w:szCs w:val="18"/>
              </w:rPr>
            </w:pPr>
          </w:p>
        </w:tc>
        <w:tc>
          <w:tcPr>
            <w:tcW w:w="1745" w:type="dxa"/>
            <w:tcBorders>
              <w:top w:val="nil"/>
              <w:left w:val="nil"/>
              <w:bottom w:val="nil"/>
              <w:right w:val="nil"/>
            </w:tcBorders>
            <w:shd w:val="clear" w:color="auto" w:fill="auto"/>
            <w:noWrap/>
            <w:vAlign w:val="bottom"/>
            <w:hideMark/>
          </w:tcPr>
          <w:p w:rsidR="004024A2" w:rsidRPr="00224236" w:rsidRDefault="004024A2" w:rsidP="00A3056A">
            <w:pPr>
              <w:rPr>
                <w:b/>
                <w:sz w:val="18"/>
                <w:szCs w:val="18"/>
              </w:rPr>
            </w:pPr>
          </w:p>
        </w:tc>
        <w:tc>
          <w:tcPr>
            <w:tcW w:w="208" w:type="dxa"/>
            <w:tcBorders>
              <w:top w:val="nil"/>
              <w:left w:val="nil"/>
              <w:bottom w:val="nil"/>
              <w:right w:val="nil"/>
            </w:tcBorders>
            <w:shd w:val="clear" w:color="auto" w:fill="auto"/>
            <w:noWrap/>
            <w:vAlign w:val="bottom"/>
            <w:hideMark/>
          </w:tcPr>
          <w:p w:rsidR="004024A2" w:rsidRPr="00224236" w:rsidRDefault="004024A2" w:rsidP="00A3056A">
            <w:pPr>
              <w:rPr>
                <w:b/>
                <w:sz w:val="18"/>
                <w:szCs w:val="18"/>
              </w:rPr>
            </w:pPr>
          </w:p>
        </w:tc>
        <w:tc>
          <w:tcPr>
            <w:tcW w:w="1618" w:type="dxa"/>
            <w:tcBorders>
              <w:top w:val="nil"/>
              <w:left w:val="nil"/>
              <w:bottom w:val="nil"/>
              <w:right w:val="nil"/>
            </w:tcBorders>
            <w:shd w:val="clear" w:color="auto" w:fill="auto"/>
            <w:noWrap/>
            <w:vAlign w:val="bottom"/>
            <w:hideMark/>
          </w:tcPr>
          <w:p w:rsidR="004024A2" w:rsidRPr="00224236" w:rsidRDefault="004024A2" w:rsidP="00A3056A">
            <w:pPr>
              <w:rPr>
                <w:b/>
                <w:sz w:val="18"/>
                <w:szCs w:val="18"/>
              </w:rPr>
            </w:pPr>
          </w:p>
        </w:tc>
      </w:tr>
      <w:tr w:rsidR="004024A2" w:rsidRPr="0041117A" w:rsidTr="00F07E18">
        <w:trPr>
          <w:trHeight w:val="262"/>
          <w:jc w:val="right"/>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4024A2" w:rsidRPr="00224236" w:rsidRDefault="004024A2" w:rsidP="00A3056A">
            <w:pPr>
              <w:rPr>
                <w:sz w:val="18"/>
                <w:szCs w:val="18"/>
              </w:rPr>
            </w:pPr>
            <w:r w:rsidRPr="00224236">
              <w:rPr>
                <w:sz w:val="18"/>
                <w:szCs w:val="18"/>
              </w:rPr>
              <w:t>Madera normal</w:t>
            </w:r>
          </w:p>
        </w:tc>
        <w:tc>
          <w:tcPr>
            <w:tcW w:w="208" w:type="dxa"/>
            <w:tcBorders>
              <w:top w:val="nil"/>
              <w:left w:val="nil"/>
              <w:bottom w:val="nil"/>
              <w:right w:val="nil"/>
            </w:tcBorders>
            <w:shd w:val="clear" w:color="auto" w:fill="auto"/>
            <w:noWrap/>
            <w:vAlign w:val="bottom"/>
            <w:hideMark/>
          </w:tcPr>
          <w:p w:rsidR="004024A2" w:rsidRPr="00224236" w:rsidRDefault="004024A2" w:rsidP="00A3056A">
            <w:pPr>
              <w:rPr>
                <w:sz w:val="18"/>
                <w:szCs w:val="18"/>
              </w:rPr>
            </w:pPr>
          </w:p>
        </w:tc>
        <w:tc>
          <w:tcPr>
            <w:tcW w:w="3779" w:type="dxa"/>
            <w:gridSpan w:val="2"/>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4024A2" w:rsidRPr="00224236" w:rsidRDefault="004024A2" w:rsidP="00A3056A">
            <w:pPr>
              <w:jc w:val="center"/>
              <w:rPr>
                <w:b/>
                <w:bCs/>
                <w:color w:val="FFFFFF"/>
                <w:sz w:val="18"/>
                <w:szCs w:val="18"/>
              </w:rPr>
            </w:pPr>
            <w:r w:rsidRPr="00224236">
              <w:rPr>
                <w:b/>
                <w:bCs/>
                <w:color w:val="FFFFFF"/>
                <w:sz w:val="18"/>
                <w:szCs w:val="18"/>
              </w:rPr>
              <w:t>Por Dimensiones</w:t>
            </w:r>
          </w:p>
        </w:tc>
        <w:tc>
          <w:tcPr>
            <w:tcW w:w="208" w:type="dxa"/>
            <w:tcBorders>
              <w:top w:val="nil"/>
              <w:left w:val="nil"/>
              <w:bottom w:val="nil"/>
              <w:right w:val="nil"/>
            </w:tcBorders>
            <w:shd w:val="clear" w:color="auto" w:fill="auto"/>
            <w:noWrap/>
            <w:vAlign w:val="bottom"/>
            <w:hideMark/>
          </w:tcPr>
          <w:p w:rsidR="004024A2" w:rsidRPr="00224236" w:rsidRDefault="004024A2" w:rsidP="00A3056A">
            <w:pPr>
              <w:rPr>
                <w:sz w:val="18"/>
                <w:szCs w:val="18"/>
              </w:rPr>
            </w:pPr>
          </w:p>
        </w:tc>
        <w:tc>
          <w:tcPr>
            <w:tcW w:w="1618" w:type="dxa"/>
            <w:tcBorders>
              <w:top w:val="nil"/>
              <w:left w:val="nil"/>
              <w:bottom w:val="nil"/>
              <w:right w:val="nil"/>
            </w:tcBorders>
            <w:shd w:val="clear" w:color="auto" w:fill="auto"/>
            <w:noWrap/>
            <w:vAlign w:val="bottom"/>
            <w:hideMark/>
          </w:tcPr>
          <w:p w:rsidR="004024A2" w:rsidRPr="00224236" w:rsidRDefault="004024A2" w:rsidP="00A3056A">
            <w:pPr>
              <w:rPr>
                <w:sz w:val="18"/>
                <w:szCs w:val="18"/>
              </w:rPr>
            </w:pPr>
          </w:p>
        </w:tc>
      </w:tr>
      <w:tr w:rsidR="004024A2" w:rsidRPr="0041117A" w:rsidTr="00F07E18">
        <w:trPr>
          <w:trHeight w:val="262"/>
          <w:jc w:val="right"/>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4024A2" w:rsidRPr="00224236" w:rsidRDefault="004024A2" w:rsidP="00A3056A">
            <w:pPr>
              <w:rPr>
                <w:sz w:val="18"/>
                <w:szCs w:val="18"/>
              </w:rPr>
            </w:pPr>
            <w:proofErr w:type="spellStart"/>
            <w:r w:rsidRPr="00224236">
              <w:rPr>
                <w:sz w:val="18"/>
                <w:szCs w:val="18"/>
              </w:rPr>
              <w:t>Pl</w:t>
            </w:r>
            <w:proofErr w:type="spellEnd"/>
            <w:r w:rsidR="0041117A" w:rsidRPr="0041117A">
              <w:rPr>
                <w:sz w:val="18"/>
                <w:szCs w:val="18"/>
                <w:lang w:val="es-ES_tradnl" w:eastAsia="es-EC"/>
              </w:rPr>
              <w:t>á</w:t>
            </w:r>
            <w:proofErr w:type="spellStart"/>
            <w:r w:rsidRPr="00224236">
              <w:rPr>
                <w:sz w:val="18"/>
                <w:szCs w:val="18"/>
              </w:rPr>
              <w:t>stico</w:t>
            </w:r>
            <w:proofErr w:type="spellEnd"/>
            <w:r w:rsidRPr="00224236">
              <w:rPr>
                <w:sz w:val="18"/>
                <w:szCs w:val="18"/>
              </w:rPr>
              <w:t xml:space="preserve"> </w:t>
            </w:r>
            <w:r w:rsidRPr="0041117A">
              <w:rPr>
                <w:sz w:val="18"/>
                <w:szCs w:val="18"/>
              </w:rPr>
              <w:t>solido</w:t>
            </w:r>
          </w:p>
        </w:tc>
        <w:tc>
          <w:tcPr>
            <w:tcW w:w="208" w:type="dxa"/>
            <w:tcBorders>
              <w:top w:val="nil"/>
              <w:left w:val="nil"/>
              <w:bottom w:val="nil"/>
              <w:right w:val="nil"/>
            </w:tcBorders>
            <w:shd w:val="clear" w:color="auto" w:fill="auto"/>
            <w:noWrap/>
            <w:vAlign w:val="bottom"/>
            <w:hideMark/>
          </w:tcPr>
          <w:p w:rsidR="004024A2" w:rsidRPr="00224236" w:rsidRDefault="004024A2" w:rsidP="00A3056A">
            <w:pPr>
              <w:rPr>
                <w:sz w:val="18"/>
                <w:szCs w:val="18"/>
              </w:rPr>
            </w:pPr>
          </w:p>
        </w:tc>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4024A2" w:rsidRPr="00224236" w:rsidRDefault="004024A2" w:rsidP="00A3056A">
            <w:pPr>
              <w:rPr>
                <w:bCs/>
                <w:sz w:val="18"/>
                <w:szCs w:val="18"/>
              </w:rPr>
            </w:pPr>
            <w:r w:rsidRPr="00224236">
              <w:rPr>
                <w:bCs/>
                <w:sz w:val="18"/>
                <w:szCs w:val="18"/>
              </w:rPr>
              <w:t>Norma</w:t>
            </w:r>
          </w:p>
        </w:tc>
        <w:tc>
          <w:tcPr>
            <w:tcW w:w="1745" w:type="dxa"/>
            <w:tcBorders>
              <w:top w:val="nil"/>
              <w:left w:val="nil"/>
              <w:bottom w:val="single" w:sz="4" w:space="0" w:color="auto"/>
              <w:right w:val="single" w:sz="4" w:space="0" w:color="auto"/>
            </w:tcBorders>
            <w:shd w:val="clear" w:color="auto" w:fill="auto"/>
            <w:noWrap/>
            <w:vAlign w:val="bottom"/>
            <w:hideMark/>
          </w:tcPr>
          <w:p w:rsidR="004024A2" w:rsidRPr="00224236" w:rsidRDefault="004024A2" w:rsidP="00A3056A">
            <w:pPr>
              <w:rPr>
                <w:bCs/>
                <w:sz w:val="18"/>
                <w:szCs w:val="18"/>
              </w:rPr>
            </w:pPr>
            <w:r w:rsidRPr="00224236">
              <w:rPr>
                <w:bCs/>
                <w:sz w:val="18"/>
                <w:szCs w:val="18"/>
              </w:rPr>
              <w:t>Medidas (</w:t>
            </w:r>
            <w:proofErr w:type="spellStart"/>
            <w:r w:rsidRPr="00224236">
              <w:rPr>
                <w:bCs/>
                <w:sz w:val="18"/>
                <w:szCs w:val="18"/>
              </w:rPr>
              <w:t>mms</w:t>
            </w:r>
            <w:proofErr w:type="spellEnd"/>
            <w:r w:rsidRPr="00224236">
              <w:rPr>
                <w:bCs/>
                <w:sz w:val="18"/>
                <w:szCs w:val="18"/>
              </w:rPr>
              <w:t>)</w:t>
            </w:r>
          </w:p>
        </w:tc>
        <w:tc>
          <w:tcPr>
            <w:tcW w:w="208" w:type="dxa"/>
            <w:tcBorders>
              <w:top w:val="nil"/>
              <w:left w:val="nil"/>
              <w:bottom w:val="nil"/>
              <w:right w:val="nil"/>
            </w:tcBorders>
            <w:shd w:val="clear" w:color="auto" w:fill="auto"/>
            <w:noWrap/>
            <w:vAlign w:val="bottom"/>
            <w:hideMark/>
          </w:tcPr>
          <w:p w:rsidR="004024A2" w:rsidRPr="00224236" w:rsidRDefault="004024A2" w:rsidP="00A3056A">
            <w:pPr>
              <w:rPr>
                <w:sz w:val="18"/>
                <w:szCs w:val="18"/>
              </w:rPr>
            </w:pPr>
          </w:p>
        </w:tc>
        <w:tc>
          <w:tcPr>
            <w:tcW w:w="1618" w:type="dxa"/>
            <w:tcBorders>
              <w:top w:val="nil"/>
              <w:left w:val="nil"/>
              <w:bottom w:val="nil"/>
              <w:right w:val="nil"/>
            </w:tcBorders>
            <w:shd w:val="clear" w:color="auto" w:fill="auto"/>
            <w:noWrap/>
            <w:vAlign w:val="bottom"/>
            <w:hideMark/>
          </w:tcPr>
          <w:p w:rsidR="004024A2" w:rsidRPr="00224236" w:rsidRDefault="004024A2" w:rsidP="00A3056A">
            <w:pPr>
              <w:rPr>
                <w:sz w:val="18"/>
                <w:szCs w:val="18"/>
              </w:rPr>
            </w:pPr>
          </w:p>
        </w:tc>
      </w:tr>
      <w:tr w:rsidR="004024A2" w:rsidRPr="0041117A" w:rsidTr="00F07E18">
        <w:trPr>
          <w:trHeight w:val="262"/>
          <w:jc w:val="right"/>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proofErr w:type="spellStart"/>
            <w:r w:rsidRPr="00224236">
              <w:rPr>
                <w:sz w:val="18"/>
                <w:szCs w:val="18"/>
              </w:rPr>
              <w:t>Pl</w:t>
            </w:r>
            <w:proofErr w:type="spellEnd"/>
            <w:r w:rsidR="0041117A" w:rsidRPr="0041117A">
              <w:rPr>
                <w:sz w:val="18"/>
                <w:szCs w:val="18"/>
                <w:lang w:val="es-ES_tradnl" w:eastAsia="es-EC"/>
              </w:rPr>
              <w:t>á</w:t>
            </w:r>
            <w:proofErr w:type="spellStart"/>
            <w:r w:rsidRPr="0041117A">
              <w:rPr>
                <w:sz w:val="18"/>
                <w:szCs w:val="18"/>
                <w:lang w:val="en-US"/>
              </w:rPr>
              <w:t>stico</w:t>
            </w:r>
            <w:proofErr w:type="spellEnd"/>
            <w:r w:rsidRPr="0041117A">
              <w:rPr>
                <w:sz w:val="18"/>
                <w:szCs w:val="18"/>
                <w:lang w:val="en-US"/>
              </w:rPr>
              <w:t xml:space="preserve"> </w:t>
            </w:r>
            <w:proofErr w:type="spellStart"/>
            <w:r w:rsidRPr="0041117A">
              <w:rPr>
                <w:sz w:val="18"/>
                <w:szCs w:val="18"/>
                <w:lang w:val="en-US"/>
              </w:rPr>
              <w:t>termoformado</w:t>
            </w:r>
            <w:proofErr w:type="spellEnd"/>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proofErr w:type="spellStart"/>
            <w:r w:rsidRPr="0041117A">
              <w:rPr>
                <w:sz w:val="18"/>
                <w:szCs w:val="18"/>
                <w:lang w:val="en-US"/>
              </w:rPr>
              <w:t>Europallet</w:t>
            </w:r>
            <w:proofErr w:type="spellEnd"/>
            <w:r w:rsidRPr="0041117A">
              <w:rPr>
                <w:sz w:val="18"/>
                <w:szCs w:val="18"/>
                <w:lang w:val="en-US"/>
              </w:rPr>
              <w:t xml:space="preserve"> ISO 1</w:t>
            </w:r>
          </w:p>
        </w:tc>
        <w:tc>
          <w:tcPr>
            <w:tcW w:w="1745" w:type="dxa"/>
            <w:tcBorders>
              <w:top w:val="nil"/>
              <w:left w:val="nil"/>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800 x 1200</w:t>
            </w:r>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161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r>
      <w:tr w:rsidR="004024A2" w:rsidRPr="0041117A" w:rsidTr="00F07E18">
        <w:trPr>
          <w:trHeight w:val="262"/>
          <w:jc w:val="right"/>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Carton</w:t>
            </w:r>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proofErr w:type="spellStart"/>
            <w:r w:rsidRPr="0041117A">
              <w:rPr>
                <w:sz w:val="18"/>
                <w:szCs w:val="18"/>
                <w:lang w:val="en-US"/>
              </w:rPr>
              <w:t>Europallet</w:t>
            </w:r>
            <w:proofErr w:type="spellEnd"/>
            <w:r w:rsidRPr="0041117A">
              <w:rPr>
                <w:sz w:val="18"/>
                <w:szCs w:val="18"/>
                <w:lang w:val="en-US"/>
              </w:rPr>
              <w:t xml:space="preserve"> ISO 2</w:t>
            </w:r>
          </w:p>
        </w:tc>
        <w:tc>
          <w:tcPr>
            <w:tcW w:w="1745" w:type="dxa"/>
            <w:tcBorders>
              <w:top w:val="nil"/>
              <w:left w:val="nil"/>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1000 x 1200</w:t>
            </w:r>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1618"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4024A2" w:rsidRPr="0041117A" w:rsidRDefault="004024A2" w:rsidP="00A3056A">
            <w:pPr>
              <w:jc w:val="center"/>
              <w:rPr>
                <w:b/>
                <w:bCs/>
                <w:color w:val="FFFFFF"/>
                <w:sz w:val="18"/>
                <w:szCs w:val="18"/>
                <w:lang w:val="en-US"/>
              </w:rPr>
            </w:pPr>
            <w:r w:rsidRPr="0041117A">
              <w:rPr>
                <w:b/>
                <w:bCs/>
                <w:color w:val="FFFFFF"/>
                <w:sz w:val="18"/>
                <w:szCs w:val="18"/>
                <w:lang w:val="en-US"/>
              </w:rPr>
              <w:t>Base</w:t>
            </w:r>
          </w:p>
        </w:tc>
      </w:tr>
      <w:tr w:rsidR="004024A2" w:rsidRPr="0041117A" w:rsidTr="00F07E18">
        <w:trPr>
          <w:trHeight w:val="262"/>
          <w:jc w:val="right"/>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 xml:space="preserve">Madera </w:t>
            </w:r>
            <w:proofErr w:type="spellStart"/>
            <w:r w:rsidRPr="0041117A">
              <w:rPr>
                <w:sz w:val="18"/>
                <w:szCs w:val="18"/>
                <w:lang w:val="en-US"/>
              </w:rPr>
              <w:t>prensada</w:t>
            </w:r>
            <w:proofErr w:type="spellEnd"/>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proofErr w:type="spellStart"/>
            <w:r w:rsidRPr="0041117A">
              <w:rPr>
                <w:sz w:val="18"/>
                <w:szCs w:val="18"/>
                <w:lang w:val="en-US"/>
              </w:rPr>
              <w:t>Minipallet</w:t>
            </w:r>
            <w:proofErr w:type="spellEnd"/>
          </w:p>
        </w:tc>
        <w:tc>
          <w:tcPr>
            <w:tcW w:w="1745" w:type="dxa"/>
            <w:tcBorders>
              <w:top w:val="nil"/>
              <w:left w:val="nil"/>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800 x 600</w:t>
            </w:r>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 xml:space="preserve">Dos </w:t>
            </w:r>
            <w:proofErr w:type="spellStart"/>
            <w:r w:rsidRPr="0041117A">
              <w:rPr>
                <w:sz w:val="18"/>
                <w:szCs w:val="18"/>
                <w:lang w:val="en-US"/>
              </w:rPr>
              <w:t>entradas</w:t>
            </w:r>
            <w:proofErr w:type="spellEnd"/>
          </w:p>
        </w:tc>
      </w:tr>
      <w:tr w:rsidR="004024A2" w:rsidRPr="0041117A" w:rsidTr="00F07E18">
        <w:trPr>
          <w:trHeight w:val="262"/>
          <w:jc w:val="right"/>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proofErr w:type="spellStart"/>
            <w:r w:rsidRPr="0041117A">
              <w:rPr>
                <w:sz w:val="18"/>
                <w:szCs w:val="18"/>
                <w:lang w:val="en-US"/>
              </w:rPr>
              <w:t>Pol</w:t>
            </w:r>
            <w:proofErr w:type="spellEnd"/>
            <w:r w:rsidR="006C0BBB" w:rsidRPr="0041117A">
              <w:rPr>
                <w:sz w:val="18"/>
                <w:szCs w:val="18"/>
                <w:lang w:val="es-ES_tradnl" w:eastAsia="es-EC"/>
              </w:rPr>
              <w:t>í</w:t>
            </w:r>
            <w:proofErr w:type="spellStart"/>
            <w:r w:rsidRPr="0041117A">
              <w:rPr>
                <w:sz w:val="18"/>
                <w:szCs w:val="18"/>
                <w:lang w:val="en-US"/>
              </w:rPr>
              <w:t>mero</w:t>
            </w:r>
            <w:proofErr w:type="spellEnd"/>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proofErr w:type="spellStart"/>
            <w:r w:rsidRPr="0041117A">
              <w:rPr>
                <w:sz w:val="18"/>
                <w:szCs w:val="18"/>
                <w:lang w:val="en-US"/>
              </w:rPr>
              <w:t>Sacos</w:t>
            </w:r>
            <w:proofErr w:type="spellEnd"/>
            <w:r w:rsidRPr="0041117A">
              <w:rPr>
                <w:sz w:val="18"/>
                <w:szCs w:val="18"/>
                <w:lang w:val="en-US"/>
              </w:rPr>
              <w:t xml:space="preserve"> - </w:t>
            </w:r>
            <w:proofErr w:type="spellStart"/>
            <w:r w:rsidRPr="0041117A">
              <w:rPr>
                <w:sz w:val="18"/>
                <w:szCs w:val="18"/>
                <w:lang w:val="en-US"/>
              </w:rPr>
              <w:t>bidones</w:t>
            </w:r>
            <w:proofErr w:type="spellEnd"/>
          </w:p>
        </w:tc>
        <w:tc>
          <w:tcPr>
            <w:tcW w:w="1745" w:type="dxa"/>
            <w:tcBorders>
              <w:top w:val="nil"/>
              <w:left w:val="nil"/>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1200 x 1200</w:t>
            </w:r>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proofErr w:type="spellStart"/>
            <w:r w:rsidRPr="0041117A">
              <w:rPr>
                <w:sz w:val="18"/>
                <w:szCs w:val="18"/>
                <w:lang w:val="en-US"/>
              </w:rPr>
              <w:t>Cuatro</w:t>
            </w:r>
            <w:proofErr w:type="spellEnd"/>
            <w:r w:rsidRPr="0041117A">
              <w:rPr>
                <w:sz w:val="18"/>
                <w:szCs w:val="18"/>
                <w:lang w:val="en-US"/>
              </w:rPr>
              <w:t xml:space="preserve"> </w:t>
            </w:r>
            <w:proofErr w:type="spellStart"/>
            <w:r w:rsidRPr="0041117A">
              <w:rPr>
                <w:sz w:val="18"/>
                <w:szCs w:val="18"/>
                <w:lang w:val="en-US"/>
              </w:rPr>
              <w:t>entradas</w:t>
            </w:r>
            <w:proofErr w:type="spellEnd"/>
          </w:p>
        </w:tc>
      </w:tr>
      <w:tr w:rsidR="004024A2" w:rsidRPr="0041117A" w:rsidTr="00F07E18">
        <w:trPr>
          <w:trHeight w:val="262"/>
          <w:jc w:val="right"/>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Met</w:t>
            </w:r>
            <w:r w:rsidR="0041117A" w:rsidRPr="0041117A">
              <w:rPr>
                <w:sz w:val="18"/>
                <w:szCs w:val="18"/>
                <w:lang w:val="es-ES_tradnl" w:eastAsia="es-EC"/>
              </w:rPr>
              <w:t>á</w:t>
            </w:r>
            <w:proofErr w:type="spellStart"/>
            <w:r w:rsidRPr="0041117A">
              <w:rPr>
                <w:sz w:val="18"/>
                <w:szCs w:val="18"/>
                <w:lang w:val="en-US"/>
              </w:rPr>
              <w:t>lico</w:t>
            </w:r>
            <w:proofErr w:type="spellEnd"/>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 xml:space="preserve">Sector </w:t>
            </w:r>
            <w:proofErr w:type="spellStart"/>
            <w:r w:rsidRPr="0041117A">
              <w:rPr>
                <w:sz w:val="18"/>
                <w:szCs w:val="18"/>
                <w:lang w:val="en-US"/>
              </w:rPr>
              <w:t>qu</w:t>
            </w:r>
            <w:proofErr w:type="spellEnd"/>
            <w:r w:rsidR="0041117A" w:rsidRPr="0041117A">
              <w:rPr>
                <w:sz w:val="18"/>
                <w:szCs w:val="18"/>
                <w:lang w:val="es-ES_tradnl" w:eastAsia="es-EC"/>
              </w:rPr>
              <w:t>í</w:t>
            </w:r>
            <w:proofErr w:type="spellStart"/>
            <w:r w:rsidRPr="0041117A">
              <w:rPr>
                <w:sz w:val="18"/>
                <w:szCs w:val="18"/>
                <w:lang w:val="en-US"/>
              </w:rPr>
              <w:t>imico</w:t>
            </w:r>
            <w:proofErr w:type="spellEnd"/>
          </w:p>
        </w:tc>
        <w:tc>
          <w:tcPr>
            <w:tcW w:w="1745" w:type="dxa"/>
            <w:tcBorders>
              <w:top w:val="nil"/>
              <w:left w:val="nil"/>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1100 x 1200</w:t>
            </w:r>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proofErr w:type="spellStart"/>
            <w:r w:rsidRPr="0041117A">
              <w:rPr>
                <w:sz w:val="18"/>
                <w:szCs w:val="18"/>
                <w:lang w:val="en-US"/>
              </w:rPr>
              <w:t>Encajables</w:t>
            </w:r>
            <w:proofErr w:type="spellEnd"/>
          </w:p>
        </w:tc>
      </w:tr>
      <w:tr w:rsidR="004024A2" w:rsidRPr="0041117A" w:rsidTr="00F07E18">
        <w:trPr>
          <w:trHeight w:val="262"/>
          <w:jc w:val="right"/>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H</w:t>
            </w:r>
            <w:r w:rsidR="006C0BBB" w:rsidRPr="0041117A">
              <w:rPr>
                <w:sz w:val="18"/>
                <w:szCs w:val="18"/>
                <w:lang w:val="es-ES_tradnl" w:eastAsia="es-EC"/>
              </w:rPr>
              <w:t>í</w:t>
            </w:r>
            <w:proofErr w:type="spellStart"/>
            <w:r w:rsidRPr="0041117A">
              <w:rPr>
                <w:sz w:val="18"/>
                <w:szCs w:val="18"/>
                <w:lang w:val="en-US"/>
              </w:rPr>
              <w:t>bridos</w:t>
            </w:r>
            <w:proofErr w:type="spellEnd"/>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proofErr w:type="spellStart"/>
            <w:r w:rsidRPr="0041117A">
              <w:rPr>
                <w:sz w:val="18"/>
                <w:szCs w:val="18"/>
                <w:lang w:val="en-US"/>
              </w:rPr>
              <w:t>Cerveza</w:t>
            </w:r>
            <w:proofErr w:type="spellEnd"/>
            <w:r w:rsidRPr="0041117A">
              <w:rPr>
                <w:sz w:val="18"/>
                <w:szCs w:val="18"/>
                <w:lang w:val="en-US"/>
              </w:rPr>
              <w:t xml:space="preserve"> - </w:t>
            </w:r>
            <w:proofErr w:type="spellStart"/>
            <w:r w:rsidRPr="0041117A">
              <w:rPr>
                <w:sz w:val="18"/>
                <w:szCs w:val="18"/>
                <w:lang w:val="en-US"/>
              </w:rPr>
              <w:t>Bebidas</w:t>
            </w:r>
            <w:proofErr w:type="spellEnd"/>
          </w:p>
        </w:tc>
        <w:tc>
          <w:tcPr>
            <w:tcW w:w="1745" w:type="dxa"/>
            <w:tcBorders>
              <w:top w:val="nil"/>
              <w:left w:val="nil"/>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r w:rsidRPr="0041117A">
              <w:rPr>
                <w:sz w:val="18"/>
                <w:szCs w:val="18"/>
                <w:lang w:val="en-US"/>
              </w:rPr>
              <w:t>1050 x 1050</w:t>
            </w:r>
          </w:p>
        </w:tc>
        <w:tc>
          <w:tcPr>
            <w:tcW w:w="208" w:type="dxa"/>
            <w:tcBorders>
              <w:top w:val="nil"/>
              <w:left w:val="nil"/>
              <w:bottom w:val="nil"/>
              <w:right w:val="nil"/>
            </w:tcBorders>
            <w:shd w:val="clear" w:color="auto" w:fill="auto"/>
            <w:noWrap/>
            <w:vAlign w:val="bottom"/>
            <w:hideMark/>
          </w:tcPr>
          <w:p w:rsidR="004024A2" w:rsidRPr="0041117A" w:rsidRDefault="004024A2" w:rsidP="00A3056A">
            <w:pPr>
              <w:rPr>
                <w:sz w:val="18"/>
                <w:szCs w:val="18"/>
                <w:lang w:val="en-US"/>
              </w:rPr>
            </w:pP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rsidR="004024A2" w:rsidRPr="0041117A" w:rsidRDefault="004024A2" w:rsidP="00A3056A">
            <w:pPr>
              <w:rPr>
                <w:sz w:val="18"/>
                <w:szCs w:val="18"/>
                <w:lang w:val="en-US"/>
              </w:rPr>
            </w:pPr>
            <w:proofErr w:type="spellStart"/>
            <w:r w:rsidRPr="0041117A">
              <w:rPr>
                <w:sz w:val="18"/>
                <w:szCs w:val="18"/>
                <w:lang w:val="en-US"/>
              </w:rPr>
              <w:t>Otros</w:t>
            </w:r>
            <w:proofErr w:type="spellEnd"/>
          </w:p>
        </w:tc>
      </w:tr>
    </w:tbl>
    <w:p w:rsidR="008B52DC" w:rsidRDefault="008B52DC" w:rsidP="00224236">
      <w:pPr>
        <w:ind w:left="709"/>
        <w:jc w:val="both"/>
        <w:rPr>
          <w:b/>
          <w:bCs/>
          <w:lang w:val="es-ES_tradnl" w:eastAsia="es-EC"/>
        </w:rPr>
      </w:pPr>
    </w:p>
    <w:p w:rsidR="00224236" w:rsidRDefault="00224236" w:rsidP="008B52DC">
      <w:pPr>
        <w:spacing w:line="480" w:lineRule="auto"/>
        <w:ind w:left="709"/>
        <w:jc w:val="both"/>
        <w:rPr>
          <w:b/>
          <w:bCs/>
          <w:lang w:val="es-ES_tradnl" w:eastAsia="es-EC"/>
        </w:rPr>
      </w:pPr>
    </w:p>
    <w:p w:rsidR="008B52DC" w:rsidRPr="008B52DC" w:rsidRDefault="004024A2" w:rsidP="00224236">
      <w:pPr>
        <w:spacing w:line="480" w:lineRule="auto"/>
        <w:ind w:left="851"/>
        <w:jc w:val="both"/>
        <w:rPr>
          <w:b/>
          <w:bCs/>
          <w:lang w:val="es-ES_tradnl" w:eastAsia="es-EC"/>
        </w:rPr>
      </w:pPr>
      <w:r w:rsidRPr="008B52DC">
        <w:rPr>
          <w:b/>
          <w:bCs/>
          <w:lang w:val="es-ES_tradnl" w:eastAsia="es-EC"/>
        </w:rPr>
        <w:t xml:space="preserve">Estanterías </w:t>
      </w:r>
    </w:p>
    <w:p w:rsidR="00224236" w:rsidRDefault="00224236" w:rsidP="00224236">
      <w:pPr>
        <w:ind w:left="851"/>
        <w:jc w:val="both"/>
        <w:rPr>
          <w:lang w:val="es-ES_tradnl" w:eastAsia="es-EC"/>
        </w:rPr>
      </w:pPr>
    </w:p>
    <w:p w:rsidR="004024A2" w:rsidRDefault="00B65D5E" w:rsidP="00224236">
      <w:pPr>
        <w:spacing w:line="480" w:lineRule="auto"/>
        <w:ind w:left="851"/>
        <w:jc w:val="both"/>
        <w:rPr>
          <w:lang w:val="es-ES_tradnl" w:eastAsia="es-EC"/>
        </w:rPr>
      </w:pPr>
      <w:r>
        <w:rPr>
          <w:lang w:val="es-ES_tradnl" w:eastAsia="es-EC"/>
        </w:rPr>
        <w:t>Para poder</w:t>
      </w:r>
      <w:r w:rsidR="004024A2" w:rsidRPr="0049161C">
        <w:rPr>
          <w:lang w:val="es-ES_tradnl" w:eastAsia="es-EC"/>
        </w:rPr>
        <w:t xml:space="preserve"> aprovechar al máximo el espacio del almacén es necesario decidir la manera más óptima que ofrezca eficiencia en </w:t>
      </w:r>
      <w:r>
        <w:rPr>
          <w:lang w:val="es-ES_tradnl" w:eastAsia="es-EC"/>
        </w:rPr>
        <w:t>los</w:t>
      </w:r>
      <w:r w:rsidR="004024A2" w:rsidRPr="0049161C">
        <w:rPr>
          <w:lang w:val="es-ES_tradnl" w:eastAsia="es-EC"/>
        </w:rPr>
        <w:t xml:space="preserve"> proceso</w:t>
      </w:r>
      <w:r>
        <w:rPr>
          <w:lang w:val="es-ES_tradnl" w:eastAsia="es-EC"/>
        </w:rPr>
        <w:t>s</w:t>
      </w:r>
      <w:r w:rsidR="004024A2" w:rsidRPr="0049161C">
        <w:rPr>
          <w:lang w:val="es-ES_tradnl" w:eastAsia="es-EC"/>
        </w:rPr>
        <w:t xml:space="preserve">. </w:t>
      </w:r>
      <w:r w:rsidR="00224236">
        <w:rPr>
          <w:lang w:val="es-ES_tradnl" w:eastAsia="es-EC"/>
        </w:rPr>
        <w:t xml:space="preserve">    </w:t>
      </w:r>
      <w:r w:rsidR="004024A2" w:rsidRPr="0049161C">
        <w:rPr>
          <w:lang w:val="es-ES_tradnl" w:eastAsia="es-EC"/>
        </w:rPr>
        <w:lastRenderedPageBreak/>
        <w:t>Es por ello que existen diversas estructuras para diferentes requerimientos opera</w:t>
      </w:r>
      <w:r w:rsidR="00E41C8A">
        <w:rPr>
          <w:lang w:val="es-ES_tradnl" w:eastAsia="es-EC"/>
        </w:rPr>
        <w:t>tivos, entre los que se encuentran</w:t>
      </w:r>
      <w:r w:rsidR="004024A2" w:rsidRPr="0049161C">
        <w:rPr>
          <w:lang w:val="es-ES_tradnl" w:eastAsia="es-EC"/>
        </w:rPr>
        <w:t xml:space="preserve"> los siguientes: </w:t>
      </w:r>
    </w:p>
    <w:p w:rsidR="004024A2" w:rsidRPr="00C340B5" w:rsidRDefault="004024A2" w:rsidP="00D50FDF">
      <w:pPr>
        <w:pStyle w:val="Prrafodelista"/>
        <w:numPr>
          <w:ilvl w:val="0"/>
          <w:numId w:val="22"/>
        </w:numPr>
        <w:spacing w:before="100" w:beforeAutospacing="1" w:line="480" w:lineRule="auto"/>
        <w:jc w:val="both"/>
        <w:rPr>
          <w:lang w:eastAsia="es-EC"/>
        </w:rPr>
      </w:pPr>
      <w:r w:rsidRPr="00E41C8A">
        <w:rPr>
          <w:b/>
          <w:bCs/>
          <w:lang w:val="es-ES_tradnl" w:eastAsia="es-EC"/>
        </w:rPr>
        <w:t>Estanterías de repisas para artículos ligeros: </w:t>
      </w:r>
      <w:r w:rsidRPr="00E41C8A">
        <w:rPr>
          <w:lang w:val="es-ES_tradnl" w:eastAsia="es-EC"/>
        </w:rPr>
        <w:t>regularmente utilizadas para la preparación de pedidos (</w:t>
      </w:r>
      <w:proofErr w:type="spellStart"/>
      <w:r w:rsidRPr="00E41C8A">
        <w:rPr>
          <w:lang w:val="es-ES_tradnl" w:eastAsia="es-EC"/>
        </w:rPr>
        <w:t>picking</w:t>
      </w:r>
      <w:proofErr w:type="spellEnd"/>
      <w:r w:rsidRPr="00E41C8A">
        <w:rPr>
          <w:lang w:val="es-ES_tradnl" w:eastAsia="es-EC"/>
        </w:rPr>
        <w:t>) do</w:t>
      </w:r>
      <w:r w:rsidR="00E41C8A" w:rsidRPr="00E41C8A">
        <w:rPr>
          <w:lang w:val="es-ES_tradnl" w:eastAsia="es-EC"/>
        </w:rPr>
        <w:t>nde se encuentran</w:t>
      </w:r>
      <w:r w:rsidRPr="00E41C8A">
        <w:rPr>
          <w:lang w:val="es-ES_tradnl" w:eastAsia="es-EC"/>
        </w:rPr>
        <w:t xml:space="preserve"> unidades de distribución o de consumo, cargas con peso que oscila en los 50 kg. o inclusive menores. </w:t>
      </w:r>
    </w:p>
    <w:p w:rsidR="004131A0" w:rsidRPr="004131A0" w:rsidRDefault="004131A0" w:rsidP="00E41C8A">
      <w:pPr>
        <w:jc w:val="both"/>
        <w:rPr>
          <w:lang w:eastAsia="es-EC"/>
        </w:rPr>
      </w:pPr>
    </w:p>
    <w:p w:rsidR="004024A2" w:rsidRPr="00F73493" w:rsidRDefault="004024A2" w:rsidP="00D50FDF">
      <w:pPr>
        <w:pStyle w:val="Prrafodelista"/>
        <w:numPr>
          <w:ilvl w:val="0"/>
          <w:numId w:val="22"/>
        </w:numPr>
        <w:spacing w:line="480" w:lineRule="auto"/>
        <w:jc w:val="both"/>
        <w:rPr>
          <w:lang w:eastAsia="es-EC"/>
        </w:rPr>
      </w:pPr>
      <w:r w:rsidRPr="00B65D5E">
        <w:rPr>
          <w:b/>
          <w:bCs/>
          <w:lang w:val="es-ES_tradnl" w:eastAsia="es-EC"/>
        </w:rPr>
        <w:t>Estantería conven</w:t>
      </w:r>
      <w:r w:rsidR="00E41C8A">
        <w:rPr>
          <w:b/>
          <w:bCs/>
          <w:lang w:val="es-ES_tradnl" w:eastAsia="es-EC"/>
        </w:rPr>
        <w:t>cional para unidades en pallets</w:t>
      </w:r>
      <w:r w:rsidRPr="00B65D5E">
        <w:rPr>
          <w:b/>
          <w:bCs/>
          <w:lang w:val="es-ES_tradnl" w:eastAsia="es-EC"/>
        </w:rPr>
        <w:t>: </w:t>
      </w:r>
      <w:r w:rsidRPr="00B65D5E">
        <w:rPr>
          <w:lang w:val="es-ES_tradnl" w:eastAsia="es-EC"/>
        </w:rPr>
        <w:t>se caracteriza por estar delimitada en su longitud por dos puntales verticales sucesivos, la cual a su vez puede estar unida a más de un módulo por sus costados, formando una estantería simple o a su vez dos estructuras simples unirse por su parte posterior formando una estantería doble, con la facultad de tener acceso por ambos lados. Se caracteriza por tener una profundidad reducida (uno o dos pallets) y se utiliza cuando existe un númer</w:t>
      </w:r>
      <w:r w:rsidR="00F07E18">
        <w:rPr>
          <w:lang w:val="es-ES_tradnl" w:eastAsia="es-EC"/>
        </w:rPr>
        <w:t>o reducido de pallets por SKU</w:t>
      </w:r>
      <w:r w:rsidRPr="00B65D5E">
        <w:rPr>
          <w:lang w:val="es-ES_tradnl" w:eastAsia="es-EC"/>
        </w:rPr>
        <w:t>. El ancho de los pasillos comúnmente se relaciona inversamente proporcional a la altura de la estantería. </w:t>
      </w:r>
    </w:p>
    <w:p w:rsidR="00F73493" w:rsidRDefault="00F73493" w:rsidP="00A12624">
      <w:pPr>
        <w:pStyle w:val="Prrafodelista"/>
        <w:ind w:left="1080"/>
        <w:jc w:val="both"/>
        <w:rPr>
          <w:lang w:eastAsia="es-EC"/>
        </w:rPr>
      </w:pPr>
    </w:p>
    <w:p w:rsidR="004024A2" w:rsidRDefault="00C53EE2" w:rsidP="00446B95">
      <w:pPr>
        <w:pStyle w:val="Prrafodelista"/>
        <w:spacing w:before="100" w:beforeAutospacing="1" w:line="360" w:lineRule="auto"/>
        <w:contextualSpacing w:val="0"/>
        <w:jc w:val="center"/>
        <w:rPr>
          <w:lang w:eastAsia="es-EC"/>
        </w:rPr>
      </w:pPr>
      <w:r>
        <w:rPr>
          <w:rFonts w:ascii="Verdana" w:hAnsi="Verdana"/>
          <w:noProof/>
          <w:color w:val="333333"/>
          <w:sz w:val="15"/>
          <w:szCs w:val="15"/>
          <w:lang w:val="es-EC" w:eastAsia="es-EC"/>
        </w:rPr>
        <w:lastRenderedPageBreak/>
        <w:drawing>
          <wp:inline distT="0" distB="0" distL="0" distR="0">
            <wp:extent cx="3638550" cy="2607503"/>
            <wp:effectExtent l="19050" t="0" r="0" b="0"/>
            <wp:docPr id="14" name="Imagen 10" descr="http://www.logismarket.com.ar/ip/mecalux-argentina-paletizacion-convencional-ilustracion-de-un-almacen-con-estanterias-para-paletizacion-convencional-342643-FGR.jpg?imgma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gismarket.com.ar/ip/mecalux-argentina-paletizacion-convencional-ilustracion-de-un-almacen-con-estanterias-para-paletizacion-convencional-342643-FGR.jpg?imgmax=800"/>
                    <pic:cNvPicPr>
                      <a:picLocks noChangeAspect="1" noChangeArrowheads="1"/>
                    </pic:cNvPicPr>
                  </pic:nvPicPr>
                  <pic:blipFill>
                    <a:blip r:embed="rId12" cstate="print"/>
                    <a:srcRect/>
                    <a:stretch>
                      <a:fillRect/>
                    </a:stretch>
                  </pic:blipFill>
                  <pic:spPr bwMode="auto">
                    <a:xfrm>
                      <a:off x="0" y="0"/>
                      <a:ext cx="3638550" cy="2607503"/>
                    </a:xfrm>
                    <a:prstGeom prst="rect">
                      <a:avLst/>
                    </a:prstGeom>
                    <a:noFill/>
                    <a:ln w="9525">
                      <a:noFill/>
                      <a:miter lim="800000"/>
                      <a:headEnd/>
                      <a:tailEnd/>
                    </a:ln>
                  </pic:spPr>
                </pic:pic>
              </a:graphicData>
            </a:graphic>
          </wp:inline>
        </w:drawing>
      </w:r>
    </w:p>
    <w:p w:rsidR="00665091" w:rsidRDefault="00665091" w:rsidP="00665091">
      <w:pPr>
        <w:spacing w:before="100" w:beforeAutospacing="1" w:line="360" w:lineRule="auto"/>
        <w:jc w:val="center"/>
        <w:rPr>
          <w:bCs/>
          <w:lang w:val="es-ES_tradnl" w:eastAsia="es-EC"/>
        </w:rPr>
      </w:pPr>
      <w:r>
        <w:rPr>
          <w:bCs/>
          <w:lang w:val="es-ES_tradnl" w:eastAsia="es-EC"/>
        </w:rPr>
        <w:t xml:space="preserve">          </w:t>
      </w:r>
      <w:r w:rsidRPr="004131A0">
        <w:rPr>
          <w:bCs/>
          <w:lang w:val="es-ES_tradnl" w:eastAsia="es-EC"/>
        </w:rPr>
        <w:t>FIGURA 2.</w:t>
      </w:r>
      <w:r w:rsidR="005D6F34">
        <w:rPr>
          <w:bCs/>
          <w:lang w:val="es-ES_tradnl" w:eastAsia="es-EC"/>
        </w:rPr>
        <w:t>5</w:t>
      </w:r>
      <w:r w:rsidRPr="004131A0">
        <w:rPr>
          <w:bCs/>
          <w:lang w:val="es-ES_tradnl" w:eastAsia="es-EC"/>
        </w:rPr>
        <w:t xml:space="preserve">  ESTANTERÍAS </w:t>
      </w:r>
      <w:r>
        <w:rPr>
          <w:bCs/>
          <w:lang w:val="es-ES_tradnl" w:eastAsia="es-EC"/>
        </w:rPr>
        <w:t>CONVENCIONALES</w:t>
      </w:r>
    </w:p>
    <w:p w:rsidR="00F07E18" w:rsidRPr="004131A0" w:rsidRDefault="00F07E18" w:rsidP="00F07E18">
      <w:pPr>
        <w:jc w:val="center"/>
        <w:rPr>
          <w:lang w:eastAsia="es-EC"/>
        </w:rPr>
      </w:pPr>
    </w:p>
    <w:p w:rsidR="00A12624" w:rsidRDefault="004024A2" w:rsidP="00A12624">
      <w:pPr>
        <w:tabs>
          <w:tab w:val="left" w:pos="6641"/>
        </w:tabs>
        <w:rPr>
          <w:lang w:eastAsia="es-EC"/>
        </w:rPr>
      </w:pPr>
      <w:r>
        <w:rPr>
          <w:lang w:eastAsia="es-EC"/>
        </w:rPr>
        <w:tab/>
      </w:r>
    </w:p>
    <w:p w:rsidR="00F73493" w:rsidRPr="00A12624" w:rsidRDefault="00F73493" w:rsidP="00932803">
      <w:pPr>
        <w:tabs>
          <w:tab w:val="left" w:pos="6641"/>
        </w:tabs>
        <w:spacing w:line="360" w:lineRule="auto"/>
        <w:ind w:left="720"/>
        <w:jc w:val="center"/>
        <w:rPr>
          <w:lang w:eastAsia="es-EC"/>
        </w:rPr>
      </w:pPr>
      <w:r w:rsidRPr="00F73493">
        <w:rPr>
          <w:bCs/>
          <w:lang w:val="es-ES_tradnl" w:eastAsia="es-EC"/>
        </w:rPr>
        <w:t xml:space="preserve">TABLA  </w:t>
      </w:r>
      <w:r w:rsidR="00E41C8A">
        <w:rPr>
          <w:bCs/>
          <w:lang w:val="es-ES_tradnl" w:eastAsia="es-EC"/>
        </w:rPr>
        <w:t>3</w:t>
      </w:r>
    </w:p>
    <w:p w:rsidR="00F73493" w:rsidRDefault="00F73493" w:rsidP="00932803">
      <w:pPr>
        <w:spacing w:line="360" w:lineRule="auto"/>
        <w:ind w:left="720"/>
        <w:jc w:val="center"/>
        <w:rPr>
          <w:bCs/>
          <w:lang w:val="es-ES_tradnl" w:eastAsia="es-EC"/>
        </w:rPr>
      </w:pPr>
      <w:r w:rsidRPr="00F73493">
        <w:rPr>
          <w:bCs/>
          <w:lang w:val="es-ES_tradnl" w:eastAsia="es-EC"/>
        </w:rPr>
        <w:t>ESTANTERÍA</w:t>
      </w:r>
      <w:r>
        <w:rPr>
          <w:bCs/>
          <w:lang w:val="es-ES_tradnl" w:eastAsia="es-EC"/>
        </w:rPr>
        <w:t>S</w:t>
      </w:r>
      <w:r w:rsidRPr="00F73493">
        <w:rPr>
          <w:bCs/>
          <w:lang w:val="es-ES_tradnl" w:eastAsia="es-EC"/>
        </w:rPr>
        <w:t xml:space="preserve"> CONVENCIONAL</w:t>
      </w:r>
      <w:r>
        <w:rPr>
          <w:bCs/>
          <w:lang w:val="es-ES_tradnl" w:eastAsia="es-EC"/>
        </w:rPr>
        <w:t>ES</w:t>
      </w:r>
      <w:r w:rsidRPr="00F73493">
        <w:rPr>
          <w:bCs/>
          <w:lang w:val="es-ES_tradnl" w:eastAsia="es-EC"/>
        </w:rPr>
        <w:t>,</w:t>
      </w:r>
    </w:p>
    <w:p w:rsidR="00F73493" w:rsidRPr="00795E45" w:rsidRDefault="00F73493" w:rsidP="00932803">
      <w:pPr>
        <w:spacing w:line="360" w:lineRule="auto"/>
        <w:ind w:left="720"/>
        <w:jc w:val="center"/>
        <w:rPr>
          <w:lang w:eastAsia="es-EC"/>
        </w:rPr>
      </w:pPr>
      <w:r w:rsidRPr="00F73493">
        <w:rPr>
          <w:bCs/>
          <w:lang w:val="es-ES_tradnl" w:eastAsia="es-EC"/>
        </w:rPr>
        <w:t>VENTAJAS E INCONVENIENTES.</w:t>
      </w:r>
    </w:p>
    <w:p w:rsidR="00F73493" w:rsidRDefault="00E41C8A" w:rsidP="00932803">
      <w:pPr>
        <w:pStyle w:val="Prrafodelista"/>
        <w:spacing w:before="100" w:beforeAutospacing="1" w:line="360" w:lineRule="auto"/>
        <w:contextualSpacing w:val="0"/>
        <w:jc w:val="center"/>
        <w:rPr>
          <w:b/>
          <w:lang w:eastAsia="es-EC"/>
        </w:rPr>
      </w:pPr>
      <w:r w:rsidRPr="00E41C8A">
        <w:rPr>
          <w:noProof/>
          <w:lang w:val="es-EC" w:eastAsia="es-EC"/>
        </w:rPr>
        <w:drawing>
          <wp:inline distT="0" distB="0" distL="0" distR="0">
            <wp:extent cx="2733675" cy="2724150"/>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733675" cy="2724150"/>
                    </a:xfrm>
                    <a:prstGeom prst="rect">
                      <a:avLst/>
                    </a:prstGeom>
                  </pic:spPr>
                </pic:pic>
              </a:graphicData>
            </a:graphic>
          </wp:inline>
        </w:drawing>
      </w:r>
    </w:p>
    <w:p w:rsidR="00E915AE" w:rsidRPr="00F07E18" w:rsidRDefault="00E915AE" w:rsidP="00932803">
      <w:pPr>
        <w:pStyle w:val="Prrafodelista"/>
        <w:spacing w:before="100" w:beforeAutospacing="1" w:line="360" w:lineRule="auto"/>
        <w:contextualSpacing w:val="0"/>
        <w:jc w:val="center"/>
        <w:rPr>
          <w:b/>
          <w:lang w:eastAsia="es-EC"/>
        </w:rPr>
      </w:pPr>
    </w:p>
    <w:p w:rsidR="00F73493" w:rsidRPr="00F73493" w:rsidRDefault="004024A2" w:rsidP="00D50FDF">
      <w:pPr>
        <w:pStyle w:val="Prrafodelista"/>
        <w:numPr>
          <w:ilvl w:val="0"/>
          <w:numId w:val="23"/>
        </w:numPr>
        <w:spacing w:before="100" w:beforeAutospacing="1" w:line="480" w:lineRule="auto"/>
        <w:ind w:left="1134" w:hanging="283"/>
        <w:jc w:val="both"/>
        <w:rPr>
          <w:lang w:eastAsia="es-EC"/>
        </w:rPr>
      </w:pPr>
      <w:r w:rsidRPr="00E41C8A">
        <w:rPr>
          <w:b/>
          <w:bCs/>
          <w:lang w:val="es-ES_tradnl" w:eastAsia="es-EC"/>
        </w:rPr>
        <w:t>Estantería para almacenamiento de pallets en profundidad: </w:t>
      </w:r>
      <w:r w:rsidRPr="00E41C8A">
        <w:rPr>
          <w:lang w:val="es-ES_tradnl" w:eastAsia="es-EC"/>
        </w:rPr>
        <w:t>el diseño ofrece la capacidad de poder ingresar con las carretillas entre la estantería, ya que los pallets se colocan sobre ménsulas y se evita que existan obstáculos.</w:t>
      </w:r>
    </w:p>
    <w:p w:rsidR="00F73493" w:rsidRPr="00F73493" w:rsidRDefault="004024A2" w:rsidP="00E41C8A">
      <w:pPr>
        <w:spacing w:before="100" w:beforeAutospacing="1" w:line="480" w:lineRule="auto"/>
        <w:ind w:left="1080"/>
        <w:jc w:val="both"/>
        <w:rPr>
          <w:lang w:eastAsia="es-EC"/>
        </w:rPr>
      </w:pPr>
      <w:r w:rsidRPr="00E41C8A">
        <w:rPr>
          <w:lang w:val="es-ES_tradnl" w:eastAsia="es-EC"/>
        </w:rPr>
        <w:t xml:space="preserve">Esta disposición del espacio elimina la necesidad de pasillos. Se utiliza cuando el número de SKU es muy repetitivo y la profundidad varía de acuerdo a la necesidad y la repetición presentada de SKU. </w:t>
      </w:r>
    </w:p>
    <w:p w:rsidR="004024A2" w:rsidRDefault="004024A2" w:rsidP="00F73493">
      <w:pPr>
        <w:spacing w:before="100" w:beforeAutospacing="1" w:line="480" w:lineRule="auto"/>
        <w:ind w:left="1080"/>
        <w:jc w:val="both"/>
        <w:rPr>
          <w:lang w:val="es-ES_tradnl" w:eastAsia="es-EC"/>
        </w:rPr>
      </w:pPr>
      <w:r w:rsidRPr="00F73493">
        <w:rPr>
          <w:lang w:val="es-ES_tradnl" w:eastAsia="es-EC"/>
        </w:rPr>
        <w:t xml:space="preserve">Existen de dos tipos; el primero, llamado “Drive </w:t>
      </w:r>
      <w:proofErr w:type="spellStart"/>
      <w:r w:rsidRPr="00F73493">
        <w:rPr>
          <w:lang w:val="es-ES_tradnl" w:eastAsia="es-EC"/>
        </w:rPr>
        <w:t>Thru</w:t>
      </w:r>
      <w:proofErr w:type="spellEnd"/>
      <w:r w:rsidRPr="00F73493">
        <w:rPr>
          <w:lang w:val="es-ES_tradnl" w:eastAsia="es-EC"/>
        </w:rPr>
        <w:t xml:space="preserve">” que ofrece la posibilidad de acceder al módulo por ambos lados, en el cual el ingreso de los pallets se realiza regularmente por un lado y el retiro se realiza por el lado opuesto, óptimo para el sistema FIFO; y el segundo, </w:t>
      </w:r>
      <w:r w:rsidR="00667019">
        <w:rPr>
          <w:lang w:val="es-ES_tradnl" w:eastAsia="es-EC"/>
        </w:rPr>
        <w:t>llamado ”Drive  In” que sólo cue</w:t>
      </w:r>
      <w:r w:rsidRPr="00F73493">
        <w:rPr>
          <w:lang w:val="es-ES_tradnl" w:eastAsia="es-EC"/>
        </w:rPr>
        <w:t>nta con un acceso perpendicular al módulo y por lo tanto ingresan y sacan producto por el mismo lado, generalmente utilizado en el sistema de control de inventario LIFO. </w:t>
      </w:r>
    </w:p>
    <w:p w:rsidR="00E1791E" w:rsidRPr="00CB268F" w:rsidRDefault="00E1791E" w:rsidP="00F73493">
      <w:pPr>
        <w:spacing w:line="480" w:lineRule="auto"/>
        <w:ind w:left="1080"/>
        <w:jc w:val="both"/>
        <w:rPr>
          <w:lang w:eastAsia="es-EC"/>
        </w:rPr>
      </w:pPr>
    </w:p>
    <w:p w:rsidR="004024A2" w:rsidRDefault="001679DF" w:rsidP="004024A2">
      <w:pPr>
        <w:pStyle w:val="Prrafodelista"/>
        <w:jc w:val="center"/>
        <w:rPr>
          <w:lang w:val="es-ES_tradnl" w:eastAsia="es-EC"/>
        </w:rPr>
      </w:pPr>
      <w:r>
        <w:rPr>
          <w:noProof/>
          <w:lang w:val="es-EC" w:eastAsia="es-EC"/>
        </w:rPr>
        <w:lastRenderedPageBreak/>
        <w:drawing>
          <wp:inline distT="0" distB="0" distL="0" distR="0">
            <wp:extent cx="2600325" cy="2600325"/>
            <wp:effectExtent l="19050" t="0" r="9525" b="0"/>
            <wp:docPr id="11" name="Imagen 2" descr="C:\Users\Joha\Pictures\Os\sistema-driv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a\Pictures\Os\sistema-drive-in.jpg"/>
                    <pic:cNvPicPr>
                      <a:picLocks noChangeAspect="1" noChangeArrowheads="1"/>
                    </pic:cNvPicPr>
                  </pic:nvPicPr>
                  <pic:blipFill>
                    <a:blip r:embed="rId14" cstate="print"/>
                    <a:srcRect/>
                    <a:stretch>
                      <a:fillRect/>
                    </a:stretch>
                  </pic:blipFill>
                  <pic:spPr bwMode="auto">
                    <a:xfrm>
                      <a:off x="0" y="0"/>
                      <a:ext cx="2600627" cy="2600627"/>
                    </a:xfrm>
                    <a:prstGeom prst="rect">
                      <a:avLst/>
                    </a:prstGeom>
                    <a:noFill/>
                    <a:ln w="9525">
                      <a:noFill/>
                      <a:miter lim="800000"/>
                      <a:headEnd/>
                      <a:tailEnd/>
                    </a:ln>
                  </pic:spPr>
                </pic:pic>
              </a:graphicData>
            </a:graphic>
          </wp:inline>
        </w:drawing>
      </w:r>
    </w:p>
    <w:p w:rsidR="00D00114" w:rsidRDefault="00D00114" w:rsidP="004024A2">
      <w:pPr>
        <w:pStyle w:val="Prrafodelista"/>
        <w:jc w:val="center"/>
        <w:rPr>
          <w:lang w:val="es-ES_tradnl" w:eastAsia="es-EC"/>
        </w:rPr>
      </w:pPr>
    </w:p>
    <w:p w:rsidR="004024A2" w:rsidRPr="00D00114" w:rsidRDefault="00D00114" w:rsidP="00D00114">
      <w:pPr>
        <w:pStyle w:val="Prrafodelista"/>
        <w:spacing w:line="360" w:lineRule="auto"/>
        <w:jc w:val="center"/>
        <w:rPr>
          <w:bCs/>
          <w:lang w:val="es-ES_tradnl" w:eastAsia="es-EC"/>
        </w:rPr>
      </w:pPr>
      <w:r w:rsidRPr="00D00114">
        <w:rPr>
          <w:bCs/>
          <w:lang w:val="es-ES_tradnl" w:eastAsia="es-EC"/>
        </w:rPr>
        <w:t>FIG</w:t>
      </w:r>
      <w:r w:rsidR="00702AAD">
        <w:rPr>
          <w:bCs/>
          <w:lang w:val="es-ES_tradnl" w:eastAsia="es-EC"/>
        </w:rPr>
        <w:t>URA 2.6</w:t>
      </w:r>
      <w:r w:rsidRPr="00D00114">
        <w:rPr>
          <w:bCs/>
          <w:lang w:val="es-ES_tradnl" w:eastAsia="es-EC"/>
        </w:rPr>
        <w:t xml:space="preserve">  ESTANTERÍA PA</w:t>
      </w:r>
      <w:r>
        <w:rPr>
          <w:bCs/>
          <w:lang w:val="es-ES_tradnl" w:eastAsia="es-EC"/>
        </w:rPr>
        <w:t xml:space="preserve">RA ALMACENAMIENTO DE PALLETS EN </w:t>
      </w:r>
      <w:r w:rsidRPr="00D00114">
        <w:rPr>
          <w:bCs/>
          <w:lang w:val="es-ES_tradnl" w:eastAsia="es-EC"/>
        </w:rPr>
        <w:t>PROFUNDIDAD</w:t>
      </w:r>
      <w:r>
        <w:rPr>
          <w:bCs/>
          <w:lang w:val="es-ES_tradnl" w:eastAsia="es-EC"/>
        </w:rPr>
        <w:t xml:space="preserve"> </w:t>
      </w:r>
      <w:r w:rsidRPr="00D00114">
        <w:rPr>
          <w:bCs/>
          <w:lang w:val="es-ES_tradnl" w:eastAsia="es-EC"/>
        </w:rPr>
        <w:t>(DRIVE IN)</w:t>
      </w:r>
    </w:p>
    <w:p w:rsidR="001679DF" w:rsidRDefault="001679DF" w:rsidP="00E1791E">
      <w:pPr>
        <w:pStyle w:val="Prrafodelista"/>
        <w:spacing w:line="360" w:lineRule="auto"/>
        <w:jc w:val="center"/>
        <w:rPr>
          <w:bCs/>
          <w:lang w:val="es-ES_tradnl" w:eastAsia="es-EC"/>
        </w:rPr>
      </w:pPr>
    </w:p>
    <w:p w:rsidR="00E1791E" w:rsidRDefault="00E1791E" w:rsidP="00E1791E">
      <w:pPr>
        <w:pStyle w:val="Prrafodelista"/>
        <w:spacing w:line="360" w:lineRule="auto"/>
        <w:jc w:val="center"/>
        <w:rPr>
          <w:bCs/>
          <w:lang w:val="es-ES_tradnl" w:eastAsia="es-EC"/>
        </w:rPr>
      </w:pPr>
      <w:r w:rsidRPr="00E1791E">
        <w:rPr>
          <w:bCs/>
          <w:lang w:val="es-ES_tradnl" w:eastAsia="es-EC"/>
        </w:rPr>
        <w:t>TABLA</w:t>
      </w:r>
      <w:r>
        <w:rPr>
          <w:bCs/>
          <w:lang w:val="es-ES_tradnl" w:eastAsia="es-EC"/>
        </w:rPr>
        <w:t xml:space="preserve"> </w:t>
      </w:r>
      <w:r w:rsidR="00667019">
        <w:rPr>
          <w:bCs/>
          <w:lang w:val="es-ES_tradnl" w:eastAsia="es-EC"/>
        </w:rPr>
        <w:t>4</w:t>
      </w:r>
      <w:r w:rsidRPr="00E1791E">
        <w:rPr>
          <w:bCs/>
          <w:lang w:val="es-ES_tradnl" w:eastAsia="es-EC"/>
        </w:rPr>
        <w:t xml:space="preserve"> </w:t>
      </w:r>
    </w:p>
    <w:p w:rsidR="00E1791E" w:rsidRPr="00E1791E" w:rsidRDefault="00E1791E" w:rsidP="00E1791E">
      <w:pPr>
        <w:pStyle w:val="Prrafodelista"/>
        <w:spacing w:line="360" w:lineRule="auto"/>
        <w:jc w:val="center"/>
        <w:rPr>
          <w:lang w:val="es-ES_tradnl" w:eastAsia="es-EC"/>
        </w:rPr>
      </w:pPr>
      <w:r w:rsidRPr="00E1791E">
        <w:rPr>
          <w:bCs/>
          <w:lang w:val="es-ES_tradnl" w:eastAsia="es-EC"/>
        </w:rPr>
        <w:t xml:space="preserve">  ESTANTERÍA PARA ALMACENAMIENTO DE PALLETS EN PROFUNDIDAD, VENTAJAS E INCONVENIENTES</w:t>
      </w:r>
    </w:p>
    <w:p w:rsidR="00E1791E" w:rsidRDefault="00E1791E" w:rsidP="004024A2">
      <w:pPr>
        <w:pStyle w:val="Prrafodelista"/>
        <w:jc w:val="center"/>
        <w:rPr>
          <w:lang w:val="es-ES_tradnl" w:eastAsia="es-EC"/>
        </w:rPr>
      </w:pPr>
    </w:p>
    <w:p w:rsidR="00E1791E" w:rsidRDefault="00667019" w:rsidP="004024A2">
      <w:pPr>
        <w:pStyle w:val="Prrafodelista"/>
        <w:jc w:val="center"/>
        <w:rPr>
          <w:lang w:val="es-ES_tradnl" w:eastAsia="es-EC"/>
        </w:rPr>
      </w:pPr>
      <w:r w:rsidRPr="00667019">
        <w:rPr>
          <w:noProof/>
          <w:lang w:val="es-EC" w:eastAsia="es-EC"/>
        </w:rPr>
        <w:drawing>
          <wp:inline distT="0" distB="0" distL="0" distR="0">
            <wp:extent cx="3200400" cy="264795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200400" cy="2647950"/>
                    </a:xfrm>
                    <a:prstGeom prst="rect">
                      <a:avLst/>
                    </a:prstGeom>
                  </pic:spPr>
                </pic:pic>
              </a:graphicData>
            </a:graphic>
          </wp:inline>
        </w:drawing>
      </w:r>
    </w:p>
    <w:p w:rsidR="004024A2" w:rsidRPr="00E1791E" w:rsidRDefault="004024A2" w:rsidP="00D50FDF">
      <w:pPr>
        <w:pStyle w:val="Prrafodelista"/>
        <w:numPr>
          <w:ilvl w:val="0"/>
          <w:numId w:val="14"/>
        </w:numPr>
        <w:spacing w:before="100" w:beforeAutospacing="1" w:line="480" w:lineRule="auto"/>
        <w:ind w:left="1134" w:hanging="283"/>
        <w:jc w:val="both"/>
        <w:rPr>
          <w:lang w:eastAsia="es-EC"/>
        </w:rPr>
      </w:pPr>
      <w:r w:rsidRPr="00E1791E">
        <w:rPr>
          <w:b/>
          <w:bCs/>
          <w:lang w:val="es-ES_tradnl" w:eastAsia="es-EC"/>
        </w:rPr>
        <w:lastRenderedPageBreak/>
        <w:t>Estantería de paletización  dinámica:</w:t>
      </w:r>
      <w:r w:rsidRPr="00E1791E">
        <w:rPr>
          <w:lang w:val="es-ES_tradnl" w:eastAsia="es-EC"/>
        </w:rPr>
        <w:t xml:space="preserve"> son módulos que cuentan con carriles dotados de rodillos permitiendo el deslizamiento de los pallets formando una fila compactándose al lado opuesto. Debe de existir una variedad de SKU relativamente limitada. </w:t>
      </w:r>
      <w:proofErr w:type="spellStart"/>
      <w:r w:rsidRPr="00E1791E">
        <w:rPr>
          <w:lang w:val="es-ES_tradnl" w:eastAsia="es-EC"/>
        </w:rPr>
        <w:t>lngresa</w:t>
      </w:r>
      <w:proofErr w:type="spellEnd"/>
      <w:r w:rsidRPr="00E1791E">
        <w:rPr>
          <w:lang w:val="es-ES_tradnl" w:eastAsia="es-EC"/>
        </w:rPr>
        <w:t xml:space="preserve"> por un lado la mercancía y se retira por el lado opuesto, por consiguiente es ideal en el sistema </w:t>
      </w:r>
      <w:proofErr w:type="spellStart"/>
      <w:r w:rsidRPr="00E1791E">
        <w:rPr>
          <w:lang w:val="es-ES_tradnl" w:eastAsia="es-EC"/>
        </w:rPr>
        <w:t>Fl</w:t>
      </w:r>
      <w:r w:rsidR="00E1791E">
        <w:rPr>
          <w:lang w:val="es-ES_tradnl" w:eastAsia="es-EC"/>
        </w:rPr>
        <w:t>F</w:t>
      </w:r>
      <w:r w:rsidRPr="00E1791E">
        <w:rPr>
          <w:lang w:val="es-ES_tradnl" w:eastAsia="es-EC"/>
        </w:rPr>
        <w:t>O</w:t>
      </w:r>
      <w:proofErr w:type="spellEnd"/>
      <w:r w:rsidRPr="00E1791E">
        <w:rPr>
          <w:lang w:val="es-ES_tradnl" w:eastAsia="es-EC"/>
        </w:rPr>
        <w:t>. Con el mismo principio pero con un diseño y configuración diferente existe también estantería dinámica para cajas. </w:t>
      </w:r>
    </w:p>
    <w:p w:rsidR="00E1791E" w:rsidRDefault="00E1791E" w:rsidP="009E75A8">
      <w:pPr>
        <w:pStyle w:val="Prrafodelista"/>
        <w:spacing w:before="100" w:beforeAutospacing="1"/>
        <w:ind w:left="1134" w:hanging="283"/>
        <w:jc w:val="both"/>
        <w:rPr>
          <w:lang w:eastAsia="es-EC"/>
        </w:rPr>
      </w:pPr>
    </w:p>
    <w:p w:rsidR="004024A2" w:rsidRPr="00CB268F" w:rsidRDefault="004024A2" w:rsidP="00D50FDF">
      <w:pPr>
        <w:pStyle w:val="Prrafodelista"/>
        <w:numPr>
          <w:ilvl w:val="0"/>
          <w:numId w:val="14"/>
        </w:numPr>
        <w:spacing w:before="100" w:beforeAutospacing="1" w:line="480" w:lineRule="auto"/>
        <w:ind w:left="1134" w:hanging="283"/>
        <w:jc w:val="both"/>
        <w:rPr>
          <w:lang w:eastAsia="es-EC"/>
        </w:rPr>
      </w:pPr>
      <w:r w:rsidRPr="00E1791E">
        <w:rPr>
          <w:b/>
          <w:bCs/>
          <w:lang w:val="es-ES_tradnl" w:eastAsia="es-EC"/>
        </w:rPr>
        <w:t xml:space="preserve">Estantería de </w:t>
      </w:r>
      <w:proofErr w:type="spellStart"/>
      <w:r w:rsidRPr="00E1791E">
        <w:rPr>
          <w:b/>
          <w:bCs/>
          <w:lang w:val="es-ES_tradnl" w:eastAsia="es-EC"/>
        </w:rPr>
        <w:t>paletización</w:t>
      </w:r>
      <w:proofErr w:type="spellEnd"/>
      <w:r w:rsidRPr="00E1791E">
        <w:rPr>
          <w:b/>
          <w:bCs/>
          <w:lang w:val="es-ES_tradnl" w:eastAsia="es-EC"/>
        </w:rPr>
        <w:t xml:space="preserve"> movible: </w:t>
      </w:r>
      <w:r w:rsidRPr="00E1791E">
        <w:rPr>
          <w:lang w:val="es-ES_tradnl" w:eastAsia="es-EC"/>
        </w:rPr>
        <w:t>son estanterías colocadas en bases movibles colocadas juntas. Los pasillos de acceso se abren moviendo un número de estos módulos. Son ideales cuando la diversidad de productos es elevada, cuando la rotación de los productos no es intensiva, cuando el valor del espacio implica un gran costo y por lo tanto el aprovechamiento del mismo refleja ahorros justificables. El sistema de movilización puede ser manual o eléctrica. </w:t>
      </w:r>
    </w:p>
    <w:p w:rsidR="004024A2" w:rsidRDefault="004024A2" w:rsidP="004024A2">
      <w:pPr>
        <w:pStyle w:val="Prrafodelista"/>
        <w:jc w:val="center"/>
        <w:rPr>
          <w:lang w:val="es-ES_tradnl" w:eastAsia="es-EC"/>
        </w:rPr>
      </w:pPr>
      <w:r w:rsidRPr="00BC10AA">
        <w:rPr>
          <w:noProof/>
          <w:lang w:val="es-EC" w:eastAsia="es-EC"/>
        </w:rPr>
        <w:drawing>
          <wp:inline distT="0" distB="0" distL="0" distR="0">
            <wp:extent cx="3429000" cy="1476375"/>
            <wp:effectExtent l="19050" t="0" r="0" b="0"/>
            <wp:docPr id="2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428572" cy="1476191"/>
                    </a:xfrm>
                    <a:prstGeom prst="rect">
                      <a:avLst/>
                    </a:prstGeom>
                  </pic:spPr>
                </pic:pic>
              </a:graphicData>
            </a:graphic>
          </wp:inline>
        </w:drawing>
      </w:r>
    </w:p>
    <w:p w:rsidR="004024A2" w:rsidRPr="00990F87" w:rsidRDefault="00702AAD" w:rsidP="0072396E">
      <w:pPr>
        <w:pStyle w:val="Prrafodelista"/>
        <w:jc w:val="center"/>
        <w:rPr>
          <w:lang w:val="es-ES_tradnl" w:eastAsia="es-EC"/>
        </w:rPr>
      </w:pPr>
      <w:r>
        <w:rPr>
          <w:lang w:val="es-ES_tradnl" w:eastAsia="es-EC"/>
        </w:rPr>
        <w:t>FIGURA 2.7</w:t>
      </w:r>
      <w:r w:rsidR="00E1791E" w:rsidRPr="00E1791E">
        <w:rPr>
          <w:lang w:val="es-ES_tradnl" w:eastAsia="es-EC"/>
        </w:rPr>
        <w:t xml:space="preserve">  SISTEMA MÓVIL Y SISTEMA CONVENCIONAL</w:t>
      </w:r>
    </w:p>
    <w:p w:rsidR="004024A2" w:rsidRPr="00CB268F" w:rsidRDefault="004024A2" w:rsidP="00D50FDF">
      <w:pPr>
        <w:pStyle w:val="Prrafodelista"/>
        <w:numPr>
          <w:ilvl w:val="0"/>
          <w:numId w:val="15"/>
        </w:numPr>
        <w:spacing w:before="100" w:beforeAutospacing="1" w:line="480" w:lineRule="auto"/>
        <w:ind w:left="1134" w:hanging="283"/>
        <w:jc w:val="both"/>
        <w:rPr>
          <w:lang w:eastAsia="es-EC"/>
        </w:rPr>
      </w:pPr>
      <w:r w:rsidRPr="00E1791E">
        <w:rPr>
          <w:b/>
          <w:bCs/>
          <w:lang w:val="es-ES_tradnl" w:eastAsia="es-EC"/>
        </w:rPr>
        <w:lastRenderedPageBreak/>
        <w:t>Estantería para objetos largos: </w:t>
      </w:r>
      <w:r w:rsidRPr="00E1791E">
        <w:rPr>
          <w:lang w:val="es-ES_tradnl" w:eastAsia="es-EC"/>
        </w:rPr>
        <w:t>dentro de esta categoría existen principalmente 3 diferentes diseños: </w:t>
      </w:r>
    </w:p>
    <w:p w:rsidR="004024A2" w:rsidRPr="00CB268F" w:rsidRDefault="004024A2" w:rsidP="004024A2">
      <w:pPr>
        <w:pStyle w:val="Prrafodelista"/>
        <w:rPr>
          <w:lang w:val="es-ES_tradnl" w:eastAsia="es-EC"/>
        </w:rPr>
      </w:pPr>
    </w:p>
    <w:p w:rsidR="004024A2" w:rsidRPr="00DB3F44" w:rsidRDefault="004024A2" w:rsidP="00D50FDF">
      <w:pPr>
        <w:pStyle w:val="Prrafodelista"/>
        <w:numPr>
          <w:ilvl w:val="0"/>
          <w:numId w:val="16"/>
        </w:numPr>
        <w:spacing w:before="100" w:beforeAutospacing="1" w:line="480" w:lineRule="auto"/>
        <w:jc w:val="both"/>
        <w:rPr>
          <w:lang w:val="es-ES_tradnl" w:eastAsia="es-EC"/>
        </w:rPr>
      </w:pPr>
      <w:r w:rsidRPr="00DB3F44">
        <w:rPr>
          <w:lang w:val="es-ES_tradnl" w:eastAsia="es-EC"/>
        </w:rPr>
        <w:t xml:space="preserve">Estantería en </w:t>
      </w:r>
      <w:proofErr w:type="spellStart"/>
      <w:r w:rsidRPr="00DB3F44">
        <w:rPr>
          <w:lang w:val="es-ES_tradnl" w:eastAsia="es-EC"/>
        </w:rPr>
        <w:t>cantilever</w:t>
      </w:r>
      <w:proofErr w:type="spellEnd"/>
      <w:r w:rsidRPr="00DB3F44">
        <w:rPr>
          <w:lang w:val="es-ES_tradnl" w:eastAsia="es-EC"/>
        </w:rPr>
        <w:t>: diseñada para colocar directamente objetos largos sobre brazos especiales en voladizo. </w:t>
      </w:r>
    </w:p>
    <w:p w:rsidR="004024A2" w:rsidRPr="00DB3F44" w:rsidRDefault="004024A2" w:rsidP="00D50FDF">
      <w:pPr>
        <w:pStyle w:val="Prrafodelista"/>
        <w:numPr>
          <w:ilvl w:val="0"/>
          <w:numId w:val="16"/>
        </w:numPr>
        <w:spacing w:before="100" w:beforeAutospacing="1" w:line="480" w:lineRule="auto"/>
        <w:jc w:val="both"/>
        <w:rPr>
          <w:lang w:val="es-ES_tradnl" w:eastAsia="es-EC"/>
        </w:rPr>
      </w:pPr>
      <w:r w:rsidRPr="00DB3F44">
        <w:rPr>
          <w:lang w:val="es-ES_tradnl" w:eastAsia="es-EC"/>
        </w:rPr>
        <w:t>Estantería de compartimentos en colmena: diseñada para almacenar horizontalmente objetos largos, cuyo acceso sólo es por el lado corto. </w:t>
      </w:r>
    </w:p>
    <w:p w:rsidR="00990F87" w:rsidRPr="0077710B" w:rsidRDefault="004024A2" w:rsidP="0077710B">
      <w:pPr>
        <w:pStyle w:val="Prrafodelista"/>
        <w:numPr>
          <w:ilvl w:val="0"/>
          <w:numId w:val="16"/>
        </w:numPr>
        <w:spacing w:before="100" w:beforeAutospacing="1" w:line="480" w:lineRule="auto"/>
        <w:jc w:val="both"/>
        <w:rPr>
          <w:lang w:val="es-ES_tradnl" w:eastAsia="es-EC"/>
        </w:rPr>
      </w:pPr>
      <w:r w:rsidRPr="00DB3F44">
        <w:rPr>
          <w:lang w:val="es-ES_tradnl" w:eastAsia="es-EC"/>
        </w:rPr>
        <w:t>Estantería para almacenamiento vertical: diseñada para acceder sólo en forma manual y se utiliza para recargar el producto en la estructura</w:t>
      </w:r>
    </w:p>
    <w:p w:rsidR="00990F87" w:rsidRDefault="00990F87" w:rsidP="00E058EF">
      <w:pPr>
        <w:pStyle w:val="Prrafodelista"/>
        <w:spacing w:before="100" w:beforeAutospacing="1" w:line="360" w:lineRule="auto"/>
        <w:jc w:val="center"/>
        <w:rPr>
          <w:lang w:val="es-ES_tradnl" w:eastAsia="es-EC"/>
        </w:rPr>
      </w:pPr>
    </w:p>
    <w:p w:rsidR="004024A2" w:rsidRPr="009E75A8" w:rsidRDefault="004024A2" w:rsidP="00D50FDF">
      <w:pPr>
        <w:pStyle w:val="Prrafodelista"/>
        <w:numPr>
          <w:ilvl w:val="0"/>
          <w:numId w:val="17"/>
        </w:numPr>
        <w:spacing w:before="100" w:beforeAutospacing="1" w:after="240" w:line="480" w:lineRule="auto"/>
        <w:ind w:left="1134" w:hanging="283"/>
        <w:jc w:val="both"/>
        <w:rPr>
          <w:b/>
          <w:bCs/>
          <w:lang w:val="es-ES_tradnl" w:eastAsia="es-EC"/>
        </w:rPr>
      </w:pPr>
      <w:r w:rsidRPr="009E75A8">
        <w:rPr>
          <w:b/>
          <w:bCs/>
          <w:lang w:val="es-ES_tradnl" w:eastAsia="es-EC"/>
        </w:rPr>
        <w:t>Estantería para Almacén Automático AS/RS </w:t>
      </w:r>
    </w:p>
    <w:p w:rsidR="00D0627D" w:rsidRPr="00990F87" w:rsidRDefault="00D0627D" w:rsidP="009E75A8">
      <w:pPr>
        <w:pStyle w:val="Prrafodelista"/>
        <w:spacing w:before="100" w:beforeAutospacing="1" w:after="240"/>
        <w:ind w:left="1080"/>
        <w:jc w:val="both"/>
        <w:rPr>
          <w:bCs/>
          <w:lang w:val="es-ES_tradnl" w:eastAsia="es-EC"/>
        </w:rPr>
      </w:pPr>
    </w:p>
    <w:p w:rsidR="004024A2" w:rsidRPr="00B7675C" w:rsidRDefault="004024A2" w:rsidP="00D50FDF">
      <w:pPr>
        <w:pStyle w:val="Prrafodelista"/>
        <w:numPr>
          <w:ilvl w:val="0"/>
          <w:numId w:val="18"/>
        </w:numPr>
        <w:spacing w:after="240" w:line="480" w:lineRule="auto"/>
        <w:rPr>
          <w:lang w:eastAsia="es-EC"/>
        </w:rPr>
      </w:pPr>
      <w:r w:rsidRPr="00990F87">
        <w:rPr>
          <w:lang w:val="es-ES_tradnl" w:eastAsia="es-EC"/>
        </w:rPr>
        <w:t>Pallets o contenedores (AKL) </w:t>
      </w:r>
    </w:p>
    <w:p w:rsidR="004024A2" w:rsidRPr="00CB268F" w:rsidRDefault="004024A2" w:rsidP="00D50FDF">
      <w:pPr>
        <w:pStyle w:val="Prrafodelista"/>
        <w:numPr>
          <w:ilvl w:val="0"/>
          <w:numId w:val="18"/>
        </w:numPr>
        <w:spacing w:line="480" w:lineRule="auto"/>
        <w:rPr>
          <w:lang w:eastAsia="es-EC"/>
        </w:rPr>
      </w:pPr>
      <w:r w:rsidRPr="00990F87">
        <w:rPr>
          <w:lang w:val="es-ES_tradnl" w:eastAsia="es-EC"/>
        </w:rPr>
        <w:t xml:space="preserve">De 15 a 35 </w:t>
      </w:r>
      <w:proofErr w:type="spellStart"/>
      <w:r w:rsidRPr="00990F87">
        <w:rPr>
          <w:lang w:val="es-ES_tradnl" w:eastAsia="es-EC"/>
        </w:rPr>
        <w:t>mts</w:t>
      </w:r>
      <w:proofErr w:type="spellEnd"/>
      <w:r w:rsidR="00832D53">
        <w:rPr>
          <w:lang w:val="es-ES_tradnl" w:eastAsia="es-EC"/>
        </w:rPr>
        <w:t>.</w:t>
      </w:r>
      <w:r w:rsidRPr="00990F87">
        <w:rPr>
          <w:lang w:val="es-ES_tradnl" w:eastAsia="es-EC"/>
        </w:rPr>
        <w:t xml:space="preserve"> de altura </w:t>
      </w:r>
    </w:p>
    <w:p w:rsidR="004024A2" w:rsidRPr="00CB268F" w:rsidRDefault="004024A2" w:rsidP="00D50FDF">
      <w:pPr>
        <w:pStyle w:val="Prrafodelista"/>
        <w:numPr>
          <w:ilvl w:val="0"/>
          <w:numId w:val="18"/>
        </w:numPr>
        <w:spacing w:before="100" w:beforeAutospacing="1" w:line="480" w:lineRule="auto"/>
        <w:rPr>
          <w:lang w:eastAsia="es-EC"/>
        </w:rPr>
      </w:pPr>
      <w:r w:rsidRPr="00990F87">
        <w:rPr>
          <w:lang w:val="es-ES_tradnl" w:eastAsia="es-EC"/>
        </w:rPr>
        <w:t>Profundidad sencilla o doble </w:t>
      </w:r>
    </w:p>
    <w:p w:rsidR="004024A2" w:rsidRPr="00CB268F" w:rsidRDefault="004024A2" w:rsidP="00D50FDF">
      <w:pPr>
        <w:pStyle w:val="Prrafodelista"/>
        <w:numPr>
          <w:ilvl w:val="0"/>
          <w:numId w:val="18"/>
        </w:numPr>
        <w:spacing w:before="100" w:beforeAutospacing="1" w:line="480" w:lineRule="auto"/>
        <w:rPr>
          <w:lang w:eastAsia="es-EC"/>
        </w:rPr>
      </w:pPr>
      <w:r w:rsidRPr="00990F87">
        <w:rPr>
          <w:lang w:val="es-ES_tradnl" w:eastAsia="es-EC"/>
        </w:rPr>
        <w:t>Pasillos de servicio angosto</w:t>
      </w:r>
    </w:p>
    <w:p w:rsidR="004024A2" w:rsidRDefault="004024A2" w:rsidP="009E75A8">
      <w:pPr>
        <w:pStyle w:val="Prrafodelista"/>
        <w:spacing w:before="100" w:beforeAutospacing="1"/>
        <w:rPr>
          <w:lang w:val="es-ES_tradnl" w:eastAsia="es-EC"/>
        </w:rPr>
      </w:pPr>
    </w:p>
    <w:p w:rsidR="004024A2" w:rsidRPr="009E75A8" w:rsidRDefault="004024A2" w:rsidP="00D50FDF">
      <w:pPr>
        <w:pStyle w:val="Prrafodelista"/>
        <w:numPr>
          <w:ilvl w:val="0"/>
          <w:numId w:val="19"/>
        </w:numPr>
        <w:spacing w:before="100" w:beforeAutospacing="1" w:after="240" w:line="480" w:lineRule="auto"/>
        <w:ind w:left="1134" w:hanging="283"/>
        <w:rPr>
          <w:b/>
          <w:bCs/>
          <w:lang w:val="es-ES_tradnl" w:eastAsia="es-EC"/>
        </w:rPr>
      </w:pPr>
      <w:r w:rsidRPr="009E75A8">
        <w:rPr>
          <w:b/>
          <w:bCs/>
          <w:lang w:val="es-ES_tradnl" w:eastAsia="es-EC"/>
        </w:rPr>
        <w:t>Carruseles Horizontales o Verticales </w:t>
      </w:r>
    </w:p>
    <w:p w:rsidR="00D0627D" w:rsidRPr="00D0627D" w:rsidRDefault="00D0627D" w:rsidP="009E75A8">
      <w:pPr>
        <w:pStyle w:val="Prrafodelista"/>
        <w:spacing w:before="100" w:beforeAutospacing="1" w:after="240"/>
        <w:ind w:left="1080"/>
        <w:rPr>
          <w:bCs/>
          <w:lang w:val="es-ES_tradnl" w:eastAsia="es-EC"/>
        </w:rPr>
      </w:pPr>
    </w:p>
    <w:p w:rsidR="00D0627D" w:rsidRPr="00D0627D" w:rsidRDefault="004024A2" w:rsidP="00D50FDF">
      <w:pPr>
        <w:pStyle w:val="Prrafodelista"/>
        <w:numPr>
          <w:ilvl w:val="0"/>
          <w:numId w:val="20"/>
        </w:numPr>
        <w:spacing w:line="480" w:lineRule="auto"/>
        <w:rPr>
          <w:b/>
          <w:bCs/>
          <w:lang w:val="es-ES_tradnl" w:eastAsia="es-EC"/>
        </w:rPr>
      </w:pPr>
      <w:r w:rsidRPr="00D0627D">
        <w:rPr>
          <w:lang w:val="es-ES_tradnl" w:eastAsia="es-EC"/>
        </w:rPr>
        <w:t>P</w:t>
      </w:r>
      <w:r w:rsidR="00D0627D">
        <w:rPr>
          <w:lang w:val="es-ES_tradnl" w:eastAsia="es-EC"/>
        </w:rPr>
        <w:t>iezas pequeñas de alto valor </w:t>
      </w:r>
    </w:p>
    <w:p w:rsidR="00D0627D" w:rsidRPr="00D0627D" w:rsidRDefault="00D0627D" w:rsidP="00D50FDF">
      <w:pPr>
        <w:pStyle w:val="Prrafodelista"/>
        <w:numPr>
          <w:ilvl w:val="0"/>
          <w:numId w:val="20"/>
        </w:numPr>
        <w:spacing w:line="480" w:lineRule="auto"/>
        <w:rPr>
          <w:b/>
          <w:bCs/>
          <w:lang w:val="es-ES_tradnl" w:eastAsia="es-EC"/>
        </w:rPr>
      </w:pPr>
      <w:proofErr w:type="spellStart"/>
      <w:r>
        <w:rPr>
          <w:lang w:val="es-ES_tradnl" w:eastAsia="es-EC"/>
        </w:rPr>
        <w:t>Picking</w:t>
      </w:r>
      <w:proofErr w:type="spellEnd"/>
    </w:p>
    <w:p w:rsidR="00D0627D" w:rsidRPr="00D0627D" w:rsidRDefault="00D0627D" w:rsidP="00D50FDF">
      <w:pPr>
        <w:pStyle w:val="Prrafodelista"/>
        <w:numPr>
          <w:ilvl w:val="0"/>
          <w:numId w:val="20"/>
        </w:numPr>
        <w:spacing w:line="480" w:lineRule="auto"/>
        <w:rPr>
          <w:b/>
          <w:bCs/>
          <w:lang w:val="es-ES_tradnl" w:eastAsia="es-EC"/>
        </w:rPr>
      </w:pPr>
      <w:r>
        <w:rPr>
          <w:lang w:val="es-ES_tradnl" w:eastAsia="es-EC"/>
        </w:rPr>
        <w:lastRenderedPageBreak/>
        <w:t>B</w:t>
      </w:r>
      <w:r w:rsidR="004024A2" w:rsidRPr="00D0627D">
        <w:rPr>
          <w:lang w:val="es-ES_tradnl" w:eastAsia="es-EC"/>
        </w:rPr>
        <w:t>uena selectiv</w:t>
      </w:r>
      <w:r>
        <w:rPr>
          <w:lang w:val="es-ES_tradnl" w:eastAsia="es-EC"/>
        </w:rPr>
        <w:t>idad para muchas referencias </w:t>
      </w:r>
    </w:p>
    <w:p w:rsidR="00AE3E5D" w:rsidRPr="0072396E" w:rsidRDefault="004024A2" w:rsidP="0072396E">
      <w:pPr>
        <w:pStyle w:val="Prrafodelista"/>
        <w:numPr>
          <w:ilvl w:val="0"/>
          <w:numId w:val="20"/>
        </w:numPr>
        <w:spacing w:line="480" w:lineRule="auto"/>
        <w:rPr>
          <w:b/>
          <w:bCs/>
          <w:lang w:val="es-ES_tradnl" w:eastAsia="es-EC"/>
        </w:rPr>
      </w:pPr>
      <w:r w:rsidRPr="00D0627D">
        <w:rPr>
          <w:lang w:val="es-ES_tradnl" w:eastAsia="es-EC"/>
        </w:rPr>
        <w:t>Mantenimiento necesario </w:t>
      </w:r>
      <w:r w:rsidRPr="00D0627D">
        <w:rPr>
          <w:lang w:val="es-ES_tradnl" w:eastAsia="es-EC"/>
        </w:rPr>
        <w:br/>
      </w:r>
    </w:p>
    <w:p w:rsidR="009E75A8" w:rsidRDefault="004024A2" w:rsidP="009E75A8">
      <w:pPr>
        <w:spacing w:line="480" w:lineRule="auto"/>
        <w:ind w:left="851"/>
        <w:rPr>
          <w:b/>
          <w:lang w:val="es-ES_tradnl" w:eastAsia="es-EC"/>
        </w:rPr>
      </w:pPr>
      <w:r w:rsidRPr="009E75A8">
        <w:rPr>
          <w:b/>
          <w:lang w:val="es-ES_tradnl" w:eastAsia="es-EC"/>
        </w:rPr>
        <w:t>Equipos de Manipulación </w:t>
      </w:r>
    </w:p>
    <w:p w:rsidR="00DE67D5" w:rsidRDefault="00DE67D5" w:rsidP="00DE67D5">
      <w:pPr>
        <w:ind w:left="851"/>
        <w:rPr>
          <w:b/>
          <w:bCs/>
          <w:lang w:val="es-ES_tradnl" w:eastAsia="es-EC"/>
        </w:rPr>
      </w:pPr>
    </w:p>
    <w:p w:rsidR="00EB5781" w:rsidRPr="009E75A8" w:rsidRDefault="004024A2" w:rsidP="009E75A8">
      <w:pPr>
        <w:spacing w:line="480" w:lineRule="auto"/>
        <w:ind w:left="851"/>
        <w:rPr>
          <w:b/>
          <w:bCs/>
          <w:lang w:val="es-ES_tradnl" w:eastAsia="es-EC"/>
        </w:rPr>
      </w:pPr>
      <w:r w:rsidRPr="00CB268F">
        <w:rPr>
          <w:lang w:val="es-ES_tradnl" w:eastAsia="es-EC"/>
        </w:rPr>
        <w:t>Los equipos de manipulación deben seleccionarse de acuerdo factores particulares, tanto como para el tipo de carga a manipular, como el sistema de almacenamiento aplicado. </w:t>
      </w:r>
    </w:p>
    <w:p w:rsidR="00EB5781" w:rsidRPr="00DE67D5" w:rsidRDefault="00EB5781" w:rsidP="00D50FDF">
      <w:pPr>
        <w:pStyle w:val="Prrafodelista"/>
        <w:numPr>
          <w:ilvl w:val="0"/>
          <w:numId w:val="19"/>
        </w:numPr>
        <w:spacing w:before="100" w:beforeAutospacing="1" w:line="480" w:lineRule="auto"/>
        <w:ind w:left="1134" w:hanging="283"/>
        <w:rPr>
          <w:lang w:val="es-ES_tradnl" w:eastAsia="es-EC"/>
        </w:rPr>
      </w:pPr>
      <w:proofErr w:type="spellStart"/>
      <w:r w:rsidRPr="00DE67D5">
        <w:rPr>
          <w:lang w:val="es-ES_tradnl" w:eastAsia="es-EC"/>
        </w:rPr>
        <w:t>Transpaleta</w:t>
      </w:r>
      <w:proofErr w:type="spellEnd"/>
      <w:r w:rsidRPr="00DE67D5">
        <w:rPr>
          <w:lang w:val="es-ES_tradnl" w:eastAsia="es-EC"/>
        </w:rPr>
        <w:t xml:space="preserve"> manual </w:t>
      </w:r>
    </w:p>
    <w:p w:rsidR="00EB5781" w:rsidRPr="00DE67D5" w:rsidRDefault="004024A2" w:rsidP="00D50FDF">
      <w:pPr>
        <w:pStyle w:val="Prrafodelista"/>
        <w:numPr>
          <w:ilvl w:val="0"/>
          <w:numId w:val="19"/>
        </w:numPr>
        <w:spacing w:before="100" w:beforeAutospacing="1" w:line="480" w:lineRule="auto"/>
        <w:ind w:left="1134" w:hanging="283"/>
        <w:rPr>
          <w:lang w:val="es-ES_tradnl" w:eastAsia="es-EC"/>
        </w:rPr>
      </w:pPr>
      <w:proofErr w:type="spellStart"/>
      <w:r w:rsidRPr="00DE67D5">
        <w:rPr>
          <w:lang w:val="es-ES_tradnl" w:eastAsia="es-EC"/>
        </w:rPr>
        <w:t>Transpaleta</w:t>
      </w:r>
      <w:proofErr w:type="spellEnd"/>
      <w:r w:rsidRPr="00DE67D5">
        <w:rPr>
          <w:lang w:val="es-ES_tradnl" w:eastAsia="es-EC"/>
        </w:rPr>
        <w:t xml:space="preserve"> </w:t>
      </w:r>
      <w:r w:rsidR="00EB5781" w:rsidRPr="00DE67D5">
        <w:rPr>
          <w:lang w:val="es-ES_tradnl" w:eastAsia="es-EC"/>
        </w:rPr>
        <w:t>eléctrica de conductor de pie </w:t>
      </w:r>
    </w:p>
    <w:p w:rsidR="004024A2" w:rsidRPr="00DE67D5" w:rsidRDefault="004024A2" w:rsidP="00D50FDF">
      <w:pPr>
        <w:pStyle w:val="Prrafodelista"/>
        <w:numPr>
          <w:ilvl w:val="0"/>
          <w:numId w:val="19"/>
        </w:numPr>
        <w:spacing w:before="100" w:beforeAutospacing="1" w:line="480" w:lineRule="auto"/>
        <w:ind w:left="1134" w:hanging="283"/>
        <w:rPr>
          <w:lang w:val="es-ES_tradnl" w:eastAsia="es-EC"/>
        </w:rPr>
      </w:pPr>
      <w:r w:rsidRPr="00DE67D5">
        <w:rPr>
          <w:lang w:val="es-ES_tradnl" w:eastAsia="es-EC"/>
        </w:rPr>
        <w:t>Apiladora de conductor de pie (</w:t>
      </w:r>
      <w:proofErr w:type="spellStart"/>
      <w:r w:rsidRPr="00DE67D5">
        <w:rPr>
          <w:lang w:val="es-ES_tradnl" w:eastAsia="es-EC"/>
        </w:rPr>
        <w:t>Order</w:t>
      </w:r>
      <w:proofErr w:type="spellEnd"/>
      <w:r w:rsidRPr="00DE67D5">
        <w:rPr>
          <w:lang w:val="es-ES_tradnl" w:eastAsia="es-EC"/>
        </w:rPr>
        <w:t xml:space="preserve"> </w:t>
      </w:r>
      <w:proofErr w:type="spellStart"/>
      <w:r w:rsidRPr="00DE67D5">
        <w:rPr>
          <w:lang w:val="es-ES_tradnl" w:eastAsia="es-EC"/>
        </w:rPr>
        <w:t>picker</w:t>
      </w:r>
      <w:proofErr w:type="spellEnd"/>
      <w:r w:rsidRPr="00DE67D5">
        <w:rPr>
          <w:lang w:val="es-ES_tradnl" w:eastAsia="es-EC"/>
        </w:rPr>
        <w:t>) </w:t>
      </w:r>
    </w:p>
    <w:p w:rsidR="00EB5781" w:rsidRPr="00DE67D5" w:rsidRDefault="004024A2" w:rsidP="00D50FDF">
      <w:pPr>
        <w:pStyle w:val="Prrafodelista"/>
        <w:numPr>
          <w:ilvl w:val="0"/>
          <w:numId w:val="19"/>
        </w:numPr>
        <w:spacing w:before="100" w:beforeAutospacing="1" w:line="480" w:lineRule="auto"/>
        <w:ind w:left="1134" w:hanging="283"/>
        <w:rPr>
          <w:lang w:val="es-ES_tradnl" w:eastAsia="es-EC"/>
        </w:rPr>
      </w:pPr>
      <w:r w:rsidRPr="00DE67D5">
        <w:rPr>
          <w:lang w:val="es-ES_tradnl" w:eastAsia="es-EC"/>
        </w:rPr>
        <w:t>Montacargas con horquillas sobre largueros de </w:t>
      </w:r>
    </w:p>
    <w:p w:rsidR="004024A2" w:rsidRPr="00DE67D5" w:rsidRDefault="004024A2" w:rsidP="00D50FDF">
      <w:pPr>
        <w:pStyle w:val="Prrafodelista"/>
        <w:numPr>
          <w:ilvl w:val="0"/>
          <w:numId w:val="19"/>
        </w:numPr>
        <w:spacing w:before="100" w:beforeAutospacing="1" w:line="480" w:lineRule="auto"/>
        <w:ind w:left="1134" w:hanging="283"/>
        <w:rPr>
          <w:lang w:val="es-ES_tradnl" w:eastAsia="es-EC"/>
        </w:rPr>
      </w:pPr>
      <w:r w:rsidRPr="00DE67D5">
        <w:rPr>
          <w:lang w:val="es-ES_tradnl" w:eastAsia="es-EC"/>
        </w:rPr>
        <w:t>Montacargas de mástil retráctil </w:t>
      </w:r>
    </w:p>
    <w:p w:rsidR="00EB5781" w:rsidRPr="00DE67D5" w:rsidRDefault="004024A2" w:rsidP="00D50FDF">
      <w:pPr>
        <w:pStyle w:val="Prrafodelista"/>
        <w:numPr>
          <w:ilvl w:val="0"/>
          <w:numId w:val="19"/>
        </w:numPr>
        <w:spacing w:before="100" w:beforeAutospacing="1" w:line="480" w:lineRule="auto"/>
        <w:ind w:left="1134" w:hanging="283"/>
        <w:rPr>
          <w:lang w:val="es-ES_tradnl" w:eastAsia="es-EC"/>
        </w:rPr>
      </w:pPr>
      <w:r w:rsidRPr="00DE67D5">
        <w:rPr>
          <w:lang w:val="es-ES_tradnl" w:eastAsia="es-EC"/>
        </w:rPr>
        <w:t>Montacargas de cuatro direcciones </w:t>
      </w:r>
      <w:r w:rsidRPr="00DE67D5">
        <w:rPr>
          <w:lang w:val="es-ES_tradnl" w:eastAsia="es-EC"/>
        </w:rPr>
        <w:br/>
        <w:t>Montacargas contrabalanceado</w:t>
      </w:r>
    </w:p>
    <w:p w:rsidR="00EB5781" w:rsidRPr="00DE67D5" w:rsidRDefault="00EB5781" w:rsidP="00D50FDF">
      <w:pPr>
        <w:pStyle w:val="Prrafodelista"/>
        <w:numPr>
          <w:ilvl w:val="0"/>
          <w:numId w:val="19"/>
        </w:numPr>
        <w:spacing w:before="100" w:beforeAutospacing="1" w:line="480" w:lineRule="auto"/>
        <w:ind w:left="1134" w:hanging="283"/>
        <w:rPr>
          <w:lang w:val="en-US" w:eastAsia="es-EC"/>
        </w:rPr>
      </w:pPr>
      <w:r w:rsidRPr="00DE67D5">
        <w:rPr>
          <w:lang w:val="en-US" w:eastAsia="es-EC"/>
        </w:rPr>
        <w:t>Reach truck </w:t>
      </w:r>
    </w:p>
    <w:p w:rsidR="00EB5781" w:rsidRPr="00DE67D5" w:rsidRDefault="00EB5781" w:rsidP="00D50FDF">
      <w:pPr>
        <w:pStyle w:val="Prrafodelista"/>
        <w:numPr>
          <w:ilvl w:val="0"/>
          <w:numId w:val="19"/>
        </w:numPr>
        <w:spacing w:before="100" w:beforeAutospacing="1" w:line="480" w:lineRule="auto"/>
        <w:ind w:left="1134" w:hanging="283"/>
        <w:rPr>
          <w:lang w:val="en-US" w:eastAsia="es-EC"/>
        </w:rPr>
      </w:pPr>
      <w:r w:rsidRPr="00DE67D5">
        <w:rPr>
          <w:lang w:val="en-US" w:eastAsia="es-EC"/>
        </w:rPr>
        <w:t>Swing reach </w:t>
      </w:r>
    </w:p>
    <w:p w:rsidR="009B27F4" w:rsidRDefault="004024A2" w:rsidP="00D50FDF">
      <w:pPr>
        <w:pStyle w:val="Prrafodelista"/>
        <w:numPr>
          <w:ilvl w:val="0"/>
          <w:numId w:val="19"/>
        </w:numPr>
        <w:spacing w:before="100" w:beforeAutospacing="1" w:line="480" w:lineRule="auto"/>
        <w:ind w:left="1134" w:hanging="283"/>
        <w:rPr>
          <w:lang w:val="en-US" w:eastAsia="es-EC"/>
        </w:rPr>
      </w:pPr>
      <w:r w:rsidRPr="00DE67D5">
        <w:rPr>
          <w:lang w:val="en-US" w:eastAsia="es-EC"/>
        </w:rPr>
        <w:t xml:space="preserve">AS / RS </w:t>
      </w:r>
      <w:proofErr w:type="spellStart"/>
      <w:r w:rsidRPr="00DE67D5">
        <w:rPr>
          <w:lang w:val="en-US" w:eastAsia="es-EC"/>
        </w:rPr>
        <w:t>Almacén</w:t>
      </w:r>
      <w:proofErr w:type="spellEnd"/>
      <w:r w:rsidRPr="00DE67D5">
        <w:rPr>
          <w:lang w:val="en-US" w:eastAsia="es-EC"/>
        </w:rPr>
        <w:t xml:space="preserve"> </w:t>
      </w:r>
      <w:proofErr w:type="spellStart"/>
      <w:r w:rsidRPr="00DE67D5">
        <w:rPr>
          <w:lang w:val="en-US" w:eastAsia="es-EC"/>
        </w:rPr>
        <w:t>Automatizado</w:t>
      </w:r>
      <w:proofErr w:type="spellEnd"/>
    </w:p>
    <w:p w:rsidR="00932803" w:rsidRDefault="004024A2" w:rsidP="00932803">
      <w:pPr>
        <w:pStyle w:val="Prrafodelista"/>
        <w:spacing w:before="100" w:beforeAutospacing="1" w:line="480" w:lineRule="auto"/>
        <w:ind w:left="851"/>
        <w:rPr>
          <w:lang w:val="es-ES_tradnl" w:eastAsia="es-EC"/>
        </w:rPr>
      </w:pPr>
      <w:r w:rsidRPr="009B27F4">
        <w:rPr>
          <w:sz w:val="12"/>
          <w:szCs w:val="12"/>
          <w:lang w:val="es-ES_tradnl" w:eastAsia="es-EC"/>
        </w:rPr>
        <w:br/>
      </w:r>
      <w:r w:rsidRPr="009B27F4">
        <w:rPr>
          <w:lang w:val="es-ES_tradnl" w:eastAsia="es-EC"/>
        </w:rPr>
        <w:t>En cuanto a los aspectos operativos y de manejo del almacén vale la p</w:t>
      </w:r>
      <w:r w:rsidR="0062373F" w:rsidRPr="009B27F4">
        <w:rPr>
          <w:lang w:val="es-ES_tradnl" w:eastAsia="es-EC"/>
        </w:rPr>
        <w:t>ena revisar algunos elementos: </w:t>
      </w:r>
      <w:r w:rsidRPr="009B27F4">
        <w:rPr>
          <w:lang w:val="es-ES_tradnl" w:eastAsia="es-EC"/>
        </w:rPr>
        <w:t> </w:t>
      </w:r>
    </w:p>
    <w:p w:rsidR="004024A2" w:rsidRPr="00932803" w:rsidRDefault="004024A2" w:rsidP="00932803">
      <w:pPr>
        <w:pStyle w:val="Prrafodelista"/>
        <w:spacing w:before="100" w:beforeAutospacing="1" w:line="480" w:lineRule="auto"/>
        <w:ind w:left="851"/>
        <w:rPr>
          <w:lang w:val="es-EC" w:eastAsia="es-EC"/>
        </w:rPr>
      </w:pPr>
      <w:r w:rsidRPr="00CB268F">
        <w:rPr>
          <w:b/>
          <w:bCs/>
          <w:lang w:val="es-ES_tradnl" w:eastAsia="es-EC"/>
        </w:rPr>
        <w:lastRenderedPageBreak/>
        <w:t>Operaciones de Almacén </w:t>
      </w:r>
    </w:p>
    <w:p w:rsidR="004024A2" w:rsidRDefault="004024A2" w:rsidP="009E75A8">
      <w:pPr>
        <w:spacing w:before="100" w:beforeAutospacing="1" w:line="480" w:lineRule="auto"/>
        <w:ind w:left="851"/>
        <w:rPr>
          <w:lang w:val="es-ES_tradnl" w:eastAsia="es-EC"/>
        </w:rPr>
      </w:pPr>
      <w:r w:rsidRPr="00CB268F">
        <w:rPr>
          <w:lang w:val="es-ES_tradnl" w:eastAsia="es-EC"/>
        </w:rPr>
        <w:t>De manera explicativa a continuación se enlistan las actividades típicas en la operación de un almacén</w:t>
      </w:r>
      <w:r w:rsidR="00C4216B">
        <w:rPr>
          <w:lang w:val="es-ES_tradnl" w:eastAsia="es-EC"/>
        </w:rPr>
        <w:t xml:space="preserve"> </w:t>
      </w:r>
      <w:r w:rsidR="00C4216B" w:rsidRPr="00724C05">
        <w:rPr>
          <w:rFonts w:eastAsiaTheme="minorHAnsi"/>
          <w:color w:val="auto"/>
        </w:rPr>
        <w:t>[</w:t>
      </w:r>
      <w:r w:rsidR="000359F7">
        <w:rPr>
          <w:rFonts w:eastAsiaTheme="minorHAnsi"/>
          <w:color w:val="auto"/>
        </w:rPr>
        <w:t>6</w:t>
      </w:r>
      <w:r w:rsidR="00C4216B">
        <w:rPr>
          <w:rFonts w:eastAsiaTheme="minorHAnsi"/>
          <w:color w:val="auto"/>
        </w:rPr>
        <w:t>]</w:t>
      </w:r>
      <w:r w:rsidRPr="00CB268F">
        <w:rPr>
          <w:lang w:val="es-ES_tradnl" w:eastAsia="es-EC"/>
        </w:rPr>
        <w:t>. </w:t>
      </w:r>
    </w:p>
    <w:p w:rsidR="004024A2" w:rsidRDefault="004024A2" w:rsidP="00D50FDF">
      <w:pPr>
        <w:pStyle w:val="Prrafodelista"/>
        <w:numPr>
          <w:ilvl w:val="0"/>
          <w:numId w:val="24"/>
        </w:numPr>
        <w:spacing w:before="100" w:beforeAutospacing="1" w:after="240" w:line="360" w:lineRule="auto"/>
        <w:rPr>
          <w:lang w:val="es-ES_tradnl" w:eastAsia="es-EC"/>
        </w:rPr>
      </w:pPr>
      <w:r w:rsidRPr="009B27F4">
        <w:rPr>
          <w:b/>
          <w:bCs/>
          <w:lang w:val="es-ES_tradnl" w:eastAsia="es-EC"/>
        </w:rPr>
        <w:t>Manipuleo de recepción </w:t>
      </w:r>
      <w:r w:rsidRPr="009B27F4">
        <w:rPr>
          <w:lang w:val="es-ES_tradnl" w:eastAsia="es-EC"/>
        </w:rPr>
        <w:t xml:space="preserve"> </w:t>
      </w:r>
    </w:p>
    <w:p w:rsidR="009B27F4" w:rsidRPr="009B27F4" w:rsidRDefault="009B27F4" w:rsidP="009B27F4">
      <w:pPr>
        <w:ind w:left="491"/>
        <w:rPr>
          <w:lang w:val="es-ES_tradnl" w:eastAsia="es-EC"/>
        </w:rPr>
      </w:pPr>
    </w:p>
    <w:p w:rsidR="00832D53" w:rsidRPr="00AE3E5D" w:rsidRDefault="004024A2" w:rsidP="00832D53">
      <w:pPr>
        <w:pStyle w:val="Prrafodelista"/>
        <w:numPr>
          <w:ilvl w:val="0"/>
          <w:numId w:val="25"/>
        </w:numPr>
        <w:spacing w:after="240" w:line="480" w:lineRule="auto"/>
        <w:jc w:val="both"/>
        <w:rPr>
          <w:lang w:val="es-ES_tradnl" w:eastAsia="es-EC"/>
        </w:rPr>
      </w:pPr>
      <w:r w:rsidRPr="009B27F4">
        <w:rPr>
          <w:lang w:val="es-ES_tradnl" w:eastAsia="es-EC"/>
        </w:rPr>
        <w:t>Arribo del transporte al almacén: previo a ello se deberá dar aviso al almacén, la programación de llegadas, con el objetivo de que el personal encargada pueda destinar y preparar área suficiente y con las características necesarias para su tratamiento correcto. </w:t>
      </w:r>
    </w:p>
    <w:p w:rsidR="004024A2" w:rsidRPr="009B27F4" w:rsidRDefault="004024A2" w:rsidP="00832D53">
      <w:pPr>
        <w:pStyle w:val="Prrafodelista"/>
        <w:numPr>
          <w:ilvl w:val="0"/>
          <w:numId w:val="25"/>
        </w:numPr>
        <w:spacing w:before="100" w:beforeAutospacing="1" w:after="240" w:line="480" w:lineRule="auto"/>
        <w:jc w:val="both"/>
        <w:rPr>
          <w:lang w:val="es-ES_tradnl" w:eastAsia="es-EC"/>
        </w:rPr>
      </w:pPr>
      <w:r w:rsidRPr="009B27F4">
        <w:rPr>
          <w:lang w:val="es-ES_tradnl" w:eastAsia="es-EC"/>
        </w:rPr>
        <w:t>Maniobra de Descarga</w:t>
      </w:r>
    </w:p>
    <w:p w:rsidR="004024A2" w:rsidRDefault="004024A2" w:rsidP="00D50FDF">
      <w:pPr>
        <w:pStyle w:val="Prrafodelista"/>
        <w:numPr>
          <w:ilvl w:val="0"/>
          <w:numId w:val="25"/>
        </w:numPr>
        <w:spacing w:before="100" w:beforeAutospacing="1" w:line="480" w:lineRule="auto"/>
        <w:rPr>
          <w:lang w:val="es-ES_tradnl" w:eastAsia="es-EC"/>
        </w:rPr>
      </w:pPr>
      <w:r w:rsidRPr="0062373F">
        <w:rPr>
          <w:lang w:val="es-ES_tradnl" w:eastAsia="es-EC"/>
        </w:rPr>
        <w:t>Control y manipulación en la recepción. </w:t>
      </w:r>
    </w:p>
    <w:p w:rsidR="00341E9F" w:rsidRPr="0062373F" w:rsidRDefault="00341E9F" w:rsidP="009B27F4">
      <w:pPr>
        <w:pStyle w:val="Prrafodelista"/>
        <w:spacing w:before="100" w:beforeAutospacing="1"/>
        <w:ind w:left="851"/>
        <w:rPr>
          <w:lang w:val="es-ES_tradnl" w:eastAsia="es-EC"/>
        </w:rPr>
      </w:pPr>
    </w:p>
    <w:p w:rsidR="004024A2" w:rsidRPr="009B27F4" w:rsidRDefault="004024A2" w:rsidP="00D50FDF">
      <w:pPr>
        <w:pStyle w:val="Prrafodelista"/>
        <w:numPr>
          <w:ilvl w:val="0"/>
          <w:numId w:val="26"/>
        </w:numPr>
        <w:spacing w:line="480" w:lineRule="auto"/>
        <w:ind w:left="1134" w:hanging="283"/>
        <w:rPr>
          <w:b/>
          <w:bCs/>
          <w:lang w:val="es-ES_tradnl" w:eastAsia="es-EC"/>
        </w:rPr>
      </w:pPr>
      <w:r w:rsidRPr="009B27F4">
        <w:rPr>
          <w:b/>
          <w:bCs/>
          <w:lang w:val="es-ES_tradnl" w:eastAsia="es-EC"/>
        </w:rPr>
        <w:t>Manipuleo dentro de almacén </w:t>
      </w:r>
    </w:p>
    <w:p w:rsidR="00341E9F" w:rsidRPr="00341E9F" w:rsidRDefault="00341E9F" w:rsidP="009B27F4">
      <w:pPr>
        <w:pStyle w:val="Prrafodelista"/>
        <w:ind w:left="851"/>
        <w:rPr>
          <w:b/>
          <w:bCs/>
          <w:lang w:val="es-ES_tradnl" w:eastAsia="es-EC"/>
        </w:rPr>
      </w:pPr>
    </w:p>
    <w:p w:rsidR="004024A2" w:rsidRPr="00436406" w:rsidRDefault="004024A2" w:rsidP="00D50FDF">
      <w:pPr>
        <w:pStyle w:val="Prrafodelista"/>
        <w:numPr>
          <w:ilvl w:val="0"/>
          <w:numId w:val="27"/>
        </w:numPr>
        <w:spacing w:line="480" w:lineRule="auto"/>
        <w:rPr>
          <w:lang w:eastAsia="es-EC"/>
        </w:rPr>
      </w:pPr>
      <w:r w:rsidRPr="009B27F4">
        <w:rPr>
          <w:lang w:val="es-ES_tradnl" w:eastAsia="es-EC"/>
        </w:rPr>
        <w:t>Almacenaje (estiba) </w:t>
      </w:r>
    </w:p>
    <w:p w:rsidR="004024A2" w:rsidRPr="00436406" w:rsidRDefault="004024A2" w:rsidP="00D50FDF">
      <w:pPr>
        <w:pStyle w:val="Prrafodelista"/>
        <w:numPr>
          <w:ilvl w:val="0"/>
          <w:numId w:val="27"/>
        </w:numPr>
        <w:spacing w:before="100" w:beforeAutospacing="1" w:line="480" w:lineRule="auto"/>
        <w:rPr>
          <w:lang w:eastAsia="es-EC"/>
        </w:rPr>
      </w:pPr>
      <w:proofErr w:type="spellStart"/>
      <w:r w:rsidRPr="009B27F4">
        <w:rPr>
          <w:lang w:val="es-ES_tradnl" w:eastAsia="es-EC"/>
        </w:rPr>
        <w:t>Desalmacenaje</w:t>
      </w:r>
      <w:proofErr w:type="spellEnd"/>
      <w:r w:rsidRPr="009B27F4">
        <w:rPr>
          <w:lang w:val="es-ES_tradnl" w:eastAsia="es-EC"/>
        </w:rPr>
        <w:t xml:space="preserve"> (desestiba) </w:t>
      </w:r>
    </w:p>
    <w:p w:rsidR="00341E9F" w:rsidRPr="00AE3E5D" w:rsidRDefault="004024A2" w:rsidP="00D50FDF">
      <w:pPr>
        <w:pStyle w:val="Prrafodelista"/>
        <w:numPr>
          <w:ilvl w:val="0"/>
          <w:numId w:val="27"/>
        </w:numPr>
        <w:spacing w:before="100" w:beforeAutospacing="1" w:after="240" w:line="480" w:lineRule="auto"/>
        <w:rPr>
          <w:lang w:eastAsia="es-EC"/>
        </w:rPr>
      </w:pPr>
      <w:r w:rsidRPr="009B27F4">
        <w:rPr>
          <w:lang w:val="es-ES_tradnl" w:eastAsia="es-EC"/>
        </w:rPr>
        <w:t>Desplazam</w:t>
      </w:r>
      <w:r w:rsidR="00341E9F" w:rsidRPr="009B27F4">
        <w:rPr>
          <w:lang w:val="es-ES_tradnl" w:eastAsia="es-EC"/>
        </w:rPr>
        <w:t>iento a la zona de preparación</w:t>
      </w:r>
    </w:p>
    <w:p w:rsidR="00AE3E5D" w:rsidRPr="005C36F0" w:rsidRDefault="00AE3E5D" w:rsidP="00932803">
      <w:pPr>
        <w:pStyle w:val="Prrafodelista"/>
        <w:spacing w:before="100" w:beforeAutospacing="1" w:after="240" w:line="480" w:lineRule="auto"/>
        <w:ind w:left="1494"/>
        <w:rPr>
          <w:lang w:eastAsia="es-EC"/>
        </w:rPr>
      </w:pPr>
    </w:p>
    <w:p w:rsidR="006E73BD" w:rsidRDefault="006E73BD" w:rsidP="009B27F4">
      <w:pPr>
        <w:pStyle w:val="Prrafodelista"/>
        <w:spacing w:before="100" w:beforeAutospacing="1" w:after="240"/>
        <w:ind w:left="851"/>
        <w:rPr>
          <w:lang w:eastAsia="es-EC"/>
        </w:rPr>
      </w:pPr>
    </w:p>
    <w:p w:rsidR="006E73BD" w:rsidRDefault="006E73BD" w:rsidP="009B27F4">
      <w:pPr>
        <w:pStyle w:val="Prrafodelista"/>
        <w:spacing w:before="100" w:beforeAutospacing="1" w:after="240"/>
        <w:ind w:left="851"/>
        <w:rPr>
          <w:lang w:eastAsia="es-EC"/>
        </w:rPr>
      </w:pPr>
    </w:p>
    <w:p w:rsidR="006E73BD" w:rsidRDefault="006E73BD" w:rsidP="009B27F4">
      <w:pPr>
        <w:pStyle w:val="Prrafodelista"/>
        <w:spacing w:before="100" w:beforeAutospacing="1" w:after="240"/>
        <w:ind w:left="851"/>
        <w:rPr>
          <w:lang w:eastAsia="es-EC"/>
        </w:rPr>
      </w:pPr>
    </w:p>
    <w:p w:rsidR="00994B84" w:rsidRDefault="00994B84" w:rsidP="009B27F4">
      <w:pPr>
        <w:pStyle w:val="Prrafodelista"/>
        <w:spacing w:before="100" w:beforeAutospacing="1" w:after="240"/>
        <w:ind w:left="851"/>
        <w:rPr>
          <w:lang w:eastAsia="es-EC"/>
        </w:rPr>
      </w:pPr>
    </w:p>
    <w:p w:rsidR="00994B84" w:rsidRDefault="00994B84" w:rsidP="009B27F4">
      <w:pPr>
        <w:pStyle w:val="Prrafodelista"/>
        <w:spacing w:before="100" w:beforeAutospacing="1" w:after="240"/>
        <w:ind w:left="851"/>
        <w:rPr>
          <w:lang w:eastAsia="es-EC"/>
        </w:rPr>
      </w:pPr>
    </w:p>
    <w:p w:rsidR="00994B84" w:rsidRDefault="00994B84" w:rsidP="009B27F4">
      <w:pPr>
        <w:pStyle w:val="Prrafodelista"/>
        <w:spacing w:before="100" w:beforeAutospacing="1" w:after="240"/>
        <w:ind w:left="851"/>
        <w:rPr>
          <w:lang w:eastAsia="es-EC"/>
        </w:rPr>
      </w:pPr>
    </w:p>
    <w:p w:rsidR="004024A2" w:rsidRPr="00436406" w:rsidRDefault="00341E9F" w:rsidP="009B27F4">
      <w:pPr>
        <w:pStyle w:val="Prrafodelista"/>
        <w:spacing w:before="100" w:beforeAutospacing="1" w:after="240"/>
        <w:ind w:left="851"/>
        <w:rPr>
          <w:lang w:eastAsia="es-EC"/>
        </w:rPr>
      </w:pPr>
      <w:r>
        <w:rPr>
          <w:lang w:val="es-ES_tradnl" w:eastAsia="es-EC"/>
        </w:rPr>
        <w:t> </w:t>
      </w:r>
    </w:p>
    <w:p w:rsidR="004024A2" w:rsidRPr="009B27F4" w:rsidRDefault="004024A2" w:rsidP="00D50FDF">
      <w:pPr>
        <w:pStyle w:val="Prrafodelista"/>
        <w:numPr>
          <w:ilvl w:val="0"/>
          <w:numId w:val="28"/>
        </w:numPr>
        <w:spacing w:before="100" w:beforeAutospacing="1" w:after="240" w:line="480" w:lineRule="auto"/>
        <w:rPr>
          <w:b/>
          <w:bCs/>
          <w:lang w:val="es-ES_tradnl" w:eastAsia="es-EC"/>
        </w:rPr>
      </w:pPr>
      <w:r w:rsidRPr="009B27F4">
        <w:rPr>
          <w:b/>
          <w:bCs/>
          <w:lang w:val="es-ES_tradnl" w:eastAsia="es-EC"/>
        </w:rPr>
        <w:t>Preparación del producto </w:t>
      </w:r>
    </w:p>
    <w:p w:rsidR="00752931" w:rsidRPr="00341E9F" w:rsidRDefault="00752931" w:rsidP="009B27F4">
      <w:pPr>
        <w:pStyle w:val="Prrafodelista"/>
        <w:spacing w:before="100" w:beforeAutospacing="1" w:after="240"/>
        <w:ind w:left="851"/>
        <w:rPr>
          <w:b/>
          <w:bCs/>
          <w:lang w:val="es-ES_tradnl" w:eastAsia="es-EC"/>
        </w:rPr>
      </w:pPr>
    </w:p>
    <w:p w:rsidR="004024A2" w:rsidRPr="00436406" w:rsidRDefault="004024A2" w:rsidP="00D50FDF">
      <w:pPr>
        <w:pStyle w:val="Prrafodelista"/>
        <w:numPr>
          <w:ilvl w:val="0"/>
          <w:numId w:val="29"/>
        </w:numPr>
        <w:spacing w:before="100" w:beforeAutospacing="1" w:line="480" w:lineRule="auto"/>
        <w:rPr>
          <w:lang w:eastAsia="es-EC"/>
        </w:rPr>
      </w:pPr>
      <w:r w:rsidRPr="009B27F4">
        <w:rPr>
          <w:lang w:val="es-ES_tradnl" w:eastAsia="es-EC"/>
        </w:rPr>
        <w:t>Desplazamiento de la zona a zona de preparación </w:t>
      </w:r>
    </w:p>
    <w:p w:rsidR="004024A2" w:rsidRPr="00436406" w:rsidRDefault="004024A2" w:rsidP="00D50FDF">
      <w:pPr>
        <w:pStyle w:val="Prrafodelista"/>
        <w:numPr>
          <w:ilvl w:val="0"/>
          <w:numId w:val="29"/>
        </w:numPr>
        <w:spacing w:before="100" w:beforeAutospacing="1" w:line="480" w:lineRule="auto"/>
        <w:rPr>
          <w:lang w:eastAsia="es-EC"/>
        </w:rPr>
      </w:pPr>
      <w:proofErr w:type="spellStart"/>
      <w:r w:rsidRPr="009B27F4">
        <w:rPr>
          <w:lang w:val="es-ES_tradnl" w:eastAsia="es-EC"/>
        </w:rPr>
        <w:t>Desconsolidación</w:t>
      </w:r>
      <w:proofErr w:type="spellEnd"/>
      <w:r w:rsidRPr="009B27F4">
        <w:rPr>
          <w:lang w:val="es-ES_tradnl" w:eastAsia="es-EC"/>
        </w:rPr>
        <w:t xml:space="preserve"> del pallet </w:t>
      </w:r>
    </w:p>
    <w:p w:rsidR="004024A2" w:rsidRPr="00436406" w:rsidRDefault="004024A2" w:rsidP="00D50FDF">
      <w:pPr>
        <w:pStyle w:val="Prrafodelista"/>
        <w:numPr>
          <w:ilvl w:val="0"/>
          <w:numId w:val="29"/>
        </w:numPr>
        <w:spacing w:before="100" w:beforeAutospacing="1" w:line="480" w:lineRule="auto"/>
        <w:rPr>
          <w:lang w:eastAsia="es-EC"/>
        </w:rPr>
      </w:pPr>
      <w:proofErr w:type="spellStart"/>
      <w:r w:rsidRPr="009B27F4">
        <w:rPr>
          <w:lang w:val="es-ES_tradnl" w:eastAsia="es-EC"/>
        </w:rPr>
        <w:t>Picking</w:t>
      </w:r>
      <w:proofErr w:type="spellEnd"/>
      <w:r w:rsidRPr="009B27F4">
        <w:rPr>
          <w:lang w:val="es-ES_tradnl" w:eastAsia="es-EC"/>
        </w:rPr>
        <w:t> </w:t>
      </w:r>
    </w:p>
    <w:p w:rsidR="004024A2" w:rsidRPr="00436406" w:rsidRDefault="004024A2" w:rsidP="00D50FDF">
      <w:pPr>
        <w:pStyle w:val="Prrafodelista"/>
        <w:numPr>
          <w:ilvl w:val="0"/>
          <w:numId w:val="29"/>
        </w:numPr>
        <w:spacing w:before="100" w:beforeAutospacing="1" w:line="480" w:lineRule="auto"/>
        <w:rPr>
          <w:lang w:eastAsia="es-EC"/>
        </w:rPr>
      </w:pPr>
      <w:r w:rsidRPr="009B27F4">
        <w:rPr>
          <w:lang w:val="es-ES_tradnl" w:eastAsia="es-EC"/>
        </w:rPr>
        <w:t>Servicios especiales (cambio de embalaje, etiquetado, pesaje) </w:t>
      </w:r>
    </w:p>
    <w:p w:rsidR="00752931" w:rsidRDefault="00752931" w:rsidP="005604C0">
      <w:pPr>
        <w:pStyle w:val="Prrafodelista"/>
        <w:spacing w:before="100" w:beforeAutospacing="1"/>
        <w:ind w:left="851"/>
        <w:rPr>
          <w:b/>
          <w:bCs/>
          <w:lang w:val="es-ES_tradnl" w:eastAsia="es-EC"/>
        </w:rPr>
      </w:pPr>
    </w:p>
    <w:p w:rsidR="004024A2" w:rsidRPr="005604C0" w:rsidRDefault="004024A2" w:rsidP="00D50FDF">
      <w:pPr>
        <w:pStyle w:val="Prrafodelista"/>
        <w:numPr>
          <w:ilvl w:val="0"/>
          <w:numId w:val="30"/>
        </w:numPr>
        <w:spacing w:before="100" w:beforeAutospacing="1" w:line="480" w:lineRule="auto"/>
        <w:rPr>
          <w:b/>
          <w:bCs/>
          <w:lang w:val="es-ES_tradnl" w:eastAsia="es-EC"/>
        </w:rPr>
      </w:pPr>
      <w:r w:rsidRPr="005604C0">
        <w:rPr>
          <w:b/>
          <w:bCs/>
          <w:lang w:val="es-ES_tradnl" w:eastAsia="es-EC"/>
        </w:rPr>
        <w:t>Preparación de la unidad de distribución </w:t>
      </w:r>
    </w:p>
    <w:p w:rsidR="004024A2" w:rsidRDefault="004024A2" w:rsidP="005604C0">
      <w:pPr>
        <w:pStyle w:val="Prrafodelista"/>
        <w:spacing w:before="100" w:beforeAutospacing="1"/>
        <w:ind w:left="851"/>
        <w:rPr>
          <w:b/>
          <w:bCs/>
          <w:lang w:val="es-ES_tradnl" w:eastAsia="es-EC"/>
        </w:rPr>
      </w:pPr>
    </w:p>
    <w:p w:rsidR="004024A2" w:rsidRPr="00752931" w:rsidRDefault="004024A2" w:rsidP="00D50FDF">
      <w:pPr>
        <w:pStyle w:val="Prrafodelista"/>
        <w:numPr>
          <w:ilvl w:val="0"/>
          <w:numId w:val="31"/>
        </w:numPr>
        <w:spacing w:before="100" w:beforeAutospacing="1" w:line="480" w:lineRule="auto"/>
        <w:rPr>
          <w:lang w:val="es-ES_tradnl" w:eastAsia="es-EC"/>
        </w:rPr>
      </w:pPr>
      <w:r w:rsidRPr="00752931">
        <w:rPr>
          <w:lang w:val="es-ES_tradnl" w:eastAsia="es-EC"/>
        </w:rPr>
        <w:t>Consolidación destinos </w:t>
      </w:r>
    </w:p>
    <w:p w:rsidR="00752931" w:rsidRDefault="004024A2" w:rsidP="00D50FDF">
      <w:pPr>
        <w:pStyle w:val="Prrafodelista"/>
        <w:numPr>
          <w:ilvl w:val="0"/>
          <w:numId w:val="31"/>
        </w:numPr>
        <w:spacing w:before="100" w:beforeAutospacing="1" w:line="480" w:lineRule="auto"/>
        <w:rPr>
          <w:lang w:val="es-ES_tradnl" w:eastAsia="es-EC"/>
        </w:rPr>
      </w:pPr>
      <w:r w:rsidRPr="00752931">
        <w:rPr>
          <w:lang w:val="es-ES_tradnl" w:eastAsia="es-EC"/>
        </w:rPr>
        <w:t>Traslado a zona de expedición </w:t>
      </w:r>
    </w:p>
    <w:p w:rsidR="005604C0" w:rsidRPr="005604C0" w:rsidRDefault="005604C0" w:rsidP="005604C0">
      <w:pPr>
        <w:pStyle w:val="Prrafodelista"/>
        <w:spacing w:before="100" w:beforeAutospacing="1"/>
        <w:ind w:left="851"/>
        <w:rPr>
          <w:lang w:val="es-ES_tradnl" w:eastAsia="es-EC"/>
        </w:rPr>
      </w:pPr>
    </w:p>
    <w:p w:rsidR="005C1321" w:rsidRPr="005604C0" w:rsidRDefault="004024A2" w:rsidP="00D50FDF">
      <w:pPr>
        <w:pStyle w:val="Prrafodelista"/>
        <w:numPr>
          <w:ilvl w:val="0"/>
          <w:numId w:val="30"/>
        </w:numPr>
        <w:spacing w:before="100" w:beforeAutospacing="1" w:line="480" w:lineRule="auto"/>
        <w:rPr>
          <w:b/>
          <w:bCs/>
          <w:lang w:val="es-ES_tradnl" w:eastAsia="es-EC"/>
        </w:rPr>
      </w:pPr>
      <w:r w:rsidRPr="005604C0">
        <w:rPr>
          <w:b/>
          <w:bCs/>
          <w:lang w:val="es-ES_tradnl" w:eastAsia="es-EC"/>
        </w:rPr>
        <w:t>Manipuleo para el despacho</w:t>
      </w:r>
    </w:p>
    <w:p w:rsidR="004024A2" w:rsidRDefault="004024A2" w:rsidP="005604C0">
      <w:pPr>
        <w:pStyle w:val="Prrafodelista"/>
        <w:spacing w:before="100" w:beforeAutospacing="1"/>
        <w:ind w:left="851"/>
        <w:rPr>
          <w:b/>
          <w:bCs/>
          <w:lang w:val="es-ES_tradnl" w:eastAsia="es-EC"/>
        </w:rPr>
      </w:pPr>
      <w:r w:rsidRPr="00436406">
        <w:rPr>
          <w:b/>
          <w:bCs/>
          <w:lang w:val="es-ES_tradnl" w:eastAsia="es-EC"/>
        </w:rPr>
        <w:t> </w:t>
      </w:r>
    </w:p>
    <w:p w:rsidR="004024A2" w:rsidRPr="005604C0" w:rsidRDefault="004024A2" w:rsidP="00D50FDF">
      <w:pPr>
        <w:pStyle w:val="Prrafodelista"/>
        <w:numPr>
          <w:ilvl w:val="0"/>
          <w:numId w:val="32"/>
        </w:numPr>
        <w:spacing w:before="100" w:beforeAutospacing="1" w:line="480" w:lineRule="auto"/>
        <w:rPr>
          <w:lang w:val="es-ES_tradnl" w:eastAsia="es-EC"/>
        </w:rPr>
      </w:pPr>
      <w:r w:rsidRPr="005604C0">
        <w:rPr>
          <w:lang w:val="es-ES_tradnl" w:eastAsia="es-EC"/>
        </w:rPr>
        <w:t>Agrupación destinos </w:t>
      </w:r>
    </w:p>
    <w:p w:rsidR="004024A2" w:rsidRPr="005604C0" w:rsidRDefault="004024A2" w:rsidP="00D50FDF">
      <w:pPr>
        <w:pStyle w:val="Prrafodelista"/>
        <w:numPr>
          <w:ilvl w:val="0"/>
          <w:numId w:val="32"/>
        </w:numPr>
        <w:spacing w:before="100" w:beforeAutospacing="1" w:line="480" w:lineRule="auto"/>
        <w:rPr>
          <w:lang w:val="es-ES_tradnl" w:eastAsia="es-EC"/>
        </w:rPr>
      </w:pPr>
      <w:r w:rsidRPr="005604C0">
        <w:rPr>
          <w:lang w:val="es-ES_tradnl" w:eastAsia="es-EC"/>
        </w:rPr>
        <w:t>Carga al vehículo </w:t>
      </w:r>
    </w:p>
    <w:p w:rsidR="004024A2" w:rsidRPr="005604C0" w:rsidRDefault="004024A2" w:rsidP="00D50FDF">
      <w:pPr>
        <w:pStyle w:val="Prrafodelista"/>
        <w:numPr>
          <w:ilvl w:val="0"/>
          <w:numId w:val="32"/>
        </w:numPr>
        <w:spacing w:before="100" w:beforeAutospacing="1" w:line="480" w:lineRule="auto"/>
        <w:rPr>
          <w:lang w:val="es-ES_tradnl" w:eastAsia="es-EC"/>
        </w:rPr>
      </w:pPr>
      <w:r w:rsidRPr="005604C0">
        <w:rPr>
          <w:lang w:val="es-ES_tradnl" w:eastAsia="es-EC"/>
        </w:rPr>
        <w:t>Despacho del vehículo</w:t>
      </w:r>
    </w:p>
    <w:p w:rsidR="004024A2" w:rsidRDefault="004024A2" w:rsidP="009E75A8">
      <w:pPr>
        <w:pStyle w:val="Prrafodelista"/>
        <w:spacing w:before="100" w:beforeAutospacing="1" w:line="360" w:lineRule="auto"/>
        <w:ind w:left="851"/>
        <w:rPr>
          <w:lang w:val="es-ES_tradnl" w:eastAsia="es-EC"/>
        </w:rPr>
      </w:pPr>
    </w:p>
    <w:p w:rsidR="004024A2" w:rsidRDefault="004024A2" w:rsidP="009E75A8">
      <w:pPr>
        <w:spacing w:line="480" w:lineRule="auto"/>
        <w:ind w:left="851"/>
        <w:jc w:val="both"/>
        <w:rPr>
          <w:b/>
          <w:bCs/>
          <w:lang w:val="es-ES_tradnl" w:eastAsia="es-EC"/>
        </w:rPr>
      </w:pPr>
      <w:r w:rsidRPr="00752931">
        <w:rPr>
          <w:b/>
          <w:bCs/>
          <w:lang w:val="es-ES_tradnl" w:eastAsia="es-EC"/>
        </w:rPr>
        <w:t>Esquemas Operativos </w:t>
      </w:r>
    </w:p>
    <w:p w:rsidR="00C4216B" w:rsidRPr="00752931" w:rsidRDefault="00C4216B" w:rsidP="00C4216B">
      <w:pPr>
        <w:ind w:left="851"/>
        <w:jc w:val="both"/>
        <w:rPr>
          <w:b/>
          <w:bCs/>
          <w:lang w:val="es-ES_tradnl" w:eastAsia="es-EC"/>
        </w:rPr>
      </w:pPr>
    </w:p>
    <w:p w:rsidR="00752931" w:rsidRDefault="004024A2" w:rsidP="009E75A8">
      <w:pPr>
        <w:pStyle w:val="Prrafodelista"/>
        <w:spacing w:line="480" w:lineRule="auto"/>
        <w:ind w:left="851"/>
        <w:jc w:val="both"/>
        <w:rPr>
          <w:lang w:val="es-ES_tradnl" w:eastAsia="es-EC"/>
        </w:rPr>
      </w:pPr>
      <w:r w:rsidRPr="00436406">
        <w:rPr>
          <w:lang w:val="es-ES_tradnl" w:eastAsia="es-EC"/>
        </w:rPr>
        <w:t xml:space="preserve">Un almacén puede operar bajo diferentes métodos de colocación de los productos, entre </w:t>
      </w:r>
      <w:r w:rsidR="00C4216B">
        <w:rPr>
          <w:lang w:val="es-ES_tradnl" w:eastAsia="es-EC"/>
        </w:rPr>
        <w:t xml:space="preserve">los más populares se encuentran </w:t>
      </w:r>
      <w:r w:rsidR="00C4216B" w:rsidRPr="00724C05">
        <w:rPr>
          <w:rFonts w:eastAsiaTheme="minorHAnsi"/>
          <w:color w:val="auto"/>
        </w:rPr>
        <w:t>[</w:t>
      </w:r>
      <w:r w:rsidR="00932803">
        <w:rPr>
          <w:rFonts w:eastAsiaTheme="minorHAnsi"/>
          <w:color w:val="auto"/>
        </w:rPr>
        <w:t>6</w:t>
      </w:r>
      <w:r w:rsidR="00C4216B">
        <w:rPr>
          <w:rFonts w:eastAsiaTheme="minorHAnsi"/>
          <w:color w:val="auto"/>
        </w:rPr>
        <w:t>]:</w:t>
      </w:r>
    </w:p>
    <w:p w:rsidR="005C1321" w:rsidRDefault="005C1321" w:rsidP="009E73E3">
      <w:pPr>
        <w:pStyle w:val="Prrafodelista"/>
        <w:ind w:left="851"/>
        <w:jc w:val="both"/>
        <w:rPr>
          <w:lang w:val="es-ES_tradnl" w:eastAsia="es-EC"/>
        </w:rPr>
      </w:pPr>
    </w:p>
    <w:p w:rsidR="009E73E3" w:rsidRDefault="004024A2" w:rsidP="006E73BD">
      <w:pPr>
        <w:pStyle w:val="Prrafodelista"/>
        <w:numPr>
          <w:ilvl w:val="0"/>
          <w:numId w:val="33"/>
        </w:numPr>
        <w:spacing w:before="100" w:beforeAutospacing="1" w:after="240" w:line="480" w:lineRule="auto"/>
        <w:jc w:val="both"/>
        <w:rPr>
          <w:lang w:val="es-ES_tradnl" w:eastAsia="es-EC"/>
        </w:rPr>
      </w:pPr>
      <w:r w:rsidRPr="00436406">
        <w:rPr>
          <w:lang w:val="es-ES_tradnl" w:eastAsia="es-EC"/>
        </w:rPr>
        <w:lastRenderedPageBreak/>
        <w:t>“Espacio asignado</w:t>
      </w:r>
      <w:r w:rsidR="009E73E3" w:rsidRPr="00436406">
        <w:rPr>
          <w:lang w:val="es-ES_tradnl" w:eastAsia="es-EC"/>
        </w:rPr>
        <w:t>“</w:t>
      </w:r>
      <w:r w:rsidR="009E73E3">
        <w:rPr>
          <w:lang w:val="es-ES_tradnl" w:eastAsia="es-EC"/>
        </w:rPr>
        <w:t xml:space="preserve"> que</w:t>
      </w:r>
      <w:r w:rsidRPr="00436406">
        <w:rPr>
          <w:lang w:val="es-ES_tradnl" w:eastAsia="es-EC"/>
        </w:rPr>
        <w:t xml:space="preserve"> facilita su localización pero puede generar desperdicio de áreas;</w:t>
      </w:r>
    </w:p>
    <w:p w:rsidR="004024A2" w:rsidRDefault="004024A2" w:rsidP="006E73BD">
      <w:pPr>
        <w:pStyle w:val="Prrafodelista"/>
        <w:numPr>
          <w:ilvl w:val="0"/>
          <w:numId w:val="33"/>
        </w:numPr>
        <w:spacing w:before="100" w:beforeAutospacing="1" w:after="240" w:line="480" w:lineRule="auto"/>
        <w:jc w:val="both"/>
        <w:rPr>
          <w:lang w:val="es-ES_tradnl" w:eastAsia="es-EC"/>
        </w:rPr>
      </w:pPr>
      <w:r w:rsidRPr="00436406">
        <w:rPr>
          <w:lang w:val="es-ES_tradnl" w:eastAsia="es-EC"/>
        </w:rPr>
        <w:t>Método Caótico, que maximiza el espacio disponible pero puede generar problemas de control. </w:t>
      </w:r>
    </w:p>
    <w:p w:rsidR="009E73E3" w:rsidRPr="00FC4420" w:rsidRDefault="00EE218B" w:rsidP="00D50FDF">
      <w:pPr>
        <w:pStyle w:val="Prrafodelista"/>
        <w:numPr>
          <w:ilvl w:val="0"/>
          <w:numId w:val="33"/>
        </w:numPr>
        <w:spacing w:line="480" w:lineRule="auto"/>
        <w:jc w:val="both"/>
        <w:rPr>
          <w:lang w:eastAsia="es-EC"/>
        </w:rPr>
      </w:pPr>
      <w:r w:rsidRPr="00FC4420">
        <w:rPr>
          <w:lang w:eastAsia="es-EC"/>
        </w:rPr>
        <w:t xml:space="preserve">LIFO </w:t>
      </w:r>
      <w:r w:rsidR="00FC4420" w:rsidRPr="00FC4420">
        <w:rPr>
          <w:lang w:eastAsia="es-EC"/>
        </w:rPr>
        <w:t>(</w:t>
      </w:r>
      <w:proofErr w:type="spellStart"/>
      <w:r w:rsidR="00FC4420" w:rsidRPr="00FC4420">
        <w:rPr>
          <w:lang w:eastAsia="es-EC"/>
        </w:rPr>
        <w:t>last</w:t>
      </w:r>
      <w:proofErr w:type="spellEnd"/>
      <w:r w:rsidR="00FC4420" w:rsidRPr="00FC4420">
        <w:rPr>
          <w:lang w:eastAsia="es-EC"/>
        </w:rPr>
        <w:t xml:space="preserve"> in </w:t>
      </w:r>
      <w:proofErr w:type="spellStart"/>
      <w:r w:rsidR="00FC4420" w:rsidRPr="00FC4420">
        <w:rPr>
          <w:lang w:eastAsia="es-EC"/>
        </w:rPr>
        <w:t>first</w:t>
      </w:r>
      <w:proofErr w:type="spellEnd"/>
      <w:r w:rsidR="00FC4420" w:rsidRPr="00FC4420">
        <w:rPr>
          <w:lang w:eastAsia="es-EC"/>
        </w:rPr>
        <w:t xml:space="preserve"> </w:t>
      </w:r>
      <w:proofErr w:type="spellStart"/>
      <w:r w:rsidR="00FC4420" w:rsidRPr="00FC4420">
        <w:rPr>
          <w:lang w:eastAsia="es-EC"/>
        </w:rPr>
        <w:t>out</w:t>
      </w:r>
      <w:proofErr w:type="spellEnd"/>
      <w:r w:rsidR="00FC4420" w:rsidRPr="00FC4420">
        <w:rPr>
          <w:lang w:eastAsia="es-EC"/>
        </w:rPr>
        <w:t>) que consiste en dar salida al último</w:t>
      </w:r>
      <w:r w:rsidR="00FC4420">
        <w:rPr>
          <w:lang w:eastAsia="es-EC"/>
        </w:rPr>
        <w:t xml:space="preserve"> que </w:t>
      </w:r>
      <w:proofErr w:type="spellStart"/>
      <w:r w:rsidR="00FC4420">
        <w:rPr>
          <w:lang w:eastAsia="es-EC"/>
        </w:rPr>
        <w:t>entr</w:t>
      </w:r>
      <w:proofErr w:type="spellEnd"/>
      <w:r w:rsidR="00055972" w:rsidRPr="00436406">
        <w:rPr>
          <w:lang w:val="es-ES_tradnl" w:eastAsia="es-EC"/>
        </w:rPr>
        <w:t>ó</w:t>
      </w:r>
      <w:r w:rsidR="00FC4420">
        <w:rPr>
          <w:lang w:eastAsia="es-EC"/>
        </w:rPr>
        <w:t xml:space="preserve">, por ejemplo, cuando en el caso de los vinos se desea tener reservas especiales se les da salida a los vinos de las </w:t>
      </w:r>
      <w:r w:rsidR="00055972">
        <w:rPr>
          <w:lang w:eastAsia="es-EC"/>
        </w:rPr>
        <w:t>últimas</w:t>
      </w:r>
      <w:r w:rsidR="00FC4420">
        <w:rPr>
          <w:lang w:eastAsia="es-EC"/>
        </w:rPr>
        <w:t xml:space="preserve"> cosechas.</w:t>
      </w:r>
    </w:p>
    <w:p w:rsidR="009E73E3" w:rsidRPr="009E73E3" w:rsidRDefault="009E73E3" w:rsidP="00D50FDF">
      <w:pPr>
        <w:pStyle w:val="Prrafodelista"/>
        <w:numPr>
          <w:ilvl w:val="0"/>
          <w:numId w:val="33"/>
        </w:numPr>
        <w:spacing w:line="480" w:lineRule="auto"/>
        <w:jc w:val="both"/>
        <w:rPr>
          <w:lang w:val="es-EC" w:eastAsia="es-EC"/>
        </w:rPr>
      </w:pPr>
      <w:r w:rsidRPr="009E73E3">
        <w:rPr>
          <w:lang w:val="es-EC" w:eastAsia="es-EC"/>
        </w:rPr>
        <w:t>FIFO</w:t>
      </w:r>
      <w:r w:rsidR="00E102AC">
        <w:rPr>
          <w:lang w:val="es-EC" w:eastAsia="es-EC"/>
        </w:rPr>
        <w:t xml:space="preserve"> (</w:t>
      </w:r>
      <w:proofErr w:type="spellStart"/>
      <w:r w:rsidR="00E102AC">
        <w:rPr>
          <w:lang w:val="es-EC" w:eastAsia="es-EC"/>
        </w:rPr>
        <w:t>first</w:t>
      </w:r>
      <w:proofErr w:type="spellEnd"/>
      <w:r w:rsidR="00E102AC">
        <w:rPr>
          <w:lang w:val="es-EC" w:eastAsia="es-EC"/>
        </w:rPr>
        <w:t xml:space="preserve"> in </w:t>
      </w:r>
      <w:proofErr w:type="spellStart"/>
      <w:r w:rsidR="00E102AC">
        <w:rPr>
          <w:lang w:val="es-EC" w:eastAsia="es-EC"/>
        </w:rPr>
        <w:t>first</w:t>
      </w:r>
      <w:proofErr w:type="spellEnd"/>
      <w:r w:rsidR="00E102AC">
        <w:rPr>
          <w:lang w:val="es-EC" w:eastAsia="es-EC"/>
        </w:rPr>
        <w:t xml:space="preserve"> </w:t>
      </w:r>
      <w:proofErr w:type="spellStart"/>
      <w:r w:rsidR="00E102AC">
        <w:rPr>
          <w:lang w:val="es-EC" w:eastAsia="es-EC"/>
        </w:rPr>
        <w:t>out</w:t>
      </w:r>
      <w:proofErr w:type="spellEnd"/>
      <w:r w:rsidR="00E102AC">
        <w:rPr>
          <w:lang w:val="es-EC" w:eastAsia="es-EC"/>
        </w:rPr>
        <w:t>)</w:t>
      </w:r>
      <w:r w:rsidR="00EE218B">
        <w:rPr>
          <w:lang w:val="es-EC" w:eastAsia="es-EC"/>
        </w:rPr>
        <w:t xml:space="preserve"> que consiste en dar salida por orden de entrada, primera entrada corresponde primera </w:t>
      </w:r>
      <w:r w:rsidR="00E102AC">
        <w:rPr>
          <w:lang w:val="es-EC" w:eastAsia="es-EC"/>
        </w:rPr>
        <w:t>salida, por ejemplo,</w:t>
      </w:r>
      <w:r w:rsidR="00EE218B">
        <w:rPr>
          <w:lang w:val="es-EC" w:eastAsia="es-EC"/>
        </w:rPr>
        <w:t xml:space="preserve"> para el almacenaje de productos perecederos, además de tener en cuenta la gama o familia hay que colocarlos de tal forma que al preparar los pedidos </w:t>
      </w:r>
      <w:r w:rsidR="00E102AC">
        <w:rPr>
          <w:lang w:val="es-EC" w:eastAsia="es-EC"/>
        </w:rPr>
        <w:t>se de salida primero a los artículos que antes caducan.</w:t>
      </w:r>
    </w:p>
    <w:p w:rsidR="009E73E3" w:rsidRPr="009E73E3" w:rsidRDefault="009E73E3" w:rsidP="00D50FDF">
      <w:pPr>
        <w:pStyle w:val="Prrafodelista"/>
        <w:numPr>
          <w:ilvl w:val="0"/>
          <w:numId w:val="33"/>
        </w:numPr>
        <w:spacing w:line="480" w:lineRule="auto"/>
        <w:jc w:val="both"/>
        <w:rPr>
          <w:lang w:val="es-EC" w:eastAsia="es-EC"/>
        </w:rPr>
      </w:pPr>
      <w:r>
        <w:rPr>
          <w:lang w:val="es-EC" w:eastAsia="es-EC"/>
        </w:rPr>
        <w:t>ABC</w:t>
      </w:r>
      <w:r w:rsidR="00C4216B">
        <w:rPr>
          <w:lang w:val="es-EC" w:eastAsia="es-EC"/>
        </w:rPr>
        <w:t xml:space="preserve"> que consiste en que normalmente una pequeña gama de productos representa un 80% del volumen de capacidad y manipulación en un almacén mientras que el resto de productos no representa más de un 20% del total de la capacidad y manipulación.</w:t>
      </w:r>
    </w:p>
    <w:p w:rsidR="006E73BD" w:rsidRDefault="006E73BD" w:rsidP="009E75A8">
      <w:pPr>
        <w:pStyle w:val="Prrafodelista"/>
        <w:spacing w:line="480" w:lineRule="auto"/>
        <w:ind w:left="851"/>
        <w:rPr>
          <w:b/>
          <w:bCs/>
          <w:lang w:val="es-EC" w:eastAsia="es-EC"/>
        </w:rPr>
      </w:pPr>
    </w:p>
    <w:p w:rsidR="006E73BD" w:rsidRDefault="006E73BD" w:rsidP="009E75A8">
      <w:pPr>
        <w:pStyle w:val="Prrafodelista"/>
        <w:spacing w:line="480" w:lineRule="auto"/>
        <w:ind w:left="851"/>
        <w:rPr>
          <w:b/>
          <w:bCs/>
          <w:lang w:val="es-EC" w:eastAsia="es-EC"/>
        </w:rPr>
      </w:pPr>
    </w:p>
    <w:p w:rsidR="006E73BD" w:rsidRDefault="006E73BD" w:rsidP="009E75A8">
      <w:pPr>
        <w:pStyle w:val="Prrafodelista"/>
        <w:spacing w:line="480" w:lineRule="auto"/>
        <w:ind w:left="851"/>
        <w:rPr>
          <w:b/>
          <w:bCs/>
          <w:lang w:val="es-EC" w:eastAsia="es-EC"/>
        </w:rPr>
      </w:pPr>
    </w:p>
    <w:p w:rsidR="004024A2" w:rsidRDefault="004024A2" w:rsidP="009E75A8">
      <w:pPr>
        <w:pStyle w:val="Prrafodelista"/>
        <w:spacing w:line="480" w:lineRule="auto"/>
        <w:ind w:left="851"/>
        <w:rPr>
          <w:b/>
          <w:bCs/>
          <w:lang w:val="es-EC" w:eastAsia="es-EC"/>
        </w:rPr>
      </w:pPr>
      <w:r w:rsidRPr="00EC549C">
        <w:rPr>
          <w:b/>
          <w:bCs/>
          <w:lang w:val="es-EC" w:eastAsia="es-EC"/>
        </w:rPr>
        <w:lastRenderedPageBreak/>
        <w:t>Cross Dock </w:t>
      </w:r>
    </w:p>
    <w:p w:rsidR="00C4216B" w:rsidRPr="00EC549C" w:rsidRDefault="00C4216B" w:rsidP="00C4216B">
      <w:pPr>
        <w:pStyle w:val="Prrafodelista"/>
        <w:ind w:left="851"/>
        <w:rPr>
          <w:lang w:val="es-EC" w:eastAsia="es-EC"/>
        </w:rPr>
      </w:pPr>
    </w:p>
    <w:p w:rsidR="004024A2" w:rsidRDefault="00902A29" w:rsidP="009E75A8">
      <w:pPr>
        <w:spacing w:line="480" w:lineRule="auto"/>
        <w:ind w:left="851"/>
        <w:jc w:val="both"/>
        <w:rPr>
          <w:lang w:val="es-ES_tradnl" w:eastAsia="es-EC"/>
        </w:rPr>
      </w:pPr>
      <w:r>
        <w:rPr>
          <w:lang w:val="es-EC" w:eastAsia="es-EC"/>
        </w:rPr>
        <w:t>Siguiendo</w:t>
      </w:r>
      <w:r w:rsidR="004024A2" w:rsidRPr="0049161C">
        <w:rPr>
          <w:lang w:val="es-ES_tradnl" w:eastAsia="es-EC"/>
        </w:rPr>
        <w:t xml:space="preserve"> la tendencia de reducción de tiempos dentro del almacén, </w:t>
      </w:r>
      <w:r>
        <w:rPr>
          <w:lang w:val="es-ES_tradnl" w:eastAsia="es-EC"/>
        </w:rPr>
        <w:t>se encuentra</w:t>
      </w:r>
      <w:r w:rsidR="004024A2" w:rsidRPr="0049161C">
        <w:rPr>
          <w:lang w:val="es-ES_tradnl" w:eastAsia="es-EC"/>
        </w:rPr>
        <w:t xml:space="preserve"> esta figura que busca eliminar en la mayor medida de lo posible el almacenamiento de mediano y largo plazo, hasta convertirlo en un</w:t>
      </w:r>
      <w:r w:rsidR="004024A2">
        <w:rPr>
          <w:lang w:val="es-ES_tradnl" w:eastAsia="es-EC"/>
        </w:rPr>
        <w:t xml:space="preserve"> </w:t>
      </w:r>
      <w:r w:rsidR="004024A2" w:rsidRPr="0049161C">
        <w:rPr>
          <w:lang w:val="es-ES_tradnl" w:eastAsia="es-EC"/>
        </w:rPr>
        <w:t>”simple”</w:t>
      </w:r>
      <w:r w:rsidR="004024A2">
        <w:rPr>
          <w:lang w:val="es-ES_tradnl" w:eastAsia="es-EC"/>
        </w:rPr>
        <w:t xml:space="preserve"> </w:t>
      </w:r>
      <w:r w:rsidR="004024A2" w:rsidRPr="0049161C">
        <w:rPr>
          <w:lang w:val="es-ES_tradnl" w:eastAsia="es-EC"/>
        </w:rPr>
        <w:t>Cruce de Andén. </w:t>
      </w:r>
    </w:p>
    <w:p w:rsidR="004024A2" w:rsidRDefault="004024A2" w:rsidP="009E75A8">
      <w:pPr>
        <w:spacing w:before="100" w:beforeAutospacing="1" w:line="480" w:lineRule="auto"/>
        <w:ind w:left="851"/>
        <w:jc w:val="both"/>
        <w:rPr>
          <w:lang w:val="es-ES_tradnl" w:eastAsia="es-EC"/>
        </w:rPr>
      </w:pPr>
      <w:r w:rsidRPr="0049161C">
        <w:rPr>
          <w:lang w:val="es-ES_tradnl" w:eastAsia="es-EC"/>
        </w:rPr>
        <w:t xml:space="preserve">La idea, es que mediante procesos informáticos, las unidades de mayor capacidad (transporte) </w:t>
      </w:r>
      <w:r w:rsidR="001071AC" w:rsidRPr="0049161C">
        <w:rPr>
          <w:lang w:val="es-ES_tradnl" w:eastAsia="es-EC"/>
        </w:rPr>
        <w:t>puedan</w:t>
      </w:r>
      <w:r w:rsidRPr="0049161C">
        <w:rPr>
          <w:lang w:val="es-ES_tradnl" w:eastAsia="es-EC"/>
        </w:rPr>
        <w:t xml:space="preserve"> proveer a las de distribución, mediante un “</w:t>
      </w:r>
      <w:proofErr w:type="spellStart"/>
      <w:r w:rsidRPr="0049161C">
        <w:rPr>
          <w:lang w:val="es-ES_tradnl" w:eastAsia="es-EC"/>
        </w:rPr>
        <w:t>pi</w:t>
      </w:r>
      <w:r w:rsidR="001071AC">
        <w:rPr>
          <w:lang w:val="es-ES_tradnl" w:eastAsia="es-EC"/>
        </w:rPr>
        <w:t>c</w:t>
      </w:r>
      <w:r w:rsidRPr="0049161C">
        <w:rPr>
          <w:lang w:val="es-ES_tradnl" w:eastAsia="es-EC"/>
        </w:rPr>
        <w:t>king</w:t>
      </w:r>
      <w:proofErr w:type="spellEnd"/>
      <w:r w:rsidRPr="0049161C">
        <w:rPr>
          <w:lang w:val="es-ES_tradnl" w:eastAsia="es-EC"/>
        </w:rPr>
        <w:t>”</w:t>
      </w:r>
      <w:r>
        <w:rPr>
          <w:lang w:val="es-ES_tradnl" w:eastAsia="es-EC"/>
        </w:rPr>
        <w:t xml:space="preserve"> </w:t>
      </w:r>
      <w:r w:rsidRPr="0049161C">
        <w:rPr>
          <w:lang w:val="es-ES_tradnl" w:eastAsia="es-EC"/>
        </w:rPr>
        <w:t>en el andén, o viceversa. </w:t>
      </w:r>
    </w:p>
    <w:p w:rsidR="004024A2" w:rsidRDefault="004024A2" w:rsidP="009E75A8">
      <w:pPr>
        <w:spacing w:before="100" w:beforeAutospacing="1" w:line="480" w:lineRule="auto"/>
        <w:ind w:left="851"/>
        <w:jc w:val="both"/>
        <w:rPr>
          <w:lang w:val="es-ES_tradnl" w:eastAsia="es-EC"/>
        </w:rPr>
      </w:pPr>
      <w:r w:rsidRPr="0049161C">
        <w:rPr>
          <w:lang w:val="es-ES_tradnl" w:eastAsia="es-EC"/>
        </w:rPr>
        <w:t>Cada embarque cuenta con su código de barras o aditamentos de radiofrecuencia que al momento de ser descargado de la primera unidad, es leído a través de dispositivos en el Andén.</w:t>
      </w:r>
    </w:p>
    <w:p w:rsidR="00EC549C" w:rsidRDefault="004024A2" w:rsidP="000B60BD">
      <w:pPr>
        <w:spacing w:before="100" w:beforeAutospacing="1" w:line="480" w:lineRule="auto"/>
        <w:ind w:left="851"/>
        <w:jc w:val="both"/>
        <w:rPr>
          <w:lang w:val="es-ES_tradnl" w:eastAsia="es-EC"/>
        </w:rPr>
      </w:pPr>
      <w:r w:rsidRPr="0049161C">
        <w:rPr>
          <w:lang w:val="es-ES_tradnl" w:eastAsia="es-EC"/>
        </w:rPr>
        <w:t xml:space="preserve">El segundo camión del otro lado del Andén se encuentra disponible y un operador asigna el lugar a efecto de ser </w:t>
      </w:r>
      <w:r>
        <w:rPr>
          <w:lang w:val="es-ES_tradnl" w:eastAsia="es-EC"/>
        </w:rPr>
        <w:t>c</w:t>
      </w:r>
      <w:r w:rsidRPr="0049161C">
        <w:rPr>
          <w:lang w:val="es-ES_tradnl" w:eastAsia="es-EC"/>
        </w:rPr>
        <w:t>argado con la selección solicitada por el cliente de destino final, según se ilustra a continuación: </w:t>
      </w:r>
    </w:p>
    <w:p w:rsidR="003F1C63" w:rsidRPr="001071AC" w:rsidRDefault="003F1C63" w:rsidP="000B60BD">
      <w:pPr>
        <w:spacing w:before="100" w:beforeAutospacing="1" w:line="480" w:lineRule="auto"/>
        <w:ind w:left="851"/>
        <w:jc w:val="both"/>
        <w:rPr>
          <w:lang w:val="es-ES_tradnl" w:eastAsia="es-EC"/>
        </w:rPr>
      </w:pPr>
      <w:r w:rsidRPr="0049161C">
        <w:rPr>
          <w:lang w:val="es-ES_tradnl" w:eastAsia="es-EC"/>
        </w:rPr>
        <w:t>La información generada a lo largo del proceso se encuentra reflejada en las computadoras en tiempo real tanto para e! operador del Cross Dock como para el cliente. </w:t>
      </w:r>
    </w:p>
    <w:p w:rsidR="00EC549C" w:rsidRDefault="00EC549C" w:rsidP="006B5333">
      <w:pPr>
        <w:spacing w:before="100" w:beforeAutospacing="1" w:line="360" w:lineRule="auto"/>
        <w:ind w:left="851"/>
        <w:jc w:val="center"/>
        <w:rPr>
          <w:lang w:val="es-ES_tradnl" w:eastAsia="es-EC"/>
        </w:rPr>
      </w:pPr>
      <w:r>
        <w:rPr>
          <w:noProof/>
          <w:sz w:val="20"/>
          <w:szCs w:val="20"/>
          <w:lang w:val="es-EC" w:eastAsia="es-EC"/>
        </w:rPr>
        <w:lastRenderedPageBreak/>
        <w:drawing>
          <wp:inline distT="0" distB="0" distL="0" distR="0">
            <wp:extent cx="4762500" cy="2076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762500" cy="2076450"/>
                    </a:xfrm>
                    <a:prstGeom prst="rect">
                      <a:avLst/>
                    </a:prstGeom>
                    <a:noFill/>
                    <a:ln w="9525">
                      <a:noFill/>
                      <a:miter lim="800000"/>
                      <a:headEnd/>
                      <a:tailEnd/>
                    </a:ln>
                  </pic:spPr>
                </pic:pic>
              </a:graphicData>
            </a:graphic>
          </wp:inline>
        </w:drawing>
      </w:r>
    </w:p>
    <w:p w:rsidR="000B60BD" w:rsidRPr="006B5333" w:rsidRDefault="00702AAD" w:rsidP="00CA043D">
      <w:pPr>
        <w:ind w:left="851"/>
        <w:jc w:val="center"/>
        <w:rPr>
          <w:lang w:val="es-MX"/>
        </w:rPr>
      </w:pPr>
      <w:r>
        <w:rPr>
          <w:lang w:val="es-ES_tradnl" w:eastAsia="es-EC"/>
        </w:rPr>
        <w:t>FIGURA 2.8</w:t>
      </w:r>
      <w:r w:rsidR="00EC549C" w:rsidRPr="006B5333">
        <w:rPr>
          <w:lang w:val="es-ES_tradnl" w:eastAsia="es-EC"/>
        </w:rPr>
        <w:t xml:space="preserve"> </w:t>
      </w:r>
      <w:r w:rsidR="00EC549C" w:rsidRPr="006B5333">
        <w:rPr>
          <w:lang w:val="es-MX"/>
        </w:rPr>
        <w:t>CARGA FRACCIONADA (BREAK-BULK)</w:t>
      </w:r>
    </w:p>
    <w:p w:rsidR="006B5333" w:rsidRPr="006B5333" w:rsidRDefault="006B5333" w:rsidP="003F1C63">
      <w:pPr>
        <w:spacing w:line="360" w:lineRule="auto"/>
        <w:ind w:left="851"/>
        <w:jc w:val="center"/>
        <w:rPr>
          <w:b/>
          <w:lang w:val="es-MX"/>
        </w:rPr>
      </w:pPr>
    </w:p>
    <w:p w:rsidR="006B5333" w:rsidRDefault="004024A2" w:rsidP="00CA043D">
      <w:pPr>
        <w:spacing w:before="100" w:beforeAutospacing="1" w:after="240" w:line="480" w:lineRule="auto"/>
        <w:ind w:left="851"/>
        <w:jc w:val="both"/>
        <w:rPr>
          <w:lang w:val="es-ES_tradnl" w:eastAsia="es-EC"/>
        </w:rPr>
      </w:pPr>
      <w:r w:rsidRPr="0049161C">
        <w:rPr>
          <w:lang w:val="es-ES_tradnl" w:eastAsia="es-EC"/>
        </w:rPr>
        <w:t>Las variaciones de esta fórmula pueden ir en sentido contrario y también servir a diversos clientes simultáneamente como sucede en la industria automotriz</w:t>
      </w:r>
      <w:r w:rsidR="006B5333">
        <w:rPr>
          <w:lang w:val="es-ES_tradnl" w:eastAsia="es-EC"/>
        </w:rPr>
        <w:t>.</w:t>
      </w:r>
    </w:p>
    <w:p w:rsidR="00902A29" w:rsidRDefault="004024A2" w:rsidP="006B5333">
      <w:pPr>
        <w:spacing w:before="100" w:beforeAutospacing="1" w:after="240"/>
        <w:ind w:left="851"/>
        <w:jc w:val="both"/>
        <w:rPr>
          <w:lang w:val="es-ES_tradnl" w:eastAsia="es-EC"/>
        </w:rPr>
      </w:pPr>
      <w:r w:rsidRPr="0049161C">
        <w:rPr>
          <w:lang w:val="es-ES_tradnl" w:eastAsia="es-EC"/>
        </w:rPr>
        <w:br/>
      </w:r>
      <w:r w:rsidR="00902A29">
        <w:rPr>
          <w:noProof/>
          <w:sz w:val="20"/>
          <w:szCs w:val="20"/>
          <w:lang w:val="es-EC" w:eastAsia="es-EC"/>
        </w:rPr>
        <w:drawing>
          <wp:inline distT="0" distB="0" distL="0" distR="0">
            <wp:extent cx="4791074" cy="2286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799637" cy="2290086"/>
                    </a:xfrm>
                    <a:prstGeom prst="rect">
                      <a:avLst/>
                    </a:prstGeom>
                    <a:noFill/>
                    <a:ln w="9525">
                      <a:noFill/>
                      <a:miter lim="800000"/>
                      <a:headEnd/>
                      <a:tailEnd/>
                    </a:ln>
                  </pic:spPr>
                </pic:pic>
              </a:graphicData>
            </a:graphic>
          </wp:inline>
        </w:drawing>
      </w:r>
    </w:p>
    <w:p w:rsidR="001071AC" w:rsidRPr="006B5333" w:rsidRDefault="00702AAD" w:rsidP="009E75A8">
      <w:pPr>
        <w:spacing w:line="360" w:lineRule="auto"/>
        <w:ind w:left="851"/>
        <w:jc w:val="center"/>
        <w:rPr>
          <w:lang w:val="es-ES_tradnl" w:eastAsia="es-EC"/>
        </w:rPr>
      </w:pPr>
      <w:r>
        <w:rPr>
          <w:lang w:val="es-ES_tradnl" w:eastAsia="es-EC"/>
        </w:rPr>
        <w:t>FIGURA 2.9</w:t>
      </w:r>
      <w:r w:rsidR="00902A29" w:rsidRPr="006B5333">
        <w:rPr>
          <w:lang w:val="es-ES_tradnl" w:eastAsia="es-EC"/>
        </w:rPr>
        <w:t xml:space="preserve"> </w:t>
      </w:r>
      <w:r>
        <w:rPr>
          <w:lang w:val="es-ES_tradnl" w:eastAsia="es-EC"/>
        </w:rPr>
        <w:t xml:space="preserve"> </w:t>
      </w:r>
      <w:r w:rsidR="00902A29" w:rsidRPr="006B5333">
        <w:rPr>
          <w:lang w:val="es-ES_tradnl" w:eastAsia="es-EC"/>
        </w:rPr>
        <w:t>CONSOLIDACIÓN</w:t>
      </w:r>
    </w:p>
    <w:p w:rsidR="001071AC" w:rsidRDefault="001071AC" w:rsidP="009E75A8">
      <w:pPr>
        <w:spacing w:line="360" w:lineRule="auto"/>
        <w:ind w:left="851"/>
        <w:jc w:val="center"/>
        <w:rPr>
          <w:lang w:val="es-ES_tradnl" w:eastAsia="es-EC"/>
        </w:rPr>
      </w:pPr>
    </w:p>
    <w:p w:rsidR="001071AC" w:rsidRDefault="004024A2" w:rsidP="00B27E06">
      <w:pPr>
        <w:spacing w:line="360" w:lineRule="auto"/>
        <w:ind w:firstLine="851"/>
        <w:rPr>
          <w:lang w:val="es-ES_tradnl" w:eastAsia="es-EC"/>
        </w:rPr>
      </w:pPr>
      <w:r w:rsidRPr="0049161C">
        <w:rPr>
          <w:lang w:val="es-ES_tradnl" w:eastAsia="es-EC"/>
        </w:rPr>
        <w:lastRenderedPageBreak/>
        <w:t xml:space="preserve">Diagrama que ilustra un </w:t>
      </w:r>
      <w:r w:rsidR="00902A29" w:rsidRPr="0049161C">
        <w:rPr>
          <w:lang w:val="es-ES_tradnl" w:eastAsia="es-EC"/>
        </w:rPr>
        <w:t>Cross</w:t>
      </w:r>
      <w:r w:rsidRPr="0049161C">
        <w:rPr>
          <w:lang w:val="es-ES_tradnl" w:eastAsia="es-EC"/>
        </w:rPr>
        <w:t xml:space="preserve"> </w:t>
      </w:r>
      <w:r w:rsidR="00902A29">
        <w:rPr>
          <w:lang w:val="es-ES_tradnl" w:eastAsia="es-EC"/>
        </w:rPr>
        <w:t>D</w:t>
      </w:r>
      <w:r w:rsidRPr="0049161C">
        <w:rPr>
          <w:lang w:val="es-ES_tradnl" w:eastAsia="es-EC"/>
        </w:rPr>
        <w:t>ock para autopartes</w:t>
      </w:r>
    </w:p>
    <w:p w:rsidR="001071AC" w:rsidRDefault="001071AC" w:rsidP="000B60BD">
      <w:pPr>
        <w:spacing w:line="360" w:lineRule="auto"/>
        <w:rPr>
          <w:lang w:val="es-ES_tradnl" w:eastAsia="es-EC"/>
        </w:rPr>
      </w:pPr>
    </w:p>
    <w:p w:rsidR="00902A29" w:rsidRDefault="00902A29" w:rsidP="000B60BD">
      <w:pPr>
        <w:spacing w:line="360" w:lineRule="auto"/>
        <w:ind w:left="851"/>
        <w:jc w:val="center"/>
      </w:pPr>
      <w:r>
        <w:rPr>
          <w:noProof/>
          <w:sz w:val="20"/>
          <w:szCs w:val="20"/>
          <w:lang w:val="es-EC" w:eastAsia="es-EC"/>
        </w:rPr>
        <w:drawing>
          <wp:inline distT="0" distB="0" distL="0" distR="0">
            <wp:extent cx="3800475" cy="2363546"/>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3813191" cy="2371454"/>
                    </a:xfrm>
                    <a:prstGeom prst="rect">
                      <a:avLst/>
                    </a:prstGeom>
                    <a:noFill/>
                    <a:ln w="9525">
                      <a:noFill/>
                      <a:miter lim="800000"/>
                      <a:headEnd/>
                      <a:tailEnd/>
                    </a:ln>
                  </pic:spPr>
                </pic:pic>
              </a:graphicData>
            </a:graphic>
          </wp:inline>
        </w:drawing>
      </w:r>
    </w:p>
    <w:p w:rsidR="00902A29" w:rsidRPr="000B60BD" w:rsidRDefault="008D1532" w:rsidP="00832D53">
      <w:pPr>
        <w:spacing w:after="240"/>
        <w:ind w:left="851"/>
        <w:jc w:val="center"/>
        <w:rPr>
          <w:lang w:val="es-MX"/>
        </w:rPr>
      </w:pPr>
      <w:r>
        <w:rPr>
          <w:lang w:val="es-ES_tradnl" w:eastAsia="es-EC"/>
        </w:rPr>
        <w:t xml:space="preserve">FIGURA 2.10 </w:t>
      </w:r>
      <w:r w:rsidR="00902A29" w:rsidRPr="00902A29">
        <w:rPr>
          <w:lang w:val="es-ES_tradnl" w:eastAsia="es-EC"/>
        </w:rPr>
        <w:t xml:space="preserve"> </w:t>
      </w:r>
      <w:r w:rsidR="00902A29" w:rsidRPr="00902A29">
        <w:rPr>
          <w:lang w:val="es-MX"/>
        </w:rPr>
        <w:t>ALMACÉN DE DISTRIBUCIÓN USADO</w:t>
      </w:r>
      <w:r w:rsidR="00902A29">
        <w:rPr>
          <w:lang w:val="es-MX"/>
        </w:rPr>
        <w:t xml:space="preserve">                                            </w:t>
      </w:r>
      <w:r w:rsidR="00902A29" w:rsidRPr="00902A29">
        <w:rPr>
          <w:lang w:val="es-MX"/>
        </w:rPr>
        <w:t xml:space="preserve"> </w:t>
      </w:r>
      <w:r w:rsidR="006B5333">
        <w:rPr>
          <w:lang w:val="es-MX"/>
        </w:rPr>
        <w:t xml:space="preserve">    </w:t>
      </w:r>
      <w:r w:rsidR="00902A29" w:rsidRPr="00902A29">
        <w:rPr>
          <w:lang w:val="es-MX"/>
        </w:rPr>
        <w:t>PARA MEZCLA DE PRODUCTO</w:t>
      </w:r>
    </w:p>
    <w:p w:rsidR="00B27E06" w:rsidRDefault="00B27E06" w:rsidP="00832D53">
      <w:pPr>
        <w:spacing w:before="100" w:beforeAutospacing="1" w:after="240" w:line="480" w:lineRule="auto"/>
        <w:ind w:left="851"/>
        <w:jc w:val="both"/>
        <w:rPr>
          <w:b/>
          <w:bCs/>
          <w:lang w:val="es-ES_tradnl" w:eastAsia="es-EC"/>
        </w:rPr>
      </w:pPr>
    </w:p>
    <w:p w:rsidR="004024A2" w:rsidRDefault="004024A2" w:rsidP="00832D53">
      <w:pPr>
        <w:spacing w:before="100" w:beforeAutospacing="1" w:after="240" w:line="480" w:lineRule="auto"/>
        <w:ind w:left="851"/>
        <w:jc w:val="both"/>
        <w:rPr>
          <w:b/>
          <w:bCs/>
          <w:lang w:val="es-ES_tradnl" w:eastAsia="es-EC"/>
        </w:rPr>
      </w:pPr>
      <w:r w:rsidRPr="0049161C">
        <w:rPr>
          <w:b/>
          <w:bCs/>
          <w:lang w:val="es-ES_tradnl" w:eastAsia="es-EC"/>
        </w:rPr>
        <w:t xml:space="preserve">Centros de </w:t>
      </w:r>
      <w:r w:rsidR="00011DFE">
        <w:rPr>
          <w:b/>
          <w:bCs/>
          <w:lang w:val="es-ES_tradnl" w:eastAsia="es-EC"/>
        </w:rPr>
        <w:t>D</w:t>
      </w:r>
      <w:r w:rsidRPr="0049161C">
        <w:rPr>
          <w:b/>
          <w:bCs/>
          <w:lang w:val="es-ES_tradnl" w:eastAsia="es-EC"/>
        </w:rPr>
        <w:t>istribución </w:t>
      </w:r>
    </w:p>
    <w:p w:rsidR="004024A2" w:rsidRDefault="004024A2" w:rsidP="00CA043D">
      <w:pPr>
        <w:spacing w:before="100" w:beforeAutospacing="1" w:after="240" w:line="480" w:lineRule="auto"/>
        <w:ind w:left="851"/>
        <w:jc w:val="both"/>
        <w:rPr>
          <w:lang w:val="es-ES_tradnl" w:eastAsia="es-EC"/>
        </w:rPr>
      </w:pPr>
      <w:r w:rsidRPr="0049161C">
        <w:rPr>
          <w:lang w:val="es-ES_tradnl" w:eastAsia="es-EC"/>
        </w:rPr>
        <w:t xml:space="preserve">Podemos </w:t>
      </w:r>
      <w:r w:rsidR="00011DFE" w:rsidRPr="0049161C">
        <w:rPr>
          <w:lang w:val="es-ES_tradnl" w:eastAsia="es-EC"/>
        </w:rPr>
        <w:t>definir</w:t>
      </w:r>
      <w:r w:rsidR="000B60BD">
        <w:rPr>
          <w:lang w:val="es-ES_tradnl" w:eastAsia="es-EC"/>
        </w:rPr>
        <w:t xml:space="preserve"> </w:t>
      </w:r>
      <w:r w:rsidR="00011DFE">
        <w:rPr>
          <w:lang w:val="es-ES_tradnl" w:eastAsia="es-EC"/>
        </w:rPr>
        <w:t xml:space="preserve"> </w:t>
      </w:r>
      <w:r w:rsidR="00011DFE" w:rsidRPr="0049161C">
        <w:rPr>
          <w:lang w:val="es-ES_tradnl" w:eastAsia="es-EC"/>
        </w:rPr>
        <w:t>“Centro</w:t>
      </w:r>
      <w:r w:rsidRPr="0049161C">
        <w:rPr>
          <w:lang w:val="es-ES_tradnl" w:eastAsia="es-EC"/>
        </w:rPr>
        <w:t xml:space="preserve"> de distribución” como una unidad logística que busca maximizar la eficiencia de las redes de transporte, almacenamiento y distribución</w:t>
      </w:r>
      <w:r w:rsidR="000B60BD">
        <w:rPr>
          <w:lang w:val="es-ES_tradnl" w:eastAsia="es-EC"/>
        </w:rPr>
        <w:t xml:space="preserve"> </w:t>
      </w:r>
      <w:r w:rsidR="000B60BD" w:rsidRPr="00724C05">
        <w:rPr>
          <w:rFonts w:eastAsiaTheme="minorHAnsi"/>
          <w:color w:val="auto"/>
        </w:rPr>
        <w:t>[</w:t>
      </w:r>
      <w:r w:rsidR="00932803">
        <w:rPr>
          <w:rFonts w:eastAsiaTheme="minorHAnsi"/>
          <w:color w:val="auto"/>
        </w:rPr>
        <w:t>6</w:t>
      </w:r>
      <w:r w:rsidR="000B60BD">
        <w:rPr>
          <w:rFonts w:eastAsiaTheme="minorHAnsi"/>
          <w:color w:val="auto"/>
        </w:rPr>
        <w:t>]</w:t>
      </w:r>
      <w:r w:rsidRPr="0049161C">
        <w:rPr>
          <w:lang w:val="es-ES_tradnl" w:eastAsia="es-EC"/>
        </w:rPr>
        <w:t>. </w:t>
      </w:r>
    </w:p>
    <w:p w:rsidR="004024A2" w:rsidRDefault="004024A2" w:rsidP="000B60BD">
      <w:pPr>
        <w:spacing w:before="100" w:beforeAutospacing="1" w:line="480" w:lineRule="auto"/>
        <w:ind w:left="851"/>
        <w:jc w:val="both"/>
        <w:rPr>
          <w:lang w:val="es-ES_tradnl" w:eastAsia="es-EC"/>
        </w:rPr>
      </w:pPr>
      <w:r w:rsidRPr="0049161C">
        <w:rPr>
          <w:lang w:val="es-ES_tradnl" w:eastAsia="es-EC"/>
        </w:rPr>
        <w:t>Normalmente se trata de infraestructuras de gran tamaño que son capaces de manipular grandes flujos de entrada y salida de mercancías. </w:t>
      </w:r>
    </w:p>
    <w:p w:rsidR="004024A2" w:rsidRDefault="004024A2" w:rsidP="000B60BD">
      <w:pPr>
        <w:spacing w:before="100" w:beforeAutospacing="1" w:line="480" w:lineRule="auto"/>
        <w:ind w:left="851"/>
        <w:jc w:val="both"/>
        <w:rPr>
          <w:lang w:val="es-ES_tradnl" w:eastAsia="es-EC"/>
        </w:rPr>
      </w:pPr>
      <w:r w:rsidRPr="0049161C">
        <w:rPr>
          <w:lang w:val="es-ES_tradnl" w:eastAsia="es-EC"/>
        </w:rPr>
        <w:lastRenderedPageBreak/>
        <w:t>A diferencia del almacén el centro de distribución tiene como función principal concentrar carga para distribuirla a múltiples puntos de destino evitando el movimiento innecesario de unidades de transporte. Estas unidades permiten una mejor planeación de rutas d</w:t>
      </w:r>
      <w:r w:rsidR="001071AC">
        <w:rPr>
          <w:lang w:val="es-ES_tradnl" w:eastAsia="es-EC"/>
        </w:rPr>
        <w:t>e reparto por que su ubicación </w:t>
      </w:r>
      <w:r w:rsidRPr="0049161C">
        <w:rPr>
          <w:lang w:val="es-ES_tradnl" w:eastAsia="es-EC"/>
        </w:rPr>
        <w:t>estratégica es óptima para los procesos de transporte y distribución.</w:t>
      </w:r>
      <w:r>
        <w:rPr>
          <w:lang w:val="es-ES_tradnl" w:eastAsia="es-EC"/>
        </w:rPr>
        <w:t xml:space="preserve"> </w:t>
      </w:r>
      <w:r w:rsidRPr="0049161C">
        <w:rPr>
          <w:lang w:val="es-ES_tradnl" w:eastAsia="es-EC"/>
        </w:rPr>
        <w:t>También se caracterizan por su control de las unidades de almacenaje. </w:t>
      </w:r>
    </w:p>
    <w:p w:rsidR="004024A2" w:rsidRDefault="004024A2" w:rsidP="000B60BD">
      <w:pPr>
        <w:spacing w:before="100" w:beforeAutospacing="1" w:line="480" w:lineRule="auto"/>
        <w:ind w:left="851"/>
        <w:jc w:val="both"/>
        <w:rPr>
          <w:lang w:val="es-ES_tradnl" w:eastAsia="es-EC"/>
        </w:rPr>
      </w:pPr>
      <w:r w:rsidRPr="0049161C">
        <w:rPr>
          <w:lang w:val="es-ES_tradnl" w:eastAsia="es-EC"/>
        </w:rPr>
        <w:t>En la práctica muchos proveedores obtienen ventajas al utilizar los centros de distribución de las grandes empresas evitando planear entregas a destino final desde sus propios almacenes. </w:t>
      </w:r>
    </w:p>
    <w:p w:rsidR="004024A2" w:rsidRDefault="004024A2" w:rsidP="000B60BD">
      <w:pPr>
        <w:spacing w:before="100" w:beforeAutospacing="1" w:line="480" w:lineRule="auto"/>
        <w:ind w:left="851"/>
        <w:jc w:val="both"/>
        <w:rPr>
          <w:lang w:val="es-ES_tradnl" w:eastAsia="es-EC"/>
        </w:rPr>
      </w:pPr>
      <w:r w:rsidRPr="0049161C">
        <w:rPr>
          <w:lang w:val="es-ES_tradnl" w:eastAsia="es-EC"/>
        </w:rPr>
        <w:t>La característica más sobresaliente de un centro de distribución además de su extensa infraestructura tiene que ver con la robusta tecnología informática que ofrece, confiabilidad en el manejo de inventarios, conteos cíclicos y otras operaciones de control. </w:t>
      </w:r>
    </w:p>
    <w:p w:rsidR="004024A2" w:rsidRDefault="004024A2" w:rsidP="000B60BD">
      <w:pPr>
        <w:spacing w:before="100" w:beforeAutospacing="1" w:line="480" w:lineRule="auto"/>
        <w:ind w:left="851"/>
        <w:jc w:val="both"/>
        <w:rPr>
          <w:lang w:val="es-ES_tradnl" w:eastAsia="es-EC"/>
        </w:rPr>
      </w:pPr>
      <w:r w:rsidRPr="0049161C">
        <w:rPr>
          <w:lang w:val="es-ES_tradnl" w:eastAsia="es-EC"/>
        </w:rPr>
        <w:t>También es indispensable que se inviertan formidables cantidades de dinero para proveer al centro de distribución de la más moderna tecnología que permita automatizar en la medida de lo posible los procesos para el armado de pedidos. </w:t>
      </w:r>
    </w:p>
    <w:p w:rsidR="004024A2" w:rsidRDefault="004024A2" w:rsidP="00CF035E">
      <w:pPr>
        <w:spacing w:after="240" w:line="480" w:lineRule="auto"/>
        <w:ind w:left="851"/>
        <w:jc w:val="both"/>
        <w:rPr>
          <w:lang w:val="es-ES_tradnl" w:eastAsia="es-EC"/>
        </w:rPr>
      </w:pPr>
      <w:r w:rsidRPr="0049161C">
        <w:rPr>
          <w:lang w:val="es-ES_tradnl" w:eastAsia="es-EC"/>
        </w:rPr>
        <w:lastRenderedPageBreak/>
        <w:t>Los centros de distribución, sobre todo los que sirven a los grandes centros de consumo son una tendencia que va en crecimiento. </w:t>
      </w:r>
    </w:p>
    <w:p w:rsidR="004024A2" w:rsidRPr="00CF035E" w:rsidRDefault="00262AA2" w:rsidP="00CF035E">
      <w:pPr>
        <w:pStyle w:val="Prrafodelista"/>
        <w:numPr>
          <w:ilvl w:val="1"/>
          <w:numId w:val="21"/>
        </w:numPr>
        <w:spacing w:before="240" w:after="240" w:line="480" w:lineRule="auto"/>
        <w:ind w:left="851" w:hanging="425"/>
        <w:rPr>
          <w:b/>
          <w:lang w:val="es-ES_tradnl"/>
        </w:rPr>
      </w:pPr>
      <w:r>
        <w:rPr>
          <w:b/>
          <w:lang w:val="es-ES_tradnl"/>
        </w:rPr>
        <w:t>Análisis</w:t>
      </w:r>
      <w:r w:rsidR="005B18FB">
        <w:rPr>
          <w:b/>
          <w:lang w:val="es-ES_tradnl"/>
        </w:rPr>
        <w:t xml:space="preserve"> ABC</w:t>
      </w:r>
    </w:p>
    <w:p w:rsidR="005B18FB" w:rsidRDefault="005B18FB" w:rsidP="00832D53">
      <w:pPr>
        <w:autoSpaceDE w:val="0"/>
        <w:autoSpaceDN w:val="0"/>
        <w:adjustRightInd w:val="0"/>
        <w:spacing w:before="240" w:after="240" w:line="480" w:lineRule="auto"/>
        <w:ind w:left="851"/>
        <w:jc w:val="both"/>
        <w:rPr>
          <w:rFonts w:eastAsiaTheme="minorHAnsi"/>
          <w:color w:val="auto"/>
          <w:lang w:val="es-EC"/>
        </w:rPr>
      </w:pPr>
      <w:r w:rsidRPr="005B18FB">
        <w:rPr>
          <w:rFonts w:eastAsiaTheme="minorHAnsi"/>
          <w:color w:val="auto"/>
          <w:lang w:val="es-EC"/>
        </w:rPr>
        <w:t xml:space="preserve">Para decidir sobre el grado de control que se presta a los diversos tipos de productos, muchas empresas suelen recurrir al método ABC, que deriva de la famosa ley de </w:t>
      </w:r>
      <w:proofErr w:type="spellStart"/>
      <w:r w:rsidRPr="005B18FB">
        <w:rPr>
          <w:rFonts w:eastAsiaTheme="minorHAnsi"/>
          <w:color w:val="auto"/>
          <w:lang w:val="es-EC"/>
        </w:rPr>
        <w:t>Pareto</w:t>
      </w:r>
      <w:proofErr w:type="spellEnd"/>
      <w:r w:rsidRPr="005B18FB">
        <w:rPr>
          <w:rFonts w:eastAsiaTheme="minorHAnsi"/>
          <w:color w:val="auto"/>
          <w:lang w:val="es-EC"/>
        </w:rPr>
        <w:t>. Según ésta, en muchas situaciones económicas se observa que a un pequeño número de elementos de un conjunto (aproximadamente el 20%) le corresponde la mayor parte del valor de otro conjunto (en torno al</w:t>
      </w:r>
      <w:r>
        <w:rPr>
          <w:rFonts w:eastAsiaTheme="minorHAnsi"/>
          <w:color w:val="auto"/>
          <w:lang w:val="es-EC"/>
        </w:rPr>
        <w:t xml:space="preserve"> </w:t>
      </w:r>
      <w:r w:rsidRPr="005B18FB">
        <w:rPr>
          <w:rFonts w:eastAsiaTheme="minorHAnsi"/>
          <w:color w:val="auto"/>
          <w:lang w:val="es-EC"/>
        </w:rPr>
        <w:t xml:space="preserve">80%). Así, por ejemplo, el 80% de la riqueza mundial está en manos del 20% de la población; el 80% de las ventas de una empresa corresponden a un 20% de los productos que la empresa comercializa, </w:t>
      </w:r>
      <w:r w:rsidR="00CF03CD" w:rsidRPr="005B18FB">
        <w:rPr>
          <w:rFonts w:eastAsiaTheme="minorHAnsi"/>
          <w:color w:val="auto"/>
          <w:lang w:val="es-EC"/>
        </w:rPr>
        <w:t>etc.</w:t>
      </w:r>
      <w:r w:rsidR="00CF03CD">
        <w:rPr>
          <w:rFonts w:eastAsiaTheme="minorHAnsi"/>
          <w:color w:val="auto"/>
          <w:lang w:val="es-EC"/>
        </w:rPr>
        <w:t xml:space="preserve"> </w:t>
      </w:r>
      <w:r w:rsidR="00CF03CD" w:rsidRPr="00724C05">
        <w:rPr>
          <w:rFonts w:eastAsiaTheme="minorHAnsi"/>
          <w:color w:val="auto"/>
        </w:rPr>
        <w:t>[</w:t>
      </w:r>
      <w:r w:rsidR="00E373E9">
        <w:rPr>
          <w:rFonts w:eastAsiaTheme="minorHAnsi"/>
          <w:color w:val="auto"/>
        </w:rPr>
        <w:t>7</w:t>
      </w:r>
      <w:r w:rsidR="00CF03CD">
        <w:rPr>
          <w:rFonts w:eastAsiaTheme="minorHAnsi"/>
          <w:color w:val="auto"/>
        </w:rPr>
        <w:t>]</w:t>
      </w:r>
      <w:r w:rsidRPr="005B18FB">
        <w:rPr>
          <w:rFonts w:eastAsiaTheme="minorHAnsi"/>
          <w:color w:val="auto"/>
          <w:lang w:val="es-EC"/>
        </w:rPr>
        <w:t xml:space="preserve">. </w:t>
      </w:r>
    </w:p>
    <w:p w:rsidR="005B18FB" w:rsidRPr="005B18FB" w:rsidRDefault="005B18FB" w:rsidP="00CF035E">
      <w:pPr>
        <w:autoSpaceDE w:val="0"/>
        <w:autoSpaceDN w:val="0"/>
        <w:adjustRightInd w:val="0"/>
        <w:spacing w:after="240" w:line="480" w:lineRule="auto"/>
        <w:ind w:left="851"/>
        <w:jc w:val="both"/>
        <w:rPr>
          <w:rFonts w:eastAsiaTheme="minorHAnsi"/>
          <w:color w:val="auto"/>
          <w:lang w:val="es-EC"/>
        </w:rPr>
      </w:pPr>
      <w:r w:rsidRPr="005B18FB">
        <w:rPr>
          <w:rFonts w:eastAsiaTheme="minorHAnsi"/>
          <w:color w:val="auto"/>
          <w:lang w:val="es-EC"/>
        </w:rPr>
        <w:t>Como se comprenderá, esta correspondencia (20-80) no es exacta. Viene a indicar, más bien, la desproporción que con frecuencia se da en el reparto de un determinado conjunto entre un grupo de elementos.</w:t>
      </w:r>
    </w:p>
    <w:p w:rsidR="005B18FB" w:rsidRPr="005B18FB" w:rsidRDefault="005B18FB" w:rsidP="00832D53">
      <w:pPr>
        <w:autoSpaceDE w:val="0"/>
        <w:autoSpaceDN w:val="0"/>
        <w:adjustRightInd w:val="0"/>
        <w:spacing w:before="240" w:after="240" w:line="480" w:lineRule="auto"/>
        <w:ind w:left="851"/>
        <w:jc w:val="both"/>
        <w:rPr>
          <w:rFonts w:eastAsiaTheme="minorHAnsi"/>
          <w:color w:val="auto"/>
          <w:lang w:val="es-EC"/>
        </w:rPr>
      </w:pPr>
      <w:r w:rsidRPr="005B18FB">
        <w:rPr>
          <w:rFonts w:eastAsiaTheme="minorHAnsi"/>
          <w:color w:val="auto"/>
          <w:lang w:val="es-EC"/>
        </w:rPr>
        <w:t xml:space="preserve">Esta desproporción también suele presentarse en el caso de los inventarios. La constatación de esta realidad en un gran número de empresas impulsó la aplicación del método ABC para decidir el grado de </w:t>
      </w:r>
      <w:r w:rsidRPr="005B18FB">
        <w:rPr>
          <w:rFonts w:eastAsiaTheme="minorHAnsi"/>
          <w:color w:val="auto"/>
          <w:lang w:val="es-EC"/>
        </w:rPr>
        <w:lastRenderedPageBreak/>
        <w:t>atención que se iba a prestar a los diferentes productos. Este método consiste en dividir las existencias totales en tres grupos.</w:t>
      </w:r>
    </w:p>
    <w:p w:rsidR="005B18FB" w:rsidRPr="00CF03CD" w:rsidRDefault="005B18FB" w:rsidP="00D50FDF">
      <w:pPr>
        <w:pStyle w:val="Prrafodelista"/>
        <w:numPr>
          <w:ilvl w:val="0"/>
          <w:numId w:val="34"/>
        </w:numPr>
        <w:autoSpaceDE w:val="0"/>
        <w:autoSpaceDN w:val="0"/>
        <w:adjustRightInd w:val="0"/>
        <w:spacing w:line="480" w:lineRule="auto"/>
        <w:jc w:val="both"/>
        <w:rPr>
          <w:rFonts w:eastAsiaTheme="minorHAnsi"/>
          <w:color w:val="auto"/>
          <w:lang w:val="es-EC"/>
        </w:rPr>
      </w:pPr>
      <w:r w:rsidRPr="00CF03CD">
        <w:rPr>
          <w:rFonts w:eastAsiaTheme="minorHAnsi"/>
          <w:b/>
          <w:bCs/>
          <w:color w:val="auto"/>
          <w:lang w:val="es-EC"/>
        </w:rPr>
        <w:t xml:space="preserve">Grupo A. </w:t>
      </w:r>
      <w:r w:rsidRPr="00CF03CD">
        <w:rPr>
          <w:rFonts w:eastAsiaTheme="minorHAnsi"/>
          <w:color w:val="auto"/>
          <w:lang w:val="es-EC"/>
        </w:rPr>
        <w:t>Está formado por un número reducido de artículos (un 5-20%), pero que representa un gran porcentaje en cuanto al valor total del stock (un 60-80%).</w:t>
      </w:r>
    </w:p>
    <w:p w:rsidR="005B18FB" w:rsidRPr="005B18FB" w:rsidRDefault="005B18FB" w:rsidP="00262AA2">
      <w:pPr>
        <w:autoSpaceDE w:val="0"/>
        <w:autoSpaceDN w:val="0"/>
        <w:adjustRightInd w:val="0"/>
        <w:ind w:left="-98"/>
        <w:jc w:val="both"/>
        <w:rPr>
          <w:rFonts w:eastAsiaTheme="minorHAnsi"/>
          <w:color w:val="auto"/>
          <w:lang w:val="es-EC"/>
        </w:rPr>
      </w:pPr>
    </w:p>
    <w:p w:rsidR="005B18FB" w:rsidRPr="00CF03CD" w:rsidRDefault="005B18FB" w:rsidP="00D50FDF">
      <w:pPr>
        <w:pStyle w:val="Prrafodelista"/>
        <w:numPr>
          <w:ilvl w:val="0"/>
          <w:numId w:val="34"/>
        </w:numPr>
        <w:autoSpaceDE w:val="0"/>
        <w:autoSpaceDN w:val="0"/>
        <w:adjustRightInd w:val="0"/>
        <w:spacing w:line="480" w:lineRule="auto"/>
        <w:jc w:val="both"/>
        <w:rPr>
          <w:rFonts w:eastAsiaTheme="minorHAnsi"/>
          <w:color w:val="auto"/>
          <w:lang w:val="es-EC"/>
        </w:rPr>
      </w:pPr>
      <w:r w:rsidRPr="00CF03CD">
        <w:rPr>
          <w:rFonts w:eastAsiaTheme="minorHAnsi"/>
          <w:b/>
          <w:bCs/>
          <w:color w:val="auto"/>
          <w:lang w:val="es-EC"/>
        </w:rPr>
        <w:t xml:space="preserve">Grupo B. </w:t>
      </w:r>
      <w:r w:rsidRPr="00CF03CD">
        <w:rPr>
          <w:rFonts w:eastAsiaTheme="minorHAnsi"/>
          <w:color w:val="auto"/>
          <w:lang w:val="es-EC"/>
        </w:rPr>
        <w:t>Suponen un número mayor de artículos (un 20-40%) y representan un 30-40% del valor total.</w:t>
      </w:r>
    </w:p>
    <w:p w:rsidR="005B18FB" w:rsidRPr="005B18FB" w:rsidRDefault="005B18FB" w:rsidP="00832D53">
      <w:pPr>
        <w:autoSpaceDE w:val="0"/>
        <w:autoSpaceDN w:val="0"/>
        <w:adjustRightInd w:val="0"/>
        <w:ind w:left="-98"/>
        <w:jc w:val="both"/>
        <w:rPr>
          <w:rFonts w:eastAsiaTheme="minorHAnsi"/>
          <w:color w:val="auto"/>
          <w:lang w:val="es-EC"/>
        </w:rPr>
      </w:pPr>
    </w:p>
    <w:p w:rsidR="00CF03CD" w:rsidRPr="00CF03CD" w:rsidRDefault="005B18FB" w:rsidP="00D50FDF">
      <w:pPr>
        <w:pStyle w:val="Prrafodelista"/>
        <w:numPr>
          <w:ilvl w:val="0"/>
          <w:numId w:val="34"/>
        </w:numPr>
        <w:autoSpaceDE w:val="0"/>
        <w:autoSpaceDN w:val="0"/>
        <w:adjustRightInd w:val="0"/>
        <w:spacing w:line="480" w:lineRule="auto"/>
        <w:jc w:val="both"/>
        <w:rPr>
          <w:rFonts w:eastAsiaTheme="minorHAnsi"/>
          <w:color w:val="auto"/>
          <w:lang w:val="es-EC"/>
        </w:rPr>
      </w:pPr>
      <w:r w:rsidRPr="00CF03CD">
        <w:rPr>
          <w:rFonts w:eastAsiaTheme="minorHAnsi"/>
          <w:b/>
          <w:bCs/>
          <w:color w:val="auto"/>
          <w:lang w:val="es-EC"/>
        </w:rPr>
        <w:t xml:space="preserve">Grupo C. </w:t>
      </w:r>
      <w:r w:rsidRPr="00CF03CD">
        <w:rPr>
          <w:rFonts w:eastAsiaTheme="minorHAnsi"/>
          <w:color w:val="auto"/>
          <w:lang w:val="es-EC"/>
        </w:rPr>
        <w:t>Representa el mayor número de artículos almacenados (sobre un 50-60%), pero sólo representan un 5-20% del valor total del stock.</w:t>
      </w:r>
    </w:p>
    <w:p w:rsidR="00CF03CD" w:rsidRPr="00CF03CD" w:rsidRDefault="00CF03CD" w:rsidP="00CF03CD">
      <w:pPr>
        <w:pStyle w:val="Prrafodelista"/>
        <w:autoSpaceDE w:val="0"/>
        <w:autoSpaceDN w:val="0"/>
        <w:adjustRightInd w:val="0"/>
        <w:ind w:left="1211"/>
        <w:jc w:val="both"/>
        <w:rPr>
          <w:rFonts w:eastAsiaTheme="minorHAnsi"/>
          <w:color w:val="auto"/>
          <w:lang w:val="es-EC"/>
        </w:rPr>
      </w:pPr>
    </w:p>
    <w:p w:rsidR="005B18FB" w:rsidRPr="005B18FB" w:rsidRDefault="005B18FB" w:rsidP="009E75A8">
      <w:pPr>
        <w:autoSpaceDE w:val="0"/>
        <w:autoSpaceDN w:val="0"/>
        <w:adjustRightInd w:val="0"/>
        <w:spacing w:line="480" w:lineRule="auto"/>
        <w:ind w:left="851"/>
        <w:jc w:val="both"/>
        <w:rPr>
          <w:rFonts w:eastAsiaTheme="minorHAnsi"/>
          <w:color w:val="auto"/>
          <w:lang w:val="es-EC"/>
        </w:rPr>
      </w:pPr>
      <w:r w:rsidRPr="005B18FB">
        <w:rPr>
          <w:rFonts w:eastAsiaTheme="minorHAnsi"/>
          <w:color w:val="auto"/>
          <w:lang w:val="es-EC"/>
        </w:rPr>
        <w:t>El método ABC permite diferenciar los productos que necesitan una mayor atención en términos de tiempo y control.</w:t>
      </w:r>
    </w:p>
    <w:p w:rsidR="005B18FB" w:rsidRPr="005B18FB" w:rsidRDefault="005B18FB" w:rsidP="00262AA2">
      <w:pPr>
        <w:autoSpaceDE w:val="0"/>
        <w:autoSpaceDN w:val="0"/>
        <w:adjustRightInd w:val="0"/>
        <w:ind w:left="851"/>
        <w:jc w:val="both"/>
        <w:rPr>
          <w:rFonts w:eastAsiaTheme="minorHAnsi"/>
          <w:color w:val="auto"/>
          <w:lang w:val="es-EC"/>
        </w:rPr>
      </w:pPr>
    </w:p>
    <w:p w:rsidR="00CA043D" w:rsidRPr="00832D53" w:rsidRDefault="005B18FB" w:rsidP="00832D53">
      <w:pPr>
        <w:autoSpaceDE w:val="0"/>
        <w:autoSpaceDN w:val="0"/>
        <w:adjustRightInd w:val="0"/>
        <w:spacing w:line="480" w:lineRule="auto"/>
        <w:ind w:left="851"/>
        <w:jc w:val="both"/>
        <w:rPr>
          <w:rFonts w:eastAsiaTheme="minorHAnsi"/>
          <w:color w:val="auto"/>
          <w:lang w:val="es-EC"/>
        </w:rPr>
      </w:pPr>
      <w:r w:rsidRPr="005B18FB">
        <w:rPr>
          <w:rFonts w:eastAsiaTheme="minorHAnsi"/>
          <w:color w:val="auto"/>
          <w:lang w:val="es-EC"/>
        </w:rPr>
        <w:t>Los del grup</w:t>
      </w:r>
      <w:r w:rsidR="00CF03CD">
        <w:rPr>
          <w:rFonts w:eastAsiaTheme="minorHAnsi"/>
          <w:color w:val="auto"/>
          <w:lang w:val="es-EC"/>
        </w:rPr>
        <w:t>o A necesitan un control máximo</w:t>
      </w:r>
      <w:r w:rsidRPr="005B18FB">
        <w:rPr>
          <w:rFonts w:eastAsiaTheme="minorHAnsi"/>
          <w:color w:val="auto"/>
          <w:lang w:val="es-EC"/>
        </w:rPr>
        <w:t xml:space="preserve"> y por tanto requieren un sistema de revisión continua, además de la elaboración de inventarios periódicos para buscar posibles diferencias. Sin embargo, para los del grupo B y C la atención disminuye, y C se convierte en el grupo al que menos importancia hay que darle. Es posible que para el grupo B el sistema de revisión sea continuo o periódico.</w:t>
      </w:r>
    </w:p>
    <w:sectPr w:rsidR="00CA043D" w:rsidRPr="00832D53" w:rsidSect="009B0D46">
      <w:headerReference w:type="default" r:id="rId20"/>
      <w:headerReference w:type="first" r:id="rId21"/>
      <w:footerReference w:type="first" r:id="rId22"/>
      <w:pgSz w:w="12240" w:h="15840"/>
      <w:pgMar w:top="2268" w:right="1361" w:bottom="2268"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F3B" w:rsidRDefault="00507F3B" w:rsidP="00225ED7">
      <w:r>
        <w:separator/>
      </w:r>
    </w:p>
  </w:endnote>
  <w:endnote w:type="continuationSeparator" w:id="0">
    <w:p w:rsidR="00507F3B" w:rsidRDefault="00507F3B" w:rsidP="00225E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34" w:rsidRDefault="005D6F34">
    <w:pPr>
      <w:pStyle w:val="Piedepgina"/>
      <w:jc w:val="right"/>
    </w:pPr>
  </w:p>
  <w:p w:rsidR="005D6F34" w:rsidRDefault="005D6F3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F3B" w:rsidRDefault="00507F3B" w:rsidP="00225ED7">
      <w:r>
        <w:separator/>
      </w:r>
    </w:p>
  </w:footnote>
  <w:footnote w:type="continuationSeparator" w:id="0">
    <w:p w:rsidR="00507F3B" w:rsidRDefault="00507F3B" w:rsidP="00225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52"/>
      <w:docPartObj>
        <w:docPartGallery w:val="Page Numbers (Top of Page)"/>
        <w:docPartUnique/>
      </w:docPartObj>
    </w:sdtPr>
    <w:sdtContent>
      <w:p w:rsidR="009B0D46" w:rsidRDefault="009B0D46">
        <w:pPr>
          <w:pStyle w:val="Encabezado"/>
          <w:jc w:val="right"/>
        </w:pPr>
        <w:fldSimple w:instr=" PAGE   \* MERGEFORMAT ">
          <w:r>
            <w:rPr>
              <w:noProof/>
            </w:rPr>
            <w:t>40</w:t>
          </w:r>
        </w:fldSimple>
      </w:p>
    </w:sdtContent>
  </w:sdt>
  <w:p w:rsidR="00E154C2" w:rsidRDefault="00E154C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70" w:rsidRDefault="00354270">
    <w:pPr>
      <w:pStyle w:val="Encabezado"/>
      <w:jc w:val="right"/>
    </w:pPr>
  </w:p>
  <w:p w:rsidR="005D6F34" w:rsidRDefault="005D6F3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CF2"/>
    <w:multiLevelType w:val="hybridMultilevel"/>
    <w:tmpl w:val="C6A2C91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3917798"/>
    <w:multiLevelType w:val="hybridMultilevel"/>
    <w:tmpl w:val="B6AA059A"/>
    <w:lvl w:ilvl="0" w:tplc="0409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083558"/>
    <w:multiLevelType w:val="hybridMultilevel"/>
    <w:tmpl w:val="43929CB8"/>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0F1C64DB"/>
    <w:multiLevelType w:val="hybridMultilevel"/>
    <w:tmpl w:val="F328F0C6"/>
    <w:lvl w:ilvl="0" w:tplc="2182C758">
      <w:start w:val="9"/>
      <w:numFmt w:val="bullet"/>
      <w:lvlText w:val="-"/>
      <w:lvlJc w:val="left"/>
      <w:pPr>
        <w:ind w:left="1571" w:hanging="360"/>
      </w:pPr>
      <w:rPr>
        <w:rFonts w:ascii="Arial" w:eastAsia="Times New Roman" w:hAnsi="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0F1D6FAA"/>
    <w:multiLevelType w:val="hybridMultilevel"/>
    <w:tmpl w:val="4BC4F946"/>
    <w:lvl w:ilvl="0" w:tplc="300A0005">
      <w:start w:val="1"/>
      <w:numFmt w:val="bullet"/>
      <w:lvlText w:val=""/>
      <w:lvlJc w:val="left"/>
      <w:pPr>
        <w:ind w:left="1211" w:hanging="360"/>
      </w:pPr>
      <w:rPr>
        <w:rFonts w:ascii="Wingdings" w:hAnsi="Wingdings" w:hint="default"/>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5">
    <w:nsid w:val="108E4B8E"/>
    <w:multiLevelType w:val="hybridMultilevel"/>
    <w:tmpl w:val="943401D6"/>
    <w:lvl w:ilvl="0" w:tplc="2182C758">
      <w:start w:val="9"/>
      <w:numFmt w:val="bullet"/>
      <w:lvlText w:val="-"/>
      <w:lvlJc w:val="left"/>
      <w:pPr>
        <w:ind w:left="1494" w:hanging="360"/>
      </w:pPr>
      <w:rPr>
        <w:rFonts w:ascii="Arial" w:eastAsia="Times New Roman" w:hAnsi="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13A716B8"/>
    <w:multiLevelType w:val="hybridMultilevel"/>
    <w:tmpl w:val="2A3CA2D2"/>
    <w:lvl w:ilvl="0" w:tplc="300A0005">
      <w:start w:val="1"/>
      <w:numFmt w:val="bullet"/>
      <w:lvlText w:val=""/>
      <w:lvlJc w:val="left"/>
      <w:pPr>
        <w:ind w:left="1211" w:hanging="360"/>
      </w:pPr>
      <w:rPr>
        <w:rFonts w:ascii="Wingdings" w:hAnsi="Wingdings" w:hint="default"/>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7">
    <w:nsid w:val="15F50F8A"/>
    <w:multiLevelType w:val="hybridMultilevel"/>
    <w:tmpl w:val="84927E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C5108E"/>
    <w:multiLevelType w:val="hybridMultilevel"/>
    <w:tmpl w:val="9EE2E24C"/>
    <w:lvl w:ilvl="0" w:tplc="2182C758">
      <w:start w:val="9"/>
      <w:numFmt w:val="bullet"/>
      <w:lvlText w:val="-"/>
      <w:lvlJc w:val="left"/>
      <w:pPr>
        <w:ind w:left="1571" w:hanging="360"/>
      </w:pPr>
      <w:rPr>
        <w:rFonts w:ascii="Arial" w:eastAsia="Times New Roman" w:hAnsi="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18E82867"/>
    <w:multiLevelType w:val="hybridMultilevel"/>
    <w:tmpl w:val="CE0E76EA"/>
    <w:lvl w:ilvl="0" w:tplc="2182C758">
      <w:start w:val="9"/>
      <w:numFmt w:val="bullet"/>
      <w:lvlText w:val="-"/>
      <w:lvlJc w:val="left"/>
      <w:pPr>
        <w:ind w:left="1571" w:hanging="360"/>
      </w:pPr>
      <w:rPr>
        <w:rFonts w:ascii="Arial" w:eastAsia="Times New Roman" w:hAnsi="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208307E2"/>
    <w:multiLevelType w:val="hybridMultilevel"/>
    <w:tmpl w:val="4EA2F0AE"/>
    <w:lvl w:ilvl="0" w:tplc="04090005">
      <w:start w:val="1"/>
      <w:numFmt w:val="bullet"/>
      <w:lvlText w:val=""/>
      <w:lvlJc w:val="left"/>
      <w:pPr>
        <w:ind w:left="1125" w:hanging="360"/>
      </w:pPr>
      <w:rPr>
        <w:rFonts w:ascii="Wingdings" w:hAnsi="Wingdings" w:hint="default"/>
      </w:rPr>
    </w:lvl>
    <w:lvl w:ilvl="1" w:tplc="300A0003">
      <w:start w:val="1"/>
      <w:numFmt w:val="bullet"/>
      <w:lvlText w:val="o"/>
      <w:lvlJc w:val="left"/>
      <w:pPr>
        <w:ind w:left="1845" w:hanging="360"/>
      </w:pPr>
      <w:rPr>
        <w:rFonts w:ascii="Courier New" w:hAnsi="Courier New" w:cs="Courier New" w:hint="default"/>
      </w:rPr>
    </w:lvl>
    <w:lvl w:ilvl="2" w:tplc="300A0005">
      <w:start w:val="1"/>
      <w:numFmt w:val="bullet"/>
      <w:lvlText w:val=""/>
      <w:lvlJc w:val="left"/>
      <w:pPr>
        <w:ind w:left="2565" w:hanging="360"/>
      </w:pPr>
      <w:rPr>
        <w:rFonts w:ascii="Wingdings" w:hAnsi="Wingdings" w:cs="Wingdings" w:hint="default"/>
      </w:rPr>
    </w:lvl>
    <w:lvl w:ilvl="3" w:tplc="300A0001">
      <w:start w:val="1"/>
      <w:numFmt w:val="bullet"/>
      <w:lvlText w:val=""/>
      <w:lvlJc w:val="left"/>
      <w:pPr>
        <w:ind w:left="3285" w:hanging="360"/>
      </w:pPr>
      <w:rPr>
        <w:rFonts w:ascii="Symbol" w:hAnsi="Symbol" w:cs="Symbol" w:hint="default"/>
      </w:rPr>
    </w:lvl>
    <w:lvl w:ilvl="4" w:tplc="300A0003">
      <w:start w:val="1"/>
      <w:numFmt w:val="bullet"/>
      <w:lvlText w:val="o"/>
      <w:lvlJc w:val="left"/>
      <w:pPr>
        <w:ind w:left="4005" w:hanging="360"/>
      </w:pPr>
      <w:rPr>
        <w:rFonts w:ascii="Courier New" w:hAnsi="Courier New" w:cs="Courier New" w:hint="default"/>
      </w:rPr>
    </w:lvl>
    <w:lvl w:ilvl="5" w:tplc="300A0005">
      <w:start w:val="1"/>
      <w:numFmt w:val="bullet"/>
      <w:lvlText w:val=""/>
      <w:lvlJc w:val="left"/>
      <w:pPr>
        <w:ind w:left="4725" w:hanging="360"/>
      </w:pPr>
      <w:rPr>
        <w:rFonts w:ascii="Wingdings" w:hAnsi="Wingdings" w:cs="Wingdings" w:hint="default"/>
      </w:rPr>
    </w:lvl>
    <w:lvl w:ilvl="6" w:tplc="300A0001">
      <w:start w:val="1"/>
      <w:numFmt w:val="bullet"/>
      <w:lvlText w:val=""/>
      <w:lvlJc w:val="left"/>
      <w:pPr>
        <w:ind w:left="5445" w:hanging="360"/>
      </w:pPr>
      <w:rPr>
        <w:rFonts w:ascii="Symbol" w:hAnsi="Symbol" w:cs="Symbol" w:hint="default"/>
      </w:rPr>
    </w:lvl>
    <w:lvl w:ilvl="7" w:tplc="300A0003">
      <w:start w:val="1"/>
      <w:numFmt w:val="bullet"/>
      <w:lvlText w:val="o"/>
      <w:lvlJc w:val="left"/>
      <w:pPr>
        <w:ind w:left="6165" w:hanging="360"/>
      </w:pPr>
      <w:rPr>
        <w:rFonts w:ascii="Courier New" w:hAnsi="Courier New" w:cs="Courier New" w:hint="default"/>
      </w:rPr>
    </w:lvl>
    <w:lvl w:ilvl="8" w:tplc="300A0005">
      <w:start w:val="1"/>
      <w:numFmt w:val="bullet"/>
      <w:lvlText w:val=""/>
      <w:lvlJc w:val="left"/>
      <w:pPr>
        <w:ind w:left="6885" w:hanging="360"/>
      </w:pPr>
      <w:rPr>
        <w:rFonts w:ascii="Wingdings" w:hAnsi="Wingdings" w:cs="Wingdings" w:hint="default"/>
      </w:rPr>
    </w:lvl>
  </w:abstractNum>
  <w:abstractNum w:abstractNumId="11">
    <w:nsid w:val="21527C70"/>
    <w:multiLevelType w:val="hybridMultilevel"/>
    <w:tmpl w:val="6B2616FA"/>
    <w:lvl w:ilvl="0" w:tplc="0409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224B458E"/>
    <w:multiLevelType w:val="hybridMultilevel"/>
    <w:tmpl w:val="45F89D5C"/>
    <w:lvl w:ilvl="0" w:tplc="2182C758">
      <w:start w:val="9"/>
      <w:numFmt w:val="bullet"/>
      <w:lvlText w:val="-"/>
      <w:lvlJc w:val="left"/>
      <w:pPr>
        <w:ind w:left="1440" w:hanging="360"/>
      </w:pPr>
      <w:rPr>
        <w:rFonts w:ascii="Arial" w:eastAsia="Times New Roman" w:hAnsi="Aria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cs="Wingdings" w:hint="default"/>
      </w:rPr>
    </w:lvl>
    <w:lvl w:ilvl="3" w:tplc="300A0001">
      <w:start w:val="1"/>
      <w:numFmt w:val="bullet"/>
      <w:lvlText w:val=""/>
      <w:lvlJc w:val="left"/>
      <w:pPr>
        <w:ind w:left="3600" w:hanging="360"/>
      </w:pPr>
      <w:rPr>
        <w:rFonts w:ascii="Symbol" w:hAnsi="Symbol" w:cs="Symbol" w:hint="default"/>
      </w:rPr>
    </w:lvl>
    <w:lvl w:ilvl="4" w:tplc="300A0003">
      <w:start w:val="1"/>
      <w:numFmt w:val="bullet"/>
      <w:lvlText w:val="o"/>
      <w:lvlJc w:val="left"/>
      <w:pPr>
        <w:ind w:left="4320" w:hanging="360"/>
      </w:pPr>
      <w:rPr>
        <w:rFonts w:ascii="Courier New" w:hAnsi="Courier New" w:cs="Courier New" w:hint="default"/>
      </w:rPr>
    </w:lvl>
    <w:lvl w:ilvl="5" w:tplc="300A0005">
      <w:start w:val="1"/>
      <w:numFmt w:val="bullet"/>
      <w:lvlText w:val=""/>
      <w:lvlJc w:val="left"/>
      <w:pPr>
        <w:ind w:left="5040" w:hanging="360"/>
      </w:pPr>
      <w:rPr>
        <w:rFonts w:ascii="Wingdings" w:hAnsi="Wingdings" w:cs="Wingdings" w:hint="default"/>
      </w:rPr>
    </w:lvl>
    <w:lvl w:ilvl="6" w:tplc="300A0001">
      <w:start w:val="1"/>
      <w:numFmt w:val="bullet"/>
      <w:lvlText w:val=""/>
      <w:lvlJc w:val="left"/>
      <w:pPr>
        <w:ind w:left="5760" w:hanging="360"/>
      </w:pPr>
      <w:rPr>
        <w:rFonts w:ascii="Symbol" w:hAnsi="Symbol" w:cs="Symbol" w:hint="default"/>
      </w:rPr>
    </w:lvl>
    <w:lvl w:ilvl="7" w:tplc="300A0003">
      <w:start w:val="1"/>
      <w:numFmt w:val="bullet"/>
      <w:lvlText w:val="o"/>
      <w:lvlJc w:val="left"/>
      <w:pPr>
        <w:ind w:left="6480" w:hanging="360"/>
      </w:pPr>
      <w:rPr>
        <w:rFonts w:ascii="Courier New" w:hAnsi="Courier New" w:cs="Courier New" w:hint="default"/>
      </w:rPr>
    </w:lvl>
    <w:lvl w:ilvl="8" w:tplc="300A0005">
      <w:start w:val="1"/>
      <w:numFmt w:val="bullet"/>
      <w:lvlText w:val=""/>
      <w:lvlJc w:val="left"/>
      <w:pPr>
        <w:ind w:left="7200" w:hanging="360"/>
      </w:pPr>
      <w:rPr>
        <w:rFonts w:ascii="Wingdings" w:hAnsi="Wingdings" w:cs="Wingdings" w:hint="default"/>
      </w:rPr>
    </w:lvl>
  </w:abstractNum>
  <w:abstractNum w:abstractNumId="13">
    <w:nsid w:val="26B36A6C"/>
    <w:multiLevelType w:val="hybridMultilevel"/>
    <w:tmpl w:val="7B6C444E"/>
    <w:lvl w:ilvl="0" w:tplc="300A0005">
      <w:start w:val="1"/>
      <w:numFmt w:val="bullet"/>
      <w:lvlText w:val=""/>
      <w:lvlJc w:val="left"/>
      <w:pPr>
        <w:ind w:left="1211" w:hanging="360"/>
      </w:pPr>
      <w:rPr>
        <w:rFonts w:ascii="Wingdings" w:hAnsi="Wingdings" w:hint="default"/>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14">
    <w:nsid w:val="29444CBA"/>
    <w:multiLevelType w:val="hybridMultilevel"/>
    <w:tmpl w:val="92E87568"/>
    <w:lvl w:ilvl="0" w:tplc="04090005">
      <w:start w:val="1"/>
      <w:numFmt w:val="bullet"/>
      <w:lvlText w:val=""/>
      <w:lvlJc w:val="left"/>
      <w:pPr>
        <w:ind w:left="1211" w:hanging="360"/>
      </w:pPr>
      <w:rPr>
        <w:rFonts w:ascii="Wingdings" w:hAnsi="Wingdings" w:hint="default"/>
      </w:rPr>
    </w:lvl>
    <w:lvl w:ilvl="1" w:tplc="300A0003">
      <w:start w:val="1"/>
      <w:numFmt w:val="bullet"/>
      <w:lvlText w:val="o"/>
      <w:lvlJc w:val="left"/>
      <w:pPr>
        <w:ind w:left="1931" w:hanging="360"/>
      </w:pPr>
      <w:rPr>
        <w:rFonts w:ascii="Courier New" w:hAnsi="Courier New" w:cs="Courier New" w:hint="default"/>
      </w:rPr>
    </w:lvl>
    <w:lvl w:ilvl="2" w:tplc="300A0005">
      <w:start w:val="1"/>
      <w:numFmt w:val="bullet"/>
      <w:lvlText w:val=""/>
      <w:lvlJc w:val="left"/>
      <w:pPr>
        <w:ind w:left="2651" w:hanging="360"/>
      </w:pPr>
      <w:rPr>
        <w:rFonts w:ascii="Wingdings" w:hAnsi="Wingdings" w:cs="Wingdings" w:hint="default"/>
      </w:rPr>
    </w:lvl>
    <w:lvl w:ilvl="3" w:tplc="300A0001">
      <w:start w:val="1"/>
      <w:numFmt w:val="bullet"/>
      <w:lvlText w:val=""/>
      <w:lvlJc w:val="left"/>
      <w:pPr>
        <w:ind w:left="3371" w:hanging="360"/>
      </w:pPr>
      <w:rPr>
        <w:rFonts w:ascii="Symbol" w:hAnsi="Symbol" w:cs="Symbol" w:hint="default"/>
      </w:rPr>
    </w:lvl>
    <w:lvl w:ilvl="4" w:tplc="300A0003">
      <w:start w:val="1"/>
      <w:numFmt w:val="bullet"/>
      <w:lvlText w:val="o"/>
      <w:lvlJc w:val="left"/>
      <w:pPr>
        <w:ind w:left="4091" w:hanging="360"/>
      </w:pPr>
      <w:rPr>
        <w:rFonts w:ascii="Courier New" w:hAnsi="Courier New" w:cs="Courier New" w:hint="default"/>
      </w:rPr>
    </w:lvl>
    <w:lvl w:ilvl="5" w:tplc="300A0005">
      <w:start w:val="1"/>
      <w:numFmt w:val="bullet"/>
      <w:lvlText w:val=""/>
      <w:lvlJc w:val="left"/>
      <w:pPr>
        <w:ind w:left="4811" w:hanging="360"/>
      </w:pPr>
      <w:rPr>
        <w:rFonts w:ascii="Wingdings" w:hAnsi="Wingdings" w:cs="Wingdings" w:hint="default"/>
      </w:rPr>
    </w:lvl>
    <w:lvl w:ilvl="6" w:tplc="300A0001">
      <w:start w:val="1"/>
      <w:numFmt w:val="bullet"/>
      <w:lvlText w:val=""/>
      <w:lvlJc w:val="left"/>
      <w:pPr>
        <w:ind w:left="5531" w:hanging="360"/>
      </w:pPr>
      <w:rPr>
        <w:rFonts w:ascii="Symbol" w:hAnsi="Symbol" w:cs="Symbol" w:hint="default"/>
      </w:rPr>
    </w:lvl>
    <w:lvl w:ilvl="7" w:tplc="300A0003">
      <w:start w:val="1"/>
      <w:numFmt w:val="bullet"/>
      <w:lvlText w:val="o"/>
      <w:lvlJc w:val="left"/>
      <w:pPr>
        <w:ind w:left="6251" w:hanging="360"/>
      </w:pPr>
      <w:rPr>
        <w:rFonts w:ascii="Courier New" w:hAnsi="Courier New" w:cs="Courier New" w:hint="default"/>
      </w:rPr>
    </w:lvl>
    <w:lvl w:ilvl="8" w:tplc="300A0005">
      <w:start w:val="1"/>
      <w:numFmt w:val="bullet"/>
      <w:lvlText w:val=""/>
      <w:lvlJc w:val="left"/>
      <w:pPr>
        <w:ind w:left="6971" w:hanging="360"/>
      </w:pPr>
      <w:rPr>
        <w:rFonts w:ascii="Wingdings" w:hAnsi="Wingdings" w:cs="Wingdings" w:hint="default"/>
      </w:rPr>
    </w:lvl>
  </w:abstractNum>
  <w:abstractNum w:abstractNumId="15">
    <w:nsid w:val="2D555FC3"/>
    <w:multiLevelType w:val="hybridMultilevel"/>
    <w:tmpl w:val="F6441C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C65B22"/>
    <w:multiLevelType w:val="hybridMultilevel"/>
    <w:tmpl w:val="E36427E2"/>
    <w:lvl w:ilvl="0" w:tplc="2182C758">
      <w:start w:val="9"/>
      <w:numFmt w:val="bullet"/>
      <w:lvlText w:val="-"/>
      <w:lvlJc w:val="left"/>
      <w:pPr>
        <w:ind w:left="1494" w:hanging="360"/>
      </w:pPr>
      <w:rPr>
        <w:rFonts w:ascii="Arial" w:eastAsia="Times New Roman" w:hAnsi="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nsid w:val="377D68F0"/>
    <w:multiLevelType w:val="hybridMultilevel"/>
    <w:tmpl w:val="45507C04"/>
    <w:lvl w:ilvl="0" w:tplc="2182C758">
      <w:start w:val="9"/>
      <w:numFmt w:val="bullet"/>
      <w:lvlText w:val="-"/>
      <w:lvlJc w:val="left"/>
      <w:pPr>
        <w:ind w:left="1494" w:hanging="360"/>
      </w:pPr>
      <w:rPr>
        <w:rFonts w:ascii="Arial" w:eastAsia="Times New Roman" w:hAnsi="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nsid w:val="37EE561B"/>
    <w:multiLevelType w:val="hybridMultilevel"/>
    <w:tmpl w:val="0366DC32"/>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nsid w:val="3B99133E"/>
    <w:multiLevelType w:val="hybridMultilevel"/>
    <w:tmpl w:val="C4E03868"/>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nsid w:val="42AE5DC1"/>
    <w:multiLevelType w:val="hybridMultilevel"/>
    <w:tmpl w:val="FC78318C"/>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nsid w:val="4B12366A"/>
    <w:multiLevelType w:val="multilevel"/>
    <w:tmpl w:val="E42ADA94"/>
    <w:lvl w:ilvl="0">
      <w:start w:val="1"/>
      <w:numFmt w:val="decimal"/>
      <w:lvlText w:val="%1."/>
      <w:lvlJc w:val="left"/>
      <w:pPr>
        <w:ind w:left="360" w:hanging="360"/>
      </w:pPr>
      <w:rPr>
        <w:rFonts w:hint="default"/>
        <w:lang w:val="es-ES_tradnl"/>
      </w:rPr>
    </w:lvl>
    <w:lvl w:ilvl="1">
      <w:start w:val="3"/>
      <w:numFmt w:val="decimal"/>
      <w:isLgl/>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4BCA4379"/>
    <w:multiLevelType w:val="hybridMultilevel"/>
    <w:tmpl w:val="9ABCBDD4"/>
    <w:lvl w:ilvl="0" w:tplc="04090005">
      <w:start w:val="1"/>
      <w:numFmt w:val="bullet"/>
      <w:lvlText w:val=""/>
      <w:lvlJc w:val="left"/>
      <w:pPr>
        <w:ind w:left="1080" w:hanging="360"/>
      </w:pPr>
      <w:rPr>
        <w:rFonts w:ascii="Wingdings" w:hAnsi="Wingdings"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cs="Wingdings" w:hint="default"/>
      </w:rPr>
    </w:lvl>
    <w:lvl w:ilvl="3" w:tplc="300A0001">
      <w:start w:val="1"/>
      <w:numFmt w:val="bullet"/>
      <w:lvlText w:val=""/>
      <w:lvlJc w:val="left"/>
      <w:pPr>
        <w:ind w:left="3240" w:hanging="360"/>
      </w:pPr>
      <w:rPr>
        <w:rFonts w:ascii="Symbol" w:hAnsi="Symbol" w:cs="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cs="Wingdings" w:hint="default"/>
      </w:rPr>
    </w:lvl>
    <w:lvl w:ilvl="6" w:tplc="300A0001">
      <w:start w:val="1"/>
      <w:numFmt w:val="bullet"/>
      <w:lvlText w:val=""/>
      <w:lvlJc w:val="left"/>
      <w:pPr>
        <w:ind w:left="5400" w:hanging="360"/>
      </w:pPr>
      <w:rPr>
        <w:rFonts w:ascii="Symbol" w:hAnsi="Symbol" w:cs="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cs="Wingdings" w:hint="default"/>
      </w:rPr>
    </w:lvl>
  </w:abstractNum>
  <w:abstractNum w:abstractNumId="23">
    <w:nsid w:val="4C760B5D"/>
    <w:multiLevelType w:val="hybridMultilevel"/>
    <w:tmpl w:val="28AE0AC8"/>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nsid w:val="4EC5174E"/>
    <w:multiLevelType w:val="hybridMultilevel"/>
    <w:tmpl w:val="76A6312A"/>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nsid w:val="56873F75"/>
    <w:multiLevelType w:val="hybridMultilevel"/>
    <w:tmpl w:val="030A055E"/>
    <w:lvl w:ilvl="0" w:tplc="300A0005">
      <w:start w:val="1"/>
      <w:numFmt w:val="bullet"/>
      <w:lvlText w:val=""/>
      <w:lvlJc w:val="left"/>
      <w:pPr>
        <w:ind w:left="1211" w:hanging="360"/>
      </w:pPr>
      <w:rPr>
        <w:rFonts w:ascii="Wingdings" w:hAnsi="Wingdings" w:hint="default"/>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26">
    <w:nsid w:val="58546976"/>
    <w:multiLevelType w:val="hybridMultilevel"/>
    <w:tmpl w:val="2002508A"/>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7">
    <w:nsid w:val="5ACF0E35"/>
    <w:multiLevelType w:val="hybridMultilevel"/>
    <w:tmpl w:val="93C8F7EC"/>
    <w:lvl w:ilvl="0" w:tplc="2182C758">
      <w:start w:val="9"/>
      <w:numFmt w:val="bullet"/>
      <w:lvlText w:val="-"/>
      <w:lvlJc w:val="left"/>
      <w:pPr>
        <w:ind w:left="1571" w:hanging="360"/>
      </w:pPr>
      <w:rPr>
        <w:rFonts w:ascii="Arial" w:eastAsia="Times New Roman" w:hAnsi="Aria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8">
    <w:nsid w:val="5F0D3719"/>
    <w:multiLevelType w:val="hybridMultilevel"/>
    <w:tmpl w:val="DDF8F2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00C67F4"/>
    <w:multiLevelType w:val="hybridMultilevel"/>
    <w:tmpl w:val="A26477CE"/>
    <w:lvl w:ilvl="0" w:tplc="04090005">
      <w:start w:val="1"/>
      <w:numFmt w:val="bullet"/>
      <w:lvlText w:val=""/>
      <w:lvlJc w:val="left"/>
      <w:pPr>
        <w:ind w:left="1211" w:hanging="360"/>
      </w:pPr>
      <w:rPr>
        <w:rFonts w:ascii="Wingdings" w:hAnsi="Wingdings" w:hint="default"/>
      </w:rPr>
    </w:lvl>
    <w:lvl w:ilvl="1" w:tplc="B32882B0">
      <w:numFmt w:val="bullet"/>
      <w:lvlText w:val="•"/>
      <w:lvlJc w:val="left"/>
      <w:pPr>
        <w:ind w:left="1931" w:hanging="360"/>
      </w:pPr>
      <w:rPr>
        <w:rFonts w:ascii="Arial" w:eastAsiaTheme="minorHAnsi" w:hAnsi="Arial" w:cs="Arial"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nsid w:val="61333A72"/>
    <w:multiLevelType w:val="hybridMultilevel"/>
    <w:tmpl w:val="3440E0C4"/>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nsid w:val="61D03B63"/>
    <w:multiLevelType w:val="hybridMultilevel"/>
    <w:tmpl w:val="19FC57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69EF54A7"/>
    <w:multiLevelType w:val="hybridMultilevel"/>
    <w:tmpl w:val="984895A4"/>
    <w:lvl w:ilvl="0" w:tplc="04090005">
      <w:start w:val="1"/>
      <w:numFmt w:val="bullet"/>
      <w:lvlText w:val=""/>
      <w:lvlJc w:val="left"/>
      <w:pPr>
        <w:ind w:left="1080" w:hanging="360"/>
      </w:pPr>
      <w:rPr>
        <w:rFonts w:ascii="Wingdings" w:hAnsi="Wingdings" w:hint="default"/>
      </w:rPr>
    </w:lvl>
    <w:lvl w:ilvl="1" w:tplc="2470417A">
      <w:numFmt w:val="bullet"/>
      <w:lvlText w:val="•"/>
      <w:lvlJc w:val="left"/>
      <w:pPr>
        <w:ind w:left="1800" w:hanging="360"/>
      </w:pPr>
      <w:rPr>
        <w:rFonts w:ascii="Arial" w:eastAsia="Times New Roman" w:hAnsi="Arial" w:cs="Arial"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3B09DE"/>
    <w:multiLevelType w:val="hybridMultilevel"/>
    <w:tmpl w:val="94F0661A"/>
    <w:lvl w:ilvl="0" w:tplc="2182C758">
      <w:start w:val="9"/>
      <w:numFmt w:val="bullet"/>
      <w:lvlText w:val="-"/>
      <w:lvlJc w:val="left"/>
      <w:pPr>
        <w:ind w:left="1494" w:hanging="360"/>
      </w:pPr>
      <w:rPr>
        <w:rFonts w:ascii="Arial" w:eastAsia="Times New Roman" w:hAnsi="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nsid w:val="705945A1"/>
    <w:multiLevelType w:val="hybridMultilevel"/>
    <w:tmpl w:val="8564BA52"/>
    <w:lvl w:ilvl="0" w:tplc="300A0005">
      <w:start w:val="1"/>
      <w:numFmt w:val="bullet"/>
      <w:lvlText w:val=""/>
      <w:lvlJc w:val="left"/>
      <w:pPr>
        <w:ind w:left="1211" w:hanging="360"/>
      </w:pPr>
      <w:rPr>
        <w:rFonts w:ascii="Wingdings" w:hAnsi="Wingdings" w:hint="default"/>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5">
    <w:nsid w:val="74BE6CBD"/>
    <w:multiLevelType w:val="hybridMultilevel"/>
    <w:tmpl w:val="C85E3058"/>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6">
    <w:nsid w:val="762654AA"/>
    <w:multiLevelType w:val="hybridMultilevel"/>
    <w:tmpl w:val="6938F20E"/>
    <w:lvl w:ilvl="0" w:tplc="0409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7CAF0E97"/>
    <w:multiLevelType w:val="hybridMultilevel"/>
    <w:tmpl w:val="0A0CD09A"/>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8">
    <w:nsid w:val="7D796FF8"/>
    <w:multiLevelType w:val="hybridMultilevel"/>
    <w:tmpl w:val="9CB2E938"/>
    <w:lvl w:ilvl="0" w:tplc="2182C758">
      <w:start w:val="9"/>
      <w:numFmt w:val="bullet"/>
      <w:lvlText w:val="-"/>
      <w:lvlJc w:val="left"/>
      <w:pPr>
        <w:ind w:left="1571" w:hanging="360"/>
      </w:pPr>
      <w:rPr>
        <w:rFonts w:ascii="Arial" w:eastAsia="Times New Roman" w:hAnsi="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nsid w:val="7EBE0625"/>
    <w:multiLevelType w:val="hybridMultilevel"/>
    <w:tmpl w:val="E0CA5C42"/>
    <w:lvl w:ilvl="0" w:tplc="04090005">
      <w:start w:val="1"/>
      <w:numFmt w:val="bullet"/>
      <w:lvlText w:val=""/>
      <w:lvlJc w:val="left"/>
      <w:pPr>
        <w:ind w:left="1211" w:hanging="360"/>
      </w:pPr>
      <w:rPr>
        <w:rFonts w:ascii="Wingdings" w:hAnsi="Wingdings" w:hint="default"/>
      </w:rPr>
    </w:lvl>
    <w:lvl w:ilvl="1" w:tplc="300A0019">
      <w:start w:val="1"/>
      <w:numFmt w:val="lowerLetter"/>
      <w:lvlText w:val="%2."/>
      <w:lvlJc w:val="left"/>
      <w:pPr>
        <w:ind w:left="1931" w:hanging="360"/>
      </w:pPr>
    </w:lvl>
    <w:lvl w:ilvl="2" w:tplc="300A001B">
      <w:start w:val="1"/>
      <w:numFmt w:val="lowerRoman"/>
      <w:lvlText w:val="%3."/>
      <w:lvlJc w:val="right"/>
      <w:pPr>
        <w:ind w:left="2651" w:hanging="180"/>
      </w:pPr>
    </w:lvl>
    <w:lvl w:ilvl="3" w:tplc="300A000F">
      <w:start w:val="1"/>
      <w:numFmt w:val="decimal"/>
      <w:lvlText w:val="%4."/>
      <w:lvlJc w:val="left"/>
      <w:pPr>
        <w:ind w:left="3371" w:hanging="360"/>
      </w:pPr>
    </w:lvl>
    <w:lvl w:ilvl="4" w:tplc="300A0019">
      <w:start w:val="1"/>
      <w:numFmt w:val="lowerLetter"/>
      <w:lvlText w:val="%5."/>
      <w:lvlJc w:val="left"/>
      <w:pPr>
        <w:ind w:left="4091" w:hanging="360"/>
      </w:pPr>
    </w:lvl>
    <w:lvl w:ilvl="5" w:tplc="300A001B">
      <w:start w:val="1"/>
      <w:numFmt w:val="lowerRoman"/>
      <w:lvlText w:val="%6."/>
      <w:lvlJc w:val="right"/>
      <w:pPr>
        <w:ind w:left="4811" w:hanging="180"/>
      </w:pPr>
    </w:lvl>
    <w:lvl w:ilvl="6" w:tplc="300A000F">
      <w:start w:val="1"/>
      <w:numFmt w:val="decimal"/>
      <w:lvlText w:val="%7."/>
      <w:lvlJc w:val="left"/>
      <w:pPr>
        <w:ind w:left="5531" w:hanging="360"/>
      </w:pPr>
    </w:lvl>
    <w:lvl w:ilvl="7" w:tplc="300A0019">
      <w:start w:val="1"/>
      <w:numFmt w:val="lowerLetter"/>
      <w:lvlText w:val="%8."/>
      <w:lvlJc w:val="left"/>
      <w:pPr>
        <w:ind w:left="6251" w:hanging="360"/>
      </w:pPr>
    </w:lvl>
    <w:lvl w:ilvl="8" w:tplc="300A001B">
      <w:start w:val="1"/>
      <w:numFmt w:val="lowerRoman"/>
      <w:lvlText w:val="%9."/>
      <w:lvlJc w:val="right"/>
      <w:pPr>
        <w:ind w:left="6971" w:hanging="180"/>
      </w:pPr>
    </w:lvl>
  </w:abstractNum>
  <w:num w:numId="1">
    <w:abstractNumId w:val="12"/>
  </w:num>
  <w:num w:numId="2">
    <w:abstractNumId w:val="1"/>
  </w:num>
  <w:num w:numId="3">
    <w:abstractNumId w:val="36"/>
  </w:num>
  <w:num w:numId="4">
    <w:abstractNumId w:val="11"/>
  </w:num>
  <w:num w:numId="5">
    <w:abstractNumId w:val="31"/>
  </w:num>
  <w:num w:numId="6">
    <w:abstractNumId w:val="39"/>
  </w:num>
  <w:num w:numId="7">
    <w:abstractNumId w:val="30"/>
  </w:num>
  <w:num w:numId="8">
    <w:abstractNumId w:val="19"/>
  </w:num>
  <w:num w:numId="9">
    <w:abstractNumId w:val="20"/>
  </w:num>
  <w:num w:numId="10">
    <w:abstractNumId w:val="35"/>
  </w:num>
  <w:num w:numId="11">
    <w:abstractNumId w:val="14"/>
  </w:num>
  <w:num w:numId="12">
    <w:abstractNumId w:val="28"/>
  </w:num>
  <w:num w:numId="13">
    <w:abstractNumId w:val="10"/>
  </w:num>
  <w:num w:numId="14">
    <w:abstractNumId w:val="0"/>
  </w:num>
  <w:num w:numId="15">
    <w:abstractNumId w:val="7"/>
  </w:num>
  <w:num w:numId="16">
    <w:abstractNumId w:val="16"/>
  </w:num>
  <w:num w:numId="17">
    <w:abstractNumId w:val="22"/>
  </w:num>
  <w:num w:numId="18">
    <w:abstractNumId w:val="17"/>
  </w:num>
  <w:num w:numId="19">
    <w:abstractNumId w:val="32"/>
  </w:num>
  <w:num w:numId="20">
    <w:abstractNumId w:val="33"/>
  </w:num>
  <w:num w:numId="21">
    <w:abstractNumId w:val="21"/>
  </w:num>
  <w:num w:numId="22">
    <w:abstractNumId w:val="37"/>
  </w:num>
  <w:num w:numId="23">
    <w:abstractNumId w:val="15"/>
  </w:num>
  <w:num w:numId="24">
    <w:abstractNumId w:val="23"/>
  </w:num>
  <w:num w:numId="25">
    <w:abstractNumId w:val="9"/>
  </w:num>
  <w:num w:numId="26">
    <w:abstractNumId w:val="24"/>
  </w:num>
  <w:num w:numId="27">
    <w:abstractNumId w:val="5"/>
  </w:num>
  <w:num w:numId="28">
    <w:abstractNumId w:val="2"/>
  </w:num>
  <w:num w:numId="29">
    <w:abstractNumId w:val="8"/>
  </w:num>
  <w:num w:numId="30">
    <w:abstractNumId w:val="29"/>
  </w:num>
  <w:num w:numId="31">
    <w:abstractNumId w:val="38"/>
  </w:num>
  <w:num w:numId="32">
    <w:abstractNumId w:val="3"/>
  </w:num>
  <w:num w:numId="33">
    <w:abstractNumId w:val="18"/>
  </w:num>
  <w:num w:numId="34">
    <w:abstractNumId w:val="26"/>
  </w:num>
  <w:num w:numId="35">
    <w:abstractNumId w:val="4"/>
  </w:num>
  <w:num w:numId="36">
    <w:abstractNumId w:val="6"/>
  </w:num>
  <w:num w:numId="37">
    <w:abstractNumId w:val="13"/>
  </w:num>
  <w:num w:numId="38">
    <w:abstractNumId w:val="34"/>
  </w:num>
  <w:num w:numId="39">
    <w:abstractNumId w:val="27"/>
  </w:num>
  <w:num w:numId="40">
    <w:abstractNumId w:val="2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4024A2"/>
    <w:rsid w:val="00004E98"/>
    <w:rsid w:val="00005067"/>
    <w:rsid w:val="00011DFE"/>
    <w:rsid w:val="0001426F"/>
    <w:rsid w:val="00030AE4"/>
    <w:rsid w:val="000359F7"/>
    <w:rsid w:val="0005445E"/>
    <w:rsid w:val="00055972"/>
    <w:rsid w:val="0006798F"/>
    <w:rsid w:val="000B60BD"/>
    <w:rsid w:val="000E6A1E"/>
    <w:rsid w:val="000F52C3"/>
    <w:rsid w:val="0010226D"/>
    <w:rsid w:val="001071AC"/>
    <w:rsid w:val="00125C5D"/>
    <w:rsid w:val="0013536F"/>
    <w:rsid w:val="001679DF"/>
    <w:rsid w:val="001817B3"/>
    <w:rsid w:val="001A27CF"/>
    <w:rsid w:val="001A6BCA"/>
    <w:rsid w:val="001B2D70"/>
    <w:rsid w:val="001B4FE2"/>
    <w:rsid w:val="001E70F1"/>
    <w:rsid w:val="00224236"/>
    <w:rsid w:val="00225ED7"/>
    <w:rsid w:val="00262AA2"/>
    <w:rsid w:val="00263DDF"/>
    <w:rsid w:val="00266276"/>
    <w:rsid w:val="0027278C"/>
    <w:rsid w:val="00276C7B"/>
    <w:rsid w:val="002C13F2"/>
    <w:rsid w:val="002D0A14"/>
    <w:rsid w:val="00310E5C"/>
    <w:rsid w:val="00321716"/>
    <w:rsid w:val="00341E9F"/>
    <w:rsid w:val="00354270"/>
    <w:rsid w:val="003579CD"/>
    <w:rsid w:val="003756FC"/>
    <w:rsid w:val="003A29A6"/>
    <w:rsid w:val="003B15B2"/>
    <w:rsid w:val="003B1FBD"/>
    <w:rsid w:val="003F09A5"/>
    <w:rsid w:val="003F1C63"/>
    <w:rsid w:val="00400DA3"/>
    <w:rsid w:val="004024A2"/>
    <w:rsid w:val="0041117A"/>
    <w:rsid w:val="004131A0"/>
    <w:rsid w:val="0043661D"/>
    <w:rsid w:val="00446705"/>
    <w:rsid w:val="00446B95"/>
    <w:rsid w:val="00452C7D"/>
    <w:rsid w:val="00463694"/>
    <w:rsid w:val="00482998"/>
    <w:rsid w:val="00497BF1"/>
    <w:rsid w:val="004B2A0F"/>
    <w:rsid w:val="004D540D"/>
    <w:rsid w:val="004E04EA"/>
    <w:rsid w:val="004E468A"/>
    <w:rsid w:val="00507F3B"/>
    <w:rsid w:val="00511DA5"/>
    <w:rsid w:val="00532C34"/>
    <w:rsid w:val="00543910"/>
    <w:rsid w:val="005604C0"/>
    <w:rsid w:val="00577CAF"/>
    <w:rsid w:val="0059352F"/>
    <w:rsid w:val="005A572B"/>
    <w:rsid w:val="005B18FB"/>
    <w:rsid w:val="005B19E0"/>
    <w:rsid w:val="005B534E"/>
    <w:rsid w:val="005C1321"/>
    <w:rsid w:val="005C36F0"/>
    <w:rsid w:val="005C40F1"/>
    <w:rsid w:val="005D6F34"/>
    <w:rsid w:val="005E3EFB"/>
    <w:rsid w:val="0060068B"/>
    <w:rsid w:val="006033B6"/>
    <w:rsid w:val="0062166F"/>
    <w:rsid w:val="0062373F"/>
    <w:rsid w:val="006308E9"/>
    <w:rsid w:val="00665091"/>
    <w:rsid w:val="00667019"/>
    <w:rsid w:val="006672D0"/>
    <w:rsid w:val="006828C2"/>
    <w:rsid w:val="0068660D"/>
    <w:rsid w:val="00690543"/>
    <w:rsid w:val="006A1898"/>
    <w:rsid w:val="006A21FC"/>
    <w:rsid w:val="006B5333"/>
    <w:rsid w:val="006C0BBB"/>
    <w:rsid w:val="006D4446"/>
    <w:rsid w:val="006E73BD"/>
    <w:rsid w:val="00702AAD"/>
    <w:rsid w:val="007119EA"/>
    <w:rsid w:val="00715A64"/>
    <w:rsid w:val="00715E53"/>
    <w:rsid w:val="00721316"/>
    <w:rsid w:val="0072396E"/>
    <w:rsid w:val="00724C05"/>
    <w:rsid w:val="00731339"/>
    <w:rsid w:val="00734F7F"/>
    <w:rsid w:val="00752931"/>
    <w:rsid w:val="0077710B"/>
    <w:rsid w:val="00781FDA"/>
    <w:rsid w:val="00784A35"/>
    <w:rsid w:val="00791907"/>
    <w:rsid w:val="007D3D55"/>
    <w:rsid w:val="007E5DE5"/>
    <w:rsid w:val="007F16EF"/>
    <w:rsid w:val="007F186F"/>
    <w:rsid w:val="008138A8"/>
    <w:rsid w:val="00820ABC"/>
    <w:rsid w:val="00832D53"/>
    <w:rsid w:val="00871243"/>
    <w:rsid w:val="008B45E0"/>
    <w:rsid w:val="008B52DC"/>
    <w:rsid w:val="008D1532"/>
    <w:rsid w:val="008D2CC7"/>
    <w:rsid w:val="008F0258"/>
    <w:rsid w:val="00902A29"/>
    <w:rsid w:val="00910AAE"/>
    <w:rsid w:val="009308FB"/>
    <w:rsid w:val="00932803"/>
    <w:rsid w:val="00942288"/>
    <w:rsid w:val="00947DCB"/>
    <w:rsid w:val="00950623"/>
    <w:rsid w:val="00962FB9"/>
    <w:rsid w:val="009767B7"/>
    <w:rsid w:val="00990F87"/>
    <w:rsid w:val="00994B84"/>
    <w:rsid w:val="0099582B"/>
    <w:rsid w:val="009A04B3"/>
    <w:rsid w:val="009A3344"/>
    <w:rsid w:val="009B0D46"/>
    <w:rsid w:val="009B27F4"/>
    <w:rsid w:val="009C3D31"/>
    <w:rsid w:val="009E4825"/>
    <w:rsid w:val="009E73E3"/>
    <w:rsid w:val="009E75A8"/>
    <w:rsid w:val="009F038D"/>
    <w:rsid w:val="009F686C"/>
    <w:rsid w:val="00A12624"/>
    <w:rsid w:val="00A24F5D"/>
    <w:rsid w:val="00A3056A"/>
    <w:rsid w:val="00A34F45"/>
    <w:rsid w:val="00A74305"/>
    <w:rsid w:val="00A8691D"/>
    <w:rsid w:val="00AA5521"/>
    <w:rsid w:val="00AD4E10"/>
    <w:rsid w:val="00AE3E5D"/>
    <w:rsid w:val="00B01515"/>
    <w:rsid w:val="00B12F67"/>
    <w:rsid w:val="00B247EC"/>
    <w:rsid w:val="00B27E06"/>
    <w:rsid w:val="00B53C17"/>
    <w:rsid w:val="00B65D5E"/>
    <w:rsid w:val="00B95955"/>
    <w:rsid w:val="00BB2D87"/>
    <w:rsid w:val="00BB5C03"/>
    <w:rsid w:val="00BF4173"/>
    <w:rsid w:val="00C020E4"/>
    <w:rsid w:val="00C10218"/>
    <w:rsid w:val="00C22FF2"/>
    <w:rsid w:val="00C26C8A"/>
    <w:rsid w:val="00C2732A"/>
    <w:rsid w:val="00C30C8B"/>
    <w:rsid w:val="00C4216B"/>
    <w:rsid w:val="00C53EE2"/>
    <w:rsid w:val="00C75D09"/>
    <w:rsid w:val="00C76693"/>
    <w:rsid w:val="00C922B5"/>
    <w:rsid w:val="00C94ED0"/>
    <w:rsid w:val="00CA043D"/>
    <w:rsid w:val="00CA4B34"/>
    <w:rsid w:val="00CC1492"/>
    <w:rsid w:val="00CC699E"/>
    <w:rsid w:val="00CE5620"/>
    <w:rsid w:val="00CF035E"/>
    <w:rsid w:val="00CF03CD"/>
    <w:rsid w:val="00D00114"/>
    <w:rsid w:val="00D0627D"/>
    <w:rsid w:val="00D1129F"/>
    <w:rsid w:val="00D130B7"/>
    <w:rsid w:val="00D31169"/>
    <w:rsid w:val="00D36FDF"/>
    <w:rsid w:val="00D50FDF"/>
    <w:rsid w:val="00D608DB"/>
    <w:rsid w:val="00D82D4B"/>
    <w:rsid w:val="00D91996"/>
    <w:rsid w:val="00DA387C"/>
    <w:rsid w:val="00DB3F44"/>
    <w:rsid w:val="00DE67D5"/>
    <w:rsid w:val="00DF2770"/>
    <w:rsid w:val="00E024AC"/>
    <w:rsid w:val="00E058EF"/>
    <w:rsid w:val="00E0688E"/>
    <w:rsid w:val="00E102AC"/>
    <w:rsid w:val="00E154C2"/>
    <w:rsid w:val="00E1791E"/>
    <w:rsid w:val="00E23FBA"/>
    <w:rsid w:val="00E333FB"/>
    <w:rsid w:val="00E373E9"/>
    <w:rsid w:val="00E41C8A"/>
    <w:rsid w:val="00E915AE"/>
    <w:rsid w:val="00EA4896"/>
    <w:rsid w:val="00EB4B2C"/>
    <w:rsid w:val="00EB5781"/>
    <w:rsid w:val="00EB767A"/>
    <w:rsid w:val="00EC549C"/>
    <w:rsid w:val="00ED793E"/>
    <w:rsid w:val="00EE218B"/>
    <w:rsid w:val="00F07E18"/>
    <w:rsid w:val="00F44BCD"/>
    <w:rsid w:val="00F57B75"/>
    <w:rsid w:val="00F707E5"/>
    <w:rsid w:val="00F73493"/>
    <w:rsid w:val="00F75BD9"/>
    <w:rsid w:val="00FB0367"/>
    <w:rsid w:val="00FB206A"/>
    <w:rsid w:val="00FC442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A2"/>
    <w:pPr>
      <w:spacing w:after="0" w:line="240" w:lineRule="auto"/>
    </w:pPr>
    <w:rPr>
      <w:rFonts w:ascii="Arial" w:eastAsia="Times New Roman" w:hAnsi="Arial" w:cs="Arial"/>
      <w:color w:val="000000"/>
      <w:sz w:val="24"/>
      <w:szCs w:val="24"/>
      <w:lang w:val="es-ES"/>
    </w:rPr>
  </w:style>
  <w:style w:type="paragraph" w:styleId="Ttulo1">
    <w:name w:val="heading 1"/>
    <w:basedOn w:val="Normal"/>
    <w:next w:val="Normal"/>
    <w:link w:val="Ttulo1Car"/>
    <w:qFormat/>
    <w:rsid w:val="008138A8"/>
    <w:pPr>
      <w:keepNext/>
      <w:ind w:left="2124"/>
      <w:outlineLvl w:val="0"/>
    </w:pPr>
    <w:rPr>
      <w:rFonts w:ascii="Book Antiqua" w:hAnsi="Book Antiqua" w:cs="Times New Roman"/>
      <w:color w:val="auto"/>
      <w:sz w:val="28"/>
      <w:lang w:eastAsia="es-ES"/>
    </w:rPr>
  </w:style>
  <w:style w:type="paragraph" w:styleId="Ttulo2">
    <w:name w:val="heading 2"/>
    <w:basedOn w:val="Normal"/>
    <w:next w:val="Normal"/>
    <w:link w:val="Ttulo2Car"/>
    <w:qFormat/>
    <w:rsid w:val="008138A8"/>
    <w:pPr>
      <w:keepNext/>
      <w:outlineLvl w:val="1"/>
    </w:pPr>
    <w:rPr>
      <w:rFonts w:ascii="Book Antiqua" w:hAnsi="Book Antiqua" w:cs="Times New Roman"/>
      <w:b/>
      <w:caps/>
      <w:color w:val="0000FF"/>
      <w:sz w:val="28"/>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024A2"/>
    <w:pPr>
      <w:ind w:left="720"/>
      <w:contextualSpacing/>
    </w:pPr>
  </w:style>
  <w:style w:type="paragraph" w:styleId="Sinespaciado">
    <w:name w:val="No Spacing"/>
    <w:uiPriority w:val="1"/>
    <w:qFormat/>
    <w:rsid w:val="004024A2"/>
    <w:pPr>
      <w:spacing w:after="0" w:line="240" w:lineRule="auto"/>
    </w:pPr>
    <w:rPr>
      <w:lang w:val="es-EC"/>
    </w:rPr>
  </w:style>
  <w:style w:type="paragraph" w:styleId="Textodeglobo">
    <w:name w:val="Balloon Text"/>
    <w:basedOn w:val="Normal"/>
    <w:link w:val="TextodegloboCar"/>
    <w:uiPriority w:val="99"/>
    <w:semiHidden/>
    <w:unhideWhenUsed/>
    <w:rsid w:val="004024A2"/>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4A2"/>
    <w:rPr>
      <w:rFonts w:ascii="Tahoma" w:eastAsia="Times New Roman" w:hAnsi="Tahoma" w:cs="Tahoma"/>
      <w:color w:val="000000"/>
      <w:sz w:val="16"/>
      <w:szCs w:val="16"/>
      <w:lang w:val="es-EC"/>
    </w:rPr>
  </w:style>
  <w:style w:type="paragraph" w:styleId="Encabezado">
    <w:name w:val="header"/>
    <w:basedOn w:val="Normal"/>
    <w:link w:val="EncabezadoCar"/>
    <w:uiPriority w:val="99"/>
    <w:unhideWhenUsed/>
    <w:rsid w:val="00225ED7"/>
    <w:pPr>
      <w:tabs>
        <w:tab w:val="center" w:pos="4680"/>
        <w:tab w:val="right" w:pos="9360"/>
      </w:tabs>
    </w:pPr>
  </w:style>
  <w:style w:type="character" w:customStyle="1" w:styleId="EncabezadoCar">
    <w:name w:val="Encabezado Car"/>
    <w:basedOn w:val="Fuentedeprrafopredeter"/>
    <w:link w:val="Encabezado"/>
    <w:uiPriority w:val="99"/>
    <w:rsid w:val="00225ED7"/>
    <w:rPr>
      <w:rFonts w:ascii="Arial" w:eastAsia="Times New Roman" w:hAnsi="Arial" w:cs="Arial"/>
      <w:color w:val="000000"/>
      <w:sz w:val="24"/>
      <w:szCs w:val="24"/>
      <w:lang w:val="es-EC"/>
    </w:rPr>
  </w:style>
  <w:style w:type="paragraph" w:styleId="Piedepgina">
    <w:name w:val="footer"/>
    <w:basedOn w:val="Normal"/>
    <w:link w:val="PiedepginaCar"/>
    <w:uiPriority w:val="99"/>
    <w:unhideWhenUsed/>
    <w:rsid w:val="00225ED7"/>
    <w:pPr>
      <w:tabs>
        <w:tab w:val="center" w:pos="4680"/>
        <w:tab w:val="right" w:pos="9360"/>
      </w:tabs>
    </w:pPr>
  </w:style>
  <w:style w:type="character" w:customStyle="1" w:styleId="PiedepginaCar">
    <w:name w:val="Pie de página Car"/>
    <w:basedOn w:val="Fuentedeprrafopredeter"/>
    <w:link w:val="Piedepgina"/>
    <w:uiPriority w:val="99"/>
    <w:rsid w:val="00225ED7"/>
    <w:rPr>
      <w:rFonts w:ascii="Arial" w:eastAsia="Times New Roman" w:hAnsi="Arial" w:cs="Arial"/>
      <w:color w:val="000000"/>
      <w:sz w:val="24"/>
      <w:szCs w:val="24"/>
      <w:lang w:val="es-EC"/>
    </w:rPr>
  </w:style>
  <w:style w:type="table" w:styleId="Tablaconcuadrcula">
    <w:name w:val="Table Grid"/>
    <w:basedOn w:val="Tablanormal"/>
    <w:uiPriority w:val="59"/>
    <w:rsid w:val="008B4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8138A8"/>
    <w:rPr>
      <w:rFonts w:ascii="Book Antiqua" w:eastAsia="Times New Roman" w:hAnsi="Book Antiqua" w:cs="Times New Roman"/>
      <w:sz w:val="28"/>
      <w:szCs w:val="24"/>
      <w:lang w:val="es-ES" w:eastAsia="es-ES"/>
    </w:rPr>
  </w:style>
  <w:style w:type="character" w:customStyle="1" w:styleId="Ttulo2Car">
    <w:name w:val="Título 2 Car"/>
    <w:basedOn w:val="Fuentedeprrafopredeter"/>
    <w:link w:val="Ttulo2"/>
    <w:rsid w:val="008138A8"/>
    <w:rPr>
      <w:rFonts w:ascii="Book Antiqua" w:eastAsia="Times New Roman" w:hAnsi="Book Antiqua" w:cs="Times New Roman"/>
      <w:b/>
      <w:caps/>
      <w:color w:val="0000FF"/>
      <w:sz w:val="28"/>
      <w:szCs w:val="24"/>
      <w:u w:val="single"/>
      <w:lang w:val="es-ES" w:eastAsia="es-ES"/>
    </w:rPr>
  </w:style>
  <w:style w:type="paragraph" w:styleId="Sangra2detindependiente">
    <w:name w:val="Body Text Indent 2"/>
    <w:basedOn w:val="Normal"/>
    <w:link w:val="Sangra2detindependienteCar"/>
    <w:rsid w:val="008138A8"/>
    <w:pPr>
      <w:ind w:left="708"/>
    </w:pPr>
    <w:rPr>
      <w:rFonts w:ascii="Book Antiqua" w:hAnsi="Book Antiqua" w:cs="Times New Roman"/>
      <w:color w:val="auto"/>
      <w:sz w:val="28"/>
      <w:lang w:eastAsia="es-ES"/>
    </w:rPr>
  </w:style>
  <w:style w:type="character" w:customStyle="1" w:styleId="Sangra2detindependienteCar">
    <w:name w:val="Sangría 2 de t. independiente Car"/>
    <w:basedOn w:val="Fuentedeprrafopredeter"/>
    <w:link w:val="Sangra2detindependiente"/>
    <w:rsid w:val="008138A8"/>
    <w:rPr>
      <w:rFonts w:ascii="Book Antiqua" w:eastAsia="Times New Roman" w:hAnsi="Book Antiqua" w:cs="Times New Roman"/>
      <w:sz w:val="28"/>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BB8D4-D0AD-4F12-9C02-30F468FC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33</Pages>
  <Words>3839</Words>
  <Characters>21118</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24908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espol</dc:creator>
  <cp:keywords/>
  <dc:description/>
  <cp:lastModifiedBy>Joha</cp:lastModifiedBy>
  <cp:revision>45</cp:revision>
  <cp:lastPrinted>2012-10-05T12:43:00Z</cp:lastPrinted>
  <dcterms:created xsi:type="dcterms:W3CDTF">2012-02-23T18:25:00Z</dcterms:created>
  <dcterms:modified xsi:type="dcterms:W3CDTF">2012-10-31T16:12:00Z</dcterms:modified>
</cp:coreProperties>
</file>