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24A" w:rsidRPr="00F84F8A" w:rsidRDefault="0080724A" w:rsidP="0080724A">
      <w:pPr>
        <w:rPr>
          <w:rFonts w:ascii="Arial" w:hAnsi="Arial" w:cs="Arial"/>
          <w:lang w:val="en-US"/>
        </w:rPr>
      </w:pPr>
    </w:p>
    <w:p w:rsidR="0080724A" w:rsidRPr="00F84F8A" w:rsidRDefault="0080724A" w:rsidP="0080724A">
      <w:pPr>
        <w:pStyle w:val="Ttulo1"/>
        <w:jc w:val="both"/>
        <w:rPr>
          <w:rFonts w:ascii="Arial" w:hAnsi="Arial" w:cs="Arial"/>
        </w:rPr>
      </w:pPr>
      <w:r w:rsidRPr="00F84F8A">
        <w:rPr>
          <w:rFonts w:ascii="Arial" w:hAnsi="Arial" w:cs="Arial"/>
          <w:u w:val="single"/>
          <w:lang w:val="es-EC" w:eastAsia="en-US"/>
        </w:rPr>
        <w:t>RESUMEN</w:t>
      </w:r>
    </w:p>
    <w:p w:rsidR="0080724A" w:rsidRPr="00F84F8A" w:rsidRDefault="0080724A" w:rsidP="0080724A">
      <w:pPr>
        <w:pStyle w:val="Ttulo1"/>
        <w:jc w:val="both"/>
        <w:rPr>
          <w:rFonts w:ascii="Arial" w:hAnsi="Arial" w:cs="Arial"/>
        </w:rPr>
      </w:pPr>
    </w:p>
    <w:p w:rsidR="0080724A" w:rsidRPr="00F84F8A" w:rsidRDefault="0080724A" w:rsidP="0080724A">
      <w:pPr>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El presente trabajo enfoca el estudio estadístico los servicios brindados y la imagen que se llevan los turistas de la ciudad de Guayaquil, con el objetivo de: determinar los propósitos e índices de satisfacción de los turistas extranjeros que visitan la ciudad de Guayaquil.</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El siguiente estudio consta de cinco capitulo que de manera sistemática realiza el análisis del objetivo a tratar.  En la primera se desarrolla la descripción y el estudian los datos históricos que existen de turistas que visitan el Ecuador.</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En la segunda parte se describe los aspectos generales de la provincia del Guayas, conjuntamente con las reglamentaciones correspondientes de las actividades de los servicios turísticos según el organismo pertinente.</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En la tercera parte se realiza el Análisis Univariado utilizando el tratamiento estadístico de datos; y en la parte siguiente el Análisis Multivariado tomando las herramientas necesarias que determinan la relación entre las variables.</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Luego de realizar el análisis estadístico, se evaluó los resultados finales, los que fundamentaron las conclusiones y recomendaciones respectivas del presente estudio.</w:t>
      </w: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tulo1"/>
        <w:jc w:val="both"/>
        <w:rPr>
          <w:rFonts w:ascii="Arial" w:hAnsi="Arial" w:cs="Arial"/>
          <w:u w:val="single"/>
          <w:lang w:val="es-EC" w:eastAsia="en-US"/>
        </w:rPr>
      </w:pPr>
    </w:p>
    <w:p w:rsidR="0080724A" w:rsidRDefault="0080724A" w:rsidP="0080724A">
      <w:pPr>
        <w:pStyle w:val="Ttulo1"/>
        <w:jc w:val="both"/>
        <w:rPr>
          <w:rFonts w:ascii="Arial" w:hAnsi="Arial" w:cs="Arial"/>
          <w:u w:val="single"/>
          <w:lang w:val="es-EC" w:eastAsia="en-US"/>
        </w:rPr>
      </w:pPr>
    </w:p>
    <w:p w:rsidR="0080724A" w:rsidRPr="005C7D4C" w:rsidRDefault="0080724A" w:rsidP="0080724A">
      <w:pPr>
        <w:pStyle w:val="Ttulo1"/>
        <w:jc w:val="both"/>
        <w:rPr>
          <w:rFonts w:ascii="Arial" w:hAnsi="Arial" w:cs="Arial"/>
          <w:sz w:val="28"/>
          <w:u w:val="single"/>
          <w:lang w:val="es-EC" w:eastAsia="en-US"/>
        </w:rPr>
      </w:pPr>
      <w:r w:rsidRPr="005C7D4C">
        <w:rPr>
          <w:rFonts w:ascii="Arial" w:hAnsi="Arial" w:cs="Arial"/>
          <w:sz w:val="28"/>
          <w:u w:val="single"/>
          <w:lang w:val="es-EC" w:eastAsia="en-US"/>
        </w:rPr>
        <w:t>Summary</w:t>
      </w:r>
    </w:p>
    <w:p w:rsidR="0080724A" w:rsidRPr="005C7D4C" w:rsidRDefault="0080724A" w:rsidP="0080724A">
      <w:pPr>
        <w:spacing w:line="360" w:lineRule="auto"/>
        <w:jc w:val="both"/>
        <w:rPr>
          <w:rFonts w:ascii="Arial" w:hAnsi="Arial" w:cs="Arial"/>
        </w:rPr>
      </w:pPr>
    </w:p>
    <w:p w:rsidR="0080724A" w:rsidRPr="005C7D4C" w:rsidRDefault="0080724A" w:rsidP="0080724A">
      <w:pPr>
        <w:spacing w:line="360" w:lineRule="auto"/>
        <w:jc w:val="both"/>
        <w:rPr>
          <w:rFonts w:ascii="Arial" w:hAnsi="Arial" w:cs="Arial"/>
        </w:rPr>
      </w:pPr>
    </w:p>
    <w:p w:rsidR="0080724A" w:rsidRPr="005C7D4C" w:rsidRDefault="0080724A" w:rsidP="0080724A">
      <w:pPr>
        <w:spacing w:line="360" w:lineRule="auto"/>
        <w:jc w:val="both"/>
        <w:rPr>
          <w:rFonts w:ascii="Arial" w:hAnsi="Arial" w:cs="Arial"/>
        </w:rPr>
      </w:pPr>
    </w:p>
    <w:p w:rsidR="0080724A" w:rsidRPr="005C7D4C" w:rsidRDefault="0080724A" w:rsidP="0080724A">
      <w:pPr>
        <w:spacing w:line="360" w:lineRule="auto"/>
        <w:jc w:val="both"/>
        <w:rPr>
          <w:rFonts w:ascii="Arial" w:hAnsi="Arial" w:cs="Arial"/>
        </w:rPr>
        <w:sectPr w:rsidR="0080724A" w:rsidRPr="005C7D4C" w:rsidSect="00417744">
          <w:footerReference w:type="default" r:id="rId7"/>
          <w:pgSz w:w="11906" w:h="16838"/>
          <w:pgMar w:top="1417" w:right="1701" w:bottom="1417" w:left="1701" w:header="708" w:footer="708" w:gutter="0"/>
          <w:pgNumType w:start="2"/>
          <w:cols w:space="708"/>
          <w:docGrid w:linePitch="360"/>
        </w:sectPr>
      </w:pPr>
    </w:p>
    <w:p w:rsidR="0080724A" w:rsidRPr="005C7D4C" w:rsidRDefault="0080724A" w:rsidP="0080724A">
      <w:pPr>
        <w:spacing w:line="360" w:lineRule="auto"/>
        <w:jc w:val="both"/>
        <w:rPr>
          <w:rFonts w:ascii="Arial" w:hAnsi="Arial" w:cs="Arial"/>
        </w:rPr>
      </w:pPr>
      <w:r w:rsidRPr="005C7D4C">
        <w:rPr>
          <w:rFonts w:ascii="Arial" w:hAnsi="Arial" w:cs="Arial"/>
        </w:rPr>
        <w:lastRenderedPageBreak/>
        <w:t xml:space="preserve">The present work focuses the statistical study the offered services and the image that there take to themselves the tourists of the city of </w:t>
      </w:r>
      <w:smartTag w:uri="urn:schemas-microsoft-com:office:smarttags" w:element="City">
        <w:smartTag w:uri="urn:schemas-microsoft-com:office:smarttags" w:element="place">
          <w:r w:rsidRPr="005C7D4C">
            <w:rPr>
              <w:rFonts w:ascii="Arial" w:hAnsi="Arial" w:cs="Arial"/>
            </w:rPr>
            <w:t>Guayaquil</w:t>
          </w:r>
        </w:smartTag>
      </w:smartTag>
      <w:r w:rsidRPr="005C7D4C">
        <w:rPr>
          <w:rFonts w:ascii="Arial" w:hAnsi="Arial" w:cs="Arial"/>
        </w:rPr>
        <w:t xml:space="preserve">, with the aim of: to determine the intentions and indexes of satisfaction of the foreign tourists who visit the city of </w:t>
      </w:r>
      <w:smartTag w:uri="urn:schemas-microsoft-com:office:smarttags" w:element="City">
        <w:smartTag w:uri="urn:schemas-microsoft-com:office:smarttags" w:element="place">
          <w:r w:rsidRPr="005C7D4C">
            <w:rPr>
              <w:rFonts w:ascii="Arial" w:hAnsi="Arial" w:cs="Arial"/>
            </w:rPr>
            <w:t>Guayaquil</w:t>
          </w:r>
        </w:smartTag>
      </w:smartTag>
      <w:r w:rsidRPr="005C7D4C">
        <w:rPr>
          <w:rFonts w:ascii="Arial" w:hAnsi="Arial" w:cs="Arial"/>
        </w:rPr>
        <w:t>.</w:t>
      </w:r>
    </w:p>
    <w:p w:rsidR="0080724A" w:rsidRPr="005C7D4C" w:rsidRDefault="0080724A" w:rsidP="0080724A">
      <w:pPr>
        <w:spacing w:line="360" w:lineRule="auto"/>
        <w:jc w:val="both"/>
        <w:rPr>
          <w:rFonts w:ascii="Arial" w:hAnsi="Arial" w:cs="Arial"/>
        </w:rPr>
      </w:pPr>
    </w:p>
    <w:p w:rsidR="0080724A" w:rsidRPr="005C7D4C" w:rsidRDefault="0080724A" w:rsidP="0080724A">
      <w:pPr>
        <w:spacing w:line="360" w:lineRule="auto"/>
        <w:jc w:val="both"/>
        <w:rPr>
          <w:rFonts w:ascii="Arial" w:hAnsi="Arial" w:cs="Arial"/>
        </w:rPr>
      </w:pPr>
      <w:r w:rsidRPr="005C7D4C">
        <w:rPr>
          <w:rFonts w:ascii="Arial" w:hAnsi="Arial" w:cs="Arial"/>
        </w:rPr>
        <w:t xml:space="preserve">The following study consists of five chapter that in a systematical way realizes the analysis of the aim to treating. In the first one the description develops and they study the historical information that exist of tourists who visit the </w:t>
      </w:r>
      <w:smartTag w:uri="urn:schemas-microsoft-com:office:smarttags" w:element="country-region">
        <w:smartTag w:uri="urn:schemas-microsoft-com:office:smarttags" w:element="place">
          <w:r w:rsidRPr="005C7D4C">
            <w:rPr>
              <w:rFonts w:ascii="Arial" w:hAnsi="Arial" w:cs="Arial"/>
            </w:rPr>
            <w:t>Ecuador</w:t>
          </w:r>
        </w:smartTag>
      </w:smartTag>
      <w:r w:rsidRPr="005C7D4C">
        <w:rPr>
          <w:rFonts w:ascii="Arial" w:hAnsi="Arial" w:cs="Arial"/>
        </w:rPr>
        <w:t>.</w:t>
      </w:r>
    </w:p>
    <w:p w:rsidR="0080724A" w:rsidRPr="005C7D4C" w:rsidRDefault="0080724A" w:rsidP="0080724A">
      <w:pPr>
        <w:spacing w:line="360" w:lineRule="auto"/>
        <w:jc w:val="both"/>
        <w:rPr>
          <w:rFonts w:ascii="Arial" w:hAnsi="Arial" w:cs="Arial"/>
        </w:rPr>
      </w:pPr>
    </w:p>
    <w:p w:rsidR="0080724A" w:rsidRPr="005C7D4C" w:rsidRDefault="0080724A" w:rsidP="0080724A">
      <w:pPr>
        <w:spacing w:line="360" w:lineRule="auto"/>
        <w:jc w:val="both"/>
        <w:rPr>
          <w:rFonts w:ascii="Arial" w:hAnsi="Arial" w:cs="Arial"/>
        </w:rPr>
      </w:pPr>
      <w:r w:rsidRPr="005C7D4C">
        <w:rPr>
          <w:rFonts w:ascii="Arial" w:hAnsi="Arial" w:cs="Arial"/>
        </w:rPr>
        <w:t>In the second part there are described the general aspects of the province of the Guayas, together with the corresponding regulations of the activities of the tourist services according to the pertinent organisation.</w:t>
      </w:r>
    </w:p>
    <w:p w:rsidR="0080724A" w:rsidRPr="005C7D4C" w:rsidRDefault="0080724A" w:rsidP="0080724A">
      <w:pPr>
        <w:spacing w:line="360" w:lineRule="auto"/>
        <w:jc w:val="both"/>
        <w:rPr>
          <w:rFonts w:ascii="Arial" w:hAnsi="Arial" w:cs="Arial"/>
        </w:rPr>
      </w:pPr>
    </w:p>
    <w:p w:rsidR="0080724A" w:rsidRPr="005C7D4C" w:rsidRDefault="0080724A" w:rsidP="0080724A">
      <w:pPr>
        <w:spacing w:line="360" w:lineRule="auto"/>
        <w:jc w:val="both"/>
        <w:rPr>
          <w:rFonts w:ascii="Arial" w:hAnsi="Arial" w:cs="Arial"/>
        </w:rPr>
      </w:pPr>
      <w:r w:rsidRPr="005C7D4C">
        <w:rPr>
          <w:rFonts w:ascii="Arial" w:hAnsi="Arial" w:cs="Arial"/>
        </w:rPr>
        <w:t>In the third part there is realized the Analysis Univariado using the statistical treatment of information; and in the following part the Multivaried Analysis taking the necessary tools that determine the relation between the variables.</w:t>
      </w:r>
    </w:p>
    <w:p w:rsidR="0080724A" w:rsidRPr="005C7D4C" w:rsidRDefault="0080724A" w:rsidP="0080724A">
      <w:pPr>
        <w:spacing w:line="360" w:lineRule="auto"/>
        <w:jc w:val="both"/>
        <w:rPr>
          <w:rFonts w:ascii="Arial" w:hAnsi="Arial" w:cs="Arial"/>
        </w:rPr>
      </w:pPr>
    </w:p>
    <w:p w:rsidR="0080724A" w:rsidRPr="005C7D4C" w:rsidRDefault="0080724A" w:rsidP="0080724A">
      <w:pPr>
        <w:spacing w:line="360" w:lineRule="auto"/>
        <w:jc w:val="both"/>
        <w:rPr>
          <w:rFonts w:ascii="Arial" w:hAnsi="Arial" w:cs="Arial"/>
        </w:rPr>
      </w:pPr>
      <w:r w:rsidRPr="005C7D4C">
        <w:rPr>
          <w:rFonts w:ascii="Arial" w:hAnsi="Arial" w:cs="Arial"/>
        </w:rPr>
        <w:t>After realizing the statistical analysis, there were evaluated the final results, which based the conclusions and respective recommendations of the present study.</w:t>
      </w:r>
    </w:p>
    <w:p w:rsidR="0080724A" w:rsidRPr="00022283" w:rsidRDefault="0080724A" w:rsidP="0080724A">
      <w:pPr>
        <w:rPr>
          <w:rFonts w:ascii="Arial" w:hAnsi="Arial" w:cs="Arial"/>
          <w:sz w:val="20"/>
          <w:szCs w:val="20"/>
          <w:lang w:val="en-GB"/>
        </w:rPr>
        <w:sectPr w:rsidR="0080724A" w:rsidRPr="00022283" w:rsidSect="00417744">
          <w:type w:val="continuous"/>
          <w:pgSz w:w="11906" w:h="16838"/>
          <w:pgMar w:top="1417" w:right="1701" w:bottom="1417" w:left="1701" w:header="708" w:footer="708" w:gutter="0"/>
          <w:cols w:space="708" w:equalWidth="0">
            <w:col w:w="8504" w:space="708"/>
          </w:cols>
          <w:docGrid w:linePitch="360"/>
        </w:sect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Default="0080724A" w:rsidP="0080724A">
      <w:pPr>
        <w:pStyle w:val="Textoindependiente2"/>
        <w:rPr>
          <w:b/>
          <w:u w:val="single"/>
        </w:rPr>
      </w:pPr>
    </w:p>
    <w:p w:rsidR="0080724A" w:rsidRPr="00F84F8A" w:rsidRDefault="0080724A" w:rsidP="0080724A">
      <w:pPr>
        <w:pStyle w:val="Textoindependiente2"/>
        <w:rPr>
          <w:b/>
          <w:u w:val="single"/>
        </w:rPr>
      </w:pPr>
    </w:p>
    <w:p w:rsidR="0080724A" w:rsidRPr="00F84F8A" w:rsidRDefault="0080724A" w:rsidP="0080724A">
      <w:pPr>
        <w:pStyle w:val="Textoindependiente2"/>
        <w:rPr>
          <w:b/>
          <w:u w:val="single"/>
        </w:rPr>
      </w:pPr>
      <w:r w:rsidRPr="00F84F8A">
        <w:rPr>
          <w:b/>
          <w:u w:val="single"/>
        </w:rPr>
        <w:t>INTRODUCCIÓN</w:t>
      </w:r>
    </w:p>
    <w:p w:rsidR="0080724A" w:rsidRPr="00F84F8A" w:rsidRDefault="0080724A" w:rsidP="0080724A">
      <w:pPr>
        <w:pStyle w:val="Encabezado"/>
        <w:tabs>
          <w:tab w:val="clear" w:pos="4252"/>
          <w:tab w:val="clear" w:pos="8504"/>
        </w:tabs>
        <w:spacing w:line="360" w:lineRule="auto"/>
        <w:rPr>
          <w:rFonts w:ascii="Arial" w:hAnsi="Arial" w:cs="Arial"/>
          <w:szCs w:val="24"/>
          <w:lang w:val="es-ES_tradnl" w:eastAsia="en-US"/>
        </w:rPr>
      </w:pPr>
    </w:p>
    <w:p w:rsidR="0080724A" w:rsidRPr="00F84F8A" w:rsidRDefault="0080724A" w:rsidP="0080724A">
      <w:pPr>
        <w:spacing w:line="360" w:lineRule="auto"/>
        <w:jc w:val="both"/>
        <w:rPr>
          <w:rFonts w:ascii="Arial" w:hAnsi="Arial" w:cs="Arial"/>
          <w:bCs/>
        </w:rPr>
      </w:pPr>
      <w:r w:rsidRPr="00F84F8A">
        <w:rPr>
          <w:rFonts w:ascii="Arial" w:hAnsi="Arial" w:cs="Arial"/>
          <w:bCs/>
        </w:rPr>
        <w:t>Al Ecuador llegan turistas de todas las diferentes zonas del continente, de donde más turistas extranjeros se registran es del continente Americano especialmente del Sur América.</w:t>
      </w:r>
    </w:p>
    <w:p w:rsidR="0080724A" w:rsidRPr="00F84F8A" w:rsidRDefault="0080724A" w:rsidP="0080724A">
      <w:pPr>
        <w:spacing w:line="360" w:lineRule="auto"/>
        <w:jc w:val="both"/>
        <w:rPr>
          <w:rFonts w:ascii="Arial" w:hAnsi="Arial" w:cs="Arial"/>
          <w:bCs/>
        </w:rPr>
      </w:pPr>
    </w:p>
    <w:p w:rsidR="0080724A" w:rsidRPr="00F84F8A" w:rsidRDefault="0080724A" w:rsidP="0080724A">
      <w:pPr>
        <w:spacing w:line="360" w:lineRule="auto"/>
        <w:jc w:val="both"/>
        <w:rPr>
          <w:rFonts w:ascii="Arial" w:hAnsi="Arial" w:cs="Arial"/>
          <w:bCs/>
        </w:rPr>
      </w:pPr>
      <w:r w:rsidRPr="00F84F8A">
        <w:rPr>
          <w:rFonts w:ascii="Arial" w:hAnsi="Arial" w:cs="Arial"/>
          <w:bCs/>
        </w:rPr>
        <w:t>Los motivos de que traen a la mayor parte de turistas extranjeros: turismo, motivos familiares, negocios, por deporte, motivos religioso, estudios, etc.</w:t>
      </w:r>
    </w:p>
    <w:p w:rsidR="0080724A" w:rsidRPr="00F84F8A" w:rsidRDefault="0080724A" w:rsidP="0080724A">
      <w:pPr>
        <w:spacing w:line="360" w:lineRule="auto"/>
        <w:jc w:val="both"/>
        <w:rPr>
          <w:rFonts w:ascii="Arial" w:hAnsi="Arial" w:cs="Arial"/>
          <w:bCs/>
        </w:rPr>
      </w:pPr>
    </w:p>
    <w:p w:rsidR="0080724A" w:rsidRPr="00F84F8A" w:rsidRDefault="0080724A" w:rsidP="0080724A">
      <w:pPr>
        <w:spacing w:line="360" w:lineRule="auto"/>
        <w:jc w:val="both"/>
        <w:rPr>
          <w:rFonts w:ascii="Arial" w:hAnsi="Arial" w:cs="Arial"/>
          <w:bCs/>
        </w:rPr>
      </w:pPr>
      <w:r w:rsidRPr="00F84F8A">
        <w:rPr>
          <w:rFonts w:ascii="Arial" w:hAnsi="Arial" w:cs="Arial"/>
          <w:bCs/>
        </w:rPr>
        <w:t>El Ecuador posee una biodiversidad en su ecosistema el cual es muy apreciado por los turistas, en todas sus provincia existe algo bonito e interesante que conocer, pero sin duda como en otros países lo primero que visitan los turistas son la ciudades principales, en este caso la capital Quito y el puerto principal que es Santiago de Guayaquil.</w:t>
      </w:r>
    </w:p>
    <w:p w:rsidR="0080724A" w:rsidRPr="00F84F8A" w:rsidRDefault="0080724A" w:rsidP="0080724A">
      <w:pPr>
        <w:spacing w:line="360" w:lineRule="auto"/>
        <w:jc w:val="both"/>
        <w:rPr>
          <w:rFonts w:ascii="Arial" w:hAnsi="Arial" w:cs="Arial"/>
          <w:bCs/>
        </w:rPr>
      </w:pPr>
    </w:p>
    <w:p w:rsidR="0080724A" w:rsidRPr="00F84F8A" w:rsidRDefault="0080724A" w:rsidP="0080724A">
      <w:pPr>
        <w:spacing w:line="360" w:lineRule="auto"/>
        <w:jc w:val="both"/>
        <w:rPr>
          <w:rFonts w:ascii="Arial" w:hAnsi="Arial" w:cs="Arial"/>
          <w:bCs/>
        </w:rPr>
      </w:pPr>
      <w:r w:rsidRPr="00F84F8A">
        <w:rPr>
          <w:rFonts w:ascii="Arial" w:hAnsi="Arial" w:cs="Arial"/>
          <w:bCs/>
        </w:rPr>
        <w:t>El Ecuador posee tres formas de ingreso al país las que son aéreas, marítimas y terrestres.  Sin duda alguna la forma en donde entran más turistas al Ecuador es por vía aérea, luego la vía terrestre y finalmente la vía marítima.</w:t>
      </w:r>
    </w:p>
    <w:p w:rsidR="0080724A" w:rsidRPr="00F84F8A" w:rsidRDefault="0080724A" w:rsidP="0080724A">
      <w:pPr>
        <w:spacing w:line="360" w:lineRule="auto"/>
        <w:jc w:val="both"/>
        <w:rPr>
          <w:rFonts w:ascii="Arial" w:hAnsi="Arial" w:cs="Arial"/>
          <w:bCs/>
        </w:rPr>
      </w:pPr>
    </w:p>
    <w:p w:rsidR="0080724A" w:rsidRPr="00F84F8A" w:rsidRDefault="0080724A" w:rsidP="0080724A">
      <w:pPr>
        <w:spacing w:line="360" w:lineRule="auto"/>
        <w:jc w:val="both"/>
        <w:rPr>
          <w:rFonts w:ascii="Arial" w:hAnsi="Arial" w:cs="Arial"/>
          <w:bCs/>
        </w:rPr>
      </w:pPr>
    </w:p>
    <w:p w:rsidR="0080724A" w:rsidRPr="00F84F8A" w:rsidRDefault="0080724A" w:rsidP="0080724A">
      <w:pPr>
        <w:spacing w:line="360" w:lineRule="auto"/>
        <w:jc w:val="both"/>
        <w:rPr>
          <w:rFonts w:ascii="Arial" w:hAnsi="Arial" w:cs="Arial"/>
          <w:bCs/>
        </w:rPr>
      </w:pPr>
      <w:r w:rsidRPr="00F84F8A">
        <w:rPr>
          <w:rFonts w:ascii="Arial" w:hAnsi="Arial" w:cs="Arial"/>
          <w:bCs/>
        </w:rPr>
        <w:t xml:space="preserve">Al hablar de Guayaquil, no podemos dejar a un lado su historia, lo cual es muy interesante en especial para los turistas, en lo que es escuchar las famosa historias de combate, entre los aborígenes de la ciudad contra los españoles, La tradición popular afirma que Guayas no solo fue el nombre original del territorio y del rió que bañaba la actual Guayaquil, sino que era a su vez, el nombre del cacique gobernante de la tribu que en dicho lugar se localizaba. Por otro lado, Kill es un término, con el que se designaba a la diosa ninfa generadora de las fuentes y habitantes de las aguas y de los ríos. La tradición afirma aquí también que Kill era el nombre tomado por la compañera del cacique Guayas. Lo cierto es que era costumbre </w:t>
      </w:r>
    </w:p>
    <w:p w:rsidR="0080724A" w:rsidRPr="00F84F8A" w:rsidRDefault="0080724A" w:rsidP="0080724A">
      <w:pPr>
        <w:spacing w:line="360" w:lineRule="auto"/>
        <w:jc w:val="both"/>
        <w:rPr>
          <w:rFonts w:ascii="Arial" w:hAnsi="Arial" w:cs="Arial"/>
          <w:bCs/>
        </w:rPr>
      </w:pPr>
    </w:p>
    <w:p w:rsidR="0080724A" w:rsidRPr="00F84F8A" w:rsidRDefault="0080724A" w:rsidP="0080724A">
      <w:pPr>
        <w:spacing w:line="360" w:lineRule="auto"/>
        <w:jc w:val="both"/>
        <w:rPr>
          <w:rFonts w:ascii="Arial" w:hAnsi="Arial" w:cs="Arial"/>
          <w:bCs/>
        </w:rPr>
      </w:pPr>
    </w:p>
    <w:p w:rsidR="0080724A" w:rsidRPr="00F84F8A" w:rsidRDefault="0080724A" w:rsidP="0080724A">
      <w:pPr>
        <w:spacing w:line="360" w:lineRule="auto"/>
        <w:jc w:val="both"/>
        <w:rPr>
          <w:rFonts w:ascii="Arial" w:hAnsi="Arial" w:cs="Arial"/>
          <w:bCs/>
        </w:rPr>
      </w:pPr>
      <w:r w:rsidRPr="00F84F8A">
        <w:rPr>
          <w:rFonts w:ascii="Arial" w:hAnsi="Arial" w:cs="Arial"/>
          <w:bCs/>
        </w:rPr>
        <w:t>Lingüística ritual asociarse el nombre de los jefes de tribus con los de sus dioses o diosas.  De la asociación entre estos dos vocablos podría haber nacido la palabra Guaya-Kill o Guaya-Kille, españolizándose luego y con el correr de los tiempos en Guayaquil.</w:t>
      </w:r>
    </w:p>
    <w:p w:rsidR="0080724A" w:rsidRPr="00F84F8A" w:rsidRDefault="0080724A" w:rsidP="0080724A">
      <w:pPr>
        <w:spacing w:line="360" w:lineRule="auto"/>
        <w:jc w:val="both"/>
        <w:rPr>
          <w:rFonts w:ascii="Arial" w:hAnsi="Arial" w:cs="Arial"/>
          <w:bCs/>
        </w:rPr>
      </w:pPr>
    </w:p>
    <w:p w:rsidR="0080724A" w:rsidRPr="00F84F8A" w:rsidRDefault="0080724A" w:rsidP="0080724A">
      <w:pPr>
        <w:spacing w:line="360" w:lineRule="auto"/>
        <w:jc w:val="both"/>
        <w:rPr>
          <w:rFonts w:ascii="Arial" w:hAnsi="Arial" w:cs="Arial"/>
          <w:bCs/>
        </w:rPr>
      </w:pPr>
      <w:r w:rsidRPr="00F84F8A">
        <w:rPr>
          <w:rFonts w:ascii="Arial" w:hAnsi="Arial" w:cs="Arial"/>
          <w:bCs/>
        </w:rPr>
        <w:t>A continuación se realizara un estudio estadístico completo para así determinar la satisfacción de los turistas en la ciudad de Guayaquil.</w:t>
      </w:r>
    </w:p>
    <w:p w:rsidR="0080724A" w:rsidRPr="00F84F8A" w:rsidRDefault="0080724A" w:rsidP="0080724A">
      <w:pPr>
        <w:pStyle w:val="Encabezado"/>
        <w:tabs>
          <w:tab w:val="clear" w:pos="4252"/>
          <w:tab w:val="clear" w:pos="8504"/>
        </w:tabs>
        <w:rPr>
          <w:rFonts w:ascii="Arial" w:hAnsi="Arial" w:cs="Arial"/>
          <w:sz w:val="20"/>
          <w:lang w:val="es-ES_tradnl" w:eastAsia="en-US"/>
        </w:rPr>
      </w:pPr>
    </w:p>
    <w:p w:rsidR="0080724A" w:rsidRPr="00F84F8A" w:rsidRDefault="0080724A" w:rsidP="0080724A">
      <w:pPr>
        <w:pStyle w:val="Encabezado"/>
        <w:tabs>
          <w:tab w:val="clear" w:pos="4252"/>
          <w:tab w:val="clear" w:pos="8504"/>
        </w:tabs>
        <w:rPr>
          <w:rFonts w:ascii="Arial" w:hAnsi="Arial" w:cs="Arial"/>
          <w:sz w:val="20"/>
          <w:lang w:val="es-ES_tradnl" w:eastAsia="en-US"/>
        </w:rPr>
      </w:pPr>
    </w:p>
    <w:p w:rsidR="0080724A" w:rsidRDefault="0080724A" w:rsidP="0080724A">
      <w:pPr>
        <w:pStyle w:val="Textoindependiente2"/>
        <w:rPr>
          <w:b/>
          <w:u w:val="single"/>
        </w:rPr>
      </w:pPr>
      <w:bookmarkStart w:id="0" w:name="_Toc514628922"/>
      <w:bookmarkStart w:id="1" w:name="_Toc514653643"/>
    </w:p>
    <w:p w:rsidR="0080724A" w:rsidRDefault="0080724A" w:rsidP="0080724A">
      <w:pPr>
        <w:pStyle w:val="Textoindependiente2"/>
        <w:rPr>
          <w:b/>
          <w:u w:val="single"/>
        </w:rPr>
      </w:pPr>
    </w:p>
    <w:p w:rsidR="0080724A" w:rsidRDefault="0080724A" w:rsidP="0080724A">
      <w:pPr>
        <w:pStyle w:val="Textoindependiente2"/>
        <w:rPr>
          <w:b/>
          <w:u w:val="single"/>
        </w:rPr>
      </w:pPr>
      <w:r w:rsidRPr="00F84F8A">
        <w:rPr>
          <w:b/>
          <w:u w:val="single"/>
        </w:rPr>
        <w:t>CONTENIDO</w:t>
      </w:r>
      <w:bookmarkEnd w:id="0"/>
      <w:bookmarkEnd w:id="1"/>
    </w:p>
    <w:p w:rsidR="0080724A" w:rsidRPr="00F84F8A" w:rsidRDefault="0080724A" w:rsidP="0080724A">
      <w:pPr>
        <w:pStyle w:val="Textoindependiente2"/>
        <w:rPr>
          <w:b/>
          <w:u w:val="single"/>
        </w:rPr>
      </w:pPr>
    </w:p>
    <w:p w:rsidR="0080724A" w:rsidRPr="00F84F8A" w:rsidRDefault="0080724A" w:rsidP="0080724A">
      <w:pPr>
        <w:jc w:val="both"/>
        <w:rPr>
          <w:rFonts w:ascii="Arial" w:hAnsi="Arial" w:cs="Arial"/>
        </w:rPr>
      </w:pPr>
    </w:p>
    <w:p w:rsidR="0080724A" w:rsidRPr="00F84F8A" w:rsidRDefault="0080724A" w:rsidP="0080724A">
      <w:pPr>
        <w:pStyle w:val="Textoindependiente2"/>
        <w:rPr>
          <w:b/>
        </w:rPr>
      </w:pPr>
      <w:bookmarkStart w:id="2" w:name="_Toc514628923"/>
      <w:bookmarkStart w:id="3" w:name="_Toc514653644"/>
      <w:r w:rsidRPr="00F84F8A">
        <w:rPr>
          <w:b/>
        </w:rPr>
        <w:t xml:space="preserve">1. </w:t>
      </w:r>
      <w:bookmarkEnd w:id="2"/>
      <w:bookmarkEnd w:id="3"/>
      <w:r w:rsidRPr="00F84F8A">
        <w:rPr>
          <w:b/>
        </w:rPr>
        <w:t>EL TURISMO EN EL ECUADOR EN LOS ÚLTIMOS AÑOS</w:t>
      </w:r>
    </w:p>
    <w:p w:rsidR="0080724A" w:rsidRPr="00F84F8A" w:rsidRDefault="0080724A" w:rsidP="0080724A">
      <w:pPr>
        <w:jc w:val="both"/>
        <w:rPr>
          <w:rFonts w:ascii="Arial" w:hAnsi="Arial" w:cs="Arial"/>
        </w:rPr>
      </w:pPr>
    </w:p>
    <w:p w:rsidR="0080724A" w:rsidRPr="00F84F8A" w:rsidRDefault="0080724A" w:rsidP="0080724A">
      <w:pPr>
        <w:spacing w:line="360" w:lineRule="auto"/>
        <w:jc w:val="both"/>
        <w:rPr>
          <w:rFonts w:ascii="Arial" w:hAnsi="Arial" w:cs="Arial"/>
          <w:bCs/>
        </w:rPr>
      </w:pPr>
      <w:bookmarkStart w:id="4" w:name="_Toc510974557"/>
      <w:bookmarkStart w:id="5" w:name="_Toc514628924"/>
      <w:r w:rsidRPr="00F84F8A">
        <w:rPr>
          <w:rFonts w:ascii="Arial" w:hAnsi="Arial" w:cs="Arial"/>
          <w:bCs/>
        </w:rPr>
        <w:t>Al Ecuador llegan turistas de todas las diferentes zonas del continente, de donde más turistas extranjeros se registran es del continente Americano especialmente del Sur América, a llegado al Ecuador un promedio de 302034.20 habitantes en los años desde 1998 – 2002.</w:t>
      </w:r>
    </w:p>
    <w:p w:rsidR="0080724A" w:rsidRDefault="0080724A" w:rsidP="0080724A">
      <w:pPr>
        <w:spacing w:line="360" w:lineRule="auto"/>
        <w:jc w:val="both"/>
      </w:pPr>
    </w:p>
    <w:p w:rsidR="0080724A" w:rsidRDefault="0080724A" w:rsidP="0080724A">
      <w:pPr>
        <w:spacing w:line="360" w:lineRule="auto"/>
        <w:jc w:val="both"/>
        <w:rPr>
          <w:rFonts w:ascii="Arial" w:hAnsi="Arial" w:cs="Arial"/>
          <w:bCs/>
        </w:rPr>
      </w:pPr>
      <w:r w:rsidRPr="00F84F8A">
        <w:rPr>
          <w:rFonts w:ascii="Arial" w:hAnsi="Arial" w:cs="Arial"/>
          <w:bCs/>
        </w:rPr>
        <w:t xml:space="preserve">Los motivos de que traen a la mayor parte de turistas extranjeros, los podemos ver en la siguiente tabla, la cual nos muestra el porcentaje de turistas que llegan al Ecuador de las distintas zonas del mundo. </w:t>
      </w:r>
    </w:p>
    <w:p w:rsidR="0080724A" w:rsidRDefault="0080724A" w:rsidP="0080724A">
      <w:pPr>
        <w:jc w:val="both"/>
        <w:rPr>
          <w:rFonts w:ascii="Arial" w:hAnsi="Arial" w:cs="Arial"/>
          <w:bCs/>
        </w:rPr>
      </w:pPr>
    </w:p>
    <w:p w:rsidR="0080724A" w:rsidRPr="00F84F8A" w:rsidRDefault="0080724A" w:rsidP="0080724A">
      <w:pPr>
        <w:jc w:val="both"/>
        <w:rPr>
          <w:rFonts w:ascii="Arial" w:hAnsi="Arial" w:cs="Arial"/>
          <w:bCs/>
          <w:sz w:val="20"/>
          <w:szCs w:val="20"/>
        </w:rPr>
      </w:pPr>
      <w:r w:rsidRPr="00F84F8A">
        <w:rPr>
          <w:rFonts w:ascii="Arial" w:hAnsi="Arial" w:cs="Arial"/>
          <w:bCs/>
          <w:noProof/>
          <w:sz w:val="20"/>
          <w:szCs w:val="20"/>
        </w:rPr>
        <w:pict>
          <v:rect id="_x0000_s1027" style="position:absolute;left:0;text-align:left;margin-left:-18pt;margin-top:7.1pt;width:459pt;height:189pt;z-index:-251660288" strokeweight="3pt">
            <v:stroke linestyle="thinThin"/>
          </v:rect>
        </w:pict>
      </w:r>
    </w:p>
    <w:p w:rsidR="0080724A" w:rsidRPr="00F84F8A" w:rsidRDefault="0080724A" w:rsidP="0080724A">
      <w:pPr>
        <w:jc w:val="both"/>
        <w:rPr>
          <w:rFonts w:ascii="Arial" w:hAnsi="Arial" w:cs="Arial"/>
          <w:bCs/>
          <w:sz w:val="20"/>
          <w:szCs w:val="20"/>
        </w:rPr>
      </w:pPr>
    </w:p>
    <w:tbl>
      <w:tblPr>
        <w:tblW w:w="8460" w:type="dxa"/>
        <w:tblInd w:w="60" w:type="dxa"/>
        <w:shd w:val="clear" w:color="auto" w:fill="FFFFFF"/>
        <w:tblCellMar>
          <w:left w:w="70" w:type="dxa"/>
          <w:right w:w="70" w:type="dxa"/>
        </w:tblCellMar>
        <w:tblLook w:val="0000"/>
      </w:tblPr>
      <w:tblGrid>
        <w:gridCol w:w="1900"/>
        <w:gridCol w:w="940"/>
        <w:gridCol w:w="940"/>
        <w:gridCol w:w="940"/>
        <w:gridCol w:w="920"/>
        <w:gridCol w:w="940"/>
        <w:gridCol w:w="940"/>
        <w:gridCol w:w="940"/>
      </w:tblGrid>
      <w:tr w:rsidR="0080724A" w:rsidRPr="00F84F8A">
        <w:trPr>
          <w:trHeight w:val="255"/>
        </w:trPr>
        <w:tc>
          <w:tcPr>
            <w:tcW w:w="8460" w:type="dxa"/>
            <w:gridSpan w:val="8"/>
            <w:vMerge w:val="restart"/>
            <w:tcBorders>
              <w:top w:val="single" w:sz="8" w:space="0" w:color="auto"/>
              <w:left w:val="single" w:sz="8" w:space="0" w:color="auto"/>
              <w:bottom w:val="nil"/>
              <w:right w:val="single" w:sz="8" w:space="0" w:color="000000"/>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Tabla I                                                                                                                                                  MOTIVOS POR QUE LOS EXTRANJEROS VISITAN EL ECUADOR  SEGÚN LA ZONA DE                  PROCEDENCIA Y PROCENTAJE</w:t>
            </w:r>
          </w:p>
        </w:tc>
      </w:tr>
      <w:tr w:rsidR="0080724A" w:rsidRPr="00F84F8A">
        <w:trPr>
          <w:trHeight w:val="255"/>
        </w:trPr>
        <w:tc>
          <w:tcPr>
            <w:tcW w:w="8460" w:type="dxa"/>
            <w:gridSpan w:val="8"/>
            <w:vMerge/>
            <w:tcBorders>
              <w:top w:val="single" w:sz="8" w:space="0" w:color="auto"/>
              <w:left w:val="single" w:sz="8" w:space="0" w:color="auto"/>
              <w:bottom w:val="nil"/>
              <w:right w:val="single" w:sz="8" w:space="0" w:color="000000"/>
            </w:tcBorders>
            <w:shd w:val="clear" w:color="auto" w:fill="FFFFFF"/>
            <w:vAlign w:val="center"/>
          </w:tcPr>
          <w:p w:rsidR="0080724A" w:rsidRPr="00F84F8A" w:rsidRDefault="0080724A" w:rsidP="0080724A">
            <w:pPr>
              <w:rPr>
                <w:rFonts w:ascii="Arial" w:hAnsi="Arial" w:cs="Arial"/>
                <w:b/>
                <w:bCs/>
                <w:sz w:val="20"/>
                <w:szCs w:val="20"/>
              </w:rPr>
            </w:pPr>
          </w:p>
        </w:tc>
      </w:tr>
      <w:tr w:rsidR="0080724A" w:rsidRPr="00F84F8A">
        <w:trPr>
          <w:trHeight w:val="270"/>
        </w:trPr>
        <w:tc>
          <w:tcPr>
            <w:tcW w:w="8460" w:type="dxa"/>
            <w:gridSpan w:val="8"/>
            <w:vMerge/>
            <w:tcBorders>
              <w:top w:val="single" w:sz="8" w:space="0" w:color="auto"/>
              <w:left w:val="single" w:sz="8" w:space="0" w:color="auto"/>
              <w:bottom w:val="nil"/>
              <w:right w:val="single" w:sz="8" w:space="0" w:color="000000"/>
            </w:tcBorders>
            <w:shd w:val="clear" w:color="auto" w:fill="FFFFFF"/>
            <w:vAlign w:val="center"/>
          </w:tcPr>
          <w:p w:rsidR="0080724A" w:rsidRPr="00F84F8A" w:rsidRDefault="0080724A" w:rsidP="0080724A">
            <w:pPr>
              <w:rPr>
                <w:rFonts w:ascii="Arial" w:hAnsi="Arial" w:cs="Arial"/>
                <w:b/>
                <w:bCs/>
                <w:sz w:val="20"/>
                <w:szCs w:val="20"/>
              </w:rPr>
            </w:pPr>
          </w:p>
        </w:tc>
      </w:tr>
      <w:tr w:rsidR="0080724A" w:rsidRPr="00F84F8A">
        <w:trPr>
          <w:trHeight w:val="270"/>
        </w:trPr>
        <w:tc>
          <w:tcPr>
            <w:tcW w:w="1900"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Motivos</w:t>
            </w:r>
          </w:p>
        </w:tc>
        <w:tc>
          <w:tcPr>
            <w:tcW w:w="940" w:type="dxa"/>
            <w:vMerge w:val="restart"/>
            <w:tcBorders>
              <w:top w:val="single" w:sz="8" w:space="0" w:color="auto"/>
              <w:left w:val="nil"/>
              <w:bottom w:val="single" w:sz="8" w:space="0" w:color="000000"/>
              <w:right w:val="single" w:sz="4" w:space="0" w:color="auto"/>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América del Sur</w:t>
            </w:r>
          </w:p>
        </w:tc>
        <w:tc>
          <w:tcPr>
            <w:tcW w:w="940"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América Central</w:t>
            </w:r>
          </w:p>
        </w:tc>
        <w:tc>
          <w:tcPr>
            <w:tcW w:w="940"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América del Norte</w:t>
            </w:r>
          </w:p>
        </w:tc>
        <w:tc>
          <w:tcPr>
            <w:tcW w:w="920"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Europa</w:t>
            </w:r>
          </w:p>
        </w:tc>
        <w:tc>
          <w:tcPr>
            <w:tcW w:w="940"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Asia</w:t>
            </w:r>
          </w:p>
        </w:tc>
        <w:tc>
          <w:tcPr>
            <w:tcW w:w="940"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África</w:t>
            </w:r>
          </w:p>
        </w:tc>
        <w:tc>
          <w:tcPr>
            <w:tcW w:w="940" w:type="dxa"/>
            <w:vMerge w:val="restart"/>
            <w:tcBorders>
              <w:top w:val="single" w:sz="8" w:space="0" w:color="auto"/>
              <w:left w:val="single" w:sz="4" w:space="0" w:color="auto"/>
              <w:bottom w:val="single" w:sz="8" w:space="0" w:color="000000"/>
              <w:right w:val="single" w:sz="8" w:space="0" w:color="auto"/>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Oceanía</w:t>
            </w:r>
          </w:p>
        </w:tc>
      </w:tr>
      <w:tr w:rsidR="0080724A" w:rsidRPr="00F84F8A">
        <w:trPr>
          <w:trHeight w:val="255"/>
        </w:trPr>
        <w:tc>
          <w:tcPr>
            <w:tcW w:w="1900"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nil"/>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2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8" w:space="0" w:color="auto"/>
            </w:tcBorders>
            <w:shd w:val="clear" w:color="auto" w:fill="FFFFFF"/>
            <w:vAlign w:val="center"/>
          </w:tcPr>
          <w:p w:rsidR="0080724A" w:rsidRPr="00F84F8A" w:rsidRDefault="0080724A" w:rsidP="0080724A">
            <w:pPr>
              <w:rPr>
                <w:rFonts w:ascii="Arial" w:hAnsi="Arial" w:cs="Arial"/>
                <w:b/>
                <w:bCs/>
                <w:sz w:val="20"/>
                <w:szCs w:val="20"/>
              </w:rPr>
            </w:pPr>
          </w:p>
        </w:tc>
      </w:tr>
      <w:tr w:rsidR="0080724A" w:rsidRPr="00F84F8A">
        <w:trPr>
          <w:trHeight w:val="270"/>
        </w:trPr>
        <w:tc>
          <w:tcPr>
            <w:tcW w:w="1900" w:type="dxa"/>
            <w:vMerge/>
            <w:tcBorders>
              <w:top w:val="single" w:sz="8" w:space="0" w:color="auto"/>
              <w:left w:val="single" w:sz="8" w:space="0" w:color="auto"/>
              <w:bottom w:val="single" w:sz="8" w:space="0" w:color="000000"/>
              <w:right w:val="single" w:sz="8"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nil"/>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2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80724A" w:rsidRPr="00F84F8A" w:rsidRDefault="0080724A" w:rsidP="0080724A">
            <w:pPr>
              <w:rPr>
                <w:rFonts w:ascii="Arial" w:hAnsi="Arial" w:cs="Arial"/>
                <w:b/>
                <w:bCs/>
                <w:sz w:val="20"/>
                <w:szCs w:val="20"/>
              </w:rPr>
            </w:pPr>
          </w:p>
        </w:tc>
        <w:tc>
          <w:tcPr>
            <w:tcW w:w="940" w:type="dxa"/>
            <w:vMerge/>
            <w:tcBorders>
              <w:top w:val="single" w:sz="8" w:space="0" w:color="auto"/>
              <w:left w:val="single" w:sz="4" w:space="0" w:color="auto"/>
              <w:bottom w:val="single" w:sz="8" w:space="0" w:color="000000"/>
              <w:right w:val="single" w:sz="8" w:space="0" w:color="auto"/>
            </w:tcBorders>
            <w:shd w:val="clear" w:color="auto" w:fill="FFFFFF"/>
            <w:vAlign w:val="center"/>
          </w:tcPr>
          <w:p w:rsidR="0080724A" w:rsidRPr="00F84F8A" w:rsidRDefault="0080724A" w:rsidP="0080724A">
            <w:pPr>
              <w:rPr>
                <w:rFonts w:ascii="Arial" w:hAnsi="Arial" w:cs="Arial"/>
                <w:b/>
                <w:bCs/>
                <w:sz w:val="20"/>
                <w:szCs w:val="20"/>
              </w:rPr>
            </w:pPr>
          </w:p>
        </w:tc>
      </w:tr>
      <w:tr w:rsidR="0080724A" w:rsidRPr="00F84F8A">
        <w:trPr>
          <w:trHeight w:val="255"/>
        </w:trPr>
        <w:tc>
          <w:tcPr>
            <w:tcW w:w="1900"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b/>
                <w:bCs/>
                <w:sz w:val="20"/>
                <w:szCs w:val="20"/>
              </w:rPr>
            </w:pPr>
            <w:r w:rsidRPr="00F84F8A">
              <w:rPr>
                <w:rFonts w:ascii="Arial" w:hAnsi="Arial" w:cs="Arial"/>
                <w:b/>
                <w:bCs/>
                <w:sz w:val="20"/>
                <w:szCs w:val="20"/>
              </w:rPr>
              <w:t>Turismo</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35,0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38,0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58,0</w:t>
            </w:r>
          </w:p>
        </w:tc>
        <w:tc>
          <w:tcPr>
            <w:tcW w:w="92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66,0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62,0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66,0</w:t>
            </w:r>
          </w:p>
        </w:tc>
        <w:tc>
          <w:tcPr>
            <w:tcW w:w="940"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65,0</w:t>
            </w:r>
          </w:p>
        </w:tc>
      </w:tr>
      <w:tr w:rsidR="0080724A" w:rsidRPr="00F84F8A">
        <w:trPr>
          <w:trHeight w:val="255"/>
        </w:trPr>
        <w:tc>
          <w:tcPr>
            <w:tcW w:w="1900"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b/>
                <w:bCs/>
                <w:sz w:val="20"/>
                <w:szCs w:val="20"/>
              </w:rPr>
            </w:pPr>
            <w:r w:rsidRPr="00F84F8A">
              <w:rPr>
                <w:rFonts w:ascii="Arial" w:hAnsi="Arial" w:cs="Arial"/>
                <w:b/>
                <w:bCs/>
                <w:sz w:val="20"/>
                <w:szCs w:val="20"/>
              </w:rPr>
              <w:t>Trabajo</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62,0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57,0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4,0</w:t>
            </w:r>
          </w:p>
        </w:tc>
        <w:tc>
          <w:tcPr>
            <w:tcW w:w="92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6,0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7,8</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w:t>
            </w:r>
          </w:p>
        </w:tc>
        <w:tc>
          <w:tcPr>
            <w:tcW w:w="940"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w:t>
            </w:r>
          </w:p>
        </w:tc>
      </w:tr>
      <w:tr w:rsidR="0080724A" w:rsidRPr="00F84F8A">
        <w:trPr>
          <w:trHeight w:val="270"/>
        </w:trPr>
        <w:tc>
          <w:tcPr>
            <w:tcW w:w="1900"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b/>
                <w:bCs/>
                <w:sz w:val="20"/>
                <w:szCs w:val="20"/>
              </w:rPr>
            </w:pPr>
            <w:r w:rsidRPr="00F84F8A">
              <w:rPr>
                <w:rFonts w:ascii="Arial" w:hAnsi="Arial" w:cs="Arial"/>
                <w:b/>
                <w:bCs/>
                <w:sz w:val="20"/>
                <w:szCs w:val="20"/>
              </w:rPr>
              <w:t>Eventos</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0,5</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0,5</w:t>
            </w:r>
          </w:p>
        </w:tc>
        <w:tc>
          <w:tcPr>
            <w:tcW w:w="92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0,4</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0,2</w:t>
            </w:r>
          </w:p>
        </w:tc>
        <w:tc>
          <w:tcPr>
            <w:tcW w:w="940"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0,2</w:t>
            </w:r>
          </w:p>
        </w:tc>
      </w:tr>
      <w:tr w:rsidR="0080724A" w:rsidRPr="00F84F8A">
        <w:trPr>
          <w:trHeight w:val="270"/>
        </w:trPr>
        <w:tc>
          <w:tcPr>
            <w:tcW w:w="1900"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b/>
                <w:bCs/>
                <w:sz w:val="20"/>
                <w:szCs w:val="20"/>
              </w:rPr>
            </w:pPr>
            <w:r w:rsidRPr="00F84F8A">
              <w:rPr>
                <w:rFonts w:ascii="Arial" w:hAnsi="Arial" w:cs="Arial"/>
                <w:b/>
                <w:bCs/>
                <w:sz w:val="20"/>
                <w:szCs w:val="20"/>
              </w:rPr>
              <w:t>Estudios</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0,5</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0,5</w:t>
            </w:r>
          </w:p>
        </w:tc>
        <w:tc>
          <w:tcPr>
            <w:tcW w:w="92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0,4</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w:t>
            </w:r>
          </w:p>
        </w:tc>
        <w:tc>
          <w:tcPr>
            <w:tcW w:w="940"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w:t>
            </w:r>
          </w:p>
        </w:tc>
        <w:tc>
          <w:tcPr>
            <w:tcW w:w="940"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0,2</w:t>
            </w:r>
          </w:p>
        </w:tc>
      </w:tr>
      <w:tr w:rsidR="0080724A" w:rsidRPr="00F84F8A">
        <w:trPr>
          <w:trHeight w:val="270"/>
        </w:trPr>
        <w:tc>
          <w:tcPr>
            <w:tcW w:w="1900" w:type="dxa"/>
            <w:tcBorders>
              <w:top w:val="nil"/>
              <w:left w:val="single" w:sz="8" w:space="0" w:color="auto"/>
              <w:bottom w:val="single" w:sz="8" w:space="0" w:color="auto"/>
              <w:right w:val="single" w:sz="8" w:space="0" w:color="auto"/>
            </w:tcBorders>
            <w:shd w:val="clear" w:color="auto" w:fill="FFFFFF"/>
            <w:noWrap/>
            <w:vAlign w:val="bottom"/>
          </w:tcPr>
          <w:p w:rsidR="0080724A" w:rsidRPr="00F84F8A" w:rsidRDefault="0080724A" w:rsidP="0080724A">
            <w:pPr>
              <w:rPr>
                <w:rFonts w:ascii="Arial" w:hAnsi="Arial" w:cs="Arial"/>
                <w:b/>
                <w:bCs/>
                <w:sz w:val="20"/>
                <w:szCs w:val="20"/>
              </w:rPr>
            </w:pPr>
            <w:r w:rsidRPr="00F84F8A">
              <w:rPr>
                <w:rFonts w:ascii="Arial" w:hAnsi="Arial" w:cs="Arial"/>
                <w:b/>
                <w:bCs/>
                <w:sz w:val="20"/>
                <w:szCs w:val="20"/>
              </w:rPr>
              <w:t>Otros Motivos</w:t>
            </w:r>
          </w:p>
        </w:tc>
        <w:tc>
          <w:tcPr>
            <w:tcW w:w="940"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w:t>
            </w:r>
          </w:p>
        </w:tc>
        <w:tc>
          <w:tcPr>
            <w:tcW w:w="940"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4,0</w:t>
            </w:r>
          </w:p>
        </w:tc>
        <w:tc>
          <w:tcPr>
            <w:tcW w:w="940"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37,0</w:t>
            </w:r>
          </w:p>
        </w:tc>
        <w:tc>
          <w:tcPr>
            <w:tcW w:w="920"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27,2</w:t>
            </w:r>
          </w:p>
        </w:tc>
        <w:tc>
          <w:tcPr>
            <w:tcW w:w="940"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29,6</w:t>
            </w:r>
          </w:p>
        </w:tc>
        <w:tc>
          <w:tcPr>
            <w:tcW w:w="940"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33,2</w:t>
            </w:r>
          </w:p>
        </w:tc>
        <w:tc>
          <w:tcPr>
            <w:tcW w:w="940" w:type="dxa"/>
            <w:tcBorders>
              <w:top w:val="nil"/>
              <w:left w:val="nil"/>
              <w:bottom w:val="single" w:sz="8"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34,3</w:t>
            </w:r>
          </w:p>
        </w:tc>
      </w:tr>
    </w:tbl>
    <w:p w:rsidR="0080724A" w:rsidRPr="00F84F8A" w:rsidRDefault="0080724A" w:rsidP="0080724A">
      <w:pPr>
        <w:jc w:val="both"/>
        <w:rPr>
          <w:rFonts w:ascii="Arial" w:hAnsi="Arial" w:cs="Arial"/>
          <w:bCs/>
          <w:sz w:val="20"/>
          <w:szCs w:val="20"/>
        </w:rPr>
      </w:pPr>
    </w:p>
    <w:p w:rsidR="0080724A" w:rsidRPr="00F84F8A" w:rsidRDefault="0080724A" w:rsidP="0080724A">
      <w:pPr>
        <w:jc w:val="both"/>
        <w:rPr>
          <w:rFonts w:ascii="Arial" w:hAnsi="Arial" w:cs="Arial"/>
          <w:bCs/>
          <w:sz w:val="20"/>
          <w:szCs w:val="20"/>
        </w:rPr>
      </w:pPr>
    </w:p>
    <w:p w:rsidR="0080724A" w:rsidRPr="00F84F8A" w:rsidRDefault="0080724A" w:rsidP="0080724A">
      <w:pPr>
        <w:pStyle w:val="Textoindependiente2"/>
        <w:rPr>
          <w:b/>
          <w:sz w:val="20"/>
          <w:szCs w:val="20"/>
          <w:lang w:val="es-ES_tradnl"/>
        </w:rPr>
      </w:pPr>
    </w:p>
    <w:p w:rsidR="0080724A" w:rsidRPr="00F84F8A" w:rsidRDefault="0080724A" w:rsidP="0080724A">
      <w:pPr>
        <w:pStyle w:val="Textoindependiente2"/>
        <w:rPr>
          <w:b/>
          <w:lang w:val="es-ES_tradnl"/>
        </w:rPr>
      </w:pPr>
    </w:p>
    <w:p w:rsidR="0080724A" w:rsidRPr="00F84F8A" w:rsidRDefault="0080724A" w:rsidP="0080724A">
      <w:pPr>
        <w:pStyle w:val="Textoindependiente2"/>
        <w:rPr>
          <w:b/>
          <w:lang w:val="es-ES_tradnl"/>
        </w:rPr>
      </w:pPr>
    </w:p>
    <w:p w:rsidR="0080724A" w:rsidRPr="00F84F8A" w:rsidRDefault="0080724A" w:rsidP="0080724A">
      <w:pPr>
        <w:numPr>
          <w:ilvl w:val="1"/>
          <w:numId w:val="1"/>
        </w:numPr>
        <w:tabs>
          <w:tab w:val="clear" w:pos="1252"/>
          <w:tab w:val="num" w:pos="900"/>
        </w:tabs>
        <w:ind w:left="0" w:firstLine="0"/>
        <w:jc w:val="both"/>
        <w:rPr>
          <w:rFonts w:ascii="Arial" w:hAnsi="Arial" w:cs="Arial"/>
          <w:b/>
          <w:bCs/>
        </w:rPr>
      </w:pPr>
      <w:r w:rsidRPr="00F84F8A">
        <w:rPr>
          <w:rFonts w:ascii="Arial" w:hAnsi="Arial" w:cs="Arial"/>
          <w:b/>
          <w:bCs/>
        </w:rPr>
        <w:t>Formas en que los turistas llegan al país.</w:t>
      </w:r>
    </w:p>
    <w:p w:rsidR="0080724A" w:rsidRPr="00F84F8A" w:rsidRDefault="0080724A" w:rsidP="0080724A">
      <w:pPr>
        <w:jc w:val="both"/>
        <w:rPr>
          <w:rFonts w:ascii="Arial" w:hAnsi="Arial" w:cs="Arial"/>
          <w:bCs/>
        </w:rPr>
      </w:pPr>
    </w:p>
    <w:p w:rsidR="0080724A" w:rsidRPr="00F84F8A" w:rsidRDefault="0080724A" w:rsidP="0080724A">
      <w:pPr>
        <w:spacing w:line="360" w:lineRule="auto"/>
        <w:jc w:val="both"/>
        <w:rPr>
          <w:rFonts w:ascii="Arial" w:hAnsi="Arial" w:cs="Arial"/>
          <w:bCs/>
        </w:rPr>
      </w:pPr>
      <w:r w:rsidRPr="00F84F8A">
        <w:rPr>
          <w:rFonts w:ascii="Arial" w:hAnsi="Arial" w:cs="Arial"/>
          <w:bCs/>
        </w:rPr>
        <w:t>El Ecuador posee tres formas de ingreso al país las que son aéreas, marítimas y terrestres.  Sin duda alguna la forma más usada en el Ecuador para el ingreso de personas al país el por vía aérea, luego la vía terrestre y finalmente la vía marítima, se han registrado promedios de ingreso de turistas extranjeros de 386590.60 por vía aérea, 202893.60 por vía terrestre y 6297.60 por vía marítima en los años desde 1998 a 2002.</w:t>
      </w:r>
    </w:p>
    <w:p w:rsidR="0080724A" w:rsidRPr="00F84F8A" w:rsidRDefault="0080724A" w:rsidP="0080724A">
      <w:pPr>
        <w:jc w:val="both"/>
        <w:rPr>
          <w:rFonts w:ascii="Arial" w:hAnsi="Arial" w:cs="Arial"/>
          <w:bCs/>
          <w:sz w:val="20"/>
          <w:szCs w:val="20"/>
        </w:rPr>
      </w:pPr>
    </w:p>
    <w:p w:rsidR="0080724A" w:rsidRPr="00F84F8A" w:rsidRDefault="0080724A" w:rsidP="0080724A">
      <w:pPr>
        <w:jc w:val="both"/>
        <w:rPr>
          <w:rFonts w:ascii="Arial" w:hAnsi="Arial" w:cs="Arial"/>
          <w:bCs/>
          <w:sz w:val="20"/>
          <w:szCs w:val="20"/>
        </w:rPr>
      </w:pPr>
    </w:p>
    <w:p w:rsidR="0080724A" w:rsidRPr="00F84F8A" w:rsidRDefault="0080724A" w:rsidP="0080724A">
      <w:pPr>
        <w:jc w:val="both"/>
        <w:rPr>
          <w:rFonts w:ascii="Arial" w:hAnsi="Arial" w:cs="Arial"/>
          <w:bCs/>
          <w:sz w:val="20"/>
          <w:szCs w:val="20"/>
        </w:rPr>
      </w:pPr>
      <w:r w:rsidRPr="00F84F8A">
        <w:rPr>
          <w:rFonts w:ascii="Arial" w:hAnsi="Arial" w:cs="Arial"/>
          <w:bCs/>
          <w:noProof/>
          <w:sz w:val="20"/>
          <w:szCs w:val="20"/>
        </w:rPr>
        <w:pict>
          <v:rect id="_x0000_s1028" style="position:absolute;left:0;text-align:left;margin-left:0;margin-top:6.5pt;width:414pt;height:378pt;z-index:-251659264" strokeweight="3pt">
            <v:stroke linestyle="thinThin"/>
          </v:rect>
        </w:pict>
      </w:r>
    </w:p>
    <w:p w:rsidR="0080724A" w:rsidRPr="00F84F8A" w:rsidRDefault="0080724A" w:rsidP="0080724A">
      <w:pPr>
        <w:jc w:val="both"/>
        <w:rPr>
          <w:rFonts w:ascii="Arial" w:hAnsi="Arial" w:cs="Arial"/>
          <w:bCs/>
          <w:sz w:val="20"/>
          <w:szCs w:val="20"/>
        </w:rPr>
      </w:pPr>
    </w:p>
    <w:tbl>
      <w:tblPr>
        <w:tblW w:w="7240" w:type="dxa"/>
        <w:jc w:val="center"/>
        <w:tblInd w:w="60" w:type="dxa"/>
        <w:shd w:val="clear" w:color="auto" w:fill="FFFFFF"/>
        <w:tblCellMar>
          <w:left w:w="70" w:type="dxa"/>
          <w:right w:w="70" w:type="dxa"/>
        </w:tblCellMar>
        <w:tblLook w:val="0000"/>
      </w:tblPr>
      <w:tblGrid>
        <w:gridCol w:w="2772"/>
        <w:gridCol w:w="897"/>
        <w:gridCol w:w="891"/>
        <w:gridCol w:w="891"/>
        <w:gridCol w:w="891"/>
        <w:gridCol w:w="898"/>
      </w:tblGrid>
      <w:tr w:rsidR="0080724A" w:rsidRPr="00F84F8A">
        <w:trPr>
          <w:trHeight w:val="255"/>
          <w:jc w:val="center"/>
        </w:trPr>
        <w:tc>
          <w:tcPr>
            <w:tcW w:w="7240" w:type="dxa"/>
            <w:gridSpan w:val="6"/>
            <w:vMerge w:val="restart"/>
            <w:tcBorders>
              <w:top w:val="single" w:sz="8" w:space="0" w:color="auto"/>
              <w:left w:val="single" w:sz="8" w:space="0" w:color="auto"/>
              <w:bottom w:val="single" w:sz="8" w:space="0" w:color="000000"/>
              <w:right w:val="single" w:sz="8" w:space="0" w:color="000000"/>
            </w:tcBorders>
            <w:shd w:val="clear" w:color="auto" w:fill="FFFFFF"/>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Tabla II                                                                                                                           ENTRADAS DE EXTRANJEROS AL ECUADOR, SEGÚN MEDIOS DE TRANSPORTES Y JEFATURAS DE MIGRACIÓN                                                                                                              AÑOS : 1998 – 2002</w:t>
            </w:r>
          </w:p>
        </w:tc>
      </w:tr>
      <w:tr w:rsidR="0080724A" w:rsidRPr="00F84F8A">
        <w:trPr>
          <w:trHeight w:val="255"/>
          <w:jc w:val="center"/>
        </w:trPr>
        <w:tc>
          <w:tcPr>
            <w:tcW w:w="7240" w:type="dxa"/>
            <w:gridSpan w:val="6"/>
            <w:vMerge/>
            <w:tcBorders>
              <w:top w:val="single" w:sz="8" w:space="0" w:color="auto"/>
              <w:left w:val="single" w:sz="8" w:space="0" w:color="auto"/>
              <w:bottom w:val="single" w:sz="8" w:space="0" w:color="000000"/>
              <w:right w:val="single" w:sz="8" w:space="0" w:color="000000"/>
            </w:tcBorders>
            <w:shd w:val="clear" w:color="auto" w:fill="FFFFFF"/>
            <w:vAlign w:val="center"/>
          </w:tcPr>
          <w:p w:rsidR="0080724A" w:rsidRPr="00F84F8A" w:rsidRDefault="0080724A" w:rsidP="0080724A">
            <w:pPr>
              <w:rPr>
                <w:rFonts w:ascii="Arial" w:hAnsi="Arial" w:cs="Arial"/>
                <w:b/>
                <w:bCs/>
                <w:sz w:val="20"/>
                <w:szCs w:val="20"/>
              </w:rPr>
            </w:pPr>
          </w:p>
        </w:tc>
      </w:tr>
      <w:tr w:rsidR="0080724A" w:rsidRPr="00F84F8A">
        <w:trPr>
          <w:trHeight w:val="270"/>
          <w:jc w:val="center"/>
        </w:trPr>
        <w:tc>
          <w:tcPr>
            <w:tcW w:w="7240" w:type="dxa"/>
            <w:gridSpan w:val="6"/>
            <w:vMerge/>
            <w:tcBorders>
              <w:top w:val="single" w:sz="8" w:space="0" w:color="auto"/>
              <w:left w:val="single" w:sz="8" w:space="0" w:color="auto"/>
              <w:bottom w:val="single" w:sz="8" w:space="0" w:color="000000"/>
              <w:right w:val="single" w:sz="8" w:space="0" w:color="000000"/>
            </w:tcBorders>
            <w:shd w:val="clear" w:color="auto" w:fill="FFFFFF"/>
            <w:vAlign w:val="center"/>
          </w:tcPr>
          <w:p w:rsidR="0080724A" w:rsidRPr="00F84F8A" w:rsidRDefault="0080724A" w:rsidP="0080724A">
            <w:pPr>
              <w:rPr>
                <w:rFonts w:ascii="Arial" w:hAnsi="Arial" w:cs="Arial"/>
                <w:b/>
                <w:bCs/>
                <w:sz w:val="20"/>
                <w:szCs w:val="20"/>
              </w:rPr>
            </w:pPr>
          </w:p>
        </w:tc>
      </w:tr>
      <w:tr w:rsidR="0080724A" w:rsidRPr="00F84F8A">
        <w:trPr>
          <w:trHeight w:val="270"/>
          <w:jc w:val="center"/>
        </w:trPr>
        <w:tc>
          <w:tcPr>
            <w:tcW w:w="7240" w:type="dxa"/>
            <w:gridSpan w:val="6"/>
            <w:vMerge/>
            <w:tcBorders>
              <w:top w:val="single" w:sz="8" w:space="0" w:color="auto"/>
              <w:left w:val="single" w:sz="8" w:space="0" w:color="auto"/>
              <w:bottom w:val="single" w:sz="8" w:space="0" w:color="000000"/>
              <w:right w:val="single" w:sz="8" w:space="0" w:color="000000"/>
            </w:tcBorders>
            <w:shd w:val="clear" w:color="auto" w:fill="FFFFFF"/>
            <w:vAlign w:val="center"/>
          </w:tcPr>
          <w:p w:rsidR="0080724A" w:rsidRPr="00F84F8A" w:rsidRDefault="0080724A" w:rsidP="0080724A">
            <w:pPr>
              <w:rPr>
                <w:rFonts w:ascii="Arial" w:hAnsi="Arial" w:cs="Arial"/>
                <w:b/>
                <w:bCs/>
                <w:sz w:val="20"/>
                <w:szCs w:val="20"/>
              </w:rPr>
            </w:pPr>
          </w:p>
        </w:tc>
      </w:tr>
      <w:tr w:rsidR="0080724A" w:rsidRPr="00F84F8A">
        <w:trPr>
          <w:trHeight w:val="270"/>
          <w:jc w:val="center"/>
        </w:trPr>
        <w:tc>
          <w:tcPr>
            <w:tcW w:w="2772" w:type="dxa"/>
            <w:tcBorders>
              <w:top w:val="nil"/>
              <w:left w:val="single" w:sz="8" w:space="0" w:color="auto"/>
              <w:bottom w:val="single" w:sz="8" w:space="0" w:color="auto"/>
              <w:right w:val="single" w:sz="8"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Año</w:t>
            </w:r>
          </w:p>
        </w:tc>
        <w:tc>
          <w:tcPr>
            <w:tcW w:w="897"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1998</w:t>
            </w:r>
          </w:p>
        </w:tc>
        <w:tc>
          <w:tcPr>
            <w:tcW w:w="891"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1999</w:t>
            </w:r>
          </w:p>
        </w:tc>
        <w:tc>
          <w:tcPr>
            <w:tcW w:w="891"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2000</w:t>
            </w:r>
          </w:p>
        </w:tc>
        <w:tc>
          <w:tcPr>
            <w:tcW w:w="891"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2001</w:t>
            </w:r>
          </w:p>
        </w:tc>
        <w:tc>
          <w:tcPr>
            <w:tcW w:w="898" w:type="dxa"/>
            <w:tcBorders>
              <w:top w:val="nil"/>
              <w:left w:val="nil"/>
              <w:bottom w:val="single" w:sz="8" w:space="0" w:color="auto"/>
              <w:right w:val="single" w:sz="8"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2002</w:t>
            </w:r>
          </w:p>
        </w:tc>
      </w:tr>
      <w:tr w:rsidR="0080724A" w:rsidRPr="00F84F8A">
        <w:trPr>
          <w:trHeight w:val="270"/>
          <w:jc w:val="center"/>
        </w:trPr>
        <w:tc>
          <w:tcPr>
            <w:tcW w:w="2772" w:type="dxa"/>
            <w:tcBorders>
              <w:top w:val="nil"/>
              <w:left w:val="single" w:sz="8" w:space="0" w:color="auto"/>
              <w:bottom w:val="single" w:sz="8" w:space="0" w:color="auto"/>
              <w:right w:val="single" w:sz="8"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Aéreo</w:t>
            </w:r>
          </w:p>
        </w:tc>
        <w:tc>
          <w:tcPr>
            <w:tcW w:w="897"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353185</w:t>
            </w:r>
          </w:p>
        </w:tc>
        <w:tc>
          <w:tcPr>
            <w:tcW w:w="891"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343333</w:t>
            </w:r>
          </w:p>
        </w:tc>
        <w:tc>
          <w:tcPr>
            <w:tcW w:w="891"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382835</w:t>
            </w:r>
          </w:p>
        </w:tc>
        <w:tc>
          <w:tcPr>
            <w:tcW w:w="891" w:type="dxa"/>
            <w:tcBorders>
              <w:top w:val="nil"/>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421651</w:t>
            </w:r>
          </w:p>
        </w:tc>
        <w:tc>
          <w:tcPr>
            <w:tcW w:w="898" w:type="dxa"/>
            <w:tcBorders>
              <w:top w:val="nil"/>
              <w:left w:val="nil"/>
              <w:bottom w:val="single" w:sz="8"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431949</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Quito</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267590</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235160</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255490</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286615</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282741</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Guayaquil</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81554</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105221</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120550</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128819</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143861</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Tulcán</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1993</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2952</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5857</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6035</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4574</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Esmeraldas</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2048</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r>
      <w:tr w:rsidR="0080724A" w:rsidRPr="00F84F8A">
        <w:trPr>
          <w:trHeight w:val="270"/>
          <w:jc w:val="center"/>
        </w:trPr>
        <w:tc>
          <w:tcPr>
            <w:tcW w:w="2772" w:type="dxa"/>
            <w:tcBorders>
              <w:top w:val="nil"/>
              <w:left w:val="single" w:sz="8" w:space="0" w:color="auto"/>
              <w:bottom w:val="nil"/>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Manta</w:t>
            </w:r>
          </w:p>
        </w:tc>
        <w:tc>
          <w:tcPr>
            <w:tcW w:w="897"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938</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182</w:t>
            </w:r>
          </w:p>
        </w:tc>
        <w:tc>
          <w:tcPr>
            <w:tcW w:w="898" w:type="dxa"/>
            <w:tcBorders>
              <w:top w:val="nil"/>
              <w:left w:val="nil"/>
              <w:bottom w:val="nil"/>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773</w:t>
            </w:r>
          </w:p>
        </w:tc>
      </w:tr>
      <w:tr w:rsidR="0080724A" w:rsidRPr="00F84F8A">
        <w:trPr>
          <w:trHeight w:val="270"/>
          <w:jc w:val="center"/>
        </w:trPr>
        <w:tc>
          <w:tcPr>
            <w:tcW w:w="2772"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Terrestre</w:t>
            </w:r>
          </w:p>
        </w:tc>
        <w:tc>
          <w:tcPr>
            <w:tcW w:w="897"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147700</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168232</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239561</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214397</w:t>
            </w:r>
          </w:p>
        </w:tc>
        <w:tc>
          <w:tcPr>
            <w:tcW w:w="898" w:type="dxa"/>
            <w:tcBorders>
              <w:top w:val="single" w:sz="8" w:space="0" w:color="auto"/>
              <w:left w:val="nil"/>
              <w:bottom w:val="single" w:sz="8"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244578</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Tulcán</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118956</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102404</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136695</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115868</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125155</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Huaquillas(El Oro)</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25922</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54869</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88642</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83425</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101347</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Macara</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2822</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3687</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3956</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4034</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4327</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Lago Agrio(Sucumbíos)</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7068</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10014</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10869</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13619</w:t>
            </w:r>
          </w:p>
        </w:tc>
      </w:tr>
      <w:tr w:rsidR="0080724A" w:rsidRPr="00F84F8A">
        <w:trPr>
          <w:trHeight w:val="270"/>
          <w:jc w:val="center"/>
        </w:trPr>
        <w:tc>
          <w:tcPr>
            <w:tcW w:w="2772" w:type="dxa"/>
            <w:tcBorders>
              <w:top w:val="nil"/>
              <w:left w:val="single" w:sz="8" w:space="0" w:color="auto"/>
              <w:bottom w:val="nil"/>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Ibarra</w:t>
            </w:r>
          </w:p>
        </w:tc>
        <w:tc>
          <w:tcPr>
            <w:tcW w:w="897"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204</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254</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201</w:t>
            </w:r>
          </w:p>
        </w:tc>
        <w:tc>
          <w:tcPr>
            <w:tcW w:w="898" w:type="dxa"/>
            <w:tcBorders>
              <w:top w:val="nil"/>
              <w:left w:val="nil"/>
              <w:bottom w:val="nil"/>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130</w:t>
            </w:r>
          </w:p>
        </w:tc>
      </w:tr>
      <w:tr w:rsidR="0080724A" w:rsidRPr="00F84F8A">
        <w:trPr>
          <w:trHeight w:val="270"/>
          <w:jc w:val="center"/>
        </w:trPr>
        <w:tc>
          <w:tcPr>
            <w:tcW w:w="2772"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Marítimo</w:t>
            </w:r>
          </w:p>
        </w:tc>
        <w:tc>
          <w:tcPr>
            <w:tcW w:w="897"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9741</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6105</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4694</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4513</w:t>
            </w:r>
          </w:p>
        </w:tc>
        <w:tc>
          <w:tcPr>
            <w:tcW w:w="898" w:type="dxa"/>
            <w:tcBorders>
              <w:top w:val="single" w:sz="8" w:space="0" w:color="auto"/>
              <w:left w:val="nil"/>
              <w:bottom w:val="single" w:sz="8"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6435</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Guayaquil</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2266</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950</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771</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1143</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Machala (Pto. Bolívar)</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305</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160</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315</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199</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362</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Esmeraldas</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447</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1308</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1224</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1192</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2448</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Salinas</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153</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271</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249</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294</w:t>
            </w:r>
          </w:p>
        </w:tc>
      </w:tr>
      <w:tr w:rsidR="0080724A" w:rsidRPr="00F84F8A">
        <w:trPr>
          <w:trHeight w:val="255"/>
          <w:jc w:val="center"/>
        </w:trPr>
        <w:tc>
          <w:tcPr>
            <w:tcW w:w="2772" w:type="dxa"/>
            <w:tcBorders>
              <w:top w:val="nil"/>
              <w:left w:val="single" w:sz="8" w:space="0" w:color="auto"/>
              <w:bottom w:val="single" w:sz="4" w:space="0" w:color="auto"/>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Manta</w:t>
            </w:r>
          </w:p>
        </w:tc>
        <w:tc>
          <w:tcPr>
            <w:tcW w:w="897"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2024</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2371</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1934</w:t>
            </w:r>
          </w:p>
        </w:tc>
        <w:tc>
          <w:tcPr>
            <w:tcW w:w="891" w:type="dxa"/>
            <w:tcBorders>
              <w:top w:val="nil"/>
              <w:left w:val="nil"/>
              <w:bottom w:val="single" w:sz="4"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2102</w:t>
            </w:r>
          </w:p>
        </w:tc>
        <w:tc>
          <w:tcPr>
            <w:tcW w:w="898" w:type="dxa"/>
            <w:tcBorders>
              <w:top w:val="nil"/>
              <w:left w:val="nil"/>
              <w:bottom w:val="single" w:sz="4"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2188</w:t>
            </w:r>
          </w:p>
        </w:tc>
      </w:tr>
      <w:tr w:rsidR="0080724A" w:rsidRPr="00F84F8A">
        <w:trPr>
          <w:trHeight w:val="270"/>
          <w:jc w:val="center"/>
        </w:trPr>
        <w:tc>
          <w:tcPr>
            <w:tcW w:w="2772" w:type="dxa"/>
            <w:tcBorders>
              <w:top w:val="nil"/>
              <w:left w:val="single" w:sz="8" w:space="0" w:color="auto"/>
              <w:bottom w:val="nil"/>
              <w:right w:val="single" w:sz="8" w:space="0" w:color="auto"/>
            </w:tcBorders>
            <w:shd w:val="clear" w:color="auto" w:fill="FFFFFF"/>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Lago Agrio (Sucumbíos)</w:t>
            </w:r>
          </w:p>
        </w:tc>
        <w:tc>
          <w:tcPr>
            <w:tcW w:w="897"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6812</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1" w:type="dxa"/>
            <w:tcBorders>
              <w:top w:val="nil"/>
              <w:left w:val="nil"/>
              <w:bottom w:val="nil"/>
              <w:right w:val="single" w:sz="4"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c>
          <w:tcPr>
            <w:tcW w:w="898" w:type="dxa"/>
            <w:tcBorders>
              <w:top w:val="nil"/>
              <w:left w:val="nil"/>
              <w:bottom w:val="nil"/>
              <w:right w:val="single" w:sz="8" w:space="0" w:color="auto"/>
            </w:tcBorders>
            <w:shd w:val="clear" w:color="auto" w:fill="FFFFFF"/>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w:t>
            </w:r>
          </w:p>
        </w:tc>
      </w:tr>
      <w:tr w:rsidR="0080724A" w:rsidRPr="00F84F8A">
        <w:trPr>
          <w:trHeight w:val="270"/>
          <w:jc w:val="center"/>
        </w:trPr>
        <w:tc>
          <w:tcPr>
            <w:tcW w:w="2772" w:type="dxa"/>
            <w:tcBorders>
              <w:top w:val="single" w:sz="8" w:space="0" w:color="auto"/>
              <w:left w:val="single" w:sz="8" w:space="0" w:color="auto"/>
              <w:bottom w:val="single" w:sz="8" w:space="0" w:color="auto"/>
              <w:right w:val="single" w:sz="8" w:space="0" w:color="auto"/>
            </w:tcBorders>
            <w:shd w:val="clear" w:color="auto" w:fill="FFFFFF"/>
            <w:noWrap/>
            <w:vAlign w:val="bottom"/>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Total</w:t>
            </w:r>
          </w:p>
        </w:tc>
        <w:tc>
          <w:tcPr>
            <w:tcW w:w="897"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510626</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517670</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627090</w:t>
            </w:r>
          </w:p>
        </w:tc>
        <w:tc>
          <w:tcPr>
            <w:tcW w:w="891" w:type="dxa"/>
            <w:tcBorders>
              <w:top w:val="single" w:sz="8" w:space="0" w:color="auto"/>
              <w:left w:val="nil"/>
              <w:bottom w:val="single" w:sz="8" w:space="0" w:color="auto"/>
              <w:right w:val="single" w:sz="4"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640561</w:t>
            </w:r>
          </w:p>
        </w:tc>
        <w:tc>
          <w:tcPr>
            <w:tcW w:w="898" w:type="dxa"/>
            <w:tcBorders>
              <w:top w:val="single" w:sz="8" w:space="0" w:color="auto"/>
              <w:left w:val="nil"/>
              <w:bottom w:val="single" w:sz="8" w:space="0" w:color="auto"/>
              <w:right w:val="single" w:sz="8" w:space="0" w:color="auto"/>
            </w:tcBorders>
            <w:shd w:val="clear" w:color="auto" w:fill="FFFFFF"/>
            <w:noWrap/>
            <w:vAlign w:val="bottom"/>
          </w:tcPr>
          <w:p w:rsidR="0080724A" w:rsidRPr="00F84F8A" w:rsidRDefault="0080724A" w:rsidP="0080724A">
            <w:pPr>
              <w:jc w:val="right"/>
              <w:rPr>
                <w:rFonts w:ascii="Arial" w:hAnsi="Arial" w:cs="Arial"/>
                <w:b/>
                <w:bCs/>
                <w:sz w:val="20"/>
                <w:szCs w:val="20"/>
              </w:rPr>
            </w:pPr>
            <w:r w:rsidRPr="00F84F8A">
              <w:rPr>
                <w:rFonts w:ascii="Arial" w:hAnsi="Arial" w:cs="Arial"/>
                <w:b/>
                <w:bCs/>
                <w:sz w:val="20"/>
                <w:szCs w:val="20"/>
              </w:rPr>
              <w:t>682962</w:t>
            </w:r>
          </w:p>
        </w:tc>
      </w:tr>
    </w:tbl>
    <w:p w:rsidR="0080724A" w:rsidRPr="00F84F8A" w:rsidRDefault="0080724A" w:rsidP="0080724A">
      <w:pPr>
        <w:jc w:val="center"/>
        <w:rPr>
          <w:rFonts w:ascii="Arial" w:hAnsi="Arial" w:cs="Arial"/>
          <w:b/>
          <w:bCs/>
          <w:sz w:val="20"/>
          <w:szCs w:val="20"/>
        </w:rPr>
      </w:pPr>
    </w:p>
    <w:p w:rsidR="0080724A" w:rsidRPr="00F84F8A" w:rsidRDefault="0080724A" w:rsidP="0080724A">
      <w:pPr>
        <w:jc w:val="center"/>
        <w:rPr>
          <w:rFonts w:ascii="Arial" w:hAnsi="Arial" w:cs="Arial"/>
          <w:bCs/>
          <w:sz w:val="20"/>
          <w:szCs w:val="20"/>
        </w:rPr>
      </w:pPr>
    </w:p>
    <w:p w:rsidR="0080724A" w:rsidRPr="00F84F8A" w:rsidRDefault="0080724A" w:rsidP="0080724A">
      <w:pPr>
        <w:pStyle w:val="Textoindependiente2"/>
        <w:rPr>
          <w:b/>
          <w:sz w:val="20"/>
          <w:szCs w:val="20"/>
          <w:lang w:val="es-ES_tradnl"/>
        </w:rPr>
      </w:pPr>
    </w:p>
    <w:p w:rsidR="0080724A" w:rsidRPr="00F84F8A" w:rsidRDefault="0080724A" w:rsidP="0080724A">
      <w:pPr>
        <w:pStyle w:val="Textoindependiente2"/>
        <w:rPr>
          <w:b/>
          <w:sz w:val="20"/>
          <w:szCs w:val="20"/>
          <w:lang w:val="es-ES_tradnl"/>
        </w:rPr>
      </w:pPr>
    </w:p>
    <w:p w:rsidR="0080724A" w:rsidRDefault="0080724A" w:rsidP="0080724A">
      <w:pPr>
        <w:pStyle w:val="Textoindependiente2"/>
        <w:rPr>
          <w:b/>
          <w:sz w:val="20"/>
          <w:szCs w:val="20"/>
          <w:lang w:val="es-ES_tradnl"/>
        </w:rPr>
      </w:pPr>
    </w:p>
    <w:p w:rsidR="0080724A" w:rsidRDefault="0080724A" w:rsidP="0080724A">
      <w:pPr>
        <w:pStyle w:val="Textoindependiente2"/>
        <w:rPr>
          <w:b/>
          <w:sz w:val="20"/>
          <w:szCs w:val="20"/>
          <w:lang w:val="es-ES_tradnl"/>
        </w:rPr>
      </w:pPr>
    </w:p>
    <w:p w:rsidR="0080724A" w:rsidRDefault="0080724A" w:rsidP="0080724A">
      <w:pPr>
        <w:pStyle w:val="Textoindependiente2"/>
        <w:rPr>
          <w:b/>
          <w:sz w:val="20"/>
          <w:szCs w:val="20"/>
          <w:lang w:val="es-ES_tradnl"/>
        </w:rPr>
      </w:pPr>
    </w:p>
    <w:p w:rsidR="0080724A" w:rsidRDefault="0080724A" w:rsidP="0080724A">
      <w:pPr>
        <w:pStyle w:val="Textoindependiente2"/>
        <w:rPr>
          <w:b/>
          <w:sz w:val="20"/>
          <w:szCs w:val="20"/>
          <w:lang w:val="es-ES_tradnl"/>
        </w:rPr>
      </w:pPr>
    </w:p>
    <w:p w:rsidR="0080724A" w:rsidRDefault="0080724A" w:rsidP="0080724A">
      <w:pPr>
        <w:pStyle w:val="Textoindependiente2"/>
        <w:rPr>
          <w:b/>
          <w:sz w:val="20"/>
          <w:szCs w:val="20"/>
          <w:lang w:val="es-ES_tradnl"/>
        </w:rPr>
      </w:pPr>
    </w:p>
    <w:p w:rsidR="0080724A" w:rsidRDefault="0080724A" w:rsidP="0080724A">
      <w:pPr>
        <w:pStyle w:val="Textoindependiente2"/>
        <w:rPr>
          <w:b/>
          <w:sz w:val="20"/>
          <w:szCs w:val="20"/>
          <w:lang w:val="es-ES_tradnl"/>
        </w:rPr>
      </w:pPr>
    </w:p>
    <w:p w:rsidR="0080724A" w:rsidRDefault="0080724A" w:rsidP="0080724A">
      <w:pPr>
        <w:pStyle w:val="Textoindependiente2"/>
        <w:rPr>
          <w:b/>
          <w:sz w:val="20"/>
          <w:szCs w:val="20"/>
          <w:lang w:val="es-ES_tradnl"/>
        </w:rPr>
      </w:pPr>
    </w:p>
    <w:p w:rsidR="0080724A" w:rsidRDefault="0080724A" w:rsidP="0080724A">
      <w:pPr>
        <w:pStyle w:val="Textoindependiente2"/>
        <w:rPr>
          <w:b/>
          <w:sz w:val="20"/>
          <w:szCs w:val="20"/>
          <w:lang w:val="es-ES_tradnl"/>
        </w:rPr>
      </w:pPr>
    </w:p>
    <w:p w:rsidR="0080724A" w:rsidRPr="00F84F8A" w:rsidRDefault="0080724A" w:rsidP="0080724A">
      <w:pPr>
        <w:pStyle w:val="Textoindependiente2"/>
        <w:rPr>
          <w:b/>
          <w:sz w:val="20"/>
          <w:szCs w:val="20"/>
          <w:lang w:val="es-ES_tradnl"/>
        </w:rPr>
      </w:pPr>
    </w:p>
    <w:p w:rsidR="0080724A" w:rsidRPr="00F84F8A" w:rsidRDefault="0080724A" w:rsidP="0080724A">
      <w:pPr>
        <w:pStyle w:val="Textoindependiente2"/>
        <w:rPr>
          <w:b/>
          <w:sz w:val="20"/>
          <w:szCs w:val="20"/>
          <w:lang w:val="es-ES_tradnl"/>
        </w:rPr>
      </w:pPr>
    </w:p>
    <w:p w:rsidR="0080724A" w:rsidRPr="00F84F8A" w:rsidRDefault="0080724A" w:rsidP="0080724A">
      <w:pPr>
        <w:pStyle w:val="Textoindependiente2"/>
      </w:pPr>
      <w:bookmarkStart w:id="6" w:name="_Toc514628925"/>
      <w:bookmarkStart w:id="7" w:name="_Toc514653645"/>
      <w:bookmarkEnd w:id="4"/>
      <w:bookmarkEnd w:id="5"/>
      <w:r w:rsidRPr="00F84F8A">
        <w:rPr>
          <w:b/>
        </w:rPr>
        <w:t>2.</w:t>
      </w:r>
      <w:r w:rsidRPr="00F84F8A">
        <w:t xml:space="preserve"> </w:t>
      </w:r>
      <w:bookmarkEnd w:id="6"/>
      <w:bookmarkEnd w:id="7"/>
      <w:r w:rsidRPr="00F84F8A">
        <w:rPr>
          <w:b/>
        </w:rPr>
        <w:t>ASPECTOS GENERALES DE LA PROVINCIA DEL GUAYAS,    GENERALIDADES DE LA CUIDAD DE GUAYAQUIL Y REGLAMENTOS DE LAS ACTIVIDADES DE LOS SERVICIOS TURISTICOS.</w:t>
      </w:r>
    </w:p>
    <w:p w:rsidR="0080724A" w:rsidRDefault="0080724A" w:rsidP="0080724A">
      <w:pPr>
        <w:jc w:val="both"/>
        <w:rPr>
          <w:rFonts w:ascii="Arial" w:hAnsi="Arial" w:cs="Arial"/>
        </w:rPr>
      </w:pPr>
    </w:p>
    <w:p w:rsidR="0080724A" w:rsidRPr="00F84F8A" w:rsidRDefault="0080724A" w:rsidP="0080724A">
      <w:pPr>
        <w:jc w:val="both"/>
        <w:rPr>
          <w:rFonts w:ascii="Arial" w:hAnsi="Arial" w:cs="Arial"/>
        </w:rPr>
      </w:pPr>
    </w:p>
    <w:p w:rsidR="0080724A" w:rsidRPr="00F84F8A" w:rsidRDefault="0080724A" w:rsidP="0080724A">
      <w:pPr>
        <w:numPr>
          <w:ilvl w:val="1"/>
          <w:numId w:val="5"/>
        </w:numPr>
        <w:tabs>
          <w:tab w:val="clear" w:pos="990"/>
          <w:tab w:val="num" w:pos="540"/>
        </w:tabs>
        <w:ind w:left="0" w:firstLine="0"/>
        <w:jc w:val="both"/>
        <w:rPr>
          <w:rFonts w:ascii="Arial" w:hAnsi="Arial" w:cs="Arial"/>
          <w:b/>
        </w:rPr>
      </w:pPr>
      <w:r w:rsidRPr="00F84F8A">
        <w:rPr>
          <w:rFonts w:ascii="Arial" w:hAnsi="Arial" w:cs="Arial"/>
          <w:b/>
        </w:rPr>
        <w:t>Generalidades de la ciudad de Guayaquil.</w:t>
      </w:r>
    </w:p>
    <w:p w:rsidR="0080724A" w:rsidRDefault="0080724A" w:rsidP="0080724A">
      <w:pPr>
        <w:jc w:val="both"/>
        <w:rPr>
          <w:rFonts w:ascii="Arial" w:hAnsi="Arial" w:cs="Arial"/>
          <w:b/>
        </w:rPr>
      </w:pPr>
    </w:p>
    <w:p w:rsidR="0080724A" w:rsidRDefault="0080724A" w:rsidP="0080724A">
      <w:pPr>
        <w:jc w:val="both"/>
        <w:rPr>
          <w:rFonts w:ascii="Arial" w:hAnsi="Arial" w:cs="Arial"/>
          <w:b/>
        </w:rPr>
      </w:pPr>
    </w:p>
    <w:p w:rsidR="0080724A" w:rsidRPr="00F84F8A" w:rsidRDefault="0080724A" w:rsidP="0080724A">
      <w:pPr>
        <w:jc w:val="both"/>
        <w:rPr>
          <w:rFonts w:ascii="Arial" w:hAnsi="Arial" w:cs="Arial"/>
          <w:b/>
        </w:rPr>
      </w:pPr>
    </w:p>
    <w:p w:rsidR="0080724A" w:rsidRPr="00F84F8A" w:rsidRDefault="0080724A" w:rsidP="0080724A">
      <w:pPr>
        <w:numPr>
          <w:ilvl w:val="2"/>
          <w:numId w:val="2"/>
        </w:numPr>
        <w:tabs>
          <w:tab w:val="clear" w:pos="1860"/>
          <w:tab w:val="num" w:pos="900"/>
        </w:tabs>
        <w:ind w:left="0" w:firstLine="0"/>
        <w:jc w:val="both"/>
        <w:rPr>
          <w:rFonts w:ascii="Arial" w:hAnsi="Arial" w:cs="Arial"/>
          <w:b/>
          <w:bCs/>
        </w:rPr>
      </w:pPr>
      <w:r w:rsidRPr="00F84F8A">
        <w:rPr>
          <w:rFonts w:ascii="Arial" w:hAnsi="Arial" w:cs="Arial"/>
          <w:b/>
          <w:bCs/>
        </w:rPr>
        <w:t>Aspecto Turístico.</w:t>
      </w:r>
    </w:p>
    <w:p w:rsidR="0080724A" w:rsidRDefault="0080724A" w:rsidP="0080724A">
      <w:pPr>
        <w:rPr>
          <w:rFonts w:ascii="Arial" w:hAnsi="Arial" w:cs="Arial"/>
          <w:sz w:val="20"/>
          <w:szCs w:val="20"/>
        </w:rPr>
      </w:pPr>
    </w:p>
    <w:p w:rsidR="0080724A" w:rsidRDefault="0080724A" w:rsidP="0080724A">
      <w:pPr>
        <w:rPr>
          <w:rFonts w:ascii="Arial" w:hAnsi="Arial" w:cs="Arial"/>
          <w:sz w:val="20"/>
          <w:szCs w:val="20"/>
        </w:rPr>
      </w:pPr>
    </w:p>
    <w:p w:rsidR="0080724A" w:rsidRDefault="0080724A" w:rsidP="0080724A">
      <w:pPr>
        <w:rPr>
          <w:rFonts w:ascii="Arial" w:hAnsi="Arial" w:cs="Arial"/>
          <w:sz w:val="20"/>
          <w:szCs w:val="20"/>
        </w:rPr>
      </w:pPr>
    </w:p>
    <w:p w:rsidR="0080724A" w:rsidRPr="00F84F8A" w:rsidRDefault="0080724A" w:rsidP="0080724A">
      <w:pPr>
        <w:rPr>
          <w:rFonts w:ascii="Arial" w:hAnsi="Arial" w:cs="Arial"/>
          <w:sz w:val="20"/>
          <w:szCs w:val="20"/>
        </w:rPr>
      </w:pPr>
    </w:p>
    <w:p w:rsidR="0080724A" w:rsidRPr="00F84F8A" w:rsidRDefault="0080724A" w:rsidP="0080724A">
      <w:pPr>
        <w:spacing w:line="360" w:lineRule="auto"/>
        <w:jc w:val="both"/>
        <w:rPr>
          <w:rFonts w:ascii="Arial" w:hAnsi="Arial" w:cs="Arial"/>
        </w:rPr>
      </w:pPr>
      <w:r w:rsidRPr="00F84F8A">
        <w:rPr>
          <w:rFonts w:ascii="Arial" w:hAnsi="Arial" w:cs="Arial"/>
        </w:rPr>
        <w:t>Matices de modernidad a las orillas de un río caudaloso y serpenteante. Agitación y bullicio en las avenidas, fábricas, tiendas comerciales y en el malecón que bordea las aguas del Pacífico. Movimiento constante en una urbe colorida, que atrapa por su ritmo febril, su empuje comercial, sus noches seductoras.</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Tierra costeña, calurosa, húmeda, atractiva y cosmopolita. Así es </w:t>
      </w:r>
      <w:r w:rsidRPr="00F84F8A">
        <w:rPr>
          <w:rFonts w:ascii="Arial" w:hAnsi="Arial" w:cs="Arial"/>
          <w:bCs/>
        </w:rPr>
        <w:t>Guayaquil</w:t>
      </w:r>
      <w:r w:rsidRPr="00F84F8A">
        <w:rPr>
          <w:rFonts w:ascii="Arial" w:hAnsi="Arial" w:cs="Arial"/>
        </w:rPr>
        <w:t>, la ciudad mimada por el Océano Pacífico y el río Guayas, un gigante de oscuro torrente en el que navegan buques trotamundos y bamboleantes canoas, que parecen extraídas del tiempo de los mitos y las leyendas.</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Por ser el corazón industrial y comercial del </w:t>
      </w:r>
      <w:r w:rsidRPr="00F84F8A">
        <w:rPr>
          <w:rFonts w:ascii="Arial" w:hAnsi="Arial" w:cs="Arial"/>
          <w:bCs/>
        </w:rPr>
        <w:t>Ecuador</w:t>
      </w:r>
      <w:r w:rsidRPr="00F84F8A">
        <w:rPr>
          <w:rFonts w:ascii="Arial" w:hAnsi="Arial" w:cs="Arial"/>
        </w:rPr>
        <w:t xml:space="preserve">, </w:t>
      </w:r>
      <w:r w:rsidRPr="00F84F8A">
        <w:rPr>
          <w:rFonts w:ascii="Arial" w:hAnsi="Arial" w:cs="Arial"/>
          <w:bCs/>
        </w:rPr>
        <w:t>Guayaquil</w:t>
      </w:r>
      <w:r w:rsidRPr="00F84F8A">
        <w:rPr>
          <w:rFonts w:ascii="Arial" w:hAnsi="Arial" w:cs="Arial"/>
        </w:rPr>
        <w:t>, está preparada para brindar todas las comodidades de alojamiento a los hombres de empresa que llegan a cerrar un buen negocio y a los turistas ávidos de aventuras, conocimiento y diversión.</w:t>
      </w:r>
    </w:p>
    <w:p w:rsidR="0080724A" w:rsidRPr="00F84F8A" w:rsidRDefault="0080724A" w:rsidP="0080724A">
      <w:pPr>
        <w:spacing w:line="360" w:lineRule="auto"/>
        <w:jc w:val="both"/>
        <w:rPr>
          <w:rFonts w:ascii="Arial" w:hAnsi="Arial" w:cs="Arial"/>
        </w:rPr>
      </w:pPr>
      <w:r w:rsidRPr="00F84F8A">
        <w:rPr>
          <w:rFonts w:ascii="Arial" w:hAnsi="Arial" w:cs="Arial"/>
        </w:rPr>
        <w:t>Así que no hay preocupe demasiado, porque la cuidad de Guayaquil, ofrece un amplio abanico de posibilidades. Usted podrá encontrar hoteles de todas las categorías y precios. Desde los lujosos cinco estrellas hasta los discretos albergues para los aventureros</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El Aeropuerto Internacional Simón Bolívar de </w:t>
      </w:r>
      <w:r w:rsidRPr="00F84F8A">
        <w:rPr>
          <w:rFonts w:ascii="Arial" w:hAnsi="Arial" w:cs="Arial"/>
          <w:bCs/>
        </w:rPr>
        <w:t>Guayaquil</w:t>
      </w:r>
      <w:r w:rsidRPr="00F84F8A">
        <w:rPr>
          <w:rFonts w:ascii="Arial" w:hAnsi="Arial" w:cs="Arial"/>
        </w:rPr>
        <w:t xml:space="preserve">, ubicado a 5 kilómetros del centro, es el principal acceso para los turistas. Aeronaves de </w:t>
      </w:r>
      <w:r w:rsidRPr="00F84F8A">
        <w:rPr>
          <w:rFonts w:ascii="Arial" w:hAnsi="Arial" w:cs="Arial"/>
        </w:rPr>
        <w:lastRenderedPageBreak/>
        <w:t xml:space="preserve">las más importantes ciudades del mundo, aterrizan y despegan diariamente del corazón industrial y comercial del </w:t>
      </w:r>
      <w:r w:rsidRPr="00F84F8A">
        <w:rPr>
          <w:rFonts w:ascii="Arial" w:hAnsi="Arial" w:cs="Arial"/>
          <w:bCs/>
        </w:rPr>
        <w:t>Ecuador</w:t>
      </w:r>
      <w:r w:rsidRPr="00F84F8A">
        <w:rPr>
          <w:rFonts w:ascii="Arial" w:hAnsi="Arial" w:cs="Arial"/>
        </w:rPr>
        <w:t>.</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El terminal aéreo de </w:t>
      </w:r>
      <w:r w:rsidRPr="00F84F8A">
        <w:rPr>
          <w:rFonts w:ascii="Arial" w:hAnsi="Arial" w:cs="Arial"/>
          <w:bCs/>
        </w:rPr>
        <w:t>Guayaquil</w:t>
      </w:r>
      <w:r w:rsidRPr="00F84F8A">
        <w:rPr>
          <w:rFonts w:ascii="Arial" w:hAnsi="Arial" w:cs="Arial"/>
          <w:b/>
          <w:bCs/>
        </w:rPr>
        <w:t xml:space="preserve"> </w:t>
      </w:r>
      <w:r w:rsidRPr="00F84F8A">
        <w:rPr>
          <w:rFonts w:ascii="Arial" w:hAnsi="Arial" w:cs="Arial"/>
        </w:rPr>
        <w:t>también cumple un importante rol en el traslado de los viajeros a las ciudades de mayor importancia del Ecuador, como son Cuenca, Esmeraldas, Loja, Machala, San Cristóbal, Tulcán, entre otras; además, existe la opción de arribar por vía terrestre</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Durante su estancia en </w:t>
      </w:r>
      <w:r w:rsidRPr="00F84F8A">
        <w:rPr>
          <w:rFonts w:ascii="Arial" w:hAnsi="Arial" w:cs="Arial"/>
          <w:bCs/>
        </w:rPr>
        <w:t>Guayaquil</w:t>
      </w:r>
      <w:r w:rsidRPr="00F84F8A">
        <w:rPr>
          <w:rFonts w:ascii="Arial" w:hAnsi="Arial" w:cs="Arial"/>
        </w:rPr>
        <w:t>, la hora de comer será uno de sus más gratos momentos. En la ciudad, usted podrá encontrar gran variedad de platillos de la gastronomía nacional e internacional.</w:t>
      </w:r>
    </w:p>
    <w:p w:rsidR="0080724A" w:rsidRPr="00F84F8A" w:rsidRDefault="0080724A" w:rsidP="0080724A">
      <w:pPr>
        <w:spacing w:line="360" w:lineRule="auto"/>
        <w:jc w:val="both"/>
        <w:rPr>
          <w:rFonts w:ascii="Arial" w:hAnsi="Arial" w:cs="Arial"/>
        </w:rPr>
      </w:pPr>
      <w:r w:rsidRPr="00F84F8A">
        <w:rPr>
          <w:rFonts w:ascii="Arial" w:hAnsi="Arial" w:cs="Arial"/>
        </w:rPr>
        <w:t>Podrá experimentar los sabores tradicionales de la comida del Guayas, anímese por el ceviche, un potaje de esencia y corazón costeño, que se prepara en base a pescado o mariscos.</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En el ceviche, el pescado se cocina -únicamente- con el jugo de limón y la naranja, lo que le da un sabor especialísimo. Se sirve acompañado de tomate y rodajas de cebollas. </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Navegar por el río Guayas es una de las opciones que el viajero no debería dejar de lado en su visita a </w:t>
      </w:r>
      <w:r w:rsidRPr="00F84F8A">
        <w:rPr>
          <w:rFonts w:ascii="Arial" w:hAnsi="Arial" w:cs="Arial"/>
          <w:bCs/>
        </w:rPr>
        <w:t>Guayaquil</w:t>
      </w:r>
      <w:r w:rsidRPr="00F84F8A">
        <w:rPr>
          <w:rFonts w:ascii="Arial" w:hAnsi="Arial" w:cs="Arial"/>
        </w:rPr>
        <w:t>. La travesía le permitirá conocer las actividades cotidianas de la gente que habita en las riberas.</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Ya en tierra firme, usted podrá recorrer las avenidas y calles de la ciudad, simplemente para sentirse atrapado por la belleza de sus parques y del malecón Simón Bolívar o aspirar ese aire antiguo y bohemio, que se desprende de las casas de maderas del histórico barrio de Las Peñas.</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Podremos encontrar la majestuosa iglesia”La Catedral” la fue construida en madera en 1547, pero un incendio devoró sus estructuras. En 1948, se erigió el templo actual de estilo neogótico, también podemos visitar mucho parques tales como el Centenario el cual es el más grande de </w:t>
      </w:r>
      <w:r w:rsidRPr="00F84F8A">
        <w:rPr>
          <w:rFonts w:ascii="Arial" w:hAnsi="Arial" w:cs="Arial"/>
          <w:bCs/>
        </w:rPr>
        <w:t>Guayaquil</w:t>
      </w:r>
      <w:r w:rsidRPr="00F84F8A">
        <w:rPr>
          <w:rFonts w:ascii="Arial" w:hAnsi="Arial" w:cs="Arial"/>
        </w:rPr>
        <w:t xml:space="preserve">. Ocupa una extensión de cuatro cuadras, en las que se pueden observar varios monumentos, siendo el de mayor importancia el de La Libertad, que muestra </w:t>
      </w:r>
      <w:r w:rsidRPr="00F84F8A">
        <w:rPr>
          <w:rFonts w:ascii="Arial" w:hAnsi="Arial" w:cs="Arial"/>
        </w:rPr>
        <w:lastRenderedPageBreak/>
        <w:t>las imágenes de los héroes ecuatorianos, parque Bolívar es el jardín botánico de la ciudad y tiene poco menos de un siglo de existencia. En sus áreas verdes y estanques, se encuentran tortugas e iguanas, que están acostumbradas al contacto con el público.</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Museo Municipal: Los jíbaros (una tribu de la Amazonía) tenían la costumbre de reducir las cabezas de sus enemigos, las que luego del procedimiento, quedaban del tamaño de las de un muñeco. Otros museos interesantes son: la Casa de la Cultura Ecuatoriana el cual exhibe objetos precolombinos hallados en la costa ecuatoriana y el Museo del Banco Central una importante muestra de cerámicos, textiles y otros utensilios prehispánicos.</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rPr>
        <w:t xml:space="preserve">Otras de las opciones que no pueden dejar de visitar son: </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b/>
        </w:rPr>
        <w:t>El Malecón 2000:</w:t>
      </w:r>
      <w:r w:rsidRPr="00F84F8A">
        <w:rPr>
          <w:rFonts w:ascii="Arial" w:hAnsi="Arial" w:cs="Arial"/>
        </w:rPr>
        <w:t xml:space="preserve"> Un punto de encuentro y de intercambio, un lugar atiborrado de vida que se extiende al lado del mar, acariciado por las olas incesantes del Pacífico. Aquí, los marineros en tierra relatan azarosas historias, los niños venden refrescos e intentan creer que todo es un juego y las parejas intercambian promesas de amor poniendo a las aguas de testigo.  </w:t>
      </w:r>
    </w:p>
    <w:p w:rsidR="0080724A" w:rsidRPr="00F84F8A" w:rsidRDefault="0080724A" w:rsidP="0080724A">
      <w:pPr>
        <w:spacing w:line="360" w:lineRule="auto"/>
        <w:jc w:val="both"/>
        <w:rPr>
          <w:rFonts w:ascii="Arial" w:hAnsi="Arial" w:cs="Arial"/>
          <w:b/>
        </w:rPr>
      </w:pPr>
    </w:p>
    <w:p w:rsidR="0080724A" w:rsidRPr="00F84F8A" w:rsidRDefault="0080724A" w:rsidP="0080724A">
      <w:pPr>
        <w:spacing w:line="360" w:lineRule="auto"/>
        <w:jc w:val="both"/>
        <w:rPr>
          <w:rFonts w:ascii="Arial" w:hAnsi="Arial" w:cs="Arial"/>
        </w:rPr>
      </w:pPr>
      <w:r w:rsidRPr="00F84F8A">
        <w:rPr>
          <w:rFonts w:ascii="Arial" w:hAnsi="Arial" w:cs="Arial"/>
          <w:b/>
        </w:rPr>
        <w:t>La Rotonda:</w:t>
      </w:r>
      <w:r w:rsidRPr="00F84F8A">
        <w:rPr>
          <w:rFonts w:ascii="Arial" w:hAnsi="Arial" w:cs="Arial"/>
        </w:rPr>
        <w:t xml:space="preserve"> Un espléndido monumento recuerda la histórica reunión entre los libertadores José de San Martín y Simón Bolívar, que determinó la formación de la Gran Colombia </w:t>
      </w:r>
    </w:p>
    <w:p w:rsidR="0080724A" w:rsidRPr="00F84F8A" w:rsidRDefault="0080724A" w:rsidP="0080724A">
      <w:pPr>
        <w:spacing w:line="360" w:lineRule="auto"/>
        <w:jc w:val="both"/>
        <w:rPr>
          <w:rFonts w:ascii="Arial" w:hAnsi="Arial" w:cs="Arial"/>
        </w:rPr>
      </w:pPr>
    </w:p>
    <w:p w:rsidR="0080724A" w:rsidRPr="00F84F8A" w:rsidRDefault="0080724A" w:rsidP="0080724A">
      <w:pPr>
        <w:spacing w:line="360" w:lineRule="auto"/>
        <w:jc w:val="both"/>
        <w:rPr>
          <w:rFonts w:ascii="Arial" w:hAnsi="Arial" w:cs="Arial"/>
        </w:rPr>
      </w:pPr>
      <w:r w:rsidRPr="00F84F8A">
        <w:rPr>
          <w:rFonts w:ascii="Arial" w:hAnsi="Arial" w:cs="Arial"/>
          <w:b/>
        </w:rPr>
        <w:t>Barrio Las Peñas:</w:t>
      </w:r>
      <w:r w:rsidRPr="00F84F8A">
        <w:rPr>
          <w:rFonts w:ascii="Arial" w:hAnsi="Arial" w:cs="Arial"/>
        </w:rPr>
        <w:t xml:space="preserve"> Fue declarado como Patrimonio Cultural de la Nación en 1982, por ser el conjunto urbano-arquitectónico más representativo de principios del siglo XX. Esta ubicado en el lugar donde se fundó la ciudad y se caracteriza por sus calles adoquinadas y sus casas de madera, de marcado estilo español. Su entorno natural lo constituyen el Cerro Santa Ana ideal para obtener una vista panorámica y el río Guayas.</w:t>
      </w:r>
    </w:p>
    <w:p w:rsidR="0080724A" w:rsidRPr="00F84F8A" w:rsidRDefault="0080724A" w:rsidP="0080724A">
      <w:pPr>
        <w:ind w:left="1620"/>
        <w:jc w:val="both"/>
        <w:rPr>
          <w:rFonts w:ascii="Arial" w:hAnsi="Arial" w:cs="Arial"/>
          <w:sz w:val="20"/>
          <w:szCs w:val="20"/>
        </w:rPr>
      </w:pPr>
    </w:p>
    <w:p w:rsidR="0080724A" w:rsidRDefault="0080724A" w:rsidP="0080724A">
      <w:pPr>
        <w:ind w:left="1620"/>
        <w:jc w:val="both"/>
        <w:rPr>
          <w:rFonts w:ascii="Arial" w:hAnsi="Arial" w:cs="Arial"/>
        </w:rPr>
      </w:pPr>
    </w:p>
    <w:p w:rsidR="0080724A" w:rsidRDefault="0080724A" w:rsidP="0080724A">
      <w:pPr>
        <w:ind w:left="1620"/>
        <w:jc w:val="both"/>
        <w:rPr>
          <w:rFonts w:ascii="Arial" w:hAnsi="Arial" w:cs="Arial"/>
        </w:rPr>
      </w:pPr>
    </w:p>
    <w:p w:rsidR="0080724A" w:rsidRDefault="0080724A" w:rsidP="0080724A">
      <w:pPr>
        <w:ind w:left="1620"/>
        <w:jc w:val="both"/>
        <w:rPr>
          <w:rFonts w:ascii="Arial" w:hAnsi="Arial" w:cs="Arial"/>
        </w:rPr>
      </w:pPr>
    </w:p>
    <w:p w:rsidR="0080724A" w:rsidRDefault="0080724A" w:rsidP="0080724A">
      <w:pPr>
        <w:ind w:left="1620"/>
        <w:jc w:val="both"/>
        <w:rPr>
          <w:rFonts w:ascii="Arial" w:hAnsi="Arial" w:cs="Arial"/>
        </w:rPr>
      </w:pPr>
    </w:p>
    <w:p w:rsidR="0080724A" w:rsidRDefault="0080724A" w:rsidP="0080724A">
      <w:pPr>
        <w:ind w:left="1620"/>
        <w:jc w:val="both"/>
        <w:rPr>
          <w:rFonts w:ascii="Arial" w:hAnsi="Arial" w:cs="Arial"/>
        </w:rPr>
      </w:pPr>
    </w:p>
    <w:p w:rsidR="0080724A" w:rsidRDefault="0080724A" w:rsidP="0080724A">
      <w:pPr>
        <w:ind w:left="1620"/>
        <w:jc w:val="both"/>
        <w:rPr>
          <w:rFonts w:ascii="Arial" w:hAnsi="Arial" w:cs="Arial"/>
        </w:rPr>
      </w:pPr>
    </w:p>
    <w:p w:rsidR="0080724A" w:rsidRPr="00F84F8A" w:rsidRDefault="0080724A" w:rsidP="0080724A">
      <w:pPr>
        <w:ind w:left="1620"/>
        <w:jc w:val="both"/>
        <w:rPr>
          <w:rFonts w:ascii="Arial" w:hAnsi="Arial" w:cs="Arial"/>
        </w:rPr>
      </w:pPr>
    </w:p>
    <w:p w:rsidR="0080724A" w:rsidRDefault="0080724A" w:rsidP="0080724A">
      <w:pPr>
        <w:numPr>
          <w:ilvl w:val="0"/>
          <w:numId w:val="2"/>
        </w:numPr>
        <w:rPr>
          <w:rFonts w:ascii="Arial" w:hAnsi="Arial" w:cs="Arial"/>
          <w:b/>
        </w:rPr>
      </w:pPr>
      <w:r w:rsidRPr="00F84F8A">
        <w:rPr>
          <w:rFonts w:ascii="Arial" w:hAnsi="Arial" w:cs="Arial"/>
          <w:b/>
          <w:lang w:val="es-ES_tradnl"/>
        </w:rPr>
        <w:t>AN</w:t>
      </w:r>
      <w:r w:rsidRPr="00F84F8A">
        <w:rPr>
          <w:rFonts w:ascii="Arial" w:hAnsi="Arial" w:cs="Arial"/>
          <w:b/>
        </w:rPr>
        <w:t>ÁLISIS ESTADÍSTICO UNIVARIADO</w:t>
      </w:r>
    </w:p>
    <w:p w:rsidR="0080724A" w:rsidRDefault="0080724A" w:rsidP="0080724A">
      <w:pPr>
        <w:rPr>
          <w:rFonts w:ascii="Arial" w:hAnsi="Arial" w:cs="Arial"/>
          <w:b/>
        </w:rPr>
      </w:pPr>
    </w:p>
    <w:p w:rsidR="0080724A" w:rsidRPr="00F84F8A" w:rsidRDefault="0080724A" w:rsidP="0080724A">
      <w:pPr>
        <w:rPr>
          <w:rFonts w:ascii="Arial" w:hAnsi="Arial" w:cs="Arial"/>
          <w:b/>
        </w:rPr>
      </w:pPr>
    </w:p>
    <w:p w:rsidR="0080724A" w:rsidRPr="00F84F8A" w:rsidRDefault="0080724A" w:rsidP="0080724A">
      <w:pPr>
        <w:pStyle w:val="Textoindependiente2"/>
        <w:rPr>
          <w:b/>
          <w:u w:val="single"/>
        </w:rPr>
      </w:pPr>
    </w:p>
    <w:p w:rsidR="0080724A" w:rsidRPr="00F84F8A" w:rsidRDefault="0080724A" w:rsidP="0080724A">
      <w:pPr>
        <w:autoSpaceDE w:val="0"/>
        <w:autoSpaceDN w:val="0"/>
        <w:adjustRightInd w:val="0"/>
        <w:spacing w:line="360" w:lineRule="auto"/>
        <w:jc w:val="both"/>
        <w:rPr>
          <w:rFonts w:ascii="Arial" w:hAnsi="Arial" w:cs="Arial"/>
        </w:rPr>
      </w:pPr>
      <w:r w:rsidRPr="00F84F8A">
        <w:rPr>
          <w:rFonts w:ascii="Arial" w:hAnsi="Arial" w:cs="Arial"/>
        </w:rPr>
        <w:t>En el siguiente capítulo, se realiza un análisis estadístico univariado de cada una de las variables discretas del cuestionario.  Este análisis describe la estimación de los parámetros poblacionales de cada variable, al igual que los gráficos correspondientes que indican el comportamiento de las variables.  Los estimadores a utilizar son: la media muestral (</w:t>
      </w:r>
      <w:r w:rsidRPr="00F84F8A">
        <w:rPr>
          <w:rFonts w:ascii="Arial" w:hAnsi="Arial" w:cs="Arial"/>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8" o:title=""/>
          </v:shape>
          <o:OLEObject Type="Embed" ProgID="Equation.3" ShapeID="_x0000_i1025" DrawAspect="Content" ObjectID="_1346835774" r:id="rId9"/>
        </w:object>
      </w:r>
      <w:r w:rsidRPr="00F84F8A">
        <w:rPr>
          <w:rFonts w:ascii="Arial" w:hAnsi="Arial" w:cs="Arial"/>
        </w:rPr>
        <w:t>), que indica el valor promedio de los datos; la varianza muestral (</w:t>
      </w:r>
      <w:r w:rsidRPr="00F84F8A">
        <w:rPr>
          <w:rFonts w:ascii="Arial" w:hAnsi="Arial" w:cs="Arial"/>
          <w:position w:val="-6"/>
        </w:rPr>
        <w:object w:dxaOrig="320" w:dyaOrig="320">
          <v:shape id="_x0000_i1026" type="#_x0000_t75" style="width:15.75pt;height:15.75pt" o:ole="">
            <v:imagedata r:id="rId10" o:title=""/>
          </v:shape>
          <o:OLEObject Type="Embed" ProgID="Equation.3" ShapeID="_x0000_i1026" DrawAspect="Content" ObjectID="_1346835775" r:id="rId11"/>
        </w:object>
      </w:r>
      <w:r w:rsidRPr="00F84F8A">
        <w:rPr>
          <w:rFonts w:ascii="Arial" w:hAnsi="Arial" w:cs="Arial"/>
        </w:rPr>
        <w:t xml:space="preserve">), que permite saber la variación de los datos con </w:t>
      </w:r>
    </w:p>
    <w:p w:rsidR="0080724A" w:rsidRPr="00F84F8A" w:rsidRDefault="0080724A" w:rsidP="0080724A">
      <w:pPr>
        <w:autoSpaceDE w:val="0"/>
        <w:autoSpaceDN w:val="0"/>
        <w:adjustRightInd w:val="0"/>
        <w:spacing w:line="360" w:lineRule="auto"/>
        <w:jc w:val="both"/>
        <w:rPr>
          <w:rFonts w:ascii="Arial" w:hAnsi="Arial" w:cs="Arial"/>
        </w:rPr>
      </w:pPr>
    </w:p>
    <w:p w:rsidR="0080724A" w:rsidRPr="00F84F8A" w:rsidRDefault="0080724A" w:rsidP="0080724A">
      <w:pPr>
        <w:autoSpaceDE w:val="0"/>
        <w:autoSpaceDN w:val="0"/>
        <w:adjustRightInd w:val="0"/>
        <w:spacing w:line="360" w:lineRule="auto"/>
        <w:jc w:val="both"/>
        <w:rPr>
          <w:rFonts w:ascii="Arial" w:hAnsi="Arial" w:cs="Arial"/>
        </w:rPr>
      </w:pPr>
      <w:r w:rsidRPr="00F84F8A">
        <w:rPr>
          <w:rFonts w:ascii="Arial" w:hAnsi="Arial" w:cs="Arial"/>
        </w:rPr>
        <w:t xml:space="preserve">respecto a la media muestral; la desviación estándar de la muestra ( </w:t>
      </w:r>
      <w:r w:rsidRPr="00F84F8A">
        <w:rPr>
          <w:rFonts w:ascii="Arial" w:hAnsi="Arial" w:cs="Arial"/>
          <w:i/>
        </w:rPr>
        <w:t xml:space="preserve">S </w:t>
      </w:r>
      <w:r w:rsidRPr="00F84F8A">
        <w:rPr>
          <w:rFonts w:ascii="Arial" w:hAnsi="Arial" w:cs="Arial"/>
        </w:rPr>
        <w:t>), que mide las mismas unidades que la (</w:t>
      </w:r>
      <w:r w:rsidRPr="00F84F8A">
        <w:rPr>
          <w:rFonts w:ascii="Arial" w:hAnsi="Arial" w:cs="Arial"/>
          <w:position w:val="-4"/>
        </w:rPr>
        <w:object w:dxaOrig="279" w:dyaOrig="300">
          <v:shape id="_x0000_i1027" type="#_x0000_t75" style="width:14.25pt;height:15pt" o:ole="">
            <v:imagedata r:id="rId8" o:title=""/>
          </v:shape>
          <o:OLEObject Type="Embed" ProgID="Equation.3" ShapeID="_x0000_i1027" DrawAspect="Content" ObjectID="_1346835776" r:id="rId12"/>
        </w:object>
      </w:r>
      <w:r w:rsidRPr="00F84F8A">
        <w:rPr>
          <w:rFonts w:ascii="Arial" w:hAnsi="Arial" w:cs="Arial"/>
        </w:rPr>
        <w:t>), la dispersión que tienen los datos alrededor de la media muestral; el sesgo (</w:t>
      </w:r>
      <w:r w:rsidRPr="00F84F8A">
        <w:rPr>
          <w:rFonts w:ascii="Arial" w:hAnsi="Arial" w:cs="Arial"/>
          <w:position w:val="-12"/>
        </w:rPr>
        <w:object w:dxaOrig="300" w:dyaOrig="360">
          <v:shape id="_x0000_i1028" type="#_x0000_t75" style="width:15pt;height:18pt" o:ole="">
            <v:imagedata r:id="rId13" o:title=""/>
          </v:shape>
          <o:OLEObject Type="Embed" ProgID="Equation.3" ShapeID="_x0000_i1028" DrawAspect="Content" ObjectID="_1346835777" r:id="rId14"/>
        </w:object>
      </w:r>
      <w:r w:rsidRPr="00F84F8A">
        <w:rPr>
          <w:rFonts w:ascii="Arial" w:hAnsi="Arial" w:cs="Arial"/>
        </w:rPr>
        <w:t>), que nos permite determinar la dirección hacia donde se encuentra la concentración de los datos (positiva a la derecha, negativa a la izquierda); la kurtosis (</w:t>
      </w:r>
      <w:r w:rsidRPr="00F84F8A">
        <w:rPr>
          <w:rFonts w:ascii="Arial" w:hAnsi="Arial" w:cs="Arial"/>
          <w:position w:val="-10"/>
        </w:rPr>
        <w:object w:dxaOrig="300" w:dyaOrig="340">
          <v:shape id="_x0000_i1029" type="#_x0000_t75" style="width:15pt;height:17.25pt" o:ole="">
            <v:imagedata r:id="rId15" o:title=""/>
          </v:shape>
          <o:OLEObject Type="Embed" ProgID="Equation.3" ShapeID="_x0000_i1029" DrawAspect="Content" ObjectID="_1346835778" r:id="rId16"/>
        </w:object>
      </w:r>
      <w:r w:rsidRPr="00F84F8A">
        <w:rPr>
          <w:rFonts w:ascii="Arial" w:hAnsi="Arial" w:cs="Arial"/>
        </w:rPr>
        <w:t>), que mide el grado de picudez de los datos y puede ser comparada con la distribución normal (platicúrtica si (</w:t>
      </w:r>
      <w:r w:rsidRPr="00F84F8A">
        <w:rPr>
          <w:rFonts w:ascii="Arial" w:hAnsi="Arial" w:cs="Arial"/>
          <w:position w:val="-10"/>
        </w:rPr>
        <w:object w:dxaOrig="300" w:dyaOrig="340">
          <v:shape id="_x0000_i1030" type="#_x0000_t75" style="width:15pt;height:17.25pt" o:ole="">
            <v:imagedata r:id="rId15" o:title=""/>
          </v:shape>
          <o:OLEObject Type="Embed" ProgID="Equation.3" ShapeID="_x0000_i1030" DrawAspect="Content" ObjectID="_1346835779" r:id="rId17"/>
        </w:object>
      </w:r>
      <w:r w:rsidRPr="00F84F8A">
        <w:rPr>
          <w:rFonts w:ascii="Arial" w:hAnsi="Arial" w:cs="Arial"/>
        </w:rPr>
        <w:t>) &lt; 3, lepticúrtica si (</w:t>
      </w:r>
      <w:r w:rsidRPr="00F84F8A">
        <w:rPr>
          <w:rFonts w:ascii="Arial" w:hAnsi="Arial" w:cs="Arial"/>
          <w:position w:val="-10"/>
        </w:rPr>
        <w:object w:dxaOrig="300" w:dyaOrig="340">
          <v:shape id="_x0000_i1031" type="#_x0000_t75" style="width:15pt;height:17.25pt" o:ole="">
            <v:imagedata r:id="rId15" o:title=""/>
          </v:shape>
          <o:OLEObject Type="Embed" ProgID="Equation.3" ShapeID="_x0000_i1031" DrawAspect="Content" ObjectID="_1346835780" r:id="rId18"/>
        </w:object>
      </w:r>
      <w:r w:rsidRPr="00F84F8A">
        <w:rPr>
          <w:rFonts w:ascii="Arial" w:hAnsi="Arial" w:cs="Arial"/>
        </w:rPr>
        <w:t>) &gt; 3 y mesocúrtica si (</w:t>
      </w:r>
      <w:r w:rsidRPr="00F84F8A">
        <w:rPr>
          <w:rFonts w:ascii="Arial" w:hAnsi="Arial" w:cs="Arial"/>
          <w:position w:val="-10"/>
        </w:rPr>
        <w:object w:dxaOrig="300" w:dyaOrig="340">
          <v:shape id="_x0000_i1032" type="#_x0000_t75" style="width:15pt;height:17.25pt" o:ole="">
            <v:imagedata r:id="rId15" o:title=""/>
          </v:shape>
          <o:OLEObject Type="Embed" ProgID="Equation.3" ShapeID="_x0000_i1032" DrawAspect="Content" ObjectID="_1346835781" r:id="rId19"/>
        </w:object>
      </w:r>
      <w:r w:rsidRPr="00F84F8A">
        <w:rPr>
          <w:rFonts w:ascii="Arial" w:hAnsi="Arial" w:cs="Arial"/>
        </w:rPr>
        <w:t>) = 3 ); la mediana muestral (</w:t>
      </w:r>
      <w:r w:rsidRPr="00F84F8A">
        <w:rPr>
          <w:rFonts w:ascii="Arial" w:hAnsi="Arial" w:cs="Arial"/>
          <w:position w:val="-4"/>
        </w:rPr>
        <w:object w:dxaOrig="279" w:dyaOrig="320">
          <v:shape id="_x0000_i1033" type="#_x0000_t75" style="width:14.25pt;height:15.75pt" o:ole="">
            <v:imagedata r:id="rId20" o:title=""/>
          </v:shape>
          <o:OLEObject Type="Embed" ProgID="Equation.3" ShapeID="_x0000_i1033" DrawAspect="Content" ObjectID="_1346835782" r:id="rId21"/>
        </w:object>
      </w:r>
      <w:r w:rsidRPr="00F84F8A">
        <w:rPr>
          <w:rFonts w:ascii="Arial" w:hAnsi="Arial" w:cs="Arial"/>
        </w:rPr>
        <w:t xml:space="preserve">), que es otra medida de tendencia central, que representa el 50% de los datos y finalmente la moda (Mo) que nos permite saber cual es el valor que más se repite o el de mayor frecuencia. </w:t>
      </w:r>
    </w:p>
    <w:p w:rsidR="0080724A" w:rsidRPr="00F84F8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Default="0080724A" w:rsidP="0080724A">
      <w:pPr>
        <w:autoSpaceDE w:val="0"/>
        <w:autoSpaceDN w:val="0"/>
        <w:adjustRightInd w:val="0"/>
        <w:ind w:left="900"/>
        <w:jc w:val="both"/>
        <w:rPr>
          <w:rFonts w:ascii="Arial" w:hAnsi="Arial" w:cs="Arial"/>
        </w:rPr>
      </w:pPr>
    </w:p>
    <w:p w:rsidR="0080724A" w:rsidRPr="00F84F8A" w:rsidRDefault="0080724A" w:rsidP="0080724A">
      <w:pPr>
        <w:pStyle w:val="Textoindependiente2"/>
        <w:rPr>
          <w:b/>
          <w:u w:val="single"/>
        </w:rPr>
      </w:pPr>
    </w:p>
    <w:p w:rsidR="0080724A" w:rsidRPr="00F84F8A" w:rsidRDefault="0080724A" w:rsidP="0080724A">
      <w:pPr>
        <w:jc w:val="both"/>
        <w:rPr>
          <w:rFonts w:ascii="Arial" w:hAnsi="Arial" w:cs="Arial"/>
          <w:b/>
        </w:rPr>
      </w:pPr>
      <w:r w:rsidRPr="00F84F8A">
        <w:rPr>
          <w:rFonts w:ascii="Arial" w:hAnsi="Arial" w:cs="Arial"/>
          <w:b/>
        </w:rPr>
        <w:t>4</w:t>
      </w:r>
      <w:r w:rsidRPr="00F84F8A">
        <w:rPr>
          <w:rFonts w:ascii="Arial" w:hAnsi="Arial" w:cs="Arial"/>
        </w:rPr>
        <w:t xml:space="preserve">. </w:t>
      </w:r>
      <w:r w:rsidRPr="00F84F8A">
        <w:rPr>
          <w:rFonts w:ascii="Arial" w:hAnsi="Arial" w:cs="Arial"/>
          <w:b/>
          <w:lang w:val="es-ES_tradnl"/>
        </w:rPr>
        <w:t>AN</w:t>
      </w:r>
      <w:r w:rsidRPr="00F84F8A">
        <w:rPr>
          <w:rFonts w:ascii="Arial" w:hAnsi="Arial" w:cs="Arial"/>
          <w:b/>
        </w:rPr>
        <w:t>ÁLISIS ESTADÍSTICO MULTIVARIADO</w:t>
      </w:r>
    </w:p>
    <w:p w:rsidR="0080724A" w:rsidRPr="00F84F8A" w:rsidRDefault="0080724A" w:rsidP="0080724A">
      <w:pPr>
        <w:rPr>
          <w:rFonts w:ascii="Arial" w:hAnsi="Arial" w:cs="Arial"/>
          <w:b/>
        </w:rPr>
      </w:pPr>
    </w:p>
    <w:p w:rsidR="0080724A" w:rsidRPr="00F84F8A" w:rsidRDefault="0080724A" w:rsidP="0080724A">
      <w:pPr>
        <w:numPr>
          <w:ilvl w:val="2"/>
          <w:numId w:val="3"/>
        </w:numPr>
        <w:tabs>
          <w:tab w:val="clear" w:pos="1440"/>
          <w:tab w:val="num" w:pos="1620"/>
        </w:tabs>
        <w:ind w:left="900" w:firstLine="0"/>
        <w:jc w:val="both"/>
        <w:rPr>
          <w:rFonts w:ascii="Arial" w:hAnsi="Arial" w:cs="Arial"/>
          <w:b/>
        </w:rPr>
      </w:pPr>
      <w:r w:rsidRPr="00F84F8A">
        <w:rPr>
          <w:rFonts w:ascii="Arial" w:hAnsi="Arial" w:cs="Arial"/>
          <w:b/>
        </w:rPr>
        <w:t>Análisis de Tablas de Contingencia</w:t>
      </w:r>
    </w:p>
    <w:p w:rsidR="0080724A" w:rsidRPr="00F84F8A" w:rsidRDefault="0080724A" w:rsidP="0080724A">
      <w:pPr>
        <w:pStyle w:val="Textoindependiente2"/>
        <w:rPr>
          <w:b/>
          <w:sz w:val="20"/>
          <w:szCs w:val="20"/>
          <w:u w:val="single"/>
        </w:rPr>
      </w:pPr>
    </w:p>
    <w:p w:rsidR="0080724A" w:rsidRPr="00F84F8A" w:rsidRDefault="0080724A" w:rsidP="0080724A">
      <w:pPr>
        <w:pStyle w:val="Textoindependiente2"/>
        <w:rPr>
          <w:b/>
          <w:sz w:val="20"/>
          <w:szCs w:val="20"/>
          <w:u w:val="single"/>
        </w:rPr>
      </w:pPr>
      <w:r w:rsidRPr="00F84F8A">
        <w:rPr>
          <w:noProof/>
          <w:sz w:val="20"/>
          <w:szCs w:val="20"/>
        </w:rPr>
        <w:pict>
          <v:rect id="_x0000_s1029" style="position:absolute;left:0;text-align:left;margin-left:-18pt;margin-top:9.5pt;width:459pt;height:620.4pt;z-index:-251658240" strokeweight="3pt">
            <v:stroke linestyle="thinThin"/>
          </v:rect>
        </w:pict>
      </w:r>
    </w:p>
    <w:p w:rsidR="0080724A" w:rsidRPr="00F84F8A" w:rsidRDefault="0080724A" w:rsidP="0080724A">
      <w:pPr>
        <w:ind w:left="1620"/>
        <w:jc w:val="both"/>
        <w:rPr>
          <w:rFonts w:ascii="Arial" w:hAnsi="Arial" w:cs="Arial"/>
          <w:sz w:val="20"/>
          <w:szCs w:val="20"/>
        </w:rPr>
      </w:pPr>
    </w:p>
    <w:tbl>
      <w:tblPr>
        <w:tblW w:w="8497" w:type="dxa"/>
        <w:tblInd w:w="60" w:type="dxa"/>
        <w:tblCellMar>
          <w:left w:w="70" w:type="dxa"/>
          <w:right w:w="70" w:type="dxa"/>
        </w:tblCellMar>
        <w:tblLook w:val="0000"/>
      </w:tblPr>
      <w:tblGrid>
        <w:gridCol w:w="4524"/>
        <w:gridCol w:w="902"/>
        <w:gridCol w:w="903"/>
        <w:gridCol w:w="2168"/>
      </w:tblGrid>
      <w:tr w:rsidR="0080724A" w:rsidRPr="00F84F8A">
        <w:trPr>
          <w:trHeight w:val="225"/>
        </w:trPr>
        <w:tc>
          <w:tcPr>
            <w:tcW w:w="8496" w:type="dxa"/>
            <w:gridSpan w:val="4"/>
            <w:tcBorders>
              <w:top w:val="single" w:sz="8" w:space="0" w:color="auto"/>
              <w:left w:val="single" w:sz="8" w:space="0" w:color="auto"/>
              <w:bottom w:val="nil"/>
              <w:right w:val="single" w:sz="8" w:space="0" w:color="000000"/>
            </w:tcBorders>
            <w:shd w:val="clear" w:color="auto" w:fill="C0C0C0"/>
            <w:noWrap/>
            <w:vAlign w:val="bottom"/>
          </w:tcPr>
          <w:p w:rsidR="0080724A" w:rsidRPr="00F84F8A" w:rsidRDefault="0080724A" w:rsidP="0080724A">
            <w:pPr>
              <w:jc w:val="center"/>
              <w:rPr>
                <w:rFonts w:ascii="Arial" w:hAnsi="Arial" w:cs="Arial"/>
                <w:b/>
                <w:bCs/>
                <w:sz w:val="20"/>
                <w:szCs w:val="20"/>
              </w:rPr>
            </w:pPr>
            <w:r>
              <w:rPr>
                <w:rFonts w:ascii="Arial" w:hAnsi="Arial" w:cs="Arial"/>
                <w:b/>
                <w:bCs/>
                <w:sz w:val="20"/>
                <w:szCs w:val="20"/>
              </w:rPr>
              <w:t>Tabla I</w:t>
            </w:r>
            <w:r w:rsidRPr="00F84F8A">
              <w:rPr>
                <w:rFonts w:ascii="Arial" w:hAnsi="Arial" w:cs="Arial"/>
                <w:b/>
                <w:bCs/>
                <w:sz w:val="20"/>
                <w:szCs w:val="20"/>
              </w:rPr>
              <w:t>II</w:t>
            </w:r>
          </w:p>
        </w:tc>
      </w:tr>
      <w:tr w:rsidR="0080724A" w:rsidRPr="00F84F8A">
        <w:trPr>
          <w:trHeight w:val="308"/>
        </w:trPr>
        <w:tc>
          <w:tcPr>
            <w:tcW w:w="8496" w:type="dxa"/>
            <w:gridSpan w:val="4"/>
            <w:tcBorders>
              <w:top w:val="nil"/>
              <w:left w:val="single" w:sz="8" w:space="0" w:color="auto"/>
              <w:bottom w:val="single" w:sz="8" w:space="0" w:color="auto"/>
              <w:right w:val="single" w:sz="8" w:space="0" w:color="000000"/>
            </w:tcBorders>
            <w:shd w:val="clear" w:color="auto" w:fill="C0C0C0"/>
            <w:vAlign w:val="center"/>
          </w:tcPr>
          <w:p w:rsidR="0080724A" w:rsidRPr="00F84F8A" w:rsidRDefault="0080724A" w:rsidP="0080724A">
            <w:pPr>
              <w:jc w:val="center"/>
              <w:rPr>
                <w:rFonts w:ascii="Arial" w:hAnsi="Arial" w:cs="Arial"/>
                <w:b/>
                <w:bCs/>
                <w:sz w:val="20"/>
                <w:szCs w:val="20"/>
              </w:rPr>
            </w:pPr>
            <w:r w:rsidRPr="00F84F8A">
              <w:rPr>
                <w:rFonts w:ascii="Arial" w:hAnsi="Arial" w:cs="Arial"/>
                <w:b/>
                <w:bCs/>
                <w:sz w:val="20"/>
                <w:szCs w:val="20"/>
              </w:rPr>
              <w:t>Resultados de los contrastes de hipótesis realizados a diversas tablas de contingencia</w:t>
            </w:r>
          </w:p>
        </w:tc>
      </w:tr>
      <w:tr w:rsidR="0080724A" w:rsidRPr="00F84F8A">
        <w:trPr>
          <w:trHeight w:val="538"/>
        </w:trPr>
        <w:tc>
          <w:tcPr>
            <w:tcW w:w="4524" w:type="dxa"/>
            <w:tcBorders>
              <w:top w:val="nil"/>
              <w:left w:val="single" w:sz="8" w:space="0" w:color="auto"/>
              <w:bottom w:val="single" w:sz="8" w:space="0" w:color="auto"/>
              <w:right w:val="single" w:sz="4" w:space="0" w:color="auto"/>
            </w:tcBorders>
            <w:shd w:val="clear" w:color="auto" w:fill="auto"/>
            <w:vAlign w:val="center"/>
          </w:tcPr>
          <w:p w:rsidR="0080724A" w:rsidRPr="00F84F8A" w:rsidRDefault="0080724A" w:rsidP="0080724A">
            <w:pPr>
              <w:jc w:val="center"/>
              <w:rPr>
                <w:rFonts w:ascii="Arial" w:hAnsi="Arial" w:cs="Arial"/>
                <w:b/>
                <w:bCs/>
                <w:i/>
                <w:iCs/>
                <w:sz w:val="20"/>
                <w:szCs w:val="20"/>
              </w:rPr>
            </w:pPr>
            <w:r w:rsidRPr="00F84F8A">
              <w:rPr>
                <w:rFonts w:ascii="Arial" w:hAnsi="Arial" w:cs="Arial"/>
                <w:b/>
                <w:bCs/>
                <w:i/>
                <w:iCs/>
                <w:sz w:val="20"/>
                <w:szCs w:val="20"/>
              </w:rPr>
              <w:t>Contraste de Hipótesis</w:t>
            </w:r>
          </w:p>
        </w:tc>
        <w:tc>
          <w:tcPr>
            <w:tcW w:w="902" w:type="dxa"/>
            <w:tcBorders>
              <w:top w:val="nil"/>
              <w:left w:val="nil"/>
              <w:bottom w:val="single" w:sz="8" w:space="0" w:color="auto"/>
              <w:right w:val="single" w:sz="4" w:space="0" w:color="auto"/>
            </w:tcBorders>
            <w:shd w:val="clear" w:color="auto" w:fill="auto"/>
            <w:vAlign w:val="center"/>
          </w:tcPr>
          <w:p w:rsidR="0080724A" w:rsidRPr="00F84F8A" w:rsidRDefault="000761F0" w:rsidP="0080724A">
            <w:pPr>
              <w:jc w:val="center"/>
              <w:rPr>
                <w:rFonts w:ascii="Arial" w:hAnsi="Arial" w:cs="Arial"/>
                <w:b/>
                <w:bCs/>
                <w:i/>
                <w:iCs/>
                <w:sz w:val="20"/>
                <w:szCs w:val="20"/>
              </w:rPr>
            </w:pPr>
            <w:r>
              <w:rPr>
                <w:rFonts w:ascii="Arial" w:hAnsi="Arial" w:cs="Arial"/>
                <w:b/>
                <w:bCs/>
                <w:i/>
                <w:iCs/>
                <w:noProof/>
                <w:sz w:val="20"/>
                <w:szCs w:val="20"/>
                <w:lang w:val="en-US" w:eastAsia="en-US"/>
              </w:rPr>
              <w:drawing>
                <wp:anchor distT="0" distB="0" distL="114300" distR="114300" simplePos="0" relativeHeight="251659264" behindDoc="0" locked="0" layoutInCell="1" allowOverlap="1">
                  <wp:simplePos x="0" y="0"/>
                  <wp:positionH relativeFrom="column">
                    <wp:posOffset>93345</wp:posOffset>
                  </wp:positionH>
                  <wp:positionV relativeFrom="paragraph">
                    <wp:posOffset>46990</wp:posOffset>
                  </wp:positionV>
                  <wp:extent cx="320675" cy="21526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320675" cy="215265"/>
                          </a:xfrm>
                          <a:prstGeom prst="rect">
                            <a:avLst/>
                          </a:prstGeom>
                          <a:noFill/>
                          <a:ln w="9525">
                            <a:miter lim="800000"/>
                            <a:headEnd/>
                            <a:tailEnd/>
                          </a:ln>
                        </pic:spPr>
                      </pic:pic>
                    </a:graphicData>
                  </a:graphic>
                </wp:anchor>
              </w:drawing>
            </w:r>
          </w:p>
        </w:tc>
        <w:tc>
          <w:tcPr>
            <w:tcW w:w="903" w:type="dxa"/>
            <w:tcBorders>
              <w:top w:val="nil"/>
              <w:left w:val="nil"/>
              <w:bottom w:val="single" w:sz="8" w:space="0" w:color="auto"/>
              <w:right w:val="single" w:sz="4" w:space="0" w:color="auto"/>
            </w:tcBorders>
            <w:shd w:val="clear" w:color="auto" w:fill="auto"/>
            <w:vAlign w:val="center"/>
          </w:tcPr>
          <w:p w:rsidR="0080724A" w:rsidRPr="00F84F8A" w:rsidRDefault="0080724A" w:rsidP="0080724A">
            <w:pPr>
              <w:jc w:val="center"/>
              <w:rPr>
                <w:rFonts w:ascii="Arial" w:hAnsi="Arial" w:cs="Arial"/>
                <w:b/>
                <w:bCs/>
                <w:i/>
                <w:iCs/>
                <w:sz w:val="20"/>
                <w:szCs w:val="20"/>
              </w:rPr>
            </w:pPr>
            <w:r w:rsidRPr="00F84F8A">
              <w:rPr>
                <w:rFonts w:ascii="Arial" w:hAnsi="Arial" w:cs="Arial"/>
                <w:b/>
                <w:bCs/>
                <w:i/>
                <w:iCs/>
                <w:sz w:val="20"/>
                <w:szCs w:val="20"/>
              </w:rPr>
              <w:t>Valor P</w:t>
            </w:r>
          </w:p>
        </w:tc>
        <w:tc>
          <w:tcPr>
            <w:tcW w:w="2168" w:type="dxa"/>
            <w:tcBorders>
              <w:top w:val="nil"/>
              <w:left w:val="nil"/>
              <w:bottom w:val="single" w:sz="8" w:space="0" w:color="auto"/>
              <w:right w:val="single" w:sz="8" w:space="0" w:color="auto"/>
            </w:tcBorders>
            <w:shd w:val="clear" w:color="auto" w:fill="auto"/>
            <w:vAlign w:val="center"/>
          </w:tcPr>
          <w:p w:rsidR="0080724A" w:rsidRPr="00F84F8A" w:rsidRDefault="0080724A" w:rsidP="0080724A">
            <w:pPr>
              <w:jc w:val="center"/>
              <w:rPr>
                <w:rFonts w:ascii="Arial" w:hAnsi="Arial" w:cs="Arial"/>
                <w:b/>
                <w:bCs/>
                <w:i/>
                <w:iCs/>
                <w:sz w:val="20"/>
                <w:szCs w:val="20"/>
              </w:rPr>
            </w:pPr>
            <w:r w:rsidRPr="00F84F8A">
              <w:rPr>
                <w:rFonts w:ascii="Arial" w:hAnsi="Arial" w:cs="Arial"/>
                <w:b/>
                <w:bCs/>
                <w:i/>
                <w:iCs/>
                <w:sz w:val="20"/>
                <w:szCs w:val="20"/>
              </w:rPr>
              <w:t>Conclusión</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Turista</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0,071</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0,790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Personas que visitaron Guayaquil</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21,061</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Edad</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31,146</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Procedencia</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0,831</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0,658</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Motivo de la visita</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4,890</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0,429</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Visitó otras ciudades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12,113</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0,001</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Se interesó en Guayaquil</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45,289</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Hospedaje</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0,987</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0,610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Las Playas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0,927</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0,336</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Malecón 2000</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3,500</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0,061</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Barrio las Peñas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0,667</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0,717</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Centro de la Ciudad</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7,680</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0,006</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Malecón del Salado</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1,176</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0,278</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Parque Histórico</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4,381</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0,036</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Hoteles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0,049</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0,824</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Restaurantes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0,612</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0,736</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Taxis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2,297</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0,317</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Buses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0,152</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0,927</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Aeropuerto</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0,052</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0,820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Terminal Terrestre</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1,789</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0,181</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Género vs. Guayaquileños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0,615</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0,735</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Personas que visitaron Guayaquil</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43,235</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Edad</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18,007</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Motivo de la visita</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13,850</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0,017</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Visitó otras ciudades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0,008</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0,927</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Se interesó en Guayaquil</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103,826</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Hospedaje</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22,276</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No 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Las Playas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0,924</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0,336</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Malecón 2000</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0,008</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0,929</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Barrio las Peñas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0,599</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0,741</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Centro de la Ciudad</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0,435</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0,510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Malecón del Salado</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0,825</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0,364</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Parque Histórico</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0,274</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0,601</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Hoteles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0,306</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0,580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Restaurantes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2,000</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0,368</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Taxis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3,867</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0,145</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Buses</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2,062</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0,357</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Aeropuerto</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0,058</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0,809</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4"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Terminal Terrestre</w:t>
            </w:r>
          </w:p>
        </w:tc>
        <w:tc>
          <w:tcPr>
            <w:tcW w:w="902"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3,287</w:t>
            </w:r>
          </w:p>
        </w:tc>
        <w:tc>
          <w:tcPr>
            <w:tcW w:w="903" w:type="dxa"/>
            <w:tcBorders>
              <w:top w:val="nil"/>
              <w:left w:val="nil"/>
              <w:bottom w:val="single" w:sz="4"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0,070</w:t>
            </w:r>
          </w:p>
        </w:tc>
        <w:tc>
          <w:tcPr>
            <w:tcW w:w="2168" w:type="dxa"/>
            <w:tcBorders>
              <w:top w:val="nil"/>
              <w:left w:val="nil"/>
              <w:bottom w:val="single" w:sz="4"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r w:rsidR="0080724A" w:rsidRPr="00F84F8A">
        <w:trPr>
          <w:trHeight w:val="251"/>
        </w:trPr>
        <w:tc>
          <w:tcPr>
            <w:tcW w:w="4524" w:type="dxa"/>
            <w:tcBorders>
              <w:top w:val="nil"/>
              <w:left w:val="single" w:sz="8" w:space="0" w:color="auto"/>
              <w:bottom w:val="single" w:sz="8" w:space="0" w:color="auto"/>
              <w:right w:val="single" w:sz="4" w:space="0" w:color="auto"/>
            </w:tcBorders>
            <w:shd w:val="clear" w:color="auto" w:fill="auto"/>
            <w:noWrap/>
            <w:vAlign w:val="bottom"/>
          </w:tcPr>
          <w:p w:rsidR="0080724A" w:rsidRPr="00F84F8A" w:rsidRDefault="0080724A" w:rsidP="0080724A">
            <w:pPr>
              <w:rPr>
                <w:rFonts w:ascii="Arial" w:hAnsi="Arial" w:cs="Arial"/>
                <w:sz w:val="20"/>
                <w:szCs w:val="20"/>
              </w:rPr>
            </w:pPr>
            <w:r w:rsidRPr="00F84F8A">
              <w:rPr>
                <w:rFonts w:ascii="Arial" w:hAnsi="Arial" w:cs="Arial"/>
                <w:sz w:val="20"/>
                <w:szCs w:val="20"/>
              </w:rPr>
              <w:t>Turista vs. Guayaquileños</w:t>
            </w:r>
          </w:p>
        </w:tc>
        <w:tc>
          <w:tcPr>
            <w:tcW w:w="902" w:type="dxa"/>
            <w:tcBorders>
              <w:top w:val="nil"/>
              <w:left w:val="nil"/>
              <w:bottom w:val="single" w:sz="8"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5,275</w:t>
            </w:r>
          </w:p>
        </w:tc>
        <w:tc>
          <w:tcPr>
            <w:tcW w:w="903" w:type="dxa"/>
            <w:tcBorders>
              <w:top w:val="nil"/>
              <w:left w:val="nil"/>
              <w:bottom w:val="single" w:sz="8" w:space="0" w:color="auto"/>
              <w:right w:val="single" w:sz="4" w:space="0" w:color="auto"/>
            </w:tcBorders>
            <w:shd w:val="clear" w:color="auto" w:fill="auto"/>
            <w:noWrap/>
            <w:vAlign w:val="bottom"/>
          </w:tcPr>
          <w:p w:rsidR="0080724A" w:rsidRPr="00F84F8A" w:rsidRDefault="0080724A" w:rsidP="0080724A">
            <w:pPr>
              <w:jc w:val="right"/>
              <w:rPr>
                <w:rFonts w:ascii="Arial" w:hAnsi="Arial" w:cs="Arial"/>
                <w:sz w:val="20"/>
                <w:szCs w:val="20"/>
              </w:rPr>
            </w:pPr>
            <w:r w:rsidRPr="00F84F8A">
              <w:rPr>
                <w:rFonts w:ascii="Arial" w:hAnsi="Arial" w:cs="Arial"/>
                <w:sz w:val="20"/>
                <w:szCs w:val="20"/>
              </w:rPr>
              <w:t>0,072</w:t>
            </w:r>
          </w:p>
        </w:tc>
        <w:tc>
          <w:tcPr>
            <w:tcW w:w="2168" w:type="dxa"/>
            <w:tcBorders>
              <w:top w:val="nil"/>
              <w:left w:val="nil"/>
              <w:bottom w:val="single" w:sz="8" w:space="0" w:color="auto"/>
              <w:right w:val="single" w:sz="8" w:space="0" w:color="auto"/>
            </w:tcBorders>
            <w:shd w:val="clear" w:color="auto" w:fill="auto"/>
            <w:noWrap/>
            <w:vAlign w:val="bottom"/>
          </w:tcPr>
          <w:p w:rsidR="0080724A" w:rsidRPr="00F84F8A" w:rsidRDefault="0080724A" w:rsidP="0080724A">
            <w:pPr>
              <w:jc w:val="center"/>
              <w:rPr>
                <w:rFonts w:ascii="Arial" w:hAnsi="Arial" w:cs="Arial"/>
                <w:sz w:val="20"/>
                <w:szCs w:val="20"/>
              </w:rPr>
            </w:pPr>
            <w:r w:rsidRPr="00F84F8A">
              <w:rPr>
                <w:rFonts w:ascii="Arial" w:hAnsi="Arial" w:cs="Arial"/>
                <w:sz w:val="20"/>
                <w:szCs w:val="20"/>
              </w:rPr>
              <w:t>Es Independiente</w:t>
            </w:r>
          </w:p>
        </w:tc>
      </w:tr>
    </w:tbl>
    <w:p w:rsidR="0080724A" w:rsidRPr="00F84F8A" w:rsidRDefault="0080724A" w:rsidP="0080724A">
      <w:pPr>
        <w:pStyle w:val="Textoindependiente2"/>
        <w:rPr>
          <w:b/>
          <w:sz w:val="20"/>
          <w:szCs w:val="20"/>
          <w:u w:val="single"/>
        </w:rPr>
      </w:pPr>
    </w:p>
    <w:p w:rsidR="0080724A" w:rsidRPr="00F84F8A" w:rsidRDefault="0080724A" w:rsidP="0080724A">
      <w:pPr>
        <w:pStyle w:val="Textoindependiente2"/>
        <w:rPr>
          <w:b/>
          <w:sz w:val="20"/>
          <w:szCs w:val="20"/>
          <w:u w:val="single"/>
        </w:rPr>
      </w:pPr>
    </w:p>
    <w:p w:rsidR="0080724A" w:rsidRPr="00F84F8A" w:rsidRDefault="0080724A" w:rsidP="0080724A">
      <w:pPr>
        <w:pStyle w:val="Textoindependiente2"/>
        <w:rPr>
          <w:b/>
          <w:sz w:val="20"/>
          <w:szCs w:val="20"/>
          <w:u w:val="single"/>
        </w:rPr>
      </w:pPr>
    </w:p>
    <w:p w:rsidR="0080724A" w:rsidRDefault="0080724A" w:rsidP="0080724A">
      <w:pPr>
        <w:pStyle w:val="Textoindependiente2"/>
        <w:rPr>
          <w:b/>
          <w:u w:val="single"/>
        </w:rPr>
      </w:pPr>
      <w:r w:rsidRPr="00F84F8A">
        <w:rPr>
          <w:b/>
          <w:u w:val="single"/>
        </w:rPr>
        <w:t>CONCLUSIONES</w:t>
      </w:r>
    </w:p>
    <w:p w:rsidR="0080724A" w:rsidRDefault="0080724A" w:rsidP="0080724A">
      <w:pPr>
        <w:pStyle w:val="Textoindependiente2"/>
        <w:rPr>
          <w:b/>
          <w:u w:val="single"/>
        </w:rPr>
      </w:pPr>
    </w:p>
    <w:p w:rsidR="0080724A" w:rsidRPr="00F84F8A" w:rsidRDefault="0080724A" w:rsidP="0080724A">
      <w:pPr>
        <w:pStyle w:val="Textoindependiente2"/>
        <w:tabs>
          <w:tab w:val="left" w:pos="180"/>
        </w:tabs>
        <w:rPr>
          <w:b/>
          <w:u w:val="single"/>
        </w:rPr>
      </w:pPr>
    </w:p>
    <w:p w:rsidR="0080724A" w:rsidRPr="00F84F8A" w:rsidRDefault="0080724A" w:rsidP="0080724A">
      <w:pPr>
        <w:numPr>
          <w:ilvl w:val="0"/>
          <w:numId w:val="4"/>
        </w:numPr>
        <w:tabs>
          <w:tab w:val="left" w:pos="180"/>
        </w:tabs>
        <w:spacing w:line="360" w:lineRule="auto"/>
        <w:ind w:left="0"/>
        <w:jc w:val="both"/>
        <w:rPr>
          <w:rFonts w:ascii="Arial" w:hAnsi="Arial" w:cs="Arial"/>
          <w:lang w:val="es-ES_tradnl"/>
        </w:rPr>
      </w:pPr>
      <w:r w:rsidRPr="00F84F8A">
        <w:rPr>
          <w:rFonts w:ascii="Arial" w:hAnsi="Arial" w:cs="Arial"/>
          <w:lang w:val="es-ES_tradnl"/>
        </w:rPr>
        <w:t>Según los datos tomados en años anteriores el porcentaje de turistas que visitan el Ecuador tiene un promedio de incremento de un 8.2% anual, y se sigue aumentando, estoy es señal que poco a poco no solo la ciudad de Guayaquil se a convertido un atractivo turístico si no todo el país.</w:t>
      </w:r>
    </w:p>
    <w:p w:rsidR="0080724A" w:rsidRPr="00F84F8A" w:rsidRDefault="0080724A" w:rsidP="0080724A">
      <w:pPr>
        <w:tabs>
          <w:tab w:val="left" w:pos="180"/>
        </w:tabs>
        <w:spacing w:line="360" w:lineRule="auto"/>
        <w:jc w:val="both"/>
        <w:rPr>
          <w:rFonts w:ascii="Arial" w:hAnsi="Arial" w:cs="Arial"/>
          <w:lang w:val="es-ES_tradnl"/>
        </w:rPr>
      </w:pPr>
    </w:p>
    <w:p w:rsidR="0080724A" w:rsidRPr="00F84F8A" w:rsidRDefault="0080724A" w:rsidP="0080724A">
      <w:pPr>
        <w:numPr>
          <w:ilvl w:val="0"/>
          <w:numId w:val="4"/>
        </w:numPr>
        <w:tabs>
          <w:tab w:val="left" w:pos="180"/>
        </w:tabs>
        <w:spacing w:line="360" w:lineRule="auto"/>
        <w:ind w:left="0"/>
        <w:jc w:val="both"/>
        <w:rPr>
          <w:rFonts w:ascii="Arial" w:hAnsi="Arial" w:cs="Arial"/>
          <w:lang w:val="es-ES_tradnl"/>
        </w:rPr>
      </w:pPr>
      <w:r w:rsidRPr="00F84F8A">
        <w:rPr>
          <w:rFonts w:ascii="Arial" w:hAnsi="Arial" w:cs="Arial"/>
          <w:lang w:val="es-ES_tradnl"/>
        </w:rPr>
        <w:t>La mayor cantidad de turistas que llegan al Ecuador lo realiza vía aérea lo cual representa un 65.12% seguido por el ingreso de vía terrestre con un 33.78% y finalmente vía Marítima con un 1.10%.</w:t>
      </w:r>
    </w:p>
    <w:p w:rsidR="0080724A" w:rsidRPr="00F84F8A" w:rsidRDefault="0080724A" w:rsidP="0080724A">
      <w:pPr>
        <w:tabs>
          <w:tab w:val="left" w:pos="180"/>
        </w:tabs>
        <w:spacing w:line="360" w:lineRule="auto"/>
        <w:jc w:val="both"/>
        <w:rPr>
          <w:rFonts w:ascii="Arial" w:hAnsi="Arial" w:cs="Arial"/>
          <w:lang w:val="es-ES_tradnl"/>
        </w:rPr>
      </w:pPr>
    </w:p>
    <w:p w:rsidR="0080724A" w:rsidRDefault="0080724A" w:rsidP="0080724A">
      <w:pPr>
        <w:numPr>
          <w:ilvl w:val="0"/>
          <w:numId w:val="4"/>
        </w:numPr>
        <w:tabs>
          <w:tab w:val="left" w:pos="180"/>
        </w:tabs>
        <w:spacing w:line="360" w:lineRule="auto"/>
        <w:ind w:left="0"/>
        <w:jc w:val="both"/>
        <w:rPr>
          <w:rFonts w:ascii="Arial" w:hAnsi="Arial" w:cs="Arial"/>
          <w:lang w:val="es-ES_tradnl"/>
        </w:rPr>
      </w:pPr>
      <w:r w:rsidRPr="00F84F8A">
        <w:rPr>
          <w:rFonts w:ascii="Arial" w:hAnsi="Arial" w:cs="Arial"/>
          <w:lang w:val="es-ES_tradnl"/>
        </w:rPr>
        <w:t>Se conoce que en la provincia del Guayas el 24.8% de la población vive del comercio siendo esta la principal actividad económica, seguida de la agricultura y pesca con un 16.5%.</w:t>
      </w:r>
    </w:p>
    <w:p w:rsidR="0080724A" w:rsidRPr="00F84F8A" w:rsidRDefault="0080724A" w:rsidP="0080724A">
      <w:pPr>
        <w:tabs>
          <w:tab w:val="left" w:pos="180"/>
        </w:tabs>
        <w:spacing w:line="360" w:lineRule="auto"/>
        <w:jc w:val="both"/>
        <w:rPr>
          <w:rFonts w:ascii="Arial" w:hAnsi="Arial" w:cs="Arial"/>
          <w:lang w:val="es-ES_tradnl"/>
        </w:rPr>
      </w:pPr>
    </w:p>
    <w:p w:rsidR="0080724A" w:rsidRPr="00F84F8A" w:rsidRDefault="0080724A" w:rsidP="0080724A">
      <w:pPr>
        <w:numPr>
          <w:ilvl w:val="0"/>
          <w:numId w:val="4"/>
        </w:numPr>
        <w:tabs>
          <w:tab w:val="left" w:pos="180"/>
        </w:tabs>
        <w:spacing w:line="360" w:lineRule="auto"/>
        <w:ind w:left="0"/>
        <w:jc w:val="both"/>
        <w:rPr>
          <w:rFonts w:ascii="Arial" w:hAnsi="Arial" w:cs="Arial"/>
          <w:lang w:val="es-EC"/>
        </w:rPr>
      </w:pPr>
      <w:r w:rsidRPr="00F84F8A">
        <w:rPr>
          <w:rFonts w:ascii="Arial" w:hAnsi="Arial" w:cs="Arial"/>
          <w:lang w:val="es-EC"/>
        </w:rPr>
        <w:t>Del análisis de independencia de las variables, se establece que el Tipo de turista que visito Guayaquil es independiente con la atención recibida en los distintos establecimientos y medios de transporte de Guayaquil.</w:t>
      </w:r>
    </w:p>
    <w:p w:rsidR="0080724A" w:rsidRPr="00F84F8A" w:rsidRDefault="0080724A" w:rsidP="0080724A">
      <w:pPr>
        <w:tabs>
          <w:tab w:val="left" w:pos="180"/>
        </w:tabs>
        <w:spacing w:line="360" w:lineRule="auto"/>
        <w:jc w:val="both"/>
        <w:rPr>
          <w:rFonts w:ascii="Arial" w:hAnsi="Arial" w:cs="Arial"/>
          <w:lang w:val="es-EC"/>
        </w:rPr>
      </w:pPr>
    </w:p>
    <w:p w:rsidR="0080724A" w:rsidRPr="00F84F8A" w:rsidRDefault="0080724A" w:rsidP="0080724A">
      <w:pPr>
        <w:numPr>
          <w:ilvl w:val="0"/>
          <w:numId w:val="4"/>
        </w:numPr>
        <w:tabs>
          <w:tab w:val="left" w:pos="180"/>
        </w:tabs>
        <w:spacing w:line="360" w:lineRule="auto"/>
        <w:ind w:left="0"/>
        <w:jc w:val="both"/>
        <w:rPr>
          <w:rFonts w:ascii="Arial" w:hAnsi="Arial" w:cs="Arial"/>
          <w:lang w:val="es-EC"/>
        </w:rPr>
      </w:pPr>
      <w:r w:rsidRPr="00F84F8A">
        <w:rPr>
          <w:rFonts w:ascii="Arial" w:hAnsi="Arial" w:cs="Arial"/>
          <w:lang w:val="es-EC"/>
        </w:rPr>
        <w:t>De la misma forma las mayoría de las variables de atención recibida como por ejemplo en hoteles, restaurantes, transportes y por los guayaquileños presenta independencia lineal con respecto al generó del turista.</w:t>
      </w:r>
    </w:p>
    <w:p w:rsidR="0080724A" w:rsidRPr="00F84F8A" w:rsidRDefault="0080724A" w:rsidP="0080724A">
      <w:pPr>
        <w:jc w:val="both"/>
        <w:rPr>
          <w:rFonts w:ascii="Arial" w:hAnsi="Arial" w:cs="Arial"/>
        </w:rPr>
      </w:pPr>
    </w:p>
    <w:p w:rsidR="0080724A" w:rsidRDefault="0080724A" w:rsidP="0080724A">
      <w:pPr>
        <w:pStyle w:val="Textoindependiente2"/>
        <w:rPr>
          <w:b/>
          <w:u w:val="single"/>
        </w:rPr>
      </w:pPr>
    </w:p>
    <w:p w:rsidR="0080724A" w:rsidRPr="00F84F8A" w:rsidRDefault="0080724A" w:rsidP="0080724A">
      <w:pPr>
        <w:pStyle w:val="Textoindependiente2"/>
        <w:rPr>
          <w:b/>
          <w:u w:val="single"/>
        </w:rPr>
      </w:pPr>
      <w:r w:rsidRPr="00F84F8A">
        <w:rPr>
          <w:b/>
          <w:u w:val="single"/>
        </w:rPr>
        <w:t>REFERENCIAS</w:t>
      </w:r>
    </w:p>
    <w:p w:rsidR="0080724A" w:rsidRDefault="0080724A" w:rsidP="0080724A">
      <w:pPr>
        <w:ind w:left="284"/>
        <w:jc w:val="both"/>
        <w:rPr>
          <w:rFonts w:ascii="Arial" w:hAnsi="Arial" w:cs="Arial"/>
          <w:lang w:val="en-US" w:eastAsia="en-US"/>
        </w:rPr>
      </w:pPr>
    </w:p>
    <w:p w:rsidR="0080724A" w:rsidRDefault="0080724A" w:rsidP="0080724A">
      <w:pPr>
        <w:ind w:left="284"/>
        <w:jc w:val="both"/>
        <w:rPr>
          <w:rFonts w:ascii="Arial" w:hAnsi="Arial" w:cs="Arial"/>
          <w:lang w:val="en-US" w:eastAsia="en-US"/>
        </w:rPr>
      </w:pPr>
    </w:p>
    <w:p w:rsidR="0080724A" w:rsidRPr="00F84F8A" w:rsidRDefault="0080724A" w:rsidP="0080724A">
      <w:pPr>
        <w:spacing w:line="360" w:lineRule="auto"/>
        <w:ind w:left="284"/>
        <w:jc w:val="both"/>
        <w:rPr>
          <w:rFonts w:ascii="Arial" w:hAnsi="Arial" w:cs="Arial"/>
          <w:lang w:val="en-US" w:eastAsia="en-US"/>
        </w:rPr>
      </w:pPr>
      <w:r w:rsidRPr="00F84F8A">
        <w:rPr>
          <w:rFonts w:ascii="Arial" w:hAnsi="Arial" w:cs="Arial"/>
          <w:lang w:val="en-US" w:eastAsia="en-US"/>
        </w:rPr>
        <w:t>1. http://www.explored.com.ec/ecuador/</w:t>
      </w:r>
    </w:p>
    <w:p w:rsidR="0080724A" w:rsidRPr="00F84F8A" w:rsidRDefault="0080724A" w:rsidP="0080724A">
      <w:pPr>
        <w:spacing w:line="360" w:lineRule="auto"/>
        <w:ind w:left="284"/>
        <w:jc w:val="both"/>
        <w:rPr>
          <w:rFonts w:ascii="Arial" w:hAnsi="Arial" w:cs="Arial"/>
          <w:lang w:val="en-US" w:eastAsia="en-US"/>
        </w:rPr>
      </w:pPr>
      <w:r w:rsidRPr="00F84F8A">
        <w:rPr>
          <w:rFonts w:ascii="Arial" w:hAnsi="Arial" w:cs="Arial"/>
          <w:lang w:val="en-US" w:eastAsia="en-US"/>
        </w:rPr>
        <w:t>2. http://www.visitaguayaquil.com/</w:t>
      </w:r>
    </w:p>
    <w:p w:rsidR="0080724A" w:rsidRPr="00F84F8A" w:rsidRDefault="0080724A" w:rsidP="0080724A">
      <w:pPr>
        <w:ind w:left="284"/>
        <w:jc w:val="both"/>
        <w:rPr>
          <w:rFonts w:ascii="Arial" w:hAnsi="Arial" w:cs="Arial"/>
          <w:lang w:val="en-US" w:eastAsia="en-US"/>
        </w:rPr>
      </w:pPr>
    </w:p>
    <w:p w:rsidR="0080724A" w:rsidRDefault="0080724A" w:rsidP="0080724A">
      <w:pPr>
        <w:ind w:left="284"/>
        <w:jc w:val="both"/>
        <w:rPr>
          <w:rFonts w:ascii="Arial" w:hAnsi="Arial" w:cs="Arial"/>
          <w:lang w:val="en-US" w:eastAsia="en-US"/>
        </w:rPr>
      </w:pPr>
    </w:p>
    <w:p w:rsidR="0080724A" w:rsidRDefault="0080724A" w:rsidP="0080724A">
      <w:pPr>
        <w:ind w:left="284"/>
        <w:jc w:val="both"/>
        <w:rPr>
          <w:rFonts w:ascii="Arial" w:hAnsi="Arial" w:cs="Arial"/>
          <w:lang w:val="en-US" w:eastAsia="en-US"/>
        </w:rPr>
      </w:pPr>
    </w:p>
    <w:p w:rsidR="0080724A" w:rsidRPr="00F84F8A" w:rsidRDefault="0080724A" w:rsidP="0080724A">
      <w:pPr>
        <w:ind w:left="284"/>
        <w:jc w:val="both"/>
        <w:rPr>
          <w:rFonts w:ascii="Arial" w:hAnsi="Arial" w:cs="Arial"/>
          <w:lang w:val="en-US" w:eastAsia="en-US"/>
        </w:rPr>
      </w:pPr>
    </w:p>
    <w:p w:rsidR="0080724A" w:rsidRPr="00F84F8A" w:rsidRDefault="0080724A" w:rsidP="0080724A">
      <w:pPr>
        <w:ind w:left="284"/>
        <w:jc w:val="both"/>
        <w:rPr>
          <w:rFonts w:ascii="Arial" w:hAnsi="Arial" w:cs="Arial"/>
          <w:lang w:val="es-ES_tradnl" w:eastAsia="en-US"/>
        </w:rPr>
      </w:pPr>
      <w:r w:rsidRPr="00F84F8A">
        <w:rPr>
          <w:rFonts w:ascii="Arial" w:hAnsi="Arial" w:cs="Arial"/>
          <w:lang w:val="es-ES_tradnl" w:eastAsia="en-US"/>
        </w:rPr>
        <w:t>_______________________</w:t>
      </w:r>
    </w:p>
    <w:p w:rsidR="0080724A" w:rsidRPr="00F84F8A" w:rsidRDefault="0080724A" w:rsidP="0080724A">
      <w:pPr>
        <w:ind w:left="284"/>
        <w:jc w:val="both"/>
        <w:rPr>
          <w:rFonts w:ascii="Arial" w:hAnsi="Arial" w:cs="Arial"/>
          <w:lang w:val="en-US" w:eastAsia="en-US"/>
        </w:rPr>
      </w:pPr>
      <w:r w:rsidRPr="00F84F8A">
        <w:rPr>
          <w:rFonts w:ascii="Arial" w:hAnsi="Arial" w:cs="Arial"/>
          <w:lang w:eastAsia="en-US"/>
        </w:rPr>
        <w:t xml:space="preserve">Dra. </w:t>
      </w:r>
      <w:r w:rsidRPr="00F84F8A">
        <w:rPr>
          <w:rFonts w:ascii="Arial" w:hAnsi="Arial" w:cs="Arial"/>
          <w:lang w:val="en-US" w:eastAsia="en-US"/>
        </w:rPr>
        <w:t>Julia Saad</w:t>
      </w:r>
    </w:p>
    <w:p w:rsidR="0080724A" w:rsidRPr="00F84F8A" w:rsidRDefault="0080724A" w:rsidP="0080724A">
      <w:pPr>
        <w:pStyle w:val="Ttulo5"/>
        <w:spacing w:line="240" w:lineRule="auto"/>
        <w:rPr>
          <w:rFonts w:ascii="Arial" w:hAnsi="Arial" w:cs="Arial"/>
        </w:rPr>
      </w:pPr>
      <w:r w:rsidRPr="00F84F8A">
        <w:rPr>
          <w:rFonts w:ascii="Arial" w:hAnsi="Arial" w:cs="Arial"/>
          <w:lang w:val="es-ES"/>
        </w:rPr>
        <w:t>Directora</w:t>
      </w:r>
      <w:r w:rsidRPr="00F84F8A">
        <w:rPr>
          <w:rFonts w:ascii="Arial" w:hAnsi="Arial" w:cs="Arial"/>
        </w:rPr>
        <w:t xml:space="preserve"> de </w:t>
      </w:r>
      <w:r w:rsidRPr="00F84F8A">
        <w:rPr>
          <w:rFonts w:ascii="Arial" w:hAnsi="Arial" w:cs="Arial"/>
          <w:lang w:val="es-ES"/>
        </w:rPr>
        <w:t>Tesis</w:t>
      </w:r>
    </w:p>
    <w:p w:rsidR="00D06F5D" w:rsidRDefault="00D06F5D"/>
    <w:sectPr w:rsidR="00D06F5D" w:rsidSect="00417744">
      <w:footerReference w:type="default" r:id="rId23"/>
      <w:pgSz w:w="11907" w:h="16840" w:code="9"/>
      <w:pgMar w:top="1440"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185" w:rsidRDefault="008A0185">
      <w:r>
        <w:separator/>
      </w:r>
    </w:p>
  </w:endnote>
  <w:endnote w:type="continuationSeparator" w:id="1">
    <w:p w:rsidR="008A0185" w:rsidRDefault="008A0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utura Lt BT">
    <w:altName w:val="Tahoma"/>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44" w:rsidRPr="0080724A" w:rsidRDefault="00417744" w:rsidP="0080724A">
    <w:pPr>
      <w:pStyle w:val="Piedepgina"/>
      <w:jc w:val="right"/>
      <w:rPr>
        <w:b/>
      </w:rPr>
    </w:pPr>
    <w:r w:rsidRPr="0080724A">
      <w:rPr>
        <w:rStyle w:val="Nmerodepgina"/>
        <w:b/>
      </w:rPr>
      <w:fldChar w:fldCharType="begin"/>
    </w:r>
    <w:r w:rsidRPr="0080724A">
      <w:rPr>
        <w:rStyle w:val="Nmerodepgina"/>
        <w:b/>
      </w:rPr>
      <w:instrText xml:space="preserve"> PAGE </w:instrText>
    </w:r>
    <w:r w:rsidRPr="0080724A">
      <w:rPr>
        <w:rStyle w:val="Nmerodepgina"/>
        <w:b/>
      </w:rPr>
      <w:fldChar w:fldCharType="separate"/>
    </w:r>
    <w:r w:rsidR="000761F0">
      <w:rPr>
        <w:rStyle w:val="Nmerodepgina"/>
        <w:b/>
        <w:noProof/>
      </w:rPr>
      <w:t>2</w:t>
    </w:r>
    <w:r w:rsidRPr="0080724A">
      <w:rPr>
        <w:rStyle w:val="Nmerodepgina"/>
        <w:b/>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744" w:rsidRPr="00736430" w:rsidRDefault="00417744" w:rsidP="008C375E">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0761F0">
      <w:rPr>
        <w:rStyle w:val="Nmerodepgina"/>
        <w:noProof/>
      </w:rPr>
      <w:t>12</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185" w:rsidRDefault="008A0185">
      <w:r>
        <w:separator/>
      </w:r>
    </w:p>
  </w:footnote>
  <w:footnote w:type="continuationSeparator" w:id="1">
    <w:p w:rsidR="008A0185" w:rsidRDefault="008A01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820F2"/>
    <w:multiLevelType w:val="multilevel"/>
    <w:tmpl w:val="19AC630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90"/>
        </w:tabs>
        <w:ind w:left="990" w:hanging="4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3C1126B2"/>
    <w:multiLevelType w:val="hybridMultilevel"/>
    <w:tmpl w:val="32844C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46768A7"/>
    <w:multiLevelType w:val="multilevel"/>
    <w:tmpl w:val="17BA78D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52"/>
        </w:tabs>
        <w:ind w:left="1252" w:hanging="720"/>
      </w:pPr>
      <w:rPr>
        <w:rFonts w:hint="default"/>
      </w:rPr>
    </w:lvl>
    <w:lvl w:ilvl="2">
      <w:start w:val="1"/>
      <w:numFmt w:val="decimal"/>
      <w:lvlText w:val="%1.%2.%3."/>
      <w:lvlJc w:val="left"/>
      <w:pPr>
        <w:tabs>
          <w:tab w:val="num" w:pos="1784"/>
        </w:tabs>
        <w:ind w:left="1784" w:hanging="720"/>
      </w:pPr>
      <w:rPr>
        <w:rFonts w:hint="default"/>
      </w:rPr>
    </w:lvl>
    <w:lvl w:ilvl="3">
      <w:start w:val="1"/>
      <w:numFmt w:val="decimal"/>
      <w:lvlText w:val="%1.%2.%3.%4."/>
      <w:lvlJc w:val="left"/>
      <w:pPr>
        <w:tabs>
          <w:tab w:val="num" w:pos="2316"/>
        </w:tabs>
        <w:ind w:left="2316" w:hanging="720"/>
      </w:pPr>
      <w:rPr>
        <w:rFonts w:hint="default"/>
      </w:rPr>
    </w:lvl>
    <w:lvl w:ilvl="4">
      <w:start w:val="1"/>
      <w:numFmt w:val="decimal"/>
      <w:lvlText w:val="%1.%2.%3.%4.%5."/>
      <w:lvlJc w:val="left"/>
      <w:pPr>
        <w:tabs>
          <w:tab w:val="num" w:pos="3208"/>
        </w:tabs>
        <w:ind w:left="3208" w:hanging="1080"/>
      </w:pPr>
      <w:rPr>
        <w:rFonts w:hint="default"/>
      </w:rPr>
    </w:lvl>
    <w:lvl w:ilvl="5">
      <w:start w:val="1"/>
      <w:numFmt w:val="decimal"/>
      <w:lvlText w:val="%1.%2.%3.%4.%5.%6."/>
      <w:lvlJc w:val="left"/>
      <w:pPr>
        <w:tabs>
          <w:tab w:val="num" w:pos="3740"/>
        </w:tabs>
        <w:ind w:left="3740" w:hanging="1080"/>
      </w:pPr>
      <w:rPr>
        <w:rFonts w:hint="default"/>
      </w:rPr>
    </w:lvl>
    <w:lvl w:ilvl="6">
      <w:start w:val="1"/>
      <w:numFmt w:val="decimal"/>
      <w:lvlText w:val="%1.%2.%3.%4.%5.%6.%7."/>
      <w:lvlJc w:val="left"/>
      <w:pPr>
        <w:tabs>
          <w:tab w:val="num" w:pos="4632"/>
        </w:tabs>
        <w:ind w:left="4632" w:hanging="1440"/>
      </w:pPr>
      <w:rPr>
        <w:rFonts w:hint="default"/>
      </w:rPr>
    </w:lvl>
    <w:lvl w:ilvl="7">
      <w:start w:val="1"/>
      <w:numFmt w:val="decimal"/>
      <w:lvlText w:val="%1.%2.%3.%4.%5.%6.%7.%8."/>
      <w:lvlJc w:val="left"/>
      <w:pPr>
        <w:tabs>
          <w:tab w:val="num" w:pos="5164"/>
        </w:tabs>
        <w:ind w:left="5164" w:hanging="1440"/>
      </w:pPr>
      <w:rPr>
        <w:rFonts w:hint="default"/>
      </w:rPr>
    </w:lvl>
    <w:lvl w:ilvl="8">
      <w:start w:val="1"/>
      <w:numFmt w:val="decimal"/>
      <w:lvlText w:val="%1.%2.%3.%4.%5.%6.%7.%8.%9."/>
      <w:lvlJc w:val="left"/>
      <w:pPr>
        <w:tabs>
          <w:tab w:val="num" w:pos="6056"/>
        </w:tabs>
        <w:ind w:left="6056" w:hanging="1800"/>
      </w:pPr>
      <w:rPr>
        <w:rFonts w:hint="default"/>
      </w:rPr>
    </w:lvl>
  </w:abstractNum>
  <w:abstractNum w:abstractNumId="3">
    <w:nsid w:val="642D6E5F"/>
    <w:multiLevelType w:val="multilevel"/>
    <w:tmpl w:val="AB3E13F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788961CA"/>
    <w:multiLevelType w:val="multilevel"/>
    <w:tmpl w:val="AF4ED9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9055A"/>
    <w:rsid w:val="000761F0"/>
    <w:rsid w:val="00417744"/>
    <w:rsid w:val="0080724A"/>
    <w:rsid w:val="008A0185"/>
    <w:rsid w:val="008C375E"/>
    <w:rsid w:val="008D21B8"/>
    <w:rsid w:val="00A9055A"/>
    <w:rsid w:val="00D06F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24A"/>
    <w:rPr>
      <w:sz w:val="24"/>
      <w:szCs w:val="24"/>
      <w:lang w:val="es-ES" w:eastAsia="es-ES"/>
    </w:rPr>
  </w:style>
  <w:style w:type="paragraph" w:styleId="Ttulo1">
    <w:name w:val="heading 1"/>
    <w:basedOn w:val="Normal"/>
    <w:next w:val="Normal"/>
    <w:qFormat/>
    <w:rsid w:val="0080724A"/>
    <w:pPr>
      <w:keepNext/>
      <w:outlineLvl w:val="0"/>
    </w:pPr>
    <w:rPr>
      <w:b/>
      <w:bCs/>
    </w:rPr>
  </w:style>
  <w:style w:type="paragraph" w:styleId="Ttulo5">
    <w:name w:val="heading 5"/>
    <w:basedOn w:val="Normal"/>
    <w:next w:val="Normal"/>
    <w:qFormat/>
    <w:rsid w:val="0080724A"/>
    <w:pPr>
      <w:keepNext/>
      <w:spacing w:line="480" w:lineRule="auto"/>
      <w:ind w:left="284"/>
      <w:jc w:val="both"/>
      <w:outlineLvl w:val="4"/>
    </w:pPr>
    <w:rPr>
      <w:b/>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80724A"/>
    <w:pPr>
      <w:jc w:val="center"/>
    </w:pPr>
    <w:rPr>
      <w:rFonts w:ascii="Arial" w:hAnsi="Arial" w:cs="Arial"/>
      <w:sz w:val="28"/>
    </w:rPr>
  </w:style>
  <w:style w:type="paragraph" w:styleId="Textoindependiente2">
    <w:name w:val="Body Text 2"/>
    <w:basedOn w:val="Normal"/>
    <w:rsid w:val="0080724A"/>
    <w:pPr>
      <w:jc w:val="both"/>
    </w:pPr>
    <w:rPr>
      <w:rFonts w:ascii="Arial" w:hAnsi="Arial" w:cs="Arial"/>
    </w:rPr>
  </w:style>
  <w:style w:type="paragraph" w:styleId="Encabezado">
    <w:name w:val="header"/>
    <w:basedOn w:val="Normal"/>
    <w:rsid w:val="0080724A"/>
    <w:pPr>
      <w:tabs>
        <w:tab w:val="center" w:pos="4252"/>
        <w:tab w:val="right" w:pos="8504"/>
      </w:tabs>
      <w:jc w:val="both"/>
    </w:pPr>
    <w:rPr>
      <w:rFonts w:ascii="Futura Lt BT" w:hAnsi="Futura Lt BT"/>
      <w:szCs w:val="20"/>
    </w:rPr>
  </w:style>
  <w:style w:type="paragraph" w:styleId="Piedepgina">
    <w:name w:val="footer"/>
    <w:basedOn w:val="Normal"/>
    <w:rsid w:val="0080724A"/>
    <w:pPr>
      <w:tabs>
        <w:tab w:val="center" w:pos="4252"/>
        <w:tab w:val="right" w:pos="8504"/>
      </w:tabs>
    </w:pPr>
  </w:style>
  <w:style w:type="character" w:styleId="Nmerodepgina">
    <w:name w:val="page number"/>
    <w:basedOn w:val="Fuentedeprrafopredeter"/>
    <w:rsid w:val="008072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2613</Words>
  <Characters>14897</Characters>
  <Application>Microsoft Office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RESUMEN</vt:lpstr>
    </vt:vector>
  </TitlesOfParts>
  <Company>tvcable</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rigoberto</dc:creator>
  <cp:keywords/>
  <dc:description/>
  <cp:lastModifiedBy>ehernand</cp:lastModifiedBy>
  <cp:revision>2</cp:revision>
  <cp:lastPrinted>2005-11-18T03:14:00Z</cp:lastPrinted>
  <dcterms:created xsi:type="dcterms:W3CDTF">2010-09-24T17:17:00Z</dcterms:created>
  <dcterms:modified xsi:type="dcterms:W3CDTF">2010-09-24T17:17:00Z</dcterms:modified>
</cp:coreProperties>
</file>