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0D8" w:rsidRPr="00814BEA" w:rsidRDefault="003238DE" w:rsidP="00814BEA">
      <w:pPr>
        <w:jc w:val="center"/>
        <w:rPr>
          <w:rFonts w:ascii="Arial" w:hAnsi="Arial" w:cs="Arial"/>
          <w:b/>
          <w:sz w:val="20"/>
          <w:szCs w:val="20"/>
        </w:rPr>
      </w:pPr>
      <w:r w:rsidRPr="00814BEA">
        <w:rPr>
          <w:rFonts w:ascii="Arial" w:hAnsi="Arial" w:cs="Arial"/>
          <w:b/>
          <w:sz w:val="20"/>
          <w:szCs w:val="20"/>
        </w:rPr>
        <w:t xml:space="preserve">“ANÁLISIS ESPACIAL PARA MEDIR EL ÍNDICE DE INFECCIÓN DE </w:t>
      </w:r>
      <w:smartTag w:uri="urn:schemas-microsoft-com:office:smarttags" w:element="PersonName">
        <w:smartTagPr>
          <w:attr w:name="ProductID" w:val="La Sigatoka Negra"/>
        </w:smartTagPr>
        <w:smartTag w:uri="urn:schemas-microsoft-com:office:smarttags" w:element="PersonName">
          <w:smartTagPr>
            <w:attr w:name="ProductID" w:val="LA SIGATOKA"/>
          </w:smartTagPr>
          <w:r w:rsidRPr="00814BEA">
            <w:rPr>
              <w:rFonts w:ascii="Arial" w:hAnsi="Arial" w:cs="Arial"/>
              <w:b/>
              <w:sz w:val="20"/>
              <w:szCs w:val="20"/>
            </w:rPr>
            <w:t>LA SIGATOKA</w:t>
          </w:r>
        </w:smartTag>
        <w:r w:rsidRPr="00814BEA">
          <w:rPr>
            <w:rFonts w:ascii="Arial" w:hAnsi="Arial" w:cs="Arial"/>
            <w:b/>
            <w:sz w:val="20"/>
            <w:szCs w:val="20"/>
          </w:rPr>
          <w:t xml:space="preserve"> NEGRA</w:t>
        </w:r>
      </w:smartTag>
      <w:r w:rsidRPr="00814BEA">
        <w:rPr>
          <w:rFonts w:ascii="Arial" w:hAnsi="Arial" w:cs="Arial"/>
          <w:b/>
          <w:sz w:val="20"/>
          <w:szCs w:val="20"/>
        </w:rPr>
        <w:t xml:space="preserve"> (MYCOSPHAERELLA FIJIENSIS) EN UNA HACIENDA BANANERA EN EL ÚLTIMO TRIMESTRE DEL AÑO </w:t>
      </w:r>
      <w:smartTag w:uri="urn:schemas-microsoft-com:office:smarttags" w:element="metricconverter">
        <w:smartTagPr>
          <w:attr w:name="ProductID" w:val="2005”"/>
        </w:smartTagPr>
        <w:r w:rsidRPr="00814BEA">
          <w:rPr>
            <w:rFonts w:ascii="Arial" w:hAnsi="Arial" w:cs="Arial"/>
            <w:b/>
            <w:sz w:val="20"/>
            <w:szCs w:val="20"/>
          </w:rPr>
          <w:t>2005”</w:t>
        </w:r>
      </w:smartTag>
    </w:p>
    <w:p w:rsidR="00543786" w:rsidRPr="00814BEA" w:rsidRDefault="00543786" w:rsidP="00814BEA">
      <w:pPr>
        <w:jc w:val="both"/>
        <w:rPr>
          <w:rFonts w:ascii="Arial" w:hAnsi="Arial" w:cs="Arial"/>
          <w:b/>
          <w:sz w:val="20"/>
          <w:szCs w:val="20"/>
        </w:rPr>
      </w:pPr>
    </w:p>
    <w:p w:rsidR="00543786" w:rsidRPr="00814BEA" w:rsidRDefault="00543786" w:rsidP="00814BEA">
      <w:pPr>
        <w:jc w:val="both"/>
        <w:rPr>
          <w:rFonts w:ascii="Arial" w:hAnsi="Arial" w:cs="Arial"/>
          <w:sz w:val="20"/>
          <w:szCs w:val="20"/>
        </w:rPr>
      </w:pPr>
      <w:r w:rsidRPr="00814BEA">
        <w:rPr>
          <w:rFonts w:ascii="Arial" w:hAnsi="Arial" w:cs="Arial"/>
          <w:sz w:val="20"/>
          <w:szCs w:val="20"/>
        </w:rPr>
        <w:t xml:space="preserve">Véliz Evelyn </w:t>
      </w:r>
      <w:r w:rsidRPr="00814BEA">
        <w:rPr>
          <w:rFonts w:ascii="Arial" w:hAnsi="Arial" w:cs="Arial"/>
          <w:sz w:val="20"/>
          <w:szCs w:val="20"/>
          <w:vertAlign w:val="superscript"/>
        </w:rPr>
        <w:t>1</w:t>
      </w:r>
      <w:r w:rsidRPr="00814BEA">
        <w:rPr>
          <w:rFonts w:ascii="Arial" w:hAnsi="Arial" w:cs="Arial"/>
          <w:sz w:val="20"/>
          <w:szCs w:val="20"/>
        </w:rPr>
        <w:t xml:space="preserve">,  Ruiz Barzola Omar </w:t>
      </w:r>
      <w:r w:rsidRPr="00814BEA">
        <w:rPr>
          <w:rFonts w:ascii="Arial" w:hAnsi="Arial" w:cs="Arial"/>
          <w:sz w:val="20"/>
          <w:szCs w:val="20"/>
          <w:vertAlign w:val="superscript"/>
        </w:rPr>
        <w:t>2</w:t>
      </w:r>
    </w:p>
    <w:p w:rsidR="00543786" w:rsidRPr="00814BEA" w:rsidRDefault="00543786" w:rsidP="00814BEA">
      <w:pPr>
        <w:jc w:val="both"/>
        <w:rPr>
          <w:rFonts w:ascii="Arial" w:hAnsi="Arial" w:cs="Arial"/>
          <w:b/>
          <w:sz w:val="20"/>
          <w:szCs w:val="20"/>
        </w:rPr>
      </w:pPr>
    </w:p>
    <w:p w:rsidR="00543786" w:rsidRPr="00E02570" w:rsidRDefault="00FD3F2C" w:rsidP="00814BEA">
      <w:pPr>
        <w:jc w:val="center"/>
        <w:rPr>
          <w:rFonts w:ascii="Arial" w:hAnsi="Arial" w:cs="Arial"/>
          <w:b/>
          <w:lang w:val="es-EC"/>
        </w:rPr>
      </w:pPr>
      <w:r>
        <w:rPr>
          <w:rFonts w:ascii="Arial" w:hAnsi="Arial" w:cs="Arial"/>
          <w:b/>
          <w:lang w:val="es-EC"/>
        </w:rPr>
        <w:t xml:space="preserve"> </w:t>
      </w:r>
      <w:r w:rsidR="00543786" w:rsidRPr="00E02570">
        <w:rPr>
          <w:rFonts w:ascii="Arial" w:hAnsi="Arial" w:cs="Arial"/>
          <w:b/>
          <w:lang w:val="es-EC"/>
        </w:rPr>
        <w:t>RESUMEN</w:t>
      </w:r>
    </w:p>
    <w:p w:rsidR="00543786" w:rsidRPr="00D256C2" w:rsidRDefault="00543786" w:rsidP="00814BEA">
      <w:pPr>
        <w:jc w:val="both"/>
        <w:rPr>
          <w:rFonts w:ascii="Arial" w:hAnsi="Arial" w:cs="Arial"/>
          <w:i/>
          <w:sz w:val="20"/>
          <w:szCs w:val="20"/>
          <w:lang w:val="es-EC"/>
        </w:rPr>
      </w:pPr>
    </w:p>
    <w:p w:rsidR="003238DE" w:rsidRPr="00D256C2" w:rsidRDefault="003238DE" w:rsidP="00814BEA">
      <w:pPr>
        <w:jc w:val="both"/>
        <w:rPr>
          <w:rFonts w:ascii="Arial" w:hAnsi="Arial" w:cs="Arial"/>
          <w:i/>
          <w:sz w:val="20"/>
          <w:szCs w:val="20"/>
        </w:rPr>
      </w:pPr>
      <w:r w:rsidRPr="00D256C2">
        <w:rPr>
          <w:rFonts w:ascii="Arial" w:hAnsi="Arial" w:cs="Arial"/>
          <w:i/>
          <w:sz w:val="20"/>
          <w:szCs w:val="20"/>
          <w:lang w:val="es-EC"/>
        </w:rPr>
        <w:t xml:space="preserve">Este trabajo consiste en realizar un análisis espacial Geoestadístico para medir el índice de infección en </w:t>
      </w:r>
      <w:smartTag w:uri="urn:schemas-microsoft-com:office:smarttags" w:element="PersonName">
        <w:smartTagPr>
          <w:attr w:name="ProductID" w:val="la Agr￭cola Carmita"/>
        </w:smartTagPr>
        <w:r w:rsidRPr="00D256C2">
          <w:rPr>
            <w:rFonts w:ascii="Arial" w:hAnsi="Arial" w:cs="Arial"/>
            <w:i/>
            <w:sz w:val="20"/>
            <w:szCs w:val="20"/>
            <w:lang w:val="es-EC"/>
          </w:rPr>
          <w:t>la Agrícola Carmita</w:t>
        </w:r>
      </w:smartTag>
      <w:r w:rsidRPr="00D256C2">
        <w:rPr>
          <w:rFonts w:ascii="Arial" w:hAnsi="Arial" w:cs="Arial"/>
          <w:i/>
          <w:sz w:val="20"/>
          <w:szCs w:val="20"/>
          <w:lang w:val="es-EC"/>
        </w:rPr>
        <w:t xml:space="preserve"> (251 has.), se busca conocer los sectores más afectados en la hacienda por </w:t>
      </w:r>
      <w:smartTag w:uri="urn:schemas-microsoft-com:office:smarttags" w:element="PersonName">
        <w:smartTagPr>
          <w:attr w:name="ProductID" w:val="La Sigatoka Negra"/>
        </w:smartTagPr>
        <w:r w:rsidRPr="00D256C2">
          <w:rPr>
            <w:rFonts w:ascii="Arial" w:hAnsi="Arial" w:cs="Arial"/>
            <w:i/>
            <w:sz w:val="20"/>
            <w:szCs w:val="20"/>
            <w:lang w:val="es-EC"/>
          </w:rPr>
          <w:t>la Sigatoka Negra</w:t>
        </w:r>
      </w:smartTag>
      <w:r w:rsidRPr="00D256C2">
        <w:rPr>
          <w:rFonts w:ascii="Arial" w:hAnsi="Arial" w:cs="Arial"/>
          <w:i/>
          <w:sz w:val="20"/>
          <w:szCs w:val="20"/>
          <w:lang w:val="es-EC"/>
        </w:rPr>
        <w:t xml:space="preserve">, enfermedad que afecta a las plantaciones de banano, causada por el hongo </w:t>
      </w:r>
      <w:r w:rsidRPr="00D256C2">
        <w:rPr>
          <w:rFonts w:ascii="Arial" w:hAnsi="Arial" w:cs="Arial"/>
          <w:i/>
          <w:sz w:val="20"/>
          <w:szCs w:val="20"/>
        </w:rPr>
        <w:t xml:space="preserve">Mycosphaerella Fijiensis. La recolección de datos fue realizada durante un período de </w:t>
      </w:r>
      <w:r w:rsidR="00E54120" w:rsidRPr="00D256C2">
        <w:rPr>
          <w:rFonts w:ascii="Arial" w:hAnsi="Arial" w:cs="Arial"/>
          <w:i/>
          <w:sz w:val="20"/>
          <w:szCs w:val="20"/>
        </w:rPr>
        <w:t>3 meses</w:t>
      </w:r>
      <w:r w:rsidRPr="00D256C2">
        <w:rPr>
          <w:rFonts w:ascii="Arial" w:hAnsi="Arial" w:cs="Arial"/>
          <w:i/>
          <w:sz w:val="20"/>
          <w:szCs w:val="20"/>
        </w:rPr>
        <w:t xml:space="preserve">, seis semanas en época seca desde Octubre 27/05 hasta Diciembre 1/05 y seis semanas en época lluviosa desde Diciembre 8/05 hasta Enero 12/06.  </w:t>
      </w:r>
    </w:p>
    <w:p w:rsidR="003238DE" w:rsidRPr="00D256C2" w:rsidRDefault="003238DE" w:rsidP="00814BEA">
      <w:pPr>
        <w:jc w:val="both"/>
        <w:rPr>
          <w:rFonts w:ascii="Arial" w:hAnsi="Arial" w:cs="Arial"/>
          <w:i/>
          <w:sz w:val="20"/>
          <w:szCs w:val="20"/>
        </w:rPr>
      </w:pPr>
    </w:p>
    <w:p w:rsidR="003238DE" w:rsidRPr="00D256C2" w:rsidRDefault="003238DE" w:rsidP="00814BEA">
      <w:pPr>
        <w:jc w:val="both"/>
        <w:rPr>
          <w:rFonts w:ascii="Arial" w:hAnsi="Arial" w:cs="Arial"/>
          <w:i/>
          <w:sz w:val="20"/>
          <w:szCs w:val="20"/>
        </w:rPr>
      </w:pPr>
      <w:r w:rsidRPr="00D256C2">
        <w:rPr>
          <w:rFonts w:ascii="Arial" w:hAnsi="Arial" w:cs="Arial"/>
          <w:i/>
          <w:sz w:val="20"/>
          <w:szCs w:val="20"/>
        </w:rPr>
        <w:t xml:space="preserve">Se recolectó información cualitativa de Preaviso Biológico y Severidad para obtener las variables de estudio índice de infección (IND), las muestras de suelo (arena y arcilla), y las observaciones geo-posicionadas en cada sector.  </w:t>
      </w:r>
      <w:r w:rsidR="00A84B91" w:rsidRPr="00D256C2">
        <w:rPr>
          <w:rFonts w:ascii="Arial" w:hAnsi="Arial" w:cs="Arial"/>
          <w:i/>
          <w:sz w:val="20"/>
          <w:szCs w:val="20"/>
        </w:rPr>
        <w:t>F</w:t>
      </w:r>
      <w:r w:rsidRPr="00D256C2">
        <w:rPr>
          <w:rFonts w:ascii="Arial" w:hAnsi="Arial" w:cs="Arial"/>
          <w:i/>
          <w:sz w:val="20"/>
          <w:szCs w:val="20"/>
        </w:rPr>
        <w:t>ue realizada una trasformación logarítmica a las variables índice de infección LN(IND)</w:t>
      </w:r>
      <w:r w:rsidR="00A84B91" w:rsidRPr="00D256C2">
        <w:rPr>
          <w:rFonts w:ascii="Arial" w:hAnsi="Arial" w:cs="Arial"/>
          <w:i/>
          <w:sz w:val="20"/>
          <w:szCs w:val="20"/>
        </w:rPr>
        <w:t>, c</w:t>
      </w:r>
      <w:r w:rsidRPr="00D256C2">
        <w:rPr>
          <w:rFonts w:ascii="Arial" w:hAnsi="Arial" w:cs="Arial"/>
          <w:i/>
          <w:sz w:val="20"/>
          <w:szCs w:val="20"/>
        </w:rPr>
        <w:t>on estos datos se estudiaron los patrones de variación espacial de la infección en cada semana mediante el uso de semivariogramas que fueron ajustados a modelos teóricos conocidos</w:t>
      </w:r>
      <w:r w:rsidR="003E13FF" w:rsidRPr="00D256C2">
        <w:rPr>
          <w:rFonts w:ascii="Arial" w:hAnsi="Arial" w:cs="Arial"/>
          <w:i/>
          <w:sz w:val="20"/>
          <w:szCs w:val="20"/>
        </w:rPr>
        <w:t xml:space="preserve"> como gaussianos y/o esféricos.  </w:t>
      </w:r>
      <w:r w:rsidRPr="00D256C2">
        <w:rPr>
          <w:rFonts w:ascii="Arial" w:hAnsi="Arial" w:cs="Arial"/>
          <w:i/>
          <w:sz w:val="20"/>
          <w:szCs w:val="20"/>
        </w:rPr>
        <w:t>Posteriormente, mediante un interpolador Geoestadístico conocido como Kriging Ordinario se obtuvieron los mapas de estimaciones y los mapas de varianza que fueron muy importantes para la toma de decisiones  y para conocer  los sectores más afectados por la enfermedad.</w:t>
      </w:r>
    </w:p>
    <w:p w:rsidR="00814BEA" w:rsidRPr="00814BEA" w:rsidRDefault="00814BEA" w:rsidP="00814BEA">
      <w:pPr>
        <w:jc w:val="both"/>
        <w:rPr>
          <w:rFonts w:ascii="Arial" w:hAnsi="Arial" w:cs="Arial"/>
          <w:sz w:val="20"/>
          <w:szCs w:val="20"/>
          <w:highlight w:val="yellow"/>
          <w:lang w:val="es-EC"/>
        </w:rPr>
      </w:pPr>
    </w:p>
    <w:p w:rsidR="00F87776" w:rsidRPr="00080452" w:rsidRDefault="0048142D" w:rsidP="00814BEA">
      <w:pPr>
        <w:jc w:val="both"/>
        <w:rPr>
          <w:rFonts w:ascii="Arial" w:hAnsi="Arial" w:cs="Arial"/>
          <w:i/>
          <w:sz w:val="20"/>
          <w:szCs w:val="20"/>
          <w:lang w:val="en-US"/>
        </w:rPr>
      </w:pPr>
      <w:r>
        <w:rPr>
          <w:rFonts w:ascii="Arial" w:hAnsi="Arial" w:cs="Arial"/>
          <w:i/>
          <w:sz w:val="20"/>
          <w:szCs w:val="20"/>
          <w:lang w:val="en-US"/>
        </w:rPr>
        <w:t>This thesis consist in</w:t>
      </w:r>
      <w:r w:rsidR="00814BEA" w:rsidRPr="00080452">
        <w:rPr>
          <w:rFonts w:ascii="Arial" w:hAnsi="Arial" w:cs="Arial"/>
          <w:i/>
          <w:sz w:val="20"/>
          <w:szCs w:val="20"/>
          <w:lang w:val="en-US"/>
        </w:rPr>
        <w:t xml:space="preserve"> make a Geoestatistic Spatial Analysis for  to know the infection index in a  banana landed</w:t>
      </w:r>
      <w:r w:rsidR="00D73E77" w:rsidRPr="00080452">
        <w:rPr>
          <w:rFonts w:ascii="Arial" w:hAnsi="Arial" w:cs="Arial"/>
          <w:i/>
          <w:sz w:val="20"/>
          <w:szCs w:val="20"/>
          <w:lang w:val="en-US"/>
        </w:rPr>
        <w:t xml:space="preserve"> (251 has.), the  study try to find  the mo</w:t>
      </w:r>
      <w:r w:rsidR="003835C4" w:rsidRPr="00080452">
        <w:rPr>
          <w:rFonts w:ascii="Arial" w:hAnsi="Arial" w:cs="Arial"/>
          <w:i/>
          <w:sz w:val="20"/>
          <w:szCs w:val="20"/>
          <w:lang w:val="en-US"/>
        </w:rPr>
        <w:t>st</w:t>
      </w:r>
      <w:r w:rsidR="00D73E77" w:rsidRPr="00080452">
        <w:rPr>
          <w:rFonts w:ascii="Arial" w:hAnsi="Arial" w:cs="Arial"/>
          <w:i/>
          <w:sz w:val="20"/>
          <w:szCs w:val="20"/>
          <w:lang w:val="en-US"/>
        </w:rPr>
        <w:t xml:space="preserve"> affected area</w:t>
      </w:r>
      <w:r>
        <w:rPr>
          <w:rFonts w:ascii="Arial" w:hAnsi="Arial" w:cs="Arial"/>
          <w:i/>
          <w:sz w:val="20"/>
          <w:szCs w:val="20"/>
          <w:lang w:val="en-US"/>
        </w:rPr>
        <w:t>s</w:t>
      </w:r>
      <w:r w:rsidR="00D73E77" w:rsidRPr="00080452">
        <w:rPr>
          <w:rFonts w:ascii="Arial" w:hAnsi="Arial" w:cs="Arial"/>
          <w:i/>
          <w:sz w:val="20"/>
          <w:szCs w:val="20"/>
          <w:lang w:val="en-US"/>
        </w:rPr>
        <w:t xml:space="preserve"> by Sigatoka Negra, illness that try to  spoil the banana cultivation</w:t>
      </w:r>
      <w:r w:rsidR="00B4176F" w:rsidRPr="00080452">
        <w:rPr>
          <w:rFonts w:ascii="Arial" w:hAnsi="Arial" w:cs="Arial"/>
          <w:i/>
          <w:sz w:val="20"/>
          <w:szCs w:val="20"/>
          <w:lang w:val="en-US"/>
        </w:rPr>
        <w:t xml:space="preserve">.  </w:t>
      </w:r>
      <w:r w:rsidR="003835C4" w:rsidRPr="00080452">
        <w:rPr>
          <w:rFonts w:ascii="Arial" w:hAnsi="Arial" w:cs="Arial"/>
          <w:i/>
          <w:sz w:val="20"/>
          <w:szCs w:val="20"/>
          <w:lang w:val="en-US"/>
        </w:rPr>
        <w:t xml:space="preserve">The data were </w:t>
      </w:r>
      <w:r w:rsidR="00F87776" w:rsidRPr="00080452">
        <w:rPr>
          <w:rFonts w:ascii="Arial" w:hAnsi="Arial" w:cs="Arial"/>
          <w:i/>
          <w:sz w:val="20"/>
          <w:szCs w:val="20"/>
          <w:lang w:val="en-US"/>
        </w:rPr>
        <w:t>collected in 3 months, 6 weeks in a dry season from October to December and 6 weeks in a rainwater season from December to January.</w:t>
      </w:r>
      <w:r w:rsidR="00080452" w:rsidRPr="00080452">
        <w:rPr>
          <w:rFonts w:ascii="Arial" w:hAnsi="Arial" w:cs="Arial"/>
          <w:i/>
          <w:sz w:val="20"/>
          <w:szCs w:val="20"/>
          <w:lang w:val="en-US"/>
        </w:rPr>
        <w:t xml:space="preserve">  </w:t>
      </w:r>
      <w:r w:rsidR="00F87776" w:rsidRPr="00080452">
        <w:rPr>
          <w:rFonts w:ascii="Arial" w:hAnsi="Arial" w:cs="Arial"/>
          <w:i/>
          <w:sz w:val="20"/>
          <w:szCs w:val="20"/>
          <w:lang w:val="en-US"/>
        </w:rPr>
        <w:t xml:space="preserve">We collected cualitative information for to get Infection Index variable, </w:t>
      </w:r>
      <w:r w:rsidR="00376435" w:rsidRPr="00080452">
        <w:rPr>
          <w:rFonts w:ascii="Arial" w:hAnsi="Arial" w:cs="Arial"/>
          <w:i/>
          <w:sz w:val="20"/>
          <w:szCs w:val="20"/>
          <w:lang w:val="en-US"/>
        </w:rPr>
        <w:t xml:space="preserve">land samples variable and for to know the geo-position information.  The Infection Index variables suffered a Logaritmic Transformation for to get best estimations. </w:t>
      </w:r>
      <w:r w:rsidR="00BB6118" w:rsidRPr="00080452">
        <w:rPr>
          <w:rFonts w:ascii="Arial" w:hAnsi="Arial" w:cs="Arial"/>
          <w:i/>
          <w:sz w:val="20"/>
          <w:szCs w:val="20"/>
          <w:lang w:val="en-US"/>
        </w:rPr>
        <w:t>In each variable</w:t>
      </w:r>
      <w:r w:rsidR="00376435" w:rsidRPr="00080452">
        <w:rPr>
          <w:rFonts w:ascii="Arial" w:hAnsi="Arial" w:cs="Arial"/>
          <w:i/>
          <w:sz w:val="20"/>
          <w:szCs w:val="20"/>
          <w:lang w:val="en-US"/>
        </w:rPr>
        <w:t xml:space="preserve"> </w:t>
      </w:r>
      <w:r w:rsidR="00BB6118" w:rsidRPr="00080452">
        <w:rPr>
          <w:rFonts w:ascii="Arial" w:hAnsi="Arial" w:cs="Arial"/>
          <w:i/>
          <w:sz w:val="20"/>
          <w:szCs w:val="20"/>
          <w:lang w:val="en-US"/>
        </w:rPr>
        <w:t>were studied the semivariogramas, adjusted theoretic models like gaussianos or sphericals.  Next, with a Geoestatistic Interpolator</w:t>
      </w:r>
      <w:r w:rsidR="008268F7">
        <w:rPr>
          <w:rFonts w:ascii="Arial" w:hAnsi="Arial" w:cs="Arial"/>
          <w:i/>
          <w:sz w:val="20"/>
          <w:szCs w:val="20"/>
          <w:lang w:val="en-US"/>
        </w:rPr>
        <w:t>,</w:t>
      </w:r>
      <w:r w:rsidR="00BB6118" w:rsidRPr="00080452">
        <w:rPr>
          <w:rFonts w:ascii="Arial" w:hAnsi="Arial" w:cs="Arial"/>
          <w:i/>
          <w:sz w:val="20"/>
          <w:szCs w:val="20"/>
          <w:lang w:val="en-US"/>
        </w:rPr>
        <w:t xml:space="preserve"> Ordinary Kriging</w:t>
      </w:r>
      <w:r w:rsidR="008268F7">
        <w:rPr>
          <w:rFonts w:ascii="Arial" w:hAnsi="Arial" w:cs="Arial"/>
          <w:i/>
          <w:sz w:val="20"/>
          <w:szCs w:val="20"/>
          <w:lang w:val="en-US"/>
        </w:rPr>
        <w:t xml:space="preserve">, </w:t>
      </w:r>
      <w:r w:rsidR="00BB6118" w:rsidRPr="00080452">
        <w:rPr>
          <w:rFonts w:ascii="Arial" w:hAnsi="Arial" w:cs="Arial"/>
          <w:i/>
          <w:sz w:val="20"/>
          <w:szCs w:val="20"/>
          <w:lang w:val="en-US"/>
        </w:rPr>
        <w:t>were found  the probability maps and variance maps, wich were very important for take the</w:t>
      </w:r>
      <w:r w:rsidR="00B811BC">
        <w:rPr>
          <w:rFonts w:ascii="Arial" w:hAnsi="Arial" w:cs="Arial"/>
          <w:i/>
          <w:sz w:val="20"/>
          <w:szCs w:val="20"/>
          <w:lang w:val="en-US"/>
        </w:rPr>
        <w:t xml:space="preserve">  decisions in this study and for to know </w:t>
      </w:r>
      <w:r w:rsidR="00B811BC" w:rsidRPr="00080452">
        <w:rPr>
          <w:rFonts w:ascii="Arial" w:hAnsi="Arial" w:cs="Arial"/>
          <w:i/>
          <w:sz w:val="20"/>
          <w:szCs w:val="20"/>
          <w:lang w:val="en-US"/>
        </w:rPr>
        <w:t>the most affected area</w:t>
      </w:r>
      <w:r w:rsidR="00A35AD1">
        <w:rPr>
          <w:rFonts w:ascii="Arial" w:hAnsi="Arial" w:cs="Arial"/>
          <w:i/>
          <w:sz w:val="20"/>
          <w:szCs w:val="20"/>
          <w:lang w:val="en-US"/>
        </w:rPr>
        <w:t>s.</w:t>
      </w:r>
    </w:p>
    <w:p w:rsidR="00044A27" w:rsidRPr="00586D3A" w:rsidRDefault="00044A27" w:rsidP="00814BEA">
      <w:pPr>
        <w:jc w:val="center"/>
        <w:rPr>
          <w:rFonts w:ascii="Arial" w:hAnsi="Arial" w:cs="Arial"/>
          <w:b/>
          <w:lang w:val="en-US"/>
        </w:rPr>
      </w:pPr>
    </w:p>
    <w:p w:rsidR="00814BEA" w:rsidRPr="00E02570" w:rsidRDefault="00FD3F2C" w:rsidP="00814BEA">
      <w:pPr>
        <w:jc w:val="center"/>
        <w:rPr>
          <w:rFonts w:ascii="Arial" w:hAnsi="Arial" w:cs="Arial"/>
          <w:b/>
          <w:lang w:val="es-EC"/>
        </w:rPr>
      </w:pPr>
      <w:r>
        <w:rPr>
          <w:rFonts w:ascii="Arial" w:hAnsi="Arial" w:cs="Arial"/>
          <w:b/>
          <w:lang w:val="es-EC"/>
        </w:rPr>
        <w:t xml:space="preserve">1. </w:t>
      </w:r>
      <w:r w:rsidR="00814BEA" w:rsidRPr="00E02570">
        <w:rPr>
          <w:rFonts w:ascii="Arial" w:hAnsi="Arial" w:cs="Arial"/>
          <w:b/>
          <w:lang w:val="es-EC"/>
        </w:rPr>
        <w:t>INTRODUCCIÓN</w:t>
      </w:r>
    </w:p>
    <w:p w:rsidR="00814BEA" w:rsidRPr="00254BE6" w:rsidRDefault="00814BEA" w:rsidP="00814BEA">
      <w:pPr>
        <w:rPr>
          <w:rFonts w:ascii="Arial" w:hAnsi="Arial" w:cs="Arial"/>
          <w:lang w:val="es-EC"/>
        </w:rPr>
      </w:pPr>
    </w:p>
    <w:p w:rsidR="00814BEA" w:rsidRPr="00254BE6" w:rsidRDefault="00D4523B" w:rsidP="00814BEA">
      <w:pPr>
        <w:jc w:val="both"/>
        <w:rPr>
          <w:rFonts w:ascii="Arial" w:hAnsi="Arial" w:cs="Arial"/>
        </w:rPr>
      </w:pPr>
      <w:r>
        <w:rPr>
          <w:rFonts w:ascii="Arial" w:hAnsi="Arial" w:cs="Arial"/>
        </w:rPr>
        <w:t>E</w:t>
      </w:r>
      <w:r w:rsidR="00814BEA" w:rsidRPr="00254BE6">
        <w:rPr>
          <w:rFonts w:ascii="Arial" w:hAnsi="Arial" w:cs="Arial"/>
        </w:rPr>
        <w:t xml:space="preserve">l objetivo de este trabajo  es conocer cuales son  los sectores más afectados por </w:t>
      </w:r>
      <w:r w:rsidR="00DA259B">
        <w:rPr>
          <w:rFonts w:ascii="Arial" w:hAnsi="Arial" w:cs="Arial"/>
        </w:rPr>
        <w:t>S</w:t>
      </w:r>
      <w:r w:rsidR="00814BEA" w:rsidRPr="00254BE6">
        <w:rPr>
          <w:rFonts w:ascii="Arial" w:hAnsi="Arial" w:cs="Arial"/>
        </w:rPr>
        <w:t>igatoka Negra en el área de estudio por medio de los mapas de  estimaciones obtenidos  en el  análisis geoestadístico.</w:t>
      </w:r>
      <w:r>
        <w:rPr>
          <w:rFonts w:ascii="Arial" w:hAnsi="Arial" w:cs="Arial"/>
        </w:rPr>
        <w:t xml:space="preserve">  </w:t>
      </w:r>
      <w:r w:rsidR="00814BEA" w:rsidRPr="00254BE6">
        <w:rPr>
          <w:rFonts w:ascii="Arial" w:hAnsi="Arial" w:cs="Arial"/>
        </w:rPr>
        <w:t xml:space="preserve">Con el fin de disminuir los costos de aplicación de fungicidas es importante conocer como va evolucionando </w:t>
      </w:r>
      <w:smartTag w:uri="urn:schemas-microsoft-com:office:smarttags" w:element="PersonName">
        <w:smartTagPr>
          <w:attr w:name="ProductID" w:val="La Sigatoka Negra"/>
        </w:smartTagPr>
        <w:r w:rsidR="00814BEA" w:rsidRPr="00254BE6">
          <w:rPr>
            <w:rFonts w:ascii="Arial" w:hAnsi="Arial" w:cs="Arial"/>
          </w:rPr>
          <w:t>la Sigatoka Negra</w:t>
        </w:r>
      </w:smartTag>
      <w:r w:rsidR="00814BEA" w:rsidRPr="00254BE6">
        <w:rPr>
          <w:rFonts w:ascii="Arial" w:hAnsi="Arial" w:cs="Arial"/>
        </w:rPr>
        <w:t xml:space="preserve">  a lo largo del tiempo y la relación que existe entre la infección y el tipo de suelo (arena y arcilla).   </w:t>
      </w:r>
    </w:p>
    <w:p w:rsidR="00814BEA" w:rsidRPr="00254BE6" w:rsidRDefault="00814BEA" w:rsidP="00814BEA">
      <w:pPr>
        <w:jc w:val="both"/>
        <w:rPr>
          <w:rFonts w:ascii="Arial" w:hAnsi="Arial" w:cs="Arial"/>
        </w:rPr>
      </w:pPr>
    </w:p>
    <w:p w:rsidR="00814BEA" w:rsidRDefault="00814BEA" w:rsidP="00814BEA">
      <w:pPr>
        <w:jc w:val="both"/>
        <w:rPr>
          <w:rFonts w:ascii="Arial" w:hAnsi="Arial" w:cs="Arial"/>
        </w:rPr>
      </w:pPr>
      <w:r w:rsidRPr="00254BE6">
        <w:rPr>
          <w:rFonts w:ascii="Arial" w:hAnsi="Arial" w:cs="Arial"/>
        </w:rPr>
        <w:t xml:space="preserve">Cuando </w:t>
      </w:r>
      <w:r w:rsidRPr="00254BE6">
        <w:rPr>
          <w:rFonts w:ascii="Arial" w:hAnsi="Arial" w:cs="Arial"/>
          <w:i/>
        </w:rPr>
        <w:t>M. Fijiensis</w:t>
      </w:r>
      <w:r w:rsidRPr="00254BE6">
        <w:rPr>
          <w:rFonts w:ascii="Arial" w:hAnsi="Arial" w:cs="Arial"/>
        </w:rPr>
        <w:t xml:space="preserve"> se propaga a través del viento se puede decir que tiene movilidad y mientras más lejos se expanda el hongo existe mayor variabilidad espacial, por el contrario, la probabilidad de infección es alta en los clusters y disminuye cuando la distancia aumenta.  Se busca en este estudio conocer como se distribuye el hongo en el área de estudio para comprobar la hipótesis de que existen pocos sectores afectados con un 10% de infección. </w:t>
      </w:r>
      <w:r w:rsidR="0074781D">
        <w:rPr>
          <w:rFonts w:ascii="Arial" w:hAnsi="Arial" w:cs="Arial"/>
        </w:rPr>
        <w:t xml:space="preserve"> </w:t>
      </w:r>
    </w:p>
    <w:p w:rsidR="005A0511" w:rsidRDefault="005A0511" w:rsidP="00814BEA">
      <w:pPr>
        <w:jc w:val="both"/>
        <w:rPr>
          <w:rFonts w:ascii="Arial" w:hAnsi="Arial" w:cs="Arial"/>
        </w:rPr>
      </w:pPr>
      <w:r>
        <w:rPr>
          <w:rFonts w:ascii="Arial" w:hAnsi="Arial" w:cs="Arial"/>
        </w:rPr>
        <w:t xml:space="preserve"> </w:t>
      </w:r>
    </w:p>
    <w:p w:rsidR="005A0511" w:rsidRPr="00894B27" w:rsidRDefault="005A0511" w:rsidP="00814BEA">
      <w:pPr>
        <w:jc w:val="both"/>
        <w:rPr>
          <w:rFonts w:ascii="Arial" w:hAnsi="Arial" w:cs="Arial"/>
          <w:sz w:val="20"/>
          <w:szCs w:val="20"/>
        </w:rPr>
      </w:pPr>
      <w:r w:rsidRPr="00894B27">
        <w:rPr>
          <w:rFonts w:ascii="Arial" w:hAnsi="Arial" w:cs="Arial"/>
          <w:sz w:val="20"/>
          <w:szCs w:val="20"/>
        </w:rPr>
        <w:t xml:space="preserve">Palabras Clave: Geoestadística, Sigatoka Negra, Índice de Infección, </w:t>
      </w:r>
      <w:r w:rsidR="00894B27" w:rsidRPr="00894B27">
        <w:rPr>
          <w:rFonts w:ascii="Arial" w:hAnsi="Arial" w:cs="Arial"/>
          <w:sz w:val="20"/>
          <w:szCs w:val="20"/>
        </w:rPr>
        <w:t xml:space="preserve">Muestras de suelo, Preaviso Biológico, Severidad, Semivariograma, </w:t>
      </w:r>
      <w:r w:rsidR="00894B27">
        <w:rPr>
          <w:rFonts w:ascii="Arial" w:hAnsi="Arial" w:cs="Arial"/>
          <w:sz w:val="20"/>
          <w:szCs w:val="20"/>
        </w:rPr>
        <w:t>Mapa de Estimaciones, Mapa de Varianza.</w:t>
      </w:r>
    </w:p>
    <w:p w:rsidR="00586FB5" w:rsidRPr="00814BEA" w:rsidRDefault="009B26F9" w:rsidP="00AC4363">
      <w:pPr>
        <w:jc w:val="both"/>
        <w:rPr>
          <w:rFonts w:ascii="Arial" w:hAnsi="Arial" w:cs="Arial"/>
          <w:bCs/>
          <w:iCs/>
          <w:sz w:val="20"/>
          <w:szCs w:val="20"/>
        </w:rPr>
      </w:pPr>
      <w:r>
        <w:rPr>
          <w:noProof/>
          <w:lang w:val="en-US" w:eastAsia="en-US"/>
        </w:rPr>
        <w:drawing>
          <wp:anchor distT="0" distB="0" distL="114300" distR="114300" simplePos="0" relativeHeight="251649024" behindDoc="0" locked="0" layoutInCell="1" allowOverlap="1">
            <wp:simplePos x="0" y="0"/>
            <wp:positionH relativeFrom="column">
              <wp:posOffset>0</wp:posOffset>
            </wp:positionH>
            <wp:positionV relativeFrom="paragraph">
              <wp:posOffset>78105</wp:posOffset>
            </wp:positionV>
            <wp:extent cx="5334000" cy="857250"/>
            <wp:effectExtent l="19050" t="0" r="0" b="0"/>
            <wp:wrapNone/>
            <wp:docPr id="3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5334000" cy="857250"/>
                    </a:xfrm>
                    <a:prstGeom prst="rect">
                      <a:avLst/>
                    </a:prstGeom>
                    <a:noFill/>
                    <a:ln w="9525">
                      <a:noFill/>
                      <a:miter lim="800000"/>
                      <a:headEnd/>
                      <a:tailEnd/>
                    </a:ln>
                  </pic:spPr>
                </pic:pic>
              </a:graphicData>
            </a:graphic>
          </wp:anchor>
        </w:drawing>
      </w:r>
    </w:p>
    <w:p w:rsidR="00E02570" w:rsidRPr="00E02570" w:rsidRDefault="00E02570" w:rsidP="00E02570">
      <w:pPr>
        <w:jc w:val="center"/>
        <w:rPr>
          <w:rFonts w:ascii="Arial" w:hAnsi="Arial" w:cs="Arial"/>
          <w:b/>
          <w:vertAlign w:val="superscript"/>
        </w:rPr>
      </w:pPr>
      <w:r w:rsidRPr="00E02570">
        <w:rPr>
          <w:rFonts w:ascii="Arial" w:hAnsi="Arial" w:cs="Arial"/>
          <w:b/>
        </w:rPr>
        <w:t>MATERIALES Y MÉTODOS</w:t>
      </w:r>
    </w:p>
    <w:p w:rsidR="00586D3A" w:rsidRDefault="00586D3A" w:rsidP="00044A27">
      <w:pPr>
        <w:jc w:val="center"/>
        <w:rPr>
          <w:rFonts w:ascii="Arial" w:hAnsi="Arial" w:cs="Arial"/>
          <w:b/>
        </w:rPr>
      </w:pPr>
    </w:p>
    <w:p w:rsidR="00586D3A" w:rsidRDefault="00586D3A" w:rsidP="00044A27">
      <w:pPr>
        <w:jc w:val="center"/>
        <w:rPr>
          <w:rFonts w:ascii="Arial" w:hAnsi="Arial" w:cs="Arial"/>
          <w:b/>
        </w:rPr>
      </w:pPr>
    </w:p>
    <w:p w:rsidR="006F7997" w:rsidRDefault="006F7997" w:rsidP="00044A27">
      <w:pPr>
        <w:jc w:val="center"/>
        <w:rPr>
          <w:rFonts w:ascii="Arial" w:hAnsi="Arial" w:cs="Arial"/>
          <w:b/>
        </w:rPr>
      </w:pPr>
    </w:p>
    <w:p w:rsidR="0074781D" w:rsidRPr="00044A27" w:rsidRDefault="00FD3F2C" w:rsidP="00044A27">
      <w:pPr>
        <w:jc w:val="center"/>
        <w:rPr>
          <w:rFonts w:ascii="Arial" w:hAnsi="Arial" w:cs="Arial"/>
          <w:b/>
        </w:rPr>
      </w:pPr>
      <w:r>
        <w:rPr>
          <w:rFonts w:ascii="Arial" w:hAnsi="Arial" w:cs="Arial"/>
          <w:b/>
        </w:rPr>
        <w:t xml:space="preserve">2. </w:t>
      </w:r>
      <w:r w:rsidR="0074781D" w:rsidRPr="00044A27">
        <w:rPr>
          <w:rFonts w:ascii="Arial" w:hAnsi="Arial" w:cs="Arial"/>
          <w:b/>
        </w:rPr>
        <w:t>MATERIALES Y MÉTODOS</w:t>
      </w:r>
    </w:p>
    <w:p w:rsidR="0074781D" w:rsidRDefault="0074781D" w:rsidP="005A0511">
      <w:pPr>
        <w:jc w:val="both"/>
        <w:rPr>
          <w:rFonts w:ascii="Arial" w:hAnsi="Arial" w:cs="Arial"/>
        </w:rPr>
      </w:pPr>
    </w:p>
    <w:p w:rsidR="006F7997" w:rsidRDefault="006F7997" w:rsidP="005A0511">
      <w:pPr>
        <w:jc w:val="both"/>
        <w:rPr>
          <w:rFonts w:ascii="Arial" w:hAnsi="Arial" w:cs="Arial"/>
        </w:rPr>
      </w:pPr>
    </w:p>
    <w:p w:rsidR="005A0511" w:rsidRPr="00F44E5F" w:rsidRDefault="005A0511" w:rsidP="005A0511">
      <w:pPr>
        <w:jc w:val="both"/>
        <w:rPr>
          <w:rFonts w:ascii="Arial" w:hAnsi="Arial" w:cs="Arial"/>
          <w:lang w:val="es-EC"/>
        </w:rPr>
      </w:pPr>
      <w:r w:rsidRPr="00F44E5F">
        <w:rPr>
          <w:rFonts w:ascii="Arial" w:hAnsi="Arial" w:cs="Arial"/>
          <w:lang w:val="es-EC"/>
        </w:rPr>
        <w:t>Para realiza</w:t>
      </w:r>
      <w:r w:rsidR="0068311E">
        <w:rPr>
          <w:rFonts w:ascii="Arial" w:hAnsi="Arial" w:cs="Arial"/>
          <w:lang w:val="es-EC"/>
        </w:rPr>
        <w:t>r</w:t>
      </w:r>
      <w:r w:rsidRPr="00F44E5F">
        <w:rPr>
          <w:rFonts w:ascii="Arial" w:hAnsi="Arial" w:cs="Arial"/>
          <w:lang w:val="es-EC"/>
        </w:rPr>
        <w:t xml:space="preserve"> un trabajo </w:t>
      </w:r>
      <w:r w:rsidR="006E0CCC">
        <w:rPr>
          <w:rFonts w:ascii="Arial" w:hAnsi="Arial" w:cs="Arial"/>
          <w:lang w:val="es-EC"/>
        </w:rPr>
        <w:t>Geo</w:t>
      </w:r>
      <w:r w:rsidRPr="00F44E5F">
        <w:rPr>
          <w:rFonts w:ascii="Arial" w:hAnsi="Arial" w:cs="Arial"/>
          <w:lang w:val="es-EC"/>
        </w:rPr>
        <w:t>estadístico es necesario llevar a cabo los pasos siguientes:</w:t>
      </w:r>
    </w:p>
    <w:p w:rsidR="005A0511" w:rsidRPr="00F44E5F" w:rsidRDefault="005A0511" w:rsidP="006E0CCC">
      <w:pPr>
        <w:numPr>
          <w:ilvl w:val="0"/>
          <w:numId w:val="1"/>
        </w:numPr>
        <w:jc w:val="both"/>
        <w:rPr>
          <w:rFonts w:ascii="Arial" w:hAnsi="Arial" w:cs="Arial"/>
          <w:lang w:val="es-EC"/>
        </w:rPr>
      </w:pPr>
      <w:r w:rsidRPr="00F44E5F">
        <w:rPr>
          <w:rFonts w:ascii="Arial" w:hAnsi="Arial" w:cs="Arial"/>
          <w:lang w:val="es-EC"/>
        </w:rPr>
        <w:t>Análisis Exploratorio de los datos:</w:t>
      </w:r>
      <w:r w:rsidR="006E0CCC">
        <w:rPr>
          <w:rFonts w:ascii="Arial" w:hAnsi="Arial" w:cs="Arial"/>
          <w:lang w:val="es-EC"/>
        </w:rPr>
        <w:t xml:space="preserve"> Etapa de </w:t>
      </w:r>
      <w:r w:rsidR="006E0CCC" w:rsidRPr="00F44E5F">
        <w:rPr>
          <w:rFonts w:ascii="Arial" w:hAnsi="Arial" w:cs="Arial"/>
          <w:lang w:val="es-EC"/>
        </w:rPr>
        <w:t>aplicación de  la estadística</w:t>
      </w:r>
      <w:r w:rsidR="006E0CCC">
        <w:rPr>
          <w:rFonts w:ascii="Arial" w:hAnsi="Arial" w:cs="Arial"/>
          <w:lang w:val="es-EC"/>
        </w:rPr>
        <w:t xml:space="preserve">, </w:t>
      </w:r>
      <w:r w:rsidRPr="00F44E5F">
        <w:rPr>
          <w:rFonts w:ascii="Arial" w:hAnsi="Arial" w:cs="Arial"/>
          <w:lang w:val="es-EC"/>
        </w:rPr>
        <w:t>se aplica la transformada de los datos si fuera necesario.</w:t>
      </w:r>
    </w:p>
    <w:p w:rsidR="005A0511" w:rsidRPr="00F44E5F" w:rsidRDefault="005A0511" w:rsidP="005A0511">
      <w:pPr>
        <w:ind w:left="720"/>
        <w:jc w:val="both"/>
        <w:rPr>
          <w:rFonts w:ascii="Arial" w:hAnsi="Arial" w:cs="Arial"/>
          <w:lang w:val="es-EC"/>
        </w:rPr>
      </w:pPr>
    </w:p>
    <w:p w:rsidR="005A0511" w:rsidRPr="00F44E5F" w:rsidRDefault="005A0511" w:rsidP="005A0511">
      <w:pPr>
        <w:numPr>
          <w:ilvl w:val="0"/>
          <w:numId w:val="1"/>
        </w:numPr>
        <w:jc w:val="both"/>
        <w:rPr>
          <w:rFonts w:ascii="Arial" w:hAnsi="Arial" w:cs="Arial"/>
          <w:lang w:val="es-EC"/>
        </w:rPr>
      </w:pPr>
      <w:r w:rsidRPr="00F44E5F">
        <w:rPr>
          <w:rFonts w:ascii="Arial" w:hAnsi="Arial" w:cs="Arial"/>
          <w:lang w:val="es-EC"/>
        </w:rPr>
        <w:t>Análisis Estructural</w:t>
      </w:r>
      <w:r w:rsidR="006E0CCC">
        <w:rPr>
          <w:rFonts w:ascii="Arial" w:hAnsi="Arial" w:cs="Arial"/>
          <w:lang w:val="es-EC"/>
        </w:rPr>
        <w:t xml:space="preserve">: </w:t>
      </w:r>
      <w:r w:rsidRPr="00F44E5F">
        <w:rPr>
          <w:rFonts w:ascii="Arial" w:hAnsi="Arial" w:cs="Arial"/>
          <w:lang w:val="es-EC"/>
        </w:rPr>
        <w:t>Se calculan los variogramas que expliquen la variabilidad espacial y se ajustan a un variograma teórico.</w:t>
      </w:r>
    </w:p>
    <w:p w:rsidR="005A0511" w:rsidRPr="00F44E5F" w:rsidRDefault="005A0511" w:rsidP="005A0511">
      <w:pPr>
        <w:ind w:left="708"/>
        <w:jc w:val="both"/>
        <w:rPr>
          <w:rFonts w:ascii="Arial" w:hAnsi="Arial" w:cs="Arial"/>
          <w:lang w:val="es-EC"/>
        </w:rPr>
      </w:pPr>
    </w:p>
    <w:p w:rsidR="006E0CCC" w:rsidRDefault="005A0511" w:rsidP="005A0511">
      <w:pPr>
        <w:numPr>
          <w:ilvl w:val="0"/>
          <w:numId w:val="1"/>
        </w:numPr>
        <w:jc w:val="both"/>
        <w:rPr>
          <w:rFonts w:ascii="Arial" w:hAnsi="Arial" w:cs="Arial"/>
          <w:lang w:val="es-EC"/>
        </w:rPr>
      </w:pPr>
      <w:r w:rsidRPr="00F44E5F">
        <w:rPr>
          <w:rFonts w:ascii="Arial" w:hAnsi="Arial" w:cs="Arial"/>
          <w:lang w:val="es-EC"/>
        </w:rPr>
        <w:t>Kriging</w:t>
      </w:r>
      <w:r w:rsidR="006E0CCC">
        <w:rPr>
          <w:rFonts w:ascii="Arial" w:hAnsi="Arial" w:cs="Arial"/>
          <w:lang w:val="es-EC"/>
        </w:rPr>
        <w:t xml:space="preserve">: </w:t>
      </w:r>
      <w:r w:rsidR="0068311E">
        <w:rPr>
          <w:rFonts w:ascii="Arial" w:hAnsi="Arial" w:cs="Arial"/>
          <w:lang w:val="es-EC"/>
        </w:rPr>
        <w:t>Mediante un interpolador Geoestadístico</w:t>
      </w:r>
      <w:r w:rsidR="0068311E" w:rsidRPr="00F44E5F">
        <w:rPr>
          <w:rFonts w:ascii="Arial" w:hAnsi="Arial" w:cs="Arial"/>
          <w:lang w:val="es-EC"/>
        </w:rPr>
        <w:t xml:space="preserve"> </w:t>
      </w:r>
      <w:r w:rsidR="0068311E">
        <w:rPr>
          <w:rFonts w:ascii="Arial" w:hAnsi="Arial" w:cs="Arial"/>
          <w:lang w:val="es-EC"/>
        </w:rPr>
        <w:t>e</w:t>
      </w:r>
      <w:r w:rsidRPr="00F44E5F">
        <w:rPr>
          <w:rFonts w:ascii="Arial" w:hAnsi="Arial" w:cs="Arial"/>
          <w:lang w:val="es-EC"/>
        </w:rPr>
        <w:t xml:space="preserve">stima la variable en los puntos no muestrales, </w:t>
      </w:r>
      <w:r w:rsidR="006E0CCC">
        <w:rPr>
          <w:rFonts w:ascii="Arial" w:hAnsi="Arial" w:cs="Arial"/>
          <w:lang w:val="es-EC"/>
        </w:rPr>
        <w:t xml:space="preserve"> es este estudio Kriging Ordinario.</w:t>
      </w:r>
    </w:p>
    <w:p w:rsidR="005A0511" w:rsidRDefault="005A0511" w:rsidP="006E0CCC">
      <w:pPr>
        <w:jc w:val="both"/>
        <w:rPr>
          <w:rFonts w:ascii="Arial" w:hAnsi="Arial" w:cs="Arial"/>
          <w:lang w:val="es-EC"/>
        </w:rPr>
      </w:pPr>
    </w:p>
    <w:p w:rsidR="00586D3A" w:rsidRDefault="005A0511" w:rsidP="00FD3F2C">
      <w:pPr>
        <w:jc w:val="both"/>
        <w:rPr>
          <w:rFonts w:ascii="Arial" w:hAnsi="Arial" w:cs="Arial"/>
          <w:lang w:val="es-EC"/>
        </w:rPr>
      </w:pPr>
      <w:r>
        <w:rPr>
          <w:rFonts w:ascii="Arial" w:hAnsi="Arial" w:cs="Arial"/>
          <w:lang w:val="es-EC"/>
        </w:rPr>
        <w:t>En este estudio se realizó un Muestreo Bietápico</w:t>
      </w:r>
      <w:r w:rsidR="00FD3F2C">
        <w:rPr>
          <w:rFonts w:ascii="Arial" w:hAnsi="Arial" w:cs="Arial"/>
          <w:lang w:val="es-EC"/>
        </w:rPr>
        <w:t>, y se obtuvo un n=105</w:t>
      </w:r>
      <w:r>
        <w:rPr>
          <w:rFonts w:ascii="Arial" w:hAnsi="Arial" w:cs="Arial"/>
          <w:lang w:val="es-EC"/>
        </w:rPr>
        <w:t>.  En la primera etapa se estratificó la población, pues el  área de estudio está dividida en sectores.  Los estratos fueron sector A con 98.800 plantas, sector B con 84.686 plantas y el sector C con 112.914 plantas.  La afijación proporcional en cada sector se la obtuvo utilizando la fórmula, el Sector A es  33%, en el lote B es 29% y en el lote C es 38%.</w:t>
      </w:r>
      <w:r w:rsidR="00FD3F2C">
        <w:rPr>
          <w:rFonts w:ascii="Arial" w:hAnsi="Arial" w:cs="Arial"/>
          <w:lang w:val="es-EC"/>
        </w:rPr>
        <w:t xml:space="preserve">  </w:t>
      </w:r>
      <w:r>
        <w:rPr>
          <w:rFonts w:ascii="Arial" w:hAnsi="Arial" w:cs="Arial"/>
          <w:lang w:val="es-EC"/>
        </w:rPr>
        <w:t>El número de unidades analizadas en cada estrato fueron 35 plantas en el sector A, 30 plantas en el sect</w:t>
      </w:r>
      <w:r w:rsidR="00FD3F2C">
        <w:rPr>
          <w:rFonts w:ascii="Arial" w:hAnsi="Arial" w:cs="Arial"/>
          <w:lang w:val="es-EC"/>
        </w:rPr>
        <w:t xml:space="preserve">or B y 40 plantas en el sector C.  </w:t>
      </w:r>
      <w:r>
        <w:rPr>
          <w:rFonts w:ascii="Arial" w:hAnsi="Arial" w:cs="Arial"/>
          <w:lang w:val="es-EC"/>
        </w:rPr>
        <w:t xml:space="preserve">En la segunda etapa, se realizó un muestreo </w:t>
      </w:r>
      <w:r w:rsidR="00FD3F2C">
        <w:rPr>
          <w:rFonts w:ascii="Arial" w:hAnsi="Arial" w:cs="Arial"/>
          <w:lang w:val="es-EC"/>
        </w:rPr>
        <w:t xml:space="preserve">aleatorio </w:t>
      </w:r>
      <w:r w:rsidR="00586D3A">
        <w:rPr>
          <w:rFonts w:ascii="Arial" w:hAnsi="Arial" w:cs="Arial"/>
          <w:lang w:val="es-EC"/>
        </w:rPr>
        <w:t xml:space="preserve">simple </w:t>
      </w:r>
      <w:r w:rsidR="00FD3F2C">
        <w:rPr>
          <w:rFonts w:ascii="Arial" w:hAnsi="Arial" w:cs="Arial"/>
          <w:lang w:val="es-EC"/>
        </w:rPr>
        <w:t>dentro de cada estrato.</w:t>
      </w:r>
    </w:p>
    <w:p w:rsidR="00586D3A" w:rsidRDefault="00586D3A" w:rsidP="00FD3F2C">
      <w:pPr>
        <w:jc w:val="both"/>
        <w:rPr>
          <w:rFonts w:ascii="Arial" w:hAnsi="Arial" w:cs="Arial"/>
          <w:lang w:val="es-EC"/>
        </w:rPr>
      </w:pPr>
    </w:p>
    <w:p w:rsidR="00586D3A" w:rsidRDefault="00586D3A" w:rsidP="00362496">
      <w:pPr>
        <w:jc w:val="both"/>
        <w:rPr>
          <w:rFonts w:ascii="Arial" w:hAnsi="Arial" w:cs="Arial"/>
        </w:rPr>
      </w:pPr>
      <w:r>
        <w:rPr>
          <w:rFonts w:ascii="Arial" w:hAnsi="Arial" w:cs="Arial"/>
          <w:lang w:val="es-EC"/>
        </w:rPr>
        <w:t xml:space="preserve">Se recolectó información cualitativa para obtener las variables Índice de Infección (IND) y Tipos de Suelo (arena y arcilla).  </w:t>
      </w:r>
      <w:r>
        <w:rPr>
          <w:rFonts w:ascii="Arial" w:hAnsi="Arial" w:cs="Arial"/>
        </w:rPr>
        <w:t>Se tuvo que transformar la</w:t>
      </w:r>
      <w:r w:rsidR="00362496" w:rsidRPr="00362496">
        <w:rPr>
          <w:rFonts w:ascii="Arial" w:hAnsi="Arial" w:cs="Arial"/>
        </w:rPr>
        <w:t>s</w:t>
      </w:r>
      <w:r>
        <w:rPr>
          <w:rFonts w:ascii="Arial" w:hAnsi="Arial" w:cs="Arial"/>
        </w:rPr>
        <w:t xml:space="preserve"> variables IND</w:t>
      </w:r>
      <w:r w:rsidR="00362496" w:rsidRPr="00362496">
        <w:rPr>
          <w:rFonts w:ascii="Arial" w:hAnsi="Arial" w:cs="Arial"/>
        </w:rPr>
        <w:t xml:space="preserve"> </w:t>
      </w:r>
      <w:r>
        <w:rPr>
          <w:rFonts w:ascii="Arial" w:hAnsi="Arial" w:cs="Arial"/>
        </w:rPr>
        <w:t>p</w:t>
      </w:r>
      <w:r w:rsidR="00362496" w:rsidRPr="00362496">
        <w:rPr>
          <w:rFonts w:ascii="Arial" w:hAnsi="Arial" w:cs="Arial"/>
        </w:rPr>
        <w:t xml:space="preserve">ara tener mejores </w:t>
      </w:r>
      <w:r>
        <w:rPr>
          <w:rFonts w:ascii="Arial" w:hAnsi="Arial" w:cs="Arial"/>
        </w:rPr>
        <w:t xml:space="preserve">estimaciones de </w:t>
      </w:r>
      <w:smartTag w:uri="urn:schemas-microsoft-com:office:smarttags" w:element="PersonName">
        <w:smartTagPr>
          <w:attr w:name="ProductID" w:val="la Infección. Para"/>
        </w:smartTagPr>
        <w:r>
          <w:rPr>
            <w:rFonts w:ascii="Arial" w:hAnsi="Arial" w:cs="Arial"/>
          </w:rPr>
          <w:t xml:space="preserve">la Infección. </w:t>
        </w:r>
        <w:r w:rsidR="00362496" w:rsidRPr="00362496">
          <w:rPr>
            <w:rFonts w:ascii="Arial" w:hAnsi="Arial" w:cs="Arial"/>
          </w:rPr>
          <w:t>Para</w:t>
        </w:r>
      </w:smartTag>
      <w:r w:rsidR="00362496" w:rsidRPr="00362496">
        <w:rPr>
          <w:rFonts w:ascii="Arial" w:hAnsi="Arial" w:cs="Arial"/>
        </w:rPr>
        <w:t xml:space="preserve"> ello se realizo una transformación logarítmica; para uniformizar la escala de los datos, </w:t>
      </w:r>
      <w:r>
        <w:rPr>
          <w:rFonts w:ascii="Arial" w:hAnsi="Arial" w:cs="Arial"/>
        </w:rPr>
        <w:t>y conseguir simetría en las distribuciones.</w:t>
      </w:r>
    </w:p>
    <w:p w:rsidR="00586D3A" w:rsidRDefault="00362496" w:rsidP="00362496">
      <w:pPr>
        <w:jc w:val="both"/>
        <w:rPr>
          <w:rFonts w:ascii="Arial" w:hAnsi="Arial" w:cs="Arial"/>
        </w:rPr>
      </w:pPr>
      <w:r w:rsidRPr="00362496">
        <w:rPr>
          <w:rFonts w:ascii="Arial" w:hAnsi="Arial" w:cs="Arial"/>
        </w:rPr>
        <w:t xml:space="preserve"> </w:t>
      </w:r>
    </w:p>
    <w:p w:rsidR="00362496" w:rsidRPr="00362496" w:rsidRDefault="0042727D" w:rsidP="00586D3A">
      <w:pPr>
        <w:jc w:val="center"/>
        <w:rPr>
          <w:rFonts w:ascii="Arial" w:hAnsi="Arial" w:cs="Arial"/>
          <w:lang w:val="es-MX"/>
        </w:rPr>
      </w:pPr>
      <w:r w:rsidRPr="00362496">
        <w:rPr>
          <w:rFonts w:ascii="Arial" w:hAnsi="Arial" w:cs="Arial"/>
          <w:position w:val="-12"/>
          <w:lang w:val="es-MX"/>
        </w:rPr>
        <w:object w:dxaOrig="2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8.75pt" o:ole="">
            <v:imagedata r:id="rId6" o:title=""/>
          </v:shape>
          <o:OLEObject Type="Embed" ProgID="Equation.3" ShapeID="_x0000_i1025" DrawAspect="Content" ObjectID="_1346836933" r:id="rId7"/>
        </w:object>
      </w:r>
    </w:p>
    <w:p w:rsidR="00586D3A" w:rsidRDefault="00586D3A" w:rsidP="00362496">
      <w:pPr>
        <w:jc w:val="both"/>
        <w:rPr>
          <w:rFonts w:ascii="Arial" w:hAnsi="Arial" w:cs="Arial"/>
          <w:lang w:val="es-MX"/>
        </w:rPr>
      </w:pPr>
    </w:p>
    <w:p w:rsidR="00362496" w:rsidRDefault="00362496" w:rsidP="00586D3A">
      <w:pPr>
        <w:jc w:val="both"/>
        <w:rPr>
          <w:rFonts w:ascii="Arial" w:hAnsi="Arial" w:cs="Arial"/>
          <w:lang w:val="es-MX"/>
        </w:rPr>
      </w:pPr>
      <w:r w:rsidRPr="00362496">
        <w:rPr>
          <w:rFonts w:ascii="Arial" w:hAnsi="Arial" w:cs="Arial"/>
          <w:lang w:val="es-MX"/>
        </w:rPr>
        <w:t xml:space="preserve">En la parte computacional se utilizo los paquetes Variowin 2.2 y el SADA 4.0 para las diferentes fases de estudio </w:t>
      </w:r>
      <w:r w:rsidR="00586D3A">
        <w:rPr>
          <w:rFonts w:ascii="Arial" w:hAnsi="Arial" w:cs="Arial"/>
          <w:lang w:val="es-MX"/>
        </w:rPr>
        <w:t xml:space="preserve">Geoestadístico.  </w:t>
      </w:r>
      <w:r w:rsidRPr="00362496">
        <w:rPr>
          <w:rFonts w:ascii="Arial" w:hAnsi="Arial" w:cs="Arial"/>
          <w:lang w:val="es-MX"/>
        </w:rPr>
        <w:t xml:space="preserve">El Variowin 2.2 se </w:t>
      </w:r>
      <w:r w:rsidR="00586D3A">
        <w:rPr>
          <w:rFonts w:ascii="Arial" w:hAnsi="Arial" w:cs="Arial"/>
          <w:lang w:val="es-MX"/>
        </w:rPr>
        <w:t xml:space="preserve">utilizó </w:t>
      </w:r>
      <w:r w:rsidRPr="00362496">
        <w:rPr>
          <w:rFonts w:ascii="Arial" w:hAnsi="Arial" w:cs="Arial"/>
          <w:lang w:val="es-MX"/>
        </w:rPr>
        <w:t xml:space="preserve">como un soporte para la elaboración de los semivariogramas y la elección de los mejores modelos </w:t>
      </w:r>
      <w:r w:rsidR="00586D3A">
        <w:rPr>
          <w:rFonts w:ascii="Arial" w:hAnsi="Arial" w:cs="Arial"/>
          <w:lang w:val="es-MX"/>
        </w:rPr>
        <w:t xml:space="preserve">ajustados </w:t>
      </w:r>
      <w:r w:rsidRPr="00362496">
        <w:rPr>
          <w:rFonts w:ascii="Arial" w:hAnsi="Arial" w:cs="Arial"/>
          <w:lang w:val="es-MX"/>
        </w:rPr>
        <w:t xml:space="preserve">para los semivariogramas. </w:t>
      </w:r>
      <w:r w:rsidR="00586D3A">
        <w:rPr>
          <w:rFonts w:ascii="Arial" w:hAnsi="Arial" w:cs="Arial"/>
          <w:lang w:val="es-MX"/>
        </w:rPr>
        <w:t xml:space="preserve"> </w:t>
      </w:r>
      <w:r w:rsidRPr="00362496">
        <w:rPr>
          <w:rFonts w:ascii="Arial" w:hAnsi="Arial" w:cs="Arial"/>
          <w:lang w:val="es-MX"/>
        </w:rPr>
        <w:t xml:space="preserve">El SADA 4.0 se  </w:t>
      </w:r>
      <w:r w:rsidR="00586D3A">
        <w:rPr>
          <w:rFonts w:ascii="Arial" w:hAnsi="Arial" w:cs="Arial"/>
          <w:lang w:val="es-MX"/>
        </w:rPr>
        <w:t>utilizó</w:t>
      </w:r>
      <w:r w:rsidRPr="00362496">
        <w:rPr>
          <w:rFonts w:ascii="Arial" w:hAnsi="Arial" w:cs="Arial"/>
          <w:lang w:val="es-MX"/>
        </w:rPr>
        <w:t xml:space="preserve"> </w:t>
      </w:r>
      <w:r w:rsidR="00586D3A">
        <w:rPr>
          <w:rFonts w:ascii="Arial" w:hAnsi="Arial" w:cs="Arial"/>
          <w:lang w:val="es-MX"/>
        </w:rPr>
        <w:t xml:space="preserve">para </w:t>
      </w:r>
      <w:r w:rsidRPr="00362496">
        <w:rPr>
          <w:rFonts w:ascii="Arial" w:hAnsi="Arial" w:cs="Arial"/>
          <w:lang w:val="es-MX"/>
        </w:rPr>
        <w:t xml:space="preserve">la creación de superficies continuas a partir de </w:t>
      </w:r>
      <w:r w:rsidR="00586D3A">
        <w:rPr>
          <w:rFonts w:ascii="Arial" w:hAnsi="Arial" w:cs="Arial"/>
          <w:lang w:val="es-MX"/>
        </w:rPr>
        <w:t>datos distribuidos espacialmente,</w:t>
      </w:r>
      <w:r w:rsidRPr="00362496">
        <w:rPr>
          <w:rFonts w:ascii="Arial" w:hAnsi="Arial" w:cs="Arial"/>
          <w:lang w:val="es-MX"/>
        </w:rPr>
        <w:t xml:space="preserve"> </w:t>
      </w:r>
      <w:r w:rsidR="00586D3A">
        <w:rPr>
          <w:rFonts w:ascii="Arial" w:hAnsi="Arial" w:cs="Arial"/>
          <w:lang w:val="es-MX"/>
        </w:rPr>
        <w:t>a</w:t>
      </w:r>
      <w:r w:rsidRPr="00362496">
        <w:rPr>
          <w:rFonts w:ascii="Arial" w:hAnsi="Arial" w:cs="Arial"/>
          <w:lang w:val="es-MX"/>
        </w:rPr>
        <w:t xml:space="preserve">yuda a predecir con seguridad valores para superficies usando el método de interpolación espacial Kriging. </w:t>
      </w:r>
      <w:r w:rsidR="00586D3A">
        <w:rPr>
          <w:rFonts w:ascii="Arial" w:hAnsi="Arial" w:cs="Arial"/>
          <w:lang w:val="es-MX"/>
        </w:rPr>
        <w:t xml:space="preserve">Este software proporciona los mapas de estimaciones y de varianza que fueron esenciales para la toma de decisiones en este estudio.  </w:t>
      </w:r>
    </w:p>
    <w:p w:rsidR="00586D3A" w:rsidRPr="00362496" w:rsidRDefault="00586D3A" w:rsidP="00586D3A">
      <w:pPr>
        <w:jc w:val="both"/>
        <w:rPr>
          <w:rFonts w:ascii="Arial" w:hAnsi="Arial" w:cs="Arial"/>
          <w:lang w:val="es-MX"/>
        </w:rPr>
      </w:pPr>
    </w:p>
    <w:p w:rsidR="00362496" w:rsidRPr="00362496" w:rsidRDefault="009C24AF" w:rsidP="00362496">
      <w:pPr>
        <w:jc w:val="both"/>
        <w:rPr>
          <w:rFonts w:ascii="Arial" w:hAnsi="Arial" w:cs="Arial"/>
        </w:rPr>
      </w:pPr>
      <w:r>
        <w:rPr>
          <w:rFonts w:ascii="Arial" w:hAnsi="Arial" w:cs="Arial"/>
        </w:rPr>
        <w:t xml:space="preserve">Las variables IND9 y IND10 fueron excluidas del estudio por no cumplir con el supuesto de tener una varianza estacionaria. </w:t>
      </w:r>
      <w:r w:rsidR="00362496" w:rsidRPr="00362496">
        <w:rPr>
          <w:rFonts w:ascii="Arial" w:hAnsi="Arial" w:cs="Arial"/>
        </w:rPr>
        <w:t xml:space="preserve">A continuación se analiza las </w:t>
      </w:r>
      <w:r w:rsidR="00586D3A">
        <w:rPr>
          <w:rFonts w:ascii="Arial" w:hAnsi="Arial" w:cs="Arial"/>
        </w:rPr>
        <w:t>variables IND y Tipo de Suelo:</w:t>
      </w:r>
      <w:r w:rsidR="00586D3A" w:rsidRPr="00362496">
        <w:rPr>
          <w:rFonts w:ascii="Arial" w:hAnsi="Arial" w:cs="Arial"/>
        </w:rPr>
        <w:t xml:space="preserve"> </w:t>
      </w:r>
    </w:p>
    <w:p w:rsidR="00362496" w:rsidRDefault="00362496" w:rsidP="005A0511">
      <w:pPr>
        <w:jc w:val="both"/>
        <w:rPr>
          <w:rFonts w:ascii="Arial" w:hAnsi="Arial" w:cs="Arial"/>
          <w:lang w:val="es-EC"/>
        </w:rPr>
      </w:pPr>
    </w:p>
    <w:p w:rsidR="00E02570" w:rsidRPr="005A0511" w:rsidRDefault="00E02570" w:rsidP="00DB204A">
      <w:pPr>
        <w:jc w:val="both"/>
        <w:rPr>
          <w:rFonts w:ascii="Arial" w:hAnsi="Arial" w:cs="Arial"/>
          <w:vertAlign w:val="superscript"/>
          <w:lang w:val="es-EC"/>
        </w:rPr>
      </w:pPr>
    </w:p>
    <w:p w:rsidR="00895803" w:rsidRPr="00DB204A" w:rsidRDefault="00895803" w:rsidP="00DB204A">
      <w:pPr>
        <w:jc w:val="both"/>
        <w:rPr>
          <w:rFonts w:ascii="Arial" w:hAnsi="Arial" w:cs="Arial"/>
          <w:vertAlign w:val="superscript"/>
        </w:rPr>
      </w:pPr>
    </w:p>
    <w:p w:rsidR="006F7997" w:rsidRDefault="006F7997" w:rsidP="006F7997">
      <w:pPr>
        <w:jc w:val="center"/>
        <w:rPr>
          <w:rFonts w:ascii="Arial" w:hAnsi="Arial" w:cs="Arial"/>
          <w:b/>
        </w:rPr>
      </w:pPr>
      <w:r>
        <w:rPr>
          <w:rFonts w:ascii="Arial" w:hAnsi="Arial" w:cs="Arial"/>
          <w:b/>
        </w:rPr>
        <w:t>3. RESULTADOS</w:t>
      </w:r>
    </w:p>
    <w:p w:rsidR="0042727D" w:rsidRDefault="0042727D" w:rsidP="00814BEA">
      <w:pPr>
        <w:jc w:val="both"/>
        <w:rPr>
          <w:rFonts w:ascii="Arial" w:hAnsi="Arial" w:cs="Arial"/>
          <w:sz w:val="20"/>
          <w:szCs w:val="20"/>
        </w:rPr>
      </w:pPr>
    </w:p>
    <w:p w:rsidR="00543786" w:rsidRDefault="0042727D" w:rsidP="00814BEA">
      <w:pPr>
        <w:jc w:val="both"/>
        <w:rPr>
          <w:rFonts w:ascii="Arial" w:hAnsi="Arial" w:cs="Arial"/>
          <w:sz w:val="20"/>
          <w:szCs w:val="20"/>
        </w:rPr>
      </w:pPr>
      <w:r>
        <w:rPr>
          <w:rFonts w:ascii="Arial" w:hAnsi="Arial" w:cs="Arial"/>
          <w:sz w:val="20"/>
          <w:szCs w:val="20"/>
        </w:rPr>
        <w:t>3.1 ANÁLISIS GEOESTADÍSTICO IND1</w:t>
      </w:r>
    </w:p>
    <w:p w:rsidR="006B2D0F" w:rsidRDefault="006B2D0F" w:rsidP="002A3DF0">
      <w:pPr>
        <w:jc w:val="both"/>
        <w:rPr>
          <w:rFonts w:ascii="Arial" w:hAnsi="Arial" w:cs="Arial"/>
          <w:lang w:val="es-EC"/>
        </w:rPr>
      </w:pPr>
    </w:p>
    <w:p w:rsidR="002A3DF0" w:rsidRPr="005D48D8" w:rsidRDefault="002A3DF0" w:rsidP="002A3DF0">
      <w:pPr>
        <w:jc w:val="both"/>
        <w:rPr>
          <w:rFonts w:ascii="Arial" w:hAnsi="Arial" w:cs="Arial"/>
          <w:lang w:val="es-EC"/>
        </w:rPr>
      </w:pPr>
      <w:r w:rsidRPr="005D48D8">
        <w:rPr>
          <w:rFonts w:ascii="Arial" w:hAnsi="Arial" w:cs="Arial"/>
          <w:lang w:val="es-EC"/>
        </w:rPr>
        <w:t>El modelo teórico encontrado para IND1 fue de 2 estructuras Gausiano-Gausiano, tiene un efecto pepita de 0.357, la primera estructura con rango 28.01 mtr. (corto alcance) y un sill de 0.128 lo que represen</w:t>
      </w:r>
      <w:r>
        <w:rPr>
          <w:rFonts w:ascii="Arial" w:hAnsi="Arial" w:cs="Arial"/>
          <w:lang w:val="es-EC"/>
        </w:rPr>
        <w:t>ta una variación local de 0.013</w:t>
      </w:r>
      <w:r w:rsidRPr="005D48D8">
        <w:rPr>
          <w:rFonts w:ascii="Arial" w:hAnsi="Arial" w:cs="Arial"/>
          <w:lang w:val="es-EC"/>
        </w:rPr>
        <w:t>,  la segunda estructura con rango 162.5 mtr. (largo alcance) y un sill de 0.126 con una acumul</w:t>
      </w:r>
      <w:r>
        <w:rPr>
          <w:rFonts w:ascii="Arial" w:hAnsi="Arial" w:cs="Arial"/>
          <w:lang w:val="es-EC"/>
        </w:rPr>
        <w:t xml:space="preserve">ación de variabilidad de 0.0022.  Con estos parámetros se obtuvo un % </w:t>
      </w:r>
      <w:r w:rsidRPr="005D48D8">
        <w:rPr>
          <w:rFonts w:ascii="Arial" w:hAnsi="Arial" w:cs="Arial"/>
          <w:lang w:val="es-EC"/>
        </w:rPr>
        <w:t>de aleatoriedad de  58%</w:t>
      </w:r>
      <w:r>
        <w:rPr>
          <w:rFonts w:ascii="Arial" w:hAnsi="Arial" w:cs="Arial"/>
          <w:lang w:val="es-EC"/>
        </w:rPr>
        <w:t xml:space="preserve"> para este modelo.</w:t>
      </w:r>
    </w:p>
    <w:p w:rsidR="002A3DF0" w:rsidRPr="005D48D8" w:rsidRDefault="009B26F9" w:rsidP="007538A2">
      <w:pPr>
        <w:jc w:val="center"/>
        <w:rPr>
          <w:rFonts w:ascii="Arial" w:hAnsi="Arial" w:cs="Arial"/>
          <w:lang w:val="es-EC"/>
        </w:rPr>
      </w:pPr>
      <w:r>
        <w:rPr>
          <w:rFonts w:ascii="Arial" w:hAnsi="Arial" w:cs="Arial"/>
          <w:noProof/>
          <w:lang w:val="en-US" w:eastAsia="en-US"/>
        </w:rPr>
        <w:drawing>
          <wp:inline distT="0" distB="0" distL="0" distR="0">
            <wp:extent cx="2152650" cy="96202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152650" cy="962025"/>
                    </a:xfrm>
                    <a:prstGeom prst="rect">
                      <a:avLst/>
                    </a:prstGeom>
                    <a:noFill/>
                    <a:ln w="9525">
                      <a:noFill/>
                      <a:miter lim="800000"/>
                      <a:headEnd/>
                      <a:tailEnd/>
                    </a:ln>
                  </pic:spPr>
                </pic:pic>
              </a:graphicData>
            </a:graphic>
          </wp:inline>
        </w:drawing>
      </w:r>
    </w:p>
    <w:p w:rsidR="002A3DF0" w:rsidRPr="005D48D8" w:rsidRDefault="002A3DF0" w:rsidP="002A3DF0">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 xml:space="preserve">presenta la probabilidad de verse afectado con un 10% de infección, se observó que </w:t>
      </w:r>
      <w:r w:rsidRPr="005D48D8">
        <w:rPr>
          <w:rFonts w:ascii="Arial" w:hAnsi="Arial" w:cs="Arial"/>
          <w:lang w:val="es-EC"/>
        </w:rPr>
        <w:t xml:space="preserve">es similar en su mayoría, a excepción de un foco de infección encontrado en el </w:t>
      </w:r>
      <w:r>
        <w:rPr>
          <w:rFonts w:ascii="Arial" w:hAnsi="Arial" w:cs="Arial"/>
          <w:lang w:val="es-EC"/>
        </w:rPr>
        <w:t>sector</w:t>
      </w:r>
      <w:r w:rsidRPr="005D48D8">
        <w:rPr>
          <w:rFonts w:ascii="Arial" w:hAnsi="Arial" w:cs="Arial"/>
          <w:lang w:val="es-EC"/>
        </w:rPr>
        <w:t xml:space="preserve"> B</w:t>
      </w:r>
      <w:r>
        <w:rPr>
          <w:rFonts w:ascii="Arial" w:hAnsi="Arial" w:cs="Arial"/>
          <w:lang w:val="es-EC"/>
        </w:rPr>
        <w:t xml:space="preserve">, el mismo que </w:t>
      </w:r>
      <w:r w:rsidRPr="005D48D8">
        <w:rPr>
          <w:rFonts w:ascii="Arial" w:hAnsi="Arial" w:cs="Arial"/>
        </w:rPr>
        <w:t xml:space="preserve">no afecta gravemente a las estimaciones obtenidas </w:t>
      </w:r>
      <w:r>
        <w:rPr>
          <w:rFonts w:ascii="Arial" w:hAnsi="Arial" w:cs="Arial"/>
        </w:rPr>
        <w:t>porque</w:t>
      </w:r>
      <w:r w:rsidRPr="005D48D8">
        <w:rPr>
          <w:rFonts w:ascii="Arial" w:hAnsi="Arial" w:cs="Arial"/>
        </w:rPr>
        <w:t xml:space="preserve"> dentro de ese grupo el número de plantas afectadas fuertemente por la infección es bajo.</w:t>
      </w:r>
    </w:p>
    <w:p w:rsidR="002A3DF0" w:rsidRPr="005D48D8" w:rsidRDefault="002A3DF0" w:rsidP="002A3DF0">
      <w:pPr>
        <w:ind w:left="360"/>
        <w:jc w:val="both"/>
        <w:rPr>
          <w:rFonts w:ascii="Arial" w:hAnsi="Arial" w:cs="Arial"/>
        </w:rPr>
      </w:pPr>
    </w:p>
    <w:p w:rsidR="002A3DF0" w:rsidRPr="00814BEA" w:rsidRDefault="002A3DF0" w:rsidP="00814BEA">
      <w:pPr>
        <w:jc w:val="both"/>
        <w:rPr>
          <w:rFonts w:ascii="Arial" w:hAnsi="Arial" w:cs="Arial"/>
          <w:sz w:val="20"/>
          <w:szCs w:val="20"/>
        </w:rPr>
      </w:pPr>
      <w:r w:rsidRPr="005D48D8">
        <w:rPr>
          <w:rFonts w:ascii="Arial" w:hAnsi="Arial" w:cs="Arial"/>
          <w:lang w:val="es-EC"/>
        </w:rPr>
        <w:t xml:space="preserve">La  variabilidad entre conjunto de muestras es similar en el área de estudio; sin embargo, por la ausencia de plantas evaluadas en el lote C y el lote A se presentan zonas con alta variabilidad.  </w:t>
      </w:r>
      <w:r>
        <w:rPr>
          <w:rFonts w:ascii="Arial" w:hAnsi="Arial" w:cs="Arial"/>
          <w:lang w:val="es-EC"/>
        </w:rPr>
        <w:t>L</w:t>
      </w:r>
      <w:r w:rsidRPr="005D48D8">
        <w:rPr>
          <w:rFonts w:ascii="Arial" w:hAnsi="Arial" w:cs="Arial"/>
        </w:rPr>
        <w:t xml:space="preserve">a variabilidad local entre plantas evaluadas es más baja que la variabilidad entre conjunto de muestras. </w:t>
      </w:r>
    </w:p>
    <w:p w:rsidR="00895803" w:rsidRDefault="009B26F9" w:rsidP="00814BEA">
      <w:pPr>
        <w:jc w:val="both"/>
      </w:pPr>
      <w:r>
        <w:rPr>
          <w:noProof/>
          <w:lang w:val="en-US" w:eastAsia="en-US"/>
        </w:rPr>
        <w:drawing>
          <wp:anchor distT="0" distB="0" distL="114300" distR="114300" simplePos="0" relativeHeight="251650048" behindDoc="0" locked="0" layoutInCell="1" allowOverlap="1">
            <wp:simplePos x="0" y="0"/>
            <wp:positionH relativeFrom="column">
              <wp:posOffset>2819400</wp:posOffset>
            </wp:positionH>
            <wp:positionV relativeFrom="paragraph">
              <wp:posOffset>78105</wp:posOffset>
            </wp:positionV>
            <wp:extent cx="2743200" cy="1623060"/>
            <wp:effectExtent l="19050" t="0" r="0" b="0"/>
            <wp:wrapNone/>
            <wp:docPr id="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743200" cy="1623060"/>
                    </a:xfrm>
                    <a:prstGeom prst="rect">
                      <a:avLst/>
                    </a:prstGeom>
                    <a:noFill/>
                    <a:ln w="9525">
                      <a:noFill/>
                      <a:miter lim="800000"/>
                      <a:headEnd/>
                      <a:tailEnd/>
                    </a:ln>
                  </pic:spPr>
                </pic:pic>
              </a:graphicData>
            </a:graphic>
          </wp:anchor>
        </w:drawing>
      </w:r>
      <w:r>
        <w:rPr>
          <w:noProof/>
          <w:lang w:val="en-US" w:eastAsia="en-US"/>
        </w:rPr>
        <w:drawing>
          <wp:inline distT="0" distB="0" distL="0" distR="0">
            <wp:extent cx="2819400" cy="17621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19400" cy="1762125"/>
                    </a:xfrm>
                    <a:prstGeom prst="rect">
                      <a:avLst/>
                    </a:prstGeom>
                    <a:noFill/>
                    <a:ln w="9525">
                      <a:noFill/>
                      <a:miter lim="800000"/>
                      <a:headEnd/>
                      <a:tailEnd/>
                    </a:ln>
                  </pic:spPr>
                </pic:pic>
              </a:graphicData>
            </a:graphic>
          </wp:inline>
        </w:drawing>
      </w:r>
    </w:p>
    <w:p w:rsidR="00D0254B" w:rsidRDefault="00D0254B" w:rsidP="00D0254B">
      <w:pPr>
        <w:jc w:val="both"/>
        <w:rPr>
          <w:rFonts w:ascii="Arial" w:hAnsi="Arial" w:cs="Arial"/>
          <w:sz w:val="20"/>
          <w:szCs w:val="20"/>
        </w:rPr>
      </w:pPr>
      <w:r>
        <w:rPr>
          <w:rFonts w:ascii="Arial" w:hAnsi="Arial" w:cs="Arial"/>
          <w:sz w:val="20"/>
          <w:szCs w:val="20"/>
        </w:rPr>
        <w:t>3.2 ANÁLISIS GEOESTADÍSTICO IND2</w:t>
      </w:r>
    </w:p>
    <w:p w:rsidR="006B2D0F" w:rsidRDefault="006B2D0F" w:rsidP="006B2D0F">
      <w:pPr>
        <w:jc w:val="both"/>
        <w:rPr>
          <w:rFonts w:ascii="Arial" w:hAnsi="Arial" w:cs="Arial"/>
          <w:lang w:val="es-EC"/>
        </w:rPr>
      </w:pPr>
    </w:p>
    <w:p w:rsidR="006B2D0F" w:rsidRPr="005D48D8" w:rsidRDefault="006B2D0F" w:rsidP="006B2D0F">
      <w:pPr>
        <w:jc w:val="both"/>
        <w:rPr>
          <w:rFonts w:ascii="Arial" w:hAnsi="Arial" w:cs="Arial"/>
          <w:lang w:val="es-EC"/>
        </w:rPr>
      </w:pPr>
      <w:r w:rsidRPr="005D48D8">
        <w:rPr>
          <w:rFonts w:ascii="Arial" w:hAnsi="Arial" w:cs="Arial"/>
          <w:lang w:val="es-EC"/>
        </w:rPr>
        <w:t>El modelo teórico encontrado para IND2 fue Esférico, tiene un efecto pepita de 0.4089, con rango 37.7 mtr. (corto alcance) y un sill de 0.175.  Se puede determinar una variación local de 0.0108  existió cierta variabilidad espacial durante esta semana.</w:t>
      </w:r>
      <w:r>
        <w:rPr>
          <w:rFonts w:ascii="Arial" w:hAnsi="Arial" w:cs="Arial"/>
          <w:lang w:val="es-EC"/>
        </w:rPr>
        <w:t xml:space="preserve">  Con estos parámetros se obtuvo un % de aleatoriedad de 70</w:t>
      </w:r>
      <w:r w:rsidRPr="005D48D8">
        <w:rPr>
          <w:rFonts w:ascii="Arial" w:hAnsi="Arial" w:cs="Arial"/>
          <w:lang w:val="es-EC"/>
        </w:rPr>
        <w:t>%</w:t>
      </w:r>
      <w:r>
        <w:rPr>
          <w:rFonts w:ascii="Arial" w:hAnsi="Arial" w:cs="Arial"/>
          <w:lang w:val="es-EC"/>
        </w:rPr>
        <w:t xml:space="preserve"> para este modelo.</w:t>
      </w:r>
    </w:p>
    <w:p w:rsidR="006B2D0F" w:rsidRPr="005D48D8" w:rsidRDefault="009B26F9" w:rsidP="006B2D0F">
      <w:pPr>
        <w:jc w:val="center"/>
        <w:rPr>
          <w:rFonts w:ascii="Arial" w:hAnsi="Arial" w:cs="Arial"/>
          <w:lang w:val="es-EC"/>
        </w:rPr>
      </w:pPr>
      <w:r>
        <w:rPr>
          <w:rFonts w:ascii="Arial" w:hAnsi="Arial" w:cs="Arial"/>
          <w:noProof/>
          <w:lang w:val="en-US" w:eastAsia="en-US"/>
        </w:rPr>
        <w:drawing>
          <wp:inline distT="0" distB="0" distL="0" distR="0">
            <wp:extent cx="2943225" cy="125730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943225" cy="1257300"/>
                    </a:xfrm>
                    <a:prstGeom prst="rect">
                      <a:avLst/>
                    </a:prstGeom>
                    <a:noFill/>
                    <a:ln w="9525">
                      <a:noFill/>
                      <a:miter lim="800000"/>
                      <a:headEnd/>
                      <a:tailEnd/>
                    </a:ln>
                  </pic:spPr>
                </pic:pic>
              </a:graphicData>
            </a:graphic>
          </wp:inline>
        </w:drawing>
      </w:r>
    </w:p>
    <w:p w:rsidR="006B2D0F" w:rsidRDefault="006B2D0F" w:rsidP="006B2D0F">
      <w:pPr>
        <w:jc w:val="both"/>
        <w:rPr>
          <w:rFonts w:ascii="Arial" w:hAnsi="Arial" w:cs="Arial"/>
          <w:lang w:val="es-EC"/>
        </w:rPr>
      </w:pPr>
      <w:r w:rsidRPr="005D48D8">
        <w:rPr>
          <w:rFonts w:ascii="Arial" w:hAnsi="Arial" w:cs="Arial"/>
          <w:lang w:val="es-EC"/>
        </w:rPr>
        <w:lastRenderedPageBreak/>
        <w:t>A nivel general</w:t>
      </w:r>
      <w:r>
        <w:rPr>
          <w:rFonts w:ascii="Arial" w:hAnsi="Arial" w:cs="Arial"/>
          <w:lang w:val="es-EC"/>
        </w:rPr>
        <w:t xml:space="preserve"> el mapa de estimaciones</w:t>
      </w:r>
      <w:r w:rsidRPr="005D48D8">
        <w:rPr>
          <w:rFonts w:ascii="Arial" w:hAnsi="Arial" w:cs="Arial"/>
          <w:lang w:val="es-EC"/>
        </w:rPr>
        <w:t xml:space="preserve"> </w:t>
      </w:r>
      <w:r>
        <w:rPr>
          <w:rFonts w:ascii="Arial" w:hAnsi="Arial" w:cs="Arial"/>
          <w:lang w:val="es-EC"/>
        </w:rPr>
        <w:t xml:space="preserve">presenta la probabilidad de verse afectado con un 10% de infección que se extendió en esta semana, se observaron </w:t>
      </w:r>
      <w:r w:rsidRPr="005D48D8">
        <w:rPr>
          <w:rFonts w:ascii="Arial" w:hAnsi="Arial" w:cs="Arial"/>
          <w:lang w:val="es-EC"/>
        </w:rPr>
        <w:t xml:space="preserve">dos focos de infección en el </w:t>
      </w:r>
      <w:r>
        <w:rPr>
          <w:rFonts w:ascii="Arial" w:hAnsi="Arial" w:cs="Arial"/>
          <w:lang w:val="es-EC"/>
        </w:rPr>
        <w:t xml:space="preserve">sector A </w:t>
      </w:r>
      <w:r w:rsidRPr="005D48D8">
        <w:rPr>
          <w:rFonts w:ascii="Arial" w:hAnsi="Arial" w:cs="Arial"/>
          <w:lang w:val="es-EC"/>
        </w:rPr>
        <w:t xml:space="preserve">y el </w:t>
      </w:r>
      <w:r>
        <w:rPr>
          <w:rFonts w:ascii="Arial" w:hAnsi="Arial" w:cs="Arial"/>
          <w:lang w:val="es-EC"/>
        </w:rPr>
        <w:t xml:space="preserve">sector </w:t>
      </w:r>
      <w:r w:rsidRPr="005D48D8">
        <w:rPr>
          <w:rFonts w:ascii="Arial" w:hAnsi="Arial" w:cs="Arial"/>
          <w:lang w:val="es-EC"/>
        </w:rPr>
        <w:t xml:space="preserve">C.  </w:t>
      </w:r>
      <w:r>
        <w:rPr>
          <w:rFonts w:ascii="Arial" w:hAnsi="Arial" w:cs="Arial"/>
          <w:lang w:val="es-EC"/>
        </w:rPr>
        <w:t>Por el contrario,</w:t>
      </w:r>
      <w:r w:rsidRPr="005D48D8">
        <w:rPr>
          <w:rFonts w:ascii="Arial" w:hAnsi="Arial" w:cs="Arial"/>
          <w:lang w:val="es-EC"/>
        </w:rPr>
        <w:t xml:space="preserve"> </w:t>
      </w:r>
      <w:r>
        <w:rPr>
          <w:rFonts w:ascii="Arial" w:hAnsi="Arial" w:cs="Arial"/>
          <w:lang w:val="es-EC"/>
        </w:rPr>
        <w:t>alrededor de</w:t>
      </w:r>
      <w:r w:rsidRPr="005D48D8">
        <w:rPr>
          <w:rFonts w:ascii="Arial" w:hAnsi="Arial" w:cs="Arial"/>
          <w:lang w:val="es-EC"/>
        </w:rPr>
        <w:t xml:space="preserve"> las coordenadas (639.522,55; 9.681.273,55) presenta una probabilidad  muy cercana a cero de ocurrencia del evento</w:t>
      </w:r>
      <w:r>
        <w:rPr>
          <w:rFonts w:ascii="Arial" w:hAnsi="Arial" w:cs="Arial"/>
          <w:lang w:val="es-EC"/>
        </w:rPr>
        <w:t xml:space="preserve"> en el sector C.</w:t>
      </w:r>
    </w:p>
    <w:p w:rsidR="006B2D0F" w:rsidRDefault="006B2D0F" w:rsidP="006B2D0F">
      <w:pPr>
        <w:ind w:left="360"/>
        <w:jc w:val="both"/>
        <w:rPr>
          <w:rFonts w:ascii="Arial" w:hAnsi="Arial" w:cs="Arial"/>
          <w:lang w:val="es-EC"/>
        </w:rPr>
      </w:pPr>
    </w:p>
    <w:p w:rsidR="006B2D0F" w:rsidRPr="005D48D8" w:rsidRDefault="006B2D0F" w:rsidP="006B2D0F">
      <w:pPr>
        <w:jc w:val="both"/>
        <w:rPr>
          <w:rFonts w:ascii="Arial" w:hAnsi="Arial" w:cs="Arial"/>
        </w:rPr>
      </w:pPr>
      <w:r w:rsidRPr="005D48D8">
        <w:rPr>
          <w:rFonts w:ascii="Arial" w:hAnsi="Arial" w:cs="Arial"/>
          <w:lang w:val="es-EC"/>
        </w:rPr>
        <w:t xml:space="preserve">La variabilidad entre conjunto de muestras es similar en gran parte del área de estudio, sin embargo se presentó cierta variabilidad en el lote A y existe alta variabilidad en el lote C </w:t>
      </w:r>
      <w:r>
        <w:rPr>
          <w:rFonts w:ascii="Arial" w:hAnsi="Arial" w:cs="Arial"/>
          <w:lang w:val="es-EC"/>
        </w:rPr>
        <w:t xml:space="preserve">alrededor de </w:t>
      </w:r>
      <w:r w:rsidRPr="005D48D8">
        <w:rPr>
          <w:rFonts w:ascii="Arial" w:hAnsi="Arial" w:cs="Arial"/>
          <w:lang w:val="es-EC"/>
        </w:rPr>
        <w:t>coordenadas (638.381,82;</w:t>
      </w:r>
      <w:r>
        <w:rPr>
          <w:rFonts w:ascii="Arial" w:hAnsi="Arial" w:cs="Arial"/>
          <w:lang w:val="es-EC"/>
        </w:rPr>
        <w:t xml:space="preserve"> 9.681.279,19). L</w:t>
      </w:r>
      <w:r w:rsidRPr="005D48D8">
        <w:rPr>
          <w:rFonts w:ascii="Arial" w:hAnsi="Arial" w:cs="Arial"/>
        </w:rPr>
        <w:t xml:space="preserve">a variabilidad local entre plantas evaluadas es más baja que la variabilidad entre conjunto de muestras. </w:t>
      </w:r>
    </w:p>
    <w:p w:rsidR="00D0254B" w:rsidRDefault="009B26F9" w:rsidP="00D0254B">
      <w:pPr>
        <w:jc w:val="both"/>
        <w:rPr>
          <w:rFonts w:ascii="Arial" w:hAnsi="Arial" w:cs="Arial"/>
          <w:sz w:val="20"/>
          <w:szCs w:val="20"/>
        </w:rPr>
      </w:pPr>
      <w:r>
        <w:rPr>
          <w:noProof/>
          <w:lang w:val="en-US" w:eastAsia="en-US"/>
        </w:rPr>
        <w:drawing>
          <wp:anchor distT="0" distB="0" distL="114300" distR="114300" simplePos="0" relativeHeight="251651072" behindDoc="0" locked="0" layoutInCell="1" allowOverlap="1">
            <wp:simplePos x="0" y="0"/>
            <wp:positionH relativeFrom="column">
              <wp:posOffset>2743200</wp:posOffset>
            </wp:positionH>
            <wp:positionV relativeFrom="paragraph">
              <wp:posOffset>0</wp:posOffset>
            </wp:positionV>
            <wp:extent cx="2667000" cy="1615440"/>
            <wp:effectExtent l="19050" t="0" r="0" b="0"/>
            <wp:wrapNone/>
            <wp:docPr id="3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667000" cy="1615440"/>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819400" cy="161925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187B44" w:rsidRDefault="00187B44" w:rsidP="00187B44">
      <w:pPr>
        <w:jc w:val="both"/>
        <w:rPr>
          <w:rFonts w:ascii="Arial" w:hAnsi="Arial" w:cs="Arial"/>
          <w:sz w:val="20"/>
          <w:szCs w:val="20"/>
        </w:rPr>
      </w:pPr>
      <w:r>
        <w:rPr>
          <w:rFonts w:ascii="Arial" w:hAnsi="Arial" w:cs="Arial"/>
          <w:sz w:val="20"/>
          <w:szCs w:val="20"/>
        </w:rPr>
        <w:t>3.3 ANÁLISIS GEOESTADÍSTICO IND3</w:t>
      </w:r>
    </w:p>
    <w:p w:rsidR="0034645F" w:rsidRDefault="0034645F" w:rsidP="0034645F">
      <w:pPr>
        <w:jc w:val="both"/>
        <w:rPr>
          <w:rFonts w:ascii="Arial" w:hAnsi="Arial" w:cs="Arial"/>
          <w:lang w:val="es-EC"/>
        </w:rPr>
      </w:pPr>
    </w:p>
    <w:p w:rsidR="0034645F" w:rsidRPr="005D48D8" w:rsidRDefault="0034645F" w:rsidP="0034645F">
      <w:pPr>
        <w:jc w:val="both"/>
        <w:rPr>
          <w:rFonts w:ascii="Arial" w:hAnsi="Arial" w:cs="Arial"/>
          <w:lang w:val="es-EC"/>
        </w:rPr>
      </w:pPr>
      <w:r w:rsidRPr="005D48D8">
        <w:rPr>
          <w:rFonts w:ascii="Arial" w:hAnsi="Arial" w:cs="Arial"/>
          <w:lang w:val="es-EC"/>
        </w:rPr>
        <w:t>El modelo teórico encontrado para IND3 fue Gaussiano, tiene un efecto pepita de 0.301, con rango 30.8 mtr. (corto alcance)  y un sill de 0.147. Se puede determinar una variación local de 0.010 existió cierta variabilidad espacial durante esta semana.</w:t>
      </w:r>
      <w:r>
        <w:rPr>
          <w:rFonts w:ascii="Arial" w:hAnsi="Arial" w:cs="Arial"/>
          <w:lang w:val="es-EC"/>
        </w:rPr>
        <w:t xml:space="preserve">  Con estos parámetros se obtuvo un % </w:t>
      </w:r>
      <w:r w:rsidRPr="005D48D8">
        <w:rPr>
          <w:rFonts w:ascii="Arial" w:hAnsi="Arial" w:cs="Arial"/>
          <w:lang w:val="es-EC"/>
        </w:rPr>
        <w:t xml:space="preserve">de aleatoriedad de  </w:t>
      </w:r>
      <w:r>
        <w:rPr>
          <w:rFonts w:ascii="Arial" w:hAnsi="Arial" w:cs="Arial"/>
          <w:lang w:val="es-EC"/>
        </w:rPr>
        <w:t>67</w:t>
      </w:r>
      <w:r w:rsidRPr="005D48D8">
        <w:rPr>
          <w:rFonts w:ascii="Arial" w:hAnsi="Arial" w:cs="Arial"/>
          <w:lang w:val="es-EC"/>
        </w:rPr>
        <w:t>%</w:t>
      </w:r>
      <w:r>
        <w:rPr>
          <w:rFonts w:ascii="Arial" w:hAnsi="Arial" w:cs="Arial"/>
          <w:lang w:val="es-EC"/>
        </w:rPr>
        <w:t xml:space="preserve"> para este modelo.</w:t>
      </w:r>
    </w:p>
    <w:p w:rsidR="0034645F" w:rsidRPr="005D48D8" w:rsidRDefault="009B26F9" w:rsidP="0034645F">
      <w:pPr>
        <w:ind w:left="360"/>
        <w:jc w:val="center"/>
        <w:rPr>
          <w:rFonts w:ascii="Arial" w:hAnsi="Arial" w:cs="Arial"/>
          <w:lang w:val="es-EC"/>
        </w:rPr>
      </w:pPr>
      <w:r>
        <w:rPr>
          <w:rFonts w:ascii="Arial" w:hAnsi="Arial" w:cs="Arial"/>
          <w:noProof/>
          <w:lang w:val="en-US" w:eastAsia="en-US"/>
        </w:rPr>
        <w:drawing>
          <wp:inline distT="0" distB="0" distL="0" distR="0">
            <wp:extent cx="2514600" cy="12001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514600" cy="1200150"/>
                    </a:xfrm>
                    <a:prstGeom prst="rect">
                      <a:avLst/>
                    </a:prstGeom>
                    <a:noFill/>
                    <a:ln w="9525">
                      <a:noFill/>
                      <a:miter lim="800000"/>
                      <a:headEnd/>
                      <a:tailEnd/>
                    </a:ln>
                  </pic:spPr>
                </pic:pic>
              </a:graphicData>
            </a:graphic>
          </wp:inline>
        </w:drawing>
      </w:r>
    </w:p>
    <w:p w:rsidR="0034645F" w:rsidRPr="0092396E" w:rsidRDefault="0034645F" w:rsidP="00D3017A">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 xml:space="preserve">presenta la probabilidad de verse afectado con un 10% de infección, se observó que </w:t>
      </w:r>
      <w:r w:rsidRPr="005D48D8">
        <w:rPr>
          <w:rFonts w:ascii="Arial" w:hAnsi="Arial" w:cs="Arial"/>
          <w:lang w:val="es-EC"/>
        </w:rPr>
        <w:t xml:space="preserve">es similar en su mayoría, a excepción de </w:t>
      </w:r>
      <w:r>
        <w:rPr>
          <w:rFonts w:ascii="Arial" w:hAnsi="Arial" w:cs="Arial"/>
          <w:lang w:val="es-EC"/>
        </w:rPr>
        <w:t>dos</w:t>
      </w:r>
      <w:r w:rsidRPr="005D48D8">
        <w:rPr>
          <w:rFonts w:ascii="Arial" w:hAnsi="Arial" w:cs="Arial"/>
          <w:lang w:val="es-EC"/>
        </w:rPr>
        <w:t xml:space="preserve"> foco</w:t>
      </w:r>
      <w:r>
        <w:rPr>
          <w:rFonts w:ascii="Arial" w:hAnsi="Arial" w:cs="Arial"/>
          <w:lang w:val="es-EC"/>
        </w:rPr>
        <w:t>s</w:t>
      </w:r>
      <w:r w:rsidRPr="005D48D8">
        <w:rPr>
          <w:rFonts w:ascii="Arial" w:hAnsi="Arial" w:cs="Arial"/>
          <w:lang w:val="es-EC"/>
        </w:rPr>
        <w:t xml:space="preserve"> de infección encontrado</w:t>
      </w:r>
      <w:r>
        <w:rPr>
          <w:rFonts w:ascii="Arial" w:hAnsi="Arial" w:cs="Arial"/>
          <w:lang w:val="es-EC"/>
        </w:rPr>
        <w:t>s</w:t>
      </w:r>
      <w:r w:rsidRPr="005D48D8">
        <w:rPr>
          <w:rFonts w:ascii="Arial" w:hAnsi="Arial" w:cs="Arial"/>
          <w:lang w:val="es-EC"/>
        </w:rPr>
        <w:t xml:space="preserve"> en el </w:t>
      </w:r>
      <w:r>
        <w:rPr>
          <w:rFonts w:ascii="Arial" w:hAnsi="Arial" w:cs="Arial"/>
          <w:lang w:val="es-EC"/>
        </w:rPr>
        <w:t>sector</w:t>
      </w:r>
      <w:r w:rsidRPr="005D48D8">
        <w:rPr>
          <w:rFonts w:ascii="Arial" w:hAnsi="Arial" w:cs="Arial"/>
          <w:lang w:val="es-EC"/>
        </w:rPr>
        <w:t xml:space="preserve"> B</w:t>
      </w:r>
      <w:r>
        <w:rPr>
          <w:rFonts w:ascii="Arial" w:hAnsi="Arial" w:cs="Arial"/>
          <w:lang w:val="es-EC"/>
        </w:rPr>
        <w:t xml:space="preserve"> y </w:t>
      </w:r>
      <w:r w:rsidR="00D3017A">
        <w:rPr>
          <w:rFonts w:ascii="Arial" w:hAnsi="Arial" w:cs="Arial"/>
          <w:lang w:val="es-EC"/>
        </w:rPr>
        <w:t>A.</w:t>
      </w:r>
    </w:p>
    <w:p w:rsidR="0034645F" w:rsidRDefault="0034645F" w:rsidP="0034645F">
      <w:pPr>
        <w:jc w:val="both"/>
        <w:rPr>
          <w:rFonts w:ascii="Arial" w:hAnsi="Arial" w:cs="Arial"/>
          <w:lang w:val="es-EC"/>
        </w:rPr>
      </w:pPr>
      <w:r w:rsidRPr="0092396E">
        <w:rPr>
          <w:rFonts w:ascii="Arial" w:hAnsi="Arial" w:cs="Arial"/>
        </w:rPr>
        <w:t xml:space="preserve"> </w:t>
      </w:r>
    </w:p>
    <w:p w:rsidR="0034645F" w:rsidRPr="005D48D8" w:rsidRDefault="009B26F9" w:rsidP="00D3017A">
      <w:pPr>
        <w:jc w:val="both"/>
        <w:rPr>
          <w:rFonts w:ascii="Arial" w:hAnsi="Arial" w:cs="Arial"/>
        </w:rPr>
      </w:pPr>
      <w:r>
        <w:rPr>
          <w:noProof/>
          <w:lang w:val="en-US" w:eastAsia="en-US"/>
        </w:rPr>
        <w:drawing>
          <wp:anchor distT="0" distB="0" distL="114300" distR="114300" simplePos="0" relativeHeight="251652096" behindDoc="0" locked="0" layoutInCell="1" allowOverlap="1">
            <wp:simplePos x="0" y="0"/>
            <wp:positionH relativeFrom="column">
              <wp:posOffset>2819400</wp:posOffset>
            </wp:positionH>
            <wp:positionV relativeFrom="paragraph">
              <wp:posOffset>666750</wp:posOffset>
            </wp:positionV>
            <wp:extent cx="2819400" cy="1724660"/>
            <wp:effectExtent l="19050" t="0" r="0" b="0"/>
            <wp:wrapNone/>
            <wp:docPr id="35"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819400" cy="1724660"/>
                    </a:xfrm>
                    <a:prstGeom prst="rect">
                      <a:avLst/>
                    </a:prstGeom>
                    <a:noFill/>
                    <a:ln w="9525">
                      <a:noFill/>
                      <a:miter lim="800000"/>
                      <a:headEnd/>
                      <a:tailEnd/>
                    </a:ln>
                  </pic:spPr>
                </pic:pic>
              </a:graphicData>
            </a:graphic>
          </wp:anchor>
        </w:drawing>
      </w:r>
      <w:r w:rsidR="0034645F" w:rsidRPr="005D48D8">
        <w:rPr>
          <w:rFonts w:ascii="Arial" w:hAnsi="Arial" w:cs="Arial"/>
          <w:lang w:val="es-EC"/>
        </w:rPr>
        <w:t xml:space="preserve">La variabilidad es similar en gran parte del área de estudio a excepción del </w:t>
      </w:r>
      <w:r w:rsidR="0034645F">
        <w:rPr>
          <w:rFonts w:ascii="Arial" w:hAnsi="Arial" w:cs="Arial"/>
          <w:lang w:val="es-EC"/>
        </w:rPr>
        <w:t>sector</w:t>
      </w:r>
      <w:r w:rsidR="0034645F" w:rsidRPr="005D48D8">
        <w:rPr>
          <w:rFonts w:ascii="Arial" w:hAnsi="Arial" w:cs="Arial"/>
          <w:lang w:val="es-EC"/>
        </w:rPr>
        <w:t xml:space="preserve"> A </w:t>
      </w:r>
      <w:r w:rsidR="0034645F">
        <w:rPr>
          <w:rFonts w:ascii="Arial" w:hAnsi="Arial" w:cs="Arial"/>
          <w:lang w:val="es-EC"/>
        </w:rPr>
        <w:t>alrededor de</w:t>
      </w:r>
      <w:r w:rsidR="0034645F" w:rsidRPr="005D48D8">
        <w:rPr>
          <w:rFonts w:ascii="Arial" w:hAnsi="Arial" w:cs="Arial"/>
          <w:lang w:val="es-EC"/>
        </w:rPr>
        <w:t xml:space="preserve"> coordenadas (637.680,58; 9.680.406,58)</w:t>
      </w:r>
      <w:r w:rsidR="0034645F">
        <w:rPr>
          <w:rFonts w:ascii="Arial" w:hAnsi="Arial" w:cs="Arial"/>
          <w:lang w:val="es-EC"/>
        </w:rPr>
        <w:t xml:space="preserve">  donde la variabilidad aumenta</w:t>
      </w:r>
      <w:r w:rsidR="0034645F" w:rsidRPr="005D48D8">
        <w:rPr>
          <w:rFonts w:ascii="Arial" w:hAnsi="Arial" w:cs="Arial"/>
          <w:lang w:val="es-EC"/>
        </w:rPr>
        <w:t xml:space="preserve">.  </w:t>
      </w:r>
      <w:r w:rsidR="0034645F">
        <w:rPr>
          <w:rFonts w:ascii="Arial" w:hAnsi="Arial" w:cs="Arial"/>
          <w:lang w:val="es-EC"/>
        </w:rPr>
        <w:t>La</w:t>
      </w:r>
      <w:r w:rsidR="0034645F" w:rsidRPr="005D48D8">
        <w:rPr>
          <w:rFonts w:ascii="Arial" w:hAnsi="Arial" w:cs="Arial"/>
        </w:rPr>
        <w:t xml:space="preserve"> variabilidad local entre plantas evaluadas es más baja que la variabilidad entre conjunto de muestras. </w:t>
      </w:r>
    </w:p>
    <w:p w:rsidR="0034645F" w:rsidRDefault="009B26F9" w:rsidP="0034645F">
      <w:pPr>
        <w:jc w:val="both"/>
        <w:rPr>
          <w:rFonts w:ascii="Arial" w:hAnsi="Arial" w:cs="Arial"/>
          <w:sz w:val="20"/>
          <w:szCs w:val="20"/>
        </w:rPr>
      </w:pPr>
      <w:r>
        <w:rPr>
          <w:noProof/>
          <w:lang w:val="en-US" w:eastAsia="en-US"/>
        </w:rPr>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2667000" cy="1567180"/>
            <wp:effectExtent l="19050" t="0" r="0" b="0"/>
            <wp:wrapNone/>
            <wp:docPr id="3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srcRect/>
                    <a:stretch>
                      <a:fillRect/>
                    </a:stretch>
                  </pic:blipFill>
                  <pic:spPr bwMode="auto">
                    <a:xfrm>
                      <a:off x="0" y="0"/>
                      <a:ext cx="2667000" cy="1567180"/>
                    </a:xfrm>
                    <a:prstGeom prst="rect">
                      <a:avLst/>
                    </a:prstGeom>
                    <a:noFill/>
                    <a:ln w="9525">
                      <a:noFill/>
                      <a:miter lim="800000"/>
                      <a:headEnd/>
                      <a:tailEnd/>
                    </a:ln>
                  </pic:spPr>
                </pic:pic>
              </a:graphicData>
            </a:graphic>
          </wp:anchor>
        </w:drawing>
      </w:r>
    </w:p>
    <w:p w:rsidR="00187B44" w:rsidRDefault="00187B44" w:rsidP="00187B44">
      <w:pPr>
        <w:jc w:val="both"/>
        <w:rPr>
          <w:rFonts w:ascii="Arial" w:hAnsi="Arial" w:cs="Arial"/>
          <w:sz w:val="20"/>
          <w:szCs w:val="20"/>
        </w:rPr>
      </w:pPr>
    </w:p>
    <w:p w:rsidR="00CE3A77" w:rsidRDefault="00CE3A77"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E268AE" w:rsidRDefault="00E268AE" w:rsidP="00187B44">
      <w:pPr>
        <w:jc w:val="both"/>
        <w:rPr>
          <w:rFonts w:ascii="Arial" w:hAnsi="Arial" w:cs="Arial"/>
          <w:sz w:val="20"/>
          <w:szCs w:val="20"/>
        </w:rPr>
      </w:pPr>
    </w:p>
    <w:p w:rsidR="00E268AE" w:rsidRDefault="00E268AE" w:rsidP="00187B44">
      <w:pPr>
        <w:jc w:val="both"/>
        <w:rPr>
          <w:rFonts w:ascii="Arial" w:hAnsi="Arial" w:cs="Arial"/>
          <w:sz w:val="20"/>
          <w:szCs w:val="20"/>
        </w:rPr>
      </w:pPr>
    </w:p>
    <w:p w:rsidR="00E268AE" w:rsidRDefault="00E268AE"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D3017A" w:rsidRDefault="00D3017A" w:rsidP="00187B44">
      <w:pPr>
        <w:jc w:val="both"/>
        <w:rPr>
          <w:rFonts w:ascii="Arial" w:hAnsi="Arial" w:cs="Arial"/>
          <w:sz w:val="20"/>
          <w:szCs w:val="20"/>
        </w:rPr>
      </w:pPr>
    </w:p>
    <w:p w:rsidR="00D3017A" w:rsidRDefault="00D3017A"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lastRenderedPageBreak/>
        <w:t>3.4 ANÁLISIS GEOESTADÍSTICO IND4</w:t>
      </w:r>
    </w:p>
    <w:p w:rsidR="00572E60" w:rsidRDefault="00572E60" w:rsidP="00187B44">
      <w:pPr>
        <w:jc w:val="both"/>
        <w:rPr>
          <w:rFonts w:ascii="Arial" w:hAnsi="Arial" w:cs="Arial"/>
          <w:sz w:val="20"/>
          <w:szCs w:val="20"/>
        </w:rPr>
      </w:pPr>
    </w:p>
    <w:p w:rsidR="00DC2E89" w:rsidRPr="005D48D8" w:rsidRDefault="00DC2E89" w:rsidP="00DC2E89">
      <w:pPr>
        <w:jc w:val="both"/>
        <w:rPr>
          <w:rFonts w:ascii="Arial" w:hAnsi="Arial" w:cs="Arial"/>
          <w:lang w:val="es-EC"/>
        </w:rPr>
      </w:pPr>
      <w:r w:rsidRPr="005D48D8">
        <w:rPr>
          <w:rFonts w:ascii="Arial" w:hAnsi="Arial" w:cs="Arial"/>
          <w:lang w:val="es-EC"/>
        </w:rPr>
        <w:t>El modelo teórico encontrado para IND4 fue Esférico, tiene un efecto pepita de 0.3709, con rango 247.9 mtr. (largo alcance) y un sill de 0.287. Se puede determin</w:t>
      </w:r>
      <w:r>
        <w:rPr>
          <w:rFonts w:ascii="Arial" w:hAnsi="Arial" w:cs="Arial"/>
          <w:lang w:val="es-EC"/>
        </w:rPr>
        <w:t>ar una variación local de 0.001</w:t>
      </w:r>
      <w:r w:rsidRPr="005D48D8">
        <w:rPr>
          <w:rFonts w:ascii="Arial" w:hAnsi="Arial" w:cs="Arial"/>
          <w:lang w:val="es-EC"/>
        </w:rPr>
        <w:t xml:space="preserve">. </w:t>
      </w:r>
      <w:r>
        <w:rPr>
          <w:rFonts w:ascii="Arial" w:hAnsi="Arial" w:cs="Arial"/>
          <w:lang w:val="es-EC"/>
        </w:rPr>
        <w:t xml:space="preserve"> Con estos parámetros se obtuvo un % </w:t>
      </w:r>
      <w:r w:rsidRPr="005D48D8">
        <w:rPr>
          <w:rFonts w:ascii="Arial" w:hAnsi="Arial" w:cs="Arial"/>
          <w:lang w:val="es-EC"/>
        </w:rPr>
        <w:t>de aleatoriedad de  5</w:t>
      </w:r>
      <w:r>
        <w:rPr>
          <w:rFonts w:ascii="Arial" w:hAnsi="Arial" w:cs="Arial"/>
          <w:lang w:val="es-EC"/>
        </w:rPr>
        <w:t>6</w:t>
      </w:r>
      <w:r w:rsidRPr="005D48D8">
        <w:rPr>
          <w:rFonts w:ascii="Arial" w:hAnsi="Arial" w:cs="Arial"/>
          <w:lang w:val="es-EC"/>
        </w:rPr>
        <w:t>%</w:t>
      </w:r>
      <w:r>
        <w:rPr>
          <w:rFonts w:ascii="Arial" w:hAnsi="Arial" w:cs="Arial"/>
          <w:lang w:val="es-EC"/>
        </w:rPr>
        <w:t xml:space="preserve"> para este modelo.</w:t>
      </w:r>
    </w:p>
    <w:p w:rsidR="00DC2E89" w:rsidRDefault="009B26F9" w:rsidP="00DC2E89">
      <w:pPr>
        <w:jc w:val="center"/>
        <w:rPr>
          <w:rFonts w:ascii="Arial" w:hAnsi="Arial" w:cs="Arial"/>
          <w:lang w:val="es-EC"/>
        </w:rPr>
      </w:pPr>
      <w:r>
        <w:rPr>
          <w:rFonts w:ascii="Arial" w:hAnsi="Arial" w:cs="Arial"/>
          <w:noProof/>
          <w:lang w:val="en-US" w:eastAsia="en-US"/>
        </w:rPr>
        <w:drawing>
          <wp:inline distT="0" distB="0" distL="0" distR="0">
            <wp:extent cx="2667000" cy="11811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667000" cy="1181100"/>
                    </a:xfrm>
                    <a:prstGeom prst="rect">
                      <a:avLst/>
                    </a:prstGeom>
                    <a:noFill/>
                    <a:ln w="9525">
                      <a:noFill/>
                      <a:miter lim="800000"/>
                      <a:headEnd/>
                      <a:tailEnd/>
                    </a:ln>
                  </pic:spPr>
                </pic:pic>
              </a:graphicData>
            </a:graphic>
          </wp:inline>
        </w:drawing>
      </w:r>
    </w:p>
    <w:p w:rsidR="00DC2E89" w:rsidRPr="0092396E" w:rsidRDefault="00DC2E89" w:rsidP="00DC2E89">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 xml:space="preserve">presenta la probabilidad de verse afectado con un 10% de infección, se observó que </w:t>
      </w:r>
      <w:r w:rsidRPr="005D48D8">
        <w:rPr>
          <w:rFonts w:ascii="Arial" w:hAnsi="Arial" w:cs="Arial"/>
          <w:lang w:val="es-EC"/>
        </w:rPr>
        <w:t xml:space="preserve">es similar en su mayoría, a excepción de </w:t>
      </w:r>
      <w:r>
        <w:rPr>
          <w:rFonts w:ascii="Arial" w:hAnsi="Arial" w:cs="Arial"/>
          <w:lang w:val="es-EC"/>
        </w:rPr>
        <w:t>dos</w:t>
      </w:r>
      <w:r w:rsidRPr="005D48D8">
        <w:rPr>
          <w:rFonts w:ascii="Arial" w:hAnsi="Arial" w:cs="Arial"/>
          <w:lang w:val="es-EC"/>
        </w:rPr>
        <w:t xml:space="preserve"> foco</w:t>
      </w:r>
      <w:r>
        <w:rPr>
          <w:rFonts w:ascii="Arial" w:hAnsi="Arial" w:cs="Arial"/>
          <w:lang w:val="es-EC"/>
        </w:rPr>
        <w:t>s</w:t>
      </w:r>
      <w:r w:rsidRPr="005D48D8">
        <w:rPr>
          <w:rFonts w:ascii="Arial" w:hAnsi="Arial" w:cs="Arial"/>
          <w:lang w:val="es-EC"/>
        </w:rPr>
        <w:t xml:space="preserve"> de infección encontrado</w:t>
      </w:r>
      <w:r>
        <w:rPr>
          <w:rFonts w:ascii="Arial" w:hAnsi="Arial" w:cs="Arial"/>
          <w:lang w:val="es-EC"/>
        </w:rPr>
        <w:t>s</w:t>
      </w:r>
      <w:r w:rsidRPr="005D48D8">
        <w:rPr>
          <w:rFonts w:ascii="Arial" w:hAnsi="Arial" w:cs="Arial"/>
          <w:lang w:val="es-EC"/>
        </w:rPr>
        <w:t xml:space="preserve"> en el </w:t>
      </w:r>
      <w:r>
        <w:rPr>
          <w:rFonts w:ascii="Arial" w:hAnsi="Arial" w:cs="Arial"/>
          <w:lang w:val="es-EC"/>
        </w:rPr>
        <w:t>sector</w:t>
      </w:r>
      <w:r w:rsidRPr="005D48D8">
        <w:rPr>
          <w:rFonts w:ascii="Arial" w:hAnsi="Arial" w:cs="Arial"/>
          <w:lang w:val="es-EC"/>
        </w:rPr>
        <w:t xml:space="preserve"> B</w:t>
      </w:r>
      <w:r>
        <w:rPr>
          <w:rFonts w:ascii="Arial" w:hAnsi="Arial" w:cs="Arial"/>
          <w:lang w:val="es-EC"/>
        </w:rPr>
        <w:t xml:space="preserve"> y el sector A.</w:t>
      </w:r>
    </w:p>
    <w:p w:rsidR="00DC2E89" w:rsidRPr="0092396E" w:rsidRDefault="00DC2E89" w:rsidP="00DC2E89">
      <w:pPr>
        <w:jc w:val="both"/>
        <w:rPr>
          <w:rFonts w:ascii="Arial" w:hAnsi="Arial" w:cs="Arial"/>
        </w:rPr>
      </w:pPr>
      <w:r w:rsidRPr="0092396E">
        <w:rPr>
          <w:rFonts w:ascii="Arial" w:hAnsi="Arial" w:cs="Arial"/>
        </w:rPr>
        <w:t xml:space="preserve"> </w:t>
      </w:r>
    </w:p>
    <w:p w:rsidR="00946EAC" w:rsidRDefault="00DC2E89" w:rsidP="00187B44">
      <w:pPr>
        <w:jc w:val="both"/>
        <w:rPr>
          <w:rFonts w:ascii="Arial" w:hAnsi="Arial" w:cs="Arial"/>
          <w:sz w:val="20"/>
          <w:szCs w:val="20"/>
        </w:rPr>
      </w:pPr>
      <w:r w:rsidRPr="005D48D8">
        <w:rPr>
          <w:rFonts w:ascii="Arial" w:hAnsi="Arial" w:cs="Arial"/>
        </w:rPr>
        <w:t xml:space="preserve">La variabilidad </w:t>
      </w:r>
      <w:r>
        <w:rPr>
          <w:rFonts w:ascii="Arial" w:hAnsi="Arial" w:cs="Arial"/>
        </w:rPr>
        <w:t xml:space="preserve">aumentó </w:t>
      </w:r>
      <w:r w:rsidRPr="005D48D8">
        <w:rPr>
          <w:rFonts w:ascii="Arial" w:hAnsi="Arial" w:cs="Arial"/>
        </w:rPr>
        <w:t xml:space="preserve">en esta semana, existe cierta variabilidad entre conjunto de muestras, sin embargo sectores donde no existen muestras recolectadas en  el </w:t>
      </w:r>
      <w:r>
        <w:rPr>
          <w:rFonts w:ascii="Arial" w:hAnsi="Arial" w:cs="Arial"/>
        </w:rPr>
        <w:t>sector</w:t>
      </w:r>
      <w:r w:rsidRPr="005D48D8">
        <w:rPr>
          <w:rFonts w:ascii="Arial" w:hAnsi="Arial" w:cs="Arial"/>
        </w:rPr>
        <w:t xml:space="preserve"> C y el </w:t>
      </w:r>
      <w:r>
        <w:rPr>
          <w:rFonts w:ascii="Arial" w:hAnsi="Arial" w:cs="Arial"/>
        </w:rPr>
        <w:t>sector</w:t>
      </w:r>
      <w:r w:rsidRPr="005D48D8">
        <w:rPr>
          <w:rFonts w:ascii="Arial" w:hAnsi="Arial" w:cs="Arial"/>
        </w:rPr>
        <w:t xml:space="preserve"> A, son los más afectados por la variabilidad</w:t>
      </w:r>
      <w:r>
        <w:rPr>
          <w:rFonts w:ascii="Arial" w:hAnsi="Arial" w:cs="Arial"/>
        </w:rPr>
        <w:t xml:space="preserve"> alta</w:t>
      </w:r>
      <w:r w:rsidRPr="005D48D8">
        <w:rPr>
          <w:rFonts w:ascii="Arial" w:hAnsi="Arial" w:cs="Arial"/>
        </w:rPr>
        <w:t xml:space="preserve">. </w:t>
      </w:r>
      <w:r>
        <w:rPr>
          <w:rFonts w:ascii="Arial" w:hAnsi="Arial" w:cs="Arial"/>
        </w:rPr>
        <w:t>L</w:t>
      </w:r>
      <w:r w:rsidRPr="005D48D8">
        <w:rPr>
          <w:rFonts w:ascii="Arial" w:hAnsi="Arial" w:cs="Arial"/>
        </w:rPr>
        <w:t xml:space="preserve">a variabilidad local entre plantas evaluadas es más baja que la variabilidad entre conjunto de muestras. </w:t>
      </w:r>
    </w:p>
    <w:p w:rsidR="00946EAC" w:rsidRDefault="009B26F9" w:rsidP="00187B44">
      <w:pPr>
        <w:jc w:val="both"/>
        <w:rPr>
          <w:rFonts w:ascii="Arial" w:hAnsi="Arial" w:cs="Arial"/>
          <w:sz w:val="20"/>
          <w:szCs w:val="20"/>
        </w:rPr>
      </w:pPr>
      <w:r>
        <w:rPr>
          <w:noProof/>
          <w:lang w:val="en-US" w:eastAsia="en-US"/>
        </w:rPr>
        <w:drawing>
          <wp:anchor distT="0" distB="0" distL="114300" distR="114300" simplePos="0" relativeHeight="251653120" behindDoc="0" locked="0" layoutInCell="1" allowOverlap="1">
            <wp:simplePos x="0" y="0"/>
            <wp:positionH relativeFrom="column">
              <wp:posOffset>2667000</wp:posOffset>
            </wp:positionH>
            <wp:positionV relativeFrom="paragraph">
              <wp:posOffset>21590</wp:posOffset>
            </wp:positionV>
            <wp:extent cx="2819400" cy="1883410"/>
            <wp:effectExtent l="19050" t="0" r="0" b="0"/>
            <wp:wrapNone/>
            <wp:docPr id="3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2819400" cy="1883410"/>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676525" cy="184785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676525" cy="1847850"/>
                    </a:xfrm>
                    <a:prstGeom prst="rect">
                      <a:avLst/>
                    </a:prstGeom>
                    <a:noFill/>
                    <a:ln w="9525">
                      <a:noFill/>
                      <a:miter lim="800000"/>
                      <a:headEnd/>
                      <a:tailEnd/>
                    </a:ln>
                  </pic:spPr>
                </pic:pic>
              </a:graphicData>
            </a:graphic>
          </wp:inline>
        </w:drawing>
      </w:r>
    </w:p>
    <w:p w:rsidR="00187B44" w:rsidRDefault="00187B44" w:rsidP="00187B44">
      <w:pPr>
        <w:jc w:val="both"/>
        <w:rPr>
          <w:rFonts w:ascii="Arial" w:hAnsi="Arial" w:cs="Arial"/>
          <w:sz w:val="20"/>
          <w:szCs w:val="20"/>
        </w:rPr>
      </w:pPr>
      <w:r>
        <w:rPr>
          <w:rFonts w:ascii="Arial" w:hAnsi="Arial" w:cs="Arial"/>
          <w:sz w:val="20"/>
          <w:szCs w:val="20"/>
        </w:rPr>
        <w:t>3.5 ANÁLISIS GEOESTADÍSTICO IND5</w:t>
      </w:r>
    </w:p>
    <w:p w:rsidR="00E43B07" w:rsidRDefault="00E43B07" w:rsidP="00E43B07">
      <w:pPr>
        <w:jc w:val="both"/>
        <w:rPr>
          <w:rFonts w:ascii="Arial" w:hAnsi="Arial" w:cs="Arial"/>
        </w:rPr>
      </w:pPr>
    </w:p>
    <w:p w:rsidR="00E43B07" w:rsidRPr="005D48D8" w:rsidRDefault="00E43B07" w:rsidP="00E43B07">
      <w:pPr>
        <w:jc w:val="both"/>
        <w:rPr>
          <w:rFonts w:ascii="Arial" w:hAnsi="Arial" w:cs="Arial"/>
          <w:lang w:val="es-EC"/>
        </w:rPr>
      </w:pPr>
      <w:r w:rsidRPr="005D48D8">
        <w:rPr>
          <w:rFonts w:ascii="Arial" w:hAnsi="Arial" w:cs="Arial"/>
          <w:lang w:val="es-EC"/>
        </w:rPr>
        <w:t>El modelo teórico encontrado para IND5 fue de 2 estructuras Esférico-Gausiano, tiene un efecto pepita de 0.3834, la primera estructura con rango 59.53 mtr. (corto alcance) y sill de 0.161 lo que representa una variación local de 0.006, la segunda estructura con rango 303.6 mtr.(largo alcance) y un sill de 0.21 con una acum</w:t>
      </w:r>
      <w:r>
        <w:rPr>
          <w:rFonts w:ascii="Arial" w:hAnsi="Arial" w:cs="Arial"/>
          <w:lang w:val="es-EC"/>
        </w:rPr>
        <w:t>ulación de variabilidad de 0.001</w:t>
      </w:r>
      <w:r w:rsidRPr="005D48D8">
        <w:rPr>
          <w:rFonts w:ascii="Arial" w:hAnsi="Arial" w:cs="Arial"/>
          <w:lang w:val="es-EC"/>
        </w:rPr>
        <w:t xml:space="preserve">.  </w:t>
      </w:r>
      <w:r>
        <w:rPr>
          <w:rFonts w:ascii="Arial" w:hAnsi="Arial" w:cs="Arial"/>
          <w:lang w:val="es-EC"/>
        </w:rPr>
        <w:t xml:space="preserve"> Con estos parámetros se obtuvo un % de aleatoriedad de  51</w:t>
      </w:r>
      <w:r w:rsidRPr="005D48D8">
        <w:rPr>
          <w:rFonts w:ascii="Arial" w:hAnsi="Arial" w:cs="Arial"/>
          <w:lang w:val="es-EC"/>
        </w:rPr>
        <w:t>%</w:t>
      </w:r>
      <w:r>
        <w:rPr>
          <w:rFonts w:ascii="Arial" w:hAnsi="Arial" w:cs="Arial"/>
          <w:lang w:val="es-EC"/>
        </w:rPr>
        <w:t xml:space="preserve"> para este modelo.</w:t>
      </w:r>
    </w:p>
    <w:p w:rsidR="00E43B07" w:rsidRPr="005D48D8" w:rsidRDefault="00E43B07" w:rsidP="00E43B07">
      <w:pPr>
        <w:jc w:val="both"/>
        <w:rPr>
          <w:rFonts w:ascii="Arial" w:hAnsi="Arial" w:cs="Arial"/>
          <w:lang w:val="es-EC"/>
        </w:rPr>
      </w:pPr>
    </w:p>
    <w:p w:rsidR="00E43B07" w:rsidRDefault="009B26F9" w:rsidP="00B017AC">
      <w:pPr>
        <w:jc w:val="center"/>
        <w:rPr>
          <w:rFonts w:ascii="Arial" w:hAnsi="Arial" w:cs="Arial"/>
          <w:lang w:val="es-EC"/>
        </w:rPr>
      </w:pPr>
      <w:r>
        <w:rPr>
          <w:rFonts w:ascii="Arial" w:hAnsi="Arial" w:cs="Arial"/>
          <w:noProof/>
          <w:lang w:val="en-US" w:eastAsia="en-US"/>
        </w:rPr>
        <w:drawing>
          <wp:inline distT="0" distB="0" distL="0" distR="0">
            <wp:extent cx="2828925" cy="142875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828925" cy="1428750"/>
                    </a:xfrm>
                    <a:prstGeom prst="rect">
                      <a:avLst/>
                    </a:prstGeom>
                    <a:noFill/>
                    <a:ln w="9525">
                      <a:noFill/>
                      <a:miter lim="800000"/>
                      <a:headEnd/>
                      <a:tailEnd/>
                    </a:ln>
                  </pic:spPr>
                </pic:pic>
              </a:graphicData>
            </a:graphic>
          </wp:inline>
        </w:drawing>
      </w:r>
    </w:p>
    <w:p w:rsidR="00E43B07" w:rsidRPr="0092396E" w:rsidRDefault="00E43B07" w:rsidP="00E43B07">
      <w:pPr>
        <w:jc w:val="both"/>
        <w:rPr>
          <w:rFonts w:ascii="Arial" w:hAnsi="Arial" w:cs="Arial"/>
        </w:rPr>
      </w:pPr>
      <w:r w:rsidRPr="005D48D8">
        <w:rPr>
          <w:rFonts w:ascii="Arial" w:hAnsi="Arial" w:cs="Arial"/>
          <w:lang w:val="es-EC"/>
        </w:rPr>
        <w:lastRenderedPageBreak/>
        <w:t xml:space="preserve">A nivel general el mapa de estimaciones </w:t>
      </w:r>
      <w:r>
        <w:rPr>
          <w:rFonts w:ascii="Arial" w:hAnsi="Arial" w:cs="Arial"/>
          <w:lang w:val="es-EC"/>
        </w:rPr>
        <w:t xml:space="preserve">presenta la probabilidad de verse afectado con un 10% de infección, se observó que </w:t>
      </w:r>
      <w:r w:rsidRPr="005D48D8">
        <w:rPr>
          <w:rFonts w:ascii="Arial" w:hAnsi="Arial" w:cs="Arial"/>
          <w:lang w:val="es-EC"/>
        </w:rPr>
        <w:t xml:space="preserve">es similar en su mayoría, a excepción de </w:t>
      </w:r>
      <w:r>
        <w:rPr>
          <w:rFonts w:ascii="Arial" w:hAnsi="Arial" w:cs="Arial"/>
          <w:lang w:val="es-EC"/>
        </w:rPr>
        <w:t>dos</w:t>
      </w:r>
      <w:r w:rsidRPr="005D48D8">
        <w:rPr>
          <w:rFonts w:ascii="Arial" w:hAnsi="Arial" w:cs="Arial"/>
          <w:lang w:val="es-EC"/>
        </w:rPr>
        <w:t xml:space="preserve"> foco</w:t>
      </w:r>
      <w:r>
        <w:rPr>
          <w:rFonts w:ascii="Arial" w:hAnsi="Arial" w:cs="Arial"/>
          <w:lang w:val="es-EC"/>
        </w:rPr>
        <w:t>s</w:t>
      </w:r>
      <w:r w:rsidRPr="005D48D8">
        <w:rPr>
          <w:rFonts w:ascii="Arial" w:hAnsi="Arial" w:cs="Arial"/>
          <w:lang w:val="es-EC"/>
        </w:rPr>
        <w:t xml:space="preserve"> de infección encontrado</w:t>
      </w:r>
      <w:r>
        <w:rPr>
          <w:rFonts w:ascii="Arial" w:hAnsi="Arial" w:cs="Arial"/>
          <w:lang w:val="es-EC"/>
        </w:rPr>
        <w:t>s</w:t>
      </w:r>
      <w:r w:rsidRPr="005D48D8">
        <w:rPr>
          <w:rFonts w:ascii="Arial" w:hAnsi="Arial" w:cs="Arial"/>
          <w:lang w:val="es-EC"/>
        </w:rPr>
        <w:t xml:space="preserve"> en el </w:t>
      </w:r>
      <w:r>
        <w:rPr>
          <w:rFonts w:ascii="Arial" w:hAnsi="Arial" w:cs="Arial"/>
          <w:lang w:val="es-EC"/>
        </w:rPr>
        <w:t>sector</w:t>
      </w:r>
      <w:r w:rsidRPr="005D48D8">
        <w:rPr>
          <w:rFonts w:ascii="Arial" w:hAnsi="Arial" w:cs="Arial"/>
          <w:lang w:val="es-EC"/>
        </w:rPr>
        <w:t xml:space="preserve"> B</w:t>
      </w:r>
      <w:r>
        <w:rPr>
          <w:rFonts w:ascii="Arial" w:hAnsi="Arial" w:cs="Arial"/>
          <w:lang w:val="es-EC"/>
        </w:rPr>
        <w:t xml:space="preserve"> y en sector A.</w:t>
      </w:r>
    </w:p>
    <w:p w:rsidR="00E43B07" w:rsidRDefault="00E43B07" w:rsidP="00E43B07">
      <w:pPr>
        <w:jc w:val="both"/>
        <w:rPr>
          <w:rFonts w:ascii="Arial" w:hAnsi="Arial" w:cs="Arial"/>
        </w:rPr>
      </w:pPr>
    </w:p>
    <w:p w:rsidR="00E43B07" w:rsidRPr="005D48D8" w:rsidRDefault="00E43B07" w:rsidP="00E43B07">
      <w:pPr>
        <w:jc w:val="both"/>
        <w:rPr>
          <w:rFonts w:ascii="Arial" w:hAnsi="Arial" w:cs="Arial"/>
        </w:rPr>
      </w:pPr>
      <w:r w:rsidRPr="005D48D8">
        <w:rPr>
          <w:rFonts w:ascii="Arial" w:hAnsi="Arial" w:cs="Arial"/>
        </w:rPr>
        <w:t xml:space="preserve">La variabilidad en esta semana es similar en su mayoría a excepción </w:t>
      </w:r>
      <w:r>
        <w:rPr>
          <w:rFonts w:ascii="Arial" w:hAnsi="Arial" w:cs="Arial"/>
        </w:rPr>
        <w:t xml:space="preserve">de zonas </w:t>
      </w:r>
      <w:r w:rsidRPr="005D48D8">
        <w:rPr>
          <w:rFonts w:ascii="Arial" w:hAnsi="Arial" w:cs="Arial"/>
        </w:rPr>
        <w:t xml:space="preserve">donde no existen muestras recolectadas en el  </w:t>
      </w:r>
      <w:r>
        <w:rPr>
          <w:rFonts w:ascii="Arial" w:hAnsi="Arial" w:cs="Arial"/>
        </w:rPr>
        <w:t>sector</w:t>
      </w:r>
      <w:r w:rsidRPr="005D48D8">
        <w:rPr>
          <w:rFonts w:ascii="Arial" w:hAnsi="Arial" w:cs="Arial"/>
        </w:rPr>
        <w:t xml:space="preserve"> C y el </w:t>
      </w:r>
      <w:r>
        <w:rPr>
          <w:rFonts w:ascii="Arial" w:hAnsi="Arial" w:cs="Arial"/>
        </w:rPr>
        <w:t>sector</w:t>
      </w:r>
      <w:r w:rsidRPr="005D48D8">
        <w:rPr>
          <w:rFonts w:ascii="Arial" w:hAnsi="Arial" w:cs="Arial"/>
        </w:rPr>
        <w:t xml:space="preserve"> A que son los más afectados por la alta  variabilidad.  </w:t>
      </w:r>
      <w:r>
        <w:rPr>
          <w:rFonts w:ascii="Arial" w:hAnsi="Arial" w:cs="Arial"/>
        </w:rPr>
        <w:t>L</w:t>
      </w:r>
      <w:r w:rsidRPr="005D48D8">
        <w:rPr>
          <w:rFonts w:ascii="Arial" w:hAnsi="Arial" w:cs="Arial"/>
        </w:rPr>
        <w:t xml:space="preserve">a variabilidad local entre plantas evaluadas es más baja que la variabilidad entre conjunto de muestras. </w:t>
      </w:r>
    </w:p>
    <w:p w:rsidR="00946EAC" w:rsidRDefault="009B26F9" w:rsidP="00187B44">
      <w:pPr>
        <w:jc w:val="both"/>
        <w:rPr>
          <w:rFonts w:ascii="Arial" w:hAnsi="Arial" w:cs="Arial"/>
          <w:sz w:val="20"/>
          <w:szCs w:val="20"/>
        </w:rPr>
      </w:pPr>
      <w:r>
        <w:rPr>
          <w:noProof/>
          <w:lang w:val="en-US" w:eastAsia="en-US"/>
        </w:rPr>
        <w:drawing>
          <wp:anchor distT="0" distB="0" distL="114300" distR="114300" simplePos="0" relativeHeight="251654144" behindDoc="0" locked="0" layoutInCell="1" allowOverlap="1">
            <wp:simplePos x="0" y="0"/>
            <wp:positionH relativeFrom="column">
              <wp:posOffset>2819400</wp:posOffset>
            </wp:positionH>
            <wp:positionV relativeFrom="paragraph">
              <wp:posOffset>0</wp:posOffset>
            </wp:positionV>
            <wp:extent cx="2895600" cy="1684020"/>
            <wp:effectExtent l="19050" t="0" r="0" b="0"/>
            <wp:wrapNone/>
            <wp:docPr id="3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2895600" cy="1684020"/>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819400" cy="16859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2819400" cy="1685925"/>
                    </a:xfrm>
                    <a:prstGeom prst="rect">
                      <a:avLst/>
                    </a:prstGeom>
                    <a:noFill/>
                    <a:ln w="9525">
                      <a:noFill/>
                      <a:miter lim="800000"/>
                      <a:headEnd/>
                      <a:tailEnd/>
                    </a:ln>
                  </pic:spPr>
                </pic:pic>
              </a:graphicData>
            </a:graphic>
          </wp:inline>
        </w:drawing>
      </w:r>
    </w:p>
    <w:p w:rsidR="00187B44" w:rsidRDefault="00187B44" w:rsidP="00187B44">
      <w:pPr>
        <w:jc w:val="both"/>
        <w:rPr>
          <w:rFonts w:ascii="Arial" w:hAnsi="Arial" w:cs="Arial"/>
          <w:sz w:val="20"/>
          <w:szCs w:val="20"/>
        </w:rPr>
      </w:pPr>
      <w:r>
        <w:rPr>
          <w:rFonts w:ascii="Arial" w:hAnsi="Arial" w:cs="Arial"/>
          <w:sz w:val="20"/>
          <w:szCs w:val="20"/>
        </w:rPr>
        <w:t>3.6 ANÁLISIS GEOESTADÍSTICO IND6</w:t>
      </w:r>
    </w:p>
    <w:p w:rsidR="00B017AC" w:rsidRDefault="00B017AC" w:rsidP="00B017AC">
      <w:pPr>
        <w:jc w:val="both"/>
        <w:rPr>
          <w:rFonts w:ascii="Arial" w:hAnsi="Arial" w:cs="Arial"/>
        </w:rPr>
      </w:pPr>
    </w:p>
    <w:p w:rsidR="00B017AC" w:rsidRPr="005D48D8" w:rsidRDefault="00B017AC" w:rsidP="00B017AC">
      <w:pPr>
        <w:jc w:val="both"/>
        <w:rPr>
          <w:rFonts w:ascii="Arial" w:hAnsi="Arial" w:cs="Arial"/>
          <w:lang w:val="es-EC"/>
        </w:rPr>
      </w:pPr>
      <w:r w:rsidRPr="005D48D8">
        <w:rPr>
          <w:rFonts w:ascii="Arial" w:hAnsi="Arial" w:cs="Arial"/>
          <w:lang w:val="es-EC"/>
        </w:rPr>
        <w:t>El modelo teórico encontrado para IND6 fue de 2 estructuras Gaussiano-Gausiano, tiene un efecto pepita de 0.36, la primera estructura con rango 27.5 mtr. (corto alcance) y sill de 0.136 lo que representa una variación local de 0.013, la segunda estructura con rango 107.5 (largo alcance) y un sill de 0.08 con una acumu</w:t>
      </w:r>
      <w:r>
        <w:rPr>
          <w:rFonts w:ascii="Arial" w:hAnsi="Arial" w:cs="Arial"/>
          <w:lang w:val="es-EC"/>
        </w:rPr>
        <w:t xml:space="preserve">lación de variabilidad de 0.003.  Con estos parámetros se obtuvo un % </w:t>
      </w:r>
      <w:r w:rsidRPr="005D48D8">
        <w:rPr>
          <w:rFonts w:ascii="Arial" w:hAnsi="Arial" w:cs="Arial"/>
          <w:lang w:val="es-EC"/>
        </w:rPr>
        <w:t xml:space="preserve">de aleatoriedad de  </w:t>
      </w:r>
      <w:r>
        <w:rPr>
          <w:rFonts w:ascii="Arial" w:hAnsi="Arial" w:cs="Arial"/>
          <w:lang w:val="es-EC"/>
        </w:rPr>
        <w:t>63</w:t>
      </w:r>
      <w:r w:rsidRPr="005D48D8">
        <w:rPr>
          <w:rFonts w:ascii="Arial" w:hAnsi="Arial" w:cs="Arial"/>
          <w:lang w:val="es-EC"/>
        </w:rPr>
        <w:t>%</w:t>
      </w:r>
      <w:r>
        <w:rPr>
          <w:rFonts w:ascii="Arial" w:hAnsi="Arial" w:cs="Arial"/>
          <w:lang w:val="es-EC"/>
        </w:rPr>
        <w:t xml:space="preserve"> para este modelo.</w:t>
      </w:r>
    </w:p>
    <w:p w:rsidR="00B017AC" w:rsidRPr="004A7E20" w:rsidRDefault="009B26F9" w:rsidP="00B017AC">
      <w:pPr>
        <w:ind w:left="360"/>
        <w:jc w:val="center"/>
        <w:rPr>
          <w:rFonts w:ascii="Arial" w:hAnsi="Arial" w:cs="Arial"/>
        </w:rPr>
      </w:pPr>
      <w:r>
        <w:rPr>
          <w:rFonts w:ascii="Arial" w:hAnsi="Arial" w:cs="Arial"/>
          <w:noProof/>
          <w:lang w:val="en-US" w:eastAsia="en-US"/>
        </w:rPr>
        <w:drawing>
          <wp:inline distT="0" distB="0" distL="0" distR="0">
            <wp:extent cx="2295525" cy="1104900"/>
            <wp:effectExtent l="1905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2295525" cy="1104900"/>
                    </a:xfrm>
                    <a:prstGeom prst="rect">
                      <a:avLst/>
                    </a:prstGeom>
                    <a:noFill/>
                    <a:ln w="9525">
                      <a:noFill/>
                      <a:miter lim="800000"/>
                      <a:headEnd/>
                      <a:tailEnd/>
                    </a:ln>
                  </pic:spPr>
                </pic:pic>
              </a:graphicData>
            </a:graphic>
          </wp:inline>
        </w:drawing>
      </w:r>
    </w:p>
    <w:p w:rsidR="00B017AC" w:rsidRPr="0092396E" w:rsidRDefault="00B017AC" w:rsidP="00B017AC">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presenta la probabilidad de verse afectado con un 10% de infección, la semana 6 fue la más afectada por SN en todo el estudio realizado, se observaron focos de infección en todos los sectores pero el que presentó mayor probabilidad de infección (0.4 – 0.6) fue el sector B.</w:t>
      </w:r>
    </w:p>
    <w:p w:rsidR="00B017AC" w:rsidRPr="005D48D8" w:rsidRDefault="00B017AC" w:rsidP="00B017AC">
      <w:pPr>
        <w:jc w:val="both"/>
        <w:rPr>
          <w:rFonts w:ascii="Arial" w:hAnsi="Arial" w:cs="Arial"/>
        </w:rPr>
      </w:pPr>
    </w:p>
    <w:p w:rsidR="00B017AC" w:rsidRDefault="009B26F9" w:rsidP="00B017AC">
      <w:pPr>
        <w:jc w:val="both"/>
        <w:rPr>
          <w:rFonts w:ascii="Arial" w:hAnsi="Arial" w:cs="Arial"/>
        </w:rPr>
      </w:pPr>
      <w:r>
        <w:rPr>
          <w:noProof/>
          <w:lang w:val="en-US" w:eastAsia="en-US"/>
        </w:rPr>
        <w:drawing>
          <wp:anchor distT="0" distB="0" distL="114300" distR="114300" simplePos="0" relativeHeight="251655168" behindDoc="0" locked="0" layoutInCell="1" allowOverlap="1">
            <wp:simplePos x="0" y="0"/>
            <wp:positionH relativeFrom="column">
              <wp:posOffset>2743200</wp:posOffset>
            </wp:positionH>
            <wp:positionV relativeFrom="paragraph">
              <wp:posOffset>695325</wp:posOffset>
            </wp:positionV>
            <wp:extent cx="2743200" cy="1714500"/>
            <wp:effectExtent l="19050" t="0" r="0" b="0"/>
            <wp:wrapNone/>
            <wp:docPr id="3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2743200" cy="17145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3360" behindDoc="0" locked="0" layoutInCell="1" allowOverlap="1">
            <wp:simplePos x="0" y="0"/>
            <wp:positionH relativeFrom="column">
              <wp:posOffset>0</wp:posOffset>
            </wp:positionH>
            <wp:positionV relativeFrom="paragraph">
              <wp:posOffset>695325</wp:posOffset>
            </wp:positionV>
            <wp:extent cx="2819400" cy="1714500"/>
            <wp:effectExtent l="19050" t="0" r="0" b="0"/>
            <wp:wrapNone/>
            <wp:docPr id="3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srcRect/>
                    <a:stretch>
                      <a:fillRect/>
                    </a:stretch>
                  </pic:blipFill>
                  <pic:spPr bwMode="auto">
                    <a:xfrm>
                      <a:off x="0" y="0"/>
                      <a:ext cx="2819400" cy="1714500"/>
                    </a:xfrm>
                    <a:prstGeom prst="rect">
                      <a:avLst/>
                    </a:prstGeom>
                    <a:noFill/>
                    <a:ln w="9525">
                      <a:noFill/>
                      <a:miter lim="800000"/>
                      <a:headEnd/>
                      <a:tailEnd/>
                    </a:ln>
                  </pic:spPr>
                </pic:pic>
              </a:graphicData>
            </a:graphic>
          </wp:anchor>
        </w:drawing>
      </w:r>
      <w:r w:rsidR="00B017AC" w:rsidRPr="005D48D8">
        <w:rPr>
          <w:rFonts w:ascii="Arial" w:hAnsi="Arial" w:cs="Arial"/>
        </w:rPr>
        <w:t xml:space="preserve">La variabilidad en esta semana es similar en su mayoría a excepción del </w:t>
      </w:r>
      <w:r w:rsidR="00B017AC">
        <w:rPr>
          <w:rFonts w:ascii="Arial" w:hAnsi="Arial" w:cs="Arial"/>
        </w:rPr>
        <w:t>sector</w:t>
      </w:r>
      <w:r w:rsidR="00B017AC" w:rsidRPr="005D48D8">
        <w:rPr>
          <w:rFonts w:ascii="Arial" w:hAnsi="Arial" w:cs="Arial"/>
        </w:rPr>
        <w:t xml:space="preserve"> A </w:t>
      </w:r>
      <w:r w:rsidR="00B017AC">
        <w:rPr>
          <w:rFonts w:ascii="Arial" w:hAnsi="Arial" w:cs="Arial"/>
        </w:rPr>
        <w:t>(zona donde no hay muestras recolectadas) q</w:t>
      </w:r>
      <w:r w:rsidR="00B017AC" w:rsidRPr="005D48D8">
        <w:rPr>
          <w:rFonts w:ascii="Arial" w:hAnsi="Arial" w:cs="Arial"/>
        </w:rPr>
        <w:t xml:space="preserve">ue es el  más afectado por la alta  variabilidad.  </w:t>
      </w:r>
      <w:r w:rsidR="00B017AC">
        <w:rPr>
          <w:rFonts w:ascii="Arial" w:hAnsi="Arial" w:cs="Arial"/>
        </w:rPr>
        <w:t>L</w:t>
      </w:r>
      <w:r w:rsidR="00B017AC" w:rsidRPr="005D48D8">
        <w:rPr>
          <w:rFonts w:ascii="Arial" w:hAnsi="Arial" w:cs="Arial"/>
        </w:rPr>
        <w:t xml:space="preserve">a variabilidad local entre plantas evaluadas es más baja que la variabilidad entre conjunto de muestras. </w:t>
      </w:r>
    </w:p>
    <w:p w:rsidR="00B017AC" w:rsidRDefault="00B017AC" w:rsidP="00B017AC">
      <w:pPr>
        <w:jc w:val="both"/>
        <w:rPr>
          <w:rFonts w:ascii="Arial" w:hAnsi="Arial" w:cs="Arial"/>
        </w:rPr>
      </w:pPr>
    </w:p>
    <w:p w:rsidR="00B017AC" w:rsidRDefault="00B017AC" w:rsidP="00B017AC">
      <w:pPr>
        <w:jc w:val="both"/>
        <w:rPr>
          <w:rFonts w:ascii="Arial" w:hAnsi="Arial" w:cs="Arial"/>
        </w:rPr>
      </w:pPr>
    </w:p>
    <w:p w:rsidR="00B017AC" w:rsidRDefault="00B017AC" w:rsidP="00B017AC">
      <w:pPr>
        <w:jc w:val="both"/>
        <w:rPr>
          <w:rFonts w:ascii="Arial" w:hAnsi="Arial" w:cs="Arial"/>
        </w:rPr>
      </w:pPr>
    </w:p>
    <w:p w:rsidR="00B017AC" w:rsidRDefault="00B017AC" w:rsidP="00B017AC">
      <w:pPr>
        <w:jc w:val="both"/>
        <w:rPr>
          <w:rFonts w:ascii="Arial" w:hAnsi="Arial" w:cs="Arial"/>
        </w:rPr>
      </w:pPr>
    </w:p>
    <w:p w:rsidR="00B017AC" w:rsidRDefault="00B017AC" w:rsidP="00B017AC">
      <w:pPr>
        <w:jc w:val="both"/>
        <w:rPr>
          <w:rFonts w:ascii="Arial" w:hAnsi="Arial" w:cs="Arial"/>
        </w:rPr>
      </w:pPr>
    </w:p>
    <w:p w:rsidR="00B017AC" w:rsidRPr="005D48D8" w:rsidRDefault="00B017AC" w:rsidP="00B017AC">
      <w:pPr>
        <w:jc w:val="both"/>
        <w:rPr>
          <w:rFonts w:ascii="Arial" w:hAnsi="Arial" w:cs="Arial"/>
        </w:rPr>
      </w:pPr>
    </w:p>
    <w:p w:rsidR="00B017AC" w:rsidRPr="005D48D8" w:rsidRDefault="00B017AC" w:rsidP="00B017AC">
      <w:pPr>
        <w:jc w:val="both"/>
        <w:rPr>
          <w:rFonts w:ascii="Arial" w:hAnsi="Arial" w:cs="Arial"/>
        </w:rPr>
      </w:pPr>
    </w:p>
    <w:p w:rsidR="00D03EF2" w:rsidRDefault="00D03EF2" w:rsidP="00187B44">
      <w:pPr>
        <w:jc w:val="both"/>
        <w:rPr>
          <w:rFonts w:ascii="Arial" w:hAnsi="Arial" w:cs="Arial"/>
          <w:sz w:val="20"/>
          <w:szCs w:val="20"/>
        </w:rPr>
      </w:pPr>
    </w:p>
    <w:p w:rsidR="00CE3A77" w:rsidRDefault="00CE3A77" w:rsidP="00187B44">
      <w:pPr>
        <w:jc w:val="both"/>
        <w:rPr>
          <w:rFonts w:ascii="Arial" w:hAnsi="Arial" w:cs="Arial"/>
          <w:sz w:val="20"/>
          <w:szCs w:val="20"/>
        </w:rPr>
      </w:pPr>
    </w:p>
    <w:p w:rsidR="00187B44" w:rsidRDefault="00B017AC" w:rsidP="00187B44">
      <w:pPr>
        <w:jc w:val="both"/>
        <w:rPr>
          <w:rFonts w:ascii="Arial" w:hAnsi="Arial" w:cs="Arial"/>
          <w:sz w:val="20"/>
          <w:szCs w:val="20"/>
        </w:rPr>
      </w:pPr>
      <w:r>
        <w:rPr>
          <w:rFonts w:ascii="Arial" w:hAnsi="Arial" w:cs="Arial"/>
          <w:sz w:val="20"/>
          <w:szCs w:val="20"/>
        </w:rPr>
        <w:lastRenderedPageBreak/>
        <w:t>3</w:t>
      </w:r>
      <w:r w:rsidR="00187B44">
        <w:rPr>
          <w:rFonts w:ascii="Arial" w:hAnsi="Arial" w:cs="Arial"/>
          <w:sz w:val="20"/>
          <w:szCs w:val="20"/>
        </w:rPr>
        <w:t>.7 ANÁLISIS GEOESTADÍSTICO IND7</w:t>
      </w:r>
    </w:p>
    <w:p w:rsidR="00DC061B" w:rsidRDefault="00DC061B" w:rsidP="00187B44">
      <w:pPr>
        <w:jc w:val="both"/>
        <w:rPr>
          <w:rFonts w:ascii="Arial" w:hAnsi="Arial" w:cs="Arial"/>
          <w:sz w:val="20"/>
          <w:szCs w:val="20"/>
        </w:rPr>
      </w:pPr>
    </w:p>
    <w:p w:rsidR="00DC061B" w:rsidRDefault="00DC061B" w:rsidP="00DC061B">
      <w:pPr>
        <w:jc w:val="both"/>
        <w:rPr>
          <w:rFonts w:ascii="Arial" w:hAnsi="Arial" w:cs="Arial"/>
          <w:lang w:val="es-EC"/>
        </w:rPr>
      </w:pPr>
      <w:r w:rsidRPr="005D48D8">
        <w:rPr>
          <w:rFonts w:ascii="Arial" w:hAnsi="Arial" w:cs="Arial"/>
          <w:lang w:val="es-EC"/>
        </w:rPr>
        <w:t>El modelo teórico encontrado para IND7 fue Gaussiano, tiene un efecto pepita de 0.325, con rango 88.2 mtr. (corto alcance) y un sill de 0.18. Se puede determin</w:t>
      </w:r>
      <w:r>
        <w:rPr>
          <w:rFonts w:ascii="Arial" w:hAnsi="Arial" w:cs="Arial"/>
          <w:lang w:val="es-EC"/>
        </w:rPr>
        <w:t>ar una variación local de 0.004.  Con estos parámetros se obtuvo un % de aleatoriedad de  64</w:t>
      </w:r>
      <w:r w:rsidRPr="005D48D8">
        <w:rPr>
          <w:rFonts w:ascii="Arial" w:hAnsi="Arial" w:cs="Arial"/>
          <w:lang w:val="es-EC"/>
        </w:rPr>
        <w:t>%</w:t>
      </w:r>
      <w:r>
        <w:rPr>
          <w:rFonts w:ascii="Arial" w:hAnsi="Arial" w:cs="Arial"/>
          <w:lang w:val="es-EC"/>
        </w:rPr>
        <w:t xml:space="preserve"> para este modelo.</w:t>
      </w:r>
    </w:p>
    <w:p w:rsidR="00DC061B" w:rsidRPr="005D48D8" w:rsidRDefault="009B26F9" w:rsidP="00DC061B">
      <w:pPr>
        <w:jc w:val="center"/>
        <w:rPr>
          <w:rFonts w:ascii="Arial" w:hAnsi="Arial" w:cs="Arial"/>
          <w:lang w:val="es-EC"/>
        </w:rPr>
      </w:pPr>
      <w:r>
        <w:rPr>
          <w:rFonts w:ascii="Arial" w:hAnsi="Arial" w:cs="Arial"/>
          <w:noProof/>
          <w:lang w:val="en-US" w:eastAsia="en-US"/>
        </w:rPr>
        <w:drawing>
          <wp:inline distT="0" distB="0" distL="0" distR="0">
            <wp:extent cx="2514600" cy="10668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2514600" cy="1066800"/>
                    </a:xfrm>
                    <a:prstGeom prst="rect">
                      <a:avLst/>
                    </a:prstGeom>
                    <a:noFill/>
                    <a:ln w="9525">
                      <a:noFill/>
                      <a:miter lim="800000"/>
                      <a:headEnd/>
                      <a:tailEnd/>
                    </a:ln>
                  </pic:spPr>
                </pic:pic>
              </a:graphicData>
            </a:graphic>
          </wp:inline>
        </w:drawing>
      </w:r>
    </w:p>
    <w:p w:rsidR="00DC061B" w:rsidRPr="0092396E" w:rsidRDefault="00DC061B" w:rsidP="00DC061B">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 xml:space="preserve">presenta la probabilidad de verse afectado con un 10% de infección, la enfermedad disminuye radicalmente en la hacienda en la semana </w:t>
      </w:r>
      <w:smartTag w:uri="urn:schemas-microsoft-com:office:smarttags" w:element="metricconverter">
        <w:smartTagPr>
          <w:attr w:name="ProductID" w:val="7, a"/>
        </w:smartTagPr>
        <w:r>
          <w:rPr>
            <w:rFonts w:ascii="Arial" w:hAnsi="Arial" w:cs="Arial"/>
            <w:lang w:val="es-EC"/>
          </w:rPr>
          <w:t>7, a</w:t>
        </w:r>
      </w:smartTag>
      <w:r>
        <w:rPr>
          <w:rFonts w:ascii="Arial" w:hAnsi="Arial" w:cs="Arial"/>
          <w:lang w:val="es-EC"/>
        </w:rPr>
        <w:t xml:space="preserve"> excepción del sector A donde la probabilidad de infección aumenta alrededor de las coordenadas (</w:t>
      </w:r>
      <w:r w:rsidRPr="005D48D8">
        <w:rPr>
          <w:rFonts w:ascii="Arial" w:hAnsi="Arial" w:cs="Arial"/>
          <w:lang w:val="es-EC"/>
        </w:rPr>
        <w:t>637.680,58; 9.680.406,58</w:t>
      </w:r>
      <w:r>
        <w:rPr>
          <w:rFonts w:ascii="Arial" w:hAnsi="Arial" w:cs="Arial"/>
          <w:lang w:val="es-EC"/>
        </w:rPr>
        <w:t xml:space="preserve">). </w:t>
      </w:r>
    </w:p>
    <w:p w:rsidR="00DC061B" w:rsidRPr="005D48D8" w:rsidRDefault="00DC061B" w:rsidP="00DC061B">
      <w:pPr>
        <w:jc w:val="both"/>
        <w:rPr>
          <w:rFonts w:ascii="Arial" w:hAnsi="Arial" w:cs="Arial"/>
          <w:lang w:val="es-EC"/>
        </w:rPr>
      </w:pPr>
    </w:p>
    <w:p w:rsidR="00B31A19" w:rsidRDefault="00DC061B" w:rsidP="00187B44">
      <w:pPr>
        <w:jc w:val="both"/>
        <w:rPr>
          <w:rFonts w:ascii="Arial" w:hAnsi="Arial" w:cs="Arial"/>
          <w:sz w:val="20"/>
          <w:szCs w:val="20"/>
        </w:rPr>
      </w:pPr>
      <w:r w:rsidRPr="005D48D8">
        <w:rPr>
          <w:rFonts w:ascii="Arial" w:hAnsi="Arial" w:cs="Arial"/>
        </w:rPr>
        <w:t xml:space="preserve">La variabilidad </w:t>
      </w:r>
      <w:r>
        <w:rPr>
          <w:rFonts w:ascii="Arial" w:hAnsi="Arial" w:cs="Arial"/>
        </w:rPr>
        <w:t xml:space="preserve">local </w:t>
      </w:r>
      <w:r w:rsidRPr="005D48D8">
        <w:rPr>
          <w:rFonts w:ascii="Arial" w:hAnsi="Arial" w:cs="Arial"/>
        </w:rPr>
        <w:t xml:space="preserve">es similar en su mayoría a excepción </w:t>
      </w:r>
      <w:r>
        <w:rPr>
          <w:rFonts w:ascii="Arial" w:hAnsi="Arial" w:cs="Arial"/>
        </w:rPr>
        <w:t xml:space="preserve">de zonas </w:t>
      </w:r>
      <w:r w:rsidRPr="005D48D8">
        <w:rPr>
          <w:rFonts w:ascii="Arial" w:hAnsi="Arial" w:cs="Arial"/>
        </w:rPr>
        <w:t xml:space="preserve">donde no existen muestras recolectadas en el  </w:t>
      </w:r>
      <w:r>
        <w:rPr>
          <w:rFonts w:ascii="Arial" w:hAnsi="Arial" w:cs="Arial"/>
        </w:rPr>
        <w:t>sector</w:t>
      </w:r>
      <w:r w:rsidRPr="005D48D8">
        <w:rPr>
          <w:rFonts w:ascii="Arial" w:hAnsi="Arial" w:cs="Arial"/>
        </w:rPr>
        <w:t xml:space="preserve"> A que </w:t>
      </w:r>
      <w:r>
        <w:rPr>
          <w:rFonts w:ascii="Arial" w:hAnsi="Arial" w:cs="Arial"/>
        </w:rPr>
        <w:t>es el</w:t>
      </w:r>
      <w:r w:rsidRPr="005D48D8">
        <w:rPr>
          <w:rFonts w:ascii="Arial" w:hAnsi="Arial" w:cs="Arial"/>
        </w:rPr>
        <w:t xml:space="preserve"> más afectado por la alta variabilidad.  </w:t>
      </w:r>
      <w:r>
        <w:rPr>
          <w:rFonts w:ascii="Arial" w:hAnsi="Arial" w:cs="Arial"/>
        </w:rPr>
        <w:t>L</w:t>
      </w:r>
      <w:r w:rsidRPr="005D48D8">
        <w:rPr>
          <w:rFonts w:ascii="Arial" w:hAnsi="Arial" w:cs="Arial"/>
        </w:rPr>
        <w:t xml:space="preserve">a variabilidad local entre plantas evaluadas </w:t>
      </w:r>
      <w:r>
        <w:rPr>
          <w:rFonts w:ascii="Arial" w:hAnsi="Arial" w:cs="Arial"/>
        </w:rPr>
        <w:t xml:space="preserve">abarca un mayor radio y </w:t>
      </w:r>
      <w:r w:rsidRPr="005D48D8">
        <w:rPr>
          <w:rFonts w:ascii="Arial" w:hAnsi="Arial" w:cs="Arial"/>
        </w:rPr>
        <w:t xml:space="preserve">es más baja que la variabilidad entre conjunto de muestras. </w:t>
      </w:r>
    </w:p>
    <w:p w:rsidR="00B31A19" w:rsidRDefault="009B26F9" w:rsidP="00187B44">
      <w:pPr>
        <w:jc w:val="both"/>
        <w:rPr>
          <w:rFonts w:ascii="Arial" w:hAnsi="Arial" w:cs="Arial"/>
          <w:sz w:val="20"/>
          <w:szCs w:val="20"/>
        </w:rPr>
      </w:pPr>
      <w:r>
        <w:rPr>
          <w:noProof/>
          <w:lang w:val="en-US" w:eastAsia="en-US"/>
        </w:rPr>
        <w:drawing>
          <wp:anchor distT="0" distB="0" distL="114300" distR="114300" simplePos="0" relativeHeight="251656192" behindDoc="0" locked="0" layoutInCell="1" allowOverlap="1">
            <wp:simplePos x="0" y="0"/>
            <wp:positionH relativeFrom="column">
              <wp:posOffset>2743200</wp:posOffset>
            </wp:positionH>
            <wp:positionV relativeFrom="paragraph">
              <wp:posOffset>19050</wp:posOffset>
            </wp:positionV>
            <wp:extent cx="2590800" cy="1600200"/>
            <wp:effectExtent l="19050" t="0" r="0" b="0"/>
            <wp:wrapNone/>
            <wp:docPr id="2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2590800" cy="1600200"/>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819400" cy="161925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B31A19" w:rsidRDefault="00B31A19"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t>3.8 ANÁLISIS GEOESTADÍSTICO IND8</w:t>
      </w:r>
    </w:p>
    <w:p w:rsidR="007075C3" w:rsidRDefault="007075C3" w:rsidP="00187B44">
      <w:pPr>
        <w:jc w:val="both"/>
        <w:rPr>
          <w:rFonts w:ascii="Arial" w:hAnsi="Arial" w:cs="Arial"/>
          <w:sz w:val="20"/>
          <w:szCs w:val="20"/>
        </w:rPr>
      </w:pPr>
    </w:p>
    <w:p w:rsidR="007075C3" w:rsidRPr="005D48D8" w:rsidRDefault="007075C3" w:rsidP="007075C3">
      <w:pPr>
        <w:jc w:val="both"/>
        <w:rPr>
          <w:rFonts w:ascii="Arial" w:hAnsi="Arial" w:cs="Arial"/>
          <w:lang w:val="es-EC"/>
        </w:rPr>
      </w:pPr>
      <w:r w:rsidRPr="005D48D8">
        <w:rPr>
          <w:rFonts w:ascii="Arial" w:hAnsi="Arial" w:cs="Arial"/>
          <w:lang w:val="es-EC"/>
        </w:rPr>
        <w:t>El modelo teórico encontrado para IND8 fue de 2 estructuras Gaussiano-Gausiano, tiene un efecto pepita de 0.56, la primera estructura con rango 96.9 mtr. (corto alcance) y sill de 0.231 lo que representa una variación local de 0.006, la segunda estructura con rango 136.8 mtr. (largo alcance) y un sill de 0.021 con una acumulación de v</w:t>
      </w:r>
      <w:r>
        <w:rPr>
          <w:rFonts w:ascii="Arial" w:hAnsi="Arial" w:cs="Arial"/>
          <w:lang w:val="es-EC"/>
        </w:rPr>
        <w:t>ariabilidad de 0.004.  Con estos parámetros se obtuvo un % de aleatoriedad de  69</w:t>
      </w:r>
      <w:r w:rsidRPr="005D48D8">
        <w:rPr>
          <w:rFonts w:ascii="Arial" w:hAnsi="Arial" w:cs="Arial"/>
          <w:lang w:val="es-EC"/>
        </w:rPr>
        <w:t>%</w:t>
      </w:r>
      <w:r>
        <w:rPr>
          <w:rFonts w:ascii="Arial" w:hAnsi="Arial" w:cs="Arial"/>
          <w:lang w:val="es-EC"/>
        </w:rPr>
        <w:t xml:space="preserve"> para este modelo.</w:t>
      </w:r>
    </w:p>
    <w:p w:rsidR="007075C3" w:rsidRDefault="009B26F9" w:rsidP="001B35B3">
      <w:pPr>
        <w:jc w:val="center"/>
        <w:rPr>
          <w:rFonts w:ascii="Arial" w:hAnsi="Arial" w:cs="Arial"/>
        </w:rPr>
      </w:pPr>
      <w:r>
        <w:rPr>
          <w:rFonts w:ascii="Arial" w:hAnsi="Arial" w:cs="Arial"/>
          <w:noProof/>
          <w:lang w:val="en-US" w:eastAsia="en-US"/>
        </w:rPr>
        <w:drawing>
          <wp:inline distT="0" distB="0" distL="0" distR="0">
            <wp:extent cx="2600325" cy="124777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2600325" cy="1247775"/>
                    </a:xfrm>
                    <a:prstGeom prst="rect">
                      <a:avLst/>
                    </a:prstGeom>
                    <a:noFill/>
                    <a:ln w="9525">
                      <a:noFill/>
                      <a:miter lim="800000"/>
                      <a:headEnd/>
                      <a:tailEnd/>
                    </a:ln>
                  </pic:spPr>
                </pic:pic>
              </a:graphicData>
            </a:graphic>
          </wp:inline>
        </w:drawing>
      </w:r>
    </w:p>
    <w:p w:rsidR="007075C3" w:rsidRDefault="007075C3" w:rsidP="007075C3">
      <w:pPr>
        <w:jc w:val="both"/>
        <w:rPr>
          <w:rFonts w:ascii="Arial" w:hAnsi="Arial" w:cs="Arial"/>
        </w:rPr>
      </w:pPr>
    </w:p>
    <w:p w:rsidR="007075C3" w:rsidRPr="005D48D8" w:rsidRDefault="007075C3" w:rsidP="007075C3">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presenta la probabilidad de verse afectado con un 10% de infección, la enfermedad aumentó en la semana 8, se observaron dos focos de infección en la hacienda en el sector B y uno muy pequeño en el sector C.</w:t>
      </w:r>
    </w:p>
    <w:p w:rsidR="00D86FE8" w:rsidRDefault="009B26F9" w:rsidP="00187B44">
      <w:pPr>
        <w:jc w:val="both"/>
        <w:rPr>
          <w:rFonts w:ascii="Arial" w:hAnsi="Arial" w:cs="Arial"/>
          <w:sz w:val="20"/>
          <w:szCs w:val="20"/>
        </w:rPr>
      </w:pPr>
      <w:r>
        <w:rPr>
          <w:noProof/>
          <w:lang w:val="en-US" w:eastAsia="en-US"/>
        </w:rPr>
        <w:lastRenderedPageBreak/>
        <w:drawing>
          <wp:anchor distT="0" distB="0" distL="114300" distR="114300" simplePos="0" relativeHeight="251657216" behindDoc="0" locked="0" layoutInCell="1" allowOverlap="1">
            <wp:simplePos x="0" y="0"/>
            <wp:positionH relativeFrom="column">
              <wp:posOffset>2590800</wp:posOffset>
            </wp:positionH>
            <wp:positionV relativeFrom="paragraph">
              <wp:posOffset>800100</wp:posOffset>
            </wp:positionV>
            <wp:extent cx="2819400" cy="1797050"/>
            <wp:effectExtent l="19050" t="0" r="0" b="0"/>
            <wp:wrapNone/>
            <wp:docPr id="2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819400" cy="1797050"/>
                    </a:xfrm>
                    <a:prstGeom prst="rect">
                      <a:avLst/>
                    </a:prstGeom>
                    <a:noFill/>
                    <a:ln w="9525">
                      <a:noFill/>
                      <a:miter lim="800000"/>
                      <a:headEnd/>
                      <a:tailEnd/>
                    </a:ln>
                  </pic:spPr>
                </pic:pic>
              </a:graphicData>
            </a:graphic>
          </wp:anchor>
        </w:drawing>
      </w:r>
      <w:r w:rsidR="007075C3" w:rsidRPr="005D48D8">
        <w:rPr>
          <w:rFonts w:ascii="Arial" w:hAnsi="Arial" w:cs="Arial"/>
        </w:rPr>
        <w:t xml:space="preserve">La variabilidad en esta semana es similar en su mayoría, </w:t>
      </w:r>
      <w:r w:rsidR="007075C3">
        <w:rPr>
          <w:rFonts w:ascii="Arial" w:hAnsi="Arial" w:cs="Arial"/>
        </w:rPr>
        <w:t xml:space="preserve">a excepción de zonas donde no existen muestras recolectadas en </w:t>
      </w:r>
      <w:r w:rsidR="007075C3" w:rsidRPr="005D48D8">
        <w:rPr>
          <w:rFonts w:ascii="Arial" w:hAnsi="Arial" w:cs="Arial"/>
        </w:rPr>
        <w:t xml:space="preserve">el </w:t>
      </w:r>
      <w:r w:rsidR="007075C3">
        <w:rPr>
          <w:rFonts w:ascii="Arial" w:hAnsi="Arial" w:cs="Arial"/>
        </w:rPr>
        <w:t>sector</w:t>
      </w:r>
      <w:r w:rsidR="007075C3" w:rsidRPr="005D48D8">
        <w:rPr>
          <w:rFonts w:ascii="Arial" w:hAnsi="Arial" w:cs="Arial"/>
        </w:rPr>
        <w:t xml:space="preserve"> A y el </w:t>
      </w:r>
      <w:r w:rsidR="007075C3">
        <w:rPr>
          <w:rFonts w:ascii="Arial" w:hAnsi="Arial" w:cs="Arial"/>
        </w:rPr>
        <w:t>sector</w:t>
      </w:r>
      <w:r w:rsidR="007075C3" w:rsidRPr="005D48D8">
        <w:rPr>
          <w:rFonts w:ascii="Arial" w:hAnsi="Arial" w:cs="Arial"/>
        </w:rPr>
        <w:t xml:space="preserve"> C</w:t>
      </w:r>
      <w:r w:rsidR="007075C3">
        <w:rPr>
          <w:rFonts w:ascii="Arial" w:hAnsi="Arial" w:cs="Arial"/>
        </w:rPr>
        <w:t xml:space="preserve"> que </w:t>
      </w:r>
      <w:r w:rsidR="007075C3" w:rsidRPr="005D48D8">
        <w:rPr>
          <w:rFonts w:ascii="Arial" w:hAnsi="Arial" w:cs="Arial"/>
        </w:rPr>
        <w:t xml:space="preserve">se ven afectados por una alta variabilidad.  </w:t>
      </w:r>
      <w:r w:rsidR="007075C3">
        <w:rPr>
          <w:rFonts w:ascii="Arial" w:hAnsi="Arial" w:cs="Arial"/>
        </w:rPr>
        <w:t>L</w:t>
      </w:r>
      <w:r w:rsidR="007075C3" w:rsidRPr="005D48D8">
        <w:rPr>
          <w:rFonts w:ascii="Arial" w:hAnsi="Arial" w:cs="Arial"/>
        </w:rPr>
        <w:t>a variabilidad local abarca un radio mayor que en semanas anteriores y es más baja que la variabil</w:t>
      </w:r>
      <w:r w:rsidR="002042BE">
        <w:rPr>
          <w:rFonts w:ascii="Arial" w:hAnsi="Arial" w:cs="Arial"/>
        </w:rPr>
        <w:t>idad entre conjunto de muestras.</w:t>
      </w:r>
    </w:p>
    <w:p w:rsidR="00D86FE8" w:rsidRDefault="009B26F9" w:rsidP="00187B44">
      <w:pPr>
        <w:jc w:val="both"/>
        <w:rPr>
          <w:rFonts w:ascii="Arial" w:hAnsi="Arial" w:cs="Arial"/>
        </w:rPr>
      </w:pPr>
      <w:r>
        <w:rPr>
          <w:rFonts w:ascii="Arial" w:hAnsi="Arial" w:cs="Arial"/>
          <w:noProof/>
          <w:lang w:val="en-US" w:eastAsia="en-US"/>
        </w:rPr>
        <w:drawing>
          <wp:inline distT="0" distB="0" distL="0" distR="0">
            <wp:extent cx="2667000" cy="16383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srcRect/>
                    <a:stretch>
                      <a:fillRect/>
                    </a:stretch>
                  </pic:blipFill>
                  <pic:spPr bwMode="auto">
                    <a:xfrm>
                      <a:off x="0" y="0"/>
                      <a:ext cx="2667000" cy="1638300"/>
                    </a:xfrm>
                    <a:prstGeom prst="rect">
                      <a:avLst/>
                    </a:prstGeom>
                    <a:noFill/>
                    <a:ln w="9525">
                      <a:noFill/>
                      <a:miter lim="800000"/>
                      <a:headEnd/>
                      <a:tailEnd/>
                    </a:ln>
                  </pic:spPr>
                </pic:pic>
              </a:graphicData>
            </a:graphic>
          </wp:inline>
        </w:drawing>
      </w:r>
    </w:p>
    <w:p w:rsidR="00D86FE8" w:rsidRDefault="00D86FE8"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t>3.9 ANÁLISIS GEOESTADÍSTICO IND9</w:t>
      </w:r>
    </w:p>
    <w:p w:rsidR="002042BE" w:rsidRDefault="002042BE" w:rsidP="0031724C">
      <w:pPr>
        <w:jc w:val="both"/>
        <w:rPr>
          <w:rFonts w:ascii="Arial" w:hAnsi="Arial" w:cs="Arial"/>
          <w:sz w:val="20"/>
          <w:szCs w:val="20"/>
        </w:rPr>
      </w:pPr>
    </w:p>
    <w:p w:rsidR="0031724C" w:rsidRPr="005D48D8" w:rsidRDefault="0031724C" w:rsidP="0031724C">
      <w:pPr>
        <w:jc w:val="both"/>
        <w:rPr>
          <w:rFonts w:ascii="Arial" w:hAnsi="Arial" w:cs="Arial"/>
          <w:lang w:val="es-EC"/>
        </w:rPr>
      </w:pPr>
      <w:r w:rsidRPr="005D48D8">
        <w:rPr>
          <w:rFonts w:ascii="Arial" w:hAnsi="Arial" w:cs="Arial"/>
          <w:lang w:val="es-EC"/>
        </w:rPr>
        <w:t>El modelo teórico encontrado para IND9 fue de 2 estructuras Gaussiano-Gausiano, tiene un efecto pepita de 0.624, la primera estructura con rango 26.38 mtr. (corto alcance) y sill de 0.198 lo que representa una variación local de 0.024, la segunda estructura con rango 198 mtr. (largo alcance)  y un sill de 0.179 con una acumu</w:t>
      </w:r>
      <w:r>
        <w:rPr>
          <w:rFonts w:ascii="Arial" w:hAnsi="Arial" w:cs="Arial"/>
          <w:lang w:val="es-EC"/>
        </w:rPr>
        <w:t>lación de variabilidad de 0.003. Con estos parámetros se obtuvo un % de aleatoriedad de  62</w:t>
      </w:r>
      <w:r w:rsidRPr="005D48D8">
        <w:rPr>
          <w:rFonts w:ascii="Arial" w:hAnsi="Arial" w:cs="Arial"/>
          <w:lang w:val="es-EC"/>
        </w:rPr>
        <w:t>%</w:t>
      </w:r>
      <w:r>
        <w:rPr>
          <w:rFonts w:ascii="Arial" w:hAnsi="Arial" w:cs="Arial"/>
          <w:lang w:val="es-EC"/>
        </w:rPr>
        <w:t xml:space="preserve"> para este modelo.</w:t>
      </w:r>
    </w:p>
    <w:p w:rsidR="0031724C" w:rsidRDefault="009B26F9" w:rsidP="0031724C">
      <w:pPr>
        <w:jc w:val="center"/>
        <w:rPr>
          <w:rFonts w:ascii="Arial" w:hAnsi="Arial" w:cs="Arial"/>
          <w:lang w:val="es-EC"/>
        </w:rPr>
      </w:pPr>
      <w:r>
        <w:rPr>
          <w:rFonts w:ascii="Arial" w:hAnsi="Arial" w:cs="Arial"/>
          <w:noProof/>
          <w:lang w:val="en-US" w:eastAsia="en-US"/>
        </w:rPr>
        <w:drawing>
          <wp:inline distT="0" distB="0" distL="0" distR="0">
            <wp:extent cx="2819400" cy="12477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2819400" cy="1247775"/>
                    </a:xfrm>
                    <a:prstGeom prst="rect">
                      <a:avLst/>
                    </a:prstGeom>
                    <a:noFill/>
                    <a:ln w="9525">
                      <a:noFill/>
                      <a:miter lim="800000"/>
                      <a:headEnd/>
                      <a:tailEnd/>
                    </a:ln>
                  </pic:spPr>
                </pic:pic>
              </a:graphicData>
            </a:graphic>
          </wp:inline>
        </w:drawing>
      </w:r>
    </w:p>
    <w:p w:rsidR="0031724C" w:rsidRPr="0092396E" w:rsidRDefault="0031724C" w:rsidP="0031724C">
      <w:pPr>
        <w:jc w:val="both"/>
        <w:rPr>
          <w:rFonts w:ascii="Arial" w:hAnsi="Arial" w:cs="Arial"/>
        </w:rPr>
      </w:pPr>
      <w:r w:rsidRPr="005D48D8">
        <w:rPr>
          <w:rFonts w:ascii="Arial" w:hAnsi="Arial" w:cs="Arial"/>
          <w:lang w:val="es-EC"/>
        </w:rPr>
        <w:t xml:space="preserve">A nivel general el mapa de estimaciones </w:t>
      </w:r>
      <w:r>
        <w:rPr>
          <w:rFonts w:ascii="Arial" w:hAnsi="Arial" w:cs="Arial"/>
          <w:lang w:val="es-EC"/>
        </w:rPr>
        <w:t>presenta la probabilidad de verse afectado con un 10% de infección, la semana 9 fue afectada fuertemente por SN en todo el estudio realizado, se observaron focos de infección en todos los sectores pero el que presentó mayor probabilidad de infección (0.4 – 0.6) fue el sector B.</w:t>
      </w:r>
    </w:p>
    <w:p w:rsidR="0031724C" w:rsidRPr="005D48D8" w:rsidRDefault="0031724C" w:rsidP="0031724C">
      <w:pPr>
        <w:jc w:val="both"/>
        <w:rPr>
          <w:rFonts w:ascii="Arial" w:hAnsi="Arial" w:cs="Arial"/>
        </w:rPr>
      </w:pPr>
    </w:p>
    <w:p w:rsidR="00E12782" w:rsidRDefault="0031724C" w:rsidP="0031724C">
      <w:pPr>
        <w:jc w:val="both"/>
        <w:rPr>
          <w:rFonts w:ascii="Arial" w:hAnsi="Arial" w:cs="Arial"/>
        </w:rPr>
      </w:pPr>
      <w:r w:rsidRPr="005D48D8">
        <w:rPr>
          <w:rFonts w:ascii="Arial" w:hAnsi="Arial" w:cs="Arial"/>
        </w:rPr>
        <w:t xml:space="preserve"> La variabilidad es casi similar en toda el área de estudio en la semana 9, sin embargo ciertos sectores donde no existen muestras recolectadas en el </w:t>
      </w:r>
      <w:r>
        <w:rPr>
          <w:rFonts w:ascii="Arial" w:hAnsi="Arial" w:cs="Arial"/>
        </w:rPr>
        <w:t>sector</w:t>
      </w:r>
      <w:r w:rsidRPr="005D48D8">
        <w:rPr>
          <w:rFonts w:ascii="Arial" w:hAnsi="Arial" w:cs="Arial"/>
        </w:rPr>
        <w:t xml:space="preserve"> C y en el </w:t>
      </w:r>
      <w:r>
        <w:rPr>
          <w:rFonts w:ascii="Arial" w:hAnsi="Arial" w:cs="Arial"/>
        </w:rPr>
        <w:t>sector</w:t>
      </w:r>
      <w:r w:rsidRPr="005D48D8">
        <w:rPr>
          <w:rFonts w:ascii="Arial" w:hAnsi="Arial" w:cs="Arial"/>
        </w:rPr>
        <w:t xml:space="preserve"> A  se ven afectados por una alta variabilidad.  </w:t>
      </w:r>
      <w:r>
        <w:rPr>
          <w:rFonts w:ascii="Arial" w:hAnsi="Arial" w:cs="Arial"/>
        </w:rPr>
        <w:t>L</w:t>
      </w:r>
      <w:r w:rsidRPr="005D48D8">
        <w:rPr>
          <w:rFonts w:ascii="Arial" w:hAnsi="Arial" w:cs="Arial"/>
        </w:rPr>
        <w:t xml:space="preserve">a variabilidad local entre plantas evaluadas es más baja que la variabilidad entre conjunto de muestras. </w:t>
      </w:r>
    </w:p>
    <w:p w:rsidR="0031724C" w:rsidRDefault="009B26F9" w:rsidP="00187B44">
      <w:pPr>
        <w:jc w:val="both"/>
        <w:rPr>
          <w:rFonts w:ascii="Arial" w:hAnsi="Arial" w:cs="Arial"/>
          <w:sz w:val="20"/>
          <w:szCs w:val="20"/>
        </w:rPr>
      </w:pPr>
      <w:r>
        <w:rPr>
          <w:noProof/>
          <w:lang w:val="en-US" w:eastAsia="en-US"/>
        </w:rPr>
        <w:drawing>
          <wp:anchor distT="0" distB="0" distL="114300" distR="114300" simplePos="0" relativeHeight="251658240" behindDoc="0" locked="0" layoutInCell="1" allowOverlap="1">
            <wp:simplePos x="0" y="0"/>
            <wp:positionH relativeFrom="column">
              <wp:posOffset>2819400</wp:posOffset>
            </wp:positionH>
            <wp:positionV relativeFrom="paragraph">
              <wp:posOffset>19685</wp:posOffset>
            </wp:positionV>
            <wp:extent cx="2514600" cy="1885950"/>
            <wp:effectExtent l="19050" t="0" r="0" b="0"/>
            <wp:wrapNone/>
            <wp:docPr id="2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srcRect/>
                    <a:stretch>
                      <a:fillRect/>
                    </a:stretch>
                  </pic:blipFill>
                  <pic:spPr bwMode="auto">
                    <a:xfrm>
                      <a:off x="0" y="0"/>
                      <a:ext cx="2514600" cy="188595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4384" behindDoc="0" locked="0" layoutInCell="1" allowOverlap="1">
            <wp:simplePos x="0" y="0"/>
            <wp:positionH relativeFrom="column">
              <wp:posOffset>0</wp:posOffset>
            </wp:positionH>
            <wp:positionV relativeFrom="paragraph">
              <wp:posOffset>19685</wp:posOffset>
            </wp:positionV>
            <wp:extent cx="2819400" cy="1828800"/>
            <wp:effectExtent l="19050" t="0" r="0" b="0"/>
            <wp:wrapNone/>
            <wp:docPr id="26"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srcRect/>
                    <a:stretch>
                      <a:fillRect/>
                    </a:stretch>
                  </pic:blipFill>
                  <pic:spPr bwMode="auto">
                    <a:xfrm>
                      <a:off x="0" y="0"/>
                      <a:ext cx="2819400" cy="1828800"/>
                    </a:xfrm>
                    <a:prstGeom prst="rect">
                      <a:avLst/>
                    </a:prstGeom>
                    <a:noFill/>
                    <a:ln w="9525">
                      <a:noFill/>
                      <a:miter lim="800000"/>
                      <a:headEnd/>
                      <a:tailEnd/>
                    </a:ln>
                  </pic:spPr>
                </pic:pic>
              </a:graphicData>
            </a:graphic>
          </wp:anchor>
        </w:drawing>
      </w:r>
    </w:p>
    <w:p w:rsidR="00187B44" w:rsidRDefault="00187B44" w:rsidP="00187B44">
      <w:pPr>
        <w:jc w:val="both"/>
        <w:rPr>
          <w:rFonts w:ascii="Arial" w:hAnsi="Arial" w:cs="Arial"/>
          <w:sz w:val="20"/>
          <w:szCs w:val="20"/>
        </w:rPr>
      </w:pPr>
    </w:p>
    <w:p w:rsidR="00CE3A77" w:rsidRDefault="00CE3A77" w:rsidP="00187B44">
      <w:pPr>
        <w:jc w:val="both"/>
        <w:rPr>
          <w:rFonts w:ascii="Arial" w:hAnsi="Arial" w:cs="Arial"/>
          <w:sz w:val="20"/>
          <w:szCs w:val="20"/>
        </w:rPr>
      </w:pPr>
    </w:p>
    <w:p w:rsidR="00D86FE8" w:rsidRDefault="00D86FE8" w:rsidP="00187B44">
      <w:pPr>
        <w:jc w:val="both"/>
        <w:rPr>
          <w:rFonts w:ascii="Arial" w:hAnsi="Arial" w:cs="Arial"/>
          <w:sz w:val="20"/>
          <w:szCs w:val="20"/>
        </w:rPr>
      </w:pPr>
    </w:p>
    <w:p w:rsidR="00D86FE8" w:rsidRDefault="00D86FE8" w:rsidP="00187B44">
      <w:pPr>
        <w:jc w:val="both"/>
        <w:rPr>
          <w:rFonts w:ascii="Arial" w:hAnsi="Arial" w:cs="Arial"/>
        </w:rPr>
      </w:pPr>
    </w:p>
    <w:p w:rsidR="00E12782" w:rsidRDefault="00E12782" w:rsidP="00187B44">
      <w:pPr>
        <w:jc w:val="both"/>
        <w:rPr>
          <w:rFonts w:ascii="Arial" w:hAnsi="Arial" w:cs="Arial"/>
        </w:rPr>
      </w:pPr>
    </w:p>
    <w:p w:rsidR="00D86FE8" w:rsidRDefault="00D86FE8" w:rsidP="00187B44">
      <w:pPr>
        <w:jc w:val="both"/>
        <w:rPr>
          <w:rFonts w:ascii="Arial" w:hAnsi="Arial" w:cs="Arial"/>
        </w:rPr>
      </w:pPr>
    </w:p>
    <w:p w:rsidR="00D86FE8" w:rsidRDefault="00D86FE8" w:rsidP="00187B44">
      <w:pPr>
        <w:jc w:val="both"/>
        <w:rPr>
          <w:rFonts w:ascii="Arial" w:hAnsi="Arial" w:cs="Arial"/>
          <w:sz w:val="20"/>
          <w:szCs w:val="20"/>
        </w:rPr>
      </w:pPr>
    </w:p>
    <w:p w:rsidR="00E12782" w:rsidRDefault="00E12782" w:rsidP="00187B44">
      <w:pPr>
        <w:jc w:val="both"/>
        <w:rPr>
          <w:rFonts w:ascii="Arial" w:hAnsi="Arial" w:cs="Arial"/>
          <w:sz w:val="20"/>
          <w:szCs w:val="20"/>
        </w:rPr>
      </w:pPr>
    </w:p>
    <w:p w:rsidR="00E12782" w:rsidRDefault="00E12782" w:rsidP="00187B44">
      <w:pPr>
        <w:jc w:val="both"/>
        <w:rPr>
          <w:rFonts w:ascii="Arial" w:hAnsi="Arial" w:cs="Arial"/>
          <w:sz w:val="20"/>
          <w:szCs w:val="20"/>
        </w:rPr>
      </w:pPr>
    </w:p>
    <w:p w:rsidR="00E12782" w:rsidRDefault="00E12782"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lastRenderedPageBreak/>
        <w:t>3.12 ANÁLISIS GEOESTADÍSTICO IND12</w:t>
      </w:r>
    </w:p>
    <w:p w:rsidR="00A803C3" w:rsidRDefault="00A803C3" w:rsidP="00A803C3">
      <w:pPr>
        <w:jc w:val="both"/>
        <w:rPr>
          <w:rFonts w:ascii="Arial" w:hAnsi="Arial" w:cs="Arial"/>
          <w:sz w:val="20"/>
          <w:szCs w:val="20"/>
        </w:rPr>
      </w:pPr>
    </w:p>
    <w:p w:rsidR="00A803C3" w:rsidRDefault="00A803C3" w:rsidP="00A803C3">
      <w:pPr>
        <w:jc w:val="both"/>
        <w:rPr>
          <w:rFonts w:ascii="Arial" w:hAnsi="Arial" w:cs="Arial"/>
          <w:lang w:val="es-EC"/>
        </w:rPr>
      </w:pPr>
      <w:r w:rsidRPr="005D48D8">
        <w:rPr>
          <w:rFonts w:ascii="Arial" w:hAnsi="Arial" w:cs="Arial"/>
          <w:lang w:val="es-EC"/>
        </w:rPr>
        <w:t>El modelo teórico encontrado para IND12 fue de 2 estructuras Gaussiano-Gausiano, tiene un efecto pepita de 32.13, la primera estructura con rango 28.8 mtr. (corto alcance) y sill de 25.2 lo que representa una variación local de 1.116, la segunda estructura con rango 43.2 mtr. (largo alcance)  y un sill de 6.98 con una acumu</w:t>
      </w:r>
      <w:r>
        <w:rPr>
          <w:rFonts w:ascii="Arial" w:hAnsi="Arial" w:cs="Arial"/>
          <w:lang w:val="es-EC"/>
        </w:rPr>
        <w:t>lación de variabilidad de 0.744.  Con estos parámetros se obtuvo un % de aleatoriedad de  50</w:t>
      </w:r>
      <w:r w:rsidRPr="005D48D8">
        <w:rPr>
          <w:rFonts w:ascii="Arial" w:hAnsi="Arial" w:cs="Arial"/>
          <w:lang w:val="es-EC"/>
        </w:rPr>
        <w:t>%</w:t>
      </w:r>
      <w:r>
        <w:rPr>
          <w:rFonts w:ascii="Arial" w:hAnsi="Arial" w:cs="Arial"/>
          <w:lang w:val="es-EC"/>
        </w:rPr>
        <w:t xml:space="preserve"> para este modelo.</w:t>
      </w:r>
    </w:p>
    <w:p w:rsidR="00A803C3" w:rsidRPr="005D48D8" w:rsidRDefault="009B26F9" w:rsidP="00A803C3">
      <w:pPr>
        <w:jc w:val="center"/>
        <w:rPr>
          <w:rFonts w:ascii="Arial" w:hAnsi="Arial" w:cs="Arial"/>
          <w:lang w:val="es-EC"/>
        </w:rPr>
      </w:pPr>
      <w:r>
        <w:rPr>
          <w:rFonts w:ascii="Arial" w:hAnsi="Arial" w:cs="Arial"/>
          <w:noProof/>
          <w:lang w:val="en-US" w:eastAsia="en-US"/>
        </w:rPr>
        <w:drawing>
          <wp:inline distT="0" distB="0" distL="0" distR="0">
            <wp:extent cx="2514600" cy="11715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
                    <a:srcRect/>
                    <a:stretch>
                      <a:fillRect/>
                    </a:stretch>
                  </pic:blipFill>
                  <pic:spPr bwMode="auto">
                    <a:xfrm>
                      <a:off x="0" y="0"/>
                      <a:ext cx="2514600" cy="1171575"/>
                    </a:xfrm>
                    <a:prstGeom prst="rect">
                      <a:avLst/>
                    </a:prstGeom>
                    <a:noFill/>
                    <a:ln w="9525">
                      <a:noFill/>
                      <a:miter lim="800000"/>
                      <a:headEnd/>
                      <a:tailEnd/>
                    </a:ln>
                  </pic:spPr>
                </pic:pic>
              </a:graphicData>
            </a:graphic>
          </wp:inline>
        </w:drawing>
      </w:r>
    </w:p>
    <w:p w:rsidR="00D86FE8" w:rsidRDefault="00A803C3" w:rsidP="00187B44">
      <w:pPr>
        <w:jc w:val="both"/>
        <w:rPr>
          <w:rFonts w:ascii="Arial" w:hAnsi="Arial" w:cs="Arial"/>
          <w:sz w:val="20"/>
          <w:szCs w:val="20"/>
        </w:rPr>
      </w:pPr>
      <w:r>
        <w:rPr>
          <w:rFonts w:ascii="Arial" w:hAnsi="Arial" w:cs="Arial"/>
        </w:rPr>
        <w:t>En base al mapa de estimaciones se concluye que la probabilidad de que las plantas se vean afectadas con un 10% de infección es igual en toda el área de estudio, delimitada por el intervalo</w:t>
      </w:r>
      <w:r w:rsidRPr="005D48D8">
        <w:rPr>
          <w:rFonts w:ascii="Arial" w:hAnsi="Arial" w:cs="Arial"/>
        </w:rPr>
        <w:t xml:space="preserve"> [0.4 – 0.5]. </w:t>
      </w:r>
      <w:r>
        <w:rPr>
          <w:rFonts w:ascii="Arial" w:hAnsi="Arial" w:cs="Arial"/>
        </w:rPr>
        <w:t xml:space="preserve"> Según el mapa de varianza las estimaciones en esta semana no son del todo buenas</w:t>
      </w:r>
      <w:r w:rsidR="001D43CC">
        <w:rPr>
          <w:rFonts w:ascii="Arial" w:hAnsi="Arial" w:cs="Arial"/>
        </w:rPr>
        <w:t>, ya que la variabilidad es alta.</w:t>
      </w:r>
    </w:p>
    <w:p w:rsidR="00D86FE8" w:rsidRDefault="009B26F9" w:rsidP="00187B44">
      <w:pPr>
        <w:jc w:val="both"/>
        <w:rPr>
          <w:rFonts w:ascii="Arial" w:hAnsi="Arial" w:cs="Arial"/>
          <w:sz w:val="20"/>
          <w:szCs w:val="20"/>
        </w:rPr>
      </w:pPr>
      <w:r>
        <w:rPr>
          <w:noProof/>
          <w:lang w:val="en-US" w:eastAsia="en-US"/>
        </w:rPr>
        <w:drawing>
          <wp:anchor distT="0" distB="0" distL="114300" distR="114300" simplePos="0" relativeHeight="251659264" behindDoc="0" locked="0" layoutInCell="1" allowOverlap="1">
            <wp:simplePos x="0" y="0"/>
            <wp:positionH relativeFrom="column">
              <wp:posOffset>2819400</wp:posOffset>
            </wp:positionH>
            <wp:positionV relativeFrom="paragraph">
              <wp:posOffset>45720</wp:posOffset>
            </wp:positionV>
            <wp:extent cx="2743200" cy="1696085"/>
            <wp:effectExtent l="19050" t="0" r="0" b="0"/>
            <wp:wrapNone/>
            <wp:docPr id="2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a:srcRect/>
                    <a:stretch>
                      <a:fillRect/>
                    </a:stretch>
                  </pic:blipFill>
                  <pic:spPr bwMode="auto">
                    <a:xfrm>
                      <a:off x="0" y="0"/>
                      <a:ext cx="2743200" cy="1696085"/>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819400" cy="164782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srcRect/>
                    <a:stretch>
                      <a:fillRect/>
                    </a:stretch>
                  </pic:blipFill>
                  <pic:spPr bwMode="auto">
                    <a:xfrm>
                      <a:off x="0" y="0"/>
                      <a:ext cx="2819400" cy="1647825"/>
                    </a:xfrm>
                    <a:prstGeom prst="rect">
                      <a:avLst/>
                    </a:prstGeom>
                    <a:noFill/>
                    <a:ln w="9525">
                      <a:noFill/>
                      <a:miter lim="800000"/>
                      <a:headEnd/>
                      <a:tailEnd/>
                    </a:ln>
                  </pic:spPr>
                </pic:pic>
              </a:graphicData>
            </a:graphic>
          </wp:inline>
        </w:drawing>
      </w:r>
    </w:p>
    <w:p w:rsidR="00D86FE8" w:rsidRDefault="00D86FE8"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t>3.13 ANÁLISIS GEOESTADÍSTICO ARCILLA</w:t>
      </w:r>
    </w:p>
    <w:p w:rsidR="008348CD" w:rsidRDefault="008348CD" w:rsidP="00187B44">
      <w:pPr>
        <w:jc w:val="both"/>
        <w:rPr>
          <w:rFonts w:ascii="Arial" w:hAnsi="Arial" w:cs="Arial"/>
          <w:sz w:val="20"/>
          <w:szCs w:val="20"/>
        </w:rPr>
      </w:pPr>
    </w:p>
    <w:p w:rsidR="008348CD" w:rsidRDefault="008348CD" w:rsidP="008348CD">
      <w:pPr>
        <w:jc w:val="both"/>
        <w:rPr>
          <w:rFonts w:ascii="Arial" w:hAnsi="Arial" w:cs="Arial"/>
          <w:lang w:val="es-EC"/>
        </w:rPr>
      </w:pPr>
      <w:r w:rsidRPr="005D48D8">
        <w:rPr>
          <w:rFonts w:ascii="Arial" w:hAnsi="Arial" w:cs="Arial"/>
          <w:lang w:val="es-EC"/>
        </w:rPr>
        <w:t>El modelo teórico encontrado para Arcilla fue de 2 estructuras Gaussiano-Gausiano, tiene un efecto pepita de 2.21, la primera estructura con rango 66 (corto alcance) y sill de 1.69 lo que representa una variación local de 0.033, la segunda estructura con rango 74 (largo alcance) y un sill de 0.52 con una acumulación de variabilidad de 0.030.</w:t>
      </w:r>
      <w:r>
        <w:rPr>
          <w:rFonts w:ascii="Arial" w:hAnsi="Arial" w:cs="Arial"/>
          <w:lang w:val="es-EC"/>
        </w:rPr>
        <w:t xml:space="preserve"> Con estos parámetros se obtuvo un % </w:t>
      </w:r>
      <w:r w:rsidRPr="005D48D8">
        <w:rPr>
          <w:rFonts w:ascii="Arial" w:hAnsi="Arial" w:cs="Arial"/>
          <w:lang w:val="es-EC"/>
        </w:rPr>
        <w:t>de aleatoriedad de  5</w:t>
      </w:r>
      <w:r>
        <w:rPr>
          <w:rFonts w:ascii="Arial" w:hAnsi="Arial" w:cs="Arial"/>
          <w:lang w:val="es-EC"/>
        </w:rPr>
        <w:t>0</w:t>
      </w:r>
      <w:r w:rsidRPr="005D48D8">
        <w:rPr>
          <w:rFonts w:ascii="Arial" w:hAnsi="Arial" w:cs="Arial"/>
          <w:lang w:val="es-EC"/>
        </w:rPr>
        <w:t>%</w:t>
      </w:r>
      <w:r>
        <w:rPr>
          <w:rFonts w:ascii="Arial" w:hAnsi="Arial" w:cs="Arial"/>
          <w:lang w:val="es-EC"/>
        </w:rPr>
        <w:t xml:space="preserve"> para este modelo.</w:t>
      </w:r>
    </w:p>
    <w:p w:rsidR="008348CD" w:rsidRPr="005D48D8" w:rsidRDefault="009B26F9" w:rsidP="008348CD">
      <w:pPr>
        <w:jc w:val="center"/>
        <w:rPr>
          <w:rFonts w:ascii="Arial" w:hAnsi="Arial" w:cs="Arial"/>
        </w:rPr>
      </w:pPr>
      <w:r>
        <w:rPr>
          <w:rFonts w:ascii="Arial" w:hAnsi="Arial" w:cs="Arial"/>
          <w:noProof/>
          <w:lang w:val="en-US" w:eastAsia="en-US"/>
        </w:rPr>
        <w:drawing>
          <wp:inline distT="0" distB="0" distL="0" distR="0">
            <wp:extent cx="2457450" cy="123825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srcRect/>
                    <a:stretch>
                      <a:fillRect/>
                    </a:stretch>
                  </pic:blipFill>
                  <pic:spPr bwMode="auto">
                    <a:xfrm>
                      <a:off x="0" y="0"/>
                      <a:ext cx="2457450" cy="1238250"/>
                    </a:xfrm>
                    <a:prstGeom prst="rect">
                      <a:avLst/>
                    </a:prstGeom>
                    <a:noFill/>
                    <a:ln w="9525">
                      <a:noFill/>
                      <a:miter lim="800000"/>
                      <a:headEnd/>
                      <a:tailEnd/>
                    </a:ln>
                  </pic:spPr>
                </pic:pic>
              </a:graphicData>
            </a:graphic>
          </wp:inline>
        </w:drawing>
      </w:r>
    </w:p>
    <w:p w:rsidR="008348CD" w:rsidRDefault="008348CD" w:rsidP="00187B44">
      <w:pPr>
        <w:jc w:val="both"/>
        <w:rPr>
          <w:rFonts w:ascii="Arial" w:hAnsi="Arial" w:cs="Arial"/>
        </w:rPr>
      </w:pPr>
      <w:r>
        <w:rPr>
          <w:rFonts w:ascii="Arial" w:hAnsi="Arial" w:cs="Arial"/>
        </w:rPr>
        <w:t>En base al mapa de estimaciones para esta variable, se</w:t>
      </w:r>
      <w:r w:rsidRPr="005D48D8">
        <w:rPr>
          <w:rFonts w:ascii="Arial" w:hAnsi="Arial" w:cs="Arial"/>
        </w:rPr>
        <w:t xml:space="preserve"> concluye que gran parte de</w:t>
      </w:r>
      <w:r>
        <w:rPr>
          <w:rFonts w:ascii="Arial" w:hAnsi="Arial" w:cs="Arial"/>
        </w:rPr>
        <w:t xml:space="preserve"> la hacienda tiene una probabilidad muy cercana a 0 de tener un 20% de arcilla, a excepción de ciertas zonas donde la probabilidad aumenta como en el sector C y una pequeña parte del sector B.  Según el mapa de varianza las estimaciones en esta semana no son del todo buenas, ya que la variabilidad es alta. </w:t>
      </w:r>
    </w:p>
    <w:p w:rsidR="00D86FE8" w:rsidRDefault="009B26F9" w:rsidP="00187B44">
      <w:pPr>
        <w:jc w:val="both"/>
        <w:rPr>
          <w:rFonts w:ascii="Arial" w:hAnsi="Arial" w:cs="Arial"/>
        </w:rPr>
      </w:pPr>
      <w:r>
        <w:rPr>
          <w:noProof/>
          <w:lang w:val="en-US" w:eastAsia="en-US"/>
        </w:rPr>
        <w:lastRenderedPageBreak/>
        <w:drawing>
          <wp:anchor distT="0" distB="0" distL="114300" distR="114300" simplePos="0" relativeHeight="251660288" behindDoc="0" locked="0" layoutInCell="1" allowOverlap="1">
            <wp:simplePos x="0" y="0"/>
            <wp:positionH relativeFrom="column">
              <wp:posOffset>2667000</wp:posOffset>
            </wp:positionH>
            <wp:positionV relativeFrom="paragraph">
              <wp:posOffset>-228600</wp:posOffset>
            </wp:positionV>
            <wp:extent cx="2514600" cy="2199640"/>
            <wp:effectExtent l="19050" t="0" r="0" b="0"/>
            <wp:wrapNone/>
            <wp:docPr id="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srcRect/>
                    <a:stretch>
                      <a:fillRect/>
                    </a:stretch>
                  </pic:blipFill>
                  <pic:spPr bwMode="auto">
                    <a:xfrm>
                      <a:off x="0" y="0"/>
                      <a:ext cx="2514600" cy="2199640"/>
                    </a:xfrm>
                    <a:prstGeom prst="rect">
                      <a:avLst/>
                    </a:prstGeom>
                    <a:noFill/>
                    <a:ln w="9525">
                      <a:noFill/>
                      <a:miter lim="800000"/>
                      <a:headEnd/>
                      <a:tailEnd/>
                    </a:ln>
                  </pic:spPr>
                </pic:pic>
              </a:graphicData>
            </a:graphic>
          </wp:anchor>
        </w:drawing>
      </w:r>
      <w:r>
        <w:rPr>
          <w:rFonts w:ascii="Arial" w:hAnsi="Arial" w:cs="Arial"/>
          <w:noProof/>
          <w:lang w:val="en-US" w:eastAsia="en-US"/>
        </w:rPr>
        <w:drawing>
          <wp:inline distT="0" distB="0" distL="0" distR="0">
            <wp:extent cx="2524125" cy="1600200"/>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srcRect/>
                    <a:stretch>
                      <a:fillRect/>
                    </a:stretch>
                  </pic:blipFill>
                  <pic:spPr bwMode="auto">
                    <a:xfrm>
                      <a:off x="0" y="0"/>
                      <a:ext cx="2524125" cy="1600200"/>
                    </a:xfrm>
                    <a:prstGeom prst="rect">
                      <a:avLst/>
                    </a:prstGeom>
                    <a:noFill/>
                    <a:ln w="9525">
                      <a:noFill/>
                      <a:miter lim="800000"/>
                      <a:headEnd/>
                      <a:tailEnd/>
                    </a:ln>
                  </pic:spPr>
                </pic:pic>
              </a:graphicData>
            </a:graphic>
          </wp:inline>
        </w:drawing>
      </w:r>
    </w:p>
    <w:p w:rsidR="00D86FE8" w:rsidRDefault="00D86FE8" w:rsidP="00187B44">
      <w:pPr>
        <w:jc w:val="both"/>
        <w:rPr>
          <w:rFonts w:ascii="Arial" w:hAnsi="Arial" w:cs="Arial"/>
          <w:sz w:val="20"/>
          <w:szCs w:val="20"/>
        </w:rPr>
      </w:pPr>
    </w:p>
    <w:p w:rsidR="00187B44" w:rsidRDefault="00187B44" w:rsidP="00187B44">
      <w:pPr>
        <w:jc w:val="both"/>
        <w:rPr>
          <w:rFonts w:ascii="Arial" w:hAnsi="Arial" w:cs="Arial"/>
          <w:sz w:val="20"/>
          <w:szCs w:val="20"/>
        </w:rPr>
      </w:pPr>
      <w:r>
        <w:rPr>
          <w:rFonts w:ascii="Arial" w:hAnsi="Arial" w:cs="Arial"/>
          <w:sz w:val="20"/>
          <w:szCs w:val="20"/>
        </w:rPr>
        <w:t>3.14 ANÁLISIS GEOESTADÍSTICO ARENA</w:t>
      </w:r>
    </w:p>
    <w:p w:rsidR="0089456D" w:rsidRPr="005D48D8" w:rsidRDefault="0089456D" w:rsidP="0089456D">
      <w:pPr>
        <w:jc w:val="both"/>
        <w:rPr>
          <w:rFonts w:ascii="Arial" w:hAnsi="Arial" w:cs="Arial"/>
        </w:rPr>
      </w:pPr>
    </w:p>
    <w:p w:rsidR="0089456D" w:rsidRDefault="0089456D" w:rsidP="0089456D">
      <w:pPr>
        <w:jc w:val="both"/>
        <w:rPr>
          <w:rFonts w:ascii="Arial" w:hAnsi="Arial" w:cs="Arial"/>
          <w:lang w:val="es-EC"/>
        </w:rPr>
      </w:pPr>
      <w:r w:rsidRPr="005D48D8">
        <w:rPr>
          <w:rFonts w:ascii="Arial" w:hAnsi="Arial" w:cs="Arial"/>
          <w:lang w:val="es-EC"/>
        </w:rPr>
        <w:t>El modelo teórico encontrado para Arena fue de 2 estructuras Gaussiano-Gausiano, tiene un efecto pepita de 22, la primera estructura con rango 105.6 mtr. (corto alcance) y sill de 25.3 lo que representa una variación local de 0.208, la segunda estructura con rango 259.6 mtr. (largo alcance)  y un sill de 6.6 con una acumul</w:t>
      </w:r>
      <w:r>
        <w:rPr>
          <w:rFonts w:ascii="Arial" w:hAnsi="Arial" w:cs="Arial"/>
          <w:lang w:val="es-EC"/>
        </w:rPr>
        <w:t>ación de variabilidad de 0.085.  Con estos parámetros se obtuvo un % de aleatoriedad de  41</w:t>
      </w:r>
      <w:r w:rsidRPr="005D48D8">
        <w:rPr>
          <w:rFonts w:ascii="Arial" w:hAnsi="Arial" w:cs="Arial"/>
          <w:lang w:val="es-EC"/>
        </w:rPr>
        <w:t>%</w:t>
      </w:r>
      <w:r>
        <w:rPr>
          <w:rFonts w:ascii="Arial" w:hAnsi="Arial" w:cs="Arial"/>
          <w:lang w:val="es-EC"/>
        </w:rPr>
        <w:t xml:space="preserve"> para este modelo.</w:t>
      </w:r>
    </w:p>
    <w:p w:rsidR="0089456D" w:rsidRPr="005D48D8" w:rsidRDefault="009B26F9" w:rsidP="0089456D">
      <w:pPr>
        <w:jc w:val="center"/>
        <w:rPr>
          <w:rFonts w:ascii="Arial" w:hAnsi="Arial" w:cs="Arial"/>
        </w:rPr>
      </w:pPr>
      <w:r>
        <w:rPr>
          <w:rFonts w:ascii="Arial" w:hAnsi="Arial" w:cs="Arial"/>
          <w:noProof/>
          <w:lang w:val="en-US" w:eastAsia="en-US"/>
        </w:rPr>
        <w:drawing>
          <wp:inline distT="0" distB="0" distL="0" distR="0">
            <wp:extent cx="2505075" cy="11049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a:srcRect/>
                    <a:stretch>
                      <a:fillRect/>
                    </a:stretch>
                  </pic:blipFill>
                  <pic:spPr bwMode="auto">
                    <a:xfrm>
                      <a:off x="0" y="0"/>
                      <a:ext cx="2505075" cy="1104900"/>
                    </a:xfrm>
                    <a:prstGeom prst="rect">
                      <a:avLst/>
                    </a:prstGeom>
                    <a:noFill/>
                    <a:ln w="9525">
                      <a:noFill/>
                      <a:miter lim="800000"/>
                      <a:headEnd/>
                      <a:tailEnd/>
                    </a:ln>
                  </pic:spPr>
                </pic:pic>
              </a:graphicData>
            </a:graphic>
          </wp:inline>
        </w:drawing>
      </w:r>
    </w:p>
    <w:p w:rsidR="0089456D" w:rsidRDefault="009B26F9" w:rsidP="0089456D">
      <w:pPr>
        <w:jc w:val="both"/>
        <w:rPr>
          <w:rFonts w:ascii="Arial" w:hAnsi="Arial" w:cs="Arial"/>
        </w:rPr>
      </w:pPr>
      <w:r>
        <w:rPr>
          <w:noProof/>
          <w:lang w:val="en-US" w:eastAsia="en-US"/>
        </w:rPr>
        <w:drawing>
          <wp:anchor distT="0" distB="0" distL="114300" distR="114300" simplePos="0" relativeHeight="251661312" behindDoc="0" locked="0" layoutInCell="1" allowOverlap="1">
            <wp:simplePos x="0" y="0"/>
            <wp:positionH relativeFrom="column">
              <wp:posOffset>2667000</wp:posOffset>
            </wp:positionH>
            <wp:positionV relativeFrom="paragraph">
              <wp:posOffset>871855</wp:posOffset>
            </wp:positionV>
            <wp:extent cx="2743200" cy="1651000"/>
            <wp:effectExtent l="19050" t="0" r="0" b="0"/>
            <wp:wrapNone/>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a:srcRect/>
                    <a:stretch>
                      <a:fillRect/>
                    </a:stretch>
                  </pic:blipFill>
                  <pic:spPr bwMode="auto">
                    <a:xfrm>
                      <a:off x="0" y="0"/>
                      <a:ext cx="2743200" cy="1651000"/>
                    </a:xfrm>
                    <a:prstGeom prst="rect">
                      <a:avLst/>
                    </a:prstGeom>
                    <a:noFill/>
                    <a:ln w="9525">
                      <a:noFill/>
                      <a:miter lim="800000"/>
                      <a:headEnd/>
                      <a:tailEnd/>
                    </a:ln>
                  </pic:spPr>
                </pic:pic>
              </a:graphicData>
            </a:graphic>
          </wp:anchor>
        </w:drawing>
      </w:r>
      <w:r w:rsidR="0089456D">
        <w:rPr>
          <w:rFonts w:ascii="Arial" w:hAnsi="Arial" w:cs="Arial"/>
        </w:rPr>
        <w:t>En base al mapa de estimaciones para esta variable, se</w:t>
      </w:r>
      <w:r w:rsidR="0089456D" w:rsidRPr="005D48D8">
        <w:rPr>
          <w:rFonts w:ascii="Arial" w:hAnsi="Arial" w:cs="Arial"/>
        </w:rPr>
        <w:t xml:space="preserve"> concluye que gran parte de</w:t>
      </w:r>
      <w:r w:rsidR="0089456D">
        <w:rPr>
          <w:rFonts w:ascii="Arial" w:hAnsi="Arial" w:cs="Arial"/>
        </w:rPr>
        <w:t xml:space="preserve"> la hacienda tiene una probabilidad muy cercana a 1 de tener un 40% de arena, a excepción de ciertas zonas donde la probabilidad disminuye como en el sector C.  Según el mapa de varianza las estimaciones en esta semana no son del todo buenas, ya que la variabilidad es alta. </w:t>
      </w:r>
    </w:p>
    <w:p w:rsidR="00187B44" w:rsidRDefault="00184D16" w:rsidP="00187B44">
      <w:pPr>
        <w:jc w:val="both"/>
        <w:rPr>
          <w:rFonts w:ascii="Arial" w:hAnsi="Arial" w:cs="Arial"/>
          <w:lang w:val="es-EC"/>
        </w:rPr>
      </w:pPr>
      <w:r>
        <w:rPr>
          <w:rFonts w:ascii="Arial" w:hAnsi="Arial" w:cs="Arial"/>
        </w:rPr>
        <w:t xml:space="preserve"> </w:t>
      </w:r>
      <w:r w:rsidR="009B26F9">
        <w:rPr>
          <w:noProof/>
          <w:lang w:val="en-US" w:eastAsia="en-US"/>
        </w:rPr>
        <w:drawing>
          <wp:anchor distT="0" distB="0" distL="114300" distR="114300" simplePos="0" relativeHeight="251665408" behindDoc="0" locked="0" layoutInCell="1" allowOverlap="1">
            <wp:simplePos x="0" y="0"/>
            <wp:positionH relativeFrom="column">
              <wp:posOffset>36830</wp:posOffset>
            </wp:positionH>
            <wp:positionV relativeFrom="paragraph">
              <wp:posOffset>0</wp:posOffset>
            </wp:positionV>
            <wp:extent cx="2590800" cy="1524000"/>
            <wp:effectExtent l="1905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srcRect/>
                    <a:stretch>
                      <a:fillRect/>
                    </a:stretch>
                  </pic:blipFill>
                  <pic:spPr bwMode="auto">
                    <a:xfrm>
                      <a:off x="0" y="0"/>
                      <a:ext cx="2590800" cy="1524000"/>
                    </a:xfrm>
                    <a:prstGeom prst="rect">
                      <a:avLst/>
                    </a:prstGeom>
                    <a:noFill/>
                    <a:ln w="9525">
                      <a:noFill/>
                      <a:miter lim="800000"/>
                      <a:headEnd/>
                      <a:tailEnd/>
                    </a:ln>
                  </pic:spPr>
                </pic:pic>
              </a:graphicData>
            </a:graphic>
          </wp:anchor>
        </w:drawing>
      </w:r>
    </w:p>
    <w:p w:rsidR="00CF23B4" w:rsidRDefault="00CF23B4" w:rsidP="00187B44">
      <w:pPr>
        <w:jc w:val="both"/>
        <w:rPr>
          <w:rFonts w:ascii="Arial" w:hAnsi="Arial" w:cs="Arial"/>
          <w:lang w:val="es-EC"/>
        </w:rPr>
      </w:pPr>
    </w:p>
    <w:p w:rsidR="00CF23B4" w:rsidRDefault="00CF23B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187B44" w:rsidRDefault="00187B44" w:rsidP="00187B44">
      <w:pPr>
        <w:jc w:val="both"/>
        <w:rPr>
          <w:rFonts w:ascii="Arial" w:hAnsi="Arial" w:cs="Arial"/>
          <w:sz w:val="20"/>
          <w:szCs w:val="20"/>
        </w:rPr>
      </w:pPr>
    </w:p>
    <w:p w:rsidR="002F3A74" w:rsidRDefault="002F3A74" w:rsidP="002F3A74">
      <w:pPr>
        <w:jc w:val="center"/>
        <w:rPr>
          <w:rFonts w:ascii="Arial" w:hAnsi="Arial" w:cs="Arial"/>
          <w:b/>
          <w:sz w:val="20"/>
          <w:szCs w:val="20"/>
        </w:rPr>
      </w:pPr>
    </w:p>
    <w:p w:rsidR="00D0254B" w:rsidRDefault="002F3A74" w:rsidP="00CF4C08">
      <w:pPr>
        <w:numPr>
          <w:ilvl w:val="0"/>
          <w:numId w:val="1"/>
        </w:numPr>
        <w:jc w:val="center"/>
        <w:rPr>
          <w:rFonts w:ascii="Arial" w:hAnsi="Arial" w:cs="Arial"/>
          <w:b/>
        </w:rPr>
      </w:pPr>
      <w:r w:rsidRPr="00CF4C08">
        <w:rPr>
          <w:rFonts w:ascii="Arial" w:hAnsi="Arial" w:cs="Arial"/>
          <w:b/>
        </w:rPr>
        <w:t>CONCLUSIONES</w:t>
      </w:r>
    </w:p>
    <w:p w:rsidR="009C4F95" w:rsidRPr="00CF4C08" w:rsidRDefault="009C4F95" w:rsidP="009C4F95">
      <w:pPr>
        <w:ind w:left="360"/>
        <w:rPr>
          <w:rFonts w:ascii="Arial" w:hAnsi="Arial" w:cs="Arial"/>
          <w:b/>
        </w:rPr>
      </w:pPr>
    </w:p>
    <w:p w:rsidR="009C4F95" w:rsidRPr="005D48D8" w:rsidRDefault="009E5D1A" w:rsidP="009C4F95">
      <w:pPr>
        <w:numPr>
          <w:ilvl w:val="0"/>
          <w:numId w:val="4"/>
        </w:numPr>
        <w:jc w:val="both"/>
        <w:rPr>
          <w:rFonts w:ascii="Arial" w:hAnsi="Arial" w:cs="Arial"/>
        </w:rPr>
      </w:pPr>
      <w:r>
        <w:rPr>
          <w:rFonts w:ascii="Arial" w:hAnsi="Arial" w:cs="Arial"/>
        </w:rPr>
        <w:t>En toda el área de estudio e</w:t>
      </w:r>
      <w:r w:rsidR="009C4F95">
        <w:rPr>
          <w:rFonts w:ascii="Arial" w:hAnsi="Arial" w:cs="Arial"/>
        </w:rPr>
        <w:t xml:space="preserve">xiste un comportamiento cíclico </w:t>
      </w:r>
      <w:r w:rsidR="009C4F95" w:rsidRPr="005D48D8">
        <w:rPr>
          <w:rFonts w:ascii="Arial" w:hAnsi="Arial" w:cs="Arial"/>
        </w:rPr>
        <w:t>durante las primeras 6 semanas</w:t>
      </w:r>
      <w:r w:rsidR="009C4F95">
        <w:rPr>
          <w:rFonts w:ascii="Arial" w:hAnsi="Arial" w:cs="Arial"/>
        </w:rPr>
        <w:t>,</w:t>
      </w:r>
      <w:r w:rsidR="009C4F95" w:rsidRPr="005D48D8">
        <w:rPr>
          <w:rFonts w:ascii="Arial" w:hAnsi="Arial" w:cs="Arial"/>
        </w:rPr>
        <w:t xml:space="preserve"> la infección disminuye en las semanas 1, 3, 5 y aumenta en las semanas 2, 4 y 6</w:t>
      </w:r>
      <w:r w:rsidR="009C4F95">
        <w:rPr>
          <w:rFonts w:ascii="Arial" w:hAnsi="Arial" w:cs="Arial"/>
        </w:rPr>
        <w:t xml:space="preserve"> posiblemente porque cada quince días se realizan las prácticas de deshoje</w:t>
      </w:r>
      <w:r w:rsidR="009C4F95" w:rsidRPr="005D48D8">
        <w:rPr>
          <w:rFonts w:ascii="Arial" w:hAnsi="Arial" w:cs="Arial"/>
        </w:rPr>
        <w:t>.</w:t>
      </w:r>
      <w:r w:rsidR="009C4F95">
        <w:rPr>
          <w:rFonts w:ascii="Arial" w:hAnsi="Arial" w:cs="Arial"/>
        </w:rPr>
        <w:t xml:space="preserve">  En las semanas restantes  </w:t>
      </w:r>
      <w:r w:rsidR="009C4F95" w:rsidRPr="005D48D8">
        <w:rPr>
          <w:rFonts w:ascii="Arial" w:hAnsi="Arial" w:cs="Arial"/>
        </w:rPr>
        <w:t>la infección disminuye en la semana 7 y a partir de aquí  la infección crece cada vez más en cada semana, a excepción de las semanas 10 y 11 que fueron excluidas de</w:t>
      </w:r>
      <w:r w:rsidR="009C4F95">
        <w:rPr>
          <w:rFonts w:ascii="Arial" w:hAnsi="Arial" w:cs="Arial"/>
        </w:rPr>
        <w:t>l análisis geoestadístico posiblemente por la presencia de fuertes lluvias.</w:t>
      </w:r>
    </w:p>
    <w:p w:rsidR="00CF4C08" w:rsidRPr="00071405" w:rsidRDefault="00CF4C08" w:rsidP="00CF4C08">
      <w:pPr>
        <w:numPr>
          <w:ilvl w:val="0"/>
          <w:numId w:val="4"/>
        </w:numPr>
        <w:jc w:val="both"/>
        <w:rPr>
          <w:rFonts w:ascii="Arial" w:hAnsi="Arial" w:cs="Arial"/>
        </w:rPr>
      </w:pPr>
      <w:r w:rsidRPr="005D48D8">
        <w:rPr>
          <w:rFonts w:ascii="Arial" w:hAnsi="Arial" w:cs="Arial"/>
          <w:lang w:val="es-EC"/>
        </w:rPr>
        <w:t xml:space="preserve">A nivel general por medio de los mapas de estimaciones visualizados durante las doce semanas, se concluye que </w:t>
      </w:r>
      <w:r>
        <w:rPr>
          <w:rFonts w:ascii="Arial" w:hAnsi="Arial" w:cs="Arial"/>
          <w:lang w:val="es-EC"/>
        </w:rPr>
        <w:t xml:space="preserve">en toda el área de estudio </w:t>
      </w:r>
      <w:r w:rsidRPr="005D48D8">
        <w:rPr>
          <w:rFonts w:ascii="Arial" w:hAnsi="Arial" w:cs="Arial"/>
          <w:lang w:val="es-EC"/>
        </w:rPr>
        <w:t xml:space="preserve">el </w:t>
      </w:r>
      <w:r w:rsidRPr="005D48D8">
        <w:rPr>
          <w:rFonts w:ascii="Arial" w:hAnsi="Arial" w:cs="Arial"/>
          <w:lang w:val="es-EC"/>
        </w:rPr>
        <w:lastRenderedPageBreak/>
        <w:t xml:space="preserve">sector  B </w:t>
      </w:r>
      <w:r>
        <w:rPr>
          <w:rFonts w:ascii="Arial" w:hAnsi="Arial" w:cs="Arial"/>
          <w:lang w:val="es-EC"/>
        </w:rPr>
        <w:t>alrededor de l</w:t>
      </w:r>
      <w:r w:rsidRPr="005D48D8">
        <w:rPr>
          <w:rFonts w:ascii="Arial" w:hAnsi="Arial" w:cs="Arial"/>
          <w:lang w:val="es-EC"/>
        </w:rPr>
        <w:t>as coordenadas (</w:t>
      </w:r>
      <w:r w:rsidRPr="003114CB">
        <w:rPr>
          <w:rFonts w:ascii="Arial" w:hAnsi="Arial" w:cs="Arial"/>
          <w:lang w:val="es-EC"/>
        </w:rPr>
        <w:t>637.755,27; 9.680.855,27</w:t>
      </w:r>
      <w:r>
        <w:rPr>
          <w:rFonts w:ascii="Arial" w:hAnsi="Arial" w:cs="Arial"/>
          <w:lang w:val="es-EC"/>
        </w:rPr>
        <w:t xml:space="preserve">) presenta una alta probabilidad de infección en promedio mayor que 0.8 en el grupo de muestras y disminuye cuando aumenta la distancia, posiblemente porque es una zona  ubicada en un lindero donde no llega la aplicación aérea de fungicidas y el hongo al no ser combatido puede desarrollarse  en el sector.  </w:t>
      </w:r>
    </w:p>
    <w:p w:rsidR="00CF4C08" w:rsidRPr="00C139DA" w:rsidRDefault="00CF4C08" w:rsidP="00CF4C08">
      <w:pPr>
        <w:numPr>
          <w:ilvl w:val="0"/>
          <w:numId w:val="4"/>
        </w:numPr>
        <w:jc w:val="both"/>
        <w:rPr>
          <w:rFonts w:ascii="Arial" w:hAnsi="Arial" w:cs="Arial"/>
        </w:rPr>
      </w:pPr>
      <w:r w:rsidRPr="005D48D8">
        <w:rPr>
          <w:rFonts w:ascii="Arial" w:hAnsi="Arial" w:cs="Arial"/>
          <w:lang w:val="es-EC"/>
        </w:rPr>
        <w:t xml:space="preserve">A nivel general por medio de los mapas de estimaciones visualizados durante las doce semanas, se concluye que </w:t>
      </w:r>
      <w:r>
        <w:rPr>
          <w:rFonts w:ascii="Arial" w:hAnsi="Arial" w:cs="Arial"/>
          <w:lang w:val="es-EC"/>
        </w:rPr>
        <w:t xml:space="preserve">en toda el área de estudio </w:t>
      </w:r>
      <w:r w:rsidRPr="005D48D8">
        <w:rPr>
          <w:rFonts w:ascii="Arial" w:hAnsi="Arial" w:cs="Arial"/>
          <w:lang w:val="es-EC"/>
        </w:rPr>
        <w:t xml:space="preserve">el sector  </w:t>
      </w:r>
      <w:r>
        <w:rPr>
          <w:rFonts w:ascii="Arial" w:hAnsi="Arial" w:cs="Arial"/>
          <w:lang w:val="es-EC"/>
        </w:rPr>
        <w:t>A</w:t>
      </w:r>
      <w:r w:rsidRPr="005D48D8">
        <w:rPr>
          <w:rFonts w:ascii="Arial" w:hAnsi="Arial" w:cs="Arial"/>
          <w:lang w:val="es-EC"/>
        </w:rPr>
        <w:t xml:space="preserve"> </w:t>
      </w:r>
      <w:r>
        <w:rPr>
          <w:rFonts w:ascii="Arial" w:hAnsi="Arial" w:cs="Arial"/>
          <w:lang w:val="es-EC"/>
        </w:rPr>
        <w:t>alrededor de l</w:t>
      </w:r>
      <w:r w:rsidRPr="005D48D8">
        <w:rPr>
          <w:rFonts w:ascii="Arial" w:hAnsi="Arial" w:cs="Arial"/>
          <w:lang w:val="es-EC"/>
        </w:rPr>
        <w:t>as coordenadas (638.379,34; 9.680.657,79</w:t>
      </w:r>
      <w:r>
        <w:rPr>
          <w:rFonts w:ascii="Arial" w:hAnsi="Arial" w:cs="Arial"/>
          <w:lang w:val="es-EC"/>
        </w:rPr>
        <w:t>) presenta una baja probabilidad de infección en promedio menor que 0.1 en el grupo de muestras, posiblemente porque tiene un buen suelo, no hay humedad y el hongo no puede evolucionar.</w:t>
      </w:r>
    </w:p>
    <w:p w:rsidR="00CF4C08" w:rsidRPr="0006510D" w:rsidRDefault="00CF4C08" w:rsidP="00CF4C08">
      <w:pPr>
        <w:numPr>
          <w:ilvl w:val="0"/>
          <w:numId w:val="4"/>
        </w:numPr>
        <w:jc w:val="both"/>
        <w:rPr>
          <w:rFonts w:ascii="Arial" w:hAnsi="Arial" w:cs="Arial"/>
        </w:rPr>
      </w:pPr>
      <w:r>
        <w:rPr>
          <w:rFonts w:ascii="Arial" w:hAnsi="Arial" w:cs="Arial"/>
          <w:lang w:val="es-EC"/>
        </w:rPr>
        <w:t>En e</w:t>
      </w:r>
      <w:r w:rsidRPr="003114CB">
        <w:rPr>
          <w:rFonts w:ascii="Arial" w:hAnsi="Arial" w:cs="Arial"/>
          <w:lang w:val="es-EC"/>
        </w:rPr>
        <w:t xml:space="preserve">l </w:t>
      </w:r>
      <w:r>
        <w:rPr>
          <w:rFonts w:ascii="Arial" w:hAnsi="Arial" w:cs="Arial"/>
          <w:lang w:val="es-EC"/>
        </w:rPr>
        <w:t>sector</w:t>
      </w:r>
      <w:r w:rsidRPr="003114CB">
        <w:rPr>
          <w:rFonts w:ascii="Arial" w:hAnsi="Arial" w:cs="Arial"/>
          <w:lang w:val="es-EC"/>
        </w:rPr>
        <w:t xml:space="preserve"> A según los mapas de estimaciones visualizados  </w:t>
      </w:r>
      <w:r>
        <w:rPr>
          <w:rFonts w:ascii="Arial" w:hAnsi="Arial" w:cs="Arial"/>
          <w:lang w:val="es-EC"/>
        </w:rPr>
        <w:t xml:space="preserve">la zona alrededor de las coordenadas </w:t>
      </w:r>
      <w:r w:rsidRPr="003114CB">
        <w:rPr>
          <w:rFonts w:ascii="Arial" w:hAnsi="Arial" w:cs="Arial"/>
          <w:lang w:val="es-EC"/>
        </w:rPr>
        <w:t>(637.689,22; 9.680.411,49)</w:t>
      </w:r>
      <w:r>
        <w:rPr>
          <w:rFonts w:ascii="Arial" w:hAnsi="Arial" w:cs="Arial"/>
          <w:lang w:val="es-EC"/>
        </w:rPr>
        <w:t xml:space="preserve"> presenta una alta probabilidad de infección en promedio entre 0.4 y 0.6 en el grupo de muestras y disminuye cuando aumenta la distancia,</w:t>
      </w:r>
      <w:r w:rsidR="009C4F95">
        <w:rPr>
          <w:rFonts w:ascii="Arial" w:hAnsi="Arial" w:cs="Arial"/>
          <w:lang w:val="es-EC"/>
        </w:rPr>
        <w:t xml:space="preserve"> y alrededor de las coordenadas </w:t>
      </w:r>
      <w:r w:rsidR="009C4F95" w:rsidRPr="003114CB">
        <w:rPr>
          <w:rFonts w:ascii="Arial" w:hAnsi="Arial" w:cs="Arial"/>
          <w:lang w:val="es-EC"/>
        </w:rPr>
        <w:t>(638.379,34; 9.680.657,79)</w:t>
      </w:r>
      <w:r w:rsidR="009C4F95">
        <w:rPr>
          <w:rFonts w:ascii="Arial" w:hAnsi="Arial" w:cs="Arial"/>
          <w:lang w:val="es-EC"/>
        </w:rPr>
        <w:t xml:space="preserve"> presenta una baja probabilidad de infección en promedio menor que 0.2. </w:t>
      </w:r>
    </w:p>
    <w:p w:rsidR="00CF4C08" w:rsidRPr="0006510D" w:rsidRDefault="00CF4C08" w:rsidP="00CF4C08">
      <w:pPr>
        <w:numPr>
          <w:ilvl w:val="0"/>
          <w:numId w:val="4"/>
        </w:numPr>
        <w:jc w:val="both"/>
        <w:rPr>
          <w:rFonts w:ascii="Arial" w:hAnsi="Arial" w:cs="Arial"/>
        </w:rPr>
      </w:pPr>
      <w:r>
        <w:rPr>
          <w:rFonts w:ascii="Arial" w:hAnsi="Arial" w:cs="Arial"/>
          <w:lang w:val="es-EC"/>
        </w:rPr>
        <w:t xml:space="preserve">La evolución de la enfermedad en el tiempo en el sector A alrededor de las coordenadas </w:t>
      </w:r>
      <w:r w:rsidRPr="003114CB">
        <w:rPr>
          <w:rFonts w:ascii="Arial" w:hAnsi="Arial" w:cs="Arial"/>
          <w:lang w:val="es-EC"/>
        </w:rPr>
        <w:t>(637.689,22; 9.680.411,49)</w:t>
      </w:r>
      <w:r>
        <w:rPr>
          <w:rFonts w:ascii="Arial" w:hAnsi="Arial" w:cs="Arial"/>
          <w:lang w:val="es-EC"/>
        </w:rPr>
        <w:t xml:space="preserve"> tiene un comportamiento cíclico, en base a los valores globales de los mapas de estimaciones se pudo observar que  crece en la semana 2 y se mantiene hasta la semana 5,  en la semana 6 decrece y vuelve a crecer en la semana 7.  Decrece en la semana  8, 9 y vuelve a crecer en la semana 12. </w:t>
      </w:r>
    </w:p>
    <w:p w:rsidR="00CF4C08" w:rsidRPr="00052CE4" w:rsidRDefault="00CF4C08" w:rsidP="00CF4C08">
      <w:pPr>
        <w:numPr>
          <w:ilvl w:val="0"/>
          <w:numId w:val="4"/>
        </w:numPr>
        <w:jc w:val="both"/>
        <w:rPr>
          <w:rFonts w:ascii="Arial" w:hAnsi="Arial" w:cs="Arial"/>
        </w:rPr>
      </w:pPr>
      <w:r>
        <w:rPr>
          <w:rFonts w:ascii="Arial" w:hAnsi="Arial" w:cs="Arial"/>
          <w:lang w:val="es-EC"/>
        </w:rPr>
        <w:t xml:space="preserve">La evolución de la enfermedad en el tiempo en el sector B alrededor de las coordenadas </w:t>
      </w:r>
      <w:r w:rsidRPr="003114CB">
        <w:rPr>
          <w:rFonts w:ascii="Arial" w:hAnsi="Arial" w:cs="Arial"/>
          <w:lang w:val="es-EC"/>
        </w:rPr>
        <w:t>(637.755,27; 9.680.855,27)</w:t>
      </w:r>
      <w:r>
        <w:rPr>
          <w:rFonts w:ascii="Arial" w:hAnsi="Arial" w:cs="Arial"/>
          <w:lang w:val="es-EC"/>
        </w:rPr>
        <w:t xml:space="preserve"> tiene un comportamiento cíclico, en base a los valores globales de los mapas de estimaciones se pudo observar que  se presenta cierta probabilidad de infección en la semana 1 pero decrece en la semana 2, crece ligeramente y se mantiene en las semanas 3,4.  Crece en la semana 6 y disminuye en la semana 7, crece en la semana 8 y se mantiene hasta la semana 12. </w:t>
      </w:r>
    </w:p>
    <w:p w:rsidR="00CF4C08" w:rsidRPr="00B32367" w:rsidRDefault="00CF4C08" w:rsidP="00CF4C08">
      <w:pPr>
        <w:numPr>
          <w:ilvl w:val="0"/>
          <w:numId w:val="4"/>
        </w:numPr>
        <w:jc w:val="both"/>
        <w:rPr>
          <w:rFonts w:ascii="Arial" w:hAnsi="Arial" w:cs="Arial"/>
        </w:rPr>
      </w:pPr>
      <w:r>
        <w:rPr>
          <w:rFonts w:ascii="Arial" w:hAnsi="Arial" w:cs="Arial"/>
          <w:lang w:val="es-EC"/>
        </w:rPr>
        <w:t>En e</w:t>
      </w:r>
      <w:r w:rsidRPr="003114CB">
        <w:rPr>
          <w:rFonts w:ascii="Arial" w:hAnsi="Arial" w:cs="Arial"/>
          <w:lang w:val="es-EC"/>
        </w:rPr>
        <w:t xml:space="preserve">l </w:t>
      </w:r>
      <w:r>
        <w:rPr>
          <w:rFonts w:ascii="Arial" w:hAnsi="Arial" w:cs="Arial"/>
          <w:lang w:val="es-EC"/>
        </w:rPr>
        <w:t>sector</w:t>
      </w:r>
      <w:r w:rsidRPr="003114CB">
        <w:rPr>
          <w:rFonts w:ascii="Arial" w:hAnsi="Arial" w:cs="Arial"/>
          <w:lang w:val="es-EC"/>
        </w:rPr>
        <w:t xml:space="preserve"> </w:t>
      </w:r>
      <w:r>
        <w:rPr>
          <w:rFonts w:ascii="Arial" w:hAnsi="Arial" w:cs="Arial"/>
          <w:lang w:val="es-EC"/>
        </w:rPr>
        <w:t>C</w:t>
      </w:r>
      <w:r w:rsidRPr="003114CB">
        <w:rPr>
          <w:rFonts w:ascii="Arial" w:hAnsi="Arial" w:cs="Arial"/>
          <w:lang w:val="es-EC"/>
        </w:rPr>
        <w:t xml:space="preserve"> según los mapas de estimaciones visualizados</w:t>
      </w:r>
      <w:r>
        <w:rPr>
          <w:rFonts w:ascii="Arial" w:hAnsi="Arial" w:cs="Arial"/>
          <w:lang w:val="es-EC"/>
        </w:rPr>
        <w:t>,</w:t>
      </w:r>
      <w:r w:rsidRPr="003114CB">
        <w:rPr>
          <w:rFonts w:ascii="Arial" w:hAnsi="Arial" w:cs="Arial"/>
          <w:lang w:val="es-EC"/>
        </w:rPr>
        <w:t xml:space="preserve">  </w:t>
      </w:r>
      <w:r>
        <w:rPr>
          <w:rFonts w:ascii="Arial" w:hAnsi="Arial" w:cs="Arial"/>
          <w:lang w:val="es-EC"/>
        </w:rPr>
        <w:t xml:space="preserve">la zona alrededor de las coordenadas </w:t>
      </w:r>
      <w:r w:rsidRPr="003114CB">
        <w:rPr>
          <w:rFonts w:ascii="Arial" w:hAnsi="Arial" w:cs="Arial"/>
          <w:lang w:val="es-EC"/>
        </w:rPr>
        <w:t>(638.</w:t>
      </w:r>
      <w:r>
        <w:rPr>
          <w:rFonts w:ascii="Arial" w:hAnsi="Arial" w:cs="Arial"/>
          <w:lang w:val="es-EC"/>
        </w:rPr>
        <w:t>917,61</w:t>
      </w:r>
      <w:r w:rsidRPr="003114CB">
        <w:rPr>
          <w:rFonts w:ascii="Arial" w:hAnsi="Arial" w:cs="Arial"/>
          <w:lang w:val="es-EC"/>
        </w:rPr>
        <w:t>; 9.681.</w:t>
      </w:r>
      <w:r>
        <w:rPr>
          <w:rFonts w:ascii="Arial" w:hAnsi="Arial" w:cs="Arial"/>
          <w:lang w:val="es-EC"/>
        </w:rPr>
        <w:t>280,00</w:t>
      </w:r>
      <w:r w:rsidRPr="003114CB">
        <w:rPr>
          <w:rFonts w:ascii="Arial" w:hAnsi="Arial" w:cs="Arial"/>
          <w:lang w:val="es-EC"/>
        </w:rPr>
        <w:t>)</w:t>
      </w:r>
      <w:r>
        <w:rPr>
          <w:rFonts w:ascii="Arial" w:hAnsi="Arial" w:cs="Arial"/>
          <w:lang w:val="es-EC"/>
        </w:rPr>
        <w:t xml:space="preserve"> presenta una alta probabilidad de infección en promedio entre 0.3 y 0.4 en el grupo de muestras y disminuye cuando aumenta la distancia,</w:t>
      </w:r>
      <w:r w:rsidR="009C4F95">
        <w:rPr>
          <w:rFonts w:ascii="Arial" w:hAnsi="Arial" w:cs="Arial"/>
          <w:lang w:val="es-EC"/>
        </w:rPr>
        <w:t xml:space="preserve"> y la zona alrededor de las coordenadas </w:t>
      </w:r>
      <w:r w:rsidR="009C4F95" w:rsidRPr="003114CB">
        <w:rPr>
          <w:rFonts w:ascii="Arial" w:hAnsi="Arial" w:cs="Arial"/>
          <w:lang w:val="es-EC"/>
        </w:rPr>
        <w:t>(639.522,55; 9.681.273,55)</w:t>
      </w:r>
      <w:r w:rsidR="009C4F95">
        <w:rPr>
          <w:rFonts w:ascii="Arial" w:hAnsi="Arial" w:cs="Arial"/>
          <w:lang w:val="es-EC"/>
        </w:rPr>
        <w:t xml:space="preserve"> presenta una baja probabilidad de infección en promedio menor que 0.2.</w:t>
      </w:r>
    </w:p>
    <w:p w:rsidR="00CF4C08" w:rsidRDefault="00CF4C08" w:rsidP="00CF4C08">
      <w:pPr>
        <w:jc w:val="center"/>
        <w:rPr>
          <w:rFonts w:ascii="Arial" w:hAnsi="Arial" w:cs="Arial"/>
        </w:rPr>
      </w:pPr>
    </w:p>
    <w:p w:rsidR="00CF4C08" w:rsidRPr="00637C6C" w:rsidRDefault="00637C6C" w:rsidP="009C4F95">
      <w:pPr>
        <w:jc w:val="center"/>
        <w:rPr>
          <w:rFonts w:ascii="Arial" w:hAnsi="Arial" w:cs="Arial"/>
          <w:b/>
          <w:sz w:val="22"/>
          <w:szCs w:val="22"/>
        </w:rPr>
      </w:pPr>
      <w:r w:rsidRPr="00637C6C">
        <w:rPr>
          <w:rFonts w:ascii="Arial" w:hAnsi="Arial" w:cs="Arial"/>
          <w:b/>
          <w:sz w:val="22"/>
          <w:szCs w:val="22"/>
        </w:rPr>
        <w:t xml:space="preserve">5. </w:t>
      </w:r>
      <w:r w:rsidR="00CF4C08" w:rsidRPr="00637C6C">
        <w:rPr>
          <w:rFonts w:ascii="Arial" w:hAnsi="Arial" w:cs="Arial"/>
          <w:b/>
          <w:sz w:val="22"/>
          <w:szCs w:val="22"/>
        </w:rPr>
        <w:t>RECOMENDACIONES</w:t>
      </w:r>
    </w:p>
    <w:p w:rsidR="00CF4C08" w:rsidRDefault="00CF4C08" w:rsidP="00CF4C08">
      <w:pPr>
        <w:numPr>
          <w:ilvl w:val="0"/>
          <w:numId w:val="4"/>
        </w:numPr>
        <w:jc w:val="both"/>
        <w:rPr>
          <w:rFonts w:ascii="Arial" w:hAnsi="Arial" w:cs="Arial"/>
        </w:rPr>
      </w:pPr>
      <w:r w:rsidRPr="00A604EB">
        <w:rPr>
          <w:rFonts w:ascii="Arial" w:hAnsi="Arial" w:cs="Arial"/>
        </w:rPr>
        <w:t xml:space="preserve">Se recomienda para futuros análisis geoestadísticos que las muestras sean mejor distribuidas </w:t>
      </w:r>
      <w:r>
        <w:rPr>
          <w:rFonts w:ascii="Arial" w:hAnsi="Arial" w:cs="Arial"/>
        </w:rPr>
        <w:t>espacialmente con el fin de evitar la presencia de clusters</w:t>
      </w:r>
      <w:r w:rsidR="003D69D4">
        <w:rPr>
          <w:rFonts w:ascii="Arial" w:hAnsi="Arial" w:cs="Arial"/>
        </w:rPr>
        <w:t xml:space="preserve"> en unos sectores y la ausencia de muestras en otros</w:t>
      </w:r>
      <w:r>
        <w:rPr>
          <w:rFonts w:ascii="Arial" w:hAnsi="Arial" w:cs="Arial"/>
        </w:rPr>
        <w:t>.</w:t>
      </w:r>
    </w:p>
    <w:p w:rsidR="00CF4C08" w:rsidRPr="009C4F95" w:rsidRDefault="00CF4C08" w:rsidP="00CF4C08">
      <w:pPr>
        <w:jc w:val="both"/>
        <w:rPr>
          <w:rFonts w:ascii="Arial" w:hAnsi="Arial" w:cs="Arial"/>
        </w:rPr>
      </w:pPr>
    </w:p>
    <w:p w:rsidR="00CF4C08" w:rsidRPr="00444DFA" w:rsidRDefault="00637C6C" w:rsidP="00CF4C08">
      <w:pPr>
        <w:jc w:val="center"/>
        <w:rPr>
          <w:rFonts w:ascii="Arial" w:hAnsi="Arial" w:cs="Arial"/>
          <w:b/>
          <w:sz w:val="32"/>
          <w:szCs w:val="32"/>
        </w:rPr>
      </w:pPr>
      <w:r>
        <w:rPr>
          <w:rFonts w:ascii="Arial" w:hAnsi="Arial" w:cs="Arial"/>
          <w:b/>
        </w:rPr>
        <w:t xml:space="preserve">6. </w:t>
      </w:r>
      <w:r w:rsidR="00CF4C08" w:rsidRPr="009C4F95">
        <w:rPr>
          <w:rFonts w:ascii="Arial" w:hAnsi="Arial" w:cs="Arial"/>
          <w:b/>
        </w:rPr>
        <w:t>BIBLIOGRAFÍA</w:t>
      </w:r>
    </w:p>
    <w:p w:rsidR="00CF4C08" w:rsidRDefault="00CF4C08" w:rsidP="00CF4C08">
      <w:pPr>
        <w:numPr>
          <w:ilvl w:val="0"/>
          <w:numId w:val="5"/>
        </w:numPr>
        <w:jc w:val="both"/>
        <w:rPr>
          <w:rFonts w:ascii="Arial" w:hAnsi="Arial" w:cs="Arial"/>
          <w:lang w:val="en-US"/>
        </w:rPr>
      </w:pPr>
      <w:r w:rsidRPr="00EA3B56">
        <w:rPr>
          <w:rFonts w:ascii="Arial" w:hAnsi="Arial" w:cs="Arial"/>
          <w:lang w:val="en-US"/>
        </w:rPr>
        <w:t>Pierre Goovaerts</w:t>
      </w:r>
      <w:r>
        <w:rPr>
          <w:rFonts w:ascii="Arial" w:hAnsi="Arial" w:cs="Arial"/>
          <w:lang w:val="en-US"/>
        </w:rPr>
        <w:t xml:space="preserve">, </w:t>
      </w:r>
      <w:r w:rsidRPr="00EA3B56">
        <w:rPr>
          <w:rFonts w:ascii="Arial" w:hAnsi="Arial" w:cs="Arial"/>
          <w:lang w:val="en-US"/>
        </w:rPr>
        <w:t>Geoestatistic f</w:t>
      </w:r>
      <w:r>
        <w:rPr>
          <w:rFonts w:ascii="Arial" w:hAnsi="Arial" w:cs="Arial"/>
          <w:lang w:val="en-US"/>
        </w:rPr>
        <w:t xml:space="preserve">or Natural Resources Evaluation, </w:t>
      </w:r>
      <w:smartTag w:uri="urn:schemas-microsoft-com:office:smarttags" w:element="place">
        <w:smartTag w:uri="urn:schemas-microsoft-com:office:smarttags" w:element="City">
          <w:r>
            <w:rPr>
              <w:rFonts w:ascii="Arial" w:hAnsi="Arial" w:cs="Arial"/>
              <w:lang w:val="en-US"/>
            </w:rPr>
            <w:t>Oxford</w:t>
          </w:r>
        </w:smartTag>
        <w:r>
          <w:rPr>
            <w:rFonts w:ascii="Arial" w:hAnsi="Arial" w:cs="Arial"/>
            <w:lang w:val="en-US"/>
          </w:rPr>
          <w:t xml:space="preserve">, </w:t>
        </w:r>
        <w:smartTag w:uri="urn:schemas-microsoft-com:office:smarttags" w:element="State">
          <w:r>
            <w:rPr>
              <w:rFonts w:ascii="Arial" w:hAnsi="Arial" w:cs="Arial"/>
              <w:lang w:val="en-US"/>
            </w:rPr>
            <w:t>New York</w:t>
          </w:r>
        </w:smartTag>
      </w:smartTag>
      <w:r>
        <w:rPr>
          <w:rFonts w:ascii="Arial" w:hAnsi="Arial" w:cs="Arial"/>
          <w:lang w:val="en-US"/>
        </w:rPr>
        <w:t>.</w:t>
      </w:r>
    </w:p>
    <w:p w:rsidR="00CF4C08" w:rsidRDefault="00CF4C08" w:rsidP="00CF4C08">
      <w:pPr>
        <w:numPr>
          <w:ilvl w:val="0"/>
          <w:numId w:val="5"/>
        </w:numPr>
        <w:jc w:val="both"/>
        <w:rPr>
          <w:rFonts w:ascii="Arial" w:hAnsi="Arial" w:cs="Arial"/>
        </w:rPr>
      </w:pPr>
      <w:r w:rsidRPr="00872964">
        <w:rPr>
          <w:rFonts w:ascii="Arial" w:hAnsi="Arial" w:cs="Arial"/>
        </w:rPr>
        <w:t xml:space="preserve">Ciro Martínez Bencardino, Estadística y Muestreo, </w:t>
      </w:r>
      <w:r>
        <w:rPr>
          <w:rFonts w:ascii="Arial" w:hAnsi="Arial" w:cs="Arial"/>
        </w:rPr>
        <w:t xml:space="preserve"> Bogotá, Colombia.</w:t>
      </w:r>
    </w:p>
    <w:p w:rsidR="00CF4C08" w:rsidRDefault="00CF4C08" w:rsidP="00CF4C08">
      <w:pPr>
        <w:numPr>
          <w:ilvl w:val="0"/>
          <w:numId w:val="5"/>
        </w:numPr>
        <w:jc w:val="both"/>
        <w:rPr>
          <w:rFonts w:ascii="Arial" w:hAnsi="Arial" w:cs="Arial"/>
        </w:rPr>
      </w:pPr>
      <w:r>
        <w:rPr>
          <w:rFonts w:ascii="Arial" w:hAnsi="Arial" w:cs="Arial"/>
        </w:rPr>
        <w:t xml:space="preserve">Santiago Jaramillo Dávalos, Costos de Producción del Banano luego de </w:t>
      </w:r>
      <w:smartTag w:uri="urn:schemas-microsoft-com:office:smarttags" w:element="PersonName">
        <w:smartTagPr>
          <w:attr w:name="ProductID" w:val="la Dolarización."/>
        </w:smartTagPr>
        <w:r>
          <w:rPr>
            <w:rFonts w:ascii="Arial" w:hAnsi="Arial" w:cs="Arial"/>
          </w:rPr>
          <w:t>la Dolarización.</w:t>
        </w:r>
      </w:smartTag>
    </w:p>
    <w:p w:rsidR="006B37AC" w:rsidRDefault="009B26F9" w:rsidP="006B37AC">
      <w:pPr>
        <w:numPr>
          <w:ilvl w:val="0"/>
          <w:numId w:val="5"/>
        </w:numPr>
        <w:jc w:val="both"/>
        <w:rPr>
          <w:rFonts w:ascii="Arial" w:hAnsi="Arial" w:cs="Arial"/>
        </w:rPr>
      </w:pPr>
      <w:r>
        <w:rPr>
          <w:noProof/>
          <w:lang w:val="en-US" w:eastAsia="en-US"/>
        </w:rPr>
        <w:drawing>
          <wp:anchor distT="0" distB="0" distL="114300" distR="114300" simplePos="0" relativeHeight="251666432" behindDoc="0" locked="0" layoutInCell="1" allowOverlap="1">
            <wp:simplePos x="0" y="0"/>
            <wp:positionH relativeFrom="column">
              <wp:posOffset>2133600</wp:posOffset>
            </wp:positionH>
            <wp:positionV relativeFrom="paragraph">
              <wp:posOffset>640715</wp:posOffset>
            </wp:positionV>
            <wp:extent cx="1428750" cy="228600"/>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srcRect/>
                    <a:stretch>
                      <a:fillRect/>
                    </a:stretch>
                  </pic:blipFill>
                  <pic:spPr bwMode="auto">
                    <a:xfrm>
                      <a:off x="0" y="0"/>
                      <a:ext cx="1428750" cy="228600"/>
                    </a:xfrm>
                    <a:prstGeom prst="rect">
                      <a:avLst/>
                    </a:prstGeom>
                    <a:noFill/>
                    <a:ln w="9525">
                      <a:noFill/>
                      <a:miter lim="800000"/>
                      <a:headEnd/>
                      <a:tailEnd/>
                    </a:ln>
                  </pic:spPr>
                </pic:pic>
              </a:graphicData>
            </a:graphic>
          </wp:anchor>
        </w:drawing>
      </w:r>
      <w:r w:rsidR="006F63D1">
        <w:rPr>
          <w:rFonts w:ascii="Arial" w:hAnsi="Arial" w:cs="Arial"/>
        </w:rPr>
        <w:t xml:space="preserve">Elementos de Geoestadística, </w:t>
      </w:r>
      <w:hyperlink r:id="rId45" w:history="1">
        <w:r w:rsidR="006F63D1" w:rsidRPr="00696C43">
          <w:rPr>
            <w:rStyle w:val="Hipervnculo"/>
            <w:rFonts w:ascii="Arial" w:hAnsi="Arial" w:cs="Arial"/>
          </w:rPr>
          <w:t>www.monografías.com</w:t>
        </w:r>
      </w:hyperlink>
    </w:p>
    <w:sectPr w:rsidR="006B37AC" w:rsidSect="003238DE">
      <w:type w:val="continuous"/>
      <w:pgSz w:w="11906" w:h="16838" w:code="9"/>
      <w:pgMar w:top="1411" w:right="1699" w:bottom="1411" w:left="1699" w:header="706" w:footer="706"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1187"/>
    <w:multiLevelType w:val="hybridMultilevel"/>
    <w:tmpl w:val="5B96FC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1EF7475"/>
    <w:multiLevelType w:val="hybridMultilevel"/>
    <w:tmpl w:val="D8C0D4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244B7EE7"/>
    <w:multiLevelType w:val="hybridMultilevel"/>
    <w:tmpl w:val="5B9AAC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60C76CFB"/>
    <w:multiLevelType w:val="hybridMultilevel"/>
    <w:tmpl w:val="6B8C61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6B3645AF"/>
    <w:multiLevelType w:val="hybridMultilevel"/>
    <w:tmpl w:val="D5B6336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compat/>
  <w:rsids>
    <w:rsidRoot w:val="00DD4F50"/>
    <w:rsid w:val="00007834"/>
    <w:rsid w:val="0001480E"/>
    <w:rsid w:val="000426AF"/>
    <w:rsid w:val="00044A27"/>
    <w:rsid w:val="00067658"/>
    <w:rsid w:val="00080452"/>
    <w:rsid w:val="000940E5"/>
    <w:rsid w:val="00184D16"/>
    <w:rsid w:val="00187B44"/>
    <w:rsid w:val="001919F1"/>
    <w:rsid w:val="001A0339"/>
    <w:rsid w:val="001B35B3"/>
    <w:rsid w:val="001D43CC"/>
    <w:rsid w:val="002042BE"/>
    <w:rsid w:val="00254BE6"/>
    <w:rsid w:val="002A3DF0"/>
    <w:rsid w:val="002F3A74"/>
    <w:rsid w:val="002F5D5C"/>
    <w:rsid w:val="0031724C"/>
    <w:rsid w:val="003238DE"/>
    <w:rsid w:val="0034645F"/>
    <w:rsid w:val="00362496"/>
    <w:rsid w:val="00376435"/>
    <w:rsid w:val="003835C4"/>
    <w:rsid w:val="003C3A62"/>
    <w:rsid w:val="003D69D4"/>
    <w:rsid w:val="003E13FF"/>
    <w:rsid w:val="0042727D"/>
    <w:rsid w:val="00440F4A"/>
    <w:rsid w:val="00465111"/>
    <w:rsid w:val="00474DDA"/>
    <w:rsid w:val="0048142D"/>
    <w:rsid w:val="00543786"/>
    <w:rsid w:val="00572E60"/>
    <w:rsid w:val="00586D3A"/>
    <w:rsid w:val="00586FB5"/>
    <w:rsid w:val="005A0511"/>
    <w:rsid w:val="00637C6C"/>
    <w:rsid w:val="006729FE"/>
    <w:rsid w:val="0068311E"/>
    <w:rsid w:val="00693234"/>
    <w:rsid w:val="006B2D0F"/>
    <w:rsid w:val="006B37AC"/>
    <w:rsid w:val="006E0CCC"/>
    <w:rsid w:val="006F63D1"/>
    <w:rsid w:val="006F7997"/>
    <w:rsid w:val="007075C3"/>
    <w:rsid w:val="007340D8"/>
    <w:rsid w:val="0074781D"/>
    <w:rsid w:val="007538A2"/>
    <w:rsid w:val="00766540"/>
    <w:rsid w:val="00791BE6"/>
    <w:rsid w:val="00814BEA"/>
    <w:rsid w:val="008268F7"/>
    <w:rsid w:val="00834392"/>
    <w:rsid w:val="008348CD"/>
    <w:rsid w:val="0089456D"/>
    <w:rsid w:val="00894B27"/>
    <w:rsid w:val="00895803"/>
    <w:rsid w:val="009449CF"/>
    <w:rsid w:val="00946EAC"/>
    <w:rsid w:val="00947D71"/>
    <w:rsid w:val="009B191E"/>
    <w:rsid w:val="009B26F9"/>
    <w:rsid w:val="009C24AF"/>
    <w:rsid w:val="009C4F95"/>
    <w:rsid w:val="009E5D1A"/>
    <w:rsid w:val="00A35AD1"/>
    <w:rsid w:val="00A803C3"/>
    <w:rsid w:val="00A84B91"/>
    <w:rsid w:val="00AC15B0"/>
    <w:rsid w:val="00AC4363"/>
    <w:rsid w:val="00AE4858"/>
    <w:rsid w:val="00AF1CFB"/>
    <w:rsid w:val="00AF4B1C"/>
    <w:rsid w:val="00B017AC"/>
    <w:rsid w:val="00B1741B"/>
    <w:rsid w:val="00B31A19"/>
    <w:rsid w:val="00B4176F"/>
    <w:rsid w:val="00B811BC"/>
    <w:rsid w:val="00B854B5"/>
    <w:rsid w:val="00BB6118"/>
    <w:rsid w:val="00C01B9A"/>
    <w:rsid w:val="00C4529F"/>
    <w:rsid w:val="00CE3A77"/>
    <w:rsid w:val="00CF23B4"/>
    <w:rsid w:val="00CF4C08"/>
    <w:rsid w:val="00D0254B"/>
    <w:rsid w:val="00D03EF2"/>
    <w:rsid w:val="00D256C2"/>
    <w:rsid w:val="00D3017A"/>
    <w:rsid w:val="00D4523B"/>
    <w:rsid w:val="00D47166"/>
    <w:rsid w:val="00D73E77"/>
    <w:rsid w:val="00D86FE8"/>
    <w:rsid w:val="00DA259B"/>
    <w:rsid w:val="00DB204A"/>
    <w:rsid w:val="00DC061B"/>
    <w:rsid w:val="00DC2E89"/>
    <w:rsid w:val="00DD4F50"/>
    <w:rsid w:val="00DE00AF"/>
    <w:rsid w:val="00E02570"/>
    <w:rsid w:val="00E12782"/>
    <w:rsid w:val="00E268AE"/>
    <w:rsid w:val="00E41A32"/>
    <w:rsid w:val="00E43B07"/>
    <w:rsid w:val="00E54120"/>
    <w:rsid w:val="00F27E7A"/>
    <w:rsid w:val="00F35A03"/>
    <w:rsid w:val="00F83EAE"/>
    <w:rsid w:val="00F87776"/>
    <w:rsid w:val="00FC4AB9"/>
    <w:rsid w:val="00FD3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543786"/>
    <w:pPr>
      <w:jc w:val="center"/>
    </w:pPr>
    <w:rPr>
      <w:rFonts w:ascii="Arial" w:hAnsi="Arial" w:cs="Arial"/>
      <w:sz w:val="36"/>
    </w:rPr>
  </w:style>
  <w:style w:type="character" w:styleId="Hipervnculo">
    <w:name w:val="Hyperlink"/>
    <w:basedOn w:val="Fuentedeprrafopredeter"/>
    <w:rsid w:val="00543786"/>
    <w:rPr>
      <w:color w:val="0000FF"/>
      <w:u w:val="single"/>
    </w:rPr>
  </w:style>
  <w:style w:type="paragraph" w:styleId="Textosinformato">
    <w:name w:val="Plain Text"/>
    <w:basedOn w:val="Normal"/>
    <w:rsid w:val="00814BEA"/>
    <w:rPr>
      <w:rFonts w:ascii="Courier New" w:hAnsi="Courier New" w:cs="Courier New"/>
      <w:sz w:val="20"/>
      <w:szCs w:val="20"/>
    </w:rPr>
  </w:style>
  <w:style w:type="paragraph" w:styleId="Textodeglobo">
    <w:name w:val="Balloon Text"/>
    <w:basedOn w:val="Normal"/>
    <w:semiHidden/>
    <w:rsid w:val="006E0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hyperlink" Target="http://www.monograf&#237;as.com" TargetMode="Externa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3192</Words>
  <Characters>18199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21349</CharactersWithSpaces>
  <SharedDoc>false</SharedDoc>
  <HLinks>
    <vt:vector size="6" baseType="variant">
      <vt:variant>
        <vt:i4>12451940</vt:i4>
      </vt:variant>
      <vt:variant>
        <vt:i4>3</vt:i4>
      </vt:variant>
      <vt:variant>
        <vt:i4>0</vt:i4>
      </vt:variant>
      <vt:variant>
        <vt:i4>5</vt:i4>
      </vt:variant>
      <vt:variant>
        <vt:lpwstr>http://www.monografías.com/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Veliz</dc:creator>
  <cp:keywords/>
  <dc:description/>
  <cp:lastModifiedBy>ehernand</cp:lastModifiedBy>
  <cp:revision>2</cp:revision>
  <dcterms:created xsi:type="dcterms:W3CDTF">2010-09-24T17:36:00Z</dcterms:created>
  <dcterms:modified xsi:type="dcterms:W3CDTF">2010-09-24T17:36:00Z</dcterms:modified>
</cp:coreProperties>
</file>