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55A" w:rsidRPr="008510C8" w:rsidRDefault="0041255A" w:rsidP="0041255A">
      <w:pPr>
        <w:rPr>
          <w:rFonts w:ascii="Arial Narrow" w:hAnsi="Arial Narrow"/>
          <w:b/>
          <w:sz w:val="32"/>
          <w:szCs w:val="32"/>
        </w:rPr>
      </w:pPr>
      <w:r>
        <w:rPr>
          <w:rFonts w:ascii="Arial Narrow" w:hAnsi="Arial Narrow"/>
          <w:b/>
          <w:sz w:val="32"/>
          <w:szCs w:val="32"/>
        </w:rPr>
        <w:t xml:space="preserve">               </w:t>
      </w:r>
      <w:r w:rsidRPr="008510C8">
        <w:rPr>
          <w:rFonts w:ascii="Arial Narrow" w:hAnsi="Arial Narrow"/>
          <w:b/>
          <w:sz w:val="32"/>
          <w:szCs w:val="32"/>
        </w:rPr>
        <w:t>ESCUELA  SUPERIOR  POLITECNICA  DEL  LITORAL</w:t>
      </w:r>
    </w:p>
    <w:p w:rsidR="0041255A" w:rsidRPr="00572D85" w:rsidRDefault="0041255A" w:rsidP="0041255A">
      <w:pPr>
        <w:jc w:val="center"/>
        <w:rPr>
          <w:b/>
          <w:sz w:val="28"/>
          <w:szCs w:val="28"/>
        </w:rPr>
      </w:pPr>
      <w:r>
        <w:rPr>
          <w:b/>
          <w:sz w:val="28"/>
          <w:szCs w:val="28"/>
        </w:rPr>
        <w:t>SEGUNDO</w:t>
      </w:r>
      <w:r>
        <w:rPr>
          <w:b/>
          <w:sz w:val="28"/>
          <w:szCs w:val="28"/>
        </w:rPr>
        <w:t xml:space="preserve"> EXAMEN DE TEORÍA ECONÓMICA</w:t>
      </w:r>
    </w:p>
    <w:p w:rsidR="0041255A" w:rsidRDefault="0041255A" w:rsidP="0041255A">
      <w:pPr>
        <w:jc w:val="center"/>
      </w:pPr>
      <w:r>
        <w:t>Septiembre</w:t>
      </w:r>
      <w:r>
        <w:t xml:space="preserve"> del 2014</w:t>
      </w:r>
    </w:p>
    <w:p w:rsidR="0041255A" w:rsidRPr="008510C8" w:rsidRDefault="0041255A" w:rsidP="0041255A">
      <w:pPr>
        <w:spacing w:line="480" w:lineRule="auto"/>
        <w:jc w:val="center"/>
        <w:rPr>
          <w:b/>
        </w:rPr>
      </w:pPr>
      <w:r w:rsidRPr="008510C8">
        <w:rPr>
          <w:b/>
        </w:rPr>
        <w:t>Mediante mi firma, YO como aspirante a una Carrera en ESPOL, me comprometo a combatir la mediocridad y actuar con honestidad, por eso NO copio ni dejo copiar.</w:t>
      </w:r>
    </w:p>
    <w:p w:rsidR="0041255A" w:rsidRPr="008510C8" w:rsidRDefault="0041255A" w:rsidP="0041255A">
      <w:pPr>
        <w:spacing w:line="480" w:lineRule="auto"/>
        <w:jc w:val="center"/>
      </w:pPr>
      <w:r w:rsidRPr="008510C8">
        <w:t>NOMBRE _______________________________</w:t>
      </w:r>
    </w:p>
    <w:p w:rsidR="0041255A" w:rsidRPr="008510C8" w:rsidRDefault="0041255A" w:rsidP="0041255A">
      <w:pPr>
        <w:spacing w:line="480" w:lineRule="auto"/>
        <w:jc w:val="center"/>
      </w:pPr>
      <w:r w:rsidRPr="008510C8">
        <w:t>FIRMA__________________________________</w:t>
      </w:r>
    </w:p>
    <w:p w:rsidR="0041255A" w:rsidRPr="008510C8" w:rsidRDefault="0041255A" w:rsidP="0041255A">
      <w:pPr>
        <w:spacing w:line="480" w:lineRule="auto"/>
        <w:rPr>
          <w:b/>
        </w:rPr>
      </w:pPr>
      <w:r w:rsidRPr="008510C8">
        <w:rPr>
          <w:b/>
        </w:rPr>
        <w:t>INSTRUCCIONES:</w:t>
      </w:r>
    </w:p>
    <w:p w:rsidR="0041255A" w:rsidRPr="008510C8" w:rsidRDefault="0041255A" w:rsidP="0041255A">
      <w:pPr>
        <w:spacing w:line="360" w:lineRule="auto"/>
        <w:jc w:val="both"/>
      </w:pPr>
      <w:r>
        <w:t xml:space="preserve">La presente Examen ha sido </w:t>
      </w:r>
      <w:proofErr w:type="gramStart"/>
      <w:r>
        <w:t>elaborado</w:t>
      </w:r>
      <w:proofErr w:type="gramEnd"/>
      <w:r w:rsidRPr="008510C8">
        <w:t xml:space="preserve"> para que se desarrolle de forma ESTRICTAMENTE  individual</w:t>
      </w:r>
    </w:p>
    <w:p w:rsidR="0041255A" w:rsidRPr="008510C8" w:rsidRDefault="00C5112F" w:rsidP="0041255A">
      <w:pPr>
        <w:spacing w:line="360" w:lineRule="auto"/>
        <w:jc w:val="both"/>
      </w:pPr>
      <w:r>
        <w:t>Consta de 45</w:t>
      </w:r>
      <w:r w:rsidR="0041255A" w:rsidRPr="008510C8">
        <w:t xml:space="preserve"> </w:t>
      </w:r>
      <w:r w:rsidR="0041255A">
        <w:t xml:space="preserve">  </w:t>
      </w:r>
      <w:r>
        <w:t>ítems/reactivos</w:t>
      </w:r>
      <w:r w:rsidR="0041255A" w:rsidRPr="008510C8">
        <w:t xml:space="preserve"> </w:t>
      </w:r>
      <w:r w:rsidR="0041255A">
        <w:t xml:space="preserve"> </w:t>
      </w:r>
      <w:r w:rsidR="0041255A" w:rsidRPr="008510C8">
        <w:t>de opci</w:t>
      </w:r>
      <w:r w:rsidR="0041255A">
        <w:t>ón múltiple: A, B, C  y D, en las cuales sólo una respuesta es correcta.</w:t>
      </w:r>
    </w:p>
    <w:p w:rsidR="0041255A" w:rsidRPr="008510C8" w:rsidRDefault="0041255A" w:rsidP="0041255A">
      <w:pPr>
        <w:spacing w:line="360" w:lineRule="auto"/>
        <w:jc w:val="both"/>
      </w:pPr>
      <w:r w:rsidRPr="008510C8">
        <w:t>Junto con este examen encontrará una hoja de respuestas, en ella deberá:</w:t>
      </w:r>
    </w:p>
    <w:p w:rsidR="0041255A" w:rsidRPr="008510C8" w:rsidRDefault="0041255A" w:rsidP="00510E36">
      <w:pPr>
        <w:pStyle w:val="Prrafodelista"/>
        <w:numPr>
          <w:ilvl w:val="0"/>
          <w:numId w:val="47"/>
        </w:numPr>
        <w:spacing w:after="0" w:line="360" w:lineRule="auto"/>
        <w:jc w:val="both"/>
      </w:pPr>
      <w:r w:rsidRPr="008510C8">
        <w:t>Escribir sus datos personales</w:t>
      </w:r>
    </w:p>
    <w:p w:rsidR="0041255A" w:rsidRPr="008510C8" w:rsidRDefault="0041255A" w:rsidP="00510E36">
      <w:pPr>
        <w:pStyle w:val="Prrafodelista"/>
        <w:numPr>
          <w:ilvl w:val="0"/>
          <w:numId w:val="47"/>
        </w:numPr>
        <w:spacing w:after="0" w:line="360" w:lineRule="auto"/>
        <w:jc w:val="both"/>
      </w:pPr>
      <w:r w:rsidRPr="008510C8">
        <w:t>Marcar la versión del examen que se le ha entregado</w:t>
      </w:r>
    </w:p>
    <w:p w:rsidR="0041255A" w:rsidRPr="008510C8" w:rsidRDefault="0041255A" w:rsidP="00510E36">
      <w:pPr>
        <w:pStyle w:val="Prrafodelista"/>
        <w:numPr>
          <w:ilvl w:val="0"/>
          <w:numId w:val="47"/>
        </w:numPr>
        <w:spacing w:after="0" w:line="360" w:lineRule="auto"/>
        <w:jc w:val="both"/>
      </w:pPr>
      <w:r w:rsidRPr="008510C8">
        <w:t>Marcar una sola respuesta para cada una de las preguntas planteadas</w:t>
      </w:r>
    </w:p>
    <w:p w:rsidR="0041255A" w:rsidRDefault="0041255A" w:rsidP="0041255A">
      <w:pPr>
        <w:spacing w:line="480" w:lineRule="auto"/>
        <w:jc w:val="both"/>
      </w:pPr>
    </w:p>
    <w:p w:rsidR="0041255A" w:rsidRPr="008510C8" w:rsidRDefault="0041255A" w:rsidP="0041255A">
      <w:pPr>
        <w:spacing w:line="480" w:lineRule="auto"/>
        <w:jc w:val="both"/>
      </w:pPr>
      <w:r w:rsidRPr="008510C8">
        <w:t>En caso de tener alguna consulta, levante la mano hasta que el profesor que le entregó el examen pueda atenderlo</w:t>
      </w:r>
    </w:p>
    <w:p w:rsidR="0041255A" w:rsidRPr="00EF3C61" w:rsidRDefault="0041255A" w:rsidP="0041255A">
      <w:pPr>
        <w:spacing w:line="480" w:lineRule="auto"/>
        <w:jc w:val="center"/>
        <w:rPr>
          <w:rFonts w:ascii="Arial Narrow" w:hAnsi="Arial Narrow"/>
        </w:rPr>
      </w:pPr>
      <w:r w:rsidRPr="00EF3C61">
        <w:rPr>
          <w:rFonts w:ascii="Arial Narrow" w:hAnsi="Arial Narrow"/>
          <w:b/>
        </w:rPr>
        <w:t>ABRA EL EXAMEN  SOLO  CUANDO  EL PROFESOR DE LA ORDEN DE INICIAR.</w:t>
      </w:r>
    </w:p>
    <w:p w:rsidR="0041255A" w:rsidRDefault="0041255A" w:rsidP="0041255A">
      <w:pPr>
        <w:spacing w:line="240" w:lineRule="auto"/>
        <w:contextualSpacing/>
        <w:jc w:val="center"/>
        <w:rPr>
          <w:b/>
        </w:rPr>
      </w:pPr>
    </w:p>
    <w:p w:rsidR="0041255A" w:rsidRDefault="0041255A" w:rsidP="0041255A">
      <w:pPr>
        <w:spacing w:line="240" w:lineRule="auto"/>
        <w:contextualSpacing/>
        <w:jc w:val="center"/>
        <w:rPr>
          <w:b/>
        </w:rPr>
      </w:pPr>
    </w:p>
    <w:p w:rsidR="0041255A" w:rsidRDefault="0041255A" w:rsidP="0041255A">
      <w:pPr>
        <w:spacing w:line="240" w:lineRule="auto"/>
        <w:contextualSpacing/>
        <w:jc w:val="center"/>
        <w:rPr>
          <w:b/>
        </w:rPr>
      </w:pPr>
    </w:p>
    <w:p w:rsidR="0041255A" w:rsidRDefault="0041255A" w:rsidP="0041255A">
      <w:pPr>
        <w:spacing w:line="240" w:lineRule="auto"/>
        <w:contextualSpacing/>
        <w:jc w:val="center"/>
        <w:rPr>
          <w:b/>
        </w:rPr>
      </w:pPr>
    </w:p>
    <w:p w:rsidR="0041255A" w:rsidRDefault="0041255A" w:rsidP="0041255A">
      <w:pPr>
        <w:spacing w:line="240" w:lineRule="auto"/>
        <w:contextualSpacing/>
        <w:jc w:val="center"/>
        <w:rPr>
          <w:b/>
        </w:rPr>
      </w:pPr>
    </w:p>
    <w:p w:rsidR="0041255A" w:rsidRPr="00D255F4" w:rsidRDefault="0041255A" w:rsidP="0041255A">
      <w:pPr>
        <w:spacing w:line="240" w:lineRule="auto"/>
        <w:contextualSpacing/>
        <w:jc w:val="center"/>
        <w:rPr>
          <w:b/>
        </w:rPr>
      </w:pPr>
      <w:r w:rsidRPr="00D255F4">
        <w:rPr>
          <w:b/>
        </w:rPr>
        <w:lastRenderedPageBreak/>
        <w:t>ESCUELA SUPERIOR POLITÉCNICA DEL LITORAL</w:t>
      </w:r>
    </w:p>
    <w:p w:rsidR="0041255A" w:rsidRPr="00D255F4" w:rsidRDefault="0041255A" w:rsidP="0041255A">
      <w:pPr>
        <w:spacing w:line="240" w:lineRule="auto"/>
        <w:contextualSpacing/>
        <w:jc w:val="center"/>
        <w:rPr>
          <w:b/>
        </w:rPr>
      </w:pPr>
      <w:r w:rsidRPr="00D255F4">
        <w:rPr>
          <w:b/>
        </w:rPr>
        <w:t>CURSO DE NIVELACIÓN</w:t>
      </w:r>
    </w:p>
    <w:p w:rsidR="0041255A" w:rsidRPr="00D255F4" w:rsidRDefault="0041255A" w:rsidP="0041255A">
      <w:pPr>
        <w:spacing w:line="240" w:lineRule="auto"/>
        <w:contextualSpacing/>
        <w:jc w:val="center"/>
        <w:rPr>
          <w:b/>
        </w:rPr>
      </w:pPr>
      <w:r w:rsidRPr="00D255F4">
        <w:rPr>
          <w:b/>
        </w:rPr>
        <w:t>TEORÍA ECONÓMICA</w:t>
      </w:r>
    </w:p>
    <w:p w:rsidR="0041255A" w:rsidRPr="00D255F4" w:rsidRDefault="0041255A" w:rsidP="0041255A">
      <w:pPr>
        <w:spacing w:line="240" w:lineRule="auto"/>
        <w:contextualSpacing/>
        <w:jc w:val="center"/>
        <w:rPr>
          <w:b/>
        </w:rPr>
      </w:pPr>
      <w:r>
        <w:rPr>
          <w:b/>
        </w:rPr>
        <w:t>SEGUNDO</w:t>
      </w:r>
      <w:r w:rsidRPr="00D255F4">
        <w:rPr>
          <w:b/>
        </w:rPr>
        <w:t xml:space="preserve"> EXAMEN</w:t>
      </w:r>
    </w:p>
    <w:p w:rsidR="0041255A" w:rsidRDefault="0041255A" w:rsidP="0041255A">
      <w:pPr>
        <w:rPr>
          <w:b/>
        </w:rPr>
      </w:pPr>
    </w:p>
    <w:p w:rsidR="0041255A" w:rsidRPr="00D255F4" w:rsidRDefault="0041255A" w:rsidP="0041255A">
      <w:pPr>
        <w:rPr>
          <w:b/>
        </w:rPr>
      </w:pPr>
      <w:r w:rsidRPr="00D255F4">
        <w:rPr>
          <w:b/>
        </w:rPr>
        <w:t xml:space="preserve">Nombre:……………………………………………………………..                                       </w:t>
      </w:r>
    </w:p>
    <w:p w:rsidR="0041255A" w:rsidRPr="00D255F4" w:rsidRDefault="0041255A" w:rsidP="0041255A">
      <w:pPr>
        <w:jc w:val="both"/>
        <w:rPr>
          <w:b/>
        </w:rPr>
      </w:pPr>
      <w:r w:rsidRPr="00D255F4">
        <w:rPr>
          <w:b/>
        </w:rPr>
        <w:t>Para cada uno de los siguientes enunciados, encierre la alternativa correcta.</w:t>
      </w:r>
    </w:p>
    <w:p w:rsidR="009A68DB" w:rsidRPr="00124CBA" w:rsidRDefault="009A68DB" w:rsidP="00510E36">
      <w:pPr>
        <w:pStyle w:val="Prrafodelista"/>
        <w:numPr>
          <w:ilvl w:val="0"/>
          <w:numId w:val="1"/>
        </w:numPr>
        <w:spacing w:after="0"/>
        <w:jc w:val="both"/>
      </w:pPr>
      <w:r w:rsidRPr="00124CBA">
        <w:rPr>
          <w:lang w:val="es-MX"/>
        </w:rPr>
        <w:t>Suponga que el PIB de un país es de  16 millones de dólares, los impuestos 4.5 millones, el ahorro público es de 0.8 millones, el ahorro privado es de 1.5 millones. Suponiendo que es una economía cerrada</w:t>
      </w:r>
      <w:r w:rsidR="00F95184" w:rsidRPr="00124CBA">
        <w:rPr>
          <w:lang w:val="es-MX"/>
        </w:rPr>
        <w:t>, se cumple que:</w:t>
      </w:r>
    </w:p>
    <w:p w:rsidR="002313EE" w:rsidRPr="00124CBA" w:rsidRDefault="009A68DB" w:rsidP="00510E36">
      <w:pPr>
        <w:numPr>
          <w:ilvl w:val="0"/>
          <w:numId w:val="2"/>
        </w:numPr>
        <w:spacing w:after="0"/>
        <w:jc w:val="both"/>
        <w:rPr>
          <w:highlight w:val="yellow"/>
        </w:rPr>
      </w:pPr>
      <w:r w:rsidRPr="00124CBA">
        <w:rPr>
          <w:highlight w:val="yellow"/>
          <w:lang w:val="es-MX"/>
        </w:rPr>
        <w:t>I = S = 2.3</w:t>
      </w:r>
      <w:r w:rsidR="00F95184" w:rsidRPr="00124CBA">
        <w:rPr>
          <w:highlight w:val="yellow"/>
          <w:lang w:val="es-MX"/>
        </w:rPr>
        <w:t xml:space="preserve"> </w:t>
      </w:r>
    </w:p>
    <w:p w:rsidR="002313EE" w:rsidRPr="00124CBA" w:rsidRDefault="009A68DB" w:rsidP="00510E36">
      <w:pPr>
        <w:numPr>
          <w:ilvl w:val="0"/>
          <w:numId w:val="2"/>
        </w:numPr>
        <w:spacing w:after="0"/>
        <w:jc w:val="both"/>
      </w:pPr>
      <w:r w:rsidRPr="00124CBA">
        <w:rPr>
          <w:lang w:val="es-MX"/>
        </w:rPr>
        <w:t>I = 9.9 y S = 2.3</w:t>
      </w:r>
    </w:p>
    <w:p w:rsidR="002313EE" w:rsidRPr="00124CBA" w:rsidRDefault="009A68DB" w:rsidP="00510E36">
      <w:pPr>
        <w:numPr>
          <w:ilvl w:val="0"/>
          <w:numId w:val="2"/>
        </w:numPr>
        <w:spacing w:after="0"/>
        <w:jc w:val="both"/>
      </w:pPr>
      <w:r w:rsidRPr="00124CBA">
        <w:rPr>
          <w:lang w:val="es-MX"/>
        </w:rPr>
        <w:t>I = 22.1 y S = 2.3</w:t>
      </w:r>
    </w:p>
    <w:p w:rsidR="002313EE" w:rsidRPr="00124CBA" w:rsidRDefault="009A68DB" w:rsidP="00510E36">
      <w:pPr>
        <w:numPr>
          <w:ilvl w:val="0"/>
          <w:numId w:val="2"/>
        </w:numPr>
        <w:spacing w:after="0"/>
        <w:jc w:val="both"/>
      </w:pPr>
      <w:r w:rsidRPr="00124CBA">
        <w:rPr>
          <w:lang w:val="es-MX"/>
        </w:rPr>
        <w:t>I = S = -2.3</w:t>
      </w:r>
    </w:p>
    <w:p w:rsidR="009A68DB" w:rsidRPr="00124CBA" w:rsidRDefault="009A68DB" w:rsidP="00124CBA">
      <w:pPr>
        <w:spacing w:after="0"/>
        <w:ind w:left="720"/>
        <w:jc w:val="both"/>
      </w:pPr>
    </w:p>
    <w:p w:rsidR="009A68DB" w:rsidRPr="00124CBA" w:rsidRDefault="009A68DB" w:rsidP="00510E36">
      <w:pPr>
        <w:pStyle w:val="Prrafodelista"/>
        <w:numPr>
          <w:ilvl w:val="0"/>
          <w:numId w:val="1"/>
        </w:numPr>
        <w:spacing w:after="0"/>
        <w:jc w:val="both"/>
      </w:pPr>
      <w:r w:rsidRPr="00124CBA">
        <w:rPr>
          <w:lang w:val="es-MX"/>
        </w:rPr>
        <w:t xml:space="preserve">¿Qué </w:t>
      </w:r>
      <w:r w:rsidR="00F95184" w:rsidRPr="00124CBA">
        <w:rPr>
          <w:lang w:val="es-MX"/>
        </w:rPr>
        <w:t xml:space="preserve">factor </w:t>
      </w:r>
      <w:r w:rsidRPr="00124CBA">
        <w:rPr>
          <w:lang w:val="es-MX"/>
        </w:rPr>
        <w:t>provocaría un desplazamiento de la curva de la demanda</w:t>
      </w:r>
      <w:r w:rsidR="00F95184" w:rsidRPr="00124CBA">
        <w:rPr>
          <w:lang w:val="es-MX"/>
        </w:rPr>
        <w:t xml:space="preserve"> de fondos prestables</w:t>
      </w:r>
      <w:r w:rsidRPr="00124CBA">
        <w:rPr>
          <w:lang w:val="es-MX"/>
        </w:rPr>
        <w:t>?</w:t>
      </w:r>
    </w:p>
    <w:p w:rsidR="002313EE" w:rsidRPr="00124CBA" w:rsidRDefault="00AF6D59" w:rsidP="00510E36">
      <w:pPr>
        <w:numPr>
          <w:ilvl w:val="0"/>
          <w:numId w:val="3"/>
        </w:numPr>
        <w:spacing w:after="0"/>
        <w:jc w:val="both"/>
      </w:pPr>
      <w:r w:rsidRPr="00124CBA">
        <w:rPr>
          <w:lang w:val="es-MX"/>
        </w:rPr>
        <w:t>Déficit Público</w:t>
      </w:r>
    </w:p>
    <w:p w:rsidR="002313EE" w:rsidRPr="00124CBA" w:rsidRDefault="00AF6D59" w:rsidP="00510E36">
      <w:pPr>
        <w:numPr>
          <w:ilvl w:val="0"/>
          <w:numId w:val="3"/>
        </w:numPr>
        <w:spacing w:after="0"/>
        <w:jc w:val="both"/>
      </w:pPr>
      <w:r w:rsidRPr="00124CBA">
        <w:rPr>
          <w:lang w:val="es-MX"/>
        </w:rPr>
        <w:t>Superávit Público</w:t>
      </w:r>
    </w:p>
    <w:p w:rsidR="002313EE" w:rsidRPr="00124CBA" w:rsidRDefault="00AF6D59" w:rsidP="00510E36">
      <w:pPr>
        <w:numPr>
          <w:ilvl w:val="0"/>
          <w:numId w:val="3"/>
        </w:numPr>
        <w:spacing w:after="0"/>
        <w:jc w:val="both"/>
      </w:pPr>
      <w:r w:rsidRPr="00124CBA">
        <w:rPr>
          <w:lang w:val="es-MX"/>
        </w:rPr>
        <w:t>Los Incentivos al Ahorro</w:t>
      </w:r>
    </w:p>
    <w:p w:rsidR="002313EE" w:rsidRPr="0041255A" w:rsidRDefault="00AF6D59" w:rsidP="00510E36">
      <w:pPr>
        <w:numPr>
          <w:ilvl w:val="0"/>
          <w:numId w:val="3"/>
        </w:numPr>
        <w:spacing w:after="0"/>
        <w:jc w:val="both"/>
        <w:rPr>
          <w:highlight w:val="yellow"/>
        </w:rPr>
      </w:pPr>
      <w:r w:rsidRPr="00124CBA">
        <w:rPr>
          <w:highlight w:val="yellow"/>
          <w:lang w:val="es-MX"/>
        </w:rPr>
        <w:t>Los incentivos a la Inversión</w:t>
      </w:r>
    </w:p>
    <w:p w:rsidR="0041255A" w:rsidRPr="00124CBA" w:rsidRDefault="0041255A" w:rsidP="0041255A">
      <w:pPr>
        <w:spacing w:after="0"/>
        <w:ind w:left="720"/>
        <w:jc w:val="both"/>
        <w:rPr>
          <w:highlight w:val="yellow"/>
        </w:rPr>
      </w:pPr>
    </w:p>
    <w:p w:rsidR="009A68DB" w:rsidRPr="00124CBA" w:rsidRDefault="009A68DB" w:rsidP="00510E36">
      <w:pPr>
        <w:pStyle w:val="Prrafodelista"/>
        <w:numPr>
          <w:ilvl w:val="0"/>
          <w:numId w:val="1"/>
        </w:numPr>
        <w:jc w:val="both"/>
      </w:pPr>
      <w:r w:rsidRPr="00124CBA">
        <w:rPr>
          <w:lang w:val="es-MX"/>
        </w:rPr>
        <w:t>Seleccione la alternativa correcta:</w:t>
      </w:r>
    </w:p>
    <w:p w:rsidR="009A68DB" w:rsidRPr="00124CBA" w:rsidRDefault="009A68DB" w:rsidP="00510E36">
      <w:pPr>
        <w:pStyle w:val="Prrafodelista"/>
        <w:numPr>
          <w:ilvl w:val="0"/>
          <w:numId w:val="4"/>
        </w:numPr>
        <w:jc w:val="both"/>
      </w:pPr>
      <w:r w:rsidRPr="00124CBA">
        <w:rPr>
          <w:lang w:val="es-MX"/>
        </w:rPr>
        <w:t>En comparación con los bonos, las acciones ofrecen un mayor riesgo y retornos potencialmente más bajos.</w:t>
      </w:r>
    </w:p>
    <w:p w:rsidR="009A68DB" w:rsidRPr="00124CBA" w:rsidRDefault="009A68DB" w:rsidP="00510E36">
      <w:pPr>
        <w:pStyle w:val="Prrafodelista"/>
        <w:numPr>
          <w:ilvl w:val="0"/>
          <w:numId w:val="4"/>
        </w:numPr>
        <w:jc w:val="both"/>
      </w:pPr>
      <w:r w:rsidRPr="00124CBA">
        <w:t xml:space="preserve">A la acumulación de déficits presupuestarios se le llama deuda </w:t>
      </w:r>
      <w:proofErr w:type="gramStart"/>
      <w:r w:rsidRPr="00124CBA">
        <w:t xml:space="preserve">privada </w:t>
      </w:r>
      <w:r w:rsidR="00C10F2E" w:rsidRPr="00124CBA">
        <w:t>.</w:t>
      </w:r>
      <w:proofErr w:type="gramEnd"/>
    </w:p>
    <w:p w:rsidR="009A68DB" w:rsidRPr="00124CBA" w:rsidRDefault="009A68DB" w:rsidP="00510E36">
      <w:pPr>
        <w:pStyle w:val="Prrafodelista"/>
        <w:numPr>
          <w:ilvl w:val="0"/>
          <w:numId w:val="4"/>
        </w:numPr>
        <w:jc w:val="both"/>
        <w:rPr>
          <w:highlight w:val="yellow"/>
        </w:rPr>
      </w:pPr>
      <w:r w:rsidRPr="00124CBA">
        <w:rPr>
          <w:highlight w:val="yellow"/>
        </w:rPr>
        <w:t>En el mercado de fondos prestables, hay un único tipo de interés que es tanto el rendimiento del ahorro como el coste de los préstamos.</w:t>
      </w:r>
    </w:p>
    <w:p w:rsidR="009A68DB" w:rsidRPr="00124CBA" w:rsidRDefault="009A68DB" w:rsidP="00510E36">
      <w:pPr>
        <w:pStyle w:val="Prrafodelista"/>
        <w:numPr>
          <w:ilvl w:val="0"/>
          <w:numId w:val="4"/>
        </w:numPr>
        <w:jc w:val="both"/>
      </w:pPr>
      <w:r w:rsidRPr="00124CBA">
        <w:t xml:space="preserve">Si </w:t>
      </w:r>
      <w:r w:rsidRPr="00124CBA">
        <w:rPr>
          <w:i/>
          <w:iCs/>
        </w:rPr>
        <w:t>G es menor a T</w:t>
      </w:r>
      <w:r w:rsidR="00AF6D59" w:rsidRPr="00124CBA">
        <w:rPr>
          <w:i/>
          <w:iCs/>
        </w:rPr>
        <w:t>,</w:t>
      </w:r>
      <w:r w:rsidRPr="00124CBA">
        <w:rPr>
          <w:i/>
          <w:iCs/>
        </w:rPr>
        <w:t xml:space="preserve"> </w:t>
      </w:r>
      <w:r w:rsidRPr="00124CBA">
        <w:t>el Estado tiene un déficit presupuestario porque recibe más dinero del que gasta.</w:t>
      </w:r>
    </w:p>
    <w:p w:rsidR="003D6B5B" w:rsidRPr="00124CBA" w:rsidRDefault="003D6B5B" w:rsidP="00124CBA">
      <w:pPr>
        <w:pStyle w:val="Prrafodelista"/>
        <w:jc w:val="both"/>
      </w:pPr>
    </w:p>
    <w:p w:rsidR="003D6B5B" w:rsidRPr="00124CBA" w:rsidRDefault="003D6B5B" w:rsidP="00510E36">
      <w:pPr>
        <w:pStyle w:val="Prrafodelista"/>
        <w:numPr>
          <w:ilvl w:val="0"/>
          <w:numId w:val="1"/>
        </w:numPr>
        <w:spacing w:after="0"/>
        <w:ind w:left="714" w:hanging="357"/>
        <w:jc w:val="both"/>
      </w:pPr>
      <w:r w:rsidRPr="00124CBA">
        <w:rPr>
          <w:lang w:val="es-MX"/>
        </w:rPr>
        <w:t>Si el banco Guayaquil pagó 6% de interés por sus ahorros el último año y la tasa de inflación fue del  13% durante el mismo periodo. Si</w:t>
      </w:r>
      <w:r w:rsidR="00C10F2E" w:rsidRPr="00124CBA">
        <w:rPr>
          <w:lang w:val="es-MX"/>
        </w:rPr>
        <w:t xml:space="preserve"> se</w:t>
      </w:r>
      <w:r w:rsidRPr="00124CBA">
        <w:rPr>
          <w:lang w:val="es-MX"/>
        </w:rPr>
        <w:t xml:space="preserve"> tenía</w:t>
      </w:r>
      <w:r w:rsidR="00C10F2E" w:rsidRPr="00124CBA">
        <w:rPr>
          <w:lang w:val="es-MX"/>
        </w:rPr>
        <w:t>n</w:t>
      </w:r>
      <w:r w:rsidRPr="00124CBA">
        <w:rPr>
          <w:lang w:val="es-MX"/>
        </w:rPr>
        <w:t xml:space="preserve"> 100 dólares ahorrados. ¿Cuál es la tasa de interés real?</w:t>
      </w:r>
    </w:p>
    <w:p w:rsidR="002313EE" w:rsidRPr="00124CBA" w:rsidRDefault="003D6B5B" w:rsidP="00510E36">
      <w:pPr>
        <w:numPr>
          <w:ilvl w:val="0"/>
          <w:numId w:val="5"/>
        </w:numPr>
        <w:spacing w:after="0"/>
        <w:ind w:left="714" w:hanging="357"/>
        <w:jc w:val="both"/>
      </w:pPr>
      <w:r w:rsidRPr="00124CBA">
        <w:rPr>
          <w:lang w:val="es-MX"/>
        </w:rPr>
        <w:t>7</w:t>
      </w:r>
    </w:p>
    <w:p w:rsidR="002313EE" w:rsidRPr="00124CBA" w:rsidRDefault="003D6B5B" w:rsidP="00510E36">
      <w:pPr>
        <w:numPr>
          <w:ilvl w:val="0"/>
          <w:numId w:val="5"/>
        </w:numPr>
        <w:spacing w:after="0"/>
        <w:ind w:left="714" w:hanging="357"/>
        <w:jc w:val="both"/>
      </w:pPr>
      <w:r w:rsidRPr="00124CBA">
        <w:rPr>
          <w:lang w:val="es-MX"/>
        </w:rPr>
        <w:t>19</w:t>
      </w:r>
    </w:p>
    <w:p w:rsidR="002313EE" w:rsidRPr="00124CBA" w:rsidRDefault="003D6B5B" w:rsidP="00510E36">
      <w:pPr>
        <w:numPr>
          <w:ilvl w:val="0"/>
          <w:numId w:val="5"/>
        </w:numPr>
        <w:spacing w:after="0"/>
        <w:ind w:left="714" w:hanging="357"/>
        <w:jc w:val="both"/>
      </w:pPr>
      <w:r w:rsidRPr="00124CBA">
        <w:rPr>
          <w:lang w:val="es-MX"/>
        </w:rPr>
        <w:t>-0.07</w:t>
      </w:r>
    </w:p>
    <w:p w:rsidR="002313EE" w:rsidRPr="00124CBA" w:rsidRDefault="00AF6D59" w:rsidP="00510E36">
      <w:pPr>
        <w:numPr>
          <w:ilvl w:val="0"/>
          <w:numId w:val="5"/>
        </w:numPr>
        <w:spacing w:after="0"/>
        <w:ind w:left="714" w:hanging="357"/>
        <w:jc w:val="both"/>
        <w:rPr>
          <w:highlight w:val="yellow"/>
        </w:rPr>
      </w:pPr>
      <w:r w:rsidRPr="00124CBA">
        <w:rPr>
          <w:highlight w:val="yellow"/>
          <w:lang w:val="es-MX"/>
        </w:rPr>
        <w:t>-</w:t>
      </w:r>
      <w:r w:rsidR="003D6B5B" w:rsidRPr="00124CBA">
        <w:rPr>
          <w:highlight w:val="yellow"/>
          <w:lang w:val="es-MX"/>
        </w:rPr>
        <w:t>7</w:t>
      </w:r>
    </w:p>
    <w:p w:rsidR="00124CBA" w:rsidRDefault="00124CBA" w:rsidP="00124CBA">
      <w:pPr>
        <w:spacing w:after="0"/>
        <w:ind w:left="714"/>
        <w:jc w:val="both"/>
        <w:rPr>
          <w:highlight w:val="yellow"/>
        </w:rPr>
      </w:pPr>
    </w:p>
    <w:p w:rsidR="0041255A" w:rsidRDefault="0041255A" w:rsidP="00124CBA">
      <w:pPr>
        <w:spacing w:after="0"/>
        <w:ind w:left="714"/>
        <w:jc w:val="both"/>
        <w:rPr>
          <w:highlight w:val="yellow"/>
        </w:rPr>
      </w:pPr>
    </w:p>
    <w:p w:rsidR="0041255A" w:rsidRPr="00124CBA" w:rsidRDefault="0041255A" w:rsidP="00124CBA">
      <w:pPr>
        <w:spacing w:after="0"/>
        <w:ind w:left="714"/>
        <w:jc w:val="both"/>
        <w:rPr>
          <w:highlight w:val="yellow"/>
        </w:rPr>
      </w:pPr>
    </w:p>
    <w:p w:rsidR="00F95184" w:rsidRPr="00124CBA" w:rsidRDefault="00F95184" w:rsidP="00510E36">
      <w:pPr>
        <w:pStyle w:val="Prrafodelista"/>
        <w:numPr>
          <w:ilvl w:val="0"/>
          <w:numId w:val="1"/>
        </w:numPr>
        <w:jc w:val="both"/>
      </w:pPr>
      <w:r w:rsidRPr="00124CBA">
        <w:lastRenderedPageBreak/>
        <w:t>La indiciación es:</w:t>
      </w:r>
    </w:p>
    <w:p w:rsidR="002313EE" w:rsidRPr="00124CBA" w:rsidRDefault="00F95184" w:rsidP="00510E36">
      <w:pPr>
        <w:pStyle w:val="Prrafodelista"/>
        <w:numPr>
          <w:ilvl w:val="0"/>
          <w:numId w:val="6"/>
        </w:numPr>
        <w:jc w:val="both"/>
      </w:pPr>
      <w:r w:rsidRPr="00124CBA">
        <w:t>La corrección de los salarios tomando en cuenta el deflactor del PIB</w:t>
      </w:r>
      <w:r w:rsidR="00C10F2E" w:rsidRPr="00124CBA">
        <w:t>.</w:t>
      </w:r>
    </w:p>
    <w:p w:rsidR="002313EE" w:rsidRPr="00124CBA" w:rsidRDefault="00F95184" w:rsidP="00510E36">
      <w:pPr>
        <w:pStyle w:val="Prrafodelista"/>
        <w:numPr>
          <w:ilvl w:val="0"/>
          <w:numId w:val="6"/>
        </w:numPr>
        <w:jc w:val="both"/>
      </w:pPr>
      <w:r w:rsidRPr="00124CBA">
        <w:t>La corrección de los salarios cuando no está estipulado en alguna ley o en algún contrato</w:t>
      </w:r>
      <w:r w:rsidR="00C10F2E" w:rsidRPr="00124CBA">
        <w:t>.</w:t>
      </w:r>
    </w:p>
    <w:p w:rsidR="002313EE" w:rsidRPr="00124CBA" w:rsidRDefault="00F95184" w:rsidP="00510E36">
      <w:pPr>
        <w:pStyle w:val="Prrafodelista"/>
        <w:numPr>
          <w:ilvl w:val="0"/>
          <w:numId w:val="6"/>
        </w:numPr>
        <w:jc w:val="both"/>
        <w:rPr>
          <w:highlight w:val="yellow"/>
        </w:rPr>
      </w:pPr>
      <w:r w:rsidRPr="00124CBA">
        <w:rPr>
          <w:highlight w:val="yellow"/>
        </w:rPr>
        <w:t>La corrección automática de los salarios tomando en cuenta los efectos de la inflación</w:t>
      </w:r>
      <w:r w:rsidR="00C10F2E" w:rsidRPr="00124CBA">
        <w:rPr>
          <w:highlight w:val="yellow"/>
        </w:rPr>
        <w:t>.</w:t>
      </w:r>
    </w:p>
    <w:p w:rsidR="002313EE" w:rsidRPr="00124CBA" w:rsidRDefault="00F95184" w:rsidP="00510E36">
      <w:pPr>
        <w:pStyle w:val="Prrafodelista"/>
        <w:numPr>
          <w:ilvl w:val="0"/>
          <w:numId w:val="6"/>
        </w:numPr>
        <w:jc w:val="both"/>
      </w:pPr>
      <w:r w:rsidRPr="00124CBA">
        <w:t>La corrección automática de los salarios sin tomar en cuenta la inflación</w:t>
      </w:r>
      <w:r w:rsidR="00C10F2E" w:rsidRPr="00124CBA">
        <w:t>.</w:t>
      </w:r>
    </w:p>
    <w:p w:rsidR="00F95184" w:rsidRPr="00124CBA" w:rsidRDefault="00F95184" w:rsidP="00124CBA">
      <w:pPr>
        <w:pStyle w:val="Prrafodelista"/>
        <w:jc w:val="both"/>
      </w:pPr>
    </w:p>
    <w:p w:rsidR="009A68DB" w:rsidRPr="00124CBA" w:rsidRDefault="001E3C44" w:rsidP="00510E36">
      <w:pPr>
        <w:pStyle w:val="Prrafodelista"/>
        <w:numPr>
          <w:ilvl w:val="0"/>
          <w:numId w:val="1"/>
        </w:numPr>
        <w:jc w:val="both"/>
      </w:pPr>
      <w:r w:rsidRPr="00124CBA">
        <w:t>Cuál de las siguientes declaraciones sobre el desempleo es FALSA:</w:t>
      </w:r>
    </w:p>
    <w:p w:rsidR="001E3C44" w:rsidRPr="00124CBA" w:rsidRDefault="001E3C44" w:rsidP="00510E36">
      <w:pPr>
        <w:pStyle w:val="Prrafodelista"/>
        <w:numPr>
          <w:ilvl w:val="0"/>
          <w:numId w:val="7"/>
        </w:numPr>
        <w:ind w:left="709" w:hanging="338"/>
        <w:jc w:val="both"/>
      </w:pPr>
      <w:r w:rsidRPr="00124CBA">
        <w:rPr>
          <w:bCs/>
          <w:i/>
          <w:iCs/>
        </w:rPr>
        <w:t xml:space="preserve">La Tasa Natural de Desempleo de la economía: </w:t>
      </w:r>
      <w:r w:rsidRPr="00124CBA">
        <w:t>Se refiere a la cantidad de desempleo que experimenta normalmente la economía.</w:t>
      </w:r>
    </w:p>
    <w:p w:rsidR="00EF4A2C" w:rsidRPr="00124CBA" w:rsidRDefault="004C4E1F" w:rsidP="00510E36">
      <w:pPr>
        <w:pStyle w:val="Prrafodelista"/>
        <w:numPr>
          <w:ilvl w:val="0"/>
          <w:numId w:val="7"/>
        </w:numPr>
        <w:ind w:left="709" w:hanging="338"/>
        <w:jc w:val="both"/>
      </w:pPr>
      <w:r w:rsidRPr="00124CBA">
        <w:t>Cuando un país mantiene a sus trabajadores lo más ocupados posible, consigue un nivel de PIB más alto que si dejara que muchos permanecieran ociosos.</w:t>
      </w:r>
    </w:p>
    <w:p w:rsidR="001E3C44" w:rsidRPr="00124CBA" w:rsidRDefault="001E3C44" w:rsidP="00510E36">
      <w:pPr>
        <w:pStyle w:val="Prrafodelista"/>
        <w:numPr>
          <w:ilvl w:val="0"/>
          <w:numId w:val="7"/>
        </w:numPr>
        <w:ind w:left="709" w:hanging="338"/>
        <w:jc w:val="both"/>
        <w:rPr>
          <w:highlight w:val="yellow"/>
        </w:rPr>
      </w:pPr>
      <w:r w:rsidRPr="00124CBA">
        <w:rPr>
          <w:iCs/>
          <w:highlight w:val="yellow"/>
          <w:lang w:val="es-MX"/>
        </w:rPr>
        <w:t>Las personas a las que les gustaría trabajar</w:t>
      </w:r>
      <w:r w:rsidR="00C10F2E" w:rsidRPr="00124CBA">
        <w:rPr>
          <w:iCs/>
          <w:highlight w:val="yellow"/>
          <w:lang w:val="es-MX"/>
        </w:rPr>
        <w:t>,</w:t>
      </w:r>
      <w:r w:rsidRPr="00124CBA">
        <w:rPr>
          <w:iCs/>
          <w:highlight w:val="yellow"/>
          <w:lang w:val="es-MX"/>
        </w:rPr>
        <w:t xml:space="preserve"> pero no encuentran trabajo SI contribuyen  a la producción de bienes y servicios de la economía.</w:t>
      </w:r>
    </w:p>
    <w:p w:rsidR="00EF4A2C" w:rsidRPr="00124CBA" w:rsidRDefault="004C4E1F" w:rsidP="00510E36">
      <w:pPr>
        <w:pStyle w:val="Prrafodelista"/>
        <w:numPr>
          <w:ilvl w:val="0"/>
          <w:numId w:val="7"/>
        </w:numPr>
        <w:ind w:left="709" w:hanging="338"/>
        <w:jc w:val="both"/>
      </w:pPr>
      <w:r w:rsidRPr="00124CBA">
        <w:t>Aunque en una economía compleja formada por miles de empresas y millones de trabajadores es inevitable que haya cierto grado de desempleo, la cantidad de desempleo varía significativamente a lo largo del tiempo y de unos países a otros.</w:t>
      </w:r>
    </w:p>
    <w:p w:rsidR="001E3C44" w:rsidRPr="00124CBA" w:rsidRDefault="001E3C44" w:rsidP="00124CBA">
      <w:pPr>
        <w:pStyle w:val="Prrafodelista"/>
        <w:ind w:left="1440"/>
        <w:jc w:val="both"/>
      </w:pPr>
    </w:p>
    <w:p w:rsidR="001E3C44" w:rsidRPr="00124CBA" w:rsidRDefault="004C4E1F" w:rsidP="00510E36">
      <w:pPr>
        <w:pStyle w:val="Prrafodelista"/>
        <w:numPr>
          <w:ilvl w:val="0"/>
          <w:numId w:val="1"/>
        </w:numPr>
        <w:jc w:val="both"/>
      </w:pPr>
      <w:r w:rsidRPr="00124CBA">
        <w:rPr>
          <w:rFonts w:cstheme="minorHAnsi"/>
        </w:rPr>
        <w:t>Cuál de las siguientes opciones no es parte de  las tres categorías en las que dividen las estadísticas laborales a todas las personas:</w:t>
      </w:r>
    </w:p>
    <w:p w:rsidR="004C4E1F" w:rsidRPr="00124CBA" w:rsidRDefault="004C4E1F" w:rsidP="00510E36">
      <w:pPr>
        <w:pStyle w:val="Prrafodelista"/>
        <w:numPr>
          <w:ilvl w:val="0"/>
          <w:numId w:val="8"/>
        </w:numPr>
        <w:ind w:left="709"/>
        <w:jc w:val="both"/>
      </w:pPr>
      <w:r w:rsidRPr="00124CBA">
        <w:t>Ocupados</w:t>
      </w:r>
    </w:p>
    <w:p w:rsidR="004C4E1F" w:rsidRPr="00124CBA" w:rsidRDefault="004C4E1F" w:rsidP="00510E36">
      <w:pPr>
        <w:pStyle w:val="Prrafodelista"/>
        <w:numPr>
          <w:ilvl w:val="0"/>
          <w:numId w:val="8"/>
        </w:numPr>
        <w:ind w:left="709"/>
        <w:jc w:val="both"/>
        <w:rPr>
          <w:highlight w:val="yellow"/>
        </w:rPr>
      </w:pPr>
      <w:r w:rsidRPr="00124CBA">
        <w:rPr>
          <w:highlight w:val="yellow"/>
        </w:rPr>
        <w:t>Empleados</w:t>
      </w:r>
    </w:p>
    <w:p w:rsidR="004C4E1F" w:rsidRPr="00124CBA" w:rsidRDefault="004C4E1F" w:rsidP="00510E36">
      <w:pPr>
        <w:pStyle w:val="Prrafodelista"/>
        <w:numPr>
          <w:ilvl w:val="0"/>
          <w:numId w:val="8"/>
        </w:numPr>
        <w:ind w:left="709"/>
        <w:jc w:val="both"/>
      </w:pPr>
      <w:r w:rsidRPr="00124CBA">
        <w:t>Desempleados</w:t>
      </w:r>
    </w:p>
    <w:p w:rsidR="004C4E1F" w:rsidRPr="00124CBA" w:rsidRDefault="004C4E1F" w:rsidP="00510E36">
      <w:pPr>
        <w:pStyle w:val="Prrafodelista"/>
        <w:numPr>
          <w:ilvl w:val="0"/>
          <w:numId w:val="8"/>
        </w:numPr>
        <w:ind w:left="709"/>
        <w:jc w:val="both"/>
      </w:pPr>
      <w:r w:rsidRPr="00124CBA">
        <w:t>Inactivos</w:t>
      </w:r>
    </w:p>
    <w:p w:rsidR="004C4E1F" w:rsidRPr="00124CBA" w:rsidRDefault="004C4E1F" w:rsidP="00124CBA">
      <w:pPr>
        <w:pStyle w:val="Prrafodelista"/>
        <w:ind w:left="1440"/>
        <w:jc w:val="both"/>
      </w:pPr>
    </w:p>
    <w:p w:rsidR="004C4E1F" w:rsidRPr="00124CBA" w:rsidRDefault="004C4E1F" w:rsidP="00510E36">
      <w:pPr>
        <w:pStyle w:val="Prrafodelista"/>
        <w:numPr>
          <w:ilvl w:val="0"/>
          <w:numId w:val="1"/>
        </w:numPr>
        <w:jc w:val="both"/>
        <w:rPr>
          <w:rFonts w:cstheme="minorHAnsi"/>
        </w:rPr>
      </w:pPr>
      <w:r w:rsidRPr="00124CBA">
        <w:rPr>
          <w:rFonts w:cstheme="minorHAnsi"/>
        </w:rPr>
        <w:t>Según la Oficina Estadística de las Comunidades Europeas (EUROSTAT), en 1999 había 154.518 millones de europeos en edad de trabajar (15-64 años) ocupados, 15.725 millones de desempleados y 77.814 millones inactivos. La población activa y la tasa de desempleo son:</w:t>
      </w:r>
    </w:p>
    <w:p w:rsidR="004C4E1F" w:rsidRPr="00124CBA" w:rsidRDefault="004C4E1F" w:rsidP="00510E36">
      <w:pPr>
        <w:pStyle w:val="Prrafodelista"/>
        <w:numPr>
          <w:ilvl w:val="0"/>
          <w:numId w:val="9"/>
        </w:numPr>
        <w:ind w:left="709"/>
        <w:jc w:val="both"/>
        <w:rPr>
          <w:rFonts w:cstheme="minorHAnsi"/>
        </w:rPr>
      </w:pPr>
      <w:r w:rsidRPr="00124CBA">
        <w:rPr>
          <w:rFonts w:cstheme="minorHAnsi"/>
        </w:rPr>
        <w:t>170243 y 0,09%</w:t>
      </w:r>
    </w:p>
    <w:p w:rsidR="004C4E1F" w:rsidRPr="00124CBA" w:rsidRDefault="004C4E1F" w:rsidP="00510E36">
      <w:pPr>
        <w:pStyle w:val="Prrafodelista"/>
        <w:numPr>
          <w:ilvl w:val="0"/>
          <w:numId w:val="9"/>
        </w:numPr>
        <w:ind w:left="709"/>
        <w:jc w:val="both"/>
        <w:rPr>
          <w:rFonts w:cstheme="minorHAnsi"/>
        </w:rPr>
      </w:pPr>
      <w:r w:rsidRPr="00124CBA">
        <w:rPr>
          <w:rFonts w:cstheme="minorHAnsi"/>
        </w:rPr>
        <w:t>138793 y 11.32%</w:t>
      </w:r>
    </w:p>
    <w:p w:rsidR="004C4E1F" w:rsidRPr="00124CBA" w:rsidRDefault="004C4E1F" w:rsidP="00510E36">
      <w:pPr>
        <w:pStyle w:val="Prrafodelista"/>
        <w:numPr>
          <w:ilvl w:val="0"/>
          <w:numId w:val="9"/>
        </w:numPr>
        <w:ind w:left="709"/>
        <w:jc w:val="both"/>
        <w:rPr>
          <w:rFonts w:cstheme="minorHAnsi"/>
        </w:rPr>
      </w:pPr>
      <w:r w:rsidRPr="00124CBA">
        <w:rPr>
          <w:rFonts w:cstheme="minorHAnsi"/>
        </w:rPr>
        <w:t>138793 y 0,11%</w:t>
      </w:r>
    </w:p>
    <w:p w:rsidR="004C4E1F" w:rsidRPr="00124CBA" w:rsidRDefault="004C4E1F" w:rsidP="00510E36">
      <w:pPr>
        <w:pStyle w:val="Prrafodelista"/>
        <w:numPr>
          <w:ilvl w:val="0"/>
          <w:numId w:val="9"/>
        </w:numPr>
        <w:ind w:left="709"/>
        <w:jc w:val="both"/>
        <w:rPr>
          <w:rFonts w:cstheme="minorHAnsi"/>
          <w:highlight w:val="yellow"/>
        </w:rPr>
      </w:pPr>
      <w:r w:rsidRPr="00124CBA">
        <w:rPr>
          <w:rFonts w:cstheme="minorHAnsi"/>
          <w:highlight w:val="yellow"/>
        </w:rPr>
        <w:t>170243 y 9.24%</w:t>
      </w:r>
    </w:p>
    <w:p w:rsidR="004C4E1F" w:rsidRPr="00124CBA" w:rsidRDefault="004C4E1F" w:rsidP="00124CBA">
      <w:pPr>
        <w:pStyle w:val="Prrafodelista"/>
        <w:ind w:left="1440"/>
        <w:jc w:val="both"/>
        <w:rPr>
          <w:rFonts w:cstheme="minorHAnsi"/>
        </w:rPr>
      </w:pPr>
    </w:p>
    <w:p w:rsidR="009710BA" w:rsidRPr="00124CBA" w:rsidRDefault="009710BA" w:rsidP="00510E36">
      <w:pPr>
        <w:pStyle w:val="Prrafodelista"/>
        <w:numPr>
          <w:ilvl w:val="0"/>
          <w:numId w:val="1"/>
        </w:numPr>
        <w:jc w:val="both"/>
      </w:pPr>
      <w:r w:rsidRPr="00124CBA">
        <w:rPr>
          <w:lang w:val="es-ES"/>
        </w:rPr>
        <w:t>El alcalde adquiere una vivienda nueva:</w:t>
      </w:r>
    </w:p>
    <w:p w:rsidR="003D7E44" w:rsidRPr="00124CBA" w:rsidRDefault="001B5DF3" w:rsidP="00510E36">
      <w:pPr>
        <w:pStyle w:val="Prrafodelista"/>
        <w:numPr>
          <w:ilvl w:val="0"/>
          <w:numId w:val="10"/>
        </w:numPr>
        <w:jc w:val="both"/>
      </w:pPr>
      <w:r w:rsidRPr="00124CBA">
        <w:rPr>
          <w:lang w:val="es-ES"/>
        </w:rPr>
        <w:t>No afecta al PIB</w:t>
      </w:r>
      <w:r w:rsidR="00C10F2E" w:rsidRPr="00124CBA">
        <w:rPr>
          <w:lang w:val="es-ES"/>
        </w:rPr>
        <w:t>.</w:t>
      </w:r>
    </w:p>
    <w:p w:rsidR="003D7E44" w:rsidRPr="00124CBA" w:rsidRDefault="001B5DF3" w:rsidP="00510E36">
      <w:pPr>
        <w:pStyle w:val="Prrafodelista"/>
        <w:numPr>
          <w:ilvl w:val="0"/>
          <w:numId w:val="10"/>
        </w:numPr>
        <w:jc w:val="both"/>
      </w:pPr>
      <w:r w:rsidRPr="00124CBA">
        <w:rPr>
          <w:lang w:val="es-ES"/>
        </w:rPr>
        <w:t>Afecta al Consumo del PIB</w:t>
      </w:r>
      <w:r w:rsidR="00C10F2E" w:rsidRPr="00124CBA">
        <w:rPr>
          <w:lang w:val="es-ES"/>
        </w:rPr>
        <w:t>.</w:t>
      </w:r>
    </w:p>
    <w:p w:rsidR="003D7E44" w:rsidRPr="00124CBA" w:rsidRDefault="001B5DF3" w:rsidP="00510E36">
      <w:pPr>
        <w:pStyle w:val="Prrafodelista"/>
        <w:numPr>
          <w:ilvl w:val="0"/>
          <w:numId w:val="10"/>
        </w:numPr>
        <w:jc w:val="both"/>
      </w:pPr>
      <w:r w:rsidRPr="00124CBA">
        <w:rPr>
          <w:lang w:val="es-ES"/>
        </w:rPr>
        <w:t>Afecta a las Compras del Estado del PIB</w:t>
      </w:r>
      <w:r w:rsidR="00C10F2E" w:rsidRPr="00124CBA">
        <w:rPr>
          <w:lang w:val="es-ES"/>
        </w:rPr>
        <w:t>.</w:t>
      </w:r>
    </w:p>
    <w:p w:rsidR="009710BA" w:rsidRPr="00124CBA" w:rsidRDefault="001B5DF3" w:rsidP="00510E36">
      <w:pPr>
        <w:pStyle w:val="Prrafodelista"/>
        <w:numPr>
          <w:ilvl w:val="0"/>
          <w:numId w:val="10"/>
        </w:numPr>
        <w:jc w:val="both"/>
        <w:rPr>
          <w:highlight w:val="yellow"/>
        </w:rPr>
      </w:pPr>
      <w:r w:rsidRPr="00124CBA">
        <w:rPr>
          <w:highlight w:val="yellow"/>
          <w:lang w:val="es-ES"/>
        </w:rPr>
        <w:t>Afecta a la Inversión del PIB</w:t>
      </w:r>
      <w:r w:rsidR="00C10F2E" w:rsidRPr="00124CBA">
        <w:rPr>
          <w:highlight w:val="yellow"/>
          <w:lang w:val="es-ES"/>
        </w:rPr>
        <w:t>.</w:t>
      </w:r>
    </w:p>
    <w:p w:rsidR="00124CBA" w:rsidRDefault="00124CBA" w:rsidP="00124CBA">
      <w:pPr>
        <w:pStyle w:val="Prrafodelista"/>
        <w:jc w:val="both"/>
        <w:rPr>
          <w:highlight w:val="yellow"/>
        </w:rPr>
      </w:pPr>
    </w:p>
    <w:p w:rsidR="00D60234" w:rsidRDefault="00D60234" w:rsidP="00124CBA">
      <w:pPr>
        <w:pStyle w:val="Prrafodelista"/>
        <w:jc w:val="both"/>
        <w:rPr>
          <w:highlight w:val="yellow"/>
        </w:rPr>
      </w:pPr>
    </w:p>
    <w:p w:rsidR="00D60234" w:rsidRDefault="00D60234" w:rsidP="00124CBA">
      <w:pPr>
        <w:pStyle w:val="Prrafodelista"/>
        <w:jc w:val="both"/>
        <w:rPr>
          <w:highlight w:val="yellow"/>
        </w:rPr>
      </w:pPr>
    </w:p>
    <w:p w:rsidR="00D60234" w:rsidRPr="00124CBA" w:rsidRDefault="00D60234" w:rsidP="00124CBA">
      <w:pPr>
        <w:pStyle w:val="Prrafodelista"/>
        <w:jc w:val="both"/>
        <w:rPr>
          <w:highlight w:val="yellow"/>
        </w:rPr>
      </w:pPr>
    </w:p>
    <w:p w:rsidR="001B5DF3" w:rsidRPr="00124CBA" w:rsidRDefault="001B5DF3" w:rsidP="00510E36">
      <w:pPr>
        <w:pStyle w:val="Prrafodelista"/>
        <w:numPr>
          <w:ilvl w:val="0"/>
          <w:numId w:val="1"/>
        </w:numPr>
        <w:jc w:val="both"/>
      </w:pPr>
      <w:r w:rsidRPr="00124CBA">
        <w:rPr>
          <w:lang w:val="es-ES"/>
        </w:rPr>
        <w:lastRenderedPageBreak/>
        <w:t>Las Exportaciones Netas son:</w:t>
      </w:r>
    </w:p>
    <w:p w:rsidR="003D7E44" w:rsidRPr="00124CBA" w:rsidRDefault="001B5DF3" w:rsidP="00510E36">
      <w:pPr>
        <w:pStyle w:val="Prrafodelista"/>
        <w:numPr>
          <w:ilvl w:val="0"/>
          <w:numId w:val="11"/>
        </w:numPr>
        <w:jc w:val="both"/>
        <w:rPr>
          <w:highlight w:val="yellow"/>
        </w:rPr>
      </w:pPr>
      <w:r w:rsidRPr="00124CBA">
        <w:rPr>
          <w:highlight w:val="yellow"/>
          <w:lang w:val="es-ES"/>
        </w:rPr>
        <w:t>Gasto de Exportaciones del país menos Gasto de Importaciones al País.</w:t>
      </w:r>
    </w:p>
    <w:p w:rsidR="003D7E44" w:rsidRPr="00124CBA" w:rsidRDefault="001B5DF3" w:rsidP="00510E36">
      <w:pPr>
        <w:pStyle w:val="Prrafodelista"/>
        <w:numPr>
          <w:ilvl w:val="0"/>
          <w:numId w:val="11"/>
        </w:numPr>
        <w:jc w:val="both"/>
      </w:pPr>
      <w:r w:rsidRPr="00124CBA">
        <w:rPr>
          <w:lang w:val="es-ES"/>
        </w:rPr>
        <w:t>Compras de Estado menos Consumo</w:t>
      </w:r>
      <w:r w:rsidR="00C10F2E" w:rsidRPr="00124CBA">
        <w:rPr>
          <w:lang w:val="es-ES"/>
        </w:rPr>
        <w:t>.</w:t>
      </w:r>
    </w:p>
    <w:p w:rsidR="003D7E44" w:rsidRPr="00124CBA" w:rsidRDefault="001B5DF3" w:rsidP="00510E36">
      <w:pPr>
        <w:pStyle w:val="Prrafodelista"/>
        <w:numPr>
          <w:ilvl w:val="0"/>
          <w:numId w:val="11"/>
        </w:numPr>
        <w:jc w:val="both"/>
      </w:pPr>
      <w:r w:rsidRPr="00124CBA">
        <w:rPr>
          <w:lang w:val="es-ES"/>
        </w:rPr>
        <w:t>Transferencias menos Impuestos</w:t>
      </w:r>
      <w:r w:rsidR="00C10F2E" w:rsidRPr="00124CBA">
        <w:rPr>
          <w:lang w:val="es-ES"/>
        </w:rPr>
        <w:t>.</w:t>
      </w:r>
    </w:p>
    <w:p w:rsidR="003D7E44" w:rsidRPr="00124CBA" w:rsidRDefault="001B5DF3" w:rsidP="00510E36">
      <w:pPr>
        <w:pStyle w:val="Prrafodelista"/>
        <w:numPr>
          <w:ilvl w:val="0"/>
          <w:numId w:val="11"/>
        </w:numPr>
        <w:jc w:val="both"/>
      </w:pPr>
      <w:r w:rsidRPr="00124CBA">
        <w:rPr>
          <w:lang w:val="es-ES"/>
        </w:rPr>
        <w:t>Exportaciones del País menos Aranceles.</w:t>
      </w:r>
    </w:p>
    <w:p w:rsidR="001B5DF3" w:rsidRPr="00124CBA" w:rsidRDefault="001B5DF3" w:rsidP="00124CBA">
      <w:pPr>
        <w:pStyle w:val="Prrafodelista"/>
        <w:jc w:val="both"/>
      </w:pPr>
    </w:p>
    <w:p w:rsidR="001B5DF3" w:rsidRPr="00124CBA" w:rsidRDefault="001B5DF3" w:rsidP="00510E36">
      <w:pPr>
        <w:pStyle w:val="Prrafodelista"/>
        <w:numPr>
          <w:ilvl w:val="0"/>
          <w:numId w:val="1"/>
        </w:numPr>
        <w:jc w:val="both"/>
      </w:pPr>
      <w:r w:rsidRPr="00124CBA">
        <w:t>Para comprender las grandes diferencias que observamos entre los niveles de vida de los distintos países</w:t>
      </w:r>
      <w:r w:rsidR="00C9269D" w:rsidRPr="00124CBA">
        <w:t>,</w:t>
      </w:r>
      <w:r w:rsidRPr="00124CBA">
        <w:t xml:space="preserve"> debemos centrar la atención en:</w:t>
      </w:r>
    </w:p>
    <w:p w:rsidR="003D7E44" w:rsidRPr="00124CBA" w:rsidRDefault="001B5DF3" w:rsidP="00510E36">
      <w:pPr>
        <w:pStyle w:val="Prrafodelista"/>
        <w:numPr>
          <w:ilvl w:val="0"/>
          <w:numId w:val="12"/>
        </w:numPr>
        <w:jc w:val="both"/>
      </w:pPr>
      <w:r w:rsidRPr="00124CBA">
        <w:t>El IPC</w:t>
      </w:r>
    </w:p>
    <w:p w:rsidR="003D7E44" w:rsidRPr="00124CBA" w:rsidRDefault="001B5DF3" w:rsidP="00510E36">
      <w:pPr>
        <w:pStyle w:val="Prrafodelista"/>
        <w:numPr>
          <w:ilvl w:val="0"/>
          <w:numId w:val="12"/>
        </w:numPr>
        <w:jc w:val="both"/>
      </w:pPr>
      <w:r w:rsidRPr="00124CBA">
        <w:t>El PIB Nominal</w:t>
      </w:r>
    </w:p>
    <w:p w:rsidR="003D7E44" w:rsidRPr="00124CBA" w:rsidRDefault="001B5DF3" w:rsidP="00510E36">
      <w:pPr>
        <w:pStyle w:val="Prrafodelista"/>
        <w:numPr>
          <w:ilvl w:val="0"/>
          <w:numId w:val="12"/>
        </w:numPr>
        <w:jc w:val="both"/>
      </w:pPr>
      <w:r w:rsidRPr="00124CBA">
        <w:t>La Renta Nacional</w:t>
      </w:r>
    </w:p>
    <w:p w:rsidR="003D7E44" w:rsidRPr="00124CBA" w:rsidRDefault="00C9269D" w:rsidP="00510E36">
      <w:pPr>
        <w:pStyle w:val="Prrafodelista"/>
        <w:numPr>
          <w:ilvl w:val="0"/>
          <w:numId w:val="12"/>
        </w:numPr>
        <w:jc w:val="both"/>
        <w:rPr>
          <w:highlight w:val="yellow"/>
        </w:rPr>
      </w:pPr>
      <w:r w:rsidRPr="00124CBA">
        <w:rPr>
          <w:highlight w:val="yellow"/>
        </w:rPr>
        <w:t>El PIB Real</w:t>
      </w:r>
    </w:p>
    <w:p w:rsidR="001B5DF3" w:rsidRPr="00124CBA" w:rsidRDefault="001B5DF3" w:rsidP="00124CBA">
      <w:pPr>
        <w:pStyle w:val="Prrafodelista"/>
        <w:jc w:val="both"/>
      </w:pPr>
    </w:p>
    <w:p w:rsidR="001B5DF3" w:rsidRPr="00124CBA" w:rsidRDefault="00C9269D" w:rsidP="00510E36">
      <w:pPr>
        <w:pStyle w:val="Prrafodelista"/>
        <w:numPr>
          <w:ilvl w:val="0"/>
          <w:numId w:val="1"/>
        </w:numPr>
        <w:jc w:val="both"/>
      </w:pPr>
      <w:r w:rsidRPr="00124CBA">
        <w:t>Un aumento en los impuestos sobre las familias provoca:</w:t>
      </w:r>
    </w:p>
    <w:p w:rsidR="00C9269D" w:rsidRPr="00124CBA" w:rsidRDefault="00C9269D" w:rsidP="00510E36">
      <w:pPr>
        <w:pStyle w:val="Prrafodelista"/>
        <w:numPr>
          <w:ilvl w:val="0"/>
          <w:numId w:val="16"/>
        </w:numPr>
        <w:ind w:left="709"/>
        <w:jc w:val="both"/>
      </w:pPr>
      <w:r w:rsidRPr="00124CBA">
        <w:t>Un aumento en el ingreso disponible y una disminución en el consumo.</w:t>
      </w:r>
    </w:p>
    <w:p w:rsidR="00C9269D" w:rsidRPr="00124CBA" w:rsidRDefault="00C9269D" w:rsidP="00510E36">
      <w:pPr>
        <w:pStyle w:val="Prrafodelista"/>
        <w:numPr>
          <w:ilvl w:val="0"/>
          <w:numId w:val="16"/>
        </w:numPr>
        <w:ind w:left="709"/>
        <w:jc w:val="both"/>
        <w:rPr>
          <w:highlight w:val="yellow"/>
        </w:rPr>
      </w:pPr>
      <w:r w:rsidRPr="00124CBA">
        <w:rPr>
          <w:highlight w:val="yellow"/>
        </w:rPr>
        <w:t>Un aumento en el ingreso disponible y un aumento en el consumo.</w:t>
      </w:r>
    </w:p>
    <w:p w:rsidR="00C9269D" w:rsidRPr="00124CBA" w:rsidRDefault="00C9269D" w:rsidP="00510E36">
      <w:pPr>
        <w:pStyle w:val="Prrafodelista"/>
        <w:numPr>
          <w:ilvl w:val="0"/>
          <w:numId w:val="16"/>
        </w:numPr>
        <w:ind w:left="709"/>
        <w:jc w:val="both"/>
      </w:pPr>
      <w:r w:rsidRPr="00124CBA">
        <w:t>Una disminución en el ingreso disponible y una disminución en el consumo.</w:t>
      </w:r>
    </w:p>
    <w:p w:rsidR="00C9269D" w:rsidRPr="00124CBA" w:rsidRDefault="00C9269D" w:rsidP="00510E36">
      <w:pPr>
        <w:pStyle w:val="Prrafodelista"/>
        <w:numPr>
          <w:ilvl w:val="0"/>
          <w:numId w:val="16"/>
        </w:numPr>
        <w:ind w:left="709"/>
        <w:jc w:val="both"/>
      </w:pPr>
      <w:r w:rsidRPr="00124CBA">
        <w:t>Una disminución en el ingreso disponible y un aumento en el consumo.</w:t>
      </w:r>
    </w:p>
    <w:p w:rsidR="00C9269D" w:rsidRPr="00124CBA" w:rsidRDefault="00C9269D" w:rsidP="00124CBA">
      <w:pPr>
        <w:pStyle w:val="Prrafodelista"/>
        <w:jc w:val="both"/>
      </w:pPr>
    </w:p>
    <w:p w:rsidR="001B5DF3" w:rsidRPr="00124CBA" w:rsidRDefault="001B5DF3" w:rsidP="00510E36">
      <w:pPr>
        <w:pStyle w:val="Prrafodelista"/>
        <w:numPr>
          <w:ilvl w:val="0"/>
          <w:numId w:val="1"/>
        </w:numPr>
        <w:jc w:val="both"/>
      </w:pPr>
      <w:r w:rsidRPr="00124CBA">
        <w:rPr>
          <w:lang w:val="es-ES"/>
        </w:rPr>
        <w:t>Marque el enunciado correcto:</w:t>
      </w:r>
    </w:p>
    <w:p w:rsidR="003D7E44" w:rsidRPr="00124CBA" w:rsidRDefault="001B5DF3" w:rsidP="00510E36">
      <w:pPr>
        <w:pStyle w:val="Prrafodelista"/>
        <w:numPr>
          <w:ilvl w:val="0"/>
          <w:numId w:val="13"/>
        </w:numPr>
        <w:jc w:val="both"/>
      </w:pPr>
      <w:r w:rsidRPr="00124CBA">
        <w:rPr>
          <w:lang w:val="es-MX"/>
        </w:rPr>
        <w:t>El Ahorro Público son los ingresos fiscales que le quedan al Estado una vez pagados los intereses</w:t>
      </w:r>
    </w:p>
    <w:p w:rsidR="003D7E44" w:rsidRPr="00124CBA" w:rsidRDefault="001B5DF3" w:rsidP="00510E36">
      <w:pPr>
        <w:pStyle w:val="Prrafodelista"/>
        <w:numPr>
          <w:ilvl w:val="0"/>
          <w:numId w:val="13"/>
        </w:numPr>
        <w:jc w:val="both"/>
        <w:rPr>
          <w:highlight w:val="yellow"/>
        </w:rPr>
      </w:pPr>
      <w:r w:rsidRPr="00124CBA">
        <w:rPr>
          <w:highlight w:val="yellow"/>
          <w:lang w:val="es-MX"/>
        </w:rPr>
        <w:t>El Ahorro Privado es la renta que les queda a los hogares una vez pagados sus impuestos y su consumo</w:t>
      </w:r>
    </w:p>
    <w:p w:rsidR="003D7E44" w:rsidRPr="00124CBA" w:rsidRDefault="001B5DF3" w:rsidP="00510E36">
      <w:pPr>
        <w:pStyle w:val="Prrafodelista"/>
        <w:numPr>
          <w:ilvl w:val="0"/>
          <w:numId w:val="13"/>
        </w:numPr>
        <w:jc w:val="both"/>
      </w:pPr>
      <w:r w:rsidRPr="00124CBA">
        <w:rPr>
          <w:lang w:val="es-MX"/>
        </w:rPr>
        <w:t>El Ahorro Público es “T-C”</w:t>
      </w:r>
    </w:p>
    <w:p w:rsidR="003D7E44" w:rsidRPr="00124CBA" w:rsidRDefault="001B5DF3" w:rsidP="00510E36">
      <w:pPr>
        <w:pStyle w:val="Prrafodelista"/>
        <w:numPr>
          <w:ilvl w:val="0"/>
          <w:numId w:val="13"/>
        </w:numPr>
        <w:jc w:val="both"/>
      </w:pPr>
      <w:r w:rsidRPr="00124CBA">
        <w:rPr>
          <w:lang w:val="es-MX"/>
        </w:rPr>
        <w:t>El Ahorro Privado es “Y-T-G”</w:t>
      </w:r>
    </w:p>
    <w:p w:rsidR="001B5DF3" w:rsidRPr="00124CBA" w:rsidRDefault="001B5DF3" w:rsidP="00124CBA">
      <w:pPr>
        <w:pStyle w:val="Prrafodelista"/>
        <w:jc w:val="both"/>
      </w:pPr>
    </w:p>
    <w:p w:rsidR="001B5DF3" w:rsidRPr="00124CBA" w:rsidRDefault="001B5DF3" w:rsidP="00510E36">
      <w:pPr>
        <w:pStyle w:val="Prrafodelista"/>
        <w:numPr>
          <w:ilvl w:val="0"/>
          <w:numId w:val="1"/>
        </w:numPr>
        <w:jc w:val="both"/>
      </w:pPr>
      <w:r w:rsidRPr="00124CBA">
        <w:rPr>
          <w:lang w:val="es-MX"/>
        </w:rPr>
        <w:t>Hay un Superávit Presupuestario cuando:</w:t>
      </w:r>
    </w:p>
    <w:p w:rsidR="003D7E44" w:rsidRPr="00124CBA" w:rsidRDefault="001B5DF3" w:rsidP="00510E36">
      <w:pPr>
        <w:pStyle w:val="Prrafodelista"/>
        <w:numPr>
          <w:ilvl w:val="0"/>
          <w:numId w:val="14"/>
        </w:numPr>
        <w:jc w:val="both"/>
      </w:pPr>
      <w:r w:rsidRPr="00124CBA">
        <w:rPr>
          <w:highlight w:val="yellow"/>
          <w:lang w:val="es-MX"/>
        </w:rPr>
        <w:t>Los Impuestos son mayores a los Gastos</w:t>
      </w:r>
      <w:r w:rsidR="00C10F2E" w:rsidRPr="00124CBA">
        <w:rPr>
          <w:lang w:val="es-MX"/>
        </w:rPr>
        <w:t>.</w:t>
      </w:r>
    </w:p>
    <w:p w:rsidR="003D7E44" w:rsidRPr="00124CBA" w:rsidRDefault="001B5DF3" w:rsidP="00510E36">
      <w:pPr>
        <w:pStyle w:val="Prrafodelista"/>
        <w:numPr>
          <w:ilvl w:val="0"/>
          <w:numId w:val="14"/>
        </w:numPr>
        <w:jc w:val="both"/>
      </w:pPr>
      <w:r w:rsidRPr="00124CBA">
        <w:rPr>
          <w:lang w:val="es-MX"/>
        </w:rPr>
        <w:t>Los Impuestos son menores a los Gastos</w:t>
      </w:r>
      <w:r w:rsidR="00C10F2E" w:rsidRPr="00124CBA">
        <w:rPr>
          <w:lang w:val="es-MX"/>
        </w:rPr>
        <w:t>.</w:t>
      </w:r>
    </w:p>
    <w:p w:rsidR="003D7E44" w:rsidRPr="00124CBA" w:rsidRDefault="001B5DF3" w:rsidP="00510E36">
      <w:pPr>
        <w:pStyle w:val="Prrafodelista"/>
        <w:numPr>
          <w:ilvl w:val="0"/>
          <w:numId w:val="14"/>
        </w:numPr>
        <w:jc w:val="both"/>
      </w:pPr>
      <w:r w:rsidRPr="00124CBA">
        <w:rPr>
          <w:lang w:val="es-MX"/>
        </w:rPr>
        <w:t>El PIB es mayor a los Impuestos y el Consumo</w:t>
      </w:r>
      <w:r w:rsidR="00C10F2E" w:rsidRPr="00124CBA">
        <w:rPr>
          <w:lang w:val="es-MX"/>
        </w:rPr>
        <w:t>.</w:t>
      </w:r>
    </w:p>
    <w:p w:rsidR="003D7E44" w:rsidRPr="00124CBA" w:rsidRDefault="001B5DF3" w:rsidP="00510E36">
      <w:pPr>
        <w:pStyle w:val="Prrafodelista"/>
        <w:numPr>
          <w:ilvl w:val="0"/>
          <w:numId w:val="14"/>
        </w:numPr>
        <w:jc w:val="both"/>
      </w:pPr>
      <w:r w:rsidRPr="00124CBA">
        <w:rPr>
          <w:lang w:val="es-MX"/>
        </w:rPr>
        <w:t>El PIB es menor a los Impuestos y el Consumo</w:t>
      </w:r>
      <w:r w:rsidR="00C10F2E" w:rsidRPr="00124CBA">
        <w:rPr>
          <w:lang w:val="es-MX"/>
        </w:rPr>
        <w:t>.</w:t>
      </w:r>
    </w:p>
    <w:p w:rsidR="001B5DF3" w:rsidRPr="00124CBA" w:rsidRDefault="001B5DF3" w:rsidP="00124CBA">
      <w:pPr>
        <w:pStyle w:val="Prrafodelista"/>
        <w:jc w:val="both"/>
      </w:pPr>
    </w:p>
    <w:p w:rsidR="001B5DF3" w:rsidRPr="00124CBA" w:rsidRDefault="001B5DF3" w:rsidP="00510E36">
      <w:pPr>
        <w:pStyle w:val="Prrafodelista"/>
        <w:numPr>
          <w:ilvl w:val="0"/>
          <w:numId w:val="1"/>
        </w:numPr>
        <w:jc w:val="both"/>
      </w:pPr>
      <w:r w:rsidRPr="00124CBA">
        <w:rPr>
          <w:lang w:val="es-MX"/>
        </w:rPr>
        <w:t>Si el gasto del Estado en bienes y servicios es de 900, el consu</w:t>
      </w:r>
      <w:r w:rsidR="00C10F2E" w:rsidRPr="00124CBA">
        <w:rPr>
          <w:lang w:val="es-MX"/>
        </w:rPr>
        <w:t>mo es de 800</w:t>
      </w:r>
      <w:r w:rsidRPr="00124CBA">
        <w:rPr>
          <w:lang w:val="es-MX"/>
        </w:rPr>
        <w:t>, la renta 1000 y los impuestos 1300</w:t>
      </w:r>
      <w:r w:rsidR="00C10F2E" w:rsidRPr="00124CBA">
        <w:rPr>
          <w:lang w:val="es-MX"/>
        </w:rPr>
        <w:t>, entonces es verdad que:</w:t>
      </w:r>
    </w:p>
    <w:p w:rsidR="003D7E44" w:rsidRPr="00124CBA" w:rsidRDefault="001B5DF3" w:rsidP="00510E36">
      <w:pPr>
        <w:pStyle w:val="Prrafodelista"/>
        <w:numPr>
          <w:ilvl w:val="0"/>
          <w:numId w:val="15"/>
        </w:numPr>
        <w:jc w:val="both"/>
      </w:pPr>
      <w:r w:rsidRPr="00124CBA">
        <w:rPr>
          <w:lang w:val="es-MX"/>
        </w:rPr>
        <w:t>Hay un Déficit Presupuestario de 200</w:t>
      </w:r>
      <w:r w:rsidR="00C10F2E" w:rsidRPr="00124CBA">
        <w:rPr>
          <w:lang w:val="es-MX"/>
        </w:rPr>
        <w:t>.</w:t>
      </w:r>
    </w:p>
    <w:p w:rsidR="003D7E44" w:rsidRPr="00124CBA" w:rsidRDefault="001B5DF3" w:rsidP="00510E36">
      <w:pPr>
        <w:pStyle w:val="Prrafodelista"/>
        <w:numPr>
          <w:ilvl w:val="0"/>
          <w:numId w:val="15"/>
        </w:numPr>
        <w:jc w:val="both"/>
      </w:pPr>
      <w:r w:rsidRPr="00124CBA">
        <w:rPr>
          <w:highlight w:val="yellow"/>
          <w:lang w:val="es-MX"/>
        </w:rPr>
        <w:t>Hay un Superávit Presupuestario de 400</w:t>
      </w:r>
      <w:r w:rsidR="00C10F2E" w:rsidRPr="00124CBA">
        <w:rPr>
          <w:lang w:val="es-MX"/>
        </w:rPr>
        <w:t>.</w:t>
      </w:r>
    </w:p>
    <w:p w:rsidR="003D7E44" w:rsidRPr="00124CBA" w:rsidRDefault="001B5DF3" w:rsidP="00510E36">
      <w:pPr>
        <w:pStyle w:val="Prrafodelista"/>
        <w:numPr>
          <w:ilvl w:val="0"/>
          <w:numId w:val="15"/>
        </w:numPr>
        <w:jc w:val="both"/>
      </w:pPr>
      <w:r w:rsidRPr="00124CBA">
        <w:rPr>
          <w:lang w:val="es-MX"/>
        </w:rPr>
        <w:t>Hay un Déficit Presupuestario de 400</w:t>
      </w:r>
      <w:r w:rsidR="00C10F2E" w:rsidRPr="00124CBA">
        <w:rPr>
          <w:lang w:val="es-MX"/>
        </w:rPr>
        <w:t>.</w:t>
      </w:r>
    </w:p>
    <w:p w:rsidR="002313EE" w:rsidRPr="00124CBA" w:rsidRDefault="001B5DF3" w:rsidP="00510E36">
      <w:pPr>
        <w:pStyle w:val="Prrafodelista"/>
        <w:numPr>
          <w:ilvl w:val="0"/>
          <w:numId w:val="15"/>
        </w:numPr>
        <w:jc w:val="both"/>
      </w:pPr>
      <w:r w:rsidRPr="00124CBA">
        <w:rPr>
          <w:lang w:val="es-MX"/>
        </w:rPr>
        <w:t>Hay un Superávit Presupuestario de 200</w:t>
      </w:r>
      <w:r w:rsidR="00C10F2E" w:rsidRPr="00124CBA">
        <w:rPr>
          <w:lang w:val="es-MX"/>
        </w:rPr>
        <w:t>.</w:t>
      </w:r>
    </w:p>
    <w:p w:rsidR="00124CBA" w:rsidRDefault="00124CBA" w:rsidP="00124CBA">
      <w:pPr>
        <w:pStyle w:val="Prrafodelista"/>
        <w:jc w:val="both"/>
      </w:pPr>
    </w:p>
    <w:p w:rsidR="00C5112F" w:rsidRDefault="00C5112F" w:rsidP="00124CBA">
      <w:pPr>
        <w:pStyle w:val="Prrafodelista"/>
        <w:jc w:val="both"/>
      </w:pPr>
    </w:p>
    <w:p w:rsidR="00C5112F" w:rsidRDefault="00C5112F" w:rsidP="00124CBA">
      <w:pPr>
        <w:pStyle w:val="Prrafodelista"/>
        <w:jc w:val="both"/>
      </w:pPr>
    </w:p>
    <w:p w:rsidR="00C5112F" w:rsidRPr="00124CBA" w:rsidRDefault="00C5112F" w:rsidP="00124CBA">
      <w:pPr>
        <w:pStyle w:val="Prrafodelista"/>
        <w:jc w:val="both"/>
      </w:pPr>
    </w:p>
    <w:p w:rsidR="00D10F38" w:rsidRPr="00124CBA" w:rsidRDefault="00D10F38" w:rsidP="00510E36">
      <w:pPr>
        <w:pStyle w:val="Prrafodelista"/>
        <w:numPr>
          <w:ilvl w:val="0"/>
          <w:numId w:val="1"/>
        </w:numPr>
        <w:jc w:val="both"/>
      </w:pPr>
      <w:r w:rsidRPr="00124CBA">
        <w:t>Un  aumento en las compras del Estado, provoca:</w:t>
      </w:r>
    </w:p>
    <w:p w:rsidR="00D10F38" w:rsidRPr="00124CBA" w:rsidRDefault="00D10F38" w:rsidP="00510E36">
      <w:pPr>
        <w:pStyle w:val="Prrafodelista"/>
        <w:numPr>
          <w:ilvl w:val="0"/>
          <w:numId w:val="17"/>
        </w:numPr>
        <w:ind w:left="709"/>
        <w:jc w:val="both"/>
      </w:pPr>
      <w:r w:rsidRPr="00124CBA">
        <w:t>Una disminución  en el ahorro privado, una disminución en el ahorro público y un aumento en el tipo de interés.</w:t>
      </w:r>
    </w:p>
    <w:p w:rsidR="00D10F38" w:rsidRPr="00124CBA" w:rsidRDefault="00D10F38" w:rsidP="00510E36">
      <w:pPr>
        <w:pStyle w:val="Prrafodelista"/>
        <w:numPr>
          <w:ilvl w:val="0"/>
          <w:numId w:val="17"/>
        </w:numPr>
        <w:ind w:left="709"/>
        <w:jc w:val="both"/>
      </w:pPr>
      <w:r w:rsidRPr="00124CBA">
        <w:t>Un aumento en el ahorro público, un aumento en el ahorro nacional y una disminución en el tipo de interés.</w:t>
      </w:r>
    </w:p>
    <w:p w:rsidR="00D10F38" w:rsidRPr="00124CBA" w:rsidRDefault="00D10F38" w:rsidP="00510E36">
      <w:pPr>
        <w:pStyle w:val="Prrafodelista"/>
        <w:numPr>
          <w:ilvl w:val="0"/>
          <w:numId w:val="17"/>
        </w:numPr>
        <w:ind w:left="709"/>
        <w:jc w:val="both"/>
      </w:pPr>
      <w:r w:rsidRPr="00124CBA">
        <w:rPr>
          <w:highlight w:val="yellow"/>
        </w:rPr>
        <w:t>Una disminución en el ahorro público, una disminución en el ahorro nacional y un aumento en el tipo de interés.</w:t>
      </w:r>
    </w:p>
    <w:p w:rsidR="00D10F38" w:rsidRDefault="00D10F38" w:rsidP="00510E36">
      <w:pPr>
        <w:pStyle w:val="Prrafodelista"/>
        <w:numPr>
          <w:ilvl w:val="0"/>
          <w:numId w:val="17"/>
        </w:numPr>
        <w:ind w:left="709"/>
        <w:jc w:val="both"/>
      </w:pPr>
      <w:r w:rsidRPr="00124CBA">
        <w:t>Una disminución en el ahorro privado, una disminución en el ahorro nacional y una disminución en el tipo de interés.</w:t>
      </w:r>
    </w:p>
    <w:p w:rsidR="00124CBA" w:rsidRPr="00124CBA" w:rsidRDefault="00124CBA" w:rsidP="00124CBA">
      <w:pPr>
        <w:pStyle w:val="Prrafodelista"/>
        <w:ind w:left="1440"/>
        <w:jc w:val="both"/>
      </w:pPr>
    </w:p>
    <w:p w:rsidR="00D10F38" w:rsidRPr="00124CBA" w:rsidRDefault="00D10F38" w:rsidP="00510E36">
      <w:pPr>
        <w:pStyle w:val="Prrafodelista"/>
        <w:numPr>
          <w:ilvl w:val="0"/>
          <w:numId w:val="1"/>
        </w:numPr>
        <w:jc w:val="both"/>
      </w:pPr>
      <w:r w:rsidRPr="00124CBA">
        <w:t>Con respecto al PIB Nominal es verdad que:</w:t>
      </w:r>
    </w:p>
    <w:p w:rsidR="00D10F38" w:rsidRPr="00124CBA" w:rsidRDefault="00D10F38" w:rsidP="00510E36">
      <w:pPr>
        <w:pStyle w:val="Prrafodelista"/>
        <w:numPr>
          <w:ilvl w:val="0"/>
          <w:numId w:val="18"/>
        </w:numPr>
        <w:ind w:left="709"/>
        <w:jc w:val="both"/>
      </w:pPr>
      <w:r w:rsidRPr="00124CBA">
        <w:t>Sólo puede aumentar debido a incrementos en la producción.</w:t>
      </w:r>
    </w:p>
    <w:p w:rsidR="00D10F38" w:rsidRPr="00124CBA" w:rsidRDefault="00D10F38" w:rsidP="00510E36">
      <w:pPr>
        <w:pStyle w:val="Prrafodelista"/>
        <w:numPr>
          <w:ilvl w:val="0"/>
          <w:numId w:val="18"/>
        </w:numPr>
        <w:ind w:left="709"/>
        <w:jc w:val="both"/>
      </w:pPr>
      <w:r w:rsidRPr="00124CBA">
        <w:t>Sólo puede aumentar debido a incrementos  en los precios.</w:t>
      </w:r>
    </w:p>
    <w:p w:rsidR="00D10F38" w:rsidRPr="00124CBA" w:rsidRDefault="00D10F38" w:rsidP="00510E36">
      <w:pPr>
        <w:pStyle w:val="Prrafodelista"/>
        <w:numPr>
          <w:ilvl w:val="0"/>
          <w:numId w:val="18"/>
        </w:numPr>
        <w:ind w:left="709"/>
        <w:jc w:val="both"/>
      </w:pPr>
      <w:r w:rsidRPr="00124CBA">
        <w:t>Sólo puede aumentar debido a un incremento en los precios y en la producción.</w:t>
      </w:r>
    </w:p>
    <w:p w:rsidR="00D10F38" w:rsidRDefault="00D10F38" w:rsidP="00510E36">
      <w:pPr>
        <w:pStyle w:val="Prrafodelista"/>
        <w:numPr>
          <w:ilvl w:val="0"/>
          <w:numId w:val="18"/>
        </w:numPr>
        <w:ind w:left="709"/>
        <w:jc w:val="both"/>
      </w:pPr>
      <w:r w:rsidRPr="00124CBA">
        <w:rPr>
          <w:highlight w:val="yellow"/>
        </w:rPr>
        <w:t>Puede aumentar debido a un aumento en la producción o en los precios.</w:t>
      </w:r>
    </w:p>
    <w:p w:rsidR="00124CBA" w:rsidRPr="00124CBA" w:rsidRDefault="00124CBA" w:rsidP="00124CBA">
      <w:pPr>
        <w:pStyle w:val="Prrafodelista"/>
        <w:ind w:left="709"/>
        <w:jc w:val="both"/>
      </w:pPr>
    </w:p>
    <w:p w:rsidR="00D10F38" w:rsidRPr="00124CBA" w:rsidRDefault="00D10F38" w:rsidP="00510E36">
      <w:pPr>
        <w:pStyle w:val="Prrafodelista"/>
        <w:numPr>
          <w:ilvl w:val="0"/>
          <w:numId w:val="1"/>
        </w:numPr>
        <w:jc w:val="both"/>
      </w:pPr>
      <w:r w:rsidRPr="00124CBA">
        <w:t xml:space="preserve">Del Deflactor </w:t>
      </w:r>
      <w:r w:rsidR="00D543A0" w:rsidRPr="00124CBA">
        <w:t xml:space="preserve">del PIB </w:t>
      </w:r>
      <w:r w:rsidRPr="00124CBA">
        <w:t>se puede decir que:</w:t>
      </w:r>
    </w:p>
    <w:p w:rsidR="00D10F38" w:rsidRPr="00124CBA" w:rsidRDefault="00D10F38" w:rsidP="00510E36">
      <w:pPr>
        <w:pStyle w:val="Prrafodelista"/>
        <w:numPr>
          <w:ilvl w:val="0"/>
          <w:numId w:val="19"/>
        </w:numPr>
        <w:ind w:left="709"/>
        <w:jc w:val="both"/>
      </w:pPr>
      <w:r w:rsidRPr="00124CBA">
        <w:t>Indica la evolución de los precios de los bienes y servicios consumidos en una economía.</w:t>
      </w:r>
    </w:p>
    <w:p w:rsidR="00D10F38" w:rsidRPr="00124CBA" w:rsidRDefault="00D10F38" w:rsidP="00510E36">
      <w:pPr>
        <w:pStyle w:val="Prrafodelista"/>
        <w:numPr>
          <w:ilvl w:val="0"/>
          <w:numId w:val="19"/>
        </w:numPr>
        <w:ind w:left="709"/>
        <w:jc w:val="both"/>
        <w:rPr>
          <w:highlight w:val="yellow"/>
        </w:rPr>
      </w:pPr>
      <w:r w:rsidRPr="00124CBA">
        <w:rPr>
          <w:highlight w:val="yellow"/>
        </w:rPr>
        <w:t>Indica la evolución de los precios de los bienes y servicios producidos en una economía.</w:t>
      </w:r>
    </w:p>
    <w:p w:rsidR="00D10F38" w:rsidRPr="00124CBA" w:rsidRDefault="00D10F38" w:rsidP="00510E36">
      <w:pPr>
        <w:pStyle w:val="Prrafodelista"/>
        <w:numPr>
          <w:ilvl w:val="0"/>
          <w:numId w:val="19"/>
        </w:numPr>
        <w:ind w:left="709"/>
        <w:jc w:val="both"/>
      </w:pPr>
      <w:r w:rsidRPr="00124CBA">
        <w:t>Siempre es igual a la unidad.</w:t>
      </w:r>
    </w:p>
    <w:p w:rsidR="00D10F38" w:rsidRDefault="00D543A0" w:rsidP="00510E36">
      <w:pPr>
        <w:pStyle w:val="Prrafodelista"/>
        <w:numPr>
          <w:ilvl w:val="0"/>
          <w:numId w:val="19"/>
        </w:numPr>
        <w:ind w:left="709"/>
        <w:jc w:val="both"/>
      </w:pPr>
      <w:r w:rsidRPr="00124CBA">
        <w:t>Es igual al PIB real de un  período “t” dividido para el PIB Nominal de un período “t”.</w:t>
      </w:r>
    </w:p>
    <w:p w:rsidR="00124CBA" w:rsidRPr="00124CBA" w:rsidRDefault="00124CBA" w:rsidP="00124CBA">
      <w:pPr>
        <w:pStyle w:val="Prrafodelista"/>
        <w:ind w:left="709"/>
        <w:jc w:val="both"/>
      </w:pPr>
    </w:p>
    <w:p w:rsidR="00D10F38" w:rsidRPr="00124CBA" w:rsidRDefault="00D543A0" w:rsidP="00510E36">
      <w:pPr>
        <w:pStyle w:val="Prrafodelista"/>
        <w:numPr>
          <w:ilvl w:val="0"/>
          <w:numId w:val="1"/>
        </w:numPr>
        <w:jc w:val="both"/>
      </w:pPr>
      <w:r w:rsidRPr="00124CBA">
        <w:t>La compra de un vehículo por parte de una empresa, es considerada como:</w:t>
      </w:r>
    </w:p>
    <w:p w:rsidR="00D543A0" w:rsidRPr="00124CBA" w:rsidRDefault="00D543A0" w:rsidP="00510E36">
      <w:pPr>
        <w:pStyle w:val="Prrafodelista"/>
        <w:numPr>
          <w:ilvl w:val="0"/>
          <w:numId w:val="20"/>
        </w:numPr>
        <w:ind w:left="709"/>
        <w:jc w:val="both"/>
      </w:pPr>
      <w:r w:rsidRPr="00124CBA">
        <w:t>Consumo.</w:t>
      </w:r>
    </w:p>
    <w:p w:rsidR="00D543A0" w:rsidRPr="00124CBA" w:rsidRDefault="00D543A0" w:rsidP="00510E36">
      <w:pPr>
        <w:pStyle w:val="Prrafodelista"/>
        <w:numPr>
          <w:ilvl w:val="0"/>
          <w:numId w:val="20"/>
        </w:numPr>
        <w:ind w:left="709"/>
        <w:jc w:val="both"/>
        <w:rPr>
          <w:highlight w:val="yellow"/>
        </w:rPr>
      </w:pPr>
      <w:r w:rsidRPr="00124CBA">
        <w:rPr>
          <w:highlight w:val="yellow"/>
        </w:rPr>
        <w:t>Inversión.</w:t>
      </w:r>
    </w:p>
    <w:p w:rsidR="00D543A0" w:rsidRPr="00124CBA" w:rsidRDefault="00D543A0" w:rsidP="00510E36">
      <w:pPr>
        <w:pStyle w:val="Prrafodelista"/>
        <w:numPr>
          <w:ilvl w:val="0"/>
          <w:numId w:val="20"/>
        </w:numPr>
        <w:ind w:left="709"/>
        <w:jc w:val="both"/>
      </w:pPr>
      <w:r w:rsidRPr="00124CBA">
        <w:t>Compras del Estado.</w:t>
      </w:r>
    </w:p>
    <w:p w:rsidR="00D543A0" w:rsidRDefault="00D543A0" w:rsidP="00510E36">
      <w:pPr>
        <w:pStyle w:val="Prrafodelista"/>
        <w:numPr>
          <w:ilvl w:val="0"/>
          <w:numId w:val="20"/>
        </w:numPr>
        <w:ind w:left="709"/>
        <w:jc w:val="both"/>
      </w:pPr>
      <w:r w:rsidRPr="00124CBA">
        <w:t>Exportaciones.</w:t>
      </w:r>
    </w:p>
    <w:p w:rsidR="00124CBA" w:rsidRPr="00124CBA" w:rsidRDefault="00124CBA" w:rsidP="00124CBA">
      <w:pPr>
        <w:pStyle w:val="Prrafodelista"/>
        <w:ind w:left="709"/>
        <w:jc w:val="both"/>
      </w:pPr>
    </w:p>
    <w:p w:rsidR="00D543A0" w:rsidRPr="00124CBA" w:rsidRDefault="00D543A0" w:rsidP="00510E36">
      <w:pPr>
        <w:pStyle w:val="Prrafodelista"/>
        <w:numPr>
          <w:ilvl w:val="0"/>
          <w:numId w:val="1"/>
        </w:numPr>
        <w:jc w:val="both"/>
      </w:pPr>
      <w:r w:rsidRPr="00124CBA">
        <w:t>¿Cuál de los siguientes, NO es un método para el cálculo del PIB:</w:t>
      </w:r>
    </w:p>
    <w:p w:rsidR="00D543A0" w:rsidRPr="00124CBA" w:rsidRDefault="00D543A0" w:rsidP="00510E36">
      <w:pPr>
        <w:pStyle w:val="Prrafodelista"/>
        <w:numPr>
          <w:ilvl w:val="0"/>
          <w:numId w:val="21"/>
        </w:numPr>
        <w:ind w:left="709"/>
        <w:jc w:val="both"/>
      </w:pPr>
      <w:r w:rsidRPr="00124CBA">
        <w:t>Gasto Agregado.</w:t>
      </w:r>
    </w:p>
    <w:p w:rsidR="00D543A0" w:rsidRPr="00124CBA" w:rsidRDefault="00D543A0" w:rsidP="00510E36">
      <w:pPr>
        <w:pStyle w:val="Prrafodelista"/>
        <w:numPr>
          <w:ilvl w:val="0"/>
          <w:numId w:val="21"/>
        </w:numPr>
        <w:ind w:left="709"/>
        <w:jc w:val="both"/>
      </w:pPr>
      <w:r w:rsidRPr="00124CBA">
        <w:t>Precios de Mercado.</w:t>
      </w:r>
    </w:p>
    <w:p w:rsidR="00D543A0" w:rsidRPr="00124CBA" w:rsidRDefault="00D543A0" w:rsidP="00510E36">
      <w:pPr>
        <w:pStyle w:val="Prrafodelista"/>
        <w:numPr>
          <w:ilvl w:val="0"/>
          <w:numId w:val="21"/>
        </w:numPr>
        <w:ind w:left="709"/>
        <w:jc w:val="both"/>
      </w:pPr>
      <w:r w:rsidRPr="00124CBA">
        <w:rPr>
          <w:highlight w:val="yellow"/>
        </w:rPr>
        <w:t>Deflactor del PIB.</w:t>
      </w:r>
    </w:p>
    <w:p w:rsidR="00D543A0" w:rsidRDefault="00D543A0" w:rsidP="00510E36">
      <w:pPr>
        <w:pStyle w:val="Prrafodelista"/>
        <w:numPr>
          <w:ilvl w:val="0"/>
          <w:numId w:val="21"/>
        </w:numPr>
        <w:ind w:left="709"/>
        <w:jc w:val="both"/>
      </w:pPr>
      <w:r w:rsidRPr="00124CBA">
        <w:t>Valor Añadido</w:t>
      </w:r>
    </w:p>
    <w:p w:rsidR="00124CBA" w:rsidRPr="00124CBA" w:rsidRDefault="00124CBA" w:rsidP="00124CBA">
      <w:pPr>
        <w:pStyle w:val="Prrafodelista"/>
        <w:ind w:left="709"/>
        <w:jc w:val="both"/>
      </w:pPr>
    </w:p>
    <w:p w:rsidR="00D543A0" w:rsidRPr="00124CBA" w:rsidRDefault="00D543A0" w:rsidP="00510E36">
      <w:pPr>
        <w:pStyle w:val="Prrafodelista"/>
        <w:numPr>
          <w:ilvl w:val="0"/>
          <w:numId w:val="1"/>
        </w:numPr>
        <w:jc w:val="both"/>
      </w:pPr>
      <w:r w:rsidRPr="00124CBA">
        <w:rPr>
          <w:rFonts w:cs="Calibri"/>
        </w:rPr>
        <w:t xml:space="preserve">¿Cuál sería el deflactor del PIB del año 2010, si el deflactor del PIB del año 2009 es 160 y la variación porcentual del año 2010 en relación al 2009 es del 20%?   </w:t>
      </w:r>
    </w:p>
    <w:p w:rsidR="00D543A0" w:rsidRPr="00124CBA" w:rsidRDefault="00D543A0" w:rsidP="00510E36">
      <w:pPr>
        <w:pStyle w:val="Prrafodelista"/>
        <w:numPr>
          <w:ilvl w:val="0"/>
          <w:numId w:val="30"/>
        </w:numPr>
        <w:jc w:val="both"/>
      </w:pPr>
      <w:r w:rsidRPr="00124CBA">
        <w:rPr>
          <w:rFonts w:cs="Calibri"/>
        </w:rPr>
        <w:t>171</w:t>
      </w:r>
    </w:p>
    <w:p w:rsidR="00D543A0" w:rsidRPr="00124CBA" w:rsidRDefault="00D543A0" w:rsidP="00510E36">
      <w:pPr>
        <w:pStyle w:val="Prrafodelista"/>
        <w:numPr>
          <w:ilvl w:val="0"/>
          <w:numId w:val="30"/>
        </w:numPr>
        <w:jc w:val="both"/>
        <w:rPr>
          <w:rFonts w:cs="Calibri"/>
        </w:rPr>
      </w:pPr>
      <w:r w:rsidRPr="00124CBA">
        <w:rPr>
          <w:rFonts w:cs="Calibri"/>
        </w:rPr>
        <w:t>181</w:t>
      </w:r>
    </w:p>
    <w:p w:rsidR="00D543A0" w:rsidRPr="00124CBA" w:rsidRDefault="00D543A0" w:rsidP="00510E36">
      <w:pPr>
        <w:pStyle w:val="Prrafodelista"/>
        <w:numPr>
          <w:ilvl w:val="0"/>
          <w:numId w:val="30"/>
        </w:numPr>
        <w:jc w:val="both"/>
        <w:rPr>
          <w:rFonts w:cs="Calibri"/>
        </w:rPr>
      </w:pPr>
      <w:r w:rsidRPr="00124CBA">
        <w:rPr>
          <w:rFonts w:cs="Calibri"/>
          <w:highlight w:val="yellow"/>
        </w:rPr>
        <w:t>192</w:t>
      </w:r>
    </w:p>
    <w:p w:rsidR="00124CBA" w:rsidRDefault="00D543A0" w:rsidP="00510E36">
      <w:pPr>
        <w:pStyle w:val="Prrafodelista"/>
        <w:numPr>
          <w:ilvl w:val="0"/>
          <w:numId w:val="30"/>
        </w:numPr>
        <w:jc w:val="both"/>
        <w:rPr>
          <w:rFonts w:cs="Calibri"/>
        </w:rPr>
      </w:pPr>
      <w:r w:rsidRPr="00124CBA">
        <w:rPr>
          <w:rFonts w:cs="Calibri"/>
        </w:rPr>
        <w:t>202</w:t>
      </w:r>
    </w:p>
    <w:p w:rsidR="00124CBA" w:rsidRDefault="00124CBA" w:rsidP="00124CBA">
      <w:pPr>
        <w:pStyle w:val="Prrafodelista"/>
        <w:jc w:val="both"/>
        <w:rPr>
          <w:rFonts w:cs="Calibri"/>
        </w:rPr>
      </w:pPr>
    </w:p>
    <w:p w:rsidR="00C5112F" w:rsidRDefault="00C5112F" w:rsidP="00124CBA">
      <w:pPr>
        <w:pStyle w:val="Prrafodelista"/>
        <w:jc w:val="both"/>
        <w:rPr>
          <w:rFonts w:cs="Calibri"/>
        </w:rPr>
      </w:pPr>
    </w:p>
    <w:p w:rsidR="00D543A0" w:rsidRPr="00124CBA" w:rsidRDefault="00D543A0" w:rsidP="00510E36">
      <w:pPr>
        <w:pStyle w:val="Prrafodelista"/>
        <w:numPr>
          <w:ilvl w:val="0"/>
          <w:numId w:val="1"/>
        </w:numPr>
        <w:jc w:val="both"/>
        <w:rPr>
          <w:rFonts w:cs="Calibri"/>
        </w:rPr>
      </w:pPr>
      <w:r w:rsidRPr="00124CBA">
        <w:rPr>
          <w:rFonts w:cs="Calibri"/>
        </w:rPr>
        <w:t>¿Cuál de las siguientes opciones no forma parte de los tres problemas de la medición del coste de vida que son difíciles de resolver?</w:t>
      </w:r>
    </w:p>
    <w:p w:rsidR="00D543A0" w:rsidRPr="00124CBA" w:rsidRDefault="00D543A0" w:rsidP="00510E36">
      <w:pPr>
        <w:pStyle w:val="Prrafodelista"/>
        <w:numPr>
          <w:ilvl w:val="0"/>
          <w:numId w:val="22"/>
        </w:numPr>
        <w:jc w:val="both"/>
        <w:rPr>
          <w:rFonts w:cs="Calibri"/>
        </w:rPr>
      </w:pPr>
      <w:r w:rsidRPr="00124CBA">
        <w:rPr>
          <w:rFonts w:cs="Calibri"/>
        </w:rPr>
        <w:t>Introducción de nuevos bienes</w:t>
      </w:r>
      <w:r w:rsidR="00124CBA" w:rsidRPr="00124CBA">
        <w:rPr>
          <w:rFonts w:cs="Calibri"/>
        </w:rPr>
        <w:t>.</w:t>
      </w:r>
    </w:p>
    <w:p w:rsidR="00D543A0" w:rsidRPr="00124CBA" w:rsidRDefault="00D543A0" w:rsidP="00510E36">
      <w:pPr>
        <w:pStyle w:val="Prrafodelista"/>
        <w:numPr>
          <w:ilvl w:val="0"/>
          <w:numId w:val="22"/>
        </w:numPr>
        <w:jc w:val="both"/>
        <w:rPr>
          <w:rFonts w:cs="Calibri"/>
        </w:rPr>
      </w:pPr>
      <w:r w:rsidRPr="00124CBA">
        <w:rPr>
          <w:rFonts w:cs="Calibri"/>
        </w:rPr>
        <w:t>Cambio no medido de la calidad</w:t>
      </w:r>
      <w:r w:rsidR="00124CBA" w:rsidRPr="00124CBA">
        <w:rPr>
          <w:rFonts w:cs="Calibri"/>
        </w:rPr>
        <w:t>.</w:t>
      </w:r>
      <w:r w:rsidRPr="00124CBA">
        <w:rPr>
          <w:rFonts w:cs="Calibri"/>
        </w:rPr>
        <w:t xml:space="preserve"> </w:t>
      </w:r>
    </w:p>
    <w:p w:rsidR="00D543A0" w:rsidRPr="00124CBA" w:rsidRDefault="00124CBA" w:rsidP="00510E36">
      <w:pPr>
        <w:pStyle w:val="Prrafodelista"/>
        <w:numPr>
          <w:ilvl w:val="0"/>
          <w:numId w:val="22"/>
        </w:numPr>
        <w:jc w:val="both"/>
        <w:rPr>
          <w:rFonts w:cs="Calibri"/>
        </w:rPr>
      </w:pPr>
      <w:r w:rsidRPr="00124CBA">
        <w:rPr>
          <w:rFonts w:cs="Calibri"/>
        </w:rPr>
        <w:t>Sesgo de sustitución.</w:t>
      </w:r>
    </w:p>
    <w:p w:rsidR="00D543A0" w:rsidRDefault="00D543A0" w:rsidP="00510E36">
      <w:pPr>
        <w:pStyle w:val="Prrafodelista"/>
        <w:numPr>
          <w:ilvl w:val="0"/>
          <w:numId w:val="22"/>
        </w:numPr>
        <w:jc w:val="both"/>
        <w:rPr>
          <w:rFonts w:cs="Calibri"/>
          <w:highlight w:val="yellow"/>
        </w:rPr>
      </w:pPr>
      <w:r w:rsidRPr="00124CBA">
        <w:rPr>
          <w:rFonts w:cs="Calibri"/>
          <w:highlight w:val="yellow"/>
        </w:rPr>
        <w:t>Preferencia</w:t>
      </w:r>
      <w:r w:rsidR="00124CBA" w:rsidRPr="00124CBA">
        <w:rPr>
          <w:rFonts w:cs="Calibri"/>
          <w:highlight w:val="yellow"/>
        </w:rPr>
        <w:t>.</w:t>
      </w:r>
      <w:r w:rsidRPr="00124CBA">
        <w:rPr>
          <w:rFonts w:cs="Calibri"/>
          <w:highlight w:val="yellow"/>
        </w:rPr>
        <w:t xml:space="preserve">  </w:t>
      </w:r>
    </w:p>
    <w:p w:rsidR="00124CBA" w:rsidRPr="00124CBA" w:rsidRDefault="00124CBA" w:rsidP="00124CBA">
      <w:pPr>
        <w:pStyle w:val="Prrafodelista"/>
        <w:jc w:val="both"/>
        <w:rPr>
          <w:rFonts w:cs="Calibri"/>
          <w:highlight w:val="yellow"/>
        </w:rPr>
      </w:pPr>
    </w:p>
    <w:p w:rsidR="00D543A0" w:rsidRPr="00124CBA" w:rsidRDefault="00D543A0" w:rsidP="00510E36">
      <w:pPr>
        <w:pStyle w:val="Prrafodelista"/>
        <w:numPr>
          <w:ilvl w:val="0"/>
          <w:numId w:val="1"/>
        </w:numPr>
        <w:jc w:val="both"/>
        <w:rPr>
          <w:rFonts w:cs="Calibri"/>
        </w:rPr>
      </w:pPr>
      <w:r w:rsidRPr="00124CBA">
        <w:rPr>
          <w:rFonts w:cs="Calibri"/>
        </w:rPr>
        <w:t>Considere que el IPC del 2014 es de 200 y el IPC del 2012 fue de 160. Si un gerente ganaba  $5000 en el año 2012 y no ha gozado de un aumento en su sueldo desde ese año. ¿Cuál debería ser su sueldo en el año 2014 valorado en dinero del año 2012?</w:t>
      </w:r>
    </w:p>
    <w:p w:rsidR="00D543A0" w:rsidRPr="00124CBA" w:rsidRDefault="00D543A0" w:rsidP="00510E36">
      <w:pPr>
        <w:pStyle w:val="Prrafodelista"/>
        <w:numPr>
          <w:ilvl w:val="0"/>
          <w:numId w:val="31"/>
        </w:numPr>
        <w:jc w:val="both"/>
        <w:rPr>
          <w:rFonts w:cs="Calibri"/>
        </w:rPr>
      </w:pPr>
      <w:r w:rsidRPr="00124CBA">
        <w:rPr>
          <w:rFonts w:cs="Calibri"/>
        </w:rPr>
        <w:t>5750</w:t>
      </w:r>
    </w:p>
    <w:p w:rsidR="00D543A0" w:rsidRPr="00124CBA" w:rsidRDefault="00D543A0" w:rsidP="00510E36">
      <w:pPr>
        <w:pStyle w:val="Prrafodelista"/>
        <w:numPr>
          <w:ilvl w:val="0"/>
          <w:numId w:val="31"/>
        </w:numPr>
        <w:jc w:val="both"/>
        <w:rPr>
          <w:rFonts w:cs="Calibri"/>
        </w:rPr>
      </w:pPr>
      <w:r w:rsidRPr="00124CBA">
        <w:rPr>
          <w:rFonts w:cs="Calibri"/>
          <w:highlight w:val="yellow"/>
        </w:rPr>
        <w:t>6250</w:t>
      </w:r>
    </w:p>
    <w:p w:rsidR="00D543A0" w:rsidRPr="00124CBA" w:rsidRDefault="00D543A0" w:rsidP="00510E36">
      <w:pPr>
        <w:pStyle w:val="Prrafodelista"/>
        <w:numPr>
          <w:ilvl w:val="0"/>
          <w:numId w:val="31"/>
        </w:numPr>
        <w:jc w:val="both"/>
        <w:rPr>
          <w:rFonts w:cs="Calibri"/>
        </w:rPr>
      </w:pPr>
      <w:r w:rsidRPr="00124CBA">
        <w:rPr>
          <w:rFonts w:cs="Calibri"/>
        </w:rPr>
        <w:t>6750</w:t>
      </w:r>
    </w:p>
    <w:p w:rsidR="00D543A0" w:rsidRDefault="00D543A0" w:rsidP="00510E36">
      <w:pPr>
        <w:pStyle w:val="Prrafodelista"/>
        <w:numPr>
          <w:ilvl w:val="0"/>
          <w:numId w:val="31"/>
        </w:numPr>
        <w:jc w:val="both"/>
        <w:rPr>
          <w:rFonts w:cs="Calibri"/>
        </w:rPr>
      </w:pPr>
      <w:r w:rsidRPr="00124CBA">
        <w:rPr>
          <w:rFonts w:cs="Calibri"/>
        </w:rPr>
        <w:t>7250</w:t>
      </w:r>
    </w:p>
    <w:p w:rsidR="00124CBA" w:rsidRPr="00124CBA" w:rsidRDefault="00124CBA" w:rsidP="00124CBA">
      <w:pPr>
        <w:pStyle w:val="Prrafodelista"/>
        <w:jc w:val="both"/>
        <w:rPr>
          <w:rFonts w:cs="Calibri"/>
        </w:rPr>
      </w:pPr>
    </w:p>
    <w:p w:rsidR="00D543A0" w:rsidRPr="00124CBA" w:rsidRDefault="00D543A0" w:rsidP="00510E36">
      <w:pPr>
        <w:pStyle w:val="Prrafodelista"/>
        <w:numPr>
          <w:ilvl w:val="0"/>
          <w:numId w:val="1"/>
        </w:numPr>
        <w:jc w:val="both"/>
        <w:rPr>
          <w:rFonts w:cs="Calibri"/>
        </w:rPr>
      </w:pPr>
      <w:r w:rsidRPr="00124CBA">
        <w:rPr>
          <w:rFonts w:cs="Calibri"/>
        </w:rPr>
        <w:t>Si se deposita $5000 en una cuenta bancaria que paga 9% de interés al año y la inflación anual es del 6%. ¿</w:t>
      </w:r>
      <w:r w:rsidR="00124CBA" w:rsidRPr="00124CBA">
        <w:rPr>
          <w:rFonts w:cs="Calibri"/>
        </w:rPr>
        <w:t>Cuá</w:t>
      </w:r>
      <w:r w:rsidRPr="00124CBA">
        <w:rPr>
          <w:rFonts w:cs="Calibri"/>
        </w:rPr>
        <w:t>nto realmente se ha ganado?</w:t>
      </w:r>
    </w:p>
    <w:p w:rsidR="00D543A0" w:rsidRPr="00124CBA" w:rsidRDefault="00D543A0" w:rsidP="00510E36">
      <w:pPr>
        <w:pStyle w:val="Prrafodelista"/>
        <w:numPr>
          <w:ilvl w:val="0"/>
          <w:numId w:val="32"/>
        </w:numPr>
        <w:spacing w:after="0"/>
        <w:jc w:val="both"/>
        <w:rPr>
          <w:rFonts w:cs="Calibri"/>
        </w:rPr>
      </w:pPr>
      <w:r w:rsidRPr="00124CBA">
        <w:rPr>
          <w:rFonts w:cs="Calibri"/>
        </w:rPr>
        <w:t>100</w:t>
      </w:r>
    </w:p>
    <w:p w:rsidR="00D543A0" w:rsidRPr="00124CBA" w:rsidRDefault="00D543A0" w:rsidP="00510E36">
      <w:pPr>
        <w:pStyle w:val="Prrafodelista"/>
        <w:numPr>
          <w:ilvl w:val="0"/>
          <w:numId w:val="32"/>
        </w:numPr>
        <w:spacing w:after="0"/>
        <w:jc w:val="both"/>
        <w:rPr>
          <w:rFonts w:cs="Calibri"/>
        </w:rPr>
      </w:pPr>
      <w:r w:rsidRPr="00124CBA">
        <w:rPr>
          <w:rFonts w:cs="Calibri"/>
          <w:highlight w:val="yellow"/>
        </w:rPr>
        <w:t>150</w:t>
      </w:r>
    </w:p>
    <w:p w:rsidR="00D543A0" w:rsidRPr="00124CBA" w:rsidRDefault="00D543A0" w:rsidP="00510E36">
      <w:pPr>
        <w:pStyle w:val="Prrafodelista"/>
        <w:numPr>
          <w:ilvl w:val="0"/>
          <w:numId w:val="32"/>
        </w:numPr>
        <w:spacing w:after="0"/>
        <w:jc w:val="both"/>
        <w:rPr>
          <w:rFonts w:cs="Calibri"/>
        </w:rPr>
      </w:pPr>
      <w:r w:rsidRPr="00124CBA">
        <w:rPr>
          <w:rFonts w:cs="Calibri"/>
        </w:rPr>
        <w:t>300</w:t>
      </w:r>
    </w:p>
    <w:p w:rsidR="00D543A0" w:rsidRDefault="00D543A0" w:rsidP="00510E36">
      <w:pPr>
        <w:pStyle w:val="Prrafodelista"/>
        <w:numPr>
          <w:ilvl w:val="0"/>
          <w:numId w:val="32"/>
        </w:numPr>
        <w:spacing w:after="0"/>
        <w:jc w:val="both"/>
        <w:rPr>
          <w:rFonts w:cs="Calibri"/>
        </w:rPr>
      </w:pPr>
      <w:r w:rsidRPr="00124CBA">
        <w:rPr>
          <w:rFonts w:cs="Calibri"/>
        </w:rPr>
        <w:t>450</w:t>
      </w:r>
    </w:p>
    <w:p w:rsidR="00124CBA" w:rsidRPr="00124CBA" w:rsidRDefault="00124CBA" w:rsidP="00124CBA">
      <w:pPr>
        <w:pStyle w:val="Prrafodelista"/>
        <w:spacing w:after="0"/>
        <w:jc w:val="both"/>
        <w:rPr>
          <w:rFonts w:cs="Calibri"/>
        </w:rPr>
      </w:pPr>
    </w:p>
    <w:p w:rsidR="00D543A0" w:rsidRPr="00124CBA" w:rsidRDefault="00D543A0" w:rsidP="00510E36">
      <w:pPr>
        <w:pStyle w:val="Prrafodelista"/>
        <w:numPr>
          <w:ilvl w:val="0"/>
          <w:numId w:val="1"/>
        </w:numPr>
        <w:jc w:val="both"/>
        <w:rPr>
          <w:rFonts w:cs="Calibri"/>
        </w:rPr>
      </w:pPr>
      <w:r w:rsidRPr="00124CBA">
        <w:rPr>
          <w:rFonts w:cs="Calibri"/>
        </w:rPr>
        <w:t>Los rendimientos decrecientes se definen como la:</w:t>
      </w:r>
    </w:p>
    <w:p w:rsidR="00D543A0" w:rsidRPr="00124CBA" w:rsidRDefault="00D543A0" w:rsidP="00510E36">
      <w:pPr>
        <w:pStyle w:val="Prrafodelista"/>
        <w:numPr>
          <w:ilvl w:val="0"/>
          <w:numId w:val="23"/>
        </w:numPr>
        <w:jc w:val="both"/>
        <w:rPr>
          <w:rFonts w:cs="Calibri"/>
        </w:rPr>
      </w:pPr>
      <w:r w:rsidRPr="00124CBA">
        <w:rPr>
          <w:rFonts w:cs="Calibri"/>
        </w:rPr>
        <w:t>Propiedad por la cual que se reduce la productividad por factores externos.</w:t>
      </w:r>
    </w:p>
    <w:p w:rsidR="00D543A0" w:rsidRPr="00124CBA" w:rsidRDefault="00D543A0" w:rsidP="00510E36">
      <w:pPr>
        <w:pStyle w:val="Prrafodelista"/>
        <w:numPr>
          <w:ilvl w:val="0"/>
          <w:numId w:val="23"/>
        </w:numPr>
        <w:jc w:val="both"/>
        <w:rPr>
          <w:rFonts w:cs="Calibri"/>
          <w:highlight w:val="yellow"/>
        </w:rPr>
      </w:pPr>
      <w:r w:rsidRPr="00124CBA">
        <w:rPr>
          <w:rFonts w:cs="Calibri"/>
          <w:highlight w:val="yellow"/>
        </w:rPr>
        <w:t>Propiedad por la cual  el beneficio derivado de una unidad más de un factor disminuye a medida que aumenta la cantidad de dicho factor.</w:t>
      </w:r>
    </w:p>
    <w:p w:rsidR="00D543A0" w:rsidRPr="00124CBA" w:rsidRDefault="00D543A0" w:rsidP="00510E36">
      <w:pPr>
        <w:pStyle w:val="Prrafodelista"/>
        <w:numPr>
          <w:ilvl w:val="0"/>
          <w:numId w:val="23"/>
        </w:numPr>
        <w:jc w:val="both"/>
        <w:rPr>
          <w:rFonts w:cs="Calibri"/>
        </w:rPr>
      </w:pPr>
      <w:r w:rsidRPr="00124CBA">
        <w:rPr>
          <w:rFonts w:cs="Calibri"/>
        </w:rPr>
        <w:t xml:space="preserve">Propiedad por la cual decrece la tasa de productividad dada la falta inversión. </w:t>
      </w:r>
    </w:p>
    <w:p w:rsidR="00D543A0" w:rsidRDefault="00D543A0" w:rsidP="00510E36">
      <w:pPr>
        <w:pStyle w:val="Prrafodelista"/>
        <w:numPr>
          <w:ilvl w:val="0"/>
          <w:numId w:val="23"/>
        </w:numPr>
        <w:jc w:val="both"/>
        <w:rPr>
          <w:rFonts w:cs="Calibri"/>
        </w:rPr>
      </w:pPr>
      <w:r w:rsidRPr="00124CBA">
        <w:rPr>
          <w:rFonts w:cs="Calibri"/>
        </w:rPr>
        <w:t xml:space="preserve">Propiedad por la cual se reduce el rendimiento dada la falta de ahorro   </w:t>
      </w:r>
    </w:p>
    <w:p w:rsidR="00124CBA" w:rsidRPr="00124CBA" w:rsidRDefault="00124CBA" w:rsidP="00124CBA">
      <w:pPr>
        <w:pStyle w:val="Prrafodelista"/>
        <w:jc w:val="both"/>
        <w:rPr>
          <w:rFonts w:cs="Calibri"/>
        </w:rPr>
      </w:pPr>
    </w:p>
    <w:p w:rsidR="00D543A0" w:rsidRPr="00124CBA" w:rsidRDefault="00D543A0" w:rsidP="00510E36">
      <w:pPr>
        <w:pStyle w:val="Prrafodelista"/>
        <w:numPr>
          <w:ilvl w:val="0"/>
          <w:numId w:val="1"/>
        </w:numPr>
        <w:jc w:val="both"/>
        <w:rPr>
          <w:rFonts w:cs="Calibri"/>
        </w:rPr>
      </w:pPr>
      <w:r w:rsidRPr="00124CBA">
        <w:rPr>
          <w:rFonts w:cs="Calibri"/>
        </w:rPr>
        <w:t>Los incentivos al ahorro:</w:t>
      </w:r>
    </w:p>
    <w:p w:rsidR="00D543A0" w:rsidRPr="00124CBA" w:rsidRDefault="00D543A0" w:rsidP="00510E36">
      <w:pPr>
        <w:pStyle w:val="Prrafodelista"/>
        <w:numPr>
          <w:ilvl w:val="0"/>
          <w:numId w:val="24"/>
        </w:numPr>
        <w:ind w:left="709"/>
        <w:jc w:val="both"/>
        <w:rPr>
          <w:rFonts w:cs="Calibri"/>
        </w:rPr>
      </w:pPr>
      <w:r w:rsidRPr="00124CBA">
        <w:rPr>
          <w:rFonts w:cs="Calibri"/>
        </w:rPr>
        <w:t>Disminuye la oferta de fondos prestables y el tipo de interés de equilibrio sube.</w:t>
      </w:r>
    </w:p>
    <w:p w:rsidR="00D543A0" w:rsidRPr="00124CBA" w:rsidRDefault="00D543A0" w:rsidP="00510E36">
      <w:pPr>
        <w:pStyle w:val="Prrafodelista"/>
        <w:numPr>
          <w:ilvl w:val="0"/>
          <w:numId w:val="24"/>
        </w:numPr>
        <w:ind w:left="709"/>
        <w:jc w:val="both"/>
        <w:rPr>
          <w:rFonts w:cs="Calibri"/>
        </w:rPr>
      </w:pPr>
      <w:r w:rsidRPr="00124CBA">
        <w:rPr>
          <w:rFonts w:cs="Calibri"/>
        </w:rPr>
        <w:t>Disminuye la oferta de fondos prestables y el tipo de interés de equilibrio baja.</w:t>
      </w:r>
    </w:p>
    <w:p w:rsidR="00D543A0" w:rsidRPr="00124CBA" w:rsidRDefault="00D543A0" w:rsidP="00510E36">
      <w:pPr>
        <w:pStyle w:val="Prrafodelista"/>
        <w:numPr>
          <w:ilvl w:val="0"/>
          <w:numId w:val="24"/>
        </w:numPr>
        <w:ind w:left="709"/>
        <w:jc w:val="both"/>
        <w:rPr>
          <w:rFonts w:cs="Calibri"/>
        </w:rPr>
      </w:pPr>
      <w:r w:rsidRPr="00124CBA">
        <w:rPr>
          <w:rFonts w:cs="Calibri"/>
        </w:rPr>
        <w:t>Aumenta la oferta de fondos prestables y el tipo de interés de equilibrio sube.</w:t>
      </w:r>
    </w:p>
    <w:p w:rsidR="00124CBA" w:rsidRDefault="00D543A0" w:rsidP="00510E36">
      <w:pPr>
        <w:pStyle w:val="Prrafodelista"/>
        <w:numPr>
          <w:ilvl w:val="0"/>
          <w:numId w:val="24"/>
        </w:numPr>
        <w:ind w:left="709"/>
        <w:jc w:val="both"/>
        <w:rPr>
          <w:rFonts w:cs="Calibri"/>
          <w:highlight w:val="yellow"/>
        </w:rPr>
      </w:pPr>
      <w:r w:rsidRPr="00124CBA">
        <w:rPr>
          <w:rFonts w:cs="Calibri"/>
          <w:highlight w:val="yellow"/>
        </w:rPr>
        <w:t xml:space="preserve">Aumenta la oferta de fondos prestables y el tipo de interés de equilibrio baja.  </w:t>
      </w:r>
    </w:p>
    <w:p w:rsidR="00124CBA" w:rsidRDefault="00124CBA" w:rsidP="00124CBA">
      <w:pPr>
        <w:pStyle w:val="Prrafodelista"/>
        <w:ind w:left="709"/>
        <w:jc w:val="both"/>
        <w:rPr>
          <w:rFonts w:cs="Calibri"/>
          <w:highlight w:val="yellow"/>
        </w:rPr>
      </w:pPr>
    </w:p>
    <w:p w:rsidR="00C5112F" w:rsidRDefault="00C5112F" w:rsidP="00124CBA">
      <w:pPr>
        <w:pStyle w:val="Prrafodelista"/>
        <w:ind w:left="709"/>
        <w:jc w:val="both"/>
        <w:rPr>
          <w:rFonts w:cs="Calibri"/>
          <w:highlight w:val="yellow"/>
        </w:rPr>
      </w:pPr>
    </w:p>
    <w:p w:rsidR="00C5112F" w:rsidRDefault="00C5112F" w:rsidP="00124CBA">
      <w:pPr>
        <w:pStyle w:val="Prrafodelista"/>
        <w:ind w:left="709"/>
        <w:jc w:val="both"/>
        <w:rPr>
          <w:rFonts w:cs="Calibri"/>
          <w:highlight w:val="yellow"/>
        </w:rPr>
      </w:pPr>
    </w:p>
    <w:p w:rsidR="00C5112F" w:rsidRDefault="00C5112F" w:rsidP="00124CBA">
      <w:pPr>
        <w:pStyle w:val="Prrafodelista"/>
        <w:ind w:left="709"/>
        <w:jc w:val="both"/>
        <w:rPr>
          <w:rFonts w:cs="Calibri"/>
          <w:highlight w:val="yellow"/>
        </w:rPr>
      </w:pPr>
    </w:p>
    <w:p w:rsidR="00C5112F" w:rsidRDefault="00C5112F" w:rsidP="00124CBA">
      <w:pPr>
        <w:pStyle w:val="Prrafodelista"/>
        <w:ind w:left="709"/>
        <w:jc w:val="both"/>
        <w:rPr>
          <w:rFonts w:cs="Calibri"/>
          <w:highlight w:val="yellow"/>
        </w:rPr>
      </w:pPr>
    </w:p>
    <w:p w:rsidR="00C5112F" w:rsidRDefault="00C5112F" w:rsidP="00124CBA">
      <w:pPr>
        <w:pStyle w:val="Prrafodelista"/>
        <w:ind w:left="709"/>
        <w:jc w:val="both"/>
        <w:rPr>
          <w:rFonts w:cs="Calibri"/>
          <w:highlight w:val="yellow"/>
        </w:rPr>
      </w:pPr>
    </w:p>
    <w:p w:rsidR="00C5112F" w:rsidRDefault="00C5112F" w:rsidP="00124CBA">
      <w:pPr>
        <w:pStyle w:val="Prrafodelista"/>
        <w:ind w:left="709"/>
        <w:jc w:val="both"/>
        <w:rPr>
          <w:rFonts w:cs="Calibri"/>
          <w:highlight w:val="yellow"/>
        </w:rPr>
      </w:pPr>
    </w:p>
    <w:p w:rsidR="00C5112F" w:rsidRPr="00124CBA" w:rsidRDefault="00C5112F" w:rsidP="00124CBA">
      <w:pPr>
        <w:pStyle w:val="Prrafodelista"/>
        <w:ind w:left="709"/>
        <w:jc w:val="both"/>
        <w:rPr>
          <w:rFonts w:cs="Calibri"/>
          <w:highlight w:val="yellow"/>
        </w:rPr>
      </w:pPr>
    </w:p>
    <w:p w:rsidR="00D543A0" w:rsidRPr="00EA583B" w:rsidRDefault="00D543A0" w:rsidP="00510E36">
      <w:pPr>
        <w:pStyle w:val="Prrafodelista"/>
        <w:numPr>
          <w:ilvl w:val="0"/>
          <w:numId w:val="1"/>
        </w:numPr>
        <w:jc w:val="both"/>
        <w:rPr>
          <w:rFonts w:cs="Calibri"/>
        </w:rPr>
      </w:pPr>
      <w:r w:rsidRPr="00EA583B">
        <w:rPr>
          <w:rFonts w:cs="Calibri"/>
        </w:rPr>
        <w:t>Los superávits presupuestarios:</w:t>
      </w:r>
    </w:p>
    <w:p w:rsidR="00D543A0" w:rsidRPr="00124CBA" w:rsidRDefault="00D543A0" w:rsidP="00510E36">
      <w:pPr>
        <w:pStyle w:val="Prrafodelista"/>
        <w:numPr>
          <w:ilvl w:val="0"/>
          <w:numId w:val="25"/>
        </w:numPr>
        <w:ind w:left="709"/>
        <w:jc w:val="both"/>
        <w:rPr>
          <w:rFonts w:cs="Calibri"/>
        </w:rPr>
      </w:pPr>
      <w:r w:rsidRPr="00124CBA">
        <w:rPr>
          <w:rFonts w:cs="Calibri"/>
        </w:rPr>
        <w:t>Disminuyen la oferta de fondos prestables, el tipo de interés de equilibrio sube, estimulando la inversión</w:t>
      </w:r>
      <w:r w:rsidR="00124CBA" w:rsidRPr="00124CBA">
        <w:rPr>
          <w:rFonts w:cs="Calibri"/>
        </w:rPr>
        <w:t>.</w:t>
      </w:r>
    </w:p>
    <w:p w:rsidR="00D543A0" w:rsidRPr="00124CBA" w:rsidRDefault="00D543A0" w:rsidP="00510E36">
      <w:pPr>
        <w:pStyle w:val="Prrafodelista"/>
        <w:numPr>
          <w:ilvl w:val="0"/>
          <w:numId w:val="25"/>
        </w:numPr>
        <w:ind w:left="709"/>
        <w:jc w:val="both"/>
        <w:rPr>
          <w:rFonts w:cs="Calibri"/>
          <w:highlight w:val="yellow"/>
        </w:rPr>
      </w:pPr>
      <w:r w:rsidRPr="00124CBA">
        <w:rPr>
          <w:rFonts w:cs="Calibri"/>
          <w:highlight w:val="yellow"/>
        </w:rPr>
        <w:t xml:space="preserve">Aumentan la oferta de fondos prestables, el tipo de interés de equilibrio baja, estimulando la inversión.  </w:t>
      </w:r>
    </w:p>
    <w:p w:rsidR="00D543A0" w:rsidRPr="00124CBA" w:rsidRDefault="00D543A0" w:rsidP="00510E36">
      <w:pPr>
        <w:pStyle w:val="Prrafodelista"/>
        <w:numPr>
          <w:ilvl w:val="0"/>
          <w:numId w:val="25"/>
        </w:numPr>
        <w:ind w:left="709"/>
        <w:jc w:val="both"/>
        <w:rPr>
          <w:rFonts w:cs="Calibri"/>
        </w:rPr>
      </w:pPr>
      <w:r w:rsidRPr="00124CBA">
        <w:rPr>
          <w:rFonts w:cs="Calibri"/>
        </w:rPr>
        <w:t xml:space="preserve">Disminuyen la oferta de fondos prestables, el tipo de interés de equilibrio baja y la cantidad de fondos prestables ahorrada e invertida disminuye. </w:t>
      </w:r>
    </w:p>
    <w:p w:rsidR="00F443AD" w:rsidRDefault="00D543A0" w:rsidP="00510E36">
      <w:pPr>
        <w:pStyle w:val="Prrafodelista"/>
        <w:numPr>
          <w:ilvl w:val="0"/>
          <w:numId w:val="25"/>
        </w:numPr>
        <w:ind w:left="709"/>
        <w:jc w:val="both"/>
        <w:rPr>
          <w:rFonts w:cs="Calibri"/>
        </w:rPr>
      </w:pPr>
      <w:r w:rsidRPr="00124CBA">
        <w:rPr>
          <w:rFonts w:cs="Calibri"/>
        </w:rPr>
        <w:t xml:space="preserve">Aumentan la oferta de fondos prestables, el tipo de interés de equilibrio sube, y la cantidad de fondos prestables ahorrada e invertida aumenta.  </w:t>
      </w:r>
    </w:p>
    <w:p w:rsidR="00F443AD" w:rsidRPr="00C5112F" w:rsidRDefault="00D543A0" w:rsidP="00F443AD">
      <w:pPr>
        <w:jc w:val="both"/>
        <w:rPr>
          <w:rFonts w:cs="Calibri"/>
          <w:b/>
        </w:rPr>
      </w:pPr>
      <w:r w:rsidRPr="00C5112F">
        <w:rPr>
          <w:rFonts w:cs="Calibri"/>
          <w:b/>
        </w:rPr>
        <w:t>La resolución del siguiente ejercicio corresponde a las preguntas de</w:t>
      </w:r>
      <w:r w:rsidR="00124CBA" w:rsidRPr="00C5112F">
        <w:rPr>
          <w:rFonts w:cs="Calibri"/>
          <w:b/>
        </w:rPr>
        <w:t xml:space="preserve"> </w:t>
      </w:r>
      <w:r w:rsidRPr="00C5112F">
        <w:rPr>
          <w:rFonts w:cs="Calibri"/>
          <w:b/>
        </w:rPr>
        <w:t>l</w:t>
      </w:r>
      <w:r w:rsidR="00124CBA" w:rsidRPr="00C5112F">
        <w:rPr>
          <w:rFonts w:cs="Calibri"/>
          <w:b/>
        </w:rPr>
        <w:t>a</w:t>
      </w:r>
      <w:r w:rsidRPr="00C5112F">
        <w:rPr>
          <w:rFonts w:cs="Calibri"/>
          <w:b/>
        </w:rPr>
        <w:t xml:space="preserve"> </w:t>
      </w:r>
      <w:r w:rsidR="00F443AD" w:rsidRPr="00C5112F">
        <w:rPr>
          <w:rFonts w:cs="Calibri"/>
          <w:b/>
        </w:rPr>
        <w:t>28 a la 30</w:t>
      </w:r>
    </w:p>
    <w:p w:rsidR="00D543A0" w:rsidRPr="00124CBA" w:rsidRDefault="00D543A0" w:rsidP="00124CBA">
      <w:pPr>
        <w:jc w:val="both"/>
        <w:rPr>
          <w:rFonts w:cs="Calibri"/>
        </w:rPr>
      </w:pPr>
      <w:r w:rsidRPr="00124CBA">
        <w:rPr>
          <w:rFonts w:cs="Calibri"/>
        </w:rPr>
        <w:t xml:space="preserve">La siguiente economía presenta los bienes y servicios que </w:t>
      </w:r>
      <w:r w:rsidR="00B043FC">
        <w:rPr>
          <w:rFonts w:cs="Calibri"/>
        </w:rPr>
        <w:t xml:space="preserve">se </w:t>
      </w:r>
      <w:r w:rsidRPr="00124CBA">
        <w:rPr>
          <w:rFonts w:cs="Calibri"/>
        </w:rPr>
        <w:t>ha</w:t>
      </w:r>
      <w:r w:rsidR="00B043FC">
        <w:rPr>
          <w:rFonts w:cs="Calibri"/>
        </w:rPr>
        <w:t>n</w:t>
      </w:r>
      <w:r w:rsidRPr="00124CBA">
        <w:rPr>
          <w:rFonts w:cs="Calibri"/>
        </w:rPr>
        <w:t xml:space="preserve"> producido durante los últimos 4 años.  Siendo el año 2010 el año base.</w:t>
      </w:r>
    </w:p>
    <w:tbl>
      <w:tblPr>
        <w:tblW w:w="9100" w:type="dxa"/>
        <w:tblInd w:w="57" w:type="dxa"/>
        <w:tblCellMar>
          <w:left w:w="70" w:type="dxa"/>
          <w:right w:w="70" w:type="dxa"/>
        </w:tblCellMar>
        <w:tblLook w:val="04A0" w:firstRow="1" w:lastRow="0" w:firstColumn="1" w:lastColumn="0" w:noHBand="0" w:noVBand="1"/>
      </w:tblPr>
      <w:tblGrid>
        <w:gridCol w:w="1120"/>
        <w:gridCol w:w="1233"/>
        <w:gridCol w:w="940"/>
        <w:gridCol w:w="1075"/>
        <w:gridCol w:w="1078"/>
        <w:gridCol w:w="956"/>
        <w:gridCol w:w="940"/>
        <w:gridCol w:w="818"/>
        <w:gridCol w:w="940"/>
      </w:tblGrid>
      <w:tr w:rsidR="00D543A0" w:rsidRPr="00124CBA" w:rsidTr="001D1896">
        <w:trPr>
          <w:trHeight w:val="315"/>
        </w:trPr>
        <w:tc>
          <w:tcPr>
            <w:tcW w:w="112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D543A0" w:rsidRPr="00124CBA" w:rsidRDefault="00D543A0" w:rsidP="00124CBA">
            <w:pPr>
              <w:spacing w:after="0" w:line="240" w:lineRule="auto"/>
              <w:jc w:val="both"/>
              <w:rPr>
                <w:rFonts w:eastAsia="Times New Roman" w:cs="Calibri"/>
                <w:color w:val="000000"/>
                <w:lang w:eastAsia="es-ES"/>
              </w:rPr>
            </w:pPr>
            <w:r w:rsidRPr="00124CBA">
              <w:rPr>
                <w:rFonts w:eastAsia="Times New Roman" w:cs="Calibri"/>
                <w:color w:val="000000"/>
                <w:lang w:eastAsia="es-ES"/>
              </w:rPr>
              <w:t xml:space="preserve">Bienes </w:t>
            </w:r>
          </w:p>
        </w:tc>
        <w:tc>
          <w:tcPr>
            <w:tcW w:w="2180" w:type="dxa"/>
            <w:gridSpan w:val="2"/>
            <w:tcBorders>
              <w:top w:val="single" w:sz="8" w:space="0" w:color="auto"/>
              <w:left w:val="nil"/>
              <w:bottom w:val="single" w:sz="8" w:space="0" w:color="auto"/>
              <w:right w:val="single" w:sz="8" w:space="0" w:color="000000"/>
            </w:tcBorders>
            <w:shd w:val="clear" w:color="000000" w:fill="FFFFFF"/>
            <w:hideMark/>
          </w:tcPr>
          <w:p w:rsidR="00D543A0" w:rsidRPr="00124CBA" w:rsidRDefault="00D543A0" w:rsidP="00124CBA">
            <w:pPr>
              <w:spacing w:after="0" w:line="240" w:lineRule="auto"/>
              <w:jc w:val="both"/>
              <w:rPr>
                <w:rFonts w:eastAsia="Times New Roman" w:cs="Calibri"/>
                <w:color w:val="000000"/>
                <w:lang w:eastAsia="es-ES"/>
              </w:rPr>
            </w:pPr>
            <w:r w:rsidRPr="00124CBA">
              <w:rPr>
                <w:rFonts w:eastAsia="Times New Roman" w:cs="Calibri"/>
                <w:color w:val="000000"/>
                <w:lang w:eastAsia="es-ES"/>
              </w:rPr>
              <w:t>2010</w:t>
            </w:r>
          </w:p>
        </w:tc>
        <w:tc>
          <w:tcPr>
            <w:tcW w:w="2160" w:type="dxa"/>
            <w:gridSpan w:val="2"/>
            <w:tcBorders>
              <w:top w:val="single" w:sz="8" w:space="0" w:color="auto"/>
              <w:left w:val="nil"/>
              <w:bottom w:val="single" w:sz="8" w:space="0" w:color="auto"/>
              <w:right w:val="single" w:sz="8" w:space="0" w:color="000000"/>
            </w:tcBorders>
            <w:shd w:val="clear" w:color="000000" w:fill="FFFFFF"/>
            <w:hideMark/>
          </w:tcPr>
          <w:p w:rsidR="00D543A0" w:rsidRPr="00124CBA" w:rsidRDefault="00D543A0" w:rsidP="00124CBA">
            <w:pPr>
              <w:spacing w:after="0" w:line="240" w:lineRule="auto"/>
              <w:jc w:val="both"/>
              <w:rPr>
                <w:rFonts w:eastAsia="Times New Roman" w:cs="Calibri"/>
                <w:color w:val="000000"/>
                <w:lang w:eastAsia="es-ES"/>
              </w:rPr>
            </w:pPr>
            <w:r w:rsidRPr="00124CBA">
              <w:rPr>
                <w:rFonts w:eastAsia="Times New Roman" w:cs="Calibri"/>
                <w:color w:val="000000"/>
                <w:lang w:eastAsia="es-ES"/>
              </w:rPr>
              <w:t>2011</w:t>
            </w:r>
          </w:p>
        </w:tc>
        <w:tc>
          <w:tcPr>
            <w:tcW w:w="1900" w:type="dxa"/>
            <w:gridSpan w:val="2"/>
            <w:tcBorders>
              <w:top w:val="single" w:sz="8" w:space="0" w:color="auto"/>
              <w:left w:val="nil"/>
              <w:bottom w:val="single" w:sz="8" w:space="0" w:color="auto"/>
              <w:right w:val="single" w:sz="8" w:space="0" w:color="000000"/>
            </w:tcBorders>
            <w:shd w:val="clear" w:color="000000" w:fill="FFFFFF"/>
            <w:hideMark/>
          </w:tcPr>
          <w:p w:rsidR="00D543A0" w:rsidRPr="00124CBA" w:rsidRDefault="00D543A0" w:rsidP="00124CBA">
            <w:pPr>
              <w:spacing w:after="0" w:line="240" w:lineRule="auto"/>
              <w:jc w:val="both"/>
              <w:rPr>
                <w:rFonts w:eastAsia="Times New Roman" w:cs="Calibri"/>
                <w:color w:val="000000"/>
                <w:lang w:eastAsia="es-ES"/>
              </w:rPr>
            </w:pPr>
            <w:r w:rsidRPr="00124CBA">
              <w:rPr>
                <w:rFonts w:eastAsia="Times New Roman" w:cs="Calibri"/>
                <w:color w:val="000000"/>
                <w:lang w:eastAsia="es-ES"/>
              </w:rPr>
              <w:t>2012</w:t>
            </w:r>
          </w:p>
        </w:tc>
        <w:tc>
          <w:tcPr>
            <w:tcW w:w="1740" w:type="dxa"/>
            <w:gridSpan w:val="2"/>
            <w:tcBorders>
              <w:top w:val="single" w:sz="8" w:space="0" w:color="auto"/>
              <w:left w:val="nil"/>
              <w:bottom w:val="single" w:sz="8" w:space="0" w:color="auto"/>
              <w:right w:val="single" w:sz="8" w:space="0" w:color="000000"/>
            </w:tcBorders>
            <w:shd w:val="clear" w:color="000000" w:fill="FFFFFF"/>
            <w:hideMark/>
          </w:tcPr>
          <w:p w:rsidR="00D543A0" w:rsidRPr="00124CBA" w:rsidRDefault="00D543A0" w:rsidP="00124CBA">
            <w:pPr>
              <w:spacing w:after="0" w:line="240" w:lineRule="auto"/>
              <w:jc w:val="both"/>
              <w:rPr>
                <w:rFonts w:eastAsia="Times New Roman" w:cs="Calibri"/>
                <w:color w:val="000000"/>
                <w:lang w:eastAsia="es-ES"/>
              </w:rPr>
            </w:pPr>
            <w:r w:rsidRPr="00124CBA">
              <w:rPr>
                <w:rFonts w:eastAsia="Times New Roman" w:cs="Calibri"/>
                <w:color w:val="000000"/>
                <w:lang w:eastAsia="es-ES"/>
              </w:rPr>
              <w:t>2013</w:t>
            </w:r>
          </w:p>
        </w:tc>
      </w:tr>
      <w:tr w:rsidR="00D543A0" w:rsidRPr="00124CBA" w:rsidTr="001D1896">
        <w:trPr>
          <w:trHeight w:val="450"/>
        </w:trPr>
        <w:tc>
          <w:tcPr>
            <w:tcW w:w="1120" w:type="dxa"/>
            <w:vMerge/>
            <w:tcBorders>
              <w:top w:val="single" w:sz="8" w:space="0" w:color="auto"/>
              <w:left w:val="single" w:sz="8" w:space="0" w:color="auto"/>
              <w:bottom w:val="single" w:sz="8" w:space="0" w:color="000000"/>
              <w:right w:val="single" w:sz="8" w:space="0" w:color="auto"/>
            </w:tcBorders>
            <w:vAlign w:val="center"/>
            <w:hideMark/>
          </w:tcPr>
          <w:p w:rsidR="00D543A0" w:rsidRPr="00124CBA" w:rsidRDefault="00D543A0" w:rsidP="00124CBA">
            <w:pPr>
              <w:spacing w:after="0" w:line="240" w:lineRule="auto"/>
              <w:jc w:val="both"/>
              <w:rPr>
                <w:rFonts w:eastAsia="Times New Roman" w:cs="Calibri"/>
                <w:color w:val="000000"/>
                <w:lang w:eastAsia="es-ES"/>
              </w:rPr>
            </w:pPr>
          </w:p>
        </w:tc>
        <w:tc>
          <w:tcPr>
            <w:tcW w:w="1240" w:type="dxa"/>
            <w:tcBorders>
              <w:top w:val="nil"/>
              <w:left w:val="nil"/>
              <w:bottom w:val="single" w:sz="8" w:space="0" w:color="auto"/>
              <w:right w:val="single" w:sz="8" w:space="0" w:color="auto"/>
            </w:tcBorders>
            <w:shd w:val="clear" w:color="auto" w:fill="auto"/>
            <w:hideMark/>
          </w:tcPr>
          <w:p w:rsidR="00D543A0" w:rsidRPr="00124CBA" w:rsidRDefault="00D543A0" w:rsidP="00124CBA">
            <w:pPr>
              <w:spacing w:after="0" w:line="240" w:lineRule="auto"/>
              <w:jc w:val="both"/>
              <w:rPr>
                <w:rFonts w:eastAsia="Times New Roman" w:cs="Calibri"/>
                <w:color w:val="000000"/>
                <w:lang w:eastAsia="es-ES"/>
              </w:rPr>
            </w:pPr>
            <w:r w:rsidRPr="00124CBA">
              <w:rPr>
                <w:rFonts w:eastAsia="Times New Roman" w:cs="Calibri"/>
                <w:color w:val="000000"/>
                <w:lang w:eastAsia="es-ES"/>
              </w:rPr>
              <w:t>Precio</w:t>
            </w:r>
          </w:p>
        </w:tc>
        <w:tc>
          <w:tcPr>
            <w:tcW w:w="940" w:type="dxa"/>
            <w:tcBorders>
              <w:top w:val="nil"/>
              <w:left w:val="nil"/>
              <w:bottom w:val="single" w:sz="8" w:space="0" w:color="auto"/>
              <w:right w:val="single" w:sz="8" w:space="0" w:color="auto"/>
            </w:tcBorders>
            <w:shd w:val="clear" w:color="auto" w:fill="auto"/>
            <w:hideMark/>
          </w:tcPr>
          <w:p w:rsidR="00D543A0" w:rsidRPr="00124CBA" w:rsidRDefault="00D543A0" w:rsidP="00124CBA">
            <w:pPr>
              <w:spacing w:after="0" w:line="240" w:lineRule="auto"/>
              <w:jc w:val="both"/>
              <w:rPr>
                <w:rFonts w:eastAsia="Times New Roman" w:cs="Calibri"/>
                <w:color w:val="000000"/>
                <w:lang w:eastAsia="es-ES"/>
              </w:rPr>
            </w:pPr>
            <w:r w:rsidRPr="00124CBA">
              <w:rPr>
                <w:rFonts w:eastAsia="Times New Roman" w:cs="Calibri"/>
                <w:color w:val="000000"/>
                <w:lang w:eastAsia="es-ES"/>
              </w:rPr>
              <w:t>Cantidad</w:t>
            </w:r>
          </w:p>
        </w:tc>
        <w:tc>
          <w:tcPr>
            <w:tcW w:w="1080" w:type="dxa"/>
            <w:tcBorders>
              <w:top w:val="nil"/>
              <w:left w:val="nil"/>
              <w:bottom w:val="single" w:sz="8" w:space="0" w:color="auto"/>
              <w:right w:val="single" w:sz="8" w:space="0" w:color="auto"/>
            </w:tcBorders>
            <w:shd w:val="clear" w:color="auto" w:fill="auto"/>
            <w:hideMark/>
          </w:tcPr>
          <w:p w:rsidR="00D543A0" w:rsidRPr="00124CBA" w:rsidRDefault="00D543A0" w:rsidP="00124CBA">
            <w:pPr>
              <w:spacing w:after="0" w:line="240" w:lineRule="auto"/>
              <w:jc w:val="both"/>
              <w:rPr>
                <w:rFonts w:eastAsia="Times New Roman" w:cs="Calibri"/>
                <w:color w:val="000000"/>
                <w:lang w:eastAsia="es-ES"/>
              </w:rPr>
            </w:pPr>
            <w:r w:rsidRPr="00124CBA">
              <w:rPr>
                <w:rFonts w:eastAsia="Times New Roman" w:cs="Calibri"/>
                <w:color w:val="000000"/>
                <w:lang w:eastAsia="es-ES"/>
              </w:rPr>
              <w:t>Precio</w:t>
            </w:r>
          </w:p>
        </w:tc>
        <w:tc>
          <w:tcPr>
            <w:tcW w:w="1080" w:type="dxa"/>
            <w:tcBorders>
              <w:top w:val="nil"/>
              <w:left w:val="nil"/>
              <w:bottom w:val="single" w:sz="8" w:space="0" w:color="auto"/>
              <w:right w:val="single" w:sz="8" w:space="0" w:color="auto"/>
            </w:tcBorders>
            <w:shd w:val="clear" w:color="auto" w:fill="auto"/>
            <w:hideMark/>
          </w:tcPr>
          <w:p w:rsidR="00D543A0" w:rsidRPr="00124CBA" w:rsidRDefault="00D543A0" w:rsidP="00124CBA">
            <w:pPr>
              <w:spacing w:after="0" w:line="240" w:lineRule="auto"/>
              <w:jc w:val="both"/>
              <w:rPr>
                <w:rFonts w:eastAsia="Times New Roman" w:cs="Calibri"/>
                <w:color w:val="000000"/>
                <w:lang w:eastAsia="es-ES"/>
              </w:rPr>
            </w:pPr>
            <w:r w:rsidRPr="00124CBA">
              <w:rPr>
                <w:rFonts w:eastAsia="Times New Roman" w:cs="Calibri"/>
                <w:color w:val="000000"/>
                <w:lang w:eastAsia="es-ES"/>
              </w:rPr>
              <w:t>Cantidad</w:t>
            </w:r>
          </w:p>
        </w:tc>
        <w:tc>
          <w:tcPr>
            <w:tcW w:w="960" w:type="dxa"/>
            <w:tcBorders>
              <w:top w:val="nil"/>
              <w:left w:val="nil"/>
              <w:bottom w:val="single" w:sz="8" w:space="0" w:color="auto"/>
              <w:right w:val="single" w:sz="8" w:space="0" w:color="auto"/>
            </w:tcBorders>
            <w:shd w:val="clear" w:color="auto" w:fill="auto"/>
            <w:hideMark/>
          </w:tcPr>
          <w:p w:rsidR="00D543A0" w:rsidRPr="00124CBA" w:rsidRDefault="00D543A0" w:rsidP="00124CBA">
            <w:pPr>
              <w:spacing w:after="0" w:line="240" w:lineRule="auto"/>
              <w:jc w:val="both"/>
              <w:rPr>
                <w:rFonts w:eastAsia="Times New Roman" w:cs="Calibri"/>
                <w:color w:val="000000"/>
                <w:lang w:eastAsia="es-ES"/>
              </w:rPr>
            </w:pPr>
            <w:r w:rsidRPr="00124CBA">
              <w:rPr>
                <w:rFonts w:eastAsia="Times New Roman" w:cs="Calibri"/>
                <w:color w:val="000000"/>
                <w:lang w:eastAsia="es-ES"/>
              </w:rPr>
              <w:t>Precio</w:t>
            </w:r>
          </w:p>
        </w:tc>
        <w:tc>
          <w:tcPr>
            <w:tcW w:w="940" w:type="dxa"/>
            <w:tcBorders>
              <w:top w:val="nil"/>
              <w:left w:val="nil"/>
              <w:bottom w:val="single" w:sz="8" w:space="0" w:color="auto"/>
              <w:right w:val="single" w:sz="8" w:space="0" w:color="auto"/>
            </w:tcBorders>
            <w:shd w:val="clear" w:color="auto" w:fill="auto"/>
            <w:hideMark/>
          </w:tcPr>
          <w:p w:rsidR="00D543A0" w:rsidRPr="00124CBA" w:rsidRDefault="00D543A0" w:rsidP="00124CBA">
            <w:pPr>
              <w:spacing w:after="0" w:line="240" w:lineRule="auto"/>
              <w:jc w:val="both"/>
              <w:rPr>
                <w:rFonts w:eastAsia="Times New Roman" w:cs="Calibri"/>
                <w:color w:val="000000"/>
                <w:lang w:eastAsia="es-ES"/>
              </w:rPr>
            </w:pPr>
            <w:r w:rsidRPr="00124CBA">
              <w:rPr>
                <w:rFonts w:eastAsia="Times New Roman" w:cs="Calibri"/>
                <w:color w:val="000000"/>
                <w:lang w:eastAsia="es-ES"/>
              </w:rPr>
              <w:t>Cantidad</w:t>
            </w:r>
          </w:p>
        </w:tc>
        <w:tc>
          <w:tcPr>
            <w:tcW w:w="820" w:type="dxa"/>
            <w:tcBorders>
              <w:top w:val="nil"/>
              <w:left w:val="nil"/>
              <w:bottom w:val="single" w:sz="8" w:space="0" w:color="auto"/>
              <w:right w:val="single" w:sz="8" w:space="0" w:color="auto"/>
            </w:tcBorders>
            <w:shd w:val="clear" w:color="auto" w:fill="auto"/>
            <w:hideMark/>
          </w:tcPr>
          <w:p w:rsidR="00D543A0" w:rsidRPr="00124CBA" w:rsidRDefault="00D543A0" w:rsidP="00124CBA">
            <w:pPr>
              <w:spacing w:after="0" w:line="240" w:lineRule="auto"/>
              <w:jc w:val="both"/>
              <w:rPr>
                <w:rFonts w:eastAsia="Times New Roman" w:cs="Calibri"/>
                <w:color w:val="000000"/>
                <w:lang w:eastAsia="es-ES"/>
              </w:rPr>
            </w:pPr>
            <w:r w:rsidRPr="00124CBA">
              <w:rPr>
                <w:rFonts w:eastAsia="Times New Roman" w:cs="Calibri"/>
                <w:color w:val="000000"/>
                <w:lang w:eastAsia="es-ES"/>
              </w:rPr>
              <w:t>Precio</w:t>
            </w:r>
          </w:p>
        </w:tc>
        <w:tc>
          <w:tcPr>
            <w:tcW w:w="920" w:type="dxa"/>
            <w:tcBorders>
              <w:top w:val="nil"/>
              <w:left w:val="nil"/>
              <w:bottom w:val="single" w:sz="8" w:space="0" w:color="auto"/>
              <w:right w:val="single" w:sz="8" w:space="0" w:color="auto"/>
            </w:tcBorders>
            <w:shd w:val="clear" w:color="auto" w:fill="auto"/>
            <w:hideMark/>
          </w:tcPr>
          <w:p w:rsidR="00D543A0" w:rsidRPr="00124CBA" w:rsidRDefault="00D543A0" w:rsidP="00124CBA">
            <w:pPr>
              <w:spacing w:after="0" w:line="240" w:lineRule="auto"/>
              <w:jc w:val="both"/>
              <w:rPr>
                <w:rFonts w:eastAsia="Times New Roman" w:cs="Calibri"/>
                <w:color w:val="000000"/>
                <w:lang w:eastAsia="es-ES"/>
              </w:rPr>
            </w:pPr>
            <w:r w:rsidRPr="00124CBA">
              <w:rPr>
                <w:rFonts w:eastAsia="Times New Roman" w:cs="Calibri"/>
                <w:color w:val="000000"/>
                <w:lang w:eastAsia="es-ES"/>
              </w:rPr>
              <w:t>Cantidad</w:t>
            </w:r>
          </w:p>
        </w:tc>
      </w:tr>
      <w:tr w:rsidR="00D543A0" w:rsidRPr="00124CBA" w:rsidTr="001D1896">
        <w:trPr>
          <w:trHeight w:val="315"/>
        </w:trPr>
        <w:tc>
          <w:tcPr>
            <w:tcW w:w="1120" w:type="dxa"/>
            <w:tcBorders>
              <w:top w:val="nil"/>
              <w:left w:val="single" w:sz="8" w:space="0" w:color="auto"/>
              <w:bottom w:val="single" w:sz="8" w:space="0" w:color="auto"/>
              <w:right w:val="single" w:sz="8" w:space="0" w:color="auto"/>
            </w:tcBorders>
            <w:shd w:val="clear" w:color="auto" w:fill="auto"/>
            <w:hideMark/>
          </w:tcPr>
          <w:p w:rsidR="00D543A0" w:rsidRPr="00124CBA" w:rsidRDefault="00D543A0" w:rsidP="00124CBA">
            <w:pPr>
              <w:spacing w:after="0" w:line="240" w:lineRule="auto"/>
              <w:jc w:val="both"/>
              <w:rPr>
                <w:rFonts w:eastAsia="Times New Roman" w:cs="Calibri"/>
                <w:color w:val="000000"/>
                <w:lang w:eastAsia="es-ES"/>
              </w:rPr>
            </w:pPr>
            <w:r w:rsidRPr="00124CBA">
              <w:rPr>
                <w:rFonts w:eastAsia="Times New Roman" w:cs="Calibri"/>
                <w:color w:val="000000"/>
                <w:lang w:eastAsia="es-ES"/>
              </w:rPr>
              <w:t>Café</w:t>
            </w:r>
          </w:p>
        </w:tc>
        <w:tc>
          <w:tcPr>
            <w:tcW w:w="1240" w:type="dxa"/>
            <w:tcBorders>
              <w:top w:val="nil"/>
              <w:left w:val="nil"/>
              <w:bottom w:val="single" w:sz="8" w:space="0" w:color="auto"/>
              <w:right w:val="single" w:sz="8" w:space="0" w:color="auto"/>
            </w:tcBorders>
            <w:shd w:val="clear" w:color="auto" w:fill="auto"/>
            <w:hideMark/>
          </w:tcPr>
          <w:p w:rsidR="00D543A0" w:rsidRPr="00124CBA" w:rsidRDefault="00D543A0" w:rsidP="00124CBA">
            <w:pPr>
              <w:spacing w:after="0" w:line="240" w:lineRule="auto"/>
              <w:jc w:val="both"/>
              <w:rPr>
                <w:rFonts w:eastAsia="Times New Roman" w:cs="Calibri"/>
                <w:color w:val="000000"/>
                <w:lang w:eastAsia="es-ES"/>
              </w:rPr>
            </w:pPr>
            <w:r w:rsidRPr="00124CBA">
              <w:rPr>
                <w:rFonts w:eastAsia="Times New Roman" w:cs="Calibri"/>
                <w:color w:val="000000"/>
                <w:lang w:eastAsia="es-ES"/>
              </w:rPr>
              <w:t>2</w:t>
            </w:r>
          </w:p>
        </w:tc>
        <w:tc>
          <w:tcPr>
            <w:tcW w:w="940" w:type="dxa"/>
            <w:tcBorders>
              <w:top w:val="nil"/>
              <w:left w:val="nil"/>
              <w:bottom w:val="single" w:sz="8" w:space="0" w:color="auto"/>
              <w:right w:val="single" w:sz="8" w:space="0" w:color="auto"/>
            </w:tcBorders>
            <w:shd w:val="clear" w:color="auto" w:fill="auto"/>
            <w:hideMark/>
          </w:tcPr>
          <w:p w:rsidR="00D543A0" w:rsidRPr="00124CBA" w:rsidRDefault="00D543A0" w:rsidP="00124CBA">
            <w:pPr>
              <w:spacing w:after="0" w:line="240" w:lineRule="auto"/>
              <w:jc w:val="both"/>
              <w:rPr>
                <w:rFonts w:eastAsia="Times New Roman" w:cs="Calibri"/>
                <w:color w:val="000000"/>
                <w:lang w:eastAsia="es-ES"/>
              </w:rPr>
            </w:pPr>
            <w:r w:rsidRPr="00124CBA">
              <w:rPr>
                <w:rFonts w:eastAsia="Times New Roman" w:cs="Calibri"/>
                <w:color w:val="000000"/>
                <w:lang w:eastAsia="es-ES"/>
              </w:rPr>
              <w:t>3</w:t>
            </w:r>
          </w:p>
        </w:tc>
        <w:tc>
          <w:tcPr>
            <w:tcW w:w="1080" w:type="dxa"/>
            <w:tcBorders>
              <w:top w:val="nil"/>
              <w:left w:val="nil"/>
              <w:bottom w:val="single" w:sz="8" w:space="0" w:color="auto"/>
              <w:right w:val="single" w:sz="8" w:space="0" w:color="auto"/>
            </w:tcBorders>
            <w:shd w:val="clear" w:color="auto" w:fill="auto"/>
            <w:hideMark/>
          </w:tcPr>
          <w:p w:rsidR="00D543A0" w:rsidRPr="00124CBA" w:rsidRDefault="00D543A0" w:rsidP="00124CBA">
            <w:pPr>
              <w:spacing w:after="0" w:line="240" w:lineRule="auto"/>
              <w:jc w:val="both"/>
              <w:rPr>
                <w:rFonts w:eastAsia="Times New Roman" w:cs="Calibri"/>
                <w:color w:val="000000"/>
                <w:lang w:eastAsia="es-ES"/>
              </w:rPr>
            </w:pPr>
            <w:r w:rsidRPr="00124CBA">
              <w:rPr>
                <w:rFonts w:eastAsia="Times New Roman" w:cs="Calibri"/>
                <w:color w:val="000000"/>
                <w:lang w:eastAsia="es-ES"/>
              </w:rPr>
              <w:t>3</w:t>
            </w:r>
          </w:p>
        </w:tc>
        <w:tc>
          <w:tcPr>
            <w:tcW w:w="1080" w:type="dxa"/>
            <w:tcBorders>
              <w:top w:val="nil"/>
              <w:left w:val="nil"/>
              <w:bottom w:val="single" w:sz="8" w:space="0" w:color="auto"/>
              <w:right w:val="single" w:sz="8" w:space="0" w:color="auto"/>
            </w:tcBorders>
            <w:shd w:val="clear" w:color="auto" w:fill="auto"/>
            <w:hideMark/>
          </w:tcPr>
          <w:p w:rsidR="00D543A0" w:rsidRPr="00124CBA" w:rsidRDefault="00D543A0" w:rsidP="00124CBA">
            <w:pPr>
              <w:spacing w:after="0" w:line="240" w:lineRule="auto"/>
              <w:jc w:val="both"/>
              <w:rPr>
                <w:rFonts w:eastAsia="Times New Roman" w:cs="Calibri"/>
                <w:color w:val="000000"/>
                <w:lang w:eastAsia="es-ES"/>
              </w:rPr>
            </w:pPr>
            <w:r w:rsidRPr="00124CBA">
              <w:rPr>
                <w:rFonts w:eastAsia="Times New Roman" w:cs="Calibri"/>
                <w:color w:val="000000"/>
                <w:lang w:eastAsia="es-ES"/>
              </w:rPr>
              <w:t>4</w:t>
            </w:r>
          </w:p>
        </w:tc>
        <w:tc>
          <w:tcPr>
            <w:tcW w:w="960" w:type="dxa"/>
            <w:tcBorders>
              <w:top w:val="nil"/>
              <w:left w:val="nil"/>
              <w:bottom w:val="single" w:sz="8" w:space="0" w:color="auto"/>
              <w:right w:val="single" w:sz="8" w:space="0" w:color="auto"/>
            </w:tcBorders>
            <w:shd w:val="clear" w:color="auto" w:fill="auto"/>
            <w:hideMark/>
          </w:tcPr>
          <w:p w:rsidR="00D543A0" w:rsidRPr="00124CBA" w:rsidRDefault="00D543A0" w:rsidP="00124CBA">
            <w:pPr>
              <w:spacing w:after="0" w:line="240" w:lineRule="auto"/>
              <w:jc w:val="both"/>
              <w:rPr>
                <w:rFonts w:eastAsia="Times New Roman" w:cs="Calibri"/>
                <w:color w:val="000000"/>
                <w:lang w:eastAsia="es-ES"/>
              </w:rPr>
            </w:pPr>
            <w:r w:rsidRPr="00124CBA">
              <w:rPr>
                <w:rFonts w:eastAsia="Times New Roman" w:cs="Calibri"/>
                <w:color w:val="000000"/>
                <w:lang w:eastAsia="es-ES"/>
              </w:rPr>
              <w:t>4</w:t>
            </w:r>
          </w:p>
        </w:tc>
        <w:tc>
          <w:tcPr>
            <w:tcW w:w="940" w:type="dxa"/>
            <w:tcBorders>
              <w:top w:val="nil"/>
              <w:left w:val="nil"/>
              <w:bottom w:val="single" w:sz="8" w:space="0" w:color="auto"/>
              <w:right w:val="single" w:sz="8" w:space="0" w:color="auto"/>
            </w:tcBorders>
            <w:shd w:val="clear" w:color="auto" w:fill="auto"/>
            <w:hideMark/>
          </w:tcPr>
          <w:p w:rsidR="00D543A0" w:rsidRPr="00124CBA" w:rsidRDefault="00D543A0" w:rsidP="00124CBA">
            <w:pPr>
              <w:spacing w:after="0" w:line="240" w:lineRule="auto"/>
              <w:jc w:val="both"/>
              <w:rPr>
                <w:rFonts w:eastAsia="Times New Roman" w:cs="Calibri"/>
                <w:color w:val="000000"/>
                <w:lang w:eastAsia="es-ES"/>
              </w:rPr>
            </w:pPr>
            <w:r w:rsidRPr="00124CBA">
              <w:rPr>
                <w:rFonts w:eastAsia="Times New Roman" w:cs="Calibri"/>
                <w:color w:val="000000"/>
                <w:lang w:eastAsia="es-ES"/>
              </w:rPr>
              <w:t>5</w:t>
            </w:r>
          </w:p>
        </w:tc>
        <w:tc>
          <w:tcPr>
            <w:tcW w:w="820" w:type="dxa"/>
            <w:tcBorders>
              <w:top w:val="nil"/>
              <w:left w:val="nil"/>
              <w:bottom w:val="single" w:sz="8" w:space="0" w:color="auto"/>
              <w:right w:val="single" w:sz="8" w:space="0" w:color="auto"/>
            </w:tcBorders>
            <w:shd w:val="clear" w:color="auto" w:fill="auto"/>
            <w:hideMark/>
          </w:tcPr>
          <w:p w:rsidR="00D543A0" w:rsidRPr="00124CBA" w:rsidRDefault="00D543A0" w:rsidP="00124CBA">
            <w:pPr>
              <w:spacing w:after="0" w:line="240" w:lineRule="auto"/>
              <w:jc w:val="both"/>
              <w:rPr>
                <w:rFonts w:eastAsia="Times New Roman" w:cs="Calibri"/>
                <w:color w:val="000000"/>
                <w:lang w:eastAsia="es-ES"/>
              </w:rPr>
            </w:pPr>
            <w:r w:rsidRPr="00124CBA">
              <w:rPr>
                <w:rFonts w:eastAsia="Times New Roman" w:cs="Calibri"/>
                <w:color w:val="000000"/>
                <w:lang w:eastAsia="es-ES"/>
              </w:rPr>
              <w:t>4</w:t>
            </w:r>
          </w:p>
        </w:tc>
        <w:tc>
          <w:tcPr>
            <w:tcW w:w="920" w:type="dxa"/>
            <w:tcBorders>
              <w:top w:val="nil"/>
              <w:left w:val="nil"/>
              <w:bottom w:val="single" w:sz="8" w:space="0" w:color="auto"/>
              <w:right w:val="single" w:sz="8" w:space="0" w:color="auto"/>
            </w:tcBorders>
            <w:shd w:val="clear" w:color="auto" w:fill="auto"/>
            <w:hideMark/>
          </w:tcPr>
          <w:p w:rsidR="00D543A0" w:rsidRPr="00124CBA" w:rsidRDefault="00D543A0" w:rsidP="00124CBA">
            <w:pPr>
              <w:spacing w:after="0" w:line="240" w:lineRule="auto"/>
              <w:jc w:val="both"/>
              <w:rPr>
                <w:rFonts w:eastAsia="Times New Roman" w:cs="Calibri"/>
                <w:color w:val="000000"/>
                <w:lang w:eastAsia="es-ES"/>
              </w:rPr>
            </w:pPr>
            <w:r w:rsidRPr="00124CBA">
              <w:rPr>
                <w:rFonts w:eastAsia="Times New Roman" w:cs="Calibri"/>
                <w:color w:val="000000"/>
                <w:lang w:eastAsia="es-ES"/>
              </w:rPr>
              <w:t>6</w:t>
            </w:r>
          </w:p>
        </w:tc>
      </w:tr>
      <w:tr w:rsidR="00D543A0" w:rsidRPr="00124CBA" w:rsidTr="001D1896">
        <w:trPr>
          <w:trHeight w:val="315"/>
        </w:trPr>
        <w:tc>
          <w:tcPr>
            <w:tcW w:w="1120" w:type="dxa"/>
            <w:tcBorders>
              <w:top w:val="nil"/>
              <w:left w:val="single" w:sz="8" w:space="0" w:color="auto"/>
              <w:bottom w:val="single" w:sz="8" w:space="0" w:color="auto"/>
              <w:right w:val="single" w:sz="8" w:space="0" w:color="auto"/>
            </w:tcBorders>
            <w:shd w:val="clear" w:color="auto" w:fill="auto"/>
            <w:hideMark/>
          </w:tcPr>
          <w:p w:rsidR="00D543A0" w:rsidRPr="00124CBA" w:rsidRDefault="00D543A0" w:rsidP="00124CBA">
            <w:pPr>
              <w:spacing w:after="0" w:line="240" w:lineRule="auto"/>
              <w:jc w:val="both"/>
              <w:rPr>
                <w:rFonts w:eastAsia="Times New Roman" w:cs="Calibri"/>
                <w:color w:val="000000"/>
                <w:lang w:eastAsia="es-ES"/>
              </w:rPr>
            </w:pPr>
            <w:r w:rsidRPr="00124CBA">
              <w:rPr>
                <w:rFonts w:eastAsia="Times New Roman" w:cs="Calibri"/>
                <w:color w:val="000000"/>
                <w:lang w:eastAsia="es-ES"/>
              </w:rPr>
              <w:t xml:space="preserve">Carne </w:t>
            </w:r>
          </w:p>
        </w:tc>
        <w:tc>
          <w:tcPr>
            <w:tcW w:w="1240" w:type="dxa"/>
            <w:tcBorders>
              <w:top w:val="nil"/>
              <w:left w:val="nil"/>
              <w:bottom w:val="single" w:sz="8" w:space="0" w:color="auto"/>
              <w:right w:val="single" w:sz="8" w:space="0" w:color="auto"/>
            </w:tcBorders>
            <w:shd w:val="clear" w:color="auto" w:fill="auto"/>
            <w:hideMark/>
          </w:tcPr>
          <w:p w:rsidR="00D543A0" w:rsidRPr="00124CBA" w:rsidRDefault="00D543A0" w:rsidP="00124CBA">
            <w:pPr>
              <w:spacing w:after="0" w:line="240" w:lineRule="auto"/>
              <w:jc w:val="both"/>
              <w:rPr>
                <w:rFonts w:eastAsia="Times New Roman" w:cs="Calibri"/>
                <w:color w:val="000000"/>
                <w:lang w:eastAsia="es-ES"/>
              </w:rPr>
            </w:pPr>
            <w:r w:rsidRPr="00124CBA">
              <w:rPr>
                <w:rFonts w:eastAsia="Times New Roman" w:cs="Calibri"/>
                <w:color w:val="000000"/>
                <w:lang w:eastAsia="es-ES"/>
              </w:rPr>
              <w:t>4</w:t>
            </w:r>
          </w:p>
        </w:tc>
        <w:tc>
          <w:tcPr>
            <w:tcW w:w="940" w:type="dxa"/>
            <w:tcBorders>
              <w:top w:val="nil"/>
              <w:left w:val="nil"/>
              <w:bottom w:val="single" w:sz="8" w:space="0" w:color="auto"/>
              <w:right w:val="single" w:sz="8" w:space="0" w:color="auto"/>
            </w:tcBorders>
            <w:shd w:val="clear" w:color="auto" w:fill="auto"/>
            <w:hideMark/>
          </w:tcPr>
          <w:p w:rsidR="00D543A0" w:rsidRPr="00124CBA" w:rsidRDefault="00D543A0" w:rsidP="00124CBA">
            <w:pPr>
              <w:spacing w:after="0" w:line="240" w:lineRule="auto"/>
              <w:jc w:val="both"/>
              <w:rPr>
                <w:rFonts w:eastAsia="Times New Roman" w:cs="Calibri"/>
                <w:color w:val="000000"/>
                <w:lang w:eastAsia="es-ES"/>
              </w:rPr>
            </w:pPr>
            <w:r w:rsidRPr="00124CBA">
              <w:rPr>
                <w:rFonts w:eastAsia="Times New Roman" w:cs="Calibri"/>
                <w:color w:val="000000"/>
                <w:lang w:eastAsia="es-ES"/>
              </w:rPr>
              <w:t>4</w:t>
            </w:r>
          </w:p>
        </w:tc>
        <w:tc>
          <w:tcPr>
            <w:tcW w:w="1080" w:type="dxa"/>
            <w:tcBorders>
              <w:top w:val="nil"/>
              <w:left w:val="nil"/>
              <w:bottom w:val="single" w:sz="8" w:space="0" w:color="auto"/>
              <w:right w:val="single" w:sz="8" w:space="0" w:color="auto"/>
            </w:tcBorders>
            <w:shd w:val="clear" w:color="auto" w:fill="auto"/>
            <w:hideMark/>
          </w:tcPr>
          <w:p w:rsidR="00D543A0" w:rsidRPr="00124CBA" w:rsidRDefault="00D543A0" w:rsidP="00124CBA">
            <w:pPr>
              <w:spacing w:after="0" w:line="240" w:lineRule="auto"/>
              <w:jc w:val="both"/>
              <w:rPr>
                <w:rFonts w:eastAsia="Times New Roman" w:cs="Calibri"/>
                <w:color w:val="000000"/>
                <w:lang w:eastAsia="es-ES"/>
              </w:rPr>
            </w:pPr>
            <w:r w:rsidRPr="00124CBA">
              <w:rPr>
                <w:rFonts w:eastAsia="Times New Roman" w:cs="Calibri"/>
                <w:color w:val="000000"/>
                <w:lang w:eastAsia="es-ES"/>
              </w:rPr>
              <w:t>5</w:t>
            </w:r>
          </w:p>
        </w:tc>
        <w:tc>
          <w:tcPr>
            <w:tcW w:w="1080" w:type="dxa"/>
            <w:tcBorders>
              <w:top w:val="nil"/>
              <w:left w:val="nil"/>
              <w:bottom w:val="single" w:sz="8" w:space="0" w:color="auto"/>
              <w:right w:val="single" w:sz="8" w:space="0" w:color="auto"/>
            </w:tcBorders>
            <w:shd w:val="clear" w:color="auto" w:fill="auto"/>
            <w:hideMark/>
          </w:tcPr>
          <w:p w:rsidR="00D543A0" w:rsidRPr="00124CBA" w:rsidRDefault="00D543A0" w:rsidP="00124CBA">
            <w:pPr>
              <w:spacing w:after="0" w:line="240" w:lineRule="auto"/>
              <w:jc w:val="both"/>
              <w:rPr>
                <w:rFonts w:eastAsia="Times New Roman" w:cs="Calibri"/>
                <w:color w:val="000000"/>
                <w:lang w:eastAsia="es-ES"/>
              </w:rPr>
            </w:pPr>
            <w:r w:rsidRPr="00124CBA">
              <w:rPr>
                <w:rFonts w:eastAsia="Times New Roman" w:cs="Calibri"/>
                <w:color w:val="000000"/>
                <w:lang w:eastAsia="es-ES"/>
              </w:rPr>
              <w:t>5</w:t>
            </w:r>
          </w:p>
        </w:tc>
        <w:tc>
          <w:tcPr>
            <w:tcW w:w="960" w:type="dxa"/>
            <w:tcBorders>
              <w:top w:val="nil"/>
              <w:left w:val="nil"/>
              <w:bottom w:val="single" w:sz="8" w:space="0" w:color="auto"/>
              <w:right w:val="single" w:sz="8" w:space="0" w:color="auto"/>
            </w:tcBorders>
            <w:shd w:val="clear" w:color="auto" w:fill="auto"/>
            <w:hideMark/>
          </w:tcPr>
          <w:p w:rsidR="00D543A0" w:rsidRPr="00124CBA" w:rsidRDefault="00D543A0" w:rsidP="00124CBA">
            <w:pPr>
              <w:spacing w:after="0" w:line="240" w:lineRule="auto"/>
              <w:jc w:val="both"/>
              <w:rPr>
                <w:rFonts w:eastAsia="Times New Roman" w:cs="Calibri"/>
                <w:color w:val="000000"/>
                <w:lang w:eastAsia="es-ES"/>
              </w:rPr>
            </w:pPr>
            <w:r w:rsidRPr="00124CBA">
              <w:rPr>
                <w:rFonts w:eastAsia="Times New Roman" w:cs="Calibri"/>
                <w:color w:val="000000"/>
                <w:lang w:eastAsia="es-ES"/>
              </w:rPr>
              <w:t>6</w:t>
            </w:r>
          </w:p>
        </w:tc>
        <w:tc>
          <w:tcPr>
            <w:tcW w:w="940" w:type="dxa"/>
            <w:tcBorders>
              <w:top w:val="nil"/>
              <w:left w:val="nil"/>
              <w:bottom w:val="single" w:sz="8" w:space="0" w:color="auto"/>
              <w:right w:val="single" w:sz="8" w:space="0" w:color="auto"/>
            </w:tcBorders>
            <w:shd w:val="clear" w:color="auto" w:fill="auto"/>
            <w:hideMark/>
          </w:tcPr>
          <w:p w:rsidR="00D543A0" w:rsidRPr="00124CBA" w:rsidRDefault="00D543A0" w:rsidP="00124CBA">
            <w:pPr>
              <w:spacing w:after="0" w:line="240" w:lineRule="auto"/>
              <w:jc w:val="both"/>
              <w:rPr>
                <w:rFonts w:eastAsia="Times New Roman" w:cs="Calibri"/>
                <w:color w:val="000000"/>
                <w:lang w:eastAsia="es-ES"/>
              </w:rPr>
            </w:pPr>
            <w:r w:rsidRPr="00124CBA">
              <w:rPr>
                <w:rFonts w:eastAsia="Times New Roman" w:cs="Calibri"/>
                <w:color w:val="000000"/>
                <w:lang w:eastAsia="es-ES"/>
              </w:rPr>
              <w:t>6</w:t>
            </w:r>
          </w:p>
        </w:tc>
        <w:tc>
          <w:tcPr>
            <w:tcW w:w="820" w:type="dxa"/>
            <w:tcBorders>
              <w:top w:val="nil"/>
              <w:left w:val="nil"/>
              <w:bottom w:val="single" w:sz="8" w:space="0" w:color="auto"/>
              <w:right w:val="single" w:sz="8" w:space="0" w:color="auto"/>
            </w:tcBorders>
            <w:shd w:val="clear" w:color="auto" w:fill="auto"/>
            <w:hideMark/>
          </w:tcPr>
          <w:p w:rsidR="00D543A0" w:rsidRPr="00124CBA" w:rsidRDefault="00D543A0" w:rsidP="00124CBA">
            <w:pPr>
              <w:spacing w:after="0" w:line="240" w:lineRule="auto"/>
              <w:jc w:val="both"/>
              <w:rPr>
                <w:rFonts w:eastAsia="Times New Roman" w:cs="Calibri"/>
                <w:color w:val="000000"/>
                <w:lang w:eastAsia="es-ES"/>
              </w:rPr>
            </w:pPr>
            <w:r w:rsidRPr="00124CBA">
              <w:rPr>
                <w:rFonts w:eastAsia="Times New Roman" w:cs="Calibri"/>
                <w:color w:val="000000"/>
                <w:lang w:eastAsia="es-ES"/>
              </w:rPr>
              <w:t>7</w:t>
            </w:r>
          </w:p>
        </w:tc>
        <w:tc>
          <w:tcPr>
            <w:tcW w:w="920" w:type="dxa"/>
            <w:tcBorders>
              <w:top w:val="nil"/>
              <w:left w:val="nil"/>
              <w:bottom w:val="single" w:sz="8" w:space="0" w:color="auto"/>
              <w:right w:val="single" w:sz="8" w:space="0" w:color="auto"/>
            </w:tcBorders>
            <w:shd w:val="clear" w:color="auto" w:fill="auto"/>
            <w:hideMark/>
          </w:tcPr>
          <w:p w:rsidR="00D543A0" w:rsidRPr="00124CBA" w:rsidRDefault="00D543A0" w:rsidP="00124CBA">
            <w:pPr>
              <w:spacing w:after="0" w:line="240" w:lineRule="auto"/>
              <w:jc w:val="both"/>
              <w:rPr>
                <w:rFonts w:eastAsia="Times New Roman" w:cs="Calibri"/>
                <w:color w:val="000000"/>
                <w:lang w:eastAsia="es-ES"/>
              </w:rPr>
            </w:pPr>
            <w:r w:rsidRPr="00124CBA">
              <w:rPr>
                <w:rFonts w:eastAsia="Times New Roman" w:cs="Calibri"/>
                <w:color w:val="000000"/>
                <w:lang w:eastAsia="es-ES"/>
              </w:rPr>
              <w:t>7</w:t>
            </w:r>
          </w:p>
        </w:tc>
      </w:tr>
      <w:tr w:rsidR="00D543A0" w:rsidRPr="00124CBA" w:rsidTr="001D1896">
        <w:trPr>
          <w:trHeight w:val="315"/>
        </w:trPr>
        <w:tc>
          <w:tcPr>
            <w:tcW w:w="1120" w:type="dxa"/>
            <w:tcBorders>
              <w:top w:val="nil"/>
              <w:left w:val="single" w:sz="8" w:space="0" w:color="auto"/>
              <w:bottom w:val="single" w:sz="8" w:space="0" w:color="auto"/>
              <w:right w:val="single" w:sz="8" w:space="0" w:color="auto"/>
            </w:tcBorders>
            <w:shd w:val="clear" w:color="auto" w:fill="auto"/>
            <w:hideMark/>
          </w:tcPr>
          <w:p w:rsidR="00D543A0" w:rsidRPr="00124CBA" w:rsidRDefault="00D543A0" w:rsidP="00124CBA">
            <w:pPr>
              <w:spacing w:after="0" w:line="240" w:lineRule="auto"/>
              <w:jc w:val="both"/>
              <w:rPr>
                <w:rFonts w:eastAsia="Times New Roman" w:cs="Calibri"/>
                <w:color w:val="000000"/>
                <w:lang w:eastAsia="es-ES"/>
              </w:rPr>
            </w:pPr>
            <w:r w:rsidRPr="00124CBA">
              <w:rPr>
                <w:rFonts w:eastAsia="Times New Roman" w:cs="Calibri"/>
                <w:color w:val="000000"/>
                <w:lang w:eastAsia="es-ES"/>
              </w:rPr>
              <w:t>Cuadernos</w:t>
            </w:r>
          </w:p>
        </w:tc>
        <w:tc>
          <w:tcPr>
            <w:tcW w:w="1240" w:type="dxa"/>
            <w:tcBorders>
              <w:top w:val="nil"/>
              <w:left w:val="nil"/>
              <w:bottom w:val="single" w:sz="8" w:space="0" w:color="auto"/>
              <w:right w:val="single" w:sz="8" w:space="0" w:color="auto"/>
            </w:tcBorders>
            <w:shd w:val="clear" w:color="auto" w:fill="auto"/>
            <w:hideMark/>
          </w:tcPr>
          <w:p w:rsidR="00D543A0" w:rsidRPr="00124CBA" w:rsidRDefault="00D543A0" w:rsidP="00124CBA">
            <w:pPr>
              <w:spacing w:after="0" w:line="240" w:lineRule="auto"/>
              <w:jc w:val="both"/>
              <w:rPr>
                <w:rFonts w:eastAsia="Times New Roman" w:cs="Calibri"/>
                <w:color w:val="000000"/>
                <w:lang w:eastAsia="es-ES"/>
              </w:rPr>
            </w:pPr>
            <w:r w:rsidRPr="00124CBA">
              <w:rPr>
                <w:rFonts w:eastAsia="Times New Roman" w:cs="Calibri"/>
                <w:color w:val="000000"/>
                <w:lang w:eastAsia="es-ES"/>
              </w:rPr>
              <w:t>3</w:t>
            </w:r>
          </w:p>
        </w:tc>
        <w:tc>
          <w:tcPr>
            <w:tcW w:w="940" w:type="dxa"/>
            <w:tcBorders>
              <w:top w:val="nil"/>
              <w:left w:val="nil"/>
              <w:bottom w:val="single" w:sz="8" w:space="0" w:color="auto"/>
              <w:right w:val="single" w:sz="8" w:space="0" w:color="auto"/>
            </w:tcBorders>
            <w:shd w:val="clear" w:color="auto" w:fill="auto"/>
            <w:hideMark/>
          </w:tcPr>
          <w:p w:rsidR="00D543A0" w:rsidRPr="00124CBA" w:rsidRDefault="00D543A0" w:rsidP="00124CBA">
            <w:pPr>
              <w:spacing w:after="0" w:line="240" w:lineRule="auto"/>
              <w:jc w:val="both"/>
              <w:rPr>
                <w:rFonts w:eastAsia="Times New Roman" w:cs="Calibri"/>
                <w:color w:val="000000"/>
                <w:lang w:eastAsia="es-ES"/>
              </w:rPr>
            </w:pPr>
            <w:r w:rsidRPr="00124CBA">
              <w:rPr>
                <w:rFonts w:eastAsia="Times New Roman" w:cs="Calibri"/>
                <w:color w:val="000000"/>
                <w:lang w:eastAsia="es-ES"/>
              </w:rPr>
              <w:t>2</w:t>
            </w:r>
          </w:p>
        </w:tc>
        <w:tc>
          <w:tcPr>
            <w:tcW w:w="1080" w:type="dxa"/>
            <w:tcBorders>
              <w:top w:val="nil"/>
              <w:left w:val="nil"/>
              <w:bottom w:val="single" w:sz="8" w:space="0" w:color="auto"/>
              <w:right w:val="single" w:sz="8" w:space="0" w:color="auto"/>
            </w:tcBorders>
            <w:shd w:val="clear" w:color="auto" w:fill="auto"/>
            <w:hideMark/>
          </w:tcPr>
          <w:p w:rsidR="00D543A0" w:rsidRPr="00124CBA" w:rsidRDefault="00D543A0" w:rsidP="00124CBA">
            <w:pPr>
              <w:spacing w:after="0" w:line="240" w:lineRule="auto"/>
              <w:jc w:val="both"/>
              <w:rPr>
                <w:rFonts w:eastAsia="Times New Roman" w:cs="Calibri"/>
                <w:color w:val="000000"/>
                <w:lang w:eastAsia="es-ES"/>
              </w:rPr>
            </w:pPr>
            <w:r w:rsidRPr="00124CBA">
              <w:rPr>
                <w:rFonts w:eastAsia="Times New Roman" w:cs="Calibri"/>
                <w:color w:val="000000"/>
                <w:lang w:eastAsia="es-ES"/>
              </w:rPr>
              <w:t>4</w:t>
            </w:r>
          </w:p>
        </w:tc>
        <w:tc>
          <w:tcPr>
            <w:tcW w:w="1080" w:type="dxa"/>
            <w:tcBorders>
              <w:top w:val="nil"/>
              <w:left w:val="nil"/>
              <w:bottom w:val="single" w:sz="8" w:space="0" w:color="auto"/>
              <w:right w:val="single" w:sz="8" w:space="0" w:color="auto"/>
            </w:tcBorders>
            <w:shd w:val="clear" w:color="auto" w:fill="auto"/>
            <w:hideMark/>
          </w:tcPr>
          <w:p w:rsidR="00D543A0" w:rsidRPr="00124CBA" w:rsidRDefault="00D543A0" w:rsidP="00124CBA">
            <w:pPr>
              <w:spacing w:after="0" w:line="240" w:lineRule="auto"/>
              <w:jc w:val="both"/>
              <w:rPr>
                <w:rFonts w:eastAsia="Times New Roman" w:cs="Calibri"/>
                <w:color w:val="000000"/>
                <w:lang w:eastAsia="es-ES"/>
              </w:rPr>
            </w:pPr>
            <w:r w:rsidRPr="00124CBA">
              <w:rPr>
                <w:rFonts w:eastAsia="Times New Roman" w:cs="Calibri"/>
                <w:color w:val="000000"/>
                <w:lang w:eastAsia="es-ES"/>
              </w:rPr>
              <w:t>3</w:t>
            </w:r>
          </w:p>
        </w:tc>
        <w:tc>
          <w:tcPr>
            <w:tcW w:w="960" w:type="dxa"/>
            <w:tcBorders>
              <w:top w:val="nil"/>
              <w:left w:val="nil"/>
              <w:bottom w:val="single" w:sz="8" w:space="0" w:color="auto"/>
              <w:right w:val="single" w:sz="8" w:space="0" w:color="auto"/>
            </w:tcBorders>
            <w:shd w:val="clear" w:color="auto" w:fill="auto"/>
            <w:hideMark/>
          </w:tcPr>
          <w:p w:rsidR="00D543A0" w:rsidRPr="00124CBA" w:rsidRDefault="00D543A0" w:rsidP="00124CBA">
            <w:pPr>
              <w:spacing w:after="0" w:line="240" w:lineRule="auto"/>
              <w:jc w:val="both"/>
              <w:rPr>
                <w:rFonts w:eastAsia="Times New Roman" w:cs="Calibri"/>
                <w:color w:val="000000"/>
                <w:lang w:eastAsia="es-ES"/>
              </w:rPr>
            </w:pPr>
            <w:r w:rsidRPr="00124CBA">
              <w:rPr>
                <w:rFonts w:eastAsia="Times New Roman" w:cs="Calibri"/>
                <w:color w:val="000000"/>
                <w:lang w:eastAsia="es-ES"/>
              </w:rPr>
              <w:t>5</w:t>
            </w:r>
          </w:p>
        </w:tc>
        <w:tc>
          <w:tcPr>
            <w:tcW w:w="940" w:type="dxa"/>
            <w:tcBorders>
              <w:top w:val="nil"/>
              <w:left w:val="nil"/>
              <w:bottom w:val="single" w:sz="8" w:space="0" w:color="auto"/>
              <w:right w:val="single" w:sz="8" w:space="0" w:color="auto"/>
            </w:tcBorders>
            <w:shd w:val="clear" w:color="auto" w:fill="auto"/>
            <w:hideMark/>
          </w:tcPr>
          <w:p w:rsidR="00D543A0" w:rsidRPr="00124CBA" w:rsidRDefault="00D543A0" w:rsidP="00124CBA">
            <w:pPr>
              <w:spacing w:after="0" w:line="240" w:lineRule="auto"/>
              <w:jc w:val="both"/>
              <w:rPr>
                <w:rFonts w:eastAsia="Times New Roman" w:cs="Calibri"/>
                <w:color w:val="000000"/>
                <w:lang w:eastAsia="es-ES"/>
              </w:rPr>
            </w:pPr>
            <w:r w:rsidRPr="00124CBA">
              <w:rPr>
                <w:rFonts w:eastAsia="Times New Roman" w:cs="Calibri"/>
                <w:color w:val="000000"/>
                <w:lang w:eastAsia="es-ES"/>
              </w:rPr>
              <w:t>3</w:t>
            </w:r>
          </w:p>
        </w:tc>
        <w:tc>
          <w:tcPr>
            <w:tcW w:w="820" w:type="dxa"/>
            <w:tcBorders>
              <w:top w:val="nil"/>
              <w:left w:val="nil"/>
              <w:bottom w:val="single" w:sz="8" w:space="0" w:color="auto"/>
              <w:right w:val="single" w:sz="8" w:space="0" w:color="auto"/>
            </w:tcBorders>
            <w:shd w:val="clear" w:color="auto" w:fill="auto"/>
            <w:hideMark/>
          </w:tcPr>
          <w:p w:rsidR="00D543A0" w:rsidRPr="00124CBA" w:rsidRDefault="00D543A0" w:rsidP="00124CBA">
            <w:pPr>
              <w:spacing w:after="0" w:line="240" w:lineRule="auto"/>
              <w:jc w:val="both"/>
              <w:rPr>
                <w:rFonts w:eastAsia="Times New Roman" w:cs="Calibri"/>
                <w:color w:val="000000"/>
                <w:lang w:eastAsia="es-ES"/>
              </w:rPr>
            </w:pPr>
            <w:r w:rsidRPr="00124CBA">
              <w:rPr>
                <w:rFonts w:eastAsia="Times New Roman" w:cs="Calibri"/>
                <w:color w:val="000000"/>
                <w:lang w:eastAsia="es-ES"/>
              </w:rPr>
              <w:t>6</w:t>
            </w:r>
          </w:p>
        </w:tc>
        <w:tc>
          <w:tcPr>
            <w:tcW w:w="920" w:type="dxa"/>
            <w:tcBorders>
              <w:top w:val="nil"/>
              <w:left w:val="nil"/>
              <w:bottom w:val="single" w:sz="8" w:space="0" w:color="auto"/>
              <w:right w:val="single" w:sz="8" w:space="0" w:color="auto"/>
            </w:tcBorders>
            <w:shd w:val="clear" w:color="auto" w:fill="auto"/>
            <w:hideMark/>
          </w:tcPr>
          <w:p w:rsidR="00D543A0" w:rsidRPr="00124CBA" w:rsidRDefault="00D543A0" w:rsidP="00124CBA">
            <w:pPr>
              <w:spacing w:after="0" w:line="240" w:lineRule="auto"/>
              <w:jc w:val="both"/>
              <w:rPr>
                <w:rFonts w:eastAsia="Times New Roman" w:cs="Calibri"/>
                <w:color w:val="000000"/>
                <w:lang w:eastAsia="es-ES"/>
              </w:rPr>
            </w:pPr>
            <w:r w:rsidRPr="00124CBA">
              <w:rPr>
                <w:rFonts w:eastAsia="Times New Roman" w:cs="Calibri"/>
                <w:color w:val="000000"/>
                <w:lang w:eastAsia="es-ES"/>
              </w:rPr>
              <w:t>4</w:t>
            </w:r>
          </w:p>
        </w:tc>
      </w:tr>
      <w:tr w:rsidR="00D543A0" w:rsidRPr="00124CBA" w:rsidTr="001D1896">
        <w:trPr>
          <w:trHeight w:val="315"/>
        </w:trPr>
        <w:tc>
          <w:tcPr>
            <w:tcW w:w="1120" w:type="dxa"/>
            <w:tcBorders>
              <w:top w:val="nil"/>
              <w:left w:val="single" w:sz="8" w:space="0" w:color="auto"/>
              <w:bottom w:val="single" w:sz="8" w:space="0" w:color="auto"/>
              <w:right w:val="single" w:sz="8" w:space="0" w:color="auto"/>
            </w:tcBorders>
            <w:shd w:val="clear" w:color="auto" w:fill="auto"/>
            <w:hideMark/>
          </w:tcPr>
          <w:p w:rsidR="00D543A0" w:rsidRPr="00124CBA" w:rsidRDefault="00D543A0" w:rsidP="00124CBA">
            <w:pPr>
              <w:spacing w:after="0" w:line="240" w:lineRule="auto"/>
              <w:jc w:val="both"/>
              <w:rPr>
                <w:rFonts w:eastAsia="Times New Roman" w:cs="Calibri"/>
                <w:color w:val="000000"/>
                <w:lang w:eastAsia="es-ES"/>
              </w:rPr>
            </w:pPr>
            <w:r w:rsidRPr="00124CBA">
              <w:rPr>
                <w:rFonts w:eastAsia="Times New Roman" w:cs="Calibri"/>
                <w:color w:val="000000"/>
                <w:lang w:eastAsia="es-ES"/>
              </w:rPr>
              <w:t>Arroz</w:t>
            </w:r>
          </w:p>
        </w:tc>
        <w:tc>
          <w:tcPr>
            <w:tcW w:w="1240" w:type="dxa"/>
            <w:tcBorders>
              <w:top w:val="nil"/>
              <w:left w:val="nil"/>
              <w:bottom w:val="single" w:sz="8" w:space="0" w:color="auto"/>
              <w:right w:val="single" w:sz="8" w:space="0" w:color="auto"/>
            </w:tcBorders>
            <w:shd w:val="clear" w:color="auto" w:fill="auto"/>
            <w:hideMark/>
          </w:tcPr>
          <w:p w:rsidR="00D543A0" w:rsidRPr="00124CBA" w:rsidRDefault="00D543A0" w:rsidP="00124CBA">
            <w:pPr>
              <w:spacing w:after="0" w:line="240" w:lineRule="auto"/>
              <w:jc w:val="both"/>
              <w:rPr>
                <w:rFonts w:eastAsia="Times New Roman" w:cs="Calibri"/>
                <w:color w:val="000000"/>
                <w:lang w:eastAsia="es-ES"/>
              </w:rPr>
            </w:pPr>
            <w:r w:rsidRPr="00124CBA">
              <w:rPr>
                <w:rFonts w:eastAsia="Times New Roman" w:cs="Calibri"/>
                <w:color w:val="000000"/>
                <w:lang w:eastAsia="es-ES"/>
              </w:rPr>
              <w:t>2</w:t>
            </w:r>
          </w:p>
        </w:tc>
        <w:tc>
          <w:tcPr>
            <w:tcW w:w="940" w:type="dxa"/>
            <w:tcBorders>
              <w:top w:val="nil"/>
              <w:left w:val="nil"/>
              <w:bottom w:val="single" w:sz="8" w:space="0" w:color="auto"/>
              <w:right w:val="single" w:sz="8" w:space="0" w:color="auto"/>
            </w:tcBorders>
            <w:shd w:val="clear" w:color="auto" w:fill="auto"/>
            <w:hideMark/>
          </w:tcPr>
          <w:p w:rsidR="00D543A0" w:rsidRPr="00124CBA" w:rsidRDefault="00D543A0" w:rsidP="00124CBA">
            <w:pPr>
              <w:spacing w:after="0" w:line="240" w:lineRule="auto"/>
              <w:jc w:val="both"/>
              <w:rPr>
                <w:rFonts w:eastAsia="Times New Roman" w:cs="Calibri"/>
                <w:color w:val="000000"/>
                <w:lang w:eastAsia="es-ES"/>
              </w:rPr>
            </w:pPr>
            <w:r w:rsidRPr="00124CBA">
              <w:rPr>
                <w:rFonts w:eastAsia="Times New Roman" w:cs="Calibri"/>
                <w:color w:val="000000"/>
                <w:lang w:eastAsia="es-ES"/>
              </w:rPr>
              <w:t>3</w:t>
            </w:r>
          </w:p>
        </w:tc>
        <w:tc>
          <w:tcPr>
            <w:tcW w:w="1080" w:type="dxa"/>
            <w:tcBorders>
              <w:top w:val="nil"/>
              <w:left w:val="nil"/>
              <w:bottom w:val="single" w:sz="8" w:space="0" w:color="auto"/>
              <w:right w:val="single" w:sz="8" w:space="0" w:color="auto"/>
            </w:tcBorders>
            <w:shd w:val="clear" w:color="auto" w:fill="auto"/>
            <w:hideMark/>
          </w:tcPr>
          <w:p w:rsidR="00D543A0" w:rsidRPr="00124CBA" w:rsidRDefault="00D543A0" w:rsidP="00124CBA">
            <w:pPr>
              <w:spacing w:after="0" w:line="240" w:lineRule="auto"/>
              <w:jc w:val="both"/>
              <w:rPr>
                <w:rFonts w:eastAsia="Times New Roman" w:cs="Calibri"/>
                <w:color w:val="000000"/>
                <w:lang w:eastAsia="es-ES"/>
              </w:rPr>
            </w:pPr>
            <w:r w:rsidRPr="00124CBA">
              <w:rPr>
                <w:rFonts w:eastAsia="Times New Roman" w:cs="Calibri"/>
                <w:color w:val="000000"/>
                <w:lang w:eastAsia="es-ES"/>
              </w:rPr>
              <w:t>3</w:t>
            </w:r>
          </w:p>
        </w:tc>
        <w:tc>
          <w:tcPr>
            <w:tcW w:w="1080" w:type="dxa"/>
            <w:tcBorders>
              <w:top w:val="nil"/>
              <w:left w:val="nil"/>
              <w:bottom w:val="single" w:sz="8" w:space="0" w:color="auto"/>
              <w:right w:val="single" w:sz="8" w:space="0" w:color="auto"/>
            </w:tcBorders>
            <w:shd w:val="clear" w:color="auto" w:fill="auto"/>
            <w:hideMark/>
          </w:tcPr>
          <w:p w:rsidR="00D543A0" w:rsidRPr="00124CBA" w:rsidRDefault="00D543A0" w:rsidP="00124CBA">
            <w:pPr>
              <w:spacing w:after="0" w:line="240" w:lineRule="auto"/>
              <w:jc w:val="both"/>
              <w:rPr>
                <w:rFonts w:eastAsia="Times New Roman" w:cs="Calibri"/>
                <w:color w:val="000000"/>
                <w:lang w:eastAsia="es-ES"/>
              </w:rPr>
            </w:pPr>
            <w:r w:rsidRPr="00124CBA">
              <w:rPr>
                <w:rFonts w:eastAsia="Times New Roman" w:cs="Calibri"/>
                <w:color w:val="000000"/>
                <w:lang w:eastAsia="es-ES"/>
              </w:rPr>
              <w:t>4</w:t>
            </w:r>
          </w:p>
        </w:tc>
        <w:tc>
          <w:tcPr>
            <w:tcW w:w="960" w:type="dxa"/>
            <w:tcBorders>
              <w:top w:val="nil"/>
              <w:left w:val="nil"/>
              <w:bottom w:val="single" w:sz="8" w:space="0" w:color="auto"/>
              <w:right w:val="single" w:sz="8" w:space="0" w:color="auto"/>
            </w:tcBorders>
            <w:shd w:val="clear" w:color="auto" w:fill="auto"/>
            <w:hideMark/>
          </w:tcPr>
          <w:p w:rsidR="00D543A0" w:rsidRPr="00124CBA" w:rsidRDefault="00D543A0" w:rsidP="00124CBA">
            <w:pPr>
              <w:spacing w:after="0" w:line="240" w:lineRule="auto"/>
              <w:jc w:val="both"/>
              <w:rPr>
                <w:rFonts w:eastAsia="Times New Roman" w:cs="Calibri"/>
                <w:color w:val="000000"/>
                <w:lang w:eastAsia="es-ES"/>
              </w:rPr>
            </w:pPr>
            <w:r w:rsidRPr="00124CBA">
              <w:rPr>
                <w:rFonts w:eastAsia="Times New Roman" w:cs="Calibri"/>
                <w:color w:val="000000"/>
                <w:lang w:eastAsia="es-ES"/>
              </w:rPr>
              <w:t>4</w:t>
            </w:r>
          </w:p>
        </w:tc>
        <w:tc>
          <w:tcPr>
            <w:tcW w:w="940" w:type="dxa"/>
            <w:tcBorders>
              <w:top w:val="nil"/>
              <w:left w:val="nil"/>
              <w:bottom w:val="single" w:sz="8" w:space="0" w:color="auto"/>
              <w:right w:val="single" w:sz="8" w:space="0" w:color="auto"/>
            </w:tcBorders>
            <w:shd w:val="clear" w:color="auto" w:fill="auto"/>
            <w:hideMark/>
          </w:tcPr>
          <w:p w:rsidR="00D543A0" w:rsidRPr="00124CBA" w:rsidRDefault="00D543A0" w:rsidP="00124CBA">
            <w:pPr>
              <w:spacing w:after="0" w:line="240" w:lineRule="auto"/>
              <w:jc w:val="both"/>
              <w:rPr>
                <w:rFonts w:eastAsia="Times New Roman" w:cs="Calibri"/>
                <w:color w:val="000000"/>
                <w:lang w:eastAsia="es-ES"/>
              </w:rPr>
            </w:pPr>
            <w:r w:rsidRPr="00124CBA">
              <w:rPr>
                <w:rFonts w:eastAsia="Times New Roman" w:cs="Calibri"/>
                <w:color w:val="000000"/>
                <w:lang w:eastAsia="es-ES"/>
              </w:rPr>
              <w:t>5</w:t>
            </w:r>
          </w:p>
        </w:tc>
        <w:tc>
          <w:tcPr>
            <w:tcW w:w="820" w:type="dxa"/>
            <w:tcBorders>
              <w:top w:val="nil"/>
              <w:left w:val="nil"/>
              <w:bottom w:val="single" w:sz="8" w:space="0" w:color="auto"/>
              <w:right w:val="single" w:sz="8" w:space="0" w:color="auto"/>
            </w:tcBorders>
            <w:shd w:val="clear" w:color="auto" w:fill="auto"/>
            <w:hideMark/>
          </w:tcPr>
          <w:p w:rsidR="00D543A0" w:rsidRPr="00124CBA" w:rsidRDefault="00D543A0" w:rsidP="00124CBA">
            <w:pPr>
              <w:spacing w:after="0" w:line="240" w:lineRule="auto"/>
              <w:jc w:val="both"/>
              <w:rPr>
                <w:rFonts w:eastAsia="Times New Roman" w:cs="Calibri"/>
                <w:color w:val="000000"/>
                <w:lang w:eastAsia="es-ES"/>
              </w:rPr>
            </w:pPr>
            <w:r w:rsidRPr="00124CBA">
              <w:rPr>
                <w:rFonts w:eastAsia="Times New Roman" w:cs="Calibri"/>
                <w:color w:val="000000"/>
                <w:lang w:eastAsia="es-ES"/>
              </w:rPr>
              <w:t>5</w:t>
            </w:r>
          </w:p>
        </w:tc>
        <w:tc>
          <w:tcPr>
            <w:tcW w:w="920" w:type="dxa"/>
            <w:tcBorders>
              <w:top w:val="nil"/>
              <w:left w:val="nil"/>
              <w:bottom w:val="single" w:sz="8" w:space="0" w:color="auto"/>
              <w:right w:val="single" w:sz="8" w:space="0" w:color="auto"/>
            </w:tcBorders>
            <w:shd w:val="clear" w:color="auto" w:fill="auto"/>
            <w:hideMark/>
          </w:tcPr>
          <w:p w:rsidR="00D543A0" w:rsidRPr="00124CBA" w:rsidRDefault="00D543A0" w:rsidP="00124CBA">
            <w:pPr>
              <w:spacing w:after="0" w:line="240" w:lineRule="auto"/>
              <w:jc w:val="both"/>
              <w:rPr>
                <w:rFonts w:eastAsia="Times New Roman" w:cs="Calibri"/>
                <w:color w:val="000000"/>
                <w:lang w:eastAsia="es-ES"/>
              </w:rPr>
            </w:pPr>
            <w:r w:rsidRPr="00124CBA">
              <w:rPr>
                <w:rFonts w:eastAsia="Times New Roman" w:cs="Calibri"/>
                <w:color w:val="000000"/>
                <w:lang w:eastAsia="es-ES"/>
              </w:rPr>
              <w:t>5</w:t>
            </w:r>
          </w:p>
        </w:tc>
      </w:tr>
    </w:tbl>
    <w:p w:rsidR="00D543A0" w:rsidRPr="00124CBA" w:rsidRDefault="00D543A0" w:rsidP="00124CBA">
      <w:pPr>
        <w:jc w:val="both"/>
        <w:rPr>
          <w:rFonts w:cs="Calibri"/>
        </w:rPr>
      </w:pPr>
    </w:p>
    <w:p w:rsidR="00D543A0" w:rsidRPr="00F443AD" w:rsidRDefault="00D543A0" w:rsidP="00510E36">
      <w:pPr>
        <w:pStyle w:val="Prrafodelista"/>
        <w:numPr>
          <w:ilvl w:val="0"/>
          <w:numId w:val="1"/>
        </w:numPr>
        <w:ind w:left="426"/>
        <w:jc w:val="both"/>
        <w:rPr>
          <w:rFonts w:cs="Calibri"/>
        </w:rPr>
      </w:pPr>
      <w:r w:rsidRPr="00F443AD">
        <w:rPr>
          <w:rFonts w:cs="Calibri"/>
        </w:rPr>
        <w:t>El PIB nominal de los años 2011, 2012 y 2013  respectivamente es:</w:t>
      </w:r>
    </w:p>
    <w:p w:rsidR="00D543A0" w:rsidRPr="00F443AD" w:rsidRDefault="00D543A0" w:rsidP="00510E36">
      <w:pPr>
        <w:pStyle w:val="Prrafodelista"/>
        <w:numPr>
          <w:ilvl w:val="0"/>
          <w:numId w:val="33"/>
        </w:numPr>
        <w:jc w:val="both"/>
        <w:rPr>
          <w:rFonts w:cs="Calibri"/>
        </w:rPr>
      </w:pPr>
      <w:r w:rsidRPr="00F443AD">
        <w:rPr>
          <w:rFonts w:cs="Calibri"/>
          <w:highlight w:val="yellow"/>
        </w:rPr>
        <w:t>61; 91; 122</w:t>
      </w:r>
    </w:p>
    <w:p w:rsidR="00D543A0" w:rsidRPr="00F443AD" w:rsidRDefault="00D543A0" w:rsidP="00510E36">
      <w:pPr>
        <w:pStyle w:val="Prrafodelista"/>
        <w:numPr>
          <w:ilvl w:val="0"/>
          <w:numId w:val="33"/>
        </w:numPr>
        <w:jc w:val="both"/>
        <w:rPr>
          <w:rFonts w:cs="Calibri"/>
        </w:rPr>
      </w:pPr>
      <w:r w:rsidRPr="00F443AD">
        <w:rPr>
          <w:rFonts w:cs="Calibri"/>
        </w:rPr>
        <w:t>63,95, 130</w:t>
      </w:r>
    </w:p>
    <w:p w:rsidR="00D543A0" w:rsidRPr="00F443AD" w:rsidRDefault="00D543A0" w:rsidP="00510E36">
      <w:pPr>
        <w:pStyle w:val="Prrafodelista"/>
        <w:numPr>
          <w:ilvl w:val="0"/>
          <w:numId w:val="33"/>
        </w:numPr>
        <w:jc w:val="both"/>
        <w:rPr>
          <w:rFonts w:cs="Calibri"/>
        </w:rPr>
      </w:pPr>
      <w:r w:rsidRPr="00F443AD">
        <w:rPr>
          <w:rFonts w:cs="Calibri"/>
        </w:rPr>
        <w:t>67, 98, 134</w:t>
      </w:r>
    </w:p>
    <w:p w:rsidR="00D543A0" w:rsidRDefault="00D543A0" w:rsidP="00510E36">
      <w:pPr>
        <w:pStyle w:val="Prrafodelista"/>
        <w:numPr>
          <w:ilvl w:val="0"/>
          <w:numId w:val="33"/>
        </w:numPr>
        <w:jc w:val="both"/>
        <w:rPr>
          <w:rFonts w:cs="Calibri"/>
        </w:rPr>
      </w:pPr>
      <w:r w:rsidRPr="00F443AD">
        <w:rPr>
          <w:rFonts w:cs="Calibri"/>
        </w:rPr>
        <w:t>69, 102,136</w:t>
      </w:r>
    </w:p>
    <w:p w:rsidR="00F443AD" w:rsidRPr="00F443AD" w:rsidRDefault="00F443AD" w:rsidP="00F443AD">
      <w:pPr>
        <w:pStyle w:val="Prrafodelista"/>
        <w:jc w:val="both"/>
        <w:rPr>
          <w:rFonts w:cs="Calibri"/>
        </w:rPr>
      </w:pPr>
    </w:p>
    <w:p w:rsidR="00D543A0" w:rsidRPr="00F443AD" w:rsidRDefault="00D543A0" w:rsidP="00510E36">
      <w:pPr>
        <w:pStyle w:val="Prrafodelista"/>
        <w:numPr>
          <w:ilvl w:val="0"/>
          <w:numId w:val="1"/>
        </w:numPr>
        <w:ind w:left="426"/>
        <w:jc w:val="both"/>
        <w:rPr>
          <w:rFonts w:cs="Calibri"/>
        </w:rPr>
      </w:pPr>
      <w:r w:rsidRPr="00F443AD">
        <w:rPr>
          <w:rFonts w:cs="Calibri"/>
        </w:rPr>
        <w:t xml:space="preserve">El deflactor del PIB  para el año 2012 es: </w:t>
      </w:r>
    </w:p>
    <w:p w:rsidR="00D543A0" w:rsidRPr="00F443AD" w:rsidRDefault="00D543A0" w:rsidP="00510E36">
      <w:pPr>
        <w:pStyle w:val="Prrafodelista"/>
        <w:numPr>
          <w:ilvl w:val="0"/>
          <w:numId w:val="34"/>
        </w:numPr>
        <w:jc w:val="both"/>
        <w:rPr>
          <w:rFonts w:cs="Calibri"/>
        </w:rPr>
      </w:pPr>
      <w:r w:rsidRPr="00F443AD">
        <w:rPr>
          <w:rFonts w:cs="Calibri"/>
        </w:rPr>
        <w:t>170,6</w:t>
      </w:r>
    </w:p>
    <w:p w:rsidR="00D543A0" w:rsidRPr="00F443AD" w:rsidRDefault="00D543A0" w:rsidP="00510E36">
      <w:pPr>
        <w:pStyle w:val="Prrafodelista"/>
        <w:numPr>
          <w:ilvl w:val="0"/>
          <w:numId w:val="34"/>
        </w:numPr>
        <w:jc w:val="both"/>
        <w:rPr>
          <w:rFonts w:cs="Calibri"/>
        </w:rPr>
      </w:pPr>
      <w:r w:rsidRPr="00F443AD">
        <w:rPr>
          <w:rFonts w:cs="Calibri"/>
          <w:highlight w:val="yellow"/>
        </w:rPr>
        <w:t>171, 7</w:t>
      </w:r>
    </w:p>
    <w:p w:rsidR="00D543A0" w:rsidRPr="00F443AD" w:rsidRDefault="00D543A0" w:rsidP="00510E36">
      <w:pPr>
        <w:pStyle w:val="Prrafodelista"/>
        <w:numPr>
          <w:ilvl w:val="0"/>
          <w:numId w:val="34"/>
        </w:numPr>
        <w:jc w:val="both"/>
        <w:rPr>
          <w:rFonts w:cs="Calibri"/>
        </w:rPr>
      </w:pPr>
      <w:r w:rsidRPr="00F443AD">
        <w:rPr>
          <w:rFonts w:cs="Calibri"/>
        </w:rPr>
        <w:t>172,8</w:t>
      </w:r>
    </w:p>
    <w:p w:rsidR="00D543A0" w:rsidRDefault="00D543A0" w:rsidP="00510E36">
      <w:pPr>
        <w:pStyle w:val="Prrafodelista"/>
        <w:numPr>
          <w:ilvl w:val="0"/>
          <w:numId w:val="34"/>
        </w:numPr>
        <w:jc w:val="both"/>
        <w:rPr>
          <w:rFonts w:cs="Calibri"/>
        </w:rPr>
      </w:pPr>
      <w:r w:rsidRPr="00F443AD">
        <w:rPr>
          <w:rFonts w:cs="Calibri"/>
        </w:rPr>
        <w:t>173, 5</w:t>
      </w:r>
    </w:p>
    <w:p w:rsidR="00F443AD" w:rsidRPr="00F443AD" w:rsidRDefault="00F443AD" w:rsidP="00F443AD">
      <w:pPr>
        <w:pStyle w:val="Prrafodelista"/>
        <w:jc w:val="both"/>
        <w:rPr>
          <w:rFonts w:cs="Calibri"/>
        </w:rPr>
      </w:pPr>
    </w:p>
    <w:p w:rsidR="00D543A0" w:rsidRPr="00F443AD" w:rsidRDefault="00D543A0" w:rsidP="00510E36">
      <w:pPr>
        <w:pStyle w:val="Prrafodelista"/>
        <w:numPr>
          <w:ilvl w:val="0"/>
          <w:numId w:val="1"/>
        </w:numPr>
        <w:ind w:left="426"/>
        <w:jc w:val="both"/>
        <w:rPr>
          <w:rFonts w:cs="Calibri"/>
        </w:rPr>
      </w:pPr>
      <w:r w:rsidRPr="00F443AD">
        <w:rPr>
          <w:rFonts w:cs="Calibri"/>
        </w:rPr>
        <w:t>La variación porcentual del deflactor del PIB en el año 2013 en relación al año anterior es:</w:t>
      </w:r>
    </w:p>
    <w:p w:rsidR="00D543A0" w:rsidRPr="00F443AD" w:rsidRDefault="00D543A0" w:rsidP="00510E36">
      <w:pPr>
        <w:pStyle w:val="Prrafodelista"/>
        <w:numPr>
          <w:ilvl w:val="0"/>
          <w:numId w:val="35"/>
        </w:numPr>
        <w:jc w:val="both"/>
        <w:rPr>
          <w:rFonts w:cs="Calibri"/>
        </w:rPr>
      </w:pPr>
      <w:r w:rsidRPr="00F443AD">
        <w:rPr>
          <w:rFonts w:cs="Calibri"/>
        </w:rPr>
        <w:t>11,60%</w:t>
      </w:r>
    </w:p>
    <w:p w:rsidR="00D543A0" w:rsidRPr="00F443AD" w:rsidRDefault="00D543A0" w:rsidP="00510E36">
      <w:pPr>
        <w:pStyle w:val="Prrafodelista"/>
        <w:numPr>
          <w:ilvl w:val="0"/>
          <w:numId w:val="35"/>
        </w:numPr>
        <w:jc w:val="both"/>
        <w:rPr>
          <w:rFonts w:cs="Calibri"/>
        </w:rPr>
      </w:pPr>
      <w:r w:rsidRPr="00F443AD">
        <w:rPr>
          <w:rFonts w:cs="Calibri"/>
        </w:rPr>
        <w:t>12,60%</w:t>
      </w:r>
    </w:p>
    <w:p w:rsidR="00D543A0" w:rsidRPr="00F443AD" w:rsidRDefault="00D543A0" w:rsidP="00510E36">
      <w:pPr>
        <w:pStyle w:val="Prrafodelista"/>
        <w:numPr>
          <w:ilvl w:val="0"/>
          <w:numId w:val="35"/>
        </w:numPr>
        <w:jc w:val="both"/>
        <w:rPr>
          <w:rFonts w:cs="Calibri"/>
        </w:rPr>
      </w:pPr>
      <w:r w:rsidRPr="00F443AD">
        <w:rPr>
          <w:rFonts w:cs="Calibri"/>
        </w:rPr>
        <w:t>13,60%</w:t>
      </w:r>
    </w:p>
    <w:p w:rsidR="00D543A0" w:rsidRPr="00F443AD" w:rsidRDefault="00D543A0" w:rsidP="00510E36">
      <w:pPr>
        <w:pStyle w:val="Prrafodelista"/>
        <w:numPr>
          <w:ilvl w:val="0"/>
          <w:numId w:val="35"/>
        </w:numPr>
        <w:jc w:val="both"/>
        <w:rPr>
          <w:rFonts w:cs="Calibri"/>
        </w:rPr>
      </w:pPr>
      <w:r w:rsidRPr="00F443AD">
        <w:rPr>
          <w:rFonts w:cs="Calibri"/>
          <w:highlight w:val="yellow"/>
        </w:rPr>
        <w:t>14,60%</w:t>
      </w:r>
    </w:p>
    <w:p w:rsidR="00C5112F" w:rsidRDefault="00C5112F" w:rsidP="00124CBA">
      <w:pPr>
        <w:jc w:val="both"/>
        <w:rPr>
          <w:rFonts w:cs="Calibri"/>
          <w:b/>
        </w:rPr>
      </w:pPr>
    </w:p>
    <w:p w:rsidR="00D543A0" w:rsidRPr="00EA583B" w:rsidRDefault="00D543A0" w:rsidP="00124CBA">
      <w:pPr>
        <w:jc w:val="both"/>
        <w:rPr>
          <w:rFonts w:cs="Calibri"/>
          <w:b/>
        </w:rPr>
      </w:pPr>
      <w:r w:rsidRPr="00EA583B">
        <w:rPr>
          <w:rFonts w:cs="Calibri"/>
          <w:b/>
        </w:rPr>
        <w:lastRenderedPageBreak/>
        <w:t xml:space="preserve">La resolución del siguiente ejercicio corresponde a las preguntas </w:t>
      </w:r>
      <w:r w:rsidR="00F443AD" w:rsidRPr="00EA583B">
        <w:rPr>
          <w:rFonts w:cs="Calibri"/>
          <w:b/>
        </w:rPr>
        <w:t>31 y 32</w:t>
      </w:r>
    </w:p>
    <w:p w:rsidR="00D543A0" w:rsidRPr="00124CBA" w:rsidRDefault="00D543A0" w:rsidP="00124CBA">
      <w:pPr>
        <w:jc w:val="both"/>
        <w:rPr>
          <w:rFonts w:cs="Calibri"/>
        </w:rPr>
      </w:pPr>
      <w:r w:rsidRPr="00124CBA">
        <w:rPr>
          <w:rFonts w:cs="Calibri"/>
        </w:rPr>
        <w:t>Suponga que los bienes y servicios comprados por una familia representativa en el país durante un año, son los que se indican en el siguiente cuadro. Considere como año base el año 2009:</w:t>
      </w:r>
    </w:p>
    <w:tbl>
      <w:tblPr>
        <w:tblW w:w="7400" w:type="dxa"/>
        <w:tblInd w:w="57" w:type="dxa"/>
        <w:tblCellMar>
          <w:left w:w="70" w:type="dxa"/>
          <w:right w:w="70" w:type="dxa"/>
        </w:tblCellMar>
        <w:tblLook w:val="04A0" w:firstRow="1" w:lastRow="0" w:firstColumn="1" w:lastColumn="0" w:noHBand="0" w:noVBand="1"/>
      </w:tblPr>
      <w:tblGrid>
        <w:gridCol w:w="1400"/>
        <w:gridCol w:w="1200"/>
        <w:gridCol w:w="1200"/>
        <w:gridCol w:w="1200"/>
        <w:gridCol w:w="1200"/>
        <w:gridCol w:w="1200"/>
      </w:tblGrid>
      <w:tr w:rsidR="00D543A0" w:rsidRPr="00124CBA" w:rsidTr="001D1896">
        <w:trPr>
          <w:trHeight w:val="315"/>
        </w:trPr>
        <w:tc>
          <w:tcPr>
            <w:tcW w:w="1400" w:type="dxa"/>
            <w:tcBorders>
              <w:top w:val="single" w:sz="8" w:space="0" w:color="auto"/>
              <w:left w:val="single" w:sz="8" w:space="0" w:color="auto"/>
              <w:bottom w:val="single" w:sz="8" w:space="0" w:color="auto"/>
              <w:right w:val="single" w:sz="8" w:space="0" w:color="auto"/>
            </w:tcBorders>
            <w:shd w:val="clear" w:color="auto" w:fill="auto"/>
            <w:hideMark/>
          </w:tcPr>
          <w:p w:rsidR="00D543A0" w:rsidRPr="00124CBA" w:rsidRDefault="00D543A0" w:rsidP="00124CBA">
            <w:pPr>
              <w:spacing w:after="0" w:line="240" w:lineRule="auto"/>
              <w:jc w:val="both"/>
              <w:rPr>
                <w:rFonts w:eastAsia="Times New Roman" w:cs="Calibri"/>
                <w:color w:val="000000"/>
                <w:lang w:eastAsia="es-ES"/>
              </w:rPr>
            </w:pPr>
            <w:r w:rsidRPr="00124CBA">
              <w:rPr>
                <w:rFonts w:eastAsia="Times New Roman" w:cs="Calibri"/>
                <w:color w:val="000000"/>
                <w:lang w:eastAsia="es-ES"/>
              </w:rPr>
              <w:t> </w:t>
            </w:r>
          </w:p>
        </w:tc>
        <w:tc>
          <w:tcPr>
            <w:tcW w:w="1200" w:type="dxa"/>
            <w:tcBorders>
              <w:top w:val="single" w:sz="8" w:space="0" w:color="auto"/>
              <w:left w:val="nil"/>
              <w:bottom w:val="single" w:sz="8" w:space="0" w:color="auto"/>
              <w:right w:val="single" w:sz="8" w:space="0" w:color="auto"/>
            </w:tcBorders>
            <w:shd w:val="clear" w:color="auto" w:fill="auto"/>
            <w:hideMark/>
          </w:tcPr>
          <w:p w:rsidR="00D543A0" w:rsidRPr="00124CBA" w:rsidRDefault="00D543A0" w:rsidP="00124CBA">
            <w:pPr>
              <w:spacing w:after="0" w:line="240" w:lineRule="auto"/>
              <w:jc w:val="both"/>
              <w:rPr>
                <w:rFonts w:eastAsia="Times New Roman" w:cs="Calibri"/>
                <w:bCs/>
                <w:color w:val="000000"/>
                <w:lang w:eastAsia="es-ES"/>
              </w:rPr>
            </w:pPr>
            <w:r w:rsidRPr="00124CBA">
              <w:rPr>
                <w:rFonts w:eastAsia="Times New Roman" w:cs="Calibri"/>
                <w:bCs/>
                <w:color w:val="000000"/>
                <w:lang w:eastAsia="es-ES"/>
              </w:rPr>
              <w:t>2009</w:t>
            </w:r>
          </w:p>
        </w:tc>
        <w:tc>
          <w:tcPr>
            <w:tcW w:w="1200" w:type="dxa"/>
            <w:tcBorders>
              <w:top w:val="single" w:sz="8" w:space="0" w:color="auto"/>
              <w:left w:val="nil"/>
              <w:bottom w:val="single" w:sz="8" w:space="0" w:color="auto"/>
              <w:right w:val="single" w:sz="8" w:space="0" w:color="auto"/>
            </w:tcBorders>
            <w:shd w:val="clear" w:color="auto" w:fill="auto"/>
            <w:hideMark/>
          </w:tcPr>
          <w:p w:rsidR="00D543A0" w:rsidRPr="00124CBA" w:rsidRDefault="00D543A0" w:rsidP="00124CBA">
            <w:pPr>
              <w:spacing w:after="0" w:line="240" w:lineRule="auto"/>
              <w:jc w:val="both"/>
              <w:rPr>
                <w:rFonts w:eastAsia="Times New Roman" w:cs="Calibri"/>
                <w:bCs/>
                <w:color w:val="000000"/>
                <w:lang w:eastAsia="es-ES"/>
              </w:rPr>
            </w:pPr>
            <w:r w:rsidRPr="00124CBA">
              <w:rPr>
                <w:rFonts w:eastAsia="Times New Roman" w:cs="Calibri"/>
                <w:bCs/>
                <w:color w:val="000000"/>
                <w:lang w:eastAsia="es-ES"/>
              </w:rPr>
              <w:t>2009</w:t>
            </w:r>
          </w:p>
        </w:tc>
        <w:tc>
          <w:tcPr>
            <w:tcW w:w="1200" w:type="dxa"/>
            <w:tcBorders>
              <w:top w:val="single" w:sz="8" w:space="0" w:color="auto"/>
              <w:left w:val="nil"/>
              <w:bottom w:val="single" w:sz="8" w:space="0" w:color="auto"/>
              <w:right w:val="single" w:sz="8" w:space="0" w:color="auto"/>
            </w:tcBorders>
            <w:shd w:val="clear" w:color="auto" w:fill="auto"/>
            <w:hideMark/>
          </w:tcPr>
          <w:p w:rsidR="00D543A0" w:rsidRPr="00124CBA" w:rsidRDefault="00D543A0" w:rsidP="00124CBA">
            <w:pPr>
              <w:spacing w:after="0" w:line="240" w:lineRule="auto"/>
              <w:jc w:val="both"/>
              <w:rPr>
                <w:rFonts w:eastAsia="Times New Roman" w:cs="Calibri"/>
                <w:bCs/>
                <w:color w:val="000000"/>
                <w:lang w:eastAsia="es-ES"/>
              </w:rPr>
            </w:pPr>
            <w:r w:rsidRPr="00124CBA">
              <w:rPr>
                <w:rFonts w:eastAsia="Times New Roman" w:cs="Calibri"/>
                <w:bCs/>
                <w:color w:val="000000"/>
                <w:lang w:eastAsia="es-ES"/>
              </w:rPr>
              <w:t>2010</w:t>
            </w:r>
          </w:p>
        </w:tc>
        <w:tc>
          <w:tcPr>
            <w:tcW w:w="1200" w:type="dxa"/>
            <w:tcBorders>
              <w:top w:val="single" w:sz="8" w:space="0" w:color="auto"/>
              <w:left w:val="nil"/>
              <w:bottom w:val="single" w:sz="8" w:space="0" w:color="auto"/>
              <w:right w:val="single" w:sz="8" w:space="0" w:color="auto"/>
            </w:tcBorders>
            <w:shd w:val="clear" w:color="auto" w:fill="auto"/>
            <w:hideMark/>
          </w:tcPr>
          <w:p w:rsidR="00D543A0" w:rsidRPr="00124CBA" w:rsidRDefault="00D543A0" w:rsidP="00124CBA">
            <w:pPr>
              <w:spacing w:after="0" w:line="240" w:lineRule="auto"/>
              <w:jc w:val="both"/>
              <w:rPr>
                <w:rFonts w:eastAsia="Times New Roman" w:cs="Calibri"/>
                <w:bCs/>
                <w:color w:val="000000"/>
                <w:lang w:eastAsia="es-ES"/>
              </w:rPr>
            </w:pPr>
            <w:r w:rsidRPr="00124CBA">
              <w:rPr>
                <w:rFonts w:eastAsia="Times New Roman" w:cs="Calibri"/>
                <w:bCs/>
                <w:color w:val="000000"/>
                <w:lang w:eastAsia="es-ES"/>
              </w:rPr>
              <w:t>2011</w:t>
            </w:r>
          </w:p>
        </w:tc>
        <w:tc>
          <w:tcPr>
            <w:tcW w:w="1200" w:type="dxa"/>
            <w:tcBorders>
              <w:top w:val="single" w:sz="8" w:space="0" w:color="auto"/>
              <w:left w:val="nil"/>
              <w:bottom w:val="single" w:sz="8" w:space="0" w:color="auto"/>
              <w:right w:val="single" w:sz="8" w:space="0" w:color="auto"/>
            </w:tcBorders>
            <w:shd w:val="clear" w:color="auto" w:fill="auto"/>
            <w:hideMark/>
          </w:tcPr>
          <w:p w:rsidR="00D543A0" w:rsidRPr="00124CBA" w:rsidRDefault="00D543A0" w:rsidP="00124CBA">
            <w:pPr>
              <w:spacing w:after="0" w:line="240" w:lineRule="auto"/>
              <w:jc w:val="both"/>
              <w:rPr>
                <w:rFonts w:eastAsia="Times New Roman" w:cs="Calibri"/>
                <w:bCs/>
                <w:color w:val="000000"/>
                <w:lang w:eastAsia="es-ES"/>
              </w:rPr>
            </w:pPr>
            <w:r w:rsidRPr="00124CBA">
              <w:rPr>
                <w:rFonts w:eastAsia="Times New Roman" w:cs="Calibri"/>
                <w:bCs/>
                <w:color w:val="000000"/>
                <w:lang w:eastAsia="es-ES"/>
              </w:rPr>
              <w:t>2012</w:t>
            </w:r>
          </w:p>
        </w:tc>
      </w:tr>
      <w:tr w:rsidR="00D543A0" w:rsidRPr="00124CBA" w:rsidTr="001D1896">
        <w:trPr>
          <w:trHeight w:val="315"/>
        </w:trPr>
        <w:tc>
          <w:tcPr>
            <w:tcW w:w="1400" w:type="dxa"/>
            <w:tcBorders>
              <w:top w:val="nil"/>
              <w:left w:val="single" w:sz="8" w:space="0" w:color="auto"/>
              <w:bottom w:val="single" w:sz="8" w:space="0" w:color="auto"/>
              <w:right w:val="single" w:sz="8" w:space="0" w:color="auto"/>
            </w:tcBorders>
            <w:shd w:val="clear" w:color="auto" w:fill="auto"/>
            <w:noWrap/>
            <w:vAlign w:val="bottom"/>
            <w:hideMark/>
          </w:tcPr>
          <w:p w:rsidR="00D543A0" w:rsidRPr="00124CBA" w:rsidRDefault="00D543A0" w:rsidP="00124CBA">
            <w:pPr>
              <w:spacing w:after="0" w:line="240" w:lineRule="auto"/>
              <w:jc w:val="both"/>
              <w:rPr>
                <w:rFonts w:eastAsia="Times New Roman" w:cs="Calibri"/>
                <w:color w:val="000000"/>
                <w:lang w:eastAsia="es-ES"/>
              </w:rPr>
            </w:pPr>
            <w:r w:rsidRPr="00124CBA">
              <w:rPr>
                <w:rFonts w:eastAsia="Times New Roman" w:cs="Calibri"/>
                <w:color w:val="000000"/>
                <w:lang w:eastAsia="es-ES"/>
              </w:rPr>
              <w:t> </w:t>
            </w:r>
          </w:p>
        </w:tc>
        <w:tc>
          <w:tcPr>
            <w:tcW w:w="1200" w:type="dxa"/>
            <w:tcBorders>
              <w:top w:val="nil"/>
              <w:left w:val="nil"/>
              <w:bottom w:val="single" w:sz="8" w:space="0" w:color="auto"/>
              <w:right w:val="single" w:sz="8" w:space="0" w:color="auto"/>
            </w:tcBorders>
            <w:shd w:val="clear" w:color="auto" w:fill="auto"/>
            <w:hideMark/>
          </w:tcPr>
          <w:p w:rsidR="00D543A0" w:rsidRPr="00124CBA" w:rsidRDefault="00D543A0" w:rsidP="00124CBA">
            <w:pPr>
              <w:spacing w:after="0" w:line="240" w:lineRule="auto"/>
              <w:jc w:val="both"/>
              <w:rPr>
                <w:rFonts w:eastAsia="Times New Roman" w:cs="Calibri"/>
                <w:bCs/>
                <w:color w:val="000000"/>
                <w:lang w:eastAsia="es-ES"/>
              </w:rPr>
            </w:pPr>
            <w:r w:rsidRPr="00124CBA">
              <w:rPr>
                <w:rFonts w:eastAsia="Times New Roman" w:cs="Calibri"/>
                <w:bCs/>
                <w:color w:val="000000"/>
                <w:lang w:eastAsia="es-ES"/>
              </w:rPr>
              <w:t>CANTIDAD</w:t>
            </w:r>
          </w:p>
        </w:tc>
        <w:tc>
          <w:tcPr>
            <w:tcW w:w="1200" w:type="dxa"/>
            <w:tcBorders>
              <w:top w:val="nil"/>
              <w:left w:val="nil"/>
              <w:bottom w:val="single" w:sz="8" w:space="0" w:color="auto"/>
              <w:right w:val="single" w:sz="8" w:space="0" w:color="auto"/>
            </w:tcBorders>
            <w:shd w:val="clear" w:color="auto" w:fill="auto"/>
            <w:hideMark/>
          </w:tcPr>
          <w:p w:rsidR="00D543A0" w:rsidRPr="00124CBA" w:rsidRDefault="00D543A0" w:rsidP="00124CBA">
            <w:pPr>
              <w:spacing w:after="0" w:line="240" w:lineRule="auto"/>
              <w:jc w:val="both"/>
              <w:rPr>
                <w:rFonts w:eastAsia="Times New Roman" w:cs="Calibri"/>
                <w:bCs/>
                <w:color w:val="000000"/>
                <w:lang w:eastAsia="es-ES"/>
              </w:rPr>
            </w:pPr>
            <w:r w:rsidRPr="00124CBA">
              <w:rPr>
                <w:rFonts w:eastAsia="Times New Roman" w:cs="Calibri"/>
                <w:bCs/>
                <w:color w:val="000000"/>
                <w:lang w:eastAsia="es-ES"/>
              </w:rPr>
              <w:t>PRECIO</w:t>
            </w:r>
          </w:p>
        </w:tc>
        <w:tc>
          <w:tcPr>
            <w:tcW w:w="1200" w:type="dxa"/>
            <w:tcBorders>
              <w:top w:val="nil"/>
              <w:left w:val="nil"/>
              <w:bottom w:val="single" w:sz="8" w:space="0" w:color="auto"/>
              <w:right w:val="single" w:sz="8" w:space="0" w:color="auto"/>
            </w:tcBorders>
            <w:shd w:val="clear" w:color="auto" w:fill="auto"/>
            <w:hideMark/>
          </w:tcPr>
          <w:p w:rsidR="00D543A0" w:rsidRPr="00124CBA" w:rsidRDefault="00D543A0" w:rsidP="00124CBA">
            <w:pPr>
              <w:spacing w:after="0" w:line="240" w:lineRule="auto"/>
              <w:jc w:val="both"/>
              <w:rPr>
                <w:rFonts w:eastAsia="Times New Roman" w:cs="Calibri"/>
                <w:bCs/>
                <w:color w:val="000000"/>
                <w:lang w:eastAsia="es-ES"/>
              </w:rPr>
            </w:pPr>
            <w:r w:rsidRPr="00124CBA">
              <w:rPr>
                <w:rFonts w:eastAsia="Times New Roman" w:cs="Calibri"/>
                <w:bCs/>
                <w:color w:val="000000"/>
                <w:lang w:eastAsia="es-ES"/>
              </w:rPr>
              <w:t>PRECIO</w:t>
            </w:r>
          </w:p>
        </w:tc>
        <w:tc>
          <w:tcPr>
            <w:tcW w:w="1200" w:type="dxa"/>
            <w:tcBorders>
              <w:top w:val="nil"/>
              <w:left w:val="nil"/>
              <w:bottom w:val="single" w:sz="8" w:space="0" w:color="auto"/>
              <w:right w:val="single" w:sz="8" w:space="0" w:color="auto"/>
            </w:tcBorders>
            <w:shd w:val="clear" w:color="auto" w:fill="auto"/>
            <w:hideMark/>
          </w:tcPr>
          <w:p w:rsidR="00D543A0" w:rsidRPr="00124CBA" w:rsidRDefault="00D543A0" w:rsidP="00124CBA">
            <w:pPr>
              <w:spacing w:after="0" w:line="240" w:lineRule="auto"/>
              <w:jc w:val="both"/>
              <w:rPr>
                <w:rFonts w:eastAsia="Times New Roman" w:cs="Calibri"/>
                <w:bCs/>
                <w:color w:val="000000"/>
                <w:lang w:eastAsia="es-ES"/>
              </w:rPr>
            </w:pPr>
            <w:r w:rsidRPr="00124CBA">
              <w:rPr>
                <w:rFonts w:eastAsia="Times New Roman" w:cs="Calibri"/>
                <w:bCs/>
                <w:color w:val="000000"/>
                <w:lang w:eastAsia="es-ES"/>
              </w:rPr>
              <w:t>PRECIO</w:t>
            </w:r>
          </w:p>
        </w:tc>
        <w:tc>
          <w:tcPr>
            <w:tcW w:w="1200" w:type="dxa"/>
            <w:tcBorders>
              <w:top w:val="nil"/>
              <w:left w:val="nil"/>
              <w:bottom w:val="single" w:sz="8" w:space="0" w:color="auto"/>
              <w:right w:val="single" w:sz="8" w:space="0" w:color="auto"/>
            </w:tcBorders>
            <w:shd w:val="clear" w:color="auto" w:fill="auto"/>
            <w:hideMark/>
          </w:tcPr>
          <w:p w:rsidR="00D543A0" w:rsidRPr="00124CBA" w:rsidRDefault="00D543A0" w:rsidP="00124CBA">
            <w:pPr>
              <w:spacing w:after="0" w:line="240" w:lineRule="auto"/>
              <w:jc w:val="both"/>
              <w:rPr>
                <w:rFonts w:eastAsia="Times New Roman" w:cs="Calibri"/>
                <w:bCs/>
                <w:color w:val="000000"/>
                <w:lang w:eastAsia="es-ES"/>
              </w:rPr>
            </w:pPr>
            <w:r w:rsidRPr="00124CBA">
              <w:rPr>
                <w:rFonts w:eastAsia="Times New Roman" w:cs="Calibri"/>
                <w:bCs/>
                <w:color w:val="000000"/>
                <w:lang w:eastAsia="es-ES"/>
              </w:rPr>
              <w:t>PRECIO</w:t>
            </w:r>
          </w:p>
        </w:tc>
      </w:tr>
      <w:tr w:rsidR="00D543A0" w:rsidRPr="00124CBA" w:rsidTr="001D1896">
        <w:trPr>
          <w:trHeight w:val="315"/>
        </w:trPr>
        <w:tc>
          <w:tcPr>
            <w:tcW w:w="1400" w:type="dxa"/>
            <w:tcBorders>
              <w:top w:val="nil"/>
              <w:left w:val="single" w:sz="8" w:space="0" w:color="auto"/>
              <w:bottom w:val="single" w:sz="8" w:space="0" w:color="auto"/>
              <w:right w:val="single" w:sz="8" w:space="0" w:color="auto"/>
            </w:tcBorders>
            <w:shd w:val="clear" w:color="auto" w:fill="auto"/>
            <w:hideMark/>
          </w:tcPr>
          <w:p w:rsidR="00D543A0" w:rsidRPr="00124CBA" w:rsidRDefault="00D543A0" w:rsidP="00124CBA">
            <w:pPr>
              <w:spacing w:after="0" w:line="240" w:lineRule="auto"/>
              <w:jc w:val="both"/>
              <w:rPr>
                <w:rFonts w:eastAsia="Times New Roman" w:cs="Calibri"/>
                <w:color w:val="000000"/>
                <w:lang w:eastAsia="es-ES"/>
              </w:rPr>
            </w:pPr>
            <w:r w:rsidRPr="00124CBA">
              <w:rPr>
                <w:rFonts w:eastAsia="Times New Roman" w:cs="Calibri"/>
                <w:color w:val="000000"/>
                <w:lang w:eastAsia="es-ES"/>
              </w:rPr>
              <w:t xml:space="preserve">Educación </w:t>
            </w:r>
          </w:p>
        </w:tc>
        <w:tc>
          <w:tcPr>
            <w:tcW w:w="1200" w:type="dxa"/>
            <w:tcBorders>
              <w:top w:val="nil"/>
              <w:left w:val="nil"/>
              <w:bottom w:val="single" w:sz="8" w:space="0" w:color="auto"/>
              <w:right w:val="single" w:sz="8" w:space="0" w:color="auto"/>
            </w:tcBorders>
            <w:shd w:val="clear" w:color="auto" w:fill="auto"/>
            <w:hideMark/>
          </w:tcPr>
          <w:p w:rsidR="00D543A0" w:rsidRPr="00124CBA" w:rsidRDefault="00D543A0" w:rsidP="00124CBA">
            <w:pPr>
              <w:spacing w:after="0" w:line="240" w:lineRule="auto"/>
              <w:jc w:val="both"/>
              <w:rPr>
                <w:rFonts w:eastAsia="Times New Roman" w:cs="Calibri"/>
                <w:color w:val="000000"/>
                <w:lang w:eastAsia="es-ES"/>
              </w:rPr>
            </w:pPr>
            <w:r w:rsidRPr="00124CBA">
              <w:rPr>
                <w:rFonts w:eastAsia="Times New Roman" w:cs="Calibri"/>
                <w:color w:val="000000"/>
                <w:lang w:eastAsia="es-ES"/>
              </w:rPr>
              <w:t>11</w:t>
            </w:r>
          </w:p>
        </w:tc>
        <w:tc>
          <w:tcPr>
            <w:tcW w:w="1200" w:type="dxa"/>
            <w:tcBorders>
              <w:top w:val="nil"/>
              <w:left w:val="nil"/>
              <w:bottom w:val="single" w:sz="8" w:space="0" w:color="auto"/>
              <w:right w:val="single" w:sz="8" w:space="0" w:color="auto"/>
            </w:tcBorders>
            <w:shd w:val="clear" w:color="auto" w:fill="auto"/>
            <w:hideMark/>
          </w:tcPr>
          <w:p w:rsidR="00D543A0" w:rsidRPr="00124CBA" w:rsidRDefault="00D543A0" w:rsidP="00124CBA">
            <w:pPr>
              <w:spacing w:after="0" w:line="240" w:lineRule="auto"/>
              <w:jc w:val="both"/>
              <w:rPr>
                <w:rFonts w:eastAsia="Times New Roman" w:cs="Calibri"/>
                <w:color w:val="000000"/>
                <w:lang w:eastAsia="es-ES"/>
              </w:rPr>
            </w:pPr>
            <w:r w:rsidRPr="00124CBA">
              <w:rPr>
                <w:rFonts w:eastAsia="Times New Roman" w:cs="Calibri"/>
                <w:color w:val="000000"/>
                <w:lang w:eastAsia="es-ES"/>
              </w:rPr>
              <w:t>15</w:t>
            </w:r>
          </w:p>
        </w:tc>
        <w:tc>
          <w:tcPr>
            <w:tcW w:w="1200" w:type="dxa"/>
            <w:tcBorders>
              <w:top w:val="nil"/>
              <w:left w:val="nil"/>
              <w:bottom w:val="single" w:sz="8" w:space="0" w:color="auto"/>
              <w:right w:val="single" w:sz="8" w:space="0" w:color="auto"/>
            </w:tcBorders>
            <w:shd w:val="clear" w:color="auto" w:fill="auto"/>
            <w:hideMark/>
          </w:tcPr>
          <w:p w:rsidR="00D543A0" w:rsidRPr="00124CBA" w:rsidRDefault="00D543A0" w:rsidP="00124CBA">
            <w:pPr>
              <w:spacing w:after="0" w:line="240" w:lineRule="auto"/>
              <w:jc w:val="both"/>
              <w:rPr>
                <w:rFonts w:eastAsia="Times New Roman" w:cs="Calibri"/>
                <w:color w:val="000000"/>
                <w:lang w:eastAsia="es-ES"/>
              </w:rPr>
            </w:pPr>
            <w:r w:rsidRPr="00124CBA">
              <w:rPr>
                <w:rFonts w:eastAsia="Times New Roman" w:cs="Calibri"/>
                <w:color w:val="000000"/>
                <w:lang w:eastAsia="es-ES"/>
              </w:rPr>
              <w:t>16</w:t>
            </w:r>
          </w:p>
        </w:tc>
        <w:tc>
          <w:tcPr>
            <w:tcW w:w="1200" w:type="dxa"/>
            <w:tcBorders>
              <w:top w:val="nil"/>
              <w:left w:val="nil"/>
              <w:bottom w:val="single" w:sz="8" w:space="0" w:color="auto"/>
              <w:right w:val="single" w:sz="8" w:space="0" w:color="auto"/>
            </w:tcBorders>
            <w:shd w:val="clear" w:color="auto" w:fill="auto"/>
            <w:hideMark/>
          </w:tcPr>
          <w:p w:rsidR="00D543A0" w:rsidRPr="00124CBA" w:rsidRDefault="00D543A0" w:rsidP="00124CBA">
            <w:pPr>
              <w:spacing w:after="0" w:line="240" w:lineRule="auto"/>
              <w:jc w:val="both"/>
              <w:rPr>
                <w:rFonts w:eastAsia="Times New Roman" w:cs="Calibri"/>
                <w:color w:val="000000"/>
                <w:lang w:eastAsia="es-ES"/>
              </w:rPr>
            </w:pPr>
            <w:r w:rsidRPr="00124CBA">
              <w:rPr>
                <w:rFonts w:eastAsia="Times New Roman" w:cs="Calibri"/>
                <w:color w:val="000000"/>
                <w:lang w:eastAsia="es-ES"/>
              </w:rPr>
              <w:t>17</w:t>
            </w:r>
          </w:p>
        </w:tc>
        <w:tc>
          <w:tcPr>
            <w:tcW w:w="1200" w:type="dxa"/>
            <w:tcBorders>
              <w:top w:val="nil"/>
              <w:left w:val="nil"/>
              <w:bottom w:val="single" w:sz="8" w:space="0" w:color="auto"/>
              <w:right w:val="single" w:sz="8" w:space="0" w:color="auto"/>
            </w:tcBorders>
            <w:shd w:val="clear" w:color="auto" w:fill="auto"/>
            <w:hideMark/>
          </w:tcPr>
          <w:p w:rsidR="00D543A0" w:rsidRPr="00124CBA" w:rsidRDefault="00D543A0" w:rsidP="00124CBA">
            <w:pPr>
              <w:spacing w:after="0" w:line="240" w:lineRule="auto"/>
              <w:jc w:val="both"/>
              <w:rPr>
                <w:rFonts w:eastAsia="Times New Roman" w:cs="Calibri"/>
                <w:color w:val="000000"/>
                <w:lang w:eastAsia="es-ES"/>
              </w:rPr>
            </w:pPr>
            <w:r w:rsidRPr="00124CBA">
              <w:rPr>
                <w:rFonts w:eastAsia="Times New Roman" w:cs="Calibri"/>
                <w:color w:val="000000"/>
                <w:lang w:eastAsia="es-ES"/>
              </w:rPr>
              <w:t>18</w:t>
            </w:r>
          </w:p>
        </w:tc>
      </w:tr>
      <w:tr w:rsidR="00D543A0" w:rsidRPr="00124CBA" w:rsidTr="001D1896">
        <w:trPr>
          <w:trHeight w:val="315"/>
        </w:trPr>
        <w:tc>
          <w:tcPr>
            <w:tcW w:w="1400" w:type="dxa"/>
            <w:tcBorders>
              <w:top w:val="nil"/>
              <w:left w:val="single" w:sz="8" w:space="0" w:color="auto"/>
              <w:bottom w:val="single" w:sz="8" w:space="0" w:color="auto"/>
              <w:right w:val="single" w:sz="8" w:space="0" w:color="auto"/>
            </w:tcBorders>
            <w:shd w:val="clear" w:color="auto" w:fill="auto"/>
            <w:hideMark/>
          </w:tcPr>
          <w:p w:rsidR="00D543A0" w:rsidRPr="00124CBA" w:rsidRDefault="00D543A0" w:rsidP="00124CBA">
            <w:pPr>
              <w:spacing w:after="0" w:line="240" w:lineRule="auto"/>
              <w:jc w:val="both"/>
              <w:rPr>
                <w:rFonts w:eastAsia="Times New Roman" w:cs="Calibri"/>
                <w:color w:val="000000"/>
                <w:lang w:eastAsia="es-ES"/>
              </w:rPr>
            </w:pPr>
            <w:r w:rsidRPr="00124CBA">
              <w:rPr>
                <w:rFonts w:eastAsia="Times New Roman" w:cs="Calibri"/>
                <w:color w:val="000000"/>
                <w:lang w:eastAsia="es-ES"/>
              </w:rPr>
              <w:t>Vivienda</w:t>
            </w:r>
          </w:p>
        </w:tc>
        <w:tc>
          <w:tcPr>
            <w:tcW w:w="1200" w:type="dxa"/>
            <w:tcBorders>
              <w:top w:val="nil"/>
              <w:left w:val="nil"/>
              <w:bottom w:val="single" w:sz="8" w:space="0" w:color="auto"/>
              <w:right w:val="single" w:sz="8" w:space="0" w:color="auto"/>
            </w:tcBorders>
            <w:shd w:val="clear" w:color="auto" w:fill="auto"/>
            <w:hideMark/>
          </w:tcPr>
          <w:p w:rsidR="00D543A0" w:rsidRPr="00124CBA" w:rsidRDefault="00D543A0" w:rsidP="00124CBA">
            <w:pPr>
              <w:spacing w:after="0" w:line="240" w:lineRule="auto"/>
              <w:jc w:val="both"/>
              <w:rPr>
                <w:rFonts w:eastAsia="Times New Roman" w:cs="Calibri"/>
                <w:color w:val="000000"/>
                <w:lang w:eastAsia="es-ES"/>
              </w:rPr>
            </w:pPr>
            <w:r w:rsidRPr="00124CBA">
              <w:rPr>
                <w:rFonts w:eastAsia="Times New Roman" w:cs="Calibri"/>
                <w:color w:val="000000"/>
                <w:lang w:eastAsia="es-ES"/>
              </w:rPr>
              <w:t>14</w:t>
            </w:r>
          </w:p>
        </w:tc>
        <w:tc>
          <w:tcPr>
            <w:tcW w:w="1200" w:type="dxa"/>
            <w:tcBorders>
              <w:top w:val="nil"/>
              <w:left w:val="nil"/>
              <w:bottom w:val="single" w:sz="8" w:space="0" w:color="auto"/>
              <w:right w:val="single" w:sz="8" w:space="0" w:color="auto"/>
            </w:tcBorders>
            <w:shd w:val="clear" w:color="auto" w:fill="auto"/>
            <w:hideMark/>
          </w:tcPr>
          <w:p w:rsidR="00D543A0" w:rsidRPr="00124CBA" w:rsidRDefault="00D543A0" w:rsidP="00124CBA">
            <w:pPr>
              <w:spacing w:after="0" w:line="240" w:lineRule="auto"/>
              <w:jc w:val="both"/>
              <w:rPr>
                <w:rFonts w:eastAsia="Times New Roman" w:cs="Calibri"/>
                <w:color w:val="000000"/>
                <w:lang w:eastAsia="es-ES"/>
              </w:rPr>
            </w:pPr>
            <w:r w:rsidRPr="00124CBA">
              <w:rPr>
                <w:rFonts w:eastAsia="Times New Roman" w:cs="Calibri"/>
                <w:color w:val="000000"/>
                <w:lang w:eastAsia="es-ES"/>
              </w:rPr>
              <w:t>30</w:t>
            </w:r>
          </w:p>
        </w:tc>
        <w:tc>
          <w:tcPr>
            <w:tcW w:w="1200" w:type="dxa"/>
            <w:tcBorders>
              <w:top w:val="nil"/>
              <w:left w:val="nil"/>
              <w:bottom w:val="single" w:sz="8" w:space="0" w:color="auto"/>
              <w:right w:val="single" w:sz="8" w:space="0" w:color="auto"/>
            </w:tcBorders>
            <w:shd w:val="clear" w:color="auto" w:fill="auto"/>
            <w:hideMark/>
          </w:tcPr>
          <w:p w:rsidR="00D543A0" w:rsidRPr="00124CBA" w:rsidRDefault="00D543A0" w:rsidP="00124CBA">
            <w:pPr>
              <w:spacing w:after="0" w:line="240" w:lineRule="auto"/>
              <w:jc w:val="both"/>
              <w:rPr>
                <w:rFonts w:eastAsia="Times New Roman" w:cs="Calibri"/>
                <w:color w:val="000000"/>
                <w:lang w:eastAsia="es-ES"/>
              </w:rPr>
            </w:pPr>
            <w:r w:rsidRPr="00124CBA">
              <w:rPr>
                <w:rFonts w:eastAsia="Times New Roman" w:cs="Calibri"/>
                <w:color w:val="000000"/>
                <w:lang w:eastAsia="es-ES"/>
              </w:rPr>
              <w:t>32</w:t>
            </w:r>
          </w:p>
        </w:tc>
        <w:tc>
          <w:tcPr>
            <w:tcW w:w="1200" w:type="dxa"/>
            <w:tcBorders>
              <w:top w:val="nil"/>
              <w:left w:val="nil"/>
              <w:bottom w:val="single" w:sz="8" w:space="0" w:color="auto"/>
              <w:right w:val="single" w:sz="8" w:space="0" w:color="auto"/>
            </w:tcBorders>
            <w:shd w:val="clear" w:color="auto" w:fill="auto"/>
            <w:hideMark/>
          </w:tcPr>
          <w:p w:rsidR="00D543A0" w:rsidRPr="00124CBA" w:rsidRDefault="00D543A0" w:rsidP="00124CBA">
            <w:pPr>
              <w:spacing w:after="0" w:line="240" w:lineRule="auto"/>
              <w:jc w:val="both"/>
              <w:rPr>
                <w:rFonts w:eastAsia="Times New Roman" w:cs="Calibri"/>
                <w:color w:val="000000"/>
                <w:lang w:eastAsia="es-ES"/>
              </w:rPr>
            </w:pPr>
            <w:r w:rsidRPr="00124CBA">
              <w:rPr>
                <w:rFonts w:eastAsia="Times New Roman" w:cs="Calibri"/>
                <w:color w:val="000000"/>
                <w:lang w:eastAsia="es-ES"/>
              </w:rPr>
              <w:t>34</w:t>
            </w:r>
          </w:p>
        </w:tc>
        <w:tc>
          <w:tcPr>
            <w:tcW w:w="1200" w:type="dxa"/>
            <w:tcBorders>
              <w:top w:val="nil"/>
              <w:left w:val="nil"/>
              <w:bottom w:val="single" w:sz="8" w:space="0" w:color="auto"/>
              <w:right w:val="single" w:sz="8" w:space="0" w:color="auto"/>
            </w:tcBorders>
            <w:shd w:val="clear" w:color="auto" w:fill="auto"/>
            <w:hideMark/>
          </w:tcPr>
          <w:p w:rsidR="00D543A0" w:rsidRPr="00124CBA" w:rsidRDefault="00D543A0" w:rsidP="00124CBA">
            <w:pPr>
              <w:spacing w:after="0" w:line="240" w:lineRule="auto"/>
              <w:jc w:val="both"/>
              <w:rPr>
                <w:rFonts w:eastAsia="Times New Roman" w:cs="Calibri"/>
                <w:color w:val="000000"/>
                <w:lang w:eastAsia="es-ES"/>
              </w:rPr>
            </w:pPr>
            <w:r w:rsidRPr="00124CBA">
              <w:rPr>
                <w:rFonts w:eastAsia="Times New Roman" w:cs="Calibri"/>
                <w:color w:val="000000"/>
                <w:lang w:eastAsia="es-ES"/>
              </w:rPr>
              <w:t>36</w:t>
            </w:r>
          </w:p>
        </w:tc>
      </w:tr>
      <w:tr w:rsidR="00D543A0" w:rsidRPr="00124CBA" w:rsidTr="001D1896">
        <w:trPr>
          <w:trHeight w:val="315"/>
        </w:trPr>
        <w:tc>
          <w:tcPr>
            <w:tcW w:w="1400" w:type="dxa"/>
            <w:tcBorders>
              <w:top w:val="nil"/>
              <w:left w:val="single" w:sz="8" w:space="0" w:color="auto"/>
              <w:bottom w:val="single" w:sz="8" w:space="0" w:color="auto"/>
              <w:right w:val="single" w:sz="8" w:space="0" w:color="auto"/>
            </w:tcBorders>
            <w:shd w:val="clear" w:color="auto" w:fill="auto"/>
            <w:hideMark/>
          </w:tcPr>
          <w:p w:rsidR="00D543A0" w:rsidRPr="00124CBA" w:rsidRDefault="00D543A0" w:rsidP="00124CBA">
            <w:pPr>
              <w:spacing w:after="0" w:line="240" w:lineRule="auto"/>
              <w:jc w:val="both"/>
              <w:rPr>
                <w:rFonts w:eastAsia="Times New Roman" w:cs="Calibri"/>
                <w:color w:val="000000"/>
                <w:lang w:eastAsia="es-ES"/>
              </w:rPr>
            </w:pPr>
            <w:r w:rsidRPr="00124CBA">
              <w:rPr>
                <w:rFonts w:eastAsia="Times New Roman" w:cs="Calibri"/>
                <w:color w:val="000000"/>
                <w:lang w:eastAsia="es-ES"/>
              </w:rPr>
              <w:t>Transporte</w:t>
            </w:r>
          </w:p>
        </w:tc>
        <w:tc>
          <w:tcPr>
            <w:tcW w:w="1200" w:type="dxa"/>
            <w:tcBorders>
              <w:top w:val="nil"/>
              <w:left w:val="nil"/>
              <w:bottom w:val="single" w:sz="8" w:space="0" w:color="auto"/>
              <w:right w:val="single" w:sz="8" w:space="0" w:color="auto"/>
            </w:tcBorders>
            <w:shd w:val="clear" w:color="auto" w:fill="auto"/>
            <w:hideMark/>
          </w:tcPr>
          <w:p w:rsidR="00D543A0" w:rsidRPr="00124CBA" w:rsidRDefault="00D543A0" w:rsidP="00124CBA">
            <w:pPr>
              <w:spacing w:after="0" w:line="240" w:lineRule="auto"/>
              <w:jc w:val="both"/>
              <w:rPr>
                <w:rFonts w:eastAsia="Times New Roman" w:cs="Calibri"/>
                <w:color w:val="000000"/>
                <w:lang w:eastAsia="es-ES"/>
              </w:rPr>
            </w:pPr>
            <w:r w:rsidRPr="00124CBA">
              <w:rPr>
                <w:rFonts w:eastAsia="Times New Roman" w:cs="Calibri"/>
                <w:color w:val="000000"/>
                <w:lang w:eastAsia="es-ES"/>
              </w:rPr>
              <w:t>6</w:t>
            </w:r>
          </w:p>
        </w:tc>
        <w:tc>
          <w:tcPr>
            <w:tcW w:w="1200" w:type="dxa"/>
            <w:tcBorders>
              <w:top w:val="nil"/>
              <w:left w:val="nil"/>
              <w:bottom w:val="single" w:sz="8" w:space="0" w:color="auto"/>
              <w:right w:val="single" w:sz="8" w:space="0" w:color="auto"/>
            </w:tcBorders>
            <w:shd w:val="clear" w:color="auto" w:fill="auto"/>
            <w:hideMark/>
          </w:tcPr>
          <w:p w:rsidR="00D543A0" w:rsidRPr="00124CBA" w:rsidRDefault="00D543A0" w:rsidP="00124CBA">
            <w:pPr>
              <w:spacing w:after="0" w:line="240" w:lineRule="auto"/>
              <w:jc w:val="both"/>
              <w:rPr>
                <w:rFonts w:eastAsia="Times New Roman" w:cs="Calibri"/>
                <w:color w:val="000000"/>
                <w:lang w:eastAsia="es-ES"/>
              </w:rPr>
            </w:pPr>
            <w:r w:rsidRPr="00124CBA">
              <w:rPr>
                <w:rFonts w:eastAsia="Times New Roman" w:cs="Calibri"/>
                <w:color w:val="000000"/>
                <w:lang w:eastAsia="es-ES"/>
              </w:rPr>
              <w:t>8</w:t>
            </w:r>
          </w:p>
        </w:tc>
        <w:tc>
          <w:tcPr>
            <w:tcW w:w="1200" w:type="dxa"/>
            <w:tcBorders>
              <w:top w:val="nil"/>
              <w:left w:val="nil"/>
              <w:bottom w:val="single" w:sz="8" w:space="0" w:color="auto"/>
              <w:right w:val="single" w:sz="8" w:space="0" w:color="auto"/>
            </w:tcBorders>
            <w:shd w:val="clear" w:color="auto" w:fill="auto"/>
            <w:hideMark/>
          </w:tcPr>
          <w:p w:rsidR="00D543A0" w:rsidRPr="00124CBA" w:rsidRDefault="00D543A0" w:rsidP="00124CBA">
            <w:pPr>
              <w:spacing w:after="0" w:line="240" w:lineRule="auto"/>
              <w:jc w:val="both"/>
              <w:rPr>
                <w:rFonts w:eastAsia="Times New Roman" w:cs="Calibri"/>
                <w:color w:val="000000"/>
                <w:lang w:eastAsia="es-ES"/>
              </w:rPr>
            </w:pPr>
            <w:r w:rsidRPr="00124CBA">
              <w:rPr>
                <w:rFonts w:eastAsia="Times New Roman" w:cs="Calibri"/>
                <w:color w:val="000000"/>
                <w:lang w:eastAsia="es-ES"/>
              </w:rPr>
              <w:t>9</w:t>
            </w:r>
          </w:p>
        </w:tc>
        <w:tc>
          <w:tcPr>
            <w:tcW w:w="1200" w:type="dxa"/>
            <w:tcBorders>
              <w:top w:val="nil"/>
              <w:left w:val="nil"/>
              <w:bottom w:val="single" w:sz="8" w:space="0" w:color="auto"/>
              <w:right w:val="single" w:sz="8" w:space="0" w:color="auto"/>
            </w:tcBorders>
            <w:shd w:val="clear" w:color="auto" w:fill="auto"/>
            <w:hideMark/>
          </w:tcPr>
          <w:p w:rsidR="00D543A0" w:rsidRPr="00124CBA" w:rsidRDefault="00D543A0" w:rsidP="00124CBA">
            <w:pPr>
              <w:spacing w:after="0" w:line="240" w:lineRule="auto"/>
              <w:jc w:val="both"/>
              <w:rPr>
                <w:rFonts w:eastAsia="Times New Roman" w:cs="Calibri"/>
                <w:color w:val="000000"/>
                <w:lang w:eastAsia="es-ES"/>
              </w:rPr>
            </w:pPr>
            <w:r w:rsidRPr="00124CBA">
              <w:rPr>
                <w:rFonts w:eastAsia="Times New Roman" w:cs="Calibri"/>
                <w:color w:val="000000"/>
                <w:lang w:eastAsia="es-ES"/>
              </w:rPr>
              <w:t>10</w:t>
            </w:r>
          </w:p>
        </w:tc>
        <w:tc>
          <w:tcPr>
            <w:tcW w:w="1200" w:type="dxa"/>
            <w:tcBorders>
              <w:top w:val="nil"/>
              <w:left w:val="nil"/>
              <w:bottom w:val="single" w:sz="8" w:space="0" w:color="auto"/>
              <w:right w:val="single" w:sz="8" w:space="0" w:color="auto"/>
            </w:tcBorders>
            <w:shd w:val="clear" w:color="auto" w:fill="auto"/>
            <w:hideMark/>
          </w:tcPr>
          <w:p w:rsidR="00D543A0" w:rsidRPr="00124CBA" w:rsidRDefault="00D543A0" w:rsidP="00124CBA">
            <w:pPr>
              <w:spacing w:after="0" w:line="240" w:lineRule="auto"/>
              <w:jc w:val="both"/>
              <w:rPr>
                <w:rFonts w:eastAsia="Times New Roman" w:cs="Calibri"/>
                <w:color w:val="000000"/>
                <w:lang w:eastAsia="es-ES"/>
              </w:rPr>
            </w:pPr>
            <w:r w:rsidRPr="00124CBA">
              <w:rPr>
                <w:rFonts w:eastAsia="Times New Roman" w:cs="Calibri"/>
                <w:color w:val="000000"/>
                <w:lang w:eastAsia="es-ES"/>
              </w:rPr>
              <w:t>11</w:t>
            </w:r>
          </w:p>
        </w:tc>
      </w:tr>
      <w:tr w:rsidR="00D543A0" w:rsidRPr="00124CBA" w:rsidTr="001D1896">
        <w:trPr>
          <w:trHeight w:val="315"/>
        </w:trPr>
        <w:tc>
          <w:tcPr>
            <w:tcW w:w="1400" w:type="dxa"/>
            <w:tcBorders>
              <w:top w:val="nil"/>
              <w:left w:val="single" w:sz="8" w:space="0" w:color="auto"/>
              <w:bottom w:val="single" w:sz="8" w:space="0" w:color="auto"/>
              <w:right w:val="single" w:sz="8" w:space="0" w:color="auto"/>
            </w:tcBorders>
            <w:shd w:val="clear" w:color="auto" w:fill="auto"/>
            <w:hideMark/>
          </w:tcPr>
          <w:p w:rsidR="00D543A0" w:rsidRPr="00124CBA" w:rsidRDefault="00D543A0" w:rsidP="00124CBA">
            <w:pPr>
              <w:spacing w:after="0" w:line="240" w:lineRule="auto"/>
              <w:jc w:val="both"/>
              <w:rPr>
                <w:rFonts w:eastAsia="Times New Roman" w:cs="Calibri"/>
                <w:color w:val="000000"/>
                <w:lang w:eastAsia="es-ES"/>
              </w:rPr>
            </w:pPr>
            <w:r w:rsidRPr="00124CBA">
              <w:rPr>
                <w:rFonts w:eastAsia="Times New Roman" w:cs="Calibri"/>
                <w:color w:val="000000"/>
                <w:lang w:eastAsia="es-ES"/>
              </w:rPr>
              <w:t xml:space="preserve">Alimentación </w:t>
            </w:r>
          </w:p>
        </w:tc>
        <w:tc>
          <w:tcPr>
            <w:tcW w:w="1200" w:type="dxa"/>
            <w:tcBorders>
              <w:top w:val="nil"/>
              <w:left w:val="nil"/>
              <w:bottom w:val="single" w:sz="8" w:space="0" w:color="auto"/>
              <w:right w:val="single" w:sz="8" w:space="0" w:color="auto"/>
            </w:tcBorders>
            <w:shd w:val="clear" w:color="auto" w:fill="auto"/>
            <w:hideMark/>
          </w:tcPr>
          <w:p w:rsidR="00D543A0" w:rsidRPr="00124CBA" w:rsidRDefault="00D543A0" w:rsidP="00124CBA">
            <w:pPr>
              <w:spacing w:after="0" w:line="240" w:lineRule="auto"/>
              <w:jc w:val="both"/>
              <w:rPr>
                <w:rFonts w:eastAsia="Times New Roman" w:cs="Calibri"/>
                <w:color w:val="000000"/>
                <w:lang w:eastAsia="es-ES"/>
              </w:rPr>
            </w:pPr>
            <w:r w:rsidRPr="00124CBA">
              <w:rPr>
                <w:rFonts w:eastAsia="Times New Roman" w:cs="Calibri"/>
                <w:color w:val="000000"/>
                <w:lang w:eastAsia="es-ES"/>
              </w:rPr>
              <w:t>12</w:t>
            </w:r>
          </w:p>
        </w:tc>
        <w:tc>
          <w:tcPr>
            <w:tcW w:w="1200" w:type="dxa"/>
            <w:tcBorders>
              <w:top w:val="nil"/>
              <w:left w:val="nil"/>
              <w:bottom w:val="single" w:sz="8" w:space="0" w:color="auto"/>
              <w:right w:val="single" w:sz="8" w:space="0" w:color="auto"/>
            </w:tcBorders>
            <w:shd w:val="clear" w:color="auto" w:fill="auto"/>
            <w:hideMark/>
          </w:tcPr>
          <w:p w:rsidR="00D543A0" w:rsidRPr="00124CBA" w:rsidRDefault="00D543A0" w:rsidP="00124CBA">
            <w:pPr>
              <w:spacing w:after="0" w:line="240" w:lineRule="auto"/>
              <w:jc w:val="both"/>
              <w:rPr>
                <w:rFonts w:eastAsia="Times New Roman" w:cs="Calibri"/>
                <w:color w:val="000000"/>
                <w:lang w:eastAsia="es-ES"/>
              </w:rPr>
            </w:pPr>
            <w:r w:rsidRPr="00124CBA">
              <w:rPr>
                <w:rFonts w:eastAsia="Times New Roman" w:cs="Calibri"/>
                <w:color w:val="000000"/>
                <w:lang w:eastAsia="es-ES"/>
              </w:rPr>
              <w:t>18</w:t>
            </w:r>
          </w:p>
        </w:tc>
        <w:tc>
          <w:tcPr>
            <w:tcW w:w="1200" w:type="dxa"/>
            <w:tcBorders>
              <w:top w:val="nil"/>
              <w:left w:val="nil"/>
              <w:bottom w:val="single" w:sz="8" w:space="0" w:color="auto"/>
              <w:right w:val="single" w:sz="8" w:space="0" w:color="auto"/>
            </w:tcBorders>
            <w:shd w:val="clear" w:color="auto" w:fill="auto"/>
            <w:hideMark/>
          </w:tcPr>
          <w:p w:rsidR="00D543A0" w:rsidRPr="00124CBA" w:rsidRDefault="00D543A0" w:rsidP="00124CBA">
            <w:pPr>
              <w:spacing w:after="0" w:line="240" w:lineRule="auto"/>
              <w:jc w:val="both"/>
              <w:rPr>
                <w:rFonts w:eastAsia="Times New Roman" w:cs="Calibri"/>
                <w:color w:val="000000"/>
                <w:lang w:eastAsia="es-ES"/>
              </w:rPr>
            </w:pPr>
            <w:r w:rsidRPr="00124CBA">
              <w:rPr>
                <w:rFonts w:eastAsia="Times New Roman" w:cs="Calibri"/>
                <w:color w:val="000000"/>
                <w:lang w:eastAsia="es-ES"/>
              </w:rPr>
              <w:t>20</w:t>
            </w:r>
          </w:p>
        </w:tc>
        <w:tc>
          <w:tcPr>
            <w:tcW w:w="1200" w:type="dxa"/>
            <w:tcBorders>
              <w:top w:val="nil"/>
              <w:left w:val="nil"/>
              <w:bottom w:val="single" w:sz="8" w:space="0" w:color="auto"/>
              <w:right w:val="single" w:sz="8" w:space="0" w:color="auto"/>
            </w:tcBorders>
            <w:shd w:val="clear" w:color="auto" w:fill="auto"/>
            <w:hideMark/>
          </w:tcPr>
          <w:p w:rsidR="00D543A0" w:rsidRPr="00124CBA" w:rsidRDefault="00D543A0" w:rsidP="00124CBA">
            <w:pPr>
              <w:spacing w:after="0" w:line="240" w:lineRule="auto"/>
              <w:jc w:val="both"/>
              <w:rPr>
                <w:rFonts w:eastAsia="Times New Roman" w:cs="Calibri"/>
                <w:color w:val="000000"/>
                <w:lang w:eastAsia="es-ES"/>
              </w:rPr>
            </w:pPr>
            <w:r w:rsidRPr="00124CBA">
              <w:rPr>
                <w:rFonts w:eastAsia="Times New Roman" w:cs="Calibri"/>
                <w:color w:val="000000"/>
                <w:lang w:eastAsia="es-ES"/>
              </w:rPr>
              <w:t>21</w:t>
            </w:r>
          </w:p>
        </w:tc>
        <w:tc>
          <w:tcPr>
            <w:tcW w:w="1200" w:type="dxa"/>
            <w:tcBorders>
              <w:top w:val="nil"/>
              <w:left w:val="nil"/>
              <w:bottom w:val="single" w:sz="8" w:space="0" w:color="auto"/>
              <w:right w:val="single" w:sz="8" w:space="0" w:color="auto"/>
            </w:tcBorders>
            <w:shd w:val="clear" w:color="auto" w:fill="auto"/>
            <w:hideMark/>
          </w:tcPr>
          <w:p w:rsidR="00D543A0" w:rsidRPr="00124CBA" w:rsidRDefault="00D543A0" w:rsidP="00124CBA">
            <w:pPr>
              <w:spacing w:after="0" w:line="240" w:lineRule="auto"/>
              <w:jc w:val="both"/>
              <w:rPr>
                <w:rFonts w:eastAsia="Times New Roman" w:cs="Calibri"/>
                <w:color w:val="000000"/>
                <w:lang w:eastAsia="es-ES"/>
              </w:rPr>
            </w:pPr>
            <w:r w:rsidRPr="00124CBA">
              <w:rPr>
                <w:rFonts w:eastAsia="Times New Roman" w:cs="Calibri"/>
                <w:color w:val="000000"/>
                <w:lang w:eastAsia="es-ES"/>
              </w:rPr>
              <w:t>22</w:t>
            </w:r>
          </w:p>
        </w:tc>
      </w:tr>
    </w:tbl>
    <w:p w:rsidR="00D543A0" w:rsidRPr="00124CBA" w:rsidRDefault="00D543A0" w:rsidP="00124CBA">
      <w:pPr>
        <w:jc w:val="both"/>
        <w:rPr>
          <w:rFonts w:cs="Calibri"/>
        </w:rPr>
      </w:pPr>
    </w:p>
    <w:p w:rsidR="00D543A0" w:rsidRPr="00F443AD" w:rsidRDefault="00D543A0" w:rsidP="00510E36">
      <w:pPr>
        <w:pStyle w:val="Prrafodelista"/>
        <w:numPr>
          <w:ilvl w:val="0"/>
          <w:numId w:val="1"/>
        </w:numPr>
        <w:ind w:left="426"/>
        <w:jc w:val="both"/>
        <w:rPr>
          <w:rFonts w:cs="Calibri"/>
        </w:rPr>
      </w:pPr>
      <w:r w:rsidRPr="00F443AD">
        <w:rPr>
          <w:rFonts w:cs="Calibri"/>
        </w:rPr>
        <w:t>El IPC del año 2011 y 2012 respectivamente es:</w:t>
      </w:r>
    </w:p>
    <w:p w:rsidR="00D543A0" w:rsidRPr="00F443AD" w:rsidRDefault="00D543A0" w:rsidP="00510E36">
      <w:pPr>
        <w:pStyle w:val="Prrafodelista"/>
        <w:numPr>
          <w:ilvl w:val="0"/>
          <w:numId w:val="36"/>
        </w:numPr>
        <w:jc w:val="both"/>
        <w:rPr>
          <w:rFonts w:cs="Calibri"/>
        </w:rPr>
      </w:pPr>
      <w:r w:rsidRPr="00F443AD">
        <w:rPr>
          <w:rFonts w:cs="Calibri"/>
        </w:rPr>
        <w:t>106,4; 112,6</w:t>
      </w:r>
    </w:p>
    <w:p w:rsidR="00D543A0" w:rsidRPr="00F443AD" w:rsidRDefault="00D543A0" w:rsidP="00510E36">
      <w:pPr>
        <w:pStyle w:val="Prrafodelista"/>
        <w:numPr>
          <w:ilvl w:val="0"/>
          <w:numId w:val="36"/>
        </w:numPr>
        <w:jc w:val="both"/>
        <w:rPr>
          <w:rFonts w:cs="Calibri"/>
        </w:rPr>
      </w:pPr>
      <w:r w:rsidRPr="00F443AD">
        <w:rPr>
          <w:rFonts w:cs="Calibri"/>
        </w:rPr>
        <w:t>110,2; 114,2</w:t>
      </w:r>
    </w:p>
    <w:p w:rsidR="00D543A0" w:rsidRPr="00F443AD" w:rsidRDefault="00D543A0" w:rsidP="00510E36">
      <w:pPr>
        <w:pStyle w:val="Prrafodelista"/>
        <w:numPr>
          <w:ilvl w:val="0"/>
          <w:numId w:val="36"/>
        </w:numPr>
        <w:jc w:val="both"/>
        <w:rPr>
          <w:rFonts w:cs="Calibri"/>
        </w:rPr>
      </w:pPr>
      <w:r w:rsidRPr="00F443AD">
        <w:rPr>
          <w:rFonts w:cs="Calibri"/>
          <w:highlight w:val="yellow"/>
        </w:rPr>
        <w:t>114,8;  121,</w:t>
      </w:r>
      <w:r w:rsidRPr="00F443AD">
        <w:rPr>
          <w:rFonts w:cs="Calibri"/>
        </w:rPr>
        <w:t xml:space="preserve">5 </w:t>
      </w:r>
    </w:p>
    <w:p w:rsidR="00D543A0" w:rsidRDefault="00D543A0" w:rsidP="00510E36">
      <w:pPr>
        <w:pStyle w:val="Prrafodelista"/>
        <w:numPr>
          <w:ilvl w:val="0"/>
          <w:numId w:val="36"/>
        </w:numPr>
        <w:jc w:val="both"/>
        <w:rPr>
          <w:rFonts w:cs="Calibri"/>
        </w:rPr>
      </w:pPr>
      <w:r w:rsidRPr="00F443AD">
        <w:rPr>
          <w:rFonts w:cs="Calibri"/>
        </w:rPr>
        <w:t>116,7; 123.4</w:t>
      </w:r>
    </w:p>
    <w:p w:rsidR="00F443AD" w:rsidRPr="00F443AD" w:rsidRDefault="00F443AD" w:rsidP="00F443AD">
      <w:pPr>
        <w:pStyle w:val="Prrafodelista"/>
        <w:jc w:val="both"/>
        <w:rPr>
          <w:rFonts w:cs="Calibri"/>
        </w:rPr>
      </w:pPr>
    </w:p>
    <w:p w:rsidR="00D543A0" w:rsidRPr="00F443AD" w:rsidRDefault="00D543A0" w:rsidP="00510E36">
      <w:pPr>
        <w:pStyle w:val="Prrafodelista"/>
        <w:numPr>
          <w:ilvl w:val="0"/>
          <w:numId w:val="1"/>
        </w:numPr>
        <w:ind w:left="426"/>
        <w:jc w:val="both"/>
        <w:rPr>
          <w:rFonts w:cs="Calibri"/>
        </w:rPr>
      </w:pPr>
      <w:r w:rsidRPr="00F443AD">
        <w:rPr>
          <w:rFonts w:cs="Calibri"/>
        </w:rPr>
        <w:t>La tasa de inflación del año 2011 es:</w:t>
      </w:r>
    </w:p>
    <w:p w:rsidR="00D543A0" w:rsidRPr="00F443AD" w:rsidRDefault="00D543A0" w:rsidP="00510E36">
      <w:pPr>
        <w:pStyle w:val="Prrafodelista"/>
        <w:numPr>
          <w:ilvl w:val="0"/>
          <w:numId w:val="37"/>
        </w:numPr>
        <w:jc w:val="both"/>
        <w:rPr>
          <w:rFonts w:cs="Calibri"/>
        </w:rPr>
      </w:pPr>
      <w:r w:rsidRPr="00F443AD">
        <w:rPr>
          <w:rFonts w:cs="Calibri"/>
        </w:rPr>
        <w:t>5,6%</w:t>
      </w:r>
    </w:p>
    <w:p w:rsidR="00D543A0" w:rsidRPr="00F443AD" w:rsidRDefault="00D543A0" w:rsidP="00510E36">
      <w:pPr>
        <w:pStyle w:val="Prrafodelista"/>
        <w:numPr>
          <w:ilvl w:val="0"/>
          <w:numId w:val="37"/>
        </w:numPr>
        <w:jc w:val="both"/>
        <w:rPr>
          <w:rFonts w:cs="Calibri"/>
        </w:rPr>
      </w:pPr>
      <w:r w:rsidRPr="00F443AD">
        <w:rPr>
          <w:rFonts w:cs="Calibri"/>
          <w:highlight w:val="yellow"/>
        </w:rPr>
        <w:t>6,2%</w:t>
      </w:r>
    </w:p>
    <w:p w:rsidR="00D543A0" w:rsidRPr="00F443AD" w:rsidRDefault="00D543A0" w:rsidP="00510E36">
      <w:pPr>
        <w:pStyle w:val="Prrafodelista"/>
        <w:numPr>
          <w:ilvl w:val="0"/>
          <w:numId w:val="37"/>
        </w:numPr>
        <w:jc w:val="both"/>
        <w:rPr>
          <w:rFonts w:cs="Calibri"/>
        </w:rPr>
      </w:pPr>
      <w:r w:rsidRPr="00F443AD">
        <w:rPr>
          <w:rFonts w:cs="Calibri"/>
        </w:rPr>
        <w:t>7,4%</w:t>
      </w:r>
    </w:p>
    <w:p w:rsidR="00124CBA" w:rsidRPr="00F443AD" w:rsidRDefault="00D543A0" w:rsidP="00510E36">
      <w:pPr>
        <w:pStyle w:val="Prrafodelista"/>
        <w:numPr>
          <w:ilvl w:val="0"/>
          <w:numId w:val="37"/>
        </w:numPr>
        <w:jc w:val="both"/>
        <w:rPr>
          <w:rFonts w:cs="Calibri"/>
        </w:rPr>
      </w:pPr>
      <w:r w:rsidRPr="00F443AD">
        <w:rPr>
          <w:rFonts w:cs="Calibri"/>
        </w:rPr>
        <w:t>8,6%</w:t>
      </w:r>
    </w:p>
    <w:p w:rsidR="00D543A0" w:rsidRPr="00EA583B" w:rsidRDefault="00D543A0" w:rsidP="00124CBA">
      <w:pPr>
        <w:jc w:val="both"/>
        <w:rPr>
          <w:rFonts w:cs="Calibri"/>
          <w:b/>
        </w:rPr>
      </w:pPr>
      <w:r w:rsidRPr="00EA583B">
        <w:rPr>
          <w:rFonts w:cs="Calibri"/>
          <w:b/>
        </w:rPr>
        <w:t>La resolución del siguiente ejercicio</w:t>
      </w:r>
      <w:r w:rsidR="00124CBA" w:rsidRPr="00EA583B">
        <w:rPr>
          <w:rFonts w:cs="Calibri"/>
          <w:b/>
        </w:rPr>
        <w:t xml:space="preserve"> corresponde a las preguntas</w:t>
      </w:r>
      <w:r w:rsidR="00F443AD" w:rsidRPr="00EA583B">
        <w:rPr>
          <w:rFonts w:cs="Calibri"/>
          <w:b/>
        </w:rPr>
        <w:t xml:space="preserve"> 33 y 34</w:t>
      </w:r>
      <w:r w:rsidRPr="00EA583B">
        <w:rPr>
          <w:rFonts w:cs="Calibri"/>
          <w:b/>
        </w:rPr>
        <w:t>.</w:t>
      </w:r>
    </w:p>
    <w:p w:rsidR="00D543A0" w:rsidRPr="00124CBA" w:rsidRDefault="00D543A0" w:rsidP="00124CBA">
      <w:pPr>
        <w:jc w:val="both"/>
        <w:rPr>
          <w:rFonts w:cs="Calibri"/>
        </w:rPr>
      </w:pPr>
      <w:r w:rsidRPr="00124CBA">
        <w:rPr>
          <w:rFonts w:cs="Calibri"/>
        </w:rPr>
        <w:t xml:space="preserve">La economía en un año determinado es la siguiente: </w:t>
      </w:r>
    </w:p>
    <w:p w:rsidR="00D543A0" w:rsidRPr="00124CBA" w:rsidRDefault="00D543A0" w:rsidP="0041255A">
      <w:pPr>
        <w:spacing w:after="0"/>
        <w:jc w:val="both"/>
        <w:rPr>
          <w:rFonts w:cs="Calibri"/>
          <w:i/>
        </w:rPr>
      </w:pPr>
      <w:r w:rsidRPr="00124CBA">
        <w:rPr>
          <w:rFonts w:cs="Calibri"/>
          <w:i/>
        </w:rPr>
        <w:t>Y= 3.000</w:t>
      </w:r>
    </w:p>
    <w:p w:rsidR="00D543A0" w:rsidRPr="00124CBA" w:rsidRDefault="00D543A0" w:rsidP="0041255A">
      <w:pPr>
        <w:spacing w:after="0"/>
        <w:jc w:val="both"/>
        <w:rPr>
          <w:rFonts w:cs="Calibri"/>
          <w:i/>
        </w:rPr>
      </w:pPr>
      <w:r w:rsidRPr="00124CBA">
        <w:rPr>
          <w:rFonts w:cs="Calibri"/>
          <w:i/>
        </w:rPr>
        <w:t>C=450+0,4(Y-T)</w:t>
      </w:r>
    </w:p>
    <w:p w:rsidR="00D543A0" w:rsidRPr="00124CBA" w:rsidRDefault="00D543A0" w:rsidP="0041255A">
      <w:pPr>
        <w:spacing w:after="0"/>
        <w:jc w:val="both"/>
        <w:rPr>
          <w:rFonts w:cs="Calibri"/>
          <w:i/>
        </w:rPr>
      </w:pPr>
      <w:r w:rsidRPr="00124CBA">
        <w:rPr>
          <w:rFonts w:cs="Calibri"/>
          <w:i/>
        </w:rPr>
        <w:t>T=120</w:t>
      </w:r>
    </w:p>
    <w:p w:rsidR="00D543A0" w:rsidRPr="00124CBA" w:rsidRDefault="00D543A0" w:rsidP="0041255A">
      <w:pPr>
        <w:spacing w:after="0"/>
        <w:jc w:val="both"/>
        <w:rPr>
          <w:rFonts w:cs="Calibri"/>
          <w:i/>
        </w:rPr>
      </w:pPr>
      <w:r w:rsidRPr="00124CBA">
        <w:rPr>
          <w:rFonts w:cs="Calibri"/>
          <w:i/>
        </w:rPr>
        <w:t>Ahorro público=240</w:t>
      </w:r>
    </w:p>
    <w:p w:rsidR="00D543A0" w:rsidRDefault="00D543A0" w:rsidP="0041255A">
      <w:pPr>
        <w:spacing w:after="0"/>
        <w:jc w:val="both"/>
        <w:rPr>
          <w:rFonts w:cs="Calibri"/>
          <w:i/>
        </w:rPr>
      </w:pPr>
      <w:r w:rsidRPr="00124CBA">
        <w:rPr>
          <w:rFonts w:cs="Calibri"/>
          <w:i/>
        </w:rPr>
        <w:t>I= 1.700-26r</w:t>
      </w:r>
    </w:p>
    <w:p w:rsidR="0041255A" w:rsidRPr="00124CBA" w:rsidRDefault="0041255A" w:rsidP="0041255A">
      <w:pPr>
        <w:spacing w:after="0"/>
        <w:jc w:val="both"/>
        <w:rPr>
          <w:rFonts w:cs="Calibri"/>
          <w:i/>
        </w:rPr>
      </w:pPr>
    </w:p>
    <w:p w:rsidR="00D543A0" w:rsidRPr="00F443AD" w:rsidRDefault="00D543A0" w:rsidP="00510E36">
      <w:pPr>
        <w:pStyle w:val="Prrafodelista"/>
        <w:numPr>
          <w:ilvl w:val="0"/>
          <w:numId w:val="1"/>
        </w:numPr>
        <w:ind w:left="426"/>
        <w:jc w:val="both"/>
        <w:rPr>
          <w:rFonts w:cs="Calibri"/>
        </w:rPr>
      </w:pPr>
      <w:r w:rsidRPr="00F443AD">
        <w:rPr>
          <w:rFonts w:cs="Calibri"/>
        </w:rPr>
        <w:t>El consumo, el ahorro privado y el ahorro nacional ascienden a:</w:t>
      </w:r>
    </w:p>
    <w:p w:rsidR="00D543A0" w:rsidRPr="00F443AD" w:rsidRDefault="00D543A0" w:rsidP="00510E36">
      <w:pPr>
        <w:pStyle w:val="Prrafodelista"/>
        <w:numPr>
          <w:ilvl w:val="0"/>
          <w:numId w:val="38"/>
        </w:numPr>
        <w:jc w:val="both"/>
        <w:rPr>
          <w:rFonts w:cs="Calibri"/>
        </w:rPr>
      </w:pPr>
      <w:r w:rsidRPr="00F443AD">
        <w:rPr>
          <w:rFonts w:cs="Calibri"/>
        </w:rPr>
        <w:t>1595,2; 1134; 1456</w:t>
      </w:r>
    </w:p>
    <w:p w:rsidR="00D543A0" w:rsidRPr="00F443AD" w:rsidRDefault="00D543A0" w:rsidP="00510E36">
      <w:pPr>
        <w:pStyle w:val="Prrafodelista"/>
        <w:numPr>
          <w:ilvl w:val="0"/>
          <w:numId w:val="38"/>
        </w:numPr>
        <w:jc w:val="both"/>
        <w:rPr>
          <w:rFonts w:cs="Calibri"/>
        </w:rPr>
      </w:pPr>
      <w:r w:rsidRPr="00F443AD">
        <w:rPr>
          <w:rFonts w:cs="Calibri"/>
          <w:highlight w:val="yellow"/>
        </w:rPr>
        <w:t>1602; 1278; 1518</w:t>
      </w:r>
    </w:p>
    <w:p w:rsidR="00D543A0" w:rsidRPr="00F443AD" w:rsidRDefault="00D543A0" w:rsidP="00510E36">
      <w:pPr>
        <w:pStyle w:val="Prrafodelista"/>
        <w:numPr>
          <w:ilvl w:val="0"/>
          <w:numId w:val="38"/>
        </w:numPr>
        <w:jc w:val="both"/>
        <w:rPr>
          <w:rFonts w:cs="Calibri"/>
        </w:rPr>
      </w:pPr>
      <w:r w:rsidRPr="00F443AD">
        <w:rPr>
          <w:rFonts w:cs="Calibri"/>
        </w:rPr>
        <w:t>1654; 1297: 1543</w:t>
      </w:r>
    </w:p>
    <w:p w:rsidR="00D543A0" w:rsidRDefault="00D543A0" w:rsidP="00510E36">
      <w:pPr>
        <w:pStyle w:val="Prrafodelista"/>
        <w:numPr>
          <w:ilvl w:val="0"/>
          <w:numId w:val="38"/>
        </w:numPr>
        <w:jc w:val="both"/>
        <w:rPr>
          <w:rFonts w:cs="Calibri"/>
        </w:rPr>
      </w:pPr>
      <w:r w:rsidRPr="00F443AD">
        <w:rPr>
          <w:rFonts w:cs="Calibri"/>
        </w:rPr>
        <w:t>1764; 1323; 1564</w:t>
      </w:r>
    </w:p>
    <w:p w:rsidR="00F443AD" w:rsidRDefault="00F443AD" w:rsidP="00F443AD">
      <w:pPr>
        <w:pStyle w:val="Prrafodelista"/>
        <w:jc w:val="both"/>
        <w:rPr>
          <w:rFonts w:cs="Calibri"/>
        </w:rPr>
      </w:pPr>
    </w:p>
    <w:p w:rsidR="00C5112F" w:rsidRDefault="00C5112F" w:rsidP="00F443AD">
      <w:pPr>
        <w:pStyle w:val="Prrafodelista"/>
        <w:jc w:val="both"/>
        <w:rPr>
          <w:rFonts w:cs="Calibri"/>
        </w:rPr>
      </w:pPr>
    </w:p>
    <w:p w:rsidR="00C5112F" w:rsidRDefault="00C5112F" w:rsidP="00F443AD">
      <w:pPr>
        <w:pStyle w:val="Prrafodelista"/>
        <w:jc w:val="both"/>
        <w:rPr>
          <w:rFonts w:cs="Calibri"/>
        </w:rPr>
      </w:pPr>
    </w:p>
    <w:p w:rsidR="00C5112F" w:rsidRPr="00F443AD" w:rsidRDefault="00C5112F" w:rsidP="00F443AD">
      <w:pPr>
        <w:pStyle w:val="Prrafodelista"/>
        <w:jc w:val="both"/>
        <w:rPr>
          <w:rFonts w:cs="Calibri"/>
        </w:rPr>
      </w:pPr>
    </w:p>
    <w:p w:rsidR="00D543A0" w:rsidRPr="00F443AD" w:rsidRDefault="00D543A0" w:rsidP="00510E36">
      <w:pPr>
        <w:pStyle w:val="Prrafodelista"/>
        <w:numPr>
          <w:ilvl w:val="0"/>
          <w:numId w:val="1"/>
        </w:numPr>
        <w:ind w:left="426"/>
        <w:jc w:val="both"/>
        <w:rPr>
          <w:rFonts w:cs="Calibri"/>
        </w:rPr>
      </w:pPr>
      <w:r w:rsidRPr="00F443AD">
        <w:rPr>
          <w:rFonts w:cs="Calibri"/>
        </w:rPr>
        <w:lastRenderedPageBreak/>
        <w:t xml:space="preserve">El tipo de interés que equilibra el mercado de fondos prestables asciende a: </w:t>
      </w:r>
    </w:p>
    <w:p w:rsidR="00D543A0" w:rsidRPr="00F443AD" w:rsidRDefault="00124CBA" w:rsidP="00510E36">
      <w:pPr>
        <w:pStyle w:val="Prrafodelista"/>
        <w:numPr>
          <w:ilvl w:val="0"/>
          <w:numId w:val="39"/>
        </w:numPr>
        <w:jc w:val="both"/>
        <w:rPr>
          <w:rFonts w:cs="Calibri"/>
        </w:rPr>
      </w:pPr>
      <w:r w:rsidRPr="00F443AD">
        <w:rPr>
          <w:rFonts w:cs="Calibri"/>
          <w:highlight w:val="yellow"/>
        </w:rPr>
        <w:t>A</w:t>
      </w:r>
      <w:r w:rsidR="00D543A0" w:rsidRPr="00F443AD">
        <w:rPr>
          <w:rFonts w:cs="Calibri"/>
          <w:highlight w:val="yellow"/>
        </w:rPr>
        <w:t>)7</w:t>
      </w:r>
    </w:p>
    <w:p w:rsidR="00D543A0" w:rsidRPr="00F443AD" w:rsidRDefault="00124CBA" w:rsidP="00510E36">
      <w:pPr>
        <w:pStyle w:val="Prrafodelista"/>
        <w:numPr>
          <w:ilvl w:val="0"/>
          <w:numId w:val="39"/>
        </w:numPr>
        <w:jc w:val="both"/>
        <w:rPr>
          <w:rFonts w:cs="Calibri"/>
        </w:rPr>
      </w:pPr>
      <w:r w:rsidRPr="00F443AD">
        <w:rPr>
          <w:rFonts w:cs="Calibri"/>
        </w:rPr>
        <w:t>B</w:t>
      </w:r>
      <w:r w:rsidR="00D543A0" w:rsidRPr="00F443AD">
        <w:rPr>
          <w:rFonts w:cs="Calibri"/>
        </w:rPr>
        <w:t>)8</w:t>
      </w:r>
    </w:p>
    <w:p w:rsidR="00D543A0" w:rsidRPr="00F443AD" w:rsidRDefault="00124CBA" w:rsidP="00510E36">
      <w:pPr>
        <w:pStyle w:val="Prrafodelista"/>
        <w:numPr>
          <w:ilvl w:val="0"/>
          <w:numId w:val="39"/>
        </w:numPr>
        <w:jc w:val="both"/>
        <w:rPr>
          <w:rFonts w:cs="Calibri"/>
        </w:rPr>
      </w:pPr>
      <w:r w:rsidRPr="00F443AD">
        <w:rPr>
          <w:rFonts w:cs="Calibri"/>
        </w:rPr>
        <w:t>C</w:t>
      </w:r>
      <w:r w:rsidR="00D543A0" w:rsidRPr="00F443AD">
        <w:rPr>
          <w:rFonts w:cs="Calibri"/>
        </w:rPr>
        <w:t>)9</w:t>
      </w:r>
    </w:p>
    <w:p w:rsidR="00D543A0" w:rsidRPr="00F443AD" w:rsidRDefault="00124CBA" w:rsidP="00510E36">
      <w:pPr>
        <w:pStyle w:val="Prrafodelista"/>
        <w:numPr>
          <w:ilvl w:val="0"/>
          <w:numId w:val="39"/>
        </w:numPr>
        <w:jc w:val="both"/>
        <w:rPr>
          <w:rFonts w:cs="Calibri"/>
        </w:rPr>
      </w:pPr>
      <w:r w:rsidRPr="00F443AD">
        <w:rPr>
          <w:rFonts w:cs="Calibri"/>
        </w:rPr>
        <w:t>D</w:t>
      </w:r>
      <w:r w:rsidR="00D543A0" w:rsidRPr="00F443AD">
        <w:rPr>
          <w:rFonts w:cs="Calibri"/>
        </w:rPr>
        <w:t>) 10</w:t>
      </w:r>
    </w:p>
    <w:p w:rsidR="00B47F75" w:rsidRPr="00EA583B" w:rsidRDefault="00B47F75" w:rsidP="00B47F75">
      <w:pPr>
        <w:jc w:val="both"/>
        <w:rPr>
          <w:rFonts w:cs="Calibri"/>
          <w:b/>
        </w:rPr>
      </w:pPr>
      <w:r w:rsidRPr="00EA583B">
        <w:rPr>
          <w:rFonts w:cs="Calibri"/>
          <w:b/>
        </w:rPr>
        <w:t>La resolución del siguiente ejercicio</w:t>
      </w:r>
      <w:r w:rsidRPr="00EA583B">
        <w:rPr>
          <w:rFonts w:cs="Calibri"/>
          <w:b/>
        </w:rPr>
        <w:t xml:space="preserve"> corresponde a las preguntas desde la 35 a la 41</w:t>
      </w:r>
    </w:p>
    <w:p w:rsidR="00124CBA" w:rsidRPr="00124CBA" w:rsidRDefault="00124CBA" w:rsidP="00124CBA">
      <w:pPr>
        <w:spacing w:after="0" w:line="240" w:lineRule="auto"/>
        <w:jc w:val="both"/>
      </w:pPr>
      <w:r w:rsidRPr="00124CBA">
        <w:t xml:space="preserve">¿Qué componentes del PIB (si los hay) afectarían a cada una de las siguientes transacciones? </w:t>
      </w:r>
    </w:p>
    <w:p w:rsidR="00124CBA" w:rsidRPr="00124CBA" w:rsidRDefault="00124CBA" w:rsidP="00124CBA">
      <w:pPr>
        <w:pStyle w:val="Prrafodelista"/>
        <w:spacing w:after="0" w:line="240" w:lineRule="auto"/>
        <w:ind w:left="510"/>
        <w:jc w:val="both"/>
      </w:pPr>
    </w:p>
    <w:p w:rsidR="00124CBA" w:rsidRPr="00124CBA" w:rsidRDefault="00124CBA" w:rsidP="00510E36">
      <w:pPr>
        <w:pStyle w:val="Prrafodelista"/>
        <w:numPr>
          <w:ilvl w:val="0"/>
          <w:numId w:val="1"/>
        </w:numPr>
        <w:spacing w:after="0" w:line="240" w:lineRule="auto"/>
        <w:ind w:left="426" w:hanging="349"/>
        <w:jc w:val="both"/>
      </w:pPr>
      <w:r w:rsidRPr="00124CBA">
        <w:t>Una familia compra un nuevo refrigerador.</w:t>
      </w:r>
    </w:p>
    <w:p w:rsidR="00124CBA" w:rsidRPr="00B47F75" w:rsidRDefault="00EA583B" w:rsidP="00510E36">
      <w:pPr>
        <w:pStyle w:val="Prrafodelista"/>
        <w:numPr>
          <w:ilvl w:val="1"/>
          <w:numId w:val="41"/>
        </w:numPr>
        <w:spacing w:after="0" w:line="240" w:lineRule="auto"/>
        <w:ind w:left="709"/>
        <w:jc w:val="both"/>
        <w:rPr>
          <w:rFonts w:cs="Arial"/>
        </w:rPr>
      </w:pPr>
      <w:r>
        <w:rPr>
          <w:rFonts w:cs="Arial"/>
        </w:rPr>
        <w:t>I</w:t>
      </w:r>
      <w:r w:rsidRPr="00B47F75">
        <w:rPr>
          <w:rFonts w:cs="Arial"/>
        </w:rPr>
        <w:t>nversión</w:t>
      </w:r>
    </w:p>
    <w:p w:rsidR="00124CBA" w:rsidRPr="00B47F75" w:rsidRDefault="00EA583B" w:rsidP="00510E36">
      <w:pPr>
        <w:pStyle w:val="Prrafodelista"/>
        <w:numPr>
          <w:ilvl w:val="1"/>
          <w:numId w:val="41"/>
        </w:numPr>
        <w:spacing w:after="0" w:line="240" w:lineRule="auto"/>
        <w:ind w:left="709"/>
        <w:jc w:val="both"/>
        <w:rPr>
          <w:rFonts w:cs="Arial"/>
        </w:rPr>
      </w:pPr>
      <w:r>
        <w:rPr>
          <w:rFonts w:cs="Arial"/>
        </w:rPr>
        <w:t>G</w:t>
      </w:r>
      <w:r w:rsidRPr="00B47F75">
        <w:rPr>
          <w:rFonts w:cs="Arial"/>
        </w:rPr>
        <w:t>astos del estado</w:t>
      </w:r>
    </w:p>
    <w:p w:rsidR="00124CBA" w:rsidRPr="00B47F75" w:rsidRDefault="00EA583B" w:rsidP="00510E36">
      <w:pPr>
        <w:pStyle w:val="Prrafodelista"/>
        <w:numPr>
          <w:ilvl w:val="1"/>
          <w:numId w:val="41"/>
        </w:numPr>
        <w:spacing w:after="0" w:line="240" w:lineRule="auto"/>
        <w:ind w:left="709"/>
        <w:jc w:val="both"/>
        <w:rPr>
          <w:rFonts w:cs="Arial"/>
        </w:rPr>
      </w:pPr>
      <w:r>
        <w:rPr>
          <w:rFonts w:cs="Arial"/>
        </w:rPr>
        <w:t>E</w:t>
      </w:r>
      <w:r w:rsidRPr="00B47F75">
        <w:rPr>
          <w:rFonts w:cs="Arial"/>
        </w:rPr>
        <w:t>xportaciones netas</w:t>
      </w:r>
    </w:p>
    <w:p w:rsidR="00124CBA" w:rsidRPr="00B47F75" w:rsidRDefault="00EA583B" w:rsidP="00510E36">
      <w:pPr>
        <w:pStyle w:val="Prrafodelista"/>
        <w:numPr>
          <w:ilvl w:val="1"/>
          <w:numId w:val="41"/>
        </w:numPr>
        <w:spacing w:after="0" w:line="240" w:lineRule="auto"/>
        <w:ind w:left="709"/>
        <w:jc w:val="both"/>
        <w:rPr>
          <w:rFonts w:cs="Arial"/>
        </w:rPr>
      </w:pPr>
      <w:r>
        <w:rPr>
          <w:rFonts w:cs="Arial"/>
          <w:highlight w:val="yellow"/>
        </w:rPr>
        <w:t>C</w:t>
      </w:r>
      <w:r w:rsidRPr="00B47F75">
        <w:rPr>
          <w:rFonts w:cs="Arial"/>
          <w:highlight w:val="yellow"/>
        </w:rPr>
        <w:t>onsumo</w:t>
      </w:r>
    </w:p>
    <w:p w:rsidR="00124CBA" w:rsidRDefault="00124CBA" w:rsidP="00124CBA">
      <w:pPr>
        <w:spacing w:after="0" w:line="240" w:lineRule="auto"/>
        <w:ind w:left="150"/>
        <w:jc w:val="both"/>
      </w:pPr>
    </w:p>
    <w:p w:rsidR="0041255A" w:rsidRPr="00124CBA" w:rsidRDefault="0041255A" w:rsidP="00124CBA">
      <w:pPr>
        <w:spacing w:after="0" w:line="240" w:lineRule="auto"/>
        <w:ind w:left="150"/>
        <w:jc w:val="both"/>
      </w:pPr>
    </w:p>
    <w:p w:rsidR="00124CBA" w:rsidRPr="00124CBA" w:rsidRDefault="00124CBA" w:rsidP="00510E36">
      <w:pPr>
        <w:pStyle w:val="Prrafodelista"/>
        <w:numPr>
          <w:ilvl w:val="0"/>
          <w:numId w:val="1"/>
        </w:numPr>
        <w:spacing w:after="0" w:line="240" w:lineRule="auto"/>
        <w:ind w:left="426"/>
        <w:jc w:val="both"/>
      </w:pPr>
      <w:r w:rsidRPr="00124CBA">
        <w:t>La tía Jane compra una casa nueva.</w:t>
      </w:r>
    </w:p>
    <w:p w:rsidR="00124CBA" w:rsidRPr="00B47F75" w:rsidRDefault="00EA583B" w:rsidP="00510E36">
      <w:pPr>
        <w:pStyle w:val="Prrafodelista"/>
        <w:numPr>
          <w:ilvl w:val="1"/>
          <w:numId w:val="40"/>
        </w:numPr>
        <w:spacing w:after="0" w:line="240" w:lineRule="auto"/>
        <w:ind w:left="709"/>
        <w:jc w:val="both"/>
        <w:rPr>
          <w:rFonts w:cs="Arial"/>
        </w:rPr>
      </w:pPr>
      <w:r>
        <w:rPr>
          <w:rFonts w:cs="Arial"/>
          <w:highlight w:val="yellow"/>
        </w:rPr>
        <w:t>I</w:t>
      </w:r>
      <w:r w:rsidRPr="00B47F75">
        <w:rPr>
          <w:rFonts w:cs="Arial"/>
          <w:highlight w:val="yellow"/>
        </w:rPr>
        <w:t>nversión</w:t>
      </w:r>
    </w:p>
    <w:p w:rsidR="00124CBA" w:rsidRPr="00124CBA" w:rsidRDefault="00EA583B" w:rsidP="00510E36">
      <w:pPr>
        <w:pStyle w:val="Prrafodelista"/>
        <w:numPr>
          <w:ilvl w:val="1"/>
          <w:numId w:val="40"/>
        </w:numPr>
        <w:spacing w:after="0" w:line="240" w:lineRule="auto"/>
        <w:ind w:left="709"/>
        <w:jc w:val="both"/>
        <w:rPr>
          <w:rFonts w:cs="Arial"/>
        </w:rPr>
      </w:pPr>
      <w:r>
        <w:rPr>
          <w:rFonts w:cs="Arial"/>
        </w:rPr>
        <w:t>C</w:t>
      </w:r>
      <w:r w:rsidRPr="00124CBA">
        <w:rPr>
          <w:rFonts w:cs="Arial"/>
        </w:rPr>
        <w:t>onsumo</w:t>
      </w:r>
    </w:p>
    <w:p w:rsidR="00124CBA" w:rsidRPr="00B47F75" w:rsidRDefault="00EA583B" w:rsidP="00510E36">
      <w:pPr>
        <w:pStyle w:val="Prrafodelista"/>
        <w:numPr>
          <w:ilvl w:val="1"/>
          <w:numId w:val="40"/>
        </w:numPr>
        <w:spacing w:after="0" w:line="240" w:lineRule="auto"/>
        <w:ind w:left="709"/>
        <w:jc w:val="both"/>
        <w:rPr>
          <w:rFonts w:cs="Arial"/>
        </w:rPr>
      </w:pPr>
      <w:r>
        <w:rPr>
          <w:rFonts w:cs="Arial"/>
        </w:rPr>
        <w:t>E</w:t>
      </w:r>
      <w:r w:rsidRPr="00B47F75">
        <w:rPr>
          <w:rFonts w:cs="Arial"/>
        </w:rPr>
        <w:t>xportaciones netas</w:t>
      </w:r>
    </w:p>
    <w:p w:rsidR="00124CBA" w:rsidRPr="00B47F75" w:rsidRDefault="00EA583B" w:rsidP="00510E36">
      <w:pPr>
        <w:pStyle w:val="Prrafodelista"/>
        <w:numPr>
          <w:ilvl w:val="1"/>
          <w:numId w:val="40"/>
        </w:numPr>
        <w:spacing w:after="0" w:line="240" w:lineRule="auto"/>
        <w:ind w:left="709"/>
        <w:jc w:val="both"/>
        <w:rPr>
          <w:rFonts w:cs="Arial"/>
        </w:rPr>
      </w:pPr>
      <w:r>
        <w:rPr>
          <w:rFonts w:cs="Arial"/>
        </w:rPr>
        <w:t>G</w:t>
      </w:r>
      <w:r w:rsidRPr="00B47F75">
        <w:rPr>
          <w:rFonts w:cs="Arial"/>
        </w:rPr>
        <w:t>astos del estado</w:t>
      </w:r>
    </w:p>
    <w:p w:rsidR="00124CBA" w:rsidRPr="00124CBA" w:rsidRDefault="00124CBA" w:rsidP="00124CBA">
      <w:pPr>
        <w:spacing w:after="0" w:line="240" w:lineRule="auto"/>
        <w:jc w:val="both"/>
      </w:pPr>
    </w:p>
    <w:p w:rsidR="00124CBA" w:rsidRPr="00124CBA" w:rsidRDefault="00124CBA" w:rsidP="00510E36">
      <w:pPr>
        <w:pStyle w:val="Prrafodelista"/>
        <w:numPr>
          <w:ilvl w:val="0"/>
          <w:numId w:val="1"/>
        </w:numPr>
        <w:spacing w:after="0" w:line="240" w:lineRule="auto"/>
        <w:ind w:left="426"/>
        <w:jc w:val="both"/>
      </w:pPr>
      <w:r w:rsidRPr="00124CBA">
        <w:t xml:space="preserve">Automotores Continental vende un </w:t>
      </w:r>
      <w:proofErr w:type="spellStart"/>
      <w:r w:rsidRPr="00124CBA">
        <w:t>Aveo</w:t>
      </w:r>
      <w:proofErr w:type="spellEnd"/>
      <w:r w:rsidRPr="00124CBA">
        <w:t xml:space="preserve"> </w:t>
      </w:r>
      <w:proofErr w:type="spellStart"/>
      <w:r w:rsidRPr="00124CBA">
        <w:t>family</w:t>
      </w:r>
      <w:proofErr w:type="spellEnd"/>
      <w:r w:rsidRPr="00124CBA">
        <w:t xml:space="preserve"> de su inventario a la familia Flores.</w:t>
      </w:r>
    </w:p>
    <w:p w:rsidR="00124CBA" w:rsidRPr="00B47F75" w:rsidRDefault="00EA583B" w:rsidP="00510E36">
      <w:pPr>
        <w:pStyle w:val="Prrafodelista"/>
        <w:numPr>
          <w:ilvl w:val="1"/>
          <w:numId w:val="42"/>
        </w:numPr>
        <w:spacing w:after="0" w:line="240" w:lineRule="auto"/>
        <w:ind w:left="709"/>
        <w:jc w:val="both"/>
        <w:rPr>
          <w:rFonts w:cs="Arial"/>
        </w:rPr>
      </w:pPr>
      <w:r>
        <w:rPr>
          <w:rFonts w:cs="Arial"/>
        </w:rPr>
        <w:t>I</w:t>
      </w:r>
      <w:r w:rsidRPr="00B47F75">
        <w:rPr>
          <w:rFonts w:cs="Arial"/>
        </w:rPr>
        <w:t>nversión</w:t>
      </w:r>
    </w:p>
    <w:p w:rsidR="00124CBA" w:rsidRPr="00B47F75" w:rsidRDefault="00EA583B" w:rsidP="00510E36">
      <w:pPr>
        <w:pStyle w:val="Prrafodelista"/>
        <w:numPr>
          <w:ilvl w:val="1"/>
          <w:numId w:val="42"/>
        </w:numPr>
        <w:spacing w:after="0" w:line="240" w:lineRule="auto"/>
        <w:ind w:left="709"/>
        <w:jc w:val="both"/>
        <w:rPr>
          <w:rFonts w:cs="Arial"/>
        </w:rPr>
      </w:pPr>
      <w:r>
        <w:rPr>
          <w:rFonts w:cs="Arial"/>
        </w:rPr>
        <w:t>G</w:t>
      </w:r>
      <w:r w:rsidRPr="00B47F75">
        <w:rPr>
          <w:rFonts w:cs="Arial"/>
        </w:rPr>
        <w:t>astos del estado</w:t>
      </w:r>
    </w:p>
    <w:p w:rsidR="00124CBA" w:rsidRPr="00B47F75" w:rsidRDefault="00EA583B" w:rsidP="00510E36">
      <w:pPr>
        <w:pStyle w:val="Prrafodelista"/>
        <w:numPr>
          <w:ilvl w:val="1"/>
          <w:numId w:val="42"/>
        </w:numPr>
        <w:spacing w:after="0" w:line="240" w:lineRule="auto"/>
        <w:ind w:left="709"/>
        <w:jc w:val="both"/>
        <w:rPr>
          <w:rFonts w:cs="Arial"/>
        </w:rPr>
      </w:pPr>
      <w:r>
        <w:rPr>
          <w:rFonts w:cs="Arial"/>
        </w:rPr>
        <w:t>N</w:t>
      </w:r>
      <w:r w:rsidRPr="00B47F75">
        <w:rPr>
          <w:rFonts w:cs="Arial"/>
        </w:rPr>
        <w:t>o existe un componente aplicable</w:t>
      </w:r>
    </w:p>
    <w:p w:rsidR="00124CBA" w:rsidRPr="00B47F75" w:rsidRDefault="00EA583B" w:rsidP="00510E36">
      <w:pPr>
        <w:pStyle w:val="Prrafodelista"/>
        <w:numPr>
          <w:ilvl w:val="1"/>
          <w:numId w:val="42"/>
        </w:numPr>
        <w:spacing w:after="0" w:line="240" w:lineRule="auto"/>
        <w:ind w:left="709"/>
        <w:jc w:val="both"/>
        <w:rPr>
          <w:rFonts w:cs="Arial"/>
        </w:rPr>
      </w:pPr>
      <w:r>
        <w:rPr>
          <w:rFonts w:cs="Arial"/>
          <w:highlight w:val="yellow"/>
        </w:rPr>
        <w:t>C</w:t>
      </w:r>
      <w:r w:rsidRPr="00B47F75">
        <w:rPr>
          <w:rFonts w:cs="Arial"/>
          <w:highlight w:val="yellow"/>
        </w:rPr>
        <w:t>onsumo</w:t>
      </w:r>
    </w:p>
    <w:p w:rsidR="00124CBA" w:rsidRPr="00124CBA" w:rsidRDefault="00124CBA" w:rsidP="00124CBA">
      <w:pPr>
        <w:spacing w:after="0" w:line="240" w:lineRule="auto"/>
        <w:jc w:val="both"/>
      </w:pPr>
    </w:p>
    <w:p w:rsidR="00124CBA" w:rsidRPr="00124CBA" w:rsidRDefault="00124CBA" w:rsidP="00510E36">
      <w:pPr>
        <w:pStyle w:val="Prrafodelista"/>
        <w:numPr>
          <w:ilvl w:val="0"/>
          <w:numId w:val="1"/>
        </w:numPr>
        <w:spacing w:after="0" w:line="240" w:lineRule="auto"/>
        <w:ind w:left="426"/>
        <w:jc w:val="both"/>
      </w:pPr>
      <w:r w:rsidRPr="00124CBA">
        <w:t>Usted compra una pizza y se la come.</w:t>
      </w:r>
    </w:p>
    <w:p w:rsidR="00124CBA" w:rsidRPr="00B47F75" w:rsidRDefault="00EA583B" w:rsidP="00510E36">
      <w:pPr>
        <w:pStyle w:val="Prrafodelista"/>
        <w:numPr>
          <w:ilvl w:val="1"/>
          <w:numId w:val="43"/>
        </w:numPr>
        <w:spacing w:after="0" w:line="240" w:lineRule="auto"/>
        <w:ind w:left="709"/>
        <w:jc w:val="both"/>
        <w:rPr>
          <w:rFonts w:cs="Arial"/>
        </w:rPr>
      </w:pPr>
      <w:r>
        <w:rPr>
          <w:rFonts w:cs="Arial"/>
        </w:rPr>
        <w:t>I</w:t>
      </w:r>
      <w:r w:rsidRPr="00B47F75">
        <w:rPr>
          <w:rFonts w:cs="Arial"/>
        </w:rPr>
        <w:t>nversión</w:t>
      </w:r>
    </w:p>
    <w:p w:rsidR="00124CBA" w:rsidRPr="00B47F75" w:rsidRDefault="00EA583B" w:rsidP="00510E36">
      <w:pPr>
        <w:pStyle w:val="Prrafodelista"/>
        <w:numPr>
          <w:ilvl w:val="1"/>
          <w:numId w:val="43"/>
        </w:numPr>
        <w:spacing w:after="0" w:line="240" w:lineRule="auto"/>
        <w:ind w:left="709"/>
        <w:jc w:val="both"/>
        <w:rPr>
          <w:rFonts w:cs="Arial"/>
        </w:rPr>
      </w:pPr>
      <w:r>
        <w:rPr>
          <w:rFonts w:cs="Arial"/>
          <w:highlight w:val="yellow"/>
        </w:rPr>
        <w:t>C</w:t>
      </w:r>
      <w:r w:rsidRPr="00B47F75">
        <w:rPr>
          <w:rFonts w:cs="Arial"/>
          <w:highlight w:val="yellow"/>
        </w:rPr>
        <w:t>onsumo</w:t>
      </w:r>
    </w:p>
    <w:p w:rsidR="00124CBA" w:rsidRPr="00B47F75" w:rsidRDefault="00EA583B" w:rsidP="00510E36">
      <w:pPr>
        <w:pStyle w:val="Prrafodelista"/>
        <w:numPr>
          <w:ilvl w:val="1"/>
          <w:numId w:val="43"/>
        </w:numPr>
        <w:spacing w:after="0" w:line="240" w:lineRule="auto"/>
        <w:ind w:left="709"/>
        <w:jc w:val="both"/>
        <w:rPr>
          <w:rFonts w:cs="Arial"/>
        </w:rPr>
      </w:pPr>
      <w:r>
        <w:rPr>
          <w:rFonts w:cs="Arial"/>
        </w:rPr>
        <w:t>E</w:t>
      </w:r>
      <w:r w:rsidRPr="00B47F75">
        <w:rPr>
          <w:rFonts w:cs="Arial"/>
        </w:rPr>
        <w:t>xportaciones netas</w:t>
      </w:r>
    </w:p>
    <w:p w:rsidR="00124CBA" w:rsidRPr="00B47F75" w:rsidRDefault="00EA583B" w:rsidP="00510E36">
      <w:pPr>
        <w:pStyle w:val="Prrafodelista"/>
        <w:numPr>
          <w:ilvl w:val="1"/>
          <w:numId w:val="43"/>
        </w:numPr>
        <w:spacing w:after="0" w:line="240" w:lineRule="auto"/>
        <w:ind w:left="709"/>
        <w:jc w:val="both"/>
        <w:rPr>
          <w:rFonts w:cs="Arial"/>
        </w:rPr>
      </w:pPr>
      <w:r>
        <w:rPr>
          <w:rFonts w:cs="Arial"/>
        </w:rPr>
        <w:t>G</w:t>
      </w:r>
      <w:r w:rsidRPr="00B47F75">
        <w:rPr>
          <w:rFonts w:cs="Arial"/>
        </w:rPr>
        <w:t>astos del estado</w:t>
      </w:r>
    </w:p>
    <w:p w:rsidR="00124CBA" w:rsidRPr="00124CBA" w:rsidRDefault="00124CBA" w:rsidP="00124CBA">
      <w:pPr>
        <w:spacing w:after="0" w:line="240" w:lineRule="auto"/>
        <w:jc w:val="both"/>
      </w:pPr>
    </w:p>
    <w:p w:rsidR="00124CBA" w:rsidRPr="00124CBA" w:rsidRDefault="00124CBA" w:rsidP="00510E36">
      <w:pPr>
        <w:pStyle w:val="Prrafodelista"/>
        <w:numPr>
          <w:ilvl w:val="0"/>
          <w:numId w:val="1"/>
        </w:numPr>
        <w:spacing w:after="0" w:line="240" w:lineRule="auto"/>
        <w:ind w:left="426"/>
        <w:jc w:val="both"/>
      </w:pPr>
      <w:r w:rsidRPr="00124CBA">
        <w:t>La Municipalidad repavimenta la calle Víctor Manuel Rendón.</w:t>
      </w:r>
    </w:p>
    <w:p w:rsidR="00124CBA" w:rsidRPr="00B47F75" w:rsidRDefault="00EA583B" w:rsidP="00510E36">
      <w:pPr>
        <w:pStyle w:val="Prrafodelista"/>
        <w:numPr>
          <w:ilvl w:val="1"/>
          <w:numId w:val="44"/>
        </w:numPr>
        <w:spacing w:after="0" w:line="240" w:lineRule="auto"/>
        <w:ind w:left="709"/>
        <w:jc w:val="both"/>
        <w:rPr>
          <w:rFonts w:cs="Arial"/>
        </w:rPr>
      </w:pPr>
      <w:r>
        <w:rPr>
          <w:rFonts w:cs="Arial"/>
        </w:rPr>
        <w:t>E</w:t>
      </w:r>
      <w:r w:rsidRPr="00B47F75">
        <w:rPr>
          <w:rFonts w:cs="Arial"/>
        </w:rPr>
        <w:t>xportaciones netas</w:t>
      </w:r>
    </w:p>
    <w:p w:rsidR="00124CBA" w:rsidRPr="00B47F75" w:rsidRDefault="00EA583B" w:rsidP="00510E36">
      <w:pPr>
        <w:pStyle w:val="Prrafodelista"/>
        <w:numPr>
          <w:ilvl w:val="1"/>
          <w:numId w:val="44"/>
        </w:numPr>
        <w:spacing w:after="0" w:line="240" w:lineRule="auto"/>
        <w:ind w:left="709"/>
        <w:jc w:val="both"/>
        <w:rPr>
          <w:rFonts w:cs="Arial"/>
        </w:rPr>
      </w:pPr>
      <w:r>
        <w:rPr>
          <w:rFonts w:cs="Arial"/>
          <w:highlight w:val="yellow"/>
        </w:rPr>
        <w:t>G</w:t>
      </w:r>
      <w:r w:rsidRPr="00B47F75">
        <w:rPr>
          <w:rFonts w:cs="Arial"/>
          <w:highlight w:val="yellow"/>
        </w:rPr>
        <w:t>astos del estado</w:t>
      </w:r>
    </w:p>
    <w:p w:rsidR="00124CBA" w:rsidRPr="00B47F75" w:rsidRDefault="00EA583B" w:rsidP="00510E36">
      <w:pPr>
        <w:pStyle w:val="Prrafodelista"/>
        <w:numPr>
          <w:ilvl w:val="1"/>
          <w:numId w:val="44"/>
        </w:numPr>
        <w:spacing w:after="0" w:line="240" w:lineRule="auto"/>
        <w:ind w:left="709"/>
        <w:jc w:val="both"/>
        <w:rPr>
          <w:rFonts w:cs="Arial"/>
        </w:rPr>
      </w:pPr>
      <w:r>
        <w:rPr>
          <w:rFonts w:cs="Arial"/>
        </w:rPr>
        <w:t>I</w:t>
      </w:r>
      <w:r w:rsidRPr="00B47F75">
        <w:rPr>
          <w:rFonts w:cs="Arial"/>
        </w:rPr>
        <w:t>nversión</w:t>
      </w:r>
    </w:p>
    <w:p w:rsidR="00124CBA" w:rsidRPr="00B47F75" w:rsidRDefault="00EA583B" w:rsidP="00510E36">
      <w:pPr>
        <w:pStyle w:val="Prrafodelista"/>
        <w:numPr>
          <w:ilvl w:val="1"/>
          <w:numId w:val="44"/>
        </w:numPr>
        <w:spacing w:after="0" w:line="240" w:lineRule="auto"/>
        <w:ind w:left="709"/>
        <w:jc w:val="both"/>
        <w:rPr>
          <w:rFonts w:cs="Arial"/>
        </w:rPr>
      </w:pPr>
      <w:r>
        <w:rPr>
          <w:rFonts w:cs="Arial"/>
        </w:rPr>
        <w:t>C</w:t>
      </w:r>
      <w:r w:rsidRPr="00B47F75">
        <w:rPr>
          <w:rFonts w:cs="Arial"/>
        </w:rPr>
        <w:t>onsumo</w:t>
      </w:r>
    </w:p>
    <w:p w:rsidR="00124CBA" w:rsidRPr="00124CBA" w:rsidRDefault="00124CBA" w:rsidP="00124CBA">
      <w:pPr>
        <w:spacing w:after="0" w:line="240" w:lineRule="auto"/>
        <w:jc w:val="both"/>
      </w:pPr>
    </w:p>
    <w:p w:rsidR="00124CBA" w:rsidRPr="00124CBA" w:rsidRDefault="00124CBA" w:rsidP="00510E36">
      <w:pPr>
        <w:pStyle w:val="Prrafodelista"/>
        <w:numPr>
          <w:ilvl w:val="0"/>
          <w:numId w:val="1"/>
        </w:numPr>
        <w:spacing w:after="0" w:line="240" w:lineRule="auto"/>
        <w:ind w:left="426"/>
        <w:jc w:val="both"/>
      </w:pPr>
      <w:r w:rsidRPr="00124CBA">
        <w:t>Sus padres compran una botella de vino francés.</w:t>
      </w:r>
    </w:p>
    <w:p w:rsidR="00124CBA" w:rsidRPr="00B47F75" w:rsidRDefault="00EA583B" w:rsidP="00510E36">
      <w:pPr>
        <w:pStyle w:val="Prrafodelista"/>
        <w:numPr>
          <w:ilvl w:val="1"/>
          <w:numId w:val="45"/>
        </w:numPr>
        <w:spacing w:after="0" w:line="240" w:lineRule="auto"/>
        <w:ind w:left="709"/>
        <w:jc w:val="both"/>
        <w:rPr>
          <w:rFonts w:cs="Arial"/>
        </w:rPr>
      </w:pPr>
      <w:r>
        <w:rPr>
          <w:rFonts w:cs="Arial"/>
          <w:highlight w:val="yellow"/>
        </w:rPr>
        <w:t>C</w:t>
      </w:r>
      <w:r w:rsidRPr="00B47F75">
        <w:rPr>
          <w:rFonts w:cs="Arial"/>
          <w:highlight w:val="yellow"/>
        </w:rPr>
        <w:t>onsumo</w:t>
      </w:r>
    </w:p>
    <w:p w:rsidR="00124CBA" w:rsidRPr="00B47F75" w:rsidRDefault="00EA583B" w:rsidP="00510E36">
      <w:pPr>
        <w:pStyle w:val="Prrafodelista"/>
        <w:numPr>
          <w:ilvl w:val="1"/>
          <w:numId w:val="45"/>
        </w:numPr>
        <w:spacing w:after="0" w:line="240" w:lineRule="auto"/>
        <w:ind w:left="709"/>
        <w:jc w:val="both"/>
        <w:rPr>
          <w:rFonts w:cs="Arial"/>
        </w:rPr>
      </w:pPr>
      <w:r>
        <w:rPr>
          <w:rFonts w:cs="Arial"/>
        </w:rPr>
        <w:t>G</w:t>
      </w:r>
      <w:r w:rsidRPr="00B47F75">
        <w:rPr>
          <w:rFonts w:cs="Arial"/>
        </w:rPr>
        <w:t>astos del estado</w:t>
      </w:r>
    </w:p>
    <w:p w:rsidR="00124CBA" w:rsidRPr="00B47F75" w:rsidRDefault="00EA583B" w:rsidP="00510E36">
      <w:pPr>
        <w:pStyle w:val="Prrafodelista"/>
        <w:numPr>
          <w:ilvl w:val="1"/>
          <w:numId w:val="45"/>
        </w:numPr>
        <w:spacing w:after="0" w:line="240" w:lineRule="auto"/>
        <w:ind w:left="709"/>
        <w:jc w:val="both"/>
        <w:rPr>
          <w:rFonts w:cs="Arial"/>
        </w:rPr>
      </w:pPr>
      <w:r>
        <w:rPr>
          <w:rFonts w:cs="Arial"/>
        </w:rPr>
        <w:t>I</w:t>
      </w:r>
      <w:r w:rsidRPr="00B47F75">
        <w:rPr>
          <w:rFonts w:cs="Arial"/>
        </w:rPr>
        <w:t>nversión</w:t>
      </w:r>
    </w:p>
    <w:p w:rsidR="00124CBA" w:rsidRPr="00B47F75" w:rsidRDefault="00EA583B" w:rsidP="00510E36">
      <w:pPr>
        <w:pStyle w:val="Prrafodelista"/>
        <w:numPr>
          <w:ilvl w:val="1"/>
          <w:numId w:val="45"/>
        </w:numPr>
        <w:spacing w:after="0" w:line="240" w:lineRule="auto"/>
        <w:ind w:left="709"/>
        <w:jc w:val="both"/>
        <w:rPr>
          <w:rFonts w:cs="Arial"/>
        </w:rPr>
      </w:pPr>
      <w:r>
        <w:rPr>
          <w:rFonts w:cs="Arial"/>
        </w:rPr>
        <w:t>E</w:t>
      </w:r>
      <w:r w:rsidRPr="00B47F75">
        <w:rPr>
          <w:rFonts w:cs="Arial"/>
        </w:rPr>
        <w:t>xportaciones netas</w:t>
      </w:r>
    </w:p>
    <w:p w:rsidR="00C5112F" w:rsidRDefault="00124CBA" w:rsidP="00124CBA">
      <w:pPr>
        <w:spacing w:after="0" w:line="240" w:lineRule="auto"/>
        <w:jc w:val="both"/>
        <w:rPr>
          <w:rFonts w:cs="Arial"/>
        </w:rPr>
      </w:pPr>
      <w:r w:rsidRPr="00124CBA">
        <w:rPr>
          <w:rFonts w:cs="Arial"/>
        </w:rPr>
        <w:t xml:space="preserve"> </w:t>
      </w:r>
    </w:p>
    <w:p w:rsidR="00124CBA" w:rsidRPr="00124CBA" w:rsidRDefault="00124CBA" w:rsidP="00124CBA">
      <w:pPr>
        <w:spacing w:after="0" w:line="240" w:lineRule="auto"/>
        <w:jc w:val="both"/>
        <w:rPr>
          <w:rFonts w:cs="Arial"/>
        </w:rPr>
      </w:pPr>
      <w:r w:rsidRPr="00124CBA">
        <w:rPr>
          <w:rFonts w:cs="Arial"/>
        </w:rPr>
        <w:t xml:space="preserve">  </w:t>
      </w:r>
    </w:p>
    <w:p w:rsidR="00124CBA" w:rsidRPr="00124CBA" w:rsidRDefault="00124CBA" w:rsidP="00510E36">
      <w:pPr>
        <w:pStyle w:val="Prrafodelista"/>
        <w:numPr>
          <w:ilvl w:val="0"/>
          <w:numId w:val="1"/>
        </w:numPr>
        <w:spacing w:after="0" w:line="240" w:lineRule="auto"/>
        <w:ind w:left="426"/>
        <w:jc w:val="both"/>
      </w:pPr>
      <w:r w:rsidRPr="00124CBA">
        <w:lastRenderedPageBreak/>
        <w:t>Cervecería Nacional expande su fábrica en Esmeraldas.</w:t>
      </w:r>
    </w:p>
    <w:p w:rsidR="00124CBA" w:rsidRPr="00B47F75" w:rsidRDefault="00EA583B" w:rsidP="00510E36">
      <w:pPr>
        <w:pStyle w:val="Prrafodelista"/>
        <w:numPr>
          <w:ilvl w:val="1"/>
          <w:numId w:val="46"/>
        </w:numPr>
        <w:spacing w:after="0" w:line="240" w:lineRule="auto"/>
        <w:ind w:left="709"/>
        <w:jc w:val="both"/>
        <w:rPr>
          <w:rFonts w:cs="Arial"/>
        </w:rPr>
      </w:pPr>
      <w:r>
        <w:rPr>
          <w:rFonts w:cs="Arial"/>
        </w:rPr>
        <w:t>G</w:t>
      </w:r>
      <w:r w:rsidRPr="00B47F75">
        <w:rPr>
          <w:rFonts w:cs="Arial"/>
        </w:rPr>
        <w:t>astos del estado</w:t>
      </w:r>
    </w:p>
    <w:p w:rsidR="00124CBA" w:rsidRPr="00B47F75" w:rsidRDefault="00EA583B" w:rsidP="00510E36">
      <w:pPr>
        <w:pStyle w:val="Prrafodelista"/>
        <w:numPr>
          <w:ilvl w:val="1"/>
          <w:numId w:val="46"/>
        </w:numPr>
        <w:spacing w:after="0" w:line="240" w:lineRule="auto"/>
        <w:ind w:left="709"/>
        <w:jc w:val="both"/>
        <w:rPr>
          <w:rFonts w:cs="Arial"/>
        </w:rPr>
      </w:pPr>
      <w:r>
        <w:rPr>
          <w:rFonts w:cs="Arial"/>
        </w:rPr>
        <w:t>C</w:t>
      </w:r>
      <w:r w:rsidRPr="00B47F75">
        <w:rPr>
          <w:rFonts w:cs="Arial"/>
        </w:rPr>
        <w:t>onsumo</w:t>
      </w:r>
    </w:p>
    <w:p w:rsidR="00124CBA" w:rsidRPr="00B47F75" w:rsidRDefault="00EA583B" w:rsidP="00510E36">
      <w:pPr>
        <w:pStyle w:val="Prrafodelista"/>
        <w:numPr>
          <w:ilvl w:val="1"/>
          <w:numId w:val="46"/>
        </w:numPr>
        <w:spacing w:after="0" w:line="240" w:lineRule="auto"/>
        <w:ind w:left="709"/>
        <w:jc w:val="both"/>
        <w:rPr>
          <w:rFonts w:cs="Arial"/>
        </w:rPr>
      </w:pPr>
      <w:r>
        <w:rPr>
          <w:rFonts w:cs="Arial"/>
          <w:highlight w:val="yellow"/>
        </w:rPr>
        <w:t>I</w:t>
      </w:r>
      <w:r w:rsidRPr="00B47F75">
        <w:rPr>
          <w:rFonts w:cs="Arial"/>
          <w:highlight w:val="yellow"/>
        </w:rPr>
        <w:t>nversión</w:t>
      </w:r>
    </w:p>
    <w:p w:rsidR="00124CBA" w:rsidRPr="00B47F75" w:rsidRDefault="00EA583B" w:rsidP="00510E36">
      <w:pPr>
        <w:pStyle w:val="Prrafodelista"/>
        <w:numPr>
          <w:ilvl w:val="1"/>
          <w:numId w:val="46"/>
        </w:numPr>
        <w:spacing w:after="0" w:line="240" w:lineRule="auto"/>
        <w:ind w:left="709"/>
        <w:jc w:val="both"/>
        <w:rPr>
          <w:rFonts w:cs="Arial"/>
        </w:rPr>
      </w:pPr>
      <w:r>
        <w:rPr>
          <w:rFonts w:cs="Arial"/>
        </w:rPr>
        <w:t>E</w:t>
      </w:r>
      <w:r w:rsidRPr="00B47F75">
        <w:rPr>
          <w:rFonts w:cs="Arial"/>
        </w:rPr>
        <w:t>xportaciones netas</w:t>
      </w:r>
    </w:p>
    <w:p w:rsidR="00124CBA" w:rsidRPr="00124CBA" w:rsidRDefault="00124CBA" w:rsidP="00124CBA">
      <w:pPr>
        <w:spacing w:after="0" w:line="240" w:lineRule="auto"/>
        <w:jc w:val="both"/>
      </w:pPr>
    </w:p>
    <w:p w:rsidR="00124CBA" w:rsidRPr="00124CBA" w:rsidRDefault="00124CBA" w:rsidP="00510E36">
      <w:pPr>
        <w:pStyle w:val="Prrafodelista"/>
        <w:numPr>
          <w:ilvl w:val="0"/>
          <w:numId w:val="1"/>
        </w:numPr>
        <w:spacing w:after="0" w:line="240" w:lineRule="auto"/>
        <w:ind w:left="426"/>
        <w:jc w:val="both"/>
      </w:pPr>
      <w:r w:rsidRPr="00124CBA">
        <w:t>El componente del PIB de las compras de gobierno no incluye el gasto en transferencias como el Seguro Social. Pensando en la definición del PIB, explique por qué se excluyen los pagos de transferencias.</w:t>
      </w:r>
    </w:p>
    <w:p w:rsidR="00124CBA" w:rsidRPr="00124CBA" w:rsidRDefault="00124CBA" w:rsidP="00124CBA">
      <w:pPr>
        <w:spacing w:after="0" w:line="240" w:lineRule="auto"/>
        <w:jc w:val="both"/>
      </w:pPr>
    </w:p>
    <w:p w:rsidR="00124CBA" w:rsidRPr="00B47F75" w:rsidRDefault="00124CBA" w:rsidP="00510E36">
      <w:pPr>
        <w:pStyle w:val="Prrafodelista"/>
        <w:numPr>
          <w:ilvl w:val="0"/>
          <w:numId w:val="26"/>
        </w:numPr>
        <w:autoSpaceDE w:val="0"/>
        <w:autoSpaceDN w:val="0"/>
        <w:adjustRightInd w:val="0"/>
        <w:spacing w:after="0" w:line="240" w:lineRule="auto"/>
        <w:jc w:val="both"/>
        <w:rPr>
          <w:rFonts w:cs="Arial"/>
          <w:highlight w:val="yellow"/>
        </w:rPr>
      </w:pPr>
      <w:r w:rsidRPr="00124CBA">
        <w:rPr>
          <w:rFonts w:cs="Arial"/>
          <w:highlight w:val="yellow"/>
        </w:rPr>
        <w:t>Se excluyen los pagos de transferencias porque estos se hacen a cambio de un bien o servicio producidos</w:t>
      </w:r>
      <w:r w:rsidR="006F0EC8">
        <w:rPr>
          <w:rFonts w:cs="Arial"/>
          <w:highlight w:val="yellow"/>
        </w:rPr>
        <w:t xml:space="preserve"> a</w:t>
      </w:r>
      <w:r w:rsidRPr="00124CBA">
        <w:rPr>
          <w:rFonts w:cs="Arial"/>
          <w:highlight w:val="yellow"/>
        </w:rPr>
        <w:t xml:space="preserve"> largo plazo. </w:t>
      </w:r>
      <w:bookmarkStart w:id="0" w:name="_GoBack"/>
      <w:bookmarkEnd w:id="0"/>
    </w:p>
    <w:p w:rsidR="00124CBA" w:rsidRPr="00B47F75" w:rsidRDefault="00124CBA" w:rsidP="00510E36">
      <w:pPr>
        <w:pStyle w:val="Prrafodelista"/>
        <w:numPr>
          <w:ilvl w:val="0"/>
          <w:numId w:val="26"/>
        </w:numPr>
        <w:autoSpaceDE w:val="0"/>
        <w:autoSpaceDN w:val="0"/>
        <w:adjustRightInd w:val="0"/>
        <w:spacing w:after="0" w:line="240" w:lineRule="auto"/>
        <w:jc w:val="both"/>
        <w:rPr>
          <w:rFonts w:cs="Arial"/>
        </w:rPr>
      </w:pPr>
      <w:r w:rsidRPr="00124CBA">
        <w:rPr>
          <w:rFonts w:cs="Arial"/>
        </w:rPr>
        <w:t>Se excluyen los pagos de transferencias porque estos se hacen a cambio de un producto adquirido recientemente. Dado que no reflejan la producción de la economía, se podrían considerar como “impuestos negativos”.</w:t>
      </w:r>
    </w:p>
    <w:p w:rsidR="00124CBA" w:rsidRPr="00B47F75" w:rsidRDefault="00124CBA" w:rsidP="00510E36">
      <w:pPr>
        <w:pStyle w:val="Prrafodelista"/>
        <w:numPr>
          <w:ilvl w:val="0"/>
          <w:numId w:val="26"/>
        </w:numPr>
        <w:autoSpaceDE w:val="0"/>
        <w:autoSpaceDN w:val="0"/>
        <w:adjustRightInd w:val="0"/>
        <w:spacing w:after="0" w:line="240" w:lineRule="auto"/>
        <w:jc w:val="both"/>
        <w:rPr>
          <w:rFonts w:cs="Arial"/>
        </w:rPr>
      </w:pPr>
      <w:r w:rsidRPr="00124CBA">
        <w:rPr>
          <w:rFonts w:cs="Arial"/>
        </w:rPr>
        <w:t>Se excluyen los pagos de transferencias porque estos no se hacen a cambio de un bien o servicio producidos recientemente. Dado que no reflejan la producción de la economía, se podrían considerar como “impuestos negativos”.</w:t>
      </w:r>
    </w:p>
    <w:p w:rsidR="00124CBA" w:rsidRPr="00124CBA" w:rsidRDefault="00124CBA" w:rsidP="00510E36">
      <w:pPr>
        <w:pStyle w:val="Prrafodelista"/>
        <w:numPr>
          <w:ilvl w:val="0"/>
          <w:numId w:val="26"/>
        </w:numPr>
        <w:autoSpaceDE w:val="0"/>
        <w:autoSpaceDN w:val="0"/>
        <w:adjustRightInd w:val="0"/>
        <w:spacing w:after="0" w:line="240" w:lineRule="auto"/>
        <w:jc w:val="both"/>
        <w:rPr>
          <w:rFonts w:cs="Arial"/>
        </w:rPr>
      </w:pPr>
      <w:r w:rsidRPr="00124CBA">
        <w:rPr>
          <w:rFonts w:cs="Arial"/>
        </w:rPr>
        <w:t>Se excluyen los pagos de transferencias porque estos no se hacen a cambio de un bien o servicio producidos recientemente. Dado que si reflejan la producción de la economía, se podrían considerar como “impuestos positivos”.</w:t>
      </w:r>
    </w:p>
    <w:p w:rsidR="00124CBA" w:rsidRPr="00124CBA" w:rsidRDefault="00124CBA" w:rsidP="00124CBA">
      <w:pPr>
        <w:pStyle w:val="Prrafodelista"/>
        <w:autoSpaceDE w:val="0"/>
        <w:autoSpaceDN w:val="0"/>
        <w:adjustRightInd w:val="0"/>
        <w:spacing w:after="0" w:line="240" w:lineRule="auto"/>
        <w:ind w:left="643"/>
        <w:jc w:val="both"/>
        <w:rPr>
          <w:rFonts w:cs="Arial"/>
        </w:rPr>
      </w:pPr>
    </w:p>
    <w:p w:rsidR="00124CBA" w:rsidRPr="00124CBA" w:rsidRDefault="00124CBA" w:rsidP="00510E36">
      <w:pPr>
        <w:pStyle w:val="Prrafodelista"/>
        <w:numPr>
          <w:ilvl w:val="0"/>
          <w:numId w:val="1"/>
        </w:numPr>
        <w:autoSpaceDE w:val="0"/>
        <w:autoSpaceDN w:val="0"/>
        <w:adjustRightInd w:val="0"/>
        <w:spacing w:after="0" w:line="240" w:lineRule="auto"/>
        <w:ind w:left="426"/>
        <w:jc w:val="both"/>
      </w:pPr>
      <w:r w:rsidRPr="00124CBA">
        <w:t>Como se conoce, el PIB no incluye el valor de los bienes usados que se revenden. ¿Por qué el hecho de incluir esas transacciones haría del PIB una medida menos informativa del bienestar económico?</w:t>
      </w:r>
    </w:p>
    <w:p w:rsidR="00124CBA" w:rsidRPr="00124CBA" w:rsidRDefault="00124CBA" w:rsidP="00124CBA">
      <w:pPr>
        <w:autoSpaceDE w:val="0"/>
        <w:autoSpaceDN w:val="0"/>
        <w:adjustRightInd w:val="0"/>
        <w:spacing w:after="0" w:line="240" w:lineRule="auto"/>
        <w:jc w:val="both"/>
        <w:rPr>
          <w:rFonts w:cs="Arial"/>
        </w:rPr>
      </w:pPr>
    </w:p>
    <w:p w:rsidR="00124CBA" w:rsidRPr="00B47F75" w:rsidRDefault="00124CBA" w:rsidP="00510E36">
      <w:pPr>
        <w:pStyle w:val="Prrafodelista"/>
        <w:numPr>
          <w:ilvl w:val="0"/>
          <w:numId w:val="27"/>
        </w:numPr>
        <w:shd w:val="clear" w:color="auto" w:fill="FFFFFF"/>
        <w:spacing w:after="0" w:line="240" w:lineRule="auto"/>
        <w:jc w:val="both"/>
        <w:rPr>
          <w:rFonts w:eastAsia="Times New Roman" w:cs="Arial"/>
          <w:color w:val="000000"/>
          <w:highlight w:val="yellow"/>
          <w:bdr w:val="none" w:sz="0" w:space="0" w:color="auto" w:frame="1"/>
          <w:lang w:eastAsia="es-ES"/>
        </w:rPr>
      </w:pPr>
      <w:r w:rsidRPr="00124CBA">
        <w:rPr>
          <w:rFonts w:eastAsia="Times New Roman" w:cs="Arial"/>
          <w:color w:val="000000"/>
          <w:highlight w:val="yellow"/>
          <w:bdr w:val="none" w:sz="0" w:space="0" w:color="auto" w:frame="1"/>
          <w:lang w:eastAsia="es-ES"/>
        </w:rPr>
        <w:t>Porque estas transferencias no alteran el ingreso de los hogares.</w:t>
      </w:r>
    </w:p>
    <w:p w:rsidR="00124CBA" w:rsidRPr="00B47F75" w:rsidRDefault="00124CBA" w:rsidP="00510E36">
      <w:pPr>
        <w:pStyle w:val="Prrafodelista"/>
        <w:numPr>
          <w:ilvl w:val="0"/>
          <w:numId w:val="27"/>
        </w:numPr>
        <w:shd w:val="clear" w:color="auto" w:fill="FFFFFF"/>
        <w:spacing w:after="0" w:line="240" w:lineRule="auto"/>
        <w:jc w:val="both"/>
        <w:rPr>
          <w:rFonts w:eastAsia="Times New Roman" w:cs="Arial"/>
          <w:color w:val="000000"/>
          <w:bdr w:val="none" w:sz="0" w:space="0" w:color="auto" w:frame="1"/>
          <w:lang w:eastAsia="es-ES"/>
        </w:rPr>
      </w:pPr>
      <w:r w:rsidRPr="00124CBA">
        <w:rPr>
          <w:rFonts w:eastAsia="Times New Roman" w:cs="Arial"/>
          <w:color w:val="000000"/>
          <w:bdr w:val="none" w:sz="0" w:space="0" w:color="auto" w:frame="1"/>
          <w:lang w:eastAsia="es-ES"/>
        </w:rPr>
        <w:t>Porque estas transferencias alteran el ingreso de los hogares y a su vez reflejan la producción.</w:t>
      </w:r>
    </w:p>
    <w:p w:rsidR="00124CBA" w:rsidRPr="00B47F75" w:rsidRDefault="00124CBA" w:rsidP="00510E36">
      <w:pPr>
        <w:pStyle w:val="Prrafodelista"/>
        <w:numPr>
          <w:ilvl w:val="0"/>
          <w:numId w:val="27"/>
        </w:numPr>
        <w:shd w:val="clear" w:color="auto" w:fill="FFFFFF"/>
        <w:spacing w:after="0" w:line="240" w:lineRule="auto"/>
        <w:jc w:val="both"/>
        <w:rPr>
          <w:rFonts w:eastAsia="Times New Roman" w:cs="Arial"/>
          <w:color w:val="000000"/>
          <w:bdr w:val="none" w:sz="0" w:space="0" w:color="auto" w:frame="1"/>
          <w:lang w:eastAsia="es-ES"/>
        </w:rPr>
      </w:pPr>
      <w:r w:rsidRPr="00124CBA">
        <w:rPr>
          <w:rFonts w:eastAsia="Times New Roman" w:cs="Arial"/>
          <w:color w:val="000000"/>
          <w:bdr w:val="none" w:sz="0" w:space="0" w:color="auto" w:frame="1"/>
          <w:lang w:eastAsia="es-ES"/>
        </w:rPr>
        <w:t>Porque estas transferencias alteran el ingreso de los hogares, pero no reflejan la producción y pues se supone que el PIB no mide el ingreso de algún bien o servicio y tampoco el gasto sobre el mismo.</w:t>
      </w:r>
    </w:p>
    <w:p w:rsidR="00124CBA" w:rsidRPr="00124CBA" w:rsidRDefault="00124CBA" w:rsidP="00510E36">
      <w:pPr>
        <w:pStyle w:val="Prrafodelista"/>
        <w:numPr>
          <w:ilvl w:val="0"/>
          <w:numId w:val="27"/>
        </w:numPr>
        <w:shd w:val="clear" w:color="auto" w:fill="FFFFFF"/>
        <w:spacing w:after="0" w:line="240" w:lineRule="auto"/>
        <w:jc w:val="both"/>
        <w:rPr>
          <w:rFonts w:eastAsia="Times New Roman" w:cs="Arial"/>
          <w:color w:val="000000"/>
          <w:bdr w:val="none" w:sz="0" w:space="0" w:color="auto" w:frame="1"/>
          <w:lang w:eastAsia="es-ES"/>
        </w:rPr>
      </w:pPr>
      <w:r w:rsidRPr="00124CBA">
        <w:rPr>
          <w:rFonts w:eastAsia="Times New Roman" w:cs="Arial"/>
          <w:color w:val="000000"/>
          <w:bdr w:val="none" w:sz="0" w:space="0" w:color="auto" w:frame="1"/>
          <w:lang w:eastAsia="es-ES"/>
        </w:rPr>
        <w:t>Porque estas transferencias alteran el ingreso de los hogares, pero no reflejan la producción y pues se supone que el PIB mide el ingreso de algún bien o servicio y también el gasto sobre el mismo.</w:t>
      </w:r>
    </w:p>
    <w:p w:rsidR="00124CBA" w:rsidRPr="00124CBA" w:rsidRDefault="00124CBA" w:rsidP="00124CBA">
      <w:pPr>
        <w:pStyle w:val="Prrafodelista"/>
        <w:spacing w:after="0" w:line="240" w:lineRule="auto"/>
        <w:jc w:val="both"/>
        <w:rPr>
          <w:rFonts w:eastAsia="Times New Roman" w:cs="Arial"/>
          <w:color w:val="FF0000"/>
          <w:lang w:eastAsia="es-EC"/>
        </w:rPr>
      </w:pPr>
    </w:p>
    <w:p w:rsidR="000D55BF" w:rsidRPr="00EA583B" w:rsidRDefault="000D55BF" w:rsidP="000D55BF">
      <w:pPr>
        <w:jc w:val="both"/>
        <w:rPr>
          <w:rFonts w:cs="Calibri"/>
          <w:b/>
        </w:rPr>
      </w:pPr>
      <w:r w:rsidRPr="00EA583B">
        <w:rPr>
          <w:rFonts w:cs="Calibri"/>
          <w:b/>
        </w:rPr>
        <w:t xml:space="preserve">La resolución del siguiente ejercicio corresponde a las preguntas </w:t>
      </w:r>
      <w:r w:rsidRPr="00EA583B">
        <w:rPr>
          <w:rFonts w:cs="Calibri"/>
          <w:b/>
        </w:rPr>
        <w:t>44 y 45</w:t>
      </w:r>
    </w:p>
    <w:p w:rsidR="00124CBA" w:rsidRPr="00124CBA" w:rsidRDefault="00124CBA" w:rsidP="00124CBA">
      <w:pPr>
        <w:autoSpaceDE w:val="0"/>
        <w:autoSpaceDN w:val="0"/>
        <w:adjustRightInd w:val="0"/>
        <w:spacing w:after="0" w:line="240" w:lineRule="auto"/>
        <w:jc w:val="both"/>
      </w:pPr>
      <w:r w:rsidRPr="00124CBA">
        <w:t>Suponga que la empresa AYMESA  es por completo propiedad de ciudadanos colombianos  y que construye una nueva fábrica en Guayaquil</w:t>
      </w:r>
    </w:p>
    <w:p w:rsidR="00124CBA" w:rsidRPr="00124CBA" w:rsidRDefault="00124CBA" w:rsidP="00124CBA">
      <w:pPr>
        <w:autoSpaceDE w:val="0"/>
        <w:autoSpaceDN w:val="0"/>
        <w:adjustRightInd w:val="0"/>
        <w:spacing w:after="0" w:line="240" w:lineRule="auto"/>
        <w:jc w:val="both"/>
      </w:pPr>
    </w:p>
    <w:p w:rsidR="00124CBA" w:rsidRPr="00124CBA" w:rsidRDefault="00124CBA" w:rsidP="00510E36">
      <w:pPr>
        <w:pStyle w:val="Prrafodelista"/>
        <w:numPr>
          <w:ilvl w:val="0"/>
          <w:numId w:val="1"/>
        </w:numPr>
        <w:autoSpaceDE w:val="0"/>
        <w:autoSpaceDN w:val="0"/>
        <w:adjustRightInd w:val="0"/>
        <w:spacing w:after="0" w:line="240" w:lineRule="auto"/>
        <w:ind w:left="426"/>
        <w:jc w:val="both"/>
      </w:pPr>
      <w:r w:rsidRPr="00124CBA">
        <w:t>¿Qué tipo de inversión extranjera representaría esto?</w:t>
      </w:r>
    </w:p>
    <w:p w:rsidR="00124CBA" w:rsidRPr="00124CBA" w:rsidRDefault="00124CBA" w:rsidP="00510E36">
      <w:pPr>
        <w:pStyle w:val="Prrafodelista"/>
        <w:numPr>
          <w:ilvl w:val="0"/>
          <w:numId w:val="28"/>
        </w:numPr>
        <w:shd w:val="clear" w:color="auto" w:fill="FFFFFF"/>
        <w:spacing w:after="0" w:line="240" w:lineRule="auto"/>
        <w:ind w:left="709"/>
        <w:jc w:val="both"/>
        <w:rPr>
          <w:rFonts w:eastAsia="Times New Roman" w:cs="Arial"/>
          <w:color w:val="000000"/>
          <w:highlight w:val="yellow"/>
          <w:bdr w:val="none" w:sz="0" w:space="0" w:color="auto" w:frame="1"/>
          <w:lang w:eastAsia="es-ES"/>
        </w:rPr>
      </w:pPr>
      <w:r w:rsidRPr="00124CBA">
        <w:rPr>
          <w:rFonts w:eastAsia="Times New Roman" w:cs="Arial"/>
          <w:color w:val="000000"/>
          <w:highlight w:val="yellow"/>
          <w:bdr w:val="none" w:sz="0" w:space="0" w:color="auto" w:frame="1"/>
          <w:lang w:eastAsia="es-ES"/>
        </w:rPr>
        <w:t>Inversión Extranjera Directa</w:t>
      </w:r>
    </w:p>
    <w:p w:rsidR="00124CBA" w:rsidRPr="00124CBA" w:rsidRDefault="00124CBA" w:rsidP="00510E36">
      <w:pPr>
        <w:pStyle w:val="Prrafodelista"/>
        <w:numPr>
          <w:ilvl w:val="0"/>
          <w:numId w:val="28"/>
        </w:numPr>
        <w:shd w:val="clear" w:color="auto" w:fill="FFFFFF"/>
        <w:spacing w:after="0" w:line="240" w:lineRule="auto"/>
        <w:ind w:left="709"/>
        <w:jc w:val="both"/>
        <w:rPr>
          <w:rFonts w:eastAsia="Times New Roman" w:cs="Arial"/>
          <w:color w:val="000000"/>
          <w:bdr w:val="none" w:sz="0" w:space="0" w:color="auto" w:frame="1"/>
          <w:lang w:eastAsia="es-ES"/>
        </w:rPr>
      </w:pPr>
      <w:r w:rsidRPr="00124CBA">
        <w:rPr>
          <w:rFonts w:eastAsia="Times New Roman" w:cs="Arial"/>
          <w:color w:val="000000"/>
          <w:bdr w:val="none" w:sz="0" w:space="0" w:color="auto" w:frame="1"/>
          <w:lang w:eastAsia="es-ES"/>
        </w:rPr>
        <w:t>Inversión local</w:t>
      </w:r>
    </w:p>
    <w:p w:rsidR="00124CBA" w:rsidRPr="00124CBA" w:rsidRDefault="00124CBA" w:rsidP="00510E36">
      <w:pPr>
        <w:pStyle w:val="Prrafodelista"/>
        <w:numPr>
          <w:ilvl w:val="0"/>
          <w:numId w:val="28"/>
        </w:numPr>
        <w:shd w:val="clear" w:color="auto" w:fill="FFFFFF"/>
        <w:spacing w:after="0" w:line="240" w:lineRule="auto"/>
        <w:ind w:left="709"/>
        <w:jc w:val="both"/>
        <w:rPr>
          <w:rFonts w:eastAsia="Times New Roman" w:cs="Arial"/>
          <w:color w:val="000000"/>
          <w:bdr w:val="none" w:sz="0" w:space="0" w:color="auto" w:frame="1"/>
          <w:lang w:eastAsia="es-ES"/>
        </w:rPr>
      </w:pPr>
      <w:r w:rsidRPr="00124CBA">
        <w:rPr>
          <w:rFonts w:eastAsia="Times New Roman" w:cs="Arial"/>
          <w:color w:val="000000"/>
          <w:bdr w:val="none" w:sz="0" w:space="0" w:color="auto" w:frame="1"/>
          <w:lang w:eastAsia="es-ES"/>
        </w:rPr>
        <w:t>Inversión Nacional Neta</w:t>
      </w:r>
    </w:p>
    <w:p w:rsidR="00124CBA" w:rsidRPr="00124CBA" w:rsidRDefault="00124CBA" w:rsidP="00510E36">
      <w:pPr>
        <w:pStyle w:val="Prrafodelista"/>
        <w:numPr>
          <w:ilvl w:val="0"/>
          <w:numId w:val="28"/>
        </w:numPr>
        <w:shd w:val="clear" w:color="auto" w:fill="FFFFFF"/>
        <w:spacing w:after="0" w:line="240" w:lineRule="auto"/>
        <w:ind w:left="709"/>
        <w:jc w:val="both"/>
        <w:rPr>
          <w:rFonts w:eastAsia="Times New Roman" w:cs="Arial"/>
          <w:color w:val="000000"/>
          <w:bdr w:val="none" w:sz="0" w:space="0" w:color="auto" w:frame="1"/>
          <w:lang w:eastAsia="es-ES"/>
        </w:rPr>
      </w:pPr>
      <w:r w:rsidRPr="00124CBA">
        <w:rPr>
          <w:rFonts w:eastAsia="Times New Roman" w:cs="Arial"/>
          <w:color w:val="000000"/>
          <w:bdr w:val="none" w:sz="0" w:space="0" w:color="auto" w:frame="1"/>
          <w:lang w:eastAsia="es-ES"/>
        </w:rPr>
        <w:t>Inversión Extranjera Indirecta</w:t>
      </w:r>
    </w:p>
    <w:p w:rsidR="000D55BF" w:rsidRDefault="000D55BF" w:rsidP="000D55BF">
      <w:pPr>
        <w:spacing w:after="0" w:line="240" w:lineRule="auto"/>
        <w:jc w:val="both"/>
        <w:rPr>
          <w:rFonts w:eastAsia="Times New Roman" w:cs="Arial"/>
          <w:color w:val="FF0000"/>
          <w:lang w:eastAsia="es-EC"/>
        </w:rPr>
      </w:pPr>
    </w:p>
    <w:p w:rsidR="00C5112F" w:rsidRDefault="00C5112F" w:rsidP="000D55BF">
      <w:pPr>
        <w:spacing w:after="0" w:line="240" w:lineRule="auto"/>
        <w:jc w:val="both"/>
        <w:rPr>
          <w:rFonts w:eastAsia="Times New Roman" w:cs="Arial"/>
          <w:color w:val="FF0000"/>
          <w:lang w:eastAsia="es-EC"/>
        </w:rPr>
      </w:pPr>
    </w:p>
    <w:p w:rsidR="00124CBA" w:rsidRPr="00124CBA" w:rsidRDefault="00124CBA" w:rsidP="00510E36">
      <w:pPr>
        <w:pStyle w:val="Prrafodelista"/>
        <w:numPr>
          <w:ilvl w:val="0"/>
          <w:numId w:val="1"/>
        </w:numPr>
        <w:spacing w:after="0" w:line="240" w:lineRule="auto"/>
        <w:ind w:left="426"/>
        <w:jc w:val="both"/>
      </w:pPr>
      <w:r w:rsidRPr="00124CBA">
        <w:lastRenderedPageBreak/>
        <w:t>¿Cuál sería el efecto de esta inversión sobre el PIB de Ecuador? ¿El efecto sobre el PNB de Ecuador sería mayor o menor?</w:t>
      </w:r>
    </w:p>
    <w:p w:rsidR="00124CBA" w:rsidRPr="00124CBA" w:rsidRDefault="00124CBA" w:rsidP="00510E36">
      <w:pPr>
        <w:pStyle w:val="Prrafodelista"/>
        <w:numPr>
          <w:ilvl w:val="0"/>
          <w:numId w:val="29"/>
        </w:numPr>
        <w:shd w:val="clear" w:color="auto" w:fill="FFFFFF"/>
        <w:spacing w:after="0" w:line="240" w:lineRule="auto"/>
        <w:ind w:left="709"/>
        <w:jc w:val="both"/>
        <w:rPr>
          <w:rFonts w:eastAsia="Times New Roman" w:cs="Arial"/>
          <w:color w:val="000000"/>
          <w:bdr w:val="none" w:sz="0" w:space="0" w:color="auto" w:frame="1"/>
          <w:lang w:eastAsia="es-ES"/>
        </w:rPr>
      </w:pPr>
      <w:r w:rsidRPr="00124CBA">
        <w:rPr>
          <w:rFonts w:eastAsia="Times New Roman" w:cs="Arial"/>
          <w:color w:val="000000"/>
          <w:highlight w:val="yellow"/>
          <w:bdr w:val="none" w:sz="0" w:space="0" w:color="auto" w:frame="1"/>
          <w:lang w:eastAsia="es-ES"/>
        </w:rPr>
        <w:t>Aumentaría el PIB del  Ecuador; y el PNB no cambia en absoluto.</w:t>
      </w:r>
    </w:p>
    <w:p w:rsidR="00124CBA" w:rsidRPr="00124CBA" w:rsidRDefault="00124CBA" w:rsidP="00510E36">
      <w:pPr>
        <w:pStyle w:val="Prrafodelista"/>
        <w:numPr>
          <w:ilvl w:val="0"/>
          <w:numId w:val="29"/>
        </w:numPr>
        <w:shd w:val="clear" w:color="auto" w:fill="FFFFFF"/>
        <w:spacing w:after="0" w:line="240" w:lineRule="auto"/>
        <w:ind w:left="709"/>
        <w:jc w:val="both"/>
        <w:rPr>
          <w:rFonts w:eastAsia="Times New Roman" w:cs="Arial"/>
          <w:color w:val="000000"/>
          <w:bdr w:val="none" w:sz="0" w:space="0" w:color="auto" w:frame="1"/>
          <w:lang w:eastAsia="es-ES"/>
        </w:rPr>
      </w:pPr>
      <w:r w:rsidRPr="00124CBA">
        <w:rPr>
          <w:rFonts w:eastAsia="Times New Roman" w:cs="Arial"/>
          <w:color w:val="000000"/>
          <w:bdr w:val="none" w:sz="0" w:space="0" w:color="auto" w:frame="1"/>
          <w:lang w:eastAsia="es-ES"/>
        </w:rPr>
        <w:t xml:space="preserve">Disminuye el PIB del  Ecuador; y el PNB sí cambia. </w:t>
      </w:r>
    </w:p>
    <w:p w:rsidR="00124CBA" w:rsidRPr="00124CBA" w:rsidRDefault="00124CBA" w:rsidP="00510E36">
      <w:pPr>
        <w:pStyle w:val="Prrafodelista"/>
        <w:numPr>
          <w:ilvl w:val="0"/>
          <w:numId w:val="29"/>
        </w:numPr>
        <w:shd w:val="clear" w:color="auto" w:fill="FFFFFF"/>
        <w:spacing w:after="0" w:line="240" w:lineRule="auto"/>
        <w:ind w:left="709"/>
        <w:jc w:val="both"/>
        <w:rPr>
          <w:rFonts w:eastAsia="Times New Roman" w:cs="Arial"/>
          <w:color w:val="000000"/>
          <w:bdr w:val="none" w:sz="0" w:space="0" w:color="auto" w:frame="1"/>
          <w:lang w:eastAsia="es-ES"/>
        </w:rPr>
      </w:pPr>
      <w:r w:rsidRPr="00124CBA">
        <w:rPr>
          <w:rFonts w:eastAsia="Times New Roman" w:cs="Arial"/>
          <w:color w:val="000000"/>
          <w:bdr w:val="none" w:sz="0" w:space="0" w:color="auto" w:frame="1"/>
          <w:lang w:eastAsia="es-ES"/>
        </w:rPr>
        <w:t>No varía el PIB del  Ecuador; y el PNB no cambia en absoluto.</w:t>
      </w:r>
    </w:p>
    <w:p w:rsidR="00124CBA" w:rsidRPr="00124CBA" w:rsidRDefault="00124CBA" w:rsidP="00510E36">
      <w:pPr>
        <w:pStyle w:val="Prrafodelista"/>
        <w:numPr>
          <w:ilvl w:val="0"/>
          <w:numId w:val="29"/>
        </w:numPr>
        <w:shd w:val="clear" w:color="auto" w:fill="FFFFFF"/>
        <w:spacing w:after="0" w:line="240" w:lineRule="auto"/>
        <w:ind w:left="709"/>
        <w:jc w:val="both"/>
        <w:rPr>
          <w:rFonts w:eastAsia="Times New Roman" w:cs="Arial"/>
          <w:color w:val="000000"/>
          <w:bdr w:val="none" w:sz="0" w:space="0" w:color="auto" w:frame="1"/>
          <w:lang w:eastAsia="es-ES"/>
        </w:rPr>
      </w:pPr>
      <w:r w:rsidRPr="00124CBA">
        <w:rPr>
          <w:rFonts w:eastAsia="Times New Roman" w:cs="Arial"/>
          <w:color w:val="000000"/>
          <w:bdr w:val="none" w:sz="0" w:space="0" w:color="auto" w:frame="1"/>
          <w:lang w:eastAsia="es-ES"/>
        </w:rPr>
        <w:t xml:space="preserve">No varía el PIB del  Ecuador; y el PNB sí cambia. </w:t>
      </w:r>
    </w:p>
    <w:p w:rsidR="00124CBA" w:rsidRPr="00124CBA" w:rsidRDefault="00124CBA" w:rsidP="00124CBA">
      <w:pPr>
        <w:autoSpaceDE w:val="0"/>
        <w:autoSpaceDN w:val="0"/>
        <w:adjustRightInd w:val="0"/>
        <w:spacing w:after="0" w:line="240" w:lineRule="auto"/>
        <w:jc w:val="both"/>
        <w:rPr>
          <w:rFonts w:cs="PalatinoLTStd-Roman"/>
          <w:color w:val="FF0000"/>
        </w:rPr>
      </w:pPr>
    </w:p>
    <w:p w:rsidR="00124CBA" w:rsidRPr="00124CBA" w:rsidRDefault="00124CBA" w:rsidP="00124CBA">
      <w:pPr>
        <w:autoSpaceDE w:val="0"/>
        <w:autoSpaceDN w:val="0"/>
        <w:adjustRightInd w:val="0"/>
        <w:spacing w:after="0" w:line="240" w:lineRule="auto"/>
        <w:jc w:val="both"/>
        <w:rPr>
          <w:rFonts w:cs="PalatinoLTStd-Roman"/>
        </w:rPr>
      </w:pPr>
    </w:p>
    <w:p w:rsidR="00124CBA" w:rsidRPr="00124CBA" w:rsidRDefault="00124CBA" w:rsidP="00124CBA">
      <w:pPr>
        <w:autoSpaceDE w:val="0"/>
        <w:autoSpaceDN w:val="0"/>
        <w:adjustRightInd w:val="0"/>
        <w:spacing w:after="0" w:line="240" w:lineRule="auto"/>
        <w:jc w:val="both"/>
        <w:rPr>
          <w:rFonts w:cs="PalatinoLTStd-Roman"/>
          <w:color w:val="FF0000"/>
        </w:rPr>
      </w:pPr>
    </w:p>
    <w:p w:rsidR="00124CBA" w:rsidRPr="00124CBA" w:rsidRDefault="00124CBA" w:rsidP="00124CBA">
      <w:pPr>
        <w:shd w:val="clear" w:color="auto" w:fill="FFFFFF"/>
        <w:spacing w:after="0" w:line="240" w:lineRule="auto"/>
        <w:jc w:val="both"/>
        <w:rPr>
          <w:rFonts w:eastAsia="Times New Roman" w:cs="Arial"/>
          <w:color w:val="000000"/>
          <w:bdr w:val="none" w:sz="0" w:space="0" w:color="auto" w:frame="1"/>
          <w:lang w:eastAsia="es-ES"/>
        </w:rPr>
      </w:pPr>
    </w:p>
    <w:p w:rsidR="00124CBA" w:rsidRPr="00124CBA" w:rsidRDefault="00124CBA" w:rsidP="00124CBA">
      <w:pPr>
        <w:spacing w:after="0" w:line="240" w:lineRule="auto"/>
      </w:pPr>
    </w:p>
    <w:p w:rsidR="00D543A0" w:rsidRPr="00124CBA" w:rsidRDefault="00D543A0" w:rsidP="00D543A0"/>
    <w:sectPr w:rsidR="00D543A0" w:rsidRPr="00124CBA" w:rsidSect="0041255A">
      <w:headerReference w:type="default" r:id="rId8"/>
      <w:footerReference w:type="default" r:id="rId9"/>
      <w:pgSz w:w="12240" w:h="15840"/>
      <w:pgMar w:top="963" w:right="1701" w:bottom="1417" w:left="1701" w:header="708" w:footer="8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E36" w:rsidRDefault="00510E36" w:rsidP="0041255A">
      <w:pPr>
        <w:spacing w:after="0" w:line="240" w:lineRule="auto"/>
      </w:pPr>
      <w:r>
        <w:separator/>
      </w:r>
    </w:p>
  </w:endnote>
  <w:endnote w:type="continuationSeparator" w:id="0">
    <w:p w:rsidR="00510E36" w:rsidRDefault="00510E36" w:rsidP="00412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00000000" w:usb2="00000000" w:usb3="00000000" w:csb0="000001FF" w:csb1="00000000"/>
  </w:font>
  <w:font w:name="PalatinoLTStd-Roman">
    <w:altName w:val="Times New Roman"/>
    <w:panose1 w:val="00000000000000000000"/>
    <w:charset w:val="A1"/>
    <w:family w:val="auto"/>
    <w:notTrueType/>
    <w:pitch w:val="default"/>
    <w:sig w:usb0="00000081" w:usb1="00000000" w:usb2="00000000" w:usb3="00000000" w:csb0="00000008"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55A" w:rsidRDefault="0041255A" w:rsidP="0041255A">
    <w:pPr>
      <w:pStyle w:val="Piedepgina"/>
    </w:pPr>
    <w:r>
      <w:t xml:space="preserve">Elaborado por: Karen </w:t>
    </w:r>
    <w:proofErr w:type="spellStart"/>
    <w:r>
      <w:t>Pinargote</w:t>
    </w:r>
    <w:proofErr w:type="spellEnd"/>
    <w:r>
      <w:t xml:space="preserve">, Mauricio </w:t>
    </w:r>
    <w:proofErr w:type="spellStart"/>
    <w:r>
      <w:t>Carvache</w:t>
    </w:r>
    <w:proofErr w:type="spellEnd"/>
    <w:r>
      <w:t xml:space="preserve">, </w:t>
    </w:r>
    <w:r>
      <w:t>William Flores</w:t>
    </w:r>
    <w:r>
      <w:t xml:space="preserve"> y Felipe Álvarez O.</w:t>
    </w:r>
  </w:p>
  <w:p w:rsidR="0041255A" w:rsidRDefault="0041255A">
    <w:pPr>
      <w:pStyle w:val="Piedepgina"/>
    </w:pPr>
    <w:r>
      <w:t>Revisado por: Felipe D. Álvarez Ordóñez (Coordinador Académico FCSH)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E36" w:rsidRDefault="00510E36" w:rsidP="0041255A">
      <w:pPr>
        <w:spacing w:after="0" w:line="240" w:lineRule="auto"/>
      </w:pPr>
      <w:r>
        <w:separator/>
      </w:r>
    </w:p>
  </w:footnote>
  <w:footnote w:type="continuationSeparator" w:id="0">
    <w:p w:rsidR="00510E36" w:rsidRDefault="00510E36" w:rsidP="004125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55A" w:rsidRDefault="0041255A" w:rsidP="0041255A">
    <w:pPr>
      <w:pStyle w:val="Encabezado"/>
    </w:pPr>
    <w:r>
      <w:t xml:space="preserve">ESPOL    </w:t>
    </w:r>
    <w:r>
      <w:tab/>
    </w:r>
    <w:r>
      <w:tab/>
      <w:t xml:space="preserve">Curso de Nivelación </w:t>
    </w:r>
    <w:r>
      <w:t>2014</w:t>
    </w:r>
  </w:p>
  <w:p w:rsidR="0041255A" w:rsidRDefault="0041255A">
    <w:pPr>
      <w:pStyle w:val="Encabezado"/>
    </w:pPr>
    <w: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34D3"/>
    <w:multiLevelType w:val="hybridMultilevel"/>
    <w:tmpl w:val="A08A7F90"/>
    <w:lvl w:ilvl="0" w:tplc="300A0017">
      <w:start w:val="1"/>
      <w:numFmt w:val="lowerLetter"/>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1">
    <w:nsid w:val="00D63866"/>
    <w:multiLevelType w:val="hybridMultilevel"/>
    <w:tmpl w:val="A97EF57A"/>
    <w:lvl w:ilvl="0" w:tplc="300A0017">
      <w:start w:val="1"/>
      <w:numFmt w:val="lowerLetter"/>
      <w:lvlText w:val="%1)"/>
      <w:lvlJc w:val="left"/>
      <w:pPr>
        <w:tabs>
          <w:tab w:val="num" w:pos="720"/>
        </w:tabs>
        <w:ind w:left="720" w:hanging="360"/>
      </w:pPr>
    </w:lvl>
    <w:lvl w:ilvl="1" w:tplc="0444078E" w:tentative="1">
      <w:start w:val="1"/>
      <w:numFmt w:val="upperLetter"/>
      <w:lvlText w:val="%2."/>
      <w:lvlJc w:val="left"/>
      <w:pPr>
        <w:tabs>
          <w:tab w:val="num" w:pos="1440"/>
        </w:tabs>
        <w:ind w:left="1440" w:hanging="360"/>
      </w:pPr>
    </w:lvl>
    <w:lvl w:ilvl="2" w:tplc="1B68E308" w:tentative="1">
      <w:start w:val="1"/>
      <w:numFmt w:val="upperLetter"/>
      <w:lvlText w:val="%3."/>
      <w:lvlJc w:val="left"/>
      <w:pPr>
        <w:tabs>
          <w:tab w:val="num" w:pos="2160"/>
        </w:tabs>
        <w:ind w:left="2160" w:hanging="360"/>
      </w:pPr>
    </w:lvl>
    <w:lvl w:ilvl="3" w:tplc="50C4E0C4" w:tentative="1">
      <w:start w:val="1"/>
      <w:numFmt w:val="upperLetter"/>
      <w:lvlText w:val="%4."/>
      <w:lvlJc w:val="left"/>
      <w:pPr>
        <w:tabs>
          <w:tab w:val="num" w:pos="2880"/>
        </w:tabs>
        <w:ind w:left="2880" w:hanging="360"/>
      </w:pPr>
    </w:lvl>
    <w:lvl w:ilvl="4" w:tplc="759A254A" w:tentative="1">
      <w:start w:val="1"/>
      <w:numFmt w:val="upperLetter"/>
      <w:lvlText w:val="%5."/>
      <w:lvlJc w:val="left"/>
      <w:pPr>
        <w:tabs>
          <w:tab w:val="num" w:pos="3600"/>
        </w:tabs>
        <w:ind w:left="3600" w:hanging="360"/>
      </w:pPr>
    </w:lvl>
    <w:lvl w:ilvl="5" w:tplc="040CA1CA" w:tentative="1">
      <w:start w:val="1"/>
      <w:numFmt w:val="upperLetter"/>
      <w:lvlText w:val="%6."/>
      <w:lvlJc w:val="left"/>
      <w:pPr>
        <w:tabs>
          <w:tab w:val="num" w:pos="4320"/>
        </w:tabs>
        <w:ind w:left="4320" w:hanging="360"/>
      </w:pPr>
    </w:lvl>
    <w:lvl w:ilvl="6" w:tplc="480C6064" w:tentative="1">
      <w:start w:val="1"/>
      <w:numFmt w:val="upperLetter"/>
      <w:lvlText w:val="%7."/>
      <w:lvlJc w:val="left"/>
      <w:pPr>
        <w:tabs>
          <w:tab w:val="num" w:pos="5040"/>
        </w:tabs>
        <w:ind w:left="5040" w:hanging="360"/>
      </w:pPr>
    </w:lvl>
    <w:lvl w:ilvl="7" w:tplc="51F6E15A" w:tentative="1">
      <w:start w:val="1"/>
      <w:numFmt w:val="upperLetter"/>
      <w:lvlText w:val="%8."/>
      <w:lvlJc w:val="left"/>
      <w:pPr>
        <w:tabs>
          <w:tab w:val="num" w:pos="5760"/>
        </w:tabs>
        <w:ind w:left="5760" w:hanging="360"/>
      </w:pPr>
    </w:lvl>
    <w:lvl w:ilvl="8" w:tplc="DA628C7A" w:tentative="1">
      <w:start w:val="1"/>
      <w:numFmt w:val="upperLetter"/>
      <w:lvlText w:val="%9."/>
      <w:lvlJc w:val="left"/>
      <w:pPr>
        <w:tabs>
          <w:tab w:val="num" w:pos="6480"/>
        </w:tabs>
        <w:ind w:left="6480" w:hanging="360"/>
      </w:pPr>
    </w:lvl>
  </w:abstractNum>
  <w:abstractNum w:abstractNumId="2">
    <w:nsid w:val="00FC6636"/>
    <w:multiLevelType w:val="hybridMultilevel"/>
    <w:tmpl w:val="F9B05CC8"/>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021C1CA5"/>
    <w:multiLevelType w:val="hybridMultilevel"/>
    <w:tmpl w:val="511056BC"/>
    <w:lvl w:ilvl="0" w:tplc="300A0017">
      <w:start w:val="1"/>
      <w:numFmt w:val="lowerLetter"/>
      <w:lvlText w:val="%1)"/>
      <w:lvlJc w:val="left"/>
      <w:pPr>
        <w:ind w:left="643" w:hanging="360"/>
      </w:pPr>
      <w:rPr>
        <w:rFonts w:hint="default"/>
      </w:rPr>
    </w:lvl>
    <w:lvl w:ilvl="1" w:tplc="0C0A0019" w:tentative="1">
      <w:start w:val="1"/>
      <w:numFmt w:val="lowerLetter"/>
      <w:lvlText w:val="%2."/>
      <w:lvlJc w:val="left"/>
      <w:pPr>
        <w:ind w:left="1363" w:hanging="360"/>
      </w:pPr>
    </w:lvl>
    <w:lvl w:ilvl="2" w:tplc="0C0A001B" w:tentative="1">
      <w:start w:val="1"/>
      <w:numFmt w:val="lowerRoman"/>
      <w:lvlText w:val="%3."/>
      <w:lvlJc w:val="right"/>
      <w:pPr>
        <w:ind w:left="2083" w:hanging="180"/>
      </w:pPr>
    </w:lvl>
    <w:lvl w:ilvl="3" w:tplc="0C0A000F" w:tentative="1">
      <w:start w:val="1"/>
      <w:numFmt w:val="decimal"/>
      <w:lvlText w:val="%4."/>
      <w:lvlJc w:val="left"/>
      <w:pPr>
        <w:ind w:left="2803" w:hanging="360"/>
      </w:pPr>
    </w:lvl>
    <w:lvl w:ilvl="4" w:tplc="0C0A0019" w:tentative="1">
      <w:start w:val="1"/>
      <w:numFmt w:val="lowerLetter"/>
      <w:lvlText w:val="%5."/>
      <w:lvlJc w:val="left"/>
      <w:pPr>
        <w:ind w:left="3523" w:hanging="360"/>
      </w:pPr>
    </w:lvl>
    <w:lvl w:ilvl="5" w:tplc="0C0A001B" w:tentative="1">
      <w:start w:val="1"/>
      <w:numFmt w:val="lowerRoman"/>
      <w:lvlText w:val="%6."/>
      <w:lvlJc w:val="right"/>
      <w:pPr>
        <w:ind w:left="4243" w:hanging="180"/>
      </w:pPr>
    </w:lvl>
    <w:lvl w:ilvl="6" w:tplc="0C0A000F" w:tentative="1">
      <w:start w:val="1"/>
      <w:numFmt w:val="decimal"/>
      <w:lvlText w:val="%7."/>
      <w:lvlJc w:val="left"/>
      <w:pPr>
        <w:ind w:left="4963" w:hanging="360"/>
      </w:pPr>
    </w:lvl>
    <w:lvl w:ilvl="7" w:tplc="0C0A0019" w:tentative="1">
      <w:start w:val="1"/>
      <w:numFmt w:val="lowerLetter"/>
      <w:lvlText w:val="%8."/>
      <w:lvlJc w:val="left"/>
      <w:pPr>
        <w:ind w:left="5683" w:hanging="360"/>
      </w:pPr>
    </w:lvl>
    <w:lvl w:ilvl="8" w:tplc="0C0A001B" w:tentative="1">
      <w:start w:val="1"/>
      <w:numFmt w:val="lowerRoman"/>
      <w:lvlText w:val="%9."/>
      <w:lvlJc w:val="right"/>
      <w:pPr>
        <w:ind w:left="6403" w:hanging="180"/>
      </w:pPr>
    </w:lvl>
  </w:abstractNum>
  <w:abstractNum w:abstractNumId="4">
    <w:nsid w:val="06A34ECB"/>
    <w:multiLevelType w:val="hybridMultilevel"/>
    <w:tmpl w:val="163A0BDE"/>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nsid w:val="06DA0BA7"/>
    <w:multiLevelType w:val="hybridMultilevel"/>
    <w:tmpl w:val="5156E3A4"/>
    <w:lvl w:ilvl="0" w:tplc="300A0017">
      <w:start w:val="1"/>
      <w:numFmt w:val="lowerLetter"/>
      <w:lvlText w:val="%1)"/>
      <w:lvlJc w:val="left"/>
      <w:pPr>
        <w:ind w:left="720" w:hanging="360"/>
      </w:pPr>
    </w:lvl>
    <w:lvl w:ilvl="1" w:tplc="300A0017">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nsid w:val="07322699"/>
    <w:multiLevelType w:val="hybridMultilevel"/>
    <w:tmpl w:val="D0640C80"/>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nsid w:val="07FF7EC7"/>
    <w:multiLevelType w:val="hybridMultilevel"/>
    <w:tmpl w:val="BFCC8D0E"/>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nsid w:val="0AF2163E"/>
    <w:multiLevelType w:val="hybridMultilevel"/>
    <w:tmpl w:val="0308817C"/>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nsid w:val="0BE878CD"/>
    <w:multiLevelType w:val="hybridMultilevel"/>
    <w:tmpl w:val="25F20B92"/>
    <w:lvl w:ilvl="0" w:tplc="300A0017">
      <w:start w:val="1"/>
      <w:numFmt w:val="lowerLetter"/>
      <w:lvlText w:val="%1)"/>
      <w:lvlJc w:val="left"/>
      <w:pPr>
        <w:ind w:left="720" w:hanging="360"/>
      </w:pPr>
    </w:lvl>
    <w:lvl w:ilvl="1" w:tplc="46C6A9E2">
      <w:start w:val="1"/>
      <w:numFmt w:val="decimal"/>
      <w:lvlText w:val="%2."/>
      <w:lvlJc w:val="left"/>
      <w:pPr>
        <w:ind w:left="1440" w:hanging="360"/>
      </w:pPr>
      <w:rPr>
        <w:rFonts w:hint="default"/>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nsid w:val="0F015225"/>
    <w:multiLevelType w:val="hybridMultilevel"/>
    <w:tmpl w:val="52F4F088"/>
    <w:lvl w:ilvl="0" w:tplc="300A0017">
      <w:start w:val="1"/>
      <w:numFmt w:val="lowerLetter"/>
      <w:lvlText w:val="%1)"/>
      <w:lvlJc w:val="left"/>
      <w:pPr>
        <w:tabs>
          <w:tab w:val="num" w:pos="720"/>
        </w:tabs>
        <w:ind w:left="720" w:hanging="360"/>
      </w:pPr>
    </w:lvl>
    <w:lvl w:ilvl="1" w:tplc="518CEE9E" w:tentative="1">
      <w:start w:val="1"/>
      <w:numFmt w:val="upperLetter"/>
      <w:lvlText w:val="%2."/>
      <w:lvlJc w:val="left"/>
      <w:pPr>
        <w:tabs>
          <w:tab w:val="num" w:pos="1440"/>
        </w:tabs>
        <w:ind w:left="1440" w:hanging="360"/>
      </w:pPr>
    </w:lvl>
    <w:lvl w:ilvl="2" w:tplc="B30A337C" w:tentative="1">
      <w:start w:val="1"/>
      <w:numFmt w:val="upperLetter"/>
      <w:lvlText w:val="%3."/>
      <w:lvlJc w:val="left"/>
      <w:pPr>
        <w:tabs>
          <w:tab w:val="num" w:pos="2160"/>
        </w:tabs>
        <w:ind w:left="2160" w:hanging="360"/>
      </w:pPr>
    </w:lvl>
    <w:lvl w:ilvl="3" w:tplc="7D10663C" w:tentative="1">
      <w:start w:val="1"/>
      <w:numFmt w:val="upperLetter"/>
      <w:lvlText w:val="%4."/>
      <w:lvlJc w:val="left"/>
      <w:pPr>
        <w:tabs>
          <w:tab w:val="num" w:pos="2880"/>
        </w:tabs>
        <w:ind w:left="2880" w:hanging="360"/>
      </w:pPr>
    </w:lvl>
    <w:lvl w:ilvl="4" w:tplc="876CAFA2" w:tentative="1">
      <w:start w:val="1"/>
      <w:numFmt w:val="upperLetter"/>
      <w:lvlText w:val="%5."/>
      <w:lvlJc w:val="left"/>
      <w:pPr>
        <w:tabs>
          <w:tab w:val="num" w:pos="3600"/>
        </w:tabs>
        <w:ind w:left="3600" w:hanging="360"/>
      </w:pPr>
    </w:lvl>
    <w:lvl w:ilvl="5" w:tplc="90F45F60" w:tentative="1">
      <w:start w:val="1"/>
      <w:numFmt w:val="upperLetter"/>
      <w:lvlText w:val="%6."/>
      <w:lvlJc w:val="left"/>
      <w:pPr>
        <w:tabs>
          <w:tab w:val="num" w:pos="4320"/>
        </w:tabs>
        <w:ind w:left="4320" w:hanging="360"/>
      </w:pPr>
    </w:lvl>
    <w:lvl w:ilvl="6" w:tplc="7982EDB2" w:tentative="1">
      <w:start w:val="1"/>
      <w:numFmt w:val="upperLetter"/>
      <w:lvlText w:val="%7."/>
      <w:lvlJc w:val="left"/>
      <w:pPr>
        <w:tabs>
          <w:tab w:val="num" w:pos="5040"/>
        </w:tabs>
        <w:ind w:left="5040" w:hanging="360"/>
      </w:pPr>
    </w:lvl>
    <w:lvl w:ilvl="7" w:tplc="49BE6556" w:tentative="1">
      <w:start w:val="1"/>
      <w:numFmt w:val="upperLetter"/>
      <w:lvlText w:val="%8."/>
      <w:lvlJc w:val="left"/>
      <w:pPr>
        <w:tabs>
          <w:tab w:val="num" w:pos="5760"/>
        </w:tabs>
        <w:ind w:left="5760" w:hanging="360"/>
      </w:pPr>
    </w:lvl>
    <w:lvl w:ilvl="8" w:tplc="01B27EEA" w:tentative="1">
      <w:start w:val="1"/>
      <w:numFmt w:val="upperLetter"/>
      <w:lvlText w:val="%9."/>
      <w:lvlJc w:val="left"/>
      <w:pPr>
        <w:tabs>
          <w:tab w:val="num" w:pos="6480"/>
        </w:tabs>
        <w:ind w:left="6480" w:hanging="360"/>
      </w:pPr>
    </w:lvl>
  </w:abstractNum>
  <w:abstractNum w:abstractNumId="11">
    <w:nsid w:val="10C64022"/>
    <w:multiLevelType w:val="hybridMultilevel"/>
    <w:tmpl w:val="29A28F1C"/>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nsid w:val="119405FF"/>
    <w:multiLevelType w:val="hybridMultilevel"/>
    <w:tmpl w:val="57E66EE6"/>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nsid w:val="17D0368D"/>
    <w:multiLevelType w:val="hybridMultilevel"/>
    <w:tmpl w:val="1C6CCFF2"/>
    <w:lvl w:ilvl="0" w:tplc="300A0017">
      <w:start w:val="1"/>
      <w:numFmt w:val="lowerLetter"/>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14">
    <w:nsid w:val="195B6A2B"/>
    <w:multiLevelType w:val="hybridMultilevel"/>
    <w:tmpl w:val="91A87578"/>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nsid w:val="1BB94E38"/>
    <w:multiLevelType w:val="hybridMultilevel"/>
    <w:tmpl w:val="13B45082"/>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nsid w:val="1D057434"/>
    <w:multiLevelType w:val="hybridMultilevel"/>
    <w:tmpl w:val="19400A9A"/>
    <w:lvl w:ilvl="0" w:tplc="F21833E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nsid w:val="2182315F"/>
    <w:multiLevelType w:val="hybridMultilevel"/>
    <w:tmpl w:val="A7003246"/>
    <w:lvl w:ilvl="0" w:tplc="300A0017">
      <w:start w:val="1"/>
      <w:numFmt w:val="lowerLetter"/>
      <w:lvlText w:val="%1)"/>
      <w:lvlJc w:val="left"/>
      <w:pPr>
        <w:ind w:left="720" w:hanging="360"/>
      </w:pPr>
    </w:lvl>
    <w:lvl w:ilvl="1" w:tplc="300A0017">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nsid w:val="2AA945D8"/>
    <w:multiLevelType w:val="hybridMultilevel"/>
    <w:tmpl w:val="4DDAF3CC"/>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nsid w:val="35EE22C3"/>
    <w:multiLevelType w:val="hybridMultilevel"/>
    <w:tmpl w:val="7A7EC200"/>
    <w:lvl w:ilvl="0" w:tplc="300A0017">
      <w:start w:val="1"/>
      <w:numFmt w:val="lowerLetter"/>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20">
    <w:nsid w:val="365D435C"/>
    <w:multiLevelType w:val="hybridMultilevel"/>
    <w:tmpl w:val="B0461200"/>
    <w:lvl w:ilvl="0" w:tplc="7A06A6CC">
      <w:start w:val="1"/>
      <w:numFmt w:val="lowerLetter"/>
      <w:lvlText w:val="%1)"/>
      <w:lvlJc w:val="left"/>
      <w:pPr>
        <w:ind w:left="1068"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nsid w:val="3E742C51"/>
    <w:multiLevelType w:val="hybridMultilevel"/>
    <w:tmpl w:val="CCF08ADE"/>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nsid w:val="40BF1825"/>
    <w:multiLevelType w:val="hybridMultilevel"/>
    <w:tmpl w:val="008E9C40"/>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3">
    <w:nsid w:val="41D30759"/>
    <w:multiLevelType w:val="hybridMultilevel"/>
    <w:tmpl w:val="09681908"/>
    <w:lvl w:ilvl="0" w:tplc="300A0017">
      <w:start w:val="1"/>
      <w:numFmt w:val="lowerLetter"/>
      <w:lvlText w:val="%1)"/>
      <w:lvlJc w:val="left"/>
      <w:pPr>
        <w:tabs>
          <w:tab w:val="num" w:pos="720"/>
        </w:tabs>
        <w:ind w:left="720" w:hanging="360"/>
      </w:pPr>
    </w:lvl>
    <w:lvl w:ilvl="1" w:tplc="9E1C331A" w:tentative="1">
      <w:start w:val="1"/>
      <w:numFmt w:val="upperLetter"/>
      <w:lvlText w:val="%2."/>
      <w:lvlJc w:val="left"/>
      <w:pPr>
        <w:tabs>
          <w:tab w:val="num" w:pos="1440"/>
        </w:tabs>
        <w:ind w:left="1440" w:hanging="360"/>
      </w:pPr>
    </w:lvl>
    <w:lvl w:ilvl="2" w:tplc="BCA0C99E" w:tentative="1">
      <w:start w:val="1"/>
      <w:numFmt w:val="upperLetter"/>
      <w:lvlText w:val="%3."/>
      <w:lvlJc w:val="left"/>
      <w:pPr>
        <w:tabs>
          <w:tab w:val="num" w:pos="2160"/>
        </w:tabs>
        <w:ind w:left="2160" w:hanging="360"/>
      </w:pPr>
    </w:lvl>
    <w:lvl w:ilvl="3" w:tplc="5B88EEA8" w:tentative="1">
      <w:start w:val="1"/>
      <w:numFmt w:val="upperLetter"/>
      <w:lvlText w:val="%4."/>
      <w:lvlJc w:val="left"/>
      <w:pPr>
        <w:tabs>
          <w:tab w:val="num" w:pos="2880"/>
        </w:tabs>
        <w:ind w:left="2880" w:hanging="360"/>
      </w:pPr>
    </w:lvl>
    <w:lvl w:ilvl="4" w:tplc="34061D2A" w:tentative="1">
      <w:start w:val="1"/>
      <w:numFmt w:val="upperLetter"/>
      <w:lvlText w:val="%5."/>
      <w:lvlJc w:val="left"/>
      <w:pPr>
        <w:tabs>
          <w:tab w:val="num" w:pos="3600"/>
        </w:tabs>
        <w:ind w:left="3600" w:hanging="360"/>
      </w:pPr>
    </w:lvl>
    <w:lvl w:ilvl="5" w:tplc="1C4E2220" w:tentative="1">
      <w:start w:val="1"/>
      <w:numFmt w:val="upperLetter"/>
      <w:lvlText w:val="%6."/>
      <w:lvlJc w:val="left"/>
      <w:pPr>
        <w:tabs>
          <w:tab w:val="num" w:pos="4320"/>
        </w:tabs>
        <w:ind w:left="4320" w:hanging="360"/>
      </w:pPr>
    </w:lvl>
    <w:lvl w:ilvl="6" w:tplc="70B8CCB6" w:tentative="1">
      <w:start w:val="1"/>
      <w:numFmt w:val="upperLetter"/>
      <w:lvlText w:val="%7."/>
      <w:lvlJc w:val="left"/>
      <w:pPr>
        <w:tabs>
          <w:tab w:val="num" w:pos="5040"/>
        </w:tabs>
        <w:ind w:left="5040" w:hanging="360"/>
      </w:pPr>
    </w:lvl>
    <w:lvl w:ilvl="7" w:tplc="00180104" w:tentative="1">
      <w:start w:val="1"/>
      <w:numFmt w:val="upperLetter"/>
      <w:lvlText w:val="%8."/>
      <w:lvlJc w:val="left"/>
      <w:pPr>
        <w:tabs>
          <w:tab w:val="num" w:pos="5760"/>
        </w:tabs>
        <w:ind w:left="5760" w:hanging="360"/>
      </w:pPr>
    </w:lvl>
    <w:lvl w:ilvl="8" w:tplc="68004B40" w:tentative="1">
      <w:start w:val="1"/>
      <w:numFmt w:val="upperLetter"/>
      <w:lvlText w:val="%9."/>
      <w:lvlJc w:val="left"/>
      <w:pPr>
        <w:tabs>
          <w:tab w:val="num" w:pos="6480"/>
        </w:tabs>
        <w:ind w:left="6480" w:hanging="360"/>
      </w:pPr>
    </w:lvl>
  </w:abstractNum>
  <w:abstractNum w:abstractNumId="24">
    <w:nsid w:val="432C2ADE"/>
    <w:multiLevelType w:val="hybridMultilevel"/>
    <w:tmpl w:val="7798A766"/>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5">
    <w:nsid w:val="4413422A"/>
    <w:multiLevelType w:val="hybridMultilevel"/>
    <w:tmpl w:val="D4986728"/>
    <w:lvl w:ilvl="0" w:tplc="275072DA">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6">
    <w:nsid w:val="458C4397"/>
    <w:multiLevelType w:val="hybridMultilevel"/>
    <w:tmpl w:val="7088984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465C6AB9"/>
    <w:multiLevelType w:val="hybridMultilevel"/>
    <w:tmpl w:val="31F840E6"/>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8">
    <w:nsid w:val="4B8D2EF3"/>
    <w:multiLevelType w:val="hybridMultilevel"/>
    <w:tmpl w:val="B9348672"/>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9">
    <w:nsid w:val="4BC16A75"/>
    <w:multiLevelType w:val="hybridMultilevel"/>
    <w:tmpl w:val="B11E693A"/>
    <w:lvl w:ilvl="0" w:tplc="300A0019">
      <w:start w:val="1"/>
      <w:numFmt w:val="lowerLetter"/>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30">
    <w:nsid w:val="50837386"/>
    <w:multiLevelType w:val="hybridMultilevel"/>
    <w:tmpl w:val="3D66D8A6"/>
    <w:lvl w:ilvl="0" w:tplc="300A0017">
      <w:start w:val="1"/>
      <w:numFmt w:val="lowerLetter"/>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31">
    <w:nsid w:val="52DA2E87"/>
    <w:multiLevelType w:val="hybridMultilevel"/>
    <w:tmpl w:val="3D740CB8"/>
    <w:lvl w:ilvl="0" w:tplc="300A0017">
      <w:start w:val="1"/>
      <w:numFmt w:val="lowerLetter"/>
      <w:lvlText w:val="%1)"/>
      <w:lvlJc w:val="left"/>
      <w:pPr>
        <w:ind w:left="720" w:hanging="360"/>
      </w:pPr>
    </w:lvl>
    <w:lvl w:ilvl="1" w:tplc="300A0017">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2">
    <w:nsid w:val="547A1F3C"/>
    <w:multiLevelType w:val="hybridMultilevel"/>
    <w:tmpl w:val="12548F62"/>
    <w:lvl w:ilvl="0" w:tplc="300A0017">
      <w:start w:val="1"/>
      <w:numFmt w:val="lowerLetter"/>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33">
    <w:nsid w:val="56C3406B"/>
    <w:multiLevelType w:val="hybridMultilevel"/>
    <w:tmpl w:val="14D21CA8"/>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4">
    <w:nsid w:val="575A6A6B"/>
    <w:multiLevelType w:val="hybridMultilevel"/>
    <w:tmpl w:val="9E78D0C2"/>
    <w:lvl w:ilvl="0" w:tplc="300A0017">
      <w:start w:val="1"/>
      <w:numFmt w:val="lowerLetter"/>
      <w:lvlText w:val="%1)"/>
      <w:lvlJc w:val="left"/>
      <w:pPr>
        <w:ind w:left="720" w:hanging="360"/>
      </w:pPr>
    </w:lvl>
    <w:lvl w:ilvl="1" w:tplc="300A0017">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5">
    <w:nsid w:val="5D170A78"/>
    <w:multiLevelType w:val="hybridMultilevel"/>
    <w:tmpl w:val="EF5C25B4"/>
    <w:lvl w:ilvl="0" w:tplc="30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5FE50D8C"/>
    <w:multiLevelType w:val="hybridMultilevel"/>
    <w:tmpl w:val="CBE0D76A"/>
    <w:lvl w:ilvl="0" w:tplc="300A0017">
      <w:start w:val="1"/>
      <w:numFmt w:val="lowerLetter"/>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37">
    <w:nsid w:val="606A7DFF"/>
    <w:multiLevelType w:val="hybridMultilevel"/>
    <w:tmpl w:val="82080B2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6CDB6799"/>
    <w:multiLevelType w:val="hybridMultilevel"/>
    <w:tmpl w:val="87A0A09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9">
    <w:nsid w:val="6E7B43A2"/>
    <w:multiLevelType w:val="hybridMultilevel"/>
    <w:tmpl w:val="19400A9A"/>
    <w:lvl w:ilvl="0" w:tplc="F21833E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0">
    <w:nsid w:val="6E9E638A"/>
    <w:multiLevelType w:val="hybridMultilevel"/>
    <w:tmpl w:val="E3FCD41E"/>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1">
    <w:nsid w:val="6EF340A4"/>
    <w:multiLevelType w:val="hybridMultilevel"/>
    <w:tmpl w:val="1458CBB2"/>
    <w:lvl w:ilvl="0" w:tplc="300A0017">
      <w:start w:val="1"/>
      <w:numFmt w:val="lowerLetter"/>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42">
    <w:nsid w:val="70E84341"/>
    <w:multiLevelType w:val="hybridMultilevel"/>
    <w:tmpl w:val="B110201A"/>
    <w:lvl w:ilvl="0" w:tplc="300A0017">
      <w:start w:val="1"/>
      <w:numFmt w:val="lowerLetter"/>
      <w:lvlText w:val="%1)"/>
      <w:lvlJc w:val="left"/>
      <w:pPr>
        <w:ind w:left="720" w:hanging="360"/>
      </w:pPr>
    </w:lvl>
    <w:lvl w:ilvl="1" w:tplc="300A0017">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3">
    <w:nsid w:val="72AB4C83"/>
    <w:multiLevelType w:val="hybridMultilevel"/>
    <w:tmpl w:val="05028BE4"/>
    <w:lvl w:ilvl="0" w:tplc="300A0017">
      <w:start w:val="1"/>
      <w:numFmt w:val="lowerLetter"/>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44">
    <w:nsid w:val="787E3F5D"/>
    <w:multiLevelType w:val="hybridMultilevel"/>
    <w:tmpl w:val="A1A6E392"/>
    <w:lvl w:ilvl="0" w:tplc="07B63B5C">
      <w:numFmt w:val="bullet"/>
      <w:lvlText w:val="-"/>
      <w:lvlJc w:val="left"/>
      <w:pPr>
        <w:ind w:left="720" w:hanging="360"/>
      </w:pPr>
      <w:rPr>
        <w:rFonts w:ascii="Calibri" w:eastAsia="Calibri" w:hAnsi="Calibri"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5">
    <w:nsid w:val="7A917296"/>
    <w:multiLevelType w:val="hybridMultilevel"/>
    <w:tmpl w:val="7AE0649E"/>
    <w:lvl w:ilvl="0" w:tplc="300A0017">
      <w:start w:val="1"/>
      <w:numFmt w:val="lowerLetter"/>
      <w:lvlText w:val="%1)"/>
      <w:lvlJc w:val="left"/>
      <w:pPr>
        <w:ind w:left="720" w:hanging="360"/>
      </w:pPr>
    </w:lvl>
    <w:lvl w:ilvl="1" w:tplc="300A0017">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6">
    <w:nsid w:val="7FDC739E"/>
    <w:multiLevelType w:val="hybridMultilevel"/>
    <w:tmpl w:val="8AF8BBB8"/>
    <w:lvl w:ilvl="0" w:tplc="300A0017">
      <w:start w:val="1"/>
      <w:numFmt w:val="lowerLetter"/>
      <w:lvlText w:val="%1)"/>
      <w:lvlJc w:val="left"/>
      <w:pPr>
        <w:ind w:left="870" w:hanging="360"/>
      </w:pPr>
    </w:lvl>
    <w:lvl w:ilvl="1" w:tplc="300A0017">
      <w:start w:val="1"/>
      <w:numFmt w:val="lowerLetter"/>
      <w:lvlText w:val="%2)"/>
      <w:lvlJc w:val="left"/>
      <w:pPr>
        <w:ind w:left="1590" w:hanging="360"/>
      </w:pPr>
    </w:lvl>
    <w:lvl w:ilvl="2" w:tplc="300A001B" w:tentative="1">
      <w:start w:val="1"/>
      <w:numFmt w:val="lowerRoman"/>
      <w:lvlText w:val="%3."/>
      <w:lvlJc w:val="right"/>
      <w:pPr>
        <w:ind w:left="2310" w:hanging="180"/>
      </w:pPr>
    </w:lvl>
    <w:lvl w:ilvl="3" w:tplc="300A000F" w:tentative="1">
      <w:start w:val="1"/>
      <w:numFmt w:val="decimal"/>
      <w:lvlText w:val="%4."/>
      <w:lvlJc w:val="left"/>
      <w:pPr>
        <w:ind w:left="3030" w:hanging="360"/>
      </w:pPr>
    </w:lvl>
    <w:lvl w:ilvl="4" w:tplc="300A0019" w:tentative="1">
      <w:start w:val="1"/>
      <w:numFmt w:val="lowerLetter"/>
      <w:lvlText w:val="%5."/>
      <w:lvlJc w:val="left"/>
      <w:pPr>
        <w:ind w:left="3750" w:hanging="360"/>
      </w:pPr>
    </w:lvl>
    <w:lvl w:ilvl="5" w:tplc="300A001B" w:tentative="1">
      <w:start w:val="1"/>
      <w:numFmt w:val="lowerRoman"/>
      <w:lvlText w:val="%6."/>
      <w:lvlJc w:val="right"/>
      <w:pPr>
        <w:ind w:left="4470" w:hanging="180"/>
      </w:pPr>
    </w:lvl>
    <w:lvl w:ilvl="6" w:tplc="300A000F" w:tentative="1">
      <w:start w:val="1"/>
      <w:numFmt w:val="decimal"/>
      <w:lvlText w:val="%7."/>
      <w:lvlJc w:val="left"/>
      <w:pPr>
        <w:ind w:left="5190" w:hanging="360"/>
      </w:pPr>
    </w:lvl>
    <w:lvl w:ilvl="7" w:tplc="300A0019" w:tentative="1">
      <w:start w:val="1"/>
      <w:numFmt w:val="lowerLetter"/>
      <w:lvlText w:val="%8."/>
      <w:lvlJc w:val="left"/>
      <w:pPr>
        <w:ind w:left="5910" w:hanging="360"/>
      </w:pPr>
    </w:lvl>
    <w:lvl w:ilvl="8" w:tplc="300A001B" w:tentative="1">
      <w:start w:val="1"/>
      <w:numFmt w:val="lowerRoman"/>
      <w:lvlText w:val="%9."/>
      <w:lvlJc w:val="right"/>
      <w:pPr>
        <w:ind w:left="6630" w:hanging="180"/>
      </w:pPr>
    </w:lvl>
  </w:abstractNum>
  <w:num w:numId="1">
    <w:abstractNumId w:val="38"/>
  </w:num>
  <w:num w:numId="2">
    <w:abstractNumId w:val="1"/>
  </w:num>
  <w:num w:numId="3">
    <w:abstractNumId w:val="23"/>
  </w:num>
  <w:num w:numId="4">
    <w:abstractNumId w:val="12"/>
  </w:num>
  <w:num w:numId="5">
    <w:abstractNumId w:val="10"/>
  </w:num>
  <w:num w:numId="6">
    <w:abstractNumId w:val="40"/>
  </w:num>
  <w:num w:numId="7">
    <w:abstractNumId w:val="13"/>
  </w:num>
  <w:num w:numId="8">
    <w:abstractNumId w:val="43"/>
  </w:num>
  <w:num w:numId="9">
    <w:abstractNumId w:val="32"/>
  </w:num>
  <w:num w:numId="10">
    <w:abstractNumId w:val="14"/>
  </w:num>
  <w:num w:numId="11">
    <w:abstractNumId w:val="33"/>
  </w:num>
  <w:num w:numId="12">
    <w:abstractNumId w:val="27"/>
  </w:num>
  <w:num w:numId="13">
    <w:abstractNumId w:val="6"/>
  </w:num>
  <w:num w:numId="14">
    <w:abstractNumId w:val="2"/>
  </w:num>
  <w:num w:numId="15">
    <w:abstractNumId w:val="28"/>
  </w:num>
  <w:num w:numId="16">
    <w:abstractNumId w:val="0"/>
  </w:num>
  <w:num w:numId="17">
    <w:abstractNumId w:val="41"/>
  </w:num>
  <w:num w:numId="18">
    <w:abstractNumId w:val="29"/>
  </w:num>
  <w:num w:numId="19">
    <w:abstractNumId w:val="30"/>
  </w:num>
  <w:num w:numId="20">
    <w:abstractNumId w:val="36"/>
  </w:num>
  <w:num w:numId="21">
    <w:abstractNumId w:val="19"/>
  </w:num>
  <w:num w:numId="22">
    <w:abstractNumId w:val="26"/>
  </w:num>
  <w:num w:numId="23">
    <w:abstractNumId w:val="37"/>
  </w:num>
  <w:num w:numId="24">
    <w:abstractNumId w:val="39"/>
  </w:num>
  <w:num w:numId="25">
    <w:abstractNumId w:val="16"/>
  </w:num>
  <w:num w:numId="26">
    <w:abstractNumId w:val="3"/>
  </w:num>
  <w:num w:numId="27">
    <w:abstractNumId w:val="35"/>
  </w:num>
  <w:num w:numId="28">
    <w:abstractNumId w:val="25"/>
  </w:num>
  <w:num w:numId="29">
    <w:abstractNumId w:val="20"/>
  </w:num>
  <w:num w:numId="30">
    <w:abstractNumId w:val="21"/>
  </w:num>
  <w:num w:numId="31">
    <w:abstractNumId w:val="7"/>
  </w:num>
  <w:num w:numId="32">
    <w:abstractNumId w:val="4"/>
  </w:num>
  <w:num w:numId="33">
    <w:abstractNumId w:val="18"/>
  </w:num>
  <w:num w:numId="34">
    <w:abstractNumId w:val="15"/>
  </w:num>
  <w:num w:numId="35">
    <w:abstractNumId w:val="8"/>
  </w:num>
  <w:num w:numId="36">
    <w:abstractNumId w:val="11"/>
  </w:num>
  <w:num w:numId="37">
    <w:abstractNumId w:val="24"/>
  </w:num>
  <w:num w:numId="38">
    <w:abstractNumId w:val="9"/>
  </w:num>
  <w:num w:numId="39">
    <w:abstractNumId w:val="22"/>
  </w:num>
  <w:num w:numId="40">
    <w:abstractNumId w:val="34"/>
  </w:num>
  <w:num w:numId="41">
    <w:abstractNumId w:val="46"/>
  </w:num>
  <w:num w:numId="42">
    <w:abstractNumId w:val="45"/>
  </w:num>
  <w:num w:numId="43">
    <w:abstractNumId w:val="42"/>
  </w:num>
  <w:num w:numId="44">
    <w:abstractNumId w:val="31"/>
  </w:num>
  <w:num w:numId="45">
    <w:abstractNumId w:val="17"/>
  </w:num>
  <w:num w:numId="46">
    <w:abstractNumId w:val="5"/>
  </w:num>
  <w:num w:numId="47">
    <w:abstractNumId w:val="4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8DB"/>
    <w:rsid w:val="000D55BF"/>
    <w:rsid w:val="00124CBA"/>
    <w:rsid w:val="001B5DF3"/>
    <w:rsid w:val="001E3C44"/>
    <w:rsid w:val="002313EE"/>
    <w:rsid w:val="002D459F"/>
    <w:rsid w:val="00323B10"/>
    <w:rsid w:val="003D6B5B"/>
    <w:rsid w:val="003D7E44"/>
    <w:rsid w:val="0041255A"/>
    <w:rsid w:val="004C4E1F"/>
    <w:rsid w:val="00510E36"/>
    <w:rsid w:val="006F0EC8"/>
    <w:rsid w:val="00710157"/>
    <w:rsid w:val="00890CC5"/>
    <w:rsid w:val="009710BA"/>
    <w:rsid w:val="009A68DB"/>
    <w:rsid w:val="00AF6D59"/>
    <w:rsid w:val="00B043FC"/>
    <w:rsid w:val="00B47F75"/>
    <w:rsid w:val="00C10F2E"/>
    <w:rsid w:val="00C5112F"/>
    <w:rsid w:val="00C9269D"/>
    <w:rsid w:val="00C93250"/>
    <w:rsid w:val="00D10F38"/>
    <w:rsid w:val="00D543A0"/>
    <w:rsid w:val="00D60234"/>
    <w:rsid w:val="00EA583B"/>
    <w:rsid w:val="00EF4A2C"/>
    <w:rsid w:val="00F443AD"/>
    <w:rsid w:val="00F9518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68DB"/>
    <w:pPr>
      <w:ind w:left="720"/>
      <w:contextualSpacing/>
    </w:pPr>
  </w:style>
  <w:style w:type="paragraph" w:styleId="Encabezado">
    <w:name w:val="header"/>
    <w:basedOn w:val="Normal"/>
    <w:link w:val="EncabezadoCar"/>
    <w:uiPriority w:val="99"/>
    <w:unhideWhenUsed/>
    <w:rsid w:val="0041255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1255A"/>
  </w:style>
  <w:style w:type="paragraph" w:styleId="Piedepgina">
    <w:name w:val="footer"/>
    <w:basedOn w:val="Normal"/>
    <w:link w:val="PiedepginaCar"/>
    <w:uiPriority w:val="99"/>
    <w:unhideWhenUsed/>
    <w:rsid w:val="0041255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1255A"/>
  </w:style>
  <w:style w:type="paragraph" w:styleId="Textodeglobo">
    <w:name w:val="Balloon Text"/>
    <w:basedOn w:val="Normal"/>
    <w:link w:val="TextodegloboCar"/>
    <w:uiPriority w:val="99"/>
    <w:semiHidden/>
    <w:unhideWhenUsed/>
    <w:rsid w:val="00D602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602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68DB"/>
    <w:pPr>
      <w:ind w:left="720"/>
      <w:contextualSpacing/>
    </w:pPr>
  </w:style>
  <w:style w:type="paragraph" w:styleId="Encabezado">
    <w:name w:val="header"/>
    <w:basedOn w:val="Normal"/>
    <w:link w:val="EncabezadoCar"/>
    <w:uiPriority w:val="99"/>
    <w:unhideWhenUsed/>
    <w:rsid w:val="0041255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1255A"/>
  </w:style>
  <w:style w:type="paragraph" w:styleId="Piedepgina">
    <w:name w:val="footer"/>
    <w:basedOn w:val="Normal"/>
    <w:link w:val="PiedepginaCar"/>
    <w:uiPriority w:val="99"/>
    <w:unhideWhenUsed/>
    <w:rsid w:val="0041255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1255A"/>
  </w:style>
  <w:style w:type="paragraph" w:styleId="Textodeglobo">
    <w:name w:val="Balloon Text"/>
    <w:basedOn w:val="Normal"/>
    <w:link w:val="TextodegloboCar"/>
    <w:uiPriority w:val="99"/>
    <w:semiHidden/>
    <w:unhideWhenUsed/>
    <w:rsid w:val="00D602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602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2264">
      <w:bodyDiv w:val="1"/>
      <w:marLeft w:val="0"/>
      <w:marRight w:val="0"/>
      <w:marTop w:val="0"/>
      <w:marBottom w:val="0"/>
      <w:divBdr>
        <w:top w:val="none" w:sz="0" w:space="0" w:color="auto"/>
        <w:left w:val="none" w:sz="0" w:space="0" w:color="auto"/>
        <w:bottom w:val="none" w:sz="0" w:space="0" w:color="auto"/>
        <w:right w:val="none" w:sz="0" w:space="0" w:color="auto"/>
      </w:divBdr>
      <w:divsChild>
        <w:div w:id="2073235855">
          <w:marLeft w:val="806"/>
          <w:marRight w:val="0"/>
          <w:marTop w:val="144"/>
          <w:marBottom w:val="0"/>
          <w:divBdr>
            <w:top w:val="none" w:sz="0" w:space="0" w:color="auto"/>
            <w:left w:val="none" w:sz="0" w:space="0" w:color="auto"/>
            <w:bottom w:val="none" w:sz="0" w:space="0" w:color="auto"/>
            <w:right w:val="none" w:sz="0" w:space="0" w:color="auto"/>
          </w:divBdr>
        </w:div>
        <w:div w:id="1767773298">
          <w:marLeft w:val="806"/>
          <w:marRight w:val="0"/>
          <w:marTop w:val="144"/>
          <w:marBottom w:val="0"/>
          <w:divBdr>
            <w:top w:val="none" w:sz="0" w:space="0" w:color="auto"/>
            <w:left w:val="none" w:sz="0" w:space="0" w:color="auto"/>
            <w:bottom w:val="none" w:sz="0" w:space="0" w:color="auto"/>
            <w:right w:val="none" w:sz="0" w:space="0" w:color="auto"/>
          </w:divBdr>
        </w:div>
        <w:div w:id="1782265345">
          <w:marLeft w:val="806"/>
          <w:marRight w:val="0"/>
          <w:marTop w:val="144"/>
          <w:marBottom w:val="0"/>
          <w:divBdr>
            <w:top w:val="none" w:sz="0" w:space="0" w:color="auto"/>
            <w:left w:val="none" w:sz="0" w:space="0" w:color="auto"/>
            <w:bottom w:val="none" w:sz="0" w:space="0" w:color="auto"/>
            <w:right w:val="none" w:sz="0" w:space="0" w:color="auto"/>
          </w:divBdr>
        </w:div>
        <w:div w:id="449275993">
          <w:marLeft w:val="806"/>
          <w:marRight w:val="0"/>
          <w:marTop w:val="144"/>
          <w:marBottom w:val="0"/>
          <w:divBdr>
            <w:top w:val="none" w:sz="0" w:space="0" w:color="auto"/>
            <w:left w:val="none" w:sz="0" w:space="0" w:color="auto"/>
            <w:bottom w:val="none" w:sz="0" w:space="0" w:color="auto"/>
            <w:right w:val="none" w:sz="0" w:space="0" w:color="auto"/>
          </w:divBdr>
        </w:div>
        <w:div w:id="896353081">
          <w:marLeft w:val="806"/>
          <w:marRight w:val="0"/>
          <w:marTop w:val="144"/>
          <w:marBottom w:val="0"/>
          <w:divBdr>
            <w:top w:val="none" w:sz="0" w:space="0" w:color="auto"/>
            <w:left w:val="none" w:sz="0" w:space="0" w:color="auto"/>
            <w:bottom w:val="none" w:sz="0" w:space="0" w:color="auto"/>
            <w:right w:val="none" w:sz="0" w:space="0" w:color="auto"/>
          </w:divBdr>
        </w:div>
      </w:divsChild>
    </w:div>
    <w:div w:id="93670757">
      <w:bodyDiv w:val="1"/>
      <w:marLeft w:val="0"/>
      <w:marRight w:val="0"/>
      <w:marTop w:val="0"/>
      <w:marBottom w:val="0"/>
      <w:divBdr>
        <w:top w:val="none" w:sz="0" w:space="0" w:color="auto"/>
        <w:left w:val="none" w:sz="0" w:space="0" w:color="auto"/>
        <w:bottom w:val="none" w:sz="0" w:space="0" w:color="auto"/>
        <w:right w:val="none" w:sz="0" w:space="0" w:color="auto"/>
      </w:divBdr>
    </w:div>
    <w:div w:id="244262769">
      <w:bodyDiv w:val="1"/>
      <w:marLeft w:val="0"/>
      <w:marRight w:val="0"/>
      <w:marTop w:val="0"/>
      <w:marBottom w:val="0"/>
      <w:divBdr>
        <w:top w:val="none" w:sz="0" w:space="0" w:color="auto"/>
        <w:left w:val="none" w:sz="0" w:space="0" w:color="auto"/>
        <w:bottom w:val="none" w:sz="0" w:space="0" w:color="auto"/>
        <w:right w:val="none" w:sz="0" w:space="0" w:color="auto"/>
      </w:divBdr>
      <w:divsChild>
        <w:div w:id="184638233">
          <w:marLeft w:val="547"/>
          <w:marRight w:val="0"/>
          <w:marTop w:val="130"/>
          <w:marBottom w:val="0"/>
          <w:divBdr>
            <w:top w:val="none" w:sz="0" w:space="0" w:color="auto"/>
            <w:left w:val="none" w:sz="0" w:space="0" w:color="auto"/>
            <w:bottom w:val="none" w:sz="0" w:space="0" w:color="auto"/>
            <w:right w:val="none" w:sz="0" w:space="0" w:color="auto"/>
          </w:divBdr>
        </w:div>
        <w:div w:id="229849221">
          <w:marLeft w:val="806"/>
          <w:marRight w:val="0"/>
          <w:marTop w:val="115"/>
          <w:marBottom w:val="0"/>
          <w:divBdr>
            <w:top w:val="none" w:sz="0" w:space="0" w:color="auto"/>
            <w:left w:val="none" w:sz="0" w:space="0" w:color="auto"/>
            <w:bottom w:val="none" w:sz="0" w:space="0" w:color="auto"/>
            <w:right w:val="none" w:sz="0" w:space="0" w:color="auto"/>
          </w:divBdr>
        </w:div>
        <w:div w:id="724716610">
          <w:marLeft w:val="806"/>
          <w:marRight w:val="0"/>
          <w:marTop w:val="115"/>
          <w:marBottom w:val="0"/>
          <w:divBdr>
            <w:top w:val="none" w:sz="0" w:space="0" w:color="auto"/>
            <w:left w:val="none" w:sz="0" w:space="0" w:color="auto"/>
            <w:bottom w:val="none" w:sz="0" w:space="0" w:color="auto"/>
            <w:right w:val="none" w:sz="0" w:space="0" w:color="auto"/>
          </w:divBdr>
        </w:div>
        <w:div w:id="1777795671">
          <w:marLeft w:val="806"/>
          <w:marRight w:val="0"/>
          <w:marTop w:val="115"/>
          <w:marBottom w:val="0"/>
          <w:divBdr>
            <w:top w:val="none" w:sz="0" w:space="0" w:color="auto"/>
            <w:left w:val="none" w:sz="0" w:space="0" w:color="auto"/>
            <w:bottom w:val="none" w:sz="0" w:space="0" w:color="auto"/>
            <w:right w:val="none" w:sz="0" w:space="0" w:color="auto"/>
          </w:divBdr>
        </w:div>
        <w:div w:id="839009887">
          <w:marLeft w:val="806"/>
          <w:marRight w:val="0"/>
          <w:marTop w:val="115"/>
          <w:marBottom w:val="0"/>
          <w:divBdr>
            <w:top w:val="none" w:sz="0" w:space="0" w:color="auto"/>
            <w:left w:val="none" w:sz="0" w:space="0" w:color="auto"/>
            <w:bottom w:val="none" w:sz="0" w:space="0" w:color="auto"/>
            <w:right w:val="none" w:sz="0" w:space="0" w:color="auto"/>
          </w:divBdr>
        </w:div>
        <w:div w:id="1227490408">
          <w:marLeft w:val="806"/>
          <w:marRight w:val="0"/>
          <w:marTop w:val="115"/>
          <w:marBottom w:val="0"/>
          <w:divBdr>
            <w:top w:val="none" w:sz="0" w:space="0" w:color="auto"/>
            <w:left w:val="none" w:sz="0" w:space="0" w:color="auto"/>
            <w:bottom w:val="none" w:sz="0" w:space="0" w:color="auto"/>
            <w:right w:val="none" w:sz="0" w:space="0" w:color="auto"/>
          </w:divBdr>
        </w:div>
      </w:divsChild>
    </w:div>
    <w:div w:id="276520935">
      <w:bodyDiv w:val="1"/>
      <w:marLeft w:val="0"/>
      <w:marRight w:val="0"/>
      <w:marTop w:val="0"/>
      <w:marBottom w:val="0"/>
      <w:divBdr>
        <w:top w:val="none" w:sz="0" w:space="0" w:color="auto"/>
        <w:left w:val="none" w:sz="0" w:space="0" w:color="auto"/>
        <w:bottom w:val="none" w:sz="0" w:space="0" w:color="auto"/>
        <w:right w:val="none" w:sz="0" w:space="0" w:color="auto"/>
      </w:divBdr>
      <w:divsChild>
        <w:div w:id="931931006">
          <w:marLeft w:val="806"/>
          <w:marRight w:val="0"/>
          <w:marTop w:val="154"/>
          <w:marBottom w:val="0"/>
          <w:divBdr>
            <w:top w:val="none" w:sz="0" w:space="0" w:color="auto"/>
            <w:left w:val="none" w:sz="0" w:space="0" w:color="auto"/>
            <w:bottom w:val="none" w:sz="0" w:space="0" w:color="auto"/>
            <w:right w:val="none" w:sz="0" w:space="0" w:color="auto"/>
          </w:divBdr>
        </w:div>
        <w:div w:id="1137912532">
          <w:marLeft w:val="806"/>
          <w:marRight w:val="0"/>
          <w:marTop w:val="154"/>
          <w:marBottom w:val="0"/>
          <w:divBdr>
            <w:top w:val="none" w:sz="0" w:space="0" w:color="auto"/>
            <w:left w:val="none" w:sz="0" w:space="0" w:color="auto"/>
            <w:bottom w:val="none" w:sz="0" w:space="0" w:color="auto"/>
            <w:right w:val="none" w:sz="0" w:space="0" w:color="auto"/>
          </w:divBdr>
        </w:div>
        <w:div w:id="842361211">
          <w:marLeft w:val="806"/>
          <w:marRight w:val="0"/>
          <w:marTop w:val="154"/>
          <w:marBottom w:val="0"/>
          <w:divBdr>
            <w:top w:val="none" w:sz="0" w:space="0" w:color="auto"/>
            <w:left w:val="none" w:sz="0" w:space="0" w:color="auto"/>
            <w:bottom w:val="none" w:sz="0" w:space="0" w:color="auto"/>
            <w:right w:val="none" w:sz="0" w:space="0" w:color="auto"/>
          </w:divBdr>
        </w:div>
        <w:div w:id="1090390184">
          <w:marLeft w:val="806"/>
          <w:marRight w:val="0"/>
          <w:marTop w:val="154"/>
          <w:marBottom w:val="0"/>
          <w:divBdr>
            <w:top w:val="none" w:sz="0" w:space="0" w:color="auto"/>
            <w:left w:val="none" w:sz="0" w:space="0" w:color="auto"/>
            <w:bottom w:val="none" w:sz="0" w:space="0" w:color="auto"/>
            <w:right w:val="none" w:sz="0" w:space="0" w:color="auto"/>
          </w:divBdr>
        </w:div>
      </w:divsChild>
    </w:div>
    <w:div w:id="323901392">
      <w:bodyDiv w:val="1"/>
      <w:marLeft w:val="0"/>
      <w:marRight w:val="0"/>
      <w:marTop w:val="0"/>
      <w:marBottom w:val="0"/>
      <w:divBdr>
        <w:top w:val="none" w:sz="0" w:space="0" w:color="auto"/>
        <w:left w:val="none" w:sz="0" w:space="0" w:color="auto"/>
        <w:bottom w:val="none" w:sz="0" w:space="0" w:color="auto"/>
        <w:right w:val="none" w:sz="0" w:space="0" w:color="auto"/>
      </w:divBdr>
      <w:divsChild>
        <w:div w:id="1556434202">
          <w:marLeft w:val="806"/>
          <w:marRight w:val="0"/>
          <w:marTop w:val="154"/>
          <w:marBottom w:val="0"/>
          <w:divBdr>
            <w:top w:val="none" w:sz="0" w:space="0" w:color="auto"/>
            <w:left w:val="none" w:sz="0" w:space="0" w:color="auto"/>
            <w:bottom w:val="none" w:sz="0" w:space="0" w:color="auto"/>
            <w:right w:val="none" w:sz="0" w:space="0" w:color="auto"/>
          </w:divBdr>
        </w:div>
        <w:div w:id="1631664169">
          <w:marLeft w:val="806"/>
          <w:marRight w:val="0"/>
          <w:marTop w:val="154"/>
          <w:marBottom w:val="0"/>
          <w:divBdr>
            <w:top w:val="none" w:sz="0" w:space="0" w:color="auto"/>
            <w:left w:val="none" w:sz="0" w:space="0" w:color="auto"/>
            <w:bottom w:val="none" w:sz="0" w:space="0" w:color="auto"/>
            <w:right w:val="none" w:sz="0" w:space="0" w:color="auto"/>
          </w:divBdr>
        </w:div>
        <w:div w:id="2054578416">
          <w:marLeft w:val="806"/>
          <w:marRight w:val="0"/>
          <w:marTop w:val="154"/>
          <w:marBottom w:val="0"/>
          <w:divBdr>
            <w:top w:val="none" w:sz="0" w:space="0" w:color="auto"/>
            <w:left w:val="none" w:sz="0" w:space="0" w:color="auto"/>
            <w:bottom w:val="none" w:sz="0" w:space="0" w:color="auto"/>
            <w:right w:val="none" w:sz="0" w:space="0" w:color="auto"/>
          </w:divBdr>
        </w:div>
        <w:div w:id="1125663019">
          <w:marLeft w:val="806"/>
          <w:marRight w:val="0"/>
          <w:marTop w:val="154"/>
          <w:marBottom w:val="0"/>
          <w:divBdr>
            <w:top w:val="none" w:sz="0" w:space="0" w:color="auto"/>
            <w:left w:val="none" w:sz="0" w:space="0" w:color="auto"/>
            <w:bottom w:val="none" w:sz="0" w:space="0" w:color="auto"/>
            <w:right w:val="none" w:sz="0" w:space="0" w:color="auto"/>
          </w:divBdr>
        </w:div>
        <w:div w:id="1665090992">
          <w:marLeft w:val="806"/>
          <w:marRight w:val="0"/>
          <w:marTop w:val="154"/>
          <w:marBottom w:val="0"/>
          <w:divBdr>
            <w:top w:val="none" w:sz="0" w:space="0" w:color="auto"/>
            <w:left w:val="none" w:sz="0" w:space="0" w:color="auto"/>
            <w:bottom w:val="none" w:sz="0" w:space="0" w:color="auto"/>
            <w:right w:val="none" w:sz="0" w:space="0" w:color="auto"/>
          </w:divBdr>
        </w:div>
      </w:divsChild>
    </w:div>
    <w:div w:id="549999104">
      <w:bodyDiv w:val="1"/>
      <w:marLeft w:val="0"/>
      <w:marRight w:val="0"/>
      <w:marTop w:val="0"/>
      <w:marBottom w:val="0"/>
      <w:divBdr>
        <w:top w:val="none" w:sz="0" w:space="0" w:color="auto"/>
        <w:left w:val="none" w:sz="0" w:space="0" w:color="auto"/>
        <w:bottom w:val="none" w:sz="0" w:space="0" w:color="auto"/>
        <w:right w:val="none" w:sz="0" w:space="0" w:color="auto"/>
      </w:divBdr>
      <w:divsChild>
        <w:div w:id="1835610089">
          <w:marLeft w:val="547"/>
          <w:marRight w:val="0"/>
          <w:marTop w:val="134"/>
          <w:marBottom w:val="0"/>
          <w:divBdr>
            <w:top w:val="none" w:sz="0" w:space="0" w:color="auto"/>
            <w:left w:val="none" w:sz="0" w:space="0" w:color="auto"/>
            <w:bottom w:val="none" w:sz="0" w:space="0" w:color="auto"/>
            <w:right w:val="none" w:sz="0" w:space="0" w:color="auto"/>
          </w:divBdr>
        </w:div>
      </w:divsChild>
    </w:div>
    <w:div w:id="813331743">
      <w:bodyDiv w:val="1"/>
      <w:marLeft w:val="0"/>
      <w:marRight w:val="0"/>
      <w:marTop w:val="0"/>
      <w:marBottom w:val="0"/>
      <w:divBdr>
        <w:top w:val="none" w:sz="0" w:space="0" w:color="auto"/>
        <w:left w:val="none" w:sz="0" w:space="0" w:color="auto"/>
        <w:bottom w:val="none" w:sz="0" w:space="0" w:color="auto"/>
        <w:right w:val="none" w:sz="0" w:space="0" w:color="auto"/>
      </w:divBdr>
      <w:divsChild>
        <w:div w:id="319844076">
          <w:marLeft w:val="806"/>
          <w:marRight w:val="0"/>
          <w:marTop w:val="144"/>
          <w:marBottom w:val="0"/>
          <w:divBdr>
            <w:top w:val="none" w:sz="0" w:space="0" w:color="auto"/>
            <w:left w:val="none" w:sz="0" w:space="0" w:color="auto"/>
            <w:bottom w:val="none" w:sz="0" w:space="0" w:color="auto"/>
            <w:right w:val="none" w:sz="0" w:space="0" w:color="auto"/>
          </w:divBdr>
        </w:div>
        <w:div w:id="903487575">
          <w:marLeft w:val="806"/>
          <w:marRight w:val="0"/>
          <w:marTop w:val="144"/>
          <w:marBottom w:val="0"/>
          <w:divBdr>
            <w:top w:val="none" w:sz="0" w:space="0" w:color="auto"/>
            <w:left w:val="none" w:sz="0" w:space="0" w:color="auto"/>
            <w:bottom w:val="none" w:sz="0" w:space="0" w:color="auto"/>
            <w:right w:val="none" w:sz="0" w:space="0" w:color="auto"/>
          </w:divBdr>
        </w:div>
        <w:div w:id="1312245712">
          <w:marLeft w:val="806"/>
          <w:marRight w:val="0"/>
          <w:marTop w:val="144"/>
          <w:marBottom w:val="0"/>
          <w:divBdr>
            <w:top w:val="none" w:sz="0" w:space="0" w:color="auto"/>
            <w:left w:val="none" w:sz="0" w:space="0" w:color="auto"/>
            <w:bottom w:val="none" w:sz="0" w:space="0" w:color="auto"/>
            <w:right w:val="none" w:sz="0" w:space="0" w:color="auto"/>
          </w:divBdr>
        </w:div>
        <w:div w:id="939918113">
          <w:marLeft w:val="806"/>
          <w:marRight w:val="0"/>
          <w:marTop w:val="144"/>
          <w:marBottom w:val="0"/>
          <w:divBdr>
            <w:top w:val="none" w:sz="0" w:space="0" w:color="auto"/>
            <w:left w:val="none" w:sz="0" w:space="0" w:color="auto"/>
            <w:bottom w:val="none" w:sz="0" w:space="0" w:color="auto"/>
            <w:right w:val="none" w:sz="0" w:space="0" w:color="auto"/>
          </w:divBdr>
        </w:div>
        <w:div w:id="805244183">
          <w:marLeft w:val="806"/>
          <w:marRight w:val="0"/>
          <w:marTop w:val="144"/>
          <w:marBottom w:val="0"/>
          <w:divBdr>
            <w:top w:val="none" w:sz="0" w:space="0" w:color="auto"/>
            <w:left w:val="none" w:sz="0" w:space="0" w:color="auto"/>
            <w:bottom w:val="none" w:sz="0" w:space="0" w:color="auto"/>
            <w:right w:val="none" w:sz="0" w:space="0" w:color="auto"/>
          </w:divBdr>
        </w:div>
      </w:divsChild>
    </w:div>
    <w:div w:id="982782449">
      <w:bodyDiv w:val="1"/>
      <w:marLeft w:val="0"/>
      <w:marRight w:val="0"/>
      <w:marTop w:val="0"/>
      <w:marBottom w:val="0"/>
      <w:divBdr>
        <w:top w:val="none" w:sz="0" w:space="0" w:color="auto"/>
        <w:left w:val="none" w:sz="0" w:space="0" w:color="auto"/>
        <w:bottom w:val="none" w:sz="0" w:space="0" w:color="auto"/>
        <w:right w:val="none" w:sz="0" w:space="0" w:color="auto"/>
      </w:divBdr>
      <w:divsChild>
        <w:div w:id="1862089366">
          <w:marLeft w:val="720"/>
          <w:marRight w:val="0"/>
          <w:marTop w:val="115"/>
          <w:marBottom w:val="0"/>
          <w:divBdr>
            <w:top w:val="none" w:sz="0" w:space="0" w:color="auto"/>
            <w:left w:val="none" w:sz="0" w:space="0" w:color="auto"/>
            <w:bottom w:val="none" w:sz="0" w:space="0" w:color="auto"/>
            <w:right w:val="none" w:sz="0" w:space="0" w:color="auto"/>
          </w:divBdr>
        </w:div>
        <w:div w:id="2086411618">
          <w:marLeft w:val="720"/>
          <w:marRight w:val="0"/>
          <w:marTop w:val="115"/>
          <w:marBottom w:val="0"/>
          <w:divBdr>
            <w:top w:val="none" w:sz="0" w:space="0" w:color="auto"/>
            <w:left w:val="none" w:sz="0" w:space="0" w:color="auto"/>
            <w:bottom w:val="none" w:sz="0" w:space="0" w:color="auto"/>
            <w:right w:val="none" w:sz="0" w:space="0" w:color="auto"/>
          </w:divBdr>
        </w:div>
        <w:div w:id="1708330033">
          <w:marLeft w:val="720"/>
          <w:marRight w:val="0"/>
          <w:marTop w:val="115"/>
          <w:marBottom w:val="0"/>
          <w:divBdr>
            <w:top w:val="none" w:sz="0" w:space="0" w:color="auto"/>
            <w:left w:val="none" w:sz="0" w:space="0" w:color="auto"/>
            <w:bottom w:val="none" w:sz="0" w:space="0" w:color="auto"/>
            <w:right w:val="none" w:sz="0" w:space="0" w:color="auto"/>
          </w:divBdr>
        </w:div>
        <w:div w:id="1931890481">
          <w:marLeft w:val="720"/>
          <w:marRight w:val="0"/>
          <w:marTop w:val="115"/>
          <w:marBottom w:val="0"/>
          <w:divBdr>
            <w:top w:val="none" w:sz="0" w:space="0" w:color="auto"/>
            <w:left w:val="none" w:sz="0" w:space="0" w:color="auto"/>
            <w:bottom w:val="none" w:sz="0" w:space="0" w:color="auto"/>
            <w:right w:val="none" w:sz="0" w:space="0" w:color="auto"/>
          </w:divBdr>
        </w:div>
      </w:divsChild>
    </w:div>
    <w:div w:id="1060985076">
      <w:bodyDiv w:val="1"/>
      <w:marLeft w:val="0"/>
      <w:marRight w:val="0"/>
      <w:marTop w:val="0"/>
      <w:marBottom w:val="0"/>
      <w:divBdr>
        <w:top w:val="none" w:sz="0" w:space="0" w:color="auto"/>
        <w:left w:val="none" w:sz="0" w:space="0" w:color="auto"/>
        <w:bottom w:val="none" w:sz="0" w:space="0" w:color="auto"/>
        <w:right w:val="none" w:sz="0" w:space="0" w:color="auto"/>
      </w:divBdr>
      <w:divsChild>
        <w:div w:id="354162000">
          <w:marLeft w:val="547"/>
          <w:marRight w:val="0"/>
          <w:marTop w:val="134"/>
          <w:marBottom w:val="0"/>
          <w:divBdr>
            <w:top w:val="none" w:sz="0" w:space="0" w:color="auto"/>
            <w:left w:val="none" w:sz="0" w:space="0" w:color="auto"/>
            <w:bottom w:val="none" w:sz="0" w:space="0" w:color="auto"/>
            <w:right w:val="none" w:sz="0" w:space="0" w:color="auto"/>
          </w:divBdr>
        </w:div>
      </w:divsChild>
    </w:div>
    <w:div w:id="1328284094">
      <w:bodyDiv w:val="1"/>
      <w:marLeft w:val="0"/>
      <w:marRight w:val="0"/>
      <w:marTop w:val="0"/>
      <w:marBottom w:val="0"/>
      <w:divBdr>
        <w:top w:val="none" w:sz="0" w:space="0" w:color="auto"/>
        <w:left w:val="none" w:sz="0" w:space="0" w:color="auto"/>
        <w:bottom w:val="none" w:sz="0" w:space="0" w:color="auto"/>
        <w:right w:val="none" w:sz="0" w:space="0" w:color="auto"/>
      </w:divBdr>
      <w:divsChild>
        <w:div w:id="1474637936">
          <w:marLeft w:val="806"/>
          <w:marRight w:val="0"/>
          <w:marTop w:val="144"/>
          <w:marBottom w:val="0"/>
          <w:divBdr>
            <w:top w:val="none" w:sz="0" w:space="0" w:color="auto"/>
            <w:left w:val="none" w:sz="0" w:space="0" w:color="auto"/>
            <w:bottom w:val="none" w:sz="0" w:space="0" w:color="auto"/>
            <w:right w:val="none" w:sz="0" w:space="0" w:color="auto"/>
          </w:divBdr>
        </w:div>
        <w:div w:id="1934780112">
          <w:marLeft w:val="806"/>
          <w:marRight w:val="0"/>
          <w:marTop w:val="144"/>
          <w:marBottom w:val="0"/>
          <w:divBdr>
            <w:top w:val="none" w:sz="0" w:space="0" w:color="auto"/>
            <w:left w:val="none" w:sz="0" w:space="0" w:color="auto"/>
            <w:bottom w:val="none" w:sz="0" w:space="0" w:color="auto"/>
            <w:right w:val="none" w:sz="0" w:space="0" w:color="auto"/>
          </w:divBdr>
        </w:div>
        <w:div w:id="1929263882">
          <w:marLeft w:val="806"/>
          <w:marRight w:val="0"/>
          <w:marTop w:val="144"/>
          <w:marBottom w:val="0"/>
          <w:divBdr>
            <w:top w:val="none" w:sz="0" w:space="0" w:color="auto"/>
            <w:left w:val="none" w:sz="0" w:space="0" w:color="auto"/>
            <w:bottom w:val="none" w:sz="0" w:space="0" w:color="auto"/>
            <w:right w:val="none" w:sz="0" w:space="0" w:color="auto"/>
          </w:divBdr>
        </w:div>
        <w:div w:id="1410344344">
          <w:marLeft w:val="806"/>
          <w:marRight w:val="0"/>
          <w:marTop w:val="144"/>
          <w:marBottom w:val="0"/>
          <w:divBdr>
            <w:top w:val="none" w:sz="0" w:space="0" w:color="auto"/>
            <w:left w:val="none" w:sz="0" w:space="0" w:color="auto"/>
            <w:bottom w:val="none" w:sz="0" w:space="0" w:color="auto"/>
            <w:right w:val="none" w:sz="0" w:space="0" w:color="auto"/>
          </w:divBdr>
        </w:div>
        <w:div w:id="460348071">
          <w:marLeft w:val="806"/>
          <w:marRight w:val="0"/>
          <w:marTop w:val="144"/>
          <w:marBottom w:val="0"/>
          <w:divBdr>
            <w:top w:val="none" w:sz="0" w:space="0" w:color="auto"/>
            <w:left w:val="none" w:sz="0" w:space="0" w:color="auto"/>
            <w:bottom w:val="none" w:sz="0" w:space="0" w:color="auto"/>
            <w:right w:val="none" w:sz="0" w:space="0" w:color="auto"/>
          </w:divBdr>
        </w:div>
      </w:divsChild>
    </w:div>
    <w:div w:id="1361861186">
      <w:bodyDiv w:val="1"/>
      <w:marLeft w:val="0"/>
      <w:marRight w:val="0"/>
      <w:marTop w:val="0"/>
      <w:marBottom w:val="0"/>
      <w:divBdr>
        <w:top w:val="none" w:sz="0" w:space="0" w:color="auto"/>
        <w:left w:val="none" w:sz="0" w:space="0" w:color="auto"/>
        <w:bottom w:val="none" w:sz="0" w:space="0" w:color="auto"/>
        <w:right w:val="none" w:sz="0" w:space="0" w:color="auto"/>
      </w:divBdr>
      <w:divsChild>
        <w:div w:id="603348007">
          <w:marLeft w:val="806"/>
          <w:marRight w:val="0"/>
          <w:marTop w:val="154"/>
          <w:marBottom w:val="0"/>
          <w:divBdr>
            <w:top w:val="none" w:sz="0" w:space="0" w:color="auto"/>
            <w:left w:val="none" w:sz="0" w:space="0" w:color="auto"/>
            <w:bottom w:val="none" w:sz="0" w:space="0" w:color="auto"/>
            <w:right w:val="none" w:sz="0" w:space="0" w:color="auto"/>
          </w:divBdr>
        </w:div>
        <w:div w:id="1623606344">
          <w:marLeft w:val="806"/>
          <w:marRight w:val="0"/>
          <w:marTop w:val="154"/>
          <w:marBottom w:val="0"/>
          <w:divBdr>
            <w:top w:val="none" w:sz="0" w:space="0" w:color="auto"/>
            <w:left w:val="none" w:sz="0" w:space="0" w:color="auto"/>
            <w:bottom w:val="none" w:sz="0" w:space="0" w:color="auto"/>
            <w:right w:val="none" w:sz="0" w:space="0" w:color="auto"/>
          </w:divBdr>
        </w:div>
        <w:div w:id="394200711">
          <w:marLeft w:val="806"/>
          <w:marRight w:val="0"/>
          <w:marTop w:val="154"/>
          <w:marBottom w:val="0"/>
          <w:divBdr>
            <w:top w:val="none" w:sz="0" w:space="0" w:color="auto"/>
            <w:left w:val="none" w:sz="0" w:space="0" w:color="auto"/>
            <w:bottom w:val="none" w:sz="0" w:space="0" w:color="auto"/>
            <w:right w:val="none" w:sz="0" w:space="0" w:color="auto"/>
          </w:divBdr>
        </w:div>
        <w:div w:id="1940553702">
          <w:marLeft w:val="806"/>
          <w:marRight w:val="0"/>
          <w:marTop w:val="154"/>
          <w:marBottom w:val="0"/>
          <w:divBdr>
            <w:top w:val="none" w:sz="0" w:space="0" w:color="auto"/>
            <w:left w:val="none" w:sz="0" w:space="0" w:color="auto"/>
            <w:bottom w:val="none" w:sz="0" w:space="0" w:color="auto"/>
            <w:right w:val="none" w:sz="0" w:space="0" w:color="auto"/>
          </w:divBdr>
        </w:div>
        <w:div w:id="339701703">
          <w:marLeft w:val="806"/>
          <w:marRight w:val="0"/>
          <w:marTop w:val="154"/>
          <w:marBottom w:val="0"/>
          <w:divBdr>
            <w:top w:val="none" w:sz="0" w:space="0" w:color="auto"/>
            <w:left w:val="none" w:sz="0" w:space="0" w:color="auto"/>
            <w:bottom w:val="none" w:sz="0" w:space="0" w:color="auto"/>
            <w:right w:val="none" w:sz="0" w:space="0" w:color="auto"/>
          </w:divBdr>
        </w:div>
      </w:divsChild>
    </w:div>
    <w:div w:id="1373116410">
      <w:bodyDiv w:val="1"/>
      <w:marLeft w:val="0"/>
      <w:marRight w:val="0"/>
      <w:marTop w:val="0"/>
      <w:marBottom w:val="0"/>
      <w:divBdr>
        <w:top w:val="none" w:sz="0" w:space="0" w:color="auto"/>
        <w:left w:val="none" w:sz="0" w:space="0" w:color="auto"/>
        <w:bottom w:val="none" w:sz="0" w:space="0" w:color="auto"/>
        <w:right w:val="none" w:sz="0" w:space="0" w:color="auto"/>
      </w:divBdr>
      <w:divsChild>
        <w:div w:id="451020675">
          <w:marLeft w:val="806"/>
          <w:marRight w:val="0"/>
          <w:marTop w:val="154"/>
          <w:marBottom w:val="0"/>
          <w:divBdr>
            <w:top w:val="none" w:sz="0" w:space="0" w:color="auto"/>
            <w:left w:val="none" w:sz="0" w:space="0" w:color="auto"/>
            <w:bottom w:val="none" w:sz="0" w:space="0" w:color="auto"/>
            <w:right w:val="none" w:sz="0" w:space="0" w:color="auto"/>
          </w:divBdr>
        </w:div>
        <w:div w:id="1138256266">
          <w:marLeft w:val="806"/>
          <w:marRight w:val="0"/>
          <w:marTop w:val="154"/>
          <w:marBottom w:val="0"/>
          <w:divBdr>
            <w:top w:val="none" w:sz="0" w:space="0" w:color="auto"/>
            <w:left w:val="none" w:sz="0" w:space="0" w:color="auto"/>
            <w:bottom w:val="none" w:sz="0" w:space="0" w:color="auto"/>
            <w:right w:val="none" w:sz="0" w:space="0" w:color="auto"/>
          </w:divBdr>
        </w:div>
        <w:div w:id="499128489">
          <w:marLeft w:val="806"/>
          <w:marRight w:val="0"/>
          <w:marTop w:val="154"/>
          <w:marBottom w:val="0"/>
          <w:divBdr>
            <w:top w:val="none" w:sz="0" w:space="0" w:color="auto"/>
            <w:left w:val="none" w:sz="0" w:space="0" w:color="auto"/>
            <w:bottom w:val="none" w:sz="0" w:space="0" w:color="auto"/>
            <w:right w:val="none" w:sz="0" w:space="0" w:color="auto"/>
          </w:divBdr>
        </w:div>
        <w:div w:id="429276834">
          <w:marLeft w:val="806"/>
          <w:marRight w:val="0"/>
          <w:marTop w:val="154"/>
          <w:marBottom w:val="0"/>
          <w:divBdr>
            <w:top w:val="none" w:sz="0" w:space="0" w:color="auto"/>
            <w:left w:val="none" w:sz="0" w:space="0" w:color="auto"/>
            <w:bottom w:val="none" w:sz="0" w:space="0" w:color="auto"/>
            <w:right w:val="none" w:sz="0" w:space="0" w:color="auto"/>
          </w:divBdr>
        </w:div>
        <w:div w:id="620963438">
          <w:marLeft w:val="806"/>
          <w:marRight w:val="0"/>
          <w:marTop w:val="154"/>
          <w:marBottom w:val="0"/>
          <w:divBdr>
            <w:top w:val="none" w:sz="0" w:space="0" w:color="auto"/>
            <w:left w:val="none" w:sz="0" w:space="0" w:color="auto"/>
            <w:bottom w:val="none" w:sz="0" w:space="0" w:color="auto"/>
            <w:right w:val="none" w:sz="0" w:space="0" w:color="auto"/>
          </w:divBdr>
        </w:div>
      </w:divsChild>
    </w:div>
    <w:div w:id="1705642356">
      <w:bodyDiv w:val="1"/>
      <w:marLeft w:val="0"/>
      <w:marRight w:val="0"/>
      <w:marTop w:val="0"/>
      <w:marBottom w:val="0"/>
      <w:divBdr>
        <w:top w:val="none" w:sz="0" w:space="0" w:color="auto"/>
        <w:left w:val="none" w:sz="0" w:space="0" w:color="auto"/>
        <w:bottom w:val="none" w:sz="0" w:space="0" w:color="auto"/>
        <w:right w:val="none" w:sz="0" w:space="0" w:color="auto"/>
      </w:divBdr>
      <w:divsChild>
        <w:div w:id="498276207">
          <w:marLeft w:val="806"/>
          <w:marRight w:val="0"/>
          <w:marTop w:val="154"/>
          <w:marBottom w:val="0"/>
          <w:divBdr>
            <w:top w:val="none" w:sz="0" w:space="0" w:color="auto"/>
            <w:left w:val="none" w:sz="0" w:space="0" w:color="auto"/>
            <w:bottom w:val="none" w:sz="0" w:space="0" w:color="auto"/>
            <w:right w:val="none" w:sz="0" w:space="0" w:color="auto"/>
          </w:divBdr>
        </w:div>
        <w:div w:id="2031488395">
          <w:marLeft w:val="806"/>
          <w:marRight w:val="0"/>
          <w:marTop w:val="154"/>
          <w:marBottom w:val="0"/>
          <w:divBdr>
            <w:top w:val="none" w:sz="0" w:space="0" w:color="auto"/>
            <w:left w:val="none" w:sz="0" w:space="0" w:color="auto"/>
            <w:bottom w:val="none" w:sz="0" w:space="0" w:color="auto"/>
            <w:right w:val="none" w:sz="0" w:space="0" w:color="auto"/>
          </w:divBdr>
        </w:div>
        <w:div w:id="42601430">
          <w:marLeft w:val="806"/>
          <w:marRight w:val="0"/>
          <w:marTop w:val="154"/>
          <w:marBottom w:val="0"/>
          <w:divBdr>
            <w:top w:val="none" w:sz="0" w:space="0" w:color="auto"/>
            <w:left w:val="none" w:sz="0" w:space="0" w:color="auto"/>
            <w:bottom w:val="none" w:sz="0" w:space="0" w:color="auto"/>
            <w:right w:val="none" w:sz="0" w:space="0" w:color="auto"/>
          </w:divBdr>
        </w:div>
        <w:div w:id="39940840">
          <w:marLeft w:val="806"/>
          <w:marRight w:val="0"/>
          <w:marTop w:val="154"/>
          <w:marBottom w:val="0"/>
          <w:divBdr>
            <w:top w:val="none" w:sz="0" w:space="0" w:color="auto"/>
            <w:left w:val="none" w:sz="0" w:space="0" w:color="auto"/>
            <w:bottom w:val="none" w:sz="0" w:space="0" w:color="auto"/>
            <w:right w:val="none" w:sz="0" w:space="0" w:color="auto"/>
          </w:divBdr>
        </w:div>
        <w:div w:id="234432798">
          <w:marLeft w:val="806"/>
          <w:marRight w:val="0"/>
          <w:marTop w:val="154"/>
          <w:marBottom w:val="0"/>
          <w:divBdr>
            <w:top w:val="none" w:sz="0" w:space="0" w:color="auto"/>
            <w:left w:val="none" w:sz="0" w:space="0" w:color="auto"/>
            <w:bottom w:val="none" w:sz="0" w:space="0" w:color="auto"/>
            <w:right w:val="none" w:sz="0" w:space="0" w:color="auto"/>
          </w:divBdr>
        </w:div>
      </w:divsChild>
    </w:div>
    <w:div w:id="1822430299">
      <w:bodyDiv w:val="1"/>
      <w:marLeft w:val="0"/>
      <w:marRight w:val="0"/>
      <w:marTop w:val="0"/>
      <w:marBottom w:val="0"/>
      <w:divBdr>
        <w:top w:val="none" w:sz="0" w:space="0" w:color="auto"/>
        <w:left w:val="none" w:sz="0" w:space="0" w:color="auto"/>
        <w:bottom w:val="none" w:sz="0" w:space="0" w:color="auto"/>
        <w:right w:val="none" w:sz="0" w:space="0" w:color="auto"/>
      </w:divBdr>
      <w:divsChild>
        <w:div w:id="1347513903">
          <w:marLeft w:val="806"/>
          <w:marRight w:val="0"/>
          <w:marTop w:val="154"/>
          <w:marBottom w:val="0"/>
          <w:divBdr>
            <w:top w:val="none" w:sz="0" w:space="0" w:color="auto"/>
            <w:left w:val="none" w:sz="0" w:space="0" w:color="auto"/>
            <w:bottom w:val="none" w:sz="0" w:space="0" w:color="auto"/>
            <w:right w:val="none" w:sz="0" w:space="0" w:color="auto"/>
          </w:divBdr>
        </w:div>
        <w:div w:id="982349979">
          <w:marLeft w:val="806"/>
          <w:marRight w:val="0"/>
          <w:marTop w:val="154"/>
          <w:marBottom w:val="0"/>
          <w:divBdr>
            <w:top w:val="none" w:sz="0" w:space="0" w:color="auto"/>
            <w:left w:val="none" w:sz="0" w:space="0" w:color="auto"/>
            <w:bottom w:val="none" w:sz="0" w:space="0" w:color="auto"/>
            <w:right w:val="none" w:sz="0" w:space="0" w:color="auto"/>
          </w:divBdr>
        </w:div>
        <w:div w:id="702363151">
          <w:marLeft w:val="806"/>
          <w:marRight w:val="0"/>
          <w:marTop w:val="154"/>
          <w:marBottom w:val="0"/>
          <w:divBdr>
            <w:top w:val="none" w:sz="0" w:space="0" w:color="auto"/>
            <w:left w:val="none" w:sz="0" w:space="0" w:color="auto"/>
            <w:bottom w:val="none" w:sz="0" w:space="0" w:color="auto"/>
            <w:right w:val="none" w:sz="0" w:space="0" w:color="auto"/>
          </w:divBdr>
        </w:div>
        <w:div w:id="1846938394">
          <w:marLeft w:val="806"/>
          <w:marRight w:val="0"/>
          <w:marTop w:val="154"/>
          <w:marBottom w:val="0"/>
          <w:divBdr>
            <w:top w:val="none" w:sz="0" w:space="0" w:color="auto"/>
            <w:left w:val="none" w:sz="0" w:space="0" w:color="auto"/>
            <w:bottom w:val="none" w:sz="0" w:space="0" w:color="auto"/>
            <w:right w:val="none" w:sz="0" w:space="0" w:color="auto"/>
          </w:divBdr>
        </w:div>
      </w:divsChild>
    </w:div>
    <w:div w:id="1894199476">
      <w:bodyDiv w:val="1"/>
      <w:marLeft w:val="0"/>
      <w:marRight w:val="0"/>
      <w:marTop w:val="0"/>
      <w:marBottom w:val="0"/>
      <w:divBdr>
        <w:top w:val="none" w:sz="0" w:space="0" w:color="auto"/>
        <w:left w:val="none" w:sz="0" w:space="0" w:color="auto"/>
        <w:bottom w:val="none" w:sz="0" w:space="0" w:color="auto"/>
        <w:right w:val="none" w:sz="0" w:space="0" w:color="auto"/>
      </w:divBdr>
      <w:divsChild>
        <w:div w:id="1582716909">
          <w:marLeft w:val="806"/>
          <w:marRight w:val="0"/>
          <w:marTop w:val="154"/>
          <w:marBottom w:val="0"/>
          <w:divBdr>
            <w:top w:val="none" w:sz="0" w:space="0" w:color="auto"/>
            <w:left w:val="none" w:sz="0" w:space="0" w:color="auto"/>
            <w:bottom w:val="none" w:sz="0" w:space="0" w:color="auto"/>
            <w:right w:val="none" w:sz="0" w:space="0" w:color="auto"/>
          </w:divBdr>
        </w:div>
        <w:div w:id="1732538145">
          <w:marLeft w:val="806"/>
          <w:marRight w:val="0"/>
          <w:marTop w:val="154"/>
          <w:marBottom w:val="0"/>
          <w:divBdr>
            <w:top w:val="none" w:sz="0" w:space="0" w:color="auto"/>
            <w:left w:val="none" w:sz="0" w:space="0" w:color="auto"/>
            <w:bottom w:val="none" w:sz="0" w:space="0" w:color="auto"/>
            <w:right w:val="none" w:sz="0" w:space="0" w:color="auto"/>
          </w:divBdr>
        </w:div>
        <w:div w:id="183254210">
          <w:marLeft w:val="806"/>
          <w:marRight w:val="0"/>
          <w:marTop w:val="154"/>
          <w:marBottom w:val="0"/>
          <w:divBdr>
            <w:top w:val="none" w:sz="0" w:space="0" w:color="auto"/>
            <w:left w:val="none" w:sz="0" w:space="0" w:color="auto"/>
            <w:bottom w:val="none" w:sz="0" w:space="0" w:color="auto"/>
            <w:right w:val="none" w:sz="0" w:space="0" w:color="auto"/>
          </w:divBdr>
        </w:div>
        <w:div w:id="758716515">
          <w:marLeft w:val="806"/>
          <w:marRight w:val="0"/>
          <w:marTop w:val="154"/>
          <w:marBottom w:val="0"/>
          <w:divBdr>
            <w:top w:val="none" w:sz="0" w:space="0" w:color="auto"/>
            <w:left w:val="none" w:sz="0" w:space="0" w:color="auto"/>
            <w:bottom w:val="none" w:sz="0" w:space="0" w:color="auto"/>
            <w:right w:val="none" w:sz="0" w:space="0" w:color="auto"/>
          </w:divBdr>
        </w:div>
        <w:div w:id="1952079725">
          <w:marLeft w:val="806"/>
          <w:marRight w:val="0"/>
          <w:marTop w:val="154"/>
          <w:marBottom w:val="0"/>
          <w:divBdr>
            <w:top w:val="none" w:sz="0" w:space="0" w:color="auto"/>
            <w:left w:val="none" w:sz="0" w:space="0" w:color="auto"/>
            <w:bottom w:val="none" w:sz="0" w:space="0" w:color="auto"/>
            <w:right w:val="none" w:sz="0" w:space="0" w:color="auto"/>
          </w:divBdr>
        </w:div>
      </w:divsChild>
    </w:div>
    <w:div w:id="2021618644">
      <w:bodyDiv w:val="1"/>
      <w:marLeft w:val="0"/>
      <w:marRight w:val="0"/>
      <w:marTop w:val="0"/>
      <w:marBottom w:val="0"/>
      <w:divBdr>
        <w:top w:val="none" w:sz="0" w:space="0" w:color="auto"/>
        <w:left w:val="none" w:sz="0" w:space="0" w:color="auto"/>
        <w:bottom w:val="none" w:sz="0" w:space="0" w:color="auto"/>
        <w:right w:val="none" w:sz="0" w:space="0" w:color="auto"/>
      </w:divBdr>
      <w:divsChild>
        <w:div w:id="218711602">
          <w:marLeft w:val="547"/>
          <w:marRight w:val="0"/>
          <w:marTop w:val="134"/>
          <w:marBottom w:val="0"/>
          <w:divBdr>
            <w:top w:val="none" w:sz="0" w:space="0" w:color="auto"/>
            <w:left w:val="none" w:sz="0" w:space="0" w:color="auto"/>
            <w:bottom w:val="none" w:sz="0" w:space="0" w:color="auto"/>
            <w:right w:val="none" w:sz="0" w:space="0" w:color="auto"/>
          </w:divBdr>
        </w:div>
      </w:divsChild>
    </w:div>
    <w:div w:id="2031489606">
      <w:bodyDiv w:val="1"/>
      <w:marLeft w:val="0"/>
      <w:marRight w:val="0"/>
      <w:marTop w:val="0"/>
      <w:marBottom w:val="0"/>
      <w:divBdr>
        <w:top w:val="none" w:sz="0" w:space="0" w:color="auto"/>
        <w:left w:val="none" w:sz="0" w:space="0" w:color="auto"/>
        <w:bottom w:val="none" w:sz="0" w:space="0" w:color="auto"/>
        <w:right w:val="none" w:sz="0" w:space="0" w:color="auto"/>
      </w:divBdr>
      <w:divsChild>
        <w:div w:id="1432554175">
          <w:marLeft w:val="806"/>
          <w:marRight w:val="0"/>
          <w:marTop w:val="154"/>
          <w:marBottom w:val="0"/>
          <w:divBdr>
            <w:top w:val="none" w:sz="0" w:space="0" w:color="auto"/>
            <w:left w:val="none" w:sz="0" w:space="0" w:color="auto"/>
            <w:bottom w:val="none" w:sz="0" w:space="0" w:color="auto"/>
            <w:right w:val="none" w:sz="0" w:space="0" w:color="auto"/>
          </w:divBdr>
        </w:div>
        <w:div w:id="999772968">
          <w:marLeft w:val="806"/>
          <w:marRight w:val="0"/>
          <w:marTop w:val="154"/>
          <w:marBottom w:val="0"/>
          <w:divBdr>
            <w:top w:val="none" w:sz="0" w:space="0" w:color="auto"/>
            <w:left w:val="none" w:sz="0" w:space="0" w:color="auto"/>
            <w:bottom w:val="none" w:sz="0" w:space="0" w:color="auto"/>
            <w:right w:val="none" w:sz="0" w:space="0" w:color="auto"/>
          </w:divBdr>
        </w:div>
        <w:div w:id="1896696750">
          <w:marLeft w:val="806"/>
          <w:marRight w:val="0"/>
          <w:marTop w:val="154"/>
          <w:marBottom w:val="0"/>
          <w:divBdr>
            <w:top w:val="none" w:sz="0" w:space="0" w:color="auto"/>
            <w:left w:val="none" w:sz="0" w:space="0" w:color="auto"/>
            <w:bottom w:val="none" w:sz="0" w:space="0" w:color="auto"/>
            <w:right w:val="none" w:sz="0" w:space="0" w:color="auto"/>
          </w:divBdr>
        </w:div>
        <w:div w:id="710346535">
          <w:marLeft w:val="806"/>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2207</Words>
  <Characters>12141</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Coordinacion</cp:lastModifiedBy>
  <cp:revision>2</cp:revision>
  <cp:lastPrinted>2014-08-28T20:42:00Z</cp:lastPrinted>
  <dcterms:created xsi:type="dcterms:W3CDTF">2014-08-28T21:02:00Z</dcterms:created>
  <dcterms:modified xsi:type="dcterms:W3CDTF">2014-08-28T21:02:00Z</dcterms:modified>
</cp:coreProperties>
</file>