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60" w:type="dxa"/>
        <w:tblInd w:w="-68" w:type="dxa"/>
        <w:tblBorders>
          <w:top w:val="single" w:sz="6" w:space="0" w:color="808080"/>
          <w:left w:val="single" w:sz="6" w:space="0" w:color="808080"/>
          <w:bottom w:val="single" w:sz="6" w:space="0" w:color="808080"/>
          <w:right w:val="single" w:sz="6" w:space="0" w:color="808080"/>
        </w:tblBorders>
        <w:tblCellMar>
          <w:left w:w="70" w:type="dxa"/>
          <w:right w:w="70" w:type="dxa"/>
        </w:tblCellMar>
        <w:tblLook w:val="0000" w:firstRow="0" w:lastRow="0" w:firstColumn="0" w:lastColumn="0" w:noHBand="0" w:noVBand="0"/>
      </w:tblPr>
      <w:tblGrid>
        <w:gridCol w:w="1795"/>
        <w:gridCol w:w="6845"/>
        <w:gridCol w:w="2520"/>
      </w:tblGrid>
      <w:tr w:rsidR="000A11FE" w:rsidRPr="00816F69">
        <w:trPr>
          <w:trHeight w:val="1695"/>
        </w:trPr>
        <w:tc>
          <w:tcPr>
            <w:tcW w:w="1795" w:type="dxa"/>
            <w:tcBorders>
              <w:top w:val="single" w:sz="6" w:space="0" w:color="808080"/>
              <w:bottom w:val="single" w:sz="6" w:space="0" w:color="808080"/>
            </w:tcBorders>
          </w:tcPr>
          <w:p w:rsidR="000A11FE" w:rsidRPr="00816F69" w:rsidRDefault="00515686" w:rsidP="00F74056">
            <w:pPr>
              <w:spacing w:after="0"/>
              <w:jc w:val="center"/>
              <w:rPr>
                <w:rFonts w:ascii="Myriad Web" w:hAnsi="Myriad Web" w:cs="Myriad Web"/>
                <w:b/>
                <w:bCs/>
              </w:rPr>
            </w:pPr>
            <w:bookmarkStart w:id="0" w:name="_GoBack"/>
            <w:bookmarkEnd w:id="0"/>
            <w:r>
              <w:rPr>
                <w:rFonts w:ascii="Myriad Web" w:hAnsi="Myriad Web" w:cs="Myriad Web"/>
                <w:noProof/>
                <w:lang w:val="es-EC" w:eastAsia="es-EC"/>
              </w:rPr>
              <w:drawing>
                <wp:inline distT="0" distB="0" distL="0" distR="0">
                  <wp:extent cx="1028700" cy="1000125"/>
                  <wp:effectExtent l="0" t="0" r="0" b="9525"/>
                  <wp:docPr id="1" name="Imagen 2" descr="index_r34_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ndex_r34_c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028700" cy="1000125"/>
                          </a:xfrm>
                          <a:prstGeom prst="rect">
                            <a:avLst/>
                          </a:prstGeom>
                          <a:noFill/>
                          <a:ln>
                            <a:noFill/>
                          </a:ln>
                        </pic:spPr>
                      </pic:pic>
                    </a:graphicData>
                  </a:graphic>
                </wp:inline>
              </w:drawing>
            </w:r>
          </w:p>
        </w:tc>
        <w:tc>
          <w:tcPr>
            <w:tcW w:w="6845" w:type="dxa"/>
            <w:tcBorders>
              <w:top w:val="single" w:sz="6" w:space="0" w:color="808080"/>
              <w:bottom w:val="single" w:sz="6" w:space="0" w:color="808080"/>
            </w:tcBorders>
          </w:tcPr>
          <w:p w:rsidR="000A11FE" w:rsidRPr="00816F69" w:rsidRDefault="000A11FE" w:rsidP="00F74056">
            <w:pPr>
              <w:spacing w:after="0"/>
              <w:jc w:val="center"/>
              <w:rPr>
                <w:rFonts w:ascii="Myriad Web" w:hAnsi="Myriad Web" w:cs="Myriad Web"/>
                <w:b/>
                <w:bCs/>
              </w:rPr>
            </w:pPr>
          </w:p>
          <w:p w:rsidR="000A11FE" w:rsidRPr="00816F69" w:rsidRDefault="000A11FE" w:rsidP="00F74056">
            <w:pPr>
              <w:spacing w:after="0"/>
              <w:jc w:val="center"/>
              <w:rPr>
                <w:rFonts w:ascii="Myriad Web" w:hAnsi="Myriad Web" w:cs="Myriad Web"/>
                <w:b/>
                <w:bCs/>
                <w:i/>
                <w:iCs/>
              </w:rPr>
            </w:pPr>
            <w:r w:rsidRPr="00816F69">
              <w:rPr>
                <w:rFonts w:ascii="Myriad Web" w:hAnsi="Myriad Web" w:cs="Myriad Web"/>
                <w:b/>
                <w:bCs/>
              </w:rPr>
              <w:t>ESCUELA SUPERIOR POLITECNICA DEL LITORAL</w:t>
            </w:r>
          </w:p>
          <w:p w:rsidR="000A11FE" w:rsidRPr="00816F69" w:rsidRDefault="000A11FE" w:rsidP="00F74056">
            <w:pPr>
              <w:spacing w:after="0"/>
              <w:jc w:val="center"/>
              <w:rPr>
                <w:rFonts w:ascii="Myriad Web" w:hAnsi="Myriad Web" w:cs="Myriad Web"/>
                <w:b/>
                <w:bCs/>
                <w:i/>
                <w:iCs/>
              </w:rPr>
            </w:pPr>
            <w:r w:rsidRPr="00816F69">
              <w:rPr>
                <w:rFonts w:ascii="Myriad Web" w:hAnsi="Myriad Web" w:cs="Myriad Web"/>
                <w:b/>
                <w:bCs/>
              </w:rPr>
              <w:t>Centro de Lenguas Extranjeras</w:t>
            </w:r>
          </w:p>
          <w:p w:rsidR="000A11FE" w:rsidRPr="00816F69" w:rsidRDefault="000A11FE" w:rsidP="00F74056">
            <w:pPr>
              <w:spacing w:after="0"/>
              <w:jc w:val="center"/>
              <w:rPr>
                <w:rFonts w:ascii="Myriad Web" w:hAnsi="Myriad Web" w:cs="Myriad Web"/>
                <w:b/>
                <w:bCs/>
                <w:i/>
                <w:iCs/>
              </w:rPr>
            </w:pPr>
            <w:r w:rsidRPr="00816F69">
              <w:rPr>
                <w:rFonts w:ascii="Myriad Web" w:hAnsi="Myriad Web" w:cs="Myriad Web"/>
                <w:b/>
                <w:bCs/>
              </w:rPr>
              <w:t>CELEX – ESPOL</w:t>
            </w:r>
          </w:p>
          <w:p w:rsidR="000A11FE" w:rsidRPr="00816F69" w:rsidRDefault="000A11FE" w:rsidP="00F74056">
            <w:pPr>
              <w:spacing w:after="0"/>
              <w:jc w:val="center"/>
              <w:rPr>
                <w:rFonts w:ascii="Myriad Web" w:hAnsi="Myriad Web" w:cs="Myriad Web"/>
                <w:b/>
                <w:bCs/>
                <w:i/>
                <w:iCs/>
              </w:rPr>
            </w:pPr>
            <w:r w:rsidRPr="00816F69">
              <w:rPr>
                <w:rFonts w:ascii="Myriad Web" w:hAnsi="Myriad Web" w:cs="Myriad Web"/>
                <w:b/>
                <w:bCs/>
              </w:rPr>
              <w:t>Intermediate A</w:t>
            </w:r>
          </w:p>
          <w:p w:rsidR="000A11FE" w:rsidRPr="00816F69" w:rsidRDefault="000A11FE" w:rsidP="00F74056">
            <w:pPr>
              <w:spacing w:after="0"/>
              <w:jc w:val="center"/>
              <w:rPr>
                <w:rFonts w:ascii="Myriad Web" w:hAnsi="Myriad Web" w:cs="Myriad Web"/>
                <w:b/>
                <w:bCs/>
                <w:i/>
                <w:iCs/>
              </w:rPr>
            </w:pPr>
            <w:r w:rsidRPr="00816F69">
              <w:rPr>
                <w:rFonts w:ascii="Myriad Web" w:hAnsi="Myriad Web" w:cs="Myriad Web"/>
                <w:b/>
                <w:bCs/>
              </w:rPr>
              <w:t>Final V1 EU</w:t>
            </w:r>
          </w:p>
        </w:tc>
        <w:tc>
          <w:tcPr>
            <w:tcW w:w="2520" w:type="dxa"/>
            <w:tcBorders>
              <w:top w:val="single" w:sz="6" w:space="0" w:color="808080"/>
              <w:bottom w:val="single" w:sz="6" w:space="0" w:color="808080"/>
            </w:tcBorders>
          </w:tcPr>
          <w:p w:rsidR="000A11FE" w:rsidRPr="00816F69" w:rsidRDefault="00515686" w:rsidP="00F74056">
            <w:pPr>
              <w:spacing w:after="0"/>
              <w:rPr>
                <w:rFonts w:ascii="Myriad Web" w:hAnsi="Myriad Web" w:cs="Myriad Web"/>
                <w:b/>
                <w:bCs/>
              </w:rPr>
            </w:pPr>
            <w:r>
              <w:rPr>
                <w:rFonts w:ascii="Myriad Web" w:hAnsi="Myriad Web" w:cs="Myriad Web"/>
                <w:b/>
                <w:bCs/>
                <w:noProof/>
                <w:lang w:val="es-EC" w:eastAsia="es-EC"/>
              </w:rPr>
              <w:drawing>
                <wp:inline distT="0" distB="0" distL="0" distR="0">
                  <wp:extent cx="1419225" cy="1066800"/>
                  <wp:effectExtent l="0" t="0" r="9525" b="0"/>
                  <wp:docPr id="2" name="Imagen 1" descr="logo(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B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066800"/>
                          </a:xfrm>
                          <a:prstGeom prst="rect">
                            <a:avLst/>
                          </a:prstGeom>
                          <a:noFill/>
                          <a:ln>
                            <a:noFill/>
                          </a:ln>
                        </pic:spPr>
                      </pic:pic>
                    </a:graphicData>
                  </a:graphic>
                </wp:inline>
              </w:drawing>
            </w:r>
          </w:p>
        </w:tc>
      </w:tr>
    </w:tbl>
    <w:p w:rsidR="000A11FE" w:rsidRPr="00F74056" w:rsidRDefault="000A11FE" w:rsidP="00F74056">
      <w:pPr>
        <w:spacing w:after="0" w:line="240" w:lineRule="auto"/>
        <w:rPr>
          <w:rFonts w:ascii="Book Antiqua" w:hAnsi="Book Antiqua" w:cs="Book Antiqua"/>
          <w:sz w:val="28"/>
          <w:szCs w:val="28"/>
          <w:lang w:val="en-GB"/>
        </w:rPr>
      </w:pPr>
    </w:p>
    <w:p w:rsidR="000A11FE" w:rsidRPr="00F74056" w:rsidRDefault="000A11FE" w:rsidP="00F74056">
      <w:pPr>
        <w:numPr>
          <w:ilvl w:val="0"/>
          <w:numId w:val="1"/>
        </w:numPr>
        <w:spacing w:after="0" w:line="240" w:lineRule="auto"/>
        <w:rPr>
          <w:rFonts w:ascii="Book Antiqua" w:hAnsi="Book Antiqua" w:cs="Book Antiqua"/>
          <w:b/>
          <w:bCs/>
          <w:sz w:val="28"/>
          <w:szCs w:val="28"/>
          <w:lang w:val="en-GB"/>
        </w:rPr>
      </w:pPr>
      <w:r w:rsidRPr="00F74056">
        <w:rPr>
          <w:rFonts w:ascii="Book Antiqua" w:hAnsi="Book Antiqua" w:cs="Book Antiqua"/>
          <w:b/>
          <w:bCs/>
          <w:sz w:val="28"/>
          <w:szCs w:val="28"/>
          <w:lang w:val="en-GB"/>
        </w:rPr>
        <w:t>Reading Section (15 marks)</w:t>
      </w:r>
    </w:p>
    <w:p w:rsidR="000A11FE" w:rsidRPr="00F74056" w:rsidRDefault="000A11FE" w:rsidP="00F74056">
      <w:pPr>
        <w:spacing w:after="0"/>
        <w:ind w:left="360"/>
        <w:rPr>
          <w:rFonts w:ascii="Book Antiqua" w:hAnsi="Book Antiqua" w:cs="Book Antiqua"/>
          <w:i/>
          <w:iCs/>
          <w:sz w:val="24"/>
          <w:szCs w:val="24"/>
          <w:lang w:val="en-GB"/>
        </w:rPr>
      </w:pPr>
    </w:p>
    <w:p w:rsidR="000A11FE" w:rsidRPr="00F74056" w:rsidRDefault="000A11FE" w:rsidP="00F74056">
      <w:pPr>
        <w:spacing w:after="0"/>
        <w:ind w:left="360"/>
        <w:rPr>
          <w:rFonts w:ascii="Book Antiqua" w:hAnsi="Book Antiqua" w:cs="Book Antiqua"/>
          <w:i/>
          <w:iCs/>
          <w:sz w:val="24"/>
          <w:szCs w:val="24"/>
          <w:lang w:val="en-GB"/>
        </w:rPr>
      </w:pPr>
      <w:r w:rsidRPr="00F74056">
        <w:rPr>
          <w:rFonts w:ascii="Book Antiqua" w:hAnsi="Book Antiqua" w:cs="Book Antiqua"/>
          <w:sz w:val="24"/>
          <w:szCs w:val="24"/>
          <w:lang w:val="en-GB"/>
        </w:rPr>
        <w:t>Read the text and do the activities</w:t>
      </w:r>
    </w:p>
    <w:p w:rsidR="000A11FE" w:rsidRPr="00F74056" w:rsidRDefault="000A11FE" w:rsidP="00F74056">
      <w:pPr>
        <w:spacing w:after="0"/>
        <w:ind w:left="360"/>
        <w:rPr>
          <w:rFonts w:ascii="Book Antiqua" w:hAnsi="Book Antiqua" w:cs="Book Antiqua"/>
          <w:i/>
          <w:iCs/>
          <w:sz w:val="24"/>
          <w:szCs w:val="24"/>
          <w:lang w:val="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0"/>
      </w:tblGrid>
      <w:tr w:rsidR="000A11FE" w:rsidRPr="00816F69">
        <w:tc>
          <w:tcPr>
            <w:tcW w:w="10420" w:type="dxa"/>
          </w:tcPr>
          <w:p w:rsidR="000A11FE" w:rsidRPr="00816F69" w:rsidRDefault="000A11FE" w:rsidP="00816F69">
            <w:pPr>
              <w:spacing w:after="0" w:line="288" w:lineRule="atLeast"/>
              <w:jc w:val="center"/>
              <w:outlineLvl w:val="1"/>
              <w:rPr>
                <w:rFonts w:ascii="Century Gothic" w:hAnsi="Century Gothic" w:cs="Century Gothic"/>
                <w:b/>
                <w:bCs/>
                <w:sz w:val="28"/>
                <w:szCs w:val="28"/>
                <w:lang w:val="en-US" w:eastAsia="es-ES"/>
              </w:rPr>
            </w:pPr>
          </w:p>
          <w:p w:rsidR="000A11FE" w:rsidRPr="00816F69" w:rsidRDefault="000A11FE" w:rsidP="00816F69">
            <w:pPr>
              <w:spacing w:after="0" w:line="288" w:lineRule="atLeast"/>
              <w:jc w:val="center"/>
              <w:outlineLvl w:val="1"/>
              <w:rPr>
                <w:rFonts w:ascii="Century Gothic" w:hAnsi="Century Gothic" w:cs="Century Gothic"/>
                <w:b/>
                <w:bCs/>
                <w:sz w:val="28"/>
                <w:szCs w:val="28"/>
                <w:lang w:val="en-US" w:eastAsia="es-ES"/>
              </w:rPr>
            </w:pPr>
            <w:r w:rsidRPr="00816F69">
              <w:rPr>
                <w:rFonts w:ascii="Century Gothic" w:hAnsi="Century Gothic" w:cs="Century Gothic"/>
                <w:b/>
                <w:bCs/>
                <w:sz w:val="28"/>
                <w:szCs w:val="28"/>
                <w:lang w:val="en-US" w:eastAsia="es-ES"/>
              </w:rPr>
              <w:t>Live longer, better and wiser</w:t>
            </w:r>
          </w:p>
          <w:p w:rsidR="000A11FE" w:rsidRPr="00816F69" w:rsidRDefault="000A11FE" w:rsidP="00816F69">
            <w:pPr>
              <w:shd w:val="clear" w:color="auto" w:fill="FFFFFF"/>
              <w:spacing w:after="0" w:line="288" w:lineRule="atLeast"/>
              <w:jc w:val="right"/>
              <w:rPr>
                <w:rFonts w:ascii="Century Gothic" w:hAnsi="Century Gothic" w:cs="Century Gothic"/>
                <w:lang w:val="en-US" w:eastAsia="es-ES"/>
              </w:rPr>
            </w:pPr>
            <w:r w:rsidRPr="00816F69">
              <w:rPr>
                <w:rFonts w:ascii="Century Gothic" w:hAnsi="Century Gothic" w:cs="Century Gothic"/>
                <w:lang w:val="en-US" w:eastAsia="es-ES"/>
              </w:rPr>
              <w:t>By Dr. Mark Liponis, PARADE Magazine</w:t>
            </w:r>
          </w:p>
          <w:p w:rsidR="000A11FE" w:rsidRPr="00816F69" w:rsidRDefault="000A11FE" w:rsidP="00816F69">
            <w:pPr>
              <w:shd w:val="clear" w:color="auto" w:fill="FFFFFF"/>
              <w:spacing w:after="0" w:line="288" w:lineRule="atLeast"/>
              <w:rPr>
                <w:rFonts w:ascii="Century Gothic" w:hAnsi="Century Gothic" w:cs="Century Gothic"/>
                <w:sz w:val="18"/>
                <w:szCs w:val="18"/>
                <w:lang w:val="en-US" w:eastAsia="es-ES"/>
              </w:rPr>
            </w:pPr>
            <w:r w:rsidRPr="00816F69">
              <w:rPr>
                <w:rFonts w:ascii="Century Gothic" w:hAnsi="Century Gothic" w:cs="Century Gothic"/>
                <w:sz w:val="18"/>
                <w:szCs w:val="18"/>
                <w:lang w:val="en-US" w:eastAsia="es-ES"/>
              </w:rPr>
              <w:t>With advances in medicine, healthier eating habits and less smoking, people have a greater possibility of living to 100 than at any time in recorded history. Here are some great ways to increase your chances:</w:t>
            </w:r>
          </w:p>
          <w:p w:rsidR="000A11FE" w:rsidRPr="00816F69" w:rsidRDefault="000A11FE" w:rsidP="00816F69">
            <w:pPr>
              <w:shd w:val="clear" w:color="auto" w:fill="FFFFFF"/>
              <w:spacing w:after="0" w:line="288" w:lineRule="atLeast"/>
              <w:rPr>
                <w:rFonts w:ascii="Century Gothic" w:hAnsi="Century Gothic" w:cs="Century Gothic"/>
                <w:sz w:val="18"/>
                <w:szCs w:val="18"/>
                <w:lang w:val="en-US" w:eastAsia="es-ES"/>
              </w:rPr>
            </w:pPr>
          </w:p>
          <w:p w:rsidR="000A11FE" w:rsidRPr="00816F69" w:rsidRDefault="000A11FE" w:rsidP="00816F69">
            <w:pPr>
              <w:pStyle w:val="Prrafodelista"/>
              <w:numPr>
                <w:ilvl w:val="0"/>
                <w:numId w:val="12"/>
              </w:numPr>
              <w:shd w:val="clear" w:color="auto" w:fill="FFFFFF"/>
              <w:spacing w:after="0" w:line="288" w:lineRule="atLeast"/>
              <w:rPr>
                <w:rFonts w:ascii="Century Gothic" w:hAnsi="Century Gothic" w:cs="Century Gothic"/>
                <w:sz w:val="18"/>
                <w:szCs w:val="18"/>
                <w:lang w:val="en-US" w:eastAsia="es-ES"/>
              </w:rPr>
            </w:pPr>
            <w:r w:rsidRPr="00816F69">
              <w:rPr>
                <w:rFonts w:ascii="Century Gothic" w:hAnsi="Century Gothic" w:cs="Century Gothic"/>
                <w:b/>
                <w:bCs/>
                <w:sz w:val="18"/>
                <w:szCs w:val="18"/>
                <w:lang w:val="en-US" w:eastAsia="es-ES"/>
              </w:rPr>
              <w:t>___________________________</w:t>
            </w:r>
          </w:p>
          <w:p w:rsidR="000A11FE" w:rsidRPr="00816F69" w:rsidRDefault="000A11FE" w:rsidP="00816F69">
            <w:pPr>
              <w:shd w:val="clear" w:color="auto" w:fill="FFFFFF"/>
              <w:spacing w:after="0" w:line="288" w:lineRule="atLeast"/>
              <w:rPr>
                <w:rFonts w:ascii="Century Gothic" w:hAnsi="Century Gothic" w:cs="Century Gothic"/>
                <w:sz w:val="18"/>
                <w:szCs w:val="18"/>
                <w:lang w:val="en-US" w:eastAsia="es-ES"/>
              </w:rPr>
            </w:pPr>
            <w:r w:rsidRPr="00816F69">
              <w:rPr>
                <w:rFonts w:ascii="Century Gothic" w:hAnsi="Century Gothic" w:cs="Century Gothic"/>
                <w:sz w:val="18"/>
                <w:szCs w:val="18"/>
                <w:lang w:val="en-US" w:eastAsia="es-ES"/>
              </w:rPr>
              <w:t>Having kids—especially if you’re a woman—can help you live longer. In fact, giving birth after age 40 more than quadruples a woman’s chances of living to 100. Studies also confirm that men who father children live longer, especially if they start raising a family at a younger age.</w:t>
            </w:r>
          </w:p>
          <w:p w:rsidR="000A11FE" w:rsidRPr="00816F69" w:rsidRDefault="000A11FE" w:rsidP="00816F69">
            <w:pPr>
              <w:pStyle w:val="Prrafodelista"/>
              <w:numPr>
                <w:ilvl w:val="0"/>
                <w:numId w:val="12"/>
              </w:numPr>
              <w:shd w:val="clear" w:color="auto" w:fill="FFFFFF"/>
              <w:spacing w:after="0" w:line="288" w:lineRule="atLeast"/>
              <w:rPr>
                <w:rFonts w:ascii="Century Gothic" w:hAnsi="Century Gothic" w:cs="Century Gothic"/>
                <w:sz w:val="18"/>
                <w:szCs w:val="18"/>
                <w:lang w:val="en-US" w:eastAsia="es-ES"/>
              </w:rPr>
            </w:pPr>
            <w:r w:rsidRPr="00816F69">
              <w:rPr>
                <w:rFonts w:ascii="Century Gothic" w:hAnsi="Century Gothic" w:cs="Century Gothic"/>
                <w:b/>
                <w:bCs/>
                <w:sz w:val="18"/>
                <w:szCs w:val="18"/>
                <w:lang w:val="en-US" w:eastAsia="es-ES"/>
              </w:rPr>
              <w:t>___________________________</w:t>
            </w:r>
          </w:p>
          <w:p w:rsidR="000A11FE" w:rsidRPr="00816F69" w:rsidRDefault="000A11FE" w:rsidP="00816F69">
            <w:pPr>
              <w:shd w:val="clear" w:color="auto" w:fill="FFFFFF"/>
              <w:spacing w:after="0" w:line="288" w:lineRule="atLeast"/>
              <w:rPr>
                <w:rFonts w:ascii="Century Gothic" w:hAnsi="Century Gothic" w:cs="Century Gothic"/>
                <w:sz w:val="18"/>
                <w:szCs w:val="18"/>
                <w:lang w:val="en-US" w:eastAsia="es-ES"/>
              </w:rPr>
            </w:pPr>
            <w:r w:rsidRPr="00816F69">
              <w:rPr>
                <w:rFonts w:ascii="Century Gothic" w:hAnsi="Century Gothic" w:cs="Century Gothic"/>
                <w:sz w:val="18"/>
                <w:szCs w:val="18"/>
                <w:lang w:val="en-US" w:eastAsia="es-ES"/>
              </w:rPr>
              <w:t>Studies indicate that you may live longer by drinking certain beverages. Tea drinkers have lower rates of death from cardiovascular disease and other causes. Moderate wine intake also has been found to reduce the risk of cardiovascular disease. Coffee is another potential “health drink,” with studies showing that moderate coffee intake is helpful in preventing diabetes, gallstones, Parkinson’s disease, cirrhosis, kidney stones and even heart disease.</w:t>
            </w:r>
          </w:p>
          <w:p w:rsidR="000A11FE" w:rsidRPr="00816F69" w:rsidRDefault="000A11FE" w:rsidP="00816F69">
            <w:pPr>
              <w:pStyle w:val="Prrafodelista"/>
              <w:numPr>
                <w:ilvl w:val="0"/>
                <w:numId w:val="12"/>
              </w:numPr>
              <w:shd w:val="clear" w:color="auto" w:fill="FFFFFF"/>
              <w:spacing w:after="0" w:line="288" w:lineRule="atLeast"/>
              <w:rPr>
                <w:rFonts w:ascii="Century Gothic" w:hAnsi="Century Gothic" w:cs="Century Gothic"/>
                <w:sz w:val="18"/>
                <w:szCs w:val="18"/>
                <w:lang w:val="en-US" w:eastAsia="es-ES"/>
              </w:rPr>
            </w:pPr>
            <w:r w:rsidRPr="00816F69">
              <w:rPr>
                <w:rFonts w:ascii="Century Gothic" w:hAnsi="Century Gothic" w:cs="Century Gothic"/>
                <w:b/>
                <w:bCs/>
                <w:sz w:val="18"/>
                <w:szCs w:val="18"/>
                <w:lang w:val="en-US" w:eastAsia="es-ES"/>
              </w:rPr>
              <w:t>___________________________</w:t>
            </w:r>
          </w:p>
          <w:p w:rsidR="000A11FE" w:rsidRPr="00816F69" w:rsidRDefault="000A11FE" w:rsidP="00816F69">
            <w:pPr>
              <w:shd w:val="clear" w:color="auto" w:fill="FFFFFF"/>
              <w:spacing w:after="0" w:line="288" w:lineRule="atLeast"/>
              <w:rPr>
                <w:rFonts w:ascii="Century Gothic" w:hAnsi="Century Gothic" w:cs="Century Gothic"/>
                <w:sz w:val="18"/>
                <w:szCs w:val="18"/>
                <w:lang w:val="en-US" w:eastAsia="es-ES"/>
              </w:rPr>
            </w:pPr>
            <w:r w:rsidRPr="00816F69">
              <w:rPr>
                <w:rFonts w:ascii="Century Gothic" w:hAnsi="Century Gothic" w:cs="Century Gothic"/>
                <w:sz w:val="18"/>
                <w:szCs w:val="18"/>
                <w:lang w:val="en-US" w:eastAsia="es-ES"/>
              </w:rPr>
              <w:t>Centenarians are rare, and obese centenarians are like hen’s teeth: They just don’t exist. Keeping a trim waistline is a requirement if you are planning on living to 100. It’s especially important if you’re the type to carry extra baggage in the “belly compartment,” where excess weight contributes more to heart disease, high blood pressure and diabetes.</w:t>
            </w:r>
          </w:p>
          <w:p w:rsidR="000A11FE" w:rsidRPr="00816F69" w:rsidRDefault="000A11FE" w:rsidP="00816F69">
            <w:pPr>
              <w:pStyle w:val="Prrafodelista"/>
              <w:numPr>
                <w:ilvl w:val="0"/>
                <w:numId w:val="12"/>
              </w:numPr>
              <w:shd w:val="clear" w:color="auto" w:fill="FFFFFF"/>
              <w:spacing w:after="0" w:line="288" w:lineRule="atLeast"/>
              <w:rPr>
                <w:rFonts w:ascii="Century Gothic" w:hAnsi="Century Gothic" w:cs="Century Gothic"/>
                <w:sz w:val="18"/>
                <w:szCs w:val="18"/>
                <w:lang w:val="en-US" w:eastAsia="es-ES"/>
              </w:rPr>
            </w:pPr>
            <w:r w:rsidRPr="00816F69">
              <w:rPr>
                <w:rFonts w:ascii="Century Gothic" w:hAnsi="Century Gothic" w:cs="Century Gothic"/>
                <w:b/>
                <w:bCs/>
                <w:sz w:val="18"/>
                <w:szCs w:val="18"/>
                <w:lang w:val="en-US" w:eastAsia="es-ES"/>
              </w:rPr>
              <w:t>___________________________</w:t>
            </w:r>
          </w:p>
          <w:p w:rsidR="000A11FE" w:rsidRPr="00816F69" w:rsidRDefault="000A11FE" w:rsidP="00816F69">
            <w:pPr>
              <w:shd w:val="clear" w:color="auto" w:fill="FFFFFF"/>
              <w:spacing w:after="0" w:line="288" w:lineRule="atLeast"/>
              <w:rPr>
                <w:rFonts w:ascii="Century Gothic" w:hAnsi="Century Gothic" w:cs="Century Gothic"/>
                <w:sz w:val="18"/>
                <w:szCs w:val="18"/>
                <w:lang w:val="en-US" w:eastAsia="es-ES"/>
              </w:rPr>
            </w:pPr>
            <w:r w:rsidRPr="00816F69">
              <w:rPr>
                <w:rFonts w:ascii="Century Gothic" w:hAnsi="Century Gothic" w:cs="Century Gothic"/>
                <w:sz w:val="18"/>
                <w:szCs w:val="18"/>
                <w:lang w:val="en-US" w:eastAsia="es-ES"/>
              </w:rPr>
              <w:t xml:space="preserve"> Singles don’t tend to live as long as married people. A 2006 study from the Journal of Epidemiology and Community Health showed that never-married people were 58 percent more likely to die earlier than an age-matched group of married people. Divorced or separated people were 27 percent more likely to die earlier than married people.</w:t>
            </w:r>
          </w:p>
          <w:p w:rsidR="000A11FE" w:rsidRPr="00816F69" w:rsidRDefault="000A11FE" w:rsidP="00816F69">
            <w:pPr>
              <w:spacing w:after="0" w:line="240" w:lineRule="auto"/>
              <w:rPr>
                <w:lang w:val="en-US"/>
              </w:rPr>
            </w:pPr>
          </w:p>
          <w:p w:rsidR="000A11FE" w:rsidRPr="00816F69" w:rsidRDefault="000A11FE" w:rsidP="00816F69">
            <w:pPr>
              <w:spacing w:after="0" w:line="240" w:lineRule="auto"/>
              <w:jc w:val="center"/>
              <w:rPr>
                <w:rFonts w:ascii="Century Gothic" w:hAnsi="Century Gothic" w:cs="Century Gothic"/>
                <w:b/>
                <w:bCs/>
                <w:sz w:val="18"/>
                <w:szCs w:val="18"/>
                <w:lang w:val="en-US"/>
              </w:rPr>
            </w:pPr>
            <w:r w:rsidRPr="00816F69">
              <w:rPr>
                <w:rFonts w:ascii="Century Gothic" w:hAnsi="Century Gothic" w:cs="Century Gothic"/>
                <w:b/>
                <w:bCs/>
                <w:sz w:val="18"/>
                <w:szCs w:val="18"/>
                <w:lang w:val="en-US"/>
              </w:rPr>
              <w:t>Adapted from msn.com</w:t>
            </w:r>
          </w:p>
        </w:tc>
      </w:tr>
    </w:tbl>
    <w:p w:rsidR="000A11FE" w:rsidRPr="00F74056" w:rsidRDefault="000A11FE" w:rsidP="00F74056">
      <w:pPr>
        <w:spacing w:after="0"/>
        <w:jc w:val="center"/>
        <w:rPr>
          <w:rFonts w:ascii="Century Gothic" w:hAnsi="Century Gothic" w:cs="Century Gothic"/>
          <w:i/>
          <w:iCs/>
          <w:sz w:val="28"/>
          <w:szCs w:val="28"/>
          <w:lang w:val="en-US"/>
        </w:rPr>
      </w:pPr>
    </w:p>
    <w:p w:rsidR="000A11FE" w:rsidRPr="00F74056" w:rsidRDefault="000A11FE" w:rsidP="00F74056">
      <w:pPr>
        <w:spacing w:after="0"/>
        <w:jc w:val="center"/>
        <w:rPr>
          <w:rFonts w:ascii="Century Gothic" w:hAnsi="Century Gothic" w:cs="Century Gothic"/>
          <w:b/>
          <w:bCs/>
          <w:i/>
          <w:iCs/>
          <w:noProof/>
          <w:sz w:val="16"/>
          <w:szCs w:val="16"/>
          <w:lang w:val="en-US"/>
        </w:rPr>
        <w:sectPr w:rsidR="000A11FE" w:rsidRPr="00F74056" w:rsidSect="00F74056">
          <w:footerReference w:type="default" r:id="rId10"/>
          <w:pgSz w:w="11906" w:h="16838"/>
          <w:pgMar w:top="720" w:right="720" w:bottom="720" w:left="720" w:header="709" w:footer="709" w:gutter="0"/>
          <w:cols w:space="708"/>
          <w:docGrid w:linePitch="360"/>
        </w:sectPr>
      </w:pPr>
    </w:p>
    <w:p w:rsidR="000A11FE" w:rsidRPr="002D1A86" w:rsidRDefault="000A11FE" w:rsidP="00F74056">
      <w:pPr>
        <w:spacing w:after="0"/>
        <w:rPr>
          <w:rFonts w:ascii="Book Antiqua" w:hAnsi="Book Antiqua" w:cs="Book Antiqua"/>
          <w:b/>
          <w:bCs/>
          <w:i/>
          <w:iCs/>
          <w:lang w:val="en-GB"/>
        </w:rPr>
      </w:pPr>
      <w:r w:rsidRPr="002D1A86">
        <w:rPr>
          <w:rFonts w:ascii="Book Antiqua" w:hAnsi="Book Antiqua" w:cs="Book Antiqua"/>
          <w:b/>
          <w:bCs/>
          <w:lang w:val="en-GB"/>
        </w:rPr>
        <w:lastRenderedPageBreak/>
        <w:t>Match the paragraphs A – D on the text to their headings 1 – 4. (4 marks)</w:t>
      </w:r>
    </w:p>
    <w:p w:rsidR="000A11FE" w:rsidRPr="00F74056" w:rsidRDefault="000A11FE" w:rsidP="00F74056">
      <w:pPr>
        <w:spacing w:after="0"/>
        <w:rPr>
          <w:rFonts w:ascii="Book Antiqua" w:hAnsi="Book Antiqua" w:cs="Book Antiqua"/>
          <w:i/>
          <w:iCs/>
          <w:lang w:val="en-GB"/>
        </w:rPr>
      </w:pPr>
    </w:p>
    <w:p w:rsidR="000A11FE" w:rsidRDefault="000A11FE" w:rsidP="00F74056">
      <w:pPr>
        <w:pStyle w:val="Prrafodelista"/>
        <w:numPr>
          <w:ilvl w:val="0"/>
          <w:numId w:val="3"/>
        </w:numPr>
        <w:spacing w:after="0"/>
        <w:rPr>
          <w:rFonts w:ascii="Book Antiqua" w:hAnsi="Book Antiqua" w:cs="Book Antiqua"/>
          <w:lang w:val="en-GB"/>
        </w:rPr>
        <w:sectPr w:rsidR="000A11FE" w:rsidSect="00A6219B">
          <w:type w:val="continuous"/>
          <w:pgSz w:w="11906" w:h="16838"/>
          <w:pgMar w:top="851" w:right="851" w:bottom="851" w:left="851" w:header="709" w:footer="709" w:gutter="0"/>
          <w:cols w:space="708"/>
          <w:docGrid w:linePitch="360"/>
        </w:sectPr>
      </w:pPr>
    </w:p>
    <w:p w:rsidR="000A11FE" w:rsidRDefault="000A11FE" w:rsidP="00F74056">
      <w:pPr>
        <w:pStyle w:val="Prrafodelista"/>
        <w:numPr>
          <w:ilvl w:val="0"/>
          <w:numId w:val="3"/>
        </w:numPr>
        <w:spacing w:after="0"/>
        <w:rPr>
          <w:rFonts w:ascii="Book Antiqua" w:hAnsi="Book Antiqua" w:cs="Book Antiqua"/>
          <w:lang w:val="en-GB"/>
        </w:rPr>
      </w:pPr>
      <w:r>
        <w:rPr>
          <w:rFonts w:ascii="Book Antiqua" w:hAnsi="Book Antiqua" w:cs="Book Antiqua"/>
          <w:lang w:val="en-GB"/>
        </w:rPr>
        <w:lastRenderedPageBreak/>
        <w:t>Watch your waist</w:t>
      </w:r>
    </w:p>
    <w:p w:rsidR="000A11FE" w:rsidRDefault="000A11FE" w:rsidP="00F74056">
      <w:pPr>
        <w:pStyle w:val="Prrafodelista"/>
        <w:numPr>
          <w:ilvl w:val="0"/>
          <w:numId w:val="3"/>
        </w:numPr>
        <w:spacing w:after="0"/>
        <w:rPr>
          <w:rFonts w:ascii="Book Antiqua" w:hAnsi="Book Antiqua" w:cs="Book Antiqua"/>
          <w:lang w:val="en-GB"/>
        </w:rPr>
      </w:pPr>
      <w:r>
        <w:rPr>
          <w:rFonts w:ascii="Book Antiqua" w:hAnsi="Book Antiqua" w:cs="Book Antiqua"/>
          <w:lang w:val="en-GB"/>
        </w:rPr>
        <w:t>Get married</w:t>
      </w:r>
    </w:p>
    <w:p w:rsidR="000A11FE" w:rsidRDefault="000A11FE" w:rsidP="00F74056">
      <w:pPr>
        <w:pStyle w:val="Prrafodelista"/>
        <w:numPr>
          <w:ilvl w:val="0"/>
          <w:numId w:val="3"/>
        </w:numPr>
        <w:spacing w:after="0"/>
        <w:rPr>
          <w:rFonts w:ascii="Book Antiqua" w:hAnsi="Book Antiqua" w:cs="Book Antiqua"/>
          <w:lang w:val="en-GB"/>
        </w:rPr>
      </w:pPr>
      <w:r>
        <w:rPr>
          <w:rFonts w:ascii="Book Antiqua" w:hAnsi="Book Antiqua" w:cs="Book Antiqua"/>
          <w:lang w:val="en-GB"/>
        </w:rPr>
        <w:lastRenderedPageBreak/>
        <w:t>Go forth and multiply</w:t>
      </w:r>
    </w:p>
    <w:p w:rsidR="000A11FE" w:rsidRDefault="000A11FE" w:rsidP="00F74056">
      <w:pPr>
        <w:pStyle w:val="Prrafodelista"/>
        <w:numPr>
          <w:ilvl w:val="0"/>
          <w:numId w:val="3"/>
        </w:numPr>
        <w:spacing w:after="0"/>
        <w:rPr>
          <w:rFonts w:ascii="Book Antiqua" w:hAnsi="Book Antiqua" w:cs="Book Antiqua"/>
          <w:lang w:val="en-GB"/>
        </w:rPr>
        <w:sectPr w:rsidR="000A11FE" w:rsidSect="002D1A86">
          <w:type w:val="continuous"/>
          <w:pgSz w:w="11906" w:h="16838"/>
          <w:pgMar w:top="851" w:right="851" w:bottom="851" w:left="851" w:header="709" w:footer="709" w:gutter="0"/>
          <w:cols w:num="2" w:space="708"/>
          <w:docGrid w:linePitch="360"/>
        </w:sectPr>
      </w:pPr>
      <w:r>
        <w:rPr>
          <w:rFonts w:ascii="Book Antiqua" w:hAnsi="Book Antiqua" w:cs="Book Antiqua"/>
          <w:lang w:val="en-GB"/>
        </w:rPr>
        <w:t>Drink up</w:t>
      </w:r>
    </w:p>
    <w:p w:rsidR="000A11FE" w:rsidRDefault="000A11FE" w:rsidP="002D1A86">
      <w:pPr>
        <w:pStyle w:val="Prrafodelista"/>
        <w:spacing w:after="0"/>
        <w:rPr>
          <w:rFonts w:ascii="Book Antiqua" w:hAnsi="Book Antiqua" w:cs="Book Antiqua"/>
          <w:lang w:val="en-GB"/>
        </w:rPr>
      </w:pPr>
    </w:p>
    <w:p w:rsidR="000A11FE" w:rsidRPr="00AF6973" w:rsidRDefault="00150668" w:rsidP="00AF6973">
      <w:pPr>
        <w:spacing w:after="0"/>
        <w:rPr>
          <w:rFonts w:ascii="Book Antiqua" w:hAnsi="Book Antiqua" w:cs="Book Antiqua"/>
          <w:b/>
          <w:bCs/>
          <w:i/>
          <w:iCs/>
          <w:lang w:val="en-GB"/>
        </w:rPr>
      </w:pPr>
      <w:r>
        <w:rPr>
          <w:rFonts w:ascii="Book Antiqua" w:hAnsi="Book Antiqua" w:cs="Book Antiqua"/>
          <w:b/>
          <w:bCs/>
          <w:lang w:val="en-GB"/>
        </w:rPr>
        <w:t>Write True or F</w:t>
      </w:r>
      <w:r w:rsidR="000A11FE" w:rsidRPr="00AF6973">
        <w:rPr>
          <w:rFonts w:ascii="Book Antiqua" w:hAnsi="Book Antiqua" w:cs="Book Antiqua"/>
          <w:b/>
          <w:bCs/>
          <w:lang w:val="en-GB"/>
        </w:rPr>
        <w:t>alse next to each sentence. (4 marks)</w:t>
      </w:r>
    </w:p>
    <w:p w:rsidR="000A11FE" w:rsidRPr="00F74056" w:rsidRDefault="000A11FE" w:rsidP="00F74056">
      <w:pPr>
        <w:spacing w:after="0"/>
        <w:rPr>
          <w:rFonts w:ascii="Book Antiqua" w:hAnsi="Book Antiqua" w:cs="Book Antiqua"/>
          <w:i/>
          <w:iCs/>
          <w:lang w:val="en-GB"/>
        </w:rPr>
      </w:pPr>
    </w:p>
    <w:p w:rsidR="000A11FE" w:rsidRPr="00FF63D2" w:rsidRDefault="000A11FE" w:rsidP="00F74056">
      <w:pPr>
        <w:pStyle w:val="Prrafodelista"/>
        <w:numPr>
          <w:ilvl w:val="0"/>
          <w:numId w:val="3"/>
        </w:numPr>
        <w:spacing w:after="0"/>
        <w:rPr>
          <w:rFonts w:ascii="Book Antiqua" w:hAnsi="Book Antiqua" w:cs="Book Antiqua"/>
          <w:sz w:val="24"/>
          <w:szCs w:val="24"/>
          <w:lang w:val="en-GB"/>
        </w:rPr>
      </w:pPr>
      <w:r>
        <w:rPr>
          <w:rFonts w:ascii="Book Antiqua" w:hAnsi="Book Antiqua" w:cs="Book Antiqua"/>
          <w:lang w:val="en-US" w:eastAsia="es-ES"/>
        </w:rPr>
        <w:t>Having children only affects women’s age.</w:t>
      </w:r>
    </w:p>
    <w:p w:rsidR="000A11FE" w:rsidRPr="00FF63D2" w:rsidRDefault="000A11FE" w:rsidP="00F74056">
      <w:pPr>
        <w:pStyle w:val="Prrafodelista"/>
        <w:numPr>
          <w:ilvl w:val="0"/>
          <w:numId w:val="3"/>
        </w:numPr>
        <w:spacing w:after="0"/>
        <w:rPr>
          <w:rFonts w:ascii="Book Antiqua" w:hAnsi="Book Antiqua" w:cs="Book Antiqua"/>
          <w:sz w:val="24"/>
          <w:szCs w:val="24"/>
          <w:lang w:val="en-GB"/>
        </w:rPr>
      </w:pPr>
      <w:r>
        <w:rPr>
          <w:rFonts w:ascii="Book Antiqua" w:hAnsi="Book Antiqua" w:cs="Book Antiqua"/>
          <w:lang w:val="en-US" w:eastAsia="es-ES"/>
        </w:rPr>
        <w:t>Drinking a lot of coffee might help people be healthier.</w:t>
      </w:r>
    </w:p>
    <w:p w:rsidR="000A11FE" w:rsidRDefault="000A11FE" w:rsidP="00F74056">
      <w:pPr>
        <w:pStyle w:val="Prrafodelista"/>
        <w:numPr>
          <w:ilvl w:val="0"/>
          <w:numId w:val="3"/>
        </w:numPr>
        <w:spacing w:after="0"/>
        <w:rPr>
          <w:rFonts w:ascii="Book Antiqua" w:hAnsi="Book Antiqua" w:cs="Book Antiqua"/>
          <w:sz w:val="24"/>
          <w:szCs w:val="24"/>
          <w:lang w:val="en-GB"/>
        </w:rPr>
      </w:pPr>
      <w:r>
        <w:rPr>
          <w:rFonts w:ascii="Book Antiqua" w:hAnsi="Book Antiqua" w:cs="Book Antiqua"/>
          <w:sz w:val="24"/>
          <w:szCs w:val="24"/>
          <w:lang w:val="en-GB"/>
        </w:rPr>
        <w:t>Weight control might help people live longer.</w:t>
      </w:r>
    </w:p>
    <w:p w:rsidR="000A11FE" w:rsidRPr="00AF6973" w:rsidRDefault="00352C71" w:rsidP="00F74056">
      <w:pPr>
        <w:pStyle w:val="Prrafodelista"/>
        <w:numPr>
          <w:ilvl w:val="0"/>
          <w:numId w:val="3"/>
        </w:numPr>
        <w:spacing w:after="0"/>
        <w:rPr>
          <w:rFonts w:ascii="Book Antiqua" w:hAnsi="Book Antiqua" w:cs="Book Antiqua"/>
          <w:sz w:val="24"/>
          <w:szCs w:val="24"/>
          <w:lang w:val="en-GB"/>
        </w:rPr>
      </w:pPr>
      <w:r>
        <w:rPr>
          <w:rFonts w:ascii="Book Antiqua" w:hAnsi="Book Antiqua" w:cs="Book Antiqua"/>
          <w:sz w:val="24"/>
          <w:szCs w:val="24"/>
          <w:lang w:val="en-GB"/>
        </w:rPr>
        <w:t>People who have</w:t>
      </w:r>
      <w:r w:rsidR="000A11FE">
        <w:rPr>
          <w:rFonts w:ascii="Book Antiqua" w:hAnsi="Book Antiqua" w:cs="Book Antiqua"/>
          <w:sz w:val="24"/>
          <w:szCs w:val="24"/>
          <w:lang w:val="en-GB"/>
        </w:rPr>
        <w:t xml:space="preserve"> nev</w:t>
      </w:r>
      <w:r w:rsidR="00150668">
        <w:rPr>
          <w:rFonts w:ascii="Book Antiqua" w:hAnsi="Book Antiqua" w:cs="Book Antiqua"/>
          <w:sz w:val="24"/>
          <w:szCs w:val="24"/>
          <w:lang w:val="en-GB"/>
        </w:rPr>
        <w:t>er been married live longer than</w:t>
      </w:r>
      <w:r w:rsidR="000A11FE">
        <w:rPr>
          <w:rFonts w:ascii="Book Antiqua" w:hAnsi="Book Antiqua" w:cs="Book Antiqua"/>
          <w:sz w:val="24"/>
          <w:szCs w:val="24"/>
          <w:lang w:val="en-GB"/>
        </w:rPr>
        <w:t xml:space="preserve"> people who have.</w:t>
      </w:r>
    </w:p>
    <w:p w:rsidR="000A11FE" w:rsidRPr="00F74056" w:rsidRDefault="000A11FE" w:rsidP="00F74056">
      <w:pPr>
        <w:pStyle w:val="Ttulo1"/>
        <w:spacing w:after="0"/>
        <w:jc w:val="center"/>
        <w:rPr>
          <w:rFonts w:ascii="Century Gothic" w:hAnsi="Century Gothic" w:cs="Century Gothic"/>
          <w:color w:val="auto"/>
          <w:sz w:val="28"/>
          <w:szCs w:val="28"/>
          <w:lang w:val="en-US"/>
        </w:rPr>
      </w:pPr>
      <w:r w:rsidRPr="00F74056">
        <w:rPr>
          <w:rFonts w:ascii="Century Gothic" w:hAnsi="Century Gothic" w:cs="Century Gothic"/>
          <w:color w:val="auto"/>
          <w:sz w:val="28"/>
          <w:szCs w:val="28"/>
          <w:lang w:val="en-US"/>
        </w:rPr>
        <w:lastRenderedPageBreak/>
        <w:t>6 Reasons You Shouldn't Get Back Together With Your Ex</w:t>
      </w:r>
    </w:p>
    <w:p w:rsidR="000A11FE" w:rsidRPr="00F74056" w:rsidRDefault="000A11FE" w:rsidP="00F74056">
      <w:pPr>
        <w:pStyle w:val="author1"/>
        <w:spacing w:line="319" w:lineRule="atLeast"/>
        <w:jc w:val="right"/>
        <w:rPr>
          <w:rFonts w:ascii="Century Gothic" w:hAnsi="Century Gothic" w:cs="Century Gothic"/>
          <w:sz w:val="22"/>
          <w:szCs w:val="22"/>
          <w:lang w:val="en-US"/>
        </w:rPr>
      </w:pPr>
      <w:r w:rsidRPr="00F74056">
        <w:rPr>
          <w:rFonts w:ascii="Century Gothic" w:hAnsi="Century Gothic" w:cs="Century Gothic"/>
          <w:sz w:val="22"/>
          <w:szCs w:val="22"/>
          <w:lang w:val="en-US"/>
        </w:rPr>
        <w:t>by Gena Kaufman</w:t>
      </w:r>
    </w:p>
    <w:p w:rsidR="000A11FE" w:rsidRDefault="000A11FE" w:rsidP="00F74056">
      <w:pPr>
        <w:pStyle w:val="articledesc1"/>
        <w:spacing w:after="0" w:line="240" w:lineRule="auto"/>
        <w:rPr>
          <w:rFonts w:ascii="Century Gothic" w:hAnsi="Century Gothic" w:cs="Century Gothic"/>
          <w:color w:val="auto"/>
          <w:sz w:val="18"/>
          <w:szCs w:val="18"/>
          <w:lang w:val="en-US"/>
        </w:rPr>
      </w:pPr>
    </w:p>
    <w:p w:rsidR="000A11FE" w:rsidRPr="0037513B" w:rsidRDefault="000A11FE" w:rsidP="00F74056">
      <w:pPr>
        <w:pStyle w:val="articledesc1"/>
        <w:spacing w:after="0" w:line="240" w:lineRule="auto"/>
        <w:rPr>
          <w:rFonts w:ascii="Century Gothic" w:hAnsi="Century Gothic" w:cs="Century Gothic"/>
          <w:color w:val="auto"/>
          <w:sz w:val="18"/>
          <w:szCs w:val="18"/>
          <w:lang w:val="en-US"/>
        </w:rPr>
      </w:pPr>
      <w:r w:rsidRPr="0037513B">
        <w:rPr>
          <w:rFonts w:ascii="Century Gothic" w:hAnsi="Century Gothic" w:cs="Century Gothic"/>
          <w:color w:val="auto"/>
          <w:sz w:val="18"/>
          <w:szCs w:val="18"/>
          <w:lang w:val="en-US"/>
        </w:rPr>
        <w:t>For once, science and your mom agree: don’t keep dating your ex-boyfriend.</w:t>
      </w:r>
    </w:p>
    <w:p w:rsidR="000A11FE" w:rsidRPr="0037513B" w:rsidRDefault="000A11FE" w:rsidP="00F74056">
      <w:pPr>
        <w:spacing w:after="0" w:line="240" w:lineRule="auto"/>
        <w:rPr>
          <w:rFonts w:ascii="Century Gothic" w:hAnsi="Century Gothic" w:cs="Century Gothic"/>
          <w:sz w:val="18"/>
          <w:szCs w:val="18"/>
          <w:lang w:val="en-US"/>
        </w:rPr>
      </w:pPr>
      <w:r w:rsidRPr="0037513B">
        <w:rPr>
          <w:rFonts w:ascii="Century Gothic" w:hAnsi="Century Gothic" w:cs="Century Gothic"/>
          <w:sz w:val="18"/>
          <w:szCs w:val="18"/>
          <w:lang w:val="en-US"/>
        </w:rPr>
        <w:t>Amber Vennum, an assistant professor at Kansas State University, is conducting a study of couples in cyclical relationships, i.e., those who have broken up and then gotten back together. According to her research, this is a common dating situation.</w:t>
      </w:r>
    </w:p>
    <w:p w:rsidR="000A11FE" w:rsidRPr="0037513B" w:rsidRDefault="000A11FE" w:rsidP="00F74056">
      <w:pPr>
        <w:spacing w:after="0" w:line="240" w:lineRule="auto"/>
        <w:rPr>
          <w:rFonts w:ascii="Century Gothic" w:hAnsi="Century Gothic" w:cs="Century Gothic"/>
          <w:sz w:val="18"/>
          <w:szCs w:val="18"/>
          <w:lang w:val="en-US"/>
        </w:rPr>
      </w:pPr>
    </w:p>
    <w:p w:rsidR="000A11FE" w:rsidRPr="0037513B" w:rsidRDefault="000A11FE" w:rsidP="00F74056">
      <w:pPr>
        <w:spacing w:after="0" w:line="240" w:lineRule="auto"/>
        <w:rPr>
          <w:rFonts w:ascii="Century Gothic" w:hAnsi="Century Gothic" w:cs="Century Gothic"/>
          <w:sz w:val="18"/>
          <w:szCs w:val="18"/>
          <w:lang w:val="en-US"/>
        </w:rPr>
      </w:pPr>
      <w:r w:rsidRPr="0037513B">
        <w:rPr>
          <w:rFonts w:ascii="Century Gothic" w:hAnsi="Century Gothic" w:cs="Century Gothic"/>
          <w:sz w:val="18"/>
          <w:szCs w:val="18"/>
          <w:lang w:val="en-US"/>
        </w:rPr>
        <w:t xml:space="preserve"> Vennum analyzed information from cyclical and noncyclical couples using the relationship deciding scale, what she found doesn't look good for couples who are considering getting back together.  According to Vennum's research, couples in cyclical relationships display the following negative traits:</w:t>
      </w:r>
    </w:p>
    <w:p w:rsidR="000A11FE" w:rsidRPr="0037513B" w:rsidRDefault="000A11FE" w:rsidP="000A455A">
      <w:pPr>
        <w:numPr>
          <w:ilvl w:val="0"/>
          <w:numId w:val="11"/>
        </w:numPr>
        <w:spacing w:before="100" w:beforeAutospacing="1" w:after="0" w:line="240" w:lineRule="auto"/>
        <w:rPr>
          <w:rFonts w:ascii="Century Gothic" w:hAnsi="Century Gothic" w:cs="Century Gothic"/>
          <w:sz w:val="18"/>
          <w:szCs w:val="18"/>
          <w:lang w:val="en-US"/>
        </w:rPr>
      </w:pPr>
      <w:r w:rsidRPr="0037513B">
        <w:rPr>
          <w:rFonts w:ascii="Century Gothic" w:hAnsi="Century Gothic" w:cs="Century Gothic"/>
          <w:sz w:val="18"/>
          <w:szCs w:val="18"/>
          <w:lang w:val="en-US"/>
        </w:rPr>
        <w:t>More impulsive about major relationship transitions, like moving in together or having children</w:t>
      </w:r>
    </w:p>
    <w:p w:rsidR="000A11FE" w:rsidRPr="0037513B" w:rsidRDefault="000A11FE" w:rsidP="00F74056">
      <w:pPr>
        <w:numPr>
          <w:ilvl w:val="0"/>
          <w:numId w:val="11"/>
        </w:numPr>
        <w:spacing w:before="100" w:beforeAutospacing="1" w:after="0" w:line="240" w:lineRule="auto"/>
        <w:rPr>
          <w:rFonts w:ascii="Century Gothic" w:hAnsi="Century Gothic" w:cs="Century Gothic"/>
          <w:sz w:val="18"/>
          <w:szCs w:val="18"/>
          <w:lang w:val="en-US"/>
        </w:rPr>
      </w:pPr>
      <w:r w:rsidRPr="0037513B">
        <w:rPr>
          <w:rFonts w:ascii="Century Gothic" w:hAnsi="Century Gothic" w:cs="Century Gothic"/>
          <w:sz w:val="18"/>
          <w:szCs w:val="18"/>
          <w:lang w:val="en-US"/>
        </w:rPr>
        <w:t>Generally less satisfied with their partner</w:t>
      </w:r>
    </w:p>
    <w:p w:rsidR="000A11FE" w:rsidRPr="0037513B" w:rsidRDefault="000A11FE" w:rsidP="00F74056">
      <w:pPr>
        <w:numPr>
          <w:ilvl w:val="0"/>
          <w:numId w:val="11"/>
        </w:numPr>
        <w:spacing w:before="100" w:beforeAutospacing="1" w:after="0" w:line="240" w:lineRule="auto"/>
        <w:rPr>
          <w:rFonts w:ascii="Century Gothic" w:hAnsi="Century Gothic" w:cs="Century Gothic"/>
          <w:sz w:val="18"/>
          <w:szCs w:val="18"/>
          <w:lang w:val="en-US"/>
        </w:rPr>
      </w:pPr>
      <w:r w:rsidRPr="0037513B">
        <w:rPr>
          <w:rFonts w:ascii="Century Gothic" w:hAnsi="Century Gothic" w:cs="Century Gothic"/>
          <w:sz w:val="18"/>
          <w:szCs w:val="18"/>
          <w:lang w:val="en-US"/>
        </w:rPr>
        <w:t>Worse communication</w:t>
      </w:r>
    </w:p>
    <w:p w:rsidR="000A11FE" w:rsidRPr="0037513B" w:rsidRDefault="000A11FE" w:rsidP="00F74056">
      <w:pPr>
        <w:numPr>
          <w:ilvl w:val="0"/>
          <w:numId w:val="11"/>
        </w:numPr>
        <w:spacing w:before="100" w:beforeAutospacing="1" w:after="0" w:line="240" w:lineRule="auto"/>
        <w:rPr>
          <w:rFonts w:ascii="Century Gothic" w:hAnsi="Century Gothic" w:cs="Century Gothic"/>
          <w:sz w:val="18"/>
          <w:szCs w:val="18"/>
          <w:lang w:val="en-US"/>
        </w:rPr>
      </w:pPr>
      <w:r w:rsidRPr="0037513B">
        <w:rPr>
          <w:rFonts w:ascii="Century Gothic" w:hAnsi="Century Gothic" w:cs="Century Gothic"/>
          <w:sz w:val="18"/>
          <w:szCs w:val="18"/>
          <w:lang w:val="en-US"/>
        </w:rPr>
        <w:t>Make more decisions that negatively affected the relationship</w:t>
      </w:r>
    </w:p>
    <w:p w:rsidR="000A11FE" w:rsidRPr="0037513B" w:rsidRDefault="000A11FE" w:rsidP="00F74056">
      <w:pPr>
        <w:numPr>
          <w:ilvl w:val="0"/>
          <w:numId w:val="11"/>
        </w:numPr>
        <w:spacing w:before="100" w:beforeAutospacing="1" w:after="0" w:line="240" w:lineRule="auto"/>
        <w:rPr>
          <w:rFonts w:ascii="Century Gothic" w:hAnsi="Century Gothic" w:cs="Century Gothic"/>
          <w:sz w:val="18"/>
          <w:szCs w:val="18"/>
          <w:lang w:val="en-US"/>
        </w:rPr>
      </w:pPr>
      <w:r w:rsidRPr="0037513B">
        <w:rPr>
          <w:rFonts w:ascii="Century Gothic" w:hAnsi="Century Gothic" w:cs="Century Gothic"/>
          <w:sz w:val="18"/>
          <w:szCs w:val="18"/>
          <w:lang w:val="en-US"/>
        </w:rPr>
        <w:t>Lower self-esteem</w:t>
      </w:r>
    </w:p>
    <w:p w:rsidR="000A11FE" w:rsidRPr="0037513B" w:rsidRDefault="000A11FE" w:rsidP="000A455A">
      <w:pPr>
        <w:numPr>
          <w:ilvl w:val="0"/>
          <w:numId w:val="11"/>
        </w:numPr>
        <w:spacing w:before="100" w:beforeAutospacing="1" w:after="0" w:line="240" w:lineRule="auto"/>
        <w:rPr>
          <w:rFonts w:ascii="Century Gothic" w:hAnsi="Century Gothic" w:cs="Century Gothic"/>
          <w:sz w:val="18"/>
          <w:szCs w:val="18"/>
          <w:lang w:val="en-US"/>
        </w:rPr>
      </w:pPr>
      <w:r w:rsidRPr="0037513B">
        <w:rPr>
          <w:rFonts w:ascii="Century Gothic" w:hAnsi="Century Gothic" w:cs="Century Gothic"/>
          <w:sz w:val="18"/>
          <w:szCs w:val="18"/>
          <w:lang w:val="en-US"/>
        </w:rPr>
        <w:t>Experience higher uncertainty about their future together</w:t>
      </w:r>
    </w:p>
    <w:p w:rsidR="000A11FE" w:rsidRPr="0037513B" w:rsidRDefault="000A11FE" w:rsidP="00F74056">
      <w:pPr>
        <w:spacing w:after="0" w:line="240" w:lineRule="auto"/>
        <w:rPr>
          <w:rFonts w:ascii="Century Gothic" w:hAnsi="Century Gothic" w:cs="Century Gothic"/>
          <w:sz w:val="18"/>
          <w:szCs w:val="18"/>
          <w:lang w:val="en-US"/>
        </w:rPr>
      </w:pPr>
    </w:p>
    <w:p w:rsidR="000A11FE" w:rsidRPr="0037513B" w:rsidRDefault="000A11FE" w:rsidP="00F74056">
      <w:pPr>
        <w:spacing w:after="0" w:line="240" w:lineRule="auto"/>
        <w:rPr>
          <w:rFonts w:ascii="Century Gothic" w:hAnsi="Century Gothic" w:cs="Century Gothic"/>
          <w:sz w:val="18"/>
          <w:szCs w:val="18"/>
          <w:lang w:val="en-US"/>
        </w:rPr>
      </w:pPr>
      <w:r w:rsidRPr="0037513B">
        <w:rPr>
          <w:rFonts w:ascii="Century Gothic" w:hAnsi="Century Gothic" w:cs="Century Gothic"/>
          <w:sz w:val="18"/>
          <w:szCs w:val="18"/>
          <w:lang w:val="en-US"/>
        </w:rPr>
        <w:t xml:space="preserve">Vennum also cites to previous research that indicates that couples who get back together think their partner has changed or that communication is better, but that doesn't seem to be the reality. </w:t>
      </w:r>
    </w:p>
    <w:p w:rsidR="000A11FE" w:rsidRPr="0037513B" w:rsidRDefault="000A11FE" w:rsidP="00F74056">
      <w:pPr>
        <w:spacing w:after="0" w:line="240" w:lineRule="auto"/>
        <w:rPr>
          <w:rFonts w:ascii="Century Gothic" w:hAnsi="Century Gothic" w:cs="Century Gothic"/>
          <w:sz w:val="18"/>
          <w:szCs w:val="18"/>
          <w:lang w:val="en-US"/>
        </w:rPr>
      </w:pPr>
    </w:p>
    <w:p w:rsidR="000A11FE" w:rsidRPr="0037513B" w:rsidRDefault="000A11FE" w:rsidP="00F74056">
      <w:pPr>
        <w:spacing w:after="0" w:line="240" w:lineRule="auto"/>
        <w:rPr>
          <w:rFonts w:ascii="Century Gothic" w:hAnsi="Century Gothic" w:cs="Century Gothic"/>
          <w:sz w:val="18"/>
          <w:szCs w:val="18"/>
          <w:lang w:val="en-US"/>
        </w:rPr>
      </w:pPr>
      <w:r w:rsidRPr="0037513B">
        <w:rPr>
          <w:rFonts w:ascii="Century Gothic" w:hAnsi="Century Gothic" w:cs="Century Gothic"/>
          <w:sz w:val="18"/>
          <w:szCs w:val="18"/>
          <w:lang w:val="en-US"/>
        </w:rPr>
        <w:t xml:space="preserve">Vennum's general advice for couples who have broken up is to not get back together. ‘I have to agree that I don't think cyclical relationships are healthy or have much potential to last.’ Aside from the reasons above, and the fact that your friends won’t probably be able to like him again, by dating your ex again, after he has done some pretty terrible things and without any major changes other than that you missed each other, you are basically sending him the message that it is okay to hurt you. So they keep doing it until they finally mess up so bad, You reach your breaking point. </w:t>
      </w:r>
    </w:p>
    <w:p w:rsidR="000A11FE" w:rsidRPr="0037513B" w:rsidRDefault="000A11FE" w:rsidP="00F74056">
      <w:pPr>
        <w:spacing w:after="0" w:line="240" w:lineRule="auto"/>
        <w:rPr>
          <w:rFonts w:ascii="Century Gothic" w:hAnsi="Century Gothic" w:cs="Century Gothic"/>
          <w:sz w:val="18"/>
          <w:szCs w:val="18"/>
          <w:lang w:val="en-US"/>
        </w:rPr>
      </w:pPr>
      <w:r w:rsidRPr="0037513B">
        <w:rPr>
          <w:rFonts w:ascii="Century Gothic" w:hAnsi="Century Gothic" w:cs="Century Gothic"/>
          <w:sz w:val="18"/>
          <w:szCs w:val="18"/>
          <w:lang w:val="en-US"/>
        </w:rPr>
        <w:t xml:space="preserve">As you can imagine, that will not feel like a positive experience. Getting back together can seem sweet or exciting, but it's really hard for people to change. </w:t>
      </w:r>
    </w:p>
    <w:p w:rsidR="000A11FE" w:rsidRPr="0037513B" w:rsidRDefault="000A11FE" w:rsidP="00F74056">
      <w:pPr>
        <w:spacing w:after="0" w:line="240" w:lineRule="auto"/>
        <w:rPr>
          <w:rFonts w:ascii="Century Gothic" w:hAnsi="Century Gothic" w:cs="Century Gothic"/>
          <w:sz w:val="18"/>
          <w:szCs w:val="18"/>
          <w:lang w:val="en-US"/>
        </w:rPr>
      </w:pPr>
    </w:p>
    <w:p w:rsidR="000A11FE" w:rsidRPr="005D7EDA" w:rsidRDefault="000A11FE" w:rsidP="00F74056">
      <w:pPr>
        <w:spacing w:after="0" w:line="240" w:lineRule="auto"/>
        <w:jc w:val="center"/>
        <w:rPr>
          <w:rFonts w:ascii="Century Gothic" w:hAnsi="Century Gothic" w:cs="Century Gothic"/>
          <w:b/>
          <w:bCs/>
          <w:sz w:val="20"/>
          <w:szCs w:val="20"/>
          <w:lang w:val="en-US"/>
        </w:rPr>
      </w:pPr>
      <w:r w:rsidRPr="0037513B">
        <w:rPr>
          <w:rFonts w:ascii="Century Gothic" w:hAnsi="Century Gothic" w:cs="Century Gothic"/>
          <w:b/>
          <w:bCs/>
          <w:sz w:val="18"/>
          <w:szCs w:val="18"/>
          <w:lang w:val="en-US"/>
        </w:rPr>
        <w:t>Adapted from msn.com</w:t>
      </w:r>
    </w:p>
    <w:p w:rsidR="000A11FE" w:rsidRPr="00B01BC1" w:rsidRDefault="000A11FE" w:rsidP="00F74056">
      <w:pPr>
        <w:spacing w:after="0"/>
        <w:rPr>
          <w:rFonts w:ascii="Book Antiqua" w:hAnsi="Book Antiqua" w:cs="Book Antiqua"/>
          <w:sz w:val="24"/>
          <w:szCs w:val="24"/>
          <w:lang w:val="en-GB"/>
        </w:rPr>
      </w:pPr>
    </w:p>
    <w:p w:rsidR="000A11FE" w:rsidRPr="00F74056" w:rsidRDefault="000A11FE" w:rsidP="00F74056">
      <w:pPr>
        <w:spacing w:after="0"/>
        <w:rPr>
          <w:rFonts w:ascii="Book Antiqua" w:hAnsi="Book Antiqua" w:cs="Book Antiqua"/>
          <w:i/>
          <w:iCs/>
          <w:sz w:val="24"/>
          <w:szCs w:val="24"/>
        </w:rPr>
      </w:pPr>
      <w:r w:rsidRPr="00B01BC1">
        <w:rPr>
          <w:rFonts w:ascii="Book Antiqua" w:hAnsi="Book Antiqua" w:cs="Book Antiqua"/>
          <w:sz w:val="24"/>
          <w:szCs w:val="24"/>
          <w:lang w:val="en-GB"/>
        </w:rPr>
        <w:t xml:space="preserve">Answer the questions. </w:t>
      </w:r>
      <w:r w:rsidRPr="00F74056">
        <w:rPr>
          <w:rFonts w:ascii="Book Antiqua" w:hAnsi="Book Antiqua" w:cs="Book Antiqua"/>
          <w:sz w:val="24"/>
          <w:szCs w:val="24"/>
        </w:rPr>
        <w:t>(7 marks)</w:t>
      </w:r>
    </w:p>
    <w:p w:rsidR="000A11FE" w:rsidRPr="00F74056" w:rsidRDefault="000A11FE" w:rsidP="00F74056">
      <w:pPr>
        <w:pStyle w:val="Prrafodelista"/>
        <w:spacing w:after="0"/>
        <w:rPr>
          <w:rFonts w:ascii="Book Antiqua" w:hAnsi="Book Antiqua" w:cs="Book Antiqua"/>
          <w:sz w:val="24"/>
          <w:szCs w:val="24"/>
          <w:lang w:val="en-GB"/>
        </w:rPr>
      </w:pPr>
    </w:p>
    <w:p w:rsidR="000A11FE" w:rsidRDefault="000A11FE" w:rsidP="00F74056">
      <w:pPr>
        <w:pStyle w:val="Prrafodelista"/>
        <w:numPr>
          <w:ilvl w:val="0"/>
          <w:numId w:val="3"/>
        </w:numPr>
        <w:spacing w:after="0"/>
        <w:rPr>
          <w:rFonts w:ascii="Book Antiqua" w:hAnsi="Book Antiqua" w:cs="Book Antiqua"/>
          <w:sz w:val="24"/>
          <w:szCs w:val="24"/>
          <w:lang w:val="en-GB"/>
        </w:rPr>
      </w:pPr>
      <w:r>
        <w:rPr>
          <w:rFonts w:ascii="Book Antiqua" w:hAnsi="Book Antiqua" w:cs="Book Antiqua"/>
          <w:sz w:val="24"/>
          <w:szCs w:val="24"/>
          <w:lang w:val="en-GB"/>
        </w:rPr>
        <w:t>Who is doing the study?</w:t>
      </w:r>
    </w:p>
    <w:p w:rsidR="000A11FE" w:rsidRDefault="000A11FE" w:rsidP="00F74056">
      <w:pPr>
        <w:pStyle w:val="Prrafodelista"/>
        <w:numPr>
          <w:ilvl w:val="0"/>
          <w:numId w:val="3"/>
        </w:numPr>
        <w:spacing w:after="0"/>
        <w:rPr>
          <w:rFonts w:ascii="Book Antiqua" w:hAnsi="Book Antiqua" w:cs="Book Antiqua"/>
          <w:sz w:val="24"/>
          <w:szCs w:val="24"/>
          <w:lang w:val="en-GB"/>
        </w:rPr>
      </w:pPr>
      <w:r>
        <w:rPr>
          <w:rFonts w:ascii="Book Antiqua" w:hAnsi="Book Antiqua" w:cs="Book Antiqua"/>
          <w:sz w:val="24"/>
          <w:szCs w:val="24"/>
          <w:lang w:val="en-GB"/>
        </w:rPr>
        <w:t>What is the study about?</w:t>
      </w:r>
    </w:p>
    <w:p w:rsidR="000A11FE" w:rsidRDefault="000A11FE" w:rsidP="00F74056">
      <w:pPr>
        <w:pStyle w:val="Prrafodelista"/>
        <w:numPr>
          <w:ilvl w:val="0"/>
          <w:numId w:val="3"/>
        </w:numPr>
        <w:spacing w:after="0"/>
        <w:rPr>
          <w:rFonts w:ascii="Book Antiqua" w:hAnsi="Book Antiqua" w:cs="Book Antiqua"/>
          <w:sz w:val="24"/>
          <w:szCs w:val="24"/>
          <w:lang w:val="en-GB"/>
        </w:rPr>
      </w:pPr>
      <w:r>
        <w:rPr>
          <w:rFonts w:ascii="Book Antiqua" w:hAnsi="Book Antiqua" w:cs="Book Antiqua"/>
          <w:sz w:val="24"/>
          <w:szCs w:val="24"/>
          <w:lang w:val="en-GB"/>
        </w:rPr>
        <w:t>Did Ms. Vennum pay attention to only one group of people?</w:t>
      </w:r>
    </w:p>
    <w:p w:rsidR="000A11FE" w:rsidRDefault="000A11FE" w:rsidP="00F74056">
      <w:pPr>
        <w:pStyle w:val="Prrafodelista"/>
        <w:numPr>
          <w:ilvl w:val="0"/>
          <w:numId w:val="3"/>
        </w:numPr>
        <w:spacing w:after="0"/>
        <w:rPr>
          <w:rFonts w:ascii="Book Antiqua" w:hAnsi="Book Antiqua" w:cs="Book Antiqua"/>
          <w:sz w:val="24"/>
          <w:szCs w:val="24"/>
          <w:lang w:val="en-GB"/>
        </w:rPr>
      </w:pPr>
      <w:r>
        <w:rPr>
          <w:rFonts w:ascii="Book Antiqua" w:hAnsi="Book Antiqua" w:cs="Book Antiqua"/>
          <w:sz w:val="24"/>
          <w:szCs w:val="24"/>
          <w:lang w:val="en-GB"/>
        </w:rPr>
        <w:t>Are cyclical relationships common?</w:t>
      </w:r>
    </w:p>
    <w:p w:rsidR="000A11FE" w:rsidRDefault="000A11FE" w:rsidP="00F74056">
      <w:pPr>
        <w:pStyle w:val="Prrafodelista"/>
        <w:numPr>
          <w:ilvl w:val="0"/>
          <w:numId w:val="3"/>
        </w:numPr>
        <w:spacing w:after="0"/>
        <w:rPr>
          <w:rFonts w:ascii="Book Antiqua" w:hAnsi="Book Antiqua" w:cs="Book Antiqua"/>
          <w:sz w:val="24"/>
          <w:szCs w:val="24"/>
          <w:lang w:val="en-GB"/>
        </w:rPr>
      </w:pPr>
      <w:r>
        <w:rPr>
          <w:rFonts w:ascii="Book Antiqua" w:hAnsi="Book Antiqua" w:cs="Book Antiqua"/>
          <w:sz w:val="24"/>
          <w:szCs w:val="24"/>
          <w:lang w:val="en-GB"/>
        </w:rPr>
        <w:t>Does Ms. Vennum think getting back together is a god idea?</w:t>
      </w:r>
    </w:p>
    <w:p w:rsidR="000A11FE" w:rsidRDefault="000A11FE" w:rsidP="00F74056">
      <w:pPr>
        <w:pStyle w:val="Prrafodelista"/>
        <w:numPr>
          <w:ilvl w:val="0"/>
          <w:numId w:val="3"/>
        </w:numPr>
        <w:spacing w:after="0"/>
        <w:rPr>
          <w:rFonts w:ascii="Book Antiqua" w:hAnsi="Book Antiqua" w:cs="Book Antiqua"/>
          <w:sz w:val="24"/>
          <w:szCs w:val="24"/>
          <w:lang w:val="en-GB"/>
        </w:rPr>
      </w:pPr>
      <w:r>
        <w:rPr>
          <w:rFonts w:ascii="Book Antiqua" w:hAnsi="Book Antiqua" w:cs="Book Antiqua"/>
          <w:sz w:val="24"/>
          <w:szCs w:val="24"/>
          <w:lang w:val="en-GB"/>
        </w:rPr>
        <w:t>Does Ms. Vennum think people can change?</w:t>
      </w:r>
    </w:p>
    <w:p w:rsidR="000A11FE" w:rsidRPr="000A455A" w:rsidRDefault="000A11FE" w:rsidP="00F74056">
      <w:pPr>
        <w:pStyle w:val="Prrafodelista"/>
        <w:numPr>
          <w:ilvl w:val="0"/>
          <w:numId w:val="3"/>
        </w:numPr>
        <w:spacing w:after="0"/>
        <w:rPr>
          <w:rFonts w:ascii="Book Antiqua" w:hAnsi="Book Antiqua" w:cs="Book Antiqua"/>
          <w:sz w:val="32"/>
          <w:szCs w:val="32"/>
          <w:lang w:val="en-GB"/>
        </w:rPr>
      </w:pPr>
      <w:r w:rsidRPr="000A455A">
        <w:rPr>
          <w:rFonts w:ascii="Book Antiqua" w:hAnsi="Book Antiqua" w:cs="Book Antiqua"/>
          <w:lang w:val="en-US"/>
        </w:rPr>
        <w:t>Do you agree that it's a bad idea to get back together, or do you think it can work?</w:t>
      </w:r>
    </w:p>
    <w:p w:rsidR="000A11FE" w:rsidRPr="00F74056" w:rsidRDefault="000A11FE" w:rsidP="00F74056">
      <w:pPr>
        <w:spacing w:after="0"/>
        <w:rPr>
          <w:rFonts w:ascii="Book Antiqua" w:hAnsi="Book Antiqua" w:cs="Book Antiqua"/>
          <w:i/>
          <w:iCs/>
          <w:sz w:val="28"/>
          <w:szCs w:val="28"/>
          <w:lang w:val="en-GB"/>
        </w:rPr>
      </w:pPr>
    </w:p>
    <w:p w:rsidR="000A11FE" w:rsidRPr="0037513B" w:rsidRDefault="000A11FE" w:rsidP="00F74056">
      <w:pPr>
        <w:numPr>
          <w:ilvl w:val="0"/>
          <w:numId w:val="1"/>
        </w:numPr>
        <w:spacing w:after="0" w:line="240" w:lineRule="auto"/>
        <w:rPr>
          <w:rFonts w:ascii="Book Antiqua" w:hAnsi="Book Antiqua" w:cs="Book Antiqua"/>
          <w:b/>
          <w:bCs/>
          <w:i/>
          <w:iCs/>
          <w:sz w:val="28"/>
          <w:szCs w:val="28"/>
          <w:lang w:val="en-GB"/>
        </w:rPr>
      </w:pPr>
      <w:r w:rsidRPr="0037513B">
        <w:rPr>
          <w:rFonts w:ascii="Book Antiqua" w:hAnsi="Book Antiqua" w:cs="Book Antiqua"/>
          <w:b/>
          <w:bCs/>
          <w:sz w:val="28"/>
          <w:szCs w:val="28"/>
          <w:lang w:val="en-GB"/>
        </w:rPr>
        <w:t>Use of English (20 marks)</w:t>
      </w:r>
    </w:p>
    <w:p w:rsidR="000A11FE" w:rsidRPr="00F74056" w:rsidRDefault="000A11FE" w:rsidP="00F74056">
      <w:pPr>
        <w:spacing w:after="0"/>
        <w:ind w:left="1080"/>
        <w:rPr>
          <w:rFonts w:ascii="Book Antiqua" w:hAnsi="Book Antiqua" w:cs="Book Antiqua"/>
          <w:i/>
          <w:iCs/>
          <w:sz w:val="28"/>
          <w:szCs w:val="28"/>
          <w:lang w:val="en-GB"/>
        </w:rPr>
      </w:pPr>
    </w:p>
    <w:p w:rsidR="000A11FE" w:rsidRDefault="000A11FE" w:rsidP="0037513B">
      <w:pPr>
        <w:spacing w:after="0" w:line="240" w:lineRule="auto"/>
        <w:rPr>
          <w:rFonts w:ascii="Book Antiqua" w:hAnsi="Book Antiqua" w:cs="Book Antiqua"/>
          <w:b/>
          <w:bCs/>
          <w:lang w:val="en-US"/>
        </w:rPr>
      </w:pPr>
      <w:r w:rsidRPr="00C91C08">
        <w:rPr>
          <w:rFonts w:ascii="Book Antiqua" w:hAnsi="Book Antiqua" w:cs="Book Antiqua"/>
          <w:b/>
          <w:bCs/>
          <w:lang w:val="en-US"/>
        </w:rPr>
        <w:t xml:space="preserve">Complete the sentences with the correct form of </w:t>
      </w:r>
      <w:r w:rsidRPr="00C91C08">
        <w:rPr>
          <w:rFonts w:ascii="Book Antiqua" w:hAnsi="Book Antiqua" w:cs="Book Antiqua"/>
          <w:b/>
          <w:bCs/>
          <w:i/>
          <w:iCs/>
          <w:lang w:val="en-US"/>
        </w:rPr>
        <w:t>have to and can.</w:t>
      </w:r>
      <w:r w:rsidRPr="00C91C08">
        <w:rPr>
          <w:rFonts w:ascii="Book Antiqua" w:hAnsi="Book Antiqua" w:cs="Book Antiqua"/>
          <w:b/>
          <w:bCs/>
          <w:lang w:val="en-US"/>
        </w:rPr>
        <w:t xml:space="preserve"> (5 marks)</w:t>
      </w:r>
    </w:p>
    <w:p w:rsidR="000A11FE" w:rsidRPr="00C91C08" w:rsidRDefault="000A11FE" w:rsidP="0037513B">
      <w:pPr>
        <w:spacing w:after="0" w:line="240" w:lineRule="auto"/>
        <w:rPr>
          <w:rFonts w:ascii="Book Antiqua" w:hAnsi="Book Antiqua" w:cs="Book Antiqua"/>
          <w:b/>
          <w:bCs/>
          <w:lang w:val="en-US"/>
        </w:rPr>
      </w:pPr>
    </w:p>
    <w:p w:rsidR="000A11FE" w:rsidRPr="00C91C08" w:rsidRDefault="000A11FE" w:rsidP="0037513B">
      <w:pPr>
        <w:spacing w:after="0" w:line="240" w:lineRule="auto"/>
        <w:rPr>
          <w:rFonts w:ascii="Book Antiqua" w:hAnsi="Book Antiqua" w:cs="Book Antiqua"/>
          <w:lang w:val="en-US"/>
        </w:rPr>
      </w:pPr>
      <w:r w:rsidRPr="00C91C08">
        <w:rPr>
          <w:rFonts w:ascii="Book Antiqua" w:hAnsi="Book Antiqua" w:cs="Book Antiqua"/>
          <w:lang w:val="en-US"/>
        </w:rPr>
        <w:t>Before you travel to another country you always</w:t>
      </w:r>
      <w:r>
        <w:rPr>
          <w:rFonts w:ascii="Book Antiqua" w:hAnsi="Book Antiqua" w:cs="Book Antiqua"/>
          <w:lang w:val="en-US"/>
        </w:rPr>
        <w:t xml:space="preserve"> 16.</w:t>
      </w:r>
      <w:r w:rsidRPr="00C91C08">
        <w:rPr>
          <w:rFonts w:ascii="Book Antiqua" w:hAnsi="Book Antiqua" w:cs="Book Antiqua"/>
          <w:lang w:val="en-US"/>
        </w:rPr>
        <w:t xml:space="preserve">  ____________ get your passport and sometimes you </w:t>
      </w:r>
      <w:r>
        <w:rPr>
          <w:rFonts w:ascii="Book Antiqua" w:hAnsi="Book Antiqua" w:cs="Book Antiqua"/>
          <w:lang w:val="en-US"/>
        </w:rPr>
        <w:t xml:space="preserve">17. </w:t>
      </w:r>
      <w:r w:rsidRPr="00C91C08">
        <w:rPr>
          <w:rFonts w:ascii="Book Antiqua" w:hAnsi="Book Antiqua" w:cs="Book Antiqua"/>
          <w:lang w:val="en-US"/>
        </w:rPr>
        <w:t xml:space="preserve">____________ get a visa.  </w:t>
      </w:r>
    </w:p>
    <w:p w:rsidR="000A11FE" w:rsidRPr="00C91C08" w:rsidRDefault="000A11FE" w:rsidP="0037513B">
      <w:pPr>
        <w:spacing w:after="0" w:line="240" w:lineRule="auto"/>
        <w:rPr>
          <w:rFonts w:ascii="Book Antiqua" w:hAnsi="Book Antiqua" w:cs="Book Antiqua"/>
          <w:lang w:val="en-US"/>
        </w:rPr>
      </w:pPr>
      <w:r w:rsidRPr="00C91C08">
        <w:rPr>
          <w:rFonts w:ascii="Book Antiqua" w:hAnsi="Book Antiqua" w:cs="Book Antiqua"/>
          <w:lang w:val="en-US"/>
        </w:rPr>
        <w:t xml:space="preserve">To get your passport here in Guayaquil you </w:t>
      </w:r>
      <w:r>
        <w:rPr>
          <w:rFonts w:ascii="Book Antiqua" w:hAnsi="Book Antiqua" w:cs="Book Antiqua"/>
          <w:lang w:val="en-US"/>
        </w:rPr>
        <w:t xml:space="preserve">18. </w:t>
      </w:r>
      <w:r w:rsidRPr="00C91C08">
        <w:rPr>
          <w:rFonts w:ascii="Book Antiqua" w:hAnsi="Book Antiqua" w:cs="Book Antiqua"/>
          <w:lang w:val="en-US"/>
        </w:rPr>
        <w:t xml:space="preserve"> ____________ to go to Ministerio del Litoral building, and pay $50.  You </w:t>
      </w:r>
      <w:r>
        <w:rPr>
          <w:rFonts w:ascii="Book Antiqua" w:hAnsi="Book Antiqua" w:cs="Book Antiqua"/>
          <w:lang w:val="en-US"/>
        </w:rPr>
        <w:t xml:space="preserve">19. </w:t>
      </w:r>
      <w:r w:rsidRPr="00C91C08">
        <w:rPr>
          <w:rFonts w:ascii="Book Antiqua" w:hAnsi="Book Antiqua" w:cs="Book Antiqua"/>
          <w:lang w:val="en-US"/>
        </w:rPr>
        <w:t xml:space="preserve"> ____________ go there by bus (lines 143, 141, 124) or by taxi (a yellow cab </w:t>
      </w:r>
      <w:r>
        <w:rPr>
          <w:rFonts w:ascii="Book Antiqua" w:hAnsi="Book Antiqua" w:cs="Book Antiqua"/>
          <w:lang w:val="en-US"/>
        </w:rPr>
        <w:t>o</w:t>
      </w:r>
      <w:r w:rsidRPr="00C91C08">
        <w:rPr>
          <w:rFonts w:ascii="Book Antiqua" w:hAnsi="Book Antiqua" w:cs="Book Antiqua"/>
          <w:lang w:val="en-US"/>
        </w:rPr>
        <w:t xml:space="preserve">r a private one)  if you drive you  </w:t>
      </w:r>
      <w:r>
        <w:rPr>
          <w:rFonts w:ascii="Book Antiqua" w:hAnsi="Book Antiqua" w:cs="Book Antiqua"/>
          <w:lang w:val="en-US"/>
        </w:rPr>
        <w:t xml:space="preserve">20. </w:t>
      </w:r>
      <w:r w:rsidRPr="00C91C08">
        <w:rPr>
          <w:rFonts w:ascii="Book Antiqua" w:hAnsi="Book Antiqua" w:cs="Book Antiqua"/>
          <w:lang w:val="en-US"/>
        </w:rPr>
        <w:t>____________ park your car in a near</w:t>
      </w:r>
      <w:r>
        <w:rPr>
          <w:rFonts w:ascii="Book Antiqua" w:hAnsi="Book Antiqua" w:cs="Book Antiqua"/>
          <w:lang w:val="en-US"/>
        </w:rPr>
        <w:t>by</w:t>
      </w:r>
      <w:r w:rsidRPr="00C91C08">
        <w:rPr>
          <w:rFonts w:ascii="Book Antiqua" w:hAnsi="Book Antiqua" w:cs="Book Antiqua"/>
          <w:lang w:val="en-US"/>
        </w:rPr>
        <w:t xml:space="preserve"> parking lot, there are some around the building where you </w:t>
      </w:r>
      <w:r>
        <w:rPr>
          <w:rFonts w:ascii="Book Antiqua" w:hAnsi="Book Antiqua" w:cs="Book Antiqua"/>
          <w:lang w:val="en-US"/>
        </w:rPr>
        <w:t xml:space="preserve">21.  ____________ </w:t>
      </w:r>
      <w:r w:rsidRPr="00C91C08">
        <w:rPr>
          <w:rFonts w:ascii="Book Antiqua" w:hAnsi="Book Antiqua" w:cs="Book Antiqua"/>
          <w:lang w:val="en-US"/>
        </w:rPr>
        <w:t xml:space="preserve"> pay $1 per hour.</w:t>
      </w:r>
    </w:p>
    <w:p w:rsidR="000A11FE" w:rsidRPr="00C91C08" w:rsidRDefault="000A11FE" w:rsidP="0037513B">
      <w:pPr>
        <w:spacing w:after="0" w:line="240" w:lineRule="auto"/>
        <w:rPr>
          <w:rFonts w:ascii="Book Antiqua" w:hAnsi="Book Antiqua" w:cs="Book Antiqua"/>
          <w:lang w:val="en-US"/>
        </w:rPr>
      </w:pPr>
      <w:r w:rsidRPr="00C91C08">
        <w:rPr>
          <w:rFonts w:ascii="Book Antiqua" w:hAnsi="Book Antiqua" w:cs="Book Antiqua"/>
          <w:lang w:val="en-US"/>
        </w:rPr>
        <w:t xml:space="preserve">Once you have your passport you </w:t>
      </w:r>
      <w:r>
        <w:rPr>
          <w:rFonts w:ascii="Book Antiqua" w:hAnsi="Book Antiqua" w:cs="Book Antiqua"/>
          <w:lang w:val="en-US"/>
        </w:rPr>
        <w:t xml:space="preserve">22. </w:t>
      </w:r>
      <w:r w:rsidRPr="00C91C08">
        <w:rPr>
          <w:rFonts w:ascii="Book Antiqua" w:hAnsi="Book Antiqua" w:cs="Book Antiqua"/>
          <w:lang w:val="en-US"/>
        </w:rPr>
        <w:t xml:space="preserve"> ____________ fill in the Visa form and send it. The answer is sometimes immediate and sometimes you have to wait.</w:t>
      </w:r>
    </w:p>
    <w:p w:rsidR="000A11FE" w:rsidRPr="00C91C08" w:rsidRDefault="000A11FE" w:rsidP="0037513B">
      <w:pPr>
        <w:spacing w:after="0" w:line="240" w:lineRule="auto"/>
        <w:rPr>
          <w:rFonts w:ascii="Book Antiqua" w:hAnsi="Book Antiqua" w:cs="Book Antiqua"/>
          <w:lang w:val="en-US"/>
        </w:rPr>
      </w:pPr>
      <w:r w:rsidRPr="00C91C08">
        <w:rPr>
          <w:rFonts w:ascii="Book Antiqua" w:hAnsi="Book Antiqua" w:cs="Book Antiqua"/>
          <w:lang w:val="en-US"/>
        </w:rPr>
        <w:lastRenderedPageBreak/>
        <w:t xml:space="preserve">If you travel for business your company </w:t>
      </w:r>
      <w:r>
        <w:rPr>
          <w:rFonts w:ascii="Book Antiqua" w:hAnsi="Book Antiqua" w:cs="Book Antiqua"/>
          <w:lang w:val="en-US"/>
        </w:rPr>
        <w:t xml:space="preserve">23. </w:t>
      </w:r>
      <w:r w:rsidRPr="00C91C08">
        <w:rPr>
          <w:rFonts w:ascii="Book Antiqua" w:hAnsi="Book Antiqua" w:cs="Book Antiqua"/>
          <w:lang w:val="en-US"/>
        </w:rPr>
        <w:t xml:space="preserve"> ________</w:t>
      </w:r>
      <w:r>
        <w:rPr>
          <w:rFonts w:ascii="Book Antiqua" w:hAnsi="Book Antiqua" w:cs="Book Antiqua"/>
          <w:lang w:val="en-US"/>
        </w:rPr>
        <w:t xml:space="preserve">____ </w:t>
      </w:r>
      <w:r w:rsidRPr="00C91C08">
        <w:rPr>
          <w:rFonts w:ascii="Book Antiqua" w:hAnsi="Book Antiqua" w:cs="Book Antiqua"/>
          <w:lang w:val="en-US"/>
        </w:rPr>
        <w:t xml:space="preserve"> pay for your plane ticket and hotel, but if  you want to stay longer they  </w:t>
      </w:r>
      <w:r>
        <w:rPr>
          <w:rFonts w:ascii="Book Antiqua" w:hAnsi="Book Antiqua" w:cs="Book Antiqua"/>
          <w:lang w:val="en-US"/>
        </w:rPr>
        <w:t xml:space="preserve">24. </w:t>
      </w:r>
      <w:r w:rsidRPr="00C91C08">
        <w:rPr>
          <w:rFonts w:ascii="Book Antiqua" w:hAnsi="Book Antiqua" w:cs="Book Antiqua"/>
          <w:lang w:val="en-US"/>
        </w:rPr>
        <w:t xml:space="preserve">____________ </w:t>
      </w:r>
      <w:r>
        <w:rPr>
          <w:rFonts w:ascii="Book Antiqua" w:hAnsi="Book Antiqua" w:cs="Book Antiqua"/>
          <w:lang w:val="en-US"/>
        </w:rPr>
        <w:t xml:space="preserve">(not) </w:t>
      </w:r>
      <w:r w:rsidRPr="00C91C08">
        <w:rPr>
          <w:rFonts w:ascii="Book Antiqua" w:hAnsi="Book Antiqua" w:cs="Book Antiqua"/>
          <w:lang w:val="en-US"/>
        </w:rPr>
        <w:t xml:space="preserve">pay for your ‘holiday’.  You  </w:t>
      </w:r>
      <w:r>
        <w:rPr>
          <w:rFonts w:ascii="Book Antiqua" w:hAnsi="Book Antiqua" w:cs="Book Antiqua"/>
          <w:lang w:val="en-US"/>
        </w:rPr>
        <w:t xml:space="preserve">25. </w:t>
      </w:r>
      <w:r w:rsidRPr="00C91C08">
        <w:rPr>
          <w:rFonts w:ascii="Book Antiqua" w:hAnsi="Book Antiqua" w:cs="Book Antiqua"/>
          <w:lang w:val="en-US"/>
        </w:rPr>
        <w:t>____________ make reservations in a different hotel ( a cheaper one) and stay some days to visit the place.</w:t>
      </w:r>
    </w:p>
    <w:p w:rsidR="000A11FE" w:rsidRPr="00F74056" w:rsidRDefault="000A11FE" w:rsidP="0037513B">
      <w:pPr>
        <w:spacing w:after="0" w:line="240" w:lineRule="auto"/>
        <w:rPr>
          <w:rFonts w:ascii="Book Antiqua" w:hAnsi="Book Antiqua" w:cs="Book Antiqua"/>
          <w:i/>
          <w:iCs/>
          <w:sz w:val="28"/>
          <w:szCs w:val="28"/>
          <w:lang w:val="en-US"/>
        </w:rPr>
      </w:pPr>
    </w:p>
    <w:p w:rsidR="000A11FE" w:rsidRDefault="000A11FE" w:rsidP="0037513B">
      <w:pPr>
        <w:spacing w:after="0" w:line="240" w:lineRule="auto"/>
        <w:rPr>
          <w:rFonts w:ascii="Book Antiqua" w:hAnsi="Book Antiqua" w:cs="Book Antiqua"/>
          <w:b/>
          <w:bCs/>
          <w:lang w:val="en-US"/>
        </w:rPr>
      </w:pPr>
      <w:r w:rsidRPr="00E5256C">
        <w:rPr>
          <w:rFonts w:ascii="Book Antiqua" w:hAnsi="Book Antiqua" w:cs="Book Antiqua"/>
          <w:b/>
          <w:bCs/>
          <w:lang w:val="en-US"/>
        </w:rPr>
        <w:t>Fill in the gaps with the correct form of the adjectives (5 marks)</w:t>
      </w:r>
    </w:p>
    <w:p w:rsidR="000A11FE" w:rsidRPr="00E5256C" w:rsidRDefault="000A11FE" w:rsidP="0037513B">
      <w:pPr>
        <w:spacing w:after="0" w:line="240" w:lineRule="auto"/>
        <w:rPr>
          <w:rFonts w:ascii="Book Antiqua" w:hAnsi="Book Antiqua" w:cs="Book Antiqua"/>
          <w:b/>
          <w:bCs/>
          <w:lang w:val="en-US"/>
        </w:rPr>
      </w:pP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 xml:space="preserve">Sports are one of the 26. </w:t>
      </w:r>
      <w:r w:rsidRPr="00C91C08">
        <w:rPr>
          <w:rFonts w:ascii="Book Antiqua" w:hAnsi="Book Antiqua" w:cs="Book Antiqua"/>
          <w:lang w:val="en-US"/>
        </w:rPr>
        <w:t>____________</w:t>
      </w:r>
      <w:r>
        <w:rPr>
          <w:rFonts w:ascii="Book Antiqua" w:hAnsi="Book Antiqua" w:cs="Book Antiqua"/>
          <w:lang w:val="en-US"/>
        </w:rPr>
        <w:t xml:space="preserve">(popular) activities in our country.  People like doing or watching sports.  Most men love soccer and they always talk about which team is 27. </w:t>
      </w:r>
      <w:r w:rsidRPr="00C91C08">
        <w:rPr>
          <w:rFonts w:ascii="Book Antiqua" w:hAnsi="Book Antiqua" w:cs="Book Antiqua"/>
          <w:lang w:val="en-US"/>
        </w:rPr>
        <w:t>____________</w:t>
      </w:r>
      <w:r>
        <w:rPr>
          <w:rFonts w:ascii="Book Antiqua" w:hAnsi="Book Antiqua" w:cs="Book Antiqua"/>
          <w:lang w:val="en-US"/>
        </w:rPr>
        <w:t xml:space="preserve">(good) Barcelona or Emelec.  Sometimes watching sports is much 28. </w:t>
      </w:r>
      <w:r w:rsidRPr="00C91C08">
        <w:rPr>
          <w:rFonts w:ascii="Book Antiqua" w:hAnsi="Book Antiqua" w:cs="Book Antiqua"/>
          <w:lang w:val="en-US"/>
        </w:rPr>
        <w:t>____________</w:t>
      </w:r>
      <w:r>
        <w:rPr>
          <w:rFonts w:ascii="Book Antiqua" w:hAnsi="Book Antiqua" w:cs="Book Antiqua"/>
          <w:lang w:val="en-US"/>
        </w:rPr>
        <w:t>(interesting) than doing it because you don’t get tired and can see other people’s mistakes.</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 xml:space="preserve">Women’s soccer is nowadays a very popular activity and some people say these players can be a bit 29.  </w:t>
      </w:r>
      <w:r w:rsidRPr="00C91C08">
        <w:rPr>
          <w:rFonts w:ascii="Book Antiqua" w:hAnsi="Book Antiqua" w:cs="Book Antiqua"/>
          <w:lang w:val="en-US"/>
        </w:rPr>
        <w:t>____________</w:t>
      </w:r>
      <w:r>
        <w:rPr>
          <w:rFonts w:ascii="Book Antiqua" w:hAnsi="Book Antiqua" w:cs="Book Antiqua"/>
          <w:lang w:val="en-US"/>
        </w:rPr>
        <w:t>(</w:t>
      </w:r>
      <w:r w:rsidRPr="00E617F9">
        <w:rPr>
          <w:rFonts w:ascii="Book Antiqua" w:hAnsi="Book Antiqua" w:cs="Book Antiqua"/>
          <w:lang w:val="en-US"/>
        </w:rPr>
        <w:t>a</w:t>
      </w:r>
      <w:r>
        <w:rPr>
          <w:rFonts w:ascii="Book Antiqua" w:hAnsi="Book Antiqua" w:cs="Book Antiqua"/>
          <w:lang w:val="en-US"/>
        </w:rPr>
        <w:t>g</w:t>
      </w:r>
      <w:r w:rsidRPr="00E617F9">
        <w:rPr>
          <w:rFonts w:ascii="Book Antiqua" w:hAnsi="Book Antiqua" w:cs="Book Antiqua"/>
          <w:lang w:val="en-US"/>
        </w:rPr>
        <w:t>gre</w:t>
      </w:r>
      <w:r>
        <w:rPr>
          <w:rFonts w:ascii="Book Antiqua" w:hAnsi="Book Antiqua" w:cs="Book Antiqua"/>
          <w:lang w:val="en-US"/>
        </w:rPr>
        <w:t>s</w:t>
      </w:r>
      <w:r w:rsidRPr="00E617F9">
        <w:rPr>
          <w:rFonts w:ascii="Book Antiqua" w:hAnsi="Book Antiqua" w:cs="Book Antiqua"/>
          <w:lang w:val="en-US"/>
        </w:rPr>
        <w:t>sive</w:t>
      </w:r>
      <w:r>
        <w:rPr>
          <w:rFonts w:ascii="Book Antiqua" w:hAnsi="Book Antiqua" w:cs="Book Antiqua"/>
          <w:lang w:val="en-US"/>
        </w:rPr>
        <w:t>) than male players</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Baseball is just 30.</w:t>
      </w:r>
      <w:r w:rsidRPr="00C91C08">
        <w:rPr>
          <w:rFonts w:ascii="Book Antiqua" w:hAnsi="Book Antiqua" w:cs="Book Antiqua"/>
          <w:lang w:val="en-US"/>
        </w:rPr>
        <w:t>____________</w:t>
      </w:r>
      <w:r>
        <w:rPr>
          <w:rFonts w:ascii="Book Antiqua" w:hAnsi="Book Antiqua" w:cs="Book Antiqua"/>
          <w:lang w:val="en-US"/>
        </w:rPr>
        <w:t xml:space="preserve">(difficult) as tennis, but training for tennis  is much 31. </w:t>
      </w:r>
      <w:r w:rsidRPr="00C91C08">
        <w:rPr>
          <w:rFonts w:ascii="Book Antiqua" w:hAnsi="Book Antiqua" w:cs="Book Antiqua"/>
          <w:lang w:val="en-US"/>
        </w:rPr>
        <w:t>____________</w:t>
      </w:r>
      <w:r>
        <w:rPr>
          <w:rFonts w:ascii="Book Antiqua" w:hAnsi="Book Antiqua" w:cs="Book Antiqua"/>
          <w:lang w:val="en-US"/>
        </w:rPr>
        <w:t>(expensive).</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 xml:space="preserve">Basketball and volleyball are usually practiced by teenagers at school  and they have to train long hours in order to get 32.  </w:t>
      </w:r>
      <w:r w:rsidRPr="00C91C08">
        <w:rPr>
          <w:rFonts w:ascii="Book Antiqua" w:hAnsi="Book Antiqua" w:cs="Book Antiqua"/>
          <w:lang w:val="en-US"/>
        </w:rPr>
        <w:t>____________</w:t>
      </w:r>
      <w:r>
        <w:rPr>
          <w:rFonts w:ascii="Book Antiqua" w:hAnsi="Book Antiqua" w:cs="Book Antiqua"/>
          <w:lang w:val="en-US"/>
        </w:rPr>
        <w:t xml:space="preserve">(good), and when they play, fans can be as 33. </w:t>
      </w:r>
      <w:r w:rsidRPr="00C91C08">
        <w:rPr>
          <w:rFonts w:ascii="Book Antiqua" w:hAnsi="Book Antiqua" w:cs="Book Antiqua"/>
          <w:lang w:val="en-US"/>
        </w:rPr>
        <w:t>____________</w:t>
      </w:r>
      <w:r>
        <w:rPr>
          <w:rFonts w:ascii="Book Antiqua" w:hAnsi="Book Antiqua" w:cs="Book Antiqua"/>
          <w:lang w:val="en-US"/>
        </w:rPr>
        <w:t xml:space="preserve">(violent) as soccer fans.  When it’s sports season students have to train 34. </w:t>
      </w:r>
      <w:r w:rsidRPr="00C91C08">
        <w:rPr>
          <w:rFonts w:ascii="Book Antiqua" w:hAnsi="Book Antiqua" w:cs="Book Antiqua"/>
          <w:lang w:val="en-US"/>
        </w:rPr>
        <w:t>____________</w:t>
      </w:r>
      <w:r>
        <w:rPr>
          <w:rFonts w:ascii="Book Antiqua" w:hAnsi="Book Antiqua" w:cs="Book Antiqua"/>
          <w:lang w:val="en-US"/>
        </w:rPr>
        <w:t>(hard) to be able to win, but they love it, because that way they miss classes. Chess is not as 35.</w:t>
      </w:r>
      <w:r w:rsidRPr="00C91C08">
        <w:rPr>
          <w:rFonts w:ascii="Book Antiqua" w:hAnsi="Book Antiqua" w:cs="Book Antiqua"/>
          <w:lang w:val="en-US"/>
        </w:rPr>
        <w:t>____________</w:t>
      </w:r>
      <w:r>
        <w:rPr>
          <w:rFonts w:ascii="Book Antiqua" w:hAnsi="Book Antiqua" w:cs="Book Antiqua"/>
          <w:lang w:val="en-US"/>
        </w:rPr>
        <w:t>(common) as other sports, and some people don’t even consider it a sport because it’s not a team activity.</w:t>
      </w:r>
    </w:p>
    <w:p w:rsidR="000A11FE" w:rsidRDefault="000A11FE" w:rsidP="0037513B">
      <w:pPr>
        <w:spacing w:after="0" w:line="240" w:lineRule="auto"/>
        <w:rPr>
          <w:rFonts w:ascii="Book Antiqua" w:hAnsi="Book Antiqua" w:cs="Book Antiqua"/>
          <w:lang w:val="en-US"/>
        </w:rPr>
      </w:pPr>
    </w:p>
    <w:p w:rsidR="000A11FE" w:rsidRDefault="000A11FE" w:rsidP="0037513B">
      <w:pPr>
        <w:spacing w:after="0" w:line="240" w:lineRule="auto"/>
        <w:rPr>
          <w:rFonts w:ascii="Book Antiqua" w:hAnsi="Book Antiqua" w:cs="Book Antiqua"/>
          <w:b/>
          <w:bCs/>
          <w:lang w:val="en-US"/>
        </w:rPr>
      </w:pPr>
      <w:r>
        <w:rPr>
          <w:rFonts w:ascii="Book Antiqua" w:hAnsi="Book Antiqua" w:cs="Book Antiqua"/>
          <w:b/>
          <w:bCs/>
          <w:lang w:val="en-US"/>
        </w:rPr>
        <w:t>Complete the conversation with phrases from the box.  (5 marks)</w:t>
      </w:r>
    </w:p>
    <w:p w:rsidR="000A11FE" w:rsidRPr="001D7CC0" w:rsidRDefault="000A11FE" w:rsidP="0037513B">
      <w:pPr>
        <w:spacing w:after="0" w:line="240" w:lineRule="auto"/>
        <w:rPr>
          <w:rFonts w:ascii="Book Antiqua" w:hAnsi="Book Antiqua" w:cs="Book Antiqua"/>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13"/>
      </w:tblGrid>
      <w:tr w:rsidR="000A11FE" w:rsidRPr="00352C71">
        <w:trPr>
          <w:trHeight w:val="1290"/>
        </w:trPr>
        <w:tc>
          <w:tcPr>
            <w:tcW w:w="10413" w:type="dxa"/>
          </w:tcPr>
          <w:p w:rsidR="000A11FE" w:rsidRPr="00816F69" w:rsidRDefault="000A11FE" w:rsidP="00816F69">
            <w:pPr>
              <w:spacing w:after="0" w:line="240" w:lineRule="auto"/>
              <w:rPr>
                <w:rFonts w:ascii="Book Antiqua" w:hAnsi="Book Antiqua" w:cs="Book Antiqua"/>
                <w:lang w:val="en-US"/>
              </w:rPr>
            </w:pPr>
          </w:p>
          <w:p w:rsidR="000A11FE" w:rsidRPr="00816F69" w:rsidRDefault="000A11FE" w:rsidP="00816F69">
            <w:pPr>
              <w:spacing w:after="0" w:line="240" w:lineRule="auto"/>
              <w:rPr>
                <w:rFonts w:ascii="Book Antiqua" w:hAnsi="Book Antiqua" w:cs="Book Antiqua"/>
                <w:lang w:val="en-US"/>
              </w:rPr>
            </w:pPr>
            <w:r w:rsidRPr="00816F69">
              <w:rPr>
                <w:rFonts w:ascii="Book Antiqua" w:hAnsi="Book Antiqua" w:cs="Book Antiqua"/>
                <w:lang w:val="en-US"/>
              </w:rPr>
              <w:t xml:space="preserve">Hi, are you ready to order?                                          I’ll have a steak and some salad.                        </w:t>
            </w:r>
          </w:p>
          <w:p w:rsidR="000A11FE" w:rsidRPr="00816F69" w:rsidRDefault="000A11FE" w:rsidP="00816F69">
            <w:pPr>
              <w:spacing w:after="0" w:line="240" w:lineRule="auto"/>
              <w:rPr>
                <w:rFonts w:ascii="Book Antiqua" w:hAnsi="Book Antiqua" w:cs="Book Antiqua"/>
                <w:lang w:val="en-US"/>
              </w:rPr>
            </w:pPr>
            <w:r w:rsidRPr="00816F69">
              <w:rPr>
                <w:rFonts w:ascii="Book Antiqua" w:hAnsi="Book Antiqua" w:cs="Book Antiqua"/>
                <w:lang w:val="en-US"/>
              </w:rPr>
              <w:t xml:space="preserve">Medium please                                                              Would you like anything to drink?                     </w:t>
            </w:r>
          </w:p>
          <w:p w:rsidR="000A11FE" w:rsidRPr="00816F69" w:rsidRDefault="000A11FE" w:rsidP="00816F69">
            <w:pPr>
              <w:spacing w:after="0" w:line="240" w:lineRule="auto"/>
              <w:rPr>
                <w:rFonts w:ascii="Book Antiqua" w:hAnsi="Book Antiqua" w:cs="Book Antiqua"/>
                <w:lang w:val="en-US"/>
              </w:rPr>
            </w:pPr>
            <w:r w:rsidRPr="00816F69">
              <w:rPr>
                <w:rFonts w:ascii="Book Antiqua" w:hAnsi="Book Antiqua" w:cs="Book Antiqua"/>
                <w:lang w:val="en-US"/>
              </w:rPr>
              <w:t>We have a delicious French onion soup for starter and a tasty strawberry cheesecake for dessert.</w:t>
            </w:r>
          </w:p>
          <w:p w:rsidR="000A11FE" w:rsidRPr="00816F69" w:rsidRDefault="000A11FE" w:rsidP="00816F69">
            <w:pPr>
              <w:spacing w:after="0" w:line="240" w:lineRule="auto"/>
              <w:rPr>
                <w:rFonts w:ascii="Book Antiqua" w:hAnsi="Book Antiqua" w:cs="Book Antiqua"/>
                <w:lang w:val="en-US"/>
              </w:rPr>
            </w:pPr>
          </w:p>
        </w:tc>
      </w:tr>
    </w:tbl>
    <w:p w:rsidR="000A11FE" w:rsidRDefault="000A11FE" w:rsidP="0037513B">
      <w:pPr>
        <w:spacing w:after="0" w:line="240" w:lineRule="auto"/>
        <w:rPr>
          <w:rFonts w:ascii="Book Antiqua" w:hAnsi="Book Antiqua" w:cs="Book Antiqua"/>
          <w:b/>
          <w:bCs/>
          <w:lang w:val="en-US"/>
        </w:rPr>
      </w:pPr>
    </w:p>
    <w:p w:rsidR="000A11FE" w:rsidRPr="00802B24" w:rsidRDefault="000A11FE" w:rsidP="0037513B">
      <w:pPr>
        <w:spacing w:after="0" w:line="240" w:lineRule="auto"/>
        <w:rPr>
          <w:rFonts w:ascii="Book Antiqua" w:hAnsi="Book Antiqua" w:cs="Book Antiqua"/>
          <w:lang w:val="en-US"/>
        </w:rPr>
      </w:pPr>
      <w:r>
        <w:rPr>
          <w:rFonts w:ascii="Book Antiqua" w:hAnsi="Book Antiqua" w:cs="Book Antiqua"/>
          <w:lang w:val="en-US"/>
        </w:rPr>
        <w:t xml:space="preserve">Waiter: 36. </w:t>
      </w:r>
      <w:r w:rsidRPr="00802B24">
        <w:rPr>
          <w:rFonts w:ascii="Book Antiqua" w:hAnsi="Book Antiqua" w:cs="Book Antiqua"/>
          <w:lang w:val="en-US"/>
        </w:rPr>
        <w:t>____________________</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John: Yes, please.  What are today’s specials?</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Waiter:37.______________</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 xml:space="preserve">Anna: Oh, I love French onion soup.  I’ll have the soup and as a main course 38. </w:t>
      </w:r>
      <w:r w:rsidRPr="00802B24">
        <w:rPr>
          <w:rFonts w:ascii="Book Antiqua" w:hAnsi="Book Antiqua" w:cs="Book Antiqua"/>
          <w:lang w:val="en-US"/>
        </w:rPr>
        <w:t>______________</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Waiter: and how would you like your steak?</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Anna: 39._____________</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Waiter: And you sir?</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John:  I’ll have a mushroom cream and the chicken.</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Waiter: 40. _______________</w:t>
      </w:r>
      <w:r w:rsidRPr="00C60282">
        <w:rPr>
          <w:rFonts w:ascii="Book Antiqua" w:hAnsi="Book Antiqua" w:cs="Book Antiqua"/>
          <w:lang w:val="en-US"/>
        </w:rPr>
        <w:t xml:space="preserve"> </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John: Can we have a bottle of wine?</w:t>
      </w:r>
    </w:p>
    <w:p w:rsidR="000A11FE" w:rsidRPr="00802B24" w:rsidRDefault="000A11FE" w:rsidP="0037513B">
      <w:pPr>
        <w:spacing w:after="0" w:line="240" w:lineRule="auto"/>
        <w:rPr>
          <w:rFonts w:ascii="Book Antiqua" w:hAnsi="Book Antiqua" w:cs="Book Antiqua"/>
          <w:lang w:val="en-US"/>
        </w:rPr>
      </w:pPr>
      <w:r>
        <w:rPr>
          <w:rFonts w:ascii="Book Antiqua" w:hAnsi="Book Antiqua" w:cs="Book Antiqua"/>
          <w:lang w:val="en-US"/>
        </w:rPr>
        <w:t>Waiter: Of course.</w:t>
      </w:r>
    </w:p>
    <w:p w:rsidR="000A11FE" w:rsidRDefault="000A11FE" w:rsidP="0037513B">
      <w:pPr>
        <w:spacing w:after="0" w:line="240" w:lineRule="auto"/>
        <w:rPr>
          <w:rFonts w:ascii="Book Antiqua" w:hAnsi="Book Antiqua" w:cs="Book Antiqua"/>
          <w:i/>
          <w:iCs/>
          <w:lang w:val="en-US"/>
        </w:rPr>
      </w:pPr>
    </w:p>
    <w:p w:rsidR="000A11FE" w:rsidRPr="0037513B" w:rsidRDefault="000A11FE" w:rsidP="0037513B">
      <w:pPr>
        <w:spacing w:after="0" w:line="240" w:lineRule="auto"/>
        <w:rPr>
          <w:rFonts w:ascii="Book Antiqua" w:hAnsi="Book Antiqua" w:cs="Book Antiqua"/>
          <w:b/>
          <w:bCs/>
          <w:lang w:val="en-US"/>
        </w:rPr>
      </w:pPr>
      <w:r>
        <w:rPr>
          <w:rFonts w:ascii="Book Antiqua" w:hAnsi="Book Antiqua" w:cs="Book Antiqua"/>
          <w:b/>
          <w:bCs/>
          <w:lang w:val="en-US"/>
        </w:rPr>
        <w:t>Fill in the gaps with the Simple Past or Past continuous of the verbs in brackets. (5 marks)</w:t>
      </w:r>
    </w:p>
    <w:p w:rsidR="000A11FE" w:rsidRDefault="000A11FE" w:rsidP="0037513B">
      <w:pPr>
        <w:spacing w:after="0" w:line="240" w:lineRule="auto"/>
        <w:rPr>
          <w:rFonts w:ascii="Book Antiqua" w:hAnsi="Book Antiqua" w:cs="Book Antiqua"/>
          <w:lang w:val="en-US"/>
        </w:rPr>
      </w:pPr>
    </w:p>
    <w:p w:rsidR="000A11FE" w:rsidRPr="009126E9" w:rsidRDefault="000A11FE" w:rsidP="009126E9">
      <w:pPr>
        <w:pStyle w:val="Prrafodelista"/>
        <w:numPr>
          <w:ilvl w:val="0"/>
          <w:numId w:val="15"/>
        </w:numPr>
        <w:spacing w:after="0" w:line="240" w:lineRule="auto"/>
        <w:rPr>
          <w:rFonts w:ascii="Book Antiqua" w:hAnsi="Book Antiqua" w:cs="Book Antiqua"/>
          <w:lang w:val="en-US"/>
        </w:rPr>
      </w:pPr>
      <w:r w:rsidRPr="009126E9">
        <w:rPr>
          <w:rFonts w:ascii="Book Antiqua" w:hAnsi="Book Antiqua" w:cs="Book Antiqua"/>
          <w:lang w:val="en-US"/>
        </w:rPr>
        <w:t xml:space="preserve">While Tom (play) _________  the piano, his mother (do) _________  the washing-up. </w:t>
      </w:r>
    </w:p>
    <w:p w:rsidR="000A11FE" w:rsidRPr="009126E9" w:rsidRDefault="000A11FE" w:rsidP="009126E9">
      <w:pPr>
        <w:pStyle w:val="Prrafodelista"/>
        <w:numPr>
          <w:ilvl w:val="0"/>
          <w:numId w:val="15"/>
        </w:numPr>
        <w:spacing w:after="0" w:line="240" w:lineRule="auto"/>
        <w:rPr>
          <w:rFonts w:ascii="Book Antiqua" w:hAnsi="Book Antiqua" w:cs="Book Antiqua"/>
          <w:lang w:val="en-US"/>
        </w:rPr>
      </w:pPr>
      <w:r w:rsidRPr="009126E9">
        <w:rPr>
          <w:rFonts w:ascii="Book Antiqua" w:hAnsi="Book Antiqua" w:cs="Book Antiqua"/>
          <w:lang w:val="en-US"/>
        </w:rPr>
        <w:t xml:space="preserve">He (drink) _________  some juice and then he (eat) _________  a few chips. </w:t>
      </w:r>
    </w:p>
    <w:p w:rsidR="000A11FE" w:rsidRPr="009126E9" w:rsidRDefault="000A11FE" w:rsidP="009126E9">
      <w:pPr>
        <w:pStyle w:val="Prrafodelista"/>
        <w:numPr>
          <w:ilvl w:val="0"/>
          <w:numId w:val="15"/>
        </w:numPr>
        <w:spacing w:after="0" w:line="240" w:lineRule="auto"/>
        <w:rPr>
          <w:rFonts w:ascii="Book Antiqua" w:hAnsi="Book Antiqua" w:cs="Book Antiqua"/>
          <w:lang w:val="en-US"/>
        </w:rPr>
      </w:pPr>
      <w:r w:rsidRPr="009126E9">
        <w:rPr>
          <w:rFonts w:ascii="Book Antiqua" w:hAnsi="Book Antiqua" w:cs="Book Antiqua"/>
          <w:lang w:val="en-US"/>
        </w:rPr>
        <w:t xml:space="preserve">I (have) _________  dinner when I suddenly (hear) _________  a loud bang. </w:t>
      </w:r>
    </w:p>
    <w:p w:rsidR="000A11FE" w:rsidRPr="009126E9" w:rsidRDefault="000A11FE" w:rsidP="009126E9">
      <w:pPr>
        <w:pStyle w:val="Prrafodelista"/>
        <w:numPr>
          <w:ilvl w:val="0"/>
          <w:numId w:val="15"/>
        </w:numPr>
        <w:spacing w:after="0" w:line="240" w:lineRule="auto"/>
        <w:rPr>
          <w:rFonts w:ascii="Book Antiqua" w:hAnsi="Book Antiqua" w:cs="Book Antiqua"/>
          <w:lang w:val="en-US"/>
        </w:rPr>
      </w:pPr>
      <w:r w:rsidRPr="009126E9">
        <w:rPr>
          <w:rFonts w:ascii="Book Antiqua" w:hAnsi="Book Antiqua" w:cs="Book Antiqua"/>
          <w:lang w:val="en-US"/>
        </w:rPr>
        <w:t>She (go) _________ to school, (take)  _________out her textbook and</w:t>
      </w:r>
      <w:r>
        <w:rPr>
          <w:rFonts w:ascii="Book Antiqua" w:hAnsi="Book Antiqua" w:cs="Book Antiqua"/>
          <w:lang w:val="en-US"/>
        </w:rPr>
        <w:t>________</w:t>
      </w:r>
      <w:r w:rsidRPr="009126E9">
        <w:rPr>
          <w:rFonts w:ascii="Book Antiqua" w:hAnsi="Book Antiqua" w:cs="Book Antiqua"/>
          <w:lang w:val="en-US"/>
        </w:rPr>
        <w:t xml:space="preserve"> (begin)  to learn.</w:t>
      </w:r>
    </w:p>
    <w:p w:rsidR="000A11FE" w:rsidRPr="009126E9" w:rsidRDefault="000A11FE" w:rsidP="009126E9">
      <w:pPr>
        <w:pStyle w:val="Prrafodelista"/>
        <w:numPr>
          <w:ilvl w:val="0"/>
          <w:numId w:val="15"/>
        </w:numPr>
        <w:spacing w:after="0" w:line="240" w:lineRule="auto"/>
        <w:rPr>
          <w:rFonts w:ascii="Book Antiqua" w:hAnsi="Book Antiqua" w:cs="Book Antiqua"/>
          <w:lang w:val="en-US"/>
        </w:rPr>
        <w:sectPr w:rsidR="000A11FE" w:rsidRPr="009126E9" w:rsidSect="00A6219B">
          <w:type w:val="continuous"/>
          <w:pgSz w:w="11906" w:h="16838"/>
          <w:pgMar w:top="851" w:right="851" w:bottom="851" w:left="851" w:header="709" w:footer="709" w:gutter="0"/>
          <w:cols w:space="708"/>
          <w:docGrid w:linePitch="360"/>
        </w:sectPr>
      </w:pPr>
      <w:r w:rsidRPr="009126E9">
        <w:rPr>
          <w:rFonts w:ascii="Book Antiqua" w:hAnsi="Book Antiqua" w:cs="Book Antiqua"/>
          <w:lang w:val="en-US"/>
        </w:rPr>
        <w:t>When my father (work) _________  in the garden, an old friend (pass) _________ by to see him.</w:t>
      </w:r>
    </w:p>
    <w:p w:rsidR="000A11FE" w:rsidRPr="00F74056" w:rsidRDefault="000A11FE" w:rsidP="00F74056">
      <w:pPr>
        <w:numPr>
          <w:ilvl w:val="0"/>
          <w:numId w:val="1"/>
        </w:numPr>
        <w:spacing w:after="0" w:line="240" w:lineRule="auto"/>
        <w:rPr>
          <w:rFonts w:ascii="Book Antiqua" w:hAnsi="Book Antiqua" w:cs="Book Antiqua"/>
          <w:i/>
          <w:iCs/>
          <w:sz w:val="28"/>
          <w:szCs w:val="28"/>
          <w:lang w:val="en-GB"/>
        </w:rPr>
      </w:pPr>
      <w:r w:rsidRPr="00F74056">
        <w:rPr>
          <w:rFonts w:ascii="Book Antiqua" w:hAnsi="Book Antiqua" w:cs="Book Antiqua"/>
          <w:sz w:val="28"/>
          <w:szCs w:val="28"/>
          <w:lang w:val="en-GB"/>
        </w:rPr>
        <w:lastRenderedPageBreak/>
        <w:t>Listening Section (15 marks)</w:t>
      </w:r>
    </w:p>
    <w:p w:rsidR="000A11FE" w:rsidRPr="0037513B" w:rsidRDefault="000A11FE" w:rsidP="00F74056">
      <w:pPr>
        <w:spacing w:after="0"/>
        <w:ind w:left="360"/>
        <w:rPr>
          <w:rFonts w:ascii="Book Antiqua" w:hAnsi="Book Antiqua" w:cs="Book Antiqua"/>
          <w:i/>
          <w:iCs/>
          <w:sz w:val="28"/>
          <w:szCs w:val="28"/>
          <w:lang w:val="en-US"/>
        </w:rPr>
      </w:pPr>
    </w:p>
    <w:p w:rsidR="000A11FE" w:rsidRPr="007A5AAE" w:rsidRDefault="000A11FE" w:rsidP="007A5AAE">
      <w:pPr>
        <w:spacing w:after="0" w:line="240" w:lineRule="auto"/>
        <w:rPr>
          <w:rFonts w:ascii="Book Antiqua" w:hAnsi="Book Antiqua" w:cs="Book Antiqua"/>
          <w:b/>
          <w:bCs/>
          <w:lang w:val="en-US"/>
        </w:rPr>
      </w:pPr>
      <w:r w:rsidRPr="007A5AAE">
        <w:rPr>
          <w:rFonts w:ascii="Book Antiqua" w:hAnsi="Book Antiqua" w:cs="Book Antiqua"/>
          <w:b/>
          <w:bCs/>
          <w:lang w:val="en-US"/>
        </w:rPr>
        <w:t>Listen and choose the correct answer. (10 marks)</w:t>
      </w:r>
    </w:p>
    <w:p w:rsidR="000A11FE" w:rsidRPr="007A5AAE" w:rsidRDefault="000A11FE" w:rsidP="007A5AAE">
      <w:pPr>
        <w:spacing w:after="0" w:line="240" w:lineRule="auto"/>
        <w:rPr>
          <w:rFonts w:ascii="Book Antiqua" w:hAnsi="Book Antiqua" w:cs="Book Antiqua"/>
          <w:b/>
          <w:bCs/>
          <w:lang w:val="en-US"/>
        </w:rPr>
      </w:pPr>
      <w:r w:rsidRPr="007A5AAE">
        <w:rPr>
          <w:rFonts w:ascii="Book Antiqua" w:hAnsi="Book Antiqua" w:cs="Book Antiqua"/>
          <w:b/>
          <w:bCs/>
          <w:lang w:val="en-US"/>
        </w:rPr>
        <w:t xml:space="preserve">One </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 xml:space="preserve">She met her best friend when she was </w:t>
      </w:r>
      <w:r w:rsidRPr="006B5D4F">
        <w:rPr>
          <w:rFonts w:ascii="Book Antiqua" w:hAnsi="Book Antiqua" w:cs="Book Antiqua"/>
          <w:i/>
          <w:iCs/>
          <w:u w:val="single"/>
          <w:lang w:val="en-US"/>
        </w:rPr>
        <w:t>12 / 20</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 xml:space="preserve">She is </w:t>
      </w:r>
      <w:r w:rsidRPr="006B5D4F">
        <w:rPr>
          <w:rFonts w:ascii="Book Antiqua" w:hAnsi="Book Antiqua" w:cs="Book Antiqua"/>
          <w:i/>
          <w:iCs/>
          <w:u w:val="single"/>
          <w:lang w:val="en-US"/>
        </w:rPr>
        <w:t>very tall / quite small</w:t>
      </w:r>
      <w:r w:rsidRPr="006B5D4F">
        <w:rPr>
          <w:rFonts w:ascii="Book Antiqua" w:hAnsi="Book Antiqua" w:cs="Book Antiqua"/>
          <w:lang w:val="en-US"/>
        </w:rPr>
        <w:t>.</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 xml:space="preserve">They </w:t>
      </w:r>
      <w:r w:rsidRPr="006B5D4F">
        <w:rPr>
          <w:rFonts w:ascii="Book Antiqua" w:hAnsi="Book Antiqua" w:cs="Book Antiqua"/>
          <w:i/>
          <w:iCs/>
          <w:u w:val="single"/>
          <w:lang w:val="en-US"/>
        </w:rPr>
        <w:t>know a lot / don’t know much</w:t>
      </w:r>
      <w:r w:rsidRPr="006B5D4F">
        <w:rPr>
          <w:rFonts w:ascii="Book Antiqua" w:hAnsi="Book Antiqua" w:cs="Book Antiqua"/>
          <w:lang w:val="en-US"/>
        </w:rPr>
        <w:t xml:space="preserve"> about each other.</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 xml:space="preserve">Her best friend always </w:t>
      </w:r>
      <w:r w:rsidRPr="006B5D4F">
        <w:rPr>
          <w:rFonts w:ascii="Book Antiqua" w:hAnsi="Book Antiqua" w:cs="Book Antiqua"/>
          <w:i/>
          <w:iCs/>
          <w:u w:val="single"/>
          <w:lang w:val="en-US"/>
        </w:rPr>
        <w:t>listens to her / goes out with her</w:t>
      </w:r>
      <w:r w:rsidRPr="006B5D4F">
        <w:rPr>
          <w:rFonts w:ascii="Book Antiqua" w:hAnsi="Book Antiqua" w:cs="Book Antiqua"/>
          <w:lang w:val="en-US"/>
        </w:rPr>
        <w:t>.</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 xml:space="preserve">They are both </w:t>
      </w:r>
      <w:r w:rsidRPr="006B5D4F">
        <w:rPr>
          <w:rFonts w:ascii="Book Antiqua" w:hAnsi="Book Antiqua" w:cs="Book Antiqua"/>
          <w:i/>
          <w:iCs/>
          <w:u w:val="single"/>
          <w:lang w:val="en-US"/>
        </w:rPr>
        <w:t>single / married</w:t>
      </w:r>
      <w:r w:rsidRPr="006B5D4F">
        <w:rPr>
          <w:rFonts w:ascii="Book Antiqua" w:hAnsi="Book Antiqua" w:cs="Book Antiqua"/>
          <w:lang w:val="en-US"/>
        </w:rPr>
        <w:t>.</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 xml:space="preserve">They are both having a </w:t>
      </w:r>
      <w:r w:rsidRPr="006B5D4F">
        <w:rPr>
          <w:rFonts w:ascii="Book Antiqua" w:hAnsi="Book Antiqua" w:cs="Book Antiqua"/>
          <w:i/>
          <w:iCs/>
          <w:u w:val="single"/>
          <w:lang w:val="en-US"/>
        </w:rPr>
        <w:t>wedding / baby</w:t>
      </w:r>
      <w:r w:rsidRPr="006B5D4F">
        <w:rPr>
          <w:rFonts w:ascii="Book Antiqua" w:hAnsi="Book Antiqua" w:cs="Book Antiqua"/>
          <w:lang w:val="en-US"/>
        </w:rPr>
        <w:t xml:space="preserve"> this summer.</w:t>
      </w:r>
    </w:p>
    <w:p w:rsidR="000A11FE" w:rsidRPr="006B5D4F" w:rsidRDefault="000A11FE" w:rsidP="007A5AAE">
      <w:pPr>
        <w:spacing w:after="0" w:line="240" w:lineRule="auto"/>
        <w:rPr>
          <w:rFonts w:ascii="Book Antiqua" w:hAnsi="Book Antiqua" w:cs="Book Antiqua"/>
          <w:lang w:val="en-US"/>
        </w:rPr>
      </w:pPr>
    </w:p>
    <w:p w:rsidR="000A11FE" w:rsidRPr="00E454F6" w:rsidRDefault="000A11FE" w:rsidP="00E454F6">
      <w:pPr>
        <w:pStyle w:val="Prrafodelista"/>
        <w:spacing w:after="0" w:line="240" w:lineRule="auto"/>
        <w:ind w:left="0"/>
        <w:rPr>
          <w:rFonts w:ascii="Book Antiqua" w:hAnsi="Book Antiqua" w:cs="Book Antiqua"/>
          <w:b/>
          <w:lang w:val="en-US"/>
        </w:rPr>
      </w:pPr>
      <w:r w:rsidRPr="00E454F6">
        <w:rPr>
          <w:rFonts w:ascii="Book Antiqua" w:hAnsi="Book Antiqua" w:cs="Book Antiqua"/>
          <w:b/>
          <w:lang w:val="en-US"/>
        </w:rPr>
        <w:t>Two</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 xml:space="preserve">Sammy always goes to play </w:t>
      </w:r>
      <w:r w:rsidRPr="006B5D4F">
        <w:rPr>
          <w:rFonts w:ascii="Book Antiqua" w:hAnsi="Book Antiqua" w:cs="Book Antiqua"/>
          <w:i/>
          <w:iCs/>
          <w:u w:val="single"/>
          <w:lang w:val="en-US"/>
        </w:rPr>
        <w:t>on weekends / after school</w:t>
      </w:r>
      <w:r w:rsidRPr="006B5D4F">
        <w:rPr>
          <w:rFonts w:ascii="Book Antiqua" w:hAnsi="Book Antiqua" w:cs="Book Antiqua"/>
          <w:lang w:val="en-US"/>
        </w:rPr>
        <w:t>.</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 xml:space="preserve">He met Sammy when he was </w:t>
      </w:r>
      <w:r w:rsidRPr="006B5D4F">
        <w:rPr>
          <w:rFonts w:ascii="Book Antiqua" w:hAnsi="Book Antiqua" w:cs="Book Antiqua"/>
          <w:i/>
          <w:iCs/>
          <w:u w:val="single"/>
          <w:lang w:val="en-US"/>
        </w:rPr>
        <w:t>2 / 4</w:t>
      </w:r>
      <w:r w:rsidRPr="006B5D4F">
        <w:rPr>
          <w:rFonts w:ascii="Book Antiqua" w:hAnsi="Book Antiqua" w:cs="Book Antiqua"/>
          <w:lang w:val="en-US"/>
        </w:rPr>
        <w:t>.</w:t>
      </w:r>
    </w:p>
    <w:p w:rsidR="000A11FE" w:rsidRPr="006B5D4F" w:rsidRDefault="000A11FE" w:rsidP="000F16A7">
      <w:pPr>
        <w:pStyle w:val="Prrafodelista"/>
        <w:numPr>
          <w:ilvl w:val="0"/>
          <w:numId w:val="17"/>
        </w:numPr>
        <w:spacing w:after="0" w:line="240" w:lineRule="auto"/>
        <w:rPr>
          <w:rFonts w:ascii="Book Antiqua" w:hAnsi="Book Antiqua" w:cs="Book Antiqua"/>
          <w:i/>
          <w:iCs/>
          <w:u w:val="single"/>
          <w:lang w:val="en-US"/>
        </w:rPr>
      </w:pPr>
      <w:r w:rsidRPr="006B5D4F">
        <w:rPr>
          <w:rFonts w:ascii="Book Antiqua" w:hAnsi="Book Antiqua" w:cs="Book Antiqua"/>
          <w:lang w:val="en-US"/>
        </w:rPr>
        <w:t xml:space="preserve">Sammy plays </w:t>
      </w:r>
      <w:r w:rsidR="00150668">
        <w:rPr>
          <w:rFonts w:ascii="Book Antiqua" w:hAnsi="Book Antiqua" w:cs="Book Antiqua"/>
          <w:i/>
          <w:iCs/>
          <w:u w:val="single"/>
          <w:lang w:val="en-US"/>
        </w:rPr>
        <w:t>soccer / basketball</w:t>
      </w:r>
    </w:p>
    <w:p w:rsidR="000A11FE" w:rsidRPr="006B5D4F" w:rsidRDefault="000A11FE" w:rsidP="000F16A7">
      <w:pPr>
        <w:pStyle w:val="Prrafodelista"/>
        <w:numPr>
          <w:ilvl w:val="0"/>
          <w:numId w:val="17"/>
        </w:numPr>
        <w:spacing w:after="0" w:line="240" w:lineRule="auto"/>
        <w:rPr>
          <w:rFonts w:ascii="Book Antiqua" w:hAnsi="Book Antiqua" w:cs="Book Antiqua"/>
          <w:i/>
          <w:iCs/>
          <w:sz w:val="28"/>
          <w:szCs w:val="28"/>
          <w:lang w:val="en-GB"/>
        </w:rPr>
      </w:pPr>
      <w:r w:rsidRPr="006B5D4F">
        <w:rPr>
          <w:rFonts w:ascii="Book Antiqua" w:hAnsi="Book Antiqua" w:cs="Book Antiqua"/>
          <w:lang w:val="en-US"/>
        </w:rPr>
        <w:t>Sammy’s got  a</w:t>
      </w:r>
      <w:r w:rsidRPr="006B5D4F">
        <w:rPr>
          <w:rFonts w:ascii="Book Antiqua" w:hAnsi="Book Antiqua" w:cs="Book Antiqua"/>
          <w:i/>
          <w:iCs/>
          <w:u w:val="single"/>
          <w:lang w:val="en-US"/>
        </w:rPr>
        <w:t xml:space="preserve"> dog/cat.</w:t>
      </w:r>
    </w:p>
    <w:p w:rsidR="000A11FE" w:rsidRPr="006B5D4F" w:rsidRDefault="000A11FE" w:rsidP="007A5AAE">
      <w:pPr>
        <w:spacing w:after="0" w:line="240" w:lineRule="auto"/>
        <w:rPr>
          <w:rFonts w:ascii="Book Antiqua" w:hAnsi="Book Antiqua" w:cs="Book Antiqua"/>
          <w:i/>
          <w:iCs/>
          <w:sz w:val="28"/>
          <w:szCs w:val="28"/>
          <w:lang w:val="en-GB"/>
        </w:rPr>
      </w:pPr>
    </w:p>
    <w:p w:rsidR="000A11FE" w:rsidRPr="00E454F6" w:rsidRDefault="000A11FE" w:rsidP="00152733">
      <w:pPr>
        <w:rPr>
          <w:rFonts w:ascii="Book Antiqua" w:hAnsi="Book Antiqua" w:cs="Book Antiqua"/>
          <w:b/>
          <w:lang w:val="en-US"/>
        </w:rPr>
      </w:pPr>
      <w:r w:rsidRPr="00E454F6">
        <w:rPr>
          <w:rFonts w:ascii="Book Antiqua" w:hAnsi="Book Antiqua" w:cs="Book Antiqua"/>
          <w:b/>
          <w:lang w:val="en-US"/>
        </w:rPr>
        <w:t>Listen and write true or false. (5 marks)</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Beth didn’t like Mat at first.</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Mat asked Beth about her job.</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Mat was really boring.</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Beth works in a bookshop</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Mat is taking Beth to lunch next week</w:t>
      </w:r>
    </w:p>
    <w:p w:rsidR="000A11FE" w:rsidRPr="00152733" w:rsidRDefault="000A11FE" w:rsidP="007A5AAE">
      <w:pPr>
        <w:spacing w:after="0" w:line="240" w:lineRule="auto"/>
        <w:rPr>
          <w:rFonts w:ascii="Book Antiqua" w:hAnsi="Book Antiqua" w:cs="Book Antiqua"/>
          <w:i/>
          <w:iCs/>
          <w:sz w:val="28"/>
          <w:szCs w:val="28"/>
          <w:lang w:val="en-US"/>
        </w:rPr>
      </w:pPr>
    </w:p>
    <w:p w:rsidR="000A11FE" w:rsidRDefault="000A11FE" w:rsidP="007A5AAE">
      <w:pPr>
        <w:spacing w:after="0" w:line="240" w:lineRule="auto"/>
        <w:rPr>
          <w:rFonts w:ascii="Book Antiqua" w:hAnsi="Book Antiqua" w:cs="Book Antiqua"/>
          <w:i/>
          <w:iCs/>
          <w:sz w:val="28"/>
          <w:szCs w:val="28"/>
          <w:lang w:val="en-GB"/>
        </w:rPr>
      </w:pPr>
    </w:p>
    <w:p w:rsidR="000A11FE" w:rsidRPr="000F16A7" w:rsidRDefault="000A11FE" w:rsidP="007A5AAE">
      <w:pPr>
        <w:pStyle w:val="Prrafodelista"/>
        <w:numPr>
          <w:ilvl w:val="0"/>
          <w:numId w:val="1"/>
        </w:numPr>
        <w:spacing w:after="0" w:line="240" w:lineRule="auto"/>
        <w:rPr>
          <w:rFonts w:ascii="Book Antiqua" w:hAnsi="Book Antiqua" w:cs="Book Antiqua"/>
          <w:i/>
          <w:iCs/>
          <w:sz w:val="28"/>
          <w:szCs w:val="28"/>
          <w:lang w:val="en-GB"/>
        </w:rPr>
      </w:pPr>
      <w:r w:rsidRPr="007A5AAE">
        <w:rPr>
          <w:rFonts w:ascii="Book Antiqua" w:hAnsi="Book Antiqua" w:cs="Book Antiqua"/>
          <w:sz w:val="28"/>
          <w:szCs w:val="28"/>
          <w:lang w:val="en-GB"/>
        </w:rPr>
        <w:t>Writing  Section (15 marks)</w:t>
      </w:r>
    </w:p>
    <w:p w:rsidR="000A11FE" w:rsidRPr="000F16A7" w:rsidRDefault="000A11FE" w:rsidP="000F16A7">
      <w:pPr>
        <w:spacing w:after="0" w:line="240" w:lineRule="auto"/>
        <w:ind w:left="360"/>
        <w:rPr>
          <w:rFonts w:ascii="Book Antiqua" w:hAnsi="Book Antiqua" w:cs="Book Antiqua"/>
          <w:i/>
          <w:iCs/>
          <w:sz w:val="28"/>
          <w:szCs w:val="28"/>
          <w:lang w:val="en-GB"/>
        </w:rPr>
      </w:pPr>
    </w:p>
    <w:p w:rsidR="000A11FE" w:rsidRPr="000F16A7" w:rsidRDefault="000A11FE" w:rsidP="00F74056">
      <w:pPr>
        <w:spacing w:after="0"/>
        <w:ind w:left="360"/>
        <w:rPr>
          <w:rFonts w:ascii="Book Antiqua" w:hAnsi="Book Antiqua" w:cs="Book Antiqua"/>
          <w:b/>
          <w:bCs/>
          <w:i/>
          <w:iCs/>
          <w:lang w:val="en-GB"/>
        </w:rPr>
      </w:pPr>
      <w:r w:rsidRPr="000F16A7">
        <w:rPr>
          <w:rFonts w:ascii="Book Antiqua" w:hAnsi="Book Antiqua" w:cs="Book Antiqua"/>
          <w:b/>
          <w:bCs/>
          <w:lang w:val="en-GB"/>
        </w:rPr>
        <w:t>Question one:</w:t>
      </w:r>
    </w:p>
    <w:p w:rsidR="000A11FE" w:rsidRDefault="000A11FE" w:rsidP="000F16A7">
      <w:pPr>
        <w:rPr>
          <w:rFonts w:ascii="Book Antiqua" w:hAnsi="Book Antiqua" w:cs="Book Antiqua"/>
          <w:b/>
          <w:bCs/>
          <w:lang w:val="en-US"/>
        </w:rPr>
      </w:pPr>
      <w:r>
        <w:rPr>
          <w:rFonts w:ascii="Book Antiqua" w:hAnsi="Book Antiqua" w:cs="Book Antiqua"/>
          <w:b/>
          <w:bCs/>
          <w:lang w:val="en-US"/>
        </w:rPr>
        <w:t xml:space="preserve">You took a taxi yesterday and left your backpack in it. Write an e-mail to the taxi company asking for help to find your backpack. </w:t>
      </w:r>
      <w:r w:rsidRPr="009465A6">
        <w:rPr>
          <w:rFonts w:ascii="Book Antiqua" w:hAnsi="Book Antiqua" w:cs="Book Antiqua"/>
          <w:b/>
          <w:bCs/>
          <w:lang w:val="en-US"/>
        </w:rPr>
        <w:t>Write 75 words (</w:t>
      </w:r>
      <w:r>
        <w:rPr>
          <w:rFonts w:ascii="Book Antiqua" w:hAnsi="Book Antiqua" w:cs="Book Antiqua"/>
          <w:b/>
          <w:bCs/>
          <w:lang w:val="en-US"/>
        </w:rPr>
        <w:t>7.</w:t>
      </w:r>
      <w:r w:rsidRPr="009465A6">
        <w:rPr>
          <w:rFonts w:ascii="Book Antiqua" w:hAnsi="Book Antiqua" w:cs="Book Antiqua"/>
          <w:b/>
          <w:bCs/>
          <w:lang w:val="en-US"/>
        </w:rPr>
        <w:t>5 marks)</w:t>
      </w:r>
    </w:p>
    <w:p w:rsidR="000A11FE" w:rsidRPr="00C62625" w:rsidRDefault="000A11FE" w:rsidP="000F16A7">
      <w:pPr>
        <w:rPr>
          <w:rFonts w:ascii="Book Antiqua" w:hAnsi="Book Antiqua" w:cs="Book Antiqua"/>
          <w:lang w:val="en-US"/>
        </w:rPr>
      </w:pPr>
      <w:r w:rsidRPr="00C62625">
        <w:rPr>
          <w:rFonts w:ascii="Book Antiqua" w:hAnsi="Book Antiqua" w:cs="Book Antiqua"/>
          <w:lang w:val="en-US"/>
        </w:rPr>
        <w:t>Include the following information.  Where you took the taxi, what time, where did</w:t>
      </w:r>
      <w:r>
        <w:rPr>
          <w:rFonts w:ascii="Book Antiqua" w:hAnsi="Book Antiqua" w:cs="Book Antiqua"/>
          <w:lang w:val="en-US"/>
        </w:rPr>
        <w:t xml:space="preserve"> you get out, what your backpack</w:t>
      </w:r>
      <w:r w:rsidRPr="00C62625">
        <w:rPr>
          <w:rFonts w:ascii="Book Antiqua" w:hAnsi="Book Antiqua" w:cs="Book Antiqua"/>
          <w:lang w:val="en-US"/>
        </w:rPr>
        <w:t xml:space="preserve"> looks like, </w:t>
      </w:r>
      <w:r w:rsidR="00C96F14">
        <w:rPr>
          <w:rFonts w:ascii="Book Antiqua" w:hAnsi="Book Antiqua" w:cs="Book Antiqua"/>
          <w:lang w:val="en-US"/>
        </w:rPr>
        <w:t xml:space="preserve">and </w:t>
      </w:r>
      <w:r w:rsidRPr="00C62625">
        <w:rPr>
          <w:rFonts w:ascii="Book Antiqua" w:hAnsi="Book Antiqua" w:cs="Book Antiqua"/>
          <w:lang w:val="en-US"/>
        </w:rPr>
        <w:t xml:space="preserve">what was inside it. </w:t>
      </w:r>
    </w:p>
    <w:p w:rsidR="000A11FE" w:rsidRPr="000F16A7" w:rsidRDefault="000A11FE" w:rsidP="00F74056">
      <w:pPr>
        <w:spacing w:after="0"/>
        <w:ind w:left="360"/>
        <w:rPr>
          <w:rFonts w:ascii="Book Antiqua" w:hAnsi="Book Antiqua" w:cs="Book Antiqua"/>
          <w:b/>
          <w:bCs/>
          <w:i/>
          <w:iCs/>
          <w:lang w:val="en-US"/>
        </w:rPr>
      </w:pPr>
    </w:p>
    <w:p w:rsidR="000A11FE" w:rsidRPr="000F16A7" w:rsidRDefault="000A11FE" w:rsidP="00F74056">
      <w:pPr>
        <w:spacing w:after="0"/>
        <w:ind w:left="360"/>
        <w:rPr>
          <w:rFonts w:ascii="Book Antiqua" w:hAnsi="Book Antiqua" w:cs="Book Antiqua"/>
          <w:b/>
          <w:bCs/>
          <w:i/>
          <w:iCs/>
          <w:lang w:val="en-GB"/>
        </w:rPr>
      </w:pPr>
      <w:r w:rsidRPr="000F16A7">
        <w:rPr>
          <w:rFonts w:ascii="Book Antiqua" w:hAnsi="Book Antiqua" w:cs="Book Antiqua"/>
          <w:b/>
          <w:bCs/>
          <w:lang w:val="en-GB"/>
        </w:rPr>
        <w:t>Question two:</w:t>
      </w:r>
    </w:p>
    <w:p w:rsidR="000A11FE" w:rsidRPr="009465A6" w:rsidRDefault="000A11FE" w:rsidP="000F16A7">
      <w:pPr>
        <w:rPr>
          <w:rFonts w:ascii="Book Antiqua" w:hAnsi="Book Antiqua" w:cs="Book Antiqua"/>
          <w:b/>
          <w:bCs/>
          <w:lang w:val="en-US"/>
        </w:rPr>
      </w:pPr>
      <w:r w:rsidRPr="009465A6">
        <w:rPr>
          <w:rFonts w:ascii="Book Antiqua" w:hAnsi="Book Antiqua" w:cs="Book Antiqua"/>
          <w:b/>
          <w:bCs/>
          <w:lang w:val="en-US"/>
        </w:rPr>
        <w:t>Write a posting about your job, or the job of someone you know.  Describe the job and the working conditions. Write 75 words (</w:t>
      </w:r>
      <w:r>
        <w:rPr>
          <w:rFonts w:ascii="Book Antiqua" w:hAnsi="Book Antiqua" w:cs="Book Antiqua"/>
          <w:b/>
          <w:bCs/>
          <w:lang w:val="en-US"/>
        </w:rPr>
        <w:t>7.</w:t>
      </w:r>
      <w:r w:rsidRPr="009465A6">
        <w:rPr>
          <w:rFonts w:ascii="Book Antiqua" w:hAnsi="Book Antiqua" w:cs="Book Antiqua"/>
          <w:b/>
          <w:bCs/>
          <w:lang w:val="en-US"/>
        </w:rPr>
        <w:t>5 marks)</w:t>
      </w:r>
    </w:p>
    <w:p w:rsidR="000A11FE" w:rsidRPr="000F16A7" w:rsidRDefault="000A11FE" w:rsidP="00F74056">
      <w:pPr>
        <w:pStyle w:val="Prrafodelista"/>
        <w:spacing w:after="0"/>
        <w:ind w:left="0" w:firstLine="360"/>
        <w:rPr>
          <w:rFonts w:ascii="Book Antiqua" w:hAnsi="Book Antiqua" w:cs="Book Antiqua"/>
          <w:lang w:val="en-US"/>
        </w:rPr>
      </w:pPr>
    </w:p>
    <w:p w:rsidR="000A11FE" w:rsidRPr="00F74056" w:rsidRDefault="000A11FE" w:rsidP="00F74056">
      <w:pPr>
        <w:pStyle w:val="Prrafodelista"/>
        <w:spacing w:after="0"/>
        <w:ind w:left="0" w:firstLine="360"/>
        <w:rPr>
          <w:rFonts w:ascii="Book Antiqua" w:hAnsi="Book Antiqua" w:cs="Book Antiqua"/>
          <w:lang w:val="en-GB"/>
        </w:rPr>
      </w:pPr>
    </w:p>
    <w:p w:rsidR="000A11FE" w:rsidRPr="00F74056" w:rsidRDefault="000A11FE" w:rsidP="00F74056">
      <w:pPr>
        <w:pStyle w:val="Prrafodelista"/>
        <w:spacing w:after="0"/>
        <w:ind w:left="0" w:firstLine="360"/>
        <w:rPr>
          <w:rFonts w:ascii="Book Antiqua" w:hAnsi="Book Antiqua" w:cs="Book Antiqua"/>
          <w:lang w:val="en-US"/>
        </w:rPr>
      </w:pPr>
    </w:p>
    <w:p w:rsidR="000A11FE" w:rsidRPr="00F74056" w:rsidRDefault="000A11FE" w:rsidP="00F74056">
      <w:pPr>
        <w:spacing w:after="0"/>
        <w:ind w:left="360"/>
        <w:rPr>
          <w:rFonts w:ascii="Book Antiqua" w:hAnsi="Book Antiqua" w:cs="Book Antiqua"/>
          <w:i/>
          <w:iCs/>
          <w:lang w:val="en-US"/>
        </w:rPr>
      </w:pPr>
    </w:p>
    <w:p w:rsidR="000A11FE" w:rsidRPr="00F74056" w:rsidRDefault="000A11FE" w:rsidP="00F74056">
      <w:pPr>
        <w:spacing w:after="0"/>
        <w:rPr>
          <w:lang w:val="en-GB"/>
        </w:rPr>
      </w:pPr>
    </w:p>
    <w:p w:rsidR="000A11FE" w:rsidRPr="00F74056" w:rsidRDefault="000A11FE" w:rsidP="00F74056">
      <w:pPr>
        <w:spacing w:after="0"/>
        <w:rPr>
          <w:lang w:val="en-US"/>
        </w:rPr>
      </w:pPr>
    </w:p>
    <w:p w:rsidR="000A11FE" w:rsidRPr="00F74056" w:rsidRDefault="000A11FE" w:rsidP="00F74056">
      <w:pPr>
        <w:spacing w:after="0"/>
        <w:rPr>
          <w:lang w:val="en-US"/>
        </w:rPr>
      </w:pPr>
    </w:p>
    <w:p w:rsidR="000A11FE" w:rsidRPr="00F74056" w:rsidRDefault="000A11FE" w:rsidP="00F74056">
      <w:pPr>
        <w:spacing w:after="0"/>
        <w:rPr>
          <w:lang w:val="en-US"/>
        </w:rPr>
      </w:pPr>
    </w:p>
    <w:sectPr w:rsidR="000A11FE" w:rsidRPr="00F74056" w:rsidSect="00DB48FF">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7EE" w:rsidRDefault="009517EE">
      <w:pPr>
        <w:spacing w:after="0" w:line="240" w:lineRule="auto"/>
      </w:pPr>
      <w:r>
        <w:separator/>
      </w:r>
    </w:p>
  </w:endnote>
  <w:endnote w:type="continuationSeparator" w:id="0">
    <w:p w:rsidR="009517EE" w:rsidRDefault="00951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Web">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1FE" w:rsidRPr="00C012CF" w:rsidRDefault="00595739" w:rsidP="00A6219B">
    <w:pPr>
      <w:pStyle w:val="Piedepgina"/>
      <w:tabs>
        <w:tab w:val="center" w:pos="4680"/>
        <w:tab w:val="left" w:pos="7012"/>
      </w:tabs>
      <w:jc w:val="right"/>
      <w:rPr>
        <w:rFonts w:ascii="Book Antiqua" w:hAnsi="Book Antiqua" w:cs="Book Antiqua"/>
        <w:b w:val="0"/>
        <w:bCs w:val="0"/>
        <w:i w:val="0"/>
        <w:iCs w:val="0"/>
      </w:rPr>
    </w:pPr>
    <w:r w:rsidRPr="00C012CF">
      <w:rPr>
        <w:rFonts w:ascii="Book Antiqua" w:hAnsi="Book Antiqua" w:cs="Book Antiqua"/>
        <w:b w:val="0"/>
        <w:bCs w:val="0"/>
        <w:i w:val="0"/>
        <w:iCs w:val="0"/>
      </w:rPr>
      <w:fldChar w:fldCharType="begin"/>
    </w:r>
    <w:r w:rsidR="000A11FE" w:rsidRPr="00C012CF">
      <w:rPr>
        <w:rFonts w:ascii="Book Antiqua" w:hAnsi="Book Antiqua" w:cs="Book Antiqua"/>
        <w:b w:val="0"/>
        <w:bCs w:val="0"/>
        <w:i w:val="0"/>
        <w:iCs w:val="0"/>
      </w:rPr>
      <w:instrText>PAGE   \* MERGEFORMAT</w:instrText>
    </w:r>
    <w:r w:rsidRPr="00C012CF">
      <w:rPr>
        <w:rFonts w:ascii="Book Antiqua" w:hAnsi="Book Antiqua" w:cs="Book Antiqua"/>
        <w:b w:val="0"/>
        <w:bCs w:val="0"/>
        <w:i w:val="0"/>
        <w:iCs w:val="0"/>
      </w:rPr>
      <w:fldChar w:fldCharType="separate"/>
    </w:r>
    <w:r w:rsidR="002B6332" w:rsidRPr="002B6332">
      <w:rPr>
        <w:rFonts w:ascii="Book Antiqua" w:hAnsi="Book Antiqua" w:cs="Book Antiqua"/>
        <w:b w:val="0"/>
        <w:bCs w:val="0"/>
        <w:i w:val="0"/>
        <w:iCs w:val="0"/>
        <w:noProof/>
        <w:lang w:val="es-ES"/>
      </w:rPr>
      <w:t>1</w:t>
    </w:r>
    <w:r w:rsidRPr="00C012CF">
      <w:rPr>
        <w:rFonts w:ascii="Book Antiqua" w:hAnsi="Book Antiqua" w:cs="Book Antiqua"/>
        <w:b w:val="0"/>
        <w:bCs w:val="0"/>
        <w:i w:val="0"/>
        <w:iCs w:val="0"/>
      </w:rPr>
      <w:fldChar w:fldCharType="end"/>
    </w:r>
    <w:r w:rsidR="000A11FE">
      <w:rPr>
        <w:rFonts w:ascii="Book Antiqua" w:hAnsi="Book Antiqua" w:cs="Book Antiqua"/>
        <w:b w:val="0"/>
        <w:bCs w:val="0"/>
        <w:i w:val="0"/>
        <w:iCs w:val="0"/>
      </w:rPr>
      <w:tab/>
    </w:r>
    <w:r w:rsidR="000A11FE" w:rsidRPr="00C012CF">
      <w:rPr>
        <w:rFonts w:ascii="Book Antiqua" w:hAnsi="Book Antiqua" w:cs="Book Antiqua"/>
        <w:b w:val="0"/>
        <w:bCs w:val="0"/>
      </w:rPr>
      <w:t>CNAE</w:t>
    </w:r>
  </w:p>
  <w:p w:rsidR="000A11FE" w:rsidRDefault="000A11FE">
    <w:pPr>
      <w:pStyle w:val="Piedepgina"/>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7EE" w:rsidRDefault="009517EE">
      <w:pPr>
        <w:spacing w:after="0" w:line="240" w:lineRule="auto"/>
      </w:pPr>
      <w:r>
        <w:separator/>
      </w:r>
    </w:p>
  </w:footnote>
  <w:footnote w:type="continuationSeparator" w:id="0">
    <w:p w:rsidR="009517EE" w:rsidRDefault="009517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15304"/>
    <w:multiLevelType w:val="hybridMultilevel"/>
    <w:tmpl w:val="F2146CE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22775E8E"/>
    <w:multiLevelType w:val="hybridMultilevel"/>
    <w:tmpl w:val="9BD4914E"/>
    <w:lvl w:ilvl="0" w:tplc="07800172">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3C50859"/>
    <w:multiLevelType w:val="hybridMultilevel"/>
    <w:tmpl w:val="60E21366"/>
    <w:lvl w:ilvl="0" w:tplc="D7C2CF72">
      <w:start w:val="1"/>
      <w:numFmt w:val="upperRoman"/>
      <w:lvlText w:val="%1."/>
      <w:lvlJc w:val="left"/>
      <w:pPr>
        <w:tabs>
          <w:tab w:val="num" w:pos="1080"/>
        </w:tabs>
        <w:ind w:left="1080" w:hanging="720"/>
      </w:pPr>
      <w:rPr>
        <w:rFonts w:hint="default"/>
        <w:b/>
        <w:bCs/>
        <w:i w:val="0"/>
        <w:iCs w:val="0"/>
      </w:rPr>
    </w:lvl>
    <w:lvl w:ilvl="1" w:tplc="B720E43E">
      <w:start w:val="18"/>
      <w:numFmt w:val="decimal"/>
      <w:lvlText w:val="%2."/>
      <w:lvlJc w:val="left"/>
      <w:pPr>
        <w:tabs>
          <w:tab w:val="num" w:pos="0"/>
        </w:tabs>
        <w:ind w:left="340" w:hanging="34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nsid w:val="2B0D4EE5"/>
    <w:multiLevelType w:val="hybridMultilevel"/>
    <w:tmpl w:val="89AAE0C8"/>
    <w:lvl w:ilvl="0" w:tplc="881E88E6">
      <w:start w:val="1"/>
      <w:numFmt w:val="upperLetter"/>
      <w:lvlText w:val="%1."/>
      <w:lvlJc w:val="left"/>
      <w:pPr>
        <w:ind w:left="720" w:hanging="360"/>
      </w:pPr>
      <w:rPr>
        <w:rFonts w:hint="default"/>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2BDA7A23"/>
    <w:multiLevelType w:val="hybridMultilevel"/>
    <w:tmpl w:val="B218B84E"/>
    <w:lvl w:ilvl="0" w:tplc="6D888E5C">
      <w:start w:val="41"/>
      <w:numFmt w:val="decimal"/>
      <w:lvlText w:val="%1."/>
      <w:lvlJc w:val="left"/>
      <w:pPr>
        <w:ind w:left="36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3884631B"/>
    <w:multiLevelType w:val="multilevel"/>
    <w:tmpl w:val="A1CA45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9C5762A"/>
    <w:multiLevelType w:val="hybridMultilevel"/>
    <w:tmpl w:val="C978B826"/>
    <w:lvl w:ilvl="0" w:tplc="6D888E5C">
      <w:start w:val="4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5BC02135"/>
    <w:multiLevelType w:val="multilevel"/>
    <w:tmpl w:val="44EA58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C2659DE"/>
    <w:multiLevelType w:val="hybridMultilevel"/>
    <w:tmpl w:val="EABCE296"/>
    <w:lvl w:ilvl="0" w:tplc="420E8E30">
      <w:start w:val="46"/>
      <w:numFmt w:val="decimal"/>
      <w:lvlText w:val="%1."/>
      <w:lvlJc w:val="left"/>
      <w:pPr>
        <w:tabs>
          <w:tab w:val="num" w:pos="720"/>
        </w:tabs>
        <w:ind w:left="720" w:hanging="720"/>
      </w:pPr>
      <w:rPr>
        <w:rFonts w:hint="default"/>
        <w:b w:val="0"/>
        <w:bCs w:val="0"/>
        <w:i w:val="0"/>
        <w:iCs w:val="0"/>
        <w:sz w:val="22"/>
        <w:szCs w:val="22"/>
      </w:rPr>
    </w:lvl>
    <w:lvl w:ilvl="1" w:tplc="B720E43E">
      <w:start w:val="18"/>
      <w:numFmt w:val="decimal"/>
      <w:lvlText w:val="%2."/>
      <w:lvlJc w:val="left"/>
      <w:pPr>
        <w:tabs>
          <w:tab w:val="num" w:pos="-360"/>
        </w:tabs>
        <w:ind w:left="-20" w:hanging="340"/>
      </w:pPr>
      <w:rPr>
        <w:rFonts w:hint="default"/>
      </w:r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9">
    <w:nsid w:val="65DD13EE"/>
    <w:multiLevelType w:val="multilevel"/>
    <w:tmpl w:val="8FDC6C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6ACB34A3"/>
    <w:multiLevelType w:val="hybridMultilevel"/>
    <w:tmpl w:val="E9DC5962"/>
    <w:lvl w:ilvl="0" w:tplc="33862AB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6B696432"/>
    <w:multiLevelType w:val="hybridMultilevel"/>
    <w:tmpl w:val="500E8726"/>
    <w:lvl w:ilvl="0" w:tplc="6D888E5C">
      <w:start w:val="41"/>
      <w:numFmt w:val="decimal"/>
      <w:lvlText w:val="%1."/>
      <w:lvlJc w:val="left"/>
      <w:pPr>
        <w:ind w:left="36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6FA900A2"/>
    <w:multiLevelType w:val="hybridMultilevel"/>
    <w:tmpl w:val="857C56C0"/>
    <w:lvl w:ilvl="0" w:tplc="26F02568">
      <w:start w:val="1"/>
      <w:numFmt w:val="lowerLetter"/>
      <w:lvlText w:val="%1."/>
      <w:lvlJc w:val="left"/>
      <w:pPr>
        <w:ind w:left="1080" w:hanging="360"/>
      </w:pPr>
      <w:rPr>
        <w:rFonts w:eastAsia="Times New Roman" w:hint="default"/>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729C1116"/>
    <w:multiLevelType w:val="hybridMultilevel"/>
    <w:tmpl w:val="B4327808"/>
    <w:lvl w:ilvl="0" w:tplc="ADC62DF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729D4E70"/>
    <w:multiLevelType w:val="hybridMultilevel"/>
    <w:tmpl w:val="1C04196E"/>
    <w:lvl w:ilvl="0" w:tplc="D7C2CF72">
      <w:start w:val="1"/>
      <w:numFmt w:val="upperRoman"/>
      <w:lvlText w:val="%1."/>
      <w:lvlJc w:val="left"/>
      <w:pPr>
        <w:tabs>
          <w:tab w:val="num" w:pos="1080"/>
        </w:tabs>
        <w:ind w:left="1080" w:hanging="720"/>
      </w:pPr>
      <w:rPr>
        <w:rFonts w:hint="default"/>
        <w:b/>
        <w:bCs/>
        <w:i w:val="0"/>
        <w:iCs w:val="0"/>
      </w:rPr>
    </w:lvl>
    <w:lvl w:ilvl="1" w:tplc="B720E43E">
      <w:start w:val="18"/>
      <w:numFmt w:val="decimal"/>
      <w:lvlText w:val="%2."/>
      <w:lvlJc w:val="left"/>
      <w:pPr>
        <w:tabs>
          <w:tab w:val="num" w:pos="0"/>
        </w:tabs>
        <w:ind w:left="340" w:hanging="34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nsid w:val="753A016E"/>
    <w:multiLevelType w:val="hybridMultilevel"/>
    <w:tmpl w:val="0AD29622"/>
    <w:lvl w:ilvl="0" w:tplc="0E1A552C">
      <w:start w:val="3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E792BF1"/>
    <w:multiLevelType w:val="hybridMultilevel"/>
    <w:tmpl w:val="06483D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1"/>
  </w:num>
  <w:num w:numId="4">
    <w:abstractNumId w:val="13"/>
  </w:num>
  <w:num w:numId="5">
    <w:abstractNumId w:val="12"/>
  </w:num>
  <w:num w:numId="6">
    <w:abstractNumId w:val="10"/>
  </w:num>
  <w:num w:numId="7">
    <w:abstractNumId w:val="15"/>
  </w:num>
  <w:num w:numId="8">
    <w:abstractNumId w:val="16"/>
  </w:num>
  <w:num w:numId="9">
    <w:abstractNumId w:val="9"/>
  </w:num>
  <w:num w:numId="10">
    <w:abstractNumId w:val="5"/>
  </w:num>
  <w:num w:numId="11">
    <w:abstractNumId w:val="7"/>
  </w:num>
  <w:num w:numId="12">
    <w:abstractNumId w:val="3"/>
  </w:num>
  <w:num w:numId="13">
    <w:abstractNumId w:val="6"/>
  </w:num>
  <w:num w:numId="14">
    <w:abstractNumId w:val="11"/>
  </w:num>
  <w:num w:numId="15">
    <w:abstractNumId w:val="4"/>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E8B"/>
    <w:rsid w:val="00002369"/>
    <w:rsid w:val="000A11FE"/>
    <w:rsid w:val="000A455A"/>
    <w:rsid w:val="000A78C8"/>
    <w:rsid w:val="000D7E8B"/>
    <w:rsid w:val="000F16A7"/>
    <w:rsid w:val="0010668C"/>
    <w:rsid w:val="00116BB8"/>
    <w:rsid w:val="00150668"/>
    <w:rsid w:val="00152733"/>
    <w:rsid w:val="001D7CC0"/>
    <w:rsid w:val="002B6332"/>
    <w:rsid w:val="002D1A86"/>
    <w:rsid w:val="002F733D"/>
    <w:rsid w:val="00352C71"/>
    <w:rsid w:val="0037513B"/>
    <w:rsid w:val="00466F92"/>
    <w:rsid w:val="004801D9"/>
    <w:rsid w:val="00515686"/>
    <w:rsid w:val="00595739"/>
    <w:rsid w:val="005D7EDA"/>
    <w:rsid w:val="006B5D4F"/>
    <w:rsid w:val="0075352C"/>
    <w:rsid w:val="00794A59"/>
    <w:rsid w:val="007A5AAE"/>
    <w:rsid w:val="00802B24"/>
    <w:rsid w:val="00816F69"/>
    <w:rsid w:val="00872D1C"/>
    <w:rsid w:val="008B773D"/>
    <w:rsid w:val="008B7A89"/>
    <w:rsid w:val="009126E9"/>
    <w:rsid w:val="009465A6"/>
    <w:rsid w:val="009517EE"/>
    <w:rsid w:val="0095673B"/>
    <w:rsid w:val="009F5A92"/>
    <w:rsid w:val="00A6219B"/>
    <w:rsid w:val="00AB170B"/>
    <w:rsid w:val="00AF6973"/>
    <w:rsid w:val="00B01BC1"/>
    <w:rsid w:val="00B9353A"/>
    <w:rsid w:val="00C012CF"/>
    <w:rsid w:val="00C60282"/>
    <w:rsid w:val="00C62625"/>
    <w:rsid w:val="00C77007"/>
    <w:rsid w:val="00C8735A"/>
    <w:rsid w:val="00C91C08"/>
    <w:rsid w:val="00C96F14"/>
    <w:rsid w:val="00CB68E5"/>
    <w:rsid w:val="00CE15DF"/>
    <w:rsid w:val="00D45C6D"/>
    <w:rsid w:val="00D73B13"/>
    <w:rsid w:val="00DB48FF"/>
    <w:rsid w:val="00E454F6"/>
    <w:rsid w:val="00E5256C"/>
    <w:rsid w:val="00E617F9"/>
    <w:rsid w:val="00EE1F25"/>
    <w:rsid w:val="00F74056"/>
    <w:rsid w:val="00FF63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E8B"/>
    <w:pPr>
      <w:spacing w:after="200" w:line="276" w:lineRule="auto"/>
    </w:pPr>
    <w:rPr>
      <w:rFonts w:cs="Calibri"/>
      <w:lang w:eastAsia="en-US"/>
    </w:rPr>
  </w:style>
  <w:style w:type="paragraph" w:styleId="Ttulo1">
    <w:name w:val="heading 1"/>
    <w:basedOn w:val="Normal"/>
    <w:link w:val="Ttulo1Car"/>
    <w:uiPriority w:val="99"/>
    <w:qFormat/>
    <w:rsid w:val="000D7E8B"/>
    <w:pPr>
      <w:spacing w:before="240" w:after="240" w:line="240" w:lineRule="auto"/>
      <w:outlineLvl w:val="0"/>
    </w:pPr>
    <w:rPr>
      <w:rFonts w:ascii="Times New Roman" w:eastAsia="Times New Roman" w:hAnsi="Times New Roman" w:cs="Times New Roman"/>
      <w:b/>
      <w:bCs/>
      <w:color w:val="AF370A"/>
      <w:kern w:val="36"/>
      <w:sz w:val="33"/>
      <w:szCs w:val="33"/>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D7E8B"/>
    <w:rPr>
      <w:rFonts w:ascii="Times New Roman" w:hAnsi="Times New Roman" w:cs="Times New Roman"/>
      <w:b/>
      <w:bCs/>
      <w:color w:val="AF370A"/>
      <w:kern w:val="36"/>
      <w:sz w:val="33"/>
      <w:szCs w:val="33"/>
      <w:lang w:eastAsia="es-ES"/>
    </w:rPr>
  </w:style>
  <w:style w:type="paragraph" w:styleId="Piedepgina">
    <w:name w:val="footer"/>
    <w:basedOn w:val="Normal"/>
    <w:link w:val="PiedepginaCar"/>
    <w:uiPriority w:val="99"/>
    <w:rsid w:val="000D7E8B"/>
    <w:pPr>
      <w:tabs>
        <w:tab w:val="center" w:pos="4252"/>
        <w:tab w:val="right" w:pos="8504"/>
      </w:tabs>
      <w:spacing w:after="0" w:line="240" w:lineRule="auto"/>
    </w:pPr>
    <w:rPr>
      <w:rFonts w:ascii="Tempus Sans ITC" w:eastAsia="Times New Roman" w:hAnsi="Tempus Sans ITC" w:cs="Tempus Sans ITC"/>
      <w:b/>
      <w:bCs/>
      <w:i/>
      <w:iCs/>
      <w:sz w:val="20"/>
      <w:szCs w:val="20"/>
      <w:lang w:val="en-US" w:eastAsia="es-ES"/>
    </w:rPr>
  </w:style>
  <w:style w:type="character" w:customStyle="1" w:styleId="PiedepginaCar">
    <w:name w:val="Pie de página Car"/>
    <w:basedOn w:val="Fuentedeprrafopredeter"/>
    <w:link w:val="Piedepgina"/>
    <w:uiPriority w:val="99"/>
    <w:locked/>
    <w:rsid w:val="000D7E8B"/>
    <w:rPr>
      <w:rFonts w:ascii="Tempus Sans ITC" w:hAnsi="Tempus Sans ITC" w:cs="Tempus Sans ITC"/>
      <w:b/>
      <w:bCs/>
      <w:i/>
      <w:iCs/>
      <w:sz w:val="24"/>
      <w:szCs w:val="24"/>
      <w:lang w:val="en-US" w:eastAsia="es-ES"/>
    </w:rPr>
  </w:style>
  <w:style w:type="character" w:styleId="Nmerodepgina">
    <w:name w:val="page number"/>
    <w:basedOn w:val="Fuentedeprrafopredeter"/>
    <w:uiPriority w:val="99"/>
    <w:rsid w:val="000D7E8B"/>
  </w:style>
  <w:style w:type="paragraph" w:styleId="Prrafodelista">
    <w:name w:val="List Paragraph"/>
    <w:basedOn w:val="Normal"/>
    <w:uiPriority w:val="99"/>
    <w:qFormat/>
    <w:rsid w:val="000D7E8B"/>
    <w:pPr>
      <w:ind w:left="720"/>
    </w:pPr>
  </w:style>
  <w:style w:type="table" w:styleId="Tablaconcuadrcula">
    <w:name w:val="Table Grid"/>
    <w:basedOn w:val="Tablanormal"/>
    <w:uiPriority w:val="99"/>
    <w:rsid w:val="000D7E8B"/>
    <w:rPr>
      <w:rFonts w:cs="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0D7E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D7E8B"/>
    <w:rPr>
      <w:rFonts w:ascii="Tahoma" w:hAnsi="Tahoma" w:cs="Tahoma"/>
      <w:sz w:val="16"/>
      <w:szCs w:val="16"/>
    </w:rPr>
  </w:style>
  <w:style w:type="character" w:styleId="Hipervnculo">
    <w:name w:val="Hyperlink"/>
    <w:basedOn w:val="Fuentedeprrafopredeter"/>
    <w:uiPriority w:val="99"/>
    <w:semiHidden/>
    <w:rsid w:val="00A6219B"/>
    <w:rPr>
      <w:color w:val="auto"/>
      <w:u w:val="none"/>
      <w:effect w:val="none"/>
      <w:shd w:val="clear" w:color="auto" w:fill="auto"/>
    </w:rPr>
  </w:style>
  <w:style w:type="paragraph" w:customStyle="1" w:styleId="author1">
    <w:name w:val="author1"/>
    <w:basedOn w:val="Normal"/>
    <w:uiPriority w:val="99"/>
    <w:rsid w:val="00A6219B"/>
    <w:pPr>
      <w:spacing w:after="0" w:line="240" w:lineRule="auto"/>
    </w:pPr>
    <w:rPr>
      <w:rFonts w:ascii="Times New Roman" w:eastAsia="Times New Roman" w:hAnsi="Times New Roman" w:cs="Times New Roman"/>
      <w:sz w:val="24"/>
      <w:szCs w:val="24"/>
      <w:lang w:eastAsia="es-ES"/>
    </w:rPr>
  </w:style>
  <w:style w:type="paragraph" w:customStyle="1" w:styleId="articledesc1">
    <w:name w:val="articledesc1"/>
    <w:basedOn w:val="Normal"/>
    <w:uiPriority w:val="99"/>
    <w:rsid w:val="00A6219B"/>
    <w:pPr>
      <w:spacing w:after="171" w:line="309" w:lineRule="atLeast"/>
    </w:pPr>
    <w:rPr>
      <w:rFonts w:ascii="Times New Roman" w:eastAsia="Times New Roman" w:hAnsi="Times New Roman" w:cs="Times New Roman"/>
      <w:color w:val="666666"/>
      <w:sz w:val="28"/>
      <w:szCs w:val="2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E8B"/>
    <w:pPr>
      <w:spacing w:after="200" w:line="276" w:lineRule="auto"/>
    </w:pPr>
    <w:rPr>
      <w:rFonts w:cs="Calibri"/>
      <w:lang w:eastAsia="en-US"/>
    </w:rPr>
  </w:style>
  <w:style w:type="paragraph" w:styleId="Ttulo1">
    <w:name w:val="heading 1"/>
    <w:basedOn w:val="Normal"/>
    <w:link w:val="Ttulo1Car"/>
    <w:uiPriority w:val="99"/>
    <w:qFormat/>
    <w:rsid w:val="000D7E8B"/>
    <w:pPr>
      <w:spacing w:before="240" w:after="240" w:line="240" w:lineRule="auto"/>
      <w:outlineLvl w:val="0"/>
    </w:pPr>
    <w:rPr>
      <w:rFonts w:ascii="Times New Roman" w:eastAsia="Times New Roman" w:hAnsi="Times New Roman" w:cs="Times New Roman"/>
      <w:b/>
      <w:bCs/>
      <w:color w:val="AF370A"/>
      <w:kern w:val="36"/>
      <w:sz w:val="33"/>
      <w:szCs w:val="33"/>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D7E8B"/>
    <w:rPr>
      <w:rFonts w:ascii="Times New Roman" w:hAnsi="Times New Roman" w:cs="Times New Roman"/>
      <w:b/>
      <w:bCs/>
      <w:color w:val="AF370A"/>
      <w:kern w:val="36"/>
      <w:sz w:val="33"/>
      <w:szCs w:val="33"/>
      <w:lang w:eastAsia="es-ES"/>
    </w:rPr>
  </w:style>
  <w:style w:type="paragraph" w:styleId="Piedepgina">
    <w:name w:val="footer"/>
    <w:basedOn w:val="Normal"/>
    <w:link w:val="PiedepginaCar"/>
    <w:uiPriority w:val="99"/>
    <w:rsid w:val="000D7E8B"/>
    <w:pPr>
      <w:tabs>
        <w:tab w:val="center" w:pos="4252"/>
        <w:tab w:val="right" w:pos="8504"/>
      </w:tabs>
      <w:spacing w:after="0" w:line="240" w:lineRule="auto"/>
    </w:pPr>
    <w:rPr>
      <w:rFonts w:ascii="Tempus Sans ITC" w:eastAsia="Times New Roman" w:hAnsi="Tempus Sans ITC" w:cs="Tempus Sans ITC"/>
      <w:b/>
      <w:bCs/>
      <w:i/>
      <w:iCs/>
      <w:sz w:val="20"/>
      <w:szCs w:val="20"/>
      <w:lang w:val="en-US" w:eastAsia="es-ES"/>
    </w:rPr>
  </w:style>
  <w:style w:type="character" w:customStyle="1" w:styleId="PiedepginaCar">
    <w:name w:val="Pie de página Car"/>
    <w:basedOn w:val="Fuentedeprrafopredeter"/>
    <w:link w:val="Piedepgina"/>
    <w:uiPriority w:val="99"/>
    <w:locked/>
    <w:rsid w:val="000D7E8B"/>
    <w:rPr>
      <w:rFonts w:ascii="Tempus Sans ITC" w:hAnsi="Tempus Sans ITC" w:cs="Tempus Sans ITC"/>
      <w:b/>
      <w:bCs/>
      <w:i/>
      <w:iCs/>
      <w:sz w:val="24"/>
      <w:szCs w:val="24"/>
      <w:lang w:val="en-US" w:eastAsia="es-ES"/>
    </w:rPr>
  </w:style>
  <w:style w:type="character" w:styleId="Nmerodepgina">
    <w:name w:val="page number"/>
    <w:basedOn w:val="Fuentedeprrafopredeter"/>
    <w:uiPriority w:val="99"/>
    <w:rsid w:val="000D7E8B"/>
  </w:style>
  <w:style w:type="paragraph" w:styleId="Prrafodelista">
    <w:name w:val="List Paragraph"/>
    <w:basedOn w:val="Normal"/>
    <w:uiPriority w:val="99"/>
    <w:qFormat/>
    <w:rsid w:val="000D7E8B"/>
    <w:pPr>
      <w:ind w:left="720"/>
    </w:pPr>
  </w:style>
  <w:style w:type="table" w:styleId="Tablaconcuadrcula">
    <w:name w:val="Table Grid"/>
    <w:basedOn w:val="Tablanormal"/>
    <w:uiPriority w:val="99"/>
    <w:rsid w:val="000D7E8B"/>
    <w:rPr>
      <w:rFonts w:cs="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0D7E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D7E8B"/>
    <w:rPr>
      <w:rFonts w:ascii="Tahoma" w:hAnsi="Tahoma" w:cs="Tahoma"/>
      <w:sz w:val="16"/>
      <w:szCs w:val="16"/>
    </w:rPr>
  </w:style>
  <w:style w:type="character" w:styleId="Hipervnculo">
    <w:name w:val="Hyperlink"/>
    <w:basedOn w:val="Fuentedeprrafopredeter"/>
    <w:uiPriority w:val="99"/>
    <w:semiHidden/>
    <w:rsid w:val="00A6219B"/>
    <w:rPr>
      <w:color w:val="auto"/>
      <w:u w:val="none"/>
      <w:effect w:val="none"/>
      <w:shd w:val="clear" w:color="auto" w:fill="auto"/>
    </w:rPr>
  </w:style>
  <w:style w:type="paragraph" w:customStyle="1" w:styleId="author1">
    <w:name w:val="author1"/>
    <w:basedOn w:val="Normal"/>
    <w:uiPriority w:val="99"/>
    <w:rsid w:val="00A6219B"/>
    <w:pPr>
      <w:spacing w:after="0" w:line="240" w:lineRule="auto"/>
    </w:pPr>
    <w:rPr>
      <w:rFonts w:ascii="Times New Roman" w:eastAsia="Times New Roman" w:hAnsi="Times New Roman" w:cs="Times New Roman"/>
      <w:sz w:val="24"/>
      <w:szCs w:val="24"/>
      <w:lang w:eastAsia="es-ES"/>
    </w:rPr>
  </w:style>
  <w:style w:type="paragraph" w:customStyle="1" w:styleId="articledesc1">
    <w:name w:val="articledesc1"/>
    <w:basedOn w:val="Normal"/>
    <w:uiPriority w:val="99"/>
    <w:rsid w:val="00A6219B"/>
    <w:pPr>
      <w:spacing w:after="171" w:line="309" w:lineRule="atLeast"/>
    </w:pPr>
    <w:rPr>
      <w:rFonts w:ascii="Times New Roman" w:eastAsia="Times New Roman" w:hAnsi="Times New Roman" w:cs="Times New Roman"/>
      <w:color w:val="666666"/>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1476</Words>
  <Characters>8122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lpstr>
    </vt:vector>
  </TitlesOfParts>
  <Company>Hewlett-Packard</Company>
  <LinksUpToDate>false</LinksUpToDate>
  <CharactersWithSpaces>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Superpoderosa Bombon</dc:creator>
  <cp:lastModifiedBy>Profesor</cp:lastModifiedBy>
  <cp:revision>2</cp:revision>
  <dcterms:created xsi:type="dcterms:W3CDTF">2013-02-06T19:56:00Z</dcterms:created>
  <dcterms:modified xsi:type="dcterms:W3CDTF">2013-02-06T19:56:00Z</dcterms:modified>
</cp:coreProperties>
</file>