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CA" w:rsidRDefault="00B126CA" w:rsidP="001F0F8C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-798195</wp:posOffset>
            </wp:positionV>
            <wp:extent cx="6705600" cy="23622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E3" w:rsidRPr="001F0F8C" w:rsidRDefault="007057E9" w:rsidP="001F0F8C">
      <w:pPr>
        <w:jc w:val="center"/>
        <w:rPr>
          <w:noProof/>
          <w:lang w:eastAsia="es-ES"/>
        </w:rPr>
      </w:pPr>
      <w:r>
        <w:rPr>
          <w:b/>
        </w:rPr>
        <w:t>Los temas del 1 al 14</w:t>
      </w:r>
      <w:r w:rsidR="00933B84" w:rsidRPr="001F0F8C">
        <w:rPr>
          <w:b/>
        </w:rPr>
        <w:t xml:space="preserve"> valen 2 puntos cada uno.</w:t>
      </w:r>
      <w:r w:rsidR="00676A00" w:rsidRPr="001F0F8C">
        <w:rPr>
          <w:b/>
        </w:rPr>
        <w:t xml:space="preserve">  </w:t>
      </w:r>
      <w:r w:rsidR="00676A00" w:rsidRPr="001F0F8C">
        <w:rPr>
          <w:b/>
          <w:sz w:val="28"/>
          <w:szCs w:val="28"/>
          <w:u w:val="single"/>
        </w:rPr>
        <w:t>Usar g=10 m/s</w:t>
      </w:r>
      <w:r w:rsidR="00676A00" w:rsidRPr="001F0F8C">
        <w:rPr>
          <w:b/>
          <w:sz w:val="28"/>
          <w:szCs w:val="28"/>
          <w:u w:val="single"/>
          <w:vertAlign w:val="superscript"/>
        </w:rPr>
        <w:t>2</w:t>
      </w:r>
    </w:p>
    <w:p w:rsidR="00830DA7" w:rsidRDefault="00560C82" w:rsidP="0013523C">
      <w:pPr>
        <w:pStyle w:val="ListParagraph"/>
        <w:numPr>
          <w:ilvl w:val="0"/>
          <w:numId w:val="1"/>
        </w:numPr>
      </w:pPr>
      <w:r>
        <w:t>Un</w:t>
      </w:r>
      <w:r w:rsidR="00830DA7">
        <w:t xml:space="preserve"> aceite tiene una densidad  de 700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830DA7">
        <w:t xml:space="preserve"> .Determinar la masa de aceite que está contenido en un recipiente cubico de 30 cm de lado.</w:t>
      </w:r>
    </w:p>
    <w:p w:rsidR="00830DA7" w:rsidRPr="000A2A4F" w:rsidRDefault="00830DA7" w:rsidP="0013523C">
      <w:pPr>
        <w:pStyle w:val="ListParagraph"/>
        <w:numPr>
          <w:ilvl w:val="0"/>
          <w:numId w:val="2"/>
        </w:numPr>
        <w:rPr>
          <w:b/>
          <w:u w:val="single"/>
        </w:rPr>
      </w:pPr>
      <w:r w:rsidRPr="000A2A4F">
        <w:rPr>
          <w:b/>
          <w:u w:val="single"/>
        </w:rPr>
        <w:t>18.9 kg</w:t>
      </w:r>
    </w:p>
    <w:p w:rsidR="00830DA7" w:rsidRDefault="00830DA7" w:rsidP="0013523C">
      <w:pPr>
        <w:pStyle w:val="ListParagraph"/>
        <w:numPr>
          <w:ilvl w:val="0"/>
          <w:numId w:val="2"/>
        </w:numPr>
      </w:pPr>
      <w:r>
        <w:t>6.4 kg</w:t>
      </w:r>
    </w:p>
    <w:p w:rsidR="00830DA7" w:rsidRDefault="00830DA7" w:rsidP="0013523C">
      <w:pPr>
        <w:pStyle w:val="ListParagraph"/>
        <w:numPr>
          <w:ilvl w:val="0"/>
          <w:numId w:val="2"/>
        </w:numPr>
      </w:pPr>
      <w:r>
        <w:t>12.4 kg</w:t>
      </w:r>
    </w:p>
    <w:p w:rsidR="00830DA7" w:rsidRDefault="00830DA7" w:rsidP="0013523C">
      <w:pPr>
        <w:pStyle w:val="ListParagraph"/>
        <w:numPr>
          <w:ilvl w:val="0"/>
          <w:numId w:val="2"/>
        </w:numPr>
      </w:pPr>
      <w:r>
        <w:t>21 kg</w:t>
      </w:r>
    </w:p>
    <w:p w:rsidR="00830DA7" w:rsidRDefault="00830DA7" w:rsidP="0013523C">
      <w:pPr>
        <w:pStyle w:val="ListParagraph"/>
        <w:numPr>
          <w:ilvl w:val="0"/>
          <w:numId w:val="1"/>
        </w:numPr>
      </w:pPr>
      <w:r>
        <w:t xml:space="preserve">La  densidad relativa de un material  es </w:t>
      </w:r>
      <w:r w:rsidR="000A2A4F">
        <w:t xml:space="preserve">2.7. </w:t>
      </w:r>
      <w:r>
        <w:t xml:space="preserve">Determine la densidad absoluta 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:rsidR="00830DA7" w:rsidRPr="00673740" w:rsidRDefault="00830DA7" w:rsidP="0013523C">
      <w:pPr>
        <w:pStyle w:val="ListParagraph"/>
        <w:numPr>
          <w:ilvl w:val="0"/>
          <w:numId w:val="3"/>
        </w:numPr>
        <w:rPr>
          <w:b/>
          <w:u w:val="single"/>
        </w:rPr>
      </w:pPr>
      <w:r w:rsidRPr="00673740">
        <w:rPr>
          <w:b/>
          <w:u w:val="single"/>
        </w:rPr>
        <w:t>2700 kg/m</w:t>
      </w:r>
      <w:r w:rsidRPr="00673740">
        <w:rPr>
          <w:b/>
          <w:u w:val="single"/>
          <w:vertAlign w:val="superscript"/>
        </w:rPr>
        <w:t>3</w:t>
      </w:r>
    </w:p>
    <w:p w:rsidR="00830DA7" w:rsidRPr="00830DA7" w:rsidRDefault="00830DA7" w:rsidP="0013523C">
      <w:pPr>
        <w:pStyle w:val="ListParagraph"/>
        <w:numPr>
          <w:ilvl w:val="0"/>
          <w:numId w:val="3"/>
        </w:numPr>
      </w:pPr>
      <w:r>
        <w:t>7900 kg/m</w:t>
      </w:r>
      <w:r>
        <w:rPr>
          <w:vertAlign w:val="superscript"/>
        </w:rPr>
        <w:t>3</w:t>
      </w:r>
    </w:p>
    <w:p w:rsidR="00830DA7" w:rsidRDefault="00830DA7" w:rsidP="0013523C">
      <w:pPr>
        <w:pStyle w:val="ListParagraph"/>
        <w:numPr>
          <w:ilvl w:val="0"/>
          <w:numId w:val="3"/>
        </w:numPr>
      </w:pPr>
      <w:r>
        <w:t>1000 kg/m</w:t>
      </w:r>
      <w:r>
        <w:rPr>
          <w:vertAlign w:val="superscript"/>
        </w:rPr>
        <w:t>3</w:t>
      </w:r>
    </w:p>
    <w:p w:rsidR="00830DA7" w:rsidRDefault="00830DA7" w:rsidP="0013523C">
      <w:pPr>
        <w:pStyle w:val="ListParagraph"/>
        <w:numPr>
          <w:ilvl w:val="0"/>
          <w:numId w:val="3"/>
        </w:numPr>
      </w:pPr>
      <w:r>
        <w:t>13600 kg/m</w:t>
      </w:r>
      <w:r>
        <w:rPr>
          <w:vertAlign w:val="superscript"/>
        </w:rPr>
        <w:t>3</w:t>
      </w:r>
    </w:p>
    <w:p w:rsidR="00830DA7" w:rsidRDefault="00830DA7" w:rsidP="0013523C">
      <w:pPr>
        <w:pStyle w:val="ListParagraph"/>
        <w:numPr>
          <w:ilvl w:val="0"/>
          <w:numId w:val="1"/>
        </w:numPr>
      </w:pPr>
      <w:r>
        <w:t>Una persona se introduce en el fondo de una piscina de 4m de profundidad. Determinar la presión hidrostática que experimenta la persona.</w:t>
      </w:r>
    </w:p>
    <w:p w:rsidR="00830DA7" w:rsidRPr="00673740" w:rsidRDefault="00673740" w:rsidP="0013523C">
      <w:pPr>
        <w:pStyle w:val="ListParagraph"/>
        <w:numPr>
          <w:ilvl w:val="0"/>
          <w:numId w:val="4"/>
        </w:numPr>
        <w:rPr>
          <w:b/>
          <w:u w:val="single"/>
        </w:rPr>
      </w:pPr>
      <w:r w:rsidRPr="00673740">
        <w:rPr>
          <w:b/>
          <w:u w:val="single"/>
        </w:rPr>
        <w:t>40000 N/m</w:t>
      </w:r>
      <w:r w:rsidRPr="00673740">
        <w:rPr>
          <w:b/>
          <w:u w:val="single"/>
          <w:vertAlign w:val="superscript"/>
        </w:rPr>
        <w:t>2</w:t>
      </w:r>
    </w:p>
    <w:p w:rsidR="00673740" w:rsidRDefault="00673740" w:rsidP="0013523C">
      <w:pPr>
        <w:pStyle w:val="ListParagraph"/>
        <w:numPr>
          <w:ilvl w:val="0"/>
          <w:numId w:val="4"/>
        </w:numPr>
      </w:pPr>
      <w:r>
        <w:t>20000 N/m</w:t>
      </w:r>
      <w:r>
        <w:rPr>
          <w:vertAlign w:val="superscript"/>
        </w:rPr>
        <w:t>2</w:t>
      </w:r>
    </w:p>
    <w:p w:rsidR="00673740" w:rsidRDefault="00673740" w:rsidP="0013523C">
      <w:pPr>
        <w:pStyle w:val="ListParagraph"/>
        <w:numPr>
          <w:ilvl w:val="0"/>
          <w:numId w:val="4"/>
        </w:numPr>
      </w:pPr>
      <w:r>
        <w:t>15000 N/m</w:t>
      </w:r>
      <w:r>
        <w:rPr>
          <w:vertAlign w:val="superscript"/>
        </w:rPr>
        <w:t>2</w:t>
      </w:r>
    </w:p>
    <w:p w:rsidR="00830DA7" w:rsidRDefault="00673740" w:rsidP="00830DA7">
      <w:pPr>
        <w:pStyle w:val="ListParagraph"/>
        <w:numPr>
          <w:ilvl w:val="0"/>
          <w:numId w:val="4"/>
        </w:numPr>
      </w:pPr>
      <w:r>
        <w:t>25000 N/m</w:t>
      </w:r>
      <w:r>
        <w:rPr>
          <w:vertAlign w:val="superscript"/>
        </w:rPr>
        <w:t>2</w:t>
      </w:r>
    </w:p>
    <w:p w:rsidR="00830DA7" w:rsidRPr="00673740" w:rsidRDefault="00830DA7" w:rsidP="0013523C">
      <w:pPr>
        <w:pStyle w:val="ListParagraph"/>
        <w:numPr>
          <w:ilvl w:val="0"/>
          <w:numId w:val="1"/>
        </w:numPr>
      </w:pPr>
      <w:r>
        <w:t xml:space="preserve">La presión atmosférica al nivel de mar es </w:t>
      </w:r>
      <m:oMath>
        <m:r>
          <w:rPr>
            <w:rFonts w:ascii="Cambria Math" w:hAnsi="Cambria Math"/>
          </w:rPr>
          <m:t>1.013×1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  <w:r w:rsidR="00673740">
        <w:rPr>
          <w:rFonts w:eastAsiaTheme="minorEastAsia"/>
        </w:rPr>
        <w:t xml:space="preserve"> Si la densidad del aire es 1.29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>, determinar la altura de la columna de aire</w:t>
      </w:r>
    </w:p>
    <w:p w:rsidR="00673740" w:rsidRPr="00673740" w:rsidRDefault="00673740" w:rsidP="0013523C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>8236 m</w:t>
      </w:r>
    </w:p>
    <w:p w:rsidR="00673740" w:rsidRPr="00673740" w:rsidRDefault="00673740" w:rsidP="0013523C">
      <w:pPr>
        <w:pStyle w:val="ListParagraph"/>
        <w:numPr>
          <w:ilvl w:val="0"/>
          <w:numId w:val="5"/>
        </w:numPr>
        <w:rPr>
          <w:b/>
          <w:u w:val="single"/>
        </w:rPr>
      </w:pPr>
      <w:r w:rsidRPr="00673740">
        <w:rPr>
          <w:rFonts w:eastAsiaTheme="minorEastAsia"/>
          <w:b/>
          <w:u w:val="single"/>
        </w:rPr>
        <w:t>7853 m</w:t>
      </w:r>
    </w:p>
    <w:p w:rsidR="00673740" w:rsidRPr="00673740" w:rsidRDefault="00673740" w:rsidP="0013523C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>6580 m</w:t>
      </w:r>
    </w:p>
    <w:p w:rsidR="00830DA7" w:rsidRPr="00817FB9" w:rsidRDefault="00673740" w:rsidP="00830DA7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>8700 m</w:t>
      </w:r>
    </w:p>
    <w:p w:rsidR="00830DA7" w:rsidRDefault="00673740" w:rsidP="0013523C">
      <w:pPr>
        <w:pStyle w:val="ListParagraph"/>
        <w:numPr>
          <w:ilvl w:val="0"/>
          <w:numId w:val="1"/>
        </w:numPr>
      </w:pPr>
      <w:r>
        <w:t>Una esfera de radio 0.8</w:t>
      </w:r>
      <w:r w:rsidR="00830DA7">
        <w:t xml:space="preserve"> m,  se sumerge</w:t>
      </w:r>
      <w:r w:rsidR="00560C82">
        <w:t xml:space="preserve"> totalmente </w:t>
      </w:r>
      <w:r w:rsidR="00830DA7">
        <w:t xml:space="preserve"> en  agua de densidad</w:t>
      </w:r>
      <w:r>
        <w:t xml:space="preserve"> </w:t>
      </w:r>
      <w:r>
        <w:rPr>
          <w:rFonts w:eastAsiaTheme="minorEastAsia"/>
        </w:rPr>
        <w:t xml:space="preserve">1005 </w:t>
      </w:r>
      <w:r w:rsidR="00830DA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830DA7">
        <w:t xml:space="preserve"> . Determine la fuerza de  empuje que experimenta la esfera.</w:t>
      </w:r>
    </w:p>
    <w:p w:rsidR="00673740" w:rsidRPr="00586E02" w:rsidRDefault="00673740" w:rsidP="0013523C">
      <w:pPr>
        <w:pStyle w:val="ListParagraph"/>
        <w:numPr>
          <w:ilvl w:val="0"/>
          <w:numId w:val="6"/>
        </w:numPr>
        <w:rPr>
          <w:b/>
          <w:u w:val="single"/>
        </w:rPr>
      </w:pPr>
      <w:r w:rsidRPr="00586E02">
        <w:rPr>
          <w:b/>
          <w:u w:val="single"/>
        </w:rPr>
        <w:t>21554 N</w:t>
      </w:r>
    </w:p>
    <w:p w:rsidR="00673740" w:rsidRDefault="000707EB" w:rsidP="0013523C">
      <w:pPr>
        <w:pStyle w:val="ListParagraph"/>
        <w:numPr>
          <w:ilvl w:val="0"/>
          <w:numId w:val="6"/>
        </w:numPr>
      </w:pPr>
      <w:r>
        <w:t>5236 N</w:t>
      </w:r>
    </w:p>
    <w:p w:rsidR="000707EB" w:rsidRDefault="000707EB" w:rsidP="0013523C">
      <w:pPr>
        <w:pStyle w:val="ListParagraph"/>
        <w:numPr>
          <w:ilvl w:val="0"/>
          <w:numId w:val="6"/>
        </w:numPr>
      </w:pPr>
      <w:r>
        <w:t>1867 N</w:t>
      </w:r>
    </w:p>
    <w:p w:rsidR="000707EB" w:rsidRDefault="000707EB" w:rsidP="0013523C">
      <w:pPr>
        <w:pStyle w:val="ListParagraph"/>
        <w:numPr>
          <w:ilvl w:val="0"/>
          <w:numId w:val="6"/>
        </w:numPr>
      </w:pPr>
      <w:r>
        <w:t>5673 N</w:t>
      </w:r>
    </w:p>
    <w:p w:rsidR="00830DA7" w:rsidRPr="00941E39" w:rsidRDefault="00830DA7" w:rsidP="00830DA7"/>
    <w:p w:rsidR="00586E02" w:rsidRPr="00586E02" w:rsidRDefault="00586E02" w:rsidP="0013523C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490855</wp:posOffset>
            </wp:positionV>
            <wp:extent cx="3041015" cy="1358900"/>
            <wp:effectExtent l="19050" t="0" r="6985" b="0"/>
            <wp:wrapThrough wrapText="bothSides">
              <wp:wrapPolygon edited="0">
                <wp:start x="-135" y="0"/>
                <wp:lineTo x="-135" y="21196"/>
                <wp:lineTo x="21650" y="21196"/>
                <wp:lineTo x="21650" y="0"/>
                <wp:lineTo x="-135" y="0"/>
              </wp:wrapPolygon>
            </wp:wrapThrough>
            <wp:docPr id="2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E02">
        <w:rPr>
          <w:color w:val="000000"/>
        </w:rPr>
        <w:t xml:space="preserve">En la figura se muestra el </w:t>
      </w:r>
      <w:r w:rsidRPr="00586E02">
        <w:rPr>
          <w:b/>
          <w:i/>
          <w:color w:val="000000"/>
        </w:rPr>
        <w:t>fluido  real</w:t>
      </w:r>
      <w:r w:rsidR="00560C82">
        <w:rPr>
          <w:color w:val="000000"/>
        </w:rPr>
        <w:t xml:space="preserve"> (viscoso) </w:t>
      </w:r>
      <w:r w:rsidRPr="00586E02">
        <w:rPr>
          <w:color w:val="000000"/>
        </w:rPr>
        <w:t>a través de una tubería de igual diámetro. Con relación a las velocidades en las distintas secciones, escoja la alternativa correcta.</w:t>
      </w:r>
    </w:p>
    <w:p w:rsidR="00586E02" w:rsidRDefault="00586E02" w:rsidP="0013523C">
      <w:pPr>
        <w:numPr>
          <w:ilvl w:val="1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˂ V</w:t>
      </w:r>
      <w:r>
        <w:rPr>
          <w:color w:val="000000"/>
          <w:vertAlign w:val="subscript"/>
        </w:rPr>
        <w:t>B</w:t>
      </w:r>
    </w:p>
    <w:p w:rsidR="00586E02" w:rsidRPr="00DF76A8" w:rsidRDefault="00586E02" w:rsidP="0013523C">
      <w:pPr>
        <w:numPr>
          <w:ilvl w:val="1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V</w:t>
      </w:r>
      <w:r>
        <w:rPr>
          <w:color w:val="000000"/>
          <w:vertAlign w:val="subscript"/>
        </w:rPr>
        <w:t>C</w:t>
      </w:r>
      <w:r>
        <w:rPr>
          <w:color w:val="000000"/>
        </w:rPr>
        <w:t xml:space="preserve"> &gt;  V</w:t>
      </w:r>
      <w:r>
        <w:rPr>
          <w:color w:val="000000"/>
          <w:vertAlign w:val="subscript"/>
        </w:rPr>
        <w:t>B</w:t>
      </w:r>
    </w:p>
    <w:p w:rsidR="00586E02" w:rsidRPr="00DF76A8" w:rsidRDefault="00586E02" w:rsidP="0013523C">
      <w:pPr>
        <w:numPr>
          <w:ilvl w:val="1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&gt; V</w:t>
      </w:r>
      <w:r>
        <w:rPr>
          <w:color w:val="000000"/>
          <w:vertAlign w:val="subscript"/>
        </w:rPr>
        <w:t>B</w:t>
      </w:r>
      <w:r>
        <w:rPr>
          <w:color w:val="000000"/>
        </w:rPr>
        <w:t>&gt; V</w:t>
      </w:r>
      <w:r>
        <w:rPr>
          <w:color w:val="000000"/>
          <w:vertAlign w:val="subscript"/>
        </w:rPr>
        <w:t>C</w:t>
      </w:r>
      <w:r>
        <w:rPr>
          <w:color w:val="000000"/>
        </w:rPr>
        <w:t>&gt; V</w:t>
      </w:r>
      <w:r>
        <w:rPr>
          <w:color w:val="000000"/>
          <w:vertAlign w:val="subscript"/>
        </w:rPr>
        <w:t xml:space="preserve">D      </w:t>
      </w:r>
    </w:p>
    <w:p w:rsidR="00586E02" w:rsidRPr="000A2A4F" w:rsidRDefault="00586E02" w:rsidP="0013523C">
      <w:pPr>
        <w:numPr>
          <w:ilvl w:val="1"/>
          <w:numId w:val="1"/>
        </w:numPr>
        <w:spacing w:after="0" w:line="240" w:lineRule="auto"/>
        <w:rPr>
          <w:b/>
          <w:color w:val="000000"/>
          <w:u w:val="single"/>
        </w:rPr>
      </w:pPr>
      <w:r w:rsidRPr="000A2A4F">
        <w:rPr>
          <w:b/>
          <w:color w:val="000000"/>
          <w:u w:val="single"/>
        </w:rPr>
        <w:t>V</w:t>
      </w:r>
      <w:r w:rsidRPr="000A2A4F">
        <w:rPr>
          <w:b/>
          <w:color w:val="000000"/>
          <w:u w:val="single"/>
          <w:vertAlign w:val="subscript"/>
        </w:rPr>
        <w:t>A</w:t>
      </w:r>
      <w:r w:rsidRPr="000A2A4F">
        <w:rPr>
          <w:b/>
          <w:color w:val="000000"/>
          <w:u w:val="single"/>
        </w:rPr>
        <w:t xml:space="preserve"> = V</w:t>
      </w:r>
      <w:r w:rsidRPr="000A2A4F">
        <w:rPr>
          <w:b/>
          <w:color w:val="000000"/>
          <w:u w:val="single"/>
          <w:vertAlign w:val="subscript"/>
        </w:rPr>
        <w:t>B</w:t>
      </w:r>
      <w:r w:rsidRPr="000A2A4F">
        <w:rPr>
          <w:b/>
          <w:color w:val="000000"/>
          <w:u w:val="single"/>
        </w:rPr>
        <w:t>= V</w:t>
      </w:r>
      <w:r w:rsidRPr="000A2A4F">
        <w:rPr>
          <w:b/>
          <w:color w:val="000000"/>
          <w:u w:val="single"/>
          <w:vertAlign w:val="subscript"/>
        </w:rPr>
        <w:t>C</w:t>
      </w:r>
      <w:r w:rsidRPr="000A2A4F">
        <w:rPr>
          <w:b/>
          <w:color w:val="000000"/>
          <w:u w:val="single"/>
        </w:rPr>
        <w:t>=V</w:t>
      </w:r>
      <w:r w:rsidRPr="000A2A4F">
        <w:rPr>
          <w:b/>
          <w:color w:val="000000"/>
          <w:u w:val="single"/>
          <w:vertAlign w:val="subscript"/>
        </w:rPr>
        <w:t>D</w:t>
      </w:r>
    </w:p>
    <w:p w:rsidR="00586E02" w:rsidRPr="00E5543E" w:rsidRDefault="00586E02" w:rsidP="00586E02">
      <w:pPr>
        <w:ind w:left="720"/>
        <w:rPr>
          <w:color w:val="000000"/>
        </w:rPr>
      </w:pPr>
    </w:p>
    <w:p w:rsidR="00586E02" w:rsidRDefault="00586E02" w:rsidP="00586E02">
      <w:pPr>
        <w:ind w:left="720"/>
        <w:rPr>
          <w:color w:val="000000"/>
        </w:rPr>
      </w:pPr>
    </w:p>
    <w:p w:rsidR="00586E02" w:rsidRDefault="00586E02" w:rsidP="00586E02">
      <w:pPr>
        <w:ind w:left="720"/>
        <w:rPr>
          <w:color w:val="000000"/>
        </w:rPr>
      </w:pPr>
    </w:p>
    <w:p w:rsidR="00546DEE" w:rsidRDefault="00E45924" w:rsidP="0013523C">
      <w:pPr>
        <w:pStyle w:val="ListParagraph"/>
        <w:numPr>
          <w:ilvl w:val="0"/>
          <w:numId w:val="1"/>
        </w:numPr>
        <w:spacing w:before="240"/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Una caloría es:</w:t>
      </w:r>
    </w:p>
    <w:p w:rsidR="00E45924" w:rsidRDefault="00D5015E" w:rsidP="0013523C">
      <w:pPr>
        <w:pStyle w:val="ListParagraph"/>
        <w:numPr>
          <w:ilvl w:val="0"/>
          <w:numId w:val="8"/>
        </w:numPr>
        <w:spacing w:before="240"/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 xml:space="preserve">La cantidad de calor necesaria para incrementar la temperatura de una libra </w:t>
      </w:r>
      <w:r w:rsidR="00560C82">
        <w:rPr>
          <w:rFonts w:eastAsiaTheme="minorEastAsia"/>
          <w:lang w:val="es-ES_tradnl"/>
        </w:rPr>
        <w:t>de</w:t>
      </w:r>
      <w:r>
        <w:rPr>
          <w:rFonts w:eastAsiaTheme="minorEastAsia"/>
          <w:lang w:val="es-ES_tradnl"/>
        </w:rPr>
        <w:t xml:space="preserve"> agua en 1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F de 14.5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 F hasta 15.5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>F.</w:t>
      </w:r>
    </w:p>
    <w:p w:rsidR="00D5015E" w:rsidRDefault="00D5015E" w:rsidP="0013523C">
      <w:pPr>
        <w:pStyle w:val="ListParagraph"/>
        <w:numPr>
          <w:ilvl w:val="0"/>
          <w:numId w:val="8"/>
        </w:numPr>
        <w:spacing w:before="240"/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La cantidad de calor necesaria para increme</w:t>
      </w:r>
      <w:r w:rsidR="00560C82">
        <w:rPr>
          <w:rFonts w:eastAsiaTheme="minorEastAsia"/>
          <w:lang w:val="es-ES_tradnl"/>
        </w:rPr>
        <w:t>ntar la temperatura de un kilogramo</w:t>
      </w:r>
      <w:r>
        <w:rPr>
          <w:rFonts w:eastAsiaTheme="minorEastAsia"/>
          <w:lang w:val="es-ES_tradnl"/>
        </w:rPr>
        <w:t xml:space="preserve">  agua en 1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C de 14.5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 C hasta 15.5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>C.</w:t>
      </w:r>
    </w:p>
    <w:p w:rsidR="00D5015E" w:rsidRPr="00D5015E" w:rsidRDefault="00D5015E" w:rsidP="0013523C">
      <w:pPr>
        <w:pStyle w:val="ListParagraph"/>
        <w:numPr>
          <w:ilvl w:val="0"/>
          <w:numId w:val="8"/>
        </w:numPr>
        <w:spacing w:before="240"/>
        <w:jc w:val="both"/>
        <w:rPr>
          <w:rFonts w:eastAsiaTheme="minorEastAsia"/>
          <w:b/>
          <w:u w:val="single"/>
          <w:lang w:val="es-ES_tradnl"/>
        </w:rPr>
      </w:pPr>
      <w:r w:rsidRPr="00D5015E">
        <w:rPr>
          <w:rFonts w:eastAsiaTheme="minorEastAsia"/>
          <w:b/>
          <w:u w:val="single"/>
          <w:lang w:val="es-ES_tradnl"/>
        </w:rPr>
        <w:t>La cantidad de calor necesaria para incrementa</w:t>
      </w:r>
      <w:r w:rsidR="000A2A4F">
        <w:rPr>
          <w:rFonts w:eastAsiaTheme="minorEastAsia"/>
          <w:b/>
          <w:u w:val="single"/>
          <w:lang w:val="es-ES_tradnl"/>
        </w:rPr>
        <w:t>r la temperatura de 1</w:t>
      </w:r>
      <w:r w:rsidRPr="00D5015E">
        <w:rPr>
          <w:rFonts w:eastAsiaTheme="minorEastAsia"/>
          <w:b/>
          <w:u w:val="single"/>
          <w:lang w:val="es-ES_tradnl"/>
        </w:rPr>
        <w:t xml:space="preserve"> g</w:t>
      </w:r>
      <w:r w:rsidR="00560C82">
        <w:rPr>
          <w:rFonts w:eastAsiaTheme="minorEastAsia"/>
          <w:b/>
          <w:u w:val="single"/>
          <w:lang w:val="es-ES_tradnl"/>
        </w:rPr>
        <w:t xml:space="preserve"> de</w:t>
      </w:r>
      <w:r w:rsidRPr="00D5015E">
        <w:rPr>
          <w:rFonts w:eastAsiaTheme="minorEastAsia"/>
          <w:b/>
          <w:u w:val="single"/>
          <w:lang w:val="es-ES_tradnl"/>
        </w:rPr>
        <w:t xml:space="preserve">  agua en 1 </w:t>
      </w:r>
      <w:r w:rsidRPr="00D5015E">
        <w:rPr>
          <w:rFonts w:eastAsiaTheme="minorEastAsia"/>
          <w:b/>
          <w:u w:val="single"/>
          <w:vertAlign w:val="superscript"/>
          <w:lang w:val="es-ES_tradnl"/>
        </w:rPr>
        <w:t>0</w:t>
      </w:r>
      <w:r w:rsidRPr="00D5015E">
        <w:rPr>
          <w:rFonts w:eastAsiaTheme="minorEastAsia"/>
          <w:b/>
          <w:u w:val="single"/>
          <w:lang w:val="es-ES_tradnl"/>
        </w:rPr>
        <w:t xml:space="preserve">C de 14.5 </w:t>
      </w:r>
      <w:r w:rsidRPr="00D5015E">
        <w:rPr>
          <w:rFonts w:eastAsiaTheme="minorEastAsia"/>
          <w:b/>
          <w:u w:val="single"/>
          <w:vertAlign w:val="superscript"/>
          <w:lang w:val="es-ES_tradnl"/>
        </w:rPr>
        <w:t>0</w:t>
      </w:r>
      <w:r w:rsidRPr="00D5015E">
        <w:rPr>
          <w:rFonts w:eastAsiaTheme="minorEastAsia"/>
          <w:b/>
          <w:u w:val="single"/>
          <w:lang w:val="es-ES_tradnl"/>
        </w:rPr>
        <w:t xml:space="preserve"> C hasta 15.5 </w:t>
      </w:r>
      <w:r w:rsidRPr="00D5015E">
        <w:rPr>
          <w:rFonts w:eastAsiaTheme="minorEastAsia"/>
          <w:b/>
          <w:u w:val="single"/>
          <w:vertAlign w:val="superscript"/>
          <w:lang w:val="es-ES_tradnl"/>
        </w:rPr>
        <w:t>0</w:t>
      </w:r>
      <w:r w:rsidRPr="00D5015E">
        <w:rPr>
          <w:rFonts w:eastAsiaTheme="minorEastAsia"/>
          <w:b/>
          <w:u w:val="single"/>
          <w:lang w:val="es-ES_tradnl"/>
        </w:rPr>
        <w:t>C.</w:t>
      </w:r>
    </w:p>
    <w:p w:rsidR="00D5015E" w:rsidRDefault="00D5015E" w:rsidP="0013523C">
      <w:pPr>
        <w:pStyle w:val="ListParagraph"/>
        <w:numPr>
          <w:ilvl w:val="0"/>
          <w:numId w:val="8"/>
        </w:numPr>
        <w:spacing w:before="240"/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La cantidad de calor necesaria para increme</w:t>
      </w:r>
      <w:r w:rsidR="00560C82">
        <w:rPr>
          <w:rFonts w:eastAsiaTheme="minorEastAsia"/>
          <w:lang w:val="es-ES_tradnl"/>
        </w:rPr>
        <w:t>ntar la temperatura de un gramo</w:t>
      </w:r>
      <w:r>
        <w:rPr>
          <w:rFonts w:eastAsiaTheme="minorEastAsia"/>
          <w:lang w:val="es-ES_tradnl"/>
        </w:rPr>
        <w:t xml:space="preserve">  agua en 1 </w:t>
      </w:r>
      <w:r>
        <w:rPr>
          <w:rFonts w:eastAsiaTheme="minorEastAsia"/>
          <w:vertAlign w:val="superscript"/>
          <w:lang w:val="es-ES_tradnl"/>
        </w:rPr>
        <w:t>0</w:t>
      </w:r>
      <w:r w:rsidR="00560C82">
        <w:rPr>
          <w:rFonts w:eastAsiaTheme="minorEastAsia"/>
          <w:lang w:val="es-ES_tradnl"/>
        </w:rPr>
        <w:t>F</w:t>
      </w:r>
      <w:r>
        <w:rPr>
          <w:rFonts w:eastAsiaTheme="minorEastAsia"/>
          <w:lang w:val="es-ES_tradnl"/>
        </w:rPr>
        <w:t xml:space="preserve"> de 63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 C hasta 64 </w:t>
      </w:r>
      <w:r>
        <w:rPr>
          <w:rFonts w:eastAsiaTheme="minorEastAsia"/>
          <w:vertAlign w:val="superscript"/>
          <w:lang w:val="es-ES_tradnl"/>
        </w:rPr>
        <w:t>0</w:t>
      </w:r>
      <w:r w:rsidR="00560C82">
        <w:rPr>
          <w:rFonts w:eastAsiaTheme="minorEastAsia"/>
          <w:lang w:val="es-ES_tradnl"/>
        </w:rPr>
        <w:t>F</w:t>
      </w:r>
      <w:r>
        <w:rPr>
          <w:rFonts w:eastAsiaTheme="minorEastAsia"/>
          <w:lang w:val="es-ES_tradnl"/>
        </w:rPr>
        <w:t>.</w:t>
      </w:r>
    </w:p>
    <w:p w:rsidR="00D5015E" w:rsidRDefault="00D5015E" w:rsidP="00D5015E">
      <w:pPr>
        <w:pStyle w:val="ListParagraph"/>
        <w:spacing w:before="240"/>
        <w:ind w:left="1080"/>
        <w:jc w:val="both"/>
        <w:rPr>
          <w:rFonts w:eastAsiaTheme="minorEastAsia"/>
          <w:lang w:val="es-ES_tradnl"/>
        </w:rPr>
      </w:pPr>
    </w:p>
    <w:p w:rsidR="00586E02" w:rsidRDefault="00D5015E" w:rsidP="0013523C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100 calorías equivalen :</w:t>
      </w:r>
    </w:p>
    <w:p w:rsidR="00D5015E" w:rsidRDefault="00D5015E" w:rsidP="0013523C">
      <w:pPr>
        <w:pStyle w:val="ListParagraph"/>
        <w:numPr>
          <w:ilvl w:val="0"/>
          <w:numId w:val="9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4.186 J</w:t>
      </w:r>
    </w:p>
    <w:p w:rsidR="00D5015E" w:rsidRDefault="00D5015E" w:rsidP="0013523C">
      <w:pPr>
        <w:pStyle w:val="ListParagraph"/>
        <w:numPr>
          <w:ilvl w:val="0"/>
          <w:numId w:val="9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41.86 J</w:t>
      </w:r>
    </w:p>
    <w:p w:rsidR="00D5015E" w:rsidRPr="00D5015E" w:rsidRDefault="00D5015E" w:rsidP="0013523C">
      <w:pPr>
        <w:pStyle w:val="ListParagraph"/>
        <w:numPr>
          <w:ilvl w:val="0"/>
          <w:numId w:val="9"/>
        </w:numPr>
        <w:jc w:val="both"/>
        <w:rPr>
          <w:rFonts w:eastAsiaTheme="minorEastAsia"/>
          <w:b/>
          <w:u w:val="single"/>
          <w:lang w:val="es-ES_tradnl"/>
        </w:rPr>
      </w:pPr>
      <w:r w:rsidRPr="00D5015E">
        <w:rPr>
          <w:rFonts w:eastAsiaTheme="minorEastAsia"/>
          <w:b/>
          <w:u w:val="single"/>
          <w:lang w:val="es-ES_tradnl"/>
        </w:rPr>
        <w:t>418.6 J</w:t>
      </w:r>
    </w:p>
    <w:p w:rsidR="00D5015E" w:rsidRDefault="00D5015E" w:rsidP="0013523C">
      <w:pPr>
        <w:pStyle w:val="ListParagraph"/>
        <w:numPr>
          <w:ilvl w:val="0"/>
          <w:numId w:val="9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4186 J</w:t>
      </w:r>
    </w:p>
    <w:p w:rsidR="00586E02" w:rsidRDefault="00D5015E" w:rsidP="0013523C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 xml:space="preserve">La cantidad de calor que se necesitan para calentar 500 g de agua de 25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 xml:space="preserve">C hasta 90 </w:t>
      </w:r>
      <w:r>
        <w:rPr>
          <w:rFonts w:eastAsiaTheme="minorEastAsia"/>
          <w:vertAlign w:val="superscript"/>
          <w:lang w:val="es-ES_tradnl"/>
        </w:rPr>
        <w:t>0</w:t>
      </w:r>
      <w:r>
        <w:rPr>
          <w:rFonts w:eastAsiaTheme="minorEastAsia"/>
          <w:lang w:val="es-ES_tradnl"/>
        </w:rPr>
        <w:t>C es:</w:t>
      </w:r>
      <w:r w:rsidR="00560C82">
        <w:rPr>
          <w:rFonts w:eastAsiaTheme="minorEastAsia"/>
          <w:lang w:val="es-ES_tradnl"/>
        </w:rPr>
        <w:t xml:space="preserve"> C</w:t>
      </w:r>
      <w:r w:rsidR="00560C82">
        <w:rPr>
          <w:rFonts w:eastAsiaTheme="minorEastAsia"/>
          <w:vertAlign w:val="subscript"/>
          <w:lang w:val="es-ES_tradnl"/>
        </w:rPr>
        <w:t>agua</w:t>
      </w:r>
      <w:r w:rsidR="00560C82">
        <w:rPr>
          <w:rFonts w:eastAsiaTheme="minorEastAsia"/>
          <w:lang w:val="es-ES_tradnl"/>
        </w:rPr>
        <w:t>= 1 cal/g.</w:t>
      </w:r>
      <w:r w:rsidR="00560C82" w:rsidRPr="00560C82">
        <w:rPr>
          <w:rFonts w:eastAsiaTheme="minorEastAsia"/>
          <w:lang w:val="es-ES_tradnl"/>
        </w:rPr>
        <w:t>0C</w:t>
      </w:r>
    </w:p>
    <w:p w:rsidR="00D5015E" w:rsidRPr="00772C8A" w:rsidRDefault="00772C8A" w:rsidP="0013523C">
      <w:pPr>
        <w:pStyle w:val="ListParagraph"/>
        <w:numPr>
          <w:ilvl w:val="0"/>
          <w:numId w:val="10"/>
        </w:numPr>
        <w:jc w:val="both"/>
        <w:rPr>
          <w:rFonts w:eastAsiaTheme="minorEastAsia"/>
          <w:b/>
          <w:u w:val="single"/>
          <w:lang w:val="es-ES_tradnl"/>
        </w:rPr>
      </w:pPr>
      <w:r w:rsidRPr="00772C8A">
        <w:rPr>
          <w:rFonts w:eastAsiaTheme="minorEastAsia"/>
          <w:b/>
          <w:u w:val="single"/>
          <w:lang w:val="es-ES_tradnl"/>
        </w:rPr>
        <w:t>32500 calorías</w:t>
      </w:r>
    </w:p>
    <w:p w:rsidR="00772C8A" w:rsidRDefault="00772C8A" w:rsidP="0013523C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65000 calorías</w:t>
      </w:r>
    </w:p>
    <w:p w:rsidR="00772C8A" w:rsidRDefault="00560C82" w:rsidP="0013523C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12500 calorías</w:t>
      </w:r>
    </w:p>
    <w:p w:rsidR="00772C8A" w:rsidRDefault="00560C82" w:rsidP="0013523C">
      <w:pPr>
        <w:pStyle w:val="ListParagraph"/>
        <w:numPr>
          <w:ilvl w:val="0"/>
          <w:numId w:val="10"/>
        </w:numPr>
        <w:jc w:val="both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t>45000 calorías</w:t>
      </w:r>
    </w:p>
    <w:p w:rsidR="00772C8A" w:rsidRPr="00772C8A" w:rsidRDefault="00772C8A" w:rsidP="0013523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772C8A">
        <w:rPr>
          <w:lang w:val="es-MX"/>
        </w:rPr>
        <w:t>La conducción en un proceso de transferencia de calor :</w:t>
      </w:r>
    </w:p>
    <w:p w:rsidR="00772C8A" w:rsidRDefault="00560C82" w:rsidP="0013523C">
      <w:pPr>
        <w:numPr>
          <w:ilvl w:val="0"/>
          <w:numId w:val="11"/>
        </w:numPr>
        <w:spacing w:after="0" w:line="240" w:lineRule="auto"/>
        <w:ind w:right="624"/>
        <w:jc w:val="both"/>
        <w:rPr>
          <w:lang w:val="es-MX"/>
        </w:rPr>
      </w:pPr>
      <w:r>
        <w:rPr>
          <w:lang w:val="es-MX"/>
        </w:rPr>
        <w:t>puede tener</w:t>
      </w:r>
      <w:r w:rsidR="00395883">
        <w:rPr>
          <w:lang w:val="es-MX"/>
        </w:rPr>
        <w:t xml:space="preserve"> lugar</w:t>
      </w:r>
      <w:r>
        <w:rPr>
          <w:lang w:val="es-MX"/>
        </w:rPr>
        <w:t xml:space="preserve"> </w:t>
      </w:r>
      <w:r w:rsidR="00772C8A">
        <w:rPr>
          <w:lang w:val="es-MX"/>
        </w:rPr>
        <w:t xml:space="preserve"> a través del </w:t>
      </w:r>
      <w:r w:rsidR="00473F86">
        <w:rPr>
          <w:lang w:val="es-MX"/>
        </w:rPr>
        <w:t>vacío</w:t>
      </w:r>
      <w:r w:rsidR="00772C8A">
        <w:rPr>
          <w:lang w:val="es-MX"/>
        </w:rPr>
        <w:t>.</w:t>
      </w:r>
    </w:p>
    <w:p w:rsidR="00772C8A" w:rsidRDefault="00772C8A" w:rsidP="0013523C">
      <w:pPr>
        <w:numPr>
          <w:ilvl w:val="0"/>
          <w:numId w:val="11"/>
        </w:numPr>
        <w:spacing w:after="0" w:line="240" w:lineRule="auto"/>
        <w:ind w:right="624"/>
        <w:jc w:val="both"/>
        <w:rPr>
          <w:lang w:val="es-MX"/>
        </w:rPr>
      </w:pPr>
      <w:r>
        <w:rPr>
          <w:lang w:val="es-MX"/>
        </w:rPr>
        <w:t>implica el movimiento de masa.</w:t>
      </w:r>
    </w:p>
    <w:p w:rsidR="00772C8A" w:rsidRPr="00772C8A" w:rsidRDefault="00772C8A" w:rsidP="0013523C">
      <w:pPr>
        <w:numPr>
          <w:ilvl w:val="0"/>
          <w:numId w:val="11"/>
        </w:numPr>
        <w:spacing w:after="0" w:line="240" w:lineRule="auto"/>
        <w:ind w:right="624"/>
        <w:jc w:val="both"/>
        <w:rPr>
          <w:b/>
          <w:u w:val="single"/>
          <w:lang w:val="es-MX"/>
        </w:rPr>
      </w:pPr>
      <w:r w:rsidRPr="00772C8A">
        <w:rPr>
          <w:b/>
          <w:u w:val="single"/>
          <w:lang w:val="es-MX"/>
        </w:rPr>
        <w:t>Se realiza sin transporte de masa.</w:t>
      </w:r>
    </w:p>
    <w:p w:rsidR="00772C8A" w:rsidRDefault="00772C8A" w:rsidP="0013523C">
      <w:pPr>
        <w:numPr>
          <w:ilvl w:val="0"/>
          <w:numId w:val="11"/>
        </w:numPr>
        <w:spacing w:after="0" w:line="240" w:lineRule="auto"/>
        <w:ind w:right="624"/>
        <w:jc w:val="both"/>
        <w:rPr>
          <w:lang w:val="es-MX"/>
        </w:rPr>
      </w:pPr>
      <w:r>
        <w:rPr>
          <w:lang w:val="es-MX"/>
        </w:rPr>
        <w:t>depende de la cuarta potencia de la temperatura absoluta.</w:t>
      </w:r>
    </w:p>
    <w:p w:rsidR="00772C8A" w:rsidRDefault="00772C8A" w:rsidP="00772C8A">
      <w:pPr>
        <w:spacing w:after="0" w:line="240" w:lineRule="auto"/>
        <w:ind w:right="624"/>
        <w:jc w:val="both"/>
        <w:rPr>
          <w:lang w:val="es-MX"/>
        </w:rPr>
      </w:pPr>
    </w:p>
    <w:p w:rsidR="00772C8A" w:rsidRDefault="00772C8A" w:rsidP="00772C8A">
      <w:pPr>
        <w:spacing w:after="0" w:line="240" w:lineRule="auto"/>
        <w:ind w:right="624"/>
        <w:jc w:val="both"/>
        <w:rPr>
          <w:lang w:val="es-MX"/>
        </w:rPr>
      </w:pPr>
    </w:p>
    <w:p w:rsidR="00FE7536" w:rsidRPr="00EC248C" w:rsidRDefault="00FE7536" w:rsidP="0013523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Para un proceso adiabático es verdad que:</w:t>
      </w:r>
    </w:p>
    <w:p w:rsidR="00FE7536" w:rsidRPr="00EC248C" w:rsidRDefault="00FE7536" w:rsidP="0013523C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Q=n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∆T</m:t>
        </m:r>
      </m:oMath>
    </w:p>
    <w:p w:rsidR="00FE7536" w:rsidRDefault="00FE7536" w:rsidP="0013523C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∆U=Q</m:t>
        </m:r>
      </m:oMath>
    </w:p>
    <w:p w:rsidR="00FE7536" w:rsidRPr="00411689" w:rsidRDefault="00411689" w:rsidP="0013523C">
      <w:pPr>
        <w:pStyle w:val="ListParagraph"/>
        <w:numPr>
          <w:ilvl w:val="0"/>
          <w:numId w:val="12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∆U=n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∆T</m:t>
        </m:r>
      </m:oMath>
    </w:p>
    <w:p w:rsidR="00FE7536" w:rsidRDefault="00FE7536" w:rsidP="0013523C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∆U=0</m:t>
        </m:r>
      </m:oMath>
    </w:p>
    <w:p w:rsidR="00FE7536" w:rsidRPr="00411689" w:rsidRDefault="00411689" w:rsidP="0013523C">
      <w:pPr>
        <w:pStyle w:val="ListParagraph"/>
        <w:numPr>
          <w:ilvl w:val="0"/>
          <w:numId w:val="12"/>
        </w:numPr>
        <w:rPr>
          <w:rFonts w:eastAsiaTheme="minorEastAsia"/>
          <w:b/>
          <w:u w:val="single"/>
        </w:rPr>
      </w:pPr>
      <m:oMath>
        <m:r>
          <m:rPr>
            <m:sty m:val="bi"/>
          </m:rPr>
          <w:rPr>
            <w:rFonts w:ascii="Cambria Math" w:eastAsiaTheme="minorEastAsia" w:hAnsi="Cambria Math"/>
            <w:u w:val="single"/>
          </w:rPr>
          <m:t>Q=0</m:t>
        </m:r>
      </m:oMath>
    </w:p>
    <w:p w:rsidR="00395883" w:rsidRPr="00395883" w:rsidRDefault="00FE7536" w:rsidP="0013523C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es-ES_tradnl"/>
        </w:rPr>
      </w:pPr>
      <w:r w:rsidRPr="00FE7536">
        <w:rPr>
          <w:sz w:val="24"/>
          <w:szCs w:val="24"/>
        </w:rPr>
        <w:lastRenderedPageBreak/>
        <w:t xml:space="preserve">Normalmente calentamos </w:t>
      </w:r>
      <w:r w:rsidR="00395883">
        <w:rPr>
          <w:sz w:val="24"/>
          <w:szCs w:val="24"/>
        </w:rPr>
        <w:t>agua en un recipiente sometido la parte inferior al fuego.</w:t>
      </w:r>
      <w:r w:rsidRPr="00FE7536">
        <w:rPr>
          <w:sz w:val="24"/>
          <w:szCs w:val="24"/>
        </w:rPr>
        <w:t xml:space="preserve"> </w:t>
      </w:r>
      <w:proofErr w:type="gramStart"/>
      <w:r w:rsidR="00395883">
        <w:rPr>
          <w:sz w:val="24"/>
          <w:szCs w:val="24"/>
        </w:rPr>
        <w:t>¿ De</w:t>
      </w:r>
      <w:proofErr w:type="gramEnd"/>
      <w:r w:rsidR="00395883">
        <w:rPr>
          <w:sz w:val="24"/>
          <w:szCs w:val="24"/>
        </w:rPr>
        <w:t xml:space="preserve"> qué manera principalmente se calienta la parte superior del agua?</w:t>
      </w:r>
    </w:p>
    <w:p w:rsidR="00395883" w:rsidRPr="00395883" w:rsidRDefault="00395883" w:rsidP="00395883">
      <w:pPr>
        <w:pStyle w:val="ListParagraph"/>
        <w:jc w:val="both"/>
        <w:rPr>
          <w:rFonts w:eastAsiaTheme="minorEastAsia"/>
          <w:lang w:val="es-ES_tradnl"/>
        </w:rPr>
      </w:pPr>
    </w:p>
    <w:p w:rsidR="00FE7536" w:rsidRDefault="00FE7536" w:rsidP="0013523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Conducción </w:t>
      </w:r>
    </w:p>
    <w:p w:rsidR="00FE7536" w:rsidRDefault="00FE7536" w:rsidP="0013523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Radiación</w:t>
      </w:r>
    </w:p>
    <w:p w:rsidR="00FE7536" w:rsidRPr="00422B28" w:rsidRDefault="00FE7536" w:rsidP="0013523C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422B28">
        <w:rPr>
          <w:b/>
          <w:sz w:val="24"/>
          <w:szCs w:val="24"/>
          <w:u w:val="single"/>
        </w:rPr>
        <w:t xml:space="preserve">Convección </w:t>
      </w:r>
    </w:p>
    <w:p w:rsidR="00FE7536" w:rsidRDefault="00395883" w:rsidP="0013523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Por otros motivos</w:t>
      </w:r>
    </w:p>
    <w:p w:rsidR="00411689" w:rsidRPr="00B12D86" w:rsidRDefault="00411689" w:rsidP="0013523C">
      <w:pPr>
        <w:pStyle w:val="ListParagraph"/>
        <w:numPr>
          <w:ilvl w:val="0"/>
          <w:numId w:val="1"/>
        </w:numPr>
        <w:rPr>
          <w:noProof/>
          <w:color w:val="FF0000"/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115570</wp:posOffset>
            </wp:positionV>
            <wp:extent cx="1809750" cy="1638300"/>
            <wp:effectExtent l="19050" t="0" r="0" b="0"/>
            <wp:wrapThrough wrapText="bothSides">
              <wp:wrapPolygon edited="0">
                <wp:start x="-227" y="0"/>
                <wp:lineTo x="-227" y="21349"/>
                <wp:lineTo x="21600" y="21349"/>
                <wp:lineTo x="21600" y="0"/>
                <wp:lineTo x="-227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D86">
        <w:rPr>
          <w:noProof/>
          <w:sz w:val="24"/>
          <w:szCs w:val="24"/>
        </w:rPr>
        <w:t xml:space="preserve">La figura a continuación representa un diagarama  </w:t>
      </w:r>
      <w:r w:rsidRPr="00B12D86">
        <w:rPr>
          <w:b/>
          <w:noProof/>
          <w:sz w:val="24"/>
          <w:szCs w:val="24"/>
        </w:rPr>
        <w:t>PV</w:t>
      </w:r>
      <w:r w:rsidRPr="00B12D86">
        <w:rPr>
          <w:noProof/>
          <w:sz w:val="24"/>
          <w:szCs w:val="24"/>
        </w:rPr>
        <w:t xml:space="preserve"> para un proceso adiabátic</w:t>
      </w:r>
      <w:r>
        <w:rPr>
          <w:noProof/>
          <w:sz w:val="24"/>
          <w:szCs w:val="24"/>
        </w:rPr>
        <w:t>o y un proceso isotérmico. Un g</w:t>
      </w:r>
      <w:r w:rsidRPr="00B12D86">
        <w:rPr>
          <w:noProof/>
          <w:sz w:val="24"/>
          <w:szCs w:val="24"/>
        </w:rPr>
        <w:t>as experimenta una</w:t>
      </w:r>
      <w:r>
        <w:rPr>
          <w:noProof/>
          <w:sz w:val="24"/>
          <w:szCs w:val="24"/>
        </w:rPr>
        <w:t xml:space="preserve"> expansión y pasa de un volumen</w:t>
      </w:r>
      <w:r w:rsidRPr="00B12D8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</w:t>
      </w:r>
      <w:r w:rsidRPr="00B12D86">
        <w:rPr>
          <w:noProof/>
          <w:sz w:val="24"/>
          <w:szCs w:val="24"/>
          <w:vertAlign w:val="subscript"/>
        </w:rPr>
        <w:t>1</w:t>
      </w:r>
      <w:r>
        <w:rPr>
          <w:noProof/>
          <w:sz w:val="24"/>
          <w:szCs w:val="24"/>
        </w:rPr>
        <w:t xml:space="preserve"> a un volumen</w:t>
      </w:r>
      <w:r w:rsidRPr="00B12D8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</w:t>
      </w:r>
      <w:r w:rsidRPr="00B12D86">
        <w:rPr>
          <w:noProof/>
          <w:sz w:val="24"/>
          <w:szCs w:val="24"/>
          <w:vertAlign w:val="subscript"/>
        </w:rPr>
        <w:t>2</w:t>
      </w:r>
      <w:r w:rsidRPr="00B12D86">
        <w:rPr>
          <w:noProof/>
          <w:sz w:val="24"/>
          <w:szCs w:val="24"/>
        </w:rPr>
        <w:t>. De</w:t>
      </w:r>
      <w:r>
        <w:rPr>
          <w:noProof/>
          <w:sz w:val="24"/>
          <w:szCs w:val="24"/>
        </w:rPr>
        <w:t xml:space="preserve"> acuerdo a  la figura mostrada pode</w:t>
      </w:r>
      <w:r w:rsidRPr="00B12D86">
        <w:rPr>
          <w:noProof/>
          <w:sz w:val="24"/>
          <w:szCs w:val="24"/>
        </w:rPr>
        <w:t xml:space="preserve">mos decir que el trabajo de expansión:   </w:t>
      </w:r>
    </w:p>
    <w:p w:rsidR="00411689" w:rsidRPr="002950E6" w:rsidRDefault="00411689" w:rsidP="0013523C">
      <w:pPr>
        <w:pStyle w:val="ListParagraph"/>
        <w:numPr>
          <w:ilvl w:val="1"/>
          <w:numId w:val="1"/>
        </w:numPr>
        <w:rPr>
          <w:b/>
          <w:noProof/>
          <w:sz w:val="24"/>
          <w:szCs w:val="24"/>
          <w:u w:val="single"/>
        </w:rPr>
      </w:pPr>
      <w:r w:rsidRPr="002950E6">
        <w:rPr>
          <w:b/>
          <w:noProof/>
          <w:sz w:val="24"/>
          <w:szCs w:val="24"/>
          <w:u w:val="single"/>
        </w:rPr>
        <w:t>Es mayor en el proceso isotérmico.</w:t>
      </w:r>
    </w:p>
    <w:p w:rsidR="00411689" w:rsidRPr="00B12D86" w:rsidRDefault="00411689" w:rsidP="0013523C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 w:rsidRPr="00B12D86">
        <w:rPr>
          <w:noProof/>
          <w:sz w:val="24"/>
          <w:szCs w:val="24"/>
        </w:rPr>
        <w:t>Es mayor en el proceso adiabatico.</w:t>
      </w:r>
    </w:p>
    <w:p w:rsidR="00411689" w:rsidRPr="00B12D86" w:rsidRDefault="00411689" w:rsidP="0013523C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 w:rsidRPr="00B12D86">
        <w:rPr>
          <w:noProof/>
          <w:sz w:val="24"/>
          <w:szCs w:val="24"/>
        </w:rPr>
        <w:t>Es igual en ambos procesos.</w:t>
      </w:r>
    </w:p>
    <w:p w:rsidR="00411689" w:rsidRPr="00A53C2E" w:rsidRDefault="00411689" w:rsidP="0013523C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 w:rsidRPr="00B12D86">
        <w:rPr>
          <w:noProof/>
          <w:sz w:val="24"/>
          <w:szCs w:val="24"/>
        </w:rPr>
        <w:t>No podemos comparar los trabajos si no conocemos  los datos numéricos.</w:t>
      </w:r>
    </w:p>
    <w:p w:rsidR="00411689" w:rsidRDefault="00395883" w:rsidP="0013523C">
      <w:pPr>
        <w:pStyle w:val="ListParagraph"/>
        <w:numPr>
          <w:ilvl w:val="0"/>
          <w:numId w:val="1"/>
        </w:numPr>
      </w:pPr>
      <w:proofErr w:type="gramStart"/>
      <w:r>
        <w:t>¿ En</w:t>
      </w:r>
      <w:proofErr w:type="gramEnd"/>
      <w:r>
        <w:t xml:space="preserve"> qué principio se basa la primera ley de la termodinámica?</w:t>
      </w:r>
    </w:p>
    <w:p w:rsidR="00411689" w:rsidRPr="00395883" w:rsidRDefault="00395883" w:rsidP="0013523C">
      <w:pPr>
        <w:pStyle w:val="ListParagraph"/>
        <w:numPr>
          <w:ilvl w:val="0"/>
          <w:numId w:val="14"/>
        </w:numPr>
        <w:rPr>
          <w:b/>
          <w:u w:val="single"/>
        </w:rPr>
      </w:pPr>
      <w:r w:rsidRPr="00395883">
        <w:rPr>
          <w:b/>
          <w:u w:val="single"/>
        </w:rPr>
        <w:t xml:space="preserve">En el principio de conservación de  </w:t>
      </w:r>
      <w:r w:rsidR="0091581E" w:rsidRPr="00395883">
        <w:rPr>
          <w:b/>
          <w:u w:val="single"/>
        </w:rPr>
        <w:t xml:space="preserve"> conserva</w:t>
      </w:r>
      <w:r w:rsidRPr="00395883">
        <w:rPr>
          <w:b/>
          <w:u w:val="single"/>
        </w:rPr>
        <w:t xml:space="preserve">ción de la </w:t>
      </w:r>
      <w:proofErr w:type="spellStart"/>
      <w:r w:rsidRPr="00395883">
        <w:rPr>
          <w:b/>
          <w:u w:val="single"/>
        </w:rPr>
        <w:t>energia</w:t>
      </w:r>
      <w:proofErr w:type="spellEnd"/>
      <w:r w:rsidR="0091581E" w:rsidRPr="00395883">
        <w:rPr>
          <w:b/>
          <w:u w:val="single"/>
        </w:rPr>
        <w:t>.</w:t>
      </w:r>
    </w:p>
    <w:p w:rsidR="00395883" w:rsidRPr="00395883" w:rsidRDefault="00395883" w:rsidP="00395883">
      <w:pPr>
        <w:pStyle w:val="ListParagraph"/>
        <w:numPr>
          <w:ilvl w:val="0"/>
          <w:numId w:val="14"/>
        </w:numPr>
      </w:pPr>
      <w:r w:rsidRPr="00395883">
        <w:t>En el principio de conservación de   conservación de la masa.</w:t>
      </w:r>
    </w:p>
    <w:p w:rsidR="00395883" w:rsidRPr="00395883" w:rsidRDefault="00395883" w:rsidP="00395883">
      <w:pPr>
        <w:pStyle w:val="ListParagraph"/>
        <w:numPr>
          <w:ilvl w:val="0"/>
          <w:numId w:val="14"/>
        </w:numPr>
      </w:pPr>
      <w:r w:rsidRPr="00395883">
        <w:t>En el principio de conservación de   conservación de la carga.</w:t>
      </w:r>
    </w:p>
    <w:p w:rsidR="00586E02" w:rsidRPr="00395883" w:rsidRDefault="00395883" w:rsidP="00395883">
      <w:pPr>
        <w:pStyle w:val="ListParagraph"/>
        <w:numPr>
          <w:ilvl w:val="0"/>
          <w:numId w:val="14"/>
        </w:numPr>
      </w:pPr>
      <w:r w:rsidRPr="00395883">
        <w:t xml:space="preserve">En el principio de conservación de   conservación de la cantidad de movimiento </w:t>
      </w:r>
    </w:p>
    <w:p w:rsidR="0091581E" w:rsidRDefault="0091581E" w:rsidP="0091581E">
      <w:pPr>
        <w:pStyle w:val="ListParagraph"/>
        <w:jc w:val="center"/>
        <w:rPr>
          <w:b/>
        </w:rPr>
      </w:pPr>
      <w:r w:rsidRPr="00473F86">
        <w:rPr>
          <w:b/>
        </w:rPr>
        <w:t>TEMAS DE DESARROLLO</w:t>
      </w:r>
    </w:p>
    <w:p w:rsidR="00473F86" w:rsidRPr="00473F86" w:rsidRDefault="00F36073" w:rsidP="00F36073">
      <w:pPr>
        <w:pStyle w:val="ListParagraph"/>
        <w:jc w:val="center"/>
        <w:rPr>
          <w:rFonts w:eastAsiaTheme="minorEastAsia"/>
          <w:b/>
          <w:lang w:val="es-ES_tradnl"/>
        </w:rPr>
      </w:pPr>
      <w:r>
        <w:rPr>
          <w:b/>
        </w:rPr>
        <w:t>EN CADA TEMA DE DESARROLLO MOSTRAR SU PROCEDIMIENTO</w:t>
      </w:r>
    </w:p>
    <w:p w:rsidR="00586E02" w:rsidRPr="00480FB3" w:rsidRDefault="00586E02" w:rsidP="0013523C">
      <w:pPr>
        <w:pStyle w:val="ListParagraph"/>
        <w:numPr>
          <w:ilvl w:val="0"/>
          <w:numId w:val="15"/>
        </w:numPr>
        <w:jc w:val="both"/>
        <w:rPr>
          <w:rFonts w:eastAsiaTheme="minorEastAsia"/>
          <w:b/>
          <w:lang w:val="es-ES_tradnl"/>
        </w:rPr>
      </w:pPr>
      <w:r>
        <w:rPr>
          <w:rFonts w:eastAsiaTheme="minorEastAsia"/>
          <w:lang w:val="es-ES_tradnl"/>
        </w:rPr>
        <w:t xml:space="preserve">¿A qué velocidad debe fluir la sangre a través de una arteria de </w:t>
      </w:r>
      <m:oMath>
        <m:r>
          <w:rPr>
            <w:rFonts w:ascii="Cambria Math" w:eastAsiaTheme="minorEastAsia" w:hAnsi="Cambria Math"/>
            <w:lang w:val="es-ES_tradnl"/>
          </w:rPr>
          <m:t>4×</m:t>
        </m:r>
        <m:sSup>
          <m:sSupPr>
            <m:ctrlPr>
              <w:rPr>
                <w:rFonts w:ascii="Cambria Math" w:eastAsiaTheme="minorEastAsia" w:hAnsi="Cambria Math"/>
                <w:i/>
                <w:lang w:val="es-ES_tradnl"/>
              </w:rPr>
            </m:ctrlPr>
          </m:sSupPr>
          <m:e>
            <m:r>
              <w:rPr>
                <w:rFonts w:ascii="Cambria Math" w:eastAsiaTheme="minorEastAsia" w:hAnsi="Cambria Math"/>
                <w:lang w:val="es-ES_tradnl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S_tradnl"/>
              </w:rPr>
              <m:t>-3</m:t>
            </m:r>
          </m:sup>
        </m:sSup>
        <m:r>
          <w:rPr>
            <w:rFonts w:ascii="Cambria Math" w:eastAsiaTheme="minorEastAsia" w:hAnsi="Cambria Math"/>
            <w:lang w:val="es-ES_tradnl"/>
          </w:rPr>
          <m:t xml:space="preserve">m </m:t>
        </m:r>
      </m:oMath>
      <w:r>
        <w:rPr>
          <w:rFonts w:eastAsiaTheme="minorEastAsia"/>
          <w:lang w:val="es-ES_tradnl"/>
        </w:rPr>
        <w:t xml:space="preserve"> de diámetro para que su flujo sea turbulento R</w:t>
      </w:r>
      <w:r>
        <w:rPr>
          <w:rFonts w:eastAsiaTheme="minorEastAsia"/>
          <w:vertAlign w:val="subscript"/>
          <w:lang w:val="es-ES_tradnl"/>
        </w:rPr>
        <w:t>e</w:t>
      </w:r>
      <w:r>
        <w:rPr>
          <w:rFonts w:eastAsiaTheme="minorEastAsia"/>
          <w:lang w:val="es-ES_tradnl"/>
        </w:rPr>
        <w:t xml:space="preserve">=3000? Suponga que la sangre tiene una viscosidad de </w:t>
      </w:r>
      <m:oMath>
        <m:r>
          <w:rPr>
            <w:rFonts w:ascii="Cambria Math" w:eastAsiaTheme="minorEastAsia" w:hAnsi="Cambria Math"/>
            <w:lang w:val="es-ES_tradnl"/>
          </w:rPr>
          <m:t>0.004</m:t>
        </m:r>
        <m:f>
          <m:fPr>
            <m:ctrlPr>
              <w:rPr>
                <w:rFonts w:ascii="Cambria Math" w:eastAsiaTheme="minorEastAsia" w:hAnsi="Cambria Math"/>
                <w:i/>
                <w:lang w:val="es-ES_tradnl"/>
              </w:rPr>
            </m:ctrlPr>
          </m:fPr>
          <m:num>
            <m:r>
              <w:rPr>
                <w:rFonts w:ascii="Cambria Math" w:eastAsiaTheme="minorEastAsia" w:hAnsi="Cambria Math"/>
                <w:lang w:val="es-ES_tradnl"/>
              </w:rPr>
              <m:t>N∙s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_tradn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_tradnl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es-ES_tradnl"/>
        </w:rPr>
        <w:t xml:space="preserve">  y que su densidad es: </w:t>
      </w:r>
      <m:oMath>
        <m:r>
          <w:rPr>
            <w:rFonts w:ascii="Cambria Math" w:eastAsiaTheme="minorEastAsia" w:hAnsi="Cambria Math"/>
            <w:lang w:val="es-ES_tradnl"/>
          </w:rPr>
          <m:t>1060</m:t>
        </m:r>
        <m:f>
          <m:fPr>
            <m:ctrlPr>
              <w:rPr>
                <w:rFonts w:ascii="Cambria Math" w:eastAsiaTheme="minorEastAsia" w:hAnsi="Cambria Math"/>
                <w:i/>
                <w:lang w:val="es-ES_tradnl"/>
              </w:rPr>
            </m:ctrlPr>
          </m:fPr>
          <m:num>
            <m:r>
              <w:rPr>
                <w:rFonts w:ascii="Cambria Math" w:eastAsiaTheme="minorEastAsia" w:hAnsi="Cambria Math"/>
                <w:lang w:val="es-ES_tradnl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_tradn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_tradnl"/>
                  </w:rPr>
                  <m:t>3</m:t>
                </m:r>
              </m:sup>
            </m:sSup>
          </m:den>
        </m:f>
      </m:oMath>
      <w:r w:rsidR="00480FB3">
        <w:rPr>
          <w:rFonts w:eastAsiaTheme="minorEastAsia"/>
          <w:lang w:val="es-ES_tradnl"/>
        </w:rPr>
        <w:t xml:space="preserve">                          </w:t>
      </w:r>
      <w:r w:rsidR="00480FB3" w:rsidRPr="00480FB3">
        <w:rPr>
          <w:rFonts w:eastAsiaTheme="minorEastAsia"/>
          <w:b/>
          <w:lang w:val="es-ES_tradnl"/>
        </w:rPr>
        <w:t>Vale 10P</w:t>
      </w:r>
    </w:p>
    <w:p w:rsidR="00394433" w:rsidRDefault="00394433" w:rsidP="00586E02">
      <w:pPr>
        <w:tabs>
          <w:tab w:val="left" w:pos="940"/>
        </w:tabs>
        <w:rPr>
          <w:lang w:val="es-ES_tradnl"/>
        </w:rPr>
      </w:pPr>
    </w:p>
    <w:p w:rsidR="00394433" w:rsidRPr="00394433" w:rsidRDefault="00394433" w:rsidP="00394433">
      <w:pPr>
        <w:rPr>
          <w:lang w:val="es-ES_tradnl"/>
        </w:rPr>
      </w:pPr>
    </w:p>
    <w:p w:rsidR="00394433" w:rsidRPr="00394433" w:rsidRDefault="00394433" w:rsidP="00394433">
      <w:pPr>
        <w:rPr>
          <w:lang w:val="es-ES_tradnl"/>
        </w:rPr>
      </w:pPr>
    </w:p>
    <w:p w:rsidR="00394433" w:rsidRDefault="00394433" w:rsidP="00394433">
      <w:pPr>
        <w:rPr>
          <w:lang w:val="es-ES_tradnl"/>
        </w:rPr>
      </w:pPr>
    </w:p>
    <w:p w:rsidR="00D3402D" w:rsidRDefault="00394433" w:rsidP="00D3402D">
      <w:pPr>
        <w:pStyle w:val="ListParagraph"/>
        <w:numPr>
          <w:ilvl w:val="0"/>
          <w:numId w:val="15"/>
        </w:numPr>
        <w:spacing w:after="0" w:line="240" w:lineRule="auto"/>
        <w:ind w:right="-1"/>
        <w:jc w:val="both"/>
        <w:rPr>
          <w:lang w:val="es-MX"/>
        </w:rPr>
      </w:pPr>
      <w:r w:rsidRPr="0091581E">
        <w:rPr>
          <w:lang w:val="es-MX"/>
        </w:rPr>
        <w:t xml:space="preserve">Una ventana de cristal térmico de </w:t>
      </w:r>
      <w:smartTag w:uri="urn:schemas-microsoft-com:office:smarttags" w:element="metricconverter">
        <w:smartTagPr>
          <w:attr w:name="ProductID" w:val="6 m2"/>
        </w:smartTagPr>
        <w:r w:rsidRPr="0091581E">
          <w:rPr>
            <w:lang w:val="es-MX"/>
          </w:rPr>
          <w:t>6 m</w:t>
        </w:r>
        <w:r w:rsidRPr="0091581E">
          <w:rPr>
            <w:vertAlign w:val="superscript"/>
            <w:lang w:val="es-MX"/>
          </w:rPr>
          <w:t>2</w:t>
        </w:r>
      </w:smartTag>
      <w:r w:rsidRPr="0091581E">
        <w:rPr>
          <w:vertAlign w:val="superscript"/>
          <w:lang w:val="es-MX"/>
        </w:rPr>
        <w:t xml:space="preserve"> </w:t>
      </w:r>
      <w:r w:rsidR="000A2A4F">
        <w:rPr>
          <w:lang w:val="es-MX"/>
        </w:rPr>
        <w:t>de área está construida</w:t>
      </w:r>
      <w:r w:rsidR="00480FB3">
        <w:rPr>
          <w:lang w:val="es-MX"/>
        </w:rPr>
        <w:t xml:space="preserve"> con una</w:t>
      </w:r>
      <w:r w:rsidR="000A2A4F">
        <w:rPr>
          <w:lang w:val="es-MX"/>
        </w:rPr>
        <w:t xml:space="preserve"> hoja de vidrio</w:t>
      </w:r>
      <w:r w:rsidRPr="0091581E">
        <w:rPr>
          <w:lang w:val="es-MX"/>
        </w:rPr>
        <w:t xml:space="preserve"> de </w:t>
      </w:r>
      <w:smartTag w:uri="urn:schemas-microsoft-com:office:smarttags" w:element="metricconverter">
        <w:smartTagPr>
          <w:attr w:name="ProductID" w:val="4 mm"/>
        </w:smartTagPr>
        <w:r w:rsidRPr="0091581E">
          <w:rPr>
            <w:lang w:val="es-MX"/>
          </w:rPr>
          <w:t>4 mm</w:t>
        </w:r>
      </w:smartTag>
      <w:r w:rsidR="000A2A4F">
        <w:rPr>
          <w:lang w:val="es-MX"/>
        </w:rPr>
        <w:t xml:space="preserve"> de espesor</w:t>
      </w:r>
      <w:r w:rsidRPr="0091581E">
        <w:rPr>
          <w:lang w:val="es-MX"/>
        </w:rPr>
        <w:t xml:space="preserve">. Si el interior está a </w:t>
      </w:r>
      <w:smartTag w:uri="urn:schemas-microsoft-com:office:smarttags" w:element="metricconverter">
        <w:smartTagPr>
          <w:attr w:name="ProductID" w:val="20ﾰC"/>
        </w:smartTagPr>
        <w:r w:rsidRPr="0091581E">
          <w:rPr>
            <w:lang w:val="es-MX"/>
          </w:rPr>
          <w:t>20°C</w:t>
        </w:r>
      </w:smartTag>
      <w:r w:rsidRPr="0091581E">
        <w:rPr>
          <w:lang w:val="es-MX"/>
        </w:rPr>
        <w:t xml:space="preserve"> y el exterior a –30°C , ¿Cuál es la pérdida de calor</w:t>
      </w:r>
      <w:r w:rsidR="00FC0897">
        <w:rPr>
          <w:lang w:val="es-MX"/>
        </w:rPr>
        <w:t xml:space="preserve"> por unidad de tiempo [J/s], </w:t>
      </w:r>
      <w:r w:rsidRPr="0091581E">
        <w:rPr>
          <w:lang w:val="es-MX"/>
        </w:rPr>
        <w:t xml:space="preserve"> a través de la ventana</w:t>
      </w:r>
      <w:proofErr w:type="gramStart"/>
      <w:r w:rsidRPr="0091581E">
        <w:rPr>
          <w:lang w:val="es-MX"/>
        </w:rPr>
        <w:t>?.</w:t>
      </w:r>
      <w:proofErr w:type="gramEnd"/>
      <w:r w:rsidR="0091581E">
        <w:rPr>
          <w:lang w:val="es-MX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s-MX"/>
              </w:rPr>
            </m:ctrlPr>
          </m:sSubPr>
          <m:e>
            <m:r>
              <w:rPr>
                <w:rFonts w:ascii="Cambria Math" w:hAnsi="Cambria Math"/>
                <w:lang w:val="es-MX"/>
              </w:rPr>
              <m:t>K</m:t>
            </m:r>
          </m:e>
          <m:sub>
            <m:r>
              <w:rPr>
                <w:rFonts w:ascii="Cambria Math" w:hAnsi="Cambria Math"/>
                <w:lang w:val="es-MX"/>
              </w:rPr>
              <m:t>vidrio</m:t>
            </m:r>
          </m:sub>
        </m:sSub>
        <m:r>
          <w:rPr>
            <w:rFonts w:ascii="Cambria Math" w:hAnsi="Cambria Math"/>
            <w:lang w:val="es-MX"/>
          </w:rPr>
          <m:t>=0.8</m:t>
        </m:r>
        <m:f>
          <m:fPr>
            <m:ctrlPr>
              <w:rPr>
                <w:rFonts w:ascii="Cambria Math" w:hAnsi="Cambria Math"/>
                <w:i/>
                <w:lang w:val="es-MX"/>
              </w:rPr>
            </m:ctrlPr>
          </m:fPr>
          <m:num>
            <m:r>
              <w:rPr>
                <w:rFonts w:ascii="Cambria Math" w:hAnsi="Cambria Math"/>
                <w:lang w:val="es-MX"/>
              </w:rPr>
              <m:t>J</m:t>
            </m:r>
          </m:num>
          <m:den>
            <m:r>
              <w:rPr>
                <w:rFonts w:ascii="Cambria Math" w:hAnsi="Cambria Math"/>
                <w:lang w:val="es-MX"/>
              </w:rPr>
              <m:t>s.m.k</m:t>
            </m:r>
          </m:den>
        </m:f>
      </m:oMath>
      <w:r w:rsidR="0091581E">
        <w:rPr>
          <w:lang w:val="es-MX"/>
        </w:rPr>
        <w:t xml:space="preserve"> </w:t>
      </w:r>
      <w:r w:rsidR="00D3402D">
        <w:rPr>
          <w:lang w:val="es-MX"/>
        </w:rPr>
        <w:t xml:space="preserve">    </w:t>
      </w:r>
      <w:r w:rsidR="00AE55C3">
        <w:rPr>
          <w:lang w:val="es-MX"/>
        </w:rPr>
        <w:t xml:space="preserve">          </w:t>
      </w:r>
      <w:r w:rsidR="00F36073">
        <w:rPr>
          <w:lang w:val="es-MX"/>
        </w:rPr>
        <w:t xml:space="preserve">  </w:t>
      </w:r>
      <w:r w:rsidR="00FC0897">
        <w:rPr>
          <w:lang w:val="es-MX"/>
        </w:rPr>
        <w:t xml:space="preserve">                                                                                  </w:t>
      </w:r>
      <w:r w:rsidR="00F36073">
        <w:rPr>
          <w:lang w:val="es-MX"/>
        </w:rPr>
        <w:t xml:space="preserve"> </w:t>
      </w:r>
      <w:r w:rsidR="00D3402D">
        <w:rPr>
          <w:lang w:val="es-MX"/>
        </w:rPr>
        <w:t>vale 10</w:t>
      </w:r>
      <w:r w:rsidR="00AE55C3">
        <w:rPr>
          <w:lang w:val="es-MX"/>
        </w:rPr>
        <w:t xml:space="preserve"> p</w:t>
      </w:r>
    </w:p>
    <w:p w:rsidR="00D3402D" w:rsidRPr="00D3402D" w:rsidRDefault="0091581E" w:rsidP="00D3402D">
      <w:pPr>
        <w:spacing w:after="0" w:line="240" w:lineRule="auto"/>
        <w:ind w:right="624"/>
        <w:jc w:val="both"/>
        <w:rPr>
          <w:lang w:val="es-MX"/>
        </w:rPr>
      </w:pPr>
      <w:r w:rsidRPr="00D3402D">
        <w:rPr>
          <w:lang w:val="es-MX"/>
        </w:rPr>
        <w:t xml:space="preserve">     </w:t>
      </w:r>
    </w:p>
    <w:p w:rsidR="00394433" w:rsidRPr="000A2A4F" w:rsidRDefault="0091581E" w:rsidP="00394433">
      <w:pPr>
        <w:ind w:left="480" w:right="624"/>
        <w:jc w:val="both"/>
        <w:rPr>
          <w:b/>
          <w:lang w:val="es-MX"/>
        </w:rPr>
      </w:pPr>
      <w:r>
        <w:rPr>
          <w:lang w:val="es-MX"/>
        </w:rPr>
        <w:t xml:space="preserve">           </w:t>
      </w:r>
    </w:p>
    <w:p w:rsidR="00EE6B63" w:rsidRDefault="00EE6B63" w:rsidP="00394433">
      <w:pPr>
        <w:ind w:left="480" w:right="624"/>
        <w:jc w:val="both"/>
        <w:rPr>
          <w:lang w:val="es-MX"/>
        </w:rPr>
      </w:pPr>
    </w:p>
    <w:p w:rsidR="00473F86" w:rsidRPr="004D535B" w:rsidRDefault="00473F86" w:rsidP="00D3402D">
      <w:pPr>
        <w:ind w:right="624"/>
        <w:jc w:val="both"/>
        <w:rPr>
          <w:lang w:val="es-MX"/>
        </w:rPr>
      </w:pPr>
    </w:p>
    <w:p w:rsidR="00EE6B63" w:rsidRDefault="00EE6B63" w:rsidP="0013523C">
      <w:pPr>
        <w:pStyle w:val="ListParagraph"/>
        <w:numPr>
          <w:ilvl w:val="0"/>
          <w:numId w:val="15"/>
        </w:numPr>
      </w:pPr>
      <w:r>
        <w:lastRenderedPageBreak/>
        <w:t xml:space="preserve">Un gas ideal </w:t>
      </w:r>
      <w:r w:rsidRPr="00480FB3">
        <w:rPr>
          <w:b/>
          <w:i/>
          <w:u w:val="single"/>
        </w:rPr>
        <w:t>monoatómico</w:t>
      </w:r>
      <w:r>
        <w:t xml:space="preserve"> está representado en el gráfico P versus V mostrado en la figura.</w:t>
      </w:r>
      <w:r w:rsidR="00F36073">
        <w:t xml:space="preserve">                                                              ESTE TEMA VALE </w:t>
      </w:r>
      <w:r w:rsidR="00F36073" w:rsidRPr="00826D3C">
        <w:rPr>
          <w:u w:val="single"/>
        </w:rPr>
        <w:t>12 PUNTOS</w:t>
      </w:r>
      <w:r w:rsidR="00F36073">
        <w:t xml:space="preserve"> EN TOTAL</w:t>
      </w:r>
    </w:p>
    <w:p w:rsidR="007057E9" w:rsidRPr="00826D3C" w:rsidRDefault="00826D3C" w:rsidP="00826D3C">
      <w:pPr>
        <w:ind w:left="720" w:right="-427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R=0.082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amt.l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mol.K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Para los gases ideales    PV=nRT</m:t>
          </m:r>
        </m:oMath>
      </m:oMathPara>
    </w:p>
    <w:p w:rsidR="00EE6B63" w:rsidRPr="00F36073" w:rsidRDefault="00EE6B63" w:rsidP="00826D3C">
      <w:pPr>
        <w:pStyle w:val="ListParagraph"/>
        <w:numPr>
          <w:ilvl w:val="0"/>
          <w:numId w:val="16"/>
        </w:numPr>
        <w:ind w:left="426" w:firstLine="0"/>
      </w:pPr>
      <w:r>
        <w:t>Llenar la tabla # 1 mostrada.</w:t>
      </w:r>
    </w:p>
    <w:p w:rsidR="00EE6B63" w:rsidRDefault="00F36073" w:rsidP="00EE6B63">
      <w:pPr>
        <w:ind w:left="360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118110</wp:posOffset>
            </wp:positionV>
            <wp:extent cx="2343150" cy="20701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FB3">
        <w:rPr>
          <w:b/>
        </w:rPr>
        <w:t>TABLA # 1   (3</w:t>
      </w:r>
      <w:r w:rsidR="00EE6B63">
        <w:rPr>
          <w:b/>
        </w:rPr>
        <w:t xml:space="preserve"> PUNTOS)</w:t>
      </w:r>
    </w:p>
    <w:tbl>
      <w:tblPr>
        <w:tblStyle w:val="TableGrid"/>
        <w:tblW w:w="0" w:type="auto"/>
        <w:tblInd w:w="360" w:type="dxa"/>
        <w:tblLook w:val="04A0"/>
      </w:tblPr>
      <w:tblGrid>
        <w:gridCol w:w="599"/>
        <w:gridCol w:w="1276"/>
        <w:gridCol w:w="1275"/>
        <w:gridCol w:w="1380"/>
      </w:tblGrid>
      <w:tr w:rsidR="00EE6B63" w:rsidTr="004F0246">
        <w:tc>
          <w:tcPr>
            <w:tcW w:w="599" w:type="dxa"/>
          </w:tcPr>
          <w:p w:rsidR="00EE6B63" w:rsidRDefault="00EE6B63" w:rsidP="004F0246">
            <w:pPr>
              <w:rPr>
                <w:b/>
              </w:rPr>
            </w:pPr>
          </w:p>
        </w:tc>
        <w:tc>
          <w:tcPr>
            <w:tcW w:w="1276" w:type="dxa"/>
          </w:tcPr>
          <w:p w:rsidR="00EE6B63" w:rsidRPr="00187061" w:rsidRDefault="00EE6B63" w:rsidP="004F0246">
            <w:pPr>
              <w:jc w:val="center"/>
              <w:rPr>
                <w:b/>
                <w:i/>
              </w:rPr>
            </w:pPr>
            <w:r w:rsidRPr="00187061">
              <w:rPr>
                <w:b/>
                <w:i/>
              </w:rPr>
              <w:t>P (atm)</w:t>
            </w:r>
          </w:p>
        </w:tc>
        <w:tc>
          <w:tcPr>
            <w:tcW w:w="1275" w:type="dxa"/>
          </w:tcPr>
          <w:p w:rsidR="00EE6B63" w:rsidRPr="00187061" w:rsidRDefault="00EE6B63" w:rsidP="004F0246">
            <w:pPr>
              <w:jc w:val="center"/>
              <w:rPr>
                <w:b/>
                <w:i/>
              </w:rPr>
            </w:pPr>
            <w:r w:rsidRPr="00187061">
              <w:rPr>
                <w:b/>
                <w:i/>
              </w:rPr>
              <w:t>V (l)</w:t>
            </w:r>
          </w:p>
        </w:tc>
        <w:tc>
          <w:tcPr>
            <w:tcW w:w="1380" w:type="dxa"/>
          </w:tcPr>
          <w:p w:rsidR="00EE6B63" w:rsidRPr="00187061" w:rsidRDefault="00EE6B63" w:rsidP="004F02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 (K)</w:t>
            </w:r>
          </w:p>
        </w:tc>
      </w:tr>
      <w:tr w:rsidR="00EE6B63" w:rsidTr="004F0246">
        <w:tc>
          <w:tcPr>
            <w:tcW w:w="599" w:type="dxa"/>
          </w:tcPr>
          <w:p w:rsidR="00EE6B63" w:rsidRDefault="00EE6B63" w:rsidP="004F024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E6B63" w:rsidRDefault="00EE6B63" w:rsidP="004F02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EE6B63" w:rsidRDefault="00EE6B63" w:rsidP="004F02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0" w:type="dxa"/>
          </w:tcPr>
          <w:p w:rsidR="00EE6B63" w:rsidRDefault="00EE6B63" w:rsidP="004F024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E6B63" w:rsidTr="004F0246">
        <w:tc>
          <w:tcPr>
            <w:tcW w:w="599" w:type="dxa"/>
          </w:tcPr>
          <w:p w:rsidR="00EE6B63" w:rsidRDefault="00EE6B63" w:rsidP="004F024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E6B63" w:rsidRDefault="00EE6B63" w:rsidP="004F02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EE6B63" w:rsidRDefault="00EE6B63" w:rsidP="004F0246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E6B63" w:rsidRPr="00EE6B63" w:rsidRDefault="00693193" w:rsidP="004F0246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</w:tr>
    </w:tbl>
    <w:p w:rsidR="00EE6B63" w:rsidRDefault="00EE6B6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F36073" w:rsidRDefault="00F36073" w:rsidP="00EE6B63">
      <w:pPr>
        <w:ind w:left="360"/>
        <w:rPr>
          <w:b/>
        </w:rPr>
      </w:pPr>
    </w:p>
    <w:p w:rsidR="00826D3C" w:rsidRDefault="00826D3C" w:rsidP="00EE6B63">
      <w:pPr>
        <w:ind w:left="360"/>
        <w:rPr>
          <w:b/>
        </w:rPr>
      </w:pPr>
    </w:p>
    <w:p w:rsidR="00826D3C" w:rsidRDefault="00826D3C" w:rsidP="00EE6B63">
      <w:pPr>
        <w:ind w:left="360"/>
        <w:rPr>
          <w:b/>
        </w:rPr>
      </w:pPr>
    </w:p>
    <w:p w:rsidR="00F36073" w:rsidRDefault="00F36073" w:rsidP="00F36073">
      <w:pPr>
        <w:pStyle w:val="ListParagraph"/>
        <w:numPr>
          <w:ilvl w:val="0"/>
          <w:numId w:val="17"/>
        </w:numPr>
      </w:pPr>
      <w:r>
        <w:t>Llenar la tabla # 2 mostrada.</w:t>
      </w:r>
    </w:p>
    <w:p w:rsidR="00826D3C" w:rsidRPr="00826D3C" w:rsidRDefault="00E87D76" w:rsidP="00826D3C">
      <w:pPr>
        <w:pStyle w:val="ListParagraph"/>
        <w:rPr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 xml:space="preserve">Gas monoatómico 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R; 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y    R=8.314 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mol.K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EE6B63" w:rsidRDefault="00EE6B63" w:rsidP="00EE6B63">
      <w:pPr>
        <w:ind w:left="360"/>
        <w:rPr>
          <w:b/>
        </w:rPr>
      </w:pPr>
      <w:r>
        <w:rPr>
          <w:b/>
        </w:rPr>
        <w:t>TABLA # 2    (</w:t>
      </w:r>
      <w:bookmarkStart w:id="0" w:name="_GoBack"/>
      <w:bookmarkEnd w:id="0"/>
      <w:r w:rsidR="00F36073">
        <w:rPr>
          <w:b/>
        </w:rPr>
        <w:t>9</w:t>
      </w:r>
      <w:r>
        <w:rPr>
          <w:b/>
        </w:rPr>
        <w:t xml:space="preserve"> PUNTOS)</w:t>
      </w:r>
    </w:p>
    <w:tbl>
      <w:tblPr>
        <w:tblStyle w:val="TableGrid"/>
        <w:tblW w:w="0" w:type="auto"/>
        <w:tblInd w:w="360" w:type="dxa"/>
        <w:tblLook w:val="04A0"/>
      </w:tblPr>
      <w:tblGrid>
        <w:gridCol w:w="1083"/>
        <w:gridCol w:w="1116"/>
        <w:gridCol w:w="1185"/>
        <w:gridCol w:w="1146"/>
      </w:tblGrid>
      <w:tr w:rsidR="00EE6B63" w:rsidTr="00BD6594">
        <w:tc>
          <w:tcPr>
            <w:tcW w:w="1083" w:type="dxa"/>
          </w:tcPr>
          <w:p w:rsidR="00EE6B63" w:rsidRDefault="00EE6B63" w:rsidP="004F0246">
            <w:pPr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116" w:type="dxa"/>
          </w:tcPr>
          <w:p w:rsidR="00EE6B63" w:rsidRDefault="00EE6B63" w:rsidP="004F0246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∆U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85" w:type="dxa"/>
          </w:tcPr>
          <w:p w:rsidR="00EE6B63" w:rsidRDefault="00EE6B63" w:rsidP="004F0246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Q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46" w:type="dxa"/>
          </w:tcPr>
          <w:p w:rsidR="00EE6B63" w:rsidRDefault="00EE6B63" w:rsidP="004F0246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W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</w:tr>
      <w:tr w:rsidR="00EE6B63" w:rsidTr="00BD6594">
        <w:tc>
          <w:tcPr>
            <w:tcW w:w="1083" w:type="dxa"/>
          </w:tcPr>
          <w:p w:rsidR="00EE6B63" w:rsidRDefault="00EE6B63" w:rsidP="004F0246">
            <w:pPr>
              <w:rPr>
                <w:b/>
              </w:rPr>
            </w:pPr>
            <w:r>
              <w:rPr>
                <w:b/>
              </w:rPr>
              <w:t xml:space="preserve"> A-B</w:t>
            </w:r>
          </w:p>
        </w:tc>
        <w:tc>
          <w:tcPr>
            <w:tcW w:w="1116" w:type="dxa"/>
          </w:tcPr>
          <w:p w:rsidR="00EE6B63" w:rsidRPr="008609B1" w:rsidRDefault="00EE6B63" w:rsidP="004F02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5" w:type="dxa"/>
          </w:tcPr>
          <w:p w:rsidR="00EE6B63" w:rsidRPr="00EE6B63" w:rsidRDefault="00EE6B63" w:rsidP="004F0246">
            <w:pPr>
              <w:jc w:val="center"/>
              <w:rPr>
                <w:b/>
              </w:rPr>
            </w:pPr>
            <w:r w:rsidRPr="00EE6B63">
              <w:rPr>
                <w:b/>
              </w:rPr>
              <w:t>20</w:t>
            </w:r>
            <w:r w:rsidR="00626A16">
              <w:rPr>
                <w:b/>
              </w:rPr>
              <w:t>28</w:t>
            </w:r>
          </w:p>
        </w:tc>
        <w:tc>
          <w:tcPr>
            <w:tcW w:w="1146" w:type="dxa"/>
          </w:tcPr>
          <w:p w:rsidR="00EE6B63" w:rsidRPr="008609B1" w:rsidRDefault="00EE6B63" w:rsidP="004F0246">
            <w:pPr>
              <w:jc w:val="center"/>
              <w:rPr>
                <w:b/>
                <w:color w:val="FF0000"/>
              </w:rPr>
            </w:pPr>
          </w:p>
        </w:tc>
      </w:tr>
      <w:tr w:rsidR="00EE6B63" w:rsidTr="00BD6594">
        <w:tc>
          <w:tcPr>
            <w:tcW w:w="1083" w:type="dxa"/>
          </w:tcPr>
          <w:p w:rsidR="00EE6B63" w:rsidRDefault="00EE6B63" w:rsidP="004F0246">
            <w:pPr>
              <w:rPr>
                <w:b/>
              </w:rPr>
            </w:pPr>
            <w:r>
              <w:rPr>
                <w:b/>
              </w:rPr>
              <w:t>B-C</w:t>
            </w:r>
          </w:p>
        </w:tc>
        <w:tc>
          <w:tcPr>
            <w:tcW w:w="1116" w:type="dxa"/>
          </w:tcPr>
          <w:p w:rsidR="00EE6B63" w:rsidRDefault="00EE6B63" w:rsidP="004F02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5" w:type="dxa"/>
          </w:tcPr>
          <w:p w:rsidR="00EE6B63" w:rsidRPr="008609B1" w:rsidRDefault="00EE6B63" w:rsidP="004F02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46" w:type="dxa"/>
          </w:tcPr>
          <w:p w:rsidR="00EE6B63" w:rsidRPr="00EE6B63" w:rsidRDefault="00EE6B63" w:rsidP="004F0246">
            <w:pPr>
              <w:jc w:val="center"/>
              <w:rPr>
                <w:b/>
              </w:rPr>
            </w:pPr>
            <w:r w:rsidRPr="00EE6B63">
              <w:rPr>
                <w:b/>
              </w:rPr>
              <w:t>84</w:t>
            </w:r>
            <w:r w:rsidR="00626A16">
              <w:rPr>
                <w:b/>
              </w:rPr>
              <w:t>3</w:t>
            </w:r>
          </w:p>
        </w:tc>
      </w:tr>
    </w:tbl>
    <w:p w:rsidR="00EE6B63" w:rsidRPr="008609B1" w:rsidRDefault="00EE6B63" w:rsidP="00EE6B63">
      <w:pPr>
        <w:ind w:left="360"/>
        <w:rPr>
          <w:b/>
          <w:color w:val="FF0000"/>
        </w:rPr>
      </w:pPr>
    </w:p>
    <w:p w:rsidR="00830DA7" w:rsidRPr="00394433" w:rsidRDefault="00830DA7" w:rsidP="00394433">
      <w:pPr>
        <w:tabs>
          <w:tab w:val="left" w:pos="1640"/>
        </w:tabs>
        <w:rPr>
          <w:lang w:val="es-ES_tradnl"/>
        </w:rPr>
      </w:pPr>
    </w:p>
    <w:sectPr w:rsidR="00830DA7" w:rsidRPr="00394433" w:rsidSect="00A769E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B8" w:rsidRDefault="00433EB8" w:rsidP="00A91FD6">
      <w:pPr>
        <w:spacing w:after="0" w:line="240" w:lineRule="auto"/>
      </w:pPr>
      <w:r>
        <w:separator/>
      </w:r>
    </w:p>
  </w:endnote>
  <w:endnote w:type="continuationSeparator" w:id="0">
    <w:p w:rsidR="00433EB8" w:rsidRDefault="00433EB8" w:rsidP="00A9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D6" w:rsidRDefault="00A91FD6">
    <w:pPr>
      <w:pStyle w:val="Footer"/>
    </w:pPr>
  </w:p>
  <w:p w:rsidR="00A91FD6" w:rsidRDefault="00A91FD6">
    <w:pPr>
      <w:pStyle w:val="Footer"/>
    </w:pPr>
  </w:p>
  <w:p w:rsidR="00A91FD6" w:rsidRDefault="00A91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B8" w:rsidRDefault="00433EB8" w:rsidP="00A91FD6">
      <w:pPr>
        <w:spacing w:after="0" w:line="240" w:lineRule="auto"/>
      </w:pPr>
      <w:r>
        <w:separator/>
      </w:r>
    </w:p>
  </w:footnote>
  <w:footnote w:type="continuationSeparator" w:id="0">
    <w:p w:rsidR="00433EB8" w:rsidRDefault="00433EB8" w:rsidP="00A9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3DB"/>
    <w:multiLevelType w:val="hybridMultilevel"/>
    <w:tmpl w:val="713EC700"/>
    <w:lvl w:ilvl="0" w:tplc="BB74D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B309B"/>
    <w:multiLevelType w:val="hybridMultilevel"/>
    <w:tmpl w:val="A8A694BC"/>
    <w:lvl w:ilvl="0" w:tplc="FD6E1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E51E1"/>
    <w:multiLevelType w:val="hybridMultilevel"/>
    <w:tmpl w:val="7E1436F4"/>
    <w:lvl w:ilvl="0" w:tplc="D58CF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615B5"/>
    <w:multiLevelType w:val="hybridMultilevel"/>
    <w:tmpl w:val="D578D756"/>
    <w:lvl w:ilvl="0" w:tplc="BEC04ED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F350892"/>
    <w:multiLevelType w:val="hybridMultilevel"/>
    <w:tmpl w:val="85FCB462"/>
    <w:lvl w:ilvl="0" w:tplc="6FF44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C0654"/>
    <w:multiLevelType w:val="hybridMultilevel"/>
    <w:tmpl w:val="704A2D28"/>
    <w:lvl w:ilvl="0" w:tplc="BA5E2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D7640"/>
    <w:multiLevelType w:val="hybridMultilevel"/>
    <w:tmpl w:val="93D6ED2C"/>
    <w:lvl w:ilvl="0" w:tplc="42983D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F76C1"/>
    <w:multiLevelType w:val="hybridMultilevel"/>
    <w:tmpl w:val="D0723784"/>
    <w:lvl w:ilvl="0" w:tplc="26CCA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11A95"/>
    <w:multiLevelType w:val="hybridMultilevel"/>
    <w:tmpl w:val="F8B61916"/>
    <w:lvl w:ilvl="0" w:tplc="0ED8D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059C0"/>
    <w:multiLevelType w:val="hybridMultilevel"/>
    <w:tmpl w:val="3286AB0C"/>
    <w:lvl w:ilvl="0" w:tplc="3856C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F7D11"/>
    <w:multiLevelType w:val="hybridMultilevel"/>
    <w:tmpl w:val="1BF047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A62A2"/>
    <w:multiLevelType w:val="hybridMultilevel"/>
    <w:tmpl w:val="DA102D8E"/>
    <w:lvl w:ilvl="0" w:tplc="AE94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9E3CF0"/>
    <w:multiLevelType w:val="hybridMultilevel"/>
    <w:tmpl w:val="1BF047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2795D"/>
    <w:multiLevelType w:val="hybridMultilevel"/>
    <w:tmpl w:val="EBB06280"/>
    <w:lvl w:ilvl="0" w:tplc="477E4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233053"/>
    <w:multiLevelType w:val="hybridMultilevel"/>
    <w:tmpl w:val="CE1ED192"/>
    <w:lvl w:ilvl="0" w:tplc="FFA05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D66333"/>
    <w:multiLevelType w:val="hybridMultilevel"/>
    <w:tmpl w:val="10CE06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664"/>
    <w:multiLevelType w:val="hybridMultilevel"/>
    <w:tmpl w:val="4FF60B9E"/>
    <w:lvl w:ilvl="0" w:tplc="8204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5"/>
    <w:rsid w:val="00023B3D"/>
    <w:rsid w:val="00032D3C"/>
    <w:rsid w:val="0003324F"/>
    <w:rsid w:val="00042BB7"/>
    <w:rsid w:val="00062F0B"/>
    <w:rsid w:val="000707EB"/>
    <w:rsid w:val="000958AD"/>
    <w:rsid w:val="000A2A4F"/>
    <w:rsid w:val="000B3B37"/>
    <w:rsid w:val="000D7C1F"/>
    <w:rsid w:val="00100514"/>
    <w:rsid w:val="00102EEF"/>
    <w:rsid w:val="00114BDB"/>
    <w:rsid w:val="0013523C"/>
    <w:rsid w:val="001356CA"/>
    <w:rsid w:val="001371D9"/>
    <w:rsid w:val="00153466"/>
    <w:rsid w:val="00157C0C"/>
    <w:rsid w:val="00167BFE"/>
    <w:rsid w:val="001B5367"/>
    <w:rsid w:val="001D07E3"/>
    <w:rsid w:val="001F0F8C"/>
    <w:rsid w:val="0020050E"/>
    <w:rsid w:val="00277AE6"/>
    <w:rsid w:val="0029001F"/>
    <w:rsid w:val="002950F2"/>
    <w:rsid w:val="002B5C64"/>
    <w:rsid w:val="002E3649"/>
    <w:rsid w:val="002F7055"/>
    <w:rsid w:val="00314DFC"/>
    <w:rsid w:val="003460DC"/>
    <w:rsid w:val="00385701"/>
    <w:rsid w:val="00394433"/>
    <w:rsid w:val="00395883"/>
    <w:rsid w:val="003B3B81"/>
    <w:rsid w:val="003C052D"/>
    <w:rsid w:val="003C6BB8"/>
    <w:rsid w:val="003F421D"/>
    <w:rsid w:val="004001B5"/>
    <w:rsid w:val="00411689"/>
    <w:rsid w:val="00413531"/>
    <w:rsid w:val="00433EB8"/>
    <w:rsid w:val="00473F86"/>
    <w:rsid w:val="00480FB3"/>
    <w:rsid w:val="00495444"/>
    <w:rsid w:val="00515699"/>
    <w:rsid w:val="00527CEA"/>
    <w:rsid w:val="00540316"/>
    <w:rsid w:val="00546DEE"/>
    <w:rsid w:val="00560C82"/>
    <w:rsid w:val="00576BEF"/>
    <w:rsid w:val="0058314D"/>
    <w:rsid w:val="00586E02"/>
    <w:rsid w:val="005A4632"/>
    <w:rsid w:val="005B5F9B"/>
    <w:rsid w:val="005C36FF"/>
    <w:rsid w:val="005C77F5"/>
    <w:rsid w:val="005D037B"/>
    <w:rsid w:val="005D240B"/>
    <w:rsid w:val="00607E81"/>
    <w:rsid w:val="006104F0"/>
    <w:rsid w:val="006128E7"/>
    <w:rsid w:val="00621271"/>
    <w:rsid w:val="00626A16"/>
    <w:rsid w:val="006447C1"/>
    <w:rsid w:val="00656D02"/>
    <w:rsid w:val="00667109"/>
    <w:rsid w:val="00673740"/>
    <w:rsid w:val="00676A00"/>
    <w:rsid w:val="00693193"/>
    <w:rsid w:val="006A21BD"/>
    <w:rsid w:val="006B4715"/>
    <w:rsid w:val="006E76D1"/>
    <w:rsid w:val="007031F3"/>
    <w:rsid w:val="00704C11"/>
    <w:rsid w:val="007057E9"/>
    <w:rsid w:val="00720418"/>
    <w:rsid w:val="00745740"/>
    <w:rsid w:val="00772C8A"/>
    <w:rsid w:val="00786EFB"/>
    <w:rsid w:val="007C35CF"/>
    <w:rsid w:val="008163CC"/>
    <w:rsid w:val="00820F68"/>
    <w:rsid w:val="00826D3C"/>
    <w:rsid w:val="00830DA7"/>
    <w:rsid w:val="00832E63"/>
    <w:rsid w:val="00851F8B"/>
    <w:rsid w:val="008644F2"/>
    <w:rsid w:val="0087773C"/>
    <w:rsid w:val="00882640"/>
    <w:rsid w:val="00887656"/>
    <w:rsid w:val="008A5FF0"/>
    <w:rsid w:val="008A7DBF"/>
    <w:rsid w:val="008B5C5F"/>
    <w:rsid w:val="008C44EB"/>
    <w:rsid w:val="008E673D"/>
    <w:rsid w:val="0090713E"/>
    <w:rsid w:val="00907FDD"/>
    <w:rsid w:val="0091581E"/>
    <w:rsid w:val="00933B84"/>
    <w:rsid w:val="00937A5F"/>
    <w:rsid w:val="009426C6"/>
    <w:rsid w:val="009476A6"/>
    <w:rsid w:val="009667B9"/>
    <w:rsid w:val="009D212D"/>
    <w:rsid w:val="00A0502B"/>
    <w:rsid w:val="00A35EB4"/>
    <w:rsid w:val="00A44580"/>
    <w:rsid w:val="00A53286"/>
    <w:rsid w:val="00A769EE"/>
    <w:rsid w:val="00A85CDF"/>
    <w:rsid w:val="00A91FD6"/>
    <w:rsid w:val="00AB647B"/>
    <w:rsid w:val="00AD2A14"/>
    <w:rsid w:val="00AE1C9A"/>
    <w:rsid w:val="00AE55C3"/>
    <w:rsid w:val="00B126CA"/>
    <w:rsid w:val="00B15328"/>
    <w:rsid w:val="00B15D14"/>
    <w:rsid w:val="00B169EC"/>
    <w:rsid w:val="00B8035C"/>
    <w:rsid w:val="00B846EB"/>
    <w:rsid w:val="00BA389E"/>
    <w:rsid w:val="00BD6594"/>
    <w:rsid w:val="00BE374D"/>
    <w:rsid w:val="00C4712C"/>
    <w:rsid w:val="00C65DE1"/>
    <w:rsid w:val="00CC1581"/>
    <w:rsid w:val="00CD2D75"/>
    <w:rsid w:val="00CE50B9"/>
    <w:rsid w:val="00CF141A"/>
    <w:rsid w:val="00D2200B"/>
    <w:rsid w:val="00D27B74"/>
    <w:rsid w:val="00D3402D"/>
    <w:rsid w:val="00D5015E"/>
    <w:rsid w:val="00D51ABB"/>
    <w:rsid w:val="00D93377"/>
    <w:rsid w:val="00D944A3"/>
    <w:rsid w:val="00DA5749"/>
    <w:rsid w:val="00DF2DE3"/>
    <w:rsid w:val="00E042EA"/>
    <w:rsid w:val="00E45924"/>
    <w:rsid w:val="00E502D9"/>
    <w:rsid w:val="00E63944"/>
    <w:rsid w:val="00E647E3"/>
    <w:rsid w:val="00E65A8E"/>
    <w:rsid w:val="00E74C75"/>
    <w:rsid w:val="00E87D76"/>
    <w:rsid w:val="00EB1F3B"/>
    <w:rsid w:val="00ED6E4E"/>
    <w:rsid w:val="00EE6B63"/>
    <w:rsid w:val="00F12DBD"/>
    <w:rsid w:val="00F36073"/>
    <w:rsid w:val="00F40814"/>
    <w:rsid w:val="00FB1624"/>
    <w:rsid w:val="00FC0897"/>
    <w:rsid w:val="00FE7127"/>
    <w:rsid w:val="00FE7536"/>
    <w:rsid w:val="00FE7E48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4C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FD6"/>
  </w:style>
  <w:style w:type="paragraph" w:styleId="Footer">
    <w:name w:val="footer"/>
    <w:basedOn w:val="Normal"/>
    <w:link w:val="Foot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FD6"/>
  </w:style>
  <w:style w:type="paragraph" w:customStyle="1" w:styleId="NormalText">
    <w:name w:val="Normal Text"/>
    <w:rsid w:val="00E647E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NoSpacing">
    <w:name w:val="No Spacing"/>
    <w:uiPriority w:val="1"/>
    <w:qFormat/>
    <w:rsid w:val="00C4712C"/>
    <w:pPr>
      <w:spacing w:after="0" w:line="240" w:lineRule="auto"/>
    </w:pPr>
  </w:style>
  <w:style w:type="table" w:styleId="TableGrid">
    <w:name w:val="Table Grid"/>
    <w:basedOn w:val="TableNormal"/>
    <w:uiPriority w:val="59"/>
    <w:rsid w:val="00EE6B63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59E0-7DB0-453E-B04E-D878383D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</dc:creator>
  <cp:lastModifiedBy>BOLIVAR</cp:lastModifiedBy>
  <cp:revision>209</cp:revision>
  <dcterms:created xsi:type="dcterms:W3CDTF">2012-11-25T17:21:00Z</dcterms:created>
  <dcterms:modified xsi:type="dcterms:W3CDTF">2013-01-27T21:22:00Z</dcterms:modified>
</cp:coreProperties>
</file>