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E7" w:rsidRPr="00A307E7" w:rsidRDefault="00A307E7" w:rsidP="00A307E7">
      <w:pPr>
        <w:spacing w:after="0" w:line="240" w:lineRule="auto"/>
        <w:jc w:val="center"/>
        <w:rPr>
          <w:b/>
          <w:sz w:val="24"/>
          <w:szCs w:val="24"/>
        </w:rPr>
      </w:pPr>
      <w:r w:rsidRPr="00A307E7">
        <w:rPr>
          <w:b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-156845</wp:posOffset>
            </wp:positionV>
            <wp:extent cx="1676400" cy="80010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07E7">
        <w:rPr>
          <w:b/>
          <w:sz w:val="24"/>
          <w:szCs w:val="24"/>
        </w:rPr>
        <w:t xml:space="preserve">E s c u e l a  S u p e r i o r  P o l i t é c n i c a  d e l  </w:t>
      </w:r>
      <w:proofErr w:type="spellStart"/>
      <w:r w:rsidRPr="00A307E7">
        <w:rPr>
          <w:b/>
          <w:sz w:val="24"/>
          <w:szCs w:val="24"/>
        </w:rPr>
        <w:t>L</w:t>
      </w:r>
      <w:proofErr w:type="spellEnd"/>
      <w:r w:rsidRPr="00A307E7">
        <w:rPr>
          <w:b/>
          <w:sz w:val="24"/>
          <w:szCs w:val="24"/>
        </w:rPr>
        <w:t xml:space="preserve"> i t o r a l</w:t>
      </w:r>
    </w:p>
    <w:p w:rsidR="00A307E7" w:rsidRPr="00A307E7" w:rsidRDefault="00A307E7" w:rsidP="00A307E7">
      <w:pPr>
        <w:spacing w:after="0" w:line="240" w:lineRule="auto"/>
        <w:jc w:val="center"/>
        <w:rPr>
          <w:b/>
          <w:sz w:val="24"/>
          <w:szCs w:val="24"/>
        </w:rPr>
      </w:pPr>
      <w:r w:rsidRPr="00A307E7">
        <w:rPr>
          <w:b/>
          <w:sz w:val="24"/>
          <w:szCs w:val="24"/>
        </w:rPr>
        <w:t xml:space="preserve">F a c u l t a d  </w:t>
      </w:r>
      <w:proofErr w:type="spellStart"/>
      <w:r w:rsidRPr="00A307E7">
        <w:rPr>
          <w:b/>
          <w:sz w:val="24"/>
          <w:szCs w:val="24"/>
        </w:rPr>
        <w:t>d</w:t>
      </w:r>
      <w:proofErr w:type="spellEnd"/>
      <w:r w:rsidRPr="00A307E7">
        <w:rPr>
          <w:b/>
          <w:sz w:val="24"/>
          <w:szCs w:val="24"/>
        </w:rPr>
        <w:t xml:space="preserve"> e  </w:t>
      </w:r>
      <w:proofErr w:type="spellStart"/>
      <w:r w:rsidRPr="00A307E7">
        <w:rPr>
          <w:b/>
          <w:sz w:val="24"/>
          <w:szCs w:val="24"/>
        </w:rPr>
        <w:t>E</w:t>
      </w:r>
      <w:proofErr w:type="spellEnd"/>
      <w:r w:rsidRPr="00A307E7">
        <w:rPr>
          <w:b/>
          <w:sz w:val="24"/>
          <w:szCs w:val="24"/>
        </w:rPr>
        <w:t xml:space="preserve"> c o n o m í a  y  N e g o c i o s</w:t>
      </w:r>
    </w:p>
    <w:p w:rsidR="00A307E7" w:rsidRPr="00A307E7" w:rsidRDefault="00A307E7" w:rsidP="00A307E7">
      <w:pPr>
        <w:spacing w:after="0" w:line="240" w:lineRule="auto"/>
        <w:jc w:val="center"/>
        <w:rPr>
          <w:b/>
          <w:sz w:val="24"/>
          <w:szCs w:val="24"/>
        </w:rPr>
      </w:pPr>
      <w:r w:rsidRPr="00A307E7">
        <w:rPr>
          <w:b/>
          <w:sz w:val="24"/>
          <w:szCs w:val="24"/>
        </w:rPr>
        <w:t xml:space="preserve">E x a m e n  </w:t>
      </w:r>
      <w:r w:rsidR="00B94188">
        <w:rPr>
          <w:b/>
          <w:sz w:val="24"/>
          <w:szCs w:val="24"/>
        </w:rPr>
        <w:t>Final</w:t>
      </w:r>
    </w:p>
    <w:p w:rsidR="00A307E7" w:rsidRPr="00A307E7" w:rsidRDefault="00E038A5" w:rsidP="00A307E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Creatividad y Pensamiento Lateral</w:t>
      </w:r>
    </w:p>
    <w:p w:rsidR="00A307E7" w:rsidRPr="00E30338" w:rsidRDefault="00A307E7" w:rsidP="00A307E7">
      <w:pPr>
        <w:spacing w:after="0" w:line="240" w:lineRule="auto"/>
        <w:jc w:val="center"/>
        <w:rPr>
          <w:b/>
          <w:sz w:val="28"/>
        </w:rPr>
      </w:pPr>
    </w:p>
    <w:p w:rsidR="00A307E7" w:rsidRPr="00282E42" w:rsidRDefault="00A307E7" w:rsidP="00A307E7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APELLIDOS: ...........................................................NOMBRES:</w:t>
      </w:r>
      <w:r>
        <w:rPr>
          <w:rFonts w:asciiTheme="minorHAnsi" w:hAnsiTheme="minorHAnsi" w:cstheme="minorBidi"/>
          <w:b/>
          <w:color w:val="auto"/>
        </w:rPr>
        <w:t xml:space="preserve"> ……………………………….</w:t>
      </w:r>
      <w:r w:rsidRPr="00282E42">
        <w:rPr>
          <w:rFonts w:asciiTheme="minorHAnsi" w:hAnsiTheme="minorHAnsi" w:cstheme="minorBidi"/>
          <w:b/>
          <w:color w:val="auto"/>
        </w:rPr>
        <w:t xml:space="preserve">                                   </w:t>
      </w:r>
    </w:p>
    <w:p w:rsidR="00A307E7" w:rsidRPr="00282E42" w:rsidRDefault="00A307E7" w:rsidP="00A307E7">
      <w:pPr>
        <w:spacing w:line="36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MATRICULA: ........................</w:t>
      </w:r>
      <w:r>
        <w:rPr>
          <w:b/>
          <w:sz w:val="24"/>
          <w:szCs w:val="24"/>
        </w:rPr>
        <w:t>.................................</w:t>
      </w:r>
      <w:r w:rsidRPr="00282E42">
        <w:rPr>
          <w:b/>
          <w:sz w:val="24"/>
          <w:szCs w:val="24"/>
        </w:rPr>
        <w:t xml:space="preserve">PARALELO: ………….. </w:t>
      </w:r>
      <w:r>
        <w:rPr>
          <w:b/>
          <w:sz w:val="24"/>
          <w:szCs w:val="24"/>
        </w:rPr>
        <w:t>………………….</w:t>
      </w:r>
      <w:r w:rsidRPr="00282E42">
        <w:rPr>
          <w:b/>
          <w:sz w:val="24"/>
          <w:szCs w:val="24"/>
        </w:rPr>
        <w:t xml:space="preserve">                                </w:t>
      </w:r>
    </w:p>
    <w:p w:rsidR="00A307E7" w:rsidRPr="00F638C4" w:rsidRDefault="00A307E7" w:rsidP="00A307E7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A307E7" w:rsidRDefault="00EB2EE8" w:rsidP="00A307E7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w:pict>
          <v:line id="4 Conector recto" o:spid="_x0000_s1027" style="position:absolute;left:0;text-align:left;z-index:251662336;visibility:visible;mso-wrap-distance-top:-3e-5mm;mso-wrap-distance-bottom:-3e-5mm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" strokecolor="black [3213]">
            <o:lock v:ext="edit" shapetype="f"/>
          </v:line>
        </w:pict>
      </w:r>
    </w:p>
    <w:p w:rsidR="00A307E7" w:rsidRDefault="00A307E7" w:rsidP="00A307E7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 Estudiante</w:t>
      </w:r>
    </w:p>
    <w:p w:rsidR="00A307E7" w:rsidRDefault="00A307E7" w:rsidP="00A307E7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A307E7" w:rsidRPr="003C4FCF" w:rsidRDefault="00A307E7" w:rsidP="00A307E7">
      <w:pPr>
        <w:pStyle w:val="Prrafodelista"/>
        <w:numPr>
          <w:ilvl w:val="0"/>
          <w:numId w:val="1"/>
        </w:numPr>
        <w:jc w:val="both"/>
      </w:pPr>
      <w:r w:rsidRPr="00A307E7">
        <w:rPr>
          <w:b/>
        </w:rPr>
        <w:t xml:space="preserve">Lea detenidamente los enunciados y conteste verdadero (V) o falso (F), según corresponda.                                                                                             </w:t>
      </w:r>
      <w:r w:rsidR="00477844">
        <w:rPr>
          <w:b/>
        </w:rPr>
        <w:t xml:space="preserve">                    </w:t>
      </w:r>
      <w:r>
        <w:rPr>
          <w:b/>
        </w:rPr>
        <w:t xml:space="preserve"> </w:t>
      </w:r>
      <w:r w:rsidR="00477844">
        <w:rPr>
          <w:b/>
        </w:rPr>
        <w:t>(</w:t>
      </w:r>
      <w:r w:rsidR="0044632E">
        <w:rPr>
          <w:b/>
        </w:rPr>
        <w:t>18</w:t>
      </w:r>
      <w:r w:rsidR="00343B88">
        <w:rPr>
          <w:b/>
        </w:rPr>
        <w:t xml:space="preserve"> </w:t>
      </w:r>
      <w:r w:rsidRPr="00E30338">
        <w:rPr>
          <w:b/>
        </w:rPr>
        <w:t>puntos</w:t>
      </w:r>
      <w:r w:rsidR="00343B88">
        <w:rPr>
          <w:b/>
        </w:rPr>
        <w:t>)</w:t>
      </w:r>
    </w:p>
    <w:p w:rsidR="00EA61C3" w:rsidRDefault="00652311" w:rsidP="00EA61C3">
      <w:pPr>
        <w:pStyle w:val="Prrafodelista"/>
        <w:numPr>
          <w:ilvl w:val="1"/>
          <w:numId w:val="1"/>
        </w:numPr>
        <w:spacing w:line="360" w:lineRule="auto"/>
        <w:ind w:left="1276" w:right="-234" w:hanging="567"/>
        <w:jc w:val="both"/>
      </w:pPr>
      <w:r>
        <w:t>El cerebro elige la primera idea o pensamiento y lo vuelve más activo</w:t>
      </w:r>
      <w:r w:rsidR="00EA61C3">
        <w:t xml:space="preserve"> (     )</w:t>
      </w:r>
    </w:p>
    <w:p w:rsidR="003C4FCF" w:rsidRDefault="006A3262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t xml:space="preserve">Las </w:t>
      </w:r>
      <w:r w:rsidR="007938C8">
        <w:t>redes de asociación  permiten la libre asociación de forma secuencial o de forma aleatoria</w:t>
      </w:r>
      <w:r w:rsidR="003C4FCF">
        <w:t xml:space="preserve">    (      )</w:t>
      </w:r>
    </w:p>
    <w:p w:rsidR="003C4FCF" w:rsidRDefault="007938C8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rPr>
          <w:lang w:val="es-ES"/>
        </w:rPr>
        <w:t xml:space="preserve">La memoria icónica  es la que refleja información de nuestro sistema visual </w:t>
      </w:r>
      <w:r w:rsidR="003C4FCF">
        <w:rPr>
          <w:lang w:val="es-ES"/>
        </w:rPr>
        <w:t xml:space="preserve">( </w:t>
      </w:r>
      <w:r w:rsidR="000274DE">
        <w:rPr>
          <w:lang w:val="es-ES"/>
        </w:rPr>
        <w:t xml:space="preserve">  </w:t>
      </w:r>
      <w:r w:rsidR="003C4FCF">
        <w:rPr>
          <w:lang w:val="es-ES"/>
        </w:rPr>
        <w:t xml:space="preserve"> )</w:t>
      </w:r>
    </w:p>
    <w:p w:rsidR="003C4FCF" w:rsidRPr="00AC3552" w:rsidRDefault="007938C8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rPr>
          <w:lang w:val="es-ES"/>
        </w:rPr>
        <w:t xml:space="preserve">La mejor forma de despertar nuestra creatividad es establecer reglas bien definidas </w:t>
      </w:r>
      <w:r w:rsidR="006A3262">
        <w:rPr>
          <w:lang w:val="es-ES"/>
        </w:rPr>
        <w:t xml:space="preserve"> </w:t>
      </w:r>
      <w:r w:rsidR="003C4FCF">
        <w:rPr>
          <w:lang w:val="es-ES"/>
        </w:rPr>
        <w:t xml:space="preserve"> (  </w:t>
      </w:r>
      <w:r w:rsidR="0044632E">
        <w:rPr>
          <w:lang w:val="es-ES"/>
        </w:rPr>
        <w:t xml:space="preserve">  </w:t>
      </w:r>
      <w:r w:rsidR="003C4FCF">
        <w:rPr>
          <w:lang w:val="es-ES"/>
        </w:rPr>
        <w:t>)</w:t>
      </w:r>
    </w:p>
    <w:p w:rsidR="00AC3552" w:rsidRPr="003C4FCF" w:rsidRDefault="006A3262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t xml:space="preserve">La </w:t>
      </w:r>
      <w:r w:rsidR="0044632E">
        <w:t xml:space="preserve">reordenación forzada de la información permite generar un  pensamiento  convergente </w:t>
      </w:r>
      <w:r w:rsidR="00AC3552">
        <w:rPr>
          <w:lang w:val="es-ES"/>
        </w:rPr>
        <w:t>(</w:t>
      </w:r>
      <w:r w:rsidR="000274DE">
        <w:rPr>
          <w:lang w:val="es-ES"/>
        </w:rPr>
        <w:t xml:space="preserve"> </w:t>
      </w:r>
      <w:r w:rsidR="00AC3552">
        <w:rPr>
          <w:lang w:val="es-ES"/>
        </w:rPr>
        <w:t xml:space="preserve">  </w:t>
      </w:r>
      <w:r w:rsidR="000274DE">
        <w:rPr>
          <w:lang w:val="es-ES"/>
        </w:rPr>
        <w:t xml:space="preserve"> </w:t>
      </w:r>
      <w:r w:rsidR="00AC3552">
        <w:rPr>
          <w:lang w:val="es-ES"/>
        </w:rPr>
        <w:t>)</w:t>
      </w:r>
    </w:p>
    <w:p w:rsidR="003C4FCF" w:rsidRPr="003C4FCF" w:rsidRDefault="0044632E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rPr>
          <w:lang w:val="es-ES"/>
        </w:rPr>
        <w:t xml:space="preserve">El hemisferio cerebral derecho permite tener un pensamiento </w:t>
      </w:r>
      <w:r w:rsidR="00652311">
        <w:rPr>
          <w:lang w:val="es-ES"/>
        </w:rPr>
        <w:t>holístico</w:t>
      </w:r>
      <w:r w:rsidR="003C4FCF">
        <w:rPr>
          <w:lang w:val="es-ES"/>
        </w:rPr>
        <w:t xml:space="preserve"> (     )</w:t>
      </w:r>
    </w:p>
    <w:p w:rsidR="00BE474A" w:rsidRDefault="00F166D2" w:rsidP="00BE474A">
      <w:pPr>
        <w:pStyle w:val="Prrafodelista"/>
        <w:numPr>
          <w:ilvl w:val="0"/>
          <w:numId w:val="1"/>
        </w:numPr>
        <w:spacing w:after="0" w:line="360" w:lineRule="auto"/>
        <w:rPr>
          <w:b/>
          <w:lang w:val="es-EC"/>
        </w:rPr>
      </w:pPr>
      <w:r>
        <w:rPr>
          <w:b/>
          <w:lang w:val="es-EC"/>
        </w:rPr>
        <w:t xml:space="preserve">Explique </w:t>
      </w:r>
      <w:r w:rsidR="00EA61C3">
        <w:rPr>
          <w:b/>
          <w:lang w:val="es-EC"/>
        </w:rPr>
        <w:t xml:space="preserve">los 7 principios </w:t>
      </w:r>
      <w:proofErr w:type="spellStart"/>
      <w:r w:rsidR="00EA61C3">
        <w:rPr>
          <w:b/>
          <w:lang w:val="es-EC"/>
        </w:rPr>
        <w:t>davincianos</w:t>
      </w:r>
      <w:proofErr w:type="spellEnd"/>
      <w:r w:rsidR="00EA61C3">
        <w:rPr>
          <w:b/>
          <w:lang w:val="es-EC"/>
        </w:rPr>
        <w:t xml:space="preserve">  (</w:t>
      </w:r>
      <w:r w:rsidR="006A3262">
        <w:rPr>
          <w:b/>
        </w:rPr>
        <w:t>1</w:t>
      </w:r>
      <w:r w:rsidR="00EA61C3">
        <w:rPr>
          <w:b/>
        </w:rPr>
        <w:t>4</w:t>
      </w:r>
      <w:r w:rsidR="00477844" w:rsidRPr="00E30338">
        <w:rPr>
          <w:b/>
        </w:rPr>
        <w:t xml:space="preserve"> puntos</w:t>
      </w:r>
      <w:r w:rsidR="00477844">
        <w:rPr>
          <w:b/>
        </w:rPr>
        <w:t>)</w:t>
      </w:r>
    </w:p>
    <w:tbl>
      <w:tblPr>
        <w:tblStyle w:val="Tablaconcuadrcula"/>
        <w:tblW w:w="0" w:type="auto"/>
        <w:tblInd w:w="5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</w:tbl>
    <w:p w:rsidR="00BE474A" w:rsidRDefault="00BE474A">
      <w:pPr>
        <w:rPr>
          <w:b/>
          <w:lang w:val="es-EC"/>
        </w:rPr>
      </w:pPr>
      <w:r>
        <w:rPr>
          <w:b/>
          <w:lang w:val="es-EC"/>
        </w:rPr>
        <w:br w:type="page"/>
      </w:r>
    </w:p>
    <w:p w:rsidR="00A521B3" w:rsidRPr="00525EC9" w:rsidRDefault="00477844" w:rsidP="005F4830">
      <w:pPr>
        <w:pStyle w:val="Prrafodelista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lastRenderedPageBreak/>
        <w:t>(1</w:t>
      </w:r>
      <w:r w:rsidR="00C30BC8">
        <w:rPr>
          <w:b/>
          <w:lang w:val="es-EC"/>
        </w:rPr>
        <w:t>0</w:t>
      </w:r>
      <w:r w:rsidR="00A67F5D">
        <w:rPr>
          <w:b/>
          <w:lang w:val="es-EC"/>
        </w:rPr>
        <w:t xml:space="preserve"> </w:t>
      </w:r>
      <w:r>
        <w:rPr>
          <w:b/>
          <w:lang w:val="es-EC"/>
        </w:rPr>
        <w:t xml:space="preserve">puntos) </w:t>
      </w:r>
      <w:r w:rsidR="00652311">
        <w:rPr>
          <w:b/>
          <w:lang w:val="es-EC"/>
        </w:rPr>
        <w:t>Explique los diferentes tipos de acertijos, luego seleccione uno de ellos y ejemplifíquelo.</w:t>
      </w:r>
    </w:p>
    <w:tbl>
      <w:tblPr>
        <w:tblStyle w:val="Tablaconcuadrcula"/>
        <w:tblW w:w="8444" w:type="dxa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</w:tbl>
    <w:p w:rsidR="00525EC9" w:rsidRDefault="00525EC9" w:rsidP="00525EC9">
      <w:pPr>
        <w:rPr>
          <w:b/>
          <w:lang w:val="es-EC"/>
        </w:rPr>
      </w:pPr>
    </w:p>
    <w:p w:rsidR="00AB4F75" w:rsidRPr="00AB4F75" w:rsidRDefault="00477844" w:rsidP="00BE474A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b/>
          <w:lang w:val="es-EC"/>
        </w:rPr>
        <w:t xml:space="preserve">(10 puntos) </w:t>
      </w:r>
      <w:r w:rsidR="001358B9">
        <w:rPr>
          <w:b/>
          <w:lang w:val="es-EC"/>
        </w:rPr>
        <w:t xml:space="preserve"> </w:t>
      </w:r>
      <w:r w:rsidR="00AB4F75">
        <w:rPr>
          <w:b/>
          <w:lang w:val="es-EC"/>
        </w:rPr>
        <w:t xml:space="preserve">Dado el problema “ </w:t>
      </w:r>
      <w:proofErr w:type="spellStart"/>
      <w:r w:rsidR="00AB4F75">
        <w:rPr>
          <w:b/>
          <w:lang w:val="es-EC"/>
        </w:rPr>
        <w:t>Recoleccion</w:t>
      </w:r>
      <w:proofErr w:type="spellEnd"/>
      <w:r w:rsidR="00AB4F75">
        <w:rPr>
          <w:b/>
          <w:lang w:val="es-EC"/>
        </w:rPr>
        <w:t xml:space="preserve"> de basura en su ciudad”, realice lo siguiente</w:t>
      </w:r>
    </w:p>
    <w:p w:rsidR="00AB4F75" w:rsidRPr="00AB4F75" w:rsidRDefault="00AB4F75" w:rsidP="00AB4F75">
      <w:pPr>
        <w:pStyle w:val="Prrafodelista"/>
        <w:numPr>
          <w:ilvl w:val="1"/>
          <w:numId w:val="1"/>
        </w:numPr>
        <w:ind w:left="1134" w:hanging="425"/>
        <w:rPr>
          <w:lang w:val="es-EC"/>
        </w:rPr>
      </w:pPr>
      <w:r>
        <w:rPr>
          <w:b/>
          <w:lang w:val="es-EC"/>
        </w:rPr>
        <w:t>Redefina  el  problema</w:t>
      </w:r>
      <w:r>
        <w:rPr>
          <w:b/>
          <w:lang w:val="es-EC"/>
        </w:rPr>
        <w:tab/>
      </w:r>
    </w:p>
    <w:tbl>
      <w:tblPr>
        <w:tblStyle w:val="Tablaconcuadrcula"/>
        <w:tblW w:w="8444" w:type="dxa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AB4F75" w:rsidTr="00111C6E">
        <w:trPr>
          <w:trHeight w:val="397"/>
        </w:trPr>
        <w:tc>
          <w:tcPr>
            <w:tcW w:w="3955" w:type="dxa"/>
          </w:tcPr>
          <w:p w:rsidR="00AB4F75" w:rsidRDefault="00AB4F75" w:rsidP="00111C6E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AB4F75" w:rsidRDefault="00AB4F75" w:rsidP="00111C6E">
            <w:pPr>
              <w:rPr>
                <w:b/>
                <w:lang w:val="es-EC"/>
              </w:rPr>
            </w:pPr>
          </w:p>
        </w:tc>
      </w:tr>
    </w:tbl>
    <w:p w:rsidR="00AB4F75" w:rsidRPr="00AB4F75" w:rsidRDefault="00AB4F75" w:rsidP="00AB4F75">
      <w:pPr>
        <w:rPr>
          <w:lang w:val="es-EC"/>
        </w:rPr>
      </w:pPr>
    </w:p>
    <w:p w:rsidR="00BE474A" w:rsidRPr="00525EC9" w:rsidRDefault="00AB4F75" w:rsidP="00AB4F75">
      <w:pPr>
        <w:pStyle w:val="Prrafodelista"/>
        <w:numPr>
          <w:ilvl w:val="1"/>
          <w:numId w:val="1"/>
        </w:numPr>
        <w:ind w:left="1134" w:hanging="425"/>
        <w:rPr>
          <w:lang w:val="es-EC"/>
        </w:rPr>
      </w:pPr>
      <w:r>
        <w:rPr>
          <w:b/>
          <w:lang w:val="es-EC"/>
        </w:rPr>
        <w:t>Genere nuevas ideas a partir del problema que redefinió, utilizando el pensamiento invertido</w:t>
      </w:r>
      <w:r w:rsidR="00BE474A">
        <w:tab/>
      </w:r>
    </w:p>
    <w:tbl>
      <w:tblPr>
        <w:tblStyle w:val="Tablaconcuadrcula"/>
        <w:tblW w:w="8444" w:type="dxa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</w:tbl>
    <w:p w:rsidR="00525EC9" w:rsidRPr="00525EC9" w:rsidRDefault="00525EC9" w:rsidP="00525EC9">
      <w:pPr>
        <w:rPr>
          <w:lang w:val="es-EC"/>
        </w:rPr>
      </w:pPr>
    </w:p>
    <w:p w:rsidR="00332148" w:rsidRPr="00332148" w:rsidRDefault="00A67F5D" w:rsidP="0033214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17"/>
          <w:szCs w:val="17"/>
          <w:lang w:val="es-EC"/>
        </w:rPr>
      </w:pPr>
      <w:r w:rsidRPr="00332148">
        <w:rPr>
          <w:b/>
          <w:lang w:val="es-EC"/>
        </w:rPr>
        <w:t xml:space="preserve">(7 </w:t>
      </w:r>
      <w:r w:rsidR="001358B9" w:rsidRPr="00332148">
        <w:rPr>
          <w:b/>
          <w:lang w:val="es-EC"/>
        </w:rPr>
        <w:t xml:space="preserve"> puntos)  </w:t>
      </w:r>
      <w:r w:rsidR="00332148">
        <w:rPr>
          <w:b/>
          <w:lang w:val="es-EC"/>
        </w:rPr>
        <w:t>Realiza</w:t>
      </w:r>
      <w:r w:rsidR="00386832">
        <w:rPr>
          <w:b/>
          <w:lang w:val="es-EC"/>
        </w:rPr>
        <w:t>r</w:t>
      </w:r>
      <w:r w:rsidR="00332148">
        <w:rPr>
          <w:b/>
          <w:lang w:val="es-EC"/>
        </w:rPr>
        <w:t xml:space="preserve"> 7</w:t>
      </w:r>
      <w:r w:rsidR="00332148" w:rsidRPr="00332148">
        <w:rPr>
          <w:b/>
          <w:lang w:val="es-EC"/>
        </w:rPr>
        <w:t xml:space="preserve"> combinaciones con los conceptos</w:t>
      </w:r>
      <w:r w:rsidR="00332148" w:rsidRPr="00332148">
        <w:rPr>
          <w:rFonts w:ascii="Arial" w:eastAsiaTheme="minorHAnsi" w:hAnsi="Arial" w:cs="Arial"/>
          <w:sz w:val="17"/>
          <w:szCs w:val="17"/>
          <w:lang w:val="es-EC"/>
        </w:rPr>
        <w:t xml:space="preserve"> </w:t>
      </w:r>
      <w:r w:rsidR="00332148" w:rsidRPr="00332148">
        <w:rPr>
          <w:b/>
          <w:lang w:val="es-EC"/>
        </w:rPr>
        <w:t xml:space="preserve">siguientes, relacionando uno </w:t>
      </w:r>
      <w:r w:rsidR="00332148">
        <w:rPr>
          <w:b/>
          <w:lang w:val="es-EC"/>
        </w:rPr>
        <w:t xml:space="preserve"> </w:t>
      </w:r>
      <w:r w:rsidR="00332148" w:rsidRPr="00332148">
        <w:rPr>
          <w:b/>
          <w:lang w:val="es-EC"/>
        </w:rPr>
        <w:t>de la primera columna con otro de la segunda columna.</w:t>
      </w:r>
    </w:p>
    <w:p w:rsidR="00332148" w:rsidRPr="00332148" w:rsidRDefault="00332148" w:rsidP="0033214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2124"/>
        <w:rPr>
          <w:rFonts w:ascii="Arial" w:eastAsiaTheme="minorHAnsi" w:hAnsi="Arial" w:cs="Arial"/>
          <w:sz w:val="17"/>
          <w:szCs w:val="17"/>
          <w:lang w:val="es-EC"/>
        </w:rPr>
      </w:pPr>
      <w:r w:rsidRPr="00332148">
        <w:rPr>
          <w:rFonts w:ascii="Arial" w:eastAsiaTheme="minorHAnsi" w:hAnsi="Arial" w:cs="Arial"/>
          <w:sz w:val="17"/>
          <w:szCs w:val="17"/>
          <w:lang w:val="es-EC"/>
        </w:rPr>
        <w:t xml:space="preserve">Exportar </w:t>
      </w:r>
      <w:r>
        <w:rPr>
          <w:rFonts w:ascii="Arial" w:eastAsiaTheme="minorHAnsi" w:hAnsi="Arial" w:cs="Arial"/>
          <w:sz w:val="17"/>
          <w:szCs w:val="17"/>
          <w:lang w:val="es-EC"/>
        </w:rPr>
        <w:tab/>
      </w:r>
      <w:r w:rsidRPr="00332148">
        <w:rPr>
          <w:rFonts w:ascii="Arial" w:eastAsiaTheme="minorHAnsi" w:hAnsi="Arial" w:cs="Arial"/>
          <w:sz w:val="17"/>
          <w:szCs w:val="17"/>
          <w:lang w:val="es-EC"/>
        </w:rPr>
        <w:t>Borrador</w:t>
      </w:r>
    </w:p>
    <w:p w:rsidR="00332148" w:rsidRPr="00332148" w:rsidRDefault="00332148" w:rsidP="0033214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2124"/>
        <w:rPr>
          <w:rFonts w:ascii="Arial" w:eastAsiaTheme="minorHAnsi" w:hAnsi="Arial" w:cs="Arial"/>
          <w:sz w:val="17"/>
          <w:szCs w:val="17"/>
          <w:lang w:val="es-EC"/>
        </w:rPr>
      </w:pPr>
      <w:r w:rsidRPr="00332148">
        <w:rPr>
          <w:rFonts w:ascii="Arial" w:eastAsiaTheme="minorHAnsi" w:hAnsi="Arial" w:cs="Arial"/>
          <w:sz w:val="17"/>
          <w:szCs w:val="17"/>
          <w:lang w:val="es-EC"/>
        </w:rPr>
        <w:t xml:space="preserve">Leer un libro </w:t>
      </w:r>
      <w:r>
        <w:rPr>
          <w:rFonts w:ascii="Arial" w:eastAsiaTheme="minorHAnsi" w:hAnsi="Arial" w:cs="Arial"/>
          <w:sz w:val="17"/>
          <w:szCs w:val="17"/>
          <w:lang w:val="es-EC"/>
        </w:rPr>
        <w:tab/>
      </w:r>
      <w:r w:rsidRPr="00332148">
        <w:rPr>
          <w:rFonts w:ascii="Arial" w:eastAsiaTheme="minorHAnsi" w:hAnsi="Arial" w:cs="Arial"/>
          <w:sz w:val="17"/>
          <w:szCs w:val="17"/>
          <w:lang w:val="es-EC"/>
        </w:rPr>
        <w:t>Bombilla</w:t>
      </w:r>
    </w:p>
    <w:p w:rsidR="00332148" w:rsidRPr="00332148" w:rsidRDefault="00332148" w:rsidP="0033214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2124"/>
        <w:rPr>
          <w:rFonts w:ascii="Arial" w:eastAsiaTheme="minorHAnsi" w:hAnsi="Arial" w:cs="Arial"/>
          <w:sz w:val="17"/>
          <w:szCs w:val="17"/>
          <w:lang w:val="es-EC"/>
        </w:rPr>
      </w:pPr>
      <w:r w:rsidRPr="00332148">
        <w:rPr>
          <w:rFonts w:ascii="Arial" w:eastAsiaTheme="minorHAnsi" w:hAnsi="Arial" w:cs="Arial"/>
          <w:sz w:val="17"/>
          <w:szCs w:val="17"/>
          <w:lang w:val="es-EC"/>
        </w:rPr>
        <w:t xml:space="preserve">Pelar una papa </w:t>
      </w:r>
      <w:r>
        <w:rPr>
          <w:rFonts w:ascii="Arial" w:eastAsiaTheme="minorHAnsi" w:hAnsi="Arial" w:cs="Arial"/>
          <w:sz w:val="17"/>
          <w:szCs w:val="17"/>
          <w:lang w:val="es-EC"/>
        </w:rPr>
        <w:tab/>
        <w:t>Televisión</w:t>
      </w:r>
    </w:p>
    <w:p w:rsidR="00332148" w:rsidRPr="00332148" w:rsidRDefault="00332148" w:rsidP="0033214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2124"/>
        <w:rPr>
          <w:rFonts w:ascii="Arial" w:eastAsiaTheme="minorHAnsi" w:hAnsi="Arial" w:cs="Arial"/>
          <w:sz w:val="17"/>
          <w:szCs w:val="17"/>
          <w:lang w:val="es-EC"/>
        </w:rPr>
      </w:pPr>
      <w:r w:rsidRPr="00332148">
        <w:rPr>
          <w:rFonts w:ascii="Arial" w:eastAsiaTheme="minorHAnsi" w:hAnsi="Arial" w:cs="Arial"/>
          <w:sz w:val="17"/>
          <w:szCs w:val="17"/>
          <w:lang w:val="es-EC"/>
        </w:rPr>
        <w:t xml:space="preserve">Reloj </w:t>
      </w:r>
      <w:r>
        <w:rPr>
          <w:rFonts w:ascii="Arial" w:eastAsiaTheme="minorHAnsi" w:hAnsi="Arial" w:cs="Arial"/>
          <w:sz w:val="17"/>
          <w:szCs w:val="17"/>
          <w:lang w:val="es-EC"/>
        </w:rPr>
        <w:tab/>
      </w:r>
      <w:r w:rsidRPr="00332148">
        <w:rPr>
          <w:rFonts w:ascii="Arial" w:eastAsiaTheme="minorHAnsi" w:hAnsi="Arial" w:cs="Arial"/>
          <w:sz w:val="17"/>
          <w:szCs w:val="17"/>
          <w:lang w:val="es-EC"/>
        </w:rPr>
        <w:t>Radio</w:t>
      </w:r>
    </w:p>
    <w:p w:rsidR="00332148" w:rsidRPr="00332148" w:rsidRDefault="00332148" w:rsidP="0033214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2124"/>
        <w:rPr>
          <w:rFonts w:ascii="Arial" w:eastAsiaTheme="minorHAnsi" w:hAnsi="Arial" w:cs="Arial"/>
          <w:sz w:val="17"/>
          <w:szCs w:val="17"/>
          <w:lang w:val="es-EC"/>
        </w:rPr>
      </w:pPr>
      <w:r w:rsidRPr="00332148">
        <w:rPr>
          <w:rFonts w:ascii="Arial" w:eastAsiaTheme="minorHAnsi" w:hAnsi="Arial" w:cs="Arial"/>
          <w:sz w:val="17"/>
          <w:szCs w:val="17"/>
          <w:lang w:val="es-EC"/>
        </w:rPr>
        <w:t xml:space="preserve">Las rebaja </w:t>
      </w:r>
      <w:r>
        <w:rPr>
          <w:rFonts w:ascii="Arial" w:eastAsiaTheme="minorHAnsi" w:hAnsi="Arial" w:cs="Arial"/>
          <w:sz w:val="17"/>
          <w:szCs w:val="17"/>
          <w:lang w:val="es-EC"/>
        </w:rPr>
        <w:tab/>
      </w:r>
      <w:r w:rsidRPr="00332148">
        <w:rPr>
          <w:rFonts w:ascii="Arial" w:eastAsiaTheme="minorHAnsi" w:hAnsi="Arial" w:cs="Arial"/>
          <w:sz w:val="17"/>
          <w:szCs w:val="17"/>
          <w:lang w:val="es-EC"/>
        </w:rPr>
        <w:t>Logotipo</w:t>
      </w:r>
    </w:p>
    <w:p w:rsidR="00332148" w:rsidRPr="00332148" w:rsidRDefault="00332148" w:rsidP="0033214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2124"/>
        <w:rPr>
          <w:rFonts w:ascii="Arial" w:eastAsiaTheme="minorHAnsi" w:hAnsi="Arial" w:cs="Arial"/>
          <w:sz w:val="17"/>
          <w:szCs w:val="17"/>
          <w:lang w:val="es-EC"/>
        </w:rPr>
      </w:pPr>
      <w:r w:rsidRPr="00332148">
        <w:rPr>
          <w:rFonts w:ascii="Arial" w:eastAsiaTheme="minorHAnsi" w:hAnsi="Arial" w:cs="Arial"/>
          <w:sz w:val="17"/>
          <w:szCs w:val="17"/>
          <w:lang w:val="es-EC"/>
        </w:rPr>
        <w:t xml:space="preserve">Mobiliario de camping </w:t>
      </w:r>
      <w:r>
        <w:rPr>
          <w:rFonts w:ascii="Arial" w:eastAsiaTheme="minorHAnsi" w:hAnsi="Arial" w:cs="Arial"/>
          <w:sz w:val="17"/>
          <w:szCs w:val="17"/>
          <w:lang w:val="es-EC"/>
        </w:rPr>
        <w:tab/>
      </w:r>
      <w:r w:rsidRPr="00332148">
        <w:rPr>
          <w:rFonts w:ascii="Arial" w:eastAsiaTheme="minorHAnsi" w:hAnsi="Arial" w:cs="Arial"/>
          <w:sz w:val="17"/>
          <w:szCs w:val="17"/>
          <w:lang w:val="es-EC"/>
        </w:rPr>
        <w:t>Despertar</w:t>
      </w:r>
    </w:p>
    <w:p w:rsidR="00332148" w:rsidRPr="00332148" w:rsidRDefault="00332148" w:rsidP="0033214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2124"/>
        <w:rPr>
          <w:rFonts w:ascii="Arial" w:eastAsiaTheme="minorHAnsi" w:hAnsi="Arial" w:cs="Arial"/>
          <w:sz w:val="17"/>
          <w:szCs w:val="17"/>
          <w:lang w:val="es-EC"/>
        </w:rPr>
      </w:pPr>
      <w:r w:rsidRPr="00332148">
        <w:rPr>
          <w:rFonts w:ascii="Arial" w:eastAsiaTheme="minorHAnsi" w:hAnsi="Arial" w:cs="Arial"/>
          <w:sz w:val="17"/>
          <w:szCs w:val="17"/>
          <w:lang w:val="es-EC"/>
        </w:rPr>
        <w:t xml:space="preserve">Una orquesta </w:t>
      </w:r>
      <w:r>
        <w:rPr>
          <w:rFonts w:ascii="Arial" w:eastAsiaTheme="minorHAnsi" w:hAnsi="Arial" w:cs="Arial"/>
          <w:sz w:val="17"/>
          <w:szCs w:val="17"/>
          <w:lang w:val="es-EC"/>
        </w:rPr>
        <w:tab/>
      </w:r>
      <w:r w:rsidRPr="00332148">
        <w:rPr>
          <w:rFonts w:ascii="Arial" w:eastAsiaTheme="minorHAnsi" w:hAnsi="Arial" w:cs="Arial"/>
          <w:sz w:val="17"/>
          <w:szCs w:val="17"/>
          <w:lang w:val="es-EC"/>
        </w:rPr>
        <w:t>video</w:t>
      </w:r>
    </w:p>
    <w:p w:rsidR="006A3262" w:rsidRPr="00F166D2" w:rsidRDefault="006A3262" w:rsidP="00332148">
      <w:pPr>
        <w:pStyle w:val="Prrafodelista"/>
        <w:numPr>
          <w:ilvl w:val="1"/>
          <w:numId w:val="1"/>
        </w:numPr>
        <w:spacing w:after="0" w:line="360" w:lineRule="auto"/>
        <w:ind w:left="1276" w:right="-93" w:hanging="567"/>
        <w:jc w:val="both"/>
        <w:rPr>
          <w:b/>
          <w:lang w:val="es-ES"/>
        </w:rPr>
      </w:pPr>
      <w:r w:rsidRPr="00F166D2">
        <w:rPr>
          <w:b/>
        </w:rPr>
        <w:t>__________________________________________________</w:t>
      </w:r>
      <w:r>
        <w:rPr>
          <w:b/>
        </w:rPr>
        <w:t>__________________</w:t>
      </w:r>
    </w:p>
    <w:p w:rsidR="006A3262" w:rsidRDefault="00B167B9" w:rsidP="00332148">
      <w:pPr>
        <w:pStyle w:val="Prrafodelista"/>
        <w:numPr>
          <w:ilvl w:val="1"/>
          <w:numId w:val="1"/>
        </w:numPr>
        <w:spacing w:after="0" w:line="360" w:lineRule="auto"/>
        <w:ind w:left="1276" w:right="-93" w:hanging="567"/>
        <w:jc w:val="both"/>
        <w:rPr>
          <w:b/>
          <w:lang w:val="es-EC"/>
        </w:rPr>
      </w:pPr>
      <w:r>
        <w:t>_____________________________________</w:t>
      </w:r>
      <w:r w:rsidR="00332148">
        <w:t>_______________________________</w:t>
      </w:r>
    </w:p>
    <w:p w:rsidR="00332148" w:rsidRPr="00F166D2" w:rsidRDefault="00332148" w:rsidP="00332148">
      <w:pPr>
        <w:pStyle w:val="Prrafodelista"/>
        <w:numPr>
          <w:ilvl w:val="1"/>
          <w:numId w:val="1"/>
        </w:numPr>
        <w:spacing w:after="0" w:line="360" w:lineRule="auto"/>
        <w:ind w:left="1276" w:right="-93" w:hanging="567"/>
        <w:jc w:val="both"/>
        <w:rPr>
          <w:b/>
          <w:lang w:val="es-ES"/>
        </w:rPr>
      </w:pPr>
      <w:r w:rsidRPr="00F166D2">
        <w:rPr>
          <w:b/>
        </w:rPr>
        <w:t>__________________________________________________</w:t>
      </w:r>
      <w:r>
        <w:rPr>
          <w:b/>
        </w:rPr>
        <w:t>__________________</w:t>
      </w:r>
    </w:p>
    <w:p w:rsidR="00332148" w:rsidRPr="00477844" w:rsidRDefault="00332148" w:rsidP="00332148">
      <w:pPr>
        <w:pStyle w:val="Prrafodelista"/>
        <w:numPr>
          <w:ilvl w:val="1"/>
          <w:numId w:val="1"/>
        </w:numPr>
        <w:spacing w:after="0" w:line="360" w:lineRule="auto"/>
        <w:ind w:left="1276" w:right="-93" w:hanging="567"/>
        <w:jc w:val="both"/>
        <w:rPr>
          <w:b/>
          <w:lang w:val="es-EC"/>
        </w:rPr>
      </w:pPr>
      <w:r>
        <w:t>_____________________________________________________________________</w:t>
      </w:r>
    </w:p>
    <w:p w:rsidR="00332148" w:rsidRPr="00F166D2" w:rsidRDefault="00332148" w:rsidP="00332148">
      <w:pPr>
        <w:pStyle w:val="Prrafodelista"/>
        <w:numPr>
          <w:ilvl w:val="1"/>
          <w:numId w:val="1"/>
        </w:numPr>
        <w:spacing w:after="0" w:line="360" w:lineRule="auto"/>
        <w:ind w:left="1276" w:right="-93" w:hanging="567"/>
        <w:jc w:val="both"/>
        <w:rPr>
          <w:b/>
          <w:lang w:val="es-ES"/>
        </w:rPr>
      </w:pPr>
      <w:r w:rsidRPr="00F166D2">
        <w:rPr>
          <w:b/>
        </w:rPr>
        <w:t>__________________________________________________</w:t>
      </w:r>
      <w:r>
        <w:rPr>
          <w:b/>
        </w:rPr>
        <w:t>__________________</w:t>
      </w:r>
    </w:p>
    <w:p w:rsidR="00332148" w:rsidRPr="00477844" w:rsidRDefault="00332148" w:rsidP="00332148">
      <w:pPr>
        <w:pStyle w:val="Prrafodelista"/>
        <w:numPr>
          <w:ilvl w:val="1"/>
          <w:numId w:val="1"/>
        </w:numPr>
        <w:spacing w:after="0" w:line="360" w:lineRule="auto"/>
        <w:ind w:left="1276" w:right="-93" w:hanging="567"/>
        <w:jc w:val="both"/>
        <w:rPr>
          <w:b/>
          <w:lang w:val="es-EC"/>
        </w:rPr>
      </w:pPr>
      <w:r>
        <w:t>_____________________________________________________________________</w:t>
      </w:r>
    </w:p>
    <w:p w:rsidR="00332148" w:rsidRPr="00332148" w:rsidRDefault="00332148" w:rsidP="00332148">
      <w:pPr>
        <w:pStyle w:val="Prrafodelista"/>
        <w:numPr>
          <w:ilvl w:val="1"/>
          <w:numId w:val="1"/>
        </w:numPr>
        <w:spacing w:after="0" w:line="360" w:lineRule="auto"/>
        <w:ind w:left="1276" w:right="-93" w:hanging="567"/>
        <w:jc w:val="both"/>
        <w:rPr>
          <w:b/>
          <w:lang w:val="es-EC"/>
        </w:rPr>
      </w:pPr>
      <w:r w:rsidRPr="00332148">
        <w:rPr>
          <w:b/>
        </w:rPr>
        <w:t>____________________________________________________________________</w:t>
      </w:r>
    </w:p>
    <w:p w:rsidR="00F166D2" w:rsidRDefault="00B167B9" w:rsidP="00BE474A">
      <w:pPr>
        <w:pStyle w:val="Prrafodelista"/>
        <w:numPr>
          <w:ilvl w:val="0"/>
          <w:numId w:val="1"/>
        </w:numPr>
        <w:spacing w:after="0" w:line="360" w:lineRule="auto"/>
        <w:rPr>
          <w:b/>
          <w:lang w:val="es-EC"/>
        </w:rPr>
      </w:pPr>
      <w:r>
        <w:rPr>
          <w:b/>
          <w:lang w:val="es-EC"/>
        </w:rPr>
        <w:t xml:space="preserve"> </w:t>
      </w:r>
      <w:r w:rsidR="00386832">
        <w:rPr>
          <w:b/>
          <w:lang w:val="es-EC"/>
        </w:rPr>
        <w:t>(11</w:t>
      </w:r>
      <w:r w:rsidR="006A3262">
        <w:rPr>
          <w:b/>
          <w:lang w:val="es-EC"/>
        </w:rPr>
        <w:t xml:space="preserve"> puntos) </w:t>
      </w:r>
      <w:r w:rsidR="00F166D2">
        <w:rPr>
          <w:b/>
          <w:lang w:val="es-EC"/>
        </w:rPr>
        <w:t xml:space="preserve">Elabore un </w:t>
      </w:r>
      <w:r w:rsidR="00807B36">
        <w:rPr>
          <w:b/>
          <w:lang w:val="es-EC"/>
        </w:rPr>
        <w:t xml:space="preserve">análisis de un invento que facilite la comunicación </w:t>
      </w:r>
    </w:p>
    <w:p w:rsidR="00477844" w:rsidRPr="00477844" w:rsidRDefault="00477844" w:rsidP="00477844">
      <w:pPr>
        <w:spacing w:after="0" w:line="240" w:lineRule="auto"/>
        <w:ind w:left="709" w:right="-374"/>
        <w:jc w:val="both"/>
        <w:rPr>
          <w:b/>
          <w:lang w:val="es-EC"/>
        </w:rPr>
      </w:pPr>
    </w:p>
    <w:sectPr w:rsidR="00477844" w:rsidRPr="00477844" w:rsidSect="007A4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1B7E"/>
    <w:multiLevelType w:val="hybridMultilevel"/>
    <w:tmpl w:val="763EC6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D1B90"/>
    <w:multiLevelType w:val="hybridMultilevel"/>
    <w:tmpl w:val="4DC8545A"/>
    <w:lvl w:ilvl="0" w:tplc="7C7898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0A85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C76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8226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16C3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8268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4008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5A7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325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83A0B8C"/>
    <w:multiLevelType w:val="hybridMultilevel"/>
    <w:tmpl w:val="DDF81A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7E7"/>
    <w:rsid w:val="000274DE"/>
    <w:rsid w:val="000547CA"/>
    <w:rsid w:val="001358B9"/>
    <w:rsid w:val="001D70E3"/>
    <w:rsid w:val="001E6F6D"/>
    <w:rsid w:val="00290F3B"/>
    <w:rsid w:val="002A6D85"/>
    <w:rsid w:val="002C6C4D"/>
    <w:rsid w:val="00332148"/>
    <w:rsid w:val="00343B88"/>
    <w:rsid w:val="00363AEA"/>
    <w:rsid w:val="00386832"/>
    <w:rsid w:val="003C4FCF"/>
    <w:rsid w:val="003F0449"/>
    <w:rsid w:val="00416652"/>
    <w:rsid w:val="00435286"/>
    <w:rsid w:val="0044632E"/>
    <w:rsid w:val="00477844"/>
    <w:rsid w:val="00513B65"/>
    <w:rsid w:val="00525EC9"/>
    <w:rsid w:val="005652A5"/>
    <w:rsid w:val="005F4830"/>
    <w:rsid w:val="00652311"/>
    <w:rsid w:val="006A3262"/>
    <w:rsid w:val="007938C8"/>
    <w:rsid w:val="007A49BE"/>
    <w:rsid w:val="00807B36"/>
    <w:rsid w:val="00904C8C"/>
    <w:rsid w:val="00912E01"/>
    <w:rsid w:val="00943669"/>
    <w:rsid w:val="00A307E7"/>
    <w:rsid w:val="00A46132"/>
    <w:rsid w:val="00A521B3"/>
    <w:rsid w:val="00A67F5D"/>
    <w:rsid w:val="00A86A5A"/>
    <w:rsid w:val="00A97508"/>
    <w:rsid w:val="00AB4F75"/>
    <w:rsid w:val="00AC3552"/>
    <w:rsid w:val="00B167B9"/>
    <w:rsid w:val="00B94188"/>
    <w:rsid w:val="00BE2F5D"/>
    <w:rsid w:val="00BE474A"/>
    <w:rsid w:val="00C17497"/>
    <w:rsid w:val="00C30BC8"/>
    <w:rsid w:val="00D0384A"/>
    <w:rsid w:val="00D414BC"/>
    <w:rsid w:val="00D846D2"/>
    <w:rsid w:val="00E038A5"/>
    <w:rsid w:val="00EA61C3"/>
    <w:rsid w:val="00EB2EE8"/>
    <w:rsid w:val="00F1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E7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307E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A307E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Guisell</dc:creator>
  <cp:lastModifiedBy>Guisell</cp:lastModifiedBy>
  <cp:revision>7</cp:revision>
  <cp:lastPrinted>2012-12-03T01:43:00Z</cp:lastPrinted>
  <dcterms:created xsi:type="dcterms:W3CDTF">2013-01-24T04:17:00Z</dcterms:created>
  <dcterms:modified xsi:type="dcterms:W3CDTF">2013-01-24T05:13:00Z</dcterms:modified>
</cp:coreProperties>
</file>