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EE" w:rsidRPr="00944B91" w:rsidRDefault="004B03EE">
      <w:pPr>
        <w:rPr>
          <w:rFonts w:ascii="Times New Roman" w:hAnsi="Times New Roman" w:cs="Times New Roman"/>
        </w:rPr>
      </w:pPr>
    </w:p>
    <w:tbl>
      <w:tblPr>
        <w:tblStyle w:val="TableGrid"/>
        <w:tblW w:w="11003" w:type="dxa"/>
        <w:tblInd w:w="-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7"/>
        <w:gridCol w:w="5760"/>
        <w:gridCol w:w="3046"/>
      </w:tblGrid>
      <w:tr w:rsidR="00BC6C80" w:rsidRPr="00944B91" w:rsidTr="00073A84">
        <w:trPr>
          <w:trHeight w:val="1723"/>
        </w:trPr>
        <w:tc>
          <w:tcPr>
            <w:tcW w:w="2197" w:type="dxa"/>
            <w:vAlign w:val="center"/>
          </w:tcPr>
          <w:p w:rsidR="00BC6C80" w:rsidRPr="00944B91" w:rsidRDefault="00BC6C80" w:rsidP="00FB0146">
            <w:pPr>
              <w:jc w:val="center"/>
              <w:rPr>
                <w:rFonts w:ascii="Times New Roman" w:hAnsi="Times New Roman" w:cs="Times New Roman"/>
              </w:rPr>
            </w:pPr>
            <w:r w:rsidRPr="00944B91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:rsidR="00BC6C80" w:rsidRPr="00944B91" w:rsidRDefault="00BC6C80" w:rsidP="00FB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B91">
              <w:rPr>
                <w:rFonts w:ascii="Times New Roman" w:hAnsi="Times New Roman" w:cs="Times New Roman"/>
                <w:b/>
              </w:rPr>
              <w:t>ESCUELA SUPERIOR POLITÉCNICA DEL LITORAL</w:t>
            </w:r>
          </w:p>
          <w:p w:rsidR="00BC6C80" w:rsidRPr="00944B91" w:rsidRDefault="00BC6C80" w:rsidP="00FB01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B91">
              <w:rPr>
                <w:rFonts w:ascii="Times New Roman" w:hAnsi="Times New Roman" w:cs="Times New Roman"/>
                <w:b/>
              </w:rPr>
              <w:t>FACULTAD DE CIENCIAS NATURALES Y MATEMÁTICAS</w:t>
            </w:r>
          </w:p>
          <w:p w:rsidR="00BC6C80" w:rsidRPr="00944B91" w:rsidRDefault="00BC6C80" w:rsidP="00FB0146">
            <w:pPr>
              <w:jc w:val="center"/>
              <w:rPr>
                <w:rFonts w:ascii="Times New Roman" w:hAnsi="Times New Roman" w:cs="Times New Roman"/>
              </w:rPr>
            </w:pPr>
            <w:r w:rsidRPr="00944B91">
              <w:rPr>
                <w:rFonts w:ascii="Times New Roman" w:hAnsi="Times New Roman" w:cs="Times New Roman"/>
                <w:b/>
              </w:rPr>
              <w:t>DEPARTAMENTO DE MATEMÁTICAS</w:t>
            </w:r>
          </w:p>
          <w:p w:rsidR="00BC6C80" w:rsidRPr="00944B91" w:rsidRDefault="004B03EE" w:rsidP="00BC6C80">
            <w:pPr>
              <w:jc w:val="center"/>
              <w:rPr>
                <w:rFonts w:ascii="Times New Roman" w:hAnsi="Times New Roman" w:cs="Times New Roman"/>
              </w:rPr>
            </w:pPr>
            <w:r w:rsidRPr="00944B91">
              <w:rPr>
                <w:rFonts w:ascii="Times New Roman" w:hAnsi="Times New Roman" w:cs="Times New Roman"/>
              </w:rPr>
              <w:t xml:space="preserve">TERCERA EVALUACION </w:t>
            </w:r>
            <w:r w:rsidR="00BC6C80" w:rsidRPr="00944B91">
              <w:rPr>
                <w:rFonts w:ascii="Times New Roman" w:hAnsi="Times New Roman" w:cs="Times New Roman"/>
              </w:rPr>
              <w:t xml:space="preserve">DE </w:t>
            </w:r>
            <w:r w:rsidR="006737E5" w:rsidRPr="00944B91">
              <w:rPr>
                <w:rFonts w:ascii="Times New Roman" w:hAnsi="Times New Roman" w:cs="Times New Roman"/>
              </w:rPr>
              <w:t>CONTABILIDAD GENERAL</w:t>
            </w:r>
          </w:p>
          <w:p w:rsidR="00BC6C80" w:rsidRPr="00944B91" w:rsidRDefault="00BC6C80" w:rsidP="004B03EE">
            <w:pPr>
              <w:jc w:val="center"/>
              <w:rPr>
                <w:rFonts w:ascii="Times New Roman" w:hAnsi="Times New Roman" w:cs="Times New Roman"/>
              </w:rPr>
            </w:pPr>
            <w:r w:rsidRPr="00944B91">
              <w:rPr>
                <w:rFonts w:ascii="Times New Roman" w:hAnsi="Times New Roman" w:cs="Times New Roman"/>
              </w:rPr>
              <w:t xml:space="preserve">  2</w:t>
            </w:r>
            <w:r w:rsidR="004B03EE" w:rsidRPr="00944B91">
              <w:rPr>
                <w:rFonts w:ascii="Times New Roman" w:hAnsi="Times New Roman" w:cs="Times New Roman"/>
              </w:rPr>
              <w:t>0</w:t>
            </w:r>
            <w:r w:rsidRPr="00944B91">
              <w:rPr>
                <w:rFonts w:ascii="Times New Roman" w:hAnsi="Times New Roman" w:cs="Times New Roman"/>
              </w:rPr>
              <w:t xml:space="preserve"> de </w:t>
            </w:r>
            <w:r w:rsidR="004B03EE" w:rsidRPr="00944B91">
              <w:rPr>
                <w:rFonts w:ascii="Times New Roman" w:hAnsi="Times New Roman" w:cs="Times New Roman"/>
              </w:rPr>
              <w:t xml:space="preserve">Febrero </w:t>
            </w:r>
            <w:r w:rsidRPr="00944B91">
              <w:rPr>
                <w:rFonts w:ascii="Times New Roman" w:hAnsi="Times New Roman" w:cs="Times New Roman"/>
              </w:rPr>
              <w:t>de 2013</w:t>
            </w:r>
          </w:p>
        </w:tc>
        <w:tc>
          <w:tcPr>
            <w:tcW w:w="3046" w:type="dxa"/>
            <w:vAlign w:val="center"/>
          </w:tcPr>
          <w:p w:rsidR="00BC6C80" w:rsidRPr="00944B91" w:rsidRDefault="00BC6C80" w:rsidP="00FB0146">
            <w:pPr>
              <w:jc w:val="center"/>
              <w:rPr>
                <w:rFonts w:ascii="Times New Roman" w:hAnsi="Times New Roman" w:cs="Times New Roman"/>
              </w:rPr>
            </w:pPr>
            <w:r w:rsidRPr="00944B91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433898" cy="592337"/>
                  <wp:effectExtent l="0" t="0" r="0" b="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03EE" w:rsidRPr="00944B91" w:rsidRDefault="004B03EE" w:rsidP="004B03EE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rFonts w:ascii="Times New Roman" w:hAnsi="Times New Roman" w:cs="Times New Roman"/>
          <w:b/>
        </w:rPr>
      </w:pPr>
      <w:r w:rsidRPr="00944B91">
        <w:rPr>
          <w:rFonts w:ascii="Times New Roman" w:hAnsi="Times New Roman" w:cs="Times New Roman"/>
          <w:b/>
        </w:rPr>
        <w:t>COMPROMISO DE HONOR</w:t>
      </w:r>
    </w:p>
    <w:p w:rsidR="004B03EE" w:rsidRPr="00944B91" w:rsidRDefault="007069ED" w:rsidP="004B03EE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4B91"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16.55pt;margin-top:13.95pt;width:315.9pt;height:15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4B03EE" w:rsidRPr="00AE080D" w:rsidRDefault="004B03EE" w:rsidP="004B03EE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</w:t>
                  </w:r>
                  <w:r w:rsidRPr="004B03EE">
                    <w:rPr>
                      <w:b/>
                      <w:i/>
                      <w:sz w:val="14"/>
                      <w:szCs w:val="14"/>
                    </w:rPr>
                    <w:t>Escriba aquí sus cuatro nombres)</w:t>
                  </w:r>
                </w:p>
              </w:txbxContent>
            </v:textbox>
          </v:shape>
        </w:pict>
      </w:r>
      <w:r w:rsidR="004B03EE" w:rsidRPr="00944B91">
        <w:rPr>
          <w:rFonts w:ascii="Times New Roman" w:hAnsi="Times New Roman" w:cs="Times New Roman"/>
          <w:sz w:val="18"/>
          <w:szCs w:val="18"/>
        </w:rPr>
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</w:r>
      <w:r w:rsidR="004B03EE" w:rsidRPr="00944B91">
        <w:rPr>
          <w:rFonts w:ascii="Times New Roman" w:hAnsi="Times New Roman" w:cs="Times New Roman"/>
          <w:i/>
          <w:sz w:val="18"/>
          <w:szCs w:val="18"/>
        </w:rPr>
        <w:t>ordinaria</w:t>
      </w:r>
      <w:r w:rsidR="004B03EE" w:rsidRPr="00944B91">
        <w:rPr>
          <w:rFonts w:ascii="Times New Roman" w:hAnsi="Times New Roman" w:cs="Times New Roman"/>
          <w:sz w:val="18"/>
          <w:szCs w:val="18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los que se entreguen en esta evaluación. Los temas debo desarrollarlos de manera ordenada. </w:t>
      </w:r>
    </w:p>
    <w:p w:rsidR="004B03EE" w:rsidRPr="00944B91" w:rsidRDefault="004B03EE" w:rsidP="004B03EE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4B91">
        <w:rPr>
          <w:rFonts w:ascii="Times New Roman" w:hAnsi="Times New Roman" w:cs="Times New Roman"/>
          <w:b/>
          <w:i/>
          <w:sz w:val="18"/>
          <w:szCs w:val="18"/>
        </w:rPr>
        <w:t>Firmo al pie del presente compromiso, como constancia de haber leído y aceptado la declaración anterior.</w:t>
      </w:r>
    </w:p>
    <w:p w:rsidR="004B03EE" w:rsidRPr="00944B91" w:rsidRDefault="007069ED" w:rsidP="004B03EE">
      <w:pPr>
        <w:tabs>
          <w:tab w:val="left" w:pos="2160"/>
          <w:tab w:val="left" w:pos="3990"/>
        </w:tabs>
        <w:rPr>
          <w:rFonts w:ascii="Times New Roman" w:hAnsi="Times New Roman" w:cs="Times New Roman"/>
          <w:b/>
          <w:i/>
          <w:sz w:val="18"/>
          <w:szCs w:val="18"/>
        </w:rPr>
      </w:pPr>
      <w:r w:rsidRPr="00944B91">
        <w:rPr>
          <w:rFonts w:ascii="Times New Roman" w:hAnsi="Times New Roman" w:cs="Times New Roman"/>
          <w:b/>
          <w:noProof/>
          <w:sz w:val="18"/>
          <w:szCs w:val="1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5" o:spid="_x0000_s1032" type="#_x0000_t34" style="position:absolute;margin-left:27pt;margin-top:10.95pt;width:123pt;height:.0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 adj=",139881600,-17385"/>
        </w:pict>
      </w:r>
      <w:r w:rsidR="004B03EE" w:rsidRPr="00944B91">
        <w:rPr>
          <w:rFonts w:ascii="Times New Roman" w:hAnsi="Times New Roman" w:cs="Times New Roman"/>
          <w:b/>
          <w:sz w:val="18"/>
          <w:szCs w:val="18"/>
        </w:rPr>
        <w:t xml:space="preserve">Firma                                                                    </w:t>
      </w:r>
      <w:r w:rsidR="004B03EE" w:rsidRPr="00944B91">
        <w:rPr>
          <w:rFonts w:ascii="Times New Roman" w:hAnsi="Times New Roman" w:cs="Times New Roman"/>
          <w:b/>
          <w:i/>
          <w:sz w:val="18"/>
          <w:szCs w:val="18"/>
        </w:rPr>
        <w:t>NÚMERO DE M</w:t>
      </w:r>
      <w:r w:rsidR="00944B91">
        <w:rPr>
          <w:rFonts w:ascii="Times New Roman" w:hAnsi="Times New Roman" w:cs="Times New Roman"/>
          <w:b/>
          <w:i/>
          <w:sz w:val="18"/>
          <w:szCs w:val="18"/>
        </w:rPr>
        <w:t>ATRÍCULA:………….</w:t>
      </w:r>
      <w:r w:rsidR="004B03EE" w:rsidRPr="00944B91">
        <w:rPr>
          <w:rFonts w:ascii="Times New Roman" w:hAnsi="Times New Roman" w:cs="Times New Roman"/>
          <w:b/>
          <w:i/>
          <w:sz w:val="18"/>
          <w:szCs w:val="18"/>
        </w:rPr>
        <w:t xml:space="preserve">              PARALELO:…………</w:t>
      </w:r>
    </w:p>
    <w:p w:rsidR="00BC6C80" w:rsidRPr="00944B91" w:rsidRDefault="00BC6C80" w:rsidP="00BC6C80">
      <w:pPr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13506" w:rsidRPr="00944B91" w:rsidRDefault="00213506" w:rsidP="0021350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B91">
        <w:rPr>
          <w:rFonts w:ascii="Times New Roman" w:hAnsi="Times New Roman" w:cs="Times New Roman"/>
          <w:b/>
        </w:rPr>
        <w:t>PREGUNTAS DE OPCIÓN MÚLTIPLE: S</w:t>
      </w:r>
      <w:r w:rsidR="006737E5" w:rsidRPr="00944B91">
        <w:rPr>
          <w:rFonts w:ascii="Times New Roman" w:hAnsi="Times New Roman" w:cs="Times New Roman"/>
          <w:b/>
        </w:rPr>
        <w:t>eñale la respuesta correcta. (</w:t>
      </w:r>
      <w:r w:rsidRPr="00944B91">
        <w:rPr>
          <w:rFonts w:ascii="Times New Roman" w:hAnsi="Times New Roman" w:cs="Times New Roman"/>
          <w:b/>
        </w:rPr>
        <w:t>5 puntos cada una)</w:t>
      </w:r>
      <w:r w:rsidR="00C50842" w:rsidRPr="00944B91">
        <w:rPr>
          <w:rFonts w:ascii="Times New Roman" w:hAnsi="Times New Roman" w:cs="Times New Roman"/>
          <w:b/>
        </w:rPr>
        <w:t>.</w:t>
      </w:r>
    </w:p>
    <w:p w:rsidR="006737E5" w:rsidRPr="00944B91" w:rsidRDefault="006737E5" w:rsidP="006737E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737E5" w:rsidRPr="00944B91" w:rsidRDefault="003448F5" w:rsidP="006737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El reconocimiento de</w:t>
      </w:r>
      <w:r w:rsidR="006737E5" w:rsidRPr="00944B91">
        <w:rPr>
          <w:rFonts w:ascii="Times New Roman" w:hAnsi="Times New Roman" w:cs="Times New Roman"/>
        </w:rPr>
        <w:t>l</w:t>
      </w:r>
      <w:r w:rsidRPr="00944B91">
        <w:rPr>
          <w:rFonts w:ascii="Times New Roman" w:hAnsi="Times New Roman" w:cs="Times New Roman"/>
        </w:rPr>
        <w:t xml:space="preserve"> costo de venta </w:t>
      </w:r>
      <w:r w:rsidR="006737E5" w:rsidRPr="00944B91">
        <w:rPr>
          <w:rFonts w:ascii="Times New Roman" w:hAnsi="Times New Roman" w:cs="Times New Roman"/>
        </w:rPr>
        <w:t>es un ajuste que corresponde a:</w:t>
      </w:r>
    </w:p>
    <w:p w:rsidR="006737E5" w:rsidRPr="00944B91" w:rsidRDefault="006737E5" w:rsidP="00673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Vencimiento de Gastos Pagados por Anticipados</w:t>
      </w:r>
    </w:p>
    <w:p w:rsidR="006737E5" w:rsidRPr="00944B91" w:rsidRDefault="006737E5" w:rsidP="00673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Registro por Gastos Acumulados por Pagar</w:t>
      </w:r>
    </w:p>
    <w:p w:rsidR="006737E5" w:rsidRPr="00944B91" w:rsidRDefault="006737E5" w:rsidP="00673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Registro por Ingresos Acumulados por Cobrar</w:t>
      </w:r>
    </w:p>
    <w:p w:rsidR="006737E5" w:rsidRPr="00944B91" w:rsidRDefault="006737E5" w:rsidP="00673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Ajuste contable</w:t>
      </w:r>
    </w:p>
    <w:p w:rsidR="006737E5" w:rsidRPr="00944B91" w:rsidRDefault="006737E5" w:rsidP="006737E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Ganancia de Ingresos Cobrados por Anticipados</w:t>
      </w:r>
    </w:p>
    <w:p w:rsidR="006737E5" w:rsidRPr="00944B91" w:rsidRDefault="006737E5" w:rsidP="006737E5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6737E5" w:rsidRPr="00944B91" w:rsidRDefault="006737E5" w:rsidP="006737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La Utilidad </w:t>
      </w:r>
      <w:r w:rsidR="003448F5" w:rsidRPr="00944B91">
        <w:rPr>
          <w:rFonts w:ascii="Times New Roman" w:hAnsi="Times New Roman" w:cs="Times New Roman"/>
        </w:rPr>
        <w:t xml:space="preserve">operativa </w:t>
      </w:r>
      <w:r w:rsidRPr="00944B91">
        <w:rPr>
          <w:rFonts w:ascii="Times New Roman" w:hAnsi="Times New Roman" w:cs="Times New Roman"/>
        </w:rPr>
        <w:t>se la obtiene:</w:t>
      </w:r>
    </w:p>
    <w:p w:rsidR="006737E5" w:rsidRPr="00944B91" w:rsidRDefault="006737E5" w:rsidP="006737E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utilidad bruta menos otros gastos</w:t>
      </w:r>
    </w:p>
    <w:p w:rsidR="006737E5" w:rsidRPr="00944B91" w:rsidRDefault="006737E5" w:rsidP="006737E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ventas menos el costo de venta </w:t>
      </w:r>
    </w:p>
    <w:p w:rsidR="006737E5" w:rsidRPr="00944B91" w:rsidRDefault="006737E5" w:rsidP="006737E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utilidad bruta menos los gastos operativos</w:t>
      </w:r>
    </w:p>
    <w:p w:rsidR="006737E5" w:rsidRPr="00944B91" w:rsidRDefault="006737E5" w:rsidP="006737E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utilidad bruta mas otros ingresos</w:t>
      </w:r>
    </w:p>
    <w:p w:rsidR="006737E5" w:rsidRPr="00944B91" w:rsidRDefault="006737E5" w:rsidP="006737E5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ventas mas el costo de venta</w:t>
      </w:r>
    </w:p>
    <w:p w:rsidR="006737E5" w:rsidRPr="00944B91" w:rsidRDefault="006737E5" w:rsidP="006737E5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6737E5" w:rsidRPr="00944B91" w:rsidRDefault="006737E5" w:rsidP="006737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Los asientos de cierre se refieren a encerar las cuentas:</w:t>
      </w:r>
    </w:p>
    <w:p w:rsidR="006737E5" w:rsidRPr="00944B91" w:rsidRDefault="003448F5" w:rsidP="006737E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Activos, pasivos, capital</w:t>
      </w:r>
    </w:p>
    <w:p w:rsidR="003448F5" w:rsidRPr="00944B91" w:rsidRDefault="003448F5" w:rsidP="003448F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Activos, Ingresos, capital</w:t>
      </w:r>
    </w:p>
    <w:p w:rsidR="003448F5" w:rsidRPr="00944B91" w:rsidRDefault="003448F5" w:rsidP="003448F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Gastos, pasivo, capital</w:t>
      </w:r>
    </w:p>
    <w:p w:rsidR="003448F5" w:rsidRPr="00944B91" w:rsidRDefault="003448F5" w:rsidP="006737E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Ingresos, gastos, dividendos decretados</w:t>
      </w:r>
    </w:p>
    <w:p w:rsidR="003448F5" w:rsidRPr="00944B91" w:rsidRDefault="003448F5" w:rsidP="006737E5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Gastos, ingresos, capital</w:t>
      </w:r>
    </w:p>
    <w:p w:rsidR="006737E5" w:rsidRPr="00944B91" w:rsidRDefault="006737E5" w:rsidP="006737E5">
      <w:pPr>
        <w:pStyle w:val="ListParagraph"/>
        <w:ind w:left="1440"/>
        <w:jc w:val="both"/>
        <w:rPr>
          <w:rFonts w:ascii="Times New Roman" w:hAnsi="Times New Roman" w:cs="Times New Roman"/>
          <w:sz w:val="16"/>
          <w:szCs w:val="16"/>
        </w:rPr>
      </w:pPr>
    </w:p>
    <w:p w:rsidR="006737E5" w:rsidRPr="00944B91" w:rsidRDefault="006737E5" w:rsidP="006737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De las </w:t>
      </w:r>
      <w:r w:rsidR="003448F5" w:rsidRPr="00944B91">
        <w:rPr>
          <w:rFonts w:ascii="Times New Roman" w:hAnsi="Times New Roman" w:cs="Times New Roman"/>
        </w:rPr>
        <w:t xml:space="preserve">siguientes cuentas, solamente en una cuenta </w:t>
      </w:r>
      <w:r w:rsidRPr="00944B91">
        <w:rPr>
          <w:rFonts w:ascii="Times New Roman" w:hAnsi="Times New Roman" w:cs="Times New Roman"/>
        </w:rPr>
        <w:t>se efectúa los asientos de cierre:</w:t>
      </w:r>
    </w:p>
    <w:p w:rsidR="003448F5" w:rsidRPr="00944B91" w:rsidRDefault="003448F5" w:rsidP="006737E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Alquiler pagado por adelantado</w:t>
      </w:r>
    </w:p>
    <w:p w:rsidR="003448F5" w:rsidRPr="00944B91" w:rsidRDefault="003448F5" w:rsidP="006737E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Publicidad cobrada por adelantada</w:t>
      </w:r>
    </w:p>
    <w:p w:rsidR="003448F5" w:rsidRPr="00944B91" w:rsidRDefault="003448F5" w:rsidP="006737E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Capital pagado</w:t>
      </w:r>
    </w:p>
    <w:p w:rsidR="003448F5" w:rsidRPr="00944B91" w:rsidRDefault="003448F5" w:rsidP="006737E5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Depreciación acumulada de muebles de oficina</w:t>
      </w:r>
    </w:p>
    <w:p w:rsidR="00365B53" w:rsidRPr="00944B91" w:rsidRDefault="003448F5" w:rsidP="00944B91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Depreciación de muebles de oficina</w:t>
      </w:r>
    </w:p>
    <w:p w:rsidR="006737E5" w:rsidRPr="00944B91" w:rsidRDefault="003448F5" w:rsidP="006737E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lastRenderedPageBreak/>
        <w:t xml:space="preserve">La </w:t>
      </w:r>
      <w:r w:rsidR="006737E5" w:rsidRPr="00944B91">
        <w:rPr>
          <w:rFonts w:ascii="Times New Roman" w:hAnsi="Times New Roman" w:cs="Times New Roman"/>
        </w:rPr>
        <w:t xml:space="preserve">empresa </w:t>
      </w:r>
      <w:r w:rsidRPr="00944B91">
        <w:rPr>
          <w:rFonts w:ascii="Times New Roman" w:hAnsi="Times New Roman" w:cs="Times New Roman"/>
        </w:rPr>
        <w:t xml:space="preserve">Bello </w:t>
      </w:r>
      <w:r w:rsidR="006737E5" w:rsidRPr="00944B91">
        <w:rPr>
          <w:rFonts w:ascii="Times New Roman" w:hAnsi="Times New Roman" w:cs="Times New Roman"/>
        </w:rPr>
        <w:t xml:space="preserve"> S.A. compró el 1 de</w:t>
      </w:r>
      <w:r w:rsidR="00C50842" w:rsidRPr="00944B91">
        <w:rPr>
          <w:rFonts w:ascii="Times New Roman" w:hAnsi="Times New Roman" w:cs="Times New Roman"/>
        </w:rPr>
        <w:t xml:space="preserve"> enero </w:t>
      </w:r>
      <w:r w:rsidR="006737E5" w:rsidRPr="00944B91">
        <w:rPr>
          <w:rFonts w:ascii="Times New Roman" w:hAnsi="Times New Roman" w:cs="Times New Roman"/>
        </w:rPr>
        <w:t>de 20</w:t>
      </w:r>
      <w:r w:rsidR="00071359" w:rsidRPr="00944B91">
        <w:rPr>
          <w:rFonts w:ascii="Times New Roman" w:hAnsi="Times New Roman" w:cs="Times New Roman"/>
        </w:rPr>
        <w:t>1</w:t>
      </w:r>
      <w:r w:rsidRPr="00944B91">
        <w:rPr>
          <w:rFonts w:ascii="Times New Roman" w:hAnsi="Times New Roman" w:cs="Times New Roman"/>
        </w:rPr>
        <w:t>1</w:t>
      </w:r>
      <w:r w:rsidR="006737E5" w:rsidRPr="00944B91">
        <w:rPr>
          <w:rFonts w:ascii="Times New Roman" w:hAnsi="Times New Roman" w:cs="Times New Roman"/>
        </w:rPr>
        <w:t xml:space="preserve"> un</w:t>
      </w:r>
      <w:r w:rsidRPr="00944B91">
        <w:rPr>
          <w:rFonts w:ascii="Times New Roman" w:hAnsi="Times New Roman" w:cs="Times New Roman"/>
        </w:rPr>
        <w:t xml:space="preserve"> vehículo e</w:t>
      </w:r>
      <w:r w:rsidR="006737E5" w:rsidRPr="00944B91">
        <w:rPr>
          <w:rFonts w:ascii="Times New Roman" w:hAnsi="Times New Roman" w:cs="Times New Roman"/>
        </w:rPr>
        <w:t>l</w:t>
      </w:r>
      <w:r w:rsidRPr="00944B91">
        <w:rPr>
          <w:rFonts w:ascii="Times New Roman" w:hAnsi="Times New Roman" w:cs="Times New Roman"/>
        </w:rPr>
        <w:t xml:space="preserve"> </w:t>
      </w:r>
      <w:r w:rsidR="006737E5" w:rsidRPr="00944B91">
        <w:rPr>
          <w:rFonts w:ascii="Times New Roman" w:hAnsi="Times New Roman" w:cs="Times New Roman"/>
        </w:rPr>
        <w:t>cual tiene una vida útil de</w:t>
      </w:r>
      <w:r w:rsidRPr="00944B91">
        <w:rPr>
          <w:rFonts w:ascii="Times New Roman" w:hAnsi="Times New Roman" w:cs="Times New Roman"/>
        </w:rPr>
        <w:t xml:space="preserve"> 5 </w:t>
      </w:r>
      <w:r w:rsidR="006737E5" w:rsidRPr="00944B91">
        <w:rPr>
          <w:rFonts w:ascii="Times New Roman" w:hAnsi="Times New Roman" w:cs="Times New Roman"/>
        </w:rPr>
        <w:t>años por un monto de $</w:t>
      </w:r>
      <w:r w:rsidRPr="00944B91">
        <w:rPr>
          <w:rFonts w:ascii="Times New Roman" w:hAnsi="Times New Roman" w:cs="Times New Roman"/>
        </w:rPr>
        <w:t>25</w:t>
      </w:r>
      <w:r w:rsidR="006737E5" w:rsidRPr="00944B91">
        <w:rPr>
          <w:rFonts w:ascii="Times New Roman" w:hAnsi="Times New Roman" w:cs="Times New Roman"/>
        </w:rPr>
        <w:t>.</w:t>
      </w:r>
      <w:r w:rsidRPr="00944B91">
        <w:rPr>
          <w:rFonts w:ascii="Times New Roman" w:hAnsi="Times New Roman" w:cs="Times New Roman"/>
        </w:rPr>
        <w:t>0</w:t>
      </w:r>
      <w:r w:rsidR="006737E5" w:rsidRPr="00944B91">
        <w:rPr>
          <w:rFonts w:ascii="Times New Roman" w:hAnsi="Times New Roman" w:cs="Times New Roman"/>
        </w:rPr>
        <w:t xml:space="preserve">00.  </w:t>
      </w:r>
      <w:r w:rsidR="000A388B" w:rsidRPr="00944B91">
        <w:rPr>
          <w:rFonts w:ascii="Times New Roman" w:hAnsi="Times New Roman" w:cs="Times New Roman"/>
        </w:rPr>
        <w:t>L</w:t>
      </w:r>
      <w:r w:rsidRPr="00944B91">
        <w:rPr>
          <w:rFonts w:ascii="Times New Roman" w:hAnsi="Times New Roman" w:cs="Times New Roman"/>
        </w:rPr>
        <w:t xml:space="preserve">a depreciación acumulada del vehículo al 31 de enero del 2013 es </w:t>
      </w:r>
      <w:r w:rsidR="006737E5" w:rsidRPr="00944B91">
        <w:rPr>
          <w:rFonts w:ascii="Times New Roman" w:hAnsi="Times New Roman" w:cs="Times New Roman"/>
        </w:rPr>
        <w:t>de:</w:t>
      </w:r>
    </w:p>
    <w:p w:rsidR="006737E5" w:rsidRPr="00944B91" w:rsidRDefault="00FD136D" w:rsidP="0007135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$      416.67</w:t>
      </w:r>
    </w:p>
    <w:p w:rsidR="006737E5" w:rsidRPr="00944B91" w:rsidRDefault="006737E5" w:rsidP="0007135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$ </w:t>
      </w:r>
      <w:r w:rsidR="00FD136D" w:rsidRPr="00944B91">
        <w:rPr>
          <w:rFonts w:ascii="Times New Roman" w:hAnsi="Times New Roman" w:cs="Times New Roman"/>
        </w:rPr>
        <w:t xml:space="preserve">  5</w:t>
      </w:r>
      <w:r w:rsidRPr="00944B91">
        <w:rPr>
          <w:rFonts w:ascii="Times New Roman" w:hAnsi="Times New Roman" w:cs="Times New Roman"/>
        </w:rPr>
        <w:t>,</w:t>
      </w:r>
      <w:r w:rsidR="00FD136D" w:rsidRPr="00944B91">
        <w:rPr>
          <w:rFonts w:ascii="Times New Roman" w:hAnsi="Times New Roman" w:cs="Times New Roman"/>
        </w:rPr>
        <w:t>000</w:t>
      </w:r>
      <w:r w:rsidRPr="00944B91">
        <w:rPr>
          <w:rFonts w:ascii="Times New Roman" w:hAnsi="Times New Roman" w:cs="Times New Roman"/>
        </w:rPr>
        <w:t>.</w:t>
      </w:r>
      <w:r w:rsidR="00BD361E" w:rsidRPr="00944B91">
        <w:rPr>
          <w:rFonts w:ascii="Times New Roman" w:hAnsi="Times New Roman" w:cs="Times New Roman"/>
        </w:rPr>
        <w:t>0</w:t>
      </w:r>
      <w:r w:rsidRPr="00944B91">
        <w:rPr>
          <w:rFonts w:ascii="Times New Roman" w:hAnsi="Times New Roman" w:cs="Times New Roman"/>
        </w:rPr>
        <w:t>0</w:t>
      </w:r>
    </w:p>
    <w:p w:rsidR="006737E5" w:rsidRPr="00944B91" w:rsidRDefault="006737E5" w:rsidP="0007135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$ </w:t>
      </w:r>
      <w:r w:rsidR="00BD361E" w:rsidRPr="00944B91">
        <w:rPr>
          <w:rFonts w:ascii="Times New Roman" w:hAnsi="Times New Roman" w:cs="Times New Roman"/>
        </w:rPr>
        <w:t>1</w:t>
      </w:r>
      <w:r w:rsidR="00FD136D" w:rsidRPr="00944B91">
        <w:rPr>
          <w:rFonts w:ascii="Times New Roman" w:hAnsi="Times New Roman" w:cs="Times New Roman"/>
        </w:rPr>
        <w:t>0</w:t>
      </w:r>
      <w:r w:rsidRPr="00944B91">
        <w:rPr>
          <w:rFonts w:ascii="Times New Roman" w:hAnsi="Times New Roman" w:cs="Times New Roman"/>
        </w:rPr>
        <w:t>,</w:t>
      </w:r>
      <w:r w:rsidR="00FD136D" w:rsidRPr="00944B91">
        <w:rPr>
          <w:rFonts w:ascii="Times New Roman" w:hAnsi="Times New Roman" w:cs="Times New Roman"/>
        </w:rPr>
        <w:t>000</w:t>
      </w:r>
      <w:r w:rsidRPr="00944B91">
        <w:rPr>
          <w:rFonts w:ascii="Times New Roman" w:hAnsi="Times New Roman" w:cs="Times New Roman"/>
        </w:rPr>
        <w:t>.00</w:t>
      </w:r>
    </w:p>
    <w:p w:rsidR="006737E5" w:rsidRPr="00944B91" w:rsidRDefault="006737E5" w:rsidP="0007135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$ </w:t>
      </w:r>
      <w:r w:rsidR="00FD136D" w:rsidRPr="00944B91">
        <w:rPr>
          <w:rFonts w:ascii="Times New Roman" w:hAnsi="Times New Roman" w:cs="Times New Roman"/>
        </w:rPr>
        <w:t>10</w:t>
      </w:r>
      <w:r w:rsidRPr="00944B91">
        <w:rPr>
          <w:rFonts w:ascii="Times New Roman" w:hAnsi="Times New Roman" w:cs="Times New Roman"/>
        </w:rPr>
        <w:t>,</w:t>
      </w:r>
      <w:r w:rsidR="00FD136D" w:rsidRPr="00944B91">
        <w:rPr>
          <w:rFonts w:ascii="Times New Roman" w:hAnsi="Times New Roman" w:cs="Times New Roman"/>
        </w:rPr>
        <w:t>416.67</w:t>
      </w:r>
    </w:p>
    <w:p w:rsidR="006737E5" w:rsidRPr="00944B91" w:rsidRDefault="006737E5" w:rsidP="00071359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$ </w:t>
      </w:r>
      <w:r w:rsidR="00FD136D" w:rsidRPr="00944B91">
        <w:rPr>
          <w:rFonts w:ascii="Times New Roman" w:hAnsi="Times New Roman" w:cs="Times New Roman"/>
        </w:rPr>
        <w:t>14</w:t>
      </w:r>
      <w:r w:rsidRPr="00944B91">
        <w:rPr>
          <w:rFonts w:ascii="Times New Roman" w:hAnsi="Times New Roman" w:cs="Times New Roman"/>
        </w:rPr>
        <w:t>,</w:t>
      </w:r>
      <w:r w:rsidR="00FD136D" w:rsidRPr="00944B91">
        <w:rPr>
          <w:rFonts w:ascii="Times New Roman" w:hAnsi="Times New Roman" w:cs="Times New Roman"/>
        </w:rPr>
        <w:t>583</w:t>
      </w:r>
      <w:r w:rsidRPr="00944B91">
        <w:rPr>
          <w:rFonts w:ascii="Times New Roman" w:hAnsi="Times New Roman" w:cs="Times New Roman"/>
        </w:rPr>
        <w:t>.</w:t>
      </w:r>
      <w:r w:rsidR="00FD136D" w:rsidRPr="00944B91">
        <w:rPr>
          <w:rFonts w:ascii="Times New Roman" w:hAnsi="Times New Roman" w:cs="Times New Roman"/>
        </w:rPr>
        <w:t>33</w:t>
      </w:r>
    </w:p>
    <w:p w:rsidR="00662B67" w:rsidRDefault="00073A84" w:rsidP="00662B6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empresa “Picture</w:t>
      </w:r>
      <w:r w:rsidR="008F0EE1" w:rsidRPr="00944B91">
        <w:rPr>
          <w:rFonts w:ascii="Times New Roman" w:hAnsi="Times New Roman" w:cs="Times New Roman"/>
          <w:b/>
        </w:rPr>
        <w:t>” presenta los siguientes saldos obtenidos al 31 de Enero de 201</w:t>
      </w:r>
      <w:r w:rsidR="00215EF6" w:rsidRPr="00944B91">
        <w:rPr>
          <w:rFonts w:ascii="Times New Roman" w:hAnsi="Times New Roman" w:cs="Times New Roman"/>
          <w:b/>
        </w:rPr>
        <w:t xml:space="preserve">3 </w:t>
      </w:r>
      <w:r w:rsidR="008F0EE1" w:rsidRPr="00944B91">
        <w:rPr>
          <w:rFonts w:ascii="Times New Roman" w:hAnsi="Times New Roman" w:cs="Times New Roman"/>
          <w:b/>
        </w:rPr>
        <w:t>información tomada al azar</w:t>
      </w:r>
      <w:r w:rsidR="00215EF6" w:rsidRPr="00944B91">
        <w:rPr>
          <w:rFonts w:ascii="Times New Roman" w:hAnsi="Times New Roman" w:cs="Times New Roman"/>
          <w:b/>
        </w:rPr>
        <w:t xml:space="preserve"> </w:t>
      </w:r>
      <w:r w:rsidR="00F62272" w:rsidRPr="00944B91">
        <w:rPr>
          <w:rFonts w:ascii="Times New Roman" w:hAnsi="Times New Roman" w:cs="Times New Roman"/>
          <w:b/>
        </w:rPr>
        <w:t xml:space="preserve">prepare </w:t>
      </w:r>
      <w:r w:rsidR="00215EF6" w:rsidRPr="00944B91">
        <w:rPr>
          <w:rFonts w:ascii="Times New Roman" w:hAnsi="Times New Roman" w:cs="Times New Roman"/>
          <w:b/>
        </w:rPr>
        <w:t xml:space="preserve">el Estado de Resultado </w:t>
      </w:r>
      <w:r w:rsidR="008F0EE1" w:rsidRPr="00944B91">
        <w:rPr>
          <w:rFonts w:ascii="Times New Roman" w:hAnsi="Times New Roman" w:cs="Times New Roman"/>
          <w:b/>
        </w:rPr>
        <w:t>(25 puntos).</w:t>
      </w:r>
    </w:p>
    <w:p w:rsidR="00944B91" w:rsidRPr="00944B91" w:rsidRDefault="00944B91" w:rsidP="00944B9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B9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75pt;margin-top:7.55pt;width:476.4pt;height:120.05pt;z-index:251660288">
            <v:imagedata r:id="rId7" o:title=""/>
            <w10:wrap type="square"/>
          </v:shape>
          <o:OLEObject Type="Embed" ProgID="Excel.Sheet.12" ShapeID="_x0000_s1026" DrawAspect="Content" ObjectID="_1422813465" r:id="rId8"/>
        </w:pict>
      </w: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146DD5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5C" w:rsidRPr="00944B91" w:rsidRDefault="00471D5C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DD5" w:rsidRPr="00944B91" w:rsidRDefault="00146DD5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1D5C" w:rsidRPr="00944B91" w:rsidRDefault="00471D5C" w:rsidP="00944B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44B91" w:rsidRPr="00944B91" w:rsidRDefault="00944B91" w:rsidP="00944B9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44B91">
        <w:rPr>
          <w:rFonts w:ascii="Times New Roman" w:hAnsi="Times New Roman" w:cs="Times New Roman"/>
          <w:b/>
        </w:rPr>
        <w:t>Libro diario, Mayorizacion y Balance de Comprobación: (25 puntos)</w:t>
      </w:r>
    </w:p>
    <w:p w:rsidR="00944B91" w:rsidRDefault="00944B91" w:rsidP="00944B91">
      <w:pPr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 w:rsidRPr="00944B91">
        <w:rPr>
          <w:rFonts w:ascii="Times New Roman" w:hAnsi="Times New Roman" w:cs="Times New Roman"/>
          <w:lang w:val="es-ES_tradnl"/>
        </w:rPr>
        <w:t>Mueblería El Bosque empresa dedicada a la ventas de muebles y arreglos de muebles. A</w:t>
      </w:r>
      <w:r>
        <w:rPr>
          <w:rFonts w:ascii="Times New Roman" w:hAnsi="Times New Roman" w:cs="Times New Roman"/>
          <w:lang w:val="es-ES_tradnl"/>
        </w:rPr>
        <w:t xml:space="preserve"> continuación se </w:t>
      </w:r>
      <w:r w:rsidRPr="00944B91">
        <w:rPr>
          <w:rFonts w:ascii="Times New Roman" w:hAnsi="Times New Roman" w:cs="Times New Roman"/>
          <w:lang w:val="es-ES_tradnl"/>
        </w:rPr>
        <w:t xml:space="preserve">describen las transacciones realizadas en el mes de </w:t>
      </w:r>
      <w:r>
        <w:rPr>
          <w:rFonts w:ascii="Times New Roman" w:hAnsi="Times New Roman" w:cs="Times New Roman"/>
          <w:lang w:val="es-ES_tradnl"/>
        </w:rPr>
        <w:t xml:space="preserve">Febrero </w:t>
      </w:r>
      <w:r w:rsidRPr="00944B91">
        <w:rPr>
          <w:rFonts w:ascii="Times New Roman" w:hAnsi="Times New Roman" w:cs="Times New Roman"/>
          <w:lang w:val="es-ES_tradnl"/>
        </w:rPr>
        <w:t>de 201</w:t>
      </w:r>
      <w:r>
        <w:rPr>
          <w:rFonts w:ascii="Times New Roman" w:hAnsi="Times New Roman" w:cs="Times New Roman"/>
          <w:lang w:val="es-ES_tradnl"/>
        </w:rPr>
        <w:t>3</w:t>
      </w:r>
      <w:r w:rsidRPr="00944B91">
        <w:rPr>
          <w:rFonts w:ascii="Times New Roman" w:hAnsi="Times New Roman" w:cs="Times New Roman"/>
          <w:lang w:val="es-ES_tradnl"/>
        </w:rPr>
        <w:t>: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Se compra 1</w:t>
      </w:r>
      <w:r>
        <w:rPr>
          <w:rFonts w:ascii="Times New Roman" w:hAnsi="Times New Roman" w:cs="Times New Roman"/>
        </w:rPr>
        <w:t>0 juegos de comedores c/u por $1</w:t>
      </w:r>
      <w:r w:rsidRPr="00944B91">
        <w:rPr>
          <w:rFonts w:ascii="Times New Roman" w:hAnsi="Times New Roman" w:cs="Times New Roman"/>
        </w:rPr>
        <w:t xml:space="preserve">25 cancelando el </w:t>
      </w:r>
      <w:r>
        <w:rPr>
          <w:rFonts w:ascii="Times New Roman" w:hAnsi="Times New Roman" w:cs="Times New Roman"/>
        </w:rPr>
        <w:t>20</w:t>
      </w:r>
      <w:r w:rsidRPr="00944B91">
        <w:rPr>
          <w:rFonts w:ascii="Times New Roman" w:hAnsi="Times New Roman" w:cs="Times New Roman"/>
        </w:rPr>
        <w:t>% en efectivo y el saldo a crédito.</w:t>
      </w:r>
    </w:p>
    <w:p w:rsid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v</w:t>
      </w:r>
      <w:r w:rsidRPr="00944B91">
        <w:rPr>
          <w:rFonts w:ascii="Times New Roman" w:hAnsi="Times New Roman" w:cs="Times New Roman"/>
        </w:rPr>
        <w:t>enden juegos de comedores por un total de $</w:t>
      </w:r>
      <w:r>
        <w:rPr>
          <w:rFonts w:ascii="Times New Roman" w:hAnsi="Times New Roman" w:cs="Times New Roman"/>
        </w:rPr>
        <w:t>2</w:t>
      </w:r>
      <w:r w:rsidRPr="00944B9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900 se cobro el 80</w:t>
      </w:r>
      <w:r w:rsidRPr="00944B91">
        <w:rPr>
          <w:rFonts w:ascii="Times New Roman" w:hAnsi="Times New Roman" w:cs="Times New Roman"/>
        </w:rPr>
        <w:t>% en efectivo y el saldo pendientes de cobro.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El costo de venta es de $ 1.</w:t>
      </w:r>
      <w:r>
        <w:rPr>
          <w:rFonts w:ascii="Times New Roman" w:hAnsi="Times New Roman" w:cs="Times New Roman"/>
        </w:rPr>
        <w:t>000</w:t>
      </w:r>
      <w:r w:rsidRPr="00944B91">
        <w:rPr>
          <w:rFonts w:ascii="Times New Roman" w:hAnsi="Times New Roman" w:cs="Times New Roman"/>
        </w:rPr>
        <w:t>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Se compro escritorios y sillas para el negocio por $</w:t>
      </w:r>
      <w:r>
        <w:rPr>
          <w:rFonts w:ascii="Times New Roman" w:hAnsi="Times New Roman" w:cs="Times New Roman"/>
        </w:rPr>
        <w:t>3</w:t>
      </w:r>
      <w:r w:rsidRPr="00944B91">
        <w:rPr>
          <w:rFonts w:ascii="Times New Roman" w:hAnsi="Times New Roman" w:cs="Times New Roman"/>
        </w:rPr>
        <w:t>00</w:t>
      </w:r>
      <w:r w:rsidR="004C0A49">
        <w:rPr>
          <w:rFonts w:ascii="Times New Roman" w:hAnsi="Times New Roman" w:cs="Times New Roman"/>
        </w:rPr>
        <w:t>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Se emitieron </w:t>
      </w:r>
      <w:r>
        <w:rPr>
          <w:rFonts w:ascii="Times New Roman" w:hAnsi="Times New Roman" w:cs="Times New Roman"/>
        </w:rPr>
        <w:t xml:space="preserve">150 </w:t>
      </w:r>
      <w:r w:rsidRPr="00944B91">
        <w:rPr>
          <w:rFonts w:ascii="Times New Roman" w:hAnsi="Times New Roman" w:cs="Times New Roman"/>
        </w:rPr>
        <w:t>acciones con un valor a la par de $1</w:t>
      </w:r>
      <w:r>
        <w:rPr>
          <w:rFonts w:ascii="Times New Roman" w:hAnsi="Times New Roman" w:cs="Times New Roman"/>
        </w:rPr>
        <w:t xml:space="preserve">0 </w:t>
      </w:r>
      <w:r w:rsidRPr="00944B91">
        <w:rPr>
          <w:rFonts w:ascii="Times New Roman" w:hAnsi="Times New Roman" w:cs="Times New Roman"/>
        </w:rPr>
        <w:t>para obtener efectivo por  $</w:t>
      </w:r>
      <w:r w:rsidR="004C0A49">
        <w:rPr>
          <w:rFonts w:ascii="Times New Roman" w:hAnsi="Times New Roman" w:cs="Times New Roman"/>
        </w:rPr>
        <w:t>1</w:t>
      </w:r>
      <w:r w:rsidRPr="00944B91">
        <w:rPr>
          <w:rFonts w:ascii="Times New Roman" w:hAnsi="Times New Roman" w:cs="Times New Roman"/>
        </w:rPr>
        <w:t>.</w:t>
      </w:r>
      <w:r w:rsidR="004C0A49">
        <w:rPr>
          <w:rFonts w:ascii="Times New Roman" w:hAnsi="Times New Roman" w:cs="Times New Roman"/>
        </w:rPr>
        <w:t>5</w:t>
      </w:r>
      <w:r w:rsidRPr="00944B91">
        <w:rPr>
          <w:rFonts w:ascii="Times New Roman" w:hAnsi="Times New Roman" w:cs="Times New Roman"/>
        </w:rPr>
        <w:t>00</w:t>
      </w:r>
      <w:r w:rsidR="004C0A49">
        <w:rPr>
          <w:rFonts w:ascii="Times New Roman" w:hAnsi="Times New Roman" w:cs="Times New Roman"/>
        </w:rPr>
        <w:t>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Se compra equipo de oficina por $1.</w:t>
      </w:r>
      <w:r w:rsidR="004C0A49">
        <w:rPr>
          <w:rFonts w:ascii="Times New Roman" w:hAnsi="Times New Roman" w:cs="Times New Roman"/>
        </w:rPr>
        <w:t>2</w:t>
      </w:r>
      <w:r w:rsidRPr="00944B91">
        <w:rPr>
          <w:rFonts w:ascii="Times New Roman" w:hAnsi="Times New Roman" w:cs="Times New Roman"/>
        </w:rPr>
        <w:t xml:space="preserve">00, se cancela el </w:t>
      </w:r>
      <w:r w:rsidR="004C0A49">
        <w:rPr>
          <w:rFonts w:ascii="Times New Roman" w:hAnsi="Times New Roman" w:cs="Times New Roman"/>
        </w:rPr>
        <w:t>1</w:t>
      </w:r>
      <w:r w:rsidRPr="00944B91">
        <w:rPr>
          <w:rFonts w:ascii="Times New Roman" w:hAnsi="Times New Roman" w:cs="Times New Roman"/>
        </w:rPr>
        <w:t>0% en efectivo y el saldo a crédito.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Se decretan y pagan dividendos por $ </w:t>
      </w:r>
      <w:r w:rsidR="004C0A49">
        <w:rPr>
          <w:rFonts w:ascii="Times New Roman" w:hAnsi="Times New Roman" w:cs="Times New Roman"/>
        </w:rPr>
        <w:t>1</w:t>
      </w:r>
      <w:r w:rsidRPr="00944B91">
        <w:rPr>
          <w:rFonts w:ascii="Times New Roman" w:hAnsi="Times New Roman" w:cs="Times New Roman"/>
        </w:rPr>
        <w:t>.000.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Se pagaron $ </w:t>
      </w:r>
      <w:r w:rsidR="004C0A49">
        <w:rPr>
          <w:rFonts w:ascii="Times New Roman" w:hAnsi="Times New Roman" w:cs="Times New Roman"/>
        </w:rPr>
        <w:t>2</w:t>
      </w:r>
      <w:r w:rsidRPr="00944B91">
        <w:rPr>
          <w:rFonts w:ascii="Times New Roman" w:hAnsi="Times New Roman" w:cs="Times New Roman"/>
        </w:rPr>
        <w:t>50 por servicios básicos.</w:t>
      </w:r>
    </w:p>
    <w:p w:rsidR="00944B91" w:rsidRP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>La depreciación de los equipos de oficina es de $20</w:t>
      </w:r>
      <w:r w:rsidR="004C0A49">
        <w:rPr>
          <w:rFonts w:ascii="Times New Roman" w:hAnsi="Times New Roman" w:cs="Times New Roman"/>
        </w:rPr>
        <w:t xml:space="preserve"> y muebles de oficina de $30</w:t>
      </w:r>
      <w:r w:rsidRPr="00944B91">
        <w:rPr>
          <w:rFonts w:ascii="Times New Roman" w:hAnsi="Times New Roman" w:cs="Times New Roman"/>
        </w:rPr>
        <w:t>.</w:t>
      </w:r>
    </w:p>
    <w:p w:rsidR="00944B91" w:rsidRDefault="00944B91" w:rsidP="00944B91">
      <w:pPr>
        <w:pStyle w:val="ListParagraph"/>
        <w:numPr>
          <w:ilvl w:val="0"/>
          <w:numId w:val="40"/>
        </w:numPr>
        <w:ind w:left="1080"/>
        <w:jc w:val="both"/>
        <w:rPr>
          <w:rFonts w:ascii="Times New Roman" w:hAnsi="Times New Roman" w:cs="Times New Roman"/>
        </w:rPr>
      </w:pPr>
      <w:r w:rsidRPr="00944B91">
        <w:rPr>
          <w:rFonts w:ascii="Times New Roman" w:hAnsi="Times New Roman" w:cs="Times New Roman"/>
        </w:rPr>
        <w:t xml:space="preserve">Se cancela sueldos </w:t>
      </w:r>
      <w:r w:rsidR="004C0A49">
        <w:rPr>
          <w:rFonts w:ascii="Times New Roman" w:hAnsi="Times New Roman" w:cs="Times New Roman"/>
        </w:rPr>
        <w:t xml:space="preserve">y salarios por </w:t>
      </w:r>
      <w:r w:rsidRPr="00944B91">
        <w:rPr>
          <w:rFonts w:ascii="Times New Roman" w:hAnsi="Times New Roman" w:cs="Times New Roman"/>
        </w:rPr>
        <w:t>$</w:t>
      </w:r>
      <w:r w:rsidR="004C0A49">
        <w:rPr>
          <w:rFonts w:ascii="Times New Roman" w:hAnsi="Times New Roman" w:cs="Times New Roman"/>
        </w:rPr>
        <w:t>25</w:t>
      </w:r>
      <w:r w:rsidRPr="00944B91">
        <w:rPr>
          <w:rFonts w:ascii="Times New Roman" w:hAnsi="Times New Roman" w:cs="Times New Roman"/>
        </w:rPr>
        <w:t>0</w:t>
      </w:r>
      <w:r w:rsidR="004C0A49">
        <w:rPr>
          <w:rFonts w:ascii="Times New Roman" w:hAnsi="Times New Roman" w:cs="Times New Roman"/>
        </w:rPr>
        <w:t>.</w:t>
      </w:r>
    </w:p>
    <w:p w:rsidR="00C34B36" w:rsidRPr="00073A84" w:rsidRDefault="00C34B36" w:rsidP="00C34B36">
      <w:pPr>
        <w:pStyle w:val="ListParagraph"/>
        <w:ind w:left="1080"/>
        <w:jc w:val="both"/>
        <w:rPr>
          <w:rFonts w:ascii="Times New Roman" w:hAnsi="Times New Roman" w:cs="Times New Roman"/>
          <w:sz w:val="6"/>
          <w:szCs w:val="6"/>
        </w:rPr>
      </w:pPr>
    </w:p>
    <w:p w:rsidR="00F62272" w:rsidRDefault="00C34B36" w:rsidP="00F6227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La empresa “Quiere</w:t>
      </w:r>
      <w:r w:rsidR="00F62272" w:rsidRPr="00944B91">
        <w:rPr>
          <w:rFonts w:ascii="Times New Roman" w:hAnsi="Times New Roman" w:cs="Times New Roman"/>
          <w:b/>
        </w:rPr>
        <w:t xml:space="preserve">” presenta los siguientes saldos al 31 de </w:t>
      </w:r>
      <w:r>
        <w:rPr>
          <w:rFonts w:ascii="Times New Roman" w:hAnsi="Times New Roman" w:cs="Times New Roman"/>
          <w:b/>
        </w:rPr>
        <w:t xml:space="preserve">Diciembre </w:t>
      </w:r>
      <w:r w:rsidR="00F62272" w:rsidRPr="00944B91">
        <w:rPr>
          <w:rFonts w:ascii="Times New Roman" w:hAnsi="Times New Roman" w:cs="Times New Roman"/>
          <w:b/>
        </w:rPr>
        <w:t>de 201</w:t>
      </w:r>
      <w:r>
        <w:rPr>
          <w:rFonts w:ascii="Times New Roman" w:hAnsi="Times New Roman" w:cs="Times New Roman"/>
          <w:b/>
        </w:rPr>
        <w:t xml:space="preserve">2 </w:t>
      </w:r>
      <w:r w:rsidR="00F62272" w:rsidRPr="00944B91">
        <w:rPr>
          <w:rFonts w:ascii="Times New Roman" w:hAnsi="Times New Roman" w:cs="Times New Roman"/>
          <w:b/>
        </w:rPr>
        <w:t>información tomada al azar p</w:t>
      </w:r>
      <w:r>
        <w:rPr>
          <w:rFonts w:ascii="Times New Roman" w:hAnsi="Times New Roman" w:cs="Times New Roman"/>
          <w:b/>
        </w:rPr>
        <w:t xml:space="preserve">repare los asientos de cierre y actualice la cuenta utilidad acumulada. </w:t>
      </w:r>
      <w:r w:rsidR="00F62272" w:rsidRPr="00944B91">
        <w:rPr>
          <w:rFonts w:ascii="Times New Roman" w:hAnsi="Times New Roman" w:cs="Times New Roman"/>
          <w:b/>
        </w:rPr>
        <w:t>(25 puntos).</w:t>
      </w:r>
    </w:p>
    <w:p w:rsidR="00073A84" w:rsidRPr="00073A84" w:rsidRDefault="00073A84" w:rsidP="00073A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073A84" w:rsidRDefault="00073A84" w:rsidP="00073A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noProof/>
          <w:lang w:val="en-US"/>
        </w:rPr>
      </w:r>
      <w:r>
        <w:rPr>
          <w:rFonts w:ascii="Arial" w:hAnsi="Arial" w:cs="Arial"/>
        </w:rPr>
        <w:pict>
          <v:group id="_x0000_s1036" editas="canvas" style="width:452.25pt;height:177.7pt;mso-position-horizontal-relative:char;mso-position-vertical-relative:line" coordsize="9045,3554">
            <o:lock v:ext="edit" aspectratio="t"/>
            <v:shape id="_x0000_s1037" type="#_x0000_t75" style="position:absolute;width:9045;height:3554" o:preferrelative="f">
              <v:fill o:detectmouseclick="t"/>
              <v:path o:extrusionok="t" o:connecttype="none"/>
              <o:lock v:ext="edit" text="t"/>
            </v:shape>
            <v:rect id="_x0000_s1038" style="position:absolute;left:45;top:45;width:2439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Costo de artículos vendidos</w:t>
                    </w:r>
                  </w:p>
                </w:txbxContent>
              </v:textbox>
            </v:rect>
            <v:rect id="_x0000_s1039" style="position:absolute;left:3555;top: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9.000,00</w:t>
                    </w:r>
                  </w:p>
                </w:txbxContent>
              </v:textbox>
            </v:rect>
            <v:rect id="_x0000_s1040" style="position:absolute;left:3210;top: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041" style="position:absolute;left:3510;top: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4440;top:45;width:284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Seguros cobrado por Anticipada</w:t>
                    </w:r>
                  </w:p>
                </w:txbxContent>
              </v:textbox>
            </v:rect>
            <v:rect id="_x0000_s1043" style="position:absolute;left:8100;top: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2.000,00</w:t>
                    </w:r>
                  </w:p>
                </w:txbxContent>
              </v:textbox>
            </v:rect>
            <v:rect id="_x0000_s1044" style="position:absolute;left:7605;top: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45" style="position:absolute;left:8085;top: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46" style="position:absolute;left:45;top:345;width:1674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Ingresos por Venta</w:t>
                    </w:r>
                  </w:p>
                </w:txbxContent>
              </v:textbox>
            </v:rect>
            <v:rect id="_x0000_s1047" style="position:absolute;left:3450;top:345;width:88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25.000,00</w:t>
                    </w:r>
                  </w:p>
                </w:txbxContent>
              </v:textbox>
            </v:rect>
            <v:rect id="_x0000_s1048" style="position:absolute;left:3210;top:3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</w:t>
                    </w:r>
                  </w:p>
                </w:txbxContent>
              </v:textbox>
            </v:rect>
            <v:rect id="_x0000_s1049" style="position:absolute;left:3450;top:3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4440;top:345;width:1699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Equipos de Oficina</w:t>
                    </w:r>
                  </w:p>
                </w:txbxContent>
              </v:textbox>
            </v:rect>
            <v:rect id="_x0000_s1051" style="position:absolute;left:7995;top:345;width:88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12.500,00</w:t>
                    </w:r>
                  </w:p>
                </w:txbxContent>
              </v:textbox>
            </v:rect>
            <v:rect id="_x0000_s1052" style="position:absolute;left:7605;top:3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</w:t>
                    </w:r>
                  </w:p>
                </w:txbxContent>
              </v:textbox>
            </v:rect>
            <v:rect id="_x0000_s1053" style="position:absolute;left:7965;top:3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45;top:645;width:297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Seguros pagados por  Anticipado.</w:t>
                    </w:r>
                  </w:p>
                </w:txbxContent>
              </v:textbox>
            </v:rect>
            <v:rect id="_x0000_s1055" style="position:absolute;left:3720;top:645;width:60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450,00</w:t>
                    </w:r>
                  </w:p>
                </w:txbxContent>
              </v:textbox>
            </v:rect>
            <v:rect id="_x0000_s1056" style="position:absolute;left:3210;top:6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57" style="position:absolute;left:3690;top:6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58" style="position:absolute;left:4440;top:645;width:160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Cuentas por pagar</w:t>
                    </w:r>
                  </w:p>
                </w:txbxContent>
              </v:textbox>
            </v:rect>
            <v:rect id="_x0000_s1059" style="position:absolute;left:8265;top:645;width:60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550,00</w:t>
                    </w:r>
                  </w:p>
                </w:txbxContent>
              </v:textbox>
            </v:rect>
            <v:rect id="_x0000_s1060" style="position:absolute;left:7605;top:6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   </w:t>
                    </w:r>
                  </w:p>
                </w:txbxContent>
              </v:textbox>
            </v:rect>
            <v:rect id="_x0000_s1061" style="position:absolute;left:8265;top:6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2" style="position:absolute;left:45;top:945;width:1473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Intereses 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ganado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3" style="position:absolute;left:3555;top:9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1.000,00</w:t>
                    </w:r>
                  </w:p>
                </w:txbxContent>
              </v:textbox>
            </v:rect>
            <v:rect id="_x0000_s1064" style="position:absolute;left:3210;top:9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065" style="position:absolute;left:3510;top:9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4440;top:945;width:1504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Gastos de seguro</w:t>
                    </w:r>
                  </w:p>
                </w:txbxContent>
              </v:textbox>
            </v:rect>
            <v:rect id="_x0000_s1067" style="position:absolute;left:8100;top:9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2.500,00</w:t>
                    </w:r>
                  </w:p>
                </w:txbxContent>
              </v:textbox>
            </v:rect>
            <v:rect id="_x0000_s1068" style="position:absolute;left:7605;top:9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69" style="position:absolute;left:8085;top:9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70" style="position:absolute;left:45;top:1245;width:184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Gasto por publicidad</w:t>
                    </w:r>
                  </w:p>
                </w:txbxContent>
              </v:textbox>
            </v:rect>
            <v:rect id="_x0000_s1071" style="position:absolute;left:3555;top:12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1.200,00</w:t>
                    </w:r>
                  </w:p>
                </w:txbxContent>
              </v:textbox>
            </v:rect>
            <v:rect id="_x0000_s1072" style="position:absolute;left:3210;top:12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073" style="position:absolute;left:3510;top:12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74" style="position:absolute;left:4440;top:1245;width:1558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Intereses pagados</w:t>
                    </w:r>
                  </w:p>
                </w:txbxContent>
              </v:textbox>
            </v:rect>
            <v:rect id="_x0000_s1075" style="position:absolute;left:8100;top:12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1.200,00</w:t>
                    </w:r>
                  </w:p>
                </w:txbxContent>
              </v:textbox>
            </v:rect>
            <v:rect id="_x0000_s1076" style="position:absolute;left:7605;top:12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77" style="position:absolute;left:8085;top:12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78" style="position:absolute;left:45;top:1545;width:74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Efectivo</w:t>
                    </w:r>
                  </w:p>
                </w:txbxContent>
              </v:textbox>
            </v:rect>
            <v:rect id="_x0000_s1079" style="position:absolute;left:3450;top:1545;width:88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10.000,00</w:t>
                    </w:r>
                  </w:p>
                </w:txbxContent>
              </v:textbox>
            </v:rect>
            <v:rect id="_x0000_s1080" style="position:absolute;left:3210;top:15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</w:t>
                    </w:r>
                  </w:p>
                </w:txbxContent>
              </v:textbox>
            </v:rect>
            <v:rect id="_x0000_s1081" style="position:absolute;left:3450;top:15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82" style="position:absolute;left:4440;top:1545;width:3018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Depreciación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de equipo de oficina</w:t>
                    </w:r>
                  </w:p>
                </w:txbxContent>
              </v:textbox>
            </v:rect>
            <v:rect id="_x0000_s1083" style="position:absolute;left:8265;top:1545;width:60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800,00</w:t>
                    </w:r>
                  </w:p>
                </w:txbxContent>
              </v:textbox>
            </v:rect>
            <v:rect id="_x0000_s1084" style="position:absolute;left:7605;top:15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   </w:t>
                    </w:r>
                  </w:p>
                </w:txbxContent>
              </v:textbox>
            </v:rect>
            <v:rect id="_x0000_s1085" style="position:absolute;left:8265;top:15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86" style="position:absolute;left:45;top:1845;width:1723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Cuentas por Cobrar</w:t>
                    </w:r>
                  </w:p>
                </w:txbxContent>
              </v:textbox>
            </v:rect>
            <v:rect id="_x0000_s1087" style="position:absolute;left:3555;top:18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2.400,00</w:t>
                    </w:r>
                  </w:p>
                </w:txbxContent>
              </v:textbox>
            </v:rect>
            <v:rect id="_x0000_s1088" style="position:absolute;left:3210;top:18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089" style="position:absolute;left:3510;top:18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0" style="position:absolute;left:4440;top:1845;width:2139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Equipo de 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Computación</w:t>
                    </w:r>
                  </w:p>
                </w:txbxContent>
              </v:textbox>
            </v:rect>
            <v:rect id="_x0000_s1091" style="position:absolute;left:8100;top:18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1.000,00</w:t>
                    </w:r>
                  </w:p>
                </w:txbxContent>
              </v:textbox>
            </v:rect>
            <v:rect id="_x0000_s1092" style="position:absolute;left:7605;top:18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93" style="position:absolute;left:8085;top:18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4" style="position:absolute;left:45;top:2145;width:1559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Servicios 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Básicos</w:t>
                    </w:r>
                  </w:p>
                </w:txbxContent>
              </v:textbox>
            </v:rect>
            <v:rect id="_x0000_s1095" style="position:absolute;left:3720;top:2145;width:60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500,00</w:t>
                    </w:r>
                  </w:p>
                </w:txbxContent>
              </v:textbox>
            </v:rect>
            <v:rect id="_x0000_s1096" style="position:absolute;left:3210;top:21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097" style="position:absolute;left:3690;top:21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098" style="position:absolute;left:4440;top:2145;width:1784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Gastos por Intereses</w:t>
                    </w:r>
                  </w:p>
                </w:txbxContent>
              </v:textbox>
            </v:rect>
            <v:rect id="_x0000_s1099" style="position:absolute;left:8265;top:2145;width:60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380,00</w:t>
                    </w:r>
                  </w:p>
                </w:txbxContent>
              </v:textbox>
            </v:rect>
            <v:rect id="_x0000_s1100" style="position:absolute;left:7605;top:21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   </w:t>
                    </w:r>
                  </w:p>
                </w:txbxContent>
              </v:textbox>
            </v:rect>
            <v:rect id="_x0000_s1101" style="position:absolute;left:8265;top:21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45;top:2445;width:1626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Sueldos y Salarios</w:t>
                    </w:r>
                  </w:p>
                </w:txbxContent>
              </v:textbox>
            </v:rect>
            <v:rect id="_x0000_s1103" style="position:absolute;left:3555;top:24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1.500,00</w:t>
                    </w:r>
                  </w:p>
                </w:txbxContent>
              </v:textbox>
            </v:rect>
            <v:rect id="_x0000_s1104" style="position:absolute;left:3210;top:24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105" style="position:absolute;left:3510;top:24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06" style="position:absolute;left:4440;top:2445;width:2010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Dividendos decretados</w:t>
                    </w:r>
                  </w:p>
                </w:txbxContent>
              </v:textbox>
            </v:rect>
            <v:rect id="_x0000_s1107" style="position:absolute;left:8100;top:24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1.000,00</w:t>
                    </w:r>
                  </w:p>
                </w:txbxContent>
              </v:textbox>
            </v:rect>
            <v:rect id="_x0000_s1108" style="position:absolute;left:7605;top:24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109" style="position:absolute;left:8085;top:24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10" style="position:absolute;left:45;top:2745;width:1339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Capital Pagado</w:t>
                    </w:r>
                  </w:p>
                </w:txbxContent>
              </v:textbox>
            </v:rect>
            <v:rect id="_x0000_s1111" style="position:absolute;left:3555;top:27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4.380,00</w:t>
                    </w:r>
                  </w:p>
                </w:txbxContent>
              </v:textbox>
            </v:rect>
            <v:rect id="_x0000_s1112" style="position:absolute;left:3210;top:27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113" style="position:absolute;left:3510;top:27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14" style="position:absolute;left:4440;top:2745;width:1797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Ingreso por Alquiler</w:t>
                    </w:r>
                  </w:p>
                </w:txbxContent>
              </v:textbox>
            </v:rect>
            <v:rect id="_x0000_s1115" style="position:absolute;left:8100;top:27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5.000,00</w:t>
                    </w:r>
                  </w:p>
                </w:txbxContent>
              </v:textbox>
            </v:rect>
            <v:rect id="_x0000_s1116" style="position:absolute;left:7605;top:27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117" style="position:absolute;left:8085;top:27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18" style="position:absolute;left:45;top:3045;width:193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Ingresos por Intereses</w:t>
                    </w:r>
                  </w:p>
                </w:txbxContent>
              </v:textbox>
            </v:rect>
            <v:rect id="_x0000_s1119" style="position:absolute;left:3555;top:30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2.500,00</w:t>
                    </w:r>
                  </w:p>
                </w:txbxContent>
              </v:textbox>
            </v:rect>
            <v:rect id="_x0000_s1120" style="position:absolute;left:3210;top:30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</w:t>
                    </w:r>
                  </w:p>
                </w:txbxContent>
              </v:textbox>
            </v:rect>
            <v:rect id="_x0000_s1121" style="position:absolute;left:3510;top:30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22" style="position:absolute;left:4440;top:3045;width:2791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Utilidad acumulada 3</w:t>
                    </w:r>
                    <w:r>
                      <w:rPr>
                        <w:color w:val="000000"/>
                      </w:rPr>
                      <w:t>0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color w:val="000000"/>
                      </w:rPr>
                      <w:t>/2012</w:t>
                    </w:r>
                  </w:p>
                </w:txbxContent>
              </v:textbox>
            </v:rect>
            <v:rect id="_x0000_s1123" style="position:absolute;left:8100;top:3045;width:771;height:491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>4.000,00</w:t>
                    </w:r>
                  </w:p>
                </w:txbxContent>
              </v:textbox>
            </v:rect>
            <v:rect id="_x0000_s1124" style="position:absolute;left:7605;top:30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       </w:t>
                    </w:r>
                  </w:p>
                </w:txbxContent>
              </v:textbox>
            </v:rect>
            <v:rect id="_x0000_s1125" style="position:absolute;left:8085;top:3045;width:56;height:509;mso-wrap-style:none" filled="f" stroked="f">
              <v:textbox style="mso-fit-shape-to-text:t" inset="0,0,0,0">
                <w:txbxContent>
                  <w:p w:rsidR="00073A84" w:rsidRDefault="00073A84" w:rsidP="00073A84">
                    <w:r>
                      <w:rPr>
                        <w:rFonts w:ascii="Times New Roman" w:hAnsi="Times New Roman" w:cs="Times New Roman"/>
                        <w:color w:val="000000"/>
                      </w:rPr>
                      <w:t xml:space="preserve"> </w:t>
                    </w:r>
                  </w:p>
                </w:txbxContent>
              </v:textbox>
            </v:rect>
            <v:rect id="_x0000_s1126" style="position:absolute;width:15;height:1" fillcolor="#dadcdd" stroked="f"/>
            <v:rect id="_x0000_s1127" style="position:absolute;left:3090;width:15;height:1" fillcolor="#dadcdd" stroked="f"/>
            <v:rect id="_x0000_s1128" style="position:absolute;left:4395;width:15;height:1" fillcolor="#dadcdd" stroked="f"/>
            <v:rect id="_x0000_s1129" style="position:absolute;left:7485;width:15;height:1" fillcolor="#dadcdd" stroked="f"/>
            <v:line id="_x0000_s1130" style="position:absolute" from="15,0" to="8955,1" strokeweight="0"/>
            <v:rect id="_x0000_s1131" style="position:absolute;left:15;width:8940;height:15" fillcolor="black" stroked="f"/>
            <v:rect id="_x0000_s1132" style="position:absolute;left:8940;width:15;height:1" fillcolor="#dadcdd" stroked="f"/>
            <v:line id="_x0000_s1133" style="position:absolute" from="15,300" to="8955,301" strokeweight="0"/>
            <v:rect id="_x0000_s1134" style="position:absolute;left:15;top:300;width:8940;height:15" fillcolor="black" stroked="f"/>
            <v:line id="_x0000_s1135" style="position:absolute" from="15,600" to="8955,601" strokeweight="0"/>
            <v:rect id="_x0000_s1136" style="position:absolute;left:15;top:600;width:8940;height:15" fillcolor="black" stroked="f"/>
            <v:line id="_x0000_s1137" style="position:absolute" from="15,900" to="8955,901" strokeweight="0"/>
            <v:rect id="_x0000_s1138" style="position:absolute;left:15;top:900;width:8940;height:15" fillcolor="black" stroked="f"/>
            <v:line id="_x0000_s1139" style="position:absolute" from="15,1200" to="8955,1201" strokeweight="0"/>
            <v:rect id="_x0000_s1140" style="position:absolute;left:15;top:1200;width:8940;height:15" fillcolor="black" stroked="f"/>
            <v:line id="_x0000_s1141" style="position:absolute" from="15,1500" to="8955,1501" strokeweight="0"/>
            <v:rect id="_x0000_s1142" style="position:absolute;left:15;top:1500;width:8940;height:15" fillcolor="black" stroked="f"/>
            <v:line id="_x0000_s1143" style="position:absolute" from="15,1800" to="8955,1801" strokeweight="0"/>
            <v:rect id="_x0000_s1144" style="position:absolute;left:15;top:1800;width:8940;height:15" fillcolor="black" stroked="f"/>
            <v:line id="_x0000_s1145" style="position:absolute" from="15,2100" to="8955,2101" strokeweight="0"/>
            <v:rect id="_x0000_s1146" style="position:absolute;left:15;top:2100;width:8940;height:15" fillcolor="black" stroked="f"/>
            <v:line id="_x0000_s1147" style="position:absolute" from="15,2400" to="8955,2401" strokeweight="0"/>
            <v:rect id="_x0000_s1148" style="position:absolute;left:15;top:2400;width:8940;height:15" fillcolor="black" stroked="f"/>
            <v:line id="_x0000_s1149" style="position:absolute" from="15,2700" to="8955,2701" strokeweight="0"/>
            <v:rect id="_x0000_s1150" style="position:absolute;left:15;top:2700;width:8940;height:15" fillcolor="black" stroked="f"/>
            <v:line id="_x0000_s1151" style="position:absolute" from="15,3000" to="8955,3001" strokeweight="0"/>
            <v:rect id="_x0000_s1152" style="position:absolute;left:15;top:3000;width:8940;height:15" fillcolor="black" stroked="f"/>
            <v:line id="_x0000_s1153" style="position:absolute" from="0,0" to="1,3315" strokeweight="0"/>
            <v:rect id="_x0000_s1154" style="position:absolute;width:15;height:3315" fillcolor="black" stroked="f"/>
            <v:line id="_x0000_s1155" style="position:absolute" from="3090,15" to="3091,3315" strokeweight="0"/>
            <v:rect id="_x0000_s1156" style="position:absolute;left:3090;top:15;width:15;height:3300" fillcolor="black" stroked="f"/>
            <v:line id="_x0000_s1157" style="position:absolute" from="4395,15" to="4396,3315" strokeweight="0"/>
            <v:rect id="_x0000_s1158" style="position:absolute;left:4395;top:15;width:15;height:3300" fillcolor="black" stroked="f"/>
            <v:line id="_x0000_s1159" style="position:absolute" from="7485,15" to="7486,3315" strokeweight="0"/>
            <v:rect id="_x0000_s1160" style="position:absolute;left:7485;top:15;width:15;height:3300" fillcolor="black" stroked="f"/>
            <v:line id="_x0000_s1161" style="position:absolute" from="15,3300" to="8955,3301" strokeweight="0"/>
            <v:rect id="_x0000_s1162" style="position:absolute;left:15;top:3300;width:8940;height:15" fillcolor="black" stroked="f"/>
            <v:line id="_x0000_s1163" style="position:absolute" from="8940,15" to="8941,3315" strokeweight="0"/>
            <v:rect id="_x0000_s1164" style="position:absolute;left:8940;top:15;width:15;height:3300" fillcolor="black" stroked="f"/>
            <v:line id="_x0000_s1165" style="position:absolute" from="0,3315" to="1,3316" strokecolor="#dadcdd" strokeweight="0"/>
            <v:rect id="_x0000_s1166" style="position:absolute;top:3315;width:15;height:15" fillcolor="#dadcdd" stroked="f"/>
            <v:line id="_x0000_s1167" style="position:absolute" from="3090,3315" to="3091,3316" strokecolor="#dadcdd" strokeweight="0"/>
            <v:rect id="_x0000_s1168" style="position:absolute;left:3090;top:3315;width:15;height:15" fillcolor="#dadcdd" stroked="f"/>
            <v:line id="_x0000_s1169" style="position:absolute" from="4395,3315" to="4396,3316" strokecolor="#dadcdd" strokeweight="0"/>
            <v:rect id="_x0000_s1170" style="position:absolute;left:4395;top:3315;width:15;height:15" fillcolor="#dadcdd" stroked="f"/>
            <v:line id="_x0000_s1171" style="position:absolute" from="7485,3315" to="7486,3316" strokecolor="#dadcdd" strokeweight="0"/>
            <v:rect id="_x0000_s1172" style="position:absolute;left:7485;top:3315;width:15;height:15" fillcolor="#dadcdd" stroked="f"/>
            <v:line id="_x0000_s1173" style="position:absolute" from="8940,3315" to="8941,3316" strokecolor="#dadcdd" strokeweight="0"/>
            <v:rect id="_x0000_s1174" style="position:absolute;left:8940;top:3315;width:15;height:15" fillcolor="#dadcdd" stroked="f"/>
            <v:line id="_x0000_s1175" style="position:absolute" from="8955,0" to="8956,1" strokecolor="#dadcdd" strokeweight="0"/>
            <v:rect id="_x0000_s1176" style="position:absolute;left:8955;width:15;height:15" fillcolor="#dadcdd" stroked="f"/>
            <v:line id="_x0000_s1177" style="position:absolute" from="8955,300" to="8956,301" strokecolor="#dadcdd" strokeweight="0"/>
            <v:rect id="_x0000_s1178" style="position:absolute;left:8955;top:300;width:15;height:15" fillcolor="#dadcdd" stroked="f"/>
            <v:line id="_x0000_s1179" style="position:absolute" from="8955,600" to="8956,601" strokecolor="#dadcdd" strokeweight="0"/>
            <v:rect id="_x0000_s1180" style="position:absolute;left:8955;top:600;width:15;height:15" fillcolor="#dadcdd" stroked="f"/>
            <v:line id="_x0000_s1181" style="position:absolute" from="8955,900" to="8956,901" strokecolor="#dadcdd" strokeweight="0"/>
            <v:rect id="_x0000_s1182" style="position:absolute;left:8955;top:900;width:15;height:15" fillcolor="#dadcdd" stroked="f"/>
            <v:line id="_x0000_s1183" style="position:absolute" from="8955,1200" to="8956,1201" strokecolor="#dadcdd" strokeweight="0"/>
            <v:rect id="_x0000_s1184" style="position:absolute;left:8955;top:1200;width:15;height:15" fillcolor="#dadcdd" stroked="f"/>
            <v:line id="_x0000_s1185" style="position:absolute" from="8955,1500" to="8956,1501" strokecolor="#dadcdd" strokeweight="0"/>
            <v:rect id="_x0000_s1186" style="position:absolute;left:8955;top:1500;width:15;height:15" fillcolor="#dadcdd" stroked="f"/>
            <v:line id="_x0000_s1187" style="position:absolute" from="8955,1800" to="8956,1801" strokecolor="#dadcdd" strokeweight="0"/>
            <v:rect id="_x0000_s1188" style="position:absolute;left:8955;top:1800;width:15;height:15" fillcolor="#dadcdd" stroked="f"/>
            <v:line id="_x0000_s1189" style="position:absolute" from="8955,2100" to="8956,2101" strokecolor="#dadcdd" strokeweight="0"/>
            <v:rect id="_x0000_s1190" style="position:absolute;left:8955;top:2100;width:15;height:15" fillcolor="#dadcdd" stroked="f"/>
            <v:line id="_x0000_s1191" style="position:absolute" from="8955,2400" to="8956,2401" strokecolor="#dadcdd" strokeweight="0"/>
            <v:rect id="_x0000_s1192" style="position:absolute;left:8955;top:2400;width:15;height:15" fillcolor="#dadcdd" stroked="f"/>
            <v:line id="_x0000_s1193" style="position:absolute" from="8955,2700" to="8956,2701" strokecolor="#dadcdd" strokeweight="0"/>
            <v:rect id="_x0000_s1194" style="position:absolute;left:8955;top:2700;width:15;height:15" fillcolor="#dadcdd" stroked="f"/>
            <v:line id="_x0000_s1195" style="position:absolute" from="8955,3000" to="8956,3001" strokecolor="#dadcdd" strokeweight="0"/>
            <v:rect id="_x0000_s1196" style="position:absolute;left:8955;top:3000;width:15;height:15" fillcolor="#dadcdd" stroked="f"/>
            <v:line id="_x0000_s1197" style="position:absolute" from="8955,3300" to="8956,3301" strokecolor="#dadcdd" strokeweight="0"/>
            <v:rect id="_x0000_s1198" style="position:absolute;left:8955;top:3300;width:15;height:15" fillcolor="#dadcdd" stroked="f"/>
            <w10:wrap type="none"/>
            <w10:anchorlock/>
          </v:group>
        </w:pict>
      </w: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Pr="00073A84" w:rsidRDefault="00073A84" w:rsidP="00073A8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73A84" w:rsidRPr="00073A84" w:rsidRDefault="00073A84" w:rsidP="00073A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73A84" w:rsidRPr="00944B91" w:rsidRDefault="00073A84" w:rsidP="00073A84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62272" w:rsidRPr="00944B91" w:rsidRDefault="00F62272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D69D6" w:rsidRPr="00944B91" w:rsidRDefault="00ED69D6" w:rsidP="00662B6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ED69D6" w:rsidRPr="00944B91" w:rsidSect="00724EBD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B9B"/>
    <w:multiLevelType w:val="hybridMultilevel"/>
    <w:tmpl w:val="30ACC106"/>
    <w:lvl w:ilvl="0" w:tplc="A6545C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E089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D3A84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77C34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FC5C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B4471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4A0F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BAE1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2E08B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3E3AF4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D19BB"/>
    <w:multiLevelType w:val="hybridMultilevel"/>
    <w:tmpl w:val="3AD43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2D38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3F185B"/>
    <w:multiLevelType w:val="hybridMultilevel"/>
    <w:tmpl w:val="DD68581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B65E95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1B189E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39728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6061C6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8608E6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5C74C4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3B2C9C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E6E5FB5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CA1F2A"/>
    <w:multiLevelType w:val="hybridMultilevel"/>
    <w:tmpl w:val="A092A35A"/>
    <w:lvl w:ilvl="0" w:tplc="0C0A000F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1516"/>
        </w:tabs>
        <w:ind w:left="15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4">
    <w:nsid w:val="373E7FF8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8637AB8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F81249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EFB649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29415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6173A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E130A0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4274B0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C93DD0"/>
    <w:multiLevelType w:val="hybridMultilevel"/>
    <w:tmpl w:val="4502DA4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7E1D56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787E30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FE27A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8A323FF"/>
    <w:multiLevelType w:val="hybridMultilevel"/>
    <w:tmpl w:val="EDC65900"/>
    <w:lvl w:ilvl="0" w:tplc="E0F0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100ED"/>
    <w:multiLevelType w:val="hybridMultilevel"/>
    <w:tmpl w:val="855A674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253799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9396B7C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2D3EFB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887BA4"/>
    <w:multiLevelType w:val="hybridMultilevel"/>
    <w:tmpl w:val="33C439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7160F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0D63E4"/>
    <w:multiLevelType w:val="hybridMultilevel"/>
    <w:tmpl w:val="BC34AAD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4CE5C94"/>
    <w:multiLevelType w:val="hybridMultilevel"/>
    <w:tmpl w:val="2C58AA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4F811A4"/>
    <w:multiLevelType w:val="hybridMultilevel"/>
    <w:tmpl w:val="3FC245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6F3149D"/>
    <w:multiLevelType w:val="hybridMultilevel"/>
    <w:tmpl w:val="E04EC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25440"/>
    <w:multiLevelType w:val="hybridMultilevel"/>
    <w:tmpl w:val="C8A62B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65B97"/>
    <w:multiLevelType w:val="hybridMultilevel"/>
    <w:tmpl w:val="E4C8756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2"/>
  </w:num>
  <w:num w:numId="3">
    <w:abstractNumId w:val="11"/>
  </w:num>
  <w:num w:numId="4">
    <w:abstractNumId w:val="6"/>
  </w:num>
  <w:num w:numId="5">
    <w:abstractNumId w:val="34"/>
  </w:num>
  <w:num w:numId="6">
    <w:abstractNumId w:val="24"/>
  </w:num>
  <w:num w:numId="7">
    <w:abstractNumId w:val="30"/>
  </w:num>
  <w:num w:numId="8">
    <w:abstractNumId w:val="27"/>
  </w:num>
  <w:num w:numId="9">
    <w:abstractNumId w:val="38"/>
  </w:num>
  <w:num w:numId="10">
    <w:abstractNumId w:val="33"/>
  </w:num>
  <w:num w:numId="11">
    <w:abstractNumId w:val="15"/>
  </w:num>
  <w:num w:numId="12">
    <w:abstractNumId w:val="0"/>
  </w:num>
  <w:num w:numId="13">
    <w:abstractNumId w:val="21"/>
  </w:num>
  <w:num w:numId="14">
    <w:abstractNumId w:val="8"/>
  </w:num>
  <w:num w:numId="15">
    <w:abstractNumId w:val="14"/>
  </w:num>
  <w:num w:numId="16">
    <w:abstractNumId w:val="3"/>
  </w:num>
  <w:num w:numId="17">
    <w:abstractNumId w:val="20"/>
  </w:num>
  <w:num w:numId="18">
    <w:abstractNumId w:val="31"/>
  </w:num>
  <w:num w:numId="19">
    <w:abstractNumId w:val="36"/>
  </w:num>
  <w:num w:numId="20">
    <w:abstractNumId w:val="7"/>
  </w:num>
  <w:num w:numId="21">
    <w:abstractNumId w:val="16"/>
  </w:num>
  <w:num w:numId="22">
    <w:abstractNumId w:val="25"/>
  </w:num>
  <w:num w:numId="23">
    <w:abstractNumId w:val="18"/>
  </w:num>
  <w:num w:numId="24">
    <w:abstractNumId w:val="12"/>
  </w:num>
  <w:num w:numId="25">
    <w:abstractNumId w:val="17"/>
  </w:num>
  <w:num w:numId="26">
    <w:abstractNumId w:val="26"/>
  </w:num>
  <w:num w:numId="27">
    <w:abstractNumId w:val="1"/>
  </w:num>
  <w:num w:numId="28">
    <w:abstractNumId w:val="39"/>
  </w:num>
  <w:num w:numId="29">
    <w:abstractNumId w:val="4"/>
  </w:num>
  <w:num w:numId="30">
    <w:abstractNumId w:val="9"/>
  </w:num>
  <w:num w:numId="31">
    <w:abstractNumId w:val="5"/>
  </w:num>
  <w:num w:numId="32">
    <w:abstractNumId w:val="23"/>
  </w:num>
  <w:num w:numId="33">
    <w:abstractNumId w:val="35"/>
  </w:num>
  <w:num w:numId="34">
    <w:abstractNumId w:val="28"/>
  </w:num>
  <w:num w:numId="35">
    <w:abstractNumId w:val="29"/>
  </w:num>
  <w:num w:numId="36">
    <w:abstractNumId w:val="13"/>
  </w:num>
  <w:num w:numId="37">
    <w:abstractNumId w:val="37"/>
  </w:num>
  <w:num w:numId="38">
    <w:abstractNumId w:val="19"/>
  </w:num>
  <w:num w:numId="39">
    <w:abstractNumId w:val="22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3F3"/>
    <w:rsid w:val="00002036"/>
    <w:rsid w:val="00071359"/>
    <w:rsid w:val="00073A84"/>
    <w:rsid w:val="000848CE"/>
    <w:rsid w:val="000A388B"/>
    <w:rsid w:val="00146DD5"/>
    <w:rsid w:val="001640EA"/>
    <w:rsid w:val="00185C0B"/>
    <w:rsid w:val="001B18B8"/>
    <w:rsid w:val="001C5EC7"/>
    <w:rsid w:val="001D22F6"/>
    <w:rsid w:val="00213506"/>
    <w:rsid w:val="00215EF6"/>
    <w:rsid w:val="00267F6C"/>
    <w:rsid w:val="00284441"/>
    <w:rsid w:val="002915CC"/>
    <w:rsid w:val="002B06E1"/>
    <w:rsid w:val="002F5FE2"/>
    <w:rsid w:val="003448F5"/>
    <w:rsid w:val="00365B53"/>
    <w:rsid w:val="003854D5"/>
    <w:rsid w:val="003E1649"/>
    <w:rsid w:val="003E7FDC"/>
    <w:rsid w:val="00471D5C"/>
    <w:rsid w:val="00490F2E"/>
    <w:rsid w:val="004B03EE"/>
    <w:rsid w:val="004C0A49"/>
    <w:rsid w:val="00543A14"/>
    <w:rsid w:val="005A1595"/>
    <w:rsid w:val="005E4490"/>
    <w:rsid w:val="00652A76"/>
    <w:rsid w:val="0066078B"/>
    <w:rsid w:val="00662B67"/>
    <w:rsid w:val="00665525"/>
    <w:rsid w:val="006737E5"/>
    <w:rsid w:val="0069718A"/>
    <w:rsid w:val="006C57FF"/>
    <w:rsid w:val="007069ED"/>
    <w:rsid w:val="00714A05"/>
    <w:rsid w:val="00724EBD"/>
    <w:rsid w:val="007947F4"/>
    <w:rsid w:val="007A52C3"/>
    <w:rsid w:val="007F2950"/>
    <w:rsid w:val="00822A2F"/>
    <w:rsid w:val="008B6433"/>
    <w:rsid w:val="008F0EE1"/>
    <w:rsid w:val="00944B91"/>
    <w:rsid w:val="00985580"/>
    <w:rsid w:val="00A309E0"/>
    <w:rsid w:val="00AD1096"/>
    <w:rsid w:val="00B66F25"/>
    <w:rsid w:val="00B733F3"/>
    <w:rsid w:val="00BC6C80"/>
    <w:rsid w:val="00BD361E"/>
    <w:rsid w:val="00C32AC0"/>
    <w:rsid w:val="00C34B36"/>
    <w:rsid w:val="00C50842"/>
    <w:rsid w:val="00CE12A3"/>
    <w:rsid w:val="00D05778"/>
    <w:rsid w:val="00D867CC"/>
    <w:rsid w:val="00DB1C12"/>
    <w:rsid w:val="00DF6434"/>
    <w:rsid w:val="00E14D4B"/>
    <w:rsid w:val="00EC3650"/>
    <w:rsid w:val="00ED69D6"/>
    <w:rsid w:val="00F62272"/>
    <w:rsid w:val="00F92C09"/>
    <w:rsid w:val="00FA5809"/>
    <w:rsid w:val="00FD136D"/>
    <w:rsid w:val="00FD2479"/>
    <w:rsid w:val="00FD4E1F"/>
    <w:rsid w:val="00FE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3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33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3F3"/>
    <w:pPr>
      <w:ind w:left="720"/>
      <w:contextualSpacing/>
    </w:pPr>
  </w:style>
  <w:style w:type="table" w:styleId="TableGrid">
    <w:name w:val="Table Grid"/>
    <w:basedOn w:val="TableNormal"/>
    <w:uiPriority w:val="59"/>
    <w:rsid w:val="00BC6C80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80"/>
    <w:rPr>
      <w:rFonts w:ascii="Tahoma" w:hAnsi="Tahoma" w:cs="Tahoma"/>
      <w:sz w:val="16"/>
      <w:szCs w:val="16"/>
      <w:lang w:val="es-EC"/>
    </w:rPr>
  </w:style>
  <w:style w:type="paragraph" w:styleId="BodyText">
    <w:name w:val="Body Text"/>
    <w:basedOn w:val="Normal"/>
    <w:link w:val="BodyTextChar"/>
    <w:rsid w:val="008F0EE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s-ES" w:eastAsia="es-ES"/>
    </w:rPr>
  </w:style>
  <w:style w:type="character" w:customStyle="1" w:styleId="BodyTextChar">
    <w:name w:val="Body Text Char"/>
    <w:basedOn w:val="DefaultParagraphFont"/>
    <w:link w:val="BodyText"/>
    <w:rsid w:val="008F0EE1"/>
    <w:rPr>
      <w:rFonts w:ascii="Times New Roman" w:eastAsia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478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20</cp:revision>
  <cp:lastPrinted>2013-01-28T16:43:00Z</cp:lastPrinted>
  <dcterms:created xsi:type="dcterms:W3CDTF">2013-02-19T03:30:00Z</dcterms:created>
  <dcterms:modified xsi:type="dcterms:W3CDTF">2013-02-20T02:11:00Z</dcterms:modified>
</cp:coreProperties>
</file>