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6A3823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TERCERA</w:t>
      </w:r>
      <w:r w:rsidR="00F701B5">
        <w:rPr>
          <w:b/>
          <w:sz w:val="32"/>
          <w:szCs w:val="32"/>
          <w:lang w:val="es-EC"/>
        </w:rPr>
        <w:t xml:space="preserve"> EVALUACIÓN</w:t>
      </w:r>
    </w:p>
    <w:p w:rsidR="00F701B5" w:rsidRPr="00BF1BD1" w:rsidRDefault="00F701B5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5E0A5D">
        <w:rPr>
          <w:b/>
          <w:lang w:val="es-EC"/>
        </w:rPr>
        <w:t>______________________________</w:t>
      </w:r>
      <w:r w:rsidR="005E0A5D">
        <w:rPr>
          <w:b/>
          <w:lang w:val="es-EC"/>
        </w:rPr>
        <w:tab/>
      </w:r>
      <w:r w:rsidR="00EA02D6">
        <w:rPr>
          <w:b/>
          <w:lang w:val="es-EC"/>
        </w:rPr>
        <w:t>Febrero</w:t>
      </w:r>
      <w:r>
        <w:rPr>
          <w:b/>
          <w:lang w:val="es-EC"/>
        </w:rPr>
        <w:t xml:space="preserve"> </w:t>
      </w:r>
      <w:r w:rsidR="006A3823">
        <w:rPr>
          <w:b/>
          <w:lang w:val="es-EC"/>
        </w:rPr>
        <w:t>1</w:t>
      </w:r>
      <w:r w:rsidR="00EB0CAA">
        <w:rPr>
          <w:b/>
          <w:lang w:val="es-EC"/>
        </w:rPr>
        <w:t>4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EB0CAA">
        <w:rPr>
          <w:b/>
          <w:lang w:val="es-EC"/>
        </w:rPr>
        <w:t>3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6A6165" w:rsidRPr="006C08E3" w:rsidRDefault="006A6165" w:rsidP="006A6165">
      <w:pPr>
        <w:jc w:val="both"/>
        <w:rPr>
          <w:b/>
          <w:sz w:val="28"/>
          <w:szCs w:val="28"/>
        </w:rPr>
      </w:pPr>
      <w:r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INSTRUCCIONES: </w:t>
      </w:r>
      <w:r w:rsidR="0095118A"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La solución de cada ejercicio debe ser escrita en forma clara y legible. </w:t>
      </w:r>
      <w:r w:rsidR="00E854E6" w:rsidRPr="006A6165">
        <w:rPr>
          <w:rFonts w:ascii="Comic Sans MS" w:hAnsi="Comic Sans MS" w:cs="TimesNewRoman,Bold"/>
          <w:b/>
          <w:bCs/>
          <w:sz w:val="20"/>
          <w:szCs w:val="20"/>
        </w:rPr>
        <w:t>Respuestas sin sustento no tienen crédito alguno</w:t>
      </w:r>
      <w:r w:rsidR="00E854E6">
        <w:rPr>
          <w:rFonts w:ascii="Comic Sans MS" w:hAnsi="Comic Sans MS" w:cs="TimesNewRoman,Bold"/>
          <w:b/>
          <w:bCs/>
          <w:sz w:val="20"/>
          <w:szCs w:val="20"/>
        </w:rPr>
        <w:t>.</w:t>
      </w:r>
      <w:r w:rsidR="00E854E6"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95118A"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Resolver cada problema en </w:t>
      </w:r>
      <w:r w:rsidR="0095118A">
        <w:rPr>
          <w:rFonts w:ascii="Comic Sans MS" w:hAnsi="Comic Sans MS" w:cs="TimesNewRoman,Bold"/>
          <w:b/>
          <w:bCs/>
          <w:sz w:val="20"/>
          <w:szCs w:val="20"/>
        </w:rPr>
        <w:t>el área correspondiente</w:t>
      </w:r>
      <w:r w:rsidR="0095118A"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 sin saltarse.</w:t>
      </w:r>
      <w:r w:rsidR="0095118A">
        <w:rPr>
          <w:rFonts w:ascii="Comic Sans MS" w:hAnsi="Comic Sans MS" w:cs="TimesNewRoman,Bold"/>
          <w:b/>
          <w:bCs/>
          <w:sz w:val="20"/>
          <w:szCs w:val="20"/>
        </w:rPr>
        <w:t xml:space="preserve"> Apagar sus celulares y solo quedarse con formulario</w:t>
      </w:r>
      <w:r w:rsidR="00B02DB7">
        <w:rPr>
          <w:rFonts w:ascii="Comic Sans MS" w:hAnsi="Comic Sans MS" w:cs="TimesNewRoman,Bold"/>
          <w:b/>
          <w:bCs/>
          <w:sz w:val="20"/>
          <w:szCs w:val="20"/>
        </w:rPr>
        <w:t>s</w:t>
      </w:r>
      <w:r w:rsidR="0095118A">
        <w:rPr>
          <w:rFonts w:ascii="Comic Sans MS" w:hAnsi="Comic Sans MS" w:cs="TimesNewRoman,Bold"/>
          <w:b/>
          <w:bCs/>
          <w:sz w:val="20"/>
          <w:szCs w:val="20"/>
        </w:rPr>
        <w:t xml:space="preserve"> autorizado</w:t>
      </w:r>
      <w:r w:rsidR="00B02DB7">
        <w:rPr>
          <w:rFonts w:ascii="Comic Sans MS" w:hAnsi="Comic Sans MS" w:cs="TimesNewRoman,Bold"/>
          <w:b/>
          <w:bCs/>
          <w:sz w:val="20"/>
          <w:szCs w:val="20"/>
        </w:rPr>
        <w:t>s</w:t>
      </w:r>
      <w:r w:rsidR="00B659A5" w:rsidRPr="006A6165">
        <w:rPr>
          <w:rFonts w:ascii="Comic Sans MS" w:hAnsi="Comic Sans MS" w:cs="TimesNewRoman,Bold"/>
          <w:b/>
          <w:bCs/>
          <w:sz w:val="20"/>
          <w:szCs w:val="20"/>
        </w:rPr>
        <w:t>.</w:t>
      </w:r>
      <w:r w:rsidRPr="006C08E3">
        <w:rPr>
          <w:b/>
          <w:sz w:val="28"/>
          <w:szCs w:val="28"/>
        </w:rPr>
        <w:t xml:space="preserve">  </w:t>
      </w:r>
    </w:p>
    <w:p w:rsidR="00F07FCD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5B00FA">
        <w:rPr>
          <w:rFonts w:ascii="Comic Sans MS" w:hAnsi="Comic Sans MS" w:cs="TimesNewRoman,Bold"/>
          <w:b/>
          <w:bCs/>
        </w:rPr>
        <w:t>(</w:t>
      </w:r>
      <w:r w:rsidR="00A113B8">
        <w:rPr>
          <w:rFonts w:ascii="Comic Sans MS" w:hAnsi="Comic Sans MS" w:cs="TimesNewRoman,Bold"/>
          <w:b/>
          <w:bCs/>
        </w:rPr>
        <w:t>30</w:t>
      </w:r>
      <w:r w:rsidR="005B00FA">
        <w:rPr>
          <w:rFonts w:ascii="Comic Sans MS" w:hAnsi="Comic Sans MS" w:cs="TimesNewRoman,Bold"/>
          <w:b/>
          <w:bCs/>
        </w:rPr>
        <w:t xml:space="preserve"> </w:t>
      </w:r>
      <w:r w:rsidR="00C517E0">
        <w:rPr>
          <w:rFonts w:ascii="Comic Sans MS" w:hAnsi="Comic Sans MS" w:cs="TimesNewRoman,Bold"/>
          <w:b/>
          <w:bCs/>
        </w:rPr>
        <w:t>%</w:t>
      </w:r>
      <w:r w:rsidR="005B00FA">
        <w:rPr>
          <w:rFonts w:ascii="Comic Sans MS" w:hAnsi="Comic Sans MS" w:cs="TimesNewRoman,Bold"/>
          <w:b/>
          <w:bCs/>
        </w:rPr>
        <w:t>)</w:t>
      </w:r>
    </w:p>
    <w:p w:rsidR="001771D0" w:rsidRDefault="001771D0" w:rsidP="001771D0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Una máquina fabrica ejes cuyos radios se distribuyen según una variable aleatoria X cuya función de densidad es:</w:t>
      </w:r>
    </w:p>
    <w:p w:rsidR="001771D0" w:rsidRDefault="001771D0" w:rsidP="001771D0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TimesNewRoman,Bold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  <w:sz w:val="20"/>
                  <w:szCs w:val="20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NewRoman,Bold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sz w:val="20"/>
                      <w:szCs w:val="20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sz w:val="20"/>
                          <w:szCs w:val="20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sz w:val="20"/>
                          <w:szCs w:val="20"/>
                        </w:rPr>
                        <m:t>x-3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sz w:val="20"/>
                      <w:szCs w:val="20"/>
                    </w:rPr>
                    <m:t xml:space="preserve">          1≤x≤3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sz w:val="20"/>
                      <w:szCs w:val="20"/>
                    </w:rPr>
                    <m:t xml:space="preserve">                      0                        en otro caso</m:t>
                  </m:r>
                </m:e>
              </m:eqArr>
            </m:e>
          </m:d>
        </m:oMath>
      </m:oMathPara>
    </w:p>
    <w:p w:rsidR="001771D0" w:rsidRDefault="001771D0" w:rsidP="001771D0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  <w:sz w:val="20"/>
          <w:szCs w:val="20"/>
        </w:rPr>
      </w:pPr>
    </w:p>
    <w:p w:rsidR="001771D0" w:rsidRDefault="001771D0" w:rsidP="001771D0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La variable aleatoria X se mide en metros. Determinar:</w:t>
      </w:r>
    </w:p>
    <w:p w:rsidR="001771D0" w:rsidRDefault="001771D0" w:rsidP="001771D0">
      <w:pPr>
        <w:numPr>
          <w:ilvl w:val="0"/>
          <w:numId w:val="28"/>
        </w:num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El valor de la constante K. (</w:t>
      </w:r>
      <w:r w:rsidR="00A0708A">
        <w:rPr>
          <w:rFonts w:ascii="Comic Sans MS" w:hAnsi="Comic Sans MS" w:cs="TimesNewRoman,Bold"/>
          <w:b/>
          <w:bCs/>
          <w:sz w:val="20"/>
          <w:szCs w:val="20"/>
        </w:rPr>
        <w:t>5</w:t>
      </w:r>
      <w:r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1771D0" w:rsidRDefault="001771D0" w:rsidP="001771D0">
      <w:pPr>
        <w:numPr>
          <w:ilvl w:val="0"/>
          <w:numId w:val="28"/>
        </w:num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La función de densidad de la variable aleatoria que mide la longitud de los radios en centímetros. (</w:t>
      </w:r>
      <w:r w:rsidR="00A0708A">
        <w:rPr>
          <w:rFonts w:ascii="Comic Sans MS" w:hAnsi="Comic Sans MS" w:cs="TimesNewRoman,Bold"/>
          <w:b/>
          <w:bCs/>
          <w:sz w:val="20"/>
          <w:szCs w:val="20"/>
        </w:rPr>
        <w:t>10</w:t>
      </w:r>
      <w:r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1771D0" w:rsidRDefault="001771D0" w:rsidP="001771D0">
      <w:pPr>
        <w:numPr>
          <w:ilvl w:val="0"/>
          <w:numId w:val="28"/>
        </w:num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La función de densidad para el área de las secciones. (</w:t>
      </w:r>
      <w:r w:rsidR="00A0708A">
        <w:rPr>
          <w:rFonts w:ascii="Comic Sans MS" w:hAnsi="Comic Sans MS" w:cs="TimesNewRoman,Bold"/>
          <w:b/>
          <w:bCs/>
          <w:sz w:val="20"/>
          <w:szCs w:val="20"/>
        </w:rPr>
        <w:t>10</w:t>
      </w:r>
      <w:r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1771D0" w:rsidRDefault="001771D0" w:rsidP="001771D0">
      <w:pPr>
        <w:numPr>
          <w:ilvl w:val="0"/>
          <w:numId w:val="28"/>
        </w:num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Si los ejes se desechan cuando su radio se desvía de 2 metros más de 80cm., calcula la proporción de ejes que serán rechazados. (</w:t>
      </w:r>
      <w:bookmarkStart w:id="0" w:name="_GoBack"/>
      <w:bookmarkEnd w:id="0"/>
      <w:r w:rsidR="00A0708A">
        <w:rPr>
          <w:rFonts w:ascii="Comic Sans MS" w:hAnsi="Comic Sans MS" w:cs="TimesNewRoman,Bold"/>
          <w:b/>
          <w:bCs/>
          <w:sz w:val="20"/>
          <w:szCs w:val="20"/>
        </w:rPr>
        <w:t>5</w:t>
      </w:r>
      <w:r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093F70" w:rsidRDefault="00093F70" w:rsidP="001706D1">
      <w:pPr>
        <w:jc w:val="both"/>
        <w:rPr>
          <w:rFonts w:ascii="Comic Sans MS" w:hAnsi="Comic Sans MS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Pr="00D76002" w:rsidRDefault="00BA1E69" w:rsidP="00BA1E69">
      <w:pPr>
        <w:rPr>
          <w:b/>
          <w:sz w:val="36"/>
          <w:szCs w:val="36"/>
        </w:rPr>
      </w:pPr>
    </w:p>
    <w:p w:rsidR="00BA1E69" w:rsidRDefault="00BA1E69" w:rsidP="00BA1E69">
      <w:r>
        <w:t xml:space="preserve">     </w:t>
      </w:r>
      <w:r w:rsidRPr="0056118A">
        <w:t xml:space="preserve"> </w:t>
      </w: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627674" w:rsidRDefault="00627674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472EEF" w:rsidRDefault="00472EEF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472EEF" w:rsidRDefault="00472EEF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472EEF" w:rsidRDefault="00472EEF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BA1E69" w:rsidRDefault="00BA1E69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DC0DD4" w:rsidRDefault="00DC0DD4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DC0DD4" w:rsidRDefault="00DC0DD4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DC0DD4" w:rsidRDefault="00DC0DD4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</w:p>
    <w:p w:rsidR="00E576A5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B23DA7">
        <w:rPr>
          <w:rFonts w:ascii="Comic Sans MS" w:hAnsi="Comic Sans MS" w:cs="TimesNewRoman,Bold"/>
          <w:b/>
          <w:bCs/>
        </w:rPr>
        <w:t>2</w:t>
      </w:r>
      <w:r w:rsidR="00B128AA">
        <w:rPr>
          <w:rFonts w:ascii="Comic Sans MS" w:hAnsi="Comic Sans MS" w:cs="TimesNewRoman,Bold"/>
          <w:b/>
          <w:bCs/>
        </w:rPr>
        <w:t xml:space="preserve"> (</w:t>
      </w:r>
      <w:r w:rsidR="00C10BD8">
        <w:rPr>
          <w:rFonts w:ascii="Comic Sans MS" w:hAnsi="Comic Sans MS" w:cs="TimesNewRoman,Bold"/>
          <w:b/>
          <w:bCs/>
        </w:rPr>
        <w:t>2</w:t>
      </w:r>
      <w:r w:rsidR="00A450E0">
        <w:rPr>
          <w:rFonts w:ascii="Comic Sans MS" w:hAnsi="Comic Sans MS" w:cs="TimesNewRoman,Bold"/>
          <w:b/>
          <w:bCs/>
        </w:rPr>
        <w:t>5</w:t>
      </w:r>
      <w:r w:rsidR="00B128AA">
        <w:rPr>
          <w:rFonts w:ascii="Comic Sans MS" w:hAnsi="Comic Sans MS" w:cs="TimesNewRoman,Bold"/>
          <w:b/>
          <w:bCs/>
        </w:rPr>
        <w:t xml:space="preserve"> </w:t>
      </w:r>
      <w:r w:rsidR="00C517E0">
        <w:rPr>
          <w:rFonts w:ascii="Comic Sans MS" w:hAnsi="Comic Sans MS" w:cs="TimesNewRoman,Bold"/>
          <w:b/>
          <w:bCs/>
        </w:rPr>
        <w:t>%</w:t>
      </w:r>
      <w:r w:rsidR="00B128AA">
        <w:rPr>
          <w:rFonts w:ascii="Comic Sans MS" w:hAnsi="Comic Sans MS" w:cs="TimesNewRoman,Bold"/>
          <w:b/>
          <w:bCs/>
        </w:rPr>
        <w:t>)</w:t>
      </w:r>
    </w:p>
    <w:p w:rsidR="008E52E2" w:rsidRDefault="008552F3" w:rsidP="00DD1706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Sea (</w:t>
      </w:r>
      <w:r w:rsidR="00DC0DD4">
        <w:rPr>
          <w:rFonts w:ascii="Comic Sans MS" w:hAnsi="Comic Sans MS" w:cs="TimesNewRoman"/>
          <w:b/>
          <w:sz w:val="20"/>
          <w:szCs w:val="20"/>
        </w:rPr>
        <w:t>C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,</w:t>
      </w:r>
      <w:r w:rsidR="00DC0DD4">
        <w:rPr>
          <w:rFonts w:ascii="Comic Sans MS" w:hAnsi="Comic Sans MS" w:cs="TimesNewRoman"/>
          <w:b/>
          <w:sz w:val="20"/>
          <w:szCs w:val="20"/>
        </w:rPr>
        <w:t>D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) una variable aleatoria bidimensional</w:t>
      </w:r>
      <w:r w:rsidR="00DC0DD4">
        <w:rPr>
          <w:rFonts w:ascii="Comic Sans MS" w:hAnsi="Comic Sans MS" w:cs="TimesNewRoman"/>
          <w:b/>
          <w:sz w:val="20"/>
          <w:szCs w:val="20"/>
        </w:rPr>
        <w:t xml:space="preserve"> continua</w:t>
      </w:r>
      <w:r>
        <w:rPr>
          <w:rFonts w:ascii="Comic Sans MS" w:hAnsi="Comic Sans MS" w:cs="TimesNewRoman"/>
          <w:b/>
          <w:sz w:val="20"/>
          <w:szCs w:val="20"/>
        </w:rPr>
        <w:t>, con función de densidad</w:t>
      </w:r>
    </w:p>
    <w:p w:rsidR="008552F3" w:rsidRDefault="008552F3" w:rsidP="00DD1706">
      <w:pPr>
        <w:jc w:val="both"/>
        <w:rPr>
          <w:rFonts w:ascii="Comic Sans MS" w:hAnsi="Comic Sans MS" w:cs="TimesNew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NewRoman"/>
            </w:rPr>
            <m:t>f</m:t>
          </m:r>
          <m:d>
            <m:dPr>
              <m:ctrlPr>
                <w:rPr>
                  <w:rFonts w:ascii="Cambria Math" w:hAnsi="Cambria Math" w:cs="TimesNew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"/>
                </w:rPr>
                <m:t>c</m:t>
              </m:r>
              <m:r>
                <m:rPr>
                  <m:sty m:val="bi"/>
                </m:rPr>
                <w:rPr>
                  <w:rFonts w:ascii="Cambria Math" w:hAnsi="Cambria Math" w:cs="TimesNewRoman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NewRoman"/>
                </w:rPr>
                <m:t>d</m:t>
              </m:r>
            </m:e>
          </m:d>
          <m:r>
            <m:rPr>
              <m:sty m:val="bi"/>
            </m:rPr>
            <w:rPr>
              <w:rFonts w:ascii="Cambria Math" w:hAnsi="Cambria Math" w:cs="TimesNewRoman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"/>
                    </w:rPr>
                    <m:t xml:space="preserve">,  </m:t>
                  </m:r>
                  <m:r>
                    <w:rPr>
                      <w:rFonts w:ascii="Cambria Math" w:hAnsi="Cambria Math" w:cs="TimesNewRoman"/>
                    </w:rPr>
                    <m:t xml:space="preserve">&amp;si </m:t>
                  </m:r>
                  <m:r>
                    <w:rPr>
                      <w:rFonts w:ascii="Cambria Math" w:hAnsi="Cambria Math" w:cs="TimesNewRoman"/>
                    </w:rPr>
                    <m:t>c≥0,d≥0,c+d</m:t>
                  </m:r>
                  <m:r>
                    <w:rPr>
                      <w:rFonts w:ascii="Cambria Math" w:hAnsi="Cambria Math" w:cs="TimesNewRoman"/>
                    </w:rPr>
                    <m:t>≤1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</w:rPr>
                    <m:t xml:space="preserve">0,  </m:t>
                  </m:r>
                  <m:r>
                    <w:rPr>
                      <w:rFonts w:ascii="Cambria Math" w:hAnsi="Cambria Math" w:cs="TimesNewRoman"/>
                    </w:rPr>
                    <m:t>&amp;            en el resto</m:t>
                  </m:r>
                </m:e>
              </m:eqArr>
            </m:e>
          </m:d>
        </m:oMath>
      </m:oMathPara>
    </w:p>
    <w:p w:rsidR="00A67B95" w:rsidRPr="00A67B95" w:rsidRDefault="00DC0DD4" w:rsidP="00DD1706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Sea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t)=C*t</w:t>
      </w:r>
      <w:r w:rsidRPr="00DC0DD4">
        <w:rPr>
          <w:rFonts w:ascii="Comic Sans MS" w:hAnsi="Comic Sans MS" w:cs="TimesNewRoman"/>
          <w:b/>
          <w:sz w:val="20"/>
          <w:szCs w:val="20"/>
          <w:vertAlign w:val="superscript"/>
        </w:rPr>
        <w:t>2</w:t>
      </w:r>
      <w:r>
        <w:rPr>
          <w:rFonts w:ascii="Comic Sans MS" w:hAnsi="Comic Sans MS" w:cs="TimesNewRoman"/>
          <w:b/>
          <w:sz w:val="20"/>
          <w:szCs w:val="20"/>
        </w:rPr>
        <w:t xml:space="preserve">+D. </w:t>
      </w:r>
      <w:r w:rsidR="00A67B95" w:rsidRPr="00A67B95">
        <w:rPr>
          <w:rFonts w:ascii="Comic Sans MS" w:hAnsi="Comic Sans MS" w:cs="TimesNewRoman"/>
          <w:b/>
          <w:sz w:val="20"/>
          <w:szCs w:val="20"/>
        </w:rPr>
        <w:t>Determinar:</w:t>
      </w:r>
    </w:p>
    <w:p w:rsidR="008E52E2" w:rsidRDefault="00A67B95" w:rsidP="008552F3">
      <w:pPr>
        <w:pStyle w:val="Prrafodelista"/>
        <w:numPr>
          <w:ilvl w:val="0"/>
          <w:numId w:val="23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</w:t>
      </w:r>
      <w:r w:rsidR="008552F3">
        <w:rPr>
          <w:rFonts w:ascii="Comic Sans MS" w:hAnsi="Comic Sans MS" w:cs="TimesNewRoman"/>
          <w:b/>
          <w:sz w:val="20"/>
          <w:szCs w:val="20"/>
        </w:rPr>
        <w:t xml:space="preserve">a </w:t>
      </w:r>
      <w:r w:rsidR="00213BF2">
        <w:rPr>
          <w:rFonts w:ascii="Comic Sans MS" w:hAnsi="Comic Sans MS" w:cs="TimesNewRoman"/>
          <w:b/>
          <w:sz w:val="20"/>
          <w:szCs w:val="20"/>
        </w:rPr>
        <w:t>media y la autocorrela</w:t>
      </w:r>
      <w:r w:rsidR="008552F3">
        <w:rPr>
          <w:rFonts w:ascii="Comic Sans MS" w:hAnsi="Comic Sans MS" w:cs="TimesNewRoman"/>
          <w:b/>
          <w:sz w:val="20"/>
          <w:szCs w:val="20"/>
        </w:rPr>
        <w:t xml:space="preserve">ción de </w:t>
      </w:r>
      <w:r w:rsidR="00213BF2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gramStart"/>
      <w:r w:rsidR="00213BF2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="00213BF2">
        <w:rPr>
          <w:rFonts w:ascii="Comic Sans MS" w:hAnsi="Comic Sans MS" w:cs="TimesNewRoman"/>
          <w:b/>
          <w:sz w:val="20"/>
          <w:szCs w:val="20"/>
        </w:rPr>
        <w:t>t)</w:t>
      </w:r>
      <w:r w:rsidR="008552F3">
        <w:rPr>
          <w:rFonts w:ascii="Comic Sans MS" w:hAnsi="Comic Sans MS" w:cs="TimesNewRoman"/>
          <w:b/>
          <w:sz w:val="20"/>
          <w:szCs w:val="20"/>
        </w:rPr>
        <w:t>.</w:t>
      </w:r>
      <w:r w:rsidR="00D84580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D84580">
        <w:rPr>
          <w:rFonts w:ascii="Comic Sans MS" w:hAnsi="Comic Sans MS" w:cs="TimesNewRoman,Bold"/>
          <w:b/>
          <w:bCs/>
          <w:sz w:val="20"/>
          <w:szCs w:val="20"/>
        </w:rPr>
        <w:t>(1</w:t>
      </w:r>
      <w:r w:rsidR="00B87164">
        <w:rPr>
          <w:rFonts w:ascii="Comic Sans MS" w:hAnsi="Comic Sans MS" w:cs="TimesNewRoman,Bold"/>
          <w:b/>
          <w:bCs/>
          <w:sz w:val="20"/>
          <w:szCs w:val="20"/>
        </w:rPr>
        <w:t>0</w:t>
      </w:r>
      <w:r w:rsidR="00D84580"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8552F3" w:rsidRDefault="00A67B95" w:rsidP="008552F3">
      <w:pPr>
        <w:pStyle w:val="Prrafodelista"/>
        <w:numPr>
          <w:ilvl w:val="0"/>
          <w:numId w:val="23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varianza </w:t>
      </w:r>
      <w:r w:rsidR="00213BF2">
        <w:rPr>
          <w:rFonts w:ascii="Comic Sans MS" w:hAnsi="Comic Sans MS" w:cs="TimesNewRoman"/>
          <w:b/>
          <w:sz w:val="20"/>
          <w:szCs w:val="20"/>
        </w:rPr>
        <w:t xml:space="preserve">de </w:t>
      </w:r>
      <w:proofErr w:type="gramStart"/>
      <w:r w:rsidR="00213BF2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="00213BF2">
        <w:rPr>
          <w:rFonts w:ascii="Comic Sans MS" w:hAnsi="Comic Sans MS" w:cs="TimesNewRoman"/>
          <w:b/>
          <w:sz w:val="20"/>
          <w:szCs w:val="20"/>
        </w:rPr>
        <w:t>3)</w:t>
      </w:r>
      <w:r>
        <w:rPr>
          <w:rFonts w:ascii="Comic Sans MS" w:hAnsi="Comic Sans MS" w:cs="TimesNewRoman"/>
          <w:b/>
          <w:sz w:val="20"/>
          <w:szCs w:val="20"/>
        </w:rPr>
        <w:t>.</w:t>
      </w:r>
      <w:r w:rsidR="00D84580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D84580">
        <w:rPr>
          <w:rFonts w:ascii="Comic Sans MS" w:hAnsi="Comic Sans MS" w:cs="TimesNewRoman,Bold"/>
          <w:b/>
          <w:bCs/>
          <w:sz w:val="20"/>
          <w:szCs w:val="20"/>
        </w:rPr>
        <w:t>(5%)</w:t>
      </w:r>
    </w:p>
    <w:p w:rsidR="00A67B95" w:rsidRDefault="00A67B95" w:rsidP="008552F3">
      <w:pPr>
        <w:pStyle w:val="Prrafodelista"/>
        <w:numPr>
          <w:ilvl w:val="0"/>
          <w:numId w:val="23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La</w:t>
      </w:r>
      <w:r w:rsidR="00213BF2">
        <w:rPr>
          <w:rFonts w:ascii="Comic Sans MS" w:hAnsi="Comic Sans MS" w:cs="TimesNewRoman"/>
          <w:b/>
          <w:sz w:val="20"/>
          <w:szCs w:val="20"/>
        </w:rPr>
        <w:t xml:space="preserve"> función de densidad de </w:t>
      </w:r>
      <w:proofErr w:type="gramStart"/>
      <w:r w:rsidR="00213BF2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="00A450E0">
        <w:rPr>
          <w:rFonts w:ascii="Comic Sans MS" w:hAnsi="Comic Sans MS" w:cs="TimesNewRoman"/>
          <w:b/>
          <w:sz w:val="20"/>
          <w:szCs w:val="20"/>
        </w:rPr>
        <w:t>2</w:t>
      </w:r>
      <w:r w:rsidR="00213BF2">
        <w:rPr>
          <w:rFonts w:ascii="Comic Sans MS" w:hAnsi="Comic Sans MS" w:cs="TimesNewRoman"/>
          <w:b/>
          <w:sz w:val="20"/>
          <w:szCs w:val="20"/>
        </w:rPr>
        <w:t>)</w:t>
      </w:r>
      <w:r>
        <w:rPr>
          <w:rFonts w:ascii="Comic Sans MS" w:hAnsi="Comic Sans MS" w:cs="TimesNewRoman"/>
          <w:b/>
          <w:sz w:val="20"/>
          <w:szCs w:val="20"/>
        </w:rPr>
        <w:t>.</w:t>
      </w:r>
      <w:r w:rsidR="00D84580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D84580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A450E0">
        <w:rPr>
          <w:rFonts w:ascii="Comic Sans MS" w:hAnsi="Comic Sans MS" w:cs="TimesNewRoman,Bold"/>
          <w:b/>
          <w:bCs/>
          <w:sz w:val="20"/>
          <w:szCs w:val="20"/>
        </w:rPr>
        <w:t>10</w:t>
      </w:r>
      <w:r w:rsidR="00D84580"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A67B95" w:rsidRPr="008552F3" w:rsidRDefault="00A67B95" w:rsidP="00A67B95">
      <w:pPr>
        <w:pStyle w:val="Prrafodelista"/>
        <w:ind w:left="720"/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10A02" w:rsidRDefault="00710A0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10A02" w:rsidRDefault="00710A0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10A02" w:rsidRDefault="00710A0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10A02" w:rsidRDefault="00710A0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10A02" w:rsidRDefault="00710A0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10A02" w:rsidRDefault="00710A0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052F58" w:rsidRDefault="00052F58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052F58" w:rsidRDefault="00052F58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3 (</w:t>
      </w:r>
      <w:r w:rsidR="008927DA">
        <w:rPr>
          <w:rFonts w:ascii="Comic Sans MS" w:hAnsi="Comic Sans MS" w:cs="TimesNewRoman,Bold"/>
          <w:b/>
          <w:bCs/>
        </w:rPr>
        <w:t>2</w:t>
      </w:r>
      <w:r w:rsidR="00C10BD8">
        <w:rPr>
          <w:rFonts w:ascii="Comic Sans MS" w:hAnsi="Comic Sans MS" w:cs="TimesNewRoman,Bold"/>
          <w:b/>
          <w:bCs/>
        </w:rPr>
        <w:t>5</w:t>
      </w:r>
      <w:r>
        <w:rPr>
          <w:rFonts w:ascii="Comic Sans MS" w:hAnsi="Comic Sans MS" w:cs="TimesNewRoman,Bold"/>
          <w:b/>
          <w:bCs/>
        </w:rPr>
        <w:t xml:space="preserve"> </w:t>
      </w:r>
      <w:r w:rsidR="00C517E0">
        <w:rPr>
          <w:rFonts w:ascii="Comic Sans MS" w:hAnsi="Comic Sans MS" w:cs="TimesNewRoman,Bold"/>
          <w:b/>
          <w:bCs/>
        </w:rPr>
        <w:t>%</w:t>
      </w:r>
      <w:r>
        <w:rPr>
          <w:rFonts w:ascii="Comic Sans MS" w:hAnsi="Comic Sans MS" w:cs="TimesNewRoman,Bold"/>
          <w:b/>
          <w:bCs/>
        </w:rPr>
        <w:t>)</w:t>
      </w:r>
    </w:p>
    <w:p w:rsidR="005E4A12" w:rsidRDefault="005E4A12" w:rsidP="00520AF4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Sea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 un proceso estocástico normal y estacionario, con autocorrelación:</w:t>
      </w:r>
    </w:p>
    <w:p w:rsidR="005E4A12" w:rsidRPr="002F4833" w:rsidRDefault="005E4A12" w:rsidP="00520AF4">
      <w:pPr>
        <w:jc w:val="both"/>
        <w:rPr>
          <w:rFonts w:ascii="Comic Sans MS" w:hAnsi="Comic Sans MS" w:cs="TimesNewRoman"/>
          <w:b/>
        </w:rPr>
      </w:pPr>
      <m:oMathPara>
        <m:oMath>
          <m:sSub>
            <m:sSubPr>
              <m:ctrlPr>
                <w:rPr>
                  <w:rFonts w:ascii="Cambria Math" w:hAnsi="Cambria Math" w:cs="TimesNew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"/>
                </w:rPr>
                <m:t>τ</m:t>
              </m:r>
            </m:e>
          </m:d>
          <m:r>
            <m:rPr>
              <m:sty m:val="bi"/>
            </m:rPr>
            <w:rPr>
              <w:rFonts w:ascii="Cambria Math" w:hAnsi="Cambria Math" w:cs="TimesNewRoman"/>
            </w:rPr>
            <m:t>=</m:t>
          </m:r>
          <m:f>
            <m:fPr>
              <m:ctrlPr>
                <w:rPr>
                  <w:rFonts w:ascii="Cambria Math" w:hAnsi="Cambria Math" w:cs="TimesNew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NewRoma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NewRoman"/>
                </w:rPr>
                <m:t>1+</m:t>
              </m:r>
              <m:sSup>
                <m:sSupPr>
                  <m:ctrlPr>
                    <w:rPr>
                      <w:rFonts w:ascii="Cambria Math" w:hAnsi="Cambria Math" w:cs="TimesNew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</w:rPr>
                    <m:t>τ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NewRoman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NewRoman"/>
            </w:rPr>
            <m:t>+1</m:t>
          </m:r>
        </m:oMath>
      </m:oMathPara>
    </w:p>
    <w:p w:rsidR="00520AF4" w:rsidRPr="00520AF4" w:rsidRDefault="00520AF4" w:rsidP="00520AF4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520AF4">
        <w:rPr>
          <w:rFonts w:ascii="Comic Sans MS" w:hAnsi="Comic Sans MS" w:cs="TimesNewRoman"/>
          <w:b/>
          <w:sz w:val="20"/>
          <w:szCs w:val="20"/>
        </w:rPr>
        <w:t>D</w:t>
      </w:r>
      <w:r w:rsidR="005E4A12">
        <w:rPr>
          <w:rFonts w:ascii="Comic Sans MS" w:hAnsi="Comic Sans MS" w:cs="TimesNewRoman"/>
          <w:b/>
          <w:sz w:val="20"/>
          <w:szCs w:val="20"/>
        </w:rPr>
        <w:t>eterminar:</w:t>
      </w:r>
    </w:p>
    <w:p w:rsidR="00520AF4" w:rsidRDefault="00520AF4" w:rsidP="00520AF4">
      <w:pPr>
        <w:pStyle w:val="Prrafodelista"/>
        <w:numPr>
          <w:ilvl w:val="0"/>
          <w:numId w:val="25"/>
        </w:numPr>
        <w:jc w:val="both"/>
        <w:rPr>
          <w:rFonts w:ascii="Comic Sans MS" w:hAnsi="Comic Sans MS" w:cs="TimesNewRoman"/>
          <w:b/>
          <w:sz w:val="20"/>
          <w:szCs w:val="20"/>
        </w:rPr>
      </w:pPr>
      <w:proofErr w:type="gramStart"/>
      <w:r w:rsidRPr="00520AF4">
        <w:rPr>
          <w:rFonts w:ascii="Comic Sans MS" w:hAnsi="Comic Sans MS" w:cs="TimesNewRoman"/>
          <w:b/>
          <w:sz w:val="20"/>
          <w:szCs w:val="20"/>
        </w:rPr>
        <w:t>P(</w:t>
      </w:r>
      <w:proofErr w:type="gramEnd"/>
      <w:r w:rsidRPr="00520AF4">
        <w:rPr>
          <w:rFonts w:ascii="Comic Sans MS" w:hAnsi="Comic Sans MS" w:cs="TimesNewRoman"/>
          <w:b/>
          <w:sz w:val="20"/>
          <w:szCs w:val="20"/>
        </w:rPr>
        <w:t>|X</w:t>
      </w:r>
      <w:r w:rsidR="005E4A12">
        <w:rPr>
          <w:rFonts w:ascii="Comic Sans MS" w:hAnsi="Comic Sans MS" w:cs="TimesNewRoman"/>
          <w:b/>
          <w:sz w:val="20"/>
          <w:szCs w:val="20"/>
        </w:rPr>
        <w:t>(</w:t>
      </w:r>
      <w:r w:rsidR="00220E35">
        <w:rPr>
          <w:rFonts w:ascii="Comic Sans MS" w:hAnsi="Comic Sans MS" w:cs="TimesNewRoman"/>
          <w:b/>
          <w:sz w:val="20"/>
          <w:szCs w:val="20"/>
        </w:rPr>
        <w:t>2</w:t>
      </w:r>
      <w:r w:rsidR="005E4A12">
        <w:rPr>
          <w:rFonts w:ascii="Comic Sans MS" w:hAnsi="Comic Sans MS" w:cs="TimesNewRoman"/>
          <w:b/>
          <w:sz w:val="20"/>
          <w:szCs w:val="20"/>
        </w:rPr>
        <w:t>)</w:t>
      </w:r>
      <w:r w:rsidRPr="00520AF4">
        <w:rPr>
          <w:rFonts w:ascii="Comic Sans MS" w:hAnsi="Comic Sans MS" w:cs="TimesNewRoman"/>
          <w:b/>
          <w:sz w:val="20"/>
          <w:szCs w:val="20"/>
        </w:rPr>
        <w:t xml:space="preserve">| ≤ </w:t>
      </w:r>
      <w:r w:rsidR="00220E35">
        <w:rPr>
          <w:rFonts w:ascii="Comic Sans MS" w:hAnsi="Comic Sans MS" w:cs="TimesNewRoman"/>
          <w:b/>
          <w:sz w:val="20"/>
          <w:szCs w:val="20"/>
        </w:rPr>
        <w:t>2</w:t>
      </w:r>
      <w:r w:rsidRPr="00520AF4">
        <w:rPr>
          <w:rFonts w:ascii="Comic Sans MS" w:hAnsi="Comic Sans MS" w:cs="TimesNewRoman"/>
          <w:b/>
          <w:sz w:val="20"/>
          <w:szCs w:val="20"/>
        </w:rPr>
        <w:t>)</w:t>
      </w:r>
      <w:r w:rsidR="00942327">
        <w:rPr>
          <w:rFonts w:ascii="Comic Sans MS" w:hAnsi="Comic Sans MS" w:cs="TimesNewRoman"/>
          <w:b/>
          <w:sz w:val="20"/>
          <w:szCs w:val="20"/>
        </w:rPr>
        <w:t xml:space="preserve">. </w:t>
      </w:r>
      <w:r w:rsidR="00942327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DC3B5B">
        <w:rPr>
          <w:rFonts w:ascii="Comic Sans MS" w:hAnsi="Comic Sans MS" w:cs="TimesNewRoman,Bold"/>
          <w:b/>
          <w:bCs/>
          <w:sz w:val="20"/>
          <w:szCs w:val="20"/>
        </w:rPr>
        <w:t>4</w:t>
      </w:r>
      <w:r w:rsidR="00942327"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520AF4" w:rsidRPr="00520AF4" w:rsidRDefault="005E4A12" w:rsidP="00520AF4">
      <w:pPr>
        <w:pStyle w:val="Prrafodelista"/>
        <w:numPr>
          <w:ilvl w:val="0"/>
          <w:numId w:val="25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matriz de covarianzas de la variable aleatoria tridimensional </w:t>
      </w:r>
      <w:r w:rsidRPr="005E4A12">
        <w:rPr>
          <w:rFonts w:ascii="Comic Sans MS" w:hAnsi="Comic Sans MS" w:cs="TimesNewRoman"/>
          <w:b/>
          <w:sz w:val="20"/>
          <w:szCs w:val="20"/>
        </w:rPr>
        <w:t>[</w:t>
      </w:r>
      <w:proofErr w:type="gramStart"/>
      <w:r w:rsidRPr="005E4A12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Pr="005E4A12">
        <w:rPr>
          <w:rFonts w:ascii="Comic Sans MS" w:hAnsi="Comic Sans MS" w:cs="TimesNewRoman"/>
          <w:b/>
          <w:sz w:val="20"/>
          <w:szCs w:val="20"/>
        </w:rPr>
        <w:t>0),</w:t>
      </w:r>
      <w:r>
        <w:rPr>
          <w:rFonts w:ascii="Comic Sans MS" w:hAnsi="Comic Sans MS" w:cs="TimesNewRoman"/>
          <w:b/>
          <w:sz w:val="20"/>
          <w:szCs w:val="20"/>
        </w:rPr>
        <w:t>X(1),X(</w:t>
      </w:r>
      <w:r w:rsidR="00AF25A1">
        <w:rPr>
          <w:rFonts w:ascii="Comic Sans MS" w:hAnsi="Comic Sans MS" w:cs="TimesNewRoman"/>
          <w:b/>
          <w:sz w:val="20"/>
          <w:szCs w:val="20"/>
        </w:rPr>
        <w:t>3</w:t>
      </w:r>
      <w:r>
        <w:rPr>
          <w:rFonts w:ascii="Comic Sans MS" w:hAnsi="Comic Sans MS" w:cs="TimesNewRoman"/>
          <w:b/>
          <w:sz w:val="20"/>
          <w:szCs w:val="20"/>
        </w:rPr>
        <w:t>)]</w:t>
      </w:r>
      <w:r w:rsidR="00942327">
        <w:rPr>
          <w:rFonts w:ascii="Comic Sans MS" w:hAnsi="Comic Sans MS" w:cs="TimesNewRoman"/>
          <w:b/>
          <w:sz w:val="20"/>
          <w:szCs w:val="20"/>
        </w:rPr>
        <w:t xml:space="preserve">. </w:t>
      </w:r>
      <w:r w:rsidR="00942327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DC3B5B">
        <w:rPr>
          <w:rFonts w:ascii="Comic Sans MS" w:hAnsi="Comic Sans MS" w:cs="TimesNewRoman,Bold"/>
          <w:b/>
          <w:bCs/>
          <w:sz w:val="20"/>
          <w:szCs w:val="20"/>
        </w:rPr>
        <w:t>6</w:t>
      </w:r>
      <w:r w:rsidR="00942327"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0810BD" w:rsidRDefault="005E4A12" w:rsidP="00520AF4">
      <w:pPr>
        <w:pStyle w:val="Prrafodelista"/>
        <w:numPr>
          <w:ilvl w:val="0"/>
          <w:numId w:val="25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La función de densidad de la variable aleatoria Z</w:t>
      </w:r>
      <w:r w:rsidR="000810BD" w:rsidRPr="000810BD">
        <w:rPr>
          <w:rFonts w:ascii="Comic Sans MS" w:hAnsi="Comic Sans MS" w:cs="TimesNewRoman"/>
          <w:b/>
          <w:sz w:val="20"/>
          <w:szCs w:val="20"/>
        </w:rPr>
        <w:t>=X</w:t>
      </w:r>
      <w:r w:rsidRPr="001A1B4E">
        <w:rPr>
          <w:rFonts w:ascii="Comic Sans MS" w:hAnsi="Comic Sans MS" w:cs="TimesNewRoman"/>
          <w:b/>
          <w:sz w:val="20"/>
          <w:szCs w:val="20"/>
          <w:vertAlign w:val="superscript"/>
        </w:rPr>
        <w:t>2</w:t>
      </w:r>
      <w:r>
        <w:rPr>
          <w:rFonts w:ascii="Comic Sans MS" w:hAnsi="Comic Sans MS" w:cs="TimesNewRoman"/>
          <w:b/>
          <w:sz w:val="20"/>
          <w:szCs w:val="20"/>
        </w:rPr>
        <w:t>(</w:t>
      </w:r>
      <w:r w:rsidR="00DD0983">
        <w:rPr>
          <w:rFonts w:ascii="Comic Sans MS" w:hAnsi="Comic Sans MS" w:cs="TimesNewRoman"/>
          <w:b/>
          <w:sz w:val="20"/>
          <w:szCs w:val="20"/>
        </w:rPr>
        <w:t>2</w:t>
      </w:r>
      <w:r>
        <w:rPr>
          <w:rFonts w:ascii="Comic Sans MS" w:hAnsi="Comic Sans MS" w:cs="TimesNewRoman"/>
          <w:b/>
          <w:sz w:val="20"/>
          <w:szCs w:val="20"/>
        </w:rPr>
        <w:t>)</w:t>
      </w:r>
      <w:r w:rsidR="00942327">
        <w:rPr>
          <w:rFonts w:ascii="Comic Sans MS" w:hAnsi="Comic Sans MS" w:cs="TimesNewRoman"/>
          <w:b/>
          <w:sz w:val="20"/>
          <w:szCs w:val="20"/>
        </w:rPr>
        <w:t xml:space="preserve">. </w:t>
      </w:r>
      <w:r w:rsidR="00942327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DC3B5B">
        <w:rPr>
          <w:rFonts w:ascii="Comic Sans MS" w:hAnsi="Comic Sans MS" w:cs="TimesNewRoman,Bold"/>
          <w:b/>
          <w:bCs/>
          <w:sz w:val="20"/>
          <w:szCs w:val="20"/>
        </w:rPr>
        <w:t>10</w:t>
      </w:r>
      <w:r w:rsidR="00942327">
        <w:rPr>
          <w:rFonts w:ascii="Comic Sans MS" w:hAnsi="Comic Sans MS" w:cs="TimesNewRoman,Bold"/>
          <w:b/>
          <w:bCs/>
          <w:sz w:val="20"/>
          <w:szCs w:val="20"/>
        </w:rPr>
        <w:t>%)</w:t>
      </w:r>
      <w:r w:rsidR="000810BD" w:rsidRPr="000810BD">
        <w:rPr>
          <w:rFonts w:ascii="Comic Sans MS" w:hAnsi="Comic Sans MS" w:cs="TimesNewRoman"/>
          <w:b/>
          <w:sz w:val="20"/>
          <w:szCs w:val="20"/>
        </w:rPr>
        <w:t xml:space="preserve">   </w:t>
      </w:r>
    </w:p>
    <w:p w:rsidR="00520AF4" w:rsidRPr="00520AF4" w:rsidRDefault="005E4A12" w:rsidP="00520AF4">
      <w:pPr>
        <w:pStyle w:val="Prrafodelista"/>
        <w:numPr>
          <w:ilvl w:val="0"/>
          <w:numId w:val="25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autocorrelación del proceso estocástico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Y(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t)=</w:t>
      </w:r>
      <w:r w:rsidR="00BD1B5A">
        <w:rPr>
          <w:rFonts w:ascii="Comic Sans MS" w:hAnsi="Comic Sans MS" w:cs="TimesNewRoman"/>
          <w:b/>
          <w:sz w:val="20"/>
          <w:szCs w:val="20"/>
        </w:rPr>
        <w:t>4</w:t>
      </w:r>
      <w:r w:rsidR="00784C74">
        <w:rPr>
          <w:rFonts w:ascii="Comic Sans MS" w:hAnsi="Comic Sans MS" w:cs="TimesNewRoman"/>
          <w:b/>
          <w:sz w:val="20"/>
          <w:szCs w:val="20"/>
        </w:rPr>
        <w:t>*</w:t>
      </w:r>
      <w:r>
        <w:rPr>
          <w:rFonts w:ascii="Comic Sans MS" w:hAnsi="Comic Sans MS" w:cs="TimesNewRoman"/>
          <w:b/>
          <w:sz w:val="20"/>
          <w:szCs w:val="20"/>
        </w:rPr>
        <w:t>X(t+1)+t</w:t>
      </w:r>
      <w:r w:rsidR="00942327">
        <w:rPr>
          <w:rFonts w:ascii="Comic Sans MS" w:hAnsi="Comic Sans MS" w:cs="TimesNewRoman"/>
          <w:b/>
          <w:sz w:val="20"/>
          <w:szCs w:val="20"/>
        </w:rPr>
        <w:t xml:space="preserve">. </w:t>
      </w:r>
      <w:r w:rsidR="00942327">
        <w:rPr>
          <w:rFonts w:ascii="Comic Sans MS" w:hAnsi="Comic Sans MS" w:cs="TimesNewRoman,Bold"/>
          <w:b/>
          <w:bCs/>
          <w:sz w:val="20"/>
          <w:szCs w:val="20"/>
        </w:rPr>
        <w:t>(5%)</w:t>
      </w:r>
    </w:p>
    <w:p w:rsidR="00520AF4" w:rsidRPr="00520AF4" w:rsidRDefault="00520AF4" w:rsidP="00520AF4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20AF4" w:rsidRDefault="00520AF4" w:rsidP="00520AF4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</w:p>
    <w:p w:rsidR="00520AF4" w:rsidRDefault="00520AF4" w:rsidP="00520AF4">
      <w:pPr>
        <w:ind w:left="-360"/>
        <w:rPr>
          <w:rFonts w:ascii="Comic Sans MS" w:hAnsi="Comic Sans MS" w:cs="TimesNewRoman,Bold"/>
          <w:b/>
          <w:bCs/>
          <w:sz w:val="22"/>
          <w:szCs w:val="20"/>
        </w:rPr>
      </w:pPr>
    </w:p>
    <w:p w:rsidR="008E52E2" w:rsidRDefault="008E52E2" w:rsidP="003A65BA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Default="008E52E2" w:rsidP="003A65BA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A65BA" w:rsidRDefault="003A65BA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Default="001C7DAF" w:rsidP="001C7DAF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4 (</w:t>
      </w:r>
      <w:r w:rsidR="00C10BD8">
        <w:rPr>
          <w:rFonts w:ascii="Comic Sans MS" w:hAnsi="Comic Sans MS" w:cs="TimesNewRoman,Bold"/>
          <w:b/>
          <w:bCs/>
        </w:rPr>
        <w:t>2</w:t>
      </w:r>
      <w:r w:rsidR="00880EF2">
        <w:rPr>
          <w:rFonts w:ascii="Comic Sans MS" w:hAnsi="Comic Sans MS" w:cs="TimesNewRoman,Bold"/>
          <w:b/>
          <w:bCs/>
        </w:rPr>
        <w:t>0</w:t>
      </w:r>
      <w:r>
        <w:rPr>
          <w:rFonts w:ascii="Comic Sans MS" w:hAnsi="Comic Sans MS" w:cs="TimesNewRoman,Bold"/>
          <w:b/>
          <w:bCs/>
        </w:rPr>
        <w:t xml:space="preserve"> </w:t>
      </w:r>
      <w:r w:rsidR="00C517E0">
        <w:rPr>
          <w:rFonts w:ascii="Comic Sans MS" w:hAnsi="Comic Sans MS" w:cs="TimesNewRoman,Bold"/>
          <w:b/>
          <w:bCs/>
        </w:rPr>
        <w:t>%</w:t>
      </w:r>
      <w:r>
        <w:rPr>
          <w:rFonts w:ascii="Comic Sans MS" w:hAnsi="Comic Sans MS" w:cs="TimesNewRoman,Bold"/>
          <w:b/>
          <w:bCs/>
        </w:rPr>
        <w:t>)</w:t>
      </w:r>
    </w:p>
    <w:p w:rsidR="00BD4F21" w:rsidRPr="00BD4F21" w:rsidRDefault="00BD4F21" w:rsidP="00BD4F21">
      <w:pPr>
        <w:tabs>
          <w:tab w:val="left" w:pos="-426"/>
          <w:tab w:val="left" w:pos="993"/>
          <w:tab w:val="left" w:pos="7740"/>
        </w:tabs>
        <w:ind w:right="18"/>
        <w:rPr>
          <w:rFonts w:ascii="Comic Sans MS" w:hAnsi="Comic Sans MS" w:cs="TimesNewRoman"/>
          <w:b/>
          <w:sz w:val="20"/>
          <w:szCs w:val="20"/>
        </w:rPr>
      </w:pPr>
      <w:r w:rsidRPr="00BD4F21">
        <w:rPr>
          <w:rFonts w:ascii="Comic Sans MS" w:hAnsi="Comic Sans MS" w:cs="TimesNewRoman"/>
          <w:b/>
          <w:sz w:val="20"/>
          <w:szCs w:val="20"/>
        </w:rPr>
        <w:t xml:space="preserve">Dada la siguiente función de Autocorrelación </w:t>
      </w:r>
      <w:proofErr w:type="gramStart"/>
      <w:r w:rsidRPr="00BD4F21">
        <w:rPr>
          <w:rFonts w:ascii="Comic Sans MS" w:hAnsi="Comic Sans MS" w:cs="TimesNewRoman"/>
          <w:b/>
          <w:sz w:val="20"/>
          <w:szCs w:val="20"/>
        </w:rPr>
        <w:t>R</w:t>
      </w:r>
      <w:r w:rsidR="00E604F3" w:rsidRPr="00E604F3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r w:rsidRPr="00BD4F21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Pr="00BD4F21">
        <w:rPr>
          <w:rFonts w:ascii="Comic Sans MS" w:hAnsi="Comic Sans MS" w:cs="TimesNewRoman"/>
          <w:b/>
          <w:sz w:val="20"/>
          <w:szCs w:val="20"/>
        </w:rPr>
        <w:t xml:space="preserve">ζ) del proceso estocástico X(t) que es WSS. </w:t>
      </w:r>
    </w:p>
    <w:p w:rsidR="00BD4F21" w:rsidRDefault="002567D3" w:rsidP="0023135D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center"/>
      </w:pPr>
      <w:r>
        <w:rPr>
          <w:noProof/>
        </w:rPr>
      </w:r>
      <w:r>
        <w:pict>
          <v:group id="_x0000_s1028" editas="canvas" style="width:215.05pt;height:122.7pt;mso-position-horizontal-relative:char;mso-position-vertical-relative:line" coordsize="4301,24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301;height:2454" o:preferrelative="f">
              <v:fill o:detectmouseclick="t"/>
              <v:path o:extrusionok="t" o:connecttype="none"/>
              <o:lock v:ext="edit" text="t"/>
            </v:shape>
            <v:line id="_x0000_s1029" style="position:absolute" from="2126,285" to="2127,2151" strokecolor="navy" strokeweight=".7pt">
              <v:stroke endcap="round"/>
            </v:line>
            <v:line id="_x0000_s1030" style="position:absolute" from="30,1982" to="4108,1983" strokecolor="navy" strokeweight=".7pt">
              <v:stroke endcap="round"/>
            </v:line>
            <v:line id="_x0000_s1031" style="position:absolute" from="993,1699" to="1560,1700" strokecolor="navy" strokeweight="1.2pt">
              <v:stroke endcap="round"/>
            </v:line>
            <v:line id="_x0000_s1032" style="position:absolute" from="2692,1699" to="3259,1700" strokecolor="navy" strokeweight="1.2pt">
              <v:stroke endcap="round"/>
            </v:line>
            <v:rect id="_x0000_s1033" style="position:absolute;left:2623;top:2095;width:134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4" style="position:absolute;left:1454;top:2125;width:80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35" style="position:absolute;left:1529;top:2125;width:134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036" style="position:absolute;flip:x" from="1560,617" to="2126,1699" strokecolor="navy" strokeweight="1.2pt">
              <v:stroke endcap="round"/>
            </v:line>
            <v:line id="_x0000_s1037" style="position:absolute;flip:x y" from="2126,617" to="2692,1699" strokecolor="navy" strokeweight="1.2pt">
              <v:stroke endcap="round"/>
            </v:line>
            <v:rect id="_x0000_s1038" style="position:absolute;left:2323;top:584;width:134;height:276;mso-wrap-style:none;v-text-anchor:top" filled="f" stroked="f">
              <v:textbox style="mso-fit-shape-to-text:t" inset="0,0,0,0">
                <w:txbxContent>
                  <w:p w:rsidR="002567D3" w:rsidRDefault="00A95A3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39" style="position:absolute;left:2173;top:1481;width:134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40" style="position:absolute;left:2248;top:60;width:174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41" style="position:absolute;left:2428;top:179;width:107;height:184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042" style="position:absolute;left:2533;top:60;width:80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43" style="position:absolute;left:2608;top:60;width:116;height:557;mso-wrap-style:none;v-text-anchor:top" filled="f" stroked="f">
              <v:textbox style="mso-fit-shape-to-text:t" inset="0,0,0,0">
                <w:txbxContent>
                  <w:p w:rsidR="002567D3" w:rsidRPr="002567D3" w:rsidRDefault="002567D3" w:rsidP="002567D3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τ</m:t>
                        </m:r>
                      </m:oMath>
                    </m:oMathPara>
                  </w:p>
                  <w:p w:rsidR="002567D3" w:rsidRPr="002567D3" w:rsidRDefault="002567D3" w:rsidP="002567D3"/>
                </w:txbxContent>
              </v:textbox>
            </v:rect>
            <v:rect id="_x0000_s1044" style="position:absolute;left:2713;top:60;width:80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45" style="position:absolute;left:4061;top:1646;width:116;height:281;mso-wrap-style:none;v-text-anchor:top" filled="f" stroked="f">
              <v:textbox style="mso-fit-shape-to-text:t" inset="0,0,0,0">
                <w:txbxContent>
                  <w:p w:rsidR="002567D3" w:rsidRPr="002567D3" w:rsidRDefault="002567D3" w:rsidP="002567D3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τ</m:t>
                        </m:r>
                      </m:oMath>
                    </m:oMathPara>
                  </w:p>
                </w:txbxContent>
              </v:textbox>
            </v:rect>
            <v:line id="_x0000_s1046" style="position:absolute" from="993,1699" to="994,1982" strokecolor="navy" strokeweight="1.2pt">
              <v:stroke endcap="round"/>
            </v:line>
            <v:line id="_x0000_s1047" style="position:absolute" from="3259,1699" to="3260,1982" strokecolor="navy" strokeweight="1.2pt">
              <v:stroke endcap="round"/>
            </v:line>
            <v:rect id="_x0000_s1048" style="position:absolute;left:3192;top:2080;width:134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49" style="position:absolute;left:884;top:2125;width:80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50" style="position:absolute;left:959;top:2125;width:134;height:276;mso-wrap-style:none;v-text-anchor:top" filled="f" stroked="f">
              <v:textbox style="mso-fit-shape-to-text:t" inset="0,0,0,0">
                <w:txbxContent>
                  <w:p w:rsidR="002567D3" w:rsidRDefault="002567D3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50B1" w:rsidRPr="00BD50B1" w:rsidRDefault="00BD4F21" w:rsidP="00BD50B1">
      <w:pPr>
        <w:pStyle w:val="Prrafodelista"/>
        <w:numPr>
          <w:ilvl w:val="0"/>
          <w:numId w:val="27"/>
        </w:numPr>
        <w:jc w:val="both"/>
        <w:rPr>
          <w:rFonts w:ascii="Comic Sans MS" w:hAnsi="Comic Sans MS" w:cs="TimesNewRoman"/>
          <w:b/>
          <w:sz w:val="20"/>
          <w:szCs w:val="20"/>
        </w:rPr>
      </w:pPr>
      <w:r w:rsidRPr="00BD50B1">
        <w:rPr>
          <w:rFonts w:ascii="Comic Sans MS" w:hAnsi="Comic Sans MS" w:cs="TimesNewRoman"/>
          <w:b/>
          <w:sz w:val="20"/>
          <w:szCs w:val="20"/>
        </w:rPr>
        <w:t xml:space="preserve">Encuentre </w:t>
      </w:r>
      <w:proofErr w:type="gramStart"/>
      <w:r w:rsidRPr="00BD50B1">
        <w:rPr>
          <w:rFonts w:ascii="Comic Sans MS" w:hAnsi="Comic Sans MS" w:cs="TimesNewRoman"/>
          <w:b/>
          <w:sz w:val="20"/>
          <w:szCs w:val="20"/>
        </w:rPr>
        <w:t>Var[</w:t>
      </w:r>
      <w:proofErr w:type="gramEnd"/>
      <w:r w:rsidRPr="00BD50B1">
        <w:rPr>
          <w:rFonts w:ascii="Comic Sans MS" w:hAnsi="Comic Sans MS" w:cs="TimesNewRoman"/>
          <w:b/>
          <w:sz w:val="20"/>
          <w:szCs w:val="20"/>
        </w:rPr>
        <w:t>X(t)]</w:t>
      </w:r>
      <w:r w:rsidR="00BD50B1" w:rsidRPr="00BD50B1">
        <w:rPr>
          <w:rFonts w:ascii="Comic Sans MS" w:hAnsi="Comic Sans MS" w:cs="TimesNewRoman"/>
          <w:b/>
          <w:sz w:val="20"/>
          <w:szCs w:val="20"/>
        </w:rPr>
        <w:t>.</w:t>
      </w:r>
      <w:r w:rsidR="006F53C9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BD50B1" w:rsidRPr="00BD50B1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0B6CC9">
        <w:rPr>
          <w:rFonts w:ascii="Comic Sans MS" w:hAnsi="Comic Sans MS" w:cs="TimesNewRoman,Bold"/>
          <w:b/>
          <w:bCs/>
          <w:sz w:val="20"/>
          <w:szCs w:val="20"/>
        </w:rPr>
        <w:t>1</w:t>
      </w:r>
      <w:r w:rsidR="00880EF2">
        <w:rPr>
          <w:rFonts w:ascii="Comic Sans MS" w:hAnsi="Comic Sans MS" w:cs="TimesNewRoman,Bold"/>
          <w:b/>
          <w:bCs/>
          <w:sz w:val="20"/>
          <w:szCs w:val="20"/>
        </w:rPr>
        <w:t>0</w:t>
      </w:r>
      <w:r w:rsidR="00BD50B1" w:rsidRPr="00BD50B1">
        <w:rPr>
          <w:rFonts w:ascii="Comic Sans MS" w:hAnsi="Comic Sans MS" w:cs="TimesNewRoman,Bold"/>
          <w:b/>
          <w:bCs/>
          <w:sz w:val="20"/>
          <w:szCs w:val="20"/>
        </w:rPr>
        <w:t>%)</w:t>
      </w:r>
    </w:p>
    <w:p w:rsidR="00BD4F21" w:rsidRPr="00BD50B1" w:rsidRDefault="006F53C9" w:rsidP="00BD50B1">
      <w:pPr>
        <w:pStyle w:val="Prrafodelista"/>
        <w:numPr>
          <w:ilvl w:val="0"/>
          <w:numId w:val="27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Determine</w:t>
      </w:r>
      <w:r w:rsidR="003F24B9">
        <w:rPr>
          <w:rFonts w:ascii="Comic Sans MS" w:hAnsi="Comic Sans MS" w:cs="TimesNewRoman"/>
          <w:b/>
          <w:sz w:val="20"/>
          <w:szCs w:val="20"/>
        </w:rPr>
        <w:t xml:space="preserve"> y gr</w:t>
      </w:r>
      <w:r>
        <w:rPr>
          <w:rFonts w:ascii="Comic Sans MS" w:hAnsi="Comic Sans MS" w:cs="TimesNewRoman"/>
          <w:b/>
          <w:sz w:val="20"/>
          <w:szCs w:val="20"/>
        </w:rPr>
        <w:t xml:space="preserve">afique </w:t>
      </w:r>
      <w:proofErr w:type="spellStart"/>
      <w:proofErr w:type="gramStart"/>
      <w:r w:rsidR="00BD4F21" w:rsidRPr="00BD50B1">
        <w:rPr>
          <w:rFonts w:ascii="Comic Sans MS" w:hAnsi="Comic Sans MS" w:cs="TimesNewRoman"/>
          <w:b/>
          <w:sz w:val="20"/>
          <w:szCs w:val="20"/>
        </w:rPr>
        <w:t>S</w:t>
      </w:r>
      <w:r w:rsidR="00BD4F21" w:rsidRPr="006F53C9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proofErr w:type="spellEnd"/>
      <w:r w:rsidR="00BD4F21" w:rsidRPr="00BD50B1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="00BD4F21" w:rsidRPr="00BD50B1">
        <w:rPr>
          <w:rFonts w:ascii="Comic Sans MS" w:hAnsi="Comic Sans MS" w:cs="TimesNewRoman"/>
          <w:b/>
          <w:sz w:val="20"/>
          <w:szCs w:val="20"/>
        </w:rPr>
        <w:t xml:space="preserve">w) ó  </w:t>
      </w:r>
      <w:proofErr w:type="spellStart"/>
      <w:r w:rsidR="00BD4F21" w:rsidRPr="00BD50B1">
        <w:rPr>
          <w:rFonts w:ascii="Comic Sans MS" w:hAnsi="Comic Sans MS" w:cs="TimesNewRoman"/>
          <w:b/>
          <w:sz w:val="20"/>
          <w:szCs w:val="20"/>
        </w:rPr>
        <w:t>S</w:t>
      </w:r>
      <w:r w:rsidR="00BD4F21" w:rsidRPr="006F53C9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(f). (</w:t>
      </w:r>
      <w:r w:rsidR="000B6CC9">
        <w:rPr>
          <w:rFonts w:ascii="Comic Sans MS" w:hAnsi="Comic Sans MS" w:cs="TimesNewRoman,Bold"/>
          <w:b/>
          <w:bCs/>
          <w:sz w:val="20"/>
          <w:szCs w:val="20"/>
        </w:rPr>
        <w:t>10</w:t>
      </w:r>
      <w:r w:rsidR="00BD50B1" w:rsidRPr="00BD50B1">
        <w:rPr>
          <w:rFonts w:ascii="Comic Sans MS" w:hAnsi="Comic Sans MS" w:cs="TimesNewRoman,Bold"/>
          <w:b/>
          <w:bCs/>
          <w:sz w:val="20"/>
          <w:szCs w:val="20"/>
        </w:rPr>
        <w:t xml:space="preserve">%) </w:t>
      </w:r>
    </w:p>
    <w:p w:rsidR="008E52E2" w:rsidRPr="00BD50B1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8E52E2" w:rsidRPr="00BD50B1" w:rsidRDefault="008E52E2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C7DAF" w:rsidRPr="00BD50B1" w:rsidRDefault="001C7DAF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Pr="00BD50B1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Pr="00BD50B1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Pr="00BD50B1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5D23F0" w:rsidRDefault="005D23F0" w:rsidP="005D23F0">
      <w:pPr>
        <w:jc w:val="right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TABLA:</w:t>
      </w:r>
    </w:p>
    <w:p w:rsidR="005D23F0" w:rsidRPr="00CB42AB" w:rsidRDefault="005D23F0" w:rsidP="005D23F0">
      <w:pPr>
        <w:jc w:val="right"/>
        <w:rPr>
          <w:rFonts w:ascii="Comic Sans MS" w:hAnsi="Comic Sans MS" w:cs="TimesNewRoman"/>
          <w:b/>
          <w:sz w:val="20"/>
          <w:szCs w:val="20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0"/>
              <w:szCs w:val="20"/>
            </w:rPr>
            <m:t>Q(x)=</m:t>
          </m:r>
          <m:box>
            <m:box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2π</m:t>
                      </m:r>
                    </m:e>
                  </m:rad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/2</m:t>
                      </m:r>
                    </m:sup>
                  </m:sSup>
                </m:e>
              </m:nary>
            </m:e>
          </m:box>
          <m:r>
            <w:rPr>
              <w:rFonts w:ascii="Cambria Math" w:hAnsi="Cambria Math"/>
              <w:sz w:val="20"/>
              <w:szCs w:val="20"/>
            </w:rPr>
            <m:t>dt</m:t>
          </m:r>
        </m:oMath>
      </m:oMathPara>
    </w:p>
    <w:p w:rsidR="009C74A4" w:rsidRPr="00BD50B1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Pr="00BD50B1" w:rsidRDefault="005D23F0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49530</wp:posOffset>
            </wp:positionV>
            <wp:extent cx="1190625" cy="3286125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NewRoman"/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53340</wp:posOffset>
            </wp:positionV>
            <wp:extent cx="1285875" cy="32766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4A4" w:rsidRPr="00BD50B1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Pr="00BD50B1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C74A4" w:rsidRPr="00BD50B1" w:rsidRDefault="009C74A4" w:rsidP="001C7DAF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sectPr w:rsidR="009C74A4" w:rsidRPr="00BD50B1" w:rsidSect="00023B27">
      <w:foot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66" w:rsidRDefault="00085266">
      <w:r>
        <w:separator/>
      </w:r>
    </w:p>
  </w:endnote>
  <w:endnote w:type="continuationSeparator" w:id="0">
    <w:p w:rsidR="00085266" w:rsidRDefault="0008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17" w:rsidRPr="009E34F6" w:rsidRDefault="00C16017" w:rsidP="00C16017">
    <w:pPr>
      <w:pStyle w:val="Piedepgina"/>
      <w:jc w:val="right"/>
      <w:rPr>
        <w:rFonts w:ascii="Comic Sans MS" w:hAnsi="Comic Sans MS"/>
        <w:sz w:val="16"/>
        <w:szCs w:val="16"/>
      </w:rPr>
    </w:pPr>
    <w:r w:rsidRPr="009E34F6">
      <w:rPr>
        <w:rFonts w:ascii="Comic Sans MS" w:hAnsi="Comic Sans MS"/>
        <w:sz w:val="16"/>
        <w:szCs w:val="16"/>
      </w:rPr>
      <w:t xml:space="preserve">ING. MARÍA ANTONIETA ALVAREZ, </w:t>
    </w:r>
    <w:proofErr w:type="spellStart"/>
    <w:r w:rsidRPr="009E34F6">
      <w:rPr>
        <w:rFonts w:ascii="Comic Sans MS" w:hAnsi="Comic Sans MS"/>
        <w:sz w:val="16"/>
        <w:szCs w:val="16"/>
      </w:rPr>
      <w:t>MSc.</w:t>
    </w:r>
    <w:proofErr w:type="spellEnd"/>
  </w:p>
  <w:p w:rsidR="00C16017" w:rsidRPr="009E34F6" w:rsidRDefault="00C16017" w:rsidP="00C16017">
    <w:pPr>
      <w:pStyle w:val="Piedepgina"/>
      <w:jc w:val="right"/>
      <w:rPr>
        <w:rFonts w:ascii="Comic Sans MS" w:hAnsi="Comic Sans MS"/>
        <w:sz w:val="16"/>
        <w:szCs w:val="16"/>
      </w:rPr>
    </w:pPr>
    <w:r w:rsidRPr="009E34F6">
      <w:rPr>
        <w:rFonts w:ascii="Comic Sans MS" w:hAnsi="Comic Sans MS"/>
        <w:sz w:val="16"/>
        <w:szCs w:val="16"/>
      </w:rPr>
      <w:t xml:space="preserve">ING. EFRÉN HERRERA MUENTES, </w:t>
    </w:r>
    <w:proofErr w:type="spellStart"/>
    <w:r w:rsidRPr="009E34F6">
      <w:rPr>
        <w:rFonts w:ascii="Comic Sans MS" w:hAnsi="Comic Sans MS"/>
        <w:sz w:val="16"/>
        <w:szCs w:val="16"/>
      </w:rPr>
      <w:t>MSc.</w:t>
    </w:r>
    <w:proofErr w:type="spellEnd"/>
  </w:p>
  <w:p w:rsidR="00C16017" w:rsidRDefault="00C160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66" w:rsidRDefault="00085266">
      <w:r>
        <w:separator/>
      </w:r>
    </w:p>
  </w:footnote>
  <w:footnote w:type="continuationSeparator" w:id="0">
    <w:p w:rsidR="00085266" w:rsidRDefault="00085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07074F52"/>
    <w:multiLevelType w:val="hybridMultilevel"/>
    <w:tmpl w:val="82267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4EE"/>
    <w:multiLevelType w:val="hybridMultilevel"/>
    <w:tmpl w:val="2DB60B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712DA"/>
    <w:multiLevelType w:val="hybridMultilevel"/>
    <w:tmpl w:val="50B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B46D58"/>
    <w:multiLevelType w:val="hybridMultilevel"/>
    <w:tmpl w:val="1A3E39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E3B35"/>
    <w:multiLevelType w:val="hybridMultilevel"/>
    <w:tmpl w:val="44F272A0"/>
    <w:lvl w:ilvl="0" w:tplc="0F406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C7FD1"/>
    <w:multiLevelType w:val="hybridMultilevel"/>
    <w:tmpl w:val="3004843C"/>
    <w:lvl w:ilvl="0" w:tplc="92CE90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0F359C"/>
    <w:multiLevelType w:val="hybridMultilevel"/>
    <w:tmpl w:val="5F1E57C8"/>
    <w:lvl w:ilvl="0" w:tplc="14D6C18A">
      <w:start w:val="1"/>
      <w:numFmt w:val="lowerLetter"/>
      <w:lvlText w:val="%1)"/>
      <w:lvlJc w:val="left"/>
      <w:pPr>
        <w:ind w:left="1068" w:hanging="360"/>
      </w:pPr>
      <w:rPr>
        <w:rFonts w:ascii="Comic Sans MS" w:eastAsia="Times New Roman" w:hAnsi="Comic Sans MS" w:cs="TimesNew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E83AAB"/>
    <w:multiLevelType w:val="hybridMultilevel"/>
    <w:tmpl w:val="E21E34EE"/>
    <w:lvl w:ilvl="0" w:tplc="A620A5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0" w:hanging="360"/>
      </w:pPr>
    </w:lvl>
    <w:lvl w:ilvl="2" w:tplc="300A001B" w:tentative="1">
      <w:start w:val="1"/>
      <w:numFmt w:val="lowerRoman"/>
      <w:lvlText w:val="%3."/>
      <w:lvlJc w:val="right"/>
      <w:pPr>
        <w:ind w:left="3210" w:hanging="180"/>
      </w:pPr>
    </w:lvl>
    <w:lvl w:ilvl="3" w:tplc="300A000F" w:tentative="1">
      <w:start w:val="1"/>
      <w:numFmt w:val="decimal"/>
      <w:lvlText w:val="%4."/>
      <w:lvlJc w:val="left"/>
      <w:pPr>
        <w:ind w:left="3930" w:hanging="360"/>
      </w:pPr>
    </w:lvl>
    <w:lvl w:ilvl="4" w:tplc="300A0019" w:tentative="1">
      <w:start w:val="1"/>
      <w:numFmt w:val="lowerLetter"/>
      <w:lvlText w:val="%5."/>
      <w:lvlJc w:val="left"/>
      <w:pPr>
        <w:ind w:left="4650" w:hanging="360"/>
      </w:pPr>
    </w:lvl>
    <w:lvl w:ilvl="5" w:tplc="300A001B" w:tentative="1">
      <w:start w:val="1"/>
      <w:numFmt w:val="lowerRoman"/>
      <w:lvlText w:val="%6."/>
      <w:lvlJc w:val="right"/>
      <w:pPr>
        <w:ind w:left="5370" w:hanging="180"/>
      </w:pPr>
    </w:lvl>
    <w:lvl w:ilvl="6" w:tplc="300A000F" w:tentative="1">
      <w:start w:val="1"/>
      <w:numFmt w:val="decimal"/>
      <w:lvlText w:val="%7."/>
      <w:lvlJc w:val="left"/>
      <w:pPr>
        <w:ind w:left="6090" w:hanging="360"/>
      </w:pPr>
    </w:lvl>
    <w:lvl w:ilvl="7" w:tplc="300A0019" w:tentative="1">
      <w:start w:val="1"/>
      <w:numFmt w:val="lowerLetter"/>
      <w:lvlText w:val="%8."/>
      <w:lvlJc w:val="left"/>
      <w:pPr>
        <w:ind w:left="6810" w:hanging="360"/>
      </w:pPr>
    </w:lvl>
    <w:lvl w:ilvl="8" w:tplc="30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A7251C"/>
    <w:multiLevelType w:val="hybridMultilevel"/>
    <w:tmpl w:val="20FE2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83085"/>
    <w:multiLevelType w:val="hybridMultilevel"/>
    <w:tmpl w:val="2DB60B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8E7126"/>
    <w:multiLevelType w:val="hybridMultilevel"/>
    <w:tmpl w:val="322C1E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D44A8"/>
    <w:multiLevelType w:val="hybridMultilevel"/>
    <w:tmpl w:val="C91817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6"/>
  </w:num>
  <w:num w:numId="5">
    <w:abstractNumId w:val="13"/>
  </w:num>
  <w:num w:numId="6">
    <w:abstractNumId w:val="3"/>
  </w:num>
  <w:num w:numId="7">
    <w:abstractNumId w:val="26"/>
  </w:num>
  <w:num w:numId="8">
    <w:abstractNumId w:val="5"/>
  </w:num>
  <w:num w:numId="9">
    <w:abstractNumId w:val="24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8"/>
  </w:num>
  <w:num w:numId="15">
    <w:abstractNumId w:val="20"/>
  </w:num>
  <w:num w:numId="16">
    <w:abstractNumId w:val="4"/>
  </w:num>
  <w:num w:numId="17">
    <w:abstractNumId w:val="25"/>
  </w:num>
  <w:num w:numId="18">
    <w:abstractNumId w:val="21"/>
  </w:num>
  <w:num w:numId="19">
    <w:abstractNumId w:val="2"/>
  </w:num>
  <w:num w:numId="20">
    <w:abstractNumId w:val="1"/>
  </w:num>
  <w:num w:numId="21">
    <w:abstractNumId w:val="15"/>
  </w:num>
  <w:num w:numId="22">
    <w:abstractNumId w:val="10"/>
  </w:num>
  <w:num w:numId="23">
    <w:abstractNumId w:val="8"/>
  </w:num>
  <w:num w:numId="24">
    <w:abstractNumId w:val="11"/>
  </w:num>
  <w:num w:numId="25">
    <w:abstractNumId w:val="23"/>
  </w:num>
  <w:num w:numId="26">
    <w:abstractNumId w:val="19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7601D"/>
    <w:rsid w:val="00002B53"/>
    <w:rsid w:val="00005A63"/>
    <w:rsid w:val="00014449"/>
    <w:rsid w:val="00016149"/>
    <w:rsid w:val="00023B27"/>
    <w:rsid w:val="000243DD"/>
    <w:rsid w:val="00025E2A"/>
    <w:rsid w:val="0003047C"/>
    <w:rsid w:val="00031C93"/>
    <w:rsid w:val="00037898"/>
    <w:rsid w:val="00042FEF"/>
    <w:rsid w:val="00046503"/>
    <w:rsid w:val="00052F58"/>
    <w:rsid w:val="00065274"/>
    <w:rsid w:val="00066CF0"/>
    <w:rsid w:val="00076604"/>
    <w:rsid w:val="000810BD"/>
    <w:rsid w:val="00082AA0"/>
    <w:rsid w:val="00085266"/>
    <w:rsid w:val="0008616E"/>
    <w:rsid w:val="00093F70"/>
    <w:rsid w:val="0009613A"/>
    <w:rsid w:val="000A3476"/>
    <w:rsid w:val="000A634B"/>
    <w:rsid w:val="000B6CC9"/>
    <w:rsid w:val="000B709D"/>
    <w:rsid w:val="000C2E09"/>
    <w:rsid w:val="000C444C"/>
    <w:rsid w:val="000D2888"/>
    <w:rsid w:val="000D6B67"/>
    <w:rsid w:val="000E15A3"/>
    <w:rsid w:val="000E2735"/>
    <w:rsid w:val="000F32B5"/>
    <w:rsid w:val="001024A7"/>
    <w:rsid w:val="001060AF"/>
    <w:rsid w:val="00106BCF"/>
    <w:rsid w:val="001103BA"/>
    <w:rsid w:val="00110E30"/>
    <w:rsid w:val="001110AA"/>
    <w:rsid w:val="00117BF7"/>
    <w:rsid w:val="001219E8"/>
    <w:rsid w:val="00130ADB"/>
    <w:rsid w:val="001312C9"/>
    <w:rsid w:val="00135AC3"/>
    <w:rsid w:val="00140CB5"/>
    <w:rsid w:val="00141A1C"/>
    <w:rsid w:val="0014371D"/>
    <w:rsid w:val="00152414"/>
    <w:rsid w:val="0015408A"/>
    <w:rsid w:val="00154AB3"/>
    <w:rsid w:val="00154F97"/>
    <w:rsid w:val="0015580F"/>
    <w:rsid w:val="00157924"/>
    <w:rsid w:val="00162065"/>
    <w:rsid w:val="00165494"/>
    <w:rsid w:val="00166C1C"/>
    <w:rsid w:val="001706D1"/>
    <w:rsid w:val="001771D0"/>
    <w:rsid w:val="00181311"/>
    <w:rsid w:val="001823B1"/>
    <w:rsid w:val="0018357E"/>
    <w:rsid w:val="0019037A"/>
    <w:rsid w:val="00194047"/>
    <w:rsid w:val="00194246"/>
    <w:rsid w:val="0019601E"/>
    <w:rsid w:val="001A0759"/>
    <w:rsid w:val="001A1B4E"/>
    <w:rsid w:val="001A2DBD"/>
    <w:rsid w:val="001A3522"/>
    <w:rsid w:val="001A4C9A"/>
    <w:rsid w:val="001B24DA"/>
    <w:rsid w:val="001B2FC2"/>
    <w:rsid w:val="001B3EEE"/>
    <w:rsid w:val="001C1498"/>
    <w:rsid w:val="001C481A"/>
    <w:rsid w:val="001C4C46"/>
    <w:rsid w:val="001C7DAF"/>
    <w:rsid w:val="001E4D3B"/>
    <w:rsid w:val="00203712"/>
    <w:rsid w:val="002039CA"/>
    <w:rsid w:val="0020730A"/>
    <w:rsid w:val="00213BF2"/>
    <w:rsid w:val="0021639A"/>
    <w:rsid w:val="00220E35"/>
    <w:rsid w:val="0022252F"/>
    <w:rsid w:val="0022283B"/>
    <w:rsid w:val="002263EA"/>
    <w:rsid w:val="0023135D"/>
    <w:rsid w:val="00232148"/>
    <w:rsid w:val="00237190"/>
    <w:rsid w:val="0024224C"/>
    <w:rsid w:val="002442A0"/>
    <w:rsid w:val="0024685A"/>
    <w:rsid w:val="002477BB"/>
    <w:rsid w:val="002567D3"/>
    <w:rsid w:val="0026688A"/>
    <w:rsid w:val="00274039"/>
    <w:rsid w:val="00275242"/>
    <w:rsid w:val="00276B56"/>
    <w:rsid w:val="00286ABF"/>
    <w:rsid w:val="002929E6"/>
    <w:rsid w:val="002B30E7"/>
    <w:rsid w:val="002C0B3F"/>
    <w:rsid w:val="002C2E17"/>
    <w:rsid w:val="002C5ADE"/>
    <w:rsid w:val="002D59DB"/>
    <w:rsid w:val="002D78F9"/>
    <w:rsid w:val="002E6D65"/>
    <w:rsid w:val="002F3E99"/>
    <w:rsid w:val="002F4833"/>
    <w:rsid w:val="002F6712"/>
    <w:rsid w:val="002F707A"/>
    <w:rsid w:val="002F7683"/>
    <w:rsid w:val="00300B88"/>
    <w:rsid w:val="00301EEB"/>
    <w:rsid w:val="00307D58"/>
    <w:rsid w:val="003135B8"/>
    <w:rsid w:val="00315E0F"/>
    <w:rsid w:val="003160D0"/>
    <w:rsid w:val="003168EE"/>
    <w:rsid w:val="00323528"/>
    <w:rsid w:val="00330555"/>
    <w:rsid w:val="00334C63"/>
    <w:rsid w:val="003413DF"/>
    <w:rsid w:val="00342034"/>
    <w:rsid w:val="00342D29"/>
    <w:rsid w:val="003430B8"/>
    <w:rsid w:val="00345FCF"/>
    <w:rsid w:val="00354D41"/>
    <w:rsid w:val="00360F95"/>
    <w:rsid w:val="0036564B"/>
    <w:rsid w:val="00365939"/>
    <w:rsid w:val="00365959"/>
    <w:rsid w:val="003664A7"/>
    <w:rsid w:val="003704A3"/>
    <w:rsid w:val="0037236C"/>
    <w:rsid w:val="003762B8"/>
    <w:rsid w:val="00383FA9"/>
    <w:rsid w:val="00386A13"/>
    <w:rsid w:val="0039380E"/>
    <w:rsid w:val="00393FD1"/>
    <w:rsid w:val="00395A5D"/>
    <w:rsid w:val="003A59B3"/>
    <w:rsid w:val="003A65BA"/>
    <w:rsid w:val="003A7949"/>
    <w:rsid w:val="003B0730"/>
    <w:rsid w:val="003B635B"/>
    <w:rsid w:val="003C64DA"/>
    <w:rsid w:val="003D01DA"/>
    <w:rsid w:val="003D11A6"/>
    <w:rsid w:val="003D679C"/>
    <w:rsid w:val="003D7D11"/>
    <w:rsid w:val="003D7E04"/>
    <w:rsid w:val="003E5F48"/>
    <w:rsid w:val="003F0CEA"/>
    <w:rsid w:val="003F24B9"/>
    <w:rsid w:val="003F7827"/>
    <w:rsid w:val="00401727"/>
    <w:rsid w:val="00402DFD"/>
    <w:rsid w:val="00407352"/>
    <w:rsid w:val="00412E61"/>
    <w:rsid w:val="0042021E"/>
    <w:rsid w:val="004214C1"/>
    <w:rsid w:val="00422D84"/>
    <w:rsid w:val="0043024A"/>
    <w:rsid w:val="00433BD3"/>
    <w:rsid w:val="00444491"/>
    <w:rsid w:val="00445206"/>
    <w:rsid w:val="00447D60"/>
    <w:rsid w:val="00447E44"/>
    <w:rsid w:val="004508B9"/>
    <w:rsid w:val="0045201B"/>
    <w:rsid w:val="0045264D"/>
    <w:rsid w:val="00461063"/>
    <w:rsid w:val="0046301C"/>
    <w:rsid w:val="00463696"/>
    <w:rsid w:val="00472EEF"/>
    <w:rsid w:val="00480F7E"/>
    <w:rsid w:val="00483790"/>
    <w:rsid w:val="00483B07"/>
    <w:rsid w:val="00484C75"/>
    <w:rsid w:val="004954D1"/>
    <w:rsid w:val="00496FFA"/>
    <w:rsid w:val="004A29D8"/>
    <w:rsid w:val="004A3727"/>
    <w:rsid w:val="004A3BB3"/>
    <w:rsid w:val="004B1B67"/>
    <w:rsid w:val="004C156B"/>
    <w:rsid w:val="004C186D"/>
    <w:rsid w:val="004C7610"/>
    <w:rsid w:val="004D0AFB"/>
    <w:rsid w:val="004D0B1F"/>
    <w:rsid w:val="004D0D3D"/>
    <w:rsid w:val="004E3DBF"/>
    <w:rsid w:val="004E4D31"/>
    <w:rsid w:val="004F08C0"/>
    <w:rsid w:val="004F3749"/>
    <w:rsid w:val="004F3A2A"/>
    <w:rsid w:val="00500301"/>
    <w:rsid w:val="0051575C"/>
    <w:rsid w:val="00516877"/>
    <w:rsid w:val="00520AF4"/>
    <w:rsid w:val="00532D18"/>
    <w:rsid w:val="005344E4"/>
    <w:rsid w:val="0054182C"/>
    <w:rsid w:val="0054651C"/>
    <w:rsid w:val="005501B7"/>
    <w:rsid w:val="0055577C"/>
    <w:rsid w:val="0057133A"/>
    <w:rsid w:val="005816F2"/>
    <w:rsid w:val="00582703"/>
    <w:rsid w:val="005853D2"/>
    <w:rsid w:val="005923AB"/>
    <w:rsid w:val="00592E42"/>
    <w:rsid w:val="005930E4"/>
    <w:rsid w:val="005A14B5"/>
    <w:rsid w:val="005A36A9"/>
    <w:rsid w:val="005A6544"/>
    <w:rsid w:val="005A7044"/>
    <w:rsid w:val="005B00FA"/>
    <w:rsid w:val="005B2D70"/>
    <w:rsid w:val="005B41C8"/>
    <w:rsid w:val="005B439B"/>
    <w:rsid w:val="005B7B2E"/>
    <w:rsid w:val="005C21B8"/>
    <w:rsid w:val="005D23F0"/>
    <w:rsid w:val="005E0A5D"/>
    <w:rsid w:val="005E0A85"/>
    <w:rsid w:val="005E4A12"/>
    <w:rsid w:val="005F4D0B"/>
    <w:rsid w:val="005F6396"/>
    <w:rsid w:val="00601486"/>
    <w:rsid w:val="00602BE6"/>
    <w:rsid w:val="0060569D"/>
    <w:rsid w:val="00627674"/>
    <w:rsid w:val="00631C01"/>
    <w:rsid w:val="0063210F"/>
    <w:rsid w:val="006332DC"/>
    <w:rsid w:val="006353FC"/>
    <w:rsid w:val="006610AE"/>
    <w:rsid w:val="00665A21"/>
    <w:rsid w:val="0067121F"/>
    <w:rsid w:val="00676989"/>
    <w:rsid w:val="00680A21"/>
    <w:rsid w:val="006A3823"/>
    <w:rsid w:val="006A3BF6"/>
    <w:rsid w:val="006A6165"/>
    <w:rsid w:val="006B17E1"/>
    <w:rsid w:val="006C0E80"/>
    <w:rsid w:val="006C5F3F"/>
    <w:rsid w:val="006D4CC6"/>
    <w:rsid w:val="006D7F66"/>
    <w:rsid w:val="006E00CA"/>
    <w:rsid w:val="006E0CF4"/>
    <w:rsid w:val="006E7B1F"/>
    <w:rsid w:val="006F231B"/>
    <w:rsid w:val="006F53C9"/>
    <w:rsid w:val="00710A02"/>
    <w:rsid w:val="007208D5"/>
    <w:rsid w:val="00722D30"/>
    <w:rsid w:val="00726B6D"/>
    <w:rsid w:val="007276C4"/>
    <w:rsid w:val="00733AD9"/>
    <w:rsid w:val="0073422B"/>
    <w:rsid w:val="007349DD"/>
    <w:rsid w:val="00736209"/>
    <w:rsid w:val="00736249"/>
    <w:rsid w:val="00741E88"/>
    <w:rsid w:val="0074772B"/>
    <w:rsid w:val="007537AB"/>
    <w:rsid w:val="00753D15"/>
    <w:rsid w:val="00754D5E"/>
    <w:rsid w:val="007717AD"/>
    <w:rsid w:val="00774906"/>
    <w:rsid w:val="00775B32"/>
    <w:rsid w:val="0077655F"/>
    <w:rsid w:val="007768C2"/>
    <w:rsid w:val="00784C74"/>
    <w:rsid w:val="007914ED"/>
    <w:rsid w:val="00795555"/>
    <w:rsid w:val="00796BA2"/>
    <w:rsid w:val="007976C5"/>
    <w:rsid w:val="00797C12"/>
    <w:rsid w:val="007A39BB"/>
    <w:rsid w:val="007A4384"/>
    <w:rsid w:val="007B24CF"/>
    <w:rsid w:val="007B3C95"/>
    <w:rsid w:val="007B6679"/>
    <w:rsid w:val="007C2E44"/>
    <w:rsid w:val="007D035E"/>
    <w:rsid w:val="007D311D"/>
    <w:rsid w:val="007D7704"/>
    <w:rsid w:val="007E044A"/>
    <w:rsid w:val="007E39E3"/>
    <w:rsid w:val="007E3C3A"/>
    <w:rsid w:val="007F178C"/>
    <w:rsid w:val="007F4EF0"/>
    <w:rsid w:val="007F51A0"/>
    <w:rsid w:val="007F6528"/>
    <w:rsid w:val="008000C1"/>
    <w:rsid w:val="00802EB1"/>
    <w:rsid w:val="00812C00"/>
    <w:rsid w:val="008130C9"/>
    <w:rsid w:val="00815E25"/>
    <w:rsid w:val="008177CD"/>
    <w:rsid w:val="0082195E"/>
    <w:rsid w:val="00826611"/>
    <w:rsid w:val="00835B24"/>
    <w:rsid w:val="00840B4B"/>
    <w:rsid w:val="00847909"/>
    <w:rsid w:val="00847EDE"/>
    <w:rsid w:val="00850055"/>
    <w:rsid w:val="00852BFC"/>
    <w:rsid w:val="0085340F"/>
    <w:rsid w:val="008552F3"/>
    <w:rsid w:val="00855C1D"/>
    <w:rsid w:val="008566A8"/>
    <w:rsid w:val="00872E85"/>
    <w:rsid w:val="00880EF2"/>
    <w:rsid w:val="008835CF"/>
    <w:rsid w:val="008927DA"/>
    <w:rsid w:val="008A5257"/>
    <w:rsid w:val="008B115B"/>
    <w:rsid w:val="008B392B"/>
    <w:rsid w:val="008D3EAD"/>
    <w:rsid w:val="008E28E9"/>
    <w:rsid w:val="008E52E2"/>
    <w:rsid w:val="008E6CB6"/>
    <w:rsid w:val="008F6C70"/>
    <w:rsid w:val="009024D0"/>
    <w:rsid w:val="00902CA7"/>
    <w:rsid w:val="0090417D"/>
    <w:rsid w:val="00912199"/>
    <w:rsid w:val="009130BB"/>
    <w:rsid w:val="00921136"/>
    <w:rsid w:val="009216A5"/>
    <w:rsid w:val="00931410"/>
    <w:rsid w:val="00942327"/>
    <w:rsid w:val="009454E1"/>
    <w:rsid w:val="0095118A"/>
    <w:rsid w:val="00952799"/>
    <w:rsid w:val="00956631"/>
    <w:rsid w:val="00957E07"/>
    <w:rsid w:val="00966CE5"/>
    <w:rsid w:val="00971B37"/>
    <w:rsid w:val="0098353D"/>
    <w:rsid w:val="00994153"/>
    <w:rsid w:val="009A0223"/>
    <w:rsid w:val="009A5E28"/>
    <w:rsid w:val="009A7B1D"/>
    <w:rsid w:val="009B2A80"/>
    <w:rsid w:val="009C43C0"/>
    <w:rsid w:val="009C65D9"/>
    <w:rsid w:val="009C74A4"/>
    <w:rsid w:val="009D10F0"/>
    <w:rsid w:val="009D163F"/>
    <w:rsid w:val="009F1BAE"/>
    <w:rsid w:val="009F4618"/>
    <w:rsid w:val="009F7381"/>
    <w:rsid w:val="00A03297"/>
    <w:rsid w:val="00A0708A"/>
    <w:rsid w:val="00A113B8"/>
    <w:rsid w:val="00A247BA"/>
    <w:rsid w:val="00A250E5"/>
    <w:rsid w:val="00A35EF7"/>
    <w:rsid w:val="00A450E0"/>
    <w:rsid w:val="00A45E29"/>
    <w:rsid w:val="00A53BE0"/>
    <w:rsid w:val="00A547BD"/>
    <w:rsid w:val="00A623C9"/>
    <w:rsid w:val="00A630B0"/>
    <w:rsid w:val="00A65B5D"/>
    <w:rsid w:val="00A65C72"/>
    <w:rsid w:val="00A67B95"/>
    <w:rsid w:val="00A71477"/>
    <w:rsid w:val="00A7252D"/>
    <w:rsid w:val="00A72D4F"/>
    <w:rsid w:val="00A760CE"/>
    <w:rsid w:val="00A772EE"/>
    <w:rsid w:val="00A81278"/>
    <w:rsid w:val="00A844DE"/>
    <w:rsid w:val="00A95A3D"/>
    <w:rsid w:val="00AA023A"/>
    <w:rsid w:val="00AB3406"/>
    <w:rsid w:val="00AD7301"/>
    <w:rsid w:val="00AE2F8A"/>
    <w:rsid w:val="00AF25A1"/>
    <w:rsid w:val="00AF36F4"/>
    <w:rsid w:val="00B02B98"/>
    <w:rsid w:val="00B02DB7"/>
    <w:rsid w:val="00B10041"/>
    <w:rsid w:val="00B11C01"/>
    <w:rsid w:val="00B128AA"/>
    <w:rsid w:val="00B1409C"/>
    <w:rsid w:val="00B20FAB"/>
    <w:rsid w:val="00B23DA7"/>
    <w:rsid w:val="00B26010"/>
    <w:rsid w:val="00B2653E"/>
    <w:rsid w:val="00B27F2D"/>
    <w:rsid w:val="00B3333A"/>
    <w:rsid w:val="00B35D9A"/>
    <w:rsid w:val="00B52358"/>
    <w:rsid w:val="00B618CA"/>
    <w:rsid w:val="00B648FF"/>
    <w:rsid w:val="00B659A5"/>
    <w:rsid w:val="00B81E0B"/>
    <w:rsid w:val="00B84904"/>
    <w:rsid w:val="00B87164"/>
    <w:rsid w:val="00B92194"/>
    <w:rsid w:val="00B93B7E"/>
    <w:rsid w:val="00B95AE7"/>
    <w:rsid w:val="00BA0460"/>
    <w:rsid w:val="00BA1D47"/>
    <w:rsid w:val="00BA1E69"/>
    <w:rsid w:val="00BA209B"/>
    <w:rsid w:val="00BC0B10"/>
    <w:rsid w:val="00BC1B8E"/>
    <w:rsid w:val="00BC68E8"/>
    <w:rsid w:val="00BC6BFA"/>
    <w:rsid w:val="00BD1B5A"/>
    <w:rsid w:val="00BD2280"/>
    <w:rsid w:val="00BD2750"/>
    <w:rsid w:val="00BD4F21"/>
    <w:rsid w:val="00BD50B1"/>
    <w:rsid w:val="00BE4068"/>
    <w:rsid w:val="00BE5AEA"/>
    <w:rsid w:val="00BE6635"/>
    <w:rsid w:val="00BE7025"/>
    <w:rsid w:val="00C05BD2"/>
    <w:rsid w:val="00C06CE1"/>
    <w:rsid w:val="00C07AF6"/>
    <w:rsid w:val="00C10BD8"/>
    <w:rsid w:val="00C13F6E"/>
    <w:rsid w:val="00C16017"/>
    <w:rsid w:val="00C16EAC"/>
    <w:rsid w:val="00C23085"/>
    <w:rsid w:val="00C34A7B"/>
    <w:rsid w:val="00C35153"/>
    <w:rsid w:val="00C45C9C"/>
    <w:rsid w:val="00C479C6"/>
    <w:rsid w:val="00C517E0"/>
    <w:rsid w:val="00C52508"/>
    <w:rsid w:val="00C525A8"/>
    <w:rsid w:val="00C56093"/>
    <w:rsid w:val="00C56F74"/>
    <w:rsid w:val="00C61968"/>
    <w:rsid w:val="00C64671"/>
    <w:rsid w:val="00C664CA"/>
    <w:rsid w:val="00C7365D"/>
    <w:rsid w:val="00C814B7"/>
    <w:rsid w:val="00C83A10"/>
    <w:rsid w:val="00C848AB"/>
    <w:rsid w:val="00C92B7F"/>
    <w:rsid w:val="00C9351A"/>
    <w:rsid w:val="00C943AC"/>
    <w:rsid w:val="00CA5FFF"/>
    <w:rsid w:val="00CA70B7"/>
    <w:rsid w:val="00CB6B96"/>
    <w:rsid w:val="00CC058D"/>
    <w:rsid w:val="00CC2F3C"/>
    <w:rsid w:val="00CC6990"/>
    <w:rsid w:val="00CD3AD6"/>
    <w:rsid w:val="00CE0789"/>
    <w:rsid w:val="00CE583D"/>
    <w:rsid w:val="00CF1B9B"/>
    <w:rsid w:val="00CF332C"/>
    <w:rsid w:val="00D00823"/>
    <w:rsid w:val="00D0564D"/>
    <w:rsid w:val="00D0794C"/>
    <w:rsid w:val="00D07D15"/>
    <w:rsid w:val="00D12DCE"/>
    <w:rsid w:val="00D2162F"/>
    <w:rsid w:val="00D21E5A"/>
    <w:rsid w:val="00D317A6"/>
    <w:rsid w:val="00D34C8F"/>
    <w:rsid w:val="00D42648"/>
    <w:rsid w:val="00D479A8"/>
    <w:rsid w:val="00D55851"/>
    <w:rsid w:val="00D56E99"/>
    <w:rsid w:val="00D720C3"/>
    <w:rsid w:val="00D733C5"/>
    <w:rsid w:val="00D75555"/>
    <w:rsid w:val="00D75E91"/>
    <w:rsid w:val="00D76002"/>
    <w:rsid w:val="00D80B84"/>
    <w:rsid w:val="00D84550"/>
    <w:rsid w:val="00D84580"/>
    <w:rsid w:val="00D87E21"/>
    <w:rsid w:val="00D9155A"/>
    <w:rsid w:val="00D96F9A"/>
    <w:rsid w:val="00DA07EC"/>
    <w:rsid w:val="00DA30FB"/>
    <w:rsid w:val="00DA64F3"/>
    <w:rsid w:val="00DB0772"/>
    <w:rsid w:val="00DB4D14"/>
    <w:rsid w:val="00DB79F9"/>
    <w:rsid w:val="00DC0DD4"/>
    <w:rsid w:val="00DC189E"/>
    <w:rsid w:val="00DC3B5B"/>
    <w:rsid w:val="00DD0983"/>
    <w:rsid w:val="00DD1706"/>
    <w:rsid w:val="00DD19BA"/>
    <w:rsid w:val="00DD767B"/>
    <w:rsid w:val="00DD78C7"/>
    <w:rsid w:val="00DE2143"/>
    <w:rsid w:val="00DE2AC9"/>
    <w:rsid w:val="00DE766C"/>
    <w:rsid w:val="00DF15B1"/>
    <w:rsid w:val="00DF34BD"/>
    <w:rsid w:val="00E01E83"/>
    <w:rsid w:val="00E14D3F"/>
    <w:rsid w:val="00E30FC1"/>
    <w:rsid w:val="00E313FB"/>
    <w:rsid w:val="00E31BCB"/>
    <w:rsid w:val="00E3648A"/>
    <w:rsid w:val="00E40F1E"/>
    <w:rsid w:val="00E576A5"/>
    <w:rsid w:val="00E604F3"/>
    <w:rsid w:val="00E73D04"/>
    <w:rsid w:val="00E77481"/>
    <w:rsid w:val="00E777B2"/>
    <w:rsid w:val="00E77AFA"/>
    <w:rsid w:val="00E82544"/>
    <w:rsid w:val="00E83EF4"/>
    <w:rsid w:val="00E854E6"/>
    <w:rsid w:val="00E90A89"/>
    <w:rsid w:val="00E90FC4"/>
    <w:rsid w:val="00E910A3"/>
    <w:rsid w:val="00EA02D6"/>
    <w:rsid w:val="00EA47B1"/>
    <w:rsid w:val="00EB0CAA"/>
    <w:rsid w:val="00EB22FF"/>
    <w:rsid w:val="00EC1A2E"/>
    <w:rsid w:val="00EC3B30"/>
    <w:rsid w:val="00ED0DA3"/>
    <w:rsid w:val="00ED2A6A"/>
    <w:rsid w:val="00ED44A4"/>
    <w:rsid w:val="00ED6DC3"/>
    <w:rsid w:val="00EE3832"/>
    <w:rsid w:val="00EE39B1"/>
    <w:rsid w:val="00EF0EEC"/>
    <w:rsid w:val="00EF1405"/>
    <w:rsid w:val="00EF1827"/>
    <w:rsid w:val="00EF1DAC"/>
    <w:rsid w:val="00EF3183"/>
    <w:rsid w:val="00F019AC"/>
    <w:rsid w:val="00F02D32"/>
    <w:rsid w:val="00F0757F"/>
    <w:rsid w:val="00F07FCD"/>
    <w:rsid w:val="00F10ACB"/>
    <w:rsid w:val="00F111AF"/>
    <w:rsid w:val="00F20E52"/>
    <w:rsid w:val="00F23CBE"/>
    <w:rsid w:val="00F2572D"/>
    <w:rsid w:val="00F40908"/>
    <w:rsid w:val="00F41899"/>
    <w:rsid w:val="00F46DCD"/>
    <w:rsid w:val="00F507D0"/>
    <w:rsid w:val="00F55DF8"/>
    <w:rsid w:val="00F6539B"/>
    <w:rsid w:val="00F701B5"/>
    <w:rsid w:val="00F73BE5"/>
    <w:rsid w:val="00F75A07"/>
    <w:rsid w:val="00F7601D"/>
    <w:rsid w:val="00F87862"/>
    <w:rsid w:val="00F87C22"/>
    <w:rsid w:val="00F97EF5"/>
    <w:rsid w:val="00FB425C"/>
    <w:rsid w:val="00FB5242"/>
    <w:rsid w:val="00FD20A6"/>
    <w:rsid w:val="00FD48F4"/>
    <w:rsid w:val="00FD7CBF"/>
    <w:rsid w:val="00FE0590"/>
    <w:rsid w:val="00FE5132"/>
    <w:rsid w:val="00FF25E3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3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6D7D-6457-4572-9809-043C1C43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298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Efrén</cp:lastModifiedBy>
  <cp:revision>40</cp:revision>
  <cp:lastPrinted>2008-02-29T05:55:00Z</cp:lastPrinted>
  <dcterms:created xsi:type="dcterms:W3CDTF">2013-02-13T14:20:00Z</dcterms:created>
  <dcterms:modified xsi:type="dcterms:W3CDTF">2013-02-14T16:08:00Z</dcterms:modified>
</cp:coreProperties>
</file>