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22E758" w14:textId="43F4A01B" w:rsidR="00863EE3" w:rsidRPr="002F1F09" w:rsidRDefault="00863EE3" w:rsidP="002F1F09">
      <w:pPr>
        <w:pStyle w:val="Title"/>
        <w:rPr>
          <w:sz w:val="44"/>
        </w:rPr>
      </w:pPr>
      <w:r w:rsidRPr="002F1F09">
        <w:rPr>
          <w:sz w:val="44"/>
        </w:rPr>
        <w:t>Examen de Realidad Virtual y Aumentada (RVA)</w:t>
      </w:r>
    </w:p>
    <w:p w14:paraId="1AAEF6D0" w14:textId="00B5B6C0" w:rsidR="00863EE3" w:rsidRDefault="00863EE3" w:rsidP="002F1F09">
      <w:pPr>
        <w:pStyle w:val="Subtitle"/>
      </w:pPr>
      <w:r>
        <w:t>Primer Parcial – II Término 2013-2014</w:t>
      </w:r>
    </w:p>
    <w:p w14:paraId="0711F676" w14:textId="77777777" w:rsidR="00863EE3" w:rsidRDefault="00863EE3" w:rsidP="00863EE3">
      <w:pPr>
        <w:pStyle w:val="ListParagraph"/>
        <w:ind w:left="360"/>
        <w:jc w:val="both"/>
      </w:pPr>
    </w:p>
    <w:p w14:paraId="40FEB2A6" w14:textId="77777777" w:rsidR="001E7BA3" w:rsidRPr="00205CE0" w:rsidRDefault="00205CE0" w:rsidP="00C0595D">
      <w:pPr>
        <w:pStyle w:val="ListParagraph"/>
        <w:numPr>
          <w:ilvl w:val="0"/>
          <w:numId w:val="4"/>
        </w:numPr>
        <w:jc w:val="both"/>
      </w:pPr>
      <w:r>
        <w:t xml:space="preserve">En [1], los autores </w:t>
      </w:r>
      <w:r w:rsidR="001E7BA3">
        <w:t>presentaron una revisión del estado del arte de las tecnologías para</w:t>
      </w:r>
      <w:r w:rsidR="00DF4567">
        <w:t xml:space="preserve"> visualización de objetos en 3D</w:t>
      </w:r>
      <w:r w:rsidR="001E7BA3">
        <w:t xml:space="preserve">. Responda las siguientes preguntas </w:t>
      </w:r>
      <w:r>
        <w:t>que hacen referencia al artículo:</w:t>
      </w:r>
    </w:p>
    <w:p w14:paraId="06187010" w14:textId="77777777" w:rsidR="001D3C7A" w:rsidRDefault="001E7BA3" w:rsidP="00C0595D">
      <w:pPr>
        <w:pStyle w:val="ListParagraph"/>
        <w:numPr>
          <w:ilvl w:val="0"/>
          <w:numId w:val="1"/>
        </w:numPr>
        <w:jc w:val="both"/>
      </w:pPr>
      <w:r>
        <w:t xml:space="preserve">¿Cuáles de las aseveraciones hechas en el </w:t>
      </w:r>
      <w:r w:rsidR="00DF4567">
        <w:t xml:space="preserve">artículo </w:t>
      </w:r>
      <w:r>
        <w:t>se mantienen al día de hoy?</w:t>
      </w:r>
    </w:p>
    <w:p w14:paraId="728FBC8C" w14:textId="77777777" w:rsidR="001E7BA3" w:rsidRDefault="001E7BA3" w:rsidP="00C0595D">
      <w:pPr>
        <w:pStyle w:val="ListParagraph"/>
        <w:numPr>
          <w:ilvl w:val="0"/>
          <w:numId w:val="1"/>
        </w:numPr>
        <w:jc w:val="both"/>
      </w:pPr>
      <w:r>
        <w:t>¿Cuáles han cambiado?</w:t>
      </w:r>
    </w:p>
    <w:p w14:paraId="0F41438B" w14:textId="75D393EA" w:rsidR="001E7BA3" w:rsidRDefault="001E7BA3" w:rsidP="00C0595D">
      <w:pPr>
        <w:pStyle w:val="ListParagraph"/>
        <w:numPr>
          <w:ilvl w:val="0"/>
          <w:numId w:val="1"/>
        </w:numPr>
        <w:jc w:val="both"/>
      </w:pPr>
      <w:r>
        <w:t>Investigue acerca de nuevas tecnologí</w:t>
      </w:r>
      <w:r w:rsidR="002F1F09">
        <w:t>as no cubiertas en el artículo.</w:t>
      </w:r>
    </w:p>
    <w:p w14:paraId="55C8E890" w14:textId="77777777" w:rsidR="001E7BA3" w:rsidRDefault="001E7BA3" w:rsidP="00C0595D">
      <w:pPr>
        <w:jc w:val="both"/>
      </w:pPr>
    </w:p>
    <w:p w14:paraId="178EB794" w14:textId="77777777" w:rsidR="00DF4567" w:rsidRDefault="00DF4567" w:rsidP="00C0595D">
      <w:pPr>
        <w:pStyle w:val="ListParagraph"/>
        <w:numPr>
          <w:ilvl w:val="0"/>
          <w:numId w:val="4"/>
        </w:numPr>
        <w:jc w:val="both"/>
      </w:pPr>
      <w:r>
        <w:t>Responda las siguientes preguntas referentes al artículo [2]:</w:t>
      </w:r>
    </w:p>
    <w:p w14:paraId="59256562" w14:textId="77777777" w:rsidR="00DF4567" w:rsidRDefault="00DF4567" w:rsidP="00C0595D">
      <w:pPr>
        <w:pStyle w:val="ListParagraph"/>
        <w:numPr>
          <w:ilvl w:val="0"/>
          <w:numId w:val="2"/>
        </w:numPr>
        <w:jc w:val="both"/>
      </w:pPr>
      <w:r>
        <w:t>¿Logra el dispositivo descrito proveer visión estereoscópica?</w:t>
      </w:r>
    </w:p>
    <w:p w14:paraId="0AAF386C" w14:textId="77777777" w:rsidR="00DF4567" w:rsidRDefault="00DF4567" w:rsidP="00C0595D">
      <w:pPr>
        <w:pStyle w:val="ListParagraph"/>
        <w:numPr>
          <w:ilvl w:val="0"/>
          <w:numId w:val="2"/>
        </w:numPr>
        <w:jc w:val="both"/>
      </w:pPr>
      <w:r>
        <w:t>En su opinión, ¿cuáles son las fallas/inconvenientes importantes del dispositivo?</w:t>
      </w:r>
    </w:p>
    <w:p w14:paraId="7F143636" w14:textId="77777777" w:rsidR="00DF4567" w:rsidRDefault="00DF4567" w:rsidP="00C0595D">
      <w:pPr>
        <w:jc w:val="both"/>
      </w:pPr>
    </w:p>
    <w:p w14:paraId="4570B18C" w14:textId="77777777" w:rsidR="00DF4567" w:rsidRDefault="00DF4567" w:rsidP="00C0595D">
      <w:pPr>
        <w:pStyle w:val="ListParagraph"/>
        <w:numPr>
          <w:ilvl w:val="0"/>
          <w:numId w:val="4"/>
        </w:numPr>
        <w:jc w:val="both"/>
      </w:pPr>
      <w:r>
        <w:t xml:space="preserve">Escriba un ensayo entre 600 y 1000 palabras </w:t>
      </w:r>
      <w:r w:rsidR="00C0595D">
        <w:t>referente a los siguientes temas (escoja solo uno):</w:t>
      </w:r>
    </w:p>
    <w:p w14:paraId="0F58327C" w14:textId="28555A50" w:rsidR="00DF4567" w:rsidRDefault="00C0595D" w:rsidP="00C0595D">
      <w:pPr>
        <w:pStyle w:val="ListParagraph"/>
        <w:numPr>
          <w:ilvl w:val="0"/>
          <w:numId w:val="3"/>
        </w:numPr>
        <w:jc w:val="both"/>
      </w:pPr>
      <w:r>
        <w:t xml:space="preserve">Usos de la </w:t>
      </w:r>
      <w:r w:rsidR="00863EE3">
        <w:t xml:space="preserve">RVA </w:t>
      </w:r>
      <w:r>
        <w:t xml:space="preserve">en campos diferentes a las ciencias computacionales. Encuentre un </w:t>
      </w:r>
      <w:r w:rsidR="002F1F09">
        <w:t xml:space="preserve">escenario </w:t>
      </w:r>
      <w:r>
        <w:t>en particular.</w:t>
      </w:r>
    </w:p>
    <w:p w14:paraId="1783A083" w14:textId="1E953F63" w:rsidR="00863EE3" w:rsidRDefault="00863EE3" w:rsidP="00C0595D">
      <w:pPr>
        <w:pStyle w:val="ListParagraph"/>
        <w:numPr>
          <w:ilvl w:val="0"/>
          <w:numId w:val="3"/>
        </w:numPr>
        <w:jc w:val="both"/>
      </w:pPr>
      <w:r>
        <w:t xml:space="preserve">Falsas percepciones de la RVA en </w:t>
      </w:r>
      <w:r w:rsidR="004A321E">
        <w:t>la sociedad</w:t>
      </w:r>
      <w:r w:rsidR="002F1F09">
        <w:t>.</w:t>
      </w:r>
    </w:p>
    <w:p w14:paraId="6D768753" w14:textId="5C8B09EF" w:rsidR="002F1F09" w:rsidRDefault="004A321E" w:rsidP="00C0595D">
      <w:pPr>
        <w:pStyle w:val="ListParagraph"/>
        <w:numPr>
          <w:ilvl w:val="0"/>
          <w:numId w:val="3"/>
        </w:numPr>
        <w:jc w:val="both"/>
      </w:pPr>
      <w:r>
        <w:t>Futuras aplicaciones de RVA.</w:t>
      </w:r>
    </w:p>
    <w:p w14:paraId="087A7299" w14:textId="0AF8453F" w:rsidR="004A321E" w:rsidRPr="004A321E" w:rsidRDefault="004A321E" w:rsidP="004A321E">
      <w:pPr>
        <w:jc w:val="both"/>
      </w:pPr>
      <w:r>
        <w:t xml:space="preserve">* En mi opinión, estos 3 temas son bien amplios y considero que de manera muy grosera hacen referencia al </w:t>
      </w:r>
      <w:r w:rsidRPr="004A321E">
        <w:rPr>
          <w:i/>
        </w:rPr>
        <w:t>pasado, presente y futuro</w:t>
      </w:r>
      <w:r>
        <w:t xml:space="preserve"> de estas tecnologías. Considero también, que están en creciente nivel de dificultad con respecto a realizar un buen ensayo. Es un poco más fácil hacer un análisis de la aplicación de una tecnología (a), donde contamos con información existente, que tratar de especular acerca de cosas futuras (c). Mientras tanto, lo referente a percepciones actuales (b) es más subjetivo. Todas requieren buenas referencias pero considero que en (b) y (c) encontrar algunas que sean sólidas es más complicado.</w:t>
      </w:r>
    </w:p>
    <w:p w14:paraId="459584BB" w14:textId="77777777" w:rsidR="00C0595D" w:rsidRDefault="00C0595D" w:rsidP="00C0595D">
      <w:pPr>
        <w:jc w:val="both"/>
      </w:pPr>
    </w:p>
    <w:p w14:paraId="1411D0EE" w14:textId="77777777" w:rsidR="00C0595D" w:rsidRDefault="00C0595D" w:rsidP="00C0595D">
      <w:pPr>
        <w:jc w:val="both"/>
      </w:pPr>
      <w:r>
        <w:t>Recomendaciones para su ensayo:</w:t>
      </w:r>
    </w:p>
    <w:p w14:paraId="0A88E985" w14:textId="77777777" w:rsidR="00C0595D" w:rsidRDefault="00C0595D" w:rsidP="00C0595D">
      <w:pPr>
        <w:pStyle w:val="ListParagraph"/>
        <w:numPr>
          <w:ilvl w:val="0"/>
          <w:numId w:val="5"/>
        </w:numPr>
        <w:jc w:val="both"/>
      </w:pPr>
      <w:r>
        <w:t xml:space="preserve">Escoja una buena hipótesis: Esto es, si desea argumentar acerca de la práctica de usar RVA para el tratamiento de fobias, elabore una hipótesis interesante. Si su hipótesis es simplemente que </w:t>
      </w:r>
      <w:r w:rsidRPr="00C0595D">
        <w:rPr>
          <w:i/>
        </w:rPr>
        <w:t>el uso de RVA en estos casos “es bueno”</w:t>
      </w:r>
      <w:r>
        <w:t xml:space="preserve">, su ensayo será pobre y poco interesante. Intente </w:t>
      </w:r>
      <w:r w:rsidR="00EE6819">
        <w:t xml:space="preserve">formular </w:t>
      </w:r>
      <w:r>
        <w:t>una hipótesis llamativa que resalte de entre los ensayos de sus compañeros.</w:t>
      </w:r>
    </w:p>
    <w:p w14:paraId="4173497D" w14:textId="0193A092" w:rsidR="00EE6819" w:rsidRDefault="00863EE3" w:rsidP="00C0595D">
      <w:pPr>
        <w:pStyle w:val="ListParagraph"/>
        <w:numPr>
          <w:ilvl w:val="0"/>
          <w:numId w:val="5"/>
        </w:numPr>
        <w:jc w:val="both"/>
      </w:pPr>
      <w:r>
        <w:t xml:space="preserve">Su objetivo </w:t>
      </w:r>
      <w:r w:rsidR="00EE6819">
        <w:t>es elaborar un documento de carácter serio/profesional:</w:t>
      </w:r>
    </w:p>
    <w:p w14:paraId="7ED726C2" w14:textId="77777777" w:rsidR="00EE6819" w:rsidRDefault="00EE6819" w:rsidP="00EE6819">
      <w:pPr>
        <w:pStyle w:val="ListParagraph"/>
        <w:numPr>
          <w:ilvl w:val="1"/>
          <w:numId w:val="5"/>
        </w:numPr>
        <w:jc w:val="both"/>
      </w:pPr>
      <w:r>
        <w:t>No puede tener faltas ortográficas o gramaticales.</w:t>
      </w:r>
    </w:p>
    <w:p w14:paraId="1EF6E554" w14:textId="77777777" w:rsidR="00DF4567" w:rsidRDefault="00EE6819" w:rsidP="00C0595D">
      <w:pPr>
        <w:pStyle w:val="ListParagraph"/>
        <w:numPr>
          <w:ilvl w:val="1"/>
          <w:numId w:val="5"/>
        </w:numPr>
        <w:jc w:val="both"/>
      </w:pPr>
      <w:r>
        <w:t>Si no lo sabe aún, investigue acerca de la estructura que debe de tener un ensayo y el propósito de un documento de este tipo. En breves rasgos: Debe de tener una hipótesis clara y bien planteada, argumentos fuertes que la sustenten y una conclusión.</w:t>
      </w:r>
    </w:p>
    <w:p w14:paraId="00C87CF2" w14:textId="77777777" w:rsidR="00EE6819" w:rsidRDefault="00EE6819" w:rsidP="00C0595D">
      <w:pPr>
        <w:pStyle w:val="ListParagraph"/>
        <w:numPr>
          <w:ilvl w:val="1"/>
          <w:numId w:val="5"/>
        </w:numPr>
        <w:jc w:val="both"/>
      </w:pPr>
      <w:r>
        <w:t>¡Referencie todas sus fuentes de información!</w:t>
      </w:r>
    </w:p>
    <w:p w14:paraId="266DF096" w14:textId="77777777" w:rsidR="00EE6819" w:rsidRDefault="00EE6819" w:rsidP="00EE6819">
      <w:pPr>
        <w:jc w:val="both"/>
      </w:pPr>
    </w:p>
    <w:p w14:paraId="62B36576" w14:textId="77777777" w:rsidR="00DF4567" w:rsidRDefault="00DF4567" w:rsidP="00C0595D">
      <w:pPr>
        <w:jc w:val="both"/>
      </w:pPr>
      <w:r>
        <w:t>[1]</w:t>
      </w:r>
      <w:r>
        <w:tab/>
        <w:t xml:space="preserve">“3D </w:t>
      </w:r>
      <w:proofErr w:type="spellStart"/>
      <w:r>
        <w:t>Displays</w:t>
      </w:r>
      <w:proofErr w:type="spellEnd"/>
      <w:r>
        <w:t xml:space="preserve">: A </w:t>
      </w:r>
      <w:proofErr w:type="spellStart"/>
      <w:r>
        <w:t>Review</w:t>
      </w:r>
      <w:proofErr w:type="spellEnd"/>
      <w:r>
        <w:t xml:space="preserve"> of </w:t>
      </w:r>
      <w:proofErr w:type="spellStart"/>
      <w:r>
        <w:t>Current</w:t>
      </w:r>
      <w:proofErr w:type="spellEnd"/>
      <w:r>
        <w:t xml:space="preserve"> Technologies”, </w:t>
      </w:r>
      <w:proofErr w:type="spellStart"/>
      <w:r>
        <w:t>Pastoor</w:t>
      </w:r>
      <w:proofErr w:type="spellEnd"/>
      <w:r>
        <w:t xml:space="preserve"> y </w:t>
      </w:r>
      <w:proofErr w:type="spellStart"/>
      <w:r>
        <w:t>Wöpking</w:t>
      </w:r>
      <w:proofErr w:type="spellEnd"/>
      <w:r>
        <w:t>.</w:t>
      </w:r>
    </w:p>
    <w:p w14:paraId="17484356" w14:textId="4E20624B" w:rsidR="00DF4567" w:rsidRDefault="00E07D34" w:rsidP="00C0595D">
      <w:pPr>
        <w:jc w:val="both"/>
      </w:pPr>
      <w:hyperlink r:id="rId6" w:history="1">
        <w:r w:rsidRPr="00433CE0">
          <w:rPr>
            <w:rStyle w:val="Hyperlink"/>
          </w:rPr>
          <w:t>http://www.dgp.toronto.edu/~gf/Research/Volumetric%20UI/3-D%20Displays%20A%20review%20of%20current%20techno</w:t>
        </w:r>
        <w:r w:rsidRPr="00433CE0">
          <w:rPr>
            <w:rStyle w:val="Hyperlink"/>
          </w:rPr>
          <w:t>l</w:t>
        </w:r>
        <w:r w:rsidRPr="00433CE0">
          <w:rPr>
            <w:rStyle w:val="Hyperlink"/>
          </w:rPr>
          <w:t>ogies.htm</w:t>
        </w:r>
      </w:hyperlink>
    </w:p>
    <w:p w14:paraId="4A4C05C5" w14:textId="77777777" w:rsidR="00DF4567" w:rsidRDefault="00DF4567" w:rsidP="00C0595D">
      <w:pPr>
        <w:jc w:val="both"/>
      </w:pPr>
    </w:p>
    <w:p w14:paraId="61863400" w14:textId="77777777" w:rsidR="00DF4567" w:rsidRDefault="00DF4567" w:rsidP="00C0595D">
      <w:pPr>
        <w:jc w:val="both"/>
      </w:pPr>
      <w:r>
        <w:t>[2]</w:t>
      </w:r>
      <w:r>
        <w:tab/>
        <w:t xml:space="preserve">“Binocular </w:t>
      </w:r>
      <w:proofErr w:type="spellStart"/>
      <w:r>
        <w:t>retinal</w:t>
      </w:r>
      <w:proofErr w:type="spellEnd"/>
      <w:r>
        <w:t xml:space="preserve"> </w:t>
      </w:r>
      <w:proofErr w:type="spellStart"/>
      <w:r>
        <w:t>scanning</w:t>
      </w:r>
      <w:proofErr w:type="spellEnd"/>
      <w:r>
        <w:t xml:space="preserve"> laser </w:t>
      </w:r>
      <w:proofErr w:type="spellStart"/>
      <w:r>
        <w:t>display</w:t>
      </w:r>
      <w:proofErr w:type="spellEnd"/>
      <w:r>
        <w:t xml:space="preserve"> </w:t>
      </w:r>
      <w:proofErr w:type="spellStart"/>
      <w:r>
        <w:t>with</w:t>
      </w:r>
      <w:proofErr w:type="spellEnd"/>
      <w:r>
        <w:t xml:space="preserve"> </w:t>
      </w:r>
      <w:proofErr w:type="spellStart"/>
      <w:r>
        <w:t>integrated</w:t>
      </w:r>
      <w:proofErr w:type="spellEnd"/>
      <w:r>
        <w:t xml:space="preserve"> </w:t>
      </w:r>
      <w:proofErr w:type="spellStart"/>
      <w:r>
        <w:t>focus</w:t>
      </w:r>
      <w:proofErr w:type="spellEnd"/>
      <w:r>
        <w:t xml:space="preserve"> </w:t>
      </w:r>
      <w:proofErr w:type="spellStart"/>
      <w:r>
        <w:t>cues</w:t>
      </w:r>
      <w:proofErr w:type="spellEnd"/>
      <w:r>
        <w:t xml:space="preserve"> </w:t>
      </w:r>
      <w:proofErr w:type="spellStart"/>
      <w:r>
        <w:t>for</w:t>
      </w:r>
      <w:proofErr w:type="spellEnd"/>
      <w:r>
        <w:t xml:space="preserve"> ocular </w:t>
      </w:r>
      <w:proofErr w:type="spellStart"/>
      <w:r>
        <w:t>accommodation</w:t>
      </w:r>
      <w:proofErr w:type="spellEnd"/>
      <w:r>
        <w:t xml:space="preserve">”, </w:t>
      </w:r>
      <w:proofErr w:type="spellStart"/>
      <w:r w:rsidRPr="00DF4567">
        <w:t>Schowengerdt</w:t>
      </w:r>
      <w:proofErr w:type="spellEnd"/>
      <w:r>
        <w:t>.</w:t>
      </w:r>
    </w:p>
    <w:p w14:paraId="77A47770" w14:textId="5AFA564C" w:rsidR="00205CE0" w:rsidRDefault="00DF4567" w:rsidP="00C0595D">
      <w:pPr>
        <w:jc w:val="both"/>
      </w:pPr>
      <w:hyperlink r:id="rId7" w:history="1">
        <w:r w:rsidRPr="00433CE0">
          <w:rPr>
            <w:rStyle w:val="Hyperlink"/>
          </w:rPr>
          <w:t>http://www.hitl.washington.edu/publications/r-2006-35/r-2006-35.pdf</w:t>
        </w:r>
      </w:hyperlink>
      <w:bookmarkStart w:id="0" w:name="_GoBack"/>
      <w:bookmarkEnd w:id="0"/>
    </w:p>
    <w:sectPr w:rsidR="00205CE0" w:rsidSect="00A16E51">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716C"/>
    <w:multiLevelType w:val="hybridMultilevel"/>
    <w:tmpl w:val="462C5D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BF7CFC"/>
    <w:multiLevelType w:val="hybridMultilevel"/>
    <w:tmpl w:val="F2BEE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4D0726"/>
    <w:multiLevelType w:val="hybridMultilevel"/>
    <w:tmpl w:val="DA9AE6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8D5C05"/>
    <w:multiLevelType w:val="hybridMultilevel"/>
    <w:tmpl w:val="D8A0F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30632"/>
    <w:multiLevelType w:val="hybridMultilevel"/>
    <w:tmpl w:val="C9FA3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A3"/>
    <w:rsid w:val="001C62BB"/>
    <w:rsid w:val="001D3C7A"/>
    <w:rsid w:val="001E7BA3"/>
    <w:rsid w:val="00205CE0"/>
    <w:rsid w:val="002F1F09"/>
    <w:rsid w:val="004A321E"/>
    <w:rsid w:val="00501BE0"/>
    <w:rsid w:val="00863EE3"/>
    <w:rsid w:val="00A16E51"/>
    <w:rsid w:val="00C0595D"/>
    <w:rsid w:val="00DF4567"/>
    <w:rsid w:val="00E07D34"/>
    <w:rsid w:val="00EE68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461A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BA3"/>
    <w:pPr>
      <w:ind w:left="720"/>
      <w:contextualSpacing/>
    </w:pPr>
  </w:style>
  <w:style w:type="character" w:styleId="Hyperlink">
    <w:name w:val="Hyperlink"/>
    <w:basedOn w:val="DefaultParagraphFont"/>
    <w:uiPriority w:val="99"/>
    <w:unhideWhenUsed/>
    <w:rsid w:val="00205CE0"/>
    <w:rPr>
      <w:color w:val="0000FF" w:themeColor="hyperlink"/>
      <w:u w:val="single"/>
    </w:rPr>
  </w:style>
  <w:style w:type="paragraph" w:styleId="Title">
    <w:name w:val="Title"/>
    <w:basedOn w:val="Normal"/>
    <w:next w:val="Normal"/>
    <w:link w:val="TitleChar"/>
    <w:uiPriority w:val="10"/>
    <w:qFormat/>
    <w:rsid w:val="002F1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F09"/>
    <w:rPr>
      <w:rFonts w:asciiTheme="majorHAnsi" w:eastAsiaTheme="majorEastAsia" w:hAnsiTheme="majorHAnsi" w:cstheme="majorBidi"/>
      <w:color w:val="17365D" w:themeColor="text2" w:themeShade="BF"/>
      <w:spacing w:val="5"/>
      <w:kern w:val="28"/>
      <w:sz w:val="52"/>
      <w:szCs w:val="52"/>
      <w:lang w:val="es-ES_tradnl"/>
    </w:rPr>
  </w:style>
  <w:style w:type="paragraph" w:styleId="Subtitle">
    <w:name w:val="Subtitle"/>
    <w:basedOn w:val="Normal"/>
    <w:next w:val="Normal"/>
    <w:link w:val="SubtitleChar"/>
    <w:uiPriority w:val="11"/>
    <w:qFormat/>
    <w:rsid w:val="002F1F0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F1F09"/>
    <w:rPr>
      <w:rFonts w:asciiTheme="majorHAnsi" w:eastAsiaTheme="majorEastAsia" w:hAnsiTheme="majorHAnsi" w:cstheme="majorBidi"/>
      <w:i/>
      <w:iCs/>
      <w:color w:val="4F81BD" w:themeColor="accent1"/>
      <w:spacing w:val="15"/>
      <w:lang w:val="es-ES_tradnl"/>
    </w:rPr>
  </w:style>
  <w:style w:type="character" w:styleId="FollowedHyperlink">
    <w:name w:val="FollowedHyperlink"/>
    <w:basedOn w:val="DefaultParagraphFont"/>
    <w:uiPriority w:val="99"/>
    <w:semiHidden/>
    <w:unhideWhenUsed/>
    <w:rsid w:val="00501BE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BA3"/>
    <w:pPr>
      <w:ind w:left="720"/>
      <w:contextualSpacing/>
    </w:pPr>
  </w:style>
  <w:style w:type="character" w:styleId="Hyperlink">
    <w:name w:val="Hyperlink"/>
    <w:basedOn w:val="DefaultParagraphFont"/>
    <w:uiPriority w:val="99"/>
    <w:unhideWhenUsed/>
    <w:rsid w:val="00205CE0"/>
    <w:rPr>
      <w:color w:val="0000FF" w:themeColor="hyperlink"/>
      <w:u w:val="single"/>
    </w:rPr>
  </w:style>
  <w:style w:type="paragraph" w:styleId="Title">
    <w:name w:val="Title"/>
    <w:basedOn w:val="Normal"/>
    <w:next w:val="Normal"/>
    <w:link w:val="TitleChar"/>
    <w:uiPriority w:val="10"/>
    <w:qFormat/>
    <w:rsid w:val="002F1F0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1F09"/>
    <w:rPr>
      <w:rFonts w:asciiTheme="majorHAnsi" w:eastAsiaTheme="majorEastAsia" w:hAnsiTheme="majorHAnsi" w:cstheme="majorBidi"/>
      <w:color w:val="17365D" w:themeColor="text2" w:themeShade="BF"/>
      <w:spacing w:val="5"/>
      <w:kern w:val="28"/>
      <w:sz w:val="52"/>
      <w:szCs w:val="52"/>
      <w:lang w:val="es-ES_tradnl"/>
    </w:rPr>
  </w:style>
  <w:style w:type="paragraph" w:styleId="Subtitle">
    <w:name w:val="Subtitle"/>
    <w:basedOn w:val="Normal"/>
    <w:next w:val="Normal"/>
    <w:link w:val="SubtitleChar"/>
    <w:uiPriority w:val="11"/>
    <w:qFormat/>
    <w:rsid w:val="002F1F09"/>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F1F09"/>
    <w:rPr>
      <w:rFonts w:asciiTheme="majorHAnsi" w:eastAsiaTheme="majorEastAsia" w:hAnsiTheme="majorHAnsi" w:cstheme="majorBidi"/>
      <w:i/>
      <w:iCs/>
      <w:color w:val="4F81BD" w:themeColor="accent1"/>
      <w:spacing w:val="15"/>
      <w:lang w:val="es-ES_tradnl"/>
    </w:rPr>
  </w:style>
  <w:style w:type="character" w:styleId="FollowedHyperlink">
    <w:name w:val="FollowedHyperlink"/>
    <w:basedOn w:val="DefaultParagraphFont"/>
    <w:uiPriority w:val="99"/>
    <w:semiHidden/>
    <w:unhideWhenUsed/>
    <w:rsid w:val="00501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235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dgp.toronto.edu/~gf/Research/Volumetric%20UI/3-D%20Displays%20A%20review%20of%20current%20technologies.htm" TargetMode="External"/><Relationship Id="rId7" Type="http://schemas.openxmlformats.org/officeDocument/2006/relationships/hyperlink" Target="http://www.hitl.washington.edu/publications/r-2006-35/r-2006-35.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442</Words>
  <Characters>2520</Characters>
  <Application>Microsoft Macintosh Word</Application>
  <DocSecurity>0</DocSecurity>
  <Lines>21</Lines>
  <Paragraphs>5</Paragraphs>
  <ScaleCrop>false</ScaleCrop>
  <Company>ESPOL</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Tibau</dc:creator>
  <cp:keywords/>
  <dc:description/>
  <cp:lastModifiedBy>Javier Tibau</cp:lastModifiedBy>
  <cp:revision>6</cp:revision>
  <dcterms:created xsi:type="dcterms:W3CDTF">2013-12-06T23:03:00Z</dcterms:created>
  <dcterms:modified xsi:type="dcterms:W3CDTF">2013-12-07T00:01:00Z</dcterms:modified>
</cp:coreProperties>
</file>