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22" w:rsidRDefault="001B3540">
      <w:r>
        <w:t>Examen de Produccion de Crustáceos I                    Nombre</w:t>
      </w:r>
      <w:proofErr w:type="gramStart"/>
      <w:r>
        <w:t>:-----------------------</w:t>
      </w:r>
      <w:proofErr w:type="gramEnd"/>
    </w:p>
    <w:p w:rsidR="001B3540" w:rsidRDefault="001B3540">
      <w:r>
        <w:t xml:space="preserve">   Enero 29/2013                                                            Nota-------------------------------</w:t>
      </w:r>
    </w:p>
    <w:p w:rsidR="0095715A" w:rsidRDefault="001B3540">
      <w:r>
        <w:t xml:space="preserve">                     </w:t>
      </w:r>
    </w:p>
    <w:p w:rsidR="0095715A" w:rsidRDefault="0095715A">
      <w:r>
        <w:t xml:space="preserve">1.- Explique para </w:t>
      </w:r>
      <w:r w:rsidR="001B3540">
        <w:t>qué</w:t>
      </w:r>
      <w:r>
        <w:t xml:space="preserve"> sirve un grafico de curva  patrón. Ejemplo</w:t>
      </w:r>
    </w:p>
    <w:p w:rsidR="0095715A" w:rsidRPr="0095715A" w:rsidRDefault="0095715A" w:rsidP="0095715A">
      <w:pPr>
        <w:spacing w:after="0" w:line="240" w:lineRule="auto"/>
        <w:rPr>
          <w:rFonts w:ascii="Arial Rounded MT Bold" w:eastAsia="Times New Roman" w:hAnsi="Arial Rounded MT Bold" w:cs="Arial"/>
          <w:sz w:val="20"/>
          <w:szCs w:val="20"/>
          <w:lang w:eastAsia="es-ES"/>
        </w:rPr>
      </w:pPr>
    </w:p>
    <w:p w:rsidR="0095715A" w:rsidRPr="0095715A" w:rsidRDefault="0095715A" w:rsidP="0095715A">
      <w:pPr>
        <w:spacing w:after="0" w:line="240" w:lineRule="auto"/>
        <w:rPr>
          <w:rFonts w:ascii="Arial Rounded MT Bold" w:eastAsia="Times New Roman" w:hAnsi="Arial Rounded MT Bold" w:cs="Arial"/>
          <w:sz w:val="20"/>
          <w:szCs w:val="20"/>
          <w:lang w:eastAsia="es-ES"/>
        </w:rPr>
      </w:pPr>
    </w:p>
    <w:tbl>
      <w:tblPr>
        <w:tblW w:w="8331" w:type="dxa"/>
        <w:tblInd w:w="-604" w:type="dxa"/>
        <w:tblCellMar>
          <w:left w:w="70" w:type="dxa"/>
          <w:right w:w="70" w:type="dxa"/>
        </w:tblCellMar>
        <w:tblLook w:val="04A0"/>
      </w:tblPr>
      <w:tblGrid>
        <w:gridCol w:w="2395"/>
        <w:gridCol w:w="1090"/>
        <w:gridCol w:w="606"/>
        <w:gridCol w:w="588"/>
        <w:gridCol w:w="310"/>
        <w:gridCol w:w="310"/>
        <w:gridCol w:w="310"/>
        <w:gridCol w:w="310"/>
        <w:gridCol w:w="310"/>
        <w:gridCol w:w="310"/>
        <w:gridCol w:w="618"/>
        <w:gridCol w:w="146"/>
        <w:gridCol w:w="1040"/>
      </w:tblGrid>
      <w:tr w:rsidR="0095715A" w:rsidRPr="0095715A" w:rsidTr="0095715A">
        <w:trPr>
          <w:trHeight w:val="173"/>
        </w:trPr>
        <w:tc>
          <w:tcPr>
            <w:tcW w:w="72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center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EJEMPLO DE UN GRAFICO PATRON PL / mm.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183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proofErr w:type="spellStart"/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milimetros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337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173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Estadios---&gt;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jc w:val="right"/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</w:pPr>
            <w:r w:rsidRPr="0095715A">
              <w:rPr>
                <w:rFonts w:ascii="Arial Rounded MT Bold" w:eastAsia="Times New Roman" w:hAnsi="Arial Rounded MT Bold" w:cs="Arial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  <w:tr w:rsidR="0095715A" w:rsidRPr="0095715A" w:rsidTr="0095715A">
        <w:trPr>
          <w:trHeight w:val="173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  <w:proofErr w:type="gramStart"/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>de</w:t>
            </w:r>
            <w:proofErr w:type="gramEnd"/>
            <w:r w:rsidRPr="0095715A"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  <w:t xml:space="preserve"> las PL.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15A" w:rsidRPr="0095715A" w:rsidRDefault="0095715A" w:rsidP="0095715A">
            <w:pPr>
              <w:spacing w:after="0" w:line="240" w:lineRule="auto"/>
              <w:rPr>
                <w:rFonts w:ascii="Arial Rounded MT Bold" w:eastAsia="Times New Roman" w:hAnsi="Arial Rounded MT Bold" w:cs="Arial"/>
                <w:sz w:val="20"/>
                <w:szCs w:val="20"/>
                <w:lang w:eastAsia="es-ES"/>
              </w:rPr>
            </w:pPr>
          </w:p>
        </w:tc>
      </w:tr>
    </w:tbl>
    <w:p w:rsidR="0095715A" w:rsidRDefault="0095715A" w:rsidP="0095715A">
      <w:pPr>
        <w:jc w:val="center"/>
      </w:pPr>
    </w:p>
    <w:p w:rsidR="0095715A" w:rsidRDefault="005951FB" w:rsidP="005951FB">
      <w:r>
        <w:t xml:space="preserve">2.-  Determina la eficiencia de un soplador de aire en un laboratorio de larvas de </w:t>
      </w:r>
      <w:r w:rsidR="00337C9C">
        <w:t>camarón</w:t>
      </w:r>
      <w:r>
        <w:t>.</w:t>
      </w:r>
    </w:p>
    <w:p w:rsidR="0095715A" w:rsidRDefault="005951FB" w:rsidP="0095715A">
      <w:r>
        <w:t xml:space="preserve"> </w:t>
      </w:r>
      <w:r w:rsidRPr="005951FB">
        <w:rPr>
          <w:noProof/>
          <w:lang w:eastAsia="es-ES"/>
        </w:rPr>
        <w:drawing>
          <wp:inline distT="0" distB="0" distL="0" distR="0">
            <wp:extent cx="2298847" cy="2721935"/>
            <wp:effectExtent l="19050" t="0" r="6203" b="0"/>
            <wp:docPr id="2" name="Imagen 1" descr="blo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2" name="Picture 4" descr="blow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76" cy="2724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1FB" w:rsidRDefault="005951FB" w:rsidP="0095715A"/>
    <w:p w:rsidR="005951FB" w:rsidRDefault="005951FB" w:rsidP="0095715A"/>
    <w:p w:rsidR="005951FB" w:rsidRDefault="005951FB" w:rsidP="0095715A"/>
    <w:p w:rsidR="005951FB" w:rsidRDefault="005951FB" w:rsidP="00337C9C">
      <w:pPr>
        <w:ind w:left="-567" w:hanging="426"/>
        <w:jc w:val="both"/>
        <w:rPr>
          <w:b/>
          <w:bCs/>
          <w:sz w:val="28"/>
          <w:szCs w:val="28"/>
        </w:rPr>
      </w:pPr>
      <w:r>
        <w:t xml:space="preserve">3.-    </w:t>
      </w:r>
      <w:r>
        <w:rPr>
          <w:b/>
          <w:bCs/>
          <w:sz w:val="28"/>
          <w:szCs w:val="28"/>
        </w:rPr>
        <w:t xml:space="preserve">Procedimiento para la aclimatación de post-larvas </w:t>
      </w:r>
    </w:p>
    <w:p w:rsidR="005951FB" w:rsidRDefault="005951FB" w:rsidP="00337C9C">
      <w:pPr>
        <w:ind w:left="-567" w:firstLine="141"/>
        <w:jc w:val="both"/>
      </w:pPr>
      <w:r>
        <w:t xml:space="preserve"> Complete en las observaciones técnicas para Salinidad</w:t>
      </w:r>
    </w:p>
    <w:tbl>
      <w:tblPr>
        <w:tblW w:w="10340" w:type="dxa"/>
        <w:tblInd w:w="-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773"/>
        <w:gridCol w:w="7363"/>
      </w:tblGrid>
      <w:tr w:rsidR="005951FB" w:rsidTr="005951FB">
        <w:tc>
          <w:tcPr>
            <w:tcW w:w="1204" w:type="dxa"/>
            <w:shd w:val="pct5" w:color="auto" w:fill="auto"/>
          </w:tcPr>
          <w:p w:rsidR="005951FB" w:rsidRDefault="005951FB" w:rsidP="00C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Salinidad (</w:t>
            </w:r>
            <w:r>
              <w:t>‰</w:t>
            </w:r>
            <w:r>
              <w:rPr>
                <w:b/>
                <w:bCs/>
              </w:rPr>
              <w:t>)</w:t>
            </w:r>
          </w:p>
        </w:tc>
        <w:tc>
          <w:tcPr>
            <w:tcW w:w="1773" w:type="dxa"/>
            <w:shd w:val="pct5" w:color="auto" w:fill="auto"/>
          </w:tcPr>
          <w:p w:rsidR="005951FB" w:rsidRDefault="005951FB" w:rsidP="00C60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Tiempo (horas) </w:t>
            </w:r>
          </w:p>
        </w:tc>
        <w:tc>
          <w:tcPr>
            <w:tcW w:w="7363" w:type="dxa"/>
            <w:shd w:val="pct5" w:color="auto" w:fill="auto"/>
          </w:tcPr>
          <w:p w:rsidR="005951FB" w:rsidRDefault="005951FB" w:rsidP="00C603F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Observaciones Técnicas </w:t>
            </w:r>
          </w:p>
        </w:tc>
      </w:tr>
      <w:tr w:rsidR="005951FB" w:rsidTr="005951FB">
        <w:tc>
          <w:tcPr>
            <w:tcW w:w="1204" w:type="dxa"/>
          </w:tcPr>
          <w:p w:rsidR="005951FB" w:rsidRDefault="005951FB" w:rsidP="00C603FC">
            <w:pPr>
              <w:jc w:val="center"/>
            </w:pPr>
            <w:r>
              <w:t>35-25</w:t>
            </w:r>
          </w:p>
        </w:tc>
        <w:tc>
          <w:tcPr>
            <w:tcW w:w="1773" w:type="dxa"/>
          </w:tcPr>
          <w:p w:rsidR="005951FB" w:rsidRDefault="005951FB" w:rsidP="00C603FC">
            <w:pPr>
              <w:jc w:val="center"/>
            </w:pPr>
            <w:r>
              <w:t>00:20'/ 1 ‰</w:t>
            </w:r>
          </w:p>
        </w:tc>
        <w:tc>
          <w:tcPr>
            <w:tcW w:w="7363" w:type="dxa"/>
          </w:tcPr>
          <w:p w:rsidR="005951FB" w:rsidRDefault="005951FB" w:rsidP="00C603FC">
            <w:pPr>
              <w:jc w:val="both"/>
            </w:pPr>
          </w:p>
        </w:tc>
      </w:tr>
      <w:tr w:rsidR="005951FB" w:rsidTr="005951FB">
        <w:tc>
          <w:tcPr>
            <w:tcW w:w="1204" w:type="dxa"/>
          </w:tcPr>
          <w:p w:rsidR="005951FB" w:rsidRDefault="005951FB" w:rsidP="00C603FC">
            <w:pPr>
              <w:jc w:val="center"/>
            </w:pPr>
            <w:r>
              <w:t>25-20</w:t>
            </w:r>
          </w:p>
        </w:tc>
        <w:tc>
          <w:tcPr>
            <w:tcW w:w="1773" w:type="dxa"/>
          </w:tcPr>
          <w:p w:rsidR="005951FB" w:rsidRDefault="005951FB" w:rsidP="00C603FC">
            <w:pPr>
              <w:jc w:val="center"/>
            </w:pPr>
            <w:r>
              <w:t>00:30' / 1 ‰</w:t>
            </w:r>
          </w:p>
        </w:tc>
        <w:tc>
          <w:tcPr>
            <w:tcW w:w="7363" w:type="dxa"/>
          </w:tcPr>
          <w:p w:rsidR="005951FB" w:rsidRDefault="005951FB" w:rsidP="00C603FC">
            <w:pPr>
              <w:jc w:val="both"/>
            </w:pPr>
          </w:p>
        </w:tc>
      </w:tr>
      <w:tr w:rsidR="005951FB" w:rsidTr="005951FB">
        <w:tc>
          <w:tcPr>
            <w:tcW w:w="1204" w:type="dxa"/>
          </w:tcPr>
          <w:p w:rsidR="005951FB" w:rsidRDefault="005951FB" w:rsidP="00C603FC">
            <w:pPr>
              <w:jc w:val="center"/>
            </w:pPr>
            <w:r>
              <w:t>20-15</w:t>
            </w:r>
          </w:p>
        </w:tc>
        <w:tc>
          <w:tcPr>
            <w:tcW w:w="1773" w:type="dxa"/>
          </w:tcPr>
          <w:p w:rsidR="005951FB" w:rsidRDefault="005951FB" w:rsidP="00C603FC">
            <w:pPr>
              <w:jc w:val="center"/>
            </w:pPr>
            <w:r>
              <w:t>01:00’/ 1 ‰</w:t>
            </w:r>
          </w:p>
        </w:tc>
        <w:tc>
          <w:tcPr>
            <w:tcW w:w="7363" w:type="dxa"/>
          </w:tcPr>
          <w:p w:rsidR="005951FB" w:rsidRDefault="005951FB" w:rsidP="00C603FC">
            <w:pPr>
              <w:jc w:val="both"/>
            </w:pPr>
          </w:p>
        </w:tc>
      </w:tr>
      <w:tr w:rsidR="005951FB" w:rsidTr="005951FB">
        <w:tc>
          <w:tcPr>
            <w:tcW w:w="1204" w:type="dxa"/>
          </w:tcPr>
          <w:p w:rsidR="005951FB" w:rsidRDefault="005951FB" w:rsidP="00C603FC">
            <w:pPr>
              <w:jc w:val="center"/>
            </w:pPr>
            <w:r>
              <w:t>15-10</w:t>
            </w:r>
          </w:p>
        </w:tc>
        <w:tc>
          <w:tcPr>
            <w:tcW w:w="1773" w:type="dxa"/>
          </w:tcPr>
          <w:p w:rsidR="005951FB" w:rsidRDefault="005951FB" w:rsidP="00C603FC">
            <w:pPr>
              <w:jc w:val="center"/>
            </w:pPr>
            <w:r>
              <w:t>01:30'/ 1 ‰</w:t>
            </w:r>
          </w:p>
        </w:tc>
        <w:tc>
          <w:tcPr>
            <w:tcW w:w="7363" w:type="dxa"/>
          </w:tcPr>
          <w:p w:rsidR="005951FB" w:rsidRDefault="005951FB" w:rsidP="00C603FC">
            <w:pPr>
              <w:jc w:val="both"/>
            </w:pPr>
            <w:r>
              <w:t>.</w:t>
            </w:r>
          </w:p>
        </w:tc>
      </w:tr>
      <w:tr w:rsidR="005951FB" w:rsidTr="005951FB">
        <w:tc>
          <w:tcPr>
            <w:tcW w:w="1204" w:type="dxa"/>
          </w:tcPr>
          <w:p w:rsidR="005951FB" w:rsidRDefault="005951FB" w:rsidP="00C603FC">
            <w:pPr>
              <w:jc w:val="center"/>
            </w:pPr>
            <w:r>
              <w:t>10-5</w:t>
            </w:r>
          </w:p>
        </w:tc>
        <w:tc>
          <w:tcPr>
            <w:tcW w:w="1773" w:type="dxa"/>
          </w:tcPr>
          <w:p w:rsidR="005951FB" w:rsidRDefault="005951FB" w:rsidP="00C603FC">
            <w:pPr>
              <w:jc w:val="center"/>
            </w:pPr>
            <w:r>
              <w:t>02:00’/ 1 ‰</w:t>
            </w:r>
          </w:p>
        </w:tc>
        <w:tc>
          <w:tcPr>
            <w:tcW w:w="7363" w:type="dxa"/>
          </w:tcPr>
          <w:p w:rsidR="005951FB" w:rsidRDefault="005951FB" w:rsidP="00C603FC">
            <w:pPr>
              <w:jc w:val="both"/>
            </w:pPr>
            <w:r>
              <w:t>.</w:t>
            </w:r>
          </w:p>
        </w:tc>
      </w:tr>
      <w:tr w:rsidR="005951FB" w:rsidTr="005951FB">
        <w:tc>
          <w:tcPr>
            <w:tcW w:w="1204" w:type="dxa"/>
          </w:tcPr>
          <w:p w:rsidR="005951FB" w:rsidRDefault="005951FB" w:rsidP="00C603FC">
            <w:pPr>
              <w:jc w:val="center"/>
            </w:pPr>
            <w:r>
              <w:t>&lt; 5</w:t>
            </w:r>
          </w:p>
        </w:tc>
        <w:tc>
          <w:tcPr>
            <w:tcW w:w="1773" w:type="dxa"/>
          </w:tcPr>
          <w:p w:rsidR="005951FB" w:rsidRDefault="005951FB" w:rsidP="00C603FC">
            <w:pPr>
              <w:jc w:val="center"/>
            </w:pPr>
            <w:r>
              <w:t>02:00’/ 1 ‰</w:t>
            </w:r>
          </w:p>
        </w:tc>
        <w:tc>
          <w:tcPr>
            <w:tcW w:w="7363" w:type="dxa"/>
          </w:tcPr>
          <w:p w:rsidR="005951FB" w:rsidRDefault="005951FB" w:rsidP="00C603FC">
            <w:pPr>
              <w:jc w:val="both"/>
            </w:pPr>
          </w:p>
        </w:tc>
      </w:tr>
    </w:tbl>
    <w:p w:rsidR="005951FB" w:rsidRDefault="005951FB" w:rsidP="0095715A"/>
    <w:p w:rsidR="005951FB" w:rsidRDefault="005951FB" w:rsidP="0095715A"/>
    <w:p w:rsidR="001D73CD" w:rsidRDefault="001D73CD" w:rsidP="00E07544">
      <w:pPr>
        <w:ind w:left="-993" w:hanging="141"/>
      </w:pPr>
    </w:p>
    <w:p w:rsidR="005951FB" w:rsidRDefault="00E07544" w:rsidP="00E07544">
      <w:pPr>
        <w:ind w:left="-993" w:hanging="141"/>
      </w:pPr>
      <w:r>
        <w:t xml:space="preserve">4.- </w:t>
      </w:r>
      <w:r w:rsidR="005951FB">
        <w:t xml:space="preserve">Enumere y comente el </w:t>
      </w:r>
      <w:r w:rsidR="005951FB">
        <w:rPr>
          <w:b/>
          <w:bCs/>
        </w:rPr>
        <w:t>SISTEMA DE OBSERVACIONES PARA COMPRAR POST-LARVAS DE CALIDAD para el hepapancreas e intestinos</w:t>
      </w:r>
      <w:r w:rsidR="00D55E94">
        <w:rPr>
          <w:b/>
          <w:bCs/>
        </w:rPr>
        <w:t xml:space="preserve">.- </w:t>
      </w:r>
    </w:p>
    <w:sectPr w:rsidR="005951FB" w:rsidSect="00772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715A"/>
    <w:rsid w:val="001B3540"/>
    <w:rsid w:val="001D1081"/>
    <w:rsid w:val="001D73CD"/>
    <w:rsid w:val="00295D78"/>
    <w:rsid w:val="00337C9C"/>
    <w:rsid w:val="005951FB"/>
    <w:rsid w:val="00772822"/>
    <w:rsid w:val="0095715A"/>
    <w:rsid w:val="00D55E94"/>
    <w:rsid w:val="00E07544"/>
    <w:rsid w:val="00F2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8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MARCO ALVAREZ</cp:lastModifiedBy>
  <cp:revision>7</cp:revision>
  <cp:lastPrinted>2013-01-29T13:19:00Z</cp:lastPrinted>
  <dcterms:created xsi:type="dcterms:W3CDTF">2013-01-28T19:31:00Z</dcterms:created>
  <dcterms:modified xsi:type="dcterms:W3CDTF">2013-01-29T13:20:00Z</dcterms:modified>
</cp:coreProperties>
</file>