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62" w:rsidRPr="00C93A62" w:rsidRDefault="00C93A62" w:rsidP="00B030E4">
      <w:pPr>
        <w:pStyle w:val="Puesto"/>
      </w:pPr>
      <w:r w:rsidRPr="00C93A62">
        <w:t>Comisión de Docencia</w:t>
      </w:r>
    </w:p>
    <w:p w:rsidR="00C93A62" w:rsidRPr="00C93A62" w:rsidRDefault="00C93A62" w:rsidP="00B030E4">
      <w:pPr>
        <w:pStyle w:val="Puesto"/>
      </w:pPr>
      <w:r w:rsidRPr="00C93A62">
        <w:t>Recomendaciones</w:t>
      </w:r>
    </w:p>
    <w:p w:rsidR="00C93A62" w:rsidRPr="009F51DA" w:rsidRDefault="00C93A62" w:rsidP="00B030E4">
      <w:pPr>
        <w:pStyle w:val="Subttulo"/>
        <w:rPr>
          <w:sz w:val="20"/>
          <w:szCs w:val="20"/>
        </w:rPr>
      </w:pPr>
      <w:r w:rsidRPr="009F51DA">
        <w:rPr>
          <w:rFonts w:ascii="Arial Narrow" w:hAnsi="Arial Narrow"/>
          <w:i/>
          <w:sz w:val="20"/>
          <w:szCs w:val="20"/>
        </w:rPr>
        <w:t xml:space="preserve">Las resoluciones pueden consultarse en el link: </w:t>
      </w:r>
      <w:hyperlink r:id="rId8" w:history="1">
        <w:r w:rsidRPr="009F51DA">
          <w:rPr>
            <w:color w:val="0000FF"/>
            <w:sz w:val="20"/>
            <w:szCs w:val="20"/>
            <w:u w:val="single"/>
          </w:rPr>
          <w:t>http://www.resoluciones.espol.edu.ec/search.aspx?option=1</w:t>
        </w:r>
      </w:hyperlink>
    </w:p>
    <w:p w:rsidR="00C93A62" w:rsidRPr="00C93A62" w:rsidRDefault="00C93A62" w:rsidP="00C93A62">
      <w:pPr>
        <w:jc w:val="center"/>
        <w:rPr>
          <w:rFonts w:ascii="Arial Narrow" w:hAnsi="Arial Narrow"/>
          <w:sz w:val="20"/>
          <w:szCs w:val="20"/>
        </w:rPr>
      </w:pPr>
    </w:p>
    <w:p w:rsidR="00C93A62" w:rsidRPr="00780B64" w:rsidRDefault="00C93A62" w:rsidP="00B030E4">
      <w:pPr>
        <w:pStyle w:val="Textoindependiente"/>
        <w:rPr>
          <w:rFonts w:ascii="Arial Narrow" w:hAnsi="Arial Narrow"/>
        </w:rPr>
      </w:pPr>
      <w:r w:rsidRPr="00780B64">
        <w:rPr>
          <w:rFonts w:ascii="Arial Narrow" w:hAnsi="Arial Narrow"/>
        </w:rPr>
        <w:t>Fecha de la sesión</w:t>
      </w:r>
      <w:proofErr w:type="gramStart"/>
      <w:r w:rsidRPr="00780B64">
        <w:rPr>
          <w:rFonts w:ascii="Arial Narrow" w:hAnsi="Arial Narrow"/>
        </w:rPr>
        <w:t>:  13</w:t>
      </w:r>
      <w:proofErr w:type="gramEnd"/>
      <w:r w:rsidRPr="00780B64">
        <w:rPr>
          <w:rFonts w:ascii="Arial Narrow" w:hAnsi="Arial Narrow"/>
        </w:rPr>
        <w:t xml:space="preserve"> de octubre del 2015.</w:t>
      </w:r>
    </w:p>
    <w:p w:rsidR="009F51DA" w:rsidRPr="00780B64" w:rsidRDefault="009F51DA" w:rsidP="00B030E4">
      <w:pPr>
        <w:pStyle w:val="Textoindependiente"/>
        <w:rPr>
          <w:rFonts w:ascii="Arial Narrow" w:hAnsi="Arial Narrow"/>
        </w:rPr>
      </w:pPr>
    </w:p>
    <w:p w:rsidR="00C93A62" w:rsidRPr="00780B64" w:rsidRDefault="00C93A62" w:rsidP="00B030E4">
      <w:pPr>
        <w:pStyle w:val="Textoindependiente"/>
        <w:rPr>
          <w:rFonts w:ascii="Arial Narrow" w:hAnsi="Arial Narrow"/>
        </w:rPr>
      </w:pPr>
      <w:r w:rsidRPr="00780B64">
        <w:rPr>
          <w:rFonts w:ascii="Arial Narrow" w:hAnsi="Arial Narrow"/>
        </w:rPr>
        <w:t xml:space="preserve">Presidida por: Ing. Oswaldo Valle Sánchez, Vicerrector Académico </w:t>
      </w:r>
      <w:proofErr w:type="gramStart"/>
      <w:r w:rsidRPr="00780B64">
        <w:rPr>
          <w:rFonts w:ascii="Arial Narrow" w:hAnsi="Arial Narrow"/>
        </w:rPr>
        <w:t>( E</w:t>
      </w:r>
      <w:proofErr w:type="gramEnd"/>
      <w:r w:rsidRPr="00780B64">
        <w:rPr>
          <w:rFonts w:ascii="Arial Narrow" w:hAnsi="Arial Narrow"/>
        </w:rPr>
        <w:t>).</w:t>
      </w:r>
    </w:p>
    <w:p w:rsidR="009F51DA" w:rsidRPr="00C93A62" w:rsidRDefault="009F51DA" w:rsidP="00B030E4">
      <w:pPr>
        <w:pStyle w:val="Textoindependiente"/>
        <w:rPr>
          <w:u w:val="single"/>
        </w:rPr>
      </w:pPr>
    </w:p>
    <w:p w:rsidR="00C93A62" w:rsidRPr="009F51DA" w:rsidRDefault="009F51DA" w:rsidP="00780B64">
      <w:pPr>
        <w:pStyle w:val="Textoindependiente"/>
        <w:numPr>
          <w:ilvl w:val="0"/>
          <w:numId w:val="47"/>
        </w:numPr>
        <w:ind w:left="567" w:hanging="425"/>
        <w:rPr>
          <w:rFonts w:ascii="Arial Narrow" w:hAnsi="Arial Narrow" w:cs="Arial"/>
          <w:sz w:val="22"/>
          <w:szCs w:val="22"/>
        </w:rPr>
      </w:pPr>
      <w:r w:rsidRPr="009F51DA">
        <w:rPr>
          <w:rFonts w:ascii="Arial Narrow" w:hAnsi="Arial Narrow"/>
          <w:b/>
          <w:sz w:val="22"/>
          <w:szCs w:val="22"/>
        </w:rPr>
        <w:t>Asistentes</w:t>
      </w:r>
      <w:r w:rsidRPr="009F51DA">
        <w:rPr>
          <w:rFonts w:ascii="Arial Narrow" w:hAnsi="Arial Narrow"/>
          <w:sz w:val="22"/>
          <w:szCs w:val="22"/>
        </w:rPr>
        <w:t xml:space="preserve">: </w:t>
      </w:r>
      <w:proofErr w:type="spellStart"/>
      <w:r w:rsidRPr="009F51DA">
        <w:rPr>
          <w:rFonts w:ascii="Arial Narrow" w:hAnsi="Arial Narrow"/>
          <w:sz w:val="22"/>
          <w:szCs w:val="22"/>
        </w:rPr>
        <w:t>Msig</w:t>
      </w:r>
      <w:proofErr w:type="spellEnd"/>
      <w:r w:rsidRPr="009F51DA">
        <w:rPr>
          <w:rFonts w:ascii="Arial Narrow" w:hAnsi="Arial Narrow"/>
          <w:sz w:val="22"/>
          <w:szCs w:val="22"/>
        </w:rPr>
        <w:t xml:space="preserve">. Freddy Veloz De la Torres, Subdirector de la Escuela de Diseño y Comunicación Visual;  Ing. Eduardo Montero Carpio, </w:t>
      </w:r>
      <w:proofErr w:type="spellStart"/>
      <w:r w:rsidRPr="009F51DA">
        <w:rPr>
          <w:rFonts w:ascii="Arial Narrow" w:hAnsi="Arial Narrow"/>
          <w:sz w:val="22"/>
          <w:szCs w:val="22"/>
        </w:rPr>
        <w:t>Subdecano</w:t>
      </w:r>
      <w:proofErr w:type="spellEnd"/>
      <w:r w:rsidRPr="009F51DA">
        <w:rPr>
          <w:rFonts w:ascii="Arial Narrow" w:hAnsi="Arial Narrow"/>
          <w:sz w:val="22"/>
          <w:szCs w:val="22"/>
        </w:rPr>
        <w:t xml:space="preserve"> </w:t>
      </w:r>
      <w:r w:rsidR="00B00F31">
        <w:rPr>
          <w:rFonts w:ascii="Arial Narrow" w:hAnsi="Arial Narrow"/>
          <w:sz w:val="22"/>
          <w:szCs w:val="22"/>
        </w:rPr>
        <w:t xml:space="preserve">(E ) </w:t>
      </w:r>
      <w:r w:rsidRPr="009F51DA">
        <w:rPr>
          <w:rFonts w:ascii="Arial Narrow" w:hAnsi="Arial Narrow"/>
          <w:sz w:val="22"/>
          <w:szCs w:val="22"/>
        </w:rPr>
        <w:t>de la Facultad de Ciencias Naturales y Matemáticas;</w:t>
      </w:r>
      <w:r w:rsidRPr="009F51DA">
        <w:rPr>
          <w:rFonts w:ascii="Arial Narrow" w:hAnsi="Arial Narrow" w:cs="Arial"/>
          <w:sz w:val="22"/>
          <w:szCs w:val="22"/>
        </w:rPr>
        <w:t xml:space="preserve"> </w:t>
      </w:r>
      <w:proofErr w:type="spellStart"/>
      <w:r w:rsidR="00C93A62" w:rsidRPr="009F51DA">
        <w:rPr>
          <w:rFonts w:ascii="Arial Narrow" w:hAnsi="Arial Narrow" w:cs="Arial"/>
          <w:sz w:val="22"/>
          <w:szCs w:val="22"/>
        </w:rPr>
        <w:t>M.Sc</w:t>
      </w:r>
      <w:proofErr w:type="spellEnd"/>
      <w:r w:rsidR="00C93A62" w:rsidRPr="009F51DA">
        <w:rPr>
          <w:rFonts w:ascii="Arial Narrow" w:hAnsi="Arial Narrow" w:cs="Arial"/>
          <w:sz w:val="22"/>
          <w:szCs w:val="22"/>
        </w:rPr>
        <w:t xml:space="preserve">. Alicia Cristina Guerrero Montenegro, </w:t>
      </w:r>
      <w:proofErr w:type="spellStart"/>
      <w:r w:rsidR="00C93A62" w:rsidRPr="009F51DA">
        <w:rPr>
          <w:rFonts w:ascii="Arial Narrow" w:hAnsi="Arial Narrow" w:cs="Arial"/>
          <w:sz w:val="22"/>
          <w:szCs w:val="22"/>
        </w:rPr>
        <w:t>Subdecana</w:t>
      </w:r>
      <w:proofErr w:type="spellEnd"/>
      <w:r w:rsidR="00C93A62" w:rsidRPr="009F51DA">
        <w:rPr>
          <w:rFonts w:ascii="Arial Narrow" w:hAnsi="Arial Narrow" w:cs="Arial"/>
          <w:sz w:val="22"/>
          <w:szCs w:val="22"/>
        </w:rPr>
        <w:t xml:space="preserve"> de la Facultad de Ciencias Sociales y Humanísticas;</w:t>
      </w:r>
      <w:r w:rsidRPr="009F51DA">
        <w:rPr>
          <w:rFonts w:ascii="Arial Narrow" w:hAnsi="Arial Narrow" w:cs="Arial"/>
          <w:sz w:val="22"/>
          <w:szCs w:val="22"/>
        </w:rPr>
        <w:t xml:space="preserve"> </w:t>
      </w:r>
      <w:proofErr w:type="spellStart"/>
      <w:r w:rsidRPr="009F51DA">
        <w:rPr>
          <w:rFonts w:ascii="Arial Narrow" w:hAnsi="Arial Narrow"/>
          <w:sz w:val="22"/>
          <w:szCs w:val="22"/>
        </w:rPr>
        <w:t>Dra</w:t>
      </w:r>
      <w:proofErr w:type="spellEnd"/>
      <w:r w:rsidRPr="009F51DA">
        <w:rPr>
          <w:rFonts w:ascii="Arial Narrow" w:hAnsi="Arial Narrow"/>
          <w:sz w:val="22"/>
          <w:szCs w:val="22"/>
        </w:rPr>
        <w:t xml:space="preserve"> Paola Romero Crespo, </w:t>
      </w:r>
      <w:proofErr w:type="spellStart"/>
      <w:r w:rsidRPr="009F51DA">
        <w:rPr>
          <w:rFonts w:ascii="Arial Narrow" w:hAnsi="Arial Narrow"/>
          <w:sz w:val="22"/>
          <w:szCs w:val="22"/>
        </w:rPr>
        <w:t>Subdecana</w:t>
      </w:r>
      <w:proofErr w:type="spellEnd"/>
      <w:r w:rsidRPr="009F51DA">
        <w:rPr>
          <w:rFonts w:ascii="Arial Narrow" w:hAnsi="Arial Narrow"/>
          <w:sz w:val="22"/>
          <w:szCs w:val="22"/>
        </w:rPr>
        <w:t xml:space="preserve"> de la Facultad de Ingeniería en Ciencias de la Tierra; </w:t>
      </w:r>
      <w:r w:rsidR="00C93A62" w:rsidRPr="009F51DA">
        <w:rPr>
          <w:rFonts w:ascii="Arial Narrow" w:hAnsi="Arial Narrow" w:cs="Arial"/>
          <w:sz w:val="22"/>
          <w:szCs w:val="22"/>
        </w:rPr>
        <w:t xml:space="preserve"> </w:t>
      </w:r>
      <w:proofErr w:type="spellStart"/>
      <w:r w:rsidR="00C93A62" w:rsidRPr="009F51DA">
        <w:rPr>
          <w:rFonts w:ascii="Arial Narrow" w:hAnsi="Arial Narrow" w:cs="Arial"/>
          <w:sz w:val="22"/>
          <w:szCs w:val="22"/>
        </w:rPr>
        <w:t>M.Sc</w:t>
      </w:r>
      <w:proofErr w:type="spellEnd"/>
      <w:r w:rsidR="00C93A62" w:rsidRPr="009F51DA">
        <w:rPr>
          <w:rFonts w:ascii="Arial Narrow" w:hAnsi="Arial Narrow" w:cs="Arial"/>
          <w:sz w:val="22"/>
          <w:szCs w:val="22"/>
        </w:rPr>
        <w:t xml:space="preserve">. Sara </w:t>
      </w:r>
      <w:proofErr w:type="spellStart"/>
      <w:r w:rsidR="00C93A62" w:rsidRPr="009F51DA">
        <w:rPr>
          <w:rFonts w:ascii="Arial Narrow" w:hAnsi="Arial Narrow" w:cs="Arial"/>
          <w:sz w:val="22"/>
          <w:szCs w:val="22"/>
        </w:rPr>
        <w:t>Rios</w:t>
      </w:r>
      <w:proofErr w:type="spellEnd"/>
      <w:r w:rsidR="00C93A62" w:rsidRPr="009F51DA">
        <w:rPr>
          <w:rFonts w:ascii="Arial Narrow" w:hAnsi="Arial Narrow" w:cs="Arial"/>
          <w:sz w:val="22"/>
          <w:szCs w:val="22"/>
        </w:rPr>
        <w:t xml:space="preserve"> Orellana, </w:t>
      </w:r>
      <w:proofErr w:type="spellStart"/>
      <w:r w:rsidR="00C93A62" w:rsidRPr="009F51DA">
        <w:rPr>
          <w:rFonts w:ascii="Arial Narrow" w:hAnsi="Arial Narrow" w:cs="Arial"/>
          <w:sz w:val="22"/>
          <w:szCs w:val="22"/>
        </w:rPr>
        <w:t>Subdecana</w:t>
      </w:r>
      <w:proofErr w:type="spellEnd"/>
      <w:r w:rsidR="00C93A62" w:rsidRPr="009F51DA">
        <w:rPr>
          <w:rFonts w:ascii="Arial Narrow" w:hAnsi="Arial Narrow" w:cs="Arial"/>
          <w:sz w:val="22"/>
          <w:szCs w:val="22"/>
        </w:rPr>
        <w:t xml:space="preserve"> de la Facultad de Ingeniería en Electricidad y Computación; </w:t>
      </w:r>
      <w:proofErr w:type="spellStart"/>
      <w:r w:rsidR="00C93A62" w:rsidRPr="009F51DA">
        <w:rPr>
          <w:rFonts w:ascii="Arial Narrow" w:hAnsi="Arial Narrow" w:cs="Arial"/>
          <w:sz w:val="22"/>
          <w:szCs w:val="22"/>
        </w:rPr>
        <w:t>M.Sc</w:t>
      </w:r>
      <w:proofErr w:type="spellEnd"/>
      <w:r w:rsidR="00C93A62" w:rsidRPr="009F51DA">
        <w:rPr>
          <w:rFonts w:ascii="Arial Narrow" w:hAnsi="Arial Narrow" w:cs="Arial"/>
          <w:sz w:val="22"/>
          <w:szCs w:val="22"/>
        </w:rPr>
        <w:t xml:space="preserve">. Priscila Castillo Soto, </w:t>
      </w:r>
      <w:proofErr w:type="spellStart"/>
      <w:r w:rsidR="00C93A62" w:rsidRPr="009F51DA">
        <w:rPr>
          <w:rFonts w:ascii="Arial Narrow" w:hAnsi="Arial Narrow" w:cs="Arial"/>
          <w:sz w:val="22"/>
          <w:szCs w:val="22"/>
        </w:rPr>
        <w:t>Subdecana</w:t>
      </w:r>
      <w:proofErr w:type="spellEnd"/>
      <w:r w:rsidR="00C93A62" w:rsidRPr="009F51DA">
        <w:rPr>
          <w:rFonts w:ascii="Arial Narrow" w:hAnsi="Arial Narrow" w:cs="Arial"/>
          <w:sz w:val="22"/>
          <w:szCs w:val="22"/>
        </w:rPr>
        <w:t xml:space="preserve"> de la Facultad de Ingeniería en Mecánica y Ciencias de la Producción; </w:t>
      </w:r>
      <w:r w:rsidRPr="009F51DA">
        <w:rPr>
          <w:rFonts w:ascii="Arial Narrow" w:hAnsi="Arial Narrow" w:cs="Arial"/>
          <w:sz w:val="22"/>
          <w:szCs w:val="22"/>
        </w:rPr>
        <w:t xml:space="preserve">Dra. Carla Ricaurte Quijano, </w:t>
      </w:r>
      <w:proofErr w:type="spellStart"/>
      <w:r w:rsidRPr="009F51DA">
        <w:rPr>
          <w:rFonts w:ascii="Arial Narrow" w:hAnsi="Arial Narrow" w:cs="Arial"/>
          <w:sz w:val="22"/>
          <w:szCs w:val="22"/>
        </w:rPr>
        <w:t>Subdecana</w:t>
      </w:r>
      <w:proofErr w:type="spellEnd"/>
      <w:r w:rsidRPr="009F51DA">
        <w:rPr>
          <w:rFonts w:ascii="Arial Narrow" w:hAnsi="Arial Narrow" w:cs="Arial"/>
          <w:sz w:val="22"/>
          <w:szCs w:val="22"/>
        </w:rPr>
        <w:t xml:space="preserve"> de la Facultad de Ingeniería Marítima, Ciencias Biológicas, Oceánicas y Recursos Naturales; Dra. Paola Calle Delgado; </w:t>
      </w:r>
      <w:proofErr w:type="spellStart"/>
      <w:r w:rsidRPr="009F51DA">
        <w:rPr>
          <w:rFonts w:ascii="Arial Narrow" w:hAnsi="Arial Narrow" w:cs="Arial"/>
          <w:sz w:val="22"/>
          <w:szCs w:val="22"/>
        </w:rPr>
        <w:t>Subdecana</w:t>
      </w:r>
      <w:proofErr w:type="spellEnd"/>
      <w:r w:rsidRPr="009F51DA">
        <w:rPr>
          <w:rFonts w:ascii="Arial Narrow" w:hAnsi="Arial Narrow" w:cs="Arial"/>
          <w:sz w:val="22"/>
          <w:szCs w:val="22"/>
        </w:rPr>
        <w:t xml:space="preserve"> de la Facultad de Ciencias de la Vida; </w:t>
      </w:r>
      <w:r w:rsidR="00C93A62" w:rsidRPr="009F51DA">
        <w:rPr>
          <w:rFonts w:ascii="Arial Narrow" w:hAnsi="Arial Narrow" w:cs="Arial"/>
          <w:sz w:val="22"/>
          <w:szCs w:val="22"/>
        </w:rPr>
        <w:t xml:space="preserve">Abg. Diana Camino Obregon, Asesora Jurídica del Vicerrectorado Académico; Ing. Javier Bermúdez R., Asesor del Vicerrectorado Académico.  </w:t>
      </w:r>
      <w:r w:rsidR="00C93A62" w:rsidRPr="009F51DA">
        <w:rPr>
          <w:rFonts w:ascii="Arial Narrow" w:hAnsi="Arial Narrow" w:cs="Arial"/>
          <w:b/>
          <w:sz w:val="22"/>
          <w:szCs w:val="22"/>
        </w:rPr>
        <w:t>Invitados</w:t>
      </w:r>
      <w:r w:rsidR="00C93A62" w:rsidRPr="009F51DA">
        <w:rPr>
          <w:rFonts w:ascii="Arial Narrow" w:hAnsi="Arial Narrow" w:cs="Arial"/>
          <w:sz w:val="22"/>
          <w:szCs w:val="22"/>
        </w:rPr>
        <w:t xml:space="preserve">: </w:t>
      </w:r>
      <w:r w:rsidRPr="009F51DA">
        <w:rPr>
          <w:rFonts w:ascii="Arial Narrow" w:hAnsi="Arial Narrow" w:cs="Arial"/>
          <w:sz w:val="22"/>
          <w:szCs w:val="22"/>
        </w:rPr>
        <w:t xml:space="preserve">Ing. Guido Caicedo Rossi, Director del CEEMP; </w:t>
      </w:r>
      <w:proofErr w:type="spellStart"/>
      <w:r w:rsidRPr="009F51DA">
        <w:rPr>
          <w:rFonts w:ascii="Arial Narrow" w:hAnsi="Arial Narrow" w:cs="Arial"/>
          <w:sz w:val="22"/>
          <w:szCs w:val="22"/>
        </w:rPr>
        <w:t>M.Sc</w:t>
      </w:r>
      <w:proofErr w:type="spellEnd"/>
      <w:r w:rsidRPr="009F51DA">
        <w:rPr>
          <w:rFonts w:ascii="Arial Narrow" w:hAnsi="Arial Narrow" w:cs="Arial"/>
          <w:sz w:val="22"/>
          <w:szCs w:val="22"/>
        </w:rPr>
        <w:t>. Gabriel Balda</w:t>
      </w:r>
      <w:r w:rsidR="00960523">
        <w:rPr>
          <w:rFonts w:ascii="Arial Narrow" w:hAnsi="Arial Narrow" w:cs="Arial"/>
          <w:sz w:val="22"/>
          <w:szCs w:val="22"/>
        </w:rPr>
        <w:t xml:space="preserve"> Fuentes, </w:t>
      </w:r>
      <w:r w:rsidRPr="009F51DA">
        <w:rPr>
          <w:rFonts w:ascii="Arial Narrow" w:hAnsi="Arial Narrow" w:cs="Arial"/>
          <w:sz w:val="22"/>
          <w:szCs w:val="22"/>
        </w:rPr>
        <w:t xml:space="preserve"> Profesor</w:t>
      </w:r>
      <w:r w:rsidR="00B00F31">
        <w:rPr>
          <w:rFonts w:ascii="Arial Narrow" w:hAnsi="Arial Narrow" w:cs="Arial"/>
          <w:sz w:val="22"/>
          <w:szCs w:val="22"/>
        </w:rPr>
        <w:t xml:space="preserve"> de la FIEC; </w:t>
      </w:r>
      <w:r w:rsidRPr="009F51DA">
        <w:rPr>
          <w:rFonts w:ascii="Arial Narrow" w:hAnsi="Arial Narrow" w:cs="Arial"/>
          <w:sz w:val="22"/>
          <w:szCs w:val="22"/>
        </w:rPr>
        <w:t xml:space="preserve">Dra. Katherine Chiluiza Garcia, Decana de </w:t>
      </w:r>
      <w:r w:rsidR="00780B64">
        <w:rPr>
          <w:rFonts w:ascii="Arial Narrow" w:hAnsi="Arial Narrow" w:cs="Arial"/>
          <w:sz w:val="22"/>
          <w:szCs w:val="22"/>
        </w:rPr>
        <w:t>Posgrado;</w:t>
      </w:r>
      <w:r w:rsidRPr="009F51DA">
        <w:rPr>
          <w:rFonts w:ascii="Arial Narrow" w:hAnsi="Arial Narrow" w:cs="Arial"/>
          <w:sz w:val="22"/>
          <w:szCs w:val="22"/>
        </w:rPr>
        <w:t xml:space="preserve"> Dr. Paúl Herrera Samaniego, Profesor de Posgrados</w:t>
      </w:r>
      <w:r w:rsidR="00780B64">
        <w:rPr>
          <w:rFonts w:ascii="Arial Narrow" w:hAnsi="Arial Narrow" w:cs="Arial"/>
          <w:sz w:val="22"/>
          <w:szCs w:val="22"/>
        </w:rPr>
        <w:t>; y, Dra. Cinthia Pérez Siguenza, Profesora FIMCP.</w:t>
      </w:r>
    </w:p>
    <w:tbl>
      <w:tblPr>
        <w:tblpPr w:leftFromText="141" w:rightFromText="141" w:bottomFromText="160" w:vertAnchor="text" w:horzAnchor="margin" w:tblpY="226"/>
        <w:tblW w:w="1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2871"/>
        <w:gridCol w:w="1952"/>
        <w:gridCol w:w="3971"/>
        <w:gridCol w:w="992"/>
        <w:gridCol w:w="1560"/>
      </w:tblGrid>
      <w:tr w:rsidR="00C93A62" w:rsidRPr="00C93A62" w:rsidTr="00C93A62">
        <w:trPr>
          <w:trHeight w:val="257"/>
        </w:trPr>
        <w:tc>
          <w:tcPr>
            <w:tcW w:w="13155" w:type="dxa"/>
            <w:gridSpan w:val="7"/>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jc w:val="center"/>
              <w:rPr>
                <w:rFonts w:ascii="Arial Narrow" w:hAnsi="Arial Narrow"/>
                <w:b/>
                <w:sz w:val="20"/>
                <w:szCs w:val="20"/>
                <w:lang w:eastAsia="en-US"/>
              </w:rPr>
            </w:pPr>
            <w:r w:rsidRPr="00C93A62">
              <w:rPr>
                <w:rFonts w:ascii="Arial Narrow" w:hAnsi="Arial Narrow"/>
                <w:b/>
                <w:sz w:val="20"/>
                <w:szCs w:val="20"/>
                <w:lang w:eastAsia="en-US"/>
              </w:rPr>
              <w:t>Cuadro de Referencia de Recomendaciones</w:t>
            </w:r>
          </w:p>
        </w:tc>
      </w:tr>
      <w:tr w:rsidR="00C93A62" w:rsidRPr="00C93A62" w:rsidTr="00C93A62">
        <w:trPr>
          <w:trHeight w:val="274"/>
        </w:trPr>
        <w:tc>
          <w:tcPr>
            <w:tcW w:w="426"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No</w:t>
            </w:r>
          </w:p>
        </w:tc>
        <w:tc>
          <w:tcPr>
            <w:tcW w:w="1383"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Código de registro</w:t>
            </w:r>
          </w:p>
        </w:tc>
        <w:tc>
          <w:tcPr>
            <w:tcW w:w="2871"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Solicitante-s</w:t>
            </w:r>
          </w:p>
        </w:tc>
        <w:tc>
          <w:tcPr>
            <w:tcW w:w="1952"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Referencia de  la solicitud</w:t>
            </w:r>
          </w:p>
        </w:tc>
        <w:tc>
          <w:tcPr>
            <w:tcW w:w="3971"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Vigencia a partir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Responsable-s de difusión y /o ejecución.</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color w:val="0563C1"/>
                <w:u w:val="single"/>
              </w:rPr>
            </w:pPr>
            <w:hyperlink w:anchor="cdoc2015209" w:history="1">
              <w:r w:rsidRPr="005078DE">
                <w:rPr>
                  <w:rStyle w:val="Hipervnculo"/>
                  <w:rFonts w:ascii="Arial Narrow" w:hAnsi="Arial Narrow"/>
                  <w:sz w:val="18"/>
                  <w:szCs w:val="18"/>
                  <w:lang w:eastAsia="en-US"/>
                </w:rPr>
                <w:t>C-Doc-2015-209</w:t>
              </w:r>
            </w:hyperlink>
          </w:p>
        </w:tc>
        <w:tc>
          <w:tcPr>
            <w:tcW w:w="2871"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rPr>
                <w:rFonts w:ascii="Arial Narrow" w:hAnsi="Arial Narrow"/>
                <w:sz w:val="18"/>
                <w:szCs w:val="18"/>
              </w:rPr>
            </w:pPr>
            <w:r w:rsidRPr="00C93A62">
              <w:rPr>
                <w:rFonts w:ascii="Arial Narrow" w:hAnsi="Arial Narrow"/>
                <w:sz w:val="18"/>
                <w:szCs w:val="18"/>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both"/>
              <w:rPr>
                <w:rFonts w:ascii="Arial Narrow" w:hAnsi="Arial Narrow"/>
                <w:sz w:val="18"/>
                <w:szCs w:val="18"/>
                <w:lang w:eastAsia="en-US"/>
              </w:rPr>
            </w:pPr>
            <w:r w:rsidRPr="00C93A62">
              <w:rPr>
                <w:rFonts w:ascii="Arial Narrow" w:hAnsi="Arial Narrow"/>
                <w:sz w:val="18"/>
                <w:szCs w:val="18"/>
                <w:lang w:eastAsia="en-US"/>
              </w:rPr>
              <w:t>Aprobación del acta digital de Comisión de Docencia.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u w:val="single"/>
                <w:lang w:eastAsia="en-US"/>
              </w:rPr>
            </w:pPr>
            <w:hyperlink w:anchor="cdoc2015210" w:history="1">
              <w:r w:rsidRPr="005078DE">
                <w:rPr>
                  <w:rStyle w:val="Hipervnculo"/>
                  <w:rFonts w:ascii="Arial Narrow" w:hAnsi="Arial Narrow"/>
                  <w:sz w:val="18"/>
                  <w:szCs w:val="18"/>
                  <w:lang w:eastAsia="en-US"/>
                </w:rPr>
                <w:t>C-Doc-2015-210</w:t>
              </w:r>
            </w:hyperlink>
            <w:r w:rsidRPr="00C93A62">
              <w:rPr>
                <w:rFonts w:ascii="Arial Narrow" w:hAnsi="Arial Narrow"/>
                <w:sz w:val="18"/>
                <w:szCs w:val="18"/>
                <w:u w:val="single"/>
                <w:lang w:eastAsia="en-US"/>
              </w:rPr>
              <w:t xml:space="preserve"> </w:t>
            </w:r>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B030E4"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Oficio Nro. ESPOL-OAE-2015-0050-M</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del SR. OSCAR JOEL CHUNGA MORA a la carrera Ingeniería Electrónica y Telecomunicaciones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u w:val="single"/>
                <w:lang w:eastAsia="en-US"/>
              </w:rPr>
            </w:pPr>
            <w:hyperlink w:anchor="cdoc2015211" w:history="1">
              <w:r w:rsidRPr="005078DE">
                <w:rPr>
                  <w:rStyle w:val="Hipervnculo"/>
                  <w:rFonts w:ascii="Arial Narrow" w:hAnsi="Arial Narrow"/>
                  <w:sz w:val="18"/>
                  <w:szCs w:val="18"/>
                  <w:lang w:eastAsia="en-US"/>
                </w:rPr>
                <w:t>C-Doc-2015-211</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B030E4"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 xml:space="preserve">Oficio Nro. ESPOL-OAE-2015-0050-M  </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del SR. MIGUEL ANGEL MENDIETA SARMIENTO a la carrera   Ingeniería Electrónica y Telecomunicaciones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u w:val="single"/>
                <w:lang w:eastAsia="en-US"/>
              </w:rPr>
            </w:pPr>
            <w:hyperlink w:anchor="cdoc2015212" w:history="1">
              <w:r w:rsidRPr="005078DE">
                <w:rPr>
                  <w:rStyle w:val="Hipervnculo"/>
                  <w:rFonts w:ascii="Arial Narrow" w:hAnsi="Arial Narrow"/>
                  <w:sz w:val="18"/>
                  <w:szCs w:val="18"/>
                  <w:lang w:eastAsia="en-US"/>
                </w:rPr>
                <w:t>C-Doc-2015-212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 xml:space="preserve">Oficio Nro. ESPOL-OAE-2015-0050-M  </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val="es-MX" w:eastAsia="en-US"/>
              </w:rPr>
            </w:pPr>
            <w:r w:rsidRPr="00B030E4">
              <w:rPr>
                <w:rFonts w:ascii="Arial Narrow" w:hAnsi="Arial Narrow"/>
                <w:sz w:val="18"/>
                <w:szCs w:val="18"/>
                <w:lang w:val="es-MX" w:eastAsia="en-US"/>
              </w:rPr>
              <w:t>Admisión del SR. ISAAC ARTURO ZAMBRANO CÁCERES a la carrera   Ingeniería en Electricidad Especialización Electrónica y Automatización Industrial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5</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u w:val="single"/>
                <w:lang w:eastAsia="en-US"/>
              </w:rPr>
            </w:pPr>
            <w:hyperlink w:anchor="cdoc2015213" w:history="1">
              <w:r w:rsidRPr="005078DE">
                <w:rPr>
                  <w:rStyle w:val="Hipervnculo"/>
                  <w:rFonts w:ascii="Arial Narrow" w:hAnsi="Arial Narrow"/>
                  <w:sz w:val="18"/>
                  <w:szCs w:val="18"/>
                  <w:lang w:eastAsia="en-US"/>
                </w:rPr>
                <w:t>C-Doc-2015-213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 xml:space="preserve">Oficio Nro. ESPOL-OAE-2015-0050-M  </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Admisión de la SRTA. NANCY ELIZABETH MERAS ALCOSER a la carrera Biología Marina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6</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rPr>
                <w:rFonts w:ascii="Arial Narrow" w:hAnsi="Arial Narrow"/>
                <w:sz w:val="18"/>
                <w:szCs w:val="18"/>
                <w:u w:val="single"/>
                <w:lang w:eastAsia="en-US"/>
              </w:rPr>
            </w:pPr>
            <w:r>
              <w:rPr>
                <w:rFonts w:ascii="Arial Narrow" w:hAnsi="Arial Narrow"/>
                <w:sz w:val="18"/>
                <w:szCs w:val="18"/>
                <w:u w:val="single"/>
                <w:lang w:eastAsia="en-US"/>
              </w:rPr>
              <w:t xml:space="preserve"> </w:t>
            </w:r>
            <w:hyperlink w:anchor="cdoc2015214" w:history="1">
              <w:r w:rsidRPr="005078DE">
                <w:rPr>
                  <w:rStyle w:val="Hipervnculo"/>
                  <w:rFonts w:ascii="Arial Narrow" w:hAnsi="Arial Narrow"/>
                  <w:sz w:val="18"/>
                  <w:szCs w:val="18"/>
                  <w:lang w:eastAsia="en-US"/>
                </w:rPr>
                <w:t>C-Doc-2015-214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 xml:space="preserve">Oficio Nro. ESPOL-OAE-2015-0050-M  </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 la SRTA. TAI YU LIN   a la carrera Licenciatura en Nutrición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7</w:t>
            </w:r>
          </w:p>
        </w:tc>
        <w:tc>
          <w:tcPr>
            <w:tcW w:w="1383"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u w:val="single"/>
                <w:lang w:eastAsia="en-US"/>
              </w:rPr>
            </w:pPr>
            <w:hyperlink w:anchor="cdoc2015215" w:history="1">
              <w:r w:rsidRPr="005078DE">
                <w:rPr>
                  <w:rStyle w:val="Hipervnculo"/>
                  <w:rFonts w:ascii="Arial Narrow" w:hAnsi="Arial Narrow"/>
                  <w:sz w:val="18"/>
                  <w:szCs w:val="18"/>
                  <w:lang w:eastAsia="en-US"/>
                </w:rPr>
                <w:t>C-Doc-2015-215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 xml:space="preserve">Oficio Nro. ESPOL-OAE-2015-0050-M  </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 la SRTA. ANDREA KARINA FIGUEROA PALACIOS a la carrera Licenciatura en Turismo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8</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16" w:history="1">
              <w:r w:rsidRPr="005078DE">
                <w:rPr>
                  <w:rStyle w:val="Hipervnculo"/>
                  <w:rFonts w:ascii="Arial Narrow" w:hAnsi="Arial Narrow"/>
                  <w:sz w:val="18"/>
                  <w:szCs w:val="18"/>
                  <w:lang w:eastAsia="en-US"/>
                </w:rPr>
                <w:t>C-Doc-2015-216</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B030E4">
              <w:rPr>
                <w:rFonts w:ascii="Arial Narrow" w:hAnsi="Arial Narrow"/>
                <w:sz w:val="18"/>
                <w:szCs w:val="18"/>
                <w:lang w:eastAsia="en-US"/>
              </w:rPr>
              <w:t>Ing. Jenny María Venegas</w:t>
            </w:r>
            <w:r>
              <w:rPr>
                <w:rFonts w:ascii="Arial Narrow" w:hAnsi="Arial Narrow"/>
                <w:sz w:val="18"/>
                <w:szCs w:val="18"/>
                <w:lang w:eastAsia="en-US"/>
              </w:rPr>
              <w:t xml:space="preserve">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Oficio Nro. ESPOL-OAE-2015-0050-M  y ESPOL-OAE-2015-0013-O</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 la SRTA. KATTYA ELIZABETH VÉLEZ BAQUE a la carrera Licenciatura en Turismo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9</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17" w:history="1">
              <w:r w:rsidRPr="005078DE">
                <w:rPr>
                  <w:rStyle w:val="Hipervnculo"/>
                  <w:rFonts w:ascii="Arial Narrow" w:hAnsi="Arial Narrow"/>
                  <w:sz w:val="18"/>
                  <w:szCs w:val="18"/>
                  <w:lang w:eastAsia="en-US"/>
                </w:rPr>
                <w:t>C-Doc-2015-217</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B030E4">
              <w:rPr>
                <w:rFonts w:ascii="Arial Narrow" w:hAnsi="Arial Narrow"/>
                <w:sz w:val="18"/>
                <w:szCs w:val="18"/>
                <w:u w:val="single"/>
                <w:lang w:eastAsia="en-US"/>
              </w:rPr>
              <w:t>Oficio Nro. ESPOL-OAE-2015-0050-M y ESPOL-OAE-2015-0013-O</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 la SRTA. ANDREA ALEJANDRA CRUZ JALÓN a la carrera Licenciatura en Diseño Gráfico y Publicitario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10</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18" w:history="1">
              <w:r w:rsidRPr="005078DE">
                <w:rPr>
                  <w:rStyle w:val="Hipervnculo"/>
                  <w:rFonts w:ascii="Arial Narrow" w:hAnsi="Arial Narrow"/>
                  <w:sz w:val="18"/>
                  <w:szCs w:val="18"/>
                  <w:lang w:eastAsia="en-US"/>
                </w:rPr>
                <w:t>C-Doc-2015-218</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proofErr w:type="spellStart"/>
            <w:proofErr w:type="gramStart"/>
            <w:r w:rsidRPr="00B030E4">
              <w:rPr>
                <w:rFonts w:ascii="Arial Narrow" w:hAnsi="Arial Narrow"/>
                <w:sz w:val="18"/>
                <w:szCs w:val="18"/>
                <w:u w:val="single"/>
                <w:lang w:eastAsia="en-US"/>
              </w:rPr>
              <w:t>ficio</w:t>
            </w:r>
            <w:proofErr w:type="spellEnd"/>
            <w:proofErr w:type="gramEnd"/>
            <w:r w:rsidRPr="00B030E4">
              <w:rPr>
                <w:rFonts w:ascii="Arial Narrow" w:hAnsi="Arial Narrow"/>
                <w:sz w:val="18"/>
                <w:szCs w:val="18"/>
                <w:u w:val="single"/>
                <w:lang w:eastAsia="en-US"/>
              </w:rPr>
              <w:t xml:space="preserve"> Nro. ESPOL-OAE-2015-0050-M y ESPOL-OAE-2015-0013-O</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B030E4">
              <w:rPr>
                <w:rFonts w:ascii="Arial Narrow" w:hAnsi="Arial Narrow"/>
                <w:sz w:val="18"/>
                <w:szCs w:val="18"/>
                <w:lang w:eastAsia="en-US"/>
              </w:rPr>
              <w:t>Admisión de la SRTA. JOSÉ AURELIO FALQUEZ ORTÍZ a la carrera Licenciatura en Diseño Gráfico y Publicitario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11</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19" w:history="1">
              <w:r w:rsidRPr="005078DE">
                <w:rPr>
                  <w:rStyle w:val="Hipervnculo"/>
                  <w:rFonts w:ascii="Arial Narrow" w:hAnsi="Arial Narrow"/>
                  <w:sz w:val="18"/>
                  <w:szCs w:val="18"/>
                  <w:lang w:eastAsia="en-US"/>
                </w:rPr>
                <w:t>C-Doc-2015-219</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0D6652">
              <w:rPr>
                <w:rFonts w:ascii="Arial Narrow" w:hAnsi="Arial Narrow"/>
                <w:sz w:val="18"/>
                <w:szCs w:val="18"/>
                <w:u w:val="single"/>
                <w:lang w:eastAsia="en-US"/>
              </w:rPr>
              <w:t>Oficio Nro. ESPOL-OAE-2015-0050-M y ESPOL-OAE-114-2014</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0D6652">
              <w:rPr>
                <w:rFonts w:ascii="Arial Narrow" w:hAnsi="Arial Narrow"/>
                <w:sz w:val="18"/>
                <w:szCs w:val="18"/>
                <w:lang w:eastAsia="en-US"/>
              </w:rPr>
              <w:t>Admisión del SR. ALEXIS IVAN SALGADO DURAN a la carrera Licenciatura en Diseño Gráfico y Publicitario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12</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0" w:history="1">
              <w:r w:rsidRPr="005078DE">
                <w:rPr>
                  <w:rStyle w:val="Hipervnculo"/>
                  <w:rFonts w:ascii="Arial Narrow" w:hAnsi="Arial Narrow"/>
                  <w:sz w:val="18"/>
                  <w:szCs w:val="18"/>
                  <w:lang w:eastAsia="en-US"/>
                </w:rPr>
                <w:t>C-Doc-2015-220</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0D6652">
              <w:rPr>
                <w:rFonts w:ascii="Arial Narrow" w:hAnsi="Arial Narrow"/>
                <w:sz w:val="18"/>
                <w:szCs w:val="18"/>
                <w:u w:val="single"/>
                <w:lang w:eastAsia="en-US"/>
              </w:rPr>
              <w:t>informe de la Oficina de Admisión de ESPOL</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0D6652">
              <w:rPr>
                <w:rFonts w:ascii="Arial Narrow" w:hAnsi="Arial Narrow"/>
                <w:sz w:val="18"/>
                <w:szCs w:val="18"/>
                <w:lang w:eastAsia="en-US"/>
              </w:rPr>
              <w:t>Admisión del SR. EZEQUIEL GÓMEZ CENTURIÓN GARCÍA a la carrera Ingeniería Química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13</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1" w:history="1">
              <w:r w:rsidRPr="005078DE">
                <w:rPr>
                  <w:rStyle w:val="Hipervnculo"/>
                  <w:rFonts w:ascii="Arial Narrow" w:hAnsi="Arial Narrow"/>
                  <w:sz w:val="18"/>
                  <w:szCs w:val="18"/>
                  <w:lang w:eastAsia="en-US"/>
                </w:rPr>
                <w:t>C-Doc-2015-221</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I</w:t>
            </w:r>
            <w:r w:rsidRPr="000D6652">
              <w:rPr>
                <w:rFonts w:ascii="Arial Narrow" w:hAnsi="Arial Narrow"/>
                <w:sz w:val="18"/>
                <w:szCs w:val="18"/>
                <w:u w:val="single"/>
                <w:lang w:eastAsia="en-US"/>
              </w:rPr>
              <w:t>nforme de la Oficina de Admisión de ESPOL,</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0D6652">
              <w:rPr>
                <w:rFonts w:ascii="Arial Narrow" w:hAnsi="Arial Narrow"/>
                <w:sz w:val="18"/>
                <w:szCs w:val="18"/>
                <w:lang w:eastAsia="en-US"/>
              </w:rPr>
              <w:t>Admisión de la SRTA. ARIANNA DANIELA MALLA RODRÍGUEZ a la carrera de Ingeniería en Alimentos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14</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2" w:history="1">
              <w:r w:rsidRPr="00B030E4">
                <w:rPr>
                  <w:rStyle w:val="Hipervnculo"/>
                  <w:rFonts w:ascii="Arial Narrow" w:hAnsi="Arial Narrow"/>
                  <w:sz w:val="18"/>
                  <w:szCs w:val="18"/>
                  <w:lang w:eastAsia="en-US"/>
                </w:rPr>
                <w:t>C-Doc-2015-222</w:t>
              </w:r>
            </w:hyperlink>
          </w:p>
        </w:tc>
        <w:tc>
          <w:tcPr>
            <w:tcW w:w="2871" w:type="dxa"/>
            <w:tcBorders>
              <w:top w:val="single" w:sz="4" w:space="0" w:color="auto"/>
              <w:left w:val="single" w:sz="4" w:space="0" w:color="auto"/>
              <w:bottom w:val="single" w:sz="4" w:space="0" w:color="auto"/>
              <w:right w:val="single" w:sz="4" w:space="0" w:color="auto"/>
            </w:tcBorders>
          </w:tcPr>
          <w:p w:rsidR="0051237A" w:rsidRDefault="0051237A" w:rsidP="0051237A">
            <w:r w:rsidRPr="005662DD">
              <w:rPr>
                <w:rFonts w:ascii="Arial Narrow" w:hAnsi="Arial Narrow"/>
                <w:sz w:val="18"/>
                <w:szCs w:val="18"/>
                <w:lang w:eastAsia="en-US"/>
              </w:rPr>
              <w:t>Ing. Jenny María Venegas Gallo, Directora de Admisiones.</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I</w:t>
            </w:r>
            <w:r w:rsidRPr="000D6652">
              <w:rPr>
                <w:rFonts w:ascii="Arial Narrow" w:hAnsi="Arial Narrow"/>
                <w:sz w:val="18"/>
                <w:szCs w:val="18"/>
                <w:u w:val="single"/>
                <w:lang w:eastAsia="en-US"/>
              </w:rPr>
              <w:t>nforme de la Oficina de Admisión de ESPOL,</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715B8A">
              <w:rPr>
                <w:rFonts w:ascii="Arial Narrow" w:hAnsi="Arial Narrow"/>
                <w:sz w:val="18"/>
                <w:szCs w:val="18"/>
                <w:lang w:eastAsia="en-US"/>
              </w:rPr>
              <w:t>Admisión del SR. BYRON ESTEBAN ALCOSER ZAMBRANO a la carrera de Ingeniería Mecánica de la ESPOL.</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15</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3" w:history="1">
              <w:r w:rsidRPr="00B030E4">
                <w:rPr>
                  <w:rStyle w:val="Hipervnculo"/>
                  <w:rFonts w:ascii="Arial Narrow" w:hAnsi="Arial Narrow"/>
                  <w:sz w:val="18"/>
                  <w:szCs w:val="18"/>
                  <w:lang w:eastAsia="en-US"/>
                </w:rPr>
                <w:t>C-Doc-2015-223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715B8A">
              <w:rPr>
                <w:rFonts w:ascii="Arial Narrow" w:hAnsi="Arial Narrow"/>
                <w:sz w:val="18"/>
                <w:szCs w:val="18"/>
                <w:lang w:eastAsia="en-US"/>
              </w:rPr>
              <w:t>Consejo Directivo la Facultad de Ingeniería en Mecán</w:t>
            </w:r>
            <w:r>
              <w:rPr>
                <w:rFonts w:ascii="Arial Narrow" w:hAnsi="Arial Narrow"/>
                <w:sz w:val="18"/>
                <w:szCs w:val="18"/>
                <w:lang w:eastAsia="en-US"/>
              </w:rPr>
              <w:t>ica y Ciencias de la Producción.</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u w:val="single"/>
                <w:lang w:eastAsia="en-US"/>
              </w:rPr>
            </w:pPr>
            <w:r w:rsidRPr="00715B8A">
              <w:rPr>
                <w:rFonts w:ascii="Arial Narrow" w:hAnsi="Arial Narrow"/>
                <w:sz w:val="18"/>
                <w:szCs w:val="18"/>
                <w:u w:val="single"/>
                <w:lang w:eastAsia="en-US"/>
              </w:rPr>
              <w:t xml:space="preserve"> CD-2015-21-09-236</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715B8A">
              <w:rPr>
                <w:rFonts w:ascii="Arial Narrow" w:hAnsi="Arial Narrow"/>
                <w:sz w:val="18"/>
                <w:szCs w:val="18"/>
                <w:lang w:eastAsia="en-US"/>
              </w:rPr>
              <w:t xml:space="preserve">Cambio de régimen de dedicación de tiempo completo a tiempo parcial del </w:t>
            </w:r>
            <w:proofErr w:type="spellStart"/>
            <w:r w:rsidRPr="00715B8A">
              <w:rPr>
                <w:rFonts w:ascii="Arial Narrow" w:hAnsi="Arial Narrow"/>
                <w:sz w:val="18"/>
                <w:szCs w:val="18"/>
                <w:lang w:eastAsia="en-US"/>
              </w:rPr>
              <w:t>Ph.D</w:t>
            </w:r>
            <w:proofErr w:type="spellEnd"/>
            <w:r w:rsidRPr="00715B8A">
              <w:rPr>
                <w:rFonts w:ascii="Arial Narrow" w:hAnsi="Arial Narrow"/>
                <w:sz w:val="18"/>
                <w:szCs w:val="18"/>
                <w:lang w:eastAsia="en-US"/>
              </w:rPr>
              <w:t>. Kleber Barcia Villacreses.</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16</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4" w:history="1">
              <w:r w:rsidRPr="00B030E4">
                <w:rPr>
                  <w:rStyle w:val="Hipervnculo"/>
                  <w:rFonts w:ascii="Arial Narrow" w:hAnsi="Arial Narrow"/>
                  <w:sz w:val="18"/>
                  <w:szCs w:val="18"/>
                  <w:lang w:eastAsia="en-US"/>
                </w:rPr>
                <w:t>C-Doc-2015-224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5F75A8">
              <w:rPr>
                <w:rFonts w:ascii="Arial Narrow" w:hAnsi="Arial Narrow"/>
                <w:sz w:val="18"/>
                <w:szCs w:val="18"/>
                <w:lang w:eastAsia="en-US"/>
              </w:rPr>
              <w:t>Consejo Directivo la Facultad de Ingeniería en Mecánica y Ciencias de la Producción</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715B8A">
              <w:rPr>
                <w:rFonts w:ascii="Arial Narrow" w:hAnsi="Arial Narrow"/>
                <w:sz w:val="18"/>
                <w:szCs w:val="18"/>
                <w:u w:val="single"/>
                <w:lang w:eastAsia="en-US"/>
              </w:rPr>
              <w:t>CD-2015-21-09-237</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715B8A">
              <w:rPr>
                <w:rFonts w:ascii="Arial Narrow" w:hAnsi="Arial Narrow"/>
                <w:sz w:val="18"/>
                <w:szCs w:val="18"/>
                <w:lang w:eastAsia="en-US"/>
              </w:rPr>
              <w:t>Cambio de régimen de dedicación de medio tiempo a tiempo parcial del Ing. Marco Mendoza Vélez.</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17</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5" w:history="1">
              <w:r w:rsidRPr="00B030E4">
                <w:rPr>
                  <w:rStyle w:val="Hipervnculo"/>
                  <w:rFonts w:ascii="Arial Narrow" w:hAnsi="Arial Narrow"/>
                  <w:sz w:val="18"/>
                  <w:szCs w:val="18"/>
                  <w:lang w:eastAsia="en-US"/>
                </w:rPr>
                <w:t>C-Doc-2015-225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sidRPr="005F75A8">
              <w:rPr>
                <w:rFonts w:ascii="Arial Narrow" w:hAnsi="Arial Narrow"/>
                <w:sz w:val="18"/>
                <w:szCs w:val="18"/>
                <w:lang w:eastAsia="en-US"/>
              </w:rPr>
              <w:t>Consejo Directivo la Facultad de Ingeniería en Mecánica y Ciencias de la Producción</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sidRPr="005F75A8">
              <w:rPr>
                <w:rFonts w:ascii="Arial Narrow" w:hAnsi="Arial Narrow"/>
                <w:sz w:val="18"/>
                <w:szCs w:val="18"/>
                <w:u w:val="single"/>
                <w:lang w:eastAsia="en-US"/>
              </w:rPr>
              <w:t>CD-2015-21-09-235</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5F75A8">
              <w:rPr>
                <w:rFonts w:ascii="Arial Narrow" w:hAnsi="Arial Narrow"/>
                <w:sz w:val="18"/>
                <w:szCs w:val="18"/>
                <w:lang w:eastAsia="en-US"/>
              </w:rPr>
              <w:t xml:space="preserve">C-Doc-2015-225.- Cambio de régimen de dedicación de tiempo completo a tiempo parcial de la </w:t>
            </w:r>
            <w:proofErr w:type="spellStart"/>
            <w:r w:rsidRPr="005F75A8">
              <w:rPr>
                <w:rFonts w:ascii="Arial Narrow" w:hAnsi="Arial Narrow"/>
                <w:sz w:val="18"/>
                <w:szCs w:val="18"/>
                <w:lang w:eastAsia="en-US"/>
              </w:rPr>
              <w:t>Ph.D</w:t>
            </w:r>
            <w:proofErr w:type="spellEnd"/>
            <w:r w:rsidRPr="005F75A8">
              <w:rPr>
                <w:rFonts w:ascii="Arial Narrow" w:hAnsi="Arial Narrow"/>
                <w:sz w:val="18"/>
                <w:szCs w:val="18"/>
                <w:lang w:eastAsia="en-US"/>
              </w:rPr>
              <w:t>. María Denise Rodríguez Zurita.</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18</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6" w:history="1">
              <w:r w:rsidRPr="00B030E4">
                <w:rPr>
                  <w:rStyle w:val="Hipervnculo"/>
                  <w:rFonts w:ascii="Arial Narrow" w:hAnsi="Arial Narrow"/>
                  <w:sz w:val="18"/>
                  <w:szCs w:val="18"/>
                  <w:lang w:eastAsia="en-US"/>
                </w:rPr>
                <w:t>C-Doc-2015-226</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Pr>
                <w:rFonts w:ascii="Arial Narrow" w:hAnsi="Arial Narrow"/>
                <w:sz w:val="18"/>
                <w:szCs w:val="18"/>
                <w:lang w:eastAsia="en-US"/>
              </w:rPr>
              <w:t>Decanato de Posgrado</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5F75A8">
              <w:rPr>
                <w:rFonts w:ascii="Arial Narrow" w:hAnsi="Arial Narrow"/>
                <w:sz w:val="18"/>
                <w:szCs w:val="18"/>
                <w:lang w:eastAsia="en-US"/>
              </w:rPr>
              <w:t>Aprobación del diseño del syllabus para Posgrado.</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51237A" w:rsidRPr="00C93A62" w:rsidTr="006B121B">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Pr>
                <w:rFonts w:ascii="Arial Narrow" w:hAnsi="Arial Narrow"/>
                <w:sz w:val="18"/>
                <w:szCs w:val="18"/>
                <w:lang w:eastAsia="en-US"/>
              </w:rPr>
              <w:t>19</w:t>
            </w:r>
          </w:p>
        </w:tc>
        <w:tc>
          <w:tcPr>
            <w:tcW w:w="1383"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hyperlink w:anchor="cdoc2015227" w:history="1">
              <w:r w:rsidRPr="00B030E4">
                <w:rPr>
                  <w:rStyle w:val="Hipervnculo"/>
                  <w:rFonts w:ascii="Arial Narrow" w:hAnsi="Arial Narrow"/>
                  <w:sz w:val="18"/>
                  <w:szCs w:val="18"/>
                  <w:lang w:eastAsia="en-US"/>
                </w:rPr>
                <w:t>C-Doc-2015-227</w:t>
              </w:r>
            </w:hyperlink>
          </w:p>
        </w:tc>
        <w:tc>
          <w:tcPr>
            <w:tcW w:w="28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rPr>
                <w:rFonts w:ascii="Arial Narrow" w:hAnsi="Arial Narrow"/>
                <w:sz w:val="18"/>
                <w:szCs w:val="18"/>
                <w:lang w:eastAsia="en-US"/>
              </w:rPr>
            </w:pPr>
            <w:r>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both"/>
              <w:rPr>
                <w:rFonts w:ascii="Arial Narrow" w:hAnsi="Arial Narrow"/>
                <w:sz w:val="18"/>
                <w:szCs w:val="18"/>
                <w:lang w:eastAsia="en-US"/>
              </w:rPr>
            </w:pPr>
            <w:r w:rsidRPr="005F75A8">
              <w:rPr>
                <w:rFonts w:ascii="Arial Narrow" w:hAnsi="Arial Narrow"/>
                <w:sz w:val="18"/>
                <w:szCs w:val="18"/>
                <w:lang w:eastAsia="en-US"/>
              </w:rPr>
              <w:t>Presentación del Informe de Novatos “Rendimiento Académico” y propuesta de los Cursos Remediales, por el Vicerrectorado Académico.</w:t>
            </w:r>
          </w:p>
        </w:tc>
        <w:tc>
          <w:tcPr>
            <w:tcW w:w="992" w:type="dxa"/>
            <w:tcBorders>
              <w:top w:val="single" w:sz="4" w:space="0" w:color="auto"/>
              <w:left w:val="single" w:sz="4" w:space="0" w:color="auto"/>
              <w:bottom w:val="single" w:sz="4" w:space="0" w:color="auto"/>
              <w:right w:val="single" w:sz="4" w:space="0" w:color="auto"/>
            </w:tcBorders>
            <w:vAlign w:val="center"/>
          </w:tcPr>
          <w:p w:rsidR="0051237A" w:rsidRPr="00C93A62" w:rsidRDefault="0051237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tcPr>
          <w:p w:rsidR="0051237A" w:rsidRDefault="0051237A" w:rsidP="0051237A">
            <w:r w:rsidRPr="00590EEA">
              <w:rPr>
                <w:rFonts w:ascii="Arial Narrow" w:hAnsi="Arial Narrow"/>
                <w:sz w:val="18"/>
                <w:szCs w:val="18"/>
                <w:lang w:eastAsia="en-US"/>
              </w:rPr>
              <w:t>Mery  Barzola  Analista Técnica Académica</w:t>
            </w:r>
          </w:p>
        </w:tc>
      </w:tr>
      <w:tr w:rsidR="00B030E4"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B030E4" w:rsidRPr="00C93A62" w:rsidRDefault="00F92AD6" w:rsidP="00B030E4">
            <w:pPr>
              <w:spacing w:line="252" w:lineRule="auto"/>
              <w:jc w:val="center"/>
              <w:rPr>
                <w:rFonts w:ascii="Arial Narrow" w:hAnsi="Arial Narrow"/>
                <w:sz w:val="18"/>
                <w:szCs w:val="18"/>
                <w:lang w:eastAsia="en-US"/>
              </w:rPr>
            </w:pPr>
            <w:r>
              <w:rPr>
                <w:rFonts w:ascii="Arial Narrow" w:hAnsi="Arial Narrow"/>
                <w:sz w:val="18"/>
                <w:szCs w:val="18"/>
                <w:lang w:eastAsia="en-US"/>
              </w:rPr>
              <w:t>20</w:t>
            </w:r>
          </w:p>
        </w:tc>
        <w:tc>
          <w:tcPr>
            <w:tcW w:w="1383" w:type="dxa"/>
            <w:tcBorders>
              <w:top w:val="single" w:sz="4" w:space="0" w:color="auto"/>
              <w:left w:val="single" w:sz="4" w:space="0" w:color="auto"/>
              <w:bottom w:val="single" w:sz="4" w:space="0" w:color="auto"/>
              <w:right w:val="single" w:sz="4" w:space="0" w:color="auto"/>
            </w:tcBorders>
            <w:vAlign w:val="center"/>
          </w:tcPr>
          <w:p w:rsidR="00B030E4" w:rsidRPr="00C93A62" w:rsidRDefault="00CC573D" w:rsidP="00B030E4">
            <w:pPr>
              <w:spacing w:line="252" w:lineRule="auto"/>
              <w:jc w:val="center"/>
              <w:rPr>
                <w:rFonts w:ascii="Arial Narrow" w:hAnsi="Arial Narrow"/>
                <w:sz w:val="18"/>
                <w:szCs w:val="18"/>
                <w:u w:val="single"/>
                <w:lang w:eastAsia="en-US"/>
              </w:rPr>
            </w:pPr>
            <w:hyperlink w:anchor="cdoc2015228" w:history="1">
              <w:r w:rsidR="00B030E4" w:rsidRPr="00B030E4">
                <w:rPr>
                  <w:rStyle w:val="Hipervnculo"/>
                  <w:rFonts w:ascii="Arial Narrow" w:hAnsi="Arial Narrow"/>
                  <w:sz w:val="18"/>
                  <w:szCs w:val="18"/>
                  <w:lang w:eastAsia="en-US"/>
                </w:rPr>
                <w:t>C-Doc-2015-228</w:t>
              </w:r>
            </w:hyperlink>
          </w:p>
        </w:tc>
        <w:tc>
          <w:tcPr>
            <w:tcW w:w="2871" w:type="dxa"/>
            <w:tcBorders>
              <w:top w:val="single" w:sz="4" w:space="0" w:color="auto"/>
              <w:left w:val="single" w:sz="4" w:space="0" w:color="auto"/>
              <w:bottom w:val="single" w:sz="4" w:space="0" w:color="auto"/>
              <w:right w:val="single" w:sz="4" w:space="0" w:color="auto"/>
            </w:tcBorders>
            <w:vAlign w:val="center"/>
          </w:tcPr>
          <w:p w:rsidR="00B030E4" w:rsidRPr="00C93A62" w:rsidRDefault="005F75A8" w:rsidP="00B030E4">
            <w:pPr>
              <w:spacing w:line="252" w:lineRule="auto"/>
              <w:rPr>
                <w:rFonts w:ascii="Arial Narrow" w:hAnsi="Arial Narrow"/>
                <w:sz w:val="18"/>
                <w:szCs w:val="18"/>
                <w:lang w:eastAsia="en-US"/>
              </w:rPr>
            </w:pPr>
            <w:r>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B030E4" w:rsidRPr="00C93A62" w:rsidRDefault="005F75A8" w:rsidP="00B030E4">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B030E4" w:rsidRPr="00C93A62" w:rsidRDefault="005F75A8" w:rsidP="00B030E4">
            <w:pPr>
              <w:spacing w:line="252" w:lineRule="auto"/>
              <w:jc w:val="both"/>
              <w:rPr>
                <w:rFonts w:ascii="Arial Narrow" w:hAnsi="Arial Narrow"/>
                <w:sz w:val="18"/>
                <w:szCs w:val="18"/>
                <w:lang w:eastAsia="en-US"/>
              </w:rPr>
            </w:pPr>
            <w:r w:rsidRPr="005F75A8">
              <w:rPr>
                <w:rFonts w:ascii="Arial Narrow" w:hAnsi="Arial Narrow"/>
                <w:sz w:val="18"/>
                <w:szCs w:val="18"/>
                <w:lang w:eastAsia="en-US"/>
              </w:rPr>
              <w:t>Lineamientos generales para el curso de Resolución de Problemas II.</w:t>
            </w:r>
          </w:p>
        </w:tc>
        <w:tc>
          <w:tcPr>
            <w:tcW w:w="992" w:type="dxa"/>
            <w:tcBorders>
              <w:top w:val="single" w:sz="4" w:space="0" w:color="auto"/>
              <w:left w:val="single" w:sz="4" w:space="0" w:color="auto"/>
              <w:bottom w:val="single" w:sz="4" w:space="0" w:color="auto"/>
              <w:right w:val="single" w:sz="4" w:space="0" w:color="auto"/>
            </w:tcBorders>
            <w:vAlign w:val="center"/>
          </w:tcPr>
          <w:p w:rsidR="00B030E4" w:rsidRPr="00C93A62" w:rsidRDefault="00B030E4" w:rsidP="00B030E4">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B030E4" w:rsidRPr="00C93A62" w:rsidRDefault="00B030E4" w:rsidP="00B030E4">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 xml:space="preserve">Mery Barzola </w:t>
            </w:r>
          </w:p>
        </w:tc>
      </w:tr>
      <w:tr w:rsidR="00181F14"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181F14" w:rsidRPr="00C93A62" w:rsidRDefault="00F92AD6" w:rsidP="00F92AD6">
            <w:pPr>
              <w:spacing w:line="252" w:lineRule="auto"/>
              <w:jc w:val="center"/>
              <w:rPr>
                <w:rFonts w:ascii="Arial Narrow" w:hAnsi="Arial Narrow"/>
                <w:sz w:val="18"/>
                <w:szCs w:val="18"/>
                <w:lang w:eastAsia="en-US"/>
              </w:rPr>
            </w:pPr>
            <w:r>
              <w:rPr>
                <w:rFonts w:ascii="Arial Narrow" w:hAnsi="Arial Narrow"/>
                <w:sz w:val="18"/>
                <w:szCs w:val="18"/>
                <w:lang w:eastAsia="en-US"/>
              </w:rPr>
              <w:t>21</w:t>
            </w:r>
          </w:p>
        </w:tc>
        <w:tc>
          <w:tcPr>
            <w:tcW w:w="1383" w:type="dxa"/>
            <w:tcBorders>
              <w:top w:val="single" w:sz="4" w:space="0" w:color="auto"/>
              <w:left w:val="single" w:sz="4" w:space="0" w:color="auto"/>
              <w:bottom w:val="single" w:sz="4" w:space="0" w:color="auto"/>
              <w:right w:val="single" w:sz="4" w:space="0" w:color="auto"/>
            </w:tcBorders>
            <w:vAlign w:val="center"/>
          </w:tcPr>
          <w:p w:rsidR="00181F14" w:rsidRPr="00C93A62" w:rsidRDefault="00CC573D" w:rsidP="00181F14">
            <w:pPr>
              <w:spacing w:line="252" w:lineRule="auto"/>
              <w:jc w:val="center"/>
              <w:rPr>
                <w:rFonts w:ascii="Arial Narrow" w:hAnsi="Arial Narrow"/>
                <w:sz w:val="18"/>
                <w:szCs w:val="18"/>
                <w:u w:val="single"/>
                <w:lang w:eastAsia="en-US"/>
              </w:rPr>
            </w:pPr>
            <w:hyperlink w:anchor="cdoc2015229" w:history="1">
              <w:r w:rsidR="00181F14" w:rsidRPr="00B030E4">
                <w:rPr>
                  <w:rStyle w:val="Hipervnculo"/>
                  <w:rFonts w:ascii="Arial Narrow" w:hAnsi="Arial Narrow"/>
                  <w:sz w:val="18"/>
                  <w:szCs w:val="18"/>
                  <w:lang w:eastAsia="en-US"/>
                </w:rPr>
                <w:t>C-Doc-2015-229</w:t>
              </w:r>
            </w:hyperlink>
          </w:p>
        </w:tc>
        <w:tc>
          <w:tcPr>
            <w:tcW w:w="2871" w:type="dxa"/>
            <w:tcBorders>
              <w:top w:val="single" w:sz="4" w:space="0" w:color="auto"/>
              <w:left w:val="single" w:sz="4" w:space="0" w:color="auto"/>
              <w:bottom w:val="single" w:sz="4" w:space="0" w:color="auto"/>
              <w:right w:val="single" w:sz="4" w:space="0" w:color="auto"/>
            </w:tcBorders>
            <w:vAlign w:val="center"/>
          </w:tcPr>
          <w:p w:rsidR="00181F14" w:rsidRPr="00C93A62" w:rsidRDefault="00181F14" w:rsidP="00181F14">
            <w:pPr>
              <w:spacing w:line="252" w:lineRule="auto"/>
              <w:rPr>
                <w:rFonts w:ascii="Arial Narrow" w:hAnsi="Arial Narrow"/>
                <w:sz w:val="18"/>
                <w:szCs w:val="18"/>
                <w:lang w:eastAsia="en-US"/>
              </w:rPr>
            </w:pPr>
            <w:r>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181F14" w:rsidRPr="00C93A62" w:rsidRDefault="00181F14" w:rsidP="00181F14">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181F14" w:rsidRPr="00C93A62" w:rsidRDefault="00181F14" w:rsidP="00181F14">
            <w:pPr>
              <w:spacing w:line="252" w:lineRule="auto"/>
              <w:jc w:val="both"/>
              <w:rPr>
                <w:rFonts w:ascii="Arial Narrow" w:hAnsi="Arial Narrow"/>
                <w:sz w:val="18"/>
                <w:szCs w:val="18"/>
                <w:lang w:eastAsia="en-US"/>
              </w:rPr>
            </w:pPr>
            <w:r w:rsidRPr="00181F14">
              <w:rPr>
                <w:rFonts w:ascii="Arial Narrow" w:hAnsi="Arial Narrow"/>
                <w:sz w:val="18"/>
                <w:szCs w:val="18"/>
                <w:lang w:eastAsia="en-US"/>
              </w:rPr>
              <w:t xml:space="preserve">Agregar parámetro de calificación en el actual capítulo </w:t>
            </w:r>
            <w:proofErr w:type="spellStart"/>
            <w:r w:rsidRPr="00181F14">
              <w:rPr>
                <w:rFonts w:ascii="Arial Narrow" w:hAnsi="Arial Narrow"/>
                <w:sz w:val="18"/>
                <w:szCs w:val="18"/>
                <w:lang w:eastAsia="en-US"/>
              </w:rPr>
              <w:t>innumerado</w:t>
            </w:r>
            <w:proofErr w:type="spellEnd"/>
            <w:r w:rsidRPr="00181F14">
              <w:rPr>
                <w:rFonts w:ascii="Arial Narrow" w:hAnsi="Arial Narrow"/>
                <w:sz w:val="18"/>
                <w:szCs w:val="18"/>
                <w:lang w:eastAsia="en-US"/>
              </w:rPr>
              <w:t xml:space="preserve"> del REGLAMENTO DE PRÁCTICAS Y PASANTÍAS PRE-PROFESIONALES, (4321) para validar número de horas de Ayudantías de Docencia y Ayudantías de Investigación.</w:t>
            </w:r>
          </w:p>
        </w:tc>
        <w:tc>
          <w:tcPr>
            <w:tcW w:w="992" w:type="dxa"/>
            <w:tcBorders>
              <w:top w:val="single" w:sz="4" w:space="0" w:color="auto"/>
              <w:left w:val="single" w:sz="4" w:space="0" w:color="auto"/>
              <w:bottom w:val="single" w:sz="4" w:space="0" w:color="auto"/>
              <w:right w:val="single" w:sz="4" w:space="0" w:color="auto"/>
            </w:tcBorders>
            <w:vAlign w:val="center"/>
          </w:tcPr>
          <w:p w:rsidR="00181F14" w:rsidRPr="00C93A62" w:rsidRDefault="00181F14" w:rsidP="00181F14">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181F14" w:rsidRPr="00C93A62" w:rsidRDefault="00181F14" w:rsidP="00181F14">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 xml:space="preserve">Mery Barzola </w:t>
            </w:r>
          </w:p>
        </w:tc>
      </w:tr>
      <w:tr w:rsidR="00E856A9" w:rsidRPr="00C93A62" w:rsidTr="00C93A62">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E856A9" w:rsidRPr="00C93A62" w:rsidRDefault="00F92AD6" w:rsidP="00E856A9">
            <w:pPr>
              <w:spacing w:line="252" w:lineRule="auto"/>
              <w:jc w:val="center"/>
              <w:rPr>
                <w:rFonts w:ascii="Arial Narrow" w:hAnsi="Arial Narrow"/>
                <w:sz w:val="18"/>
                <w:szCs w:val="18"/>
                <w:lang w:eastAsia="en-US"/>
              </w:rPr>
            </w:pPr>
            <w:r>
              <w:rPr>
                <w:rFonts w:ascii="Arial Narrow" w:hAnsi="Arial Narrow"/>
                <w:sz w:val="18"/>
                <w:szCs w:val="18"/>
                <w:lang w:eastAsia="en-US"/>
              </w:rPr>
              <w:t>22</w:t>
            </w:r>
          </w:p>
        </w:tc>
        <w:tc>
          <w:tcPr>
            <w:tcW w:w="1383" w:type="dxa"/>
            <w:tcBorders>
              <w:top w:val="single" w:sz="4" w:space="0" w:color="auto"/>
              <w:left w:val="single" w:sz="4" w:space="0" w:color="auto"/>
              <w:bottom w:val="single" w:sz="4" w:space="0" w:color="auto"/>
              <w:right w:val="single" w:sz="4" w:space="0" w:color="auto"/>
            </w:tcBorders>
            <w:vAlign w:val="center"/>
          </w:tcPr>
          <w:p w:rsidR="00E856A9" w:rsidRPr="00C93A62" w:rsidRDefault="00CC573D" w:rsidP="00E856A9">
            <w:pPr>
              <w:spacing w:line="252" w:lineRule="auto"/>
              <w:jc w:val="center"/>
              <w:rPr>
                <w:rFonts w:ascii="Arial Narrow" w:hAnsi="Arial Narrow"/>
                <w:sz w:val="18"/>
                <w:szCs w:val="18"/>
                <w:u w:val="single"/>
                <w:lang w:eastAsia="en-US"/>
              </w:rPr>
            </w:pPr>
            <w:hyperlink w:anchor="cdoc2015230" w:history="1">
              <w:r w:rsidR="00E856A9" w:rsidRPr="00F10528">
                <w:rPr>
                  <w:rStyle w:val="Hipervnculo"/>
                  <w:rFonts w:ascii="Arial Narrow" w:hAnsi="Arial Narrow"/>
                  <w:sz w:val="18"/>
                  <w:szCs w:val="18"/>
                  <w:lang w:eastAsia="en-US"/>
                </w:rPr>
                <w:t>C-Doc-2015-230</w:t>
              </w:r>
            </w:hyperlink>
          </w:p>
        </w:tc>
        <w:tc>
          <w:tcPr>
            <w:tcW w:w="2871" w:type="dxa"/>
            <w:tcBorders>
              <w:top w:val="single" w:sz="4" w:space="0" w:color="auto"/>
              <w:left w:val="single" w:sz="4" w:space="0" w:color="auto"/>
              <w:bottom w:val="single" w:sz="4" w:space="0" w:color="auto"/>
              <w:right w:val="single" w:sz="4" w:space="0" w:color="auto"/>
            </w:tcBorders>
            <w:vAlign w:val="center"/>
          </w:tcPr>
          <w:p w:rsidR="00E856A9" w:rsidRPr="00C93A62" w:rsidRDefault="00F10528" w:rsidP="0051237A">
            <w:pPr>
              <w:spacing w:line="252" w:lineRule="auto"/>
              <w:rPr>
                <w:rFonts w:ascii="Arial Narrow" w:hAnsi="Arial Narrow"/>
                <w:sz w:val="18"/>
                <w:szCs w:val="18"/>
                <w:lang w:eastAsia="en-US"/>
              </w:rPr>
            </w:pPr>
            <w:proofErr w:type="spellStart"/>
            <w:r w:rsidRPr="00F10528">
              <w:rPr>
                <w:rFonts w:ascii="Arial Narrow" w:hAnsi="Arial Narrow"/>
                <w:sz w:val="18"/>
                <w:szCs w:val="18"/>
                <w:lang w:eastAsia="en-US"/>
              </w:rPr>
              <w:t>Subdecano</w:t>
            </w:r>
            <w:proofErr w:type="spellEnd"/>
            <w:r w:rsidRPr="00F10528">
              <w:rPr>
                <w:rFonts w:ascii="Arial Narrow" w:hAnsi="Arial Narrow"/>
                <w:sz w:val="18"/>
                <w:szCs w:val="18"/>
                <w:lang w:eastAsia="en-US"/>
              </w:rPr>
              <w:t xml:space="preserve"> (</w:t>
            </w:r>
            <w:bookmarkStart w:id="0" w:name="_GoBack"/>
            <w:bookmarkEnd w:id="0"/>
            <w:r w:rsidR="0051237A">
              <w:rPr>
                <w:rFonts w:ascii="Arial Narrow" w:hAnsi="Arial Narrow"/>
                <w:sz w:val="18"/>
                <w:szCs w:val="18"/>
                <w:lang w:eastAsia="en-US"/>
              </w:rPr>
              <w:t>E</w:t>
            </w:r>
            <w:r w:rsidRPr="00F10528">
              <w:rPr>
                <w:rFonts w:ascii="Arial Narrow" w:hAnsi="Arial Narrow"/>
                <w:sz w:val="18"/>
                <w:szCs w:val="18"/>
                <w:lang w:eastAsia="en-US"/>
              </w:rPr>
              <w:t>) de la Facultad de Ciencias Naturales y Matemáticas, FCNM</w:t>
            </w:r>
          </w:p>
        </w:tc>
        <w:tc>
          <w:tcPr>
            <w:tcW w:w="1952" w:type="dxa"/>
            <w:tcBorders>
              <w:top w:val="single" w:sz="4" w:space="0" w:color="auto"/>
              <w:left w:val="single" w:sz="4" w:space="0" w:color="auto"/>
              <w:bottom w:val="single" w:sz="4" w:space="0" w:color="auto"/>
              <w:right w:val="single" w:sz="4" w:space="0" w:color="auto"/>
            </w:tcBorders>
            <w:vAlign w:val="center"/>
          </w:tcPr>
          <w:p w:rsidR="00E856A9" w:rsidRPr="00C93A62" w:rsidRDefault="00E856A9" w:rsidP="00E856A9">
            <w:pPr>
              <w:spacing w:line="252" w:lineRule="auto"/>
              <w:jc w:val="center"/>
              <w:rPr>
                <w:rFonts w:ascii="Arial Narrow" w:hAnsi="Arial Narrow"/>
                <w:sz w:val="18"/>
                <w:szCs w:val="18"/>
                <w:u w:val="single"/>
                <w:lang w:eastAsia="en-US"/>
              </w:rPr>
            </w:pPr>
            <w:r>
              <w:rPr>
                <w:rFonts w:ascii="Arial Narrow" w:hAnsi="Arial Narrow"/>
                <w:sz w:val="18"/>
                <w:szCs w:val="18"/>
                <w:u w:val="single"/>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E856A9" w:rsidRPr="00C93A62" w:rsidRDefault="00F10528" w:rsidP="00E856A9">
            <w:pPr>
              <w:spacing w:line="252" w:lineRule="auto"/>
              <w:jc w:val="both"/>
              <w:rPr>
                <w:rFonts w:ascii="Arial Narrow" w:hAnsi="Arial Narrow"/>
                <w:sz w:val="18"/>
                <w:szCs w:val="18"/>
                <w:lang w:eastAsia="en-US"/>
              </w:rPr>
            </w:pPr>
            <w:r w:rsidRPr="00F10528">
              <w:rPr>
                <w:rFonts w:ascii="Arial Narrow" w:hAnsi="Arial Narrow"/>
                <w:sz w:val="18"/>
                <w:szCs w:val="18"/>
                <w:lang w:eastAsia="en-US"/>
              </w:rPr>
              <w:t>Ponderación de la nota de la Tercera Evaluación.</w:t>
            </w:r>
          </w:p>
        </w:tc>
        <w:tc>
          <w:tcPr>
            <w:tcW w:w="992" w:type="dxa"/>
            <w:tcBorders>
              <w:top w:val="single" w:sz="4" w:space="0" w:color="auto"/>
              <w:left w:val="single" w:sz="4" w:space="0" w:color="auto"/>
              <w:bottom w:val="single" w:sz="4" w:space="0" w:color="auto"/>
              <w:right w:val="single" w:sz="4" w:space="0" w:color="auto"/>
            </w:tcBorders>
            <w:vAlign w:val="center"/>
          </w:tcPr>
          <w:p w:rsidR="00E856A9" w:rsidRPr="00C93A62" w:rsidRDefault="00E856A9" w:rsidP="00E856A9">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856A9" w:rsidRPr="00C93A62" w:rsidRDefault="00E856A9" w:rsidP="00E856A9">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 xml:space="preserve">Mery Barzola </w:t>
            </w:r>
          </w:p>
        </w:tc>
      </w:tr>
    </w:tbl>
    <w:p w:rsidR="00DB6C65" w:rsidRPr="000F3468" w:rsidRDefault="00DB6C65" w:rsidP="0024749A">
      <w:pPr>
        <w:tabs>
          <w:tab w:val="left" w:pos="1313"/>
        </w:tabs>
        <w:jc w:val="center"/>
        <w:rPr>
          <w:rFonts w:ascii="Garamond" w:hAnsi="Garamond"/>
          <w:b/>
          <w:sz w:val="22"/>
          <w:szCs w:val="22"/>
        </w:rPr>
      </w:pPr>
    </w:p>
    <w:p w:rsidR="00C93A62" w:rsidRDefault="00C93A62" w:rsidP="00B030E4">
      <w:pPr>
        <w:pStyle w:val="Textoindependiente"/>
        <w:sectPr w:rsidR="00C93A62" w:rsidSect="00C93A62">
          <w:footerReference w:type="default" r:id="rId9"/>
          <w:pgSz w:w="15840" w:h="12240" w:orient="landscape"/>
          <w:pgMar w:top="1276" w:right="851" w:bottom="2036" w:left="1985" w:header="709" w:footer="45" w:gutter="0"/>
          <w:cols w:space="708"/>
          <w:docGrid w:linePitch="360"/>
        </w:sectPr>
      </w:pPr>
    </w:p>
    <w:p w:rsidR="00715B8A" w:rsidRDefault="00715B8A" w:rsidP="00B030E4">
      <w:pPr>
        <w:pStyle w:val="Textoindependiente"/>
        <w:rPr>
          <w:b/>
        </w:rPr>
      </w:pPr>
    </w:p>
    <w:p w:rsidR="00715B8A" w:rsidRDefault="00715B8A" w:rsidP="00B030E4">
      <w:pPr>
        <w:pStyle w:val="Textoindependiente"/>
        <w:rPr>
          <w:b/>
        </w:rPr>
      </w:pPr>
    </w:p>
    <w:p w:rsidR="00715B8A" w:rsidRDefault="00715B8A" w:rsidP="00B030E4">
      <w:pPr>
        <w:pStyle w:val="Textoindependiente"/>
        <w:rPr>
          <w:b/>
        </w:rPr>
      </w:pPr>
    </w:p>
    <w:p w:rsidR="00F23EFA" w:rsidRDefault="00F23EFA" w:rsidP="00B030E4">
      <w:pPr>
        <w:pStyle w:val="Textoindependiente"/>
        <w:rPr>
          <w:b/>
        </w:rPr>
      </w:pPr>
      <w:r w:rsidRPr="00B030E4">
        <w:rPr>
          <w:b/>
        </w:rPr>
        <w:t xml:space="preserve">RECOMENDACIONES DE LA COMISIÓN DE DOCENCIA, EN SESIÓN EFECTUADA EL DÍA </w:t>
      </w:r>
      <w:r w:rsidR="008F2433" w:rsidRPr="00B030E4">
        <w:rPr>
          <w:b/>
        </w:rPr>
        <w:t xml:space="preserve">MARTES 13 </w:t>
      </w:r>
      <w:r w:rsidR="001A69F7" w:rsidRPr="00B030E4">
        <w:rPr>
          <w:b/>
        </w:rPr>
        <w:t>DE OCTUBRE</w:t>
      </w:r>
      <w:r w:rsidR="00197250" w:rsidRPr="00B030E4">
        <w:rPr>
          <w:b/>
        </w:rPr>
        <w:t xml:space="preserve"> DEL </w:t>
      </w:r>
      <w:r w:rsidRPr="00B030E4">
        <w:rPr>
          <w:b/>
        </w:rPr>
        <w:t>2015</w:t>
      </w:r>
    </w:p>
    <w:p w:rsidR="00715B8A" w:rsidRDefault="00715B8A" w:rsidP="00B030E4">
      <w:pPr>
        <w:pStyle w:val="Textoindependiente"/>
        <w:rPr>
          <w:b/>
        </w:rPr>
      </w:pPr>
    </w:p>
    <w:p w:rsidR="00715B8A" w:rsidRDefault="00715B8A" w:rsidP="00B030E4">
      <w:pPr>
        <w:pStyle w:val="Textoindependiente"/>
        <w:rPr>
          <w:b/>
        </w:rPr>
      </w:pPr>
    </w:p>
    <w:p w:rsidR="00715B8A" w:rsidRPr="00B030E4" w:rsidRDefault="00715B8A" w:rsidP="00B030E4">
      <w:pPr>
        <w:pStyle w:val="Textoindependiente"/>
        <w:rPr>
          <w:b/>
        </w:rPr>
      </w:pPr>
    </w:p>
    <w:p w:rsidR="00D83657" w:rsidRPr="000F3468" w:rsidRDefault="00F23EFA" w:rsidP="00D83657">
      <w:pPr>
        <w:ind w:left="1701" w:right="-2" w:hanging="1701"/>
        <w:jc w:val="both"/>
        <w:rPr>
          <w:rFonts w:ascii="Garamond" w:hAnsi="Garamond"/>
          <w:b/>
          <w:sz w:val="22"/>
          <w:szCs w:val="22"/>
        </w:rPr>
      </w:pPr>
      <w:bookmarkStart w:id="1" w:name="cdoc2015209"/>
      <w:r w:rsidRPr="000F3468">
        <w:rPr>
          <w:rFonts w:ascii="Garamond" w:hAnsi="Garamond"/>
          <w:b/>
          <w:sz w:val="22"/>
          <w:szCs w:val="22"/>
        </w:rPr>
        <w:t>C-Doc-2015-</w:t>
      </w:r>
      <w:r w:rsidR="008F2433" w:rsidRPr="000F3468">
        <w:rPr>
          <w:rFonts w:ascii="Garamond" w:hAnsi="Garamond"/>
          <w:b/>
          <w:sz w:val="22"/>
          <w:szCs w:val="22"/>
        </w:rPr>
        <w:t>209</w:t>
      </w:r>
      <w:bookmarkEnd w:id="1"/>
      <w:r w:rsidRPr="000F3468">
        <w:rPr>
          <w:rFonts w:ascii="Garamond" w:hAnsi="Garamond"/>
          <w:b/>
          <w:sz w:val="22"/>
          <w:szCs w:val="22"/>
        </w:rPr>
        <w:t>.</w:t>
      </w:r>
      <w:r w:rsidR="00DA5C0C" w:rsidRPr="000F3468">
        <w:rPr>
          <w:rFonts w:ascii="Garamond" w:hAnsi="Garamond"/>
          <w:b/>
          <w:sz w:val="22"/>
          <w:szCs w:val="22"/>
        </w:rPr>
        <w:t xml:space="preserve">- </w:t>
      </w:r>
      <w:r w:rsidR="00786BB8" w:rsidRPr="000F3468">
        <w:rPr>
          <w:rFonts w:ascii="Garamond" w:hAnsi="Garamond"/>
          <w:b/>
          <w:sz w:val="22"/>
          <w:szCs w:val="22"/>
        </w:rPr>
        <w:tab/>
      </w:r>
      <w:r w:rsidR="00D83657" w:rsidRPr="000F3468">
        <w:rPr>
          <w:rFonts w:ascii="Garamond" w:hAnsi="Garamond"/>
          <w:b/>
          <w:sz w:val="22"/>
          <w:szCs w:val="22"/>
        </w:rPr>
        <w:t xml:space="preserve">Aprobación del acta digital de Comisión de Docencia. </w:t>
      </w:r>
    </w:p>
    <w:p w:rsidR="00D83657" w:rsidRDefault="00D83657" w:rsidP="00D83657">
      <w:pPr>
        <w:ind w:left="1701" w:right="-2"/>
        <w:jc w:val="both"/>
        <w:rPr>
          <w:rFonts w:ascii="Garamond" w:hAnsi="Garamond"/>
          <w:sz w:val="22"/>
          <w:szCs w:val="22"/>
        </w:rPr>
      </w:pPr>
      <w:r w:rsidRPr="000F3468">
        <w:rPr>
          <w:rFonts w:ascii="Garamond" w:hAnsi="Garamond"/>
          <w:b/>
          <w:sz w:val="22"/>
          <w:szCs w:val="22"/>
        </w:rPr>
        <w:t>APROBAR</w:t>
      </w:r>
      <w:r w:rsidRPr="000F3468">
        <w:rPr>
          <w:rFonts w:ascii="Garamond" w:hAnsi="Garamond"/>
          <w:sz w:val="22"/>
          <w:szCs w:val="22"/>
        </w:rPr>
        <w:t xml:space="preserve"> el acta digital de la sesión de Comisión de Docencia del </w:t>
      </w:r>
      <w:r w:rsidR="008F2433" w:rsidRPr="000F3468">
        <w:rPr>
          <w:rFonts w:ascii="Garamond" w:hAnsi="Garamond"/>
          <w:sz w:val="22"/>
          <w:szCs w:val="22"/>
        </w:rPr>
        <w:t>01 y 02 de octubre</w:t>
      </w:r>
      <w:r w:rsidRPr="000F3468">
        <w:rPr>
          <w:rFonts w:ascii="Garamond" w:hAnsi="Garamond"/>
          <w:sz w:val="22"/>
          <w:szCs w:val="22"/>
        </w:rPr>
        <w:t xml:space="preserve"> del 2015.</w:t>
      </w:r>
    </w:p>
    <w:p w:rsidR="001560EA" w:rsidRDefault="001560EA" w:rsidP="00D83657">
      <w:pPr>
        <w:ind w:left="1701" w:right="-2"/>
        <w:jc w:val="both"/>
        <w:rPr>
          <w:rFonts w:ascii="Garamond" w:hAnsi="Garamond"/>
          <w:b/>
          <w:sz w:val="22"/>
          <w:szCs w:val="22"/>
        </w:rPr>
      </w:pPr>
    </w:p>
    <w:p w:rsidR="001560EA" w:rsidRPr="001560EA" w:rsidRDefault="001560EA" w:rsidP="001560EA">
      <w:pPr>
        <w:tabs>
          <w:tab w:val="left" w:pos="8647"/>
        </w:tabs>
        <w:ind w:left="1701" w:right="-23" w:hanging="1701"/>
        <w:jc w:val="both"/>
        <w:rPr>
          <w:rFonts w:ascii="Garamond" w:hAnsi="Garamond"/>
          <w:b/>
          <w:color w:val="000000"/>
          <w:sz w:val="22"/>
          <w:szCs w:val="22"/>
          <w:lang w:val="es-MX"/>
        </w:rPr>
      </w:pPr>
      <w:bookmarkStart w:id="2" w:name="cdoc2015210"/>
      <w:r w:rsidRPr="001560EA">
        <w:rPr>
          <w:rFonts w:ascii="Garamond" w:hAnsi="Garamond"/>
          <w:b/>
          <w:bCs/>
          <w:color w:val="000000"/>
          <w:sz w:val="22"/>
          <w:szCs w:val="22"/>
          <w:lang w:val="es-MX"/>
        </w:rPr>
        <w:t>C-Doc-2015-</w:t>
      </w:r>
      <w:r>
        <w:rPr>
          <w:rFonts w:ascii="Garamond" w:hAnsi="Garamond"/>
          <w:b/>
          <w:bCs/>
          <w:color w:val="000000"/>
          <w:sz w:val="22"/>
          <w:szCs w:val="22"/>
          <w:lang w:val="es-MX"/>
        </w:rPr>
        <w:t>210</w:t>
      </w:r>
      <w:bookmarkEnd w:id="2"/>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Pr>
          <w:rFonts w:ascii="Garamond" w:hAnsi="Garamond"/>
          <w:b/>
          <w:bCs/>
          <w:color w:val="000000"/>
          <w:sz w:val="22"/>
          <w:szCs w:val="22"/>
          <w:lang w:val="es-ES"/>
        </w:rPr>
        <w:tab/>
      </w:r>
      <w:r w:rsidRPr="001560EA">
        <w:rPr>
          <w:rFonts w:ascii="Garamond" w:hAnsi="Garamond"/>
          <w:b/>
          <w:color w:val="000000"/>
          <w:sz w:val="22"/>
          <w:szCs w:val="22"/>
          <w:lang w:val="es-MX"/>
        </w:rPr>
        <w:t xml:space="preserve">Admisión del SR. OSCAR JOEL CHUNGA MORA </w:t>
      </w:r>
      <w:r>
        <w:rPr>
          <w:rFonts w:ascii="Garamond" w:hAnsi="Garamond"/>
          <w:b/>
          <w:color w:val="000000"/>
          <w:sz w:val="22"/>
          <w:szCs w:val="22"/>
          <w:lang w:val="es-ES"/>
        </w:rPr>
        <w:t xml:space="preserve">a la carrera </w:t>
      </w:r>
      <w:r w:rsidRPr="001560EA">
        <w:rPr>
          <w:rFonts w:ascii="Garamond" w:hAnsi="Garamond"/>
          <w:b/>
          <w:color w:val="000000"/>
          <w:sz w:val="22"/>
          <w:szCs w:val="22"/>
          <w:lang w:val="es-ES"/>
        </w:rPr>
        <w:t>Ingeniería Electrónica y Telecomunicaciones de la ESPOL.</w:t>
      </w:r>
    </w:p>
    <w:p w:rsidR="001560EA" w:rsidRPr="001560EA" w:rsidRDefault="001560EA" w:rsidP="001560EA">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ESPOL-OAE-2015-0050-</w:t>
      </w:r>
      <w:r w:rsidR="00BA16D9" w:rsidRPr="001560EA">
        <w:rPr>
          <w:rFonts w:ascii="Garamond" w:hAnsi="Garamond"/>
          <w:b/>
          <w:sz w:val="22"/>
          <w:szCs w:val="22"/>
          <w:u w:val="single"/>
          <w:lang w:val="es-ES"/>
        </w:rPr>
        <w:t xml:space="preserve">M </w:t>
      </w:r>
      <w:r w:rsidR="00BA16D9" w:rsidRPr="001560EA">
        <w:rPr>
          <w:rFonts w:ascii="Garamond" w:eastAsia="Calibri" w:hAnsi="Garamond"/>
          <w:color w:val="000000"/>
          <w:sz w:val="22"/>
          <w:szCs w:val="22"/>
          <w:lang w:val="es-ES" w:eastAsia="en-US"/>
        </w:rPr>
        <w:t>con</w:t>
      </w:r>
      <w:r w:rsidRPr="001560EA">
        <w:rPr>
          <w:rFonts w:ascii="Garamond" w:eastAsia="Calibri" w:hAnsi="Garamond"/>
          <w:color w:val="000000"/>
          <w:sz w:val="22"/>
          <w:szCs w:val="22"/>
          <w:lang w:val="es-ES" w:eastAsia="en-US"/>
        </w:rPr>
        <w:t xml:space="preserve"> sus correspondientes anexo</w:t>
      </w:r>
      <w:r w:rsidR="0041223C">
        <w:rPr>
          <w:rFonts w:ascii="Garamond" w:eastAsia="Calibri" w:hAnsi="Garamond"/>
          <w:color w:val="000000"/>
          <w:sz w:val="22"/>
          <w:szCs w:val="22"/>
          <w:lang w:val="es-ES" w:eastAsia="en-US"/>
        </w:rPr>
        <w:t xml:space="preserve">s (04 </w:t>
      </w:r>
      <w:proofErr w:type="spellStart"/>
      <w:r w:rsidR="0041223C">
        <w:rPr>
          <w:rFonts w:ascii="Garamond" w:eastAsia="Calibri" w:hAnsi="Garamond"/>
          <w:color w:val="000000"/>
          <w:sz w:val="22"/>
          <w:szCs w:val="22"/>
          <w:lang w:val="es-ES" w:eastAsia="en-US"/>
        </w:rPr>
        <w:t>fjs</w:t>
      </w:r>
      <w:proofErr w:type="spellEnd"/>
      <w:r w:rsidR="0041223C">
        <w:rPr>
          <w:rFonts w:ascii="Garamond" w:eastAsia="Calibri" w:hAnsi="Garamond"/>
          <w:color w:val="000000"/>
          <w:sz w:val="22"/>
          <w:szCs w:val="22"/>
          <w:lang w:val="es-ES" w:eastAsia="en-US"/>
        </w:rPr>
        <w:t>.) del 01 de octubre de</w:t>
      </w:r>
      <w:r w:rsidRPr="001560EA">
        <w:rPr>
          <w:rFonts w:ascii="Garamond" w:eastAsia="Calibri" w:hAnsi="Garamond"/>
          <w:color w:val="000000"/>
          <w:sz w:val="22"/>
          <w:szCs w:val="22"/>
          <w:lang w:val="es-ES" w:eastAsia="en-US"/>
        </w:rPr>
        <w:t xml:space="preserve"> 2015, dirigido al Ing. Marcos Mendoza Vélez, Director de la Secretaría Técnica Académica, STA, suscrito por la Ing. Jenny María Venegas Gallo, Directora de Admisiones, en el que se reporta las calificaciones de los </w:t>
      </w:r>
      <w:r w:rsidRPr="001560EA">
        <w:rPr>
          <w:rFonts w:ascii="Garamond" w:eastAsia="Calibri" w:hAnsi="Garamond"/>
          <w:b/>
          <w:color w:val="000000"/>
          <w:sz w:val="22"/>
          <w:szCs w:val="22"/>
          <w:lang w:val="es-ES" w:eastAsia="en-US"/>
        </w:rPr>
        <w:t xml:space="preserve">Exámenes de Exoneración </w:t>
      </w:r>
      <w:r w:rsidR="007416F8" w:rsidRPr="001560EA">
        <w:rPr>
          <w:rFonts w:ascii="Garamond" w:eastAsia="Calibri" w:hAnsi="Garamond"/>
          <w:b/>
          <w:color w:val="000000"/>
          <w:sz w:val="22"/>
          <w:szCs w:val="22"/>
          <w:lang w:val="es-ES" w:eastAsia="en-US"/>
        </w:rPr>
        <w:t xml:space="preserve">de </w:t>
      </w:r>
      <w:r w:rsidR="007416F8" w:rsidRPr="001560EA">
        <w:rPr>
          <w:rFonts w:ascii="Garamond" w:hAnsi="Garamond"/>
          <w:b/>
          <w:color w:val="000000"/>
          <w:sz w:val="22"/>
          <w:szCs w:val="22"/>
          <w:lang w:val="es-ES"/>
        </w:rPr>
        <w:t>“</w:t>
      </w:r>
      <w:r w:rsidRPr="001560EA">
        <w:rPr>
          <w:rFonts w:ascii="Garamond" w:hAnsi="Garamond"/>
          <w:b/>
          <w:color w:val="000000"/>
          <w:sz w:val="22"/>
          <w:szCs w:val="22"/>
          <w:lang w:val="es-ES"/>
        </w:rPr>
        <w:t>Matemáticas”, “Física”</w:t>
      </w:r>
      <w:r w:rsidRPr="001560EA">
        <w:rPr>
          <w:rFonts w:ascii="Garamond" w:hAnsi="Garamond"/>
          <w:color w:val="000000"/>
          <w:sz w:val="22"/>
          <w:szCs w:val="22"/>
          <w:lang w:val="es-ES"/>
        </w:rPr>
        <w:t xml:space="preserve"> y </w:t>
      </w:r>
      <w:r w:rsidRPr="001560EA">
        <w:rPr>
          <w:rFonts w:ascii="Garamond" w:hAnsi="Garamond"/>
          <w:b/>
          <w:color w:val="000000"/>
          <w:sz w:val="22"/>
          <w:szCs w:val="22"/>
          <w:lang w:val="es-ES"/>
        </w:rPr>
        <w:t>“Química”</w:t>
      </w:r>
      <w:r w:rsidRPr="001560EA">
        <w:rPr>
          <w:rFonts w:ascii="Garamond" w:hAnsi="Garamond"/>
          <w:color w:val="000000"/>
          <w:sz w:val="22"/>
          <w:szCs w:val="22"/>
          <w:lang w:val="es-ES"/>
        </w:rPr>
        <w:t xml:space="preserve"> el </w:t>
      </w:r>
      <w:r w:rsidRPr="001560EA">
        <w:rPr>
          <w:rFonts w:ascii="Garamond" w:hAnsi="Garamond"/>
          <w:b/>
          <w:color w:val="000000"/>
          <w:sz w:val="22"/>
          <w:szCs w:val="22"/>
          <w:lang w:val="es-ES"/>
        </w:rPr>
        <w:t>Sr. Oscar Joel Chunga Mora</w:t>
      </w:r>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0931547244,</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Default="001560EA" w:rsidP="001560EA">
      <w:pPr>
        <w:tabs>
          <w:tab w:val="left" w:pos="8647"/>
        </w:tabs>
        <w:ind w:left="1701" w:right="-23" w:hanging="1701"/>
        <w:jc w:val="both"/>
        <w:rPr>
          <w:rFonts w:ascii="Garamond" w:hAnsi="Garamond" w:cs="Century Gothic"/>
          <w:b/>
          <w:color w:val="000000"/>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del </w:t>
      </w:r>
      <w:r w:rsidRPr="001560EA">
        <w:rPr>
          <w:rFonts w:ascii="Garamond" w:hAnsi="Garamond"/>
          <w:b/>
          <w:color w:val="000000"/>
          <w:sz w:val="22"/>
          <w:szCs w:val="22"/>
          <w:lang w:val="es-ES"/>
        </w:rPr>
        <w:t xml:space="preserve">SR. </w:t>
      </w:r>
      <w:r w:rsidRPr="001560EA">
        <w:rPr>
          <w:rFonts w:ascii="Garamond" w:hAnsi="Garamond"/>
          <w:b/>
          <w:color w:val="000000"/>
          <w:sz w:val="22"/>
          <w:szCs w:val="22"/>
          <w:lang w:val="es-MX"/>
        </w:rPr>
        <w:t>OSCAR JOEL CHUNGA MORA</w:t>
      </w:r>
      <w:r w:rsidRPr="001560EA">
        <w:rPr>
          <w:rFonts w:ascii="Garamond" w:hAnsi="Garamond"/>
          <w:color w:val="000000"/>
          <w:sz w:val="22"/>
          <w:szCs w:val="22"/>
          <w:lang w:val="es-ES"/>
        </w:rPr>
        <w:t xml:space="preserve"> a la carrera de </w:t>
      </w:r>
      <w:r w:rsidRPr="001560EA">
        <w:rPr>
          <w:rFonts w:ascii="Garamond" w:hAnsi="Garamond"/>
          <w:b/>
          <w:color w:val="000000"/>
          <w:sz w:val="22"/>
          <w:szCs w:val="22"/>
          <w:lang w:val="es-ES"/>
        </w:rPr>
        <w:t>Ingeniería Electrónica y Telecomunicación</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1560EA">
      <w:pPr>
        <w:tabs>
          <w:tab w:val="left" w:pos="8647"/>
        </w:tabs>
        <w:ind w:left="1701" w:right="-23" w:hanging="1701"/>
        <w:jc w:val="both"/>
        <w:rPr>
          <w:rFonts w:ascii="Garamond" w:eastAsia="Calibri" w:hAnsi="Garamond"/>
          <w:color w:val="000000"/>
          <w:sz w:val="22"/>
          <w:szCs w:val="22"/>
          <w:lang w:val="es-ES" w:eastAsia="en-US"/>
        </w:rPr>
      </w:pPr>
    </w:p>
    <w:p w:rsidR="001560EA" w:rsidRPr="001560EA" w:rsidRDefault="001560EA" w:rsidP="001560EA">
      <w:pPr>
        <w:tabs>
          <w:tab w:val="left" w:pos="8647"/>
        </w:tabs>
        <w:ind w:left="1701" w:right="-23" w:hanging="1701"/>
        <w:jc w:val="both"/>
        <w:rPr>
          <w:rFonts w:ascii="Garamond" w:hAnsi="Garamond"/>
          <w:b/>
          <w:color w:val="000000"/>
          <w:sz w:val="22"/>
          <w:szCs w:val="22"/>
          <w:lang w:val="es-MX"/>
        </w:rPr>
      </w:pPr>
      <w:bookmarkStart w:id="3" w:name="cdoc2015211"/>
      <w:r w:rsidRPr="001560EA">
        <w:rPr>
          <w:rFonts w:ascii="Garamond" w:hAnsi="Garamond"/>
          <w:b/>
          <w:bCs/>
          <w:color w:val="000000"/>
          <w:sz w:val="22"/>
          <w:szCs w:val="22"/>
          <w:lang w:val="es-MX"/>
        </w:rPr>
        <w:t>C-Doc-2015-</w:t>
      </w:r>
      <w:r>
        <w:rPr>
          <w:rFonts w:ascii="Garamond" w:hAnsi="Garamond"/>
          <w:b/>
          <w:bCs/>
          <w:color w:val="000000"/>
          <w:sz w:val="22"/>
          <w:szCs w:val="22"/>
          <w:lang w:val="es-MX"/>
        </w:rPr>
        <w:t>211</w:t>
      </w:r>
      <w:bookmarkEnd w:id="3"/>
      <w:r>
        <w:rPr>
          <w:rFonts w:ascii="Garamond" w:hAnsi="Garamond"/>
          <w:b/>
          <w:bCs/>
          <w:color w:val="000000"/>
          <w:sz w:val="22"/>
          <w:szCs w:val="22"/>
          <w:lang w:val="es-MX"/>
        </w:rPr>
        <w:t>.</w:t>
      </w:r>
      <w:r w:rsidRPr="001560EA">
        <w:rPr>
          <w:rFonts w:ascii="Garamond" w:hAnsi="Garamond"/>
          <w:b/>
          <w:bCs/>
          <w:color w:val="000000"/>
          <w:sz w:val="22"/>
          <w:szCs w:val="22"/>
          <w:lang w:val="es-ES"/>
        </w:rPr>
        <w:t>-</w:t>
      </w:r>
      <w:r>
        <w:rPr>
          <w:rFonts w:ascii="Garamond" w:hAnsi="Garamond"/>
          <w:b/>
          <w:bCs/>
          <w:color w:val="000000"/>
          <w:sz w:val="22"/>
          <w:szCs w:val="22"/>
          <w:lang w:val="es-ES"/>
        </w:rPr>
        <w:tab/>
      </w:r>
      <w:r w:rsidRPr="001560EA">
        <w:rPr>
          <w:rFonts w:ascii="Garamond" w:hAnsi="Garamond"/>
          <w:b/>
          <w:color w:val="000000"/>
          <w:sz w:val="22"/>
          <w:szCs w:val="22"/>
          <w:lang w:val="es-MX"/>
        </w:rPr>
        <w:t xml:space="preserve">Admisión del SR. MIGUEL ANGEL MENDIETA SARMIENTO </w:t>
      </w:r>
      <w:r w:rsidRPr="001560EA">
        <w:rPr>
          <w:rFonts w:ascii="Garamond" w:hAnsi="Garamond"/>
          <w:b/>
          <w:color w:val="000000"/>
          <w:sz w:val="22"/>
          <w:szCs w:val="22"/>
          <w:lang w:val="es-ES"/>
        </w:rPr>
        <w:t>a la carrera   Ingeniería Electrónica y Telecomunicaciones de la ESPOL.</w:t>
      </w:r>
    </w:p>
    <w:p w:rsidR="001560EA" w:rsidRPr="001560EA" w:rsidRDefault="001560EA" w:rsidP="001560EA">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 xml:space="preserve">ESPOL-OAE-2015-0050-M </w:t>
      </w:r>
      <w:r w:rsidRPr="001560EA">
        <w:rPr>
          <w:rFonts w:ascii="Garamond" w:eastAsia="Calibri" w:hAnsi="Garamond"/>
          <w:color w:val="000000"/>
          <w:sz w:val="22"/>
          <w:szCs w:val="22"/>
          <w:lang w:val="es-ES" w:eastAsia="en-US"/>
        </w:rPr>
        <w:t xml:space="preserve"> con sus correspondientes anexos (04 </w:t>
      </w:r>
      <w:proofErr w:type="spellStart"/>
      <w:r w:rsidRPr="001560EA">
        <w:rPr>
          <w:rFonts w:ascii="Garamond" w:eastAsia="Calibri" w:hAnsi="Garamond"/>
          <w:color w:val="000000"/>
          <w:sz w:val="22"/>
          <w:szCs w:val="22"/>
          <w:lang w:val="es-ES" w:eastAsia="en-US"/>
        </w:rPr>
        <w:t>fjs</w:t>
      </w:r>
      <w:proofErr w:type="spellEnd"/>
      <w:r w:rsidRPr="001560EA">
        <w:rPr>
          <w:rFonts w:ascii="Garamond" w:eastAsia="Calibri" w:hAnsi="Garamond"/>
          <w:color w:val="000000"/>
          <w:sz w:val="22"/>
          <w:szCs w:val="22"/>
          <w:lang w:val="es-ES" w:eastAsia="en-US"/>
        </w:rPr>
        <w:t xml:space="preserve">.) del </w:t>
      </w:r>
      <w:r w:rsidR="0041223C">
        <w:rPr>
          <w:rFonts w:ascii="Garamond" w:eastAsia="Calibri" w:hAnsi="Garamond"/>
          <w:color w:val="000000"/>
          <w:sz w:val="22"/>
          <w:szCs w:val="22"/>
          <w:lang w:val="es-ES" w:eastAsia="en-US"/>
        </w:rPr>
        <w:t>01 de octubre de</w:t>
      </w:r>
      <w:r w:rsidRPr="001560EA">
        <w:rPr>
          <w:rFonts w:ascii="Garamond" w:eastAsia="Calibri" w:hAnsi="Garamond"/>
          <w:color w:val="000000"/>
          <w:sz w:val="22"/>
          <w:szCs w:val="22"/>
          <w:lang w:val="es-ES" w:eastAsia="en-US"/>
        </w:rPr>
        <w:t xml:space="preserve"> 2015, dirigido al Ing. Marcos Mendoza Vélez, Director de la Secretaría Técnica Académica, STA, suscrito por la Ing. Jenny María Venegas Gallo, Directora de Admisiones, en el que se reporta las calificaciones de los </w:t>
      </w:r>
      <w:r w:rsidRPr="001560EA">
        <w:rPr>
          <w:rFonts w:ascii="Garamond" w:eastAsia="Calibri" w:hAnsi="Garamond"/>
          <w:b/>
          <w:color w:val="000000"/>
          <w:sz w:val="22"/>
          <w:szCs w:val="22"/>
          <w:lang w:val="es-ES" w:eastAsia="en-US"/>
        </w:rPr>
        <w:t xml:space="preserve">Exámenes de Exoneración de </w:t>
      </w:r>
      <w:r w:rsidRPr="001560EA">
        <w:rPr>
          <w:rFonts w:ascii="Garamond" w:hAnsi="Garamond"/>
          <w:b/>
          <w:color w:val="000000"/>
          <w:sz w:val="22"/>
          <w:szCs w:val="22"/>
          <w:lang w:val="es-ES"/>
        </w:rPr>
        <w:t>“Matemáticas”, “Física”</w:t>
      </w:r>
      <w:r w:rsidRPr="001560EA">
        <w:rPr>
          <w:rFonts w:ascii="Garamond" w:hAnsi="Garamond"/>
          <w:color w:val="000000"/>
          <w:sz w:val="22"/>
          <w:szCs w:val="22"/>
          <w:lang w:val="es-ES"/>
        </w:rPr>
        <w:t xml:space="preserve"> y </w:t>
      </w:r>
      <w:r w:rsidRPr="001560EA">
        <w:rPr>
          <w:rFonts w:ascii="Garamond" w:hAnsi="Garamond"/>
          <w:b/>
          <w:color w:val="000000"/>
          <w:sz w:val="22"/>
          <w:szCs w:val="22"/>
          <w:lang w:val="es-ES"/>
        </w:rPr>
        <w:t>“Química”</w:t>
      </w:r>
      <w:r w:rsidRPr="001560EA">
        <w:rPr>
          <w:rFonts w:ascii="Garamond" w:hAnsi="Garamond"/>
          <w:color w:val="000000"/>
          <w:sz w:val="22"/>
          <w:szCs w:val="22"/>
          <w:lang w:val="es-ES"/>
        </w:rPr>
        <w:t xml:space="preserve"> el </w:t>
      </w:r>
      <w:r w:rsidRPr="001560EA">
        <w:rPr>
          <w:rFonts w:ascii="Garamond" w:hAnsi="Garamond"/>
          <w:b/>
          <w:color w:val="000000"/>
          <w:sz w:val="22"/>
          <w:szCs w:val="22"/>
          <w:lang w:val="es-ES"/>
        </w:rPr>
        <w:t>Sr. Miguel Ángel Mendieta Sarmiento</w:t>
      </w:r>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0705963684,</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Default="001560EA" w:rsidP="001560EA">
      <w:pPr>
        <w:tabs>
          <w:tab w:val="left" w:pos="8647"/>
        </w:tabs>
        <w:ind w:left="1701" w:right="-23" w:hanging="1701"/>
        <w:jc w:val="both"/>
        <w:rPr>
          <w:rFonts w:ascii="Garamond" w:hAnsi="Garamond" w:cs="Century Gothic"/>
          <w:b/>
          <w:color w:val="000000"/>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del </w:t>
      </w:r>
      <w:r w:rsidRPr="001560EA">
        <w:rPr>
          <w:rFonts w:ascii="Garamond" w:hAnsi="Garamond"/>
          <w:b/>
          <w:color w:val="000000"/>
          <w:sz w:val="22"/>
          <w:szCs w:val="22"/>
          <w:lang w:val="es-ES"/>
        </w:rPr>
        <w:t xml:space="preserve">SR. </w:t>
      </w:r>
      <w:r w:rsidRPr="001560EA">
        <w:rPr>
          <w:rFonts w:ascii="Garamond" w:hAnsi="Garamond"/>
          <w:b/>
          <w:color w:val="000000"/>
          <w:sz w:val="22"/>
          <w:szCs w:val="22"/>
          <w:lang w:val="es-MX"/>
        </w:rPr>
        <w:t>MIGUEL ANGEL MENDIETA SARMIENTO</w:t>
      </w:r>
      <w:r w:rsidRPr="001560EA">
        <w:rPr>
          <w:rFonts w:ascii="Garamond" w:hAnsi="Garamond"/>
          <w:color w:val="000000"/>
          <w:sz w:val="22"/>
          <w:szCs w:val="22"/>
          <w:lang w:val="es-ES"/>
        </w:rPr>
        <w:t xml:space="preserve"> a la carrera de </w:t>
      </w:r>
      <w:r w:rsidRPr="001560EA">
        <w:rPr>
          <w:rFonts w:ascii="Garamond" w:hAnsi="Garamond"/>
          <w:b/>
          <w:color w:val="000000"/>
          <w:sz w:val="22"/>
          <w:szCs w:val="22"/>
          <w:lang w:val="es-ES"/>
        </w:rPr>
        <w:t>Ingeniería Electrónica y Telecomunicación</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1560EA">
      <w:pPr>
        <w:tabs>
          <w:tab w:val="left" w:pos="8647"/>
        </w:tabs>
        <w:ind w:left="1701" w:right="-23" w:hanging="1701"/>
        <w:jc w:val="both"/>
        <w:rPr>
          <w:rFonts w:ascii="Garamond" w:eastAsia="Calibri" w:hAnsi="Garamond"/>
          <w:color w:val="000000"/>
          <w:sz w:val="22"/>
          <w:szCs w:val="22"/>
          <w:lang w:val="es-ES" w:eastAsia="en-US"/>
        </w:rPr>
      </w:pPr>
      <w:bookmarkStart w:id="4" w:name="cdoc2015212"/>
    </w:p>
    <w:p w:rsidR="001560EA" w:rsidRPr="001560EA" w:rsidRDefault="001560EA" w:rsidP="001560EA">
      <w:pPr>
        <w:tabs>
          <w:tab w:val="left" w:pos="8647"/>
        </w:tabs>
        <w:ind w:left="1701" w:right="-23" w:hanging="1701"/>
        <w:jc w:val="both"/>
        <w:rPr>
          <w:rFonts w:ascii="Garamond" w:hAnsi="Garamond"/>
          <w:b/>
          <w:color w:val="000000"/>
          <w:sz w:val="22"/>
          <w:szCs w:val="22"/>
          <w:lang w:val="es-MX"/>
        </w:rPr>
      </w:pPr>
      <w:r w:rsidRPr="001560EA">
        <w:rPr>
          <w:rFonts w:ascii="Garamond" w:hAnsi="Garamond"/>
          <w:b/>
          <w:bCs/>
          <w:color w:val="000000"/>
          <w:sz w:val="22"/>
          <w:szCs w:val="22"/>
          <w:lang w:val="es-MX"/>
        </w:rPr>
        <w:t>C-Doc-2015-</w:t>
      </w:r>
      <w:r>
        <w:rPr>
          <w:rFonts w:ascii="Garamond" w:hAnsi="Garamond"/>
          <w:b/>
          <w:bCs/>
          <w:color w:val="000000"/>
          <w:sz w:val="22"/>
          <w:szCs w:val="22"/>
          <w:lang w:val="es-MX"/>
        </w:rPr>
        <w:t>212</w:t>
      </w:r>
      <w:bookmarkEnd w:id="4"/>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sidRPr="001560EA">
        <w:rPr>
          <w:rFonts w:ascii="Garamond" w:hAnsi="Garamond"/>
          <w:b/>
          <w:color w:val="000000"/>
          <w:sz w:val="22"/>
          <w:szCs w:val="22"/>
          <w:lang w:val="es-MX"/>
        </w:rPr>
        <w:t xml:space="preserve">Admisión del SR. ISAAC ARTURO ZAMBRANO CÁCERES </w:t>
      </w:r>
      <w:r w:rsidRPr="001560EA">
        <w:rPr>
          <w:rFonts w:ascii="Garamond" w:hAnsi="Garamond"/>
          <w:b/>
          <w:color w:val="000000"/>
          <w:sz w:val="22"/>
          <w:szCs w:val="22"/>
          <w:lang w:val="es-ES"/>
        </w:rPr>
        <w:t>a la carrera   Ingeniería en Electricidad Especialización Electrónica y Automatización Industrial de la ESPOL.</w:t>
      </w:r>
    </w:p>
    <w:p w:rsidR="001560EA" w:rsidRPr="00B030E4" w:rsidRDefault="001560EA" w:rsidP="00B030E4">
      <w:pPr>
        <w:pStyle w:val="Textoindependienteprimerasangra2"/>
        <w:ind w:left="1701" w:firstLine="0"/>
        <w:jc w:val="both"/>
        <w:rPr>
          <w:rFonts w:ascii="Garamond" w:hAnsi="Garamond" w:cs="Century Gothic"/>
          <w:color w:val="000000"/>
          <w:sz w:val="22"/>
          <w:szCs w:val="22"/>
          <w:lang w:val="es-ES"/>
        </w:rPr>
      </w:pPr>
      <w:r w:rsidRPr="00B030E4">
        <w:rPr>
          <w:rFonts w:ascii="Garamond" w:hAnsi="Garamond" w:cs="Century Gothic"/>
          <w:color w:val="000000"/>
          <w:sz w:val="22"/>
          <w:szCs w:val="22"/>
          <w:lang w:val="es-ES"/>
        </w:rPr>
        <w:t xml:space="preserve">Con base en el oficio Nro. ESPOL-OAE-2015-0050-M  con sus correspondientes anexos (04 </w:t>
      </w:r>
      <w:proofErr w:type="spellStart"/>
      <w:r w:rsidRPr="00B030E4">
        <w:rPr>
          <w:rFonts w:ascii="Garamond" w:hAnsi="Garamond" w:cs="Century Gothic"/>
          <w:color w:val="000000"/>
          <w:sz w:val="22"/>
          <w:szCs w:val="22"/>
          <w:lang w:val="es-ES"/>
        </w:rPr>
        <w:t>fjs</w:t>
      </w:r>
      <w:proofErr w:type="spellEnd"/>
      <w:r w:rsidRPr="00B030E4">
        <w:rPr>
          <w:rFonts w:ascii="Garamond" w:hAnsi="Garamond" w:cs="Century Gothic"/>
          <w:color w:val="000000"/>
          <w:sz w:val="22"/>
          <w:szCs w:val="22"/>
          <w:lang w:val="es-ES"/>
        </w:rPr>
        <w:t xml:space="preserve">.) del </w:t>
      </w:r>
      <w:r w:rsidR="0041223C" w:rsidRPr="00B030E4">
        <w:rPr>
          <w:rFonts w:ascii="Garamond" w:hAnsi="Garamond" w:cs="Century Gothic"/>
          <w:color w:val="000000"/>
          <w:sz w:val="22"/>
          <w:szCs w:val="22"/>
          <w:lang w:val="es-ES"/>
        </w:rPr>
        <w:t>0</w:t>
      </w:r>
      <w:r w:rsidRPr="00B030E4">
        <w:rPr>
          <w:rFonts w:ascii="Garamond" w:hAnsi="Garamond" w:cs="Century Gothic"/>
          <w:color w:val="000000"/>
          <w:sz w:val="22"/>
          <w:szCs w:val="22"/>
          <w:lang w:val="es-ES"/>
        </w:rPr>
        <w:t>1</w:t>
      </w:r>
      <w:r w:rsidR="0041223C" w:rsidRPr="00B030E4">
        <w:rPr>
          <w:rFonts w:ascii="Garamond" w:hAnsi="Garamond" w:cs="Century Gothic"/>
          <w:color w:val="000000"/>
          <w:sz w:val="22"/>
          <w:szCs w:val="22"/>
          <w:lang w:val="es-ES"/>
        </w:rPr>
        <w:t xml:space="preserve"> de octubre de</w:t>
      </w:r>
      <w:r w:rsidRPr="00B030E4">
        <w:rPr>
          <w:rFonts w:ascii="Garamond" w:hAnsi="Garamond" w:cs="Century Gothic"/>
          <w:color w:val="000000"/>
          <w:sz w:val="22"/>
          <w:szCs w:val="22"/>
          <w:lang w:val="es-ES"/>
        </w:rPr>
        <w:t xml:space="preserve"> 2015, dirigido al Ing. Marcos Mendoza Vélez, Director de la Secretaría Técnica Académica, STA, suscrito por la Ing. Jenny María Venegas Gallo, Directora de Admisiones, en el que se reporta las calificaciones de los Exámenes de Exoneración de  “Matemáticas” y “Química” el Sr. </w:t>
      </w:r>
      <w:proofErr w:type="spellStart"/>
      <w:r w:rsidRPr="00B030E4">
        <w:rPr>
          <w:rFonts w:ascii="Garamond" w:hAnsi="Garamond" w:cs="Century Gothic"/>
          <w:color w:val="000000"/>
          <w:sz w:val="22"/>
          <w:szCs w:val="22"/>
          <w:lang w:val="es-ES"/>
        </w:rPr>
        <w:t>Issac</w:t>
      </w:r>
      <w:proofErr w:type="spellEnd"/>
      <w:r w:rsidRPr="00B030E4">
        <w:rPr>
          <w:rFonts w:ascii="Garamond" w:hAnsi="Garamond" w:cs="Century Gothic"/>
          <w:color w:val="000000"/>
          <w:sz w:val="22"/>
          <w:szCs w:val="22"/>
          <w:lang w:val="es-ES"/>
        </w:rPr>
        <w:t xml:space="preserve"> Arturo Zambrano Cáceres, con cédula número 0925133639, la Comisión de Docencia acuerda:</w:t>
      </w:r>
    </w:p>
    <w:p w:rsidR="001560EA" w:rsidRDefault="001560EA" w:rsidP="00B030E4">
      <w:pPr>
        <w:pStyle w:val="Textoindependienteprimerasangra2"/>
        <w:ind w:left="1701" w:firstLine="0"/>
        <w:jc w:val="both"/>
        <w:rPr>
          <w:rFonts w:cs="Century Gothic"/>
          <w:lang w:val="es-ES"/>
        </w:rPr>
      </w:pPr>
      <w:r w:rsidRPr="00B030E4">
        <w:rPr>
          <w:rFonts w:ascii="Garamond" w:hAnsi="Garamond" w:cs="Century Gothic"/>
          <w:color w:val="000000"/>
          <w:sz w:val="22"/>
          <w:szCs w:val="22"/>
          <w:lang w:val="es-ES"/>
        </w:rPr>
        <w:t>RECOMENDAR al Consejo Politécnico AUTORIZAR la ADMISIÓN del SR. ISAAC ARTURO ZAMBRANO CÁCERES a la carrera de Ingeniería en Electricidad Especialización Electrónica y Automatización Industrial de la ESPOL. La Secretaría Técnica Académica ingresará en el</w:t>
      </w:r>
      <w:r w:rsidRPr="001560EA">
        <w:rPr>
          <w:rFonts w:cs="Century Gothic"/>
          <w:lang w:val="es-ES"/>
        </w:rPr>
        <w:t xml:space="preserve"> sistema la creación de la matrícula para el II Término Académico 2015-2016.</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bookmarkStart w:id="5" w:name="cdoc2015213"/>
      <w:r w:rsidRPr="001560EA">
        <w:rPr>
          <w:rFonts w:ascii="Garamond" w:hAnsi="Garamond"/>
          <w:b/>
          <w:bCs/>
          <w:color w:val="000000"/>
          <w:sz w:val="22"/>
          <w:szCs w:val="22"/>
          <w:lang w:val="es-MX"/>
        </w:rPr>
        <w:t>C-Doc-2015-</w:t>
      </w:r>
      <w:r>
        <w:rPr>
          <w:rFonts w:ascii="Garamond" w:hAnsi="Garamond"/>
          <w:b/>
          <w:bCs/>
          <w:color w:val="000000"/>
          <w:sz w:val="22"/>
          <w:szCs w:val="22"/>
          <w:lang w:val="es-MX"/>
        </w:rPr>
        <w:t>213</w:t>
      </w:r>
      <w:bookmarkEnd w:id="5"/>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Pr>
          <w:rFonts w:ascii="Garamond" w:hAnsi="Garamond"/>
          <w:b/>
          <w:bCs/>
          <w:color w:val="000000"/>
          <w:sz w:val="22"/>
          <w:szCs w:val="22"/>
          <w:lang w:val="es-ES"/>
        </w:rPr>
        <w:tab/>
      </w:r>
      <w:r w:rsidRPr="001560EA">
        <w:rPr>
          <w:rFonts w:ascii="Garamond" w:hAnsi="Garamond"/>
          <w:b/>
          <w:color w:val="000000"/>
          <w:sz w:val="22"/>
          <w:szCs w:val="22"/>
          <w:lang w:val="es-MX"/>
        </w:rPr>
        <w:t xml:space="preserve">Admisión de la SRTA. NANCY ELIZABETH MERAS ALCOSER </w:t>
      </w:r>
      <w:r w:rsidRPr="001560EA">
        <w:rPr>
          <w:rFonts w:ascii="Garamond" w:hAnsi="Garamond"/>
          <w:b/>
          <w:color w:val="000000"/>
          <w:sz w:val="22"/>
          <w:szCs w:val="22"/>
          <w:lang w:val="es-ES"/>
        </w:rPr>
        <w:t>a la carrera Biología Marina de la ESPOL.</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 xml:space="preserve">ESPOL-OAE-2015-0050-M </w:t>
      </w:r>
      <w:r w:rsidRPr="001560EA">
        <w:rPr>
          <w:rFonts w:ascii="Garamond" w:eastAsia="Calibri" w:hAnsi="Garamond"/>
          <w:color w:val="000000"/>
          <w:sz w:val="22"/>
          <w:szCs w:val="22"/>
          <w:lang w:val="es-ES" w:eastAsia="en-US"/>
        </w:rPr>
        <w:t xml:space="preserve"> con sus corre</w:t>
      </w:r>
      <w:r w:rsidR="0041223C">
        <w:rPr>
          <w:rFonts w:ascii="Garamond" w:eastAsia="Calibri" w:hAnsi="Garamond"/>
          <w:color w:val="000000"/>
          <w:sz w:val="22"/>
          <w:szCs w:val="22"/>
          <w:lang w:val="es-ES" w:eastAsia="en-US"/>
        </w:rPr>
        <w:t xml:space="preserve">spondientes anexos (04 </w:t>
      </w:r>
      <w:proofErr w:type="spellStart"/>
      <w:r w:rsidR="0041223C">
        <w:rPr>
          <w:rFonts w:ascii="Garamond" w:eastAsia="Calibri" w:hAnsi="Garamond"/>
          <w:color w:val="000000"/>
          <w:sz w:val="22"/>
          <w:szCs w:val="22"/>
          <w:lang w:val="es-ES" w:eastAsia="en-US"/>
        </w:rPr>
        <w:t>fjs</w:t>
      </w:r>
      <w:proofErr w:type="spellEnd"/>
      <w:r w:rsidR="0041223C">
        <w:rPr>
          <w:rFonts w:ascii="Garamond" w:eastAsia="Calibri" w:hAnsi="Garamond"/>
          <w:color w:val="000000"/>
          <w:sz w:val="22"/>
          <w:szCs w:val="22"/>
          <w:lang w:val="es-ES" w:eastAsia="en-US"/>
        </w:rPr>
        <w:t>.) del</w:t>
      </w:r>
      <w:r w:rsidRPr="001560EA">
        <w:rPr>
          <w:rFonts w:ascii="Garamond" w:eastAsia="Calibri" w:hAnsi="Garamond"/>
          <w:color w:val="000000"/>
          <w:sz w:val="22"/>
          <w:szCs w:val="22"/>
          <w:lang w:val="es-ES" w:eastAsia="en-US"/>
        </w:rPr>
        <w:t xml:space="preserve"> </w:t>
      </w:r>
      <w:r w:rsidR="0041223C">
        <w:rPr>
          <w:rFonts w:ascii="Garamond" w:eastAsia="Calibri" w:hAnsi="Garamond"/>
          <w:color w:val="000000"/>
          <w:sz w:val="22"/>
          <w:szCs w:val="22"/>
          <w:lang w:val="es-ES" w:eastAsia="en-US"/>
        </w:rPr>
        <w:t>0</w:t>
      </w:r>
      <w:r w:rsidR="008E1539">
        <w:rPr>
          <w:rFonts w:ascii="Garamond" w:eastAsia="Calibri" w:hAnsi="Garamond"/>
          <w:color w:val="000000"/>
          <w:sz w:val="22"/>
          <w:szCs w:val="22"/>
          <w:lang w:val="es-ES" w:eastAsia="en-US"/>
        </w:rPr>
        <w:t>5 de mayo</w:t>
      </w:r>
      <w:r w:rsidR="0041223C">
        <w:rPr>
          <w:rFonts w:ascii="Garamond" w:eastAsia="Calibri" w:hAnsi="Garamond"/>
          <w:color w:val="000000"/>
          <w:sz w:val="22"/>
          <w:szCs w:val="22"/>
          <w:lang w:val="es-ES" w:eastAsia="en-US"/>
        </w:rPr>
        <w:t xml:space="preserve"> y 01 de octubre de</w:t>
      </w:r>
      <w:r w:rsidR="0041223C" w:rsidRPr="001560EA">
        <w:rPr>
          <w:rFonts w:ascii="Garamond" w:eastAsia="Calibri" w:hAnsi="Garamond"/>
          <w:color w:val="000000"/>
          <w:sz w:val="22"/>
          <w:szCs w:val="22"/>
          <w:lang w:val="es-ES" w:eastAsia="en-US"/>
        </w:rPr>
        <w:t xml:space="preserve"> 2015</w:t>
      </w:r>
      <w:r w:rsidRPr="001560EA">
        <w:rPr>
          <w:rFonts w:ascii="Garamond" w:eastAsia="Calibri" w:hAnsi="Garamond"/>
          <w:color w:val="000000"/>
          <w:sz w:val="22"/>
          <w:szCs w:val="22"/>
          <w:lang w:val="es-ES" w:eastAsia="en-US"/>
        </w:rPr>
        <w:t xml:space="preserve">, dirigido al Ing. Marcos Mendoza Vélez, Director de la Secretaría Técnica Académica, STA, suscrito por la Ing. Jenny María Venegas Gallo, Directora de Admisiones, en el que se reporta la calificación del </w:t>
      </w:r>
      <w:r w:rsidRPr="001560EA">
        <w:rPr>
          <w:rFonts w:ascii="Garamond" w:eastAsia="Calibri" w:hAnsi="Garamond"/>
          <w:b/>
          <w:color w:val="000000"/>
          <w:sz w:val="22"/>
          <w:szCs w:val="22"/>
          <w:lang w:val="es-ES" w:eastAsia="en-US"/>
        </w:rPr>
        <w:t xml:space="preserve">Examen de Exoneración de </w:t>
      </w:r>
      <w:r w:rsidRPr="001560EA">
        <w:rPr>
          <w:rFonts w:ascii="Garamond" w:hAnsi="Garamond"/>
          <w:b/>
          <w:color w:val="000000"/>
          <w:sz w:val="22"/>
          <w:szCs w:val="22"/>
          <w:lang w:val="es-ES"/>
        </w:rPr>
        <w:t xml:space="preserve"> “Física” </w:t>
      </w:r>
      <w:r w:rsidRPr="001560EA">
        <w:rPr>
          <w:rFonts w:ascii="Garamond" w:hAnsi="Garamond"/>
          <w:color w:val="000000"/>
          <w:sz w:val="22"/>
          <w:szCs w:val="22"/>
          <w:lang w:val="es-ES"/>
        </w:rPr>
        <w:t xml:space="preserve">de la </w:t>
      </w:r>
      <w:r w:rsidRPr="001560EA">
        <w:rPr>
          <w:rFonts w:ascii="Garamond" w:hAnsi="Garamond"/>
          <w:b/>
          <w:color w:val="000000"/>
          <w:sz w:val="22"/>
          <w:szCs w:val="22"/>
          <w:lang w:val="es-ES"/>
        </w:rPr>
        <w:t>Srta. Nancy Elizabeth Meras Alcocer</w:t>
      </w:r>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1720188133,</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Default="001560EA" w:rsidP="00627BAE">
      <w:pPr>
        <w:tabs>
          <w:tab w:val="left" w:pos="8647"/>
        </w:tabs>
        <w:ind w:left="1701" w:right="-23" w:hanging="1701"/>
        <w:jc w:val="both"/>
        <w:rPr>
          <w:rFonts w:ascii="Garamond" w:hAnsi="Garamond" w:cs="Century Gothic"/>
          <w:b/>
          <w:color w:val="000000"/>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 la </w:t>
      </w:r>
      <w:r w:rsidRPr="001560EA">
        <w:rPr>
          <w:rFonts w:ascii="Garamond" w:hAnsi="Garamond"/>
          <w:b/>
          <w:color w:val="000000"/>
          <w:sz w:val="22"/>
          <w:szCs w:val="22"/>
          <w:lang w:val="es-ES"/>
        </w:rPr>
        <w:t xml:space="preserve">SRTA. </w:t>
      </w:r>
      <w:r w:rsidRPr="001560EA">
        <w:rPr>
          <w:rFonts w:ascii="Garamond" w:hAnsi="Garamond"/>
          <w:b/>
          <w:color w:val="000000"/>
          <w:sz w:val="22"/>
          <w:szCs w:val="22"/>
          <w:lang w:val="es-MX"/>
        </w:rPr>
        <w:t>NANCY ELIZABETH MERAS ALCOSER</w:t>
      </w:r>
      <w:r w:rsidRPr="001560EA">
        <w:rPr>
          <w:rFonts w:ascii="Garamond" w:hAnsi="Garamond"/>
          <w:color w:val="000000"/>
          <w:sz w:val="22"/>
          <w:szCs w:val="22"/>
          <w:lang w:val="es-ES"/>
        </w:rPr>
        <w:t xml:space="preserve"> a la carrera de </w:t>
      </w:r>
      <w:r w:rsidRPr="001560EA">
        <w:rPr>
          <w:rFonts w:ascii="Garamond" w:hAnsi="Garamond"/>
          <w:b/>
          <w:color w:val="000000"/>
          <w:sz w:val="22"/>
          <w:szCs w:val="22"/>
          <w:lang w:val="es-ES"/>
        </w:rPr>
        <w:t>Biología Marina</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627BAE">
      <w:pPr>
        <w:tabs>
          <w:tab w:val="left" w:pos="8647"/>
        </w:tabs>
        <w:ind w:left="1701" w:right="-23" w:hanging="1701"/>
        <w:jc w:val="both"/>
        <w:rPr>
          <w:rFonts w:ascii="Garamond" w:eastAsia="Calibri" w:hAnsi="Garamond"/>
          <w:color w:val="000000"/>
          <w:sz w:val="22"/>
          <w:szCs w:val="22"/>
          <w:lang w:val="es-ES" w:eastAsia="en-US"/>
        </w:rPr>
      </w:pP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bookmarkStart w:id="6" w:name="cdoc2015214"/>
      <w:r w:rsidRPr="001560EA">
        <w:rPr>
          <w:rFonts w:ascii="Garamond" w:hAnsi="Garamond"/>
          <w:b/>
          <w:bCs/>
          <w:color w:val="000000"/>
          <w:sz w:val="22"/>
          <w:szCs w:val="22"/>
          <w:lang w:val="es-MX"/>
        </w:rPr>
        <w:t>C-Doc-2015-</w:t>
      </w:r>
      <w:r>
        <w:rPr>
          <w:rFonts w:ascii="Garamond" w:hAnsi="Garamond"/>
          <w:b/>
          <w:bCs/>
          <w:color w:val="000000"/>
          <w:sz w:val="22"/>
          <w:szCs w:val="22"/>
          <w:lang w:val="es-MX"/>
        </w:rPr>
        <w:t>214</w:t>
      </w:r>
      <w:bookmarkEnd w:id="6"/>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Pr>
          <w:rFonts w:ascii="Garamond" w:hAnsi="Garamond"/>
          <w:b/>
          <w:bCs/>
          <w:color w:val="000000"/>
          <w:sz w:val="22"/>
          <w:szCs w:val="22"/>
          <w:lang w:val="es-ES"/>
        </w:rPr>
        <w:tab/>
      </w:r>
      <w:r w:rsidRPr="001560EA">
        <w:rPr>
          <w:rFonts w:ascii="Garamond" w:hAnsi="Garamond"/>
          <w:b/>
          <w:color w:val="000000"/>
          <w:sz w:val="22"/>
          <w:szCs w:val="22"/>
          <w:lang w:val="es-MX"/>
        </w:rPr>
        <w:t xml:space="preserve">Admisión de la SRTA. TAI YU LIN   </w:t>
      </w:r>
      <w:r w:rsidRPr="001560EA">
        <w:rPr>
          <w:rFonts w:ascii="Garamond" w:hAnsi="Garamond"/>
          <w:b/>
          <w:color w:val="000000"/>
          <w:sz w:val="22"/>
          <w:szCs w:val="22"/>
          <w:lang w:val="es-ES"/>
        </w:rPr>
        <w:t>a la carrera Licenciatura en Nutrición de la ESPOL.</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 xml:space="preserve">ESPOL-OAE-2015-0050-M </w:t>
      </w:r>
      <w:r w:rsidRPr="001560EA">
        <w:rPr>
          <w:rFonts w:ascii="Garamond" w:eastAsia="Calibri" w:hAnsi="Garamond"/>
          <w:color w:val="000000"/>
          <w:sz w:val="22"/>
          <w:szCs w:val="22"/>
          <w:lang w:val="es-ES" w:eastAsia="en-US"/>
        </w:rPr>
        <w:t xml:space="preserve"> con sus cor</w:t>
      </w:r>
      <w:r w:rsidR="0041223C">
        <w:rPr>
          <w:rFonts w:ascii="Garamond" w:eastAsia="Calibri" w:hAnsi="Garamond"/>
          <w:color w:val="000000"/>
          <w:sz w:val="22"/>
          <w:szCs w:val="22"/>
          <w:lang w:val="es-ES" w:eastAsia="en-US"/>
        </w:rPr>
        <w:t xml:space="preserve">respondientes anexos (04 </w:t>
      </w:r>
      <w:proofErr w:type="spellStart"/>
      <w:r w:rsidR="0041223C">
        <w:rPr>
          <w:rFonts w:ascii="Garamond" w:eastAsia="Calibri" w:hAnsi="Garamond"/>
          <w:color w:val="000000"/>
          <w:sz w:val="22"/>
          <w:szCs w:val="22"/>
          <w:lang w:val="es-ES" w:eastAsia="en-US"/>
        </w:rPr>
        <w:t>fjs</w:t>
      </w:r>
      <w:proofErr w:type="spellEnd"/>
      <w:r w:rsidR="0041223C">
        <w:rPr>
          <w:rFonts w:ascii="Garamond" w:eastAsia="Calibri" w:hAnsi="Garamond"/>
          <w:color w:val="000000"/>
          <w:sz w:val="22"/>
          <w:szCs w:val="22"/>
          <w:lang w:val="es-ES" w:eastAsia="en-US"/>
        </w:rPr>
        <w:t>.) d</w:t>
      </w:r>
      <w:r w:rsidRPr="001560EA">
        <w:rPr>
          <w:rFonts w:ascii="Garamond" w:eastAsia="Calibri" w:hAnsi="Garamond"/>
          <w:color w:val="000000"/>
          <w:sz w:val="22"/>
          <w:szCs w:val="22"/>
          <w:lang w:val="es-ES" w:eastAsia="en-US"/>
        </w:rPr>
        <w:t xml:space="preserve">el </w:t>
      </w:r>
      <w:r w:rsidR="0041223C">
        <w:rPr>
          <w:rFonts w:ascii="Garamond" w:eastAsia="Calibri" w:hAnsi="Garamond"/>
          <w:color w:val="000000"/>
          <w:sz w:val="22"/>
          <w:szCs w:val="22"/>
          <w:lang w:val="es-ES" w:eastAsia="en-US"/>
        </w:rPr>
        <w:t>01 de octubre de</w:t>
      </w:r>
      <w:r w:rsidRPr="001560EA">
        <w:rPr>
          <w:rFonts w:ascii="Garamond" w:eastAsia="Calibri" w:hAnsi="Garamond"/>
          <w:color w:val="000000"/>
          <w:sz w:val="22"/>
          <w:szCs w:val="22"/>
          <w:lang w:val="es-ES" w:eastAsia="en-US"/>
        </w:rPr>
        <w:t xml:space="preserve"> 2015, dirigido al Ing. Marcos Mendoza Vélez, Director de la Secretaría Técnica Académica, STA, suscrito por la Ing. Jenny María Venegas Gallo, Directora de Admisiones, en el que se reporta la calificación del </w:t>
      </w:r>
      <w:r w:rsidRPr="001560EA">
        <w:rPr>
          <w:rFonts w:ascii="Garamond" w:eastAsia="Calibri" w:hAnsi="Garamond"/>
          <w:b/>
          <w:color w:val="000000"/>
          <w:sz w:val="22"/>
          <w:szCs w:val="22"/>
          <w:lang w:val="es-ES" w:eastAsia="en-US"/>
        </w:rPr>
        <w:t xml:space="preserve">Examen de Exoneración de </w:t>
      </w:r>
      <w:r w:rsidRPr="001560EA">
        <w:rPr>
          <w:rFonts w:ascii="Garamond" w:hAnsi="Garamond"/>
          <w:b/>
          <w:color w:val="000000"/>
          <w:sz w:val="22"/>
          <w:szCs w:val="22"/>
          <w:lang w:val="es-ES"/>
        </w:rPr>
        <w:t xml:space="preserve"> “Química” </w:t>
      </w:r>
      <w:r w:rsidRPr="001560EA">
        <w:rPr>
          <w:rFonts w:ascii="Garamond" w:hAnsi="Garamond"/>
          <w:color w:val="000000"/>
          <w:sz w:val="22"/>
          <w:szCs w:val="22"/>
          <w:lang w:val="es-ES"/>
        </w:rPr>
        <w:t xml:space="preserve">de la </w:t>
      </w:r>
      <w:r w:rsidRPr="001560EA">
        <w:rPr>
          <w:rFonts w:ascii="Garamond" w:hAnsi="Garamond"/>
          <w:b/>
          <w:color w:val="000000"/>
          <w:sz w:val="22"/>
          <w:szCs w:val="22"/>
          <w:lang w:val="es-ES"/>
        </w:rPr>
        <w:t xml:space="preserve">Srta. </w:t>
      </w:r>
      <w:proofErr w:type="spellStart"/>
      <w:r w:rsidRPr="001560EA">
        <w:rPr>
          <w:rFonts w:ascii="Garamond" w:hAnsi="Garamond"/>
          <w:b/>
          <w:color w:val="000000"/>
          <w:sz w:val="22"/>
          <w:szCs w:val="22"/>
          <w:lang w:val="es-ES"/>
        </w:rPr>
        <w:t>Tai</w:t>
      </w:r>
      <w:proofErr w:type="spellEnd"/>
      <w:r w:rsidRPr="001560EA">
        <w:rPr>
          <w:rFonts w:ascii="Garamond" w:hAnsi="Garamond"/>
          <w:b/>
          <w:color w:val="000000"/>
          <w:sz w:val="22"/>
          <w:szCs w:val="22"/>
          <w:lang w:val="es-ES"/>
        </w:rPr>
        <w:t xml:space="preserve"> </w:t>
      </w:r>
      <w:proofErr w:type="spellStart"/>
      <w:r w:rsidRPr="001560EA">
        <w:rPr>
          <w:rFonts w:ascii="Garamond" w:hAnsi="Garamond"/>
          <w:b/>
          <w:color w:val="000000"/>
          <w:sz w:val="22"/>
          <w:szCs w:val="22"/>
          <w:lang w:val="es-ES"/>
        </w:rPr>
        <w:t>Yu</w:t>
      </w:r>
      <w:proofErr w:type="spellEnd"/>
      <w:r w:rsidRPr="001560EA">
        <w:rPr>
          <w:rFonts w:ascii="Garamond" w:hAnsi="Garamond"/>
          <w:b/>
          <w:color w:val="000000"/>
          <w:sz w:val="22"/>
          <w:szCs w:val="22"/>
          <w:lang w:val="es-ES"/>
        </w:rPr>
        <w:t xml:space="preserve"> </w:t>
      </w:r>
      <w:proofErr w:type="spellStart"/>
      <w:r w:rsidRPr="001560EA">
        <w:rPr>
          <w:rFonts w:ascii="Garamond" w:hAnsi="Garamond"/>
          <w:b/>
          <w:color w:val="000000"/>
          <w:sz w:val="22"/>
          <w:szCs w:val="22"/>
          <w:lang w:val="es-ES"/>
        </w:rPr>
        <w:t>Lin</w:t>
      </w:r>
      <w:proofErr w:type="spellEnd"/>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1205156605,</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Default="001560EA" w:rsidP="00627BAE">
      <w:pPr>
        <w:tabs>
          <w:tab w:val="left" w:pos="8647"/>
        </w:tabs>
        <w:ind w:left="1701" w:right="-23" w:hanging="1701"/>
        <w:jc w:val="both"/>
        <w:rPr>
          <w:rFonts w:ascii="Garamond" w:hAnsi="Garamond" w:cs="Century Gothic"/>
          <w:b/>
          <w:color w:val="000000"/>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 la </w:t>
      </w:r>
      <w:r w:rsidRPr="001560EA">
        <w:rPr>
          <w:rFonts w:ascii="Garamond" w:hAnsi="Garamond"/>
          <w:b/>
          <w:color w:val="000000"/>
          <w:sz w:val="22"/>
          <w:szCs w:val="22"/>
          <w:lang w:val="es-ES"/>
        </w:rPr>
        <w:t xml:space="preserve">SRTA. </w:t>
      </w:r>
      <w:r w:rsidRPr="001560EA">
        <w:rPr>
          <w:rFonts w:ascii="Garamond" w:hAnsi="Garamond"/>
          <w:b/>
          <w:color w:val="000000"/>
          <w:sz w:val="22"/>
          <w:szCs w:val="22"/>
          <w:lang w:val="es-MX"/>
        </w:rPr>
        <w:t>TAI YU LIN</w:t>
      </w:r>
      <w:r w:rsidRPr="001560EA">
        <w:rPr>
          <w:rFonts w:ascii="Garamond" w:hAnsi="Garamond"/>
          <w:color w:val="000000"/>
          <w:sz w:val="22"/>
          <w:szCs w:val="22"/>
          <w:lang w:val="es-ES"/>
        </w:rPr>
        <w:t xml:space="preserve"> a la carrera de </w:t>
      </w:r>
      <w:r w:rsidRPr="001560EA">
        <w:rPr>
          <w:rFonts w:ascii="Garamond" w:hAnsi="Garamond"/>
          <w:b/>
          <w:color w:val="000000"/>
          <w:sz w:val="22"/>
          <w:szCs w:val="22"/>
          <w:lang w:val="es-ES"/>
        </w:rPr>
        <w:t>Licenciatura en Nutrición</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627BAE">
      <w:pPr>
        <w:tabs>
          <w:tab w:val="left" w:pos="8647"/>
        </w:tabs>
        <w:ind w:left="1701" w:right="-23" w:hanging="1701"/>
        <w:jc w:val="both"/>
        <w:rPr>
          <w:rFonts w:ascii="Garamond" w:eastAsia="Calibri" w:hAnsi="Garamond"/>
          <w:color w:val="000000"/>
          <w:sz w:val="22"/>
          <w:szCs w:val="22"/>
          <w:lang w:val="es-MX" w:eastAsia="en-US"/>
        </w:rPr>
      </w:pP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bookmarkStart w:id="7" w:name="cdoc2015215"/>
      <w:r w:rsidRPr="001560EA">
        <w:rPr>
          <w:rFonts w:ascii="Garamond" w:hAnsi="Garamond"/>
          <w:b/>
          <w:bCs/>
          <w:color w:val="000000"/>
          <w:sz w:val="22"/>
          <w:szCs w:val="22"/>
          <w:lang w:val="es-MX"/>
        </w:rPr>
        <w:t>C-Doc-2015-</w:t>
      </w:r>
      <w:r>
        <w:rPr>
          <w:rFonts w:ascii="Garamond" w:hAnsi="Garamond"/>
          <w:b/>
          <w:bCs/>
          <w:color w:val="000000"/>
          <w:sz w:val="22"/>
          <w:szCs w:val="22"/>
          <w:lang w:val="es-MX"/>
        </w:rPr>
        <w:t>215</w:t>
      </w:r>
      <w:bookmarkEnd w:id="7"/>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Pr>
          <w:rFonts w:ascii="Garamond" w:hAnsi="Garamond"/>
          <w:b/>
          <w:bCs/>
          <w:color w:val="000000"/>
          <w:sz w:val="22"/>
          <w:szCs w:val="22"/>
          <w:lang w:val="es-ES"/>
        </w:rPr>
        <w:tab/>
      </w:r>
      <w:r w:rsidRPr="001560EA">
        <w:rPr>
          <w:rFonts w:ascii="Garamond" w:hAnsi="Garamond"/>
          <w:b/>
          <w:color w:val="000000"/>
          <w:sz w:val="22"/>
          <w:szCs w:val="22"/>
          <w:lang w:val="es-MX"/>
        </w:rPr>
        <w:t>Admisión de la SRTA. ANDREA KARINA FIGUEROA PALACIOS a</w:t>
      </w:r>
      <w:r w:rsidRPr="001560EA">
        <w:rPr>
          <w:rFonts w:ascii="Garamond" w:hAnsi="Garamond"/>
          <w:b/>
          <w:color w:val="000000"/>
          <w:sz w:val="22"/>
          <w:szCs w:val="22"/>
          <w:lang w:val="es-ES"/>
        </w:rPr>
        <w:t xml:space="preserve"> la carrera Licenciatura en Turismo de la ESPOL.</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 xml:space="preserve">ESPOL-OAE-2015-0050-M </w:t>
      </w:r>
      <w:r w:rsidRPr="001560EA">
        <w:rPr>
          <w:rFonts w:ascii="Garamond" w:eastAsia="Calibri" w:hAnsi="Garamond"/>
          <w:color w:val="000000"/>
          <w:sz w:val="22"/>
          <w:szCs w:val="22"/>
          <w:lang w:val="es-ES" w:eastAsia="en-US"/>
        </w:rPr>
        <w:t xml:space="preserve"> con sus correspondientes anexos (04 </w:t>
      </w:r>
      <w:proofErr w:type="spellStart"/>
      <w:r w:rsidRPr="001560EA">
        <w:rPr>
          <w:rFonts w:ascii="Garamond" w:eastAsia="Calibri" w:hAnsi="Garamond"/>
          <w:color w:val="000000"/>
          <w:sz w:val="22"/>
          <w:szCs w:val="22"/>
          <w:lang w:val="es-ES" w:eastAsia="en-US"/>
        </w:rPr>
        <w:t>fjs</w:t>
      </w:r>
      <w:proofErr w:type="spellEnd"/>
      <w:r w:rsidRPr="001560EA">
        <w:rPr>
          <w:rFonts w:ascii="Garamond" w:eastAsia="Calibri" w:hAnsi="Garamond"/>
          <w:color w:val="000000"/>
          <w:sz w:val="22"/>
          <w:szCs w:val="22"/>
          <w:lang w:val="es-ES" w:eastAsia="en-US"/>
        </w:rPr>
        <w:t xml:space="preserve">.) del </w:t>
      </w:r>
      <w:r w:rsidR="0041223C">
        <w:rPr>
          <w:rFonts w:ascii="Garamond" w:eastAsia="Calibri" w:hAnsi="Garamond"/>
          <w:color w:val="000000"/>
          <w:sz w:val="22"/>
          <w:szCs w:val="22"/>
          <w:lang w:val="es-ES" w:eastAsia="en-US"/>
        </w:rPr>
        <w:t>01 de octubre de</w:t>
      </w:r>
      <w:r w:rsidRPr="001560EA">
        <w:rPr>
          <w:rFonts w:ascii="Garamond" w:eastAsia="Calibri" w:hAnsi="Garamond"/>
          <w:color w:val="000000"/>
          <w:sz w:val="22"/>
          <w:szCs w:val="22"/>
          <w:lang w:val="es-ES" w:eastAsia="en-US"/>
        </w:rPr>
        <w:t xml:space="preserve"> 2015, dirigido al Ing. Marcos Mendoza Vélez, Director de la Secretaría Técnica Académica, STA, suscrito por la Ing. Jenny María Venegas Gallo, Directora de Admisiones, en el que se reporta las calificaciones de los </w:t>
      </w:r>
      <w:r w:rsidRPr="001560EA">
        <w:rPr>
          <w:rFonts w:ascii="Garamond" w:eastAsia="Calibri" w:hAnsi="Garamond"/>
          <w:b/>
          <w:color w:val="000000"/>
          <w:sz w:val="22"/>
          <w:szCs w:val="22"/>
          <w:lang w:val="es-ES" w:eastAsia="en-US"/>
        </w:rPr>
        <w:t xml:space="preserve">Exámenes de Exoneración de </w:t>
      </w:r>
      <w:r w:rsidRPr="001560EA">
        <w:rPr>
          <w:rFonts w:ascii="Garamond" w:hAnsi="Garamond"/>
          <w:b/>
          <w:color w:val="000000"/>
          <w:sz w:val="22"/>
          <w:szCs w:val="22"/>
          <w:lang w:val="es-ES"/>
        </w:rPr>
        <w:t xml:space="preserve"> “Psicología”, “Cultura y Sociedad”</w:t>
      </w:r>
      <w:r w:rsidRPr="001560EA">
        <w:rPr>
          <w:rFonts w:ascii="Garamond" w:hAnsi="Garamond"/>
          <w:color w:val="000000"/>
          <w:sz w:val="22"/>
          <w:szCs w:val="22"/>
          <w:lang w:val="es-ES"/>
        </w:rPr>
        <w:t xml:space="preserve"> y </w:t>
      </w:r>
      <w:r w:rsidRPr="001560EA">
        <w:rPr>
          <w:rFonts w:ascii="Garamond" w:hAnsi="Garamond"/>
          <w:b/>
          <w:color w:val="000000"/>
          <w:sz w:val="22"/>
          <w:szCs w:val="22"/>
          <w:lang w:val="es-ES"/>
        </w:rPr>
        <w:t>“Matemáticas”</w:t>
      </w:r>
      <w:r w:rsidRPr="001560EA">
        <w:rPr>
          <w:rFonts w:ascii="Garamond" w:hAnsi="Garamond"/>
          <w:color w:val="000000"/>
          <w:sz w:val="22"/>
          <w:szCs w:val="22"/>
          <w:lang w:val="es-ES"/>
        </w:rPr>
        <w:t xml:space="preserve"> </w:t>
      </w:r>
      <w:r w:rsidRPr="001560EA">
        <w:rPr>
          <w:rFonts w:ascii="Garamond" w:hAnsi="Garamond"/>
          <w:b/>
          <w:color w:val="000000"/>
          <w:sz w:val="22"/>
          <w:szCs w:val="22"/>
          <w:lang w:val="es-ES"/>
        </w:rPr>
        <w:t xml:space="preserve"> </w:t>
      </w:r>
      <w:r w:rsidRPr="001560EA">
        <w:rPr>
          <w:rFonts w:ascii="Garamond" w:hAnsi="Garamond"/>
          <w:color w:val="000000"/>
          <w:sz w:val="22"/>
          <w:szCs w:val="22"/>
          <w:lang w:val="es-ES"/>
        </w:rPr>
        <w:t xml:space="preserve">de la </w:t>
      </w:r>
      <w:r w:rsidRPr="001560EA">
        <w:rPr>
          <w:rFonts w:ascii="Garamond" w:hAnsi="Garamond"/>
          <w:b/>
          <w:color w:val="000000"/>
          <w:sz w:val="22"/>
          <w:szCs w:val="22"/>
          <w:lang w:val="es-ES"/>
        </w:rPr>
        <w:t>Srta. Andrea Karina Figueroa Palacios</w:t>
      </w:r>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0927817197,</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Pr="001560EA" w:rsidRDefault="001560EA" w:rsidP="00627BAE">
      <w:pPr>
        <w:tabs>
          <w:tab w:val="left" w:pos="8647"/>
        </w:tabs>
        <w:ind w:left="1701" w:right="-23" w:hanging="1701"/>
        <w:jc w:val="both"/>
        <w:rPr>
          <w:rFonts w:ascii="Garamond" w:hAnsi="Garamond" w:cs="Century Gothic"/>
          <w:color w:val="000000"/>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 la </w:t>
      </w:r>
      <w:r w:rsidRPr="001560EA">
        <w:rPr>
          <w:rFonts w:ascii="Garamond" w:hAnsi="Garamond"/>
          <w:b/>
          <w:color w:val="000000"/>
          <w:sz w:val="22"/>
          <w:szCs w:val="22"/>
          <w:lang w:val="es-ES"/>
        </w:rPr>
        <w:t xml:space="preserve">SRTA. </w:t>
      </w:r>
      <w:r w:rsidRPr="001560EA">
        <w:rPr>
          <w:rFonts w:ascii="Garamond" w:hAnsi="Garamond"/>
          <w:b/>
          <w:color w:val="000000"/>
          <w:sz w:val="22"/>
          <w:szCs w:val="22"/>
          <w:lang w:val="es-MX"/>
        </w:rPr>
        <w:t xml:space="preserve">ANDREA KARINA FIGUEROA </w:t>
      </w:r>
      <w:r w:rsidR="00940362" w:rsidRPr="001560EA">
        <w:rPr>
          <w:rFonts w:ascii="Garamond" w:hAnsi="Garamond"/>
          <w:b/>
          <w:color w:val="000000"/>
          <w:sz w:val="22"/>
          <w:szCs w:val="22"/>
          <w:lang w:val="es-MX"/>
        </w:rPr>
        <w:t xml:space="preserve">PALACIOS </w:t>
      </w:r>
      <w:r w:rsidR="00940362" w:rsidRPr="00940362">
        <w:rPr>
          <w:rFonts w:ascii="Garamond" w:hAnsi="Garamond"/>
          <w:color w:val="000000"/>
          <w:sz w:val="22"/>
          <w:szCs w:val="22"/>
          <w:lang w:val="es-MX"/>
        </w:rPr>
        <w:t>a</w:t>
      </w:r>
      <w:r w:rsidRPr="001560EA">
        <w:rPr>
          <w:rFonts w:ascii="Garamond" w:hAnsi="Garamond"/>
          <w:color w:val="000000"/>
          <w:sz w:val="22"/>
          <w:szCs w:val="22"/>
          <w:lang w:val="es-ES"/>
        </w:rPr>
        <w:t xml:space="preserve"> la carrera de </w:t>
      </w:r>
      <w:r w:rsidRPr="001560EA">
        <w:rPr>
          <w:rFonts w:ascii="Garamond" w:hAnsi="Garamond"/>
          <w:b/>
          <w:color w:val="000000"/>
          <w:sz w:val="22"/>
          <w:szCs w:val="22"/>
          <w:lang w:val="es-ES"/>
        </w:rPr>
        <w:t>Licenciatura en Turismo</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627BAE">
      <w:pPr>
        <w:ind w:left="1701" w:hanging="1701"/>
        <w:rPr>
          <w:rFonts w:ascii="Garamond" w:hAnsi="Garamond"/>
          <w:sz w:val="22"/>
          <w:szCs w:val="22"/>
          <w:lang w:val="es-ES"/>
        </w:rPr>
      </w:pPr>
    </w:p>
    <w:p w:rsidR="001560EA" w:rsidRPr="00B030E4" w:rsidRDefault="001560EA" w:rsidP="00B030E4">
      <w:pPr>
        <w:tabs>
          <w:tab w:val="left" w:pos="8647"/>
        </w:tabs>
        <w:ind w:left="1701" w:right="-23" w:hanging="1701"/>
        <w:jc w:val="both"/>
        <w:rPr>
          <w:rFonts w:ascii="Garamond" w:hAnsi="Garamond"/>
          <w:b/>
          <w:bCs/>
          <w:color w:val="000000"/>
          <w:sz w:val="22"/>
          <w:szCs w:val="22"/>
          <w:lang w:val="es-MX"/>
        </w:rPr>
      </w:pPr>
      <w:bookmarkStart w:id="8" w:name="cdoc2015216"/>
      <w:r w:rsidRPr="00B030E4">
        <w:rPr>
          <w:rFonts w:ascii="Garamond" w:hAnsi="Garamond"/>
          <w:b/>
          <w:bCs/>
          <w:color w:val="000000"/>
          <w:sz w:val="22"/>
          <w:szCs w:val="22"/>
          <w:lang w:val="es-MX"/>
        </w:rPr>
        <w:t>C-Doc-2015-216</w:t>
      </w:r>
      <w:bookmarkEnd w:id="8"/>
      <w:r w:rsidRPr="00B030E4">
        <w:rPr>
          <w:rFonts w:ascii="Garamond" w:hAnsi="Garamond"/>
          <w:b/>
          <w:bCs/>
          <w:color w:val="000000"/>
          <w:sz w:val="22"/>
          <w:szCs w:val="22"/>
          <w:lang w:val="es-MX"/>
        </w:rPr>
        <w:t xml:space="preserve">.- Admisión de la SRTA. KATTYA ELIZABETH VÉLEZ </w:t>
      </w:r>
      <w:r w:rsidR="00FD3C7B" w:rsidRPr="00B030E4">
        <w:rPr>
          <w:rFonts w:ascii="Garamond" w:hAnsi="Garamond"/>
          <w:b/>
          <w:bCs/>
          <w:color w:val="000000"/>
          <w:sz w:val="22"/>
          <w:szCs w:val="22"/>
          <w:lang w:val="es-MX"/>
        </w:rPr>
        <w:t>BAQUE a</w:t>
      </w:r>
      <w:r w:rsidRPr="00B030E4">
        <w:rPr>
          <w:rFonts w:ascii="Garamond" w:hAnsi="Garamond"/>
          <w:b/>
          <w:bCs/>
          <w:color w:val="000000"/>
          <w:sz w:val="22"/>
          <w:szCs w:val="22"/>
          <w:lang w:val="es-MX"/>
        </w:rPr>
        <w:t xml:space="preserve"> la carrera Licenciatura en Turismo de la ESPOL.</w:t>
      </w:r>
    </w:p>
    <w:p w:rsidR="001560EA" w:rsidRDefault="001560EA" w:rsidP="00304799">
      <w:pPr>
        <w:tabs>
          <w:tab w:val="left" w:pos="8647"/>
        </w:tabs>
        <w:ind w:left="1701" w:right="-23"/>
        <w:jc w:val="both"/>
        <w:rPr>
          <w:rFonts w:ascii="Garamond" w:hAnsi="Garamond"/>
          <w:bCs/>
          <w:color w:val="000000"/>
          <w:sz w:val="22"/>
          <w:szCs w:val="22"/>
          <w:lang w:val="es-MX"/>
        </w:rPr>
      </w:pPr>
      <w:r w:rsidRPr="00304799">
        <w:rPr>
          <w:rFonts w:ascii="Garamond" w:hAnsi="Garamond"/>
          <w:bCs/>
          <w:color w:val="000000"/>
          <w:sz w:val="22"/>
          <w:szCs w:val="22"/>
          <w:lang w:val="es-MX"/>
        </w:rPr>
        <w:t xml:space="preserve">Con base en el oficio Nro. ESPOL-OAE-2015-0050-M  y ESPOL-OAE-2015-0013-O con sus correspondientes anexos (04 </w:t>
      </w:r>
      <w:proofErr w:type="spellStart"/>
      <w:r w:rsidRPr="00304799">
        <w:rPr>
          <w:rFonts w:ascii="Garamond" w:hAnsi="Garamond"/>
          <w:bCs/>
          <w:color w:val="000000"/>
          <w:sz w:val="22"/>
          <w:szCs w:val="22"/>
          <w:lang w:val="es-MX"/>
        </w:rPr>
        <w:t>fjs</w:t>
      </w:r>
      <w:proofErr w:type="spellEnd"/>
      <w:r w:rsidRPr="00304799">
        <w:rPr>
          <w:rFonts w:ascii="Garamond" w:hAnsi="Garamond"/>
          <w:bCs/>
          <w:color w:val="000000"/>
          <w:sz w:val="22"/>
          <w:szCs w:val="22"/>
          <w:lang w:val="es-MX"/>
        </w:rPr>
        <w:t xml:space="preserve">.) </w:t>
      </w:r>
      <w:r w:rsidR="0041223C" w:rsidRPr="00304799">
        <w:rPr>
          <w:rFonts w:ascii="Garamond" w:hAnsi="Garamond"/>
          <w:bCs/>
          <w:color w:val="000000"/>
          <w:sz w:val="22"/>
          <w:szCs w:val="22"/>
          <w:lang w:val="es-MX"/>
        </w:rPr>
        <w:t>d</w:t>
      </w:r>
      <w:r w:rsidR="008E1539" w:rsidRPr="00304799">
        <w:rPr>
          <w:rFonts w:ascii="Garamond" w:hAnsi="Garamond"/>
          <w:bCs/>
          <w:color w:val="000000"/>
          <w:sz w:val="22"/>
          <w:szCs w:val="22"/>
          <w:lang w:val="es-MX"/>
        </w:rPr>
        <w:t>el 05 de mayo</w:t>
      </w:r>
      <w:r w:rsidR="0041223C" w:rsidRPr="00304799">
        <w:rPr>
          <w:rFonts w:ascii="Garamond" w:hAnsi="Garamond"/>
          <w:bCs/>
          <w:color w:val="000000"/>
          <w:sz w:val="22"/>
          <w:szCs w:val="22"/>
          <w:lang w:val="es-MX"/>
        </w:rPr>
        <w:t xml:space="preserve"> y 01 de octubre de 2015 y</w:t>
      </w:r>
      <w:r w:rsidRPr="00304799">
        <w:rPr>
          <w:rFonts w:ascii="Garamond" w:hAnsi="Garamond"/>
          <w:bCs/>
          <w:color w:val="000000"/>
          <w:sz w:val="22"/>
          <w:szCs w:val="22"/>
          <w:lang w:val="es-MX"/>
        </w:rPr>
        <w:t xml:space="preserve">, dirigido al Ing. Marcos Mendoza Vélez, Director de la Secretaría Técnica Académica, STA, suscrito por la Ing. Jenny María Venegas Gallo, Directora de Admisiones, en el que se reporta las calificaciones de los Exámenes de Exoneración de  “Cultura y Sociedad”, “Matemáticas” y “Psicología”  de la Srta. </w:t>
      </w:r>
      <w:proofErr w:type="spellStart"/>
      <w:r w:rsidRPr="00304799">
        <w:rPr>
          <w:rFonts w:ascii="Garamond" w:hAnsi="Garamond"/>
          <w:bCs/>
          <w:color w:val="000000"/>
          <w:sz w:val="22"/>
          <w:szCs w:val="22"/>
          <w:lang w:val="es-MX"/>
        </w:rPr>
        <w:t>Kattya</w:t>
      </w:r>
      <w:proofErr w:type="spellEnd"/>
      <w:r w:rsidRPr="00304799">
        <w:rPr>
          <w:rFonts w:ascii="Garamond" w:hAnsi="Garamond"/>
          <w:bCs/>
          <w:color w:val="000000"/>
          <w:sz w:val="22"/>
          <w:szCs w:val="22"/>
          <w:lang w:val="es-MX"/>
        </w:rPr>
        <w:t xml:space="preserve"> Elizabeth Vélez Baque, con cédula número 0927815274, la Comisión de Docencia acuerda:</w:t>
      </w:r>
    </w:p>
    <w:p w:rsidR="00304799" w:rsidRPr="00304799" w:rsidRDefault="00304799" w:rsidP="00304799">
      <w:pPr>
        <w:tabs>
          <w:tab w:val="left" w:pos="8647"/>
        </w:tabs>
        <w:ind w:left="1701" w:right="-23"/>
        <w:jc w:val="both"/>
        <w:rPr>
          <w:rFonts w:ascii="Garamond" w:hAnsi="Garamond"/>
          <w:bCs/>
          <w:color w:val="000000"/>
          <w:sz w:val="22"/>
          <w:szCs w:val="22"/>
          <w:lang w:val="es-MX"/>
        </w:rPr>
      </w:pPr>
    </w:p>
    <w:p w:rsidR="001560EA" w:rsidRDefault="001560EA" w:rsidP="00304799">
      <w:pPr>
        <w:pStyle w:val="Textoindependienteprimerasangra2"/>
        <w:ind w:left="1701" w:firstLine="0"/>
        <w:rPr>
          <w:rFonts w:ascii="Garamond" w:hAnsi="Garamond" w:cs="Century Gothic"/>
          <w:b/>
          <w:lang w:val="es-ES"/>
        </w:rPr>
      </w:pPr>
      <w:r w:rsidRPr="00304799">
        <w:rPr>
          <w:rFonts w:ascii="Garamond" w:hAnsi="Garamond"/>
          <w:b/>
          <w:lang w:val="es-MX"/>
        </w:rPr>
        <w:t xml:space="preserve">RECOMENDAR </w:t>
      </w:r>
      <w:r w:rsidRPr="00304799">
        <w:rPr>
          <w:rFonts w:ascii="Garamond" w:hAnsi="Garamond"/>
          <w:lang w:val="es-MX"/>
        </w:rPr>
        <w:t xml:space="preserve">al Consejo Politécnico </w:t>
      </w:r>
      <w:r w:rsidRPr="00304799">
        <w:rPr>
          <w:rFonts w:ascii="Garamond" w:hAnsi="Garamond"/>
          <w:b/>
          <w:lang w:val="es-MX"/>
        </w:rPr>
        <w:t>AUTORIZAR</w:t>
      </w:r>
      <w:r w:rsidRPr="00304799">
        <w:rPr>
          <w:rFonts w:ascii="Garamond" w:hAnsi="Garamond"/>
          <w:lang w:val="es-ES"/>
        </w:rPr>
        <w:t xml:space="preserve"> la</w:t>
      </w:r>
      <w:r w:rsidRPr="00304799">
        <w:rPr>
          <w:rFonts w:ascii="Garamond" w:hAnsi="Garamond"/>
          <w:b/>
          <w:lang w:val="es-ES"/>
        </w:rPr>
        <w:t xml:space="preserve"> ADMISIÓN</w:t>
      </w:r>
      <w:r w:rsidRPr="00304799">
        <w:rPr>
          <w:rFonts w:ascii="Garamond" w:hAnsi="Garamond"/>
          <w:lang w:val="es-ES"/>
        </w:rPr>
        <w:t xml:space="preserve"> de la </w:t>
      </w:r>
      <w:r w:rsidRPr="00304799">
        <w:rPr>
          <w:rFonts w:ascii="Garamond" w:hAnsi="Garamond"/>
          <w:b/>
          <w:lang w:val="es-ES"/>
        </w:rPr>
        <w:t xml:space="preserve">SRTA. </w:t>
      </w:r>
      <w:r w:rsidRPr="00304799">
        <w:rPr>
          <w:rFonts w:ascii="Garamond" w:hAnsi="Garamond"/>
          <w:b/>
          <w:lang w:val="es-MX"/>
        </w:rPr>
        <w:t xml:space="preserve">KATTYA ELIZABETH VÉLEZ BAQUE  </w:t>
      </w:r>
      <w:r w:rsidRPr="00304799">
        <w:rPr>
          <w:rFonts w:ascii="Garamond" w:hAnsi="Garamond"/>
          <w:lang w:val="es-ES"/>
        </w:rPr>
        <w:t xml:space="preserve">a la carrera de </w:t>
      </w:r>
      <w:r w:rsidRPr="00304799">
        <w:rPr>
          <w:rFonts w:ascii="Garamond" w:hAnsi="Garamond"/>
          <w:b/>
          <w:lang w:val="es-ES"/>
        </w:rPr>
        <w:t>Licenciatura en Turismo</w:t>
      </w:r>
      <w:r w:rsidRPr="00304799">
        <w:rPr>
          <w:rFonts w:ascii="Garamond" w:hAnsi="Garamond"/>
          <w:lang w:val="es-ES"/>
        </w:rPr>
        <w:t xml:space="preserve"> de la ESPOL.</w:t>
      </w:r>
      <w:r w:rsidRPr="00304799">
        <w:rPr>
          <w:rFonts w:ascii="Garamond" w:hAnsi="Garamond"/>
          <w:b/>
          <w:lang w:val="es-ES"/>
        </w:rPr>
        <w:t xml:space="preserve"> </w:t>
      </w:r>
      <w:r w:rsidRPr="00304799">
        <w:rPr>
          <w:rFonts w:ascii="Garamond" w:hAnsi="Garamond" w:cs="Century Gothic"/>
          <w:lang w:val="es-ES"/>
        </w:rPr>
        <w:t xml:space="preserve">La Secretaría Técnica Académica ingresará en el sistema la creación de la matrícula para el </w:t>
      </w:r>
      <w:r w:rsidRPr="00304799">
        <w:rPr>
          <w:rFonts w:ascii="Garamond" w:hAnsi="Garamond" w:cs="Century Gothic"/>
          <w:b/>
          <w:lang w:val="es-ES"/>
        </w:rPr>
        <w:t>II Término Académico 2015-2016.</w:t>
      </w:r>
    </w:p>
    <w:p w:rsidR="00304799" w:rsidRPr="00304799" w:rsidRDefault="00304799" w:rsidP="00304799">
      <w:pPr>
        <w:pStyle w:val="Textoindependienteprimerasangra2"/>
        <w:ind w:left="1701" w:firstLine="0"/>
        <w:rPr>
          <w:rFonts w:ascii="Garamond" w:hAnsi="Garamond"/>
          <w:lang w:val="es-ES"/>
        </w:rPr>
      </w:pPr>
    </w:p>
    <w:p w:rsidR="001560EA" w:rsidRPr="00304799" w:rsidRDefault="001560EA" w:rsidP="00304799">
      <w:pPr>
        <w:tabs>
          <w:tab w:val="left" w:pos="8647"/>
        </w:tabs>
        <w:ind w:left="1701" w:right="-23" w:hanging="1701"/>
        <w:jc w:val="both"/>
        <w:rPr>
          <w:rFonts w:ascii="Garamond" w:hAnsi="Garamond"/>
          <w:b/>
          <w:bCs/>
          <w:color w:val="000000"/>
          <w:sz w:val="22"/>
          <w:szCs w:val="22"/>
          <w:lang w:val="es-MX"/>
        </w:rPr>
      </w:pPr>
      <w:bookmarkStart w:id="9" w:name="cdoc2015217"/>
      <w:r w:rsidRPr="00304799">
        <w:rPr>
          <w:rFonts w:ascii="Garamond" w:hAnsi="Garamond"/>
          <w:b/>
          <w:bCs/>
          <w:lang w:val="es-MX"/>
        </w:rPr>
        <w:t>C</w:t>
      </w:r>
      <w:r w:rsidRPr="00304799">
        <w:rPr>
          <w:rFonts w:ascii="Garamond" w:hAnsi="Garamond"/>
          <w:b/>
          <w:bCs/>
          <w:color w:val="000000"/>
          <w:sz w:val="22"/>
          <w:szCs w:val="22"/>
          <w:lang w:val="es-MX"/>
        </w:rPr>
        <w:t>-Doc-2015-217</w:t>
      </w:r>
      <w:bookmarkEnd w:id="9"/>
      <w:r w:rsidRPr="00304799">
        <w:rPr>
          <w:rFonts w:ascii="Garamond" w:hAnsi="Garamond"/>
          <w:b/>
          <w:bCs/>
          <w:color w:val="000000"/>
          <w:sz w:val="22"/>
          <w:szCs w:val="22"/>
          <w:lang w:val="es-MX"/>
        </w:rPr>
        <w:t>.- Admisión de la SRTA. ANDREA ALEJANDRA CRUZ JALÓN a la carrera Licenciatura en Diseño Gráfico y Publicitario de la ESPOL.</w:t>
      </w:r>
    </w:p>
    <w:p w:rsidR="001560EA" w:rsidRDefault="00304799" w:rsidP="00304799">
      <w:pPr>
        <w:tabs>
          <w:tab w:val="left" w:pos="8647"/>
        </w:tabs>
        <w:ind w:left="1701" w:right="-23" w:hanging="1701"/>
        <w:jc w:val="both"/>
        <w:rPr>
          <w:rFonts w:ascii="Garamond" w:hAnsi="Garamond"/>
          <w:bCs/>
          <w:color w:val="000000"/>
          <w:sz w:val="22"/>
          <w:szCs w:val="22"/>
          <w:lang w:val="es-MX"/>
        </w:rPr>
      </w:pPr>
      <w:r>
        <w:rPr>
          <w:rFonts w:ascii="Garamond" w:hAnsi="Garamond"/>
          <w:bCs/>
          <w:color w:val="000000"/>
          <w:sz w:val="22"/>
          <w:szCs w:val="22"/>
          <w:lang w:val="es-MX"/>
        </w:rPr>
        <w:tab/>
      </w:r>
      <w:r w:rsidR="001560EA" w:rsidRPr="00304799">
        <w:rPr>
          <w:rFonts w:ascii="Garamond" w:hAnsi="Garamond"/>
          <w:bCs/>
          <w:color w:val="000000"/>
          <w:sz w:val="22"/>
          <w:szCs w:val="22"/>
          <w:lang w:val="es-MX"/>
        </w:rPr>
        <w:t xml:space="preserve">Con base en el oficio Nro. ESPOL-OAE-2015-0050-M y ESPOL-OAE-2015-0013-O con sus correspondientes anexos (04 </w:t>
      </w:r>
      <w:proofErr w:type="spellStart"/>
      <w:r w:rsidR="001560EA" w:rsidRPr="00304799">
        <w:rPr>
          <w:rFonts w:ascii="Garamond" w:hAnsi="Garamond"/>
          <w:bCs/>
          <w:color w:val="000000"/>
          <w:sz w:val="22"/>
          <w:szCs w:val="22"/>
          <w:lang w:val="es-MX"/>
        </w:rPr>
        <w:t>fjs</w:t>
      </w:r>
      <w:proofErr w:type="spellEnd"/>
      <w:r w:rsidR="001560EA" w:rsidRPr="00304799">
        <w:rPr>
          <w:rFonts w:ascii="Garamond" w:hAnsi="Garamond"/>
          <w:bCs/>
          <w:color w:val="000000"/>
          <w:sz w:val="22"/>
          <w:szCs w:val="22"/>
          <w:lang w:val="es-MX"/>
        </w:rPr>
        <w:t>.) del 05 de ma</w:t>
      </w:r>
      <w:r w:rsidR="008E1539" w:rsidRPr="00304799">
        <w:rPr>
          <w:rFonts w:ascii="Garamond" w:hAnsi="Garamond"/>
          <w:bCs/>
          <w:color w:val="000000"/>
          <w:sz w:val="22"/>
          <w:szCs w:val="22"/>
          <w:lang w:val="es-MX"/>
        </w:rPr>
        <w:t xml:space="preserve">yo </w:t>
      </w:r>
      <w:r w:rsidR="0041223C" w:rsidRPr="00304799">
        <w:rPr>
          <w:rFonts w:ascii="Garamond" w:hAnsi="Garamond"/>
          <w:bCs/>
          <w:color w:val="000000"/>
          <w:sz w:val="22"/>
          <w:szCs w:val="22"/>
          <w:lang w:val="es-MX"/>
        </w:rPr>
        <w:t>y 01 de octubre de 2015 y</w:t>
      </w:r>
      <w:r w:rsidR="001560EA" w:rsidRPr="00304799">
        <w:rPr>
          <w:rFonts w:ascii="Garamond" w:hAnsi="Garamond"/>
          <w:bCs/>
          <w:color w:val="000000"/>
          <w:sz w:val="22"/>
          <w:szCs w:val="22"/>
          <w:lang w:val="es-MX"/>
        </w:rPr>
        <w:t xml:space="preserve">, dirigido al Ing. Marcos Mendoza Vélez, Director de la Secretaría Técnica Académica, STA, suscrito por la Ing. Jenny María Venegas Gallo, Directora de Admisiones, en el que se reporta las calificaciones de los Exámenes de Exoneración de  “Taller </w:t>
      </w:r>
      <w:proofErr w:type="spellStart"/>
      <w:r w:rsidR="001560EA" w:rsidRPr="00304799">
        <w:rPr>
          <w:rFonts w:ascii="Garamond" w:hAnsi="Garamond"/>
          <w:bCs/>
          <w:color w:val="000000"/>
          <w:sz w:val="22"/>
          <w:szCs w:val="22"/>
          <w:lang w:val="es-MX"/>
        </w:rPr>
        <w:t>Transdiciplinario</w:t>
      </w:r>
      <w:proofErr w:type="spellEnd"/>
      <w:r w:rsidR="001560EA" w:rsidRPr="00304799">
        <w:rPr>
          <w:rFonts w:ascii="Garamond" w:hAnsi="Garamond"/>
          <w:bCs/>
          <w:color w:val="000000"/>
          <w:sz w:val="22"/>
          <w:szCs w:val="22"/>
          <w:lang w:val="es-MX"/>
        </w:rPr>
        <w:t>”, “Diseño y Sociedad” y “Arte y Sociedad”  de la Srta. Andrea Alejandra Cruz Jalón, con cédula número 0918700063, la Comisión de Docencia acuerda:</w:t>
      </w:r>
    </w:p>
    <w:p w:rsidR="00304799" w:rsidRPr="00304799" w:rsidRDefault="00304799" w:rsidP="00304799">
      <w:pPr>
        <w:tabs>
          <w:tab w:val="left" w:pos="8647"/>
        </w:tabs>
        <w:ind w:left="1701" w:right="-23" w:hanging="1701"/>
        <w:jc w:val="both"/>
        <w:rPr>
          <w:rFonts w:ascii="Garamond" w:hAnsi="Garamond"/>
          <w:bCs/>
          <w:color w:val="000000"/>
          <w:sz w:val="22"/>
          <w:szCs w:val="22"/>
          <w:lang w:val="es-MX"/>
        </w:rPr>
      </w:pPr>
    </w:p>
    <w:p w:rsidR="001560EA" w:rsidRPr="00304799" w:rsidRDefault="001560EA" w:rsidP="00304799">
      <w:pPr>
        <w:pStyle w:val="Textoindependienteprimerasangra2"/>
        <w:ind w:left="1701" w:firstLine="0"/>
        <w:jc w:val="both"/>
        <w:rPr>
          <w:rFonts w:ascii="Garamond" w:hAnsi="Garamond"/>
          <w:sz w:val="22"/>
          <w:szCs w:val="22"/>
          <w:lang w:val="es-ES"/>
        </w:rPr>
      </w:pPr>
      <w:r w:rsidRPr="00304799">
        <w:rPr>
          <w:rFonts w:ascii="Garamond" w:hAnsi="Garamond"/>
          <w:b/>
          <w:sz w:val="22"/>
          <w:szCs w:val="22"/>
          <w:lang w:val="es-MX"/>
        </w:rPr>
        <w:t xml:space="preserve">RECOMENDAR </w:t>
      </w:r>
      <w:r w:rsidRPr="00304799">
        <w:rPr>
          <w:rFonts w:ascii="Garamond" w:hAnsi="Garamond"/>
          <w:sz w:val="22"/>
          <w:szCs w:val="22"/>
          <w:lang w:val="es-MX"/>
        </w:rPr>
        <w:t xml:space="preserve">al Consejo Politécnico </w:t>
      </w:r>
      <w:r w:rsidRPr="00304799">
        <w:rPr>
          <w:rFonts w:ascii="Garamond" w:hAnsi="Garamond"/>
          <w:b/>
          <w:sz w:val="22"/>
          <w:szCs w:val="22"/>
          <w:lang w:val="es-MX"/>
        </w:rPr>
        <w:t>AUTORIZAR</w:t>
      </w:r>
      <w:r w:rsidRPr="00304799">
        <w:rPr>
          <w:rFonts w:ascii="Garamond" w:hAnsi="Garamond"/>
          <w:sz w:val="22"/>
          <w:szCs w:val="22"/>
          <w:lang w:val="es-ES"/>
        </w:rPr>
        <w:t xml:space="preserve"> la</w:t>
      </w:r>
      <w:r w:rsidRPr="00304799">
        <w:rPr>
          <w:rFonts w:ascii="Garamond" w:hAnsi="Garamond"/>
          <w:b/>
          <w:sz w:val="22"/>
          <w:szCs w:val="22"/>
          <w:lang w:val="es-ES"/>
        </w:rPr>
        <w:t xml:space="preserve"> ADMISIÓN</w:t>
      </w:r>
      <w:r w:rsidRPr="00304799">
        <w:rPr>
          <w:rFonts w:ascii="Garamond" w:hAnsi="Garamond"/>
          <w:sz w:val="22"/>
          <w:szCs w:val="22"/>
          <w:lang w:val="es-ES"/>
        </w:rPr>
        <w:t xml:space="preserve"> de la </w:t>
      </w:r>
      <w:r w:rsidRPr="00304799">
        <w:rPr>
          <w:rFonts w:ascii="Garamond" w:hAnsi="Garamond"/>
          <w:b/>
          <w:sz w:val="22"/>
          <w:szCs w:val="22"/>
          <w:lang w:val="es-ES"/>
        </w:rPr>
        <w:t xml:space="preserve">SRTA. </w:t>
      </w:r>
      <w:r w:rsidRPr="00304799">
        <w:rPr>
          <w:rFonts w:ascii="Garamond" w:hAnsi="Garamond"/>
          <w:b/>
          <w:sz w:val="22"/>
          <w:szCs w:val="22"/>
          <w:lang w:val="es-MX"/>
        </w:rPr>
        <w:t xml:space="preserve">ANDREA ALEJANDRA CRUZ </w:t>
      </w:r>
      <w:r w:rsidR="00FD3C7B" w:rsidRPr="00304799">
        <w:rPr>
          <w:rFonts w:ascii="Garamond" w:hAnsi="Garamond"/>
          <w:b/>
          <w:sz w:val="22"/>
          <w:szCs w:val="22"/>
          <w:lang w:val="es-MX"/>
        </w:rPr>
        <w:t>JALÓN a</w:t>
      </w:r>
      <w:r w:rsidRPr="00304799">
        <w:rPr>
          <w:rFonts w:ascii="Garamond" w:hAnsi="Garamond"/>
          <w:sz w:val="22"/>
          <w:szCs w:val="22"/>
          <w:lang w:val="es-ES"/>
        </w:rPr>
        <w:t xml:space="preserve"> la carrera de </w:t>
      </w:r>
      <w:r w:rsidRPr="00304799">
        <w:rPr>
          <w:rFonts w:ascii="Garamond" w:hAnsi="Garamond"/>
          <w:b/>
          <w:sz w:val="22"/>
          <w:szCs w:val="22"/>
          <w:lang w:val="es-ES"/>
        </w:rPr>
        <w:t>Licenciatura en Diseño Gráfico Publicitario</w:t>
      </w:r>
      <w:r w:rsidRPr="00304799">
        <w:rPr>
          <w:rFonts w:ascii="Garamond" w:hAnsi="Garamond"/>
          <w:sz w:val="22"/>
          <w:szCs w:val="22"/>
          <w:lang w:val="es-ES"/>
        </w:rPr>
        <w:t xml:space="preserve"> de la ESPOL.</w:t>
      </w:r>
      <w:r w:rsidRPr="00304799">
        <w:rPr>
          <w:rFonts w:ascii="Garamond" w:hAnsi="Garamond"/>
          <w:b/>
          <w:sz w:val="22"/>
          <w:szCs w:val="22"/>
          <w:lang w:val="es-ES"/>
        </w:rPr>
        <w:t xml:space="preserve"> </w:t>
      </w:r>
      <w:r w:rsidRPr="00304799">
        <w:rPr>
          <w:rFonts w:ascii="Garamond" w:hAnsi="Garamond" w:cs="Century Gothic"/>
          <w:sz w:val="22"/>
          <w:szCs w:val="22"/>
          <w:lang w:val="es-ES"/>
        </w:rPr>
        <w:t xml:space="preserve">La Secretaría Técnica Académica ingresará en el sistema la creación de la matrícula para el </w:t>
      </w:r>
      <w:r w:rsidRPr="00304799">
        <w:rPr>
          <w:rFonts w:ascii="Garamond" w:hAnsi="Garamond" w:cs="Century Gothic"/>
          <w:b/>
          <w:sz w:val="22"/>
          <w:szCs w:val="22"/>
          <w:lang w:val="es-ES"/>
        </w:rPr>
        <w:t>II Término Académico 2015-2016.</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bookmarkStart w:id="10" w:name="cdoc2015218"/>
      <w:r w:rsidRPr="00304799">
        <w:rPr>
          <w:rFonts w:ascii="Garamond" w:hAnsi="Garamond"/>
          <w:b/>
          <w:bCs/>
          <w:color w:val="000000"/>
          <w:sz w:val="22"/>
          <w:szCs w:val="22"/>
          <w:lang w:val="es-MX"/>
        </w:rPr>
        <w:t>C-Doc-2015-218</w:t>
      </w:r>
      <w:bookmarkEnd w:id="10"/>
      <w:r w:rsidRPr="00304799">
        <w:rPr>
          <w:rFonts w:ascii="Garamond" w:hAnsi="Garamond"/>
          <w:b/>
          <w:bCs/>
          <w:color w:val="000000"/>
          <w:sz w:val="22"/>
          <w:szCs w:val="22"/>
          <w:lang w:val="es-MX"/>
        </w:rPr>
        <w:t>.</w:t>
      </w:r>
      <w:r w:rsidRPr="00304799">
        <w:rPr>
          <w:rFonts w:ascii="Garamond" w:hAnsi="Garamond"/>
          <w:b/>
          <w:bCs/>
          <w:color w:val="000000"/>
          <w:sz w:val="22"/>
          <w:szCs w:val="22"/>
          <w:lang w:val="es-ES"/>
        </w:rPr>
        <w:t xml:space="preserve">- </w:t>
      </w:r>
      <w:r w:rsidRPr="00304799">
        <w:rPr>
          <w:rFonts w:ascii="Garamond" w:hAnsi="Garamond"/>
          <w:b/>
          <w:bCs/>
          <w:color w:val="000000"/>
          <w:sz w:val="22"/>
          <w:szCs w:val="22"/>
          <w:lang w:val="es-ES"/>
        </w:rPr>
        <w:tab/>
      </w:r>
      <w:r w:rsidRPr="00304799">
        <w:rPr>
          <w:rFonts w:ascii="Garamond" w:hAnsi="Garamond"/>
          <w:b/>
          <w:color w:val="000000"/>
          <w:sz w:val="22"/>
          <w:szCs w:val="22"/>
          <w:lang w:val="es-MX"/>
        </w:rPr>
        <w:t>Admisión de la SRTA. JOSÉ AURELIO FALQUEZ ORTÍZ a</w:t>
      </w:r>
      <w:r w:rsidRPr="00304799">
        <w:rPr>
          <w:rFonts w:ascii="Garamond" w:hAnsi="Garamond"/>
          <w:b/>
          <w:color w:val="000000"/>
          <w:sz w:val="22"/>
          <w:szCs w:val="22"/>
          <w:lang w:val="es-ES"/>
        </w:rPr>
        <w:t xml:space="preserve"> la carrera</w:t>
      </w:r>
      <w:r w:rsidRPr="001560EA">
        <w:rPr>
          <w:rFonts w:ascii="Garamond" w:hAnsi="Garamond"/>
          <w:b/>
          <w:color w:val="000000"/>
          <w:sz w:val="22"/>
          <w:szCs w:val="22"/>
          <w:lang w:val="es-ES"/>
        </w:rPr>
        <w:t xml:space="preserve"> Licenciatura en Diseño Gráfico y Publicitario de la ESPOL.</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ESPOL-OAE-2015-0050-M</w:t>
      </w:r>
      <w:r w:rsidRPr="001560EA">
        <w:rPr>
          <w:rFonts w:ascii="Garamond" w:hAnsi="Garamond"/>
          <w:b/>
          <w:sz w:val="22"/>
          <w:szCs w:val="22"/>
          <w:lang w:val="es-ES"/>
        </w:rPr>
        <w:t xml:space="preserve"> y </w:t>
      </w:r>
      <w:r w:rsidRPr="001560EA">
        <w:rPr>
          <w:rFonts w:ascii="Garamond" w:hAnsi="Garamond"/>
          <w:b/>
          <w:sz w:val="22"/>
          <w:szCs w:val="22"/>
          <w:u w:val="single"/>
          <w:lang w:val="es-ES"/>
        </w:rPr>
        <w:t>ESPOL-OAE-2015-0013-O</w:t>
      </w:r>
      <w:r w:rsidRPr="001560EA">
        <w:rPr>
          <w:rFonts w:ascii="Garamond" w:eastAsia="Calibri" w:hAnsi="Garamond"/>
          <w:color w:val="000000"/>
          <w:sz w:val="22"/>
          <w:szCs w:val="22"/>
          <w:lang w:val="es-ES" w:eastAsia="en-US"/>
        </w:rPr>
        <w:t xml:space="preserve"> con sus correspondientes anexos (04 </w:t>
      </w:r>
      <w:proofErr w:type="spellStart"/>
      <w:r w:rsidRPr="001560EA">
        <w:rPr>
          <w:rFonts w:ascii="Garamond" w:eastAsia="Calibri" w:hAnsi="Garamond"/>
          <w:color w:val="000000"/>
          <w:sz w:val="22"/>
          <w:szCs w:val="22"/>
          <w:lang w:val="es-ES" w:eastAsia="en-US"/>
        </w:rPr>
        <w:t>fjs</w:t>
      </w:r>
      <w:proofErr w:type="spellEnd"/>
      <w:r w:rsidRPr="001560EA">
        <w:rPr>
          <w:rFonts w:ascii="Garamond" w:eastAsia="Calibri" w:hAnsi="Garamond"/>
          <w:color w:val="000000"/>
          <w:sz w:val="22"/>
          <w:szCs w:val="22"/>
          <w:lang w:val="es-ES" w:eastAsia="en-US"/>
        </w:rPr>
        <w:t>.) del 05 de mayo</w:t>
      </w:r>
      <w:r w:rsidR="008E1539">
        <w:rPr>
          <w:rFonts w:ascii="Garamond" w:eastAsia="Calibri" w:hAnsi="Garamond"/>
          <w:color w:val="000000"/>
          <w:sz w:val="22"/>
          <w:szCs w:val="22"/>
          <w:lang w:val="es-ES" w:eastAsia="en-US"/>
        </w:rPr>
        <w:t xml:space="preserve"> y </w:t>
      </w:r>
      <w:r w:rsidR="0041223C" w:rsidRPr="001560EA">
        <w:rPr>
          <w:rFonts w:ascii="Garamond" w:eastAsia="Calibri" w:hAnsi="Garamond"/>
          <w:color w:val="000000"/>
          <w:sz w:val="22"/>
          <w:szCs w:val="22"/>
          <w:lang w:val="es-ES" w:eastAsia="en-US"/>
        </w:rPr>
        <w:t xml:space="preserve"> </w:t>
      </w:r>
      <w:r w:rsidR="0041223C">
        <w:rPr>
          <w:rFonts w:ascii="Garamond" w:eastAsia="Calibri" w:hAnsi="Garamond"/>
          <w:color w:val="000000"/>
          <w:sz w:val="22"/>
          <w:szCs w:val="22"/>
          <w:lang w:val="es-ES" w:eastAsia="en-US"/>
        </w:rPr>
        <w:t>01 de octubre de</w:t>
      </w:r>
      <w:r w:rsidR="0041223C" w:rsidRPr="001560EA">
        <w:rPr>
          <w:rFonts w:ascii="Garamond" w:eastAsia="Calibri" w:hAnsi="Garamond"/>
          <w:color w:val="000000"/>
          <w:sz w:val="22"/>
          <w:szCs w:val="22"/>
          <w:lang w:val="es-ES" w:eastAsia="en-US"/>
        </w:rPr>
        <w:t xml:space="preserve"> 2015 y</w:t>
      </w:r>
      <w:r w:rsidRPr="001560EA">
        <w:rPr>
          <w:rFonts w:ascii="Garamond" w:eastAsia="Calibri" w:hAnsi="Garamond"/>
          <w:color w:val="000000"/>
          <w:sz w:val="22"/>
          <w:szCs w:val="22"/>
          <w:lang w:val="es-ES" w:eastAsia="en-US"/>
        </w:rPr>
        <w:t xml:space="preserve">, dirigido al Ing. Marcos Mendoza Vélez, Director de la Secretaría Técnica Académica, STA, suscrito por la Ing. Jenny María Venegas Gallo, Directora de Admisiones, en el que se reporta las calificaciones de los </w:t>
      </w:r>
      <w:r w:rsidRPr="001560EA">
        <w:rPr>
          <w:rFonts w:ascii="Garamond" w:eastAsia="Calibri" w:hAnsi="Garamond"/>
          <w:b/>
          <w:color w:val="000000"/>
          <w:sz w:val="22"/>
          <w:szCs w:val="22"/>
          <w:lang w:val="es-ES" w:eastAsia="en-US"/>
        </w:rPr>
        <w:t xml:space="preserve">Exámenes de Exoneración de </w:t>
      </w:r>
      <w:r w:rsidRPr="001560EA">
        <w:rPr>
          <w:rFonts w:ascii="Garamond" w:hAnsi="Garamond"/>
          <w:b/>
          <w:color w:val="000000"/>
          <w:sz w:val="22"/>
          <w:szCs w:val="22"/>
          <w:lang w:val="es-ES"/>
        </w:rPr>
        <w:t xml:space="preserve"> “Taller </w:t>
      </w:r>
      <w:proofErr w:type="spellStart"/>
      <w:r w:rsidRPr="001560EA">
        <w:rPr>
          <w:rFonts w:ascii="Garamond" w:hAnsi="Garamond"/>
          <w:b/>
          <w:color w:val="000000"/>
          <w:sz w:val="22"/>
          <w:szCs w:val="22"/>
          <w:lang w:val="es-ES"/>
        </w:rPr>
        <w:t>Transdiciplinario</w:t>
      </w:r>
      <w:proofErr w:type="spellEnd"/>
      <w:r w:rsidRPr="001560EA">
        <w:rPr>
          <w:rFonts w:ascii="Garamond" w:hAnsi="Garamond"/>
          <w:b/>
          <w:color w:val="000000"/>
          <w:sz w:val="22"/>
          <w:szCs w:val="22"/>
          <w:lang w:val="es-ES"/>
        </w:rPr>
        <w:t>”, “Diseño y Sociedad”</w:t>
      </w:r>
      <w:r w:rsidRPr="001560EA">
        <w:rPr>
          <w:rFonts w:ascii="Garamond" w:hAnsi="Garamond"/>
          <w:color w:val="000000"/>
          <w:sz w:val="22"/>
          <w:szCs w:val="22"/>
          <w:lang w:val="es-ES"/>
        </w:rPr>
        <w:t xml:space="preserve"> y </w:t>
      </w:r>
      <w:r w:rsidRPr="001560EA">
        <w:rPr>
          <w:rFonts w:ascii="Garamond" w:hAnsi="Garamond"/>
          <w:b/>
          <w:color w:val="000000"/>
          <w:sz w:val="22"/>
          <w:szCs w:val="22"/>
          <w:lang w:val="es-ES"/>
        </w:rPr>
        <w:t>“Arte y Sociedad”</w:t>
      </w:r>
      <w:r w:rsidRPr="001560EA">
        <w:rPr>
          <w:rFonts w:ascii="Garamond" w:hAnsi="Garamond"/>
          <w:color w:val="000000"/>
          <w:sz w:val="22"/>
          <w:szCs w:val="22"/>
          <w:lang w:val="es-ES"/>
        </w:rPr>
        <w:t xml:space="preserve"> </w:t>
      </w:r>
      <w:r w:rsidRPr="001560EA">
        <w:rPr>
          <w:rFonts w:ascii="Garamond" w:hAnsi="Garamond"/>
          <w:b/>
          <w:color w:val="000000"/>
          <w:sz w:val="22"/>
          <w:szCs w:val="22"/>
          <w:lang w:val="es-ES"/>
        </w:rPr>
        <w:t xml:space="preserve"> </w:t>
      </w:r>
      <w:r w:rsidRPr="001560EA">
        <w:rPr>
          <w:rFonts w:ascii="Garamond" w:hAnsi="Garamond"/>
          <w:color w:val="000000"/>
          <w:sz w:val="22"/>
          <w:szCs w:val="22"/>
          <w:lang w:val="es-ES"/>
        </w:rPr>
        <w:t xml:space="preserve">del </w:t>
      </w:r>
      <w:r w:rsidRPr="001560EA">
        <w:rPr>
          <w:rFonts w:ascii="Garamond" w:hAnsi="Garamond"/>
          <w:b/>
          <w:color w:val="000000"/>
          <w:sz w:val="22"/>
          <w:szCs w:val="22"/>
          <w:lang w:val="es-ES"/>
        </w:rPr>
        <w:t xml:space="preserve">Sr. José Aurelio </w:t>
      </w:r>
      <w:proofErr w:type="spellStart"/>
      <w:r w:rsidRPr="001560EA">
        <w:rPr>
          <w:rFonts w:ascii="Garamond" w:hAnsi="Garamond"/>
          <w:b/>
          <w:color w:val="000000"/>
          <w:sz w:val="22"/>
          <w:szCs w:val="22"/>
          <w:lang w:val="es-ES"/>
        </w:rPr>
        <w:t>Falquez</w:t>
      </w:r>
      <w:proofErr w:type="spellEnd"/>
      <w:r w:rsidRPr="001560EA">
        <w:rPr>
          <w:rFonts w:ascii="Garamond" w:hAnsi="Garamond"/>
          <w:b/>
          <w:color w:val="000000"/>
          <w:sz w:val="22"/>
          <w:szCs w:val="22"/>
          <w:lang w:val="es-ES"/>
        </w:rPr>
        <w:t xml:space="preserve"> </w:t>
      </w:r>
      <w:proofErr w:type="spellStart"/>
      <w:r w:rsidRPr="001560EA">
        <w:rPr>
          <w:rFonts w:ascii="Garamond" w:hAnsi="Garamond"/>
          <w:b/>
          <w:color w:val="000000"/>
          <w:sz w:val="22"/>
          <w:szCs w:val="22"/>
          <w:lang w:val="es-ES"/>
        </w:rPr>
        <w:t>Ortíz</w:t>
      </w:r>
      <w:proofErr w:type="spellEnd"/>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0922423553,</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Pr="001560EA" w:rsidRDefault="001560EA" w:rsidP="00627BAE">
      <w:pPr>
        <w:tabs>
          <w:tab w:val="left" w:pos="8647"/>
        </w:tabs>
        <w:ind w:left="1701" w:right="-23" w:hanging="1701"/>
        <w:jc w:val="both"/>
        <w:rPr>
          <w:rFonts w:ascii="Garamond" w:hAnsi="Garamond"/>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 la </w:t>
      </w:r>
      <w:r w:rsidRPr="001560EA">
        <w:rPr>
          <w:rFonts w:ascii="Garamond" w:hAnsi="Garamond"/>
          <w:b/>
          <w:color w:val="000000"/>
          <w:sz w:val="22"/>
          <w:szCs w:val="22"/>
          <w:lang w:val="es-ES"/>
        </w:rPr>
        <w:t xml:space="preserve">SRTA. </w:t>
      </w:r>
      <w:r w:rsidRPr="001560EA">
        <w:rPr>
          <w:rFonts w:ascii="Garamond" w:hAnsi="Garamond"/>
          <w:b/>
          <w:color w:val="000000"/>
          <w:sz w:val="22"/>
          <w:szCs w:val="22"/>
          <w:lang w:val="es-MX"/>
        </w:rPr>
        <w:t xml:space="preserve">JOSÉ AURELIO FALQUEZ ORTÍZ </w:t>
      </w:r>
      <w:r w:rsidRPr="001560EA">
        <w:rPr>
          <w:rFonts w:ascii="Garamond" w:hAnsi="Garamond"/>
          <w:color w:val="000000"/>
          <w:sz w:val="22"/>
          <w:szCs w:val="22"/>
          <w:lang w:val="es-ES"/>
        </w:rPr>
        <w:t xml:space="preserve">a la carrera de </w:t>
      </w:r>
      <w:r w:rsidRPr="001560EA">
        <w:rPr>
          <w:rFonts w:ascii="Garamond" w:hAnsi="Garamond"/>
          <w:b/>
          <w:color w:val="000000"/>
          <w:sz w:val="22"/>
          <w:szCs w:val="22"/>
          <w:lang w:val="es-ES"/>
        </w:rPr>
        <w:t>Licenciatura en Diseño Gráfico Publicitario</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627BAE">
      <w:pPr>
        <w:ind w:left="1701" w:hanging="1701"/>
        <w:rPr>
          <w:rFonts w:ascii="Garamond" w:hAnsi="Garamond"/>
          <w:sz w:val="22"/>
          <w:szCs w:val="22"/>
          <w:lang w:val="es-ES"/>
        </w:rPr>
      </w:pPr>
    </w:p>
    <w:p w:rsidR="007416F8" w:rsidRPr="001560EA" w:rsidRDefault="001560EA" w:rsidP="007416F8">
      <w:pPr>
        <w:tabs>
          <w:tab w:val="left" w:pos="8647"/>
        </w:tabs>
        <w:ind w:left="1701" w:right="-23" w:hanging="1701"/>
        <w:jc w:val="both"/>
        <w:rPr>
          <w:rFonts w:ascii="Garamond" w:hAnsi="Garamond"/>
          <w:b/>
          <w:color w:val="000000"/>
          <w:sz w:val="22"/>
          <w:szCs w:val="22"/>
          <w:lang w:val="es-MX"/>
        </w:rPr>
      </w:pPr>
      <w:bookmarkStart w:id="11" w:name="cdoc2015219"/>
      <w:r w:rsidRPr="001560EA">
        <w:rPr>
          <w:rFonts w:ascii="Garamond" w:hAnsi="Garamond"/>
          <w:b/>
          <w:bCs/>
          <w:color w:val="000000"/>
          <w:sz w:val="22"/>
          <w:szCs w:val="22"/>
          <w:lang w:val="es-MX"/>
        </w:rPr>
        <w:t>C-Doc-2015-</w:t>
      </w:r>
      <w:r>
        <w:rPr>
          <w:rFonts w:ascii="Garamond" w:hAnsi="Garamond"/>
          <w:b/>
          <w:bCs/>
          <w:color w:val="000000"/>
          <w:sz w:val="22"/>
          <w:szCs w:val="22"/>
          <w:lang w:val="es-MX"/>
        </w:rPr>
        <w:t>219</w:t>
      </w:r>
      <w:bookmarkEnd w:id="11"/>
      <w:r>
        <w:rPr>
          <w:rFonts w:ascii="Garamond" w:hAnsi="Garamond"/>
          <w:b/>
          <w:bCs/>
          <w:color w:val="000000"/>
          <w:sz w:val="22"/>
          <w:szCs w:val="22"/>
          <w:lang w:val="es-MX"/>
        </w:rPr>
        <w:t>.</w:t>
      </w:r>
      <w:r w:rsidRPr="001560EA">
        <w:rPr>
          <w:rFonts w:ascii="Garamond" w:hAnsi="Garamond"/>
          <w:b/>
          <w:bCs/>
          <w:color w:val="000000"/>
          <w:sz w:val="22"/>
          <w:szCs w:val="22"/>
          <w:lang w:val="es-ES"/>
        </w:rPr>
        <w:t xml:space="preserve">- </w:t>
      </w:r>
      <w:r>
        <w:rPr>
          <w:rFonts w:ascii="Garamond" w:hAnsi="Garamond"/>
          <w:b/>
          <w:bCs/>
          <w:color w:val="000000"/>
          <w:sz w:val="22"/>
          <w:szCs w:val="22"/>
          <w:lang w:val="es-ES"/>
        </w:rPr>
        <w:tab/>
      </w:r>
      <w:r w:rsidRPr="001560EA">
        <w:rPr>
          <w:rFonts w:ascii="Garamond" w:hAnsi="Garamond"/>
          <w:b/>
          <w:color w:val="000000"/>
          <w:sz w:val="22"/>
          <w:szCs w:val="22"/>
          <w:lang w:val="es-MX"/>
        </w:rPr>
        <w:t>Admisión del</w:t>
      </w:r>
      <w:r>
        <w:rPr>
          <w:rFonts w:ascii="Garamond" w:hAnsi="Garamond"/>
          <w:b/>
          <w:color w:val="000000"/>
          <w:sz w:val="22"/>
          <w:szCs w:val="22"/>
          <w:lang w:val="es-MX"/>
        </w:rPr>
        <w:t xml:space="preserve"> SR. ALEXIS IVAN SALGADO DURAN </w:t>
      </w:r>
      <w:r w:rsidRPr="001560EA">
        <w:rPr>
          <w:rFonts w:ascii="Garamond" w:hAnsi="Garamond"/>
          <w:b/>
          <w:color w:val="000000"/>
          <w:sz w:val="22"/>
          <w:szCs w:val="22"/>
          <w:lang w:val="es-ES"/>
        </w:rPr>
        <w:t xml:space="preserve">a la carrera Licenciatura en Diseño Gráfico y </w:t>
      </w:r>
      <w:r w:rsidR="007416F8">
        <w:rPr>
          <w:rFonts w:ascii="Garamond" w:hAnsi="Garamond"/>
          <w:b/>
          <w:color w:val="000000"/>
          <w:sz w:val="22"/>
          <w:szCs w:val="22"/>
          <w:lang w:val="es-ES"/>
        </w:rPr>
        <w:t xml:space="preserve">Publicitario </w:t>
      </w:r>
      <w:r w:rsidR="007416F8" w:rsidRPr="001560EA">
        <w:rPr>
          <w:rFonts w:ascii="Garamond" w:hAnsi="Garamond"/>
          <w:b/>
          <w:color w:val="000000"/>
          <w:sz w:val="22"/>
          <w:szCs w:val="22"/>
          <w:lang w:val="es-ES"/>
        </w:rPr>
        <w:t>de la ESPOL.</w:t>
      </w:r>
    </w:p>
    <w:p w:rsidR="001560EA" w:rsidRPr="001560EA" w:rsidRDefault="001560EA" w:rsidP="00627BAE">
      <w:pPr>
        <w:tabs>
          <w:tab w:val="left" w:pos="8647"/>
        </w:tabs>
        <w:ind w:left="1701" w:right="-23" w:hanging="1701"/>
        <w:jc w:val="both"/>
        <w:rPr>
          <w:rFonts w:ascii="Garamond" w:hAnsi="Garamond"/>
          <w:b/>
          <w:color w:val="000000"/>
          <w:sz w:val="22"/>
          <w:szCs w:val="22"/>
          <w:lang w:val="es-MX"/>
        </w:rPr>
      </w:pPr>
      <w:r w:rsidRPr="001560EA">
        <w:rPr>
          <w:rFonts w:ascii="Garamond" w:hAnsi="Garamond"/>
          <w:color w:val="000000"/>
          <w:sz w:val="22"/>
          <w:szCs w:val="22"/>
          <w:lang w:val="es-ES"/>
        </w:rPr>
        <w:tab/>
        <w:t xml:space="preserve">Con base en el oficio </w:t>
      </w:r>
      <w:r w:rsidRPr="001560EA">
        <w:rPr>
          <w:rFonts w:ascii="Garamond" w:hAnsi="Garamond"/>
          <w:sz w:val="22"/>
          <w:szCs w:val="22"/>
          <w:lang w:val="es-ES"/>
        </w:rPr>
        <w:t>Nro.</w:t>
      </w:r>
      <w:r w:rsidRPr="001560EA">
        <w:rPr>
          <w:rFonts w:ascii="Garamond" w:hAnsi="Garamond"/>
          <w:b/>
          <w:sz w:val="22"/>
          <w:szCs w:val="22"/>
          <w:lang w:val="es-ES"/>
        </w:rPr>
        <w:t xml:space="preserve"> </w:t>
      </w:r>
      <w:r w:rsidRPr="001560EA">
        <w:rPr>
          <w:rFonts w:ascii="Garamond" w:hAnsi="Garamond"/>
          <w:b/>
          <w:sz w:val="22"/>
          <w:szCs w:val="22"/>
          <w:u w:val="single"/>
          <w:lang w:val="es-ES"/>
        </w:rPr>
        <w:t>ESPOL-OAE-2015-0050-M</w:t>
      </w:r>
      <w:r w:rsidRPr="001560EA">
        <w:rPr>
          <w:rFonts w:ascii="Garamond" w:hAnsi="Garamond"/>
          <w:b/>
          <w:sz w:val="22"/>
          <w:szCs w:val="22"/>
          <w:lang w:val="es-ES"/>
        </w:rPr>
        <w:t xml:space="preserve"> y </w:t>
      </w:r>
      <w:r w:rsidRPr="001560EA">
        <w:rPr>
          <w:rFonts w:ascii="Garamond" w:hAnsi="Garamond"/>
          <w:b/>
          <w:sz w:val="22"/>
          <w:szCs w:val="22"/>
          <w:u w:val="single"/>
          <w:lang w:val="es-ES"/>
        </w:rPr>
        <w:t>ESPOL-OAE-114-2014</w:t>
      </w:r>
      <w:r w:rsidRPr="001560EA">
        <w:rPr>
          <w:rFonts w:ascii="Garamond" w:eastAsia="Calibri" w:hAnsi="Garamond"/>
          <w:color w:val="000000"/>
          <w:sz w:val="22"/>
          <w:szCs w:val="22"/>
          <w:lang w:val="es-ES" w:eastAsia="en-US"/>
        </w:rPr>
        <w:t xml:space="preserve"> con sus correspondientes anexos (04 </w:t>
      </w:r>
      <w:proofErr w:type="spellStart"/>
      <w:r w:rsidRPr="001560EA">
        <w:rPr>
          <w:rFonts w:ascii="Garamond" w:eastAsia="Calibri" w:hAnsi="Garamond"/>
          <w:color w:val="000000"/>
          <w:sz w:val="22"/>
          <w:szCs w:val="22"/>
          <w:lang w:val="es-ES" w:eastAsia="en-US"/>
        </w:rPr>
        <w:t>fjs</w:t>
      </w:r>
      <w:proofErr w:type="spellEnd"/>
      <w:r w:rsidRPr="001560EA">
        <w:rPr>
          <w:rFonts w:ascii="Garamond" w:eastAsia="Calibri" w:hAnsi="Garamond"/>
          <w:color w:val="000000"/>
          <w:sz w:val="22"/>
          <w:szCs w:val="22"/>
          <w:lang w:val="es-ES" w:eastAsia="en-US"/>
        </w:rPr>
        <w:t xml:space="preserve">.) </w:t>
      </w:r>
      <w:r w:rsidR="0041223C">
        <w:rPr>
          <w:rFonts w:ascii="Garamond" w:eastAsia="Calibri" w:hAnsi="Garamond"/>
          <w:color w:val="000000"/>
          <w:sz w:val="22"/>
          <w:szCs w:val="22"/>
          <w:lang w:val="es-ES" w:eastAsia="en-US"/>
        </w:rPr>
        <w:t>del 01 de octubre de</w:t>
      </w:r>
      <w:r w:rsidRPr="001560EA">
        <w:rPr>
          <w:rFonts w:ascii="Garamond" w:eastAsia="Calibri" w:hAnsi="Garamond"/>
          <w:color w:val="000000"/>
          <w:sz w:val="22"/>
          <w:szCs w:val="22"/>
          <w:lang w:val="es-ES" w:eastAsia="en-US"/>
        </w:rPr>
        <w:t xml:space="preserve"> 2014</w:t>
      </w:r>
      <w:r w:rsidR="0041223C">
        <w:rPr>
          <w:rFonts w:ascii="Garamond" w:eastAsia="Calibri" w:hAnsi="Garamond"/>
          <w:color w:val="000000"/>
          <w:sz w:val="22"/>
          <w:szCs w:val="22"/>
          <w:lang w:val="es-ES" w:eastAsia="en-US"/>
        </w:rPr>
        <w:t xml:space="preserve"> y </w:t>
      </w:r>
      <w:r w:rsidR="0041223C" w:rsidRPr="001560EA">
        <w:rPr>
          <w:rFonts w:ascii="Garamond" w:eastAsia="Calibri" w:hAnsi="Garamond"/>
          <w:color w:val="000000"/>
          <w:sz w:val="22"/>
          <w:szCs w:val="22"/>
          <w:lang w:val="es-ES" w:eastAsia="en-US"/>
        </w:rPr>
        <w:t xml:space="preserve"> </w:t>
      </w:r>
      <w:r w:rsidR="0041223C">
        <w:rPr>
          <w:rFonts w:ascii="Garamond" w:eastAsia="Calibri" w:hAnsi="Garamond"/>
          <w:color w:val="000000"/>
          <w:sz w:val="22"/>
          <w:szCs w:val="22"/>
          <w:lang w:val="es-ES" w:eastAsia="en-US"/>
        </w:rPr>
        <w:t>01 de octubre de</w:t>
      </w:r>
      <w:r w:rsidR="0041223C" w:rsidRPr="001560EA">
        <w:rPr>
          <w:rFonts w:ascii="Garamond" w:eastAsia="Calibri" w:hAnsi="Garamond"/>
          <w:color w:val="000000"/>
          <w:sz w:val="22"/>
          <w:szCs w:val="22"/>
          <w:lang w:val="es-ES" w:eastAsia="en-US"/>
        </w:rPr>
        <w:t xml:space="preserve"> 2015 y</w:t>
      </w:r>
      <w:r w:rsidRPr="001560EA">
        <w:rPr>
          <w:rFonts w:ascii="Garamond" w:eastAsia="Calibri" w:hAnsi="Garamond"/>
          <w:color w:val="000000"/>
          <w:sz w:val="22"/>
          <w:szCs w:val="22"/>
          <w:lang w:val="es-ES" w:eastAsia="en-US"/>
        </w:rPr>
        <w:t xml:space="preserve">, dirigido al Ing. Marcos Mendoza Vélez, Director de la Secretaría Técnica Académica, STA, suscrito por la Ing. Jenny María Venegas Gallo, Directora de Admisiones, en el que se reporta las calificaciones de los </w:t>
      </w:r>
      <w:r w:rsidRPr="001560EA">
        <w:rPr>
          <w:rFonts w:ascii="Garamond" w:eastAsia="Calibri" w:hAnsi="Garamond"/>
          <w:b/>
          <w:color w:val="000000"/>
          <w:sz w:val="22"/>
          <w:szCs w:val="22"/>
          <w:lang w:val="es-ES" w:eastAsia="en-US"/>
        </w:rPr>
        <w:t>Exámenes de Exoneración de</w:t>
      </w:r>
      <w:r w:rsidRPr="001560EA">
        <w:rPr>
          <w:rFonts w:ascii="Garamond" w:hAnsi="Garamond"/>
          <w:b/>
          <w:color w:val="000000"/>
          <w:sz w:val="22"/>
          <w:szCs w:val="22"/>
          <w:lang w:val="es-ES"/>
        </w:rPr>
        <w:t xml:space="preserve"> “Diseño y Sociedad”</w:t>
      </w:r>
      <w:r w:rsidRPr="001560EA">
        <w:rPr>
          <w:rFonts w:ascii="Garamond" w:hAnsi="Garamond"/>
          <w:color w:val="000000"/>
          <w:sz w:val="22"/>
          <w:szCs w:val="22"/>
          <w:lang w:val="es-ES"/>
        </w:rPr>
        <w:t xml:space="preserve"> y </w:t>
      </w:r>
      <w:r w:rsidRPr="001560EA">
        <w:rPr>
          <w:rFonts w:ascii="Garamond" w:hAnsi="Garamond"/>
          <w:b/>
          <w:color w:val="000000"/>
          <w:sz w:val="22"/>
          <w:szCs w:val="22"/>
          <w:lang w:val="es-ES"/>
        </w:rPr>
        <w:t>“Arte y Sociedad”</w:t>
      </w:r>
      <w:r w:rsidRPr="001560EA">
        <w:rPr>
          <w:rFonts w:ascii="Garamond" w:hAnsi="Garamond"/>
          <w:color w:val="000000"/>
          <w:sz w:val="22"/>
          <w:szCs w:val="22"/>
          <w:lang w:val="es-ES"/>
        </w:rPr>
        <w:t xml:space="preserve"> </w:t>
      </w:r>
      <w:r w:rsidRPr="001560EA">
        <w:rPr>
          <w:rFonts w:ascii="Garamond" w:hAnsi="Garamond"/>
          <w:b/>
          <w:color w:val="000000"/>
          <w:sz w:val="22"/>
          <w:szCs w:val="22"/>
          <w:lang w:val="es-ES"/>
        </w:rPr>
        <w:t xml:space="preserve"> </w:t>
      </w:r>
      <w:r w:rsidRPr="001560EA">
        <w:rPr>
          <w:rFonts w:ascii="Garamond" w:hAnsi="Garamond"/>
          <w:color w:val="000000"/>
          <w:sz w:val="22"/>
          <w:szCs w:val="22"/>
          <w:lang w:val="es-ES"/>
        </w:rPr>
        <w:t xml:space="preserve">del </w:t>
      </w:r>
      <w:r w:rsidRPr="001560EA">
        <w:rPr>
          <w:rFonts w:ascii="Garamond" w:hAnsi="Garamond"/>
          <w:b/>
          <w:color w:val="000000"/>
          <w:sz w:val="22"/>
          <w:szCs w:val="22"/>
          <w:lang w:val="es-ES"/>
        </w:rPr>
        <w:t>Sr. Alexis Iván Salgado Duran</w:t>
      </w:r>
      <w:r w:rsidRPr="001560EA">
        <w:rPr>
          <w:rFonts w:ascii="Garamond" w:hAnsi="Garamond"/>
          <w:color w:val="000000"/>
          <w:sz w:val="22"/>
          <w:szCs w:val="22"/>
          <w:lang w:val="es-ES"/>
        </w:rPr>
        <w:t xml:space="preserve">, </w:t>
      </w:r>
      <w:r w:rsidRPr="001560EA">
        <w:rPr>
          <w:rFonts w:ascii="Garamond" w:hAnsi="Garamond"/>
          <w:sz w:val="22"/>
          <w:szCs w:val="22"/>
          <w:lang w:val="es-ES"/>
        </w:rPr>
        <w:t>con cédula número 0920046265,</w:t>
      </w:r>
      <w:r w:rsidRPr="001560EA">
        <w:rPr>
          <w:rFonts w:ascii="Garamond" w:hAnsi="Garamond"/>
          <w:color w:val="000000"/>
          <w:sz w:val="22"/>
          <w:szCs w:val="22"/>
          <w:lang w:val="es-ES"/>
        </w:rPr>
        <w:t xml:space="preserve"> la Comisión de Docencia </w:t>
      </w:r>
      <w:r w:rsidRPr="001560EA">
        <w:rPr>
          <w:rFonts w:ascii="Garamond" w:hAnsi="Garamond"/>
          <w:b/>
          <w:i/>
          <w:color w:val="000000"/>
          <w:sz w:val="22"/>
          <w:szCs w:val="22"/>
          <w:lang w:val="es-MX"/>
        </w:rPr>
        <w:t>acuerda:</w:t>
      </w:r>
    </w:p>
    <w:p w:rsidR="001560EA" w:rsidRPr="001560EA" w:rsidRDefault="001560EA" w:rsidP="00627BAE">
      <w:pPr>
        <w:tabs>
          <w:tab w:val="left" w:pos="8647"/>
        </w:tabs>
        <w:ind w:left="1701" w:right="-23" w:hanging="1701"/>
        <w:jc w:val="both"/>
        <w:rPr>
          <w:rFonts w:ascii="Garamond" w:hAnsi="Garamond"/>
          <w:sz w:val="22"/>
          <w:szCs w:val="22"/>
          <w:lang w:val="es-ES"/>
        </w:rPr>
      </w:pPr>
      <w:r w:rsidRPr="001560EA">
        <w:rPr>
          <w:rFonts w:ascii="Garamond" w:hAnsi="Garamond"/>
          <w:b/>
          <w:color w:val="000000"/>
          <w:sz w:val="22"/>
          <w:szCs w:val="22"/>
          <w:lang w:val="es-MX"/>
        </w:rPr>
        <w:tab/>
        <w:t xml:space="preserve">RECOMENDAR </w:t>
      </w:r>
      <w:r w:rsidRPr="001560EA">
        <w:rPr>
          <w:rFonts w:ascii="Garamond" w:hAnsi="Garamond"/>
          <w:color w:val="000000"/>
          <w:sz w:val="22"/>
          <w:szCs w:val="22"/>
          <w:lang w:val="es-MX"/>
        </w:rPr>
        <w:t xml:space="preserve">al Consejo Politécnico </w:t>
      </w:r>
      <w:r w:rsidRPr="001560EA">
        <w:rPr>
          <w:rFonts w:ascii="Garamond" w:hAnsi="Garamond"/>
          <w:b/>
          <w:color w:val="000000"/>
          <w:sz w:val="22"/>
          <w:szCs w:val="22"/>
          <w:lang w:val="es-MX"/>
        </w:rPr>
        <w:t>AUTORIZAR</w:t>
      </w:r>
      <w:r w:rsidRPr="001560EA">
        <w:rPr>
          <w:rFonts w:ascii="Garamond" w:hAnsi="Garamond"/>
          <w:color w:val="000000"/>
          <w:sz w:val="22"/>
          <w:szCs w:val="22"/>
          <w:lang w:val="es-ES"/>
        </w:rPr>
        <w:t xml:space="preserve"> la</w:t>
      </w:r>
      <w:r w:rsidRPr="001560EA">
        <w:rPr>
          <w:rFonts w:ascii="Garamond" w:hAnsi="Garamond"/>
          <w:b/>
          <w:color w:val="000000"/>
          <w:sz w:val="22"/>
          <w:szCs w:val="22"/>
          <w:lang w:val="es-ES"/>
        </w:rPr>
        <w:t xml:space="preserve"> ADMISIÓN</w:t>
      </w:r>
      <w:r w:rsidRPr="001560EA">
        <w:rPr>
          <w:rFonts w:ascii="Garamond" w:hAnsi="Garamond"/>
          <w:color w:val="000000"/>
          <w:sz w:val="22"/>
          <w:szCs w:val="22"/>
          <w:lang w:val="es-ES"/>
        </w:rPr>
        <w:t xml:space="preserve"> del  </w:t>
      </w:r>
      <w:r w:rsidRPr="001560EA">
        <w:rPr>
          <w:rFonts w:ascii="Garamond" w:hAnsi="Garamond"/>
          <w:b/>
          <w:color w:val="000000"/>
          <w:sz w:val="22"/>
          <w:szCs w:val="22"/>
          <w:lang w:val="es-ES"/>
        </w:rPr>
        <w:t xml:space="preserve">SR. </w:t>
      </w:r>
      <w:r w:rsidRPr="001560EA">
        <w:rPr>
          <w:rFonts w:ascii="Garamond" w:hAnsi="Garamond"/>
          <w:b/>
          <w:color w:val="000000"/>
          <w:sz w:val="22"/>
          <w:szCs w:val="22"/>
          <w:lang w:val="es-MX"/>
        </w:rPr>
        <w:t xml:space="preserve">ALEXIS IVAN SALGADO DURAN </w:t>
      </w:r>
      <w:r w:rsidRPr="001560EA">
        <w:rPr>
          <w:rFonts w:ascii="Garamond" w:hAnsi="Garamond"/>
          <w:color w:val="000000"/>
          <w:sz w:val="22"/>
          <w:szCs w:val="22"/>
          <w:lang w:val="es-ES"/>
        </w:rPr>
        <w:t xml:space="preserve">a la carrera de </w:t>
      </w:r>
      <w:r w:rsidRPr="001560EA">
        <w:rPr>
          <w:rFonts w:ascii="Garamond" w:hAnsi="Garamond"/>
          <w:b/>
          <w:color w:val="000000"/>
          <w:sz w:val="22"/>
          <w:szCs w:val="22"/>
          <w:lang w:val="es-ES"/>
        </w:rPr>
        <w:t>Licenciatura en Diseño Gráfico Publicitario</w:t>
      </w:r>
      <w:r w:rsidRPr="001560EA">
        <w:rPr>
          <w:rFonts w:ascii="Garamond" w:hAnsi="Garamond"/>
          <w:color w:val="000000"/>
          <w:sz w:val="22"/>
          <w:szCs w:val="22"/>
          <w:lang w:val="es-ES"/>
        </w:rPr>
        <w:t xml:space="preserve"> de la ESPOL.</w:t>
      </w:r>
      <w:r w:rsidRPr="001560EA">
        <w:rPr>
          <w:rFonts w:ascii="Garamond" w:hAnsi="Garamond"/>
          <w:b/>
          <w:color w:val="000000"/>
          <w:sz w:val="22"/>
          <w:szCs w:val="22"/>
          <w:lang w:val="es-ES"/>
        </w:rPr>
        <w:t xml:space="preserve"> </w:t>
      </w:r>
      <w:r w:rsidRPr="001560EA">
        <w:rPr>
          <w:rFonts w:ascii="Garamond" w:hAnsi="Garamond" w:cs="Century Gothic"/>
          <w:color w:val="000000"/>
          <w:sz w:val="22"/>
          <w:szCs w:val="22"/>
          <w:lang w:val="es-ES"/>
        </w:rPr>
        <w:t xml:space="preserve">La Secretaría Técnica Académica ingresará en el sistema la creación de la matrícula para el </w:t>
      </w:r>
      <w:r w:rsidRPr="001560EA">
        <w:rPr>
          <w:rFonts w:ascii="Garamond" w:hAnsi="Garamond" w:cs="Century Gothic"/>
          <w:b/>
          <w:color w:val="000000"/>
          <w:sz w:val="22"/>
          <w:szCs w:val="22"/>
          <w:lang w:val="es-ES"/>
        </w:rPr>
        <w:t>II Término Académico 2015-2016.</w:t>
      </w:r>
    </w:p>
    <w:p w:rsidR="001560EA" w:rsidRPr="001560EA" w:rsidRDefault="001560EA" w:rsidP="00627BAE">
      <w:pPr>
        <w:ind w:left="1701" w:hanging="1701"/>
        <w:rPr>
          <w:rFonts w:ascii="Garamond" w:hAnsi="Garamond"/>
          <w:sz w:val="22"/>
          <w:szCs w:val="22"/>
          <w:lang w:val="es-ES"/>
        </w:rPr>
      </w:pPr>
    </w:p>
    <w:p w:rsidR="007416F8" w:rsidRPr="001560EA" w:rsidRDefault="001560EA" w:rsidP="00DD0881">
      <w:pPr>
        <w:tabs>
          <w:tab w:val="left" w:pos="8647"/>
        </w:tabs>
        <w:ind w:left="1701" w:right="-23" w:hanging="1701"/>
        <w:jc w:val="both"/>
        <w:rPr>
          <w:rFonts w:ascii="Garamond" w:hAnsi="Garamond"/>
          <w:b/>
          <w:color w:val="000000"/>
          <w:sz w:val="22"/>
          <w:szCs w:val="22"/>
          <w:lang w:val="es-MX"/>
        </w:rPr>
      </w:pPr>
      <w:bookmarkStart w:id="12" w:name="cdoc2015220"/>
      <w:r w:rsidRPr="001560EA">
        <w:rPr>
          <w:rFonts w:ascii="Garamond" w:hAnsi="Garamond"/>
          <w:b/>
          <w:bCs/>
          <w:sz w:val="22"/>
          <w:szCs w:val="22"/>
          <w:lang w:val="es-MX"/>
        </w:rPr>
        <w:t>C-Doc-2013-220</w:t>
      </w:r>
      <w:bookmarkEnd w:id="12"/>
      <w:r w:rsidRPr="001560EA">
        <w:rPr>
          <w:rFonts w:ascii="Garamond" w:hAnsi="Garamond"/>
          <w:b/>
          <w:bCs/>
          <w:sz w:val="22"/>
          <w:szCs w:val="22"/>
          <w:lang w:val="es-ES"/>
        </w:rPr>
        <w:t>.-</w:t>
      </w:r>
      <w:r w:rsidR="00627BAE">
        <w:rPr>
          <w:rFonts w:ascii="Garamond" w:hAnsi="Garamond"/>
          <w:b/>
          <w:bCs/>
          <w:sz w:val="22"/>
          <w:szCs w:val="22"/>
          <w:lang w:val="es-ES"/>
        </w:rPr>
        <w:tab/>
      </w:r>
      <w:r w:rsidRPr="001560EA">
        <w:rPr>
          <w:rFonts w:ascii="Garamond" w:hAnsi="Garamond"/>
          <w:b/>
          <w:sz w:val="22"/>
          <w:szCs w:val="22"/>
          <w:lang w:val="es-MX"/>
        </w:rPr>
        <w:t xml:space="preserve">Admisión del SR. </w:t>
      </w:r>
      <w:r>
        <w:rPr>
          <w:rFonts w:ascii="Garamond" w:hAnsi="Garamond"/>
          <w:b/>
          <w:sz w:val="22"/>
          <w:szCs w:val="22"/>
          <w:lang w:val="es-MX"/>
        </w:rPr>
        <w:t xml:space="preserve">EZEQUIEL GÓMEZ CENTURIÓN GARCÍA </w:t>
      </w:r>
      <w:r w:rsidR="00DD0881">
        <w:rPr>
          <w:rFonts w:ascii="Garamond" w:hAnsi="Garamond"/>
          <w:b/>
          <w:sz w:val="22"/>
          <w:szCs w:val="22"/>
        </w:rPr>
        <w:t>a la carrera</w:t>
      </w:r>
      <w:r w:rsidRPr="001560EA">
        <w:rPr>
          <w:rFonts w:ascii="Garamond" w:hAnsi="Garamond"/>
          <w:b/>
          <w:sz w:val="22"/>
          <w:szCs w:val="22"/>
        </w:rPr>
        <w:t xml:space="preserve"> Ingeniería Química</w:t>
      </w:r>
      <w:r w:rsidR="007416F8">
        <w:rPr>
          <w:rFonts w:ascii="Garamond" w:hAnsi="Garamond"/>
          <w:b/>
          <w:sz w:val="22"/>
          <w:szCs w:val="22"/>
        </w:rPr>
        <w:t xml:space="preserve"> </w:t>
      </w:r>
      <w:r w:rsidR="007416F8" w:rsidRPr="001560EA">
        <w:rPr>
          <w:rFonts w:ascii="Garamond" w:hAnsi="Garamond"/>
          <w:b/>
          <w:color w:val="000000"/>
          <w:sz w:val="22"/>
          <w:szCs w:val="22"/>
          <w:lang w:val="es-ES"/>
        </w:rPr>
        <w:t>de la ESPOL.</w:t>
      </w:r>
    </w:p>
    <w:p w:rsidR="001560EA" w:rsidRPr="001560EA" w:rsidRDefault="001560EA" w:rsidP="00DD0881">
      <w:pPr>
        <w:tabs>
          <w:tab w:val="left" w:pos="8647"/>
        </w:tabs>
        <w:ind w:left="1701" w:right="-1" w:hanging="1701"/>
        <w:jc w:val="both"/>
        <w:rPr>
          <w:rFonts w:ascii="Garamond" w:hAnsi="Garamond"/>
          <w:b/>
          <w:sz w:val="22"/>
          <w:szCs w:val="22"/>
          <w:lang w:val="es-MX"/>
        </w:rPr>
      </w:pPr>
      <w:r w:rsidRPr="001560EA">
        <w:rPr>
          <w:rFonts w:ascii="Garamond" w:hAnsi="Garamond"/>
          <w:sz w:val="22"/>
          <w:szCs w:val="22"/>
        </w:rPr>
        <w:tab/>
        <w:t xml:space="preserve">Considerando el informe de la Oficina de Admisión de ESPOL, respecto a la convalidación de materias de ingreso aprobadas en el Instituto Tecnológico de Buenos Aires en la carrera de Ingeniería Química, la Comisión de Docencia, </w:t>
      </w:r>
      <w:r w:rsidRPr="001560EA">
        <w:rPr>
          <w:rFonts w:ascii="Garamond" w:hAnsi="Garamond"/>
          <w:b/>
          <w:i/>
          <w:sz w:val="22"/>
          <w:szCs w:val="22"/>
          <w:lang w:val="es-MX"/>
        </w:rPr>
        <w:t>acuerda:</w:t>
      </w:r>
    </w:p>
    <w:p w:rsidR="001560EA" w:rsidRPr="001560EA" w:rsidRDefault="001560EA" w:rsidP="00DD0881">
      <w:pPr>
        <w:tabs>
          <w:tab w:val="left" w:pos="8647"/>
        </w:tabs>
        <w:ind w:left="1701" w:right="-1" w:hanging="1701"/>
        <w:jc w:val="both"/>
        <w:rPr>
          <w:rFonts w:ascii="Garamond" w:hAnsi="Garamond"/>
          <w:sz w:val="22"/>
          <w:szCs w:val="22"/>
        </w:rPr>
      </w:pPr>
      <w:r>
        <w:rPr>
          <w:rFonts w:ascii="Garamond" w:hAnsi="Garamond"/>
          <w:b/>
          <w:sz w:val="22"/>
          <w:szCs w:val="22"/>
          <w:lang w:val="es-MX"/>
        </w:rPr>
        <w:tab/>
        <w:t xml:space="preserve">RECOMENDAR </w:t>
      </w:r>
      <w:r w:rsidRPr="001560EA">
        <w:rPr>
          <w:rFonts w:ascii="Garamond" w:hAnsi="Garamond"/>
          <w:sz w:val="22"/>
          <w:szCs w:val="22"/>
          <w:lang w:val="es-MX"/>
        </w:rPr>
        <w:t>al Cons</w:t>
      </w:r>
      <w:r>
        <w:rPr>
          <w:rFonts w:ascii="Garamond" w:hAnsi="Garamond"/>
          <w:sz w:val="22"/>
          <w:szCs w:val="22"/>
          <w:lang w:val="es-MX"/>
        </w:rPr>
        <w:t xml:space="preserve">ejo Politécnico: </w:t>
      </w:r>
      <w:r w:rsidRPr="001560EA">
        <w:rPr>
          <w:rFonts w:ascii="Garamond" w:hAnsi="Garamond"/>
          <w:b/>
          <w:sz w:val="22"/>
          <w:szCs w:val="22"/>
          <w:lang w:val="es-MX"/>
        </w:rPr>
        <w:t xml:space="preserve">AUTORIZAR </w:t>
      </w:r>
      <w:r>
        <w:rPr>
          <w:rFonts w:ascii="Garamond" w:hAnsi="Garamond"/>
          <w:b/>
          <w:sz w:val="22"/>
          <w:szCs w:val="22"/>
          <w:lang w:val="es-MX"/>
        </w:rPr>
        <w:t>el</w:t>
      </w:r>
      <w:r w:rsidRPr="001560EA">
        <w:rPr>
          <w:rFonts w:ascii="Garamond" w:hAnsi="Garamond"/>
          <w:sz w:val="22"/>
          <w:szCs w:val="22"/>
        </w:rPr>
        <w:t xml:space="preserve"> ingreso a la carrera de Ingeniería Química de la ESPOL al SR</w:t>
      </w:r>
      <w:r w:rsidRPr="001560EA">
        <w:rPr>
          <w:rFonts w:ascii="Garamond" w:hAnsi="Garamond"/>
          <w:b/>
          <w:sz w:val="22"/>
          <w:szCs w:val="22"/>
        </w:rPr>
        <w:t xml:space="preserve">. </w:t>
      </w:r>
      <w:r w:rsidRPr="001560EA">
        <w:rPr>
          <w:rFonts w:ascii="Garamond" w:hAnsi="Garamond"/>
          <w:b/>
          <w:sz w:val="22"/>
          <w:szCs w:val="22"/>
          <w:lang w:val="es-MX"/>
        </w:rPr>
        <w:t>EZEQUIEL GÓMEZ CENTURIÓN GARCÍA</w:t>
      </w:r>
      <w:r w:rsidRPr="001560EA">
        <w:rPr>
          <w:rFonts w:ascii="Garamond" w:hAnsi="Garamond"/>
          <w:b/>
          <w:sz w:val="22"/>
          <w:szCs w:val="22"/>
        </w:rPr>
        <w:t>.</w:t>
      </w:r>
      <w:r>
        <w:rPr>
          <w:rFonts w:ascii="Garamond" w:hAnsi="Garamond"/>
          <w:b/>
          <w:sz w:val="22"/>
          <w:szCs w:val="22"/>
        </w:rPr>
        <w:t xml:space="preserve">  </w:t>
      </w:r>
      <w:r w:rsidRPr="001560EA">
        <w:rPr>
          <w:rFonts w:ascii="Garamond" w:hAnsi="Garamond" w:cs="Century Gothic"/>
          <w:sz w:val="22"/>
          <w:szCs w:val="22"/>
        </w:rPr>
        <w:t>La Secretaría Técnica Académica ingresará en el sistema la creación de matrícula para el II Término Académico 2015-2016.</w:t>
      </w:r>
    </w:p>
    <w:p w:rsidR="001560EA" w:rsidRPr="001560EA" w:rsidRDefault="001560EA" w:rsidP="00DD0881">
      <w:pPr>
        <w:ind w:left="1701" w:right="-1" w:hanging="1701"/>
        <w:jc w:val="both"/>
        <w:rPr>
          <w:rFonts w:ascii="Garamond" w:hAnsi="Garamond"/>
          <w:sz w:val="22"/>
          <w:szCs w:val="22"/>
        </w:rPr>
      </w:pPr>
    </w:p>
    <w:p w:rsidR="00AB037B" w:rsidRPr="001560EA" w:rsidRDefault="001560EA" w:rsidP="00DD0881">
      <w:pPr>
        <w:tabs>
          <w:tab w:val="left" w:pos="8647"/>
        </w:tabs>
        <w:ind w:left="1701" w:right="-1" w:hanging="1701"/>
        <w:jc w:val="both"/>
        <w:rPr>
          <w:rFonts w:ascii="Garamond" w:hAnsi="Garamond"/>
          <w:b/>
          <w:color w:val="000000"/>
          <w:sz w:val="22"/>
          <w:szCs w:val="22"/>
          <w:lang w:val="es-MX"/>
        </w:rPr>
      </w:pPr>
      <w:bookmarkStart w:id="13" w:name="cdoc2015221"/>
      <w:r w:rsidRPr="001560EA">
        <w:rPr>
          <w:rFonts w:ascii="Garamond" w:hAnsi="Garamond"/>
          <w:b/>
          <w:bCs/>
          <w:sz w:val="22"/>
          <w:szCs w:val="22"/>
          <w:lang w:val="es-MX"/>
        </w:rPr>
        <w:t>C-Doc-2013-</w:t>
      </w:r>
      <w:r>
        <w:rPr>
          <w:rFonts w:ascii="Garamond" w:hAnsi="Garamond"/>
          <w:b/>
          <w:bCs/>
          <w:sz w:val="22"/>
          <w:szCs w:val="22"/>
          <w:lang w:val="es-MX"/>
        </w:rPr>
        <w:t>221</w:t>
      </w:r>
      <w:bookmarkEnd w:id="13"/>
      <w:r w:rsidRPr="001560EA">
        <w:rPr>
          <w:rFonts w:ascii="Garamond" w:hAnsi="Garamond"/>
          <w:b/>
          <w:bCs/>
          <w:sz w:val="22"/>
          <w:szCs w:val="22"/>
          <w:lang w:val="es-ES"/>
        </w:rPr>
        <w:t>.-</w:t>
      </w:r>
      <w:r w:rsidR="00627BAE">
        <w:rPr>
          <w:rFonts w:ascii="Garamond" w:hAnsi="Garamond"/>
          <w:b/>
          <w:bCs/>
          <w:sz w:val="22"/>
          <w:szCs w:val="22"/>
          <w:lang w:val="es-ES"/>
        </w:rPr>
        <w:tab/>
      </w:r>
      <w:r w:rsidRPr="001560EA">
        <w:rPr>
          <w:rFonts w:ascii="Garamond" w:hAnsi="Garamond"/>
          <w:b/>
          <w:sz w:val="22"/>
          <w:szCs w:val="22"/>
          <w:lang w:val="es-MX"/>
        </w:rPr>
        <w:t xml:space="preserve">Admisión de la SRTA. </w:t>
      </w:r>
      <w:r>
        <w:rPr>
          <w:rFonts w:ascii="Garamond" w:hAnsi="Garamond"/>
          <w:b/>
          <w:sz w:val="22"/>
          <w:szCs w:val="22"/>
          <w:lang w:val="es-MX"/>
        </w:rPr>
        <w:t xml:space="preserve">ARIANNA DANIELA MALLA RODRÍGUEZ </w:t>
      </w:r>
      <w:r w:rsidRPr="001560EA">
        <w:rPr>
          <w:rFonts w:ascii="Garamond" w:hAnsi="Garamond"/>
          <w:b/>
          <w:sz w:val="22"/>
          <w:szCs w:val="22"/>
        </w:rPr>
        <w:t>a la carrera de Ingeniería en Alimentos</w:t>
      </w:r>
      <w:r w:rsidR="00AB037B">
        <w:rPr>
          <w:rFonts w:ascii="Garamond" w:hAnsi="Garamond"/>
          <w:b/>
          <w:sz w:val="22"/>
          <w:szCs w:val="22"/>
        </w:rPr>
        <w:t xml:space="preserve"> </w:t>
      </w:r>
      <w:r w:rsidR="00AB037B" w:rsidRPr="001560EA">
        <w:rPr>
          <w:rFonts w:ascii="Garamond" w:hAnsi="Garamond"/>
          <w:b/>
          <w:color w:val="000000"/>
          <w:sz w:val="22"/>
          <w:szCs w:val="22"/>
          <w:lang w:val="es-ES"/>
        </w:rPr>
        <w:t>de la ESPOL.</w:t>
      </w:r>
    </w:p>
    <w:p w:rsidR="001560EA" w:rsidRPr="001560EA" w:rsidRDefault="001560EA" w:rsidP="00DD0881">
      <w:pPr>
        <w:tabs>
          <w:tab w:val="left" w:pos="8647"/>
        </w:tabs>
        <w:ind w:left="1701" w:right="-1" w:hanging="1701"/>
        <w:jc w:val="both"/>
        <w:rPr>
          <w:rFonts w:ascii="Garamond" w:hAnsi="Garamond"/>
          <w:b/>
          <w:sz w:val="22"/>
          <w:szCs w:val="22"/>
          <w:lang w:val="es-MX"/>
        </w:rPr>
      </w:pPr>
      <w:r w:rsidRPr="001560EA">
        <w:rPr>
          <w:rFonts w:ascii="Garamond" w:hAnsi="Garamond"/>
          <w:sz w:val="22"/>
          <w:szCs w:val="22"/>
        </w:rPr>
        <w:tab/>
        <w:t xml:space="preserve">Considerando el informe de la Oficina de Admisión de ESPOL, respecto a la convalidación de materias de ingreso aprobadas en la Universidad de las Fuerzas Armadas en la carrera de Ingeniería Agropecuaria, la Comisión de Docencia, </w:t>
      </w:r>
      <w:r w:rsidRPr="001560EA">
        <w:rPr>
          <w:rFonts w:ascii="Garamond" w:hAnsi="Garamond"/>
          <w:b/>
          <w:i/>
          <w:sz w:val="22"/>
          <w:szCs w:val="22"/>
          <w:lang w:val="es-MX"/>
        </w:rPr>
        <w:t>acuerda:</w:t>
      </w:r>
    </w:p>
    <w:p w:rsidR="001560EA" w:rsidRPr="001560EA" w:rsidRDefault="001560EA" w:rsidP="00DD0881">
      <w:pPr>
        <w:tabs>
          <w:tab w:val="left" w:pos="8647"/>
        </w:tabs>
        <w:ind w:left="1701" w:right="-1" w:hanging="1701"/>
        <w:jc w:val="both"/>
        <w:rPr>
          <w:rFonts w:ascii="Garamond" w:hAnsi="Garamond"/>
          <w:sz w:val="22"/>
          <w:szCs w:val="22"/>
        </w:rPr>
      </w:pPr>
      <w:r w:rsidRPr="001560EA">
        <w:rPr>
          <w:rFonts w:ascii="Garamond" w:hAnsi="Garamond"/>
          <w:b/>
          <w:sz w:val="22"/>
          <w:szCs w:val="22"/>
          <w:lang w:val="es-MX"/>
        </w:rPr>
        <w:tab/>
        <w:t xml:space="preserve">RECOMENDAR </w:t>
      </w:r>
      <w:r w:rsidRPr="001560EA">
        <w:rPr>
          <w:rFonts w:ascii="Garamond" w:hAnsi="Garamond"/>
          <w:sz w:val="22"/>
          <w:szCs w:val="22"/>
          <w:lang w:val="es-MX"/>
        </w:rPr>
        <w:t>al Consejo Politécnico que:</w:t>
      </w:r>
      <w:r w:rsidRPr="001560EA">
        <w:rPr>
          <w:rFonts w:ascii="Garamond" w:hAnsi="Garamond"/>
          <w:b/>
          <w:sz w:val="22"/>
          <w:szCs w:val="22"/>
          <w:lang w:val="es-MX"/>
        </w:rPr>
        <w:t xml:space="preserve"> </w:t>
      </w:r>
      <w:r>
        <w:rPr>
          <w:rFonts w:ascii="Garamond" w:hAnsi="Garamond"/>
          <w:b/>
          <w:sz w:val="22"/>
          <w:szCs w:val="22"/>
          <w:lang w:val="es-MX"/>
        </w:rPr>
        <w:t>AUTORIZAR</w:t>
      </w:r>
      <w:r w:rsidRPr="001560EA">
        <w:rPr>
          <w:rFonts w:ascii="Garamond" w:hAnsi="Garamond"/>
          <w:b/>
          <w:sz w:val="22"/>
          <w:szCs w:val="22"/>
          <w:lang w:val="es-MX"/>
        </w:rPr>
        <w:t xml:space="preserve"> </w:t>
      </w:r>
      <w:r>
        <w:rPr>
          <w:rFonts w:ascii="Garamond" w:hAnsi="Garamond"/>
          <w:b/>
          <w:sz w:val="22"/>
          <w:szCs w:val="22"/>
          <w:lang w:val="es-MX"/>
        </w:rPr>
        <w:t>el</w:t>
      </w:r>
      <w:r w:rsidRPr="001560EA">
        <w:rPr>
          <w:rFonts w:ascii="Garamond" w:hAnsi="Garamond"/>
          <w:sz w:val="22"/>
          <w:szCs w:val="22"/>
        </w:rPr>
        <w:t xml:space="preserve"> ingreso a la carrera de Ingeniería en Alimentos de la ESPOL a la </w:t>
      </w:r>
      <w:r w:rsidRPr="001560EA">
        <w:rPr>
          <w:rFonts w:ascii="Garamond" w:hAnsi="Garamond"/>
          <w:b/>
          <w:sz w:val="22"/>
          <w:szCs w:val="22"/>
        </w:rPr>
        <w:t xml:space="preserve">SRTA. </w:t>
      </w:r>
      <w:r w:rsidRPr="001560EA">
        <w:rPr>
          <w:rFonts w:ascii="Garamond" w:hAnsi="Garamond"/>
          <w:b/>
          <w:sz w:val="22"/>
          <w:szCs w:val="22"/>
          <w:lang w:val="es-MX"/>
        </w:rPr>
        <w:t>ARIANNA DANIELA MALLA RODRÍGUEZ</w:t>
      </w:r>
      <w:r w:rsidRPr="001560EA">
        <w:rPr>
          <w:rFonts w:ascii="Garamond" w:hAnsi="Garamond"/>
          <w:b/>
          <w:sz w:val="22"/>
          <w:szCs w:val="22"/>
        </w:rPr>
        <w:t>.</w:t>
      </w:r>
      <w:r>
        <w:rPr>
          <w:rFonts w:ascii="Garamond" w:hAnsi="Garamond"/>
          <w:b/>
          <w:sz w:val="22"/>
          <w:szCs w:val="22"/>
        </w:rPr>
        <w:t xml:space="preserve"> </w:t>
      </w:r>
      <w:r w:rsidRPr="001560EA">
        <w:rPr>
          <w:rFonts w:ascii="Garamond" w:hAnsi="Garamond" w:cs="Century Gothic"/>
          <w:sz w:val="22"/>
          <w:szCs w:val="22"/>
        </w:rPr>
        <w:t>La Secretaría Técnica Académica ingresará en el sistema la creación de matrícula para el II Término Académico 2015-2016.</w:t>
      </w:r>
    </w:p>
    <w:p w:rsidR="001560EA" w:rsidRPr="001560EA" w:rsidRDefault="001560EA" w:rsidP="00DD0881">
      <w:pPr>
        <w:ind w:left="1701" w:hanging="1701"/>
        <w:jc w:val="both"/>
        <w:rPr>
          <w:rFonts w:ascii="Garamond" w:hAnsi="Garamond"/>
          <w:sz w:val="22"/>
          <w:szCs w:val="22"/>
        </w:rPr>
      </w:pPr>
    </w:p>
    <w:p w:rsidR="00975109" w:rsidRPr="001560EA" w:rsidRDefault="001560EA" w:rsidP="00DD0881">
      <w:pPr>
        <w:tabs>
          <w:tab w:val="left" w:pos="8647"/>
        </w:tabs>
        <w:ind w:left="1701" w:right="-23" w:hanging="1701"/>
        <w:jc w:val="both"/>
        <w:rPr>
          <w:rFonts w:ascii="Garamond" w:hAnsi="Garamond"/>
          <w:b/>
          <w:color w:val="000000"/>
          <w:sz w:val="22"/>
          <w:szCs w:val="22"/>
          <w:lang w:val="es-MX"/>
        </w:rPr>
      </w:pPr>
      <w:bookmarkStart w:id="14" w:name="cdoc2015222"/>
      <w:r w:rsidRPr="001560EA">
        <w:rPr>
          <w:rFonts w:ascii="Garamond" w:hAnsi="Garamond"/>
          <w:b/>
          <w:bCs/>
          <w:sz w:val="22"/>
          <w:szCs w:val="22"/>
          <w:lang w:val="es-MX"/>
        </w:rPr>
        <w:t>C-Doc-2013-</w:t>
      </w:r>
      <w:r>
        <w:rPr>
          <w:rFonts w:ascii="Garamond" w:hAnsi="Garamond"/>
          <w:b/>
          <w:bCs/>
          <w:sz w:val="22"/>
          <w:szCs w:val="22"/>
          <w:lang w:val="es-MX"/>
        </w:rPr>
        <w:t>222</w:t>
      </w:r>
      <w:r w:rsidRPr="001560EA">
        <w:rPr>
          <w:rFonts w:ascii="Garamond" w:hAnsi="Garamond"/>
          <w:b/>
          <w:bCs/>
          <w:sz w:val="22"/>
          <w:szCs w:val="22"/>
          <w:lang w:val="es-ES"/>
        </w:rPr>
        <w:t>.-</w:t>
      </w:r>
      <w:bookmarkEnd w:id="14"/>
      <w:r>
        <w:rPr>
          <w:rFonts w:ascii="Garamond" w:hAnsi="Garamond"/>
          <w:b/>
          <w:bCs/>
          <w:sz w:val="22"/>
          <w:szCs w:val="22"/>
          <w:lang w:val="es-ES"/>
        </w:rPr>
        <w:tab/>
      </w:r>
      <w:r w:rsidRPr="001560EA">
        <w:rPr>
          <w:rFonts w:ascii="Garamond" w:hAnsi="Garamond"/>
          <w:b/>
          <w:sz w:val="22"/>
          <w:szCs w:val="22"/>
          <w:lang w:val="es-MX"/>
        </w:rPr>
        <w:t>Admisión del SR.</w:t>
      </w:r>
      <w:r>
        <w:rPr>
          <w:rFonts w:ascii="Garamond" w:hAnsi="Garamond"/>
          <w:b/>
          <w:sz w:val="22"/>
          <w:szCs w:val="22"/>
          <w:lang w:val="es-MX"/>
        </w:rPr>
        <w:t xml:space="preserve"> BYRON ESTEBAN ALCOSER ZAMBRANO</w:t>
      </w:r>
      <w:r w:rsidRPr="001560EA">
        <w:rPr>
          <w:rFonts w:ascii="Garamond" w:hAnsi="Garamond"/>
          <w:sz w:val="22"/>
          <w:szCs w:val="22"/>
        </w:rPr>
        <w:t xml:space="preserve"> </w:t>
      </w:r>
      <w:r w:rsidRPr="001560EA">
        <w:rPr>
          <w:rFonts w:ascii="Garamond" w:hAnsi="Garamond"/>
          <w:b/>
          <w:sz w:val="22"/>
          <w:szCs w:val="22"/>
        </w:rPr>
        <w:t>a la carrera de Ingeniería Mecánica</w:t>
      </w:r>
      <w:r w:rsidR="00975109">
        <w:rPr>
          <w:rFonts w:ascii="Garamond" w:hAnsi="Garamond"/>
          <w:b/>
          <w:sz w:val="22"/>
          <w:szCs w:val="22"/>
        </w:rPr>
        <w:t xml:space="preserve"> </w:t>
      </w:r>
      <w:r w:rsidR="00975109" w:rsidRPr="001560EA">
        <w:rPr>
          <w:rFonts w:ascii="Garamond" w:hAnsi="Garamond"/>
          <w:b/>
          <w:color w:val="000000"/>
          <w:sz w:val="22"/>
          <w:szCs w:val="22"/>
          <w:lang w:val="es-ES"/>
        </w:rPr>
        <w:t>de la ESPOL.</w:t>
      </w:r>
    </w:p>
    <w:p w:rsidR="001560EA" w:rsidRPr="001560EA" w:rsidRDefault="001560EA" w:rsidP="00DD0881">
      <w:pPr>
        <w:tabs>
          <w:tab w:val="left" w:pos="8647"/>
        </w:tabs>
        <w:ind w:left="1701" w:right="-1" w:hanging="1701"/>
        <w:jc w:val="both"/>
        <w:rPr>
          <w:rFonts w:ascii="Garamond" w:hAnsi="Garamond"/>
          <w:b/>
          <w:sz w:val="22"/>
          <w:szCs w:val="22"/>
          <w:lang w:val="es-MX"/>
        </w:rPr>
      </w:pPr>
      <w:r w:rsidRPr="001560EA">
        <w:rPr>
          <w:rFonts w:ascii="Garamond" w:hAnsi="Garamond"/>
          <w:sz w:val="22"/>
          <w:szCs w:val="22"/>
        </w:rPr>
        <w:tab/>
        <w:t xml:space="preserve">Considerando el informe de la Oficina de Admisión de ESPOL, respecto a la convalidación de materias de ingreso aprobadas en la Escuela Politécnica Nacional en la carrera de Ingeniería Mecánica, la Comisión de Docencia, </w:t>
      </w:r>
      <w:r w:rsidRPr="001560EA">
        <w:rPr>
          <w:rFonts w:ascii="Garamond" w:hAnsi="Garamond"/>
          <w:b/>
          <w:i/>
          <w:sz w:val="22"/>
          <w:szCs w:val="22"/>
          <w:lang w:val="es-MX"/>
        </w:rPr>
        <w:t>acuerda:</w:t>
      </w:r>
    </w:p>
    <w:p w:rsidR="001560EA" w:rsidRPr="001560EA" w:rsidRDefault="001560EA" w:rsidP="00DD0881">
      <w:pPr>
        <w:tabs>
          <w:tab w:val="left" w:pos="8647"/>
        </w:tabs>
        <w:ind w:left="1701" w:right="-1" w:hanging="1701"/>
        <w:jc w:val="both"/>
        <w:rPr>
          <w:rFonts w:ascii="Garamond" w:hAnsi="Garamond"/>
          <w:sz w:val="22"/>
          <w:szCs w:val="22"/>
        </w:rPr>
      </w:pPr>
      <w:r w:rsidRPr="001560EA">
        <w:rPr>
          <w:rFonts w:ascii="Garamond" w:hAnsi="Garamond"/>
          <w:b/>
          <w:sz w:val="22"/>
          <w:szCs w:val="22"/>
          <w:lang w:val="es-MX"/>
        </w:rPr>
        <w:tab/>
        <w:t xml:space="preserve">RECOMENDAR </w:t>
      </w:r>
      <w:r w:rsidRPr="001560EA">
        <w:rPr>
          <w:rFonts w:ascii="Garamond" w:hAnsi="Garamond"/>
          <w:sz w:val="22"/>
          <w:szCs w:val="22"/>
          <w:lang w:val="es-MX"/>
        </w:rPr>
        <w:t>al Consejo Politécnico que:</w:t>
      </w:r>
      <w:r w:rsidRPr="001560EA">
        <w:rPr>
          <w:rFonts w:ascii="Garamond" w:hAnsi="Garamond"/>
          <w:b/>
          <w:sz w:val="22"/>
          <w:szCs w:val="22"/>
          <w:lang w:val="es-MX"/>
        </w:rPr>
        <w:t xml:space="preserve"> AUTORIZAR </w:t>
      </w:r>
      <w:r>
        <w:rPr>
          <w:rFonts w:ascii="Garamond" w:hAnsi="Garamond"/>
          <w:b/>
          <w:sz w:val="22"/>
          <w:szCs w:val="22"/>
          <w:lang w:val="es-MX"/>
        </w:rPr>
        <w:t>el</w:t>
      </w:r>
      <w:r w:rsidRPr="001560EA">
        <w:rPr>
          <w:rFonts w:ascii="Garamond" w:hAnsi="Garamond"/>
          <w:sz w:val="22"/>
          <w:szCs w:val="22"/>
        </w:rPr>
        <w:t xml:space="preserve"> ingreso a la carrera de Ingeniería Mecánica de la ESPOL al </w:t>
      </w:r>
      <w:r w:rsidRPr="001560EA">
        <w:rPr>
          <w:rFonts w:ascii="Garamond" w:hAnsi="Garamond"/>
          <w:b/>
          <w:sz w:val="22"/>
          <w:szCs w:val="22"/>
        </w:rPr>
        <w:t xml:space="preserve">SR. </w:t>
      </w:r>
      <w:r w:rsidRPr="001560EA">
        <w:rPr>
          <w:rFonts w:ascii="Garamond" w:hAnsi="Garamond"/>
          <w:b/>
          <w:sz w:val="22"/>
          <w:szCs w:val="22"/>
          <w:lang w:val="es-MX"/>
        </w:rPr>
        <w:t>BYRON ESTEBAN ALCOSER ZAMBRANO</w:t>
      </w:r>
      <w:r w:rsidRPr="001560EA">
        <w:rPr>
          <w:rFonts w:ascii="Garamond" w:hAnsi="Garamond"/>
          <w:b/>
          <w:sz w:val="22"/>
          <w:szCs w:val="22"/>
        </w:rPr>
        <w:t>.</w:t>
      </w:r>
      <w:r>
        <w:rPr>
          <w:rFonts w:ascii="Garamond" w:hAnsi="Garamond"/>
          <w:b/>
          <w:sz w:val="22"/>
          <w:szCs w:val="22"/>
        </w:rPr>
        <w:t xml:space="preserve"> </w:t>
      </w:r>
      <w:r w:rsidRPr="001560EA">
        <w:rPr>
          <w:rFonts w:ascii="Garamond" w:hAnsi="Garamond" w:cs="Century Gothic"/>
          <w:sz w:val="22"/>
          <w:szCs w:val="22"/>
        </w:rPr>
        <w:t>La Secretaría Técnica Académica ingresará en el sistema la creación de matrícula para el II Término Académico 2015-2016.</w:t>
      </w:r>
    </w:p>
    <w:p w:rsidR="00D83657" w:rsidRPr="000F3468" w:rsidRDefault="00D83657" w:rsidP="00627BAE">
      <w:pPr>
        <w:ind w:left="1701" w:right="-2" w:hanging="1701"/>
        <w:jc w:val="both"/>
        <w:rPr>
          <w:rFonts w:ascii="Garamond" w:hAnsi="Garamond"/>
          <w:b/>
          <w:sz w:val="22"/>
          <w:szCs w:val="22"/>
        </w:rPr>
      </w:pPr>
    </w:p>
    <w:p w:rsidR="001232B6" w:rsidRPr="000D6652" w:rsidRDefault="00D83657" w:rsidP="000D6652">
      <w:pPr>
        <w:tabs>
          <w:tab w:val="left" w:pos="8647"/>
        </w:tabs>
        <w:ind w:left="1701" w:right="-23" w:hanging="1701"/>
        <w:jc w:val="both"/>
        <w:rPr>
          <w:rFonts w:ascii="Garamond" w:hAnsi="Garamond"/>
          <w:b/>
          <w:bCs/>
          <w:sz w:val="22"/>
          <w:szCs w:val="22"/>
          <w:lang w:val="es-MX"/>
        </w:rPr>
      </w:pPr>
      <w:bookmarkStart w:id="15" w:name="cdoc2015223"/>
      <w:r w:rsidRPr="00B030E4">
        <w:rPr>
          <w:b/>
        </w:rPr>
        <w:t>C</w:t>
      </w:r>
      <w:r w:rsidRPr="000D6652">
        <w:rPr>
          <w:rFonts w:ascii="Garamond" w:hAnsi="Garamond"/>
          <w:b/>
          <w:bCs/>
          <w:sz w:val="22"/>
          <w:szCs w:val="22"/>
          <w:lang w:val="es-MX"/>
        </w:rPr>
        <w:t>-Doc-2015-</w:t>
      </w:r>
      <w:r w:rsidR="00F13ADD" w:rsidRPr="000D6652">
        <w:rPr>
          <w:rFonts w:ascii="Garamond" w:hAnsi="Garamond"/>
          <w:b/>
          <w:bCs/>
          <w:sz w:val="22"/>
          <w:szCs w:val="22"/>
          <w:lang w:val="es-MX"/>
        </w:rPr>
        <w:t>22</w:t>
      </w:r>
      <w:r w:rsidR="001560EA" w:rsidRPr="000D6652">
        <w:rPr>
          <w:rFonts w:ascii="Garamond" w:hAnsi="Garamond"/>
          <w:b/>
          <w:bCs/>
          <w:sz w:val="22"/>
          <w:szCs w:val="22"/>
          <w:lang w:val="es-MX"/>
        </w:rPr>
        <w:t>3</w:t>
      </w:r>
      <w:bookmarkEnd w:id="15"/>
      <w:r w:rsidRPr="000D6652">
        <w:rPr>
          <w:rFonts w:ascii="Garamond" w:hAnsi="Garamond"/>
          <w:b/>
          <w:bCs/>
          <w:sz w:val="22"/>
          <w:szCs w:val="22"/>
          <w:lang w:val="es-MX"/>
        </w:rPr>
        <w:t xml:space="preserve">.- </w:t>
      </w:r>
      <w:r w:rsidR="001232B6" w:rsidRPr="000D6652">
        <w:rPr>
          <w:rFonts w:ascii="Garamond" w:hAnsi="Garamond"/>
          <w:b/>
          <w:bCs/>
          <w:sz w:val="22"/>
          <w:szCs w:val="22"/>
          <w:lang w:val="es-MX"/>
        </w:rPr>
        <w:t xml:space="preserve">Cambio de régimen de dedicación de tiempo completo a tiempo parcial del </w:t>
      </w:r>
      <w:proofErr w:type="spellStart"/>
      <w:r w:rsidR="00DD0881" w:rsidRPr="000D6652">
        <w:rPr>
          <w:rFonts w:ascii="Garamond" w:hAnsi="Garamond"/>
          <w:b/>
          <w:bCs/>
          <w:sz w:val="22"/>
          <w:szCs w:val="22"/>
          <w:lang w:val="es-MX"/>
        </w:rPr>
        <w:t>Ph.D</w:t>
      </w:r>
      <w:proofErr w:type="spellEnd"/>
      <w:r w:rsidR="00DD0881" w:rsidRPr="000D6652">
        <w:rPr>
          <w:rFonts w:ascii="Garamond" w:hAnsi="Garamond"/>
          <w:b/>
          <w:bCs/>
          <w:sz w:val="22"/>
          <w:szCs w:val="22"/>
          <w:lang w:val="es-MX"/>
        </w:rPr>
        <w:t>. Kleber Barcia Villacreses.</w:t>
      </w:r>
    </w:p>
    <w:p w:rsidR="001232B6" w:rsidRPr="000D6652" w:rsidRDefault="000D6652" w:rsidP="000D6652">
      <w:pPr>
        <w:tabs>
          <w:tab w:val="left" w:pos="8647"/>
        </w:tabs>
        <w:ind w:left="1701" w:right="-23" w:hanging="1701"/>
        <w:jc w:val="both"/>
        <w:rPr>
          <w:rFonts w:ascii="Garamond" w:hAnsi="Garamond"/>
          <w:bCs/>
          <w:sz w:val="22"/>
          <w:szCs w:val="22"/>
          <w:lang w:val="es-MX"/>
        </w:rPr>
      </w:pPr>
      <w:r>
        <w:rPr>
          <w:rFonts w:ascii="Garamond" w:hAnsi="Garamond"/>
          <w:bCs/>
          <w:sz w:val="22"/>
          <w:szCs w:val="22"/>
          <w:lang w:val="es-MX"/>
        </w:rPr>
        <w:tab/>
      </w:r>
      <w:r w:rsidR="001232B6" w:rsidRPr="000D6652">
        <w:rPr>
          <w:rFonts w:ascii="Garamond" w:hAnsi="Garamond"/>
          <w:bCs/>
          <w:sz w:val="22"/>
          <w:szCs w:val="22"/>
          <w:lang w:val="es-MX"/>
        </w:rPr>
        <w:t xml:space="preserve">En atención a la resolución </w:t>
      </w:r>
      <w:r w:rsidR="00AF3D5E" w:rsidRPr="000D6652">
        <w:rPr>
          <w:rFonts w:ascii="Garamond" w:hAnsi="Garamond"/>
          <w:bCs/>
          <w:sz w:val="22"/>
          <w:szCs w:val="22"/>
          <w:lang w:val="es-MX"/>
        </w:rPr>
        <w:t>CD-2015-21-09-236</w:t>
      </w:r>
      <w:r w:rsidR="001232B6" w:rsidRPr="000D6652">
        <w:rPr>
          <w:rFonts w:ascii="Garamond" w:hAnsi="Garamond"/>
          <w:bCs/>
          <w:sz w:val="22"/>
          <w:szCs w:val="22"/>
          <w:lang w:val="es-MX"/>
        </w:rPr>
        <w:t xml:space="preserve"> del Consejo Directivo </w:t>
      </w:r>
      <w:r w:rsidR="00AF3D5E" w:rsidRPr="000D6652">
        <w:rPr>
          <w:rFonts w:ascii="Garamond" w:hAnsi="Garamond"/>
          <w:bCs/>
          <w:sz w:val="22"/>
          <w:szCs w:val="22"/>
          <w:lang w:val="es-MX"/>
        </w:rPr>
        <w:t>la Facultad de Ingeniería en Mecánica y Ciencias de la Producción, FIMCP</w:t>
      </w:r>
      <w:r w:rsidR="001232B6" w:rsidRPr="000D6652">
        <w:rPr>
          <w:rFonts w:ascii="Garamond" w:hAnsi="Garamond"/>
          <w:bCs/>
          <w:sz w:val="22"/>
          <w:szCs w:val="22"/>
          <w:lang w:val="es-MX"/>
        </w:rPr>
        <w:t xml:space="preserve">, acordada en sesión del </w:t>
      </w:r>
      <w:r w:rsidR="00AF3D5E" w:rsidRPr="000D6652">
        <w:rPr>
          <w:rFonts w:ascii="Garamond" w:hAnsi="Garamond"/>
          <w:bCs/>
          <w:sz w:val="22"/>
          <w:szCs w:val="22"/>
          <w:lang w:val="es-MX"/>
        </w:rPr>
        <w:t xml:space="preserve">21 de septiembre </w:t>
      </w:r>
      <w:r w:rsidR="001232B6" w:rsidRPr="000D6652">
        <w:rPr>
          <w:rFonts w:ascii="Garamond" w:hAnsi="Garamond"/>
          <w:bCs/>
          <w:sz w:val="22"/>
          <w:szCs w:val="22"/>
          <w:lang w:val="es-MX"/>
        </w:rPr>
        <w:t>del 2015; contenido en el OFICIO NO. ESPOL-</w:t>
      </w:r>
      <w:r w:rsidR="00AF3D5E" w:rsidRPr="000D6652">
        <w:rPr>
          <w:rFonts w:ascii="Garamond" w:hAnsi="Garamond"/>
          <w:bCs/>
          <w:sz w:val="22"/>
          <w:szCs w:val="22"/>
          <w:lang w:val="es-MX"/>
        </w:rPr>
        <w:t>FIMCP-OFC-0268</w:t>
      </w:r>
      <w:r w:rsidR="001232B6" w:rsidRPr="000D6652">
        <w:rPr>
          <w:rFonts w:ascii="Garamond" w:hAnsi="Garamond"/>
          <w:bCs/>
          <w:sz w:val="22"/>
          <w:szCs w:val="22"/>
          <w:lang w:val="es-MX"/>
        </w:rPr>
        <w:t xml:space="preserve">-2015 del </w:t>
      </w:r>
      <w:r w:rsidR="00AF3D5E" w:rsidRPr="000D6652">
        <w:rPr>
          <w:rFonts w:ascii="Garamond" w:hAnsi="Garamond"/>
          <w:bCs/>
          <w:sz w:val="22"/>
          <w:szCs w:val="22"/>
          <w:lang w:val="es-MX"/>
        </w:rPr>
        <w:t>28</w:t>
      </w:r>
      <w:r w:rsidR="001232B6" w:rsidRPr="000D6652">
        <w:rPr>
          <w:rFonts w:ascii="Garamond" w:hAnsi="Garamond"/>
          <w:bCs/>
          <w:sz w:val="22"/>
          <w:szCs w:val="22"/>
          <w:lang w:val="es-MX"/>
        </w:rPr>
        <w:t xml:space="preserve"> de </w:t>
      </w:r>
      <w:r w:rsidR="00AF3D5E" w:rsidRPr="000D6652">
        <w:rPr>
          <w:rFonts w:ascii="Garamond" w:hAnsi="Garamond"/>
          <w:bCs/>
          <w:sz w:val="22"/>
          <w:szCs w:val="22"/>
          <w:lang w:val="es-MX"/>
        </w:rPr>
        <w:t>septiembre</w:t>
      </w:r>
      <w:r w:rsidR="001232B6" w:rsidRPr="000D6652">
        <w:rPr>
          <w:rFonts w:ascii="Garamond" w:hAnsi="Garamond"/>
          <w:bCs/>
          <w:sz w:val="22"/>
          <w:szCs w:val="22"/>
          <w:lang w:val="es-MX"/>
        </w:rPr>
        <w:t xml:space="preserve"> del año en curso, dirigido a la Dra</w:t>
      </w:r>
      <w:r w:rsidR="00AF3D5E" w:rsidRPr="000D6652">
        <w:rPr>
          <w:rFonts w:ascii="Garamond" w:hAnsi="Garamond"/>
          <w:bCs/>
          <w:sz w:val="22"/>
          <w:szCs w:val="22"/>
          <w:lang w:val="es-MX"/>
        </w:rPr>
        <w:t xml:space="preserve">. Cecilia Paredes Verduga, </w:t>
      </w:r>
      <w:r w:rsidR="001232B6" w:rsidRPr="000D6652">
        <w:rPr>
          <w:rFonts w:ascii="Garamond" w:hAnsi="Garamond"/>
          <w:bCs/>
          <w:sz w:val="22"/>
          <w:szCs w:val="22"/>
          <w:lang w:val="es-MX"/>
        </w:rPr>
        <w:t xml:space="preserve">Vicerrectora Académica de la ESPOL, por el </w:t>
      </w:r>
      <w:proofErr w:type="spellStart"/>
      <w:r w:rsidR="00AF3D5E" w:rsidRPr="000D6652">
        <w:rPr>
          <w:rFonts w:ascii="Garamond" w:hAnsi="Garamond"/>
          <w:bCs/>
          <w:sz w:val="22"/>
          <w:szCs w:val="22"/>
          <w:lang w:val="es-MX"/>
        </w:rPr>
        <w:t>M.Sc</w:t>
      </w:r>
      <w:proofErr w:type="spellEnd"/>
      <w:r w:rsidR="00AF3D5E" w:rsidRPr="000D6652">
        <w:rPr>
          <w:rFonts w:ascii="Garamond" w:hAnsi="Garamond"/>
          <w:bCs/>
          <w:sz w:val="22"/>
          <w:szCs w:val="22"/>
          <w:lang w:val="es-MX"/>
        </w:rPr>
        <w:t xml:space="preserve">. Jorge Washington Duque Rivera, </w:t>
      </w:r>
      <w:r w:rsidR="001232B6" w:rsidRPr="000D6652">
        <w:rPr>
          <w:rFonts w:ascii="Garamond" w:hAnsi="Garamond"/>
          <w:bCs/>
          <w:sz w:val="22"/>
          <w:szCs w:val="22"/>
          <w:lang w:val="es-MX"/>
        </w:rPr>
        <w:t xml:space="preserve">Decano de la </w:t>
      </w:r>
      <w:r w:rsidR="00AF3D5E" w:rsidRPr="000D6652">
        <w:rPr>
          <w:rFonts w:ascii="Garamond" w:hAnsi="Garamond"/>
          <w:bCs/>
          <w:sz w:val="22"/>
          <w:szCs w:val="22"/>
          <w:lang w:val="es-MX"/>
        </w:rPr>
        <w:t xml:space="preserve">FIMCP </w:t>
      </w:r>
      <w:r w:rsidR="001232B6" w:rsidRPr="000D6652">
        <w:rPr>
          <w:rFonts w:ascii="Garamond" w:hAnsi="Garamond"/>
          <w:bCs/>
          <w:sz w:val="22"/>
          <w:szCs w:val="22"/>
          <w:lang w:val="es-MX"/>
        </w:rPr>
        <w:t xml:space="preserve">para aprobar el cambio de régimen de dedicación de tiempo completo a tiempo parcial, al </w:t>
      </w:r>
      <w:proofErr w:type="spellStart"/>
      <w:r w:rsidR="00AF3D5E" w:rsidRPr="000D6652">
        <w:rPr>
          <w:rFonts w:ascii="Garamond" w:hAnsi="Garamond"/>
          <w:bCs/>
          <w:sz w:val="22"/>
          <w:szCs w:val="22"/>
          <w:lang w:val="es-MX"/>
        </w:rPr>
        <w:t>Ph.D</w:t>
      </w:r>
      <w:proofErr w:type="spellEnd"/>
      <w:r w:rsidR="00AF3D5E" w:rsidRPr="000D6652">
        <w:rPr>
          <w:rFonts w:ascii="Garamond" w:hAnsi="Garamond"/>
          <w:bCs/>
          <w:sz w:val="22"/>
          <w:szCs w:val="22"/>
          <w:lang w:val="es-MX"/>
        </w:rPr>
        <w:t>.</w:t>
      </w:r>
      <w:r w:rsidR="001232B6" w:rsidRPr="000D6652">
        <w:rPr>
          <w:rFonts w:ascii="Garamond" w:hAnsi="Garamond"/>
          <w:bCs/>
          <w:sz w:val="22"/>
          <w:szCs w:val="22"/>
          <w:lang w:val="es-MX"/>
        </w:rPr>
        <w:t xml:space="preserve"> </w:t>
      </w:r>
      <w:r w:rsidR="00AF3D5E" w:rsidRPr="000D6652">
        <w:rPr>
          <w:rFonts w:ascii="Garamond" w:hAnsi="Garamond"/>
          <w:bCs/>
          <w:sz w:val="22"/>
          <w:szCs w:val="22"/>
          <w:lang w:val="es-MX"/>
        </w:rPr>
        <w:t>KLEBER BARCIA VILLACRESES</w:t>
      </w:r>
      <w:r w:rsidR="001232B6" w:rsidRPr="000D6652">
        <w:rPr>
          <w:rFonts w:ascii="Garamond" w:hAnsi="Garamond"/>
          <w:bCs/>
          <w:sz w:val="22"/>
          <w:szCs w:val="22"/>
          <w:lang w:val="es-MX"/>
        </w:rPr>
        <w:t xml:space="preserve">, profesor Titular Principal de la </w:t>
      </w:r>
      <w:r w:rsidR="00AF3D5E" w:rsidRPr="000D6652">
        <w:rPr>
          <w:rFonts w:ascii="Garamond" w:hAnsi="Garamond"/>
          <w:bCs/>
          <w:sz w:val="22"/>
          <w:szCs w:val="22"/>
          <w:lang w:val="es-MX"/>
        </w:rPr>
        <w:t>FIMCP</w:t>
      </w:r>
      <w:r w:rsidR="001232B6" w:rsidRPr="000D6652">
        <w:rPr>
          <w:rFonts w:ascii="Garamond" w:hAnsi="Garamond"/>
          <w:bCs/>
          <w:sz w:val="22"/>
          <w:szCs w:val="22"/>
          <w:lang w:val="es-MX"/>
        </w:rPr>
        <w:t xml:space="preserve">,  la Comisión de Docencia acuerda: RECOMENDAR al Consejo Politécnico que autorice:  </w:t>
      </w:r>
    </w:p>
    <w:p w:rsidR="00AF3D5E" w:rsidRPr="000D6652" w:rsidRDefault="000D6652" w:rsidP="000D6652">
      <w:pPr>
        <w:tabs>
          <w:tab w:val="left" w:pos="8647"/>
        </w:tabs>
        <w:ind w:left="1701" w:right="-23" w:hanging="1701"/>
        <w:jc w:val="both"/>
        <w:rPr>
          <w:rFonts w:ascii="Garamond" w:hAnsi="Garamond"/>
          <w:bCs/>
          <w:sz w:val="22"/>
          <w:szCs w:val="22"/>
          <w:lang w:val="es-MX"/>
        </w:rPr>
      </w:pPr>
      <w:r>
        <w:rPr>
          <w:rFonts w:ascii="Garamond" w:hAnsi="Garamond"/>
          <w:bCs/>
          <w:sz w:val="22"/>
          <w:szCs w:val="22"/>
          <w:lang w:val="es-MX"/>
        </w:rPr>
        <w:tab/>
      </w:r>
      <w:r w:rsidR="001232B6" w:rsidRPr="000D6652">
        <w:rPr>
          <w:rFonts w:ascii="Garamond" w:hAnsi="Garamond"/>
          <w:bCs/>
          <w:sz w:val="22"/>
          <w:szCs w:val="22"/>
          <w:lang w:val="es-MX"/>
        </w:rPr>
        <w:t xml:space="preserve">APROBAR el cambio de régimen de dedicación de TIEMPO COMPLETO (40 horas) a TIEMPO PARCIAL (19 horas semanales) del </w:t>
      </w:r>
      <w:proofErr w:type="spellStart"/>
      <w:r w:rsidR="00AF3D5E" w:rsidRPr="000D6652">
        <w:rPr>
          <w:rFonts w:ascii="Garamond" w:hAnsi="Garamond"/>
          <w:bCs/>
          <w:sz w:val="22"/>
          <w:szCs w:val="22"/>
          <w:lang w:val="es-MX"/>
        </w:rPr>
        <w:t>Ph.D</w:t>
      </w:r>
      <w:proofErr w:type="spellEnd"/>
      <w:r w:rsidR="00AF3D5E" w:rsidRPr="000D6652">
        <w:rPr>
          <w:rFonts w:ascii="Garamond" w:hAnsi="Garamond"/>
          <w:bCs/>
          <w:sz w:val="22"/>
          <w:szCs w:val="22"/>
          <w:lang w:val="es-MX"/>
        </w:rPr>
        <w:t xml:space="preserve">. KLEBER BARCIA VILLACRESES, profesor Titular Principal de la FIMCP, </w:t>
      </w:r>
      <w:r w:rsidR="001232B6" w:rsidRPr="000D6652">
        <w:rPr>
          <w:rFonts w:ascii="Garamond" w:hAnsi="Garamond"/>
          <w:bCs/>
          <w:sz w:val="22"/>
          <w:szCs w:val="22"/>
          <w:lang w:val="es-MX"/>
        </w:rPr>
        <w:t xml:space="preserve">a partir del 01 de mayo del 2015, para desempeñar el cargo de </w:t>
      </w:r>
      <w:r w:rsidR="00AF3D5E" w:rsidRPr="000D6652">
        <w:rPr>
          <w:rFonts w:ascii="Garamond" w:hAnsi="Garamond"/>
          <w:bCs/>
          <w:sz w:val="22"/>
          <w:szCs w:val="22"/>
          <w:lang w:val="es-MX"/>
        </w:rPr>
        <w:t>Director de la Secretaría Técnica de Aseguramiento de la Calidad (STAC)</w:t>
      </w:r>
      <w:r w:rsidR="001232B6" w:rsidRPr="000D6652">
        <w:rPr>
          <w:rFonts w:ascii="Garamond" w:hAnsi="Garamond"/>
          <w:bCs/>
          <w:sz w:val="22"/>
          <w:szCs w:val="22"/>
          <w:lang w:val="es-MX"/>
        </w:rPr>
        <w:t xml:space="preserve">.  </w:t>
      </w:r>
      <w:r w:rsidR="00316B7E" w:rsidRPr="000D6652">
        <w:rPr>
          <w:rFonts w:ascii="Garamond" w:hAnsi="Garamond"/>
          <w:bCs/>
          <w:sz w:val="22"/>
          <w:szCs w:val="22"/>
          <w:lang w:val="es-MX"/>
        </w:rPr>
        <w:t>Una vez finalizadas las funciones en el cargo administrativo de libre nombramiento y</w:t>
      </w:r>
      <w:r w:rsidR="003356B2" w:rsidRPr="000D6652">
        <w:rPr>
          <w:rFonts w:ascii="Garamond" w:hAnsi="Garamond"/>
          <w:bCs/>
          <w:sz w:val="22"/>
          <w:szCs w:val="22"/>
          <w:lang w:val="es-MX"/>
        </w:rPr>
        <w:t xml:space="preserve"> </w:t>
      </w:r>
      <w:r w:rsidR="00316B7E" w:rsidRPr="000D6652">
        <w:rPr>
          <w:rFonts w:ascii="Garamond" w:hAnsi="Garamond"/>
          <w:bCs/>
          <w:sz w:val="22"/>
          <w:szCs w:val="22"/>
          <w:lang w:val="es-MX"/>
        </w:rPr>
        <w:t xml:space="preserve">remoción el </w:t>
      </w:r>
      <w:proofErr w:type="spellStart"/>
      <w:r w:rsidR="00316B7E" w:rsidRPr="000D6652">
        <w:rPr>
          <w:rFonts w:ascii="Garamond" w:hAnsi="Garamond"/>
          <w:bCs/>
          <w:sz w:val="22"/>
          <w:szCs w:val="22"/>
          <w:lang w:val="es-MX"/>
        </w:rPr>
        <w:t>Ph.D</w:t>
      </w:r>
      <w:proofErr w:type="spellEnd"/>
      <w:r w:rsidR="00316B7E" w:rsidRPr="000D6652">
        <w:rPr>
          <w:rFonts w:ascii="Garamond" w:hAnsi="Garamond"/>
          <w:bCs/>
          <w:sz w:val="22"/>
          <w:szCs w:val="22"/>
          <w:lang w:val="es-MX"/>
        </w:rPr>
        <w:t xml:space="preserve">. Barcia se reincorporará con la dedicación a tiempo </w:t>
      </w:r>
      <w:proofErr w:type="gramStart"/>
      <w:r w:rsidR="00316B7E" w:rsidRPr="000D6652">
        <w:rPr>
          <w:rFonts w:ascii="Garamond" w:hAnsi="Garamond"/>
          <w:bCs/>
          <w:sz w:val="22"/>
          <w:szCs w:val="22"/>
          <w:lang w:val="es-MX"/>
        </w:rPr>
        <w:t>completo</w:t>
      </w:r>
      <w:proofErr w:type="gramEnd"/>
      <w:r w:rsidR="00316B7E" w:rsidRPr="000D6652">
        <w:rPr>
          <w:rFonts w:ascii="Garamond" w:hAnsi="Garamond"/>
          <w:bCs/>
          <w:sz w:val="22"/>
          <w:szCs w:val="22"/>
          <w:lang w:val="es-MX"/>
        </w:rPr>
        <w:t>, concordante con el Art. 15 del Reglamento de Carrera y Escalafón del Profesor e Investigador del Sistema de Educación Superior, emitido por el CES.</w:t>
      </w:r>
    </w:p>
    <w:p w:rsidR="001232B6" w:rsidRPr="000F3468" w:rsidRDefault="001232B6" w:rsidP="001232B6">
      <w:pPr>
        <w:jc w:val="both"/>
        <w:rPr>
          <w:rFonts w:ascii="Garamond" w:hAnsi="Garamond"/>
          <w:sz w:val="22"/>
          <w:szCs w:val="22"/>
        </w:rPr>
      </w:pPr>
    </w:p>
    <w:p w:rsidR="00D46C1F" w:rsidRPr="000D6652" w:rsidRDefault="00D46C1F" w:rsidP="000D6652">
      <w:pPr>
        <w:tabs>
          <w:tab w:val="num" w:pos="1440"/>
        </w:tabs>
        <w:ind w:left="1843" w:right="-397" w:hanging="1843"/>
        <w:jc w:val="both"/>
        <w:rPr>
          <w:rFonts w:ascii="Garamond" w:hAnsi="Garamond"/>
          <w:b/>
        </w:rPr>
      </w:pPr>
      <w:bookmarkStart w:id="16" w:name="cdoc2015224"/>
      <w:r w:rsidRPr="000D6652">
        <w:rPr>
          <w:rFonts w:ascii="Garamond" w:hAnsi="Garamond"/>
          <w:b/>
        </w:rPr>
        <w:t>C-Doc-2015-</w:t>
      </w:r>
      <w:r w:rsidR="00F65F6B" w:rsidRPr="000D6652">
        <w:rPr>
          <w:rFonts w:ascii="Garamond" w:hAnsi="Garamond"/>
          <w:b/>
        </w:rPr>
        <w:t>224</w:t>
      </w:r>
      <w:r w:rsidRPr="000D6652">
        <w:rPr>
          <w:rFonts w:ascii="Garamond" w:hAnsi="Garamond"/>
          <w:b/>
        </w:rPr>
        <w:t xml:space="preserve">.- </w:t>
      </w:r>
      <w:bookmarkEnd w:id="16"/>
      <w:r w:rsidRPr="000D6652">
        <w:rPr>
          <w:rFonts w:ascii="Garamond" w:hAnsi="Garamond"/>
          <w:b/>
        </w:rPr>
        <w:t xml:space="preserve">Cambio de régimen de dedicación de </w:t>
      </w:r>
      <w:r w:rsidR="002D5602" w:rsidRPr="000D6652">
        <w:rPr>
          <w:rFonts w:ascii="Garamond" w:hAnsi="Garamond"/>
          <w:b/>
        </w:rPr>
        <w:t>medio tiempo</w:t>
      </w:r>
      <w:r w:rsidR="000D6652">
        <w:rPr>
          <w:rFonts w:ascii="Garamond" w:hAnsi="Garamond"/>
          <w:b/>
        </w:rPr>
        <w:t xml:space="preserve"> a tiempo parcial del </w:t>
      </w:r>
      <w:r w:rsidR="00D35008" w:rsidRPr="000D6652">
        <w:rPr>
          <w:rFonts w:ascii="Garamond" w:hAnsi="Garamond"/>
          <w:b/>
        </w:rPr>
        <w:t>Ing. Marco Mendoza Vélez.</w:t>
      </w:r>
    </w:p>
    <w:p w:rsidR="00316B7E" w:rsidRPr="000D6652" w:rsidRDefault="000D6652" w:rsidP="000D6652">
      <w:pPr>
        <w:tabs>
          <w:tab w:val="num" w:pos="1440"/>
        </w:tabs>
        <w:ind w:left="1843" w:right="-397" w:hanging="2523"/>
        <w:jc w:val="both"/>
        <w:rPr>
          <w:rFonts w:ascii="Garamond" w:hAnsi="Garamond"/>
        </w:rPr>
      </w:pPr>
      <w:r>
        <w:rPr>
          <w:rFonts w:ascii="Garamond" w:hAnsi="Garamond"/>
          <w:b/>
        </w:rPr>
        <w:tab/>
      </w:r>
      <w:r>
        <w:rPr>
          <w:rFonts w:ascii="Garamond" w:hAnsi="Garamond"/>
          <w:b/>
        </w:rPr>
        <w:tab/>
      </w:r>
      <w:r w:rsidR="00316B7E" w:rsidRPr="000D6652">
        <w:rPr>
          <w:rFonts w:ascii="Garamond" w:hAnsi="Garamond"/>
        </w:rPr>
        <w:t xml:space="preserve">En atención a la resolución CD-2015-21-09-237 del Consejo Directivo la Facultad de Ingeniería en Mecánica y Ciencias de la Producción, FIMCP, acordada en sesión del 21 de septiembre del 2015; contenido en el OFICIO NO. ESPOL-FIMCP-OFC-0267-2015 del 28 de septiembre del año en curso, dirigido a la Dra. Cecilia Paredes Verduga, Vicerrectora Académica de la ESPOL, por el </w:t>
      </w:r>
      <w:proofErr w:type="spellStart"/>
      <w:r w:rsidR="00316B7E" w:rsidRPr="000D6652">
        <w:rPr>
          <w:rFonts w:ascii="Garamond" w:hAnsi="Garamond"/>
        </w:rPr>
        <w:t>M.Sc</w:t>
      </w:r>
      <w:proofErr w:type="spellEnd"/>
      <w:r w:rsidR="00316B7E" w:rsidRPr="000D6652">
        <w:rPr>
          <w:rFonts w:ascii="Garamond" w:hAnsi="Garamond"/>
        </w:rPr>
        <w:t xml:space="preserve">. Jorge Washington Duque Rivera, Decano de la FIMCP para aprobar el cambio de régimen de dedicación de tiempo completo a tiempo parcial, al </w:t>
      </w:r>
      <w:r w:rsidR="00D35008" w:rsidRPr="000D6652">
        <w:rPr>
          <w:rFonts w:ascii="Garamond" w:hAnsi="Garamond"/>
        </w:rPr>
        <w:t>ING. MARCO MENDOZA VÉLEZ</w:t>
      </w:r>
      <w:r w:rsidR="00316B7E" w:rsidRPr="000D6652">
        <w:rPr>
          <w:rFonts w:ascii="Garamond" w:hAnsi="Garamond"/>
        </w:rPr>
        <w:t xml:space="preserve">, profesor Titular Principal de la FIMCP,  la Comisión de Docencia acuerda: RECOMENDAR al Consejo Politécnico que autorice:  </w:t>
      </w:r>
    </w:p>
    <w:p w:rsidR="00E726F3" w:rsidRDefault="000D6652" w:rsidP="000D6652">
      <w:pPr>
        <w:tabs>
          <w:tab w:val="num" w:pos="1440"/>
        </w:tabs>
        <w:ind w:left="1843" w:right="-397" w:hanging="1843"/>
        <w:jc w:val="both"/>
        <w:rPr>
          <w:rFonts w:ascii="Garamond" w:hAnsi="Garamond"/>
        </w:rPr>
      </w:pPr>
      <w:r>
        <w:rPr>
          <w:rFonts w:ascii="Garamond" w:hAnsi="Garamond"/>
          <w:b/>
        </w:rPr>
        <w:tab/>
      </w:r>
      <w:r>
        <w:rPr>
          <w:rFonts w:ascii="Garamond" w:hAnsi="Garamond"/>
          <w:b/>
        </w:rPr>
        <w:tab/>
      </w:r>
      <w:r w:rsidR="00316B7E" w:rsidRPr="000D6652">
        <w:rPr>
          <w:rFonts w:ascii="Garamond" w:hAnsi="Garamond"/>
        </w:rPr>
        <w:t xml:space="preserve">APROBAR el cambio de régimen de dedicación de </w:t>
      </w:r>
      <w:r w:rsidR="00C97BEB" w:rsidRPr="000D6652">
        <w:rPr>
          <w:rFonts w:ascii="Garamond" w:hAnsi="Garamond"/>
        </w:rPr>
        <w:t>MEDIO TIEMPO</w:t>
      </w:r>
      <w:r w:rsidR="00316B7E" w:rsidRPr="000D6652">
        <w:rPr>
          <w:rFonts w:ascii="Garamond" w:hAnsi="Garamond"/>
        </w:rPr>
        <w:t xml:space="preserve"> (</w:t>
      </w:r>
      <w:r w:rsidR="00C97BEB" w:rsidRPr="000D6652">
        <w:rPr>
          <w:rFonts w:ascii="Garamond" w:hAnsi="Garamond"/>
        </w:rPr>
        <w:t>20</w:t>
      </w:r>
      <w:r w:rsidR="00316B7E" w:rsidRPr="000D6652">
        <w:rPr>
          <w:rFonts w:ascii="Garamond" w:hAnsi="Garamond"/>
        </w:rPr>
        <w:t xml:space="preserve"> horas) a TIEMPO PARCIAL (19 horas semanales) del Ing. MARCOS MENDOZA VELEZ profesor Titular Principal de la FIMCP, a partir del 01 de mayo del 2015, para desempeñar el cargo de Director de la Secretaría Técnica Académica (STA).  Una vez finalizadas las funciones en el cargo administrativo de libre nombramiento y remoción el Ing. Mendoza se reincorporará con la dedicación a tiempo </w:t>
      </w:r>
      <w:proofErr w:type="gramStart"/>
      <w:r w:rsidR="00316B7E" w:rsidRPr="000D6652">
        <w:rPr>
          <w:rFonts w:ascii="Garamond" w:hAnsi="Garamond"/>
        </w:rPr>
        <w:t>completo</w:t>
      </w:r>
      <w:proofErr w:type="gramEnd"/>
      <w:r w:rsidR="00316B7E" w:rsidRPr="000D6652">
        <w:rPr>
          <w:rFonts w:ascii="Garamond" w:hAnsi="Garamond"/>
        </w:rPr>
        <w:t>, concordante con el Art. 15 del Reglamento de Carrera y Escalafón del Profesor e Investigador del Sistema de Educación Superior, emitido por el CES.</w:t>
      </w:r>
    </w:p>
    <w:p w:rsidR="00621641" w:rsidRPr="000D6652" w:rsidRDefault="00621641" w:rsidP="000D6652">
      <w:pPr>
        <w:tabs>
          <w:tab w:val="num" w:pos="1440"/>
        </w:tabs>
        <w:ind w:left="1843" w:right="-397" w:hanging="1843"/>
        <w:jc w:val="both"/>
        <w:rPr>
          <w:rFonts w:ascii="Garamond" w:hAnsi="Garamond"/>
        </w:rPr>
      </w:pPr>
    </w:p>
    <w:p w:rsidR="00D46C1F" w:rsidRPr="000D6652" w:rsidRDefault="00D46C1F" w:rsidP="00621641">
      <w:pPr>
        <w:tabs>
          <w:tab w:val="num" w:pos="1440"/>
        </w:tabs>
        <w:ind w:left="1843" w:right="-397" w:hanging="1956"/>
        <w:jc w:val="both"/>
        <w:rPr>
          <w:rFonts w:ascii="Garamond" w:hAnsi="Garamond"/>
          <w:b/>
        </w:rPr>
      </w:pPr>
      <w:bookmarkStart w:id="17" w:name="cdoc2015225"/>
      <w:r w:rsidRPr="000D6652">
        <w:rPr>
          <w:rFonts w:ascii="Garamond" w:hAnsi="Garamond"/>
          <w:b/>
        </w:rPr>
        <w:t>C-Doc-2015-</w:t>
      </w:r>
      <w:r w:rsidR="00F65F6B" w:rsidRPr="000D6652">
        <w:rPr>
          <w:rFonts w:ascii="Garamond" w:hAnsi="Garamond"/>
          <w:b/>
        </w:rPr>
        <w:t>225</w:t>
      </w:r>
      <w:bookmarkEnd w:id="17"/>
      <w:r w:rsidRPr="000D6652">
        <w:rPr>
          <w:rFonts w:ascii="Garamond" w:hAnsi="Garamond"/>
          <w:b/>
        </w:rPr>
        <w:t>.- Cambio de régimen de dedicación de tiempo completo a tiempo parcial de</w:t>
      </w:r>
      <w:r w:rsidR="000434DB" w:rsidRPr="000D6652">
        <w:rPr>
          <w:rFonts w:ascii="Garamond" w:hAnsi="Garamond"/>
          <w:b/>
        </w:rPr>
        <w:t xml:space="preserve"> </w:t>
      </w:r>
      <w:r w:rsidRPr="000D6652">
        <w:rPr>
          <w:rFonts w:ascii="Garamond" w:hAnsi="Garamond"/>
          <w:b/>
        </w:rPr>
        <w:t>l</w:t>
      </w:r>
      <w:r w:rsidR="000434DB" w:rsidRPr="000D6652">
        <w:rPr>
          <w:rFonts w:ascii="Garamond" w:hAnsi="Garamond"/>
          <w:b/>
        </w:rPr>
        <w:t>a</w:t>
      </w:r>
      <w:r w:rsidRPr="000D6652">
        <w:rPr>
          <w:rFonts w:ascii="Garamond" w:hAnsi="Garamond"/>
          <w:b/>
        </w:rPr>
        <w:t xml:space="preserve"> </w:t>
      </w:r>
      <w:proofErr w:type="spellStart"/>
      <w:r w:rsidRPr="000D6652">
        <w:rPr>
          <w:rFonts w:ascii="Garamond" w:hAnsi="Garamond"/>
          <w:b/>
        </w:rPr>
        <w:t>Ph.D</w:t>
      </w:r>
      <w:proofErr w:type="spellEnd"/>
      <w:r w:rsidRPr="000D6652">
        <w:rPr>
          <w:rFonts w:ascii="Garamond" w:hAnsi="Garamond"/>
          <w:b/>
        </w:rPr>
        <w:t xml:space="preserve">. </w:t>
      </w:r>
      <w:r w:rsidR="000434DB" w:rsidRPr="000D6652">
        <w:rPr>
          <w:rFonts w:ascii="Garamond" w:hAnsi="Garamond"/>
          <w:b/>
        </w:rPr>
        <w:t xml:space="preserve">María Denise </w:t>
      </w:r>
      <w:r w:rsidR="00E61634" w:rsidRPr="000D6652">
        <w:rPr>
          <w:rFonts w:ascii="Garamond" w:hAnsi="Garamond"/>
          <w:b/>
        </w:rPr>
        <w:t>Rodríguez</w:t>
      </w:r>
      <w:r w:rsidR="000434DB" w:rsidRPr="000D6652">
        <w:rPr>
          <w:rFonts w:ascii="Garamond" w:hAnsi="Garamond"/>
          <w:b/>
        </w:rPr>
        <w:t xml:space="preserve"> Zurita</w:t>
      </w:r>
      <w:r w:rsidRPr="000D6652">
        <w:rPr>
          <w:rFonts w:ascii="Garamond" w:hAnsi="Garamond"/>
          <w:b/>
        </w:rPr>
        <w:t>.</w:t>
      </w:r>
    </w:p>
    <w:p w:rsidR="00D046C9" w:rsidRPr="00621641" w:rsidRDefault="00621641" w:rsidP="00621641">
      <w:pPr>
        <w:tabs>
          <w:tab w:val="num" w:pos="1440"/>
        </w:tabs>
        <w:ind w:left="1843" w:right="-397" w:hanging="1843"/>
        <w:jc w:val="both"/>
        <w:rPr>
          <w:rFonts w:ascii="Garamond" w:hAnsi="Garamond"/>
        </w:rPr>
      </w:pPr>
      <w:r>
        <w:rPr>
          <w:rFonts w:ascii="Garamond" w:hAnsi="Garamond"/>
          <w:b/>
        </w:rPr>
        <w:tab/>
      </w:r>
      <w:r>
        <w:rPr>
          <w:rFonts w:ascii="Garamond" w:hAnsi="Garamond"/>
          <w:b/>
        </w:rPr>
        <w:tab/>
      </w:r>
      <w:r w:rsidR="00316B7E" w:rsidRPr="00621641">
        <w:rPr>
          <w:rFonts w:ascii="Garamond" w:hAnsi="Garamond"/>
        </w:rPr>
        <w:t>En atención a la resolución C</w:t>
      </w:r>
      <w:r w:rsidR="000434DB" w:rsidRPr="00621641">
        <w:rPr>
          <w:rFonts w:ascii="Garamond" w:hAnsi="Garamond"/>
        </w:rPr>
        <w:t>D-2015-21-09-235</w:t>
      </w:r>
      <w:r w:rsidR="00316B7E" w:rsidRPr="00621641">
        <w:rPr>
          <w:rFonts w:ascii="Garamond" w:hAnsi="Garamond"/>
        </w:rPr>
        <w:t xml:space="preserve"> del Consejo Directivo la Facultad de Ingeniería en Mecánica y Ciencias de la Producción, FIMCP, acordada en sesión del 21 de septiembre del 2015; contenido en el OFICIO NO. ESPOL-FIMCP-OFC-</w:t>
      </w:r>
      <w:r w:rsidR="000434DB" w:rsidRPr="00621641">
        <w:rPr>
          <w:rFonts w:ascii="Garamond" w:hAnsi="Garamond"/>
        </w:rPr>
        <w:t>0265</w:t>
      </w:r>
      <w:r w:rsidR="00316B7E" w:rsidRPr="00621641">
        <w:rPr>
          <w:rFonts w:ascii="Garamond" w:hAnsi="Garamond"/>
        </w:rPr>
        <w:t xml:space="preserve">-2015 del 28 de septiembre del año en curso, dirigido a la Dra. Cecilia Paredes Verduga, Vicerrectora Académica de la ESPOL, por el </w:t>
      </w:r>
      <w:proofErr w:type="spellStart"/>
      <w:r w:rsidR="00316B7E" w:rsidRPr="00621641">
        <w:rPr>
          <w:rFonts w:ascii="Garamond" w:hAnsi="Garamond"/>
        </w:rPr>
        <w:t>M.Sc</w:t>
      </w:r>
      <w:proofErr w:type="spellEnd"/>
      <w:r w:rsidR="00316B7E" w:rsidRPr="00621641">
        <w:rPr>
          <w:rFonts w:ascii="Garamond" w:hAnsi="Garamond"/>
        </w:rPr>
        <w:t>. Jorge Washington Duque Rivera, Decano de la FIMCP para aprobar el cambio de régimen de dedicación de tiempo completo a tiempo parcial, a</w:t>
      </w:r>
      <w:r w:rsidR="000434DB" w:rsidRPr="00621641">
        <w:rPr>
          <w:rFonts w:ascii="Garamond" w:hAnsi="Garamond"/>
        </w:rPr>
        <w:t xml:space="preserve"> la</w:t>
      </w:r>
      <w:r w:rsidR="00316B7E" w:rsidRPr="00621641">
        <w:rPr>
          <w:rFonts w:ascii="Garamond" w:hAnsi="Garamond"/>
        </w:rPr>
        <w:t xml:space="preserve"> </w:t>
      </w:r>
      <w:proofErr w:type="spellStart"/>
      <w:r w:rsidR="00316B7E" w:rsidRPr="00621641">
        <w:rPr>
          <w:rFonts w:ascii="Garamond" w:hAnsi="Garamond"/>
        </w:rPr>
        <w:t>Ph.D</w:t>
      </w:r>
      <w:proofErr w:type="spellEnd"/>
      <w:r w:rsidR="00316B7E" w:rsidRPr="00621641">
        <w:rPr>
          <w:rFonts w:ascii="Garamond" w:hAnsi="Garamond"/>
        </w:rPr>
        <w:t xml:space="preserve">. </w:t>
      </w:r>
      <w:r w:rsidR="000434DB" w:rsidRPr="00621641">
        <w:rPr>
          <w:rFonts w:ascii="Garamond" w:hAnsi="Garamond"/>
        </w:rPr>
        <w:t>MARÍA DENISE RODRIGUEZ ZURITA</w:t>
      </w:r>
      <w:r w:rsidR="00316B7E" w:rsidRPr="00621641">
        <w:rPr>
          <w:rFonts w:ascii="Garamond" w:hAnsi="Garamond"/>
        </w:rPr>
        <w:t xml:space="preserve">, profesor Titular Principal de la FIMCP,  la Comisión de Docencia acuerda: RECOMENDAR al Consejo Politécnico que autorice: </w:t>
      </w:r>
    </w:p>
    <w:p w:rsidR="00316B7E" w:rsidRDefault="00621641" w:rsidP="00621641">
      <w:pPr>
        <w:tabs>
          <w:tab w:val="num" w:pos="1843"/>
        </w:tabs>
        <w:ind w:left="1843" w:right="-397" w:hanging="1843"/>
        <w:jc w:val="both"/>
        <w:rPr>
          <w:rFonts w:ascii="Garamond" w:hAnsi="Garamond"/>
          <w:b/>
        </w:rPr>
      </w:pPr>
      <w:r>
        <w:rPr>
          <w:rFonts w:ascii="Garamond" w:hAnsi="Garamond"/>
          <w:b/>
        </w:rPr>
        <w:tab/>
      </w:r>
      <w:r w:rsidR="00316B7E" w:rsidRPr="000D6652">
        <w:rPr>
          <w:rFonts w:ascii="Garamond" w:hAnsi="Garamond"/>
          <w:b/>
        </w:rPr>
        <w:t xml:space="preserve">APROBAR </w:t>
      </w:r>
      <w:r w:rsidR="00316B7E" w:rsidRPr="00722D6F">
        <w:rPr>
          <w:rFonts w:ascii="Garamond" w:hAnsi="Garamond"/>
        </w:rPr>
        <w:t>el cambio de régimen de dedicación de TIEMPO COMPLETO (40 horas) a TIEMPO PARCIAL (19 horas semanales) de</w:t>
      </w:r>
      <w:r w:rsidR="000434DB" w:rsidRPr="00722D6F">
        <w:rPr>
          <w:rFonts w:ascii="Garamond" w:hAnsi="Garamond"/>
        </w:rPr>
        <w:t xml:space="preserve"> </w:t>
      </w:r>
      <w:r w:rsidR="00316B7E" w:rsidRPr="00722D6F">
        <w:rPr>
          <w:rFonts w:ascii="Garamond" w:hAnsi="Garamond"/>
        </w:rPr>
        <w:t>l</w:t>
      </w:r>
      <w:r w:rsidR="000434DB" w:rsidRPr="00722D6F">
        <w:rPr>
          <w:rFonts w:ascii="Garamond" w:hAnsi="Garamond"/>
        </w:rPr>
        <w:t>a</w:t>
      </w:r>
      <w:r w:rsidR="00316B7E" w:rsidRPr="00722D6F">
        <w:rPr>
          <w:rFonts w:ascii="Garamond" w:hAnsi="Garamond"/>
        </w:rPr>
        <w:t xml:space="preserve"> </w:t>
      </w:r>
      <w:proofErr w:type="spellStart"/>
      <w:r w:rsidR="00316B7E" w:rsidRPr="00722D6F">
        <w:rPr>
          <w:rFonts w:ascii="Garamond" w:hAnsi="Garamond"/>
        </w:rPr>
        <w:t>Ph.D</w:t>
      </w:r>
      <w:proofErr w:type="spellEnd"/>
      <w:r w:rsidR="00316B7E" w:rsidRPr="00722D6F">
        <w:rPr>
          <w:rFonts w:ascii="Garamond" w:hAnsi="Garamond"/>
        </w:rPr>
        <w:t xml:space="preserve">. </w:t>
      </w:r>
      <w:r w:rsidR="000434DB" w:rsidRPr="00722D6F">
        <w:rPr>
          <w:rFonts w:ascii="Garamond" w:hAnsi="Garamond"/>
        </w:rPr>
        <w:t xml:space="preserve">MARÍA DENISE RODRIGUEZ ZURITA, </w:t>
      </w:r>
      <w:r w:rsidR="00316B7E" w:rsidRPr="00722D6F">
        <w:rPr>
          <w:rFonts w:ascii="Garamond" w:hAnsi="Garamond"/>
        </w:rPr>
        <w:t>profesor</w:t>
      </w:r>
      <w:r w:rsidR="000434DB" w:rsidRPr="00722D6F">
        <w:rPr>
          <w:rFonts w:ascii="Garamond" w:hAnsi="Garamond"/>
        </w:rPr>
        <w:t>a</w:t>
      </w:r>
      <w:r w:rsidR="00316B7E" w:rsidRPr="00722D6F">
        <w:rPr>
          <w:rFonts w:ascii="Garamond" w:hAnsi="Garamond"/>
        </w:rPr>
        <w:t xml:space="preserve"> Titular Principal de la FIMCP, a partir del 01 de mayo del 2015, para desempeñar el cargo de Director</w:t>
      </w:r>
      <w:r w:rsidR="00451735" w:rsidRPr="00722D6F">
        <w:rPr>
          <w:rFonts w:ascii="Garamond" w:hAnsi="Garamond"/>
        </w:rPr>
        <w:t xml:space="preserve">a de la Unidad de Vínculos con la Sociedad. </w:t>
      </w:r>
      <w:r w:rsidR="00316B7E" w:rsidRPr="00722D6F">
        <w:rPr>
          <w:rFonts w:ascii="Garamond" w:hAnsi="Garamond"/>
        </w:rPr>
        <w:t xml:space="preserve"> Una vez finalizadas las funciones en el cargo administrativo de libre nombramiento y</w:t>
      </w:r>
      <w:r w:rsidR="00451735" w:rsidRPr="00722D6F">
        <w:rPr>
          <w:rFonts w:ascii="Garamond" w:hAnsi="Garamond"/>
        </w:rPr>
        <w:t xml:space="preserve"> </w:t>
      </w:r>
      <w:r w:rsidR="00316B7E" w:rsidRPr="00722D6F">
        <w:rPr>
          <w:rFonts w:ascii="Garamond" w:hAnsi="Garamond"/>
        </w:rPr>
        <w:t xml:space="preserve">remoción </w:t>
      </w:r>
      <w:r w:rsidR="00451735" w:rsidRPr="00722D6F">
        <w:rPr>
          <w:rFonts w:ascii="Garamond" w:hAnsi="Garamond"/>
        </w:rPr>
        <w:t xml:space="preserve">la </w:t>
      </w:r>
      <w:proofErr w:type="spellStart"/>
      <w:r w:rsidR="00316B7E" w:rsidRPr="00722D6F">
        <w:rPr>
          <w:rFonts w:ascii="Garamond" w:hAnsi="Garamond"/>
        </w:rPr>
        <w:t>Ph.D</w:t>
      </w:r>
      <w:proofErr w:type="spellEnd"/>
      <w:r w:rsidR="00316B7E" w:rsidRPr="00722D6F">
        <w:rPr>
          <w:rFonts w:ascii="Garamond" w:hAnsi="Garamond"/>
        </w:rPr>
        <w:t xml:space="preserve">. </w:t>
      </w:r>
      <w:r w:rsidR="00451735" w:rsidRPr="00722D6F">
        <w:rPr>
          <w:rFonts w:ascii="Garamond" w:hAnsi="Garamond"/>
        </w:rPr>
        <w:t xml:space="preserve">Rodríguez </w:t>
      </w:r>
      <w:r w:rsidR="00316B7E" w:rsidRPr="00722D6F">
        <w:rPr>
          <w:rFonts w:ascii="Garamond" w:hAnsi="Garamond"/>
        </w:rPr>
        <w:t>se reincorporará con la dedicación a tiempo</w:t>
      </w:r>
      <w:r w:rsidR="00E726F3" w:rsidRPr="00722D6F">
        <w:rPr>
          <w:rFonts w:ascii="Garamond" w:hAnsi="Garamond"/>
        </w:rPr>
        <w:t xml:space="preserve"> </w:t>
      </w:r>
      <w:proofErr w:type="gramStart"/>
      <w:r w:rsidR="00565066" w:rsidRPr="00722D6F">
        <w:rPr>
          <w:rFonts w:ascii="Garamond" w:hAnsi="Garamond"/>
        </w:rPr>
        <w:t>completo</w:t>
      </w:r>
      <w:proofErr w:type="gramEnd"/>
      <w:r w:rsidR="00565066" w:rsidRPr="00722D6F">
        <w:rPr>
          <w:rFonts w:ascii="Garamond" w:hAnsi="Garamond"/>
        </w:rPr>
        <w:t>,</w:t>
      </w:r>
      <w:r w:rsidR="00316B7E" w:rsidRPr="00722D6F">
        <w:rPr>
          <w:rFonts w:ascii="Garamond" w:hAnsi="Garamond"/>
        </w:rPr>
        <w:t xml:space="preserve"> concordante con el Art. 15 del Reglamento de Carrera y Escalafón del Profesor e Investigador del Sistema de Educación Superior, emitido por el CES</w:t>
      </w:r>
      <w:r w:rsidR="00316B7E" w:rsidRPr="000D6652">
        <w:rPr>
          <w:rFonts w:ascii="Garamond" w:hAnsi="Garamond"/>
          <w:b/>
        </w:rPr>
        <w:t>.</w:t>
      </w:r>
    </w:p>
    <w:p w:rsidR="00722D6F" w:rsidRPr="000D6652" w:rsidRDefault="00722D6F" w:rsidP="00621641">
      <w:pPr>
        <w:tabs>
          <w:tab w:val="num" w:pos="1843"/>
        </w:tabs>
        <w:ind w:left="1843" w:right="-397" w:hanging="1843"/>
        <w:jc w:val="both"/>
        <w:rPr>
          <w:rFonts w:ascii="Garamond" w:hAnsi="Garamond"/>
          <w:b/>
        </w:rPr>
      </w:pPr>
    </w:p>
    <w:p w:rsidR="001C65AB" w:rsidRPr="000F3468" w:rsidRDefault="004F17B2" w:rsidP="004F17B2">
      <w:pPr>
        <w:widowControl w:val="0"/>
        <w:ind w:left="1701" w:hanging="1701"/>
        <w:jc w:val="both"/>
        <w:outlineLvl w:val="0"/>
        <w:rPr>
          <w:rFonts w:ascii="Garamond" w:hAnsi="Garamond"/>
          <w:b/>
          <w:bCs/>
          <w:kern w:val="32"/>
          <w:sz w:val="22"/>
          <w:szCs w:val="22"/>
        </w:rPr>
      </w:pPr>
      <w:bookmarkStart w:id="18" w:name="cdoc2015226"/>
      <w:r w:rsidRPr="000F3468">
        <w:rPr>
          <w:rFonts w:ascii="Garamond" w:eastAsia="Cambria" w:hAnsi="Garamond"/>
          <w:b/>
          <w:sz w:val="22"/>
          <w:szCs w:val="22"/>
          <w:lang w:eastAsia="en-US"/>
        </w:rPr>
        <w:t>C-Doc-2015-</w:t>
      </w:r>
      <w:r w:rsidR="00F65F6B">
        <w:rPr>
          <w:rFonts w:ascii="Garamond" w:eastAsia="Cambria" w:hAnsi="Garamond"/>
          <w:b/>
          <w:sz w:val="22"/>
          <w:szCs w:val="22"/>
          <w:lang w:eastAsia="en-US"/>
        </w:rPr>
        <w:t>226</w:t>
      </w:r>
      <w:bookmarkEnd w:id="18"/>
      <w:r w:rsidRPr="000F3468">
        <w:rPr>
          <w:rFonts w:ascii="Garamond" w:eastAsia="Cambria" w:hAnsi="Garamond"/>
          <w:b/>
          <w:sz w:val="22"/>
          <w:szCs w:val="22"/>
          <w:lang w:eastAsia="en-US"/>
        </w:rPr>
        <w:t>.-</w:t>
      </w:r>
      <w:r w:rsidRPr="000F3468">
        <w:rPr>
          <w:rFonts w:ascii="Garamond" w:hAnsi="Garamond"/>
          <w:b/>
          <w:bCs/>
          <w:kern w:val="32"/>
          <w:sz w:val="22"/>
          <w:szCs w:val="22"/>
        </w:rPr>
        <w:tab/>
      </w:r>
      <w:r w:rsidR="001C65AB" w:rsidRPr="000F3468">
        <w:rPr>
          <w:rFonts w:ascii="Garamond" w:hAnsi="Garamond"/>
          <w:b/>
          <w:bCs/>
          <w:kern w:val="32"/>
          <w:sz w:val="22"/>
          <w:szCs w:val="22"/>
        </w:rPr>
        <w:t xml:space="preserve">Aprobación del diseño del </w:t>
      </w:r>
      <w:r w:rsidR="005F21B0" w:rsidRPr="000F3468">
        <w:rPr>
          <w:rFonts w:ascii="Garamond" w:hAnsi="Garamond"/>
          <w:b/>
          <w:bCs/>
          <w:kern w:val="32"/>
          <w:sz w:val="22"/>
          <w:szCs w:val="22"/>
        </w:rPr>
        <w:t xml:space="preserve">syllabus </w:t>
      </w:r>
      <w:r w:rsidR="001C65AB" w:rsidRPr="000F3468">
        <w:rPr>
          <w:rFonts w:ascii="Garamond" w:hAnsi="Garamond"/>
          <w:b/>
          <w:bCs/>
          <w:kern w:val="32"/>
          <w:sz w:val="22"/>
          <w:szCs w:val="22"/>
        </w:rPr>
        <w:t>para Posgrado.</w:t>
      </w:r>
    </w:p>
    <w:p w:rsidR="005F21B0" w:rsidRPr="000F3468" w:rsidRDefault="001C65AB" w:rsidP="00F31E10">
      <w:pPr>
        <w:ind w:left="1701"/>
        <w:jc w:val="both"/>
        <w:rPr>
          <w:rFonts w:ascii="Garamond" w:hAnsi="Garamond" w:cs="Century Gothic"/>
          <w:b/>
          <w:bCs/>
          <w:sz w:val="22"/>
          <w:szCs w:val="22"/>
        </w:rPr>
      </w:pPr>
      <w:r w:rsidRPr="000F3468">
        <w:rPr>
          <w:rFonts w:ascii="Garamond" w:hAnsi="Garamond"/>
          <w:sz w:val="22"/>
          <w:szCs w:val="22"/>
        </w:rPr>
        <w:t xml:space="preserve">La Decana de Posgrado de la ESPOL, </w:t>
      </w:r>
      <w:r w:rsidR="00456BF1" w:rsidRPr="000F3468">
        <w:rPr>
          <w:rFonts w:ascii="Garamond" w:hAnsi="Garamond"/>
          <w:sz w:val="22"/>
          <w:szCs w:val="22"/>
        </w:rPr>
        <w:t>presentó a los miembros de la Comisión de Docencia, el diseño del syllabus institucional para materias de posgrado.  Una vez expuesto cada componente del diseño y efectuados los cambios sugeridos</w:t>
      </w:r>
      <w:r w:rsidR="005F21B0" w:rsidRPr="000F3468">
        <w:rPr>
          <w:rFonts w:ascii="Garamond" w:hAnsi="Garamond"/>
          <w:sz w:val="22"/>
          <w:szCs w:val="22"/>
        </w:rPr>
        <w:t xml:space="preserve">, la Comisión de Docencia, </w:t>
      </w:r>
      <w:r w:rsidR="005F21B0" w:rsidRPr="000F3468">
        <w:rPr>
          <w:rFonts w:ascii="Garamond" w:hAnsi="Garamond"/>
          <w:b/>
          <w:i/>
          <w:sz w:val="22"/>
          <w:szCs w:val="22"/>
        </w:rPr>
        <w:t>acuerda:</w:t>
      </w:r>
      <w:r w:rsidR="005F21B0" w:rsidRPr="000F3468">
        <w:rPr>
          <w:rFonts w:ascii="Garamond" w:hAnsi="Garamond"/>
          <w:sz w:val="22"/>
          <w:szCs w:val="22"/>
        </w:rPr>
        <w:t xml:space="preserve">    </w:t>
      </w:r>
      <w:r w:rsidR="00456BF1" w:rsidRPr="000F3468">
        <w:rPr>
          <w:rFonts w:ascii="Garamond" w:hAnsi="Garamond"/>
          <w:b/>
          <w:i/>
          <w:sz w:val="22"/>
          <w:szCs w:val="22"/>
        </w:rPr>
        <w:t>RECOMENDAR</w:t>
      </w:r>
      <w:r w:rsidR="005F21B0" w:rsidRPr="000F3468">
        <w:rPr>
          <w:rFonts w:ascii="Garamond" w:hAnsi="Garamond"/>
          <w:sz w:val="22"/>
          <w:szCs w:val="22"/>
        </w:rPr>
        <w:t xml:space="preserve"> al Consejo Politécnico</w:t>
      </w:r>
      <w:r w:rsidR="00F31E10" w:rsidRPr="000F3468">
        <w:rPr>
          <w:rFonts w:ascii="Garamond" w:hAnsi="Garamond"/>
          <w:sz w:val="22"/>
          <w:szCs w:val="22"/>
        </w:rPr>
        <w:t xml:space="preserve">, </w:t>
      </w:r>
      <w:r w:rsidR="005F21B0" w:rsidRPr="000F3468">
        <w:rPr>
          <w:rFonts w:ascii="Garamond" w:hAnsi="Garamond"/>
          <w:b/>
          <w:sz w:val="22"/>
          <w:szCs w:val="22"/>
        </w:rPr>
        <w:t xml:space="preserve">APROBAR </w:t>
      </w:r>
      <w:r w:rsidR="005F21B0" w:rsidRPr="000F3468">
        <w:rPr>
          <w:rFonts w:ascii="Garamond" w:hAnsi="Garamond"/>
          <w:sz w:val="22"/>
          <w:szCs w:val="22"/>
        </w:rPr>
        <w:t xml:space="preserve">el </w:t>
      </w:r>
      <w:r w:rsidR="00456BF1" w:rsidRPr="000F3468">
        <w:rPr>
          <w:rFonts w:ascii="Garamond" w:hAnsi="Garamond"/>
          <w:sz w:val="22"/>
          <w:szCs w:val="22"/>
        </w:rPr>
        <w:t xml:space="preserve">diseño del </w:t>
      </w:r>
      <w:r w:rsidR="005F21B0" w:rsidRPr="000F3468">
        <w:rPr>
          <w:rFonts w:ascii="Garamond" w:hAnsi="Garamond"/>
          <w:sz w:val="22"/>
          <w:szCs w:val="22"/>
        </w:rPr>
        <w:t xml:space="preserve">Syllabus </w:t>
      </w:r>
      <w:r w:rsidR="00456BF1" w:rsidRPr="000F3468">
        <w:rPr>
          <w:rFonts w:ascii="Garamond" w:hAnsi="Garamond"/>
          <w:sz w:val="22"/>
          <w:szCs w:val="22"/>
        </w:rPr>
        <w:t>para todos los programas de posgrados,</w:t>
      </w:r>
      <w:r w:rsidR="005F21B0" w:rsidRPr="000F3468">
        <w:rPr>
          <w:rFonts w:ascii="Garamond" w:hAnsi="Garamond"/>
          <w:sz w:val="22"/>
          <w:szCs w:val="22"/>
        </w:rPr>
        <w:t xml:space="preserve"> a partir </w:t>
      </w:r>
      <w:r w:rsidR="005F21B0" w:rsidRPr="000F3468">
        <w:rPr>
          <w:rFonts w:ascii="Garamond" w:hAnsi="Garamond"/>
          <w:b/>
          <w:sz w:val="22"/>
          <w:szCs w:val="22"/>
        </w:rPr>
        <w:t>del II TÉRMINO 2015.</w:t>
      </w:r>
    </w:p>
    <w:p w:rsidR="00E9079D" w:rsidRPr="000F3468" w:rsidRDefault="00E9079D" w:rsidP="00F23EFA">
      <w:pPr>
        <w:ind w:left="1701" w:hanging="1701"/>
        <w:jc w:val="both"/>
        <w:rPr>
          <w:rFonts w:ascii="Garamond" w:hAnsi="Garamond"/>
          <w:b/>
          <w:color w:val="000000"/>
          <w:sz w:val="22"/>
          <w:szCs w:val="22"/>
        </w:rPr>
      </w:pPr>
    </w:p>
    <w:p w:rsidR="00F13ADD" w:rsidRPr="00621641" w:rsidRDefault="00E2283D" w:rsidP="00621641">
      <w:pPr>
        <w:widowControl w:val="0"/>
        <w:ind w:left="1701" w:hanging="1701"/>
        <w:jc w:val="both"/>
        <w:outlineLvl w:val="0"/>
        <w:rPr>
          <w:rFonts w:ascii="Garamond" w:eastAsia="Cambria" w:hAnsi="Garamond"/>
          <w:b/>
          <w:sz w:val="22"/>
          <w:szCs w:val="22"/>
          <w:lang w:eastAsia="en-US"/>
        </w:rPr>
      </w:pPr>
      <w:bookmarkStart w:id="19" w:name="cdoc2015227"/>
      <w:r w:rsidRPr="00B030E4">
        <w:rPr>
          <w:b/>
        </w:rPr>
        <w:t>C</w:t>
      </w:r>
      <w:r w:rsidRPr="00621641">
        <w:rPr>
          <w:rFonts w:ascii="Garamond" w:eastAsia="Cambria" w:hAnsi="Garamond"/>
          <w:b/>
          <w:sz w:val="22"/>
          <w:szCs w:val="22"/>
          <w:lang w:eastAsia="en-US"/>
        </w:rPr>
        <w:t>-Doc-2015-</w:t>
      </w:r>
      <w:r w:rsidR="00F65F6B" w:rsidRPr="00621641">
        <w:rPr>
          <w:rFonts w:ascii="Garamond" w:eastAsia="Cambria" w:hAnsi="Garamond"/>
          <w:b/>
          <w:sz w:val="22"/>
          <w:szCs w:val="22"/>
          <w:lang w:eastAsia="en-US"/>
        </w:rPr>
        <w:t>227</w:t>
      </w:r>
      <w:bookmarkEnd w:id="19"/>
      <w:r w:rsidRPr="00621641">
        <w:rPr>
          <w:rFonts w:ascii="Garamond" w:eastAsia="Cambria" w:hAnsi="Garamond"/>
          <w:b/>
          <w:sz w:val="22"/>
          <w:szCs w:val="22"/>
          <w:lang w:eastAsia="en-US"/>
        </w:rPr>
        <w:t>.-</w:t>
      </w:r>
      <w:r w:rsidR="00F13ADD" w:rsidRPr="00621641">
        <w:rPr>
          <w:rFonts w:ascii="Garamond" w:eastAsia="Cambria" w:hAnsi="Garamond"/>
          <w:b/>
          <w:sz w:val="22"/>
          <w:szCs w:val="22"/>
          <w:lang w:eastAsia="en-US"/>
        </w:rPr>
        <w:t xml:space="preserve"> Presentación del Informe de Novatos “Rendimiento Académico” </w:t>
      </w:r>
      <w:r w:rsidR="004B5B50" w:rsidRPr="00621641">
        <w:rPr>
          <w:rFonts w:ascii="Garamond" w:eastAsia="Cambria" w:hAnsi="Garamond"/>
          <w:b/>
          <w:sz w:val="22"/>
          <w:szCs w:val="22"/>
          <w:lang w:eastAsia="en-US"/>
        </w:rPr>
        <w:t>y propuesta de los Cursos Remediales, por el</w:t>
      </w:r>
      <w:r w:rsidR="00F13ADD" w:rsidRPr="00621641">
        <w:rPr>
          <w:rFonts w:ascii="Garamond" w:eastAsia="Cambria" w:hAnsi="Garamond"/>
          <w:b/>
          <w:sz w:val="22"/>
          <w:szCs w:val="22"/>
          <w:lang w:eastAsia="en-US"/>
        </w:rPr>
        <w:t xml:space="preserve"> Vicerrectorado Académico.</w:t>
      </w:r>
    </w:p>
    <w:p w:rsidR="00786BB8" w:rsidRPr="00621641" w:rsidRDefault="00C73CC6" w:rsidP="00621641">
      <w:pPr>
        <w:widowControl w:val="0"/>
        <w:ind w:left="1701"/>
        <w:jc w:val="both"/>
        <w:outlineLvl w:val="0"/>
        <w:rPr>
          <w:rFonts w:ascii="Garamond" w:eastAsia="Cambria" w:hAnsi="Garamond"/>
          <w:sz w:val="22"/>
          <w:szCs w:val="22"/>
          <w:lang w:eastAsia="en-US"/>
        </w:rPr>
      </w:pPr>
      <w:r w:rsidRPr="00621641">
        <w:rPr>
          <w:rFonts w:ascii="Garamond" w:eastAsia="Cambria" w:hAnsi="Garamond"/>
          <w:sz w:val="22"/>
          <w:szCs w:val="22"/>
          <w:lang w:eastAsia="en-US"/>
        </w:rPr>
        <w:t xml:space="preserve">En un análisis efectuado por el Vicerrectorado Académico sobre estudiantes de Ingenierías que ingresaron </w:t>
      </w:r>
      <w:r w:rsidR="00A64545" w:rsidRPr="00621641">
        <w:rPr>
          <w:rFonts w:ascii="Garamond" w:eastAsia="Cambria" w:hAnsi="Garamond"/>
          <w:sz w:val="22"/>
          <w:szCs w:val="22"/>
          <w:lang w:eastAsia="en-US"/>
        </w:rPr>
        <w:t>durante el</w:t>
      </w:r>
      <w:r w:rsidRPr="00621641">
        <w:rPr>
          <w:rFonts w:ascii="Garamond" w:eastAsia="Cambria" w:hAnsi="Garamond"/>
          <w:sz w:val="22"/>
          <w:szCs w:val="22"/>
          <w:lang w:eastAsia="en-US"/>
        </w:rPr>
        <w:t xml:space="preserve"> I y II Término 2013 y I y II Término 2014 a la ESPOL, con un rendimiento menor a la calificación de 7 en las materias</w:t>
      </w:r>
      <w:r w:rsidR="00BA4263" w:rsidRPr="00621641">
        <w:rPr>
          <w:rFonts w:ascii="Garamond" w:eastAsia="Cambria" w:hAnsi="Garamond"/>
          <w:sz w:val="22"/>
          <w:szCs w:val="22"/>
          <w:lang w:eastAsia="en-US"/>
        </w:rPr>
        <w:t>: MATEMÁTICAS</w:t>
      </w:r>
      <w:r w:rsidRPr="00621641">
        <w:rPr>
          <w:rFonts w:ascii="Garamond" w:eastAsia="Cambria" w:hAnsi="Garamond"/>
          <w:sz w:val="22"/>
          <w:szCs w:val="22"/>
          <w:lang w:eastAsia="en-US"/>
        </w:rPr>
        <w:t xml:space="preserve"> y FISICA se evidenció que </w:t>
      </w:r>
      <w:r w:rsidR="00BA4263" w:rsidRPr="00621641">
        <w:rPr>
          <w:rFonts w:ascii="Garamond" w:eastAsia="Cambria" w:hAnsi="Garamond"/>
          <w:sz w:val="22"/>
          <w:szCs w:val="22"/>
          <w:lang w:eastAsia="en-US"/>
        </w:rPr>
        <w:t xml:space="preserve">en promedio </w:t>
      </w:r>
      <w:r w:rsidR="004B5B50" w:rsidRPr="00621641">
        <w:rPr>
          <w:rFonts w:ascii="Garamond" w:eastAsia="Cambria" w:hAnsi="Garamond"/>
          <w:sz w:val="22"/>
          <w:szCs w:val="22"/>
          <w:lang w:eastAsia="en-US"/>
        </w:rPr>
        <w:t>el 70% de los estudiantes que están en esta condición reprueban las dos materias, frente a lo cual se propone implantar</w:t>
      </w:r>
      <w:r w:rsidR="00470DBD" w:rsidRPr="00621641">
        <w:rPr>
          <w:rFonts w:ascii="Garamond" w:eastAsia="Cambria" w:hAnsi="Garamond"/>
          <w:sz w:val="22"/>
          <w:szCs w:val="22"/>
          <w:lang w:eastAsia="en-US"/>
        </w:rPr>
        <w:t>,</w:t>
      </w:r>
      <w:r w:rsidR="004B5B50" w:rsidRPr="00621641">
        <w:rPr>
          <w:rFonts w:ascii="Garamond" w:eastAsia="Cambria" w:hAnsi="Garamond"/>
          <w:sz w:val="22"/>
          <w:szCs w:val="22"/>
          <w:lang w:eastAsia="en-US"/>
        </w:rPr>
        <w:t xml:space="preserve"> </w:t>
      </w:r>
      <w:r w:rsidR="00470DBD" w:rsidRPr="00621641">
        <w:rPr>
          <w:rFonts w:ascii="Garamond" w:eastAsia="Cambria" w:hAnsi="Garamond"/>
          <w:sz w:val="22"/>
          <w:szCs w:val="22"/>
          <w:lang w:eastAsia="en-US"/>
        </w:rPr>
        <w:t xml:space="preserve">para mejorar el rendimiento académico los </w:t>
      </w:r>
      <w:r w:rsidR="004B5B50" w:rsidRPr="00621641">
        <w:rPr>
          <w:rFonts w:ascii="Garamond" w:eastAsia="Cambria" w:hAnsi="Garamond"/>
          <w:sz w:val="22"/>
          <w:szCs w:val="22"/>
          <w:lang w:eastAsia="en-US"/>
        </w:rPr>
        <w:t xml:space="preserve">“Cursos Remediales” </w:t>
      </w:r>
      <w:r w:rsidR="00470DBD" w:rsidRPr="00621641">
        <w:rPr>
          <w:rFonts w:ascii="Garamond" w:eastAsia="Cambria" w:hAnsi="Garamond"/>
          <w:sz w:val="22"/>
          <w:szCs w:val="22"/>
          <w:lang w:eastAsia="en-US"/>
        </w:rPr>
        <w:t xml:space="preserve">en </w:t>
      </w:r>
      <w:r w:rsidR="004B5B50" w:rsidRPr="00621641">
        <w:rPr>
          <w:rFonts w:ascii="Garamond" w:eastAsia="Cambria" w:hAnsi="Garamond"/>
          <w:sz w:val="22"/>
          <w:szCs w:val="22"/>
          <w:lang w:eastAsia="en-US"/>
        </w:rPr>
        <w:t xml:space="preserve">Pre-Cálculo y Pre-Física. </w:t>
      </w:r>
      <w:r w:rsidRPr="00621641">
        <w:rPr>
          <w:rFonts w:ascii="Garamond" w:eastAsia="Cambria" w:hAnsi="Garamond"/>
          <w:sz w:val="22"/>
          <w:szCs w:val="22"/>
          <w:lang w:eastAsia="en-US"/>
        </w:rPr>
        <w:t xml:space="preserve"> La exposición de este análisis estadístico</w:t>
      </w:r>
      <w:r w:rsidR="004B5B50" w:rsidRPr="00621641">
        <w:rPr>
          <w:rFonts w:ascii="Garamond" w:eastAsia="Cambria" w:hAnsi="Garamond"/>
          <w:sz w:val="22"/>
          <w:szCs w:val="22"/>
          <w:lang w:eastAsia="en-US"/>
        </w:rPr>
        <w:t xml:space="preserve"> y propuesta</w:t>
      </w:r>
      <w:r w:rsidRPr="00621641">
        <w:rPr>
          <w:rFonts w:ascii="Garamond" w:eastAsia="Cambria" w:hAnsi="Garamond"/>
          <w:sz w:val="22"/>
          <w:szCs w:val="22"/>
          <w:lang w:eastAsia="en-US"/>
        </w:rPr>
        <w:t xml:space="preserve">, estuvo a cargo de la Ing. María de los </w:t>
      </w:r>
      <w:r w:rsidR="00E61634" w:rsidRPr="00621641">
        <w:rPr>
          <w:rFonts w:ascii="Garamond" w:eastAsia="Cambria" w:hAnsi="Garamond"/>
          <w:sz w:val="22"/>
          <w:szCs w:val="22"/>
          <w:lang w:eastAsia="en-US"/>
        </w:rPr>
        <w:t>Ángeles</w:t>
      </w:r>
      <w:r w:rsidRPr="00621641">
        <w:rPr>
          <w:rFonts w:ascii="Garamond" w:eastAsia="Cambria" w:hAnsi="Garamond"/>
          <w:sz w:val="22"/>
          <w:szCs w:val="22"/>
          <w:lang w:eastAsia="en-US"/>
        </w:rPr>
        <w:t xml:space="preserve"> Rodríguez Aroca, Asesora del Vicerrectorado Académico.</w:t>
      </w:r>
      <w:r w:rsidR="004B5B50" w:rsidRPr="00621641">
        <w:rPr>
          <w:rFonts w:ascii="Garamond" w:eastAsia="Cambria" w:hAnsi="Garamond"/>
          <w:sz w:val="22"/>
          <w:szCs w:val="22"/>
          <w:lang w:eastAsia="en-US"/>
        </w:rPr>
        <w:t xml:space="preserve"> L</w:t>
      </w:r>
      <w:r w:rsidR="00FF3923" w:rsidRPr="00621641">
        <w:rPr>
          <w:rFonts w:ascii="Garamond" w:eastAsia="Cambria" w:hAnsi="Garamond"/>
          <w:sz w:val="22"/>
          <w:szCs w:val="22"/>
          <w:lang w:eastAsia="en-US"/>
        </w:rPr>
        <w:t xml:space="preserve">a Comisión de Docencia acuerda: </w:t>
      </w:r>
      <w:r w:rsidR="00786BB8" w:rsidRPr="00621641">
        <w:rPr>
          <w:rFonts w:ascii="Garamond" w:eastAsia="Cambria" w:hAnsi="Garamond"/>
          <w:sz w:val="22"/>
          <w:szCs w:val="22"/>
          <w:lang w:eastAsia="en-US"/>
        </w:rPr>
        <w:tab/>
      </w:r>
    </w:p>
    <w:p w:rsidR="00E726F3" w:rsidRPr="00621641" w:rsidRDefault="004B5B50" w:rsidP="00B030E4">
      <w:pPr>
        <w:pStyle w:val="Lista2"/>
        <w:numPr>
          <w:ilvl w:val="0"/>
          <w:numId w:val="16"/>
        </w:numPr>
        <w:rPr>
          <w:rFonts w:ascii="Garamond" w:eastAsia="Cambria" w:hAnsi="Garamond"/>
          <w:sz w:val="22"/>
          <w:szCs w:val="22"/>
          <w:lang w:eastAsia="en-US"/>
        </w:rPr>
      </w:pPr>
      <w:r w:rsidRPr="00621641">
        <w:rPr>
          <w:rFonts w:ascii="Garamond" w:eastAsia="Cambria" w:hAnsi="Garamond"/>
          <w:sz w:val="22"/>
          <w:szCs w:val="22"/>
          <w:lang w:eastAsia="en-US"/>
        </w:rPr>
        <w:t>CONOCER el Informe “Rendimiento Académico”</w:t>
      </w:r>
      <w:r w:rsidR="00470DBD" w:rsidRPr="00621641">
        <w:rPr>
          <w:rFonts w:ascii="Garamond" w:eastAsia="Cambria" w:hAnsi="Garamond"/>
          <w:sz w:val="22"/>
          <w:szCs w:val="22"/>
          <w:lang w:eastAsia="en-US"/>
        </w:rPr>
        <w:t>, presentado por el Vicerrectorado Académico.</w:t>
      </w:r>
    </w:p>
    <w:p w:rsidR="00786BB8" w:rsidRPr="00621641" w:rsidRDefault="00E2283D" w:rsidP="00B030E4">
      <w:pPr>
        <w:pStyle w:val="Lista2"/>
        <w:numPr>
          <w:ilvl w:val="0"/>
          <w:numId w:val="16"/>
        </w:numPr>
        <w:rPr>
          <w:rFonts w:ascii="Garamond" w:eastAsia="Cambria" w:hAnsi="Garamond"/>
          <w:sz w:val="22"/>
          <w:szCs w:val="22"/>
          <w:lang w:eastAsia="en-US"/>
        </w:rPr>
      </w:pPr>
      <w:r w:rsidRPr="00621641">
        <w:rPr>
          <w:rFonts w:ascii="Garamond" w:eastAsia="Cambria" w:hAnsi="Garamond"/>
          <w:sz w:val="22"/>
          <w:szCs w:val="22"/>
          <w:lang w:eastAsia="en-US"/>
        </w:rPr>
        <w:t xml:space="preserve">RECOMENDAR al Consejo Politécnico APROBAR </w:t>
      </w:r>
      <w:r w:rsidR="00D665C0" w:rsidRPr="00621641">
        <w:rPr>
          <w:rFonts w:ascii="Garamond" w:eastAsia="Cambria" w:hAnsi="Garamond"/>
          <w:sz w:val="22"/>
          <w:szCs w:val="22"/>
          <w:lang w:eastAsia="en-US"/>
        </w:rPr>
        <w:t xml:space="preserve">la propuesta </w:t>
      </w:r>
      <w:r w:rsidR="00A64545" w:rsidRPr="00621641">
        <w:rPr>
          <w:rFonts w:ascii="Garamond" w:eastAsia="Cambria" w:hAnsi="Garamond"/>
          <w:sz w:val="22"/>
          <w:szCs w:val="22"/>
          <w:lang w:eastAsia="en-US"/>
        </w:rPr>
        <w:t>de los Cursos Remediales, que implica: a) Dictado de las materias:</w:t>
      </w:r>
      <w:r w:rsidR="00470DBD" w:rsidRPr="00621641">
        <w:rPr>
          <w:rFonts w:ascii="Garamond" w:eastAsia="Cambria" w:hAnsi="Garamond"/>
          <w:sz w:val="22"/>
          <w:szCs w:val="22"/>
          <w:lang w:eastAsia="en-US"/>
        </w:rPr>
        <w:t xml:space="preserve"> </w:t>
      </w:r>
      <w:r w:rsidR="00A64545" w:rsidRPr="00621641">
        <w:rPr>
          <w:rFonts w:ascii="Garamond" w:eastAsia="Cambria" w:hAnsi="Garamond"/>
          <w:sz w:val="22"/>
          <w:szCs w:val="22"/>
          <w:lang w:eastAsia="en-US"/>
        </w:rPr>
        <w:t>Pre- Cálculo y Pre-Física; b) acompañamiento del profesor y ayudante; c) Retroalimentación constante; y; d) Seguimiento.</w:t>
      </w:r>
      <w:r w:rsidR="00E726F3" w:rsidRPr="00621641">
        <w:rPr>
          <w:rFonts w:ascii="Garamond" w:eastAsia="Cambria" w:hAnsi="Garamond"/>
          <w:sz w:val="22"/>
          <w:szCs w:val="22"/>
          <w:lang w:eastAsia="en-US"/>
        </w:rPr>
        <w:t xml:space="preserve">  </w:t>
      </w:r>
      <w:r w:rsidR="00BA4263" w:rsidRPr="00621641">
        <w:rPr>
          <w:rFonts w:ascii="Garamond" w:eastAsia="Cambria" w:hAnsi="Garamond"/>
          <w:sz w:val="22"/>
          <w:szCs w:val="22"/>
          <w:lang w:eastAsia="en-US"/>
        </w:rPr>
        <w:t>A l</w:t>
      </w:r>
      <w:r w:rsidR="00A64545" w:rsidRPr="00621641">
        <w:rPr>
          <w:rFonts w:ascii="Garamond" w:eastAsia="Cambria" w:hAnsi="Garamond"/>
          <w:sz w:val="22"/>
          <w:szCs w:val="22"/>
          <w:lang w:eastAsia="en-US"/>
        </w:rPr>
        <w:t>os novatos que tomen estos cursos se les otorgarán</w:t>
      </w:r>
      <w:r w:rsidR="00272F8D" w:rsidRPr="00621641">
        <w:rPr>
          <w:rFonts w:ascii="Garamond" w:eastAsia="Cambria" w:hAnsi="Garamond"/>
          <w:sz w:val="22"/>
          <w:szCs w:val="22"/>
          <w:lang w:eastAsia="en-US"/>
        </w:rPr>
        <w:t>:</w:t>
      </w:r>
    </w:p>
    <w:p w:rsidR="00A64545" w:rsidRPr="00621641" w:rsidRDefault="00A64545" w:rsidP="00B030E4">
      <w:pPr>
        <w:pStyle w:val="Listaconvietas3"/>
        <w:numPr>
          <w:ilvl w:val="0"/>
          <w:numId w:val="17"/>
        </w:numPr>
        <w:rPr>
          <w:rFonts w:ascii="Garamond" w:eastAsia="Cambria" w:hAnsi="Garamond"/>
          <w:sz w:val="22"/>
          <w:szCs w:val="22"/>
          <w:lang w:eastAsia="en-US"/>
        </w:rPr>
      </w:pPr>
      <w:r w:rsidRPr="00621641">
        <w:rPr>
          <w:rFonts w:ascii="Garamond" w:eastAsia="Cambria" w:hAnsi="Garamond"/>
          <w:sz w:val="22"/>
          <w:szCs w:val="22"/>
          <w:lang w:eastAsia="en-US"/>
        </w:rPr>
        <w:t>Créditos de Cálculo Diferencial y Física A para Pre-Cálculo (5) y Pre-Física (4).</w:t>
      </w:r>
      <w:r w:rsidR="00272F8D" w:rsidRPr="00621641">
        <w:rPr>
          <w:rFonts w:ascii="Garamond" w:eastAsia="Cambria" w:hAnsi="Garamond"/>
          <w:sz w:val="22"/>
          <w:szCs w:val="22"/>
          <w:lang w:eastAsia="en-US"/>
        </w:rPr>
        <w:t xml:space="preserve"> Los créditos de estas materias NO contribuyen a la suma de los créditos que deben completar previo al proceso de titulación.</w:t>
      </w:r>
    </w:p>
    <w:p w:rsidR="00272F8D" w:rsidRPr="00621641" w:rsidRDefault="00272F8D" w:rsidP="00B030E4">
      <w:pPr>
        <w:pStyle w:val="Listaconvietas3"/>
        <w:numPr>
          <w:ilvl w:val="0"/>
          <w:numId w:val="17"/>
        </w:numPr>
        <w:rPr>
          <w:rFonts w:ascii="Garamond" w:eastAsia="Cambria" w:hAnsi="Garamond"/>
          <w:sz w:val="22"/>
          <w:szCs w:val="22"/>
          <w:lang w:eastAsia="en-US"/>
        </w:rPr>
      </w:pPr>
      <w:r w:rsidRPr="00621641">
        <w:rPr>
          <w:rFonts w:ascii="Garamond" w:eastAsia="Cambria" w:hAnsi="Garamond"/>
          <w:sz w:val="22"/>
          <w:szCs w:val="22"/>
          <w:lang w:eastAsia="en-US"/>
        </w:rPr>
        <w:t>Condición de SUFICIENCIA con una calificación mayor o igual a 6.</w:t>
      </w:r>
    </w:p>
    <w:p w:rsidR="00A64545" w:rsidRPr="000F3468" w:rsidRDefault="00A64545" w:rsidP="00786BB8">
      <w:pPr>
        <w:tabs>
          <w:tab w:val="num" w:pos="1440"/>
        </w:tabs>
        <w:ind w:left="1701" w:right="-397"/>
        <w:jc w:val="both"/>
        <w:rPr>
          <w:rFonts w:ascii="Garamond" w:hAnsi="Garamond"/>
        </w:rPr>
      </w:pPr>
    </w:p>
    <w:p w:rsidR="00A64545" w:rsidRPr="000F3468" w:rsidRDefault="00E86F12" w:rsidP="00AA6155">
      <w:pPr>
        <w:tabs>
          <w:tab w:val="num" w:pos="1440"/>
        </w:tabs>
        <w:ind w:left="2523" w:right="-397" w:hanging="2523"/>
        <w:jc w:val="both"/>
        <w:rPr>
          <w:rFonts w:ascii="Garamond" w:hAnsi="Garamond"/>
          <w:b/>
          <w:sz w:val="22"/>
          <w:szCs w:val="22"/>
        </w:rPr>
      </w:pPr>
      <w:bookmarkStart w:id="20" w:name="cdoc2015228"/>
      <w:r w:rsidRPr="000F3468">
        <w:rPr>
          <w:rFonts w:ascii="Garamond" w:hAnsi="Garamond"/>
          <w:b/>
        </w:rPr>
        <w:t>C-Doc-2015-</w:t>
      </w:r>
      <w:r w:rsidR="00F65F6B">
        <w:rPr>
          <w:rFonts w:ascii="Garamond" w:hAnsi="Garamond"/>
          <w:b/>
        </w:rPr>
        <w:t>228</w:t>
      </w:r>
      <w:bookmarkEnd w:id="20"/>
      <w:r w:rsidRPr="000F3468">
        <w:rPr>
          <w:rFonts w:ascii="Garamond" w:hAnsi="Garamond"/>
          <w:b/>
        </w:rPr>
        <w:t>.-</w:t>
      </w:r>
      <w:r w:rsidRPr="000F3468">
        <w:rPr>
          <w:rFonts w:ascii="Garamond" w:hAnsi="Garamond"/>
        </w:rPr>
        <w:t xml:space="preserve"> </w:t>
      </w:r>
      <w:r w:rsidR="004B542A" w:rsidRPr="000F3468">
        <w:rPr>
          <w:rFonts w:ascii="Garamond" w:hAnsi="Garamond"/>
        </w:rPr>
        <w:t xml:space="preserve">   </w:t>
      </w:r>
      <w:r w:rsidRPr="000F3468">
        <w:rPr>
          <w:rFonts w:ascii="Garamond" w:hAnsi="Garamond"/>
          <w:b/>
          <w:sz w:val="22"/>
          <w:szCs w:val="22"/>
        </w:rPr>
        <w:t>Lineamientos generales para el curso de Resolución de Problemas II.</w:t>
      </w:r>
    </w:p>
    <w:p w:rsidR="00551A0B" w:rsidRPr="000F3468" w:rsidRDefault="00786BB8" w:rsidP="00855C1F">
      <w:pPr>
        <w:ind w:left="1985" w:right="-144" w:hanging="1843"/>
        <w:jc w:val="both"/>
        <w:rPr>
          <w:rFonts w:ascii="Garamond" w:hAnsi="Garamond"/>
          <w:sz w:val="22"/>
          <w:szCs w:val="22"/>
        </w:rPr>
      </w:pPr>
      <w:r w:rsidRPr="000F3468">
        <w:rPr>
          <w:rFonts w:ascii="Garamond" w:hAnsi="Garamond"/>
          <w:b/>
          <w:sz w:val="22"/>
          <w:szCs w:val="22"/>
        </w:rPr>
        <w:tab/>
      </w:r>
      <w:r w:rsidR="00587275" w:rsidRPr="000F3468">
        <w:rPr>
          <w:rFonts w:ascii="Garamond" w:hAnsi="Garamond"/>
          <w:sz w:val="22"/>
          <w:szCs w:val="22"/>
        </w:rPr>
        <w:t xml:space="preserve">Una vez creada la materia </w:t>
      </w:r>
      <w:r w:rsidR="00E61634">
        <w:rPr>
          <w:rFonts w:ascii="Garamond" w:hAnsi="Garamond"/>
          <w:i/>
          <w:sz w:val="22"/>
          <w:szCs w:val="22"/>
        </w:rPr>
        <w:t>ANÁ</w:t>
      </w:r>
      <w:r w:rsidR="00855C1F" w:rsidRPr="000F3468">
        <w:rPr>
          <w:rFonts w:ascii="Garamond" w:hAnsi="Garamond"/>
          <w:i/>
          <w:sz w:val="22"/>
          <w:szCs w:val="22"/>
        </w:rPr>
        <w:t>LISIS Y RESOLUCIÓN DE PROBLEMAS</w:t>
      </w:r>
      <w:r w:rsidR="004B542A" w:rsidRPr="000F3468">
        <w:rPr>
          <w:rFonts w:ascii="Garamond" w:hAnsi="Garamond"/>
          <w:i/>
          <w:sz w:val="22"/>
          <w:szCs w:val="22"/>
        </w:rPr>
        <w:t xml:space="preserve"> 1</w:t>
      </w:r>
      <w:r w:rsidR="00855C1F" w:rsidRPr="000F3468">
        <w:rPr>
          <w:rFonts w:ascii="Garamond" w:hAnsi="Garamond"/>
          <w:sz w:val="22"/>
          <w:szCs w:val="22"/>
        </w:rPr>
        <w:t xml:space="preserve"> (ESPOL00141), el Vicerrectorado Académico en conjunto con el Centro de Emprendedores de la ESPOL </w:t>
      </w:r>
      <w:r w:rsidR="008C6E19" w:rsidRPr="000F3468">
        <w:rPr>
          <w:rFonts w:ascii="Garamond" w:hAnsi="Garamond"/>
          <w:b/>
          <w:sz w:val="22"/>
          <w:szCs w:val="22"/>
        </w:rPr>
        <w:t>(CEEMP)</w:t>
      </w:r>
      <w:r w:rsidR="008C6E19" w:rsidRPr="000F3468">
        <w:rPr>
          <w:rFonts w:ascii="Garamond" w:hAnsi="Garamond"/>
          <w:sz w:val="22"/>
          <w:szCs w:val="22"/>
        </w:rPr>
        <w:t>,</w:t>
      </w:r>
      <w:r w:rsidR="00855C1F" w:rsidRPr="000F3468">
        <w:rPr>
          <w:rFonts w:ascii="Garamond" w:hAnsi="Garamond"/>
          <w:sz w:val="22"/>
          <w:szCs w:val="22"/>
        </w:rPr>
        <w:t xml:space="preserve"> han diseñado el curso </w:t>
      </w:r>
      <w:r w:rsidR="000678F1" w:rsidRPr="000F3468">
        <w:rPr>
          <w:rFonts w:ascii="Garamond" w:hAnsi="Garamond"/>
          <w:sz w:val="22"/>
          <w:szCs w:val="22"/>
        </w:rPr>
        <w:t xml:space="preserve">de </w:t>
      </w:r>
      <w:r w:rsidR="000678F1" w:rsidRPr="000F3468">
        <w:rPr>
          <w:rFonts w:ascii="Garamond" w:hAnsi="Garamond"/>
          <w:b/>
          <w:sz w:val="22"/>
          <w:szCs w:val="22"/>
        </w:rPr>
        <w:t>RESOLUCIÓN</w:t>
      </w:r>
      <w:r w:rsidR="00855C1F" w:rsidRPr="000F3468">
        <w:rPr>
          <w:rFonts w:ascii="Garamond" w:hAnsi="Garamond"/>
          <w:b/>
          <w:sz w:val="22"/>
          <w:szCs w:val="22"/>
        </w:rPr>
        <w:t xml:space="preserve"> DE PROBLEMAS 2 (RSP2)</w:t>
      </w:r>
      <w:r w:rsidR="000678F1" w:rsidRPr="000F3468">
        <w:rPr>
          <w:rFonts w:ascii="Garamond" w:hAnsi="Garamond"/>
          <w:sz w:val="22"/>
          <w:szCs w:val="22"/>
        </w:rPr>
        <w:t>,</w:t>
      </w:r>
      <w:r w:rsidR="000678F1" w:rsidRPr="000F3468">
        <w:rPr>
          <w:rFonts w:ascii="Garamond" w:hAnsi="Garamond"/>
          <w:b/>
          <w:sz w:val="22"/>
          <w:szCs w:val="22"/>
        </w:rPr>
        <w:t xml:space="preserve"> </w:t>
      </w:r>
      <w:r w:rsidR="004C7E69" w:rsidRPr="000F3468">
        <w:rPr>
          <w:rFonts w:ascii="Garamond" w:hAnsi="Garamond"/>
          <w:sz w:val="22"/>
          <w:szCs w:val="22"/>
        </w:rPr>
        <w:t>donde se aplicarán</w:t>
      </w:r>
      <w:r w:rsidR="00855C1F" w:rsidRPr="000F3468">
        <w:rPr>
          <w:rFonts w:ascii="Garamond" w:hAnsi="Garamond"/>
          <w:sz w:val="22"/>
          <w:szCs w:val="22"/>
        </w:rPr>
        <w:t xml:space="preserve"> las herramientas, conocimientos y habilidades adquiridas previamente, para encontrar y desarrollar soluciones</w:t>
      </w:r>
      <w:r w:rsidR="008C6E19" w:rsidRPr="000F3468">
        <w:rPr>
          <w:rFonts w:ascii="Garamond" w:hAnsi="Garamond"/>
          <w:sz w:val="22"/>
          <w:szCs w:val="22"/>
        </w:rPr>
        <w:t xml:space="preserve"> o alternativas</w:t>
      </w:r>
      <w:r w:rsidR="00855C1F" w:rsidRPr="000F3468">
        <w:rPr>
          <w:rFonts w:ascii="Garamond" w:hAnsi="Garamond"/>
          <w:sz w:val="22"/>
          <w:szCs w:val="22"/>
        </w:rPr>
        <w:t xml:space="preserve"> innovadoras </w:t>
      </w:r>
      <w:r w:rsidR="00855C1F" w:rsidRPr="000F3468">
        <w:rPr>
          <w:rFonts w:ascii="Garamond" w:hAnsi="Garamond"/>
          <w:i/>
          <w:sz w:val="22"/>
          <w:szCs w:val="22"/>
        </w:rPr>
        <w:t>(Pensamiento de Diseño)</w:t>
      </w:r>
      <w:r w:rsidR="004B542A" w:rsidRPr="000F3468">
        <w:rPr>
          <w:rFonts w:ascii="Garamond" w:hAnsi="Garamond"/>
          <w:sz w:val="22"/>
          <w:szCs w:val="22"/>
        </w:rPr>
        <w:t xml:space="preserve"> </w:t>
      </w:r>
      <w:r w:rsidR="00855C1F" w:rsidRPr="000F3468">
        <w:rPr>
          <w:rFonts w:ascii="Garamond" w:hAnsi="Garamond"/>
          <w:sz w:val="22"/>
          <w:szCs w:val="22"/>
        </w:rPr>
        <w:t>con un involucramient</w:t>
      </w:r>
      <w:r w:rsidR="00DA3D94" w:rsidRPr="000F3468">
        <w:rPr>
          <w:rFonts w:ascii="Garamond" w:hAnsi="Garamond"/>
          <w:sz w:val="22"/>
          <w:szCs w:val="22"/>
        </w:rPr>
        <w:t xml:space="preserve">o mayor en áreas </w:t>
      </w:r>
      <w:r w:rsidR="00855C1F" w:rsidRPr="000F3468">
        <w:rPr>
          <w:rFonts w:ascii="Garamond" w:hAnsi="Garamond"/>
          <w:sz w:val="22"/>
          <w:szCs w:val="22"/>
        </w:rPr>
        <w:t xml:space="preserve">de una disciplina específica </w:t>
      </w:r>
      <w:r w:rsidR="00855C1F" w:rsidRPr="000F3468">
        <w:rPr>
          <w:rFonts w:ascii="Garamond" w:hAnsi="Garamond"/>
          <w:i/>
          <w:sz w:val="22"/>
          <w:szCs w:val="22"/>
        </w:rPr>
        <w:t>(Resolución de Problemas</w:t>
      </w:r>
      <w:r w:rsidR="00855C1F" w:rsidRPr="000F3468">
        <w:rPr>
          <w:rFonts w:ascii="Garamond" w:hAnsi="Garamond"/>
          <w:sz w:val="22"/>
          <w:szCs w:val="22"/>
        </w:rPr>
        <w:t xml:space="preserve">). </w:t>
      </w:r>
      <w:r w:rsidR="00551A0B" w:rsidRPr="000F3468">
        <w:rPr>
          <w:rFonts w:ascii="Garamond" w:hAnsi="Garamond"/>
          <w:sz w:val="22"/>
          <w:szCs w:val="22"/>
        </w:rPr>
        <w:t xml:space="preserve"> La </w:t>
      </w:r>
      <w:r w:rsidR="008C6E19" w:rsidRPr="000F3468">
        <w:rPr>
          <w:rFonts w:ascii="Garamond" w:hAnsi="Garamond"/>
          <w:sz w:val="22"/>
          <w:szCs w:val="22"/>
        </w:rPr>
        <w:t>ponencia</w:t>
      </w:r>
      <w:r w:rsidR="004C7E69" w:rsidRPr="000F3468">
        <w:rPr>
          <w:rFonts w:ascii="Garamond" w:hAnsi="Garamond"/>
          <w:sz w:val="22"/>
          <w:szCs w:val="22"/>
        </w:rPr>
        <w:t xml:space="preserve"> explicativa</w:t>
      </w:r>
      <w:r w:rsidR="00551A0B" w:rsidRPr="000F3468">
        <w:rPr>
          <w:rFonts w:ascii="Garamond" w:hAnsi="Garamond"/>
          <w:sz w:val="22"/>
          <w:szCs w:val="22"/>
        </w:rPr>
        <w:t xml:space="preserve"> estuvo </w:t>
      </w:r>
      <w:r w:rsidR="004C7E69" w:rsidRPr="000F3468">
        <w:rPr>
          <w:rFonts w:ascii="Garamond" w:hAnsi="Garamond"/>
          <w:sz w:val="22"/>
          <w:szCs w:val="22"/>
        </w:rPr>
        <w:t>a cargo d</w:t>
      </w:r>
      <w:r w:rsidR="00551A0B" w:rsidRPr="000F3468">
        <w:rPr>
          <w:rFonts w:ascii="Garamond" w:hAnsi="Garamond"/>
          <w:sz w:val="22"/>
          <w:szCs w:val="22"/>
        </w:rPr>
        <w:t>e</w:t>
      </w:r>
      <w:r w:rsidR="00AF6D3E">
        <w:rPr>
          <w:rFonts w:ascii="Garamond" w:hAnsi="Garamond"/>
          <w:sz w:val="22"/>
          <w:szCs w:val="22"/>
        </w:rPr>
        <w:t>:</w:t>
      </w:r>
      <w:r w:rsidR="00551A0B" w:rsidRPr="000F3468">
        <w:rPr>
          <w:rFonts w:ascii="Garamond" w:hAnsi="Garamond"/>
          <w:sz w:val="22"/>
          <w:szCs w:val="22"/>
        </w:rPr>
        <w:t xml:space="preserve"> </w:t>
      </w:r>
      <w:proofErr w:type="spellStart"/>
      <w:r w:rsidR="00551A0B" w:rsidRPr="000F3468">
        <w:rPr>
          <w:rFonts w:ascii="Garamond" w:hAnsi="Garamond"/>
          <w:sz w:val="22"/>
          <w:szCs w:val="22"/>
        </w:rPr>
        <w:t>M.Sc</w:t>
      </w:r>
      <w:proofErr w:type="spellEnd"/>
      <w:r w:rsidR="00551A0B" w:rsidRPr="000F3468">
        <w:rPr>
          <w:rFonts w:ascii="Garamond" w:hAnsi="Garamond"/>
          <w:sz w:val="22"/>
          <w:szCs w:val="22"/>
        </w:rPr>
        <w:t>. Guido Ca</w:t>
      </w:r>
      <w:r w:rsidR="00AF6D3E">
        <w:rPr>
          <w:rFonts w:ascii="Garamond" w:hAnsi="Garamond"/>
          <w:sz w:val="22"/>
          <w:szCs w:val="22"/>
        </w:rPr>
        <w:t>icedo Rossi, Director del CEEMP e Ing. Gabriel Balda Fuentes, Docente de la FIEC.</w:t>
      </w:r>
    </w:p>
    <w:p w:rsidR="000E7B7E" w:rsidRPr="000F3468" w:rsidRDefault="00551A0B" w:rsidP="00551A0B">
      <w:pPr>
        <w:ind w:left="1985" w:right="-144"/>
        <w:jc w:val="both"/>
        <w:rPr>
          <w:rFonts w:ascii="Garamond" w:hAnsi="Garamond"/>
          <w:b/>
          <w:sz w:val="22"/>
          <w:szCs w:val="22"/>
        </w:rPr>
      </w:pPr>
      <w:r w:rsidRPr="000F3468">
        <w:rPr>
          <w:rFonts w:ascii="Garamond" w:hAnsi="Garamond"/>
          <w:sz w:val="22"/>
          <w:szCs w:val="22"/>
        </w:rPr>
        <w:t xml:space="preserve">La Comisión de Docencia, </w:t>
      </w:r>
      <w:r w:rsidRPr="000F3468">
        <w:rPr>
          <w:rFonts w:ascii="Garamond" w:hAnsi="Garamond"/>
          <w:b/>
          <w:i/>
          <w:sz w:val="22"/>
          <w:szCs w:val="22"/>
        </w:rPr>
        <w:t>acuerda:</w:t>
      </w:r>
      <w:r w:rsidRPr="000F3468">
        <w:rPr>
          <w:rFonts w:ascii="Garamond" w:hAnsi="Garamond"/>
          <w:sz w:val="22"/>
          <w:szCs w:val="22"/>
        </w:rPr>
        <w:t xml:space="preserve">    </w:t>
      </w:r>
      <w:r w:rsidRPr="000F3468">
        <w:rPr>
          <w:rFonts w:ascii="Garamond" w:hAnsi="Garamond"/>
          <w:b/>
          <w:i/>
          <w:sz w:val="22"/>
          <w:szCs w:val="22"/>
        </w:rPr>
        <w:t>RECOMENDAR</w:t>
      </w:r>
      <w:r w:rsidRPr="000F3468">
        <w:rPr>
          <w:rFonts w:ascii="Garamond" w:hAnsi="Garamond"/>
          <w:sz w:val="22"/>
          <w:szCs w:val="22"/>
        </w:rPr>
        <w:t xml:space="preserve"> al Consejo Politécnico</w:t>
      </w:r>
      <w:r w:rsidR="00F64447" w:rsidRPr="000F3468">
        <w:rPr>
          <w:rFonts w:ascii="Garamond" w:hAnsi="Garamond"/>
          <w:sz w:val="22"/>
          <w:szCs w:val="22"/>
        </w:rPr>
        <w:t xml:space="preserve"> </w:t>
      </w:r>
    </w:p>
    <w:p w:rsidR="000E7B7E" w:rsidRPr="00621641" w:rsidRDefault="000E7B7E" w:rsidP="00B030E4">
      <w:pPr>
        <w:pStyle w:val="Lista2"/>
        <w:numPr>
          <w:ilvl w:val="0"/>
          <w:numId w:val="32"/>
        </w:numPr>
        <w:rPr>
          <w:rFonts w:ascii="Garamond" w:hAnsi="Garamond"/>
        </w:rPr>
      </w:pPr>
      <w:r w:rsidRPr="00621641">
        <w:rPr>
          <w:rFonts w:ascii="Garamond" w:hAnsi="Garamond"/>
          <w:b/>
        </w:rPr>
        <w:t xml:space="preserve">CONOCER </w:t>
      </w:r>
      <w:r w:rsidR="00676F1C" w:rsidRPr="00621641">
        <w:rPr>
          <w:rFonts w:ascii="Garamond" w:hAnsi="Garamond"/>
        </w:rPr>
        <w:t>los Li</w:t>
      </w:r>
      <w:r w:rsidRPr="00621641">
        <w:rPr>
          <w:rFonts w:ascii="Garamond" w:hAnsi="Garamond"/>
        </w:rPr>
        <w:t xml:space="preserve">neamientos </w:t>
      </w:r>
      <w:r w:rsidR="00676F1C" w:rsidRPr="00621641">
        <w:rPr>
          <w:rFonts w:ascii="Garamond" w:hAnsi="Garamond"/>
        </w:rPr>
        <w:t>G</w:t>
      </w:r>
      <w:r w:rsidRPr="00621641">
        <w:rPr>
          <w:rFonts w:ascii="Garamond" w:hAnsi="Garamond"/>
        </w:rPr>
        <w:t xml:space="preserve">enerales para el curso de </w:t>
      </w:r>
      <w:r w:rsidR="00E61634" w:rsidRPr="00621641">
        <w:rPr>
          <w:rFonts w:ascii="Garamond" w:hAnsi="Garamond"/>
          <w:b/>
          <w:i/>
        </w:rPr>
        <w:t>Resolución de Problemas 2</w:t>
      </w:r>
      <w:r w:rsidRPr="00621641">
        <w:rPr>
          <w:rFonts w:ascii="Garamond" w:hAnsi="Garamond"/>
          <w:b/>
          <w:i/>
        </w:rPr>
        <w:t>,</w:t>
      </w:r>
      <w:r w:rsidRPr="00621641">
        <w:rPr>
          <w:rFonts w:ascii="Garamond" w:hAnsi="Garamond"/>
        </w:rPr>
        <w:t xml:space="preserve"> </w:t>
      </w:r>
      <w:r w:rsidR="00FB1257" w:rsidRPr="00621641">
        <w:rPr>
          <w:rFonts w:ascii="Garamond" w:hAnsi="Garamond"/>
        </w:rPr>
        <w:t>que tienen como objetivo principal</w:t>
      </w:r>
      <w:r w:rsidRPr="00621641">
        <w:rPr>
          <w:rFonts w:ascii="Garamond" w:hAnsi="Garamond"/>
        </w:rPr>
        <w:t xml:space="preserve"> la</w:t>
      </w:r>
      <w:r w:rsidR="00FB1257" w:rsidRPr="00621641">
        <w:rPr>
          <w:rFonts w:ascii="Garamond" w:hAnsi="Garamond"/>
        </w:rPr>
        <w:t xml:space="preserve"> </w:t>
      </w:r>
      <w:r w:rsidRPr="00621641">
        <w:rPr>
          <w:rFonts w:ascii="Garamond" w:hAnsi="Garamond"/>
        </w:rPr>
        <w:t xml:space="preserve">ejecución de un proyecto, que solucione un problema </w:t>
      </w:r>
      <w:r w:rsidR="00E61634" w:rsidRPr="00621641">
        <w:rPr>
          <w:rFonts w:ascii="Garamond" w:hAnsi="Garamond"/>
        </w:rPr>
        <w:t>externo a la Institución.</w:t>
      </w:r>
    </w:p>
    <w:p w:rsidR="00E61634" w:rsidRPr="00621641" w:rsidRDefault="00E61634" w:rsidP="00E61634">
      <w:pPr>
        <w:ind w:left="3261" w:right="850" w:hanging="556"/>
        <w:jc w:val="both"/>
        <w:rPr>
          <w:rFonts w:ascii="Garamond" w:hAnsi="Garamond"/>
          <w:b/>
          <w:sz w:val="22"/>
          <w:szCs w:val="22"/>
        </w:rPr>
      </w:pPr>
    </w:p>
    <w:p w:rsidR="00E61634" w:rsidRPr="00621641" w:rsidRDefault="00E61634" w:rsidP="00621641">
      <w:pPr>
        <w:pStyle w:val="Encabezadodenota"/>
        <w:ind w:left="1701"/>
        <w:rPr>
          <w:rFonts w:ascii="Garamond" w:hAnsi="Garamond"/>
          <w:b/>
        </w:rPr>
      </w:pPr>
      <w:r w:rsidRPr="00621641">
        <w:rPr>
          <w:rFonts w:ascii="Garamond" w:hAnsi="Garamond"/>
          <w:b/>
        </w:rPr>
        <w:t>Lineamientos generales para el curso de Resolución de Problemas 2, (RSP2).</w:t>
      </w:r>
    </w:p>
    <w:p w:rsidR="00E61634" w:rsidRPr="00621641" w:rsidRDefault="00E61634" w:rsidP="00621641">
      <w:pPr>
        <w:pStyle w:val="Encabezadodenota"/>
        <w:ind w:left="1701"/>
        <w:rPr>
          <w:rFonts w:ascii="Garamond" w:hAnsi="Garamond"/>
        </w:rPr>
      </w:pPr>
      <w:r w:rsidRPr="00621641">
        <w:rPr>
          <w:rFonts w:ascii="Garamond" w:hAnsi="Garamond"/>
        </w:rPr>
        <w:t>La principal actividad formativa de este curso es la ejecución de un proyecto, tomando en consideración los siguientes pasos:</w:t>
      </w:r>
    </w:p>
    <w:p w:rsidR="00E61634" w:rsidRPr="004B247D" w:rsidRDefault="00E61634" w:rsidP="00722D6F">
      <w:pPr>
        <w:pStyle w:val="Lista3"/>
        <w:ind w:left="2127" w:hanging="426"/>
        <w:rPr>
          <w:rFonts w:ascii="Garamond" w:hAnsi="Garamond"/>
          <w:sz w:val="22"/>
          <w:szCs w:val="22"/>
        </w:rPr>
      </w:pPr>
      <w:r w:rsidRPr="00621641">
        <w:rPr>
          <w:rFonts w:ascii="Garamond" w:hAnsi="Garamond"/>
        </w:rPr>
        <w:t>1)</w:t>
      </w:r>
      <w:r w:rsidRPr="004B247D">
        <w:rPr>
          <w:rFonts w:ascii="Garamond" w:hAnsi="Garamond"/>
          <w:sz w:val="22"/>
          <w:szCs w:val="22"/>
        </w:rPr>
        <w:tab/>
        <w:t xml:space="preserve">Explorar un problema o necesidad de un grupo o varios grupos de potenciales clientes y/o usuarios externos a la institución. </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2)</w:t>
      </w:r>
      <w:r w:rsidRPr="004B247D">
        <w:rPr>
          <w:rFonts w:ascii="Garamond" w:hAnsi="Garamond"/>
          <w:sz w:val="22"/>
          <w:szCs w:val="22"/>
        </w:rPr>
        <w:tab/>
        <w:t>Caracterizar de manera adecuada a dichos clientes y/o usuarios, tener empatía.  Replantear el problema de ser necesario.</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3)</w:t>
      </w:r>
      <w:r w:rsidRPr="004B247D">
        <w:rPr>
          <w:rFonts w:ascii="Garamond" w:hAnsi="Garamond"/>
          <w:sz w:val="22"/>
          <w:szCs w:val="22"/>
        </w:rPr>
        <w:tab/>
        <w:t>Definir principios de diseño en base a la comprensión de los clientes y/o usuarios y sus problemas.</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4)</w:t>
      </w:r>
      <w:r w:rsidRPr="004B247D">
        <w:rPr>
          <w:rFonts w:ascii="Garamond" w:hAnsi="Garamond"/>
          <w:sz w:val="22"/>
          <w:szCs w:val="22"/>
        </w:rPr>
        <w:tab/>
        <w:t>Explorar alternativas de solución de manera general aplicando pensamiento de diseño.</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5)</w:t>
      </w:r>
      <w:r w:rsidRPr="004B247D">
        <w:rPr>
          <w:rFonts w:ascii="Garamond" w:hAnsi="Garamond"/>
          <w:sz w:val="22"/>
          <w:szCs w:val="22"/>
        </w:rPr>
        <w:tab/>
        <w:t>Afinar el diseño de un producto o servicio aplicando conceptos relacionados a un área disciplinaria específica y explorar su factibilidad técnica.</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6)</w:t>
      </w:r>
      <w:r w:rsidRPr="004B247D">
        <w:rPr>
          <w:rFonts w:ascii="Garamond" w:hAnsi="Garamond"/>
          <w:sz w:val="22"/>
          <w:szCs w:val="22"/>
        </w:rPr>
        <w:tab/>
        <w:t>Elaborar y expresar una buena propuesta de valor de la solución seleccionada (motivos por los cuales los usuarios desean la solución).</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7)</w:t>
      </w:r>
      <w:r w:rsidRPr="004B247D">
        <w:rPr>
          <w:rFonts w:ascii="Garamond" w:hAnsi="Garamond"/>
          <w:sz w:val="22"/>
          <w:szCs w:val="22"/>
        </w:rPr>
        <w:tab/>
        <w:t>Desarrollar un prototipo de baja fidelidad (concepto visual, maqueta, etc.) relevante al área disciplinaria y validar con los usuarios la solución.</w:t>
      </w:r>
    </w:p>
    <w:p w:rsidR="00E61634" w:rsidRPr="004B247D" w:rsidRDefault="00E61634" w:rsidP="00722D6F">
      <w:pPr>
        <w:pStyle w:val="Lista3"/>
        <w:ind w:left="2127" w:hanging="426"/>
        <w:rPr>
          <w:rFonts w:ascii="Garamond" w:hAnsi="Garamond"/>
          <w:sz w:val="22"/>
          <w:szCs w:val="22"/>
        </w:rPr>
      </w:pPr>
      <w:r w:rsidRPr="004B247D">
        <w:rPr>
          <w:rFonts w:ascii="Garamond" w:hAnsi="Garamond"/>
          <w:sz w:val="22"/>
          <w:szCs w:val="22"/>
        </w:rPr>
        <w:t>8)</w:t>
      </w:r>
      <w:r w:rsidRPr="004B247D">
        <w:rPr>
          <w:rFonts w:ascii="Garamond" w:hAnsi="Garamond"/>
          <w:sz w:val="22"/>
          <w:szCs w:val="22"/>
        </w:rPr>
        <w:tab/>
        <w:t>Reflexionar sobre el proceso y los resultados, con puntos de vistas técnico- disciplinario y de pensamiento de diseño.</w:t>
      </w:r>
    </w:p>
    <w:p w:rsidR="00E61634" w:rsidRPr="004B247D" w:rsidRDefault="00E61634" w:rsidP="00722D6F">
      <w:pPr>
        <w:ind w:left="2127" w:right="990" w:hanging="426"/>
        <w:jc w:val="both"/>
        <w:rPr>
          <w:rFonts w:ascii="Garamond" w:hAnsi="Garamond"/>
          <w:sz w:val="22"/>
          <w:szCs w:val="22"/>
        </w:rPr>
      </w:pPr>
    </w:p>
    <w:p w:rsidR="00E61634" w:rsidRPr="004B247D" w:rsidRDefault="00E61634" w:rsidP="00722D6F">
      <w:pPr>
        <w:pStyle w:val="Sangradetextonormal"/>
        <w:ind w:left="2127" w:hanging="426"/>
        <w:rPr>
          <w:rFonts w:ascii="Garamond" w:hAnsi="Garamond"/>
          <w:sz w:val="22"/>
          <w:szCs w:val="22"/>
        </w:rPr>
      </w:pPr>
      <w:r w:rsidRPr="004B247D">
        <w:rPr>
          <w:rFonts w:ascii="Garamond" w:hAnsi="Garamond"/>
          <w:sz w:val="22"/>
          <w:szCs w:val="22"/>
        </w:rPr>
        <w:t>En el curso es importante enfatizar los siguientes aspectos:</w:t>
      </w:r>
    </w:p>
    <w:p w:rsidR="00E61634" w:rsidRPr="004B247D" w:rsidRDefault="00E61634" w:rsidP="004B247D">
      <w:pPr>
        <w:pStyle w:val="Lista3"/>
        <w:numPr>
          <w:ilvl w:val="0"/>
          <w:numId w:val="27"/>
        </w:numPr>
        <w:ind w:left="2127" w:hanging="426"/>
        <w:jc w:val="both"/>
        <w:rPr>
          <w:rFonts w:ascii="Garamond" w:hAnsi="Garamond"/>
          <w:sz w:val="22"/>
          <w:szCs w:val="22"/>
        </w:rPr>
      </w:pPr>
      <w:r w:rsidRPr="004B247D">
        <w:rPr>
          <w:rFonts w:ascii="Garamond" w:hAnsi="Garamond"/>
          <w:sz w:val="22"/>
          <w:szCs w:val="22"/>
        </w:rPr>
        <w:t>El estudiante debe explorar la diversidad de soluciones productos o servicios ya existentes para resolver el problema o necesidad para un cliente o usuario.   En su solución, debe proponer elementos que contribuyan a una perspectiva nueva que presente ventajas (y posiblemente desventajas) en relación a las soluciones existentes localmente y globalmente. Se relaciona a su capacidad de idear soluciones diferentes y eventualmente de innovar.</w:t>
      </w:r>
    </w:p>
    <w:p w:rsidR="00E61634" w:rsidRPr="004B247D" w:rsidRDefault="004B247D" w:rsidP="004B247D">
      <w:pPr>
        <w:pStyle w:val="Lista3"/>
        <w:numPr>
          <w:ilvl w:val="0"/>
          <w:numId w:val="27"/>
        </w:numPr>
        <w:ind w:left="2127" w:hanging="426"/>
        <w:jc w:val="both"/>
        <w:rPr>
          <w:rFonts w:ascii="Garamond" w:hAnsi="Garamond"/>
          <w:sz w:val="22"/>
          <w:szCs w:val="22"/>
        </w:rPr>
      </w:pPr>
      <w:r>
        <w:rPr>
          <w:rFonts w:ascii="Garamond" w:hAnsi="Garamond"/>
          <w:sz w:val="22"/>
          <w:szCs w:val="22"/>
        </w:rPr>
        <w:t xml:space="preserve"> </w:t>
      </w:r>
      <w:r w:rsidR="00E61634" w:rsidRPr="004B247D">
        <w:rPr>
          <w:rFonts w:ascii="Garamond" w:hAnsi="Garamond"/>
          <w:sz w:val="22"/>
          <w:szCs w:val="22"/>
        </w:rPr>
        <w:t>El estudiante debe desarrollar su capacidad de establecer contactos y lograr empatía con el cliente o usuario para obtener información o recursos útiles para su proyecto.  Paralelo a aplicar habilidades de comunicación efectiva, el estudiante deberá tomar riesgos, debido que los contactos serán personas en lo posible desconocidas para él y fuera del entorno de la ESPOL.  Esto también contribuye a su capacidad de relacionarse con el mundo externo. Se sugiere evaluar esto en el reporte solicitando la información de los contactos y la información obtenida.</w:t>
      </w:r>
    </w:p>
    <w:p w:rsidR="00E61634" w:rsidRPr="004B247D" w:rsidRDefault="00E61634" w:rsidP="004B247D">
      <w:pPr>
        <w:pStyle w:val="Lista3"/>
        <w:ind w:left="2127" w:hanging="426"/>
        <w:jc w:val="both"/>
        <w:rPr>
          <w:rFonts w:ascii="Garamond" w:hAnsi="Garamond"/>
          <w:sz w:val="22"/>
          <w:szCs w:val="22"/>
        </w:rPr>
      </w:pPr>
      <w:r w:rsidRPr="004B247D">
        <w:rPr>
          <w:rFonts w:ascii="Garamond" w:hAnsi="Garamond"/>
          <w:sz w:val="22"/>
          <w:szCs w:val="22"/>
        </w:rPr>
        <w:t>3)</w:t>
      </w:r>
      <w:r w:rsidRPr="004B247D">
        <w:rPr>
          <w:rFonts w:ascii="Garamond" w:hAnsi="Garamond"/>
          <w:sz w:val="22"/>
          <w:szCs w:val="22"/>
        </w:rPr>
        <w:tab/>
        <w:t xml:space="preserve">El estudiante deberá identificar las necesidades o problemas de potenciales clientes y/o usuarios; y, a la vez formular una solución que pueda posteriormente validar con clientes y expertos del sector.  </w:t>
      </w:r>
    </w:p>
    <w:p w:rsidR="00E61634" w:rsidRPr="004B247D" w:rsidRDefault="00E61634" w:rsidP="004B247D">
      <w:pPr>
        <w:pStyle w:val="Lista3"/>
        <w:ind w:left="2127" w:hanging="426"/>
        <w:jc w:val="both"/>
        <w:rPr>
          <w:rFonts w:ascii="Garamond" w:hAnsi="Garamond"/>
          <w:sz w:val="22"/>
          <w:szCs w:val="22"/>
        </w:rPr>
      </w:pPr>
      <w:r w:rsidRPr="004B247D">
        <w:rPr>
          <w:rFonts w:ascii="Garamond" w:hAnsi="Garamond"/>
          <w:sz w:val="22"/>
          <w:szCs w:val="22"/>
        </w:rPr>
        <w:t>4)</w:t>
      </w:r>
      <w:r w:rsidRPr="004B247D">
        <w:rPr>
          <w:rFonts w:ascii="Garamond" w:hAnsi="Garamond"/>
          <w:sz w:val="22"/>
          <w:szCs w:val="22"/>
        </w:rPr>
        <w:tab/>
        <w:t>El estudiante deberá poner en práctica el proceso aprendido en RSP1, herramientas y conceptos disciplinares específicos en el proceso de exploración del problema y diseño de la solución.</w:t>
      </w:r>
    </w:p>
    <w:p w:rsidR="00E61634" w:rsidRPr="004B247D" w:rsidRDefault="00E61634" w:rsidP="004B247D">
      <w:pPr>
        <w:pStyle w:val="Encabezadodenota"/>
        <w:ind w:left="2127" w:hanging="426"/>
        <w:jc w:val="both"/>
        <w:rPr>
          <w:rFonts w:ascii="Garamond" w:eastAsia="Segoe UI" w:hAnsi="Garamond" w:cs="Segoe UI"/>
          <w:b/>
          <w:bCs/>
          <w:sz w:val="22"/>
          <w:szCs w:val="22"/>
        </w:rPr>
      </w:pPr>
      <w:r w:rsidRPr="004B247D">
        <w:rPr>
          <w:rFonts w:ascii="Garamond" w:hAnsi="Garamond"/>
          <w:sz w:val="22"/>
          <w:szCs w:val="22"/>
        </w:rPr>
        <w:t>La materia puede tener otros prerrequisitos.</w:t>
      </w:r>
    </w:p>
    <w:p w:rsidR="000E7B7E" w:rsidRPr="00621641" w:rsidRDefault="000E7B7E" w:rsidP="00621641">
      <w:pPr>
        <w:pStyle w:val="Lista2"/>
        <w:numPr>
          <w:ilvl w:val="0"/>
          <w:numId w:val="32"/>
        </w:numPr>
        <w:ind w:left="1701" w:firstLine="0"/>
        <w:rPr>
          <w:rFonts w:ascii="Garamond" w:hAnsi="Garamond"/>
        </w:rPr>
      </w:pPr>
      <w:r w:rsidRPr="00621641">
        <w:rPr>
          <w:rFonts w:ascii="Garamond" w:hAnsi="Garamond"/>
          <w:b/>
        </w:rPr>
        <w:t>APROBAR</w:t>
      </w:r>
      <w:r w:rsidR="00E61634" w:rsidRPr="00621641">
        <w:rPr>
          <w:rFonts w:ascii="Garamond" w:hAnsi="Garamond"/>
        </w:rPr>
        <w:t xml:space="preserve"> el diseño del S</w:t>
      </w:r>
      <w:r w:rsidRPr="00621641">
        <w:rPr>
          <w:rFonts w:ascii="Garamond" w:hAnsi="Garamond"/>
        </w:rPr>
        <w:t xml:space="preserve">yllabus de la materia </w:t>
      </w:r>
      <w:r w:rsidR="00E61634" w:rsidRPr="00621641">
        <w:rPr>
          <w:rFonts w:ascii="Garamond" w:hAnsi="Garamond"/>
          <w:b/>
          <w:i/>
        </w:rPr>
        <w:t>Resolución de Problemas 2</w:t>
      </w:r>
      <w:r w:rsidRPr="00621641">
        <w:rPr>
          <w:rFonts w:ascii="Garamond" w:hAnsi="Garamond"/>
          <w:i/>
        </w:rPr>
        <w:t>,</w:t>
      </w:r>
      <w:r w:rsidRPr="00621641">
        <w:rPr>
          <w:rFonts w:ascii="Garamond" w:hAnsi="Garamond"/>
        </w:rPr>
        <w:t xml:space="preserve"> con una estructura base</w:t>
      </w:r>
      <w:r w:rsidR="00485C71" w:rsidRPr="00621641">
        <w:rPr>
          <w:rFonts w:ascii="Garamond" w:hAnsi="Garamond"/>
        </w:rPr>
        <w:t xml:space="preserve"> y genérica, a fin de que sea</w:t>
      </w:r>
      <w:r w:rsidR="00D14027" w:rsidRPr="00621641">
        <w:rPr>
          <w:rFonts w:ascii="Garamond" w:hAnsi="Garamond"/>
        </w:rPr>
        <w:t xml:space="preserve"> completad</w:t>
      </w:r>
      <w:r w:rsidR="00485C71" w:rsidRPr="00621641">
        <w:rPr>
          <w:rFonts w:ascii="Garamond" w:hAnsi="Garamond"/>
        </w:rPr>
        <w:t>a</w:t>
      </w:r>
      <w:r w:rsidR="00D14027" w:rsidRPr="00621641">
        <w:rPr>
          <w:rFonts w:ascii="Garamond" w:hAnsi="Garamond"/>
        </w:rPr>
        <w:t xml:space="preserve"> por c</w:t>
      </w:r>
      <w:r w:rsidRPr="00621641">
        <w:rPr>
          <w:rFonts w:ascii="Garamond" w:hAnsi="Garamond"/>
        </w:rPr>
        <w:t xml:space="preserve">ada Unidad Académica basado en la disciplina específica con la que se </w:t>
      </w:r>
      <w:r w:rsidR="00D23F77" w:rsidRPr="00621641">
        <w:rPr>
          <w:rFonts w:ascii="Garamond" w:hAnsi="Garamond"/>
        </w:rPr>
        <w:t xml:space="preserve">desee </w:t>
      </w:r>
      <w:r w:rsidRPr="00621641">
        <w:rPr>
          <w:rFonts w:ascii="Garamond" w:hAnsi="Garamond"/>
        </w:rPr>
        <w:t>enfoca</w:t>
      </w:r>
      <w:r w:rsidR="008C6E19" w:rsidRPr="00621641">
        <w:rPr>
          <w:rFonts w:ascii="Garamond" w:hAnsi="Garamond"/>
        </w:rPr>
        <w:t>r la resolución del pr</w:t>
      </w:r>
      <w:r w:rsidR="00E61634" w:rsidRPr="00621641">
        <w:rPr>
          <w:rFonts w:ascii="Garamond" w:hAnsi="Garamond"/>
        </w:rPr>
        <w:t>oblema.  En</w:t>
      </w:r>
      <w:r w:rsidR="008C6E19" w:rsidRPr="00621641">
        <w:rPr>
          <w:rFonts w:ascii="Garamond" w:hAnsi="Garamond"/>
        </w:rPr>
        <w:t>carga</w:t>
      </w:r>
      <w:r w:rsidR="00E61634" w:rsidRPr="00621641">
        <w:rPr>
          <w:rFonts w:ascii="Garamond" w:hAnsi="Garamond"/>
        </w:rPr>
        <w:t>r</w:t>
      </w:r>
      <w:r w:rsidR="008C6E19" w:rsidRPr="00621641">
        <w:rPr>
          <w:rFonts w:ascii="Garamond" w:hAnsi="Garamond"/>
        </w:rPr>
        <w:t xml:space="preserve"> al CEEM</w:t>
      </w:r>
      <w:r w:rsidR="00A20891" w:rsidRPr="00621641">
        <w:rPr>
          <w:rFonts w:ascii="Garamond" w:hAnsi="Garamond"/>
        </w:rPr>
        <w:t>P</w:t>
      </w:r>
      <w:r w:rsidR="00E61634" w:rsidRPr="00621641">
        <w:rPr>
          <w:rFonts w:ascii="Garamond" w:hAnsi="Garamond"/>
        </w:rPr>
        <w:t xml:space="preserve"> realizar </w:t>
      </w:r>
      <w:r w:rsidR="008C6E19" w:rsidRPr="00621641">
        <w:rPr>
          <w:rFonts w:ascii="Garamond" w:hAnsi="Garamond"/>
        </w:rPr>
        <w:t xml:space="preserve">el seguimiento </w:t>
      </w:r>
      <w:r w:rsidR="00FB1257" w:rsidRPr="00621641">
        <w:rPr>
          <w:rFonts w:ascii="Garamond" w:hAnsi="Garamond"/>
        </w:rPr>
        <w:t>para el</w:t>
      </w:r>
      <w:r w:rsidR="008C6E19" w:rsidRPr="00621641">
        <w:rPr>
          <w:rFonts w:ascii="Garamond" w:hAnsi="Garamond"/>
        </w:rPr>
        <w:t xml:space="preserve"> diseño final de los syllabus </w:t>
      </w:r>
      <w:r w:rsidR="00FB1257" w:rsidRPr="00621641">
        <w:rPr>
          <w:rFonts w:ascii="Garamond" w:hAnsi="Garamond"/>
        </w:rPr>
        <w:t>por parte de cada Unidad</w:t>
      </w:r>
      <w:r w:rsidR="008C6E19" w:rsidRPr="00621641">
        <w:rPr>
          <w:rFonts w:ascii="Garamond" w:hAnsi="Garamond"/>
        </w:rPr>
        <w:t xml:space="preserve"> Acad</w:t>
      </w:r>
      <w:r w:rsidR="00FB1257" w:rsidRPr="00621641">
        <w:rPr>
          <w:rFonts w:ascii="Garamond" w:hAnsi="Garamond"/>
        </w:rPr>
        <w:t>émica</w:t>
      </w:r>
      <w:r w:rsidR="008C6E19" w:rsidRPr="00621641">
        <w:rPr>
          <w:rFonts w:ascii="Garamond" w:hAnsi="Garamond"/>
        </w:rPr>
        <w:t>.</w:t>
      </w:r>
    </w:p>
    <w:p w:rsidR="000E7B7E" w:rsidRPr="000F3468" w:rsidRDefault="000E7B7E" w:rsidP="00621641">
      <w:pPr>
        <w:ind w:left="1701" w:right="-144"/>
        <w:jc w:val="both"/>
        <w:rPr>
          <w:rFonts w:ascii="Garamond" w:hAnsi="Garamond"/>
          <w:sz w:val="22"/>
          <w:szCs w:val="22"/>
        </w:rPr>
      </w:pPr>
    </w:p>
    <w:p w:rsidR="00587275" w:rsidRPr="000F3468" w:rsidRDefault="000E7B7E" w:rsidP="00E61634">
      <w:pPr>
        <w:ind w:left="3261" w:right="850" w:hanging="993"/>
        <w:jc w:val="both"/>
        <w:rPr>
          <w:rFonts w:ascii="Segoe UI" w:eastAsia="Segoe UI" w:hAnsi="Segoe UI" w:cs="Segoe UI"/>
          <w:b/>
          <w:bCs/>
          <w:sz w:val="20"/>
          <w:szCs w:val="20"/>
        </w:rPr>
      </w:pPr>
      <w:r w:rsidRPr="000F3468">
        <w:rPr>
          <w:rFonts w:ascii="Garamond" w:hAnsi="Garamond"/>
          <w:b/>
          <w:sz w:val="22"/>
          <w:szCs w:val="22"/>
        </w:rPr>
        <w:t xml:space="preserve"> </w:t>
      </w:r>
      <w:r w:rsidRPr="000F3468">
        <w:rPr>
          <w:rFonts w:ascii="Garamond" w:hAnsi="Garamond"/>
          <w:b/>
          <w:sz w:val="22"/>
          <w:szCs w:val="22"/>
        </w:rPr>
        <w:tab/>
      </w:r>
    </w:p>
    <w:p w:rsidR="00587275" w:rsidRPr="000F3468" w:rsidRDefault="00587275" w:rsidP="00DB736D">
      <w:pPr>
        <w:ind w:left="2268"/>
        <w:jc w:val="center"/>
        <w:rPr>
          <w:rFonts w:ascii="Segoe UI" w:hAnsi="Segoe UI" w:cs="Segoe UI"/>
          <w:b/>
          <w:sz w:val="20"/>
          <w:szCs w:val="20"/>
        </w:rPr>
      </w:pPr>
      <w:r w:rsidRPr="000F3468">
        <w:rPr>
          <w:rFonts w:ascii="Segoe UI" w:eastAsia="Segoe UI" w:hAnsi="Segoe UI" w:cs="Segoe UI"/>
          <w:b/>
          <w:bCs/>
          <w:sz w:val="20"/>
          <w:szCs w:val="20"/>
        </w:rPr>
        <w:t>ESCUELA SUPERIOR POLITÉCNICA DEL LITORAL</w:t>
      </w:r>
    </w:p>
    <w:p w:rsidR="00587275" w:rsidRPr="000F3468" w:rsidRDefault="00587275" w:rsidP="00DB736D">
      <w:pPr>
        <w:ind w:left="2268"/>
        <w:jc w:val="center"/>
        <w:rPr>
          <w:rFonts w:ascii="Segoe UI" w:hAnsi="Segoe UI" w:cs="Segoe UI"/>
          <w:b/>
          <w:sz w:val="20"/>
          <w:szCs w:val="20"/>
        </w:rPr>
      </w:pPr>
      <w:r w:rsidRPr="000F3468">
        <w:rPr>
          <w:rFonts w:ascii="Segoe UI" w:eastAsia="Segoe UI" w:hAnsi="Segoe UI" w:cs="Segoe UI"/>
          <w:b/>
          <w:bCs/>
          <w:sz w:val="20"/>
          <w:szCs w:val="20"/>
        </w:rPr>
        <w:t>SYLLABUS DEL CURSO</w:t>
      </w:r>
    </w:p>
    <w:p w:rsidR="00587275" w:rsidRPr="00B030E4" w:rsidRDefault="00587275" w:rsidP="00B030E4">
      <w:pPr>
        <w:pStyle w:val="Textoindependiente"/>
        <w:rPr>
          <w:b/>
        </w:rPr>
      </w:pPr>
      <w:r w:rsidRPr="00B030E4">
        <w:rPr>
          <w:rFonts w:eastAsia="Segoe UI"/>
          <w:b/>
        </w:rPr>
        <w:t>RESOLUCION DE PROBLEMAS &gt;&gt;TEXTO BASADO EN DISCIPLINA&lt;&lt;</w:t>
      </w:r>
      <w:r w:rsidRPr="00B030E4">
        <w:rPr>
          <w:b/>
        </w:rPr>
        <w:br/>
      </w:r>
      <w:r w:rsidRPr="00B030E4">
        <w:rPr>
          <w:b/>
        </w:rPr>
        <w:br/>
      </w:r>
    </w:p>
    <w:tbl>
      <w:tblPr>
        <w:tblW w:w="737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2025"/>
        <w:gridCol w:w="1296"/>
      </w:tblGrid>
      <w:tr w:rsidR="00587275" w:rsidRPr="000F3468" w:rsidTr="00296B79">
        <w:tc>
          <w:tcPr>
            <w:tcW w:w="4050" w:type="dxa"/>
          </w:tcPr>
          <w:p w:rsidR="00587275" w:rsidRPr="000F3468" w:rsidRDefault="00587275" w:rsidP="00DB736D">
            <w:pPr>
              <w:ind w:left="299"/>
              <w:rPr>
                <w:rFonts w:ascii="Segoe UI" w:hAnsi="Segoe UI" w:cs="Segoe UI"/>
                <w:b/>
                <w:sz w:val="16"/>
                <w:szCs w:val="16"/>
              </w:rPr>
            </w:pPr>
            <w:r w:rsidRPr="000F3468">
              <w:rPr>
                <w:rFonts w:ascii="Segoe UI" w:eastAsia="Segoe UI" w:hAnsi="Segoe UI" w:cs="Segoe UI"/>
                <w:b/>
                <w:bCs/>
                <w:sz w:val="16"/>
                <w:szCs w:val="16"/>
              </w:rPr>
              <w:t xml:space="preserve">CÓDIGO </w:t>
            </w:r>
          </w:p>
        </w:tc>
        <w:tc>
          <w:tcPr>
            <w:tcW w:w="3321" w:type="dxa"/>
            <w:gridSpan w:val="2"/>
          </w:tcPr>
          <w:p w:rsidR="00587275" w:rsidRPr="000F3468" w:rsidRDefault="00587275" w:rsidP="00DB736D">
            <w:pPr>
              <w:ind w:left="1985"/>
              <w:rPr>
                <w:rFonts w:ascii="Segoe UI" w:hAnsi="Segoe UI" w:cs="Segoe UI"/>
                <w:b/>
                <w:sz w:val="16"/>
                <w:szCs w:val="16"/>
              </w:rPr>
            </w:pPr>
          </w:p>
        </w:tc>
      </w:tr>
      <w:tr w:rsidR="00587275" w:rsidRPr="000F3468" w:rsidTr="00296B79">
        <w:tc>
          <w:tcPr>
            <w:tcW w:w="4050" w:type="dxa"/>
          </w:tcPr>
          <w:p w:rsidR="00587275" w:rsidRPr="000F3468" w:rsidRDefault="00587275" w:rsidP="00DB736D">
            <w:pPr>
              <w:ind w:left="299"/>
              <w:rPr>
                <w:rFonts w:ascii="Segoe UI" w:hAnsi="Segoe UI" w:cs="Segoe UI"/>
                <w:b/>
                <w:sz w:val="16"/>
                <w:szCs w:val="16"/>
              </w:rPr>
            </w:pPr>
            <w:r w:rsidRPr="000F3468">
              <w:rPr>
                <w:rFonts w:ascii="Segoe UI" w:eastAsia="Segoe UI" w:hAnsi="Segoe UI" w:cs="Segoe UI"/>
                <w:b/>
                <w:bCs/>
                <w:sz w:val="16"/>
                <w:szCs w:val="16"/>
              </w:rPr>
              <w:t xml:space="preserve">NÚMERO DE CRÉDITOS </w:t>
            </w:r>
          </w:p>
        </w:tc>
        <w:tc>
          <w:tcPr>
            <w:tcW w:w="2025" w:type="dxa"/>
            <w:shd w:val="clear" w:color="auto" w:fill="auto"/>
          </w:tcPr>
          <w:p w:rsidR="00587275" w:rsidRPr="000F3468" w:rsidRDefault="00587275" w:rsidP="00DB736D">
            <w:pPr>
              <w:ind w:left="1985"/>
              <w:rPr>
                <w:rFonts w:ascii="Segoe UI" w:hAnsi="Segoe UI" w:cs="Segoe UI"/>
                <w:b/>
                <w:sz w:val="16"/>
                <w:szCs w:val="16"/>
              </w:rPr>
            </w:pPr>
          </w:p>
        </w:tc>
        <w:tc>
          <w:tcPr>
            <w:tcW w:w="1296" w:type="dxa"/>
          </w:tcPr>
          <w:p w:rsidR="00587275" w:rsidRPr="000F3468" w:rsidRDefault="00587275" w:rsidP="00DB736D">
            <w:pPr>
              <w:ind w:left="1985"/>
              <w:rPr>
                <w:rFonts w:ascii="Segoe UI" w:hAnsi="Segoe UI" w:cs="Segoe UI"/>
                <w:b/>
                <w:sz w:val="20"/>
                <w:szCs w:val="20"/>
              </w:rPr>
            </w:pPr>
          </w:p>
        </w:tc>
      </w:tr>
    </w:tbl>
    <w:p w:rsidR="00587275" w:rsidRPr="000F3468" w:rsidRDefault="00587275" w:rsidP="00DB736D">
      <w:pPr>
        <w:ind w:left="1985"/>
        <w:rPr>
          <w:rFonts w:ascii="Segoe UI" w:hAnsi="Segoe UI" w:cs="Segoe UI"/>
          <w:b/>
          <w:sz w:val="20"/>
          <w:szCs w:val="20"/>
        </w:rPr>
      </w:pPr>
    </w:p>
    <w:p w:rsidR="00587275" w:rsidRPr="000F3468" w:rsidRDefault="00587275" w:rsidP="00B030E4">
      <w:pPr>
        <w:pStyle w:val="Lista2"/>
        <w:numPr>
          <w:ilvl w:val="0"/>
          <w:numId w:val="19"/>
        </w:numPr>
        <w:rPr>
          <w:rFonts w:eastAsia="Segoe UI"/>
          <w:sz w:val="16"/>
          <w:szCs w:val="16"/>
        </w:rPr>
      </w:pPr>
      <w:r w:rsidRPr="000F3468">
        <w:rPr>
          <w:rFonts w:eastAsia="Segoe UI"/>
        </w:rPr>
        <w:t>DESCRIPCIÓN DEL CURSO</w:t>
      </w:r>
    </w:p>
    <w:tbl>
      <w:tblPr>
        <w:tblW w:w="737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587275" w:rsidRPr="000F3468" w:rsidTr="00296B79">
        <w:tc>
          <w:tcPr>
            <w:tcW w:w="7371" w:type="dxa"/>
          </w:tcPr>
          <w:p w:rsidR="00587275" w:rsidRPr="000F3468" w:rsidRDefault="00587275" w:rsidP="00DB736D">
            <w:pPr>
              <w:autoSpaceDE w:val="0"/>
              <w:autoSpaceDN w:val="0"/>
              <w:adjustRightInd w:val="0"/>
              <w:ind w:left="1985"/>
              <w:jc w:val="both"/>
              <w:rPr>
                <w:rFonts w:ascii="Segoe UI" w:hAnsi="Segoe UI" w:cs="Segoe UI"/>
                <w:sz w:val="18"/>
                <w:szCs w:val="18"/>
              </w:rPr>
            </w:pPr>
          </w:p>
          <w:p w:rsidR="00587275" w:rsidRPr="000F3468" w:rsidRDefault="00587275" w:rsidP="00DB736D">
            <w:pPr>
              <w:autoSpaceDE w:val="0"/>
              <w:autoSpaceDN w:val="0"/>
              <w:adjustRightInd w:val="0"/>
              <w:ind w:left="92"/>
              <w:jc w:val="both"/>
              <w:rPr>
                <w:rFonts w:ascii="Segoe UI" w:hAnsi="Segoe UI" w:cs="Segoe UI"/>
                <w:sz w:val="18"/>
                <w:szCs w:val="18"/>
              </w:rPr>
            </w:pPr>
            <w:r w:rsidRPr="000F3468">
              <w:rPr>
                <w:rFonts w:ascii="Segoe UI" w:eastAsia="Segoe UI" w:hAnsi="Segoe UI" w:cs="Segoe UI"/>
                <w:sz w:val="18"/>
                <w:szCs w:val="18"/>
              </w:rPr>
              <w:t xml:space="preserve">La materia de </w:t>
            </w:r>
            <w:r w:rsidRPr="000F3468">
              <w:rPr>
                <w:rFonts w:ascii="Segoe UI" w:eastAsia="Segoe UI" w:hAnsi="Segoe UI" w:cs="Segoe UI"/>
                <w:b/>
                <w:bCs/>
                <w:sz w:val="18"/>
                <w:szCs w:val="18"/>
              </w:rPr>
              <w:t xml:space="preserve">RESOLUCION DE PROBLEMAS </w:t>
            </w:r>
            <w:r w:rsidRPr="000F3468">
              <w:rPr>
                <w:rFonts w:ascii="Segoe UI" w:eastAsia="Segoe UI" w:hAnsi="Segoe UI" w:cs="Segoe UI"/>
                <w:b/>
                <w:bCs/>
                <w:color w:val="FF0000"/>
                <w:sz w:val="18"/>
                <w:szCs w:val="18"/>
              </w:rPr>
              <w:t>&gt;&gt;TEXTO BASADO EN DISCIPLINA&lt;&lt;</w:t>
            </w:r>
            <w:r w:rsidRPr="000F3468">
              <w:rPr>
                <w:rFonts w:ascii="Segoe UI" w:eastAsia="Segoe UI" w:hAnsi="Segoe UI" w:cs="Segoe UI"/>
                <w:b/>
                <w:bCs/>
                <w:color w:val="FF0000"/>
                <w:sz w:val="20"/>
                <w:szCs w:val="20"/>
              </w:rPr>
              <w:t xml:space="preserve"> </w:t>
            </w:r>
            <w:r w:rsidRPr="000F3468">
              <w:rPr>
                <w:rFonts w:ascii="Segoe UI" w:eastAsia="Segoe UI" w:hAnsi="Segoe UI" w:cs="Segoe UI"/>
                <w:sz w:val="18"/>
                <w:szCs w:val="18"/>
              </w:rPr>
              <w:t xml:space="preserve">busca reforzar las competencias de análisis y diseño </w:t>
            </w:r>
            <w:r w:rsidR="00DB736D" w:rsidRPr="000F3468">
              <w:rPr>
                <w:rFonts w:ascii="Segoe UI" w:eastAsia="Segoe UI" w:hAnsi="Segoe UI" w:cs="Segoe UI"/>
                <w:sz w:val="18"/>
                <w:szCs w:val="18"/>
              </w:rPr>
              <w:t>vistas</w:t>
            </w:r>
            <w:r w:rsidRPr="000F3468">
              <w:rPr>
                <w:rFonts w:ascii="Segoe UI" w:eastAsia="Segoe UI" w:hAnsi="Segoe UI" w:cs="Segoe UI"/>
                <w:sz w:val="18"/>
                <w:szCs w:val="18"/>
              </w:rPr>
              <w:t xml:space="preserve"> en la materia Análisis y Resolución de Problemas 1 complementando contenidos, metodologías y herramientas relacionados a un área disciplinar específica. Se busca aplicar herramientas y conceptos generales de diseño y específicos de una disciplina para la resolución de problemas, de una comunidad, institución o empresa. El desarrollo de las metodologías y actividades de este curso ayudarán a preparar profesionales </w:t>
            </w:r>
            <w:r w:rsidR="00DB736D" w:rsidRPr="000F3468">
              <w:rPr>
                <w:rFonts w:ascii="Segoe UI" w:eastAsia="Segoe UI" w:hAnsi="Segoe UI" w:cs="Segoe UI"/>
                <w:sz w:val="18"/>
                <w:szCs w:val="18"/>
              </w:rPr>
              <w:t>con una</w:t>
            </w:r>
            <w:r w:rsidRPr="000F3468">
              <w:rPr>
                <w:rFonts w:ascii="Segoe UI" w:eastAsia="Segoe UI" w:hAnsi="Segoe UI" w:cs="Segoe UI"/>
                <w:sz w:val="18"/>
                <w:szCs w:val="18"/>
              </w:rPr>
              <w:t xml:space="preserve"> formación integral que tengan una noción holística de los problemas que existen y una perspectiva de diseño y de ingeniería a la resolución de problemas.</w:t>
            </w:r>
          </w:p>
          <w:p w:rsidR="00587275" w:rsidRPr="000F3468" w:rsidRDefault="00587275" w:rsidP="00DB736D">
            <w:pPr>
              <w:autoSpaceDE w:val="0"/>
              <w:autoSpaceDN w:val="0"/>
              <w:adjustRightInd w:val="0"/>
              <w:ind w:left="92"/>
              <w:jc w:val="both"/>
              <w:rPr>
                <w:rFonts w:ascii="Segoe UI" w:hAnsi="Segoe UI" w:cs="Segoe UI"/>
                <w:sz w:val="18"/>
                <w:szCs w:val="18"/>
              </w:rPr>
            </w:pPr>
          </w:p>
          <w:p w:rsidR="00587275" w:rsidRPr="000F3468" w:rsidRDefault="00587275" w:rsidP="00DB736D">
            <w:pPr>
              <w:autoSpaceDE w:val="0"/>
              <w:autoSpaceDN w:val="0"/>
              <w:adjustRightInd w:val="0"/>
              <w:ind w:left="92"/>
              <w:jc w:val="both"/>
              <w:rPr>
                <w:rFonts w:ascii="Segoe UI" w:hAnsi="Segoe UI" w:cs="Segoe UI"/>
                <w:color w:val="FF0000"/>
                <w:sz w:val="20"/>
                <w:szCs w:val="20"/>
              </w:rPr>
            </w:pPr>
            <w:r w:rsidRPr="000F3468">
              <w:rPr>
                <w:rFonts w:ascii="Segoe UI" w:hAnsi="Segoe UI" w:cs="Segoe UI"/>
                <w:color w:val="FF0000"/>
                <w:sz w:val="20"/>
                <w:szCs w:val="20"/>
              </w:rPr>
              <w:t>&gt;&gt;TEXTO ADICIONAL PARA ENFATIZAR EL APORTE DE LA DISCIPLINA A LA RESOLUCIÓN DE PROBLEMAS &lt;&lt;</w:t>
            </w:r>
          </w:p>
          <w:p w:rsidR="00587275" w:rsidRPr="000F3468" w:rsidRDefault="00587275" w:rsidP="00DB736D">
            <w:pPr>
              <w:autoSpaceDE w:val="0"/>
              <w:autoSpaceDN w:val="0"/>
              <w:adjustRightInd w:val="0"/>
              <w:ind w:left="1985"/>
              <w:jc w:val="both"/>
              <w:rPr>
                <w:rFonts w:ascii="Segoe UI" w:hAnsi="Segoe UI" w:cs="Segoe UI"/>
                <w:sz w:val="18"/>
                <w:szCs w:val="18"/>
                <w:lang w:eastAsia="en-US"/>
              </w:rPr>
            </w:pPr>
          </w:p>
        </w:tc>
      </w:tr>
    </w:tbl>
    <w:p w:rsidR="00587275" w:rsidRPr="000F3468" w:rsidRDefault="00587275" w:rsidP="00DB736D">
      <w:pPr>
        <w:ind w:left="1985"/>
        <w:rPr>
          <w:rFonts w:ascii="Segoe UI" w:hAnsi="Segoe UI" w:cs="Segoe UI"/>
          <w:b/>
          <w:sz w:val="16"/>
          <w:szCs w:val="16"/>
        </w:rPr>
      </w:pPr>
    </w:p>
    <w:p w:rsidR="00587275" w:rsidRPr="000F3468" w:rsidRDefault="00587275" w:rsidP="00B030E4">
      <w:pPr>
        <w:pStyle w:val="Lista2"/>
        <w:numPr>
          <w:ilvl w:val="0"/>
          <w:numId w:val="19"/>
        </w:numPr>
        <w:rPr>
          <w:rFonts w:eastAsia="Segoe UI"/>
          <w:i/>
          <w:sz w:val="16"/>
          <w:szCs w:val="16"/>
        </w:rPr>
      </w:pPr>
      <w:r w:rsidRPr="000F3468">
        <w:rPr>
          <w:rFonts w:eastAsia="Segoe UI"/>
        </w:rPr>
        <w:t>REQUISITOS</w:t>
      </w:r>
    </w:p>
    <w:tbl>
      <w:tblPr>
        <w:tblW w:w="737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728"/>
      </w:tblGrid>
      <w:tr w:rsidR="00587275" w:rsidRPr="000F3468" w:rsidTr="00296B79">
        <w:tc>
          <w:tcPr>
            <w:tcW w:w="3643" w:type="dxa"/>
            <w:tcBorders>
              <w:right w:val="single" w:sz="6" w:space="0" w:color="000000"/>
            </w:tcBorders>
          </w:tcPr>
          <w:p w:rsidR="00587275" w:rsidRPr="000F3468" w:rsidRDefault="00587275" w:rsidP="00DB736D">
            <w:pPr>
              <w:tabs>
                <w:tab w:val="num" w:pos="2524"/>
              </w:tabs>
              <w:ind w:left="120"/>
              <w:rPr>
                <w:rFonts w:ascii="Segoe UI" w:hAnsi="Segoe UI" w:cs="Segoe UI"/>
                <w:b/>
                <w:sz w:val="16"/>
                <w:szCs w:val="16"/>
              </w:rPr>
            </w:pPr>
            <w:r w:rsidRPr="000F3468">
              <w:rPr>
                <w:rFonts w:ascii="Segoe UI" w:eastAsia="Segoe UI" w:hAnsi="Segoe UI" w:cs="Segoe UI"/>
                <w:b/>
                <w:bCs/>
                <w:sz w:val="16"/>
                <w:szCs w:val="16"/>
              </w:rPr>
              <w:t xml:space="preserve">PRERREQUISITOS </w:t>
            </w:r>
          </w:p>
        </w:tc>
        <w:tc>
          <w:tcPr>
            <w:tcW w:w="3728" w:type="dxa"/>
            <w:tcBorders>
              <w:left w:val="single" w:sz="6" w:space="0" w:color="000000"/>
            </w:tcBorders>
          </w:tcPr>
          <w:p w:rsidR="00587275" w:rsidRPr="000F3468" w:rsidRDefault="00DB736D" w:rsidP="00A230CD">
            <w:pPr>
              <w:tabs>
                <w:tab w:val="num" w:pos="360"/>
              </w:tabs>
              <w:ind w:left="446" w:hanging="446"/>
              <w:rPr>
                <w:rFonts w:ascii="Segoe UI" w:hAnsi="Segoe UI" w:cs="Segoe UI"/>
                <w:sz w:val="16"/>
                <w:szCs w:val="16"/>
              </w:rPr>
            </w:pPr>
            <w:r w:rsidRPr="000F3468">
              <w:rPr>
                <w:rFonts w:ascii="Segoe UI" w:hAnsi="Segoe UI" w:cs="Segoe UI"/>
                <w:sz w:val="16"/>
                <w:szCs w:val="16"/>
              </w:rPr>
              <w:t>ANALISIS Y RESOLU</w:t>
            </w:r>
            <w:r w:rsidR="00587275" w:rsidRPr="000F3468">
              <w:rPr>
                <w:rFonts w:ascii="Segoe UI" w:hAnsi="Segoe UI" w:cs="Segoe UI"/>
                <w:sz w:val="16"/>
                <w:szCs w:val="16"/>
              </w:rPr>
              <w:t>CION DE PROBLEMAS 1</w:t>
            </w:r>
          </w:p>
        </w:tc>
      </w:tr>
      <w:tr w:rsidR="00587275" w:rsidRPr="000F3468" w:rsidTr="00296B79">
        <w:tc>
          <w:tcPr>
            <w:tcW w:w="3643" w:type="dxa"/>
            <w:tcBorders>
              <w:right w:val="single" w:sz="6" w:space="0" w:color="000000"/>
            </w:tcBorders>
          </w:tcPr>
          <w:p w:rsidR="00587275" w:rsidRPr="000F3468" w:rsidRDefault="00587275" w:rsidP="00DB736D">
            <w:pPr>
              <w:tabs>
                <w:tab w:val="num" w:pos="360"/>
              </w:tabs>
              <w:ind w:left="120"/>
              <w:rPr>
                <w:rFonts w:ascii="Segoe UI" w:hAnsi="Segoe UI" w:cs="Segoe UI"/>
                <w:b/>
                <w:sz w:val="16"/>
                <w:szCs w:val="16"/>
              </w:rPr>
            </w:pPr>
            <w:r w:rsidRPr="000F3468">
              <w:rPr>
                <w:rFonts w:ascii="Segoe UI" w:eastAsia="Segoe UI" w:hAnsi="Segoe UI" w:cs="Segoe UI"/>
                <w:b/>
                <w:bCs/>
                <w:sz w:val="16"/>
                <w:szCs w:val="16"/>
              </w:rPr>
              <w:t>CORREQUISITO</w:t>
            </w:r>
          </w:p>
        </w:tc>
        <w:tc>
          <w:tcPr>
            <w:tcW w:w="3728" w:type="dxa"/>
            <w:tcBorders>
              <w:left w:val="single" w:sz="6" w:space="0" w:color="000000"/>
            </w:tcBorders>
          </w:tcPr>
          <w:p w:rsidR="00587275" w:rsidRPr="000F3468" w:rsidRDefault="00587275" w:rsidP="00DB736D">
            <w:pPr>
              <w:tabs>
                <w:tab w:val="num" w:pos="360"/>
              </w:tabs>
              <w:ind w:left="446"/>
              <w:rPr>
                <w:rFonts w:ascii="Segoe UI" w:hAnsi="Segoe UI" w:cs="Segoe UI"/>
                <w:sz w:val="16"/>
                <w:szCs w:val="16"/>
              </w:rPr>
            </w:pPr>
          </w:p>
        </w:tc>
      </w:tr>
      <w:tr w:rsidR="00587275" w:rsidRPr="000F3468" w:rsidTr="00296B79">
        <w:tc>
          <w:tcPr>
            <w:tcW w:w="3643" w:type="dxa"/>
            <w:tcBorders>
              <w:right w:val="single" w:sz="6" w:space="0" w:color="000000"/>
            </w:tcBorders>
          </w:tcPr>
          <w:p w:rsidR="00587275" w:rsidRPr="000F3468" w:rsidRDefault="00587275" w:rsidP="00DB736D">
            <w:pPr>
              <w:tabs>
                <w:tab w:val="num" w:pos="360"/>
              </w:tabs>
              <w:ind w:left="120"/>
              <w:rPr>
                <w:rFonts w:ascii="Segoe UI" w:hAnsi="Segoe UI" w:cs="Segoe UI"/>
                <w:b/>
                <w:sz w:val="16"/>
                <w:szCs w:val="16"/>
              </w:rPr>
            </w:pPr>
            <w:r w:rsidRPr="000F3468">
              <w:rPr>
                <w:rFonts w:ascii="Segoe UI" w:eastAsia="Segoe UI" w:hAnsi="Segoe UI" w:cs="Segoe UI"/>
                <w:b/>
                <w:bCs/>
                <w:sz w:val="16"/>
                <w:szCs w:val="16"/>
              </w:rPr>
              <w:t>NIVEL MÍNIMO DE ESTUDIOS APROBADO EN LA CARRERA</w:t>
            </w:r>
          </w:p>
        </w:tc>
        <w:tc>
          <w:tcPr>
            <w:tcW w:w="3728" w:type="dxa"/>
            <w:tcBorders>
              <w:left w:val="single" w:sz="6" w:space="0" w:color="000000"/>
            </w:tcBorders>
          </w:tcPr>
          <w:p w:rsidR="00587275" w:rsidRPr="000F3468" w:rsidRDefault="00587275" w:rsidP="00DB736D">
            <w:pPr>
              <w:tabs>
                <w:tab w:val="num" w:pos="360"/>
              </w:tabs>
              <w:ind w:left="2268"/>
              <w:rPr>
                <w:rFonts w:ascii="Segoe UI" w:hAnsi="Segoe UI" w:cs="Segoe UI"/>
                <w:sz w:val="16"/>
                <w:szCs w:val="16"/>
              </w:rPr>
            </w:pPr>
          </w:p>
        </w:tc>
      </w:tr>
    </w:tbl>
    <w:p w:rsidR="00296B79" w:rsidRPr="000F3468" w:rsidRDefault="00296B79" w:rsidP="00DB736D">
      <w:pPr>
        <w:tabs>
          <w:tab w:val="num" w:pos="360"/>
        </w:tabs>
        <w:ind w:left="2268"/>
        <w:rPr>
          <w:rFonts w:ascii="Segoe UI" w:hAnsi="Segoe UI" w:cs="Segoe UI"/>
          <w:b/>
          <w:sz w:val="16"/>
          <w:szCs w:val="16"/>
        </w:rPr>
      </w:pPr>
    </w:p>
    <w:p w:rsidR="00296B79" w:rsidRPr="000F3468" w:rsidRDefault="00296B79" w:rsidP="00DB736D">
      <w:pPr>
        <w:tabs>
          <w:tab w:val="num" w:pos="360"/>
        </w:tabs>
        <w:ind w:left="2268"/>
        <w:rPr>
          <w:rFonts w:ascii="Segoe UI" w:hAnsi="Segoe UI" w:cs="Segoe UI"/>
          <w:b/>
          <w:sz w:val="16"/>
          <w:szCs w:val="16"/>
        </w:rPr>
      </w:pPr>
    </w:p>
    <w:p w:rsidR="00587275" w:rsidRPr="000F3468" w:rsidRDefault="00587275" w:rsidP="00B030E4">
      <w:pPr>
        <w:pStyle w:val="Lista2"/>
        <w:numPr>
          <w:ilvl w:val="3"/>
          <w:numId w:val="28"/>
        </w:numPr>
        <w:rPr>
          <w:rFonts w:eastAsia="Segoe UI"/>
          <w:sz w:val="16"/>
          <w:szCs w:val="16"/>
        </w:rPr>
      </w:pPr>
      <w:r w:rsidRPr="000F3468">
        <w:rPr>
          <w:rFonts w:eastAsia="Segoe UI"/>
        </w:rPr>
        <w:t xml:space="preserve">REFERENCIA BIBLIOGRÁFICA BÁSICA Y COMPLEMENTARIA </w:t>
      </w:r>
    </w:p>
    <w:tbl>
      <w:tblPr>
        <w:tblW w:w="7223" w:type="dxa"/>
        <w:tblInd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3866"/>
      </w:tblGrid>
      <w:tr w:rsidR="00587275" w:rsidRPr="0051237A" w:rsidTr="00296B79">
        <w:tc>
          <w:tcPr>
            <w:tcW w:w="3357" w:type="dxa"/>
            <w:tcBorders>
              <w:right w:val="single" w:sz="6" w:space="0" w:color="000000"/>
            </w:tcBorders>
          </w:tcPr>
          <w:p w:rsidR="00587275" w:rsidRPr="000F3468" w:rsidRDefault="00587275" w:rsidP="00296B79">
            <w:pPr>
              <w:tabs>
                <w:tab w:val="num" w:pos="2524"/>
              </w:tabs>
              <w:ind w:left="2268" w:hanging="2068"/>
              <w:rPr>
                <w:rFonts w:ascii="Segoe UI" w:hAnsi="Segoe UI" w:cs="Segoe UI"/>
                <w:b/>
                <w:sz w:val="16"/>
                <w:szCs w:val="16"/>
              </w:rPr>
            </w:pPr>
            <w:r w:rsidRPr="000F3468">
              <w:rPr>
                <w:rFonts w:ascii="Segoe UI" w:eastAsia="Segoe UI" w:hAnsi="Segoe UI" w:cs="Segoe UI"/>
                <w:b/>
                <w:bCs/>
                <w:sz w:val="16"/>
                <w:szCs w:val="16"/>
              </w:rPr>
              <w:t xml:space="preserve">BÀSICA </w:t>
            </w:r>
          </w:p>
        </w:tc>
        <w:tc>
          <w:tcPr>
            <w:tcW w:w="3866" w:type="dxa"/>
            <w:tcBorders>
              <w:left w:val="single" w:sz="6" w:space="0" w:color="000000"/>
            </w:tcBorders>
          </w:tcPr>
          <w:p w:rsidR="00587275" w:rsidRPr="000F3468" w:rsidRDefault="00587275" w:rsidP="00296B79">
            <w:pPr>
              <w:pStyle w:val="Prrafodelista"/>
              <w:numPr>
                <w:ilvl w:val="0"/>
                <w:numId w:val="22"/>
              </w:numPr>
              <w:tabs>
                <w:tab w:val="num" w:pos="360"/>
              </w:tabs>
              <w:spacing w:after="0" w:line="240" w:lineRule="auto"/>
              <w:ind w:left="356" w:right="33" w:hanging="156"/>
              <w:contextualSpacing w:val="0"/>
              <w:rPr>
                <w:rFonts w:ascii="Segoe UI" w:eastAsia="Times New Roman" w:hAnsi="Segoe UI" w:cs="Segoe UI"/>
                <w:color w:val="FF0000"/>
                <w:sz w:val="20"/>
                <w:szCs w:val="20"/>
                <w:lang w:eastAsia="es-ES"/>
              </w:rPr>
            </w:pPr>
            <w:r w:rsidRPr="000F3468">
              <w:rPr>
                <w:rFonts w:ascii="Segoe UI" w:hAnsi="Segoe UI" w:cs="Segoe UI"/>
                <w:color w:val="FF0000"/>
                <w:sz w:val="18"/>
                <w:szCs w:val="18"/>
              </w:rPr>
              <w:t>&gt;&gt;</w:t>
            </w:r>
            <w:r w:rsidRPr="000F3468">
              <w:rPr>
                <w:rFonts w:ascii="Segoe UI" w:eastAsia="Times New Roman" w:hAnsi="Segoe UI" w:cs="Segoe UI"/>
                <w:color w:val="FF0000"/>
                <w:sz w:val="20"/>
                <w:szCs w:val="20"/>
                <w:lang w:eastAsia="es-ES"/>
              </w:rPr>
              <w:t>DEFINIR&lt;&lt;</w:t>
            </w:r>
          </w:p>
          <w:p w:rsidR="00587275" w:rsidRPr="00615D66" w:rsidRDefault="00587275" w:rsidP="00296B79">
            <w:pPr>
              <w:pStyle w:val="Prrafodelista"/>
              <w:numPr>
                <w:ilvl w:val="0"/>
                <w:numId w:val="22"/>
              </w:numPr>
              <w:tabs>
                <w:tab w:val="num" w:pos="360"/>
              </w:tabs>
              <w:spacing w:after="0" w:line="240" w:lineRule="auto"/>
              <w:ind w:left="356" w:right="33" w:hanging="156"/>
              <w:contextualSpacing w:val="0"/>
              <w:rPr>
                <w:rFonts w:ascii="Segoe UI" w:hAnsi="Segoe UI" w:cs="Segoe UI"/>
                <w:sz w:val="18"/>
                <w:szCs w:val="18"/>
                <w:lang w:val="en-US"/>
              </w:rPr>
            </w:pPr>
            <w:proofErr w:type="spellStart"/>
            <w:r w:rsidRPr="00615D66">
              <w:rPr>
                <w:rFonts w:ascii="Segoe UI" w:hAnsi="Segoe UI" w:cs="Segoe UI"/>
                <w:sz w:val="18"/>
                <w:szCs w:val="18"/>
                <w:lang w:val="en-US"/>
              </w:rPr>
              <w:t>BootCamp</w:t>
            </w:r>
            <w:proofErr w:type="spellEnd"/>
            <w:r w:rsidRPr="00615D66">
              <w:rPr>
                <w:rFonts w:ascii="Segoe UI" w:hAnsi="Segoe UI" w:cs="Segoe UI"/>
                <w:sz w:val="18"/>
                <w:szCs w:val="18"/>
                <w:lang w:val="en-US"/>
              </w:rPr>
              <w:t xml:space="preserve"> Bootleg.  </w:t>
            </w:r>
            <w:proofErr w:type="spellStart"/>
            <w:r w:rsidRPr="00615D66">
              <w:rPr>
                <w:rFonts w:ascii="Segoe UI" w:hAnsi="Segoe UI" w:cs="Segoe UI"/>
                <w:sz w:val="18"/>
                <w:szCs w:val="18"/>
                <w:lang w:val="en-US"/>
              </w:rPr>
              <w:t>d.School</w:t>
            </w:r>
            <w:proofErr w:type="spellEnd"/>
            <w:proofErr w:type="gramStart"/>
            <w:r w:rsidRPr="00615D66">
              <w:rPr>
                <w:rFonts w:ascii="Segoe UI" w:hAnsi="Segoe UI" w:cs="Segoe UI"/>
                <w:sz w:val="18"/>
                <w:szCs w:val="18"/>
                <w:lang w:val="en-US"/>
              </w:rPr>
              <w:t xml:space="preserve">.  </w:t>
            </w:r>
            <w:proofErr w:type="spellStart"/>
            <w:r w:rsidRPr="00615D66">
              <w:rPr>
                <w:rFonts w:ascii="Segoe UI" w:hAnsi="Segoe UI" w:cs="Segoe UI"/>
                <w:sz w:val="18"/>
                <w:szCs w:val="18"/>
                <w:lang w:val="en-US"/>
              </w:rPr>
              <w:t>Hasso</w:t>
            </w:r>
            <w:proofErr w:type="spellEnd"/>
            <w:proofErr w:type="gramEnd"/>
            <w:r w:rsidRPr="00615D66">
              <w:rPr>
                <w:rFonts w:ascii="Segoe UI" w:hAnsi="Segoe UI" w:cs="Segoe UI"/>
                <w:sz w:val="18"/>
                <w:szCs w:val="18"/>
                <w:lang w:val="en-US"/>
              </w:rPr>
              <w:t xml:space="preserve"> </w:t>
            </w:r>
            <w:proofErr w:type="spellStart"/>
            <w:r w:rsidRPr="00615D66">
              <w:rPr>
                <w:rFonts w:ascii="Segoe UI" w:hAnsi="Segoe UI" w:cs="Segoe UI"/>
                <w:sz w:val="18"/>
                <w:szCs w:val="18"/>
                <w:lang w:val="en-US"/>
              </w:rPr>
              <w:t>Plattner</w:t>
            </w:r>
            <w:proofErr w:type="spellEnd"/>
            <w:r w:rsidRPr="00615D66">
              <w:rPr>
                <w:rFonts w:ascii="Segoe UI" w:hAnsi="Segoe UI" w:cs="Segoe UI"/>
                <w:sz w:val="18"/>
                <w:szCs w:val="18"/>
                <w:lang w:val="en-US"/>
              </w:rPr>
              <w:t xml:space="preserve"> Institute of Design.  Stanford University.  </w:t>
            </w:r>
            <w:hyperlink r:id="rId10" w:history="1">
              <w:r w:rsidRPr="00615D66">
                <w:rPr>
                  <w:rStyle w:val="Hipervnculo"/>
                  <w:rFonts w:ascii="Segoe UI" w:hAnsi="Segoe UI" w:cs="Segoe UI"/>
                  <w:sz w:val="18"/>
                  <w:szCs w:val="18"/>
                  <w:lang w:val="en-US"/>
                </w:rPr>
                <w:t>http://dschool.stanford.edu/wp-content/uploads/2011/03/BootcampBootleg2010v2SLIM.pdf</w:t>
              </w:r>
            </w:hyperlink>
            <w:r w:rsidRPr="00615D66">
              <w:rPr>
                <w:rFonts w:ascii="Segoe UI" w:hAnsi="Segoe UI" w:cs="Segoe UI"/>
                <w:sz w:val="18"/>
                <w:szCs w:val="18"/>
                <w:lang w:val="en-US"/>
              </w:rPr>
              <w:t xml:space="preserve">  (2015)</w:t>
            </w:r>
          </w:p>
        </w:tc>
      </w:tr>
      <w:tr w:rsidR="00587275" w:rsidRPr="000F3468" w:rsidTr="00296B79">
        <w:tc>
          <w:tcPr>
            <w:tcW w:w="3357" w:type="dxa"/>
            <w:tcBorders>
              <w:right w:val="single" w:sz="6" w:space="0" w:color="000000"/>
            </w:tcBorders>
          </w:tcPr>
          <w:p w:rsidR="00587275" w:rsidRPr="00615D66" w:rsidRDefault="00587275" w:rsidP="00296B79">
            <w:pPr>
              <w:tabs>
                <w:tab w:val="num" w:pos="360"/>
              </w:tabs>
              <w:ind w:left="2268" w:hanging="2068"/>
              <w:rPr>
                <w:rFonts w:ascii="Segoe UI" w:hAnsi="Segoe UI" w:cs="Segoe UI"/>
                <w:b/>
                <w:sz w:val="16"/>
                <w:szCs w:val="16"/>
                <w:lang w:val="en-US"/>
              </w:rPr>
            </w:pPr>
          </w:p>
          <w:p w:rsidR="00587275" w:rsidRPr="000F3468" w:rsidRDefault="00587275" w:rsidP="00296B79">
            <w:pPr>
              <w:tabs>
                <w:tab w:val="num" w:pos="360"/>
              </w:tabs>
              <w:ind w:left="2268" w:hanging="2068"/>
              <w:rPr>
                <w:rFonts w:ascii="Segoe UI" w:hAnsi="Segoe UI" w:cs="Segoe UI"/>
                <w:b/>
                <w:sz w:val="16"/>
                <w:szCs w:val="16"/>
              </w:rPr>
            </w:pPr>
            <w:r w:rsidRPr="000F3468">
              <w:rPr>
                <w:rFonts w:ascii="Segoe UI" w:eastAsia="Segoe UI" w:hAnsi="Segoe UI" w:cs="Segoe UI"/>
                <w:b/>
                <w:bCs/>
                <w:sz w:val="16"/>
                <w:szCs w:val="16"/>
              </w:rPr>
              <w:t xml:space="preserve">COMPLEMENTARIA </w:t>
            </w:r>
          </w:p>
        </w:tc>
        <w:tc>
          <w:tcPr>
            <w:tcW w:w="3866" w:type="dxa"/>
            <w:tcBorders>
              <w:left w:val="single" w:sz="6" w:space="0" w:color="000000"/>
            </w:tcBorders>
          </w:tcPr>
          <w:p w:rsidR="00587275" w:rsidRPr="00615D66" w:rsidRDefault="00587275" w:rsidP="00296B79">
            <w:pPr>
              <w:pStyle w:val="Prrafodelista"/>
              <w:numPr>
                <w:ilvl w:val="0"/>
                <w:numId w:val="21"/>
              </w:numPr>
              <w:autoSpaceDE w:val="0"/>
              <w:autoSpaceDN w:val="0"/>
              <w:adjustRightInd w:val="0"/>
              <w:spacing w:after="0" w:line="240" w:lineRule="auto"/>
              <w:ind w:left="356" w:hanging="156"/>
              <w:contextualSpacing w:val="0"/>
              <w:jc w:val="both"/>
              <w:rPr>
                <w:rFonts w:ascii="Segoe UI" w:hAnsi="Segoe UI" w:cs="Segoe UI"/>
                <w:sz w:val="18"/>
                <w:szCs w:val="18"/>
                <w:lang w:val="en-US"/>
              </w:rPr>
            </w:pPr>
            <w:r w:rsidRPr="00615D66">
              <w:rPr>
                <w:rFonts w:ascii="Segoe UI" w:hAnsi="Segoe UI" w:cs="Segoe UI"/>
                <w:sz w:val="18"/>
                <w:szCs w:val="18"/>
                <w:lang w:val="en-US"/>
              </w:rPr>
              <w:t xml:space="preserve">Solving Problems with Design Thinking: Ten Stories of What Works (Columbia Business School Publishing).  Jeanne </w:t>
            </w:r>
            <w:proofErr w:type="spellStart"/>
            <w:r w:rsidRPr="00615D66">
              <w:rPr>
                <w:rFonts w:ascii="Segoe UI" w:hAnsi="Segoe UI" w:cs="Segoe UI"/>
                <w:sz w:val="18"/>
                <w:szCs w:val="18"/>
                <w:lang w:val="en-US"/>
              </w:rPr>
              <w:t>Liedtka</w:t>
            </w:r>
            <w:proofErr w:type="spellEnd"/>
            <w:r w:rsidRPr="00615D66">
              <w:rPr>
                <w:rFonts w:ascii="Segoe UI" w:hAnsi="Segoe UI" w:cs="Segoe UI"/>
                <w:sz w:val="18"/>
                <w:szCs w:val="18"/>
                <w:lang w:val="en-US"/>
              </w:rPr>
              <w:t>, Andrew King, Kevin Bennett. Columbia University Press (September 3, 2013)</w:t>
            </w:r>
            <w:r w:rsidR="002A5723" w:rsidRPr="00615D66">
              <w:rPr>
                <w:rFonts w:ascii="Segoe UI" w:hAnsi="Segoe UI" w:cs="Segoe UI"/>
                <w:sz w:val="18"/>
                <w:szCs w:val="18"/>
                <w:lang w:val="en-US"/>
              </w:rPr>
              <w:t>.</w:t>
            </w:r>
          </w:p>
          <w:p w:rsidR="00587275" w:rsidRPr="000F3468" w:rsidRDefault="00587275" w:rsidP="00296B79">
            <w:pPr>
              <w:pStyle w:val="Prrafodelista"/>
              <w:numPr>
                <w:ilvl w:val="0"/>
                <w:numId w:val="21"/>
              </w:numPr>
              <w:autoSpaceDE w:val="0"/>
              <w:autoSpaceDN w:val="0"/>
              <w:adjustRightInd w:val="0"/>
              <w:spacing w:after="0" w:line="240" w:lineRule="auto"/>
              <w:ind w:left="356" w:hanging="156"/>
              <w:contextualSpacing w:val="0"/>
              <w:jc w:val="both"/>
              <w:rPr>
                <w:rFonts w:ascii="Segoe UI" w:hAnsi="Segoe UI" w:cs="Segoe UI"/>
                <w:b/>
                <w:bCs/>
              </w:rPr>
            </w:pPr>
            <w:r w:rsidRPr="00615D66">
              <w:rPr>
                <w:rFonts w:ascii="Segoe UI" w:hAnsi="Segoe UI" w:cs="Segoe UI"/>
                <w:sz w:val="18"/>
                <w:szCs w:val="18"/>
                <w:lang w:val="en-US"/>
              </w:rPr>
              <w:t xml:space="preserve">101 Design Methods: A Structured Approach for Driving Innovation in Your Organization.  </w:t>
            </w:r>
            <w:proofErr w:type="spellStart"/>
            <w:r w:rsidRPr="000F3468">
              <w:rPr>
                <w:rFonts w:ascii="Segoe UI" w:hAnsi="Segoe UI" w:cs="Segoe UI"/>
                <w:sz w:val="18"/>
                <w:szCs w:val="18"/>
              </w:rPr>
              <w:t>Vijay</w:t>
            </w:r>
            <w:proofErr w:type="spellEnd"/>
            <w:r w:rsidRPr="000F3468">
              <w:rPr>
                <w:rFonts w:ascii="Segoe UI" w:hAnsi="Segoe UI" w:cs="Segoe UI"/>
                <w:sz w:val="18"/>
                <w:szCs w:val="18"/>
              </w:rPr>
              <w:t xml:space="preserve"> </w:t>
            </w:r>
            <w:proofErr w:type="spellStart"/>
            <w:r w:rsidRPr="000F3468">
              <w:rPr>
                <w:rFonts w:ascii="Segoe UI" w:hAnsi="Segoe UI" w:cs="Segoe UI"/>
                <w:sz w:val="18"/>
                <w:szCs w:val="18"/>
              </w:rPr>
              <w:t>Kumar</w:t>
            </w:r>
            <w:proofErr w:type="spellEnd"/>
            <w:r w:rsidRPr="000F3468">
              <w:rPr>
                <w:rFonts w:ascii="Segoe UI" w:hAnsi="Segoe UI" w:cs="Segoe UI"/>
                <w:sz w:val="18"/>
                <w:szCs w:val="18"/>
              </w:rPr>
              <w:t xml:space="preserve">. </w:t>
            </w:r>
            <w:proofErr w:type="spellStart"/>
            <w:r w:rsidRPr="000F3468">
              <w:rPr>
                <w:rFonts w:ascii="Segoe UI" w:hAnsi="Segoe UI" w:cs="Segoe UI"/>
                <w:sz w:val="18"/>
                <w:szCs w:val="18"/>
              </w:rPr>
              <w:t>Wiley</w:t>
            </w:r>
            <w:proofErr w:type="spellEnd"/>
            <w:r w:rsidRPr="000F3468">
              <w:rPr>
                <w:rFonts w:ascii="Segoe UI" w:hAnsi="Segoe UI" w:cs="Segoe UI"/>
                <w:sz w:val="18"/>
                <w:szCs w:val="18"/>
              </w:rPr>
              <w:t xml:space="preserve">; 1 </w:t>
            </w:r>
            <w:proofErr w:type="spellStart"/>
            <w:r w:rsidRPr="000F3468">
              <w:rPr>
                <w:rFonts w:ascii="Segoe UI" w:hAnsi="Segoe UI" w:cs="Segoe UI"/>
                <w:sz w:val="18"/>
                <w:szCs w:val="18"/>
              </w:rPr>
              <w:t>edition</w:t>
            </w:r>
            <w:proofErr w:type="spellEnd"/>
            <w:r w:rsidRPr="000F3468">
              <w:rPr>
                <w:rFonts w:ascii="Segoe UI" w:hAnsi="Segoe UI" w:cs="Segoe UI"/>
                <w:sz w:val="18"/>
                <w:szCs w:val="18"/>
              </w:rPr>
              <w:t xml:space="preserve"> (</w:t>
            </w:r>
            <w:proofErr w:type="spellStart"/>
            <w:r w:rsidRPr="000F3468">
              <w:rPr>
                <w:rFonts w:ascii="Segoe UI" w:hAnsi="Segoe UI" w:cs="Segoe UI"/>
                <w:sz w:val="18"/>
                <w:szCs w:val="18"/>
              </w:rPr>
              <w:t>October</w:t>
            </w:r>
            <w:proofErr w:type="spellEnd"/>
            <w:r w:rsidRPr="000F3468">
              <w:rPr>
                <w:rFonts w:ascii="Segoe UI" w:hAnsi="Segoe UI" w:cs="Segoe UI"/>
                <w:sz w:val="18"/>
                <w:szCs w:val="18"/>
              </w:rPr>
              <w:t xml:space="preserve"> 9, 2012)</w:t>
            </w:r>
          </w:p>
        </w:tc>
      </w:tr>
    </w:tbl>
    <w:p w:rsidR="00587275" w:rsidRPr="000F3468" w:rsidRDefault="00587275" w:rsidP="00DB736D">
      <w:pPr>
        <w:ind w:left="2268"/>
        <w:jc w:val="both"/>
        <w:rPr>
          <w:rFonts w:ascii="Segoe UI" w:hAnsi="Segoe UI" w:cs="Segoe UI"/>
          <w:b/>
          <w:sz w:val="16"/>
          <w:szCs w:val="16"/>
          <w:u w:val="single"/>
        </w:rPr>
      </w:pPr>
    </w:p>
    <w:p w:rsidR="00587275" w:rsidRPr="000F3468" w:rsidRDefault="00587275" w:rsidP="00DB736D">
      <w:pPr>
        <w:ind w:left="2268"/>
        <w:jc w:val="both"/>
        <w:rPr>
          <w:rFonts w:ascii="Segoe UI" w:hAnsi="Segoe UI" w:cs="Segoe UI"/>
          <w:sz w:val="16"/>
          <w:szCs w:val="16"/>
        </w:rPr>
      </w:pPr>
    </w:p>
    <w:p w:rsidR="00587275" w:rsidRPr="000F3468" w:rsidRDefault="00587275" w:rsidP="00B030E4">
      <w:pPr>
        <w:pStyle w:val="Lista2"/>
        <w:numPr>
          <w:ilvl w:val="0"/>
          <w:numId w:val="29"/>
        </w:numPr>
        <w:rPr>
          <w:rFonts w:eastAsia="Segoe UI"/>
          <w:strike/>
          <w:sz w:val="16"/>
          <w:szCs w:val="16"/>
        </w:rPr>
      </w:pPr>
      <w:r w:rsidRPr="000F3468">
        <w:rPr>
          <w:rFonts w:eastAsia="Segoe UI"/>
        </w:rPr>
        <w:t>OBJETIVOS DE APRENDIZAJE DEL CURSO</w:t>
      </w:r>
      <w:r w:rsidRPr="000F3468">
        <w:rPr>
          <w:rFonts w:eastAsia="Segoe UI"/>
          <w:sz w:val="16"/>
          <w:szCs w:val="16"/>
        </w:rPr>
        <w:t xml:space="preserve"> </w:t>
      </w:r>
    </w:p>
    <w:tbl>
      <w:tblPr>
        <w:tblW w:w="7127" w:type="dxa"/>
        <w:tblInd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tblGrid>
      <w:tr w:rsidR="00587275" w:rsidRPr="000F3468" w:rsidTr="00B93608">
        <w:tc>
          <w:tcPr>
            <w:tcW w:w="7127" w:type="dxa"/>
          </w:tcPr>
          <w:p w:rsidR="00587275" w:rsidRPr="000F3468" w:rsidRDefault="00587275" w:rsidP="00B93608">
            <w:pPr>
              <w:ind w:left="215"/>
              <w:jc w:val="both"/>
              <w:rPr>
                <w:rFonts w:ascii="Segoe UI" w:eastAsia="Segoe UI" w:hAnsi="Segoe UI" w:cs="Segoe UI"/>
                <w:sz w:val="18"/>
                <w:szCs w:val="18"/>
                <w:u w:val="single"/>
              </w:rPr>
            </w:pPr>
            <w:r w:rsidRPr="000F3468">
              <w:rPr>
                <w:rFonts w:ascii="Segoe UI" w:eastAsia="Segoe UI" w:hAnsi="Segoe UI" w:cs="Segoe UI"/>
                <w:sz w:val="18"/>
                <w:szCs w:val="18"/>
                <w:u w:val="single"/>
              </w:rPr>
              <w:t>OBJETIVO GENERAL:</w:t>
            </w:r>
          </w:p>
          <w:p w:rsidR="00587275" w:rsidRPr="000F3468" w:rsidRDefault="00587275" w:rsidP="00B93608">
            <w:pPr>
              <w:ind w:left="215"/>
              <w:jc w:val="both"/>
              <w:rPr>
                <w:rFonts w:ascii="Segoe UI" w:hAnsi="Segoe UI" w:cs="Segoe UI"/>
                <w:sz w:val="18"/>
                <w:szCs w:val="18"/>
              </w:rPr>
            </w:pPr>
            <w:r w:rsidRPr="000F3468">
              <w:rPr>
                <w:rFonts w:ascii="Segoe UI" w:hAnsi="Segoe UI" w:cs="Segoe UI"/>
                <w:sz w:val="18"/>
                <w:szCs w:val="18"/>
              </w:rPr>
              <w:br/>
            </w:r>
            <w:r w:rsidRPr="000F3468">
              <w:rPr>
                <w:rFonts w:ascii="Segoe UI" w:eastAsia="Segoe UI" w:hAnsi="Segoe UI" w:cs="Segoe UI"/>
                <w:sz w:val="18"/>
                <w:szCs w:val="18"/>
              </w:rPr>
              <w:t xml:space="preserve">Que el estudiante sea capaz de aplicar metodologías generales de diseño y de </w:t>
            </w:r>
            <w:r w:rsidRPr="000F3468">
              <w:rPr>
                <w:rFonts w:ascii="Segoe UI" w:hAnsi="Segoe UI" w:cs="Segoe UI"/>
                <w:color w:val="FF0000"/>
                <w:sz w:val="20"/>
                <w:szCs w:val="20"/>
              </w:rPr>
              <w:t>&gt;&gt;DISCIPLINA ESPECIFICA&lt;&lt;</w:t>
            </w:r>
            <w:r w:rsidRPr="000F3468">
              <w:rPr>
                <w:rFonts w:ascii="Segoe UI" w:eastAsia="Segoe UI" w:hAnsi="Segoe UI" w:cs="Segoe UI"/>
                <w:color w:val="FF0000"/>
                <w:sz w:val="18"/>
                <w:szCs w:val="18"/>
              </w:rPr>
              <w:t xml:space="preserve"> </w:t>
            </w:r>
            <w:r w:rsidRPr="000F3468">
              <w:rPr>
                <w:rFonts w:ascii="Segoe UI" w:eastAsia="Segoe UI" w:hAnsi="Segoe UI" w:cs="Segoe UI"/>
                <w:sz w:val="18"/>
                <w:szCs w:val="18"/>
              </w:rPr>
              <w:t xml:space="preserve">que le permitan plantear soluciones a problemas reales, aplicando los conceptos del diseño e ingeniería, </w:t>
            </w:r>
            <w:proofErr w:type="spellStart"/>
            <w:r w:rsidRPr="000F3468">
              <w:rPr>
                <w:rFonts w:ascii="Segoe UI" w:eastAsia="Segoe UI" w:hAnsi="Segoe UI" w:cs="Segoe UI"/>
                <w:sz w:val="18"/>
                <w:szCs w:val="18"/>
              </w:rPr>
              <w:t>empatizando</w:t>
            </w:r>
            <w:proofErr w:type="spellEnd"/>
            <w:r w:rsidRPr="000F3468">
              <w:rPr>
                <w:rFonts w:ascii="Segoe UI" w:eastAsia="Segoe UI" w:hAnsi="Segoe UI" w:cs="Segoe UI"/>
                <w:sz w:val="18"/>
                <w:szCs w:val="18"/>
              </w:rPr>
              <w:t xml:space="preserve"> con usuarios reales y desarrollando una mejor comprensión de la utilidad de la profesión que estudia. </w:t>
            </w:r>
          </w:p>
          <w:p w:rsidR="00587275" w:rsidRPr="000F3468" w:rsidRDefault="00587275" w:rsidP="00B93608">
            <w:pPr>
              <w:ind w:left="215"/>
              <w:rPr>
                <w:rFonts w:ascii="Segoe UI" w:eastAsia="Segoe UI" w:hAnsi="Segoe UI" w:cs="Segoe UI"/>
                <w:sz w:val="18"/>
                <w:szCs w:val="18"/>
                <w:u w:val="single"/>
              </w:rPr>
            </w:pPr>
            <w:r w:rsidRPr="000F3468">
              <w:rPr>
                <w:rFonts w:ascii="Segoe UI" w:hAnsi="Segoe UI" w:cs="Segoe UI"/>
                <w:sz w:val="18"/>
                <w:szCs w:val="18"/>
              </w:rPr>
              <w:br/>
            </w:r>
            <w:r w:rsidRPr="000F3468">
              <w:rPr>
                <w:rFonts w:ascii="Segoe UI" w:eastAsia="Segoe UI" w:hAnsi="Segoe UI" w:cs="Segoe UI"/>
                <w:sz w:val="18"/>
                <w:szCs w:val="18"/>
                <w:u w:val="single"/>
              </w:rPr>
              <w:t>OBJETIVOS ESPECÍFICOS:</w:t>
            </w:r>
          </w:p>
          <w:p w:rsidR="002A5723" w:rsidRPr="000F3468" w:rsidRDefault="002A5723" w:rsidP="00B93608">
            <w:pPr>
              <w:ind w:left="215"/>
              <w:rPr>
                <w:rFonts w:ascii="Segoe UI" w:hAnsi="Segoe UI" w:cs="Segoe UI"/>
                <w:sz w:val="18"/>
                <w:szCs w:val="18"/>
                <w:u w:val="single"/>
              </w:rPr>
            </w:pPr>
          </w:p>
          <w:p w:rsidR="00587275" w:rsidRPr="000F3468" w:rsidRDefault="00587275" w:rsidP="00B93608">
            <w:pPr>
              <w:pStyle w:val="Prrafodelista"/>
              <w:numPr>
                <w:ilvl w:val="0"/>
                <w:numId w:val="18"/>
              </w:numPr>
              <w:spacing w:after="0" w:line="240" w:lineRule="auto"/>
              <w:ind w:left="215" w:firstLine="0"/>
              <w:contextualSpacing w:val="0"/>
              <w:jc w:val="both"/>
              <w:rPr>
                <w:rFonts w:ascii="Segoe UI" w:eastAsia="Times New Roman" w:hAnsi="Segoe UI" w:cs="Segoe UI"/>
                <w:color w:val="FF0000"/>
                <w:sz w:val="20"/>
                <w:szCs w:val="20"/>
                <w:lang w:eastAsia="es-ES"/>
              </w:rPr>
            </w:pPr>
            <w:r w:rsidRPr="000F3468">
              <w:rPr>
                <w:rFonts w:ascii="Segoe UI" w:eastAsia="Segoe UI" w:hAnsi="Segoe UI" w:cs="Segoe UI"/>
                <w:sz w:val="18"/>
                <w:szCs w:val="18"/>
              </w:rPr>
              <w:t xml:space="preserve">Al finalizar el semestre los estudiantes tendrán las competencias para detectar, entender y enmarcar un problema de manera sistemática y metodológica como base para plantear soluciones creativas basadas en el pensamiento de diseño y </w:t>
            </w:r>
            <w:r w:rsidRPr="000F3468">
              <w:rPr>
                <w:rFonts w:ascii="Segoe UI" w:eastAsia="Times New Roman" w:hAnsi="Segoe UI" w:cs="Segoe UI"/>
                <w:color w:val="FF0000"/>
                <w:sz w:val="20"/>
                <w:szCs w:val="20"/>
                <w:lang w:eastAsia="es-ES"/>
              </w:rPr>
              <w:t>&gt;&gt;TEXTO RELACIONADO A DISCIPLINA&lt;&lt;</w:t>
            </w:r>
          </w:p>
          <w:p w:rsidR="00587275" w:rsidRPr="000F3468" w:rsidRDefault="00587275" w:rsidP="00B93608">
            <w:pPr>
              <w:pStyle w:val="Prrafodelista"/>
              <w:numPr>
                <w:ilvl w:val="0"/>
                <w:numId w:val="18"/>
              </w:numPr>
              <w:spacing w:after="0" w:line="240" w:lineRule="auto"/>
              <w:ind w:left="215" w:firstLine="0"/>
              <w:contextualSpacing w:val="0"/>
              <w:jc w:val="both"/>
              <w:rPr>
                <w:rFonts w:ascii="Segoe UI" w:eastAsia="Times New Roman" w:hAnsi="Segoe UI" w:cs="Segoe UI"/>
                <w:color w:val="FF0000"/>
                <w:sz w:val="20"/>
                <w:szCs w:val="20"/>
                <w:lang w:eastAsia="es-ES"/>
              </w:rPr>
            </w:pPr>
            <w:r w:rsidRPr="000F3468">
              <w:rPr>
                <w:rFonts w:ascii="Segoe UI" w:eastAsia="Segoe UI" w:hAnsi="Segoe UI" w:cs="Segoe UI"/>
                <w:sz w:val="18"/>
                <w:szCs w:val="18"/>
              </w:rPr>
              <w:t xml:space="preserve">Al finalizar el semestre los estudiantes serán capaces de integrar equipos para resolver problemas dentro del contexto de </w:t>
            </w:r>
            <w:r w:rsidRPr="000F3468">
              <w:rPr>
                <w:rFonts w:ascii="Segoe UI" w:eastAsia="Times New Roman" w:hAnsi="Segoe UI" w:cs="Segoe UI"/>
                <w:color w:val="FF0000"/>
                <w:sz w:val="20"/>
                <w:szCs w:val="20"/>
                <w:lang w:eastAsia="es-ES"/>
              </w:rPr>
              <w:t xml:space="preserve">&gt;&gt;TEXTO RELACIONADO A DISCIPLINA&lt;&lt;. </w:t>
            </w:r>
          </w:p>
          <w:p w:rsidR="00587275" w:rsidRPr="000F3468" w:rsidRDefault="00587275" w:rsidP="00B93608">
            <w:pPr>
              <w:pStyle w:val="Prrafodelista"/>
              <w:numPr>
                <w:ilvl w:val="0"/>
                <w:numId w:val="18"/>
              </w:numPr>
              <w:spacing w:after="0" w:line="240" w:lineRule="auto"/>
              <w:ind w:left="215" w:firstLine="0"/>
              <w:contextualSpacing w:val="0"/>
              <w:jc w:val="both"/>
              <w:rPr>
                <w:rFonts w:ascii="Segoe UI" w:hAnsi="Segoe UI" w:cs="Segoe UI"/>
                <w:sz w:val="18"/>
                <w:szCs w:val="18"/>
              </w:rPr>
            </w:pPr>
            <w:r w:rsidRPr="000F3468">
              <w:rPr>
                <w:rFonts w:ascii="Segoe UI" w:eastAsia="Segoe UI" w:hAnsi="Segoe UI" w:cs="Segoe UI"/>
                <w:sz w:val="18"/>
                <w:szCs w:val="18"/>
              </w:rPr>
              <w:t>Al finalizar el semestre los estudiantes desarrollaran la capacidad de defender y comunicar sus ideas efectivamente; y reflexionar sobre sus propias competencias y las que necesitan desarrollar a lo largo de su carrera.</w:t>
            </w:r>
          </w:p>
          <w:p w:rsidR="00587275" w:rsidRPr="000F3468" w:rsidRDefault="00587275" w:rsidP="00B93608">
            <w:pPr>
              <w:pStyle w:val="Prrafodelista"/>
              <w:numPr>
                <w:ilvl w:val="0"/>
                <w:numId w:val="18"/>
              </w:numPr>
              <w:spacing w:after="0" w:line="240" w:lineRule="auto"/>
              <w:ind w:left="215" w:firstLine="0"/>
              <w:contextualSpacing w:val="0"/>
              <w:jc w:val="both"/>
              <w:rPr>
                <w:rFonts w:ascii="Segoe UI" w:eastAsia="Times New Roman" w:hAnsi="Segoe UI" w:cs="Segoe UI"/>
                <w:color w:val="FF0000"/>
                <w:sz w:val="20"/>
                <w:szCs w:val="20"/>
                <w:lang w:eastAsia="es-ES"/>
              </w:rPr>
            </w:pPr>
            <w:r w:rsidRPr="000F3468">
              <w:rPr>
                <w:rFonts w:ascii="Segoe UI" w:eastAsia="Times New Roman" w:hAnsi="Segoe UI" w:cs="Segoe UI"/>
                <w:color w:val="FF0000"/>
                <w:sz w:val="20"/>
                <w:szCs w:val="20"/>
                <w:lang w:eastAsia="es-ES"/>
              </w:rPr>
              <w:t>&gt;&gt;ALGUNA OTRA QUE SE REQUIERA RELACIONAR A LA DISCIPLINA&lt;&lt;</w:t>
            </w:r>
          </w:p>
          <w:p w:rsidR="00587275" w:rsidRPr="000F3468" w:rsidRDefault="00587275" w:rsidP="00DB736D">
            <w:pPr>
              <w:ind w:left="2268"/>
              <w:rPr>
                <w:rFonts w:ascii="Segoe UI" w:hAnsi="Segoe UI" w:cs="Segoe UI"/>
                <w:sz w:val="16"/>
                <w:szCs w:val="16"/>
              </w:rPr>
            </w:pPr>
          </w:p>
        </w:tc>
      </w:tr>
    </w:tbl>
    <w:p w:rsidR="00587275" w:rsidRPr="000F3468" w:rsidRDefault="00587275" w:rsidP="00DB736D">
      <w:pPr>
        <w:tabs>
          <w:tab w:val="num" w:pos="360"/>
        </w:tabs>
        <w:ind w:left="2268"/>
        <w:rPr>
          <w:rFonts w:ascii="Segoe UI" w:hAnsi="Segoe UI" w:cs="Segoe UI"/>
          <w:b/>
          <w:sz w:val="16"/>
          <w:szCs w:val="16"/>
        </w:rPr>
      </w:pPr>
    </w:p>
    <w:p w:rsidR="00587275" w:rsidRPr="000F3468" w:rsidRDefault="00587275" w:rsidP="00DB736D">
      <w:pPr>
        <w:tabs>
          <w:tab w:val="num" w:pos="360"/>
        </w:tabs>
        <w:ind w:left="2268"/>
        <w:rPr>
          <w:rFonts w:ascii="Segoe UI" w:hAnsi="Segoe UI" w:cs="Segoe UI"/>
          <w:b/>
          <w:sz w:val="16"/>
          <w:szCs w:val="16"/>
        </w:rPr>
      </w:pPr>
    </w:p>
    <w:p w:rsidR="00587275" w:rsidRPr="000F3468" w:rsidRDefault="00587275" w:rsidP="00B030E4">
      <w:pPr>
        <w:pStyle w:val="Lista2"/>
        <w:numPr>
          <w:ilvl w:val="0"/>
          <w:numId w:val="29"/>
        </w:numPr>
        <w:rPr>
          <w:rFonts w:eastAsia="Tahoma"/>
          <w:sz w:val="16"/>
          <w:szCs w:val="16"/>
        </w:rPr>
      </w:pPr>
      <w:r w:rsidRPr="000F3468">
        <w:rPr>
          <w:rFonts w:eastAsia="Segoe UI"/>
        </w:rPr>
        <w:t>PROGRAMA DEL CURSO</w:t>
      </w:r>
    </w:p>
    <w:p w:rsidR="00587275" w:rsidRPr="000F3468" w:rsidRDefault="00587275" w:rsidP="00DB736D">
      <w:pPr>
        <w:tabs>
          <w:tab w:val="left" w:pos="2291"/>
        </w:tabs>
        <w:ind w:left="2268"/>
        <w:rPr>
          <w:rFonts w:ascii="Segoe UI" w:hAnsi="Segoe UI" w:cs="Segoe UI"/>
        </w:rPr>
      </w:pPr>
      <w:r w:rsidRPr="000F3468">
        <w:rPr>
          <w:rFonts w:ascii="Segoe UI" w:hAnsi="Segoe UI" w:cs="Segoe UI"/>
        </w:rPr>
        <w:t xml:space="preserve"> </w:t>
      </w:r>
    </w:p>
    <w:tbl>
      <w:tblPr>
        <w:tblW w:w="7180" w:type="dxa"/>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tblGrid>
      <w:tr w:rsidR="00587275" w:rsidRPr="000F3468" w:rsidTr="00B93608">
        <w:trPr>
          <w:trHeight w:val="238"/>
        </w:trPr>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b/>
                <w:bCs/>
                <w:color w:val="FF0000"/>
                <w:sz w:val="18"/>
                <w:szCs w:val="18"/>
              </w:rPr>
              <w:t>Capítulo 1 &gt;&gt;</w:t>
            </w:r>
            <w:r w:rsidRPr="000F3468">
              <w:rPr>
                <w:rFonts w:ascii="Segoe UI" w:eastAsia="Segoe UI" w:hAnsi="Segoe UI" w:cs="Segoe UI"/>
                <w:bCs/>
                <w:color w:val="FF0000"/>
                <w:sz w:val="18"/>
                <w:szCs w:val="18"/>
              </w:rPr>
              <w:t>Introducción de la Materia&lt;&lt;</w:t>
            </w:r>
          </w:p>
        </w:tc>
      </w:tr>
      <w:tr w:rsidR="00587275" w:rsidRPr="000F3468" w:rsidTr="00B93608">
        <w:trPr>
          <w:trHeight w:val="265"/>
        </w:trPr>
        <w:tc>
          <w:tcPr>
            <w:tcW w:w="7180" w:type="dxa"/>
            <w:shd w:val="clear" w:color="auto" w:fill="auto"/>
          </w:tcPr>
          <w:p w:rsidR="00587275" w:rsidRPr="000F3468" w:rsidRDefault="00587275" w:rsidP="00B93608">
            <w:pPr>
              <w:tabs>
                <w:tab w:val="left" w:pos="2291"/>
              </w:tabs>
              <w:ind w:left="2268" w:hanging="2142"/>
              <w:rPr>
                <w:rFonts w:ascii="Segoe UI" w:eastAsia="Segoe UI" w:hAnsi="Segoe UI" w:cs="Segoe UI"/>
                <w:color w:val="FF0000"/>
                <w:sz w:val="18"/>
                <w:szCs w:val="18"/>
              </w:rPr>
            </w:pPr>
          </w:p>
        </w:tc>
      </w:tr>
      <w:tr w:rsidR="00587275" w:rsidRPr="000F3468" w:rsidTr="00B93608">
        <w:trPr>
          <w:trHeight w:val="265"/>
        </w:trPr>
        <w:tc>
          <w:tcPr>
            <w:tcW w:w="7180" w:type="dxa"/>
            <w:shd w:val="clear" w:color="auto" w:fill="auto"/>
          </w:tcPr>
          <w:p w:rsidR="00587275" w:rsidRPr="000F3468" w:rsidRDefault="00587275" w:rsidP="00B93608">
            <w:pPr>
              <w:tabs>
                <w:tab w:val="left" w:pos="2291"/>
              </w:tabs>
              <w:ind w:left="2268" w:hanging="2142"/>
              <w:rPr>
                <w:rFonts w:ascii="Segoe UI" w:eastAsia="Segoe UI" w:hAnsi="Segoe UI" w:cs="Segoe UI"/>
                <w:color w:val="FF0000"/>
                <w:sz w:val="18"/>
                <w:szCs w:val="18"/>
              </w:rPr>
            </w:pPr>
            <w:r w:rsidRPr="000F3468">
              <w:rPr>
                <w:rFonts w:ascii="Segoe UI" w:eastAsia="Segoe UI" w:hAnsi="Segoe UI" w:cs="Segoe UI"/>
                <w:b/>
                <w:color w:val="FF0000"/>
                <w:sz w:val="18"/>
                <w:szCs w:val="18"/>
              </w:rPr>
              <w:t>Capítulo 2</w:t>
            </w:r>
            <w:r w:rsidRPr="000F3468">
              <w:rPr>
                <w:rFonts w:ascii="Segoe UI" w:eastAsia="Segoe UI" w:hAnsi="Segoe UI" w:cs="Segoe UI"/>
                <w:color w:val="FF0000"/>
                <w:sz w:val="18"/>
                <w:szCs w:val="18"/>
              </w:rPr>
              <w:t>:  &gt;&gt;Contenidos disciplinares adicionales de ser necesarios&lt;&lt;</w:t>
            </w:r>
          </w:p>
        </w:tc>
      </w:tr>
      <w:tr w:rsidR="00587275" w:rsidRPr="000F3468" w:rsidTr="00B93608">
        <w:trPr>
          <w:trHeight w:val="265"/>
        </w:trPr>
        <w:tc>
          <w:tcPr>
            <w:tcW w:w="7180" w:type="dxa"/>
            <w:shd w:val="clear" w:color="auto" w:fill="auto"/>
          </w:tcPr>
          <w:p w:rsidR="00587275" w:rsidRPr="000F3468" w:rsidRDefault="00587275" w:rsidP="00B93608">
            <w:pPr>
              <w:tabs>
                <w:tab w:val="left" w:pos="2291"/>
              </w:tabs>
              <w:ind w:left="2268" w:hanging="2142"/>
              <w:rPr>
                <w:rFonts w:ascii="Segoe UI" w:hAnsi="Segoe UI" w:cs="Segoe UI"/>
                <w:sz w:val="18"/>
                <w:szCs w:val="18"/>
              </w:rPr>
            </w:pPr>
            <w:r w:rsidRPr="000F3468">
              <w:rPr>
                <w:rFonts w:ascii="Segoe UI" w:eastAsia="Segoe UI" w:hAnsi="Segoe UI" w:cs="Segoe UI"/>
                <w:sz w:val="18"/>
                <w:szCs w:val="18"/>
              </w:rPr>
              <w:t xml:space="preserve"> </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sz w:val="18"/>
                <w:szCs w:val="18"/>
              </w:rPr>
            </w:pPr>
            <w:r w:rsidRPr="000F3468">
              <w:rPr>
                <w:rFonts w:ascii="Segoe UI" w:eastAsia="Segoe UI" w:hAnsi="Segoe UI" w:cs="Segoe UI"/>
                <w:b/>
                <w:bCs/>
                <w:sz w:val="18"/>
                <w:szCs w:val="18"/>
              </w:rPr>
              <w:t>Capítulo 3:</w:t>
            </w:r>
            <w:r w:rsidRPr="000F3468">
              <w:rPr>
                <w:rFonts w:ascii="Segoe UI" w:eastAsia="Segoe UI" w:hAnsi="Segoe UI" w:cs="Segoe UI"/>
                <w:sz w:val="18"/>
                <w:szCs w:val="18"/>
              </w:rPr>
              <w:t xml:space="preserve"> Revisión de Pensamiento de Diseño</w:t>
            </w:r>
          </w:p>
        </w:tc>
      </w:tr>
      <w:tr w:rsidR="00587275" w:rsidRPr="000F3468" w:rsidTr="00B93608">
        <w:tc>
          <w:tcPr>
            <w:tcW w:w="7180" w:type="dxa"/>
            <w:shd w:val="clear" w:color="auto" w:fill="auto"/>
          </w:tcPr>
          <w:p w:rsidR="00587275" w:rsidRPr="000F3468" w:rsidRDefault="00587275" w:rsidP="00C813E1">
            <w:pPr>
              <w:pStyle w:val="Prrafodelista"/>
              <w:numPr>
                <w:ilvl w:val="0"/>
                <w:numId w:val="26"/>
              </w:numPr>
              <w:spacing w:after="0" w:line="240" w:lineRule="auto"/>
              <w:ind w:left="2268" w:hanging="1717"/>
              <w:contextualSpacing w:val="0"/>
              <w:rPr>
                <w:rFonts w:ascii="Segoe UI" w:eastAsia="Segoe UI" w:hAnsi="Segoe UI" w:cs="Segoe UI"/>
                <w:color w:val="000000"/>
                <w:sz w:val="18"/>
                <w:szCs w:val="18"/>
              </w:rPr>
            </w:pPr>
            <w:r w:rsidRPr="000F3468">
              <w:rPr>
                <w:rFonts w:ascii="Segoe UI" w:eastAsia="Segoe UI" w:hAnsi="Segoe UI" w:cs="Segoe UI"/>
                <w:color w:val="000000"/>
                <w:sz w:val="18"/>
                <w:szCs w:val="18"/>
              </w:rPr>
              <w:t>El proceso de Diseño</w:t>
            </w:r>
          </w:p>
        </w:tc>
      </w:tr>
      <w:tr w:rsidR="00587275" w:rsidRPr="000F3468" w:rsidTr="00B93608">
        <w:trPr>
          <w:trHeight w:val="238"/>
        </w:trPr>
        <w:tc>
          <w:tcPr>
            <w:tcW w:w="7180" w:type="dxa"/>
            <w:shd w:val="clear" w:color="auto" w:fill="auto"/>
          </w:tcPr>
          <w:p w:rsidR="00587275" w:rsidRPr="000F3468" w:rsidRDefault="00587275" w:rsidP="00C813E1">
            <w:pPr>
              <w:pStyle w:val="Prrafodelista"/>
              <w:numPr>
                <w:ilvl w:val="0"/>
                <w:numId w:val="26"/>
              </w:numPr>
              <w:spacing w:after="0" w:line="240" w:lineRule="auto"/>
              <w:ind w:left="2268" w:hanging="1717"/>
              <w:contextualSpacing w:val="0"/>
              <w:rPr>
                <w:rFonts w:ascii="Segoe UI" w:eastAsia="Segoe UI" w:hAnsi="Segoe UI" w:cs="Segoe UI"/>
                <w:color w:val="000000"/>
                <w:sz w:val="18"/>
                <w:szCs w:val="18"/>
              </w:rPr>
            </w:pPr>
            <w:proofErr w:type="spellStart"/>
            <w:r w:rsidRPr="000F3468">
              <w:rPr>
                <w:rFonts w:ascii="Segoe UI" w:eastAsia="Segoe UI" w:hAnsi="Segoe UI" w:cs="Segoe UI"/>
                <w:color w:val="000000"/>
                <w:sz w:val="18"/>
                <w:szCs w:val="18"/>
              </w:rPr>
              <w:t>Empatizar</w:t>
            </w:r>
            <w:proofErr w:type="spellEnd"/>
          </w:p>
        </w:tc>
      </w:tr>
      <w:tr w:rsidR="00587275" w:rsidRPr="000F3468" w:rsidTr="00B93608">
        <w:tc>
          <w:tcPr>
            <w:tcW w:w="7180" w:type="dxa"/>
            <w:shd w:val="clear" w:color="auto" w:fill="auto"/>
          </w:tcPr>
          <w:p w:rsidR="00587275" w:rsidRPr="000F3468" w:rsidRDefault="00587275" w:rsidP="00C813E1">
            <w:pPr>
              <w:pStyle w:val="Prrafodelista"/>
              <w:numPr>
                <w:ilvl w:val="0"/>
                <w:numId w:val="26"/>
              </w:numPr>
              <w:spacing w:after="0" w:line="240" w:lineRule="auto"/>
              <w:ind w:left="2268" w:hanging="1717"/>
              <w:contextualSpacing w:val="0"/>
              <w:rPr>
                <w:rFonts w:ascii="Segoe UI" w:eastAsia="Segoe UI" w:hAnsi="Segoe UI" w:cs="Segoe UI"/>
                <w:color w:val="000000"/>
                <w:sz w:val="18"/>
                <w:szCs w:val="18"/>
              </w:rPr>
            </w:pPr>
            <w:r w:rsidRPr="000F3468">
              <w:rPr>
                <w:rFonts w:ascii="Segoe UI" w:eastAsia="Segoe UI" w:hAnsi="Segoe UI" w:cs="Segoe UI"/>
                <w:color w:val="000000"/>
                <w:sz w:val="18"/>
                <w:szCs w:val="18"/>
              </w:rPr>
              <w:t>Definir</w:t>
            </w:r>
          </w:p>
        </w:tc>
      </w:tr>
      <w:tr w:rsidR="00587275" w:rsidRPr="000F3468" w:rsidTr="00B93608">
        <w:trPr>
          <w:trHeight w:val="247"/>
        </w:trPr>
        <w:tc>
          <w:tcPr>
            <w:tcW w:w="7180" w:type="dxa"/>
            <w:shd w:val="clear" w:color="auto" w:fill="auto"/>
          </w:tcPr>
          <w:p w:rsidR="00587275" w:rsidRPr="000F3468" w:rsidRDefault="00587275" w:rsidP="00C813E1">
            <w:pPr>
              <w:pStyle w:val="Prrafodelista"/>
              <w:numPr>
                <w:ilvl w:val="0"/>
                <w:numId w:val="26"/>
              </w:numPr>
              <w:spacing w:after="0" w:line="240" w:lineRule="auto"/>
              <w:ind w:left="2268" w:hanging="1717"/>
              <w:contextualSpacing w:val="0"/>
              <w:rPr>
                <w:rFonts w:ascii="Segoe UI" w:hAnsi="Segoe UI" w:cs="Segoe UI"/>
                <w:sz w:val="18"/>
                <w:szCs w:val="18"/>
              </w:rPr>
            </w:pPr>
            <w:r w:rsidRPr="000F3468">
              <w:rPr>
                <w:rFonts w:ascii="Segoe UI" w:hAnsi="Segoe UI" w:cs="Segoe UI"/>
                <w:sz w:val="18"/>
                <w:szCs w:val="18"/>
              </w:rPr>
              <w:t>Idear</w:t>
            </w:r>
          </w:p>
        </w:tc>
      </w:tr>
      <w:tr w:rsidR="00587275" w:rsidRPr="000F3468" w:rsidTr="00B93608">
        <w:tc>
          <w:tcPr>
            <w:tcW w:w="7180" w:type="dxa"/>
            <w:shd w:val="clear" w:color="auto" w:fill="auto"/>
          </w:tcPr>
          <w:p w:rsidR="00587275" w:rsidRPr="000F3468" w:rsidRDefault="00B84DAF" w:rsidP="00C813E1">
            <w:pPr>
              <w:pStyle w:val="Prrafodelista"/>
              <w:numPr>
                <w:ilvl w:val="0"/>
                <w:numId w:val="26"/>
              </w:numPr>
              <w:spacing w:after="0" w:line="240" w:lineRule="auto"/>
              <w:ind w:left="2268" w:hanging="1717"/>
              <w:contextualSpacing w:val="0"/>
              <w:rPr>
                <w:rFonts w:ascii="Segoe UI" w:eastAsia="Segoe UI" w:hAnsi="Segoe UI" w:cs="Segoe UI"/>
                <w:bCs/>
                <w:sz w:val="18"/>
                <w:szCs w:val="18"/>
              </w:rPr>
            </w:pPr>
            <w:r w:rsidRPr="000F3468">
              <w:rPr>
                <w:rFonts w:ascii="Segoe UI" w:eastAsia="Segoe UI" w:hAnsi="Segoe UI" w:cs="Segoe UI"/>
                <w:bCs/>
                <w:sz w:val="18"/>
                <w:szCs w:val="18"/>
              </w:rPr>
              <w:t>Desarrollar Prototipos</w:t>
            </w:r>
          </w:p>
        </w:tc>
      </w:tr>
      <w:tr w:rsidR="00587275" w:rsidRPr="000F3468" w:rsidTr="00B93608">
        <w:tc>
          <w:tcPr>
            <w:tcW w:w="7180" w:type="dxa"/>
            <w:shd w:val="clear" w:color="auto" w:fill="auto"/>
          </w:tcPr>
          <w:p w:rsidR="00587275" w:rsidRPr="000F3468" w:rsidRDefault="00380A17" w:rsidP="00C813E1">
            <w:pPr>
              <w:numPr>
                <w:ilvl w:val="0"/>
                <w:numId w:val="26"/>
              </w:numPr>
              <w:ind w:hanging="529"/>
              <w:rPr>
                <w:rFonts w:ascii="Segoe UI" w:eastAsia="Segoe UI" w:hAnsi="Segoe UI" w:cs="Segoe UI"/>
                <w:bCs/>
                <w:sz w:val="18"/>
                <w:szCs w:val="18"/>
              </w:rPr>
            </w:pPr>
            <w:r w:rsidRPr="000F3468">
              <w:rPr>
                <w:rFonts w:ascii="Segoe UI" w:eastAsia="Segoe UI" w:hAnsi="Segoe UI" w:cs="Segoe UI"/>
                <w:bCs/>
                <w:sz w:val="18"/>
                <w:szCs w:val="18"/>
              </w:rPr>
              <w:t>Validar</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b/>
                <w:bCs/>
                <w:color w:val="FF0000"/>
                <w:sz w:val="18"/>
                <w:szCs w:val="18"/>
              </w:rPr>
              <w:t>Capítulo 4:</w:t>
            </w:r>
            <w:r w:rsidRPr="000F3468">
              <w:rPr>
                <w:rFonts w:ascii="Segoe UI" w:eastAsia="Segoe UI" w:hAnsi="Segoe UI" w:cs="Segoe UI"/>
                <w:color w:val="FF0000"/>
                <w:sz w:val="18"/>
                <w:szCs w:val="18"/>
              </w:rPr>
              <w:t xml:space="preserve"> &gt;&gt;Capí</w:t>
            </w:r>
            <w:r w:rsidR="00A7010D" w:rsidRPr="000F3468">
              <w:rPr>
                <w:rFonts w:ascii="Segoe UI" w:eastAsia="Segoe UI" w:hAnsi="Segoe UI" w:cs="Segoe UI"/>
                <w:color w:val="FF0000"/>
                <w:sz w:val="18"/>
                <w:szCs w:val="18"/>
              </w:rPr>
              <w:t xml:space="preserve">tulo relacionado a </w:t>
            </w:r>
            <w:proofErr w:type="spellStart"/>
            <w:r w:rsidR="00A7010D" w:rsidRPr="000F3468">
              <w:rPr>
                <w:rFonts w:ascii="Segoe UI" w:eastAsia="Segoe UI" w:hAnsi="Segoe UI" w:cs="Segoe UI"/>
                <w:color w:val="FF0000"/>
                <w:sz w:val="18"/>
                <w:szCs w:val="18"/>
              </w:rPr>
              <w:t>empatizar</w:t>
            </w:r>
            <w:proofErr w:type="spellEnd"/>
            <w:r w:rsidR="00A7010D" w:rsidRPr="000F3468">
              <w:rPr>
                <w:rFonts w:ascii="Segoe UI" w:eastAsia="Segoe UI" w:hAnsi="Segoe UI" w:cs="Segoe UI"/>
                <w:color w:val="FF0000"/>
                <w:sz w:val="18"/>
                <w:szCs w:val="18"/>
              </w:rPr>
              <w:t xml:space="preserve"> y l</w:t>
            </w:r>
            <w:r w:rsidRPr="000F3468">
              <w:rPr>
                <w:rFonts w:ascii="Segoe UI" w:eastAsia="Segoe UI" w:hAnsi="Segoe UI" w:cs="Segoe UI"/>
                <w:color w:val="FF0000"/>
                <w:sz w:val="18"/>
                <w:szCs w:val="18"/>
              </w:rPr>
              <w:t>evantar requerimientos&lt;&lt;</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color w:val="FF0000"/>
                <w:sz w:val="18"/>
                <w:szCs w:val="18"/>
              </w:rPr>
              <w:t xml:space="preserve"> </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b/>
                <w:bCs/>
                <w:color w:val="FF0000"/>
                <w:sz w:val="18"/>
                <w:szCs w:val="18"/>
              </w:rPr>
              <w:t>Capítulo 5:</w:t>
            </w:r>
            <w:r w:rsidRPr="000F3468">
              <w:rPr>
                <w:rFonts w:ascii="Segoe UI" w:eastAsia="Segoe UI" w:hAnsi="Segoe UI" w:cs="Segoe UI"/>
                <w:color w:val="FF0000"/>
                <w:sz w:val="18"/>
                <w:szCs w:val="18"/>
              </w:rPr>
              <w:t xml:space="preserve"> &gt;&gt;Capitulo relacionado a definir problemas y requerimientos&lt;&lt;</w:t>
            </w:r>
          </w:p>
        </w:tc>
      </w:tr>
      <w:tr w:rsidR="00587275" w:rsidRPr="000F3468" w:rsidTr="00B93608">
        <w:trPr>
          <w:trHeight w:val="238"/>
        </w:trPr>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color w:val="FF0000"/>
                <w:sz w:val="18"/>
                <w:szCs w:val="18"/>
              </w:rPr>
              <w:t xml:space="preserve"> </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b/>
                <w:bCs/>
                <w:color w:val="FF0000"/>
                <w:sz w:val="18"/>
                <w:szCs w:val="18"/>
              </w:rPr>
              <w:t>Capítulo 6:</w:t>
            </w:r>
            <w:r w:rsidRPr="000F3468">
              <w:rPr>
                <w:rFonts w:ascii="Segoe UI" w:eastAsia="Segoe UI" w:hAnsi="Segoe UI" w:cs="Segoe UI"/>
                <w:color w:val="FF0000"/>
                <w:sz w:val="18"/>
                <w:szCs w:val="18"/>
              </w:rPr>
              <w:t xml:space="preserve"> &gt;&gt;Capítulo relacionado a idear soluciones&lt;&lt;</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color w:val="FF0000"/>
                <w:sz w:val="18"/>
                <w:szCs w:val="18"/>
              </w:rPr>
              <w:t xml:space="preserve"> </w:t>
            </w:r>
          </w:p>
        </w:tc>
      </w:tr>
      <w:tr w:rsidR="00587275" w:rsidRPr="000F3468" w:rsidTr="00B93608">
        <w:tc>
          <w:tcPr>
            <w:tcW w:w="7180" w:type="dxa"/>
            <w:shd w:val="clear" w:color="auto" w:fill="auto"/>
          </w:tcPr>
          <w:p w:rsidR="00587275" w:rsidRPr="000F3468" w:rsidRDefault="00587275" w:rsidP="00B93608">
            <w:pPr>
              <w:tabs>
                <w:tab w:val="left" w:pos="2291"/>
              </w:tabs>
              <w:ind w:left="2268" w:hanging="2142"/>
              <w:rPr>
                <w:rFonts w:ascii="Segoe UI" w:hAnsi="Segoe UI" w:cs="Segoe UI"/>
                <w:color w:val="FF0000"/>
                <w:sz w:val="18"/>
                <w:szCs w:val="18"/>
              </w:rPr>
            </w:pPr>
            <w:r w:rsidRPr="000F3468">
              <w:rPr>
                <w:rFonts w:ascii="Segoe UI" w:eastAsia="Segoe UI" w:hAnsi="Segoe UI" w:cs="Segoe UI"/>
                <w:b/>
                <w:bCs/>
                <w:color w:val="FF0000"/>
                <w:sz w:val="18"/>
                <w:szCs w:val="18"/>
              </w:rPr>
              <w:t>Capítulo 7:</w:t>
            </w:r>
            <w:r w:rsidRPr="000F3468">
              <w:rPr>
                <w:rFonts w:ascii="Segoe UI" w:eastAsia="Segoe UI" w:hAnsi="Segoe UI" w:cs="Segoe UI"/>
                <w:color w:val="FF0000"/>
                <w:sz w:val="18"/>
                <w:szCs w:val="18"/>
              </w:rPr>
              <w:t xml:space="preserve"> &gt;&gt;Capítulo relacionado a </w:t>
            </w:r>
            <w:proofErr w:type="spellStart"/>
            <w:r w:rsidRPr="000F3468">
              <w:rPr>
                <w:rFonts w:ascii="Segoe UI" w:eastAsia="Segoe UI" w:hAnsi="Segoe UI" w:cs="Segoe UI"/>
                <w:color w:val="FF0000"/>
                <w:sz w:val="18"/>
                <w:szCs w:val="18"/>
              </w:rPr>
              <w:t>prototipar</w:t>
            </w:r>
            <w:proofErr w:type="spellEnd"/>
            <w:r w:rsidRPr="000F3468">
              <w:rPr>
                <w:rFonts w:ascii="Segoe UI" w:eastAsia="Segoe UI" w:hAnsi="Segoe UI" w:cs="Segoe UI"/>
                <w:color w:val="FF0000"/>
                <w:sz w:val="18"/>
                <w:szCs w:val="18"/>
              </w:rPr>
              <w:t xml:space="preserve"> y validar&lt;&lt;</w:t>
            </w:r>
          </w:p>
        </w:tc>
      </w:tr>
      <w:tr w:rsidR="00587275" w:rsidRPr="000F3468" w:rsidTr="00B93608">
        <w:trPr>
          <w:trHeight w:val="256"/>
        </w:trPr>
        <w:tc>
          <w:tcPr>
            <w:tcW w:w="7180" w:type="dxa"/>
            <w:shd w:val="clear" w:color="auto" w:fill="auto"/>
          </w:tcPr>
          <w:p w:rsidR="00587275" w:rsidRPr="000F3468" w:rsidRDefault="00587275" w:rsidP="00B93608">
            <w:pPr>
              <w:tabs>
                <w:tab w:val="left" w:pos="2291"/>
              </w:tabs>
              <w:ind w:left="2268" w:hanging="2142"/>
              <w:rPr>
                <w:rFonts w:ascii="Segoe UI" w:hAnsi="Segoe UI" w:cs="Segoe UI"/>
                <w:sz w:val="18"/>
                <w:szCs w:val="18"/>
              </w:rPr>
            </w:pPr>
            <w:r w:rsidRPr="000F3468">
              <w:rPr>
                <w:rFonts w:ascii="Segoe UI" w:eastAsia="Segoe UI" w:hAnsi="Segoe UI" w:cs="Segoe UI"/>
                <w:sz w:val="18"/>
                <w:szCs w:val="18"/>
              </w:rPr>
              <w:t xml:space="preserve"> </w:t>
            </w:r>
          </w:p>
        </w:tc>
      </w:tr>
    </w:tbl>
    <w:p w:rsidR="00587275" w:rsidRPr="000F3468" w:rsidRDefault="00587275" w:rsidP="00DB736D">
      <w:pPr>
        <w:pStyle w:val="Default"/>
        <w:tabs>
          <w:tab w:val="left" w:pos="2291"/>
        </w:tabs>
        <w:ind w:left="2268"/>
        <w:rPr>
          <w:rFonts w:ascii="Segoe UI" w:hAnsi="Segoe UI" w:cs="Segoe UI"/>
          <w:b/>
          <w:sz w:val="20"/>
          <w:szCs w:val="20"/>
        </w:rPr>
      </w:pPr>
    </w:p>
    <w:p w:rsidR="00B84DAF" w:rsidRPr="000F3468" w:rsidRDefault="00587275" w:rsidP="00B030E4">
      <w:pPr>
        <w:pStyle w:val="Lista2"/>
        <w:numPr>
          <w:ilvl w:val="0"/>
          <w:numId w:val="29"/>
        </w:numPr>
        <w:rPr>
          <w:i/>
          <w:sz w:val="16"/>
          <w:szCs w:val="16"/>
        </w:rPr>
      </w:pPr>
      <w:r w:rsidRPr="000F3468">
        <w:rPr>
          <w:rFonts w:eastAsia="Segoe UI"/>
        </w:rPr>
        <w:t>RELACIÓN DE LOS OBJETIVOS DE APRENDIZAJE DEL CURSO CON LOS RESULTADOS DE APRENDIZAJE DE LA CARRERA</w:t>
      </w:r>
    </w:p>
    <w:tbl>
      <w:tblPr>
        <w:tblW w:w="5972" w:type="dxa"/>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284"/>
        <w:gridCol w:w="283"/>
        <w:gridCol w:w="284"/>
        <w:gridCol w:w="283"/>
        <w:gridCol w:w="318"/>
        <w:gridCol w:w="19"/>
      </w:tblGrid>
      <w:tr w:rsidR="00B84DAF" w:rsidRPr="000F3468" w:rsidTr="000D18F1">
        <w:tc>
          <w:tcPr>
            <w:tcW w:w="4501" w:type="dxa"/>
            <w:tcBorders>
              <w:top w:val="single" w:sz="4" w:space="0" w:color="auto"/>
            </w:tcBorders>
            <w:shd w:val="clear" w:color="auto" w:fill="auto"/>
            <w:vAlign w:val="center"/>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RESULTADOS DE APRENDIZAJE DE LA CARRERA*</w:t>
            </w:r>
          </w:p>
        </w:tc>
        <w:tc>
          <w:tcPr>
            <w:tcW w:w="1471" w:type="dxa"/>
            <w:gridSpan w:val="6"/>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OBJETIVOS DEL CURSO</w:t>
            </w:r>
          </w:p>
        </w:tc>
      </w:tr>
      <w:tr w:rsidR="00B84DAF" w:rsidRPr="000F3468" w:rsidTr="000D18F1">
        <w:trPr>
          <w:gridAfter w:val="1"/>
          <w:wAfter w:w="19" w:type="dxa"/>
        </w:trPr>
        <w:tc>
          <w:tcPr>
            <w:tcW w:w="4501" w:type="dxa"/>
            <w:tcBorders>
              <w:top w:val="single" w:sz="4" w:space="0" w:color="auto"/>
            </w:tcBorders>
            <w:shd w:val="clear" w:color="auto" w:fill="auto"/>
            <w:vAlign w:val="center"/>
          </w:tcPr>
          <w:p w:rsidR="00B84DAF" w:rsidRPr="000F3468" w:rsidRDefault="00B84DAF" w:rsidP="00B84DAF">
            <w:pPr>
              <w:tabs>
                <w:tab w:val="num" w:pos="360"/>
              </w:tabs>
              <w:jc w:val="center"/>
              <w:rPr>
                <w:rFonts w:ascii="Segoe UI" w:hAnsi="Segoe UI" w:cs="Segoe UI"/>
                <w:b/>
                <w:sz w:val="14"/>
                <w:szCs w:val="14"/>
              </w:rPr>
            </w:pPr>
          </w:p>
        </w:tc>
        <w:tc>
          <w:tcPr>
            <w:tcW w:w="284" w:type="dxa"/>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1</w:t>
            </w:r>
          </w:p>
        </w:tc>
        <w:tc>
          <w:tcPr>
            <w:tcW w:w="283" w:type="dxa"/>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2</w:t>
            </w:r>
          </w:p>
        </w:tc>
        <w:tc>
          <w:tcPr>
            <w:tcW w:w="284" w:type="dxa"/>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3</w:t>
            </w:r>
          </w:p>
        </w:tc>
        <w:tc>
          <w:tcPr>
            <w:tcW w:w="283" w:type="dxa"/>
          </w:tcPr>
          <w:p w:rsidR="00B84DAF" w:rsidRPr="000F3468" w:rsidRDefault="00013AA1" w:rsidP="00B84DAF">
            <w:pPr>
              <w:tabs>
                <w:tab w:val="num" w:pos="360"/>
              </w:tabs>
              <w:jc w:val="center"/>
              <w:rPr>
                <w:rFonts w:ascii="Segoe UI" w:hAnsi="Segoe UI" w:cs="Segoe UI"/>
                <w:b/>
                <w:sz w:val="14"/>
                <w:szCs w:val="14"/>
              </w:rPr>
            </w:pPr>
            <w:r w:rsidRPr="000F3468">
              <w:rPr>
                <w:rFonts w:ascii="Segoe UI" w:hAnsi="Segoe UI" w:cs="Segoe UI"/>
                <w:b/>
                <w:sz w:val="14"/>
                <w:szCs w:val="14"/>
              </w:rPr>
              <w:t>4</w:t>
            </w:r>
          </w:p>
        </w:tc>
        <w:tc>
          <w:tcPr>
            <w:tcW w:w="318" w:type="dxa"/>
          </w:tcPr>
          <w:p w:rsidR="00B84DAF" w:rsidRPr="000F3468" w:rsidRDefault="00B84DAF" w:rsidP="00B84DAF">
            <w:pPr>
              <w:tabs>
                <w:tab w:val="num" w:pos="360"/>
              </w:tabs>
              <w:jc w:val="center"/>
              <w:rPr>
                <w:rFonts w:ascii="Segoe UI" w:hAnsi="Segoe UI" w:cs="Segoe UI"/>
                <w:b/>
                <w:sz w:val="14"/>
                <w:szCs w:val="14"/>
              </w:rPr>
            </w:pPr>
            <w:r w:rsidRPr="000F3468">
              <w:rPr>
                <w:rFonts w:ascii="Segoe UI" w:hAnsi="Segoe UI" w:cs="Segoe UI"/>
                <w:b/>
                <w:sz w:val="14"/>
                <w:szCs w:val="14"/>
              </w:rPr>
              <w:t>5</w:t>
            </w:r>
          </w:p>
        </w:tc>
      </w:tr>
      <w:tr w:rsidR="00B84DAF" w:rsidRPr="000F3468" w:rsidTr="000D18F1">
        <w:trPr>
          <w:gridAfter w:val="1"/>
          <w:wAfter w:w="19" w:type="dxa"/>
          <w:trHeight w:val="170"/>
        </w:trPr>
        <w:tc>
          <w:tcPr>
            <w:tcW w:w="4501" w:type="dxa"/>
            <w:tcBorders>
              <w:bottom w:val="single" w:sz="6" w:space="0" w:color="000000"/>
            </w:tcBorders>
          </w:tcPr>
          <w:p w:rsidR="00B84DAF" w:rsidRPr="000F3468" w:rsidRDefault="00B84DAF" w:rsidP="000D18F1">
            <w:pPr>
              <w:numPr>
                <w:ilvl w:val="0"/>
                <w:numId w:val="31"/>
              </w:numPr>
              <w:tabs>
                <w:tab w:val="clear" w:pos="2487"/>
              </w:tabs>
              <w:ind w:left="424" w:right="34" w:hanging="284"/>
              <w:rPr>
                <w:rFonts w:ascii="Segoe UI" w:hAnsi="Segoe UI" w:cs="Segoe UI"/>
                <w:sz w:val="16"/>
                <w:szCs w:val="16"/>
              </w:rPr>
            </w:pPr>
            <w:r w:rsidRPr="000F3468">
              <w:rPr>
                <w:rFonts w:ascii="Segoe UI" w:hAnsi="Segoe UI" w:cs="Segoe UI"/>
                <w:sz w:val="16"/>
                <w:szCs w:val="16"/>
              </w:rPr>
              <w:t>Tener la habilidad para trabajar como parte de un equipo multidisciplinario</w:t>
            </w:r>
          </w:p>
        </w:tc>
        <w:tc>
          <w:tcPr>
            <w:tcW w:w="284" w:type="dxa"/>
            <w:tcBorders>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4" w:type="dxa"/>
            <w:tcBorders>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170"/>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jc w:val="both"/>
              <w:rPr>
                <w:rFonts w:ascii="Segoe UI" w:hAnsi="Segoe UI" w:cs="Segoe UI"/>
                <w:sz w:val="16"/>
                <w:szCs w:val="16"/>
              </w:rPr>
            </w:pPr>
            <w:r w:rsidRPr="000F3468">
              <w:rPr>
                <w:rFonts w:ascii="Segoe UI" w:hAnsi="Segoe UI" w:cs="Segoe UI"/>
                <w:sz w:val="16"/>
                <w:szCs w:val="16"/>
              </w:rPr>
              <w:t>Comprender la responsabilidad ética y profesional</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336"/>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jc w:val="both"/>
              <w:rPr>
                <w:rFonts w:ascii="Segoe UI" w:hAnsi="Segoe UI" w:cs="Segoe UI"/>
                <w:sz w:val="16"/>
                <w:szCs w:val="16"/>
              </w:rPr>
            </w:pPr>
            <w:r w:rsidRPr="000F3468">
              <w:rPr>
                <w:rFonts w:ascii="Segoe UI" w:hAnsi="Segoe UI" w:cs="Segoe UI"/>
                <w:sz w:val="16"/>
                <w:szCs w:val="16"/>
              </w:rPr>
              <w:t>Tener la habilidad para comunicarse efectivamente de forma oral y escrita en  español</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170"/>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jc w:val="both"/>
              <w:rPr>
                <w:rFonts w:ascii="Segoe UI" w:hAnsi="Segoe UI" w:cs="Segoe UI"/>
                <w:sz w:val="16"/>
                <w:szCs w:val="16"/>
              </w:rPr>
            </w:pPr>
            <w:r w:rsidRPr="000F3468">
              <w:rPr>
                <w:rFonts w:ascii="Segoe UI" w:hAnsi="Segoe UI" w:cs="Segoe UI"/>
                <w:sz w:val="16"/>
                <w:szCs w:val="16"/>
              </w:rPr>
              <w:t>Tener la habilidad para comunicarse en inglés</w:t>
            </w:r>
          </w:p>
        </w:tc>
        <w:tc>
          <w:tcPr>
            <w:tcW w:w="1452" w:type="dxa"/>
            <w:gridSpan w:val="5"/>
            <w:tcBorders>
              <w:top w:val="single" w:sz="6" w:space="0" w:color="000000"/>
              <w:bottom w:val="single" w:sz="6" w:space="0" w:color="000000"/>
            </w:tcBorders>
          </w:tcPr>
          <w:p w:rsidR="00B84DAF" w:rsidRPr="000F3468" w:rsidRDefault="00B84DAF" w:rsidP="00B84DAF">
            <w:pPr>
              <w:jc w:val="center"/>
              <w:rPr>
                <w:rFonts w:ascii="Segoe UI" w:hAnsi="Segoe UI" w:cs="Segoe UI"/>
                <w:sz w:val="16"/>
                <w:szCs w:val="16"/>
              </w:rPr>
            </w:pPr>
            <w:r w:rsidRPr="000F3468">
              <w:rPr>
                <w:rFonts w:ascii="Segoe UI" w:hAnsi="Segoe UI" w:cs="Segoe UI"/>
                <w:sz w:val="16"/>
                <w:szCs w:val="16"/>
              </w:rPr>
              <w:t>NO</w:t>
            </w:r>
          </w:p>
        </w:tc>
      </w:tr>
      <w:tr w:rsidR="00B84DAF" w:rsidRPr="000F3468" w:rsidTr="000D18F1">
        <w:trPr>
          <w:gridAfter w:val="1"/>
          <w:wAfter w:w="19" w:type="dxa"/>
          <w:trHeight w:val="170"/>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rPr>
                <w:rFonts w:ascii="Segoe UI" w:hAnsi="Segoe UI" w:cs="Segoe UI"/>
                <w:sz w:val="16"/>
                <w:szCs w:val="16"/>
              </w:rPr>
            </w:pPr>
            <w:r w:rsidRPr="000F3468">
              <w:rPr>
                <w:rFonts w:ascii="Segoe UI" w:hAnsi="Segoe UI" w:cs="Segoe UI"/>
                <w:sz w:val="16"/>
                <w:szCs w:val="16"/>
              </w:rPr>
              <w:t>Tener una educación amplia para comprender el impacto de las soluciones de su carrera profesional en el contexto global, económico, ambiental y social;</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170"/>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rPr>
                <w:rFonts w:ascii="Segoe UI" w:hAnsi="Segoe UI" w:cs="Segoe UI"/>
                <w:sz w:val="16"/>
                <w:szCs w:val="16"/>
              </w:rPr>
            </w:pPr>
            <w:r w:rsidRPr="000F3468">
              <w:rPr>
                <w:rFonts w:ascii="Segoe UI" w:hAnsi="Segoe UI" w:cs="Segoe UI"/>
                <w:sz w:val="16"/>
                <w:szCs w:val="16"/>
              </w:rPr>
              <w:t>Reconocer la necesidad de continuar aprendiendo a lo largo de la vida y tener la capacidad y actitud para hacerlo;</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170"/>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jc w:val="both"/>
              <w:rPr>
                <w:rFonts w:ascii="Segoe UI" w:hAnsi="Segoe UI" w:cs="Segoe UI"/>
                <w:sz w:val="16"/>
                <w:szCs w:val="16"/>
              </w:rPr>
            </w:pPr>
            <w:r w:rsidRPr="000F3468">
              <w:rPr>
                <w:rFonts w:ascii="Segoe UI" w:hAnsi="Segoe UI" w:cs="Segoe UI"/>
                <w:sz w:val="16"/>
                <w:szCs w:val="16"/>
              </w:rPr>
              <w:t>Conocer temas contemporáneos</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r w:rsidR="00B84DAF" w:rsidRPr="000F3468" w:rsidTr="000D18F1">
        <w:trPr>
          <w:gridAfter w:val="1"/>
          <w:wAfter w:w="19" w:type="dxa"/>
          <w:trHeight w:val="197"/>
        </w:trPr>
        <w:tc>
          <w:tcPr>
            <w:tcW w:w="4501" w:type="dxa"/>
            <w:tcBorders>
              <w:top w:val="single" w:sz="6" w:space="0" w:color="000000"/>
              <w:bottom w:val="single" w:sz="6" w:space="0" w:color="000000"/>
            </w:tcBorders>
          </w:tcPr>
          <w:p w:rsidR="00B84DAF" w:rsidRPr="000F3468" w:rsidRDefault="00B84DAF" w:rsidP="000D18F1">
            <w:pPr>
              <w:numPr>
                <w:ilvl w:val="0"/>
                <w:numId w:val="31"/>
              </w:numPr>
              <w:tabs>
                <w:tab w:val="clear" w:pos="2487"/>
              </w:tabs>
              <w:ind w:left="424" w:right="34" w:hanging="284"/>
              <w:jc w:val="both"/>
              <w:rPr>
                <w:rFonts w:ascii="Segoe UI" w:hAnsi="Segoe UI" w:cs="Segoe UI"/>
                <w:sz w:val="16"/>
                <w:szCs w:val="16"/>
              </w:rPr>
            </w:pPr>
            <w:r w:rsidRPr="000F3468">
              <w:rPr>
                <w:rFonts w:ascii="Segoe UI" w:hAnsi="Segoe UI" w:cs="Segoe UI"/>
                <w:sz w:val="16"/>
                <w:szCs w:val="16"/>
              </w:rPr>
              <w:t>Tener la capacidad para liderar y emprender</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4"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r w:rsidRPr="000F3468">
              <w:rPr>
                <w:rFonts w:ascii="Segoe UI" w:hAnsi="Segoe UI" w:cs="Segoe UI"/>
                <w:sz w:val="16"/>
                <w:szCs w:val="16"/>
              </w:rPr>
              <w:t>x</w:t>
            </w:r>
          </w:p>
        </w:tc>
        <w:tc>
          <w:tcPr>
            <w:tcW w:w="283"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c>
          <w:tcPr>
            <w:tcW w:w="318" w:type="dxa"/>
            <w:tcBorders>
              <w:top w:val="single" w:sz="6" w:space="0" w:color="000000"/>
              <w:bottom w:val="single" w:sz="6" w:space="0" w:color="000000"/>
            </w:tcBorders>
          </w:tcPr>
          <w:p w:rsidR="00B84DAF" w:rsidRPr="000F3468" w:rsidRDefault="00B84DAF" w:rsidP="00B84DAF">
            <w:pPr>
              <w:jc w:val="both"/>
              <w:rPr>
                <w:rFonts w:ascii="Segoe UI" w:hAnsi="Segoe UI" w:cs="Segoe UI"/>
                <w:sz w:val="16"/>
                <w:szCs w:val="16"/>
              </w:rPr>
            </w:pPr>
          </w:p>
        </w:tc>
      </w:tr>
    </w:tbl>
    <w:p w:rsidR="00587275" w:rsidRPr="000F3468" w:rsidRDefault="00587275" w:rsidP="00B84DAF">
      <w:pPr>
        <w:ind w:left="2268"/>
        <w:rPr>
          <w:rFonts w:ascii="Segoe UI" w:hAnsi="Segoe UI" w:cs="Segoe UI"/>
          <w:bCs/>
          <w:i/>
          <w:sz w:val="16"/>
          <w:szCs w:val="16"/>
        </w:rPr>
      </w:pPr>
      <w:r w:rsidRPr="000F3468">
        <w:rPr>
          <w:rFonts w:ascii="Segoe UI" w:eastAsia="Segoe UI" w:hAnsi="Segoe UI" w:cs="Segoe UI"/>
          <w:b/>
          <w:bCs/>
        </w:rPr>
        <w:br/>
      </w:r>
      <w:r w:rsidRPr="000F3468">
        <w:rPr>
          <w:rFonts w:ascii="Segoe UI" w:hAnsi="Segoe UI" w:cs="Segoe UI"/>
          <w:b/>
          <w:sz w:val="16"/>
          <w:szCs w:val="16"/>
        </w:rPr>
        <w:t xml:space="preserve"> </w:t>
      </w:r>
    </w:p>
    <w:p w:rsidR="00587275" w:rsidRPr="000F3468" w:rsidRDefault="00587275" w:rsidP="00B93608">
      <w:pPr>
        <w:autoSpaceDE w:val="0"/>
        <w:autoSpaceDN w:val="0"/>
        <w:adjustRightInd w:val="0"/>
        <w:ind w:left="2977" w:hanging="2940"/>
        <w:rPr>
          <w:rFonts w:ascii="Segoe UI" w:hAnsi="Segoe UI" w:cs="Segoe UI"/>
          <w:bCs/>
          <w:i/>
          <w:sz w:val="16"/>
          <w:szCs w:val="16"/>
        </w:rPr>
      </w:pPr>
    </w:p>
    <w:p w:rsidR="00587275" w:rsidRPr="000F3468" w:rsidRDefault="00587275" w:rsidP="00DB736D">
      <w:pPr>
        <w:tabs>
          <w:tab w:val="num" w:pos="360"/>
        </w:tabs>
        <w:ind w:left="2268"/>
        <w:jc w:val="both"/>
        <w:rPr>
          <w:rFonts w:ascii="Segoe UI" w:hAnsi="Segoe UI" w:cs="Segoe UI"/>
          <w:bCs/>
          <w:i/>
          <w:sz w:val="16"/>
          <w:szCs w:val="16"/>
        </w:rPr>
      </w:pPr>
    </w:p>
    <w:p w:rsidR="00587275" w:rsidRPr="000F3468" w:rsidRDefault="00587275" w:rsidP="00B030E4">
      <w:pPr>
        <w:pStyle w:val="Lista2"/>
        <w:numPr>
          <w:ilvl w:val="0"/>
          <w:numId w:val="29"/>
        </w:numPr>
        <w:rPr>
          <w:rFonts w:eastAsia="Segoe UI"/>
        </w:rPr>
      </w:pPr>
      <w:r w:rsidRPr="000F3468">
        <w:rPr>
          <w:rFonts w:eastAsia="Segoe UI"/>
        </w:rPr>
        <w:t xml:space="preserve">EVALUACIÓN DEL CURSO. </w:t>
      </w:r>
    </w:p>
    <w:p w:rsidR="00587275" w:rsidRPr="000F3468" w:rsidRDefault="00587275" w:rsidP="00DB736D">
      <w:pPr>
        <w:ind w:left="2268"/>
        <w:jc w:val="both"/>
        <w:rPr>
          <w:rFonts w:ascii="Segoe UI" w:eastAsia="Tahoma" w:hAnsi="Segoe UI" w:cs="Segoe UI"/>
          <w:i/>
          <w:sz w:val="16"/>
          <w:szCs w:val="16"/>
        </w:rPr>
      </w:pPr>
    </w:p>
    <w:tbl>
      <w:tblPr>
        <w:tblW w:w="0" w:type="auto"/>
        <w:tblInd w:w="2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589"/>
      </w:tblGrid>
      <w:tr w:rsidR="00587275" w:rsidRPr="000F3468" w:rsidTr="00B93608">
        <w:tc>
          <w:tcPr>
            <w:tcW w:w="6054" w:type="dxa"/>
            <w:gridSpan w:val="2"/>
          </w:tcPr>
          <w:p w:rsidR="00587275" w:rsidRPr="000F3468" w:rsidRDefault="00587275" w:rsidP="00DB736D">
            <w:pPr>
              <w:ind w:left="2268"/>
              <w:rPr>
                <w:rFonts w:ascii="Segoe UI" w:hAnsi="Segoe UI" w:cs="Segoe UI"/>
                <w:b/>
                <w:sz w:val="16"/>
                <w:szCs w:val="16"/>
              </w:rPr>
            </w:pPr>
            <w:r w:rsidRPr="000F3468">
              <w:rPr>
                <w:rFonts w:ascii="Segoe UI" w:hAnsi="Segoe UI" w:cs="Segoe UI"/>
                <w:b/>
                <w:sz w:val="16"/>
                <w:szCs w:val="16"/>
              </w:rPr>
              <w:tab/>
              <w:t>Actividades de Evaluación</w:t>
            </w:r>
          </w:p>
        </w:tc>
      </w:tr>
      <w:tr w:rsidR="00587275" w:rsidRPr="000F3468" w:rsidTr="00B93608">
        <w:tc>
          <w:tcPr>
            <w:tcW w:w="3465" w:type="dxa"/>
            <w:vAlign w:val="center"/>
          </w:tcPr>
          <w:p w:rsidR="00587275" w:rsidRPr="000F3468" w:rsidRDefault="00587275" w:rsidP="00B93608">
            <w:pPr>
              <w:ind w:left="2268" w:hanging="2104"/>
              <w:rPr>
                <w:rFonts w:ascii="Segoe UI" w:hAnsi="Segoe UI" w:cs="Segoe UI"/>
                <w:b/>
                <w:sz w:val="16"/>
                <w:szCs w:val="16"/>
              </w:rPr>
            </w:pPr>
            <w:r w:rsidRPr="000F3468">
              <w:rPr>
                <w:rFonts w:ascii="Segoe UI" w:hAnsi="Segoe UI" w:cs="Segoe UI"/>
                <w:b/>
                <w:sz w:val="16"/>
                <w:szCs w:val="16"/>
              </w:rPr>
              <w:t>Exámenes</w:t>
            </w:r>
          </w:p>
        </w:tc>
        <w:tc>
          <w:tcPr>
            <w:tcW w:w="2589" w:type="dxa"/>
            <w:vAlign w:val="center"/>
          </w:tcPr>
          <w:p w:rsidR="00587275" w:rsidRPr="000F3468" w:rsidRDefault="00587275" w:rsidP="00B93608">
            <w:pPr>
              <w:ind w:left="2268" w:hanging="2025"/>
              <w:rPr>
                <w:rFonts w:ascii="Segoe UI" w:hAnsi="Segoe UI" w:cs="Segoe UI"/>
                <w:b/>
                <w:sz w:val="16"/>
                <w:szCs w:val="16"/>
              </w:rPr>
            </w:pPr>
            <w:r w:rsidRPr="000F3468">
              <w:rPr>
                <w:rFonts w:ascii="Segoe UI" w:hAnsi="Segoe UI" w:cs="Segoe UI"/>
                <w:b/>
                <w:sz w:val="16"/>
                <w:szCs w:val="16"/>
              </w:rPr>
              <w:t>X</w:t>
            </w:r>
          </w:p>
        </w:tc>
      </w:tr>
      <w:tr w:rsidR="00587275" w:rsidRPr="000F3468" w:rsidTr="00B93608">
        <w:tc>
          <w:tcPr>
            <w:tcW w:w="3465" w:type="dxa"/>
            <w:vAlign w:val="center"/>
          </w:tcPr>
          <w:p w:rsidR="00587275" w:rsidRPr="000F3468" w:rsidRDefault="00587275" w:rsidP="00B93608">
            <w:pPr>
              <w:ind w:left="2268" w:hanging="2104"/>
              <w:rPr>
                <w:rFonts w:ascii="Segoe UI" w:hAnsi="Segoe UI" w:cs="Segoe UI"/>
                <w:b/>
                <w:sz w:val="16"/>
                <w:szCs w:val="16"/>
              </w:rPr>
            </w:pPr>
            <w:r w:rsidRPr="000F3468">
              <w:rPr>
                <w:rFonts w:ascii="Segoe UI" w:hAnsi="Segoe UI" w:cs="Segoe UI"/>
                <w:b/>
                <w:sz w:val="16"/>
                <w:szCs w:val="16"/>
              </w:rPr>
              <w:t>Lecciones</w:t>
            </w:r>
          </w:p>
        </w:tc>
        <w:tc>
          <w:tcPr>
            <w:tcW w:w="2589" w:type="dxa"/>
            <w:vAlign w:val="center"/>
          </w:tcPr>
          <w:p w:rsidR="00587275" w:rsidRPr="000F3468" w:rsidRDefault="00587275" w:rsidP="00B93608">
            <w:pPr>
              <w:ind w:left="2268" w:hanging="2025"/>
              <w:rPr>
                <w:rFonts w:ascii="Segoe UI" w:hAnsi="Segoe UI" w:cs="Segoe UI"/>
                <w:b/>
                <w:sz w:val="16"/>
                <w:szCs w:val="16"/>
              </w:rPr>
            </w:pPr>
            <w:r w:rsidRPr="000F3468">
              <w:rPr>
                <w:rFonts w:ascii="Segoe UI" w:hAnsi="Segoe UI" w:cs="Segoe UI"/>
                <w:b/>
                <w:sz w:val="16"/>
                <w:szCs w:val="16"/>
              </w:rPr>
              <w:t>X</w:t>
            </w:r>
          </w:p>
        </w:tc>
      </w:tr>
      <w:tr w:rsidR="00587275" w:rsidRPr="000F3468" w:rsidTr="00B93608">
        <w:tc>
          <w:tcPr>
            <w:tcW w:w="3465" w:type="dxa"/>
            <w:vAlign w:val="center"/>
          </w:tcPr>
          <w:p w:rsidR="00587275" w:rsidRPr="000F3468" w:rsidRDefault="00587275" w:rsidP="00B93608">
            <w:pPr>
              <w:ind w:left="2268" w:hanging="2104"/>
              <w:rPr>
                <w:rFonts w:ascii="Segoe UI" w:hAnsi="Segoe UI" w:cs="Segoe UI"/>
                <w:b/>
                <w:sz w:val="16"/>
                <w:szCs w:val="16"/>
              </w:rPr>
            </w:pPr>
            <w:r w:rsidRPr="000F3468">
              <w:rPr>
                <w:rFonts w:ascii="Segoe UI" w:hAnsi="Segoe UI" w:cs="Segoe UI"/>
                <w:b/>
                <w:sz w:val="16"/>
                <w:szCs w:val="16"/>
              </w:rPr>
              <w:t>Tareas</w:t>
            </w:r>
          </w:p>
        </w:tc>
        <w:tc>
          <w:tcPr>
            <w:tcW w:w="2589" w:type="dxa"/>
            <w:vAlign w:val="center"/>
          </w:tcPr>
          <w:p w:rsidR="00587275" w:rsidRPr="000F3468" w:rsidRDefault="00587275" w:rsidP="00B93608">
            <w:pPr>
              <w:ind w:left="2268" w:hanging="2025"/>
              <w:rPr>
                <w:rFonts w:ascii="Segoe UI" w:hAnsi="Segoe UI" w:cs="Segoe UI"/>
                <w:b/>
                <w:sz w:val="16"/>
                <w:szCs w:val="16"/>
              </w:rPr>
            </w:pPr>
            <w:r w:rsidRPr="000F3468">
              <w:rPr>
                <w:rFonts w:ascii="Segoe UI" w:hAnsi="Segoe UI" w:cs="Segoe UI"/>
                <w:b/>
                <w:sz w:val="16"/>
                <w:szCs w:val="16"/>
              </w:rPr>
              <w:t>X</w:t>
            </w:r>
          </w:p>
        </w:tc>
      </w:tr>
      <w:tr w:rsidR="00587275" w:rsidRPr="000F3468" w:rsidTr="00B93608">
        <w:tc>
          <w:tcPr>
            <w:tcW w:w="3465" w:type="dxa"/>
            <w:vAlign w:val="center"/>
          </w:tcPr>
          <w:p w:rsidR="00587275" w:rsidRPr="000F3468" w:rsidRDefault="00587275" w:rsidP="00B93608">
            <w:pPr>
              <w:ind w:left="2268" w:hanging="2104"/>
              <w:rPr>
                <w:rFonts w:ascii="Segoe UI" w:hAnsi="Segoe UI" w:cs="Segoe UI"/>
                <w:b/>
                <w:sz w:val="16"/>
                <w:szCs w:val="16"/>
              </w:rPr>
            </w:pPr>
            <w:r w:rsidRPr="000F3468">
              <w:rPr>
                <w:rFonts w:ascii="Segoe UI" w:hAnsi="Segoe UI" w:cs="Segoe UI"/>
                <w:b/>
                <w:sz w:val="16"/>
                <w:szCs w:val="16"/>
              </w:rPr>
              <w:t>Participación en Clase</w:t>
            </w:r>
          </w:p>
        </w:tc>
        <w:tc>
          <w:tcPr>
            <w:tcW w:w="2589" w:type="dxa"/>
            <w:vAlign w:val="center"/>
          </w:tcPr>
          <w:p w:rsidR="00587275" w:rsidRPr="000F3468" w:rsidRDefault="00587275" w:rsidP="00B93608">
            <w:pPr>
              <w:ind w:left="2268" w:hanging="2025"/>
              <w:rPr>
                <w:rFonts w:ascii="Segoe UI" w:hAnsi="Segoe UI" w:cs="Segoe UI"/>
                <w:b/>
                <w:sz w:val="16"/>
                <w:szCs w:val="16"/>
              </w:rPr>
            </w:pPr>
            <w:r w:rsidRPr="000F3468">
              <w:rPr>
                <w:rFonts w:ascii="Segoe UI" w:hAnsi="Segoe UI" w:cs="Segoe UI"/>
                <w:b/>
                <w:sz w:val="16"/>
                <w:szCs w:val="16"/>
              </w:rPr>
              <w:t>X</w:t>
            </w:r>
          </w:p>
        </w:tc>
      </w:tr>
      <w:tr w:rsidR="00587275" w:rsidRPr="000F3468" w:rsidTr="00B93608">
        <w:tc>
          <w:tcPr>
            <w:tcW w:w="3465" w:type="dxa"/>
            <w:vAlign w:val="center"/>
          </w:tcPr>
          <w:p w:rsidR="00587275" w:rsidRPr="000F3468" w:rsidRDefault="00587275" w:rsidP="00B93608">
            <w:pPr>
              <w:ind w:left="2268" w:hanging="2104"/>
              <w:rPr>
                <w:rFonts w:ascii="Segoe UI" w:hAnsi="Segoe UI" w:cs="Segoe UI"/>
                <w:b/>
                <w:sz w:val="16"/>
                <w:szCs w:val="16"/>
              </w:rPr>
            </w:pPr>
            <w:r w:rsidRPr="000F3468">
              <w:rPr>
                <w:rFonts w:ascii="Segoe UI" w:hAnsi="Segoe UI" w:cs="Segoe UI"/>
                <w:b/>
                <w:sz w:val="16"/>
                <w:szCs w:val="16"/>
              </w:rPr>
              <w:t>Proyecto</w:t>
            </w:r>
          </w:p>
        </w:tc>
        <w:tc>
          <w:tcPr>
            <w:tcW w:w="2589" w:type="dxa"/>
            <w:vAlign w:val="center"/>
          </w:tcPr>
          <w:p w:rsidR="00587275" w:rsidRPr="000F3468" w:rsidRDefault="00587275" w:rsidP="00B93608">
            <w:pPr>
              <w:ind w:left="2268" w:hanging="2025"/>
              <w:rPr>
                <w:rFonts w:ascii="Segoe UI" w:hAnsi="Segoe UI" w:cs="Segoe UI"/>
                <w:b/>
                <w:sz w:val="16"/>
                <w:szCs w:val="16"/>
              </w:rPr>
            </w:pPr>
            <w:r w:rsidRPr="000F3468">
              <w:rPr>
                <w:rFonts w:ascii="Segoe UI" w:hAnsi="Segoe UI" w:cs="Segoe UI"/>
                <w:b/>
                <w:sz w:val="16"/>
                <w:szCs w:val="16"/>
              </w:rPr>
              <w:t>X</w:t>
            </w:r>
          </w:p>
        </w:tc>
      </w:tr>
    </w:tbl>
    <w:p w:rsidR="00587275" w:rsidRPr="000F3468" w:rsidRDefault="00587275" w:rsidP="00DB736D">
      <w:pPr>
        <w:ind w:left="2268"/>
        <w:rPr>
          <w:rFonts w:ascii="Segoe UI" w:hAnsi="Segoe UI" w:cs="Segoe UI"/>
          <w:b/>
          <w:sz w:val="16"/>
          <w:szCs w:val="16"/>
        </w:rPr>
      </w:pPr>
    </w:p>
    <w:p w:rsidR="00587275" w:rsidRPr="000F3468" w:rsidRDefault="00587275" w:rsidP="00B030E4">
      <w:pPr>
        <w:pStyle w:val="Lista2"/>
        <w:numPr>
          <w:ilvl w:val="0"/>
          <w:numId w:val="29"/>
        </w:numPr>
        <w:rPr>
          <w:rFonts w:eastAsia="Segoe UI"/>
        </w:rPr>
      </w:pPr>
      <w:r w:rsidRPr="000F3468">
        <w:rPr>
          <w:rFonts w:eastAsia="Segoe UI"/>
        </w:rPr>
        <w:t>CARGA HORARIA: TEORÍA/PRÁCTICA</w:t>
      </w:r>
    </w:p>
    <w:p w:rsidR="00587275" w:rsidRPr="000F3468" w:rsidRDefault="00587275" w:rsidP="00DB736D">
      <w:pPr>
        <w:ind w:left="2268"/>
        <w:rPr>
          <w:rFonts w:ascii="Tahoma" w:hAnsi="Tahoma" w:cs="Tahoma"/>
          <w:sz w:val="18"/>
          <w:szCs w:val="20"/>
        </w:rPr>
      </w:pPr>
    </w:p>
    <w:p w:rsidR="00587275" w:rsidRPr="000F3468" w:rsidRDefault="00587275" w:rsidP="00D14027">
      <w:pPr>
        <w:pStyle w:val="Prrafodelista"/>
        <w:spacing w:after="0" w:line="240" w:lineRule="auto"/>
        <w:ind w:left="2410"/>
        <w:contextualSpacing w:val="0"/>
        <w:jc w:val="both"/>
        <w:rPr>
          <w:rFonts w:ascii="Segoe UI" w:hAnsi="Segoe UI" w:cs="Segoe UI"/>
          <w:sz w:val="18"/>
          <w:szCs w:val="18"/>
        </w:rPr>
      </w:pPr>
      <w:r w:rsidRPr="000F3468">
        <w:rPr>
          <w:rFonts w:ascii="Segoe UI" w:hAnsi="Segoe UI" w:cs="Segoe UI"/>
          <w:sz w:val="18"/>
          <w:szCs w:val="18"/>
        </w:rPr>
        <w:t xml:space="preserve">3 horas de docencia </w:t>
      </w:r>
    </w:p>
    <w:p w:rsidR="00587275" w:rsidRPr="000F3468" w:rsidRDefault="008D157B" w:rsidP="00D14027">
      <w:pPr>
        <w:pStyle w:val="Prrafodelista"/>
        <w:spacing w:after="0" w:line="240" w:lineRule="auto"/>
        <w:ind w:left="2410"/>
        <w:contextualSpacing w:val="0"/>
        <w:jc w:val="both"/>
        <w:rPr>
          <w:rFonts w:ascii="Segoe UI" w:hAnsi="Segoe UI" w:cs="Segoe UI"/>
          <w:sz w:val="18"/>
          <w:szCs w:val="18"/>
        </w:rPr>
      </w:pPr>
      <w:r w:rsidRPr="000F3468">
        <w:rPr>
          <w:rFonts w:ascii="Segoe UI" w:hAnsi="Segoe UI" w:cs="Segoe UI"/>
          <w:sz w:val="18"/>
          <w:szCs w:val="18"/>
        </w:rPr>
        <w:t>6</w:t>
      </w:r>
      <w:r w:rsidR="00587275" w:rsidRPr="000F3468">
        <w:rPr>
          <w:rFonts w:ascii="Segoe UI" w:hAnsi="Segoe UI" w:cs="Segoe UI"/>
          <w:sz w:val="18"/>
          <w:szCs w:val="18"/>
        </w:rPr>
        <w:t xml:space="preserve"> horas de trabajo autónomo</w:t>
      </w:r>
    </w:p>
    <w:p w:rsidR="00587275" w:rsidRPr="000F3468" w:rsidRDefault="00587275" w:rsidP="00587275">
      <w:pPr>
        <w:rPr>
          <w:rFonts w:ascii="Segoe UI" w:hAnsi="Segoe UI" w:cs="Segoe UI"/>
          <w:b/>
          <w:sz w:val="16"/>
          <w:szCs w:val="16"/>
        </w:rPr>
      </w:pPr>
    </w:p>
    <w:p w:rsidR="00587275" w:rsidRPr="000F3468" w:rsidRDefault="00587275" w:rsidP="00B030E4">
      <w:pPr>
        <w:pStyle w:val="Lista2"/>
        <w:numPr>
          <w:ilvl w:val="0"/>
          <w:numId w:val="29"/>
        </w:numPr>
        <w:rPr>
          <w:sz w:val="16"/>
          <w:szCs w:val="16"/>
        </w:rPr>
      </w:pPr>
      <w:r w:rsidRPr="000F3468">
        <w:rPr>
          <w:rFonts w:eastAsia="Segoe UI"/>
        </w:rPr>
        <w:t>PERFIL DE PROFESOR QUE DICTA ESTE CURSO</w:t>
      </w:r>
    </w:p>
    <w:p w:rsidR="00587275" w:rsidRPr="000F3468" w:rsidRDefault="00587275" w:rsidP="00D6539D">
      <w:pPr>
        <w:pStyle w:val="Prrafodelista"/>
        <w:numPr>
          <w:ilvl w:val="0"/>
          <w:numId w:val="20"/>
        </w:numPr>
        <w:spacing w:after="0" w:line="240" w:lineRule="auto"/>
        <w:ind w:left="2694" w:hanging="284"/>
        <w:contextualSpacing w:val="0"/>
        <w:jc w:val="both"/>
        <w:rPr>
          <w:rFonts w:ascii="Segoe UI" w:hAnsi="Segoe UI" w:cs="Segoe UI"/>
          <w:sz w:val="18"/>
          <w:szCs w:val="18"/>
        </w:rPr>
      </w:pPr>
      <w:r w:rsidRPr="000F3468">
        <w:rPr>
          <w:rFonts w:ascii="Segoe UI" w:hAnsi="Segoe UI" w:cs="Segoe UI"/>
          <w:b/>
          <w:sz w:val="18"/>
          <w:szCs w:val="18"/>
        </w:rPr>
        <w:t>Formación por lo menos a nivel de maestría</w:t>
      </w:r>
      <w:r w:rsidRPr="000F3468">
        <w:rPr>
          <w:rFonts w:ascii="Segoe UI" w:hAnsi="Segoe UI" w:cs="Segoe UI"/>
          <w:sz w:val="18"/>
          <w:szCs w:val="18"/>
        </w:rPr>
        <w:t>: El profesor deberá haber aprobado estudios de cuarto nivel.</w:t>
      </w:r>
    </w:p>
    <w:p w:rsidR="00587275" w:rsidRPr="000F3468" w:rsidRDefault="00587275" w:rsidP="00D6539D">
      <w:pPr>
        <w:pStyle w:val="Prrafodelista"/>
        <w:numPr>
          <w:ilvl w:val="0"/>
          <w:numId w:val="20"/>
        </w:numPr>
        <w:spacing w:after="0" w:line="240" w:lineRule="auto"/>
        <w:ind w:left="2694" w:hanging="284"/>
        <w:contextualSpacing w:val="0"/>
        <w:jc w:val="both"/>
        <w:rPr>
          <w:rFonts w:ascii="Segoe UI" w:hAnsi="Segoe UI" w:cs="Segoe UI"/>
          <w:sz w:val="18"/>
          <w:szCs w:val="18"/>
        </w:rPr>
      </w:pPr>
      <w:r w:rsidRPr="000F3468">
        <w:rPr>
          <w:rFonts w:ascii="Segoe UI" w:hAnsi="Segoe UI" w:cs="Segoe UI"/>
          <w:b/>
          <w:sz w:val="18"/>
          <w:szCs w:val="18"/>
        </w:rPr>
        <w:t>Experiencia en el sector privado o social</w:t>
      </w:r>
      <w:r w:rsidRPr="000F3468">
        <w:rPr>
          <w:rFonts w:ascii="Segoe UI" w:hAnsi="Segoe UI" w:cs="Segoe UI"/>
          <w:sz w:val="18"/>
          <w:szCs w:val="18"/>
        </w:rPr>
        <w:t xml:space="preserve">. El profesor de la materia deberá tener experiencia </w:t>
      </w:r>
      <w:r w:rsidR="00D6539D" w:rsidRPr="000F3468">
        <w:rPr>
          <w:rFonts w:ascii="Segoe UI" w:hAnsi="Segoe UI" w:cs="Segoe UI"/>
          <w:sz w:val="18"/>
          <w:szCs w:val="18"/>
        </w:rPr>
        <w:t>en el</w:t>
      </w:r>
      <w:r w:rsidRPr="000F3468">
        <w:rPr>
          <w:rFonts w:ascii="Segoe UI" w:hAnsi="Segoe UI" w:cs="Segoe UI"/>
          <w:sz w:val="18"/>
          <w:szCs w:val="18"/>
        </w:rPr>
        <w:t xml:space="preserve"> sector privado o alguna ONG en </w:t>
      </w:r>
      <w:r w:rsidR="00D6539D" w:rsidRPr="000F3468">
        <w:rPr>
          <w:rFonts w:ascii="Segoe UI" w:hAnsi="Segoe UI" w:cs="Segoe UI"/>
          <w:sz w:val="18"/>
          <w:szCs w:val="18"/>
        </w:rPr>
        <w:t xml:space="preserve">el desarrollo de productos y/o </w:t>
      </w:r>
      <w:r w:rsidRPr="000F3468">
        <w:rPr>
          <w:rFonts w:ascii="Segoe UI" w:hAnsi="Segoe UI" w:cs="Segoe UI"/>
          <w:sz w:val="18"/>
          <w:szCs w:val="18"/>
        </w:rPr>
        <w:t xml:space="preserve">servicios nuevos y haber sido líder o parte de un equipo en dicha área aplicando metodologías de pensamiento de diseño </w:t>
      </w:r>
      <w:r w:rsidRPr="000F3468">
        <w:rPr>
          <w:rFonts w:ascii="Segoe UI" w:hAnsi="Segoe UI" w:cs="Segoe UI"/>
          <w:i/>
          <w:sz w:val="18"/>
          <w:szCs w:val="18"/>
        </w:rPr>
        <w:t>(</w:t>
      </w:r>
      <w:proofErr w:type="spellStart"/>
      <w:r w:rsidRPr="000F3468">
        <w:rPr>
          <w:rFonts w:ascii="Segoe UI" w:hAnsi="Segoe UI" w:cs="Segoe UI"/>
          <w:i/>
          <w:sz w:val="18"/>
          <w:szCs w:val="18"/>
        </w:rPr>
        <w:t>Design</w:t>
      </w:r>
      <w:proofErr w:type="spellEnd"/>
      <w:r w:rsidRPr="000F3468">
        <w:rPr>
          <w:rFonts w:ascii="Segoe UI" w:hAnsi="Segoe UI" w:cs="Segoe UI"/>
          <w:i/>
          <w:sz w:val="18"/>
          <w:szCs w:val="18"/>
        </w:rPr>
        <w:t xml:space="preserve"> </w:t>
      </w:r>
      <w:proofErr w:type="spellStart"/>
      <w:r w:rsidRPr="000F3468">
        <w:rPr>
          <w:rFonts w:ascii="Segoe UI" w:hAnsi="Segoe UI" w:cs="Segoe UI"/>
          <w:i/>
          <w:sz w:val="18"/>
          <w:szCs w:val="18"/>
        </w:rPr>
        <w:t>Thinking</w:t>
      </w:r>
      <w:proofErr w:type="spellEnd"/>
      <w:r w:rsidRPr="000F3468">
        <w:rPr>
          <w:rFonts w:ascii="Segoe UI" w:hAnsi="Segoe UI" w:cs="Segoe UI"/>
          <w:i/>
          <w:sz w:val="18"/>
          <w:szCs w:val="18"/>
        </w:rPr>
        <w:t xml:space="preserve">). </w:t>
      </w:r>
      <w:r w:rsidRPr="000F3468">
        <w:rPr>
          <w:rFonts w:ascii="Segoe UI" w:hAnsi="Segoe UI" w:cs="Segoe UI"/>
          <w:sz w:val="18"/>
          <w:szCs w:val="18"/>
        </w:rPr>
        <w:t xml:space="preserve"> En caso de no contar con esta experiencia deberá contar con algún entrenamiento en pensamiento de diseño aprobado por ESPOL como válido para el dictado de este curso.</w:t>
      </w:r>
    </w:p>
    <w:p w:rsidR="00587275" w:rsidRPr="000F3468" w:rsidRDefault="00587275" w:rsidP="00D6539D">
      <w:pPr>
        <w:pStyle w:val="Prrafodelista"/>
        <w:numPr>
          <w:ilvl w:val="0"/>
          <w:numId w:val="20"/>
        </w:numPr>
        <w:spacing w:after="0" w:line="240" w:lineRule="auto"/>
        <w:ind w:left="2694" w:hanging="284"/>
        <w:contextualSpacing w:val="0"/>
        <w:jc w:val="both"/>
        <w:rPr>
          <w:rFonts w:ascii="Segoe UI" w:hAnsi="Segoe UI" w:cs="Segoe UI"/>
          <w:sz w:val="18"/>
          <w:szCs w:val="18"/>
        </w:rPr>
      </w:pPr>
      <w:r w:rsidRPr="000F3468">
        <w:rPr>
          <w:rFonts w:ascii="Segoe UI" w:hAnsi="Segoe UI" w:cs="Segoe UI"/>
          <w:b/>
          <w:sz w:val="18"/>
          <w:szCs w:val="18"/>
        </w:rPr>
        <w:t>Experiencia en dictado de clases</w:t>
      </w:r>
      <w:r w:rsidRPr="000F3468">
        <w:rPr>
          <w:rFonts w:ascii="Segoe UI" w:hAnsi="Segoe UI" w:cs="Segoe UI"/>
          <w:sz w:val="18"/>
          <w:szCs w:val="18"/>
        </w:rPr>
        <w:t xml:space="preserve">: El profesor deberá tener un mínimo de 1 semestre de experiencia en el dictado de clases. </w:t>
      </w:r>
    </w:p>
    <w:p w:rsidR="00587275" w:rsidRPr="000F3468" w:rsidRDefault="00587275" w:rsidP="00D6539D">
      <w:pPr>
        <w:pStyle w:val="Prrafodelista"/>
        <w:numPr>
          <w:ilvl w:val="0"/>
          <w:numId w:val="20"/>
        </w:numPr>
        <w:spacing w:after="0" w:line="240" w:lineRule="auto"/>
        <w:ind w:left="2694" w:hanging="284"/>
        <w:contextualSpacing w:val="0"/>
        <w:jc w:val="both"/>
        <w:rPr>
          <w:rFonts w:ascii="Segoe UI" w:hAnsi="Segoe UI" w:cs="Segoe UI"/>
          <w:sz w:val="18"/>
          <w:szCs w:val="18"/>
        </w:rPr>
      </w:pPr>
      <w:r w:rsidRPr="000F3468">
        <w:rPr>
          <w:rFonts w:ascii="Segoe UI" w:hAnsi="Segoe UI" w:cs="Segoe UI"/>
          <w:b/>
          <w:sz w:val="18"/>
          <w:szCs w:val="18"/>
        </w:rPr>
        <w:t>Colaboración</w:t>
      </w:r>
      <w:r w:rsidRPr="000F3468">
        <w:rPr>
          <w:rFonts w:ascii="Segoe UI" w:hAnsi="Segoe UI" w:cs="Segoe UI"/>
          <w:sz w:val="18"/>
          <w:szCs w:val="18"/>
        </w:rPr>
        <w:t>: Demostrar haber sido parte de equipos multidisciplinares ya sea en su experiencia en el sector académico o no académico.</w:t>
      </w:r>
    </w:p>
    <w:p w:rsidR="00587275" w:rsidRPr="000F3468" w:rsidRDefault="00587275" w:rsidP="00B030E4">
      <w:pPr>
        <w:pStyle w:val="Lista2"/>
        <w:numPr>
          <w:ilvl w:val="0"/>
          <w:numId w:val="29"/>
        </w:numPr>
        <w:rPr>
          <w:sz w:val="16"/>
          <w:szCs w:val="16"/>
        </w:rPr>
      </w:pPr>
      <w:r w:rsidRPr="000F3468">
        <w:rPr>
          <w:rFonts w:eastAsia="Segoe UI"/>
        </w:rPr>
        <w:t xml:space="preserve">RESPONSABLE DE LA ELABORACIÓN DEL SYLLABUS Y FECHA DE ELABORACIÓN </w:t>
      </w:r>
      <w:r w:rsidRPr="000F3468">
        <w:rPr>
          <w:rFonts w:eastAsia="Segoe UI"/>
        </w:rPr>
        <w:br/>
      </w:r>
    </w:p>
    <w:tbl>
      <w:tblPr>
        <w:tblW w:w="0" w:type="auto"/>
        <w:tblInd w:w="3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3167"/>
      </w:tblGrid>
      <w:tr w:rsidR="005F75A8" w:rsidRPr="000F3468" w:rsidTr="00A67BE4">
        <w:tc>
          <w:tcPr>
            <w:tcW w:w="2161" w:type="dxa"/>
          </w:tcPr>
          <w:p w:rsidR="00587275" w:rsidRPr="000F3468" w:rsidRDefault="00587275" w:rsidP="006A5FD1">
            <w:pPr>
              <w:rPr>
                <w:rFonts w:ascii="Segoe UI" w:hAnsi="Segoe UI" w:cs="Segoe UI"/>
                <w:b/>
                <w:sz w:val="18"/>
                <w:szCs w:val="18"/>
              </w:rPr>
            </w:pPr>
            <w:r w:rsidRPr="000F3468">
              <w:rPr>
                <w:rFonts w:ascii="Segoe UI" w:hAnsi="Segoe UI" w:cs="Segoe UI"/>
                <w:b/>
                <w:sz w:val="18"/>
                <w:szCs w:val="18"/>
              </w:rPr>
              <w:t>Nombre</w:t>
            </w:r>
          </w:p>
        </w:tc>
        <w:tc>
          <w:tcPr>
            <w:tcW w:w="3167" w:type="dxa"/>
          </w:tcPr>
          <w:p w:rsidR="00587275" w:rsidRPr="000F3468" w:rsidRDefault="00587275" w:rsidP="00A67BE4">
            <w:pPr>
              <w:rPr>
                <w:rFonts w:ascii="Segoe UI" w:hAnsi="Segoe UI" w:cs="Segoe UI"/>
                <w:sz w:val="18"/>
                <w:szCs w:val="18"/>
              </w:rPr>
            </w:pPr>
            <w:r w:rsidRPr="000F3468">
              <w:rPr>
                <w:rFonts w:ascii="Segoe UI" w:eastAsia="Tahoma" w:hAnsi="Segoe UI" w:cs="Segoe UI"/>
                <w:sz w:val="18"/>
                <w:szCs w:val="18"/>
              </w:rPr>
              <w:t>GUIDO CA</w:t>
            </w:r>
            <w:r w:rsidR="008C6E19" w:rsidRPr="000F3468">
              <w:rPr>
                <w:rFonts w:ascii="Segoe UI" w:eastAsia="Tahoma" w:hAnsi="Segoe UI" w:cs="Segoe UI"/>
                <w:sz w:val="18"/>
                <w:szCs w:val="18"/>
              </w:rPr>
              <w:t>ICEDO, GABRIEL BALDA.</w:t>
            </w:r>
          </w:p>
        </w:tc>
      </w:tr>
      <w:tr w:rsidR="005F75A8" w:rsidRPr="000F3468" w:rsidTr="00A67BE4">
        <w:tc>
          <w:tcPr>
            <w:tcW w:w="2161" w:type="dxa"/>
          </w:tcPr>
          <w:p w:rsidR="00587275" w:rsidRPr="000F3468" w:rsidRDefault="00587275" w:rsidP="006A5FD1">
            <w:pPr>
              <w:rPr>
                <w:rFonts w:ascii="Segoe UI" w:hAnsi="Segoe UI" w:cs="Segoe UI"/>
                <w:b/>
                <w:sz w:val="18"/>
                <w:szCs w:val="18"/>
              </w:rPr>
            </w:pPr>
            <w:r w:rsidRPr="000F3468">
              <w:rPr>
                <w:rFonts w:ascii="Segoe UI" w:hAnsi="Segoe UI" w:cs="Segoe UI"/>
                <w:b/>
                <w:sz w:val="18"/>
                <w:szCs w:val="18"/>
              </w:rPr>
              <w:t>Función</w:t>
            </w:r>
          </w:p>
        </w:tc>
        <w:tc>
          <w:tcPr>
            <w:tcW w:w="3167" w:type="dxa"/>
          </w:tcPr>
          <w:p w:rsidR="00587275" w:rsidRPr="000F3468" w:rsidRDefault="00587275" w:rsidP="006A5FD1">
            <w:pPr>
              <w:rPr>
                <w:rFonts w:ascii="Segoe UI" w:hAnsi="Segoe UI" w:cs="Segoe UI"/>
                <w:sz w:val="18"/>
                <w:szCs w:val="18"/>
              </w:rPr>
            </w:pPr>
            <w:r w:rsidRPr="000F3468">
              <w:rPr>
                <w:rFonts w:ascii="Segoe UI" w:hAnsi="Segoe UI" w:cs="Segoe UI"/>
                <w:sz w:val="18"/>
                <w:szCs w:val="18"/>
              </w:rPr>
              <w:t>Profesores de ESPOL</w:t>
            </w:r>
          </w:p>
        </w:tc>
      </w:tr>
      <w:tr w:rsidR="005F75A8" w:rsidRPr="000F3468" w:rsidTr="00A67BE4">
        <w:tc>
          <w:tcPr>
            <w:tcW w:w="2161" w:type="dxa"/>
          </w:tcPr>
          <w:p w:rsidR="00587275" w:rsidRPr="000F3468" w:rsidRDefault="00587275" w:rsidP="006A5FD1">
            <w:pPr>
              <w:rPr>
                <w:rFonts w:ascii="Segoe UI" w:hAnsi="Segoe UI" w:cs="Segoe UI"/>
                <w:b/>
                <w:sz w:val="18"/>
                <w:szCs w:val="18"/>
              </w:rPr>
            </w:pPr>
            <w:r w:rsidRPr="000F3468">
              <w:rPr>
                <w:rFonts w:ascii="Segoe UI" w:hAnsi="Segoe UI" w:cs="Segoe UI"/>
                <w:b/>
                <w:sz w:val="18"/>
                <w:szCs w:val="18"/>
              </w:rPr>
              <w:t>Fecha</w:t>
            </w:r>
          </w:p>
        </w:tc>
        <w:tc>
          <w:tcPr>
            <w:tcW w:w="3167" w:type="dxa"/>
          </w:tcPr>
          <w:p w:rsidR="00587275" w:rsidRPr="000F3468" w:rsidRDefault="00587275" w:rsidP="006A5FD1">
            <w:pPr>
              <w:rPr>
                <w:rFonts w:ascii="Segoe UI" w:hAnsi="Segoe UI" w:cs="Segoe UI"/>
                <w:sz w:val="18"/>
                <w:szCs w:val="18"/>
              </w:rPr>
            </w:pPr>
            <w:r w:rsidRPr="000F3468">
              <w:rPr>
                <w:rFonts w:ascii="Segoe UI" w:hAnsi="Segoe UI" w:cs="Segoe UI"/>
                <w:sz w:val="18"/>
                <w:szCs w:val="18"/>
              </w:rPr>
              <w:t>21 de septiembre 2015</w:t>
            </w:r>
          </w:p>
        </w:tc>
      </w:tr>
    </w:tbl>
    <w:p w:rsidR="00587275" w:rsidRPr="000F3468" w:rsidRDefault="00587275" w:rsidP="00587275">
      <w:pPr>
        <w:rPr>
          <w:rFonts w:ascii="Segoe UI" w:hAnsi="Segoe UI" w:cs="Segoe UI"/>
          <w:b/>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2527D3" w:rsidRDefault="002527D3" w:rsidP="00A67BE4">
      <w:pPr>
        <w:ind w:left="2694"/>
        <w:jc w:val="both"/>
        <w:rPr>
          <w:rFonts w:ascii="Segoe UI" w:hAnsi="Segoe UI" w:cs="Segoe UI"/>
          <w:sz w:val="16"/>
          <w:szCs w:val="16"/>
        </w:rPr>
      </w:pPr>
    </w:p>
    <w:p w:rsidR="00587275" w:rsidRPr="000F3468" w:rsidRDefault="00587275" w:rsidP="00B030E4">
      <w:pPr>
        <w:pStyle w:val="Textoindependienteprimerasangra2"/>
      </w:pPr>
      <w:r w:rsidRPr="000F3468">
        <w:t>El syllabus es un instrumento oficial de la carrera que puede ser modificado por las aportaciones de los profesores siguiendo el proceso correspondiente.</w:t>
      </w:r>
    </w:p>
    <w:p w:rsidR="00587275" w:rsidRPr="000F3468" w:rsidRDefault="00587275" w:rsidP="00B030E4">
      <w:pPr>
        <w:pStyle w:val="Lista2"/>
        <w:numPr>
          <w:ilvl w:val="0"/>
          <w:numId w:val="29"/>
        </w:numPr>
        <w:rPr>
          <w:rFonts w:eastAsia="Segoe UI"/>
        </w:rPr>
      </w:pPr>
      <w:r w:rsidRPr="000F3468">
        <w:rPr>
          <w:rFonts w:eastAsia="Segoe UI"/>
        </w:rPr>
        <w:t xml:space="preserve">VISADO </w:t>
      </w:r>
    </w:p>
    <w:p w:rsidR="00587275" w:rsidRPr="000F3468" w:rsidRDefault="00587275" w:rsidP="00587275">
      <w:pPr>
        <w:rPr>
          <w:rFonts w:ascii="Segoe UI" w:hAnsi="Segoe UI" w:cs="Segoe UI"/>
          <w:b/>
          <w:sz w:val="16"/>
          <w:szCs w:val="16"/>
        </w:rPr>
      </w:pPr>
    </w:p>
    <w:tbl>
      <w:tblPr>
        <w:tblW w:w="5541" w:type="dxa"/>
        <w:tblInd w:w="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985"/>
        <w:gridCol w:w="1417"/>
      </w:tblGrid>
      <w:tr w:rsidR="00587275" w:rsidRPr="000F3468" w:rsidTr="00B84DAF">
        <w:trPr>
          <w:trHeight w:val="417"/>
        </w:trPr>
        <w:tc>
          <w:tcPr>
            <w:tcW w:w="2139" w:type="dxa"/>
            <w:vAlign w:val="center"/>
          </w:tcPr>
          <w:p w:rsidR="00587275" w:rsidRPr="000F3468" w:rsidRDefault="00587275" w:rsidP="006A5FD1">
            <w:pPr>
              <w:rPr>
                <w:rFonts w:ascii="Segoe UI" w:hAnsi="Segoe UI" w:cs="Segoe UI"/>
                <w:b/>
                <w:sz w:val="18"/>
                <w:szCs w:val="18"/>
              </w:rPr>
            </w:pPr>
          </w:p>
        </w:tc>
        <w:tc>
          <w:tcPr>
            <w:tcW w:w="1985" w:type="dxa"/>
            <w:vAlign w:val="center"/>
          </w:tcPr>
          <w:p w:rsidR="00587275" w:rsidRPr="000F3468" w:rsidRDefault="00587275" w:rsidP="006A5FD1">
            <w:pPr>
              <w:jc w:val="center"/>
              <w:rPr>
                <w:rFonts w:ascii="Segoe UI" w:hAnsi="Segoe UI" w:cs="Segoe UI"/>
                <w:b/>
                <w:sz w:val="18"/>
                <w:szCs w:val="18"/>
              </w:rPr>
            </w:pPr>
            <w:r w:rsidRPr="000F3468">
              <w:rPr>
                <w:rFonts w:ascii="Segoe UI" w:hAnsi="Segoe UI" w:cs="Segoe UI"/>
                <w:b/>
                <w:sz w:val="18"/>
                <w:szCs w:val="18"/>
              </w:rPr>
              <w:t>Resolución</w:t>
            </w:r>
          </w:p>
        </w:tc>
        <w:tc>
          <w:tcPr>
            <w:tcW w:w="1417" w:type="dxa"/>
            <w:vAlign w:val="center"/>
          </w:tcPr>
          <w:p w:rsidR="00587275" w:rsidRPr="000F3468" w:rsidRDefault="00587275" w:rsidP="006A5FD1">
            <w:pPr>
              <w:jc w:val="center"/>
              <w:rPr>
                <w:rFonts w:ascii="Segoe UI" w:hAnsi="Segoe UI" w:cs="Segoe UI"/>
                <w:b/>
                <w:sz w:val="18"/>
                <w:szCs w:val="18"/>
              </w:rPr>
            </w:pPr>
            <w:r w:rsidRPr="000F3468">
              <w:rPr>
                <w:rFonts w:ascii="Segoe UI" w:hAnsi="Segoe UI" w:cs="Segoe UI"/>
                <w:b/>
                <w:sz w:val="18"/>
                <w:szCs w:val="18"/>
              </w:rPr>
              <w:t>Fecha</w:t>
            </w:r>
          </w:p>
        </w:tc>
      </w:tr>
      <w:tr w:rsidR="00587275" w:rsidRPr="000F3468" w:rsidTr="00B84DAF">
        <w:trPr>
          <w:trHeight w:val="417"/>
        </w:trPr>
        <w:tc>
          <w:tcPr>
            <w:tcW w:w="2139" w:type="dxa"/>
            <w:vAlign w:val="center"/>
          </w:tcPr>
          <w:p w:rsidR="00587275" w:rsidRPr="000F3468" w:rsidRDefault="00587275" w:rsidP="006A5FD1">
            <w:pPr>
              <w:rPr>
                <w:rFonts w:ascii="Segoe UI" w:hAnsi="Segoe UI" w:cs="Segoe UI"/>
                <w:b/>
                <w:sz w:val="18"/>
                <w:szCs w:val="18"/>
              </w:rPr>
            </w:pPr>
            <w:r w:rsidRPr="000F3468">
              <w:rPr>
                <w:rFonts w:ascii="Segoe UI" w:hAnsi="Segoe UI" w:cs="Segoe UI"/>
                <w:b/>
                <w:sz w:val="18"/>
                <w:szCs w:val="18"/>
              </w:rPr>
              <w:t>Consejo Politécnico</w:t>
            </w:r>
          </w:p>
        </w:tc>
        <w:tc>
          <w:tcPr>
            <w:tcW w:w="1985" w:type="dxa"/>
            <w:vAlign w:val="center"/>
          </w:tcPr>
          <w:p w:rsidR="00587275" w:rsidRPr="000F3468" w:rsidRDefault="00587275" w:rsidP="006A5FD1">
            <w:pPr>
              <w:jc w:val="center"/>
              <w:rPr>
                <w:rFonts w:ascii="Segoe UI" w:hAnsi="Segoe UI" w:cs="Segoe UI"/>
                <w:b/>
                <w:sz w:val="18"/>
                <w:szCs w:val="18"/>
              </w:rPr>
            </w:pPr>
          </w:p>
        </w:tc>
        <w:tc>
          <w:tcPr>
            <w:tcW w:w="1417" w:type="dxa"/>
            <w:vAlign w:val="center"/>
          </w:tcPr>
          <w:p w:rsidR="00587275" w:rsidRPr="000F3468" w:rsidRDefault="00587275" w:rsidP="006A5FD1">
            <w:pPr>
              <w:jc w:val="center"/>
              <w:rPr>
                <w:rFonts w:ascii="Segoe UI" w:hAnsi="Segoe UI" w:cs="Segoe UI"/>
                <w:b/>
                <w:sz w:val="18"/>
                <w:szCs w:val="18"/>
              </w:rPr>
            </w:pPr>
          </w:p>
        </w:tc>
      </w:tr>
      <w:tr w:rsidR="00587275" w:rsidRPr="000F3468" w:rsidTr="00B84DAF">
        <w:trPr>
          <w:trHeight w:val="417"/>
        </w:trPr>
        <w:tc>
          <w:tcPr>
            <w:tcW w:w="2139" w:type="dxa"/>
            <w:vAlign w:val="center"/>
          </w:tcPr>
          <w:p w:rsidR="00587275" w:rsidRPr="000F3468" w:rsidRDefault="00587275" w:rsidP="006A5FD1">
            <w:pPr>
              <w:rPr>
                <w:rFonts w:ascii="Segoe UI" w:hAnsi="Segoe UI" w:cs="Segoe UI"/>
                <w:sz w:val="18"/>
                <w:szCs w:val="18"/>
              </w:rPr>
            </w:pPr>
            <w:r w:rsidRPr="000F3468">
              <w:rPr>
                <w:rFonts w:ascii="Segoe UI" w:hAnsi="Segoe UI" w:cs="Segoe UI"/>
                <w:b/>
                <w:sz w:val="18"/>
                <w:szCs w:val="18"/>
              </w:rPr>
              <w:t>Consejo Directivo</w:t>
            </w:r>
          </w:p>
        </w:tc>
        <w:tc>
          <w:tcPr>
            <w:tcW w:w="1985" w:type="dxa"/>
            <w:vAlign w:val="center"/>
          </w:tcPr>
          <w:p w:rsidR="00587275" w:rsidRPr="000F3468" w:rsidRDefault="00587275" w:rsidP="006A5FD1">
            <w:pPr>
              <w:rPr>
                <w:rFonts w:ascii="Segoe UI" w:hAnsi="Segoe UI" w:cs="Segoe UI"/>
                <w:sz w:val="18"/>
                <w:szCs w:val="18"/>
              </w:rPr>
            </w:pPr>
          </w:p>
        </w:tc>
        <w:tc>
          <w:tcPr>
            <w:tcW w:w="1417" w:type="dxa"/>
            <w:vAlign w:val="center"/>
          </w:tcPr>
          <w:p w:rsidR="00587275" w:rsidRPr="000F3468" w:rsidRDefault="00587275" w:rsidP="006A5FD1">
            <w:pPr>
              <w:rPr>
                <w:rFonts w:ascii="Segoe UI" w:hAnsi="Segoe UI" w:cs="Segoe UI"/>
                <w:sz w:val="18"/>
                <w:szCs w:val="18"/>
              </w:rPr>
            </w:pPr>
          </w:p>
        </w:tc>
      </w:tr>
    </w:tbl>
    <w:p w:rsidR="00D6539D" w:rsidRPr="000F3468" w:rsidRDefault="00D6539D" w:rsidP="00587275">
      <w:pPr>
        <w:ind w:left="360"/>
        <w:jc w:val="both"/>
        <w:rPr>
          <w:rFonts w:ascii="Segoe UI" w:hAnsi="Segoe UI" w:cs="Segoe UI"/>
          <w:b/>
          <w:sz w:val="16"/>
          <w:szCs w:val="16"/>
        </w:rPr>
      </w:pPr>
    </w:p>
    <w:p w:rsidR="00D6539D" w:rsidRPr="000F3468" w:rsidRDefault="00D6539D" w:rsidP="00587275">
      <w:pPr>
        <w:ind w:left="360"/>
        <w:jc w:val="both"/>
        <w:rPr>
          <w:rFonts w:ascii="Segoe UI" w:hAnsi="Segoe UI" w:cs="Segoe UI"/>
          <w:b/>
          <w:sz w:val="16"/>
          <w:szCs w:val="16"/>
        </w:rPr>
      </w:pPr>
    </w:p>
    <w:p w:rsidR="00D14027" w:rsidRPr="00FD3C7B" w:rsidRDefault="00587275" w:rsidP="00B030E4">
      <w:pPr>
        <w:pStyle w:val="Lista2"/>
        <w:numPr>
          <w:ilvl w:val="0"/>
          <w:numId w:val="29"/>
        </w:numPr>
        <w:rPr>
          <w:sz w:val="16"/>
          <w:szCs w:val="16"/>
        </w:rPr>
      </w:pPr>
      <w:r w:rsidRPr="00FD3C7B">
        <w:rPr>
          <w:rFonts w:eastAsia="Segoe UI"/>
        </w:rPr>
        <w:t>VIGENCIA DEL SYLLABUS</w:t>
      </w:r>
    </w:p>
    <w:tbl>
      <w:tblPr>
        <w:tblpPr w:leftFromText="141" w:rightFromText="141" w:vertAnchor="page" w:horzAnchor="page" w:tblpX="3800" w:tblpY="1528"/>
        <w:tblW w:w="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402"/>
      </w:tblGrid>
      <w:tr w:rsidR="00D6539D" w:rsidRPr="000F3468" w:rsidTr="00D14027">
        <w:trPr>
          <w:trHeight w:val="412"/>
        </w:trPr>
        <w:tc>
          <w:tcPr>
            <w:tcW w:w="2401" w:type="dxa"/>
            <w:vAlign w:val="center"/>
          </w:tcPr>
          <w:p w:rsidR="00D6539D" w:rsidRPr="000F3468" w:rsidRDefault="00D6539D" w:rsidP="00D14027">
            <w:pPr>
              <w:jc w:val="center"/>
              <w:rPr>
                <w:rFonts w:ascii="Segoe UI" w:hAnsi="Segoe UI" w:cs="Segoe UI"/>
                <w:b/>
                <w:sz w:val="18"/>
                <w:szCs w:val="16"/>
              </w:rPr>
            </w:pPr>
            <w:r w:rsidRPr="000F3468">
              <w:rPr>
                <w:rFonts w:ascii="Segoe UI" w:hAnsi="Segoe UI" w:cs="Segoe UI"/>
                <w:b/>
                <w:sz w:val="18"/>
                <w:szCs w:val="16"/>
              </w:rPr>
              <w:t>Vigente desde el periodo académico:</w:t>
            </w:r>
          </w:p>
        </w:tc>
        <w:tc>
          <w:tcPr>
            <w:tcW w:w="3402" w:type="dxa"/>
          </w:tcPr>
          <w:p w:rsidR="00D6539D" w:rsidRPr="000F3468" w:rsidRDefault="00D6539D" w:rsidP="00D14027">
            <w:pPr>
              <w:jc w:val="center"/>
              <w:rPr>
                <w:rFonts w:ascii="Segoe UI" w:hAnsi="Segoe UI" w:cs="Segoe UI"/>
                <w:b/>
                <w:sz w:val="18"/>
                <w:szCs w:val="16"/>
              </w:rPr>
            </w:pPr>
            <w:r w:rsidRPr="000F3468">
              <w:rPr>
                <w:rFonts w:ascii="Segoe UI" w:hAnsi="Segoe UI" w:cs="Segoe UI"/>
                <w:b/>
                <w:sz w:val="18"/>
                <w:szCs w:val="16"/>
              </w:rPr>
              <w:t>Secretaria Técnica Académica</w:t>
            </w:r>
          </w:p>
        </w:tc>
      </w:tr>
      <w:tr w:rsidR="00D6539D" w:rsidRPr="000F3468" w:rsidTr="00D14027">
        <w:trPr>
          <w:trHeight w:val="412"/>
        </w:trPr>
        <w:tc>
          <w:tcPr>
            <w:tcW w:w="2401" w:type="dxa"/>
            <w:vAlign w:val="center"/>
          </w:tcPr>
          <w:p w:rsidR="00D6539D" w:rsidRPr="000F3468" w:rsidRDefault="00D6539D" w:rsidP="00D14027">
            <w:pPr>
              <w:jc w:val="center"/>
              <w:rPr>
                <w:rFonts w:ascii="Segoe UI" w:hAnsi="Segoe UI" w:cs="Segoe UI"/>
                <w:b/>
                <w:sz w:val="18"/>
                <w:szCs w:val="16"/>
              </w:rPr>
            </w:pPr>
          </w:p>
        </w:tc>
        <w:tc>
          <w:tcPr>
            <w:tcW w:w="3402" w:type="dxa"/>
          </w:tcPr>
          <w:p w:rsidR="00D6539D" w:rsidRPr="000F3468" w:rsidRDefault="00D6539D" w:rsidP="00D14027">
            <w:pPr>
              <w:jc w:val="center"/>
              <w:rPr>
                <w:rFonts w:ascii="Segoe UI" w:hAnsi="Segoe UI" w:cs="Segoe UI"/>
                <w:b/>
                <w:sz w:val="18"/>
                <w:szCs w:val="16"/>
              </w:rPr>
            </w:pPr>
          </w:p>
        </w:tc>
      </w:tr>
    </w:tbl>
    <w:p w:rsidR="00E61634" w:rsidRDefault="00E61634" w:rsidP="00AA6155">
      <w:pPr>
        <w:ind w:left="1701" w:right="-142" w:hanging="1701"/>
        <w:jc w:val="both"/>
        <w:rPr>
          <w:rFonts w:ascii="Garamond" w:hAnsi="Garamond"/>
          <w:b/>
          <w:sz w:val="22"/>
          <w:szCs w:val="22"/>
        </w:rPr>
      </w:pPr>
    </w:p>
    <w:p w:rsidR="00E61634" w:rsidRDefault="00E61634" w:rsidP="00AA6155">
      <w:pPr>
        <w:ind w:left="1701" w:right="-142" w:hanging="1701"/>
        <w:jc w:val="both"/>
        <w:rPr>
          <w:rFonts w:ascii="Garamond" w:hAnsi="Garamond"/>
          <w:b/>
          <w:sz w:val="22"/>
          <w:szCs w:val="22"/>
        </w:rPr>
      </w:pPr>
    </w:p>
    <w:p w:rsidR="00E61634" w:rsidRDefault="00E61634" w:rsidP="00AA6155">
      <w:pPr>
        <w:ind w:left="1701" w:right="-142" w:hanging="1701"/>
        <w:jc w:val="both"/>
        <w:rPr>
          <w:rFonts w:ascii="Garamond" w:hAnsi="Garamond"/>
          <w:b/>
          <w:sz w:val="22"/>
          <w:szCs w:val="22"/>
        </w:rPr>
      </w:pPr>
    </w:p>
    <w:p w:rsidR="00E61634" w:rsidRDefault="00E61634" w:rsidP="00AA6155">
      <w:pPr>
        <w:ind w:left="1701" w:right="-142" w:hanging="1701"/>
        <w:jc w:val="both"/>
        <w:rPr>
          <w:rFonts w:ascii="Garamond" w:hAnsi="Garamond"/>
          <w:b/>
          <w:sz w:val="22"/>
          <w:szCs w:val="22"/>
        </w:rPr>
      </w:pPr>
    </w:p>
    <w:p w:rsidR="00E61634" w:rsidRPr="000F3468" w:rsidRDefault="00E61634" w:rsidP="00B030E4">
      <w:pPr>
        <w:pStyle w:val="Lista2"/>
        <w:numPr>
          <w:ilvl w:val="0"/>
          <w:numId w:val="32"/>
        </w:numPr>
      </w:pPr>
      <w:r w:rsidRPr="000F3468">
        <w:rPr>
          <w:b/>
        </w:rPr>
        <w:t>DISPONER</w:t>
      </w:r>
      <w:r w:rsidRPr="000F3468">
        <w:t xml:space="preserve"> que </w:t>
      </w:r>
      <w:r>
        <w:t>los P</w:t>
      </w:r>
      <w:r w:rsidRPr="000F3468">
        <w:t xml:space="preserve">rofesores asignados por la Unidades Académicas para el dictado de </w:t>
      </w:r>
      <w:r>
        <w:t xml:space="preserve">la materia </w:t>
      </w:r>
      <w:r w:rsidRPr="000F3468">
        <w:rPr>
          <w:b/>
          <w:i/>
        </w:rPr>
        <w:t xml:space="preserve">Resolución de Problemas </w:t>
      </w:r>
      <w:r>
        <w:rPr>
          <w:b/>
          <w:i/>
        </w:rPr>
        <w:t>2</w:t>
      </w:r>
      <w:r w:rsidRPr="000F3468">
        <w:rPr>
          <w:b/>
        </w:rPr>
        <w:t>,</w:t>
      </w:r>
      <w:r w:rsidRPr="000F3468">
        <w:t xml:space="preserve"> reciban un entrenamiento en </w:t>
      </w:r>
      <w:r w:rsidRPr="000F3468">
        <w:rPr>
          <w:i/>
        </w:rPr>
        <w:t>Pensamiento de Diseño</w:t>
      </w:r>
      <w:r w:rsidRPr="000F3468">
        <w:t>, basado en el trabajo que se realiza en la materia Análisis y Resolución de Problemas 1, y que será coordinado por el CEEMP.</w:t>
      </w:r>
    </w:p>
    <w:p w:rsidR="00E61634" w:rsidRDefault="00E61634" w:rsidP="00AA6155">
      <w:pPr>
        <w:ind w:left="1701" w:right="-142" w:hanging="1701"/>
        <w:jc w:val="both"/>
        <w:rPr>
          <w:rFonts w:ascii="Garamond" w:hAnsi="Garamond"/>
          <w:b/>
          <w:sz w:val="22"/>
          <w:szCs w:val="22"/>
        </w:rPr>
      </w:pPr>
    </w:p>
    <w:p w:rsidR="00413239" w:rsidRDefault="00413239" w:rsidP="00AA6155">
      <w:pPr>
        <w:ind w:left="1701" w:right="-142" w:hanging="1701"/>
        <w:jc w:val="both"/>
        <w:rPr>
          <w:rFonts w:ascii="Garamond" w:hAnsi="Garamond"/>
          <w:b/>
          <w:sz w:val="22"/>
          <w:szCs w:val="22"/>
        </w:rPr>
      </w:pPr>
    </w:p>
    <w:p w:rsidR="00AA6155" w:rsidRPr="00181F14" w:rsidRDefault="00AA6155" w:rsidP="005F75A8">
      <w:pPr>
        <w:tabs>
          <w:tab w:val="num" w:pos="1440"/>
        </w:tabs>
        <w:ind w:left="1701" w:right="-397" w:hanging="1843"/>
        <w:jc w:val="both"/>
        <w:rPr>
          <w:rFonts w:ascii="Garamond" w:hAnsi="Garamond"/>
          <w:b/>
        </w:rPr>
      </w:pPr>
      <w:bookmarkStart w:id="21" w:name="cdoc2015229"/>
      <w:r w:rsidRPr="005F75A8">
        <w:rPr>
          <w:b/>
        </w:rPr>
        <w:t>C</w:t>
      </w:r>
      <w:r w:rsidRPr="005F75A8">
        <w:rPr>
          <w:rFonts w:ascii="Garamond" w:hAnsi="Garamond"/>
          <w:b/>
        </w:rPr>
        <w:t>-Doc-2015-</w:t>
      </w:r>
      <w:r w:rsidR="00F65F6B" w:rsidRPr="005F75A8">
        <w:rPr>
          <w:rFonts w:ascii="Garamond" w:hAnsi="Garamond"/>
          <w:b/>
        </w:rPr>
        <w:t>229</w:t>
      </w:r>
      <w:bookmarkEnd w:id="21"/>
      <w:r w:rsidRPr="005F75A8">
        <w:rPr>
          <w:rFonts w:ascii="Garamond" w:hAnsi="Garamond"/>
          <w:b/>
        </w:rPr>
        <w:t>.-</w:t>
      </w:r>
      <w:r w:rsidRPr="005F75A8">
        <w:rPr>
          <w:rFonts w:ascii="Garamond" w:hAnsi="Garamond"/>
        </w:rPr>
        <w:t xml:space="preserve"> </w:t>
      </w:r>
      <w:r w:rsidR="00D6761F" w:rsidRPr="00181F14">
        <w:rPr>
          <w:rFonts w:ascii="Garamond" w:hAnsi="Garamond"/>
          <w:b/>
        </w:rPr>
        <w:t xml:space="preserve">Agregar parámetro de calificación en el actual </w:t>
      </w:r>
      <w:r w:rsidR="00607D52" w:rsidRPr="00181F14">
        <w:rPr>
          <w:rFonts w:ascii="Garamond" w:hAnsi="Garamond"/>
          <w:b/>
        </w:rPr>
        <w:t xml:space="preserve">capítulo </w:t>
      </w:r>
      <w:proofErr w:type="spellStart"/>
      <w:r w:rsidR="00D6761F" w:rsidRPr="00181F14">
        <w:rPr>
          <w:rFonts w:ascii="Garamond" w:hAnsi="Garamond"/>
          <w:b/>
        </w:rPr>
        <w:t>innumerado</w:t>
      </w:r>
      <w:proofErr w:type="spellEnd"/>
      <w:r w:rsidR="00D6761F" w:rsidRPr="00181F14">
        <w:rPr>
          <w:rFonts w:ascii="Garamond" w:hAnsi="Garamond"/>
          <w:b/>
        </w:rPr>
        <w:t xml:space="preserve"> del REGLAMENTO DE PRÁCTICAS Y PASANTÍAS PRE-PROFESIONALES, (4321) para validar</w:t>
      </w:r>
      <w:r w:rsidRPr="00181F14">
        <w:rPr>
          <w:rFonts w:ascii="Garamond" w:hAnsi="Garamond"/>
          <w:b/>
        </w:rPr>
        <w:t xml:space="preserve"> número de horas de </w:t>
      </w:r>
      <w:r w:rsidR="00001359" w:rsidRPr="00181F14">
        <w:rPr>
          <w:rFonts w:ascii="Garamond" w:hAnsi="Garamond"/>
          <w:b/>
        </w:rPr>
        <w:t>Ayudantía</w:t>
      </w:r>
      <w:r w:rsidR="00C5496F" w:rsidRPr="00181F14">
        <w:rPr>
          <w:rFonts w:ascii="Garamond" w:hAnsi="Garamond"/>
          <w:b/>
        </w:rPr>
        <w:t>s de Docencia y Ayudantías de Investigación.</w:t>
      </w:r>
    </w:p>
    <w:p w:rsidR="00607D52" w:rsidRPr="005F75A8" w:rsidRDefault="005F75A8" w:rsidP="005F75A8">
      <w:pPr>
        <w:tabs>
          <w:tab w:val="num" w:pos="1440"/>
        </w:tabs>
        <w:ind w:left="1701" w:right="-397" w:hanging="1843"/>
        <w:jc w:val="both"/>
        <w:rPr>
          <w:rFonts w:ascii="Garamond" w:hAnsi="Garamond"/>
        </w:rPr>
      </w:pPr>
      <w:r>
        <w:rPr>
          <w:rFonts w:ascii="Garamond" w:hAnsi="Garamond"/>
        </w:rPr>
        <w:tab/>
      </w:r>
      <w:r>
        <w:rPr>
          <w:rFonts w:ascii="Garamond" w:hAnsi="Garamond"/>
        </w:rPr>
        <w:tab/>
      </w:r>
      <w:r w:rsidR="001910BA" w:rsidRPr="005F75A8">
        <w:rPr>
          <w:rFonts w:ascii="Garamond" w:hAnsi="Garamond"/>
        </w:rPr>
        <w:t xml:space="preserve">Durante el I y II Término del 2015 bajo los parámetros establecidos en el actual </w:t>
      </w:r>
      <w:r w:rsidR="00607D52" w:rsidRPr="005F75A8">
        <w:rPr>
          <w:rFonts w:ascii="Garamond" w:hAnsi="Garamond"/>
        </w:rPr>
        <w:t xml:space="preserve">capítulo </w:t>
      </w:r>
      <w:proofErr w:type="spellStart"/>
      <w:r w:rsidR="001910BA" w:rsidRPr="005F75A8">
        <w:rPr>
          <w:rFonts w:ascii="Garamond" w:hAnsi="Garamond"/>
        </w:rPr>
        <w:t>innumerado</w:t>
      </w:r>
      <w:proofErr w:type="spellEnd"/>
      <w:r w:rsidR="001910BA" w:rsidRPr="005F75A8">
        <w:rPr>
          <w:rFonts w:ascii="Garamond" w:hAnsi="Garamond"/>
        </w:rPr>
        <w:t xml:space="preserve"> </w:t>
      </w:r>
      <w:r w:rsidR="00607D52" w:rsidRPr="005F75A8">
        <w:rPr>
          <w:rFonts w:ascii="Garamond" w:hAnsi="Garamond"/>
        </w:rPr>
        <w:t xml:space="preserve">de las </w:t>
      </w:r>
      <w:r w:rsidR="003356B2" w:rsidRPr="005F75A8">
        <w:rPr>
          <w:rFonts w:ascii="Garamond" w:hAnsi="Garamond"/>
        </w:rPr>
        <w:t>PRÁCTICAS Y PASANTÍAS PRE-PROFESIONALES, (4321);</w:t>
      </w:r>
      <w:r w:rsidR="00607D52" w:rsidRPr="005F75A8">
        <w:rPr>
          <w:rFonts w:ascii="Garamond" w:hAnsi="Garamond"/>
        </w:rPr>
        <w:t xml:space="preserve"> del Proyecto de REGLAMENTO DE REGIMEN ACADÉMICO,</w:t>
      </w:r>
      <w:r w:rsidR="003356B2" w:rsidRPr="005F75A8">
        <w:rPr>
          <w:rFonts w:ascii="Garamond" w:hAnsi="Garamond"/>
        </w:rPr>
        <w:t xml:space="preserve"> </w:t>
      </w:r>
      <w:r w:rsidR="001910BA" w:rsidRPr="005F75A8">
        <w:rPr>
          <w:rFonts w:ascii="Garamond" w:hAnsi="Garamond"/>
        </w:rPr>
        <w:t xml:space="preserve">se han </w:t>
      </w:r>
      <w:r w:rsidR="00607D52" w:rsidRPr="005F75A8">
        <w:rPr>
          <w:rFonts w:ascii="Garamond" w:hAnsi="Garamond"/>
        </w:rPr>
        <w:t xml:space="preserve">validado </w:t>
      </w:r>
      <w:r w:rsidR="001910BA" w:rsidRPr="005F75A8">
        <w:rPr>
          <w:rFonts w:ascii="Garamond" w:hAnsi="Garamond"/>
        </w:rPr>
        <w:t>horas de Ay</w:t>
      </w:r>
      <w:r w:rsidR="00607D52" w:rsidRPr="005F75A8">
        <w:rPr>
          <w:rFonts w:ascii="Garamond" w:hAnsi="Garamond"/>
        </w:rPr>
        <w:t>udantía de Docencia y Ayudantía</w:t>
      </w:r>
      <w:r w:rsidR="001910BA" w:rsidRPr="005F75A8">
        <w:rPr>
          <w:rFonts w:ascii="Garamond" w:hAnsi="Garamond"/>
        </w:rPr>
        <w:t xml:space="preserve"> de Investigación </w:t>
      </w:r>
      <w:r w:rsidR="00607D52" w:rsidRPr="005F75A8">
        <w:rPr>
          <w:rFonts w:ascii="Garamond" w:hAnsi="Garamond"/>
        </w:rPr>
        <w:t>como</w:t>
      </w:r>
      <w:r w:rsidR="001910BA" w:rsidRPr="005F75A8">
        <w:rPr>
          <w:rFonts w:ascii="Garamond" w:hAnsi="Garamond"/>
        </w:rPr>
        <w:t xml:space="preserve"> horas de </w:t>
      </w:r>
      <w:r w:rsidR="00607D52" w:rsidRPr="005F75A8">
        <w:rPr>
          <w:rFonts w:ascii="Garamond" w:hAnsi="Garamond"/>
        </w:rPr>
        <w:t>Prácticas Pre-profesionales.</w:t>
      </w:r>
    </w:p>
    <w:p w:rsidR="00181F14" w:rsidRDefault="005F75A8" w:rsidP="00181F14">
      <w:pPr>
        <w:tabs>
          <w:tab w:val="num" w:pos="1440"/>
        </w:tabs>
        <w:ind w:left="1701" w:right="-397" w:hanging="1843"/>
        <w:jc w:val="both"/>
        <w:rPr>
          <w:rFonts w:ascii="Garamond" w:hAnsi="Garamond"/>
        </w:rPr>
      </w:pPr>
      <w:r>
        <w:rPr>
          <w:rFonts w:ascii="Garamond" w:hAnsi="Garamond"/>
        </w:rPr>
        <w:tab/>
      </w:r>
      <w:r>
        <w:rPr>
          <w:rFonts w:ascii="Garamond" w:hAnsi="Garamond"/>
        </w:rPr>
        <w:tab/>
      </w:r>
      <w:r w:rsidR="001910BA" w:rsidRPr="005F75A8">
        <w:rPr>
          <w:rFonts w:ascii="Garamond" w:hAnsi="Garamond"/>
        </w:rPr>
        <w:t>La Vicerrectora Académica sugiere a los miembros de la Comisión de Docencia validar las Ayudantías de Docencia o de Investigación,</w:t>
      </w:r>
      <w:r w:rsidR="00607D52" w:rsidRPr="005F75A8">
        <w:rPr>
          <w:rFonts w:ascii="Garamond" w:hAnsi="Garamond"/>
        </w:rPr>
        <w:t xml:space="preserve"> como</w:t>
      </w:r>
      <w:r w:rsidR="00615D66" w:rsidRPr="005F75A8">
        <w:rPr>
          <w:rFonts w:ascii="Garamond" w:hAnsi="Garamond"/>
        </w:rPr>
        <w:t xml:space="preserve"> horas de Prácticas </w:t>
      </w:r>
      <w:r w:rsidR="00DA3E95" w:rsidRPr="005F75A8">
        <w:rPr>
          <w:rFonts w:ascii="Garamond" w:hAnsi="Garamond"/>
        </w:rPr>
        <w:t xml:space="preserve">Pre-profesionales, </w:t>
      </w:r>
      <w:r w:rsidR="001910BA" w:rsidRPr="005F75A8">
        <w:rPr>
          <w:rFonts w:ascii="Garamond" w:hAnsi="Garamond"/>
        </w:rPr>
        <w:t>si el e</w:t>
      </w:r>
      <w:r w:rsidR="00607D52" w:rsidRPr="005F75A8">
        <w:rPr>
          <w:rFonts w:ascii="Garamond" w:hAnsi="Garamond"/>
        </w:rPr>
        <w:t>studiante ha alcanzado una nota,</w:t>
      </w:r>
      <w:r w:rsidR="00A00264" w:rsidRPr="005F75A8">
        <w:rPr>
          <w:rFonts w:ascii="Garamond" w:hAnsi="Garamond"/>
        </w:rPr>
        <w:t xml:space="preserve"> de</w:t>
      </w:r>
      <w:r w:rsidR="00607D52" w:rsidRPr="005F75A8">
        <w:rPr>
          <w:rFonts w:ascii="Garamond" w:hAnsi="Garamond"/>
        </w:rPr>
        <w:t xml:space="preserve"> </w:t>
      </w:r>
      <w:r w:rsidR="00B42D4E" w:rsidRPr="005F75A8">
        <w:rPr>
          <w:rFonts w:ascii="Garamond" w:hAnsi="Garamond"/>
        </w:rPr>
        <w:t>por lo</w:t>
      </w:r>
      <w:r w:rsidR="00607D52" w:rsidRPr="005F75A8">
        <w:rPr>
          <w:rFonts w:ascii="Garamond" w:hAnsi="Garamond"/>
        </w:rPr>
        <w:t xml:space="preserve"> menos </w:t>
      </w:r>
      <w:r w:rsidR="00A00264" w:rsidRPr="005F75A8">
        <w:rPr>
          <w:rFonts w:ascii="Garamond" w:hAnsi="Garamond"/>
        </w:rPr>
        <w:t>el</w:t>
      </w:r>
      <w:r w:rsidR="00607D52" w:rsidRPr="005F75A8">
        <w:rPr>
          <w:rFonts w:ascii="Garamond" w:hAnsi="Garamond"/>
        </w:rPr>
        <w:t xml:space="preserve"> 60% de la calificación máxima asignada a esta actividad.</w:t>
      </w:r>
      <w:r w:rsidR="00181F14">
        <w:rPr>
          <w:rFonts w:ascii="Garamond" w:hAnsi="Garamond"/>
        </w:rPr>
        <w:t xml:space="preserve">  </w:t>
      </w:r>
      <w:r w:rsidR="00DA3E95" w:rsidRPr="005F75A8">
        <w:rPr>
          <w:rFonts w:ascii="Garamond" w:hAnsi="Garamond"/>
        </w:rPr>
        <w:t>Los miembros de la Comisión de Docencia acuerdan: RECOMENDAR al Co</w:t>
      </w:r>
      <w:r w:rsidR="009959E2" w:rsidRPr="005F75A8">
        <w:rPr>
          <w:rFonts w:ascii="Garamond" w:hAnsi="Garamond"/>
        </w:rPr>
        <w:t xml:space="preserve">nsejo Politécnico </w:t>
      </w:r>
      <w:r w:rsidR="003F688C" w:rsidRPr="005F75A8">
        <w:rPr>
          <w:rFonts w:ascii="Garamond" w:hAnsi="Garamond"/>
        </w:rPr>
        <w:t>AUT</w:t>
      </w:r>
      <w:r w:rsidR="00B3121E" w:rsidRPr="005F75A8">
        <w:rPr>
          <w:rFonts w:ascii="Garamond" w:hAnsi="Garamond"/>
        </w:rPr>
        <w:t>ORIZAR</w:t>
      </w:r>
      <w:r w:rsidR="003F688C" w:rsidRPr="005F75A8">
        <w:rPr>
          <w:rFonts w:ascii="Garamond" w:hAnsi="Garamond"/>
        </w:rPr>
        <w:t>:</w:t>
      </w:r>
    </w:p>
    <w:p w:rsidR="00A00264" w:rsidRPr="005F75A8" w:rsidRDefault="003F688C" w:rsidP="00181F14">
      <w:pPr>
        <w:tabs>
          <w:tab w:val="num" w:pos="1440"/>
        </w:tabs>
        <w:ind w:left="1701" w:right="-397" w:hanging="1843"/>
        <w:jc w:val="both"/>
        <w:rPr>
          <w:rFonts w:ascii="Garamond" w:hAnsi="Garamond"/>
        </w:rPr>
      </w:pPr>
      <w:r w:rsidRPr="005F75A8">
        <w:rPr>
          <w:rFonts w:ascii="Garamond" w:hAnsi="Garamond"/>
        </w:rPr>
        <w:t xml:space="preserve"> </w:t>
      </w:r>
    </w:p>
    <w:p w:rsidR="002536AB" w:rsidRPr="002536AB" w:rsidRDefault="003F688C" w:rsidP="00637A3F">
      <w:pPr>
        <w:pStyle w:val="Prrafodelista"/>
        <w:numPr>
          <w:ilvl w:val="3"/>
          <w:numId w:val="18"/>
        </w:numPr>
        <w:autoSpaceDE w:val="0"/>
        <w:autoSpaceDN w:val="0"/>
        <w:adjustRightInd w:val="0"/>
        <w:spacing w:after="0" w:line="240" w:lineRule="auto"/>
        <w:ind w:left="2127" w:hanging="426"/>
        <w:jc w:val="both"/>
        <w:rPr>
          <w:rFonts w:ascii="Garamond" w:hAnsi="Garamond"/>
        </w:rPr>
      </w:pPr>
      <w:r w:rsidRPr="005F75A8">
        <w:rPr>
          <w:rFonts w:ascii="Garamond" w:eastAsia="Times New Roman" w:hAnsi="Garamond"/>
          <w:sz w:val="24"/>
          <w:szCs w:val="24"/>
          <w:lang w:eastAsia="es-ES"/>
        </w:rPr>
        <w:t>D</w:t>
      </w:r>
      <w:r w:rsidR="00615D66" w:rsidRPr="005F75A8">
        <w:rPr>
          <w:rFonts w:ascii="Garamond" w:eastAsia="Times New Roman" w:hAnsi="Garamond"/>
          <w:sz w:val="24"/>
          <w:szCs w:val="24"/>
          <w:lang w:eastAsia="es-ES"/>
        </w:rPr>
        <w:t xml:space="preserve">espués del Artículo 7 del </w:t>
      </w:r>
      <w:r w:rsidRPr="005F75A8">
        <w:rPr>
          <w:rFonts w:ascii="Garamond" w:eastAsia="Times New Roman" w:hAnsi="Garamond"/>
          <w:sz w:val="24"/>
          <w:szCs w:val="24"/>
          <w:lang w:eastAsia="es-ES"/>
        </w:rPr>
        <w:t>Capítulo</w:t>
      </w:r>
      <w:r w:rsidR="00682E48" w:rsidRPr="005F75A8">
        <w:rPr>
          <w:rFonts w:ascii="Garamond" w:eastAsia="Times New Roman" w:hAnsi="Garamond"/>
          <w:sz w:val="24"/>
          <w:szCs w:val="24"/>
          <w:lang w:eastAsia="es-ES"/>
        </w:rPr>
        <w:t xml:space="preserve"> </w:t>
      </w:r>
      <w:proofErr w:type="spellStart"/>
      <w:r w:rsidR="00682E48" w:rsidRPr="005F75A8">
        <w:rPr>
          <w:rFonts w:ascii="Garamond" w:eastAsia="Times New Roman" w:hAnsi="Garamond"/>
          <w:sz w:val="24"/>
          <w:szCs w:val="24"/>
          <w:lang w:eastAsia="es-ES"/>
        </w:rPr>
        <w:t>Innumerado</w:t>
      </w:r>
      <w:proofErr w:type="spellEnd"/>
      <w:r w:rsidR="00682E48" w:rsidRPr="005F75A8">
        <w:rPr>
          <w:rFonts w:ascii="Garamond" w:eastAsia="Times New Roman" w:hAnsi="Garamond"/>
          <w:sz w:val="24"/>
          <w:szCs w:val="24"/>
          <w:lang w:eastAsia="es-ES"/>
        </w:rPr>
        <w:t xml:space="preserve"> </w:t>
      </w:r>
      <w:r w:rsidRPr="005F75A8">
        <w:rPr>
          <w:rFonts w:ascii="Garamond" w:eastAsia="Times New Roman" w:hAnsi="Garamond"/>
          <w:sz w:val="24"/>
          <w:szCs w:val="24"/>
          <w:lang w:eastAsia="es-ES"/>
        </w:rPr>
        <w:t xml:space="preserve"> de las Prácticas y Pasantías</w:t>
      </w:r>
      <w:r w:rsidRPr="002536AB">
        <w:rPr>
          <w:rFonts w:ascii="Garamond" w:hAnsi="Garamond"/>
        </w:rPr>
        <w:t xml:space="preserve"> Pre-profesionales del P</w:t>
      </w:r>
      <w:r w:rsidR="00682E48" w:rsidRPr="002536AB">
        <w:rPr>
          <w:rFonts w:ascii="Garamond" w:hAnsi="Garamond"/>
        </w:rPr>
        <w:t xml:space="preserve">royecto de </w:t>
      </w:r>
      <w:r w:rsidR="00615D66" w:rsidRPr="002536AB">
        <w:rPr>
          <w:rFonts w:ascii="Garamond" w:hAnsi="Garamond"/>
          <w:b/>
          <w:i/>
        </w:rPr>
        <w:t>REGLAMENTO DE</w:t>
      </w:r>
      <w:r w:rsidR="00682E48" w:rsidRPr="002536AB">
        <w:rPr>
          <w:rFonts w:ascii="Garamond" w:hAnsi="Garamond"/>
          <w:b/>
          <w:i/>
        </w:rPr>
        <w:t xml:space="preserve"> REGIMEN ACADÉMICO, </w:t>
      </w:r>
      <w:r w:rsidR="00682E48" w:rsidRPr="002536AB">
        <w:rPr>
          <w:rFonts w:ascii="Garamond" w:hAnsi="Garamond"/>
        </w:rPr>
        <w:t xml:space="preserve">conocido y aprobado mediante Resolución No. </w:t>
      </w:r>
      <w:r w:rsidR="00682E48" w:rsidRPr="002536AB">
        <w:rPr>
          <w:rFonts w:ascii="Garamond" w:hAnsi="Garamond"/>
          <w:b/>
          <w:u w:val="single"/>
        </w:rPr>
        <w:t>15-04-140</w:t>
      </w:r>
      <w:r w:rsidR="00682E48" w:rsidRPr="002536AB">
        <w:rPr>
          <w:rFonts w:ascii="Garamond" w:hAnsi="Garamond"/>
        </w:rPr>
        <w:t xml:space="preserve"> del Consejo </w:t>
      </w:r>
      <w:r w:rsidRPr="002536AB">
        <w:rPr>
          <w:rFonts w:ascii="Garamond" w:hAnsi="Garamond"/>
        </w:rPr>
        <w:t>Politécnico</w:t>
      </w:r>
      <w:r w:rsidR="00682E48" w:rsidRPr="002536AB">
        <w:rPr>
          <w:rFonts w:ascii="Garamond" w:hAnsi="Garamond"/>
        </w:rPr>
        <w:t xml:space="preserve">, </w:t>
      </w:r>
      <w:r w:rsidRPr="002536AB">
        <w:rPr>
          <w:rFonts w:ascii="Garamond" w:hAnsi="Garamond"/>
        </w:rPr>
        <w:t xml:space="preserve">en </w:t>
      </w:r>
      <w:r w:rsidR="00682E48" w:rsidRPr="002536AB">
        <w:rPr>
          <w:rFonts w:ascii="Garamond" w:hAnsi="Garamond"/>
        </w:rPr>
        <w:t xml:space="preserve">sesión celebrada el día jueves 23 de abril del </w:t>
      </w:r>
      <w:r w:rsidRPr="002536AB">
        <w:rPr>
          <w:rFonts w:ascii="Garamond" w:hAnsi="Garamond"/>
        </w:rPr>
        <w:t xml:space="preserve">2015, </w:t>
      </w:r>
      <w:r w:rsidRPr="002536AB">
        <w:rPr>
          <w:rFonts w:ascii="Garamond" w:hAnsi="Garamond"/>
          <w:b/>
        </w:rPr>
        <w:t>AGREGAR</w:t>
      </w:r>
      <w:r w:rsidRPr="002536AB">
        <w:rPr>
          <w:rFonts w:ascii="Garamond" w:hAnsi="Garamond"/>
        </w:rPr>
        <w:t xml:space="preserve"> </w:t>
      </w:r>
      <w:r w:rsidR="00615D66" w:rsidRPr="002536AB">
        <w:rPr>
          <w:rFonts w:ascii="Garamond" w:hAnsi="Garamond"/>
        </w:rPr>
        <w:t>el siguiente artículo:</w:t>
      </w:r>
      <w:r w:rsidR="002536AB" w:rsidRPr="002536AB">
        <w:rPr>
          <w:rFonts w:ascii="Garamond" w:hAnsi="Garamond"/>
        </w:rPr>
        <w:t xml:space="preserve"> </w:t>
      </w:r>
    </w:p>
    <w:p w:rsidR="00B3121E" w:rsidRDefault="00DD42AD" w:rsidP="00637A3F">
      <w:pPr>
        <w:pStyle w:val="Prrafodelista"/>
        <w:autoSpaceDE w:val="0"/>
        <w:autoSpaceDN w:val="0"/>
        <w:adjustRightInd w:val="0"/>
        <w:spacing w:after="0" w:line="240" w:lineRule="auto"/>
        <w:ind w:left="2127"/>
        <w:jc w:val="both"/>
        <w:rPr>
          <w:rFonts w:ascii="Garamond" w:hAnsi="Garamond"/>
        </w:rPr>
      </w:pPr>
      <w:r w:rsidRPr="002536AB">
        <w:rPr>
          <w:rFonts w:ascii="Garamond" w:hAnsi="Garamond"/>
        </w:rPr>
        <w:t>“</w:t>
      </w:r>
      <w:r w:rsidR="00615D66" w:rsidRPr="002536AB">
        <w:rPr>
          <w:rFonts w:ascii="Garamond" w:hAnsi="Garamond"/>
          <w:b/>
        </w:rPr>
        <w:t>Artículo 8</w:t>
      </w:r>
      <w:r w:rsidR="00615D66" w:rsidRPr="002536AB">
        <w:rPr>
          <w:rFonts w:ascii="Garamond" w:hAnsi="Garamond"/>
        </w:rPr>
        <w:t xml:space="preserve">.- Las Ayudantías de Docencia o de Investigación se validarán como horas de prácticas pre-profesionales, </w:t>
      </w:r>
      <w:r w:rsidRPr="002536AB">
        <w:rPr>
          <w:rFonts w:ascii="Garamond" w:hAnsi="Garamond"/>
        </w:rPr>
        <w:t xml:space="preserve">sí y solo sí, </w:t>
      </w:r>
      <w:r w:rsidR="00615D66" w:rsidRPr="002536AB">
        <w:rPr>
          <w:rFonts w:ascii="Garamond" w:hAnsi="Garamond"/>
        </w:rPr>
        <w:t xml:space="preserve">la evaluación </w:t>
      </w:r>
      <w:r w:rsidR="001E25F1" w:rsidRPr="002536AB">
        <w:rPr>
          <w:rFonts w:ascii="Garamond" w:hAnsi="Garamond"/>
        </w:rPr>
        <w:t xml:space="preserve">de la ayudantía </w:t>
      </w:r>
      <w:r w:rsidRPr="002536AB">
        <w:rPr>
          <w:rFonts w:ascii="Garamond" w:hAnsi="Garamond"/>
        </w:rPr>
        <w:t>es</w:t>
      </w:r>
      <w:r w:rsidR="00615D66" w:rsidRPr="002536AB">
        <w:rPr>
          <w:rFonts w:ascii="Garamond" w:hAnsi="Garamond"/>
        </w:rPr>
        <w:t xml:space="preserve"> de por lo menos </w:t>
      </w:r>
      <w:r w:rsidR="001E25F1" w:rsidRPr="002536AB">
        <w:rPr>
          <w:rFonts w:ascii="Garamond" w:hAnsi="Garamond"/>
        </w:rPr>
        <w:t>el 60</w:t>
      </w:r>
      <w:r w:rsidR="00615D66" w:rsidRPr="002536AB">
        <w:rPr>
          <w:rFonts w:ascii="Garamond" w:hAnsi="Garamond"/>
        </w:rPr>
        <w:t xml:space="preserve">% de la máxima calificación asignada a </w:t>
      </w:r>
      <w:r w:rsidR="001E25F1" w:rsidRPr="002536AB">
        <w:rPr>
          <w:rFonts w:ascii="Garamond" w:hAnsi="Garamond"/>
        </w:rPr>
        <w:t>esta actividad</w:t>
      </w:r>
      <w:r w:rsidRPr="002536AB">
        <w:rPr>
          <w:rFonts w:ascii="Garamond" w:hAnsi="Garamond"/>
        </w:rPr>
        <w:t>”.</w:t>
      </w:r>
    </w:p>
    <w:p w:rsidR="00B3121E" w:rsidRPr="009959E2" w:rsidRDefault="00B3121E" w:rsidP="00637A3F">
      <w:pPr>
        <w:pStyle w:val="Prrafodelista"/>
        <w:numPr>
          <w:ilvl w:val="3"/>
          <w:numId w:val="18"/>
        </w:numPr>
        <w:autoSpaceDE w:val="0"/>
        <w:autoSpaceDN w:val="0"/>
        <w:adjustRightInd w:val="0"/>
        <w:spacing w:after="0" w:line="240" w:lineRule="auto"/>
        <w:ind w:left="2127" w:hanging="426"/>
        <w:jc w:val="both"/>
        <w:rPr>
          <w:rFonts w:ascii="Garamond" w:hAnsi="Garamond"/>
        </w:rPr>
      </w:pPr>
      <w:r w:rsidRPr="009959E2">
        <w:rPr>
          <w:rFonts w:ascii="Garamond" w:hAnsi="Garamond"/>
          <w:b/>
        </w:rPr>
        <w:t>MODIFICAR</w:t>
      </w:r>
      <w:r w:rsidRPr="009959E2">
        <w:rPr>
          <w:rFonts w:ascii="Garamond" w:hAnsi="Garamond"/>
        </w:rPr>
        <w:t xml:space="preserve">: El Artículo 3 </w:t>
      </w:r>
      <w:r w:rsidR="00735213">
        <w:rPr>
          <w:rFonts w:ascii="Garamond" w:hAnsi="Garamond"/>
        </w:rPr>
        <w:t xml:space="preserve"> y el Artículo 5, tal como se transcribe a continuación: </w:t>
      </w:r>
    </w:p>
    <w:p w:rsidR="00CD4F75" w:rsidRPr="00181F14" w:rsidRDefault="00B3121E" w:rsidP="00181F14">
      <w:pPr>
        <w:pStyle w:val="Continuarlista2"/>
        <w:ind w:left="1440" w:firstLine="720"/>
        <w:rPr>
          <w:rFonts w:ascii="Garamond" w:eastAsia="Calibri" w:hAnsi="Garamond"/>
          <w:sz w:val="22"/>
          <w:szCs w:val="22"/>
          <w:lang w:eastAsia="en-US"/>
        </w:rPr>
      </w:pPr>
      <w:r w:rsidRPr="00181F14">
        <w:rPr>
          <w:rFonts w:ascii="Garamond" w:eastAsia="Calibri" w:hAnsi="Garamond"/>
          <w:b/>
          <w:sz w:val="22"/>
          <w:szCs w:val="22"/>
          <w:lang w:eastAsia="en-US"/>
        </w:rPr>
        <w:t>Artículo 3</w:t>
      </w:r>
      <w:r w:rsidRPr="00181F14">
        <w:rPr>
          <w:rFonts w:ascii="Garamond" w:eastAsia="Calibri" w:hAnsi="Garamond"/>
          <w:sz w:val="22"/>
          <w:szCs w:val="22"/>
          <w:lang w:eastAsia="en-US"/>
        </w:rPr>
        <w:t>.- Las prácticas pre profesionales podrán ser articuladas a través de:</w:t>
      </w:r>
    </w:p>
    <w:p w:rsidR="00B3121E" w:rsidRPr="00B3121E" w:rsidRDefault="00B3121E" w:rsidP="00637A3F">
      <w:pPr>
        <w:pStyle w:val="Prrafodelista"/>
        <w:numPr>
          <w:ilvl w:val="0"/>
          <w:numId w:val="42"/>
        </w:numPr>
        <w:autoSpaceDE w:val="0"/>
        <w:autoSpaceDN w:val="0"/>
        <w:adjustRightInd w:val="0"/>
        <w:spacing w:after="0" w:line="240" w:lineRule="auto"/>
        <w:ind w:left="2694" w:hanging="426"/>
        <w:jc w:val="both"/>
        <w:rPr>
          <w:rFonts w:ascii="Garamond" w:hAnsi="Garamond"/>
        </w:rPr>
      </w:pPr>
      <w:r w:rsidRPr="00B3121E">
        <w:rPr>
          <w:rFonts w:ascii="Garamond" w:hAnsi="Garamond"/>
        </w:rPr>
        <w:t>Programas de vinculación institucional o de Unidades Académicas, debidamente aprobados.</w:t>
      </w:r>
    </w:p>
    <w:p w:rsidR="00B3121E" w:rsidRPr="00B3121E" w:rsidRDefault="00B3121E" w:rsidP="00637A3F">
      <w:pPr>
        <w:pStyle w:val="Prrafodelista"/>
        <w:numPr>
          <w:ilvl w:val="0"/>
          <w:numId w:val="42"/>
        </w:numPr>
        <w:autoSpaceDE w:val="0"/>
        <w:autoSpaceDN w:val="0"/>
        <w:adjustRightInd w:val="0"/>
        <w:spacing w:after="0" w:line="240" w:lineRule="auto"/>
        <w:ind w:left="2694" w:hanging="426"/>
        <w:jc w:val="both"/>
        <w:rPr>
          <w:rFonts w:ascii="Garamond" w:hAnsi="Garamond"/>
        </w:rPr>
      </w:pPr>
      <w:r w:rsidRPr="00B3121E">
        <w:rPr>
          <w:rFonts w:ascii="Garamond" w:hAnsi="Garamond"/>
        </w:rPr>
        <w:t>Proyectos de vinculación asociados a los programas.</w:t>
      </w:r>
    </w:p>
    <w:p w:rsidR="00B3121E" w:rsidRPr="00B3121E" w:rsidRDefault="00B3121E" w:rsidP="002B2CC0">
      <w:pPr>
        <w:pStyle w:val="Prrafodelista"/>
        <w:numPr>
          <w:ilvl w:val="0"/>
          <w:numId w:val="42"/>
        </w:numPr>
        <w:autoSpaceDE w:val="0"/>
        <w:autoSpaceDN w:val="0"/>
        <w:adjustRightInd w:val="0"/>
        <w:ind w:left="2694" w:hanging="426"/>
        <w:jc w:val="both"/>
        <w:rPr>
          <w:rFonts w:ascii="Garamond" w:hAnsi="Garamond"/>
        </w:rPr>
      </w:pPr>
      <w:r w:rsidRPr="00B3121E">
        <w:rPr>
          <w:rFonts w:ascii="Garamond" w:hAnsi="Garamond"/>
        </w:rPr>
        <w:t>Centro de atención gratuita.</w:t>
      </w:r>
    </w:p>
    <w:p w:rsidR="00B3121E" w:rsidRDefault="00B3121E" w:rsidP="002B2CC0">
      <w:pPr>
        <w:pStyle w:val="Prrafodelista"/>
        <w:numPr>
          <w:ilvl w:val="0"/>
          <w:numId w:val="42"/>
        </w:numPr>
        <w:autoSpaceDE w:val="0"/>
        <w:autoSpaceDN w:val="0"/>
        <w:adjustRightInd w:val="0"/>
        <w:ind w:left="2694" w:hanging="426"/>
        <w:jc w:val="both"/>
        <w:rPr>
          <w:rFonts w:ascii="Garamond" w:hAnsi="Garamond"/>
        </w:rPr>
      </w:pPr>
      <w:r w:rsidRPr="00B3121E">
        <w:rPr>
          <w:rFonts w:ascii="Garamond" w:hAnsi="Garamond"/>
        </w:rPr>
        <w:t>Actividades específicas solicitadas.</w:t>
      </w:r>
    </w:p>
    <w:p w:rsidR="00735213" w:rsidRPr="005F75A8" w:rsidRDefault="00735213" w:rsidP="005F75A8">
      <w:pPr>
        <w:pStyle w:val="Textoindependienteprimerasangra2"/>
        <w:ind w:firstLine="0"/>
        <w:rPr>
          <w:rFonts w:ascii="Garamond" w:hAnsi="Garamond"/>
        </w:rPr>
      </w:pPr>
      <w:r w:rsidRPr="005F75A8">
        <w:rPr>
          <w:rFonts w:ascii="Garamond" w:hAnsi="Garamond"/>
        </w:rPr>
        <w:t xml:space="preserve">Artículo 5.- Las prácticas pre profesionales se clasifican en: </w:t>
      </w:r>
    </w:p>
    <w:p w:rsidR="00735213" w:rsidRPr="005F75A8" w:rsidRDefault="00735213" w:rsidP="005F75A8">
      <w:pPr>
        <w:pStyle w:val="Textoindependienteprimerasangra2"/>
        <w:ind w:left="709" w:hanging="426"/>
        <w:rPr>
          <w:rFonts w:ascii="Garamond" w:hAnsi="Garamond"/>
        </w:rPr>
      </w:pPr>
      <w:r w:rsidRPr="005F75A8">
        <w:rPr>
          <w:rFonts w:ascii="Garamond" w:hAnsi="Garamond"/>
        </w:rPr>
        <w:t>a)</w:t>
      </w:r>
      <w:r w:rsidR="00B030E4" w:rsidRPr="005F75A8">
        <w:rPr>
          <w:rFonts w:ascii="Garamond" w:hAnsi="Garamond"/>
        </w:rPr>
        <w:tab/>
      </w:r>
      <w:r w:rsidRPr="00181F14">
        <w:rPr>
          <w:rFonts w:ascii="Garamond" w:hAnsi="Garamond"/>
          <w:b/>
        </w:rPr>
        <w:t>Empresariales</w:t>
      </w:r>
      <w:r w:rsidRPr="005F75A8">
        <w:rPr>
          <w:rFonts w:ascii="Garamond" w:hAnsi="Garamond"/>
        </w:rPr>
        <w:t>: Todas las que se realizan en el entorno deter</w:t>
      </w:r>
      <w:r w:rsidR="00F0602C" w:rsidRPr="005F75A8">
        <w:rPr>
          <w:rFonts w:ascii="Garamond" w:hAnsi="Garamond"/>
        </w:rPr>
        <w:t>minado en la letra (a) del Art.4</w:t>
      </w:r>
      <w:r w:rsidRPr="005F75A8">
        <w:rPr>
          <w:rFonts w:ascii="Garamond" w:hAnsi="Garamond"/>
        </w:rPr>
        <w:t xml:space="preserve"> de este reglamento. </w:t>
      </w:r>
    </w:p>
    <w:p w:rsidR="00735213" w:rsidRPr="005F75A8" w:rsidRDefault="00735213" w:rsidP="005F75A8">
      <w:pPr>
        <w:pStyle w:val="Textoindependienteprimerasangra2"/>
        <w:ind w:left="709" w:hanging="426"/>
        <w:rPr>
          <w:rFonts w:ascii="Garamond" w:hAnsi="Garamond"/>
        </w:rPr>
      </w:pPr>
      <w:r w:rsidRPr="005F75A8">
        <w:rPr>
          <w:rFonts w:ascii="Garamond" w:hAnsi="Garamond"/>
        </w:rPr>
        <w:t>b)</w:t>
      </w:r>
      <w:r w:rsidR="00B030E4" w:rsidRPr="005F75A8">
        <w:rPr>
          <w:rFonts w:ascii="Garamond" w:hAnsi="Garamond"/>
        </w:rPr>
        <w:tab/>
      </w:r>
      <w:r w:rsidRPr="00181F14">
        <w:rPr>
          <w:rFonts w:ascii="Garamond" w:hAnsi="Garamond"/>
          <w:b/>
        </w:rPr>
        <w:t>De servicio comunitario</w:t>
      </w:r>
      <w:r w:rsidRPr="005F75A8">
        <w:rPr>
          <w:rFonts w:ascii="Garamond" w:hAnsi="Garamond"/>
        </w:rPr>
        <w:t>: Todas las que se realizan en los entornos determinados en las letras (b) y (c) del Art.</w:t>
      </w:r>
      <w:r w:rsidR="00F0602C" w:rsidRPr="005F75A8">
        <w:rPr>
          <w:rFonts w:ascii="Garamond" w:hAnsi="Garamond"/>
        </w:rPr>
        <w:t>4</w:t>
      </w:r>
      <w:r w:rsidRPr="005F75A8">
        <w:rPr>
          <w:rFonts w:ascii="Garamond" w:hAnsi="Garamond"/>
        </w:rPr>
        <w:t xml:space="preserve"> de este reglamento. </w:t>
      </w:r>
    </w:p>
    <w:p w:rsidR="0096277F" w:rsidRPr="005F75A8" w:rsidRDefault="00735213" w:rsidP="005F75A8">
      <w:pPr>
        <w:pStyle w:val="Textoindependienteprimerasangra2"/>
        <w:ind w:left="709" w:hanging="426"/>
        <w:rPr>
          <w:rFonts w:ascii="Garamond" w:hAnsi="Garamond"/>
        </w:rPr>
      </w:pPr>
      <w:r w:rsidRPr="005F75A8">
        <w:rPr>
          <w:rFonts w:ascii="Garamond" w:hAnsi="Garamond"/>
        </w:rPr>
        <w:t>c)</w:t>
      </w:r>
      <w:r w:rsidR="00B030E4" w:rsidRPr="005F75A8">
        <w:rPr>
          <w:rFonts w:ascii="Garamond" w:hAnsi="Garamond"/>
        </w:rPr>
        <w:tab/>
      </w:r>
      <w:r w:rsidRPr="00181F14">
        <w:rPr>
          <w:rFonts w:ascii="Garamond" w:hAnsi="Garamond"/>
          <w:b/>
        </w:rPr>
        <w:t>Ayudantía de docencia</w:t>
      </w:r>
      <w:r w:rsidRPr="005F75A8">
        <w:rPr>
          <w:rFonts w:ascii="Garamond" w:hAnsi="Garamond"/>
        </w:rPr>
        <w:t>: Las que se real</w:t>
      </w:r>
      <w:r w:rsidR="00AE1616" w:rsidRPr="005F75A8">
        <w:rPr>
          <w:rFonts w:ascii="Garamond" w:hAnsi="Garamond"/>
        </w:rPr>
        <w:t>izan exclusivamente en la ESPOL.</w:t>
      </w:r>
    </w:p>
    <w:p w:rsidR="00735213" w:rsidRPr="005F75A8" w:rsidRDefault="00AE1616" w:rsidP="005F75A8">
      <w:pPr>
        <w:pStyle w:val="Textoindependienteprimerasangra2"/>
        <w:ind w:left="709" w:hanging="426"/>
        <w:rPr>
          <w:rFonts w:ascii="Garamond" w:hAnsi="Garamond"/>
        </w:rPr>
      </w:pPr>
      <w:r w:rsidRPr="005F75A8">
        <w:rPr>
          <w:rFonts w:ascii="Garamond" w:hAnsi="Garamond"/>
        </w:rPr>
        <w:t>d)</w:t>
      </w:r>
      <w:r w:rsidRPr="005F75A8">
        <w:rPr>
          <w:rFonts w:ascii="Garamond" w:hAnsi="Garamond"/>
        </w:rPr>
        <w:tab/>
      </w:r>
      <w:r w:rsidR="00735213" w:rsidRPr="00181F14">
        <w:rPr>
          <w:rFonts w:ascii="Garamond" w:hAnsi="Garamond"/>
          <w:b/>
        </w:rPr>
        <w:t>Ayudantía de investigación</w:t>
      </w:r>
      <w:r w:rsidR="00735213" w:rsidRPr="005F75A8">
        <w:rPr>
          <w:rFonts w:ascii="Garamond" w:hAnsi="Garamond"/>
        </w:rPr>
        <w:t>: Las que se realizan en el entorno determinad</w:t>
      </w:r>
      <w:r w:rsidR="00F0602C" w:rsidRPr="005F75A8">
        <w:rPr>
          <w:rFonts w:ascii="Garamond" w:hAnsi="Garamond"/>
        </w:rPr>
        <w:t>o en la letra (d) del artículo 4</w:t>
      </w:r>
      <w:r w:rsidR="00735213" w:rsidRPr="005F75A8">
        <w:rPr>
          <w:rFonts w:ascii="Garamond" w:hAnsi="Garamond"/>
        </w:rPr>
        <w:t xml:space="preserve">, en la ESPOL o en centros de investigación nacionales o extranjeros. </w:t>
      </w:r>
    </w:p>
    <w:p w:rsidR="00735213" w:rsidRPr="005F75A8" w:rsidRDefault="00735213" w:rsidP="005F75A8">
      <w:pPr>
        <w:pStyle w:val="Textoindependienteprimerasangra2"/>
        <w:ind w:left="709" w:hanging="426"/>
        <w:rPr>
          <w:rFonts w:ascii="Garamond" w:hAnsi="Garamond"/>
        </w:rPr>
      </w:pPr>
    </w:p>
    <w:p w:rsidR="00001359" w:rsidRPr="005F75A8" w:rsidRDefault="00001359" w:rsidP="005F75A8">
      <w:pPr>
        <w:pStyle w:val="Textoindependienteprimerasangra2"/>
        <w:ind w:firstLine="0"/>
        <w:rPr>
          <w:rFonts w:ascii="Garamond" w:hAnsi="Garamond"/>
          <w:b/>
          <w:sz w:val="22"/>
          <w:szCs w:val="22"/>
        </w:rPr>
      </w:pPr>
      <w:bookmarkStart w:id="22" w:name="cdoc2015230"/>
      <w:r w:rsidRPr="005F75A8">
        <w:rPr>
          <w:rFonts w:ascii="Garamond" w:hAnsi="Garamond"/>
          <w:b/>
          <w:sz w:val="22"/>
          <w:szCs w:val="22"/>
        </w:rPr>
        <w:t>C-Doc-2015-</w:t>
      </w:r>
      <w:r w:rsidR="00F65F6B" w:rsidRPr="005F75A8">
        <w:rPr>
          <w:rFonts w:ascii="Garamond" w:hAnsi="Garamond"/>
          <w:b/>
          <w:sz w:val="22"/>
          <w:szCs w:val="22"/>
        </w:rPr>
        <w:t>230</w:t>
      </w:r>
      <w:r w:rsidRPr="005F75A8">
        <w:rPr>
          <w:rFonts w:ascii="Garamond" w:hAnsi="Garamond"/>
          <w:b/>
          <w:sz w:val="22"/>
          <w:szCs w:val="22"/>
        </w:rPr>
        <w:t>.-</w:t>
      </w:r>
      <w:r w:rsidR="00152AE2" w:rsidRPr="005F75A8">
        <w:rPr>
          <w:rFonts w:ascii="Garamond" w:hAnsi="Garamond"/>
          <w:b/>
          <w:sz w:val="22"/>
          <w:szCs w:val="22"/>
        </w:rPr>
        <w:t>Ponderación de</w:t>
      </w:r>
      <w:r w:rsidR="00B04040" w:rsidRPr="005F75A8">
        <w:rPr>
          <w:rFonts w:ascii="Garamond" w:hAnsi="Garamond"/>
          <w:b/>
          <w:sz w:val="22"/>
          <w:szCs w:val="22"/>
        </w:rPr>
        <w:t xml:space="preserve"> </w:t>
      </w:r>
      <w:r w:rsidR="00152AE2" w:rsidRPr="005F75A8">
        <w:rPr>
          <w:rFonts w:ascii="Garamond" w:hAnsi="Garamond"/>
          <w:b/>
          <w:sz w:val="22"/>
          <w:szCs w:val="22"/>
        </w:rPr>
        <w:t>l</w:t>
      </w:r>
      <w:r w:rsidR="00B04040" w:rsidRPr="005F75A8">
        <w:rPr>
          <w:rFonts w:ascii="Garamond" w:hAnsi="Garamond"/>
          <w:b/>
          <w:sz w:val="22"/>
          <w:szCs w:val="22"/>
        </w:rPr>
        <w:t xml:space="preserve">a nota </w:t>
      </w:r>
      <w:r w:rsidR="00152AE2" w:rsidRPr="005F75A8">
        <w:rPr>
          <w:rFonts w:ascii="Garamond" w:hAnsi="Garamond"/>
          <w:b/>
          <w:sz w:val="22"/>
          <w:szCs w:val="22"/>
        </w:rPr>
        <w:t xml:space="preserve">de la </w:t>
      </w:r>
      <w:r w:rsidR="0005064E" w:rsidRPr="005F75A8">
        <w:rPr>
          <w:rFonts w:ascii="Garamond" w:hAnsi="Garamond"/>
          <w:b/>
          <w:sz w:val="22"/>
          <w:szCs w:val="22"/>
        </w:rPr>
        <w:t>Tercera Evaluación</w:t>
      </w:r>
      <w:r w:rsidR="000F3468" w:rsidRPr="005F75A8">
        <w:rPr>
          <w:rFonts w:ascii="Garamond" w:hAnsi="Garamond"/>
          <w:b/>
          <w:sz w:val="22"/>
          <w:szCs w:val="22"/>
        </w:rPr>
        <w:t>.</w:t>
      </w:r>
    </w:p>
    <w:bookmarkEnd w:id="22"/>
    <w:p w:rsidR="00A64C8C" w:rsidRPr="005F75A8" w:rsidRDefault="00B04040" w:rsidP="00E856A9">
      <w:pPr>
        <w:pStyle w:val="Textoindependienteprimerasangra2"/>
        <w:ind w:left="1843" w:firstLine="0"/>
        <w:jc w:val="both"/>
        <w:rPr>
          <w:rFonts w:ascii="Garamond" w:hAnsi="Garamond"/>
          <w:sz w:val="22"/>
          <w:szCs w:val="22"/>
        </w:rPr>
      </w:pPr>
      <w:r w:rsidRPr="005F75A8">
        <w:rPr>
          <w:rFonts w:ascii="Garamond" w:hAnsi="Garamond"/>
          <w:sz w:val="22"/>
          <w:szCs w:val="22"/>
        </w:rPr>
        <w:t xml:space="preserve">A pedido del </w:t>
      </w:r>
      <w:proofErr w:type="spellStart"/>
      <w:r w:rsidRPr="005F75A8">
        <w:rPr>
          <w:rFonts w:ascii="Garamond" w:hAnsi="Garamond"/>
          <w:sz w:val="22"/>
          <w:szCs w:val="22"/>
        </w:rPr>
        <w:t>Subdecano</w:t>
      </w:r>
      <w:proofErr w:type="spellEnd"/>
      <w:r w:rsidR="00193832" w:rsidRPr="005F75A8">
        <w:rPr>
          <w:rFonts w:ascii="Garamond" w:hAnsi="Garamond"/>
          <w:sz w:val="22"/>
          <w:szCs w:val="22"/>
        </w:rPr>
        <w:t xml:space="preserve"> </w:t>
      </w:r>
      <w:r w:rsidRPr="005F75A8">
        <w:rPr>
          <w:rFonts w:ascii="Garamond" w:hAnsi="Garamond"/>
          <w:sz w:val="22"/>
          <w:szCs w:val="22"/>
        </w:rPr>
        <w:t xml:space="preserve">(e) de la </w:t>
      </w:r>
      <w:r w:rsidR="00B232BA" w:rsidRPr="005F75A8">
        <w:rPr>
          <w:rFonts w:ascii="Garamond" w:hAnsi="Garamond"/>
          <w:sz w:val="22"/>
          <w:szCs w:val="22"/>
        </w:rPr>
        <w:t xml:space="preserve">Facultad de Ciencias Naturales y Matemáticas, FCNM, </w:t>
      </w:r>
      <w:r w:rsidR="000828AB" w:rsidRPr="005F75A8">
        <w:rPr>
          <w:rFonts w:ascii="Garamond" w:hAnsi="Garamond"/>
          <w:sz w:val="22"/>
          <w:szCs w:val="22"/>
        </w:rPr>
        <w:t>relacionad</w:t>
      </w:r>
      <w:r w:rsidR="006E42D7" w:rsidRPr="005F75A8">
        <w:rPr>
          <w:rFonts w:ascii="Garamond" w:hAnsi="Garamond"/>
          <w:sz w:val="22"/>
          <w:szCs w:val="22"/>
        </w:rPr>
        <w:t>a</w:t>
      </w:r>
      <w:r w:rsidR="000828AB" w:rsidRPr="005F75A8">
        <w:rPr>
          <w:rFonts w:ascii="Garamond" w:hAnsi="Garamond"/>
          <w:sz w:val="22"/>
          <w:szCs w:val="22"/>
        </w:rPr>
        <w:t xml:space="preserve"> a la not</w:t>
      </w:r>
      <w:r w:rsidR="000F3468" w:rsidRPr="005F75A8">
        <w:rPr>
          <w:rFonts w:ascii="Garamond" w:hAnsi="Garamond"/>
          <w:sz w:val="22"/>
          <w:szCs w:val="22"/>
        </w:rPr>
        <w:t>a de la Tercera E</w:t>
      </w:r>
      <w:r w:rsidR="000828AB" w:rsidRPr="005F75A8">
        <w:rPr>
          <w:rFonts w:ascii="Garamond" w:hAnsi="Garamond"/>
          <w:sz w:val="22"/>
          <w:szCs w:val="22"/>
        </w:rPr>
        <w:t xml:space="preserve">valuación de las </w:t>
      </w:r>
      <w:r w:rsidR="006E42D7" w:rsidRPr="005F75A8">
        <w:rPr>
          <w:rFonts w:ascii="Garamond" w:hAnsi="Garamond"/>
          <w:sz w:val="22"/>
          <w:szCs w:val="22"/>
        </w:rPr>
        <w:t>M</w:t>
      </w:r>
      <w:r w:rsidRPr="005F75A8">
        <w:rPr>
          <w:rFonts w:ascii="Garamond" w:hAnsi="Garamond"/>
          <w:sz w:val="22"/>
          <w:szCs w:val="22"/>
        </w:rPr>
        <w:t xml:space="preserve">aterias de </w:t>
      </w:r>
      <w:r w:rsidR="006E42D7" w:rsidRPr="005F75A8">
        <w:rPr>
          <w:rFonts w:ascii="Garamond" w:hAnsi="Garamond"/>
          <w:sz w:val="22"/>
          <w:szCs w:val="22"/>
        </w:rPr>
        <w:t>L</w:t>
      </w:r>
      <w:r w:rsidRPr="005F75A8">
        <w:rPr>
          <w:rFonts w:ascii="Garamond" w:hAnsi="Garamond"/>
          <w:sz w:val="22"/>
          <w:szCs w:val="22"/>
        </w:rPr>
        <w:t xml:space="preserve">aboratorios </w:t>
      </w:r>
      <w:r w:rsidR="006E42D7" w:rsidRPr="005F75A8">
        <w:rPr>
          <w:rFonts w:ascii="Garamond" w:hAnsi="Garamond"/>
          <w:sz w:val="22"/>
          <w:szCs w:val="22"/>
        </w:rPr>
        <w:t>u Horas</w:t>
      </w:r>
      <w:r w:rsidRPr="005F75A8">
        <w:rPr>
          <w:rFonts w:ascii="Garamond" w:hAnsi="Garamond"/>
          <w:sz w:val="22"/>
          <w:szCs w:val="22"/>
        </w:rPr>
        <w:t xml:space="preserve"> </w:t>
      </w:r>
      <w:r w:rsidR="006E42D7" w:rsidRPr="005F75A8">
        <w:rPr>
          <w:rFonts w:ascii="Garamond" w:hAnsi="Garamond"/>
          <w:sz w:val="22"/>
          <w:szCs w:val="22"/>
        </w:rPr>
        <w:t>P</w:t>
      </w:r>
      <w:r w:rsidRPr="005F75A8">
        <w:rPr>
          <w:rFonts w:ascii="Garamond" w:hAnsi="Garamond"/>
          <w:sz w:val="22"/>
          <w:szCs w:val="22"/>
        </w:rPr>
        <w:t>rácticas</w:t>
      </w:r>
      <w:r w:rsidR="000828AB" w:rsidRPr="005F75A8">
        <w:rPr>
          <w:rFonts w:ascii="Garamond" w:hAnsi="Garamond"/>
          <w:sz w:val="22"/>
          <w:szCs w:val="22"/>
        </w:rPr>
        <w:t xml:space="preserve">, </w:t>
      </w:r>
      <w:r w:rsidR="000F3468" w:rsidRPr="005F75A8">
        <w:rPr>
          <w:rFonts w:ascii="Garamond" w:hAnsi="Garamond"/>
          <w:sz w:val="22"/>
          <w:szCs w:val="22"/>
        </w:rPr>
        <w:t>se</w:t>
      </w:r>
      <w:r w:rsidR="006E42D7" w:rsidRPr="005F75A8">
        <w:rPr>
          <w:rFonts w:ascii="Garamond" w:hAnsi="Garamond"/>
          <w:sz w:val="22"/>
          <w:szCs w:val="22"/>
        </w:rPr>
        <w:t>ñala que es</w:t>
      </w:r>
      <w:r w:rsidR="000F3468" w:rsidRPr="005F75A8">
        <w:rPr>
          <w:rFonts w:ascii="Garamond" w:hAnsi="Garamond"/>
          <w:sz w:val="22"/>
          <w:szCs w:val="22"/>
        </w:rPr>
        <w:t xml:space="preserve"> necesario</w:t>
      </w:r>
      <w:r w:rsidRPr="005F75A8">
        <w:rPr>
          <w:rFonts w:ascii="Garamond" w:hAnsi="Garamond"/>
          <w:sz w:val="22"/>
          <w:szCs w:val="22"/>
        </w:rPr>
        <w:t xml:space="preserve"> ponderarla</w:t>
      </w:r>
      <w:r w:rsidR="000F3468" w:rsidRPr="005F75A8">
        <w:rPr>
          <w:rFonts w:ascii="Garamond" w:hAnsi="Garamond"/>
          <w:sz w:val="22"/>
          <w:szCs w:val="22"/>
        </w:rPr>
        <w:t>, pretendiendo con esto que,</w:t>
      </w:r>
      <w:r w:rsidR="000D0E8A" w:rsidRPr="005F75A8">
        <w:rPr>
          <w:rFonts w:ascii="Garamond" w:hAnsi="Garamond"/>
          <w:sz w:val="22"/>
          <w:szCs w:val="22"/>
        </w:rPr>
        <w:t xml:space="preserve"> l</w:t>
      </w:r>
      <w:r w:rsidR="000771BB" w:rsidRPr="005F75A8">
        <w:rPr>
          <w:rFonts w:ascii="Garamond" w:hAnsi="Garamond"/>
          <w:sz w:val="22"/>
          <w:szCs w:val="22"/>
        </w:rPr>
        <w:t>a nota</w:t>
      </w:r>
      <w:r w:rsidR="000D0E8A" w:rsidRPr="005F75A8">
        <w:rPr>
          <w:rFonts w:ascii="Garamond" w:hAnsi="Garamond"/>
          <w:sz w:val="22"/>
          <w:szCs w:val="22"/>
        </w:rPr>
        <w:t xml:space="preserve"> ponderada</w:t>
      </w:r>
      <w:r w:rsidR="000F3468" w:rsidRPr="005F75A8">
        <w:rPr>
          <w:rFonts w:ascii="Garamond" w:hAnsi="Garamond"/>
          <w:sz w:val="22"/>
          <w:szCs w:val="22"/>
        </w:rPr>
        <w:t xml:space="preserve"> en la Tercera E</w:t>
      </w:r>
      <w:r w:rsidR="000771BB" w:rsidRPr="005F75A8">
        <w:rPr>
          <w:rFonts w:ascii="Garamond" w:hAnsi="Garamond"/>
          <w:sz w:val="22"/>
          <w:szCs w:val="22"/>
        </w:rPr>
        <w:t>valuación</w:t>
      </w:r>
      <w:r w:rsidR="000D0E8A" w:rsidRPr="005F75A8">
        <w:rPr>
          <w:rFonts w:ascii="Garamond" w:hAnsi="Garamond"/>
          <w:sz w:val="22"/>
          <w:szCs w:val="22"/>
        </w:rPr>
        <w:t>,</w:t>
      </w:r>
      <w:r w:rsidR="000771BB" w:rsidRPr="005F75A8">
        <w:rPr>
          <w:rFonts w:ascii="Garamond" w:hAnsi="Garamond"/>
          <w:sz w:val="22"/>
          <w:szCs w:val="22"/>
        </w:rPr>
        <w:t xml:space="preserve"> </w:t>
      </w:r>
      <w:r w:rsidR="000D0E8A" w:rsidRPr="005F75A8">
        <w:rPr>
          <w:rFonts w:ascii="Garamond" w:hAnsi="Garamond"/>
          <w:sz w:val="22"/>
          <w:szCs w:val="22"/>
        </w:rPr>
        <w:t>reemplace</w:t>
      </w:r>
      <w:r w:rsidR="000771BB" w:rsidRPr="005F75A8">
        <w:rPr>
          <w:rFonts w:ascii="Garamond" w:hAnsi="Garamond"/>
          <w:sz w:val="22"/>
          <w:szCs w:val="22"/>
        </w:rPr>
        <w:t xml:space="preserve"> sólo la nota de una de sus evaluaciones anteriores (Primera o Segunda). </w:t>
      </w:r>
      <w:r w:rsidR="0005064E" w:rsidRPr="005F75A8">
        <w:rPr>
          <w:rFonts w:ascii="Garamond" w:hAnsi="Garamond"/>
          <w:sz w:val="22"/>
          <w:szCs w:val="22"/>
        </w:rPr>
        <w:t xml:space="preserve">Deliberado ampliamente </w:t>
      </w:r>
      <w:r w:rsidR="006E42D7" w:rsidRPr="005F75A8">
        <w:rPr>
          <w:rFonts w:ascii="Garamond" w:hAnsi="Garamond"/>
          <w:sz w:val="22"/>
          <w:szCs w:val="22"/>
        </w:rPr>
        <w:t>el tema</w:t>
      </w:r>
      <w:r w:rsidR="00FE469C" w:rsidRPr="005F75A8">
        <w:rPr>
          <w:rFonts w:ascii="Garamond" w:hAnsi="Garamond"/>
          <w:sz w:val="22"/>
          <w:szCs w:val="22"/>
        </w:rPr>
        <w:t>, los miembros de</w:t>
      </w:r>
      <w:r w:rsidRPr="005F75A8">
        <w:rPr>
          <w:rFonts w:ascii="Garamond" w:hAnsi="Garamond"/>
          <w:sz w:val="22"/>
          <w:szCs w:val="22"/>
        </w:rPr>
        <w:t xml:space="preserve"> la Comisión de Docencia acuerda</w:t>
      </w:r>
      <w:r w:rsidR="00FE469C" w:rsidRPr="005F75A8">
        <w:rPr>
          <w:rFonts w:ascii="Garamond" w:hAnsi="Garamond"/>
          <w:sz w:val="22"/>
          <w:szCs w:val="22"/>
        </w:rPr>
        <w:t>n</w:t>
      </w:r>
      <w:r w:rsidRPr="005F75A8">
        <w:rPr>
          <w:rFonts w:ascii="Garamond" w:hAnsi="Garamond"/>
          <w:sz w:val="22"/>
          <w:szCs w:val="22"/>
        </w:rPr>
        <w:t>: RECOMENDAR al Consejo Po</w:t>
      </w:r>
      <w:r w:rsidR="003A3558" w:rsidRPr="005F75A8">
        <w:rPr>
          <w:rFonts w:ascii="Garamond" w:hAnsi="Garamond"/>
          <w:sz w:val="22"/>
          <w:szCs w:val="22"/>
        </w:rPr>
        <w:t>l</w:t>
      </w:r>
      <w:r w:rsidR="002305AF" w:rsidRPr="005F75A8">
        <w:rPr>
          <w:rFonts w:ascii="Garamond" w:hAnsi="Garamond"/>
          <w:sz w:val="22"/>
          <w:szCs w:val="22"/>
        </w:rPr>
        <w:t>itécnico</w:t>
      </w:r>
      <w:r w:rsidRPr="005F75A8">
        <w:rPr>
          <w:rFonts w:ascii="Garamond" w:hAnsi="Garamond"/>
          <w:sz w:val="22"/>
          <w:szCs w:val="22"/>
        </w:rPr>
        <w:t xml:space="preserve">:  </w:t>
      </w:r>
    </w:p>
    <w:p w:rsidR="006B44E4" w:rsidRPr="005F75A8" w:rsidRDefault="00B04040" w:rsidP="00E856A9">
      <w:pPr>
        <w:pStyle w:val="Textoindependienteprimerasangra2"/>
        <w:numPr>
          <w:ilvl w:val="0"/>
          <w:numId w:val="46"/>
        </w:numPr>
        <w:ind w:left="2268"/>
        <w:jc w:val="both"/>
        <w:rPr>
          <w:rFonts w:ascii="Garamond" w:hAnsi="Garamond"/>
          <w:sz w:val="22"/>
          <w:szCs w:val="22"/>
        </w:rPr>
      </w:pPr>
      <w:r w:rsidRPr="005F75A8">
        <w:rPr>
          <w:rFonts w:ascii="Garamond" w:hAnsi="Garamond"/>
          <w:b/>
          <w:sz w:val="22"/>
          <w:szCs w:val="22"/>
        </w:rPr>
        <w:t xml:space="preserve">APROBAR </w:t>
      </w:r>
      <w:r w:rsidR="000828AB" w:rsidRPr="005F75A8">
        <w:rPr>
          <w:rFonts w:ascii="Garamond" w:hAnsi="Garamond"/>
          <w:sz w:val="22"/>
          <w:szCs w:val="22"/>
        </w:rPr>
        <w:t xml:space="preserve">como </w:t>
      </w:r>
      <w:r w:rsidR="0005064E" w:rsidRPr="005F75A8">
        <w:rPr>
          <w:rFonts w:ascii="Garamond" w:hAnsi="Garamond"/>
          <w:sz w:val="22"/>
          <w:szCs w:val="22"/>
        </w:rPr>
        <w:t>Proyecto Piloto de P</w:t>
      </w:r>
      <w:r w:rsidR="000828AB" w:rsidRPr="005F75A8">
        <w:rPr>
          <w:rFonts w:ascii="Garamond" w:hAnsi="Garamond"/>
          <w:sz w:val="22"/>
          <w:szCs w:val="22"/>
        </w:rPr>
        <w:t xml:space="preserve">onderación de la </w:t>
      </w:r>
      <w:r w:rsidR="0005064E" w:rsidRPr="005F75A8">
        <w:rPr>
          <w:rFonts w:ascii="Garamond" w:hAnsi="Garamond"/>
          <w:sz w:val="22"/>
          <w:szCs w:val="22"/>
        </w:rPr>
        <w:t>N</w:t>
      </w:r>
      <w:r w:rsidR="000828AB" w:rsidRPr="005F75A8">
        <w:rPr>
          <w:rFonts w:ascii="Garamond" w:hAnsi="Garamond"/>
          <w:sz w:val="22"/>
          <w:szCs w:val="22"/>
        </w:rPr>
        <w:t xml:space="preserve">ota de la TERCERA EVALUACIÓN en los paralelos de la materia </w:t>
      </w:r>
      <w:r w:rsidR="000D0E8A" w:rsidRPr="005F75A8">
        <w:rPr>
          <w:rFonts w:ascii="Garamond" w:hAnsi="Garamond"/>
          <w:sz w:val="22"/>
          <w:szCs w:val="22"/>
        </w:rPr>
        <w:t xml:space="preserve">Peer Project </w:t>
      </w:r>
      <w:proofErr w:type="spellStart"/>
      <w:r w:rsidR="000D0E8A" w:rsidRPr="005F75A8">
        <w:rPr>
          <w:rFonts w:ascii="Garamond" w:hAnsi="Garamond"/>
          <w:sz w:val="22"/>
          <w:szCs w:val="22"/>
        </w:rPr>
        <w:t>Learning</w:t>
      </w:r>
      <w:proofErr w:type="spellEnd"/>
      <w:r w:rsidR="000D0E8A" w:rsidRPr="005F75A8">
        <w:rPr>
          <w:rFonts w:ascii="Garamond" w:hAnsi="Garamond"/>
          <w:sz w:val="22"/>
          <w:szCs w:val="22"/>
        </w:rPr>
        <w:t xml:space="preserve"> (</w:t>
      </w:r>
      <w:r w:rsidR="000828AB" w:rsidRPr="005F75A8">
        <w:rPr>
          <w:rFonts w:ascii="Garamond" w:hAnsi="Garamond"/>
          <w:sz w:val="22"/>
          <w:szCs w:val="22"/>
        </w:rPr>
        <w:t>PPL</w:t>
      </w:r>
      <w:r w:rsidR="000D0E8A" w:rsidRPr="005F75A8">
        <w:rPr>
          <w:rFonts w:ascii="Garamond" w:hAnsi="Garamond"/>
          <w:sz w:val="22"/>
          <w:szCs w:val="22"/>
        </w:rPr>
        <w:t>)</w:t>
      </w:r>
      <w:r w:rsidR="0005064E" w:rsidRPr="005F75A8">
        <w:rPr>
          <w:rFonts w:ascii="Garamond" w:hAnsi="Garamond"/>
          <w:sz w:val="22"/>
          <w:szCs w:val="22"/>
        </w:rPr>
        <w:t>, misma</w:t>
      </w:r>
      <w:r w:rsidR="000828AB" w:rsidRPr="005F75A8">
        <w:rPr>
          <w:rFonts w:ascii="Garamond" w:hAnsi="Garamond"/>
          <w:sz w:val="22"/>
          <w:szCs w:val="22"/>
        </w:rPr>
        <w:t xml:space="preserve"> alcanzada por el estudiante reemplazará sólo la nota de una de sus evaluaciones anteriores (Primera </w:t>
      </w:r>
      <w:r w:rsidR="00014A89" w:rsidRPr="005F75A8">
        <w:rPr>
          <w:rFonts w:ascii="Garamond" w:hAnsi="Garamond"/>
          <w:sz w:val="22"/>
          <w:szCs w:val="22"/>
        </w:rPr>
        <w:t>o</w:t>
      </w:r>
      <w:r w:rsidR="000828AB" w:rsidRPr="005F75A8">
        <w:rPr>
          <w:rFonts w:ascii="Garamond" w:hAnsi="Garamond"/>
          <w:sz w:val="22"/>
          <w:szCs w:val="22"/>
        </w:rPr>
        <w:t xml:space="preserve"> Segunda)</w:t>
      </w:r>
      <w:r w:rsidR="00602B16" w:rsidRPr="005F75A8">
        <w:rPr>
          <w:rFonts w:ascii="Garamond" w:hAnsi="Garamond"/>
          <w:sz w:val="22"/>
          <w:szCs w:val="22"/>
        </w:rPr>
        <w:t>.</w:t>
      </w:r>
    </w:p>
    <w:p w:rsidR="00E74DDE" w:rsidRPr="005F75A8" w:rsidRDefault="00602B16" w:rsidP="00E856A9">
      <w:pPr>
        <w:pStyle w:val="Textoindependienteprimerasangra2"/>
        <w:numPr>
          <w:ilvl w:val="0"/>
          <w:numId w:val="46"/>
        </w:numPr>
        <w:ind w:left="2268"/>
        <w:rPr>
          <w:rFonts w:ascii="Garamond" w:hAnsi="Garamond"/>
        </w:rPr>
      </w:pPr>
      <w:r w:rsidRPr="005F75A8">
        <w:rPr>
          <w:rFonts w:ascii="Garamond" w:hAnsi="Garamond"/>
          <w:b/>
        </w:rPr>
        <w:t>ENCARGAR</w:t>
      </w:r>
      <w:r w:rsidRPr="005F75A8">
        <w:rPr>
          <w:rFonts w:ascii="Garamond" w:hAnsi="Garamond"/>
        </w:rPr>
        <w:t xml:space="preserve"> a la Gerencia de Tecnologías y Sistemas de Información y a la Secretaría Técnica Académica (STA) iniciar el diseño de esta modalidad de calificación dentro del SAAC y lograr su implementación para el </w:t>
      </w:r>
      <w:r w:rsidR="00093ADB" w:rsidRPr="005F75A8">
        <w:rPr>
          <w:rFonts w:ascii="Garamond" w:hAnsi="Garamond"/>
        </w:rPr>
        <w:t xml:space="preserve">I Término </w:t>
      </w:r>
      <w:r w:rsidR="0005064E" w:rsidRPr="005F75A8">
        <w:rPr>
          <w:rFonts w:ascii="Garamond" w:hAnsi="Garamond"/>
        </w:rPr>
        <w:t>Académico 2016-2017</w:t>
      </w:r>
      <w:r w:rsidR="00093ADB" w:rsidRPr="005F75A8">
        <w:rPr>
          <w:rFonts w:ascii="Garamond" w:hAnsi="Garamond"/>
        </w:rPr>
        <w:t>.</w:t>
      </w:r>
    </w:p>
    <w:p w:rsidR="00F23EFA" w:rsidRPr="00B030E4" w:rsidRDefault="00F23EFA" w:rsidP="00B030E4">
      <w:pPr>
        <w:pStyle w:val="Textoindependienteprimerasangra2"/>
        <w:rPr>
          <w:b/>
        </w:rPr>
      </w:pPr>
      <w:r w:rsidRPr="00B030E4">
        <w:rPr>
          <w:b/>
        </w:rPr>
        <w:t>&gt;&gt;&gt;&gt;&gt;0&lt;&lt;&lt;&lt;&lt;</w:t>
      </w:r>
    </w:p>
    <w:sectPr w:rsidR="00F23EFA" w:rsidRPr="00B030E4" w:rsidSect="00B84DAF">
      <w:pgSz w:w="12240" w:h="15840"/>
      <w:pgMar w:top="851" w:right="2034" w:bottom="1985" w:left="1276"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DA" w:rsidRDefault="009F51DA" w:rsidP="00BF5A7C">
      <w:r>
        <w:separator/>
      </w:r>
    </w:p>
  </w:endnote>
  <w:endnote w:type="continuationSeparator" w:id="0">
    <w:p w:rsidR="009F51DA" w:rsidRDefault="009F51DA" w:rsidP="00BF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DA" w:rsidRPr="009D2E86" w:rsidRDefault="009F51DA" w:rsidP="0006764F">
    <w:pPr>
      <w:ind w:right="-568"/>
      <w:rPr>
        <w:rFonts w:ascii="Garamond" w:hAnsi="Garamond"/>
        <w:sz w:val="18"/>
        <w:szCs w:val="18"/>
      </w:rPr>
    </w:pPr>
    <w:r w:rsidRPr="009D2E86">
      <w:rPr>
        <w:rFonts w:ascii="Garamond" w:hAnsi="Garamond"/>
        <w:sz w:val="18"/>
        <w:szCs w:val="18"/>
      </w:rPr>
      <w:t xml:space="preserve">Recomendaciones </w:t>
    </w:r>
    <w:r>
      <w:rPr>
        <w:rFonts w:ascii="Garamond" w:hAnsi="Garamond"/>
        <w:sz w:val="18"/>
        <w:szCs w:val="18"/>
      </w:rPr>
      <w:t xml:space="preserve">de la Comisión de Docencia del 13 de octubre del 2015            </w:t>
    </w:r>
    <w:r w:rsidRPr="009D2E86">
      <w:rPr>
        <w:rFonts w:ascii="Garamond" w:hAnsi="Garamond"/>
        <w:sz w:val="18"/>
        <w:szCs w:val="18"/>
      </w:rPr>
      <w:t xml:space="preserve">                </w:t>
    </w:r>
    <w:r w:rsidRPr="009D2E86">
      <w:rPr>
        <w:rFonts w:ascii="Garamond" w:hAnsi="Garamond"/>
        <w:sz w:val="18"/>
        <w:szCs w:val="18"/>
      </w:rPr>
      <w:tab/>
    </w:r>
    <w:r>
      <w:rPr>
        <w:rFonts w:ascii="Garamond" w:hAnsi="Garamond"/>
        <w:sz w:val="18"/>
        <w:szCs w:val="18"/>
      </w:rPr>
      <w:t xml:space="preserve">                    </w:t>
    </w:r>
    <w:r>
      <w:rPr>
        <w:rFonts w:ascii="Garamond" w:hAnsi="Garamond"/>
        <w:sz w:val="18"/>
        <w:szCs w:val="18"/>
      </w:rPr>
      <w:tab/>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PAGE</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CC573D">
      <w:rPr>
        <w:rFonts w:ascii="Garamond" w:hAnsi="Garamond"/>
        <w:noProof/>
        <w:sz w:val="18"/>
        <w:szCs w:val="18"/>
      </w:rPr>
      <w:t>16</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NUMPAGES</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CC573D">
      <w:rPr>
        <w:rFonts w:ascii="Garamond" w:hAnsi="Garamond"/>
        <w:noProof/>
        <w:sz w:val="18"/>
        <w:szCs w:val="18"/>
      </w:rPr>
      <w:t>16</w:t>
    </w:r>
    <w:r w:rsidRPr="009D2E86">
      <w:rPr>
        <w:rFonts w:ascii="Garamond" w:hAnsi="Garamond"/>
        <w:sz w:val="18"/>
        <w:szCs w:val="18"/>
      </w:rPr>
      <w:fldChar w:fldCharType="end"/>
    </w:r>
  </w:p>
  <w:p w:rsidR="009F51DA" w:rsidRPr="004010F7" w:rsidRDefault="009F51DA" w:rsidP="0006764F">
    <w:pPr>
      <w:pStyle w:val="Piedepgina"/>
      <w:rPr>
        <w:rFonts w:ascii="Garamond" w:hAnsi="Garamond"/>
        <w:lang w:val="es-EC"/>
      </w:rPr>
    </w:pPr>
  </w:p>
  <w:p w:rsidR="009F51DA" w:rsidRDefault="009F51DA">
    <w:pPr>
      <w:pStyle w:val="Piedepgina"/>
    </w:pPr>
  </w:p>
  <w:p w:rsidR="009F51DA" w:rsidRDefault="009F51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DA" w:rsidRDefault="009F51DA" w:rsidP="00BF5A7C">
      <w:r>
        <w:separator/>
      </w:r>
    </w:p>
  </w:footnote>
  <w:footnote w:type="continuationSeparator" w:id="0">
    <w:p w:rsidR="009F51DA" w:rsidRDefault="009F51DA" w:rsidP="00BF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96CBE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346B5F"/>
    <w:multiLevelType w:val="hybridMultilevel"/>
    <w:tmpl w:val="4A7E42EC"/>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2">
    <w:nsid w:val="058736C4"/>
    <w:multiLevelType w:val="hybridMultilevel"/>
    <w:tmpl w:val="3C2007F2"/>
    <w:lvl w:ilvl="0" w:tplc="69C299AE">
      <w:start w:val="1"/>
      <w:numFmt w:val="decimal"/>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3">
    <w:nsid w:val="07F44FEE"/>
    <w:multiLevelType w:val="hybridMultilevel"/>
    <w:tmpl w:val="21307B0E"/>
    <w:lvl w:ilvl="0" w:tplc="0C0A000F">
      <w:start w:val="1"/>
      <w:numFmt w:val="decimal"/>
      <w:lvlText w:val="%1."/>
      <w:lvlJc w:val="left"/>
      <w:pPr>
        <w:ind w:left="3130" w:hanging="360"/>
      </w:pPr>
    </w:lvl>
    <w:lvl w:ilvl="1" w:tplc="0C0A0019" w:tentative="1">
      <w:start w:val="1"/>
      <w:numFmt w:val="lowerLetter"/>
      <w:lvlText w:val="%2."/>
      <w:lvlJc w:val="left"/>
      <w:pPr>
        <w:ind w:left="3850" w:hanging="360"/>
      </w:pPr>
    </w:lvl>
    <w:lvl w:ilvl="2" w:tplc="0C0A001B" w:tentative="1">
      <w:start w:val="1"/>
      <w:numFmt w:val="lowerRoman"/>
      <w:lvlText w:val="%3."/>
      <w:lvlJc w:val="right"/>
      <w:pPr>
        <w:ind w:left="4570" w:hanging="180"/>
      </w:pPr>
    </w:lvl>
    <w:lvl w:ilvl="3" w:tplc="0C0A000F" w:tentative="1">
      <w:start w:val="1"/>
      <w:numFmt w:val="decimal"/>
      <w:lvlText w:val="%4."/>
      <w:lvlJc w:val="left"/>
      <w:pPr>
        <w:ind w:left="5290" w:hanging="360"/>
      </w:pPr>
    </w:lvl>
    <w:lvl w:ilvl="4" w:tplc="0C0A0019" w:tentative="1">
      <w:start w:val="1"/>
      <w:numFmt w:val="lowerLetter"/>
      <w:lvlText w:val="%5."/>
      <w:lvlJc w:val="left"/>
      <w:pPr>
        <w:ind w:left="6010" w:hanging="360"/>
      </w:pPr>
    </w:lvl>
    <w:lvl w:ilvl="5" w:tplc="0C0A001B" w:tentative="1">
      <w:start w:val="1"/>
      <w:numFmt w:val="lowerRoman"/>
      <w:lvlText w:val="%6."/>
      <w:lvlJc w:val="right"/>
      <w:pPr>
        <w:ind w:left="6730" w:hanging="180"/>
      </w:pPr>
    </w:lvl>
    <w:lvl w:ilvl="6" w:tplc="0C0A000F" w:tentative="1">
      <w:start w:val="1"/>
      <w:numFmt w:val="decimal"/>
      <w:lvlText w:val="%7."/>
      <w:lvlJc w:val="left"/>
      <w:pPr>
        <w:ind w:left="7450" w:hanging="360"/>
      </w:pPr>
    </w:lvl>
    <w:lvl w:ilvl="7" w:tplc="0C0A0019" w:tentative="1">
      <w:start w:val="1"/>
      <w:numFmt w:val="lowerLetter"/>
      <w:lvlText w:val="%8."/>
      <w:lvlJc w:val="left"/>
      <w:pPr>
        <w:ind w:left="8170" w:hanging="360"/>
      </w:pPr>
    </w:lvl>
    <w:lvl w:ilvl="8" w:tplc="0C0A001B" w:tentative="1">
      <w:start w:val="1"/>
      <w:numFmt w:val="lowerRoman"/>
      <w:lvlText w:val="%9."/>
      <w:lvlJc w:val="right"/>
      <w:pPr>
        <w:ind w:left="8890" w:hanging="180"/>
      </w:pPr>
    </w:lvl>
  </w:abstractNum>
  <w:abstractNum w:abstractNumId="4">
    <w:nsid w:val="0AB31454"/>
    <w:multiLevelType w:val="hybridMultilevel"/>
    <w:tmpl w:val="D97C11E2"/>
    <w:lvl w:ilvl="0" w:tplc="5198A8C6">
      <w:start w:val="1"/>
      <w:numFmt w:val="decimal"/>
      <w:lvlText w:val="%1)"/>
      <w:lvlJc w:val="left"/>
      <w:pPr>
        <w:ind w:left="4580" w:hanging="435"/>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615A2766">
      <w:start w:val="3"/>
      <w:numFmt w:val="decimal"/>
      <w:lvlText w:val="%4."/>
      <w:lvlJc w:val="left"/>
      <w:pPr>
        <w:ind w:left="5040" w:hanging="360"/>
      </w:pPr>
      <w:rPr>
        <w:rFonts w:hint="default"/>
        <w:b/>
      </w:r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5">
    <w:nsid w:val="0B2256A3"/>
    <w:multiLevelType w:val="hybridMultilevel"/>
    <w:tmpl w:val="B2BAFEF8"/>
    <w:lvl w:ilvl="0" w:tplc="2D3A73E0">
      <w:start w:val="1"/>
      <w:numFmt w:val="decimal"/>
      <w:lvlText w:val="%1."/>
      <w:lvlJc w:val="left"/>
      <w:pPr>
        <w:tabs>
          <w:tab w:val="num" w:pos="2487"/>
        </w:tabs>
        <w:ind w:left="2487" w:hanging="360"/>
      </w:pPr>
      <w:rPr>
        <w:rFonts w:hint="default"/>
        <w:b/>
        <w:i w:val="0"/>
        <w:sz w:val="16"/>
        <w:szCs w:val="16"/>
      </w:rPr>
    </w:lvl>
    <w:lvl w:ilvl="1" w:tplc="5198A8C6">
      <w:start w:val="1"/>
      <w:numFmt w:val="decimal"/>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1F5DB9"/>
    <w:multiLevelType w:val="hybridMultilevel"/>
    <w:tmpl w:val="1B24848E"/>
    <w:lvl w:ilvl="0" w:tplc="9B28C470">
      <w:start w:val="1"/>
      <w:numFmt w:val="decimal"/>
      <w:lvlText w:val="%1."/>
      <w:lvlJc w:val="left"/>
      <w:pPr>
        <w:tabs>
          <w:tab w:val="num" w:pos="2487"/>
        </w:tabs>
        <w:ind w:left="2487" w:hanging="360"/>
      </w:pPr>
      <w:rPr>
        <w:rFonts w:hint="default"/>
        <w:b w:val="0"/>
        <w:i w:val="0"/>
        <w:sz w:val="16"/>
        <w:szCs w:val="16"/>
      </w:rPr>
    </w:lvl>
    <w:lvl w:ilvl="1" w:tplc="5198A8C6">
      <w:start w:val="1"/>
      <w:numFmt w:val="decimal"/>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FB54587"/>
    <w:multiLevelType w:val="hybridMultilevel"/>
    <w:tmpl w:val="9EF4A478"/>
    <w:lvl w:ilvl="0" w:tplc="BB821148">
      <w:start w:val="1"/>
      <w:numFmt w:val="lowerLetter"/>
      <w:lvlText w:val="%1)"/>
      <w:lvlJc w:val="left"/>
      <w:pPr>
        <w:ind w:left="2738" w:hanging="360"/>
      </w:pPr>
      <w:rPr>
        <w:b/>
      </w:rPr>
    </w:lvl>
    <w:lvl w:ilvl="1" w:tplc="0C0A0019" w:tentative="1">
      <w:start w:val="1"/>
      <w:numFmt w:val="lowerLetter"/>
      <w:lvlText w:val="%2."/>
      <w:lvlJc w:val="left"/>
      <w:pPr>
        <w:ind w:left="3458" w:hanging="360"/>
      </w:pPr>
    </w:lvl>
    <w:lvl w:ilvl="2" w:tplc="0C0A001B" w:tentative="1">
      <w:start w:val="1"/>
      <w:numFmt w:val="lowerRoman"/>
      <w:lvlText w:val="%3."/>
      <w:lvlJc w:val="right"/>
      <w:pPr>
        <w:ind w:left="4178" w:hanging="180"/>
      </w:pPr>
    </w:lvl>
    <w:lvl w:ilvl="3" w:tplc="0C0A000F" w:tentative="1">
      <w:start w:val="1"/>
      <w:numFmt w:val="decimal"/>
      <w:lvlText w:val="%4."/>
      <w:lvlJc w:val="left"/>
      <w:pPr>
        <w:ind w:left="4898" w:hanging="360"/>
      </w:pPr>
    </w:lvl>
    <w:lvl w:ilvl="4" w:tplc="0C0A0019" w:tentative="1">
      <w:start w:val="1"/>
      <w:numFmt w:val="lowerLetter"/>
      <w:lvlText w:val="%5."/>
      <w:lvlJc w:val="left"/>
      <w:pPr>
        <w:ind w:left="5618" w:hanging="360"/>
      </w:pPr>
    </w:lvl>
    <w:lvl w:ilvl="5" w:tplc="0C0A001B" w:tentative="1">
      <w:start w:val="1"/>
      <w:numFmt w:val="lowerRoman"/>
      <w:lvlText w:val="%6."/>
      <w:lvlJc w:val="right"/>
      <w:pPr>
        <w:ind w:left="6338" w:hanging="180"/>
      </w:pPr>
    </w:lvl>
    <w:lvl w:ilvl="6" w:tplc="0C0A000F" w:tentative="1">
      <w:start w:val="1"/>
      <w:numFmt w:val="decimal"/>
      <w:lvlText w:val="%7."/>
      <w:lvlJc w:val="left"/>
      <w:pPr>
        <w:ind w:left="7058" w:hanging="360"/>
      </w:pPr>
    </w:lvl>
    <w:lvl w:ilvl="7" w:tplc="0C0A0019" w:tentative="1">
      <w:start w:val="1"/>
      <w:numFmt w:val="lowerLetter"/>
      <w:lvlText w:val="%8."/>
      <w:lvlJc w:val="left"/>
      <w:pPr>
        <w:ind w:left="7778" w:hanging="360"/>
      </w:pPr>
    </w:lvl>
    <w:lvl w:ilvl="8" w:tplc="0C0A001B" w:tentative="1">
      <w:start w:val="1"/>
      <w:numFmt w:val="lowerRoman"/>
      <w:lvlText w:val="%9."/>
      <w:lvlJc w:val="right"/>
      <w:pPr>
        <w:ind w:left="8498" w:hanging="180"/>
      </w:pPr>
    </w:lvl>
  </w:abstractNum>
  <w:abstractNum w:abstractNumId="8">
    <w:nsid w:val="11B33F1C"/>
    <w:multiLevelType w:val="hybridMultilevel"/>
    <w:tmpl w:val="3A4CBE46"/>
    <w:lvl w:ilvl="0" w:tplc="2D3A905C">
      <w:start w:val="1"/>
      <w:numFmt w:val="decimal"/>
      <w:lvlText w:val="%1."/>
      <w:lvlJc w:val="left"/>
      <w:pPr>
        <w:ind w:left="2421" w:hanging="360"/>
      </w:pPr>
      <w:rPr>
        <w:b w:val="0"/>
      </w:rPr>
    </w:lvl>
    <w:lvl w:ilvl="1" w:tplc="300A0019">
      <w:start w:val="1"/>
      <w:numFmt w:val="lowerLetter"/>
      <w:lvlText w:val="%2."/>
      <w:lvlJc w:val="left"/>
      <w:pPr>
        <w:ind w:left="3141" w:hanging="360"/>
      </w:pPr>
    </w:lvl>
    <w:lvl w:ilvl="2" w:tplc="300A001B">
      <w:start w:val="1"/>
      <w:numFmt w:val="lowerRoman"/>
      <w:lvlText w:val="%3."/>
      <w:lvlJc w:val="right"/>
      <w:pPr>
        <w:ind w:left="3861" w:hanging="180"/>
      </w:pPr>
    </w:lvl>
    <w:lvl w:ilvl="3" w:tplc="300A000F">
      <w:start w:val="1"/>
      <w:numFmt w:val="decimal"/>
      <w:lvlText w:val="%4."/>
      <w:lvlJc w:val="left"/>
      <w:pPr>
        <w:ind w:left="4581" w:hanging="360"/>
      </w:pPr>
    </w:lvl>
    <w:lvl w:ilvl="4" w:tplc="300A0019">
      <w:start w:val="1"/>
      <w:numFmt w:val="lowerLetter"/>
      <w:lvlText w:val="%5."/>
      <w:lvlJc w:val="left"/>
      <w:pPr>
        <w:ind w:left="5301" w:hanging="360"/>
      </w:pPr>
    </w:lvl>
    <w:lvl w:ilvl="5" w:tplc="300A001B">
      <w:start w:val="1"/>
      <w:numFmt w:val="lowerRoman"/>
      <w:lvlText w:val="%6."/>
      <w:lvlJc w:val="right"/>
      <w:pPr>
        <w:ind w:left="6021" w:hanging="180"/>
      </w:pPr>
    </w:lvl>
    <w:lvl w:ilvl="6" w:tplc="300A000F">
      <w:start w:val="1"/>
      <w:numFmt w:val="decimal"/>
      <w:lvlText w:val="%7."/>
      <w:lvlJc w:val="left"/>
      <w:pPr>
        <w:ind w:left="6741" w:hanging="360"/>
      </w:pPr>
    </w:lvl>
    <w:lvl w:ilvl="7" w:tplc="300A0019">
      <w:start w:val="1"/>
      <w:numFmt w:val="lowerLetter"/>
      <w:lvlText w:val="%8."/>
      <w:lvlJc w:val="left"/>
      <w:pPr>
        <w:ind w:left="7461" w:hanging="360"/>
      </w:pPr>
    </w:lvl>
    <w:lvl w:ilvl="8" w:tplc="300A001B">
      <w:start w:val="1"/>
      <w:numFmt w:val="lowerRoman"/>
      <w:lvlText w:val="%9."/>
      <w:lvlJc w:val="right"/>
      <w:pPr>
        <w:ind w:left="8181" w:hanging="180"/>
      </w:pPr>
    </w:lvl>
  </w:abstractNum>
  <w:abstractNum w:abstractNumId="9">
    <w:nsid w:val="11EF37F3"/>
    <w:multiLevelType w:val="hybridMultilevel"/>
    <w:tmpl w:val="AC4E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A38D3"/>
    <w:multiLevelType w:val="hybridMultilevel"/>
    <w:tmpl w:val="21CA9700"/>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7B444E56">
      <w:start w:val="1"/>
      <w:numFmt w:val="decimal"/>
      <w:lvlText w:val="%4."/>
      <w:lvlJc w:val="left"/>
      <w:pPr>
        <w:ind w:left="4865" w:hanging="360"/>
      </w:pPr>
      <w:rPr>
        <w:b/>
        <w:sz w:val="22"/>
        <w:szCs w:val="22"/>
      </w:r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1">
    <w:nsid w:val="18007D11"/>
    <w:multiLevelType w:val="hybridMultilevel"/>
    <w:tmpl w:val="ABB6C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A73A55"/>
    <w:multiLevelType w:val="hybridMultilevel"/>
    <w:tmpl w:val="06B4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E72C8"/>
    <w:multiLevelType w:val="hybridMultilevel"/>
    <w:tmpl w:val="2F1E0DF6"/>
    <w:lvl w:ilvl="0" w:tplc="5198A8C6">
      <w:start w:val="1"/>
      <w:numFmt w:val="decimal"/>
      <w:lvlText w:val="%1)"/>
      <w:lvlJc w:val="left"/>
      <w:pPr>
        <w:ind w:left="2420" w:hanging="435"/>
      </w:pPr>
      <w:rPr>
        <w:rFonts w:hint="default"/>
      </w:rPr>
    </w:lvl>
    <w:lvl w:ilvl="1" w:tplc="0C0A0019">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4">
    <w:nsid w:val="23B63C16"/>
    <w:multiLevelType w:val="hybridMultilevel"/>
    <w:tmpl w:val="BBD442E2"/>
    <w:lvl w:ilvl="0" w:tplc="0C0A0001">
      <w:start w:val="1"/>
      <w:numFmt w:val="bullet"/>
      <w:lvlText w:val=""/>
      <w:lvlJc w:val="left"/>
      <w:pPr>
        <w:ind w:left="2880" w:hanging="360"/>
      </w:pPr>
      <w:rPr>
        <w:rFonts w:ascii="Symbol" w:hAnsi="Symbol"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5">
    <w:nsid w:val="271D3691"/>
    <w:multiLevelType w:val="hybridMultilevel"/>
    <w:tmpl w:val="3954BB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43072F"/>
    <w:multiLevelType w:val="hybridMultilevel"/>
    <w:tmpl w:val="A418C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3D0B37"/>
    <w:multiLevelType w:val="hybridMultilevel"/>
    <w:tmpl w:val="FA9E49A4"/>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18">
    <w:nsid w:val="2D4B5295"/>
    <w:multiLevelType w:val="hybridMultilevel"/>
    <w:tmpl w:val="870C719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0669F1"/>
    <w:multiLevelType w:val="hybridMultilevel"/>
    <w:tmpl w:val="3D3C79F6"/>
    <w:lvl w:ilvl="0" w:tplc="4E569C7E">
      <w:start w:val="1"/>
      <w:numFmt w:val="lowerLetter"/>
      <w:lvlText w:val="%1)"/>
      <w:lvlJc w:val="left"/>
      <w:pPr>
        <w:ind w:left="2526" w:hanging="360"/>
      </w:pPr>
      <w:rPr>
        <w:rFonts w:ascii="Garamond" w:eastAsia="Times New Roman" w:hAnsi="Garamond" w:cs="Times New Roman"/>
        <w:color w:val="auto"/>
      </w:rPr>
    </w:lvl>
    <w:lvl w:ilvl="1" w:tplc="0C0A0019" w:tentative="1">
      <w:start w:val="1"/>
      <w:numFmt w:val="lowerLetter"/>
      <w:lvlText w:val="%2."/>
      <w:lvlJc w:val="left"/>
      <w:pPr>
        <w:ind w:left="3246" w:hanging="360"/>
      </w:pPr>
    </w:lvl>
    <w:lvl w:ilvl="2" w:tplc="0C0A001B" w:tentative="1">
      <w:start w:val="1"/>
      <w:numFmt w:val="lowerRoman"/>
      <w:lvlText w:val="%3."/>
      <w:lvlJc w:val="right"/>
      <w:pPr>
        <w:ind w:left="3966" w:hanging="180"/>
      </w:pPr>
    </w:lvl>
    <w:lvl w:ilvl="3" w:tplc="0C0A000F" w:tentative="1">
      <w:start w:val="1"/>
      <w:numFmt w:val="decimal"/>
      <w:lvlText w:val="%4."/>
      <w:lvlJc w:val="left"/>
      <w:pPr>
        <w:ind w:left="4686" w:hanging="360"/>
      </w:pPr>
    </w:lvl>
    <w:lvl w:ilvl="4" w:tplc="0C0A0019" w:tentative="1">
      <w:start w:val="1"/>
      <w:numFmt w:val="lowerLetter"/>
      <w:lvlText w:val="%5."/>
      <w:lvlJc w:val="left"/>
      <w:pPr>
        <w:ind w:left="5406" w:hanging="360"/>
      </w:pPr>
    </w:lvl>
    <w:lvl w:ilvl="5" w:tplc="0C0A001B" w:tentative="1">
      <w:start w:val="1"/>
      <w:numFmt w:val="lowerRoman"/>
      <w:lvlText w:val="%6."/>
      <w:lvlJc w:val="right"/>
      <w:pPr>
        <w:ind w:left="6126" w:hanging="180"/>
      </w:pPr>
    </w:lvl>
    <w:lvl w:ilvl="6" w:tplc="0C0A000F" w:tentative="1">
      <w:start w:val="1"/>
      <w:numFmt w:val="decimal"/>
      <w:lvlText w:val="%7."/>
      <w:lvlJc w:val="left"/>
      <w:pPr>
        <w:ind w:left="6846" w:hanging="360"/>
      </w:pPr>
    </w:lvl>
    <w:lvl w:ilvl="7" w:tplc="0C0A0019" w:tentative="1">
      <w:start w:val="1"/>
      <w:numFmt w:val="lowerLetter"/>
      <w:lvlText w:val="%8."/>
      <w:lvlJc w:val="left"/>
      <w:pPr>
        <w:ind w:left="7566" w:hanging="360"/>
      </w:pPr>
    </w:lvl>
    <w:lvl w:ilvl="8" w:tplc="0C0A001B" w:tentative="1">
      <w:start w:val="1"/>
      <w:numFmt w:val="lowerRoman"/>
      <w:lvlText w:val="%9."/>
      <w:lvlJc w:val="right"/>
      <w:pPr>
        <w:ind w:left="8286" w:hanging="180"/>
      </w:pPr>
    </w:lvl>
  </w:abstractNum>
  <w:abstractNum w:abstractNumId="20">
    <w:nsid w:val="35176515"/>
    <w:multiLevelType w:val="hybridMultilevel"/>
    <w:tmpl w:val="66288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629704C"/>
    <w:multiLevelType w:val="hybridMultilevel"/>
    <w:tmpl w:val="51BC1FF4"/>
    <w:lvl w:ilvl="0" w:tplc="4296E1EE">
      <w:start w:val="4"/>
      <w:numFmt w:val="decimal"/>
      <w:lvlText w:val="%1."/>
      <w:lvlJc w:val="left"/>
      <w:pPr>
        <w:tabs>
          <w:tab w:val="num" w:pos="2487"/>
        </w:tabs>
        <w:ind w:left="2487" w:hanging="360"/>
      </w:pPr>
      <w:rPr>
        <w:rFonts w:hint="default"/>
        <w:b/>
        <w:i w:val="0"/>
        <w:strike w:val="0"/>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8F2E3B"/>
    <w:multiLevelType w:val="hybridMultilevel"/>
    <w:tmpl w:val="920E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D63CFB"/>
    <w:multiLevelType w:val="hybridMultilevel"/>
    <w:tmpl w:val="519E8056"/>
    <w:lvl w:ilvl="0" w:tplc="AE4E92EE">
      <w:start w:val="3"/>
      <w:numFmt w:val="upperLetter"/>
      <w:lvlText w:val="%1."/>
      <w:lvlJc w:val="left"/>
      <w:pPr>
        <w:ind w:left="2972" w:hanging="420"/>
      </w:pPr>
      <w:rPr>
        <w:rFonts w:eastAsia="Times New Roman" w:hint="default"/>
        <w:b/>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4">
    <w:nsid w:val="37EF7C71"/>
    <w:multiLevelType w:val="hybridMultilevel"/>
    <w:tmpl w:val="B758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3B7E37"/>
    <w:multiLevelType w:val="hybridMultilevel"/>
    <w:tmpl w:val="7FF8C950"/>
    <w:lvl w:ilvl="0" w:tplc="15FCAE86">
      <w:start w:val="1"/>
      <w:numFmt w:val="decimal"/>
      <w:lvlText w:val="%1."/>
      <w:lvlJc w:val="left"/>
      <w:pPr>
        <w:ind w:left="9915" w:hanging="465"/>
      </w:pPr>
      <w:rPr>
        <w:rFonts w:hint="default"/>
      </w:rPr>
    </w:lvl>
    <w:lvl w:ilvl="1" w:tplc="0C0A0019" w:tentative="1">
      <w:start w:val="1"/>
      <w:numFmt w:val="lowerLetter"/>
      <w:lvlText w:val="%2."/>
      <w:lvlJc w:val="left"/>
      <w:pPr>
        <w:ind w:left="10530" w:hanging="360"/>
      </w:pPr>
    </w:lvl>
    <w:lvl w:ilvl="2" w:tplc="0C0A001B" w:tentative="1">
      <w:start w:val="1"/>
      <w:numFmt w:val="lowerRoman"/>
      <w:lvlText w:val="%3."/>
      <w:lvlJc w:val="right"/>
      <w:pPr>
        <w:ind w:left="11250" w:hanging="180"/>
      </w:pPr>
    </w:lvl>
    <w:lvl w:ilvl="3" w:tplc="0C0A000F" w:tentative="1">
      <w:start w:val="1"/>
      <w:numFmt w:val="decimal"/>
      <w:lvlText w:val="%4."/>
      <w:lvlJc w:val="left"/>
      <w:pPr>
        <w:ind w:left="11970" w:hanging="360"/>
      </w:pPr>
    </w:lvl>
    <w:lvl w:ilvl="4" w:tplc="0C0A0019" w:tentative="1">
      <w:start w:val="1"/>
      <w:numFmt w:val="lowerLetter"/>
      <w:lvlText w:val="%5."/>
      <w:lvlJc w:val="left"/>
      <w:pPr>
        <w:ind w:left="12690" w:hanging="360"/>
      </w:pPr>
    </w:lvl>
    <w:lvl w:ilvl="5" w:tplc="0C0A001B" w:tentative="1">
      <w:start w:val="1"/>
      <w:numFmt w:val="lowerRoman"/>
      <w:lvlText w:val="%6."/>
      <w:lvlJc w:val="right"/>
      <w:pPr>
        <w:ind w:left="13410" w:hanging="180"/>
      </w:pPr>
    </w:lvl>
    <w:lvl w:ilvl="6" w:tplc="0C0A000F" w:tentative="1">
      <w:start w:val="1"/>
      <w:numFmt w:val="decimal"/>
      <w:lvlText w:val="%7."/>
      <w:lvlJc w:val="left"/>
      <w:pPr>
        <w:ind w:left="14130" w:hanging="360"/>
      </w:pPr>
    </w:lvl>
    <w:lvl w:ilvl="7" w:tplc="0C0A0019" w:tentative="1">
      <w:start w:val="1"/>
      <w:numFmt w:val="lowerLetter"/>
      <w:lvlText w:val="%8."/>
      <w:lvlJc w:val="left"/>
      <w:pPr>
        <w:ind w:left="14850" w:hanging="360"/>
      </w:pPr>
    </w:lvl>
    <w:lvl w:ilvl="8" w:tplc="0C0A001B" w:tentative="1">
      <w:start w:val="1"/>
      <w:numFmt w:val="lowerRoman"/>
      <w:lvlText w:val="%9."/>
      <w:lvlJc w:val="right"/>
      <w:pPr>
        <w:ind w:left="15570" w:hanging="180"/>
      </w:pPr>
    </w:lvl>
  </w:abstractNum>
  <w:abstractNum w:abstractNumId="26">
    <w:nsid w:val="4105198E"/>
    <w:multiLevelType w:val="hybridMultilevel"/>
    <w:tmpl w:val="78A61C28"/>
    <w:lvl w:ilvl="0" w:tplc="894C91CA">
      <w:start w:val="1"/>
      <w:numFmt w:val="decimal"/>
      <w:lvlText w:val="%1."/>
      <w:lvlJc w:val="left"/>
      <w:pPr>
        <w:ind w:left="2705" w:hanging="360"/>
      </w:pPr>
      <w:rPr>
        <w:b/>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27">
    <w:nsid w:val="425D2EEB"/>
    <w:multiLevelType w:val="hybridMultilevel"/>
    <w:tmpl w:val="57026480"/>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8">
    <w:nsid w:val="465316CE"/>
    <w:multiLevelType w:val="hybridMultilevel"/>
    <w:tmpl w:val="92F2BBF2"/>
    <w:lvl w:ilvl="0" w:tplc="05143812">
      <w:start w:val="1"/>
      <w:numFmt w:val="lowerLetter"/>
      <w:lvlText w:val="%1)"/>
      <w:lvlJc w:val="left"/>
      <w:pPr>
        <w:ind w:left="1288" w:hanging="360"/>
      </w:pPr>
      <w:rPr>
        <w:rFonts w:eastAsia="Arial"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9">
    <w:nsid w:val="52170943"/>
    <w:multiLevelType w:val="hybridMultilevel"/>
    <w:tmpl w:val="14D69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B712B4"/>
    <w:multiLevelType w:val="hybridMultilevel"/>
    <w:tmpl w:val="8D14A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F24989"/>
    <w:multiLevelType w:val="hybridMultilevel"/>
    <w:tmpl w:val="90081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4847D4"/>
    <w:multiLevelType w:val="hybridMultilevel"/>
    <w:tmpl w:val="897246F6"/>
    <w:lvl w:ilvl="0" w:tplc="A2226EC6">
      <w:start w:val="1"/>
      <w:numFmt w:val="bullet"/>
      <w:lvlText w:val="•"/>
      <w:lvlJc w:val="left"/>
      <w:pPr>
        <w:tabs>
          <w:tab w:val="num" w:pos="720"/>
        </w:tabs>
        <w:ind w:left="720" w:hanging="360"/>
      </w:pPr>
      <w:rPr>
        <w:rFonts w:ascii="Arial" w:hAnsi="Arial" w:hint="default"/>
      </w:rPr>
    </w:lvl>
    <w:lvl w:ilvl="1" w:tplc="1310C432">
      <w:start w:val="1"/>
      <w:numFmt w:val="bullet"/>
      <w:lvlText w:val="•"/>
      <w:lvlJc w:val="left"/>
      <w:pPr>
        <w:tabs>
          <w:tab w:val="num" w:pos="1440"/>
        </w:tabs>
        <w:ind w:left="1440" w:hanging="360"/>
      </w:pPr>
      <w:rPr>
        <w:rFonts w:ascii="Arial" w:hAnsi="Arial" w:hint="default"/>
      </w:rPr>
    </w:lvl>
    <w:lvl w:ilvl="2" w:tplc="53902D6C" w:tentative="1">
      <w:start w:val="1"/>
      <w:numFmt w:val="bullet"/>
      <w:lvlText w:val="•"/>
      <w:lvlJc w:val="left"/>
      <w:pPr>
        <w:tabs>
          <w:tab w:val="num" w:pos="2160"/>
        </w:tabs>
        <w:ind w:left="2160" w:hanging="360"/>
      </w:pPr>
      <w:rPr>
        <w:rFonts w:ascii="Arial" w:hAnsi="Arial" w:hint="default"/>
      </w:rPr>
    </w:lvl>
    <w:lvl w:ilvl="3" w:tplc="104A286E" w:tentative="1">
      <w:start w:val="1"/>
      <w:numFmt w:val="bullet"/>
      <w:lvlText w:val="•"/>
      <w:lvlJc w:val="left"/>
      <w:pPr>
        <w:tabs>
          <w:tab w:val="num" w:pos="2880"/>
        </w:tabs>
        <w:ind w:left="2880" w:hanging="360"/>
      </w:pPr>
      <w:rPr>
        <w:rFonts w:ascii="Arial" w:hAnsi="Arial" w:hint="default"/>
      </w:rPr>
    </w:lvl>
    <w:lvl w:ilvl="4" w:tplc="89CE1264" w:tentative="1">
      <w:start w:val="1"/>
      <w:numFmt w:val="bullet"/>
      <w:lvlText w:val="•"/>
      <w:lvlJc w:val="left"/>
      <w:pPr>
        <w:tabs>
          <w:tab w:val="num" w:pos="3600"/>
        </w:tabs>
        <w:ind w:left="3600" w:hanging="360"/>
      </w:pPr>
      <w:rPr>
        <w:rFonts w:ascii="Arial" w:hAnsi="Arial" w:hint="default"/>
      </w:rPr>
    </w:lvl>
    <w:lvl w:ilvl="5" w:tplc="CE5AF588" w:tentative="1">
      <w:start w:val="1"/>
      <w:numFmt w:val="bullet"/>
      <w:lvlText w:val="•"/>
      <w:lvlJc w:val="left"/>
      <w:pPr>
        <w:tabs>
          <w:tab w:val="num" w:pos="4320"/>
        </w:tabs>
        <w:ind w:left="4320" w:hanging="360"/>
      </w:pPr>
      <w:rPr>
        <w:rFonts w:ascii="Arial" w:hAnsi="Arial" w:hint="default"/>
      </w:rPr>
    </w:lvl>
    <w:lvl w:ilvl="6" w:tplc="13E802B0" w:tentative="1">
      <w:start w:val="1"/>
      <w:numFmt w:val="bullet"/>
      <w:lvlText w:val="•"/>
      <w:lvlJc w:val="left"/>
      <w:pPr>
        <w:tabs>
          <w:tab w:val="num" w:pos="5040"/>
        </w:tabs>
        <w:ind w:left="5040" w:hanging="360"/>
      </w:pPr>
      <w:rPr>
        <w:rFonts w:ascii="Arial" w:hAnsi="Arial" w:hint="default"/>
      </w:rPr>
    </w:lvl>
    <w:lvl w:ilvl="7" w:tplc="6E341E98" w:tentative="1">
      <w:start w:val="1"/>
      <w:numFmt w:val="bullet"/>
      <w:lvlText w:val="•"/>
      <w:lvlJc w:val="left"/>
      <w:pPr>
        <w:tabs>
          <w:tab w:val="num" w:pos="5760"/>
        </w:tabs>
        <w:ind w:left="5760" w:hanging="360"/>
      </w:pPr>
      <w:rPr>
        <w:rFonts w:ascii="Arial" w:hAnsi="Arial" w:hint="default"/>
      </w:rPr>
    </w:lvl>
    <w:lvl w:ilvl="8" w:tplc="1F16EAE6" w:tentative="1">
      <w:start w:val="1"/>
      <w:numFmt w:val="bullet"/>
      <w:lvlText w:val="•"/>
      <w:lvlJc w:val="left"/>
      <w:pPr>
        <w:tabs>
          <w:tab w:val="num" w:pos="6480"/>
        </w:tabs>
        <w:ind w:left="6480" w:hanging="360"/>
      </w:pPr>
      <w:rPr>
        <w:rFonts w:ascii="Arial" w:hAnsi="Arial" w:hint="default"/>
      </w:rPr>
    </w:lvl>
  </w:abstractNum>
  <w:abstractNum w:abstractNumId="33">
    <w:nsid w:val="5AD035C4"/>
    <w:multiLevelType w:val="hybridMultilevel"/>
    <w:tmpl w:val="B75CD65E"/>
    <w:lvl w:ilvl="0" w:tplc="0C0A000F">
      <w:start w:val="1"/>
      <w:numFmt w:val="decimal"/>
      <w:lvlText w:val="%1."/>
      <w:lvlJc w:val="left"/>
      <w:pPr>
        <w:ind w:left="2814" w:hanging="360"/>
      </w:pPr>
    </w:lvl>
    <w:lvl w:ilvl="1" w:tplc="0C0A0019" w:tentative="1">
      <w:start w:val="1"/>
      <w:numFmt w:val="lowerLetter"/>
      <w:lvlText w:val="%2."/>
      <w:lvlJc w:val="left"/>
      <w:pPr>
        <w:ind w:left="3534" w:hanging="360"/>
      </w:pPr>
    </w:lvl>
    <w:lvl w:ilvl="2" w:tplc="0C0A001B" w:tentative="1">
      <w:start w:val="1"/>
      <w:numFmt w:val="lowerRoman"/>
      <w:lvlText w:val="%3."/>
      <w:lvlJc w:val="right"/>
      <w:pPr>
        <w:ind w:left="4254" w:hanging="180"/>
      </w:pPr>
    </w:lvl>
    <w:lvl w:ilvl="3" w:tplc="0C0A000F" w:tentative="1">
      <w:start w:val="1"/>
      <w:numFmt w:val="decimal"/>
      <w:lvlText w:val="%4."/>
      <w:lvlJc w:val="left"/>
      <w:pPr>
        <w:ind w:left="4974" w:hanging="360"/>
      </w:pPr>
    </w:lvl>
    <w:lvl w:ilvl="4" w:tplc="0C0A0019" w:tentative="1">
      <w:start w:val="1"/>
      <w:numFmt w:val="lowerLetter"/>
      <w:lvlText w:val="%5."/>
      <w:lvlJc w:val="left"/>
      <w:pPr>
        <w:ind w:left="5694" w:hanging="360"/>
      </w:pPr>
    </w:lvl>
    <w:lvl w:ilvl="5" w:tplc="0C0A001B" w:tentative="1">
      <w:start w:val="1"/>
      <w:numFmt w:val="lowerRoman"/>
      <w:lvlText w:val="%6."/>
      <w:lvlJc w:val="right"/>
      <w:pPr>
        <w:ind w:left="6414" w:hanging="180"/>
      </w:pPr>
    </w:lvl>
    <w:lvl w:ilvl="6" w:tplc="0C0A000F" w:tentative="1">
      <w:start w:val="1"/>
      <w:numFmt w:val="decimal"/>
      <w:lvlText w:val="%7."/>
      <w:lvlJc w:val="left"/>
      <w:pPr>
        <w:ind w:left="7134" w:hanging="360"/>
      </w:pPr>
    </w:lvl>
    <w:lvl w:ilvl="7" w:tplc="0C0A0019" w:tentative="1">
      <w:start w:val="1"/>
      <w:numFmt w:val="lowerLetter"/>
      <w:lvlText w:val="%8."/>
      <w:lvlJc w:val="left"/>
      <w:pPr>
        <w:ind w:left="7854" w:hanging="360"/>
      </w:pPr>
    </w:lvl>
    <w:lvl w:ilvl="8" w:tplc="0C0A001B" w:tentative="1">
      <w:start w:val="1"/>
      <w:numFmt w:val="lowerRoman"/>
      <w:lvlText w:val="%9."/>
      <w:lvlJc w:val="right"/>
      <w:pPr>
        <w:ind w:left="8574" w:hanging="180"/>
      </w:pPr>
    </w:lvl>
  </w:abstractNum>
  <w:abstractNum w:abstractNumId="34">
    <w:nsid w:val="62F5201D"/>
    <w:multiLevelType w:val="hybridMultilevel"/>
    <w:tmpl w:val="BD7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C1D48"/>
    <w:multiLevelType w:val="hybridMultilevel"/>
    <w:tmpl w:val="097E62E0"/>
    <w:lvl w:ilvl="0" w:tplc="0C0A000F">
      <w:start w:val="1"/>
      <w:numFmt w:val="decimal"/>
      <w:lvlText w:val="%1."/>
      <w:lvlJc w:val="left"/>
      <w:pPr>
        <w:ind w:left="5146" w:hanging="360"/>
      </w:pPr>
    </w:lvl>
    <w:lvl w:ilvl="1" w:tplc="0C0A0019" w:tentative="1">
      <w:start w:val="1"/>
      <w:numFmt w:val="lowerLetter"/>
      <w:lvlText w:val="%2."/>
      <w:lvlJc w:val="left"/>
      <w:pPr>
        <w:ind w:left="5866" w:hanging="360"/>
      </w:pPr>
    </w:lvl>
    <w:lvl w:ilvl="2" w:tplc="0C0A001B" w:tentative="1">
      <w:start w:val="1"/>
      <w:numFmt w:val="lowerRoman"/>
      <w:lvlText w:val="%3."/>
      <w:lvlJc w:val="right"/>
      <w:pPr>
        <w:ind w:left="6586" w:hanging="180"/>
      </w:pPr>
    </w:lvl>
    <w:lvl w:ilvl="3" w:tplc="0C0A000F" w:tentative="1">
      <w:start w:val="1"/>
      <w:numFmt w:val="decimal"/>
      <w:lvlText w:val="%4."/>
      <w:lvlJc w:val="left"/>
      <w:pPr>
        <w:ind w:left="7306" w:hanging="360"/>
      </w:pPr>
    </w:lvl>
    <w:lvl w:ilvl="4" w:tplc="0C0A0019" w:tentative="1">
      <w:start w:val="1"/>
      <w:numFmt w:val="lowerLetter"/>
      <w:lvlText w:val="%5."/>
      <w:lvlJc w:val="left"/>
      <w:pPr>
        <w:ind w:left="8026" w:hanging="360"/>
      </w:pPr>
    </w:lvl>
    <w:lvl w:ilvl="5" w:tplc="0C0A001B" w:tentative="1">
      <w:start w:val="1"/>
      <w:numFmt w:val="lowerRoman"/>
      <w:lvlText w:val="%6."/>
      <w:lvlJc w:val="right"/>
      <w:pPr>
        <w:ind w:left="8746" w:hanging="180"/>
      </w:pPr>
    </w:lvl>
    <w:lvl w:ilvl="6" w:tplc="0C0A000F" w:tentative="1">
      <w:start w:val="1"/>
      <w:numFmt w:val="decimal"/>
      <w:lvlText w:val="%7."/>
      <w:lvlJc w:val="left"/>
      <w:pPr>
        <w:ind w:left="9466" w:hanging="360"/>
      </w:pPr>
    </w:lvl>
    <w:lvl w:ilvl="7" w:tplc="0C0A0019" w:tentative="1">
      <w:start w:val="1"/>
      <w:numFmt w:val="lowerLetter"/>
      <w:lvlText w:val="%8."/>
      <w:lvlJc w:val="left"/>
      <w:pPr>
        <w:ind w:left="10186" w:hanging="360"/>
      </w:pPr>
    </w:lvl>
    <w:lvl w:ilvl="8" w:tplc="0C0A001B" w:tentative="1">
      <w:start w:val="1"/>
      <w:numFmt w:val="lowerRoman"/>
      <w:lvlText w:val="%9."/>
      <w:lvlJc w:val="right"/>
      <w:pPr>
        <w:ind w:left="10906" w:hanging="180"/>
      </w:pPr>
    </w:lvl>
  </w:abstractNum>
  <w:abstractNum w:abstractNumId="36">
    <w:nsid w:val="639E74C7"/>
    <w:multiLevelType w:val="hybridMultilevel"/>
    <w:tmpl w:val="9B94246C"/>
    <w:lvl w:ilvl="0" w:tplc="0C0A000F">
      <w:start w:val="1"/>
      <w:numFmt w:val="decimal"/>
      <w:lvlText w:val="%1."/>
      <w:lvlJc w:val="left"/>
      <w:pPr>
        <w:ind w:left="4426" w:hanging="360"/>
      </w:pPr>
    </w:lvl>
    <w:lvl w:ilvl="1" w:tplc="0C0A0019" w:tentative="1">
      <w:start w:val="1"/>
      <w:numFmt w:val="lowerLetter"/>
      <w:lvlText w:val="%2."/>
      <w:lvlJc w:val="left"/>
      <w:pPr>
        <w:ind w:left="5146" w:hanging="360"/>
      </w:pPr>
    </w:lvl>
    <w:lvl w:ilvl="2" w:tplc="0C0A001B" w:tentative="1">
      <w:start w:val="1"/>
      <w:numFmt w:val="lowerRoman"/>
      <w:lvlText w:val="%3."/>
      <w:lvlJc w:val="right"/>
      <w:pPr>
        <w:ind w:left="5866" w:hanging="180"/>
      </w:pPr>
    </w:lvl>
    <w:lvl w:ilvl="3" w:tplc="0C0A000F" w:tentative="1">
      <w:start w:val="1"/>
      <w:numFmt w:val="decimal"/>
      <w:lvlText w:val="%4."/>
      <w:lvlJc w:val="left"/>
      <w:pPr>
        <w:ind w:left="6586" w:hanging="360"/>
      </w:pPr>
    </w:lvl>
    <w:lvl w:ilvl="4" w:tplc="0C0A0019" w:tentative="1">
      <w:start w:val="1"/>
      <w:numFmt w:val="lowerLetter"/>
      <w:lvlText w:val="%5."/>
      <w:lvlJc w:val="left"/>
      <w:pPr>
        <w:ind w:left="7306" w:hanging="360"/>
      </w:pPr>
    </w:lvl>
    <w:lvl w:ilvl="5" w:tplc="0C0A001B" w:tentative="1">
      <w:start w:val="1"/>
      <w:numFmt w:val="lowerRoman"/>
      <w:lvlText w:val="%6."/>
      <w:lvlJc w:val="right"/>
      <w:pPr>
        <w:ind w:left="8026" w:hanging="180"/>
      </w:pPr>
    </w:lvl>
    <w:lvl w:ilvl="6" w:tplc="0C0A000F" w:tentative="1">
      <w:start w:val="1"/>
      <w:numFmt w:val="decimal"/>
      <w:lvlText w:val="%7."/>
      <w:lvlJc w:val="left"/>
      <w:pPr>
        <w:ind w:left="8746" w:hanging="360"/>
      </w:pPr>
    </w:lvl>
    <w:lvl w:ilvl="7" w:tplc="0C0A0019" w:tentative="1">
      <w:start w:val="1"/>
      <w:numFmt w:val="lowerLetter"/>
      <w:lvlText w:val="%8."/>
      <w:lvlJc w:val="left"/>
      <w:pPr>
        <w:ind w:left="9466" w:hanging="360"/>
      </w:pPr>
    </w:lvl>
    <w:lvl w:ilvl="8" w:tplc="0C0A001B" w:tentative="1">
      <w:start w:val="1"/>
      <w:numFmt w:val="lowerRoman"/>
      <w:lvlText w:val="%9."/>
      <w:lvlJc w:val="right"/>
      <w:pPr>
        <w:ind w:left="10186" w:hanging="180"/>
      </w:pPr>
    </w:lvl>
  </w:abstractNum>
  <w:abstractNum w:abstractNumId="37">
    <w:nsid w:val="64E50185"/>
    <w:multiLevelType w:val="hybridMultilevel"/>
    <w:tmpl w:val="0AFCDD36"/>
    <w:lvl w:ilvl="0" w:tplc="0C0A000F">
      <w:start w:val="1"/>
      <w:numFmt w:val="decimal"/>
      <w:lvlText w:val="%1."/>
      <w:lvlJc w:val="left"/>
      <w:pPr>
        <w:ind w:left="4406" w:hanging="360"/>
      </w:p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38">
    <w:nsid w:val="684D14F3"/>
    <w:multiLevelType w:val="hybridMultilevel"/>
    <w:tmpl w:val="B76C2E04"/>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9">
    <w:nsid w:val="6DAA661B"/>
    <w:multiLevelType w:val="hybridMultilevel"/>
    <w:tmpl w:val="E4C879AE"/>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0">
    <w:nsid w:val="71192C28"/>
    <w:multiLevelType w:val="hybridMultilevel"/>
    <w:tmpl w:val="85847E78"/>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41">
    <w:nsid w:val="71435C98"/>
    <w:multiLevelType w:val="hybridMultilevel"/>
    <w:tmpl w:val="FDA43AE0"/>
    <w:lvl w:ilvl="0" w:tplc="0B9815FE">
      <w:start w:val="1"/>
      <w:numFmt w:val="bullet"/>
      <w:lvlText w:val="•"/>
      <w:lvlJc w:val="left"/>
      <w:pPr>
        <w:tabs>
          <w:tab w:val="num" w:pos="720"/>
        </w:tabs>
        <w:ind w:left="720" w:hanging="360"/>
      </w:pPr>
      <w:rPr>
        <w:rFonts w:ascii="Arial" w:hAnsi="Arial" w:hint="default"/>
      </w:rPr>
    </w:lvl>
    <w:lvl w:ilvl="1" w:tplc="22DC9D6E">
      <w:start w:val="1"/>
      <w:numFmt w:val="bullet"/>
      <w:lvlText w:val="•"/>
      <w:lvlJc w:val="left"/>
      <w:pPr>
        <w:tabs>
          <w:tab w:val="num" w:pos="1440"/>
        </w:tabs>
        <w:ind w:left="1440" w:hanging="360"/>
      </w:pPr>
      <w:rPr>
        <w:rFonts w:ascii="Arial" w:hAnsi="Arial" w:hint="default"/>
      </w:rPr>
    </w:lvl>
    <w:lvl w:ilvl="2" w:tplc="1382D378" w:tentative="1">
      <w:start w:val="1"/>
      <w:numFmt w:val="bullet"/>
      <w:lvlText w:val="•"/>
      <w:lvlJc w:val="left"/>
      <w:pPr>
        <w:tabs>
          <w:tab w:val="num" w:pos="2160"/>
        </w:tabs>
        <w:ind w:left="2160" w:hanging="360"/>
      </w:pPr>
      <w:rPr>
        <w:rFonts w:ascii="Arial" w:hAnsi="Arial" w:hint="default"/>
      </w:rPr>
    </w:lvl>
    <w:lvl w:ilvl="3" w:tplc="61F8DF92" w:tentative="1">
      <w:start w:val="1"/>
      <w:numFmt w:val="bullet"/>
      <w:lvlText w:val="•"/>
      <w:lvlJc w:val="left"/>
      <w:pPr>
        <w:tabs>
          <w:tab w:val="num" w:pos="2880"/>
        </w:tabs>
        <w:ind w:left="2880" w:hanging="360"/>
      </w:pPr>
      <w:rPr>
        <w:rFonts w:ascii="Arial" w:hAnsi="Arial" w:hint="default"/>
      </w:rPr>
    </w:lvl>
    <w:lvl w:ilvl="4" w:tplc="5FA48F48" w:tentative="1">
      <w:start w:val="1"/>
      <w:numFmt w:val="bullet"/>
      <w:lvlText w:val="•"/>
      <w:lvlJc w:val="left"/>
      <w:pPr>
        <w:tabs>
          <w:tab w:val="num" w:pos="3600"/>
        </w:tabs>
        <w:ind w:left="3600" w:hanging="360"/>
      </w:pPr>
      <w:rPr>
        <w:rFonts w:ascii="Arial" w:hAnsi="Arial" w:hint="default"/>
      </w:rPr>
    </w:lvl>
    <w:lvl w:ilvl="5" w:tplc="25EE93C0" w:tentative="1">
      <w:start w:val="1"/>
      <w:numFmt w:val="bullet"/>
      <w:lvlText w:val="•"/>
      <w:lvlJc w:val="left"/>
      <w:pPr>
        <w:tabs>
          <w:tab w:val="num" w:pos="4320"/>
        </w:tabs>
        <w:ind w:left="4320" w:hanging="360"/>
      </w:pPr>
      <w:rPr>
        <w:rFonts w:ascii="Arial" w:hAnsi="Arial" w:hint="default"/>
      </w:rPr>
    </w:lvl>
    <w:lvl w:ilvl="6" w:tplc="D1903CE6" w:tentative="1">
      <w:start w:val="1"/>
      <w:numFmt w:val="bullet"/>
      <w:lvlText w:val="•"/>
      <w:lvlJc w:val="left"/>
      <w:pPr>
        <w:tabs>
          <w:tab w:val="num" w:pos="5040"/>
        </w:tabs>
        <w:ind w:left="5040" w:hanging="360"/>
      </w:pPr>
      <w:rPr>
        <w:rFonts w:ascii="Arial" w:hAnsi="Arial" w:hint="default"/>
      </w:rPr>
    </w:lvl>
    <w:lvl w:ilvl="7" w:tplc="98C0AB52" w:tentative="1">
      <w:start w:val="1"/>
      <w:numFmt w:val="bullet"/>
      <w:lvlText w:val="•"/>
      <w:lvlJc w:val="left"/>
      <w:pPr>
        <w:tabs>
          <w:tab w:val="num" w:pos="5760"/>
        </w:tabs>
        <w:ind w:left="5760" w:hanging="360"/>
      </w:pPr>
      <w:rPr>
        <w:rFonts w:ascii="Arial" w:hAnsi="Arial" w:hint="default"/>
      </w:rPr>
    </w:lvl>
    <w:lvl w:ilvl="8" w:tplc="F26CC744" w:tentative="1">
      <w:start w:val="1"/>
      <w:numFmt w:val="bullet"/>
      <w:lvlText w:val="•"/>
      <w:lvlJc w:val="left"/>
      <w:pPr>
        <w:tabs>
          <w:tab w:val="num" w:pos="6480"/>
        </w:tabs>
        <w:ind w:left="6480" w:hanging="360"/>
      </w:pPr>
      <w:rPr>
        <w:rFonts w:ascii="Arial" w:hAnsi="Arial" w:hint="default"/>
      </w:rPr>
    </w:lvl>
  </w:abstractNum>
  <w:abstractNum w:abstractNumId="42">
    <w:nsid w:val="72167E21"/>
    <w:multiLevelType w:val="hybridMultilevel"/>
    <w:tmpl w:val="08F6313A"/>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2E50D29"/>
    <w:multiLevelType w:val="hybridMultilevel"/>
    <w:tmpl w:val="1D5471D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4">
    <w:nsid w:val="7AF60710"/>
    <w:multiLevelType w:val="hybridMultilevel"/>
    <w:tmpl w:val="28525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7F0960EF"/>
    <w:multiLevelType w:val="hybridMultilevel"/>
    <w:tmpl w:val="B484D7CA"/>
    <w:lvl w:ilvl="0" w:tplc="0409000F">
      <w:start w:val="1"/>
      <w:numFmt w:val="decimal"/>
      <w:lvlText w:val="%1."/>
      <w:lvlJc w:val="left"/>
      <w:pPr>
        <w:ind w:left="720" w:hanging="360"/>
      </w:pPr>
      <w:rPr>
        <w:rFonts w:hint="default"/>
      </w:rPr>
    </w:lvl>
    <w:lvl w:ilvl="1" w:tplc="33C8DEC0">
      <w:start w:val="1"/>
      <w:numFmt w:val="lowerLetter"/>
      <w:lvlText w:val="%2."/>
      <w:lvlJc w:val="left"/>
      <w:pPr>
        <w:ind w:left="1440" w:hanging="360"/>
      </w:pPr>
    </w:lvl>
    <w:lvl w:ilvl="2" w:tplc="096A661A">
      <w:start w:val="1"/>
      <w:numFmt w:val="lowerRoman"/>
      <w:lvlText w:val="%3."/>
      <w:lvlJc w:val="right"/>
      <w:pPr>
        <w:ind w:left="2160" w:hanging="180"/>
      </w:pPr>
    </w:lvl>
    <w:lvl w:ilvl="3" w:tplc="EEDAC7B6">
      <w:start w:val="1"/>
      <w:numFmt w:val="decimal"/>
      <w:lvlText w:val="%4."/>
      <w:lvlJc w:val="left"/>
      <w:pPr>
        <w:ind w:left="2880" w:hanging="360"/>
      </w:pPr>
      <w:rPr>
        <w:b/>
      </w:rPr>
    </w:lvl>
    <w:lvl w:ilvl="4" w:tplc="36B07BC4">
      <w:start w:val="1"/>
      <w:numFmt w:val="lowerLetter"/>
      <w:lvlText w:val="%5."/>
      <w:lvlJc w:val="left"/>
      <w:pPr>
        <w:ind w:left="3600" w:hanging="360"/>
      </w:pPr>
    </w:lvl>
    <w:lvl w:ilvl="5" w:tplc="AAB8E6B0">
      <w:start w:val="1"/>
      <w:numFmt w:val="lowerRoman"/>
      <w:lvlText w:val="%6."/>
      <w:lvlJc w:val="right"/>
      <w:pPr>
        <w:ind w:left="4320" w:hanging="180"/>
      </w:pPr>
    </w:lvl>
    <w:lvl w:ilvl="6" w:tplc="8BB6419E">
      <w:start w:val="1"/>
      <w:numFmt w:val="decimal"/>
      <w:lvlText w:val="%7."/>
      <w:lvlJc w:val="left"/>
      <w:pPr>
        <w:ind w:left="5040" w:hanging="360"/>
      </w:pPr>
    </w:lvl>
    <w:lvl w:ilvl="7" w:tplc="B5F61E9A">
      <w:start w:val="1"/>
      <w:numFmt w:val="lowerLetter"/>
      <w:lvlText w:val="%8."/>
      <w:lvlJc w:val="left"/>
      <w:pPr>
        <w:ind w:left="5760" w:hanging="360"/>
      </w:pPr>
    </w:lvl>
    <w:lvl w:ilvl="8" w:tplc="83387FDE">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8"/>
  </w:num>
  <w:num w:numId="4">
    <w:abstractNumId w:val="44"/>
  </w:num>
  <w:num w:numId="5">
    <w:abstractNumId w:val="18"/>
  </w:num>
  <w:num w:numId="6">
    <w:abstractNumId w:val="11"/>
  </w:num>
  <w:num w:numId="7">
    <w:abstractNumId w:val="23"/>
  </w:num>
  <w:num w:numId="8">
    <w:abstractNumId w:val="38"/>
  </w:num>
  <w:num w:numId="9">
    <w:abstractNumId w:val="25"/>
  </w:num>
  <w:num w:numId="10">
    <w:abstractNumId w:val="19"/>
  </w:num>
  <w:num w:numId="11">
    <w:abstractNumId w:val="32"/>
  </w:num>
  <w:num w:numId="12">
    <w:abstractNumId w:val="41"/>
  </w:num>
  <w:num w:numId="13">
    <w:abstractNumId w:val="17"/>
  </w:num>
  <w:num w:numId="14">
    <w:abstractNumId w:val="8"/>
  </w:num>
  <w:num w:numId="15">
    <w:abstractNumId w:val="30"/>
  </w:num>
  <w:num w:numId="16">
    <w:abstractNumId w:val="27"/>
  </w:num>
  <w:num w:numId="17">
    <w:abstractNumId w:val="14"/>
  </w:num>
  <w:num w:numId="18">
    <w:abstractNumId w:val="45"/>
  </w:num>
  <w:num w:numId="19">
    <w:abstractNumId w:val="5"/>
  </w:num>
  <w:num w:numId="20">
    <w:abstractNumId w:val="42"/>
  </w:num>
  <w:num w:numId="21">
    <w:abstractNumId w:val="22"/>
  </w:num>
  <w:num w:numId="22">
    <w:abstractNumId w:val="24"/>
  </w:num>
  <w:num w:numId="23">
    <w:abstractNumId w:val="12"/>
  </w:num>
  <w:num w:numId="24">
    <w:abstractNumId w:val="9"/>
  </w:num>
  <w:num w:numId="25">
    <w:abstractNumId w:val="34"/>
  </w:num>
  <w:num w:numId="26">
    <w:abstractNumId w:val="31"/>
  </w:num>
  <w:num w:numId="27">
    <w:abstractNumId w:val="13"/>
  </w:num>
  <w:num w:numId="28">
    <w:abstractNumId w:val="4"/>
  </w:num>
  <w:num w:numId="29">
    <w:abstractNumId w:val="21"/>
  </w:num>
  <w:num w:numId="30">
    <w:abstractNumId w:val="2"/>
  </w:num>
  <w:num w:numId="31">
    <w:abstractNumId w:val="6"/>
  </w:num>
  <w:num w:numId="32">
    <w:abstractNumId w:val="26"/>
  </w:num>
  <w:num w:numId="33">
    <w:abstractNumId w:val="36"/>
  </w:num>
  <w:num w:numId="34">
    <w:abstractNumId w:val="35"/>
  </w:num>
  <w:num w:numId="35">
    <w:abstractNumId w:val="37"/>
  </w:num>
  <w:num w:numId="36">
    <w:abstractNumId w:val="20"/>
  </w:num>
  <w:num w:numId="37">
    <w:abstractNumId w:val="40"/>
  </w:num>
  <w:num w:numId="38">
    <w:abstractNumId w:val="15"/>
  </w:num>
  <w:num w:numId="39">
    <w:abstractNumId w:val="16"/>
  </w:num>
  <w:num w:numId="40">
    <w:abstractNumId w:val="10"/>
  </w:num>
  <w:num w:numId="41">
    <w:abstractNumId w:val="1"/>
  </w:num>
  <w:num w:numId="42">
    <w:abstractNumId w:val="7"/>
  </w:num>
  <w:num w:numId="43">
    <w:abstractNumId w:val="33"/>
  </w:num>
  <w:num w:numId="44">
    <w:abstractNumId w:val="3"/>
  </w:num>
  <w:num w:numId="45">
    <w:abstractNumId w:val="0"/>
  </w:num>
  <w:num w:numId="46">
    <w:abstractNumId w:val="39"/>
  </w:num>
  <w:num w:numId="47">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3"/>
    <w:rsid w:val="000002A8"/>
    <w:rsid w:val="00000C2E"/>
    <w:rsid w:val="00001159"/>
    <w:rsid w:val="00001359"/>
    <w:rsid w:val="000016D9"/>
    <w:rsid w:val="00002952"/>
    <w:rsid w:val="00002960"/>
    <w:rsid w:val="00002FDE"/>
    <w:rsid w:val="00003093"/>
    <w:rsid w:val="00003758"/>
    <w:rsid w:val="00003A28"/>
    <w:rsid w:val="00003F98"/>
    <w:rsid w:val="00003FEA"/>
    <w:rsid w:val="000044C1"/>
    <w:rsid w:val="00004BBB"/>
    <w:rsid w:val="00005287"/>
    <w:rsid w:val="000063DF"/>
    <w:rsid w:val="0000785B"/>
    <w:rsid w:val="00007AB2"/>
    <w:rsid w:val="00010D40"/>
    <w:rsid w:val="0001118E"/>
    <w:rsid w:val="00012381"/>
    <w:rsid w:val="000125C5"/>
    <w:rsid w:val="0001291A"/>
    <w:rsid w:val="00012A27"/>
    <w:rsid w:val="00012C36"/>
    <w:rsid w:val="000131FE"/>
    <w:rsid w:val="00013675"/>
    <w:rsid w:val="00013918"/>
    <w:rsid w:val="00013AA1"/>
    <w:rsid w:val="00014A31"/>
    <w:rsid w:val="00014A89"/>
    <w:rsid w:val="00014E98"/>
    <w:rsid w:val="00015446"/>
    <w:rsid w:val="00015AFC"/>
    <w:rsid w:val="0001682B"/>
    <w:rsid w:val="000172AE"/>
    <w:rsid w:val="00017C48"/>
    <w:rsid w:val="00020E67"/>
    <w:rsid w:val="000221EA"/>
    <w:rsid w:val="000223E0"/>
    <w:rsid w:val="00022A96"/>
    <w:rsid w:val="00022F14"/>
    <w:rsid w:val="00023517"/>
    <w:rsid w:val="000248AB"/>
    <w:rsid w:val="00024BF9"/>
    <w:rsid w:val="0002649E"/>
    <w:rsid w:val="000265AE"/>
    <w:rsid w:val="00027612"/>
    <w:rsid w:val="0003011D"/>
    <w:rsid w:val="00030198"/>
    <w:rsid w:val="000307C9"/>
    <w:rsid w:val="00031074"/>
    <w:rsid w:val="00031334"/>
    <w:rsid w:val="0003138A"/>
    <w:rsid w:val="000319C6"/>
    <w:rsid w:val="00031F6F"/>
    <w:rsid w:val="00032596"/>
    <w:rsid w:val="000328DF"/>
    <w:rsid w:val="0003294B"/>
    <w:rsid w:val="00032A7A"/>
    <w:rsid w:val="0003376A"/>
    <w:rsid w:val="000347EA"/>
    <w:rsid w:val="000348DD"/>
    <w:rsid w:val="00034DE5"/>
    <w:rsid w:val="00035278"/>
    <w:rsid w:val="000357A0"/>
    <w:rsid w:val="0003582C"/>
    <w:rsid w:val="000370E7"/>
    <w:rsid w:val="00037227"/>
    <w:rsid w:val="000376F8"/>
    <w:rsid w:val="000401E8"/>
    <w:rsid w:val="00040299"/>
    <w:rsid w:val="000404B8"/>
    <w:rsid w:val="00040A7F"/>
    <w:rsid w:val="00041AFB"/>
    <w:rsid w:val="00041D90"/>
    <w:rsid w:val="00041E95"/>
    <w:rsid w:val="00041FCF"/>
    <w:rsid w:val="000420F7"/>
    <w:rsid w:val="00042392"/>
    <w:rsid w:val="000423B9"/>
    <w:rsid w:val="00042A0E"/>
    <w:rsid w:val="00042EA3"/>
    <w:rsid w:val="000434DB"/>
    <w:rsid w:val="00043BEC"/>
    <w:rsid w:val="00044696"/>
    <w:rsid w:val="000448A3"/>
    <w:rsid w:val="0004512E"/>
    <w:rsid w:val="00045AA8"/>
    <w:rsid w:val="00046A25"/>
    <w:rsid w:val="00046C9A"/>
    <w:rsid w:val="0005064E"/>
    <w:rsid w:val="00050D48"/>
    <w:rsid w:val="00050E40"/>
    <w:rsid w:val="00050FCB"/>
    <w:rsid w:val="00051673"/>
    <w:rsid w:val="00051DBF"/>
    <w:rsid w:val="00052C84"/>
    <w:rsid w:val="00053493"/>
    <w:rsid w:val="00053EAF"/>
    <w:rsid w:val="00053EE7"/>
    <w:rsid w:val="00055186"/>
    <w:rsid w:val="00055313"/>
    <w:rsid w:val="0005531C"/>
    <w:rsid w:val="0005534B"/>
    <w:rsid w:val="00055B7C"/>
    <w:rsid w:val="00055CBC"/>
    <w:rsid w:val="00056110"/>
    <w:rsid w:val="00056148"/>
    <w:rsid w:val="00056ACE"/>
    <w:rsid w:val="000573FC"/>
    <w:rsid w:val="00057CC0"/>
    <w:rsid w:val="0006046A"/>
    <w:rsid w:val="00060525"/>
    <w:rsid w:val="00061048"/>
    <w:rsid w:val="0006219E"/>
    <w:rsid w:val="00062E2D"/>
    <w:rsid w:val="00063544"/>
    <w:rsid w:val="000636D0"/>
    <w:rsid w:val="00063780"/>
    <w:rsid w:val="00063EE8"/>
    <w:rsid w:val="000640A1"/>
    <w:rsid w:val="00064CE4"/>
    <w:rsid w:val="000651C7"/>
    <w:rsid w:val="000663E2"/>
    <w:rsid w:val="0006692C"/>
    <w:rsid w:val="00066C89"/>
    <w:rsid w:val="0006764F"/>
    <w:rsid w:val="000678E9"/>
    <w:rsid w:val="000678F1"/>
    <w:rsid w:val="00067CA8"/>
    <w:rsid w:val="00070E87"/>
    <w:rsid w:val="00071563"/>
    <w:rsid w:val="00071E74"/>
    <w:rsid w:val="00072930"/>
    <w:rsid w:val="0007388F"/>
    <w:rsid w:val="000738BA"/>
    <w:rsid w:val="00073C9D"/>
    <w:rsid w:val="00074692"/>
    <w:rsid w:val="00074C60"/>
    <w:rsid w:val="000771BB"/>
    <w:rsid w:val="000778F1"/>
    <w:rsid w:val="00077F34"/>
    <w:rsid w:val="0008026E"/>
    <w:rsid w:val="00080B06"/>
    <w:rsid w:val="00080C18"/>
    <w:rsid w:val="00080EEF"/>
    <w:rsid w:val="00081C51"/>
    <w:rsid w:val="00082196"/>
    <w:rsid w:val="000828AB"/>
    <w:rsid w:val="00082FFC"/>
    <w:rsid w:val="000836E6"/>
    <w:rsid w:val="00083719"/>
    <w:rsid w:val="000842E2"/>
    <w:rsid w:val="00085C95"/>
    <w:rsid w:val="00085CD7"/>
    <w:rsid w:val="000867FC"/>
    <w:rsid w:val="00087243"/>
    <w:rsid w:val="00087598"/>
    <w:rsid w:val="00087A1C"/>
    <w:rsid w:val="00087A6E"/>
    <w:rsid w:val="000900EE"/>
    <w:rsid w:val="0009046F"/>
    <w:rsid w:val="00090713"/>
    <w:rsid w:val="00090F15"/>
    <w:rsid w:val="0009107C"/>
    <w:rsid w:val="00091AD0"/>
    <w:rsid w:val="00091D16"/>
    <w:rsid w:val="00091EC4"/>
    <w:rsid w:val="000920C3"/>
    <w:rsid w:val="0009294B"/>
    <w:rsid w:val="00093326"/>
    <w:rsid w:val="00093617"/>
    <w:rsid w:val="00093ADB"/>
    <w:rsid w:val="00093F5D"/>
    <w:rsid w:val="00094228"/>
    <w:rsid w:val="000945A6"/>
    <w:rsid w:val="00094BBB"/>
    <w:rsid w:val="000950A4"/>
    <w:rsid w:val="000956B9"/>
    <w:rsid w:val="000957D4"/>
    <w:rsid w:val="00095E0E"/>
    <w:rsid w:val="000979BE"/>
    <w:rsid w:val="00097AEF"/>
    <w:rsid w:val="000A049A"/>
    <w:rsid w:val="000A0B84"/>
    <w:rsid w:val="000A13AB"/>
    <w:rsid w:val="000A17DA"/>
    <w:rsid w:val="000A27A9"/>
    <w:rsid w:val="000A2F89"/>
    <w:rsid w:val="000A4241"/>
    <w:rsid w:val="000A4362"/>
    <w:rsid w:val="000A43C3"/>
    <w:rsid w:val="000A4AA5"/>
    <w:rsid w:val="000A503F"/>
    <w:rsid w:val="000A5288"/>
    <w:rsid w:val="000A581F"/>
    <w:rsid w:val="000A62D9"/>
    <w:rsid w:val="000A6621"/>
    <w:rsid w:val="000A78A3"/>
    <w:rsid w:val="000A7956"/>
    <w:rsid w:val="000B03AB"/>
    <w:rsid w:val="000B06A7"/>
    <w:rsid w:val="000B07F6"/>
    <w:rsid w:val="000B0846"/>
    <w:rsid w:val="000B09AC"/>
    <w:rsid w:val="000B0AE1"/>
    <w:rsid w:val="000B0F98"/>
    <w:rsid w:val="000B1233"/>
    <w:rsid w:val="000B1666"/>
    <w:rsid w:val="000B1D12"/>
    <w:rsid w:val="000B1FF4"/>
    <w:rsid w:val="000B2390"/>
    <w:rsid w:val="000B2440"/>
    <w:rsid w:val="000B2A1A"/>
    <w:rsid w:val="000B2A37"/>
    <w:rsid w:val="000B2C70"/>
    <w:rsid w:val="000B2DFB"/>
    <w:rsid w:val="000B33ED"/>
    <w:rsid w:val="000B36D1"/>
    <w:rsid w:val="000B376D"/>
    <w:rsid w:val="000B3F6F"/>
    <w:rsid w:val="000B4961"/>
    <w:rsid w:val="000B767D"/>
    <w:rsid w:val="000B7FBC"/>
    <w:rsid w:val="000C0DCE"/>
    <w:rsid w:val="000C1149"/>
    <w:rsid w:val="000C1F0D"/>
    <w:rsid w:val="000C2400"/>
    <w:rsid w:val="000C2F72"/>
    <w:rsid w:val="000C3A0A"/>
    <w:rsid w:val="000C3D86"/>
    <w:rsid w:val="000C4A1C"/>
    <w:rsid w:val="000C4ABC"/>
    <w:rsid w:val="000C50B1"/>
    <w:rsid w:val="000C52E9"/>
    <w:rsid w:val="000C5827"/>
    <w:rsid w:val="000C5B02"/>
    <w:rsid w:val="000C6B67"/>
    <w:rsid w:val="000C7434"/>
    <w:rsid w:val="000C7454"/>
    <w:rsid w:val="000D0603"/>
    <w:rsid w:val="000D0C74"/>
    <w:rsid w:val="000D0E5D"/>
    <w:rsid w:val="000D0E8A"/>
    <w:rsid w:val="000D132B"/>
    <w:rsid w:val="000D18F1"/>
    <w:rsid w:val="000D207F"/>
    <w:rsid w:val="000D379E"/>
    <w:rsid w:val="000D4B1F"/>
    <w:rsid w:val="000D50C6"/>
    <w:rsid w:val="000D510C"/>
    <w:rsid w:val="000D5C7B"/>
    <w:rsid w:val="000D6583"/>
    <w:rsid w:val="000D6652"/>
    <w:rsid w:val="000D6DC1"/>
    <w:rsid w:val="000D710B"/>
    <w:rsid w:val="000D7159"/>
    <w:rsid w:val="000D7700"/>
    <w:rsid w:val="000E04E9"/>
    <w:rsid w:val="000E05C2"/>
    <w:rsid w:val="000E104C"/>
    <w:rsid w:val="000E12EE"/>
    <w:rsid w:val="000E185C"/>
    <w:rsid w:val="000E1935"/>
    <w:rsid w:val="000E19BB"/>
    <w:rsid w:val="000E2D92"/>
    <w:rsid w:val="000E2DD7"/>
    <w:rsid w:val="000E35F6"/>
    <w:rsid w:val="000E3CAE"/>
    <w:rsid w:val="000E4959"/>
    <w:rsid w:val="000E4A19"/>
    <w:rsid w:val="000E4C31"/>
    <w:rsid w:val="000E5812"/>
    <w:rsid w:val="000E5CC6"/>
    <w:rsid w:val="000E7481"/>
    <w:rsid w:val="000E767B"/>
    <w:rsid w:val="000E7B7E"/>
    <w:rsid w:val="000F0366"/>
    <w:rsid w:val="000F083E"/>
    <w:rsid w:val="000F16FB"/>
    <w:rsid w:val="000F1B97"/>
    <w:rsid w:val="000F1E04"/>
    <w:rsid w:val="000F2173"/>
    <w:rsid w:val="000F257A"/>
    <w:rsid w:val="000F266E"/>
    <w:rsid w:val="000F2FDE"/>
    <w:rsid w:val="000F3468"/>
    <w:rsid w:val="000F3997"/>
    <w:rsid w:val="000F4C26"/>
    <w:rsid w:val="000F4FC4"/>
    <w:rsid w:val="000F58C4"/>
    <w:rsid w:val="000F689F"/>
    <w:rsid w:val="000F7518"/>
    <w:rsid w:val="001004F4"/>
    <w:rsid w:val="00101340"/>
    <w:rsid w:val="00101C09"/>
    <w:rsid w:val="00101D67"/>
    <w:rsid w:val="00102851"/>
    <w:rsid w:val="0010367E"/>
    <w:rsid w:val="00103EDD"/>
    <w:rsid w:val="00104CF1"/>
    <w:rsid w:val="00105536"/>
    <w:rsid w:val="00105714"/>
    <w:rsid w:val="00105E9E"/>
    <w:rsid w:val="00106490"/>
    <w:rsid w:val="00106AAE"/>
    <w:rsid w:val="00106DFF"/>
    <w:rsid w:val="00107E0F"/>
    <w:rsid w:val="00111180"/>
    <w:rsid w:val="001112C9"/>
    <w:rsid w:val="00111EC7"/>
    <w:rsid w:val="0011222B"/>
    <w:rsid w:val="00112596"/>
    <w:rsid w:val="00112AE7"/>
    <w:rsid w:val="001132B9"/>
    <w:rsid w:val="00113738"/>
    <w:rsid w:val="001144A6"/>
    <w:rsid w:val="001144DE"/>
    <w:rsid w:val="00114840"/>
    <w:rsid w:val="00114A0B"/>
    <w:rsid w:val="00114E38"/>
    <w:rsid w:val="001159B2"/>
    <w:rsid w:val="00115D88"/>
    <w:rsid w:val="00116064"/>
    <w:rsid w:val="001169D7"/>
    <w:rsid w:val="001169DB"/>
    <w:rsid w:val="00117322"/>
    <w:rsid w:val="00117A39"/>
    <w:rsid w:val="001201DB"/>
    <w:rsid w:val="001202CD"/>
    <w:rsid w:val="001207D0"/>
    <w:rsid w:val="001208DE"/>
    <w:rsid w:val="00120B42"/>
    <w:rsid w:val="0012128B"/>
    <w:rsid w:val="00122F75"/>
    <w:rsid w:val="001232B6"/>
    <w:rsid w:val="001236D6"/>
    <w:rsid w:val="0012389E"/>
    <w:rsid w:val="00123A0B"/>
    <w:rsid w:val="00123B6B"/>
    <w:rsid w:val="00123FA1"/>
    <w:rsid w:val="00124223"/>
    <w:rsid w:val="00124653"/>
    <w:rsid w:val="00124859"/>
    <w:rsid w:val="00124F9C"/>
    <w:rsid w:val="00125371"/>
    <w:rsid w:val="0012541B"/>
    <w:rsid w:val="001257CA"/>
    <w:rsid w:val="00125CB8"/>
    <w:rsid w:val="00126197"/>
    <w:rsid w:val="00126375"/>
    <w:rsid w:val="00127366"/>
    <w:rsid w:val="00127616"/>
    <w:rsid w:val="00127F65"/>
    <w:rsid w:val="0013013D"/>
    <w:rsid w:val="00130F50"/>
    <w:rsid w:val="0013189F"/>
    <w:rsid w:val="00131972"/>
    <w:rsid w:val="001321EB"/>
    <w:rsid w:val="00132C6B"/>
    <w:rsid w:val="00132ED0"/>
    <w:rsid w:val="001340A7"/>
    <w:rsid w:val="001350FB"/>
    <w:rsid w:val="001366A2"/>
    <w:rsid w:val="00136838"/>
    <w:rsid w:val="00137DAE"/>
    <w:rsid w:val="00137FD3"/>
    <w:rsid w:val="00141D7D"/>
    <w:rsid w:val="00143523"/>
    <w:rsid w:val="00143540"/>
    <w:rsid w:val="00143BA2"/>
    <w:rsid w:val="00144676"/>
    <w:rsid w:val="00144941"/>
    <w:rsid w:val="00144A70"/>
    <w:rsid w:val="00144C67"/>
    <w:rsid w:val="001452A3"/>
    <w:rsid w:val="0014599E"/>
    <w:rsid w:val="001461E0"/>
    <w:rsid w:val="001462E7"/>
    <w:rsid w:val="001464FD"/>
    <w:rsid w:val="001468F4"/>
    <w:rsid w:val="00146FB2"/>
    <w:rsid w:val="00147009"/>
    <w:rsid w:val="001471A8"/>
    <w:rsid w:val="00147692"/>
    <w:rsid w:val="00147C1A"/>
    <w:rsid w:val="0015021B"/>
    <w:rsid w:val="00150493"/>
    <w:rsid w:val="00150C25"/>
    <w:rsid w:val="00150D14"/>
    <w:rsid w:val="0015254E"/>
    <w:rsid w:val="001527EF"/>
    <w:rsid w:val="001528F1"/>
    <w:rsid w:val="00152AE2"/>
    <w:rsid w:val="00152B31"/>
    <w:rsid w:val="001534CD"/>
    <w:rsid w:val="00153898"/>
    <w:rsid w:val="00153EF2"/>
    <w:rsid w:val="00154611"/>
    <w:rsid w:val="00154CC0"/>
    <w:rsid w:val="00155DF8"/>
    <w:rsid w:val="00156011"/>
    <w:rsid w:val="001560EA"/>
    <w:rsid w:val="00156A7C"/>
    <w:rsid w:val="00157670"/>
    <w:rsid w:val="00160B34"/>
    <w:rsid w:val="00162B88"/>
    <w:rsid w:val="00162E7D"/>
    <w:rsid w:val="0016319C"/>
    <w:rsid w:val="00163533"/>
    <w:rsid w:val="0016400E"/>
    <w:rsid w:val="00164DC2"/>
    <w:rsid w:val="00165706"/>
    <w:rsid w:val="00165AD9"/>
    <w:rsid w:val="00165DEF"/>
    <w:rsid w:val="00166428"/>
    <w:rsid w:val="00166826"/>
    <w:rsid w:val="001668C2"/>
    <w:rsid w:val="00166E7A"/>
    <w:rsid w:val="00167343"/>
    <w:rsid w:val="001675E6"/>
    <w:rsid w:val="00167EA5"/>
    <w:rsid w:val="00167FB5"/>
    <w:rsid w:val="0017002A"/>
    <w:rsid w:val="0017039C"/>
    <w:rsid w:val="0017060A"/>
    <w:rsid w:val="00170E00"/>
    <w:rsid w:val="00170E30"/>
    <w:rsid w:val="00170ECE"/>
    <w:rsid w:val="00171010"/>
    <w:rsid w:val="001729CC"/>
    <w:rsid w:val="00173FC7"/>
    <w:rsid w:val="00174F7A"/>
    <w:rsid w:val="0017512B"/>
    <w:rsid w:val="00175A04"/>
    <w:rsid w:val="00175F4D"/>
    <w:rsid w:val="0017682E"/>
    <w:rsid w:val="00180547"/>
    <w:rsid w:val="00180927"/>
    <w:rsid w:val="00180AFC"/>
    <w:rsid w:val="00180B7C"/>
    <w:rsid w:val="00180CCF"/>
    <w:rsid w:val="00180F77"/>
    <w:rsid w:val="0018180A"/>
    <w:rsid w:val="00181D23"/>
    <w:rsid w:val="00181F14"/>
    <w:rsid w:val="00182A64"/>
    <w:rsid w:val="00182FCB"/>
    <w:rsid w:val="001831A5"/>
    <w:rsid w:val="001832B3"/>
    <w:rsid w:val="001834E3"/>
    <w:rsid w:val="00185E75"/>
    <w:rsid w:val="00185FAC"/>
    <w:rsid w:val="001862FB"/>
    <w:rsid w:val="00187306"/>
    <w:rsid w:val="00187537"/>
    <w:rsid w:val="00187C55"/>
    <w:rsid w:val="00190660"/>
    <w:rsid w:val="00190F0A"/>
    <w:rsid w:val="001910BA"/>
    <w:rsid w:val="0019298B"/>
    <w:rsid w:val="00192E82"/>
    <w:rsid w:val="00193832"/>
    <w:rsid w:val="001940C2"/>
    <w:rsid w:val="0019456A"/>
    <w:rsid w:val="00195595"/>
    <w:rsid w:val="00195C47"/>
    <w:rsid w:val="001960B4"/>
    <w:rsid w:val="00196CEB"/>
    <w:rsid w:val="00196D86"/>
    <w:rsid w:val="00196E8F"/>
    <w:rsid w:val="0019708B"/>
    <w:rsid w:val="00197250"/>
    <w:rsid w:val="001973EA"/>
    <w:rsid w:val="0019745D"/>
    <w:rsid w:val="00197BA0"/>
    <w:rsid w:val="001A11E0"/>
    <w:rsid w:val="001A189A"/>
    <w:rsid w:val="001A2083"/>
    <w:rsid w:val="001A25D9"/>
    <w:rsid w:val="001A2677"/>
    <w:rsid w:val="001A2D7A"/>
    <w:rsid w:val="001A3C23"/>
    <w:rsid w:val="001A438A"/>
    <w:rsid w:val="001A43B8"/>
    <w:rsid w:val="001A46D5"/>
    <w:rsid w:val="001A4EE6"/>
    <w:rsid w:val="001A56E8"/>
    <w:rsid w:val="001A591E"/>
    <w:rsid w:val="001A5CEB"/>
    <w:rsid w:val="001A66EC"/>
    <w:rsid w:val="001A69F7"/>
    <w:rsid w:val="001A6C4F"/>
    <w:rsid w:val="001A73FD"/>
    <w:rsid w:val="001A779F"/>
    <w:rsid w:val="001A7F10"/>
    <w:rsid w:val="001B09FA"/>
    <w:rsid w:val="001B11DE"/>
    <w:rsid w:val="001B1213"/>
    <w:rsid w:val="001B163B"/>
    <w:rsid w:val="001B1DC1"/>
    <w:rsid w:val="001B373B"/>
    <w:rsid w:val="001B389A"/>
    <w:rsid w:val="001B38F9"/>
    <w:rsid w:val="001B3F13"/>
    <w:rsid w:val="001B3FB8"/>
    <w:rsid w:val="001B3FF7"/>
    <w:rsid w:val="001B4170"/>
    <w:rsid w:val="001B4C9B"/>
    <w:rsid w:val="001B4D91"/>
    <w:rsid w:val="001B534D"/>
    <w:rsid w:val="001B63A8"/>
    <w:rsid w:val="001B666B"/>
    <w:rsid w:val="001B6893"/>
    <w:rsid w:val="001B6A70"/>
    <w:rsid w:val="001B6BA8"/>
    <w:rsid w:val="001B6CCD"/>
    <w:rsid w:val="001B6D79"/>
    <w:rsid w:val="001B6DA8"/>
    <w:rsid w:val="001B74EB"/>
    <w:rsid w:val="001B7577"/>
    <w:rsid w:val="001B76C7"/>
    <w:rsid w:val="001B7B91"/>
    <w:rsid w:val="001B7FB4"/>
    <w:rsid w:val="001C0388"/>
    <w:rsid w:val="001C10C5"/>
    <w:rsid w:val="001C1B63"/>
    <w:rsid w:val="001C25E2"/>
    <w:rsid w:val="001C2B40"/>
    <w:rsid w:val="001C30EE"/>
    <w:rsid w:val="001C31E6"/>
    <w:rsid w:val="001C3CBF"/>
    <w:rsid w:val="001C4E38"/>
    <w:rsid w:val="001C5999"/>
    <w:rsid w:val="001C5EF5"/>
    <w:rsid w:val="001C63D1"/>
    <w:rsid w:val="001C65AB"/>
    <w:rsid w:val="001C704A"/>
    <w:rsid w:val="001C7779"/>
    <w:rsid w:val="001C7904"/>
    <w:rsid w:val="001C7B9F"/>
    <w:rsid w:val="001D05EB"/>
    <w:rsid w:val="001D10F9"/>
    <w:rsid w:val="001D1599"/>
    <w:rsid w:val="001D15AD"/>
    <w:rsid w:val="001D1FAF"/>
    <w:rsid w:val="001D2944"/>
    <w:rsid w:val="001D2A98"/>
    <w:rsid w:val="001D2EFC"/>
    <w:rsid w:val="001D4DA0"/>
    <w:rsid w:val="001D5E9D"/>
    <w:rsid w:val="001D5EEC"/>
    <w:rsid w:val="001D648B"/>
    <w:rsid w:val="001D6D2F"/>
    <w:rsid w:val="001D7449"/>
    <w:rsid w:val="001D7F66"/>
    <w:rsid w:val="001E00FB"/>
    <w:rsid w:val="001E0189"/>
    <w:rsid w:val="001E0475"/>
    <w:rsid w:val="001E0650"/>
    <w:rsid w:val="001E110F"/>
    <w:rsid w:val="001E1395"/>
    <w:rsid w:val="001E156A"/>
    <w:rsid w:val="001E15B0"/>
    <w:rsid w:val="001E19E8"/>
    <w:rsid w:val="001E23CE"/>
    <w:rsid w:val="001E25F1"/>
    <w:rsid w:val="001E2794"/>
    <w:rsid w:val="001E2E61"/>
    <w:rsid w:val="001E3D31"/>
    <w:rsid w:val="001E41AE"/>
    <w:rsid w:val="001E4883"/>
    <w:rsid w:val="001E4F28"/>
    <w:rsid w:val="001E5718"/>
    <w:rsid w:val="001E5849"/>
    <w:rsid w:val="001E715D"/>
    <w:rsid w:val="001E7A1E"/>
    <w:rsid w:val="001E7FB4"/>
    <w:rsid w:val="001F0EF7"/>
    <w:rsid w:val="001F133C"/>
    <w:rsid w:val="001F1922"/>
    <w:rsid w:val="001F1BE2"/>
    <w:rsid w:val="001F1C5F"/>
    <w:rsid w:val="001F2771"/>
    <w:rsid w:val="001F312A"/>
    <w:rsid w:val="001F3641"/>
    <w:rsid w:val="001F37C5"/>
    <w:rsid w:val="001F3D1F"/>
    <w:rsid w:val="001F3D3D"/>
    <w:rsid w:val="001F3D79"/>
    <w:rsid w:val="001F4087"/>
    <w:rsid w:val="001F40E3"/>
    <w:rsid w:val="001F45EF"/>
    <w:rsid w:val="001F51C9"/>
    <w:rsid w:val="001F554E"/>
    <w:rsid w:val="001F5D0F"/>
    <w:rsid w:val="001F6DE7"/>
    <w:rsid w:val="001F704C"/>
    <w:rsid w:val="001F73D0"/>
    <w:rsid w:val="001F75FB"/>
    <w:rsid w:val="00200C16"/>
    <w:rsid w:val="00200CD8"/>
    <w:rsid w:val="002010DF"/>
    <w:rsid w:val="00201304"/>
    <w:rsid w:val="002014F8"/>
    <w:rsid w:val="00201B96"/>
    <w:rsid w:val="00201D4C"/>
    <w:rsid w:val="00201E2E"/>
    <w:rsid w:val="00201EA2"/>
    <w:rsid w:val="00202F2E"/>
    <w:rsid w:val="00203069"/>
    <w:rsid w:val="00203429"/>
    <w:rsid w:val="00204011"/>
    <w:rsid w:val="0020415E"/>
    <w:rsid w:val="00204C5F"/>
    <w:rsid w:val="002058D4"/>
    <w:rsid w:val="00205CFF"/>
    <w:rsid w:val="0020624C"/>
    <w:rsid w:val="00206AD9"/>
    <w:rsid w:val="00206C51"/>
    <w:rsid w:val="00206DC6"/>
    <w:rsid w:val="00206EF2"/>
    <w:rsid w:val="00207964"/>
    <w:rsid w:val="00207C20"/>
    <w:rsid w:val="00210467"/>
    <w:rsid w:val="00210785"/>
    <w:rsid w:val="00210787"/>
    <w:rsid w:val="002109A9"/>
    <w:rsid w:val="002109B1"/>
    <w:rsid w:val="002114EB"/>
    <w:rsid w:val="0021155E"/>
    <w:rsid w:val="002119BB"/>
    <w:rsid w:val="00212035"/>
    <w:rsid w:val="00212659"/>
    <w:rsid w:val="00212977"/>
    <w:rsid w:val="00212B40"/>
    <w:rsid w:val="00213708"/>
    <w:rsid w:val="00214152"/>
    <w:rsid w:val="00214463"/>
    <w:rsid w:val="00215AFF"/>
    <w:rsid w:val="002160F6"/>
    <w:rsid w:val="0021651D"/>
    <w:rsid w:val="00216617"/>
    <w:rsid w:val="00216E50"/>
    <w:rsid w:val="002171CC"/>
    <w:rsid w:val="00220649"/>
    <w:rsid w:val="00220EA7"/>
    <w:rsid w:val="002217DE"/>
    <w:rsid w:val="00221996"/>
    <w:rsid w:val="002226D8"/>
    <w:rsid w:val="00222922"/>
    <w:rsid w:val="00222A41"/>
    <w:rsid w:val="002240CE"/>
    <w:rsid w:val="00224754"/>
    <w:rsid w:val="00224BBC"/>
    <w:rsid w:val="00225177"/>
    <w:rsid w:val="0022563B"/>
    <w:rsid w:val="00226501"/>
    <w:rsid w:val="00227162"/>
    <w:rsid w:val="002279EB"/>
    <w:rsid w:val="00227E34"/>
    <w:rsid w:val="0023031A"/>
    <w:rsid w:val="00230571"/>
    <w:rsid w:val="002305AF"/>
    <w:rsid w:val="00230AEA"/>
    <w:rsid w:val="00230C3A"/>
    <w:rsid w:val="00231A03"/>
    <w:rsid w:val="00232114"/>
    <w:rsid w:val="00232542"/>
    <w:rsid w:val="00232FE1"/>
    <w:rsid w:val="002330CB"/>
    <w:rsid w:val="00233262"/>
    <w:rsid w:val="002344C0"/>
    <w:rsid w:val="00234BE5"/>
    <w:rsid w:val="00235136"/>
    <w:rsid w:val="002357FB"/>
    <w:rsid w:val="00235BA4"/>
    <w:rsid w:val="002362D3"/>
    <w:rsid w:val="00236424"/>
    <w:rsid w:val="00236BBA"/>
    <w:rsid w:val="00236DFD"/>
    <w:rsid w:val="00237024"/>
    <w:rsid w:val="0023721D"/>
    <w:rsid w:val="00237323"/>
    <w:rsid w:val="002379CE"/>
    <w:rsid w:val="00237C7B"/>
    <w:rsid w:val="00240412"/>
    <w:rsid w:val="002405E4"/>
    <w:rsid w:val="00240CC0"/>
    <w:rsid w:val="00241DBE"/>
    <w:rsid w:val="0024209F"/>
    <w:rsid w:val="00243594"/>
    <w:rsid w:val="0024374F"/>
    <w:rsid w:val="0024411E"/>
    <w:rsid w:val="00244F18"/>
    <w:rsid w:val="00245E88"/>
    <w:rsid w:val="002467B7"/>
    <w:rsid w:val="0024749A"/>
    <w:rsid w:val="002474BE"/>
    <w:rsid w:val="002476BB"/>
    <w:rsid w:val="002476EE"/>
    <w:rsid w:val="00247CA3"/>
    <w:rsid w:val="00247D70"/>
    <w:rsid w:val="00250796"/>
    <w:rsid w:val="00250CBC"/>
    <w:rsid w:val="00250DF0"/>
    <w:rsid w:val="002513CB"/>
    <w:rsid w:val="00251A51"/>
    <w:rsid w:val="00251E0F"/>
    <w:rsid w:val="002527D3"/>
    <w:rsid w:val="00252FD7"/>
    <w:rsid w:val="002532EC"/>
    <w:rsid w:val="00253402"/>
    <w:rsid w:val="00253607"/>
    <w:rsid w:val="002536AB"/>
    <w:rsid w:val="002542E6"/>
    <w:rsid w:val="0025487C"/>
    <w:rsid w:val="00254B6D"/>
    <w:rsid w:val="00255295"/>
    <w:rsid w:val="00255F51"/>
    <w:rsid w:val="002561B0"/>
    <w:rsid w:val="002563FE"/>
    <w:rsid w:val="00256467"/>
    <w:rsid w:val="0025654B"/>
    <w:rsid w:val="002567BC"/>
    <w:rsid w:val="00257241"/>
    <w:rsid w:val="0025772F"/>
    <w:rsid w:val="002605D3"/>
    <w:rsid w:val="00260665"/>
    <w:rsid w:val="00260B5A"/>
    <w:rsid w:val="002620C7"/>
    <w:rsid w:val="00262409"/>
    <w:rsid w:val="00262867"/>
    <w:rsid w:val="00262F3D"/>
    <w:rsid w:val="002630AF"/>
    <w:rsid w:val="00263ED3"/>
    <w:rsid w:val="00264431"/>
    <w:rsid w:val="0026485D"/>
    <w:rsid w:val="00264C93"/>
    <w:rsid w:val="002658C0"/>
    <w:rsid w:val="00265A45"/>
    <w:rsid w:val="00266B4C"/>
    <w:rsid w:val="0026760A"/>
    <w:rsid w:val="0026771B"/>
    <w:rsid w:val="00267894"/>
    <w:rsid w:val="002701A0"/>
    <w:rsid w:val="0027026D"/>
    <w:rsid w:val="002708F6"/>
    <w:rsid w:val="00271C8E"/>
    <w:rsid w:val="00271FB4"/>
    <w:rsid w:val="00272302"/>
    <w:rsid w:val="00272F8D"/>
    <w:rsid w:val="00272F9C"/>
    <w:rsid w:val="00273EB2"/>
    <w:rsid w:val="00273F58"/>
    <w:rsid w:val="002748F6"/>
    <w:rsid w:val="002751F6"/>
    <w:rsid w:val="002759CF"/>
    <w:rsid w:val="00275B83"/>
    <w:rsid w:val="00276409"/>
    <w:rsid w:val="00276B41"/>
    <w:rsid w:val="00277363"/>
    <w:rsid w:val="00277EF8"/>
    <w:rsid w:val="00277F7E"/>
    <w:rsid w:val="002817DA"/>
    <w:rsid w:val="00281CF8"/>
    <w:rsid w:val="002842B3"/>
    <w:rsid w:val="00284AE4"/>
    <w:rsid w:val="002850BF"/>
    <w:rsid w:val="002858F5"/>
    <w:rsid w:val="00286095"/>
    <w:rsid w:val="002862FD"/>
    <w:rsid w:val="00286696"/>
    <w:rsid w:val="00286E65"/>
    <w:rsid w:val="00287375"/>
    <w:rsid w:val="00287398"/>
    <w:rsid w:val="00290659"/>
    <w:rsid w:val="00290D0C"/>
    <w:rsid w:val="00290F04"/>
    <w:rsid w:val="00292BDC"/>
    <w:rsid w:val="00292C60"/>
    <w:rsid w:val="0029327A"/>
    <w:rsid w:val="00293A8C"/>
    <w:rsid w:val="00293C0E"/>
    <w:rsid w:val="00293CE4"/>
    <w:rsid w:val="0029460E"/>
    <w:rsid w:val="00294D6D"/>
    <w:rsid w:val="0029574C"/>
    <w:rsid w:val="00296201"/>
    <w:rsid w:val="00296B79"/>
    <w:rsid w:val="00296DEC"/>
    <w:rsid w:val="00297385"/>
    <w:rsid w:val="002975C6"/>
    <w:rsid w:val="002A019E"/>
    <w:rsid w:val="002A0CA1"/>
    <w:rsid w:val="002A1CB1"/>
    <w:rsid w:val="002A1D55"/>
    <w:rsid w:val="002A37F0"/>
    <w:rsid w:val="002A3972"/>
    <w:rsid w:val="002A3DB7"/>
    <w:rsid w:val="002A3E8E"/>
    <w:rsid w:val="002A469A"/>
    <w:rsid w:val="002A480A"/>
    <w:rsid w:val="002A4E09"/>
    <w:rsid w:val="002A5723"/>
    <w:rsid w:val="002A57F2"/>
    <w:rsid w:val="002A58CA"/>
    <w:rsid w:val="002A6103"/>
    <w:rsid w:val="002A63DB"/>
    <w:rsid w:val="002B0C11"/>
    <w:rsid w:val="002B16F8"/>
    <w:rsid w:val="002B1952"/>
    <w:rsid w:val="002B1DBC"/>
    <w:rsid w:val="002B2233"/>
    <w:rsid w:val="002B236F"/>
    <w:rsid w:val="002B2CC0"/>
    <w:rsid w:val="002B30E3"/>
    <w:rsid w:val="002B39C8"/>
    <w:rsid w:val="002B4147"/>
    <w:rsid w:val="002B43AB"/>
    <w:rsid w:val="002B4AD5"/>
    <w:rsid w:val="002B59C4"/>
    <w:rsid w:val="002B5D36"/>
    <w:rsid w:val="002B6BCF"/>
    <w:rsid w:val="002B6D93"/>
    <w:rsid w:val="002B6FC7"/>
    <w:rsid w:val="002C03FA"/>
    <w:rsid w:val="002C0EE1"/>
    <w:rsid w:val="002C0F98"/>
    <w:rsid w:val="002C1537"/>
    <w:rsid w:val="002C1BD7"/>
    <w:rsid w:val="002C1CD2"/>
    <w:rsid w:val="002C1E52"/>
    <w:rsid w:val="002C224A"/>
    <w:rsid w:val="002C232A"/>
    <w:rsid w:val="002C2599"/>
    <w:rsid w:val="002C2644"/>
    <w:rsid w:val="002C27A9"/>
    <w:rsid w:val="002C4B8A"/>
    <w:rsid w:val="002C5460"/>
    <w:rsid w:val="002C7230"/>
    <w:rsid w:val="002C7514"/>
    <w:rsid w:val="002C777C"/>
    <w:rsid w:val="002C7997"/>
    <w:rsid w:val="002C79D9"/>
    <w:rsid w:val="002C7AE2"/>
    <w:rsid w:val="002C7BD0"/>
    <w:rsid w:val="002C7D2C"/>
    <w:rsid w:val="002D06E5"/>
    <w:rsid w:val="002D07A1"/>
    <w:rsid w:val="002D28C6"/>
    <w:rsid w:val="002D2BCA"/>
    <w:rsid w:val="002D2BD9"/>
    <w:rsid w:val="002D2E25"/>
    <w:rsid w:val="002D32E2"/>
    <w:rsid w:val="002D34E4"/>
    <w:rsid w:val="002D49B6"/>
    <w:rsid w:val="002D4C71"/>
    <w:rsid w:val="002D522D"/>
    <w:rsid w:val="002D5602"/>
    <w:rsid w:val="002D64FF"/>
    <w:rsid w:val="002D748F"/>
    <w:rsid w:val="002D76A2"/>
    <w:rsid w:val="002D7FEA"/>
    <w:rsid w:val="002E0847"/>
    <w:rsid w:val="002E0DB3"/>
    <w:rsid w:val="002E17DF"/>
    <w:rsid w:val="002E19FF"/>
    <w:rsid w:val="002E1FC0"/>
    <w:rsid w:val="002E2313"/>
    <w:rsid w:val="002E2B59"/>
    <w:rsid w:val="002E3C2F"/>
    <w:rsid w:val="002E441C"/>
    <w:rsid w:val="002E46C5"/>
    <w:rsid w:val="002E7349"/>
    <w:rsid w:val="002E74EA"/>
    <w:rsid w:val="002E7A71"/>
    <w:rsid w:val="002E7B31"/>
    <w:rsid w:val="002F0AE1"/>
    <w:rsid w:val="002F0E4E"/>
    <w:rsid w:val="002F1D55"/>
    <w:rsid w:val="002F2378"/>
    <w:rsid w:val="002F2FB7"/>
    <w:rsid w:val="002F3366"/>
    <w:rsid w:val="002F36ED"/>
    <w:rsid w:val="002F36F1"/>
    <w:rsid w:val="002F37F7"/>
    <w:rsid w:val="002F3A22"/>
    <w:rsid w:val="002F4A24"/>
    <w:rsid w:val="002F4C9E"/>
    <w:rsid w:val="002F4F9C"/>
    <w:rsid w:val="002F5A6E"/>
    <w:rsid w:val="002F5DB9"/>
    <w:rsid w:val="002F5F6D"/>
    <w:rsid w:val="002F5FC0"/>
    <w:rsid w:val="002F677E"/>
    <w:rsid w:val="002F680A"/>
    <w:rsid w:val="002F6F0F"/>
    <w:rsid w:val="002F71CA"/>
    <w:rsid w:val="002F7707"/>
    <w:rsid w:val="002F7A35"/>
    <w:rsid w:val="00300301"/>
    <w:rsid w:val="00301243"/>
    <w:rsid w:val="003019B5"/>
    <w:rsid w:val="00301A20"/>
    <w:rsid w:val="00301F38"/>
    <w:rsid w:val="003040D6"/>
    <w:rsid w:val="0030430C"/>
    <w:rsid w:val="00304799"/>
    <w:rsid w:val="00304931"/>
    <w:rsid w:val="00304C6E"/>
    <w:rsid w:val="00304DD0"/>
    <w:rsid w:val="00305235"/>
    <w:rsid w:val="003061F8"/>
    <w:rsid w:val="003065DE"/>
    <w:rsid w:val="00306702"/>
    <w:rsid w:val="00306718"/>
    <w:rsid w:val="00306C95"/>
    <w:rsid w:val="003079F1"/>
    <w:rsid w:val="003105E7"/>
    <w:rsid w:val="0031087D"/>
    <w:rsid w:val="003108ED"/>
    <w:rsid w:val="00310D63"/>
    <w:rsid w:val="00311DB0"/>
    <w:rsid w:val="00312217"/>
    <w:rsid w:val="0031228B"/>
    <w:rsid w:val="003124C3"/>
    <w:rsid w:val="003129D0"/>
    <w:rsid w:val="00312A65"/>
    <w:rsid w:val="00312D85"/>
    <w:rsid w:val="00312ED4"/>
    <w:rsid w:val="00313381"/>
    <w:rsid w:val="00313B86"/>
    <w:rsid w:val="00314B09"/>
    <w:rsid w:val="00314FE3"/>
    <w:rsid w:val="003151A0"/>
    <w:rsid w:val="003155B7"/>
    <w:rsid w:val="003157E7"/>
    <w:rsid w:val="00315FB4"/>
    <w:rsid w:val="0031694E"/>
    <w:rsid w:val="00316B7E"/>
    <w:rsid w:val="00320276"/>
    <w:rsid w:val="00321B7C"/>
    <w:rsid w:val="00321DBA"/>
    <w:rsid w:val="00321E75"/>
    <w:rsid w:val="0032263A"/>
    <w:rsid w:val="00322737"/>
    <w:rsid w:val="003239F3"/>
    <w:rsid w:val="00323F38"/>
    <w:rsid w:val="00324709"/>
    <w:rsid w:val="00325BBC"/>
    <w:rsid w:val="00325ECE"/>
    <w:rsid w:val="003266D2"/>
    <w:rsid w:val="003269EC"/>
    <w:rsid w:val="00326DA1"/>
    <w:rsid w:val="00326E99"/>
    <w:rsid w:val="00327991"/>
    <w:rsid w:val="00327D48"/>
    <w:rsid w:val="0033110A"/>
    <w:rsid w:val="0033191A"/>
    <w:rsid w:val="00331A5D"/>
    <w:rsid w:val="0033213B"/>
    <w:rsid w:val="0033244B"/>
    <w:rsid w:val="003324E0"/>
    <w:rsid w:val="0033292D"/>
    <w:rsid w:val="00332B5E"/>
    <w:rsid w:val="00332C1A"/>
    <w:rsid w:val="003336A4"/>
    <w:rsid w:val="00334320"/>
    <w:rsid w:val="00334D7A"/>
    <w:rsid w:val="00334D7E"/>
    <w:rsid w:val="003353AB"/>
    <w:rsid w:val="003356B2"/>
    <w:rsid w:val="00335A53"/>
    <w:rsid w:val="00336433"/>
    <w:rsid w:val="00336527"/>
    <w:rsid w:val="00336EE1"/>
    <w:rsid w:val="0033723C"/>
    <w:rsid w:val="0033731B"/>
    <w:rsid w:val="003374EF"/>
    <w:rsid w:val="00337E34"/>
    <w:rsid w:val="003400E3"/>
    <w:rsid w:val="00340321"/>
    <w:rsid w:val="003406CE"/>
    <w:rsid w:val="00340C30"/>
    <w:rsid w:val="00340DEF"/>
    <w:rsid w:val="00340E0F"/>
    <w:rsid w:val="00341106"/>
    <w:rsid w:val="00341AEC"/>
    <w:rsid w:val="00342110"/>
    <w:rsid w:val="00342AAE"/>
    <w:rsid w:val="00344DA3"/>
    <w:rsid w:val="00345C44"/>
    <w:rsid w:val="00346E47"/>
    <w:rsid w:val="00346E50"/>
    <w:rsid w:val="003470B9"/>
    <w:rsid w:val="003474B7"/>
    <w:rsid w:val="0035093C"/>
    <w:rsid w:val="00350C21"/>
    <w:rsid w:val="0035101F"/>
    <w:rsid w:val="00351051"/>
    <w:rsid w:val="00351370"/>
    <w:rsid w:val="00351CB0"/>
    <w:rsid w:val="003520D3"/>
    <w:rsid w:val="003527A0"/>
    <w:rsid w:val="003529B9"/>
    <w:rsid w:val="00352C82"/>
    <w:rsid w:val="003537B6"/>
    <w:rsid w:val="00354523"/>
    <w:rsid w:val="00354A3F"/>
    <w:rsid w:val="00355F67"/>
    <w:rsid w:val="00356E99"/>
    <w:rsid w:val="00357409"/>
    <w:rsid w:val="0035768D"/>
    <w:rsid w:val="00357E83"/>
    <w:rsid w:val="003603F9"/>
    <w:rsid w:val="00362538"/>
    <w:rsid w:val="00362D3B"/>
    <w:rsid w:val="00363431"/>
    <w:rsid w:val="003638AA"/>
    <w:rsid w:val="0036496A"/>
    <w:rsid w:val="00364E98"/>
    <w:rsid w:val="00365964"/>
    <w:rsid w:val="00365BE0"/>
    <w:rsid w:val="003664D8"/>
    <w:rsid w:val="00366831"/>
    <w:rsid w:val="00366DE5"/>
    <w:rsid w:val="00367013"/>
    <w:rsid w:val="003671BD"/>
    <w:rsid w:val="00367F4A"/>
    <w:rsid w:val="00370AB4"/>
    <w:rsid w:val="003710A8"/>
    <w:rsid w:val="0037129A"/>
    <w:rsid w:val="00371384"/>
    <w:rsid w:val="00371D82"/>
    <w:rsid w:val="003734FF"/>
    <w:rsid w:val="00373601"/>
    <w:rsid w:val="003736D2"/>
    <w:rsid w:val="00373BEC"/>
    <w:rsid w:val="00374327"/>
    <w:rsid w:val="003743CE"/>
    <w:rsid w:val="0037486E"/>
    <w:rsid w:val="00374935"/>
    <w:rsid w:val="00374BA6"/>
    <w:rsid w:val="00375A9D"/>
    <w:rsid w:val="00376280"/>
    <w:rsid w:val="00376807"/>
    <w:rsid w:val="003769E6"/>
    <w:rsid w:val="00377157"/>
    <w:rsid w:val="0038097D"/>
    <w:rsid w:val="00380A17"/>
    <w:rsid w:val="00380F27"/>
    <w:rsid w:val="0038179B"/>
    <w:rsid w:val="00381865"/>
    <w:rsid w:val="00381AA4"/>
    <w:rsid w:val="0038397D"/>
    <w:rsid w:val="00384149"/>
    <w:rsid w:val="003857C9"/>
    <w:rsid w:val="003858CB"/>
    <w:rsid w:val="00385F86"/>
    <w:rsid w:val="0038658D"/>
    <w:rsid w:val="0038663F"/>
    <w:rsid w:val="00386C55"/>
    <w:rsid w:val="00387C67"/>
    <w:rsid w:val="00387D58"/>
    <w:rsid w:val="00390343"/>
    <w:rsid w:val="0039061F"/>
    <w:rsid w:val="003914A7"/>
    <w:rsid w:val="00391D00"/>
    <w:rsid w:val="003928CE"/>
    <w:rsid w:val="00393422"/>
    <w:rsid w:val="00393778"/>
    <w:rsid w:val="0039477A"/>
    <w:rsid w:val="0039482E"/>
    <w:rsid w:val="00394D55"/>
    <w:rsid w:val="00396025"/>
    <w:rsid w:val="00396115"/>
    <w:rsid w:val="00396170"/>
    <w:rsid w:val="00396F1D"/>
    <w:rsid w:val="003975F0"/>
    <w:rsid w:val="003976B6"/>
    <w:rsid w:val="003A025D"/>
    <w:rsid w:val="003A0457"/>
    <w:rsid w:val="003A0A1A"/>
    <w:rsid w:val="003A0C47"/>
    <w:rsid w:val="003A10A0"/>
    <w:rsid w:val="003A164F"/>
    <w:rsid w:val="003A2C74"/>
    <w:rsid w:val="003A2C76"/>
    <w:rsid w:val="003A3098"/>
    <w:rsid w:val="003A3135"/>
    <w:rsid w:val="003A3558"/>
    <w:rsid w:val="003A3DBF"/>
    <w:rsid w:val="003A3E0D"/>
    <w:rsid w:val="003A41E4"/>
    <w:rsid w:val="003A41F5"/>
    <w:rsid w:val="003A5A35"/>
    <w:rsid w:val="003A5EFF"/>
    <w:rsid w:val="003A5FD8"/>
    <w:rsid w:val="003A6D59"/>
    <w:rsid w:val="003A6D6A"/>
    <w:rsid w:val="003B0F66"/>
    <w:rsid w:val="003B1513"/>
    <w:rsid w:val="003B19AD"/>
    <w:rsid w:val="003B1ADA"/>
    <w:rsid w:val="003B2147"/>
    <w:rsid w:val="003B3751"/>
    <w:rsid w:val="003B3FA8"/>
    <w:rsid w:val="003B3FF6"/>
    <w:rsid w:val="003B4206"/>
    <w:rsid w:val="003B4C1C"/>
    <w:rsid w:val="003B4F03"/>
    <w:rsid w:val="003B4FB7"/>
    <w:rsid w:val="003B560F"/>
    <w:rsid w:val="003B587E"/>
    <w:rsid w:val="003B6C2D"/>
    <w:rsid w:val="003B6C39"/>
    <w:rsid w:val="003B7D98"/>
    <w:rsid w:val="003C039E"/>
    <w:rsid w:val="003C1470"/>
    <w:rsid w:val="003C1655"/>
    <w:rsid w:val="003C20D7"/>
    <w:rsid w:val="003C23C8"/>
    <w:rsid w:val="003C2B02"/>
    <w:rsid w:val="003C368D"/>
    <w:rsid w:val="003C36AA"/>
    <w:rsid w:val="003C3CFA"/>
    <w:rsid w:val="003C476D"/>
    <w:rsid w:val="003C4E12"/>
    <w:rsid w:val="003C5725"/>
    <w:rsid w:val="003C583C"/>
    <w:rsid w:val="003C5B3A"/>
    <w:rsid w:val="003C7684"/>
    <w:rsid w:val="003C7DB0"/>
    <w:rsid w:val="003D02E7"/>
    <w:rsid w:val="003D1081"/>
    <w:rsid w:val="003D1230"/>
    <w:rsid w:val="003D1297"/>
    <w:rsid w:val="003D1AD4"/>
    <w:rsid w:val="003D1CCD"/>
    <w:rsid w:val="003D1E97"/>
    <w:rsid w:val="003D2C8D"/>
    <w:rsid w:val="003D2CCA"/>
    <w:rsid w:val="003D2F48"/>
    <w:rsid w:val="003D3376"/>
    <w:rsid w:val="003D354D"/>
    <w:rsid w:val="003D3CC4"/>
    <w:rsid w:val="003D49AB"/>
    <w:rsid w:val="003D5BFD"/>
    <w:rsid w:val="003D7E85"/>
    <w:rsid w:val="003E0211"/>
    <w:rsid w:val="003E1F25"/>
    <w:rsid w:val="003E1FFC"/>
    <w:rsid w:val="003E2D42"/>
    <w:rsid w:val="003E2DF4"/>
    <w:rsid w:val="003E3831"/>
    <w:rsid w:val="003E44C4"/>
    <w:rsid w:val="003E47A5"/>
    <w:rsid w:val="003E4AAB"/>
    <w:rsid w:val="003E57E4"/>
    <w:rsid w:val="003E5A9C"/>
    <w:rsid w:val="003E6BE9"/>
    <w:rsid w:val="003E7986"/>
    <w:rsid w:val="003E79EF"/>
    <w:rsid w:val="003F01CF"/>
    <w:rsid w:val="003F0853"/>
    <w:rsid w:val="003F1181"/>
    <w:rsid w:val="003F120D"/>
    <w:rsid w:val="003F1DAB"/>
    <w:rsid w:val="003F249D"/>
    <w:rsid w:val="003F2784"/>
    <w:rsid w:val="003F36E5"/>
    <w:rsid w:val="003F3CEB"/>
    <w:rsid w:val="003F488E"/>
    <w:rsid w:val="003F4F29"/>
    <w:rsid w:val="003F688C"/>
    <w:rsid w:val="003F6921"/>
    <w:rsid w:val="003F70C5"/>
    <w:rsid w:val="00400441"/>
    <w:rsid w:val="00400FFE"/>
    <w:rsid w:val="004010F7"/>
    <w:rsid w:val="004012F1"/>
    <w:rsid w:val="00401DBC"/>
    <w:rsid w:val="0040218D"/>
    <w:rsid w:val="004021C7"/>
    <w:rsid w:val="00402D39"/>
    <w:rsid w:val="00405711"/>
    <w:rsid w:val="00405834"/>
    <w:rsid w:val="00405ED2"/>
    <w:rsid w:val="00406153"/>
    <w:rsid w:val="00406974"/>
    <w:rsid w:val="00406FB0"/>
    <w:rsid w:val="0040759F"/>
    <w:rsid w:val="00407841"/>
    <w:rsid w:val="00410339"/>
    <w:rsid w:val="00410A41"/>
    <w:rsid w:val="00411D16"/>
    <w:rsid w:val="00411E59"/>
    <w:rsid w:val="00411F7E"/>
    <w:rsid w:val="0041223C"/>
    <w:rsid w:val="00412501"/>
    <w:rsid w:val="00412B3D"/>
    <w:rsid w:val="00413239"/>
    <w:rsid w:val="00413407"/>
    <w:rsid w:val="004146F5"/>
    <w:rsid w:val="0041515D"/>
    <w:rsid w:val="00415405"/>
    <w:rsid w:val="004156AD"/>
    <w:rsid w:val="004156C6"/>
    <w:rsid w:val="00415A30"/>
    <w:rsid w:val="00415B9A"/>
    <w:rsid w:val="00415BE8"/>
    <w:rsid w:val="00416F0B"/>
    <w:rsid w:val="0041741B"/>
    <w:rsid w:val="00417A75"/>
    <w:rsid w:val="00420094"/>
    <w:rsid w:val="00420228"/>
    <w:rsid w:val="00420DEE"/>
    <w:rsid w:val="004213E0"/>
    <w:rsid w:val="0042147E"/>
    <w:rsid w:val="004221F3"/>
    <w:rsid w:val="00422259"/>
    <w:rsid w:val="00422419"/>
    <w:rsid w:val="00422740"/>
    <w:rsid w:val="00422A58"/>
    <w:rsid w:val="00422E68"/>
    <w:rsid w:val="00422F3B"/>
    <w:rsid w:val="004231B2"/>
    <w:rsid w:val="0042381C"/>
    <w:rsid w:val="00423FF5"/>
    <w:rsid w:val="004245FD"/>
    <w:rsid w:val="00425552"/>
    <w:rsid w:val="00425CE4"/>
    <w:rsid w:val="00425E06"/>
    <w:rsid w:val="00426453"/>
    <w:rsid w:val="0042723C"/>
    <w:rsid w:val="00427ECD"/>
    <w:rsid w:val="004309E4"/>
    <w:rsid w:val="00430A0A"/>
    <w:rsid w:val="00430D00"/>
    <w:rsid w:val="00430D19"/>
    <w:rsid w:val="0043129B"/>
    <w:rsid w:val="00431598"/>
    <w:rsid w:val="00431731"/>
    <w:rsid w:val="00431798"/>
    <w:rsid w:val="00431BBC"/>
    <w:rsid w:val="00431C39"/>
    <w:rsid w:val="0043347A"/>
    <w:rsid w:val="00433651"/>
    <w:rsid w:val="00434C2B"/>
    <w:rsid w:val="00436CE2"/>
    <w:rsid w:val="00436DAB"/>
    <w:rsid w:val="00440482"/>
    <w:rsid w:val="0044092C"/>
    <w:rsid w:val="00440CBE"/>
    <w:rsid w:val="00440D85"/>
    <w:rsid w:val="00441015"/>
    <w:rsid w:val="0044129E"/>
    <w:rsid w:val="00441468"/>
    <w:rsid w:val="0044197E"/>
    <w:rsid w:val="00441F27"/>
    <w:rsid w:val="0044210D"/>
    <w:rsid w:val="00442774"/>
    <w:rsid w:val="00442974"/>
    <w:rsid w:val="00442FD9"/>
    <w:rsid w:val="004435B6"/>
    <w:rsid w:val="0044367B"/>
    <w:rsid w:val="00443E24"/>
    <w:rsid w:val="00444CDF"/>
    <w:rsid w:val="00444D19"/>
    <w:rsid w:val="00445732"/>
    <w:rsid w:val="0044662C"/>
    <w:rsid w:val="00446965"/>
    <w:rsid w:val="004476CD"/>
    <w:rsid w:val="00447DF4"/>
    <w:rsid w:val="00447E22"/>
    <w:rsid w:val="00450995"/>
    <w:rsid w:val="00450A03"/>
    <w:rsid w:val="00450C30"/>
    <w:rsid w:val="00451096"/>
    <w:rsid w:val="00451735"/>
    <w:rsid w:val="00451816"/>
    <w:rsid w:val="00451B50"/>
    <w:rsid w:val="004530EA"/>
    <w:rsid w:val="004540BF"/>
    <w:rsid w:val="0045482E"/>
    <w:rsid w:val="004549EF"/>
    <w:rsid w:val="00454DC3"/>
    <w:rsid w:val="00454F92"/>
    <w:rsid w:val="0045588C"/>
    <w:rsid w:val="00455D47"/>
    <w:rsid w:val="00456BF1"/>
    <w:rsid w:val="004573FC"/>
    <w:rsid w:val="00457B88"/>
    <w:rsid w:val="00457B98"/>
    <w:rsid w:val="0046046B"/>
    <w:rsid w:val="0046062C"/>
    <w:rsid w:val="0046065A"/>
    <w:rsid w:val="004607F1"/>
    <w:rsid w:val="00461333"/>
    <w:rsid w:val="0046156D"/>
    <w:rsid w:val="004617DB"/>
    <w:rsid w:val="00461EEA"/>
    <w:rsid w:val="00462C40"/>
    <w:rsid w:val="004631D7"/>
    <w:rsid w:val="0046421D"/>
    <w:rsid w:val="0046459A"/>
    <w:rsid w:val="00464EA0"/>
    <w:rsid w:val="0046695F"/>
    <w:rsid w:val="00466E28"/>
    <w:rsid w:val="00466FD5"/>
    <w:rsid w:val="004670A2"/>
    <w:rsid w:val="004670D1"/>
    <w:rsid w:val="004676F1"/>
    <w:rsid w:val="00467D71"/>
    <w:rsid w:val="00467D97"/>
    <w:rsid w:val="004704A5"/>
    <w:rsid w:val="00470B3A"/>
    <w:rsid w:val="00470BAA"/>
    <w:rsid w:val="00470DBD"/>
    <w:rsid w:val="00471032"/>
    <w:rsid w:val="00471253"/>
    <w:rsid w:val="004717CC"/>
    <w:rsid w:val="00471856"/>
    <w:rsid w:val="00471888"/>
    <w:rsid w:val="00471C2E"/>
    <w:rsid w:val="00471F70"/>
    <w:rsid w:val="0047266E"/>
    <w:rsid w:val="00473642"/>
    <w:rsid w:val="004736FD"/>
    <w:rsid w:val="00473CC1"/>
    <w:rsid w:val="00474285"/>
    <w:rsid w:val="00475250"/>
    <w:rsid w:val="0047557A"/>
    <w:rsid w:val="00475658"/>
    <w:rsid w:val="0047620C"/>
    <w:rsid w:val="0047624E"/>
    <w:rsid w:val="00476FB8"/>
    <w:rsid w:val="00477226"/>
    <w:rsid w:val="00477304"/>
    <w:rsid w:val="00477469"/>
    <w:rsid w:val="004774A0"/>
    <w:rsid w:val="00477D03"/>
    <w:rsid w:val="0048019F"/>
    <w:rsid w:val="00480515"/>
    <w:rsid w:val="00480669"/>
    <w:rsid w:val="004807F0"/>
    <w:rsid w:val="00480E25"/>
    <w:rsid w:val="004815CA"/>
    <w:rsid w:val="00481775"/>
    <w:rsid w:val="004817C8"/>
    <w:rsid w:val="00482E7B"/>
    <w:rsid w:val="00482F8C"/>
    <w:rsid w:val="004837B6"/>
    <w:rsid w:val="00483BF4"/>
    <w:rsid w:val="0048467D"/>
    <w:rsid w:val="00484A26"/>
    <w:rsid w:val="00484B62"/>
    <w:rsid w:val="004856C9"/>
    <w:rsid w:val="00485A3E"/>
    <w:rsid w:val="00485C05"/>
    <w:rsid w:val="00485C71"/>
    <w:rsid w:val="00487284"/>
    <w:rsid w:val="00487FC3"/>
    <w:rsid w:val="00493D84"/>
    <w:rsid w:val="004942DA"/>
    <w:rsid w:val="00494D9E"/>
    <w:rsid w:val="0049551D"/>
    <w:rsid w:val="0049556D"/>
    <w:rsid w:val="00495FEC"/>
    <w:rsid w:val="004960A8"/>
    <w:rsid w:val="00496394"/>
    <w:rsid w:val="00496B69"/>
    <w:rsid w:val="00496C51"/>
    <w:rsid w:val="00496F21"/>
    <w:rsid w:val="00497432"/>
    <w:rsid w:val="004977B8"/>
    <w:rsid w:val="004A054B"/>
    <w:rsid w:val="004A169E"/>
    <w:rsid w:val="004A1E25"/>
    <w:rsid w:val="004A238C"/>
    <w:rsid w:val="004A293A"/>
    <w:rsid w:val="004A2A6B"/>
    <w:rsid w:val="004A2E68"/>
    <w:rsid w:val="004A387C"/>
    <w:rsid w:val="004A3A14"/>
    <w:rsid w:val="004A3F53"/>
    <w:rsid w:val="004A5B7E"/>
    <w:rsid w:val="004A600C"/>
    <w:rsid w:val="004A64B6"/>
    <w:rsid w:val="004A67C8"/>
    <w:rsid w:val="004A6CF9"/>
    <w:rsid w:val="004A6DA1"/>
    <w:rsid w:val="004A7170"/>
    <w:rsid w:val="004A745B"/>
    <w:rsid w:val="004A751B"/>
    <w:rsid w:val="004A7824"/>
    <w:rsid w:val="004A7AB1"/>
    <w:rsid w:val="004B019F"/>
    <w:rsid w:val="004B15AF"/>
    <w:rsid w:val="004B247D"/>
    <w:rsid w:val="004B2639"/>
    <w:rsid w:val="004B2880"/>
    <w:rsid w:val="004B316A"/>
    <w:rsid w:val="004B351F"/>
    <w:rsid w:val="004B3918"/>
    <w:rsid w:val="004B3D94"/>
    <w:rsid w:val="004B3DA9"/>
    <w:rsid w:val="004B3E65"/>
    <w:rsid w:val="004B4378"/>
    <w:rsid w:val="004B43CB"/>
    <w:rsid w:val="004B4DD9"/>
    <w:rsid w:val="004B542A"/>
    <w:rsid w:val="004B5B50"/>
    <w:rsid w:val="004B67E3"/>
    <w:rsid w:val="004B6B09"/>
    <w:rsid w:val="004B782D"/>
    <w:rsid w:val="004B7DA9"/>
    <w:rsid w:val="004B7E3A"/>
    <w:rsid w:val="004C0873"/>
    <w:rsid w:val="004C136D"/>
    <w:rsid w:val="004C169C"/>
    <w:rsid w:val="004C2F16"/>
    <w:rsid w:val="004C3FE9"/>
    <w:rsid w:val="004C491E"/>
    <w:rsid w:val="004C4C90"/>
    <w:rsid w:val="004C53B3"/>
    <w:rsid w:val="004C5C7A"/>
    <w:rsid w:val="004C6A10"/>
    <w:rsid w:val="004C719D"/>
    <w:rsid w:val="004C7575"/>
    <w:rsid w:val="004C7BD4"/>
    <w:rsid w:val="004C7E69"/>
    <w:rsid w:val="004D0250"/>
    <w:rsid w:val="004D0278"/>
    <w:rsid w:val="004D1118"/>
    <w:rsid w:val="004D1A10"/>
    <w:rsid w:val="004D2285"/>
    <w:rsid w:val="004D2979"/>
    <w:rsid w:val="004D3ABE"/>
    <w:rsid w:val="004D3D80"/>
    <w:rsid w:val="004D4169"/>
    <w:rsid w:val="004D431B"/>
    <w:rsid w:val="004D443A"/>
    <w:rsid w:val="004D4D38"/>
    <w:rsid w:val="004D515C"/>
    <w:rsid w:val="004D55DA"/>
    <w:rsid w:val="004D655F"/>
    <w:rsid w:val="004D6745"/>
    <w:rsid w:val="004D6B7D"/>
    <w:rsid w:val="004D77F1"/>
    <w:rsid w:val="004D7BBD"/>
    <w:rsid w:val="004E0133"/>
    <w:rsid w:val="004E08F1"/>
    <w:rsid w:val="004E136B"/>
    <w:rsid w:val="004E1FE5"/>
    <w:rsid w:val="004E26D5"/>
    <w:rsid w:val="004E3249"/>
    <w:rsid w:val="004E3607"/>
    <w:rsid w:val="004E3836"/>
    <w:rsid w:val="004E4533"/>
    <w:rsid w:val="004E471B"/>
    <w:rsid w:val="004E4CCB"/>
    <w:rsid w:val="004E4E75"/>
    <w:rsid w:val="004E5184"/>
    <w:rsid w:val="004E5BAC"/>
    <w:rsid w:val="004E6AAA"/>
    <w:rsid w:val="004E6CE5"/>
    <w:rsid w:val="004E70AC"/>
    <w:rsid w:val="004E70C3"/>
    <w:rsid w:val="004E73E4"/>
    <w:rsid w:val="004E7C73"/>
    <w:rsid w:val="004E7F8B"/>
    <w:rsid w:val="004F00AD"/>
    <w:rsid w:val="004F14A3"/>
    <w:rsid w:val="004F17B2"/>
    <w:rsid w:val="004F1960"/>
    <w:rsid w:val="004F1A1F"/>
    <w:rsid w:val="004F1B48"/>
    <w:rsid w:val="004F20EE"/>
    <w:rsid w:val="004F36A9"/>
    <w:rsid w:val="004F4D60"/>
    <w:rsid w:val="004F5183"/>
    <w:rsid w:val="004F525F"/>
    <w:rsid w:val="004F52AC"/>
    <w:rsid w:val="004F554D"/>
    <w:rsid w:val="004F6A08"/>
    <w:rsid w:val="004F7382"/>
    <w:rsid w:val="004F79C3"/>
    <w:rsid w:val="004F7F29"/>
    <w:rsid w:val="0050060D"/>
    <w:rsid w:val="0050066A"/>
    <w:rsid w:val="005007B5"/>
    <w:rsid w:val="0050195F"/>
    <w:rsid w:val="00501A66"/>
    <w:rsid w:val="00502074"/>
    <w:rsid w:val="00502126"/>
    <w:rsid w:val="00502A2E"/>
    <w:rsid w:val="0050344A"/>
    <w:rsid w:val="00503AEC"/>
    <w:rsid w:val="0050451B"/>
    <w:rsid w:val="00504FEB"/>
    <w:rsid w:val="005051B9"/>
    <w:rsid w:val="00505FD6"/>
    <w:rsid w:val="005066A6"/>
    <w:rsid w:val="00506E5A"/>
    <w:rsid w:val="00507032"/>
    <w:rsid w:val="005078DE"/>
    <w:rsid w:val="00507A23"/>
    <w:rsid w:val="00507C8B"/>
    <w:rsid w:val="0051048F"/>
    <w:rsid w:val="00510DC1"/>
    <w:rsid w:val="00511682"/>
    <w:rsid w:val="0051237A"/>
    <w:rsid w:val="0051260E"/>
    <w:rsid w:val="00512ACE"/>
    <w:rsid w:val="00513356"/>
    <w:rsid w:val="00513459"/>
    <w:rsid w:val="005141C5"/>
    <w:rsid w:val="00515189"/>
    <w:rsid w:val="00515215"/>
    <w:rsid w:val="00515DBF"/>
    <w:rsid w:val="00516D25"/>
    <w:rsid w:val="0051709C"/>
    <w:rsid w:val="005175AB"/>
    <w:rsid w:val="00520680"/>
    <w:rsid w:val="00520D18"/>
    <w:rsid w:val="00520FEC"/>
    <w:rsid w:val="00521215"/>
    <w:rsid w:val="00521767"/>
    <w:rsid w:val="00522757"/>
    <w:rsid w:val="00522E5A"/>
    <w:rsid w:val="00523F96"/>
    <w:rsid w:val="005241E6"/>
    <w:rsid w:val="0052460A"/>
    <w:rsid w:val="0052463C"/>
    <w:rsid w:val="005246B2"/>
    <w:rsid w:val="00524A16"/>
    <w:rsid w:val="00524A72"/>
    <w:rsid w:val="00525634"/>
    <w:rsid w:val="005265E5"/>
    <w:rsid w:val="005270E1"/>
    <w:rsid w:val="005303F3"/>
    <w:rsid w:val="005304DA"/>
    <w:rsid w:val="005305A0"/>
    <w:rsid w:val="0053192E"/>
    <w:rsid w:val="00531F1B"/>
    <w:rsid w:val="00532272"/>
    <w:rsid w:val="0053231C"/>
    <w:rsid w:val="00532409"/>
    <w:rsid w:val="005334D8"/>
    <w:rsid w:val="005335A5"/>
    <w:rsid w:val="00533E04"/>
    <w:rsid w:val="0053416F"/>
    <w:rsid w:val="00534641"/>
    <w:rsid w:val="00534DA8"/>
    <w:rsid w:val="00535AA8"/>
    <w:rsid w:val="0053639C"/>
    <w:rsid w:val="005363B3"/>
    <w:rsid w:val="00536841"/>
    <w:rsid w:val="005373E3"/>
    <w:rsid w:val="00537D00"/>
    <w:rsid w:val="0054014C"/>
    <w:rsid w:val="00541354"/>
    <w:rsid w:val="0054187F"/>
    <w:rsid w:val="00541E49"/>
    <w:rsid w:val="005422FD"/>
    <w:rsid w:val="005427E4"/>
    <w:rsid w:val="005428A7"/>
    <w:rsid w:val="00542CCA"/>
    <w:rsid w:val="00542F41"/>
    <w:rsid w:val="00543902"/>
    <w:rsid w:val="00544652"/>
    <w:rsid w:val="005448ED"/>
    <w:rsid w:val="005449E7"/>
    <w:rsid w:val="00544C8A"/>
    <w:rsid w:val="00544F32"/>
    <w:rsid w:val="0054525F"/>
    <w:rsid w:val="005453F7"/>
    <w:rsid w:val="00545725"/>
    <w:rsid w:val="00545F76"/>
    <w:rsid w:val="00546DDF"/>
    <w:rsid w:val="005475EE"/>
    <w:rsid w:val="005479BC"/>
    <w:rsid w:val="00547F53"/>
    <w:rsid w:val="00547F54"/>
    <w:rsid w:val="00551007"/>
    <w:rsid w:val="005511CC"/>
    <w:rsid w:val="005512E9"/>
    <w:rsid w:val="00551A0B"/>
    <w:rsid w:val="00551B2B"/>
    <w:rsid w:val="00551B48"/>
    <w:rsid w:val="00552D7E"/>
    <w:rsid w:val="0055309B"/>
    <w:rsid w:val="00553FF3"/>
    <w:rsid w:val="005545FC"/>
    <w:rsid w:val="00554A65"/>
    <w:rsid w:val="00554A93"/>
    <w:rsid w:val="00554C66"/>
    <w:rsid w:val="00556262"/>
    <w:rsid w:val="0055659C"/>
    <w:rsid w:val="005567B3"/>
    <w:rsid w:val="00557593"/>
    <w:rsid w:val="00557CE7"/>
    <w:rsid w:val="0056002F"/>
    <w:rsid w:val="00560194"/>
    <w:rsid w:val="0056059B"/>
    <w:rsid w:val="00560AAC"/>
    <w:rsid w:val="005611F8"/>
    <w:rsid w:val="005614E0"/>
    <w:rsid w:val="0056157A"/>
    <w:rsid w:val="00561EE6"/>
    <w:rsid w:val="005623E3"/>
    <w:rsid w:val="00562650"/>
    <w:rsid w:val="0056351D"/>
    <w:rsid w:val="005636F5"/>
    <w:rsid w:val="00563CFB"/>
    <w:rsid w:val="00563FE8"/>
    <w:rsid w:val="00564749"/>
    <w:rsid w:val="0056490C"/>
    <w:rsid w:val="00564DE7"/>
    <w:rsid w:val="00564E51"/>
    <w:rsid w:val="00565066"/>
    <w:rsid w:val="005667BA"/>
    <w:rsid w:val="005667E4"/>
    <w:rsid w:val="00566BC2"/>
    <w:rsid w:val="00567474"/>
    <w:rsid w:val="00567DB6"/>
    <w:rsid w:val="00571302"/>
    <w:rsid w:val="00571519"/>
    <w:rsid w:val="00571786"/>
    <w:rsid w:val="00571990"/>
    <w:rsid w:val="00571BBA"/>
    <w:rsid w:val="0057210F"/>
    <w:rsid w:val="00573390"/>
    <w:rsid w:val="00573707"/>
    <w:rsid w:val="00573EC6"/>
    <w:rsid w:val="005740CC"/>
    <w:rsid w:val="0057413A"/>
    <w:rsid w:val="00574A98"/>
    <w:rsid w:val="00574BB7"/>
    <w:rsid w:val="00575339"/>
    <w:rsid w:val="005753C1"/>
    <w:rsid w:val="00575E2A"/>
    <w:rsid w:val="00575F1A"/>
    <w:rsid w:val="005762C5"/>
    <w:rsid w:val="0057657D"/>
    <w:rsid w:val="005767F8"/>
    <w:rsid w:val="00576C5D"/>
    <w:rsid w:val="0057711E"/>
    <w:rsid w:val="005807F8"/>
    <w:rsid w:val="00580834"/>
    <w:rsid w:val="00580F22"/>
    <w:rsid w:val="0058174B"/>
    <w:rsid w:val="005829DF"/>
    <w:rsid w:val="00583E34"/>
    <w:rsid w:val="005856C9"/>
    <w:rsid w:val="00585827"/>
    <w:rsid w:val="00585CA8"/>
    <w:rsid w:val="005860D7"/>
    <w:rsid w:val="00586D4A"/>
    <w:rsid w:val="00586F0B"/>
    <w:rsid w:val="00587275"/>
    <w:rsid w:val="005879C2"/>
    <w:rsid w:val="00587D7C"/>
    <w:rsid w:val="00591CA1"/>
    <w:rsid w:val="005935E7"/>
    <w:rsid w:val="0059556C"/>
    <w:rsid w:val="0059586B"/>
    <w:rsid w:val="005959CA"/>
    <w:rsid w:val="00595A75"/>
    <w:rsid w:val="00595AF3"/>
    <w:rsid w:val="00595D1C"/>
    <w:rsid w:val="00596184"/>
    <w:rsid w:val="00597DC6"/>
    <w:rsid w:val="005A0123"/>
    <w:rsid w:val="005A0BE5"/>
    <w:rsid w:val="005A1E02"/>
    <w:rsid w:val="005A2982"/>
    <w:rsid w:val="005A2C42"/>
    <w:rsid w:val="005A378F"/>
    <w:rsid w:val="005A37E2"/>
    <w:rsid w:val="005A38F9"/>
    <w:rsid w:val="005A3DA7"/>
    <w:rsid w:val="005A4113"/>
    <w:rsid w:val="005A4BCB"/>
    <w:rsid w:val="005A530A"/>
    <w:rsid w:val="005A6301"/>
    <w:rsid w:val="005A74D2"/>
    <w:rsid w:val="005B0563"/>
    <w:rsid w:val="005B06B1"/>
    <w:rsid w:val="005B090F"/>
    <w:rsid w:val="005B110F"/>
    <w:rsid w:val="005B244E"/>
    <w:rsid w:val="005B2F17"/>
    <w:rsid w:val="005B329B"/>
    <w:rsid w:val="005B37ED"/>
    <w:rsid w:val="005B48A2"/>
    <w:rsid w:val="005B4EA2"/>
    <w:rsid w:val="005B6700"/>
    <w:rsid w:val="005B72D8"/>
    <w:rsid w:val="005B792F"/>
    <w:rsid w:val="005B7E85"/>
    <w:rsid w:val="005C0454"/>
    <w:rsid w:val="005C0766"/>
    <w:rsid w:val="005C19A0"/>
    <w:rsid w:val="005C1A8E"/>
    <w:rsid w:val="005C1B35"/>
    <w:rsid w:val="005C1BE7"/>
    <w:rsid w:val="005C1CC5"/>
    <w:rsid w:val="005C21F9"/>
    <w:rsid w:val="005C3809"/>
    <w:rsid w:val="005C3E18"/>
    <w:rsid w:val="005C47CA"/>
    <w:rsid w:val="005C4B43"/>
    <w:rsid w:val="005C5CC6"/>
    <w:rsid w:val="005C6535"/>
    <w:rsid w:val="005D01A8"/>
    <w:rsid w:val="005D0418"/>
    <w:rsid w:val="005D0768"/>
    <w:rsid w:val="005D0F00"/>
    <w:rsid w:val="005D1E45"/>
    <w:rsid w:val="005D2166"/>
    <w:rsid w:val="005D2579"/>
    <w:rsid w:val="005D2673"/>
    <w:rsid w:val="005D3909"/>
    <w:rsid w:val="005D3B99"/>
    <w:rsid w:val="005D3BA4"/>
    <w:rsid w:val="005D3D5C"/>
    <w:rsid w:val="005D43B1"/>
    <w:rsid w:val="005D45C7"/>
    <w:rsid w:val="005D4791"/>
    <w:rsid w:val="005D4A58"/>
    <w:rsid w:val="005D4D1D"/>
    <w:rsid w:val="005D5447"/>
    <w:rsid w:val="005D54C8"/>
    <w:rsid w:val="005D5A2B"/>
    <w:rsid w:val="005D696A"/>
    <w:rsid w:val="005D6A82"/>
    <w:rsid w:val="005D6BD4"/>
    <w:rsid w:val="005D6C04"/>
    <w:rsid w:val="005D6D71"/>
    <w:rsid w:val="005D73E1"/>
    <w:rsid w:val="005D74F0"/>
    <w:rsid w:val="005E04A5"/>
    <w:rsid w:val="005E099A"/>
    <w:rsid w:val="005E0E36"/>
    <w:rsid w:val="005E1927"/>
    <w:rsid w:val="005E1FE9"/>
    <w:rsid w:val="005E2024"/>
    <w:rsid w:val="005E269C"/>
    <w:rsid w:val="005E2736"/>
    <w:rsid w:val="005E2CDB"/>
    <w:rsid w:val="005E324F"/>
    <w:rsid w:val="005E3E08"/>
    <w:rsid w:val="005E4035"/>
    <w:rsid w:val="005E4D7B"/>
    <w:rsid w:val="005E53E0"/>
    <w:rsid w:val="005E5F84"/>
    <w:rsid w:val="005E6A83"/>
    <w:rsid w:val="005E7414"/>
    <w:rsid w:val="005E772E"/>
    <w:rsid w:val="005E7F01"/>
    <w:rsid w:val="005F07B8"/>
    <w:rsid w:val="005F098A"/>
    <w:rsid w:val="005F20E3"/>
    <w:rsid w:val="005F20FD"/>
    <w:rsid w:val="005F21B0"/>
    <w:rsid w:val="005F2738"/>
    <w:rsid w:val="005F2AF9"/>
    <w:rsid w:val="005F2B28"/>
    <w:rsid w:val="005F35BD"/>
    <w:rsid w:val="005F35EE"/>
    <w:rsid w:val="005F3EF1"/>
    <w:rsid w:val="005F40E6"/>
    <w:rsid w:val="005F44B8"/>
    <w:rsid w:val="005F4E04"/>
    <w:rsid w:val="005F4FC4"/>
    <w:rsid w:val="005F5123"/>
    <w:rsid w:val="005F536F"/>
    <w:rsid w:val="005F53A3"/>
    <w:rsid w:val="005F56EB"/>
    <w:rsid w:val="005F5945"/>
    <w:rsid w:val="005F5C01"/>
    <w:rsid w:val="005F68E9"/>
    <w:rsid w:val="005F6E1D"/>
    <w:rsid w:val="005F75A8"/>
    <w:rsid w:val="005F77F1"/>
    <w:rsid w:val="005F7B4E"/>
    <w:rsid w:val="0060035D"/>
    <w:rsid w:val="00600567"/>
    <w:rsid w:val="00600C01"/>
    <w:rsid w:val="00600FB0"/>
    <w:rsid w:val="006021E2"/>
    <w:rsid w:val="00602758"/>
    <w:rsid w:val="00602B16"/>
    <w:rsid w:val="00603188"/>
    <w:rsid w:val="00603203"/>
    <w:rsid w:val="00603247"/>
    <w:rsid w:val="0060388B"/>
    <w:rsid w:val="0060475C"/>
    <w:rsid w:val="00604A55"/>
    <w:rsid w:val="00604DF3"/>
    <w:rsid w:val="00604EC1"/>
    <w:rsid w:val="00604F33"/>
    <w:rsid w:val="00606573"/>
    <w:rsid w:val="00606E4F"/>
    <w:rsid w:val="00607508"/>
    <w:rsid w:val="0060762E"/>
    <w:rsid w:val="00607BBD"/>
    <w:rsid w:val="00607D52"/>
    <w:rsid w:val="00610381"/>
    <w:rsid w:val="00610E89"/>
    <w:rsid w:val="006111FD"/>
    <w:rsid w:val="006113D0"/>
    <w:rsid w:val="006125C0"/>
    <w:rsid w:val="00612807"/>
    <w:rsid w:val="00612925"/>
    <w:rsid w:val="00612CF4"/>
    <w:rsid w:val="00612EDE"/>
    <w:rsid w:val="00613023"/>
    <w:rsid w:val="006134ED"/>
    <w:rsid w:val="00613F28"/>
    <w:rsid w:val="006144B9"/>
    <w:rsid w:val="00614655"/>
    <w:rsid w:val="00615BBE"/>
    <w:rsid w:val="00615D66"/>
    <w:rsid w:val="00616801"/>
    <w:rsid w:val="00616933"/>
    <w:rsid w:val="00617770"/>
    <w:rsid w:val="0061791E"/>
    <w:rsid w:val="00617C6E"/>
    <w:rsid w:val="00617EDB"/>
    <w:rsid w:val="00620672"/>
    <w:rsid w:val="00620961"/>
    <w:rsid w:val="00621641"/>
    <w:rsid w:val="00621A2C"/>
    <w:rsid w:val="006234E6"/>
    <w:rsid w:val="00623890"/>
    <w:rsid w:val="00623DDE"/>
    <w:rsid w:val="00624938"/>
    <w:rsid w:val="00624FDD"/>
    <w:rsid w:val="00625FB4"/>
    <w:rsid w:val="006267E4"/>
    <w:rsid w:val="006268DF"/>
    <w:rsid w:val="006269B6"/>
    <w:rsid w:val="006273B3"/>
    <w:rsid w:val="00627494"/>
    <w:rsid w:val="00627881"/>
    <w:rsid w:val="00627BAE"/>
    <w:rsid w:val="00627BB1"/>
    <w:rsid w:val="00631FB4"/>
    <w:rsid w:val="006324D9"/>
    <w:rsid w:val="006335AD"/>
    <w:rsid w:val="0063369D"/>
    <w:rsid w:val="00634004"/>
    <w:rsid w:val="00634508"/>
    <w:rsid w:val="00634772"/>
    <w:rsid w:val="00635073"/>
    <w:rsid w:val="0063559D"/>
    <w:rsid w:val="006357B1"/>
    <w:rsid w:val="00637381"/>
    <w:rsid w:val="006373E6"/>
    <w:rsid w:val="00637A3F"/>
    <w:rsid w:val="006405C9"/>
    <w:rsid w:val="00641977"/>
    <w:rsid w:val="0064205B"/>
    <w:rsid w:val="0064298C"/>
    <w:rsid w:val="00642DC1"/>
    <w:rsid w:val="006433FE"/>
    <w:rsid w:val="00644381"/>
    <w:rsid w:val="00644DC2"/>
    <w:rsid w:val="0064576C"/>
    <w:rsid w:val="006464A5"/>
    <w:rsid w:val="00647226"/>
    <w:rsid w:val="006475E7"/>
    <w:rsid w:val="006475FA"/>
    <w:rsid w:val="00650823"/>
    <w:rsid w:val="0065125C"/>
    <w:rsid w:val="00651343"/>
    <w:rsid w:val="00651D07"/>
    <w:rsid w:val="00651FB3"/>
    <w:rsid w:val="00651FB4"/>
    <w:rsid w:val="0065201E"/>
    <w:rsid w:val="00652088"/>
    <w:rsid w:val="00652276"/>
    <w:rsid w:val="00652F52"/>
    <w:rsid w:val="00653400"/>
    <w:rsid w:val="0065370F"/>
    <w:rsid w:val="00653E0F"/>
    <w:rsid w:val="00654B35"/>
    <w:rsid w:val="00655349"/>
    <w:rsid w:val="006567C0"/>
    <w:rsid w:val="00656D44"/>
    <w:rsid w:val="0065702D"/>
    <w:rsid w:val="006575B0"/>
    <w:rsid w:val="00657B99"/>
    <w:rsid w:val="00661EC9"/>
    <w:rsid w:val="006623F2"/>
    <w:rsid w:val="00662590"/>
    <w:rsid w:val="00663F49"/>
    <w:rsid w:val="006646B6"/>
    <w:rsid w:val="0066597E"/>
    <w:rsid w:val="00666229"/>
    <w:rsid w:val="00666507"/>
    <w:rsid w:val="006667C5"/>
    <w:rsid w:val="00666BB8"/>
    <w:rsid w:val="00666C31"/>
    <w:rsid w:val="00667227"/>
    <w:rsid w:val="006676DE"/>
    <w:rsid w:val="00667AAC"/>
    <w:rsid w:val="0067035C"/>
    <w:rsid w:val="0067119C"/>
    <w:rsid w:val="00671989"/>
    <w:rsid w:val="00671B2D"/>
    <w:rsid w:val="00671CEB"/>
    <w:rsid w:val="006729D3"/>
    <w:rsid w:val="00673120"/>
    <w:rsid w:val="006735D0"/>
    <w:rsid w:val="00673725"/>
    <w:rsid w:val="00673FE0"/>
    <w:rsid w:val="00675688"/>
    <w:rsid w:val="00676995"/>
    <w:rsid w:val="00676F1C"/>
    <w:rsid w:val="0067764C"/>
    <w:rsid w:val="006776DC"/>
    <w:rsid w:val="00677791"/>
    <w:rsid w:val="00677C71"/>
    <w:rsid w:val="0068018B"/>
    <w:rsid w:val="006803F4"/>
    <w:rsid w:val="00680669"/>
    <w:rsid w:val="006806D3"/>
    <w:rsid w:val="006807D5"/>
    <w:rsid w:val="006809A8"/>
    <w:rsid w:val="00680A11"/>
    <w:rsid w:val="00681CB2"/>
    <w:rsid w:val="00681CC6"/>
    <w:rsid w:val="00682E48"/>
    <w:rsid w:val="00682F30"/>
    <w:rsid w:val="0068316D"/>
    <w:rsid w:val="00684A7E"/>
    <w:rsid w:val="00684C1A"/>
    <w:rsid w:val="00684C8A"/>
    <w:rsid w:val="0068568B"/>
    <w:rsid w:val="00685F41"/>
    <w:rsid w:val="00686CFB"/>
    <w:rsid w:val="00687EDA"/>
    <w:rsid w:val="006910AA"/>
    <w:rsid w:val="006910C9"/>
    <w:rsid w:val="00691482"/>
    <w:rsid w:val="00691C55"/>
    <w:rsid w:val="00692881"/>
    <w:rsid w:val="00692F7A"/>
    <w:rsid w:val="006931E8"/>
    <w:rsid w:val="0069353B"/>
    <w:rsid w:val="00693C0C"/>
    <w:rsid w:val="00694142"/>
    <w:rsid w:val="0069519B"/>
    <w:rsid w:val="006952B4"/>
    <w:rsid w:val="006960AA"/>
    <w:rsid w:val="006960EC"/>
    <w:rsid w:val="0069674B"/>
    <w:rsid w:val="0069766F"/>
    <w:rsid w:val="006A0184"/>
    <w:rsid w:val="006A06CB"/>
    <w:rsid w:val="006A06F2"/>
    <w:rsid w:val="006A0B0A"/>
    <w:rsid w:val="006A0F4D"/>
    <w:rsid w:val="006A19DB"/>
    <w:rsid w:val="006A25D6"/>
    <w:rsid w:val="006A34DD"/>
    <w:rsid w:val="006A3726"/>
    <w:rsid w:val="006A3E97"/>
    <w:rsid w:val="006A4896"/>
    <w:rsid w:val="006A51A9"/>
    <w:rsid w:val="006A5986"/>
    <w:rsid w:val="006A5FB0"/>
    <w:rsid w:val="006A5FD1"/>
    <w:rsid w:val="006A6516"/>
    <w:rsid w:val="006A689E"/>
    <w:rsid w:val="006A6DCD"/>
    <w:rsid w:val="006A7163"/>
    <w:rsid w:val="006A7410"/>
    <w:rsid w:val="006B0ACE"/>
    <w:rsid w:val="006B0FD6"/>
    <w:rsid w:val="006B1BD2"/>
    <w:rsid w:val="006B2012"/>
    <w:rsid w:val="006B235B"/>
    <w:rsid w:val="006B2E6B"/>
    <w:rsid w:val="006B44E4"/>
    <w:rsid w:val="006B4937"/>
    <w:rsid w:val="006B4DB9"/>
    <w:rsid w:val="006B5004"/>
    <w:rsid w:val="006B53D7"/>
    <w:rsid w:val="006B56D8"/>
    <w:rsid w:val="006B66CE"/>
    <w:rsid w:val="006B6EAB"/>
    <w:rsid w:val="006B7F13"/>
    <w:rsid w:val="006C052B"/>
    <w:rsid w:val="006C0EFB"/>
    <w:rsid w:val="006C159A"/>
    <w:rsid w:val="006C15B9"/>
    <w:rsid w:val="006C1AB3"/>
    <w:rsid w:val="006C1BB0"/>
    <w:rsid w:val="006C2262"/>
    <w:rsid w:val="006C2325"/>
    <w:rsid w:val="006C2A36"/>
    <w:rsid w:val="006C31AA"/>
    <w:rsid w:val="006C3379"/>
    <w:rsid w:val="006C3439"/>
    <w:rsid w:val="006C388E"/>
    <w:rsid w:val="006C4144"/>
    <w:rsid w:val="006C4B6E"/>
    <w:rsid w:val="006C4E8E"/>
    <w:rsid w:val="006C4ECF"/>
    <w:rsid w:val="006C52E9"/>
    <w:rsid w:val="006C54DA"/>
    <w:rsid w:val="006C6335"/>
    <w:rsid w:val="006C687C"/>
    <w:rsid w:val="006C690E"/>
    <w:rsid w:val="006C6983"/>
    <w:rsid w:val="006C6B09"/>
    <w:rsid w:val="006C6B1E"/>
    <w:rsid w:val="006C6CA3"/>
    <w:rsid w:val="006C6EC8"/>
    <w:rsid w:val="006D03D1"/>
    <w:rsid w:val="006D1C33"/>
    <w:rsid w:val="006D20DA"/>
    <w:rsid w:val="006D2209"/>
    <w:rsid w:val="006D240A"/>
    <w:rsid w:val="006D246A"/>
    <w:rsid w:val="006D2594"/>
    <w:rsid w:val="006D2AF2"/>
    <w:rsid w:val="006D3399"/>
    <w:rsid w:val="006D4076"/>
    <w:rsid w:val="006D4318"/>
    <w:rsid w:val="006D4338"/>
    <w:rsid w:val="006D4F1B"/>
    <w:rsid w:val="006D54BD"/>
    <w:rsid w:val="006D5A8E"/>
    <w:rsid w:val="006D5E0B"/>
    <w:rsid w:val="006D6785"/>
    <w:rsid w:val="006D6851"/>
    <w:rsid w:val="006D6AE7"/>
    <w:rsid w:val="006D6B7F"/>
    <w:rsid w:val="006D729E"/>
    <w:rsid w:val="006E05FF"/>
    <w:rsid w:val="006E0919"/>
    <w:rsid w:val="006E0C28"/>
    <w:rsid w:val="006E0D49"/>
    <w:rsid w:val="006E0EE6"/>
    <w:rsid w:val="006E17BF"/>
    <w:rsid w:val="006E1E68"/>
    <w:rsid w:val="006E2149"/>
    <w:rsid w:val="006E2591"/>
    <w:rsid w:val="006E2C44"/>
    <w:rsid w:val="006E2DB3"/>
    <w:rsid w:val="006E38E2"/>
    <w:rsid w:val="006E3C29"/>
    <w:rsid w:val="006E3F74"/>
    <w:rsid w:val="006E42D7"/>
    <w:rsid w:val="006E4855"/>
    <w:rsid w:val="006E48D3"/>
    <w:rsid w:val="006E50C8"/>
    <w:rsid w:val="006E545B"/>
    <w:rsid w:val="006E56CC"/>
    <w:rsid w:val="006E63CD"/>
    <w:rsid w:val="006E6AA3"/>
    <w:rsid w:val="006E7082"/>
    <w:rsid w:val="006E77EF"/>
    <w:rsid w:val="006E7EB7"/>
    <w:rsid w:val="006F0C81"/>
    <w:rsid w:val="006F0F50"/>
    <w:rsid w:val="006F10A3"/>
    <w:rsid w:val="006F15F8"/>
    <w:rsid w:val="006F16AF"/>
    <w:rsid w:val="006F1B22"/>
    <w:rsid w:val="006F2544"/>
    <w:rsid w:val="006F26AD"/>
    <w:rsid w:val="006F271D"/>
    <w:rsid w:val="006F291E"/>
    <w:rsid w:val="006F2FEF"/>
    <w:rsid w:val="006F3413"/>
    <w:rsid w:val="006F3F2C"/>
    <w:rsid w:val="006F3FEF"/>
    <w:rsid w:val="006F4267"/>
    <w:rsid w:val="006F44A7"/>
    <w:rsid w:val="006F4D25"/>
    <w:rsid w:val="006F524B"/>
    <w:rsid w:val="006F5729"/>
    <w:rsid w:val="006F5CDB"/>
    <w:rsid w:val="006F6244"/>
    <w:rsid w:val="006F670E"/>
    <w:rsid w:val="006F7463"/>
    <w:rsid w:val="006F7C45"/>
    <w:rsid w:val="00700337"/>
    <w:rsid w:val="007004DD"/>
    <w:rsid w:val="007005C5"/>
    <w:rsid w:val="007007AC"/>
    <w:rsid w:val="00702664"/>
    <w:rsid w:val="0070348A"/>
    <w:rsid w:val="0070359B"/>
    <w:rsid w:val="00703A6E"/>
    <w:rsid w:val="007049CF"/>
    <w:rsid w:val="00704A11"/>
    <w:rsid w:val="00704CF3"/>
    <w:rsid w:val="00704FB7"/>
    <w:rsid w:val="00705E29"/>
    <w:rsid w:val="00705ED6"/>
    <w:rsid w:val="007061A8"/>
    <w:rsid w:val="00706911"/>
    <w:rsid w:val="00706949"/>
    <w:rsid w:val="00707244"/>
    <w:rsid w:val="00712485"/>
    <w:rsid w:val="00712534"/>
    <w:rsid w:val="0071296F"/>
    <w:rsid w:val="00712E37"/>
    <w:rsid w:val="00713201"/>
    <w:rsid w:val="0071378D"/>
    <w:rsid w:val="00713D71"/>
    <w:rsid w:val="00713F11"/>
    <w:rsid w:val="007150EE"/>
    <w:rsid w:val="007157E3"/>
    <w:rsid w:val="00715B8A"/>
    <w:rsid w:val="00715DBD"/>
    <w:rsid w:val="007163C6"/>
    <w:rsid w:val="00716B98"/>
    <w:rsid w:val="007170C5"/>
    <w:rsid w:val="007173D5"/>
    <w:rsid w:val="00717435"/>
    <w:rsid w:val="00717714"/>
    <w:rsid w:val="00720327"/>
    <w:rsid w:val="00721977"/>
    <w:rsid w:val="00721A8D"/>
    <w:rsid w:val="00721C2E"/>
    <w:rsid w:val="0072292A"/>
    <w:rsid w:val="00722D6F"/>
    <w:rsid w:val="00723443"/>
    <w:rsid w:val="00723EBE"/>
    <w:rsid w:val="007240F2"/>
    <w:rsid w:val="007246BB"/>
    <w:rsid w:val="00724A37"/>
    <w:rsid w:val="007267FF"/>
    <w:rsid w:val="00727433"/>
    <w:rsid w:val="007279A3"/>
    <w:rsid w:val="007279C1"/>
    <w:rsid w:val="00727F63"/>
    <w:rsid w:val="00730432"/>
    <w:rsid w:val="00730E2C"/>
    <w:rsid w:val="00731D73"/>
    <w:rsid w:val="007320ED"/>
    <w:rsid w:val="00732263"/>
    <w:rsid w:val="007322C9"/>
    <w:rsid w:val="00732CAF"/>
    <w:rsid w:val="00733630"/>
    <w:rsid w:val="00735213"/>
    <w:rsid w:val="00735BFB"/>
    <w:rsid w:val="0073659D"/>
    <w:rsid w:val="007367E3"/>
    <w:rsid w:val="0073688C"/>
    <w:rsid w:val="0073714C"/>
    <w:rsid w:val="00740541"/>
    <w:rsid w:val="00741357"/>
    <w:rsid w:val="007416F8"/>
    <w:rsid w:val="007422AB"/>
    <w:rsid w:val="007429DD"/>
    <w:rsid w:val="0074322B"/>
    <w:rsid w:val="00744127"/>
    <w:rsid w:val="00744E8B"/>
    <w:rsid w:val="00745275"/>
    <w:rsid w:val="007453FB"/>
    <w:rsid w:val="00745C5B"/>
    <w:rsid w:val="00746019"/>
    <w:rsid w:val="00746A74"/>
    <w:rsid w:val="00747A05"/>
    <w:rsid w:val="007504C7"/>
    <w:rsid w:val="00750609"/>
    <w:rsid w:val="007517CA"/>
    <w:rsid w:val="0075208D"/>
    <w:rsid w:val="007524E4"/>
    <w:rsid w:val="00753E22"/>
    <w:rsid w:val="00753F8F"/>
    <w:rsid w:val="0075405E"/>
    <w:rsid w:val="00754191"/>
    <w:rsid w:val="007542F9"/>
    <w:rsid w:val="00754FB9"/>
    <w:rsid w:val="007553D9"/>
    <w:rsid w:val="00755C5D"/>
    <w:rsid w:val="00755E3B"/>
    <w:rsid w:val="0075707D"/>
    <w:rsid w:val="00757880"/>
    <w:rsid w:val="00757F9A"/>
    <w:rsid w:val="00757FAE"/>
    <w:rsid w:val="00760A38"/>
    <w:rsid w:val="00760FD0"/>
    <w:rsid w:val="00762905"/>
    <w:rsid w:val="00762D64"/>
    <w:rsid w:val="007638FF"/>
    <w:rsid w:val="00763D93"/>
    <w:rsid w:val="00765AC0"/>
    <w:rsid w:val="00765B5D"/>
    <w:rsid w:val="00766027"/>
    <w:rsid w:val="00766BD3"/>
    <w:rsid w:val="00767431"/>
    <w:rsid w:val="007677FF"/>
    <w:rsid w:val="00767904"/>
    <w:rsid w:val="00767919"/>
    <w:rsid w:val="00767F3B"/>
    <w:rsid w:val="007705E6"/>
    <w:rsid w:val="00770680"/>
    <w:rsid w:val="007709E6"/>
    <w:rsid w:val="00771145"/>
    <w:rsid w:val="007718FE"/>
    <w:rsid w:val="00771E0B"/>
    <w:rsid w:val="00771E46"/>
    <w:rsid w:val="0077347A"/>
    <w:rsid w:val="00773653"/>
    <w:rsid w:val="00773B98"/>
    <w:rsid w:val="00773D81"/>
    <w:rsid w:val="00773F1B"/>
    <w:rsid w:val="00773FEA"/>
    <w:rsid w:val="00775577"/>
    <w:rsid w:val="007759A2"/>
    <w:rsid w:val="00776508"/>
    <w:rsid w:val="00776707"/>
    <w:rsid w:val="007768D5"/>
    <w:rsid w:val="00776E13"/>
    <w:rsid w:val="0077708C"/>
    <w:rsid w:val="00777A41"/>
    <w:rsid w:val="00777D5E"/>
    <w:rsid w:val="007802F2"/>
    <w:rsid w:val="00780B64"/>
    <w:rsid w:val="00781596"/>
    <w:rsid w:val="00781AC8"/>
    <w:rsid w:val="00781B04"/>
    <w:rsid w:val="00781C95"/>
    <w:rsid w:val="00781DF6"/>
    <w:rsid w:val="0078201F"/>
    <w:rsid w:val="00782918"/>
    <w:rsid w:val="0078307D"/>
    <w:rsid w:val="00783260"/>
    <w:rsid w:val="00783787"/>
    <w:rsid w:val="00784DF3"/>
    <w:rsid w:val="0078511F"/>
    <w:rsid w:val="00785448"/>
    <w:rsid w:val="00785B13"/>
    <w:rsid w:val="00786056"/>
    <w:rsid w:val="00786176"/>
    <w:rsid w:val="0078639A"/>
    <w:rsid w:val="0078641A"/>
    <w:rsid w:val="00786567"/>
    <w:rsid w:val="00786889"/>
    <w:rsid w:val="00786BB8"/>
    <w:rsid w:val="00790104"/>
    <w:rsid w:val="00790581"/>
    <w:rsid w:val="0079102D"/>
    <w:rsid w:val="007913FD"/>
    <w:rsid w:val="00791A40"/>
    <w:rsid w:val="007922E8"/>
    <w:rsid w:val="007924DE"/>
    <w:rsid w:val="00792508"/>
    <w:rsid w:val="007935E0"/>
    <w:rsid w:val="007947AB"/>
    <w:rsid w:val="00794F35"/>
    <w:rsid w:val="00795C1C"/>
    <w:rsid w:val="007967AA"/>
    <w:rsid w:val="0079688D"/>
    <w:rsid w:val="00796DD4"/>
    <w:rsid w:val="00797467"/>
    <w:rsid w:val="007975EF"/>
    <w:rsid w:val="00797708"/>
    <w:rsid w:val="007A0F21"/>
    <w:rsid w:val="007A12D5"/>
    <w:rsid w:val="007A175F"/>
    <w:rsid w:val="007A49BB"/>
    <w:rsid w:val="007A4DFC"/>
    <w:rsid w:val="007A5083"/>
    <w:rsid w:val="007A5FFA"/>
    <w:rsid w:val="007A604B"/>
    <w:rsid w:val="007A6454"/>
    <w:rsid w:val="007A67C7"/>
    <w:rsid w:val="007A6D9D"/>
    <w:rsid w:val="007A6E9C"/>
    <w:rsid w:val="007A7923"/>
    <w:rsid w:val="007A7E3C"/>
    <w:rsid w:val="007B05BB"/>
    <w:rsid w:val="007B0CD6"/>
    <w:rsid w:val="007B1080"/>
    <w:rsid w:val="007B10C9"/>
    <w:rsid w:val="007B2AB6"/>
    <w:rsid w:val="007B2C7D"/>
    <w:rsid w:val="007B2CF2"/>
    <w:rsid w:val="007B2D34"/>
    <w:rsid w:val="007B40D5"/>
    <w:rsid w:val="007B4E66"/>
    <w:rsid w:val="007B5B0A"/>
    <w:rsid w:val="007B5B9C"/>
    <w:rsid w:val="007B628F"/>
    <w:rsid w:val="007B6F2F"/>
    <w:rsid w:val="007B72B0"/>
    <w:rsid w:val="007B7DE8"/>
    <w:rsid w:val="007C0209"/>
    <w:rsid w:val="007C0A23"/>
    <w:rsid w:val="007C0F10"/>
    <w:rsid w:val="007C13F1"/>
    <w:rsid w:val="007C180C"/>
    <w:rsid w:val="007C24BE"/>
    <w:rsid w:val="007C31F5"/>
    <w:rsid w:val="007C35F2"/>
    <w:rsid w:val="007C3604"/>
    <w:rsid w:val="007C37EE"/>
    <w:rsid w:val="007C3BD0"/>
    <w:rsid w:val="007C4791"/>
    <w:rsid w:val="007C4AC5"/>
    <w:rsid w:val="007C4BF2"/>
    <w:rsid w:val="007C5BF6"/>
    <w:rsid w:val="007C721E"/>
    <w:rsid w:val="007C7506"/>
    <w:rsid w:val="007C75B6"/>
    <w:rsid w:val="007C7A67"/>
    <w:rsid w:val="007C7AC6"/>
    <w:rsid w:val="007C7F61"/>
    <w:rsid w:val="007D1551"/>
    <w:rsid w:val="007D1DA5"/>
    <w:rsid w:val="007D2DD3"/>
    <w:rsid w:val="007D2E09"/>
    <w:rsid w:val="007D3811"/>
    <w:rsid w:val="007D38E0"/>
    <w:rsid w:val="007D3C7C"/>
    <w:rsid w:val="007D3D91"/>
    <w:rsid w:val="007D5856"/>
    <w:rsid w:val="007D651D"/>
    <w:rsid w:val="007D78B1"/>
    <w:rsid w:val="007E04B1"/>
    <w:rsid w:val="007E0901"/>
    <w:rsid w:val="007E0940"/>
    <w:rsid w:val="007E0DA7"/>
    <w:rsid w:val="007E0E80"/>
    <w:rsid w:val="007E2304"/>
    <w:rsid w:val="007E2F27"/>
    <w:rsid w:val="007E388C"/>
    <w:rsid w:val="007E392E"/>
    <w:rsid w:val="007E44A6"/>
    <w:rsid w:val="007E4BE3"/>
    <w:rsid w:val="007E4BE8"/>
    <w:rsid w:val="007E57FE"/>
    <w:rsid w:val="007E5BFF"/>
    <w:rsid w:val="007E610B"/>
    <w:rsid w:val="007E61DC"/>
    <w:rsid w:val="007E67CA"/>
    <w:rsid w:val="007E6E63"/>
    <w:rsid w:val="007E7606"/>
    <w:rsid w:val="007E7F23"/>
    <w:rsid w:val="007F074D"/>
    <w:rsid w:val="007F0ADF"/>
    <w:rsid w:val="007F0AE1"/>
    <w:rsid w:val="007F15F1"/>
    <w:rsid w:val="007F172D"/>
    <w:rsid w:val="007F1A1D"/>
    <w:rsid w:val="007F1F18"/>
    <w:rsid w:val="007F25F3"/>
    <w:rsid w:val="007F26AD"/>
    <w:rsid w:val="007F2D79"/>
    <w:rsid w:val="007F35C8"/>
    <w:rsid w:val="007F3EC4"/>
    <w:rsid w:val="007F3EE8"/>
    <w:rsid w:val="007F40AF"/>
    <w:rsid w:val="007F4503"/>
    <w:rsid w:val="007F4661"/>
    <w:rsid w:val="007F4DC9"/>
    <w:rsid w:val="007F5B6E"/>
    <w:rsid w:val="007F5BC9"/>
    <w:rsid w:val="007F601D"/>
    <w:rsid w:val="007F70EE"/>
    <w:rsid w:val="007F72DB"/>
    <w:rsid w:val="007F7ACD"/>
    <w:rsid w:val="007F7B72"/>
    <w:rsid w:val="00800D34"/>
    <w:rsid w:val="008012D1"/>
    <w:rsid w:val="0080192D"/>
    <w:rsid w:val="00802411"/>
    <w:rsid w:val="00802DC9"/>
    <w:rsid w:val="00803EAA"/>
    <w:rsid w:val="00803F0B"/>
    <w:rsid w:val="008042FD"/>
    <w:rsid w:val="0080477A"/>
    <w:rsid w:val="008051FB"/>
    <w:rsid w:val="00805F93"/>
    <w:rsid w:val="00806E42"/>
    <w:rsid w:val="008100FD"/>
    <w:rsid w:val="00811669"/>
    <w:rsid w:val="00811C53"/>
    <w:rsid w:val="0081225D"/>
    <w:rsid w:val="008128F5"/>
    <w:rsid w:val="00814111"/>
    <w:rsid w:val="008144D9"/>
    <w:rsid w:val="00814C10"/>
    <w:rsid w:val="00814DF4"/>
    <w:rsid w:val="008151AD"/>
    <w:rsid w:val="008156D8"/>
    <w:rsid w:val="00816AA3"/>
    <w:rsid w:val="00816C7E"/>
    <w:rsid w:val="0081773B"/>
    <w:rsid w:val="00817CA4"/>
    <w:rsid w:val="0082021B"/>
    <w:rsid w:val="00820349"/>
    <w:rsid w:val="00820BE3"/>
    <w:rsid w:val="00821205"/>
    <w:rsid w:val="00821327"/>
    <w:rsid w:val="00822016"/>
    <w:rsid w:val="008227AA"/>
    <w:rsid w:val="00822EF4"/>
    <w:rsid w:val="00823778"/>
    <w:rsid w:val="00823EE5"/>
    <w:rsid w:val="00824BB6"/>
    <w:rsid w:val="00824CDF"/>
    <w:rsid w:val="00825388"/>
    <w:rsid w:val="00825F74"/>
    <w:rsid w:val="00826885"/>
    <w:rsid w:val="0082697C"/>
    <w:rsid w:val="0082737D"/>
    <w:rsid w:val="00827719"/>
    <w:rsid w:val="00827746"/>
    <w:rsid w:val="00827B03"/>
    <w:rsid w:val="00827DEF"/>
    <w:rsid w:val="00827FBD"/>
    <w:rsid w:val="00831CAD"/>
    <w:rsid w:val="0083286F"/>
    <w:rsid w:val="008334F8"/>
    <w:rsid w:val="00833E54"/>
    <w:rsid w:val="008349E6"/>
    <w:rsid w:val="00835775"/>
    <w:rsid w:val="008358D5"/>
    <w:rsid w:val="00836654"/>
    <w:rsid w:val="00836C66"/>
    <w:rsid w:val="00836D5C"/>
    <w:rsid w:val="00836F01"/>
    <w:rsid w:val="00837283"/>
    <w:rsid w:val="008376CB"/>
    <w:rsid w:val="00837A42"/>
    <w:rsid w:val="00837B3D"/>
    <w:rsid w:val="008407C2"/>
    <w:rsid w:val="00840D26"/>
    <w:rsid w:val="00842B59"/>
    <w:rsid w:val="00844011"/>
    <w:rsid w:val="008440F3"/>
    <w:rsid w:val="008443AE"/>
    <w:rsid w:val="00844AC6"/>
    <w:rsid w:val="008452DF"/>
    <w:rsid w:val="00846818"/>
    <w:rsid w:val="00846FB2"/>
    <w:rsid w:val="0084721D"/>
    <w:rsid w:val="0084775D"/>
    <w:rsid w:val="00847BB4"/>
    <w:rsid w:val="00847E97"/>
    <w:rsid w:val="008501CC"/>
    <w:rsid w:val="00850A1E"/>
    <w:rsid w:val="00850EF8"/>
    <w:rsid w:val="00853153"/>
    <w:rsid w:val="008533F1"/>
    <w:rsid w:val="0085397A"/>
    <w:rsid w:val="00853A8E"/>
    <w:rsid w:val="00853A94"/>
    <w:rsid w:val="00853BDC"/>
    <w:rsid w:val="00853E05"/>
    <w:rsid w:val="00854016"/>
    <w:rsid w:val="008541BC"/>
    <w:rsid w:val="00854728"/>
    <w:rsid w:val="00854E21"/>
    <w:rsid w:val="00854FCC"/>
    <w:rsid w:val="0085541C"/>
    <w:rsid w:val="00855590"/>
    <w:rsid w:val="00855C1F"/>
    <w:rsid w:val="00855CCB"/>
    <w:rsid w:val="0085644D"/>
    <w:rsid w:val="00857843"/>
    <w:rsid w:val="008601A8"/>
    <w:rsid w:val="00860281"/>
    <w:rsid w:val="00860434"/>
    <w:rsid w:val="0086089D"/>
    <w:rsid w:val="00860A0E"/>
    <w:rsid w:val="00861FE0"/>
    <w:rsid w:val="0086209A"/>
    <w:rsid w:val="00862CE2"/>
    <w:rsid w:val="00863597"/>
    <w:rsid w:val="00864793"/>
    <w:rsid w:val="00864A5B"/>
    <w:rsid w:val="00864DCB"/>
    <w:rsid w:val="00864E36"/>
    <w:rsid w:val="00864F82"/>
    <w:rsid w:val="008652A4"/>
    <w:rsid w:val="00866162"/>
    <w:rsid w:val="008665E4"/>
    <w:rsid w:val="008666A7"/>
    <w:rsid w:val="00866ADA"/>
    <w:rsid w:val="00867628"/>
    <w:rsid w:val="0086772A"/>
    <w:rsid w:val="00867DB1"/>
    <w:rsid w:val="00870BED"/>
    <w:rsid w:val="00870E3F"/>
    <w:rsid w:val="00872624"/>
    <w:rsid w:val="0087320F"/>
    <w:rsid w:val="00873317"/>
    <w:rsid w:val="00873ACF"/>
    <w:rsid w:val="00873B68"/>
    <w:rsid w:val="008747D3"/>
    <w:rsid w:val="00874FDB"/>
    <w:rsid w:val="00875021"/>
    <w:rsid w:val="0087512F"/>
    <w:rsid w:val="0087534A"/>
    <w:rsid w:val="00875ACC"/>
    <w:rsid w:val="008770DB"/>
    <w:rsid w:val="008779DC"/>
    <w:rsid w:val="00877A8D"/>
    <w:rsid w:val="00880E61"/>
    <w:rsid w:val="00880FF6"/>
    <w:rsid w:val="00881047"/>
    <w:rsid w:val="00881BA5"/>
    <w:rsid w:val="00882040"/>
    <w:rsid w:val="0088307B"/>
    <w:rsid w:val="008833B0"/>
    <w:rsid w:val="00883B6F"/>
    <w:rsid w:val="00883E55"/>
    <w:rsid w:val="008843FA"/>
    <w:rsid w:val="00884DF2"/>
    <w:rsid w:val="00886CD7"/>
    <w:rsid w:val="00886D30"/>
    <w:rsid w:val="00886FF0"/>
    <w:rsid w:val="008872FD"/>
    <w:rsid w:val="00887B53"/>
    <w:rsid w:val="00887C25"/>
    <w:rsid w:val="00887F52"/>
    <w:rsid w:val="008917EA"/>
    <w:rsid w:val="008918D9"/>
    <w:rsid w:val="00891DBE"/>
    <w:rsid w:val="0089227B"/>
    <w:rsid w:val="00892DA9"/>
    <w:rsid w:val="0089366F"/>
    <w:rsid w:val="0089396D"/>
    <w:rsid w:val="0089431F"/>
    <w:rsid w:val="008944E8"/>
    <w:rsid w:val="008947A4"/>
    <w:rsid w:val="00894A4A"/>
    <w:rsid w:val="00894BFF"/>
    <w:rsid w:val="008951B3"/>
    <w:rsid w:val="008959C1"/>
    <w:rsid w:val="008961F3"/>
    <w:rsid w:val="00896929"/>
    <w:rsid w:val="00897091"/>
    <w:rsid w:val="00897510"/>
    <w:rsid w:val="00897589"/>
    <w:rsid w:val="008A0878"/>
    <w:rsid w:val="008A0DE6"/>
    <w:rsid w:val="008A0E5F"/>
    <w:rsid w:val="008A11E4"/>
    <w:rsid w:val="008A211F"/>
    <w:rsid w:val="008A214B"/>
    <w:rsid w:val="008A231C"/>
    <w:rsid w:val="008A2F00"/>
    <w:rsid w:val="008A31A5"/>
    <w:rsid w:val="008A3992"/>
    <w:rsid w:val="008A3B43"/>
    <w:rsid w:val="008A3F00"/>
    <w:rsid w:val="008A4414"/>
    <w:rsid w:val="008A44F6"/>
    <w:rsid w:val="008A45D4"/>
    <w:rsid w:val="008A4E59"/>
    <w:rsid w:val="008A5E49"/>
    <w:rsid w:val="008A6212"/>
    <w:rsid w:val="008A688E"/>
    <w:rsid w:val="008A6F24"/>
    <w:rsid w:val="008A79F8"/>
    <w:rsid w:val="008B0109"/>
    <w:rsid w:val="008B06E7"/>
    <w:rsid w:val="008B08DC"/>
    <w:rsid w:val="008B0EC2"/>
    <w:rsid w:val="008B1906"/>
    <w:rsid w:val="008B2D61"/>
    <w:rsid w:val="008B309B"/>
    <w:rsid w:val="008B3189"/>
    <w:rsid w:val="008B395B"/>
    <w:rsid w:val="008B3F22"/>
    <w:rsid w:val="008B409F"/>
    <w:rsid w:val="008B4A75"/>
    <w:rsid w:val="008B59A5"/>
    <w:rsid w:val="008B5DCF"/>
    <w:rsid w:val="008B61A2"/>
    <w:rsid w:val="008B66E9"/>
    <w:rsid w:val="008B6741"/>
    <w:rsid w:val="008B7477"/>
    <w:rsid w:val="008B7D78"/>
    <w:rsid w:val="008B7E70"/>
    <w:rsid w:val="008C18C7"/>
    <w:rsid w:val="008C2323"/>
    <w:rsid w:val="008C23BA"/>
    <w:rsid w:val="008C27A3"/>
    <w:rsid w:val="008C29B4"/>
    <w:rsid w:val="008C3085"/>
    <w:rsid w:val="008C3E25"/>
    <w:rsid w:val="008C439D"/>
    <w:rsid w:val="008C47A2"/>
    <w:rsid w:val="008C53FC"/>
    <w:rsid w:val="008C5427"/>
    <w:rsid w:val="008C54A3"/>
    <w:rsid w:val="008C6042"/>
    <w:rsid w:val="008C6AEA"/>
    <w:rsid w:val="008C6B3B"/>
    <w:rsid w:val="008C6E19"/>
    <w:rsid w:val="008C76E2"/>
    <w:rsid w:val="008D0E37"/>
    <w:rsid w:val="008D10EF"/>
    <w:rsid w:val="008D157B"/>
    <w:rsid w:val="008D1BBC"/>
    <w:rsid w:val="008D2096"/>
    <w:rsid w:val="008D239F"/>
    <w:rsid w:val="008D3892"/>
    <w:rsid w:val="008D38BF"/>
    <w:rsid w:val="008D3905"/>
    <w:rsid w:val="008D3AB6"/>
    <w:rsid w:val="008D47FA"/>
    <w:rsid w:val="008D484A"/>
    <w:rsid w:val="008D4A53"/>
    <w:rsid w:val="008D54B1"/>
    <w:rsid w:val="008D62BD"/>
    <w:rsid w:val="008D6492"/>
    <w:rsid w:val="008D6795"/>
    <w:rsid w:val="008D6A20"/>
    <w:rsid w:val="008D6B99"/>
    <w:rsid w:val="008D6DA9"/>
    <w:rsid w:val="008D6E24"/>
    <w:rsid w:val="008D75D9"/>
    <w:rsid w:val="008D76BA"/>
    <w:rsid w:val="008D7B01"/>
    <w:rsid w:val="008D7CC7"/>
    <w:rsid w:val="008D7CCA"/>
    <w:rsid w:val="008E02AB"/>
    <w:rsid w:val="008E1539"/>
    <w:rsid w:val="008E16D7"/>
    <w:rsid w:val="008E1860"/>
    <w:rsid w:val="008E1AE7"/>
    <w:rsid w:val="008E1B75"/>
    <w:rsid w:val="008E27D8"/>
    <w:rsid w:val="008E3230"/>
    <w:rsid w:val="008E36C1"/>
    <w:rsid w:val="008E4685"/>
    <w:rsid w:val="008E5A25"/>
    <w:rsid w:val="008E5B36"/>
    <w:rsid w:val="008E711D"/>
    <w:rsid w:val="008F0DC5"/>
    <w:rsid w:val="008F0FF6"/>
    <w:rsid w:val="008F15F4"/>
    <w:rsid w:val="008F232C"/>
    <w:rsid w:val="008F2433"/>
    <w:rsid w:val="008F41B8"/>
    <w:rsid w:val="008F469D"/>
    <w:rsid w:val="008F46DA"/>
    <w:rsid w:val="008F700E"/>
    <w:rsid w:val="008F70D2"/>
    <w:rsid w:val="008F73A7"/>
    <w:rsid w:val="008F76B4"/>
    <w:rsid w:val="008F7F56"/>
    <w:rsid w:val="00900A2A"/>
    <w:rsid w:val="00901442"/>
    <w:rsid w:val="00902F10"/>
    <w:rsid w:val="0090377A"/>
    <w:rsid w:val="00903FE5"/>
    <w:rsid w:val="00903FFC"/>
    <w:rsid w:val="00904017"/>
    <w:rsid w:val="00904456"/>
    <w:rsid w:val="00904642"/>
    <w:rsid w:val="00905C50"/>
    <w:rsid w:val="00905FB4"/>
    <w:rsid w:val="0090693A"/>
    <w:rsid w:val="00907041"/>
    <w:rsid w:val="00907516"/>
    <w:rsid w:val="009077CC"/>
    <w:rsid w:val="009100B7"/>
    <w:rsid w:val="009114A5"/>
    <w:rsid w:val="009119E3"/>
    <w:rsid w:val="00911BFF"/>
    <w:rsid w:val="0091233B"/>
    <w:rsid w:val="0091248B"/>
    <w:rsid w:val="0091253B"/>
    <w:rsid w:val="00912FF8"/>
    <w:rsid w:val="009134C4"/>
    <w:rsid w:val="00913947"/>
    <w:rsid w:val="0091421E"/>
    <w:rsid w:val="00914328"/>
    <w:rsid w:val="009145CF"/>
    <w:rsid w:val="00914950"/>
    <w:rsid w:val="009156E7"/>
    <w:rsid w:val="009159EC"/>
    <w:rsid w:val="00915EC0"/>
    <w:rsid w:val="00916393"/>
    <w:rsid w:val="00916F02"/>
    <w:rsid w:val="00916F14"/>
    <w:rsid w:val="00916FCA"/>
    <w:rsid w:val="00920BF6"/>
    <w:rsid w:val="0092195D"/>
    <w:rsid w:val="00921A38"/>
    <w:rsid w:val="00921E69"/>
    <w:rsid w:val="0092228D"/>
    <w:rsid w:val="00922808"/>
    <w:rsid w:val="00923736"/>
    <w:rsid w:val="00923AD6"/>
    <w:rsid w:val="0092407F"/>
    <w:rsid w:val="00924290"/>
    <w:rsid w:val="0092430F"/>
    <w:rsid w:val="0092441F"/>
    <w:rsid w:val="00924C90"/>
    <w:rsid w:val="0092513D"/>
    <w:rsid w:val="00926355"/>
    <w:rsid w:val="009265C2"/>
    <w:rsid w:val="00926C66"/>
    <w:rsid w:val="00927B86"/>
    <w:rsid w:val="00927F6D"/>
    <w:rsid w:val="00930540"/>
    <w:rsid w:val="00931505"/>
    <w:rsid w:val="00931B33"/>
    <w:rsid w:val="00931C4F"/>
    <w:rsid w:val="009326A2"/>
    <w:rsid w:val="00932E09"/>
    <w:rsid w:val="00932EF5"/>
    <w:rsid w:val="0093306D"/>
    <w:rsid w:val="009332F4"/>
    <w:rsid w:val="009333AA"/>
    <w:rsid w:val="009333E5"/>
    <w:rsid w:val="00933D7A"/>
    <w:rsid w:val="009340A2"/>
    <w:rsid w:val="009340BB"/>
    <w:rsid w:val="009348BA"/>
    <w:rsid w:val="00934E93"/>
    <w:rsid w:val="00935295"/>
    <w:rsid w:val="009352FF"/>
    <w:rsid w:val="0093589F"/>
    <w:rsid w:val="009361D8"/>
    <w:rsid w:val="00936541"/>
    <w:rsid w:val="00936F8E"/>
    <w:rsid w:val="009376AA"/>
    <w:rsid w:val="00940362"/>
    <w:rsid w:val="00940861"/>
    <w:rsid w:val="009409A3"/>
    <w:rsid w:val="009419C7"/>
    <w:rsid w:val="00941E49"/>
    <w:rsid w:val="00941F70"/>
    <w:rsid w:val="00944788"/>
    <w:rsid w:val="009447B9"/>
    <w:rsid w:val="00944FF5"/>
    <w:rsid w:val="00945F34"/>
    <w:rsid w:val="0094685A"/>
    <w:rsid w:val="00946963"/>
    <w:rsid w:val="00946BFB"/>
    <w:rsid w:val="00946FAB"/>
    <w:rsid w:val="009479CA"/>
    <w:rsid w:val="00950635"/>
    <w:rsid w:val="00950A24"/>
    <w:rsid w:val="00950AEB"/>
    <w:rsid w:val="00950B3C"/>
    <w:rsid w:val="009513C2"/>
    <w:rsid w:val="00951D03"/>
    <w:rsid w:val="00952D4D"/>
    <w:rsid w:val="009535DD"/>
    <w:rsid w:val="00953A1E"/>
    <w:rsid w:val="009544E9"/>
    <w:rsid w:val="00954560"/>
    <w:rsid w:val="00954A53"/>
    <w:rsid w:val="00954B5C"/>
    <w:rsid w:val="00956593"/>
    <w:rsid w:val="00956AB5"/>
    <w:rsid w:val="00956BBA"/>
    <w:rsid w:val="00957477"/>
    <w:rsid w:val="009577F5"/>
    <w:rsid w:val="00957FC4"/>
    <w:rsid w:val="00960313"/>
    <w:rsid w:val="00960523"/>
    <w:rsid w:val="00960C45"/>
    <w:rsid w:val="00960D74"/>
    <w:rsid w:val="00961099"/>
    <w:rsid w:val="00961115"/>
    <w:rsid w:val="009615CA"/>
    <w:rsid w:val="0096188A"/>
    <w:rsid w:val="009619BE"/>
    <w:rsid w:val="00961DB4"/>
    <w:rsid w:val="0096205E"/>
    <w:rsid w:val="0096277F"/>
    <w:rsid w:val="00962AC5"/>
    <w:rsid w:val="00962B1F"/>
    <w:rsid w:val="009638AC"/>
    <w:rsid w:val="00964B9F"/>
    <w:rsid w:val="009650C1"/>
    <w:rsid w:val="009650DD"/>
    <w:rsid w:val="00965204"/>
    <w:rsid w:val="00966E02"/>
    <w:rsid w:val="00966F07"/>
    <w:rsid w:val="00967D91"/>
    <w:rsid w:val="00967F22"/>
    <w:rsid w:val="00970C8B"/>
    <w:rsid w:val="00970E51"/>
    <w:rsid w:val="00970E71"/>
    <w:rsid w:val="00971309"/>
    <w:rsid w:val="00971345"/>
    <w:rsid w:val="00971791"/>
    <w:rsid w:val="00972430"/>
    <w:rsid w:val="00972788"/>
    <w:rsid w:val="00973331"/>
    <w:rsid w:val="00973563"/>
    <w:rsid w:val="00974049"/>
    <w:rsid w:val="00974530"/>
    <w:rsid w:val="00974CDB"/>
    <w:rsid w:val="00974D30"/>
    <w:rsid w:val="00975109"/>
    <w:rsid w:val="0097575C"/>
    <w:rsid w:val="00975851"/>
    <w:rsid w:val="00975CCC"/>
    <w:rsid w:val="00975E60"/>
    <w:rsid w:val="009761E4"/>
    <w:rsid w:val="0097703F"/>
    <w:rsid w:val="009775F9"/>
    <w:rsid w:val="00977F10"/>
    <w:rsid w:val="00980385"/>
    <w:rsid w:val="0098127F"/>
    <w:rsid w:val="00981AA1"/>
    <w:rsid w:val="00982D73"/>
    <w:rsid w:val="00982F42"/>
    <w:rsid w:val="00983B08"/>
    <w:rsid w:val="00984230"/>
    <w:rsid w:val="009851BE"/>
    <w:rsid w:val="009853E0"/>
    <w:rsid w:val="009858E0"/>
    <w:rsid w:val="00985B2B"/>
    <w:rsid w:val="00986447"/>
    <w:rsid w:val="00987703"/>
    <w:rsid w:val="009908AB"/>
    <w:rsid w:val="00990B0D"/>
    <w:rsid w:val="00990C6A"/>
    <w:rsid w:val="00990E6E"/>
    <w:rsid w:val="00991B17"/>
    <w:rsid w:val="00992FBB"/>
    <w:rsid w:val="009936A0"/>
    <w:rsid w:val="00993AA2"/>
    <w:rsid w:val="00993BFF"/>
    <w:rsid w:val="00993E60"/>
    <w:rsid w:val="0099417C"/>
    <w:rsid w:val="00994369"/>
    <w:rsid w:val="009959E2"/>
    <w:rsid w:val="00995C17"/>
    <w:rsid w:val="009961DB"/>
    <w:rsid w:val="00996BA0"/>
    <w:rsid w:val="00996D1F"/>
    <w:rsid w:val="00997232"/>
    <w:rsid w:val="00997375"/>
    <w:rsid w:val="00997807"/>
    <w:rsid w:val="009A00D9"/>
    <w:rsid w:val="009A00E0"/>
    <w:rsid w:val="009A05E7"/>
    <w:rsid w:val="009A0C73"/>
    <w:rsid w:val="009A0D2B"/>
    <w:rsid w:val="009A12DF"/>
    <w:rsid w:val="009A1F30"/>
    <w:rsid w:val="009A2562"/>
    <w:rsid w:val="009A2720"/>
    <w:rsid w:val="009A3585"/>
    <w:rsid w:val="009A38C0"/>
    <w:rsid w:val="009A3C73"/>
    <w:rsid w:val="009A3CC1"/>
    <w:rsid w:val="009A47D9"/>
    <w:rsid w:val="009A4AA0"/>
    <w:rsid w:val="009A73D6"/>
    <w:rsid w:val="009A781C"/>
    <w:rsid w:val="009B04AF"/>
    <w:rsid w:val="009B0F70"/>
    <w:rsid w:val="009B1150"/>
    <w:rsid w:val="009B16D5"/>
    <w:rsid w:val="009B1BB0"/>
    <w:rsid w:val="009B22BD"/>
    <w:rsid w:val="009B2F45"/>
    <w:rsid w:val="009B49AA"/>
    <w:rsid w:val="009B4B7A"/>
    <w:rsid w:val="009B4CCF"/>
    <w:rsid w:val="009B57CA"/>
    <w:rsid w:val="009B5805"/>
    <w:rsid w:val="009B58DA"/>
    <w:rsid w:val="009B6FE0"/>
    <w:rsid w:val="009C07D1"/>
    <w:rsid w:val="009C08B1"/>
    <w:rsid w:val="009C0A38"/>
    <w:rsid w:val="009C0D40"/>
    <w:rsid w:val="009C1A49"/>
    <w:rsid w:val="009C3286"/>
    <w:rsid w:val="009C33E1"/>
    <w:rsid w:val="009C5224"/>
    <w:rsid w:val="009C55F0"/>
    <w:rsid w:val="009C6196"/>
    <w:rsid w:val="009C63CE"/>
    <w:rsid w:val="009C6ADB"/>
    <w:rsid w:val="009C6E5E"/>
    <w:rsid w:val="009C7ACE"/>
    <w:rsid w:val="009D0382"/>
    <w:rsid w:val="009D0888"/>
    <w:rsid w:val="009D1B89"/>
    <w:rsid w:val="009D1C70"/>
    <w:rsid w:val="009D1E8F"/>
    <w:rsid w:val="009D2000"/>
    <w:rsid w:val="009D28DB"/>
    <w:rsid w:val="009D2D19"/>
    <w:rsid w:val="009D2E86"/>
    <w:rsid w:val="009D2FBD"/>
    <w:rsid w:val="009D3496"/>
    <w:rsid w:val="009D374C"/>
    <w:rsid w:val="009D485C"/>
    <w:rsid w:val="009D4D87"/>
    <w:rsid w:val="009D511F"/>
    <w:rsid w:val="009D5E10"/>
    <w:rsid w:val="009D6026"/>
    <w:rsid w:val="009D68EE"/>
    <w:rsid w:val="009D6B72"/>
    <w:rsid w:val="009D6D88"/>
    <w:rsid w:val="009E0457"/>
    <w:rsid w:val="009E118F"/>
    <w:rsid w:val="009E1287"/>
    <w:rsid w:val="009E22A4"/>
    <w:rsid w:val="009E250F"/>
    <w:rsid w:val="009E2B3E"/>
    <w:rsid w:val="009E323F"/>
    <w:rsid w:val="009E5301"/>
    <w:rsid w:val="009E622F"/>
    <w:rsid w:val="009E67F6"/>
    <w:rsid w:val="009E691C"/>
    <w:rsid w:val="009E6B31"/>
    <w:rsid w:val="009E7164"/>
    <w:rsid w:val="009E7205"/>
    <w:rsid w:val="009E750D"/>
    <w:rsid w:val="009E76B1"/>
    <w:rsid w:val="009E7876"/>
    <w:rsid w:val="009E7E69"/>
    <w:rsid w:val="009F0034"/>
    <w:rsid w:val="009F0079"/>
    <w:rsid w:val="009F0529"/>
    <w:rsid w:val="009F067E"/>
    <w:rsid w:val="009F0AF1"/>
    <w:rsid w:val="009F0CFF"/>
    <w:rsid w:val="009F14D1"/>
    <w:rsid w:val="009F17E4"/>
    <w:rsid w:val="009F1BBC"/>
    <w:rsid w:val="009F1F6D"/>
    <w:rsid w:val="009F23AA"/>
    <w:rsid w:val="009F2483"/>
    <w:rsid w:val="009F388B"/>
    <w:rsid w:val="009F3DFF"/>
    <w:rsid w:val="009F50BC"/>
    <w:rsid w:val="009F51DA"/>
    <w:rsid w:val="009F54E7"/>
    <w:rsid w:val="009F696E"/>
    <w:rsid w:val="009F706B"/>
    <w:rsid w:val="009F78AC"/>
    <w:rsid w:val="009F7E97"/>
    <w:rsid w:val="009F7EFF"/>
    <w:rsid w:val="00A00264"/>
    <w:rsid w:val="00A00AEE"/>
    <w:rsid w:val="00A00F29"/>
    <w:rsid w:val="00A012E1"/>
    <w:rsid w:val="00A02378"/>
    <w:rsid w:val="00A02A28"/>
    <w:rsid w:val="00A03E2B"/>
    <w:rsid w:val="00A04D42"/>
    <w:rsid w:val="00A04F56"/>
    <w:rsid w:val="00A0562D"/>
    <w:rsid w:val="00A05747"/>
    <w:rsid w:val="00A05C73"/>
    <w:rsid w:val="00A06A80"/>
    <w:rsid w:val="00A07CD2"/>
    <w:rsid w:val="00A07FAC"/>
    <w:rsid w:val="00A115E1"/>
    <w:rsid w:val="00A11CAD"/>
    <w:rsid w:val="00A12A90"/>
    <w:rsid w:val="00A1305D"/>
    <w:rsid w:val="00A1328D"/>
    <w:rsid w:val="00A13C16"/>
    <w:rsid w:val="00A15503"/>
    <w:rsid w:val="00A15D81"/>
    <w:rsid w:val="00A163DA"/>
    <w:rsid w:val="00A16EA9"/>
    <w:rsid w:val="00A17139"/>
    <w:rsid w:val="00A20891"/>
    <w:rsid w:val="00A228AB"/>
    <w:rsid w:val="00A22DA5"/>
    <w:rsid w:val="00A230CD"/>
    <w:rsid w:val="00A23503"/>
    <w:rsid w:val="00A24198"/>
    <w:rsid w:val="00A24A60"/>
    <w:rsid w:val="00A24B55"/>
    <w:rsid w:val="00A25478"/>
    <w:rsid w:val="00A25605"/>
    <w:rsid w:val="00A256DC"/>
    <w:rsid w:val="00A26A8D"/>
    <w:rsid w:val="00A27382"/>
    <w:rsid w:val="00A3005F"/>
    <w:rsid w:val="00A30340"/>
    <w:rsid w:val="00A306BD"/>
    <w:rsid w:val="00A31D66"/>
    <w:rsid w:val="00A331FA"/>
    <w:rsid w:val="00A34411"/>
    <w:rsid w:val="00A35424"/>
    <w:rsid w:val="00A35A75"/>
    <w:rsid w:val="00A364E6"/>
    <w:rsid w:val="00A36BE5"/>
    <w:rsid w:val="00A370B3"/>
    <w:rsid w:val="00A37218"/>
    <w:rsid w:val="00A37463"/>
    <w:rsid w:val="00A375C2"/>
    <w:rsid w:val="00A378CD"/>
    <w:rsid w:val="00A37B6F"/>
    <w:rsid w:val="00A400A0"/>
    <w:rsid w:val="00A409CB"/>
    <w:rsid w:val="00A416AF"/>
    <w:rsid w:val="00A41F45"/>
    <w:rsid w:val="00A42CB2"/>
    <w:rsid w:val="00A42D6E"/>
    <w:rsid w:val="00A42FB1"/>
    <w:rsid w:val="00A43197"/>
    <w:rsid w:val="00A44AE6"/>
    <w:rsid w:val="00A44B04"/>
    <w:rsid w:val="00A44D82"/>
    <w:rsid w:val="00A47001"/>
    <w:rsid w:val="00A47249"/>
    <w:rsid w:val="00A47408"/>
    <w:rsid w:val="00A5100D"/>
    <w:rsid w:val="00A51303"/>
    <w:rsid w:val="00A520D3"/>
    <w:rsid w:val="00A52AD3"/>
    <w:rsid w:val="00A52F08"/>
    <w:rsid w:val="00A53544"/>
    <w:rsid w:val="00A53748"/>
    <w:rsid w:val="00A5379C"/>
    <w:rsid w:val="00A538C5"/>
    <w:rsid w:val="00A53BBC"/>
    <w:rsid w:val="00A5465D"/>
    <w:rsid w:val="00A55591"/>
    <w:rsid w:val="00A557EC"/>
    <w:rsid w:val="00A55D5F"/>
    <w:rsid w:val="00A5670C"/>
    <w:rsid w:val="00A56B4A"/>
    <w:rsid w:val="00A56BE3"/>
    <w:rsid w:val="00A571B8"/>
    <w:rsid w:val="00A60C6D"/>
    <w:rsid w:val="00A60EE8"/>
    <w:rsid w:val="00A6136B"/>
    <w:rsid w:val="00A62564"/>
    <w:rsid w:val="00A63021"/>
    <w:rsid w:val="00A63AE2"/>
    <w:rsid w:val="00A6447A"/>
    <w:rsid w:val="00A64545"/>
    <w:rsid w:val="00A64C8C"/>
    <w:rsid w:val="00A6556A"/>
    <w:rsid w:val="00A659F7"/>
    <w:rsid w:val="00A65ACC"/>
    <w:rsid w:val="00A66447"/>
    <w:rsid w:val="00A66FE3"/>
    <w:rsid w:val="00A670F4"/>
    <w:rsid w:val="00A67445"/>
    <w:rsid w:val="00A67BE4"/>
    <w:rsid w:val="00A7010D"/>
    <w:rsid w:val="00A70614"/>
    <w:rsid w:val="00A7124F"/>
    <w:rsid w:val="00A714EA"/>
    <w:rsid w:val="00A71A41"/>
    <w:rsid w:val="00A71B07"/>
    <w:rsid w:val="00A71FA1"/>
    <w:rsid w:val="00A720A3"/>
    <w:rsid w:val="00A72307"/>
    <w:rsid w:val="00A72352"/>
    <w:rsid w:val="00A72EFF"/>
    <w:rsid w:val="00A737F6"/>
    <w:rsid w:val="00A739FC"/>
    <w:rsid w:val="00A758F9"/>
    <w:rsid w:val="00A75F8F"/>
    <w:rsid w:val="00A76890"/>
    <w:rsid w:val="00A76C47"/>
    <w:rsid w:val="00A779AF"/>
    <w:rsid w:val="00A77CC5"/>
    <w:rsid w:val="00A80251"/>
    <w:rsid w:val="00A806E4"/>
    <w:rsid w:val="00A82217"/>
    <w:rsid w:val="00A82419"/>
    <w:rsid w:val="00A827AD"/>
    <w:rsid w:val="00A82EB8"/>
    <w:rsid w:val="00A83127"/>
    <w:rsid w:val="00A83AEC"/>
    <w:rsid w:val="00A83B88"/>
    <w:rsid w:val="00A83D2A"/>
    <w:rsid w:val="00A83D4C"/>
    <w:rsid w:val="00A83E48"/>
    <w:rsid w:val="00A84666"/>
    <w:rsid w:val="00A84836"/>
    <w:rsid w:val="00A85420"/>
    <w:rsid w:val="00A859F5"/>
    <w:rsid w:val="00A85C74"/>
    <w:rsid w:val="00A86C5E"/>
    <w:rsid w:val="00A86FFB"/>
    <w:rsid w:val="00A878BD"/>
    <w:rsid w:val="00A87FF9"/>
    <w:rsid w:val="00A90039"/>
    <w:rsid w:val="00A90AE4"/>
    <w:rsid w:val="00A90CD7"/>
    <w:rsid w:val="00A91AEA"/>
    <w:rsid w:val="00A91AF5"/>
    <w:rsid w:val="00A91F88"/>
    <w:rsid w:val="00A92481"/>
    <w:rsid w:val="00A92BB7"/>
    <w:rsid w:val="00A92D30"/>
    <w:rsid w:val="00A930A4"/>
    <w:rsid w:val="00A935AB"/>
    <w:rsid w:val="00A93631"/>
    <w:rsid w:val="00A9376C"/>
    <w:rsid w:val="00A93E75"/>
    <w:rsid w:val="00A9447D"/>
    <w:rsid w:val="00A952F5"/>
    <w:rsid w:val="00A95D70"/>
    <w:rsid w:val="00A9674C"/>
    <w:rsid w:val="00A96B25"/>
    <w:rsid w:val="00A96B2D"/>
    <w:rsid w:val="00A96E27"/>
    <w:rsid w:val="00A972DF"/>
    <w:rsid w:val="00A97850"/>
    <w:rsid w:val="00A97927"/>
    <w:rsid w:val="00A97AAB"/>
    <w:rsid w:val="00A97BF9"/>
    <w:rsid w:val="00AA05C1"/>
    <w:rsid w:val="00AA149B"/>
    <w:rsid w:val="00AA156A"/>
    <w:rsid w:val="00AA2600"/>
    <w:rsid w:val="00AA354C"/>
    <w:rsid w:val="00AA372F"/>
    <w:rsid w:val="00AA3970"/>
    <w:rsid w:val="00AA3F93"/>
    <w:rsid w:val="00AA51AA"/>
    <w:rsid w:val="00AA5D83"/>
    <w:rsid w:val="00AA6155"/>
    <w:rsid w:val="00AA6189"/>
    <w:rsid w:val="00AA61DD"/>
    <w:rsid w:val="00AA7366"/>
    <w:rsid w:val="00AA7450"/>
    <w:rsid w:val="00AA7464"/>
    <w:rsid w:val="00AA7860"/>
    <w:rsid w:val="00AB037B"/>
    <w:rsid w:val="00AB0C9B"/>
    <w:rsid w:val="00AB14B1"/>
    <w:rsid w:val="00AB1786"/>
    <w:rsid w:val="00AB1CF2"/>
    <w:rsid w:val="00AB1E77"/>
    <w:rsid w:val="00AB2263"/>
    <w:rsid w:val="00AB2433"/>
    <w:rsid w:val="00AB2C39"/>
    <w:rsid w:val="00AB3638"/>
    <w:rsid w:val="00AB3B40"/>
    <w:rsid w:val="00AB4318"/>
    <w:rsid w:val="00AB4D85"/>
    <w:rsid w:val="00AB5084"/>
    <w:rsid w:val="00AB50E9"/>
    <w:rsid w:val="00AB5226"/>
    <w:rsid w:val="00AB5859"/>
    <w:rsid w:val="00AB5907"/>
    <w:rsid w:val="00AB5BA5"/>
    <w:rsid w:val="00AB6310"/>
    <w:rsid w:val="00AB7667"/>
    <w:rsid w:val="00AC0E66"/>
    <w:rsid w:val="00AC117D"/>
    <w:rsid w:val="00AC1320"/>
    <w:rsid w:val="00AC242E"/>
    <w:rsid w:val="00AC3257"/>
    <w:rsid w:val="00AC37D4"/>
    <w:rsid w:val="00AC39E9"/>
    <w:rsid w:val="00AC45D5"/>
    <w:rsid w:val="00AC4764"/>
    <w:rsid w:val="00AC5361"/>
    <w:rsid w:val="00AC5999"/>
    <w:rsid w:val="00AC5FE2"/>
    <w:rsid w:val="00AC66DC"/>
    <w:rsid w:val="00AC7463"/>
    <w:rsid w:val="00AC7DA2"/>
    <w:rsid w:val="00AD0191"/>
    <w:rsid w:val="00AD02AF"/>
    <w:rsid w:val="00AD0EB1"/>
    <w:rsid w:val="00AD0F69"/>
    <w:rsid w:val="00AD11AA"/>
    <w:rsid w:val="00AD2BDD"/>
    <w:rsid w:val="00AD2EBB"/>
    <w:rsid w:val="00AD3E77"/>
    <w:rsid w:val="00AD410B"/>
    <w:rsid w:val="00AD477A"/>
    <w:rsid w:val="00AD5731"/>
    <w:rsid w:val="00AD5993"/>
    <w:rsid w:val="00AD5BF8"/>
    <w:rsid w:val="00AD5E85"/>
    <w:rsid w:val="00AD5EE4"/>
    <w:rsid w:val="00AD7182"/>
    <w:rsid w:val="00AD72EA"/>
    <w:rsid w:val="00AD72F6"/>
    <w:rsid w:val="00AD7795"/>
    <w:rsid w:val="00AD7B49"/>
    <w:rsid w:val="00AE019D"/>
    <w:rsid w:val="00AE062F"/>
    <w:rsid w:val="00AE1051"/>
    <w:rsid w:val="00AE14EC"/>
    <w:rsid w:val="00AE1616"/>
    <w:rsid w:val="00AE17D5"/>
    <w:rsid w:val="00AE19C7"/>
    <w:rsid w:val="00AE1D31"/>
    <w:rsid w:val="00AE1E81"/>
    <w:rsid w:val="00AE2EBB"/>
    <w:rsid w:val="00AE3372"/>
    <w:rsid w:val="00AE3418"/>
    <w:rsid w:val="00AE3963"/>
    <w:rsid w:val="00AE41AA"/>
    <w:rsid w:val="00AE5156"/>
    <w:rsid w:val="00AE5204"/>
    <w:rsid w:val="00AE557B"/>
    <w:rsid w:val="00AE6487"/>
    <w:rsid w:val="00AE656C"/>
    <w:rsid w:val="00AE6A9B"/>
    <w:rsid w:val="00AE732E"/>
    <w:rsid w:val="00AE7581"/>
    <w:rsid w:val="00AE7861"/>
    <w:rsid w:val="00AF02A7"/>
    <w:rsid w:val="00AF0885"/>
    <w:rsid w:val="00AF0C83"/>
    <w:rsid w:val="00AF154C"/>
    <w:rsid w:val="00AF1C71"/>
    <w:rsid w:val="00AF1DDF"/>
    <w:rsid w:val="00AF29AA"/>
    <w:rsid w:val="00AF2B67"/>
    <w:rsid w:val="00AF3668"/>
    <w:rsid w:val="00AF3953"/>
    <w:rsid w:val="00AF3D5E"/>
    <w:rsid w:val="00AF40F3"/>
    <w:rsid w:val="00AF4CFD"/>
    <w:rsid w:val="00AF528D"/>
    <w:rsid w:val="00AF5299"/>
    <w:rsid w:val="00AF5665"/>
    <w:rsid w:val="00AF5CD8"/>
    <w:rsid w:val="00AF68E5"/>
    <w:rsid w:val="00AF6B4D"/>
    <w:rsid w:val="00AF6D3E"/>
    <w:rsid w:val="00AF7407"/>
    <w:rsid w:val="00AF74E0"/>
    <w:rsid w:val="00AF7CFD"/>
    <w:rsid w:val="00B00966"/>
    <w:rsid w:val="00B00ADB"/>
    <w:rsid w:val="00B00F31"/>
    <w:rsid w:val="00B01036"/>
    <w:rsid w:val="00B01AC6"/>
    <w:rsid w:val="00B0203F"/>
    <w:rsid w:val="00B02644"/>
    <w:rsid w:val="00B02C19"/>
    <w:rsid w:val="00B02D28"/>
    <w:rsid w:val="00B02F4C"/>
    <w:rsid w:val="00B030E4"/>
    <w:rsid w:val="00B034CF"/>
    <w:rsid w:val="00B0350C"/>
    <w:rsid w:val="00B04040"/>
    <w:rsid w:val="00B063CD"/>
    <w:rsid w:val="00B0681E"/>
    <w:rsid w:val="00B06B8C"/>
    <w:rsid w:val="00B07751"/>
    <w:rsid w:val="00B077DB"/>
    <w:rsid w:val="00B10333"/>
    <w:rsid w:val="00B10864"/>
    <w:rsid w:val="00B1270B"/>
    <w:rsid w:val="00B12E00"/>
    <w:rsid w:val="00B1314E"/>
    <w:rsid w:val="00B132D0"/>
    <w:rsid w:val="00B13CCE"/>
    <w:rsid w:val="00B149FF"/>
    <w:rsid w:val="00B14F2D"/>
    <w:rsid w:val="00B1536D"/>
    <w:rsid w:val="00B158F1"/>
    <w:rsid w:val="00B1652C"/>
    <w:rsid w:val="00B16AB3"/>
    <w:rsid w:val="00B16CE7"/>
    <w:rsid w:val="00B16EE7"/>
    <w:rsid w:val="00B171A6"/>
    <w:rsid w:val="00B17CAC"/>
    <w:rsid w:val="00B204F0"/>
    <w:rsid w:val="00B205C1"/>
    <w:rsid w:val="00B2078E"/>
    <w:rsid w:val="00B20FF1"/>
    <w:rsid w:val="00B21BAC"/>
    <w:rsid w:val="00B21C66"/>
    <w:rsid w:val="00B21EAD"/>
    <w:rsid w:val="00B22568"/>
    <w:rsid w:val="00B230E3"/>
    <w:rsid w:val="00B232BA"/>
    <w:rsid w:val="00B23619"/>
    <w:rsid w:val="00B24225"/>
    <w:rsid w:val="00B25F09"/>
    <w:rsid w:val="00B25FDC"/>
    <w:rsid w:val="00B26100"/>
    <w:rsid w:val="00B267DA"/>
    <w:rsid w:val="00B27116"/>
    <w:rsid w:val="00B27D6F"/>
    <w:rsid w:val="00B30155"/>
    <w:rsid w:val="00B3072E"/>
    <w:rsid w:val="00B30B56"/>
    <w:rsid w:val="00B31103"/>
    <w:rsid w:val="00B3121E"/>
    <w:rsid w:val="00B31EF4"/>
    <w:rsid w:val="00B32327"/>
    <w:rsid w:val="00B328A5"/>
    <w:rsid w:val="00B32F24"/>
    <w:rsid w:val="00B33086"/>
    <w:rsid w:val="00B330B8"/>
    <w:rsid w:val="00B3372E"/>
    <w:rsid w:val="00B33B57"/>
    <w:rsid w:val="00B33CC4"/>
    <w:rsid w:val="00B3418D"/>
    <w:rsid w:val="00B3458C"/>
    <w:rsid w:val="00B346CB"/>
    <w:rsid w:val="00B34A9C"/>
    <w:rsid w:val="00B34DBB"/>
    <w:rsid w:val="00B34DF4"/>
    <w:rsid w:val="00B35697"/>
    <w:rsid w:val="00B360FD"/>
    <w:rsid w:val="00B3662A"/>
    <w:rsid w:val="00B370BF"/>
    <w:rsid w:val="00B37D5B"/>
    <w:rsid w:val="00B4084B"/>
    <w:rsid w:val="00B40CAC"/>
    <w:rsid w:val="00B41132"/>
    <w:rsid w:val="00B4115F"/>
    <w:rsid w:val="00B42D4E"/>
    <w:rsid w:val="00B43520"/>
    <w:rsid w:val="00B446DB"/>
    <w:rsid w:val="00B4628B"/>
    <w:rsid w:val="00B508C1"/>
    <w:rsid w:val="00B50DAC"/>
    <w:rsid w:val="00B50E88"/>
    <w:rsid w:val="00B50EF1"/>
    <w:rsid w:val="00B51072"/>
    <w:rsid w:val="00B51345"/>
    <w:rsid w:val="00B518BB"/>
    <w:rsid w:val="00B52345"/>
    <w:rsid w:val="00B52D5F"/>
    <w:rsid w:val="00B52F2B"/>
    <w:rsid w:val="00B5308D"/>
    <w:rsid w:val="00B53C13"/>
    <w:rsid w:val="00B53D1D"/>
    <w:rsid w:val="00B54D68"/>
    <w:rsid w:val="00B550BA"/>
    <w:rsid w:val="00B551B9"/>
    <w:rsid w:val="00B5533A"/>
    <w:rsid w:val="00B565AE"/>
    <w:rsid w:val="00B56CF6"/>
    <w:rsid w:val="00B573BA"/>
    <w:rsid w:val="00B57DA3"/>
    <w:rsid w:val="00B611EF"/>
    <w:rsid w:val="00B61887"/>
    <w:rsid w:val="00B62D57"/>
    <w:rsid w:val="00B632E4"/>
    <w:rsid w:val="00B636E7"/>
    <w:rsid w:val="00B63D06"/>
    <w:rsid w:val="00B64C51"/>
    <w:rsid w:val="00B655D5"/>
    <w:rsid w:val="00B668E4"/>
    <w:rsid w:val="00B66B4E"/>
    <w:rsid w:val="00B67217"/>
    <w:rsid w:val="00B70308"/>
    <w:rsid w:val="00B70678"/>
    <w:rsid w:val="00B70704"/>
    <w:rsid w:val="00B70CFC"/>
    <w:rsid w:val="00B7190C"/>
    <w:rsid w:val="00B7262B"/>
    <w:rsid w:val="00B72752"/>
    <w:rsid w:val="00B728FD"/>
    <w:rsid w:val="00B7306C"/>
    <w:rsid w:val="00B7324B"/>
    <w:rsid w:val="00B7381C"/>
    <w:rsid w:val="00B742C2"/>
    <w:rsid w:val="00B745ED"/>
    <w:rsid w:val="00B755C5"/>
    <w:rsid w:val="00B7569F"/>
    <w:rsid w:val="00B757B6"/>
    <w:rsid w:val="00B75AEF"/>
    <w:rsid w:val="00B75E1B"/>
    <w:rsid w:val="00B7713E"/>
    <w:rsid w:val="00B7745B"/>
    <w:rsid w:val="00B77D0E"/>
    <w:rsid w:val="00B8018D"/>
    <w:rsid w:val="00B81085"/>
    <w:rsid w:val="00B82FD6"/>
    <w:rsid w:val="00B8382F"/>
    <w:rsid w:val="00B8423C"/>
    <w:rsid w:val="00B84B3F"/>
    <w:rsid w:val="00B84C26"/>
    <w:rsid w:val="00B84DAF"/>
    <w:rsid w:val="00B85335"/>
    <w:rsid w:val="00B85464"/>
    <w:rsid w:val="00B85974"/>
    <w:rsid w:val="00B85E75"/>
    <w:rsid w:val="00B86B78"/>
    <w:rsid w:val="00B86E04"/>
    <w:rsid w:val="00B8718F"/>
    <w:rsid w:val="00B87446"/>
    <w:rsid w:val="00B875B0"/>
    <w:rsid w:val="00B87953"/>
    <w:rsid w:val="00B90220"/>
    <w:rsid w:val="00B90CDE"/>
    <w:rsid w:val="00B91BC4"/>
    <w:rsid w:val="00B922BD"/>
    <w:rsid w:val="00B9245C"/>
    <w:rsid w:val="00B924CE"/>
    <w:rsid w:val="00B92E92"/>
    <w:rsid w:val="00B93608"/>
    <w:rsid w:val="00B93F53"/>
    <w:rsid w:val="00B93FA9"/>
    <w:rsid w:val="00B942A6"/>
    <w:rsid w:val="00B94414"/>
    <w:rsid w:val="00B94FCE"/>
    <w:rsid w:val="00B95357"/>
    <w:rsid w:val="00B95553"/>
    <w:rsid w:val="00B95DC5"/>
    <w:rsid w:val="00B96659"/>
    <w:rsid w:val="00B9674F"/>
    <w:rsid w:val="00B96758"/>
    <w:rsid w:val="00B96D45"/>
    <w:rsid w:val="00B975C8"/>
    <w:rsid w:val="00B9764C"/>
    <w:rsid w:val="00B97890"/>
    <w:rsid w:val="00BA007C"/>
    <w:rsid w:val="00BA0454"/>
    <w:rsid w:val="00BA04CF"/>
    <w:rsid w:val="00BA119C"/>
    <w:rsid w:val="00BA16D9"/>
    <w:rsid w:val="00BA2194"/>
    <w:rsid w:val="00BA2E82"/>
    <w:rsid w:val="00BA3333"/>
    <w:rsid w:val="00BA4263"/>
    <w:rsid w:val="00BA4578"/>
    <w:rsid w:val="00BA4632"/>
    <w:rsid w:val="00BA4648"/>
    <w:rsid w:val="00BA4BD4"/>
    <w:rsid w:val="00BA4E57"/>
    <w:rsid w:val="00BA4F76"/>
    <w:rsid w:val="00BA61F4"/>
    <w:rsid w:val="00BA6357"/>
    <w:rsid w:val="00BA6561"/>
    <w:rsid w:val="00BA6A84"/>
    <w:rsid w:val="00BA6D6D"/>
    <w:rsid w:val="00BA7CEE"/>
    <w:rsid w:val="00BB0295"/>
    <w:rsid w:val="00BB09FB"/>
    <w:rsid w:val="00BB1583"/>
    <w:rsid w:val="00BB19AA"/>
    <w:rsid w:val="00BB1CEB"/>
    <w:rsid w:val="00BB218B"/>
    <w:rsid w:val="00BB21B4"/>
    <w:rsid w:val="00BB26E0"/>
    <w:rsid w:val="00BB2793"/>
    <w:rsid w:val="00BB35D0"/>
    <w:rsid w:val="00BB385A"/>
    <w:rsid w:val="00BB3895"/>
    <w:rsid w:val="00BB563C"/>
    <w:rsid w:val="00BB5EA9"/>
    <w:rsid w:val="00BB612C"/>
    <w:rsid w:val="00BB6A96"/>
    <w:rsid w:val="00BB6B88"/>
    <w:rsid w:val="00BB6C0D"/>
    <w:rsid w:val="00BB6CAE"/>
    <w:rsid w:val="00BB6F69"/>
    <w:rsid w:val="00BB7017"/>
    <w:rsid w:val="00BB7056"/>
    <w:rsid w:val="00BB7417"/>
    <w:rsid w:val="00BB7E22"/>
    <w:rsid w:val="00BC04A7"/>
    <w:rsid w:val="00BC15C8"/>
    <w:rsid w:val="00BC1FC8"/>
    <w:rsid w:val="00BC2365"/>
    <w:rsid w:val="00BC23AA"/>
    <w:rsid w:val="00BC3350"/>
    <w:rsid w:val="00BC37D4"/>
    <w:rsid w:val="00BC4001"/>
    <w:rsid w:val="00BC4020"/>
    <w:rsid w:val="00BC424D"/>
    <w:rsid w:val="00BC4576"/>
    <w:rsid w:val="00BC4D4D"/>
    <w:rsid w:val="00BC52C3"/>
    <w:rsid w:val="00BC6222"/>
    <w:rsid w:val="00BC67FB"/>
    <w:rsid w:val="00BC6E02"/>
    <w:rsid w:val="00BC7137"/>
    <w:rsid w:val="00BC7B42"/>
    <w:rsid w:val="00BC7DE0"/>
    <w:rsid w:val="00BC7ED9"/>
    <w:rsid w:val="00BD0100"/>
    <w:rsid w:val="00BD0AF9"/>
    <w:rsid w:val="00BD1243"/>
    <w:rsid w:val="00BD1330"/>
    <w:rsid w:val="00BD1F6D"/>
    <w:rsid w:val="00BD2317"/>
    <w:rsid w:val="00BD2AFE"/>
    <w:rsid w:val="00BD35D4"/>
    <w:rsid w:val="00BD3954"/>
    <w:rsid w:val="00BD41ED"/>
    <w:rsid w:val="00BD4931"/>
    <w:rsid w:val="00BD53C8"/>
    <w:rsid w:val="00BD63EA"/>
    <w:rsid w:val="00BD69B1"/>
    <w:rsid w:val="00BD6A84"/>
    <w:rsid w:val="00BD6F8F"/>
    <w:rsid w:val="00BD7848"/>
    <w:rsid w:val="00BE0FB1"/>
    <w:rsid w:val="00BE1124"/>
    <w:rsid w:val="00BE12CE"/>
    <w:rsid w:val="00BE1716"/>
    <w:rsid w:val="00BE1F28"/>
    <w:rsid w:val="00BE3D7B"/>
    <w:rsid w:val="00BE40F7"/>
    <w:rsid w:val="00BE43E8"/>
    <w:rsid w:val="00BE4740"/>
    <w:rsid w:val="00BE50E4"/>
    <w:rsid w:val="00BE67F0"/>
    <w:rsid w:val="00BE6839"/>
    <w:rsid w:val="00BE6A78"/>
    <w:rsid w:val="00BE7FEA"/>
    <w:rsid w:val="00BF01BF"/>
    <w:rsid w:val="00BF0591"/>
    <w:rsid w:val="00BF1717"/>
    <w:rsid w:val="00BF199B"/>
    <w:rsid w:val="00BF3215"/>
    <w:rsid w:val="00BF3CEC"/>
    <w:rsid w:val="00BF4019"/>
    <w:rsid w:val="00BF40C0"/>
    <w:rsid w:val="00BF4AE5"/>
    <w:rsid w:val="00BF4ED1"/>
    <w:rsid w:val="00BF5029"/>
    <w:rsid w:val="00BF52D7"/>
    <w:rsid w:val="00BF5399"/>
    <w:rsid w:val="00BF58A1"/>
    <w:rsid w:val="00BF5908"/>
    <w:rsid w:val="00BF5A7C"/>
    <w:rsid w:val="00BF5E60"/>
    <w:rsid w:val="00BF615B"/>
    <w:rsid w:val="00BF67FE"/>
    <w:rsid w:val="00C013BA"/>
    <w:rsid w:val="00C013E0"/>
    <w:rsid w:val="00C0162C"/>
    <w:rsid w:val="00C02DB0"/>
    <w:rsid w:val="00C0352F"/>
    <w:rsid w:val="00C035A9"/>
    <w:rsid w:val="00C0413B"/>
    <w:rsid w:val="00C043EA"/>
    <w:rsid w:val="00C0491D"/>
    <w:rsid w:val="00C05E95"/>
    <w:rsid w:val="00C05ED1"/>
    <w:rsid w:val="00C06FC8"/>
    <w:rsid w:val="00C126AC"/>
    <w:rsid w:val="00C132A3"/>
    <w:rsid w:val="00C13927"/>
    <w:rsid w:val="00C13C25"/>
    <w:rsid w:val="00C141CF"/>
    <w:rsid w:val="00C14216"/>
    <w:rsid w:val="00C14ECC"/>
    <w:rsid w:val="00C1515F"/>
    <w:rsid w:val="00C16D9F"/>
    <w:rsid w:val="00C1748D"/>
    <w:rsid w:val="00C17799"/>
    <w:rsid w:val="00C179E5"/>
    <w:rsid w:val="00C17D3D"/>
    <w:rsid w:val="00C20C4B"/>
    <w:rsid w:val="00C21C2D"/>
    <w:rsid w:val="00C21D4C"/>
    <w:rsid w:val="00C22103"/>
    <w:rsid w:val="00C22178"/>
    <w:rsid w:val="00C22702"/>
    <w:rsid w:val="00C22A19"/>
    <w:rsid w:val="00C22DE3"/>
    <w:rsid w:val="00C2336A"/>
    <w:rsid w:val="00C23D96"/>
    <w:rsid w:val="00C2470F"/>
    <w:rsid w:val="00C24AE9"/>
    <w:rsid w:val="00C251CE"/>
    <w:rsid w:val="00C263D1"/>
    <w:rsid w:val="00C26520"/>
    <w:rsid w:val="00C26677"/>
    <w:rsid w:val="00C268CD"/>
    <w:rsid w:val="00C2728E"/>
    <w:rsid w:val="00C27484"/>
    <w:rsid w:val="00C302C2"/>
    <w:rsid w:val="00C309D1"/>
    <w:rsid w:val="00C30A4D"/>
    <w:rsid w:val="00C31254"/>
    <w:rsid w:val="00C31F79"/>
    <w:rsid w:val="00C320A1"/>
    <w:rsid w:val="00C32799"/>
    <w:rsid w:val="00C3292D"/>
    <w:rsid w:val="00C32A03"/>
    <w:rsid w:val="00C32B00"/>
    <w:rsid w:val="00C3310E"/>
    <w:rsid w:val="00C3370E"/>
    <w:rsid w:val="00C33D8D"/>
    <w:rsid w:val="00C34047"/>
    <w:rsid w:val="00C34125"/>
    <w:rsid w:val="00C34FCD"/>
    <w:rsid w:val="00C352FD"/>
    <w:rsid w:val="00C35E53"/>
    <w:rsid w:val="00C35FBA"/>
    <w:rsid w:val="00C36364"/>
    <w:rsid w:val="00C366E1"/>
    <w:rsid w:val="00C36C75"/>
    <w:rsid w:val="00C3745F"/>
    <w:rsid w:val="00C40B31"/>
    <w:rsid w:val="00C411CE"/>
    <w:rsid w:val="00C415B3"/>
    <w:rsid w:val="00C41F06"/>
    <w:rsid w:val="00C4214B"/>
    <w:rsid w:val="00C4217C"/>
    <w:rsid w:val="00C429C4"/>
    <w:rsid w:val="00C42E8D"/>
    <w:rsid w:val="00C42FB6"/>
    <w:rsid w:val="00C43356"/>
    <w:rsid w:val="00C4385B"/>
    <w:rsid w:val="00C43A1F"/>
    <w:rsid w:val="00C440EA"/>
    <w:rsid w:val="00C44CEC"/>
    <w:rsid w:val="00C479EF"/>
    <w:rsid w:val="00C47EE5"/>
    <w:rsid w:val="00C5060E"/>
    <w:rsid w:val="00C51B78"/>
    <w:rsid w:val="00C51DD6"/>
    <w:rsid w:val="00C51EDC"/>
    <w:rsid w:val="00C51F38"/>
    <w:rsid w:val="00C5232A"/>
    <w:rsid w:val="00C52BC5"/>
    <w:rsid w:val="00C52EAB"/>
    <w:rsid w:val="00C534C6"/>
    <w:rsid w:val="00C53506"/>
    <w:rsid w:val="00C54143"/>
    <w:rsid w:val="00C5496F"/>
    <w:rsid w:val="00C54BB5"/>
    <w:rsid w:val="00C552AA"/>
    <w:rsid w:val="00C55689"/>
    <w:rsid w:val="00C55C20"/>
    <w:rsid w:val="00C55F6A"/>
    <w:rsid w:val="00C55FB8"/>
    <w:rsid w:val="00C56A18"/>
    <w:rsid w:val="00C56BEF"/>
    <w:rsid w:val="00C56E10"/>
    <w:rsid w:val="00C6071B"/>
    <w:rsid w:val="00C60CC1"/>
    <w:rsid w:val="00C611C2"/>
    <w:rsid w:val="00C6155A"/>
    <w:rsid w:val="00C63AB6"/>
    <w:rsid w:val="00C63E2B"/>
    <w:rsid w:val="00C63E60"/>
    <w:rsid w:val="00C648E2"/>
    <w:rsid w:val="00C64F4B"/>
    <w:rsid w:val="00C652C3"/>
    <w:rsid w:val="00C65F36"/>
    <w:rsid w:val="00C65FD0"/>
    <w:rsid w:val="00C66195"/>
    <w:rsid w:val="00C67E63"/>
    <w:rsid w:val="00C705C3"/>
    <w:rsid w:val="00C70B4E"/>
    <w:rsid w:val="00C70BBF"/>
    <w:rsid w:val="00C720CD"/>
    <w:rsid w:val="00C72389"/>
    <w:rsid w:val="00C73459"/>
    <w:rsid w:val="00C73CC6"/>
    <w:rsid w:val="00C74C3A"/>
    <w:rsid w:val="00C75704"/>
    <w:rsid w:val="00C76A33"/>
    <w:rsid w:val="00C8092B"/>
    <w:rsid w:val="00C813E1"/>
    <w:rsid w:val="00C8175E"/>
    <w:rsid w:val="00C81A1A"/>
    <w:rsid w:val="00C82009"/>
    <w:rsid w:val="00C82EE6"/>
    <w:rsid w:val="00C83DC0"/>
    <w:rsid w:val="00C84A39"/>
    <w:rsid w:val="00C84B4A"/>
    <w:rsid w:val="00C84BFB"/>
    <w:rsid w:val="00C853C0"/>
    <w:rsid w:val="00C85BA6"/>
    <w:rsid w:val="00C85CEE"/>
    <w:rsid w:val="00C866E6"/>
    <w:rsid w:val="00C86B92"/>
    <w:rsid w:val="00C8728D"/>
    <w:rsid w:val="00C87350"/>
    <w:rsid w:val="00C87CA5"/>
    <w:rsid w:val="00C87E9F"/>
    <w:rsid w:val="00C9011D"/>
    <w:rsid w:val="00C9035F"/>
    <w:rsid w:val="00C9094C"/>
    <w:rsid w:val="00C90EE8"/>
    <w:rsid w:val="00C912DB"/>
    <w:rsid w:val="00C91855"/>
    <w:rsid w:val="00C919B4"/>
    <w:rsid w:val="00C91D35"/>
    <w:rsid w:val="00C92E36"/>
    <w:rsid w:val="00C9347B"/>
    <w:rsid w:val="00C93A62"/>
    <w:rsid w:val="00C94A5E"/>
    <w:rsid w:val="00C94EE3"/>
    <w:rsid w:val="00C95383"/>
    <w:rsid w:val="00C95FB7"/>
    <w:rsid w:val="00C961A4"/>
    <w:rsid w:val="00C967BB"/>
    <w:rsid w:val="00C96957"/>
    <w:rsid w:val="00C978FB"/>
    <w:rsid w:val="00C97BEB"/>
    <w:rsid w:val="00CA0146"/>
    <w:rsid w:val="00CA111E"/>
    <w:rsid w:val="00CA25AA"/>
    <w:rsid w:val="00CA39E0"/>
    <w:rsid w:val="00CA3D8A"/>
    <w:rsid w:val="00CA5935"/>
    <w:rsid w:val="00CA5B63"/>
    <w:rsid w:val="00CA6EB0"/>
    <w:rsid w:val="00CA6F52"/>
    <w:rsid w:val="00CB0BCF"/>
    <w:rsid w:val="00CB0F51"/>
    <w:rsid w:val="00CB0FCB"/>
    <w:rsid w:val="00CB240D"/>
    <w:rsid w:val="00CB2455"/>
    <w:rsid w:val="00CB2A07"/>
    <w:rsid w:val="00CB3116"/>
    <w:rsid w:val="00CB33F8"/>
    <w:rsid w:val="00CB35D2"/>
    <w:rsid w:val="00CB4F76"/>
    <w:rsid w:val="00CB5CB6"/>
    <w:rsid w:val="00CB7215"/>
    <w:rsid w:val="00CC01C7"/>
    <w:rsid w:val="00CC0956"/>
    <w:rsid w:val="00CC0A96"/>
    <w:rsid w:val="00CC2A37"/>
    <w:rsid w:val="00CC36D9"/>
    <w:rsid w:val="00CC3B33"/>
    <w:rsid w:val="00CC426C"/>
    <w:rsid w:val="00CC573D"/>
    <w:rsid w:val="00CC5BF0"/>
    <w:rsid w:val="00CC5E46"/>
    <w:rsid w:val="00CC6AEF"/>
    <w:rsid w:val="00CC788F"/>
    <w:rsid w:val="00CC7E13"/>
    <w:rsid w:val="00CD02BD"/>
    <w:rsid w:val="00CD0381"/>
    <w:rsid w:val="00CD0C96"/>
    <w:rsid w:val="00CD14B9"/>
    <w:rsid w:val="00CD1EC7"/>
    <w:rsid w:val="00CD1EEC"/>
    <w:rsid w:val="00CD22AF"/>
    <w:rsid w:val="00CD29AB"/>
    <w:rsid w:val="00CD460B"/>
    <w:rsid w:val="00CD4F22"/>
    <w:rsid w:val="00CD4F75"/>
    <w:rsid w:val="00CD58E7"/>
    <w:rsid w:val="00CD62A0"/>
    <w:rsid w:val="00CD63E4"/>
    <w:rsid w:val="00CD66B0"/>
    <w:rsid w:val="00CD6EFF"/>
    <w:rsid w:val="00CD7C72"/>
    <w:rsid w:val="00CE11E8"/>
    <w:rsid w:val="00CE1225"/>
    <w:rsid w:val="00CE13AD"/>
    <w:rsid w:val="00CE151C"/>
    <w:rsid w:val="00CE18D7"/>
    <w:rsid w:val="00CE2C10"/>
    <w:rsid w:val="00CE303F"/>
    <w:rsid w:val="00CE3A42"/>
    <w:rsid w:val="00CE3D30"/>
    <w:rsid w:val="00CE46AC"/>
    <w:rsid w:val="00CE579F"/>
    <w:rsid w:val="00CE58D8"/>
    <w:rsid w:val="00CE5E7D"/>
    <w:rsid w:val="00CE70BA"/>
    <w:rsid w:val="00CE72CB"/>
    <w:rsid w:val="00CE786C"/>
    <w:rsid w:val="00CE7A5A"/>
    <w:rsid w:val="00CE7BD5"/>
    <w:rsid w:val="00CE7D8D"/>
    <w:rsid w:val="00CF0101"/>
    <w:rsid w:val="00CF0128"/>
    <w:rsid w:val="00CF0BC2"/>
    <w:rsid w:val="00CF19FD"/>
    <w:rsid w:val="00CF1B78"/>
    <w:rsid w:val="00CF1EB1"/>
    <w:rsid w:val="00CF21EA"/>
    <w:rsid w:val="00CF2AD4"/>
    <w:rsid w:val="00CF2FB5"/>
    <w:rsid w:val="00CF3081"/>
    <w:rsid w:val="00CF36D6"/>
    <w:rsid w:val="00CF3E9F"/>
    <w:rsid w:val="00CF42E1"/>
    <w:rsid w:val="00CF4C35"/>
    <w:rsid w:val="00CF5548"/>
    <w:rsid w:val="00CF5A40"/>
    <w:rsid w:val="00CF5CD1"/>
    <w:rsid w:val="00CF6EB2"/>
    <w:rsid w:val="00CF6EF9"/>
    <w:rsid w:val="00CF7049"/>
    <w:rsid w:val="00CF7A9A"/>
    <w:rsid w:val="00CF7CA3"/>
    <w:rsid w:val="00D002EA"/>
    <w:rsid w:val="00D01570"/>
    <w:rsid w:val="00D01E38"/>
    <w:rsid w:val="00D0218C"/>
    <w:rsid w:val="00D0254C"/>
    <w:rsid w:val="00D02CEF"/>
    <w:rsid w:val="00D03464"/>
    <w:rsid w:val="00D03B32"/>
    <w:rsid w:val="00D03CED"/>
    <w:rsid w:val="00D03DF6"/>
    <w:rsid w:val="00D040D7"/>
    <w:rsid w:val="00D041F1"/>
    <w:rsid w:val="00D046C9"/>
    <w:rsid w:val="00D05360"/>
    <w:rsid w:val="00D054F1"/>
    <w:rsid w:val="00D05542"/>
    <w:rsid w:val="00D0594D"/>
    <w:rsid w:val="00D05B11"/>
    <w:rsid w:val="00D05D9C"/>
    <w:rsid w:val="00D05F24"/>
    <w:rsid w:val="00D06084"/>
    <w:rsid w:val="00D066D3"/>
    <w:rsid w:val="00D06987"/>
    <w:rsid w:val="00D070E3"/>
    <w:rsid w:val="00D072C4"/>
    <w:rsid w:val="00D07B2A"/>
    <w:rsid w:val="00D10251"/>
    <w:rsid w:val="00D10548"/>
    <w:rsid w:val="00D10CD8"/>
    <w:rsid w:val="00D11409"/>
    <w:rsid w:val="00D11576"/>
    <w:rsid w:val="00D12A1F"/>
    <w:rsid w:val="00D12AED"/>
    <w:rsid w:val="00D134AE"/>
    <w:rsid w:val="00D13BE3"/>
    <w:rsid w:val="00D14027"/>
    <w:rsid w:val="00D14693"/>
    <w:rsid w:val="00D14DCC"/>
    <w:rsid w:val="00D15553"/>
    <w:rsid w:val="00D169E6"/>
    <w:rsid w:val="00D16D6C"/>
    <w:rsid w:val="00D2031F"/>
    <w:rsid w:val="00D20588"/>
    <w:rsid w:val="00D205A9"/>
    <w:rsid w:val="00D2096F"/>
    <w:rsid w:val="00D20A0B"/>
    <w:rsid w:val="00D21B4E"/>
    <w:rsid w:val="00D21F34"/>
    <w:rsid w:val="00D2220C"/>
    <w:rsid w:val="00D222C5"/>
    <w:rsid w:val="00D23F77"/>
    <w:rsid w:val="00D24B09"/>
    <w:rsid w:val="00D24C50"/>
    <w:rsid w:val="00D25001"/>
    <w:rsid w:val="00D2630C"/>
    <w:rsid w:val="00D264EC"/>
    <w:rsid w:val="00D26C8A"/>
    <w:rsid w:val="00D27160"/>
    <w:rsid w:val="00D27336"/>
    <w:rsid w:val="00D2735F"/>
    <w:rsid w:val="00D27DE3"/>
    <w:rsid w:val="00D30B15"/>
    <w:rsid w:val="00D30CCC"/>
    <w:rsid w:val="00D315E1"/>
    <w:rsid w:val="00D32A94"/>
    <w:rsid w:val="00D32C98"/>
    <w:rsid w:val="00D33499"/>
    <w:rsid w:val="00D33A0F"/>
    <w:rsid w:val="00D33B35"/>
    <w:rsid w:val="00D33EAE"/>
    <w:rsid w:val="00D342A3"/>
    <w:rsid w:val="00D34605"/>
    <w:rsid w:val="00D34E2A"/>
    <w:rsid w:val="00D35008"/>
    <w:rsid w:val="00D353BA"/>
    <w:rsid w:val="00D35A4C"/>
    <w:rsid w:val="00D363ED"/>
    <w:rsid w:val="00D368E0"/>
    <w:rsid w:val="00D37269"/>
    <w:rsid w:val="00D37A23"/>
    <w:rsid w:val="00D37D2D"/>
    <w:rsid w:val="00D40753"/>
    <w:rsid w:val="00D40956"/>
    <w:rsid w:val="00D40B3D"/>
    <w:rsid w:val="00D41967"/>
    <w:rsid w:val="00D41A9F"/>
    <w:rsid w:val="00D41B7C"/>
    <w:rsid w:val="00D4240A"/>
    <w:rsid w:val="00D425FD"/>
    <w:rsid w:val="00D42F11"/>
    <w:rsid w:val="00D42F98"/>
    <w:rsid w:val="00D434C4"/>
    <w:rsid w:val="00D43DE2"/>
    <w:rsid w:val="00D4424B"/>
    <w:rsid w:val="00D44A5A"/>
    <w:rsid w:val="00D44B9A"/>
    <w:rsid w:val="00D44EA5"/>
    <w:rsid w:val="00D45C5B"/>
    <w:rsid w:val="00D46995"/>
    <w:rsid w:val="00D46C1F"/>
    <w:rsid w:val="00D5023C"/>
    <w:rsid w:val="00D503FD"/>
    <w:rsid w:val="00D5044A"/>
    <w:rsid w:val="00D504FC"/>
    <w:rsid w:val="00D51839"/>
    <w:rsid w:val="00D52544"/>
    <w:rsid w:val="00D527A3"/>
    <w:rsid w:val="00D52B1F"/>
    <w:rsid w:val="00D52E53"/>
    <w:rsid w:val="00D52FB4"/>
    <w:rsid w:val="00D530DB"/>
    <w:rsid w:val="00D53F34"/>
    <w:rsid w:val="00D544E5"/>
    <w:rsid w:val="00D5485A"/>
    <w:rsid w:val="00D551A6"/>
    <w:rsid w:val="00D55230"/>
    <w:rsid w:val="00D55D0C"/>
    <w:rsid w:val="00D55DEA"/>
    <w:rsid w:val="00D56EF6"/>
    <w:rsid w:val="00D57389"/>
    <w:rsid w:val="00D6086A"/>
    <w:rsid w:val="00D60EC4"/>
    <w:rsid w:val="00D62FD9"/>
    <w:rsid w:val="00D630FD"/>
    <w:rsid w:val="00D63C75"/>
    <w:rsid w:val="00D63F39"/>
    <w:rsid w:val="00D64316"/>
    <w:rsid w:val="00D646B9"/>
    <w:rsid w:val="00D64AF8"/>
    <w:rsid w:val="00D64BDC"/>
    <w:rsid w:val="00D651D0"/>
    <w:rsid w:val="00D6539D"/>
    <w:rsid w:val="00D65457"/>
    <w:rsid w:val="00D6559B"/>
    <w:rsid w:val="00D65AA4"/>
    <w:rsid w:val="00D65F0B"/>
    <w:rsid w:val="00D65F84"/>
    <w:rsid w:val="00D65FA6"/>
    <w:rsid w:val="00D660CF"/>
    <w:rsid w:val="00D6626E"/>
    <w:rsid w:val="00D66449"/>
    <w:rsid w:val="00D665C0"/>
    <w:rsid w:val="00D6761F"/>
    <w:rsid w:val="00D677B6"/>
    <w:rsid w:val="00D705DE"/>
    <w:rsid w:val="00D70789"/>
    <w:rsid w:val="00D70A12"/>
    <w:rsid w:val="00D70A6B"/>
    <w:rsid w:val="00D711B1"/>
    <w:rsid w:val="00D71722"/>
    <w:rsid w:val="00D71826"/>
    <w:rsid w:val="00D72C62"/>
    <w:rsid w:val="00D72DED"/>
    <w:rsid w:val="00D72F3B"/>
    <w:rsid w:val="00D73237"/>
    <w:rsid w:val="00D73642"/>
    <w:rsid w:val="00D73C9D"/>
    <w:rsid w:val="00D750F4"/>
    <w:rsid w:val="00D76B11"/>
    <w:rsid w:val="00D77153"/>
    <w:rsid w:val="00D77255"/>
    <w:rsid w:val="00D77410"/>
    <w:rsid w:val="00D77B97"/>
    <w:rsid w:val="00D802AE"/>
    <w:rsid w:val="00D80C23"/>
    <w:rsid w:val="00D811A9"/>
    <w:rsid w:val="00D81708"/>
    <w:rsid w:val="00D82031"/>
    <w:rsid w:val="00D8239D"/>
    <w:rsid w:val="00D824EE"/>
    <w:rsid w:val="00D82543"/>
    <w:rsid w:val="00D826D0"/>
    <w:rsid w:val="00D83589"/>
    <w:rsid w:val="00D8358D"/>
    <w:rsid w:val="00D83657"/>
    <w:rsid w:val="00D836B1"/>
    <w:rsid w:val="00D8386C"/>
    <w:rsid w:val="00D8403A"/>
    <w:rsid w:val="00D84E1A"/>
    <w:rsid w:val="00D85491"/>
    <w:rsid w:val="00D85F8D"/>
    <w:rsid w:val="00D86E51"/>
    <w:rsid w:val="00D87CA2"/>
    <w:rsid w:val="00D87FA1"/>
    <w:rsid w:val="00D902DA"/>
    <w:rsid w:val="00D90780"/>
    <w:rsid w:val="00D909C8"/>
    <w:rsid w:val="00D90CB3"/>
    <w:rsid w:val="00D90D1C"/>
    <w:rsid w:val="00D91275"/>
    <w:rsid w:val="00D9240F"/>
    <w:rsid w:val="00D92647"/>
    <w:rsid w:val="00D92D47"/>
    <w:rsid w:val="00D937D9"/>
    <w:rsid w:val="00D93AB7"/>
    <w:rsid w:val="00D93C55"/>
    <w:rsid w:val="00D93C87"/>
    <w:rsid w:val="00D9499A"/>
    <w:rsid w:val="00D94A0D"/>
    <w:rsid w:val="00D94F26"/>
    <w:rsid w:val="00D95256"/>
    <w:rsid w:val="00D95FCA"/>
    <w:rsid w:val="00D96D3A"/>
    <w:rsid w:val="00D9786E"/>
    <w:rsid w:val="00DA0158"/>
    <w:rsid w:val="00DA042A"/>
    <w:rsid w:val="00DA0771"/>
    <w:rsid w:val="00DA08B7"/>
    <w:rsid w:val="00DA1366"/>
    <w:rsid w:val="00DA21B5"/>
    <w:rsid w:val="00DA24CC"/>
    <w:rsid w:val="00DA28CB"/>
    <w:rsid w:val="00DA28E7"/>
    <w:rsid w:val="00DA323D"/>
    <w:rsid w:val="00DA340C"/>
    <w:rsid w:val="00DA38C0"/>
    <w:rsid w:val="00DA3D94"/>
    <w:rsid w:val="00DA3E95"/>
    <w:rsid w:val="00DA3FFB"/>
    <w:rsid w:val="00DA41CC"/>
    <w:rsid w:val="00DA4561"/>
    <w:rsid w:val="00DA4DC1"/>
    <w:rsid w:val="00DA5B0F"/>
    <w:rsid w:val="00DA5C0C"/>
    <w:rsid w:val="00DA5D68"/>
    <w:rsid w:val="00DA626D"/>
    <w:rsid w:val="00DA63A4"/>
    <w:rsid w:val="00DA6526"/>
    <w:rsid w:val="00DA67F7"/>
    <w:rsid w:val="00DA6CF4"/>
    <w:rsid w:val="00DA6EF3"/>
    <w:rsid w:val="00DA7435"/>
    <w:rsid w:val="00DA76C5"/>
    <w:rsid w:val="00DB012F"/>
    <w:rsid w:val="00DB04C2"/>
    <w:rsid w:val="00DB0A76"/>
    <w:rsid w:val="00DB0AE2"/>
    <w:rsid w:val="00DB1127"/>
    <w:rsid w:val="00DB14B2"/>
    <w:rsid w:val="00DB2B95"/>
    <w:rsid w:val="00DB2FAF"/>
    <w:rsid w:val="00DB32D5"/>
    <w:rsid w:val="00DB4C46"/>
    <w:rsid w:val="00DB50DB"/>
    <w:rsid w:val="00DB540E"/>
    <w:rsid w:val="00DB6067"/>
    <w:rsid w:val="00DB6914"/>
    <w:rsid w:val="00DB6C65"/>
    <w:rsid w:val="00DB6D38"/>
    <w:rsid w:val="00DB7168"/>
    <w:rsid w:val="00DB72A0"/>
    <w:rsid w:val="00DB736D"/>
    <w:rsid w:val="00DB771F"/>
    <w:rsid w:val="00DB7D81"/>
    <w:rsid w:val="00DC0F29"/>
    <w:rsid w:val="00DC19BD"/>
    <w:rsid w:val="00DC22DA"/>
    <w:rsid w:val="00DC22FC"/>
    <w:rsid w:val="00DC2D46"/>
    <w:rsid w:val="00DC2F59"/>
    <w:rsid w:val="00DC341F"/>
    <w:rsid w:val="00DC35F9"/>
    <w:rsid w:val="00DC4F57"/>
    <w:rsid w:val="00DC578A"/>
    <w:rsid w:val="00DC60C8"/>
    <w:rsid w:val="00DC687D"/>
    <w:rsid w:val="00DC6999"/>
    <w:rsid w:val="00DC69C1"/>
    <w:rsid w:val="00DC7324"/>
    <w:rsid w:val="00DD023E"/>
    <w:rsid w:val="00DD0881"/>
    <w:rsid w:val="00DD0996"/>
    <w:rsid w:val="00DD2DAB"/>
    <w:rsid w:val="00DD3820"/>
    <w:rsid w:val="00DD3AF9"/>
    <w:rsid w:val="00DD3B5A"/>
    <w:rsid w:val="00DD412B"/>
    <w:rsid w:val="00DD42AD"/>
    <w:rsid w:val="00DD51DA"/>
    <w:rsid w:val="00DD56BD"/>
    <w:rsid w:val="00DD5EAF"/>
    <w:rsid w:val="00DD5F1D"/>
    <w:rsid w:val="00DD6420"/>
    <w:rsid w:val="00DD75EC"/>
    <w:rsid w:val="00DE0117"/>
    <w:rsid w:val="00DE1272"/>
    <w:rsid w:val="00DE1428"/>
    <w:rsid w:val="00DE2150"/>
    <w:rsid w:val="00DE2612"/>
    <w:rsid w:val="00DE280C"/>
    <w:rsid w:val="00DE2885"/>
    <w:rsid w:val="00DE3097"/>
    <w:rsid w:val="00DE43BD"/>
    <w:rsid w:val="00DE4637"/>
    <w:rsid w:val="00DE467C"/>
    <w:rsid w:val="00DE5776"/>
    <w:rsid w:val="00DE584A"/>
    <w:rsid w:val="00DE63AB"/>
    <w:rsid w:val="00DE6FD2"/>
    <w:rsid w:val="00DE725B"/>
    <w:rsid w:val="00DE793F"/>
    <w:rsid w:val="00DE7A00"/>
    <w:rsid w:val="00DF19FF"/>
    <w:rsid w:val="00DF1FF7"/>
    <w:rsid w:val="00DF27BC"/>
    <w:rsid w:val="00DF3A00"/>
    <w:rsid w:val="00DF3DD6"/>
    <w:rsid w:val="00DF466A"/>
    <w:rsid w:val="00DF6667"/>
    <w:rsid w:val="00E003A8"/>
    <w:rsid w:val="00E00709"/>
    <w:rsid w:val="00E00A8E"/>
    <w:rsid w:val="00E00BE2"/>
    <w:rsid w:val="00E021B4"/>
    <w:rsid w:val="00E02720"/>
    <w:rsid w:val="00E030EB"/>
    <w:rsid w:val="00E03EC5"/>
    <w:rsid w:val="00E04DEF"/>
    <w:rsid w:val="00E06785"/>
    <w:rsid w:val="00E0686F"/>
    <w:rsid w:val="00E07371"/>
    <w:rsid w:val="00E10337"/>
    <w:rsid w:val="00E106F3"/>
    <w:rsid w:val="00E10E80"/>
    <w:rsid w:val="00E10F9A"/>
    <w:rsid w:val="00E1404D"/>
    <w:rsid w:val="00E141CD"/>
    <w:rsid w:val="00E144EB"/>
    <w:rsid w:val="00E14A94"/>
    <w:rsid w:val="00E14BD1"/>
    <w:rsid w:val="00E1539A"/>
    <w:rsid w:val="00E16225"/>
    <w:rsid w:val="00E16795"/>
    <w:rsid w:val="00E16815"/>
    <w:rsid w:val="00E16DBC"/>
    <w:rsid w:val="00E175CF"/>
    <w:rsid w:val="00E178DC"/>
    <w:rsid w:val="00E17A4B"/>
    <w:rsid w:val="00E200B6"/>
    <w:rsid w:val="00E2041A"/>
    <w:rsid w:val="00E2075F"/>
    <w:rsid w:val="00E21203"/>
    <w:rsid w:val="00E21758"/>
    <w:rsid w:val="00E21BEB"/>
    <w:rsid w:val="00E22203"/>
    <w:rsid w:val="00E2283D"/>
    <w:rsid w:val="00E228D9"/>
    <w:rsid w:val="00E22F35"/>
    <w:rsid w:val="00E23507"/>
    <w:rsid w:val="00E236BB"/>
    <w:rsid w:val="00E237FB"/>
    <w:rsid w:val="00E23BAE"/>
    <w:rsid w:val="00E23C98"/>
    <w:rsid w:val="00E24187"/>
    <w:rsid w:val="00E242B1"/>
    <w:rsid w:val="00E2473D"/>
    <w:rsid w:val="00E247AA"/>
    <w:rsid w:val="00E253FE"/>
    <w:rsid w:val="00E25488"/>
    <w:rsid w:val="00E25E64"/>
    <w:rsid w:val="00E261EB"/>
    <w:rsid w:val="00E26CD9"/>
    <w:rsid w:val="00E26DE5"/>
    <w:rsid w:val="00E27782"/>
    <w:rsid w:val="00E27827"/>
    <w:rsid w:val="00E30250"/>
    <w:rsid w:val="00E30379"/>
    <w:rsid w:val="00E3049C"/>
    <w:rsid w:val="00E30945"/>
    <w:rsid w:val="00E30A01"/>
    <w:rsid w:val="00E30E76"/>
    <w:rsid w:val="00E30EDF"/>
    <w:rsid w:val="00E30F2B"/>
    <w:rsid w:val="00E3168A"/>
    <w:rsid w:val="00E31ACD"/>
    <w:rsid w:val="00E33F8D"/>
    <w:rsid w:val="00E34077"/>
    <w:rsid w:val="00E340D0"/>
    <w:rsid w:val="00E34643"/>
    <w:rsid w:val="00E34A66"/>
    <w:rsid w:val="00E351EF"/>
    <w:rsid w:val="00E35479"/>
    <w:rsid w:val="00E35F59"/>
    <w:rsid w:val="00E367D1"/>
    <w:rsid w:val="00E3778A"/>
    <w:rsid w:val="00E37A23"/>
    <w:rsid w:val="00E37B66"/>
    <w:rsid w:val="00E37F94"/>
    <w:rsid w:val="00E4029C"/>
    <w:rsid w:val="00E403CF"/>
    <w:rsid w:val="00E4073A"/>
    <w:rsid w:val="00E411CD"/>
    <w:rsid w:val="00E41CA9"/>
    <w:rsid w:val="00E422C0"/>
    <w:rsid w:val="00E42438"/>
    <w:rsid w:val="00E432B8"/>
    <w:rsid w:val="00E44C45"/>
    <w:rsid w:val="00E453A3"/>
    <w:rsid w:val="00E457A6"/>
    <w:rsid w:val="00E45E69"/>
    <w:rsid w:val="00E50398"/>
    <w:rsid w:val="00E50526"/>
    <w:rsid w:val="00E50D61"/>
    <w:rsid w:val="00E50E8D"/>
    <w:rsid w:val="00E511A0"/>
    <w:rsid w:val="00E51FAC"/>
    <w:rsid w:val="00E539F7"/>
    <w:rsid w:val="00E53CD0"/>
    <w:rsid w:val="00E548B2"/>
    <w:rsid w:val="00E5605F"/>
    <w:rsid w:val="00E575A8"/>
    <w:rsid w:val="00E57E3E"/>
    <w:rsid w:val="00E57F11"/>
    <w:rsid w:val="00E60A22"/>
    <w:rsid w:val="00E61634"/>
    <w:rsid w:val="00E61FAF"/>
    <w:rsid w:val="00E62FB2"/>
    <w:rsid w:val="00E635C3"/>
    <w:rsid w:val="00E64233"/>
    <w:rsid w:val="00E650C1"/>
    <w:rsid w:val="00E6578A"/>
    <w:rsid w:val="00E65833"/>
    <w:rsid w:val="00E65846"/>
    <w:rsid w:val="00E65B51"/>
    <w:rsid w:val="00E66585"/>
    <w:rsid w:val="00E66A9F"/>
    <w:rsid w:val="00E703C4"/>
    <w:rsid w:val="00E726F3"/>
    <w:rsid w:val="00E7339A"/>
    <w:rsid w:val="00E73591"/>
    <w:rsid w:val="00E737B6"/>
    <w:rsid w:val="00E7441A"/>
    <w:rsid w:val="00E74DDE"/>
    <w:rsid w:val="00E75087"/>
    <w:rsid w:val="00E753D4"/>
    <w:rsid w:val="00E7707A"/>
    <w:rsid w:val="00E77842"/>
    <w:rsid w:val="00E80712"/>
    <w:rsid w:val="00E80723"/>
    <w:rsid w:val="00E813D3"/>
    <w:rsid w:val="00E81CF9"/>
    <w:rsid w:val="00E829D2"/>
    <w:rsid w:val="00E82A75"/>
    <w:rsid w:val="00E82E5D"/>
    <w:rsid w:val="00E82EBD"/>
    <w:rsid w:val="00E83850"/>
    <w:rsid w:val="00E83DCB"/>
    <w:rsid w:val="00E842A3"/>
    <w:rsid w:val="00E8567D"/>
    <w:rsid w:val="00E856A9"/>
    <w:rsid w:val="00E86049"/>
    <w:rsid w:val="00E864AA"/>
    <w:rsid w:val="00E86F12"/>
    <w:rsid w:val="00E86FE1"/>
    <w:rsid w:val="00E90597"/>
    <w:rsid w:val="00E90676"/>
    <w:rsid w:val="00E9079D"/>
    <w:rsid w:val="00E90A86"/>
    <w:rsid w:val="00E911B4"/>
    <w:rsid w:val="00E916E2"/>
    <w:rsid w:val="00E91EDE"/>
    <w:rsid w:val="00E9295D"/>
    <w:rsid w:val="00E92DD6"/>
    <w:rsid w:val="00E92E55"/>
    <w:rsid w:val="00E93DC2"/>
    <w:rsid w:val="00E942D2"/>
    <w:rsid w:val="00E94FDA"/>
    <w:rsid w:val="00E9565F"/>
    <w:rsid w:val="00E95849"/>
    <w:rsid w:val="00E95F85"/>
    <w:rsid w:val="00E95FAE"/>
    <w:rsid w:val="00E96559"/>
    <w:rsid w:val="00E969F8"/>
    <w:rsid w:val="00E96CE0"/>
    <w:rsid w:val="00E96F5C"/>
    <w:rsid w:val="00E97B37"/>
    <w:rsid w:val="00EA021A"/>
    <w:rsid w:val="00EA08D6"/>
    <w:rsid w:val="00EA1183"/>
    <w:rsid w:val="00EA1D8A"/>
    <w:rsid w:val="00EA2132"/>
    <w:rsid w:val="00EA2C72"/>
    <w:rsid w:val="00EA2DC9"/>
    <w:rsid w:val="00EA2F18"/>
    <w:rsid w:val="00EA3551"/>
    <w:rsid w:val="00EA3CCC"/>
    <w:rsid w:val="00EA5097"/>
    <w:rsid w:val="00EA50EE"/>
    <w:rsid w:val="00EA5A73"/>
    <w:rsid w:val="00EA6452"/>
    <w:rsid w:val="00EA689B"/>
    <w:rsid w:val="00EB17B4"/>
    <w:rsid w:val="00EB1C2F"/>
    <w:rsid w:val="00EB1EE3"/>
    <w:rsid w:val="00EB1FA1"/>
    <w:rsid w:val="00EB24BF"/>
    <w:rsid w:val="00EB2AE2"/>
    <w:rsid w:val="00EB2B0B"/>
    <w:rsid w:val="00EB3453"/>
    <w:rsid w:val="00EB3790"/>
    <w:rsid w:val="00EB3DA7"/>
    <w:rsid w:val="00EB435B"/>
    <w:rsid w:val="00EB4435"/>
    <w:rsid w:val="00EB47C0"/>
    <w:rsid w:val="00EB4844"/>
    <w:rsid w:val="00EB4EE6"/>
    <w:rsid w:val="00EB5083"/>
    <w:rsid w:val="00EB5199"/>
    <w:rsid w:val="00EB520C"/>
    <w:rsid w:val="00EB52C5"/>
    <w:rsid w:val="00EB5B98"/>
    <w:rsid w:val="00EB60EA"/>
    <w:rsid w:val="00EB6723"/>
    <w:rsid w:val="00EB7462"/>
    <w:rsid w:val="00EC05E8"/>
    <w:rsid w:val="00EC21CD"/>
    <w:rsid w:val="00EC22FA"/>
    <w:rsid w:val="00EC2E6F"/>
    <w:rsid w:val="00EC3450"/>
    <w:rsid w:val="00EC3581"/>
    <w:rsid w:val="00EC3680"/>
    <w:rsid w:val="00EC3D89"/>
    <w:rsid w:val="00EC3DB5"/>
    <w:rsid w:val="00EC3F33"/>
    <w:rsid w:val="00EC4849"/>
    <w:rsid w:val="00EC5128"/>
    <w:rsid w:val="00EC512C"/>
    <w:rsid w:val="00EC54BD"/>
    <w:rsid w:val="00EC5553"/>
    <w:rsid w:val="00EC690B"/>
    <w:rsid w:val="00EC6AAD"/>
    <w:rsid w:val="00EC6EC3"/>
    <w:rsid w:val="00EC7BD3"/>
    <w:rsid w:val="00EC7D16"/>
    <w:rsid w:val="00ED07AE"/>
    <w:rsid w:val="00ED087D"/>
    <w:rsid w:val="00ED0929"/>
    <w:rsid w:val="00ED0F2A"/>
    <w:rsid w:val="00ED1576"/>
    <w:rsid w:val="00ED1B44"/>
    <w:rsid w:val="00ED1EF5"/>
    <w:rsid w:val="00ED203A"/>
    <w:rsid w:val="00ED2884"/>
    <w:rsid w:val="00ED2B6E"/>
    <w:rsid w:val="00ED313A"/>
    <w:rsid w:val="00ED34C5"/>
    <w:rsid w:val="00ED34EE"/>
    <w:rsid w:val="00ED3A7E"/>
    <w:rsid w:val="00ED3EFF"/>
    <w:rsid w:val="00ED50AC"/>
    <w:rsid w:val="00ED5B2C"/>
    <w:rsid w:val="00ED5E4C"/>
    <w:rsid w:val="00ED6A49"/>
    <w:rsid w:val="00ED6DAA"/>
    <w:rsid w:val="00ED723B"/>
    <w:rsid w:val="00ED7F42"/>
    <w:rsid w:val="00EE03A9"/>
    <w:rsid w:val="00EE03EA"/>
    <w:rsid w:val="00EE095A"/>
    <w:rsid w:val="00EE12C6"/>
    <w:rsid w:val="00EE14C4"/>
    <w:rsid w:val="00EE1905"/>
    <w:rsid w:val="00EE1D12"/>
    <w:rsid w:val="00EE1D16"/>
    <w:rsid w:val="00EE1FE4"/>
    <w:rsid w:val="00EE2779"/>
    <w:rsid w:val="00EE281A"/>
    <w:rsid w:val="00EE2CAC"/>
    <w:rsid w:val="00EE2D16"/>
    <w:rsid w:val="00EE43A1"/>
    <w:rsid w:val="00EE456F"/>
    <w:rsid w:val="00EE4C69"/>
    <w:rsid w:val="00EE52B9"/>
    <w:rsid w:val="00EE5661"/>
    <w:rsid w:val="00EE5D06"/>
    <w:rsid w:val="00EE60E8"/>
    <w:rsid w:val="00EE6301"/>
    <w:rsid w:val="00EE6859"/>
    <w:rsid w:val="00EE701A"/>
    <w:rsid w:val="00EE78D2"/>
    <w:rsid w:val="00EE7E8A"/>
    <w:rsid w:val="00EF0077"/>
    <w:rsid w:val="00EF0262"/>
    <w:rsid w:val="00EF1107"/>
    <w:rsid w:val="00EF11C2"/>
    <w:rsid w:val="00EF12BB"/>
    <w:rsid w:val="00EF16DF"/>
    <w:rsid w:val="00EF1FFA"/>
    <w:rsid w:val="00EF2312"/>
    <w:rsid w:val="00EF3622"/>
    <w:rsid w:val="00EF43EA"/>
    <w:rsid w:val="00EF44C6"/>
    <w:rsid w:val="00EF480C"/>
    <w:rsid w:val="00EF48DC"/>
    <w:rsid w:val="00EF498F"/>
    <w:rsid w:val="00EF6392"/>
    <w:rsid w:val="00EF6A87"/>
    <w:rsid w:val="00EF7A15"/>
    <w:rsid w:val="00EF7CB7"/>
    <w:rsid w:val="00F00B84"/>
    <w:rsid w:val="00F00B93"/>
    <w:rsid w:val="00F01000"/>
    <w:rsid w:val="00F01062"/>
    <w:rsid w:val="00F01E0B"/>
    <w:rsid w:val="00F029E7"/>
    <w:rsid w:val="00F03CBF"/>
    <w:rsid w:val="00F048F1"/>
    <w:rsid w:val="00F04AFD"/>
    <w:rsid w:val="00F04E6E"/>
    <w:rsid w:val="00F05E5A"/>
    <w:rsid w:val="00F05FFB"/>
    <w:rsid w:val="00F0602C"/>
    <w:rsid w:val="00F0611D"/>
    <w:rsid w:val="00F06BBF"/>
    <w:rsid w:val="00F06ED4"/>
    <w:rsid w:val="00F070AA"/>
    <w:rsid w:val="00F0713F"/>
    <w:rsid w:val="00F073FF"/>
    <w:rsid w:val="00F074CE"/>
    <w:rsid w:val="00F0767E"/>
    <w:rsid w:val="00F10178"/>
    <w:rsid w:val="00F10528"/>
    <w:rsid w:val="00F10B27"/>
    <w:rsid w:val="00F11768"/>
    <w:rsid w:val="00F1252B"/>
    <w:rsid w:val="00F12E93"/>
    <w:rsid w:val="00F12FE4"/>
    <w:rsid w:val="00F13279"/>
    <w:rsid w:val="00F13ADD"/>
    <w:rsid w:val="00F14300"/>
    <w:rsid w:val="00F153EA"/>
    <w:rsid w:val="00F1630C"/>
    <w:rsid w:val="00F17EBF"/>
    <w:rsid w:val="00F20A08"/>
    <w:rsid w:val="00F231C3"/>
    <w:rsid w:val="00F233F1"/>
    <w:rsid w:val="00F2381D"/>
    <w:rsid w:val="00F23EFA"/>
    <w:rsid w:val="00F243D3"/>
    <w:rsid w:val="00F24976"/>
    <w:rsid w:val="00F24AD6"/>
    <w:rsid w:val="00F2514F"/>
    <w:rsid w:val="00F25479"/>
    <w:rsid w:val="00F257F7"/>
    <w:rsid w:val="00F25DE7"/>
    <w:rsid w:val="00F26131"/>
    <w:rsid w:val="00F27093"/>
    <w:rsid w:val="00F2714F"/>
    <w:rsid w:val="00F272AB"/>
    <w:rsid w:val="00F27A12"/>
    <w:rsid w:val="00F30235"/>
    <w:rsid w:val="00F30280"/>
    <w:rsid w:val="00F30430"/>
    <w:rsid w:val="00F30687"/>
    <w:rsid w:val="00F30EAC"/>
    <w:rsid w:val="00F31E10"/>
    <w:rsid w:val="00F33D74"/>
    <w:rsid w:val="00F34095"/>
    <w:rsid w:val="00F3420A"/>
    <w:rsid w:val="00F34358"/>
    <w:rsid w:val="00F34BE8"/>
    <w:rsid w:val="00F35C1D"/>
    <w:rsid w:val="00F35D16"/>
    <w:rsid w:val="00F35E81"/>
    <w:rsid w:val="00F36361"/>
    <w:rsid w:val="00F3638F"/>
    <w:rsid w:val="00F363A7"/>
    <w:rsid w:val="00F37C84"/>
    <w:rsid w:val="00F37FFA"/>
    <w:rsid w:val="00F40BD8"/>
    <w:rsid w:val="00F41639"/>
    <w:rsid w:val="00F416A4"/>
    <w:rsid w:val="00F418DA"/>
    <w:rsid w:val="00F41D9C"/>
    <w:rsid w:val="00F420BF"/>
    <w:rsid w:val="00F42104"/>
    <w:rsid w:val="00F42713"/>
    <w:rsid w:val="00F42BAB"/>
    <w:rsid w:val="00F42BD2"/>
    <w:rsid w:val="00F42C8A"/>
    <w:rsid w:val="00F42F57"/>
    <w:rsid w:val="00F433FF"/>
    <w:rsid w:val="00F44801"/>
    <w:rsid w:val="00F45209"/>
    <w:rsid w:val="00F455E3"/>
    <w:rsid w:val="00F45665"/>
    <w:rsid w:val="00F45B8F"/>
    <w:rsid w:val="00F45E43"/>
    <w:rsid w:val="00F45EF8"/>
    <w:rsid w:val="00F46CA1"/>
    <w:rsid w:val="00F472D4"/>
    <w:rsid w:val="00F474C6"/>
    <w:rsid w:val="00F479AB"/>
    <w:rsid w:val="00F47BB2"/>
    <w:rsid w:val="00F507FA"/>
    <w:rsid w:val="00F50C3A"/>
    <w:rsid w:val="00F51D6C"/>
    <w:rsid w:val="00F527A0"/>
    <w:rsid w:val="00F5295B"/>
    <w:rsid w:val="00F530B1"/>
    <w:rsid w:val="00F53805"/>
    <w:rsid w:val="00F54FB4"/>
    <w:rsid w:val="00F552BD"/>
    <w:rsid w:val="00F55AB8"/>
    <w:rsid w:val="00F5604F"/>
    <w:rsid w:val="00F57760"/>
    <w:rsid w:val="00F5793D"/>
    <w:rsid w:val="00F602C2"/>
    <w:rsid w:val="00F60580"/>
    <w:rsid w:val="00F60924"/>
    <w:rsid w:val="00F60C2B"/>
    <w:rsid w:val="00F6136E"/>
    <w:rsid w:val="00F619A1"/>
    <w:rsid w:val="00F635B6"/>
    <w:rsid w:val="00F64447"/>
    <w:rsid w:val="00F64462"/>
    <w:rsid w:val="00F64D4F"/>
    <w:rsid w:val="00F655FC"/>
    <w:rsid w:val="00F6599C"/>
    <w:rsid w:val="00F659AE"/>
    <w:rsid w:val="00F65F6B"/>
    <w:rsid w:val="00F66082"/>
    <w:rsid w:val="00F661E0"/>
    <w:rsid w:val="00F66D98"/>
    <w:rsid w:val="00F6705C"/>
    <w:rsid w:val="00F67283"/>
    <w:rsid w:val="00F6774A"/>
    <w:rsid w:val="00F70033"/>
    <w:rsid w:val="00F703A3"/>
    <w:rsid w:val="00F70425"/>
    <w:rsid w:val="00F71903"/>
    <w:rsid w:val="00F71FB4"/>
    <w:rsid w:val="00F73535"/>
    <w:rsid w:val="00F73626"/>
    <w:rsid w:val="00F73773"/>
    <w:rsid w:val="00F73792"/>
    <w:rsid w:val="00F73A6B"/>
    <w:rsid w:val="00F74068"/>
    <w:rsid w:val="00F7423A"/>
    <w:rsid w:val="00F74B48"/>
    <w:rsid w:val="00F75171"/>
    <w:rsid w:val="00F754FD"/>
    <w:rsid w:val="00F76292"/>
    <w:rsid w:val="00F7710F"/>
    <w:rsid w:val="00F773BF"/>
    <w:rsid w:val="00F77A65"/>
    <w:rsid w:val="00F806F5"/>
    <w:rsid w:val="00F80B77"/>
    <w:rsid w:val="00F80D84"/>
    <w:rsid w:val="00F80F2B"/>
    <w:rsid w:val="00F81450"/>
    <w:rsid w:val="00F81691"/>
    <w:rsid w:val="00F81B7B"/>
    <w:rsid w:val="00F821AC"/>
    <w:rsid w:val="00F82313"/>
    <w:rsid w:val="00F82A35"/>
    <w:rsid w:val="00F830DC"/>
    <w:rsid w:val="00F83858"/>
    <w:rsid w:val="00F83B04"/>
    <w:rsid w:val="00F8417F"/>
    <w:rsid w:val="00F84263"/>
    <w:rsid w:val="00F85885"/>
    <w:rsid w:val="00F858CF"/>
    <w:rsid w:val="00F85904"/>
    <w:rsid w:val="00F8598D"/>
    <w:rsid w:val="00F86681"/>
    <w:rsid w:val="00F866A4"/>
    <w:rsid w:val="00F901D2"/>
    <w:rsid w:val="00F903FB"/>
    <w:rsid w:val="00F906F7"/>
    <w:rsid w:val="00F90A0F"/>
    <w:rsid w:val="00F91A72"/>
    <w:rsid w:val="00F91D9B"/>
    <w:rsid w:val="00F926C8"/>
    <w:rsid w:val="00F92AD6"/>
    <w:rsid w:val="00F92F4D"/>
    <w:rsid w:val="00F93664"/>
    <w:rsid w:val="00F93E94"/>
    <w:rsid w:val="00F953B7"/>
    <w:rsid w:val="00F95585"/>
    <w:rsid w:val="00F96011"/>
    <w:rsid w:val="00F9682C"/>
    <w:rsid w:val="00F96E88"/>
    <w:rsid w:val="00F977AB"/>
    <w:rsid w:val="00F97EA8"/>
    <w:rsid w:val="00FA0794"/>
    <w:rsid w:val="00FA18F5"/>
    <w:rsid w:val="00FA1BA6"/>
    <w:rsid w:val="00FA20EB"/>
    <w:rsid w:val="00FA3B52"/>
    <w:rsid w:val="00FA40AB"/>
    <w:rsid w:val="00FA423A"/>
    <w:rsid w:val="00FA49A4"/>
    <w:rsid w:val="00FA4C02"/>
    <w:rsid w:val="00FA7A5E"/>
    <w:rsid w:val="00FA7D0E"/>
    <w:rsid w:val="00FB00D9"/>
    <w:rsid w:val="00FB0740"/>
    <w:rsid w:val="00FB1257"/>
    <w:rsid w:val="00FB141C"/>
    <w:rsid w:val="00FB1427"/>
    <w:rsid w:val="00FB16E5"/>
    <w:rsid w:val="00FB28C2"/>
    <w:rsid w:val="00FB3114"/>
    <w:rsid w:val="00FB37AF"/>
    <w:rsid w:val="00FB3B05"/>
    <w:rsid w:val="00FB3B9F"/>
    <w:rsid w:val="00FB4CA2"/>
    <w:rsid w:val="00FB4E02"/>
    <w:rsid w:val="00FB5492"/>
    <w:rsid w:val="00FB5C9B"/>
    <w:rsid w:val="00FB6C0E"/>
    <w:rsid w:val="00FC0B20"/>
    <w:rsid w:val="00FC10C5"/>
    <w:rsid w:val="00FC23AD"/>
    <w:rsid w:val="00FC24E8"/>
    <w:rsid w:val="00FC2D0D"/>
    <w:rsid w:val="00FC3150"/>
    <w:rsid w:val="00FC36D8"/>
    <w:rsid w:val="00FC3A53"/>
    <w:rsid w:val="00FC4514"/>
    <w:rsid w:val="00FC6B3A"/>
    <w:rsid w:val="00FC7435"/>
    <w:rsid w:val="00FC7989"/>
    <w:rsid w:val="00FC7BBF"/>
    <w:rsid w:val="00FD01D7"/>
    <w:rsid w:val="00FD072A"/>
    <w:rsid w:val="00FD24A7"/>
    <w:rsid w:val="00FD2B14"/>
    <w:rsid w:val="00FD2BCB"/>
    <w:rsid w:val="00FD3AC7"/>
    <w:rsid w:val="00FD3C7B"/>
    <w:rsid w:val="00FD3DA6"/>
    <w:rsid w:val="00FD5342"/>
    <w:rsid w:val="00FD66F9"/>
    <w:rsid w:val="00FD6F8B"/>
    <w:rsid w:val="00FD7907"/>
    <w:rsid w:val="00FD79B7"/>
    <w:rsid w:val="00FD7AC5"/>
    <w:rsid w:val="00FD7DE3"/>
    <w:rsid w:val="00FE00D9"/>
    <w:rsid w:val="00FE146A"/>
    <w:rsid w:val="00FE14BF"/>
    <w:rsid w:val="00FE19E9"/>
    <w:rsid w:val="00FE1A07"/>
    <w:rsid w:val="00FE1D48"/>
    <w:rsid w:val="00FE3A52"/>
    <w:rsid w:val="00FE3BE4"/>
    <w:rsid w:val="00FE3CA9"/>
    <w:rsid w:val="00FE3F02"/>
    <w:rsid w:val="00FE469C"/>
    <w:rsid w:val="00FE48B5"/>
    <w:rsid w:val="00FE4958"/>
    <w:rsid w:val="00FE5B1D"/>
    <w:rsid w:val="00FE61FF"/>
    <w:rsid w:val="00FE7545"/>
    <w:rsid w:val="00FE7636"/>
    <w:rsid w:val="00FE7DA6"/>
    <w:rsid w:val="00FF00C7"/>
    <w:rsid w:val="00FF1149"/>
    <w:rsid w:val="00FF12B9"/>
    <w:rsid w:val="00FF1619"/>
    <w:rsid w:val="00FF190D"/>
    <w:rsid w:val="00FF1D3D"/>
    <w:rsid w:val="00FF1E6A"/>
    <w:rsid w:val="00FF2274"/>
    <w:rsid w:val="00FF22AC"/>
    <w:rsid w:val="00FF23E4"/>
    <w:rsid w:val="00FF25AC"/>
    <w:rsid w:val="00FF284C"/>
    <w:rsid w:val="00FF28D5"/>
    <w:rsid w:val="00FF3923"/>
    <w:rsid w:val="00FF3BAF"/>
    <w:rsid w:val="00FF3C2D"/>
    <w:rsid w:val="00FF3C53"/>
    <w:rsid w:val="00FF3FCF"/>
    <w:rsid w:val="00FF4CE7"/>
    <w:rsid w:val="00FF4DE6"/>
    <w:rsid w:val="00FF54D5"/>
    <w:rsid w:val="00FF556A"/>
    <w:rsid w:val="00FF6582"/>
    <w:rsid w:val="00FF6E5F"/>
    <w:rsid w:val="00FF7156"/>
    <w:rsid w:val="00FF74C5"/>
    <w:rsid w:val="00FF765F"/>
    <w:rsid w:val="00FF79D7"/>
    <w:rsid w:val="00FF7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6A7C1DC-6888-473A-B970-F53CD91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55"/>
    <w:rPr>
      <w:rFonts w:ascii="Times New Roman" w:eastAsia="Times New Roman" w:hAnsi="Times New Roman"/>
      <w:sz w:val="24"/>
      <w:szCs w:val="24"/>
      <w:lang w:val="es-EC"/>
    </w:rPr>
  </w:style>
  <w:style w:type="paragraph" w:styleId="Ttulo1">
    <w:name w:val="heading 1"/>
    <w:basedOn w:val="Normal"/>
    <w:link w:val="Ttulo1Car"/>
    <w:uiPriority w:val="1"/>
    <w:qFormat/>
    <w:rsid w:val="00F5793D"/>
    <w:pPr>
      <w:widowControl w:val="0"/>
      <w:outlineLvl w:val="0"/>
    </w:pPr>
    <w:rPr>
      <w:rFonts w:ascii="Cambria" w:eastAsia="Cambria" w:hAnsi="Cambria"/>
      <w:sz w:val="40"/>
      <w:szCs w:val="40"/>
      <w:lang w:val="en-US" w:eastAsia="en-US"/>
    </w:rPr>
  </w:style>
  <w:style w:type="paragraph" w:styleId="Ttulo2">
    <w:name w:val="heading 2"/>
    <w:basedOn w:val="Normal"/>
    <w:link w:val="Ttulo2Car"/>
    <w:uiPriority w:val="1"/>
    <w:qFormat/>
    <w:rsid w:val="00F5793D"/>
    <w:pPr>
      <w:widowControl w:val="0"/>
      <w:ind w:left="473" w:hanging="360"/>
      <w:outlineLvl w:val="1"/>
    </w:pPr>
    <w:rPr>
      <w:rFonts w:ascii="Calibri" w:eastAsia="Calibri" w:hAnsi="Calibri"/>
      <w:b/>
      <w:bCs/>
      <w:sz w:val="30"/>
      <w:szCs w:val="30"/>
      <w:lang w:val="en-US" w:eastAsia="en-US"/>
    </w:rPr>
  </w:style>
  <w:style w:type="paragraph" w:styleId="Ttulo3">
    <w:name w:val="heading 3"/>
    <w:basedOn w:val="Normal"/>
    <w:link w:val="Ttulo3Car"/>
    <w:uiPriority w:val="1"/>
    <w:qFormat/>
    <w:rsid w:val="00F5793D"/>
    <w:pPr>
      <w:widowControl w:val="0"/>
      <w:outlineLvl w:val="2"/>
    </w:pPr>
    <w:rPr>
      <w:rFonts w:ascii="Arial Black" w:eastAsia="Arial Black" w:hAnsi="Arial Black"/>
      <w:b/>
      <w:bCs/>
      <w:lang w:val="en-US" w:eastAsia="en-US"/>
    </w:rPr>
  </w:style>
  <w:style w:type="paragraph" w:styleId="Ttulo4">
    <w:name w:val="heading 4"/>
    <w:basedOn w:val="Normal"/>
    <w:link w:val="Ttulo4Car"/>
    <w:uiPriority w:val="1"/>
    <w:qFormat/>
    <w:rsid w:val="00F5793D"/>
    <w:pPr>
      <w:widowControl w:val="0"/>
      <w:outlineLvl w:val="3"/>
    </w:pPr>
    <w:rPr>
      <w:rFonts w:ascii="Arial Black" w:eastAsia="Arial Black" w:hAnsi="Arial Black"/>
      <w:b/>
      <w:bCs/>
      <w:sz w:val="22"/>
      <w:szCs w:val="22"/>
      <w:lang w:val="en-US" w:eastAsia="en-US"/>
    </w:rPr>
  </w:style>
  <w:style w:type="paragraph" w:styleId="Ttulo5">
    <w:name w:val="heading 5"/>
    <w:basedOn w:val="Normal"/>
    <w:next w:val="Normal"/>
    <w:link w:val="Ttulo5Car"/>
    <w:uiPriority w:val="9"/>
    <w:unhideWhenUsed/>
    <w:qFormat/>
    <w:rsid w:val="00DA6EF3"/>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DA6EF3"/>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DA6EF3"/>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D2673"/>
    <w:pPr>
      <w:jc w:val="both"/>
    </w:pPr>
    <w:rPr>
      <w:rFonts w:ascii="Tahoma" w:hAnsi="Tahoma"/>
      <w:sz w:val="20"/>
      <w:szCs w:val="20"/>
      <w:lang w:val="es-ES"/>
    </w:rPr>
  </w:style>
  <w:style w:type="character" w:customStyle="1" w:styleId="TextoindependienteCar">
    <w:name w:val="Texto independiente Car"/>
    <w:link w:val="Textoindependiente"/>
    <w:rsid w:val="005D2673"/>
    <w:rPr>
      <w:rFonts w:ascii="Tahoma" w:eastAsia="Times New Roman" w:hAnsi="Tahoma" w:cs="Times New Roman"/>
      <w:szCs w:val="20"/>
      <w:lang w:val="es-ES" w:eastAsia="es-ES"/>
    </w:rPr>
  </w:style>
  <w:style w:type="paragraph" w:customStyle="1" w:styleId="Listavistosa-nfasis11">
    <w:name w:val="Lista vistosa - Énfasis 11"/>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rPr>
      <w:lang w:val="es-ES"/>
    </w:rPr>
  </w:style>
  <w:style w:type="character" w:customStyle="1" w:styleId="EncabezadoCar">
    <w:name w:val="Encabezado Ca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rPr>
      <w:lang w:val="es-ES"/>
    </w:rPr>
  </w:style>
  <w:style w:type="character" w:customStyle="1" w:styleId="PiedepginaCar">
    <w:name w:val="Pie de página Ca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sz w:val="16"/>
      <w:szCs w:val="16"/>
      <w:lang w:val="es-ES"/>
    </w:rPr>
  </w:style>
  <w:style w:type="character" w:customStyle="1" w:styleId="TextodegloboCar">
    <w:name w:val="Texto de globo Car"/>
    <w:link w:val="Textodeglobo"/>
    <w:uiPriority w:val="99"/>
    <w:semiHidden/>
    <w:rsid w:val="00FA20EB"/>
    <w:rPr>
      <w:rFonts w:ascii="Tahoma" w:eastAsia="Times New Roman" w:hAnsi="Tahoma" w:cs="Tahoma"/>
      <w:sz w:val="16"/>
      <w:szCs w:val="16"/>
      <w:lang w:val="es-ES" w:eastAsia="es-ES"/>
    </w:rPr>
  </w:style>
  <w:style w:type="paragraph" w:customStyle="1" w:styleId="Default">
    <w:name w:val="Default"/>
    <w:rsid w:val="00ED0F2A"/>
    <w:pPr>
      <w:autoSpaceDE w:val="0"/>
      <w:autoSpaceDN w:val="0"/>
      <w:adjustRightInd w:val="0"/>
    </w:pPr>
    <w:rPr>
      <w:rFonts w:ascii="Arial" w:hAnsi="Arial" w:cs="Arial"/>
      <w:color w:val="000000"/>
      <w:sz w:val="24"/>
      <w:szCs w:val="24"/>
      <w:lang w:val="es-EC" w:eastAsia="en-US"/>
    </w:rPr>
  </w:style>
  <w:style w:type="paragraph" w:styleId="NormalWeb">
    <w:name w:val="Normal (Web)"/>
    <w:basedOn w:val="Normal"/>
    <w:uiPriority w:val="99"/>
    <w:unhideWhenUsed/>
    <w:rsid w:val="00E44C45"/>
    <w:pPr>
      <w:spacing w:before="100" w:beforeAutospacing="1" w:after="100" w:afterAutospacing="1"/>
    </w:pPr>
    <w:rPr>
      <w:lang w:eastAsia="es-EC"/>
    </w:rPr>
  </w:style>
  <w:style w:type="table" w:styleId="Tablaconcuadrcula">
    <w:name w:val="Table Grid"/>
    <w:basedOn w:val="Tablanormal"/>
    <w:rsid w:val="00EC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F3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F3A22"/>
    <w:rPr>
      <w:color w:val="0000FF"/>
      <w:u w:val="single"/>
    </w:rPr>
  </w:style>
  <w:style w:type="character" w:styleId="Hipervnculovisitado">
    <w:name w:val="FollowedHyperlink"/>
    <w:uiPriority w:val="99"/>
    <w:semiHidden/>
    <w:unhideWhenUsed/>
    <w:rsid w:val="00DA38C0"/>
    <w:rPr>
      <w:color w:val="800080"/>
      <w:u w:val="single"/>
    </w:rPr>
  </w:style>
  <w:style w:type="paragraph" w:customStyle="1" w:styleId="ParaAttribute2">
    <w:name w:val="ParaAttribute2"/>
    <w:rsid w:val="00D504FC"/>
    <w:pPr>
      <w:widowControl w:val="0"/>
      <w:wordWrap w:val="0"/>
      <w:spacing w:after="200"/>
      <w:jc w:val="center"/>
    </w:pPr>
    <w:rPr>
      <w:rFonts w:ascii="Times New Roman" w:eastAsia="□□" w:hAnsi="Times New Roman"/>
    </w:rPr>
  </w:style>
  <w:style w:type="character" w:customStyle="1" w:styleId="CharAttribute5">
    <w:name w:val="CharAttribute5"/>
    <w:rsid w:val="00D504FC"/>
    <w:rPr>
      <w:rFonts w:ascii="Cambria" w:eastAsia="Times New Roman"/>
      <w:sz w:val="44"/>
    </w:rPr>
  </w:style>
  <w:style w:type="paragraph" w:customStyle="1" w:styleId="Listavistosa-nfasis12">
    <w:name w:val="Lista vistosa - Énfasis 12"/>
    <w:basedOn w:val="Normal"/>
    <w:uiPriority w:val="34"/>
    <w:qFormat/>
    <w:rsid w:val="008C54A3"/>
    <w:pPr>
      <w:spacing w:after="160" w:line="259" w:lineRule="auto"/>
      <w:ind w:left="720"/>
      <w:contextualSpacing/>
    </w:pPr>
    <w:rPr>
      <w:rFonts w:ascii="Calibri" w:eastAsia="Calibri" w:hAnsi="Calibri"/>
      <w:sz w:val="22"/>
      <w:szCs w:val="22"/>
      <w:lang w:eastAsia="en-US"/>
    </w:rPr>
  </w:style>
  <w:style w:type="paragraph" w:customStyle="1" w:styleId="Cuadrculamedia21">
    <w:name w:val="Cuadrícula media 21"/>
    <w:uiPriority w:val="1"/>
    <w:qFormat/>
    <w:rsid w:val="000E35F6"/>
    <w:rPr>
      <w:sz w:val="22"/>
      <w:szCs w:val="22"/>
      <w:lang w:eastAsia="en-US"/>
    </w:rPr>
  </w:style>
  <w:style w:type="paragraph" w:styleId="Textosinformato">
    <w:name w:val="Plain Text"/>
    <w:basedOn w:val="Normal"/>
    <w:link w:val="TextosinformatoCar"/>
    <w:uiPriority w:val="99"/>
    <w:unhideWhenUsed/>
    <w:rsid w:val="00984230"/>
    <w:rPr>
      <w:rFonts w:ascii="Calibri" w:eastAsia="Calibri" w:hAnsi="Calibri"/>
      <w:sz w:val="22"/>
      <w:szCs w:val="21"/>
      <w:lang w:eastAsia="en-US"/>
    </w:rPr>
  </w:style>
  <w:style w:type="character" w:customStyle="1" w:styleId="TextosinformatoCar">
    <w:name w:val="Texto sin formato Car"/>
    <w:link w:val="Textosinformato"/>
    <w:uiPriority w:val="99"/>
    <w:rsid w:val="00984230"/>
    <w:rPr>
      <w:sz w:val="22"/>
      <w:szCs w:val="21"/>
      <w:lang w:eastAsia="en-US"/>
    </w:rPr>
  </w:style>
  <w:style w:type="character" w:styleId="Textoennegrita">
    <w:name w:val="Strong"/>
    <w:uiPriority w:val="22"/>
    <w:qFormat/>
    <w:rsid w:val="00C132A3"/>
    <w:rPr>
      <w:b/>
      <w:bCs/>
    </w:rPr>
  </w:style>
  <w:style w:type="character" w:styleId="Refdecomentario">
    <w:name w:val="annotation reference"/>
    <w:uiPriority w:val="99"/>
    <w:semiHidden/>
    <w:unhideWhenUsed/>
    <w:rsid w:val="00F55AB8"/>
    <w:rPr>
      <w:sz w:val="16"/>
      <w:szCs w:val="16"/>
    </w:rPr>
  </w:style>
  <w:style w:type="paragraph" w:styleId="Textocomentario">
    <w:name w:val="annotation text"/>
    <w:basedOn w:val="Normal"/>
    <w:link w:val="TextocomentarioCar"/>
    <w:uiPriority w:val="99"/>
    <w:unhideWhenUsed/>
    <w:rsid w:val="00F55AB8"/>
    <w:pPr>
      <w:spacing w:after="200"/>
    </w:pPr>
    <w:rPr>
      <w:rFonts w:ascii="Calibri" w:eastAsia="Calibri" w:hAnsi="Calibri"/>
      <w:sz w:val="20"/>
      <w:szCs w:val="20"/>
      <w:lang w:val="en-US" w:eastAsia="en-US"/>
    </w:rPr>
  </w:style>
  <w:style w:type="character" w:customStyle="1" w:styleId="TextocomentarioCar">
    <w:name w:val="Texto comentario Car"/>
    <w:link w:val="Textocomentario"/>
    <w:uiPriority w:val="99"/>
    <w:rsid w:val="00F55AB8"/>
    <w:rPr>
      <w:lang w:val="en-US" w:eastAsia="en-US"/>
    </w:rPr>
  </w:style>
  <w:style w:type="character" w:customStyle="1" w:styleId="apple-converted-space">
    <w:name w:val="apple-converted-space"/>
    <w:rsid w:val="0055309B"/>
  </w:style>
  <w:style w:type="paragraph" w:customStyle="1" w:styleId="Sombreadovistoso-nfasis11">
    <w:name w:val="Sombreado vistoso - Énfasis 11"/>
    <w:hidden/>
    <w:uiPriority w:val="99"/>
    <w:semiHidden/>
    <w:rsid w:val="00063544"/>
    <w:rPr>
      <w:rFonts w:ascii="Times New Roman" w:eastAsia="Times New Roman" w:hAnsi="Times New Roman"/>
      <w:sz w:val="24"/>
      <w:szCs w:val="24"/>
      <w:lang w:val="es-EC"/>
    </w:rPr>
  </w:style>
  <w:style w:type="table" w:customStyle="1" w:styleId="Tablanormal11">
    <w:name w:val="Tabla normal 11"/>
    <w:basedOn w:val="Tablanormal"/>
    <w:uiPriority w:val="41"/>
    <w:rsid w:val="00C06FC8"/>
    <w:rPr>
      <w:lang w:val="es-ES_tradn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uiPriority w:val="1"/>
    <w:qFormat/>
    <w:rsid w:val="007705E6"/>
    <w:rPr>
      <w:sz w:val="22"/>
      <w:szCs w:val="22"/>
      <w:lang w:eastAsia="en-US"/>
    </w:rPr>
  </w:style>
  <w:style w:type="paragraph" w:styleId="Prrafodelista">
    <w:name w:val="List Paragraph"/>
    <w:basedOn w:val="Normal"/>
    <w:uiPriority w:val="34"/>
    <w:qFormat/>
    <w:rsid w:val="007705E6"/>
    <w:pPr>
      <w:spacing w:after="160" w:line="256"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441F27"/>
    <w:pPr>
      <w:spacing w:after="120"/>
      <w:ind w:left="283"/>
    </w:pPr>
  </w:style>
  <w:style w:type="character" w:customStyle="1" w:styleId="SangradetextonormalCar">
    <w:name w:val="Sangría de texto normal Car"/>
    <w:link w:val="Sangradetextonormal"/>
    <w:uiPriority w:val="99"/>
    <w:rsid w:val="00441F27"/>
    <w:rPr>
      <w:rFonts w:ascii="Times New Roman" w:eastAsia="Times New Roman" w:hAnsi="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441F2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41F27"/>
    <w:rPr>
      <w:rFonts w:ascii="Times New Roman" w:eastAsia="Times New Roman" w:hAnsi="Times New Roman"/>
      <w:sz w:val="24"/>
      <w:szCs w:val="24"/>
      <w:lang w:eastAsia="es-ES"/>
    </w:rPr>
  </w:style>
  <w:style w:type="table" w:customStyle="1" w:styleId="TableNormal">
    <w:name w:val="Table Normal"/>
    <w:uiPriority w:val="2"/>
    <w:semiHidden/>
    <w:unhideWhenUsed/>
    <w:qFormat/>
    <w:rsid w:val="00D0698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987"/>
    <w:pPr>
      <w:widowControl w:val="0"/>
    </w:pPr>
    <w:rPr>
      <w:rFonts w:ascii="Calibri" w:eastAsia="Calibri" w:hAnsi="Calibri"/>
      <w:sz w:val="22"/>
      <w:szCs w:val="22"/>
      <w:lang w:val="en-US" w:eastAsia="en-US"/>
    </w:rPr>
  </w:style>
  <w:style w:type="character" w:customStyle="1" w:styleId="Ttulo1Car">
    <w:name w:val="Título 1 Car"/>
    <w:link w:val="Ttulo1"/>
    <w:uiPriority w:val="1"/>
    <w:rsid w:val="00F5793D"/>
    <w:rPr>
      <w:rFonts w:ascii="Cambria" w:eastAsia="Cambria" w:hAnsi="Cambria"/>
      <w:sz w:val="40"/>
      <w:szCs w:val="40"/>
      <w:lang w:val="en-US" w:eastAsia="en-US"/>
    </w:rPr>
  </w:style>
  <w:style w:type="character" w:customStyle="1" w:styleId="Ttulo2Car">
    <w:name w:val="Título 2 Car"/>
    <w:link w:val="Ttulo2"/>
    <w:uiPriority w:val="1"/>
    <w:rsid w:val="00F5793D"/>
    <w:rPr>
      <w:b/>
      <w:bCs/>
      <w:sz w:val="30"/>
      <w:szCs w:val="30"/>
      <w:lang w:val="en-US" w:eastAsia="en-US"/>
    </w:rPr>
  </w:style>
  <w:style w:type="character" w:customStyle="1" w:styleId="Ttulo3Car">
    <w:name w:val="Título 3 Car"/>
    <w:link w:val="Ttulo3"/>
    <w:uiPriority w:val="1"/>
    <w:rsid w:val="00F5793D"/>
    <w:rPr>
      <w:rFonts w:ascii="Arial Black" w:eastAsia="Arial Black" w:hAnsi="Arial Black"/>
      <w:b/>
      <w:bCs/>
      <w:sz w:val="24"/>
      <w:szCs w:val="24"/>
      <w:lang w:val="en-US" w:eastAsia="en-US"/>
    </w:rPr>
  </w:style>
  <w:style w:type="character" w:customStyle="1" w:styleId="Ttulo4Car">
    <w:name w:val="Título 4 Car"/>
    <w:link w:val="Ttulo4"/>
    <w:uiPriority w:val="1"/>
    <w:rsid w:val="00F5793D"/>
    <w:rPr>
      <w:rFonts w:ascii="Arial Black" w:eastAsia="Arial Black" w:hAnsi="Arial Black"/>
      <w:b/>
      <w:bCs/>
      <w:sz w:val="22"/>
      <w:szCs w:val="22"/>
      <w:lang w:val="en-US" w:eastAsia="en-US"/>
    </w:rPr>
  </w:style>
  <w:style w:type="character" w:customStyle="1" w:styleId="Ttulo5Car">
    <w:name w:val="Título 5 Car"/>
    <w:link w:val="Ttulo5"/>
    <w:uiPriority w:val="9"/>
    <w:rsid w:val="00DA6EF3"/>
    <w:rPr>
      <w:rFonts w:ascii="Calibri" w:eastAsia="Times New Roman" w:hAnsi="Calibri" w:cs="Times New Roman"/>
      <w:b/>
      <w:bCs/>
      <w:i/>
      <w:iCs/>
      <w:sz w:val="26"/>
      <w:szCs w:val="26"/>
      <w:lang w:val="es-EC"/>
    </w:rPr>
  </w:style>
  <w:style w:type="character" w:customStyle="1" w:styleId="Ttulo6Car">
    <w:name w:val="Título 6 Car"/>
    <w:link w:val="Ttulo6"/>
    <w:uiPriority w:val="9"/>
    <w:rsid w:val="00DA6EF3"/>
    <w:rPr>
      <w:rFonts w:ascii="Calibri" w:eastAsia="Times New Roman" w:hAnsi="Calibri" w:cs="Times New Roman"/>
      <w:b/>
      <w:bCs/>
      <w:sz w:val="22"/>
      <w:szCs w:val="22"/>
      <w:lang w:val="es-EC"/>
    </w:rPr>
  </w:style>
  <w:style w:type="character" w:customStyle="1" w:styleId="Ttulo7Car">
    <w:name w:val="Título 7 Car"/>
    <w:link w:val="Ttulo7"/>
    <w:uiPriority w:val="9"/>
    <w:rsid w:val="00DA6EF3"/>
    <w:rPr>
      <w:rFonts w:ascii="Calibri" w:eastAsia="Times New Roman" w:hAnsi="Calibri" w:cs="Times New Roman"/>
      <w:sz w:val="24"/>
      <w:szCs w:val="24"/>
      <w:lang w:val="es-EC"/>
    </w:rPr>
  </w:style>
  <w:style w:type="paragraph" w:styleId="Lista2">
    <w:name w:val="List 2"/>
    <w:basedOn w:val="Normal"/>
    <w:uiPriority w:val="99"/>
    <w:unhideWhenUsed/>
    <w:rsid w:val="00DA6EF3"/>
    <w:pPr>
      <w:ind w:left="566" w:hanging="283"/>
      <w:contextualSpacing/>
    </w:pPr>
  </w:style>
  <w:style w:type="paragraph" w:styleId="Descripcin">
    <w:name w:val="caption"/>
    <w:basedOn w:val="Normal"/>
    <w:next w:val="Normal"/>
    <w:uiPriority w:val="35"/>
    <w:unhideWhenUsed/>
    <w:qFormat/>
    <w:rsid w:val="00DA6EF3"/>
    <w:rPr>
      <w:b/>
      <w:bCs/>
      <w:sz w:val="20"/>
      <w:szCs w:val="20"/>
    </w:rPr>
  </w:style>
  <w:style w:type="paragraph" w:styleId="Puesto">
    <w:name w:val="Title"/>
    <w:basedOn w:val="Normal"/>
    <w:next w:val="Normal"/>
    <w:link w:val="PuestoCar"/>
    <w:uiPriority w:val="10"/>
    <w:qFormat/>
    <w:rsid w:val="00DA6EF3"/>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10"/>
    <w:rsid w:val="00DA6EF3"/>
    <w:rPr>
      <w:rFonts w:ascii="Calibri Light" w:eastAsia="Times New Roman" w:hAnsi="Calibri Light" w:cs="Times New Roman"/>
      <w:b/>
      <w:bCs/>
      <w:kern w:val="28"/>
      <w:sz w:val="32"/>
      <w:szCs w:val="32"/>
      <w:lang w:val="es-EC"/>
    </w:rPr>
  </w:style>
  <w:style w:type="paragraph" w:styleId="Subttulo">
    <w:name w:val="Subtitle"/>
    <w:basedOn w:val="Normal"/>
    <w:next w:val="Normal"/>
    <w:link w:val="SubttuloCar"/>
    <w:uiPriority w:val="11"/>
    <w:qFormat/>
    <w:rsid w:val="00DA6EF3"/>
    <w:pPr>
      <w:spacing w:after="60"/>
      <w:jc w:val="center"/>
      <w:outlineLvl w:val="1"/>
    </w:pPr>
    <w:rPr>
      <w:rFonts w:ascii="Calibri Light" w:hAnsi="Calibri Light"/>
    </w:rPr>
  </w:style>
  <w:style w:type="character" w:customStyle="1" w:styleId="SubttuloCar">
    <w:name w:val="Subtítulo Car"/>
    <w:link w:val="Subttulo"/>
    <w:uiPriority w:val="11"/>
    <w:rsid w:val="00DA6EF3"/>
    <w:rPr>
      <w:rFonts w:ascii="Calibri Light" w:eastAsia="Times New Roman" w:hAnsi="Calibri Light" w:cs="Times New Roman"/>
      <w:sz w:val="24"/>
      <w:szCs w:val="24"/>
      <w:lang w:val="es-EC"/>
    </w:rPr>
  </w:style>
  <w:style w:type="table" w:customStyle="1" w:styleId="Tablaconcuadrcula2">
    <w:name w:val="Tabla con cuadrícula2"/>
    <w:basedOn w:val="Tablanormal"/>
    <w:next w:val="Tablaconcuadrcula"/>
    <w:uiPriority w:val="39"/>
    <w:rsid w:val="003D10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3019B5"/>
    <w:rPr>
      <w:sz w:val="20"/>
      <w:szCs w:val="20"/>
    </w:rPr>
  </w:style>
  <w:style w:type="character" w:customStyle="1" w:styleId="TextonotaalfinalCar">
    <w:name w:val="Texto nota al final Car"/>
    <w:link w:val="Textonotaalfinal"/>
    <w:uiPriority w:val="99"/>
    <w:semiHidden/>
    <w:rsid w:val="003019B5"/>
    <w:rPr>
      <w:rFonts w:ascii="Times New Roman" w:eastAsia="Times New Roman" w:hAnsi="Times New Roman"/>
      <w:lang w:val="es-EC"/>
    </w:rPr>
  </w:style>
  <w:style w:type="character" w:styleId="Refdenotaalfinal">
    <w:name w:val="endnote reference"/>
    <w:uiPriority w:val="99"/>
    <w:semiHidden/>
    <w:unhideWhenUsed/>
    <w:rsid w:val="003019B5"/>
    <w:rPr>
      <w:vertAlign w:val="superscript"/>
    </w:rPr>
  </w:style>
  <w:style w:type="paragraph" w:styleId="Asuntodelcomentario">
    <w:name w:val="annotation subject"/>
    <w:basedOn w:val="Textocomentario"/>
    <w:next w:val="Textocomentario"/>
    <w:link w:val="AsuntodelcomentarioCar"/>
    <w:uiPriority w:val="99"/>
    <w:semiHidden/>
    <w:unhideWhenUsed/>
    <w:rsid w:val="00B84DAF"/>
    <w:pPr>
      <w:spacing w:after="0"/>
    </w:pPr>
    <w:rPr>
      <w:rFonts w:ascii="Times New Roman" w:eastAsia="Times New Roman" w:hAnsi="Times New Roman"/>
      <w:b/>
      <w:bCs/>
      <w:lang w:val="es-EC" w:eastAsia="es-ES"/>
    </w:rPr>
  </w:style>
  <w:style w:type="character" w:customStyle="1" w:styleId="AsuntodelcomentarioCar">
    <w:name w:val="Asunto del comentario Car"/>
    <w:link w:val="Asuntodelcomentario"/>
    <w:uiPriority w:val="99"/>
    <w:semiHidden/>
    <w:rsid w:val="00B84DAF"/>
    <w:rPr>
      <w:rFonts w:ascii="Times New Roman" w:eastAsia="Times New Roman" w:hAnsi="Times New Roman"/>
      <w:b/>
      <w:bCs/>
      <w:lang w:val="es-EC" w:eastAsia="en-US"/>
    </w:rPr>
  </w:style>
  <w:style w:type="paragraph" w:styleId="Lista3">
    <w:name w:val="List 3"/>
    <w:basedOn w:val="Normal"/>
    <w:uiPriority w:val="99"/>
    <w:unhideWhenUsed/>
    <w:rsid w:val="00B030E4"/>
    <w:pPr>
      <w:ind w:left="849" w:hanging="283"/>
      <w:contextualSpacing/>
    </w:pPr>
  </w:style>
  <w:style w:type="paragraph" w:styleId="Listaconvietas3">
    <w:name w:val="List Bullet 3"/>
    <w:basedOn w:val="Normal"/>
    <w:uiPriority w:val="99"/>
    <w:unhideWhenUsed/>
    <w:rsid w:val="00B030E4"/>
    <w:pPr>
      <w:numPr>
        <w:numId w:val="45"/>
      </w:numPr>
      <w:contextualSpacing/>
    </w:pPr>
  </w:style>
  <w:style w:type="paragraph" w:styleId="Continuarlista2">
    <w:name w:val="List Continue 2"/>
    <w:basedOn w:val="Normal"/>
    <w:uiPriority w:val="99"/>
    <w:unhideWhenUsed/>
    <w:rsid w:val="00B030E4"/>
    <w:pPr>
      <w:spacing w:after="120"/>
      <w:ind w:left="566"/>
      <w:contextualSpacing/>
    </w:pPr>
  </w:style>
  <w:style w:type="paragraph" w:styleId="Encabezadodenota">
    <w:name w:val="Note Heading"/>
    <w:basedOn w:val="Normal"/>
    <w:next w:val="Normal"/>
    <w:link w:val="EncabezadodenotaCar"/>
    <w:uiPriority w:val="99"/>
    <w:unhideWhenUsed/>
    <w:rsid w:val="00B030E4"/>
  </w:style>
  <w:style w:type="character" w:customStyle="1" w:styleId="EncabezadodenotaCar">
    <w:name w:val="Encabezado de nota Car"/>
    <w:basedOn w:val="Fuentedeprrafopredeter"/>
    <w:link w:val="Encabezadodenota"/>
    <w:uiPriority w:val="99"/>
    <w:rsid w:val="00B030E4"/>
    <w:rPr>
      <w:rFonts w:ascii="Times New Roman" w:eastAsia="Times New Roman" w:hAnsi="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28">
      <w:bodyDiv w:val="1"/>
      <w:marLeft w:val="0"/>
      <w:marRight w:val="0"/>
      <w:marTop w:val="0"/>
      <w:marBottom w:val="0"/>
      <w:divBdr>
        <w:top w:val="none" w:sz="0" w:space="0" w:color="auto"/>
        <w:left w:val="none" w:sz="0" w:space="0" w:color="auto"/>
        <w:bottom w:val="none" w:sz="0" w:space="0" w:color="auto"/>
        <w:right w:val="none" w:sz="0" w:space="0" w:color="auto"/>
      </w:divBdr>
    </w:div>
    <w:div w:id="118304409">
      <w:bodyDiv w:val="1"/>
      <w:marLeft w:val="0"/>
      <w:marRight w:val="0"/>
      <w:marTop w:val="0"/>
      <w:marBottom w:val="0"/>
      <w:divBdr>
        <w:top w:val="none" w:sz="0" w:space="0" w:color="auto"/>
        <w:left w:val="none" w:sz="0" w:space="0" w:color="auto"/>
        <w:bottom w:val="none" w:sz="0" w:space="0" w:color="auto"/>
        <w:right w:val="none" w:sz="0" w:space="0" w:color="auto"/>
      </w:divBdr>
    </w:div>
    <w:div w:id="123234475">
      <w:bodyDiv w:val="1"/>
      <w:marLeft w:val="0"/>
      <w:marRight w:val="0"/>
      <w:marTop w:val="0"/>
      <w:marBottom w:val="0"/>
      <w:divBdr>
        <w:top w:val="none" w:sz="0" w:space="0" w:color="auto"/>
        <w:left w:val="none" w:sz="0" w:space="0" w:color="auto"/>
        <w:bottom w:val="none" w:sz="0" w:space="0" w:color="auto"/>
        <w:right w:val="none" w:sz="0" w:space="0" w:color="auto"/>
      </w:divBdr>
    </w:div>
    <w:div w:id="135340429">
      <w:bodyDiv w:val="1"/>
      <w:marLeft w:val="0"/>
      <w:marRight w:val="0"/>
      <w:marTop w:val="0"/>
      <w:marBottom w:val="0"/>
      <w:divBdr>
        <w:top w:val="none" w:sz="0" w:space="0" w:color="auto"/>
        <w:left w:val="none" w:sz="0" w:space="0" w:color="auto"/>
        <w:bottom w:val="none" w:sz="0" w:space="0" w:color="auto"/>
        <w:right w:val="none" w:sz="0" w:space="0" w:color="auto"/>
      </w:divBdr>
    </w:div>
    <w:div w:id="139661237">
      <w:bodyDiv w:val="1"/>
      <w:marLeft w:val="0"/>
      <w:marRight w:val="0"/>
      <w:marTop w:val="0"/>
      <w:marBottom w:val="0"/>
      <w:divBdr>
        <w:top w:val="none" w:sz="0" w:space="0" w:color="auto"/>
        <w:left w:val="none" w:sz="0" w:space="0" w:color="auto"/>
        <w:bottom w:val="none" w:sz="0" w:space="0" w:color="auto"/>
        <w:right w:val="none" w:sz="0" w:space="0" w:color="auto"/>
      </w:divBdr>
    </w:div>
    <w:div w:id="160436704">
      <w:bodyDiv w:val="1"/>
      <w:marLeft w:val="0"/>
      <w:marRight w:val="0"/>
      <w:marTop w:val="0"/>
      <w:marBottom w:val="0"/>
      <w:divBdr>
        <w:top w:val="none" w:sz="0" w:space="0" w:color="auto"/>
        <w:left w:val="none" w:sz="0" w:space="0" w:color="auto"/>
        <w:bottom w:val="none" w:sz="0" w:space="0" w:color="auto"/>
        <w:right w:val="none" w:sz="0" w:space="0" w:color="auto"/>
      </w:divBdr>
    </w:div>
    <w:div w:id="200167198">
      <w:bodyDiv w:val="1"/>
      <w:marLeft w:val="0"/>
      <w:marRight w:val="0"/>
      <w:marTop w:val="0"/>
      <w:marBottom w:val="0"/>
      <w:divBdr>
        <w:top w:val="none" w:sz="0" w:space="0" w:color="auto"/>
        <w:left w:val="none" w:sz="0" w:space="0" w:color="auto"/>
        <w:bottom w:val="none" w:sz="0" w:space="0" w:color="auto"/>
        <w:right w:val="none" w:sz="0" w:space="0" w:color="auto"/>
      </w:divBdr>
    </w:div>
    <w:div w:id="214246297">
      <w:bodyDiv w:val="1"/>
      <w:marLeft w:val="0"/>
      <w:marRight w:val="0"/>
      <w:marTop w:val="0"/>
      <w:marBottom w:val="0"/>
      <w:divBdr>
        <w:top w:val="none" w:sz="0" w:space="0" w:color="auto"/>
        <w:left w:val="none" w:sz="0" w:space="0" w:color="auto"/>
        <w:bottom w:val="none" w:sz="0" w:space="0" w:color="auto"/>
        <w:right w:val="none" w:sz="0" w:space="0" w:color="auto"/>
      </w:divBdr>
    </w:div>
    <w:div w:id="242180234">
      <w:bodyDiv w:val="1"/>
      <w:marLeft w:val="0"/>
      <w:marRight w:val="0"/>
      <w:marTop w:val="0"/>
      <w:marBottom w:val="0"/>
      <w:divBdr>
        <w:top w:val="none" w:sz="0" w:space="0" w:color="auto"/>
        <w:left w:val="none" w:sz="0" w:space="0" w:color="auto"/>
        <w:bottom w:val="none" w:sz="0" w:space="0" w:color="auto"/>
        <w:right w:val="none" w:sz="0" w:space="0" w:color="auto"/>
      </w:divBdr>
    </w:div>
    <w:div w:id="249119867">
      <w:bodyDiv w:val="1"/>
      <w:marLeft w:val="0"/>
      <w:marRight w:val="0"/>
      <w:marTop w:val="0"/>
      <w:marBottom w:val="0"/>
      <w:divBdr>
        <w:top w:val="none" w:sz="0" w:space="0" w:color="auto"/>
        <w:left w:val="none" w:sz="0" w:space="0" w:color="auto"/>
        <w:bottom w:val="none" w:sz="0" w:space="0" w:color="auto"/>
        <w:right w:val="none" w:sz="0" w:space="0" w:color="auto"/>
      </w:divBdr>
    </w:div>
    <w:div w:id="249780705">
      <w:bodyDiv w:val="1"/>
      <w:marLeft w:val="0"/>
      <w:marRight w:val="0"/>
      <w:marTop w:val="0"/>
      <w:marBottom w:val="0"/>
      <w:divBdr>
        <w:top w:val="none" w:sz="0" w:space="0" w:color="auto"/>
        <w:left w:val="none" w:sz="0" w:space="0" w:color="auto"/>
        <w:bottom w:val="none" w:sz="0" w:space="0" w:color="auto"/>
        <w:right w:val="none" w:sz="0" w:space="0" w:color="auto"/>
      </w:divBdr>
    </w:div>
    <w:div w:id="273679879">
      <w:bodyDiv w:val="1"/>
      <w:marLeft w:val="0"/>
      <w:marRight w:val="0"/>
      <w:marTop w:val="0"/>
      <w:marBottom w:val="0"/>
      <w:divBdr>
        <w:top w:val="none" w:sz="0" w:space="0" w:color="auto"/>
        <w:left w:val="none" w:sz="0" w:space="0" w:color="auto"/>
        <w:bottom w:val="none" w:sz="0" w:space="0" w:color="auto"/>
        <w:right w:val="none" w:sz="0" w:space="0" w:color="auto"/>
      </w:divBdr>
    </w:div>
    <w:div w:id="276178834">
      <w:bodyDiv w:val="1"/>
      <w:marLeft w:val="0"/>
      <w:marRight w:val="0"/>
      <w:marTop w:val="0"/>
      <w:marBottom w:val="0"/>
      <w:divBdr>
        <w:top w:val="none" w:sz="0" w:space="0" w:color="auto"/>
        <w:left w:val="none" w:sz="0" w:space="0" w:color="auto"/>
        <w:bottom w:val="none" w:sz="0" w:space="0" w:color="auto"/>
        <w:right w:val="none" w:sz="0" w:space="0" w:color="auto"/>
      </w:divBdr>
    </w:div>
    <w:div w:id="286666359">
      <w:bodyDiv w:val="1"/>
      <w:marLeft w:val="0"/>
      <w:marRight w:val="0"/>
      <w:marTop w:val="0"/>
      <w:marBottom w:val="0"/>
      <w:divBdr>
        <w:top w:val="none" w:sz="0" w:space="0" w:color="auto"/>
        <w:left w:val="none" w:sz="0" w:space="0" w:color="auto"/>
        <w:bottom w:val="none" w:sz="0" w:space="0" w:color="auto"/>
        <w:right w:val="none" w:sz="0" w:space="0" w:color="auto"/>
      </w:divBdr>
      <w:divsChild>
        <w:div w:id="285355916">
          <w:marLeft w:val="0"/>
          <w:marRight w:val="0"/>
          <w:marTop w:val="0"/>
          <w:marBottom w:val="0"/>
          <w:divBdr>
            <w:top w:val="none" w:sz="0" w:space="0" w:color="auto"/>
            <w:left w:val="none" w:sz="0" w:space="0" w:color="auto"/>
            <w:bottom w:val="none" w:sz="0" w:space="0" w:color="auto"/>
            <w:right w:val="none" w:sz="0" w:space="0" w:color="auto"/>
          </w:divBdr>
        </w:div>
      </w:divsChild>
    </w:div>
    <w:div w:id="312418492">
      <w:bodyDiv w:val="1"/>
      <w:marLeft w:val="0"/>
      <w:marRight w:val="0"/>
      <w:marTop w:val="0"/>
      <w:marBottom w:val="0"/>
      <w:divBdr>
        <w:top w:val="none" w:sz="0" w:space="0" w:color="auto"/>
        <w:left w:val="none" w:sz="0" w:space="0" w:color="auto"/>
        <w:bottom w:val="none" w:sz="0" w:space="0" w:color="auto"/>
        <w:right w:val="none" w:sz="0" w:space="0" w:color="auto"/>
      </w:divBdr>
    </w:div>
    <w:div w:id="322469012">
      <w:bodyDiv w:val="1"/>
      <w:marLeft w:val="0"/>
      <w:marRight w:val="0"/>
      <w:marTop w:val="0"/>
      <w:marBottom w:val="0"/>
      <w:divBdr>
        <w:top w:val="none" w:sz="0" w:space="0" w:color="auto"/>
        <w:left w:val="none" w:sz="0" w:space="0" w:color="auto"/>
        <w:bottom w:val="none" w:sz="0" w:space="0" w:color="auto"/>
        <w:right w:val="none" w:sz="0" w:space="0" w:color="auto"/>
      </w:divBdr>
    </w:div>
    <w:div w:id="330566938">
      <w:bodyDiv w:val="1"/>
      <w:marLeft w:val="0"/>
      <w:marRight w:val="0"/>
      <w:marTop w:val="0"/>
      <w:marBottom w:val="0"/>
      <w:divBdr>
        <w:top w:val="none" w:sz="0" w:space="0" w:color="auto"/>
        <w:left w:val="none" w:sz="0" w:space="0" w:color="auto"/>
        <w:bottom w:val="none" w:sz="0" w:space="0" w:color="auto"/>
        <w:right w:val="none" w:sz="0" w:space="0" w:color="auto"/>
      </w:divBdr>
    </w:div>
    <w:div w:id="367218692">
      <w:bodyDiv w:val="1"/>
      <w:marLeft w:val="0"/>
      <w:marRight w:val="0"/>
      <w:marTop w:val="0"/>
      <w:marBottom w:val="0"/>
      <w:divBdr>
        <w:top w:val="none" w:sz="0" w:space="0" w:color="auto"/>
        <w:left w:val="none" w:sz="0" w:space="0" w:color="auto"/>
        <w:bottom w:val="none" w:sz="0" w:space="0" w:color="auto"/>
        <w:right w:val="none" w:sz="0" w:space="0" w:color="auto"/>
      </w:divBdr>
    </w:div>
    <w:div w:id="369065673">
      <w:bodyDiv w:val="1"/>
      <w:marLeft w:val="0"/>
      <w:marRight w:val="0"/>
      <w:marTop w:val="0"/>
      <w:marBottom w:val="0"/>
      <w:divBdr>
        <w:top w:val="none" w:sz="0" w:space="0" w:color="auto"/>
        <w:left w:val="none" w:sz="0" w:space="0" w:color="auto"/>
        <w:bottom w:val="none" w:sz="0" w:space="0" w:color="auto"/>
        <w:right w:val="none" w:sz="0" w:space="0" w:color="auto"/>
      </w:divBdr>
    </w:div>
    <w:div w:id="413015774">
      <w:bodyDiv w:val="1"/>
      <w:marLeft w:val="0"/>
      <w:marRight w:val="0"/>
      <w:marTop w:val="0"/>
      <w:marBottom w:val="0"/>
      <w:divBdr>
        <w:top w:val="none" w:sz="0" w:space="0" w:color="auto"/>
        <w:left w:val="none" w:sz="0" w:space="0" w:color="auto"/>
        <w:bottom w:val="none" w:sz="0" w:space="0" w:color="auto"/>
        <w:right w:val="none" w:sz="0" w:space="0" w:color="auto"/>
      </w:divBdr>
    </w:div>
    <w:div w:id="413362782">
      <w:bodyDiv w:val="1"/>
      <w:marLeft w:val="0"/>
      <w:marRight w:val="0"/>
      <w:marTop w:val="0"/>
      <w:marBottom w:val="0"/>
      <w:divBdr>
        <w:top w:val="none" w:sz="0" w:space="0" w:color="auto"/>
        <w:left w:val="none" w:sz="0" w:space="0" w:color="auto"/>
        <w:bottom w:val="none" w:sz="0" w:space="0" w:color="auto"/>
        <w:right w:val="none" w:sz="0" w:space="0" w:color="auto"/>
      </w:divBdr>
    </w:div>
    <w:div w:id="500587775">
      <w:bodyDiv w:val="1"/>
      <w:marLeft w:val="0"/>
      <w:marRight w:val="0"/>
      <w:marTop w:val="0"/>
      <w:marBottom w:val="0"/>
      <w:divBdr>
        <w:top w:val="none" w:sz="0" w:space="0" w:color="auto"/>
        <w:left w:val="none" w:sz="0" w:space="0" w:color="auto"/>
        <w:bottom w:val="none" w:sz="0" w:space="0" w:color="auto"/>
        <w:right w:val="none" w:sz="0" w:space="0" w:color="auto"/>
      </w:divBdr>
      <w:divsChild>
        <w:div w:id="82387081">
          <w:marLeft w:val="0"/>
          <w:marRight w:val="0"/>
          <w:marTop w:val="0"/>
          <w:marBottom w:val="0"/>
          <w:divBdr>
            <w:top w:val="none" w:sz="0" w:space="0" w:color="auto"/>
            <w:left w:val="none" w:sz="0" w:space="0" w:color="auto"/>
            <w:bottom w:val="none" w:sz="0" w:space="0" w:color="auto"/>
            <w:right w:val="none" w:sz="0" w:space="0" w:color="auto"/>
          </w:divBdr>
        </w:div>
        <w:div w:id="190270660">
          <w:marLeft w:val="0"/>
          <w:marRight w:val="0"/>
          <w:marTop w:val="0"/>
          <w:marBottom w:val="0"/>
          <w:divBdr>
            <w:top w:val="none" w:sz="0" w:space="0" w:color="auto"/>
            <w:left w:val="none" w:sz="0" w:space="0" w:color="auto"/>
            <w:bottom w:val="none" w:sz="0" w:space="0" w:color="auto"/>
            <w:right w:val="none" w:sz="0" w:space="0" w:color="auto"/>
          </w:divBdr>
        </w:div>
        <w:div w:id="915171627">
          <w:marLeft w:val="0"/>
          <w:marRight w:val="0"/>
          <w:marTop w:val="0"/>
          <w:marBottom w:val="0"/>
          <w:divBdr>
            <w:top w:val="none" w:sz="0" w:space="0" w:color="auto"/>
            <w:left w:val="none" w:sz="0" w:space="0" w:color="auto"/>
            <w:bottom w:val="none" w:sz="0" w:space="0" w:color="auto"/>
            <w:right w:val="none" w:sz="0" w:space="0" w:color="auto"/>
          </w:divBdr>
        </w:div>
        <w:div w:id="1087313427">
          <w:marLeft w:val="0"/>
          <w:marRight w:val="0"/>
          <w:marTop w:val="0"/>
          <w:marBottom w:val="0"/>
          <w:divBdr>
            <w:top w:val="none" w:sz="0" w:space="0" w:color="auto"/>
            <w:left w:val="none" w:sz="0" w:space="0" w:color="auto"/>
            <w:bottom w:val="none" w:sz="0" w:space="0" w:color="auto"/>
            <w:right w:val="none" w:sz="0" w:space="0" w:color="auto"/>
          </w:divBdr>
        </w:div>
        <w:div w:id="1349258494">
          <w:marLeft w:val="0"/>
          <w:marRight w:val="0"/>
          <w:marTop w:val="0"/>
          <w:marBottom w:val="0"/>
          <w:divBdr>
            <w:top w:val="none" w:sz="0" w:space="0" w:color="auto"/>
            <w:left w:val="none" w:sz="0" w:space="0" w:color="auto"/>
            <w:bottom w:val="none" w:sz="0" w:space="0" w:color="auto"/>
            <w:right w:val="none" w:sz="0" w:space="0" w:color="auto"/>
          </w:divBdr>
        </w:div>
        <w:div w:id="1473904767">
          <w:marLeft w:val="0"/>
          <w:marRight w:val="0"/>
          <w:marTop w:val="0"/>
          <w:marBottom w:val="0"/>
          <w:divBdr>
            <w:top w:val="none" w:sz="0" w:space="0" w:color="auto"/>
            <w:left w:val="none" w:sz="0" w:space="0" w:color="auto"/>
            <w:bottom w:val="none" w:sz="0" w:space="0" w:color="auto"/>
            <w:right w:val="none" w:sz="0" w:space="0" w:color="auto"/>
          </w:divBdr>
        </w:div>
        <w:div w:id="1613170797">
          <w:marLeft w:val="0"/>
          <w:marRight w:val="0"/>
          <w:marTop w:val="0"/>
          <w:marBottom w:val="0"/>
          <w:divBdr>
            <w:top w:val="none" w:sz="0" w:space="0" w:color="auto"/>
            <w:left w:val="none" w:sz="0" w:space="0" w:color="auto"/>
            <w:bottom w:val="none" w:sz="0" w:space="0" w:color="auto"/>
            <w:right w:val="none" w:sz="0" w:space="0" w:color="auto"/>
          </w:divBdr>
        </w:div>
        <w:div w:id="1897936259">
          <w:marLeft w:val="0"/>
          <w:marRight w:val="0"/>
          <w:marTop w:val="0"/>
          <w:marBottom w:val="0"/>
          <w:divBdr>
            <w:top w:val="none" w:sz="0" w:space="0" w:color="auto"/>
            <w:left w:val="none" w:sz="0" w:space="0" w:color="auto"/>
            <w:bottom w:val="none" w:sz="0" w:space="0" w:color="auto"/>
            <w:right w:val="none" w:sz="0" w:space="0" w:color="auto"/>
          </w:divBdr>
        </w:div>
        <w:div w:id="1954048763">
          <w:marLeft w:val="0"/>
          <w:marRight w:val="0"/>
          <w:marTop w:val="0"/>
          <w:marBottom w:val="0"/>
          <w:divBdr>
            <w:top w:val="none" w:sz="0" w:space="0" w:color="auto"/>
            <w:left w:val="none" w:sz="0" w:space="0" w:color="auto"/>
            <w:bottom w:val="none" w:sz="0" w:space="0" w:color="auto"/>
            <w:right w:val="none" w:sz="0" w:space="0" w:color="auto"/>
          </w:divBdr>
        </w:div>
      </w:divsChild>
    </w:div>
    <w:div w:id="570501781">
      <w:bodyDiv w:val="1"/>
      <w:marLeft w:val="0"/>
      <w:marRight w:val="0"/>
      <w:marTop w:val="0"/>
      <w:marBottom w:val="0"/>
      <w:divBdr>
        <w:top w:val="none" w:sz="0" w:space="0" w:color="auto"/>
        <w:left w:val="none" w:sz="0" w:space="0" w:color="auto"/>
        <w:bottom w:val="none" w:sz="0" w:space="0" w:color="auto"/>
        <w:right w:val="none" w:sz="0" w:space="0" w:color="auto"/>
      </w:divBdr>
    </w:div>
    <w:div w:id="595332095">
      <w:bodyDiv w:val="1"/>
      <w:marLeft w:val="0"/>
      <w:marRight w:val="0"/>
      <w:marTop w:val="0"/>
      <w:marBottom w:val="0"/>
      <w:divBdr>
        <w:top w:val="none" w:sz="0" w:space="0" w:color="auto"/>
        <w:left w:val="none" w:sz="0" w:space="0" w:color="auto"/>
        <w:bottom w:val="none" w:sz="0" w:space="0" w:color="auto"/>
        <w:right w:val="none" w:sz="0" w:space="0" w:color="auto"/>
      </w:divBdr>
    </w:div>
    <w:div w:id="632637741">
      <w:bodyDiv w:val="1"/>
      <w:marLeft w:val="0"/>
      <w:marRight w:val="0"/>
      <w:marTop w:val="0"/>
      <w:marBottom w:val="0"/>
      <w:divBdr>
        <w:top w:val="none" w:sz="0" w:space="0" w:color="auto"/>
        <w:left w:val="none" w:sz="0" w:space="0" w:color="auto"/>
        <w:bottom w:val="none" w:sz="0" w:space="0" w:color="auto"/>
        <w:right w:val="none" w:sz="0" w:space="0" w:color="auto"/>
      </w:divBdr>
    </w:div>
    <w:div w:id="638725217">
      <w:bodyDiv w:val="1"/>
      <w:marLeft w:val="0"/>
      <w:marRight w:val="0"/>
      <w:marTop w:val="0"/>
      <w:marBottom w:val="0"/>
      <w:divBdr>
        <w:top w:val="none" w:sz="0" w:space="0" w:color="auto"/>
        <w:left w:val="none" w:sz="0" w:space="0" w:color="auto"/>
        <w:bottom w:val="none" w:sz="0" w:space="0" w:color="auto"/>
        <w:right w:val="none" w:sz="0" w:space="0" w:color="auto"/>
      </w:divBdr>
    </w:div>
    <w:div w:id="648750630">
      <w:bodyDiv w:val="1"/>
      <w:marLeft w:val="0"/>
      <w:marRight w:val="0"/>
      <w:marTop w:val="0"/>
      <w:marBottom w:val="0"/>
      <w:divBdr>
        <w:top w:val="none" w:sz="0" w:space="0" w:color="auto"/>
        <w:left w:val="none" w:sz="0" w:space="0" w:color="auto"/>
        <w:bottom w:val="none" w:sz="0" w:space="0" w:color="auto"/>
        <w:right w:val="none" w:sz="0" w:space="0" w:color="auto"/>
      </w:divBdr>
      <w:divsChild>
        <w:div w:id="922639500">
          <w:marLeft w:val="1708"/>
          <w:marRight w:val="0"/>
          <w:marTop w:val="0"/>
          <w:marBottom w:val="0"/>
          <w:divBdr>
            <w:top w:val="none" w:sz="0" w:space="0" w:color="auto"/>
            <w:left w:val="none" w:sz="0" w:space="0" w:color="auto"/>
            <w:bottom w:val="none" w:sz="0" w:space="0" w:color="auto"/>
            <w:right w:val="none" w:sz="0" w:space="0" w:color="auto"/>
          </w:divBdr>
        </w:div>
        <w:div w:id="2085684145">
          <w:marLeft w:val="0"/>
          <w:marRight w:val="0"/>
          <w:marTop w:val="0"/>
          <w:marBottom w:val="0"/>
          <w:divBdr>
            <w:top w:val="none" w:sz="0" w:space="0" w:color="auto"/>
            <w:left w:val="none" w:sz="0" w:space="0" w:color="auto"/>
            <w:bottom w:val="none" w:sz="0" w:space="0" w:color="auto"/>
            <w:right w:val="none" w:sz="0" w:space="0" w:color="auto"/>
          </w:divBdr>
        </w:div>
      </w:divsChild>
    </w:div>
    <w:div w:id="658927187">
      <w:bodyDiv w:val="1"/>
      <w:marLeft w:val="0"/>
      <w:marRight w:val="0"/>
      <w:marTop w:val="0"/>
      <w:marBottom w:val="0"/>
      <w:divBdr>
        <w:top w:val="none" w:sz="0" w:space="0" w:color="auto"/>
        <w:left w:val="none" w:sz="0" w:space="0" w:color="auto"/>
        <w:bottom w:val="none" w:sz="0" w:space="0" w:color="auto"/>
        <w:right w:val="none" w:sz="0" w:space="0" w:color="auto"/>
      </w:divBdr>
    </w:div>
    <w:div w:id="665287710">
      <w:bodyDiv w:val="1"/>
      <w:marLeft w:val="0"/>
      <w:marRight w:val="0"/>
      <w:marTop w:val="0"/>
      <w:marBottom w:val="0"/>
      <w:divBdr>
        <w:top w:val="none" w:sz="0" w:space="0" w:color="auto"/>
        <w:left w:val="none" w:sz="0" w:space="0" w:color="auto"/>
        <w:bottom w:val="none" w:sz="0" w:space="0" w:color="auto"/>
        <w:right w:val="none" w:sz="0" w:space="0" w:color="auto"/>
      </w:divBdr>
    </w:div>
    <w:div w:id="694500311">
      <w:bodyDiv w:val="1"/>
      <w:marLeft w:val="0"/>
      <w:marRight w:val="0"/>
      <w:marTop w:val="0"/>
      <w:marBottom w:val="0"/>
      <w:divBdr>
        <w:top w:val="none" w:sz="0" w:space="0" w:color="auto"/>
        <w:left w:val="none" w:sz="0" w:space="0" w:color="auto"/>
        <w:bottom w:val="none" w:sz="0" w:space="0" w:color="auto"/>
        <w:right w:val="none" w:sz="0" w:space="0" w:color="auto"/>
      </w:divBdr>
    </w:div>
    <w:div w:id="712772142">
      <w:bodyDiv w:val="1"/>
      <w:marLeft w:val="0"/>
      <w:marRight w:val="0"/>
      <w:marTop w:val="0"/>
      <w:marBottom w:val="0"/>
      <w:divBdr>
        <w:top w:val="none" w:sz="0" w:space="0" w:color="auto"/>
        <w:left w:val="none" w:sz="0" w:space="0" w:color="auto"/>
        <w:bottom w:val="none" w:sz="0" w:space="0" w:color="auto"/>
        <w:right w:val="none" w:sz="0" w:space="0" w:color="auto"/>
      </w:divBdr>
    </w:div>
    <w:div w:id="733313562">
      <w:bodyDiv w:val="1"/>
      <w:marLeft w:val="0"/>
      <w:marRight w:val="0"/>
      <w:marTop w:val="0"/>
      <w:marBottom w:val="0"/>
      <w:divBdr>
        <w:top w:val="none" w:sz="0" w:space="0" w:color="auto"/>
        <w:left w:val="none" w:sz="0" w:space="0" w:color="auto"/>
        <w:bottom w:val="none" w:sz="0" w:space="0" w:color="auto"/>
        <w:right w:val="none" w:sz="0" w:space="0" w:color="auto"/>
      </w:divBdr>
    </w:div>
    <w:div w:id="736897434">
      <w:bodyDiv w:val="1"/>
      <w:marLeft w:val="0"/>
      <w:marRight w:val="0"/>
      <w:marTop w:val="0"/>
      <w:marBottom w:val="0"/>
      <w:divBdr>
        <w:top w:val="none" w:sz="0" w:space="0" w:color="auto"/>
        <w:left w:val="none" w:sz="0" w:space="0" w:color="auto"/>
        <w:bottom w:val="none" w:sz="0" w:space="0" w:color="auto"/>
        <w:right w:val="none" w:sz="0" w:space="0" w:color="auto"/>
      </w:divBdr>
    </w:div>
    <w:div w:id="760371631">
      <w:bodyDiv w:val="1"/>
      <w:marLeft w:val="0"/>
      <w:marRight w:val="0"/>
      <w:marTop w:val="0"/>
      <w:marBottom w:val="0"/>
      <w:divBdr>
        <w:top w:val="none" w:sz="0" w:space="0" w:color="auto"/>
        <w:left w:val="none" w:sz="0" w:space="0" w:color="auto"/>
        <w:bottom w:val="none" w:sz="0" w:space="0" w:color="auto"/>
        <w:right w:val="none" w:sz="0" w:space="0" w:color="auto"/>
      </w:divBdr>
    </w:div>
    <w:div w:id="825390420">
      <w:bodyDiv w:val="1"/>
      <w:marLeft w:val="0"/>
      <w:marRight w:val="0"/>
      <w:marTop w:val="0"/>
      <w:marBottom w:val="0"/>
      <w:divBdr>
        <w:top w:val="none" w:sz="0" w:space="0" w:color="auto"/>
        <w:left w:val="none" w:sz="0" w:space="0" w:color="auto"/>
        <w:bottom w:val="none" w:sz="0" w:space="0" w:color="auto"/>
        <w:right w:val="none" w:sz="0" w:space="0" w:color="auto"/>
      </w:divBdr>
    </w:div>
    <w:div w:id="837770885">
      <w:bodyDiv w:val="1"/>
      <w:marLeft w:val="0"/>
      <w:marRight w:val="0"/>
      <w:marTop w:val="0"/>
      <w:marBottom w:val="0"/>
      <w:divBdr>
        <w:top w:val="none" w:sz="0" w:space="0" w:color="auto"/>
        <w:left w:val="none" w:sz="0" w:space="0" w:color="auto"/>
        <w:bottom w:val="none" w:sz="0" w:space="0" w:color="auto"/>
        <w:right w:val="none" w:sz="0" w:space="0" w:color="auto"/>
      </w:divBdr>
    </w:div>
    <w:div w:id="892472647">
      <w:bodyDiv w:val="1"/>
      <w:marLeft w:val="0"/>
      <w:marRight w:val="0"/>
      <w:marTop w:val="0"/>
      <w:marBottom w:val="0"/>
      <w:divBdr>
        <w:top w:val="none" w:sz="0" w:space="0" w:color="auto"/>
        <w:left w:val="none" w:sz="0" w:space="0" w:color="auto"/>
        <w:bottom w:val="none" w:sz="0" w:space="0" w:color="auto"/>
        <w:right w:val="none" w:sz="0" w:space="0" w:color="auto"/>
      </w:divBdr>
    </w:div>
    <w:div w:id="908271904">
      <w:bodyDiv w:val="1"/>
      <w:marLeft w:val="0"/>
      <w:marRight w:val="0"/>
      <w:marTop w:val="0"/>
      <w:marBottom w:val="0"/>
      <w:divBdr>
        <w:top w:val="none" w:sz="0" w:space="0" w:color="auto"/>
        <w:left w:val="none" w:sz="0" w:space="0" w:color="auto"/>
        <w:bottom w:val="none" w:sz="0" w:space="0" w:color="auto"/>
        <w:right w:val="none" w:sz="0" w:space="0" w:color="auto"/>
      </w:divBdr>
    </w:div>
    <w:div w:id="926033754">
      <w:bodyDiv w:val="1"/>
      <w:marLeft w:val="0"/>
      <w:marRight w:val="0"/>
      <w:marTop w:val="0"/>
      <w:marBottom w:val="0"/>
      <w:divBdr>
        <w:top w:val="none" w:sz="0" w:space="0" w:color="auto"/>
        <w:left w:val="none" w:sz="0" w:space="0" w:color="auto"/>
        <w:bottom w:val="none" w:sz="0" w:space="0" w:color="auto"/>
        <w:right w:val="none" w:sz="0" w:space="0" w:color="auto"/>
      </w:divBdr>
    </w:div>
    <w:div w:id="946080777">
      <w:bodyDiv w:val="1"/>
      <w:marLeft w:val="0"/>
      <w:marRight w:val="0"/>
      <w:marTop w:val="0"/>
      <w:marBottom w:val="0"/>
      <w:divBdr>
        <w:top w:val="none" w:sz="0" w:space="0" w:color="auto"/>
        <w:left w:val="none" w:sz="0" w:space="0" w:color="auto"/>
        <w:bottom w:val="none" w:sz="0" w:space="0" w:color="auto"/>
        <w:right w:val="none" w:sz="0" w:space="0" w:color="auto"/>
      </w:divBdr>
    </w:div>
    <w:div w:id="964893641">
      <w:bodyDiv w:val="1"/>
      <w:marLeft w:val="0"/>
      <w:marRight w:val="0"/>
      <w:marTop w:val="0"/>
      <w:marBottom w:val="0"/>
      <w:divBdr>
        <w:top w:val="none" w:sz="0" w:space="0" w:color="auto"/>
        <w:left w:val="none" w:sz="0" w:space="0" w:color="auto"/>
        <w:bottom w:val="none" w:sz="0" w:space="0" w:color="auto"/>
        <w:right w:val="none" w:sz="0" w:space="0" w:color="auto"/>
      </w:divBdr>
    </w:div>
    <w:div w:id="975835247">
      <w:bodyDiv w:val="1"/>
      <w:marLeft w:val="0"/>
      <w:marRight w:val="0"/>
      <w:marTop w:val="0"/>
      <w:marBottom w:val="0"/>
      <w:divBdr>
        <w:top w:val="none" w:sz="0" w:space="0" w:color="auto"/>
        <w:left w:val="none" w:sz="0" w:space="0" w:color="auto"/>
        <w:bottom w:val="none" w:sz="0" w:space="0" w:color="auto"/>
        <w:right w:val="none" w:sz="0" w:space="0" w:color="auto"/>
      </w:divBdr>
    </w:div>
    <w:div w:id="1009523680">
      <w:bodyDiv w:val="1"/>
      <w:marLeft w:val="0"/>
      <w:marRight w:val="0"/>
      <w:marTop w:val="0"/>
      <w:marBottom w:val="0"/>
      <w:divBdr>
        <w:top w:val="none" w:sz="0" w:space="0" w:color="auto"/>
        <w:left w:val="none" w:sz="0" w:space="0" w:color="auto"/>
        <w:bottom w:val="none" w:sz="0" w:space="0" w:color="auto"/>
        <w:right w:val="none" w:sz="0" w:space="0" w:color="auto"/>
      </w:divBdr>
    </w:div>
    <w:div w:id="1057631380">
      <w:bodyDiv w:val="1"/>
      <w:marLeft w:val="0"/>
      <w:marRight w:val="0"/>
      <w:marTop w:val="0"/>
      <w:marBottom w:val="0"/>
      <w:divBdr>
        <w:top w:val="none" w:sz="0" w:space="0" w:color="auto"/>
        <w:left w:val="none" w:sz="0" w:space="0" w:color="auto"/>
        <w:bottom w:val="none" w:sz="0" w:space="0" w:color="auto"/>
        <w:right w:val="none" w:sz="0" w:space="0" w:color="auto"/>
      </w:divBdr>
    </w:div>
    <w:div w:id="1107771392">
      <w:bodyDiv w:val="1"/>
      <w:marLeft w:val="0"/>
      <w:marRight w:val="0"/>
      <w:marTop w:val="0"/>
      <w:marBottom w:val="0"/>
      <w:divBdr>
        <w:top w:val="none" w:sz="0" w:space="0" w:color="auto"/>
        <w:left w:val="none" w:sz="0" w:space="0" w:color="auto"/>
        <w:bottom w:val="none" w:sz="0" w:space="0" w:color="auto"/>
        <w:right w:val="none" w:sz="0" w:space="0" w:color="auto"/>
      </w:divBdr>
    </w:div>
    <w:div w:id="1119034140">
      <w:bodyDiv w:val="1"/>
      <w:marLeft w:val="0"/>
      <w:marRight w:val="0"/>
      <w:marTop w:val="0"/>
      <w:marBottom w:val="0"/>
      <w:divBdr>
        <w:top w:val="none" w:sz="0" w:space="0" w:color="auto"/>
        <w:left w:val="none" w:sz="0" w:space="0" w:color="auto"/>
        <w:bottom w:val="none" w:sz="0" w:space="0" w:color="auto"/>
        <w:right w:val="none" w:sz="0" w:space="0" w:color="auto"/>
      </w:divBdr>
    </w:div>
    <w:div w:id="1158692848">
      <w:bodyDiv w:val="1"/>
      <w:marLeft w:val="0"/>
      <w:marRight w:val="0"/>
      <w:marTop w:val="0"/>
      <w:marBottom w:val="0"/>
      <w:divBdr>
        <w:top w:val="none" w:sz="0" w:space="0" w:color="auto"/>
        <w:left w:val="none" w:sz="0" w:space="0" w:color="auto"/>
        <w:bottom w:val="none" w:sz="0" w:space="0" w:color="auto"/>
        <w:right w:val="none" w:sz="0" w:space="0" w:color="auto"/>
      </w:divBdr>
    </w:div>
    <w:div w:id="1160774139">
      <w:bodyDiv w:val="1"/>
      <w:marLeft w:val="0"/>
      <w:marRight w:val="0"/>
      <w:marTop w:val="0"/>
      <w:marBottom w:val="0"/>
      <w:divBdr>
        <w:top w:val="none" w:sz="0" w:space="0" w:color="auto"/>
        <w:left w:val="none" w:sz="0" w:space="0" w:color="auto"/>
        <w:bottom w:val="none" w:sz="0" w:space="0" w:color="auto"/>
        <w:right w:val="none" w:sz="0" w:space="0" w:color="auto"/>
      </w:divBdr>
    </w:div>
    <w:div w:id="1161852066">
      <w:bodyDiv w:val="1"/>
      <w:marLeft w:val="0"/>
      <w:marRight w:val="0"/>
      <w:marTop w:val="0"/>
      <w:marBottom w:val="0"/>
      <w:divBdr>
        <w:top w:val="none" w:sz="0" w:space="0" w:color="auto"/>
        <w:left w:val="none" w:sz="0" w:space="0" w:color="auto"/>
        <w:bottom w:val="none" w:sz="0" w:space="0" w:color="auto"/>
        <w:right w:val="none" w:sz="0" w:space="0" w:color="auto"/>
      </w:divBdr>
    </w:div>
    <w:div w:id="1162621689">
      <w:bodyDiv w:val="1"/>
      <w:marLeft w:val="0"/>
      <w:marRight w:val="0"/>
      <w:marTop w:val="0"/>
      <w:marBottom w:val="0"/>
      <w:divBdr>
        <w:top w:val="none" w:sz="0" w:space="0" w:color="auto"/>
        <w:left w:val="none" w:sz="0" w:space="0" w:color="auto"/>
        <w:bottom w:val="none" w:sz="0" w:space="0" w:color="auto"/>
        <w:right w:val="none" w:sz="0" w:space="0" w:color="auto"/>
      </w:divBdr>
    </w:div>
    <w:div w:id="1164317705">
      <w:bodyDiv w:val="1"/>
      <w:marLeft w:val="0"/>
      <w:marRight w:val="0"/>
      <w:marTop w:val="0"/>
      <w:marBottom w:val="0"/>
      <w:divBdr>
        <w:top w:val="none" w:sz="0" w:space="0" w:color="auto"/>
        <w:left w:val="none" w:sz="0" w:space="0" w:color="auto"/>
        <w:bottom w:val="none" w:sz="0" w:space="0" w:color="auto"/>
        <w:right w:val="none" w:sz="0" w:space="0" w:color="auto"/>
      </w:divBdr>
    </w:div>
    <w:div w:id="1172647431">
      <w:bodyDiv w:val="1"/>
      <w:marLeft w:val="0"/>
      <w:marRight w:val="0"/>
      <w:marTop w:val="0"/>
      <w:marBottom w:val="0"/>
      <w:divBdr>
        <w:top w:val="none" w:sz="0" w:space="0" w:color="auto"/>
        <w:left w:val="none" w:sz="0" w:space="0" w:color="auto"/>
        <w:bottom w:val="none" w:sz="0" w:space="0" w:color="auto"/>
        <w:right w:val="none" w:sz="0" w:space="0" w:color="auto"/>
      </w:divBdr>
      <w:divsChild>
        <w:div w:id="545410811">
          <w:marLeft w:val="1152"/>
          <w:marRight w:val="0"/>
          <w:marTop w:val="0"/>
          <w:marBottom w:val="0"/>
          <w:divBdr>
            <w:top w:val="none" w:sz="0" w:space="0" w:color="auto"/>
            <w:left w:val="none" w:sz="0" w:space="0" w:color="auto"/>
            <w:bottom w:val="none" w:sz="0" w:space="0" w:color="auto"/>
            <w:right w:val="none" w:sz="0" w:space="0" w:color="auto"/>
          </w:divBdr>
        </w:div>
        <w:div w:id="1039164341">
          <w:marLeft w:val="1152"/>
          <w:marRight w:val="0"/>
          <w:marTop w:val="0"/>
          <w:marBottom w:val="0"/>
          <w:divBdr>
            <w:top w:val="none" w:sz="0" w:space="0" w:color="auto"/>
            <w:left w:val="none" w:sz="0" w:space="0" w:color="auto"/>
            <w:bottom w:val="none" w:sz="0" w:space="0" w:color="auto"/>
            <w:right w:val="none" w:sz="0" w:space="0" w:color="auto"/>
          </w:divBdr>
        </w:div>
        <w:div w:id="1136752313">
          <w:marLeft w:val="1152"/>
          <w:marRight w:val="0"/>
          <w:marTop w:val="0"/>
          <w:marBottom w:val="0"/>
          <w:divBdr>
            <w:top w:val="none" w:sz="0" w:space="0" w:color="auto"/>
            <w:left w:val="none" w:sz="0" w:space="0" w:color="auto"/>
            <w:bottom w:val="none" w:sz="0" w:space="0" w:color="auto"/>
            <w:right w:val="none" w:sz="0" w:space="0" w:color="auto"/>
          </w:divBdr>
        </w:div>
        <w:div w:id="1455052812">
          <w:marLeft w:val="1152"/>
          <w:marRight w:val="0"/>
          <w:marTop w:val="0"/>
          <w:marBottom w:val="0"/>
          <w:divBdr>
            <w:top w:val="none" w:sz="0" w:space="0" w:color="auto"/>
            <w:left w:val="none" w:sz="0" w:space="0" w:color="auto"/>
            <w:bottom w:val="none" w:sz="0" w:space="0" w:color="auto"/>
            <w:right w:val="none" w:sz="0" w:space="0" w:color="auto"/>
          </w:divBdr>
        </w:div>
        <w:div w:id="1774546300">
          <w:marLeft w:val="1152"/>
          <w:marRight w:val="0"/>
          <w:marTop w:val="0"/>
          <w:marBottom w:val="0"/>
          <w:divBdr>
            <w:top w:val="none" w:sz="0" w:space="0" w:color="auto"/>
            <w:left w:val="none" w:sz="0" w:space="0" w:color="auto"/>
            <w:bottom w:val="none" w:sz="0" w:space="0" w:color="auto"/>
            <w:right w:val="none" w:sz="0" w:space="0" w:color="auto"/>
          </w:divBdr>
        </w:div>
      </w:divsChild>
    </w:div>
    <w:div w:id="1191142246">
      <w:bodyDiv w:val="1"/>
      <w:marLeft w:val="0"/>
      <w:marRight w:val="0"/>
      <w:marTop w:val="0"/>
      <w:marBottom w:val="0"/>
      <w:divBdr>
        <w:top w:val="none" w:sz="0" w:space="0" w:color="auto"/>
        <w:left w:val="none" w:sz="0" w:space="0" w:color="auto"/>
        <w:bottom w:val="none" w:sz="0" w:space="0" w:color="auto"/>
        <w:right w:val="none" w:sz="0" w:space="0" w:color="auto"/>
      </w:divBdr>
    </w:div>
    <w:div w:id="1197234952">
      <w:bodyDiv w:val="1"/>
      <w:marLeft w:val="0"/>
      <w:marRight w:val="0"/>
      <w:marTop w:val="0"/>
      <w:marBottom w:val="0"/>
      <w:divBdr>
        <w:top w:val="none" w:sz="0" w:space="0" w:color="auto"/>
        <w:left w:val="none" w:sz="0" w:space="0" w:color="auto"/>
        <w:bottom w:val="none" w:sz="0" w:space="0" w:color="auto"/>
        <w:right w:val="none" w:sz="0" w:space="0" w:color="auto"/>
      </w:divBdr>
    </w:div>
    <w:div w:id="1197238478">
      <w:bodyDiv w:val="1"/>
      <w:marLeft w:val="0"/>
      <w:marRight w:val="0"/>
      <w:marTop w:val="0"/>
      <w:marBottom w:val="0"/>
      <w:divBdr>
        <w:top w:val="none" w:sz="0" w:space="0" w:color="auto"/>
        <w:left w:val="none" w:sz="0" w:space="0" w:color="auto"/>
        <w:bottom w:val="none" w:sz="0" w:space="0" w:color="auto"/>
        <w:right w:val="none" w:sz="0" w:space="0" w:color="auto"/>
      </w:divBdr>
    </w:div>
    <w:div w:id="1296135174">
      <w:bodyDiv w:val="1"/>
      <w:marLeft w:val="0"/>
      <w:marRight w:val="0"/>
      <w:marTop w:val="0"/>
      <w:marBottom w:val="0"/>
      <w:divBdr>
        <w:top w:val="none" w:sz="0" w:space="0" w:color="auto"/>
        <w:left w:val="none" w:sz="0" w:space="0" w:color="auto"/>
        <w:bottom w:val="none" w:sz="0" w:space="0" w:color="auto"/>
        <w:right w:val="none" w:sz="0" w:space="0" w:color="auto"/>
      </w:divBdr>
    </w:div>
    <w:div w:id="1300570089">
      <w:bodyDiv w:val="1"/>
      <w:marLeft w:val="0"/>
      <w:marRight w:val="0"/>
      <w:marTop w:val="0"/>
      <w:marBottom w:val="0"/>
      <w:divBdr>
        <w:top w:val="none" w:sz="0" w:space="0" w:color="auto"/>
        <w:left w:val="none" w:sz="0" w:space="0" w:color="auto"/>
        <w:bottom w:val="none" w:sz="0" w:space="0" w:color="auto"/>
        <w:right w:val="none" w:sz="0" w:space="0" w:color="auto"/>
      </w:divBdr>
    </w:div>
    <w:div w:id="1308823272">
      <w:bodyDiv w:val="1"/>
      <w:marLeft w:val="0"/>
      <w:marRight w:val="0"/>
      <w:marTop w:val="0"/>
      <w:marBottom w:val="0"/>
      <w:divBdr>
        <w:top w:val="none" w:sz="0" w:space="0" w:color="auto"/>
        <w:left w:val="none" w:sz="0" w:space="0" w:color="auto"/>
        <w:bottom w:val="none" w:sz="0" w:space="0" w:color="auto"/>
        <w:right w:val="none" w:sz="0" w:space="0" w:color="auto"/>
      </w:divBdr>
    </w:div>
    <w:div w:id="1326590671">
      <w:bodyDiv w:val="1"/>
      <w:marLeft w:val="0"/>
      <w:marRight w:val="0"/>
      <w:marTop w:val="0"/>
      <w:marBottom w:val="0"/>
      <w:divBdr>
        <w:top w:val="none" w:sz="0" w:space="0" w:color="auto"/>
        <w:left w:val="none" w:sz="0" w:space="0" w:color="auto"/>
        <w:bottom w:val="none" w:sz="0" w:space="0" w:color="auto"/>
        <w:right w:val="none" w:sz="0" w:space="0" w:color="auto"/>
      </w:divBdr>
    </w:div>
    <w:div w:id="1332372088">
      <w:bodyDiv w:val="1"/>
      <w:marLeft w:val="0"/>
      <w:marRight w:val="0"/>
      <w:marTop w:val="0"/>
      <w:marBottom w:val="0"/>
      <w:divBdr>
        <w:top w:val="none" w:sz="0" w:space="0" w:color="auto"/>
        <w:left w:val="none" w:sz="0" w:space="0" w:color="auto"/>
        <w:bottom w:val="none" w:sz="0" w:space="0" w:color="auto"/>
        <w:right w:val="none" w:sz="0" w:space="0" w:color="auto"/>
      </w:divBdr>
    </w:div>
    <w:div w:id="1369649644">
      <w:bodyDiv w:val="1"/>
      <w:marLeft w:val="0"/>
      <w:marRight w:val="0"/>
      <w:marTop w:val="0"/>
      <w:marBottom w:val="0"/>
      <w:divBdr>
        <w:top w:val="none" w:sz="0" w:space="0" w:color="auto"/>
        <w:left w:val="none" w:sz="0" w:space="0" w:color="auto"/>
        <w:bottom w:val="none" w:sz="0" w:space="0" w:color="auto"/>
        <w:right w:val="none" w:sz="0" w:space="0" w:color="auto"/>
      </w:divBdr>
    </w:div>
    <w:div w:id="1411267396">
      <w:bodyDiv w:val="1"/>
      <w:marLeft w:val="0"/>
      <w:marRight w:val="0"/>
      <w:marTop w:val="0"/>
      <w:marBottom w:val="0"/>
      <w:divBdr>
        <w:top w:val="none" w:sz="0" w:space="0" w:color="auto"/>
        <w:left w:val="none" w:sz="0" w:space="0" w:color="auto"/>
        <w:bottom w:val="none" w:sz="0" w:space="0" w:color="auto"/>
        <w:right w:val="none" w:sz="0" w:space="0" w:color="auto"/>
      </w:divBdr>
    </w:div>
    <w:div w:id="1415784727">
      <w:bodyDiv w:val="1"/>
      <w:marLeft w:val="0"/>
      <w:marRight w:val="0"/>
      <w:marTop w:val="0"/>
      <w:marBottom w:val="0"/>
      <w:divBdr>
        <w:top w:val="none" w:sz="0" w:space="0" w:color="auto"/>
        <w:left w:val="none" w:sz="0" w:space="0" w:color="auto"/>
        <w:bottom w:val="none" w:sz="0" w:space="0" w:color="auto"/>
        <w:right w:val="none" w:sz="0" w:space="0" w:color="auto"/>
      </w:divBdr>
    </w:div>
    <w:div w:id="1441224069">
      <w:bodyDiv w:val="1"/>
      <w:marLeft w:val="0"/>
      <w:marRight w:val="0"/>
      <w:marTop w:val="0"/>
      <w:marBottom w:val="0"/>
      <w:divBdr>
        <w:top w:val="none" w:sz="0" w:space="0" w:color="auto"/>
        <w:left w:val="none" w:sz="0" w:space="0" w:color="auto"/>
        <w:bottom w:val="none" w:sz="0" w:space="0" w:color="auto"/>
        <w:right w:val="none" w:sz="0" w:space="0" w:color="auto"/>
      </w:divBdr>
    </w:div>
    <w:div w:id="1445273416">
      <w:bodyDiv w:val="1"/>
      <w:marLeft w:val="0"/>
      <w:marRight w:val="0"/>
      <w:marTop w:val="0"/>
      <w:marBottom w:val="0"/>
      <w:divBdr>
        <w:top w:val="none" w:sz="0" w:space="0" w:color="auto"/>
        <w:left w:val="none" w:sz="0" w:space="0" w:color="auto"/>
        <w:bottom w:val="none" w:sz="0" w:space="0" w:color="auto"/>
        <w:right w:val="none" w:sz="0" w:space="0" w:color="auto"/>
      </w:divBdr>
    </w:div>
    <w:div w:id="1487433931">
      <w:bodyDiv w:val="1"/>
      <w:marLeft w:val="0"/>
      <w:marRight w:val="0"/>
      <w:marTop w:val="0"/>
      <w:marBottom w:val="0"/>
      <w:divBdr>
        <w:top w:val="none" w:sz="0" w:space="0" w:color="auto"/>
        <w:left w:val="none" w:sz="0" w:space="0" w:color="auto"/>
        <w:bottom w:val="none" w:sz="0" w:space="0" w:color="auto"/>
        <w:right w:val="none" w:sz="0" w:space="0" w:color="auto"/>
      </w:divBdr>
    </w:div>
    <w:div w:id="1518496023">
      <w:bodyDiv w:val="1"/>
      <w:marLeft w:val="0"/>
      <w:marRight w:val="0"/>
      <w:marTop w:val="0"/>
      <w:marBottom w:val="0"/>
      <w:divBdr>
        <w:top w:val="none" w:sz="0" w:space="0" w:color="auto"/>
        <w:left w:val="none" w:sz="0" w:space="0" w:color="auto"/>
        <w:bottom w:val="none" w:sz="0" w:space="0" w:color="auto"/>
        <w:right w:val="none" w:sz="0" w:space="0" w:color="auto"/>
      </w:divBdr>
    </w:div>
    <w:div w:id="1519005014">
      <w:bodyDiv w:val="1"/>
      <w:marLeft w:val="0"/>
      <w:marRight w:val="0"/>
      <w:marTop w:val="0"/>
      <w:marBottom w:val="0"/>
      <w:divBdr>
        <w:top w:val="none" w:sz="0" w:space="0" w:color="auto"/>
        <w:left w:val="none" w:sz="0" w:space="0" w:color="auto"/>
        <w:bottom w:val="none" w:sz="0" w:space="0" w:color="auto"/>
        <w:right w:val="none" w:sz="0" w:space="0" w:color="auto"/>
      </w:divBdr>
      <w:divsChild>
        <w:div w:id="2103454909">
          <w:marLeft w:val="0"/>
          <w:marRight w:val="0"/>
          <w:marTop w:val="0"/>
          <w:marBottom w:val="0"/>
          <w:divBdr>
            <w:top w:val="none" w:sz="0" w:space="0" w:color="auto"/>
            <w:left w:val="none" w:sz="0" w:space="0" w:color="auto"/>
            <w:bottom w:val="none" w:sz="0" w:space="0" w:color="auto"/>
            <w:right w:val="none" w:sz="0" w:space="0" w:color="auto"/>
          </w:divBdr>
          <w:divsChild>
            <w:div w:id="1081828171">
              <w:marLeft w:val="0"/>
              <w:marRight w:val="0"/>
              <w:marTop w:val="0"/>
              <w:marBottom w:val="0"/>
              <w:divBdr>
                <w:top w:val="none" w:sz="0" w:space="0" w:color="auto"/>
                <w:left w:val="none" w:sz="0" w:space="0" w:color="auto"/>
                <w:bottom w:val="none" w:sz="0" w:space="0" w:color="auto"/>
                <w:right w:val="none" w:sz="0" w:space="0" w:color="auto"/>
              </w:divBdr>
            </w:div>
            <w:div w:id="1553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6057">
      <w:bodyDiv w:val="1"/>
      <w:marLeft w:val="0"/>
      <w:marRight w:val="0"/>
      <w:marTop w:val="0"/>
      <w:marBottom w:val="0"/>
      <w:divBdr>
        <w:top w:val="none" w:sz="0" w:space="0" w:color="auto"/>
        <w:left w:val="none" w:sz="0" w:space="0" w:color="auto"/>
        <w:bottom w:val="none" w:sz="0" w:space="0" w:color="auto"/>
        <w:right w:val="none" w:sz="0" w:space="0" w:color="auto"/>
      </w:divBdr>
    </w:div>
    <w:div w:id="1623266183">
      <w:bodyDiv w:val="1"/>
      <w:marLeft w:val="0"/>
      <w:marRight w:val="0"/>
      <w:marTop w:val="0"/>
      <w:marBottom w:val="0"/>
      <w:divBdr>
        <w:top w:val="none" w:sz="0" w:space="0" w:color="auto"/>
        <w:left w:val="none" w:sz="0" w:space="0" w:color="auto"/>
        <w:bottom w:val="none" w:sz="0" w:space="0" w:color="auto"/>
        <w:right w:val="none" w:sz="0" w:space="0" w:color="auto"/>
      </w:divBdr>
    </w:div>
    <w:div w:id="1631982271">
      <w:bodyDiv w:val="1"/>
      <w:marLeft w:val="0"/>
      <w:marRight w:val="0"/>
      <w:marTop w:val="0"/>
      <w:marBottom w:val="0"/>
      <w:divBdr>
        <w:top w:val="none" w:sz="0" w:space="0" w:color="auto"/>
        <w:left w:val="none" w:sz="0" w:space="0" w:color="auto"/>
        <w:bottom w:val="none" w:sz="0" w:space="0" w:color="auto"/>
        <w:right w:val="none" w:sz="0" w:space="0" w:color="auto"/>
      </w:divBdr>
    </w:div>
    <w:div w:id="1712998782">
      <w:bodyDiv w:val="1"/>
      <w:marLeft w:val="0"/>
      <w:marRight w:val="0"/>
      <w:marTop w:val="0"/>
      <w:marBottom w:val="0"/>
      <w:divBdr>
        <w:top w:val="none" w:sz="0" w:space="0" w:color="auto"/>
        <w:left w:val="none" w:sz="0" w:space="0" w:color="auto"/>
        <w:bottom w:val="none" w:sz="0" w:space="0" w:color="auto"/>
        <w:right w:val="none" w:sz="0" w:space="0" w:color="auto"/>
      </w:divBdr>
    </w:div>
    <w:div w:id="1737699282">
      <w:bodyDiv w:val="1"/>
      <w:marLeft w:val="0"/>
      <w:marRight w:val="0"/>
      <w:marTop w:val="0"/>
      <w:marBottom w:val="0"/>
      <w:divBdr>
        <w:top w:val="none" w:sz="0" w:space="0" w:color="auto"/>
        <w:left w:val="none" w:sz="0" w:space="0" w:color="auto"/>
        <w:bottom w:val="none" w:sz="0" w:space="0" w:color="auto"/>
        <w:right w:val="none" w:sz="0" w:space="0" w:color="auto"/>
      </w:divBdr>
    </w:div>
    <w:div w:id="1746411683">
      <w:bodyDiv w:val="1"/>
      <w:marLeft w:val="0"/>
      <w:marRight w:val="0"/>
      <w:marTop w:val="0"/>
      <w:marBottom w:val="0"/>
      <w:divBdr>
        <w:top w:val="none" w:sz="0" w:space="0" w:color="auto"/>
        <w:left w:val="none" w:sz="0" w:space="0" w:color="auto"/>
        <w:bottom w:val="none" w:sz="0" w:space="0" w:color="auto"/>
        <w:right w:val="none" w:sz="0" w:space="0" w:color="auto"/>
      </w:divBdr>
    </w:div>
    <w:div w:id="1746874247">
      <w:bodyDiv w:val="1"/>
      <w:marLeft w:val="0"/>
      <w:marRight w:val="0"/>
      <w:marTop w:val="0"/>
      <w:marBottom w:val="0"/>
      <w:divBdr>
        <w:top w:val="none" w:sz="0" w:space="0" w:color="auto"/>
        <w:left w:val="none" w:sz="0" w:space="0" w:color="auto"/>
        <w:bottom w:val="none" w:sz="0" w:space="0" w:color="auto"/>
        <w:right w:val="none" w:sz="0" w:space="0" w:color="auto"/>
      </w:divBdr>
    </w:div>
    <w:div w:id="1769081544">
      <w:bodyDiv w:val="1"/>
      <w:marLeft w:val="0"/>
      <w:marRight w:val="0"/>
      <w:marTop w:val="0"/>
      <w:marBottom w:val="0"/>
      <w:divBdr>
        <w:top w:val="none" w:sz="0" w:space="0" w:color="auto"/>
        <w:left w:val="none" w:sz="0" w:space="0" w:color="auto"/>
        <w:bottom w:val="none" w:sz="0" w:space="0" w:color="auto"/>
        <w:right w:val="none" w:sz="0" w:space="0" w:color="auto"/>
      </w:divBdr>
    </w:div>
    <w:div w:id="1796828301">
      <w:bodyDiv w:val="1"/>
      <w:marLeft w:val="0"/>
      <w:marRight w:val="0"/>
      <w:marTop w:val="0"/>
      <w:marBottom w:val="0"/>
      <w:divBdr>
        <w:top w:val="none" w:sz="0" w:space="0" w:color="auto"/>
        <w:left w:val="none" w:sz="0" w:space="0" w:color="auto"/>
        <w:bottom w:val="none" w:sz="0" w:space="0" w:color="auto"/>
        <w:right w:val="none" w:sz="0" w:space="0" w:color="auto"/>
      </w:divBdr>
    </w:div>
    <w:div w:id="1808819916">
      <w:bodyDiv w:val="1"/>
      <w:marLeft w:val="0"/>
      <w:marRight w:val="0"/>
      <w:marTop w:val="0"/>
      <w:marBottom w:val="0"/>
      <w:divBdr>
        <w:top w:val="none" w:sz="0" w:space="0" w:color="auto"/>
        <w:left w:val="none" w:sz="0" w:space="0" w:color="auto"/>
        <w:bottom w:val="none" w:sz="0" w:space="0" w:color="auto"/>
        <w:right w:val="none" w:sz="0" w:space="0" w:color="auto"/>
      </w:divBdr>
    </w:div>
    <w:div w:id="1829133149">
      <w:bodyDiv w:val="1"/>
      <w:marLeft w:val="0"/>
      <w:marRight w:val="0"/>
      <w:marTop w:val="0"/>
      <w:marBottom w:val="0"/>
      <w:divBdr>
        <w:top w:val="none" w:sz="0" w:space="0" w:color="auto"/>
        <w:left w:val="none" w:sz="0" w:space="0" w:color="auto"/>
        <w:bottom w:val="none" w:sz="0" w:space="0" w:color="auto"/>
        <w:right w:val="none" w:sz="0" w:space="0" w:color="auto"/>
      </w:divBdr>
    </w:div>
    <w:div w:id="1844009355">
      <w:bodyDiv w:val="1"/>
      <w:marLeft w:val="0"/>
      <w:marRight w:val="0"/>
      <w:marTop w:val="0"/>
      <w:marBottom w:val="0"/>
      <w:divBdr>
        <w:top w:val="none" w:sz="0" w:space="0" w:color="auto"/>
        <w:left w:val="none" w:sz="0" w:space="0" w:color="auto"/>
        <w:bottom w:val="none" w:sz="0" w:space="0" w:color="auto"/>
        <w:right w:val="none" w:sz="0" w:space="0" w:color="auto"/>
      </w:divBdr>
    </w:div>
    <w:div w:id="1853449815">
      <w:bodyDiv w:val="1"/>
      <w:marLeft w:val="0"/>
      <w:marRight w:val="0"/>
      <w:marTop w:val="0"/>
      <w:marBottom w:val="0"/>
      <w:divBdr>
        <w:top w:val="none" w:sz="0" w:space="0" w:color="auto"/>
        <w:left w:val="none" w:sz="0" w:space="0" w:color="auto"/>
        <w:bottom w:val="none" w:sz="0" w:space="0" w:color="auto"/>
        <w:right w:val="none" w:sz="0" w:space="0" w:color="auto"/>
      </w:divBdr>
    </w:div>
    <w:div w:id="1875380405">
      <w:bodyDiv w:val="1"/>
      <w:marLeft w:val="0"/>
      <w:marRight w:val="0"/>
      <w:marTop w:val="0"/>
      <w:marBottom w:val="0"/>
      <w:divBdr>
        <w:top w:val="none" w:sz="0" w:space="0" w:color="auto"/>
        <w:left w:val="none" w:sz="0" w:space="0" w:color="auto"/>
        <w:bottom w:val="none" w:sz="0" w:space="0" w:color="auto"/>
        <w:right w:val="none" w:sz="0" w:space="0" w:color="auto"/>
      </w:divBdr>
    </w:div>
    <w:div w:id="1882131305">
      <w:bodyDiv w:val="1"/>
      <w:marLeft w:val="0"/>
      <w:marRight w:val="0"/>
      <w:marTop w:val="0"/>
      <w:marBottom w:val="0"/>
      <w:divBdr>
        <w:top w:val="none" w:sz="0" w:space="0" w:color="auto"/>
        <w:left w:val="none" w:sz="0" w:space="0" w:color="auto"/>
        <w:bottom w:val="none" w:sz="0" w:space="0" w:color="auto"/>
        <w:right w:val="none" w:sz="0" w:space="0" w:color="auto"/>
      </w:divBdr>
    </w:div>
    <w:div w:id="1882743848">
      <w:bodyDiv w:val="1"/>
      <w:marLeft w:val="0"/>
      <w:marRight w:val="0"/>
      <w:marTop w:val="0"/>
      <w:marBottom w:val="0"/>
      <w:divBdr>
        <w:top w:val="none" w:sz="0" w:space="0" w:color="auto"/>
        <w:left w:val="none" w:sz="0" w:space="0" w:color="auto"/>
        <w:bottom w:val="none" w:sz="0" w:space="0" w:color="auto"/>
        <w:right w:val="none" w:sz="0" w:space="0" w:color="auto"/>
      </w:divBdr>
      <w:divsChild>
        <w:div w:id="111286296">
          <w:marLeft w:val="1411"/>
          <w:marRight w:val="0"/>
          <w:marTop w:val="0"/>
          <w:marBottom w:val="0"/>
          <w:divBdr>
            <w:top w:val="none" w:sz="0" w:space="0" w:color="auto"/>
            <w:left w:val="none" w:sz="0" w:space="0" w:color="auto"/>
            <w:bottom w:val="none" w:sz="0" w:space="0" w:color="auto"/>
            <w:right w:val="none" w:sz="0" w:space="0" w:color="auto"/>
          </w:divBdr>
        </w:div>
        <w:div w:id="122696554">
          <w:marLeft w:val="1411"/>
          <w:marRight w:val="0"/>
          <w:marTop w:val="0"/>
          <w:marBottom w:val="0"/>
          <w:divBdr>
            <w:top w:val="none" w:sz="0" w:space="0" w:color="auto"/>
            <w:left w:val="none" w:sz="0" w:space="0" w:color="auto"/>
            <w:bottom w:val="none" w:sz="0" w:space="0" w:color="auto"/>
            <w:right w:val="none" w:sz="0" w:space="0" w:color="auto"/>
          </w:divBdr>
        </w:div>
        <w:div w:id="1158035818">
          <w:marLeft w:val="1411"/>
          <w:marRight w:val="0"/>
          <w:marTop w:val="0"/>
          <w:marBottom w:val="0"/>
          <w:divBdr>
            <w:top w:val="none" w:sz="0" w:space="0" w:color="auto"/>
            <w:left w:val="none" w:sz="0" w:space="0" w:color="auto"/>
            <w:bottom w:val="none" w:sz="0" w:space="0" w:color="auto"/>
            <w:right w:val="none" w:sz="0" w:space="0" w:color="auto"/>
          </w:divBdr>
        </w:div>
      </w:divsChild>
    </w:div>
    <w:div w:id="1887717163">
      <w:bodyDiv w:val="1"/>
      <w:marLeft w:val="0"/>
      <w:marRight w:val="0"/>
      <w:marTop w:val="0"/>
      <w:marBottom w:val="0"/>
      <w:divBdr>
        <w:top w:val="none" w:sz="0" w:space="0" w:color="auto"/>
        <w:left w:val="none" w:sz="0" w:space="0" w:color="auto"/>
        <w:bottom w:val="none" w:sz="0" w:space="0" w:color="auto"/>
        <w:right w:val="none" w:sz="0" w:space="0" w:color="auto"/>
      </w:divBdr>
    </w:div>
    <w:div w:id="1919944849">
      <w:bodyDiv w:val="1"/>
      <w:marLeft w:val="0"/>
      <w:marRight w:val="0"/>
      <w:marTop w:val="0"/>
      <w:marBottom w:val="0"/>
      <w:divBdr>
        <w:top w:val="none" w:sz="0" w:space="0" w:color="auto"/>
        <w:left w:val="none" w:sz="0" w:space="0" w:color="auto"/>
        <w:bottom w:val="none" w:sz="0" w:space="0" w:color="auto"/>
        <w:right w:val="none" w:sz="0" w:space="0" w:color="auto"/>
      </w:divBdr>
    </w:div>
    <w:div w:id="1920673114">
      <w:bodyDiv w:val="1"/>
      <w:marLeft w:val="0"/>
      <w:marRight w:val="0"/>
      <w:marTop w:val="0"/>
      <w:marBottom w:val="0"/>
      <w:divBdr>
        <w:top w:val="none" w:sz="0" w:space="0" w:color="auto"/>
        <w:left w:val="none" w:sz="0" w:space="0" w:color="auto"/>
        <w:bottom w:val="none" w:sz="0" w:space="0" w:color="auto"/>
        <w:right w:val="none" w:sz="0" w:space="0" w:color="auto"/>
      </w:divBdr>
    </w:div>
    <w:div w:id="1936746945">
      <w:bodyDiv w:val="1"/>
      <w:marLeft w:val="0"/>
      <w:marRight w:val="0"/>
      <w:marTop w:val="0"/>
      <w:marBottom w:val="0"/>
      <w:divBdr>
        <w:top w:val="none" w:sz="0" w:space="0" w:color="auto"/>
        <w:left w:val="none" w:sz="0" w:space="0" w:color="auto"/>
        <w:bottom w:val="none" w:sz="0" w:space="0" w:color="auto"/>
        <w:right w:val="none" w:sz="0" w:space="0" w:color="auto"/>
      </w:divBdr>
    </w:div>
    <w:div w:id="1948462660">
      <w:bodyDiv w:val="1"/>
      <w:marLeft w:val="0"/>
      <w:marRight w:val="0"/>
      <w:marTop w:val="0"/>
      <w:marBottom w:val="0"/>
      <w:divBdr>
        <w:top w:val="none" w:sz="0" w:space="0" w:color="auto"/>
        <w:left w:val="none" w:sz="0" w:space="0" w:color="auto"/>
        <w:bottom w:val="none" w:sz="0" w:space="0" w:color="auto"/>
        <w:right w:val="none" w:sz="0" w:space="0" w:color="auto"/>
      </w:divBdr>
    </w:div>
    <w:div w:id="1949583302">
      <w:bodyDiv w:val="1"/>
      <w:marLeft w:val="0"/>
      <w:marRight w:val="0"/>
      <w:marTop w:val="0"/>
      <w:marBottom w:val="0"/>
      <w:divBdr>
        <w:top w:val="none" w:sz="0" w:space="0" w:color="auto"/>
        <w:left w:val="none" w:sz="0" w:space="0" w:color="auto"/>
        <w:bottom w:val="none" w:sz="0" w:space="0" w:color="auto"/>
        <w:right w:val="none" w:sz="0" w:space="0" w:color="auto"/>
      </w:divBdr>
    </w:div>
    <w:div w:id="1964269996">
      <w:bodyDiv w:val="1"/>
      <w:marLeft w:val="0"/>
      <w:marRight w:val="0"/>
      <w:marTop w:val="0"/>
      <w:marBottom w:val="0"/>
      <w:divBdr>
        <w:top w:val="none" w:sz="0" w:space="0" w:color="auto"/>
        <w:left w:val="none" w:sz="0" w:space="0" w:color="auto"/>
        <w:bottom w:val="none" w:sz="0" w:space="0" w:color="auto"/>
        <w:right w:val="none" w:sz="0" w:space="0" w:color="auto"/>
      </w:divBdr>
    </w:div>
    <w:div w:id="1969583380">
      <w:bodyDiv w:val="1"/>
      <w:marLeft w:val="0"/>
      <w:marRight w:val="0"/>
      <w:marTop w:val="0"/>
      <w:marBottom w:val="0"/>
      <w:divBdr>
        <w:top w:val="none" w:sz="0" w:space="0" w:color="auto"/>
        <w:left w:val="none" w:sz="0" w:space="0" w:color="auto"/>
        <w:bottom w:val="none" w:sz="0" w:space="0" w:color="auto"/>
        <w:right w:val="none" w:sz="0" w:space="0" w:color="auto"/>
      </w:divBdr>
    </w:div>
    <w:div w:id="1993483621">
      <w:bodyDiv w:val="1"/>
      <w:marLeft w:val="0"/>
      <w:marRight w:val="0"/>
      <w:marTop w:val="0"/>
      <w:marBottom w:val="0"/>
      <w:divBdr>
        <w:top w:val="none" w:sz="0" w:space="0" w:color="auto"/>
        <w:left w:val="none" w:sz="0" w:space="0" w:color="auto"/>
        <w:bottom w:val="none" w:sz="0" w:space="0" w:color="auto"/>
        <w:right w:val="none" w:sz="0" w:space="0" w:color="auto"/>
      </w:divBdr>
      <w:divsChild>
        <w:div w:id="26027553">
          <w:marLeft w:val="0"/>
          <w:marRight w:val="0"/>
          <w:marTop w:val="0"/>
          <w:marBottom w:val="0"/>
          <w:divBdr>
            <w:top w:val="none" w:sz="0" w:space="0" w:color="auto"/>
            <w:left w:val="none" w:sz="0" w:space="0" w:color="auto"/>
            <w:bottom w:val="none" w:sz="0" w:space="0" w:color="auto"/>
            <w:right w:val="none" w:sz="0" w:space="0" w:color="auto"/>
          </w:divBdr>
        </w:div>
        <w:div w:id="34738561">
          <w:marLeft w:val="0"/>
          <w:marRight w:val="0"/>
          <w:marTop w:val="0"/>
          <w:marBottom w:val="0"/>
          <w:divBdr>
            <w:top w:val="none" w:sz="0" w:space="0" w:color="auto"/>
            <w:left w:val="none" w:sz="0" w:space="0" w:color="auto"/>
            <w:bottom w:val="none" w:sz="0" w:space="0" w:color="auto"/>
            <w:right w:val="none" w:sz="0" w:space="0" w:color="auto"/>
          </w:divBdr>
        </w:div>
        <w:div w:id="67389980">
          <w:marLeft w:val="0"/>
          <w:marRight w:val="0"/>
          <w:marTop w:val="0"/>
          <w:marBottom w:val="0"/>
          <w:divBdr>
            <w:top w:val="none" w:sz="0" w:space="0" w:color="auto"/>
            <w:left w:val="none" w:sz="0" w:space="0" w:color="auto"/>
            <w:bottom w:val="none" w:sz="0" w:space="0" w:color="auto"/>
            <w:right w:val="none" w:sz="0" w:space="0" w:color="auto"/>
          </w:divBdr>
        </w:div>
        <w:div w:id="99685846">
          <w:marLeft w:val="0"/>
          <w:marRight w:val="0"/>
          <w:marTop w:val="0"/>
          <w:marBottom w:val="0"/>
          <w:divBdr>
            <w:top w:val="none" w:sz="0" w:space="0" w:color="auto"/>
            <w:left w:val="none" w:sz="0" w:space="0" w:color="auto"/>
            <w:bottom w:val="none" w:sz="0" w:space="0" w:color="auto"/>
            <w:right w:val="none" w:sz="0" w:space="0" w:color="auto"/>
          </w:divBdr>
        </w:div>
        <w:div w:id="410277947">
          <w:marLeft w:val="0"/>
          <w:marRight w:val="0"/>
          <w:marTop w:val="0"/>
          <w:marBottom w:val="0"/>
          <w:divBdr>
            <w:top w:val="none" w:sz="0" w:space="0" w:color="auto"/>
            <w:left w:val="none" w:sz="0" w:space="0" w:color="auto"/>
            <w:bottom w:val="none" w:sz="0" w:space="0" w:color="auto"/>
            <w:right w:val="none" w:sz="0" w:space="0" w:color="auto"/>
          </w:divBdr>
        </w:div>
        <w:div w:id="426577654">
          <w:marLeft w:val="0"/>
          <w:marRight w:val="0"/>
          <w:marTop w:val="0"/>
          <w:marBottom w:val="0"/>
          <w:divBdr>
            <w:top w:val="none" w:sz="0" w:space="0" w:color="auto"/>
            <w:left w:val="none" w:sz="0" w:space="0" w:color="auto"/>
            <w:bottom w:val="none" w:sz="0" w:space="0" w:color="auto"/>
            <w:right w:val="none" w:sz="0" w:space="0" w:color="auto"/>
          </w:divBdr>
        </w:div>
        <w:div w:id="469056370">
          <w:marLeft w:val="0"/>
          <w:marRight w:val="0"/>
          <w:marTop w:val="0"/>
          <w:marBottom w:val="0"/>
          <w:divBdr>
            <w:top w:val="none" w:sz="0" w:space="0" w:color="auto"/>
            <w:left w:val="none" w:sz="0" w:space="0" w:color="auto"/>
            <w:bottom w:val="none" w:sz="0" w:space="0" w:color="auto"/>
            <w:right w:val="none" w:sz="0" w:space="0" w:color="auto"/>
          </w:divBdr>
        </w:div>
        <w:div w:id="492255383">
          <w:marLeft w:val="0"/>
          <w:marRight w:val="0"/>
          <w:marTop w:val="0"/>
          <w:marBottom w:val="0"/>
          <w:divBdr>
            <w:top w:val="none" w:sz="0" w:space="0" w:color="auto"/>
            <w:left w:val="none" w:sz="0" w:space="0" w:color="auto"/>
            <w:bottom w:val="none" w:sz="0" w:space="0" w:color="auto"/>
            <w:right w:val="none" w:sz="0" w:space="0" w:color="auto"/>
          </w:divBdr>
        </w:div>
        <w:div w:id="500200119">
          <w:marLeft w:val="0"/>
          <w:marRight w:val="0"/>
          <w:marTop w:val="0"/>
          <w:marBottom w:val="0"/>
          <w:divBdr>
            <w:top w:val="none" w:sz="0" w:space="0" w:color="auto"/>
            <w:left w:val="none" w:sz="0" w:space="0" w:color="auto"/>
            <w:bottom w:val="none" w:sz="0" w:space="0" w:color="auto"/>
            <w:right w:val="none" w:sz="0" w:space="0" w:color="auto"/>
          </w:divBdr>
        </w:div>
        <w:div w:id="503131925">
          <w:marLeft w:val="0"/>
          <w:marRight w:val="0"/>
          <w:marTop w:val="0"/>
          <w:marBottom w:val="0"/>
          <w:divBdr>
            <w:top w:val="none" w:sz="0" w:space="0" w:color="auto"/>
            <w:left w:val="none" w:sz="0" w:space="0" w:color="auto"/>
            <w:bottom w:val="none" w:sz="0" w:space="0" w:color="auto"/>
            <w:right w:val="none" w:sz="0" w:space="0" w:color="auto"/>
          </w:divBdr>
        </w:div>
        <w:div w:id="669482986">
          <w:marLeft w:val="0"/>
          <w:marRight w:val="0"/>
          <w:marTop w:val="0"/>
          <w:marBottom w:val="0"/>
          <w:divBdr>
            <w:top w:val="none" w:sz="0" w:space="0" w:color="auto"/>
            <w:left w:val="none" w:sz="0" w:space="0" w:color="auto"/>
            <w:bottom w:val="none" w:sz="0" w:space="0" w:color="auto"/>
            <w:right w:val="none" w:sz="0" w:space="0" w:color="auto"/>
          </w:divBdr>
        </w:div>
        <w:div w:id="698820108">
          <w:marLeft w:val="0"/>
          <w:marRight w:val="0"/>
          <w:marTop w:val="0"/>
          <w:marBottom w:val="0"/>
          <w:divBdr>
            <w:top w:val="none" w:sz="0" w:space="0" w:color="auto"/>
            <w:left w:val="none" w:sz="0" w:space="0" w:color="auto"/>
            <w:bottom w:val="none" w:sz="0" w:space="0" w:color="auto"/>
            <w:right w:val="none" w:sz="0" w:space="0" w:color="auto"/>
          </w:divBdr>
        </w:div>
        <w:div w:id="716710164">
          <w:marLeft w:val="0"/>
          <w:marRight w:val="0"/>
          <w:marTop w:val="0"/>
          <w:marBottom w:val="0"/>
          <w:divBdr>
            <w:top w:val="none" w:sz="0" w:space="0" w:color="auto"/>
            <w:left w:val="none" w:sz="0" w:space="0" w:color="auto"/>
            <w:bottom w:val="none" w:sz="0" w:space="0" w:color="auto"/>
            <w:right w:val="none" w:sz="0" w:space="0" w:color="auto"/>
          </w:divBdr>
        </w:div>
        <w:div w:id="745952231">
          <w:marLeft w:val="0"/>
          <w:marRight w:val="0"/>
          <w:marTop w:val="0"/>
          <w:marBottom w:val="0"/>
          <w:divBdr>
            <w:top w:val="none" w:sz="0" w:space="0" w:color="auto"/>
            <w:left w:val="none" w:sz="0" w:space="0" w:color="auto"/>
            <w:bottom w:val="none" w:sz="0" w:space="0" w:color="auto"/>
            <w:right w:val="none" w:sz="0" w:space="0" w:color="auto"/>
          </w:divBdr>
        </w:div>
        <w:div w:id="755706453">
          <w:marLeft w:val="0"/>
          <w:marRight w:val="0"/>
          <w:marTop w:val="0"/>
          <w:marBottom w:val="0"/>
          <w:divBdr>
            <w:top w:val="none" w:sz="0" w:space="0" w:color="auto"/>
            <w:left w:val="none" w:sz="0" w:space="0" w:color="auto"/>
            <w:bottom w:val="none" w:sz="0" w:space="0" w:color="auto"/>
            <w:right w:val="none" w:sz="0" w:space="0" w:color="auto"/>
          </w:divBdr>
        </w:div>
        <w:div w:id="771586749">
          <w:marLeft w:val="0"/>
          <w:marRight w:val="0"/>
          <w:marTop w:val="0"/>
          <w:marBottom w:val="0"/>
          <w:divBdr>
            <w:top w:val="none" w:sz="0" w:space="0" w:color="auto"/>
            <w:left w:val="none" w:sz="0" w:space="0" w:color="auto"/>
            <w:bottom w:val="none" w:sz="0" w:space="0" w:color="auto"/>
            <w:right w:val="none" w:sz="0" w:space="0" w:color="auto"/>
          </w:divBdr>
        </w:div>
        <w:div w:id="789203985">
          <w:marLeft w:val="0"/>
          <w:marRight w:val="0"/>
          <w:marTop w:val="0"/>
          <w:marBottom w:val="0"/>
          <w:divBdr>
            <w:top w:val="none" w:sz="0" w:space="0" w:color="auto"/>
            <w:left w:val="none" w:sz="0" w:space="0" w:color="auto"/>
            <w:bottom w:val="none" w:sz="0" w:space="0" w:color="auto"/>
            <w:right w:val="none" w:sz="0" w:space="0" w:color="auto"/>
          </w:divBdr>
        </w:div>
        <w:div w:id="807163454">
          <w:marLeft w:val="0"/>
          <w:marRight w:val="0"/>
          <w:marTop w:val="0"/>
          <w:marBottom w:val="0"/>
          <w:divBdr>
            <w:top w:val="none" w:sz="0" w:space="0" w:color="auto"/>
            <w:left w:val="none" w:sz="0" w:space="0" w:color="auto"/>
            <w:bottom w:val="none" w:sz="0" w:space="0" w:color="auto"/>
            <w:right w:val="none" w:sz="0" w:space="0" w:color="auto"/>
          </w:divBdr>
        </w:div>
        <w:div w:id="818377767">
          <w:marLeft w:val="0"/>
          <w:marRight w:val="0"/>
          <w:marTop w:val="0"/>
          <w:marBottom w:val="0"/>
          <w:divBdr>
            <w:top w:val="none" w:sz="0" w:space="0" w:color="auto"/>
            <w:left w:val="none" w:sz="0" w:space="0" w:color="auto"/>
            <w:bottom w:val="none" w:sz="0" w:space="0" w:color="auto"/>
            <w:right w:val="none" w:sz="0" w:space="0" w:color="auto"/>
          </w:divBdr>
        </w:div>
        <w:div w:id="821845337">
          <w:marLeft w:val="0"/>
          <w:marRight w:val="0"/>
          <w:marTop w:val="0"/>
          <w:marBottom w:val="0"/>
          <w:divBdr>
            <w:top w:val="none" w:sz="0" w:space="0" w:color="auto"/>
            <w:left w:val="none" w:sz="0" w:space="0" w:color="auto"/>
            <w:bottom w:val="none" w:sz="0" w:space="0" w:color="auto"/>
            <w:right w:val="none" w:sz="0" w:space="0" w:color="auto"/>
          </w:divBdr>
        </w:div>
        <w:div w:id="831600191">
          <w:marLeft w:val="0"/>
          <w:marRight w:val="0"/>
          <w:marTop w:val="0"/>
          <w:marBottom w:val="0"/>
          <w:divBdr>
            <w:top w:val="none" w:sz="0" w:space="0" w:color="auto"/>
            <w:left w:val="none" w:sz="0" w:space="0" w:color="auto"/>
            <w:bottom w:val="none" w:sz="0" w:space="0" w:color="auto"/>
            <w:right w:val="none" w:sz="0" w:space="0" w:color="auto"/>
          </w:divBdr>
        </w:div>
        <w:div w:id="841353245">
          <w:marLeft w:val="0"/>
          <w:marRight w:val="0"/>
          <w:marTop w:val="0"/>
          <w:marBottom w:val="0"/>
          <w:divBdr>
            <w:top w:val="none" w:sz="0" w:space="0" w:color="auto"/>
            <w:left w:val="none" w:sz="0" w:space="0" w:color="auto"/>
            <w:bottom w:val="none" w:sz="0" w:space="0" w:color="auto"/>
            <w:right w:val="none" w:sz="0" w:space="0" w:color="auto"/>
          </w:divBdr>
        </w:div>
        <w:div w:id="853231485">
          <w:marLeft w:val="0"/>
          <w:marRight w:val="0"/>
          <w:marTop w:val="0"/>
          <w:marBottom w:val="0"/>
          <w:divBdr>
            <w:top w:val="none" w:sz="0" w:space="0" w:color="auto"/>
            <w:left w:val="none" w:sz="0" w:space="0" w:color="auto"/>
            <w:bottom w:val="none" w:sz="0" w:space="0" w:color="auto"/>
            <w:right w:val="none" w:sz="0" w:space="0" w:color="auto"/>
          </w:divBdr>
        </w:div>
        <w:div w:id="993223282">
          <w:marLeft w:val="0"/>
          <w:marRight w:val="0"/>
          <w:marTop w:val="0"/>
          <w:marBottom w:val="0"/>
          <w:divBdr>
            <w:top w:val="none" w:sz="0" w:space="0" w:color="auto"/>
            <w:left w:val="none" w:sz="0" w:space="0" w:color="auto"/>
            <w:bottom w:val="none" w:sz="0" w:space="0" w:color="auto"/>
            <w:right w:val="none" w:sz="0" w:space="0" w:color="auto"/>
          </w:divBdr>
        </w:div>
        <w:div w:id="1027607018">
          <w:marLeft w:val="0"/>
          <w:marRight w:val="0"/>
          <w:marTop w:val="0"/>
          <w:marBottom w:val="0"/>
          <w:divBdr>
            <w:top w:val="none" w:sz="0" w:space="0" w:color="auto"/>
            <w:left w:val="none" w:sz="0" w:space="0" w:color="auto"/>
            <w:bottom w:val="none" w:sz="0" w:space="0" w:color="auto"/>
            <w:right w:val="none" w:sz="0" w:space="0" w:color="auto"/>
          </w:divBdr>
        </w:div>
        <w:div w:id="1048532737">
          <w:marLeft w:val="0"/>
          <w:marRight w:val="0"/>
          <w:marTop w:val="0"/>
          <w:marBottom w:val="0"/>
          <w:divBdr>
            <w:top w:val="none" w:sz="0" w:space="0" w:color="auto"/>
            <w:left w:val="none" w:sz="0" w:space="0" w:color="auto"/>
            <w:bottom w:val="none" w:sz="0" w:space="0" w:color="auto"/>
            <w:right w:val="none" w:sz="0" w:space="0" w:color="auto"/>
          </w:divBdr>
        </w:div>
        <w:div w:id="1054426716">
          <w:marLeft w:val="0"/>
          <w:marRight w:val="0"/>
          <w:marTop w:val="0"/>
          <w:marBottom w:val="0"/>
          <w:divBdr>
            <w:top w:val="none" w:sz="0" w:space="0" w:color="auto"/>
            <w:left w:val="none" w:sz="0" w:space="0" w:color="auto"/>
            <w:bottom w:val="none" w:sz="0" w:space="0" w:color="auto"/>
            <w:right w:val="none" w:sz="0" w:space="0" w:color="auto"/>
          </w:divBdr>
        </w:div>
        <w:div w:id="1071195721">
          <w:marLeft w:val="0"/>
          <w:marRight w:val="0"/>
          <w:marTop w:val="0"/>
          <w:marBottom w:val="0"/>
          <w:divBdr>
            <w:top w:val="none" w:sz="0" w:space="0" w:color="auto"/>
            <w:left w:val="none" w:sz="0" w:space="0" w:color="auto"/>
            <w:bottom w:val="none" w:sz="0" w:space="0" w:color="auto"/>
            <w:right w:val="none" w:sz="0" w:space="0" w:color="auto"/>
          </w:divBdr>
        </w:div>
        <w:div w:id="1091975920">
          <w:marLeft w:val="0"/>
          <w:marRight w:val="0"/>
          <w:marTop w:val="0"/>
          <w:marBottom w:val="0"/>
          <w:divBdr>
            <w:top w:val="none" w:sz="0" w:space="0" w:color="auto"/>
            <w:left w:val="none" w:sz="0" w:space="0" w:color="auto"/>
            <w:bottom w:val="none" w:sz="0" w:space="0" w:color="auto"/>
            <w:right w:val="none" w:sz="0" w:space="0" w:color="auto"/>
          </w:divBdr>
        </w:div>
        <w:div w:id="1097602227">
          <w:marLeft w:val="0"/>
          <w:marRight w:val="0"/>
          <w:marTop w:val="0"/>
          <w:marBottom w:val="0"/>
          <w:divBdr>
            <w:top w:val="none" w:sz="0" w:space="0" w:color="auto"/>
            <w:left w:val="none" w:sz="0" w:space="0" w:color="auto"/>
            <w:bottom w:val="none" w:sz="0" w:space="0" w:color="auto"/>
            <w:right w:val="none" w:sz="0" w:space="0" w:color="auto"/>
          </w:divBdr>
        </w:div>
        <w:div w:id="1123230183">
          <w:marLeft w:val="0"/>
          <w:marRight w:val="0"/>
          <w:marTop w:val="0"/>
          <w:marBottom w:val="0"/>
          <w:divBdr>
            <w:top w:val="none" w:sz="0" w:space="0" w:color="auto"/>
            <w:left w:val="none" w:sz="0" w:space="0" w:color="auto"/>
            <w:bottom w:val="none" w:sz="0" w:space="0" w:color="auto"/>
            <w:right w:val="none" w:sz="0" w:space="0" w:color="auto"/>
          </w:divBdr>
        </w:div>
        <w:div w:id="1253465979">
          <w:marLeft w:val="0"/>
          <w:marRight w:val="0"/>
          <w:marTop w:val="0"/>
          <w:marBottom w:val="0"/>
          <w:divBdr>
            <w:top w:val="none" w:sz="0" w:space="0" w:color="auto"/>
            <w:left w:val="none" w:sz="0" w:space="0" w:color="auto"/>
            <w:bottom w:val="none" w:sz="0" w:space="0" w:color="auto"/>
            <w:right w:val="none" w:sz="0" w:space="0" w:color="auto"/>
          </w:divBdr>
        </w:div>
        <w:div w:id="1257909980">
          <w:marLeft w:val="0"/>
          <w:marRight w:val="0"/>
          <w:marTop w:val="0"/>
          <w:marBottom w:val="0"/>
          <w:divBdr>
            <w:top w:val="none" w:sz="0" w:space="0" w:color="auto"/>
            <w:left w:val="none" w:sz="0" w:space="0" w:color="auto"/>
            <w:bottom w:val="none" w:sz="0" w:space="0" w:color="auto"/>
            <w:right w:val="none" w:sz="0" w:space="0" w:color="auto"/>
          </w:divBdr>
        </w:div>
        <w:div w:id="1291858535">
          <w:marLeft w:val="0"/>
          <w:marRight w:val="0"/>
          <w:marTop w:val="0"/>
          <w:marBottom w:val="0"/>
          <w:divBdr>
            <w:top w:val="none" w:sz="0" w:space="0" w:color="auto"/>
            <w:left w:val="none" w:sz="0" w:space="0" w:color="auto"/>
            <w:bottom w:val="none" w:sz="0" w:space="0" w:color="auto"/>
            <w:right w:val="none" w:sz="0" w:space="0" w:color="auto"/>
          </w:divBdr>
        </w:div>
        <w:div w:id="1305550303">
          <w:marLeft w:val="0"/>
          <w:marRight w:val="0"/>
          <w:marTop w:val="0"/>
          <w:marBottom w:val="0"/>
          <w:divBdr>
            <w:top w:val="none" w:sz="0" w:space="0" w:color="auto"/>
            <w:left w:val="none" w:sz="0" w:space="0" w:color="auto"/>
            <w:bottom w:val="none" w:sz="0" w:space="0" w:color="auto"/>
            <w:right w:val="none" w:sz="0" w:space="0" w:color="auto"/>
          </w:divBdr>
        </w:div>
        <w:div w:id="1396509927">
          <w:marLeft w:val="0"/>
          <w:marRight w:val="0"/>
          <w:marTop w:val="0"/>
          <w:marBottom w:val="0"/>
          <w:divBdr>
            <w:top w:val="none" w:sz="0" w:space="0" w:color="auto"/>
            <w:left w:val="none" w:sz="0" w:space="0" w:color="auto"/>
            <w:bottom w:val="none" w:sz="0" w:space="0" w:color="auto"/>
            <w:right w:val="none" w:sz="0" w:space="0" w:color="auto"/>
          </w:divBdr>
        </w:div>
        <w:div w:id="1432623861">
          <w:marLeft w:val="0"/>
          <w:marRight w:val="0"/>
          <w:marTop w:val="0"/>
          <w:marBottom w:val="0"/>
          <w:divBdr>
            <w:top w:val="none" w:sz="0" w:space="0" w:color="auto"/>
            <w:left w:val="none" w:sz="0" w:space="0" w:color="auto"/>
            <w:bottom w:val="none" w:sz="0" w:space="0" w:color="auto"/>
            <w:right w:val="none" w:sz="0" w:space="0" w:color="auto"/>
          </w:divBdr>
        </w:div>
        <w:div w:id="1444880798">
          <w:marLeft w:val="0"/>
          <w:marRight w:val="0"/>
          <w:marTop w:val="0"/>
          <w:marBottom w:val="0"/>
          <w:divBdr>
            <w:top w:val="none" w:sz="0" w:space="0" w:color="auto"/>
            <w:left w:val="none" w:sz="0" w:space="0" w:color="auto"/>
            <w:bottom w:val="none" w:sz="0" w:space="0" w:color="auto"/>
            <w:right w:val="none" w:sz="0" w:space="0" w:color="auto"/>
          </w:divBdr>
        </w:div>
        <w:div w:id="1448354299">
          <w:marLeft w:val="0"/>
          <w:marRight w:val="0"/>
          <w:marTop w:val="0"/>
          <w:marBottom w:val="0"/>
          <w:divBdr>
            <w:top w:val="none" w:sz="0" w:space="0" w:color="auto"/>
            <w:left w:val="none" w:sz="0" w:space="0" w:color="auto"/>
            <w:bottom w:val="none" w:sz="0" w:space="0" w:color="auto"/>
            <w:right w:val="none" w:sz="0" w:space="0" w:color="auto"/>
          </w:divBdr>
        </w:div>
        <w:div w:id="1454013043">
          <w:marLeft w:val="0"/>
          <w:marRight w:val="0"/>
          <w:marTop w:val="0"/>
          <w:marBottom w:val="0"/>
          <w:divBdr>
            <w:top w:val="none" w:sz="0" w:space="0" w:color="auto"/>
            <w:left w:val="none" w:sz="0" w:space="0" w:color="auto"/>
            <w:bottom w:val="none" w:sz="0" w:space="0" w:color="auto"/>
            <w:right w:val="none" w:sz="0" w:space="0" w:color="auto"/>
          </w:divBdr>
        </w:div>
        <w:div w:id="1464690908">
          <w:marLeft w:val="0"/>
          <w:marRight w:val="0"/>
          <w:marTop w:val="0"/>
          <w:marBottom w:val="0"/>
          <w:divBdr>
            <w:top w:val="none" w:sz="0" w:space="0" w:color="auto"/>
            <w:left w:val="none" w:sz="0" w:space="0" w:color="auto"/>
            <w:bottom w:val="none" w:sz="0" w:space="0" w:color="auto"/>
            <w:right w:val="none" w:sz="0" w:space="0" w:color="auto"/>
          </w:divBdr>
        </w:div>
        <w:div w:id="1469472958">
          <w:marLeft w:val="0"/>
          <w:marRight w:val="0"/>
          <w:marTop w:val="0"/>
          <w:marBottom w:val="0"/>
          <w:divBdr>
            <w:top w:val="none" w:sz="0" w:space="0" w:color="auto"/>
            <w:left w:val="none" w:sz="0" w:space="0" w:color="auto"/>
            <w:bottom w:val="none" w:sz="0" w:space="0" w:color="auto"/>
            <w:right w:val="none" w:sz="0" w:space="0" w:color="auto"/>
          </w:divBdr>
        </w:div>
        <w:div w:id="1532181857">
          <w:marLeft w:val="0"/>
          <w:marRight w:val="0"/>
          <w:marTop w:val="0"/>
          <w:marBottom w:val="0"/>
          <w:divBdr>
            <w:top w:val="none" w:sz="0" w:space="0" w:color="auto"/>
            <w:left w:val="none" w:sz="0" w:space="0" w:color="auto"/>
            <w:bottom w:val="none" w:sz="0" w:space="0" w:color="auto"/>
            <w:right w:val="none" w:sz="0" w:space="0" w:color="auto"/>
          </w:divBdr>
        </w:div>
        <w:div w:id="1599825609">
          <w:marLeft w:val="0"/>
          <w:marRight w:val="0"/>
          <w:marTop w:val="0"/>
          <w:marBottom w:val="0"/>
          <w:divBdr>
            <w:top w:val="none" w:sz="0" w:space="0" w:color="auto"/>
            <w:left w:val="none" w:sz="0" w:space="0" w:color="auto"/>
            <w:bottom w:val="none" w:sz="0" w:space="0" w:color="auto"/>
            <w:right w:val="none" w:sz="0" w:space="0" w:color="auto"/>
          </w:divBdr>
        </w:div>
        <w:div w:id="1621063257">
          <w:marLeft w:val="0"/>
          <w:marRight w:val="0"/>
          <w:marTop w:val="0"/>
          <w:marBottom w:val="0"/>
          <w:divBdr>
            <w:top w:val="none" w:sz="0" w:space="0" w:color="auto"/>
            <w:left w:val="none" w:sz="0" w:space="0" w:color="auto"/>
            <w:bottom w:val="none" w:sz="0" w:space="0" w:color="auto"/>
            <w:right w:val="none" w:sz="0" w:space="0" w:color="auto"/>
          </w:divBdr>
        </w:div>
        <w:div w:id="1632324629">
          <w:marLeft w:val="0"/>
          <w:marRight w:val="0"/>
          <w:marTop w:val="0"/>
          <w:marBottom w:val="0"/>
          <w:divBdr>
            <w:top w:val="none" w:sz="0" w:space="0" w:color="auto"/>
            <w:left w:val="none" w:sz="0" w:space="0" w:color="auto"/>
            <w:bottom w:val="none" w:sz="0" w:space="0" w:color="auto"/>
            <w:right w:val="none" w:sz="0" w:space="0" w:color="auto"/>
          </w:divBdr>
        </w:div>
        <w:div w:id="1660377637">
          <w:marLeft w:val="0"/>
          <w:marRight w:val="0"/>
          <w:marTop w:val="0"/>
          <w:marBottom w:val="0"/>
          <w:divBdr>
            <w:top w:val="none" w:sz="0" w:space="0" w:color="auto"/>
            <w:left w:val="none" w:sz="0" w:space="0" w:color="auto"/>
            <w:bottom w:val="none" w:sz="0" w:space="0" w:color="auto"/>
            <w:right w:val="none" w:sz="0" w:space="0" w:color="auto"/>
          </w:divBdr>
        </w:div>
        <w:div w:id="1670644138">
          <w:marLeft w:val="0"/>
          <w:marRight w:val="0"/>
          <w:marTop w:val="0"/>
          <w:marBottom w:val="0"/>
          <w:divBdr>
            <w:top w:val="none" w:sz="0" w:space="0" w:color="auto"/>
            <w:left w:val="none" w:sz="0" w:space="0" w:color="auto"/>
            <w:bottom w:val="none" w:sz="0" w:space="0" w:color="auto"/>
            <w:right w:val="none" w:sz="0" w:space="0" w:color="auto"/>
          </w:divBdr>
        </w:div>
        <w:div w:id="1683776495">
          <w:marLeft w:val="0"/>
          <w:marRight w:val="0"/>
          <w:marTop w:val="0"/>
          <w:marBottom w:val="0"/>
          <w:divBdr>
            <w:top w:val="none" w:sz="0" w:space="0" w:color="auto"/>
            <w:left w:val="none" w:sz="0" w:space="0" w:color="auto"/>
            <w:bottom w:val="none" w:sz="0" w:space="0" w:color="auto"/>
            <w:right w:val="none" w:sz="0" w:space="0" w:color="auto"/>
          </w:divBdr>
        </w:div>
        <w:div w:id="1742143660">
          <w:marLeft w:val="0"/>
          <w:marRight w:val="0"/>
          <w:marTop w:val="0"/>
          <w:marBottom w:val="0"/>
          <w:divBdr>
            <w:top w:val="none" w:sz="0" w:space="0" w:color="auto"/>
            <w:left w:val="none" w:sz="0" w:space="0" w:color="auto"/>
            <w:bottom w:val="none" w:sz="0" w:space="0" w:color="auto"/>
            <w:right w:val="none" w:sz="0" w:space="0" w:color="auto"/>
          </w:divBdr>
        </w:div>
        <w:div w:id="1761758934">
          <w:marLeft w:val="0"/>
          <w:marRight w:val="0"/>
          <w:marTop w:val="0"/>
          <w:marBottom w:val="0"/>
          <w:divBdr>
            <w:top w:val="none" w:sz="0" w:space="0" w:color="auto"/>
            <w:left w:val="none" w:sz="0" w:space="0" w:color="auto"/>
            <w:bottom w:val="none" w:sz="0" w:space="0" w:color="auto"/>
            <w:right w:val="none" w:sz="0" w:space="0" w:color="auto"/>
          </w:divBdr>
        </w:div>
        <w:div w:id="1787498988">
          <w:marLeft w:val="0"/>
          <w:marRight w:val="0"/>
          <w:marTop w:val="0"/>
          <w:marBottom w:val="0"/>
          <w:divBdr>
            <w:top w:val="none" w:sz="0" w:space="0" w:color="auto"/>
            <w:left w:val="none" w:sz="0" w:space="0" w:color="auto"/>
            <w:bottom w:val="none" w:sz="0" w:space="0" w:color="auto"/>
            <w:right w:val="none" w:sz="0" w:space="0" w:color="auto"/>
          </w:divBdr>
        </w:div>
        <w:div w:id="1788086175">
          <w:marLeft w:val="0"/>
          <w:marRight w:val="0"/>
          <w:marTop w:val="0"/>
          <w:marBottom w:val="0"/>
          <w:divBdr>
            <w:top w:val="none" w:sz="0" w:space="0" w:color="auto"/>
            <w:left w:val="none" w:sz="0" w:space="0" w:color="auto"/>
            <w:bottom w:val="none" w:sz="0" w:space="0" w:color="auto"/>
            <w:right w:val="none" w:sz="0" w:space="0" w:color="auto"/>
          </w:divBdr>
        </w:div>
        <w:div w:id="1932469606">
          <w:marLeft w:val="0"/>
          <w:marRight w:val="0"/>
          <w:marTop w:val="0"/>
          <w:marBottom w:val="0"/>
          <w:divBdr>
            <w:top w:val="none" w:sz="0" w:space="0" w:color="auto"/>
            <w:left w:val="none" w:sz="0" w:space="0" w:color="auto"/>
            <w:bottom w:val="none" w:sz="0" w:space="0" w:color="auto"/>
            <w:right w:val="none" w:sz="0" w:space="0" w:color="auto"/>
          </w:divBdr>
        </w:div>
        <w:div w:id="1935429476">
          <w:marLeft w:val="0"/>
          <w:marRight w:val="0"/>
          <w:marTop w:val="0"/>
          <w:marBottom w:val="0"/>
          <w:divBdr>
            <w:top w:val="none" w:sz="0" w:space="0" w:color="auto"/>
            <w:left w:val="none" w:sz="0" w:space="0" w:color="auto"/>
            <w:bottom w:val="none" w:sz="0" w:space="0" w:color="auto"/>
            <w:right w:val="none" w:sz="0" w:space="0" w:color="auto"/>
          </w:divBdr>
        </w:div>
        <w:div w:id="1936670502">
          <w:marLeft w:val="0"/>
          <w:marRight w:val="0"/>
          <w:marTop w:val="0"/>
          <w:marBottom w:val="0"/>
          <w:divBdr>
            <w:top w:val="none" w:sz="0" w:space="0" w:color="auto"/>
            <w:left w:val="none" w:sz="0" w:space="0" w:color="auto"/>
            <w:bottom w:val="none" w:sz="0" w:space="0" w:color="auto"/>
            <w:right w:val="none" w:sz="0" w:space="0" w:color="auto"/>
          </w:divBdr>
        </w:div>
        <w:div w:id="1945377338">
          <w:marLeft w:val="0"/>
          <w:marRight w:val="0"/>
          <w:marTop w:val="0"/>
          <w:marBottom w:val="0"/>
          <w:divBdr>
            <w:top w:val="none" w:sz="0" w:space="0" w:color="auto"/>
            <w:left w:val="none" w:sz="0" w:space="0" w:color="auto"/>
            <w:bottom w:val="none" w:sz="0" w:space="0" w:color="auto"/>
            <w:right w:val="none" w:sz="0" w:space="0" w:color="auto"/>
          </w:divBdr>
        </w:div>
        <w:div w:id="2027750600">
          <w:marLeft w:val="0"/>
          <w:marRight w:val="0"/>
          <w:marTop w:val="0"/>
          <w:marBottom w:val="0"/>
          <w:divBdr>
            <w:top w:val="none" w:sz="0" w:space="0" w:color="auto"/>
            <w:left w:val="none" w:sz="0" w:space="0" w:color="auto"/>
            <w:bottom w:val="none" w:sz="0" w:space="0" w:color="auto"/>
            <w:right w:val="none" w:sz="0" w:space="0" w:color="auto"/>
          </w:divBdr>
        </w:div>
        <w:div w:id="2042197837">
          <w:marLeft w:val="0"/>
          <w:marRight w:val="0"/>
          <w:marTop w:val="0"/>
          <w:marBottom w:val="0"/>
          <w:divBdr>
            <w:top w:val="none" w:sz="0" w:space="0" w:color="auto"/>
            <w:left w:val="none" w:sz="0" w:space="0" w:color="auto"/>
            <w:bottom w:val="none" w:sz="0" w:space="0" w:color="auto"/>
            <w:right w:val="none" w:sz="0" w:space="0" w:color="auto"/>
          </w:divBdr>
        </w:div>
        <w:div w:id="2111704448">
          <w:marLeft w:val="0"/>
          <w:marRight w:val="0"/>
          <w:marTop w:val="0"/>
          <w:marBottom w:val="0"/>
          <w:divBdr>
            <w:top w:val="none" w:sz="0" w:space="0" w:color="auto"/>
            <w:left w:val="none" w:sz="0" w:space="0" w:color="auto"/>
            <w:bottom w:val="none" w:sz="0" w:space="0" w:color="auto"/>
            <w:right w:val="none" w:sz="0" w:space="0" w:color="auto"/>
          </w:divBdr>
        </w:div>
        <w:div w:id="2128740914">
          <w:marLeft w:val="0"/>
          <w:marRight w:val="0"/>
          <w:marTop w:val="0"/>
          <w:marBottom w:val="0"/>
          <w:divBdr>
            <w:top w:val="none" w:sz="0" w:space="0" w:color="auto"/>
            <w:left w:val="none" w:sz="0" w:space="0" w:color="auto"/>
            <w:bottom w:val="none" w:sz="0" w:space="0" w:color="auto"/>
            <w:right w:val="none" w:sz="0" w:space="0" w:color="auto"/>
          </w:divBdr>
        </w:div>
      </w:divsChild>
    </w:div>
    <w:div w:id="1996179222">
      <w:bodyDiv w:val="1"/>
      <w:marLeft w:val="0"/>
      <w:marRight w:val="0"/>
      <w:marTop w:val="0"/>
      <w:marBottom w:val="0"/>
      <w:divBdr>
        <w:top w:val="none" w:sz="0" w:space="0" w:color="auto"/>
        <w:left w:val="none" w:sz="0" w:space="0" w:color="auto"/>
        <w:bottom w:val="none" w:sz="0" w:space="0" w:color="auto"/>
        <w:right w:val="none" w:sz="0" w:space="0" w:color="auto"/>
      </w:divBdr>
      <w:divsChild>
        <w:div w:id="31851421">
          <w:marLeft w:val="0"/>
          <w:marRight w:val="0"/>
          <w:marTop w:val="0"/>
          <w:marBottom w:val="0"/>
          <w:divBdr>
            <w:top w:val="none" w:sz="0" w:space="0" w:color="auto"/>
            <w:left w:val="none" w:sz="0" w:space="0" w:color="auto"/>
            <w:bottom w:val="none" w:sz="0" w:space="0" w:color="auto"/>
            <w:right w:val="none" w:sz="0" w:space="0" w:color="auto"/>
          </w:divBdr>
        </w:div>
        <w:div w:id="41831838">
          <w:marLeft w:val="0"/>
          <w:marRight w:val="0"/>
          <w:marTop w:val="0"/>
          <w:marBottom w:val="0"/>
          <w:divBdr>
            <w:top w:val="none" w:sz="0" w:space="0" w:color="auto"/>
            <w:left w:val="none" w:sz="0" w:space="0" w:color="auto"/>
            <w:bottom w:val="none" w:sz="0" w:space="0" w:color="auto"/>
            <w:right w:val="none" w:sz="0" w:space="0" w:color="auto"/>
          </w:divBdr>
        </w:div>
        <w:div w:id="146822576">
          <w:marLeft w:val="0"/>
          <w:marRight w:val="0"/>
          <w:marTop w:val="0"/>
          <w:marBottom w:val="0"/>
          <w:divBdr>
            <w:top w:val="none" w:sz="0" w:space="0" w:color="auto"/>
            <w:left w:val="none" w:sz="0" w:space="0" w:color="auto"/>
            <w:bottom w:val="none" w:sz="0" w:space="0" w:color="auto"/>
            <w:right w:val="none" w:sz="0" w:space="0" w:color="auto"/>
          </w:divBdr>
        </w:div>
        <w:div w:id="170149990">
          <w:marLeft w:val="0"/>
          <w:marRight w:val="0"/>
          <w:marTop w:val="0"/>
          <w:marBottom w:val="0"/>
          <w:divBdr>
            <w:top w:val="none" w:sz="0" w:space="0" w:color="auto"/>
            <w:left w:val="none" w:sz="0" w:space="0" w:color="auto"/>
            <w:bottom w:val="none" w:sz="0" w:space="0" w:color="auto"/>
            <w:right w:val="none" w:sz="0" w:space="0" w:color="auto"/>
          </w:divBdr>
        </w:div>
        <w:div w:id="184908443">
          <w:marLeft w:val="0"/>
          <w:marRight w:val="0"/>
          <w:marTop w:val="0"/>
          <w:marBottom w:val="0"/>
          <w:divBdr>
            <w:top w:val="none" w:sz="0" w:space="0" w:color="auto"/>
            <w:left w:val="none" w:sz="0" w:space="0" w:color="auto"/>
            <w:bottom w:val="none" w:sz="0" w:space="0" w:color="auto"/>
            <w:right w:val="none" w:sz="0" w:space="0" w:color="auto"/>
          </w:divBdr>
        </w:div>
        <w:div w:id="207961573">
          <w:marLeft w:val="0"/>
          <w:marRight w:val="0"/>
          <w:marTop w:val="0"/>
          <w:marBottom w:val="0"/>
          <w:divBdr>
            <w:top w:val="none" w:sz="0" w:space="0" w:color="auto"/>
            <w:left w:val="none" w:sz="0" w:space="0" w:color="auto"/>
            <w:bottom w:val="none" w:sz="0" w:space="0" w:color="auto"/>
            <w:right w:val="none" w:sz="0" w:space="0" w:color="auto"/>
          </w:divBdr>
        </w:div>
        <w:div w:id="238640048">
          <w:marLeft w:val="0"/>
          <w:marRight w:val="0"/>
          <w:marTop w:val="0"/>
          <w:marBottom w:val="0"/>
          <w:divBdr>
            <w:top w:val="none" w:sz="0" w:space="0" w:color="auto"/>
            <w:left w:val="none" w:sz="0" w:space="0" w:color="auto"/>
            <w:bottom w:val="none" w:sz="0" w:space="0" w:color="auto"/>
            <w:right w:val="none" w:sz="0" w:space="0" w:color="auto"/>
          </w:divBdr>
        </w:div>
        <w:div w:id="349255993">
          <w:marLeft w:val="0"/>
          <w:marRight w:val="0"/>
          <w:marTop w:val="0"/>
          <w:marBottom w:val="0"/>
          <w:divBdr>
            <w:top w:val="none" w:sz="0" w:space="0" w:color="auto"/>
            <w:left w:val="none" w:sz="0" w:space="0" w:color="auto"/>
            <w:bottom w:val="none" w:sz="0" w:space="0" w:color="auto"/>
            <w:right w:val="none" w:sz="0" w:space="0" w:color="auto"/>
          </w:divBdr>
        </w:div>
        <w:div w:id="373117103">
          <w:marLeft w:val="0"/>
          <w:marRight w:val="0"/>
          <w:marTop w:val="0"/>
          <w:marBottom w:val="0"/>
          <w:divBdr>
            <w:top w:val="none" w:sz="0" w:space="0" w:color="auto"/>
            <w:left w:val="none" w:sz="0" w:space="0" w:color="auto"/>
            <w:bottom w:val="none" w:sz="0" w:space="0" w:color="auto"/>
            <w:right w:val="none" w:sz="0" w:space="0" w:color="auto"/>
          </w:divBdr>
        </w:div>
        <w:div w:id="566696304">
          <w:marLeft w:val="0"/>
          <w:marRight w:val="0"/>
          <w:marTop w:val="0"/>
          <w:marBottom w:val="0"/>
          <w:divBdr>
            <w:top w:val="none" w:sz="0" w:space="0" w:color="auto"/>
            <w:left w:val="none" w:sz="0" w:space="0" w:color="auto"/>
            <w:bottom w:val="none" w:sz="0" w:space="0" w:color="auto"/>
            <w:right w:val="none" w:sz="0" w:space="0" w:color="auto"/>
          </w:divBdr>
        </w:div>
        <w:div w:id="626083168">
          <w:marLeft w:val="0"/>
          <w:marRight w:val="0"/>
          <w:marTop w:val="0"/>
          <w:marBottom w:val="0"/>
          <w:divBdr>
            <w:top w:val="none" w:sz="0" w:space="0" w:color="auto"/>
            <w:left w:val="none" w:sz="0" w:space="0" w:color="auto"/>
            <w:bottom w:val="none" w:sz="0" w:space="0" w:color="auto"/>
            <w:right w:val="none" w:sz="0" w:space="0" w:color="auto"/>
          </w:divBdr>
        </w:div>
        <w:div w:id="981274264">
          <w:marLeft w:val="0"/>
          <w:marRight w:val="0"/>
          <w:marTop w:val="0"/>
          <w:marBottom w:val="0"/>
          <w:divBdr>
            <w:top w:val="none" w:sz="0" w:space="0" w:color="auto"/>
            <w:left w:val="none" w:sz="0" w:space="0" w:color="auto"/>
            <w:bottom w:val="none" w:sz="0" w:space="0" w:color="auto"/>
            <w:right w:val="none" w:sz="0" w:space="0" w:color="auto"/>
          </w:divBdr>
        </w:div>
        <w:div w:id="1012030246">
          <w:marLeft w:val="0"/>
          <w:marRight w:val="0"/>
          <w:marTop w:val="0"/>
          <w:marBottom w:val="0"/>
          <w:divBdr>
            <w:top w:val="none" w:sz="0" w:space="0" w:color="auto"/>
            <w:left w:val="none" w:sz="0" w:space="0" w:color="auto"/>
            <w:bottom w:val="none" w:sz="0" w:space="0" w:color="auto"/>
            <w:right w:val="none" w:sz="0" w:space="0" w:color="auto"/>
          </w:divBdr>
        </w:div>
        <w:div w:id="1167672990">
          <w:marLeft w:val="0"/>
          <w:marRight w:val="0"/>
          <w:marTop w:val="0"/>
          <w:marBottom w:val="0"/>
          <w:divBdr>
            <w:top w:val="none" w:sz="0" w:space="0" w:color="auto"/>
            <w:left w:val="none" w:sz="0" w:space="0" w:color="auto"/>
            <w:bottom w:val="none" w:sz="0" w:space="0" w:color="auto"/>
            <w:right w:val="none" w:sz="0" w:space="0" w:color="auto"/>
          </w:divBdr>
        </w:div>
        <w:div w:id="1268001575">
          <w:marLeft w:val="0"/>
          <w:marRight w:val="0"/>
          <w:marTop w:val="0"/>
          <w:marBottom w:val="0"/>
          <w:divBdr>
            <w:top w:val="none" w:sz="0" w:space="0" w:color="auto"/>
            <w:left w:val="none" w:sz="0" w:space="0" w:color="auto"/>
            <w:bottom w:val="none" w:sz="0" w:space="0" w:color="auto"/>
            <w:right w:val="none" w:sz="0" w:space="0" w:color="auto"/>
          </w:divBdr>
        </w:div>
        <w:div w:id="1332025117">
          <w:marLeft w:val="0"/>
          <w:marRight w:val="0"/>
          <w:marTop w:val="0"/>
          <w:marBottom w:val="0"/>
          <w:divBdr>
            <w:top w:val="none" w:sz="0" w:space="0" w:color="auto"/>
            <w:left w:val="none" w:sz="0" w:space="0" w:color="auto"/>
            <w:bottom w:val="none" w:sz="0" w:space="0" w:color="auto"/>
            <w:right w:val="none" w:sz="0" w:space="0" w:color="auto"/>
          </w:divBdr>
        </w:div>
        <w:div w:id="1427386845">
          <w:marLeft w:val="0"/>
          <w:marRight w:val="0"/>
          <w:marTop w:val="0"/>
          <w:marBottom w:val="0"/>
          <w:divBdr>
            <w:top w:val="none" w:sz="0" w:space="0" w:color="auto"/>
            <w:left w:val="none" w:sz="0" w:space="0" w:color="auto"/>
            <w:bottom w:val="none" w:sz="0" w:space="0" w:color="auto"/>
            <w:right w:val="none" w:sz="0" w:space="0" w:color="auto"/>
          </w:divBdr>
        </w:div>
        <w:div w:id="1675452387">
          <w:marLeft w:val="0"/>
          <w:marRight w:val="0"/>
          <w:marTop w:val="0"/>
          <w:marBottom w:val="0"/>
          <w:divBdr>
            <w:top w:val="none" w:sz="0" w:space="0" w:color="auto"/>
            <w:left w:val="none" w:sz="0" w:space="0" w:color="auto"/>
            <w:bottom w:val="none" w:sz="0" w:space="0" w:color="auto"/>
            <w:right w:val="none" w:sz="0" w:space="0" w:color="auto"/>
          </w:divBdr>
        </w:div>
        <w:div w:id="1704599604">
          <w:marLeft w:val="0"/>
          <w:marRight w:val="0"/>
          <w:marTop w:val="0"/>
          <w:marBottom w:val="0"/>
          <w:divBdr>
            <w:top w:val="none" w:sz="0" w:space="0" w:color="auto"/>
            <w:left w:val="none" w:sz="0" w:space="0" w:color="auto"/>
            <w:bottom w:val="none" w:sz="0" w:space="0" w:color="auto"/>
            <w:right w:val="none" w:sz="0" w:space="0" w:color="auto"/>
          </w:divBdr>
        </w:div>
        <w:div w:id="1756704069">
          <w:marLeft w:val="0"/>
          <w:marRight w:val="0"/>
          <w:marTop w:val="0"/>
          <w:marBottom w:val="0"/>
          <w:divBdr>
            <w:top w:val="none" w:sz="0" w:space="0" w:color="auto"/>
            <w:left w:val="none" w:sz="0" w:space="0" w:color="auto"/>
            <w:bottom w:val="none" w:sz="0" w:space="0" w:color="auto"/>
            <w:right w:val="none" w:sz="0" w:space="0" w:color="auto"/>
          </w:divBdr>
        </w:div>
        <w:div w:id="1839074690">
          <w:marLeft w:val="0"/>
          <w:marRight w:val="0"/>
          <w:marTop w:val="0"/>
          <w:marBottom w:val="0"/>
          <w:divBdr>
            <w:top w:val="none" w:sz="0" w:space="0" w:color="auto"/>
            <w:left w:val="none" w:sz="0" w:space="0" w:color="auto"/>
            <w:bottom w:val="none" w:sz="0" w:space="0" w:color="auto"/>
            <w:right w:val="none" w:sz="0" w:space="0" w:color="auto"/>
          </w:divBdr>
        </w:div>
        <w:div w:id="1906068034">
          <w:marLeft w:val="0"/>
          <w:marRight w:val="0"/>
          <w:marTop w:val="0"/>
          <w:marBottom w:val="0"/>
          <w:divBdr>
            <w:top w:val="none" w:sz="0" w:space="0" w:color="auto"/>
            <w:left w:val="none" w:sz="0" w:space="0" w:color="auto"/>
            <w:bottom w:val="none" w:sz="0" w:space="0" w:color="auto"/>
            <w:right w:val="none" w:sz="0" w:space="0" w:color="auto"/>
          </w:divBdr>
        </w:div>
        <w:div w:id="1955482015">
          <w:marLeft w:val="0"/>
          <w:marRight w:val="0"/>
          <w:marTop w:val="0"/>
          <w:marBottom w:val="0"/>
          <w:divBdr>
            <w:top w:val="none" w:sz="0" w:space="0" w:color="auto"/>
            <w:left w:val="none" w:sz="0" w:space="0" w:color="auto"/>
            <w:bottom w:val="none" w:sz="0" w:space="0" w:color="auto"/>
            <w:right w:val="none" w:sz="0" w:space="0" w:color="auto"/>
          </w:divBdr>
        </w:div>
        <w:div w:id="1965385648">
          <w:marLeft w:val="0"/>
          <w:marRight w:val="0"/>
          <w:marTop w:val="0"/>
          <w:marBottom w:val="0"/>
          <w:divBdr>
            <w:top w:val="none" w:sz="0" w:space="0" w:color="auto"/>
            <w:left w:val="none" w:sz="0" w:space="0" w:color="auto"/>
            <w:bottom w:val="none" w:sz="0" w:space="0" w:color="auto"/>
            <w:right w:val="none" w:sz="0" w:space="0" w:color="auto"/>
          </w:divBdr>
        </w:div>
        <w:div w:id="1996906903">
          <w:marLeft w:val="0"/>
          <w:marRight w:val="0"/>
          <w:marTop w:val="0"/>
          <w:marBottom w:val="0"/>
          <w:divBdr>
            <w:top w:val="none" w:sz="0" w:space="0" w:color="auto"/>
            <w:left w:val="none" w:sz="0" w:space="0" w:color="auto"/>
            <w:bottom w:val="none" w:sz="0" w:space="0" w:color="auto"/>
            <w:right w:val="none" w:sz="0" w:space="0" w:color="auto"/>
          </w:divBdr>
        </w:div>
        <w:div w:id="2107572288">
          <w:marLeft w:val="0"/>
          <w:marRight w:val="0"/>
          <w:marTop w:val="0"/>
          <w:marBottom w:val="0"/>
          <w:divBdr>
            <w:top w:val="none" w:sz="0" w:space="0" w:color="auto"/>
            <w:left w:val="none" w:sz="0" w:space="0" w:color="auto"/>
            <w:bottom w:val="none" w:sz="0" w:space="0" w:color="auto"/>
            <w:right w:val="none" w:sz="0" w:space="0" w:color="auto"/>
          </w:divBdr>
        </w:div>
      </w:divsChild>
    </w:div>
    <w:div w:id="2022006678">
      <w:bodyDiv w:val="1"/>
      <w:marLeft w:val="0"/>
      <w:marRight w:val="0"/>
      <w:marTop w:val="0"/>
      <w:marBottom w:val="0"/>
      <w:divBdr>
        <w:top w:val="none" w:sz="0" w:space="0" w:color="auto"/>
        <w:left w:val="none" w:sz="0" w:space="0" w:color="auto"/>
        <w:bottom w:val="none" w:sz="0" w:space="0" w:color="auto"/>
        <w:right w:val="none" w:sz="0" w:space="0" w:color="auto"/>
      </w:divBdr>
    </w:div>
    <w:div w:id="203923282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 w:id="2112891685">
      <w:bodyDiv w:val="1"/>
      <w:marLeft w:val="0"/>
      <w:marRight w:val="0"/>
      <w:marTop w:val="0"/>
      <w:marBottom w:val="0"/>
      <w:divBdr>
        <w:top w:val="none" w:sz="0" w:space="0" w:color="auto"/>
        <w:left w:val="none" w:sz="0" w:space="0" w:color="auto"/>
        <w:bottom w:val="none" w:sz="0" w:space="0" w:color="auto"/>
        <w:right w:val="none" w:sz="0" w:space="0" w:color="auto"/>
      </w:divBdr>
    </w:div>
    <w:div w:id="2115319827">
      <w:bodyDiv w:val="1"/>
      <w:marLeft w:val="0"/>
      <w:marRight w:val="0"/>
      <w:marTop w:val="0"/>
      <w:marBottom w:val="0"/>
      <w:divBdr>
        <w:top w:val="none" w:sz="0" w:space="0" w:color="auto"/>
        <w:left w:val="none" w:sz="0" w:space="0" w:color="auto"/>
        <w:bottom w:val="none" w:sz="0" w:space="0" w:color="auto"/>
        <w:right w:val="none" w:sz="0" w:space="0" w:color="auto"/>
      </w:divBdr>
    </w:div>
    <w:div w:id="2121223154">
      <w:bodyDiv w:val="1"/>
      <w:marLeft w:val="0"/>
      <w:marRight w:val="0"/>
      <w:marTop w:val="0"/>
      <w:marBottom w:val="0"/>
      <w:divBdr>
        <w:top w:val="none" w:sz="0" w:space="0" w:color="auto"/>
        <w:left w:val="none" w:sz="0" w:space="0" w:color="auto"/>
        <w:bottom w:val="none" w:sz="0" w:space="0" w:color="auto"/>
        <w:right w:val="none" w:sz="0" w:space="0" w:color="auto"/>
      </w:divBdr>
      <w:divsChild>
        <w:div w:id="254362478">
          <w:marLeft w:val="1708"/>
          <w:marRight w:val="0"/>
          <w:marTop w:val="0"/>
          <w:marBottom w:val="0"/>
          <w:divBdr>
            <w:top w:val="none" w:sz="0" w:space="0" w:color="auto"/>
            <w:left w:val="none" w:sz="0" w:space="0" w:color="auto"/>
            <w:bottom w:val="none" w:sz="0" w:space="0" w:color="auto"/>
            <w:right w:val="none" w:sz="0" w:space="0" w:color="auto"/>
          </w:divBdr>
        </w:div>
        <w:div w:id="180010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luciones.espol.edu.ec/search.aspx?opt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chool.stanford.edu/wp-content/uploads/2011/03/BootcampBootleg2010v2SLIM.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DB91-ABCA-4900-B17F-1489510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16</Pages>
  <Words>6062</Words>
  <Characters>33346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39330</CharactersWithSpaces>
  <SharedDoc>false</SharedDoc>
  <HLinks>
    <vt:vector size="6" baseType="variant">
      <vt:variant>
        <vt:i4>1310793</vt:i4>
      </vt:variant>
      <vt:variant>
        <vt:i4>0</vt:i4>
      </vt:variant>
      <vt:variant>
        <vt:i4>0</vt:i4>
      </vt:variant>
      <vt:variant>
        <vt:i4>5</vt:i4>
      </vt:variant>
      <vt:variant>
        <vt:lpwstr>http://dschool.stanford.edu/wp-content/uploads/2011/03/BootcampBootleg2010v2SLIM.pdf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Menendez Morales</dc:creator>
  <cp:keywords/>
  <dc:description/>
  <cp:lastModifiedBy>Zoila Beatriz Maldonado Vivar</cp:lastModifiedBy>
  <cp:revision>58</cp:revision>
  <cp:lastPrinted>2015-10-20T17:40:00Z</cp:lastPrinted>
  <dcterms:created xsi:type="dcterms:W3CDTF">2015-10-19T14:10:00Z</dcterms:created>
  <dcterms:modified xsi:type="dcterms:W3CDTF">2015-12-14T15:18:00Z</dcterms:modified>
</cp:coreProperties>
</file>