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A173A" w14:textId="4F4CCD65" w:rsidR="00F840CA" w:rsidRPr="00974514" w:rsidRDefault="00F840CA" w:rsidP="00D80135">
      <w:pPr>
        <w:jc w:val="center"/>
        <w:rPr>
          <w:rFonts w:asciiTheme="majorHAnsi" w:hAnsiTheme="majorHAnsi" w:cs="Arial"/>
          <w:b/>
          <w:bCs/>
          <w:sz w:val="22"/>
          <w:szCs w:val="22"/>
          <w:u w:val="single"/>
        </w:rPr>
      </w:pPr>
      <w:r w:rsidRPr="00974514">
        <w:rPr>
          <w:rFonts w:asciiTheme="majorHAnsi" w:hAnsiTheme="majorHAnsi"/>
          <w:sz w:val="22"/>
          <w:szCs w:val="22"/>
          <w:lang w:eastAsia="es-EC" w:bidi="ar-SA"/>
        </w:rPr>
        <w:drawing>
          <wp:anchor distT="0" distB="0" distL="114300" distR="114300" simplePos="0" relativeHeight="251670528" behindDoc="0" locked="0" layoutInCell="1" allowOverlap="1" wp14:anchorId="14E83826" wp14:editId="48A05723">
            <wp:simplePos x="0" y="0"/>
            <wp:positionH relativeFrom="column">
              <wp:posOffset>2320290</wp:posOffset>
            </wp:positionH>
            <wp:positionV relativeFrom="paragraph">
              <wp:posOffset>-633095</wp:posOffset>
            </wp:positionV>
            <wp:extent cx="765402" cy="762000"/>
            <wp:effectExtent l="0" t="0" r="0" b="0"/>
            <wp:wrapNone/>
            <wp:docPr id="3" name="Imagen 1" descr="http://blog.espol.edu.ec/esjayagu/files/2011/06/Esp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log.espol.edu.ec/esjayagu/files/2011/06/Espo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402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1A173B" w14:textId="13552CD4" w:rsidR="00F840CA" w:rsidRPr="00CE03B7" w:rsidRDefault="00F840CA" w:rsidP="00F840CA">
      <w:pPr>
        <w:jc w:val="center"/>
        <w:rPr>
          <w:rFonts w:asciiTheme="majorHAnsi" w:hAnsiTheme="majorHAnsi" w:cs="Arial"/>
          <w:b/>
          <w:bCs/>
          <w:sz w:val="22"/>
          <w:szCs w:val="18"/>
          <w:u w:val="single"/>
        </w:rPr>
      </w:pPr>
      <w:r w:rsidRPr="00CE03B7">
        <w:rPr>
          <w:rFonts w:asciiTheme="majorHAnsi" w:hAnsiTheme="majorHAnsi" w:cs="Arial"/>
          <w:b/>
          <w:bCs/>
          <w:sz w:val="22"/>
          <w:szCs w:val="18"/>
          <w:u w:val="single"/>
        </w:rPr>
        <w:t xml:space="preserve">ESPOL - </w:t>
      </w:r>
      <w:r w:rsidR="00D80135" w:rsidRPr="00CE03B7">
        <w:rPr>
          <w:rFonts w:asciiTheme="majorHAnsi" w:hAnsiTheme="majorHAnsi" w:cs="Arial"/>
          <w:b/>
          <w:bCs/>
          <w:sz w:val="22"/>
          <w:szCs w:val="18"/>
          <w:u w:val="single"/>
        </w:rPr>
        <w:t xml:space="preserve"> Facultad de Ciencias Sociales y Humanisticas</w:t>
      </w:r>
    </w:p>
    <w:p w14:paraId="6E1A173D" w14:textId="608B3F10" w:rsidR="00F840CA" w:rsidRPr="00CE03B7" w:rsidRDefault="00E75300" w:rsidP="00F840CA">
      <w:pPr>
        <w:jc w:val="center"/>
        <w:rPr>
          <w:rFonts w:asciiTheme="majorHAnsi" w:eastAsia="Nimbus Roman No9 L" w:hAnsiTheme="majorHAnsi" w:cs="Arial"/>
          <w:b/>
          <w:bCs/>
          <w:sz w:val="22"/>
          <w:szCs w:val="18"/>
          <w:u w:val="single"/>
        </w:rPr>
      </w:pPr>
      <w:r w:rsidRPr="00CE03B7">
        <w:rPr>
          <w:rFonts w:asciiTheme="majorHAnsi" w:hAnsiTheme="majorHAnsi" w:cs="Arial"/>
          <w:b/>
          <w:bCs/>
          <w:sz w:val="22"/>
          <w:szCs w:val="18"/>
          <w:u w:val="single"/>
        </w:rPr>
        <w:t>Examen de</w:t>
      </w:r>
      <w:r w:rsidR="00F840CA" w:rsidRPr="00CE03B7">
        <w:rPr>
          <w:rFonts w:asciiTheme="majorHAnsi" w:eastAsia="Nimbus Roman No9 L" w:hAnsiTheme="majorHAnsi" w:cs="Arial"/>
          <w:b/>
          <w:bCs/>
          <w:sz w:val="22"/>
          <w:szCs w:val="18"/>
          <w:u w:val="single"/>
        </w:rPr>
        <w:t xml:space="preserve"> </w:t>
      </w:r>
      <w:r w:rsidR="00D26C04">
        <w:rPr>
          <w:rFonts w:asciiTheme="majorHAnsi" w:eastAsia="Nimbus Roman No9 L" w:hAnsiTheme="majorHAnsi" w:cs="Arial"/>
          <w:b/>
          <w:bCs/>
          <w:sz w:val="22"/>
          <w:szCs w:val="18"/>
          <w:u w:val="single"/>
        </w:rPr>
        <w:t>TEORIA ECONOMICA</w:t>
      </w:r>
    </w:p>
    <w:p w14:paraId="6E1A173E" w14:textId="25542B9E" w:rsidR="00F840CA" w:rsidRPr="00CE03B7" w:rsidRDefault="00D80135" w:rsidP="00F840CA">
      <w:pPr>
        <w:jc w:val="center"/>
        <w:rPr>
          <w:rFonts w:asciiTheme="majorHAnsi" w:hAnsiTheme="majorHAnsi" w:cs="Arial"/>
          <w:b/>
          <w:bCs/>
          <w:sz w:val="22"/>
          <w:szCs w:val="18"/>
          <w:u w:val="single"/>
        </w:rPr>
      </w:pPr>
      <w:r w:rsidRPr="00CE03B7">
        <w:rPr>
          <w:rFonts w:asciiTheme="majorHAnsi" w:hAnsiTheme="majorHAnsi" w:cs="Arial"/>
          <w:b/>
          <w:bCs/>
          <w:sz w:val="22"/>
          <w:szCs w:val="18"/>
          <w:u w:val="single"/>
        </w:rPr>
        <w:t>Año Lectivo 2014/2015</w:t>
      </w:r>
      <w:r w:rsidR="00F840CA" w:rsidRPr="00CE03B7">
        <w:rPr>
          <w:rFonts w:asciiTheme="majorHAnsi" w:hAnsiTheme="majorHAnsi" w:cs="Arial"/>
          <w:b/>
          <w:bCs/>
          <w:sz w:val="22"/>
          <w:szCs w:val="18"/>
          <w:u w:val="single"/>
        </w:rPr>
        <w:t xml:space="preserve"> - Termino I</w:t>
      </w:r>
      <w:r w:rsidRPr="00CE03B7">
        <w:rPr>
          <w:rFonts w:asciiTheme="majorHAnsi" w:hAnsiTheme="majorHAnsi" w:cs="Arial"/>
          <w:b/>
          <w:bCs/>
          <w:sz w:val="22"/>
          <w:szCs w:val="18"/>
          <w:u w:val="single"/>
        </w:rPr>
        <w:t>I</w:t>
      </w:r>
      <w:r w:rsidR="00F840CA" w:rsidRPr="00CE03B7">
        <w:rPr>
          <w:rFonts w:asciiTheme="majorHAnsi" w:hAnsiTheme="majorHAnsi" w:cs="Arial"/>
          <w:b/>
          <w:bCs/>
          <w:sz w:val="22"/>
          <w:szCs w:val="18"/>
          <w:u w:val="single"/>
        </w:rPr>
        <w:t xml:space="preserve"> - Parcial</w:t>
      </w:r>
      <w:r w:rsidR="00F840CA" w:rsidRPr="00CE03B7">
        <w:rPr>
          <w:rFonts w:asciiTheme="majorHAnsi" w:eastAsia="Nimbus Roman No9 L" w:hAnsiTheme="majorHAnsi" w:cs="Arial"/>
          <w:b/>
          <w:bCs/>
          <w:sz w:val="22"/>
          <w:szCs w:val="18"/>
          <w:u w:val="single"/>
        </w:rPr>
        <w:t xml:space="preserve"> </w:t>
      </w:r>
      <w:r w:rsidR="00297766" w:rsidRPr="00CE03B7">
        <w:rPr>
          <w:rFonts w:asciiTheme="majorHAnsi" w:hAnsiTheme="majorHAnsi" w:cs="Arial"/>
          <w:b/>
          <w:bCs/>
          <w:sz w:val="22"/>
          <w:szCs w:val="18"/>
          <w:u w:val="single"/>
        </w:rPr>
        <w:t>I</w:t>
      </w:r>
      <w:r w:rsidR="009246B3">
        <w:rPr>
          <w:rFonts w:asciiTheme="majorHAnsi" w:hAnsiTheme="majorHAnsi" w:cs="Arial"/>
          <w:b/>
          <w:bCs/>
          <w:sz w:val="22"/>
          <w:szCs w:val="18"/>
          <w:u w:val="single"/>
        </w:rPr>
        <w:t>I</w:t>
      </w:r>
    </w:p>
    <w:p w14:paraId="6E1A173F" w14:textId="6B95E49B" w:rsidR="00F840CA" w:rsidRPr="00CE03B7" w:rsidRDefault="00F840CA" w:rsidP="00F840CA">
      <w:pPr>
        <w:jc w:val="center"/>
        <w:rPr>
          <w:rFonts w:asciiTheme="majorHAnsi" w:hAnsiTheme="majorHAnsi" w:cs="Arial"/>
          <w:b/>
          <w:bCs/>
          <w:sz w:val="22"/>
          <w:szCs w:val="18"/>
          <w:u w:val="single"/>
        </w:rPr>
      </w:pPr>
      <w:r w:rsidRPr="00CE03B7">
        <w:rPr>
          <w:rFonts w:asciiTheme="majorHAnsi" w:hAnsiTheme="majorHAnsi" w:cs="Arial"/>
          <w:b/>
          <w:bCs/>
          <w:sz w:val="22"/>
          <w:szCs w:val="18"/>
          <w:u w:val="single"/>
        </w:rPr>
        <w:t xml:space="preserve">Fecha: </w:t>
      </w:r>
      <w:r w:rsidR="00834522">
        <w:rPr>
          <w:rFonts w:asciiTheme="majorHAnsi" w:hAnsiTheme="majorHAnsi" w:cs="Arial"/>
          <w:b/>
          <w:bCs/>
          <w:sz w:val="22"/>
          <w:szCs w:val="18"/>
          <w:u w:val="single"/>
        </w:rPr>
        <w:t>18</w:t>
      </w:r>
      <w:r w:rsidR="009246B3">
        <w:rPr>
          <w:rFonts w:asciiTheme="majorHAnsi" w:hAnsiTheme="majorHAnsi" w:cs="Arial"/>
          <w:b/>
          <w:bCs/>
          <w:sz w:val="22"/>
          <w:szCs w:val="18"/>
          <w:u w:val="single"/>
        </w:rPr>
        <w:t>/02/2015</w:t>
      </w:r>
    </w:p>
    <w:p w14:paraId="6E1A1740" w14:textId="77777777" w:rsidR="00F840CA" w:rsidRPr="00CE03B7" w:rsidRDefault="00F840CA" w:rsidP="00F840CA">
      <w:pPr>
        <w:jc w:val="center"/>
        <w:rPr>
          <w:rFonts w:asciiTheme="majorHAnsi" w:hAnsiTheme="majorHAnsi" w:cs="Arial"/>
          <w:b/>
          <w:bCs/>
          <w:sz w:val="22"/>
          <w:szCs w:val="18"/>
          <w:u w:val="single"/>
        </w:rPr>
      </w:pPr>
      <w:r w:rsidRPr="00CE03B7">
        <w:rPr>
          <w:rFonts w:asciiTheme="majorHAnsi" w:hAnsiTheme="majorHAnsi" w:cs="Arial"/>
          <w:b/>
          <w:bCs/>
          <w:sz w:val="22"/>
          <w:szCs w:val="18"/>
          <w:u w:val="single"/>
        </w:rPr>
        <w:t>Duración</w:t>
      </w:r>
      <w:r w:rsidRPr="00CE03B7">
        <w:rPr>
          <w:rFonts w:asciiTheme="majorHAnsi" w:eastAsia="Nimbus Roman No9 L" w:hAnsiTheme="majorHAnsi" w:cs="Arial"/>
          <w:b/>
          <w:bCs/>
          <w:sz w:val="22"/>
          <w:szCs w:val="18"/>
          <w:u w:val="single"/>
        </w:rPr>
        <w:t xml:space="preserve"> </w:t>
      </w:r>
      <w:r w:rsidRPr="00CE03B7">
        <w:rPr>
          <w:rFonts w:asciiTheme="majorHAnsi" w:hAnsiTheme="majorHAnsi" w:cs="Arial"/>
          <w:b/>
          <w:bCs/>
          <w:sz w:val="22"/>
          <w:szCs w:val="18"/>
          <w:u w:val="single"/>
        </w:rPr>
        <w:t>de</w:t>
      </w:r>
      <w:r w:rsidRPr="00CE03B7">
        <w:rPr>
          <w:rFonts w:asciiTheme="majorHAnsi" w:eastAsia="Nimbus Roman No9 L" w:hAnsiTheme="majorHAnsi" w:cs="Arial"/>
          <w:b/>
          <w:bCs/>
          <w:sz w:val="22"/>
          <w:szCs w:val="18"/>
          <w:u w:val="single"/>
        </w:rPr>
        <w:t xml:space="preserve"> </w:t>
      </w:r>
      <w:r w:rsidRPr="00CE03B7">
        <w:rPr>
          <w:rFonts w:asciiTheme="majorHAnsi" w:hAnsiTheme="majorHAnsi" w:cs="Arial"/>
          <w:b/>
          <w:bCs/>
          <w:sz w:val="22"/>
          <w:szCs w:val="18"/>
          <w:u w:val="single"/>
        </w:rPr>
        <w:t>la</w:t>
      </w:r>
      <w:r w:rsidRPr="00CE03B7">
        <w:rPr>
          <w:rFonts w:asciiTheme="majorHAnsi" w:eastAsia="Nimbus Roman No9 L" w:hAnsiTheme="majorHAnsi" w:cs="Arial"/>
          <w:b/>
          <w:bCs/>
          <w:sz w:val="22"/>
          <w:szCs w:val="18"/>
          <w:u w:val="single"/>
        </w:rPr>
        <w:t xml:space="preserve"> </w:t>
      </w:r>
      <w:r w:rsidRPr="00CE03B7">
        <w:rPr>
          <w:rFonts w:asciiTheme="majorHAnsi" w:hAnsiTheme="majorHAnsi" w:cs="Arial"/>
          <w:b/>
          <w:bCs/>
          <w:sz w:val="22"/>
          <w:szCs w:val="18"/>
          <w:u w:val="single"/>
        </w:rPr>
        <w:t>prueba:</w:t>
      </w:r>
      <w:r w:rsidRPr="00CE03B7">
        <w:rPr>
          <w:rFonts w:asciiTheme="majorHAnsi" w:eastAsia="Nimbus Roman No9 L" w:hAnsiTheme="majorHAnsi" w:cs="Arial"/>
          <w:b/>
          <w:bCs/>
          <w:sz w:val="22"/>
          <w:szCs w:val="18"/>
          <w:u w:val="single"/>
        </w:rPr>
        <w:t xml:space="preserve"> </w:t>
      </w:r>
      <w:r w:rsidRPr="00CE03B7">
        <w:rPr>
          <w:rFonts w:asciiTheme="majorHAnsi" w:hAnsiTheme="majorHAnsi" w:cs="Arial"/>
          <w:b/>
          <w:bCs/>
          <w:sz w:val="22"/>
          <w:szCs w:val="18"/>
          <w:u w:val="single"/>
        </w:rPr>
        <w:t>MAX</w:t>
      </w:r>
      <w:r w:rsidRPr="00CE03B7">
        <w:rPr>
          <w:rFonts w:asciiTheme="majorHAnsi" w:eastAsia="Nimbus Roman No9 L" w:hAnsiTheme="majorHAnsi" w:cs="Arial"/>
          <w:b/>
          <w:bCs/>
          <w:sz w:val="22"/>
          <w:szCs w:val="18"/>
          <w:u w:val="single"/>
        </w:rPr>
        <w:t xml:space="preserve"> </w:t>
      </w:r>
      <w:r w:rsidRPr="00CE03B7">
        <w:rPr>
          <w:rFonts w:asciiTheme="majorHAnsi" w:hAnsiTheme="majorHAnsi" w:cs="Arial"/>
          <w:b/>
          <w:bCs/>
          <w:sz w:val="22"/>
          <w:szCs w:val="18"/>
          <w:u w:val="single"/>
        </w:rPr>
        <w:t>2</w:t>
      </w:r>
      <w:r w:rsidRPr="00CE03B7">
        <w:rPr>
          <w:rFonts w:asciiTheme="majorHAnsi" w:eastAsia="Nimbus Roman No9 L" w:hAnsiTheme="majorHAnsi" w:cs="Arial"/>
          <w:b/>
          <w:bCs/>
          <w:sz w:val="22"/>
          <w:szCs w:val="18"/>
          <w:u w:val="single"/>
        </w:rPr>
        <w:t xml:space="preserve"> </w:t>
      </w:r>
      <w:r w:rsidRPr="00CE03B7">
        <w:rPr>
          <w:rFonts w:asciiTheme="majorHAnsi" w:hAnsiTheme="majorHAnsi" w:cs="Arial"/>
          <w:b/>
          <w:bCs/>
          <w:sz w:val="22"/>
          <w:szCs w:val="18"/>
          <w:u w:val="single"/>
        </w:rPr>
        <w:t>HORAS</w:t>
      </w:r>
    </w:p>
    <w:p w14:paraId="6E1A1741" w14:textId="77777777" w:rsidR="00F840CA" w:rsidRPr="00CE03B7" w:rsidRDefault="00F840CA" w:rsidP="00F840CA">
      <w:pPr>
        <w:jc w:val="center"/>
        <w:rPr>
          <w:rFonts w:asciiTheme="majorHAnsi" w:hAnsiTheme="majorHAnsi" w:cs="Arial"/>
          <w:b/>
          <w:bCs/>
          <w:sz w:val="18"/>
          <w:szCs w:val="18"/>
          <w:u w:val="single"/>
        </w:rPr>
      </w:pPr>
    </w:p>
    <w:p w14:paraId="6E1A1742" w14:textId="43C4F75B" w:rsidR="00F840CA" w:rsidRPr="00CE03B7" w:rsidRDefault="00C52812" w:rsidP="00BB6395">
      <w:pPr>
        <w:jc w:val="both"/>
        <w:rPr>
          <w:rFonts w:asciiTheme="majorHAnsi" w:eastAsia="Nimbus Roman No9 L" w:hAnsiTheme="majorHAnsi" w:cs="Arial"/>
          <w:b/>
          <w:bCs/>
          <w:sz w:val="18"/>
          <w:szCs w:val="18"/>
        </w:rPr>
      </w:pPr>
      <w:r w:rsidRPr="00CE03B7">
        <w:rPr>
          <w:rFonts w:asciiTheme="majorHAnsi" w:eastAsia="Nimbus Roman No9 L" w:hAnsiTheme="majorHAnsi" w:cs="Arial"/>
          <w:b/>
          <w:bCs/>
          <w:sz w:val="18"/>
          <w:szCs w:val="18"/>
          <w:u w:val="single"/>
        </w:rPr>
        <w:t xml:space="preserve">Nombre: </w:t>
      </w:r>
      <w:r w:rsidRPr="00CE03B7">
        <w:rPr>
          <w:rFonts w:asciiTheme="majorHAnsi" w:eastAsia="Nimbus Roman No9 L" w:hAnsiTheme="majorHAnsi" w:cs="Arial"/>
          <w:b/>
          <w:bCs/>
          <w:sz w:val="18"/>
          <w:szCs w:val="18"/>
        </w:rPr>
        <w:tab/>
      </w:r>
      <w:r w:rsidRPr="00CE03B7">
        <w:rPr>
          <w:rFonts w:asciiTheme="majorHAnsi" w:eastAsia="Nimbus Roman No9 L" w:hAnsiTheme="majorHAnsi" w:cs="Arial"/>
          <w:b/>
          <w:bCs/>
          <w:sz w:val="18"/>
          <w:szCs w:val="18"/>
        </w:rPr>
        <w:tab/>
      </w:r>
      <w:r w:rsidRPr="00CE03B7">
        <w:rPr>
          <w:rFonts w:asciiTheme="majorHAnsi" w:eastAsia="Nimbus Roman No9 L" w:hAnsiTheme="majorHAnsi" w:cs="Arial"/>
          <w:b/>
          <w:bCs/>
          <w:sz w:val="18"/>
          <w:szCs w:val="18"/>
        </w:rPr>
        <w:tab/>
      </w:r>
      <w:r w:rsidRPr="00CE03B7">
        <w:rPr>
          <w:rFonts w:asciiTheme="majorHAnsi" w:eastAsia="Nimbus Roman No9 L" w:hAnsiTheme="majorHAnsi" w:cs="Arial"/>
          <w:b/>
          <w:bCs/>
          <w:sz w:val="18"/>
          <w:szCs w:val="18"/>
        </w:rPr>
        <w:tab/>
      </w:r>
      <w:r w:rsidRPr="00CE03B7">
        <w:rPr>
          <w:rFonts w:asciiTheme="majorHAnsi" w:eastAsia="Nimbus Roman No9 L" w:hAnsiTheme="majorHAnsi" w:cs="Arial"/>
          <w:b/>
          <w:bCs/>
          <w:sz w:val="18"/>
          <w:szCs w:val="18"/>
        </w:rPr>
        <w:tab/>
      </w:r>
      <w:r w:rsidRPr="00CE03B7">
        <w:rPr>
          <w:rFonts w:asciiTheme="majorHAnsi" w:eastAsia="Nimbus Roman No9 L" w:hAnsiTheme="majorHAnsi" w:cs="Arial"/>
          <w:b/>
          <w:bCs/>
          <w:sz w:val="18"/>
          <w:szCs w:val="18"/>
        </w:rPr>
        <w:tab/>
      </w:r>
      <w:r w:rsidRPr="00CE03B7">
        <w:rPr>
          <w:rFonts w:asciiTheme="majorHAnsi" w:eastAsia="Nimbus Roman No9 L" w:hAnsiTheme="majorHAnsi" w:cs="Arial"/>
          <w:b/>
          <w:bCs/>
          <w:sz w:val="18"/>
          <w:szCs w:val="18"/>
        </w:rPr>
        <w:tab/>
      </w:r>
      <w:r w:rsidRPr="00CE03B7">
        <w:rPr>
          <w:rFonts w:asciiTheme="majorHAnsi" w:eastAsia="Nimbus Roman No9 L" w:hAnsiTheme="majorHAnsi" w:cs="Arial"/>
          <w:b/>
          <w:bCs/>
          <w:sz w:val="18"/>
          <w:szCs w:val="18"/>
          <w:u w:val="single"/>
        </w:rPr>
        <w:t>Paralelo:</w:t>
      </w:r>
    </w:p>
    <w:p w14:paraId="6E1A1750" w14:textId="71528A03" w:rsidR="00297766" w:rsidRPr="00CE03B7" w:rsidRDefault="00297766" w:rsidP="00BB6395">
      <w:pPr>
        <w:jc w:val="both"/>
        <w:rPr>
          <w:rFonts w:asciiTheme="majorHAnsi" w:hAnsiTheme="majorHAnsi" w:cs="Arial"/>
          <w:bCs/>
          <w:sz w:val="18"/>
          <w:szCs w:val="18"/>
          <w:u w:val="single"/>
        </w:rPr>
      </w:pPr>
    </w:p>
    <w:p w14:paraId="55373BAC" w14:textId="77777777" w:rsidR="006B7230" w:rsidRPr="00CE03B7" w:rsidRDefault="006B7230" w:rsidP="00BB6395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Arial"/>
          <w:b/>
          <w:sz w:val="18"/>
          <w:szCs w:val="18"/>
        </w:rPr>
      </w:pPr>
      <w:r w:rsidRPr="00CE03B7">
        <w:rPr>
          <w:rFonts w:asciiTheme="majorHAnsi" w:hAnsiTheme="majorHAnsi" w:cs="Arial"/>
          <w:b/>
          <w:sz w:val="18"/>
          <w:szCs w:val="18"/>
        </w:rPr>
        <w:t>COMPROMISO DE HONOR</w:t>
      </w:r>
    </w:p>
    <w:p w14:paraId="42F923EE" w14:textId="77777777" w:rsidR="006B7230" w:rsidRPr="00CE03B7" w:rsidRDefault="006B7230" w:rsidP="00BB6395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Arial"/>
          <w:b/>
          <w:sz w:val="18"/>
          <w:szCs w:val="18"/>
        </w:rPr>
      </w:pPr>
    </w:p>
    <w:p w14:paraId="6AE43142" w14:textId="77777777" w:rsidR="006B7230" w:rsidRPr="00CE03B7" w:rsidRDefault="006B7230" w:rsidP="00BB6395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Arial"/>
          <w:sz w:val="18"/>
          <w:szCs w:val="18"/>
        </w:rPr>
      </w:pPr>
      <w:r w:rsidRPr="00CE03B7">
        <w:rPr>
          <w:rFonts w:asciiTheme="majorHAnsi" w:hAnsiTheme="majorHAnsi" w:cs="Arial"/>
          <w:sz w:val="18"/>
          <w:szCs w:val="18"/>
          <w:lang w:eastAsia="es-EC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67D0F0" wp14:editId="5CC76093">
                <wp:simplePos x="0" y="0"/>
                <wp:positionH relativeFrom="column">
                  <wp:posOffset>210185</wp:posOffset>
                </wp:positionH>
                <wp:positionV relativeFrom="paragraph">
                  <wp:posOffset>53975</wp:posOffset>
                </wp:positionV>
                <wp:extent cx="4011930" cy="201930"/>
                <wp:effectExtent l="0" t="0" r="0" b="762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1930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84B05" w14:textId="0B7D1B8C" w:rsidR="006B7230" w:rsidRDefault="006B7230" w:rsidP="006B7230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7D0F0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6.55pt;margin-top:4.25pt;width:315.9pt;height:1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sWtwIAAMA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" filled="f" stroked="f">
                <v:textbox>
                  <w:txbxContent>
                    <w:p w14:paraId="7AB84B05" w14:textId="0B7D1B8C" w:rsidR="006B7230" w:rsidRDefault="006B7230" w:rsidP="006B7230">
                      <w:pPr>
                        <w:jc w:val="center"/>
                        <w:rPr>
                          <w:b/>
                          <w:i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E03B7">
        <w:rPr>
          <w:rFonts w:asciiTheme="majorHAnsi" w:hAnsiTheme="majorHAnsi" w:cs="Arial"/>
          <w:sz w:val="18"/>
          <w:szCs w:val="18"/>
        </w:rPr>
        <w:t xml:space="preserve">Yo, ………………………………………………………………………………………………………………..……………………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una calculadora </w:t>
      </w:r>
      <w:r w:rsidRPr="00CE03B7">
        <w:rPr>
          <w:rFonts w:asciiTheme="majorHAnsi" w:hAnsiTheme="majorHAnsi" w:cs="Arial"/>
          <w:i/>
          <w:sz w:val="18"/>
          <w:szCs w:val="18"/>
        </w:rPr>
        <w:t>ordinaria</w:t>
      </w:r>
      <w:r w:rsidRPr="00CE03B7">
        <w:rPr>
          <w:rFonts w:asciiTheme="majorHAnsi" w:hAnsiTheme="majorHAnsi" w:cs="Arial"/>
          <w:sz w:val="18"/>
          <w:szCs w:val="18"/>
        </w:rPr>
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</w:r>
    </w:p>
    <w:p w14:paraId="4F429BF9" w14:textId="77777777" w:rsidR="006B7230" w:rsidRPr="00CE03B7" w:rsidRDefault="006B7230" w:rsidP="00BB6395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CE03B7">
        <w:rPr>
          <w:rFonts w:asciiTheme="majorHAnsi" w:hAnsiTheme="majorHAnsi" w:cs="Arial"/>
          <w:b/>
          <w:i/>
          <w:sz w:val="18"/>
          <w:szCs w:val="18"/>
        </w:rPr>
        <w:t>Firmo al pie del presente compromiso, como constancia de haber leído y aceptar la declaración anterior.</w:t>
      </w:r>
    </w:p>
    <w:p w14:paraId="496687FB" w14:textId="77777777" w:rsidR="006B7230" w:rsidRPr="00CE03B7" w:rsidRDefault="006B7230" w:rsidP="00BB6395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Arial"/>
          <w:b/>
          <w:i/>
          <w:sz w:val="18"/>
          <w:szCs w:val="18"/>
        </w:rPr>
      </w:pPr>
    </w:p>
    <w:p w14:paraId="7D7B90EE" w14:textId="77777777" w:rsidR="006B7230" w:rsidRPr="00CE03B7" w:rsidRDefault="006B7230" w:rsidP="00BB6395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CE03B7">
        <w:rPr>
          <w:rFonts w:asciiTheme="majorHAnsi" w:hAnsiTheme="majorHAnsi" w:cs="Arial"/>
          <w:sz w:val="18"/>
          <w:szCs w:val="18"/>
        </w:rPr>
        <w:t>"Como estudiante de  ESPOL  me comprometo a combatir la mediocridad y actuar con honestidad, por  eso no copio ni dejo copiar".</w:t>
      </w:r>
    </w:p>
    <w:p w14:paraId="0873F81F" w14:textId="77777777" w:rsidR="006B7230" w:rsidRPr="00CE03B7" w:rsidRDefault="006B7230" w:rsidP="00BB6395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Arial"/>
          <w:b/>
          <w:i/>
          <w:sz w:val="18"/>
          <w:szCs w:val="18"/>
        </w:rPr>
      </w:pPr>
    </w:p>
    <w:p w14:paraId="74D933BE" w14:textId="77777777" w:rsidR="005E772E" w:rsidRPr="00CE03B7" w:rsidRDefault="005E772E" w:rsidP="00BB6395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Arial"/>
          <w:b/>
          <w:i/>
          <w:sz w:val="18"/>
          <w:szCs w:val="18"/>
        </w:rPr>
      </w:pPr>
    </w:p>
    <w:p w14:paraId="59966E20" w14:textId="3314CE01" w:rsidR="005E772E" w:rsidRPr="00CE03B7" w:rsidRDefault="006B7230" w:rsidP="00BB6395">
      <w:pPr>
        <w:tabs>
          <w:tab w:val="left" w:leader="dot" w:pos="2268"/>
          <w:tab w:val="left" w:leader="dot" w:pos="8505"/>
          <w:tab w:val="left" w:leader="dot" w:pos="10206"/>
        </w:tabs>
        <w:jc w:val="both"/>
        <w:rPr>
          <w:rFonts w:asciiTheme="majorHAnsi" w:hAnsiTheme="majorHAnsi" w:cs="Arial"/>
          <w:b/>
          <w:sz w:val="18"/>
          <w:szCs w:val="18"/>
        </w:rPr>
      </w:pPr>
      <w:r w:rsidRPr="00CE03B7">
        <w:rPr>
          <w:rFonts w:asciiTheme="majorHAnsi" w:hAnsiTheme="majorHAnsi" w:cs="Arial"/>
          <w:sz w:val="18"/>
          <w:szCs w:val="18"/>
          <w:lang w:eastAsia="es-EC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D0DBFD" wp14:editId="52946B06">
                <wp:simplePos x="0" y="0"/>
                <wp:positionH relativeFrom="column">
                  <wp:posOffset>342900</wp:posOffset>
                </wp:positionH>
                <wp:positionV relativeFrom="paragraph">
                  <wp:posOffset>139065</wp:posOffset>
                </wp:positionV>
                <wp:extent cx="2160270" cy="0"/>
                <wp:effectExtent l="0" t="0" r="30480" b="1905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12DDD" id="Conector recto de flecha 4" o:spid="_x0000_s1026" type="#_x0000_t32" style="position:absolute;margin-left:27pt;margin-top:10.95pt;width:170.1pt;height: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CXicjjLAIAAFQEAAAOAAAAAAAAAAAAAAAAAC4CAABkcnMv&#10;ZTJvRG9jLnhtbFBLAQItABQABgAIAAAAIQCqL9Qe3QAAAAgBAAAPAAAAAAAAAAAAAAAAAIYEAABk&#10;cnMvZG93bnJldi54bWxQSwUGAAAAAAQABADzAAAAkAUAAAAA&#10;"/>
            </w:pict>
          </mc:Fallback>
        </mc:AlternateContent>
      </w:r>
    </w:p>
    <w:p w14:paraId="7B0B982A" w14:textId="77777777" w:rsidR="005E772E" w:rsidRPr="00CE03B7" w:rsidRDefault="006B7230" w:rsidP="00BB6395">
      <w:pPr>
        <w:tabs>
          <w:tab w:val="left" w:leader="dot" w:pos="2268"/>
          <w:tab w:val="left" w:leader="dot" w:pos="8505"/>
          <w:tab w:val="left" w:leader="dot" w:pos="10206"/>
        </w:tabs>
        <w:ind w:left="1985" w:right="175"/>
        <w:jc w:val="both"/>
        <w:rPr>
          <w:rFonts w:asciiTheme="majorHAnsi" w:hAnsiTheme="majorHAnsi" w:cs="Arial"/>
          <w:b/>
          <w:i/>
          <w:sz w:val="18"/>
          <w:szCs w:val="18"/>
        </w:rPr>
      </w:pPr>
      <w:r w:rsidRPr="00CE03B7">
        <w:rPr>
          <w:rFonts w:asciiTheme="majorHAnsi" w:hAnsiTheme="majorHAnsi" w:cs="Arial"/>
          <w:b/>
          <w:sz w:val="18"/>
          <w:szCs w:val="18"/>
        </w:rPr>
        <w:t xml:space="preserve">Firma                                                  </w:t>
      </w:r>
      <w:r w:rsidRPr="00CE03B7">
        <w:rPr>
          <w:rFonts w:asciiTheme="majorHAnsi" w:hAnsiTheme="majorHAnsi" w:cs="Arial"/>
          <w:b/>
          <w:i/>
          <w:sz w:val="18"/>
          <w:szCs w:val="18"/>
        </w:rPr>
        <w:t xml:space="preserve">NÚMERO DE MATRÍCULA:…………..…………….…. </w:t>
      </w:r>
    </w:p>
    <w:p w14:paraId="0BCF076A" w14:textId="4E9D8D8C" w:rsidR="00BE2D14" w:rsidRPr="00CE03B7" w:rsidRDefault="00BE2D14" w:rsidP="00BB6395">
      <w:pPr>
        <w:jc w:val="both"/>
        <w:rPr>
          <w:rFonts w:asciiTheme="majorHAnsi" w:hAnsiTheme="majorHAnsi" w:cs="Arial"/>
          <w:b/>
          <w:bCs/>
          <w:sz w:val="18"/>
          <w:szCs w:val="18"/>
        </w:rPr>
      </w:pPr>
    </w:p>
    <w:p w14:paraId="7FC65CEF" w14:textId="6D1978CF" w:rsidR="00A512CF" w:rsidRPr="00BB6395" w:rsidRDefault="00CA34D7" w:rsidP="00BB6395">
      <w:pPr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BB6395">
        <w:rPr>
          <w:rFonts w:asciiTheme="majorHAnsi" w:hAnsiTheme="majorHAnsi" w:cs="Arial"/>
          <w:b/>
          <w:bCs/>
          <w:sz w:val="18"/>
          <w:szCs w:val="18"/>
        </w:rPr>
        <w:t xml:space="preserve">TEMA 1: </w:t>
      </w:r>
      <w:r w:rsidR="005E772E" w:rsidRPr="00BB6395">
        <w:rPr>
          <w:rFonts w:asciiTheme="majorHAnsi" w:hAnsiTheme="majorHAnsi" w:cs="Arial"/>
          <w:b/>
          <w:bCs/>
          <w:sz w:val="18"/>
          <w:szCs w:val="18"/>
        </w:rPr>
        <w:t>Preguntas objetivas</w:t>
      </w:r>
      <w:r w:rsidR="00C52812" w:rsidRPr="00BB6395">
        <w:rPr>
          <w:rFonts w:asciiTheme="majorHAnsi" w:hAnsiTheme="majorHAnsi" w:cs="Arial"/>
          <w:b/>
          <w:bCs/>
          <w:sz w:val="18"/>
          <w:szCs w:val="18"/>
        </w:rPr>
        <w:t xml:space="preserve"> (10 puntos)</w:t>
      </w:r>
      <w:r w:rsidR="009B79A4">
        <w:rPr>
          <w:rFonts w:asciiTheme="majorHAnsi" w:hAnsiTheme="majorHAnsi" w:cs="Arial"/>
          <w:b/>
          <w:bCs/>
          <w:sz w:val="18"/>
          <w:szCs w:val="18"/>
        </w:rPr>
        <w:t xml:space="preserve">  </w:t>
      </w:r>
      <w:r w:rsidR="009B79A4" w:rsidRPr="009B79A4">
        <w:rPr>
          <w:rFonts w:asciiTheme="majorHAnsi" w:hAnsiTheme="majorHAnsi" w:cs="Arial"/>
          <w:bCs/>
          <w:sz w:val="18"/>
          <w:szCs w:val="18"/>
          <w:u w:val="single"/>
        </w:rPr>
        <w:t>Resultado de Aprendizaje de la Carrera</w:t>
      </w:r>
      <w:r w:rsidR="009B79A4">
        <w:rPr>
          <w:rFonts w:asciiTheme="majorHAnsi" w:hAnsiTheme="majorHAnsi" w:cs="Arial"/>
          <w:bCs/>
          <w:sz w:val="18"/>
          <w:szCs w:val="18"/>
          <w:u w:val="single"/>
        </w:rPr>
        <w:t xml:space="preserve">: </w:t>
      </w:r>
      <w:r w:rsidR="00BB298A">
        <w:rPr>
          <w:rFonts w:asciiTheme="majorHAnsi" w:hAnsiTheme="majorHAnsi" w:cs="Arial"/>
          <w:bCs/>
          <w:sz w:val="18"/>
          <w:szCs w:val="18"/>
          <w:u w:val="single"/>
        </w:rPr>
        <w:t xml:space="preserve"> H</w:t>
      </w:r>
    </w:p>
    <w:p w14:paraId="541ABA1E" w14:textId="77777777" w:rsidR="00E75300" w:rsidRPr="00BE07EB" w:rsidRDefault="00E75300" w:rsidP="00BB6395">
      <w:pPr>
        <w:jc w:val="both"/>
        <w:rPr>
          <w:rFonts w:asciiTheme="majorHAnsi" w:hAnsiTheme="majorHAnsi" w:cs="Arial"/>
          <w:b/>
          <w:bCs/>
          <w:sz w:val="18"/>
          <w:szCs w:val="18"/>
          <w:u w:val="single"/>
        </w:rPr>
      </w:pPr>
    </w:p>
    <w:p w14:paraId="2DFA6418" w14:textId="441C5536" w:rsidR="00F647A7" w:rsidRPr="00BE07EB" w:rsidRDefault="00F647A7" w:rsidP="00BB6395">
      <w:pPr>
        <w:pStyle w:val="NormalText"/>
        <w:numPr>
          <w:ilvl w:val="0"/>
          <w:numId w:val="9"/>
        </w:numPr>
        <w:jc w:val="both"/>
        <w:rPr>
          <w:rFonts w:asciiTheme="majorHAnsi" w:hAnsiTheme="majorHAnsi" w:cs="Arial"/>
          <w:b/>
          <w:sz w:val="18"/>
          <w:szCs w:val="18"/>
          <w:lang w:val="es-EC"/>
        </w:rPr>
      </w:pPr>
      <w:r w:rsidRPr="00BE07EB">
        <w:rPr>
          <w:rFonts w:asciiTheme="majorHAnsi" w:hAnsiTheme="majorHAnsi" w:cs="Arial"/>
          <w:b/>
          <w:sz w:val="18"/>
          <w:szCs w:val="18"/>
          <w:lang w:val="es-EC"/>
        </w:rPr>
        <w:t>La frontera de posibilidades de producción es el límite entre</w:t>
      </w:r>
    </w:p>
    <w:p w14:paraId="79DEC4E8" w14:textId="77777777" w:rsidR="00F647A7" w:rsidRPr="00BE07EB" w:rsidRDefault="00F647A7" w:rsidP="00BB6395">
      <w:pPr>
        <w:pStyle w:val="NormalText"/>
        <w:numPr>
          <w:ilvl w:val="0"/>
          <w:numId w:val="8"/>
        </w:numPr>
        <w:jc w:val="both"/>
        <w:rPr>
          <w:rFonts w:asciiTheme="majorHAnsi" w:hAnsiTheme="majorHAnsi" w:cs="Arial"/>
          <w:sz w:val="18"/>
          <w:szCs w:val="18"/>
          <w:lang w:val="es-EC"/>
        </w:rPr>
      </w:pPr>
      <w:r w:rsidRPr="00BE07EB">
        <w:rPr>
          <w:rFonts w:asciiTheme="majorHAnsi" w:hAnsiTheme="majorHAnsi" w:cs="Arial"/>
          <w:sz w:val="18"/>
          <w:szCs w:val="18"/>
          <w:lang w:val="es-EC"/>
        </w:rPr>
        <w:t>las combinaciones de bienes y servicios que pueden ser producidas y las que pueden ser consumidas</w:t>
      </w:r>
    </w:p>
    <w:p w14:paraId="7234F077" w14:textId="77777777" w:rsidR="00F647A7" w:rsidRPr="00BE07EB" w:rsidRDefault="00F647A7" w:rsidP="00BB6395">
      <w:pPr>
        <w:pStyle w:val="NormalText"/>
        <w:numPr>
          <w:ilvl w:val="0"/>
          <w:numId w:val="8"/>
        </w:numPr>
        <w:jc w:val="both"/>
        <w:rPr>
          <w:rFonts w:asciiTheme="majorHAnsi" w:hAnsiTheme="majorHAnsi" w:cs="Arial"/>
          <w:sz w:val="18"/>
          <w:szCs w:val="18"/>
          <w:lang w:val="es-EC"/>
        </w:rPr>
      </w:pPr>
      <w:r w:rsidRPr="00BE07EB">
        <w:rPr>
          <w:rFonts w:asciiTheme="majorHAnsi" w:hAnsiTheme="majorHAnsi" w:cs="Arial"/>
          <w:sz w:val="18"/>
          <w:szCs w:val="18"/>
          <w:lang w:val="es-EC"/>
        </w:rPr>
        <w:t>los recursos que son limitados y los que son ilimitados</w:t>
      </w:r>
    </w:p>
    <w:p w14:paraId="73F9EC8E" w14:textId="77777777" w:rsidR="00F647A7" w:rsidRPr="00BE07EB" w:rsidRDefault="00F647A7" w:rsidP="00BB6395">
      <w:pPr>
        <w:pStyle w:val="NormalText"/>
        <w:numPr>
          <w:ilvl w:val="0"/>
          <w:numId w:val="8"/>
        </w:numPr>
        <w:jc w:val="both"/>
        <w:rPr>
          <w:rFonts w:asciiTheme="majorHAnsi" w:hAnsiTheme="majorHAnsi" w:cs="Arial"/>
          <w:sz w:val="18"/>
          <w:szCs w:val="18"/>
          <w:lang w:val="es-EC"/>
        </w:rPr>
      </w:pPr>
      <w:r w:rsidRPr="00BE07EB">
        <w:rPr>
          <w:rFonts w:asciiTheme="majorHAnsi" w:hAnsiTheme="majorHAnsi" w:cs="Arial"/>
          <w:sz w:val="18"/>
          <w:szCs w:val="18"/>
          <w:lang w:val="es-EC"/>
        </w:rPr>
        <w:t xml:space="preserve">las combinaciones de bienes y servicios que pueden ser producidos y aquellos que no </w:t>
      </w:r>
    </w:p>
    <w:p w14:paraId="55F4F002" w14:textId="77777777" w:rsidR="00F647A7" w:rsidRPr="00BE07EB" w:rsidRDefault="00F647A7" w:rsidP="00BB6395">
      <w:pPr>
        <w:pStyle w:val="NormalText"/>
        <w:numPr>
          <w:ilvl w:val="0"/>
          <w:numId w:val="8"/>
        </w:numPr>
        <w:jc w:val="both"/>
        <w:rPr>
          <w:rFonts w:asciiTheme="majorHAnsi" w:hAnsiTheme="majorHAnsi" w:cs="Arial"/>
          <w:sz w:val="18"/>
          <w:szCs w:val="18"/>
          <w:lang w:val="es-EC"/>
        </w:rPr>
      </w:pPr>
      <w:r w:rsidRPr="00BE07EB">
        <w:rPr>
          <w:rFonts w:asciiTheme="majorHAnsi" w:hAnsiTheme="majorHAnsi" w:cs="Arial"/>
          <w:sz w:val="18"/>
          <w:szCs w:val="18"/>
          <w:lang w:val="es-EC"/>
        </w:rPr>
        <w:t>los requerimientos que son limitados y los que son ilimitados</w:t>
      </w:r>
    </w:p>
    <w:p w14:paraId="64563580" w14:textId="77777777" w:rsidR="00F647A7" w:rsidRPr="00BE07EB" w:rsidRDefault="00F647A7" w:rsidP="00BB6395">
      <w:pPr>
        <w:pStyle w:val="NormalText"/>
        <w:jc w:val="both"/>
        <w:rPr>
          <w:rFonts w:asciiTheme="majorHAnsi" w:hAnsiTheme="majorHAnsi" w:cs="Arial"/>
          <w:sz w:val="18"/>
          <w:szCs w:val="18"/>
          <w:lang w:val="es-EC"/>
        </w:rPr>
      </w:pPr>
    </w:p>
    <w:p w14:paraId="6D75E715" w14:textId="4A87DA5B" w:rsidR="00F647A7" w:rsidRPr="00BE07EB" w:rsidRDefault="00F647A7" w:rsidP="00BB6395">
      <w:pPr>
        <w:pStyle w:val="NormalText"/>
        <w:numPr>
          <w:ilvl w:val="0"/>
          <w:numId w:val="9"/>
        </w:numPr>
        <w:jc w:val="both"/>
        <w:rPr>
          <w:rFonts w:asciiTheme="majorHAnsi" w:hAnsiTheme="majorHAnsi" w:cs="Arial"/>
          <w:b/>
          <w:sz w:val="18"/>
          <w:szCs w:val="18"/>
          <w:lang w:val="es-EC"/>
        </w:rPr>
      </w:pPr>
      <w:r w:rsidRPr="00BE07EB">
        <w:rPr>
          <w:rFonts w:asciiTheme="majorHAnsi" w:hAnsiTheme="majorHAnsi" w:cs="Arial"/>
          <w:b/>
          <w:sz w:val="18"/>
          <w:szCs w:val="18"/>
          <w:lang w:val="es-EC"/>
        </w:rPr>
        <w:t>El flujo circular muestra que el sector de los hogares obtienen su ingreso mediante la</w:t>
      </w:r>
    </w:p>
    <w:p w14:paraId="5F2EF029" w14:textId="77777777" w:rsidR="00F647A7" w:rsidRPr="00BE07EB" w:rsidRDefault="00F647A7" w:rsidP="00BB6395">
      <w:pPr>
        <w:pStyle w:val="NormalText"/>
        <w:numPr>
          <w:ilvl w:val="0"/>
          <w:numId w:val="11"/>
        </w:numPr>
        <w:jc w:val="both"/>
        <w:rPr>
          <w:rFonts w:asciiTheme="majorHAnsi" w:hAnsiTheme="majorHAnsi" w:cs="Arial"/>
          <w:sz w:val="18"/>
          <w:szCs w:val="18"/>
          <w:lang w:val="es-EC"/>
        </w:rPr>
      </w:pPr>
      <w:r w:rsidRPr="00BE07EB">
        <w:rPr>
          <w:rFonts w:asciiTheme="majorHAnsi" w:hAnsiTheme="majorHAnsi" w:cs="Arial"/>
          <w:sz w:val="18"/>
          <w:szCs w:val="18"/>
          <w:lang w:val="es-EC"/>
        </w:rPr>
        <w:t>venta de los factores de producción</w:t>
      </w:r>
    </w:p>
    <w:p w14:paraId="26C04583" w14:textId="77777777" w:rsidR="00F647A7" w:rsidRPr="00BE07EB" w:rsidRDefault="00F647A7" w:rsidP="00BB6395">
      <w:pPr>
        <w:pStyle w:val="NormalText"/>
        <w:numPr>
          <w:ilvl w:val="0"/>
          <w:numId w:val="11"/>
        </w:numPr>
        <w:jc w:val="both"/>
        <w:rPr>
          <w:rFonts w:asciiTheme="majorHAnsi" w:hAnsiTheme="majorHAnsi" w:cs="Arial"/>
          <w:sz w:val="18"/>
          <w:szCs w:val="18"/>
          <w:lang w:val="es-EC"/>
        </w:rPr>
      </w:pPr>
      <w:r w:rsidRPr="00BE07EB">
        <w:rPr>
          <w:rFonts w:asciiTheme="majorHAnsi" w:hAnsiTheme="majorHAnsi" w:cs="Arial"/>
          <w:sz w:val="18"/>
          <w:szCs w:val="18"/>
          <w:lang w:val="es-EC"/>
        </w:rPr>
        <w:t>compra de los factores de producción</w:t>
      </w:r>
    </w:p>
    <w:p w14:paraId="39378CA8" w14:textId="77777777" w:rsidR="00F647A7" w:rsidRPr="00BE07EB" w:rsidRDefault="00F647A7" w:rsidP="00BB6395">
      <w:pPr>
        <w:pStyle w:val="NormalText"/>
        <w:numPr>
          <w:ilvl w:val="0"/>
          <w:numId w:val="11"/>
        </w:numPr>
        <w:jc w:val="both"/>
        <w:rPr>
          <w:rFonts w:asciiTheme="majorHAnsi" w:hAnsiTheme="majorHAnsi" w:cs="Arial"/>
          <w:sz w:val="18"/>
          <w:szCs w:val="18"/>
          <w:lang w:val="es-EC"/>
        </w:rPr>
      </w:pPr>
      <w:r w:rsidRPr="00BE07EB">
        <w:rPr>
          <w:rFonts w:asciiTheme="majorHAnsi" w:hAnsiTheme="majorHAnsi" w:cs="Arial"/>
          <w:sz w:val="18"/>
          <w:szCs w:val="18"/>
          <w:lang w:val="es-EC"/>
        </w:rPr>
        <w:t>venta de bienes y servicios</w:t>
      </w:r>
    </w:p>
    <w:p w14:paraId="231BC93F" w14:textId="77777777" w:rsidR="00F647A7" w:rsidRPr="00BE07EB" w:rsidRDefault="00F647A7" w:rsidP="00BB6395">
      <w:pPr>
        <w:pStyle w:val="NormalText"/>
        <w:numPr>
          <w:ilvl w:val="0"/>
          <w:numId w:val="11"/>
        </w:numPr>
        <w:jc w:val="both"/>
        <w:rPr>
          <w:rFonts w:asciiTheme="majorHAnsi" w:hAnsiTheme="majorHAnsi" w:cs="Arial"/>
          <w:sz w:val="18"/>
          <w:szCs w:val="18"/>
          <w:lang w:val="es-EC"/>
        </w:rPr>
      </w:pPr>
      <w:r w:rsidRPr="00BE07EB">
        <w:rPr>
          <w:rFonts w:asciiTheme="majorHAnsi" w:hAnsiTheme="majorHAnsi" w:cs="Arial"/>
          <w:sz w:val="18"/>
          <w:szCs w:val="18"/>
          <w:lang w:val="es-EC"/>
        </w:rPr>
        <w:t>venta de activos financieros</w:t>
      </w:r>
    </w:p>
    <w:p w14:paraId="35C54F09" w14:textId="77777777" w:rsidR="00F647A7" w:rsidRPr="00BE07EB" w:rsidRDefault="00F647A7" w:rsidP="00BB6395">
      <w:pPr>
        <w:ind w:right="-376"/>
        <w:jc w:val="both"/>
        <w:rPr>
          <w:rFonts w:asciiTheme="majorHAnsi" w:hAnsiTheme="majorHAnsi" w:cs="Arial"/>
          <w:sz w:val="18"/>
          <w:szCs w:val="18"/>
        </w:rPr>
      </w:pPr>
    </w:p>
    <w:p w14:paraId="6B9D2916" w14:textId="22EB73C4" w:rsidR="008B295F" w:rsidRPr="003E49EB" w:rsidRDefault="008B295F" w:rsidP="008B295F">
      <w:pPr>
        <w:pStyle w:val="NormalText"/>
        <w:numPr>
          <w:ilvl w:val="0"/>
          <w:numId w:val="9"/>
        </w:numPr>
        <w:rPr>
          <w:rFonts w:asciiTheme="majorHAnsi" w:hAnsiTheme="majorHAnsi" w:cs="Arial"/>
          <w:b/>
          <w:sz w:val="18"/>
          <w:szCs w:val="18"/>
          <w:lang w:val="es-EC"/>
        </w:rPr>
      </w:pPr>
      <w:r w:rsidRPr="003E49EB">
        <w:rPr>
          <w:rFonts w:asciiTheme="majorHAnsi" w:hAnsiTheme="majorHAnsi" w:cs="Arial"/>
          <w:b/>
          <w:sz w:val="18"/>
          <w:szCs w:val="18"/>
          <w:lang w:val="es-EC"/>
        </w:rPr>
        <w:t>El producto interno bruto es _______________ producido en un país en un periodo de tiempo dado</w:t>
      </w:r>
    </w:p>
    <w:p w14:paraId="073E0F7B" w14:textId="77777777" w:rsidR="008B295F" w:rsidRPr="00BE07EB" w:rsidRDefault="008B295F" w:rsidP="008B295F">
      <w:pPr>
        <w:pStyle w:val="NormalText"/>
        <w:numPr>
          <w:ilvl w:val="0"/>
          <w:numId w:val="16"/>
        </w:numPr>
        <w:rPr>
          <w:rFonts w:asciiTheme="majorHAnsi" w:hAnsiTheme="majorHAnsi" w:cs="Arial"/>
          <w:sz w:val="18"/>
          <w:szCs w:val="18"/>
          <w:lang w:val="es-EC"/>
        </w:rPr>
      </w:pPr>
      <w:r w:rsidRPr="00BE07EB">
        <w:rPr>
          <w:rFonts w:asciiTheme="majorHAnsi" w:hAnsiTheme="majorHAnsi" w:cs="Arial"/>
          <w:sz w:val="18"/>
          <w:szCs w:val="18"/>
          <w:lang w:val="es-EC"/>
        </w:rPr>
        <w:t>el valor total de mercado de todos los bienes y servicios finales e intermedios</w:t>
      </w:r>
    </w:p>
    <w:p w14:paraId="72E4971B" w14:textId="77777777" w:rsidR="008B295F" w:rsidRPr="00BE07EB" w:rsidRDefault="008B295F" w:rsidP="008B295F">
      <w:pPr>
        <w:pStyle w:val="NormalText"/>
        <w:numPr>
          <w:ilvl w:val="0"/>
          <w:numId w:val="16"/>
        </w:numPr>
        <w:rPr>
          <w:rFonts w:asciiTheme="majorHAnsi" w:hAnsiTheme="majorHAnsi" w:cs="Arial"/>
          <w:sz w:val="18"/>
          <w:szCs w:val="18"/>
          <w:lang w:val="es-EC"/>
        </w:rPr>
      </w:pPr>
      <w:r w:rsidRPr="00BE07EB">
        <w:rPr>
          <w:rFonts w:asciiTheme="majorHAnsi" w:hAnsiTheme="majorHAnsi" w:cs="Arial"/>
          <w:sz w:val="18"/>
          <w:szCs w:val="18"/>
          <w:lang w:val="es-EC"/>
        </w:rPr>
        <w:t>el valor total de mercado de todos los bienes y servicios</w:t>
      </w:r>
    </w:p>
    <w:p w14:paraId="4685D434" w14:textId="77777777" w:rsidR="008B295F" w:rsidRPr="00BE07EB" w:rsidRDefault="008B295F" w:rsidP="008B295F">
      <w:pPr>
        <w:pStyle w:val="NormalText"/>
        <w:numPr>
          <w:ilvl w:val="0"/>
          <w:numId w:val="16"/>
        </w:numPr>
        <w:rPr>
          <w:rFonts w:asciiTheme="majorHAnsi" w:hAnsiTheme="majorHAnsi" w:cs="Arial"/>
          <w:sz w:val="18"/>
          <w:szCs w:val="18"/>
          <w:lang w:val="es-EC"/>
        </w:rPr>
      </w:pPr>
      <w:r w:rsidRPr="00BE07EB">
        <w:rPr>
          <w:rFonts w:asciiTheme="majorHAnsi" w:hAnsiTheme="majorHAnsi" w:cs="Arial"/>
          <w:sz w:val="18"/>
          <w:szCs w:val="18"/>
          <w:lang w:val="es-EC"/>
        </w:rPr>
        <w:t>la cantidad total de bienes y servicios finales e intermedios</w:t>
      </w:r>
    </w:p>
    <w:p w14:paraId="172AB03A" w14:textId="77777777" w:rsidR="008B295F" w:rsidRPr="00BE07EB" w:rsidRDefault="008B295F" w:rsidP="008B295F">
      <w:pPr>
        <w:pStyle w:val="NormalText"/>
        <w:numPr>
          <w:ilvl w:val="0"/>
          <w:numId w:val="16"/>
        </w:numPr>
        <w:rPr>
          <w:rFonts w:asciiTheme="majorHAnsi" w:hAnsiTheme="majorHAnsi" w:cs="Arial"/>
          <w:sz w:val="18"/>
          <w:szCs w:val="18"/>
          <w:lang w:val="es-EC"/>
        </w:rPr>
      </w:pPr>
      <w:r w:rsidRPr="00BE07EB">
        <w:rPr>
          <w:rFonts w:asciiTheme="majorHAnsi" w:hAnsiTheme="majorHAnsi" w:cs="Arial"/>
          <w:sz w:val="18"/>
          <w:szCs w:val="18"/>
          <w:lang w:val="es-EC"/>
        </w:rPr>
        <w:t>el valor total de mercado de todos los bienes y servicios finales</w:t>
      </w:r>
    </w:p>
    <w:p w14:paraId="0762C527" w14:textId="77777777" w:rsidR="008B295F" w:rsidRPr="00BE07EB" w:rsidRDefault="008B295F" w:rsidP="008B295F">
      <w:pPr>
        <w:pStyle w:val="NormalText"/>
        <w:rPr>
          <w:rFonts w:asciiTheme="majorHAnsi" w:hAnsiTheme="majorHAnsi" w:cs="Arial"/>
          <w:sz w:val="18"/>
          <w:szCs w:val="18"/>
          <w:lang w:val="es-EC"/>
        </w:rPr>
      </w:pPr>
    </w:p>
    <w:p w14:paraId="66AC7EA7" w14:textId="210C0F71" w:rsidR="008B295F" w:rsidRPr="003E49EB" w:rsidRDefault="008B295F" w:rsidP="008B295F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Arial"/>
          <w:b/>
          <w:sz w:val="18"/>
          <w:szCs w:val="18"/>
        </w:rPr>
      </w:pPr>
      <w:r w:rsidRPr="003E49EB">
        <w:rPr>
          <w:rFonts w:asciiTheme="majorHAnsi" w:hAnsiTheme="majorHAnsi" w:cs="Arial"/>
          <w:b/>
          <w:sz w:val="18"/>
          <w:szCs w:val="18"/>
        </w:rPr>
        <w:t>Suponga que su salario es de $52000 por año después de obtener su título.  Este es un ejemplo de usar la función del dinero conocida como</w:t>
      </w:r>
    </w:p>
    <w:p w14:paraId="0283B067" w14:textId="77777777" w:rsidR="008B295F" w:rsidRPr="00BE07EB" w:rsidRDefault="008B295F" w:rsidP="008B295F">
      <w:pPr>
        <w:pStyle w:val="Prrafodelista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Medio de cambio</w:t>
      </w:r>
    </w:p>
    <w:p w14:paraId="111309D5" w14:textId="77777777" w:rsidR="008B295F" w:rsidRPr="00BE07EB" w:rsidRDefault="008B295F" w:rsidP="008B295F">
      <w:pPr>
        <w:pStyle w:val="Prrafodelista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Unidad de cuenta</w:t>
      </w:r>
    </w:p>
    <w:p w14:paraId="226CDC84" w14:textId="77777777" w:rsidR="008B295F" w:rsidRPr="00BE07EB" w:rsidRDefault="008B295F" w:rsidP="008B295F">
      <w:pPr>
        <w:pStyle w:val="Prrafodelista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Depósito de valor</w:t>
      </w:r>
    </w:p>
    <w:p w14:paraId="45547DE8" w14:textId="77777777" w:rsidR="008B295F" w:rsidRPr="00BE07EB" w:rsidRDefault="008B295F" w:rsidP="008B295F">
      <w:pPr>
        <w:pStyle w:val="Prrafodelista"/>
        <w:widowControl/>
        <w:numPr>
          <w:ilvl w:val="0"/>
          <w:numId w:val="17"/>
        </w:numPr>
        <w:suppressAutoHyphens w:val="0"/>
        <w:autoSpaceDE w:val="0"/>
        <w:autoSpaceDN w:val="0"/>
        <w:adjustRightInd w:val="0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M1</w:t>
      </w:r>
    </w:p>
    <w:p w14:paraId="73322B1A" w14:textId="77777777" w:rsidR="008B295F" w:rsidRPr="00BE07EB" w:rsidRDefault="008B295F" w:rsidP="008B295F">
      <w:pPr>
        <w:pStyle w:val="NormalText"/>
        <w:rPr>
          <w:rFonts w:asciiTheme="majorHAnsi" w:hAnsiTheme="majorHAnsi" w:cs="Arial"/>
          <w:sz w:val="18"/>
          <w:szCs w:val="18"/>
          <w:lang w:val="es-EC"/>
        </w:rPr>
      </w:pPr>
    </w:p>
    <w:p w14:paraId="4EC0B8C1" w14:textId="6407C221" w:rsidR="00A7193F" w:rsidRPr="003E49EB" w:rsidRDefault="00A7193F" w:rsidP="00A7193F">
      <w:pPr>
        <w:pStyle w:val="Prrafodelista"/>
        <w:numPr>
          <w:ilvl w:val="0"/>
          <w:numId w:val="9"/>
        </w:numPr>
        <w:autoSpaceDE w:val="0"/>
        <w:autoSpaceDN w:val="0"/>
        <w:adjustRightInd w:val="0"/>
        <w:rPr>
          <w:rFonts w:asciiTheme="majorHAnsi" w:hAnsiTheme="majorHAnsi" w:cs="Arial"/>
          <w:b/>
          <w:sz w:val="18"/>
          <w:szCs w:val="18"/>
        </w:rPr>
      </w:pPr>
      <w:r w:rsidRPr="003E49EB">
        <w:rPr>
          <w:rFonts w:asciiTheme="majorHAnsi" w:hAnsiTheme="majorHAnsi" w:cs="Arial"/>
          <w:b/>
          <w:sz w:val="18"/>
          <w:szCs w:val="18"/>
        </w:rPr>
        <w:t>M1 incluye</w:t>
      </w:r>
    </w:p>
    <w:p w14:paraId="527CB0FC" w14:textId="77777777" w:rsidR="00A7193F" w:rsidRPr="00BE07EB" w:rsidRDefault="00A7193F" w:rsidP="00A7193F">
      <w:pPr>
        <w:pStyle w:val="Prrafodelista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Monedas y billetes, depósitos en cuenta corriente y cheques de viajero</w:t>
      </w:r>
    </w:p>
    <w:p w14:paraId="149E8A77" w14:textId="77777777" w:rsidR="00A7193F" w:rsidRPr="00BE07EB" w:rsidRDefault="00A7193F" w:rsidP="00A7193F">
      <w:pPr>
        <w:pStyle w:val="Prrafodelista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efectivo, bonos y acciones</w:t>
      </w:r>
    </w:p>
    <w:p w14:paraId="2132C5AF" w14:textId="77777777" w:rsidR="00A7193F" w:rsidRPr="00BE07EB" w:rsidRDefault="00A7193F" w:rsidP="00A7193F">
      <w:pPr>
        <w:pStyle w:val="Prrafodelista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efectivo, depósitos en cuenta corriente y cheques de viajero</w:t>
      </w:r>
    </w:p>
    <w:p w14:paraId="33D684DF" w14:textId="77777777" w:rsidR="00A7193F" w:rsidRPr="00BE07EB" w:rsidRDefault="00A7193F" w:rsidP="00A7193F">
      <w:pPr>
        <w:pStyle w:val="Prrafodelista"/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efectivo, fondos mutuos, bonos y acciones</w:t>
      </w:r>
    </w:p>
    <w:p w14:paraId="1532D29B" w14:textId="77777777" w:rsidR="00A7193F" w:rsidRPr="00BE07EB" w:rsidRDefault="00A7193F" w:rsidP="00A7193F">
      <w:pPr>
        <w:widowControl/>
        <w:suppressAutoHyphens w:val="0"/>
        <w:autoSpaceDE w:val="0"/>
        <w:autoSpaceDN w:val="0"/>
        <w:adjustRightInd w:val="0"/>
        <w:rPr>
          <w:rFonts w:asciiTheme="majorHAnsi" w:hAnsiTheme="majorHAnsi" w:cs="Arial"/>
          <w:sz w:val="18"/>
          <w:szCs w:val="18"/>
        </w:rPr>
      </w:pPr>
    </w:p>
    <w:p w14:paraId="6A8CE4D2" w14:textId="6949A1C0" w:rsidR="00A7193F" w:rsidRPr="00BE07EB" w:rsidRDefault="00A7193F" w:rsidP="00A7193F">
      <w:pPr>
        <w:pStyle w:val="Prrafodelista"/>
        <w:widowControl/>
        <w:numPr>
          <w:ilvl w:val="0"/>
          <w:numId w:val="9"/>
        </w:numPr>
        <w:suppressAutoHyphens w:val="0"/>
        <w:spacing w:after="200" w:line="276" w:lineRule="auto"/>
        <w:rPr>
          <w:rFonts w:asciiTheme="majorHAnsi" w:hAnsiTheme="majorHAnsi" w:cs="Arial"/>
          <w:b/>
          <w:sz w:val="18"/>
          <w:szCs w:val="18"/>
        </w:rPr>
      </w:pPr>
      <w:r w:rsidRPr="00BE07EB">
        <w:rPr>
          <w:rFonts w:asciiTheme="majorHAnsi" w:hAnsiTheme="majorHAnsi" w:cs="Arial"/>
          <w:b/>
          <w:sz w:val="18"/>
          <w:szCs w:val="18"/>
        </w:rPr>
        <w:lastRenderedPageBreak/>
        <w:t>Los mercados financieros son instituciones:</w:t>
      </w:r>
    </w:p>
    <w:p w14:paraId="3A3342FA" w14:textId="679E6DC4" w:rsidR="00A7193F" w:rsidRPr="00BE07EB" w:rsidRDefault="00A7193F" w:rsidP="00A7193F">
      <w:pPr>
        <w:pStyle w:val="Prrafodelista"/>
        <w:widowControl/>
        <w:numPr>
          <w:ilvl w:val="0"/>
          <w:numId w:val="20"/>
        </w:numPr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a través del cual los ahorradores indirectamente pueden proporcionar fondos a los prestatarios</w:t>
      </w:r>
    </w:p>
    <w:p w14:paraId="5B9D4B55" w14:textId="77777777" w:rsidR="00A7193F" w:rsidRPr="003E49EB" w:rsidRDefault="00A7193F" w:rsidP="00A7193F">
      <w:pPr>
        <w:pStyle w:val="Prrafodelista"/>
        <w:widowControl/>
        <w:numPr>
          <w:ilvl w:val="0"/>
          <w:numId w:val="20"/>
        </w:numPr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  <w:r w:rsidRPr="003E49EB">
        <w:rPr>
          <w:rFonts w:asciiTheme="majorHAnsi" w:hAnsiTheme="majorHAnsi" w:cs="Arial"/>
          <w:sz w:val="18"/>
          <w:szCs w:val="18"/>
        </w:rPr>
        <w:t>instituciones a través del cual los ahorradores pueden proporcionar fondos directamente a los prestatarios</w:t>
      </w:r>
    </w:p>
    <w:p w14:paraId="3C5FE5E7" w14:textId="77777777" w:rsidR="00A7193F" w:rsidRPr="00BE07EB" w:rsidRDefault="00A7193F" w:rsidP="00A7193F">
      <w:pPr>
        <w:pStyle w:val="Prrafodelista"/>
        <w:widowControl/>
        <w:numPr>
          <w:ilvl w:val="0"/>
          <w:numId w:val="20"/>
        </w:numPr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a través del cual los ahorradores no pueden proporcionar fondos directamente a los prestatarios</w:t>
      </w:r>
    </w:p>
    <w:p w14:paraId="4603A995" w14:textId="77777777" w:rsidR="00A7193F" w:rsidRPr="00BE07EB" w:rsidRDefault="00A7193F" w:rsidP="00A7193F">
      <w:pPr>
        <w:pStyle w:val="Prrafodelista"/>
        <w:widowControl/>
        <w:numPr>
          <w:ilvl w:val="0"/>
          <w:numId w:val="20"/>
        </w:numPr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dedicadas a la compra de acciones al público y utiliza los ingresos para comprar una cartera</w:t>
      </w:r>
    </w:p>
    <w:p w14:paraId="4F9750B5" w14:textId="77777777" w:rsidR="00A7193F" w:rsidRPr="00BE07EB" w:rsidRDefault="00A7193F" w:rsidP="00A7193F">
      <w:pPr>
        <w:pStyle w:val="Prrafodelista"/>
        <w:widowControl/>
        <w:suppressAutoHyphens w:val="0"/>
        <w:spacing w:after="200" w:line="276" w:lineRule="auto"/>
        <w:ind w:left="284"/>
        <w:rPr>
          <w:rFonts w:asciiTheme="majorHAnsi" w:hAnsiTheme="majorHAnsi" w:cs="Arial"/>
          <w:sz w:val="18"/>
          <w:szCs w:val="18"/>
        </w:rPr>
      </w:pPr>
    </w:p>
    <w:p w14:paraId="136BD0A7" w14:textId="4D6867C6" w:rsidR="00A7193F" w:rsidRPr="00BE07EB" w:rsidRDefault="00A7193F" w:rsidP="00A7193F">
      <w:pPr>
        <w:pStyle w:val="Prrafodelista"/>
        <w:widowControl/>
        <w:numPr>
          <w:ilvl w:val="0"/>
          <w:numId w:val="9"/>
        </w:numPr>
        <w:suppressAutoHyphens w:val="0"/>
        <w:spacing w:after="200" w:line="276" w:lineRule="auto"/>
        <w:rPr>
          <w:rFonts w:asciiTheme="majorHAnsi" w:hAnsiTheme="majorHAnsi" w:cs="Arial"/>
          <w:b/>
          <w:sz w:val="18"/>
          <w:szCs w:val="18"/>
        </w:rPr>
      </w:pPr>
      <w:r w:rsidRPr="00BE07EB">
        <w:rPr>
          <w:rFonts w:asciiTheme="majorHAnsi" w:hAnsiTheme="majorHAnsi" w:cs="Arial"/>
          <w:b/>
          <w:sz w:val="18"/>
          <w:szCs w:val="18"/>
        </w:rPr>
        <w:t>El ahorro nacional es:</w:t>
      </w:r>
    </w:p>
    <w:p w14:paraId="2A3052D6" w14:textId="6F5D3AC0" w:rsidR="00A7193F" w:rsidRPr="00BE07EB" w:rsidRDefault="00A7193F" w:rsidP="00A7193F">
      <w:pPr>
        <w:pStyle w:val="Prrafodelista"/>
        <w:widowControl/>
        <w:numPr>
          <w:ilvl w:val="0"/>
          <w:numId w:val="21"/>
        </w:numPr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la cantidad de ingresos que los hogares han dejado después de pagar sus impuestos y pagar por su consumo</w:t>
      </w:r>
    </w:p>
    <w:p w14:paraId="1AE6B01D" w14:textId="77777777" w:rsidR="00A7193F" w:rsidRPr="00BE07EB" w:rsidRDefault="00A7193F" w:rsidP="00A7193F">
      <w:pPr>
        <w:pStyle w:val="Prrafodelista"/>
        <w:widowControl/>
        <w:numPr>
          <w:ilvl w:val="0"/>
          <w:numId w:val="21"/>
        </w:numPr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el monto de los ingresos fiscales que el gobierno ha dejado después de pagar sus gastos</w:t>
      </w:r>
    </w:p>
    <w:p w14:paraId="1EFF103E" w14:textId="77777777" w:rsidR="00A7193F" w:rsidRPr="003E49EB" w:rsidRDefault="00A7193F" w:rsidP="00A7193F">
      <w:pPr>
        <w:pStyle w:val="Prrafodelista"/>
        <w:widowControl/>
        <w:numPr>
          <w:ilvl w:val="0"/>
          <w:numId w:val="21"/>
        </w:numPr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  <w:r w:rsidRPr="003E49EB">
        <w:rPr>
          <w:rFonts w:asciiTheme="majorHAnsi" w:hAnsiTheme="majorHAnsi" w:cs="Arial"/>
          <w:sz w:val="18"/>
          <w:szCs w:val="18"/>
        </w:rPr>
        <w:t>el ingreso total de la economía que queda después de pagar por el consumo y las compras gubernamentales</w:t>
      </w:r>
    </w:p>
    <w:p w14:paraId="3A1EEDD8" w14:textId="77777777" w:rsidR="00A7193F" w:rsidRPr="00BE07EB" w:rsidRDefault="00A7193F" w:rsidP="00A7193F">
      <w:pPr>
        <w:pStyle w:val="Prrafodelista"/>
        <w:widowControl/>
        <w:numPr>
          <w:ilvl w:val="0"/>
          <w:numId w:val="21"/>
        </w:numPr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cuando el gobierno gasta más dinero de lo que recibe en ingresos fiscales</w:t>
      </w:r>
    </w:p>
    <w:p w14:paraId="57E79D41" w14:textId="77777777" w:rsidR="00A7193F" w:rsidRPr="00BE07EB" w:rsidRDefault="00A7193F" w:rsidP="00A7193F">
      <w:pPr>
        <w:pStyle w:val="Prrafodelista"/>
        <w:widowControl/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</w:p>
    <w:p w14:paraId="73D69C13" w14:textId="7847D6FB" w:rsidR="00A7193F" w:rsidRPr="00BE07EB" w:rsidRDefault="00A7193F" w:rsidP="00A7193F">
      <w:pPr>
        <w:pStyle w:val="Prrafodelista"/>
        <w:widowControl/>
        <w:numPr>
          <w:ilvl w:val="0"/>
          <w:numId w:val="9"/>
        </w:numPr>
        <w:suppressAutoHyphens w:val="0"/>
        <w:spacing w:after="200" w:line="276" w:lineRule="auto"/>
        <w:rPr>
          <w:rFonts w:asciiTheme="majorHAnsi" w:hAnsiTheme="majorHAnsi" w:cs="Arial"/>
          <w:b/>
          <w:sz w:val="18"/>
          <w:szCs w:val="18"/>
        </w:rPr>
      </w:pPr>
      <w:r w:rsidRPr="00BE07EB">
        <w:rPr>
          <w:rFonts w:asciiTheme="majorHAnsi" w:hAnsiTheme="majorHAnsi" w:cs="Arial"/>
          <w:b/>
          <w:sz w:val="18"/>
          <w:szCs w:val="18"/>
        </w:rPr>
        <w:t>Un endeudamiento del Gobierno provoca:</w:t>
      </w:r>
    </w:p>
    <w:p w14:paraId="0B2E6F14" w14:textId="439BD9B6" w:rsidR="00A7193F" w:rsidRPr="00BE07EB" w:rsidRDefault="00A7193F" w:rsidP="00A7193F">
      <w:pPr>
        <w:pStyle w:val="Prrafodelista"/>
        <w:widowControl/>
        <w:numPr>
          <w:ilvl w:val="0"/>
          <w:numId w:val="22"/>
        </w:numPr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un aumento en la oferta de fondos prestables</w:t>
      </w:r>
    </w:p>
    <w:p w14:paraId="0F681495" w14:textId="77777777" w:rsidR="00A7193F" w:rsidRPr="003E49EB" w:rsidRDefault="00A7193F" w:rsidP="00A7193F">
      <w:pPr>
        <w:pStyle w:val="Prrafodelista"/>
        <w:widowControl/>
        <w:numPr>
          <w:ilvl w:val="0"/>
          <w:numId w:val="22"/>
        </w:numPr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  <w:r w:rsidRPr="003E49EB">
        <w:rPr>
          <w:rFonts w:asciiTheme="majorHAnsi" w:hAnsiTheme="majorHAnsi" w:cs="Arial"/>
          <w:sz w:val="18"/>
          <w:szCs w:val="18"/>
        </w:rPr>
        <w:t>una reducción en la oferta de fondos prestables</w:t>
      </w:r>
    </w:p>
    <w:p w14:paraId="26EA4217" w14:textId="77777777" w:rsidR="00A7193F" w:rsidRPr="00BE07EB" w:rsidRDefault="00A7193F" w:rsidP="00A7193F">
      <w:pPr>
        <w:pStyle w:val="Prrafodelista"/>
        <w:widowControl/>
        <w:numPr>
          <w:ilvl w:val="0"/>
          <w:numId w:val="22"/>
        </w:numPr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un aumento en la demanda de fondos prestables</w:t>
      </w:r>
    </w:p>
    <w:p w14:paraId="03F63B69" w14:textId="77777777" w:rsidR="00A7193F" w:rsidRPr="00BE07EB" w:rsidRDefault="00A7193F" w:rsidP="00A7193F">
      <w:pPr>
        <w:pStyle w:val="Prrafodelista"/>
        <w:widowControl/>
        <w:numPr>
          <w:ilvl w:val="0"/>
          <w:numId w:val="22"/>
        </w:numPr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una disminución en la demanda de fondos prestables</w:t>
      </w:r>
    </w:p>
    <w:p w14:paraId="0E6DDFB0" w14:textId="77777777" w:rsidR="00A7193F" w:rsidRPr="00BE07EB" w:rsidRDefault="00A7193F" w:rsidP="00A7193F">
      <w:pPr>
        <w:pStyle w:val="Prrafodelista"/>
        <w:widowControl/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</w:p>
    <w:p w14:paraId="72947E7B" w14:textId="6530701E" w:rsidR="00A7193F" w:rsidRPr="00BE07EB" w:rsidRDefault="00A7193F" w:rsidP="00A7193F">
      <w:pPr>
        <w:pStyle w:val="Prrafodelista"/>
        <w:widowControl/>
        <w:numPr>
          <w:ilvl w:val="0"/>
          <w:numId w:val="9"/>
        </w:numPr>
        <w:suppressAutoHyphens w:val="0"/>
        <w:spacing w:after="200" w:line="276" w:lineRule="auto"/>
        <w:rPr>
          <w:rFonts w:asciiTheme="majorHAnsi" w:hAnsiTheme="majorHAnsi" w:cs="Arial"/>
          <w:b/>
          <w:sz w:val="18"/>
          <w:szCs w:val="18"/>
        </w:rPr>
      </w:pPr>
      <w:r w:rsidRPr="00BE07EB">
        <w:rPr>
          <w:rFonts w:asciiTheme="majorHAnsi" w:hAnsiTheme="majorHAnsi" w:cs="Arial"/>
          <w:b/>
          <w:sz w:val="18"/>
          <w:szCs w:val="18"/>
        </w:rPr>
        <w:t xml:space="preserve">El ahorro privado representa: </w:t>
      </w:r>
    </w:p>
    <w:p w14:paraId="36ECF86C" w14:textId="7439324D" w:rsidR="00A7193F" w:rsidRPr="00BE07EB" w:rsidRDefault="00A7193F" w:rsidP="00A7193F">
      <w:pPr>
        <w:pStyle w:val="Prrafodelista"/>
        <w:widowControl/>
        <w:numPr>
          <w:ilvl w:val="0"/>
          <w:numId w:val="23"/>
        </w:numPr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 xml:space="preserve">todas las combinaciones de las rentas de los consumidores </w:t>
      </w:r>
    </w:p>
    <w:p w14:paraId="3C030952" w14:textId="77777777" w:rsidR="00A7193F" w:rsidRPr="003E49EB" w:rsidRDefault="00A7193F" w:rsidP="00A7193F">
      <w:pPr>
        <w:pStyle w:val="Prrafodelista"/>
        <w:widowControl/>
        <w:numPr>
          <w:ilvl w:val="0"/>
          <w:numId w:val="23"/>
        </w:numPr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  <w:r w:rsidRPr="003E49EB">
        <w:rPr>
          <w:rFonts w:asciiTheme="majorHAnsi" w:hAnsiTheme="majorHAnsi" w:cs="Arial"/>
          <w:sz w:val="18"/>
          <w:szCs w:val="18"/>
        </w:rPr>
        <w:t>la cantidad de ingresos que los hogares han dejado después de pagar sus impuestos y pagar por su consumo</w:t>
      </w:r>
    </w:p>
    <w:p w14:paraId="5B897092" w14:textId="77777777" w:rsidR="00A7193F" w:rsidRPr="00BE07EB" w:rsidRDefault="00A7193F" w:rsidP="00A7193F">
      <w:pPr>
        <w:pStyle w:val="Prrafodelista"/>
        <w:widowControl/>
        <w:numPr>
          <w:ilvl w:val="0"/>
          <w:numId w:val="23"/>
        </w:numPr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la mínima cantidad de combinaciones de cesta de mercado que reportan el nivel de satisfacción a una persona</w:t>
      </w:r>
    </w:p>
    <w:p w14:paraId="42B06C74" w14:textId="77777777" w:rsidR="00A7193F" w:rsidRDefault="00A7193F" w:rsidP="00A7193F">
      <w:pPr>
        <w:pStyle w:val="Prrafodelista"/>
        <w:widowControl/>
        <w:numPr>
          <w:ilvl w:val="0"/>
          <w:numId w:val="23"/>
        </w:numPr>
        <w:suppressAutoHyphens w:val="0"/>
        <w:spacing w:after="200" w:line="276" w:lineRule="auto"/>
        <w:ind w:left="709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</w:rPr>
        <w:t>el ingreso total de la economía que queda después de pagar por el consumo y las compras gubernamentales</w:t>
      </w:r>
    </w:p>
    <w:p w14:paraId="5C3BA568" w14:textId="77777777" w:rsidR="000A6765" w:rsidRPr="000A6765" w:rsidRDefault="000A6765" w:rsidP="000A6765">
      <w:pPr>
        <w:pStyle w:val="Prrafodelista"/>
        <w:widowControl/>
        <w:suppressAutoHyphens w:val="0"/>
        <w:spacing w:after="200" w:line="276" w:lineRule="auto"/>
        <w:rPr>
          <w:rFonts w:asciiTheme="majorHAnsi" w:hAnsiTheme="majorHAnsi" w:cs="Arial"/>
          <w:b/>
          <w:sz w:val="18"/>
          <w:szCs w:val="18"/>
        </w:rPr>
      </w:pPr>
    </w:p>
    <w:p w14:paraId="14F1EFA6" w14:textId="152D7EFF" w:rsidR="00BE07EB" w:rsidRPr="000A6765" w:rsidRDefault="00BE07EB" w:rsidP="00BE07EB">
      <w:pPr>
        <w:pStyle w:val="Prrafodelista"/>
        <w:widowControl/>
        <w:numPr>
          <w:ilvl w:val="0"/>
          <w:numId w:val="9"/>
        </w:numPr>
        <w:suppressAutoHyphens w:val="0"/>
        <w:spacing w:after="200" w:line="276" w:lineRule="auto"/>
        <w:rPr>
          <w:rFonts w:asciiTheme="majorHAnsi" w:hAnsiTheme="majorHAnsi" w:cs="Arial"/>
          <w:b/>
          <w:sz w:val="18"/>
          <w:szCs w:val="18"/>
        </w:rPr>
      </w:pPr>
      <w:r w:rsidRPr="000A6765">
        <w:rPr>
          <w:rFonts w:asciiTheme="majorHAnsi" w:hAnsiTheme="majorHAnsi" w:cs="Arial"/>
          <w:b/>
          <w:sz w:val="18"/>
          <w:szCs w:val="18"/>
          <w:lang w:val="es-ES"/>
        </w:rPr>
        <w:t>Hay 2 variables que mide al mismo tiempo el Producto Interno Bruto que son:</w:t>
      </w:r>
    </w:p>
    <w:p w14:paraId="20837ADD" w14:textId="56AE0CC8" w:rsidR="00725D18" w:rsidRPr="00FB54CC" w:rsidRDefault="00687575" w:rsidP="00BE07EB">
      <w:pPr>
        <w:pStyle w:val="Prrafodelista"/>
        <w:widowControl/>
        <w:numPr>
          <w:ilvl w:val="0"/>
          <w:numId w:val="24"/>
        </w:numPr>
        <w:suppressAutoHyphens w:val="0"/>
        <w:spacing w:after="200" w:line="276" w:lineRule="auto"/>
        <w:rPr>
          <w:rFonts w:asciiTheme="majorHAnsi" w:hAnsiTheme="majorHAnsi" w:cs="Arial"/>
          <w:sz w:val="18"/>
          <w:szCs w:val="18"/>
        </w:rPr>
      </w:pPr>
      <w:r w:rsidRPr="00FB54CC">
        <w:rPr>
          <w:rFonts w:asciiTheme="majorHAnsi" w:hAnsiTheme="majorHAnsi" w:cs="Arial"/>
          <w:bCs/>
          <w:sz w:val="18"/>
          <w:szCs w:val="18"/>
          <w:lang w:val="es-MX"/>
        </w:rPr>
        <w:t>El ingreso personal y el Gasto de todos los miembros de la Economía.</w:t>
      </w:r>
    </w:p>
    <w:p w14:paraId="6F0D35AB" w14:textId="77777777" w:rsidR="00725D18" w:rsidRPr="00BE07EB" w:rsidRDefault="00687575" w:rsidP="00BE07EB">
      <w:pPr>
        <w:widowControl/>
        <w:numPr>
          <w:ilvl w:val="0"/>
          <w:numId w:val="24"/>
        </w:numPr>
        <w:suppressAutoHyphens w:val="0"/>
        <w:spacing w:after="200" w:line="276" w:lineRule="auto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  <w:lang w:val="es-MX"/>
        </w:rPr>
        <w:t>El Gasto Personal Disponible y la Renta de todos los miembros de la Economía.</w:t>
      </w:r>
    </w:p>
    <w:p w14:paraId="68D0C29A" w14:textId="77777777" w:rsidR="00725D18" w:rsidRPr="00BE07EB" w:rsidRDefault="00687575" w:rsidP="00BE07EB">
      <w:pPr>
        <w:widowControl/>
        <w:numPr>
          <w:ilvl w:val="0"/>
          <w:numId w:val="24"/>
        </w:numPr>
        <w:suppressAutoHyphens w:val="0"/>
        <w:spacing w:after="200" w:line="276" w:lineRule="auto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  <w:lang w:val="es-MX"/>
        </w:rPr>
        <w:t>La Renta Personal Disponible y los Egresos de todos los miembros de la Economía.</w:t>
      </w:r>
    </w:p>
    <w:p w14:paraId="2BC673ED" w14:textId="77777777" w:rsidR="00725D18" w:rsidRPr="00BE07EB" w:rsidRDefault="00687575" w:rsidP="00BE07EB">
      <w:pPr>
        <w:widowControl/>
        <w:numPr>
          <w:ilvl w:val="0"/>
          <w:numId w:val="24"/>
        </w:numPr>
        <w:suppressAutoHyphens w:val="0"/>
        <w:spacing w:after="200" w:line="276" w:lineRule="auto"/>
        <w:rPr>
          <w:rFonts w:asciiTheme="majorHAnsi" w:hAnsiTheme="majorHAnsi" w:cs="Arial"/>
          <w:sz w:val="18"/>
          <w:szCs w:val="18"/>
        </w:rPr>
      </w:pPr>
      <w:r w:rsidRPr="00BE07EB">
        <w:rPr>
          <w:rFonts w:asciiTheme="majorHAnsi" w:hAnsiTheme="majorHAnsi" w:cs="Arial"/>
          <w:sz w:val="18"/>
          <w:szCs w:val="18"/>
          <w:lang w:val="es-MX"/>
        </w:rPr>
        <w:t>La Renta y el Gasto de todos los miembros de la Economía.</w:t>
      </w:r>
    </w:p>
    <w:p w14:paraId="69137BC6" w14:textId="77777777" w:rsidR="00BE07EB" w:rsidRPr="00BE07EB" w:rsidRDefault="00BE07EB" w:rsidP="00BE07EB">
      <w:pPr>
        <w:widowControl/>
        <w:suppressAutoHyphens w:val="0"/>
        <w:spacing w:after="200" w:line="276" w:lineRule="auto"/>
        <w:ind w:left="349"/>
        <w:rPr>
          <w:rFonts w:asciiTheme="majorHAnsi" w:hAnsiTheme="majorHAnsi" w:cs="Arial"/>
          <w:sz w:val="18"/>
          <w:szCs w:val="18"/>
        </w:rPr>
      </w:pPr>
    </w:p>
    <w:p w14:paraId="09A74F29" w14:textId="77777777" w:rsidR="00A7193F" w:rsidRPr="00BE07EB" w:rsidRDefault="00A7193F" w:rsidP="00A7193F">
      <w:pPr>
        <w:widowControl/>
        <w:suppressAutoHyphens w:val="0"/>
        <w:spacing w:after="200" w:line="276" w:lineRule="auto"/>
        <w:rPr>
          <w:rFonts w:asciiTheme="majorHAnsi" w:hAnsiTheme="majorHAnsi" w:cs="Times New Roman"/>
          <w:sz w:val="18"/>
          <w:szCs w:val="18"/>
        </w:rPr>
      </w:pPr>
    </w:p>
    <w:p w14:paraId="1851D076" w14:textId="77777777" w:rsidR="00A7193F" w:rsidRDefault="00A7193F" w:rsidP="00A7193F">
      <w:pPr>
        <w:pStyle w:val="Prrafodelista"/>
        <w:ind w:left="1004"/>
        <w:rPr>
          <w:rFonts w:ascii="Times New Roman" w:hAnsi="Times New Roman" w:cs="Times New Roman"/>
        </w:rPr>
      </w:pPr>
    </w:p>
    <w:p w14:paraId="4966C6EF" w14:textId="77777777" w:rsidR="00BE07EB" w:rsidRDefault="00BE07EB" w:rsidP="00A7193F">
      <w:pPr>
        <w:pStyle w:val="Prrafodelista"/>
        <w:ind w:left="1004"/>
        <w:rPr>
          <w:rFonts w:ascii="Times New Roman" w:hAnsi="Times New Roman" w:cs="Times New Roman"/>
        </w:rPr>
      </w:pPr>
    </w:p>
    <w:p w14:paraId="06EAA302" w14:textId="77777777" w:rsidR="00BE07EB" w:rsidRDefault="00BE07EB" w:rsidP="00A7193F">
      <w:pPr>
        <w:pStyle w:val="Prrafodelista"/>
        <w:ind w:left="1004"/>
        <w:rPr>
          <w:rFonts w:ascii="Times New Roman" w:hAnsi="Times New Roman" w:cs="Times New Roman"/>
        </w:rPr>
      </w:pPr>
    </w:p>
    <w:p w14:paraId="727C3194" w14:textId="77777777" w:rsidR="00BE07EB" w:rsidRDefault="00BE07EB" w:rsidP="00A7193F">
      <w:pPr>
        <w:pStyle w:val="Prrafodelista"/>
        <w:ind w:left="1004"/>
        <w:rPr>
          <w:rFonts w:ascii="Times New Roman" w:hAnsi="Times New Roman" w:cs="Times New Roman"/>
        </w:rPr>
      </w:pPr>
    </w:p>
    <w:p w14:paraId="21870144" w14:textId="77777777" w:rsidR="00BE07EB" w:rsidRDefault="00BE07EB" w:rsidP="00A7193F">
      <w:pPr>
        <w:pStyle w:val="Prrafodelista"/>
        <w:ind w:left="1004"/>
        <w:rPr>
          <w:rFonts w:ascii="Times New Roman" w:hAnsi="Times New Roman" w:cs="Times New Roman"/>
        </w:rPr>
      </w:pPr>
    </w:p>
    <w:p w14:paraId="534842FA" w14:textId="77777777" w:rsidR="00BE07EB" w:rsidRDefault="00BE07EB" w:rsidP="00A7193F">
      <w:pPr>
        <w:pStyle w:val="Prrafodelista"/>
        <w:ind w:left="1004"/>
        <w:rPr>
          <w:rFonts w:ascii="Times New Roman" w:hAnsi="Times New Roman" w:cs="Times New Roman"/>
        </w:rPr>
      </w:pPr>
    </w:p>
    <w:p w14:paraId="163E5048" w14:textId="77777777" w:rsidR="00BE07EB" w:rsidRDefault="00BE07EB" w:rsidP="00A7193F">
      <w:pPr>
        <w:pStyle w:val="Prrafodelista"/>
        <w:ind w:left="1004"/>
        <w:rPr>
          <w:rFonts w:ascii="Times New Roman" w:hAnsi="Times New Roman" w:cs="Times New Roman"/>
        </w:rPr>
      </w:pPr>
    </w:p>
    <w:p w14:paraId="6F9A9D5D" w14:textId="77777777" w:rsidR="00BE07EB" w:rsidRDefault="00BE07EB" w:rsidP="00A7193F">
      <w:pPr>
        <w:pStyle w:val="Prrafodelista"/>
        <w:ind w:left="1004"/>
        <w:rPr>
          <w:rFonts w:ascii="Times New Roman" w:hAnsi="Times New Roman" w:cs="Times New Roman"/>
        </w:rPr>
      </w:pPr>
    </w:p>
    <w:p w14:paraId="1993F65E" w14:textId="77777777" w:rsidR="00BE07EB" w:rsidRDefault="00BE07EB" w:rsidP="00A7193F">
      <w:pPr>
        <w:pStyle w:val="Prrafodelista"/>
        <w:ind w:left="1004"/>
        <w:rPr>
          <w:rFonts w:ascii="Times New Roman" w:hAnsi="Times New Roman" w:cs="Times New Roman"/>
        </w:rPr>
      </w:pPr>
    </w:p>
    <w:p w14:paraId="5C5F381B" w14:textId="77777777" w:rsidR="00BE07EB" w:rsidRDefault="00BE07EB" w:rsidP="00A7193F">
      <w:pPr>
        <w:pStyle w:val="Prrafodelista"/>
        <w:ind w:left="1004"/>
        <w:rPr>
          <w:rFonts w:ascii="Times New Roman" w:hAnsi="Times New Roman" w:cs="Times New Roman"/>
        </w:rPr>
      </w:pPr>
    </w:p>
    <w:p w14:paraId="669D4D48" w14:textId="77777777" w:rsidR="003E49EB" w:rsidRDefault="003E49EB" w:rsidP="003E49EB">
      <w:pPr>
        <w:jc w:val="both"/>
        <w:rPr>
          <w:rFonts w:asciiTheme="majorHAnsi" w:hAnsiTheme="majorHAnsi"/>
          <w:b/>
          <w:sz w:val="18"/>
        </w:rPr>
      </w:pPr>
      <w:r w:rsidRPr="003E49EB">
        <w:rPr>
          <w:rFonts w:asciiTheme="majorHAnsi" w:hAnsiTheme="majorHAnsi" w:cs="Times New Roman"/>
          <w:b/>
          <w:sz w:val="18"/>
        </w:rPr>
        <w:lastRenderedPageBreak/>
        <w:t xml:space="preserve">Tema 2: </w:t>
      </w:r>
      <w:r w:rsidRPr="003E49EB">
        <w:rPr>
          <w:rFonts w:asciiTheme="majorHAnsi" w:hAnsiTheme="majorHAnsi"/>
          <w:b/>
          <w:sz w:val="18"/>
        </w:rPr>
        <w:t>La República de los Cocos, es una pequeña nación ubicada en Centroamérica, dedicada a la producción de bananas y automóviles, así:</w:t>
      </w:r>
    </w:p>
    <w:p w14:paraId="03A23E9B" w14:textId="77777777" w:rsidR="00543020" w:rsidRPr="009B79A4" w:rsidRDefault="00543020" w:rsidP="00543020">
      <w:pPr>
        <w:pStyle w:val="Sinespaciado"/>
        <w:jc w:val="both"/>
        <w:rPr>
          <w:sz w:val="20"/>
          <w:szCs w:val="20"/>
          <w:u w:val="single"/>
        </w:rPr>
      </w:pPr>
      <w:r w:rsidRPr="009B79A4">
        <w:rPr>
          <w:sz w:val="20"/>
          <w:szCs w:val="20"/>
          <w:u w:val="single"/>
        </w:rPr>
        <w:t xml:space="preserve">Resultado de Aprendizaje de la carrera: </w:t>
      </w:r>
      <w:r>
        <w:rPr>
          <w:sz w:val="20"/>
          <w:szCs w:val="20"/>
          <w:u w:val="single"/>
        </w:rPr>
        <w:t>A, B</w:t>
      </w:r>
    </w:p>
    <w:p w14:paraId="4F9625F2" w14:textId="77777777" w:rsidR="003E49EB" w:rsidRPr="003E49EB" w:rsidRDefault="003E49EB" w:rsidP="003E49EB">
      <w:pPr>
        <w:jc w:val="both"/>
        <w:rPr>
          <w:rFonts w:asciiTheme="majorHAnsi" w:hAnsiTheme="majorHAnsi"/>
          <w:b/>
          <w:sz w:val="18"/>
        </w:rPr>
      </w:pPr>
    </w:p>
    <w:tbl>
      <w:tblPr>
        <w:tblW w:w="4580" w:type="dxa"/>
        <w:tblInd w:w="1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0"/>
        <w:gridCol w:w="1200"/>
        <w:gridCol w:w="1200"/>
      </w:tblGrid>
      <w:tr w:rsidR="003E49EB" w:rsidRPr="003E49EB" w14:paraId="1FFE53FE" w14:textId="77777777" w:rsidTr="001E050A">
        <w:trPr>
          <w:trHeight w:val="30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A2B1" w14:textId="77777777" w:rsidR="003E49EB" w:rsidRPr="003E49EB" w:rsidRDefault="003E49EB" w:rsidP="001E050A">
            <w:pPr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2A7B" w14:textId="77777777" w:rsidR="003E49EB" w:rsidRPr="003E49EB" w:rsidRDefault="003E49EB" w:rsidP="001E050A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8"/>
                <w:lang w:eastAsia="es-EC"/>
              </w:rPr>
            </w:pPr>
            <w:r w:rsidRPr="003E49EB">
              <w:rPr>
                <w:rFonts w:asciiTheme="majorHAnsi" w:eastAsia="Times New Roman" w:hAnsiTheme="majorHAnsi" w:cs="Calibri"/>
                <w:b/>
                <w:bCs/>
                <w:color w:val="000000"/>
                <w:sz w:val="18"/>
                <w:lang w:eastAsia="es-EC"/>
              </w:rPr>
              <w:t>Año 2000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83C7" w14:textId="77777777" w:rsidR="003E49EB" w:rsidRPr="003E49EB" w:rsidRDefault="003E49EB" w:rsidP="001E050A">
            <w:pPr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sz w:val="18"/>
                <w:lang w:eastAsia="es-EC"/>
              </w:rPr>
            </w:pPr>
            <w:r w:rsidRPr="003E49EB">
              <w:rPr>
                <w:rFonts w:asciiTheme="majorHAnsi" w:eastAsia="Times New Roman" w:hAnsiTheme="majorHAnsi" w:cs="Calibri"/>
                <w:b/>
                <w:bCs/>
                <w:color w:val="000000"/>
                <w:sz w:val="18"/>
                <w:lang w:eastAsia="es-EC"/>
              </w:rPr>
              <w:t>Año 2009</w:t>
            </w:r>
          </w:p>
        </w:tc>
      </w:tr>
      <w:tr w:rsidR="003E49EB" w:rsidRPr="003E49EB" w14:paraId="048ED53A" w14:textId="77777777" w:rsidTr="001E050A">
        <w:trPr>
          <w:trHeight w:val="30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903EC" w14:textId="77777777" w:rsidR="003E49EB" w:rsidRPr="003E49EB" w:rsidRDefault="003E49EB" w:rsidP="001E050A">
            <w:pPr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</w:pPr>
            <w:r w:rsidRPr="003E49EB"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  <w:t>Precio/Banana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86DF8" w14:textId="77777777" w:rsidR="003E49EB" w:rsidRPr="003E49EB" w:rsidRDefault="003E49EB" w:rsidP="001E050A">
            <w:pPr>
              <w:jc w:val="center"/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</w:pPr>
            <w:r w:rsidRPr="003E49EB"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  <w:t xml:space="preserve">$ 1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9909" w14:textId="77777777" w:rsidR="003E49EB" w:rsidRPr="003E49EB" w:rsidRDefault="003E49EB" w:rsidP="001E050A">
            <w:pPr>
              <w:jc w:val="center"/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</w:pPr>
            <w:r w:rsidRPr="003E49EB"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  <w:t xml:space="preserve">$ 3 </w:t>
            </w:r>
          </w:p>
        </w:tc>
      </w:tr>
      <w:tr w:rsidR="003E49EB" w:rsidRPr="003E49EB" w14:paraId="0B7A8B48" w14:textId="77777777" w:rsidTr="001E050A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6B55C" w14:textId="77777777" w:rsidR="003E49EB" w:rsidRPr="003E49EB" w:rsidRDefault="003E49EB" w:rsidP="001E050A">
            <w:pPr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</w:pPr>
            <w:r w:rsidRPr="003E49EB"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  <w:t>Precio/Automóvil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87978" w14:textId="77777777" w:rsidR="003E49EB" w:rsidRPr="003E49EB" w:rsidRDefault="003E49EB" w:rsidP="001E050A">
            <w:pPr>
              <w:jc w:val="center"/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</w:pPr>
            <w:r w:rsidRPr="003E49EB"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  <w:t xml:space="preserve">$ 10.000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AB90" w14:textId="77777777" w:rsidR="003E49EB" w:rsidRPr="003E49EB" w:rsidRDefault="003E49EB" w:rsidP="001E050A">
            <w:pPr>
              <w:jc w:val="center"/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</w:pPr>
            <w:r w:rsidRPr="003E49EB"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  <w:t xml:space="preserve">$ 20.000 </w:t>
            </w:r>
          </w:p>
        </w:tc>
      </w:tr>
      <w:tr w:rsidR="003E49EB" w:rsidRPr="003E49EB" w14:paraId="08D73451" w14:textId="77777777" w:rsidTr="001E050A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0612" w14:textId="77777777" w:rsidR="003E49EB" w:rsidRPr="003E49EB" w:rsidRDefault="003E49EB" w:rsidP="001E050A">
            <w:pPr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</w:pPr>
            <w:r w:rsidRPr="003E49EB"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  <w:t>Cantidad/Bananas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D43B" w14:textId="77777777" w:rsidR="003E49EB" w:rsidRPr="003E49EB" w:rsidRDefault="003E49EB" w:rsidP="001E050A">
            <w:pPr>
              <w:jc w:val="center"/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</w:pPr>
            <w:r w:rsidRPr="003E49EB"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  <w:t>100000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9A04B" w14:textId="77777777" w:rsidR="003E49EB" w:rsidRPr="003E49EB" w:rsidRDefault="003E49EB" w:rsidP="001E050A">
            <w:pPr>
              <w:jc w:val="center"/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</w:pPr>
            <w:r w:rsidRPr="003E49EB"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  <w:t>200000</w:t>
            </w:r>
          </w:p>
        </w:tc>
      </w:tr>
      <w:tr w:rsidR="003E49EB" w:rsidRPr="003E49EB" w14:paraId="77B30101" w14:textId="77777777" w:rsidTr="001E050A">
        <w:trPr>
          <w:trHeight w:val="30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BD73" w14:textId="77777777" w:rsidR="003E49EB" w:rsidRPr="003E49EB" w:rsidRDefault="003E49EB" w:rsidP="001E050A">
            <w:pPr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</w:pPr>
            <w:r w:rsidRPr="003E49EB"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  <w:t>Cantidad/Automóviles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BD31" w14:textId="77777777" w:rsidR="003E49EB" w:rsidRPr="003E49EB" w:rsidRDefault="003E49EB" w:rsidP="001E050A">
            <w:pPr>
              <w:jc w:val="center"/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</w:pPr>
            <w:r w:rsidRPr="003E49EB"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  <w:t>10000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E788" w14:textId="77777777" w:rsidR="003E49EB" w:rsidRPr="003E49EB" w:rsidRDefault="003E49EB" w:rsidP="001E050A">
            <w:pPr>
              <w:jc w:val="center"/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</w:pPr>
            <w:r w:rsidRPr="003E49EB">
              <w:rPr>
                <w:rFonts w:asciiTheme="majorHAnsi" w:eastAsia="Times New Roman" w:hAnsiTheme="majorHAnsi" w:cs="Calibri"/>
                <w:color w:val="000000"/>
                <w:sz w:val="18"/>
                <w:lang w:eastAsia="es-EC"/>
              </w:rPr>
              <w:t>15000</w:t>
            </w:r>
          </w:p>
        </w:tc>
      </w:tr>
    </w:tbl>
    <w:p w14:paraId="293A70D6" w14:textId="77777777" w:rsidR="003E49EB" w:rsidRPr="003E49EB" w:rsidRDefault="003E49EB" w:rsidP="003E49EB">
      <w:pPr>
        <w:ind w:left="360"/>
        <w:jc w:val="both"/>
        <w:rPr>
          <w:rFonts w:asciiTheme="majorHAnsi" w:hAnsiTheme="majorHAnsi"/>
          <w:sz w:val="18"/>
        </w:rPr>
      </w:pPr>
    </w:p>
    <w:p w14:paraId="420783C1" w14:textId="77777777" w:rsidR="003E49EB" w:rsidRPr="003E49EB" w:rsidRDefault="003E49EB" w:rsidP="003E49EB">
      <w:pPr>
        <w:ind w:left="360"/>
        <w:jc w:val="both"/>
        <w:rPr>
          <w:rFonts w:asciiTheme="majorHAnsi" w:hAnsiTheme="majorHAnsi"/>
          <w:sz w:val="18"/>
        </w:rPr>
      </w:pPr>
      <w:r w:rsidRPr="003E49EB">
        <w:rPr>
          <w:rFonts w:asciiTheme="majorHAnsi" w:hAnsiTheme="majorHAnsi"/>
          <w:sz w:val="18"/>
        </w:rPr>
        <w:t>Se pide:</w:t>
      </w:r>
    </w:p>
    <w:p w14:paraId="35565DED" w14:textId="77777777" w:rsidR="003E49EB" w:rsidRPr="003E49EB" w:rsidRDefault="003E49EB" w:rsidP="003E49EB">
      <w:pPr>
        <w:widowControl/>
        <w:numPr>
          <w:ilvl w:val="0"/>
          <w:numId w:val="25"/>
        </w:numPr>
        <w:suppressAutoHyphens w:val="0"/>
        <w:jc w:val="both"/>
        <w:rPr>
          <w:rFonts w:asciiTheme="majorHAnsi" w:hAnsiTheme="majorHAnsi"/>
          <w:sz w:val="18"/>
        </w:rPr>
      </w:pPr>
      <w:r w:rsidRPr="003E49EB">
        <w:rPr>
          <w:rFonts w:asciiTheme="majorHAnsi" w:hAnsiTheme="majorHAnsi"/>
          <w:sz w:val="18"/>
        </w:rPr>
        <w:t>Calcule el PIB Nominal, el PIB Real y el Deflactor Implícito del PIB para cada año.</w:t>
      </w:r>
    </w:p>
    <w:p w14:paraId="4D5E2CA1" w14:textId="77777777" w:rsidR="003E49EB" w:rsidRPr="003E49EB" w:rsidRDefault="003E49EB" w:rsidP="003E49EB">
      <w:pPr>
        <w:widowControl/>
        <w:numPr>
          <w:ilvl w:val="0"/>
          <w:numId w:val="25"/>
        </w:numPr>
        <w:suppressAutoHyphens w:val="0"/>
        <w:jc w:val="both"/>
        <w:rPr>
          <w:rFonts w:asciiTheme="majorHAnsi" w:hAnsiTheme="majorHAnsi"/>
          <w:sz w:val="18"/>
        </w:rPr>
      </w:pPr>
      <w:r w:rsidRPr="003E49EB">
        <w:rPr>
          <w:rFonts w:asciiTheme="majorHAnsi" w:hAnsiTheme="majorHAnsi"/>
          <w:sz w:val="18"/>
        </w:rPr>
        <w:t xml:space="preserve"> ¿En cuánto subieron los precios en esta economía entre el año 2000 y 2009 de los bienes y servicios producidos?</w:t>
      </w:r>
    </w:p>
    <w:p w14:paraId="4BF85A58" w14:textId="2E26FA04" w:rsidR="00BE07EB" w:rsidRPr="003E49EB" w:rsidRDefault="00BE07EB" w:rsidP="003E49EB">
      <w:pPr>
        <w:rPr>
          <w:rFonts w:asciiTheme="majorHAnsi" w:hAnsiTheme="majorHAnsi" w:cs="Times New Roman"/>
          <w:sz w:val="18"/>
        </w:rPr>
      </w:pPr>
    </w:p>
    <w:p w14:paraId="30E30D08" w14:textId="77777777" w:rsidR="003E49EB" w:rsidRPr="003E49EB" w:rsidRDefault="003E49EB" w:rsidP="003E49EB">
      <w:pPr>
        <w:rPr>
          <w:rFonts w:asciiTheme="majorHAnsi" w:hAnsiTheme="majorHAnsi" w:cs="Times New Roman"/>
          <w:sz w:val="18"/>
        </w:rPr>
      </w:pPr>
    </w:p>
    <w:p w14:paraId="32D91D4F" w14:textId="77777777" w:rsidR="00543020" w:rsidRPr="009B79A4" w:rsidRDefault="003E49EB" w:rsidP="00543020">
      <w:pPr>
        <w:pStyle w:val="Sinespaciado"/>
        <w:jc w:val="both"/>
        <w:rPr>
          <w:sz w:val="20"/>
          <w:szCs w:val="20"/>
          <w:u w:val="single"/>
        </w:rPr>
      </w:pPr>
      <w:r w:rsidRPr="003E49EB">
        <w:rPr>
          <w:rFonts w:asciiTheme="majorHAnsi" w:hAnsiTheme="majorHAnsi"/>
          <w:b/>
          <w:sz w:val="18"/>
        </w:rPr>
        <w:t>Tema 3: La economía de un pequeño país ubicado en la mitad del mundo es modelada  por las siguientes ecuaciones de conducta:</w:t>
      </w:r>
      <w:r w:rsidR="00543020">
        <w:rPr>
          <w:rFonts w:asciiTheme="majorHAnsi" w:hAnsiTheme="majorHAnsi"/>
          <w:b/>
          <w:sz w:val="18"/>
        </w:rPr>
        <w:t xml:space="preserve"> </w:t>
      </w:r>
      <w:r w:rsidR="00543020" w:rsidRPr="009B79A4">
        <w:rPr>
          <w:sz w:val="20"/>
          <w:szCs w:val="20"/>
          <w:u w:val="single"/>
        </w:rPr>
        <w:t xml:space="preserve">Resultado de Aprendizaje de la carrera: </w:t>
      </w:r>
      <w:r w:rsidR="00543020">
        <w:rPr>
          <w:sz w:val="20"/>
          <w:szCs w:val="20"/>
          <w:u w:val="single"/>
        </w:rPr>
        <w:t>A, B</w:t>
      </w:r>
    </w:p>
    <w:p w14:paraId="1BE4D7B5" w14:textId="02488313" w:rsidR="003E49EB" w:rsidRPr="003E49EB" w:rsidRDefault="003E49EB" w:rsidP="003E49EB">
      <w:pPr>
        <w:jc w:val="both"/>
        <w:rPr>
          <w:rFonts w:asciiTheme="majorHAnsi" w:hAnsiTheme="majorHAnsi"/>
          <w:b/>
          <w:sz w:val="18"/>
        </w:rPr>
      </w:pPr>
    </w:p>
    <w:p w14:paraId="3533E9A9" w14:textId="77777777" w:rsidR="003E49EB" w:rsidRPr="003E49EB" w:rsidRDefault="003E49EB" w:rsidP="003E49EB">
      <w:pPr>
        <w:ind w:left="360"/>
        <w:jc w:val="center"/>
        <w:rPr>
          <w:rFonts w:asciiTheme="majorHAnsi" w:hAnsiTheme="majorHAnsi"/>
          <w:sz w:val="18"/>
        </w:rPr>
      </w:pPr>
      <w:r w:rsidRPr="003E49EB">
        <w:rPr>
          <w:rFonts w:asciiTheme="majorHAnsi" w:hAnsiTheme="majorHAnsi"/>
          <w:sz w:val="18"/>
        </w:rPr>
        <w:t>Y = C + I + G</w:t>
      </w:r>
    </w:p>
    <w:p w14:paraId="2397C6FF" w14:textId="77777777" w:rsidR="003E49EB" w:rsidRPr="003E49EB" w:rsidRDefault="003E49EB" w:rsidP="003E49EB">
      <w:pPr>
        <w:jc w:val="both"/>
        <w:rPr>
          <w:rFonts w:asciiTheme="majorHAnsi" w:hAnsiTheme="majorHAnsi"/>
          <w:sz w:val="18"/>
        </w:rPr>
      </w:pPr>
      <w:r w:rsidRPr="003E49EB">
        <w:rPr>
          <w:rFonts w:asciiTheme="majorHAnsi" w:hAnsiTheme="majorHAnsi"/>
          <w:sz w:val="18"/>
        </w:rPr>
        <w:t>Donde:</w:t>
      </w:r>
    </w:p>
    <w:p w14:paraId="10B9ECDF" w14:textId="77777777" w:rsidR="003E49EB" w:rsidRPr="003E49EB" w:rsidRDefault="003E49EB" w:rsidP="003E49EB">
      <w:pPr>
        <w:ind w:left="360"/>
        <w:jc w:val="both"/>
        <w:rPr>
          <w:rFonts w:asciiTheme="majorHAnsi" w:hAnsiTheme="majorHAnsi"/>
          <w:sz w:val="18"/>
        </w:rPr>
      </w:pPr>
      <w:r w:rsidRPr="003E49EB">
        <w:rPr>
          <w:rFonts w:asciiTheme="majorHAnsi" w:hAnsiTheme="majorHAnsi"/>
          <w:sz w:val="18"/>
        </w:rPr>
        <w:t>C = 160 + 0,60 ( Y – T)</w:t>
      </w:r>
    </w:p>
    <w:p w14:paraId="47C0DE62" w14:textId="77777777" w:rsidR="003E49EB" w:rsidRPr="003E49EB" w:rsidRDefault="003E49EB" w:rsidP="003E49EB">
      <w:pPr>
        <w:ind w:left="360"/>
        <w:jc w:val="both"/>
        <w:rPr>
          <w:rFonts w:asciiTheme="majorHAnsi" w:hAnsiTheme="majorHAnsi"/>
          <w:sz w:val="18"/>
        </w:rPr>
      </w:pPr>
      <w:r w:rsidRPr="003E49EB">
        <w:rPr>
          <w:rFonts w:asciiTheme="majorHAnsi" w:hAnsiTheme="majorHAnsi"/>
          <w:sz w:val="18"/>
        </w:rPr>
        <w:t>I = 100</w:t>
      </w:r>
    </w:p>
    <w:p w14:paraId="4D20385B" w14:textId="77777777" w:rsidR="003E49EB" w:rsidRPr="003E49EB" w:rsidRDefault="003E49EB" w:rsidP="003E49EB">
      <w:pPr>
        <w:ind w:left="360"/>
        <w:jc w:val="both"/>
        <w:rPr>
          <w:rFonts w:asciiTheme="majorHAnsi" w:hAnsiTheme="majorHAnsi"/>
          <w:sz w:val="18"/>
        </w:rPr>
      </w:pPr>
      <w:r w:rsidRPr="003E49EB">
        <w:rPr>
          <w:rFonts w:asciiTheme="majorHAnsi" w:hAnsiTheme="majorHAnsi"/>
          <w:sz w:val="18"/>
        </w:rPr>
        <w:t>G = 50</w:t>
      </w:r>
    </w:p>
    <w:p w14:paraId="681EE455" w14:textId="77777777" w:rsidR="003E49EB" w:rsidRPr="003E49EB" w:rsidRDefault="003E49EB" w:rsidP="003E49EB">
      <w:pPr>
        <w:ind w:left="360"/>
        <w:jc w:val="both"/>
        <w:rPr>
          <w:rFonts w:asciiTheme="majorHAnsi" w:hAnsiTheme="majorHAnsi"/>
          <w:sz w:val="18"/>
        </w:rPr>
      </w:pPr>
      <w:r w:rsidRPr="003E49EB">
        <w:rPr>
          <w:rFonts w:asciiTheme="majorHAnsi" w:hAnsiTheme="majorHAnsi"/>
          <w:sz w:val="18"/>
        </w:rPr>
        <w:t>Además se sabe que los impuestos (T) ascienden a 100.</w:t>
      </w:r>
    </w:p>
    <w:p w14:paraId="042A7297" w14:textId="77777777" w:rsidR="003E49EB" w:rsidRPr="003E49EB" w:rsidRDefault="003E49EB" w:rsidP="003E49EB">
      <w:pPr>
        <w:ind w:left="360"/>
        <w:jc w:val="both"/>
        <w:rPr>
          <w:rFonts w:asciiTheme="majorHAnsi" w:hAnsiTheme="majorHAnsi"/>
          <w:sz w:val="18"/>
        </w:rPr>
      </w:pPr>
      <w:r w:rsidRPr="003E49EB">
        <w:rPr>
          <w:rFonts w:asciiTheme="majorHAnsi" w:hAnsiTheme="majorHAnsi"/>
          <w:sz w:val="18"/>
        </w:rPr>
        <w:t xml:space="preserve">T = 100 </w:t>
      </w:r>
    </w:p>
    <w:p w14:paraId="6B7AB8EF" w14:textId="77777777" w:rsidR="003E49EB" w:rsidRPr="003E49EB" w:rsidRDefault="003E49EB" w:rsidP="003E49EB">
      <w:pPr>
        <w:jc w:val="both"/>
        <w:rPr>
          <w:rFonts w:asciiTheme="majorHAnsi" w:hAnsiTheme="majorHAnsi"/>
          <w:sz w:val="18"/>
        </w:rPr>
      </w:pPr>
      <w:r w:rsidRPr="003E49EB">
        <w:rPr>
          <w:rFonts w:asciiTheme="majorHAnsi" w:hAnsiTheme="majorHAnsi"/>
          <w:sz w:val="18"/>
        </w:rPr>
        <w:t>Se pide:</w:t>
      </w:r>
    </w:p>
    <w:p w14:paraId="5E159DDC" w14:textId="36ABBD7C" w:rsidR="003E49EB" w:rsidRPr="003E49EB" w:rsidRDefault="003E49EB" w:rsidP="003E49EB">
      <w:pPr>
        <w:widowControl/>
        <w:numPr>
          <w:ilvl w:val="0"/>
          <w:numId w:val="26"/>
        </w:numPr>
        <w:suppressAutoHyphens w:val="0"/>
        <w:jc w:val="both"/>
        <w:rPr>
          <w:rFonts w:asciiTheme="majorHAnsi" w:hAnsiTheme="majorHAnsi"/>
          <w:sz w:val="18"/>
        </w:rPr>
      </w:pPr>
      <w:r w:rsidRPr="003E49EB">
        <w:rPr>
          <w:rFonts w:asciiTheme="majorHAnsi" w:hAnsiTheme="majorHAnsi"/>
          <w:sz w:val="18"/>
        </w:rPr>
        <w:t>¿Cuál es el PIB de esta economía?</w:t>
      </w:r>
    </w:p>
    <w:p w14:paraId="7E55F6A1" w14:textId="77777777" w:rsidR="003E49EB" w:rsidRPr="003E49EB" w:rsidRDefault="003E49EB" w:rsidP="003E49EB">
      <w:pPr>
        <w:widowControl/>
        <w:numPr>
          <w:ilvl w:val="0"/>
          <w:numId w:val="26"/>
        </w:numPr>
        <w:suppressAutoHyphens w:val="0"/>
        <w:jc w:val="both"/>
        <w:rPr>
          <w:rFonts w:asciiTheme="majorHAnsi" w:hAnsiTheme="majorHAnsi"/>
          <w:sz w:val="18"/>
        </w:rPr>
      </w:pPr>
      <w:r w:rsidRPr="003E49EB">
        <w:rPr>
          <w:rFonts w:asciiTheme="majorHAnsi" w:hAnsiTheme="majorHAnsi"/>
          <w:sz w:val="18"/>
        </w:rPr>
        <w:t>Calcule el consumo agregado de las familias.</w:t>
      </w:r>
    </w:p>
    <w:p w14:paraId="42E38C67" w14:textId="77777777" w:rsidR="003E49EB" w:rsidRPr="003E49EB" w:rsidRDefault="003E49EB" w:rsidP="003E49EB">
      <w:pPr>
        <w:widowControl/>
        <w:numPr>
          <w:ilvl w:val="0"/>
          <w:numId w:val="26"/>
        </w:numPr>
        <w:suppressAutoHyphens w:val="0"/>
        <w:jc w:val="both"/>
        <w:rPr>
          <w:rFonts w:asciiTheme="majorHAnsi" w:hAnsiTheme="majorHAnsi" w:cstheme="minorHAnsi"/>
          <w:sz w:val="18"/>
        </w:rPr>
      </w:pPr>
      <w:r w:rsidRPr="003E49EB">
        <w:rPr>
          <w:rFonts w:asciiTheme="majorHAnsi" w:hAnsiTheme="majorHAnsi"/>
          <w:sz w:val="18"/>
        </w:rPr>
        <w:t xml:space="preserve">Suponga que debido a un plan de incentivos implementado por el Gobierno de turno, </w:t>
      </w:r>
      <w:r w:rsidRPr="003E49EB">
        <w:rPr>
          <w:rFonts w:asciiTheme="majorHAnsi" w:hAnsiTheme="majorHAnsi" w:cstheme="minorHAnsi"/>
          <w:sz w:val="18"/>
        </w:rPr>
        <w:t>la inversión privada aumenta en un 100%, en  función de ello, calcule el PIB de esta economía.</w:t>
      </w:r>
    </w:p>
    <w:p w14:paraId="22F7EA51" w14:textId="77777777" w:rsidR="003E49EB" w:rsidRDefault="003E49EB" w:rsidP="003E49EB">
      <w:pPr>
        <w:rPr>
          <w:rFonts w:ascii="Times New Roman" w:hAnsi="Times New Roman" w:cs="Times New Roman"/>
        </w:rPr>
      </w:pPr>
    </w:p>
    <w:p w14:paraId="778786E4" w14:textId="254ECC5F" w:rsidR="00543020" w:rsidRPr="00BB6395" w:rsidRDefault="00907D9D" w:rsidP="00543020">
      <w:pPr>
        <w:autoSpaceDE w:val="0"/>
        <w:autoSpaceDN w:val="0"/>
        <w:adjustRightInd w:val="0"/>
        <w:jc w:val="both"/>
        <w:rPr>
          <w:rFonts w:asciiTheme="majorHAnsi" w:hAnsiTheme="majorHAnsi" w:cs="PalatinoLTStd-Roman"/>
          <w:b/>
          <w:sz w:val="20"/>
          <w:szCs w:val="20"/>
        </w:rPr>
      </w:pPr>
      <w:r w:rsidRPr="00907D9D">
        <w:rPr>
          <w:rFonts w:asciiTheme="majorHAnsi" w:hAnsiTheme="majorHAnsi" w:cs="Times New Roman"/>
          <w:b/>
          <w:sz w:val="18"/>
          <w:szCs w:val="18"/>
        </w:rPr>
        <w:t>Tema 4:</w:t>
      </w:r>
      <w:r w:rsidRPr="00907D9D">
        <w:rPr>
          <w:rFonts w:asciiTheme="majorHAnsi" w:hAnsiTheme="majorHAnsi" w:cstheme="minorHAnsi"/>
          <w:b/>
          <w:sz w:val="18"/>
          <w:szCs w:val="18"/>
        </w:rPr>
        <w:t xml:space="preserve"> La canasta de bienes para una ciudad conocida como “La Perla del Pacífico” está calculada en base a una lista de 8 artículos que se detallan a continuación, con su respectivo precio:</w:t>
      </w:r>
      <w:r w:rsidR="00543020" w:rsidRPr="00543020">
        <w:rPr>
          <w:rFonts w:asciiTheme="majorHAnsi" w:hAnsiTheme="majorHAnsi" w:cstheme="minorHAnsi"/>
          <w:sz w:val="20"/>
          <w:szCs w:val="20"/>
          <w:u w:val="single"/>
          <w:lang w:val="es-ES"/>
        </w:rPr>
        <w:t xml:space="preserve"> </w:t>
      </w:r>
      <w:r w:rsidR="00543020" w:rsidRPr="009B79A4">
        <w:rPr>
          <w:rFonts w:asciiTheme="majorHAnsi" w:hAnsiTheme="majorHAnsi" w:cstheme="minorHAnsi"/>
          <w:sz w:val="20"/>
          <w:szCs w:val="20"/>
          <w:u w:val="single"/>
          <w:lang w:val="es-ES"/>
        </w:rPr>
        <w:t>Resultado de Aprendizaje de la Carrera</w:t>
      </w:r>
      <w:r w:rsidR="00543020">
        <w:rPr>
          <w:rFonts w:asciiTheme="majorHAnsi" w:hAnsiTheme="majorHAnsi" w:cstheme="minorHAnsi"/>
          <w:sz w:val="20"/>
          <w:szCs w:val="20"/>
          <w:u w:val="single"/>
          <w:lang w:val="es-ES"/>
        </w:rPr>
        <w:t>:  B</w:t>
      </w:r>
    </w:p>
    <w:p w14:paraId="1621CC30" w14:textId="77777777" w:rsidR="00907D9D" w:rsidRPr="00907D9D" w:rsidRDefault="00907D9D" w:rsidP="00907D9D">
      <w:pPr>
        <w:pStyle w:val="Sinespaciado"/>
        <w:jc w:val="both"/>
        <w:rPr>
          <w:rFonts w:asciiTheme="majorHAnsi" w:hAnsiTheme="majorHAnsi" w:cstheme="minorHAnsi"/>
          <w:sz w:val="18"/>
          <w:szCs w:val="18"/>
        </w:rPr>
      </w:pPr>
    </w:p>
    <w:tbl>
      <w:tblPr>
        <w:tblW w:w="8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460"/>
        <w:gridCol w:w="1180"/>
        <w:gridCol w:w="960"/>
        <w:gridCol w:w="960"/>
        <w:gridCol w:w="960"/>
        <w:gridCol w:w="1100"/>
        <w:gridCol w:w="1060"/>
      </w:tblGrid>
      <w:tr w:rsidR="00907D9D" w:rsidRPr="00907D9D" w14:paraId="2AF4BA14" w14:textId="77777777" w:rsidTr="00907D9D">
        <w:trPr>
          <w:trHeight w:val="67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1286" w14:textId="77777777" w:rsidR="00907D9D" w:rsidRPr="00907D9D" w:rsidRDefault="00907D9D" w:rsidP="001E050A">
            <w:pPr>
              <w:rPr>
                <w:rFonts w:asciiTheme="majorHAnsi" w:eastAsia="Times New Roman" w:hAnsiTheme="majorHAnsi" w:cs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b/>
                <w:bCs/>
                <w:color w:val="000000"/>
                <w:sz w:val="18"/>
                <w:szCs w:val="18"/>
                <w:lang w:eastAsia="es-EC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6449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b/>
                <w:bCs/>
                <w:color w:val="000000"/>
                <w:sz w:val="18"/>
                <w:szCs w:val="18"/>
                <w:lang w:eastAsia="es-EC"/>
              </w:rPr>
              <w:t>Artículo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3AE8" w14:textId="77777777" w:rsidR="00907D9D" w:rsidRPr="00907D9D" w:rsidRDefault="00907D9D" w:rsidP="001E050A">
            <w:pPr>
              <w:rPr>
                <w:rFonts w:asciiTheme="majorHAnsi" w:eastAsia="Times New Roman" w:hAnsiTheme="majorHAnsi" w:cs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b/>
                <w:bCs/>
                <w:color w:val="000000"/>
                <w:sz w:val="18"/>
                <w:szCs w:val="18"/>
                <w:lang w:eastAsia="es-EC"/>
              </w:rPr>
              <w:t>Descripción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AFD2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b/>
                <w:bCs/>
                <w:color w:val="000000"/>
                <w:sz w:val="18"/>
                <w:szCs w:val="18"/>
                <w:lang w:eastAsia="es-EC"/>
              </w:rPr>
              <w:t>Precios junio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E773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b/>
                <w:bCs/>
                <w:color w:val="000000"/>
                <w:sz w:val="18"/>
                <w:szCs w:val="18"/>
                <w:lang w:eastAsia="es-EC"/>
              </w:rPr>
              <w:t>Precios julio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10A7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b/>
                <w:bCs/>
                <w:color w:val="000000"/>
                <w:sz w:val="18"/>
                <w:szCs w:val="18"/>
                <w:lang w:eastAsia="es-EC"/>
              </w:rPr>
              <w:t>Precios Agosto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A366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b/>
                <w:bCs/>
                <w:color w:val="000000"/>
                <w:sz w:val="18"/>
                <w:szCs w:val="18"/>
                <w:lang w:eastAsia="es-EC"/>
              </w:rPr>
              <w:t>Precios Septiembre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3387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b/>
                <w:bCs/>
                <w:color w:val="000000"/>
                <w:sz w:val="18"/>
                <w:szCs w:val="18"/>
                <w:lang w:eastAsia="es-EC"/>
              </w:rPr>
              <w:t>Cantidades promedio al mes</w:t>
            </w:r>
          </w:p>
        </w:tc>
      </w:tr>
      <w:tr w:rsidR="00907D9D" w:rsidRPr="00907D9D" w14:paraId="0DBBC887" w14:textId="77777777" w:rsidTr="00907D9D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6AA9" w14:textId="77777777" w:rsidR="00907D9D" w:rsidRPr="00907D9D" w:rsidRDefault="00907D9D" w:rsidP="001E050A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F7D41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Leche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518BC" w14:textId="77777777" w:rsidR="00907D9D" w:rsidRPr="00907D9D" w:rsidRDefault="00907D9D" w:rsidP="001E050A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Litro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89FD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$0,80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47067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$0,81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8C973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$0,82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3D29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$0,81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1573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12</w:t>
            </w:r>
          </w:p>
        </w:tc>
      </w:tr>
      <w:tr w:rsidR="00907D9D" w:rsidRPr="00907D9D" w14:paraId="1DB118C3" w14:textId="77777777" w:rsidTr="00907D9D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9E29" w14:textId="77777777" w:rsidR="00907D9D" w:rsidRPr="00907D9D" w:rsidRDefault="00907D9D" w:rsidP="001E050A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870CB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Carne de 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1D26" w14:textId="77777777" w:rsidR="00907D9D" w:rsidRPr="00907D9D" w:rsidRDefault="00907D9D" w:rsidP="001E050A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Libra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08F4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63CA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0CA2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$3,00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6AEF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$3,15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22A0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10</w:t>
            </w:r>
          </w:p>
        </w:tc>
      </w:tr>
      <w:tr w:rsidR="00907D9D" w:rsidRPr="00907D9D" w14:paraId="2ECE63BE" w14:textId="77777777" w:rsidTr="00907D9D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B301" w14:textId="77777777" w:rsidR="00907D9D" w:rsidRPr="00907D9D" w:rsidRDefault="00907D9D" w:rsidP="001E050A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EFC0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Arroz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4700B" w14:textId="77777777" w:rsidR="00907D9D" w:rsidRPr="00907D9D" w:rsidRDefault="00907D9D" w:rsidP="001E050A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Libra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20ED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F026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$0,37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BC9A8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$0,43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026F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$0,48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0BFB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17</w:t>
            </w:r>
          </w:p>
        </w:tc>
      </w:tr>
      <w:tr w:rsidR="00907D9D" w:rsidRPr="00907D9D" w14:paraId="6831C92D" w14:textId="77777777" w:rsidTr="00907D9D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3568" w14:textId="77777777" w:rsidR="00907D9D" w:rsidRPr="00907D9D" w:rsidRDefault="00907D9D" w:rsidP="001E050A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B844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Huevos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C83D" w14:textId="77777777" w:rsidR="00907D9D" w:rsidRPr="00907D9D" w:rsidRDefault="00907D9D" w:rsidP="001E050A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Unidad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CD8F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$0,08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DB77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$0,09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2917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$0,09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2E6C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$0,11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C1A0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23</w:t>
            </w:r>
          </w:p>
        </w:tc>
      </w:tr>
      <w:tr w:rsidR="00907D9D" w:rsidRPr="00907D9D" w14:paraId="678784D6" w14:textId="77777777" w:rsidTr="00907D9D">
        <w:trPr>
          <w:trHeight w:val="6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FAA13" w14:textId="77777777" w:rsidR="00907D9D" w:rsidRPr="00907D9D" w:rsidRDefault="00907D9D" w:rsidP="001E050A">
            <w:pPr>
              <w:jc w:val="right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75DD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Servicios básicos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8CC2" w14:textId="77777777" w:rsidR="00907D9D" w:rsidRPr="00907D9D" w:rsidRDefault="00907D9D" w:rsidP="001E050A">
            <w:pPr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Luz (kw/mes)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EB06A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2A65A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4AE5A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$0,15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17C80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$0,15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111E" w14:textId="77777777" w:rsidR="00907D9D" w:rsidRPr="00907D9D" w:rsidRDefault="00907D9D" w:rsidP="001E050A">
            <w:pPr>
              <w:jc w:val="center"/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</w:pPr>
            <w:r w:rsidRPr="00907D9D">
              <w:rPr>
                <w:rFonts w:asciiTheme="majorHAnsi" w:eastAsia="Times New Roman" w:hAnsiTheme="majorHAnsi" w:cstheme="minorHAnsi"/>
                <w:color w:val="000000"/>
                <w:sz w:val="18"/>
                <w:szCs w:val="18"/>
                <w:lang w:eastAsia="es-EC"/>
              </w:rPr>
              <w:t>20</w:t>
            </w:r>
          </w:p>
        </w:tc>
      </w:tr>
    </w:tbl>
    <w:p w14:paraId="2DA2A198" w14:textId="77777777" w:rsidR="00907D9D" w:rsidRPr="00907D9D" w:rsidRDefault="00907D9D" w:rsidP="00907D9D">
      <w:pPr>
        <w:pStyle w:val="Sinespaciado"/>
        <w:jc w:val="both"/>
        <w:rPr>
          <w:rFonts w:asciiTheme="majorHAnsi" w:hAnsiTheme="majorHAnsi" w:cstheme="minorHAnsi"/>
          <w:sz w:val="18"/>
          <w:szCs w:val="18"/>
          <w:lang w:val="es-MX"/>
        </w:rPr>
      </w:pPr>
    </w:p>
    <w:p w14:paraId="5B030F95" w14:textId="77777777" w:rsidR="00543020" w:rsidRDefault="00543020" w:rsidP="00907D9D">
      <w:pPr>
        <w:rPr>
          <w:rFonts w:asciiTheme="majorHAnsi" w:hAnsiTheme="majorHAnsi" w:cstheme="minorHAnsi"/>
          <w:sz w:val="18"/>
          <w:szCs w:val="18"/>
        </w:rPr>
      </w:pPr>
    </w:p>
    <w:p w14:paraId="1F79B460" w14:textId="77777777" w:rsidR="00543020" w:rsidRDefault="00543020" w:rsidP="00907D9D">
      <w:pPr>
        <w:rPr>
          <w:rFonts w:asciiTheme="majorHAnsi" w:hAnsiTheme="majorHAnsi" w:cstheme="minorHAnsi"/>
          <w:sz w:val="18"/>
          <w:szCs w:val="18"/>
        </w:rPr>
      </w:pPr>
    </w:p>
    <w:p w14:paraId="1B099A46" w14:textId="77777777" w:rsidR="00543020" w:rsidRDefault="00543020" w:rsidP="00907D9D">
      <w:pPr>
        <w:rPr>
          <w:rFonts w:asciiTheme="majorHAnsi" w:hAnsiTheme="majorHAnsi" w:cstheme="minorHAnsi"/>
          <w:sz w:val="18"/>
          <w:szCs w:val="18"/>
        </w:rPr>
      </w:pPr>
    </w:p>
    <w:p w14:paraId="531E0854" w14:textId="77777777" w:rsidR="00907D9D" w:rsidRPr="00907D9D" w:rsidRDefault="00907D9D" w:rsidP="00907D9D">
      <w:pPr>
        <w:rPr>
          <w:rFonts w:asciiTheme="majorHAnsi" w:hAnsiTheme="majorHAnsi" w:cstheme="minorHAnsi"/>
          <w:sz w:val="18"/>
          <w:szCs w:val="18"/>
        </w:rPr>
      </w:pPr>
      <w:r w:rsidRPr="00907D9D">
        <w:rPr>
          <w:rFonts w:asciiTheme="majorHAnsi" w:hAnsiTheme="majorHAnsi" w:cstheme="minorHAnsi"/>
          <w:sz w:val="18"/>
          <w:szCs w:val="18"/>
        </w:rPr>
        <w:lastRenderedPageBreak/>
        <w:t>Nota: Considere el mes de Junio como periodo base.</w:t>
      </w:r>
    </w:p>
    <w:p w14:paraId="1A3A8495" w14:textId="711C5D2D" w:rsidR="00907D9D" w:rsidRDefault="00907D9D" w:rsidP="00907D9D">
      <w:pPr>
        <w:pStyle w:val="Prrafodelista"/>
        <w:widowControl/>
        <w:numPr>
          <w:ilvl w:val="0"/>
          <w:numId w:val="27"/>
        </w:numPr>
        <w:suppressAutoHyphens w:val="0"/>
        <w:spacing w:after="200" w:line="276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Halle el Costo de la Canasta básica para cada año</w:t>
      </w:r>
    </w:p>
    <w:p w14:paraId="42325CA0" w14:textId="77777777" w:rsidR="00907D9D" w:rsidRPr="00907D9D" w:rsidRDefault="00907D9D" w:rsidP="00907D9D">
      <w:pPr>
        <w:pStyle w:val="Prrafodelista"/>
        <w:widowControl/>
        <w:numPr>
          <w:ilvl w:val="0"/>
          <w:numId w:val="27"/>
        </w:numPr>
        <w:suppressAutoHyphens w:val="0"/>
        <w:spacing w:after="200" w:line="276" w:lineRule="auto"/>
        <w:rPr>
          <w:rFonts w:asciiTheme="majorHAnsi" w:hAnsiTheme="majorHAnsi" w:cstheme="minorHAnsi"/>
          <w:sz w:val="18"/>
          <w:szCs w:val="18"/>
        </w:rPr>
      </w:pPr>
      <w:r w:rsidRPr="00907D9D">
        <w:rPr>
          <w:rFonts w:asciiTheme="majorHAnsi" w:hAnsiTheme="majorHAnsi" w:cstheme="minorHAnsi"/>
          <w:sz w:val="18"/>
          <w:szCs w:val="18"/>
        </w:rPr>
        <w:t>Halle el IPC para cada periodo</w:t>
      </w:r>
    </w:p>
    <w:p w14:paraId="2118455C" w14:textId="77777777" w:rsidR="00907D9D" w:rsidRPr="00907D9D" w:rsidRDefault="00907D9D" w:rsidP="00907D9D">
      <w:pPr>
        <w:pStyle w:val="Prrafodelista"/>
        <w:widowControl/>
        <w:numPr>
          <w:ilvl w:val="0"/>
          <w:numId w:val="27"/>
        </w:numPr>
        <w:suppressAutoHyphens w:val="0"/>
        <w:spacing w:after="200" w:line="276" w:lineRule="auto"/>
        <w:rPr>
          <w:rFonts w:asciiTheme="majorHAnsi" w:hAnsiTheme="majorHAnsi" w:cstheme="minorHAnsi"/>
          <w:sz w:val="18"/>
          <w:szCs w:val="18"/>
        </w:rPr>
      </w:pPr>
      <w:r w:rsidRPr="00907D9D">
        <w:rPr>
          <w:rFonts w:asciiTheme="majorHAnsi" w:hAnsiTheme="majorHAnsi" w:cstheme="minorHAnsi"/>
          <w:sz w:val="18"/>
          <w:szCs w:val="18"/>
        </w:rPr>
        <w:t>Halle la Tasa de Inflación en Julio, Agosto y Septiembre.</w:t>
      </w:r>
    </w:p>
    <w:p w14:paraId="02D8D773" w14:textId="77777777" w:rsidR="00FB54CC" w:rsidRDefault="00FB54CC" w:rsidP="003E49EB">
      <w:pPr>
        <w:rPr>
          <w:rFonts w:ascii="Times New Roman" w:hAnsi="Times New Roman" w:cs="Times New Roman"/>
        </w:rPr>
      </w:pPr>
    </w:p>
    <w:p w14:paraId="30E55238" w14:textId="48966223" w:rsidR="00FB54CC" w:rsidRDefault="00FB54CC" w:rsidP="00543020">
      <w:pPr>
        <w:jc w:val="both"/>
        <w:rPr>
          <w:rFonts w:asciiTheme="majorHAnsi" w:hAnsiTheme="majorHAnsi" w:cs="Times New Roman"/>
          <w:b/>
          <w:sz w:val="18"/>
        </w:rPr>
      </w:pPr>
      <w:r w:rsidRPr="00543020">
        <w:rPr>
          <w:rFonts w:asciiTheme="majorHAnsi" w:hAnsiTheme="majorHAnsi" w:cs="Times New Roman"/>
          <w:b/>
          <w:sz w:val="18"/>
        </w:rPr>
        <w:t xml:space="preserve">Tema 5: Explique y grafique la curva IS (Inversión y ahorro), </w:t>
      </w:r>
      <w:r w:rsidR="00543020" w:rsidRPr="00543020">
        <w:rPr>
          <w:rFonts w:asciiTheme="majorHAnsi" w:hAnsiTheme="majorHAnsi" w:cs="Times New Roman"/>
          <w:b/>
          <w:sz w:val="18"/>
        </w:rPr>
        <w:t>la curva LM (Liquidez monetaria) y el modelo IS-LM</w:t>
      </w:r>
      <w:r w:rsidR="00543020">
        <w:rPr>
          <w:rFonts w:asciiTheme="majorHAnsi" w:hAnsiTheme="majorHAnsi" w:cs="Times New Roman"/>
          <w:b/>
          <w:sz w:val="18"/>
        </w:rPr>
        <w:t>. Realice un pequeño ensayo en donde pueda usted conceptualizar, brindar características, y la forma de cómo construir este modelo.</w:t>
      </w:r>
      <w:r w:rsidR="00EB6293" w:rsidRPr="00EB6293">
        <w:rPr>
          <w:sz w:val="20"/>
          <w:szCs w:val="20"/>
          <w:u w:val="single"/>
        </w:rPr>
        <w:t xml:space="preserve"> </w:t>
      </w:r>
      <w:r w:rsidR="00EB6293" w:rsidRPr="00EB6293">
        <w:rPr>
          <w:rFonts w:asciiTheme="majorHAnsi" w:hAnsiTheme="majorHAnsi"/>
          <w:sz w:val="18"/>
          <w:szCs w:val="20"/>
          <w:u w:val="single"/>
        </w:rPr>
        <w:t>Resultado de Aprendizaje de la carrera: A, B</w:t>
      </w:r>
    </w:p>
    <w:p w14:paraId="101C060E" w14:textId="77777777" w:rsidR="00543020" w:rsidRPr="00543020" w:rsidRDefault="00543020" w:rsidP="00543020">
      <w:pPr>
        <w:jc w:val="both"/>
        <w:rPr>
          <w:rFonts w:asciiTheme="majorHAnsi" w:hAnsiTheme="majorHAnsi" w:cs="Times New Roman"/>
          <w:b/>
          <w:sz w:val="18"/>
        </w:rPr>
      </w:pPr>
    </w:p>
    <w:p w14:paraId="50C24B72" w14:textId="77777777" w:rsidR="00543020" w:rsidRPr="00543020" w:rsidRDefault="00543020" w:rsidP="00543020">
      <w:pPr>
        <w:jc w:val="both"/>
        <w:rPr>
          <w:rFonts w:asciiTheme="majorHAnsi" w:hAnsiTheme="majorHAnsi" w:cs="Times New Roman"/>
          <w:b/>
          <w:sz w:val="18"/>
        </w:rPr>
      </w:pPr>
    </w:p>
    <w:p w14:paraId="48D52E41" w14:textId="77777777" w:rsidR="00543020" w:rsidRDefault="00543020" w:rsidP="003E49EB">
      <w:pPr>
        <w:rPr>
          <w:rFonts w:ascii="Times New Roman" w:hAnsi="Times New Roman" w:cs="Times New Roman"/>
        </w:rPr>
      </w:pPr>
    </w:p>
    <w:p w14:paraId="355C4549" w14:textId="77777777" w:rsidR="00543020" w:rsidRDefault="00543020" w:rsidP="003E49EB">
      <w:pPr>
        <w:rPr>
          <w:rFonts w:ascii="Times New Roman" w:hAnsi="Times New Roman" w:cs="Times New Roman"/>
        </w:rPr>
      </w:pPr>
      <w:bookmarkStart w:id="0" w:name="_GoBack"/>
      <w:bookmarkEnd w:id="0"/>
    </w:p>
    <w:p w14:paraId="2FDADAE9" w14:textId="77777777" w:rsidR="00543020" w:rsidRDefault="00543020" w:rsidP="003E49EB">
      <w:pPr>
        <w:rPr>
          <w:rFonts w:ascii="Times New Roman" w:hAnsi="Times New Roman" w:cs="Times New Roman"/>
        </w:rPr>
      </w:pPr>
    </w:p>
    <w:p w14:paraId="7A0CEADE" w14:textId="77777777" w:rsidR="00543020" w:rsidRDefault="00543020" w:rsidP="003E49EB">
      <w:pPr>
        <w:rPr>
          <w:rFonts w:ascii="Times New Roman" w:hAnsi="Times New Roman" w:cs="Times New Roman"/>
        </w:rPr>
      </w:pPr>
    </w:p>
    <w:p w14:paraId="5C9B38C3" w14:textId="77777777" w:rsidR="00543020" w:rsidRDefault="00543020" w:rsidP="003E49EB">
      <w:pPr>
        <w:rPr>
          <w:rFonts w:ascii="Times New Roman" w:hAnsi="Times New Roman" w:cs="Times New Roman"/>
        </w:rPr>
      </w:pPr>
    </w:p>
    <w:p w14:paraId="49DD8341" w14:textId="77777777" w:rsidR="00543020" w:rsidRPr="003E49EB" w:rsidRDefault="00543020" w:rsidP="003E49EB">
      <w:pPr>
        <w:rPr>
          <w:rFonts w:ascii="Times New Roman" w:hAnsi="Times New Roman" w:cs="Times New Roman"/>
        </w:rPr>
      </w:pPr>
    </w:p>
    <w:sectPr w:rsidR="00543020" w:rsidRPr="003E49EB" w:rsidSect="0009188D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58357" w14:textId="77777777" w:rsidR="00147192" w:rsidRDefault="00147192" w:rsidP="00CA34D7">
      <w:r>
        <w:separator/>
      </w:r>
    </w:p>
  </w:endnote>
  <w:endnote w:type="continuationSeparator" w:id="0">
    <w:p w14:paraId="4964C816" w14:textId="77777777" w:rsidR="00147192" w:rsidRDefault="00147192" w:rsidP="00CA3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roid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MS PMincho"/>
    <w:charset w:val="80"/>
    <w:family w:val="roman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eSans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tinoLTStd-Roman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B28AC6" w14:textId="6FACF81A" w:rsidR="00BB6395" w:rsidRPr="00BB6395" w:rsidRDefault="00BB6395">
    <w:pPr>
      <w:pStyle w:val="Piedepgina"/>
      <w:rPr>
        <w:rFonts w:asciiTheme="majorHAnsi" w:hAnsiTheme="majorHAnsi"/>
        <w:b/>
        <w:sz w:val="20"/>
      </w:rPr>
    </w:pPr>
    <w:r w:rsidRPr="00BB6395">
      <w:rPr>
        <w:rFonts w:asciiTheme="majorHAnsi" w:hAnsiTheme="majorHAnsi"/>
        <w:b/>
        <w:sz w:val="20"/>
      </w:rPr>
      <w:t>Docente: Eco. Gonzalo Vaca López</w:t>
    </w:r>
    <w:r>
      <w:rPr>
        <w:rFonts w:asciiTheme="majorHAnsi" w:hAnsiTheme="majorHAnsi"/>
        <w:b/>
        <w:sz w:val="20"/>
      </w:rPr>
      <w:t xml:space="preserve"> MSc.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1E9D5" w14:textId="77777777" w:rsidR="00147192" w:rsidRDefault="00147192" w:rsidP="00CA34D7">
      <w:r>
        <w:separator/>
      </w:r>
    </w:p>
  </w:footnote>
  <w:footnote w:type="continuationSeparator" w:id="0">
    <w:p w14:paraId="460ABF42" w14:textId="77777777" w:rsidR="00147192" w:rsidRDefault="00147192" w:rsidP="00CA3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40A5D"/>
    <w:multiLevelType w:val="hybridMultilevel"/>
    <w:tmpl w:val="5AEEDEB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C02FE"/>
    <w:multiLevelType w:val="hybridMultilevel"/>
    <w:tmpl w:val="032C114A"/>
    <w:lvl w:ilvl="0" w:tplc="14FC7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>
      <w:start w:val="1"/>
      <w:numFmt w:val="decimal"/>
      <w:lvlText w:val="%4."/>
      <w:lvlJc w:val="left"/>
      <w:pPr>
        <w:ind w:left="2880" w:hanging="360"/>
      </w:pPr>
    </w:lvl>
    <w:lvl w:ilvl="4" w:tplc="300A0019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D588D"/>
    <w:multiLevelType w:val="hybridMultilevel"/>
    <w:tmpl w:val="73E204F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5D90"/>
    <w:multiLevelType w:val="hybridMultilevel"/>
    <w:tmpl w:val="AA3C55A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A1CE9"/>
    <w:multiLevelType w:val="hybridMultilevel"/>
    <w:tmpl w:val="900C917A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0BD7B4B"/>
    <w:multiLevelType w:val="hybridMultilevel"/>
    <w:tmpl w:val="A294BA90"/>
    <w:lvl w:ilvl="0" w:tplc="D65051C8">
      <w:start w:val="1"/>
      <w:numFmt w:val="lowerLetter"/>
      <w:lvlText w:val="%1."/>
      <w:lvlJc w:val="left"/>
      <w:pPr>
        <w:ind w:left="644" w:hanging="360"/>
      </w:pPr>
      <w:rPr>
        <w:rFonts w:ascii="Times New Roman" w:eastAsia="Droid Sans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1E66EE9"/>
    <w:multiLevelType w:val="hybridMultilevel"/>
    <w:tmpl w:val="7F9AB87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43F3C"/>
    <w:multiLevelType w:val="hybridMultilevel"/>
    <w:tmpl w:val="D0025B48"/>
    <w:lvl w:ilvl="0" w:tplc="3222BC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B62350"/>
    <w:multiLevelType w:val="hybridMultilevel"/>
    <w:tmpl w:val="DD0CC418"/>
    <w:lvl w:ilvl="0" w:tplc="300A0019">
      <w:start w:val="1"/>
      <w:numFmt w:val="low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6D5C82"/>
    <w:multiLevelType w:val="hybridMultilevel"/>
    <w:tmpl w:val="CD466B84"/>
    <w:lvl w:ilvl="0" w:tplc="35964996">
      <w:start w:val="1"/>
      <w:numFmt w:val="lowerLetter"/>
      <w:lvlText w:val="%1."/>
      <w:lvlJc w:val="left"/>
      <w:pPr>
        <w:ind w:left="1004" w:hanging="360"/>
      </w:pPr>
      <w:rPr>
        <w:rFonts w:ascii="Times New Roman" w:eastAsia="Droid Sans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A910DE9"/>
    <w:multiLevelType w:val="hybridMultilevel"/>
    <w:tmpl w:val="969202AC"/>
    <w:lvl w:ilvl="0" w:tplc="F620C4E8">
      <w:start w:val="1"/>
      <w:numFmt w:val="lowerLetter"/>
      <w:lvlText w:val="%1)"/>
      <w:lvlJc w:val="left"/>
      <w:pPr>
        <w:ind w:left="720" w:hanging="360"/>
      </w:pPr>
      <w:rPr>
        <w:rFonts w:asciiTheme="majorHAnsi" w:eastAsia="Droid Sans" w:hAnsiTheme="majorHAnsi" w:cstheme="minorHAnsi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65832"/>
    <w:multiLevelType w:val="hybridMultilevel"/>
    <w:tmpl w:val="99F6ED34"/>
    <w:lvl w:ilvl="0" w:tplc="7C2AC4CA">
      <w:start w:val="1"/>
      <w:numFmt w:val="lowerLetter"/>
      <w:lvlText w:val="%1."/>
      <w:lvlJc w:val="left"/>
      <w:pPr>
        <w:ind w:left="1004" w:hanging="360"/>
      </w:pPr>
      <w:rPr>
        <w:rFonts w:ascii="Times New Roman" w:eastAsia="Droid Sans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0B511DF"/>
    <w:multiLevelType w:val="hybridMultilevel"/>
    <w:tmpl w:val="A78636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725BFA"/>
    <w:multiLevelType w:val="hybridMultilevel"/>
    <w:tmpl w:val="9FA88B06"/>
    <w:lvl w:ilvl="0" w:tplc="300A0019">
      <w:start w:val="1"/>
      <w:numFmt w:val="lowerLetter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844498"/>
    <w:multiLevelType w:val="hybridMultilevel"/>
    <w:tmpl w:val="CB8080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72F1B"/>
    <w:multiLevelType w:val="hybridMultilevel"/>
    <w:tmpl w:val="1AB044B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3317EC"/>
    <w:multiLevelType w:val="hybridMultilevel"/>
    <w:tmpl w:val="27289E7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B4A41"/>
    <w:multiLevelType w:val="hybridMultilevel"/>
    <w:tmpl w:val="D48456E4"/>
    <w:lvl w:ilvl="0" w:tplc="59B29C7C">
      <w:start w:val="2"/>
      <w:numFmt w:val="bullet"/>
      <w:lvlText w:val="-"/>
      <w:lvlJc w:val="left"/>
      <w:pPr>
        <w:ind w:left="720" w:hanging="360"/>
      </w:pPr>
      <w:rPr>
        <w:rFonts w:ascii="Arial" w:eastAsia="Nimbus Roman No9 L" w:hAnsi="Arial" w:cs="Aria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132A0"/>
    <w:multiLevelType w:val="hybridMultilevel"/>
    <w:tmpl w:val="27D460F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F51B6"/>
    <w:multiLevelType w:val="hybridMultilevel"/>
    <w:tmpl w:val="F170F704"/>
    <w:lvl w:ilvl="0" w:tplc="300A0019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F66B80"/>
    <w:multiLevelType w:val="hybridMultilevel"/>
    <w:tmpl w:val="C5DE4DC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4A2E21"/>
    <w:multiLevelType w:val="hybridMultilevel"/>
    <w:tmpl w:val="B1F8F7D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26842"/>
    <w:multiLevelType w:val="hybridMultilevel"/>
    <w:tmpl w:val="FD80A55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52706D"/>
    <w:multiLevelType w:val="hybridMultilevel"/>
    <w:tmpl w:val="8C44764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8C5664"/>
    <w:multiLevelType w:val="hybridMultilevel"/>
    <w:tmpl w:val="DC58B15E"/>
    <w:lvl w:ilvl="0" w:tplc="12A475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Droid Sans" w:hAnsiTheme="majorHAnsi" w:cs="Arial"/>
      </w:rPr>
    </w:lvl>
    <w:lvl w:ilvl="1" w:tplc="91109B8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DC811F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9CCE44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4B62670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18C0E3C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8F120C3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E82348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EF4A62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C948C6"/>
    <w:multiLevelType w:val="hybridMultilevel"/>
    <w:tmpl w:val="2F321CB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2788D"/>
    <w:multiLevelType w:val="hybridMultilevel"/>
    <w:tmpl w:val="87CACD0A"/>
    <w:lvl w:ilvl="0" w:tplc="8B966DC2">
      <w:start w:val="1"/>
      <w:numFmt w:val="lowerLetter"/>
      <w:lvlText w:val="%1."/>
      <w:lvlJc w:val="left"/>
      <w:pPr>
        <w:ind w:left="1004" w:hanging="360"/>
      </w:pPr>
      <w:rPr>
        <w:rFonts w:ascii="Times New Roman" w:eastAsia="Droid Sans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724" w:hanging="360"/>
      </w:pPr>
    </w:lvl>
    <w:lvl w:ilvl="2" w:tplc="300A001B" w:tentative="1">
      <w:start w:val="1"/>
      <w:numFmt w:val="lowerRoman"/>
      <w:lvlText w:val="%3."/>
      <w:lvlJc w:val="right"/>
      <w:pPr>
        <w:ind w:left="2444" w:hanging="180"/>
      </w:pPr>
    </w:lvl>
    <w:lvl w:ilvl="3" w:tplc="300A000F" w:tentative="1">
      <w:start w:val="1"/>
      <w:numFmt w:val="decimal"/>
      <w:lvlText w:val="%4."/>
      <w:lvlJc w:val="left"/>
      <w:pPr>
        <w:ind w:left="3164" w:hanging="360"/>
      </w:pPr>
    </w:lvl>
    <w:lvl w:ilvl="4" w:tplc="300A0019" w:tentative="1">
      <w:start w:val="1"/>
      <w:numFmt w:val="lowerLetter"/>
      <w:lvlText w:val="%5."/>
      <w:lvlJc w:val="left"/>
      <w:pPr>
        <w:ind w:left="3884" w:hanging="360"/>
      </w:pPr>
    </w:lvl>
    <w:lvl w:ilvl="5" w:tplc="300A001B" w:tentative="1">
      <w:start w:val="1"/>
      <w:numFmt w:val="lowerRoman"/>
      <w:lvlText w:val="%6."/>
      <w:lvlJc w:val="right"/>
      <w:pPr>
        <w:ind w:left="4604" w:hanging="180"/>
      </w:pPr>
    </w:lvl>
    <w:lvl w:ilvl="6" w:tplc="300A000F" w:tentative="1">
      <w:start w:val="1"/>
      <w:numFmt w:val="decimal"/>
      <w:lvlText w:val="%7."/>
      <w:lvlJc w:val="left"/>
      <w:pPr>
        <w:ind w:left="5324" w:hanging="360"/>
      </w:pPr>
    </w:lvl>
    <w:lvl w:ilvl="7" w:tplc="300A0019" w:tentative="1">
      <w:start w:val="1"/>
      <w:numFmt w:val="lowerLetter"/>
      <w:lvlText w:val="%8."/>
      <w:lvlJc w:val="left"/>
      <w:pPr>
        <w:ind w:left="6044" w:hanging="360"/>
      </w:pPr>
    </w:lvl>
    <w:lvl w:ilvl="8" w:tplc="300A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7"/>
  </w:num>
  <w:num w:numId="5">
    <w:abstractNumId w:val="12"/>
  </w:num>
  <w:num w:numId="6">
    <w:abstractNumId w:val="4"/>
  </w:num>
  <w:num w:numId="7">
    <w:abstractNumId w:val="2"/>
  </w:num>
  <w:num w:numId="8">
    <w:abstractNumId w:val="22"/>
  </w:num>
  <w:num w:numId="9">
    <w:abstractNumId w:val="3"/>
  </w:num>
  <w:num w:numId="10">
    <w:abstractNumId w:val="25"/>
  </w:num>
  <w:num w:numId="11">
    <w:abstractNumId w:val="16"/>
  </w:num>
  <w:num w:numId="12">
    <w:abstractNumId w:val="6"/>
  </w:num>
  <w:num w:numId="13">
    <w:abstractNumId w:val="18"/>
  </w:num>
  <w:num w:numId="14">
    <w:abstractNumId w:val="21"/>
  </w:num>
  <w:num w:numId="15">
    <w:abstractNumId w:val="10"/>
  </w:num>
  <w:num w:numId="16">
    <w:abstractNumId w:val="15"/>
  </w:num>
  <w:num w:numId="17">
    <w:abstractNumId w:val="20"/>
  </w:num>
  <w:num w:numId="18">
    <w:abstractNumId w:val="23"/>
  </w:num>
  <w:num w:numId="19">
    <w:abstractNumId w:val="0"/>
  </w:num>
  <w:num w:numId="20">
    <w:abstractNumId w:val="26"/>
  </w:num>
  <w:num w:numId="21">
    <w:abstractNumId w:val="9"/>
  </w:num>
  <w:num w:numId="22">
    <w:abstractNumId w:val="11"/>
  </w:num>
  <w:num w:numId="23">
    <w:abstractNumId w:val="5"/>
  </w:num>
  <w:num w:numId="24">
    <w:abstractNumId w:val="24"/>
  </w:num>
  <w:num w:numId="25">
    <w:abstractNumId w:val="8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CA"/>
    <w:rsid w:val="0009188D"/>
    <w:rsid w:val="000A4967"/>
    <w:rsid w:val="000A6765"/>
    <w:rsid w:val="000D4A79"/>
    <w:rsid w:val="00117A21"/>
    <w:rsid w:val="001343BD"/>
    <w:rsid w:val="00137067"/>
    <w:rsid w:val="00146CF5"/>
    <w:rsid w:val="00147192"/>
    <w:rsid w:val="00153830"/>
    <w:rsid w:val="00157998"/>
    <w:rsid w:val="00180E80"/>
    <w:rsid w:val="00190E29"/>
    <w:rsid w:val="00193FC7"/>
    <w:rsid w:val="001A7AB0"/>
    <w:rsid w:val="001B4B83"/>
    <w:rsid w:val="001D167D"/>
    <w:rsid w:val="001F780B"/>
    <w:rsid w:val="002002DD"/>
    <w:rsid w:val="002113D1"/>
    <w:rsid w:val="002152B3"/>
    <w:rsid w:val="00246D29"/>
    <w:rsid w:val="00297766"/>
    <w:rsid w:val="002C41A6"/>
    <w:rsid w:val="002E388A"/>
    <w:rsid w:val="002F4C4B"/>
    <w:rsid w:val="00306D3E"/>
    <w:rsid w:val="00365EE7"/>
    <w:rsid w:val="003B3BBF"/>
    <w:rsid w:val="003D157D"/>
    <w:rsid w:val="003E49EB"/>
    <w:rsid w:val="00440A1E"/>
    <w:rsid w:val="00447034"/>
    <w:rsid w:val="0048246B"/>
    <w:rsid w:val="004B58A3"/>
    <w:rsid w:val="004C4E11"/>
    <w:rsid w:val="004D3A00"/>
    <w:rsid w:val="004D4480"/>
    <w:rsid w:val="004D4AF1"/>
    <w:rsid w:val="00524EF8"/>
    <w:rsid w:val="005304E4"/>
    <w:rsid w:val="00530B2B"/>
    <w:rsid w:val="00534F26"/>
    <w:rsid w:val="00543020"/>
    <w:rsid w:val="005531E6"/>
    <w:rsid w:val="0055343F"/>
    <w:rsid w:val="005716D8"/>
    <w:rsid w:val="00573A5E"/>
    <w:rsid w:val="00573AB4"/>
    <w:rsid w:val="0058728B"/>
    <w:rsid w:val="0059521F"/>
    <w:rsid w:val="005C3E9B"/>
    <w:rsid w:val="005E772E"/>
    <w:rsid w:val="00687575"/>
    <w:rsid w:val="006B0221"/>
    <w:rsid w:val="006B7230"/>
    <w:rsid w:val="006F37C3"/>
    <w:rsid w:val="00725D18"/>
    <w:rsid w:val="00731DCC"/>
    <w:rsid w:val="007464CB"/>
    <w:rsid w:val="00762184"/>
    <w:rsid w:val="00791156"/>
    <w:rsid w:val="007A252D"/>
    <w:rsid w:val="007B43CE"/>
    <w:rsid w:val="007C1F82"/>
    <w:rsid w:val="007E674F"/>
    <w:rsid w:val="00810CBC"/>
    <w:rsid w:val="0081164D"/>
    <w:rsid w:val="00834522"/>
    <w:rsid w:val="008A783B"/>
    <w:rsid w:val="008B295F"/>
    <w:rsid w:val="00901507"/>
    <w:rsid w:val="00907D9D"/>
    <w:rsid w:val="0091545F"/>
    <w:rsid w:val="009222B1"/>
    <w:rsid w:val="009246B3"/>
    <w:rsid w:val="009279DC"/>
    <w:rsid w:val="00950DCB"/>
    <w:rsid w:val="00971788"/>
    <w:rsid w:val="00974514"/>
    <w:rsid w:val="00977E7E"/>
    <w:rsid w:val="009B79A4"/>
    <w:rsid w:val="009D0F6E"/>
    <w:rsid w:val="009D2F82"/>
    <w:rsid w:val="00A0506A"/>
    <w:rsid w:val="00A41E31"/>
    <w:rsid w:val="00A512CF"/>
    <w:rsid w:val="00A7193F"/>
    <w:rsid w:val="00AD0BC6"/>
    <w:rsid w:val="00AF2162"/>
    <w:rsid w:val="00AF6C06"/>
    <w:rsid w:val="00B11D55"/>
    <w:rsid w:val="00B148FD"/>
    <w:rsid w:val="00B312F1"/>
    <w:rsid w:val="00B43D30"/>
    <w:rsid w:val="00B6697D"/>
    <w:rsid w:val="00B673F4"/>
    <w:rsid w:val="00B729EB"/>
    <w:rsid w:val="00BA1FDA"/>
    <w:rsid w:val="00BB298A"/>
    <w:rsid w:val="00BB6395"/>
    <w:rsid w:val="00BD3394"/>
    <w:rsid w:val="00BE07EB"/>
    <w:rsid w:val="00BE2D14"/>
    <w:rsid w:val="00C25322"/>
    <w:rsid w:val="00C26E2D"/>
    <w:rsid w:val="00C3370F"/>
    <w:rsid w:val="00C52812"/>
    <w:rsid w:val="00C56B02"/>
    <w:rsid w:val="00C61D50"/>
    <w:rsid w:val="00C7271D"/>
    <w:rsid w:val="00CA34D7"/>
    <w:rsid w:val="00CA60D2"/>
    <w:rsid w:val="00CB5027"/>
    <w:rsid w:val="00CE03B7"/>
    <w:rsid w:val="00CF321C"/>
    <w:rsid w:val="00CF3ECC"/>
    <w:rsid w:val="00D26C04"/>
    <w:rsid w:val="00D445E5"/>
    <w:rsid w:val="00D80135"/>
    <w:rsid w:val="00DC40FE"/>
    <w:rsid w:val="00DE220D"/>
    <w:rsid w:val="00DE2D69"/>
    <w:rsid w:val="00E057C2"/>
    <w:rsid w:val="00E416CB"/>
    <w:rsid w:val="00E4240A"/>
    <w:rsid w:val="00E75300"/>
    <w:rsid w:val="00E9518F"/>
    <w:rsid w:val="00E97D3B"/>
    <w:rsid w:val="00EB316C"/>
    <w:rsid w:val="00EB608A"/>
    <w:rsid w:val="00EB6293"/>
    <w:rsid w:val="00EF757D"/>
    <w:rsid w:val="00F46BAF"/>
    <w:rsid w:val="00F613B3"/>
    <w:rsid w:val="00F647A7"/>
    <w:rsid w:val="00F70510"/>
    <w:rsid w:val="00F80FD6"/>
    <w:rsid w:val="00F840CA"/>
    <w:rsid w:val="00F94B2C"/>
    <w:rsid w:val="00FA5956"/>
    <w:rsid w:val="00FB54CC"/>
    <w:rsid w:val="00FE71A8"/>
    <w:rsid w:val="00FF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1A173A"/>
  <w15:docId w15:val="{5598573B-0E20-4B72-AE31-CC8784925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0CA"/>
    <w:pPr>
      <w:widowControl w:val="0"/>
      <w:suppressAutoHyphens/>
      <w:spacing w:after="0" w:line="240" w:lineRule="auto"/>
      <w:jc w:val="left"/>
    </w:pPr>
    <w:rPr>
      <w:rFonts w:ascii="Nimbus Roman No9 L" w:eastAsia="Droid Sans" w:hAnsi="Nimbus Roman No9 L" w:cs="FreeSans"/>
      <w:noProof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840CA"/>
    <w:pPr>
      <w:ind w:left="720"/>
      <w:contextualSpacing/>
    </w:pPr>
    <w:rPr>
      <w:rFonts w:cs="Mangal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40CA"/>
    <w:rPr>
      <w:rFonts w:ascii="Tahoma" w:hAnsi="Tahoma" w:cs="Mangal"/>
      <w:sz w:val="16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40CA"/>
    <w:rPr>
      <w:rFonts w:ascii="Tahoma" w:eastAsia="Droid Sans" w:hAnsi="Tahoma" w:cs="Mangal"/>
      <w:noProof/>
      <w:kern w:val="1"/>
      <w:sz w:val="16"/>
      <w:szCs w:val="14"/>
      <w:lang w:eastAsia="zh-CN" w:bidi="hi-IN"/>
    </w:rPr>
  </w:style>
  <w:style w:type="table" w:styleId="Tablaconcuadrcula">
    <w:name w:val="Table Grid"/>
    <w:basedOn w:val="Tablanormal"/>
    <w:uiPriority w:val="59"/>
    <w:rsid w:val="00C56B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A34D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CA34D7"/>
    <w:rPr>
      <w:rFonts w:ascii="Nimbus Roman No9 L" w:eastAsia="Droid Sans" w:hAnsi="Nimbus Roman No9 L" w:cs="Mangal"/>
      <w:noProof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CA34D7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34D7"/>
    <w:rPr>
      <w:rFonts w:ascii="Nimbus Roman No9 L" w:eastAsia="Droid Sans" w:hAnsi="Nimbus Roman No9 L" w:cs="Mangal"/>
      <w:noProof/>
      <w:kern w:val="1"/>
      <w:sz w:val="24"/>
      <w:szCs w:val="21"/>
      <w:lang w:eastAsia="zh-CN" w:bidi="hi-IN"/>
    </w:rPr>
  </w:style>
  <w:style w:type="paragraph" w:styleId="Sinespaciado">
    <w:name w:val="No Spacing"/>
    <w:uiPriority w:val="1"/>
    <w:qFormat/>
    <w:rsid w:val="004C4E11"/>
    <w:pPr>
      <w:spacing w:after="0" w:line="240" w:lineRule="auto"/>
      <w:jc w:val="left"/>
    </w:pPr>
  </w:style>
  <w:style w:type="paragraph" w:customStyle="1" w:styleId="NormalText">
    <w:name w:val="Normal Text"/>
    <w:rsid w:val="00F647A7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Palatino Linotype" w:eastAsia="Times New Roman" w:hAnsi="Palatino Linotype" w:cs="Palatino Linotype"/>
      <w:color w:val="000000"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B295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kern w:val="0"/>
      <w:lang w:eastAsia="es-EC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2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0875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5119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7401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55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3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8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7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5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5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5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9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93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0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5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71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55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50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86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0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9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2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2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5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1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5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1032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XTRATECH WINDOWS 7</Company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users</dc:creator>
  <cp:lastModifiedBy>Eco. Gonzalo Vaca</cp:lastModifiedBy>
  <cp:revision>6</cp:revision>
  <cp:lastPrinted>2015-02-18T17:09:00Z</cp:lastPrinted>
  <dcterms:created xsi:type="dcterms:W3CDTF">2015-02-18T04:43:00Z</dcterms:created>
  <dcterms:modified xsi:type="dcterms:W3CDTF">2015-02-18T17:11:00Z</dcterms:modified>
</cp:coreProperties>
</file>