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31" w:rsidRPr="00F96A2F" w:rsidRDefault="00A42631" w:rsidP="00A42631">
      <w:pPr>
        <w:pStyle w:val="Default"/>
        <w:spacing w:line="360" w:lineRule="auto"/>
        <w:rPr>
          <w:rFonts w:asciiTheme="majorHAnsi" w:hAnsiTheme="majorHAnsi" w:cs="Times New Roman"/>
          <w:color w:val="auto"/>
          <w:sz w:val="22"/>
          <w:szCs w:val="22"/>
          <w:lang w:val="es-EC"/>
        </w:rPr>
      </w:pPr>
      <w:r w:rsidRPr="00F96A2F">
        <w:rPr>
          <w:rFonts w:asciiTheme="majorHAnsi" w:hAnsiTheme="majorHAnsi" w:cs="Times New Roman"/>
          <w:color w:val="auto"/>
          <w:sz w:val="22"/>
          <w:szCs w:val="22"/>
          <w:lang w:val="es-EC"/>
        </w:rPr>
        <w:t>APELLIDOS:</w:t>
      </w:r>
      <w:r w:rsidRPr="00F96A2F">
        <w:rPr>
          <w:rFonts w:asciiTheme="majorHAnsi" w:hAnsiTheme="majorHAnsi" w:cs="Times New Roman"/>
          <w:color w:val="auto"/>
          <w:sz w:val="22"/>
          <w:szCs w:val="22"/>
          <w:lang w:val="es-EC"/>
        </w:rPr>
        <w:tab/>
      </w:r>
      <w:r w:rsidRPr="00F96A2F">
        <w:rPr>
          <w:rFonts w:asciiTheme="majorHAnsi" w:hAnsiTheme="majorHAnsi" w:cs="Times New Roman"/>
          <w:color w:val="auto"/>
          <w:sz w:val="22"/>
          <w:szCs w:val="22"/>
          <w:lang w:val="es-EC"/>
        </w:rPr>
        <w:tab/>
      </w:r>
      <w:r w:rsidRPr="00F96A2F">
        <w:rPr>
          <w:rFonts w:asciiTheme="majorHAnsi" w:hAnsiTheme="majorHAnsi" w:cs="Times New Roman"/>
          <w:color w:val="auto"/>
          <w:sz w:val="22"/>
          <w:szCs w:val="22"/>
          <w:lang w:val="es-EC"/>
        </w:rPr>
        <w:tab/>
      </w:r>
      <w:r w:rsidRPr="00F96A2F">
        <w:rPr>
          <w:rFonts w:asciiTheme="majorHAnsi" w:hAnsiTheme="majorHAnsi" w:cs="Times New Roman"/>
          <w:color w:val="auto"/>
          <w:sz w:val="22"/>
          <w:szCs w:val="22"/>
          <w:lang w:val="es-EC"/>
        </w:rPr>
        <w:tab/>
      </w:r>
      <w:r w:rsidRPr="00F96A2F">
        <w:rPr>
          <w:rFonts w:asciiTheme="majorHAnsi" w:hAnsiTheme="majorHAnsi" w:cs="Times New Roman"/>
          <w:color w:val="auto"/>
          <w:sz w:val="22"/>
          <w:szCs w:val="22"/>
          <w:lang w:val="es-EC"/>
        </w:rPr>
        <w:tab/>
      </w:r>
      <w:r w:rsidRPr="00F96A2F">
        <w:rPr>
          <w:rFonts w:asciiTheme="majorHAnsi" w:hAnsiTheme="majorHAnsi" w:cs="Times New Roman"/>
          <w:color w:val="auto"/>
          <w:sz w:val="22"/>
          <w:szCs w:val="22"/>
          <w:lang w:val="es-EC"/>
        </w:rPr>
        <w:tab/>
        <w:t xml:space="preserve"> NOMBRES:                                         </w:t>
      </w:r>
    </w:p>
    <w:p w:rsidR="00A42631" w:rsidRPr="00F96A2F" w:rsidRDefault="007D5733" w:rsidP="00A42631">
      <w:pPr>
        <w:pStyle w:val="Default"/>
        <w:spacing w:line="360" w:lineRule="auto"/>
        <w:rPr>
          <w:rFonts w:asciiTheme="majorHAnsi" w:hAnsiTheme="majorHAnsi" w:cs="Times New Roman"/>
          <w:color w:val="auto"/>
          <w:sz w:val="22"/>
          <w:szCs w:val="22"/>
          <w:lang w:val="es-EC"/>
        </w:rPr>
      </w:pPr>
      <w:r w:rsidRPr="00F96A2F">
        <w:rPr>
          <w:rFonts w:asciiTheme="majorHAnsi" w:hAnsiTheme="majorHAnsi" w:cs="Times New Roman"/>
          <w:color w:val="auto"/>
          <w:sz w:val="22"/>
          <w:szCs w:val="22"/>
          <w:lang w:val="es-EC"/>
        </w:rPr>
        <w:t>MATRÍ</w:t>
      </w:r>
      <w:r w:rsidR="00A42631" w:rsidRPr="00F96A2F">
        <w:rPr>
          <w:rFonts w:asciiTheme="majorHAnsi" w:hAnsiTheme="majorHAnsi" w:cs="Times New Roman"/>
          <w:color w:val="auto"/>
          <w:sz w:val="22"/>
          <w:szCs w:val="22"/>
          <w:lang w:val="es-EC"/>
        </w:rPr>
        <w:t xml:space="preserve">CULA: </w:t>
      </w:r>
      <w:r w:rsidR="00A42631" w:rsidRPr="00F96A2F">
        <w:rPr>
          <w:rFonts w:asciiTheme="majorHAnsi" w:hAnsiTheme="majorHAnsi" w:cs="Times New Roman"/>
          <w:color w:val="auto"/>
          <w:sz w:val="22"/>
          <w:szCs w:val="22"/>
          <w:lang w:val="es-EC"/>
        </w:rPr>
        <w:tab/>
      </w:r>
      <w:r w:rsidR="00A42631" w:rsidRPr="00F96A2F">
        <w:rPr>
          <w:rFonts w:asciiTheme="majorHAnsi" w:hAnsiTheme="majorHAnsi" w:cs="Times New Roman"/>
          <w:color w:val="auto"/>
          <w:sz w:val="22"/>
          <w:szCs w:val="22"/>
          <w:lang w:val="es-EC"/>
        </w:rPr>
        <w:tab/>
      </w:r>
      <w:r w:rsidR="00A42631" w:rsidRPr="00F96A2F">
        <w:rPr>
          <w:rFonts w:asciiTheme="majorHAnsi" w:hAnsiTheme="majorHAnsi" w:cs="Times New Roman"/>
          <w:color w:val="auto"/>
          <w:sz w:val="22"/>
          <w:szCs w:val="22"/>
          <w:lang w:val="es-EC"/>
        </w:rPr>
        <w:tab/>
      </w:r>
      <w:r w:rsidR="00A42631" w:rsidRPr="00F96A2F">
        <w:rPr>
          <w:rFonts w:asciiTheme="majorHAnsi" w:hAnsiTheme="majorHAnsi" w:cs="Times New Roman"/>
          <w:color w:val="auto"/>
          <w:sz w:val="22"/>
          <w:szCs w:val="22"/>
          <w:lang w:val="es-EC"/>
        </w:rPr>
        <w:tab/>
      </w:r>
      <w:r w:rsidR="00A42631" w:rsidRPr="00F96A2F">
        <w:rPr>
          <w:rFonts w:asciiTheme="majorHAnsi" w:hAnsiTheme="majorHAnsi" w:cs="Times New Roman"/>
          <w:color w:val="auto"/>
          <w:sz w:val="22"/>
          <w:szCs w:val="22"/>
          <w:lang w:val="es-EC"/>
        </w:rPr>
        <w:tab/>
      </w:r>
      <w:r w:rsidR="00A42631" w:rsidRPr="00F96A2F">
        <w:rPr>
          <w:rFonts w:asciiTheme="majorHAnsi" w:hAnsiTheme="majorHAnsi" w:cs="Times New Roman"/>
          <w:color w:val="auto"/>
          <w:sz w:val="22"/>
          <w:szCs w:val="22"/>
          <w:lang w:val="es-EC"/>
        </w:rPr>
        <w:tab/>
        <w:t>PARALELO:</w:t>
      </w:r>
      <w:r w:rsidR="006551F6" w:rsidRPr="00F96A2F">
        <w:rPr>
          <w:rFonts w:asciiTheme="majorHAnsi" w:hAnsiTheme="majorHAnsi" w:cs="Times New Roman"/>
          <w:color w:val="auto"/>
          <w:sz w:val="22"/>
          <w:szCs w:val="22"/>
          <w:lang w:val="es-EC"/>
        </w:rPr>
        <w:br/>
        <w:t xml:space="preserve">PROFESORES: Econ. Daniel Sánchez </w:t>
      </w:r>
      <w:r w:rsidR="006371E0" w:rsidRPr="00F96A2F">
        <w:rPr>
          <w:rFonts w:asciiTheme="majorHAnsi" w:hAnsiTheme="majorHAnsi" w:cs="Times New Roman"/>
          <w:color w:val="auto"/>
          <w:sz w:val="22"/>
          <w:szCs w:val="22"/>
          <w:lang w:val="es-EC"/>
        </w:rPr>
        <w:t xml:space="preserve">Loor </w:t>
      </w:r>
      <w:r w:rsidR="006551F6" w:rsidRPr="00F96A2F">
        <w:rPr>
          <w:rFonts w:asciiTheme="majorHAnsi" w:hAnsiTheme="majorHAnsi" w:cs="Times New Roman"/>
          <w:color w:val="auto"/>
          <w:sz w:val="22"/>
          <w:szCs w:val="22"/>
          <w:lang w:val="es-EC"/>
        </w:rPr>
        <w:t xml:space="preserve">&amp; Econ. Cristina </w:t>
      </w:r>
      <w:proofErr w:type="spellStart"/>
      <w:r w:rsidR="006551F6" w:rsidRPr="00F96A2F">
        <w:rPr>
          <w:rFonts w:asciiTheme="majorHAnsi" w:hAnsiTheme="majorHAnsi" w:cs="Times New Roman"/>
          <w:color w:val="auto"/>
          <w:sz w:val="22"/>
          <w:szCs w:val="22"/>
          <w:lang w:val="es-EC"/>
        </w:rPr>
        <w:t>Yoong</w:t>
      </w:r>
      <w:proofErr w:type="spellEnd"/>
      <w:r w:rsidR="006551F6" w:rsidRPr="00F96A2F">
        <w:rPr>
          <w:rFonts w:asciiTheme="majorHAnsi" w:hAnsiTheme="majorHAnsi" w:cs="Times New Roman"/>
          <w:color w:val="auto"/>
          <w:sz w:val="22"/>
          <w:szCs w:val="22"/>
          <w:lang w:val="es-EC"/>
        </w:rPr>
        <w:t xml:space="preserve"> </w:t>
      </w:r>
      <w:proofErr w:type="spellStart"/>
      <w:r w:rsidR="006551F6" w:rsidRPr="00F96A2F">
        <w:rPr>
          <w:rFonts w:asciiTheme="majorHAnsi" w:hAnsiTheme="majorHAnsi" w:cs="Times New Roman"/>
          <w:color w:val="auto"/>
          <w:sz w:val="22"/>
          <w:szCs w:val="22"/>
          <w:lang w:val="es-EC"/>
        </w:rPr>
        <w:t>Párraga</w:t>
      </w:r>
      <w:proofErr w:type="spellEnd"/>
      <w:r w:rsidR="00A42631" w:rsidRPr="00F96A2F">
        <w:rPr>
          <w:rFonts w:asciiTheme="majorHAnsi" w:hAnsiTheme="majorHAnsi" w:cs="Times New Roman"/>
          <w:color w:val="auto"/>
          <w:sz w:val="22"/>
          <w:szCs w:val="22"/>
          <w:lang w:val="es-EC"/>
        </w:rPr>
        <w:t xml:space="preserve">                     </w:t>
      </w:r>
    </w:p>
    <w:p w:rsidR="005B4E9C" w:rsidRPr="00F96A2F" w:rsidRDefault="005B4E9C" w:rsidP="005B4E9C">
      <w:pPr>
        <w:spacing w:line="240" w:lineRule="auto"/>
        <w:jc w:val="center"/>
        <w:rPr>
          <w:rFonts w:asciiTheme="majorHAnsi" w:hAnsiTheme="majorHAnsi" w:cs="Times New Roman"/>
          <w:b/>
          <w:lang w:val="es-EC"/>
        </w:rPr>
      </w:pPr>
      <w:r w:rsidRPr="00F96A2F">
        <w:rPr>
          <w:rFonts w:asciiTheme="majorHAnsi" w:hAnsiTheme="majorHAnsi" w:cs="Times New Roman"/>
          <w:b/>
          <w:lang w:val="es-EC"/>
        </w:rPr>
        <w:t>COMPROMISO DE HONOR</w:t>
      </w:r>
    </w:p>
    <w:p w:rsidR="005B4E9C" w:rsidRPr="00F96A2F" w:rsidRDefault="005B4E9C" w:rsidP="005B4E9C">
      <w:pPr>
        <w:jc w:val="both"/>
        <w:rPr>
          <w:rFonts w:asciiTheme="majorHAnsi" w:hAnsiTheme="majorHAnsi" w:cs="Times New Roman"/>
          <w:sz w:val="20"/>
          <w:lang w:val="es-EC"/>
        </w:rPr>
      </w:pPr>
      <w:r w:rsidRPr="00F96A2F">
        <w:rPr>
          <w:rFonts w:asciiTheme="majorHAnsi" w:hAnsiTheme="majorHAnsi" w:cs="Times New Roman"/>
          <w:sz w:val="20"/>
          <w:lang w:val="es-EC"/>
        </w:rPr>
        <w:t>Yo, _______________________________________________________________________,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Firmo al pie del presente compromiso, como constancia de haber leído y aceptar la declaración anterior.</w:t>
      </w:r>
    </w:p>
    <w:p w:rsidR="007D5733" w:rsidRPr="00F96A2F" w:rsidRDefault="00A42631" w:rsidP="003D2F25">
      <w:pPr>
        <w:pBdr>
          <w:bottom w:val="single" w:sz="4" w:space="1" w:color="auto"/>
        </w:pBdr>
        <w:tabs>
          <w:tab w:val="left" w:pos="7245"/>
        </w:tabs>
        <w:spacing w:line="240" w:lineRule="auto"/>
        <w:jc w:val="center"/>
        <w:rPr>
          <w:rFonts w:asciiTheme="majorHAnsi" w:hAnsiTheme="majorHAnsi" w:cs="Times New Roman"/>
          <w:i/>
          <w:sz w:val="20"/>
          <w:lang w:val="es-EC"/>
        </w:rPr>
      </w:pPr>
      <w:r w:rsidRPr="00F96A2F">
        <w:rPr>
          <w:rFonts w:asciiTheme="majorHAnsi" w:hAnsiTheme="majorHAnsi" w:cs="Times New Roman"/>
          <w:sz w:val="20"/>
          <w:lang w:val="es-EC"/>
        </w:rPr>
        <w:t>_________________________________</w:t>
      </w:r>
      <w:r w:rsidR="00B00600" w:rsidRPr="00F96A2F">
        <w:rPr>
          <w:rFonts w:asciiTheme="majorHAnsi" w:hAnsiTheme="majorHAnsi" w:cs="Times New Roman"/>
          <w:sz w:val="20"/>
          <w:lang w:val="es-EC"/>
        </w:rPr>
        <w:br/>
      </w:r>
      <w:r w:rsidRPr="00F96A2F">
        <w:rPr>
          <w:rFonts w:asciiTheme="majorHAnsi" w:hAnsiTheme="majorHAnsi" w:cs="Times New Roman"/>
          <w:i/>
          <w:sz w:val="20"/>
          <w:lang w:val="es-EC"/>
        </w:rPr>
        <w:t>Firma de compromiso del estudiante</w:t>
      </w:r>
    </w:p>
    <w:p w:rsidR="00415A4A" w:rsidRPr="00F96A2F" w:rsidRDefault="006371E0" w:rsidP="003D2F25">
      <w:pPr>
        <w:pStyle w:val="ListParagraph"/>
        <w:numPr>
          <w:ilvl w:val="0"/>
          <w:numId w:val="30"/>
        </w:numPr>
        <w:tabs>
          <w:tab w:val="left" w:pos="7245"/>
        </w:tabs>
        <w:spacing w:line="240" w:lineRule="auto"/>
        <w:ind w:left="270" w:hanging="270"/>
        <w:jc w:val="both"/>
        <w:rPr>
          <w:rFonts w:asciiTheme="majorHAnsi" w:hAnsiTheme="majorHAnsi" w:cs="Times New Roman"/>
          <w:b/>
          <w:lang w:val="es-EC"/>
        </w:rPr>
      </w:pPr>
      <w:r w:rsidRPr="00F96A2F">
        <w:rPr>
          <w:rFonts w:asciiTheme="majorHAnsi" w:hAnsiTheme="majorHAnsi" w:cs="Times New Roman"/>
          <w:b/>
          <w:lang w:val="es-EC"/>
        </w:rPr>
        <w:t>MODELO DE CRECIMIENTO ECONÓMICO DE SOLOW</w:t>
      </w:r>
      <w:r w:rsidR="00B00600" w:rsidRPr="00F96A2F">
        <w:rPr>
          <w:rFonts w:asciiTheme="majorHAnsi" w:hAnsiTheme="majorHAnsi" w:cs="Times New Roman"/>
          <w:b/>
          <w:lang w:val="es-EC"/>
        </w:rPr>
        <w:t xml:space="preserve"> </w:t>
      </w:r>
      <w:r w:rsidR="00415A4A" w:rsidRPr="00F96A2F">
        <w:rPr>
          <w:rFonts w:asciiTheme="majorHAnsi" w:hAnsiTheme="majorHAnsi" w:cs="Times New Roman"/>
          <w:b/>
          <w:lang w:val="es-EC"/>
        </w:rPr>
        <w:t>(</w:t>
      </w:r>
      <w:r w:rsidR="00791E13" w:rsidRPr="00F96A2F">
        <w:rPr>
          <w:rFonts w:asciiTheme="majorHAnsi" w:hAnsiTheme="majorHAnsi" w:cs="Times New Roman"/>
          <w:b/>
          <w:lang w:val="es-EC"/>
        </w:rPr>
        <w:t>37,5</w:t>
      </w:r>
      <w:r w:rsidR="00D04B2B" w:rsidRPr="00F96A2F">
        <w:rPr>
          <w:rFonts w:asciiTheme="majorHAnsi" w:hAnsiTheme="majorHAnsi" w:cs="Times New Roman"/>
          <w:b/>
          <w:lang w:val="es-EC"/>
        </w:rPr>
        <w:t xml:space="preserve"> </w:t>
      </w:r>
      <w:r w:rsidR="00415A4A" w:rsidRPr="00F96A2F">
        <w:rPr>
          <w:rFonts w:asciiTheme="majorHAnsi" w:hAnsiTheme="majorHAnsi" w:cs="Times New Roman"/>
          <w:b/>
          <w:lang w:val="es-EC"/>
        </w:rPr>
        <w:t>puntos)</w:t>
      </w:r>
      <w:r w:rsidR="00FB6BAF" w:rsidRPr="00F96A2F">
        <w:rPr>
          <w:rFonts w:asciiTheme="majorHAnsi" w:hAnsiTheme="majorHAnsi" w:cs="Times New Roman"/>
          <w:b/>
          <w:lang w:val="es-EC"/>
        </w:rPr>
        <w:t xml:space="preserve">. </w:t>
      </w:r>
      <w:r w:rsidR="00B00600" w:rsidRPr="00F96A2F">
        <w:rPr>
          <w:rFonts w:asciiTheme="majorHAnsi" w:hAnsiTheme="majorHAnsi" w:cs="Times New Roman"/>
          <w:b/>
          <w:lang w:val="es-EC"/>
        </w:rPr>
        <w:t xml:space="preserve"> </w:t>
      </w:r>
      <w:r w:rsidR="00B00600" w:rsidRPr="00F96A2F">
        <w:rPr>
          <w:rFonts w:asciiTheme="majorHAnsi" w:hAnsiTheme="majorHAnsi" w:cs="Times New Roman"/>
          <w:i/>
          <w:lang w:val="es-EC"/>
        </w:rPr>
        <w:t xml:space="preserve">Resultados de aprendizaje </w:t>
      </w:r>
      <w:r w:rsidR="00834A17" w:rsidRPr="00F96A2F">
        <w:rPr>
          <w:rFonts w:asciiTheme="majorHAnsi" w:hAnsiTheme="majorHAnsi" w:cs="Times New Roman"/>
          <w:i/>
          <w:lang w:val="es-EC"/>
        </w:rPr>
        <w:t>e y j</w:t>
      </w:r>
    </w:p>
    <w:p w:rsidR="00151387" w:rsidRPr="00F96A2F" w:rsidRDefault="00151387" w:rsidP="00151387">
      <w:pPr>
        <w:pStyle w:val="ListParagraph"/>
        <w:tabs>
          <w:tab w:val="left" w:pos="7245"/>
        </w:tabs>
        <w:spacing w:line="240" w:lineRule="auto"/>
        <w:jc w:val="both"/>
        <w:rPr>
          <w:rFonts w:asciiTheme="majorHAnsi" w:hAnsiTheme="majorHAnsi" w:cs="Times New Roman"/>
          <w:b/>
          <w:lang w:val="es-EC"/>
        </w:rPr>
      </w:pPr>
    </w:p>
    <w:p w:rsidR="006371E0" w:rsidRPr="00F96A2F" w:rsidRDefault="006371E0" w:rsidP="00246CAF">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Siguiendo los supuestos del modelo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la identidad de la contabilidad nacional está constituida por </w:t>
      </w:r>
      <w:r w:rsidR="00AE2FCB" w:rsidRPr="00F96A2F">
        <w:rPr>
          <w:rFonts w:asciiTheme="majorHAnsi" w:hAnsiTheme="majorHAnsi"/>
          <w:lang w:val="es-EC"/>
        </w:rPr>
        <w:t>__________</w:t>
      </w:r>
      <w:r w:rsidRPr="00F96A2F">
        <w:rPr>
          <w:rFonts w:asciiTheme="majorHAnsi" w:hAnsiTheme="majorHAnsi"/>
          <w:lang w:val="es-EC"/>
        </w:rPr>
        <w:t xml:space="preserve"> componentes del gasto</w:t>
      </w:r>
    </w:p>
    <w:p w:rsidR="006371E0" w:rsidRPr="00F96A2F" w:rsidRDefault="006371E0" w:rsidP="00246CA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w:t>
      </w:r>
    </w:p>
    <w:p w:rsidR="006371E0" w:rsidRPr="00F96A2F" w:rsidRDefault="006371E0" w:rsidP="00246CA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3</w:t>
      </w:r>
    </w:p>
    <w:p w:rsidR="006371E0" w:rsidRPr="00F96A2F" w:rsidRDefault="006371E0" w:rsidP="00246CA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4</w:t>
      </w:r>
    </w:p>
    <w:p w:rsidR="006371E0" w:rsidRPr="00F96A2F" w:rsidRDefault="006371E0" w:rsidP="00246CA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Depende del estado estacionario</w:t>
      </w:r>
    </w:p>
    <w:p w:rsidR="006371E0" w:rsidRPr="00F96A2F" w:rsidRDefault="006371E0"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La propiedad de rendimientos constantes a escala de la función de producción permite</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Transformar la función en términos de paridad de poder de compra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Transformar la función en unidades de eficiencia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Incrementar la producción en la misma proporción que el aumento de uno de sus insumos</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Todas las anteriores</w:t>
      </w:r>
    </w:p>
    <w:p w:rsidR="006371E0" w:rsidRPr="00F96A2F" w:rsidRDefault="006371E0"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Sin crecimiento poblacional, el modelo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define a la variación del ca</w:t>
      </w:r>
      <w:r w:rsidR="00DD364E" w:rsidRPr="00F96A2F">
        <w:rPr>
          <w:rFonts w:asciiTheme="majorHAnsi" w:hAnsiTheme="majorHAnsi"/>
          <w:lang w:val="es-EC"/>
        </w:rPr>
        <w:t>pital en el estado estacionario</w:t>
      </w:r>
      <w:r w:rsidRPr="00F96A2F">
        <w:rPr>
          <w:rFonts w:asciiTheme="majorHAnsi" w:hAnsiTheme="majorHAnsi"/>
          <w:lang w:val="es-EC"/>
        </w:rPr>
        <w:t xml:space="preserve"> como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Inversión menos la depreciación del capital acumulado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Inversión más la depreciación del capital acumulado</w:t>
      </w:r>
    </w:p>
    <w:p w:rsidR="006371E0" w:rsidRPr="00F96A2F" w:rsidRDefault="00DD364E"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Inversión menos consumo de estado estacionario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Nula</w:t>
      </w:r>
    </w:p>
    <w:p w:rsidR="006371E0" w:rsidRPr="00F96A2F" w:rsidRDefault="006371E0"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Un aumento de la tasa de ahorro en el estado estacionario </w:t>
      </w:r>
      <w:r w:rsidR="00DD364E" w:rsidRPr="00F96A2F">
        <w:rPr>
          <w:rFonts w:asciiTheme="majorHAnsi" w:hAnsiTheme="majorHAnsi"/>
          <w:lang w:val="es-EC"/>
        </w:rPr>
        <w:t>(</w:t>
      </w:r>
      <w:r w:rsidRPr="00F96A2F">
        <w:rPr>
          <w:rFonts w:asciiTheme="majorHAnsi" w:hAnsiTheme="majorHAnsi"/>
          <w:lang w:val="es-EC"/>
        </w:rPr>
        <w:t>EE</w:t>
      </w:r>
      <w:r w:rsidR="00DD364E" w:rsidRPr="00F96A2F">
        <w:rPr>
          <w:rFonts w:asciiTheme="majorHAnsi" w:hAnsiTheme="majorHAnsi"/>
          <w:lang w:val="es-EC"/>
        </w:rPr>
        <w:t>)</w:t>
      </w:r>
      <w:r w:rsidRPr="00F96A2F">
        <w:rPr>
          <w:rFonts w:asciiTheme="majorHAnsi" w:hAnsiTheme="majorHAnsi"/>
          <w:lang w:val="es-EC"/>
        </w:rPr>
        <w:t xml:space="preserve"> no necesariamente genera</w:t>
      </w:r>
    </w:p>
    <w:p w:rsidR="006371E0" w:rsidRPr="00F96A2F" w:rsidRDefault="00DD364E"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 i</w:t>
      </w:r>
      <w:r w:rsidR="006371E0" w:rsidRPr="00F96A2F">
        <w:rPr>
          <w:rFonts w:asciiTheme="majorHAnsi" w:hAnsiTheme="majorHAnsi"/>
          <w:lang w:val="es-EC"/>
        </w:rPr>
        <w:t>ncremento del capital de EE</w:t>
      </w:r>
    </w:p>
    <w:p w:rsidR="006371E0" w:rsidRPr="00F96A2F" w:rsidRDefault="00DD364E"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d</w:t>
      </w:r>
      <w:r w:rsidR="006371E0" w:rsidRPr="00F96A2F">
        <w:rPr>
          <w:rFonts w:asciiTheme="majorHAnsi" w:hAnsiTheme="majorHAnsi"/>
          <w:lang w:val="es-EC"/>
        </w:rPr>
        <w:t>isminución del consumo de EE</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Incremento del nivel de inversión de EE</w:t>
      </w:r>
    </w:p>
    <w:p w:rsidR="006371E0"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Incremento la producción de EE</w:t>
      </w:r>
    </w:p>
    <w:p w:rsidR="00F96A2F" w:rsidRDefault="00F96A2F" w:rsidP="00F96A2F">
      <w:pPr>
        <w:spacing w:after="0" w:line="240" w:lineRule="auto"/>
        <w:jc w:val="both"/>
        <w:rPr>
          <w:rFonts w:asciiTheme="majorHAnsi" w:hAnsiTheme="majorHAnsi"/>
          <w:lang w:val="es-EC"/>
        </w:rPr>
      </w:pPr>
    </w:p>
    <w:p w:rsidR="00F96A2F" w:rsidRDefault="00F96A2F" w:rsidP="00F96A2F">
      <w:pPr>
        <w:spacing w:after="0" w:line="240" w:lineRule="auto"/>
        <w:jc w:val="both"/>
        <w:rPr>
          <w:rFonts w:asciiTheme="majorHAnsi" w:hAnsiTheme="majorHAnsi"/>
          <w:lang w:val="es-EC"/>
        </w:rPr>
      </w:pPr>
    </w:p>
    <w:p w:rsidR="00F96A2F" w:rsidRDefault="00F96A2F" w:rsidP="00F96A2F">
      <w:pPr>
        <w:spacing w:after="0" w:line="240" w:lineRule="auto"/>
        <w:jc w:val="both"/>
        <w:rPr>
          <w:rFonts w:asciiTheme="majorHAnsi" w:hAnsiTheme="majorHAnsi"/>
          <w:lang w:val="es-EC"/>
        </w:rPr>
      </w:pPr>
    </w:p>
    <w:p w:rsidR="00F96A2F" w:rsidRDefault="00F96A2F" w:rsidP="00F96A2F">
      <w:pPr>
        <w:spacing w:after="0" w:line="240" w:lineRule="auto"/>
        <w:jc w:val="both"/>
        <w:rPr>
          <w:rFonts w:asciiTheme="majorHAnsi" w:hAnsiTheme="majorHAnsi"/>
          <w:lang w:val="es-EC"/>
        </w:rPr>
      </w:pPr>
    </w:p>
    <w:p w:rsidR="006371E0" w:rsidRPr="00F96A2F" w:rsidRDefault="006371E0"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lastRenderedPageBreak/>
        <w:t>Gráficamente, un aumento de la tasa de depreciación en el estado estacionario EE genera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mayor pendiente de la línea de depreciación reduciendo el área donde la variación del capital es positiva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mayor pendiente de la línea de depreciación reduciendo el área donde la variación del capital es negativa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menor pendiente de la línea de depreciación reduciendo el área donde la variación del capital es positiva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menor pendiente de la línea de depreciación reduciendo el área donde la variación del capital es negativa</w:t>
      </w:r>
    </w:p>
    <w:p w:rsidR="006371E0" w:rsidRPr="00F96A2F" w:rsidRDefault="006371E0"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En cuál de los siguientes modelos, las variables crecen a nivel agregado pero no en términos per cápita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Modelo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sin crecimiento poblacional ni progreso tecnológico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Modelo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con crecimiento poblacional y sin progreso tecnológico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Modelo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con crecimiento poblacional y progreso tecnológico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A y B </w:t>
      </w:r>
    </w:p>
    <w:p w:rsidR="006371E0" w:rsidRPr="00F96A2F" w:rsidRDefault="00524F66"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¿Cuál de la</w:t>
      </w:r>
      <w:r w:rsidR="006371E0" w:rsidRPr="00F96A2F">
        <w:rPr>
          <w:rFonts w:asciiTheme="majorHAnsi" w:hAnsiTheme="majorHAnsi"/>
          <w:lang w:val="es-EC"/>
        </w:rPr>
        <w:t xml:space="preserve">s siguientes </w:t>
      </w:r>
      <w:r w:rsidRPr="00F96A2F">
        <w:rPr>
          <w:rFonts w:asciiTheme="majorHAnsi" w:hAnsiTheme="majorHAnsi"/>
          <w:lang w:val="es-EC"/>
        </w:rPr>
        <w:t>opciones</w:t>
      </w:r>
      <w:r w:rsidR="006371E0" w:rsidRPr="00F96A2F">
        <w:rPr>
          <w:rFonts w:asciiTheme="majorHAnsi" w:hAnsiTheme="majorHAnsi"/>
          <w:lang w:val="es-EC"/>
        </w:rPr>
        <w:t xml:space="preserve"> debería ser igual a la tasa de ahorro para </w:t>
      </w:r>
      <w:r w:rsidRPr="00F96A2F">
        <w:rPr>
          <w:rFonts w:asciiTheme="majorHAnsi" w:hAnsiTheme="majorHAnsi"/>
          <w:lang w:val="es-EC"/>
        </w:rPr>
        <w:t>que la economía se encuentre</w:t>
      </w:r>
      <w:r w:rsidR="006371E0" w:rsidRPr="00F96A2F">
        <w:rPr>
          <w:rFonts w:asciiTheme="majorHAnsi" w:hAnsiTheme="majorHAnsi"/>
          <w:lang w:val="es-EC"/>
        </w:rPr>
        <w:t xml:space="preserve"> en un estado </w:t>
      </w:r>
      <w:r w:rsidRPr="00F96A2F">
        <w:rPr>
          <w:rFonts w:asciiTheme="majorHAnsi" w:hAnsiTheme="majorHAnsi"/>
          <w:lang w:val="es-EC"/>
        </w:rPr>
        <w:t>estacionario consistente con la</w:t>
      </w:r>
      <w:r w:rsidR="006371E0" w:rsidRPr="00F96A2F">
        <w:rPr>
          <w:rFonts w:asciiTheme="majorHAnsi" w:hAnsiTheme="majorHAnsi"/>
          <w:lang w:val="es-EC"/>
        </w:rPr>
        <w:t xml:space="preserve"> regla de Oro?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Tasa de depreciación más tasa de crecimiento poblacional</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Productividad marginal de capital per cápita</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Residuo de </w:t>
      </w:r>
      <w:proofErr w:type="spellStart"/>
      <w:r w:rsidRPr="00F96A2F">
        <w:rPr>
          <w:rFonts w:asciiTheme="majorHAnsi" w:hAnsiTheme="majorHAnsi"/>
          <w:lang w:val="es-EC"/>
        </w:rPr>
        <w:t>Solow</w:t>
      </w:r>
      <w:proofErr w:type="spellEnd"/>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Elasticidad producto del capital  </w:t>
      </w:r>
    </w:p>
    <w:p w:rsidR="006371E0" w:rsidRPr="00F96A2F" w:rsidRDefault="00524F66"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Definiendo la producción por trabajador eficiente como el ratio de la producción agregada respecto al número de trabajadores eficientes y, s</w:t>
      </w:r>
      <w:r w:rsidR="006371E0" w:rsidRPr="00F96A2F">
        <w:rPr>
          <w:rFonts w:asciiTheme="majorHAnsi" w:hAnsiTheme="majorHAnsi"/>
          <w:lang w:val="es-EC"/>
        </w:rPr>
        <w:t xml:space="preserve">iguiendo el modelo de </w:t>
      </w:r>
      <w:proofErr w:type="spellStart"/>
      <w:r w:rsidR="006371E0" w:rsidRPr="00F96A2F">
        <w:rPr>
          <w:rFonts w:asciiTheme="majorHAnsi" w:hAnsiTheme="majorHAnsi"/>
          <w:lang w:val="es-EC"/>
        </w:rPr>
        <w:t>Solow</w:t>
      </w:r>
      <w:proofErr w:type="spellEnd"/>
      <w:r w:rsidR="006371E0" w:rsidRPr="00F96A2F">
        <w:rPr>
          <w:rFonts w:asciiTheme="majorHAnsi" w:hAnsiTheme="majorHAnsi"/>
          <w:lang w:val="es-EC"/>
        </w:rPr>
        <w:t xml:space="preserve"> con progreso tecnológico y poblacional, la tasa de crecimiento del nivel agregado de la producción en el estado estacionario es la suma de</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Tasa de progreso tecnológico y la depreciación</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Tasa de crecimiento poblacional y de progreso tecnológico</w:t>
      </w:r>
    </w:p>
    <w:p w:rsidR="006371E0"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Tasa de progreso tecnológico menos la de crecimiento poblacional</w:t>
      </w:r>
    </w:p>
    <w:p w:rsidR="006F3494" w:rsidRPr="00F96A2F" w:rsidRDefault="006371E0"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Tasa de crecimiento poblacional, progreso tecnológico y depreciación</w:t>
      </w:r>
    </w:p>
    <w:p w:rsidR="00A17344" w:rsidRPr="00F96A2F" w:rsidRDefault="00524F66"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Considere u</w:t>
      </w:r>
      <w:r w:rsidR="00A17344" w:rsidRPr="00F96A2F">
        <w:rPr>
          <w:rFonts w:asciiTheme="majorHAnsi" w:hAnsiTheme="majorHAnsi"/>
          <w:lang w:val="es-EC"/>
        </w:rPr>
        <w:t xml:space="preserve">n modelo de </w:t>
      </w:r>
      <w:proofErr w:type="spellStart"/>
      <w:r w:rsidR="00A17344" w:rsidRPr="00F96A2F">
        <w:rPr>
          <w:rFonts w:asciiTheme="majorHAnsi" w:hAnsiTheme="majorHAnsi"/>
          <w:lang w:val="es-EC"/>
        </w:rPr>
        <w:t>Solow</w:t>
      </w:r>
      <w:proofErr w:type="spellEnd"/>
      <w:r w:rsidR="00A17344" w:rsidRPr="00F96A2F">
        <w:rPr>
          <w:rFonts w:asciiTheme="majorHAnsi" w:hAnsiTheme="majorHAnsi"/>
          <w:lang w:val="es-EC"/>
        </w:rPr>
        <w:t xml:space="preserve"> sin crecimiento poblacional. En el estado estacionario, el capital per cápita no crece porque la inversión</w:t>
      </w:r>
      <w:r w:rsidRPr="00F96A2F">
        <w:rPr>
          <w:rFonts w:asciiTheme="majorHAnsi" w:hAnsiTheme="majorHAnsi"/>
          <w:lang w:val="es-EC"/>
        </w:rPr>
        <w:t xml:space="preserve"> bruta</w:t>
      </w:r>
      <w:r w:rsidR="00A17344" w:rsidRPr="00F96A2F">
        <w:rPr>
          <w:rFonts w:asciiTheme="majorHAnsi" w:hAnsiTheme="majorHAnsi"/>
          <w:lang w:val="es-EC"/>
        </w:rPr>
        <w:t xml:space="preserve"> se iguala a</w:t>
      </w:r>
    </w:p>
    <w:p w:rsidR="00A17344" w:rsidRPr="00F96A2F" w:rsidRDefault="00A17344"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Producción per cápita</w:t>
      </w:r>
    </w:p>
    <w:p w:rsidR="00A17344" w:rsidRPr="00F96A2F" w:rsidRDefault="00A17344"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Producto marginal del capital</w:t>
      </w:r>
    </w:p>
    <w:p w:rsidR="00A17344" w:rsidRPr="00F96A2F" w:rsidRDefault="00A17344"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Depreciación</w:t>
      </w:r>
    </w:p>
    <w:p w:rsidR="00A17344" w:rsidRPr="00F96A2F" w:rsidRDefault="00A17344"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Consumo</w:t>
      </w:r>
    </w:p>
    <w:p w:rsidR="00EC6133" w:rsidRPr="00F96A2F" w:rsidRDefault="00EC6133"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En un modelo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con crecimiento poblacional</w:t>
      </w:r>
      <w:r w:rsidR="00524F66" w:rsidRPr="00F96A2F">
        <w:rPr>
          <w:rFonts w:asciiTheme="majorHAnsi" w:hAnsiTheme="majorHAnsi"/>
          <w:lang w:val="es-EC"/>
        </w:rPr>
        <w:t xml:space="preserve"> y</w:t>
      </w:r>
      <w:r w:rsidRPr="00F96A2F">
        <w:rPr>
          <w:rFonts w:asciiTheme="majorHAnsi" w:hAnsiTheme="majorHAnsi"/>
          <w:lang w:val="es-EC"/>
        </w:rPr>
        <w:t xml:space="preserve"> sin progreso tecnológico, el ratio que relaciona la tasa de ahorro y los costos de mantener</w:t>
      </w:r>
      <w:r w:rsidR="00524F66" w:rsidRPr="00F96A2F">
        <w:rPr>
          <w:rFonts w:asciiTheme="majorHAnsi" w:hAnsiTheme="majorHAnsi"/>
          <w:lang w:val="es-EC"/>
        </w:rPr>
        <w:t xml:space="preserve"> el</w:t>
      </w:r>
      <w:r w:rsidRPr="00F96A2F">
        <w:rPr>
          <w:rFonts w:asciiTheme="majorHAnsi" w:hAnsiTheme="majorHAnsi"/>
          <w:lang w:val="es-EC"/>
        </w:rPr>
        <w:t xml:space="preserve"> capital </w:t>
      </w:r>
      <w:r w:rsidR="00524F66" w:rsidRPr="00F96A2F">
        <w:rPr>
          <w:rFonts w:asciiTheme="majorHAnsi" w:hAnsiTheme="majorHAnsi"/>
          <w:lang w:val="es-EC"/>
        </w:rPr>
        <w:t>(</w:t>
      </w:r>
      <w:r w:rsidRPr="00F96A2F">
        <w:rPr>
          <w:rFonts w:asciiTheme="majorHAnsi" w:hAnsiTheme="majorHAnsi"/>
          <w:lang w:val="es-EC"/>
        </w:rPr>
        <w:t xml:space="preserve">como la depreciación y </w:t>
      </w:r>
      <w:r w:rsidR="00524F66" w:rsidRPr="00F96A2F">
        <w:rPr>
          <w:rFonts w:asciiTheme="majorHAnsi" w:hAnsiTheme="majorHAnsi"/>
          <w:lang w:val="es-EC"/>
        </w:rPr>
        <w:t>el</w:t>
      </w:r>
      <w:r w:rsidRPr="00F96A2F">
        <w:rPr>
          <w:rFonts w:asciiTheme="majorHAnsi" w:hAnsiTheme="majorHAnsi"/>
          <w:lang w:val="es-EC"/>
        </w:rPr>
        <w:t xml:space="preserve"> crecimiento poblacional</w:t>
      </w:r>
      <w:r w:rsidR="00524F66" w:rsidRPr="00F96A2F">
        <w:rPr>
          <w:rFonts w:asciiTheme="majorHAnsi" w:hAnsiTheme="majorHAnsi"/>
          <w:lang w:val="es-EC"/>
        </w:rPr>
        <w:t>)</w:t>
      </w:r>
      <w:r w:rsidRPr="00F96A2F">
        <w:rPr>
          <w:rFonts w:asciiTheme="majorHAnsi" w:hAnsiTheme="majorHAnsi"/>
          <w:lang w:val="es-EC"/>
        </w:rPr>
        <w:t>, equivale</w:t>
      </w:r>
      <w:r w:rsidR="00524F66" w:rsidRPr="00F96A2F">
        <w:rPr>
          <w:rFonts w:asciiTheme="majorHAnsi" w:hAnsiTheme="majorHAnsi"/>
          <w:lang w:val="es-EC"/>
        </w:rPr>
        <w:t xml:space="preserve"> </w:t>
      </w:r>
    </w:p>
    <w:p w:rsidR="00EC6133" w:rsidRPr="00F96A2F" w:rsidRDefault="00524F66"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Al r</w:t>
      </w:r>
      <w:r w:rsidR="00EC6133" w:rsidRPr="00F96A2F">
        <w:rPr>
          <w:rFonts w:asciiTheme="majorHAnsi" w:hAnsiTheme="majorHAnsi"/>
          <w:lang w:val="es-EC"/>
        </w:rPr>
        <w:t xml:space="preserve">atio Capital – Trabajo </w:t>
      </w:r>
    </w:p>
    <w:p w:rsidR="00EC6133" w:rsidRPr="00F96A2F" w:rsidRDefault="00524F66"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Al r</w:t>
      </w:r>
      <w:r w:rsidR="00EC6133" w:rsidRPr="00F96A2F">
        <w:rPr>
          <w:rFonts w:asciiTheme="majorHAnsi" w:hAnsiTheme="majorHAnsi"/>
          <w:lang w:val="es-EC"/>
        </w:rPr>
        <w:t xml:space="preserve">atio Capital – Producción per cápita </w:t>
      </w:r>
    </w:p>
    <w:p w:rsidR="00EC6133" w:rsidRPr="00F96A2F" w:rsidRDefault="00524F66"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 la p</w:t>
      </w:r>
      <w:r w:rsidR="00EC6133" w:rsidRPr="00F96A2F">
        <w:rPr>
          <w:rFonts w:asciiTheme="majorHAnsi" w:hAnsiTheme="majorHAnsi"/>
          <w:lang w:val="es-EC"/>
        </w:rPr>
        <w:t xml:space="preserve">roducción per cápita </w:t>
      </w:r>
    </w:p>
    <w:p w:rsidR="00EC6133" w:rsidRPr="00F96A2F" w:rsidRDefault="00524F66"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Al c</w:t>
      </w:r>
      <w:r w:rsidR="00EC6133" w:rsidRPr="00F96A2F">
        <w:rPr>
          <w:rFonts w:asciiTheme="majorHAnsi" w:hAnsiTheme="majorHAnsi"/>
          <w:lang w:val="es-EC"/>
        </w:rPr>
        <w:t xml:space="preserve">apital per cápita </w:t>
      </w:r>
    </w:p>
    <w:p w:rsidR="00151387" w:rsidRPr="00F96A2F" w:rsidRDefault="00151387"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Asuma dos economías idénticas en todos los aspectos excepto que la economía 1 tiene una mayor tasa de ahorro. De acuerdo al modelo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en el estado estacionario la economía 1 tendrá un nivel de producción agregado ________________ que la de la economía 2 y la tasa de crecimiento será ________________ que la de la economía 2. </w:t>
      </w:r>
    </w:p>
    <w:p w:rsidR="00151387" w:rsidRPr="00F96A2F" w:rsidRDefault="00151387"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Mayor, mayor</w:t>
      </w:r>
    </w:p>
    <w:p w:rsidR="00151387" w:rsidRPr="00F96A2F" w:rsidRDefault="00151387"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Mayor, igual</w:t>
      </w:r>
    </w:p>
    <w:p w:rsidR="00151387" w:rsidRPr="00F96A2F" w:rsidRDefault="00151387"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Igual, mayor</w:t>
      </w:r>
    </w:p>
    <w:p w:rsidR="00151387" w:rsidRDefault="00151387"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Igual, igual</w:t>
      </w:r>
    </w:p>
    <w:p w:rsidR="00F96A2F" w:rsidRPr="00F96A2F" w:rsidRDefault="00F96A2F" w:rsidP="00F96A2F">
      <w:pPr>
        <w:spacing w:after="0" w:line="240" w:lineRule="auto"/>
        <w:jc w:val="both"/>
        <w:rPr>
          <w:rFonts w:asciiTheme="majorHAnsi" w:hAnsiTheme="majorHAnsi"/>
          <w:lang w:val="es-EC"/>
        </w:rPr>
      </w:pPr>
    </w:p>
    <w:p w:rsidR="00B27609" w:rsidRPr="00F96A2F" w:rsidRDefault="00B27609"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lastRenderedPageBreak/>
        <w:t xml:space="preserve">Si el capital en unidades de eficiencia es 100, y se conoce que el residuo de </w:t>
      </w:r>
      <w:proofErr w:type="spellStart"/>
      <w:r w:rsidRPr="00F96A2F">
        <w:rPr>
          <w:rFonts w:asciiTheme="majorHAnsi" w:hAnsiTheme="majorHAnsi"/>
          <w:lang w:val="es-EC"/>
        </w:rPr>
        <w:t>Solow</w:t>
      </w:r>
      <w:proofErr w:type="spellEnd"/>
      <w:r w:rsidRPr="00F96A2F">
        <w:rPr>
          <w:rFonts w:asciiTheme="majorHAnsi" w:hAnsiTheme="majorHAnsi"/>
          <w:lang w:val="es-EC"/>
        </w:rPr>
        <w:t xml:space="preserve"> es 0.75 y el número de trabajadores el 500. ¿Cuánto es el capital agregado de la economía?</w:t>
      </w:r>
    </w:p>
    <w:p w:rsidR="00B27609" w:rsidRPr="00F96A2F" w:rsidRDefault="00B2760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50000</w:t>
      </w:r>
    </w:p>
    <w:p w:rsidR="00B27609" w:rsidRPr="00F96A2F" w:rsidRDefault="00B2760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66667</w:t>
      </w:r>
    </w:p>
    <w:p w:rsidR="00B27609" w:rsidRPr="00F96A2F" w:rsidRDefault="00B2760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37500</w:t>
      </w:r>
    </w:p>
    <w:p w:rsidR="00B27609" w:rsidRPr="00F96A2F" w:rsidRDefault="00B2760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75000</w:t>
      </w:r>
    </w:p>
    <w:p w:rsidR="007F7928" w:rsidRPr="00F96A2F" w:rsidRDefault="007F7928"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¿Cuál de las siguientes opciones no es verdadera acerca del nivel de capital de estado estacionario </w:t>
      </w:r>
      <w:r w:rsidR="00957944" w:rsidRPr="00F96A2F">
        <w:rPr>
          <w:rFonts w:asciiTheme="majorHAnsi" w:hAnsiTheme="majorHAnsi"/>
          <w:lang w:val="es-EC"/>
        </w:rPr>
        <w:t>(</w:t>
      </w:r>
      <w:r w:rsidRPr="00F96A2F">
        <w:rPr>
          <w:rFonts w:asciiTheme="majorHAnsi" w:hAnsiTheme="majorHAnsi"/>
          <w:lang w:val="es-EC"/>
        </w:rPr>
        <w:t>EE</w:t>
      </w:r>
      <w:r w:rsidR="00957944" w:rsidRPr="00F96A2F">
        <w:rPr>
          <w:rFonts w:asciiTheme="majorHAnsi" w:hAnsiTheme="majorHAnsi"/>
          <w:lang w:val="es-EC"/>
        </w:rPr>
        <w:t>)</w:t>
      </w:r>
      <w:r w:rsidRPr="00F96A2F">
        <w:rPr>
          <w:rFonts w:asciiTheme="majorHAnsi" w:hAnsiTheme="majorHAnsi"/>
          <w:lang w:val="es-EC"/>
        </w:rPr>
        <w:t>?</w:t>
      </w:r>
    </w:p>
    <w:p w:rsidR="007F7928" w:rsidRPr="00F96A2F" w:rsidRDefault="007F7928"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Depende del nivel de ingreso histórico del país con respecto a otros países</w:t>
      </w:r>
    </w:p>
    <w:p w:rsidR="007F7928" w:rsidRPr="00F96A2F" w:rsidRDefault="007F7928"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Es mayor con un capital humano más eficiente</w:t>
      </w:r>
    </w:p>
    <w:p w:rsidR="007F7928" w:rsidRPr="00F96A2F" w:rsidRDefault="00D60D0F"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Es independiente del nivel de la población de la economía</w:t>
      </w:r>
    </w:p>
    <w:p w:rsidR="007F7928" w:rsidRPr="00F96A2F" w:rsidRDefault="00D60D0F"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La tasa de crecimiento es independiente de la tasa de ahorro </w:t>
      </w:r>
    </w:p>
    <w:p w:rsidR="00D60D0F" w:rsidRPr="00F96A2F" w:rsidRDefault="00D60D0F" w:rsidP="00EA4A5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La teorí</w:t>
      </w:r>
      <w:r w:rsidR="00B71D39" w:rsidRPr="00F96A2F">
        <w:rPr>
          <w:rFonts w:asciiTheme="majorHAnsi" w:hAnsiTheme="majorHAnsi"/>
          <w:lang w:val="es-EC"/>
        </w:rPr>
        <w:t>a mi</w:t>
      </w:r>
      <w:r w:rsidRPr="00F96A2F">
        <w:rPr>
          <w:rFonts w:asciiTheme="majorHAnsi" w:hAnsiTheme="majorHAnsi"/>
          <w:lang w:val="es-EC"/>
        </w:rPr>
        <w:t xml:space="preserve">croeconómica establece que el salario medio de la economía mantiene una relación positiva con el capital  per cápita.  De acuerdo al modelo de </w:t>
      </w:r>
      <w:proofErr w:type="spellStart"/>
      <w:r w:rsidRPr="00F96A2F">
        <w:rPr>
          <w:rFonts w:asciiTheme="majorHAnsi" w:hAnsiTheme="majorHAnsi"/>
          <w:lang w:val="es-EC"/>
        </w:rPr>
        <w:t>Solow</w:t>
      </w:r>
      <w:proofErr w:type="spellEnd"/>
      <w:r w:rsidRPr="00F96A2F">
        <w:rPr>
          <w:rFonts w:asciiTheme="majorHAnsi" w:hAnsiTheme="majorHAnsi"/>
          <w:lang w:val="es-EC"/>
        </w:rPr>
        <w:t>, ¿qué sucedería con los salarios ante un incremento de la tecnología A?</w:t>
      </w:r>
    </w:p>
    <w:p w:rsidR="00D60D0F" w:rsidRPr="00F96A2F" w:rsidRDefault="00B71D3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El incremento en A no influye en el nivel de salarios</w:t>
      </w:r>
    </w:p>
    <w:p w:rsidR="00D60D0F" w:rsidRPr="00F96A2F" w:rsidRDefault="00B71D3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Los salarios incrementarían porque un incremento A aumenta el capital per cápita </w:t>
      </w:r>
    </w:p>
    <w:p w:rsidR="00D60D0F" w:rsidRPr="00F96A2F" w:rsidRDefault="00B71D3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Los salarios disminuirían porque hay más trabajadores competitivos</w:t>
      </w:r>
    </w:p>
    <w:p w:rsidR="00D60D0F" w:rsidRPr="00F96A2F" w:rsidRDefault="00B71D39" w:rsidP="00EA4A5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Los salarios incrementarían temporalmente hasta regresar al estado estacionario</w:t>
      </w:r>
      <w:r w:rsidR="00D60D0F" w:rsidRPr="00F96A2F">
        <w:rPr>
          <w:rFonts w:asciiTheme="majorHAnsi" w:hAnsiTheme="majorHAnsi"/>
          <w:lang w:val="es-EC"/>
        </w:rPr>
        <w:t xml:space="preserve"> </w:t>
      </w:r>
    </w:p>
    <w:p w:rsidR="003D2F25" w:rsidRPr="00F96A2F" w:rsidRDefault="009818CF" w:rsidP="003D2F25">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La reducción de la dispersión entre los niveles de ingreso entre regiones urbanas del Ecuador es una evidencia que sustenta</w:t>
      </w:r>
    </w:p>
    <w:p w:rsidR="009818CF" w:rsidRPr="00F96A2F" w:rsidRDefault="009818CF" w:rsidP="009818C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Beta convergencia</w:t>
      </w:r>
    </w:p>
    <w:p w:rsidR="009818CF" w:rsidRPr="00F96A2F" w:rsidRDefault="009818CF" w:rsidP="009818C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Sigma convergencia</w:t>
      </w:r>
    </w:p>
    <w:p w:rsidR="009818CF" w:rsidRPr="00F96A2F" w:rsidRDefault="009818CF" w:rsidP="009818C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Convergencia absoluta</w:t>
      </w:r>
    </w:p>
    <w:p w:rsidR="009818CF" w:rsidRPr="00F96A2F" w:rsidRDefault="009818CF" w:rsidP="009818C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Convergencia condicional</w:t>
      </w:r>
    </w:p>
    <w:p w:rsidR="006371E0" w:rsidRPr="00F96A2F" w:rsidRDefault="006371E0" w:rsidP="009818CF">
      <w:pPr>
        <w:spacing w:after="0" w:line="240" w:lineRule="auto"/>
        <w:jc w:val="both"/>
        <w:rPr>
          <w:rFonts w:asciiTheme="majorHAnsi" w:eastAsia="Times New Roman" w:hAnsiTheme="majorHAnsi" w:cs="Times New Roman"/>
          <w:shd w:val="clear" w:color="auto" w:fill="FFFFFF"/>
          <w:lang w:val="es-EC" w:eastAsia="zh-CN"/>
        </w:rPr>
      </w:pPr>
    </w:p>
    <w:p w:rsidR="009818CF" w:rsidRPr="00F96A2F" w:rsidRDefault="005D4D3E" w:rsidP="009818CF">
      <w:pPr>
        <w:pStyle w:val="ListParagraph"/>
        <w:numPr>
          <w:ilvl w:val="0"/>
          <w:numId w:val="30"/>
        </w:numPr>
        <w:tabs>
          <w:tab w:val="left" w:pos="7245"/>
        </w:tabs>
        <w:spacing w:line="240" w:lineRule="auto"/>
        <w:ind w:left="270" w:hanging="270"/>
        <w:jc w:val="both"/>
        <w:rPr>
          <w:rFonts w:asciiTheme="majorHAnsi" w:hAnsiTheme="majorHAnsi" w:cs="Times New Roman"/>
          <w:b/>
          <w:lang w:val="es-EC"/>
        </w:rPr>
      </w:pPr>
      <w:r w:rsidRPr="00F96A2F">
        <w:rPr>
          <w:rFonts w:asciiTheme="majorHAnsi" w:hAnsiTheme="majorHAnsi" w:cs="Times New Roman"/>
          <w:b/>
          <w:lang w:val="es-EC"/>
        </w:rPr>
        <w:t>MODELO DE CONSUMO INTERTEMPORAL</w:t>
      </w:r>
      <w:r w:rsidR="009818CF" w:rsidRPr="00F96A2F">
        <w:rPr>
          <w:rFonts w:asciiTheme="majorHAnsi" w:hAnsiTheme="majorHAnsi" w:cs="Times New Roman"/>
          <w:b/>
          <w:lang w:val="es-EC"/>
        </w:rPr>
        <w:t xml:space="preserve"> (</w:t>
      </w:r>
      <w:r w:rsidR="00791E13" w:rsidRPr="00F96A2F">
        <w:rPr>
          <w:rFonts w:asciiTheme="majorHAnsi" w:hAnsiTheme="majorHAnsi" w:cs="Times New Roman"/>
          <w:b/>
          <w:lang w:val="es-EC"/>
        </w:rPr>
        <w:t>25</w:t>
      </w:r>
      <w:r w:rsidR="009818CF" w:rsidRPr="00F96A2F">
        <w:rPr>
          <w:rFonts w:asciiTheme="majorHAnsi" w:hAnsiTheme="majorHAnsi" w:cs="Times New Roman"/>
          <w:b/>
          <w:lang w:val="es-EC"/>
        </w:rPr>
        <w:t xml:space="preserve"> puntos).  </w:t>
      </w:r>
      <w:r w:rsidR="009818CF" w:rsidRPr="00F96A2F">
        <w:rPr>
          <w:rFonts w:asciiTheme="majorHAnsi" w:hAnsiTheme="majorHAnsi" w:cs="Times New Roman"/>
          <w:i/>
          <w:lang w:val="es-EC"/>
        </w:rPr>
        <w:t>Resultados de aprendizaje e y j</w:t>
      </w:r>
    </w:p>
    <w:p w:rsidR="009818CF" w:rsidRPr="00F96A2F" w:rsidRDefault="009818CF" w:rsidP="009818CF">
      <w:pPr>
        <w:pStyle w:val="ListParagraph"/>
        <w:tabs>
          <w:tab w:val="left" w:pos="7245"/>
        </w:tabs>
        <w:spacing w:line="240" w:lineRule="auto"/>
        <w:ind w:left="270"/>
        <w:jc w:val="both"/>
        <w:rPr>
          <w:rFonts w:asciiTheme="majorHAnsi" w:hAnsiTheme="majorHAnsi" w:cs="Times New Roman"/>
          <w:b/>
          <w:lang w:val="es-EC"/>
        </w:rPr>
      </w:pPr>
    </w:p>
    <w:p w:rsidR="003A7DC4" w:rsidRPr="00F96A2F" w:rsidRDefault="003A7DC4" w:rsidP="003A7DC4">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Dada la función de utilidad </w:t>
      </w:r>
      <w:proofErr w:type="spellStart"/>
      <w:r w:rsidRPr="00F96A2F">
        <w:rPr>
          <w:rFonts w:asciiTheme="majorHAnsi" w:hAnsiTheme="majorHAnsi"/>
          <w:lang w:val="es-EC"/>
        </w:rPr>
        <w:t>intertemporal</w:t>
      </w:r>
      <w:proofErr w:type="spellEnd"/>
      <w:r w:rsidRPr="00F96A2F">
        <w:rPr>
          <w:rFonts w:asciiTheme="majorHAnsi" w:hAnsiTheme="majorHAnsi"/>
          <w:lang w:val="es-EC"/>
        </w:rPr>
        <w:t xml:space="preserve"> </w:t>
      </w:r>
      <m:oMath>
        <m:r>
          <w:rPr>
            <w:rFonts w:ascii="Cambria Math" w:hAnsi="Cambria Math"/>
            <w:lang w:val="es-EC"/>
          </w:rPr>
          <m:t>U=Mín(</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1</m:t>
            </m:r>
          </m:sub>
        </m:sSub>
        <m:r>
          <w:rPr>
            <w:rFonts w:ascii="Cambria Math" w:hAnsi="Cambria Math"/>
            <w:lang w:val="es-EC"/>
          </w:rPr>
          <m:t>,2</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2</m:t>
            </m:r>
          </m:sub>
        </m:sSub>
        <m:r>
          <w:rPr>
            <w:rFonts w:ascii="Cambria Math" w:hAnsi="Cambria Math"/>
            <w:lang w:val="es-EC"/>
          </w:rPr>
          <m:t>)</m:t>
        </m:r>
      </m:oMath>
      <w:r w:rsidRPr="00F96A2F">
        <w:rPr>
          <w:rFonts w:asciiTheme="majorHAnsi" w:hAnsiTheme="majorHAnsi"/>
          <w:lang w:val="es-EC"/>
        </w:rPr>
        <w:t xml:space="preserve">, tasa de interés del 20%, e ingresos de 100 unidades tanto para el período 1 como para el período 2. El individuo será </w:t>
      </w:r>
    </w:p>
    <w:p w:rsidR="003A7DC4" w:rsidRPr="00F96A2F" w:rsidRDefault="003A7DC4" w:rsidP="003A7DC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Ahorrista</w:t>
      </w:r>
    </w:p>
    <w:p w:rsidR="003A7DC4" w:rsidRPr="00F96A2F" w:rsidRDefault="003A7DC4" w:rsidP="003A7DC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Deudor</w:t>
      </w:r>
    </w:p>
    <w:p w:rsidR="003A7DC4" w:rsidRPr="00F96A2F" w:rsidRDefault="003A7DC4" w:rsidP="003A7DC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Ni ahorrista ni deudor</w:t>
      </w:r>
    </w:p>
    <w:p w:rsidR="003A7DC4" w:rsidRPr="00F96A2F" w:rsidRDefault="003A7DC4" w:rsidP="003A7DC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Falta información para resolver</w:t>
      </w:r>
    </w:p>
    <w:p w:rsidR="00DE5909" w:rsidRPr="00F96A2F" w:rsidRDefault="00DE5909" w:rsidP="00DE5909">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¿Cuál de los siguientes supuestos en el modelo de consumo </w:t>
      </w:r>
      <w:proofErr w:type="spellStart"/>
      <w:r w:rsidRPr="00F96A2F">
        <w:rPr>
          <w:rFonts w:asciiTheme="majorHAnsi" w:hAnsiTheme="majorHAnsi"/>
          <w:lang w:val="es-EC"/>
        </w:rPr>
        <w:t>intertemporal</w:t>
      </w:r>
      <w:proofErr w:type="spellEnd"/>
      <w:r w:rsidRPr="00F96A2F">
        <w:rPr>
          <w:rFonts w:asciiTheme="majorHAnsi" w:hAnsiTheme="majorHAnsi"/>
          <w:lang w:val="es-EC"/>
        </w:rPr>
        <w:t xml:space="preserve"> permite asegurar que no existe ahorro en el segundo período?</w:t>
      </w:r>
    </w:p>
    <w:p w:rsidR="00DE5909" w:rsidRPr="00F96A2F" w:rsidRDefault="00DE5909" w:rsidP="00DE590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No existe restricciones en el mercado de crédito</w:t>
      </w:r>
    </w:p>
    <w:p w:rsidR="00DE5909" w:rsidRPr="00F96A2F" w:rsidRDefault="00DE5909" w:rsidP="00DE590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Economía cerrada y sin Gobierno</w:t>
      </w:r>
    </w:p>
    <w:p w:rsidR="00DE5909" w:rsidRPr="00F96A2F" w:rsidRDefault="00DE5909" w:rsidP="00DE590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No existen esquemas de </w:t>
      </w:r>
      <w:proofErr w:type="spellStart"/>
      <w:r w:rsidRPr="00F96A2F">
        <w:rPr>
          <w:rFonts w:asciiTheme="majorHAnsi" w:hAnsiTheme="majorHAnsi"/>
          <w:lang w:val="es-EC"/>
        </w:rPr>
        <w:t>Ponzi</w:t>
      </w:r>
      <w:proofErr w:type="spellEnd"/>
    </w:p>
    <w:p w:rsidR="00DE5909" w:rsidRPr="00F96A2F" w:rsidRDefault="00DE5909" w:rsidP="00DE590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Todas las anteriores</w:t>
      </w:r>
    </w:p>
    <w:p w:rsidR="00DE5909" w:rsidRPr="00F96A2F" w:rsidRDefault="00F51D70" w:rsidP="00DE5909">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Un consumidor tiene un ingreso en el período 1 de 40000 unidades y en el período 2 de 60000 unidades. La tasa de interés es 10%. Si el individuo prefiere consumir lo mismo en el período 1 que en el 2. ¿Cuál es el valor presente de la riqueza?</w:t>
      </w:r>
    </w:p>
    <w:p w:rsidR="00F51D70" w:rsidRPr="00F96A2F" w:rsidRDefault="00F51D70"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96363.63</w:t>
      </w:r>
    </w:p>
    <w:p w:rsidR="00F51D70" w:rsidRPr="00F96A2F" w:rsidRDefault="00F51D70"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94545.45</w:t>
      </w:r>
    </w:p>
    <w:p w:rsidR="00F51D70" w:rsidRPr="00F96A2F" w:rsidRDefault="00F51D70"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100000</w:t>
      </w:r>
    </w:p>
    <w:p w:rsidR="00F51D70" w:rsidRDefault="00F51D70"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104545.45</w:t>
      </w:r>
    </w:p>
    <w:p w:rsidR="00F96A2F" w:rsidRPr="00F96A2F" w:rsidRDefault="00F96A2F" w:rsidP="00F96A2F">
      <w:pPr>
        <w:spacing w:after="0" w:line="240" w:lineRule="auto"/>
        <w:jc w:val="both"/>
        <w:rPr>
          <w:rFonts w:asciiTheme="majorHAnsi" w:hAnsiTheme="majorHAnsi"/>
          <w:lang w:val="es-EC"/>
        </w:rPr>
      </w:pPr>
    </w:p>
    <w:p w:rsidR="00F51D70" w:rsidRPr="00F96A2F" w:rsidRDefault="00F51D70" w:rsidP="00F51D70">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lastRenderedPageBreak/>
        <w:t>Un consumidor tiene un ingreso en el período 1 de 40000 unidades y en el período 2 de 60000 unidades. La tasa de interés es 10%. Si el individuo prefiere consumir lo mismo en el período 1 que en el 2. ¿Cuál es el valor del consumo del período 1?</w:t>
      </w:r>
      <w:r w:rsidR="00E12A50" w:rsidRPr="00F96A2F">
        <w:rPr>
          <w:rFonts w:asciiTheme="majorHAnsi" w:hAnsiTheme="majorHAnsi"/>
          <w:lang w:val="es-EC"/>
        </w:rPr>
        <w:t xml:space="preserve"> (Use 4 decimales)</w:t>
      </w:r>
    </w:p>
    <w:p w:rsidR="00F51D70" w:rsidRPr="00F96A2F" w:rsidRDefault="00E57FE7"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8</w:t>
      </w:r>
      <w:r w:rsidR="00E12A50" w:rsidRPr="00F96A2F">
        <w:rPr>
          <w:rFonts w:asciiTheme="majorHAnsi" w:hAnsiTheme="majorHAnsi"/>
          <w:lang w:val="es-EC"/>
        </w:rPr>
        <w:t>400</w:t>
      </w:r>
      <w:r w:rsidRPr="00F96A2F">
        <w:rPr>
          <w:rFonts w:asciiTheme="majorHAnsi" w:hAnsiTheme="majorHAnsi"/>
          <w:lang w:val="es-EC"/>
        </w:rPr>
        <w:t>0</w:t>
      </w:r>
    </w:p>
    <w:p w:rsidR="00F51D70" w:rsidRPr="00F96A2F" w:rsidRDefault="00F51D70"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4652</w:t>
      </w:r>
      <w:r w:rsidR="00B12E75" w:rsidRPr="00F96A2F">
        <w:rPr>
          <w:rFonts w:asciiTheme="majorHAnsi" w:hAnsiTheme="majorHAnsi"/>
          <w:lang w:val="es-EC"/>
        </w:rPr>
        <w:t>4</w:t>
      </w:r>
    </w:p>
    <w:p w:rsidR="00F51D70" w:rsidRPr="00F96A2F" w:rsidRDefault="00B12E75"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49524</w:t>
      </w:r>
    </w:p>
    <w:p w:rsidR="00F51D70" w:rsidRPr="00F96A2F" w:rsidRDefault="00E57FE7" w:rsidP="00F51D7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10</w:t>
      </w:r>
      <w:r w:rsidR="00B12E75" w:rsidRPr="00F96A2F">
        <w:rPr>
          <w:rFonts w:asciiTheme="majorHAnsi" w:hAnsiTheme="majorHAnsi"/>
          <w:lang w:val="es-EC"/>
        </w:rPr>
        <w:t>400</w:t>
      </w:r>
      <w:r w:rsidRPr="00F96A2F">
        <w:rPr>
          <w:rFonts w:asciiTheme="majorHAnsi" w:hAnsiTheme="majorHAnsi"/>
          <w:lang w:val="es-EC"/>
        </w:rPr>
        <w:t>0</w:t>
      </w:r>
    </w:p>
    <w:p w:rsidR="005D4D3E" w:rsidRPr="00F96A2F" w:rsidRDefault="005D4D3E" w:rsidP="005D4D3E">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Un consumidor tiene un ingreso en el período 1 de 40000 unidades y en el período 2 de 60000 unidades. La tasa de interés es 10%. Si el individuo prefiere consumir lo mismo en el período 1 que en el 2. ¿Cuánto es el consumo máximo en el período 2 sujeto a restricción presupuestaria vigente?</w:t>
      </w:r>
    </w:p>
    <w:p w:rsidR="005D4D3E" w:rsidRPr="00F96A2F" w:rsidRDefault="005D4D3E" w:rsidP="005D4D3E">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100000</w:t>
      </w:r>
    </w:p>
    <w:p w:rsidR="005D4D3E" w:rsidRPr="00F96A2F" w:rsidRDefault="005D4D3E" w:rsidP="005D4D3E">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102000</w:t>
      </w:r>
    </w:p>
    <w:p w:rsidR="005D4D3E" w:rsidRPr="00F96A2F" w:rsidRDefault="005D4D3E" w:rsidP="005D4D3E">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104000</w:t>
      </w:r>
    </w:p>
    <w:p w:rsidR="005D4D3E" w:rsidRPr="00F96A2F" w:rsidRDefault="005D4D3E" w:rsidP="005D4D3E">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106000</w:t>
      </w:r>
    </w:p>
    <w:p w:rsidR="008652CA" w:rsidRPr="00F96A2F" w:rsidRDefault="008652CA" w:rsidP="008652CA">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Sin ningún entrenamiento, un individuo gana 30000 unidades en cada período (1,2). Sin embargo, puede inscribirse en dos programas en el período 1. El programa de entrenamiento A cuesta 5000 y le permitirá ganar 10000  adicionales en el período 2. El programa de entrenamiento B cuesta 20000 y permitirá ganar 25000 adicionales en el período 2. </w:t>
      </w:r>
      <w:r w:rsidR="00E12A50" w:rsidRPr="00F96A2F">
        <w:rPr>
          <w:rFonts w:asciiTheme="majorHAnsi" w:hAnsiTheme="majorHAnsi"/>
          <w:lang w:val="es-EC"/>
        </w:rPr>
        <w:t xml:space="preserve"> </w:t>
      </w:r>
      <w:r w:rsidRPr="00F96A2F">
        <w:rPr>
          <w:rFonts w:asciiTheme="majorHAnsi" w:hAnsiTheme="majorHAnsi"/>
          <w:lang w:val="es-EC"/>
        </w:rPr>
        <w:t xml:space="preserve">Si la tasa de interés es 10% y la preferencia del individuo es que 1 unidad de consumo del período 1 equivale a </w:t>
      </w:r>
      <w:r w:rsidR="00E12A50" w:rsidRPr="00F96A2F">
        <w:rPr>
          <w:rFonts w:asciiTheme="majorHAnsi" w:hAnsiTheme="majorHAnsi"/>
          <w:lang w:val="es-EC"/>
        </w:rPr>
        <w:t>1/2</w:t>
      </w:r>
      <w:r w:rsidRPr="00F96A2F">
        <w:rPr>
          <w:rFonts w:asciiTheme="majorHAnsi" w:hAnsiTheme="majorHAnsi"/>
          <w:lang w:val="es-EC"/>
        </w:rPr>
        <w:t xml:space="preserve"> unidad de consumo del período 2 ¿Cuá</w:t>
      </w:r>
      <w:r w:rsidR="0028406D" w:rsidRPr="00F96A2F">
        <w:rPr>
          <w:rFonts w:asciiTheme="majorHAnsi" w:hAnsiTheme="majorHAnsi"/>
          <w:lang w:val="es-EC"/>
        </w:rPr>
        <w:t>les</w:t>
      </w:r>
      <w:r w:rsidRPr="00F96A2F">
        <w:rPr>
          <w:rFonts w:asciiTheme="majorHAnsi" w:hAnsiTheme="majorHAnsi"/>
          <w:lang w:val="es-EC"/>
        </w:rPr>
        <w:t xml:space="preserve"> </w:t>
      </w:r>
      <w:r w:rsidR="0016123B" w:rsidRPr="00F96A2F">
        <w:rPr>
          <w:rFonts w:asciiTheme="majorHAnsi" w:hAnsiTheme="majorHAnsi"/>
          <w:lang w:val="es-EC"/>
        </w:rPr>
        <w:t xml:space="preserve">son los consumos óptimos </w:t>
      </w:r>
      <m:oMath>
        <m:r>
          <w:rPr>
            <w:rFonts w:ascii="Cambria Math" w:hAnsi="Cambria Math"/>
            <w:lang w:val="es-EC"/>
          </w:rPr>
          <m:t>(</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1</m:t>
            </m:r>
          </m:sub>
        </m:sSub>
        <m:r>
          <w:rPr>
            <w:rFonts w:ascii="Cambria Math" w:hAnsi="Cambria Math"/>
            <w:lang w:val="es-EC"/>
          </w:rPr>
          <m:t>,</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2</m:t>
            </m:r>
          </m:sub>
        </m:sSub>
        <m:r>
          <w:rPr>
            <w:rFonts w:ascii="Cambria Math" w:hAnsi="Cambria Math"/>
            <w:lang w:val="es-EC"/>
          </w:rPr>
          <m:t>)</m:t>
        </m:r>
      </m:oMath>
      <w:r w:rsidR="0016123B" w:rsidRPr="00F96A2F">
        <w:rPr>
          <w:rFonts w:asciiTheme="majorHAnsi" w:hAnsiTheme="majorHAnsi"/>
          <w:lang w:val="es-EC"/>
        </w:rPr>
        <w:t xml:space="preserve"> sin entrenamiento</w:t>
      </w:r>
      <w:r w:rsidRPr="00F96A2F">
        <w:rPr>
          <w:rFonts w:asciiTheme="majorHAnsi" w:hAnsiTheme="majorHAnsi"/>
          <w:lang w:val="es-EC"/>
        </w:rPr>
        <w:t>?</w:t>
      </w:r>
    </w:p>
    <w:p w:rsidR="0016123B" w:rsidRPr="00F96A2F" w:rsidRDefault="0016123B" w:rsidP="0016123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(20125, 40250)</w:t>
      </w:r>
    </w:p>
    <w:p w:rsidR="008652CA" w:rsidRPr="00F96A2F" w:rsidRDefault="0016123B" w:rsidP="0016123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(20322.58, 40645.16)</w:t>
      </w:r>
    </w:p>
    <w:p w:rsidR="008652CA" w:rsidRPr="00F96A2F" w:rsidRDefault="0016123B" w:rsidP="008652CA">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(20625, 41250)</w:t>
      </w:r>
    </w:p>
    <w:p w:rsidR="0016123B" w:rsidRPr="00F96A2F" w:rsidRDefault="0016123B" w:rsidP="0016123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(20622.58, 41245.16)</w:t>
      </w:r>
    </w:p>
    <w:p w:rsidR="0016123B" w:rsidRPr="00F96A2F" w:rsidRDefault="0028406D" w:rsidP="0016123B">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Con las condiciones del </w:t>
      </w:r>
      <w:r w:rsidR="00E12A50" w:rsidRPr="00F96A2F">
        <w:rPr>
          <w:rFonts w:asciiTheme="majorHAnsi" w:hAnsiTheme="majorHAnsi"/>
          <w:lang w:val="es-EC"/>
        </w:rPr>
        <w:t>numeral 21</w:t>
      </w:r>
      <w:r w:rsidRPr="00F96A2F">
        <w:rPr>
          <w:rFonts w:asciiTheme="majorHAnsi" w:hAnsiTheme="majorHAnsi"/>
          <w:lang w:val="es-EC"/>
        </w:rPr>
        <w:t xml:space="preserve">, ¿Cuáles son los consumos óptimos </w:t>
      </w:r>
      <m:oMath>
        <m:r>
          <w:rPr>
            <w:rFonts w:ascii="Cambria Math" w:hAnsi="Cambria Math"/>
            <w:lang w:val="es-EC"/>
          </w:rPr>
          <m:t>(</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1</m:t>
            </m:r>
          </m:sub>
        </m:sSub>
        <m:r>
          <w:rPr>
            <w:rFonts w:ascii="Cambria Math" w:hAnsi="Cambria Math"/>
            <w:lang w:val="es-EC"/>
          </w:rPr>
          <m:t>,</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2</m:t>
            </m:r>
          </m:sub>
        </m:sSub>
        <m:r>
          <w:rPr>
            <w:rFonts w:ascii="Cambria Math" w:hAnsi="Cambria Math"/>
            <w:lang w:val="es-EC"/>
          </w:rPr>
          <m:t>)</m:t>
        </m:r>
      </m:oMath>
      <w:r w:rsidRPr="00F96A2F">
        <w:rPr>
          <w:rFonts w:asciiTheme="majorHAnsi" w:hAnsiTheme="majorHAnsi"/>
          <w:lang w:val="es-EC"/>
        </w:rPr>
        <w:t xml:space="preserve"> con el programa de entrenamiento A?</w:t>
      </w:r>
    </w:p>
    <w:p w:rsidR="0016123B" w:rsidRPr="00F96A2F" w:rsidRDefault="00653411" w:rsidP="0016123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w:t>
      </w:r>
      <w:r w:rsidR="00657C95" w:rsidRPr="00F96A2F">
        <w:rPr>
          <w:rFonts w:asciiTheme="majorHAnsi" w:hAnsiTheme="majorHAnsi"/>
          <w:lang w:val="es-EC"/>
        </w:rPr>
        <w:t>21774.19</w:t>
      </w:r>
      <w:r w:rsidRPr="00F96A2F">
        <w:rPr>
          <w:rFonts w:asciiTheme="majorHAnsi" w:hAnsiTheme="majorHAnsi"/>
          <w:lang w:val="es-EC"/>
        </w:rPr>
        <w:t xml:space="preserve">, </w:t>
      </w:r>
      <w:r w:rsidR="00657C95" w:rsidRPr="00F96A2F">
        <w:rPr>
          <w:rFonts w:asciiTheme="majorHAnsi" w:hAnsiTheme="majorHAnsi"/>
          <w:lang w:val="es-EC"/>
        </w:rPr>
        <w:t>43548.38</w:t>
      </w:r>
      <w:r w:rsidR="0028406D" w:rsidRPr="00F96A2F">
        <w:rPr>
          <w:rFonts w:asciiTheme="majorHAnsi" w:hAnsiTheme="majorHAnsi"/>
          <w:lang w:val="es-EC"/>
        </w:rPr>
        <w:t>)</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(23774.19, 47548.38)</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(25774.19, 51548.38)</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(27774.19, 55548.38)</w:t>
      </w:r>
    </w:p>
    <w:p w:rsidR="0028406D" w:rsidRPr="00F96A2F" w:rsidRDefault="0028406D" w:rsidP="0028406D">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Con las condiciones del </w:t>
      </w:r>
      <w:r w:rsidR="008C51E8" w:rsidRPr="00F96A2F">
        <w:rPr>
          <w:rFonts w:asciiTheme="majorHAnsi" w:hAnsiTheme="majorHAnsi"/>
          <w:lang w:val="es-EC"/>
        </w:rPr>
        <w:t>numeral 21</w:t>
      </w:r>
      <w:r w:rsidRPr="00F96A2F">
        <w:rPr>
          <w:rFonts w:asciiTheme="majorHAnsi" w:hAnsiTheme="majorHAnsi"/>
          <w:lang w:val="es-EC"/>
        </w:rPr>
        <w:t xml:space="preserve">, ¿Cuáles son los consumos óptimos </w:t>
      </w:r>
      <m:oMath>
        <m:r>
          <w:rPr>
            <w:rFonts w:ascii="Cambria Math" w:hAnsi="Cambria Math"/>
            <w:lang w:val="es-EC"/>
          </w:rPr>
          <m:t>(</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1</m:t>
            </m:r>
          </m:sub>
        </m:sSub>
        <m:r>
          <w:rPr>
            <w:rFonts w:ascii="Cambria Math" w:hAnsi="Cambria Math"/>
            <w:lang w:val="es-EC"/>
          </w:rPr>
          <m:t>,</m:t>
        </m:r>
        <m:sSub>
          <m:sSubPr>
            <m:ctrlPr>
              <w:rPr>
                <w:rFonts w:ascii="Cambria Math" w:hAnsi="Cambria Math"/>
                <w:i/>
                <w:lang w:val="es-EC"/>
              </w:rPr>
            </m:ctrlPr>
          </m:sSubPr>
          <m:e>
            <m:r>
              <w:rPr>
                <w:rFonts w:ascii="Cambria Math" w:hAnsi="Cambria Math"/>
                <w:lang w:val="es-EC"/>
              </w:rPr>
              <m:t>C</m:t>
            </m:r>
          </m:e>
          <m:sub>
            <m:r>
              <w:rPr>
                <w:rFonts w:ascii="Cambria Math" w:hAnsi="Cambria Math"/>
                <w:lang w:val="es-EC"/>
              </w:rPr>
              <m:t>2</m:t>
            </m:r>
          </m:sub>
        </m:sSub>
        <m:r>
          <w:rPr>
            <w:rFonts w:ascii="Cambria Math" w:hAnsi="Cambria Math"/>
            <w:lang w:val="es-EC"/>
          </w:rPr>
          <m:t>)</m:t>
        </m:r>
      </m:oMath>
      <w:r w:rsidRPr="00F96A2F">
        <w:rPr>
          <w:rFonts w:asciiTheme="majorHAnsi" w:hAnsiTheme="majorHAnsi"/>
          <w:lang w:val="es-EC"/>
        </w:rPr>
        <w:t xml:space="preserve"> con el programa de entrenamiento B?</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(17290.32, </w:t>
      </w:r>
      <w:r w:rsidR="00E829B6" w:rsidRPr="00F96A2F">
        <w:rPr>
          <w:rFonts w:asciiTheme="majorHAnsi" w:hAnsiTheme="majorHAnsi"/>
          <w:lang w:val="es-EC"/>
        </w:rPr>
        <w:t>34</w:t>
      </w:r>
      <w:r w:rsidRPr="00F96A2F">
        <w:rPr>
          <w:rFonts w:asciiTheme="majorHAnsi" w:hAnsiTheme="majorHAnsi"/>
          <w:lang w:val="es-EC"/>
        </w:rPr>
        <w:t>580.64)</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(19290.32, </w:t>
      </w:r>
      <w:r w:rsidR="00E829B6" w:rsidRPr="00F96A2F">
        <w:rPr>
          <w:rFonts w:asciiTheme="majorHAnsi" w:hAnsiTheme="majorHAnsi"/>
          <w:lang w:val="es-EC"/>
        </w:rPr>
        <w:t>38</w:t>
      </w:r>
      <w:r w:rsidRPr="00F96A2F">
        <w:rPr>
          <w:rFonts w:asciiTheme="majorHAnsi" w:hAnsiTheme="majorHAnsi"/>
          <w:lang w:val="es-EC"/>
        </w:rPr>
        <w:t>580.64)</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(21290.32, 42580.64)</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(2</w:t>
      </w:r>
      <w:r w:rsidR="00E829B6" w:rsidRPr="00F96A2F">
        <w:rPr>
          <w:rFonts w:asciiTheme="majorHAnsi" w:hAnsiTheme="majorHAnsi"/>
          <w:lang w:val="es-EC"/>
        </w:rPr>
        <w:t>3</w:t>
      </w:r>
      <w:r w:rsidRPr="00F96A2F">
        <w:rPr>
          <w:rFonts w:asciiTheme="majorHAnsi" w:hAnsiTheme="majorHAnsi"/>
          <w:lang w:val="es-EC"/>
        </w:rPr>
        <w:t xml:space="preserve">290.32, </w:t>
      </w:r>
      <w:r w:rsidR="00E829B6" w:rsidRPr="00F96A2F">
        <w:rPr>
          <w:rFonts w:asciiTheme="majorHAnsi" w:hAnsiTheme="majorHAnsi"/>
          <w:lang w:val="es-EC"/>
        </w:rPr>
        <w:t>46</w:t>
      </w:r>
      <w:r w:rsidRPr="00F96A2F">
        <w:rPr>
          <w:rFonts w:asciiTheme="majorHAnsi" w:hAnsiTheme="majorHAnsi"/>
          <w:lang w:val="es-EC"/>
        </w:rPr>
        <w:t>580.64)</w:t>
      </w:r>
    </w:p>
    <w:p w:rsidR="00657C95" w:rsidRPr="00F96A2F" w:rsidRDefault="00657C95" w:rsidP="00657C95">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Con las condiciones del </w:t>
      </w:r>
      <w:r w:rsidR="008C51E8" w:rsidRPr="00F96A2F">
        <w:rPr>
          <w:rFonts w:asciiTheme="majorHAnsi" w:hAnsiTheme="majorHAnsi"/>
          <w:lang w:val="es-EC"/>
        </w:rPr>
        <w:t>numeral 21</w:t>
      </w:r>
      <w:r w:rsidRPr="00F96A2F">
        <w:rPr>
          <w:rFonts w:asciiTheme="majorHAnsi" w:hAnsiTheme="majorHAnsi"/>
          <w:lang w:val="es-EC"/>
        </w:rPr>
        <w:t>, ¿Cuál sería la elección del consumidor?</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Programa de entrenamiento A</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Programa de entrenamiento B</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Mantenerse sin entrenamiento</w:t>
      </w:r>
    </w:p>
    <w:p w:rsidR="00657C95" w:rsidRPr="00F96A2F" w:rsidRDefault="00657C95" w:rsidP="00657C9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Falta función de utilidad para llegar a una conclusión</w:t>
      </w:r>
    </w:p>
    <w:p w:rsidR="00DE041E" w:rsidRPr="00F96A2F" w:rsidRDefault="00DE041E" w:rsidP="00DE041E">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Un shock positivo en la productividad hace que Robinson Crusoe trabaje más ___________</w:t>
      </w:r>
    </w:p>
    <w:p w:rsidR="00DE041E" w:rsidRPr="00F96A2F" w:rsidRDefault="00DE041E" w:rsidP="00DE041E">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Si el efecto sustitución es mayor que el efecto renta</w:t>
      </w:r>
    </w:p>
    <w:p w:rsidR="00632C68" w:rsidRPr="00F96A2F" w:rsidRDefault="00632C68" w:rsidP="00632C68">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Si el efecto sustitución</w:t>
      </w:r>
      <w:r w:rsidR="00DE041E" w:rsidRPr="00F96A2F">
        <w:rPr>
          <w:rFonts w:asciiTheme="majorHAnsi" w:hAnsiTheme="majorHAnsi"/>
          <w:lang w:val="es-EC"/>
        </w:rPr>
        <w:t xml:space="preserve"> es m</w:t>
      </w:r>
      <w:r w:rsidRPr="00F96A2F">
        <w:rPr>
          <w:rFonts w:asciiTheme="majorHAnsi" w:hAnsiTheme="majorHAnsi"/>
          <w:lang w:val="es-EC"/>
        </w:rPr>
        <w:t>enor que el efecto renta</w:t>
      </w:r>
    </w:p>
    <w:p w:rsidR="00632C68" w:rsidRPr="00F96A2F" w:rsidRDefault="00632C68" w:rsidP="00632C68">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Si el efecto sustitución es igual que el efecto renta</w:t>
      </w:r>
    </w:p>
    <w:p w:rsidR="00632C68" w:rsidRPr="00F96A2F" w:rsidRDefault="00632C68" w:rsidP="00632C68">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Ninguna de las anteriores</w:t>
      </w:r>
    </w:p>
    <w:p w:rsidR="00C91DD4" w:rsidRPr="00F96A2F" w:rsidRDefault="00C91DD4" w:rsidP="009818CF">
      <w:pPr>
        <w:spacing w:after="0" w:line="240" w:lineRule="auto"/>
        <w:jc w:val="both"/>
        <w:rPr>
          <w:rFonts w:asciiTheme="majorHAnsi" w:eastAsia="Times New Roman" w:hAnsiTheme="majorHAnsi" w:cs="Times New Roman"/>
          <w:shd w:val="clear" w:color="auto" w:fill="FFFFFF"/>
          <w:lang w:val="es-EC" w:eastAsia="zh-CN"/>
        </w:rPr>
      </w:pPr>
    </w:p>
    <w:p w:rsidR="00657C95" w:rsidRDefault="00657C95" w:rsidP="009818CF">
      <w:pPr>
        <w:spacing w:after="0" w:line="240" w:lineRule="auto"/>
        <w:jc w:val="both"/>
        <w:rPr>
          <w:rFonts w:asciiTheme="majorHAnsi" w:eastAsia="Times New Roman" w:hAnsiTheme="majorHAnsi" w:cs="Times New Roman"/>
          <w:shd w:val="clear" w:color="auto" w:fill="FFFFFF"/>
          <w:lang w:val="es-EC" w:eastAsia="zh-CN"/>
        </w:rPr>
      </w:pPr>
    </w:p>
    <w:p w:rsidR="00F96A2F" w:rsidRPr="00F96A2F" w:rsidRDefault="00F96A2F" w:rsidP="009818CF">
      <w:pPr>
        <w:spacing w:after="0" w:line="240" w:lineRule="auto"/>
        <w:jc w:val="both"/>
        <w:rPr>
          <w:rFonts w:asciiTheme="majorHAnsi" w:eastAsia="Times New Roman" w:hAnsiTheme="majorHAnsi" w:cs="Times New Roman"/>
          <w:shd w:val="clear" w:color="auto" w:fill="FFFFFF"/>
          <w:lang w:val="es-EC" w:eastAsia="zh-CN"/>
        </w:rPr>
      </w:pPr>
    </w:p>
    <w:p w:rsidR="005D4D3E" w:rsidRPr="00F96A2F" w:rsidRDefault="005D4D3E" w:rsidP="009818CF">
      <w:pPr>
        <w:spacing w:after="0" w:line="240" w:lineRule="auto"/>
        <w:jc w:val="both"/>
        <w:rPr>
          <w:rFonts w:asciiTheme="majorHAnsi" w:hAnsiTheme="majorHAnsi" w:cs="Times New Roman"/>
          <w:i/>
          <w:lang w:val="es-EC"/>
        </w:rPr>
      </w:pPr>
      <w:r w:rsidRPr="00F96A2F">
        <w:rPr>
          <w:rFonts w:asciiTheme="majorHAnsi" w:hAnsiTheme="majorHAnsi" w:cs="Times New Roman"/>
          <w:b/>
          <w:lang w:val="es-EC"/>
        </w:rPr>
        <w:t>MODELO DE MUNDELL-FLEMING (</w:t>
      </w:r>
      <w:r w:rsidR="00791E13" w:rsidRPr="00F96A2F">
        <w:rPr>
          <w:rFonts w:asciiTheme="majorHAnsi" w:hAnsiTheme="majorHAnsi" w:cs="Times New Roman"/>
          <w:b/>
          <w:lang w:val="es-EC"/>
        </w:rPr>
        <w:t>37,5</w:t>
      </w:r>
      <w:r w:rsidRPr="00F96A2F">
        <w:rPr>
          <w:rFonts w:asciiTheme="majorHAnsi" w:hAnsiTheme="majorHAnsi" w:cs="Times New Roman"/>
          <w:b/>
          <w:lang w:val="es-EC"/>
        </w:rPr>
        <w:t xml:space="preserve"> puntos).  </w:t>
      </w:r>
      <w:r w:rsidRPr="00F96A2F">
        <w:rPr>
          <w:rFonts w:asciiTheme="majorHAnsi" w:hAnsiTheme="majorHAnsi" w:cs="Times New Roman"/>
          <w:i/>
          <w:lang w:val="es-EC"/>
        </w:rPr>
        <w:t>Resultados de aprendizaje e y j</w:t>
      </w:r>
    </w:p>
    <w:p w:rsidR="00DE4079" w:rsidRPr="00F96A2F" w:rsidRDefault="00DE4079" w:rsidP="009818CF">
      <w:pPr>
        <w:spacing w:after="0" w:line="240" w:lineRule="auto"/>
        <w:jc w:val="both"/>
        <w:rPr>
          <w:rFonts w:asciiTheme="majorHAnsi" w:hAnsiTheme="majorHAnsi" w:cs="Times New Roman"/>
          <w:i/>
          <w:lang w:val="es-EC"/>
        </w:rPr>
      </w:pPr>
    </w:p>
    <w:p w:rsidR="00DE4079" w:rsidRPr="00F96A2F" w:rsidRDefault="00DE4079" w:rsidP="00DE4079">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En el modelo de </w:t>
      </w:r>
      <w:proofErr w:type="spellStart"/>
      <w:r w:rsidRPr="00F96A2F">
        <w:rPr>
          <w:rFonts w:asciiTheme="majorHAnsi" w:hAnsiTheme="majorHAnsi"/>
          <w:lang w:val="es-EC"/>
        </w:rPr>
        <w:t>Mundell</w:t>
      </w:r>
      <w:proofErr w:type="spellEnd"/>
      <w:r w:rsidRPr="00F96A2F">
        <w:rPr>
          <w:rFonts w:asciiTheme="majorHAnsi" w:hAnsiTheme="majorHAnsi"/>
          <w:lang w:val="es-EC"/>
        </w:rPr>
        <w:t>-Fleming, un aumento de la prima por riesgo asociada a un país, ocasiona que la inversión</w:t>
      </w:r>
    </w:p>
    <w:p w:rsidR="00DE4079" w:rsidRPr="00F96A2F" w:rsidRDefault="00DE4079"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incremente</w:t>
      </w:r>
    </w:p>
    <w:p w:rsidR="00DE4079" w:rsidRPr="00F96A2F" w:rsidRDefault="00DE4079"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reduzca</w:t>
      </w:r>
    </w:p>
    <w:p w:rsidR="00DE4079" w:rsidRPr="00F96A2F" w:rsidRDefault="00DE4079"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mantenga constante</w:t>
      </w:r>
    </w:p>
    <w:p w:rsidR="00DE4079" w:rsidRPr="00F96A2F" w:rsidRDefault="00DE4079"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Aumente o disminuya, dependiendo de qué curva se desplace más: la IS* o la LM*.</w:t>
      </w:r>
    </w:p>
    <w:p w:rsidR="00DE4079" w:rsidRPr="00F96A2F" w:rsidRDefault="00DE4079" w:rsidP="00DE4079">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De acuerdo al modelo de </w:t>
      </w:r>
      <w:proofErr w:type="spellStart"/>
      <w:r w:rsidRPr="00F96A2F">
        <w:rPr>
          <w:rFonts w:asciiTheme="majorHAnsi" w:hAnsiTheme="majorHAnsi"/>
          <w:lang w:val="es-EC"/>
        </w:rPr>
        <w:t>Mundell</w:t>
      </w:r>
      <w:proofErr w:type="spellEnd"/>
      <w:r w:rsidRPr="00F96A2F">
        <w:rPr>
          <w:rFonts w:asciiTheme="majorHAnsi" w:hAnsiTheme="majorHAnsi"/>
          <w:lang w:val="es-EC"/>
        </w:rPr>
        <w:t xml:space="preserve">-Fleming, en una economía con tipo de cambio flexible, una política fiscal expansiva ocasiona que el tipo de cambio (expresado como las unidades de moneda </w:t>
      </w:r>
      <w:r w:rsidR="00521F75" w:rsidRPr="00F96A2F">
        <w:rPr>
          <w:rFonts w:asciiTheme="majorHAnsi" w:hAnsiTheme="majorHAnsi"/>
          <w:lang w:val="es-EC"/>
        </w:rPr>
        <w:t>nacional por extranjera) ___________ y una política monetaria expansiva ocasiona que este tipo de cambio _________</w:t>
      </w:r>
    </w:p>
    <w:p w:rsidR="00DE4079" w:rsidRPr="00F96A2F" w:rsidRDefault="00DE4079"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incremente</w:t>
      </w:r>
      <w:r w:rsidR="00521F75" w:rsidRPr="00F96A2F">
        <w:rPr>
          <w:rFonts w:asciiTheme="majorHAnsi" w:hAnsiTheme="majorHAnsi"/>
          <w:lang w:val="es-EC"/>
        </w:rPr>
        <w:t>; se reduzca</w:t>
      </w:r>
    </w:p>
    <w:p w:rsidR="00DE4079" w:rsidRPr="00F96A2F" w:rsidRDefault="00DE4079"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Se </w:t>
      </w:r>
      <w:r w:rsidR="00521F75" w:rsidRPr="00F96A2F">
        <w:rPr>
          <w:rFonts w:asciiTheme="majorHAnsi" w:hAnsiTheme="majorHAnsi"/>
          <w:lang w:val="es-EC"/>
        </w:rPr>
        <w:t>incremente; se incremente</w:t>
      </w:r>
    </w:p>
    <w:p w:rsidR="00DE4079" w:rsidRPr="00F96A2F" w:rsidRDefault="00DE4079"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Se </w:t>
      </w:r>
      <w:r w:rsidR="00521F75" w:rsidRPr="00F96A2F">
        <w:rPr>
          <w:rFonts w:asciiTheme="majorHAnsi" w:hAnsiTheme="majorHAnsi"/>
          <w:lang w:val="es-EC"/>
        </w:rPr>
        <w:t>reduzca; se reduzca</w:t>
      </w:r>
    </w:p>
    <w:p w:rsidR="00DE4079" w:rsidRPr="00F96A2F" w:rsidRDefault="00521F75" w:rsidP="00DE4079">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reduzca; se incremente</w:t>
      </w:r>
    </w:p>
    <w:p w:rsidR="00FA29D3" w:rsidRPr="00F96A2F" w:rsidRDefault="00FA29D3" w:rsidP="00FA29D3">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En una pequeña economía abierta con tipo de cambio fijo, si el país devalúa su moneda, entonces en el nuevo equilibrio de corto plazo, el tipo de cambio (expresado como las unidades de moneda nacional por extranjera ___________ </w:t>
      </w:r>
    </w:p>
    <w:p w:rsidR="00FA29D3" w:rsidRPr="00F96A2F" w:rsidRDefault="00FA29D3" w:rsidP="00FA29D3">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incrementa</w:t>
      </w:r>
    </w:p>
    <w:p w:rsidR="00FA29D3" w:rsidRPr="00F96A2F" w:rsidRDefault="00FA29D3" w:rsidP="00FA29D3">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reduce</w:t>
      </w:r>
    </w:p>
    <w:p w:rsidR="00FA29D3" w:rsidRPr="00F96A2F" w:rsidRDefault="00FA29D3" w:rsidP="00FA29D3">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Permanece sin cambios</w:t>
      </w:r>
    </w:p>
    <w:p w:rsidR="00E3266F" w:rsidRPr="00F96A2F" w:rsidRDefault="00E3266F" w:rsidP="00E3266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Aumente o disminuya, dependiendo de qué curva se desplace más: la IS* o la LM*</w:t>
      </w:r>
    </w:p>
    <w:p w:rsidR="00BD3B90" w:rsidRPr="00F96A2F" w:rsidRDefault="00BD3B90" w:rsidP="00BD3B90">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En una pequeña economía abierta con perfecta movilidad de capital, si la tasa de interés doméstica aumentara por encima de la tasa de interés mundial, entonces __________ haría que la tasa de interés doméstica regrese al nivel de la tasa de interés mundial. </w:t>
      </w:r>
    </w:p>
    <w:p w:rsidR="00BD3B90" w:rsidRPr="00F96A2F" w:rsidRDefault="00BD3B90" w:rsidP="00BD3B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salida de capitales</w:t>
      </w:r>
    </w:p>
    <w:p w:rsidR="00BD3B90" w:rsidRPr="00F96A2F" w:rsidRDefault="00BD3B90" w:rsidP="00BD3B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entrada de capitales</w:t>
      </w:r>
    </w:p>
    <w:p w:rsidR="00BD3B90" w:rsidRPr="00F96A2F" w:rsidRDefault="00BD3B90" w:rsidP="00BD3B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reducción de los ahorros domésticos</w:t>
      </w:r>
    </w:p>
    <w:p w:rsidR="00BD3B90" w:rsidRPr="00F96A2F" w:rsidRDefault="00BD3B90" w:rsidP="00BD3B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Ninguna de las anteriores.</w:t>
      </w:r>
    </w:p>
    <w:p w:rsidR="0069701B" w:rsidRPr="00F96A2F" w:rsidRDefault="0069701B" w:rsidP="0069701B">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En una pequeña economía abierta con tipo de cambio fluctuante, si el gobierno impone un arancel sobre bienes importados, entonces en el nuevo equ</w:t>
      </w:r>
      <w:r w:rsidR="00902029" w:rsidRPr="00F96A2F">
        <w:rPr>
          <w:rFonts w:asciiTheme="majorHAnsi" w:hAnsiTheme="majorHAnsi"/>
          <w:lang w:val="es-EC"/>
        </w:rPr>
        <w:t>i</w:t>
      </w:r>
      <w:r w:rsidRPr="00F96A2F">
        <w:rPr>
          <w:rFonts w:asciiTheme="majorHAnsi" w:hAnsiTheme="majorHAnsi"/>
          <w:lang w:val="es-EC"/>
        </w:rPr>
        <w:t>librio</w:t>
      </w:r>
      <w:r w:rsidR="00FA24CD" w:rsidRPr="00F96A2F">
        <w:rPr>
          <w:rFonts w:asciiTheme="majorHAnsi" w:hAnsiTheme="majorHAnsi"/>
          <w:lang w:val="es-EC"/>
        </w:rPr>
        <w:t xml:space="preserve"> el tipo de cambio (expresado como unidades de moneda extranjera por moneda nacional) ___________ y la renta ____________</w:t>
      </w:r>
      <w:r w:rsidRPr="00F96A2F">
        <w:rPr>
          <w:rFonts w:asciiTheme="majorHAnsi" w:hAnsiTheme="majorHAnsi"/>
          <w:lang w:val="es-EC"/>
        </w:rPr>
        <w:t xml:space="preserve">. </w:t>
      </w:r>
    </w:p>
    <w:p w:rsidR="0069701B" w:rsidRPr="00F96A2F" w:rsidRDefault="009468C8" w:rsidP="0069701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reduce; no varía</w:t>
      </w:r>
    </w:p>
    <w:p w:rsidR="0069701B" w:rsidRPr="00F96A2F" w:rsidRDefault="009468C8" w:rsidP="0069701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Se reduce; se reduce</w:t>
      </w:r>
    </w:p>
    <w:p w:rsidR="0069701B" w:rsidRPr="00F96A2F" w:rsidRDefault="009468C8" w:rsidP="0069701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Aumenta; aumenta</w:t>
      </w:r>
    </w:p>
    <w:p w:rsidR="0069701B" w:rsidRPr="00F96A2F" w:rsidRDefault="009468C8" w:rsidP="0069701B">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Aumenta; no varía</w:t>
      </w:r>
    </w:p>
    <w:p w:rsidR="00020FE7" w:rsidRPr="00F96A2F" w:rsidRDefault="00EC6728" w:rsidP="00020FE7">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Si el Banco Central de Canadá anunciara que fijará su tipo de cambio en 100 yenes por dólar, pero con la oferta monetaria existente el tipo de cambio de equilibrio fuera d 150 yenes por dólar, entonces ______</w:t>
      </w:r>
      <w:r w:rsidR="00020FE7" w:rsidRPr="00F96A2F">
        <w:rPr>
          <w:rFonts w:asciiTheme="majorHAnsi" w:hAnsiTheme="majorHAnsi"/>
          <w:lang w:val="es-EC"/>
        </w:rPr>
        <w:t xml:space="preserve"> </w:t>
      </w:r>
    </w:p>
    <w:p w:rsidR="00020FE7" w:rsidRPr="00F96A2F" w:rsidRDefault="00EC6728" w:rsidP="00020FE7">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Los </w:t>
      </w:r>
      <w:proofErr w:type="spellStart"/>
      <w:r w:rsidRPr="00F96A2F">
        <w:rPr>
          <w:rFonts w:asciiTheme="majorHAnsi" w:hAnsiTheme="majorHAnsi"/>
          <w:lang w:val="es-EC"/>
        </w:rPr>
        <w:t>arbitrajistas</w:t>
      </w:r>
      <w:proofErr w:type="spellEnd"/>
      <w:r w:rsidRPr="00F96A2F">
        <w:rPr>
          <w:rFonts w:asciiTheme="majorHAnsi" w:hAnsiTheme="majorHAnsi"/>
          <w:lang w:val="es-EC"/>
        </w:rPr>
        <w:t xml:space="preserve"> venderían yenes en el mercado</w:t>
      </w:r>
    </w:p>
    <w:p w:rsidR="00020FE7" w:rsidRPr="00F96A2F" w:rsidRDefault="00EC6728" w:rsidP="00020FE7">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Los </w:t>
      </w:r>
      <w:proofErr w:type="spellStart"/>
      <w:r w:rsidRPr="00F96A2F">
        <w:rPr>
          <w:rFonts w:asciiTheme="majorHAnsi" w:hAnsiTheme="majorHAnsi"/>
          <w:lang w:val="es-EC"/>
        </w:rPr>
        <w:t>arbitrajistas</w:t>
      </w:r>
      <w:proofErr w:type="spellEnd"/>
      <w:r w:rsidRPr="00F96A2F">
        <w:rPr>
          <w:rFonts w:asciiTheme="majorHAnsi" w:hAnsiTheme="majorHAnsi"/>
          <w:lang w:val="es-EC"/>
        </w:rPr>
        <w:t xml:space="preserve"> comprarían yenes al Banco Central de Canadá</w:t>
      </w:r>
    </w:p>
    <w:p w:rsidR="00020FE7" w:rsidRPr="00F96A2F" w:rsidRDefault="00EC6728" w:rsidP="00020FE7">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La oferta monetaria caería hasta que el tipo de cambio en el mercado sea de 100 yenes por dólar</w:t>
      </w:r>
    </w:p>
    <w:p w:rsidR="00EC6728" w:rsidRPr="00F96A2F" w:rsidRDefault="00EC6728" w:rsidP="00EC6728">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La oferta monetaria aumentaría hasta que el tipo de cambio en el mercado sea de 100 yenes por dólar</w:t>
      </w:r>
    </w:p>
    <w:p w:rsidR="004A2412" w:rsidRPr="00F96A2F" w:rsidRDefault="004A2412" w:rsidP="004A2412">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En una pequeña economía abierta con tipo de cambio fijo, una política efectiva para incrementar la renta de equilibrio es  </w:t>
      </w:r>
    </w:p>
    <w:p w:rsidR="004A2412" w:rsidRPr="00F96A2F" w:rsidRDefault="004A2412" w:rsidP="004A241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reducción del gasto de gobierno</w:t>
      </w:r>
    </w:p>
    <w:p w:rsidR="004A2412" w:rsidRPr="00F96A2F" w:rsidRDefault="004A2412" w:rsidP="004A241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reducción de impuestos</w:t>
      </w:r>
    </w:p>
    <w:p w:rsidR="004A2412" w:rsidRPr="00F96A2F" w:rsidRDefault="004A2412" w:rsidP="004A241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compra de bonos por parte del Banco Central</w:t>
      </w:r>
    </w:p>
    <w:p w:rsidR="004A2412" w:rsidRPr="00F96A2F" w:rsidRDefault="004A2412" w:rsidP="004A2412">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venta de bonos por parte del Banco Central</w:t>
      </w:r>
    </w:p>
    <w:p w:rsidR="001E29F1" w:rsidRPr="00F96A2F" w:rsidRDefault="001E29F1" w:rsidP="001E29F1">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lastRenderedPageBreak/>
        <w:t>En una pequeña economía</w:t>
      </w:r>
      <w:r w:rsidR="00141BFB" w:rsidRPr="00F96A2F">
        <w:rPr>
          <w:rFonts w:asciiTheme="majorHAnsi" w:hAnsiTheme="majorHAnsi"/>
          <w:lang w:val="es-EC"/>
        </w:rPr>
        <w:t xml:space="preserve"> abierta con tipo de cambio fluctuante</w:t>
      </w:r>
      <w:r w:rsidRPr="00F96A2F">
        <w:rPr>
          <w:rFonts w:asciiTheme="majorHAnsi" w:hAnsiTheme="majorHAnsi"/>
          <w:lang w:val="es-EC"/>
        </w:rPr>
        <w:t xml:space="preserve">, una política efectiva para incrementar la renta de equilibrio es  </w:t>
      </w:r>
    </w:p>
    <w:p w:rsidR="001E29F1" w:rsidRPr="00F96A2F" w:rsidRDefault="001E29F1" w:rsidP="001E29F1">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reducción del gasto de gobierno</w:t>
      </w:r>
    </w:p>
    <w:p w:rsidR="001E29F1" w:rsidRPr="00F96A2F" w:rsidRDefault="001E29F1" w:rsidP="001E29F1">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reducción de impuestos</w:t>
      </w:r>
    </w:p>
    <w:p w:rsidR="001E29F1" w:rsidRPr="00F96A2F" w:rsidRDefault="001E29F1" w:rsidP="001E29F1">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compra de bonos por parte del Banco Central</w:t>
      </w:r>
    </w:p>
    <w:p w:rsidR="001E29F1" w:rsidRPr="00F96A2F" w:rsidRDefault="001E29F1" w:rsidP="001E29F1">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venta de bonos por parte del Banco Central</w:t>
      </w:r>
    </w:p>
    <w:p w:rsidR="00614590" w:rsidRPr="00F96A2F" w:rsidRDefault="00614590" w:rsidP="00614590">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Una expansión monetaria  </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Expande la curva LM*</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Contrae la curva LM*</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Expande la curva IS*</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Contrae la curva IS*</w:t>
      </w:r>
    </w:p>
    <w:p w:rsidR="00614590" w:rsidRPr="00F96A2F" w:rsidRDefault="00614590" w:rsidP="00614590">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 xml:space="preserve">La introducción de una cuota de importación de ciertos bienes extranjeros ocasiona </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expansión de la curva LM*</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contracción de la curva LM*</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expansión de la curva IS*</w:t>
      </w:r>
    </w:p>
    <w:p w:rsidR="00614590" w:rsidRPr="00F96A2F" w:rsidRDefault="00614590" w:rsidP="00614590">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contracción de la curva IS*</w:t>
      </w:r>
    </w:p>
    <w:p w:rsidR="0007694F" w:rsidRPr="00F96A2F" w:rsidRDefault="00141BFB" w:rsidP="0007694F">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La restricción voluntaria de las exportaciones de ciertos productos nacionales</w:t>
      </w:r>
      <w:r w:rsidR="0007694F" w:rsidRPr="00F96A2F">
        <w:rPr>
          <w:rFonts w:asciiTheme="majorHAnsi" w:hAnsiTheme="majorHAnsi"/>
          <w:lang w:val="es-EC"/>
        </w:rPr>
        <w:t xml:space="preserve"> ocasiona </w:t>
      </w:r>
    </w:p>
    <w:p w:rsidR="0007694F" w:rsidRPr="00F96A2F" w:rsidRDefault="0007694F" w:rsidP="0007694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expansión de la curva LM*</w:t>
      </w:r>
    </w:p>
    <w:p w:rsidR="0007694F" w:rsidRPr="00F96A2F" w:rsidRDefault="0007694F" w:rsidP="0007694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contracción de la curva LM*</w:t>
      </w:r>
    </w:p>
    <w:p w:rsidR="0007694F" w:rsidRPr="00F96A2F" w:rsidRDefault="0007694F" w:rsidP="0007694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expansión de la curva IS*</w:t>
      </w:r>
    </w:p>
    <w:p w:rsidR="0007694F" w:rsidRPr="00F96A2F" w:rsidRDefault="0007694F" w:rsidP="0007694F">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contracción de la curva IS*</w:t>
      </w:r>
    </w:p>
    <w:p w:rsidR="00A150FA" w:rsidRPr="00F96A2F" w:rsidRDefault="00A150FA" w:rsidP="00A150FA">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México tenía un tipo de cambio __________ contra el dólar estadounidense cuando se aprobó el Tratado de Libre Comercio de Norteamérica (NAFTA, por sus siglas en inglés) en 1994.</w:t>
      </w:r>
    </w:p>
    <w:p w:rsidR="00614590" w:rsidRPr="00F96A2F" w:rsidRDefault="00A150FA" w:rsidP="00A150FA">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Fijo</w:t>
      </w:r>
    </w:p>
    <w:p w:rsidR="00A150FA" w:rsidRPr="00F96A2F" w:rsidRDefault="00A150FA" w:rsidP="00A150FA">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Flexible</w:t>
      </w:r>
    </w:p>
    <w:p w:rsidR="00A150FA" w:rsidRPr="00F96A2F" w:rsidRDefault="009F39B5" w:rsidP="00A150FA">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En el equilibrio de largo plazo, la siguiente política económica no afecta la renta en un sistema de tipo de cambio fijo</w:t>
      </w:r>
    </w:p>
    <w:p w:rsidR="009F39B5" w:rsidRPr="00F96A2F" w:rsidRDefault="009F39B5" w:rsidP="00A150FA">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 aumento de las compras del Gobierno</w:t>
      </w:r>
    </w:p>
    <w:p w:rsidR="009F39B5" w:rsidRPr="00F96A2F" w:rsidRDefault="009F39B5" w:rsidP="009F39B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La firma de un Tratado de Libre Comercio </w:t>
      </w:r>
    </w:p>
    <w:p w:rsidR="009F39B5" w:rsidRPr="00F96A2F" w:rsidRDefault="009F39B5" w:rsidP="00A150FA">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reglamentación técnica que regula la calidad de los bienes importados y que dificulta las importaciones</w:t>
      </w:r>
    </w:p>
    <w:p w:rsidR="009F39B5" w:rsidRPr="00F96A2F" w:rsidRDefault="009F39B5" w:rsidP="009F39B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Una compra de bonos del Estado por parte del Banco Central</w:t>
      </w:r>
    </w:p>
    <w:p w:rsidR="001E2BB4" w:rsidRPr="00F96A2F" w:rsidRDefault="00EA11D1" w:rsidP="001E2BB4">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Para que la tasa de interés doméstica sea igual a la tasa de interés mundial, debe cumplirse el siguiente supuesto:</w:t>
      </w:r>
    </w:p>
    <w:p w:rsidR="001E2BB4" w:rsidRPr="00F96A2F" w:rsidRDefault="00E47781" w:rsidP="001E2BB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Ausencia</w:t>
      </w:r>
      <w:r w:rsidR="005C2E0F" w:rsidRPr="00F96A2F">
        <w:rPr>
          <w:rFonts w:asciiTheme="majorHAnsi" w:hAnsiTheme="majorHAnsi"/>
          <w:lang w:val="es-EC"/>
        </w:rPr>
        <w:t xml:space="preserve"> de riesgo país</w:t>
      </w:r>
    </w:p>
    <w:p w:rsidR="001E2BB4" w:rsidRPr="00F96A2F" w:rsidRDefault="00EA11D1" w:rsidP="001E2BB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Libre movilidad de capitales</w:t>
      </w:r>
    </w:p>
    <w:p w:rsidR="001E2BB4" w:rsidRPr="00F96A2F" w:rsidRDefault="005C2E0F" w:rsidP="001E2BB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Ausencia de variaciones esperadas del tipo de cambio</w:t>
      </w:r>
    </w:p>
    <w:p w:rsidR="001E2BB4" w:rsidRPr="00F96A2F" w:rsidRDefault="00E47781" w:rsidP="001E2BB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A, </w:t>
      </w:r>
      <w:r w:rsidR="005C2E0F" w:rsidRPr="00F96A2F">
        <w:rPr>
          <w:rFonts w:asciiTheme="majorHAnsi" w:hAnsiTheme="majorHAnsi"/>
          <w:lang w:val="es-EC"/>
        </w:rPr>
        <w:t xml:space="preserve">B y C </w:t>
      </w:r>
    </w:p>
    <w:p w:rsidR="001E2BB4" w:rsidRPr="00F96A2F" w:rsidRDefault="00A843C5" w:rsidP="001E2BB4">
      <w:pPr>
        <w:pStyle w:val="ListParagraph"/>
        <w:numPr>
          <w:ilvl w:val="0"/>
          <w:numId w:val="29"/>
        </w:numPr>
        <w:spacing w:after="0" w:line="240" w:lineRule="auto"/>
        <w:ind w:left="360"/>
        <w:jc w:val="both"/>
        <w:rPr>
          <w:rFonts w:asciiTheme="majorHAnsi" w:hAnsiTheme="majorHAnsi"/>
          <w:lang w:val="es-EC"/>
        </w:rPr>
      </w:pPr>
      <w:r w:rsidRPr="00F96A2F">
        <w:rPr>
          <w:rFonts w:asciiTheme="majorHAnsi" w:hAnsiTheme="majorHAnsi"/>
          <w:lang w:val="es-EC"/>
        </w:rPr>
        <w:t>Para evitar una crisis de tipo de cambio, un país puede mantener</w:t>
      </w:r>
    </w:p>
    <w:p w:rsidR="001E2BB4" w:rsidRPr="00F96A2F" w:rsidRDefault="00A843C5" w:rsidP="001E2BB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Libre movilidad de capitales, tipo de cambio fijo y política monetaria independiente</w:t>
      </w:r>
    </w:p>
    <w:p w:rsidR="00A843C5" w:rsidRPr="00F96A2F" w:rsidRDefault="00A843C5" w:rsidP="00A843C5">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Controles de capitales, tipo de cambio fijo y política monetaria independiente</w:t>
      </w:r>
    </w:p>
    <w:p w:rsidR="001E2BB4" w:rsidRPr="00F96A2F" w:rsidRDefault="00A843C5" w:rsidP="001E2BB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 xml:space="preserve">Libre movilidad de capitales, tipo de cambio fijo y política monetaria </w:t>
      </w:r>
      <w:r w:rsidR="00082423" w:rsidRPr="00F96A2F">
        <w:rPr>
          <w:rFonts w:asciiTheme="majorHAnsi" w:hAnsiTheme="majorHAnsi"/>
          <w:lang w:val="es-EC"/>
        </w:rPr>
        <w:t>autónoma</w:t>
      </w:r>
    </w:p>
    <w:p w:rsidR="001E2BB4" w:rsidRPr="00F96A2F" w:rsidRDefault="00082423" w:rsidP="001E2BB4">
      <w:pPr>
        <w:pStyle w:val="ListParagraph"/>
        <w:numPr>
          <w:ilvl w:val="1"/>
          <w:numId w:val="29"/>
        </w:numPr>
        <w:spacing w:after="0" w:line="240" w:lineRule="auto"/>
        <w:ind w:left="450" w:hanging="90"/>
        <w:jc w:val="both"/>
        <w:rPr>
          <w:rFonts w:asciiTheme="majorHAnsi" w:hAnsiTheme="majorHAnsi"/>
          <w:lang w:val="es-EC"/>
        </w:rPr>
      </w:pPr>
      <w:r w:rsidRPr="00F96A2F">
        <w:rPr>
          <w:rFonts w:asciiTheme="majorHAnsi" w:hAnsiTheme="majorHAnsi"/>
          <w:lang w:val="es-EC"/>
        </w:rPr>
        <w:t>Ninguna de las anteriores</w:t>
      </w:r>
    </w:p>
    <w:p w:rsidR="009F39B5" w:rsidRPr="00F96A2F" w:rsidRDefault="009F39B5" w:rsidP="009F39B5">
      <w:pPr>
        <w:pStyle w:val="ListParagraph"/>
        <w:spacing w:after="0" w:line="240" w:lineRule="auto"/>
        <w:ind w:left="450"/>
        <w:jc w:val="both"/>
        <w:rPr>
          <w:rFonts w:asciiTheme="majorHAnsi" w:hAnsiTheme="majorHAnsi"/>
          <w:lang w:val="es-EC"/>
        </w:rPr>
      </w:pPr>
    </w:p>
    <w:p w:rsidR="009F39B5" w:rsidRPr="00F96A2F" w:rsidRDefault="009F39B5" w:rsidP="009F39B5">
      <w:pPr>
        <w:pStyle w:val="ListParagraph"/>
        <w:spacing w:after="0" w:line="240" w:lineRule="auto"/>
        <w:ind w:left="450"/>
        <w:jc w:val="both"/>
        <w:rPr>
          <w:rFonts w:asciiTheme="majorHAnsi" w:hAnsiTheme="majorHAnsi"/>
          <w:lang w:val="es-EC"/>
        </w:rPr>
      </w:pPr>
    </w:p>
    <w:p w:rsidR="00614590" w:rsidRPr="00F96A2F" w:rsidRDefault="00614590" w:rsidP="00020FE7">
      <w:pPr>
        <w:spacing w:after="0" w:line="240" w:lineRule="auto"/>
        <w:jc w:val="both"/>
        <w:rPr>
          <w:rFonts w:asciiTheme="majorHAnsi" w:hAnsiTheme="majorHAnsi"/>
          <w:lang w:val="es-EC"/>
        </w:rPr>
      </w:pPr>
    </w:p>
    <w:p w:rsidR="0069701B" w:rsidRPr="00F96A2F" w:rsidRDefault="0069701B" w:rsidP="0069701B">
      <w:pPr>
        <w:spacing w:after="0" w:line="240" w:lineRule="auto"/>
        <w:jc w:val="both"/>
        <w:rPr>
          <w:rFonts w:asciiTheme="majorHAnsi" w:hAnsiTheme="majorHAnsi"/>
          <w:lang w:val="es-EC"/>
        </w:rPr>
      </w:pPr>
    </w:p>
    <w:p w:rsidR="00BD3B90" w:rsidRPr="00F96A2F" w:rsidRDefault="00BD3B90" w:rsidP="00BD3B90">
      <w:pPr>
        <w:spacing w:after="0" w:line="240" w:lineRule="auto"/>
        <w:jc w:val="both"/>
        <w:rPr>
          <w:rFonts w:asciiTheme="majorHAnsi" w:eastAsia="Times New Roman" w:hAnsiTheme="majorHAnsi" w:cs="Times New Roman"/>
          <w:shd w:val="clear" w:color="auto" w:fill="FFFFFF"/>
          <w:lang w:val="es-EC" w:eastAsia="zh-CN"/>
        </w:rPr>
      </w:pPr>
    </w:p>
    <w:p w:rsidR="00DE4079" w:rsidRPr="00F96A2F" w:rsidRDefault="00DE4079" w:rsidP="009818CF">
      <w:pPr>
        <w:spacing w:after="0" w:line="240" w:lineRule="auto"/>
        <w:jc w:val="both"/>
        <w:rPr>
          <w:rFonts w:asciiTheme="majorHAnsi" w:eastAsia="Times New Roman" w:hAnsiTheme="majorHAnsi" w:cs="Times New Roman"/>
          <w:shd w:val="clear" w:color="auto" w:fill="FFFFFF"/>
          <w:lang w:val="es-EC" w:eastAsia="zh-CN"/>
        </w:rPr>
      </w:pPr>
    </w:p>
    <w:p w:rsidR="00C03C59" w:rsidRPr="00F96A2F" w:rsidRDefault="00C03C59" w:rsidP="009818CF">
      <w:pPr>
        <w:spacing w:after="0" w:line="240" w:lineRule="auto"/>
        <w:jc w:val="both"/>
        <w:rPr>
          <w:rFonts w:asciiTheme="majorHAnsi" w:eastAsia="Times New Roman" w:hAnsiTheme="majorHAnsi" w:cs="Times New Roman"/>
          <w:shd w:val="clear" w:color="auto" w:fill="FFFFFF"/>
          <w:lang w:val="es-EC" w:eastAsia="zh-CN"/>
        </w:rPr>
      </w:pPr>
    </w:p>
    <w:p w:rsidR="00C03C59" w:rsidRPr="00F96A2F" w:rsidRDefault="00C03C59" w:rsidP="00C03C59">
      <w:pPr>
        <w:tabs>
          <w:tab w:val="left" w:pos="7245"/>
        </w:tabs>
        <w:spacing w:line="240" w:lineRule="auto"/>
        <w:jc w:val="both"/>
        <w:rPr>
          <w:rFonts w:asciiTheme="majorHAnsi" w:hAnsiTheme="majorHAnsi" w:cs="Times New Roman"/>
          <w:b/>
          <w:lang w:val="es-EC"/>
        </w:rPr>
      </w:pPr>
      <w:r w:rsidRPr="00F96A2F">
        <w:rPr>
          <w:rFonts w:asciiTheme="majorHAnsi" w:hAnsiTheme="majorHAnsi" w:cs="Times New Roman"/>
          <w:b/>
          <w:lang w:val="es-EC"/>
        </w:rPr>
        <w:lastRenderedPageBreak/>
        <w:t>RESPUESTAS</w:t>
      </w:r>
    </w:p>
    <w:p w:rsidR="0057236E" w:rsidRPr="00F96A2F" w:rsidRDefault="0057236E" w:rsidP="00C03C59">
      <w:pPr>
        <w:tabs>
          <w:tab w:val="left" w:pos="7245"/>
        </w:tabs>
        <w:spacing w:line="240" w:lineRule="auto"/>
        <w:jc w:val="both"/>
        <w:rPr>
          <w:rFonts w:asciiTheme="majorHAnsi" w:hAnsiTheme="majorHAnsi" w:cs="Times New Roman"/>
          <w:i/>
          <w:lang w:val="es-EC"/>
        </w:rPr>
      </w:pPr>
      <w:r w:rsidRPr="00F96A2F">
        <w:rPr>
          <w:rFonts w:asciiTheme="majorHAnsi" w:hAnsiTheme="majorHAnsi" w:cs="Times New Roman"/>
          <w:i/>
          <w:lang w:val="es-EC"/>
        </w:rPr>
        <w:t>Utilice letras mayúsculas A B C D</w:t>
      </w:r>
    </w:p>
    <w:tbl>
      <w:tblPr>
        <w:tblW w:w="1920" w:type="dxa"/>
        <w:tblInd w:w="93" w:type="dxa"/>
        <w:tblLook w:val="04A0"/>
      </w:tblPr>
      <w:tblGrid>
        <w:gridCol w:w="960"/>
        <w:gridCol w:w="960"/>
      </w:tblGrid>
      <w:tr w:rsidR="0057236E" w:rsidRPr="00F96A2F" w:rsidTr="0057236E">
        <w:trPr>
          <w:trHeight w:val="6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w:t>
            </w:r>
          </w:p>
        </w:tc>
        <w:tc>
          <w:tcPr>
            <w:tcW w:w="960" w:type="dxa"/>
            <w:tcBorders>
              <w:top w:val="single" w:sz="8" w:space="0" w:color="auto"/>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4</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5</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6</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7</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8</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9</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10</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11</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12</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13</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14</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15</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6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16</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17</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18</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19</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20</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21</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22</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23</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24</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25</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6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26</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27</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28</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29</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30</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31</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32</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33</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34</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35</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36</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37</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38</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7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39</w:t>
            </w:r>
          </w:p>
        </w:tc>
        <w:tc>
          <w:tcPr>
            <w:tcW w:w="960" w:type="dxa"/>
            <w:tcBorders>
              <w:top w:val="nil"/>
              <w:left w:val="nil"/>
              <w:bottom w:val="single" w:sz="4"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r w:rsidR="0057236E" w:rsidRPr="00F96A2F" w:rsidTr="0057236E">
        <w:trPr>
          <w:trHeight w:val="152"/>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57236E" w:rsidRPr="00F96A2F" w:rsidRDefault="0057236E" w:rsidP="0057236E">
            <w:pPr>
              <w:spacing w:after="0" w:line="240" w:lineRule="auto"/>
              <w:jc w:val="right"/>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40</w:t>
            </w:r>
          </w:p>
        </w:tc>
        <w:tc>
          <w:tcPr>
            <w:tcW w:w="960" w:type="dxa"/>
            <w:tcBorders>
              <w:top w:val="nil"/>
              <w:left w:val="nil"/>
              <w:bottom w:val="single" w:sz="8" w:space="0" w:color="auto"/>
              <w:right w:val="single" w:sz="8" w:space="0" w:color="auto"/>
            </w:tcBorders>
            <w:shd w:val="clear" w:color="auto" w:fill="F2F2F2" w:themeFill="background1" w:themeFillShade="F2"/>
            <w:noWrap/>
            <w:vAlign w:val="bottom"/>
            <w:hideMark/>
          </w:tcPr>
          <w:p w:rsidR="0057236E" w:rsidRPr="00F96A2F" w:rsidRDefault="0057236E" w:rsidP="0057236E">
            <w:pPr>
              <w:spacing w:after="0" w:line="240" w:lineRule="auto"/>
              <w:rPr>
                <w:rFonts w:asciiTheme="majorHAnsi" w:eastAsia="Times New Roman" w:hAnsiTheme="majorHAnsi" w:cs="Times New Roman"/>
                <w:lang w:eastAsia="zh-CN"/>
              </w:rPr>
            </w:pPr>
            <w:r w:rsidRPr="00F96A2F">
              <w:rPr>
                <w:rFonts w:asciiTheme="majorHAnsi" w:eastAsia="Times New Roman" w:hAnsiTheme="majorHAnsi" w:cs="Times New Roman"/>
                <w:lang w:eastAsia="zh-CN"/>
              </w:rPr>
              <w:t> </w:t>
            </w:r>
          </w:p>
        </w:tc>
      </w:tr>
    </w:tbl>
    <w:p w:rsidR="00C03C59" w:rsidRPr="00F96A2F" w:rsidRDefault="00C03C59" w:rsidP="0057236E">
      <w:pPr>
        <w:tabs>
          <w:tab w:val="left" w:pos="7245"/>
        </w:tabs>
        <w:spacing w:line="240" w:lineRule="auto"/>
        <w:jc w:val="both"/>
        <w:rPr>
          <w:rFonts w:asciiTheme="majorHAnsi" w:hAnsiTheme="majorHAnsi" w:cs="Times New Roman"/>
          <w:b/>
          <w:lang w:val="es-EC"/>
        </w:rPr>
      </w:pPr>
    </w:p>
    <w:sectPr w:rsidR="00C03C59" w:rsidRPr="00F96A2F" w:rsidSect="00541097">
      <w:headerReference w:type="default" r:id="rId8"/>
      <w:headerReference w:type="first" r:id="rId9"/>
      <w:pgSz w:w="12240" w:h="15840"/>
      <w:pgMar w:top="1440" w:right="1134" w:bottom="1440"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03E" w:rsidRDefault="0033403E" w:rsidP="00025064">
      <w:pPr>
        <w:spacing w:after="0" w:line="240" w:lineRule="auto"/>
      </w:pPr>
      <w:r>
        <w:separator/>
      </w:r>
    </w:p>
  </w:endnote>
  <w:endnote w:type="continuationSeparator" w:id="0">
    <w:p w:rsidR="0033403E" w:rsidRDefault="0033403E" w:rsidP="00025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03E" w:rsidRDefault="0033403E" w:rsidP="00025064">
      <w:pPr>
        <w:spacing w:after="0" w:line="240" w:lineRule="auto"/>
      </w:pPr>
      <w:r>
        <w:separator/>
      </w:r>
    </w:p>
  </w:footnote>
  <w:footnote w:type="continuationSeparator" w:id="0">
    <w:p w:rsidR="0033403E" w:rsidRDefault="0033403E" w:rsidP="00025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3" w:rsidRPr="00025064" w:rsidRDefault="007D5733">
    <w:pPr>
      <w:pStyle w:val="Header"/>
      <w:rPr>
        <w:lang w:val="en-US"/>
      </w:rPr>
    </w:pPr>
    <w:proofErr w:type="spellStart"/>
    <w:r>
      <w:rPr>
        <w:lang w:val="en-US"/>
      </w:rPr>
      <w:t>Nombre</w:t>
    </w:r>
    <w:proofErr w:type="spellEnd"/>
    <w:proofErr w:type="gramStart"/>
    <w:r>
      <w:rPr>
        <w:lang w:val="en-US"/>
      </w:rPr>
      <w:t>:_</w:t>
    </w:r>
    <w:proofErr w:type="gramEnd"/>
    <w:r>
      <w:rPr>
        <w:lang w:val="en-US"/>
      </w:rPr>
      <w:t xml:space="preserve">___________________________________________                 </w:t>
    </w:r>
    <w:proofErr w:type="spellStart"/>
    <w:r>
      <w:rPr>
        <w:lang w:val="en-US"/>
      </w:rPr>
      <w:t>Paralelo</w:t>
    </w:r>
    <w:proofErr w:type="spellEnd"/>
    <w:r>
      <w:rPr>
        <w:lang w:val="en-US"/>
      </w:rPr>
      <w:t>:___________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33" w:rsidRDefault="007D573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0"/>
      <w:gridCol w:w="4750"/>
    </w:tblGrid>
    <w:tr w:rsidR="007D5733" w:rsidRPr="006371E0" w:rsidTr="007D5733">
      <w:tc>
        <w:tcPr>
          <w:tcW w:w="4750" w:type="dxa"/>
        </w:tcPr>
        <w:p w:rsidR="007D5733" w:rsidRDefault="007D5733">
          <w:pPr>
            <w:pStyle w:val="Header"/>
          </w:pPr>
          <w:r>
            <w:rPr>
              <w:noProof/>
              <w:lang w:val="en-US" w:eastAsia="zh-CN"/>
            </w:rPr>
            <w:drawing>
              <wp:inline distT="0" distB="0" distL="0" distR="0">
                <wp:extent cx="1902320" cy="650739"/>
                <wp:effectExtent l="0" t="0" r="0" b="0"/>
                <wp:docPr id="18" name="Imagen 18" descr="http://www.celex.espol.edu.ec/espol/themes/fen/images/logo-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lex.espol.edu.ec/espol/themes/fen/images/logo-fcsh.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8306" cy="700677"/>
                        </a:xfrm>
                        <a:prstGeom prst="rect">
                          <a:avLst/>
                        </a:prstGeom>
                        <a:noFill/>
                        <a:ln>
                          <a:noFill/>
                        </a:ln>
                      </pic:spPr>
                    </pic:pic>
                  </a:graphicData>
                </a:graphic>
              </wp:inline>
            </w:drawing>
          </w:r>
        </w:p>
      </w:tc>
      <w:tc>
        <w:tcPr>
          <w:tcW w:w="4750" w:type="dxa"/>
        </w:tcPr>
        <w:p w:rsidR="007D5733" w:rsidRPr="007D5733" w:rsidRDefault="007D5733" w:rsidP="007D5733">
          <w:pPr>
            <w:pStyle w:val="Header"/>
            <w:jc w:val="right"/>
            <w:rPr>
              <w:b/>
            </w:rPr>
          </w:pPr>
          <w:r w:rsidRPr="007D5733">
            <w:rPr>
              <w:b/>
            </w:rPr>
            <w:t>MACROECONOMÍA I</w:t>
          </w:r>
        </w:p>
        <w:p w:rsidR="007D5733" w:rsidRPr="007D5733" w:rsidRDefault="007D5733" w:rsidP="007D5733">
          <w:pPr>
            <w:pStyle w:val="Header"/>
            <w:jc w:val="right"/>
            <w:rPr>
              <w:b/>
            </w:rPr>
          </w:pPr>
          <w:r w:rsidRPr="007D5733">
            <w:rPr>
              <w:b/>
            </w:rPr>
            <w:t>2014-II</w:t>
          </w:r>
        </w:p>
        <w:p w:rsidR="007D5733" w:rsidRPr="007D5733" w:rsidRDefault="006371E0" w:rsidP="007D5733">
          <w:pPr>
            <w:pStyle w:val="Header"/>
            <w:jc w:val="right"/>
            <w:rPr>
              <w:b/>
              <w:u w:val="single"/>
            </w:rPr>
          </w:pPr>
          <w:r>
            <w:rPr>
              <w:b/>
              <w:sz w:val="20"/>
              <w:u w:val="single"/>
            </w:rPr>
            <w:t>EXAMEN DE MEJORAMIENTO</w:t>
          </w:r>
        </w:p>
        <w:p w:rsidR="007D5733" w:rsidRDefault="007D5733" w:rsidP="006371E0">
          <w:pPr>
            <w:pStyle w:val="Header"/>
            <w:jc w:val="right"/>
          </w:pPr>
          <w:r>
            <w:t>2015-0</w:t>
          </w:r>
          <w:r w:rsidR="006371E0">
            <w:t>3</w:t>
          </w:r>
          <w:r>
            <w:t>-</w:t>
          </w:r>
          <w:r w:rsidR="006371E0">
            <w:t>04</w:t>
          </w:r>
        </w:p>
      </w:tc>
    </w:tr>
  </w:tbl>
  <w:p w:rsidR="007D5733" w:rsidRDefault="007D57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950"/>
    <w:multiLevelType w:val="hybridMultilevel"/>
    <w:tmpl w:val="34DE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7B2E3A"/>
    <w:multiLevelType w:val="hybridMultilevel"/>
    <w:tmpl w:val="AEFA5C58"/>
    <w:lvl w:ilvl="0" w:tplc="D576BE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70C7B"/>
    <w:multiLevelType w:val="multilevel"/>
    <w:tmpl w:val="FD066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134425"/>
    <w:multiLevelType w:val="hybridMultilevel"/>
    <w:tmpl w:val="7D28ECA2"/>
    <w:lvl w:ilvl="0" w:tplc="EAAEB52A">
      <w:start w:val="1"/>
      <w:numFmt w:val="decimal"/>
      <w:lvlText w:val="%1."/>
      <w:lvlJc w:val="left"/>
      <w:pPr>
        <w:ind w:left="720" w:hanging="360"/>
      </w:pPr>
      <w:rPr>
        <w:rFonts w:hint="default"/>
        <w:b/>
      </w:rPr>
    </w:lvl>
    <w:lvl w:ilvl="1" w:tplc="BECE9E4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00BFC"/>
    <w:multiLevelType w:val="hybridMultilevel"/>
    <w:tmpl w:val="BD8ACDE0"/>
    <w:lvl w:ilvl="0" w:tplc="F8CA2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176A4"/>
    <w:multiLevelType w:val="hybridMultilevel"/>
    <w:tmpl w:val="574099A2"/>
    <w:lvl w:ilvl="0" w:tplc="D576BE6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6A96153"/>
    <w:multiLevelType w:val="hybridMultilevel"/>
    <w:tmpl w:val="F060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83089"/>
    <w:multiLevelType w:val="hybridMultilevel"/>
    <w:tmpl w:val="E098DFB2"/>
    <w:lvl w:ilvl="0" w:tplc="0409000F">
      <w:start w:val="1"/>
      <w:numFmt w:val="decimal"/>
      <w:lvlText w:val="%1."/>
      <w:lvlJc w:val="left"/>
      <w:pPr>
        <w:ind w:left="2487" w:hanging="360"/>
      </w:pPr>
      <w:rPr>
        <w:rFonts w:hint="default"/>
      </w:rPr>
    </w:lvl>
    <w:lvl w:ilvl="1" w:tplc="001CAC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27B20"/>
    <w:multiLevelType w:val="hybridMultilevel"/>
    <w:tmpl w:val="A6104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86ED5"/>
    <w:multiLevelType w:val="hybridMultilevel"/>
    <w:tmpl w:val="01E27E58"/>
    <w:lvl w:ilvl="0" w:tplc="7F3809E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147032"/>
    <w:multiLevelType w:val="hybridMultilevel"/>
    <w:tmpl w:val="6D90B484"/>
    <w:lvl w:ilvl="0" w:tplc="249279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D4A78"/>
    <w:multiLevelType w:val="hybridMultilevel"/>
    <w:tmpl w:val="5950C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361D54"/>
    <w:multiLevelType w:val="hybridMultilevel"/>
    <w:tmpl w:val="47C4C096"/>
    <w:lvl w:ilvl="0" w:tplc="7F3809E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5791983"/>
    <w:multiLevelType w:val="hybridMultilevel"/>
    <w:tmpl w:val="01E27E58"/>
    <w:lvl w:ilvl="0" w:tplc="7F3809E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C06C99"/>
    <w:multiLevelType w:val="hybridMultilevel"/>
    <w:tmpl w:val="20B2D4BC"/>
    <w:lvl w:ilvl="0" w:tplc="014E6782">
      <w:start w:val="1"/>
      <w:numFmt w:val="decimal"/>
      <w:lvlText w:val="%1."/>
      <w:lvlJc w:val="left"/>
      <w:pPr>
        <w:ind w:left="720" w:hanging="360"/>
      </w:pPr>
      <w:rPr>
        <w:rFonts w:hint="default"/>
        <w:b w:val="0"/>
      </w:rPr>
    </w:lvl>
    <w:lvl w:ilvl="1" w:tplc="DD8AA35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6343F"/>
    <w:multiLevelType w:val="hybridMultilevel"/>
    <w:tmpl w:val="B0BE020E"/>
    <w:lvl w:ilvl="0" w:tplc="D576BE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F5508"/>
    <w:multiLevelType w:val="hybridMultilevel"/>
    <w:tmpl w:val="D5C0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16169"/>
    <w:multiLevelType w:val="hybridMultilevel"/>
    <w:tmpl w:val="CE927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16B3A"/>
    <w:multiLevelType w:val="hybridMultilevel"/>
    <w:tmpl w:val="98B4BD26"/>
    <w:lvl w:ilvl="0" w:tplc="78F26FAC">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8698B"/>
    <w:multiLevelType w:val="hybridMultilevel"/>
    <w:tmpl w:val="3F82D140"/>
    <w:lvl w:ilvl="0" w:tplc="F8CA2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200A63"/>
    <w:multiLevelType w:val="hybridMultilevel"/>
    <w:tmpl w:val="AEB28602"/>
    <w:lvl w:ilvl="0" w:tplc="7F3809EC">
      <w:start w:val="1"/>
      <w:numFmt w:val="decimal"/>
      <w:lvlText w:val="%1."/>
      <w:lvlJc w:val="left"/>
      <w:pPr>
        <w:ind w:left="720" w:hanging="360"/>
      </w:pPr>
      <w:rPr>
        <w:rFonts w:hint="default"/>
      </w:rPr>
    </w:lvl>
    <w:lvl w:ilvl="1" w:tplc="04090017">
      <w:start w:val="1"/>
      <w:numFmt w:val="lowerLetter"/>
      <w:lvlText w:val="%2)"/>
      <w:lvlJc w:val="left"/>
      <w:pPr>
        <w:ind w:left="5400" w:hanging="360"/>
      </w:pPr>
    </w:lvl>
    <w:lvl w:ilvl="2" w:tplc="04090017">
      <w:start w:val="1"/>
      <w:numFmt w:val="lowerLetter"/>
      <w:lvlText w:val="%3)"/>
      <w:lvlJc w:val="lef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83D735E"/>
    <w:multiLevelType w:val="hybridMultilevel"/>
    <w:tmpl w:val="43AC7CC2"/>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nsid w:val="606E2062"/>
    <w:multiLevelType w:val="hybridMultilevel"/>
    <w:tmpl w:val="2D9405DE"/>
    <w:lvl w:ilvl="0" w:tplc="7CBCDF6E">
      <w:start w:val="1"/>
      <w:numFmt w:val="decimal"/>
      <w:lvlText w:val="%1."/>
      <w:lvlJc w:val="left"/>
      <w:pPr>
        <w:ind w:left="36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57407E"/>
    <w:multiLevelType w:val="hybridMultilevel"/>
    <w:tmpl w:val="B2FE3C12"/>
    <w:lvl w:ilvl="0" w:tplc="F5509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D7A1F88"/>
    <w:multiLevelType w:val="hybridMultilevel"/>
    <w:tmpl w:val="31E0E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12977"/>
    <w:multiLevelType w:val="hybridMultilevel"/>
    <w:tmpl w:val="D5C0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550DDF"/>
    <w:multiLevelType w:val="hybridMultilevel"/>
    <w:tmpl w:val="AC62E1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71CD16FA"/>
    <w:multiLevelType w:val="hybridMultilevel"/>
    <w:tmpl w:val="3AC6246A"/>
    <w:lvl w:ilvl="0" w:tplc="9FC6E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597EAD"/>
    <w:multiLevelType w:val="hybridMultilevel"/>
    <w:tmpl w:val="B0BE020E"/>
    <w:lvl w:ilvl="0" w:tplc="D576BE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566745"/>
    <w:multiLevelType w:val="hybridMultilevel"/>
    <w:tmpl w:val="31E0E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4D6C36"/>
    <w:multiLevelType w:val="hybridMultilevel"/>
    <w:tmpl w:val="D5C0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5"/>
  </w:num>
  <w:num w:numId="3">
    <w:abstractNumId w:val="30"/>
  </w:num>
  <w:num w:numId="4">
    <w:abstractNumId w:val="3"/>
  </w:num>
  <w:num w:numId="5">
    <w:abstractNumId w:val="6"/>
  </w:num>
  <w:num w:numId="6">
    <w:abstractNumId w:val="27"/>
  </w:num>
  <w:num w:numId="7">
    <w:abstractNumId w:val="29"/>
  </w:num>
  <w:num w:numId="8">
    <w:abstractNumId w:val="0"/>
  </w:num>
  <w:num w:numId="9">
    <w:abstractNumId w:val="24"/>
  </w:num>
  <w:num w:numId="10">
    <w:abstractNumId w:val="10"/>
  </w:num>
  <w:num w:numId="11">
    <w:abstractNumId w:val="2"/>
  </w:num>
  <w:num w:numId="12">
    <w:abstractNumId w:val="16"/>
  </w:num>
  <w:num w:numId="13">
    <w:abstractNumId w:val="4"/>
  </w:num>
  <w:num w:numId="14">
    <w:abstractNumId w:val="23"/>
  </w:num>
  <w:num w:numId="15">
    <w:abstractNumId w:val="19"/>
  </w:num>
  <w:num w:numId="16">
    <w:abstractNumId w:val="5"/>
  </w:num>
  <w:num w:numId="17">
    <w:abstractNumId w:val="15"/>
  </w:num>
  <w:num w:numId="18">
    <w:abstractNumId w:val="1"/>
  </w:num>
  <w:num w:numId="19">
    <w:abstractNumId w:val="11"/>
  </w:num>
  <w:num w:numId="20">
    <w:abstractNumId w:val="9"/>
  </w:num>
  <w:num w:numId="21">
    <w:abstractNumId w:val="14"/>
  </w:num>
  <w:num w:numId="22">
    <w:abstractNumId w:val="12"/>
  </w:num>
  <w:num w:numId="23">
    <w:abstractNumId w:val="13"/>
  </w:num>
  <w:num w:numId="24">
    <w:abstractNumId w:val="22"/>
  </w:num>
  <w:num w:numId="25">
    <w:abstractNumId w:val="20"/>
  </w:num>
  <w:num w:numId="26">
    <w:abstractNumId w:val="26"/>
  </w:num>
  <w:num w:numId="27">
    <w:abstractNumId w:val="21"/>
  </w:num>
  <w:num w:numId="28">
    <w:abstractNumId w:val="8"/>
  </w:num>
  <w:num w:numId="29">
    <w:abstractNumId w:val="7"/>
  </w:num>
  <w:num w:numId="30">
    <w:abstractNumId w:val="17"/>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765E2"/>
    <w:rsid w:val="000042FD"/>
    <w:rsid w:val="000206DA"/>
    <w:rsid w:val="00020FE7"/>
    <w:rsid w:val="00024DAD"/>
    <w:rsid w:val="00025064"/>
    <w:rsid w:val="0003269B"/>
    <w:rsid w:val="0003322E"/>
    <w:rsid w:val="00052EE7"/>
    <w:rsid w:val="000660D9"/>
    <w:rsid w:val="00070A85"/>
    <w:rsid w:val="0007165E"/>
    <w:rsid w:val="0007694F"/>
    <w:rsid w:val="00076F8C"/>
    <w:rsid w:val="00080A7B"/>
    <w:rsid w:val="00082423"/>
    <w:rsid w:val="00082BC8"/>
    <w:rsid w:val="000934E6"/>
    <w:rsid w:val="000A2579"/>
    <w:rsid w:val="000A5F5B"/>
    <w:rsid w:val="000C24A9"/>
    <w:rsid w:val="000C7136"/>
    <w:rsid w:val="000D576A"/>
    <w:rsid w:val="00141BFB"/>
    <w:rsid w:val="001440C9"/>
    <w:rsid w:val="00151387"/>
    <w:rsid w:val="0016123B"/>
    <w:rsid w:val="001844E6"/>
    <w:rsid w:val="001A7609"/>
    <w:rsid w:val="001B2B14"/>
    <w:rsid w:val="001B6FF2"/>
    <w:rsid w:val="001C42B0"/>
    <w:rsid w:val="001D48BD"/>
    <w:rsid w:val="001E29F1"/>
    <w:rsid w:val="001E2BB4"/>
    <w:rsid w:val="001E7217"/>
    <w:rsid w:val="0021607B"/>
    <w:rsid w:val="0022285B"/>
    <w:rsid w:val="00231E32"/>
    <w:rsid w:val="00246CAF"/>
    <w:rsid w:val="00274077"/>
    <w:rsid w:val="0028406D"/>
    <w:rsid w:val="00294770"/>
    <w:rsid w:val="002A2376"/>
    <w:rsid w:val="002A6E25"/>
    <w:rsid w:val="002B4C7A"/>
    <w:rsid w:val="002C4186"/>
    <w:rsid w:val="002C4428"/>
    <w:rsid w:val="002C4AAF"/>
    <w:rsid w:val="0030780C"/>
    <w:rsid w:val="00314FF7"/>
    <w:rsid w:val="003165A1"/>
    <w:rsid w:val="00320FC9"/>
    <w:rsid w:val="00322355"/>
    <w:rsid w:val="00325CCC"/>
    <w:rsid w:val="0033403E"/>
    <w:rsid w:val="00360384"/>
    <w:rsid w:val="003724EB"/>
    <w:rsid w:val="00372EA4"/>
    <w:rsid w:val="003828F2"/>
    <w:rsid w:val="003852CA"/>
    <w:rsid w:val="003A7DC4"/>
    <w:rsid w:val="003B3FAF"/>
    <w:rsid w:val="003C042E"/>
    <w:rsid w:val="003C1AAE"/>
    <w:rsid w:val="003C6907"/>
    <w:rsid w:val="003C7C80"/>
    <w:rsid w:val="003D2F25"/>
    <w:rsid w:val="003D361E"/>
    <w:rsid w:val="003E7A0F"/>
    <w:rsid w:val="00415A4A"/>
    <w:rsid w:val="00435254"/>
    <w:rsid w:val="00437A39"/>
    <w:rsid w:val="004421B3"/>
    <w:rsid w:val="004653F0"/>
    <w:rsid w:val="00466449"/>
    <w:rsid w:val="00477E67"/>
    <w:rsid w:val="00485282"/>
    <w:rsid w:val="00497D6B"/>
    <w:rsid w:val="004A164A"/>
    <w:rsid w:val="004A1DFA"/>
    <w:rsid w:val="004A2412"/>
    <w:rsid w:val="004C66EA"/>
    <w:rsid w:val="004D02CC"/>
    <w:rsid w:val="004D6DD0"/>
    <w:rsid w:val="00505D97"/>
    <w:rsid w:val="00521F75"/>
    <w:rsid w:val="00524F66"/>
    <w:rsid w:val="00532DF8"/>
    <w:rsid w:val="00536BCC"/>
    <w:rsid w:val="00541097"/>
    <w:rsid w:val="005500B8"/>
    <w:rsid w:val="0057236E"/>
    <w:rsid w:val="0059035B"/>
    <w:rsid w:val="005923C7"/>
    <w:rsid w:val="005A6BF0"/>
    <w:rsid w:val="005B472D"/>
    <w:rsid w:val="005B4E9C"/>
    <w:rsid w:val="005B6DF8"/>
    <w:rsid w:val="005C2E0F"/>
    <w:rsid w:val="005C69E1"/>
    <w:rsid w:val="005D4D3E"/>
    <w:rsid w:val="00614590"/>
    <w:rsid w:val="006255F8"/>
    <w:rsid w:val="00632C68"/>
    <w:rsid w:val="006371E0"/>
    <w:rsid w:val="006463B6"/>
    <w:rsid w:val="00653411"/>
    <w:rsid w:val="006551F6"/>
    <w:rsid w:val="00657C95"/>
    <w:rsid w:val="006621FD"/>
    <w:rsid w:val="00662E83"/>
    <w:rsid w:val="0069701B"/>
    <w:rsid w:val="006B6E00"/>
    <w:rsid w:val="006E6EB4"/>
    <w:rsid w:val="006F3494"/>
    <w:rsid w:val="006F4E58"/>
    <w:rsid w:val="00706B25"/>
    <w:rsid w:val="0072313D"/>
    <w:rsid w:val="00764595"/>
    <w:rsid w:val="007649EB"/>
    <w:rsid w:val="00764F00"/>
    <w:rsid w:val="007816DE"/>
    <w:rsid w:val="007820E9"/>
    <w:rsid w:val="00791E13"/>
    <w:rsid w:val="007A542F"/>
    <w:rsid w:val="007A5DB8"/>
    <w:rsid w:val="007C07E7"/>
    <w:rsid w:val="007D1E2A"/>
    <w:rsid w:val="007D479C"/>
    <w:rsid w:val="007D5733"/>
    <w:rsid w:val="007F7928"/>
    <w:rsid w:val="00803A44"/>
    <w:rsid w:val="008127D9"/>
    <w:rsid w:val="0082175B"/>
    <w:rsid w:val="00822FBC"/>
    <w:rsid w:val="00834A17"/>
    <w:rsid w:val="00836FAE"/>
    <w:rsid w:val="00860F27"/>
    <w:rsid w:val="008652CA"/>
    <w:rsid w:val="008773BD"/>
    <w:rsid w:val="008A0AF6"/>
    <w:rsid w:val="008B7A52"/>
    <w:rsid w:val="008C51E8"/>
    <w:rsid w:val="008D39A6"/>
    <w:rsid w:val="008E55DE"/>
    <w:rsid w:val="008F5C76"/>
    <w:rsid w:val="00902029"/>
    <w:rsid w:val="00911E23"/>
    <w:rsid w:val="009468C8"/>
    <w:rsid w:val="00957944"/>
    <w:rsid w:val="00973580"/>
    <w:rsid w:val="009818CF"/>
    <w:rsid w:val="00992151"/>
    <w:rsid w:val="009A1DD1"/>
    <w:rsid w:val="009A45C0"/>
    <w:rsid w:val="009B78F8"/>
    <w:rsid w:val="009C475B"/>
    <w:rsid w:val="009C4914"/>
    <w:rsid w:val="009C4F66"/>
    <w:rsid w:val="009E5A8E"/>
    <w:rsid w:val="009E6253"/>
    <w:rsid w:val="009F39B5"/>
    <w:rsid w:val="009F41F7"/>
    <w:rsid w:val="00A06AE1"/>
    <w:rsid w:val="00A12ADB"/>
    <w:rsid w:val="00A150FA"/>
    <w:rsid w:val="00A17344"/>
    <w:rsid w:val="00A25161"/>
    <w:rsid w:val="00A314E6"/>
    <w:rsid w:val="00A42631"/>
    <w:rsid w:val="00A471CC"/>
    <w:rsid w:val="00A52A1F"/>
    <w:rsid w:val="00A56F23"/>
    <w:rsid w:val="00A61851"/>
    <w:rsid w:val="00A765E2"/>
    <w:rsid w:val="00A81AF2"/>
    <w:rsid w:val="00A843C5"/>
    <w:rsid w:val="00A854B3"/>
    <w:rsid w:val="00AA354D"/>
    <w:rsid w:val="00AB76C7"/>
    <w:rsid w:val="00AE2FCB"/>
    <w:rsid w:val="00B002CC"/>
    <w:rsid w:val="00B00600"/>
    <w:rsid w:val="00B00988"/>
    <w:rsid w:val="00B12E75"/>
    <w:rsid w:val="00B143D4"/>
    <w:rsid w:val="00B14BCB"/>
    <w:rsid w:val="00B27609"/>
    <w:rsid w:val="00B40CE7"/>
    <w:rsid w:val="00B434B5"/>
    <w:rsid w:val="00B5026E"/>
    <w:rsid w:val="00B66EBE"/>
    <w:rsid w:val="00B71D39"/>
    <w:rsid w:val="00BA5083"/>
    <w:rsid w:val="00BB0289"/>
    <w:rsid w:val="00BD3B90"/>
    <w:rsid w:val="00BD69E7"/>
    <w:rsid w:val="00BF7943"/>
    <w:rsid w:val="00C03C59"/>
    <w:rsid w:val="00C05B09"/>
    <w:rsid w:val="00C44029"/>
    <w:rsid w:val="00C55439"/>
    <w:rsid w:val="00C62377"/>
    <w:rsid w:val="00C73CD4"/>
    <w:rsid w:val="00C90CFB"/>
    <w:rsid w:val="00C91DD4"/>
    <w:rsid w:val="00CC17D1"/>
    <w:rsid w:val="00CF0848"/>
    <w:rsid w:val="00D04B2B"/>
    <w:rsid w:val="00D354A8"/>
    <w:rsid w:val="00D4633A"/>
    <w:rsid w:val="00D50547"/>
    <w:rsid w:val="00D523C7"/>
    <w:rsid w:val="00D60D0F"/>
    <w:rsid w:val="00D61135"/>
    <w:rsid w:val="00D75939"/>
    <w:rsid w:val="00DB1E88"/>
    <w:rsid w:val="00DD364E"/>
    <w:rsid w:val="00DE041E"/>
    <w:rsid w:val="00DE0526"/>
    <w:rsid w:val="00DE4079"/>
    <w:rsid w:val="00DE5909"/>
    <w:rsid w:val="00DF4935"/>
    <w:rsid w:val="00E12A50"/>
    <w:rsid w:val="00E16D8F"/>
    <w:rsid w:val="00E244FB"/>
    <w:rsid w:val="00E2688D"/>
    <w:rsid w:val="00E3266F"/>
    <w:rsid w:val="00E42802"/>
    <w:rsid w:val="00E47781"/>
    <w:rsid w:val="00E54ED5"/>
    <w:rsid w:val="00E57FE7"/>
    <w:rsid w:val="00E61754"/>
    <w:rsid w:val="00E75F40"/>
    <w:rsid w:val="00E76160"/>
    <w:rsid w:val="00E829B6"/>
    <w:rsid w:val="00E91275"/>
    <w:rsid w:val="00EA11D1"/>
    <w:rsid w:val="00EA4A52"/>
    <w:rsid w:val="00EA534F"/>
    <w:rsid w:val="00EA5C39"/>
    <w:rsid w:val="00EC4BC6"/>
    <w:rsid w:val="00EC6133"/>
    <w:rsid w:val="00EC6728"/>
    <w:rsid w:val="00EE7B5A"/>
    <w:rsid w:val="00EF4A23"/>
    <w:rsid w:val="00F06C1B"/>
    <w:rsid w:val="00F06D47"/>
    <w:rsid w:val="00F207D2"/>
    <w:rsid w:val="00F25982"/>
    <w:rsid w:val="00F27597"/>
    <w:rsid w:val="00F311C4"/>
    <w:rsid w:val="00F43676"/>
    <w:rsid w:val="00F51D70"/>
    <w:rsid w:val="00F70F9B"/>
    <w:rsid w:val="00F804BE"/>
    <w:rsid w:val="00F879C2"/>
    <w:rsid w:val="00F96A2F"/>
    <w:rsid w:val="00FA24CD"/>
    <w:rsid w:val="00FA29D3"/>
    <w:rsid w:val="00FA447D"/>
    <w:rsid w:val="00FB6BAF"/>
    <w:rsid w:val="00FC3545"/>
    <w:rsid w:val="00FD0D8D"/>
    <w:rsid w:val="00FE1CA7"/>
    <w:rsid w:val="00FE4EAE"/>
    <w:rsid w:val="00FF4BD6"/>
    <w:rsid w:val="00FF79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5E2"/>
    <w:pPr>
      <w:ind w:left="720"/>
      <w:contextualSpacing/>
    </w:pPr>
  </w:style>
  <w:style w:type="table" w:styleId="TableGrid">
    <w:name w:val="Table Grid"/>
    <w:basedOn w:val="TableNormal"/>
    <w:uiPriority w:val="59"/>
    <w:rsid w:val="00A76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4263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basedOn w:val="DefaultParagraphFont"/>
    <w:link w:val="Header"/>
    <w:uiPriority w:val="99"/>
    <w:rsid w:val="00A42631"/>
    <w:rPr>
      <w:rFonts w:ascii="Times New Roman" w:eastAsia="Times New Roman" w:hAnsi="Times New Roman" w:cs="Times New Roman"/>
      <w:sz w:val="24"/>
      <w:szCs w:val="24"/>
      <w:lang w:val="es-ES" w:eastAsia="es-ES"/>
    </w:rPr>
  </w:style>
  <w:style w:type="paragraph" w:customStyle="1" w:styleId="Default">
    <w:name w:val="Default"/>
    <w:rsid w:val="00A42631"/>
    <w:pPr>
      <w:autoSpaceDE w:val="0"/>
      <w:autoSpaceDN w:val="0"/>
      <w:adjustRightInd w:val="0"/>
      <w:spacing w:after="0" w:line="240" w:lineRule="auto"/>
    </w:pPr>
    <w:rPr>
      <w:rFonts w:ascii="Bookman Old Style" w:eastAsia="Calibri" w:hAnsi="Bookman Old Style" w:cs="Bookman Old Style"/>
      <w:color w:val="000000"/>
      <w:sz w:val="24"/>
      <w:szCs w:val="24"/>
      <w:lang w:val="es-ES" w:eastAsia="en-US"/>
    </w:rPr>
  </w:style>
  <w:style w:type="paragraph" w:styleId="Footer">
    <w:name w:val="footer"/>
    <w:basedOn w:val="Normal"/>
    <w:link w:val="FooterChar"/>
    <w:uiPriority w:val="99"/>
    <w:unhideWhenUsed/>
    <w:rsid w:val="00025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064"/>
  </w:style>
  <w:style w:type="character" w:styleId="PlaceholderText">
    <w:name w:val="Placeholder Text"/>
    <w:basedOn w:val="DefaultParagraphFont"/>
    <w:uiPriority w:val="99"/>
    <w:semiHidden/>
    <w:rsid w:val="001D48BD"/>
    <w:rPr>
      <w:color w:val="808080"/>
    </w:rPr>
  </w:style>
  <w:style w:type="paragraph" w:styleId="BalloonText">
    <w:name w:val="Balloon Text"/>
    <w:basedOn w:val="Normal"/>
    <w:link w:val="BalloonTextChar"/>
    <w:uiPriority w:val="99"/>
    <w:semiHidden/>
    <w:unhideWhenUsed/>
    <w:rsid w:val="001D48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BD"/>
    <w:rPr>
      <w:rFonts w:ascii="Tahoma" w:hAnsi="Tahoma" w:cs="Tahoma"/>
      <w:sz w:val="16"/>
      <w:szCs w:val="16"/>
    </w:rPr>
  </w:style>
  <w:style w:type="paragraph" w:styleId="NormalWeb">
    <w:name w:val="Normal (Web)"/>
    <w:basedOn w:val="Normal"/>
    <w:uiPriority w:val="99"/>
    <w:semiHidden/>
    <w:unhideWhenUsed/>
    <w:rsid w:val="004A1DF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4A1DFA"/>
  </w:style>
  <w:style w:type="paragraph" w:styleId="z-TopofForm">
    <w:name w:val="HTML Top of Form"/>
    <w:basedOn w:val="Normal"/>
    <w:next w:val="Normal"/>
    <w:link w:val="z-TopofFormChar"/>
    <w:hidden/>
    <w:uiPriority w:val="99"/>
    <w:semiHidden/>
    <w:unhideWhenUsed/>
    <w:rsid w:val="00076F8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F8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F8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F8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41136993">
      <w:bodyDiv w:val="1"/>
      <w:marLeft w:val="0"/>
      <w:marRight w:val="0"/>
      <w:marTop w:val="0"/>
      <w:marBottom w:val="0"/>
      <w:divBdr>
        <w:top w:val="none" w:sz="0" w:space="0" w:color="auto"/>
        <w:left w:val="none" w:sz="0" w:space="0" w:color="auto"/>
        <w:bottom w:val="none" w:sz="0" w:space="0" w:color="auto"/>
        <w:right w:val="none" w:sz="0" w:space="0" w:color="auto"/>
      </w:divBdr>
    </w:div>
    <w:div w:id="533157933">
      <w:bodyDiv w:val="1"/>
      <w:marLeft w:val="0"/>
      <w:marRight w:val="0"/>
      <w:marTop w:val="0"/>
      <w:marBottom w:val="0"/>
      <w:divBdr>
        <w:top w:val="none" w:sz="0" w:space="0" w:color="auto"/>
        <w:left w:val="none" w:sz="0" w:space="0" w:color="auto"/>
        <w:bottom w:val="none" w:sz="0" w:space="0" w:color="auto"/>
        <w:right w:val="none" w:sz="0" w:space="0" w:color="auto"/>
      </w:divBdr>
    </w:div>
    <w:div w:id="611938762">
      <w:bodyDiv w:val="1"/>
      <w:marLeft w:val="0"/>
      <w:marRight w:val="0"/>
      <w:marTop w:val="0"/>
      <w:marBottom w:val="0"/>
      <w:divBdr>
        <w:top w:val="none" w:sz="0" w:space="0" w:color="auto"/>
        <w:left w:val="none" w:sz="0" w:space="0" w:color="auto"/>
        <w:bottom w:val="none" w:sz="0" w:space="0" w:color="auto"/>
        <w:right w:val="none" w:sz="0" w:space="0" w:color="auto"/>
      </w:divBdr>
    </w:div>
    <w:div w:id="948312349">
      <w:bodyDiv w:val="1"/>
      <w:marLeft w:val="0"/>
      <w:marRight w:val="0"/>
      <w:marTop w:val="0"/>
      <w:marBottom w:val="0"/>
      <w:divBdr>
        <w:top w:val="none" w:sz="0" w:space="0" w:color="auto"/>
        <w:left w:val="none" w:sz="0" w:space="0" w:color="auto"/>
        <w:bottom w:val="none" w:sz="0" w:space="0" w:color="auto"/>
        <w:right w:val="none" w:sz="0" w:space="0" w:color="auto"/>
      </w:divBdr>
    </w:div>
    <w:div w:id="1111516433">
      <w:bodyDiv w:val="1"/>
      <w:marLeft w:val="0"/>
      <w:marRight w:val="0"/>
      <w:marTop w:val="0"/>
      <w:marBottom w:val="0"/>
      <w:divBdr>
        <w:top w:val="none" w:sz="0" w:space="0" w:color="auto"/>
        <w:left w:val="none" w:sz="0" w:space="0" w:color="auto"/>
        <w:bottom w:val="none" w:sz="0" w:space="0" w:color="auto"/>
        <w:right w:val="none" w:sz="0" w:space="0" w:color="auto"/>
      </w:divBdr>
    </w:div>
    <w:div w:id="1134325115">
      <w:bodyDiv w:val="1"/>
      <w:marLeft w:val="0"/>
      <w:marRight w:val="0"/>
      <w:marTop w:val="0"/>
      <w:marBottom w:val="0"/>
      <w:divBdr>
        <w:top w:val="none" w:sz="0" w:space="0" w:color="auto"/>
        <w:left w:val="none" w:sz="0" w:space="0" w:color="auto"/>
        <w:bottom w:val="none" w:sz="0" w:space="0" w:color="auto"/>
        <w:right w:val="none" w:sz="0" w:space="0" w:color="auto"/>
      </w:divBdr>
    </w:div>
    <w:div w:id="1299605974">
      <w:bodyDiv w:val="1"/>
      <w:marLeft w:val="0"/>
      <w:marRight w:val="0"/>
      <w:marTop w:val="0"/>
      <w:marBottom w:val="0"/>
      <w:divBdr>
        <w:top w:val="none" w:sz="0" w:space="0" w:color="auto"/>
        <w:left w:val="none" w:sz="0" w:space="0" w:color="auto"/>
        <w:bottom w:val="none" w:sz="0" w:space="0" w:color="auto"/>
        <w:right w:val="none" w:sz="0" w:space="0" w:color="auto"/>
      </w:divBdr>
    </w:div>
    <w:div w:id="1537696980">
      <w:bodyDiv w:val="1"/>
      <w:marLeft w:val="0"/>
      <w:marRight w:val="0"/>
      <w:marTop w:val="0"/>
      <w:marBottom w:val="0"/>
      <w:divBdr>
        <w:top w:val="none" w:sz="0" w:space="0" w:color="auto"/>
        <w:left w:val="none" w:sz="0" w:space="0" w:color="auto"/>
        <w:bottom w:val="none" w:sz="0" w:space="0" w:color="auto"/>
        <w:right w:val="none" w:sz="0" w:space="0" w:color="auto"/>
      </w:divBdr>
    </w:div>
    <w:div w:id="1564560808">
      <w:bodyDiv w:val="1"/>
      <w:marLeft w:val="0"/>
      <w:marRight w:val="0"/>
      <w:marTop w:val="0"/>
      <w:marBottom w:val="0"/>
      <w:divBdr>
        <w:top w:val="none" w:sz="0" w:space="0" w:color="auto"/>
        <w:left w:val="none" w:sz="0" w:space="0" w:color="auto"/>
        <w:bottom w:val="none" w:sz="0" w:space="0" w:color="auto"/>
        <w:right w:val="none" w:sz="0" w:space="0" w:color="auto"/>
      </w:divBdr>
    </w:div>
    <w:div w:id="1636181731">
      <w:bodyDiv w:val="1"/>
      <w:marLeft w:val="0"/>
      <w:marRight w:val="0"/>
      <w:marTop w:val="0"/>
      <w:marBottom w:val="0"/>
      <w:divBdr>
        <w:top w:val="none" w:sz="0" w:space="0" w:color="auto"/>
        <w:left w:val="none" w:sz="0" w:space="0" w:color="auto"/>
        <w:bottom w:val="none" w:sz="0" w:space="0" w:color="auto"/>
        <w:right w:val="none" w:sz="0" w:space="0" w:color="auto"/>
      </w:divBdr>
    </w:div>
    <w:div w:id="1752896578">
      <w:bodyDiv w:val="1"/>
      <w:marLeft w:val="0"/>
      <w:marRight w:val="0"/>
      <w:marTop w:val="0"/>
      <w:marBottom w:val="0"/>
      <w:divBdr>
        <w:top w:val="none" w:sz="0" w:space="0" w:color="auto"/>
        <w:left w:val="none" w:sz="0" w:space="0" w:color="auto"/>
        <w:bottom w:val="none" w:sz="0" w:space="0" w:color="auto"/>
        <w:right w:val="none" w:sz="0" w:space="0" w:color="auto"/>
      </w:divBdr>
    </w:div>
    <w:div w:id="19564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B1AE6-F173-45DA-A763-0FC3637F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2081</Words>
  <Characters>11866</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5</cp:revision>
  <cp:lastPrinted>2015-02-12T22:40:00Z</cp:lastPrinted>
  <dcterms:created xsi:type="dcterms:W3CDTF">2015-02-24T16:29:00Z</dcterms:created>
  <dcterms:modified xsi:type="dcterms:W3CDTF">2015-03-05T15:50:00Z</dcterms:modified>
</cp:coreProperties>
</file>