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3F26" w14:textId="77777777" w:rsidR="000A7C41" w:rsidRDefault="000A7C41" w:rsidP="00162BC8">
      <w:pPr>
        <w:rPr>
          <w:b/>
          <w:sz w:val="20"/>
        </w:rPr>
      </w:pPr>
    </w:p>
    <w:p w14:paraId="116663DB" w14:textId="77777777" w:rsidR="000A7C41" w:rsidRPr="004D1AD7" w:rsidRDefault="000A7C41" w:rsidP="000A7C41">
      <w:pPr>
        <w:jc w:val="center"/>
        <w:rPr>
          <w:b/>
        </w:rPr>
      </w:pPr>
      <w:r w:rsidRPr="004D1AD7">
        <w:rPr>
          <w:b/>
        </w:rPr>
        <w:t>ESCUELA SUPERIOR POLITÉCNICA DEL LITORAL</w:t>
      </w:r>
    </w:p>
    <w:p w14:paraId="2011943D" w14:textId="41D072CD" w:rsidR="000A7C41" w:rsidRPr="004D1AD7" w:rsidRDefault="000A7C41" w:rsidP="000A7C41">
      <w:pPr>
        <w:jc w:val="center"/>
        <w:rPr>
          <w:b/>
        </w:rPr>
      </w:pPr>
      <w:r w:rsidRPr="004D1AD7">
        <w:rPr>
          <w:b/>
        </w:rPr>
        <w:t xml:space="preserve">EXAMEN </w:t>
      </w:r>
      <w:r w:rsidR="006C4096">
        <w:rPr>
          <w:b/>
        </w:rPr>
        <w:t>MEJORAMIENTO</w:t>
      </w:r>
      <w:r w:rsidRPr="004D1AD7">
        <w:rPr>
          <w:b/>
        </w:rPr>
        <w:t xml:space="preserve"> DE </w:t>
      </w:r>
      <w:r>
        <w:rPr>
          <w:b/>
        </w:rPr>
        <w:t xml:space="preserve">INGENIERIA ECONOMICA I </w:t>
      </w:r>
      <w:r w:rsidRPr="004D1AD7">
        <w:rPr>
          <w:b/>
        </w:rPr>
        <w:t xml:space="preserve">, </w:t>
      </w:r>
      <w:r w:rsidR="006C4096">
        <w:rPr>
          <w:b/>
        </w:rPr>
        <w:t>17</w:t>
      </w:r>
      <w:r w:rsidR="00A475AB">
        <w:rPr>
          <w:b/>
        </w:rPr>
        <w:t>/02/2016</w:t>
      </w:r>
    </w:p>
    <w:p w14:paraId="5D70AD2B" w14:textId="3C0FF324" w:rsidR="000A7C41" w:rsidRDefault="004F1F54" w:rsidP="000A7C41">
      <w:r>
        <w:t>PROFESOR: Ec. Gonzalo Vaca López</w:t>
      </w:r>
    </w:p>
    <w:p w14:paraId="46B02FA0" w14:textId="77777777" w:rsidR="000A7C41" w:rsidRDefault="000A7C41" w:rsidP="000A7C41"/>
    <w:p w14:paraId="701FE144" w14:textId="77777777" w:rsidR="000A7C41" w:rsidRPr="00255A1C" w:rsidRDefault="000A7C41" w:rsidP="000A7C41">
      <w:pPr>
        <w:jc w:val="center"/>
        <w:rPr>
          <w:b/>
        </w:rPr>
      </w:pPr>
      <w:r w:rsidRPr="00255A1C">
        <w:rPr>
          <w:b/>
        </w:rPr>
        <w:t>COMPROMISO</w:t>
      </w:r>
    </w:p>
    <w:p w14:paraId="54C6D044" w14:textId="77777777" w:rsidR="000A7C41" w:rsidRDefault="000A7C41" w:rsidP="000A7C41"/>
    <w:p w14:paraId="6A30A6C1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  <w:r w:rsidRPr="00505256">
        <w:rPr>
          <w:sz w:val="20"/>
          <w:szCs w:val="20"/>
        </w:rPr>
        <w:t xml:space="preserve">YO…………………………………………………………………………………………………………………………………………….al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 y cualquier instrumento de comunicación que hubiere traído, debo apagarlo y depositarlo en la parte anterior del aula junto con algún otro material que se encuentre acompañándolo. No debo además, consultar libros, notas ni apuntes adicionales a las que se entreguen en esta evaluación. Los temas debo desarrollarlos de manera ordenada. </w:t>
      </w:r>
      <w:r w:rsidRPr="00505256">
        <w:rPr>
          <w:b/>
          <w:i/>
          <w:sz w:val="20"/>
          <w:szCs w:val="20"/>
        </w:rPr>
        <w:t>Firmo al pie del presente compromiso, como constancia de haber leído y aceptar la declaración anterior.</w:t>
      </w:r>
    </w:p>
    <w:p w14:paraId="677A2316" w14:textId="77777777" w:rsidR="000A7C41" w:rsidRPr="00505256" w:rsidRDefault="000A7C41" w:rsidP="00505256">
      <w:pPr>
        <w:jc w:val="both"/>
        <w:rPr>
          <w:b/>
          <w:i/>
          <w:sz w:val="20"/>
          <w:szCs w:val="20"/>
        </w:rPr>
      </w:pPr>
    </w:p>
    <w:p w14:paraId="6004E95D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4B7A8EF6" w14:textId="35A6998B" w:rsidR="000A7C41" w:rsidRPr="00505256" w:rsidRDefault="00A854EE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NUMERO DE MATRICULA…………………         Paralelo: ……………</w:t>
      </w:r>
      <w:r w:rsidR="00FB029F">
        <w:rPr>
          <w:sz w:val="20"/>
          <w:szCs w:val="20"/>
        </w:rPr>
        <w:t xml:space="preserve">     FIRMA:   ……………………………………..</w:t>
      </w:r>
    </w:p>
    <w:p w14:paraId="37CB63E9" w14:textId="77777777" w:rsidR="000A7C41" w:rsidRPr="00505256" w:rsidRDefault="000A7C41" w:rsidP="00505256">
      <w:pPr>
        <w:jc w:val="both"/>
        <w:rPr>
          <w:sz w:val="20"/>
          <w:szCs w:val="20"/>
        </w:rPr>
      </w:pPr>
    </w:p>
    <w:p w14:paraId="10C4B4BE" w14:textId="48E09D8B" w:rsidR="000A7C41" w:rsidRPr="00505256" w:rsidRDefault="00A854EE" w:rsidP="00505256">
      <w:pPr>
        <w:jc w:val="both"/>
        <w:rPr>
          <w:sz w:val="20"/>
          <w:szCs w:val="20"/>
        </w:rPr>
      </w:pPr>
      <w:r w:rsidRPr="00505256">
        <w:rPr>
          <w:sz w:val="20"/>
          <w:szCs w:val="20"/>
        </w:rPr>
        <w:t>“Como estudiante de la ESPOL</w:t>
      </w:r>
      <w:r w:rsidR="000A7C41" w:rsidRPr="00505256">
        <w:rPr>
          <w:sz w:val="20"/>
          <w:szCs w:val="20"/>
        </w:rPr>
        <w:t xml:space="preserve">  me comprometo a combatir la mediocridad y actuar con honestidad, por eso, no copio ni dejo copiar”</w:t>
      </w:r>
    </w:p>
    <w:p w14:paraId="3F3D2508" w14:textId="77777777" w:rsidR="00E70840" w:rsidRPr="00505256" w:rsidRDefault="00E70840" w:rsidP="00505256">
      <w:pPr>
        <w:jc w:val="both"/>
        <w:rPr>
          <w:b/>
          <w:sz w:val="20"/>
          <w:szCs w:val="20"/>
        </w:rPr>
      </w:pPr>
    </w:p>
    <w:p w14:paraId="27C26745" w14:textId="77777777" w:rsidR="000A7C41" w:rsidRPr="00505256" w:rsidRDefault="000A7C41" w:rsidP="00505256">
      <w:pPr>
        <w:jc w:val="both"/>
        <w:rPr>
          <w:b/>
          <w:sz w:val="20"/>
          <w:szCs w:val="20"/>
        </w:rPr>
      </w:pPr>
      <w:r w:rsidRPr="00505256">
        <w:rPr>
          <w:b/>
          <w:sz w:val="20"/>
          <w:szCs w:val="20"/>
        </w:rPr>
        <w:t>Con los temas 1 y 2 se evalúa el resultado de aprendizaje 1, que dice: “Conocer el concepto de capital financiero y el valor del dinero en el tiempo”</w:t>
      </w:r>
    </w:p>
    <w:p w14:paraId="765C33A3" w14:textId="01BD9C06" w:rsidR="000A7C41" w:rsidRDefault="000A7C41" w:rsidP="00505256">
      <w:pPr>
        <w:jc w:val="both"/>
        <w:rPr>
          <w:b/>
          <w:sz w:val="20"/>
          <w:szCs w:val="20"/>
        </w:rPr>
      </w:pPr>
      <w:r w:rsidRPr="00505256">
        <w:rPr>
          <w:b/>
          <w:sz w:val="20"/>
          <w:szCs w:val="20"/>
        </w:rPr>
        <w:t xml:space="preserve">Con los temas 3 </w:t>
      </w:r>
      <w:r w:rsidR="007A3CE1">
        <w:rPr>
          <w:b/>
          <w:sz w:val="20"/>
          <w:szCs w:val="20"/>
        </w:rPr>
        <w:t xml:space="preserve">y </w:t>
      </w:r>
      <w:r w:rsidRPr="00505256">
        <w:rPr>
          <w:b/>
          <w:sz w:val="20"/>
          <w:szCs w:val="20"/>
        </w:rPr>
        <w:t>4</w:t>
      </w:r>
      <w:r w:rsidR="00EE1416" w:rsidRPr="00505256">
        <w:rPr>
          <w:b/>
          <w:sz w:val="20"/>
          <w:szCs w:val="20"/>
        </w:rPr>
        <w:t xml:space="preserve">; </w:t>
      </w:r>
      <w:r w:rsidRPr="00505256">
        <w:rPr>
          <w:b/>
          <w:sz w:val="20"/>
          <w:szCs w:val="20"/>
        </w:rPr>
        <w:t xml:space="preserve"> se evalúa el resultado de aprendizaje 3, que dice: “Conocer técnicas para el manejo de flujos de efectivo, mediante el uso de anualidades”</w:t>
      </w:r>
    </w:p>
    <w:p w14:paraId="4A35EB80" w14:textId="5E65D336" w:rsidR="00DD7585" w:rsidRPr="009F212B" w:rsidRDefault="00B3095A" w:rsidP="0038615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Recordatorio: Se calificará para cada ejercicio: la identificación de los datos, el diagrama, la conversión de tasas, el planteamiento de las ecuaciones, y el resultado final.</w:t>
      </w:r>
      <w:r w:rsidR="00762216">
        <w:rPr>
          <w:b/>
          <w:sz w:val="20"/>
          <w:szCs w:val="20"/>
        </w:rPr>
        <w:t xml:space="preserve"> Uso de calculadora científica básica.</w:t>
      </w:r>
    </w:p>
    <w:p w14:paraId="11986DF0" w14:textId="77777777" w:rsidR="001E0630" w:rsidRDefault="001E0630" w:rsidP="0038615A">
      <w:pPr>
        <w:jc w:val="both"/>
      </w:pPr>
    </w:p>
    <w:p w14:paraId="3D374F6F" w14:textId="3A86D8BF" w:rsidR="005E15EC" w:rsidRPr="00FB029F" w:rsidRDefault="005E15EC" w:rsidP="005E15EC">
      <w:pPr>
        <w:autoSpaceDE w:val="0"/>
        <w:autoSpaceDN w:val="0"/>
        <w:adjustRightInd w:val="0"/>
        <w:jc w:val="both"/>
        <w:rPr>
          <w:rFonts w:ascii="Cambria Math" w:hAnsi="Cambria Math" w:cs="Cambria Math"/>
          <w:sz w:val="20"/>
          <w:szCs w:val="28"/>
        </w:rPr>
      </w:pPr>
      <w:r>
        <w:rPr>
          <w:rFonts w:ascii="Cambria Math" w:hAnsi="Cambria Math" w:cs="Cambria Math"/>
          <w:sz w:val="20"/>
          <w:szCs w:val="28"/>
        </w:rPr>
        <w:t xml:space="preserve">1.- </w:t>
      </w:r>
      <w:r w:rsidRPr="005E15EC">
        <w:rPr>
          <w:rFonts w:ascii="Cambria Math" w:hAnsi="Cambria Math" w:cs="Cambria Math"/>
          <w:sz w:val="20"/>
          <w:szCs w:val="28"/>
        </w:rPr>
        <w:t>Una firma comercial considera que no podrá cubrir ciertos pagos según las cifras de sus proyecciones financieras y de flujos de efectivo, por lo que fija una fecha focal (hoy) para renegociar la deuda con su acreedor. Los pagarés de la deuda, se detallan a continuación: un pagaré por $50,000 vencido hace 25 días, un segundo pagaré por $45,000 vencido hace 40 días, un tercer pagaré de $40,000.00 por vencer en 70 días y un último pagaré de $20,000.00 por vencer en 100 días. El acreedor y el deudor han llegado a un acuerdo para renegociar y pagar la deuda antes del tiempo convenido inicialmente, saldando la deuda de la siguiente manera: un primer pago se realizará hoy(fecha focal), el segundo pago 45 días después de la fecha focal y el tercero y cuarto pagos 70 días posteriores a la fecha focal.</w:t>
      </w:r>
      <w:r w:rsidR="00FB029F">
        <w:rPr>
          <w:rFonts w:ascii="Cambria Math" w:hAnsi="Cambria Math" w:cs="Cambria Math"/>
          <w:sz w:val="20"/>
          <w:szCs w:val="28"/>
        </w:rPr>
        <w:t xml:space="preserve"> </w:t>
      </w:r>
      <w:r w:rsidRPr="00201B39">
        <w:rPr>
          <w:rFonts w:ascii="Cambria Math" w:hAnsi="Cambria Math" w:cs="Cambria Math"/>
          <w:sz w:val="22"/>
          <w:szCs w:val="28"/>
        </w:rPr>
        <w:t>¿Cuál debe ser el valor de estos cuatro pagos iguales, si la tasa de interés es de 17% capitalizable semanalmente?</w:t>
      </w:r>
      <w:r w:rsidR="00D06E79">
        <w:rPr>
          <w:rFonts w:ascii="Cambria Math" w:hAnsi="Cambria Math" w:cs="Cambria Math"/>
          <w:sz w:val="22"/>
          <w:szCs w:val="28"/>
        </w:rPr>
        <w:t xml:space="preserve"> (2</w:t>
      </w:r>
      <w:r>
        <w:rPr>
          <w:rFonts w:ascii="Cambria Math" w:hAnsi="Cambria Math" w:cs="Cambria Math"/>
          <w:sz w:val="22"/>
          <w:szCs w:val="28"/>
        </w:rPr>
        <w:t>5 puntos)</w:t>
      </w:r>
    </w:p>
    <w:p w14:paraId="74D0F258" w14:textId="77777777" w:rsidR="006C4096" w:rsidRDefault="006C4096" w:rsidP="005E15EC">
      <w:pPr>
        <w:autoSpaceDE w:val="0"/>
        <w:autoSpaceDN w:val="0"/>
        <w:adjustRightInd w:val="0"/>
        <w:jc w:val="both"/>
        <w:rPr>
          <w:rFonts w:ascii="Cambria Math" w:hAnsi="Cambria Math" w:cs="Cambria Math"/>
          <w:sz w:val="22"/>
          <w:szCs w:val="28"/>
        </w:rPr>
      </w:pPr>
    </w:p>
    <w:p w14:paraId="62ADDE10" w14:textId="4AF569EC" w:rsidR="006C4096" w:rsidRPr="006C4096" w:rsidRDefault="006C4096" w:rsidP="006C4096">
      <w:p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2.- </w:t>
      </w:r>
      <w:r w:rsidRPr="006C4096">
        <w:rPr>
          <w:sz w:val="20"/>
          <w:szCs w:val="18"/>
        </w:rPr>
        <w:t>La empresa XYZ producirá $500,000 de beneficios anuales a perpetuidad, a partir del cuarto año. La infraestructura de la empresa, actualmente está valorada en $350,000 y el costo de mantenimiento cada cinco años se ha presupuestado en $95,000. Si el costo del capital es del 12%.¿Cuál es el valor máximo que se pu</w:t>
      </w:r>
      <w:r w:rsidR="00D06E79">
        <w:rPr>
          <w:sz w:val="20"/>
          <w:szCs w:val="18"/>
        </w:rPr>
        <w:t>ede pagar por esta empresa?. (25</w:t>
      </w:r>
      <w:r w:rsidRPr="006C4096">
        <w:rPr>
          <w:sz w:val="20"/>
          <w:szCs w:val="18"/>
        </w:rPr>
        <w:t xml:space="preserve"> puntos)</w:t>
      </w:r>
    </w:p>
    <w:p w14:paraId="0EEE0BF0" w14:textId="77777777" w:rsidR="006C4096" w:rsidRPr="00201B39" w:rsidRDefault="006C4096" w:rsidP="005E15EC">
      <w:pPr>
        <w:autoSpaceDE w:val="0"/>
        <w:autoSpaceDN w:val="0"/>
        <w:adjustRightInd w:val="0"/>
        <w:jc w:val="both"/>
        <w:rPr>
          <w:sz w:val="20"/>
        </w:rPr>
      </w:pPr>
    </w:p>
    <w:p w14:paraId="4C1B9081" w14:textId="04E85ADD" w:rsidR="00FB029F" w:rsidRPr="00FB029F" w:rsidRDefault="00FB029F" w:rsidP="00FB029F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3.- </w:t>
      </w:r>
      <w:r w:rsidRPr="00FB029F">
        <w:rPr>
          <w:sz w:val="20"/>
          <w:szCs w:val="28"/>
        </w:rPr>
        <w:t>Jacinto Cañete realiza un préstamo hipotecario en una institución financiera, con la finalidad de adquirir una vivienda cuyo costo de contado es de $120.000 dólares. Las condiciones del crédito son las siguientes: Abonar como entrada el 30% del valor de la vivienda, el saldo será cancelado mediante 30 cuotas semestrales que disminuyen en un 0.5% semestral. Si la tasa de interés fijada por el banco es del 9% capitalizable trimestralmente y la primera cuota se cancela 4 meses después de la negociación, encontrar el valor cancelado en la cuota No.  11 y el valor amortizado.</w:t>
      </w:r>
      <w:r w:rsidR="00D06E79">
        <w:rPr>
          <w:sz w:val="20"/>
          <w:szCs w:val="28"/>
        </w:rPr>
        <w:t xml:space="preserve"> (2</w:t>
      </w:r>
      <w:r w:rsidRPr="00FB029F">
        <w:rPr>
          <w:sz w:val="20"/>
          <w:szCs w:val="28"/>
        </w:rPr>
        <w:t>5 puntos)</w:t>
      </w:r>
    </w:p>
    <w:p w14:paraId="4965164F" w14:textId="670FB50F" w:rsidR="00B3095A" w:rsidRDefault="00B3095A" w:rsidP="00A475AB">
      <w:pPr>
        <w:jc w:val="both"/>
        <w:rPr>
          <w:sz w:val="20"/>
          <w:szCs w:val="20"/>
        </w:rPr>
      </w:pPr>
    </w:p>
    <w:p w14:paraId="0CB02F3F" w14:textId="2AE501C1" w:rsidR="003C0AE9" w:rsidRPr="003C0AE9" w:rsidRDefault="003C0AE9" w:rsidP="003C0AE9">
      <w:pPr>
        <w:jc w:val="both"/>
        <w:rPr>
          <w:sz w:val="20"/>
          <w:szCs w:val="28"/>
        </w:rPr>
      </w:pPr>
      <w:r w:rsidRPr="003C0AE9">
        <w:rPr>
          <w:sz w:val="20"/>
          <w:szCs w:val="28"/>
        </w:rPr>
        <w:t xml:space="preserve">4.- </w:t>
      </w:r>
      <w:r w:rsidRPr="003C0AE9">
        <w:rPr>
          <w:sz w:val="20"/>
          <w:szCs w:val="28"/>
        </w:rPr>
        <w:t>El señor Vicuña adquiere una casa cuyo precio  es de $65,000. Cancela el 20% de contado y la diferencia la pagará a 15 años plazo con pagos mensuales al 12% anual. Se prevé cancelar una cuota extra de $10,000 al finalizar el quinto año y la tasa de interés se incrementará al 15% después del décimo año. Prepare la tabla de amortización para el ÚLTIMO TRIMESTRE (25 puntos)</w:t>
      </w:r>
    </w:p>
    <w:p w14:paraId="510D778D" w14:textId="77777777" w:rsidR="003C0AE9" w:rsidRPr="00A475AB" w:rsidRDefault="003C0AE9" w:rsidP="00A475AB">
      <w:pPr>
        <w:jc w:val="both"/>
        <w:rPr>
          <w:sz w:val="20"/>
          <w:szCs w:val="20"/>
        </w:rPr>
      </w:pPr>
      <w:bookmarkStart w:id="0" w:name="_GoBack"/>
      <w:bookmarkEnd w:id="0"/>
    </w:p>
    <w:sectPr w:rsidR="003C0AE9" w:rsidRPr="00A475AB" w:rsidSect="009F212B">
      <w:pgSz w:w="11900" w:h="16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7BD"/>
    <w:multiLevelType w:val="hybridMultilevel"/>
    <w:tmpl w:val="285EF2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0A1C"/>
    <w:multiLevelType w:val="hybridMultilevel"/>
    <w:tmpl w:val="F21013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145"/>
    <w:multiLevelType w:val="hybridMultilevel"/>
    <w:tmpl w:val="D7DA5E0C"/>
    <w:lvl w:ilvl="0" w:tplc="2F646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509CF"/>
    <w:multiLevelType w:val="hybridMultilevel"/>
    <w:tmpl w:val="A2621264"/>
    <w:lvl w:ilvl="0" w:tplc="9EE05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26410"/>
    <w:multiLevelType w:val="hybridMultilevel"/>
    <w:tmpl w:val="4D066D52"/>
    <w:lvl w:ilvl="0" w:tplc="A9D0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3639"/>
    <w:multiLevelType w:val="hybridMultilevel"/>
    <w:tmpl w:val="094AAF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AA0"/>
    <w:multiLevelType w:val="hybridMultilevel"/>
    <w:tmpl w:val="B1326F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0350"/>
    <w:multiLevelType w:val="hybridMultilevel"/>
    <w:tmpl w:val="9D9CE248"/>
    <w:lvl w:ilvl="0" w:tplc="9162D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735954"/>
    <w:multiLevelType w:val="hybridMultilevel"/>
    <w:tmpl w:val="786AF67A"/>
    <w:lvl w:ilvl="0" w:tplc="B7280A7E">
      <w:start w:val="1"/>
      <w:numFmt w:val="low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E019B"/>
    <w:multiLevelType w:val="hybridMultilevel"/>
    <w:tmpl w:val="7A9E9C5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7A0C"/>
    <w:multiLevelType w:val="hybridMultilevel"/>
    <w:tmpl w:val="BEFEB844"/>
    <w:lvl w:ilvl="0" w:tplc="0BAE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327BF5"/>
    <w:multiLevelType w:val="hybridMultilevel"/>
    <w:tmpl w:val="535E9F94"/>
    <w:lvl w:ilvl="0" w:tplc="113A531C">
      <w:start w:val="1"/>
      <w:numFmt w:val="decimal"/>
      <w:lvlText w:val="%1."/>
      <w:lvlJc w:val="left"/>
      <w:pPr>
        <w:tabs>
          <w:tab w:val="num" w:pos="2490"/>
        </w:tabs>
        <w:ind w:left="2490" w:hanging="51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3430D2"/>
    <w:multiLevelType w:val="hybridMultilevel"/>
    <w:tmpl w:val="05807B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A1D8E"/>
    <w:multiLevelType w:val="hybridMultilevel"/>
    <w:tmpl w:val="DEC6D0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5766D"/>
    <w:multiLevelType w:val="hybridMultilevel"/>
    <w:tmpl w:val="5ED44CCC"/>
    <w:lvl w:ilvl="0" w:tplc="FFB2E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DB090D"/>
    <w:multiLevelType w:val="hybridMultilevel"/>
    <w:tmpl w:val="EE44490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021E4"/>
    <w:multiLevelType w:val="hybridMultilevel"/>
    <w:tmpl w:val="AAE241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8"/>
  </w:num>
  <w:num w:numId="10">
    <w:abstractNumId w:val="16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5A"/>
    <w:rsid w:val="000A7C41"/>
    <w:rsid w:val="000D7DE9"/>
    <w:rsid w:val="001564EA"/>
    <w:rsid w:val="00162BC8"/>
    <w:rsid w:val="00181FF3"/>
    <w:rsid w:val="001E0630"/>
    <w:rsid w:val="001E618C"/>
    <w:rsid w:val="00201B39"/>
    <w:rsid w:val="00343FDE"/>
    <w:rsid w:val="0038615A"/>
    <w:rsid w:val="003C0AE9"/>
    <w:rsid w:val="003C5AA7"/>
    <w:rsid w:val="003E100A"/>
    <w:rsid w:val="00437AEB"/>
    <w:rsid w:val="004B7D69"/>
    <w:rsid w:val="004E569C"/>
    <w:rsid w:val="004F1F54"/>
    <w:rsid w:val="00505256"/>
    <w:rsid w:val="00511D69"/>
    <w:rsid w:val="005E15EC"/>
    <w:rsid w:val="00621A4C"/>
    <w:rsid w:val="006C4096"/>
    <w:rsid w:val="00741FBC"/>
    <w:rsid w:val="00753A6E"/>
    <w:rsid w:val="00762216"/>
    <w:rsid w:val="007A3CE1"/>
    <w:rsid w:val="00863C83"/>
    <w:rsid w:val="008C6FDF"/>
    <w:rsid w:val="0091581B"/>
    <w:rsid w:val="00921728"/>
    <w:rsid w:val="00977455"/>
    <w:rsid w:val="0098414C"/>
    <w:rsid w:val="009F212B"/>
    <w:rsid w:val="00A475AB"/>
    <w:rsid w:val="00A854EE"/>
    <w:rsid w:val="00AB018A"/>
    <w:rsid w:val="00AE625D"/>
    <w:rsid w:val="00B3095A"/>
    <w:rsid w:val="00BE5883"/>
    <w:rsid w:val="00CA6DA2"/>
    <w:rsid w:val="00D06E79"/>
    <w:rsid w:val="00D2187F"/>
    <w:rsid w:val="00D25BD7"/>
    <w:rsid w:val="00D452DA"/>
    <w:rsid w:val="00D65F2D"/>
    <w:rsid w:val="00DD7585"/>
    <w:rsid w:val="00DE7949"/>
    <w:rsid w:val="00E70840"/>
    <w:rsid w:val="00E96D8E"/>
    <w:rsid w:val="00EE1416"/>
    <w:rsid w:val="00EE54C5"/>
    <w:rsid w:val="00F020F0"/>
    <w:rsid w:val="00F87100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92C8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bloque">
    <w:name w:val="Block Text"/>
    <w:basedOn w:val="Normal"/>
    <w:rsid w:val="003E100A"/>
    <w:pPr>
      <w:ind w:left="-120" w:right="-1696" w:firstLine="120"/>
      <w:jc w:val="both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C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C8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1FF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bloque">
    <w:name w:val="Block Text"/>
    <w:basedOn w:val="Normal"/>
    <w:rsid w:val="003E100A"/>
    <w:pPr>
      <w:ind w:left="-120" w:right="-1696" w:firstLine="120"/>
      <w:jc w:val="both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C8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C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606</Words>
  <Characters>3337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 López</dc:creator>
  <cp:lastModifiedBy>Gonzalo Vaca López</cp:lastModifiedBy>
  <cp:revision>5</cp:revision>
  <cp:lastPrinted>2015-12-09T13:55:00Z</cp:lastPrinted>
  <dcterms:created xsi:type="dcterms:W3CDTF">2016-02-16T04:53:00Z</dcterms:created>
  <dcterms:modified xsi:type="dcterms:W3CDTF">2016-02-16T05:24:00Z</dcterms:modified>
</cp:coreProperties>
</file>