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62" w:rsidRPr="00C93A62" w:rsidRDefault="00C93A62" w:rsidP="00B030E4">
      <w:pPr>
        <w:pStyle w:val="Ttulo"/>
      </w:pPr>
      <w:r w:rsidRPr="00C93A62">
        <w:t>Comisión de Docencia</w:t>
      </w:r>
    </w:p>
    <w:p w:rsidR="00C93A62" w:rsidRPr="00C93A62" w:rsidRDefault="00C93A62" w:rsidP="00B030E4">
      <w:pPr>
        <w:pStyle w:val="Ttulo"/>
      </w:pPr>
      <w:r w:rsidRPr="00C93A62">
        <w:t>Recomendaciones</w:t>
      </w:r>
    </w:p>
    <w:p w:rsidR="00C93A62" w:rsidRPr="009F51DA" w:rsidRDefault="00C93A62" w:rsidP="00B030E4">
      <w:pPr>
        <w:pStyle w:val="Subttulo"/>
        <w:rPr>
          <w:sz w:val="20"/>
          <w:szCs w:val="20"/>
        </w:rPr>
      </w:pPr>
      <w:r w:rsidRPr="009F51DA">
        <w:rPr>
          <w:rFonts w:ascii="Arial Narrow" w:hAnsi="Arial Narrow"/>
          <w:i/>
          <w:sz w:val="20"/>
          <w:szCs w:val="20"/>
        </w:rPr>
        <w:t xml:space="preserve">Las resoluciones pueden consultarse en el link: </w:t>
      </w:r>
      <w:r w:rsidRPr="009F51DA">
        <w:rPr>
          <w:color w:val="0000FF"/>
          <w:sz w:val="20"/>
          <w:szCs w:val="20"/>
          <w:u w:val="single"/>
        </w:rPr>
        <w:t>http://www.resoluciones.</w:t>
      </w:r>
      <w:r w:rsidR="009F2343">
        <w:rPr>
          <w:color w:val="0000FF"/>
          <w:sz w:val="20"/>
          <w:szCs w:val="20"/>
          <w:u w:val="single"/>
        </w:rPr>
        <w:t>espol.edu.ec</w:t>
      </w:r>
    </w:p>
    <w:p w:rsidR="00C93A62" w:rsidRPr="00C93A62" w:rsidRDefault="00C93A62" w:rsidP="00C93A62">
      <w:pPr>
        <w:jc w:val="center"/>
        <w:rPr>
          <w:rFonts w:ascii="Arial Narrow" w:hAnsi="Arial Narrow"/>
          <w:sz w:val="20"/>
          <w:szCs w:val="20"/>
        </w:rPr>
      </w:pPr>
    </w:p>
    <w:p w:rsidR="00C93A62" w:rsidRPr="00780B64" w:rsidRDefault="00C93A62" w:rsidP="00B030E4">
      <w:pPr>
        <w:pStyle w:val="Textoindependiente"/>
        <w:rPr>
          <w:rFonts w:ascii="Arial Narrow" w:hAnsi="Arial Narrow"/>
        </w:rPr>
      </w:pPr>
      <w:r w:rsidRPr="00780B64">
        <w:rPr>
          <w:rFonts w:ascii="Arial Narrow" w:hAnsi="Arial Narrow"/>
        </w:rPr>
        <w:t>Fecha de la sesión</w:t>
      </w:r>
      <w:r w:rsidR="007D189D" w:rsidRPr="00780B64">
        <w:rPr>
          <w:rFonts w:ascii="Arial Narrow" w:hAnsi="Arial Narrow"/>
        </w:rPr>
        <w:t xml:space="preserve">: </w:t>
      </w:r>
      <w:r w:rsidR="009F2343">
        <w:rPr>
          <w:rFonts w:ascii="Arial Narrow" w:hAnsi="Arial Narrow"/>
        </w:rPr>
        <w:t>05 de diciembre de 2017</w:t>
      </w:r>
    </w:p>
    <w:p w:rsidR="009F51DA" w:rsidRPr="00780B64" w:rsidRDefault="009F51DA" w:rsidP="00B030E4">
      <w:pPr>
        <w:pStyle w:val="Textoindependiente"/>
        <w:rPr>
          <w:rFonts w:ascii="Arial Narrow" w:hAnsi="Arial Narrow"/>
        </w:rPr>
      </w:pPr>
    </w:p>
    <w:p w:rsidR="00C93A62" w:rsidRPr="00780B64" w:rsidRDefault="007D189D" w:rsidP="00B030E4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</w:t>
      </w:r>
      <w:r w:rsidR="009F2343">
        <w:rPr>
          <w:rFonts w:ascii="Arial Narrow" w:hAnsi="Arial Narrow"/>
        </w:rPr>
        <w:t xml:space="preserve">Dr. </w:t>
      </w:r>
      <w:r>
        <w:rPr>
          <w:rFonts w:ascii="Arial Narrow" w:hAnsi="Arial Narrow"/>
        </w:rPr>
        <w:t>Paúl Herrera Samaniego,</w:t>
      </w:r>
      <w:r w:rsidR="00C93A62" w:rsidRPr="00780B64">
        <w:rPr>
          <w:rFonts w:ascii="Arial Narrow" w:hAnsi="Arial Narrow"/>
        </w:rPr>
        <w:t xml:space="preserve"> Vicerrector Académico.</w:t>
      </w:r>
    </w:p>
    <w:p w:rsidR="009F51DA" w:rsidRPr="00C93A62" w:rsidRDefault="009F51DA" w:rsidP="00B030E4">
      <w:pPr>
        <w:pStyle w:val="Textoindependiente"/>
        <w:rPr>
          <w:u w:val="single"/>
        </w:rPr>
      </w:pPr>
    </w:p>
    <w:p w:rsidR="00C93A62" w:rsidRPr="009F51DA" w:rsidRDefault="009F51DA" w:rsidP="007643F4">
      <w:pPr>
        <w:pStyle w:val="Textoindependiente"/>
        <w:numPr>
          <w:ilvl w:val="0"/>
          <w:numId w:val="47"/>
        </w:numPr>
        <w:rPr>
          <w:rFonts w:ascii="Arial Narrow" w:hAnsi="Arial Narrow" w:cs="Arial"/>
          <w:sz w:val="22"/>
          <w:szCs w:val="22"/>
        </w:rPr>
      </w:pPr>
      <w:r w:rsidRPr="009F51DA">
        <w:rPr>
          <w:rFonts w:ascii="Arial Narrow" w:hAnsi="Arial Narrow"/>
          <w:b/>
          <w:sz w:val="22"/>
          <w:szCs w:val="22"/>
        </w:rPr>
        <w:t>Asistentes</w:t>
      </w:r>
      <w:r w:rsidRPr="009F51DA">
        <w:rPr>
          <w:rFonts w:ascii="Arial Narrow" w:hAnsi="Arial Narrow"/>
          <w:sz w:val="22"/>
          <w:szCs w:val="22"/>
        </w:rPr>
        <w:t>:</w:t>
      </w:r>
      <w:r w:rsidR="007D189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Mgter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. Luis Rodríguez Vélez, Subdirector de la Escuela de Diseño y Comunicación Visual; Ing. Francisca Flores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Nicolaide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de la Facultad de Ciencias Naturales y Matemáticas;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M.Sc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. Maria Elena Romero,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de la Facultad de Ciencias Sociales y Humanísticas; </w:t>
      </w:r>
      <w:r w:rsidR="00E72253">
        <w:rPr>
          <w:rFonts w:ascii="Arial Narrow" w:hAnsi="Arial Narrow"/>
          <w:sz w:val="22"/>
          <w:szCs w:val="22"/>
        </w:rPr>
        <w:t>Dra.</w:t>
      </w:r>
      <w:r w:rsidR="000B41D6" w:rsidRPr="000B41D6">
        <w:rPr>
          <w:rFonts w:ascii="Arial Narrow" w:hAnsi="Arial Narrow"/>
          <w:sz w:val="22"/>
          <w:szCs w:val="22"/>
        </w:rPr>
        <w:t xml:space="preserve"> Paola Leonor Romero Crespo,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de la Facultad de Ingeniería en Ciencias de la Tierra; </w:t>
      </w:r>
      <w:r w:rsidR="00E72253">
        <w:rPr>
          <w:rFonts w:ascii="Arial Narrow" w:hAnsi="Arial Narrow"/>
          <w:sz w:val="22"/>
          <w:szCs w:val="22"/>
        </w:rPr>
        <w:t>Dr.</w:t>
      </w:r>
      <w:r w:rsidR="000B41D6" w:rsidRPr="000B41D6">
        <w:rPr>
          <w:rFonts w:ascii="Arial Narrow" w:hAnsi="Arial Narrow"/>
          <w:sz w:val="22"/>
          <w:szCs w:val="22"/>
        </w:rPr>
        <w:t xml:space="preserve"> César Marín Moreno,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Subdecano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de la Facultad de Ingeniería en Electricidad y Computación,</w:t>
      </w:r>
      <w:r w:rsidR="005418F1">
        <w:rPr>
          <w:rFonts w:ascii="Arial Narrow" w:hAnsi="Arial Narrow"/>
          <w:sz w:val="22"/>
          <w:szCs w:val="22"/>
        </w:rPr>
        <w:t xml:space="preserve"> Dr.</w:t>
      </w:r>
      <w:r w:rsidR="009F2343">
        <w:rPr>
          <w:rFonts w:ascii="Arial Narrow" w:hAnsi="Arial Narrow"/>
          <w:sz w:val="22"/>
          <w:szCs w:val="22"/>
        </w:rPr>
        <w:t xml:space="preserve"> José Marín López</w:t>
      </w:r>
      <w:r w:rsidR="000B41D6" w:rsidRPr="000B41D6">
        <w:rPr>
          <w:rFonts w:ascii="Arial Narrow" w:hAnsi="Arial Narrow"/>
          <w:sz w:val="22"/>
          <w:szCs w:val="22"/>
        </w:rPr>
        <w:t xml:space="preserve">;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Subdecano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</w:t>
      </w:r>
      <w:r w:rsidR="009F2343">
        <w:rPr>
          <w:rFonts w:ascii="Arial Narrow" w:hAnsi="Arial Narrow"/>
          <w:sz w:val="22"/>
          <w:szCs w:val="22"/>
        </w:rPr>
        <w:t xml:space="preserve">Subrogante </w:t>
      </w:r>
      <w:r w:rsidR="000B41D6" w:rsidRPr="000B41D6">
        <w:rPr>
          <w:rFonts w:ascii="Arial Narrow" w:hAnsi="Arial Narrow"/>
          <w:sz w:val="22"/>
          <w:szCs w:val="22"/>
        </w:rPr>
        <w:t xml:space="preserve">de la Facultad de Ingeniería Marítima, Ciencias Biológicas, Oceánicas y Recursos Naturales; </w:t>
      </w:r>
      <w:r w:rsidR="00E72253">
        <w:rPr>
          <w:rFonts w:ascii="Arial Narrow" w:hAnsi="Arial Narrow"/>
          <w:sz w:val="22"/>
          <w:szCs w:val="22"/>
        </w:rPr>
        <w:t>Dra.</w:t>
      </w:r>
      <w:r w:rsidR="000B41D6" w:rsidRPr="000B41D6">
        <w:rPr>
          <w:rFonts w:ascii="Arial Narrow" w:hAnsi="Arial Narrow"/>
          <w:sz w:val="22"/>
          <w:szCs w:val="22"/>
        </w:rPr>
        <w:t xml:space="preserve"> Cinthia Pérez Sigüenza,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de la Facultad de Ingeniería Mecánica y Ciencias de la Producción; </w:t>
      </w:r>
      <w:r w:rsidR="00E72253">
        <w:rPr>
          <w:rFonts w:ascii="Arial Narrow" w:hAnsi="Arial Narrow"/>
          <w:sz w:val="22"/>
          <w:szCs w:val="22"/>
        </w:rPr>
        <w:t>Dra.</w:t>
      </w:r>
      <w:r w:rsidR="000B41D6" w:rsidRPr="000B41D6">
        <w:rPr>
          <w:rFonts w:ascii="Arial Narrow" w:hAnsi="Arial Narrow"/>
          <w:sz w:val="22"/>
          <w:szCs w:val="22"/>
        </w:rPr>
        <w:t xml:space="preserve"> Julie Nieto Wigby,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 xml:space="preserve"> de la Facultad de Ciencias de la Vida; </w:t>
      </w:r>
      <w:r w:rsidR="007643F4" w:rsidRPr="007643F4">
        <w:rPr>
          <w:rFonts w:ascii="Arial Narrow" w:hAnsi="Arial Narrow"/>
          <w:sz w:val="22"/>
          <w:szCs w:val="22"/>
        </w:rPr>
        <w:t>Econ. Xavier Ordenana Rodriguez, Subdirec</w:t>
      </w:r>
      <w:r w:rsidR="004D4DBE">
        <w:rPr>
          <w:rFonts w:ascii="Arial Narrow" w:hAnsi="Arial Narrow"/>
          <w:sz w:val="22"/>
          <w:szCs w:val="22"/>
        </w:rPr>
        <w:t>tor de la Escuela de Postgrado en</w:t>
      </w:r>
      <w:r w:rsidR="007643F4" w:rsidRPr="007643F4">
        <w:rPr>
          <w:rFonts w:ascii="Arial Narrow" w:hAnsi="Arial Narrow"/>
          <w:sz w:val="22"/>
          <w:szCs w:val="22"/>
        </w:rPr>
        <w:t xml:space="preserve"> Administración de Empresas</w:t>
      </w:r>
      <w:r w:rsidR="007643F4">
        <w:rPr>
          <w:rFonts w:ascii="Arial Narrow" w:hAnsi="Arial Narrow"/>
          <w:sz w:val="22"/>
          <w:szCs w:val="22"/>
        </w:rPr>
        <w:t xml:space="preserve">; </w:t>
      </w:r>
      <w:proofErr w:type="spellStart"/>
      <w:r w:rsidR="000B41D6" w:rsidRPr="000B41D6">
        <w:rPr>
          <w:rFonts w:ascii="Arial Narrow" w:hAnsi="Arial Narrow"/>
          <w:sz w:val="22"/>
          <w:szCs w:val="22"/>
        </w:rPr>
        <w:t>Msig</w:t>
      </w:r>
      <w:proofErr w:type="spellEnd"/>
      <w:r w:rsidR="000B41D6" w:rsidRPr="000B41D6">
        <w:rPr>
          <w:rFonts w:ascii="Arial Narrow" w:hAnsi="Arial Narrow"/>
          <w:sz w:val="22"/>
          <w:szCs w:val="22"/>
        </w:rPr>
        <w:t>. Freddy Veloz De la Torre, Secretario de la Comisión de Docencia</w:t>
      </w:r>
      <w:r w:rsidRPr="009F51DA">
        <w:rPr>
          <w:rFonts w:ascii="Arial Narrow" w:hAnsi="Arial Narrow" w:cs="Arial"/>
          <w:sz w:val="22"/>
          <w:szCs w:val="22"/>
        </w:rPr>
        <w:t xml:space="preserve"> </w:t>
      </w:r>
      <w:r w:rsidR="00C93A62" w:rsidRPr="009F51DA">
        <w:rPr>
          <w:rFonts w:ascii="Arial Narrow" w:hAnsi="Arial Narrow" w:cs="Arial"/>
          <w:b/>
          <w:sz w:val="22"/>
          <w:szCs w:val="22"/>
        </w:rPr>
        <w:t>Invitados</w:t>
      </w:r>
      <w:r w:rsidR="00C93A62" w:rsidRPr="009F51DA">
        <w:rPr>
          <w:rFonts w:ascii="Arial Narrow" w:hAnsi="Arial Narrow" w:cs="Arial"/>
          <w:sz w:val="22"/>
          <w:szCs w:val="22"/>
        </w:rPr>
        <w:t>:</w:t>
      </w:r>
      <w:r w:rsidR="00B00F31">
        <w:rPr>
          <w:rFonts w:ascii="Arial Narrow" w:hAnsi="Arial Narrow" w:cs="Arial"/>
          <w:sz w:val="22"/>
          <w:szCs w:val="22"/>
        </w:rPr>
        <w:t xml:space="preserve"> </w:t>
      </w:r>
      <w:r w:rsidR="00E72253">
        <w:rPr>
          <w:rFonts w:ascii="Arial Narrow" w:hAnsi="Arial Narrow" w:cs="Arial"/>
          <w:sz w:val="22"/>
          <w:szCs w:val="22"/>
        </w:rPr>
        <w:t>Dr.</w:t>
      </w:r>
      <w:r w:rsidR="000B41D6" w:rsidRPr="000B41D6">
        <w:rPr>
          <w:rFonts w:ascii="Arial Narrow" w:hAnsi="Arial Narrow" w:cs="Arial"/>
          <w:sz w:val="22"/>
          <w:szCs w:val="22"/>
        </w:rPr>
        <w:t xml:space="preserve"> Sixto García Aguilar, Decano de Grado; </w:t>
      </w:r>
      <w:r w:rsidR="009F2343" w:rsidRPr="009F2343">
        <w:rPr>
          <w:rFonts w:ascii="Arial Narrow" w:hAnsi="Arial Narrow" w:cs="Arial"/>
          <w:sz w:val="22"/>
          <w:szCs w:val="22"/>
        </w:rPr>
        <w:t>Sandra Mireya Cabrera Solorzano</w:t>
      </w:r>
      <w:r w:rsidR="009F2343">
        <w:rPr>
          <w:rFonts w:ascii="Arial Narrow" w:hAnsi="Arial Narrow" w:cs="Arial"/>
          <w:sz w:val="22"/>
          <w:szCs w:val="22"/>
        </w:rPr>
        <w:t xml:space="preserve"> Asesora del Vicerrectora Académico, </w:t>
      </w:r>
      <w:proofErr w:type="spellStart"/>
      <w:r w:rsidR="009F2343">
        <w:rPr>
          <w:rFonts w:ascii="Arial Narrow" w:hAnsi="Arial Narrow" w:cs="Arial"/>
          <w:sz w:val="22"/>
          <w:szCs w:val="22"/>
        </w:rPr>
        <w:t>M.Sc</w:t>
      </w:r>
      <w:proofErr w:type="spellEnd"/>
      <w:r w:rsidR="009F2343">
        <w:rPr>
          <w:rFonts w:ascii="Arial Narrow" w:hAnsi="Arial Narrow" w:cs="Arial"/>
          <w:sz w:val="22"/>
          <w:szCs w:val="22"/>
        </w:rPr>
        <w:t xml:space="preserve">. </w:t>
      </w:r>
      <w:r w:rsidR="009F2343" w:rsidRPr="009F2343">
        <w:rPr>
          <w:rFonts w:ascii="Arial Narrow" w:hAnsi="Arial Narrow" w:cs="Arial"/>
          <w:sz w:val="22"/>
          <w:szCs w:val="22"/>
        </w:rPr>
        <w:t>Emilia Elizabeth Rivadeneira Loor</w:t>
      </w:r>
      <w:r w:rsidR="009F2343">
        <w:rPr>
          <w:rFonts w:ascii="Arial Narrow" w:hAnsi="Arial Narrow" w:cs="Arial"/>
          <w:sz w:val="22"/>
          <w:szCs w:val="22"/>
        </w:rPr>
        <w:t xml:space="preserve">,  Asesora del Vicerrectora Académico, </w:t>
      </w:r>
    </w:p>
    <w:tbl>
      <w:tblPr>
        <w:tblpPr w:leftFromText="141" w:rightFromText="141" w:bottomFromText="160" w:vertAnchor="text" w:horzAnchor="margin" w:tblpY="226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1560"/>
      </w:tblGrid>
      <w:tr w:rsidR="00C93A62" w:rsidRPr="00C93A62" w:rsidTr="00C93A62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Cuadro de Referencia de Recomendaciones</w:t>
            </w:r>
          </w:p>
        </w:tc>
      </w:tr>
      <w:tr w:rsidR="00C93A62" w:rsidRPr="00C93A62" w:rsidTr="00C93A62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Responsable-s de difusión y /o ejecución.</w:t>
            </w:r>
          </w:p>
        </w:tc>
      </w:tr>
      <w:tr w:rsidR="003779BA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51237A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391" w:history="1">
              <w:r w:rsidR="003779BA" w:rsidRPr="003779BA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733EA1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Aprobación del acta digital de Comisión de Docencia.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0B41D6" w:rsidRDefault="003779BA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3779BA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0B41D6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9" w:anchor="cdoc2017392" w:history="1">
              <w:r w:rsidR="003779BA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92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8" w:rsidRPr="00C93A62" w:rsidRDefault="00345D6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M.Sc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>. Hugo Ernesto Egü</w:t>
            </w:r>
            <w:r w:rsidR="00880E72" w:rsidRPr="00412BD9">
              <w:rPr>
                <w:rFonts w:ascii="Arial Narrow" w:hAnsi="Arial Narrow"/>
                <w:sz w:val="18"/>
                <w:szCs w:val="18"/>
                <w:lang w:eastAsia="en-US"/>
              </w:rPr>
              <w:t>ez Alava, Decano de la Facultad de Ingeniería en Ciencias de la Tierra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BA" w:rsidRPr="00733EA1" w:rsidRDefault="00880E72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Memorando No. FICT-MEM-0</w:t>
            </w:r>
            <w:r w:rsidR="00B55C73" w:rsidRPr="00733EA1">
              <w:rPr>
                <w:rFonts w:ascii="Arial Narrow" w:hAnsi="Arial Narrow"/>
                <w:sz w:val="18"/>
                <w:szCs w:val="18"/>
                <w:lang w:eastAsia="en-US"/>
              </w:rPr>
              <w:t>54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4-2017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9BA" w:rsidRPr="00C93A62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Convalidación del señor MARIO ALBERTO VERA VILLAMAR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0B41D6" w:rsidRDefault="003779BA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7A4DB8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Pr="00C93A62" w:rsidRDefault="007A4DB8" w:rsidP="007A4DB8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0" w:anchor="cdoc2017393" w:history="1">
              <w:r w:rsidR="007A4DB8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93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8" w:rsidRPr="00C93A62" w:rsidRDefault="00880E7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 w:rsidRPr="007A4DB8">
              <w:rPr>
                <w:rFonts w:ascii="Arial Narrow" w:hAnsi="Arial Narrow"/>
                <w:sz w:val="18"/>
                <w:szCs w:val="18"/>
                <w:lang w:eastAsia="en-US"/>
              </w:rPr>
              <w:t>Ph.D</w:t>
            </w:r>
            <w:proofErr w:type="spellEnd"/>
            <w:r w:rsidRPr="007A4DB8">
              <w:rPr>
                <w:rFonts w:ascii="Arial Narrow" w:hAnsi="Arial Narrow"/>
                <w:sz w:val="18"/>
                <w:szCs w:val="18"/>
                <w:lang w:eastAsia="en-US"/>
              </w:rPr>
              <w:t>. Leonardo Sánchez Aragón, Decano 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8" w:rsidRPr="00733EA1" w:rsidRDefault="00880E72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ESPOL-FCSH-OFC</w:t>
            </w:r>
            <w:r w:rsidR="00B55C73" w:rsidRPr="00733EA1">
              <w:rPr>
                <w:rFonts w:ascii="Arial Narrow" w:hAnsi="Arial Narrow"/>
                <w:sz w:val="18"/>
                <w:szCs w:val="18"/>
                <w:lang w:eastAsia="en-US"/>
              </w:rPr>
              <w:t>-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0493-</w:t>
            </w:r>
            <w:r w:rsidR="00B55C73" w:rsidRPr="00733EA1">
              <w:rPr>
                <w:rFonts w:ascii="Arial Narrow" w:hAnsi="Arial Narrow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8" w:rsidRPr="0025676A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Convalidación de la señorita WENDY KARINA SANTOS NIETO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Pr="00C93A62" w:rsidRDefault="007A4DB8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Pr="000B41D6" w:rsidRDefault="007A4DB8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7A4DB8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Pr="00C93A62" w:rsidRDefault="007A4DB8" w:rsidP="007A4DB8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1" w:anchor="cdoc2017394" w:history="1">
              <w:r w:rsidR="007A4DB8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94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8" w:rsidRPr="00C93A62" w:rsidRDefault="00880E7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Miguel Yapur Auad, Decano</w:t>
            </w:r>
            <w:r w:rsidRPr="00AB389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Ingeniería en Electricidad y Computación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8" w:rsidRPr="00B030E4" w:rsidRDefault="007C5950" w:rsidP="00733EA1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Convalidación d</w:t>
            </w:r>
            <w:r w:rsidR="00345D62">
              <w:rPr>
                <w:rFonts w:ascii="Arial Narrow" w:hAnsi="Arial Narrow"/>
                <w:sz w:val="18"/>
                <w:szCs w:val="18"/>
                <w:lang w:eastAsia="en-US"/>
              </w:rPr>
              <w:t>e la señorita GISELLE LORENA NÚÑ</w:t>
            </w: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EZ </w:t>
            </w:r>
            <w:proofErr w:type="spellStart"/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NÚÑEZ</w:t>
            </w:r>
            <w:proofErr w:type="spellEnd"/>
          </w:p>
          <w:p w:rsidR="007A4DB8" w:rsidRPr="001A3A0E" w:rsidRDefault="007A4DB8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Pr="00C93A62" w:rsidRDefault="007A4DB8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DB8" w:rsidRPr="000B41D6" w:rsidRDefault="007A4DB8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7C5950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50" w:rsidRPr="00C93A62" w:rsidRDefault="007C5950" w:rsidP="007C5950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50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395" w:history="1">
              <w:r w:rsidR="007C5950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7C5950">
                <w:rPr>
                  <w:rStyle w:val="Hipervnculo"/>
                  <w:rFonts w:ascii="Arial Narrow" w:hAnsi="Arial Narrow"/>
                  <w:sz w:val="18"/>
                  <w:szCs w:val="18"/>
                </w:rPr>
                <w:t>95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50" w:rsidRDefault="007C5950" w:rsidP="002445DF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Ramón Espinel Martínez, Decano de 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50" w:rsidRPr="00733EA1" w:rsidRDefault="007C5950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Oficio Nro. FCV-D-2017-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10-175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50" w:rsidRPr="00C93A62" w:rsidRDefault="007C5950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 xml:space="preserve">Informe final  de los estudios de maestría de la Ing. Ana </w:t>
            </w: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Carolina Chang Villacreses, becaria ESPOL, a través del Programa Walter Valdano Raffo, WVR.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50" w:rsidRPr="00C93A62" w:rsidRDefault="007C5950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50" w:rsidRPr="000B41D6" w:rsidRDefault="007C5950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412BD9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Pr="00C93A62" w:rsidRDefault="00412BD9" w:rsidP="00412BD9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2" w:anchor="cdoc2017396" w:history="1">
              <w:r w:rsidR="00412BD9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7C5950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Dr. Gastón Humberto Alarcón Elizalde, Gerente Jurídico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733EA1" w:rsidRDefault="007C5950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Memorando Nro. GJ-MEM-0881-2017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Diferimiento de periodo de compensación de la Ing. Ana Carolina Chang Villacreses, becaria ESPOL, a través del Programa Walter Valdano Raffo, WVR.</w:t>
            </w:r>
          </w:p>
          <w:p w:rsidR="00412BD9" w:rsidRPr="001A3A0E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Pr="00C93A62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Pr="000B41D6" w:rsidRDefault="00412BD9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412BD9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Pr="00C93A62" w:rsidRDefault="00412BD9" w:rsidP="00412BD9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397" w:history="1">
              <w:r w:rsidR="00412BD9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397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345D6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M.Sc</w:t>
            </w:r>
            <w:proofErr w:type="spellEnd"/>
            <w:r w:rsidR="007C5950">
              <w:rPr>
                <w:rFonts w:ascii="Arial Narrow" w:hAnsi="Arial Narrow"/>
                <w:sz w:val="18"/>
                <w:szCs w:val="18"/>
                <w:lang w:eastAsia="en-US"/>
              </w:rPr>
              <w:t>. Oswaldo Valle S., Decano de la Facultad de Ciencias Naturales y Matemáticas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733EA1" w:rsidRDefault="007C5950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Oficio No. FCNM-1022-2017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Informe final  de los estudios de maestría de la Ing. Andrea Cristina García Ángulo, becaria ESPOL.</w:t>
            </w:r>
          </w:p>
          <w:p w:rsidR="00412BD9" w:rsidRPr="001A3A0E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Pr="00C93A62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BD9" w:rsidRPr="000B41D6" w:rsidRDefault="00412BD9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412BD9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412BD9" w:rsidP="00412BD9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398" w:history="1">
              <w:r w:rsidR="00412BD9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4D4DB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345D62">
              <w:rPr>
                <w:rFonts w:ascii="Arial Narrow" w:hAnsi="Arial Narrow"/>
                <w:sz w:val="18"/>
                <w:szCs w:val="18"/>
                <w:lang w:eastAsia="en-US"/>
              </w:rPr>
              <w:t>Vicerrectorado Académico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733EA1" w:rsidRDefault="004D4DBE" w:rsidP="00733EA1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Modificación de la Recomendación CAc-2013-109, Procedimiento para sanción de los docentes de la ESPOL por ingreso tardío de calificaciones.</w:t>
            </w:r>
          </w:p>
          <w:p w:rsidR="00412BD9" w:rsidRPr="001A3A0E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0B41D6" w:rsidRDefault="00412BD9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412BD9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412BD9" w:rsidP="00412BD9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3" w:anchor="cdoc2017399" w:history="1">
              <w:r w:rsidR="00412BD9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C-Doc-2017-3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99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AB3892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Dra.</w:t>
            </w:r>
            <w:r w:rsidRPr="00AB389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="004D4DB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Virginia Lasio M., Directora de la Escuela de Postgrado en </w:t>
            </w:r>
            <w:r w:rsidR="004D4DBE" w:rsidRPr="004D4DBE">
              <w:rPr>
                <w:rFonts w:ascii="Arial Narrow" w:hAnsi="Arial Narrow"/>
                <w:sz w:val="18"/>
                <w:szCs w:val="18"/>
                <w:lang w:eastAsia="en-US"/>
              </w:rPr>
              <w:t>Administración de Empresas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733EA1" w:rsidRDefault="00AB3892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Oficio Nro. ESPOL</w:t>
            </w:r>
            <w:r w:rsidR="000C33BC" w:rsidRPr="00733EA1">
              <w:rPr>
                <w:rFonts w:ascii="Arial Narrow" w:hAnsi="Arial Narrow"/>
                <w:sz w:val="18"/>
                <w:szCs w:val="18"/>
                <w:lang w:eastAsia="en-US"/>
              </w:rPr>
              <w:t>-ESPAE-OFC-0137-2017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Creación  y revisión del  contenido de las materias de la MAESTRÍA EN ADMINISTRACIÓN Y DIRECCIÓN DE EMPRESAS, cohorte XX, de la Escuela de Postgrado en Administración de Empresas, ESPAE.</w:t>
            </w:r>
          </w:p>
          <w:p w:rsidR="00412BD9" w:rsidRPr="001A3A0E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C93A62" w:rsidRDefault="00412BD9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D9" w:rsidRPr="000B41D6" w:rsidRDefault="00412BD9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0C33BC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C93A62" w:rsidRDefault="000C33BC" w:rsidP="000C33BC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00" w:history="1">
              <w:r w:rsidR="000C33BC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0C33BC">
                <w:rPr>
                  <w:rStyle w:val="Hipervnculo"/>
                  <w:rFonts w:ascii="Arial Narrow" w:hAnsi="Arial Narrow"/>
                  <w:sz w:val="18"/>
                  <w:szCs w:val="18"/>
                </w:rPr>
                <w:t>400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AB389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Dra.</w:t>
            </w:r>
            <w:r w:rsidRPr="00AB389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Virginia Lasio M., Directora de la Escuela de Postgrado en </w:t>
            </w:r>
            <w:r w:rsidRPr="004D4DBE">
              <w:rPr>
                <w:rFonts w:ascii="Arial Narrow" w:hAnsi="Arial Narrow"/>
                <w:sz w:val="18"/>
                <w:szCs w:val="18"/>
                <w:lang w:eastAsia="en-US"/>
              </w:rPr>
              <w:t>Administración de Empresas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733EA1" w:rsidRDefault="000C33BC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Oficio Nro. ESPOL-ESPAE-OFC-0139-2017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1A3A0E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Creación  y revisión del  contenido de las materias de la MAESTRÍA EN ADMINISTRACIÓN DE EMPRESAS, cohorte XXXIV, de la Escuela de Postgrado en Administración de Empresas, ESPAE.</w:t>
            </w:r>
          </w:p>
          <w:p w:rsidR="000C33BC" w:rsidRPr="001A3A0E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C93A6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0B41D6" w:rsidRDefault="000C33BC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0C33BC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C93A62" w:rsidRDefault="000C33BC" w:rsidP="000C33BC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01" w:history="1">
              <w:r w:rsidR="000C33BC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0C33BC">
                <w:rPr>
                  <w:rStyle w:val="Hipervnculo"/>
                  <w:rFonts w:ascii="Arial Narrow" w:hAnsi="Arial Narrow"/>
                  <w:sz w:val="18"/>
                  <w:szCs w:val="18"/>
                </w:rPr>
                <w:t>401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AB389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Dra.</w:t>
            </w:r>
            <w:r w:rsidRPr="00AB389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Virginia Lasio M., Directora de la Escuela de Postgrado en </w:t>
            </w:r>
            <w:r w:rsidRPr="004D4DBE">
              <w:rPr>
                <w:rFonts w:ascii="Arial Narrow" w:hAnsi="Arial Narrow"/>
                <w:sz w:val="18"/>
                <w:szCs w:val="18"/>
                <w:lang w:eastAsia="en-US"/>
              </w:rPr>
              <w:t>Administración de Empresas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733EA1" w:rsidRDefault="000C33BC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Oficio Nro. ESPOL-ESPAE-OFC-0138-2017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1A3A0E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Creación  y revisión del  contenido de la materia de la MAESTRÍA EN GERENCIA HOSPITALARIA, cohorte XI, de la Escuela de Postgrado en Administración de Empresas, ESPAE.</w:t>
            </w:r>
          </w:p>
          <w:p w:rsidR="000C33BC" w:rsidRPr="001A3A0E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C93A6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0B41D6" w:rsidRDefault="000C33BC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B55C73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Pr="00C93A62" w:rsidRDefault="00B55C73" w:rsidP="00B55C73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4" w:anchor="cdoc2017402" w:history="1">
              <w:r w:rsidR="00B55C73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B55C73">
                <w:rPr>
                  <w:rStyle w:val="Hipervnculo"/>
                  <w:rFonts w:ascii="Arial Narrow" w:hAnsi="Arial Narrow"/>
                  <w:sz w:val="18"/>
                  <w:szCs w:val="18"/>
                </w:rPr>
                <w:t>402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Pr="00C93A62" w:rsidRDefault="00345D6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M.Sc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>. Hugo Ernesto Egü</w:t>
            </w:r>
            <w:r w:rsidR="00B55C73" w:rsidRPr="00412BD9">
              <w:rPr>
                <w:rFonts w:ascii="Arial Narrow" w:hAnsi="Arial Narrow"/>
                <w:sz w:val="18"/>
                <w:szCs w:val="18"/>
                <w:lang w:eastAsia="en-US"/>
              </w:rPr>
              <w:t>ez</w:t>
            </w:r>
            <w:bookmarkStart w:id="0" w:name="_GoBack"/>
            <w:bookmarkEnd w:id="0"/>
            <w:r w:rsidR="00B55C73" w:rsidRPr="00412BD9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Alava, Decano de la Facultad de Ingeniería en Ciencias de la Tierra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Pr="00733EA1" w:rsidRDefault="00B55C73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Memorando No. FICT-MEM-0557-2017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Pr="001A3A0E" w:rsidRDefault="00B55C73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Modificación del requisito del nivel de inglés para postular al programa de Maestría en Minas con mención en Mineralurgia  y Metalurgia Extractiva de la Facultad de Ingeniería en Ciencias de la Tierra, FICT.</w:t>
            </w:r>
          </w:p>
          <w:p w:rsidR="00B55C73" w:rsidRPr="001A3A0E" w:rsidRDefault="00B55C73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Pr="00C93A62" w:rsidRDefault="00B55C73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73" w:rsidRPr="000B41D6" w:rsidRDefault="00B55C73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AB3892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AB3892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03" w:history="1">
              <w:r w:rsidR="00AB3892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403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Leonardo </w:t>
            </w:r>
            <w:r w:rsidR="000C33BC">
              <w:rPr>
                <w:rFonts w:ascii="Arial Narrow" w:hAnsi="Arial Narrow"/>
                <w:sz w:val="18"/>
                <w:szCs w:val="18"/>
                <w:lang w:eastAsia="en-US"/>
              </w:rPr>
              <w:t>Sánchez Aragón</w:t>
            </w:r>
            <w:r w:rsidRPr="007A4DB8">
              <w:rPr>
                <w:rFonts w:ascii="Arial Narrow" w:hAnsi="Arial Narrow"/>
                <w:sz w:val="18"/>
                <w:szCs w:val="18"/>
                <w:lang w:eastAsia="en-US"/>
              </w:rPr>
              <w:t>, Decano 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733EA1" w:rsidRDefault="00AB3892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Oficio Nro. ESPOL-FCSH-OFC-04</w:t>
            </w:r>
            <w:r w:rsidR="000C33BC" w:rsidRPr="00733EA1">
              <w:rPr>
                <w:rFonts w:ascii="Arial Narrow" w:hAnsi="Arial Narrow"/>
                <w:sz w:val="18"/>
                <w:szCs w:val="18"/>
                <w:lang w:eastAsia="en-US"/>
              </w:rPr>
              <w:t>95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Designación y contratación como Profesor Honorario a Medio Tiempo al </w:t>
            </w:r>
            <w:proofErr w:type="spellStart"/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Mgtr</w:t>
            </w:r>
            <w:proofErr w:type="spellEnd"/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. Nelson Eddy Cevallos Bravo, Facultad de Ciencias Sociales y Humanísticas, FCSH,  para el II Término 2017-2018.</w:t>
            </w:r>
          </w:p>
          <w:p w:rsidR="00AB3892" w:rsidRPr="001A3A0E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0B41D6" w:rsidRDefault="00AB3892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AB3892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AB3892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5" w:anchor="cdoc2017404" w:history="1">
              <w:r w:rsidR="00AB3892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404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. Katherine Chiluiza García, Decana de la Facultad de Ingeniería en 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Electricidad y Computación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733EA1" w:rsidRDefault="000C33BC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Oficio Nro. OFC-ESPOL-FIEC-0573-2017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Modificación de régimen de dedicación del Dr. Cristóbal Mera G., para la Facultad de Ingeniería en Electricidad y </w:t>
            </w: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Computación, FIEC.</w:t>
            </w:r>
          </w:p>
          <w:p w:rsidR="00AB3892" w:rsidRPr="001A3A0E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0B41D6" w:rsidRDefault="00AB3892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Analista Técnica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AB3892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AB3892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16" w:anchor="cdoc2017405" w:history="1">
              <w:r w:rsidR="00AB3892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405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0C33BC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val="es-ES" w:eastAsia="en-US"/>
              </w:rPr>
            </w:pP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>Dr. Leonardo Estrada Aguilar, Decano 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0C33BC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Oficio Nro. ESPOL-FCSH-OFC-0450-2017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Modificación de régimen de dedicación del Dr. Leonardo Estrada Aguilar, Profesor Titular de la Facultad de Ciencias Sociales y Humanísticas, FCSH.</w:t>
            </w:r>
          </w:p>
          <w:p w:rsidR="00AB3892" w:rsidRPr="001A3A0E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0B41D6" w:rsidRDefault="00AB3892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AB3892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AB3892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06" w:history="1">
              <w:r w:rsidR="00AB3892" w:rsidRPr="00D8777B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477C9D">
                <w:rPr>
                  <w:rStyle w:val="Hipervnculo"/>
                  <w:rFonts w:ascii="Arial Narrow" w:hAnsi="Arial Narrow"/>
                  <w:sz w:val="18"/>
                  <w:szCs w:val="18"/>
                </w:rPr>
                <w:t>406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Mgtr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>. Marcelo Rafael Báez Meza</w:t>
            </w:r>
            <w:r w:rsidR="00AB3892">
              <w:rPr>
                <w:rFonts w:ascii="Arial Narrow" w:hAnsi="Arial Narrow"/>
                <w:sz w:val="18"/>
                <w:szCs w:val="18"/>
                <w:lang w:eastAsia="en-US"/>
              </w:rPr>
              <w:t>, Director  Escuela de Diseño y Comunicación Visual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Default="00AB3892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Oficio Nro. ESPOL-EDCOM-DO-0307-2017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0E" w:rsidRPr="001A3A0E" w:rsidRDefault="001A3A0E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Modificación de régimen de dedicación del </w:t>
            </w:r>
            <w:proofErr w:type="spellStart"/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Msig</w:t>
            </w:r>
            <w:proofErr w:type="spellEnd"/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. Freddy Veloz de la Torre, Profesor Titular de la Escuela de Diseño y Comunicación Visual, EDCOM.</w:t>
            </w:r>
          </w:p>
          <w:p w:rsidR="00AB3892" w:rsidRPr="001A3A0E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C93A62" w:rsidRDefault="00AB3892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92" w:rsidRPr="000B41D6" w:rsidRDefault="00AB3892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0C33BC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Default="000C33BC" w:rsidP="00477C9D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Default="00E42470" w:rsidP="00733EA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07" w:history="1">
              <w:r w:rsidR="000C33BC" w:rsidRPr="001E4C41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C-Doc-2017-407</w:t>
              </w:r>
            </w:hyperlink>
            <w:r w:rsidR="001E4C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0C33BC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>. María Pilar Cornejo Rodríguez, Decana de la Facultad de Ingeniería Marítima, Ciencias Biológicas, Oceánicas y Recursos Naturales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0C33BC" w:rsidRDefault="000C33BC" w:rsidP="00733EA1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>Oficio Nro. ESPOL-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FIMCBOR-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>2017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-0255-O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1A3A0E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1A3A0E">
              <w:rPr>
                <w:rFonts w:ascii="Arial Narrow" w:hAnsi="Arial Narrow"/>
                <w:sz w:val="18"/>
                <w:szCs w:val="18"/>
                <w:lang w:eastAsia="en-US"/>
              </w:rPr>
              <w:t>Actualización de la malla curricular del Proyecto Innovador de la Carrera Turismo de la Facultad de Ingeniería Marítima, Ciencias Biológicas, Oceánicas y Recursos Naturales, FIMCBOR.</w:t>
            </w:r>
          </w:p>
          <w:p w:rsidR="000C33BC" w:rsidRPr="001A3A0E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C93A62" w:rsidRDefault="000C33BC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3BC" w:rsidRPr="000B41D6" w:rsidRDefault="000C33BC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</w:tbl>
    <w:p w:rsidR="00DB6C65" w:rsidRPr="000F3468" w:rsidRDefault="00DB6C65" w:rsidP="0024749A">
      <w:pPr>
        <w:tabs>
          <w:tab w:val="left" w:pos="1313"/>
        </w:tabs>
        <w:jc w:val="center"/>
        <w:rPr>
          <w:rFonts w:ascii="Garamond" w:hAnsi="Garamond"/>
          <w:b/>
          <w:sz w:val="22"/>
          <w:szCs w:val="22"/>
        </w:rPr>
      </w:pPr>
    </w:p>
    <w:p w:rsidR="00C93A62" w:rsidRDefault="00C93A62" w:rsidP="00B030E4">
      <w:pPr>
        <w:pStyle w:val="Textoindependiente"/>
        <w:sectPr w:rsidR="00C93A62" w:rsidSect="00E72253">
          <w:footerReference w:type="default" r:id="rId17"/>
          <w:pgSz w:w="15840" w:h="12240" w:orient="landscape"/>
          <w:pgMar w:top="1282" w:right="850" w:bottom="2030" w:left="1987" w:header="706" w:footer="43" w:gutter="0"/>
          <w:cols w:space="708"/>
          <w:docGrid w:linePitch="360"/>
        </w:sectPr>
      </w:pPr>
    </w:p>
    <w:p w:rsidR="00715B8A" w:rsidRDefault="00715B8A" w:rsidP="00B030E4">
      <w:pPr>
        <w:pStyle w:val="Textoindependiente"/>
        <w:rPr>
          <w:b/>
        </w:rPr>
      </w:pPr>
    </w:p>
    <w:p w:rsidR="00715B8A" w:rsidRDefault="00715B8A" w:rsidP="00B030E4">
      <w:pPr>
        <w:pStyle w:val="Textoindependiente"/>
        <w:rPr>
          <w:b/>
        </w:rPr>
      </w:pPr>
    </w:p>
    <w:p w:rsidR="00715B8A" w:rsidRDefault="00715B8A" w:rsidP="00B030E4">
      <w:pPr>
        <w:pStyle w:val="Textoindependiente"/>
        <w:rPr>
          <w:b/>
        </w:rPr>
      </w:pPr>
    </w:p>
    <w:p w:rsidR="00477C9D" w:rsidRDefault="00477C9D" w:rsidP="00477C9D">
      <w:pPr>
        <w:pStyle w:val="Textoindependiente"/>
        <w:rPr>
          <w:b/>
        </w:rPr>
      </w:pPr>
    </w:p>
    <w:p w:rsidR="00477C9D" w:rsidRDefault="00477C9D" w:rsidP="00477C9D">
      <w:pPr>
        <w:pStyle w:val="Textoindependiente"/>
        <w:rPr>
          <w:b/>
        </w:rPr>
      </w:pPr>
    </w:p>
    <w:p w:rsidR="00477C9D" w:rsidRDefault="00477C9D" w:rsidP="00477C9D">
      <w:pPr>
        <w:pStyle w:val="Textoindependiente"/>
        <w:rPr>
          <w:b/>
        </w:rPr>
      </w:pPr>
    </w:p>
    <w:p w:rsidR="00477C9D" w:rsidRPr="00E55E52" w:rsidRDefault="00477C9D" w:rsidP="00477C9D">
      <w:pPr>
        <w:ind w:left="720" w:right="-136"/>
        <w:jc w:val="center"/>
        <w:rPr>
          <w:rFonts w:asciiTheme="minorHAnsi" w:hAnsiTheme="minorHAnsi"/>
        </w:rPr>
      </w:pPr>
    </w:p>
    <w:p w:rsidR="00477C9D" w:rsidRPr="00E55E52" w:rsidRDefault="00477C9D" w:rsidP="00477C9D">
      <w:pPr>
        <w:tabs>
          <w:tab w:val="left" w:pos="1313"/>
        </w:tabs>
        <w:jc w:val="center"/>
        <w:rPr>
          <w:rFonts w:asciiTheme="minorHAnsi" w:hAnsiTheme="minorHAnsi"/>
          <w:b/>
        </w:rPr>
      </w:pPr>
      <w:r w:rsidRPr="00E55E52">
        <w:rPr>
          <w:rFonts w:asciiTheme="minorHAnsi" w:hAnsiTheme="minorHAnsi"/>
          <w:b/>
        </w:rPr>
        <w:t>RECOMENDACIONES DE LA COMISIÓN DE DOCENCIA, EN SESIÓN EFECTUADA DEL DÍA</w:t>
      </w:r>
    </w:p>
    <w:p w:rsidR="00477C9D" w:rsidRPr="00E55E52" w:rsidRDefault="00477C9D" w:rsidP="00477C9D">
      <w:pPr>
        <w:tabs>
          <w:tab w:val="left" w:pos="1313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MARTES, 05 DE DICIEMBRE</w:t>
      </w:r>
      <w:r w:rsidRPr="00E55E52">
        <w:rPr>
          <w:rFonts w:asciiTheme="minorHAnsi" w:hAnsiTheme="minorHAnsi"/>
          <w:b/>
        </w:rPr>
        <w:t xml:space="preserve"> DE 2017</w:t>
      </w:r>
    </w:p>
    <w:p w:rsidR="00477C9D" w:rsidRPr="00E55E52" w:rsidRDefault="00477C9D" w:rsidP="00477C9D">
      <w:pPr>
        <w:tabs>
          <w:tab w:val="left" w:pos="1313"/>
        </w:tabs>
        <w:jc w:val="center"/>
        <w:rPr>
          <w:rFonts w:asciiTheme="minorHAnsi" w:hAnsiTheme="minorHAnsi"/>
          <w:b/>
        </w:rPr>
      </w:pPr>
    </w:p>
    <w:p w:rsidR="00477C9D" w:rsidRPr="00E55E52" w:rsidRDefault="00477C9D" w:rsidP="00477C9D">
      <w:pPr>
        <w:tabs>
          <w:tab w:val="left" w:pos="1843"/>
        </w:tabs>
        <w:ind w:right="-2" w:firstLine="1701"/>
        <w:jc w:val="center"/>
        <w:rPr>
          <w:rFonts w:asciiTheme="minorHAnsi" w:hAnsiTheme="minorHAnsi"/>
          <w:b/>
        </w:rPr>
      </w:pPr>
    </w:p>
    <w:p w:rsidR="00477C9D" w:rsidRPr="00E55E52" w:rsidRDefault="00477C9D" w:rsidP="00477C9D">
      <w:pPr>
        <w:ind w:left="1800" w:hanging="1800"/>
        <w:jc w:val="both"/>
        <w:rPr>
          <w:rFonts w:asciiTheme="minorHAnsi" w:hAnsiTheme="minorHAnsi"/>
          <w:b/>
        </w:rPr>
      </w:pPr>
      <w:bookmarkStart w:id="1" w:name="cdoc2017375"/>
      <w:bookmarkStart w:id="2" w:name="cdoc2017390"/>
      <w:r w:rsidRPr="00E55E52">
        <w:rPr>
          <w:rFonts w:asciiTheme="minorHAnsi" w:hAnsiTheme="minorHAnsi"/>
          <w:b/>
          <w:lang w:val="es-MX"/>
        </w:rPr>
        <w:t>C-Doc-2017-</w:t>
      </w:r>
      <w:bookmarkEnd w:id="1"/>
      <w:r>
        <w:rPr>
          <w:rFonts w:asciiTheme="minorHAnsi" w:hAnsiTheme="minorHAnsi"/>
          <w:b/>
          <w:lang w:val="es-MX"/>
        </w:rPr>
        <w:t>391</w:t>
      </w:r>
      <w:bookmarkEnd w:id="2"/>
      <w:r w:rsidRPr="00E55E52">
        <w:rPr>
          <w:rFonts w:asciiTheme="minorHAnsi" w:hAnsiTheme="minorHAnsi"/>
          <w:b/>
        </w:rPr>
        <w:t xml:space="preserve">.- Aprobación del acta digital de la sesión celebrada por la Comisión de Docencia. </w:t>
      </w:r>
    </w:p>
    <w:p w:rsidR="00477C9D" w:rsidRDefault="00477C9D" w:rsidP="00477C9D">
      <w:pPr>
        <w:tabs>
          <w:tab w:val="left" w:pos="1800"/>
        </w:tabs>
        <w:ind w:left="1800"/>
        <w:jc w:val="both"/>
        <w:rPr>
          <w:rFonts w:asciiTheme="minorHAnsi" w:hAnsiTheme="minorHAnsi"/>
        </w:rPr>
      </w:pPr>
      <w:r w:rsidRPr="00E55E52">
        <w:rPr>
          <w:rFonts w:asciiTheme="minorHAnsi" w:hAnsiTheme="minorHAnsi"/>
          <w:b/>
        </w:rPr>
        <w:t>APROBAR</w:t>
      </w:r>
      <w:r w:rsidRPr="00E55E52">
        <w:rPr>
          <w:rFonts w:asciiTheme="minorHAnsi" w:hAnsiTheme="minorHAnsi"/>
        </w:rPr>
        <w:t xml:space="preserve"> el Acta digital de la sesión celebrada por la Comisión de Docencia del  día,  </w:t>
      </w:r>
      <w:r>
        <w:rPr>
          <w:rFonts w:asciiTheme="minorHAnsi" w:hAnsiTheme="minorHAnsi"/>
        </w:rPr>
        <w:t xml:space="preserve">martes 21 de noviembre </w:t>
      </w:r>
      <w:r w:rsidRPr="00E55E52">
        <w:rPr>
          <w:rFonts w:asciiTheme="minorHAnsi" w:hAnsiTheme="minorHAnsi"/>
        </w:rPr>
        <w:t>de 2017.</w:t>
      </w:r>
    </w:p>
    <w:p w:rsidR="00477C9D" w:rsidRDefault="00477C9D" w:rsidP="00477C9D">
      <w:pPr>
        <w:tabs>
          <w:tab w:val="left" w:pos="1800"/>
        </w:tabs>
        <w:ind w:left="1800"/>
        <w:jc w:val="both"/>
        <w:rPr>
          <w:rFonts w:asciiTheme="minorHAnsi" w:hAnsiTheme="minorHAnsi"/>
        </w:rPr>
      </w:pPr>
    </w:p>
    <w:p w:rsidR="00477C9D" w:rsidRDefault="00477C9D" w:rsidP="00477C9D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3" w:name="cdoc2017376"/>
      <w:bookmarkStart w:id="4" w:name="cdoc2017391"/>
      <w:bookmarkStart w:id="5" w:name="cdoc2017392"/>
      <w:r>
        <w:rPr>
          <w:rFonts w:asciiTheme="minorHAnsi" w:hAnsiTheme="minorHAnsi"/>
          <w:b/>
          <w:lang w:val="es-ES"/>
        </w:rPr>
        <w:t>C-Doc-2017-3</w:t>
      </w:r>
      <w:bookmarkEnd w:id="3"/>
      <w:r>
        <w:rPr>
          <w:rFonts w:asciiTheme="minorHAnsi" w:hAnsiTheme="minorHAnsi"/>
          <w:b/>
          <w:lang w:val="es-ES"/>
        </w:rPr>
        <w:t>92</w:t>
      </w:r>
      <w:bookmarkEnd w:id="4"/>
      <w:bookmarkEnd w:id="5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MARIO ALBERTO VERA VILLAMAR </w:t>
      </w: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FICT-CD-115-2017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</w:t>
      </w:r>
      <w:r w:rsidRPr="00607AA8">
        <w:rPr>
          <w:rFonts w:asciiTheme="minorHAnsi" w:eastAsia="Calibri" w:hAnsiTheme="minorHAnsi"/>
          <w:color w:val="000000"/>
          <w:lang w:eastAsia="en-US"/>
        </w:rPr>
        <w:t>Facultad de Ingeniería en Ciencias de la Tierra</w:t>
      </w:r>
      <w:r>
        <w:rPr>
          <w:rFonts w:asciiTheme="minorHAnsi" w:eastAsia="Calibri" w:hAnsiTheme="minorHAnsi"/>
          <w:color w:val="000000"/>
          <w:lang w:eastAsia="en-US"/>
        </w:rPr>
        <w:t xml:space="preserve">, FICT, 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477C9D" w:rsidRDefault="00477C9D" w:rsidP="00477C9D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>señor MARIO ALBERTO VERA VILLAMAR</w:t>
      </w:r>
      <w:r>
        <w:rPr>
          <w:rFonts w:asciiTheme="minorHAnsi" w:eastAsia="Calibri" w:hAnsiTheme="minorHAnsi"/>
          <w:color w:val="000000"/>
        </w:rPr>
        <w:t xml:space="preserve">,  con matrícula No. 200407534, </w:t>
      </w:r>
      <w:r>
        <w:rPr>
          <w:rFonts w:asciiTheme="minorHAnsi" w:eastAsia="Calibri" w:hAnsiTheme="minorHAnsi"/>
          <w:bCs/>
          <w:color w:val="000000"/>
        </w:rPr>
        <w:t xml:space="preserve">de la carrera Ingeniería Civil, </w:t>
      </w:r>
      <w:r>
        <w:rPr>
          <w:rFonts w:asciiTheme="minorHAnsi" w:eastAsia="Calibri" w:hAnsiTheme="minorHAnsi"/>
          <w:color w:val="000000"/>
        </w:rPr>
        <w:t xml:space="preserve"> de acuerdo al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tbl>
      <w:tblPr>
        <w:tblpPr w:leftFromText="180" w:rightFromText="180" w:vertAnchor="text" w:horzAnchor="page" w:tblpX="3637" w:tblpY="117"/>
        <w:tblW w:w="6678" w:type="dxa"/>
        <w:tblLook w:val="04A0" w:firstRow="1" w:lastRow="0" w:firstColumn="1" w:lastColumn="0" w:noHBand="0" w:noVBand="1"/>
      </w:tblPr>
      <w:tblGrid>
        <w:gridCol w:w="1998"/>
        <w:gridCol w:w="2340"/>
        <w:gridCol w:w="2340"/>
      </w:tblGrid>
      <w:tr w:rsidR="00477C9D" w:rsidRPr="00A1610E" w:rsidTr="002D5BAE">
        <w:trPr>
          <w:trHeight w:val="333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477C9D" w:rsidRPr="00A1610E" w:rsidTr="002D5BAE">
        <w:trPr>
          <w:trHeight w:val="62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MATG1002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CÁLCULO DE VARIAS VARIABLES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69</w:t>
            </w:r>
          </w:p>
        </w:tc>
      </w:tr>
    </w:tbl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477C9D" w:rsidRPr="008D1871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477C9D" w:rsidRPr="00A1610E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Pr="00A1610E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La Secretaría Técnica Académica ingresará en el sistema la convalidación de la materia para el II Término Académico 2017-2018.</w:t>
      </w:r>
    </w:p>
    <w:p w:rsidR="00477C9D" w:rsidRPr="00587F26" w:rsidRDefault="00477C9D" w:rsidP="00477C9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477C9D" w:rsidRDefault="00477C9D" w:rsidP="00477C9D">
      <w:pPr>
        <w:jc w:val="both"/>
        <w:rPr>
          <w:rFonts w:asciiTheme="minorHAnsi" w:hAnsiTheme="minorHAnsi"/>
          <w:b/>
        </w:rPr>
      </w:pPr>
    </w:p>
    <w:p w:rsidR="00477C9D" w:rsidRDefault="00477C9D" w:rsidP="00477C9D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6" w:name="cdoc2017379"/>
      <w:bookmarkStart w:id="7" w:name="cdoc2017393"/>
      <w:r>
        <w:rPr>
          <w:rFonts w:asciiTheme="minorHAnsi" w:hAnsiTheme="minorHAnsi"/>
          <w:b/>
          <w:lang w:val="es-ES"/>
        </w:rPr>
        <w:t>C-Doc-2017-3</w:t>
      </w:r>
      <w:bookmarkEnd w:id="6"/>
      <w:r>
        <w:rPr>
          <w:rFonts w:asciiTheme="minorHAnsi" w:hAnsiTheme="minorHAnsi"/>
          <w:b/>
          <w:lang w:val="es-ES"/>
        </w:rPr>
        <w:t>93</w:t>
      </w:r>
      <w:bookmarkEnd w:id="7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 la señorita WENDY KARINA SANTOS NIETO</w:t>
      </w: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R-CD-FCSH-164-2017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</w:t>
      </w:r>
      <w:r w:rsidRPr="003B4006">
        <w:rPr>
          <w:rFonts w:asciiTheme="minorHAnsi" w:eastAsia="Calibri" w:hAnsiTheme="minorHAnsi"/>
          <w:color w:val="000000"/>
          <w:lang w:eastAsia="en-US"/>
        </w:rPr>
        <w:t xml:space="preserve">Facultad de </w:t>
      </w:r>
      <w:r>
        <w:rPr>
          <w:rFonts w:asciiTheme="minorHAnsi" w:eastAsia="Calibri" w:hAnsiTheme="minorHAnsi"/>
          <w:color w:val="000000"/>
          <w:lang w:eastAsia="en-US"/>
        </w:rPr>
        <w:t xml:space="preserve">Ciencias Sociales y Humanísticas, FCSH, 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477C9D" w:rsidRDefault="00477C9D" w:rsidP="00477C9D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comparación de contenidos, a la señorita </w:t>
      </w:r>
      <w:r>
        <w:rPr>
          <w:rFonts w:asciiTheme="minorHAnsi" w:hAnsiTheme="minorHAnsi"/>
          <w:b/>
          <w:bCs/>
          <w:lang w:val="es-MX"/>
        </w:rPr>
        <w:t>WENDY KARINA SANTOS NIETO</w:t>
      </w:r>
      <w:r>
        <w:rPr>
          <w:rFonts w:asciiTheme="minorHAnsi" w:eastAsia="Calibri" w:hAnsiTheme="minorHAnsi"/>
          <w:color w:val="000000"/>
        </w:rPr>
        <w:t>,  con número de cédula 0924982259</w:t>
      </w:r>
      <w:r>
        <w:rPr>
          <w:rFonts w:asciiTheme="minorHAnsi" w:eastAsia="Calibri" w:hAnsiTheme="minorHAnsi"/>
          <w:bCs/>
          <w:color w:val="000000"/>
        </w:rPr>
        <w:t xml:space="preserve">,  de la Maestría en Gestión de Talento Humano, </w:t>
      </w:r>
      <w:r>
        <w:rPr>
          <w:rFonts w:asciiTheme="minorHAnsi" w:eastAsia="Calibri" w:hAnsiTheme="minorHAnsi"/>
          <w:color w:val="000000"/>
        </w:rPr>
        <w:t xml:space="preserve"> de acuerdo al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477C9D" w:rsidRPr="008D1871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tbl>
      <w:tblPr>
        <w:tblpPr w:leftFromText="180" w:rightFromText="180" w:vertAnchor="text" w:horzAnchor="margin" w:tblpXSpec="right" w:tblpY="355"/>
        <w:tblW w:w="8190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1440"/>
        <w:gridCol w:w="1890"/>
        <w:gridCol w:w="1440"/>
      </w:tblGrid>
      <w:tr w:rsidR="00477C9D" w:rsidRPr="00A1610E" w:rsidTr="002D5BAE">
        <w:trPr>
          <w:trHeight w:val="333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Código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Convalidar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477C9D" w:rsidRPr="00A1610E" w:rsidTr="002D5BAE">
        <w:trPr>
          <w:trHeight w:val="623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ICHE000851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9D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DIRECCIÓN ESTRATÉGICA</w:t>
            </w:r>
          </w:p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 xml:space="preserve"> Y CAMBIO ORGANIZACIONAL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ICHE002410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DIRECCIÓN ESTRATÉGICA DE RECURSOS HUMANOS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80</w:t>
            </w:r>
          </w:p>
        </w:tc>
      </w:tr>
      <w:tr w:rsidR="00477C9D" w:rsidRPr="00A1610E" w:rsidTr="002D5BAE">
        <w:trPr>
          <w:trHeight w:val="6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ICHE000927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NEGOCIACIÓN Y RESOLUCIÓN DE CONFLICTOS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ICHE002311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NEGOCIACIÓN Y RESOLUCIÓN DE CONFLICTOS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C9D" w:rsidRPr="00DF1BC5" w:rsidRDefault="00477C9D" w:rsidP="002D5BAE">
            <w:pPr>
              <w:jc w:val="center"/>
              <w:rPr>
                <w:rFonts w:asciiTheme="minorHAnsi" w:hAnsiTheme="minorHAnsi"/>
                <w:color w:val="000000"/>
                <w:sz w:val="22"/>
              </w:rPr>
            </w:pPr>
            <w:r w:rsidRPr="00DF1BC5">
              <w:rPr>
                <w:rFonts w:asciiTheme="minorHAnsi" w:hAnsiTheme="minorHAnsi"/>
                <w:color w:val="000000"/>
                <w:sz w:val="22"/>
              </w:rPr>
              <w:t>95</w:t>
            </w:r>
          </w:p>
        </w:tc>
      </w:tr>
    </w:tbl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Pr="00A1610E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2160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8" w:name="cdoc2017394"/>
      <w:r>
        <w:rPr>
          <w:rFonts w:asciiTheme="minorHAnsi" w:hAnsiTheme="minorHAnsi"/>
          <w:b/>
          <w:lang w:val="es-ES"/>
        </w:rPr>
        <w:t>C-Doc-2017-394</w:t>
      </w:r>
      <w:bookmarkEnd w:id="8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 la señorita GISELLE LORENA NÚÑEZ NÚÑEZ</w:t>
      </w:r>
    </w:p>
    <w:p w:rsidR="00477C9D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 w:rsidR="002D5BAE">
        <w:rPr>
          <w:rFonts w:asciiTheme="minorHAnsi" w:eastAsia="Calibri" w:hAnsiTheme="minorHAnsi"/>
          <w:b/>
          <w:color w:val="000000"/>
          <w:u w:val="single"/>
          <w:lang w:eastAsia="en-US"/>
        </w:rPr>
        <w:t>2017-609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</w:t>
      </w:r>
      <w:r w:rsidRPr="004241A5">
        <w:rPr>
          <w:rFonts w:asciiTheme="minorHAnsi" w:eastAsia="Calibri" w:hAnsiTheme="minorHAnsi"/>
          <w:color w:val="000000"/>
          <w:lang w:eastAsia="en-US"/>
        </w:rPr>
        <w:t>Facultad de Ingeniería en Electricidad y Computación</w:t>
      </w:r>
      <w:r>
        <w:rPr>
          <w:rFonts w:asciiTheme="minorHAnsi" w:eastAsia="Calibri" w:hAnsiTheme="minorHAnsi"/>
          <w:color w:val="000000"/>
          <w:lang w:eastAsia="en-US"/>
        </w:rPr>
        <w:t xml:space="preserve">, FIEC, 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477C9D" w:rsidRDefault="00477C9D" w:rsidP="00477C9D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477C9D" w:rsidRPr="008D1871" w:rsidRDefault="00477C9D" w:rsidP="00477C9D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 la señorita </w:t>
      </w:r>
      <w:r>
        <w:rPr>
          <w:rFonts w:asciiTheme="minorHAnsi" w:hAnsiTheme="minorHAnsi"/>
          <w:b/>
          <w:bCs/>
          <w:lang w:val="es-MX"/>
        </w:rPr>
        <w:t xml:space="preserve">GISELLE LORENA NÚÑEZ </w:t>
      </w:r>
      <w:proofErr w:type="spellStart"/>
      <w:r>
        <w:rPr>
          <w:rFonts w:asciiTheme="minorHAnsi" w:hAnsiTheme="minorHAnsi"/>
          <w:b/>
          <w:bCs/>
          <w:lang w:val="es-MX"/>
        </w:rPr>
        <w:t>NÚÑEZ</w:t>
      </w:r>
      <w:proofErr w:type="spellEnd"/>
      <w:r>
        <w:rPr>
          <w:rFonts w:asciiTheme="minorHAnsi" w:eastAsia="Calibri" w:hAnsiTheme="minorHAnsi"/>
          <w:color w:val="000000"/>
        </w:rPr>
        <w:t>,  con número de cédula 0913733176</w:t>
      </w:r>
      <w:r>
        <w:rPr>
          <w:rFonts w:asciiTheme="minorHAnsi" w:eastAsia="Calibri" w:hAnsiTheme="minorHAnsi"/>
          <w:bCs/>
          <w:color w:val="000000"/>
        </w:rPr>
        <w:t xml:space="preserve">,  de la Maestría en Sistemas de Información Gerencial, </w:t>
      </w:r>
      <w:r>
        <w:rPr>
          <w:rFonts w:asciiTheme="minorHAnsi" w:eastAsia="Calibri" w:hAnsiTheme="minorHAnsi"/>
          <w:color w:val="000000"/>
        </w:rPr>
        <w:t xml:space="preserve"> de acuerdo al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tbl>
      <w:tblPr>
        <w:tblpPr w:leftFromText="180" w:rightFromText="180" w:vertAnchor="text" w:horzAnchor="margin" w:tblpXSpec="center" w:tblpY="355"/>
        <w:tblW w:w="4769" w:type="dxa"/>
        <w:tblInd w:w="1440" w:type="dxa"/>
        <w:tblLook w:val="04A0" w:firstRow="1" w:lastRow="0" w:firstColumn="1" w:lastColumn="0" w:noHBand="0" w:noVBand="1"/>
      </w:tblPr>
      <w:tblGrid>
        <w:gridCol w:w="2005"/>
        <w:gridCol w:w="1765"/>
        <w:gridCol w:w="1351"/>
      </w:tblGrid>
      <w:tr w:rsidR="00477C9D" w:rsidRPr="00A1610E" w:rsidTr="002D5BAE">
        <w:trPr>
          <w:trHeight w:val="333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Código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477C9D" w:rsidRPr="00A1610E" w:rsidTr="002D5BAE">
        <w:trPr>
          <w:trHeight w:val="623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FIEC01834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METODOLOGÍA DE LA INVESTIGACIÓN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C9D" w:rsidRPr="00A1610E" w:rsidRDefault="00477C9D" w:rsidP="002D5BAE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</w:t>
            </w:r>
          </w:p>
        </w:tc>
      </w:tr>
    </w:tbl>
    <w:p w:rsidR="00477C9D" w:rsidRPr="00A1610E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Pr="00A1610E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2160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477C9D" w:rsidRDefault="00477C9D" w:rsidP="00477C9D">
      <w:pPr>
        <w:jc w:val="both"/>
        <w:rPr>
          <w:rFonts w:asciiTheme="minorHAnsi" w:hAnsiTheme="minorHAnsi"/>
          <w:b/>
        </w:rPr>
      </w:pPr>
    </w:p>
    <w:p w:rsidR="00477C9D" w:rsidRPr="005C6678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9" w:name="cdoc2017395"/>
      <w:r>
        <w:rPr>
          <w:rFonts w:asciiTheme="minorHAnsi" w:hAnsiTheme="minorHAnsi"/>
          <w:b/>
          <w:lang w:val="es-ES"/>
        </w:rPr>
        <w:t>C-Doc-2017-395</w:t>
      </w:r>
      <w:bookmarkEnd w:id="9"/>
      <w:r>
        <w:rPr>
          <w:rFonts w:asciiTheme="minorHAnsi" w:hAnsiTheme="minorHAnsi"/>
          <w:b/>
          <w:lang w:val="es-ES"/>
        </w:rPr>
        <w:t>.- Informe final  de los estudios de maestría de la Ing. Ana Carolina Chang Villacreses, b</w:t>
      </w:r>
      <w:r w:rsidRPr="00253BE8">
        <w:rPr>
          <w:rFonts w:asciiTheme="minorHAnsi" w:hAnsiTheme="minorHAnsi"/>
          <w:b/>
          <w:lang w:val="es-ES"/>
        </w:rPr>
        <w:t>ecaria ESPOL,</w:t>
      </w:r>
      <w:r>
        <w:rPr>
          <w:rFonts w:asciiTheme="minorHAnsi" w:hAnsiTheme="minorHAnsi"/>
          <w:b/>
          <w:lang w:val="es-ES"/>
        </w:rPr>
        <w:t xml:space="preserve"> </w:t>
      </w:r>
      <w:r w:rsidRPr="00253BE8">
        <w:rPr>
          <w:rFonts w:asciiTheme="minorHAnsi" w:hAnsiTheme="minorHAnsi"/>
          <w:b/>
          <w:lang w:val="es-ES"/>
        </w:rPr>
        <w:t>a través del Programa Walter Valdano Raffo, WVR</w:t>
      </w:r>
      <w:r>
        <w:rPr>
          <w:rFonts w:asciiTheme="minorHAnsi" w:hAnsiTheme="minorHAnsi"/>
          <w:b/>
          <w:lang w:val="es-ES"/>
        </w:rPr>
        <w:t>.</w:t>
      </w:r>
    </w:p>
    <w:p w:rsidR="00477C9D" w:rsidRDefault="00477C9D" w:rsidP="00477C9D">
      <w:pPr>
        <w:ind w:left="1800"/>
        <w:jc w:val="both"/>
        <w:rPr>
          <w:rFonts w:asciiTheme="minorHAnsi" w:hAnsiTheme="minorHAnsi"/>
          <w:lang w:val="es-ES"/>
        </w:rPr>
      </w:pPr>
      <w:r w:rsidRPr="005C6678">
        <w:rPr>
          <w:rFonts w:asciiTheme="minorHAnsi" w:hAnsiTheme="minorHAnsi"/>
          <w:b/>
          <w:lang w:val="es-ES"/>
        </w:rPr>
        <w:t xml:space="preserve">CONOCER </w:t>
      </w:r>
      <w:r w:rsidRPr="005C6678">
        <w:rPr>
          <w:rFonts w:asciiTheme="minorHAnsi" w:hAnsiTheme="minorHAnsi"/>
          <w:lang w:val="es-ES"/>
        </w:rPr>
        <w:t xml:space="preserve">el informe final </w:t>
      </w:r>
      <w:r>
        <w:rPr>
          <w:rFonts w:asciiTheme="minorHAnsi" w:hAnsiTheme="minorHAnsi"/>
          <w:lang w:val="es-ES"/>
        </w:rPr>
        <w:t xml:space="preserve">de los estudios de maestría de la </w:t>
      </w:r>
      <w:r w:rsidRPr="00253BE8">
        <w:rPr>
          <w:rFonts w:asciiTheme="minorHAnsi" w:hAnsiTheme="minorHAnsi"/>
          <w:b/>
          <w:lang w:val="es-ES"/>
        </w:rPr>
        <w:t>Ing. Ana Carolina Chang Villacreses</w:t>
      </w:r>
      <w:r w:rsidRPr="00615C13">
        <w:rPr>
          <w:rFonts w:asciiTheme="minorHAnsi" w:hAnsiTheme="minorHAnsi"/>
          <w:lang w:val="es-ES"/>
        </w:rPr>
        <w:t>,</w:t>
      </w:r>
      <w:r>
        <w:rPr>
          <w:rFonts w:asciiTheme="minorHAnsi" w:hAnsiTheme="minorHAnsi"/>
          <w:lang w:val="es-ES"/>
        </w:rPr>
        <w:t xml:space="preserve"> becaria ESPOL, a través del Programa Walter Valdano Raffo, WVR, </w:t>
      </w:r>
      <w:r w:rsidRPr="005C6678">
        <w:rPr>
          <w:rFonts w:asciiTheme="minorHAnsi" w:hAnsiTheme="minorHAnsi"/>
          <w:lang w:val="es-ES"/>
        </w:rPr>
        <w:t xml:space="preserve"> quien realizó sus estudios</w:t>
      </w:r>
      <w:r>
        <w:rPr>
          <w:rFonts w:asciiTheme="minorHAnsi" w:hAnsiTheme="minorHAnsi"/>
          <w:lang w:val="es-ES"/>
        </w:rPr>
        <w:t xml:space="preserve"> y trabajos de investigación  de Master in </w:t>
      </w:r>
      <w:proofErr w:type="spellStart"/>
      <w:r>
        <w:rPr>
          <w:rFonts w:asciiTheme="minorHAnsi" w:hAnsiTheme="minorHAnsi"/>
          <w:lang w:val="es-ES"/>
        </w:rPr>
        <w:t>the</w:t>
      </w:r>
      <w:proofErr w:type="spellEnd"/>
      <w:r>
        <w:rPr>
          <w:rFonts w:asciiTheme="minorHAnsi" w:hAnsiTheme="minorHAnsi"/>
          <w:lang w:val="es-ES"/>
        </w:rPr>
        <w:t xml:space="preserve"> Field of </w:t>
      </w:r>
      <w:proofErr w:type="spellStart"/>
      <w:r>
        <w:rPr>
          <w:rFonts w:asciiTheme="minorHAnsi" w:hAnsiTheme="minorHAnsi"/>
          <w:lang w:val="es-ES"/>
        </w:rPr>
        <w:t>Food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Science</w:t>
      </w:r>
      <w:proofErr w:type="spellEnd"/>
      <w:r>
        <w:rPr>
          <w:rFonts w:asciiTheme="minorHAnsi" w:hAnsiTheme="minorHAnsi"/>
          <w:lang w:val="es-ES"/>
        </w:rPr>
        <w:t xml:space="preserve"> and </w:t>
      </w:r>
      <w:proofErr w:type="spellStart"/>
      <w:r>
        <w:rPr>
          <w:rFonts w:asciiTheme="minorHAnsi" w:hAnsiTheme="minorHAnsi"/>
          <w:lang w:val="es-ES"/>
        </w:rPr>
        <w:t>Technology</w:t>
      </w:r>
      <w:proofErr w:type="spellEnd"/>
      <w:r>
        <w:rPr>
          <w:rFonts w:asciiTheme="minorHAnsi" w:hAnsiTheme="minorHAnsi"/>
          <w:lang w:val="es-ES"/>
        </w:rPr>
        <w:t xml:space="preserve">, en </w:t>
      </w:r>
      <w:proofErr w:type="spellStart"/>
      <w:r>
        <w:rPr>
          <w:rFonts w:asciiTheme="minorHAnsi" w:hAnsiTheme="minorHAnsi"/>
          <w:lang w:val="es-ES"/>
        </w:rPr>
        <w:t>Cornell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University</w:t>
      </w:r>
      <w:proofErr w:type="spellEnd"/>
      <w:r>
        <w:rPr>
          <w:rFonts w:asciiTheme="minorHAnsi" w:hAnsiTheme="minorHAnsi"/>
          <w:lang w:val="es-ES"/>
        </w:rPr>
        <w:t>, New York, Estados Unidos,</w:t>
      </w:r>
      <w:r w:rsidRPr="005C6678">
        <w:rPr>
          <w:rFonts w:asciiTheme="minorHAnsi" w:hAnsiTheme="minorHAnsi"/>
          <w:lang w:val="es-ES"/>
        </w:rPr>
        <w:t xml:space="preserve"> presentado en </w:t>
      </w:r>
      <w:r>
        <w:rPr>
          <w:rFonts w:asciiTheme="minorHAnsi" w:hAnsiTheme="minorHAnsi"/>
          <w:lang w:val="es-ES"/>
        </w:rPr>
        <w:t>oficio</w:t>
      </w:r>
      <w:r w:rsidRPr="005C6678">
        <w:rPr>
          <w:rFonts w:asciiTheme="minorHAnsi" w:hAnsiTheme="minorHAnsi"/>
          <w:lang w:val="es-ES"/>
        </w:rPr>
        <w:t xml:space="preserve"> </w:t>
      </w:r>
      <w:r w:rsidRPr="001E58A9">
        <w:rPr>
          <w:rFonts w:asciiTheme="minorHAnsi" w:hAnsiTheme="minorHAnsi"/>
          <w:b/>
          <w:u w:val="single"/>
          <w:lang w:val="es-ES"/>
        </w:rPr>
        <w:t>FCV-D-2017-10-175</w:t>
      </w:r>
      <w:r>
        <w:rPr>
          <w:rFonts w:asciiTheme="minorHAnsi" w:hAnsiTheme="minorHAnsi"/>
          <w:lang w:val="es-ES"/>
        </w:rPr>
        <w:t xml:space="preserve"> del 10 de octubre de 2017, suscrito por el Dr. Ramón Espinel, Decano de la Facultad Ciencias de la Vida, FCV.</w:t>
      </w:r>
    </w:p>
    <w:p w:rsidR="00477C9D" w:rsidRDefault="00477C9D" w:rsidP="00477C9D">
      <w:pPr>
        <w:jc w:val="both"/>
        <w:rPr>
          <w:rFonts w:asciiTheme="minorHAnsi" w:hAnsiTheme="minorHAnsi"/>
          <w:lang w:val="es-ES"/>
        </w:rPr>
      </w:pPr>
    </w:p>
    <w:p w:rsidR="00477C9D" w:rsidRDefault="00477C9D" w:rsidP="00477C9D">
      <w:pPr>
        <w:jc w:val="both"/>
        <w:rPr>
          <w:rFonts w:asciiTheme="minorHAnsi" w:hAnsiTheme="minorHAnsi"/>
          <w:lang w:val="es-ES"/>
        </w:rPr>
      </w:pPr>
    </w:p>
    <w:p w:rsidR="00477C9D" w:rsidRPr="005C6678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0" w:name="cdoc2017396"/>
      <w:r>
        <w:rPr>
          <w:rFonts w:asciiTheme="minorHAnsi" w:hAnsiTheme="minorHAnsi"/>
          <w:b/>
          <w:lang w:val="es-ES"/>
        </w:rPr>
        <w:lastRenderedPageBreak/>
        <w:t>C-Doc-2017-396</w:t>
      </w:r>
      <w:bookmarkEnd w:id="10"/>
      <w:r>
        <w:rPr>
          <w:rFonts w:asciiTheme="minorHAnsi" w:hAnsiTheme="minorHAnsi"/>
          <w:b/>
          <w:lang w:val="es-ES"/>
        </w:rPr>
        <w:t>.- Diferimiento de periodo de compensación de la Ing. Ana Carolina Chang Villacreses, b</w:t>
      </w:r>
      <w:r w:rsidRPr="00253BE8">
        <w:rPr>
          <w:rFonts w:asciiTheme="minorHAnsi" w:hAnsiTheme="minorHAnsi"/>
          <w:b/>
          <w:lang w:val="es-ES"/>
        </w:rPr>
        <w:t>ecaria ESPOL,</w:t>
      </w:r>
      <w:r>
        <w:rPr>
          <w:rFonts w:asciiTheme="minorHAnsi" w:hAnsiTheme="minorHAnsi"/>
          <w:b/>
          <w:lang w:val="es-ES"/>
        </w:rPr>
        <w:t xml:space="preserve"> </w:t>
      </w:r>
      <w:r w:rsidRPr="00253BE8">
        <w:rPr>
          <w:rFonts w:asciiTheme="minorHAnsi" w:hAnsiTheme="minorHAnsi"/>
          <w:b/>
          <w:lang w:val="es-ES"/>
        </w:rPr>
        <w:t>a través del Programa Walter Valdano Raffo, WVR</w:t>
      </w:r>
      <w:r>
        <w:rPr>
          <w:rFonts w:asciiTheme="minorHAnsi" w:hAnsiTheme="minorHAnsi"/>
          <w:b/>
          <w:lang w:val="es-ES"/>
        </w:rPr>
        <w:t>.</w:t>
      </w:r>
    </w:p>
    <w:p w:rsidR="00477C9D" w:rsidRPr="00683487" w:rsidRDefault="00477C9D" w:rsidP="00477C9D">
      <w:pPr>
        <w:autoSpaceDE w:val="0"/>
        <w:autoSpaceDN w:val="0"/>
        <w:adjustRightInd w:val="0"/>
        <w:spacing w:before="240" w:after="240"/>
        <w:ind w:left="1800" w:right="-14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Dada de la solicitud de la Ing. Ana Chang Villacreses, dirigida al Ing. Jorge Duque, Decano de la </w:t>
      </w:r>
      <w:r w:rsidRPr="00683487">
        <w:rPr>
          <w:rFonts w:asciiTheme="minorHAnsi" w:hAnsiTheme="minorHAnsi"/>
          <w:lang w:val="es-ES"/>
        </w:rPr>
        <w:t>Facultad de Ingeniería Mecá</w:t>
      </w:r>
      <w:r>
        <w:rPr>
          <w:rFonts w:asciiTheme="minorHAnsi" w:hAnsiTheme="minorHAnsi"/>
          <w:lang w:val="es-ES"/>
        </w:rPr>
        <w:t>nica y Ciencias de la Producción, FIMCP, sin</w:t>
      </w:r>
      <w:r w:rsidRPr="00683487">
        <w:rPr>
          <w:rFonts w:asciiTheme="minorHAnsi" w:hAnsiTheme="minorHAnsi"/>
          <w:lang w:val="es-ES"/>
        </w:rPr>
        <w:t xml:space="preserve"> fecha, en la que solicita el diferimiento del período de compensación laboral en la ESPOL, debido a </w:t>
      </w:r>
      <w:r>
        <w:rPr>
          <w:rFonts w:asciiTheme="minorHAnsi" w:hAnsiTheme="minorHAnsi"/>
          <w:lang w:val="es-ES"/>
        </w:rPr>
        <w:t xml:space="preserve">que obtuvo una beca para realizar sus estudios doctorales en el área en Nutrición en el Ciclo de la Vida y Nutrición e Inmunología, en </w:t>
      </w:r>
      <w:proofErr w:type="spellStart"/>
      <w:r w:rsidRPr="00683487">
        <w:rPr>
          <w:rFonts w:asciiTheme="minorHAnsi" w:hAnsiTheme="minorHAnsi"/>
          <w:lang w:val="es-ES"/>
        </w:rPr>
        <w:t>Cornell</w:t>
      </w:r>
      <w:proofErr w:type="spellEnd"/>
      <w:r w:rsidRPr="00683487">
        <w:rPr>
          <w:rFonts w:asciiTheme="minorHAnsi" w:hAnsiTheme="minorHAnsi"/>
          <w:lang w:val="es-ES"/>
        </w:rPr>
        <w:t xml:space="preserve"> </w:t>
      </w:r>
      <w:proofErr w:type="spellStart"/>
      <w:r w:rsidRPr="00683487">
        <w:rPr>
          <w:rFonts w:asciiTheme="minorHAnsi" w:hAnsiTheme="minorHAnsi"/>
          <w:lang w:val="es-ES"/>
        </w:rPr>
        <w:t>University</w:t>
      </w:r>
      <w:proofErr w:type="spellEnd"/>
      <w:r w:rsidRPr="00683487">
        <w:rPr>
          <w:rFonts w:asciiTheme="minorHAnsi" w:hAnsiTheme="minorHAnsi"/>
          <w:lang w:val="es-ES"/>
        </w:rPr>
        <w:t>, New York, Estados Unidos</w:t>
      </w:r>
      <w:r>
        <w:rPr>
          <w:rFonts w:asciiTheme="minorHAnsi" w:hAnsiTheme="minorHAnsi"/>
          <w:lang w:val="es-ES"/>
        </w:rPr>
        <w:t xml:space="preserve">, posteriormente mediante memorando Nro. </w:t>
      </w:r>
      <w:r w:rsidRPr="00FD1254">
        <w:rPr>
          <w:rFonts w:asciiTheme="minorHAnsi" w:hAnsiTheme="minorHAnsi"/>
          <w:b/>
          <w:lang w:val="es-ES"/>
        </w:rPr>
        <w:t>DEC-FIMCP-MEM-0089-2017</w:t>
      </w:r>
      <w:r>
        <w:rPr>
          <w:rFonts w:asciiTheme="minorHAnsi" w:hAnsiTheme="minorHAnsi"/>
          <w:b/>
          <w:lang w:val="es-ES"/>
        </w:rPr>
        <w:t>,</w:t>
      </w:r>
      <w:r>
        <w:rPr>
          <w:rFonts w:asciiTheme="minorHAnsi" w:hAnsiTheme="minorHAnsi"/>
          <w:lang w:val="es-ES"/>
        </w:rPr>
        <w:t xml:space="preserve"> la</w:t>
      </w:r>
      <w:r w:rsidRPr="00FD1254">
        <w:t xml:space="preserve"> </w:t>
      </w:r>
      <w:r w:rsidRPr="00FD1254">
        <w:rPr>
          <w:rFonts w:asciiTheme="minorHAnsi" w:hAnsiTheme="minorHAnsi"/>
          <w:lang w:val="es-ES"/>
        </w:rPr>
        <w:t>Facultad de Ingeniería Mecánica y Ciencias de la Producción, FIMCP</w:t>
      </w:r>
      <w:r>
        <w:rPr>
          <w:rFonts w:asciiTheme="minorHAnsi" w:hAnsiTheme="minorHAnsi"/>
          <w:lang w:val="es-ES"/>
        </w:rPr>
        <w:t xml:space="preserve">, solicita a la Facultad de Ciencias de la Vida, FCV, el manejo de la solicitud presentada por la Ing. Ana Chang Villacreses, debido a que su área  de estudios doctorales es en Nutrición y es competencia de FCV, para que se haga seguimiento de la becaria, con oficio  No. </w:t>
      </w:r>
      <w:r w:rsidRPr="00FD1254">
        <w:rPr>
          <w:rFonts w:asciiTheme="minorHAnsi" w:hAnsiTheme="minorHAnsi"/>
          <w:b/>
          <w:lang w:val="es-ES"/>
        </w:rPr>
        <w:t>FCV-D-2017-10-175</w:t>
      </w:r>
      <w:r>
        <w:rPr>
          <w:rFonts w:asciiTheme="minorHAnsi" w:hAnsiTheme="minorHAnsi"/>
          <w:lang w:val="es-ES"/>
        </w:rPr>
        <w:t>, con fecha 10 de octubre de 2017, suscrito por el Dr. Ramón Espinel, Decano de FCV, comunica que fue aprobado los estudios doctorales de la Ing. Ana Chang y con</w:t>
      </w:r>
      <w:r w:rsidRPr="00683487">
        <w:rPr>
          <w:rFonts w:asciiTheme="minorHAnsi" w:hAnsiTheme="minorHAnsi"/>
          <w:lang w:val="es-ES"/>
        </w:rPr>
        <w:t xml:space="preserve"> base al informe </w:t>
      </w:r>
      <w:r>
        <w:rPr>
          <w:rFonts w:asciiTheme="minorHAnsi" w:hAnsiTheme="minorHAnsi"/>
          <w:lang w:val="es-ES"/>
        </w:rPr>
        <w:t>Jurídico en memorando Nro.</w:t>
      </w:r>
      <w:r w:rsidRPr="00FD1254">
        <w:rPr>
          <w:rFonts w:asciiTheme="minorHAnsi" w:hAnsiTheme="minorHAnsi"/>
          <w:b/>
          <w:lang w:val="es-ES"/>
        </w:rPr>
        <w:t xml:space="preserve"> GJ-MEM-0881-2017</w:t>
      </w:r>
      <w:r>
        <w:rPr>
          <w:rFonts w:asciiTheme="minorHAnsi" w:hAnsiTheme="minorHAnsi"/>
          <w:lang w:val="es-ES"/>
        </w:rPr>
        <w:t>, con fecha 26 de octubre de 2017, suscrito por el Dr. Gastón Humberto Alarcón Elizalde, Gerente Jurídico</w:t>
      </w:r>
      <w:r w:rsidRPr="00683487">
        <w:rPr>
          <w:rFonts w:asciiTheme="minorHAnsi" w:hAnsiTheme="minorHAnsi"/>
          <w:lang w:val="es-ES"/>
        </w:rPr>
        <w:t xml:space="preserve">, la Comisión de Docencia, acuerda: 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1800" w:right="-142"/>
        <w:jc w:val="both"/>
        <w:rPr>
          <w:rFonts w:asciiTheme="minorHAnsi" w:hAnsiTheme="minorHAnsi"/>
          <w:lang w:val="es-ES"/>
        </w:rPr>
      </w:pPr>
      <w:r w:rsidRPr="0006499E">
        <w:rPr>
          <w:rFonts w:asciiTheme="minorHAnsi" w:hAnsiTheme="minorHAnsi"/>
          <w:b/>
          <w:lang w:val="es-ES"/>
        </w:rPr>
        <w:t>RECOMENDAR</w:t>
      </w:r>
      <w:r w:rsidRPr="00683487">
        <w:rPr>
          <w:rFonts w:asciiTheme="minorHAnsi" w:hAnsiTheme="minorHAnsi"/>
          <w:lang w:val="es-ES"/>
        </w:rPr>
        <w:t xml:space="preserve"> al Consejo Politécnico </w:t>
      </w:r>
      <w:r w:rsidRPr="0006499E">
        <w:rPr>
          <w:rFonts w:asciiTheme="minorHAnsi" w:hAnsiTheme="minorHAnsi"/>
          <w:b/>
          <w:lang w:val="es-ES"/>
        </w:rPr>
        <w:t>ACEPTAR</w:t>
      </w:r>
      <w:r w:rsidRPr="00683487">
        <w:rPr>
          <w:rFonts w:asciiTheme="minorHAnsi" w:hAnsiTheme="minorHAnsi"/>
          <w:lang w:val="es-ES"/>
        </w:rPr>
        <w:t xml:space="preserve"> la solicitud del diferimiento efectuado por </w:t>
      </w:r>
      <w:r>
        <w:rPr>
          <w:rFonts w:asciiTheme="minorHAnsi" w:hAnsiTheme="minorHAnsi"/>
          <w:lang w:val="es-ES"/>
        </w:rPr>
        <w:t xml:space="preserve">la </w:t>
      </w:r>
      <w:r w:rsidRPr="0006499E">
        <w:rPr>
          <w:rFonts w:asciiTheme="minorHAnsi" w:hAnsiTheme="minorHAnsi"/>
          <w:lang w:val="es-ES"/>
        </w:rPr>
        <w:t>Ing. Ana Carolina Chang Villacreses, becaria ESPOL</w:t>
      </w:r>
      <w:r w:rsidRPr="00683487">
        <w:rPr>
          <w:rFonts w:asciiTheme="minorHAnsi" w:hAnsiTheme="minorHAnsi"/>
          <w:lang w:val="es-ES"/>
        </w:rPr>
        <w:t>, cumpla con la compensación laboral en la Escuela Superior Politécnica del Litoral a su regreso, luego de terminar sus estudios doctorales en</w:t>
      </w:r>
      <w:r>
        <w:rPr>
          <w:rFonts w:asciiTheme="minorHAnsi" w:hAnsiTheme="minorHAnsi"/>
          <w:lang w:val="es-ES"/>
        </w:rPr>
        <w:t xml:space="preserve"> Nutrición en el Ciclo de la Vida y Nutrición e Inmunología</w:t>
      </w:r>
      <w:r w:rsidRPr="00683487">
        <w:rPr>
          <w:rFonts w:asciiTheme="minorHAnsi" w:hAnsiTheme="minorHAnsi"/>
          <w:lang w:val="es-ES"/>
        </w:rPr>
        <w:t>,</w:t>
      </w:r>
      <w:r>
        <w:rPr>
          <w:rFonts w:asciiTheme="minorHAnsi" w:hAnsiTheme="minorHAnsi"/>
          <w:lang w:val="es-ES"/>
        </w:rPr>
        <w:t xml:space="preserve"> </w:t>
      </w:r>
      <w:r w:rsidRPr="0006499E">
        <w:rPr>
          <w:rFonts w:asciiTheme="minorHAnsi" w:hAnsiTheme="minorHAnsi"/>
          <w:lang w:val="es-ES"/>
        </w:rPr>
        <w:t xml:space="preserve">en </w:t>
      </w:r>
      <w:proofErr w:type="spellStart"/>
      <w:r w:rsidRPr="0006499E">
        <w:rPr>
          <w:rFonts w:asciiTheme="minorHAnsi" w:hAnsiTheme="minorHAnsi"/>
          <w:lang w:val="es-ES"/>
        </w:rPr>
        <w:t>Cornell</w:t>
      </w:r>
      <w:proofErr w:type="spellEnd"/>
      <w:r w:rsidRPr="0006499E">
        <w:rPr>
          <w:rFonts w:asciiTheme="minorHAnsi" w:hAnsiTheme="minorHAnsi"/>
          <w:lang w:val="es-ES"/>
        </w:rPr>
        <w:t xml:space="preserve"> </w:t>
      </w:r>
      <w:proofErr w:type="spellStart"/>
      <w:r w:rsidRPr="0006499E">
        <w:rPr>
          <w:rFonts w:asciiTheme="minorHAnsi" w:hAnsiTheme="minorHAnsi"/>
          <w:lang w:val="es-ES"/>
        </w:rPr>
        <w:t>University</w:t>
      </w:r>
      <w:proofErr w:type="spellEnd"/>
      <w:r w:rsidRPr="0006499E">
        <w:rPr>
          <w:rFonts w:asciiTheme="minorHAnsi" w:hAnsiTheme="minorHAnsi"/>
          <w:lang w:val="es-ES"/>
        </w:rPr>
        <w:t>, New York, Estados Unidos</w:t>
      </w:r>
      <w:r w:rsidRPr="00683487">
        <w:rPr>
          <w:rFonts w:asciiTheme="minorHAnsi" w:hAnsiTheme="minorHAnsi"/>
          <w:lang w:val="es-ES"/>
        </w:rPr>
        <w:t xml:space="preserve"> desde el </w:t>
      </w:r>
      <w:r>
        <w:rPr>
          <w:rFonts w:asciiTheme="minorHAnsi" w:hAnsiTheme="minorHAnsi"/>
          <w:lang w:val="es-ES"/>
        </w:rPr>
        <w:t>22 de agosto de 2017 al 21 de agosto de 2021.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1800" w:right="-142"/>
        <w:jc w:val="both"/>
        <w:rPr>
          <w:rFonts w:asciiTheme="minorHAnsi" w:hAnsiTheme="minorHAnsi"/>
          <w:b/>
          <w:lang w:val="es-ES"/>
        </w:rPr>
      </w:pPr>
      <w:r w:rsidRPr="00683487">
        <w:rPr>
          <w:rFonts w:asciiTheme="minorHAnsi" w:hAnsiTheme="minorHAnsi"/>
          <w:lang w:val="es-ES"/>
        </w:rPr>
        <w:t xml:space="preserve">     </w:t>
      </w:r>
    </w:p>
    <w:p w:rsidR="00477C9D" w:rsidRPr="005C6678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1" w:name="cdoc2017397"/>
      <w:r>
        <w:rPr>
          <w:rFonts w:asciiTheme="minorHAnsi" w:hAnsiTheme="minorHAnsi"/>
          <w:b/>
          <w:lang w:val="es-ES"/>
        </w:rPr>
        <w:t>C-Doc-2017-397</w:t>
      </w:r>
      <w:bookmarkEnd w:id="11"/>
      <w:r>
        <w:rPr>
          <w:rFonts w:asciiTheme="minorHAnsi" w:hAnsiTheme="minorHAnsi"/>
          <w:b/>
          <w:lang w:val="es-ES"/>
        </w:rPr>
        <w:t>.- Informe final  de los estudios de maestría de la Ing. Andrea Cristina García Ángulo, b</w:t>
      </w:r>
      <w:r w:rsidRPr="00253BE8">
        <w:rPr>
          <w:rFonts w:asciiTheme="minorHAnsi" w:hAnsiTheme="minorHAnsi"/>
          <w:b/>
          <w:lang w:val="es-ES"/>
        </w:rPr>
        <w:t>ecaria ESPOL</w:t>
      </w:r>
      <w:r>
        <w:rPr>
          <w:rFonts w:asciiTheme="minorHAnsi" w:hAnsiTheme="minorHAnsi"/>
          <w:b/>
          <w:lang w:val="es-ES"/>
        </w:rPr>
        <w:t>.</w:t>
      </w:r>
    </w:p>
    <w:p w:rsidR="00477C9D" w:rsidRDefault="00477C9D" w:rsidP="00477C9D">
      <w:pPr>
        <w:ind w:left="1800"/>
        <w:jc w:val="both"/>
        <w:rPr>
          <w:rFonts w:asciiTheme="minorHAnsi" w:hAnsiTheme="minorHAnsi"/>
          <w:lang w:val="es-ES"/>
        </w:rPr>
      </w:pPr>
      <w:r w:rsidRPr="005C6678">
        <w:rPr>
          <w:rFonts w:asciiTheme="minorHAnsi" w:hAnsiTheme="minorHAnsi"/>
          <w:b/>
          <w:lang w:val="es-ES"/>
        </w:rPr>
        <w:t xml:space="preserve">CONOCER </w:t>
      </w:r>
      <w:r w:rsidRPr="005C6678">
        <w:rPr>
          <w:rFonts w:asciiTheme="minorHAnsi" w:hAnsiTheme="minorHAnsi"/>
          <w:lang w:val="es-ES"/>
        </w:rPr>
        <w:t xml:space="preserve">el informe final </w:t>
      </w:r>
      <w:r>
        <w:rPr>
          <w:rFonts w:asciiTheme="minorHAnsi" w:hAnsiTheme="minorHAnsi"/>
          <w:lang w:val="es-ES"/>
        </w:rPr>
        <w:t>de los estudios de maestría de la</w:t>
      </w:r>
      <w:r w:rsidRPr="00253BE8">
        <w:rPr>
          <w:rFonts w:asciiTheme="minorHAnsi" w:hAnsiTheme="minorHAnsi"/>
          <w:b/>
          <w:lang w:val="es-ES"/>
        </w:rPr>
        <w:t xml:space="preserve"> Ing. Andrea Cristina García Ángulo</w:t>
      </w:r>
      <w:r w:rsidRPr="00253BE8">
        <w:rPr>
          <w:rFonts w:asciiTheme="minorHAnsi" w:hAnsiTheme="minorHAnsi"/>
          <w:lang w:val="es-ES"/>
        </w:rPr>
        <w:t>,</w:t>
      </w:r>
      <w:r>
        <w:rPr>
          <w:rFonts w:asciiTheme="minorHAnsi" w:hAnsiTheme="minorHAnsi"/>
          <w:lang w:val="es-ES"/>
        </w:rPr>
        <w:t xml:space="preserve"> becaria ESPOL, </w:t>
      </w:r>
      <w:r w:rsidRPr="005C6678">
        <w:rPr>
          <w:rFonts w:asciiTheme="minorHAnsi" w:hAnsiTheme="minorHAnsi"/>
          <w:lang w:val="es-ES"/>
        </w:rPr>
        <w:t>quien realizó sus estudios</w:t>
      </w:r>
      <w:r>
        <w:rPr>
          <w:rFonts w:asciiTheme="minorHAnsi" w:hAnsiTheme="minorHAnsi"/>
          <w:lang w:val="es-ES"/>
        </w:rPr>
        <w:t xml:space="preserve"> y trabajos de investigación  de Master of </w:t>
      </w:r>
      <w:proofErr w:type="spellStart"/>
      <w:r w:rsidRPr="001E58A9">
        <w:rPr>
          <w:rFonts w:asciiTheme="minorHAnsi" w:hAnsiTheme="minorHAnsi"/>
          <w:lang w:val="es-ES"/>
        </w:rPr>
        <w:t>Statistics</w:t>
      </w:r>
      <w:proofErr w:type="spellEnd"/>
      <w:r>
        <w:rPr>
          <w:rFonts w:asciiTheme="minorHAnsi" w:hAnsiTheme="minorHAnsi"/>
          <w:lang w:val="es-ES"/>
        </w:rPr>
        <w:t xml:space="preserve">, en la Universidad KU </w:t>
      </w:r>
      <w:proofErr w:type="spellStart"/>
      <w:r w:rsidRPr="001E58A9">
        <w:rPr>
          <w:rFonts w:asciiTheme="minorHAnsi" w:hAnsiTheme="minorHAnsi"/>
          <w:lang w:val="es-ES"/>
        </w:rPr>
        <w:t>Leuven</w:t>
      </w:r>
      <w:proofErr w:type="spellEnd"/>
      <w:r>
        <w:rPr>
          <w:rFonts w:asciiTheme="minorHAnsi" w:hAnsiTheme="minorHAnsi"/>
          <w:lang w:val="es-ES"/>
        </w:rPr>
        <w:t>, de Lovaina, Bélgica,</w:t>
      </w:r>
      <w:r w:rsidRPr="005C6678">
        <w:rPr>
          <w:rFonts w:asciiTheme="minorHAnsi" w:hAnsiTheme="minorHAnsi"/>
          <w:lang w:val="es-ES"/>
        </w:rPr>
        <w:t xml:space="preserve"> presentado en </w:t>
      </w:r>
      <w:r>
        <w:rPr>
          <w:rFonts w:asciiTheme="minorHAnsi" w:hAnsiTheme="minorHAnsi"/>
          <w:lang w:val="es-ES"/>
        </w:rPr>
        <w:t>oficio</w:t>
      </w:r>
      <w:r w:rsidRPr="005C6678">
        <w:rPr>
          <w:rFonts w:asciiTheme="minorHAnsi" w:hAnsiTheme="minorHAnsi"/>
          <w:lang w:val="es-ES"/>
        </w:rPr>
        <w:t xml:space="preserve"> </w:t>
      </w:r>
      <w:r w:rsidRPr="001E58A9">
        <w:rPr>
          <w:rFonts w:asciiTheme="minorHAnsi" w:hAnsiTheme="minorHAnsi"/>
          <w:b/>
          <w:u w:val="single"/>
          <w:lang w:val="es-ES"/>
        </w:rPr>
        <w:t>FCNM-1022-2017</w:t>
      </w:r>
      <w:r>
        <w:rPr>
          <w:rFonts w:asciiTheme="minorHAnsi" w:hAnsiTheme="minorHAnsi"/>
          <w:lang w:val="es-ES"/>
        </w:rPr>
        <w:t xml:space="preserve"> del 31 de octubre de 2017, suscrito por el </w:t>
      </w:r>
      <w:proofErr w:type="spellStart"/>
      <w:r>
        <w:rPr>
          <w:rFonts w:asciiTheme="minorHAnsi" w:hAnsiTheme="minorHAnsi"/>
          <w:lang w:val="es-ES"/>
        </w:rPr>
        <w:t>M.Sc</w:t>
      </w:r>
      <w:proofErr w:type="spellEnd"/>
      <w:r>
        <w:rPr>
          <w:rFonts w:asciiTheme="minorHAnsi" w:hAnsiTheme="minorHAnsi"/>
          <w:lang w:val="es-ES"/>
        </w:rPr>
        <w:t>. Oswaldo Valle S., Decano de la Facultad Ciencias Naturales y Matemáticas, FCNM.</w:t>
      </w:r>
    </w:p>
    <w:p w:rsidR="00477C9D" w:rsidRDefault="00477C9D" w:rsidP="00477C9D">
      <w:pPr>
        <w:ind w:left="1800"/>
        <w:jc w:val="both"/>
        <w:rPr>
          <w:rFonts w:asciiTheme="minorHAnsi" w:hAnsiTheme="minorHAnsi"/>
          <w:lang w:val="es-ES"/>
        </w:rPr>
      </w:pPr>
    </w:p>
    <w:p w:rsidR="00477C9D" w:rsidRDefault="00477C9D" w:rsidP="00477C9D">
      <w:pPr>
        <w:ind w:left="1800"/>
        <w:jc w:val="both"/>
        <w:rPr>
          <w:rFonts w:asciiTheme="minorHAnsi" w:hAnsiTheme="minorHAnsi"/>
          <w:lang w:val="es-ES"/>
        </w:rPr>
      </w:pP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2" w:name="cdoc2017381"/>
      <w:bookmarkStart w:id="13" w:name="cdoc2017398"/>
      <w:r w:rsidRPr="00DF1BC5">
        <w:rPr>
          <w:rFonts w:asciiTheme="minorHAnsi" w:hAnsiTheme="minorHAnsi"/>
          <w:b/>
          <w:lang w:val="es-ES"/>
        </w:rPr>
        <w:lastRenderedPageBreak/>
        <w:t>C-Doc-2017-3</w:t>
      </w:r>
      <w:bookmarkEnd w:id="12"/>
      <w:r w:rsidRPr="00DF1BC5">
        <w:rPr>
          <w:rFonts w:asciiTheme="minorHAnsi" w:hAnsiTheme="minorHAnsi"/>
          <w:b/>
          <w:lang w:val="es-ES"/>
        </w:rPr>
        <w:t>98</w:t>
      </w:r>
      <w:bookmarkEnd w:id="13"/>
      <w:r w:rsidRPr="00DF1BC5">
        <w:rPr>
          <w:rFonts w:asciiTheme="minorHAnsi" w:hAnsiTheme="minorHAnsi"/>
          <w:b/>
          <w:lang w:val="es-ES"/>
        </w:rPr>
        <w:t>.- Modificación de la Recomendación CAc-2013-109, Procedimiento para sanción de los docentes de la ESPOL por ingreso tardío de calificaciones.</w:t>
      </w:r>
    </w:p>
    <w:p w:rsidR="00477C9D" w:rsidRDefault="00477C9D" w:rsidP="00477C9D">
      <w:pPr>
        <w:autoSpaceDE w:val="0"/>
        <w:autoSpaceDN w:val="0"/>
        <w:adjustRightInd w:val="0"/>
        <w:spacing w:before="240"/>
        <w:ind w:right="-142"/>
        <w:jc w:val="both"/>
        <w:rPr>
          <w:rFonts w:asciiTheme="minorHAnsi" w:hAnsiTheme="minorHAnsi"/>
          <w:bCs/>
          <w:color w:val="000000" w:themeColor="text1"/>
          <w:lang w:val="es-MX"/>
        </w:rPr>
      </w:pPr>
    </w:p>
    <w:p w:rsidR="00477C9D" w:rsidRDefault="00477C9D" w:rsidP="00477C9D">
      <w:pPr>
        <w:tabs>
          <w:tab w:val="left" w:pos="8647"/>
        </w:tabs>
        <w:ind w:left="1800" w:right="-1" w:hanging="1701"/>
        <w:jc w:val="both"/>
        <w:rPr>
          <w:rFonts w:asciiTheme="minorHAnsi" w:hAnsiTheme="minorHAnsi"/>
          <w:bCs/>
          <w:color w:val="000000" w:themeColor="text1"/>
          <w:lang w:val="es-MX"/>
        </w:rPr>
      </w:pPr>
      <w:r>
        <w:rPr>
          <w:rFonts w:asciiTheme="minorHAnsi" w:hAnsiTheme="minorHAnsi"/>
          <w:bCs/>
          <w:color w:val="000000" w:themeColor="text1"/>
          <w:lang w:val="es-MX"/>
        </w:rPr>
        <w:tab/>
      </w:r>
      <w:r w:rsidRPr="00D478CF">
        <w:rPr>
          <w:rFonts w:asciiTheme="minorHAnsi" w:hAnsiTheme="minorHAnsi"/>
          <w:b/>
          <w:bCs/>
          <w:color w:val="000000" w:themeColor="text1"/>
          <w:lang w:val="es-MX"/>
        </w:rPr>
        <w:t>RECOMENDAR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 xml:space="preserve"> al Consejo Politécnico por esta única ocasión se exceptúe de las multas determinadas en</w:t>
      </w:r>
      <w:r>
        <w:rPr>
          <w:rFonts w:asciiTheme="minorHAnsi" w:hAnsiTheme="minorHAnsi"/>
          <w:bCs/>
          <w:color w:val="000000" w:themeColor="text1"/>
          <w:lang w:val="es-MX"/>
        </w:rPr>
        <w:t xml:space="preserve"> el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 xml:space="preserve"> numeral 7 d</w:t>
      </w:r>
      <w:r>
        <w:rPr>
          <w:rFonts w:asciiTheme="minorHAnsi" w:hAnsiTheme="minorHAnsi"/>
          <w:bCs/>
          <w:color w:val="000000" w:themeColor="text1"/>
          <w:lang w:val="es-MX"/>
        </w:rPr>
        <w:t>e la Recomendación Cac-2013-109 de la Comisión Académica</w:t>
      </w:r>
      <w:r w:rsidRPr="00D478CF">
        <w:t xml:space="preserve"> 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>sesión celebrada el 5 de marzo del 2013</w:t>
      </w:r>
      <w:r>
        <w:rPr>
          <w:rFonts w:asciiTheme="minorHAnsi" w:hAnsiTheme="minorHAnsi"/>
          <w:bCs/>
          <w:color w:val="000000" w:themeColor="text1"/>
          <w:lang w:val="es-MX"/>
        </w:rPr>
        <w:t xml:space="preserve">, aprobada 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>el 12 de marzo del 2013</w:t>
      </w:r>
      <w:r>
        <w:rPr>
          <w:rFonts w:asciiTheme="minorHAnsi" w:hAnsiTheme="minorHAnsi"/>
          <w:bCs/>
          <w:color w:val="000000" w:themeColor="text1"/>
          <w:lang w:val="es-MX"/>
        </w:rPr>
        <w:t xml:space="preserve"> por el 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>Consejo Polité</w:t>
      </w:r>
      <w:r>
        <w:rPr>
          <w:rFonts w:asciiTheme="minorHAnsi" w:hAnsiTheme="minorHAnsi"/>
          <w:bCs/>
          <w:color w:val="000000" w:themeColor="text1"/>
          <w:lang w:val="es-MX"/>
        </w:rPr>
        <w:t>cnico en resolución 13-03-050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>, a los profesores que en el  término académico 2017-I no hubieren ingresado las calificaciones</w:t>
      </w:r>
      <w:r>
        <w:rPr>
          <w:rFonts w:asciiTheme="minorHAnsi" w:hAnsiTheme="minorHAnsi"/>
          <w:bCs/>
          <w:color w:val="000000" w:themeColor="text1"/>
          <w:lang w:val="es-MX"/>
        </w:rPr>
        <w:t xml:space="preserve"> e inasistencias de la tercera 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>evaluación, únicamente en los paralelos en</w:t>
      </w:r>
      <w:r>
        <w:rPr>
          <w:rFonts w:asciiTheme="minorHAnsi" w:hAnsiTheme="minorHAnsi"/>
          <w:bCs/>
          <w:color w:val="000000" w:themeColor="text1"/>
          <w:lang w:val="es-MX"/>
        </w:rPr>
        <w:t xml:space="preserve"> los</w:t>
      </w:r>
      <w:r w:rsidRPr="00D478CF">
        <w:rPr>
          <w:rFonts w:asciiTheme="minorHAnsi" w:hAnsiTheme="minorHAnsi"/>
          <w:bCs/>
          <w:color w:val="000000" w:themeColor="text1"/>
          <w:lang w:val="es-MX"/>
        </w:rPr>
        <w:t xml:space="preserve"> que ningún estudiante llegó a rendir el examen.</w:t>
      </w:r>
    </w:p>
    <w:p w:rsidR="00477C9D" w:rsidRDefault="00477C9D" w:rsidP="00477C9D">
      <w:pPr>
        <w:tabs>
          <w:tab w:val="left" w:pos="8647"/>
        </w:tabs>
        <w:ind w:left="1701" w:right="-1" w:hanging="1701"/>
        <w:jc w:val="both"/>
        <w:rPr>
          <w:rFonts w:asciiTheme="minorHAnsi" w:hAnsiTheme="minorHAnsi"/>
          <w:bCs/>
          <w:color w:val="000000" w:themeColor="text1"/>
          <w:lang w:val="es-MX"/>
        </w:rPr>
      </w:pP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4" w:name="cdoc2017382"/>
      <w:bookmarkStart w:id="15" w:name="cdoc2017399"/>
      <w:r w:rsidRPr="00DF1BC5">
        <w:rPr>
          <w:rFonts w:asciiTheme="minorHAnsi" w:hAnsiTheme="minorHAnsi"/>
          <w:b/>
          <w:lang w:val="es-ES"/>
        </w:rPr>
        <w:t>C-Doc-2017-3</w:t>
      </w:r>
      <w:bookmarkEnd w:id="14"/>
      <w:r w:rsidRPr="00DF1BC5">
        <w:rPr>
          <w:rFonts w:asciiTheme="minorHAnsi" w:hAnsiTheme="minorHAnsi"/>
          <w:b/>
          <w:lang w:val="es-ES"/>
        </w:rPr>
        <w:t>99</w:t>
      </w:r>
      <w:bookmarkEnd w:id="15"/>
      <w:r w:rsidRPr="00DF1BC5">
        <w:rPr>
          <w:rFonts w:asciiTheme="minorHAnsi" w:hAnsiTheme="minorHAnsi"/>
          <w:b/>
          <w:lang w:val="es-ES"/>
        </w:rPr>
        <w:t xml:space="preserve">.- Creación  y revisión del  contenido de las materias de la MAESTRÍA EN ADMINISTRACIÓN Y DIRECCIÓN DE EMPRESAS, cohorte XX, de la </w:t>
      </w:r>
      <w:r>
        <w:rPr>
          <w:rFonts w:asciiTheme="minorHAnsi" w:hAnsiTheme="minorHAnsi"/>
          <w:b/>
          <w:lang w:val="es-ES"/>
        </w:rPr>
        <w:t>Escuela de Postgrado en Administración de Empresas</w:t>
      </w:r>
      <w:r w:rsidRPr="00DF1BC5">
        <w:rPr>
          <w:rFonts w:asciiTheme="minorHAnsi" w:hAnsiTheme="minorHAnsi"/>
          <w:b/>
          <w:lang w:val="es-ES"/>
        </w:rPr>
        <w:t>, ESPAE.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180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CD.ESPAE-056.2016</w:t>
      </w:r>
      <w:r>
        <w:rPr>
          <w:rFonts w:asciiTheme="minorHAnsi" w:hAnsiTheme="minorHAnsi"/>
          <w:lang w:val="es-MX"/>
        </w:rPr>
        <w:t xml:space="preserve"> del Consejo Directivo de la  </w:t>
      </w:r>
      <w:r>
        <w:rPr>
          <w:rFonts w:asciiTheme="minorHAnsi" w:hAnsiTheme="minorHAnsi"/>
          <w:b/>
        </w:rPr>
        <w:t>Escuela de Postgrado en Administración de Empresas, ESPAE</w:t>
      </w:r>
      <w:r>
        <w:rPr>
          <w:rFonts w:asciiTheme="minorHAnsi" w:hAnsiTheme="minorHAnsi"/>
          <w:lang w:val="es-MX"/>
        </w:rPr>
        <w:t>, en la que aprueban el   contenido de las materias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</w:rPr>
        <w:t>de la</w:t>
      </w:r>
      <w:r w:rsidRPr="00691095">
        <w:t xml:space="preserve"> </w:t>
      </w:r>
      <w:r w:rsidRPr="00691095">
        <w:rPr>
          <w:rFonts w:asciiTheme="minorHAnsi" w:hAnsiTheme="minorHAnsi"/>
          <w:b/>
        </w:rPr>
        <w:t>MAESTRÍA EN ADMINISTRACIÓN Y DIRECCIÓN DE EMPRESAS, cohorte XX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477C9D" w:rsidRDefault="00477C9D" w:rsidP="00477C9D">
      <w:pPr>
        <w:tabs>
          <w:tab w:val="left" w:pos="8647"/>
        </w:tabs>
        <w:ind w:left="1701" w:right="-1" w:hanging="1701"/>
        <w:jc w:val="both"/>
        <w:rPr>
          <w:rFonts w:asciiTheme="minorHAnsi" w:hAnsiTheme="minorHAnsi"/>
          <w:lang w:val="es-MX"/>
        </w:rPr>
      </w:pPr>
    </w:p>
    <w:p w:rsidR="00477C9D" w:rsidRDefault="00477C9D" w:rsidP="00477C9D">
      <w:pPr>
        <w:tabs>
          <w:tab w:val="left" w:pos="8647"/>
        </w:tabs>
        <w:ind w:left="1800" w:right="-1" w:hanging="1890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ab/>
        <w:t xml:space="preserve">RECOMENDAR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</w:rPr>
        <w:t xml:space="preserve">el contenido de las materias de la </w:t>
      </w:r>
      <w:r w:rsidRPr="00691095">
        <w:rPr>
          <w:rFonts w:asciiTheme="minorHAnsi" w:hAnsiTheme="minorHAnsi"/>
          <w:b/>
        </w:rPr>
        <w:t>MAESTRÍA EN ADMINISTRACIÓN Y DIRECCIÓN DE EMPRESAS, cohorte XX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Escuela de Postgrado en Administración de Empresas</w:t>
      </w:r>
      <w:r w:rsidRPr="00691095">
        <w:rPr>
          <w:rFonts w:asciiTheme="minorHAnsi" w:hAnsiTheme="minorHAnsi"/>
        </w:rPr>
        <w:t>, ESPAE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lang w:val="es-MX"/>
        </w:rPr>
        <w:t xml:space="preserve"> El contenido de las materias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se encuentra en el sistema </w:t>
      </w:r>
      <w:hyperlink r:id="rId18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Las materias se detallan a continuación: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ADMP1001</w:t>
      </w:r>
      <w:r>
        <w:rPr>
          <w:rFonts w:asciiTheme="minorHAnsi" w:hAnsiTheme="minorHAnsi"/>
          <w:lang w:val="es-MX"/>
        </w:rPr>
        <w:t>-MARKETING ESTRATÉGICO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ESPAE004820</w:t>
      </w:r>
      <w:r>
        <w:rPr>
          <w:rFonts w:asciiTheme="minorHAnsi" w:hAnsiTheme="minorHAnsi"/>
          <w:lang w:val="es-MX"/>
        </w:rPr>
        <w:t>-FINANZAS 2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ADMP1007</w:t>
      </w:r>
      <w:r>
        <w:rPr>
          <w:rFonts w:asciiTheme="minorHAnsi" w:hAnsiTheme="minorHAnsi"/>
          <w:lang w:val="es-MX"/>
        </w:rPr>
        <w:t>-INVESTIGACIÓN Y ADMINISTRACIÓN DE OPERACIONES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ADMP100</w:t>
      </w:r>
      <w:r>
        <w:rPr>
          <w:rFonts w:asciiTheme="minorHAnsi" w:hAnsiTheme="minorHAnsi"/>
          <w:b/>
          <w:lang w:val="es-MX"/>
        </w:rPr>
        <w:t>6-</w:t>
      </w:r>
      <w:r>
        <w:rPr>
          <w:rFonts w:asciiTheme="minorHAnsi" w:hAnsiTheme="minorHAnsi"/>
          <w:lang w:val="es-MX"/>
        </w:rPr>
        <w:t>GESTIÓN DE PROYECTOS</w:t>
      </w:r>
    </w:p>
    <w:p w:rsidR="00477C9D" w:rsidRDefault="00477C9D" w:rsidP="00477C9D">
      <w:pPr>
        <w:pStyle w:val="Prrafodelista"/>
        <w:tabs>
          <w:tab w:val="left" w:pos="8647"/>
        </w:tabs>
        <w:ind w:left="2510" w:right="-1"/>
        <w:jc w:val="both"/>
        <w:rPr>
          <w:rFonts w:asciiTheme="minorHAnsi" w:hAnsiTheme="minorHAnsi"/>
          <w:lang w:val="es-MX"/>
        </w:rPr>
      </w:pP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6" w:name="cdoc2017400"/>
      <w:r w:rsidRPr="00DF1BC5">
        <w:rPr>
          <w:rFonts w:asciiTheme="minorHAnsi" w:hAnsiTheme="minorHAnsi"/>
          <w:b/>
          <w:lang w:val="es-ES"/>
        </w:rPr>
        <w:t>C-Doc-2017-400</w:t>
      </w:r>
      <w:bookmarkEnd w:id="16"/>
      <w:r w:rsidRPr="00DF1BC5">
        <w:rPr>
          <w:rFonts w:asciiTheme="minorHAnsi" w:hAnsiTheme="minorHAnsi"/>
          <w:b/>
          <w:lang w:val="es-ES"/>
        </w:rPr>
        <w:t xml:space="preserve">.- Creación  y revisión del  contenido de las materias de la MAESTRÍA EN ADMINISTRACIÓN DE EMPRESAS, cohorte XXXIV, de la </w:t>
      </w:r>
      <w:r>
        <w:rPr>
          <w:rFonts w:asciiTheme="minorHAnsi" w:hAnsiTheme="minorHAnsi"/>
          <w:b/>
          <w:lang w:val="es-ES"/>
        </w:rPr>
        <w:t>Escuela de Postgrado en Administración de Empresas</w:t>
      </w:r>
      <w:r w:rsidRPr="00DF1BC5">
        <w:rPr>
          <w:rFonts w:asciiTheme="minorHAnsi" w:hAnsiTheme="minorHAnsi"/>
          <w:b/>
          <w:lang w:val="es-ES"/>
        </w:rPr>
        <w:t>, ESPAE.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180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CD.ESPAE-056.2016</w:t>
      </w:r>
      <w:r>
        <w:rPr>
          <w:rFonts w:asciiTheme="minorHAnsi" w:hAnsiTheme="minorHAnsi"/>
          <w:lang w:val="es-MX"/>
        </w:rPr>
        <w:t xml:space="preserve"> del Consejo Directivo de la  </w:t>
      </w:r>
      <w:r>
        <w:rPr>
          <w:rFonts w:asciiTheme="minorHAnsi" w:hAnsiTheme="minorHAnsi"/>
          <w:b/>
        </w:rPr>
        <w:t>Escuela de Postgrado en Administración de Empresas, ESPAE</w:t>
      </w:r>
      <w:r>
        <w:rPr>
          <w:rFonts w:asciiTheme="minorHAnsi" w:hAnsiTheme="minorHAnsi"/>
          <w:lang w:val="es-MX"/>
        </w:rPr>
        <w:t>, en la que aprueban el   contenido de las materias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</w:rPr>
        <w:t>de la</w:t>
      </w:r>
      <w:r w:rsidRPr="00691095">
        <w:t xml:space="preserve"> </w:t>
      </w:r>
      <w:r w:rsidRPr="004C0CE7">
        <w:rPr>
          <w:rFonts w:asciiTheme="minorHAnsi" w:hAnsiTheme="minorHAnsi"/>
          <w:b/>
        </w:rPr>
        <w:t xml:space="preserve">MAESTRÍA </w:t>
      </w:r>
      <w:r w:rsidRPr="004C0CE7">
        <w:rPr>
          <w:rFonts w:asciiTheme="minorHAnsi" w:hAnsiTheme="minorHAnsi"/>
          <w:b/>
        </w:rPr>
        <w:lastRenderedPageBreak/>
        <w:t>EN ADMINISTRACIÓN DE EMPRESAS, cohorte XXXIV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477C9D" w:rsidRDefault="00477C9D" w:rsidP="00477C9D">
      <w:pPr>
        <w:tabs>
          <w:tab w:val="left" w:pos="8647"/>
        </w:tabs>
        <w:ind w:left="1800" w:right="-1" w:hanging="170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ab/>
        <w:t xml:space="preserve">RECOMENDAR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</w:rPr>
        <w:t xml:space="preserve">el contenido de las materias de la </w:t>
      </w:r>
      <w:r w:rsidRPr="004C0CE7">
        <w:rPr>
          <w:rFonts w:asciiTheme="minorHAnsi" w:hAnsiTheme="minorHAnsi"/>
          <w:b/>
        </w:rPr>
        <w:t>MAESTRÍA EN ADMINISTRACIÓN DE EMPRESAS, cohorte XXXIV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Escuela de Postgrado en Administración de Empresas</w:t>
      </w:r>
      <w:r w:rsidRPr="00691095">
        <w:rPr>
          <w:rFonts w:asciiTheme="minorHAnsi" w:hAnsiTheme="minorHAnsi"/>
        </w:rPr>
        <w:t>, ESPAE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lang w:val="es-MX"/>
        </w:rPr>
        <w:t xml:space="preserve"> El contenido de las materias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se encuentra en el sistema </w:t>
      </w:r>
      <w:hyperlink r:id="rId19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Las materias se detallan a continuación: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ESPAE004796</w:t>
      </w:r>
      <w:r>
        <w:rPr>
          <w:rFonts w:asciiTheme="minorHAnsi" w:hAnsiTheme="minorHAnsi"/>
          <w:lang w:val="es-MX"/>
        </w:rPr>
        <w:t>-MARKETING ESTRATÉGICO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ESPAE004713</w:t>
      </w:r>
      <w:r>
        <w:rPr>
          <w:rFonts w:asciiTheme="minorHAnsi" w:hAnsiTheme="minorHAnsi"/>
          <w:lang w:val="es-MX"/>
        </w:rPr>
        <w:t>-EMPRENDIMIENTO E INNOVACIÓN</w:t>
      </w:r>
    </w:p>
    <w:p w:rsidR="00477C9D" w:rsidRPr="00754F60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ESPAE004739</w:t>
      </w:r>
      <w:r>
        <w:rPr>
          <w:rFonts w:asciiTheme="minorHAnsi" w:hAnsiTheme="minorHAnsi"/>
          <w:lang w:val="es-MX"/>
        </w:rPr>
        <w:t>-RESPONSABILIDAD SOCIAL EMPRESARIAL</w:t>
      </w: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7" w:name="cdoc2017401"/>
      <w:bookmarkStart w:id="18" w:name="cdoc2017384"/>
      <w:r w:rsidRPr="00DF1BC5">
        <w:rPr>
          <w:rFonts w:asciiTheme="minorHAnsi" w:hAnsiTheme="minorHAnsi"/>
          <w:b/>
          <w:lang w:val="es-ES"/>
        </w:rPr>
        <w:t>C-Doc-2017-401</w:t>
      </w:r>
      <w:bookmarkEnd w:id="17"/>
      <w:r w:rsidRPr="00DF1BC5">
        <w:rPr>
          <w:rFonts w:asciiTheme="minorHAnsi" w:hAnsiTheme="minorHAnsi"/>
          <w:b/>
          <w:lang w:val="es-ES"/>
        </w:rPr>
        <w:t xml:space="preserve">.- Creación  y revisión del  contenido de la materia de la MAESTRÍA EN GERENCIA HOSPITALARIA, cohorte XI, de la </w:t>
      </w:r>
      <w:r>
        <w:rPr>
          <w:rFonts w:asciiTheme="minorHAnsi" w:hAnsiTheme="minorHAnsi"/>
          <w:b/>
          <w:lang w:val="es-ES"/>
        </w:rPr>
        <w:t>Escuela de Postgrado en Administración de Empresas</w:t>
      </w:r>
      <w:r w:rsidRPr="00DF1BC5">
        <w:rPr>
          <w:rFonts w:asciiTheme="minorHAnsi" w:hAnsiTheme="minorHAnsi"/>
          <w:b/>
          <w:lang w:val="es-ES"/>
        </w:rPr>
        <w:t>, ESPAE.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189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CD.ESPAE-057.2016</w:t>
      </w:r>
      <w:r>
        <w:rPr>
          <w:rFonts w:asciiTheme="minorHAnsi" w:hAnsiTheme="minorHAnsi"/>
          <w:lang w:val="es-MX"/>
        </w:rPr>
        <w:t xml:space="preserve"> del Consejo Directivo de la  </w:t>
      </w:r>
      <w:r>
        <w:rPr>
          <w:rFonts w:asciiTheme="minorHAnsi" w:hAnsiTheme="minorHAnsi"/>
          <w:b/>
        </w:rPr>
        <w:t>Escuela de Postgrado en Administración de Empresas, ESPAE</w:t>
      </w:r>
      <w:r>
        <w:rPr>
          <w:rFonts w:asciiTheme="minorHAnsi" w:hAnsiTheme="minorHAnsi"/>
          <w:lang w:val="es-MX"/>
        </w:rPr>
        <w:t xml:space="preserve">, en la que aprueban el   contenido de la materia </w:t>
      </w:r>
      <w:r>
        <w:rPr>
          <w:rFonts w:asciiTheme="minorHAnsi" w:hAnsiTheme="minorHAnsi"/>
        </w:rPr>
        <w:t>de la</w:t>
      </w:r>
      <w:r w:rsidRPr="00BD3B0C">
        <w:t xml:space="preserve"> </w:t>
      </w:r>
      <w:r w:rsidRPr="00BD3B0C">
        <w:rPr>
          <w:rFonts w:asciiTheme="minorHAnsi" w:hAnsiTheme="minorHAnsi"/>
          <w:b/>
        </w:rPr>
        <w:t>MAESTRÍA EN GERENCIA HOSPITALARIA</w:t>
      </w:r>
      <w:r>
        <w:rPr>
          <w:rFonts w:asciiTheme="minorHAnsi" w:hAnsiTheme="minorHAnsi"/>
          <w:b/>
        </w:rPr>
        <w:t>, cohorte XI,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477C9D" w:rsidRDefault="00477C9D" w:rsidP="00477C9D">
      <w:pPr>
        <w:tabs>
          <w:tab w:val="left" w:pos="8647"/>
        </w:tabs>
        <w:ind w:left="1701" w:right="-1" w:firstLine="9"/>
        <w:jc w:val="both"/>
        <w:rPr>
          <w:rFonts w:asciiTheme="minorHAnsi" w:hAnsiTheme="minorHAnsi"/>
          <w:lang w:val="es-MX"/>
        </w:rPr>
      </w:pPr>
    </w:p>
    <w:p w:rsidR="00477C9D" w:rsidRDefault="00477C9D" w:rsidP="00477C9D">
      <w:pPr>
        <w:tabs>
          <w:tab w:val="left" w:pos="8647"/>
        </w:tabs>
        <w:ind w:left="1890" w:right="-1"/>
        <w:jc w:val="both"/>
        <w:rPr>
          <w:rFonts w:asciiTheme="minorHAnsi" w:hAnsiTheme="minorHAnsi"/>
          <w:lang w:val="es-MX"/>
        </w:rPr>
      </w:pPr>
      <w:r w:rsidRPr="00691095">
        <w:rPr>
          <w:rFonts w:asciiTheme="minorHAnsi" w:hAnsiTheme="minorHAnsi"/>
          <w:b/>
          <w:lang w:val="es-MX"/>
        </w:rPr>
        <w:t>RECOMENDAR</w:t>
      </w:r>
      <w:r>
        <w:rPr>
          <w:rFonts w:asciiTheme="minorHAnsi" w:hAnsiTheme="minorHAnsi"/>
          <w:lang w:val="es-MX"/>
        </w:rPr>
        <w:t xml:space="preserve">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</w:rPr>
        <w:t xml:space="preserve">el contenido de la materia de la </w:t>
      </w:r>
      <w:r w:rsidRPr="00BD3B0C">
        <w:rPr>
          <w:rFonts w:asciiTheme="minorHAnsi" w:hAnsiTheme="minorHAnsi"/>
          <w:b/>
        </w:rPr>
        <w:t>MAESTRÍA EN GERENCIA HOSPITALARIA</w:t>
      </w:r>
      <w:r w:rsidRPr="00691095">
        <w:rPr>
          <w:rFonts w:asciiTheme="minorHAnsi" w:hAnsiTheme="minorHAnsi"/>
          <w:b/>
        </w:rPr>
        <w:t>, cohorte XI,</w:t>
      </w:r>
      <w:r>
        <w:rPr>
          <w:rFonts w:asciiTheme="minorHAnsi" w:hAnsiTheme="minorHAnsi"/>
        </w:rPr>
        <w:t xml:space="preserve"> de la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Escuela de Postgrado en Administración de Empresas</w:t>
      </w:r>
      <w:r w:rsidRPr="00691095">
        <w:rPr>
          <w:rFonts w:asciiTheme="minorHAnsi" w:hAnsiTheme="minorHAnsi"/>
        </w:rPr>
        <w:t>, ESPAE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lang w:val="es-MX"/>
        </w:rPr>
        <w:t xml:space="preserve"> El contenido de la materia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se encuentra en el sistema </w:t>
      </w:r>
      <w:hyperlink r:id="rId20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 materia se detalla a continuación:</w:t>
      </w:r>
    </w:p>
    <w:p w:rsidR="00477C9D" w:rsidRDefault="00477C9D" w:rsidP="00477C9D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</w:t>
      </w:r>
      <w:r>
        <w:rPr>
          <w:rFonts w:asciiTheme="minorHAnsi" w:hAnsiTheme="minorHAnsi"/>
          <w:b/>
          <w:lang w:val="es-MX"/>
        </w:rPr>
        <w:t>3673-</w:t>
      </w:r>
      <w:r>
        <w:rPr>
          <w:rFonts w:asciiTheme="minorHAnsi" w:hAnsiTheme="minorHAnsi"/>
          <w:lang w:val="es-MX"/>
        </w:rPr>
        <w:t>COMUNICACIÓN Y LIDERAZGO</w:t>
      </w: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9" w:name="cdoc2017402"/>
      <w:bookmarkStart w:id="20" w:name="cdoc2017385"/>
      <w:bookmarkEnd w:id="18"/>
      <w:r w:rsidRPr="00DF1BC5">
        <w:rPr>
          <w:rFonts w:asciiTheme="minorHAnsi" w:hAnsiTheme="minorHAnsi"/>
          <w:b/>
          <w:lang w:val="es-ES"/>
        </w:rPr>
        <w:t>C-Doc-2017-402</w:t>
      </w:r>
      <w:bookmarkEnd w:id="19"/>
      <w:r w:rsidRPr="00DF1BC5">
        <w:rPr>
          <w:rFonts w:asciiTheme="minorHAnsi" w:hAnsiTheme="minorHAnsi"/>
          <w:b/>
          <w:lang w:val="es-ES"/>
        </w:rPr>
        <w:t>.-Modificación del requisito del nivel de inglés para postular al programa de Maestría en Minas con mención en Mineralurgia  y Metalurgia Extractiva de la Facultad de Ingeniería en Ciencias de la Tierra, FICT.</w:t>
      </w: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</w:p>
    <w:p w:rsidR="00477C9D" w:rsidRDefault="00477C9D" w:rsidP="00477C9D">
      <w:pPr>
        <w:tabs>
          <w:tab w:val="left" w:pos="8647"/>
        </w:tabs>
        <w:ind w:left="1800" w:right="-1" w:hanging="180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En concordancia con el memorando No</w:t>
      </w:r>
      <w:r w:rsidRPr="0060500D">
        <w:rPr>
          <w:rFonts w:asciiTheme="minorHAnsi" w:hAnsiTheme="minorHAnsi"/>
        </w:rPr>
        <w:t>.</w:t>
      </w:r>
      <w:r>
        <w:rPr>
          <w:rFonts w:asciiTheme="minorHAnsi" w:hAnsiTheme="minorHAnsi"/>
          <w:b/>
          <w:u w:val="single"/>
        </w:rPr>
        <w:t xml:space="preserve"> FICT-MEM-0557-2017 </w:t>
      </w:r>
      <w:r w:rsidRPr="0060500D">
        <w:rPr>
          <w:rFonts w:asciiTheme="minorHAnsi" w:hAnsiTheme="minorHAnsi"/>
          <w:b/>
          <w:u w:val="single"/>
        </w:rPr>
        <w:t xml:space="preserve"> </w:t>
      </w:r>
      <w:r w:rsidRPr="0060500D">
        <w:rPr>
          <w:rFonts w:asciiTheme="minorHAnsi" w:hAnsiTheme="minorHAnsi"/>
        </w:rPr>
        <w:t xml:space="preserve">del </w:t>
      </w:r>
      <w:r>
        <w:rPr>
          <w:rFonts w:asciiTheme="minorHAnsi" w:hAnsiTheme="minorHAnsi"/>
        </w:rPr>
        <w:t>23 de noviembre de 2017</w:t>
      </w:r>
      <w:r w:rsidRPr="0060500D">
        <w:rPr>
          <w:rFonts w:asciiTheme="minorHAnsi" w:hAnsiTheme="minorHAnsi"/>
        </w:rPr>
        <w:t>, dirigido a</w:t>
      </w:r>
      <w:r>
        <w:rPr>
          <w:rFonts w:asciiTheme="minorHAnsi" w:hAnsiTheme="minorHAnsi"/>
        </w:rPr>
        <w:t>l Dr. Paúl Alejandro Herrera Samaniego</w:t>
      </w:r>
      <w:r w:rsidRPr="0060500D">
        <w:rPr>
          <w:rFonts w:asciiTheme="minorHAnsi" w:hAnsiTheme="minorHAnsi"/>
        </w:rPr>
        <w:t>, Vicerrector Académic</w:t>
      </w:r>
      <w:r>
        <w:rPr>
          <w:rFonts w:asciiTheme="minorHAnsi" w:hAnsiTheme="minorHAnsi"/>
        </w:rPr>
        <w:t>o</w:t>
      </w:r>
      <w:r w:rsidRPr="0060500D">
        <w:rPr>
          <w:rFonts w:asciiTheme="minorHAnsi" w:hAnsiTheme="minorHAnsi"/>
        </w:rPr>
        <w:t xml:space="preserve"> de la ESPOL, suscrito por </w:t>
      </w:r>
      <w:r>
        <w:rPr>
          <w:rFonts w:asciiTheme="minorHAnsi" w:hAnsiTheme="minorHAnsi"/>
        </w:rPr>
        <w:t xml:space="preserve">el </w:t>
      </w:r>
      <w:proofErr w:type="spellStart"/>
      <w:r>
        <w:rPr>
          <w:rFonts w:asciiTheme="minorHAnsi" w:hAnsiTheme="minorHAnsi"/>
        </w:rPr>
        <w:t>M.Sc</w:t>
      </w:r>
      <w:proofErr w:type="spellEnd"/>
      <w:r>
        <w:rPr>
          <w:rFonts w:asciiTheme="minorHAnsi" w:hAnsiTheme="minorHAnsi"/>
        </w:rPr>
        <w:t>. Hugo Egüez Álava, Decano</w:t>
      </w:r>
      <w:r w:rsidRPr="0060500D">
        <w:rPr>
          <w:rFonts w:asciiTheme="minorHAnsi" w:hAnsiTheme="minorHAnsi"/>
        </w:rPr>
        <w:t xml:space="preserve"> de la FIC</w:t>
      </w:r>
      <w:r>
        <w:rPr>
          <w:rFonts w:asciiTheme="minorHAnsi" w:hAnsiTheme="minorHAnsi"/>
        </w:rPr>
        <w:t>T, relativo a la modificación</w:t>
      </w:r>
      <w:r w:rsidRPr="0060500D">
        <w:rPr>
          <w:rFonts w:asciiTheme="minorHAnsi" w:hAnsiTheme="minorHAnsi"/>
        </w:rPr>
        <w:t xml:space="preserve"> del requisito del nivel de inglés </w:t>
      </w:r>
      <w:r>
        <w:rPr>
          <w:rFonts w:asciiTheme="minorHAnsi" w:hAnsiTheme="minorHAnsi"/>
        </w:rPr>
        <w:t xml:space="preserve"> de B1 a A2 </w:t>
      </w:r>
      <w:r w:rsidRPr="0060500D">
        <w:rPr>
          <w:rFonts w:asciiTheme="minorHAnsi" w:hAnsiTheme="minorHAnsi"/>
        </w:rPr>
        <w:t>para postular al programa de Maestría en Minas con mención en Minera</w:t>
      </w:r>
      <w:r>
        <w:rPr>
          <w:rFonts w:asciiTheme="minorHAnsi" w:hAnsiTheme="minorHAnsi"/>
        </w:rPr>
        <w:t>lurgia  y Metalurgia Extractiva</w:t>
      </w:r>
      <w:r w:rsidRPr="0060500D">
        <w:rPr>
          <w:rFonts w:asciiTheme="minorHAnsi" w:hAnsiTheme="minorHAnsi"/>
        </w:rPr>
        <w:t xml:space="preserve"> de la Facultad de Ingeniería en Ciencias de la </w:t>
      </w:r>
      <w:r>
        <w:rPr>
          <w:rFonts w:asciiTheme="minorHAnsi" w:hAnsiTheme="minorHAnsi"/>
        </w:rPr>
        <w:t>Tierra, FICT, una vez conocida la</w:t>
      </w:r>
      <w:r w:rsidRPr="006050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solicitud, la Comisión de Docencia</w:t>
      </w:r>
      <w:r w:rsidRPr="0060500D">
        <w:rPr>
          <w:rFonts w:asciiTheme="minorHAnsi" w:hAnsiTheme="minorHAnsi"/>
        </w:rPr>
        <w:t xml:space="preserve"> acuerda:</w:t>
      </w:r>
    </w:p>
    <w:p w:rsidR="00477C9D" w:rsidRPr="0060500D" w:rsidRDefault="00477C9D" w:rsidP="00477C9D">
      <w:pPr>
        <w:tabs>
          <w:tab w:val="left" w:pos="8647"/>
        </w:tabs>
        <w:ind w:left="1800" w:right="-1" w:hanging="1800"/>
        <w:jc w:val="both"/>
        <w:rPr>
          <w:rFonts w:asciiTheme="minorHAnsi" w:hAnsiTheme="minorHAnsi"/>
        </w:rPr>
      </w:pPr>
    </w:p>
    <w:p w:rsidR="00477C9D" w:rsidRPr="00C25C0A" w:rsidRDefault="00477C9D" w:rsidP="00477C9D">
      <w:pPr>
        <w:tabs>
          <w:tab w:val="left" w:pos="8647"/>
        </w:tabs>
        <w:ind w:left="1800" w:right="-1" w:hanging="1800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</w:rPr>
        <w:tab/>
      </w:r>
      <w:r w:rsidRPr="0060500D">
        <w:rPr>
          <w:rFonts w:asciiTheme="minorHAnsi" w:hAnsiTheme="minorHAnsi"/>
          <w:b/>
        </w:rPr>
        <w:t>RECOMENDAR</w:t>
      </w:r>
      <w:r w:rsidRPr="0060500D">
        <w:rPr>
          <w:rFonts w:asciiTheme="minorHAnsi" w:hAnsiTheme="minorHAnsi"/>
        </w:rPr>
        <w:t xml:space="preserve"> al Consejo Politécnico </w:t>
      </w:r>
      <w:r w:rsidRPr="0060500D">
        <w:rPr>
          <w:rFonts w:asciiTheme="minorHAnsi" w:hAnsiTheme="minorHAnsi"/>
          <w:b/>
        </w:rPr>
        <w:t xml:space="preserve">APROBAR </w:t>
      </w:r>
      <w:r w:rsidRPr="00C25C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la</w:t>
      </w:r>
      <w:r w:rsidRPr="00C25C0A">
        <w:rPr>
          <w:rFonts w:asciiTheme="minorHAnsi" w:hAnsiTheme="minorHAnsi"/>
        </w:rPr>
        <w:t xml:space="preserve"> modificación del requisito del nivel de inglés</w:t>
      </w:r>
      <w:r>
        <w:rPr>
          <w:rFonts w:asciiTheme="minorHAnsi" w:hAnsiTheme="minorHAnsi"/>
        </w:rPr>
        <w:t xml:space="preserve"> de B1 a A2 </w:t>
      </w:r>
      <w:r w:rsidRPr="00C25C0A">
        <w:rPr>
          <w:rFonts w:asciiTheme="minorHAnsi" w:hAnsiTheme="minorHAnsi"/>
        </w:rPr>
        <w:t xml:space="preserve">para postular al programa de </w:t>
      </w:r>
      <w:r w:rsidRPr="00C25C0A">
        <w:rPr>
          <w:rFonts w:asciiTheme="minorHAnsi" w:hAnsiTheme="minorHAnsi"/>
        </w:rPr>
        <w:lastRenderedPageBreak/>
        <w:t>Maestría en Minas con mención en Mineralurgia  y Metalurgia Extractiva de la Facultad de Ingeniería en Ciencias de la Tierra, FICT</w:t>
      </w:r>
    </w:p>
    <w:p w:rsidR="00477C9D" w:rsidRPr="000A4A12" w:rsidRDefault="00477C9D" w:rsidP="00477C9D">
      <w:pPr>
        <w:tabs>
          <w:tab w:val="left" w:pos="8647"/>
        </w:tabs>
        <w:ind w:left="1701" w:right="-1" w:hanging="1701"/>
        <w:jc w:val="both"/>
        <w:rPr>
          <w:rFonts w:asciiTheme="minorHAnsi" w:hAnsiTheme="minorHAnsi"/>
          <w:b/>
          <w:lang w:val="es-MX"/>
        </w:rPr>
      </w:pPr>
    </w:p>
    <w:p w:rsidR="00477C9D" w:rsidRPr="00CB2EFA" w:rsidRDefault="00477C9D" w:rsidP="00477C9D">
      <w:pPr>
        <w:tabs>
          <w:tab w:val="left" w:pos="8647"/>
        </w:tabs>
        <w:ind w:left="1701" w:right="-1" w:hanging="1701"/>
        <w:jc w:val="both"/>
        <w:rPr>
          <w:rFonts w:asciiTheme="minorHAnsi" w:hAnsiTheme="minorHAnsi"/>
          <w:lang w:val="es-MX"/>
        </w:rPr>
      </w:pPr>
      <w:bookmarkStart w:id="21" w:name="cdoc2017403"/>
      <w:r>
        <w:rPr>
          <w:rFonts w:asciiTheme="minorHAnsi" w:hAnsiTheme="minorHAnsi"/>
          <w:b/>
          <w:lang w:val="es-ES"/>
        </w:rPr>
        <w:t>C-Doc-2017-403</w:t>
      </w:r>
      <w:bookmarkEnd w:id="21"/>
      <w:r>
        <w:rPr>
          <w:rFonts w:asciiTheme="minorHAnsi" w:hAnsiTheme="minorHAnsi"/>
          <w:b/>
          <w:lang w:val="es-ES"/>
        </w:rPr>
        <w:t xml:space="preserve">.- Designación y contratación </w:t>
      </w:r>
      <w:r w:rsidRPr="00CB2EFA">
        <w:rPr>
          <w:rFonts w:asciiTheme="minorHAnsi" w:hAnsiTheme="minorHAnsi"/>
          <w:b/>
          <w:lang w:val="es-ES"/>
        </w:rPr>
        <w:t xml:space="preserve">como Profesor Honorario a </w:t>
      </w:r>
      <w:r>
        <w:rPr>
          <w:rFonts w:asciiTheme="minorHAnsi" w:hAnsiTheme="minorHAnsi"/>
          <w:b/>
          <w:lang w:val="es-ES"/>
        </w:rPr>
        <w:t xml:space="preserve">Medio </w:t>
      </w:r>
      <w:r w:rsidRPr="00CB2EFA">
        <w:rPr>
          <w:rFonts w:asciiTheme="minorHAnsi" w:hAnsiTheme="minorHAnsi"/>
          <w:b/>
          <w:lang w:val="es-ES"/>
        </w:rPr>
        <w:t xml:space="preserve">Tiempo </w:t>
      </w:r>
      <w:r>
        <w:rPr>
          <w:rFonts w:asciiTheme="minorHAnsi" w:hAnsiTheme="minorHAnsi"/>
          <w:b/>
          <w:lang w:val="es-ES"/>
        </w:rPr>
        <w:t xml:space="preserve">al </w:t>
      </w:r>
      <w:proofErr w:type="spellStart"/>
      <w:r>
        <w:rPr>
          <w:rFonts w:asciiTheme="minorHAnsi" w:hAnsiTheme="minorHAnsi"/>
          <w:b/>
          <w:lang w:val="es-ES"/>
        </w:rPr>
        <w:t>Mgtr</w:t>
      </w:r>
      <w:proofErr w:type="spellEnd"/>
      <w:r>
        <w:rPr>
          <w:rFonts w:asciiTheme="minorHAnsi" w:hAnsiTheme="minorHAnsi"/>
          <w:b/>
          <w:lang w:val="es-ES"/>
        </w:rPr>
        <w:t xml:space="preserve">. Nelson Eddy Cevallos Bravo, </w:t>
      </w:r>
      <w:r w:rsidRPr="00CB2EFA">
        <w:rPr>
          <w:rFonts w:asciiTheme="minorHAnsi" w:hAnsiTheme="minorHAnsi"/>
          <w:b/>
          <w:lang w:val="es-ES"/>
        </w:rPr>
        <w:t xml:space="preserve">Facultad de Ciencias </w:t>
      </w:r>
      <w:r>
        <w:rPr>
          <w:rFonts w:asciiTheme="minorHAnsi" w:hAnsiTheme="minorHAnsi"/>
          <w:b/>
          <w:lang w:val="es-ES"/>
        </w:rPr>
        <w:t>Sociales y Humanísticas</w:t>
      </w:r>
      <w:r w:rsidRPr="00CB2EFA">
        <w:rPr>
          <w:rFonts w:asciiTheme="minorHAnsi" w:hAnsiTheme="minorHAnsi"/>
          <w:b/>
          <w:lang w:val="es-ES"/>
        </w:rPr>
        <w:t>, FC</w:t>
      </w:r>
      <w:r>
        <w:rPr>
          <w:rFonts w:asciiTheme="minorHAnsi" w:hAnsiTheme="minorHAnsi"/>
          <w:b/>
          <w:lang w:val="es-ES"/>
        </w:rPr>
        <w:t>SH</w:t>
      </w:r>
      <w:r w:rsidRPr="00CB2EFA">
        <w:rPr>
          <w:rFonts w:asciiTheme="minorHAnsi" w:hAnsiTheme="minorHAnsi"/>
          <w:b/>
          <w:lang w:val="es-ES"/>
        </w:rPr>
        <w:t>,  para el I</w:t>
      </w:r>
      <w:r>
        <w:rPr>
          <w:rFonts w:asciiTheme="minorHAnsi" w:hAnsiTheme="minorHAnsi"/>
          <w:b/>
          <w:lang w:val="es-ES"/>
        </w:rPr>
        <w:t>I</w:t>
      </w:r>
      <w:r w:rsidRPr="00CB2EFA">
        <w:rPr>
          <w:rFonts w:asciiTheme="minorHAnsi" w:hAnsiTheme="minorHAnsi"/>
          <w:b/>
          <w:lang w:val="es-ES"/>
        </w:rPr>
        <w:t xml:space="preserve"> Término </w:t>
      </w:r>
      <w:r>
        <w:rPr>
          <w:rFonts w:asciiTheme="minorHAnsi" w:hAnsiTheme="minorHAnsi"/>
          <w:b/>
          <w:lang w:val="es-ES"/>
        </w:rPr>
        <w:t>2017-2018.</w:t>
      </w:r>
    </w:p>
    <w:p w:rsidR="00477C9D" w:rsidRPr="00CB2EFA" w:rsidRDefault="00477C9D" w:rsidP="00477C9D">
      <w:pPr>
        <w:pStyle w:val="Prrafodelista"/>
        <w:autoSpaceDE w:val="0"/>
        <w:autoSpaceDN w:val="0"/>
        <w:adjustRightInd w:val="0"/>
        <w:spacing w:before="240" w:after="240"/>
        <w:ind w:left="1701" w:right="-142"/>
        <w:jc w:val="both"/>
        <w:rPr>
          <w:rFonts w:asciiTheme="minorHAnsi" w:hAnsiTheme="minorHAnsi"/>
          <w:sz w:val="24"/>
          <w:szCs w:val="24"/>
          <w:lang w:val="es-MX"/>
        </w:rPr>
      </w:pPr>
      <w:r w:rsidRPr="00CB2EFA">
        <w:rPr>
          <w:rFonts w:asciiTheme="minorHAnsi" w:hAnsiTheme="minorHAnsi"/>
          <w:sz w:val="24"/>
          <w:szCs w:val="24"/>
        </w:rPr>
        <w:t>Mediante el oficio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  <w:lang w:val="es-MX"/>
        </w:rPr>
        <w:t>ESPOL-FCSH-OFC-0168-2017</w:t>
      </w:r>
      <w:r w:rsidRPr="00CB2EFA">
        <w:rPr>
          <w:rFonts w:asciiTheme="minorHAnsi" w:hAnsiTheme="minorHAnsi"/>
          <w:b/>
          <w:sz w:val="24"/>
          <w:szCs w:val="24"/>
          <w:lang w:val="es-MX"/>
        </w:rPr>
        <w:t xml:space="preserve"> 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con fecha </w:t>
      </w:r>
      <w:r>
        <w:rPr>
          <w:rFonts w:asciiTheme="minorHAnsi" w:hAnsiTheme="minorHAnsi"/>
          <w:sz w:val="24"/>
          <w:szCs w:val="24"/>
          <w:lang w:val="es-MX"/>
        </w:rPr>
        <w:t>27 de noviembre de 2017</w:t>
      </w:r>
      <w:r w:rsidRPr="00CB2EFA">
        <w:rPr>
          <w:rFonts w:asciiTheme="minorHAnsi" w:hAnsiTheme="minorHAnsi"/>
          <w:sz w:val="24"/>
          <w:szCs w:val="24"/>
          <w:lang w:val="es-MX"/>
        </w:rPr>
        <w:t>, dirigido a</w:t>
      </w:r>
      <w:r>
        <w:rPr>
          <w:rFonts w:asciiTheme="minorHAnsi" w:hAnsiTheme="minorHAnsi"/>
          <w:sz w:val="24"/>
          <w:szCs w:val="24"/>
          <w:lang w:val="es-MX"/>
        </w:rPr>
        <w:t xml:space="preserve"> la  Dra. Cecilia Paredes Verduga, Rectora de la ESPOL, suscrito por Leonardo Sánchez Aragón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, </w:t>
      </w:r>
      <w:proofErr w:type="spellStart"/>
      <w:r w:rsidRPr="00CB2EFA">
        <w:rPr>
          <w:rFonts w:asciiTheme="minorHAnsi" w:hAnsiTheme="minorHAnsi"/>
          <w:sz w:val="24"/>
          <w:szCs w:val="24"/>
          <w:lang w:val="es-MX"/>
        </w:rPr>
        <w:t>Ph.D</w:t>
      </w:r>
      <w:proofErr w:type="spellEnd"/>
      <w:r w:rsidRPr="00CB2EFA">
        <w:rPr>
          <w:rFonts w:asciiTheme="minorHAnsi" w:hAnsiTheme="minorHAnsi"/>
          <w:sz w:val="24"/>
          <w:szCs w:val="24"/>
          <w:lang w:val="es-MX"/>
        </w:rPr>
        <w:t xml:space="preserve">., Decano </w:t>
      </w:r>
      <w:r>
        <w:rPr>
          <w:rFonts w:asciiTheme="minorHAnsi" w:hAnsiTheme="minorHAnsi"/>
          <w:sz w:val="24"/>
          <w:szCs w:val="24"/>
          <w:lang w:val="es-MX"/>
        </w:rPr>
        <w:t>de FCSH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, relativo a la designación y contratación como profesor honorario </w:t>
      </w:r>
      <w:r>
        <w:rPr>
          <w:rFonts w:asciiTheme="minorHAnsi" w:hAnsiTheme="minorHAnsi"/>
          <w:sz w:val="24"/>
          <w:szCs w:val="24"/>
          <w:lang w:val="es-MX"/>
        </w:rPr>
        <w:t xml:space="preserve">al </w:t>
      </w:r>
      <w:proofErr w:type="spellStart"/>
      <w:r>
        <w:rPr>
          <w:rFonts w:asciiTheme="minorHAnsi" w:hAnsiTheme="minorHAnsi"/>
          <w:b/>
          <w:lang w:val="es-ES"/>
        </w:rPr>
        <w:t>Mgtr</w:t>
      </w:r>
      <w:proofErr w:type="spellEnd"/>
      <w:r>
        <w:rPr>
          <w:rFonts w:asciiTheme="minorHAnsi" w:hAnsiTheme="minorHAnsi"/>
          <w:b/>
          <w:lang w:val="es-ES"/>
        </w:rPr>
        <w:t>. Nelson Eddy Cevallos Bravo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</w:t>
      </w:r>
      <w:r>
        <w:rPr>
          <w:rFonts w:asciiTheme="minorHAnsi" w:hAnsiTheme="minorHAnsi"/>
          <w:sz w:val="24"/>
          <w:szCs w:val="24"/>
          <w:lang w:val="es-MX"/>
        </w:rPr>
        <w:t xml:space="preserve">para 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la </w:t>
      </w:r>
      <w:r w:rsidRPr="009B45D2">
        <w:rPr>
          <w:rFonts w:asciiTheme="minorHAnsi" w:hAnsiTheme="minorHAnsi"/>
          <w:sz w:val="24"/>
          <w:szCs w:val="24"/>
          <w:lang w:val="es-MX"/>
        </w:rPr>
        <w:t>Facultad de Ciencias Sociales y Humanísticas, FCSH,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 para el I</w:t>
      </w:r>
      <w:r>
        <w:rPr>
          <w:rFonts w:asciiTheme="minorHAnsi" w:hAnsiTheme="minorHAnsi"/>
          <w:sz w:val="24"/>
          <w:szCs w:val="24"/>
          <w:lang w:val="es-MX"/>
        </w:rPr>
        <w:t>I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Término 201</w:t>
      </w:r>
      <w:r>
        <w:rPr>
          <w:rFonts w:asciiTheme="minorHAnsi" w:hAnsiTheme="minorHAnsi"/>
          <w:sz w:val="24"/>
          <w:szCs w:val="24"/>
          <w:lang w:val="es-MX"/>
        </w:rPr>
        <w:t>7</w:t>
      </w:r>
      <w:r w:rsidRPr="00CB2EFA">
        <w:rPr>
          <w:rFonts w:asciiTheme="minorHAnsi" w:hAnsiTheme="minorHAnsi"/>
          <w:sz w:val="24"/>
          <w:szCs w:val="24"/>
          <w:lang w:val="es-MX"/>
        </w:rPr>
        <w:t>-201</w:t>
      </w:r>
      <w:r>
        <w:rPr>
          <w:rFonts w:asciiTheme="minorHAnsi" w:hAnsiTheme="minorHAnsi"/>
          <w:sz w:val="24"/>
          <w:szCs w:val="24"/>
          <w:lang w:val="es-MX"/>
        </w:rPr>
        <w:t>8</w:t>
      </w:r>
      <w:r w:rsidRPr="00CB2EFA">
        <w:rPr>
          <w:rFonts w:asciiTheme="minorHAnsi" w:hAnsiTheme="minorHAnsi"/>
          <w:sz w:val="24"/>
          <w:szCs w:val="24"/>
          <w:lang w:val="es-MX"/>
        </w:rPr>
        <w:t>.</w:t>
      </w:r>
    </w:p>
    <w:p w:rsidR="00477C9D" w:rsidRPr="00CB2EFA" w:rsidRDefault="00477C9D" w:rsidP="00477C9D">
      <w:pPr>
        <w:pStyle w:val="Prrafodelista"/>
        <w:autoSpaceDE w:val="0"/>
        <w:autoSpaceDN w:val="0"/>
        <w:adjustRightInd w:val="0"/>
        <w:spacing w:before="240" w:after="240"/>
        <w:ind w:left="1701" w:right="-142"/>
        <w:jc w:val="both"/>
        <w:rPr>
          <w:rFonts w:asciiTheme="minorHAnsi" w:hAnsiTheme="minorHAnsi"/>
          <w:sz w:val="24"/>
          <w:szCs w:val="24"/>
          <w:lang w:val="es-MX"/>
        </w:rPr>
      </w:pPr>
    </w:p>
    <w:p w:rsidR="00477C9D" w:rsidRDefault="00477C9D" w:rsidP="00477C9D">
      <w:pPr>
        <w:pStyle w:val="Prrafodelista"/>
        <w:autoSpaceDE w:val="0"/>
        <w:autoSpaceDN w:val="0"/>
        <w:adjustRightInd w:val="0"/>
        <w:spacing w:before="240" w:after="240"/>
        <w:ind w:left="1701" w:right="-142"/>
        <w:jc w:val="both"/>
        <w:rPr>
          <w:rFonts w:asciiTheme="minorHAnsi" w:hAnsiTheme="minorHAnsi"/>
          <w:sz w:val="24"/>
          <w:szCs w:val="24"/>
          <w:lang w:val="es-ES"/>
        </w:rPr>
      </w:pPr>
      <w:r w:rsidRPr="00CB2EFA">
        <w:rPr>
          <w:rFonts w:asciiTheme="minorHAnsi" w:hAnsiTheme="minorHAnsi"/>
          <w:b/>
          <w:sz w:val="24"/>
          <w:szCs w:val="24"/>
          <w:lang w:val="es-MX"/>
        </w:rPr>
        <w:t>RECOMENDAR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al Consejo Politécnico </w:t>
      </w:r>
      <w:r w:rsidRPr="00CB2EFA">
        <w:rPr>
          <w:rFonts w:asciiTheme="minorHAnsi" w:hAnsiTheme="minorHAnsi"/>
          <w:b/>
          <w:sz w:val="24"/>
          <w:szCs w:val="24"/>
          <w:lang w:val="es-MX"/>
        </w:rPr>
        <w:t>DESIGNAR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y </w:t>
      </w:r>
      <w:r w:rsidRPr="00CB2EFA">
        <w:rPr>
          <w:rFonts w:asciiTheme="minorHAnsi" w:hAnsiTheme="minorHAnsi"/>
          <w:b/>
          <w:sz w:val="24"/>
          <w:szCs w:val="24"/>
          <w:lang w:val="es-MX"/>
        </w:rPr>
        <w:t>APROBAR</w:t>
      </w:r>
      <w:r w:rsidRPr="00CB2EFA">
        <w:rPr>
          <w:rFonts w:asciiTheme="minorHAnsi" w:hAnsiTheme="minorHAnsi"/>
          <w:sz w:val="24"/>
          <w:szCs w:val="24"/>
          <w:lang w:val="es-MX"/>
        </w:rPr>
        <w:t xml:space="preserve"> la contratación como profesor honorario </w:t>
      </w:r>
      <w:r>
        <w:rPr>
          <w:rFonts w:asciiTheme="minorHAnsi" w:hAnsiTheme="minorHAnsi"/>
          <w:sz w:val="24"/>
          <w:szCs w:val="24"/>
          <w:lang w:val="es-MX"/>
        </w:rPr>
        <w:t xml:space="preserve"> al </w:t>
      </w:r>
      <w:proofErr w:type="spellStart"/>
      <w:r w:rsidRPr="00FE3D51">
        <w:rPr>
          <w:rFonts w:asciiTheme="minorHAnsi" w:hAnsiTheme="minorHAnsi"/>
          <w:sz w:val="24"/>
          <w:szCs w:val="24"/>
          <w:lang w:val="es-MX"/>
        </w:rPr>
        <w:t>Mgtr</w:t>
      </w:r>
      <w:proofErr w:type="spellEnd"/>
      <w:r w:rsidRPr="00FE3D51">
        <w:rPr>
          <w:rFonts w:asciiTheme="minorHAnsi" w:hAnsiTheme="minorHAnsi"/>
          <w:sz w:val="24"/>
          <w:szCs w:val="24"/>
          <w:lang w:val="es-MX"/>
        </w:rPr>
        <w:t>. Nelson Eddy Cevallos Bravo</w:t>
      </w:r>
      <w:r>
        <w:rPr>
          <w:rFonts w:asciiTheme="minorHAnsi" w:hAnsiTheme="minorHAnsi"/>
          <w:sz w:val="24"/>
          <w:szCs w:val="24"/>
          <w:lang w:val="es-MX"/>
        </w:rPr>
        <w:t xml:space="preserve"> </w:t>
      </w:r>
      <w:r w:rsidRPr="00CB2EFA">
        <w:rPr>
          <w:rFonts w:asciiTheme="minorHAnsi" w:hAnsiTheme="minorHAnsi"/>
          <w:sz w:val="24"/>
          <w:szCs w:val="24"/>
          <w:lang w:val="es-ES"/>
        </w:rPr>
        <w:t xml:space="preserve">para la </w:t>
      </w:r>
      <w:r>
        <w:rPr>
          <w:rFonts w:asciiTheme="minorHAnsi" w:hAnsiTheme="minorHAnsi"/>
          <w:b/>
          <w:lang w:val="es-ES"/>
        </w:rPr>
        <w:t>Facultad de Ciencias Sociales y Humanísticas, FCSH,</w:t>
      </w:r>
      <w:r>
        <w:rPr>
          <w:rFonts w:asciiTheme="minorHAnsi" w:hAnsiTheme="minorHAnsi"/>
          <w:sz w:val="24"/>
          <w:szCs w:val="24"/>
          <w:lang w:val="es-ES"/>
        </w:rPr>
        <w:t xml:space="preserve"> en el II </w:t>
      </w:r>
      <w:r w:rsidRPr="00CB2EFA">
        <w:rPr>
          <w:rFonts w:asciiTheme="minorHAnsi" w:hAnsiTheme="minorHAnsi"/>
          <w:sz w:val="24"/>
          <w:szCs w:val="24"/>
          <w:lang w:val="es-ES"/>
        </w:rPr>
        <w:t>Término 201</w:t>
      </w:r>
      <w:r>
        <w:rPr>
          <w:rFonts w:asciiTheme="minorHAnsi" w:hAnsiTheme="minorHAnsi"/>
          <w:sz w:val="24"/>
          <w:szCs w:val="24"/>
          <w:lang w:val="es-ES"/>
        </w:rPr>
        <w:t>7</w:t>
      </w:r>
      <w:r w:rsidRPr="00CB2EFA">
        <w:rPr>
          <w:rFonts w:asciiTheme="minorHAnsi" w:hAnsiTheme="minorHAnsi"/>
          <w:sz w:val="24"/>
          <w:szCs w:val="24"/>
          <w:lang w:val="es-ES"/>
        </w:rPr>
        <w:t>-201</w:t>
      </w:r>
      <w:r>
        <w:rPr>
          <w:rFonts w:asciiTheme="minorHAnsi" w:hAnsiTheme="minorHAnsi"/>
          <w:sz w:val="24"/>
          <w:szCs w:val="24"/>
          <w:lang w:val="es-ES"/>
        </w:rPr>
        <w:t>8.</w:t>
      </w:r>
    </w:p>
    <w:tbl>
      <w:tblPr>
        <w:tblStyle w:val="Tablaconcuadrcula"/>
        <w:tblW w:w="4095" w:type="pct"/>
        <w:tblInd w:w="1818" w:type="dxa"/>
        <w:tblLook w:val="04A0" w:firstRow="1" w:lastRow="0" w:firstColumn="1" w:lastColumn="0" w:noHBand="0" w:noVBand="1"/>
      </w:tblPr>
      <w:tblGrid>
        <w:gridCol w:w="2258"/>
        <w:gridCol w:w="1786"/>
        <w:gridCol w:w="1543"/>
        <w:gridCol w:w="1904"/>
      </w:tblGrid>
      <w:tr w:rsidR="00477C9D" w:rsidRPr="00B665B7" w:rsidTr="002D5BAE">
        <w:tc>
          <w:tcPr>
            <w:tcW w:w="1507" w:type="pct"/>
            <w:vAlign w:val="center"/>
          </w:tcPr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B665B7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Profesor Honorario</w:t>
            </w:r>
          </w:p>
        </w:tc>
        <w:tc>
          <w:tcPr>
            <w:tcW w:w="1192" w:type="pct"/>
            <w:vAlign w:val="center"/>
          </w:tcPr>
          <w:p w:rsidR="00477C9D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 xml:space="preserve">Evaluación </w:t>
            </w:r>
          </w:p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integral 2016</w:t>
            </w:r>
          </w:p>
        </w:tc>
        <w:tc>
          <w:tcPr>
            <w:tcW w:w="1030" w:type="pct"/>
            <w:vAlign w:val="center"/>
          </w:tcPr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B665B7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Dedicación</w:t>
            </w:r>
          </w:p>
        </w:tc>
        <w:tc>
          <w:tcPr>
            <w:tcW w:w="1271" w:type="pct"/>
            <w:vAlign w:val="center"/>
          </w:tcPr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B665B7">
              <w:rPr>
                <w:rFonts w:asciiTheme="minorHAnsi" w:hAnsiTheme="minorHAnsi"/>
                <w:b/>
                <w:sz w:val="20"/>
                <w:szCs w:val="20"/>
                <w:lang w:val="es-MX"/>
              </w:rPr>
              <w:t>Periodo de Contratación</w:t>
            </w:r>
          </w:p>
        </w:tc>
      </w:tr>
      <w:tr w:rsidR="00477C9D" w:rsidRPr="00B665B7" w:rsidTr="002D5BAE">
        <w:tc>
          <w:tcPr>
            <w:tcW w:w="1507" w:type="pct"/>
            <w:vAlign w:val="center"/>
          </w:tcPr>
          <w:p w:rsidR="00477C9D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B665B7">
              <w:rPr>
                <w:rFonts w:asciiTheme="minorHAnsi" w:hAnsiTheme="minorHAnsi"/>
                <w:sz w:val="20"/>
                <w:szCs w:val="20"/>
                <w:lang w:val="es-MX"/>
              </w:rPr>
              <w:t xml:space="preserve">Ing. Nelson </w:t>
            </w:r>
            <w:r>
              <w:rPr>
                <w:rFonts w:asciiTheme="minorHAnsi" w:hAnsiTheme="minorHAnsi"/>
                <w:sz w:val="20"/>
                <w:szCs w:val="20"/>
                <w:lang w:val="es-MX"/>
              </w:rPr>
              <w:t xml:space="preserve">Eddy </w:t>
            </w:r>
          </w:p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 w:rsidRPr="00B665B7">
              <w:rPr>
                <w:rFonts w:asciiTheme="minorHAnsi" w:hAnsiTheme="minorHAnsi"/>
                <w:sz w:val="20"/>
                <w:szCs w:val="20"/>
                <w:lang w:val="es-MX"/>
              </w:rPr>
              <w:t>Cevallos Bravo</w:t>
            </w:r>
          </w:p>
        </w:tc>
        <w:tc>
          <w:tcPr>
            <w:tcW w:w="1192" w:type="pct"/>
            <w:vAlign w:val="center"/>
          </w:tcPr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>9.87</w:t>
            </w:r>
            <w:r w:rsidRPr="00B665B7">
              <w:rPr>
                <w:rFonts w:asciiTheme="minorHAnsi" w:hAnsiTheme="minorHAnsi"/>
                <w:sz w:val="20"/>
                <w:szCs w:val="20"/>
                <w:lang w:val="es-MX"/>
              </w:rPr>
              <w:t>/10</w:t>
            </w:r>
          </w:p>
        </w:tc>
        <w:tc>
          <w:tcPr>
            <w:tcW w:w="1030" w:type="pct"/>
            <w:vAlign w:val="center"/>
          </w:tcPr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>Medio Tiemp</w:t>
            </w:r>
            <w:r w:rsidRPr="00B665B7">
              <w:rPr>
                <w:rFonts w:asciiTheme="minorHAnsi" w:hAnsiTheme="minorHAnsi"/>
                <w:sz w:val="20"/>
                <w:szCs w:val="20"/>
                <w:lang w:val="es-MX"/>
              </w:rPr>
              <w:t>o</w:t>
            </w:r>
          </w:p>
        </w:tc>
        <w:tc>
          <w:tcPr>
            <w:tcW w:w="1271" w:type="pct"/>
            <w:vAlign w:val="center"/>
          </w:tcPr>
          <w:p w:rsidR="00477C9D" w:rsidRPr="00B665B7" w:rsidRDefault="00477C9D" w:rsidP="002D5BAE">
            <w:pPr>
              <w:pStyle w:val="Prrafodelista"/>
              <w:autoSpaceDE w:val="0"/>
              <w:autoSpaceDN w:val="0"/>
              <w:adjustRightInd w:val="0"/>
              <w:spacing w:before="240" w:after="240"/>
              <w:ind w:left="0" w:right="-142"/>
              <w:jc w:val="center"/>
              <w:rPr>
                <w:rFonts w:asciiTheme="minorHAnsi" w:hAnsi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sz w:val="20"/>
                <w:szCs w:val="20"/>
                <w:lang w:val="es-MX"/>
              </w:rPr>
              <w:t>04 de octubre de 2017 hasta el 02 de marzo de 2018</w:t>
            </w:r>
          </w:p>
        </w:tc>
      </w:tr>
    </w:tbl>
    <w:p w:rsidR="00477C9D" w:rsidRDefault="00477C9D" w:rsidP="00477C9D">
      <w:pPr>
        <w:pStyle w:val="Prrafodelista"/>
        <w:spacing w:after="0" w:line="240" w:lineRule="auto"/>
        <w:ind w:left="90"/>
        <w:jc w:val="both"/>
        <w:rPr>
          <w:rFonts w:asciiTheme="minorHAnsi" w:hAnsiTheme="minorHAnsi"/>
          <w:b/>
          <w:bCs/>
          <w:sz w:val="24"/>
          <w:szCs w:val="24"/>
          <w:lang w:val="es-MX"/>
        </w:rPr>
      </w:pPr>
    </w:p>
    <w:p w:rsidR="00477C9D" w:rsidRDefault="00477C9D" w:rsidP="00477C9D">
      <w:pPr>
        <w:pStyle w:val="Prrafodelista"/>
        <w:spacing w:after="0" w:line="240" w:lineRule="auto"/>
        <w:ind w:left="90"/>
        <w:jc w:val="both"/>
        <w:rPr>
          <w:rFonts w:asciiTheme="minorHAnsi" w:hAnsiTheme="minorHAnsi"/>
          <w:b/>
          <w:bCs/>
          <w:sz w:val="24"/>
          <w:szCs w:val="24"/>
          <w:lang w:val="es-MX"/>
        </w:rPr>
      </w:pPr>
    </w:p>
    <w:p w:rsidR="00477C9D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2" w:name="cdoc2017404"/>
      <w:bookmarkEnd w:id="20"/>
      <w:r w:rsidRPr="00DF1BC5">
        <w:rPr>
          <w:rFonts w:asciiTheme="minorHAnsi" w:hAnsiTheme="minorHAnsi"/>
          <w:b/>
          <w:lang w:val="es-ES"/>
        </w:rPr>
        <w:t>C-Doc-2017-404</w:t>
      </w:r>
      <w:bookmarkEnd w:id="22"/>
      <w:r w:rsidRPr="00DF1BC5">
        <w:rPr>
          <w:rFonts w:asciiTheme="minorHAnsi" w:hAnsiTheme="minorHAnsi"/>
          <w:b/>
          <w:lang w:val="es-ES"/>
        </w:rPr>
        <w:t>.- Modificación de régimen de dedicación de</w:t>
      </w:r>
      <w:r>
        <w:rPr>
          <w:rFonts w:asciiTheme="minorHAnsi" w:hAnsiTheme="minorHAnsi"/>
          <w:b/>
          <w:lang w:val="es-ES"/>
        </w:rPr>
        <w:t>l</w:t>
      </w:r>
      <w:r w:rsidRPr="00DF1BC5">
        <w:rPr>
          <w:rFonts w:asciiTheme="minorHAnsi" w:hAnsiTheme="minorHAnsi"/>
          <w:b/>
          <w:lang w:val="es-ES"/>
        </w:rPr>
        <w:t xml:space="preserve"> Dr. Cristóbal Mera G., para la Facultad de Ingeniería en Electricidad y Computación, FIEC.</w:t>
      </w: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  <w:r w:rsidRPr="000D5FBF">
        <w:rPr>
          <w:rFonts w:asciiTheme="minorHAnsi" w:hAnsiTheme="minorHAnsi"/>
          <w:lang w:val="es-MX"/>
        </w:rPr>
        <w:t>Considerando la resolución</w:t>
      </w:r>
      <w:r w:rsidRPr="000D5FBF">
        <w:rPr>
          <w:rFonts w:asciiTheme="minorHAnsi" w:hAnsiTheme="minorHAnsi"/>
          <w:b/>
          <w:u w:val="single"/>
          <w:lang w:val="es-MX"/>
        </w:rPr>
        <w:t xml:space="preserve"> </w:t>
      </w:r>
      <w:r>
        <w:rPr>
          <w:rFonts w:asciiTheme="minorHAnsi" w:hAnsiTheme="minorHAnsi"/>
          <w:b/>
          <w:u w:val="single"/>
          <w:lang w:val="es-MX"/>
        </w:rPr>
        <w:t>2017-680</w:t>
      </w:r>
      <w:r w:rsidRPr="006343C7">
        <w:rPr>
          <w:rFonts w:asciiTheme="minorHAnsi" w:hAnsiTheme="minorHAnsi"/>
          <w:b/>
          <w:lang w:val="es-MX"/>
        </w:rPr>
        <w:t xml:space="preserve"> </w:t>
      </w:r>
      <w:r w:rsidRPr="000D5FBF">
        <w:rPr>
          <w:rFonts w:asciiTheme="minorHAnsi" w:hAnsiTheme="minorHAnsi"/>
          <w:lang w:val="es-MX"/>
        </w:rPr>
        <w:t xml:space="preserve">del Consejo Directivo la </w:t>
      </w:r>
      <w:r w:rsidRPr="00B85260">
        <w:rPr>
          <w:rFonts w:asciiTheme="minorHAnsi" w:hAnsiTheme="minorHAnsi"/>
          <w:b/>
          <w:color w:val="000000"/>
        </w:rPr>
        <w:t>Facultad de Ingeniería en Electricidad y Computación</w:t>
      </w:r>
      <w:r>
        <w:rPr>
          <w:rFonts w:asciiTheme="minorHAnsi" w:hAnsiTheme="minorHAnsi"/>
          <w:b/>
          <w:color w:val="000000"/>
        </w:rPr>
        <w:t>, FIEC</w:t>
      </w:r>
      <w:r w:rsidRPr="000D5FBF">
        <w:rPr>
          <w:rFonts w:asciiTheme="minorHAnsi" w:hAnsiTheme="minorHAnsi"/>
          <w:lang w:val="es-MX"/>
        </w:rPr>
        <w:t xml:space="preserve">, adoptada en sesión del </w:t>
      </w:r>
      <w:r>
        <w:rPr>
          <w:rFonts w:asciiTheme="minorHAnsi" w:hAnsiTheme="minorHAnsi"/>
          <w:lang w:val="es-MX"/>
        </w:rPr>
        <w:t>27 de noviembre de 2017</w:t>
      </w:r>
      <w:r w:rsidRPr="000D5FBF">
        <w:rPr>
          <w:rFonts w:asciiTheme="minorHAnsi" w:hAnsiTheme="minorHAnsi"/>
          <w:lang w:val="es-MX"/>
        </w:rPr>
        <w:t>; y, dirigida a</w:t>
      </w:r>
      <w:r>
        <w:rPr>
          <w:rFonts w:asciiTheme="minorHAnsi" w:hAnsiTheme="minorHAnsi"/>
          <w:lang w:val="es-MX"/>
        </w:rPr>
        <w:t xml:space="preserve"> </w:t>
      </w:r>
      <w:r w:rsidRPr="000D5FBF">
        <w:rPr>
          <w:rFonts w:asciiTheme="minorHAnsi" w:hAnsiTheme="minorHAnsi"/>
          <w:lang w:val="es-MX"/>
        </w:rPr>
        <w:t>l</w:t>
      </w:r>
      <w:r>
        <w:rPr>
          <w:rFonts w:asciiTheme="minorHAnsi" w:hAnsiTheme="minorHAnsi"/>
          <w:lang w:val="es-MX"/>
        </w:rPr>
        <w:t>a</w:t>
      </w:r>
      <w:r w:rsidRPr="000D5FBF"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  <w:lang w:val="es-MX"/>
        </w:rPr>
        <w:t>Dra. Cecilia Paredes Verduga</w:t>
      </w:r>
      <w:r w:rsidRPr="000D5FBF">
        <w:rPr>
          <w:rFonts w:asciiTheme="minorHAnsi" w:hAnsiTheme="minorHAnsi"/>
          <w:lang w:val="es-MX"/>
        </w:rPr>
        <w:t>, Rector</w:t>
      </w:r>
      <w:r>
        <w:rPr>
          <w:rFonts w:asciiTheme="minorHAnsi" w:hAnsiTheme="minorHAnsi"/>
          <w:lang w:val="es-MX"/>
        </w:rPr>
        <w:t>a</w:t>
      </w:r>
      <w:r w:rsidRPr="000D5FBF">
        <w:rPr>
          <w:rFonts w:asciiTheme="minorHAnsi" w:hAnsiTheme="minorHAnsi"/>
          <w:lang w:val="es-MX"/>
        </w:rPr>
        <w:t xml:space="preserve"> de la ESPOL, suscrito por </w:t>
      </w:r>
      <w:r>
        <w:rPr>
          <w:rFonts w:asciiTheme="minorHAnsi" w:hAnsiTheme="minorHAnsi"/>
          <w:lang w:val="es-MX"/>
        </w:rPr>
        <w:t>la Dra. Katherine Chiluiza García</w:t>
      </w:r>
      <w:r w:rsidRPr="000D5FBF">
        <w:rPr>
          <w:rFonts w:asciiTheme="minorHAnsi" w:hAnsiTheme="minorHAnsi"/>
          <w:lang w:val="es-MX"/>
        </w:rPr>
        <w:t>, Decan</w:t>
      </w:r>
      <w:r>
        <w:rPr>
          <w:rFonts w:asciiTheme="minorHAnsi" w:hAnsiTheme="minorHAnsi"/>
          <w:lang w:val="es-MX"/>
        </w:rPr>
        <w:t>a</w:t>
      </w:r>
      <w:r w:rsidRPr="000D5FBF">
        <w:rPr>
          <w:rFonts w:asciiTheme="minorHAnsi" w:hAnsiTheme="minorHAnsi"/>
          <w:lang w:val="es-MX"/>
        </w:rPr>
        <w:t xml:space="preserve"> de</w:t>
      </w:r>
      <w:r>
        <w:rPr>
          <w:rFonts w:asciiTheme="minorHAnsi" w:hAnsiTheme="minorHAnsi"/>
          <w:lang w:val="es-MX"/>
        </w:rPr>
        <w:t xml:space="preserve"> la</w:t>
      </w:r>
      <w:r w:rsidRPr="000D5FBF">
        <w:rPr>
          <w:rFonts w:asciiTheme="minorHAnsi" w:hAnsiTheme="minorHAnsi"/>
          <w:lang w:val="es-MX"/>
        </w:rPr>
        <w:t xml:space="preserve"> F</w:t>
      </w:r>
      <w:r>
        <w:rPr>
          <w:rFonts w:asciiTheme="minorHAnsi" w:hAnsiTheme="minorHAnsi"/>
          <w:lang w:val="es-MX"/>
        </w:rPr>
        <w:t>IEC</w:t>
      </w:r>
      <w:r w:rsidRPr="000D5FBF">
        <w:rPr>
          <w:rFonts w:asciiTheme="minorHAnsi" w:hAnsiTheme="minorHAnsi"/>
          <w:lang w:val="es-MX"/>
        </w:rPr>
        <w:t xml:space="preserve">, en la que </w:t>
      </w:r>
      <w:r>
        <w:rPr>
          <w:rFonts w:asciiTheme="minorHAnsi" w:hAnsiTheme="minorHAnsi"/>
          <w:lang w:val="es-MX"/>
        </w:rPr>
        <w:t xml:space="preserve">solicitan la modificación </w:t>
      </w:r>
      <w:r w:rsidRPr="001D278D">
        <w:rPr>
          <w:rFonts w:asciiTheme="minorHAnsi" w:hAnsiTheme="minorHAnsi"/>
          <w:lang w:val="es-MX"/>
        </w:rPr>
        <w:t>de régimen de dedicación</w:t>
      </w:r>
      <w:r>
        <w:rPr>
          <w:rFonts w:asciiTheme="minorHAnsi" w:hAnsiTheme="minorHAnsi"/>
          <w:lang w:val="es-MX"/>
        </w:rPr>
        <w:t xml:space="preserve"> de </w:t>
      </w:r>
      <w:r w:rsidRPr="00B85260">
        <w:rPr>
          <w:rFonts w:asciiTheme="minorHAnsi" w:hAnsiTheme="minorHAnsi"/>
          <w:b/>
          <w:lang w:val="es-MX"/>
        </w:rPr>
        <w:t xml:space="preserve">medio tiempo a </w:t>
      </w:r>
      <w:r w:rsidRPr="00B85260">
        <w:rPr>
          <w:rFonts w:asciiTheme="minorHAnsi" w:hAnsiTheme="minorHAnsi"/>
          <w:b/>
          <w:i/>
          <w:lang w:val="es-MX"/>
        </w:rPr>
        <w:t xml:space="preserve"> </w:t>
      </w:r>
      <w:r w:rsidRPr="00B85260">
        <w:rPr>
          <w:rFonts w:asciiTheme="minorHAnsi" w:hAnsiTheme="minorHAnsi"/>
          <w:b/>
          <w:lang w:val="es-MX"/>
        </w:rPr>
        <w:t>tie</w:t>
      </w:r>
      <w:r w:rsidRPr="000D5FBF">
        <w:rPr>
          <w:rFonts w:asciiTheme="minorHAnsi" w:hAnsiTheme="minorHAnsi"/>
          <w:b/>
          <w:lang w:val="es-MX"/>
        </w:rPr>
        <w:t>mpo completo</w:t>
      </w:r>
      <w:r>
        <w:rPr>
          <w:rFonts w:asciiTheme="minorHAnsi" w:hAnsiTheme="minorHAnsi"/>
          <w:b/>
          <w:lang w:val="es-MX"/>
        </w:rPr>
        <w:t xml:space="preserve"> al Dr. Cristóbal Mera G.</w:t>
      </w:r>
      <w:r w:rsidRPr="000D5FBF">
        <w:rPr>
          <w:rFonts w:asciiTheme="minorHAnsi" w:hAnsiTheme="minorHAnsi"/>
          <w:b/>
          <w:lang w:val="es-MX"/>
        </w:rPr>
        <w:t>,</w:t>
      </w:r>
      <w:r>
        <w:rPr>
          <w:rFonts w:asciiTheme="minorHAnsi" w:hAnsiTheme="minorHAnsi"/>
          <w:b/>
          <w:lang w:val="es-MX"/>
        </w:rPr>
        <w:t xml:space="preserve"> profesor honorario de la FIEC,</w:t>
      </w:r>
      <w:r w:rsidRPr="000D5FBF">
        <w:rPr>
          <w:rFonts w:asciiTheme="minorHAnsi" w:hAnsiTheme="minorHAnsi"/>
          <w:b/>
          <w:lang w:val="es-MX"/>
        </w:rPr>
        <w:t xml:space="preserve"> </w:t>
      </w:r>
      <w:r w:rsidRPr="001D278D">
        <w:rPr>
          <w:rFonts w:asciiTheme="minorHAnsi" w:hAnsiTheme="minorHAnsi"/>
          <w:lang w:val="es-MX"/>
        </w:rPr>
        <w:t xml:space="preserve">a partir del </w:t>
      </w:r>
      <w:r>
        <w:rPr>
          <w:rFonts w:asciiTheme="minorHAnsi" w:hAnsiTheme="minorHAnsi"/>
          <w:lang w:val="es-MX"/>
        </w:rPr>
        <w:t>04 de diciembre</w:t>
      </w:r>
      <w:r w:rsidRPr="001D278D">
        <w:rPr>
          <w:rFonts w:asciiTheme="minorHAnsi" w:hAnsiTheme="minorHAnsi"/>
          <w:lang w:val="es-MX"/>
        </w:rPr>
        <w:t xml:space="preserve"> del 2017</w:t>
      </w:r>
      <w:r>
        <w:rPr>
          <w:rFonts w:asciiTheme="minorHAnsi" w:hAnsiTheme="minorHAnsi"/>
          <w:lang w:val="es-MX"/>
        </w:rPr>
        <w:t>,</w:t>
      </w:r>
      <w:r w:rsidRPr="000D5FBF">
        <w:rPr>
          <w:rFonts w:asciiTheme="minorHAnsi" w:hAnsiTheme="minorHAnsi"/>
          <w:lang w:val="es-MX"/>
        </w:rPr>
        <w:t xml:space="preserve"> la Comisión de Docencia </w:t>
      </w:r>
      <w:r w:rsidRPr="000D5FBF">
        <w:rPr>
          <w:rFonts w:asciiTheme="minorHAnsi" w:hAnsiTheme="minorHAnsi"/>
          <w:b/>
          <w:i/>
          <w:lang w:val="es-MX"/>
        </w:rPr>
        <w:t>acuerda:</w:t>
      </w:r>
      <w:r w:rsidRPr="000D5FBF">
        <w:rPr>
          <w:rFonts w:asciiTheme="minorHAnsi" w:hAnsiTheme="minorHAnsi"/>
          <w:lang w:val="es-MX"/>
        </w:rPr>
        <w:t xml:space="preserve"> </w:t>
      </w: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</w:p>
    <w:p w:rsidR="00477C9D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  <w:r w:rsidRPr="009930F0">
        <w:rPr>
          <w:rFonts w:asciiTheme="minorHAnsi" w:hAnsiTheme="minorHAnsi"/>
          <w:b/>
          <w:lang w:val="es-MX"/>
        </w:rPr>
        <w:t>RECOMENDAR</w:t>
      </w:r>
      <w:r w:rsidRPr="000D5FBF">
        <w:rPr>
          <w:rFonts w:asciiTheme="minorHAnsi" w:hAnsiTheme="minorHAnsi"/>
          <w:lang w:val="es-MX"/>
        </w:rPr>
        <w:t xml:space="preserve"> al Consejo Politécnico que autorice </w:t>
      </w:r>
      <w:r w:rsidRPr="000D5FBF"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la modificación </w:t>
      </w:r>
      <w:r w:rsidRPr="001D278D">
        <w:rPr>
          <w:rFonts w:asciiTheme="minorHAnsi" w:hAnsiTheme="minorHAnsi"/>
          <w:lang w:val="es-MX"/>
        </w:rPr>
        <w:t xml:space="preserve">de régimen de dedicación </w:t>
      </w:r>
      <w:r>
        <w:rPr>
          <w:rFonts w:asciiTheme="minorHAnsi" w:hAnsiTheme="minorHAnsi"/>
          <w:lang w:val="es-MX"/>
        </w:rPr>
        <w:t xml:space="preserve">de </w:t>
      </w:r>
      <w:r w:rsidRPr="00B85260">
        <w:rPr>
          <w:rFonts w:asciiTheme="minorHAnsi" w:hAnsiTheme="minorHAnsi"/>
          <w:b/>
          <w:lang w:val="es-MX"/>
        </w:rPr>
        <w:t xml:space="preserve">medio tiempo a </w:t>
      </w:r>
      <w:r w:rsidRPr="00B85260">
        <w:rPr>
          <w:rFonts w:asciiTheme="minorHAnsi" w:hAnsiTheme="minorHAnsi"/>
          <w:b/>
          <w:i/>
          <w:lang w:val="es-MX"/>
        </w:rPr>
        <w:t xml:space="preserve"> </w:t>
      </w:r>
      <w:r w:rsidRPr="00B85260">
        <w:rPr>
          <w:rFonts w:asciiTheme="minorHAnsi" w:hAnsiTheme="minorHAnsi"/>
          <w:b/>
          <w:lang w:val="es-MX"/>
        </w:rPr>
        <w:t>tie</w:t>
      </w:r>
      <w:r w:rsidRPr="000D5FBF">
        <w:rPr>
          <w:rFonts w:asciiTheme="minorHAnsi" w:hAnsiTheme="minorHAnsi"/>
          <w:b/>
          <w:lang w:val="es-MX"/>
        </w:rPr>
        <w:t>mpo completo</w:t>
      </w:r>
      <w:r>
        <w:rPr>
          <w:rFonts w:asciiTheme="minorHAnsi" w:hAnsiTheme="minorHAnsi"/>
          <w:b/>
          <w:lang w:val="es-MX"/>
        </w:rPr>
        <w:t xml:space="preserve"> al Dr. Cristóbal Mera G.</w:t>
      </w:r>
      <w:r w:rsidRPr="000D5FBF">
        <w:rPr>
          <w:rFonts w:asciiTheme="minorHAnsi" w:hAnsiTheme="minorHAnsi"/>
          <w:b/>
          <w:lang w:val="es-MX"/>
        </w:rPr>
        <w:t xml:space="preserve">, </w:t>
      </w:r>
      <w:r w:rsidRPr="000D5FBF"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al profesor honorario de la </w:t>
      </w:r>
      <w:r w:rsidRPr="00B85260">
        <w:rPr>
          <w:rFonts w:asciiTheme="minorHAnsi" w:hAnsiTheme="minorHAnsi"/>
          <w:lang w:val="es-MX"/>
        </w:rPr>
        <w:t>Facultad de Ingenierí</w:t>
      </w:r>
      <w:r>
        <w:rPr>
          <w:rFonts w:asciiTheme="minorHAnsi" w:hAnsiTheme="minorHAnsi"/>
          <w:lang w:val="es-MX"/>
        </w:rPr>
        <w:t xml:space="preserve">a en Electricidad y Computación, FIEC, </w:t>
      </w:r>
      <w:r w:rsidRPr="001D278D">
        <w:rPr>
          <w:rFonts w:asciiTheme="minorHAnsi" w:hAnsiTheme="minorHAnsi"/>
          <w:lang w:val="es-MX"/>
        </w:rPr>
        <w:t xml:space="preserve">a partir del </w:t>
      </w:r>
      <w:r>
        <w:rPr>
          <w:rFonts w:asciiTheme="minorHAnsi" w:hAnsiTheme="minorHAnsi"/>
          <w:lang w:val="es-MX"/>
        </w:rPr>
        <w:t>04 de diciembre</w:t>
      </w:r>
      <w:r w:rsidRPr="001D278D">
        <w:rPr>
          <w:rFonts w:asciiTheme="minorHAnsi" w:hAnsiTheme="minorHAnsi"/>
          <w:lang w:val="es-MX"/>
        </w:rPr>
        <w:t xml:space="preserve"> del 2017</w:t>
      </w:r>
      <w:r>
        <w:rPr>
          <w:rFonts w:asciiTheme="minorHAnsi" w:hAnsiTheme="minorHAnsi"/>
          <w:lang w:val="es-MX"/>
        </w:rPr>
        <w:t xml:space="preserve"> hasta el 02 de marzo de 2018.</w:t>
      </w:r>
    </w:p>
    <w:p w:rsidR="00477C9D" w:rsidRPr="000D5FBF" w:rsidRDefault="00477C9D" w:rsidP="00477C9D">
      <w:pPr>
        <w:ind w:left="1701" w:right="-1"/>
        <w:jc w:val="both"/>
        <w:rPr>
          <w:rFonts w:asciiTheme="minorHAnsi" w:hAnsiTheme="minorHAnsi"/>
          <w:lang w:val="es-MX"/>
        </w:rPr>
      </w:pP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3" w:name="cdoc2017405"/>
      <w:r w:rsidRPr="00DF1BC5">
        <w:rPr>
          <w:rFonts w:asciiTheme="minorHAnsi" w:hAnsiTheme="minorHAnsi"/>
          <w:b/>
          <w:lang w:val="es-ES"/>
        </w:rPr>
        <w:t>C-Doc-2017-405</w:t>
      </w:r>
      <w:bookmarkEnd w:id="23"/>
      <w:r w:rsidRPr="00DF1BC5">
        <w:rPr>
          <w:rFonts w:asciiTheme="minorHAnsi" w:hAnsiTheme="minorHAnsi"/>
          <w:b/>
          <w:lang w:val="es-ES"/>
        </w:rPr>
        <w:t>.- Modificación de régimen de dedicación del Dr. Leonardo Estrada Aguilar, Profesor Titular de la Facultad de Ciencias Sociales y Humanísticas, FCSH.</w:t>
      </w: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  <w:r w:rsidRPr="000D5FBF">
        <w:rPr>
          <w:rFonts w:asciiTheme="minorHAnsi" w:hAnsiTheme="minorHAnsi"/>
          <w:lang w:val="es-MX"/>
        </w:rPr>
        <w:t>Considerando la resolución</w:t>
      </w:r>
      <w:r w:rsidRPr="000D5FBF">
        <w:rPr>
          <w:rFonts w:asciiTheme="minorHAnsi" w:hAnsiTheme="minorHAnsi"/>
          <w:b/>
          <w:u w:val="single"/>
          <w:lang w:val="es-MX"/>
        </w:rPr>
        <w:t xml:space="preserve"> R-CD-FCSH-0</w:t>
      </w:r>
      <w:r>
        <w:rPr>
          <w:rFonts w:asciiTheme="minorHAnsi" w:hAnsiTheme="minorHAnsi"/>
          <w:b/>
          <w:u w:val="single"/>
          <w:lang w:val="es-MX"/>
        </w:rPr>
        <w:t>149</w:t>
      </w:r>
      <w:r w:rsidRPr="000D5FBF">
        <w:rPr>
          <w:rFonts w:asciiTheme="minorHAnsi" w:hAnsiTheme="minorHAnsi"/>
          <w:b/>
          <w:u w:val="single"/>
          <w:lang w:val="es-MX"/>
        </w:rPr>
        <w:t xml:space="preserve">-2017 </w:t>
      </w:r>
      <w:r w:rsidRPr="000D5FBF">
        <w:rPr>
          <w:rFonts w:asciiTheme="minorHAnsi" w:hAnsiTheme="minorHAnsi"/>
          <w:lang w:val="es-MX"/>
        </w:rPr>
        <w:t xml:space="preserve">del Consejo Directivo la </w:t>
      </w:r>
      <w:r w:rsidRPr="000D5FBF">
        <w:rPr>
          <w:rFonts w:asciiTheme="minorHAnsi" w:hAnsiTheme="minorHAnsi"/>
          <w:b/>
          <w:color w:val="000000"/>
        </w:rPr>
        <w:t>Facultad de Ciencia</w:t>
      </w:r>
      <w:r>
        <w:rPr>
          <w:rFonts w:asciiTheme="minorHAnsi" w:hAnsiTheme="minorHAnsi"/>
          <w:b/>
          <w:color w:val="000000"/>
        </w:rPr>
        <w:t>s Sociales y Humanísticas, FCSH</w:t>
      </w:r>
      <w:r w:rsidRPr="000D5FBF">
        <w:rPr>
          <w:rFonts w:asciiTheme="minorHAnsi" w:hAnsiTheme="minorHAnsi"/>
          <w:lang w:val="es-MX"/>
        </w:rPr>
        <w:t xml:space="preserve">, adoptada en sesión del </w:t>
      </w:r>
      <w:r>
        <w:rPr>
          <w:rFonts w:asciiTheme="minorHAnsi" w:hAnsiTheme="minorHAnsi"/>
          <w:lang w:val="es-MX"/>
        </w:rPr>
        <w:t>08 de noviembre de 2017</w:t>
      </w:r>
      <w:r w:rsidRPr="000D5FBF">
        <w:rPr>
          <w:rFonts w:asciiTheme="minorHAnsi" w:hAnsiTheme="minorHAnsi"/>
          <w:lang w:val="es-MX"/>
        </w:rPr>
        <w:t xml:space="preserve">; y, dirigida al Ing. Sergio  Flores Macías, Rector de la ESPOL, suscrito por </w:t>
      </w:r>
      <w:r>
        <w:rPr>
          <w:rFonts w:asciiTheme="minorHAnsi" w:hAnsiTheme="minorHAnsi"/>
          <w:lang w:val="es-MX"/>
        </w:rPr>
        <w:t xml:space="preserve">el Dr. </w:t>
      </w:r>
      <w:r w:rsidRPr="000D5FBF">
        <w:rPr>
          <w:rFonts w:asciiTheme="minorHAnsi" w:hAnsiTheme="minorHAnsi"/>
          <w:lang w:val="es-MX"/>
        </w:rPr>
        <w:t>Leonardo Estrada Aguilar, Decano de</w:t>
      </w:r>
      <w:r>
        <w:rPr>
          <w:rFonts w:asciiTheme="minorHAnsi" w:hAnsiTheme="minorHAnsi"/>
          <w:lang w:val="es-MX"/>
        </w:rPr>
        <w:t xml:space="preserve"> </w:t>
      </w:r>
      <w:r w:rsidRPr="000D5FBF">
        <w:rPr>
          <w:rFonts w:asciiTheme="minorHAnsi" w:hAnsiTheme="minorHAnsi"/>
          <w:lang w:val="es-MX"/>
        </w:rPr>
        <w:t xml:space="preserve">FCSH, en la que </w:t>
      </w:r>
      <w:r>
        <w:rPr>
          <w:rFonts w:asciiTheme="minorHAnsi" w:hAnsiTheme="minorHAnsi"/>
          <w:lang w:val="es-MX"/>
        </w:rPr>
        <w:t xml:space="preserve">solicitan la modificación </w:t>
      </w:r>
      <w:r w:rsidRPr="001D278D">
        <w:rPr>
          <w:rFonts w:asciiTheme="minorHAnsi" w:hAnsiTheme="minorHAnsi"/>
          <w:lang w:val="es-MX"/>
        </w:rPr>
        <w:t>de régimen de dedicación</w:t>
      </w:r>
      <w:r>
        <w:rPr>
          <w:rFonts w:asciiTheme="minorHAnsi" w:hAnsiTheme="minorHAnsi"/>
          <w:lang w:val="es-MX"/>
        </w:rPr>
        <w:t xml:space="preserve"> de</w:t>
      </w:r>
      <w:r w:rsidRPr="000D5FBF">
        <w:rPr>
          <w:rFonts w:asciiTheme="minorHAnsi" w:hAnsiTheme="minorHAnsi"/>
          <w:i/>
          <w:lang w:val="es-MX"/>
        </w:rPr>
        <w:t xml:space="preserve"> </w:t>
      </w:r>
      <w:r w:rsidRPr="000D5FBF">
        <w:rPr>
          <w:rFonts w:asciiTheme="minorHAnsi" w:hAnsiTheme="minorHAnsi"/>
          <w:b/>
          <w:lang w:val="es-MX"/>
        </w:rPr>
        <w:t>tiempo completo a tiempo parcial  a</w:t>
      </w:r>
      <w:r>
        <w:rPr>
          <w:rFonts w:asciiTheme="minorHAnsi" w:hAnsiTheme="minorHAnsi"/>
          <w:b/>
          <w:lang w:val="es-MX"/>
        </w:rPr>
        <w:t>l Dr.</w:t>
      </w:r>
      <w:r w:rsidRPr="000D5FBF">
        <w:rPr>
          <w:rFonts w:asciiTheme="minorHAnsi" w:hAnsiTheme="minorHAnsi"/>
          <w:b/>
          <w:lang w:val="es-MX"/>
        </w:rPr>
        <w:t xml:space="preserve"> </w:t>
      </w:r>
      <w:r w:rsidRPr="002F55CF">
        <w:rPr>
          <w:rFonts w:asciiTheme="minorHAnsi" w:hAnsiTheme="minorHAnsi"/>
          <w:b/>
          <w:lang w:val="es-MX"/>
        </w:rPr>
        <w:t xml:space="preserve">Leonardo Estrada Aguilar, </w:t>
      </w:r>
      <w:r w:rsidRPr="000D5FBF">
        <w:rPr>
          <w:rFonts w:asciiTheme="minorHAnsi" w:hAnsiTheme="minorHAnsi"/>
          <w:lang w:val="es-MX"/>
        </w:rPr>
        <w:t xml:space="preserve">Profesor Titular de la FCSH, </w:t>
      </w:r>
      <w:r w:rsidRPr="001D278D">
        <w:rPr>
          <w:rFonts w:asciiTheme="minorHAnsi" w:hAnsiTheme="minorHAnsi"/>
          <w:lang w:val="es-MX"/>
        </w:rPr>
        <w:t>a partir del 1</w:t>
      </w:r>
      <w:r>
        <w:rPr>
          <w:rFonts w:asciiTheme="minorHAnsi" w:hAnsiTheme="minorHAnsi"/>
          <w:lang w:val="es-MX"/>
        </w:rPr>
        <w:t>3</w:t>
      </w:r>
      <w:r w:rsidRPr="001D278D">
        <w:rPr>
          <w:rFonts w:asciiTheme="minorHAnsi" w:hAnsiTheme="minorHAnsi"/>
          <w:lang w:val="es-MX"/>
        </w:rPr>
        <w:t xml:space="preserve"> de</w:t>
      </w:r>
      <w:r>
        <w:rPr>
          <w:rFonts w:asciiTheme="minorHAnsi" w:hAnsiTheme="minorHAnsi"/>
          <w:lang w:val="es-MX"/>
        </w:rPr>
        <w:t xml:space="preserve"> </w:t>
      </w:r>
      <w:r w:rsidRPr="001D278D">
        <w:rPr>
          <w:rFonts w:asciiTheme="minorHAnsi" w:hAnsiTheme="minorHAnsi"/>
          <w:lang w:val="es-MX"/>
        </w:rPr>
        <w:t xml:space="preserve">noviembre del 2017 hasta que culmine su designación como Gerente </w:t>
      </w:r>
      <w:r>
        <w:rPr>
          <w:rFonts w:asciiTheme="minorHAnsi" w:hAnsiTheme="minorHAnsi"/>
          <w:lang w:val="es-MX"/>
        </w:rPr>
        <w:t>de Planificación Estratégica de la</w:t>
      </w:r>
      <w:r w:rsidRPr="001D278D">
        <w:rPr>
          <w:rFonts w:asciiTheme="minorHAnsi" w:hAnsiTheme="minorHAnsi"/>
          <w:lang w:val="es-MX"/>
        </w:rPr>
        <w:t xml:space="preserve"> ESPOL</w:t>
      </w:r>
      <w:r>
        <w:rPr>
          <w:rFonts w:asciiTheme="minorHAnsi" w:hAnsiTheme="minorHAnsi"/>
          <w:lang w:val="es-MX"/>
        </w:rPr>
        <w:t>,</w:t>
      </w:r>
      <w:r w:rsidRPr="000D5FBF">
        <w:rPr>
          <w:rFonts w:asciiTheme="minorHAnsi" w:hAnsiTheme="minorHAnsi"/>
          <w:lang w:val="es-MX"/>
        </w:rPr>
        <w:t xml:space="preserve"> la Comisión de Docencia </w:t>
      </w:r>
      <w:r w:rsidRPr="000D5FBF">
        <w:rPr>
          <w:rFonts w:asciiTheme="minorHAnsi" w:hAnsiTheme="minorHAnsi"/>
          <w:b/>
          <w:i/>
          <w:lang w:val="es-MX"/>
        </w:rPr>
        <w:t>acuerda:</w:t>
      </w:r>
      <w:r w:rsidRPr="000D5FBF">
        <w:rPr>
          <w:rFonts w:asciiTheme="minorHAnsi" w:hAnsiTheme="minorHAnsi"/>
          <w:lang w:val="es-MX"/>
        </w:rPr>
        <w:t xml:space="preserve"> </w:t>
      </w: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  <w:r w:rsidRPr="009930F0">
        <w:rPr>
          <w:rFonts w:asciiTheme="minorHAnsi" w:hAnsiTheme="minorHAnsi"/>
          <w:b/>
          <w:lang w:val="es-MX"/>
        </w:rPr>
        <w:t>RECOMENDAR</w:t>
      </w:r>
      <w:r w:rsidRPr="000D5FBF">
        <w:rPr>
          <w:rFonts w:asciiTheme="minorHAnsi" w:hAnsiTheme="minorHAnsi"/>
          <w:lang w:val="es-MX"/>
        </w:rPr>
        <w:t xml:space="preserve"> al Consejo Politécnico que autorice </w:t>
      </w:r>
      <w:r w:rsidRPr="000D5FBF"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la modificación </w:t>
      </w:r>
      <w:r w:rsidRPr="001D278D">
        <w:rPr>
          <w:rFonts w:asciiTheme="minorHAnsi" w:hAnsiTheme="minorHAnsi"/>
          <w:lang w:val="es-MX"/>
        </w:rPr>
        <w:t xml:space="preserve">de régimen de dedicación </w:t>
      </w:r>
      <w:r>
        <w:rPr>
          <w:rFonts w:asciiTheme="minorHAnsi" w:hAnsiTheme="minorHAnsi"/>
          <w:lang w:val="es-MX"/>
        </w:rPr>
        <w:t xml:space="preserve">de </w:t>
      </w:r>
      <w:r w:rsidRPr="000D5FBF">
        <w:rPr>
          <w:rFonts w:asciiTheme="minorHAnsi" w:hAnsiTheme="minorHAnsi"/>
          <w:b/>
          <w:lang w:val="es-MX"/>
        </w:rPr>
        <w:t>tiempo completo a tiempo parcial  a</w:t>
      </w:r>
      <w:r>
        <w:rPr>
          <w:rFonts w:asciiTheme="minorHAnsi" w:hAnsiTheme="minorHAnsi"/>
          <w:b/>
          <w:lang w:val="es-MX"/>
        </w:rPr>
        <w:t xml:space="preserve">l Dr. </w:t>
      </w:r>
      <w:r w:rsidRPr="002F55CF">
        <w:rPr>
          <w:rFonts w:asciiTheme="minorHAnsi" w:hAnsiTheme="minorHAnsi"/>
          <w:b/>
          <w:lang w:val="es-MX"/>
        </w:rPr>
        <w:t>Leonardo Estrada Aguilar</w:t>
      </w:r>
      <w:r>
        <w:rPr>
          <w:rFonts w:asciiTheme="minorHAnsi" w:hAnsiTheme="minorHAnsi"/>
          <w:b/>
          <w:lang w:val="es-MX"/>
        </w:rPr>
        <w:t>,</w:t>
      </w:r>
      <w:r w:rsidRPr="000D5FBF">
        <w:rPr>
          <w:rFonts w:asciiTheme="minorHAnsi" w:hAnsiTheme="minorHAnsi"/>
          <w:b/>
          <w:lang w:val="es-MX"/>
        </w:rPr>
        <w:t xml:space="preserve"> </w:t>
      </w:r>
      <w:r w:rsidRPr="000D5FBF">
        <w:rPr>
          <w:rFonts w:asciiTheme="minorHAnsi" w:hAnsiTheme="minorHAnsi"/>
          <w:lang w:val="es-MX"/>
        </w:rPr>
        <w:t xml:space="preserve">Profesor Titular de la FCSH, </w:t>
      </w:r>
      <w:r w:rsidRPr="001D278D">
        <w:rPr>
          <w:rFonts w:asciiTheme="minorHAnsi" w:hAnsiTheme="minorHAnsi"/>
          <w:lang w:val="es-MX"/>
        </w:rPr>
        <w:t>a partir del 1</w:t>
      </w:r>
      <w:r>
        <w:rPr>
          <w:rFonts w:asciiTheme="minorHAnsi" w:hAnsiTheme="minorHAnsi"/>
          <w:lang w:val="es-MX"/>
        </w:rPr>
        <w:t>3</w:t>
      </w:r>
      <w:r w:rsidRPr="001D278D">
        <w:rPr>
          <w:rFonts w:asciiTheme="minorHAnsi" w:hAnsiTheme="minorHAnsi"/>
          <w:lang w:val="es-MX"/>
        </w:rPr>
        <w:t xml:space="preserve"> de</w:t>
      </w:r>
      <w:r>
        <w:rPr>
          <w:rFonts w:asciiTheme="minorHAnsi" w:hAnsiTheme="minorHAnsi"/>
          <w:lang w:val="es-MX"/>
        </w:rPr>
        <w:t xml:space="preserve"> </w:t>
      </w:r>
      <w:r w:rsidRPr="001D278D">
        <w:rPr>
          <w:rFonts w:asciiTheme="minorHAnsi" w:hAnsiTheme="minorHAnsi"/>
          <w:lang w:val="es-MX"/>
        </w:rPr>
        <w:t xml:space="preserve">noviembre del 2017 hasta que culmine su designación como Gerente </w:t>
      </w:r>
      <w:r>
        <w:rPr>
          <w:rFonts w:asciiTheme="minorHAnsi" w:hAnsiTheme="minorHAnsi"/>
          <w:lang w:val="es-MX"/>
        </w:rPr>
        <w:t>de Planificación Estratégica de la</w:t>
      </w:r>
      <w:r w:rsidRPr="001D278D">
        <w:rPr>
          <w:rFonts w:asciiTheme="minorHAnsi" w:hAnsiTheme="minorHAnsi"/>
          <w:lang w:val="es-MX"/>
        </w:rPr>
        <w:t xml:space="preserve"> ESPOL</w:t>
      </w:r>
      <w:r>
        <w:rPr>
          <w:rFonts w:asciiTheme="minorHAnsi" w:hAnsiTheme="minorHAnsi"/>
          <w:lang w:val="es-MX"/>
        </w:rPr>
        <w:t>.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90" w:right="-142"/>
        <w:jc w:val="both"/>
        <w:rPr>
          <w:rFonts w:asciiTheme="minorHAnsi" w:hAnsiTheme="minorHAnsi"/>
          <w:b/>
          <w:lang w:val="es-MX"/>
        </w:rPr>
      </w:pP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4" w:name="cdoc2017406"/>
      <w:r w:rsidRPr="00DF1BC5">
        <w:rPr>
          <w:rFonts w:asciiTheme="minorHAnsi" w:hAnsiTheme="minorHAnsi"/>
          <w:b/>
          <w:lang w:val="es-ES"/>
        </w:rPr>
        <w:t>C-Doc-2017-406</w:t>
      </w:r>
      <w:bookmarkEnd w:id="24"/>
      <w:r w:rsidRPr="00DF1BC5">
        <w:rPr>
          <w:rFonts w:asciiTheme="minorHAnsi" w:hAnsiTheme="minorHAnsi"/>
          <w:b/>
          <w:lang w:val="es-ES"/>
        </w:rPr>
        <w:t xml:space="preserve">.- Modificación de régimen de dedicación del </w:t>
      </w:r>
      <w:proofErr w:type="spellStart"/>
      <w:r w:rsidRPr="00DF1BC5">
        <w:rPr>
          <w:rFonts w:asciiTheme="minorHAnsi" w:hAnsiTheme="minorHAnsi"/>
          <w:b/>
          <w:lang w:val="es-ES"/>
        </w:rPr>
        <w:t>Msig</w:t>
      </w:r>
      <w:proofErr w:type="spellEnd"/>
      <w:r w:rsidRPr="00DF1BC5">
        <w:rPr>
          <w:rFonts w:asciiTheme="minorHAnsi" w:hAnsiTheme="minorHAnsi"/>
          <w:b/>
          <w:lang w:val="es-ES"/>
        </w:rPr>
        <w:t>. Freddy Veloz de la Torre, Profesor Titular de la Escuela de Diseño y Comunicación Visual, EDCOM</w:t>
      </w:r>
      <w:r w:rsidR="004969E5">
        <w:rPr>
          <w:rFonts w:asciiTheme="minorHAnsi" w:hAnsiTheme="minorHAnsi"/>
          <w:b/>
          <w:lang w:val="es-ES"/>
        </w:rPr>
        <w:t>.</w:t>
      </w: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  <w:r w:rsidRPr="000D5FBF">
        <w:rPr>
          <w:rFonts w:asciiTheme="minorHAnsi" w:hAnsiTheme="minorHAnsi"/>
          <w:lang w:val="es-MX"/>
        </w:rPr>
        <w:t>Considerando la resolución</w:t>
      </w:r>
      <w:r w:rsidRPr="002320EF"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  <w:b/>
          <w:u w:val="single"/>
          <w:lang w:val="es-MX"/>
        </w:rPr>
        <w:t>CD-EDCOM-113-2017</w:t>
      </w:r>
      <w:r w:rsidRPr="002320EF">
        <w:rPr>
          <w:rFonts w:asciiTheme="minorHAnsi" w:hAnsiTheme="minorHAnsi"/>
          <w:lang w:val="es-MX"/>
        </w:rPr>
        <w:t xml:space="preserve"> </w:t>
      </w:r>
      <w:r w:rsidRPr="000D5FBF">
        <w:rPr>
          <w:rFonts w:asciiTheme="minorHAnsi" w:hAnsiTheme="minorHAnsi"/>
          <w:lang w:val="es-MX"/>
        </w:rPr>
        <w:t xml:space="preserve">del Consejo Directivo la </w:t>
      </w:r>
      <w:r w:rsidRPr="009930F0">
        <w:rPr>
          <w:rFonts w:asciiTheme="minorHAnsi" w:hAnsiTheme="minorHAnsi"/>
          <w:b/>
          <w:color w:val="000000"/>
        </w:rPr>
        <w:t>Escuela de Diseño y Comunicación Visual, EDCOM</w:t>
      </w:r>
      <w:r>
        <w:rPr>
          <w:rFonts w:asciiTheme="minorHAnsi" w:hAnsiTheme="minorHAnsi"/>
          <w:b/>
          <w:color w:val="000000"/>
        </w:rPr>
        <w:t>,</w:t>
      </w:r>
      <w:r w:rsidRPr="000D5FBF">
        <w:rPr>
          <w:rFonts w:asciiTheme="minorHAnsi" w:hAnsiTheme="minorHAnsi"/>
          <w:lang w:val="es-MX"/>
        </w:rPr>
        <w:t xml:space="preserve"> adoptada en sesión del </w:t>
      </w:r>
      <w:r>
        <w:rPr>
          <w:rFonts w:asciiTheme="minorHAnsi" w:hAnsiTheme="minorHAnsi"/>
          <w:lang w:val="es-MX"/>
        </w:rPr>
        <w:t>01 de diciembre de 2017</w:t>
      </w:r>
      <w:r w:rsidRPr="000D5FBF">
        <w:rPr>
          <w:rFonts w:asciiTheme="minorHAnsi" w:hAnsiTheme="minorHAnsi"/>
          <w:lang w:val="es-MX"/>
        </w:rPr>
        <w:t xml:space="preserve">; y, dirigida al </w:t>
      </w:r>
      <w:r>
        <w:rPr>
          <w:rFonts w:asciiTheme="minorHAnsi" w:hAnsiTheme="minorHAnsi"/>
          <w:lang w:val="es-MX"/>
        </w:rPr>
        <w:t>Dr. Paúl Alejandro Herrera Samaniego</w:t>
      </w:r>
      <w:r w:rsidRPr="000D5FBF">
        <w:rPr>
          <w:rFonts w:asciiTheme="minorHAnsi" w:hAnsiTheme="minorHAnsi"/>
          <w:lang w:val="es-MX"/>
        </w:rPr>
        <w:t>,</w:t>
      </w:r>
      <w:r>
        <w:rPr>
          <w:rFonts w:asciiTheme="minorHAnsi" w:hAnsiTheme="minorHAnsi"/>
          <w:lang w:val="es-MX"/>
        </w:rPr>
        <w:t xml:space="preserve"> Vicerrector Académico de la ESPOL, </w:t>
      </w:r>
      <w:r w:rsidRPr="000D5FBF">
        <w:rPr>
          <w:rFonts w:asciiTheme="minorHAnsi" w:hAnsiTheme="minorHAnsi"/>
          <w:lang w:val="es-MX"/>
        </w:rPr>
        <w:t xml:space="preserve"> suscrito por </w:t>
      </w:r>
      <w:r>
        <w:rPr>
          <w:rFonts w:asciiTheme="minorHAnsi" w:hAnsiTheme="minorHAnsi"/>
          <w:lang w:val="es-MX"/>
        </w:rPr>
        <w:t xml:space="preserve">el </w:t>
      </w:r>
      <w:proofErr w:type="spellStart"/>
      <w:r>
        <w:rPr>
          <w:rFonts w:asciiTheme="minorHAnsi" w:hAnsiTheme="minorHAnsi"/>
          <w:lang w:val="es-MX"/>
        </w:rPr>
        <w:t>Mgtr</w:t>
      </w:r>
      <w:proofErr w:type="spellEnd"/>
      <w:r>
        <w:rPr>
          <w:rFonts w:asciiTheme="minorHAnsi" w:hAnsiTheme="minorHAnsi"/>
          <w:lang w:val="es-MX"/>
        </w:rPr>
        <w:t xml:space="preserve">. Marcelo Rafael  Báez Meza, Director de EDCOM, </w:t>
      </w:r>
      <w:r w:rsidRPr="000D5FBF">
        <w:rPr>
          <w:rFonts w:asciiTheme="minorHAnsi" w:hAnsiTheme="minorHAnsi"/>
          <w:lang w:val="es-MX"/>
        </w:rPr>
        <w:t xml:space="preserve"> en la que </w:t>
      </w:r>
      <w:r>
        <w:rPr>
          <w:rFonts w:asciiTheme="minorHAnsi" w:hAnsiTheme="minorHAnsi"/>
          <w:lang w:val="es-MX"/>
        </w:rPr>
        <w:t xml:space="preserve">solicitan la modificación </w:t>
      </w:r>
      <w:r w:rsidRPr="001D278D">
        <w:rPr>
          <w:rFonts w:asciiTheme="minorHAnsi" w:hAnsiTheme="minorHAnsi"/>
          <w:lang w:val="es-MX"/>
        </w:rPr>
        <w:t>de régimen de dedicación</w:t>
      </w:r>
      <w:r>
        <w:rPr>
          <w:rFonts w:asciiTheme="minorHAnsi" w:hAnsiTheme="minorHAnsi"/>
          <w:lang w:val="es-MX"/>
        </w:rPr>
        <w:t xml:space="preserve"> de</w:t>
      </w:r>
      <w:r w:rsidRPr="000D5FBF">
        <w:rPr>
          <w:rFonts w:asciiTheme="minorHAnsi" w:hAnsiTheme="minorHAnsi"/>
          <w:i/>
          <w:lang w:val="es-MX"/>
        </w:rPr>
        <w:t xml:space="preserve"> </w:t>
      </w:r>
      <w:r w:rsidRPr="000D5FBF">
        <w:rPr>
          <w:rFonts w:asciiTheme="minorHAnsi" w:hAnsiTheme="minorHAnsi"/>
          <w:b/>
          <w:lang w:val="es-MX"/>
        </w:rPr>
        <w:t>tiempo completo a tiempo parcial  a</w:t>
      </w:r>
      <w:r>
        <w:rPr>
          <w:rFonts w:asciiTheme="minorHAnsi" w:hAnsiTheme="minorHAnsi"/>
          <w:b/>
          <w:lang w:val="es-MX"/>
        </w:rPr>
        <w:t xml:space="preserve">l </w:t>
      </w:r>
      <w:proofErr w:type="spellStart"/>
      <w:r w:rsidRPr="009930F0">
        <w:rPr>
          <w:rFonts w:asciiTheme="minorHAnsi" w:hAnsiTheme="minorHAnsi"/>
          <w:b/>
          <w:lang w:val="es-MX"/>
        </w:rPr>
        <w:t>Msig</w:t>
      </w:r>
      <w:proofErr w:type="spellEnd"/>
      <w:r w:rsidRPr="009930F0">
        <w:rPr>
          <w:rFonts w:asciiTheme="minorHAnsi" w:hAnsiTheme="minorHAnsi"/>
          <w:b/>
          <w:lang w:val="es-MX"/>
        </w:rPr>
        <w:t xml:space="preserve">. Freddy Veloz de la Torre, Profesor </w:t>
      </w:r>
      <w:r>
        <w:rPr>
          <w:rFonts w:asciiTheme="minorHAnsi" w:hAnsiTheme="minorHAnsi"/>
          <w:b/>
          <w:lang w:val="es-MX"/>
        </w:rPr>
        <w:t>Titular</w:t>
      </w:r>
      <w:r w:rsidRPr="009930F0">
        <w:rPr>
          <w:rFonts w:asciiTheme="minorHAnsi" w:hAnsiTheme="minorHAnsi"/>
          <w:b/>
          <w:lang w:val="es-MX"/>
        </w:rPr>
        <w:t xml:space="preserve"> de la Escuela de Diseño y Comunicación Visual, EDCOM</w:t>
      </w:r>
      <w:r w:rsidRPr="000D5FBF">
        <w:rPr>
          <w:rFonts w:asciiTheme="minorHAnsi" w:hAnsiTheme="minorHAnsi"/>
          <w:lang w:val="es-MX"/>
        </w:rPr>
        <w:t xml:space="preserve">, </w:t>
      </w:r>
      <w:r w:rsidRPr="001D278D">
        <w:rPr>
          <w:rFonts w:asciiTheme="minorHAnsi" w:hAnsiTheme="minorHAnsi"/>
          <w:lang w:val="es-MX"/>
        </w:rPr>
        <w:t>a partir del 1</w:t>
      </w:r>
      <w:r>
        <w:rPr>
          <w:rFonts w:asciiTheme="minorHAnsi" w:hAnsiTheme="minorHAnsi"/>
          <w:lang w:val="es-MX"/>
        </w:rPr>
        <w:t>3</w:t>
      </w:r>
      <w:r w:rsidRPr="001D278D">
        <w:rPr>
          <w:rFonts w:asciiTheme="minorHAnsi" w:hAnsiTheme="minorHAnsi"/>
          <w:lang w:val="es-MX"/>
        </w:rPr>
        <w:t xml:space="preserve"> de</w:t>
      </w:r>
      <w:r>
        <w:rPr>
          <w:rFonts w:asciiTheme="minorHAnsi" w:hAnsiTheme="minorHAnsi"/>
          <w:lang w:val="es-MX"/>
        </w:rPr>
        <w:t xml:space="preserve"> </w:t>
      </w:r>
      <w:r w:rsidRPr="001D278D">
        <w:rPr>
          <w:rFonts w:asciiTheme="minorHAnsi" w:hAnsiTheme="minorHAnsi"/>
          <w:lang w:val="es-MX"/>
        </w:rPr>
        <w:t xml:space="preserve">noviembre del 2017 hasta que culmine su designación como </w:t>
      </w:r>
      <w:r>
        <w:rPr>
          <w:rFonts w:asciiTheme="minorHAnsi" w:hAnsiTheme="minorHAnsi"/>
          <w:lang w:val="es-MX"/>
        </w:rPr>
        <w:t>Director de la Secretaría Técnica Académica,</w:t>
      </w:r>
      <w:r w:rsidRPr="000D5FBF">
        <w:rPr>
          <w:rFonts w:asciiTheme="minorHAnsi" w:hAnsiTheme="minorHAnsi"/>
          <w:lang w:val="es-MX"/>
        </w:rPr>
        <w:t xml:space="preserve"> la Comisión de Docencia </w:t>
      </w:r>
      <w:r w:rsidRPr="000D5FBF">
        <w:rPr>
          <w:rFonts w:asciiTheme="minorHAnsi" w:hAnsiTheme="minorHAnsi"/>
          <w:b/>
          <w:i/>
          <w:lang w:val="es-MX"/>
        </w:rPr>
        <w:t>acuerda:</w:t>
      </w:r>
      <w:r w:rsidRPr="000D5FBF">
        <w:rPr>
          <w:rFonts w:asciiTheme="minorHAnsi" w:hAnsiTheme="minorHAnsi"/>
          <w:lang w:val="es-MX"/>
        </w:rPr>
        <w:t xml:space="preserve"> </w:t>
      </w: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</w:p>
    <w:p w:rsidR="00477C9D" w:rsidRPr="000D5FBF" w:rsidRDefault="00477C9D" w:rsidP="00477C9D">
      <w:pPr>
        <w:ind w:left="1800" w:right="-1"/>
        <w:jc w:val="both"/>
        <w:rPr>
          <w:rFonts w:asciiTheme="minorHAnsi" w:hAnsiTheme="minorHAnsi"/>
          <w:lang w:val="es-MX"/>
        </w:rPr>
      </w:pPr>
      <w:r w:rsidRPr="000D5FBF">
        <w:rPr>
          <w:rFonts w:asciiTheme="minorHAnsi" w:hAnsiTheme="minorHAnsi"/>
          <w:lang w:val="es-MX"/>
        </w:rPr>
        <w:t xml:space="preserve">RECOMENDAR al Consejo Politécnico que autorice </w:t>
      </w:r>
      <w:r w:rsidRPr="000D5FBF"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la modificación </w:t>
      </w:r>
      <w:r w:rsidRPr="001D278D">
        <w:rPr>
          <w:rFonts w:asciiTheme="minorHAnsi" w:hAnsiTheme="minorHAnsi"/>
          <w:lang w:val="es-MX"/>
        </w:rPr>
        <w:t xml:space="preserve">de régimen de dedicación </w:t>
      </w:r>
      <w:r>
        <w:rPr>
          <w:rFonts w:asciiTheme="minorHAnsi" w:hAnsiTheme="minorHAnsi"/>
          <w:lang w:val="es-MX"/>
        </w:rPr>
        <w:t xml:space="preserve">de </w:t>
      </w:r>
      <w:r w:rsidRPr="000D5FBF">
        <w:rPr>
          <w:rFonts w:asciiTheme="minorHAnsi" w:hAnsiTheme="minorHAnsi"/>
          <w:b/>
          <w:lang w:val="es-MX"/>
        </w:rPr>
        <w:t>tiempo completo a tiempo parcial  a</w:t>
      </w:r>
      <w:r>
        <w:rPr>
          <w:rFonts w:asciiTheme="minorHAnsi" w:hAnsiTheme="minorHAnsi"/>
          <w:b/>
          <w:lang w:val="es-MX"/>
        </w:rPr>
        <w:t xml:space="preserve">l </w:t>
      </w:r>
      <w:proofErr w:type="spellStart"/>
      <w:r w:rsidRPr="002320EF">
        <w:rPr>
          <w:rFonts w:asciiTheme="minorHAnsi" w:hAnsiTheme="minorHAnsi"/>
          <w:b/>
          <w:lang w:val="es-MX"/>
        </w:rPr>
        <w:t>Msig</w:t>
      </w:r>
      <w:proofErr w:type="spellEnd"/>
      <w:r w:rsidRPr="002320EF">
        <w:rPr>
          <w:rFonts w:asciiTheme="minorHAnsi" w:hAnsiTheme="minorHAnsi"/>
          <w:b/>
          <w:lang w:val="es-MX"/>
        </w:rPr>
        <w:t xml:space="preserve">. Freddy Veloz de la Torre, </w:t>
      </w:r>
      <w:r w:rsidRPr="002320EF">
        <w:rPr>
          <w:rFonts w:asciiTheme="minorHAnsi" w:hAnsiTheme="minorHAnsi"/>
          <w:lang w:val="es-MX"/>
        </w:rPr>
        <w:t>Profesor Titular de la Escuela de Diseño y Comunicación Visual, EDCOM</w:t>
      </w:r>
      <w:r w:rsidRPr="000D5FBF">
        <w:rPr>
          <w:rFonts w:asciiTheme="minorHAnsi" w:hAnsiTheme="minorHAnsi"/>
          <w:lang w:val="es-MX"/>
        </w:rPr>
        <w:t xml:space="preserve">, </w:t>
      </w:r>
      <w:r w:rsidRPr="001D278D">
        <w:rPr>
          <w:rFonts w:asciiTheme="minorHAnsi" w:hAnsiTheme="minorHAnsi"/>
          <w:lang w:val="es-MX"/>
        </w:rPr>
        <w:t>a partir del 1</w:t>
      </w:r>
      <w:r>
        <w:rPr>
          <w:rFonts w:asciiTheme="minorHAnsi" w:hAnsiTheme="minorHAnsi"/>
          <w:lang w:val="es-MX"/>
        </w:rPr>
        <w:t>3</w:t>
      </w:r>
      <w:r w:rsidRPr="001D278D">
        <w:rPr>
          <w:rFonts w:asciiTheme="minorHAnsi" w:hAnsiTheme="minorHAnsi"/>
          <w:lang w:val="es-MX"/>
        </w:rPr>
        <w:t xml:space="preserve"> de</w:t>
      </w:r>
      <w:r>
        <w:rPr>
          <w:rFonts w:asciiTheme="minorHAnsi" w:hAnsiTheme="minorHAnsi"/>
          <w:lang w:val="es-MX"/>
        </w:rPr>
        <w:t xml:space="preserve"> </w:t>
      </w:r>
      <w:r w:rsidRPr="001D278D">
        <w:rPr>
          <w:rFonts w:asciiTheme="minorHAnsi" w:hAnsiTheme="minorHAnsi"/>
          <w:lang w:val="es-MX"/>
        </w:rPr>
        <w:t xml:space="preserve">noviembre del 2017 hasta que culmine su designación como </w:t>
      </w:r>
      <w:r w:rsidRPr="00BF5931">
        <w:rPr>
          <w:rFonts w:asciiTheme="minorHAnsi" w:hAnsiTheme="minorHAnsi"/>
          <w:lang w:val="es-MX"/>
        </w:rPr>
        <w:t>Director de la Secretaría Técnica Académica</w:t>
      </w:r>
      <w:r>
        <w:rPr>
          <w:rFonts w:asciiTheme="minorHAnsi" w:hAnsiTheme="minorHAnsi"/>
          <w:lang w:val="es-MX"/>
        </w:rPr>
        <w:t xml:space="preserve"> de la</w:t>
      </w:r>
      <w:r w:rsidRPr="001D278D">
        <w:rPr>
          <w:rFonts w:asciiTheme="minorHAnsi" w:hAnsiTheme="minorHAnsi"/>
          <w:lang w:val="es-MX"/>
        </w:rPr>
        <w:t xml:space="preserve"> ESPOL</w:t>
      </w:r>
      <w:r>
        <w:rPr>
          <w:rFonts w:asciiTheme="minorHAnsi" w:hAnsiTheme="minorHAnsi"/>
          <w:lang w:val="es-MX"/>
        </w:rPr>
        <w:t>.</w:t>
      </w:r>
    </w:p>
    <w:p w:rsidR="00477C9D" w:rsidRDefault="00477C9D" w:rsidP="00477C9D">
      <w:pPr>
        <w:autoSpaceDE w:val="0"/>
        <w:autoSpaceDN w:val="0"/>
        <w:adjustRightInd w:val="0"/>
        <w:spacing w:before="240" w:after="240"/>
        <w:ind w:left="90" w:right="-142"/>
        <w:jc w:val="both"/>
        <w:rPr>
          <w:rFonts w:asciiTheme="minorHAnsi" w:hAnsiTheme="minorHAnsi"/>
          <w:b/>
          <w:lang w:val="es-MX"/>
        </w:rPr>
      </w:pPr>
    </w:p>
    <w:p w:rsidR="00477C9D" w:rsidRPr="00DF1BC5" w:rsidRDefault="00477C9D" w:rsidP="00477C9D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5" w:name="cdoc2017387"/>
      <w:bookmarkStart w:id="26" w:name="cdoc2017407"/>
      <w:r w:rsidRPr="00DF1BC5">
        <w:rPr>
          <w:rFonts w:asciiTheme="minorHAnsi" w:hAnsiTheme="minorHAnsi"/>
          <w:b/>
          <w:lang w:val="es-ES"/>
        </w:rPr>
        <w:lastRenderedPageBreak/>
        <w:t>C-Doc-2017-</w:t>
      </w:r>
      <w:bookmarkEnd w:id="25"/>
      <w:r w:rsidRPr="00DF1BC5">
        <w:rPr>
          <w:rFonts w:asciiTheme="minorHAnsi" w:hAnsiTheme="minorHAnsi"/>
          <w:b/>
          <w:lang w:val="es-ES"/>
        </w:rPr>
        <w:t>407</w:t>
      </w:r>
      <w:bookmarkEnd w:id="26"/>
      <w:r w:rsidRPr="00DF1BC5">
        <w:rPr>
          <w:rFonts w:asciiTheme="minorHAnsi" w:hAnsiTheme="minorHAnsi"/>
          <w:b/>
          <w:lang w:val="es-ES"/>
        </w:rPr>
        <w:t>.- Actualización de la malla curricular del Proyecto Innovador de la Carrera Turismo de la Facultad de Ingeniería Marítima, Ciencias Biológicas, Oceánicas y Recursos Naturales, FIMCBOR.</w:t>
      </w:r>
    </w:p>
    <w:p w:rsidR="00477C9D" w:rsidRPr="00397C34" w:rsidRDefault="00477C9D" w:rsidP="00477C9D">
      <w:pPr>
        <w:tabs>
          <w:tab w:val="left" w:pos="1800"/>
        </w:tabs>
        <w:ind w:left="1620" w:right="-2" w:hanging="1753"/>
        <w:jc w:val="both"/>
        <w:rPr>
          <w:rFonts w:asciiTheme="minorHAnsi" w:hAnsiTheme="minorHAnsi"/>
          <w:b/>
          <w:lang w:val="es-ES"/>
        </w:rPr>
      </w:pPr>
    </w:p>
    <w:p w:rsidR="00477C9D" w:rsidRPr="00996A42" w:rsidRDefault="00477C9D" w:rsidP="00477C9D">
      <w:pPr>
        <w:ind w:left="1800"/>
        <w:jc w:val="both"/>
        <w:rPr>
          <w:rFonts w:asciiTheme="minorHAnsi" w:hAnsiTheme="minorHAnsi"/>
          <w:b/>
          <w:bCs/>
          <w:i/>
          <w:iCs/>
          <w:color w:val="000000"/>
          <w:lang w:val="es-ES"/>
        </w:rPr>
      </w:pPr>
      <w:r w:rsidRPr="00996A42">
        <w:rPr>
          <w:rFonts w:asciiTheme="minorHAnsi" w:hAnsiTheme="minorHAnsi"/>
          <w:bCs/>
          <w:color w:val="000000"/>
          <w:lang w:val="es-ES"/>
        </w:rPr>
        <w:t xml:space="preserve">Considerando la resolución </w:t>
      </w:r>
      <w:r>
        <w:rPr>
          <w:rFonts w:asciiTheme="minorHAnsi" w:hAnsiTheme="minorHAnsi"/>
          <w:b/>
          <w:bCs/>
          <w:noProof/>
          <w:color w:val="000000"/>
          <w:u w:val="single"/>
          <w:lang w:val="es-ES"/>
        </w:rPr>
        <w:t>CD-MAR-158-2017</w:t>
      </w:r>
      <w:r w:rsidRPr="00996A42">
        <w:rPr>
          <w:rFonts w:asciiTheme="minorHAnsi" w:hAnsiTheme="minorHAnsi"/>
          <w:bCs/>
          <w:color w:val="000000"/>
          <w:lang w:val="es-ES"/>
        </w:rPr>
        <w:t xml:space="preserve">  de la </w:t>
      </w:r>
      <w:r w:rsidRPr="008145F9">
        <w:rPr>
          <w:rFonts w:asciiTheme="minorHAnsi" w:hAnsiTheme="minorHAnsi"/>
          <w:bCs/>
          <w:noProof/>
          <w:color w:val="000000"/>
          <w:lang w:val="es-ES"/>
        </w:rPr>
        <w:t>Facultad de Ingeniería Marítima, Ciencias Biológicas, Oceánicas y Recursos Naturales</w:t>
      </w:r>
      <w:r>
        <w:rPr>
          <w:rFonts w:asciiTheme="minorHAnsi" w:hAnsiTheme="minorHAnsi"/>
          <w:bCs/>
          <w:noProof/>
          <w:color w:val="000000"/>
          <w:lang w:val="es-ES"/>
        </w:rPr>
        <w:t>, FIMCBOR</w:t>
      </w:r>
      <w:r w:rsidRPr="00996A42">
        <w:rPr>
          <w:rFonts w:asciiTheme="minorHAnsi" w:hAnsiTheme="minorHAnsi"/>
          <w:bCs/>
          <w:color w:val="000000"/>
          <w:lang w:val="es-ES"/>
        </w:rPr>
        <w:t>,  mediante</w:t>
      </w:r>
      <w:r w:rsidRPr="00996A42">
        <w:rPr>
          <w:rFonts w:asciiTheme="minorHAnsi" w:hAnsiTheme="minorHAnsi"/>
          <w:color w:val="000000"/>
          <w:lang w:val="es-ES"/>
        </w:rPr>
        <w:t xml:space="preserve"> oficio No. </w:t>
      </w:r>
      <w:r>
        <w:rPr>
          <w:rFonts w:asciiTheme="minorHAnsi" w:hAnsiTheme="minorHAnsi"/>
          <w:b/>
          <w:noProof/>
          <w:color w:val="000000"/>
          <w:u w:val="single"/>
          <w:lang w:val="es-ES"/>
        </w:rPr>
        <w:t>ESPOL-FIMCBOR-2017-0255-O</w:t>
      </w:r>
      <w:r>
        <w:rPr>
          <w:rFonts w:asciiTheme="minorHAnsi" w:hAnsiTheme="minorHAnsi"/>
          <w:b/>
          <w:noProof/>
          <w:color w:val="000000"/>
          <w:lang w:val="es-ES"/>
        </w:rPr>
        <w:t xml:space="preserve"> </w:t>
      </w:r>
      <w:r w:rsidRPr="00996A42">
        <w:rPr>
          <w:rFonts w:asciiTheme="minorHAnsi" w:hAnsiTheme="minorHAnsi"/>
          <w:color w:val="000000"/>
          <w:lang w:val="es-ES"/>
        </w:rPr>
        <w:t xml:space="preserve">del </w:t>
      </w:r>
      <w:r>
        <w:rPr>
          <w:rFonts w:asciiTheme="minorHAnsi" w:hAnsiTheme="minorHAnsi"/>
          <w:noProof/>
          <w:color w:val="000000"/>
          <w:lang w:val="es-ES"/>
        </w:rPr>
        <w:t>28 de noviembre de 2017</w:t>
      </w:r>
      <w:r>
        <w:rPr>
          <w:rFonts w:asciiTheme="minorHAnsi" w:hAnsiTheme="minorHAnsi"/>
          <w:color w:val="000000"/>
          <w:lang w:val="es-ES"/>
        </w:rPr>
        <w:t xml:space="preserve">, </w:t>
      </w:r>
      <w:r w:rsidRPr="00996A42">
        <w:rPr>
          <w:rFonts w:asciiTheme="minorHAnsi" w:hAnsiTheme="minorHAnsi"/>
          <w:color w:val="000000"/>
          <w:lang w:val="es-ES"/>
        </w:rPr>
        <w:t>dirigido</w:t>
      </w:r>
      <w:r w:rsidRPr="00E76C9C">
        <w:rPr>
          <w:rFonts w:asciiTheme="minorHAnsi" w:hAnsiTheme="minorHAnsi"/>
          <w:color w:val="000000"/>
          <w:lang w:val="es-ES"/>
        </w:rPr>
        <w:t xml:space="preserve"> </w:t>
      </w:r>
      <w:r w:rsidRPr="00996A42">
        <w:rPr>
          <w:rFonts w:asciiTheme="minorHAnsi" w:hAnsiTheme="minorHAnsi"/>
          <w:color w:val="000000"/>
          <w:lang w:val="es-ES"/>
        </w:rPr>
        <w:t>a</w:t>
      </w:r>
      <w:r>
        <w:rPr>
          <w:rFonts w:asciiTheme="minorHAnsi" w:hAnsiTheme="minorHAnsi"/>
          <w:color w:val="000000"/>
          <w:lang w:val="es-ES"/>
        </w:rPr>
        <w:t>l Dr. Paúl Alejandro Herrera Samaniego</w:t>
      </w:r>
      <w:r w:rsidRPr="00996A42">
        <w:rPr>
          <w:rFonts w:asciiTheme="minorHAnsi" w:hAnsiTheme="minorHAnsi"/>
          <w:color w:val="000000"/>
          <w:lang w:val="es-ES"/>
        </w:rPr>
        <w:t>, Vicerrector Académic</w:t>
      </w:r>
      <w:r>
        <w:rPr>
          <w:rFonts w:asciiTheme="minorHAnsi" w:hAnsiTheme="minorHAnsi"/>
          <w:color w:val="000000"/>
          <w:lang w:val="es-ES"/>
        </w:rPr>
        <w:t>o</w:t>
      </w:r>
      <w:r w:rsidRPr="00996A42">
        <w:rPr>
          <w:rFonts w:asciiTheme="minorHAnsi" w:hAnsiTheme="minorHAnsi"/>
          <w:color w:val="000000"/>
          <w:lang w:val="es-ES"/>
        </w:rPr>
        <w:t xml:space="preserve"> de la ESPOL, </w:t>
      </w:r>
      <w:r w:rsidRPr="000D5FBF">
        <w:rPr>
          <w:rFonts w:asciiTheme="minorHAnsi" w:hAnsiTheme="minorHAnsi"/>
          <w:lang w:val="es-MX"/>
        </w:rPr>
        <w:t xml:space="preserve">suscrito por </w:t>
      </w:r>
      <w:r>
        <w:rPr>
          <w:rFonts w:asciiTheme="minorHAnsi" w:hAnsiTheme="minorHAnsi"/>
          <w:lang w:val="es-MX"/>
        </w:rPr>
        <w:t>la Dra. María del Pilar Cornejo Rodríguez, Decana de FIMCBOR</w:t>
      </w:r>
      <w:r w:rsidRPr="000D5FBF">
        <w:rPr>
          <w:rFonts w:asciiTheme="minorHAnsi" w:hAnsiTheme="minorHAnsi"/>
          <w:lang w:val="es-MX"/>
        </w:rPr>
        <w:t>,</w:t>
      </w:r>
      <w:r>
        <w:rPr>
          <w:rFonts w:asciiTheme="minorHAnsi" w:hAnsiTheme="minorHAnsi"/>
          <w:lang w:val="es-MX"/>
        </w:rPr>
        <w:t xml:space="preserve"> </w:t>
      </w:r>
      <w:r w:rsidRPr="00996A42">
        <w:rPr>
          <w:rFonts w:asciiTheme="minorHAnsi" w:hAnsiTheme="minorHAnsi"/>
          <w:bCs/>
          <w:color w:val="000000"/>
          <w:lang w:val="es-ES"/>
        </w:rPr>
        <w:t>respecto a la aprobación de</w:t>
      </w:r>
      <w:r>
        <w:rPr>
          <w:rFonts w:asciiTheme="minorHAnsi" w:hAnsiTheme="minorHAnsi"/>
          <w:bCs/>
          <w:color w:val="000000"/>
          <w:lang w:val="es-ES"/>
        </w:rPr>
        <w:t xml:space="preserve"> </w:t>
      </w:r>
      <w:r w:rsidRPr="00996A42">
        <w:rPr>
          <w:rFonts w:asciiTheme="minorHAnsi" w:hAnsiTheme="minorHAnsi"/>
          <w:bCs/>
          <w:color w:val="000000"/>
          <w:lang w:val="es-ES"/>
        </w:rPr>
        <w:t>l</w:t>
      </w:r>
      <w:r>
        <w:rPr>
          <w:rFonts w:asciiTheme="minorHAnsi" w:hAnsiTheme="minorHAnsi"/>
          <w:bCs/>
          <w:color w:val="000000"/>
          <w:lang w:val="es-ES"/>
        </w:rPr>
        <w:t xml:space="preserve">a </w:t>
      </w:r>
      <w:r w:rsidRPr="00996A42">
        <w:rPr>
          <w:rFonts w:asciiTheme="minorHAnsi" w:hAnsiTheme="minorHAnsi"/>
        </w:rPr>
        <w:t xml:space="preserve"> </w:t>
      </w:r>
      <w:r w:rsidRPr="00EF5758">
        <w:rPr>
          <w:rFonts w:asciiTheme="minorHAnsi" w:hAnsiTheme="minorHAnsi"/>
          <w:bCs/>
          <w:color w:val="000000"/>
          <w:lang w:val="es-ES"/>
        </w:rPr>
        <w:t xml:space="preserve">actualización </w:t>
      </w:r>
      <w:r>
        <w:rPr>
          <w:rFonts w:asciiTheme="minorHAnsi" w:hAnsiTheme="minorHAnsi"/>
          <w:bCs/>
          <w:color w:val="000000"/>
          <w:lang w:val="es-ES"/>
        </w:rPr>
        <w:t>de la malla curricular</w:t>
      </w:r>
      <w:r w:rsidRPr="00EF5758">
        <w:rPr>
          <w:rFonts w:asciiTheme="minorHAnsi" w:hAnsiTheme="minorHAnsi"/>
          <w:bCs/>
          <w:color w:val="000000"/>
          <w:lang w:val="es-ES"/>
        </w:rPr>
        <w:t xml:space="preserve"> del Proyecto Innovador de la Carrera </w:t>
      </w:r>
      <w:r w:rsidRPr="00AA3726">
        <w:rPr>
          <w:rFonts w:asciiTheme="minorHAnsi" w:hAnsiTheme="minorHAnsi"/>
          <w:b/>
          <w:bCs/>
          <w:color w:val="000000"/>
          <w:lang w:val="es-ES"/>
        </w:rPr>
        <w:t>Turismo</w:t>
      </w:r>
      <w:r w:rsidRPr="00AA3726">
        <w:rPr>
          <w:rFonts w:asciiTheme="minorHAnsi" w:hAnsiTheme="minorHAnsi"/>
          <w:bCs/>
          <w:color w:val="000000"/>
          <w:lang w:val="es-ES"/>
        </w:rPr>
        <w:t xml:space="preserve"> de la Facultad de Ingeniería Marítima, Ciencias Biológicas, Oceánicas y Recursos Naturales, FIMCBOR</w:t>
      </w:r>
      <w:r w:rsidRPr="00996A42">
        <w:rPr>
          <w:rFonts w:asciiTheme="minorHAnsi" w:hAnsiTheme="minorHAnsi"/>
          <w:color w:val="000000"/>
          <w:lang w:val="es-ES"/>
        </w:rPr>
        <w:t xml:space="preserve">, la Comisión de Docencia, </w:t>
      </w:r>
      <w:r w:rsidRPr="00996A42">
        <w:rPr>
          <w:rFonts w:asciiTheme="minorHAnsi" w:hAnsiTheme="minorHAnsi"/>
          <w:b/>
          <w:bCs/>
          <w:i/>
          <w:iCs/>
          <w:color w:val="000000"/>
          <w:lang w:val="es-ES"/>
        </w:rPr>
        <w:t>acuerda:</w:t>
      </w:r>
    </w:p>
    <w:p w:rsidR="00477C9D" w:rsidRPr="00996A42" w:rsidRDefault="00477C9D" w:rsidP="00477C9D">
      <w:pPr>
        <w:ind w:left="1800"/>
        <w:jc w:val="both"/>
        <w:rPr>
          <w:rFonts w:asciiTheme="minorHAnsi" w:hAnsiTheme="minorHAnsi"/>
          <w:b/>
          <w:bCs/>
          <w:i/>
          <w:iCs/>
          <w:color w:val="000000"/>
          <w:lang w:val="es-ES"/>
        </w:rPr>
      </w:pPr>
    </w:p>
    <w:p w:rsidR="00477C9D" w:rsidRPr="00B346A5" w:rsidRDefault="00477C9D" w:rsidP="00477C9D">
      <w:pPr>
        <w:ind w:left="1800"/>
        <w:jc w:val="both"/>
        <w:rPr>
          <w:rFonts w:asciiTheme="minorHAnsi" w:hAnsiTheme="minorHAnsi"/>
          <w:bCs/>
          <w:color w:val="000000"/>
          <w:lang w:val="es-ES"/>
        </w:rPr>
      </w:pPr>
      <w:r w:rsidRPr="00996A42">
        <w:rPr>
          <w:rFonts w:asciiTheme="minorHAnsi" w:hAnsiTheme="minorHAnsi"/>
          <w:b/>
          <w:bCs/>
          <w:i/>
          <w:iCs/>
          <w:color w:val="000000"/>
          <w:lang w:val="es-ES"/>
        </w:rPr>
        <w:t xml:space="preserve">RECOMENDAR </w:t>
      </w:r>
      <w:r w:rsidRPr="00996A42">
        <w:rPr>
          <w:rFonts w:asciiTheme="minorHAnsi" w:hAnsiTheme="minorHAnsi"/>
          <w:bCs/>
          <w:iCs/>
          <w:color w:val="000000"/>
          <w:lang w:val="es-ES"/>
        </w:rPr>
        <w:t xml:space="preserve"> al Consejo Politécnico </w:t>
      </w:r>
      <w:r w:rsidRPr="00996A42">
        <w:rPr>
          <w:rFonts w:asciiTheme="minorHAnsi" w:hAnsiTheme="minorHAnsi"/>
          <w:b/>
          <w:bCs/>
          <w:color w:val="000000"/>
          <w:lang w:val="es-ES"/>
        </w:rPr>
        <w:t xml:space="preserve">APROBAR </w:t>
      </w:r>
      <w:r w:rsidRPr="00996A42">
        <w:rPr>
          <w:rFonts w:asciiTheme="minorHAnsi" w:hAnsiTheme="minorHAnsi"/>
          <w:bCs/>
          <w:color w:val="000000"/>
          <w:lang w:val="es-ES"/>
        </w:rPr>
        <w:t xml:space="preserve">la </w:t>
      </w:r>
      <w:r w:rsidRPr="00EF5758">
        <w:rPr>
          <w:rFonts w:asciiTheme="minorHAnsi" w:hAnsiTheme="minorHAnsi"/>
          <w:b/>
          <w:bCs/>
          <w:color w:val="000000"/>
          <w:lang w:val="es-ES"/>
        </w:rPr>
        <w:t xml:space="preserve">actualización </w:t>
      </w:r>
      <w:r>
        <w:rPr>
          <w:rFonts w:asciiTheme="minorHAnsi" w:hAnsiTheme="minorHAnsi"/>
          <w:b/>
          <w:bCs/>
          <w:color w:val="000000"/>
          <w:lang w:val="es-ES"/>
        </w:rPr>
        <w:t>de la malla curricular</w:t>
      </w:r>
      <w:r w:rsidRPr="00EF5758">
        <w:rPr>
          <w:rFonts w:asciiTheme="minorHAnsi" w:hAnsiTheme="minorHAnsi"/>
          <w:b/>
          <w:bCs/>
          <w:color w:val="000000"/>
          <w:lang w:val="es-ES"/>
        </w:rPr>
        <w:t xml:space="preserve"> del Proyecto </w:t>
      </w:r>
      <w:r>
        <w:rPr>
          <w:rFonts w:asciiTheme="minorHAnsi" w:hAnsiTheme="minorHAnsi"/>
          <w:b/>
          <w:bCs/>
          <w:color w:val="000000"/>
          <w:lang w:val="es-ES"/>
        </w:rPr>
        <w:t xml:space="preserve">Innovador de la Carrera </w:t>
      </w:r>
      <w:r w:rsidRPr="00A33CB7">
        <w:rPr>
          <w:rFonts w:asciiTheme="minorHAnsi" w:hAnsiTheme="minorHAnsi"/>
          <w:b/>
          <w:bCs/>
          <w:color w:val="000000"/>
          <w:lang w:val="es-ES"/>
        </w:rPr>
        <w:t xml:space="preserve">Turismo </w:t>
      </w:r>
      <w:r w:rsidRPr="00B346A5">
        <w:rPr>
          <w:rFonts w:asciiTheme="minorHAnsi" w:hAnsiTheme="minorHAnsi"/>
          <w:bCs/>
          <w:color w:val="000000"/>
          <w:lang w:val="es-ES"/>
        </w:rPr>
        <w:t>de la Facultad de Ingeniería Marítima, Ciencias Biológicas, Oceánicas y Recursos Naturales, FIMCBOR.</w:t>
      </w:r>
    </w:p>
    <w:p w:rsidR="00477C9D" w:rsidRDefault="00477C9D" w:rsidP="00477C9D">
      <w:pPr>
        <w:jc w:val="both"/>
        <w:rPr>
          <w:rFonts w:asciiTheme="minorHAnsi" w:hAnsiTheme="minorHAnsi"/>
          <w:lang w:val="es-ES"/>
        </w:rPr>
      </w:pPr>
    </w:p>
    <w:p w:rsidR="00477C9D" w:rsidRPr="00B030E4" w:rsidRDefault="00477C9D" w:rsidP="00477C9D">
      <w:pPr>
        <w:ind w:left="1620"/>
        <w:jc w:val="center"/>
        <w:rPr>
          <w:b/>
        </w:rPr>
      </w:pPr>
      <w:r w:rsidRPr="00E55E52">
        <w:rPr>
          <w:rFonts w:asciiTheme="minorHAnsi" w:hAnsiTheme="minorHAnsi"/>
          <w:b/>
        </w:rPr>
        <w:t>&gt;&gt;0&lt;&lt;</w:t>
      </w:r>
    </w:p>
    <w:p w:rsidR="00F23EFA" w:rsidRPr="00B030E4" w:rsidRDefault="00F23EFA" w:rsidP="00477C9D">
      <w:pPr>
        <w:ind w:left="720" w:right="-136"/>
        <w:jc w:val="center"/>
        <w:rPr>
          <w:b/>
        </w:rPr>
      </w:pPr>
    </w:p>
    <w:sectPr w:rsidR="00F23EFA" w:rsidRPr="00B030E4" w:rsidSect="00B84DAF">
      <w:pgSz w:w="12240" w:h="15840"/>
      <w:pgMar w:top="851" w:right="2034" w:bottom="1985" w:left="1276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70" w:rsidRDefault="00E42470" w:rsidP="00BF5A7C">
      <w:r>
        <w:separator/>
      </w:r>
    </w:p>
  </w:endnote>
  <w:endnote w:type="continuationSeparator" w:id="0">
    <w:p w:rsidR="00E42470" w:rsidRDefault="00E42470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AE" w:rsidRPr="009D2E86" w:rsidRDefault="002D5BAE" w:rsidP="0006764F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 xml:space="preserve">de la Comisión de Docencia del 05 de diciembre de 2017   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 w:rsidR="00345D62">
      <w:rPr>
        <w:rFonts w:ascii="Garamond" w:hAnsi="Garamond"/>
        <w:noProof/>
        <w:sz w:val="18"/>
        <w:szCs w:val="18"/>
      </w:rPr>
      <w:t>3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 w:rsidR="00345D62">
      <w:rPr>
        <w:rFonts w:ascii="Garamond" w:hAnsi="Garamond"/>
        <w:noProof/>
        <w:sz w:val="18"/>
        <w:szCs w:val="18"/>
      </w:rPr>
      <w:t>11</w:t>
    </w:r>
    <w:r w:rsidRPr="009D2E86">
      <w:rPr>
        <w:rFonts w:ascii="Garamond" w:hAnsi="Garamond"/>
        <w:sz w:val="18"/>
        <w:szCs w:val="18"/>
      </w:rPr>
      <w:fldChar w:fldCharType="end"/>
    </w:r>
  </w:p>
  <w:p w:rsidR="002D5BAE" w:rsidRPr="004010F7" w:rsidRDefault="002D5BAE" w:rsidP="0006764F">
    <w:pPr>
      <w:pStyle w:val="Piedepgina"/>
      <w:rPr>
        <w:rFonts w:ascii="Garamond" w:hAnsi="Garamond"/>
        <w:lang w:val="es-EC"/>
      </w:rPr>
    </w:pPr>
  </w:p>
  <w:p w:rsidR="002D5BAE" w:rsidRDefault="002D5BAE">
    <w:pPr>
      <w:pStyle w:val="Piedepgina"/>
    </w:pPr>
  </w:p>
  <w:p w:rsidR="002D5BAE" w:rsidRDefault="002D5B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70" w:rsidRDefault="00E42470" w:rsidP="00BF5A7C">
      <w:r>
        <w:separator/>
      </w:r>
    </w:p>
  </w:footnote>
  <w:footnote w:type="continuationSeparator" w:id="0">
    <w:p w:rsidR="00E42470" w:rsidRDefault="00E42470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46B5F"/>
    <w:multiLevelType w:val="hybridMultilevel"/>
    <w:tmpl w:val="4A7E42EC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58736C4"/>
    <w:multiLevelType w:val="hybridMultilevel"/>
    <w:tmpl w:val="3C2007F2"/>
    <w:lvl w:ilvl="0" w:tplc="69C299AE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7F44FEE"/>
    <w:multiLevelType w:val="hybridMultilevel"/>
    <w:tmpl w:val="21307B0E"/>
    <w:lvl w:ilvl="0" w:tplc="0C0A000F">
      <w:start w:val="1"/>
      <w:numFmt w:val="decimal"/>
      <w:lvlText w:val="%1."/>
      <w:lvlJc w:val="left"/>
      <w:pPr>
        <w:ind w:left="3130" w:hanging="360"/>
      </w:p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 w:tentative="1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>
    <w:nsid w:val="0AB31454"/>
    <w:multiLevelType w:val="hybridMultilevel"/>
    <w:tmpl w:val="D97C11E2"/>
    <w:lvl w:ilvl="0" w:tplc="5198A8C6">
      <w:start w:val="1"/>
      <w:numFmt w:val="decimal"/>
      <w:lvlText w:val="%1)"/>
      <w:lvlJc w:val="left"/>
      <w:pPr>
        <w:ind w:left="4580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615A2766">
      <w:start w:val="3"/>
      <w:numFmt w:val="decimal"/>
      <w:lvlText w:val="%4."/>
      <w:lvlJc w:val="left"/>
      <w:pPr>
        <w:ind w:left="504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B2256A3"/>
    <w:multiLevelType w:val="hybridMultilevel"/>
    <w:tmpl w:val="B2BAFEF8"/>
    <w:lvl w:ilvl="0" w:tplc="2D3A73E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  <w:sz w:val="16"/>
        <w:szCs w:val="16"/>
      </w:rPr>
    </w:lvl>
    <w:lvl w:ilvl="1" w:tplc="5198A8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F5DB9"/>
    <w:multiLevelType w:val="hybridMultilevel"/>
    <w:tmpl w:val="1B24848E"/>
    <w:lvl w:ilvl="0" w:tplc="9B28C47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sz w:val="16"/>
        <w:szCs w:val="16"/>
      </w:rPr>
    </w:lvl>
    <w:lvl w:ilvl="1" w:tplc="5198A8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54587"/>
    <w:multiLevelType w:val="hybridMultilevel"/>
    <w:tmpl w:val="9EF4A478"/>
    <w:lvl w:ilvl="0" w:tplc="BB821148">
      <w:start w:val="1"/>
      <w:numFmt w:val="lowerLetter"/>
      <w:lvlText w:val="%1)"/>
      <w:lvlJc w:val="left"/>
      <w:pPr>
        <w:ind w:left="273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458" w:hanging="360"/>
      </w:pPr>
    </w:lvl>
    <w:lvl w:ilvl="2" w:tplc="0C0A001B" w:tentative="1">
      <w:start w:val="1"/>
      <w:numFmt w:val="lowerRoman"/>
      <w:lvlText w:val="%3."/>
      <w:lvlJc w:val="right"/>
      <w:pPr>
        <w:ind w:left="4178" w:hanging="180"/>
      </w:pPr>
    </w:lvl>
    <w:lvl w:ilvl="3" w:tplc="0C0A000F" w:tentative="1">
      <w:start w:val="1"/>
      <w:numFmt w:val="decimal"/>
      <w:lvlText w:val="%4."/>
      <w:lvlJc w:val="left"/>
      <w:pPr>
        <w:ind w:left="4898" w:hanging="360"/>
      </w:pPr>
    </w:lvl>
    <w:lvl w:ilvl="4" w:tplc="0C0A0019" w:tentative="1">
      <w:start w:val="1"/>
      <w:numFmt w:val="lowerLetter"/>
      <w:lvlText w:val="%5."/>
      <w:lvlJc w:val="left"/>
      <w:pPr>
        <w:ind w:left="5618" w:hanging="360"/>
      </w:pPr>
    </w:lvl>
    <w:lvl w:ilvl="5" w:tplc="0C0A001B" w:tentative="1">
      <w:start w:val="1"/>
      <w:numFmt w:val="lowerRoman"/>
      <w:lvlText w:val="%6."/>
      <w:lvlJc w:val="right"/>
      <w:pPr>
        <w:ind w:left="6338" w:hanging="180"/>
      </w:pPr>
    </w:lvl>
    <w:lvl w:ilvl="6" w:tplc="0C0A000F" w:tentative="1">
      <w:start w:val="1"/>
      <w:numFmt w:val="decimal"/>
      <w:lvlText w:val="%7."/>
      <w:lvlJc w:val="left"/>
      <w:pPr>
        <w:ind w:left="7058" w:hanging="360"/>
      </w:pPr>
    </w:lvl>
    <w:lvl w:ilvl="7" w:tplc="0C0A0019" w:tentative="1">
      <w:start w:val="1"/>
      <w:numFmt w:val="lowerLetter"/>
      <w:lvlText w:val="%8."/>
      <w:lvlJc w:val="left"/>
      <w:pPr>
        <w:ind w:left="7778" w:hanging="360"/>
      </w:pPr>
    </w:lvl>
    <w:lvl w:ilvl="8" w:tplc="0C0A001B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8">
    <w:nsid w:val="11B33F1C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3141" w:hanging="360"/>
      </w:pPr>
    </w:lvl>
    <w:lvl w:ilvl="2" w:tplc="300A001B">
      <w:start w:val="1"/>
      <w:numFmt w:val="lowerRoman"/>
      <w:lvlText w:val="%3."/>
      <w:lvlJc w:val="right"/>
      <w:pPr>
        <w:ind w:left="3861" w:hanging="180"/>
      </w:pPr>
    </w:lvl>
    <w:lvl w:ilvl="3" w:tplc="300A000F">
      <w:start w:val="1"/>
      <w:numFmt w:val="decimal"/>
      <w:lvlText w:val="%4."/>
      <w:lvlJc w:val="left"/>
      <w:pPr>
        <w:ind w:left="4581" w:hanging="360"/>
      </w:pPr>
    </w:lvl>
    <w:lvl w:ilvl="4" w:tplc="300A0019">
      <w:start w:val="1"/>
      <w:numFmt w:val="lowerLetter"/>
      <w:lvlText w:val="%5."/>
      <w:lvlJc w:val="left"/>
      <w:pPr>
        <w:ind w:left="5301" w:hanging="360"/>
      </w:pPr>
    </w:lvl>
    <w:lvl w:ilvl="5" w:tplc="300A001B">
      <w:start w:val="1"/>
      <w:numFmt w:val="lowerRoman"/>
      <w:lvlText w:val="%6."/>
      <w:lvlJc w:val="right"/>
      <w:pPr>
        <w:ind w:left="6021" w:hanging="180"/>
      </w:pPr>
    </w:lvl>
    <w:lvl w:ilvl="6" w:tplc="300A000F">
      <w:start w:val="1"/>
      <w:numFmt w:val="decimal"/>
      <w:lvlText w:val="%7."/>
      <w:lvlJc w:val="left"/>
      <w:pPr>
        <w:ind w:left="6741" w:hanging="360"/>
      </w:pPr>
    </w:lvl>
    <w:lvl w:ilvl="7" w:tplc="300A0019">
      <w:start w:val="1"/>
      <w:numFmt w:val="lowerLetter"/>
      <w:lvlText w:val="%8."/>
      <w:lvlJc w:val="left"/>
      <w:pPr>
        <w:ind w:left="7461" w:hanging="360"/>
      </w:pPr>
    </w:lvl>
    <w:lvl w:ilvl="8" w:tplc="300A001B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11EF37F3"/>
    <w:multiLevelType w:val="hybridMultilevel"/>
    <w:tmpl w:val="AC4E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A38D3"/>
    <w:multiLevelType w:val="hybridMultilevel"/>
    <w:tmpl w:val="21CA9700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7B444E56">
      <w:start w:val="1"/>
      <w:numFmt w:val="decimal"/>
      <w:lvlText w:val="%4."/>
      <w:lvlJc w:val="left"/>
      <w:pPr>
        <w:ind w:left="4865" w:hanging="360"/>
      </w:pPr>
      <w:rPr>
        <w:b/>
        <w:sz w:val="22"/>
        <w:szCs w:val="22"/>
      </w:r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18007D11"/>
    <w:multiLevelType w:val="hybridMultilevel"/>
    <w:tmpl w:val="ABB6CE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73A55"/>
    <w:multiLevelType w:val="hybridMultilevel"/>
    <w:tmpl w:val="06B46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E72C8"/>
    <w:multiLevelType w:val="hybridMultilevel"/>
    <w:tmpl w:val="2F1E0DF6"/>
    <w:lvl w:ilvl="0" w:tplc="5198A8C6">
      <w:start w:val="1"/>
      <w:numFmt w:val="decimal"/>
      <w:lvlText w:val="%1)"/>
      <w:lvlJc w:val="left"/>
      <w:pPr>
        <w:ind w:left="2420" w:hanging="43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3B63C16"/>
    <w:multiLevelType w:val="hybridMultilevel"/>
    <w:tmpl w:val="BBD442E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71D3691"/>
    <w:multiLevelType w:val="hybridMultilevel"/>
    <w:tmpl w:val="3954BB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3072F"/>
    <w:multiLevelType w:val="hybridMultilevel"/>
    <w:tmpl w:val="A418C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D0B37"/>
    <w:multiLevelType w:val="hybridMultilevel"/>
    <w:tmpl w:val="FA9E49A4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2D4B5295"/>
    <w:multiLevelType w:val="hybridMultilevel"/>
    <w:tmpl w:val="870C71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669F1"/>
    <w:multiLevelType w:val="hybridMultilevel"/>
    <w:tmpl w:val="3D3C79F6"/>
    <w:lvl w:ilvl="0" w:tplc="4E569C7E">
      <w:start w:val="1"/>
      <w:numFmt w:val="lowerLetter"/>
      <w:lvlText w:val="%1)"/>
      <w:lvlJc w:val="left"/>
      <w:pPr>
        <w:ind w:left="2526" w:hanging="360"/>
      </w:pPr>
      <w:rPr>
        <w:rFonts w:ascii="Garamond" w:eastAsia="Times New Roman" w:hAnsi="Garamond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246" w:hanging="360"/>
      </w:pPr>
    </w:lvl>
    <w:lvl w:ilvl="2" w:tplc="0C0A001B" w:tentative="1">
      <w:start w:val="1"/>
      <w:numFmt w:val="lowerRoman"/>
      <w:lvlText w:val="%3."/>
      <w:lvlJc w:val="right"/>
      <w:pPr>
        <w:ind w:left="3966" w:hanging="180"/>
      </w:pPr>
    </w:lvl>
    <w:lvl w:ilvl="3" w:tplc="0C0A000F" w:tentative="1">
      <w:start w:val="1"/>
      <w:numFmt w:val="decimal"/>
      <w:lvlText w:val="%4."/>
      <w:lvlJc w:val="left"/>
      <w:pPr>
        <w:ind w:left="4686" w:hanging="360"/>
      </w:pPr>
    </w:lvl>
    <w:lvl w:ilvl="4" w:tplc="0C0A0019" w:tentative="1">
      <w:start w:val="1"/>
      <w:numFmt w:val="lowerLetter"/>
      <w:lvlText w:val="%5."/>
      <w:lvlJc w:val="left"/>
      <w:pPr>
        <w:ind w:left="5406" w:hanging="360"/>
      </w:pPr>
    </w:lvl>
    <w:lvl w:ilvl="5" w:tplc="0C0A001B" w:tentative="1">
      <w:start w:val="1"/>
      <w:numFmt w:val="lowerRoman"/>
      <w:lvlText w:val="%6."/>
      <w:lvlJc w:val="right"/>
      <w:pPr>
        <w:ind w:left="6126" w:hanging="180"/>
      </w:pPr>
    </w:lvl>
    <w:lvl w:ilvl="6" w:tplc="0C0A000F" w:tentative="1">
      <w:start w:val="1"/>
      <w:numFmt w:val="decimal"/>
      <w:lvlText w:val="%7."/>
      <w:lvlJc w:val="left"/>
      <w:pPr>
        <w:ind w:left="6846" w:hanging="360"/>
      </w:pPr>
    </w:lvl>
    <w:lvl w:ilvl="7" w:tplc="0C0A0019" w:tentative="1">
      <w:start w:val="1"/>
      <w:numFmt w:val="lowerLetter"/>
      <w:lvlText w:val="%8."/>
      <w:lvlJc w:val="left"/>
      <w:pPr>
        <w:ind w:left="7566" w:hanging="360"/>
      </w:pPr>
    </w:lvl>
    <w:lvl w:ilvl="8" w:tplc="0C0A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0">
    <w:nsid w:val="35176515"/>
    <w:multiLevelType w:val="hybridMultilevel"/>
    <w:tmpl w:val="66288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9704C"/>
    <w:multiLevelType w:val="hybridMultilevel"/>
    <w:tmpl w:val="51BC1FF4"/>
    <w:lvl w:ilvl="0" w:tplc="4296E1EE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  <w:strike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F2E3B"/>
    <w:multiLevelType w:val="hybridMultilevel"/>
    <w:tmpl w:val="920E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D63CFB"/>
    <w:multiLevelType w:val="hybridMultilevel"/>
    <w:tmpl w:val="519E8056"/>
    <w:lvl w:ilvl="0" w:tplc="AE4E92EE">
      <w:start w:val="3"/>
      <w:numFmt w:val="upperLetter"/>
      <w:lvlText w:val="%1."/>
      <w:lvlJc w:val="left"/>
      <w:pPr>
        <w:ind w:left="2972" w:hanging="42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>
    <w:nsid w:val="37EF7C71"/>
    <w:multiLevelType w:val="hybridMultilevel"/>
    <w:tmpl w:val="B758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3B7E37"/>
    <w:multiLevelType w:val="hybridMultilevel"/>
    <w:tmpl w:val="7FF8C950"/>
    <w:lvl w:ilvl="0" w:tplc="15FCAE86">
      <w:start w:val="1"/>
      <w:numFmt w:val="decimal"/>
      <w:lvlText w:val="%1."/>
      <w:lvlJc w:val="left"/>
      <w:pPr>
        <w:ind w:left="991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530" w:hanging="360"/>
      </w:pPr>
    </w:lvl>
    <w:lvl w:ilvl="2" w:tplc="0C0A001B" w:tentative="1">
      <w:start w:val="1"/>
      <w:numFmt w:val="lowerRoman"/>
      <w:lvlText w:val="%3."/>
      <w:lvlJc w:val="right"/>
      <w:pPr>
        <w:ind w:left="11250" w:hanging="180"/>
      </w:pPr>
    </w:lvl>
    <w:lvl w:ilvl="3" w:tplc="0C0A000F" w:tentative="1">
      <w:start w:val="1"/>
      <w:numFmt w:val="decimal"/>
      <w:lvlText w:val="%4."/>
      <w:lvlJc w:val="left"/>
      <w:pPr>
        <w:ind w:left="11970" w:hanging="360"/>
      </w:pPr>
    </w:lvl>
    <w:lvl w:ilvl="4" w:tplc="0C0A0019" w:tentative="1">
      <w:start w:val="1"/>
      <w:numFmt w:val="lowerLetter"/>
      <w:lvlText w:val="%5."/>
      <w:lvlJc w:val="left"/>
      <w:pPr>
        <w:ind w:left="12690" w:hanging="360"/>
      </w:pPr>
    </w:lvl>
    <w:lvl w:ilvl="5" w:tplc="0C0A001B" w:tentative="1">
      <w:start w:val="1"/>
      <w:numFmt w:val="lowerRoman"/>
      <w:lvlText w:val="%6."/>
      <w:lvlJc w:val="right"/>
      <w:pPr>
        <w:ind w:left="13410" w:hanging="180"/>
      </w:pPr>
    </w:lvl>
    <w:lvl w:ilvl="6" w:tplc="0C0A000F" w:tentative="1">
      <w:start w:val="1"/>
      <w:numFmt w:val="decimal"/>
      <w:lvlText w:val="%7."/>
      <w:lvlJc w:val="left"/>
      <w:pPr>
        <w:ind w:left="14130" w:hanging="360"/>
      </w:pPr>
    </w:lvl>
    <w:lvl w:ilvl="7" w:tplc="0C0A0019" w:tentative="1">
      <w:start w:val="1"/>
      <w:numFmt w:val="lowerLetter"/>
      <w:lvlText w:val="%8."/>
      <w:lvlJc w:val="left"/>
      <w:pPr>
        <w:ind w:left="14850" w:hanging="360"/>
      </w:pPr>
    </w:lvl>
    <w:lvl w:ilvl="8" w:tplc="0C0A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26">
    <w:nsid w:val="4105198E"/>
    <w:multiLevelType w:val="hybridMultilevel"/>
    <w:tmpl w:val="78A61C28"/>
    <w:lvl w:ilvl="0" w:tplc="894C91CA">
      <w:start w:val="1"/>
      <w:numFmt w:val="decimal"/>
      <w:lvlText w:val="%1."/>
      <w:lvlJc w:val="left"/>
      <w:pPr>
        <w:ind w:left="270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>
    <w:nsid w:val="425D2EEB"/>
    <w:multiLevelType w:val="hybridMultilevel"/>
    <w:tmpl w:val="57026480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65316CE"/>
    <w:multiLevelType w:val="hybridMultilevel"/>
    <w:tmpl w:val="92F2BBF2"/>
    <w:lvl w:ilvl="0" w:tplc="05143812">
      <w:start w:val="1"/>
      <w:numFmt w:val="lowerLetter"/>
      <w:lvlText w:val="%1)"/>
      <w:lvlJc w:val="left"/>
      <w:pPr>
        <w:ind w:left="1288" w:hanging="360"/>
      </w:pPr>
      <w:rPr>
        <w:rFonts w:eastAsia="Arial" w:hint="default"/>
      </w:rPr>
    </w:lvl>
    <w:lvl w:ilvl="1" w:tplc="0C0A0019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A4455EE"/>
    <w:multiLevelType w:val="hybridMultilevel"/>
    <w:tmpl w:val="C72ED91C"/>
    <w:lvl w:ilvl="0" w:tplc="040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0">
    <w:nsid w:val="52170943"/>
    <w:multiLevelType w:val="hybridMultilevel"/>
    <w:tmpl w:val="14D69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712B4"/>
    <w:multiLevelType w:val="hybridMultilevel"/>
    <w:tmpl w:val="8D14A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24989"/>
    <w:multiLevelType w:val="hybridMultilevel"/>
    <w:tmpl w:val="90081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4847D4"/>
    <w:multiLevelType w:val="hybridMultilevel"/>
    <w:tmpl w:val="897246F6"/>
    <w:lvl w:ilvl="0" w:tplc="A222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0C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02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A2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E1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A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80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1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D035C4"/>
    <w:multiLevelType w:val="hybridMultilevel"/>
    <w:tmpl w:val="B75CD65E"/>
    <w:lvl w:ilvl="0" w:tplc="0C0A000F">
      <w:start w:val="1"/>
      <w:numFmt w:val="decimal"/>
      <w:lvlText w:val="%1."/>
      <w:lvlJc w:val="left"/>
      <w:pPr>
        <w:ind w:left="2814" w:hanging="360"/>
      </w:pPr>
    </w:lvl>
    <w:lvl w:ilvl="1" w:tplc="0C0A0019" w:tentative="1">
      <w:start w:val="1"/>
      <w:numFmt w:val="lowerLetter"/>
      <w:lvlText w:val="%2."/>
      <w:lvlJc w:val="left"/>
      <w:pPr>
        <w:ind w:left="3534" w:hanging="360"/>
      </w:pPr>
    </w:lvl>
    <w:lvl w:ilvl="2" w:tplc="0C0A001B" w:tentative="1">
      <w:start w:val="1"/>
      <w:numFmt w:val="lowerRoman"/>
      <w:lvlText w:val="%3."/>
      <w:lvlJc w:val="right"/>
      <w:pPr>
        <w:ind w:left="4254" w:hanging="180"/>
      </w:pPr>
    </w:lvl>
    <w:lvl w:ilvl="3" w:tplc="0C0A000F" w:tentative="1">
      <w:start w:val="1"/>
      <w:numFmt w:val="decimal"/>
      <w:lvlText w:val="%4."/>
      <w:lvlJc w:val="left"/>
      <w:pPr>
        <w:ind w:left="4974" w:hanging="360"/>
      </w:pPr>
    </w:lvl>
    <w:lvl w:ilvl="4" w:tplc="0C0A0019" w:tentative="1">
      <w:start w:val="1"/>
      <w:numFmt w:val="lowerLetter"/>
      <w:lvlText w:val="%5."/>
      <w:lvlJc w:val="left"/>
      <w:pPr>
        <w:ind w:left="5694" w:hanging="360"/>
      </w:pPr>
    </w:lvl>
    <w:lvl w:ilvl="5" w:tplc="0C0A001B" w:tentative="1">
      <w:start w:val="1"/>
      <w:numFmt w:val="lowerRoman"/>
      <w:lvlText w:val="%6."/>
      <w:lvlJc w:val="right"/>
      <w:pPr>
        <w:ind w:left="6414" w:hanging="180"/>
      </w:pPr>
    </w:lvl>
    <w:lvl w:ilvl="6" w:tplc="0C0A000F" w:tentative="1">
      <w:start w:val="1"/>
      <w:numFmt w:val="decimal"/>
      <w:lvlText w:val="%7."/>
      <w:lvlJc w:val="left"/>
      <w:pPr>
        <w:ind w:left="7134" w:hanging="360"/>
      </w:pPr>
    </w:lvl>
    <w:lvl w:ilvl="7" w:tplc="0C0A0019" w:tentative="1">
      <w:start w:val="1"/>
      <w:numFmt w:val="lowerLetter"/>
      <w:lvlText w:val="%8."/>
      <w:lvlJc w:val="left"/>
      <w:pPr>
        <w:ind w:left="7854" w:hanging="360"/>
      </w:pPr>
    </w:lvl>
    <w:lvl w:ilvl="8" w:tplc="0C0A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35">
    <w:nsid w:val="62F5201D"/>
    <w:multiLevelType w:val="hybridMultilevel"/>
    <w:tmpl w:val="BD760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C1D48"/>
    <w:multiLevelType w:val="hybridMultilevel"/>
    <w:tmpl w:val="097E62E0"/>
    <w:lvl w:ilvl="0" w:tplc="0C0A000F">
      <w:start w:val="1"/>
      <w:numFmt w:val="decimal"/>
      <w:lvlText w:val="%1."/>
      <w:lvlJc w:val="left"/>
      <w:pPr>
        <w:ind w:left="5146" w:hanging="360"/>
      </w:pPr>
    </w:lvl>
    <w:lvl w:ilvl="1" w:tplc="0C0A0019" w:tentative="1">
      <w:start w:val="1"/>
      <w:numFmt w:val="lowerLetter"/>
      <w:lvlText w:val="%2."/>
      <w:lvlJc w:val="left"/>
      <w:pPr>
        <w:ind w:left="5866" w:hanging="360"/>
      </w:pPr>
    </w:lvl>
    <w:lvl w:ilvl="2" w:tplc="0C0A001B" w:tentative="1">
      <w:start w:val="1"/>
      <w:numFmt w:val="lowerRoman"/>
      <w:lvlText w:val="%3."/>
      <w:lvlJc w:val="right"/>
      <w:pPr>
        <w:ind w:left="6586" w:hanging="180"/>
      </w:pPr>
    </w:lvl>
    <w:lvl w:ilvl="3" w:tplc="0C0A000F" w:tentative="1">
      <w:start w:val="1"/>
      <w:numFmt w:val="decimal"/>
      <w:lvlText w:val="%4."/>
      <w:lvlJc w:val="left"/>
      <w:pPr>
        <w:ind w:left="7306" w:hanging="360"/>
      </w:pPr>
    </w:lvl>
    <w:lvl w:ilvl="4" w:tplc="0C0A0019" w:tentative="1">
      <w:start w:val="1"/>
      <w:numFmt w:val="lowerLetter"/>
      <w:lvlText w:val="%5."/>
      <w:lvlJc w:val="left"/>
      <w:pPr>
        <w:ind w:left="8026" w:hanging="360"/>
      </w:pPr>
    </w:lvl>
    <w:lvl w:ilvl="5" w:tplc="0C0A001B" w:tentative="1">
      <w:start w:val="1"/>
      <w:numFmt w:val="lowerRoman"/>
      <w:lvlText w:val="%6."/>
      <w:lvlJc w:val="right"/>
      <w:pPr>
        <w:ind w:left="8746" w:hanging="180"/>
      </w:pPr>
    </w:lvl>
    <w:lvl w:ilvl="6" w:tplc="0C0A000F" w:tentative="1">
      <w:start w:val="1"/>
      <w:numFmt w:val="decimal"/>
      <w:lvlText w:val="%7."/>
      <w:lvlJc w:val="left"/>
      <w:pPr>
        <w:ind w:left="9466" w:hanging="360"/>
      </w:pPr>
    </w:lvl>
    <w:lvl w:ilvl="7" w:tplc="0C0A0019" w:tentative="1">
      <w:start w:val="1"/>
      <w:numFmt w:val="lowerLetter"/>
      <w:lvlText w:val="%8."/>
      <w:lvlJc w:val="left"/>
      <w:pPr>
        <w:ind w:left="10186" w:hanging="360"/>
      </w:pPr>
    </w:lvl>
    <w:lvl w:ilvl="8" w:tplc="0C0A001B" w:tentative="1">
      <w:start w:val="1"/>
      <w:numFmt w:val="lowerRoman"/>
      <w:lvlText w:val="%9."/>
      <w:lvlJc w:val="right"/>
      <w:pPr>
        <w:ind w:left="10906" w:hanging="180"/>
      </w:pPr>
    </w:lvl>
  </w:abstractNum>
  <w:abstractNum w:abstractNumId="37">
    <w:nsid w:val="639E74C7"/>
    <w:multiLevelType w:val="hybridMultilevel"/>
    <w:tmpl w:val="9B94246C"/>
    <w:lvl w:ilvl="0" w:tplc="0C0A000F">
      <w:start w:val="1"/>
      <w:numFmt w:val="decimal"/>
      <w:lvlText w:val="%1."/>
      <w:lvlJc w:val="left"/>
      <w:pPr>
        <w:ind w:left="4426" w:hanging="360"/>
      </w:pPr>
    </w:lvl>
    <w:lvl w:ilvl="1" w:tplc="0C0A0019" w:tentative="1">
      <w:start w:val="1"/>
      <w:numFmt w:val="lowerLetter"/>
      <w:lvlText w:val="%2."/>
      <w:lvlJc w:val="left"/>
      <w:pPr>
        <w:ind w:left="5146" w:hanging="360"/>
      </w:pPr>
    </w:lvl>
    <w:lvl w:ilvl="2" w:tplc="0C0A001B" w:tentative="1">
      <w:start w:val="1"/>
      <w:numFmt w:val="lowerRoman"/>
      <w:lvlText w:val="%3."/>
      <w:lvlJc w:val="right"/>
      <w:pPr>
        <w:ind w:left="5866" w:hanging="180"/>
      </w:pPr>
    </w:lvl>
    <w:lvl w:ilvl="3" w:tplc="0C0A000F" w:tentative="1">
      <w:start w:val="1"/>
      <w:numFmt w:val="decimal"/>
      <w:lvlText w:val="%4."/>
      <w:lvlJc w:val="left"/>
      <w:pPr>
        <w:ind w:left="6586" w:hanging="360"/>
      </w:pPr>
    </w:lvl>
    <w:lvl w:ilvl="4" w:tplc="0C0A0019" w:tentative="1">
      <w:start w:val="1"/>
      <w:numFmt w:val="lowerLetter"/>
      <w:lvlText w:val="%5."/>
      <w:lvlJc w:val="left"/>
      <w:pPr>
        <w:ind w:left="7306" w:hanging="360"/>
      </w:pPr>
    </w:lvl>
    <w:lvl w:ilvl="5" w:tplc="0C0A001B" w:tentative="1">
      <w:start w:val="1"/>
      <w:numFmt w:val="lowerRoman"/>
      <w:lvlText w:val="%6."/>
      <w:lvlJc w:val="right"/>
      <w:pPr>
        <w:ind w:left="8026" w:hanging="180"/>
      </w:pPr>
    </w:lvl>
    <w:lvl w:ilvl="6" w:tplc="0C0A000F" w:tentative="1">
      <w:start w:val="1"/>
      <w:numFmt w:val="decimal"/>
      <w:lvlText w:val="%7."/>
      <w:lvlJc w:val="left"/>
      <w:pPr>
        <w:ind w:left="8746" w:hanging="360"/>
      </w:pPr>
    </w:lvl>
    <w:lvl w:ilvl="7" w:tplc="0C0A0019" w:tentative="1">
      <w:start w:val="1"/>
      <w:numFmt w:val="lowerLetter"/>
      <w:lvlText w:val="%8."/>
      <w:lvlJc w:val="left"/>
      <w:pPr>
        <w:ind w:left="9466" w:hanging="360"/>
      </w:pPr>
    </w:lvl>
    <w:lvl w:ilvl="8" w:tplc="0C0A001B" w:tentative="1">
      <w:start w:val="1"/>
      <w:numFmt w:val="lowerRoman"/>
      <w:lvlText w:val="%9."/>
      <w:lvlJc w:val="right"/>
      <w:pPr>
        <w:ind w:left="10186" w:hanging="180"/>
      </w:pPr>
    </w:lvl>
  </w:abstractNum>
  <w:abstractNum w:abstractNumId="38">
    <w:nsid w:val="64E50185"/>
    <w:multiLevelType w:val="hybridMultilevel"/>
    <w:tmpl w:val="0AFCDD36"/>
    <w:lvl w:ilvl="0" w:tplc="0C0A000F">
      <w:start w:val="1"/>
      <w:numFmt w:val="decimal"/>
      <w:lvlText w:val="%1."/>
      <w:lvlJc w:val="left"/>
      <w:pPr>
        <w:ind w:left="4406" w:hanging="360"/>
      </w:pPr>
    </w:lvl>
    <w:lvl w:ilvl="1" w:tplc="0C0A0019" w:tentative="1">
      <w:start w:val="1"/>
      <w:numFmt w:val="lowerLetter"/>
      <w:lvlText w:val="%2."/>
      <w:lvlJc w:val="left"/>
      <w:pPr>
        <w:ind w:left="5126" w:hanging="360"/>
      </w:pPr>
    </w:lvl>
    <w:lvl w:ilvl="2" w:tplc="0C0A001B" w:tentative="1">
      <w:start w:val="1"/>
      <w:numFmt w:val="lowerRoman"/>
      <w:lvlText w:val="%3."/>
      <w:lvlJc w:val="right"/>
      <w:pPr>
        <w:ind w:left="5846" w:hanging="180"/>
      </w:pPr>
    </w:lvl>
    <w:lvl w:ilvl="3" w:tplc="0C0A000F" w:tentative="1">
      <w:start w:val="1"/>
      <w:numFmt w:val="decimal"/>
      <w:lvlText w:val="%4."/>
      <w:lvlJc w:val="left"/>
      <w:pPr>
        <w:ind w:left="6566" w:hanging="360"/>
      </w:pPr>
    </w:lvl>
    <w:lvl w:ilvl="4" w:tplc="0C0A0019" w:tentative="1">
      <w:start w:val="1"/>
      <w:numFmt w:val="lowerLetter"/>
      <w:lvlText w:val="%5."/>
      <w:lvlJc w:val="left"/>
      <w:pPr>
        <w:ind w:left="7286" w:hanging="360"/>
      </w:pPr>
    </w:lvl>
    <w:lvl w:ilvl="5" w:tplc="0C0A001B" w:tentative="1">
      <w:start w:val="1"/>
      <w:numFmt w:val="lowerRoman"/>
      <w:lvlText w:val="%6."/>
      <w:lvlJc w:val="right"/>
      <w:pPr>
        <w:ind w:left="8006" w:hanging="180"/>
      </w:pPr>
    </w:lvl>
    <w:lvl w:ilvl="6" w:tplc="0C0A000F" w:tentative="1">
      <w:start w:val="1"/>
      <w:numFmt w:val="decimal"/>
      <w:lvlText w:val="%7."/>
      <w:lvlJc w:val="left"/>
      <w:pPr>
        <w:ind w:left="8726" w:hanging="360"/>
      </w:pPr>
    </w:lvl>
    <w:lvl w:ilvl="7" w:tplc="0C0A0019" w:tentative="1">
      <w:start w:val="1"/>
      <w:numFmt w:val="lowerLetter"/>
      <w:lvlText w:val="%8."/>
      <w:lvlJc w:val="left"/>
      <w:pPr>
        <w:ind w:left="9446" w:hanging="360"/>
      </w:pPr>
    </w:lvl>
    <w:lvl w:ilvl="8" w:tplc="0C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9">
    <w:nsid w:val="684D14F3"/>
    <w:multiLevelType w:val="hybridMultilevel"/>
    <w:tmpl w:val="B76C2E04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6DAA661B"/>
    <w:multiLevelType w:val="hybridMultilevel"/>
    <w:tmpl w:val="E4C879AE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71192C28"/>
    <w:multiLevelType w:val="hybridMultilevel"/>
    <w:tmpl w:val="85847E78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>
    <w:nsid w:val="71435C98"/>
    <w:multiLevelType w:val="hybridMultilevel"/>
    <w:tmpl w:val="FDA43AE0"/>
    <w:lvl w:ilvl="0" w:tplc="0B981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C9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2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8D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48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03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0A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C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2167E21"/>
    <w:multiLevelType w:val="hybridMultilevel"/>
    <w:tmpl w:val="08F6313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50D29"/>
    <w:multiLevelType w:val="hybridMultilevel"/>
    <w:tmpl w:val="1D547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F60710"/>
    <w:multiLevelType w:val="hybridMultilevel"/>
    <w:tmpl w:val="285257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0960EF"/>
    <w:multiLevelType w:val="hybridMultilevel"/>
    <w:tmpl w:val="B484D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8DEC0">
      <w:start w:val="1"/>
      <w:numFmt w:val="lowerLetter"/>
      <w:lvlText w:val="%2."/>
      <w:lvlJc w:val="left"/>
      <w:pPr>
        <w:ind w:left="1440" w:hanging="360"/>
      </w:pPr>
    </w:lvl>
    <w:lvl w:ilvl="2" w:tplc="096A661A">
      <w:start w:val="1"/>
      <w:numFmt w:val="lowerRoman"/>
      <w:lvlText w:val="%3."/>
      <w:lvlJc w:val="right"/>
      <w:pPr>
        <w:ind w:left="2160" w:hanging="180"/>
      </w:pPr>
    </w:lvl>
    <w:lvl w:ilvl="3" w:tplc="EEDAC7B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6B07BC4">
      <w:start w:val="1"/>
      <w:numFmt w:val="lowerLetter"/>
      <w:lvlText w:val="%5."/>
      <w:lvlJc w:val="left"/>
      <w:pPr>
        <w:ind w:left="3600" w:hanging="360"/>
      </w:pPr>
    </w:lvl>
    <w:lvl w:ilvl="5" w:tplc="AAB8E6B0">
      <w:start w:val="1"/>
      <w:numFmt w:val="lowerRoman"/>
      <w:lvlText w:val="%6."/>
      <w:lvlJc w:val="right"/>
      <w:pPr>
        <w:ind w:left="4320" w:hanging="180"/>
      </w:pPr>
    </w:lvl>
    <w:lvl w:ilvl="6" w:tplc="8BB6419E">
      <w:start w:val="1"/>
      <w:numFmt w:val="decimal"/>
      <w:lvlText w:val="%7."/>
      <w:lvlJc w:val="left"/>
      <w:pPr>
        <w:ind w:left="5040" w:hanging="360"/>
      </w:pPr>
    </w:lvl>
    <w:lvl w:ilvl="7" w:tplc="B5F61E9A">
      <w:start w:val="1"/>
      <w:numFmt w:val="lowerLetter"/>
      <w:lvlText w:val="%8."/>
      <w:lvlJc w:val="left"/>
      <w:pPr>
        <w:ind w:left="5760" w:hanging="360"/>
      </w:pPr>
    </w:lvl>
    <w:lvl w:ilvl="8" w:tplc="83387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8"/>
  </w:num>
  <w:num w:numId="4">
    <w:abstractNumId w:val="45"/>
  </w:num>
  <w:num w:numId="5">
    <w:abstractNumId w:val="18"/>
  </w:num>
  <w:num w:numId="6">
    <w:abstractNumId w:val="11"/>
  </w:num>
  <w:num w:numId="7">
    <w:abstractNumId w:val="23"/>
  </w:num>
  <w:num w:numId="8">
    <w:abstractNumId w:val="39"/>
  </w:num>
  <w:num w:numId="9">
    <w:abstractNumId w:val="25"/>
  </w:num>
  <w:num w:numId="10">
    <w:abstractNumId w:val="19"/>
  </w:num>
  <w:num w:numId="11">
    <w:abstractNumId w:val="33"/>
  </w:num>
  <w:num w:numId="12">
    <w:abstractNumId w:val="42"/>
  </w:num>
  <w:num w:numId="13">
    <w:abstractNumId w:val="17"/>
  </w:num>
  <w:num w:numId="14">
    <w:abstractNumId w:val="8"/>
  </w:num>
  <w:num w:numId="15">
    <w:abstractNumId w:val="31"/>
  </w:num>
  <w:num w:numId="16">
    <w:abstractNumId w:val="27"/>
  </w:num>
  <w:num w:numId="17">
    <w:abstractNumId w:val="14"/>
  </w:num>
  <w:num w:numId="18">
    <w:abstractNumId w:val="46"/>
  </w:num>
  <w:num w:numId="19">
    <w:abstractNumId w:val="5"/>
  </w:num>
  <w:num w:numId="20">
    <w:abstractNumId w:val="43"/>
  </w:num>
  <w:num w:numId="21">
    <w:abstractNumId w:val="22"/>
  </w:num>
  <w:num w:numId="22">
    <w:abstractNumId w:val="24"/>
  </w:num>
  <w:num w:numId="23">
    <w:abstractNumId w:val="12"/>
  </w:num>
  <w:num w:numId="24">
    <w:abstractNumId w:val="9"/>
  </w:num>
  <w:num w:numId="25">
    <w:abstractNumId w:val="35"/>
  </w:num>
  <w:num w:numId="26">
    <w:abstractNumId w:val="32"/>
  </w:num>
  <w:num w:numId="27">
    <w:abstractNumId w:val="13"/>
  </w:num>
  <w:num w:numId="28">
    <w:abstractNumId w:val="4"/>
  </w:num>
  <w:num w:numId="29">
    <w:abstractNumId w:val="21"/>
  </w:num>
  <w:num w:numId="30">
    <w:abstractNumId w:val="2"/>
  </w:num>
  <w:num w:numId="31">
    <w:abstractNumId w:val="6"/>
  </w:num>
  <w:num w:numId="32">
    <w:abstractNumId w:val="26"/>
  </w:num>
  <w:num w:numId="33">
    <w:abstractNumId w:val="37"/>
  </w:num>
  <w:num w:numId="34">
    <w:abstractNumId w:val="36"/>
  </w:num>
  <w:num w:numId="35">
    <w:abstractNumId w:val="38"/>
  </w:num>
  <w:num w:numId="36">
    <w:abstractNumId w:val="20"/>
  </w:num>
  <w:num w:numId="37">
    <w:abstractNumId w:val="41"/>
  </w:num>
  <w:num w:numId="38">
    <w:abstractNumId w:val="15"/>
  </w:num>
  <w:num w:numId="39">
    <w:abstractNumId w:val="16"/>
  </w:num>
  <w:num w:numId="40">
    <w:abstractNumId w:val="10"/>
  </w:num>
  <w:num w:numId="41">
    <w:abstractNumId w:val="1"/>
  </w:num>
  <w:num w:numId="42">
    <w:abstractNumId w:val="7"/>
  </w:num>
  <w:num w:numId="43">
    <w:abstractNumId w:val="34"/>
  </w:num>
  <w:num w:numId="44">
    <w:abstractNumId w:val="3"/>
  </w:num>
  <w:num w:numId="45">
    <w:abstractNumId w:val="0"/>
  </w:num>
  <w:num w:numId="46">
    <w:abstractNumId w:val="40"/>
  </w:num>
  <w:num w:numId="47">
    <w:abstractNumId w:val="44"/>
  </w:num>
  <w:num w:numId="4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0C2E"/>
    <w:rsid w:val="00001159"/>
    <w:rsid w:val="00001359"/>
    <w:rsid w:val="000016D9"/>
    <w:rsid w:val="00002952"/>
    <w:rsid w:val="00002960"/>
    <w:rsid w:val="00002FDE"/>
    <w:rsid w:val="00003093"/>
    <w:rsid w:val="00003758"/>
    <w:rsid w:val="00003A28"/>
    <w:rsid w:val="00003F98"/>
    <w:rsid w:val="00003FEA"/>
    <w:rsid w:val="000044C1"/>
    <w:rsid w:val="00004BBB"/>
    <w:rsid w:val="00005287"/>
    <w:rsid w:val="000063DF"/>
    <w:rsid w:val="0000785B"/>
    <w:rsid w:val="00007AB2"/>
    <w:rsid w:val="00010D40"/>
    <w:rsid w:val="0001118E"/>
    <w:rsid w:val="00012381"/>
    <w:rsid w:val="000125C5"/>
    <w:rsid w:val="0001291A"/>
    <w:rsid w:val="00012A27"/>
    <w:rsid w:val="00012C36"/>
    <w:rsid w:val="000131FE"/>
    <w:rsid w:val="00013675"/>
    <w:rsid w:val="00013918"/>
    <w:rsid w:val="00013AA1"/>
    <w:rsid w:val="00014A31"/>
    <w:rsid w:val="00014A89"/>
    <w:rsid w:val="00014E98"/>
    <w:rsid w:val="00015446"/>
    <w:rsid w:val="00015AFC"/>
    <w:rsid w:val="0001682B"/>
    <w:rsid w:val="000172AE"/>
    <w:rsid w:val="00017C48"/>
    <w:rsid w:val="00020E67"/>
    <w:rsid w:val="000221EA"/>
    <w:rsid w:val="000223E0"/>
    <w:rsid w:val="00022A96"/>
    <w:rsid w:val="00022F14"/>
    <w:rsid w:val="00023517"/>
    <w:rsid w:val="000248AB"/>
    <w:rsid w:val="00024BF9"/>
    <w:rsid w:val="00025CCB"/>
    <w:rsid w:val="0002649E"/>
    <w:rsid w:val="000265AE"/>
    <w:rsid w:val="00027612"/>
    <w:rsid w:val="0003011D"/>
    <w:rsid w:val="00030198"/>
    <w:rsid w:val="000307C9"/>
    <w:rsid w:val="00031074"/>
    <w:rsid w:val="00031334"/>
    <w:rsid w:val="0003138A"/>
    <w:rsid w:val="000319C6"/>
    <w:rsid w:val="00031F6F"/>
    <w:rsid w:val="00032545"/>
    <w:rsid w:val="00032596"/>
    <w:rsid w:val="000328DF"/>
    <w:rsid w:val="0003294B"/>
    <w:rsid w:val="00032A7A"/>
    <w:rsid w:val="0003376A"/>
    <w:rsid w:val="000347EA"/>
    <w:rsid w:val="000348DD"/>
    <w:rsid w:val="00034DE5"/>
    <w:rsid w:val="00035278"/>
    <w:rsid w:val="000357A0"/>
    <w:rsid w:val="0003582C"/>
    <w:rsid w:val="000370E7"/>
    <w:rsid w:val="00037227"/>
    <w:rsid w:val="000376F8"/>
    <w:rsid w:val="000401E8"/>
    <w:rsid w:val="00040299"/>
    <w:rsid w:val="000404B8"/>
    <w:rsid w:val="00040A7F"/>
    <w:rsid w:val="00041AFB"/>
    <w:rsid w:val="00041D90"/>
    <w:rsid w:val="00041E95"/>
    <w:rsid w:val="00041FCF"/>
    <w:rsid w:val="000420F7"/>
    <w:rsid w:val="00042392"/>
    <w:rsid w:val="000423B9"/>
    <w:rsid w:val="00042A0E"/>
    <w:rsid w:val="00042EA3"/>
    <w:rsid w:val="000434DB"/>
    <w:rsid w:val="00043BEC"/>
    <w:rsid w:val="00044696"/>
    <w:rsid w:val="000448A3"/>
    <w:rsid w:val="0004512E"/>
    <w:rsid w:val="00045AA8"/>
    <w:rsid w:val="00046A25"/>
    <w:rsid w:val="00046C9A"/>
    <w:rsid w:val="0005064E"/>
    <w:rsid w:val="00050D48"/>
    <w:rsid w:val="00050E40"/>
    <w:rsid w:val="00050FCB"/>
    <w:rsid w:val="00051673"/>
    <w:rsid w:val="00051DBF"/>
    <w:rsid w:val="00052C84"/>
    <w:rsid w:val="00053493"/>
    <w:rsid w:val="00053EAF"/>
    <w:rsid w:val="00053EE7"/>
    <w:rsid w:val="00055186"/>
    <w:rsid w:val="00055313"/>
    <w:rsid w:val="0005531C"/>
    <w:rsid w:val="0005534B"/>
    <w:rsid w:val="00055B7C"/>
    <w:rsid w:val="00055CBC"/>
    <w:rsid w:val="00056110"/>
    <w:rsid w:val="00056148"/>
    <w:rsid w:val="00056ACE"/>
    <w:rsid w:val="000573FC"/>
    <w:rsid w:val="00057CC0"/>
    <w:rsid w:val="0006046A"/>
    <w:rsid w:val="00060525"/>
    <w:rsid w:val="00061048"/>
    <w:rsid w:val="0006219E"/>
    <w:rsid w:val="00062E2D"/>
    <w:rsid w:val="00063544"/>
    <w:rsid w:val="000636D0"/>
    <w:rsid w:val="00063780"/>
    <w:rsid w:val="00063EE8"/>
    <w:rsid w:val="000640A1"/>
    <w:rsid w:val="0006499E"/>
    <w:rsid w:val="00064CE4"/>
    <w:rsid w:val="000651C7"/>
    <w:rsid w:val="000663E2"/>
    <w:rsid w:val="0006692C"/>
    <w:rsid w:val="00066C89"/>
    <w:rsid w:val="0006764F"/>
    <w:rsid w:val="000678E9"/>
    <w:rsid w:val="000678F1"/>
    <w:rsid w:val="00067CA8"/>
    <w:rsid w:val="00070E87"/>
    <w:rsid w:val="00071563"/>
    <w:rsid w:val="00071E74"/>
    <w:rsid w:val="00072930"/>
    <w:rsid w:val="0007388F"/>
    <w:rsid w:val="000738BA"/>
    <w:rsid w:val="00073C9D"/>
    <w:rsid w:val="00074692"/>
    <w:rsid w:val="00074C60"/>
    <w:rsid w:val="000771BB"/>
    <w:rsid w:val="000778F1"/>
    <w:rsid w:val="00077F34"/>
    <w:rsid w:val="0008026E"/>
    <w:rsid w:val="00080B06"/>
    <w:rsid w:val="00080C18"/>
    <w:rsid w:val="00080EEF"/>
    <w:rsid w:val="00081C51"/>
    <w:rsid w:val="00082196"/>
    <w:rsid w:val="000828AB"/>
    <w:rsid w:val="00082FFC"/>
    <w:rsid w:val="000836E6"/>
    <w:rsid w:val="00083719"/>
    <w:rsid w:val="00083D74"/>
    <w:rsid w:val="000842E2"/>
    <w:rsid w:val="00085C95"/>
    <w:rsid w:val="00085CD7"/>
    <w:rsid w:val="000867FC"/>
    <w:rsid w:val="00087243"/>
    <w:rsid w:val="00087598"/>
    <w:rsid w:val="00087A1C"/>
    <w:rsid w:val="00087A6E"/>
    <w:rsid w:val="000900EE"/>
    <w:rsid w:val="0009046F"/>
    <w:rsid w:val="00090713"/>
    <w:rsid w:val="00090F15"/>
    <w:rsid w:val="0009107C"/>
    <w:rsid w:val="00091AD0"/>
    <w:rsid w:val="00091D16"/>
    <w:rsid w:val="00091EC4"/>
    <w:rsid w:val="000920C3"/>
    <w:rsid w:val="0009294B"/>
    <w:rsid w:val="00093326"/>
    <w:rsid w:val="00093617"/>
    <w:rsid w:val="00093ADB"/>
    <w:rsid w:val="00093F5D"/>
    <w:rsid w:val="00094228"/>
    <w:rsid w:val="000945A6"/>
    <w:rsid w:val="00094BBB"/>
    <w:rsid w:val="000950A4"/>
    <w:rsid w:val="000956B9"/>
    <w:rsid w:val="000957D4"/>
    <w:rsid w:val="00095E0E"/>
    <w:rsid w:val="000979BE"/>
    <w:rsid w:val="00097AEF"/>
    <w:rsid w:val="00097FEA"/>
    <w:rsid w:val="000A049A"/>
    <w:rsid w:val="000A0B84"/>
    <w:rsid w:val="000A13AB"/>
    <w:rsid w:val="000A17DA"/>
    <w:rsid w:val="000A27A9"/>
    <w:rsid w:val="000A2F89"/>
    <w:rsid w:val="000A4241"/>
    <w:rsid w:val="000A4362"/>
    <w:rsid w:val="000A43C3"/>
    <w:rsid w:val="000A4A12"/>
    <w:rsid w:val="000A4AA5"/>
    <w:rsid w:val="000A503F"/>
    <w:rsid w:val="000A5288"/>
    <w:rsid w:val="000A581F"/>
    <w:rsid w:val="000A62D9"/>
    <w:rsid w:val="000A6621"/>
    <w:rsid w:val="000A78A3"/>
    <w:rsid w:val="000A7956"/>
    <w:rsid w:val="000B03AB"/>
    <w:rsid w:val="000B06A7"/>
    <w:rsid w:val="000B07F6"/>
    <w:rsid w:val="000B0846"/>
    <w:rsid w:val="000B09AC"/>
    <w:rsid w:val="000B0AE1"/>
    <w:rsid w:val="000B0F98"/>
    <w:rsid w:val="000B1233"/>
    <w:rsid w:val="000B1666"/>
    <w:rsid w:val="000B1D12"/>
    <w:rsid w:val="000B1FF4"/>
    <w:rsid w:val="000B2390"/>
    <w:rsid w:val="000B2440"/>
    <w:rsid w:val="000B2A1A"/>
    <w:rsid w:val="000B2A37"/>
    <w:rsid w:val="000B2C70"/>
    <w:rsid w:val="000B2DFB"/>
    <w:rsid w:val="000B33ED"/>
    <w:rsid w:val="000B36D1"/>
    <w:rsid w:val="000B376D"/>
    <w:rsid w:val="000B3F6F"/>
    <w:rsid w:val="000B41D6"/>
    <w:rsid w:val="000B4961"/>
    <w:rsid w:val="000B767D"/>
    <w:rsid w:val="000B7FBC"/>
    <w:rsid w:val="000C0DCE"/>
    <w:rsid w:val="000C1149"/>
    <w:rsid w:val="000C1F0D"/>
    <w:rsid w:val="000C2400"/>
    <w:rsid w:val="000C2F72"/>
    <w:rsid w:val="000C33BC"/>
    <w:rsid w:val="000C3A0A"/>
    <w:rsid w:val="000C3D86"/>
    <w:rsid w:val="000C4A1C"/>
    <w:rsid w:val="000C4ABC"/>
    <w:rsid w:val="000C50B1"/>
    <w:rsid w:val="000C52E9"/>
    <w:rsid w:val="000C5827"/>
    <w:rsid w:val="000C5B02"/>
    <w:rsid w:val="000C6B67"/>
    <w:rsid w:val="000C7434"/>
    <w:rsid w:val="000C7454"/>
    <w:rsid w:val="000D0603"/>
    <w:rsid w:val="000D0C74"/>
    <w:rsid w:val="000D0E5D"/>
    <w:rsid w:val="000D0E8A"/>
    <w:rsid w:val="000D132B"/>
    <w:rsid w:val="000D18F1"/>
    <w:rsid w:val="000D207F"/>
    <w:rsid w:val="000D379E"/>
    <w:rsid w:val="000D4B1F"/>
    <w:rsid w:val="000D50C6"/>
    <w:rsid w:val="000D510C"/>
    <w:rsid w:val="000D5A73"/>
    <w:rsid w:val="000D5C7B"/>
    <w:rsid w:val="000D6583"/>
    <w:rsid w:val="000D6652"/>
    <w:rsid w:val="000D6DC1"/>
    <w:rsid w:val="000D710B"/>
    <w:rsid w:val="000D7159"/>
    <w:rsid w:val="000D7700"/>
    <w:rsid w:val="000E04E9"/>
    <w:rsid w:val="000E05C2"/>
    <w:rsid w:val="000E104C"/>
    <w:rsid w:val="000E12EE"/>
    <w:rsid w:val="000E185C"/>
    <w:rsid w:val="000E1935"/>
    <w:rsid w:val="000E19BB"/>
    <w:rsid w:val="000E2D92"/>
    <w:rsid w:val="000E2DD7"/>
    <w:rsid w:val="000E35F6"/>
    <w:rsid w:val="000E3CAE"/>
    <w:rsid w:val="000E4959"/>
    <w:rsid w:val="000E4A19"/>
    <w:rsid w:val="000E4C31"/>
    <w:rsid w:val="000E5812"/>
    <w:rsid w:val="000E5CC6"/>
    <w:rsid w:val="000E7481"/>
    <w:rsid w:val="000E767B"/>
    <w:rsid w:val="000E7B7E"/>
    <w:rsid w:val="000F0366"/>
    <w:rsid w:val="000F083E"/>
    <w:rsid w:val="000F16FB"/>
    <w:rsid w:val="000F1B97"/>
    <w:rsid w:val="000F1E04"/>
    <w:rsid w:val="000F2173"/>
    <w:rsid w:val="000F257A"/>
    <w:rsid w:val="000F266E"/>
    <w:rsid w:val="000F2FDE"/>
    <w:rsid w:val="000F3468"/>
    <w:rsid w:val="000F3997"/>
    <w:rsid w:val="000F4C26"/>
    <w:rsid w:val="000F4FC4"/>
    <w:rsid w:val="000F58C4"/>
    <w:rsid w:val="000F689F"/>
    <w:rsid w:val="000F7518"/>
    <w:rsid w:val="001004F4"/>
    <w:rsid w:val="00101340"/>
    <w:rsid w:val="00101C09"/>
    <w:rsid w:val="00101D67"/>
    <w:rsid w:val="00102851"/>
    <w:rsid w:val="0010367E"/>
    <w:rsid w:val="00103EDD"/>
    <w:rsid w:val="00104CF1"/>
    <w:rsid w:val="00105536"/>
    <w:rsid w:val="00105714"/>
    <w:rsid w:val="00105E9E"/>
    <w:rsid w:val="00106490"/>
    <w:rsid w:val="00106AAE"/>
    <w:rsid w:val="00106DFF"/>
    <w:rsid w:val="00107E0F"/>
    <w:rsid w:val="00111180"/>
    <w:rsid w:val="001112C9"/>
    <w:rsid w:val="00111EC7"/>
    <w:rsid w:val="0011222B"/>
    <w:rsid w:val="00112596"/>
    <w:rsid w:val="00112AE7"/>
    <w:rsid w:val="001132B9"/>
    <w:rsid w:val="00113738"/>
    <w:rsid w:val="001144A6"/>
    <w:rsid w:val="001144DE"/>
    <w:rsid w:val="00114840"/>
    <w:rsid w:val="00114A0B"/>
    <w:rsid w:val="00114E38"/>
    <w:rsid w:val="001159B2"/>
    <w:rsid w:val="00115D88"/>
    <w:rsid w:val="00116064"/>
    <w:rsid w:val="001169D7"/>
    <w:rsid w:val="001169DB"/>
    <w:rsid w:val="00117322"/>
    <w:rsid w:val="00117A39"/>
    <w:rsid w:val="001201DB"/>
    <w:rsid w:val="001202CD"/>
    <w:rsid w:val="001207D0"/>
    <w:rsid w:val="001208DE"/>
    <w:rsid w:val="00120B42"/>
    <w:rsid w:val="0012128B"/>
    <w:rsid w:val="00122F75"/>
    <w:rsid w:val="001232B6"/>
    <w:rsid w:val="001236D6"/>
    <w:rsid w:val="0012389E"/>
    <w:rsid w:val="00123A0B"/>
    <w:rsid w:val="00123B6B"/>
    <w:rsid w:val="00123FA1"/>
    <w:rsid w:val="00124223"/>
    <w:rsid w:val="00124653"/>
    <w:rsid w:val="00124859"/>
    <w:rsid w:val="00124F9C"/>
    <w:rsid w:val="00125371"/>
    <w:rsid w:val="0012541B"/>
    <w:rsid w:val="001257CA"/>
    <w:rsid w:val="00125CB8"/>
    <w:rsid w:val="00126197"/>
    <w:rsid w:val="00126375"/>
    <w:rsid w:val="00127366"/>
    <w:rsid w:val="00127616"/>
    <w:rsid w:val="00127F65"/>
    <w:rsid w:val="0013013D"/>
    <w:rsid w:val="00130F50"/>
    <w:rsid w:val="0013189F"/>
    <w:rsid w:val="00131972"/>
    <w:rsid w:val="001321EB"/>
    <w:rsid w:val="00132C6B"/>
    <w:rsid w:val="00132ED0"/>
    <w:rsid w:val="001340A7"/>
    <w:rsid w:val="001350FB"/>
    <w:rsid w:val="001366A2"/>
    <w:rsid w:val="00136838"/>
    <w:rsid w:val="00137DAE"/>
    <w:rsid w:val="00137FD3"/>
    <w:rsid w:val="00141D7D"/>
    <w:rsid w:val="00143523"/>
    <w:rsid w:val="00143540"/>
    <w:rsid w:val="00143BA2"/>
    <w:rsid w:val="00144676"/>
    <w:rsid w:val="00144941"/>
    <w:rsid w:val="00144A70"/>
    <w:rsid w:val="00144C67"/>
    <w:rsid w:val="001452A3"/>
    <w:rsid w:val="0014599E"/>
    <w:rsid w:val="001461E0"/>
    <w:rsid w:val="001462E7"/>
    <w:rsid w:val="001464FD"/>
    <w:rsid w:val="001468F4"/>
    <w:rsid w:val="00146FB2"/>
    <w:rsid w:val="00147009"/>
    <w:rsid w:val="001471A8"/>
    <w:rsid w:val="00147692"/>
    <w:rsid w:val="00147C1A"/>
    <w:rsid w:val="0015021B"/>
    <w:rsid w:val="00150493"/>
    <w:rsid w:val="00150C25"/>
    <w:rsid w:val="00150D14"/>
    <w:rsid w:val="0015254E"/>
    <w:rsid w:val="001527EF"/>
    <w:rsid w:val="001528F1"/>
    <w:rsid w:val="00152AE2"/>
    <w:rsid w:val="00152B31"/>
    <w:rsid w:val="001534CD"/>
    <w:rsid w:val="00153898"/>
    <w:rsid w:val="00153EF2"/>
    <w:rsid w:val="00154611"/>
    <w:rsid w:val="00154CC0"/>
    <w:rsid w:val="00155DF8"/>
    <w:rsid w:val="00156011"/>
    <w:rsid w:val="001560EA"/>
    <w:rsid w:val="00156A7C"/>
    <w:rsid w:val="00157670"/>
    <w:rsid w:val="00160B34"/>
    <w:rsid w:val="00162B88"/>
    <w:rsid w:val="00162E7D"/>
    <w:rsid w:val="0016319C"/>
    <w:rsid w:val="00163533"/>
    <w:rsid w:val="0016400E"/>
    <w:rsid w:val="00164DC2"/>
    <w:rsid w:val="00165706"/>
    <w:rsid w:val="00165AD9"/>
    <w:rsid w:val="00165DEF"/>
    <w:rsid w:val="00166428"/>
    <w:rsid w:val="00166826"/>
    <w:rsid w:val="001668C2"/>
    <w:rsid w:val="00166E7A"/>
    <w:rsid w:val="00167343"/>
    <w:rsid w:val="001675E6"/>
    <w:rsid w:val="00167EA5"/>
    <w:rsid w:val="00167FB5"/>
    <w:rsid w:val="0017002A"/>
    <w:rsid w:val="0017039C"/>
    <w:rsid w:val="0017060A"/>
    <w:rsid w:val="00170E00"/>
    <w:rsid w:val="00170E30"/>
    <w:rsid w:val="00170ECE"/>
    <w:rsid w:val="00171010"/>
    <w:rsid w:val="001729CC"/>
    <w:rsid w:val="00173FC7"/>
    <w:rsid w:val="00174F7A"/>
    <w:rsid w:val="0017512B"/>
    <w:rsid w:val="00175A04"/>
    <w:rsid w:val="00175F4D"/>
    <w:rsid w:val="0017682E"/>
    <w:rsid w:val="00180547"/>
    <w:rsid w:val="00180927"/>
    <w:rsid w:val="00180AFC"/>
    <w:rsid w:val="00180B7C"/>
    <w:rsid w:val="00180CCF"/>
    <w:rsid w:val="00180F77"/>
    <w:rsid w:val="0018180A"/>
    <w:rsid w:val="00181D23"/>
    <w:rsid w:val="00181F14"/>
    <w:rsid w:val="00182A64"/>
    <w:rsid w:val="00182FCB"/>
    <w:rsid w:val="001831A5"/>
    <w:rsid w:val="001832B3"/>
    <w:rsid w:val="001834E3"/>
    <w:rsid w:val="00185E75"/>
    <w:rsid w:val="00185FAC"/>
    <w:rsid w:val="001862FB"/>
    <w:rsid w:val="00187306"/>
    <w:rsid w:val="00187537"/>
    <w:rsid w:val="00187C55"/>
    <w:rsid w:val="00190660"/>
    <w:rsid w:val="00190F0A"/>
    <w:rsid w:val="001910BA"/>
    <w:rsid w:val="0019298B"/>
    <w:rsid w:val="00192E82"/>
    <w:rsid w:val="00193832"/>
    <w:rsid w:val="001940C2"/>
    <w:rsid w:val="0019456A"/>
    <w:rsid w:val="00195595"/>
    <w:rsid w:val="00195C47"/>
    <w:rsid w:val="001960B4"/>
    <w:rsid w:val="00196CEB"/>
    <w:rsid w:val="00196D86"/>
    <w:rsid w:val="00196E8F"/>
    <w:rsid w:val="0019708B"/>
    <w:rsid w:val="00197250"/>
    <w:rsid w:val="001973EA"/>
    <w:rsid w:val="0019745D"/>
    <w:rsid w:val="00197BA0"/>
    <w:rsid w:val="001A11E0"/>
    <w:rsid w:val="001A189A"/>
    <w:rsid w:val="001A2083"/>
    <w:rsid w:val="001A25D9"/>
    <w:rsid w:val="001A2677"/>
    <w:rsid w:val="001A2D7A"/>
    <w:rsid w:val="001A3A0E"/>
    <w:rsid w:val="001A3C23"/>
    <w:rsid w:val="001A438A"/>
    <w:rsid w:val="001A43B8"/>
    <w:rsid w:val="001A46D5"/>
    <w:rsid w:val="001A4EE6"/>
    <w:rsid w:val="001A56E8"/>
    <w:rsid w:val="001A591E"/>
    <w:rsid w:val="001A5CEB"/>
    <w:rsid w:val="001A66EC"/>
    <w:rsid w:val="001A69F7"/>
    <w:rsid w:val="001A6C4F"/>
    <w:rsid w:val="001A73FD"/>
    <w:rsid w:val="001A779F"/>
    <w:rsid w:val="001A7F10"/>
    <w:rsid w:val="001B09FA"/>
    <w:rsid w:val="001B11DE"/>
    <w:rsid w:val="001B1213"/>
    <w:rsid w:val="001B163B"/>
    <w:rsid w:val="001B1DC1"/>
    <w:rsid w:val="001B373B"/>
    <w:rsid w:val="001B389A"/>
    <w:rsid w:val="001B38F9"/>
    <w:rsid w:val="001B3F13"/>
    <w:rsid w:val="001B3FB8"/>
    <w:rsid w:val="001B3FF7"/>
    <w:rsid w:val="001B4170"/>
    <w:rsid w:val="001B4C9B"/>
    <w:rsid w:val="001B4D91"/>
    <w:rsid w:val="001B534D"/>
    <w:rsid w:val="001B63A8"/>
    <w:rsid w:val="001B666B"/>
    <w:rsid w:val="001B6893"/>
    <w:rsid w:val="001B6A70"/>
    <w:rsid w:val="001B6BA8"/>
    <w:rsid w:val="001B6CCD"/>
    <w:rsid w:val="001B6D79"/>
    <w:rsid w:val="001B6DA8"/>
    <w:rsid w:val="001B74EB"/>
    <w:rsid w:val="001B7577"/>
    <w:rsid w:val="001B76C7"/>
    <w:rsid w:val="001B7B91"/>
    <w:rsid w:val="001B7FB4"/>
    <w:rsid w:val="001C0388"/>
    <w:rsid w:val="001C10C5"/>
    <w:rsid w:val="001C1B63"/>
    <w:rsid w:val="001C25E2"/>
    <w:rsid w:val="001C2B40"/>
    <w:rsid w:val="001C30EE"/>
    <w:rsid w:val="001C31E6"/>
    <w:rsid w:val="001C3CBF"/>
    <w:rsid w:val="001C4E38"/>
    <w:rsid w:val="001C5999"/>
    <w:rsid w:val="001C5EF5"/>
    <w:rsid w:val="001C63D1"/>
    <w:rsid w:val="001C65AB"/>
    <w:rsid w:val="001C704A"/>
    <w:rsid w:val="001C7779"/>
    <w:rsid w:val="001C7904"/>
    <w:rsid w:val="001C7B9F"/>
    <w:rsid w:val="001D05EB"/>
    <w:rsid w:val="001D10F9"/>
    <w:rsid w:val="001D1599"/>
    <w:rsid w:val="001D15AD"/>
    <w:rsid w:val="001D1FAF"/>
    <w:rsid w:val="001D2944"/>
    <w:rsid w:val="001D2A98"/>
    <w:rsid w:val="001D2EFC"/>
    <w:rsid w:val="001D4DA0"/>
    <w:rsid w:val="001D5E9D"/>
    <w:rsid w:val="001D5EEC"/>
    <w:rsid w:val="001D648B"/>
    <w:rsid w:val="001D6D2F"/>
    <w:rsid w:val="001D7449"/>
    <w:rsid w:val="001D7F66"/>
    <w:rsid w:val="001E00FB"/>
    <w:rsid w:val="001E0189"/>
    <w:rsid w:val="001E0475"/>
    <w:rsid w:val="001E0650"/>
    <w:rsid w:val="001E0858"/>
    <w:rsid w:val="001E110F"/>
    <w:rsid w:val="001E1395"/>
    <w:rsid w:val="001E156A"/>
    <w:rsid w:val="001E15B0"/>
    <w:rsid w:val="001E19E8"/>
    <w:rsid w:val="001E23CE"/>
    <w:rsid w:val="001E25F1"/>
    <w:rsid w:val="001E2794"/>
    <w:rsid w:val="001E2E61"/>
    <w:rsid w:val="001E3D31"/>
    <w:rsid w:val="001E41AE"/>
    <w:rsid w:val="001E4883"/>
    <w:rsid w:val="001E4C41"/>
    <w:rsid w:val="001E4F28"/>
    <w:rsid w:val="001E5718"/>
    <w:rsid w:val="001E5849"/>
    <w:rsid w:val="001E58A9"/>
    <w:rsid w:val="001E715D"/>
    <w:rsid w:val="001E7A1E"/>
    <w:rsid w:val="001E7FB4"/>
    <w:rsid w:val="001F0EF7"/>
    <w:rsid w:val="001F133C"/>
    <w:rsid w:val="001F1922"/>
    <w:rsid w:val="001F1BE2"/>
    <w:rsid w:val="001F1C5F"/>
    <w:rsid w:val="001F2771"/>
    <w:rsid w:val="001F312A"/>
    <w:rsid w:val="001F3641"/>
    <w:rsid w:val="001F37C5"/>
    <w:rsid w:val="001F3D1F"/>
    <w:rsid w:val="001F3D3D"/>
    <w:rsid w:val="001F3D79"/>
    <w:rsid w:val="001F4087"/>
    <w:rsid w:val="001F40E3"/>
    <w:rsid w:val="001F45EF"/>
    <w:rsid w:val="001F51C9"/>
    <w:rsid w:val="001F554E"/>
    <w:rsid w:val="001F5D0F"/>
    <w:rsid w:val="001F6DE7"/>
    <w:rsid w:val="001F704C"/>
    <w:rsid w:val="001F73D0"/>
    <w:rsid w:val="001F75FB"/>
    <w:rsid w:val="00200C16"/>
    <w:rsid w:val="00200CD8"/>
    <w:rsid w:val="002010DF"/>
    <w:rsid w:val="00201304"/>
    <w:rsid w:val="002014F8"/>
    <w:rsid w:val="00201B96"/>
    <w:rsid w:val="00201D4C"/>
    <w:rsid w:val="00201E2E"/>
    <w:rsid w:val="00201EA2"/>
    <w:rsid w:val="00202F2E"/>
    <w:rsid w:val="00203069"/>
    <w:rsid w:val="00203429"/>
    <w:rsid w:val="00204011"/>
    <w:rsid w:val="0020415E"/>
    <w:rsid w:val="00204C5F"/>
    <w:rsid w:val="002058D4"/>
    <w:rsid w:val="00205CFF"/>
    <w:rsid w:val="0020624C"/>
    <w:rsid w:val="00206AD9"/>
    <w:rsid w:val="00206C51"/>
    <w:rsid w:val="00206DC6"/>
    <w:rsid w:val="00206EF2"/>
    <w:rsid w:val="00207964"/>
    <w:rsid w:val="00207C20"/>
    <w:rsid w:val="00210467"/>
    <w:rsid w:val="00210785"/>
    <w:rsid w:val="00210787"/>
    <w:rsid w:val="002109A9"/>
    <w:rsid w:val="002109B1"/>
    <w:rsid w:val="002114EB"/>
    <w:rsid w:val="0021155E"/>
    <w:rsid w:val="002119BB"/>
    <w:rsid w:val="00211A49"/>
    <w:rsid w:val="00212035"/>
    <w:rsid w:val="00212659"/>
    <w:rsid w:val="00212869"/>
    <w:rsid w:val="00212977"/>
    <w:rsid w:val="00212B40"/>
    <w:rsid w:val="00213708"/>
    <w:rsid w:val="00214152"/>
    <w:rsid w:val="00214463"/>
    <w:rsid w:val="00215AFF"/>
    <w:rsid w:val="002160F6"/>
    <w:rsid w:val="0021651D"/>
    <w:rsid w:val="00216617"/>
    <w:rsid w:val="00216E50"/>
    <w:rsid w:val="002171CC"/>
    <w:rsid w:val="00220649"/>
    <w:rsid w:val="00220EA7"/>
    <w:rsid w:val="002217DE"/>
    <w:rsid w:val="00221996"/>
    <w:rsid w:val="002226D8"/>
    <w:rsid w:val="00222922"/>
    <w:rsid w:val="00222A41"/>
    <w:rsid w:val="002240CE"/>
    <w:rsid w:val="00224754"/>
    <w:rsid w:val="00224BBC"/>
    <w:rsid w:val="00225177"/>
    <w:rsid w:val="0022563B"/>
    <w:rsid w:val="00226501"/>
    <w:rsid w:val="00227162"/>
    <w:rsid w:val="002279EB"/>
    <w:rsid w:val="00227E34"/>
    <w:rsid w:val="0023031A"/>
    <w:rsid w:val="00230571"/>
    <w:rsid w:val="002305AF"/>
    <w:rsid w:val="00230AEA"/>
    <w:rsid w:val="00230C3A"/>
    <w:rsid w:val="00231A03"/>
    <w:rsid w:val="002320EF"/>
    <w:rsid w:val="00232114"/>
    <w:rsid w:val="00232542"/>
    <w:rsid w:val="00232FE1"/>
    <w:rsid w:val="002330CB"/>
    <w:rsid w:val="00233262"/>
    <w:rsid w:val="002344C0"/>
    <w:rsid w:val="00234BE5"/>
    <w:rsid w:val="00235136"/>
    <w:rsid w:val="002357FB"/>
    <w:rsid w:val="00235BA4"/>
    <w:rsid w:val="002362D3"/>
    <w:rsid w:val="00236424"/>
    <w:rsid w:val="00236BBA"/>
    <w:rsid w:val="00236DFD"/>
    <w:rsid w:val="00237024"/>
    <w:rsid w:val="0023721D"/>
    <w:rsid w:val="00237323"/>
    <w:rsid w:val="002379CE"/>
    <w:rsid w:val="00237C7B"/>
    <w:rsid w:val="00240412"/>
    <w:rsid w:val="002405E4"/>
    <w:rsid w:val="00240CC0"/>
    <w:rsid w:val="00241DBE"/>
    <w:rsid w:val="0024209F"/>
    <w:rsid w:val="00243594"/>
    <w:rsid w:val="0024374F"/>
    <w:rsid w:val="0024411E"/>
    <w:rsid w:val="002445DF"/>
    <w:rsid w:val="00244F18"/>
    <w:rsid w:val="00245E88"/>
    <w:rsid w:val="002467B7"/>
    <w:rsid w:val="0024749A"/>
    <w:rsid w:val="002474BE"/>
    <w:rsid w:val="002476BB"/>
    <w:rsid w:val="002476EE"/>
    <w:rsid w:val="00247CA3"/>
    <w:rsid w:val="00247D70"/>
    <w:rsid w:val="00250796"/>
    <w:rsid w:val="00250CBC"/>
    <w:rsid w:val="00250DF0"/>
    <w:rsid w:val="002513CB"/>
    <w:rsid w:val="00251A51"/>
    <w:rsid w:val="00251E0F"/>
    <w:rsid w:val="002527D3"/>
    <w:rsid w:val="00252FD7"/>
    <w:rsid w:val="002532EC"/>
    <w:rsid w:val="00253402"/>
    <w:rsid w:val="00253607"/>
    <w:rsid w:val="002536AB"/>
    <w:rsid w:val="00253BE8"/>
    <w:rsid w:val="002542E6"/>
    <w:rsid w:val="0025487C"/>
    <w:rsid w:val="00254B6D"/>
    <w:rsid w:val="00255295"/>
    <w:rsid w:val="00255F51"/>
    <w:rsid w:val="002561B0"/>
    <w:rsid w:val="002563FE"/>
    <w:rsid w:val="00256467"/>
    <w:rsid w:val="0025654B"/>
    <w:rsid w:val="0025676A"/>
    <w:rsid w:val="002567BC"/>
    <w:rsid w:val="00257241"/>
    <w:rsid w:val="0025772F"/>
    <w:rsid w:val="002605D3"/>
    <w:rsid w:val="00260665"/>
    <w:rsid w:val="00260B5A"/>
    <w:rsid w:val="002620C7"/>
    <w:rsid w:val="00262409"/>
    <w:rsid w:val="00262867"/>
    <w:rsid w:val="00262F3D"/>
    <w:rsid w:val="002630AF"/>
    <w:rsid w:val="00263ED3"/>
    <w:rsid w:val="00264431"/>
    <w:rsid w:val="0026485D"/>
    <w:rsid w:val="00264C93"/>
    <w:rsid w:val="002658C0"/>
    <w:rsid w:val="00265A45"/>
    <w:rsid w:val="00266B4C"/>
    <w:rsid w:val="0026760A"/>
    <w:rsid w:val="0026771B"/>
    <w:rsid w:val="00267894"/>
    <w:rsid w:val="002701A0"/>
    <w:rsid w:val="0027026D"/>
    <w:rsid w:val="002708F6"/>
    <w:rsid w:val="00271C8E"/>
    <w:rsid w:val="00271FB4"/>
    <w:rsid w:val="00272302"/>
    <w:rsid w:val="00272F8D"/>
    <w:rsid w:val="00272F9C"/>
    <w:rsid w:val="00273EB2"/>
    <w:rsid w:val="00273F58"/>
    <w:rsid w:val="002748F6"/>
    <w:rsid w:val="002749B6"/>
    <w:rsid w:val="002751F6"/>
    <w:rsid w:val="002759CF"/>
    <w:rsid w:val="00275AA5"/>
    <w:rsid w:val="00275B83"/>
    <w:rsid w:val="00276409"/>
    <w:rsid w:val="00276B41"/>
    <w:rsid w:val="00277363"/>
    <w:rsid w:val="00277EF8"/>
    <w:rsid w:val="00277F7E"/>
    <w:rsid w:val="002817DA"/>
    <w:rsid w:val="00281CF8"/>
    <w:rsid w:val="002842B3"/>
    <w:rsid w:val="00284AE4"/>
    <w:rsid w:val="002850BF"/>
    <w:rsid w:val="002858F5"/>
    <w:rsid w:val="00286095"/>
    <w:rsid w:val="002862FD"/>
    <w:rsid w:val="00286696"/>
    <w:rsid w:val="00286E65"/>
    <w:rsid w:val="00287375"/>
    <w:rsid w:val="00287398"/>
    <w:rsid w:val="00290659"/>
    <w:rsid w:val="00290D0C"/>
    <w:rsid w:val="00290F04"/>
    <w:rsid w:val="00292BDC"/>
    <w:rsid w:val="00292C60"/>
    <w:rsid w:val="0029327A"/>
    <w:rsid w:val="00293A8C"/>
    <w:rsid w:val="00293C0E"/>
    <w:rsid w:val="00293CE4"/>
    <w:rsid w:val="0029460E"/>
    <w:rsid w:val="00294D6D"/>
    <w:rsid w:val="0029574C"/>
    <w:rsid w:val="00296201"/>
    <w:rsid w:val="00296B79"/>
    <w:rsid w:val="00296DEC"/>
    <w:rsid w:val="00297385"/>
    <w:rsid w:val="002975C6"/>
    <w:rsid w:val="002A019E"/>
    <w:rsid w:val="002A0CA1"/>
    <w:rsid w:val="002A1CB1"/>
    <w:rsid w:val="002A1D55"/>
    <w:rsid w:val="002A37F0"/>
    <w:rsid w:val="002A3972"/>
    <w:rsid w:val="002A3DB7"/>
    <w:rsid w:val="002A3E8E"/>
    <w:rsid w:val="002A469A"/>
    <w:rsid w:val="002A480A"/>
    <w:rsid w:val="002A4E09"/>
    <w:rsid w:val="002A5723"/>
    <w:rsid w:val="002A57F2"/>
    <w:rsid w:val="002A58CA"/>
    <w:rsid w:val="002A6103"/>
    <w:rsid w:val="002A63DB"/>
    <w:rsid w:val="002B0C11"/>
    <w:rsid w:val="002B16F8"/>
    <w:rsid w:val="002B1952"/>
    <w:rsid w:val="002B1DBC"/>
    <w:rsid w:val="002B2233"/>
    <w:rsid w:val="002B236F"/>
    <w:rsid w:val="002B2CC0"/>
    <w:rsid w:val="002B30E3"/>
    <w:rsid w:val="002B39C8"/>
    <w:rsid w:val="002B4147"/>
    <w:rsid w:val="002B43AB"/>
    <w:rsid w:val="002B4AD5"/>
    <w:rsid w:val="002B59C4"/>
    <w:rsid w:val="002B5D36"/>
    <w:rsid w:val="002B6BCF"/>
    <w:rsid w:val="002B6D93"/>
    <w:rsid w:val="002B6FC7"/>
    <w:rsid w:val="002C03FA"/>
    <w:rsid w:val="002C0EE1"/>
    <w:rsid w:val="002C0F98"/>
    <w:rsid w:val="002C1537"/>
    <w:rsid w:val="002C1BD7"/>
    <w:rsid w:val="002C1CD2"/>
    <w:rsid w:val="002C1E52"/>
    <w:rsid w:val="002C224A"/>
    <w:rsid w:val="002C232A"/>
    <w:rsid w:val="002C2599"/>
    <w:rsid w:val="002C2644"/>
    <w:rsid w:val="002C27A9"/>
    <w:rsid w:val="002C4B8A"/>
    <w:rsid w:val="002C5460"/>
    <w:rsid w:val="002C7230"/>
    <w:rsid w:val="002C7514"/>
    <w:rsid w:val="002C777C"/>
    <w:rsid w:val="002C7997"/>
    <w:rsid w:val="002C79D9"/>
    <w:rsid w:val="002C7AE2"/>
    <w:rsid w:val="002C7BD0"/>
    <w:rsid w:val="002C7D2C"/>
    <w:rsid w:val="002D06E5"/>
    <w:rsid w:val="002D07A1"/>
    <w:rsid w:val="002D28C6"/>
    <w:rsid w:val="002D2BCA"/>
    <w:rsid w:val="002D2BD9"/>
    <w:rsid w:val="002D2E25"/>
    <w:rsid w:val="002D32E2"/>
    <w:rsid w:val="002D34E4"/>
    <w:rsid w:val="002D49B6"/>
    <w:rsid w:val="002D4C71"/>
    <w:rsid w:val="002D522D"/>
    <w:rsid w:val="002D5602"/>
    <w:rsid w:val="002D5BAE"/>
    <w:rsid w:val="002D64FF"/>
    <w:rsid w:val="002D748F"/>
    <w:rsid w:val="002D76A2"/>
    <w:rsid w:val="002D7FEA"/>
    <w:rsid w:val="002E0847"/>
    <w:rsid w:val="002E0DB3"/>
    <w:rsid w:val="002E1283"/>
    <w:rsid w:val="002E17DF"/>
    <w:rsid w:val="002E19FF"/>
    <w:rsid w:val="002E1FC0"/>
    <w:rsid w:val="002E2313"/>
    <w:rsid w:val="002E2B59"/>
    <w:rsid w:val="002E3C2F"/>
    <w:rsid w:val="002E441C"/>
    <w:rsid w:val="002E46C5"/>
    <w:rsid w:val="002E7349"/>
    <w:rsid w:val="002E74EA"/>
    <w:rsid w:val="002E7A71"/>
    <w:rsid w:val="002E7B31"/>
    <w:rsid w:val="002F0AE1"/>
    <w:rsid w:val="002F0E4E"/>
    <w:rsid w:val="002F1D55"/>
    <w:rsid w:val="002F2378"/>
    <w:rsid w:val="002F2FB7"/>
    <w:rsid w:val="002F3366"/>
    <w:rsid w:val="002F36ED"/>
    <w:rsid w:val="002F36F1"/>
    <w:rsid w:val="002F37F7"/>
    <w:rsid w:val="002F3A22"/>
    <w:rsid w:val="002F4A24"/>
    <w:rsid w:val="002F4C9E"/>
    <w:rsid w:val="002F4F9C"/>
    <w:rsid w:val="002F55CF"/>
    <w:rsid w:val="002F5A6E"/>
    <w:rsid w:val="002F5DB9"/>
    <w:rsid w:val="002F5F6D"/>
    <w:rsid w:val="002F5FC0"/>
    <w:rsid w:val="002F677E"/>
    <w:rsid w:val="002F680A"/>
    <w:rsid w:val="002F6F0F"/>
    <w:rsid w:val="002F71CA"/>
    <w:rsid w:val="002F7707"/>
    <w:rsid w:val="002F7A35"/>
    <w:rsid w:val="00300301"/>
    <w:rsid w:val="00301243"/>
    <w:rsid w:val="003019B5"/>
    <w:rsid w:val="00301A20"/>
    <w:rsid w:val="00301F38"/>
    <w:rsid w:val="003040D6"/>
    <w:rsid w:val="0030430C"/>
    <w:rsid w:val="00304799"/>
    <w:rsid w:val="00304931"/>
    <w:rsid w:val="00304C6E"/>
    <w:rsid w:val="00304DD0"/>
    <w:rsid w:val="003050B1"/>
    <w:rsid w:val="00305235"/>
    <w:rsid w:val="003061F8"/>
    <w:rsid w:val="003065DE"/>
    <w:rsid w:val="00306702"/>
    <w:rsid w:val="00306718"/>
    <w:rsid w:val="00306C95"/>
    <w:rsid w:val="003079F1"/>
    <w:rsid w:val="003105E7"/>
    <w:rsid w:val="0031087D"/>
    <w:rsid w:val="003108ED"/>
    <w:rsid w:val="00310D63"/>
    <w:rsid w:val="00311DB0"/>
    <w:rsid w:val="00312217"/>
    <w:rsid w:val="0031228B"/>
    <w:rsid w:val="003124C3"/>
    <w:rsid w:val="003129D0"/>
    <w:rsid w:val="00312A65"/>
    <w:rsid w:val="00312D85"/>
    <w:rsid w:val="00312ED4"/>
    <w:rsid w:val="00313381"/>
    <w:rsid w:val="00313B86"/>
    <w:rsid w:val="00314B09"/>
    <w:rsid w:val="00314FE3"/>
    <w:rsid w:val="003151A0"/>
    <w:rsid w:val="003155B7"/>
    <w:rsid w:val="003157E7"/>
    <w:rsid w:val="00315FB4"/>
    <w:rsid w:val="0031694E"/>
    <w:rsid w:val="00316B7E"/>
    <w:rsid w:val="00320276"/>
    <w:rsid w:val="00321B7C"/>
    <w:rsid w:val="00321DBA"/>
    <w:rsid w:val="00321E75"/>
    <w:rsid w:val="0032263A"/>
    <w:rsid w:val="00322737"/>
    <w:rsid w:val="003239F3"/>
    <w:rsid w:val="00323F38"/>
    <w:rsid w:val="00324709"/>
    <w:rsid w:val="00325BBC"/>
    <w:rsid w:val="00325ECE"/>
    <w:rsid w:val="003266D2"/>
    <w:rsid w:val="003269EC"/>
    <w:rsid w:val="00326DA1"/>
    <w:rsid w:val="00326E99"/>
    <w:rsid w:val="00327991"/>
    <w:rsid w:val="00327D48"/>
    <w:rsid w:val="0033110A"/>
    <w:rsid w:val="0033191A"/>
    <w:rsid w:val="00331A5D"/>
    <w:rsid w:val="0033213B"/>
    <w:rsid w:val="0033244B"/>
    <w:rsid w:val="003324E0"/>
    <w:rsid w:val="0033292D"/>
    <w:rsid w:val="00332B5E"/>
    <w:rsid w:val="00332C1A"/>
    <w:rsid w:val="003336A4"/>
    <w:rsid w:val="00334320"/>
    <w:rsid w:val="00334D7A"/>
    <w:rsid w:val="00334D7E"/>
    <w:rsid w:val="003353AB"/>
    <w:rsid w:val="003356B2"/>
    <w:rsid w:val="00335A53"/>
    <w:rsid w:val="00336433"/>
    <w:rsid w:val="00336527"/>
    <w:rsid w:val="00336EE1"/>
    <w:rsid w:val="0033723C"/>
    <w:rsid w:val="0033731B"/>
    <w:rsid w:val="003374EF"/>
    <w:rsid w:val="00337E34"/>
    <w:rsid w:val="003400E3"/>
    <w:rsid w:val="00340321"/>
    <w:rsid w:val="003406CE"/>
    <w:rsid w:val="00340C30"/>
    <w:rsid w:val="00340DEF"/>
    <w:rsid w:val="00340E0F"/>
    <w:rsid w:val="00341106"/>
    <w:rsid w:val="00341AEC"/>
    <w:rsid w:val="00342110"/>
    <w:rsid w:val="00342AAE"/>
    <w:rsid w:val="00344DA3"/>
    <w:rsid w:val="00345C44"/>
    <w:rsid w:val="00345D62"/>
    <w:rsid w:val="00346E47"/>
    <w:rsid w:val="00346E50"/>
    <w:rsid w:val="003470B9"/>
    <w:rsid w:val="003474B7"/>
    <w:rsid w:val="0035093C"/>
    <w:rsid w:val="00350C21"/>
    <w:rsid w:val="0035101F"/>
    <w:rsid w:val="00351051"/>
    <w:rsid w:val="00351370"/>
    <w:rsid w:val="00351CB0"/>
    <w:rsid w:val="003520D3"/>
    <w:rsid w:val="003527A0"/>
    <w:rsid w:val="003529B9"/>
    <w:rsid w:val="00352C82"/>
    <w:rsid w:val="003537B6"/>
    <w:rsid w:val="00354523"/>
    <w:rsid w:val="00354A3F"/>
    <w:rsid w:val="00355F67"/>
    <w:rsid w:val="00356E99"/>
    <w:rsid w:val="00357409"/>
    <w:rsid w:val="0035768D"/>
    <w:rsid w:val="00357E83"/>
    <w:rsid w:val="003603F9"/>
    <w:rsid w:val="00362538"/>
    <w:rsid w:val="00362D3B"/>
    <w:rsid w:val="00363431"/>
    <w:rsid w:val="003638AA"/>
    <w:rsid w:val="0036496A"/>
    <w:rsid w:val="00364E98"/>
    <w:rsid w:val="00365964"/>
    <w:rsid w:val="00365BE0"/>
    <w:rsid w:val="003664D8"/>
    <w:rsid w:val="00366831"/>
    <w:rsid w:val="00366DE5"/>
    <w:rsid w:val="00367013"/>
    <w:rsid w:val="003671BD"/>
    <w:rsid w:val="00367F4A"/>
    <w:rsid w:val="0037091F"/>
    <w:rsid w:val="00370AB4"/>
    <w:rsid w:val="003710A8"/>
    <w:rsid w:val="0037129A"/>
    <w:rsid w:val="00371384"/>
    <w:rsid w:val="00371D82"/>
    <w:rsid w:val="003734FF"/>
    <w:rsid w:val="00373601"/>
    <w:rsid w:val="003736D2"/>
    <w:rsid w:val="00373BEC"/>
    <w:rsid w:val="00374327"/>
    <w:rsid w:val="003743CE"/>
    <w:rsid w:val="0037486E"/>
    <w:rsid w:val="00374935"/>
    <w:rsid w:val="00374BA6"/>
    <w:rsid w:val="00375A9D"/>
    <w:rsid w:val="00376280"/>
    <w:rsid w:val="00376807"/>
    <w:rsid w:val="003769E6"/>
    <w:rsid w:val="00377157"/>
    <w:rsid w:val="003779BA"/>
    <w:rsid w:val="0038097D"/>
    <w:rsid w:val="00380A17"/>
    <w:rsid w:val="00380F27"/>
    <w:rsid w:val="0038179B"/>
    <w:rsid w:val="00381865"/>
    <w:rsid w:val="00381AA4"/>
    <w:rsid w:val="0038397D"/>
    <w:rsid w:val="00384149"/>
    <w:rsid w:val="003857C9"/>
    <w:rsid w:val="003858CB"/>
    <w:rsid w:val="00385F86"/>
    <w:rsid w:val="0038658D"/>
    <w:rsid w:val="0038663F"/>
    <w:rsid w:val="00386C55"/>
    <w:rsid w:val="00387C67"/>
    <w:rsid w:val="00387D58"/>
    <w:rsid w:val="00390343"/>
    <w:rsid w:val="0039061F"/>
    <w:rsid w:val="003914A7"/>
    <w:rsid w:val="00391D00"/>
    <w:rsid w:val="003920F5"/>
    <w:rsid w:val="003928CE"/>
    <w:rsid w:val="00393422"/>
    <w:rsid w:val="00393778"/>
    <w:rsid w:val="0039477A"/>
    <w:rsid w:val="0039482E"/>
    <w:rsid w:val="00394D55"/>
    <w:rsid w:val="00396025"/>
    <w:rsid w:val="00396115"/>
    <w:rsid w:val="00396170"/>
    <w:rsid w:val="00396F1D"/>
    <w:rsid w:val="003975F0"/>
    <w:rsid w:val="003976B6"/>
    <w:rsid w:val="003A025D"/>
    <w:rsid w:val="003A0457"/>
    <w:rsid w:val="003A0A1A"/>
    <w:rsid w:val="003A0C47"/>
    <w:rsid w:val="003A10A0"/>
    <w:rsid w:val="003A164F"/>
    <w:rsid w:val="003A2C74"/>
    <w:rsid w:val="003A2C76"/>
    <w:rsid w:val="003A3098"/>
    <w:rsid w:val="003A3135"/>
    <w:rsid w:val="003A3558"/>
    <w:rsid w:val="003A3DBF"/>
    <w:rsid w:val="003A3E0D"/>
    <w:rsid w:val="003A41E4"/>
    <w:rsid w:val="003A41F5"/>
    <w:rsid w:val="003A5A35"/>
    <w:rsid w:val="003A5EFF"/>
    <w:rsid w:val="003A5FD8"/>
    <w:rsid w:val="003A6D59"/>
    <w:rsid w:val="003A6D6A"/>
    <w:rsid w:val="003B0F66"/>
    <w:rsid w:val="003B1513"/>
    <w:rsid w:val="003B19AD"/>
    <w:rsid w:val="003B1ADA"/>
    <w:rsid w:val="003B2147"/>
    <w:rsid w:val="003B3751"/>
    <w:rsid w:val="003B3FA8"/>
    <w:rsid w:val="003B3FF6"/>
    <w:rsid w:val="003B4206"/>
    <w:rsid w:val="003B4C1C"/>
    <w:rsid w:val="003B4F03"/>
    <w:rsid w:val="003B4FB7"/>
    <w:rsid w:val="003B560F"/>
    <w:rsid w:val="003B587E"/>
    <w:rsid w:val="003B6C2D"/>
    <w:rsid w:val="003B6C39"/>
    <w:rsid w:val="003B7D98"/>
    <w:rsid w:val="003C039E"/>
    <w:rsid w:val="003C1470"/>
    <w:rsid w:val="003C1655"/>
    <w:rsid w:val="003C20D7"/>
    <w:rsid w:val="003C23C8"/>
    <w:rsid w:val="003C2B02"/>
    <w:rsid w:val="003C3238"/>
    <w:rsid w:val="003C368D"/>
    <w:rsid w:val="003C36AA"/>
    <w:rsid w:val="003C3CFA"/>
    <w:rsid w:val="003C476D"/>
    <w:rsid w:val="003C4E12"/>
    <w:rsid w:val="003C5725"/>
    <w:rsid w:val="003C583C"/>
    <w:rsid w:val="003C5B3A"/>
    <w:rsid w:val="003C7684"/>
    <w:rsid w:val="003C7DB0"/>
    <w:rsid w:val="003D02E7"/>
    <w:rsid w:val="003D1081"/>
    <w:rsid w:val="003D1230"/>
    <w:rsid w:val="003D1297"/>
    <w:rsid w:val="003D1AD4"/>
    <w:rsid w:val="003D1CCD"/>
    <w:rsid w:val="003D1E97"/>
    <w:rsid w:val="003D2C8D"/>
    <w:rsid w:val="003D2CCA"/>
    <w:rsid w:val="003D2F48"/>
    <w:rsid w:val="003D3376"/>
    <w:rsid w:val="003D354D"/>
    <w:rsid w:val="003D3CC4"/>
    <w:rsid w:val="003D49AB"/>
    <w:rsid w:val="003D5BFD"/>
    <w:rsid w:val="003D7E85"/>
    <w:rsid w:val="003E0211"/>
    <w:rsid w:val="003E1F25"/>
    <w:rsid w:val="003E1FFC"/>
    <w:rsid w:val="003E2D42"/>
    <w:rsid w:val="003E2DF4"/>
    <w:rsid w:val="003E3831"/>
    <w:rsid w:val="003E44C4"/>
    <w:rsid w:val="003E47A5"/>
    <w:rsid w:val="003E4AAB"/>
    <w:rsid w:val="003E57E4"/>
    <w:rsid w:val="003E5A9C"/>
    <w:rsid w:val="003E6BE9"/>
    <w:rsid w:val="003E7986"/>
    <w:rsid w:val="003E79EF"/>
    <w:rsid w:val="003F01CF"/>
    <w:rsid w:val="003F0853"/>
    <w:rsid w:val="003F1181"/>
    <w:rsid w:val="003F120D"/>
    <w:rsid w:val="003F1DAB"/>
    <w:rsid w:val="003F249D"/>
    <w:rsid w:val="003F2784"/>
    <w:rsid w:val="003F36E5"/>
    <w:rsid w:val="003F3CEB"/>
    <w:rsid w:val="003F488E"/>
    <w:rsid w:val="003F4F29"/>
    <w:rsid w:val="003F688C"/>
    <w:rsid w:val="003F6921"/>
    <w:rsid w:val="003F70C5"/>
    <w:rsid w:val="00400441"/>
    <w:rsid w:val="00400FFE"/>
    <w:rsid w:val="004010F7"/>
    <w:rsid w:val="004012F1"/>
    <w:rsid w:val="00401DBC"/>
    <w:rsid w:val="0040218D"/>
    <w:rsid w:val="004021C7"/>
    <w:rsid w:val="00402D39"/>
    <w:rsid w:val="00405711"/>
    <w:rsid w:val="00405834"/>
    <w:rsid w:val="00405ED2"/>
    <w:rsid w:val="00406153"/>
    <w:rsid w:val="00406974"/>
    <w:rsid w:val="00406FB0"/>
    <w:rsid w:val="0040759F"/>
    <w:rsid w:val="00407841"/>
    <w:rsid w:val="00410339"/>
    <w:rsid w:val="00410A41"/>
    <w:rsid w:val="00411D16"/>
    <w:rsid w:val="00411E59"/>
    <w:rsid w:val="00411F7E"/>
    <w:rsid w:val="0041223C"/>
    <w:rsid w:val="00412501"/>
    <w:rsid w:val="00412B3D"/>
    <w:rsid w:val="00412BD9"/>
    <w:rsid w:val="00413239"/>
    <w:rsid w:val="00413407"/>
    <w:rsid w:val="004146F5"/>
    <w:rsid w:val="0041515D"/>
    <w:rsid w:val="00415405"/>
    <w:rsid w:val="004156AD"/>
    <w:rsid w:val="004156C6"/>
    <w:rsid w:val="00415A30"/>
    <w:rsid w:val="00415B9A"/>
    <w:rsid w:val="00415BE8"/>
    <w:rsid w:val="00416F0B"/>
    <w:rsid w:val="0041741B"/>
    <w:rsid w:val="00417A75"/>
    <w:rsid w:val="00420094"/>
    <w:rsid w:val="00420228"/>
    <w:rsid w:val="00420DEE"/>
    <w:rsid w:val="004213E0"/>
    <w:rsid w:val="0042147E"/>
    <w:rsid w:val="004221F3"/>
    <w:rsid w:val="00422259"/>
    <w:rsid w:val="00422419"/>
    <w:rsid w:val="00422740"/>
    <w:rsid w:val="00422A58"/>
    <w:rsid w:val="00422E68"/>
    <w:rsid w:val="00422F3B"/>
    <w:rsid w:val="004231B2"/>
    <w:rsid w:val="0042381C"/>
    <w:rsid w:val="00423FF5"/>
    <w:rsid w:val="004241A5"/>
    <w:rsid w:val="004245FD"/>
    <w:rsid w:val="00425552"/>
    <w:rsid w:val="00425CE4"/>
    <w:rsid w:val="00425E06"/>
    <w:rsid w:val="00426453"/>
    <w:rsid w:val="0042723C"/>
    <w:rsid w:val="00427ECD"/>
    <w:rsid w:val="004309E4"/>
    <w:rsid w:val="00430A0A"/>
    <w:rsid w:val="00430D00"/>
    <w:rsid w:val="00430D19"/>
    <w:rsid w:val="0043129B"/>
    <w:rsid w:val="00431598"/>
    <w:rsid w:val="00431731"/>
    <w:rsid w:val="00431798"/>
    <w:rsid w:val="00431BBC"/>
    <w:rsid w:val="00431C39"/>
    <w:rsid w:val="0043347A"/>
    <w:rsid w:val="00433651"/>
    <w:rsid w:val="00434C2B"/>
    <w:rsid w:val="00436CE2"/>
    <w:rsid w:val="00436DAB"/>
    <w:rsid w:val="00440482"/>
    <w:rsid w:val="0044092C"/>
    <w:rsid w:val="00440CBE"/>
    <w:rsid w:val="00440D85"/>
    <w:rsid w:val="00441015"/>
    <w:rsid w:val="0044129E"/>
    <w:rsid w:val="00441468"/>
    <w:rsid w:val="0044197E"/>
    <w:rsid w:val="00441F27"/>
    <w:rsid w:val="0044210D"/>
    <w:rsid w:val="00442774"/>
    <w:rsid w:val="00442974"/>
    <w:rsid w:val="00442FD9"/>
    <w:rsid w:val="004435B6"/>
    <w:rsid w:val="0044367B"/>
    <w:rsid w:val="00443E24"/>
    <w:rsid w:val="00444CDF"/>
    <w:rsid w:val="00444D19"/>
    <w:rsid w:val="00445732"/>
    <w:rsid w:val="0044662C"/>
    <w:rsid w:val="00446965"/>
    <w:rsid w:val="004476CD"/>
    <w:rsid w:val="00447DF4"/>
    <w:rsid w:val="00447E22"/>
    <w:rsid w:val="00450995"/>
    <w:rsid w:val="00450A03"/>
    <w:rsid w:val="00450C30"/>
    <w:rsid w:val="00451096"/>
    <w:rsid w:val="00451735"/>
    <w:rsid w:val="00451816"/>
    <w:rsid w:val="00451B50"/>
    <w:rsid w:val="004530EA"/>
    <w:rsid w:val="004540BF"/>
    <w:rsid w:val="0045482E"/>
    <w:rsid w:val="004549EF"/>
    <w:rsid w:val="00454DC3"/>
    <w:rsid w:val="00454F92"/>
    <w:rsid w:val="0045588C"/>
    <w:rsid w:val="00455D47"/>
    <w:rsid w:val="00456BF1"/>
    <w:rsid w:val="00457170"/>
    <w:rsid w:val="004573FC"/>
    <w:rsid w:val="00457B88"/>
    <w:rsid w:val="00457B98"/>
    <w:rsid w:val="0046046B"/>
    <w:rsid w:val="0046062C"/>
    <w:rsid w:val="0046065A"/>
    <w:rsid w:val="004607F1"/>
    <w:rsid w:val="00461333"/>
    <w:rsid w:val="0046156D"/>
    <w:rsid w:val="004617DB"/>
    <w:rsid w:val="00461EEA"/>
    <w:rsid w:val="00462C40"/>
    <w:rsid w:val="004631D7"/>
    <w:rsid w:val="0046421D"/>
    <w:rsid w:val="0046459A"/>
    <w:rsid w:val="00464EA0"/>
    <w:rsid w:val="0046695F"/>
    <w:rsid w:val="00466E28"/>
    <w:rsid w:val="00466FD5"/>
    <w:rsid w:val="004670A2"/>
    <w:rsid w:val="004670D1"/>
    <w:rsid w:val="004676F1"/>
    <w:rsid w:val="00467D71"/>
    <w:rsid w:val="00467D97"/>
    <w:rsid w:val="004704A5"/>
    <w:rsid w:val="00470B3A"/>
    <w:rsid w:val="00470BAA"/>
    <w:rsid w:val="00470DBD"/>
    <w:rsid w:val="00471032"/>
    <w:rsid w:val="00471253"/>
    <w:rsid w:val="004717CC"/>
    <w:rsid w:val="00471856"/>
    <w:rsid w:val="00471888"/>
    <w:rsid w:val="00471C2E"/>
    <w:rsid w:val="00471F70"/>
    <w:rsid w:val="0047266E"/>
    <w:rsid w:val="00473642"/>
    <w:rsid w:val="004736FD"/>
    <w:rsid w:val="00473CC1"/>
    <w:rsid w:val="00474285"/>
    <w:rsid w:val="00475250"/>
    <w:rsid w:val="0047557A"/>
    <w:rsid w:val="00475658"/>
    <w:rsid w:val="0047620C"/>
    <w:rsid w:val="0047624E"/>
    <w:rsid w:val="00476FB8"/>
    <w:rsid w:val="00477226"/>
    <w:rsid w:val="00477304"/>
    <w:rsid w:val="00477469"/>
    <w:rsid w:val="004774A0"/>
    <w:rsid w:val="00477C9D"/>
    <w:rsid w:val="00477D03"/>
    <w:rsid w:val="0048019F"/>
    <w:rsid w:val="00480515"/>
    <w:rsid w:val="00480669"/>
    <w:rsid w:val="004807F0"/>
    <w:rsid w:val="00480E25"/>
    <w:rsid w:val="004815CA"/>
    <w:rsid w:val="00481775"/>
    <w:rsid w:val="004817C8"/>
    <w:rsid w:val="00482E7B"/>
    <w:rsid w:val="00482F8C"/>
    <w:rsid w:val="004837B6"/>
    <w:rsid w:val="00483BF4"/>
    <w:rsid w:val="0048467D"/>
    <w:rsid w:val="00484A26"/>
    <w:rsid w:val="00484B62"/>
    <w:rsid w:val="004856C9"/>
    <w:rsid w:val="00485A3E"/>
    <w:rsid w:val="00485C05"/>
    <w:rsid w:val="00485C71"/>
    <w:rsid w:val="00487284"/>
    <w:rsid w:val="00487FC3"/>
    <w:rsid w:val="00493D84"/>
    <w:rsid w:val="004942DA"/>
    <w:rsid w:val="00494D9E"/>
    <w:rsid w:val="0049551D"/>
    <w:rsid w:val="0049556D"/>
    <w:rsid w:val="00495FEC"/>
    <w:rsid w:val="004960A8"/>
    <w:rsid w:val="00496394"/>
    <w:rsid w:val="004969E5"/>
    <w:rsid w:val="00496B69"/>
    <w:rsid w:val="00496C51"/>
    <w:rsid w:val="00496F21"/>
    <w:rsid w:val="00497432"/>
    <w:rsid w:val="004977B8"/>
    <w:rsid w:val="004A054B"/>
    <w:rsid w:val="004A169E"/>
    <w:rsid w:val="004A1E25"/>
    <w:rsid w:val="004A238C"/>
    <w:rsid w:val="004A293A"/>
    <w:rsid w:val="004A2A6B"/>
    <w:rsid w:val="004A2E68"/>
    <w:rsid w:val="004A387C"/>
    <w:rsid w:val="004A3A14"/>
    <w:rsid w:val="004A3F53"/>
    <w:rsid w:val="004A5B7E"/>
    <w:rsid w:val="004A600C"/>
    <w:rsid w:val="004A64B6"/>
    <w:rsid w:val="004A67C8"/>
    <w:rsid w:val="004A6CF9"/>
    <w:rsid w:val="004A6DA1"/>
    <w:rsid w:val="004A7170"/>
    <w:rsid w:val="004A745B"/>
    <w:rsid w:val="004A751B"/>
    <w:rsid w:val="004A7824"/>
    <w:rsid w:val="004A7AB1"/>
    <w:rsid w:val="004B019F"/>
    <w:rsid w:val="004B15AF"/>
    <w:rsid w:val="004B247D"/>
    <w:rsid w:val="004B2639"/>
    <w:rsid w:val="004B2880"/>
    <w:rsid w:val="004B316A"/>
    <w:rsid w:val="004B351F"/>
    <w:rsid w:val="004B3918"/>
    <w:rsid w:val="004B3D94"/>
    <w:rsid w:val="004B3DA9"/>
    <w:rsid w:val="004B3E65"/>
    <w:rsid w:val="004B4378"/>
    <w:rsid w:val="004B43CB"/>
    <w:rsid w:val="004B4DD9"/>
    <w:rsid w:val="004B542A"/>
    <w:rsid w:val="004B5B50"/>
    <w:rsid w:val="004B67E3"/>
    <w:rsid w:val="004B6B09"/>
    <w:rsid w:val="004B782D"/>
    <w:rsid w:val="004B7DA9"/>
    <w:rsid w:val="004B7E3A"/>
    <w:rsid w:val="004C0873"/>
    <w:rsid w:val="004C0CE7"/>
    <w:rsid w:val="004C136D"/>
    <w:rsid w:val="004C169C"/>
    <w:rsid w:val="004C2F16"/>
    <w:rsid w:val="004C3FE9"/>
    <w:rsid w:val="004C491E"/>
    <w:rsid w:val="004C4C90"/>
    <w:rsid w:val="004C53B3"/>
    <w:rsid w:val="004C5C7A"/>
    <w:rsid w:val="004C6A10"/>
    <w:rsid w:val="004C719D"/>
    <w:rsid w:val="004C7575"/>
    <w:rsid w:val="004C7BD4"/>
    <w:rsid w:val="004C7E69"/>
    <w:rsid w:val="004D0250"/>
    <w:rsid w:val="004D0278"/>
    <w:rsid w:val="004D1118"/>
    <w:rsid w:val="004D1A10"/>
    <w:rsid w:val="004D2285"/>
    <w:rsid w:val="004D2979"/>
    <w:rsid w:val="004D3ABE"/>
    <w:rsid w:val="004D3D80"/>
    <w:rsid w:val="004D4169"/>
    <w:rsid w:val="004D431B"/>
    <w:rsid w:val="004D443A"/>
    <w:rsid w:val="004D4D38"/>
    <w:rsid w:val="004D4DBE"/>
    <w:rsid w:val="004D515C"/>
    <w:rsid w:val="004D55DA"/>
    <w:rsid w:val="004D655F"/>
    <w:rsid w:val="004D6745"/>
    <w:rsid w:val="004D6B7D"/>
    <w:rsid w:val="004D77F1"/>
    <w:rsid w:val="004D7BBD"/>
    <w:rsid w:val="004E0133"/>
    <w:rsid w:val="004E08F1"/>
    <w:rsid w:val="004E136B"/>
    <w:rsid w:val="004E1FE5"/>
    <w:rsid w:val="004E26D5"/>
    <w:rsid w:val="004E3249"/>
    <w:rsid w:val="004E3607"/>
    <w:rsid w:val="004E3836"/>
    <w:rsid w:val="004E4533"/>
    <w:rsid w:val="004E471B"/>
    <w:rsid w:val="004E4CCB"/>
    <w:rsid w:val="004E4E75"/>
    <w:rsid w:val="004E5184"/>
    <w:rsid w:val="004E5BAC"/>
    <w:rsid w:val="004E6AAA"/>
    <w:rsid w:val="004E6CE5"/>
    <w:rsid w:val="004E70AC"/>
    <w:rsid w:val="004E70C3"/>
    <w:rsid w:val="004E73E4"/>
    <w:rsid w:val="004E7C73"/>
    <w:rsid w:val="004E7F8B"/>
    <w:rsid w:val="004F00AD"/>
    <w:rsid w:val="004F14A3"/>
    <w:rsid w:val="004F17B2"/>
    <w:rsid w:val="004F1960"/>
    <w:rsid w:val="004F1A1F"/>
    <w:rsid w:val="004F1B48"/>
    <w:rsid w:val="004F20EE"/>
    <w:rsid w:val="004F36A9"/>
    <w:rsid w:val="004F4D60"/>
    <w:rsid w:val="004F5183"/>
    <w:rsid w:val="004F525F"/>
    <w:rsid w:val="004F52AC"/>
    <w:rsid w:val="004F554D"/>
    <w:rsid w:val="004F68C5"/>
    <w:rsid w:val="004F6A08"/>
    <w:rsid w:val="004F7382"/>
    <w:rsid w:val="004F79C3"/>
    <w:rsid w:val="004F7F29"/>
    <w:rsid w:val="0050060D"/>
    <w:rsid w:val="0050066A"/>
    <w:rsid w:val="005007B5"/>
    <w:rsid w:val="0050195F"/>
    <w:rsid w:val="00501A66"/>
    <w:rsid w:val="00502074"/>
    <w:rsid w:val="00502126"/>
    <w:rsid w:val="00502A2E"/>
    <w:rsid w:val="0050344A"/>
    <w:rsid w:val="00503AEC"/>
    <w:rsid w:val="0050451B"/>
    <w:rsid w:val="00504FEB"/>
    <w:rsid w:val="005051B9"/>
    <w:rsid w:val="00505FD6"/>
    <w:rsid w:val="005066A6"/>
    <w:rsid w:val="00506E5A"/>
    <w:rsid w:val="00507032"/>
    <w:rsid w:val="005078DE"/>
    <w:rsid w:val="00507A23"/>
    <w:rsid w:val="00507C8B"/>
    <w:rsid w:val="0051048F"/>
    <w:rsid w:val="00510DC1"/>
    <w:rsid w:val="00511682"/>
    <w:rsid w:val="0051237A"/>
    <w:rsid w:val="0051260E"/>
    <w:rsid w:val="00512ACE"/>
    <w:rsid w:val="00513356"/>
    <w:rsid w:val="00513459"/>
    <w:rsid w:val="005141C5"/>
    <w:rsid w:val="00515189"/>
    <w:rsid w:val="00515215"/>
    <w:rsid w:val="00515DBF"/>
    <w:rsid w:val="00516D25"/>
    <w:rsid w:val="0051709C"/>
    <w:rsid w:val="005175AB"/>
    <w:rsid w:val="00520680"/>
    <w:rsid w:val="00520D18"/>
    <w:rsid w:val="00520FEC"/>
    <w:rsid w:val="00521215"/>
    <w:rsid w:val="00521767"/>
    <w:rsid w:val="00522757"/>
    <w:rsid w:val="00522E5A"/>
    <w:rsid w:val="00523F96"/>
    <w:rsid w:val="005241E6"/>
    <w:rsid w:val="0052460A"/>
    <w:rsid w:val="0052463C"/>
    <w:rsid w:val="005246B2"/>
    <w:rsid w:val="00524A16"/>
    <w:rsid w:val="00524A72"/>
    <w:rsid w:val="00525634"/>
    <w:rsid w:val="005265E5"/>
    <w:rsid w:val="005270E1"/>
    <w:rsid w:val="005303F3"/>
    <w:rsid w:val="005304DA"/>
    <w:rsid w:val="005305A0"/>
    <w:rsid w:val="0053192E"/>
    <w:rsid w:val="00531F1B"/>
    <w:rsid w:val="00532272"/>
    <w:rsid w:val="0053231C"/>
    <w:rsid w:val="00532409"/>
    <w:rsid w:val="00532A58"/>
    <w:rsid w:val="005334D8"/>
    <w:rsid w:val="005335A5"/>
    <w:rsid w:val="00533E04"/>
    <w:rsid w:val="0053416F"/>
    <w:rsid w:val="00534641"/>
    <w:rsid w:val="00534DA8"/>
    <w:rsid w:val="00535AA8"/>
    <w:rsid w:val="0053639C"/>
    <w:rsid w:val="005363B3"/>
    <w:rsid w:val="00536841"/>
    <w:rsid w:val="005373E3"/>
    <w:rsid w:val="00537D00"/>
    <w:rsid w:val="0054014C"/>
    <w:rsid w:val="00541354"/>
    <w:rsid w:val="0054187F"/>
    <w:rsid w:val="005418F1"/>
    <w:rsid w:val="00541E49"/>
    <w:rsid w:val="005422FD"/>
    <w:rsid w:val="005427E4"/>
    <w:rsid w:val="005428A7"/>
    <w:rsid w:val="00542CCA"/>
    <w:rsid w:val="00542F41"/>
    <w:rsid w:val="00543902"/>
    <w:rsid w:val="00544652"/>
    <w:rsid w:val="005448ED"/>
    <w:rsid w:val="005449E7"/>
    <w:rsid w:val="00544C8A"/>
    <w:rsid w:val="00544F32"/>
    <w:rsid w:val="0054525F"/>
    <w:rsid w:val="005453F7"/>
    <w:rsid w:val="00545725"/>
    <w:rsid w:val="00545F76"/>
    <w:rsid w:val="00546DDF"/>
    <w:rsid w:val="005475EE"/>
    <w:rsid w:val="005479BC"/>
    <w:rsid w:val="00547F53"/>
    <w:rsid w:val="00547F54"/>
    <w:rsid w:val="00551007"/>
    <w:rsid w:val="005511CC"/>
    <w:rsid w:val="005512E9"/>
    <w:rsid w:val="00551A0B"/>
    <w:rsid w:val="00551B2B"/>
    <w:rsid w:val="00551B48"/>
    <w:rsid w:val="00552D7E"/>
    <w:rsid w:val="0055309B"/>
    <w:rsid w:val="00553FF3"/>
    <w:rsid w:val="005545FC"/>
    <w:rsid w:val="00554A65"/>
    <w:rsid w:val="00554A93"/>
    <w:rsid w:val="00554C66"/>
    <w:rsid w:val="00556262"/>
    <w:rsid w:val="0055659C"/>
    <w:rsid w:val="005567B3"/>
    <w:rsid w:val="00557593"/>
    <w:rsid w:val="00557CE7"/>
    <w:rsid w:val="0056002F"/>
    <w:rsid w:val="00560194"/>
    <w:rsid w:val="0056059B"/>
    <w:rsid w:val="00560AAC"/>
    <w:rsid w:val="005611F8"/>
    <w:rsid w:val="005614E0"/>
    <w:rsid w:val="0056157A"/>
    <w:rsid w:val="00561EE6"/>
    <w:rsid w:val="005623E3"/>
    <w:rsid w:val="00562650"/>
    <w:rsid w:val="0056351D"/>
    <w:rsid w:val="005636F5"/>
    <w:rsid w:val="00563CFB"/>
    <w:rsid w:val="00563FE8"/>
    <w:rsid w:val="00564749"/>
    <w:rsid w:val="0056486B"/>
    <w:rsid w:val="0056490C"/>
    <w:rsid w:val="00564DE7"/>
    <w:rsid w:val="00564E51"/>
    <w:rsid w:val="00565066"/>
    <w:rsid w:val="005667BA"/>
    <w:rsid w:val="005667E4"/>
    <w:rsid w:val="00566BC2"/>
    <w:rsid w:val="00567474"/>
    <w:rsid w:val="00567DB6"/>
    <w:rsid w:val="00571302"/>
    <w:rsid w:val="00571519"/>
    <w:rsid w:val="00571786"/>
    <w:rsid w:val="00571990"/>
    <w:rsid w:val="00571BBA"/>
    <w:rsid w:val="0057210F"/>
    <w:rsid w:val="00573390"/>
    <w:rsid w:val="00573707"/>
    <w:rsid w:val="00573EC6"/>
    <w:rsid w:val="005740CC"/>
    <w:rsid w:val="0057413A"/>
    <w:rsid w:val="00574A98"/>
    <w:rsid w:val="00574BB7"/>
    <w:rsid w:val="00575339"/>
    <w:rsid w:val="005753C1"/>
    <w:rsid w:val="00575E2A"/>
    <w:rsid w:val="00575F1A"/>
    <w:rsid w:val="005762C5"/>
    <w:rsid w:val="0057657D"/>
    <w:rsid w:val="005767F8"/>
    <w:rsid w:val="00576C5D"/>
    <w:rsid w:val="0057711E"/>
    <w:rsid w:val="005807F8"/>
    <w:rsid w:val="00580834"/>
    <w:rsid w:val="00580F22"/>
    <w:rsid w:val="0058174B"/>
    <w:rsid w:val="005829DF"/>
    <w:rsid w:val="00583E34"/>
    <w:rsid w:val="005856C9"/>
    <w:rsid w:val="00585827"/>
    <w:rsid w:val="00585CA8"/>
    <w:rsid w:val="005860D7"/>
    <w:rsid w:val="00586D4A"/>
    <w:rsid w:val="00586F0B"/>
    <w:rsid w:val="00587275"/>
    <w:rsid w:val="005879C2"/>
    <w:rsid w:val="00587D7C"/>
    <w:rsid w:val="00591CA1"/>
    <w:rsid w:val="005935E7"/>
    <w:rsid w:val="0059556C"/>
    <w:rsid w:val="0059586B"/>
    <w:rsid w:val="005959CA"/>
    <w:rsid w:val="00595A75"/>
    <w:rsid w:val="00595AF3"/>
    <w:rsid w:val="00595D1C"/>
    <w:rsid w:val="00596184"/>
    <w:rsid w:val="00597DC6"/>
    <w:rsid w:val="005A0123"/>
    <w:rsid w:val="005A0BE5"/>
    <w:rsid w:val="005A1E02"/>
    <w:rsid w:val="005A2982"/>
    <w:rsid w:val="005A2C42"/>
    <w:rsid w:val="005A378F"/>
    <w:rsid w:val="005A37E2"/>
    <w:rsid w:val="005A38F9"/>
    <w:rsid w:val="005A3DA7"/>
    <w:rsid w:val="005A4113"/>
    <w:rsid w:val="005A4BCB"/>
    <w:rsid w:val="005A530A"/>
    <w:rsid w:val="005A6301"/>
    <w:rsid w:val="005A74D2"/>
    <w:rsid w:val="005B0563"/>
    <w:rsid w:val="005B06B1"/>
    <w:rsid w:val="005B090F"/>
    <w:rsid w:val="005B110F"/>
    <w:rsid w:val="005B244E"/>
    <w:rsid w:val="005B2F17"/>
    <w:rsid w:val="005B329B"/>
    <w:rsid w:val="005B37ED"/>
    <w:rsid w:val="005B48A2"/>
    <w:rsid w:val="005B4EA2"/>
    <w:rsid w:val="005B6700"/>
    <w:rsid w:val="005B72D8"/>
    <w:rsid w:val="005B792F"/>
    <w:rsid w:val="005B7E85"/>
    <w:rsid w:val="005C0454"/>
    <w:rsid w:val="005C0766"/>
    <w:rsid w:val="005C19A0"/>
    <w:rsid w:val="005C1A8E"/>
    <w:rsid w:val="005C1B35"/>
    <w:rsid w:val="005C1BE7"/>
    <w:rsid w:val="005C1CC5"/>
    <w:rsid w:val="005C21F9"/>
    <w:rsid w:val="005C3809"/>
    <w:rsid w:val="005C3E18"/>
    <w:rsid w:val="005C47CA"/>
    <w:rsid w:val="005C4B43"/>
    <w:rsid w:val="005C5CC6"/>
    <w:rsid w:val="005C6535"/>
    <w:rsid w:val="005D01A8"/>
    <w:rsid w:val="005D0418"/>
    <w:rsid w:val="005D0768"/>
    <w:rsid w:val="005D0F00"/>
    <w:rsid w:val="005D1E45"/>
    <w:rsid w:val="005D2166"/>
    <w:rsid w:val="005D2579"/>
    <w:rsid w:val="005D2673"/>
    <w:rsid w:val="005D3909"/>
    <w:rsid w:val="005D3B99"/>
    <w:rsid w:val="005D3BA4"/>
    <w:rsid w:val="005D3D5C"/>
    <w:rsid w:val="005D43B1"/>
    <w:rsid w:val="005D45C7"/>
    <w:rsid w:val="005D4791"/>
    <w:rsid w:val="005D4A58"/>
    <w:rsid w:val="005D4D1D"/>
    <w:rsid w:val="005D5447"/>
    <w:rsid w:val="005D54C8"/>
    <w:rsid w:val="005D5A2B"/>
    <w:rsid w:val="005D696A"/>
    <w:rsid w:val="005D6A82"/>
    <w:rsid w:val="005D6BD4"/>
    <w:rsid w:val="005D6C04"/>
    <w:rsid w:val="005D6D71"/>
    <w:rsid w:val="005D73E1"/>
    <w:rsid w:val="005D74F0"/>
    <w:rsid w:val="005E04A5"/>
    <w:rsid w:val="005E099A"/>
    <w:rsid w:val="005E0E36"/>
    <w:rsid w:val="005E1927"/>
    <w:rsid w:val="005E1FE9"/>
    <w:rsid w:val="005E2024"/>
    <w:rsid w:val="005E269C"/>
    <w:rsid w:val="005E2736"/>
    <w:rsid w:val="005E2CDB"/>
    <w:rsid w:val="005E324F"/>
    <w:rsid w:val="005E3E08"/>
    <w:rsid w:val="005E4035"/>
    <w:rsid w:val="005E4D7B"/>
    <w:rsid w:val="005E53E0"/>
    <w:rsid w:val="005E5F84"/>
    <w:rsid w:val="005E6A83"/>
    <w:rsid w:val="005E7414"/>
    <w:rsid w:val="005E772E"/>
    <w:rsid w:val="005E7F01"/>
    <w:rsid w:val="005F07B8"/>
    <w:rsid w:val="005F098A"/>
    <w:rsid w:val="005F20E3"/>
    <w:rsid w:val="005F20FD"/>
    <w:rsid w:val="005F21B0"/>
    <w:rsid w:val="005F2738"/>
    <w:rsid w:val="005F2AF9"/>
    <w:rsid w:val="005F2B28"/>
    <w:rsid w:val="005F35BD"/>
    <w:rsid w:val="005F35EE"/>
    <w:rsid w:val="005F3EF1"/>
    <w:rsid w:val="005F40E6"/>
    <w:rsid w:val="005F44B8"/>
    <w:rsid w:val="005F4E04"/>
    <w:rsid w:val="005F4FC4"/>
    <w:rsid w:val="005F5123"/>
    <w:rsid w:val="005F536F"/>
    <w:rsid w:val="005F53A3"/>
    <w:rsid w:val="005F56EB"/>
    <w:rsid w:val="005F5945"/>
    <w:rsid w:val="005F5C01"/>
    <w:rsid w:val="005F68E9"/>
    <w:rsid w:val="005F6E1D"/>
    <w:rsid w:val="005F75A8"/>
    <w:rsid w:val="005F77F1"/>
    <w:rsid w:val="005F7B4E"/>
    <w:rsid w:val="0060035D"/>
    <w:rsid w:val="00600567"/>
    <w:rsid w:val="00600C01"/>
    <w:rsid w:val="00600FB0"/>
    <w:rsid w:val="006021E2"/>
    <w:rsid w:val="00602758"/>
    <w:rsid w:val="00602B16"/>
    <w:rsid w:val="00603188"/>
    <w:rsid w:val="00603203"/>
    <w:rsid w:val="00603247"/>
    <w:rsid w:val="0060388B"/>
    <w:rsid w:val="0060475C"/>
    <w:rsid w:val="00604A55"/>
    <w:rsid w:val="00604DF3"/>
    <w:rsid w:val="00604EC1"/>
    <w:rsid w:val="00604F33"/>
    <w:rsid w:val="0060500D"/>
    <w:rsid w:val="006051BB"/>
    <w:rsid w:val="00606573"/>
    <w:rsid w:val="00606E4F"/>
    <w:rsid w:val="00607508"/>
    <w:rsid w:val="0060762E"/>
    <w:rsid w:val="00607AA8"/>
    <w:rsid w:val="00607BBD"/>
    <w:rsid w:val="00607D52"/>
    <w:rsid w:val="00610381"/>
    <w:rsid w:val="00610E89"/>
    <w:rsid w:val="006111FD"/>
    <w:rsid w:val="006113D0"/>
    <w:rsid w:val="006125C0"/>
    <w:rsid w:val="00612807"/>
    <w:rsid w:val="00612925"/>
    <w:rsid w:val="00612CF4"/>
    <w:rsid w:val="00612EDE"/>
    <w:rsid w:val="00613023"/>
    <w:rsid w:val="006134ED"/>
    <w:rsid w:val="00613F28"/>
    <w:rsid w:val="006144B9"/>
    <w:rsid w:val="00614655"/>
    <w:rsid w:val="00615BBE"/>
    <w:rsid w:val="00615D66"/>
    <w:rsid w:val="00616801"/>
    <w:rsid w:val="00616933"/>
    <w:rsid w:val="00617770"/>
    <w:rsid w:val="0061791E"/>
    <w:rsid w:val="00617C6E"/>
    <w:rsid w:val="00617EDB"/>
    <w:rsid w:val="00620672"/>
    <w:rsid w:val="00620961"/>
    <w:rsid w:val="00621641"/>
    <w:rsid w:val="00621A2C"/>
    <w:rsid w:val="006234E6"/>
    <w:rsid w:val="00623890"/>
    <w:rsid w:val="00623DDE"/>
    <w:rsid w:val="00624938"/>
    <w:rsid w:val="00624FDD"/>
    <w:rsid w:val="00625FB4"/>
    <w:rsid w:val="006267E4"/>
    <w:rsid w:val="006268DF"/>
    <w:rsid w:val="006269B6"/>
    <w:rsid w:val="006273B3"/>
    <w:rsid w:val="00627494"/>
    <w:rsid w:val="00627881"/>
    <w:rsid w:val="00627BAE"/>
    <w:rsid w:val="00627BB1"/>
    <w:rsid w:val="00631FB4"/>
    <w:rsid w:val="006324D9"/>
    <w:rsid w:val="006335AD"/>
    <w:rsid w:val="0063369D"/>
    <w:rsid w:val="00634004"/>
    <w:rsid w:val="00634508"/>
    <w:rsid w:val="00634772"/>
    <w:rsid w:val="00635073"/>
    <w:rsid w:val="0063559D"/>
    <w:rsid w:val="006357B1"/>
    <w:rsid w:val="00637381"/>
    <w:rsid w:val="006373E6"/>
    <w:rsid w:val="00637A3F"/>
    <w:rsid w:val="006405C9"/>
    <w:rsid w:val="00641977"/>
    <w:rsid w:val="0064205B"/>
    <w:rsid w:val="0064298C"/>
    <w:rsid w:val="00642DC1"/>
    <w:rsid w:val="006433FE"/>
    <w:rsid w:val="00644381"/>
    <w:rsid w:val="00644DC2"/>
    <w:rsid w:val="0064576C"/>
    <w:rsid w:val="006464A5"/>
    <w:rsid w:val="00647226"/>
    <w:rsid w:val="006475E7"/>
    <w:rsid w:val="006475FA"/>
    <w:rsid w:val="00650267"/>
    <w:rsid w:val="00650823"/>
    <w:rsid w:val="0065125C"/>
    <w:rsid w:val="00651343"/>
    <w:rsid w:val="00651D07"/>
    <w:rsid w:val="00651FB3"/>
    <w:rsid w:val="00651FB4"/>
    <w:rsid w:val="0065201E"/>
    <w:rsid w:val="00652088"/>
    <w:rsid w:val="00652276"/>
    <w:rsid w:val="00652F52"/>
    <w:rsid w:val="00653400"/>
    <w:rsid w:val="0065370F"/>
    <w:rsid w:val="00653E0F"/>
    <w:rsid w:val="00654B35"/>
    <w:rsid w:val="00655349"/>
    <w:rsid w:val="006567C0"/>
    <w:rsid w:val="00656D44"/>
    <w:rsid w:val="0065702D"/>
    <w:rsid w:val="006575B0"/>
    <w:rsid w:val="00657B99"/>
    <w:rsid w:val="00661EC9"/>
    <w:rsid w:val="006623F2"/>
    <w:rsid w:val="00662590"/>
    <w:rsid w:val="00663F49"/>
    <w:rsid w:val="006646B6"/>
    <w:rsid w:val="0066597E"/>
    <w:rsid w:val="00666229"/>
    <w:rsid w:val="00666507"/>
    <w:rsid w:val="006667C5"/>
    <w:rsid w:val="00666BB8"/>
    <w:rsid w:val="00666C31"/>
    <w:rsid w:val="00667227"/>
    <w:rsid w:val="006676DE"/>
    <w:rsid w:val="00667AAC"/>
    <w:rsid w:val="0067035C"/>
    <w:rsid w:val="0067119C"/>
    <w:rsid w:val="00671989"/>
    <w:rsid w:val="00671B2D"/>
    <w:rsid w:val="00671CEB"/>
    <w:rsid w:val="006729D3"/>
    <w:rsid w:val="00673120"/>
    <w:rsid w:val="006735D0"/>
    <w:rsid w:val="00673725"/>
    <w:rsid w:val="00673FE0"/>
    <w:rsid w:val="00675688"/>
    <w:rsid w:val="00676995"/>
    <w:rsid w:val="00676F1C"/>
    <w:rsid w:val="0067764C"/>
    <w:rsid w:val="006776DC"/>
    <w:rsid w:val="00677791"/>
    <w:rsid w:val="00677C71"/>
    <w:rsid w:val="0068018B"/>
    <w:rsid w:val="006803F4"/>
    <w:rsid w:val="00680669"/>
    <w:rsid w:val="006806D3"/>
    <w:rsid w:val="006807D5"/>
    <w:rsid w:val="006809A8"/>
    <w:rsid w:val="00680A11"/>
    <w:rsid w:val="00681CB2"/>
    <w:rsid w:val="00681CC6"/>
    <w:rsid w:val="00682E48"/>
    <w:rsid w:val="00682F30"/>
    <w:rsid w:val="0068316D"/>
    <w:rsid w:val="00683487"/>
    <w:rsid w:val="00684A7E"/>
    <w:rsid w:val="00684C1A"/>
    <w:rsid w:val="00684C8A"/>
    <w:rsid w:val="0068568B"/>
    <w:rsid w:val="00685F41"/>
    <w:rsid w:val="00686CFB"/>
    <w:rsid w:val="00687EDA"/>
    <w:rsid w:val="00691095"/>
    <w:rsid w:val="006910AA"/>
    <w:rsid w:val="006910C9"/>
    <w:rsid w:val="00691482"/>
    <w:rsid w:val="00691C55"/>
    <w:rsid w:val="00692881"/>
    <w:rsid w:val="00692F7A"/>
    <w:rsid w:val="006931E8"/>
    <w:rsid w:val="0069348A"/>
    <w:rsid w:val="0069353B"/>
    <w:rsid w:val="00693C0C"/>
    <w:rsid w:val="00694142"/>
    <w:rsid w:val="0069519B"/>
    <w:rsid w:val="006952B4"/>
    <w:rsid w:val="006960AA"/>
    <w:rsid w:val="006960EC"/>
    <w:rsid w:val="0069674B"/>
    <w:rsid w:val="0069766F"/>
    <w:rsid w:val="006A0184"/>
    <w:rsid w:val="006A06CB"/>
    <w:rsid w:val="006A06F2"/>
    <w:rsid w:val="006A0B0A"/>
    <w:rsid w:val="006A0F4D"/>
    <w:rsid w:val="006A19DB"/>
    <w:rsid w:val="006A25D6"/>
    <w:rsid w:val="006A34DD"/>
    <w:rsid w:val="006A3726"/>
    <w:rsid w:val="006A3E97"/>
    <w:rsid w:val="006A4896"/>
    <w:rsid w:val="006A51A9"/>
    <w:rsid w:val="006A5986"/>
    <w:rsid w:val="006A5FB0"/>
    <w:rsid w:val="006A5FD1"/>
    <w:rsid w:val="006A6516"/>
    <w:rsid w:val="006A689E"/>
    <w:rsid w:val="006A6DCD"/>
    <w:rsid w:val="006A7163"/>
    <w:rsid w:val="006A7410"/>
    <w:rsid w:val="006B0ACE"/>
    <w:rsid w:val="006B0FD6"/>
    <w:rsid w:val="006B14E4"/>
    <w:rsid w:val="006B1BD2"/>
    <w:rsid w:val="006B2012"/>
    <w:rsid w:val="006B235B"/>
    <w:rsid w:val="006B2E6B"/>
    <w:rsid w:val="006B44E4"/>
    <w:rsid w:val="006B4937"/>
    <w:rsid w:val="006B4DB9"/>
    <w:rsid w:val="006B5004"/>
    <w:rsid w:val="006B53D7"/>
    <w:rsid w:val="006B56D8"/>
    <w:rsid w:val="006B66CE"/>
    <w:rsid w:val="006B6EAB"/>
    <w:rsid w:val="006B7F13"/>
    <w:rsid w:val="006C052B"/>
    <w:rsid w:val="006C0EFB"/>
    <w:rsid w:val="006C159A"/>
    <w:rsid w:val="006C15B9"/>
    <w:rsid w:val="006C1AB3"/>
    <w:rsid w:val="006C1BB0"/>
    <w:rsid w:val="006C2262"/>
    <w:rsid w:val="006C2325"/>
    <w:rsid w:val="006C2A36"/>
    <w:rsid w:val="006C31AA"/>
    <w:rsid w:val="006C3379"/>
    <w:rsid w:val="006C3439"/>
    <w:rsid w:val="006C388E"/>
    <w:rsid w:val="006C4144"/>
    <w:rsid w:val="006C4B6E"/>
    <w:rsid w:val="006C4E8E"/>
    <w:rsid w:val="006C4ECF"/>
    <w:rsid w:val="006C52E9"/>
    <w:rsid w:val="006C54DA"/>
    <w:rsid w:val="006C6335"/>
    <w:rsid w:val="006C687C"/>
    <w:rsid w:val="006C690E"/>
    <w:rsid w:val="006C6983"/>
    <w:rsid w:val="006C6B09"/>
    <w:rsid w:val="006C6B1E"/>
    <w:rsid w:val="006C6CA3"/>
    <w:rsid w:val="006C6EC8"/>
    <w:rsid w:val="006D03D1"/>
    <w:rsid w:val="006D1C33"/>
    <w:rsid w:val="006D20DA"/>
    <w:rsid w:val="006D2209"/>
    <w:rsid w:val="006D240A"/>
    <w:rsid w:val="006D246A"/>
    <w:rsid w:val="006D2594"/>
    <w:rsid w:val="006D2AF2"/>
    <w:rsid w:val="006D3399"/>
    <w:rsid w:val="006D4076"/>
    <w:rsid w:val="006D4318"/>
    <w:rsid w:val="006D4338"/>
    <w:rsid w:val="006D4F1B"/>
    <w:rsid w:val="006D54BD"/>
    <w:rsid w:val="006D5A8E"/>
    <w:rsid w:val="006D5E0B"/>
    <w:rsid w:val="006D6785"/>
    <w:rsid w:val="006D6851"/>
    <w:rsid w:val="006D6AE7"/>
    <w:rsid w:val="006D6B7F"/>
    <w:rsid w:val="006D729E"/>
    <w:rsid w:val="006E05FF"/>
    <w:rsid w:val="006E0919"/>
    <w:rsid w:val="006E0C28"/>
    <w:rsid w:val="006E0D49"/>
    <w:rsid w:val="006E0EE6"/>
    <w:rsid w:val="006E17BF"/>
    <w:rsid w:val="006E1E68"/>
    <w:rsid w:val="006E2149"/>
    <w:rsid w:val="006E2591"/>
    <w:rsid w:val="006E2C44"/>
    <w:rsid w:val="006E2DB3"/>
    <w:rsid w:val="006E38E2"/>
    <w:rsid w:val="006E3C29"/>
    <w:rsid w:val="006E3F74"/>
    <w:rsid w:val="006E42D7"/>
    <w:rsid w:val="006E4855"/>
    <w:rsid w:val="006E48D3"/>
    <w:rsid w:val="006E50C8"/>
    <w:rsid w:val="006E545B"/>
    <w:rsid w:val="006E56CC"/>
    <w:rsid w:val="006E63CD"/>
    <w:rsid w:val="006E6AA3"/>
    <w:rsid w:val="006E7082"/>
    <w:rsid w:val="006E77EF"/>
    <w:rsid w:val="006E7EB7"/>
    <w:rsid w:val="006F0C81"/>
    <w:rsid w:val="006F0F50"/>
    <w:rsid w:val="006F10A3"/>
    <w:rsid w:val="006F15F8"/>
    <w:rsid w:val="006F16AF"/>
    <w:rsid w:val="006F1B22"/>
    <w:rsid w:val="006F2544"/>
    <w:rsid w:val="006F26AD"/>
    <w:rsid w:val="006F271D"/>
    <w:rsid w:val="006F291E"/>
    <w:rsid w:val="006F2FEF"/>
    <w:rsid w:val="006F3413"/>
    <w:rsid w:val="006F3F2C"/>
    <w:rsid w:val="006F3FEF"/>
    <w:rsid w:val="006F4267"/>
    <w:rsid w:val="006F44A7"/>
    <w:rsid w:val="006F4D25"/>
    <w:rsid w:val="006F524B"/>
    <w:rsid w:val="006F5729"/>
    <w:rsid w:val="006F5CDB"/>
    <w:rsid w:val="006F6244"/>
    <w:rsid w:val="006F670E"/>
    <w:rsid w:val="006F7463"/>
    <w:rsid w:val="006F7C45"/>
    <w:rsid w:val="00700337"/>
    <w:rsid w:val="007004DD"/>
    <w:rsid w:val="007005C5"/>
    <w:rsid w:val="007007AC"/>
    <w:rsid w:val="00702664"/>
    <w:rsid w:val="00703369"/>
    <w:rsid w:val="0070348A"/>
    <w:rsid w:val="0070359B"/>
    <w:rsid w:val="00703A6E"/>
    <w:rsid w:val="007049CF"/>
    <w:rsid w:val="00704A11"/>
    <w:rsid w:val="00704CF3"/>
    <w:rsid w:val="00704FB7"/>
    <w:rsid w:val="00705E29"/>
    <w:rsid w:val="00705ED6"/>
    <w:rsid w:val="007061A8"/>
    <w:rsid w:val="00706911"/>
    <w:rsid w:val="00706949"/>
    <w:rsid w:val="00707244"/>
    <w:rsid w:val="00712485"/>
    <w:rsid w:val="00712534"/>
    <w:rsid w:val="0071296F"/>
    <w:rsid w:val="00712E37"/>
    <w:rsid w:val="00713201"/>
    <w:rsid w:val="0071378D"/>
    <w:rsid w:val="00713D71"/>
    <w:rsid w:val="00713F11"/>
    <w:rsid w:val="007150EE"/>
    <w:rsid w:val="007157E3"/>
    <w:rsid w:val="00715B8A"/>
    <w:rsid w:val="00715DBD"/>
    <w:rsid w:val="007163C6"/>
    <w:rsid w:val="00716B98"/>
    <w:rsid w:val="007170C5"/>
    <w:rsid w:val="007173D5"/>
    <w:rsid w:val="00717435"/>
    <w:rsid w:val="00717714"/>
    <w:rsid w:val="00720327"/>
    <w:rsid w:val="00721977"/>
    <w:rsid w:val="00721A8D"/>
    <w:rsid w:val="00721C2E"/>
    <w:rsid w:val="0072292A"/>
    <w:rsid w:val="00722D6F"/>
    <w:rsid w:val="00723443"/>
    <w:rsid w:val="00723EBE"/>
    <w:rsid w:val="007240F2"/>
    <w:rsid w:val="007246BB"/>
    <w:rsid w:val="00724A37"/>
    <w:rsid w:val="007267FF"/>
    <w:rsid w:val="00727433"/>
    <w:rsid w:val="007279A3"/>
    <w:rsid w:val="007279C1"/>
    <w:rsid w:val="00727F63"/>
    <w:rsid w:val="00730432"/>
    <w:rsid w:val="00730E2C"/>
    <w:rsid w:val="00731D73"/>
    <w:rsid w:val="007320ED"/>
    <w:rsid w:val="00732263"/>
    <w:rsid w:val="007322C9"/>
    <w:rsid w:val="00732CAF"/>
    <w:rsid w:val="00733630"/>
    <w:rsid w:val="00733EA1"/>
    <w:rsid w:val="00735213"/>
    <w:rsid w:val="00735BFB"/>
    <w:rsid w:val="0073659D"/>
    <w:rsid w:val="007367E3"/>
    <w:rsid w:val="0073688C"/>
    <w:rsid w:val="0073714C"/>
    <w:rsid w:val="00740541"/>
    <w:rsid w:val="00741357"/>
    <w:rsid w:val="007416F8"/>
    <w:rsid w:val="007422AB"/>
    <w:rsid w:val="007429DD"/>
    <w:rsid w:val="0074322B"/>
    <w:rsid w:val="00744127"/>
    <w:rsid w:val="00744E8B"/>
    <w:rsid w:val="00745275"/>
    <w:rsid w:val="007453FB"/>
    <w:rsid w:val="00745C5B"/>
    <w:rsid w:val="00746019"/>
    <w:rsid w:val="00746A74"/>
    <w:rsid w:val="00747A05"/>
    <w:rsid w:val="007504C7"/>
    <w:rsid w:val="00750609"/>
    <w:rsid w:val="007517CA"/>
    <w:rsid w:val="0075208D"/>
    <w:rsid w:val="007524E4"/>
    <w:rsid w:val="00753E22"/>
    <w:rsid w:val="00753F8F"/>
    <w:rsid w:val="0075405E"/>
    <w:rsid w:val="00754191"/>
    <w:rsid w:val="007542F9"/>
    <w:rsid w:val="00754FB9"/>
    <w:rsid w:val="007553D9"/>
    <w:rsid w:val="00755C5D"/>
    <w:rsid w:val="00755E3B"/>
    <w:rsid w:val="0075707D"/>
    <w:rsid w:val="00757880"/>
    <w:rsid w:val="00757F9A"/>
    <w:rsid w:val="00757FAE"/>
    <w:rsid w:val="00760A38"/>
    <w:rsid w:val="00760FD0"/>
    <w:rsid w:val="00762905"/>
    <w:rsid w:val="00762D64"/>
    <w:rsid w:val="007638FF"/>
    <w:rsid w:val="00763D93"/>
    <w:rsid w:val="007643F4"/>
    <w:rsid w:val="00765AC0"/>
    <w:rsid w:val="00765B5D"/>
    <w:rsid w:val="00766027"/>
    <w:rsid w:val="00766BD3"/>
    <w:rsid w:val="00767431"/>
    <w:rsid w:val="007677FF"/>
    <w:rsid w:val="00767904"/>
    <w:rsid w:val="00767919"/>
    <w:rsid w:val="00767F3B"/>
    <w:rsid w:val="007705E6"/>
    <w:rsid w:val="00770680"/>
    <w:rsid w:val="007709E6"/>
    <w:rsid w:val="00771145"/>
    <w:rsid w:val="007718FE"/>
    <w:rsid w:val="00771E0B"/>
    <w:rsid w:val="00771E46"/>
    <w:rsid w:val="0077347A"/>
    <w:rsid w:val="00773653"/>
    <w:rsid w:val="00773B98"/>
    <w:rsid w:val="00773D81"/>
    <w:rsid w:val="00773F1B"/>
    <w:rsid w:val="00773FEA"/>
    <w:rsid w:val="00775373"/>
    <w:rsid w:val="00775577"/>
    <w:rsid w:val="007759A2"/>
    <w:rsid w:val="00776508"/>
    <w:rsid w:val="00776707"/>
    <w:rsid w:val="007768D5"/>
    <w:rsid w:val="00776E13"/>
    <w:rsid w:val="0077708C"/>
    <w:rsid w:val="00777A41"/>
    <w:rsid w:val="00777D5E"/>
    <w:rsid w:val="007802F2"/>
    <w:rsid w:val="00780B64"/>
    <w:rsid w:val="00781596"/>
    <w:rsid w:val="00781AC8"/>
    <w:rsid w:val="00781B04"/>
    <w:rsid w:val="00781C95"/>
    <w:rsid w:val="00781DF6"/>
    <w:rsid w:val="0078201F"/>
    <w:rsid w:val="00782918"/>
    <w:rsid w:val="0078307D"/>
    <w:rsid w:val="00783260"/>
    <w:rsid w:val="00783787"/>
    <w:rsid w:val="00784DF3"/>
    <w:rsid w:val="0078511F"/>
    <w:rsid w:val="00785448"/>
    <w:rsid w:val="00785B13"/>
    <w:rsid w:val="00786056"/>
    <w:rsid w:val="00786176"/>
    <w:rsid w:val="0078639A"/>
    <w:rsid w:val="0078641A"/>
    <w:rsid w:val="00786567"/>
    <w:rsid w:val="00786889"/>
    <w:rsid w:val="00786BB8"/>
    <w:rsid w:val="00790104"/>
    <w:rsid w:val="00790581"/>
    <w:rsid w:val="0079102D"/>
    <w:rsid w:val="007913FD"/>
    <w:rsid w:val="00791A40"/>
    <w:rsid w:val="007922E8"/>
    <w:rsid w:val="007924DE"/>
    <w:rsid w:val="00792508"/>
    <w:rsid w:val="007935E0"/>
    <w:rsid w:val="007947AB"/>
    <w:rsid w:val="00794F35"/>
    <w:rsid w:val="00795C1C"/>
    <w:rsid w:val="007967AA"/>
    <w:rsid w:val="0079688D"/>
    <w:rsid w:val="00796DD4"/>
    <w:rsid w:val="00797467"/>
    <w:rsid w:val="007975EF"/>
    <w:rsid w:val="00797708"/>
    <w:rsid w:val="007A0F21"/>
    <w:rsid w:val="007A12D5"/>
    <w:rsid w:val="007A175F"/>
    <w:rsid w:val="007A49BB"/>
    <w:rsid w:val="007A4DB8"/>
    <w:rsid w:val="007A4DFC"/>
    <w:rsid w:val="007A5083"/>
    <w:rsid w:val="007A5FFA"/>
    <w:rsid w:val="007A604B"/>
    <w:rsid w:val="007A6454"/>
    <w:rsid w:val="007A67C7"/>
    <w:rsid w:val="007A6D9D"/>
    <w:rsid w:val="007A6E9C"/>
    <w:rsid w:val="007A7923"/>
    <w:rsid w:val="007A7E3C"/>
    <w:rsid w:val="007B05BB"/>
    <w:rsid w:val="007B0CD6"/>
    <w:rsid w:val="007B0F99"/>
    <w:rsid w:val="007B1080"/>
    <w:rsid w:val="007B10C9"/>
    <w:rsid w:val="007B2AB6"/>
    <w:rsid w:val="007B2C7D"/>
    <w:rsid w:val="007B2CF2"/>
    <w:rsid w:val="007B2D34"/>
    <w:rsid w:val="007B40D5"/>
    <w:rsid w:val="007B4E66"/>
    <w:rsid w:val="007B5B0A"/>
    <w:rsid w:val="007B5B9C"/>
    <w:rsid w:val="007B628F"/>
    <w:rsid w:val="007B6F2F"/>
    <w:rsid w:val="007B72B0"/>
    <w:rsid w:val="007B7DE8"/>
    <w:rsid w:val="007C0209"/>
    <w:rsid w:val="007C0A23"/>
    <w:rsid w:val="007C0F10"/>
    <w:rsid w:val="007C13F1"/>
    <w:rsid w:val="007C180C"/>
    <w:rsid w:val="007C24BE"/>
    <w:rsid w:val="007C31F5"/>
    <w:rsid w:val="007C35F2"/>
    <w:rsid w:val="007C3604"/>
    <w:rsid w:val="007C37EE"/>
    <w:rsid w:val="007C3BD0"/>
    <w:rsid w:val="007C4791"/>
    <w:rsid w:val="007C4AC5"/>
    <w:rsid w:val="007C4BF2"/>
    <w:rsid w:val="007C5950"/>
    <w:rsid w:val="007C5BF6"/>
    <w:rsid w:val="007C721E"/>
    <w:rsid w:val="007C7506"/>
    <w:rsid w:val="007C75B6"/>
    <w:rsid w:val="007C7A67"/>
    <w:rsid w:val="007C7AC6"/>
    <w:rsid w:val="007C7F61"/>
    <w:rsid w:val="007D1551"/>
    <w:rsid w:val="007D189D"/>
    <w:rsid w:val="007D1DA5"/>
    <w:rsid w:val="007D2DD3"/>
    <w:rsid w:val="007D2E09"/>
    <w:rsid w:val="007D3811"/>
    <w:rsid w:val="007D38E0"/>
    <w:rsid w:val="007D3C7C"/>
    <w:rsid w:val="007D3D91"/>
    <w:rsid w:val="007D5856"/>
    <w:rsid w:val="007D651D"/>
    <w:rsid w:val="007D78B1"/>
    <w:rsid w:val="007E04B1"/>
    <w:rsid w:val="007E0901"/>
    <w:rsid w:val="007E0940"/>
    <w:rsid w:val="007E0DA7"/>
    <w:rsid w:val="007E0E80"/>
    <w:rsid w:val="007E2304"/>
    <w:rsid w:val="007E2F27"/>
    <w:rsid w:val="007E388C"/>
    <w:rsid w:val="007E392E"/>
    <w:rsid w:val="007E44A6"/>
    <w:rsid w:val="007E4BE3"/>
    <w:rsid w:val="007E4BE8"/>
    <w:rsid w:val="007E57FE"/>
    <w:rsid w:val="007E5BFF"/>
    <w:rsid w:val="007E610B"/>
    <w:rsid w:val="007E61DC"/>
    <w:rsid w:val="007E67CA"/>
    <w:rsid w:val="007E6E63"/>
    <w:rsid w:val="007E7606"/>
    <w:rsid w:val="007E7F23"/>
    <w:rsid w:val="007F074D"/>
    <w:rsid w:val="007F0ADF"/>
    <w:rsid w:val="007F0AE1"/>
    <w:rsid w:val="007F15F1"/>
    <w:rsid w:val="007F172D"/>
    <w:rsid w:val="007F1A1D"/>
    <w:rsid w:val="007F1F18"/>
    <w:rsid w:val="007F25F3"/>
    <w:rsid w:val="007F26AD"/>
    <w:rsid w:val="007F2D79"/>
    <w:rsid w:val="007F35C8"/>
    <w:rsid w:val="007F3EC4"/>
    <w:rsid w:val="007F3EE8"/>
    <w:rsid w:val="007F40AF"/>
    <w:rsid w:val="007F4503"/>
    <w:rsid w:val="007F4661"/>
    <w:rsid w:val="007F4DC9"/>
    <w:rsid w:val="007F5B6E"/>
    <w:rsid w:val="007F5BC9"/>
    <w:rsid w:val="007F601D"/>
    <w:rsid w:val="007F70EE"/>
    <w:rsid w:val="007F72DB"/>
    <w:rsid w:val="007F7ACD"/>
    <w:rsid w:val="007F7B72"/>
    <w:rsid w:val="00800D34"/>
    <w:rsid w:val="008012D1"/>
    <w:rsid w:val="0080192D"/>
    <w:rsid w:val="00802411"/>
    <w:rsid w:val="00802DC9"/>
    <w:rsid w:val="00803EAA"/>
    <w:rsid w:val="00803F0B"/>
    <w:rsid w:val="008042FD"/>
    <w:rsid w:val="0080477A"/>
    <w:rsid w:val="008051FB"/>
    <w:rsid w:val="00805F93"/>
    <w:rsid w:val="00806E42"/>
    <w:rsid w:val="008100FD"/>
    <w:rsid w:val="00811669"/>
    <w:rsid w:val="00811C53"/>
    <w:rsid w:val="0081225D"/>
    <w:rsid w:val="008128F5"/>
    <w:rsid w:val="00814111"/>
    <w:rsid w:val="008144D9"/>
    <w:rsid w:val="008145F9"/>
    <w:rsid w:val="00814C10"/>
    <w:rsid w:val="00814DF4"/>
    <w:rsid w:val="008151AD"/>
    <w:rsid w:val="008156D8"/>
    <w:rsid w:val="00816AA3"/>
    <w:rsid w:val="00816C7E"/>
    <w:rsid w:val="0081773B"/>
    <w:rsid w:val="00817CA4"/>
    <w:rsid w:val="0082021B"/>
    <w:rsid w:val="00820349"/>
    <w:rsid w:val="00820BE3"/>
    <w:rsid w:val="00821205"/>
    <w:rsid w:val="00821327"/>
    <w:rsid w:val="00822016"/>
    <w:rsid w:val="008227AA"/>
    <w:rsid w:val="00822EF4"/>
    <w:rsid w:val="00823778"/>
    <w:rsid w:val="00823EE5"/>
    <w:rsid w:val="00824BB6"/>
    <w:rsid w:val="00824CDF"/>
    <w:rsid w:val="00825388"/>
    <w:rsid w:val="00825F74"/>
    <w:rsid w:val="00826885"/>
    <w:rsid w:val="0082697C"/>
    <w:rsid w:val="0082737D"/>
    <w:rsid w:val="00827719"/>
    <w:rsid w:val="00827746"/>
    <w:rsid w:val="00827B03"/>
    <w:rsid w:val="00827DEF"/>
    <w:rsid w:val="00827FBD"/>
    <w:rsid w:val="00831CAD"/>
    <w:rsid w:val="0083286F"/>
    <w:rsid w:val="008334F8"/>
    <w:rsid w:val="00833E54"/>
    <w:rsid w:val="008349E6"/>
    <w:rsid w:val="00835775"/>
    <w:rsid w:val="008358D5"/>
    <w:rsid w:val="00836654"/>
    <w:rsid w:val="00836C66"/>
    <w:rsid w:val="00836D5C"/>
    <w:rsid w:val="00836F01"/>
    <w:rsid w:val="00837283"/>
    <w:rsid w:val="008376CB"/>
    <w:rsid w:val="00837A42"/>
    <w:rsid w:val="00837B3D"/>
    <w:rsid w:val="008407C2"/>
    <w:rsid w:val="00840D26"/>
    <w:rsid w:val="00842B59"/>
    <w:rsid w:val="00844011"/>
    <w:rsid w:val="008440F3"/>
    <w:rsid w:val="008443AE"/>
    <w:rsid w:val="00844AC6"/>
    <w:rsid w:val="008452DF"/>
    <w:rsid w:val="00846818"/>
    <w:rsid w:val="00846FB2"/>
    <w:rsid w:val="0084721D"/>
    <w:rsid w:val="0084775D"/>
    <w:rsid w:val="00847BB4"/>
    <w:rsid w:val="00847E97"/>
    <w:rsid w:val="008501CC"/>
    <w:rsid w:val="00850A1E"/>
    <w:rsid w:val="00850EF8"/>
    <w:rsid w:val="00851237"/>
    <w:rsid w:val="00853153"/>
    <w:rsid w:val="008533F1"/>
    <w:rsid w:val="0085397A"/>
    <w:rsid w:val="00853A8E"/>
    <w:rsid w:val="00853A94"/>
    <w:rsid w:val="00853BDC"/>
    <w:rsid w:val="00853E05"/>
    <w:rsid w:val="00854016"/>
    <w:rsid w:val="008541BC"/>
    <w:rsid w:val="00854728"/>
    <w:rsid w:val="00854E21"/>
    <w:rsid w:val="00854FCC"/>
    <w:rsid w:val="0085541C"/>
    <w:rsid w:val="00855590"/>
    <w:rsid w:val="00855C1F"/>
    <w:rsid w:val="00855CCB"/>
    <w:rsid w:val="0085644D"/>
    <w:rsid w:val="00857843"/>
    <w:rsid w:val="008601A8"/>
    <w:rsid w:val="00860281"/>
    <w:rsid w:val="00860434"/>
    <w:rsid w:val="0086089D"/>
    <w:rsid w:val="00860A0E"/>
    <w:rsid w:val="00861FE0"/>
    <w:rsid w:val="0086209A"/>
    <w:rsid w:val="00862CE2"/>
    <w:rsid w:val="00863597"/>
    <w:rsid w:val="00864793"/>
    <w:rsid w:val="00864A5B"/>
    <w:rsid w:val="00864DCB"/>
    <w:rsid w:val="00864E36"/>
    <w:rsid w:val="00864F82"/>
    <w:rsid w:val="008652A4"/>
    <w:rsid w:val="00866162"/>
    <w:rsid w:val="008665E4"/>
    <w:rsid w:val="008666A7"/>
    <w:rsid w:val="00866ADA"/>
    <w:rsid w:val="00867628"/>
    <w:rsid w:val="0086772A"/>
    <w:rsid w:val="00867DB1"/>
    <w:rsid w:val="00870BED"/>
    <w:rsid w:val="00870E3F"/>
    <w:rsid w:val="00872624"/>
    <w:rsid w:val="0087320F"/>
    <w:rsid w:val="00873317"/>
    <w:rsid w:val="00873ACF"/>
    <w:rsid w:val="00873B68"/>
    <w:rsid w:val="008747D3"/>
    <w:rsid w:val="00874FDB"/>
    <w:rsid w:val="00875021"/>
    <w:rsid w:val="0087512F"/>
    <w:rsid w:val="0087534A"/>
    <w:rsid w:val="00875ACC"/>
    <w:rsid w:val="008770DB"/>
    <w:rsid w:val="008779DC"/>
    <w:rsid w:val="00877A8D"/>
    <w:rsid w:val="00880E61"/>
    <w:rsid w:val="00880E72"/>
    <w:rsid w:val="00880FF6"/>
    <w:rsid w:val="00881047"/>
    <w:rsid w:val="00881BA5"/>
    <w:rsid w:val="00882040"/>
    <w:rsid w:val="0088307B"/>
    <w:rsid w:val="008833B0"/>
    <w:rsid w:val="00883B6F"/>
    <w:rsid w:val="00883E55"/>
    <w:rsid w:val="008843FA"/>
    <w:rsid w:val="00884DF2"/>
    <w:rsid w:val="00886CD7"/>
    <w:rsid w:val="00886D30"/>
    <w:rsid w:val="00886FF0"/>
    <w:rsid w:val="008872FD"/>
    <w:rsid w:val="00887B53"/>
    <w:rsid w:val="00887C25"/>
    <w:rsid w:val="00887F52"/>
    <w:rsid w:val="0089005F"/>
    <w:rsid w:val="008917EA"/>
    <w:rsid w:val="008918D9"/>
    <w:rsid w:val="00891DBE"/>
    <w:rsid w:val="0089227B"/>
    <w:rsid w:val="00892DA9"/>
    <w:rsid w:val="0089366F"/>
    <w:rsid w:val="0089396D"/>
    <w:rsid w:val="0089431F"/>
    <w:rsid w:val="008944E8"/>
    <w:rsid w:val="008947A4"/>
    <w:rsid w:val="00894A4A"/>
    <w:rsid w:val="00894BFF"/>
    <w:rsid w:val="008951B3"/>
    <w:rsid w:val="008959C1"/>
    <w:rsid w:val="008961F3"/>
    <w:rsid w:val="00896929"/>
    <w:rsid w:val="00897091"/>
    <w:rsid w:val="00897510"/>
    <w:rsid w:val="00897589"/>
    <w:rsid w:val="008A0878"/>
    <w:rsid w:val="008A0DE6"/>
    <w:rsid w:val="008A0E5F"/>
    <w:rsid w:val="008A11E4"/>
    <w:rsid w:val="008A211F"/>
    <w:rsid w:val="008A214B"/>
    <w:rsid w:val="008A231C"/>
    <w:rsid w:val="008A2F00"/>
    <w:rsid w:val="008A31A5"/>
    <w:rsid w:val="008A3467"/>
    <w:rsid w:val="008A3992"/>
    <w:rsid w:val="008A3B43"/>
    <w:rsid w:val="008A3F00"/>
    <w:rsid w:val="008A4414"/>
    <w:rsid w:val="008A44F6"/>
    <w:rsid w:val="008A45D4"/>
    <w:rsid w:val="008A4E59"/>
    <w:rsid w:val="008A5E49"/>
    <w:rsid w:val="008A6212"/>
    <w:rsid w:val="008A688E"/>
    <w:rsid w:val="008A6F24"/>
    <w:rsid w:val="008A79F8"/>
    <w:rsid w:val="008B0109"/>
    <w:rsid w:val="008B06E7"/>
    <w:rsid w:val="008B08DC"/>
    <w:rsid w:val="008B0EC2"/>
    <w:rsid w:val="008B1906"/>
    <w:rsid w:val="008B2D61"/>
    <w:rsid w:val="008B309B"/>
    <w:rsid w:val="008B3189"/>
    <w:rsid w:val="008B395B"/>
    <w:rsid w:val="008B3F22"/>
    <w:rsid w:val="008B409F"/>
    <w:rsid w:val="008B4A75"/>
    <w:rsid w:val="008B59A5"/>
    <w:rsid w:val="008B5DCF"/>
    <w:rsid w:val="008B61A2"/>
    <w:rsid w:val="008B66E9"/>
    <w:rsid w:val="008B6741"/>
    <w:rsid w:val="008B7477"/>
    <w:rsid w:val="008B7D78"/>
    <w:rsid w:val="008B7E70"/>
    <w:rsid w:val="008C18C7"/>
    <w:rsid w:val="008C2323"/>
    <w:rsid w:val="008C23BA"/>
    <w:rsid w:val="008C27A3"/>
    <w:rsid w:val="008C29B4"/>
    <w:rsid w:val="008C3085"/>
    <w:rsid w:val="008C3E25"/>
    <w:rsid w:val="008C439D"/>
    <w:rsid w:val="008C47A2"/>
    <w:rsid w:val="008C53FC"/>
    <w:rsid w:val="008C5427"/>
    <w:rsid w:val="008C54A3"/>
    <w:rsid w:val="008C6042"/>
    <w:rsid w:val="008C6AEA"/>
    <w:rsid w:val="008C6B3B"/>
    <w:rsid w:val="008C6E19"/>
    <w:rsid w:val="008C76E2"/>
    <w:rsid w:val="008D0E37"/>
    <w:rsid w:val="008D10EF"/>
    <w:rsid w:val="008D157B"/>
    <w:rsid w:val="008D1BBC"/>
    <w:rsid w:val="008D2096"/>
    <w:rsid w:val="008D239F"/>
    <w:rsid w:val="008D3892"/>
    <w:rsid w:val="008D38BF"/>
    <w:rsid w:val="008D3905"/>
    <w:rsid w:val="008D3AB6"/>
    <w:rsid w:val="008D47FA"/>
    <w:rsid w:val="008D484A"/>
    <w:rsid w:val="008D4A53"/>
    <w:rsid w:val="008D54B1"/>
    <w:rsid w:val="008D62BD"/>
    <w:rsid w:val="008D6492"/>
    <w:rsid w:val="008D6795"/>
    <w:rsid w:val="008D6A20"/>
    <w:rsid w:val="008D6B99"/>
    <w:rsid w:val="008D6DA9"/>
    <w:rsid w:val="008D6E24"/>
    <w:rsid w:val="008D75D9"/>
    <w:rsid w:val="008D76BA"/>
    <w:rsid w:val="008D7B01"/>
    <w:rsid w:val="008D7CC7"/>
    <w:rsid w:val="008D7CCA"/>
    <w:rsid w:val="008E02AB"/>
    <w:rsid w:val="008E1539"/>
    <w:rsid w:val="008E16D7"/>
    <w:rsid w:val="008E1860"/>
    <w:rsid w:val="008E1AE7"/>
    <w:rsid w:val="008E1B75"/>
    <w:rsid w:val="008E27D8"/>
    <w:rsid w:val="008E3230"/>
    <w:rsid w:val="008E36C1"/>
    <w:rsid w:val="008E409C"/>
    <w:rsid w:val="008E4685"/>
    <w:rsid w:val="008E5A25"/>
    <w:rsid w:val="008E5B36"/>
    <w:rsid w:val="008E711D"/>
    <w:rsid w:val="008F0DC5"/>
    <w:rsid w:val="008F0FF6"/>
    <w:rsid w:val="008F15F4"/>
    <w:rsid w:val="008F232C"/>
    <w:rsid w:val="008F2433"/>
    <w:rsid w:val="008F41B8"/>
    <w:rsid w:val="008F469D"/>
    <w:rsid w:val="008F46DA"/>
    <w:rsid w:val="008F700E"/>
    <w:rsid w:val="008F70D2"/>
    <w:rsid w:val="008F73A7"/>
    <w:rsid w:val="008F76B4"/>
    <w:rsid w:val="008F7F56"/>
    <w:rsid w:val="00900A2A"/>
    <w:rsid w:val="00901442"/>
    <w:rsid w:val="00902F10"/>
    <w:rsid w:val="0090377A"/>
    <w:rsid w:val="00903FE5"/>
    <w:rsid w:val="00903FFC"/>
    <w:rsid w:val="00904017"/>
    <w:rsid w:val="009042B4"/>
    <w:rsid w:val="00904456"/>
    <w:rsid w:val="00904642"/>
    <w:rsid w:val="00905C50"/>
    <w:rsid w:val="00905FB4"/>
    <w:rsid w:val="0090693A"/>
    <w:rsid w:val="00907041"/>
    <w:rsid w:val="00907516"/>
    <w:rsid w:val="009077CC"/>
    <w:rsid w:val="009100B7"/>
    <w:rsid w:val="009114A5"/>
    <w:rsid w:val="009119E3"/>
    <w:rsid w:val="00911BFF"/>
    <w:rsid w:val="0091233B"/>
    <w:rsid w:val="0091248B"/>
    <w:rsid w:val="0091253B"/>
    <w:rsid w:val="00912FF8"/>
    <w:rsid w:val="009134C4"/>
    <w:rsid w:val="00913947"/>
    <w:rsid w:val="0091421E"/>
    <w:rsid w:val="00914328"/>
    <w:rsid w:val="009145CF"/>
    <w:rsid w:val="00914950"/>
    <w:rsid w:val="009156E7"/>
    <w:rsid w:val="009159EC"/>
    <w:rsid w:val="00915EC0"/>
    <w:rsid w:val="00916393"/>
    <w:rsid w:val="00916F02"/>
    <w:rsid w:val="00916F14"/>
    <w:rsid w:val="00916FCA"/>
    <w:rsid w:val="00920BF6"/>
    <w:rsid w:val="0092195D"/>
    <w:rsid w:val="00921A38"/>
    <w:rsid w:val="00921E69"/>
    <w:rsid w:val="0092228D"/>
    <w:rsid w:val="00922808"/>
    <w:rsid w:val="00923736"/>
    <w:rsid w:val="00923AD6"/>
    <w:rsid w:val="0092407F"/>
    <w:rsid w:val="00924290"/>
    <w:rsid w:val="0092430F"/>
    <w:rsid w:val="0092441F"/>
    <w:rsid w:val="00924C90"/>
    <w:rsid w:val="0092513D"/>
    <w:rsid w:val="00926355"/>
    <w:rsid w:val="009265C2"/>
    <w:rsid w:val="00926C66"/>
    <w:rsid w:val="00927B86"/>
    <w:rsid w:val="00927F6D"/>
    <w:rsid w:val="00930540"/>
    <w:rsid w:val="00931505"/>
    <w:rsid w:val="00931B33"/>
    <w:rsid w:val="00931C4F"/>
    <w:rsid w:val="009326A2"/>
    <w:rsid w:val="00932E09"/>
    <w:rsid w:val="00932EF5"/>
    <w:rsid w:val="0093306D"/>
    <w:rsid w:val="009332F4"/>
    <w:rsid w:val="009333AA"/>
    <w:rsid w:val="009333E5"/>
    <w:rsid w:val="00933D7A"/>
    <w:rsid w:val="009340A2"/>
    <w:rsid w:val="009340BB"/>
    <w:rsid w:val="009348BA"/>
    <w:rsid w:val="00934E93"/>
    <w:rsid w:val="00935295"/>
    <w:rsid w:val="009352FF"/>
    <w:rsid w:val="0093589F"/>
    <w:rsid w:val="009361D8"/>
    <w:rsid w:val="00936541"/>
    <w:rsid w:val="00936F8E"/>
    <w:rsid w:val="009376AA"/>
    <w:rsid w:val="00940362"/>
    <w:rsid w:val="00940861"/>
    <w:rsid w:val="009409A3"/>
    <w:rsid w:val="009419C7"/>
    <w:rsid w:val="00941E49"/>
    <w:rsid w:val="00941F70"/>
    <w:rsid w:val="00944788"/>
    <w:rsid w:val="009447B9"/>
    <w:rsid w:val="00944FF5"/>
    <w:rsid w:val="00945F34"/>
    <w:rsid w:val="0094685A"/>
    <w:rsid w:val="00946963"/>
    <w:rsid w:val="00946BFB"/>
    <w:rsid w:val="00946FAB"/>
    <w:rsid w:val="009479CA"/>
    <w:rsid w:val="00950635"/>
    <w:rsid w:val="00950A24"/>
    <w:rsid w:val="00950AEB"/>
    <w:rsid w:val="00950B3C"/>
    <w:rsid w:val="009513C2"/>
    <w:rsid w:val="00951D03"/>
    <w:rsid w:val="00952D4D"/>
    <w:rsid w:val="009535DD"/>
    <w:rsid w:val="00953A1E"/>
    <w:rsid w:val="009544E9"/>
    <w:rsid w:val="00954560"/>
    <w:rsid w:val="00954A53"/>
    <w:rsid w:val="00954B5C"/>
    <w:rsid w:val="00956593"/>
    <w:rsid w:val="00956AB5"/>
    <w:rsid w:val="00956BBA"/>
    <w:rsid w:val="00957477"/>
    <w:rsid w:val="009577F5"/>
    <w:rsid w:val="00957FC4"/>
    <w:rsid w:val="00960313"/>
    <w:rsid w:val="00960523"/>
    <w:rsid w:val="00960C45"/>
    <w:rsid w:val="00960D74"/>
    <w:rsid w:val="00961099"/>
    <w:rsid w:val="00961115"/>
    <w:rsid w:val="009615CA"/>
    <w:rsid w:val="0096188A"/>
    <w:rsid w:val="009619BE"/>
    <w:rsid w:val="00961DB4"/>
    <w:rsid w:val="0096205E"/>
    <w:rsid w:val="0096277F"/>
    <w:rsid w:val="00962AC5"/>
    <w:rsid w:val="00962B1F"/>
    <w:rsid w:val="009638AC"/>
    <w:rsid w:val="00964B9F"/>
    <w:rsid w:val="009650C1"/>
    <w:rsid w:val="009650DD"/>
    <w:rsid w:val="00965204"/>
    <w:rsid w:val="00966E02"/>
    <w:rsid w:val="00966F07"/>
    <w:rsid w:val="00967D91"/>
    <w:rsid w:val="00967F22"/>
    <w:rsid w:val="00970C8B"/>
    <w:rsid w:val="00970E51"/>
    <w:rsid w:val="00970E71"/>
    <w:rsid w:val="00971309"/>
    <w:rsid w:val="00971345"/>
    <w:rsid w:val="00971791"/>
    <w:rsid w:val="00972430"/>
    <w:rsid w:val="00972788"/>
    <w:rsid w:val="00973331"/>
    <w:rsid w:val="00973563"/>
    <w:rsid w:val="00974049"/>
    <w:rsid w:val="00974530"/>
    <w:rsid w:val="00974CDB"/>
    <w:rsid w:val="00974D30"/>
    <w:rsid w:val="00975109"/>
    <w:rsid w:val="0097575C"/>
    <w:rsid w:val="00975851"/>
    <w:rsid w:val="00975CCC"/>
    <w:rsid w:val="00975E60"/>
    <w:rsid w:val="009761E4"/>
    <w:rsid w:val="0097703F"/>
    <w:rsid w:val="009775F9"/>
    <w:rsid w:val="00977F10"/>
    <w:rsid w:val="00980385"/>
    <w:rsid w:val="0098127F"/>
    <w:rsid w:val="00981AA1"/>
    <w:rsid w:val="00982D73"/>
    <w:rsid w:val="00982F42"/>
    <w:rsid w:val="00983B08"/>
    <w:rsid w:val="00984230"/>
    <w:rsid w:val="009851BE"/>
    <w:rsid w:val="009853E0"/>
    <w:rsid w:val="009858E0"/>
    <w:rsid w:val="00985B2B"/>
    <w:rsid w:val="00986447"/>
    <w:rsid w:val="00987703"/>
    <w:rsid w:val="009908AB"/>
    <w:rsid w:val="00990B0D"/>
    <w:rsid w:val="00990C6A"/>
    <w:rsid w:val="00990E6E"/>
    <w:rsid w:val="00991B17"/>
    <w:rsid w:val="00992FBB"/>
    <w:rsid w:val="009930F0"/>
    <w:rsid w:val="009936A0"/>
    <w:rsid w:val="00993AA2"/>
    <w:rsid w:val="00993BFF"/>
    <w:rsid w:val="00993E60"/>
    <w:rsid w:val="0099417C"/>
    <w:rsid w:val="00994369"/>
    <w:rsid w:val="009959E2"/>
    <w:rsid w:val="00995C17"/>
    <w:rsid w:val="009961DB"/>
    <w:rsid w:val="00996BA0"/>
    <w:rsid w:val="00996D1F"/>
    <w:rsid w:val="00997232"/>
    <w:rsid w:val="00997375"/>
    <w:rsid w:val="00997807"/>
    <w:rsid w:val="009A00D9"/>
    <w:rsid w:val="009A00E0"/>
    <w:rsid w:val="009A05E7"/>
    <w:rsid w:val="009A0C73"/>
    <w:rsid w:val="009A0D2B"/>
    <w:rsid w:val="009A12DF"/>
    <w:rsid w:val="009A1F30"/>
    <w:rsid w:val="009A2562"/>
    <w:rsid w:val="009A2720"/>
    <w:rsid w:val="009A3585"/>
    <w:rsid w:val="009A38C0"/>
    <w:rsid w:val="009A3C73"/>
    <w:rsid w:val="009A3CC1"/>
    <w:rsid w:val="009A47D9"/>
    <w:rsid w:val="009A4AA0"/>
    <w:rsid w:val="009A73D6"/>
    <w:rsid w:val="009A781C"/>
    <w:rsid w:val="009B04AF"/>
    <w:rsid w:val="009B0F70"/>
    <w:rsid w:val="009B1150"/>
    <w:rsid w:val="009B16D5"/>
    <w:rsid w:val="009B1BB0"/>
    <w:rsid w:val="009B22BD"/>
    <w:rsid w:val="009B2F45"/>
    <w:rsid w:val="009B49AA"/>
    <w:rsid w:val="009B4B7A"/>
    <w:rsid w:val="009B4CCF"/>
    <w:rsid w:val="009B57CA"/>
    <w:rsid w:val="009B5805"/>
    <w:rsid w:val="009B58DA"/>
    <w:rsid w:val="009B6FE0"/>
    <w:rsid w:val="009C07D1"/>
    <w:rsid w:val="009C08B1"/>
    <w:rsid w:val="009C0A38"/>
    <w:rsid w:val="009C0D40"/>
    <w:rsid w:val="009C1A49"/>
    <w:rsid w:val="009C3286"/>
    <w:rsid w:val="009C33E1"/>
    <w:rsid w:val="009C5224"/>
    <w:rsid w:val="009C55F0"/>
    <w:rsid w:val="009C6196"/>
    <w:rsid w:val="009C63CE"/>
    <w:rsid w:val="009C6ADB"/>
    <w:rsid w:val="009C6E5E"/>
    <w:rsid w:val="009C7ACE"/>
    <w:rsid w:val="009D0382"/>
    <w:rsid w:val="009D0888"/>
    <w:rsid w:val="009D1B89"/>
    <w:rsid w:val="009D1C70"/>
    <w:rsid w:val="009D1E8F"/>
    <w:rsid w:val="009D2000"/>
    <w:rsid w:val="009D28DB"/>
    <w:rsid w:val="009D2D19"/>
    <w:rsid w:val="009D2E86"/>
    <w:rsid w:val="009D2FBD"/>
    <w:rsid w:val="009D3496"/>
    <w:rsid w:val="009D374C"/>
    <w:rsid w:val="009D485C"/>
    <w:rsid w:val="009D4D87"/>
    <w:rsid w:val="009D511F"/>
    <w:rsid w:val="009D5E10"/>
    <w:rsid w:val="009D6026"/>
    <w:rsid w:val="009D68EE"/>
    <w:rsid w:val="009D6B72"/>
    <w:rsid w:val="009D6D88"/>
    <w:rsid w:val="009E0457"/>
    <w:rsid w:val="009E118F"/>
    <w:rsid w:val="009E1287"/>
    <w:rsid w:val="009E22A4"/>
    <w:rsid w:val="009E250F"/>
    <w:rsid w:val="009E2B3E"/>
    <w:rsid w:val="009E323F"/>
    <w:rsid w:val="009E5301"/>
    <w:rsid w:val="009E622F"/>
    <w:rsid w:val="009E67F6"/>
    <w:rsid w:val="009E691C"/>
    <w:rsid w:val="009E6B31"/>
    <w:rsid w:val="009E7164"/>
    <w:rsid w:val="009E7205"/>
    <w:rsid w:val="009E750D"/>
    <w:rsid w:val="009E76B1"/>
    <w:rsid w:val="009E7876"/>
    <w:rsid w:val="009E7E69"/>
    <w:rsid w:val="009F0034"/>
    <w:rsid w:val="009F0079"/>
    <w:rsid w:val="009F0529"/>
    <w:rsid w:val="009F067E"/>
    <w:rsid w:val="009F0AF1"/>
    <w:rsid w:val="009F0CFF"/>
    <w:rsid w:val="009F14D1"/>
    <w:rsid w:val="009F17E4"/>
    <w:rsid w:val="009F1BBC"/>
    <w:rsid w:val="009F1F6D"/>
    <w:rsid w:val="009F2343"/>
    <w:rsid w:val="009F23AA"/>
    <w:rsid w:val="009F2483"/>
    <w:rsid w:val="009F388B"/>
    <w:rsid w:val="009F3DFF"/>
    <w:rsid w:val="009F50BC"/>
    <w:rsid w:val="009F51DA"/>
    <w:rsid w:val="009F54E7"/>
    <w:rsid w:val="009F696E"/>
    <w:rsid w:val="009F706B"/>
    <w:rsid w:val="009F78AC"/>
    <w:rsid w:val="009F7E97"/>
    <w:rsid w:val="009F7EFF"/>
    <w:rsid w:val="00A00264"/>
    <w:rsid w:val="00A00AEE"/>
    <w:rsid w:val="00A00F29"/>
    <w:rsid w:val="00A012E1"/>
    <w:rsid w:val="00A02378"/>
    <w:rsid w:val="00A02A28"/>
    <w:rsid w:val="00A03E2B"/>
    <w:rsid w:val="00A04D42"/>
    <w:rsid w:val="00A04F56"/>
    <w:rsid w:val="00A0562D"/>
    <w:rsid w:val="00A05747"/>
    <w:rsid w:val="00A05C73"/>
    <w:rsid w:val="00A06A80"/>
    <w:rsid w:val="00A07CD2"/>
    <w:rsid w:val="00A07FAC"/>
    <w:rsid w:val="00A115E1"/>
    <w:rsid w:val="00A11CAD"/>
    <w:rsid w:val="00A12A90"/>
    <w:rsid w:val="00A1305D"/>
    <w:rsid w:val="00A1328D"/>
    <w:rsid w:val="00A13C16"/>
    <w:rsid w:val="00A15503"/>
    <w:rsid w:val="00A15D81"/>
    <w:rsid w:val="00A163DA"/>
    <w:rsid w:val="00A16EA9"/>
    <w:rsid w:val="00A17139"/>
    <w:rsid w:val="00A20891"/>
    <w:rsid w:val="00A228AB"/>
    <w:rsid w:val="00A22DA5"/>
    <w:rsid w:val="00A230CD"/>
    <w:rsid w:val="00A23503"/>
    <w:rsid w:val="00A23653"/>
    <w:rsid w:val="00A24198"/>
    <w:rsid w:val="00A24A60"/>
    <w:rsid w:val="00A24B55"/>
    <w:rsid w:val="00A25478"/>
    <w:rsid w:val="00A25605"/>
    <w:rsid w:val="00A256DC"/>
    <w:rsid w:val="00A26A8D"/>
    <w:rsid w:val="00A27382"/>
    <w:rsid w:val="00A3005F"/>
    <w:rsid w:val="00A30340"/>
    <w:rsid w:val="00A306BD"/>
    <w:rsid w:val="00A31D66"/>
    <w:rsid w:val="00A331FA"/>
    <w:rsid w:val="00A33CB7"/>
    <w:rsid w:val="00A34411"/>
    <w:rsid w:val="00A35424"/>
    <w:rsid w:val="00A35A75"/>
    <w:rsid w:val="00A364E6"/>
    <w:rsid w:val="00A36BE5"/>
    <w:rsid w:val="00A370B3"/>
    <w:rsid w:val="00A37218"/>
    <w:rsid w:val="00A37463"/>
    <w:rsid w:val="00A375C2"/>
    <w:rsid w:val="00A378CD"/>
    <w:rsid w:val="00A37B6F"/>
    <w:rsid w:val="00A400A0"/>
    <w:rsid w:val="00A409CB"/>
    <w:rsid w:val="00A4119E"/>
    <w:rsid w:val="00A416AF"/>
    <w:rsid w:val="00A41F45"/>
    <w:rsid w:val="00A42CB2"/>
    <w:rsid w:val="00A42D6E"/>
    <w:rsid w:val="00A42FB1"/>
    <w:rsid w:val="00A43197"/>
    <w:rsid w:val="00A44AE6"/>
    <w:rsid w:val="00A44B04"/>
    <w:rsid w:val="00A44D82"/>
    <w:rsid w:val="00A47001"/>
    <w:rsid w:val="00A47249"/>
    <w:rsid w:val="00A47408"/>
    <w:rsid w:val="00A5100D"/>
    <w:rsid w:val="00A51303"/>
    <w:rsid w:val="00A520D3"/>
    <w:rsid w:val="00A52AD3"/>
    <w:rsid w:val="00A52F08"/>
    <w:rsid w:val="00A53544"/>
    <w:rsid w:val="00A53748"/>
    <w:rsid w:val="00A5379C"/>
    <w:rsid w:val="00A538C5"/>
    <w:rsid w:val="00A5390A"/>
    <w:rsid w:val="00A53BBC"/>
    <w:rsid w:val="00A5465D"/>
    <w:rsid w:val="00A55591"/>
    <w:rsid w:val="00A557EC"/>
    <w:rsid w:val="00A55D5F"/>
    <w:rsid w:val="00A5670C"/>
    <w:rsid w:val="00A56B4A"/>
    <w:rsid w:val="00A56BE3"/>
    <w:rsid w:val="00A571B8"/>
    <w:rsid w:val="00A60C6D"/>
    <w:rsid w:val="00A60EE8"/>
    <w:rsid w:val="00A6136B"/>
    <w:rsid w:val="00A62564"/>
    <w:rsid w:val="00A63021"/>
    <w:rsid w:val="00A63AE2"/>
    <w:rsid w:val="00A6447A"/>
    <w:rsid w:val="00A64545"/>
    <w:rsid w:val="00A64C8C"/>
    <w:rsid w:val="00A6556A"/>
    <w:rsid w:val="00A659F7"/>
    <w:rsid w:val="00A65ACC"/>
    <w:rsid w:val="00A66447"/>
    <w:rsid w:val="00A66FE3"/>
    <w:rsid w:val="00A670F4"/>
    <w:rsid w:val="00A67445"/>
    <w:rsid w:val="00A67BE4"/>
    <w:rsid w:val="00A7010D"/>
    <w:rsid w:val="00A70614"/>
    <w:rsid w:val="00A7124F"/>
    <w:rsid w:val="00A714EA"/>
    <w:rsid w:val="00A71A41"/>
    <w:rsid w:val="00A71B07"/>
    <w:rsid w:val="00A71FA1"/>
    <w:rsid w:val="00A720A3"/>
    <w:rsid w:val="00A72307"/>
    <w:rsid w:val="00A72352"/>
    <w:rsid w:val="00A72EFF"/>
    <w:rsid w:val="00A737F6"/>
    <w:rsid w:val="00A739FC"/>
    <w:rsid w:val="00A758F9"/>
    <w:rsid w:val="00A75F8F"/>
    <w:rsid w:val="00A76890"/>
    <w:rsid w:val="00A76C47"/>
    <w:rsid w:val="00A779AF"/>
    <w:rsid w:val="00A77CC5"/>
    <w:rsid w:val="00A80251"/>
    <w:rsid w:val="00A806E4"/>
    <w:rsid w:val="00A82217"/>
    <w:rsid w:val="00A82419"/>
    <w:rsid w:val="00A827AD"/>
    <w:rsid w:val="00A82EB8"/>
    <w:rsid w:val="00A83127"/>
    <w:rsid w:val="00A83AEC"/>
    <w:rsid w:val="00A83B88"/>
    <w:rsid w:val="00A83D2A"/>
    <w:rsid w:val="00A83D4C"/>
    <w:rsid w:val="00A83E48"/>
    <w:rsid w:val="00A84666"/>
    <w:rsid w:val="00A84836"/>
    <w:rsid w:val="00A85420"/>
    <w:rsid w:val="00A859F5"/>
    <w:rsid w:val="00A85C74"/>
    <w:rsid w:val="00A86C5E"/>
    <w:rsid w:val="00A86FFB"/>
    <w:rsid w:val="00A878BD"/>
    <w:rsid w:val="00A87FF9"/>
    <w:rsid w:val="00A90039"/>
    <w:rsid w:val="00A90AE4"/>
    <w:rsid w:val="00A90CD7"/>
    <w:rsid w:val="00A91AEA"/>
    <w:rsid w:val="00A91AF5"/>
    <w:rsid w:val="00A91F88"/>
    <w:rsid w:val="00A92481"/>
    <w:rsid w:val="00A92BB7"/>
    <w:rsid w:val="00A92D30"/>
    <w:rsid w:val="00A930A4"/>
    <w:rsid w:val="00A935AB"/>
    <w:rsid w:val="00A93631"/>
    <w:rsid w:val="00A9376C"/>
    <w:rsid w:val="00A93E75"/>
    <w:rsid w:val="00A9447D"/>
    <w:rsid w:val="00A952F5"/>
    <w:rsid w:val="00A95D70"/>
    <w:rsid w:val="00A9674C"/>
    <w:rsid w:val="00A96B25"/>
    <w:rsid w:val="00A96B2D"/>
    <w:rsid w:val="00A96E27"/>
    <w:rsid w:val="00A972DF"/>
    <w:rsid w:val="00A97850"/>
    <w:rsid w:val="00A97927"/>
    <w:rsid w:val="00A97AAB"/>
    <w:rsid w:val="00A97BF9"/>
    <w:rsid w:val="00AA05C1"/>
    <w:rsid w:val="00AA149B"/>
    <w:rsid w:val="00AA156A"/>
    <w:rsid w:val="00AA2600"/>
    <w:rsid w:val="00AA354C"/>
    <w:rsid w:val="00AA3726"/>
    <w:rsid w:val="00AA372F"/>
    <w:rsid w:val="00AA3970"/>
    <w:rsid w:val="00AA3F93"/>
    <w:rsid w:val="00AA51AA"/>
    <w:rsid w:val="00AA5D83"/>
    <w:rsid w:val="00AA6155"/>
    <w:rsid w:val="00AA6189"/>
    <w:rsid w:val="00AA61DD"/>
    <w:rsid w:val="00AA7366"/>
    <w:rsid w:val="00AA7450"/>
    <w:rsid w:val="00AA7464"/>
    <w:rsid w:val="00AA7860"/>
    <w:rsid w:val="00AB037B"/>
    <w:rsid w:val="00AB0C9B"/>
    <w:rsid w:val="00AB14B1"/>
    <w:rsid w:val="00AB1786"/>
    <w:rsid w:val="00AB1CF2"/>
    <w:rsid w:val="00AB1E77"/>
    <w:rsid w:val="00AB2263"/>
    <w:rsid w:val="00AB2433"/>
    <w:rsid w:val="00AB2C39"/>
    <w:rsid w:val="00AB3638"/>
    <w:rsid w:val="00AB3892"/>
    <w:rsid w:val="00AB3B40"/>
    <w:rsid w:val="00AB41A4"/>
    <w:rsid w:val="00AB4318"/>
    <w:rsid w:val="00AB4D85"/>
    <w:rsid w:val="00AB5084"/>
    <w:rsid w:val="00AB50E9"/>
    <w:rsid w:val="00AB5226"/>
    <w:rsid w:val="00AB5859"/>
    <w:rsid w:val="00AB5907"/>
    <w:rsid w:val="00AB5BA5"/>
    <w:rsid w:val="00AB6310"/>
    <w:rsid w:val="00AB7667"/>
    <w:rsid w:val="00AC0E66"/>
    <w:rsid w:val="00AC117D"/>
    <w:rsid w:val="00AC1320"/>
    <w:rsid w:val="00AC242E"/>
    <w:rsid w:val="00AC3257"/>
    <w:rsid w:val="00AC37D4"/>
    <w:rsid w:val="00AC39E9"/>
    <w:rsid w:val="00AC45D5"/>
    <w:rsid w:val="00AC4764"/>
    <w:rsid w:val="00AC5361"/>
    <w:rsid w:val="00AC5999"/>
    <w:rsid w:val="00AC5FE2"/>
    <w:rsid w:val="00AC66DC"/>
    <w:rsid w:val="00AC7463"/>
    <w:rsid w:val="00AC7DA2"/>
    <w:rsid w:val="00AD0191"/>
    <w:rsid w:val="00AD02AF"/>
    <w:rsid w:val="00AD0EB1"/>
    <w:rsid w:val="00AD0F69"/>
    <w:rsid w:val="00AD11AA"/>
    <w:rsid w:val="00AD2BDD"/>
    <w:rsid w:val="00AD2EBB"/>
    <w:rsid w:val="00AD3E77"/>
    <w:rsid w:val="00AD410B"/>
    <w:rsid w:val="00AD477A"/>
    <w:rsid w:val="00AD5731"/>
    <w:rsid w:val="00AD5993"/>
    <w:rsid w:val="00AD5BF8"/>
    <w:rsid w:val="00AD5E85"/>
    <w:rsid w:val="00AD5EE4"/>
    <w:rsid w:val="00AD7182"/>
    <w:rsid w:val="00AD72EA"/>
    <w:rsid w:val="00AD72F6"/>
    <w:rsid w:val="00AD7795"/>
    <w:rsid w:val="00AD7B49"/>
    <w:rsid w:val="00AE019D"/>
    <w:rsid w:val="00AE062F"/>
    <w:rsid w:val="00AE1051"/>
    <w:rsid w:val="00AE14EC"/>
    <w:rsid w:val="00AE1616"/>
    <w:rsid w:val="00AE17D5"/>
    <w:rsid w:val="00AE19C7"/>
    <w:rsid w:val="00AE1D31"/>
    <w:rsid w:val="00AE1E81"/>
    <w:rsid w:val="00AE2EBB"/>
    <w:rsid w:val="00AE3372"/>
    <w:rsid w:val="00AE3418"/>
    <w:rsid w:val="00AE3963"/>
    <w:rsid w:val="00AE41AA"/>
    <w:rsid w:val="00AE5156"/>
    <w:rsid w:val="00AE5204"/>
    <w:rsid w:val="00AE557B"/>
    <w:rsid w:val="00AE6487"/>
    <w:rsid w:val="00AE656C"/>
    <w:rsid w:val="00AE6A9B"/>
    <w:rsid w:val="00AE732E"/>
    <w:rsid w:val="00AE7581"/>
    <w:rsid w:val="00AE7861"/>
    <w:rsid w:val="00AF02A7"/>
    <w:rsid w:val="00AF0885"/>
    <w:rsid w:val="00AF0C83"/>
    <w:rsid w:val="00AF154C"/>
    <w:rsid w:val="00AF1C71"/>
    <w:rsid w:val="00AF1DDF"/>
    <w:rsid w:val="00AF29AA"/>
    <w:rsid w:val="00AF2B67"/>
    <w:rsid w:val="00AF3668"/>
    <w:rsid w:val="00AF3953"/>
    <w:rsid w:val="00AF3D5E"/>
    <w:rsid w:val="00AF40F3"/>
    <w:rsid w:val="00AF4CFD"/>
    <w:rsid w:val="00AF528D"/>
    <w:rsid w:val="00AF5299"/>
    <w:rsid w:val="00AF5665"/>
    <w:rsid w:val="00AF5CD8"/>
    <w:rsid w:val="00AF68E5"/>
    <w:rsid w:val="00AF6B4D"/>
    <w:rsid w:val="00AF6D3E"/>
    <w:rsid w:val="00AF7407"/>
    <w:rsid w:val="00AF74E0"/>
    <w:rsid w:val="00AF7CFD"/>
    <w:rsid w:val="00B00966"/>
    <w:rsid w:val="00B00ADB"/>
    <w:rsid w:val="00B00F31"/>
    <w:rsid w:val="00B01036"/>
    <w:rsid w:val="00B01AC6"/>
    <w:rsid w:val="00B0203F"/>
    <w:rsid w:val="00B02644"/>
    <w:rsid w:val="00B02C19"/>
    <w:rsid w:val="00B02D28"/>
    <w:rsid w:val="00B02F4C"/>
    <w:rsid w:val="00B030E4"/>
    <w:rsid w:val="00B034CF"/>
    <w:rsid w:val="00B0350C"/>
    <w:rsid w:val="00B04040"/>
    <w:rsid w:val="00B063CD"/>
    <w:rsid w:val="00B0681E"/>
    <w:rsid w:val="00B06B8C"/>
    <w:rsid w:val="00B07751"/>
    <w:rsid w:val="00B077DB"/>
    <w:rsid w:val="00B10333"/>
    <w:rsid w:val="00B10864"/>
    <w:rsid w:val="00B1270B"/>
    <w:rsid w:val="00B12E00"/>
    <w:rsid w:val="00B1314E"/>
    <w:rsid w:val="00B132D0"/>
    <w:rsid w:val="00B13CCE"/>
    <w:rsid w:val="00B149FF"/>
    <w:rsid w:val="00B14F2D"/>
    <w:rsid w:val="00B1536D"/>
    <w:rsid w:val="00B158F1"/>
    <w:rsid w:val="00B1652C"/>
    <w:rsid w:val="00B16AB3"/>
    <w:rsid w:val="00B16CE7"/>
    <w:rsid w:val="00B16EE7"/>
    <w:rsid w:val="00B171A6"/>
    <w:rsid w:val="00B17CAC"/>
    <w:rsid w:val="00B204F0"/>
    <w:rsid w:val="00B205C1"/>
    <w:rsid w:val="00B2078E"/>
    <w:rsid w:val="00B20FF1"/>
    <w:rsid w:val="00B21BAC"/>
    <w:rsid w:val="00B21C66"/>
    <w:rsid w:val="00B21EAD"/>
    <w:rsid w:val="00B22568"/>
    <w:rsid w:val="00B230E3"/>
    <w:rsid w:val="00B232BA"/>
    <w:rsid w:val="00B23619"/>
    <w:rsid w:val="00B24225"/>
    <w:rsid w:val="00B25F09"/>
    <w:rsid w:val="00B25FDC"/>
    <w:rsid w:val="00B26100"/>
    <w:rsid w:val="00B267DA"/>
    <w:rsid w:val="00B27116"/>
    <w:rsid w:val="00B27D6F"/>
    <w:rsid w:val="00B30155"/>
    <w:rsid w:val="00B3072E"/>
    <w:rsid w:val="00B30B56"/>
    <w:rsid w:val="00B31103"/>
    <w:rsid w:val="00B3121E"/>
    <w:rsid w:val="00B31EF4"/>
    <w:rsid w:val="00B32327"/>
    <w:rsid w:val="00B328A5"/>
    <w:rsid w:val="00B32F24"/>
    <w:rsid w:val="00B33086"/>
    <w:rsid w:val="00B330B8"/>
    <w:rsid w:val="00B3372E"/>
    <w:rsid w:val="00B33B57"/>
    <w:rsid w:val="00B33CC4"/>
    <w:rsid w:val="00B3418D"/>
    <w:rsid w:val="00B3458C"/>
    <w:rsid w:val="00B346A5"/>
    <w:rsid w:val="00B346CB"/>
    <w:rsid w:val="00B34A9C"/>
    <w:rsid w:val="00B34DBB"/>
    <w:rsid w:val="00B34DF4"/>
    <w:rsid w:val="00B35697"/>
    <w:rsid w:val="00B360FD"/>
    <w:rsid w:val="00B3662A"/>
    <w:rsid w:val="00B3683A"/>
    <w:rsid w:val="00B370BF"/>
    <w:rsid w:val="00B37D5B"/>
    <w:rsid w:val="00B4084B"/>
    <w:rsid w:val="00B40CAC"/>
    <w:rsid w:val="00B41132"/>
    <w:rsid w:val="00B4115F"/>
    <w:rsid w:val="00B42D4E"/>
    <w:rsid w:val="00B43520"/>
    <w:rsid w:val="00B446DB"/>
    <w:rsid w:val="00B4628B"/>
    <w:rsid w:val="00B508C1"/>
    <w:rsid w:val="00B50DAC"/>
    <w:rsid w:val="00B50E88"/>
    <w:rsid w:val="00B50EF1"/>
    <w:rsid w:val="00B51072"/>
    <w:rsid w:val="00B51345"/>
    <w:rsid w:val="00B518BB"/>
    <w:rsid w:val="00B52345"/>
    <w:rsid w:val="00B52D5F"/>
    <w:rsid w:val="00B52F2B"/>
    <w:rsid w:val="00B5308D"/>
    <w:rsid w:val="00B53C13"/>
    <w:rsid w:val="00B53D1D"/>
    <w:rsid w:val="00B54D68"/>
    <w:rsid w:val="00B550BA"/>
    <w:rsid w:val="00B551B9"/>
    <w:rsid w:val="00B5533A"/>
    <w:rsid w:val="00B55C73"/>
    <w:rsid w:val="00B565AE"/>
    <w:rsid w:val="00B56CF6"/>
    <w:rsid w:val="00B573BA"/>
    <w:rsid w:val="00B57DA3"/>
    <w:rsid w:val="00B611EF"/>
    <w:rsid w:val="00B61887"/>
    <w:rsid w:val="00B62D57"/>
    <w:rsid w:val="00B632E4"/>
    <w:rsid w:val="00B636E7"/>
    <w:rsid w:val="00B63D06"/>
    <w:rsid w:val="00B64C51"/>
    <w:rsid w:val="00B655D5"/>
    <w:rsid w:val="00B668E4"/>
    <w:rsid w:val="00B66B4E"/>
    <w:rsid w:val="00B67217"/>
    <w:rsid w:val="00B70308"/>
    <w:rsid w:val="00B70678"/>
    <w:rsid w:val="00B70704"/>
    <w:rsid w:val="00B70CFC"/>
    <w:rsid w:val="00B7190C"/>
    <w:rsid w:val="00B7262B"/>
    <w:rsid w:val="00B72752"/>
    <w:rsid w:val="00B728FD"/>
    <w:rsid w:val="00B7306C"/>
    <w:rsid w:val="00B7324B"/>
    <w:rsid w:val="00B7381C"/>
    <w:rsid w:val="00B742C2"/>
    <w:rsid w:val="00B745ED"/>
    <w:rsid w:val="00B755C5"/>
    <w:rsid w:val="00B7569F"/>
    <w:rsid w:val="00B757B6"/>
    <w:rsid w:val="00B75AEF"/>
    <w:rsid w:val="00B75E1B"/>
    <w:rsid w:val="00B7713E"/>
    <w:rsid w:val="00B7745B"/>
    <w:rsid w:val="00B77D0E"/>
    <w:rsid w:val="00B8018D"/>
    <w:rsid w:val="00B81085"/>
    <w:rsid w:val="00B82FD6"/>
    <w:rsid w:val="00B8382F"/>
    <w:rsid w:val="00B8423C"/>
    <w:rsid w:val="00B84B3F"/>
    <w:rsid w:val="00B84C26"/>
    <w:rsid w:val="00B84DAF"/>
    <w:rsid w:val="00B85260"/>
    <w:rsid w:val="00B85335"/>
    <w:rsid w:val="00B85464"/>
    <w:rsid w:val="00B85974"/>
    <w:rsid w:val="00B85E75"/>
    <w:rsid w:val="00B86B78"/>
    <w:rsid w:val="00B86E04"/>
    <w:rsid w:val="00B8718F"/>
    <w:rsid w:val="00B87446"/>
    <w:rsid w:val="00B875B0"/>
    <w:rsid w:val="00B87953"/>
    <w:rsid w:val="00B90220"/>
    <w:rsid w:val="00B90CDE"/>
    <w:rsid w:val="00B91BC4"/>
    <w:rsid w:val="00B922BD"/>
    <w:rsid w:val="00B9245C"/>
    <w:rsid w:val="00B924CE"/>
    <w:rsid w:val="00B92E92"/>
    <w:rsid w:val="00B93608"/>
    <w:rsid w:val="00B93F53"/>
    <w:rsid w:val="00B93FA9"/>
    <w:rsid w:val="00B942A6"/>
    <w:rsid w:val="00B94414"/>
    <w:rsid w:val="00B94CCF"/>
    <w:rsid w:val="00B94FCE"/>
    <w:rsid w:val="00B95357"/>
    <w:rsid w:val="00B95553"/>
    <w:rsid w:val="00B95DC5"/>
    <w:rsid w:val="00B96659"/>
    <w:rsid w:val="00B9674F"/>
    <w:rsid w:val="00B96758"/>
    <w:rsid w:val="00B96D45"/>
    <w:rsid w:val="00B975C8"/>
    <w:rsid w:val="00B9764C"/>
    <w:rsid w:val="00B97890"/>
    <w:rsid w:val="00BA007C"/>
    <w:rsid w:val="00BA0454"/>
    <w:rsid w:val="00BA04CF"/>
    <w:rsid w:val="00BA119C"/>
    <w:rsid w:val="00BA16D9"/>
    <w:rsid w:val="00BA2194"/>
    <w:rsid w:val="00BA2E82"/>
    <w:rsid w:val="00BA3333"/>
    <w:rsid w:val="00BA4263"/>
    <w:rsid w:val="00BA4578"/>
    <w:rsid w:val="00BA4632"/>
    <w:rsid w:val="00BA4648"/>
    <w:rsid w:val="00BA4BD4"/>
    <w:rsid w:val="00BA4E57"/>
    <w:rsid w:val="00BA4F76"/>
    <w:rsid w:val="00BA61F4"/>
    <w:rsid w:val="00BA6357"/>
    <w:rsid w:val="00BA6561"/>
    <w:rsid w:val="00BA6A84"/>
    <w:rsid w:val="00BA6D6D"/>
    <w:rsid w:val="00BA7CEE"/>
    <w:rsid w:val="00BB0295"/>
    <w:rsid w:val="00BB04C8"/>
    <w:rsid w:val="00BB09FB"/>
    <w:rsid w:val="00BB1583"/>
    <w:rsid w:val="00BB19AA"/>
    <w:rsid w:val="00BB1CEB"/>
    <w:rsid w:val="00BB218B"/>
    <w:rsid w:val="00BB21B4"/>
    <w:rsid w:val="00BB26E0"/>
    <w:rsid w:val="00BB2793"/>
    <w:rsid w:val="00BB35D0"/>
    <w:rsid w:val="00BB385A"/>
    <w:rsid w:val="00BB3895"/>
    <w:rsid w:val="00BB563C"/>
    <w:rsid w:val="00BB5EA9"/>
    <w:rsid w:val="00BB612C"/>
    <w:rsid w:val="00BB6A96"/>
    <w:rsid w:val="00BB6B88"/>
    <w:rsid w:val="00BB6C0D"/>
    <w:rsid w:val="00BB6CAE"/>
    <w:rsid w:val="00BB6F69"/>
    <w:rsid w:val="00BB7017"/>
    <w:rsid w:val="00BB7056"/>
    <w:rsid w:val="00BB7417"/>
    <w:rsid w:val="00BB7E22"/>
    <w:rsid w:val="00BC04A7"/>
    <w:rsid w:val="00BC15C8"/>
    <w:rsid w:val="00BC1FC8"/>
    <w:rsid w:val="00BC2365"/>
    <w:rsid w:val="00BC23AA"/>
    <w:rsid w:val="00BC3350"/>
    <w:rsid w:val="00BC37D4"/>
    <w:rsid w:val="00BC4001"/>
    <w:rsid w:val="00BC4020"/>
    <w:rsid w:val="00BC4166"/>
    <w:rsid w:val="00BC424D"/>
    <w:rsid w:val="00BC4576"/>
    <w:rsid w:val="00BC4D4D"/>
    <w:rsid w:val="00BC52C3"/>
    <w:rsid w:val="00BC6222"/>
    <w:rsid w:val="00BC67FB"/>
    <w:rsid w:val="00BC6E02"/>
    <w:rsid w:val="00BC7137"/>
    <w:rsid w:val="00BC7B42"/>
    <w:rsid w:val="00BC7DE0"/>
    <w:rsid w:val="00BC7ED9"/>
    <w:rsid w:val="00BD0100"/>
    <w:rsid w:val="00BD0AF9"/>
    <w:rsid w:val="00BD1243"/>
    <w:rsid w:val="00BD1330"/>
    <w:rsid w:val="00BD1F6D"/>
    <w:rsid w:val="00BD2317"/>
    <w:rsid w:val="00BD2AFE"/>
    <w:rsid w:val="00BD35D4"/>
    <w:rsid w:val="00BD3954"/>
    <w:rsid w:val="00BD3B0C"/>
    <w:rsid w:val="00BD41ED"/>
    <w:rsid w:val="00BD4931"/>
    <w:rsid w:val="00BD53C8"/>
    <w:rsid w:val="00BD63EA"/>
    <w:rsid w:val="00BD69B1"/>
    <w:rsid w:val="00BD6A84"/>
    <w:rsid w:val="00BD6F8F"/>
    <w:rsid w:val="00BD7848"/>
    <w:rsid w:val="00BE0FB1"/>
    <w:rsid w:val="00BE1124"/>
    <w:rsid w:val="00BE12CE"/>
    <w:rsid w:val="00BE1716"/>
    <w:rsid w:val="00BE1F28"/>
    <w:rsid w:val="00BE3D7B"/>
    <w:rsid w:val="00BE40F7"/>
    <w:rsid w:val="00BE43E8"/>
    <w:rsid w:val="00BE4740"/>
    <w:rsid w:val="00BE50E4"/>
    <w:rsid w:val="00BE67F0"/>
    <w:rsid w:val="00BE6839"/>
    <w:rsid w:val="00BE6A78"/>
    <w:rsid w:val="00BE7FEA"/>
    <w:rsid w:val="00BF01BF"/>
    <w:rsid w:val="00BF0591"/>
    <w:rsid w:val="00BF1717"/>
    <w:rsid w:val="00BF199B"/>
    <w:rsid w:val="00BF3215"/>
    <w:rsid w:val="00BF3CEC"/>
    <w:rsid w:val="00BF4019"/>
    <w:rsid w:val="00BF40C0"/>
    <w:rsid w:val="00BF4AE5"/>
    <w:rsid w:val="00BF4ED1"/>
    <w:rsid w:val="00BF5029"/>
    <w:rsid w:val="00BF52D7"/>
    <w:rsid w:val="00BF5399"/>
    <w:rsid w:val="00BF58A1"/>
    <w:rsid w:val="00BF5908"/>
    <w:rsid w:val="00BF5931"/>
    <w:rsid w:val="00BF5A7C"/>
    <w:rsid w:val="00BF5E60"/>
    <w:rsid w:val="00BF615B"/>
    <w:rsid w:val="00BF67FE"/>
    <w:rsid w:val="00C013BA"/>
    <w:rsid w:val="00C013E0"/>
    <w:rsid w:val="00C0162C"/>
    <w:rsid w:val="00C02DB0"/>
    <w:rsid w:val="00C0352F"/>
    <w:rsid w:val="00C035A9"/>
    <w:rsid w:val="00C0413B"/>
    <w:rsid w:val="00C043EA"/>
    <w:rsid w:val="00C0491D"/>
    <w:rsid w:val="00C05E95"/>
    <w:rsid w:val="00C05ED1"/>
    <w:rsid w:val="00C06FC8"/>
    <w:rsid w:val="00C126AC"/>
    <w:rsid w:val="00C132A3"/>
    <w:rsid w:val="00C13927"/>
    <w:rsid w:val="00C13C25"/>
    <w:rsid w:val="00C141CF"/>
    <w:rsid w:val="00C14216"/>
    <w:rsid w:val="00C14ECC"/>
    <w:rsid w:val="00C1515F"/>
    <w:rsid w:val="00C16D9F"/>
    <w:rsid w:val="00C1748D"/>
    <w:rsid w:val="00C17799"/>
    <w:rsid w:val="00C179E5"/>
    <w:rsid w:val="00C17D3D"/>
    <w:rsid w:val="00C20C4B"/>
    <w:rsid w:val="00C21C2D"/>
    <w:rsid w:val="00C21D4C"/>
    <w:rsid w:val="00C22103"/>
    <w:rsid w:val="00C22178"/>
    <w:rsid w:val="00C22702"/>
    <w:rsid w:val="00C22A19"/>
    <w:rsid w:val="00C22DE3"/>
    <w:rsid w:val="00C2336A"/>
    <w:rsid w:val="00C23D96"/>
    <w:rsid w:val="00C2470F"/>
    <w:rsid w:val="00C24AE9"/>
    <w:rsid w:val="00C251CE"/>
    <w:rsid w:val="00C25C0A"/>
    <w:rsid w:val="00C263D1"/>
    <w:rsid w:val="00C26520"/>
    <w:rsid w:val="00C26677"/>
    <w:rsid w:val="00C268CD"/>
    <w:rsid w:val="00C2728E"/>
    <w:rsid w:val="00C27484"/>
    <w:rsid w:val="00C302C2"/>
    <w:rsid w:val="00C309D1"/>
    <w:rsid w:val="00C30A4D"/>
    <w:rsid w:val="00C30C6D"/>
    <w:rsid w:val="00C31254"/>
    <w:rsid w:val="00C31F79"/>
    <w:rsid w:val="00C320A1"/>
    <w:rsid w:val="00C32799"/>
    <w:rsid w:val="00C3292D"/>
    <w:rsid w:val="00C32A03"/>
    <w:rsid w:val="00C32B00"/>
    <w:rsid w:val="00C3310E"/>
    <w:rsid w:val="00C3370E"/>
    <w:rsid w:val="00C33D8D"/>
    <w:rsid w:val="00C34047"/>
    <w:rsid w:val="00C34125"/>
    <w:rsid w:val="00C34FCD"/>
    <w:rsid w:val="00C352FD"/>
    <w:rsid w:val="00C35E53"/>
    <w:rsid w:val="00C35FBA"/>
    <w:rsid w:val="00C36364"/>
    <w:rsid w:val="00C366E1"/>
    <w:rsid w:val="00C36C75"/>
    <w:rsid w:val="00C3745F"/>
    <w:rsid w:val="00C40B31"/>
    <w:rsid w:val="00C411CE"/>
    <w:rsid w:val="00C415B3"/>
    <w:rsid w:val="00C41F06"/>
    <w:rsid w:val="00C4214B"/>
    <w:rsid w:val="00C4217C"/>
    <w:rsid w:val="00C429C4"/>
    <w:rsid w:val="00C42E8D"/>
    <w:rsid w:val="00C42FB6"/>
    <w:rsid w:val="00C43356"/>
    <w:rsid w:val="00C4385B"/>
    <w:rsid w:val="00C43A1F"/>
    <w:rsid w:val="00C440EA"/>
    <w:rsid w:val="00C44CEC"/>
    <w:rsid w:val="00C479EF"/>
    <w:rsid w:val="00C47EE5"/>
    <w:rsid w:val="00C5060E"/>
    <w:rsid w:val="00C51B78"/>
    <w:rsid w:val="00C51DD6"/>
    <w:rsid w:val="00C51EDC"/>
    <w:rsid w:val="00C51F38"/>
    <w:rsid w:val="00C5232A"/>
    <w:rsid w:val="00C52BC5"/>
    <w:rsid w:val="00C52EAB"/>
    <w:rsid w:val="00C534C6"/>
    <w:rsid w:val="00C53506"/>
    <w:rsid w:val="00C536B5"/>
    <w:rsid w:val="00C54143"/>
    <w:rsid w:val="00C5496F"/>
    <w:rsid w:val="00C54BB5"/>
    <w:rsid w:val="00C552AA"/>
    <w:rsid w:val="00C55689"/>
    <w:rsid w:val="00C55C20"/>
    <w:rsid w:val="00C55F6A"/>
    <w:rsid w:val="00C55FB8"/>
    <w:rsid w:val="00C56A18"/>
    <w:rsid w:val="00C56BEF"/>
    <w:rsid w:val="00C56E10"/>
    <w:rsid w:val="00C6071B"/>
    <w:rsid w:val="00C60CC1"/>
    <w:rsid w:val="00C611C2"/>
    <w:rsid w:val="00C6155A"/>
    <w:rsid w:val="00C63AB6"/>
    <w:rsid w:val="00C63E2B"/>
    <w:rsid w:val="00C63E60"/>
    <w:rsid w:val="00C648E2"/>
    <w:rsid w:val="00C64F4B"/>
    <w:rsid w:val="00C652C3"/>
    <w:rsid w:val="00C65F36"/>
    <w:rsid w:val="00C65FD0"/>
    <w:rsid w:val="00C66195"/>
    <w:rsid w:val="00C67E63"/>
    <w:rsid w:val="00C705C3"/>
    <w:rsid w:val="00C70B4E"/>
    <w:rsid w:val="00C70BBF"/>
    <w:rsid w:val="00C720CD"/>
    <w:rsid w:val="00C72389"/>
    <w:rsid w:val="00C73459"/>
    <w:rsid w:val="00C73CC6"/>
    <w:rsid w:val="00C74C3A"/>
    <w:rsid w:val="00C75704"/>
    <w:rsid w:val="00C76A33"/>
    <w:rsid w:val="00C8092B"/>
    <w:rsid w:val="00C813E1"/>
    <w:rsid w:val="00C8175E"/>
    <w:rsid w:val="00C81A1A"/>
    <w:rsid w:val="00C82009"/>
    <w:rsid w:val="00C82EE6"/>
    <w:rsid w:val="00C83DC0"/>
    <w:rsid w:val="00C84A39"/>
    <w:rsid w:val="00C84B4A"/>
    <w:rsid w:val="00C84BFB"/>
    <w:rsid w:val="00C853C0"/>
    <w:rsid w:val="00C85BA6"/>
    <w:rsid w:val="00C85CEE"/>
    <w:rsid w:val="00C866E6"/>
    <w:rsid w:val="00C86B92"/>
    <w:rsid w:val="00C8728D"/>
    <w:rsid w:val="00C87350"/>
    <w:rsid w:val="00C87CA5"/>
    <w:rsid w:val="00C87E9F"/>
    <w:rsid w:val="00C9011D"/>
    <w:rsid w:val="00C9035F"/>
    <w:rsid w:val="00C9094C"/>
    <w:rsid w:val="00C90EE8"/>
    <w:rsid w:val="00C912DB"/>
    <w:rsid w:val="00C91855"/>
    <w:rsid w:val="00C919B4"/>
    <w:rsid w:val="00C91D35"/>
    <w:rsid w:val="00C92E36"/>
    <w:rsid w:val="00C9347B"/>
    <w:rsid w:val="00C93A62"/>
    <w:rsid w:val="00C94A5E"/>
    <w:rsid w:val="00C94EE3"/>
    <w:rsid w:val="00C95383"/>
    <w:rsid w:val="00C95FB7"/>
    <w:rsid w:val="00C961A4"/>
    <w:rsid w:val="00C967BB"/>
    <w:rsid w:val="00C96957"/>
    <w:rsid w:val="00C978FB"/>
    <w:rsid w:val="00C97BEB"/>
    <w:rsid w:val="00CA0146"/>
    <w:rsid w:val="00CA111E"/>
    <w:rsid w:val="00CA25AA"/>
    <w:rsid w:val="00CA39E0"/>
    <w:rsid w:val="00CA3D8A"/>
    <w:rsid w:val="00CA5935"/>
    <w:rsid w:val="00CA5B63"/>
    <w:rsid w:val="00CA6EB0"/>
    <w:rsid w:val="00CA6F52"/>
    <w:rsid w:val="00CB0BCF"/>
    <w:rsid w:val="00CB0F51"/>
    <w:rsid w:val="00CB0FCB"/>
    <w:rsid w:val="00CB240D"/>
    <w:rsid w:val="00CB2455"/>
    <w:rsid w:val="00CB2A07"/>
    <w:rsid w:val="00CB3116"/>
    <w:rsid w:val="00CB33F8"/>
    <w:rsid w:val="00CB35D2"/>
    <w:rsid w:val="00CB4F76"/>
    <w:rsid w:val="00CB5CB6"/>
    <w:rsid w:val="00CB7215"/>
    <w:rsid w:val="00CC01C7"/>
    <w:rsid w:val="00CC0956"/>
    <w:rsid w:val="00CC0A96"/>
    <w:rsid w:val="00CC2A37"/>
    <w:rsid w:val="00CC36D9"/>
    <w:rsid w:val="00CC3B33"/>
    <w:rsid w:val="00CC426C"/>
    <w:rsid w:val="00CC573D"/>
    <w:rsid w:val="00CC5BF0"/>
    <w:rsid w:val="00CC5E46"/>
    <w:rsid w:val="00CC6AEF"/>
    <w:rsid w:val="00CC788F"/>
    <w:rsid w:val="00CC7E13"/>
    <w:rsid w:val="00CD02BD"/>
    <w:rsid w:val="00CD0381"/>
    <w:rsid w:val="00CD0C96"/>
    <w:rsid w:val="00CD14B9"/>
    <w:rsid w:val="00CD1EC7"/>
    <w:rsid w:val="00CD1EEC"/>
    <w:rsid w:val="00CD22AF"/>
    <w:rsid w:val="00CD29AB"/>
    <w:rsid w:val="00CD460B"/>
    <w:rsid w:val="00CD4F22"/>
    <w:rsid w:val="00CD4F75"/>
    <w:rsid w:val="00CD58E7"/>
    <w:rsid w:val="00CD62A0"/>
    <w:rsid w:val="00CD63E4"/>
    <w:rsid w:val="00CD66B0"/>
    <w:rsid w:val="00CD6EFF"/>
    <w:rsid w:val="00CD7C72"/>
    <w:rsid w:val="00CE11E8"/>
    <w:rsid w:val="00CE1225"/>
    <w:rsid w:val="00CE1342"/>
    <w:rsid w:val="00CE13AD"/>
    <w:rsid w:val="00CE151C"/>
    <w:rsid w:val="00CE18D7"/>
    <w:rsid w:val="00CE2C10"/>
    <w:rsid w:val="00CE303F"/>
    <w:rsid w:val="00CE3A42"/>
    <w:rsid w:val="00CE3D30"/>
    <w:rsid w:val="00CE46AC"/>
    <w:rsid w:val="00CE579F"/>
    <w:rsid w:val="00CE58D8"/>
    <w:rsid w:val="00CE5E7D"/>
    <w:rsid w:val="00CE70BA"/>
    <w:rsid w:val="00CE72CB"/>
    <w:rsid w:val="00CE786C"/>
    <w:rsid w:val="00CE7A5A"/>
    <w:rsid w:val="00CE7BD5"/>
    <w:rsid w:val="00CE7D8D"/>
    <w:rsid w:val="00CF0101"/>
    <w:rsid w:val="00CF0128"/>
    <w:rsid w:val="00CF0BC2"/>
    <w:rsid w:val="00CF19FD"/>
    <w:rsid w:val="00CF1B78"/>
    <w:rsid w:val="00CF1EB1"/>
    <w:rsid w:val="00CF21EA"/>
    <w:rsid w:val="00CF2AD4"/>
    <w:rsid w:val="00CF2FB5"/>
    <w:rsid w:val="00CF3081"/>
    <w:rsid w:val="00CF36D6"/>
    <w:rsid w:val="00CF3E9F"/>
    <w:rsid w:val="00CF42E1"/>
    <w:rsid w:val="00CF4C35"/>
    <w:rsid w:val="00CF5548"/>
    <w:rsid w:val="00CF5A40"/>
    <w:rsid w:val="00CF5CD1"/>
    <w:rsid w:val="00CF6EB2"/>
    <w:rsid w:val="00CF6EF9"/>
    <w:rsid w:val="00CF7049"/>
    <w:rsid w:val="00CF7A9A"/>
    <w:rsid w:val="00CF7CA3"/>
    <w:rsid w:val="00D002EA"/>
    <w:rsid w:val="00D01570"/>
    <w:rsid w:val="00D01E38"/>
    <w:rsid w:val="00D0218C"/>
    <w:rsid w:val="00D0254C"/>
    <w:rsid w:val="00D02CEF"/>
    <w:rsid w:val="00D03464"/>
    <w:rsid w:val="00D03B32"/>
    <w:rsid w:val="00D03CED"/>
    <w:rsid w:val="00D03DF6"/>
    <w:rsid w:val="00D040D7"/>
    <w:rsid w:val="00D041F1"/>
    <w:rsid w:val="00D046C9"/>
    <w:rsid w:val="00D05360"/>
    <w:rsid w:val="00D054F1"/>
    <w:rsid w:val="00D05542"/>
    <w:rsid w:val="00D0594D"/>
    <w:rsid w:val="00D05B11"/>
    <w:rsid w:val="00D05D9C"/>
    <w:rsid w:val="00D05F24"/>
    <w:rsid w:val="00D06084"/>
    <w:rsid w:val="00D066D3"/>
    <w:rsid w:val="00D06987"/>
    <w:rsid w:val="00D070E3"/>
    <w:rsid w:val="00D072C4"/>
    <w:rsid w:val="00D07B2A"/>
    <w:rsid w:val="00D10251"/>
    <w:rsid w:val="00D10548"/>
    <w:rsid w:val="00D10CD8"/>
    <w:rsid w:val="00D11409"/>
    <w:rsid w:val="00D11576"/>
    <w:rsid w:val="00D12A1F"/>
    <w:rsid w:val="00D12AED"/>
    <w:rsid w:val="00D134AE"/>
    <w:rsid w:val="00D13BE3"/>
    <w:rsid w:val="00D14027"/>
    <w:rsid w:val="00D14693"/>
    <w:rsid w:val="00D14DCC"/>
    <w:rsid w:val="00D15553"/>
    <w:rsid w:val="00D169E6"/>
    <w:rsid w:val="00D16D6C"/>
    <w:rsid w:val="00D2031F"/>
    <w:rsid w:val="00D20588"/>
    <w:rsid w:val="00D205A9"/>
    <w:rsid w:val="00D2096F"/>
    <w:rsid w:val="00D20A0B"/>
    <w:rsid w:val="00D21B4E"/>
    <w:rsid w:val="00D21F34"/>
    <w:rsid w:val="00D2220C"/>
    <w:rsid w:val="00D222C5"/>
    <w:rsid w:val="00D23F77"/>
    <w:rsid w:val="00D24B09"/>
    <w:rsid w:val="00D24C50"/>
    <w:rsid w:val="00D25001"/>
    <w:rsid w:val="00D2630C"/>
    <w:rsid w:val="00D264EC"/>
    <w:rsid w:val="00D26C8A"/>
    <w:rsid w:val="00D27160"/>
    <w:rsid w:val="00D27336"/>
    <w:rsid w:val="00D2735F"/>
    <w:rsid w:val="00D27DE3"/>
    <w:rsid w:val="00D30B15"/>
    <w:rsid w:val="00D30CCC"/>
    <w:rsid w:val="00D315E1"/>
    <w:rsid w:val="00D32A94"/>
    <w:rsid w:val="00D32C98"/>
    <w:rsid w:val="00D33499"/>
    <w:rsid w:val="00D33A0F"/>
    <w:rsid w:val="00D33B35"/>
    <w:rsid w:val="00D33EAE"/>
    <w:rsid w:val="00D342A3"/>
    <w:rsid w:val="00D34605"/>
    <w:rsid w:val="00D34E2A"/>
    <w:rsid w:val="00D35008"/>
    <w:rsid w:val="00D353BA"/>
    <w:rsid w:val="00D35A4C"/>
    <w:rsid w:val="00D363ED"/>
    <w:rsid w:val="00D368E0"/>
    <w:rsid w:val="00D37269"/>
    <w:rsid w:val="00D37A23"/>
    <w:rsid w:val="00D37D2D"/>
    <w:rsid w:val="00D40753"/>
    <w:rsid w:val="00D40956"/>
    <w:rsid w:val="00D40B3D"/>
    <w:rsid w:val="00D41967"/>
    <w:rsid w:val="00D41A9F"/>
    <w:rsid w:val="00D41B7C"/>
    <w:rsid w:val="00D4240A"/>
    <w:rsid w:val="00D425FD"/>
    <w:rsid w:val="00D42F11"/>
    <w:rsid w:val="00D42F98"/>
    <w:rsid w:val="00D434C4"/>
    <w:rsid w:val="00D43DE2"/>
    <w:rsid w:val="00D4424B"/>
    <w:rsid w:val="00D44A5A"/>
    <w:rsid w:val="00D44B9A"/>
    <w:rsid w:val="00D44EA5"/>
    <w:rsid w:val="00D45C5B"/>
    <w:rsid w:val="00D46995"/>
    <w:rsid w:val="00D46C1F"/>
    <w:rsid w:val="00D478CF"/>
    <w:rsid w:val="00D5023C"/>
    <w:rsid w:val="00D503FD"/>
    <w:rsid w:val="00D5044A"/>
    <w:rsid w:val="00D504FC"/>
    <w:rsid w:val="00D51839"/>
    <w:rsid w:val="00D52544"/>
    <w:rsid w:val="00D527A3"/>
    <w:rsid w:val="00D52B1F"/>
    <w:rsid w:val="00D52E53"/>
    <w:rsid w:val="00D52FB4"/>
    <w:rsid w:val="00D530DB"/>
    <w:rsid w:val="00D53F34"/>
    <w:rsid w:val="00D544E5"/>
    <w:rsid w:val="00D5485A"/>
    <w:rsid w:val="00D551A6"/>
    <w:rsid w:val="00D55230"/>
    <w:rsid w:val="00D55D0C"/>
    <w:rsid w:val="00D55DEA"/>
    <w:rsid w:val="00D56EF6"/>
    <w:rsid w:val="00D57389"/>
    <w:rsid w:val="00D6086A"/>
    <w:rsid w:val="00D60EC4"/>
    <w:rsid w:val="00D62FD9"/>
    <w:rsid w:val="00D630FD"/>
    <w:rsid w:val="00D63C75"/>
    <w:rsid w:val="00D63F39"/>
    <w:rsid w:val="00D64316"/>
    <w:rsid w:val="00D646B9"/>
    <w:rsid w:val="00D64AF8"/>
    <w:rsid w:val="00D64BDC"/>
    <w:rsid w:val="00D651D0"/>
    <w:rsid w:val="00D6539D"/>
    <w:rsid w:val="00D65457"/>
    <w:rsid w:val="00D6559B"/>
    <w:rsid w:val="00D65AA4"/>
    <w:rsid w:val="00D65F0B"/>
    <w:rsid w:val="00D65F84"/>
    <w:rsid w:val="00D65FA6"/>
    <w:rsid w:val="00D660CF"/>
    <w:rsid w:val="00D6626E"/>
    <w:rsid w:val="00D66449"/>
    <w:rsid w:val="00D665C0"/>
    <w:rsid w:val="00D6761F"/>
    <w:rsid w:val="00D677B6"/>
    <w:rsid w:val="00D705DE"/>
    <w:rsid w:val="00D70789"/>
    <w:rsid w:val="00D70A12"/>
    <w:rsid w:val="00D70A6B"/>
    <w:rsid w:val="00D711B1"/>
    <w:rsid w:val="00D71722"/>
    <w:rsid w:val="00D71826"/>
    <w:rsid w:val="00D72C62"/>
    <w:rsid w:val="00D72DED"/>
    <w:rsid w:val="00D72F3B"/>
    <w:rsid w:val="00D73237"/>
    <w:rsid w:val="00D73642"/>
    <w:rsid w:val="00D73C9D"/>
    <w:rsid w:val="00D750F4"/>
    <w:rsid w:val="00D76B11"/>
    <w:rsid w:val="00D77153"/>
    <w:rsid w:val="00D77255"/>
    <w:rsid w:val="00D77410"/>
    <w:rsid w:val="00D77B97"/>
    <w:rsid w:val="00D802AE"/>
    <w:rsid w:val="00D80C23"/>
    <w:rsid w:val="00D811A9"/>
    <w:rsid w:val="00D81708"/>
    <w:rsid w:val="00D82031"/>
    <w:rsid w:val="00D8239D"/>
    <w:rsid w:val="00D824EE"/>
    <w:rsid w:val="00D82543"/>
    <w:rsid w:val="00D826D0"/>
    <w:rsid w:val="00D83589"/>
    <w:rsid w:val="00D8358D"/>
    <w:rsid w:val="00D83657"/>
    <w:rsid w:val="00D836B1"/>
    <w:rsid w:val="00D8386C"/>
    <w:rsid w:val="00D8403A"/>
    <w:rsid w:val="00D84E1A"/>
    <w:rsid w:val="00D85491"/>
    <w:rsid w:val="00D85F8D"/>
    <w:rsid w:val="00D86E51"/>
    <w:rsid w:val="00D8777B"/>
    <w:rsid w:val="00D87CA2"/>
    <w:rsid w:val="00D87FA1"/>
    <w:rsid w:val="00D902DA"/>
    <w:rsid w:val="00D90780"/>
    <w:rsid w:val="00D909C8"/>
    <w:rsid w:val="00D90CB3"/>
    <w:rsid w:val="00D90D1C"/>
    <w:rsid w:val="00D91275"/>
    <w:rsid w:val="00D9240F"/>
    <w:rsid w:val="00D92647"/>
    <w:rsid w:val="00D92D47"/>
    <w:rsid w:val="00D937D9"/>
    <w:rsid w:val="00D93AB7"/>
    <w:rsid w:val="00D93C55"/>
    <w:rsid w:val="00D93C87"/>
    <w:rsid w:val="00D9499A"/>
    <w:rsid w:val="00D94A0D"/>
    <w:rsid w:val="00D94F26"/>
    <w:rsid w:val="00D95256"/>
    <w:rsid w:val="00D95FCA"/>
    <w:rsid w:val="00D96D3A"/>
    <w:rsid w:val="00D9786E"/>
    <w:rsid w:val="00DA0158"/>
    <w:rsid w:val="00DA042A"/>
    <w:rsid w:val="00DA0771"/>
    <w:rsid w:val="00DA08B7"/>
    <w:rsid w:val="00DA1366"/>
    <w:rsid w:val="00DA21B5"/>
    <w:rsid w:val="00DA24CC"/>
    <w:rsid w:val="00DA28CB"/>
    <w:rsid w:val="00DA28E7"/>
    <w:rsid w:val="00DA323D"/>
    <w:rsid w:val="00DA340C"/>
    <w:rsid w:val="00DA38C0"/>
    <w:rsid w:val="00DA3D94"/>
    <w:rsid w:val="00DA3E95"/>
    <w:rsid w:val="00DA3FFB"/>
    <w:rsid w:val="00DA41CC"/>
    <w:rsid w:val="00DA4561"/>
    <w:rsid w:val="00DA4DC1"/>
    <w:rsid w:val="00DA57B2"/>
    <w:rsid w:val="00DA5B0F"/>
    <w:rsid w:val="00DA5C0C"/>
    <w:rsid w:val="00DA5D68"/>
    <w:rsid w:val="00DA626D"/>
    <w:rsid w:val="00DA63A4"/>
    <w:rsid w:val="00DA6526"/>
    <w:rsid w:val="00DA67F7"/>
    <w:rsid w:val="00DA6CF4"/>
    <w:rsid w:val="00DA6EF3"/>
    <w:rsid w:val="00DA7435"/>
    <w:rsid w:val="00DA76C5"/>
    <w:rsid w:val="00DB012F"/>
    <w:rsid w:val="00DB04C2"/>
    <w:rsid w:val="00DB0A76"/>
    <w:rsid w:val="00DB0AE2"/>
    <w:rsid w:val="00DB1127"/>
    <w:rsid w:val="00DB14B2"/>
    <w:rsid w:val="00DB2B95"/>
    <w:rsid w:val="00DB2FAF"/>
    <w:rsid w:val="00DB32D5"/>
    <w:rsid w:val="00DB4C46"/>
    <w:rsid w:val="00DB50DB"/>
    <w:rsid w:val="00DB540E"/>
    <w:rsid w:val="00DB6067"/>
    <w:rsid w:val="00DB6914"/>
    <w:rsid w:val="00DB6C65"/>
    <w:rsid w:val="00DB6D38"/>
    <w:rsid w:val="00DB7168"/>
    <w:rsid w:val="00DB72A0"/>
    <w:rsid w:val="00DB736D"/>
    <w:rsid w:val="00DB771F"/>
    <w:rsid w:val="00DB7D81"/>
    <w:rsid w:val="00DC0F29"/>
    <w:rsid w:val="00DC19BD"/>
    <w:rsid w:val="00DC22DA"/>
    <w:rsid w:val="00DC22FC"/>
    <w:rsid w:val="00DC2D46"/>
    <w:rsid w:val="00DC2F59"/>
    <w:rsid w:val="00DC341F"/>
    <w:rsid w:val="00DC35F9"/>
    <w:rsid w:val="00DC4F57"/>
    <w:rsid w:val="00DC578A"/>
    <w:rsid w:val="00DC60C8"/>
    <w:rsid w:val="00DC687D"/>
    <w:rsid w:val="00DC6999"/>
    <w:rsid w:val="00DC69C1"/>
    <w:rsid w:val="00DC7324"/>
    <w:rsid w:val="00DD023E"/>
    <w:rsid w:val="00DD0881"/>
    <w:rsid w:val="00DD0996"/>
    <w:rsid w:val="00DD2DAB"/>
    <w:rsid w:val="00DD3820"/>
    <w:rsid w:val="00DD3AF9"/>
    <w:rsid w:val="00DD3B5A"/>
    <w:rsid w:val="00DD412B"/>
    <w:rsid w:val="00DD42AD"/>
    <w:rsid w:val="00DD51DA"/>
    <w:rsid w:val="00DD56BD"/>
    <w:rsid w:val="00DD5EAF"/>
    <w:rsid w:val="00DD5F1D"/>
    <w:rsid w:val="00DD6420"/>
    <w:rsid w:val="00DD75EC"/>
    <w:rsid w:val="00DE0117"/>
    <w:rsid w:val="00DE1272"/>
    <w:rsid w:val="00DE1428"/>
    <w:rsid w:val="00DE2150"/>
    <w:rsid w:val="00DE2612"/>
    <w:rsid w:val="00DE280C"/>
    <w:rsid w:val="00DE2885"/>
    <w:rsid w:val="00DE3097"/>
    <w:rsid w:val="00DE43BD"/>
    <w:rsid w:val="00DE4637"/>
    <w:rsid w:val="00DE467C"/>
    <w:rsid w:val="00DE5776"/>
    <w:rsid w:val="00DE584A"/>
    <w:rsid w:val="00DE63AB"/>
    <w:rsid w:val="00DE6FD2"/>
    <w:rsid w:val="00DE725B"/>
    <w:rsid w:val="00DE793F"/>
    <w:rsid w:val="00DE7A00"/>
    <w:rsid w:val="00DF19FF"/>
    <w:rsid w:val="00DF1FF7"/>
    <w:rsid w:val="00DF27BC"/>
    <w:rsid w:val="00DF3A00"/>
    <w:rsid w:val="00DF3DD6"/>
    <w:rsid w:val="00DF466A"/>
    <w:rsid w:val="00DF6667"/>
    <w:rsid w:val="00E003A8"/>
    <w:rsid w:val="00E00709"/>
    <w:rsid w:val="00E00A8E"/>
    <w:rsid w:val="00E00BE2"/>
    <w:rsid w:val="00E021B4"/>
    <w:rsid w:val="00E02720"/>
    <w:rsid w:val="00E030EB"/>
    <w:rsid w:val="00E03EC5"/>
    <w:rsid w:val="00E04DEF"/>
    <w:rsid w:val="00E06785"/>
    <w:rsid w:val="00E0686F"/>
    <w:rsid w:val="00E07371"/>
    <w:rsid w:val="00E10337"/>
    <w:rsid w:val="00E106F3"/>
    <w:rsid w:val="00E10E80"/>
    <w:rsid w:val="00E10F9A"/>
    <w:rsid w:val="00E1404D"/>
    <w:rsid w:val="00E141CD"/>
    <w:rsid w:val="00E144EB"/>
    <w:rsid w:val="00E14A94"/>
    <w:rsid w:val="00E14BD1"/>
    <w:rsid w:val="00E1539A"/>
    <w:rsid w:val="00E16225"/>
    <w:rsid w:val="00E16795"/>
    <w:rsid w:val="00E16815"/>
    <w:rsid w:val="00E16DBC"/>
    <w:rsid w:val="00E175CF"/>
    <w:rsid w:val="00E178DC"/>
    <w:rsid w:val="00E17A4B"/>
    <w:rsid w:val="00E17CCE"/>
    <w:rsid w:val="00E200B6"/>
    <w:rsid w:val="00E2041A"/>
    <w:rsid w:val="00E2075F"/>
    <w:rsid w:val="00E21203"/>
    <w:rsid w:val="00E21758"/>
    <w:rsid w:val="00E21BEB"/>
    <w:rsid w:val="00E22203"/>
    <w:rsid w:val="00E2283D"/>
    <w:rsid w:val="00E228D9"/>
    <w:rsid w:val="00E22F35"/>
    <w:rsid w:val="00E23507"/>
    <w:rsid w:val="00E236BB"/>
    <w:rsid w:val="00E237FB"/>
    <w:rsid w:val="00E23BAE"/>
    <w:rsid w:val="00E23C98"/>
    <w:rsid w:val="00E24187"/>
    <w:rsid w:val="00E242B1"/>
    <w:rsid w:val="00E2473D"/>
    <w:rsid w:val="00E247AA"/>
    <w:rsid w:val="00E253FE"/>
    <w:rsid w:val="00E25488"/>
    <w:rsid w:val="00E25E64"/>
    <w:rsid w:val="00E261EB"/>
    <w:rsid w:val="00E26CD9"/>
    <w:rsid w:val="00E26DE5"/>
    <w:rsid w:val="00E27782"/>
    <w:rsid w:val="00E27827"/>
    <w:rsid w:val="00E30250"/>
    <w:rsid w:val="00E30379"/>
    <w:rsid w:val="00E3049C"/>
    <w:rsid w:val="00E30945"/>
    <w:rsid w:val="00E30A01"/>
    <w:rsid w:val="00E30E76"/>
    <w:rsid w:val="00E30EDF"/>
    <w:rsid w:val="00E30F2B"/>
    <w:rsid w:val="00E3168A"/>
    <w:rsid w:val="00E31ACD"/>
    <w:rsid w:val="00E33F8D"/>
    <w:rsid w:val="00E34077"/>
    <w:rsid w:val="00E340D0"/>
    <w:rsid w:val="00E34643"/>
    <w:rsid w:val="00E34A66"/>
    <w:rsid w:val="00E351EF"/>
    <w:rsid w:val="00E35479"/>
    <w:rsid w:val="00E35F59"/>
    <w:rsid w:val="00E367D1"/>
    <w:rsid w:val="00E3778A"/>
    <w:rsid w:val="00E37A23"/>
    <w:rsid w:val="00E37B66"/>
    <w:rsid w:val="00E37F94"/>
    <w:rsid w:val="00E4029C"/>
    <w:rsid w:val="00E403CF"/>
    <w:rsid w:val="00E4073A"/>
    <w:rsid w:val="00E411CD"/>
    <w:rsid w:val="00E41CA9"/>
    <w:rsid w:val="00E422C0"/>
    <w:rsid w:val="00E42438"/>
    <w:rsid w:val="00E42470"/>
    <w:rsid w:val="00E432B8"/>
    <w:rsid w:val="00E44C45"/>
    <w:rsid w:val="00E453A3"/>
    <w:rsid w:val="00E457A6"/>
    <w:rsid w:val="00E45E69"/>
    <w:rsid w:val="00E50398"/>
    <w:rsid w:val="00E50526"/>
    <w:rsid w:val="00E50D61"/>
    <w:rsid w:val="00E50E8D"/>
    <w:rsid w:val="00E511A0"/>
    <w:rsid w:val="00E51FAC"/>
    <w:rsid w:val="00E539F7"/>
    <w:rsid w:val="00E53CD0"/>
    <w:rsid w:val="00E548B2"/>
    <w:rsid w:val="00E5605F"/>
    <w:rsid w:val="00E575A8"/>
    <w:rsid w:val="00E579EB"/>
    <w:rsid w:val="00E57E3E"/>
    <w:rsid w:val="00E57F11"/>
    <w:rsid w:val="00E60A22"/>
    <w:rsid w:val="00E61634"/>
    <w:rsid w:val="00E61FAF"/>
    <w:rsid w:val="00E62FB2"/>
    <w:rsid w:val="00E635C3"/>
    <w:rsid w:val="00E64233"/>
    <w:rsid w:val="00E650C1"/>
    <w:rsid w:val="00E6578A"/>
    <w:rsid w:val="00E65833"/>
    <w:rsid w:val="00E65846"/>
    <w:rsid w:val="00E65B51"/>
    <w:rsid w:val="00E66585"/>
    <w:rsid w:val="00E66A9F"/>
    <w:rsid w:val="00E703C4"/>
    <w:rsid w:val="00E72253"/>
    <w:rsid w:val="00E726F3"/>
    <w:rsid w:val="00E7339A"/>
    <w:rsid w:val="00E73591"/>
    <w:rsid w:val="00E737B6"/>
    <w:rsid w:val="00E7441A"/>
    <w:rsid w:val="00E74DDE"/>
    <w:rsid w:val="00E75087"/>
    <w:rsid w:val="00E753D4"/>
    <w:rsid w:val="00E7707A"/>
    <w:rsid w:val="00E77842"/>
    <w:rsid w:val="00E80712"/>
    <w:rsid w:val="00E80723"/>
    <w:rsid w:val="00E813D3"/>
    <w:rsid w:val="00E81CF9"/>
    <w:rsid w:val="00E829D2"/>
    <w:rsid w:val="00E82A75"/>
    <w:rsid w:val="00E82E5D"/>
    <w:rsid w:val="00E82EBD"/>
    <w:rsid w:val="00E83850"/>
    <w:rsid w:val="00E83DCB"/>
    <w:rsid w:val="00E842A3"/>
    <w:rsid w:val="00E8567D"/>
    <w:rsid w:val="00E856A9"/>
    <w:rsid w:val="00E86049"/>
    <w:rsid w:val="00E864AA"/>
    <w:rsid w:val="00E86F12"/>
    <w:rsid w:val="00E86FE1"/>
    <w:rsid w:val="00E90597"/>
    <w:rsid w:val="00E90676"/>
    <w:rsid w:val="00E9079D"/>
    <w:rsid w:val="00E90A86"/>
    <w:rsid w:val="00E911B4"/>
    <w:rsid w:val="00E916E2"/>
    <w:rsid w:val="00E91EDE"/>
    <w:rsid w:val="00E9295D"/>
    <w:rsid w:val="00E92DD6"/>
    <w:rsid w:val="00E92E55"/>
    <w:rsid w:val="00E93DC2"/>
    <w:rsid w:val="00E942D2"/>
    <w:rsid w:val="00E94FDA"/>
    <w:rsid w:val="00E9565F"/>
    <w:rsid w:val="00E95849"/>
    <w:rsid w:val="00E95F85"/>
    <w:rsid w:val="00E95FAE"/>
    <w:rsid w:val="00E96559"/>
    <w:rsid w:val="00E969F8"/>
    <w:rsid w:val="00E96CE0"/>
    <w:rsid w:val="00E96F5C"/>
    <w:rsid w:val="00E97B37"/>
    <w:rsid w:val="00EA021A"/>
    <w:rsid w:val="00EA08D6"/>
    <w:rsid w:val="00EA1183"/>
    <w:rsid w:val="00EA1D8A"/>
    <w:rsid w:val="00EA2132"/>
    <w:rsid w:val="00EA2C72"/>
    <w:rsid w:val="00EA2DC9"/>
    <w:rsid w:val="00EA2F18"/>
    <w:rsid w:val="00EA3551"/>
    <w:rsid w:val="00EA3CCC"/>
    <w:rsid w:val="00EA5097"/>
    <w:rsid w:val="00EA50EE"/>
    <w:rsid w:val="00EA5A73"/>
    <w:rsid w:val="00EA6452"/>
    <w:rsid w:val="00EA689B"/>
    <w:rsid w:val="00EB17B4"/>
    <w:rsid w:val="00EB1C2F"/>
    <w:rsid w:val="00EB1EE3"/>
    <w:rsid w:val="00EB1FA1"/>
    <w:rsid w:val="00EB24BF"/>
    <w:rsid w:val="00EB2AE2"/>
    <w:rsid w:val="00EB2B0B"/>
    <w:rsid w:val="00EB3453"/>
    <w:rsid w:val="00EB3790"/>
    <w:rsid w:val="00EB3DA7"/>
    <w:rsid w:val="00EB435B"/>
    <w:rsid w:val="00EB4435"/>
    <w:rsid w:val="00EB47C0"/>
    <w:rsid w:val="00EB4844"/>
    <w:rsid w:val="00EB4EE6"/>
    <w:rsid w:val="00EB5083"/>
    <w:rsid w:val="00EB5199"/>
    <w:rsid w:val="00EB520C"/>
    <w:rsid w:val="00EB52C5"/>
    <w:rsid w:val="00EB5B98"/>
    <w:rsid w:val="00EB60EA"/>
    <w:rsid w:val="00EB6723"/>
    <w:rsid w:val="00EB7462"/>
    <w:rsid w:val="00EC05E8"/>
    <w:rsid w:val="00EC21CD"/>
    <w:rsid w:val="00EC22FA"/>
    <w:rsid w:val="00EC2E6F"/>
    <w:rsid w:val="00EC3450"/>
    <w:rsid w:val="00EC3581"/>
    <w:rsid w:val="00EC3680"/>
    <w:rsid w:val="00EC3D89"/>
    <w:rsid w:val="00EC3DB5"/>
    <w:rsid w:val="00EC3F33"/>
    <w:rsid w:val="00EC4849"/>
    <w:rsid w:val="00EC5128"/>
    <w:rsid w:val="00EC512C"/>
    <w:rsid w:val="00EC54BD"/>
    <w:rsid w:val="00EC5553"/>
    <w:rsid w:val="00EC690B"/>
    <w:rsid w:val="00EC6AAD"/>
    <w:rsid w:val="00EC6EC3"/>
    <w:rsid w:val="00EC7BD3"/>
    <w:rsid w:val="00EC7D16"/>
    <w:rsid w:val="00ED07AE"/>
    <w:rsid w:val="00ED087D"/>
    <w:rsid w:val="00ED0929"/>
    <w:rsid w:val="00ED0F2A"/>
    <w:rsid w:val="00ED1576"/>
    <w:rsid w:val="00ED1B44"/>
    <w:rsid w:val="00ED1EF5"/>
    <w:rsid w:val="00ED203A"/>
    <w:rsid w:val="00ED2884"/>
    <w:rsid w:val="00ED2B6E"/>
    <w:rsid w:val="00ED313A"/>
    <w:rsid w:val="00ED34C5"/>
    <w:rsid w:val="00ED34EE"/>
    <w:rsid w:val="00ED3A7E"/>
    <w:rsid w:val="00ED3EFF"/>
    <w:rsid w:val="00ED50AC"/>
    <w:rsid w:val="00ED5B2C"/>
    <w:rsid w:val="00ED5E4C"/>
    <w:rsid w:val="00ED6A49"/>
    <w:rsid w:val="00ED6DAA"/>
    <w:rsid w:val="00ED723B"/>
    <w:rsid w:val="00ED7F42"/>
    <w:rsid w:val="00EE03A9"/>
    <w:rsid w:val="00EE03EA"/>
    <w:rsid w:val="00EE095A"/>
    <w:rsid w:val="00EE12C6"/>
    <w:rsid w:val="00EE14C4"/>
    <w:rsid w:val="00EE1905"/>
    <w:rsid w:val="00EE1D12"/>
    <w:rsid w:val="00EE1D16"/>
    <w:rsid w:val="00EE1FE4"/>
    <w:rsid w:val="00EE2779"/>
    <w:rsid w:val="00EE281A"/>
    <w:rsid w:val="00EE2CAC"/>
    <w:rsid w:val="00EE2D16"/>
    <w:rsid w:val="00EE3199"/>
    <w:rsid w:val="00EE43A1"/>
    <w:rsid w:val="00EE456F"/>
    <w:rsid w:val="00EE4C69"/>
    <w:rsid w:val="00EE52B9"/>
    <w:rsid w:val="00EE5661"/>
    <w:rsid w:val="00EE5D06"/>
    <w:rsid w:val="00EE60E8"/>
    <w:rsid w:val="00EE6301"/>
    <w:rsid w:val="00EE6859"/>
    <w:rsid w:val="00EE701A"/>
    <w:rsid w:val="00EE78D2"/>
    <w:rsid w:val="00EE7E8A"/>
    <w:rsid w:val="00EF0077"/>
    <w:rsid w:val="00EF0262"/>
    <w:rsid w:val="00EF1107"/>
    <w:rsid w:val="00EF11C2"/>
    <w:rsid w:val="00EF12BB"/>
    <w:rsid w:val="00EF16DF"/>
    <w:rsid w:val="00EF1FFA"/>
    <w:rsid w:val="00EF2312"/>
    <w:rsid w:val="00EF3622"/>
    <w:rsid w:val="00EF3CC4"/>
    <w:rsid w:val="00EF43EA"/>
    <w:rsid w:val="00EF44C6"/>
    <w:rsid w:val="00EF480C"/>
    <w:rsid w:val="00EF48DC"/>
    <w:rsid w:val="00EF498F"/>
    <w:rsid w:val="00EF6392"/>
    <w:rsid w:val="00EF6A87"/>
    <w:rsid w:val="00EF7A15"/>
    <w:rsid w:val="00EF7CB7"/>
    <w:rsid w:val="00F00B84"/>
    <w:rsid w:val="00F00B93"/>
    <w:rsid w:val="00F01000"/>
    <w:rsid w:val="00F01062"/>
    <w:rsid w:val="00F01E0B"/>
    <w:rsid w:val="00F029E7"/>
    <w:rsid w:val="00F03CBF"/>
    <w:rsid w:val="00F048F1"/>
    <w:rsid w:val="00F04AFD"/>
    <w:rsid w:val="00F04E6E"/>
    <w:rsid w:val="00F05E5A"/>
    <w:rsid w:val="00F05FFB"/>
    <w:rsid w:val="00F0602C"/>
    <w:rsid w:val="00F0611D"/>
    <w:rsid w:val="00F06BBF"/>
    <w:rsid w:val="00F06ED4"/>
    <w:rsid w:val="00F070AA"/>
    <w:rsid w:val="00F0713F"/>
    <w:rsid w:val="00F073FF"/>
    <w:rsid w:val="00F074CE"/>
    <w:rsid w:val="00F0767E"/>
    <w:rsid w:val="00F10178"/>
    <w:rsid w:val="00F10528"/>
    <w:rsid w:val="00F10B27"/>
    <w:rsid w:val="00F11768"/>
    <w:rsid w:val="00F1252B"/>
    <w:rsid w:val="00F12E93"/>
    <w:rsid w:val="00F12FE4"/>
    <w:rsid w:val="00F13279"/>
    <w:rsid w:val="00F13ADD"/>
    <w:rsid w:val="00F14300"/>
    <w:rsid w:val="00F153EA"/>
    <w:rsid w:val="00F1630C"/>
    <w:rsid w:val="00F17EBF"/>
    <w:rsid w:val="00F20A08"/>
    <w:rsid w:val="00F231C3"/>
    <w:rsid w:val="00F233F1"/>
    <w:rsid w:val="00F2381D"/>
    <w:rsid w:val="00F23EFA"/>
    <w:rsid w:val="00F243D3"/>
    <w:rsid w:val="00F2472D"/>
    <w:rsid w:val="00F24976"/>
    <w:rsid w:val="00F24AD6"/>
    <w:rsid w:val="00F2514F"/>
    <w:rsid w:val="00F25479"/>
    <w:rsid w:val="00F257F7"/>
    <w:rsid w:val="00F25DE7"/>
    <w:rsid w:val="00F26131"/>
    <w:rsid w:val="00F27093"/>
    <w:rsid w:val="00F2714F"/>
    <w:rsid w:val="00F272AB"/>
    <w:rsid w:val="00F27A12"/>
    <w:rsid w:val="00F30235"/>
    <w:rsid w:val="00F30280"/>
    <w:rsid w:val="00F30430"/>
    <w:rsid w:val="00F30687"/>
    <w:rsid w:val="00F30EAC"/>
    <w:rsid w:val="00F31E10"/>
    <w:rsid w:val="00F33D74"/>
    <w:rsid w:val="00F34095"/>
    <w:rsid w:val="00F3420A"/>
    <w:rsid w:val="00F34358"/>
    <w:rsid w:val="00F34BE8"/>
    <w:rsid w:val="00F35C1D"/>
    <w:rsid w:val="00F35D16"/>
    <w:rsid w:val="00F35E81"/>
    <w:rsid w:val="00F36361"/>
    <w:rsid w:val="00F3638F"/>
    <w:rsid w:val="00F363A7"/>
    <w:rsid w:val="00F37C84"/>
    <w:rsid w:val="00F37FFA"/>
    <w:rsid w:val="00F40BD8"/>
    <w:rsid w:val="00F41639"/>
    <w:rsid w:val="00F416A4"/>
    <w:rsid w:val="00F418DA"/>
    <w:rsid w:val="00F41D9C"/>
    <w:rsid w:val="00F420BF"/>
    <w:rsid w:val="00F42104"/>
    <w:rsid w:val="00F42713"/>
    <w:rsid w:val="00F42BAB"/>
    <w:rsid w:val="00F42BD2"/>
    <w:rsid w:val="00F42C8A"/>
    <w:rsid w:val="00F42F57"/>
    <w:rsid w:val="00F433FF"/>
    <w:rsid w:val="00F44801"/>
    <w:rsid w:val="00F45209"/>
    <w:rsid w:val="00F455E3"/>
    <w:rsid w:val="00F45665"/>
    <w:rsid w:val="00F45B8F"/>
    <w:rsid w:val="00F45E43"/>
    <w:rsid w:val="00F45EF8"/>
    <w:rsid w:val="00F46CA1"/>
    <w:rsid w:val="00F472D4"/>
    <w:rsid w:val="00F474C6"/>
    <w:rsid w:val="00F479AB"/>
    <w:rsid w:val="00F47BB2"/>
    <w:rsid w:val="00F507FA"/>
    <w:rsid w:val="00F50C3A"/>
    <w:rsid w:val="00F51D6C"/>
    <w:rsid w:val="00F527A0"/>
    <w:rsid w:val="00F5295B"/>
    <w:rsid w:val="00F530B1"/>
    <w:rsid w:val="00F53805"/>
    <w:rsid w:val="00F54FB4"/>
    <w:rsid w:val="00F552BD"/>
    <w:rsid w:val="00F55AB8"/>
    <w:rsid w:val="00F5604F"/>
    <w:rsid w:val="00F57760"/>
    <w:rsid w:val="00F5793D"/>
    <w:rsid w:val="00F602C2"/>
    <w:rsid w:val="00F60580"/>
    <w:rsid w:val="00F60924"/>
    <w:rsid w:val="00F60C2B"/>
    <w:rsid w:val="00F6136E"/>
    <w:rsid w:val="00F619A1"/>
    <w:rsid w:val="00F635B6"/>
    <w:rsid w:val="00F64447"/>
    <w:rsid w:val="00F64462"/>
    <w:rsid w:val="00F64D4F"/>
    <w:rsid w:val="00F655FC"/>
    <w:rsid w:val="00F6599C"/>
    <w:rsid w:val="00F659AE"/>
    <w:rsid w:val="00F65F6B"/>
    <w:rsid w:val="00F66082"/>
    <w:rsid w:val="00F661E0"/>
    <w:rsid w:val="00F66D98"/>
    <w:rsid w:val="00F6705C"/>
    <w:rsid w:val="00F67283"/>
    <w:rsid w:val="00F6774A"/>
    <w:rsid w:val="00F70033"/>
    <w:rsid w:val="00F703A3"/>
    <w:rsid w:val="00F70425"/>
    <w:rsid w:val="00F71903"/>
    <w:rsid w:val="00F71FB4"/>
    <w:rsid w:val="00F73535"/>
    <w:rsid w:val="00F73626"/>
    <w:rsid w:val="00F73773"/>
    <w:rsid w:val="00F73792"/>
    <w:rsid w:val="00F73A6B"/>
    <w:rsid w:val="00F74068"/>
    <w:rsid w:val="00F7423A"/>
    <w:rsid w:val="00F74B48"/>
    <w:rsid w:val="00F75171"/>
    <w:rsid w:val="00F754FD"/>
    <w:rsid w:val="00F76292"/>
    <w:rsid w:val="00F7710F"/>
    <w:rsid w:val="00F773BF"/>
    <w:rsid w:val="00F77A65"/>
    <w:rsid w:val="00F806F5"/>
    <w:rsid w:val="00F80B77"/>
    <w:rsid w:val="00F80D84"/>
    <w:rsid w:val="00F80F2B"/>
    <w:rsid w:val="00F81450"/>
    <w:rsid w:val="00F81691"/>
    <w:rsid w:val="00F81B7B"/>
    <w:rsid w:val="00F821AC"/>
    <w:rsid w:val="00F82313"/>
    <w:rsid w:val="00F82A35"/>
    <w:rsid w:val="00F830DC"/>
    <w:rsid w:val="00F83858"/>
    <w:rsid w:val="00F83B04"/>
    <w:rsid w:val="00F8417F"/>
    <w:rsid w:val="00F84263"/>
    <w:rsid w:val="00F85885"/>
    <w:rsid w:val="00F858CF"/>
    <w:rsid w:val="00F85904"/>
    <w:rsid w:val="00F8598D"/>
    <w:rsid w:val="00F86681"/>
    <w:rsid w:val="00F866A4"/>
    <w:rsid w:val="00F901D2"/>
    <w:rsid w:val="00F903FB"/>
    <w:rsid w:val="00F906F7"/>
    <w:rsid w:val="00F90A0F"/>
    <w:rsid w:val="00F91A72"/>
    <w:rsid w:val="00F91D9B"/>
    <w:rsid w:val="00F926C8"/>
    <w:rsid w:val="00F92AD6"/>
    <w:rsid w:val="00F92F4D"/>
    <w:rsid w:val="00F93664"/>
    <w:rsid w:val="00F93E94"/>
    <w:rsid w:val="00F953B7"/>
    <w:rsid w:val="00F95585"/>
    <w:rsid w:val="00F96011"/>
    <w:rsid w:val="00F9682C"/>
    <w:rsid w:val="00F96E88"/>
    <w:rsid w:val="00F977AB"/>
    <w:rsid w:val="00F97EA8"/>
    <w:rsid w:val="00FA0794"/>
    <w:rsid w:val="00FA18F5"/>
    <w:rsid w:val="00FA1BA6"/>
    <w:rsid w:val="00FA20EB"/>
    <w:rsid w:val="00FA3B52"/>
    <w:rsid w:val="00FA40AB"/>
    <w:rsid w:val="00FA423A"/>
    <w:rsid w:val="00FA49A4"/>
    <w:rsid w:val="00FA4C02"/>
    <w:rsid w:val="00FA566F"/>
    <w:rsid w:val="00FA7A5E"/>
    <w:rsid w:val="00FA7D0E"/>
    <w:rsid w:val="00FB00D9"/>
    <w:rsid w:val="00FB0740"/>
    <w:rsid w:val="00FB1257"/>
    <w:rsid w:val="00FB141C"/>
    <w:rsid w:val="00FB1427"/>
    <w:rsid w:val="00FB16E5"/>
    <w:rsid w:val="00FB28C2"/>
    <w:rsid w:val="00FB3114"/>
    <w:rsid w:val="00FB37AF"/>
    <w:rsid w:val="00FB3B05"/>
    <w:rsid w:val="00FB3B9F"/>
    <w:rsid w:val="00FB4CA2"/>
    <w:rsid w:val="00FB4E02"/>
    <w:rsid w:val="00FB5492"/>
    <w:rsid w:val="00FB5C9B"/>
    <w:rsid w:val="00FB6C0E"/>
    <w:rsid w:val="00FC0B20"/>
    <w:rsid w:val="00FC10C5"/>
    <w:rsid w:val="00FC23AD"/>
    <w:rsid w:val="00FC24E8"/>
    <w:rsid w:val="00FC2D0D"/>
    <w:rsid w:val="00FC3150"/>
    <w:rsid w:val="00FC36D8"/>
    <w:rsid w:val="00FC3A53"/>
    <w:rsid w:val="00FC4514"/>
    <w:rsid w:val="00FC6B3A"/>
    <w:rsid w:val="00FC7435"/>
    <w:rsid w:val="00FC7989"/>
    <w:rsid w:val="00FC7BBF"/>
    <w:rsid w:val="00FD01D7"/>
    <w:rsid w:val="00FD072A"/>
    <w:rsid w:val="00FD24A7"/>
    <w:rsid w:val="00FD2B14"/>
    <w:rsid w:val="00FD2BCB"/>
    <w:rsid w:val="00FD3AC7"/>
    <w:rsid w:val="00FD3C7B"/>
    <w:rsid w:val="00FD3DA6"/>
    <w:rsid w:val="00FD5342"/>
    <w:rsid w:val="00FD66F9"/>
    <w:rsid w:val="00FD6F8B"/>
    <w:rsid w:val="00FD7907"/>
    <w:rsid w:val="00FD79B7"/>
    <w:rsid w:val="00FD7AC5"/>
    <w:rsid w:val="00FD7DE3"/>
    <w:rsid w:val="00FE00D9"/>
    <w:rsid w:val="00FE146A"/>
    <w:rsid w:val="00FE14BF"/>
    <w:rsid w:val="00FE19E9"/>
    <w:rsid w:val="00FE1A07"/>
    <w:rsid w:val="00FE1D48"/>
    <w:rsid w:val="00FE25A9"/>
    <w:rsid w:val="00FE3A52"/>
    <w:rsid w:val="00FE3BE4"/>
    <w:rsid w:val="00FE3CA9"/>
    <w:rsid w:val="00FE3D51"/>
    <w:rsid w:val="00FE3F02"/>
    <w:rsid w:val="00FE469C"/>
    <w:rsid w:val="00FE48B5"/>
    <w:rsid w:val="00FE4958"/>
    <w:rsid w:val="00FE5B1D"/>
    <w:rsid w:val="00FE61FF"/>
    <w:rsid w:val="00FE7545"/>
    <w:rsid w:val="00FE7636"/>
    <w:rsid w:val="00FE7DA6"/>
    <w:rsid w:val="00FF00C7"/>
    <w:rsid w:val="00FF1149"/>
    <w:rsid w:val="00FF12B9"/>
    <w:rsid w:val="00FF1619"/>
    <w:rsid w:val="00FF190D"/>
    <w:rsid w:val="00FF1D3D"/>
    <w:rsid w:val="00FF1E6A"/>
    <w:rsid w:val="00FF2274"/>
    <w:rsid w:val="00FF22AC"/>
    <w:rsid w:val="00FF23E4"/>
    <w:rsid w:val="00FF25AC"/>
    <w:rsid w:val="00FF284C"/>
    <w:rsid w:val="00FF28D5"/>
    <w:rsid w:val="00FF3923"/>
    <w:rsid w:val="00FF3BAF"/>
    <w:rsid w:val="00FF3C2D"/>
    <w:rsid w:val="00FF3C53"/>
    <w:rsid w:val="00FF3FCF"/>
    <w:rsid w:val="00FF4CE7"/>
    <w:rsid w:val="00FF4DE6"/>
    <w:rsid w:val="00FF54D5"/>
    <w:rsid w:val="00FF556A"/>
    <w:rsid w:val="00FF5AB8"/>
    <w:rsid w:val="00FF6582"/>
    <w:rsid w:val="00FF6E5F"/>
    <w:rsid w:val="00FF7156"/>
    <w:rsid w:val="00FF74C5"/>
    <w:rsid w:val="00FF765F"/>
    <w:rsid w:val="00FF79D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67"/>
    <w:rPr>
      <w:rFonts w:ascii="Times New Roman" w:eastAsia="Times New Roman" w:hAnsi="Times New Roman"/>
      <w:sz w:val="24"/>
      <w:szCs w:val="24"/>
      <w:lang w:val="es-EC"/>
    </w:rPr>
  </w:style>
  <w:style w:type="paragraph" w:styleId="Ttulo1">
    <w:name w:val="heading 1"/>
    <w:basedOn w:val="Normal"/>
    <w:link w:val="Ttulo1Car"/>
    <w:uiPriority w:val="1"/>
    <w:qFormat/>
    <w:rsid w:val="00F5793D"/>
    <w:pPr>
      <w:widowControl w:val="0"/>
      <w:outlineLvl w:val="0"/>
    </w:pPr>
    <w:rPr>
      <w:rFonts w:ascii="Cambria" w:eastAsia="Cambria" w:hAnsi="Cambria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1"/>
    <w:qFormat/>
    <w:rsid w:val="00F5793D"/>
    <w:pPr>
      <w:widowControl w:val="0"/>
      <w:ind w:left="473" w:hanging="360"/>
      <w:outlineLvl w:val="1"/>
    </w:pPr>
    <w:rPr>
      <w:rFonts w:ascii="Calibri" w:eastAsia="Calibri" w:hAnsi="Calibri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F5793D"/>
    <w:pPr>
      <w:widowControl w:val="0"/>
      <w:outlineLvl w:val="2"/>
    </w:pPr>
    <w:rPr>
      <w:rFonts w:ascii="Arial Black" w:eastAsia="Arial Black" w:hAnsi="Arial Black"/>
      <w:b/>
      <w:bCs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F5793D"/>
    <w:pPr>
      <w:widowControl w:val="0"/>
      <w:outlineLvl w:val="3"/>
    </w:pPr>
    <w:rPr>
      <w:rFonts w:ascii="Arial Black" w:eastAsia="Arial Black" w:hAnsi="Arial Black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A6E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A6E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A6EF3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D2673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eastAsia="es-EC"/>
    </w:rPr>
  </w:style>
  <w:style w:type="table" w:styleId="Tablaconcuadrcula">
    <w:name w:val="Table Grid"/>
    <w:basedOn w:val="Tablanormal"/>
    <w:uiPriority w:val="39"/>
    <w:rsid w:val="00EC2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3A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F3A2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A38C0"/>
    <w:rPr>
      <w:color w:val="800080"/>
      <w:u w:val="single"/>
    </w:rPr>
  </w:style>
  <w:style w:type="paragraph" w:customStyle="1" w:styleId="ParaAttribute2">
    <w:name w:val="ParaAttribute2"/>
    <w:rsid w:val="00D504FC"/>
    <w:pPr>
      <w:widowControl w:val="0"/>
      <w:wordWrap w:val="0"/>
      <w:spacing w:after="200"/>
      <w:jc w:val="center"/>
    </w:pPr>
    <w:rPr>
      <w:rFonts w:ascii="Times New Roman" w:eastAsia="□□" w:hAnsi="Times New Roman"/>
    </w:rPr>
  </w:style>
  <w:style w:type="character" w:customStyle="1" w:styleId="CharAttribute5">
    <w:name w:val="CharAttribute5"/>
    <w:rsid w:val="00D504FC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8C54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1">
    <w:name w:val="Cuadrícula media 21"/>
    <w:uiPriority w:val="1"/>
    <w:qFormat/>
    <w:rsid w:val="000E35F6"/>
    <w:rPr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984230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84230"/>
    <w:rPr>
      <w:sz w:val="22"/>
      <w:szCs w:val="21"/>
      <w:lang w:eastAsia="en-US"/>
    </w:rPr>
  </w:style>
  <w:style w:type="character" w:styleId="Textoennegrita">
    <w:name w:val="Strong"/>
    <w:uiPriority w:val="22"/>
    <w:qFormat/>
    <w:rsid w:val="00C132A3"/>
    <w:rPr>
      <w:b/>
      <w:bCs/>
    </w:rPr>
  </w:style>
  <w:style w:type="character" w:styleId="Refdecomentario">
    <w:name w:val="annotation reference"/>
    <w:uiPriority w:val="99"/>
    <w:semiHidden/>
    <w:unhideWhenUsed/>
    <w:rsid w:val="00F5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AB8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F55AB8"/>
    <w:rPr>
      <w:lang w:val="en-US" w:eastAsia="en-US"/>
    </w:rPr>
  </w:style>
  <w:style w:type="character" w:customStyle="1" w:styleId="apple-converted-space">
    <w:name w:val="apple-converted-space"/>
    <w:rsid w:val="0055309B"/>
  </w:style>
  <w:style w:type="paragraph" w:customStyle="1" w:styleId="Sombreadovistoso-nfasis11">
    <w:name w:val="Sombreado vistoso - Énfasis 11"/>
    <w:hidden/>
    <w:uiPriority w:val="99"/>
    <w:semiHidden/>
    <w:rsid w:val="00063544"/>
    <w:rPr>
      <w:rFonts w:ascii="Times New Roman" w:eastAsia="Times New Roman" w:hAnsi="Times New Roman"/>
      <w:sz w:val="24"/>
      <w:szCs w:val="24"/>
      <w:lang w:val="es-EC"/>
    </w:rPr>
  </w:style>
  <w:style w:type="table" w:customStyle="1" w:styleId="Tablanormal11">
    <w:name w:val="Tabla normal 11"/>
    <w:basedOn w:val="Tablanormal"/>
    <w:uiPriority w:val="41"/>
    <w:rsid w:val="00C06FC8"/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uiPriority w:val="1"/>
    <w:qFormat/>
    <w:rsid w:val="007705E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705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41F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41F2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0698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9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1"/>
    <w:rsid w:val="00F5793D"/>
    <w:rPr>
      <w:rFonts w:ascii="Cambria" w:eastAsia="Cambria" w:hAnsi="Cambria"/>
      <w:sz w:val="40"/>
      <w:szCs w:val="40"/>
      <w:lang w:val="en-US" w:eastAsia="en-US"/>
    </w:rPr>
  </w:style>
  <w:style w:type="character" w:customStyle="1" w:styleId="Ttulo2Car">
    <w:name w:val="Título 2 Car"/>
    <w:link w:val="Ttulo2"/>
    <w:uiPriority w:val="1"/>
    <w:rsid w:val="00F5793D"/>
    <w:rPr>
      <w:b/>
      <w:bCs/>
      <w:sz w:val="30"/>
      <w:szCs w:val="30"/>
      <w:lang w:val="en-US" w:eastAsia="en-US"/>
    </w:rPr>
  </w:style>
  <w:style w:type="character" w:customStyle="1" w:styleId="Ttulo3Car">
    <w:name w:val="Título 3 Car"/>
    <w:link w:val="Ttulo3"/>
    <w:uiPriority w:val="1"/>
    <w:rsid w:val="00F5793D"/>
    <w:rPr>
      <w:rFonts w:ascii="Arial Black" w:eastAsia="Arial Black" w:hAnsi="Arial Black"/>
      <w:b/>
      <w:bCs/>
      <w:sz w:val="24"/>
      <w:szCs w:val="24"/>
      <w:lang w:val="en-US" w:eastAsia="en-US"/>
    </w:rPr>
  </w:style>
  <w:style w:type="character" w:customStyle="1" w:styleId="Ttulo4Car">
    <w:name w:val="Título 4 Car"/>
    <w:link w:val="Ttulo4"/>
    <w:uiPriority w:val="1"/>
    <w:rsid w:val="00F5793D"/>
    <w:rPr>
      <w:rFonts w:ascii="Arial Black" w:eastAsia="Arial Black" w:hAnsi="Arial Black"/>
      <w:b/>
      <w:bCs/>
      <w:sz w:val="22"/>
      <w:szCs w:val="22"/>
      <w:lang w:val="en-US" w:eastAsia="en-US"/>
    </w:rPr>
  </w:style>
  <w:style w:type="character" w:customStyle="1" w:styleId="Ttulo5Car">
    <w:name w:val="Título 5 Car"/>
    <w:link w:val="Ttulo5"/>
    <w:uiPriority w:val="9"/>
    <w:rsid w:val="00DA6EF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link w:val="Ttulo6"/>
    <w:uiPriority w:val="9"/>
    <w:rsid w:val="00DA6EF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link w:val="Ttulo7"/>
    <w:uiPriority w:val="9"/>
    <w:rsid w:val="00DA6EF3"/>
    <w:rPr>
      <w:rFonts w:ascii="Calibri" w:eastAsia="Times New Roman" w:hAnsi="Calibri" w:cs="Times New Roman"/>
      <w:sz w:val="24"/>
      <w:szCs w:val="24"/>
      <w:lang w:val="es-EC"/>
    </w:rPr>
  </w:style>
  <w:style w:type="paragraph" w:styleId="Lista2">
    <w:name w:val="List 2"/>
    <w:basedOn w:val="Normal"/>
    <w:uiPriority w:val="99"/>
    <w:unhideWhenUsed/>
    <w:rsid w:val="00DA6EF3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DA6EF3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A6E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DA6EF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uiPriority w:val="11"/>
    <w:rsid w:val="00DA6EF3"/>
    <w:rPr>
      <w:rFonts w:ascii="Calibri Light" w:eastAsia="Times New Roman" w:hAnsi="Calibri Light" w:cs="Times New Roman"/>
      <w:sz w:val="24"/>
      <w:szCs w:val="24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D10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19B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019B5"/>
    <w:rPr>
      <w:rFonts w:ascii="Times New Roman" w:eastAsia="Times New Roman" w:hAnsi="Times New Roman"/>
      <w:lang w:val="es-EC"/>
    </w:rPr>
  </w:style>
  <w:style w:type="character" w:styleId="Refdenotaalfinal">
    <w:name w:val="endnote reference"/>
    <w:uiPriority w:val="99"/>
    <w:semiHidden/>
    <w:unhideWhenUsed/>
    <w:rsid w:val="003019B5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DAF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B84DAF"/>
    <w:rPr>
      <w:rFonts w:ascii="Times New Roman" w:eastAsia="Times New Roman" w:hAnsi="Times New Roman"/>
      <w:b/>
      <w:bCs/>
      <w:lang w:val="es-EC" w:eastAsia="en-US"/>
    </w:rPr>
  </w:style>
  <w:style w:type="paragraph" w:styleId="Lista3">
    <w:name w:val="List 3"/>
    <w:basedOn w:val="Normal"/>
    <w:uiPriority w:val="99"/>
    <w:unhideWhenUsed/>
    <w:rsid w:val="00B030E4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B030E4"/>
    <w:pPr>
      <w:numPr>
        <w:numId w:val="45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B030E4"/>
    <w:pPr>
      <w:spacing w:after="120"/>
      <w:ind w:left="566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030E4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030E4"/>
    <w:rPr>
      <w:rFonts w:ascii="Times New Roman" w:eastAsia="Times New Roman" w:hAnsi="Times New Roman"/>
      <w:sz w:val="24"/>
      <w:szCs w:val="24"/>
      <w:lang w:val="es-EC"/>
    </w:rPr>
  </w:style>
  <w:style w:type="character" w:customStyle="1" w:styleId="leidos">
    <w:name w:val="leidos"/>
    <w:rsid w:val="00E7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67"/>
    <w:rPr>
      <w:rFonts w:ascii="Times New Roman" w:eastAsia="Times New Roman" w:hAnsi="Times New Roman"/>
      <w:sz w:val="24"/>
      <w:szCs w:val="24"/>
      <w:lang w:val="es-EC"/>
    </w:rPr>
  </w:style>
  <w:style w:type="paragraph" w:styleId="Ttulo1">
    <w:name w:val="heading 1"/>
    <w:basedOn w:val="Normal"/>
    <w:link w:val="Ttulo1Car"/>
    <w:uiPriority w:val="1"/>
    <w:qFormat/>
    <w:rsid w:val="00F5793D"/>
    <w:pPr>
      <w:widowControl w:val="0"/>
      <w:outlineLvl w:val="0"/>
    </w:pPr>
    <w:rPr>
      <w:rFonts w:ascii="Cambria" w:eastAsia="Cambria" w:hAnsi="Cambria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1"/>
    <w:qFormat/>
    <w:rsid w:val="00F5793D"/>
    <w:pPr>
      <w:widowControl w:val="0"/>
      <w:ind w:left="473" w:hanging="360"/>
      <w:outlineLvl w:val="1"/>
    </w:pPr>
    <w:rPr>
      <w:rFonts w:ascii="Calibri" w:eastAsia="Calibri" w:hAnsi="Calibri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F5793D"/>
    <w:pPr>
      <w:widowControl w:val="0"/>
      <w:outlineLvl w:val="2"/>
    </w:pPr>
    <w:rPr>
      <w:rFonts w:ascii="Arial Black" w:eastAsia="Arial Black" w:hAnsi="Arial Black"/>
      <w:b/>
      <w:bCs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F5793D"/>
    <w:pPr>
      <w:widowControl w:val="0"/>
      <w:outlineLvl w:val="3"/>
    </w:pPr>
    <w:rPr>
      <w:rFonts w:ascii="Arial Black" w:eastAsia="Arial Black" w:hAnsi="Arial Black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A6E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A6E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A6EF3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D2673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eastAsia="es-EC"/>
    </w:rPr>
  </w:style>
  <w:style w:type="table" w:styleId="Tablaconcuadrcula">
    <w:name w:val="Table Grid"/>
    <w:basedOn w:val="Tablanormal"/>
    <w:uiPriority w:val="39"/>
    <w:rsid w:val="00EC2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3A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F3A2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A38C0"/>
    <w:rPr>
      <w:color w:val="800080"/>
      <w:u w:val="single"/>
    </w:rPr>
  </w:style>
  <w:style w:type="paragraph" w:customStyle="1" w:styleId="ParaAttribute2">
    <w:name w:val="ParaAttribute2"/>
    <w:rsid w:val="00D504FC"/>
    <w:pPr>
      <w:widowControl w:val="0"/>
      <w:wordWrap w:val="0"/>
      <w:spacing w:after="200"/>
      <w:jc w:val="center"/>
    </w:pPr>
    <w:rPr>
      <w:rFonts w:ascii="Times New Roman" w:eastAsia="□□" w:hAnsi="Times New Roman"/>
    </w:rPr>
  </w:style>
  <w:style w:type="character" w:customStyle="1" w:styleId="CharAttribute5">
    <w:name w:val="CharAttribute5"/>
    <w:rsid w:val="00D504FC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8C54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1">
    <w:name w:val="Cuadrícula media 21"/>
    <w:uiPriority w:val="1"/>
    <w:qFormat/>
    <w:rsid w:val="000E35F6"/>
    <w:rPr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984230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84230"/>
    <w:rPr>
      <w:sz w:val="22"/>
      <w:szCs w:val="21"/>
      <w:lang w:eastAsia="en-US"/>
    </w:rPr>
  </w:style>
  <w:style w:type="character" w:styleId="Textoennegrita">
    <w:name w:val="Strong"/>
    <w:uiPriority w:val="22"/>
    <w:qFormat/>
    <w:rsid w:val="00C132A3"/>
    <w:rPr>
      <w:b/>
      <w:bCs/>
    </w:rPr>
  </w:style>
  <w:style w:type="character" w:styleId="Refdecomentario">
    <w:name w:val="annotation reference"/>
    <w:uiPriority w:val="99"/>
    <w:semiHidden/>
    <w:unhideWhenUsed/>
    <w:rsid w:val="00F5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AB8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F55AB8"/>
    <w:rPr>
      <w:lang w:val="en-US" w:eastAsia="en-US"/>
    </w:rPr>
  </w:style>
  <w:style w:type="character" w:customStyle="1" w:styleId="apple-converted-space">
    <w:name w:val="apple-converted-space"/>
    <w:rsid w:val="0055309B"/>
  </w:style>
  <w:style w:type="paragraph" w:customStyle="1" w:styleId="Sombreadovistoso-nfasis11">
    <w:name w:val="Sombreado vistoso - Énfasis 11"/>
    <w:hidden/>
    <w:uiPriority w:val="99"/>
    <w:semiHidden/>
    <w:rsid w:val="00063544"/>
    <w:rPr>
      <w:rFonts w:ascii="Times New Roman" w:eastAsia="Times New Roman" w:hAnsi="Times New Roman"/>
      <w:sz w:val="24"/>
      <w:szCs w:val="24"/>
      <w:lang w:val="es-EC"/>
    </w:rPr>
  </w:style>
  <w:style w:type="table" w:customStyle="1" w:styleId="Tablanormal11">
    <w:name w:val="Tabla normal 11"/>
    <w:basedOn w:val="Tablanormal"/>
    <w:uiPriority w:val="41"/>
    <w:rsid w:val="00C06FC8"/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uiPriority w:val="1"/>
    <w:qFormat/>
    <w:rsid w:val="007705E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705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41F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41F2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0698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9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1"/>
    <w:rsid w:val="00F5793D"/>
    <w:rPr>
      <w:rFonts w:ascii="Cambria" w:eastAsia="Cambria" w:hAnsi="Cambria"/>
      <w:sz w:val="40"/>
      <w:szCs w:val="40"/>
      <w:lang w:val="en-US" w:eastAsia="en-US"/>
    </w:rPr>
  </w:style>
  <w:style w:type="character" w:customStyle="1" w:styleId="Ttulo2Car">
    <w:name w:val="Título 2 Car"/>
    <w:link w:val="Ttulo2"/>
    <w:uiPriority w:val="1"/>
    <w:rsid w:val="00F5793D"/>
    <w:rPr>
      <w:b/>
      <w:bCs/>
      <w:sz w:val="30"/>
      <w:szCs w:val="30"/>
      <w:lang w:val="en-US" w:eastAsia="en-US"/>
    </w:rPr>
  </w:style>
  <w:style w:type="character" w:customStyle="1" w:styleId="Ttulo3Car">
    <w:name w:val="Título 3 Car"/>
    <w:link w:val="Ttulo3"/>
    <w:uiPriority w:val="1"/>
    <w:rsid w:val="00F5793D"/>
    <w:rPr>
      <w:rFonts w:ascii="Arial Black" w:eastAsia="Arial Black" w:hAnsi="Arial Black"/>
      <w:b/>
      <w:bCs/>
      <w:sz w:val="24"/>
      <w:szCs w:val="24"/>
      <w:lang w:val="en-US" w:eastAsia="en-US"/>
    </w:rPr>
  </w:style>
  <w:style w:type="character" w:customStyle="1" w:styleId="Ttulo4Car">
    <w:name w:val="Título 4 Car"/>
    <w:link w:val="Ttulo4"/>
    <w:uiPriority w:val="1"/>
    <w:rsid w:val="00F5793D"/>
    <w:rPr>
      <w:rFonts w:ascii="Arial Black" w:eastAsia="Arial Black" w:hAnsi="Arial Black"/>
      <w:b/>
      <w:bCs/>
      <w:sz w:val="22"/>
      <w:szCs w:val="22"/>
      <w:lang w:val="en-US" w:eastAsia="en-US"/>
    </w:rPr>
  </w:style>
  <w:style w:type="character" w:customStyle="1" w:styleId="Ttulo5Car">
    <w:name w:val="Título 5 Car"/>
    <w:link w:val="Ttulo5"/>
    <w:uiPriority w:val="9"/>
    <w:rsid w:val="00DA6EF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link w:val="Ttulo6"/>
    <w:uiPriority w:val="9"/>
    <w:rsid w:val="00DA6EF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link w:val="Ttulo7"/>
    <w:uiPriority w:val="9"/>
    <w:rsid w:val="00DA6EF3"/>
    <w:rPr>
      <w:rFonts w:ascii="Calibri" w:eastAsia="Times New Roman" w:hAnsi="Calibri" w:cs="Times New Roman"/>
      <w:sz w:val="24"/>
      <w:szCs w:val="24"/>
      <w:lang w:val="es-EC"/>
    </w:rPr>
  </w:style>
  <w:style w:type="paragraph" w:styleId="Lista2">
    <w:name w:val="List 2"/>
    <w:basedOn w:val="Normal"/>
    <w:uiPriority w:val="99"/>
    <w:unhideWhenUsed/>
    <w:rsid w:val="00DA6EF3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DA6EF3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A6E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DA6EF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uiPriority w:val="11"/>
    <w:rsid w:val="00DA6EF3"/>
    <w:rPr>
      <w:rFonts w:ascii="Calibri Light" w:eastAsia="Times New Roman" w:hAnsi="Calibri Light" w:cs="Times New Roman"/>
      <w:sz w:val="24"/>
      <w:szCs w:val="24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D10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19B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019B5"/>
    <w:rPr>
      <w:rFonts w:ascii="Times New Roman" w:eastAsia="Times New Roman" w:hAnsi="Times New Roman"/>
      <w:lang w:val="es-EC"/>
    </w:rPr>
  </w:style>
  <w:style w:type="character" w:styleId="Refdenotaalfinal">
    <w:name w:val="endnote reference"/>
    <w:uiPriority w:val="99"/>
    <w:semiHidden/>
    <w:unhideWhenUsed/>
    <w:rsid w:val="003019B5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DAF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B84DAF"/>
    <w:rPr>
      <w:rFonts w:ascii="Times New Roman" w:eastAsia="Times New Roman" w:hAnsi="Times New Roman"/>
      <w:b/>
      <w:bCs/>
      <w:lang w:val="es-EC" w:eastAsia="en-US"/>
    </w:rPr>
  </w:style>
  <w:style w:type="paragraph" w:styleId="Lista3">
    <w:name w:val="List 3"/>
    <w:basedOn w:val="Normal"/>
    <w:uiPriority w:val="99"/>
    <w:unhideWhenUsed/>
    <w:rsid w:val="00B030E4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B030E4"/>
    <w:pPr>
      <w:numPr>
        <w:numId w:val="45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B030E4"/>
    <w:pPr>
      <w:spacing w:after="120"/>
      <w:ind w:left="566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030E4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030E4"/>
    <w:rPr>
      <w:rFonts w:ascii="Times New Roman" w:eastAsia="Times New Roman" w:hAnsi="Times New Roman"/>
      <w:sz w:val="24"/>
      <w:szCs w:val="24"/>
      <w:lang w:val="es-EC"/>
    </w:rPr>
  </w:style>
  <w:style w:type="character" w:customStyle="1" w:styleId="leidos">
    <w:name w:val="leidos"/>
    <w:rsid w:val="00E7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500">
          <w:marLeft w:val="1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81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1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8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0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2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5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1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478">
          <w:marLeft w:val="1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Recomendaciones%20de%20la%20Comisi&#243;n%20de%20Docencia%2005%20de%20diciembre%20de%202017.docx" TargetMode="External"/><Relationship Id="rId18" Type="http://schemas.openxmlformats.org/officeDocument/2006/relationships/hyperlink" Target="http://www.postgrados.espol.edu.e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Recomendaciones%20de%20la%20Comisi&#243;n%20de%20Docencia%2005%20de%20diciembre%20de%202017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Recomendaciones%20de%20la%20Comisi&#243;n%20de%20Docencia%2005%20de%20diciembre%20de%202017.docx" TargetMode="External"/><Relationship Id="rId20" Type="http://schemas.openxmlformats.org/officeDocument/2006/relationships/hyperlink" Target="http://www.postgrados.espol.edu.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Recomendaciones%20de%20la%20Comisi&#243;n%20de%20Docencia%2005%20de%20diciembre%20de%2020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Recomendaciones%20de%20la%20Comisi&#243;n%20de%20Docencia%2005%20de%20diciembre%20de%202017.docx" TargetMode="External"/><Relationship Id="rId10" Type="http://schemas.openxmlformats.org/officeDocument/2006/relationships/hyperlink" Target="Recomendaciones%20de%20la%20Comisi&#243;n%20de%20Docencia%2005%20de%20diciembre%20de%202017.docx" TargetMode="External"/><Relationship Id="rId19" Type="http://schemas.openxmlformats.org/officeDocument/2006/relationships/hyperlink" Target="http://www.postgrados.espol.edu.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Recomendaciones%20de%20la%20Comisi&#243;n%20de%20Docencia%2005%20de%20diciembre%20de%202017.docx" TargetMode="External"/><Relationship Id="rId14" Type="http://schemas.openxmlformats.org/officeDocument/2006/relationships/hyperlink" Target="Recomendaciones%20de%20la%20Comisi&#243;n%20de%20Docencia%2005%20de%20diciembre%20de%202017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04EB-BF3C-4AEF-986E-433AE1C6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23548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http://dschool.stanford.edu/wp-content/uploads/2011/03/BootcampBootleg2010v2SLIM.pdf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Rocio Loreley Florencia Bravo</cp:lastModifiedBy>
  <cp:revision>52</cp:revision>
  <cp:lastPrinted>2017-12-11T16:39:00Z</cp:lastPrinted>
  <dcterms:created xsi:type="dcterms:W3CDTF">2017-12-07T19:51:00Z</dcterms:created>
  <dcterms:modified xsi:type="dcterms:W3CDTF">2017-12-15T15:32:00Z</dcterms:modified>
</cp:coreProperties>
</file>