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Pr="00CA6CC7">
        <w:rPr>
          <w:b/>
        </w:rPr>
        <w:t>ESCUELA SUPERIOR POLITÉCNICA DEL LITORAL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FACULTAD DE CIENCIAS NATURALES Y MATEMÁTICAS</w:t>
      </w:r>
    </w:p>
    <w:p w:rsidR="00191E2B" w:rsidRPr="00CA6CC7" w:rsidRDefault="00CA6CC7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CURSO DE NIVELACIÓN </w:t>
      </w:r>
      <w:r w:rsidR="00D86FD2">
        <w:rPr>
          <w:b/>
        </w:rPr>
        <w:t>INTENSIVO</w:t>
      </w:r>
      <w:r w:rsidR="001A5F54">
        <w:rPr>
          <w:b/>
        </w:rPr>
        <w:t xml:space="preserve"> FEBRERO 2019</w:t>
      </w:r>
      <w:r w:rsidR="00D86FD2">
        <w:rPr>
          <w:b/>
        </w:rPr>
        <w:t>.</w:t>
      </w:r>
    </w:p>
    <w:p w:rsidR="00CA6CC7" w:rsidRPr="00CA6CC7" w:rsidRDefault="00CA6CC7" w:rsidP="00191E2B">
      <w:pPr>
        <w:spacing w:after="0" w:line="240" w:lineRule="auto"/>
        <w:ind w:left="993"/>
        <w:jc w:val="center"/>
        <w:rPr>
          <w:b/>
        </w:rPr>
      </w:pPr>
    </w:p>
    <w:p w:rsidR="002120BB" w:rsidRDefault="005249E7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 EXAMEN </w:t>
      </w:r>
      <w:r w:rsidR="00D86FD2">
        <w:rPr>
          <w:b/>
        </w:rPr>
        <w:t>DE</w:t>
      </w:r>
      <w:r w:rsidR="00EE5C52" w:rsidRPr="00CA6CC7">
        <w:rPr>
          <w:b/>
        </w:rPr>
        <w:t xml:space="preserve"> </w:t>
      </w:r>
      <w:r w:rsidR="002120BB">
        <w:rPr>
          <w:b/>
        </w:rPr>
        <w:t>RECUPERACI</w:t>
      </w:r>
      <w:r w:rsidR="00984E56" w:rsidRPr="00CA6CC7">
        <w:rPr>
          <w:b/>
        </w:rPr>
        <w:t>Ó</w:t>
      </w:r>
      <w:r w:rsidR="002120BB">
        <w:rPr>
          <w:b/>
        </w:rPr>
        <w:t>N</w:t>
      </w:r>
    </w:p>
    <w:p w:rsidR="00191E2B" w:rsidRPr="00CA6CC7" w:rsidRDefault="00EE5C52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MATEMÁTICAS BÁSICAS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GUAYAQUIL, </w:t>
      </w:r>
      <w:r w:rsidR="002120BB">
        <w:rPr>
          <w:b/>
        </w:rPr>
        <w:t>15</w:t>
      </w:r>
      <w:r w:rsidR="00D86FD2">
        <w:rPr>
          <w:b/>
        </w:rPr>
        <w:t xml:space="preserve"> DE </w:t>
      </w:r>
      <w:r w:rsidR="001A5F54">
        <w:rPr>
          <w:b/>
        </w:rPr>
        <w:t>ABRIL</w:t>
      </w:r>
      <w:r w:rsidR="00F00E83" w:rsidRPr="00CA6CC7">
        <w:rPr>
          <w:b/>
        </w:rPr>
        <w:t xml:space="preserve"> </w:t>
      </w:r>
      <w:r w:rsidR="001A5F54">
        <w:rPr>
          <w:b/>
        </w:rPr>
        <w:t>DE 2019</w:t>
      </w:r>
      <w:r w:rsidR="00D86FD2">
        <w:rPr>
          <w:b/>
        </w:rPr>
        <w:t>.</w:t>
      </w:r>
    </w:p>
    <w:p w:rsidR="00191E2B" w:rsidRPr="00CA6CC7" w:rsidRDefault="00345BC3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FRANJA </w:t>
      </w:r>
      <w:r w:rsidR="006B1F84">
        <w:rPr>
          <w:b/>
        </w:rPr>
        <w:t>2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VERSIÓN </w:t>
      </w:r>
      <w:r w:rsidR="00285490">
        <w:rPr>
          <w:b/>
        </w:rPr>
        <w:t>CERO</w:t>
      </w:r>
    </w:p>
    <w:p w:rsidR="00E6300D" w:rsidRPr="00136AA2" w:rsidRDefault="00E6300D" w:rsidP="000F24CB">
      <w:pPr>
        <w:spacing w:after="0" w:line="276" w:lineRule="auto"/>
        <w:ind w:left="993"/>
        <w:jc w:val="center"/>
        <w:rPr>
          <w:rFonts w:ascii="Calibri" w:hAnsi="Calibri"/>
          <w:b/>
          <w:sz w:val="24"/>
          <w:szCs w:val="24"/>
        </w:rPr>
      </w:pPr>
    </w:p>
    <w:p w:rsidR="00D86FD2" w:rsidRPr="00136AA2" w:rsidRDefault="00D86FD2" w:rsidP="00D86FD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312CD" w:rsidRDefault="000312CD" w:rsidP="000312CD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D</w:t>
      </w:r>
      <w:r w:rsidR="00630322">
        <w:rPr>
          <w:rFonts w:ascii="Calibri" w:hAnsi="Calibri"/>
          <w:sz w:val="24"/>
          <w:szCs w:val="24"/>
        </w:rPr>
        <w:t>e</w:t>
      </w:r>
      <w:r w:rsidRPr="000312CD">
        <w:rPr>
          <w:rFonts w:ascii="Calibri" w:hAnsi="Calibri"/>
          <w:sz w:val="24"/>
          <w:szCs w:val="24"/>
        </w:rPr>
        <w:t xml:space="preserve"> los enunciados</w:t>
      </w:r>
      <w:r w:rsidR="00630322">
        <w:rPr>
          <w:rFonts w:ascii="Calibri" w:hAnsi="Calibri"/>
          <w:sz w:val="24"/>
          <w:szCs w:val="24"/>
        </w:rPr>
        <w:t xml:space="preserve"> que se dan a continuación</w:t>
      </w:r>
      <w:r w:rsidRPr="000312CD">
        <w:rPr>
          <w:rFonts w:ascii="Calibri" w:hAnsi="Calibri"/>
          <w:sz w:val="24"/>
          <w:szCs w:val="24"/>
        </w:rPr>
        <w:t>:</w:t>
      </w:r>
    </w:p>
    <w:p w:rsidR="00630322" w:rsidRDefault="00630322" w:rsidP="00630322">
      <w:pPr>
        <w:pStyle w:val="ListParagraph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I:   x + 2  es un número impar</w:t>
      </w:r>
      <w:r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II:   6  es un múltiplo de 4</w:t>
      </w:r>
      <w:r>
        <w:rPr>
          <w:rFonts w:ascii="Calibri" w:hAnsi="Calibri"/>
          <w:sz w:val="24"/>
          <w:szCs w:val="24"/>
        </w:rPr>
        <w:t>.</w:t>
      </w:r>
    </w:p>
    <w:p w:rsidR="000312CD" w:rsidRDefault="000312CD" w:rsidP="00630322">
      <w:pPr>
        <w:pStyle w:val="ListParagraph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III: </w:t>
      </w:r>
      <w:r w:rsidRPr="000312CD">
        <w:rPr>
          <w:rFonts w:ascii="Calibri" w:hAnsi="Calibri"/>
          <w:sz w:val="24"/>
          <w:szCs w:val="24"/>
        </w:rPr>
        <w:t>Todos los números primos son naturales</w:t>
      </w:r>
      <w:r>
        <w:rPr>
          <w:rFonts w:ascii="Calibri" w:hAnsi="Calibri"/>
          <w:sz w:val="24"/>
          <w:szCs w:val="24"/>
        </w:rPr>
        <w:t>.</w:t>
      </w:r>
    </w:p>
    <w:p w:rsidR="00630322" w:rsidRDefault="00630322" w:rsidP="00630322">
      <w:pPr>
        <w:pStyle w:val="ListParagraph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 puede concluir que </w:t>
      </w:r>
      <w:r w:rsidRPr="00630322">
        <w:rPr>
          <w:rFonts w:ascii="Calibri" w:hAnsi="Calibri"/>
          <w:b/>
          <w:sz w:val="24"/>
          <w:szCs w:val="24"/>
        </w:rPr>
        <w:t>son proposiciones</w:t>
      </w:r>
      <w:r>
        <w:rPr>
          <w:rFonts w:ascii="Calibri" w:hAnsi="Calibri"/>
          <w:sz w:val="24"/>
          <w:szCs w:val="24"/>
        </w:rPr>
        <w:t>: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a)  Solo I</w:t>
      </w:r>
      <w:r w:rsidR="008B6DB6"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22447F">
        <w:rPr>
          <w:rFonts w:ascii="Calibri" w:hAnsi="Calibri"/>
          <w:sz w:val="24"/>
          <w:szCs w:val="24"/>
          <w:highlight w:val="yellow"/>
        </w:rPr>
        <w:t xml:space="preserve">b) </w:t>
      </w:r>
      <w:r w:rsidR="0022447F" w:rsidRPr="0022447F">
        <w:rPr>
          <w:rFonts w:ascii="Calibri" w:hAnsi="Calibri"/>
          <w:sz w:val="24"/>
          <w:szCs w:val="24"/>
          <w:highlight w:val="yellow"/>
        </w:rPr>
        <w:t xml:space="preserve"> </w:t>
      </w:r>
      <w:r w:rsidR="0022447F" w:rsidRPr="0022447F">
        <w:rPr>
          <w:rFonts w:ascii="Calibri" w:hAnsi="Calibri"/>
          <w:sz w:val="24"/>
          <w:szCs w:val="24"/>
          <w:highlight w:val="yellow"/>
        </w:rPr>
        <w:t>II y III</w:t>
      </w:r>
      <w:r w:rsidR="008B6DB6" w:rsidRPr="0022447F">
        <w:rPr>
          <w:rFonts w:ascii="Calibri" w:hAnsi="Calibri"/>
          <w:sz w:val="24"/>
          <w:szCs w:val="24"/>
          <w:highlight w:val="yellow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0312CD">
        <w:rPr>
          <w:rFonts w:ascii="Calibri" w:hAnsi="Calibri"/>
          <w:sz w:val="24"/>
          <w:szCs w:val="24"/>
        </w:rPr>
        <w:t>c)</w:t>
      </w:r>
      <w:r w:rsidR="0022447F">
        <w:rPr>
          <w:rFonts w:ascii="Calibri" w:hAnsi="Calibri"/>
          <w:sz w:val="24"/>
          <w:szCs w:val="24"/>
        </w:rPr>
        <w:t xml:space="preserve"> </w:t>
      </w:r>
      <w:r w:rsidRPr="000312CD">
        <w:rPr>
          <w:rFonts w:ascii="Calibri" w:hAnsi="Calibri"/>
          <w:sz w:val="24"/>
          <w:szCs w:val="24"/>
        </w:rPr>
        <w:t xml:space="preserve"> Solo III</w:t>
      </w:r>
      <w:r w:rsidR="008B6DB6">
        <w:rPr>
          <w:rFonts w:ascii="Calibri" w:hAnsi="Calibri"/>
          <w:sz w:val="24"/>
          <w:szCs w:val="24"/>
        </w:rPr>
        <w:t>.</w:t>
      </w:r>
    </w:p>
    <w:p w:rsidR="000312CD" w:rsidRPr="000312CD" w:rsidRDefault="000312CD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 w:rsidRPr="0022447F">
        <w:rPr>
          <w:rFonts w:ascii="Calibri" w:hAnsi="Calibri"/>
          <w:sz w:val="24"/>
          <w:szCs w:val="24"/>
        </w:rPr>
        <w:t>d)</w:t>
      </w:r>
      <w:r w:rsidR="0022447F">
        <w:rPr>
          <w:rFonts w:ascii="Calibri" w:hAnsi="Calibri"/>
          <w:sz w:val="24"/>
          <w:szCs w:val="24"/>
        </w:rPr>
        <w:t xml:space="preserve"> </w:t>
      </w:r>
      <w:r w:rsidR="0022447F" w:rsidRPr="0022447F">
        <w:rPr>
          <w:rFonts w:ascii="Calibri" w:hAnsi="Calibri"/>
          <w:sz w:val="24"/>
          <w:szCs w:val="24"/>
        </w:rPr>
        <w:t xml:space="preserve">Solo </w:t>
      </w:r>
      <w:r w:rsidRPr="0022447F">
        <w:rPr>
          <w:rFonts w:ascii="Calibri" w:hAnsi="Calibri"/>
          <w:sz w:val="24"/>
          <w:szCs w:val="24"/>
        </w:rPr>
        <w:t>II</w:t>
      </w:r>
      <w:r w:rsidR="008B6DB6" w:rsidRPr="0022447F">
        <w:rPr>
          <w:rFonts w:ascii="Calibri" w:hAnsi="Calibri"/>
          <w:sz w:val="24"/>
          <w:szCs w:val="24"/>
        </w:rPr>
        <w:t>.</w:t>
      </w:r>
    </w:p>
    <w:p w:rsidR="000312CD" w:rsidRPr="000312CD" w:rsidRDefault="00630322" w:rsidP="000312CD">
      <w:pPr>
        <w:pStyle w:val="ListParagraph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e) Todos los enunciados.</w:t>
      </w:r>
      <w:bookmarkStart w:id="0" w:name="_GoBack"/>
      <w:bookmarkEnd w:id="0"/>
    </w:p>
    <w:p w:rsidR="000312CD" w:rsidRDefault="000312CD" w:rsidP="00630322">
      <w:pPr>
        <w:pStyle w:val="ListParagraph"/>
        <w:spacing w:line="360" w:lineRule="auto"/>
        <w:jc w:val="both"/>
      </w:pPr>
    </w:p>
    <w:p w:rsidR="002120BB" w:rsidRPr="00484411" w:rsidRDefault="002120BB" w:rsidP="002120BB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Una </w:t>
      </w:r>
      <w:r w:rsidRPr="006829B9">
        <w:rPr>
          <w:rFonts w:ascii="Calibri" w:hAnsi="Calibri"/>
          <w:sz w:val="24"/>
          <w:szCs w:val="24"/>
        </w:rPr>
        <w:t xml:space="preserve">forma proposicional </w:t>
      </w:r>
      <w:r w:rsidRPr="006829B9">
        <w:rPr>
          <w:rFonts w:ascii="Calibri" w:hAnsi="Calibri"/>
          <w:b/>
          <w:sz w:val="24"/>
          <w:szCs w:val="24"/>
        </w:rPr>
        <w:t>equivalente</w:t>
      </w:r>
      <w:r w:rsidRPr="00484411">
        <w:rPr>
          <w:rFonts w:ascii="Calibri" w:hAnsi="Calibri"/>
          <w:sz w:val="24"/>
          <w:szCs w:val="24"/>
        </w:rPr>
        <w:t xml:space="preserve"> a</w:t>
      </w:r>
      <w:r w:rsidR="00484411" w:rsidRPr="00484411">
        <w:rPr>
          <w:rFonts w:ascii="Calibri" w:hAnsi="Calibri"/>
          <w:sz w:val="24"/>
          <w:szCs w:val="24"/>
        </w:rPr>
        <w:t xml:space="preserve"> </w:t>
      </w:r>
      <w:r w:rsidRPr="00484411">
        <w:rPr>
          <w:rFonts w:ascii="Calibri" w:hAnsi="Calibri"/>
          <w:sz w:val="24"/>
          <w:szCs w:val="24"/>
        </w:rPr>
        <w:t xml:space="preserve">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¬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p→¬q</m:t>
            </m:r>
          </m:e>
        </m:d>
      </m:oMath>
      <w:r w:rsidRPr="00484411">
        <w:rPr>
          <w:rFonts w:ascii="Calibri" w:eastAsiaTheme="minorEastAsia" w:hAnsi="Calibri"/>
          <w:sz w:val="24"/>
          <w:szCs w:val="24"/>
        </w:rPr>
        <w:t xml:space="preserve">      es:</w:t>
      </w:r>
    </w:p>
    <w:p w:rsidR="002120BB" w:rsidRPr="00484411" w:rsidRDefault="002120BB" w:rsidP="002120BB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1080" w:hanging="27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¬p∧q</m:t>
        </m:r>
      </m:oMath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1080" w:hanging="27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p∧¬q</m:t>
        </m:r>
      </m:oMath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1080" w:hanging="27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¬q→¬p</m:t>
        </m:r>
      </m:oMath>
    </w:p>
    <w:p w:rsidR="002120BB" w:rsidRPr="004355BC" w:rsidRDefault="0076178B" w:rsidP="0076178B">
      <w:pPr>
        <w:pStyle w:val="ListParagraph"/>
        <w:numPr>
          <w:ilvl w:val="1"/>
          <w:numId w:val="24"/>
        </w:numPr>
        <w:ind w:left="1080" w:hanging="270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  <m:r>
          <w:rPr>
            <w:rFonts w:ascii="Cambria Math" w:eastAsiaTheme="minorEastAsia" w:hAnsi="Cambria Math"/>
            <w:sz w:val="24"/>
            <w:szCs w:val="24"/>
            <w:highlight w:val="yellow"/>
          </w:rPr>
          <m:t>p∧q</m:t>
        </m:r>
      </m:oMath>
    </w:p>
    <w:p w:rsidR="002120BB" w:rsidRPr="00484411" w:rsidRDefault="0076178B" w:rsidP="0076178B">
      <w:pPr>
        <w:pStyle w:val="ListParagraph"/>
        <w:numPr>
          <w:ilvl w:val="1"/>
          <w:numId w:val="24"/>
        </w:numPr>
        <w:ind w:left="1080" w:hanging="270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p∨q</m:t>
        </m:r>
      </m:oMath>
    </w:p>
    <w:p w:rsidR="00F42EB6" w:rsidRPr="00484411" w:rsidRDefault="00F42EB6" w:rsidP="00F42EB6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484411" w:rsidRDefault="00785BF4" w:rsidP="00F42EB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E929EF" w:rsidRPr="00484411" w:rsidRDefault="002B3D30" w:rsidP="00DB3E89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Una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 mosca tiene una longitud </w:t>
      </w:r>
      <w:r w:rsidR="00653AA5" w:rsidRPr="00484411">
        <w:rPr>
          <w:rFonts w:ascii="Calibri" w:eastAsiaTheme="minorEastAsia" w:hAnsi="Calibri"/>
          <w:sz w:val="24"/>
          <w:szCs w:val="24"/>
        </w:rPr>
        <w:t xml:space="preserve">real </w:t>
      </w:r>
      <w:r w:rsidR="00E929EF" w:rsidRPr="00484411">
        <w:rPr>
          <w:rFonts w:ascii="Calibri" w:eastAsiaTheme="minorEastAsia" w:hAnsi="Calibri"/>
          <w:sz w:val="24"/>
          <w:szCs w:val="24"/>
        </w:rPr>
        <w:t>de 9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mm, si se conoce que en </w:t>
      </w:r>
      <w:r w:rsidRPr="00484411">
        <w:rPr>
          <w:rFonts w:ascii="Calibri" w:eastAsiaTheme="minorEastAsia" w:hAnsi="Calibri"/>
          <w:sz w:val="24"/>
          <w:szCs w:val="24"/>
        </w:rPr>
        <w:t>una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 maqueta </w:t>
      </w:r>
      <w:r w:rsidR="006829B9">
        <w:rPr>
          <w:rFonts w:ascii="Calibri" w:eastAsiaTheme="minorEastAsia" w:hAnsi="Calibri"/>
          <w:sz w:val="24"/>
          <w:szCs w:val="24"/>
        </w:rPr>
        <w:t>construida ésta tiene una longitud de</w:t>
      </w:r>
      <w:r w:rsidR="00E929EF" w:rsidRPr="00484411">
        <w:rPr>
          <w:rFonts w:ascii="Calibri" w:eastAsiaTheme="minorEastAsia" w:hAnsi="Calibri"/>
          <w:sz w:val="24"/>
          <w:szCs w:val="24"/>
        </w:rPr>
        <w:t xml:space="preserve"> 18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E929EF" w:rsidRPr="00484411">
        <w:rPr>
          <w:rFonts w:ascii="Calibri" w:eastAsiaTheme="minorEastAsia" w:hAnsi="Calibri"/>
          <w:sz w:val="24"/>
          <w:szCs w:val="24"/>
        </w:rPr>
        <w:t>cm, entonces la escala a la que se realizó la maqueta es:</w:t>
      </w:r>
      <w:r w:rsidR="006829B9">
        <w:rPr>
          <w:rFonts w:ascii="Calibri" w:eastAsiaTheme="minorEastAsia" w:hAnsi="Calibri"/>
          <w:sz w:val="24"/>
          <w:szCs w:val="24"/>
        </w:rPr>
        <w:t xml:space="preserve"> </w:t>
      </w:r>
    </w:p>
    <w:p w:rsidR="00E929EF" w:rsidRPr="00484411" w:rsidRDefault="00E929EF" w:rsidP="00E929EF">
      <w:pPr>
        <w:pStyle w:val="ListParagraph"/>
        <w:rPr>
          <w:rFonts w:ascii="Calibri" w:eastAsiaTheme="minorEastAsia" w:hAnsi="Calibri"/>
          <w:sz w:val="24"/>
          <w:szCs w:val="24"/>
        </w:rPr>
      </w:pPr>
    </w:p>
    <w:p w:rsidR="00E929EF" w:rsidRPr="004355BC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  <w:highlight w:val="yellow"/>
        </w:rPr>
      </w:pPr>
      <w:r w:rsidRPr="004355BC">
        <w:rPr>
          <w:rFonts w:ascii="Calibri" w:eastAsiaTheme="minorEastAsia" w:hAnsi="Calibri"/>
          <w:sz w:val="24"/>
          <w:szCs w:val="24"/>
          <w:highlight w:val="yellow"/>
        </w:rPr>
        <w:t>20:1</w:t>
      </w:r>
    </w:p>
    <w:p w:rsidR="00E929EF" w:rsidRPr="00484411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10:1</w:t>
      </w:r>
    </w:p>
    <w:p w:rsidR="00E929EF" w:rsidRPr="00484411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1:20</w:t>
      </w:r>
    </w:p>
    <w:p w:rsidR="00E929EF" w:rsidRPr="00484411" w:rsidRDefault="00DD3841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200</w:t>
      </w:r>
      <w:r w:rsidR="00E929EF" w:rsidRPr="00484411">
        <w:rPr>
          <w:rFonts w:ascii="Calibri" w:eastAsiaTheme="minorEastAsia" w:hAnsi="Calibri"/>
          <w:sz w:val="24"/>
          <w:szCs w:val="24"/>
        </w:rPr>
        <w:t>:1</w:t>
      </w:r>
    </w:p>
    <w:p w:rsidR="00E929EF" w:rsidRPr="00484411" w:rsidRDefault="00E929EF" w:rsidP="00E929EF">
      <w:pPr>
        <w:pStyle w:val="ListParagraph"/>
        <w:numPr>
          <w:ilvl w:val="0"/>
          <w:numId w:val="25"/>
        </w:numPr>
        <w:ind w:left="1134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2:1</w:t>
      </w:r>
    </w:p>
    <w:p w:rsidR="00E929EF" w:rsidRPr="00484411" w:rsidRDefault="00E929EF" w:rsidP="00E929EF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Suponiendo que los valores de verdad de las proposiciones simples a, b, c y d son 0, 0, 1 y 1 respectivamente, </w:t>
      </w:r>
      <w:r w:rsidR="006829B9">
        <w:rPr>
          <w:rFonts w:ascii="Calibri" w:hAnsi="Calibri"/>
          <w:sz w:val="24"/>
          <w:szCs w:val="24"/>
        </w:rPr>
        <w:t>entonces</w:t>
      </w:r>
      <w:r w:rsidR="00DD3841" w:rsidRPr="00484411">
        <w:rPr>
          <w:rFonts w:ascii="Calibri" w:hAnsi="Calibri"/>
          <w:sz w:val="24"/>
          <w:szCs w:val="24"/>
        </w:rPr>
        <w:t xml:space="preserve"> </w:t>
      </w:r>
      <w:r w:rsidR="00DB3E89">
        <w:rPr>
          <w:rFonts w:ascii="Calibri" w:hAnsi="Calibri"/>
          <w:sz w:val="24"/>
          <w:szCs w:val="24"/>
        </w:rPr>
        <w:t>la proposición compuesta</w:t>
      </w:r>
      <w:r w:rsidRPr="00484411">
        <w:rPr>
          <w:rFonts w:ascii="Calibri" w:hAnsi="Calibri"/>
          <w:sz w:val="24"/>
          <w:szCs w:val="24"/>
        </w:rPr>
        <w:t xml:space="preserve"> </w:t>
      </w:r>
      <w:r w:rsidR="006829B9">
        <w:rPr>
          <w:rFonts w:ascii="Calibri" w:hAnsi="Calibri"/>
          <w:sz w:val="24"/>
          <w:szCs w:val="24"/>
        </w:rPr>
        <w:t xml:space="preserve">que es </w:t>
      </w:r>
      <w:r w:rsidR="00DB3E89">
        <w:rPr>
          <w:rFonts w:ascii="Calibri" w:hAnsi="Calibri"/>
          <w:b/>
          <w:sz w:val="24"/>
          <w:szCs w:val="24"/>
        </w:rPr>
        <w:t>FALSA</w:t>
      </w:r>
      <w:r w:rsidR="00DD3841" w:rsidRPr="00484411">
        <w:rPr>
          <w:rFonts w:ascii="Calibri" w:hAnsi="Calibri"/>
          <w:sz w:val="24"/>
          <w:szCs w:val="24"/>
        </w:rPr>
        <w:t xml:space="preserve"> </w:t>
      </w:r>
      <w:r w:rsidR="00DB3E89">
        <w:rPr>
          <w:rFonts w:ascii="Calibri" w:hAnsi="Calibri"/>
          <w:sz w:val="24"/>
          <w:szCs w:val="24"/>
        </w:rPr>
        <w:t>es</w:t>
      </w:r>
      <w:r w:rsidR="00DD3841" w:rsidRPr="00484411">
        <w:rPr>
          <w:rFonts w:ascii="Calibri" w:hAnsi="Calibri"/>
          <w:sz w:val="24"/>
          <w:szCs w:val="24"/>
        </w:rPr>
        <w:t>:</w:t>
      </w:r>
    </w:p>
    <w:p w:rsidR="00DD3841" w:rsidRPr="00484411" w:rsidRDefault="00DD3841" w:rsidP="00DD3841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E929EF" w:rsidRPr="00484411" w:rsidRDefault="00E929EF" w:rsidP="00DD3841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a∨b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c∧d</m:t>
            </m:r>
          </m:e>
        </m:d>
      </m:oMath>
    </w:p>
    <w:p w:rsidR="00E929EF" w:rsidRPr="00484411" w:rsidRDefault="004355BC" w:rsidP="00E929EF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a∧b</m:t>
            </m:r>
          </m:e>
        </m:d>
        <m:r>
          <w:rPr>
            <w:rFonts w:ascii="Cambria Math" w:hAnsi="Cambria Math"/>
            <w:sz w:val="24"/>
            <w:szCs w:val="24"/>
          </w:rPr>
          <m:t>↔¬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c∨d</m:t>
            </m:r>
          </m:e>
        </m:d>
      </m:oMath>
    </w:p>
    <w:p w:rsidR="00E929EF" w:rsidRPr="00484411" w:rsidRDefault="004355BC" w:rsidP="00E929EF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c∨d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bar>
          <m:bar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∨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a∧b</m:t>
            </m:r>
          </m:e>
        </m:d>
      </m:oMath>
    </w:p>
    <w:p w:rsidR="00E929EF" w:rsidRPr="004355BC" w:rsidRDefault="004355BC" w:rsidP="00E929EF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b→c</m:t>
            </m:r>
          </m:e>
        </m:d>
        <m:bar>
          <m:bar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∨</m:t>
            </m:r>
          </m:e>
        </m:ba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a→d</m:t>
            </m:r>
          </m:e>
        </m:d>
        <m:r>
          <w:rPr>
            <w:rFonts w:ascii="Cambria Math" w:hAnsi="Cambria Math"/>
            <w:sz w:val="24"/>
            <w:szCs w:val="24"/>
            <w:highlight w:val="yellow"/>
          </w:rPr>
          <m:t xml:space="preserve"> </m:t>
        </m:r>
      </m:oMath>
    </w:p>
    <w:p w:rsidR="00E929EF" w:rsidRPr="00484411" w:rsidRDefault="004355BC" w:rsidP="00E929EF">
      <w:pPr>
        <w:pStyle w:val="ListParagraph"/>
        <w:numPr>
          <w:ilvl w:val="0"/>
          <w:numId w:val="27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d→a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b→c</m:t>
            </m:r>
          </m:e>
        </m:d>
      </m:oMath>
    </w:p>
    <w:p w:rsidR="00871F1F" w:rsidRDefault="00871F1F" w:rsidP="00C51128">
      <w:pPr>
        <w:pStyle w:val="ListParagraph"/>
        <w:spacing w:line="240" w:lineRule="auto"/>
        <w:jc w:val="both"/>
        <w:rPr>
          <w:rFonts w:ascii="Calibri" w:hAnsi="Calibri" w:cstheme="minorHAnsi"/>
          <w:sz w:val="24"/>
          <w:szCs w:val="24"/>
        </w:rPr>
      </w:pPr>
    </w:p>
    <w:p w:rsidR="00DA1203" w:rsidRPr="00484411" w:rsidRDefault="00DA1203" w:rsidP="00C51128">
      <w:pPr>
        <w:pStyle w:val="ListParagraph"/>
        <w:spacing w:line="240" w:lineRule="auto"/>
        <w:jc w:val="both"/>
        <w:rPr>
          <w:rFonts w:ascii="Calibri" w:hAnsi="Calibri" w:cstheme="minorHAns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Un conejo blanco y </w:t>
      </w:r>
      <w:r w:rsidR="007179F8">
        <w:rPr>
          <w:rFonts w:ascii="Calibri" w:hAnsi="Calibri"/>
          <w:sz w:val="24"/>
          <w:szCs w:val="24"/>
        </w:rPr>
        <w:t>otro</w:t>
      </w:r>
      <w:r w:rsidRPr="00484411">
        <w:rPr>
          <w:rFonts w:ascii="Calibri" w:hAnsi="Calibri"/>
          <w:sz w:val="24"/>
          <w:szCs w:val="24"/>
        </w:rPr>
        <w:t xml:space="preserve"> café recorren una pista compuesta por 30 cuadros</w:t>
      </w:r>
      <w:r w:rsidR="0076178B">
        <w:rPr>
          <w:rFonts w:ascii="Calibri" w:hAnsi="Calibri"/>
          <w:sz w:val="24"/>
          <w:szCs w:val="24"/>
        </w:rPr>
        <w:t xml:space="preserve"> de largo</w:t>
      </w:r>
      <w:r w:rsidRPr="00484411">
        <w:rPr>
          <w:rFonts w:ascii="Calibri" w:hAnsi="Calibri"/>
          <w:sz w:val="24"/>
          <w:szCs w:val="24"/>
        </w:rPr>
        <w:t xml:space="preserve">. El conejo blanco salta 6 cuadros de largo y el conejo café salta 9 cuadros de largo. </w:t>
      </w:r>
      <w:r w:rsidR="004B1FBA">
        <w:rPr>
          <w:rFonts w:ascii="Calibri" w:hAnsi="Calibri"/>
          <w:sz w:val="24"/>
          <w:szCs w:val="24"/>
        </w:rPr>
        <w:t xml:space="preserve">Si ambos parten juntos desde una misma posición inmediatamente antes del primer cuadro, </w:t>
      </w:r>
      <w:r w:rsidR="004B1FBA" w:rsidRPr="004B1FBA">
        <w:rPr>
          <w:rFonts w:ascii="Calibri" w:hAnsi="Calibri"/>
          <w:b/>
          <w:sz w:val="24"/>
          <w:szCs w:val="24"/>
        </w:rPr>
        <w:t>e</w:t>
      </w:r>
      <w:r w:rsidR="002B3D30" w:rsidRPr="004B1FBA">
        <w:rPr>
          <w:rFonts w:ascii="Calibri" w:hAnsi="Calibri"/>
          <w:b/>
          <w:sz w:val="24"/>
          <w:szCs w:val="24"/>
        </w:rPr>
        <w:t>ntonces</w:t>
      </w:r>
      <w:r w:rsidRPr="00484411">
        <w:rPr>
          <w:rFonts w:ascii="Calibri" w:hAnsi="Calibri"/>
          <w:b/>
          <w:sz w:val="24"/>
          <w:szCs w:val="24"/>
        </w:rPr>
        <w:t xml:space="preserve"> el número del cu</w:t>
      </w:r>
      <w:r w:rsidR="002B3D30" w:rsidRPr="00484411">
        <w:rPr>
          <w:rFonts w:ascii="Calibri" w:hAnsi="Calibri"/>
          <w:b/>
          <w:sz w:val="24"/>
          <w:szCs w:val="24"/>
        </w:rPr>
        <w:t>adro</w:t>
      </w:r>
      <w:r w:rsidR="002B3D30" w:rsidRPr="00484411">
        <w:rPr>
          <w:rFonts w:ascii="Calibri" w:hAnsi="Calibri"/>
          <w:sz w:val="24"/>
          <w:szCs w:val="24"/>
        </w:rPr>
        <w:t xml:space="preserve"> </w:t>
      </w:r>
      <w:r w:rsidR="009B35C4" w:rsidRPr="00484411">
        <w:rPr>
          <w:rFonts w:ascii="Calibri" w:hAnsi="Calibri"/>
          <w:sz w:val="24"/>
          <w:szCs w:val="24"/>
        </w:rPr>
        <w:t xml:space="preserve">de la pista </w:t>
      </w:r>
      <w:r w:rsidR="002B3D30" w:rsidRPr="00484411">
        <w:rPr>
          <w:rFonts w:ascii="Calibri" w:hAnsi="Calibri"/>
          <w:sz w:val="24"/>
          <w:szCs w:val="24"/>
        </w:rPr>
        <w:t>que pisan ambos conejos es:</w:t>
      </w:r>
    </w:p>
    <w:p w:rsidR="00650C05" w:rsidRPr="00484411" w:rsidRDefault="00650C05" w:rsidP="00650C05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24</w:t>
      </w: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30</w:t>
      </w: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12</w:t>
      </w:r>
    </w:p>
    <w:p w:rsidR="00650C05" w:rsidRPr="004355BC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  <w:highlight w:val="yellow"/>
        </w:rPr>
      </w:pPr>
      <w:r w:rsidRPr="008E44C2">
        <w:rPr>
          <w:rFonts w:ascii="Calibri" w:hAnsi="Calibri"/>
          <w:sz w:val="24"/>
          <w:szCs w:val="24"/>
        </w:rPr>
        <w:t xml:space="preserve"> </w:t>
      </w:r>
      <w:r w:rsidRPr="004355BC">
        <w:rPr>
          <w:rFonts w:ascii="Calibri" w:hAnsi="Calibri"/>
          <w:sz w:val="24"/>
          <w:szCs w:val="24"/>
          <w:highlight w:val="yellow"/>
        </w:rPr>
        <w:t>18</w:t>
      </w:r>
    </w:p>
    <w:p w:rsidR="00650C05" w:rsidRPr="00484411" w:rsidRDefault="00650C05" w:rsidP="00650C05">
      <w:pPr>
        <w:pStyle w:val="ListParagraph"/>
        <w:numPr>
          <w:ilvl w:val="0"/>
          <w:numId w:val="28"/>
        </w:numPr>
        <w:ind w:left="993" w:hanging="218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16</w:t>
      </w:r>
    </w:p>
    <w:p w:rsidR="00F42EB6" w:rsidRDefault="00F42EB6" w:rsidP="00DA1203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</w:p>
    <w:p w:rsidR="008A0DC9" w:rsidRPr="00484411" w:rsidRDefault="00076B07" w:rsidP="008A0DC9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</w:t>
      </w:r>
      <m:oMath>
        <m:r>
          <w:rPr>
            <w:rFonts w:ascii="Cambria Math" w:hAnsi="Cambria Math"/>
            <w:sz w:val="24"/>
            <w:szCs w:val="24"/>
          </w:rPr>
          <m:t>a, b∈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</m:t>
        </m:r>
      </m:oMath>
      <w:r>
        <w:rPr>
          <w:rFonts w:ascii="Calibri" w:hAnsi="Calibri"/>
          <w:sz w:val="24"/>
          <w:szCs w:val="24"/>
        </w:rPr>
        <w:t>entonces i</w:t>
      </w:r>
      <w:r w:rsidR="008A0DC9" w:rsidRPr="00484411">
        <w:rPr>
          <w:rFonts w:ascii="Calibri" w:hAnsi="Calibri"/>
          <w:sz w:val="24"/>
          <w:szCs w:val="24"/>
        </w:rPr>
        <w:t xml:space="preserve">dentifique la alternativa </w:t>
      </w:r>
      <w:r w:rsidR="008A0DC9" w:rsidRPr="00484411">
        <w:rPr>
          <w:rFonts w:ascii="Calibri" w:hAnsi="Calibri"/>
          <w:b/>
          <w:sz w:val="24"/>
          <w:szCs w:val="24"/>
        </w:rPr>
        <w:t>FALSA</w:t>
      </w:r>
      <w:r w:rsidR="008A0DC9" w:rsidRPr="00484411">
        <w:rPr>
          <w:rFonts w:ascii="Calibri" w:hAnsi="Calibri"/>
          <w:sz w:val="24"/>
          <w:szCs w:val="24"/>
        </w:rPr>
        <w:t>:</w:t>
      </w:r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a)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a-b=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rad>
          </m:e>
        </m:d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b)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-16=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</m:e>
        </m:d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c)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d)</w:t>
      </w:r>
      <w:r w:rsidR="009B35C4" w:rsidRPr="00484411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b-a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8A0DC9" w:rsidRPr="00484411" w:rsidRDefault="008A0DC9" w:rsidP="008A0DC9">
      <w:pPr>
        <w:pStyle w:val="ListParagraph"/>
        <w:rPr>
          <w:rFonts w:ascii="Calibri" w:hAnsi="Calibri"/>
          <w:sz w:val="24"/>
          <w:szCs w:val="24"/>
        </w:rPr>
      </w:pPr>
      <w:r w:rsidRPr="004355BC">
        <w:rPr>
          <w:rFonts w:ascii="Calibri" w:hAnsi="Calibri"/>
          <w:sz w:val="24"/>
          <w:szCs w:val="24"/>
          <w:highlight w:val="yellow"/>
        </w:rPr>
        <w:t xml:space="preserve">e)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</w:rPr>
          <m:t>b</m:t>
        </m:r>
        <m:r>
          <w:rPr>
            <w:rFonts w:ascii="Cambria Math" w:eastAsiaTheme="minorEastAsia" w:hAnsi="Cambria Math"/>
            <w:sz w:val="24"/>
            <w:szCs w:val="24"/>
            <w:highlight w:val="yellow"/>
          </w:rPr>
          <m:t>-3a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highlight w:val="yellow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3</m:t>
            </m:r>
          </m:sup>
        </m:sSup>
      </m:oMath>
    </w:p>
    <w:p w:rsidR="00F42EB6" w:rsidRPr="00484411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Pr="00484411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829B9" w:rsidRPr="00484411" w:rsidRDefault="006829B9" w:rsidP="006829B9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Si al</w:t>
      </w:r>
      <w:r w:rsidRPr="00484411">
        <w:rPr>
          <w:rFonts w:ascii="Calibri" w:eastAsiaTheme="minorEastAsia" w:hAnsi="Calibri"/>
          <w:sz w:val="24"/>
          <w:szCs w:val="24"/>
        </w:rPr>
        <w:t xml:space="preserve"> punto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1,-1</m:t>
            </m:r>
          </m:e>
        </m:d>
      </m:oMath>
      <w:r w:rsidRPr="00484411">
        <w:rPr>
          <w:rFonts w:ascii="Calibri" w:eastAsiaTheme="minorEastAsia" w:hAnsi="Calibri"/>
          <w:sz w:val="24"/>
          <w:szCs w:val="24"/>
        </w:rPr>
        <w:t xml:space="preserve"> se le aplica una traslación en la dirección del vector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, y luego  una homotecia con centro en el origen y  razón  </w:t>
      </w:r>
      <m:oMath>
        <m:r>
          <w:rPr>
            <w:rFonts w:ascii="Cambria Math" w:eastAsiaTheme="minorEastAsia" w:hAnsi="Cambria Math"/>
            <w:sz w:val="24"/>
            <w:szCs w:val="24"/>
          </w:rPr>
          <m:t>r= -2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, entonces las coordenadas del punto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Pr="00484411">
        <w:rPr>
          <w:rFonts w:ascii="Calibri" w:eastAsiaTheme="minorEastAsia" w:hAnsi="Calibri"/>
          <w:sz w:val="24"/>
          <w:szCs w:val="24"/>
        </w:rPr>
        <w:t xml:space="preserve"> son:</w:t>
      </w:r>
    </w:p>
    <w:p w:rsidR="006829B9" w:rsidRPr="00484411" w:rsidRDefault="006829B9" w:rsidP="006829B9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6829B9" w:rsidRPr="00484411" w:rsidRDefault="004355BC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-2,2</m:t>
            </m:r>
          </m:e>
        </m:d>
      </m:oMath>
    </w:p>
    <w:p w:rsidR="006829B9" w:rsidRPr="004355BC" w:rsidRDefault="004355BC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-4,4</m:t>
            </m:r>
          </m:e>
        </m:d>
      </m:oMath>
    </w:p>
    <w:p w:rsidR="006829B9" w:rsidRPr="00484411" w:rsidRDefault="004355BC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-4,-4</m:t>
            </m:r>
          </m:e>
        </m:d>
      </m:oMath>
    </w:p>
    <w:p w:rsidR="006829B9" w:rsidRPr="00484411" w:rsidRDefault="004355BC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4,-4</m:t>
            </m:r>
          </m:e>
        </m:d>
      </m:oMath>
    </w:p>
    <w:p w:rsidR="006829B9" w:rsidRPr="00484411" w:rsidRDefault="004355BC" w:rsidP="006829B9">
      <w:pPr>
        <w:pStyle w:val="ListParagraph"/>
        <w:numPr>
          <w:ilvl w:val="1"/>
          <w:numId w:val="24"/>
        </w:numPr>
        <w:ind w:left="1134"/>
        <w:jc w:val="both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2,-2</m:t>
            </m:r>
          </m:e>
        </m:d>
      </m:oMath>
    </w:p>
    <w:p w:rsidR="00296A33" w:rsidRPr="00484411" w:rsidRDefault="00296A33" w:rsidP="00296A33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Si </w:t>
      </w:r>
      <m:oMath>
        <m:r>
          <w:rPr>
            <w:rFonts w:ascii="Cambria Math" w:hAnsi="Cambria Math"/>
            <w:sz w:val="24"/>
            <w:szCs w:val="24"/>
          </w:rPr>
          <m:t xml:space="preserve">A, B 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y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son tres subconjuntos no vacíos del conjunto referencial </w:t>
      </w:r>
      <m:oMath>
        <m:r>
          <w:rPr>
            <w:rFonts w:ascii="Cambria Math" w:eastAsiaTheme="minorEastAsia" w:hAnsi="Cambria Math"/>
            <w:sz w:val="24"/>
            <w:szCs w:val="24"/>
          </w:rPr>
          <m:t>Re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entonces el diagrama de Venn que representa el conjunto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B-C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es:</w:t>
      </w:r>
    </w:p>
    <w:p w:rsidR="00296A33" w:rsidRPr="00484411" w:rsidRDefault="004078D3" w:rsidP="00296A33">
      <w:pPr>
        <w:jc w:val="both"/>
        <w:rPr>
          <w:rFonts w:ascii="Calibri" w:hAnsi="Calibri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82304" behindDoc="0" locked="0" layoutInCell="1" allowOverlap="1" wp14:anchorId="56164F4D" wp14:editId="30ED0E0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181225" cy="1873250"/>
            <wp:effectExtent l="133350" t="133350" r="142875" b="1270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FFFF0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D6"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55680" behindDoc="0" locked="0" layoutInCell="1" allowOverlap="1" wp14:anchorId="4F90CEBD" wp14:editId="0157F730">
            <wp:simplePos x="0" y="0"/>
            <wp:positionH relativeFrom="margin">
              <wp:posOffset>3301365</wp:posOffset>
            </wp:positionH>
            <wp:positionV relativeFrom="paragraph">
              <wp:posOffset>13335</wp:posOffset>
            </wp:positionV>
            <wp:extent cx="2162175" cy="1850390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D6"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49536" behindDoc="0" locked="0" layoutInCell="1" allowOverlap="1" wp14:anchorId="26B2ADB4" wp14:editId="2FBE8DE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228850" cy="191389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18" cy="192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0863D6" w:rsidP="00296A33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67968" behindDoc="0" locked="0" layoutInCell="1" allowOverlap="1" wp14:anchorId="206161FD" wp14:editId="52F8FB81">
            <wp:simplePos x="0" y="0"/>
            <wp:positionH relativeFrom="margin">
              <wp:posOffset>3301365</wp:posOffset>
            </wp:positionH>
            <wp:positionV relativeFrom="paragraph">
              <wp:posOffset>304165</wp:posOffset>
            </wp:positionV>
            <wp:extent cx="2200275" cy="1882140"/>
            <wp:effectExtent l="0" t="0" r="9525" b="381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61824" behindDoc="0" locked="0" layoutInCell="1" allowOverlap="1" wp14:anchorId="34D5607A" wp14:editId="78E2EF46">
            <wp:simplePos x="0" y="0"/>
            <wp:positionH relativeFrom="margin">
              <wp:posOffset>-3810</wp:posOffset>
            </wp:positionH>
            <wp:positionV relativeFrom="paragraph">
              <wp:posOffset>304165</wp:posOffset>
            </wp:positionV>
            <wp:extent cx="2200275" cy="1882140"/>
            <wp:effectExtent l="0" t="0" r="9525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A82FBE" w:rsidP="00296A33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80256" behindDoc="0" locked="0" layoutInCell="1" allowOverlap="1" wp14:anchorId="2285CC6E" wp14:editId="020061EB">
            <wp:simplePos x="0" y="0"/>
            <wp:positionH relativeFrom="margin">
              <wp:posOffset>-3810</wp:posOffset>
            </wp:positionH>
            <wp:positionV relativeFrom="paragraph">
              <wp:posOffset>6985</wp:posOffset>
            </wp:positionV>
            <wp:extent cx="2219325" cy="1899285"/>
            <wp:effectExtent l="0" t="0" r="9525" b="571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296A33" w:rsidRPr="00484411" w:rsidRDefault="00296A33" w:rsidP="00296A33">
      <w:pPr>
        <w:jc w:val="both"/>
        <w:rPr>
          <w:rFonts w:ascii="Calibri" w:hAnsi="Calibri"/>
          <w:sz w:val="24"/>
          <w:szCs w:val="24"/>
        </w:rPr>
      </w:pPr>
    </w:p>
    <w:p w:rsidR="00A82FBE" w:rsidRDefault="00A82FBE" w:rsidP="00A82FB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A82FBE" w:rsidRDefault="00A82FBE" w:rsidP="00A82FB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296A33" w:rsidRPr="00484411" w:rsidRDefault="00296A33" w:rsidP="000863D6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 xml:space="preserve">Sea la función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 R→R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, </w:t>
      </w:r>
      <w:r w:rsidR="00917A68" w:rsidRPr="00484411">
        <w:rPr>
          <w:rFonts w:ascii="Calibri" w:eastAsiaTheme="minorEastAsia" w:hAnsi="Calibri"/>
          <w:sz w:val="24"/>
          <w:szCs w:val="24"/>
        </w:rPr>
        <w:t>definida por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-4</m:t>
        </m:r>
      </m:oMath>
    </w:p>
    <w:p w:rsidR="00296A33" w:rsidRPr="00484411" w:rsidRDefault="00296A33" w:rsidP="00296A33">
      <w:pPr>
        <w:ind w:left="709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 xml:space="preserve">Entonces es </w:t>
      </w:r>
      <w:r w:rsidRPr="00484411">
        <w:rPr>
          <w:rFonts w:ascii="Calibri" w:eastAsiaTheme="minorEastAsia" w:hAnsi="Calibri"/>
          <w:b/>
          <w:sz w:val="24"/>
          <w:szCs w:val="24"/>
        </w:rPr>
        <w:t xml:space="preserve">VERDAD </w:t>
      </w:r>
      <w:r w:rsidRPr="00484411">
        <w:rPr>
          <w:rFonts w:ascii="Calibri" w:eastAsiaTheme="minorEastAsia" w:hAnsi="Calibri"/>
          <w:sz w:val="24"/>
          <w:szCs w:val="24"/>
        </w:rPr>
        <w:t>que: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es inyectiva y par</w:t>
      </w:r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4355BC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∀x∈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-2,2</m:t>
            </m:r>
          </m:e>
        </m:d>
        <m:r>
          <w:rPr>
            <w:rFonts w:ascii="Cambria Math" w:eastAsiaTheme="minorEastAsia" w:hAnsi="Cambria Math"/>
            <w:sz w:val="24"/>
            <w:szCs w:val="24"/>
            <w:highlight w:val="yellow"/>
          </w:rPr>
          <m:t xml:space="preserve"> 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highlight w:val="yellow"/>
          </w:rPr>
          <m:t xml:space="preserve">&lt;0 </m:t>
        </m:r>
      </m:oMath>
      <w:r w:rsidR="0034646D" w:rsidRPr="004355BC">
        <w:rPr>
          <w:rFonts w:ascii="Calibri" w:eastAsiaTheme="minorEastAsia" w:hAnsi="Calibri"/>
          <w:sz w:val="24"/>
          <w:szCs w:val="24"/>
          <w:highlight w:val="yellow"/>
        </w:rPr>
        <w:t>.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rg f=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-4,+∞</m:t>
            </m:r>
          </m:e>
        </m:d>
      </m:oMath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∀x∈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es estrictamente decreciente</w:t>
      </w:r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296A33" w:rsidRPr="00484411" w:rsidRDefault="00296A33" w:rsidP="00296A33">
      <w:pPr>
        <w:pStyle w:val="ListParagraph"/>
        <w:numPr>
          <w:ilvl w:val="0"/>
          <w:numId w:val="47"/>
        </w:numPr>
        <w:ind w:left="993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f </m:t>
        </m:r>
      </m:oMath>
      <w:r w:rsidRPr="00484411">
        <w:rPr>
          <w:rFonts w:ascii="Calibri" w:eastAsiaTheme="minorEastAsia" w:hAnsi="Calibri"/>
          <w:sz w:val="24"/>
          <w:szCs w:val="24"/>
        </w:rPr>
        <w:t>es periódica</w:t>
      </w:r>
      <w:r w:rsidR="0034646D">
        <w:rPr>
          <w:rFonts w:ascii="Calibri" w:eastAsiaTheme="minorEastAsia" w:hAnsi="Calibri"/>
          <w:sz w:val="24"/>
          <w:szCs w:val="24"/>
        </w:rPr>
        <w:t>.</w:t>
      </w:r>
    </w:p>
    <w:p w:rsidR="000863D6" w:rsidRPr="00484411" w:rsidRDefault="000863D6" w:rsidP="00984E56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lastRenderedPageBreak/>
        <w:t>Considere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el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cuadrilátero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>de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vértices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>A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6,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>2);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B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8,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5); 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>C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3,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>4)</w:t>
      </w:r>
      <w:r w:rsidR="00984E56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 </w:t>
      </w:r>
      <w:r w:rsidR="00230B0E">
        <w:rPr>
          <w:rFonts w:ascii="Calibri" w:eastAsiaTheme="minorEastAsia" w:hAnsi="Calibri"/>
          <w:sz w:val="24"/>
          <w:szCs w:val="24"/>
        </w:rPr>
        <w:t xml:space="preserve"> </w:t>
      </w:r>
      <w:r w:rsidRPr="00484411">
        <w:rPr>
          <w:rFonts w:ascii="Calibri" w:eastAsiaTheme="minorEastAsia" w:hAnsi="Calibri"/>
          <w:sz w:val="24"/>
          <w:szCs w:val="24"/>
        </w:rPr>
        <w:t xml:space="preserve">y </w:t>
      </w:r>
      <w:r w:rsidR="00984E56">
        <w:rPr>
          <w:rFonts w:ascii="Calibri" w:eastAsiaTheme="minorEastAsia" w:hAnsi="Calibri"/>
          <w:sz w:val="24"/>
          <w:szCs w:val="24"/>
        </w:rPr>
        <w:t xml:space="preserve">  </w:t>
      </w:r>
      <w:r w:rsidRPr="00484411">
        <w:rPr>
          <w:rFonts w:ascii="Calibri" w:eastAsiaTheme="minorEastAsia" w:hAnsi="Calibri"/>
          <w:sz w:val="24"/>
          <w:szCs w:val="24"/>
        </w:rPr>
        <w:t>D (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3,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7). Si a este cuadrilátero se le aplica una simetría con respecto al origen de coordenadas, entonces las coordenadas de los puntos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 y D'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son:</w:t>
      </w:r>
    </w:p>
    <w:p w:rsidR="000863D6" w:rsidRPr="00484411" w:rsidRDefault="000863D6" w:rsidP="000863D6">
      <w:pPr>
        <w:pStyle w:val="ListParagraph"/>
        <w:rPr>
          <w:rFonts w:ascii="Calibri" w:eastAsiaTheme="minorEastAsia" w:hAnsi="Calibri"/>
          <w:sz w:val="24"/>
          <w:szCs w:val="24"/>
        </w:rPr>
      </w:pPr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-6,2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-8,5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-3,4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;D'(-3,7)</m:t>
        </m:r>
      </m:oMath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6,-2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8,-5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3,-4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;D'(3,-7)</m:t>
        </m:r>
      </m:oMath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,-6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5,-8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4,-3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;D'(7,-3)</m:t>
        </m:r>
      </m:oMath>
    </w:p>
    <w:p w:rsidR="000863D6" w:rsidRPr="00484411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,6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-5,8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-4,3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;D'(-7,3)</m:t>
        </m:r>
      </m:oMath>
    </w:p>
    <w:p w:rsidR="000863D6" w:rsidRPr="004355BC" w:rsidRDefault="000863D6" w:rsidP="000863D6">
      <w:pPr>
        <w:pStyle w:val="ListParagraph"/>
        <w:numPr>
          <w:ilvl w:val="0"/>
          <w:numId w:val="46"/>
        </w:numPr>
        <w:ind w:left="993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A'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6,2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;B'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8,5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;C'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3,4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;D'(3,7)</m:t>
        </m:r>
      </m:oMath>
    </w:p>
    <w:p w:rsidR="00296A33" w:rsidRPr="00484411" w:rsidRDefault="00296A33" w:rsidP="00DA1203">
      <w:pPr>
        <w:spacing w:before="240" w:after="0"/>
        <w:rPr>
          <w:rFonts w:ascii="Calibri" w:eastAsiaTheme="minorEastAsia" w:hAnsi="Calibri"/>
          <w:sz w:val="24"/>
          <w:szCs w:val="24"/>
        </w:rPr>
      </w:pPr>
    </w:p>
    <w:p w:rsidR="008F6E33" w:rsidRPr="00484411" w:rsidRDefault="008F6E33" w:rsidP="008F6E33">
      <w:pPr>
        <w:pStyle w:val="ListParagraph"/>
        <w:numPr>
          <w:ilvl w:val="0"/>
          <w:numId w:val="24"/>
        </w:numPr>
        <w:spacing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Dada la siguiente secuencia </w:t>
      </w:r>
      <w:r>
        <w:rPr>
          <w:rFonts w:ascii="Calibri" w:hAnsi="Calibri"/>
          <w:sz w:val="24"/>
          <w:szCs w:val="24"/>
        </w:rPr>
        <w:t>numérica</w:t>
      </w:r>
      <w:r w:rsidRPr="00484411">
        <w:rPr>
          <w:rFonts w:ascii="Calibri" w:hAnsi="Calibri"/>
          <w:sz w:val="24"/>
          <w:szCs w:val="24"/>
        </w:rPr>
        <w:t>:</w:t>
      </w:r>
    </w:p>
    <w:p w:rsidR="008F6E33" w:rsidRPr="00484411" w:rsidRDefault="008F6E33" w:rsidP="008F6E33">
      <w:pPr>
        <w:ind w:left="708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1, 1, 2, 4, 7, 13, 24,………..</w:t>
      </w:r>
    </w:p>
    <w:p w:rsidR="008F6E33" w:rsidRPr="00484411" w:rsidRDefault="008F6E33" w:rsidP="008F6E33">
      <w:pPr>
        <w:tabs>
          <w:tab w:val="left" w:pos="1155"/>
        </w:tabs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             Entonces </w:t>
      </w:r>
      <w:r w:rsidRPr="00484411">
        <w:rPr>
          <w:rFonts w:ascii="Calibri" w:hAnsi="Calibri"/>
          <w:b/>
          <w:sz w:val="24"/>
          <w:szCs w:val="24"/>
        </w:rPr>
        <w:t>el elemento que ocupa la décima posición</w:t>
      </w:r>
      <w:r w:rsidRPr="00484411">
        <w:rPr>
          <w:rFonts w:ascii="Calibri" w:hAnsi="Calibri"/>
          <w:sz w:val="24"/>
          <w:szCs w:val="24"/>
        </w:rPr>
        <w:t xml:space="preserve"> en esta secuencia es:</w:t>
      </w:r>
    </w:p>
    <w:p w:rsidR="008F6E33" w:rsidRPr="00484411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125</w:t>
      </w:r>
    </w:p>
    <w:p w:rsidR="008F6E33" w:rsidRPr="00484411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100</w:t>
      </w:r>
    </w:p>
    <w:p w:rsidR="008F6E33" w:rsidRPr="004355BC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  <w:highlight w:val="yellow"/>
        </w:rPr>
      </w:pPr>
      <w:r w:rsidRPr="004355BC">
        <w:rPr>
          <w:rFonts w:ascii="Calibri" w:hAnsi="Calibri"/>
          <w:sz w:val="24"/>
          <w:szCs w:val="24"/>
          <w:highlight w:val="yellow"/>
        </w:rPr>
        <w:t>149</w:t>
      </w:r>
    </w:p>
    <w:p w:rsidR="008F6E33" w:rsidRPr="00484411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150</w:t>
      </w:r>
    </w:p>
    <w:p w:rsidR="008F6E33" w:rsidRDefault="008F6E33" w:rsidP="008F6E33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1276" w:hanging="64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20</w:t>
      </w:r>
    </w:p>
    <w:p w:rsidR="008F6E33" w:rsidRPr="008F6E33" w:rsidRDefault="008F6E33" w:rsidP="008F6E33">
      <w:pPr>
        <w:tabs>
          <w:tab w:val="left" w:pos="993"/>
        </w:tabs>
        <w:spacing w:before="240" w:after="0" w:line="240" w:lineRule="auto"/>
        <w:rPr>
          <w:rFonts w:ascii="Calibri" w:hAnsi="Calibri"/>
          <w:sz w:val="24"/>
          <w:szCs w:val="24"/>
        </w:rPr>
      </w:pPr>
    </w:p>
    <w:p w:rsidR="00917A68" w:rsidRPr="00484411" w:rsidRDefault="00917A68" w:rsidP="00917A68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María tiene $12 más de lo que tiene Paula. Si María tiene el triple de lo que tiene Paula, entonces </w:t>
      </w:r>
      <w:r w:rsidRPr="00484411">
        <w:rPr>
          <w:rFonts w:ascii="Calibri" w:hAnsi="Calibri"/>
          <w:b/>
          <w:sz w:val="24"/>
          <w:szCs w:val="24"/>
        </w:rPr>
        <w:t xml:space="preserve">la cantidad que tienen entre las dos </w:t>
      </w:r>
      <w:r w:rsidRPr="00484411">
        <w:rPr>
          <w:rFonts w:ascii="Calibri" w:hAnsi="Calibri"/>
          <w:sz w:val="24"/>
          <w:szCs w:val="24"/>
        </w:rPr>
        <w:t>es: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a)  $20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b)  $22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  <w:r w:rsidRPr="004355BC">
        <w:rPr>
          <w:rFonts w:ascii="Calibri" w:hAnsi="Calibri"/>
          <w:sz w:val="24"/>
          <w:szCs w:val="24"/>
          <w:highlight w:val="yellow"/>
        </w:rPr>
        <w:t>c)  $24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d)  $26 </w:t>
      </w:r>
    </w:p>
    <w:p w:rsidR="00917A68" w:rsidRPr="00484411" w:rsidRDefault="00917A68" w:rsidP="00917A68">
      <w:pPr>
        <w:pStyle w:val="ListParagrap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e)  $28</w:t>
      </w:r>
    </w:p>
    <w:p w:rsidR="000863D6" w:rsidRPr="00484411" w:rsidRDefault="000863D6" w:rsidP="008F6E33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:rsidR="00917A68" w:rsidRPr="00484411" w:rsidRDefault="00917A68" w:rsidP="00917A68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Para realizar trabajos de regeneración urbana en una calle de</w:t>
      </w:r>
      <w:r w:rsidR="009B35C4" w:rsidRPr="00484411">
        <w:rPr>
          <w:rFonts w:ascii="Calibri" w:hAnsi="Calibri"/>
          <w:sz w:val="24"/>
          <w:szCs w:val="24"/>
        </w:rPr>
        <w:t xml:space="preserve"> </w:t>
      </w:r>
      <w:r w:rsidRPr="00484411">
        <w:rPr>
          <w:rFonts w:ascii="Calibri" w:hAnsi="Calibri"/>
          <w:sz w:val="24"/>
          <w:szCs w:val="24"/>
        </w:rPr>
        <w:t xml:space="preserve">200 metros se utilizó una cuadrilla de 10 personas </w:t>
      </w:r>
      <w:r w:rsidR="009B35C4" w:rsidRPr="00484411">
        <w:rPr>
          <w:rFonts w:ascii="Calibri" w:hAnsi="Calibri"/>
          <w:sz w:val="24"/>
          <w:szCs w:val="24"/>
        </w:rPr>
        <w:t xml:space="preserve">durante 2 meses. </w:t>
      </w:r>
      <w:r w:rsidR="009B35C4" w:rsidRPr="00484411">
        <w:rPr>
          <w:rFonts w:ascii="Calibri" w:hAnsi="Calibri"/>
          <w:b/>
          <w:sz w:val="24"/>
          <w:szCs w:val="24"/>
        </w:rPr>
        <w:t xml:space="preserve">La cantidad de </w:t>
      </w:r>
      <w:r w:rsidRPr="00484411">
        <w:rPr>
          <w:rFonts w:ascii="Calibri" w:hAnsi="Calibri"/>
          <w:b/>
          <w:sz w:val="24"/>
          <w:szCs w:val="24"/>
        </w:rPr>
        <w:t>meses</w:t>
      </w:r>
      <w:r w:rsidRPr="00484411">
        <w:rPr>
          <w:rFonts w:ascii="Calibri" w:hAnsi="Calibri"/>
          <w:sz w:val="24"/>
          <w:szCs w:val="24"/>
        </w:rPr>
        <w:t xml:space="preserve"> </w:t>
      </w:r>
      <w:r w:rsidR="009B35C4" w:rsidRPr="00484411">
        <w:rPr>
          <w:rFonts w:ascii="Calibri" w:hAnsi="Calibri"/>
          <w:sz w:val="24"/>
          <w:szCs w:val="24"/>
        </w:rPr>
        <w:t xml:space="preserve">en que se regenerará </w:t>
      </w:r>
      <w:r w:rsidRPr="00484411">
        <w:rPr>
          <w:rFonts w:ascii="Calibri" w:eastAsiaTheme="minorEastAsia" w:hAnsi="Calibri"/>
          <w:sz w:val="24"/>
          <w:szCs w:val="24"/>
        </w:rPr>
        <w:t xml:space="preserve">una calle de 300 metros </w:t>
      </w:r>
      <w:r w:rsidR="009B35C4" w:rsidRPr="00484411">
        <w:rPr>
          <w:rFonts w:ascii="Calibri" w:eastAsiaTheme="minorEastAsia" w:hAnsi="Calibri"/>
          <w:sz w:val="24"/>
          <w:szCs w:val="24"/>
        </w:rPr>
        <w:t>utilizando</w:t>
      </w:r>
      <w:r w:rsidRPr="00484411">
        <w:rPr>
          <w:rFonts w:ascii="Calibri" w:eastAsiaTheme="minorEastAsia" w:hAnsi="Calibri"/>
          <w:sz w:val="24"/>
          <w:szCs w:val="24"/>
        </w:rPr>
        <w:t xml:space="preserve"> una cuadrilla de 20 personas en </w:t>
      </w:r>
      <w:r w:rsidR="009B35C4" w:rsidRPr="00484411">
        <w:rPr>
          <w:rFonts w:ascii="Calibri" w:eastAsiaTheme="minorEastAsia" w:hAnsi="Calibri"/>
          <w:sz w:val="24"/>
          <w:szCs w:val="24"/>
        </w:rPr>
        <w:t>un terreno</w:t>
      </w:r>
      <w:r w:rsidRPr="00484411">
        <w:rPr>
          <w:rFonts w:ascii="Calibri" w:eastAsiaTheme="minorEastAsia" w:hAnsi="Calibri"/>
          <w:sz w:val="24"/>
          <w:szCs w:val="24"/>
        </w:rPr>
        <w:t xml:space="preserve"> que </w:t>
      </w:r>
      <w:r w:rsidR="009B35C4" w:rsidRPr="00484411">
        <w:rPr>
          <w:rFonts w:ascii="Calibri" w:eastAsiaTheme="minorEastAsia" w:hAnsi="Calibri"/>
          <w:sz w:val="24"/>
          <w:szCs w:val="24"/>
        </w:rPr>
        <w:t>presenta</w:t>
      </w:r>
      <w:r w:rsidRPr="00484411">
        <w:rPr>
          <w:rFonts w:ascii="Calibri" w:eastAsiaTheme="minorEastAsia" w:hAnsi="Calibri"/>
          <w:sz w:val="24"/>
          <w:szCs w:val="24"/>
        </w:rPr>
        <w:t xml:space="preserve"> el doble de </w:t>
      </w:r>
      <w:r w:rsidR="009B35C4" w:rsidRPr="00484411">
        <w:rPr>
          <w:rFonts w:ascii="Calibri" w:eastAsiaTheme="minorEastAsia" w:hAnsi="Calibri"/>
          <w:sz w:val="24"/>
          <w:szCs w:val="24"/>
        </w:rPr>
        <w:t>dificultad</w:t>
      </w:r>
      <w:r w:rsidRPr="00484411">
        <w:rPr>
          <w:rFonts w:ascii="Calibri" w:eastAsiaTheme="minorEastAsia" w:hAnsi="Calibri"/>
          <w:sz w:val="24"/>
          <w:szCs w:val="24"/>
        </w:rPr>
        <w:t xml:space="preserve"> que </w:t>
      </w:r>
      <w:r w:rsidR="009B35C4" w:rsidRPr="00484411">
        <w:rPr>
          <w:rFonts w:ascii="Calibri" w:eastAsiaTheme="minorEastAsia" w:hAnsi="Calibri"/>
          <w:sz w:val="24"/>
          <w:szCs w:val="24"/>
        </w:rPr>
        <w:t>el primero es:</w:t>
      </w:r>
    </w:p>
    <w:p w:rsidR="00917A68" w:rsidRPr="00484411" w:rsidRDefault="00917A68" w:rsidP="00917A68">
      <w:pPr>
        <w:tabs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a)</w:t>
      </w:r>
      <w:r w:rsidRPr="00484411">
        <w:rPr>
          <w:rFonts w:ascii="Calibri" w:eastAsiaTheme="minorEastAsia" w:hAnsi="Calibri"/>
          <w:sz w:val="24"/>
          <w:szCs w:val="24"/>
        </w:rPr>
        <w:tab/>
        <w:t>1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b)</w:t>
      </w:r>
      <w:r w:rsidRPr="00484411">
        <w:rPr>
          <w:rFonts w:ascii="Calibri" w:eastAsiaTheme="minorEastAsia" w:hAnsi="Calibri"/>
          <w:sz w:val="24"/>
          <w:szCs w:val="24"/>
        </w:rPr>
        <w:tab/>
        <w:t>1</w:t>
      </w:r>
      <w:r w:rsidR="009B35C4" w:rsidRPr="00484411">
        <w:rPr>
          <w:rFonts w:ascii="Calibri" w:eastAsiaTheme="minorEastAsia" w:hAnsi="Calibri"/>
          <w:sz w:val="24"/>
          <w:szCs w:val="24"/>
        </w:rPr>
        <w:t>.</w:t>
      </w:r>
      <w:r w:rsidRPr="00484411">
        <w:rPr>
          <w:rFonts w:ascii="Calibri" w:eastAsiaTheme="minorEastAsia" w:hAnsi="Calibri"/>
          <w:sz w:val="24"/>
          <w:szCs w:val="24"/>
        </w:rPr>
        <w:t>5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c)</w:t>
      </w:r>
      <w:r w:rsidRPr="00484411">
        <w:rPr>
          <w:rFonts w:ascii="Calibri" w:eastAsiaTheme="minorEastAsia" w:hAnsi="Calibri"/>
          <w:sz w:val="24"/>
          <w:szCs w:val="24"/>
        </w:rPr>
        <w:tab/>
        <w:t>2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>e)</w:t>
      </w:r>
      <w:r w:rsidRPr="00484411">
        <w:rPr>
          <w:rFonts w:ascii="Calibri" w:eastAsiaTheme="minorEastAsia" w:hAnsi="Calibri"/>
          <w:sz w:val="24"/>
          <w:szCs w:val="24"/>
        </w:rPr>
        <w:tab/>
      </w:r>
      <w:r w:rsidR="009B35C4" w:rsidRPr="00484411">
        <w:rPr>
          <w:rFonts w:ascii="Calibri" w:eastAsiaTheme="minorEastAsia" w:hAnsi="Calibri"/>
          <w:sz w:val="24"/>
          <w:szCs w:val="24"/>
        </w:rPr>
        <w:t>2.</w:t>
      </w:r>
      <w:r w:rsidRPr="00484411">
        <w:rPr>
          <w:rFonts w:ascii="Calibri" w:eastAsiaTheme="minorEastAsia" w:hAnsi="Calibri"/>
          <w:sz w:val="24"/>
          <w:szCs w:val="24"/>
        </w:rPr>
        <w:t>5</w:t>
      </w:r>
    </w:p>
    <w:p w:rsidR="00917A68" w:rsidRPr="00484411" w:rsidRDefault="00917A68" w:rsidP="00917A68">
      <w:pPr>
        <w:tabs>
          <w:tab w:val="left" w:pos="709"/>
          <w:tab w:val="left" w:pos="993"/>
        </w:tabs>
        <w:spacing w:after="0" w:line="240" w:lineRule="auto"/>
        <w:ind w:left="357" w:firstLine="352"/>
        <w:jc w:val="both"/>
        <w:rPr>
          <w:rFonts w:ascii="Calibri" w:eastAsiaTheme="minorEastAsia" w:hAnsi="Calibri"/>
          <w:sz w:val="24"/>
          <w:szCs w:val="24"/>
        </w:rPr>
      </w:pPr>
      <w:r w:rsidRPr="004355BC">
        <w:rPr>
          <w:rFonts w:ascii="Calibri" w:eastAsiaTheme="minorEastAsia" w:hAnsi="Calibri"/>
          <w:sz w:val="24"/>
          <w:szCs w:val="24"/>
          <w:highlight w:val="yellow"/>
        </w:rPr>
        <w:t>e)</w:t>
      </w:r>
      <w:r w:rsidRPr="004355BC">
        <w:rPr>
          <w:rFonts w:ascii="Calibri" w:eastAsiaTheme="minorEastAsia" w:hAnsi="Calibri"/>
          <w:sz w:val="24"/>
          <w:szCs w:val="24"/>
          <w:highlight w:val="yellow"/>
        </w:rPr>
        <w:tab/>
        <w:t>3</w:t>
      </w:r>
    </w:p>
    <w:p w:rsidR="002B3D30" w:rsidRPr="00484411" w:rsidRDefault="002B3D30" w:rsidP="002B3D30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Dado el predicado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1-x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</m:t>
        </m:r>
      </m:oMath>
      <w:r w:rsidRPr="00484411">
        <w:rPr>
          <w:rFonts w:ascii="Calibri" w:hAnsi="Calibri"/>
          <w:sz w:val="24"/>
          <w:szCs w:val="24"/>
        </w:rPr>
        <w:t xml:space="preserve">y  sea </w:t>
      </w:r>
      <m:oMath>
        <m:r>
          <w:rPr>
            <w:rFonts w:ascii="Cambria Math" w:hAnsi="Cambria Math"/>
            <w:sz w:val="24"/>
            <w:szCs w:val="24"/>
          </w:rPr>
          <m:t>Re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=R</m:t>
        </m:r>
      </m:oMath>
      <w:r w:rsidRPr="00484411">
        <w:rPr>
          <w:rFonts w:ascii="Calibri" w:hAnsi="Calibri"/>
          <w:sz w:val="24"/>
          <w:szCs w:val="24"/>
        </w:rPr>
        <w:t xml:space="preserve"> . </w:t>
      </w:r>
      <w:r w:rsidRPr="00484411">
        <w:rPr>
          <w:rFonts w:ascii="Calibri" w:hAnsi="Calibri"/>
          <w:b/>
          <w:sz w:val="24"/>
          <w:szCs w:val="24"/>
        </w:rPr>
        <w:t xml:space="preserve">Entonces la suma de los elementos de </w:t>
      </w:r>
      <w:proofErr w:type="spellStart"/>
      <w:r w:rsidRPr="00484411">
        <w:rPr>
          <w:rFonts w:ascii="Calibri" w:hAnsi="Calibri"/>
          <w:b/>
          <w:i/>
          <w:sz w:val="24"/>
          <w:szCs w:val="24"/>
        </w:rPr>
        <w:t>Ap</w:t>
      </w:r>
      <w:proofErr w:type="spellEnd"/>
      <w:r w:rsidRPr="00484411">
        <w:rPr>
          <w:rFonts w:ascii="Calibri" w:hAnsi="Calibri"/>
          <w:b/>
          <w:i/>
          <w:sz w:val="24"/>
          <w:szCs w:val="24"/>
        </w:rPr>
        <w:t>(x</w:t>
      </w:r>
      <w:r w:rsidRPr="00484411">
        <w:rPr>
          <w:rFonts w:ascii="Calibri" w:hAnsi="Calibri"/>
          <w:b/>
          <w:sz w:val="24"/>
          <w:szCs w:val="24"/>
        </w:rPr>
        <w:t>)</w:t>
      </w:r>
      <w:r w:rsidRPr="00484411">
        <w:rPr>
          <w:rFonts w:ascii="Calibri" w:hAnsi="Calibri"/>
          <w:sz w:val="24"/>
          <w:szCs w:val="24"/>
        </w:rPr>
        <w:t xml:space="preserve"> es:</w:t>
      </w:r>
    </w:p>
    <w:p w:rsidR="002B3D30" w:rsidRPr="00484411" w:rsidRDefault="002B3D30" w:rsidP="000863D6">
      <w:pPr>
        <w:spacing w:after="0"/>
        <w:ind w:left="340"/>
        <w:rPr>
          <w:rFonts w:ascii="Calibri" w:hAnsi="Calibri"/>
          <w:sz w:val="24"/>
          <w:szCs w:val="24"/>
        </w:rPr>
      </w:pPr>
    </w:p>
    <w:p w:rsidR="002B3D30" w:rsidRPr="004355BC" w:rsidRDefault="009B35C4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  <w:highlight w:val="yellow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highlight w:val="yellow"/>
          </w:rPr>
          <m:t>-</m:t>
        </m:r>
      </m:oMath>
      <w:r w:rsidR="002B3D30" w:rsidRPr="004355BC">
        <w:rPr>
          <w:rFonts w:ascii="Calibri" w:hAnsi="Calibri"/>
          <w:sz w:val="24"/>
          <w:szCs w:val="24"/>
          <w:highlight w:val="yellow"/>
        </w:rPr>
        <w:t>1</w:t>
      </w:r>
    </w:p>
    <w:p w:rsidR="002B3D30" w:rsidRPr="00484411" w:rsidRDefault="002B3D3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</w:t>
      </w:r>
    </w:p>
    <w:p w:rsidR="002B3D30" w:rsidRPr="00484411" w:rsidRDefault="009B35C4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</m:oMath>
      <w:r w:rsidR="002B3D30" w:rsidRPr="00484411">
        <w:rPr>
          <w:rFonts w:ascii="Calibri" w:hAnsi="Calibri"/>
          <w:sz w:val="24"/>
          <w:szCs w:val="24"/>
        </w:rPr>
        <w:t>2</w:t>
      </w:r>
    </w:p>
    <w:p w:rsidR="002B3D30" w:rsidRPr="00484411" w:rsidRDefault="002B3D3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0</w:t>
      </w:r>
    </w:p>
    <w:p w:rsidR="002B3D30" w:rsidRPr="00484411" w:rsidRDefault="002B3D30" w:rsidP="002B3D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2</w:t>
      </w:r>
    </w:p>
    <w:p w:rsidR="002B3D30" w:rsidRPr="00484411" w:rsidRDefault="002B3D30" w:rsidP="002B3D30">
      <w:pPr>
        <w:rPr>
          <w:rFonts w:ascii="Calibri" w:hAnsi="Calibri"/>
          <w:sz w:val="24"/>
          <w:szCs w:val="24"/>
        </w:rPr>
      </w:pPr>
    </w:p>
    <w:p w:rsidR="00D51343" w:rsidRPr="00484411" w:rsidRDefault="00D51343" w:rsidP="008F6E3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 xml:space="preserve">Al </w:t>
      </w:r>
      <w:r w:rsidRPr="00484411">
        <w:rPr>
          <w:rFonts w:ascii="Calibri" w:hAnsi="Calibri"/>
          <w:b/>
          <w:sz w:val="24"/>
          <w:szCs w:val="24"/>
        </w:rPr>
        <w:t>simplificar</w:t>
      </w:r>
      <w:r w:rsidRPr="00484411">
        <w:rPr>
          <w:rFonts w:ascii="Calibri" w:hAnsi="Calibri"/>
          <w:sz w:val="24"/>
          <w:szCs w:val="24"/>
        </w:rPr>
        <w:t xml:space="preserve"> la siguiente expresión algebraica </w:t>
      </w:r>
      <w:r w:rsidR="00DA6B20">
        <w:rPr>
          <w:rFonts w:ascii="Calibri" w:hAnsi="Calibri"/>
          <w:sz w:val="24"/>
          <w:szCs w:val="24"/>
        </w:rPr>
        <w:t xml:space="preserve"> </w:t>
      </w:r>
      <w:r w:rsidR="00DA6B20" w:rsidRPr="00DA6B20">
        <w:rPr>
          <w:rFonts w:ascii="Calibri" w:hAnsi="Calibri"/>
          <w:b/>
          <w:sz w:val="24"/>
          <w:szCs w:val="24"/>
        </w:rPr>
        <w:t xml:space="preserve"> </w:t>
      </w:r>
      <w:r w:rsidRPr="00DA6B20">
        <w:rPr>
          <w:rFonts w:ascii="Calibri" w:hAnsi="Calibri"/>
          <w:b/>
          <w:i/>
          <w:position w:val="-56"/>
          <w:sz w:val="24"/>
          <w:szCs w:val="24"/>
        </w:rPr>
        <w:object w:dxaOrig="19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4.5pt" o:ole="" fillcolor="window">
            <v:imagedata r:id="rId15" o:title=""/>
          </v:shape>
          <o:OLEObject Type="Embed" ProgID="Equation.3" ShapeID="_x0000_i1025" DrawAspect="Content" ObjectID="_1616442657" r:id="rId16"/>
        </w:object>
      </w:r>
      <w:r w:rsidRPr="00484411">
        <w:rPr>
          <w:rFonts w:ascii="Calibri" w:hAnsi="Calibri"/>
          <w:sz w:val="24"/>
          <w:szCs w:val="24"/>
        </w:rPr>
        <w:t xml:space="preserve"> </w:t>
      </w:r>
      <w:r w:rsidR="00DA6B20">
        <w:rPr>
          <w:rFonts w:ascii="Calibri" w:hAnsi="Calibri"/>
          <w:sz w:val="24"/>
          <w:szCs w:val="24"/>
        </w:rPr>
        <w:t xml:space="preserve">  </w:t>
      </w:r>
      <w:r w:rsidRPr="00484411">
        <w:rPr>
          <w:rFonts w:ascii="Calibri" w:hAnsi="Calibri"/>
          <w:sz w:val="24"/>
          <w:szCs w:val="24"/>
        </w:rPr>
        <w:t>se obtiene:</w:t>
      </w:r>
      <w:r w:rsidRPr="00484411">
        <w:rPr>
          <w:rFonts w:ascii="Calibri" w:hAnsi="Calibri"/>
          <w:sz w:val="24"/>
          <w:szCs w:val="24"/>
        </w:rPr>
        <w:br/>
      </w:r>
    </w:p>
    <w:p w:rsidR="00D51343" w:rsidRPr="00484411" w:rsidRDefault="00D51343" w:rsidP="00DA6B2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2</w:t>
      </w:r>
    </w:p>
    <w:p w:rsidR="00D51343" w:rsidRPr="00484411" w:rsidRDefault="00D51343" w:rsidP="00DA6B20">
      <w:pPr>
        <w:numPr>
          <w:ilvl w:val="0"/>
          <w:numId w:val="42"/>
        </w:numPr>
        <w:tabs>
          <w:tab w:val="clear" w:pos="720"/>
          <w:tab w:val="num" w:pos="851"/>
        </w:tabs>
        <w:spacing w:line="240" w:lineRule="auto"/>
        <w:ind w:left="1134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10</w:t>
      </w:r>
    </w:p>
    <w:p w:rsidR="00D51343" w:rsidRPr="004355BC" w:rsidRDefault="004355BC" w:rsidP="00DA6B20">
      <w:pPr>
        <w:numPr>
          <w:ilvl w:val="0"/>
          <w:numId w:val="42"/>
        </w:numPr>
        <w:tabs>
          <w:tab w:val="clear" w:pos="720"/>
          <w:tab w:val="num" w:pos="851"/>
        </w:tabs>
        <w:spacing w:line="240" w:lineRule="auto"/>
        <w:ind w:left="1134"/>
        <w:rPr>
          <w:rFonts w:ascii="Calibri" w:hAnsi="Calibri"/>
          <w:sz w:val="24"/>
          <w:szCs w:val="24"/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</w:rPr>
              <m:t>x+1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</w:rPr>
              <m:t>10</m:t>
            </m:r>
          </m:den>
        </m:f>
      </m:oMath>
    </w:p>
    <w:p w:rsidR="00D51343" w:rsidRPr="00484411" w:rsidRDefault="00D51343" w:rsidP="00DA6B2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</m:oMath>
    </w:p>
    <w:p w:rsidR="00D51343" w:rsidRPr="00484411" w:rsidRDefault="004355BC" w:rsidP="00DA6B2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1134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</m:oMath>
    </w:p>
    <w:p w:rsidR="00E165CC" w:rsidRDefault="00E165CC" w:rsidP="00DA6B20">
      <w:pPr>
        <w:pStyle w:val="ListParagraph"/>
        <w:spacing w:before="240" w:after="0"/>
        <w:rPr>
          <w:rFonts w:ascii="Calibri" w:eastAsiaTheme="minorEastAsia" w:hAnsi="Calibri"/>
          <w:sz w:val="24"/>
          <w:szCs w:val="24"/>
          <w:lang w:val="es-ES"/>
        </w:rPr>
      </w:pPr>
    </w:p>
    <w:p w:rsidR="00541DBE" w:rsidRPr="00484411" w:rsidRDefault="00541DBE" w:rsidP="00DA6B20">
      <w:pPr>
        <w:pStyle w:val="ListParagraph"/>
        <w:spacing w:before="240" w:after="0"/>
        <w:rPr>
          <w:rFonts w:ascii="Calibri" w:eastAsiaTheme="minorEastAsia" w:hAnsi="Calibri"/>
          <w:sz w:val="24"/>
          <w:szCs w:val="24"/>
          <w:lang w:val="es-ES"/>
        </w:rPr>
      </w:pPr>
    </w:p>
    <w:p w:rsidR="00E165CC" w:rsidRPr="00484411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7D6AD0" w:rsidRPr="00484411" w:rsidRDefault="007D6AD0" w:rsidP="008F6E33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Dado el razonamiento:</w:t>
      </w:r>
    </w:p>
    <w:p w:rsidR="007D6AD0" w:rsidRPr="00484411" w:rsidRDefault="007D6AD0" w:rsidP="007D6AD0">
      <w:pPr>
        <w:ind w:left="720"/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>“Si Pablo aprueba el pre de la Espol, da</w:t>
      </w:r>
      <w:r w:rsidR="008A0DC9" w:rsidRPr="00484411">
        <w:rPr>
          <w:rFonts w:ascii="Calibri" w:hAnsi="Calibri"/>
          <w:sz w:val="24"/>
          <w:szCs w:val="24"/>
        </w:rPr>
        <w:t xml:space="preserve">rá una fiesta y viajará a USA. </w:t>
      </w:r>
      <w:r w:rsidRPr="00484411">
        <w:rPr>
          <w:rFonts w:ascii="Calibri" w:hAnsi="Calibri"/>
          <w:sz w:val="24"/>
          <w:szCs w:val="24"/>
        </w:rPr>
        <w:t>Pablo no da una fiesta.   Luego, Pablo no aprobó el pre de la Espol.</w:t>
      </w:r>
    </w:p>
    <w:p w:rsidR="007D6AD0" w:rsidRPr="00484411" w:rsidRDefault="007D6AD0" w:rsidP="007D6AD0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tab/>
      </w:r>
      <w:r w:rsidR="008A0DC9" w:rsidRPr="00484411">
        <w:rPr>
          <w:rFonts w:ascii="Calibri" w:hAnsi="Calibri"/>
          <w:sz w:val="24"/>
          <w:szCs w:val="24"/>
        </w:rPr>
        <w:t xml:space="preserve">Entonces </w:t>
      </w:r>
      <w:r w:rsidR="00484411">
        <w:rPr>
          <w:rFonts w:ascii="Calibri" w:hAnsi="Calibri"/>
          <w:sz w:val="24"/>
          <w:szCs w:val="24"/>
        </w:rPr>
        <w:t xml:space="preserve">es </w:t>
      </w:r>
      <w:r w:rsidR="00484411" w:rsidRPr="00484411">
        <w:rPr>
          <w:rFonts w:ascii="Calibri" w:hAnsi="Calibri"/>
          <w:b/>
          <w:sz w:val="24"/>
          <w:szCs w:val="24"/>
        </w:rPr>
        <w:t>VERDAD</w:t>
      </w:r>
      <w:r w:rsidRPr="00484411">
        <w:rPr>
          <w:rFonts w:ascii="Calibri" w:hAnsi="Calibri"/>
          <w:sz w:val="24"/>
          <w:szCs w:val="24"/>
        </w:rPr>
        <w:t xml:space="preserve"> que:</w:t>
      </w:r>
    </w:p>
    <w:p w:rsidR="007D6AD0" w:rsidRPr="00484411" w:rsidRDefault="007D6AD0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</w:r>
      <w:r w:rsidRPr="004355BC">
        <w:rPr>
          <w:rFonts w:ascii="Calibri" w:eastAsiaTheme="minorEastAsia" w:hAnsi="Calibri"/>
          <w:sz w:val="24"/>
          <w:szCs w:val="24"/>
          <w:highlight w:val="yellow"/>
        </w:rPr>
        <w:t xml:space="preserve">a) </w:t>
      </w:r>
      <w:r w:rsidR="008A0DC9" w:rsidRPr="004355BC">
        <w:rPr>
          <w:rFonts w:ascii="Calibri" w:eastAsiaTheme="minorEastAsia" w:hAnsi="Calibri"/>
          <w:sz w:val="24"/>
          <w:szCs w:val="24"/>
          <w:highlight w:val="yellow"/>
        </w:rPr>
        <w:t>El razonamiento es válido.</w:t>
      </w:r>
    </w:p>
    <w:p w:rsidR="007D6AD0" w:rsidRPr="00484411" w:rsidRDefault="007D6AD0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  <w:t>b)</w:t>
      </w:r>
      <w:r w:rsidR="008A0DC9" w:rsidRPr="00484411">
        <w:rPr>
          <w:rFonts w:ascii="Calibri" w:eastAsiaTheme="minorEastAsia" w:hAnsi="Calibri"/>
          <w:sz w:val="24"/>
          <w:szCs w:val="24"/>
        </w:rPr>
        <w:t xml:space="preserve"> La estructura lógica que representa al razonamiento es una contingencia.</w:t>
      </w:r>
    </w:p>
    <w:p w:rsidR="007D6AD0" w:rsidRPr="00484411" w:rsidRDefault="008A0DC9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  <w:t>c) El razonamiento es una falacia.</w:t>
      </w:r>
    </w:p>
    <w:p w:rsidR="007D6AD0" w:rsidRPr="00484411" w:rsidRDefault="008A0DC9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  <w:t>d) La estructura lógica que representa al razonamiento es una contradicción.</w:t>
      </w:r>
    </w:p>
    <w:p w:rsidR="007D6AD0" w:rsidRPr="00484411" w:rsidRDefault="007D6AD0" w:rsidP="00DA6B20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484411">
        <w:rPr>
          <w:rFonts w:ascii="Calibri" w:eastAsiaTheme="minorEastAsia" w:hAnsi="Calibri"/>
          <w:sz w:val="24"/>
          <w:szCs w:val="24"/>
        </w:rPr>
        <w:tab/>
      </w:r>
      <w:r w:rsidR="008A0DC9" w:rsidRPr="00484411">
        <w:rPr>
          <w:rFonts w:ascii="Calibri" w:eastAsiaTheme="minorEastAsia" w:hAnsi="Calibri"/>
          <w:sz w:val="24"/>
          <w:szCs w:val="24"/>
        </w:rPr>
        <w:t>e) No se puede determinar la</w:t>
      </w:r>
      <w:r w:rsidRPr="00484411">
        <w:rPr>
          <w:rFonts w:ascii="Calibri" w:eastAsiaTheme="minorEastAsia" w:hAnsi="Calibri"/>
          <w:sz w:val="24"/>
          <w:szCs w:val="24"/>
        </w:rPr>
        <w:t xml:space="preserve"> validez</w:t>
      </w:r>
      <w:r w:rsidR="008A0DC9" w:rsidRPr="00484411">
        <w:rPr>
          <w:rFonts w:ascii="Calibri" w:eastAsiaTheme="minorEastAsia" w:hAnsi="Calibri"/>
          <w:sz w:val="24"/>
          <w:szCs w:val="24"/>
        </w:rPr>
        <w:t xml:space="preserve"> del razonamiento.</w:t>
      </w:r>
    </w:p>
    <w:p w:rsidR="00960162" w:rsidRPr="00484411" w:rsidRDefault="00960162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960162" w:rsidRPr="00484411" w:rsidRDefault="00960162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5014D5" w:rsidRPr="00484411" w:rsidRDefault="005014D5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DA6B20" w:rsidRDefault="00DA6B20" w:rsidP="00DA6B20">
      <w:pPr>
        <w:spacing w:after="0" w:line="240" w:lineRule="auto"/>
        <w:rPr>
          <w:rFonts w:ascii="Calibri" w:hAnsi="Calibri"/>
          <w:sz w:val="24"/>
          <w:szCs w:val="24"/>
        </w:rPr>
      </w:pPr>
    </w:p>
    <w:p w:rsidR="00541DBE" w:rsidRDefault="00541DBE" w:rsidP="00DA6B20">
      <w:pPr>
        <w:spacing w:after="0" w:line="240" w:lineRule="auto"/>
        <w:rPr>
          <w:rFonts w:ascii="Calibri" w:hAnsi="Calibri"/>
          <w:sz w:val="24"/>
          <w:szCs w:val="24"/>
        </w:rPr>
      </w:pPr>
    </w:p>
    <w:p w:rsidR="00DA6B20" w:rsidRPr="00DA6B20" w:rsidRDefault="00DA6B20" w:rsidP="00DA6B20">
      <w:pPr>
        <w:spacing w:after="0" w:line="240" w:lineRule="auto"/>
        <w:rPr>
          <w:rFonts w:ascii="Calibri" w:hAnsi="Calibri"/>
          <w:sz w:val="24"/>
          <w:szCs w:val="24"/>
        </w:rPr>
      </w:pPr>
    </w:p>
    <w:p w:rsidR="007D6AD0" w:rsidRPr="00484411" w:rsidRDefault="007D6AD0" w:rsidP="008F6E3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sz w:val="24"/>
          <w:szCs w:val="24"/>
        </w:rPr>
        <w:lastRenderedPageBreak/>
        <w:t xml:space="preserve">Sea </w:t>
      </w:r>
      <m:oMath>
        <m:r>
          <w:rPr>
            <w:rFonts w:ascii="Cambria Math" w:hAnsi="Cambria Math"/>
            <w:sz w:val="24"/>
            <w:szCs w:val="24"/>
          </w:rPr>
          <m:t>Re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=R</m:t>
        </m:r>
      </m:oMath>
      <w:r w:rsidRPr="00484411">
        <w:rPr>
          <w:rFonts w:ascii="Calibri" w:hAnsi="Calibri"/>
          <w:sz w:val="24"/>
          <w:szCs w:val="24"/>
        </w:rPr>
        <w:t xml:space="preserve">  y el predicado</w:t>
      </w:r>
      <w:r w:rsidR="00C97623" w:rsidRPr="00484411">
        <w:rPr>
          <w:rFonts w:ascii="Calibri" w:hAnsi="Calibri"/>
          <w:sz w:val="24"/>
          <w:szCs w:val="24"/>
        </w:rPr>
        <w:t xml:space="preserve"> </w:t>
      </w:r>
      <w:r w:rsidRPr="00484411">
        <w:rPr>
          <w:rFonts w:ascii="Calibri" w:hAnsi="Calibr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:  3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=192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,</m:t>
        </m:r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484411">
        <w:rPr>
          <w:rFonts w:ascii="Calibri" w:hAnsi="Calibri"/>
          <w:sz w:val="24"/>
          <w:szCs w:val="24"/>
        </w:rPr>
        <w:t xml:space="preserve">entonces es </w:t>
      </w:r>
      <w:r w:rsidR="00484411" w:rsidRPr="00484411">
        <w:rPr>
          <w:rFonts w:ascii="Calibri" w:hAnsi="Calibri"/>
          <w:b/>
          <w:sz w:val="24"/>
          <w:szCs w:val="24"/>
        </w:rPr>
        <w:t>VERDAD</w:t>
      </w:r>
      <w:r w:rsidRPr="00484411">
        <w:rPr>
          <w:rFonts w:ascii="Calibri" w:hAnsi="Calibri"/>
          <w:sz w:val="24"/>
          <w:szCs w:val="24"/>
        </w:rPr>
        <w:t xml:space="preserve"> que:</w:t>
      </w:r>
    </w:p>
    <w:p w:rsidR="007D6AD0" w:rsidRPr="00484411" w:rsidRDefault="007D6AD0" w:rsidP="007D6AD0">
      <w:pPr>
        <w:ind w:left="340"/>
        <w:rPr>
          <w:rFonts w:ascii="Calibri" w:hAnsi="Calibri"/>
          <w:sz w:val="24"/>
          <w:szCs w:val="24"/>
        </w:rPr>
      </w:pPr>
    </w:p>
    <w:p w:rsidR="007D6AD0" w:rsidRPr="00C51128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480" w:dyaOrig="340">
          <v:shape id="_x0000_i1026" type="#_x0000_t75" style="width:1in;height:14.25pt" o:ole="">
            <v:imagedata r:id="rId17" o:title=""/>
          </v:shape>
          <o:OLEObject Type="Embed" ProgID="Equation.3" ShapeID="_x0000_i1026" DrawAspect="Content" ObjectID="_1616442658" r:id="rId18"/>
        </w:object>
      </w:r>
    </w:p>
    <w:p w:rsidR="007D6AD0" w:rsidRPr="00C51128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300" w:dyaOrig="340">
          <v:shape id="_x0000_i1027" type="#_x0000_t75" style="width:64.5pt;height:14.25pt" o:ole="">
            <v:imagedata r:id="rId19" o:title=""/>
          </v:shape>
          <o:OLEObject Type="Embed" ProgID="Equation.3" ShapeID="_x0000_i1027" DrawAspect="Content" ObjectID="_1616442659" r:id="rId20"/>
        </w:object>
      </w:r>
    </w:p>
    <w:p w:rsidR="007D6AD0" w:rsidRPr="00C51128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600" w:dyaOrig="340">
          <v:shape id="_x0000_i1028" type="#_x0000_t75" style="width:79.5pt;height:14.25pt" o:ole="">
            <v:imagedata r:id="rId21" o:title=""/>
          </v:shape>
          <o:OLEObject Type="Embed" ProgID="Equation.3" ShapeID="_x0000_i1028" DrawAspect="Content" ObjectID="_1616442660" r:id="rId22"/>
        </w:object>
      </w:r>
    </w:p>
    <w:p w:rsidR="007D6AD0" w:rsidRPr="00C51128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32"/>
          <w:szCs w:val="32"/>
        </w:rPr>
      </w:pPr>
      <w:r w:rsidRPr="004355BC">
        <w:rPr>
          <w:rFonts w:ascii="Calibri" w:hAnsi="Calibri"/>
          <w:position w:val="-10"/>
          <w:sz w:val="32"/>
          <w:szCs w:val="32"/>
          <w:highlight w:val="yellow"/>
        </w:rPr>
        <w:object w:dxaOrig="1540" w:dyaOrig="340">
          <v:shape id="_x0000_i1029" type="#_x0000_t75" style="width:79.5pt;height:14.25pt" o:ole="">
            <v:imagedata r:id="rId23" o:title=""/>
          </v:shape>
          <o:OLEObject Type="Embed" ProgID="Equation.3" ShapeID="_x0000_i1029" DrawAspect="Content" ObjectID="_1616442661" r:id="rId24"/>
        </w:object>
      </w:r>
    </w:p>
    <w:p w:rsidR="00850708" w:rsidRPr="00484411" w:rsidRDefault="007D6AD0" w:rsidP="007D6AD0">
      <w:pPr>
        <w:numPr>
          <w:ilvl w:val="0"/>
          <w:numId w:val="35"/>
        </w:numPr>
        <w:spacing w:after="0" w:line="240" w:lineRule="auto"/>
        <w:rPr>
          <w:rFonts w:ascii="Calibri" w:hAnsi="Calibri"/>
          <w:sz w:val="24"/>
          <w:szCs w:val="24"/>
        </w:rPr>
      </w:pPr>
      <w:r w:rsidRPr="00C51128">
        <w:rPr>
          <w:rFonts w:ascii="Calibri" w:hAnsi="Calibri"/>
          <w:position w:val="-10"/>
          <w:sz w:val="32"/>
          <w:szCs w:val="32"/>
        </w:rPr>
        <w:object w:dxaOrig="1020" w:dyaOrig="340">
          <v:shape id="_x0000_i1030" type="#_x0000_t75" style="width:50.25pt;height:14.25pt" o:ole="">
            <v:imagedata r:id="rId25" o:title=""/>
          </v:shape>
          <o:OLEObject Type="Embed" ProgID="Equation.3" ShapeID="_x0000_i1030" DrawAspect="Content" ObjectID="_1616442662" r:id="rId26"/>
        </w:object>
      </w: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D51343">
      <w:pPr>
        <w:spacing w:after="0" w:line="240" w:lineRule="auto"/>
        <w:ind w:left="1097"/>
        <w:rPr>
          <w:rFonts w:ascii="Calibri" w:hAnsi="Calibri"/>
          <w:sz w:val="24"/>
          <w:szCs w:val="24"/>
        </w:rPr>
      </w:pPr>
    </w:p>
    <w:p w:rsidR="00D51343" w:rsidRPr="00484411" w:rsidRDefault="00D51343" w:rsidP="008F6E33">
      <w:pPr>
        <w:pStyle w:val="ListParagraph"/>
        <w:numPr>
          <w:ilvl w:val="0"/>
          <w:numId w:val="24"/>
        </w:numPr>
        <w:jc w:val="both"/>
        <w:rPr>
          <w:rFonts w:ascii="Calibri" w:eastAsiaTheme="minorEastAsia" w:hAnsi="Calibri"/>
          <w:noProof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</w:rPr>
        <w:t xml:space="preserve">Considere un cuadrado cuyo lado mide </w:t>
      </w:r>
      <m:oMath>
        <m:r>
          <w:rPr>
            <w:rFonts w:ascii="Cambria Math" w:hAnsi="Cambria Math"/>
            <w:noProof/>
            <w:sz w:val="24"/>
            <w:szCs w:val="24"/>
          </w:rPr>
          <m:t>1</m:t>
        </m:r>
      </m:oMath>
      <w:r w:rsidR="00C26B81">
        <w:rPr>
          <w:rFonts w:ascii="Calibri" w:eastAsiaTheme="minorEastAsia" w:hAnsi="Calibri"/>
          <w:noProof/>
          <w:sz w:val="24"/>
          <w:szCs w:val="24"/>
        </w:rPr>
        <w:t xml:space="preserve"> </w:t>
      </w:r>
      <w:r w:rsidR="00484411">
        <w:rPr>
          <w:rFonts w:ascii="Calibri" w:eastAsiaTheme="minorEastAsia" w:hAnsi="Calibri"/>
          <w:noProof/>
          <w:sz w:val="24"/>
          <w:szCs w:val="24"/>
        </w:rPr>
        <w:t>m. Inicialmente este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cuadrado se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divide en 4 cuadrados de igual área y se sombrea uno de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ellos. Luego, se vuelve a dividir uno de los cuadrados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 xml:space="preserve">no sombreados 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en 4 cuadrados de igual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área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y se sombre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a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uno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 xml:space="preserve"> de ellos. Si este proceso s</w:t>
      </w:r>
      <w:r w:rsidRPr="00484411">
        <w:rPr>
          <w:rFonts w:ascii="Calibri" w:eastAsiaTheme="minorEastAsia" w:hAnsi="Calibri"/>
          <w:noProof/>
          <w:sz w:val="24"/>
          <w:szCs w:val="24"/>
        </w:rPr>
        <w:t>e realiza de manera infinita (una aproximacion de este proceso se muestra en la figura)</w:t>
      </w:r>
      <w:r w:rsidR="00484411">
        <w:rPr>
          <w:rFonts w:ascii="Calibri" w:eastAsiaTheme="minorEastAsia" w:hAnsi="Calibri"/>
          <w:noProof/>
          <w:sz w:val="24"/>
          <w:szCs w:val="24"/>
        </w:rPr>
        <w:t>,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</w:t>
      </w:r>
      <w:r w:rsidR="00484411">
        <w:rPr>
          <w:rFonts w:ascii="Calibri" w:eastAsiaTheme="minorEastAsia" w:hAnsi="Calibri"/>
          <w:noProof/>
          <w:sz w:val="24"/>
          <w:szCs w:val="24"/>
        </w:rPr>
        <w:t>e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ntonces</w:t>
      </w:r>
      <w:r w:rsidRPr="00484411">
        <w:rPr>
          <w:rFonts w:ascii="Calibri" w:eastAsiaTheme="minorEastAsia" w:hAnsi="Calibri"/>
          <w:noProof/>
          <w:sz w:val="24"/>
          <w:szCs w:val="24"/>
        </w:rPr>
        <w:t xml:space="preserve"> </w:t>
      </w:r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>una aproximaci</w:t>
      </w:r>
      <w:proofErr w:type="spellStart"/>
      <w:r w:rsidR="00C26B81" w:rsidRPr="00484411">
        <w:rPr>
          <w:rFonts w:ascii="Calibri" w:hAnsi="Calibri"/>
          <w:b/>
          <w:sz w:val="24"/>
          <w:szCs w:val="24"/>
        </w:rPr>
        <w:t>ó</w:t>
      </w:r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>n</w:t>
      </w:r>
      <w:proofErr w:type="spellEnd"/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 xml:space="preserve"> del </w:t>
      </w:r>
      <w:r w:rsidR="00DA6B20" w:rsidRPr="00DA6B20">
        <w:rPr>
          <w:rFonts w:ascii="Calibri" w:eastAsiaTheme="minorEastAsia" w:hAnsi="Calibri"/>
          <w:b/>
          <w:noProof/>
          <w:sz w:val="24"/>
          <w:szCs w:val="24"/>
        </w:rPr>
        <w:t>á</w:t>
      </w:r>
      <w:r w:rsidR="0083452E" w:rsidRPr="00DB3E89">
        <w:rPr>
          <w:rFonts w:ascii="Calibri" w:eastAsiaTheme="minorEastAsia" w:hAnsi="Calibri"/>
          <w:b/>
          <w:noProof/>
          <w:sz w:val="24"/>
          <w:szCs w:val="24"/>
        </w:rPr>
        <w:t>rea sombreada total</w:t>
      </w:r>
      <w:r w:rsidR="00C26B81">
        <w:rPr>
          <w:rFonts w:ascii="Calibri" w:eastAsiaTheme="minorEastAsia" w:hAnsi="Calibri"/>
          <w:noProof/>
          <w:sz w:val="24"/>
          <w:szCs w:val="24"/>
        </w:rPr>
        <w:t xml:space="preserve"> en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m</w:t>
      </w:r>
      <w:r w:rsidR="0083452E" w:rsidRPr="00484411">
        <w:rPr>
          <w:rFonts w:ascii="Calibri" w:eastAsiaTheme="minorEastAsia" w:hAnsi="Calibri"/>
          <w:noProof/>
          <w:sz w:val="24"/>
          <w:szCs w:val="24"/>
          <w:vertAlign w:val="superscript"/>
        </w:rPr>
        <w:t>2</w:t>
      </w:r>
      <w:r w:rsidR="00DB3E89">
        <w:rPr>
          <w:rFonts w:ascii="Calibri" w:eastAsiaTheme="minorEastAsia" w:hAnsi="Calibri"/>
          <w:noProof/>
          <w:sz w:val="24"/>
          <w:szCs w:val="24"/>
          <w:vertAlign w:val="superscript"/>
        </w:rPr>
        <w:t xml:space="preserve"> </w:t>
      </w:r>
      <w:r w:rsidR="0083452E" w:rsidRPr="00484411">
        <w:rPr>
          <w:rFonts w:ascii="Calibri" w:eastAsiaTheme="minorEastAsia" w:hAnsi="Calibri"/>
          <w:noProof/>
          <w:sz w:val="24"/>
          <w:szCs w:val="24"/>
        </w:rPr>
        <w:t>es:</w:t>
      </w: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w:drawing>
          <wp:anchor distT="0" distB="0" distL="114300" distR="114300" simplePos="0" relativeHeight="251637248" behindDoc="0" locked="0" layoutInCell="1" allowOverlap="1" wp14:anchorId="03DDA96B" wp14:editId="69B90E03">
            <wp:simplePos x="0" y="0"/>
            <wp:positionH relativeFrom="margin">
              <wp:align>center</wp:align>
            </wp:positionH>
            <wp:positionV relativeFrom="paragraph">
              <wp:posOffset>7389</wp:posOffset>
            </wp:positionV>
            <wp:extent cx="1324248" cy="1332000"/>
            <wp:effectExtent l="0" t="0" r="0" b="190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4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noProof/>
          <w:sz w:val="24"/>
          <w:szCs w:val="24"/>
        </w:rPr>
      </w:pPr>
    </w:p>
    <w:p w:rsidR="00D51343" w:rsidRPr="00484411" w:rsidRDefault="00D51343" w:rsidP="00D51343">
      <w:pPr>
        <w:jc w:val="both"/>
        <w:rPr>
          <w:rFonts w:ascii="Calibri" w:hAnsi="Calibri"/>
          <w:sz w:val="24"/>
          <w:szCs w:val="24"/>
        </w:rPr>
      </w:pPr>
      <w:r w:rsidRPr="00484411">
        <w:rPr>
          <w:rFonts w:ascii="Calibri" w:hAnsi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5B865E" wp14:editId="013EB8F7">
                <wp:simplePos x="0" y="0"/>
                <wp:positionH relativeFrom="column">
                  <wp:posOffset>2615565</wp:posOffset>
                </wp:positionH>
                <wp:positionV relativeFrom="paragraph">
                  <wp:posOffset>136525</wp:posOffset>
                </wp:positionV>
                <wp:extent cx="914400" cy="238125"/>
                <wp:effectExtent l="0" t="0" r="1333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5BC" w:rsidRDefault="004355BC">
                            <w:r>
                              <w:t>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B865E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205.95pt;margin-top:10.75pt;width:1in;height:18.75pt;z-index:251643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" fillcolor="white [3201]" strokecolor="white [3212]" strokeweight=".5pt">
                <v:textbox>
                  <w:txbxContent>
                    <w:p w:rsidR="004355BC" w:rsidRDefault="004355BC">
                      <w: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Pr="00484411">
        <w:rPr>
          <w:rFonts w:ascii="Calibri" w:hAnsi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4A9619" wp14:editId="6E6D2A07">
                <wp:simplePos x="0" y="0"/>
                <wp:positionH relativeFrom="column">
                  <wp:posOffset>2148839</wp:posOffset>
                </wp:positionH>
                <wp:positionV relativeFrom="paragraph">
                  <wp:posOffset>98425</wp:posOffset>
                </wp:positionV>
                <wp:extent cx="1323975" cy="0"/>
                <wp:effectExtent l="38100" t="76200" r="28575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6D9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169.2pt;margin-top:7.75pt;width:104.25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" strokecolor="#4472c4 [3204]" strokeweight=".5pt">
                <v:stroke startarrow="open" endarrow="open" joinstyle="miter"/>
              </v:shape>
            </w:pict>
          </mc:Fallback>
        </mc:AlternateContent>
      </w:r>
      <w:r w:rsidRPr="00484411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:rsidR="00D51343" w:rsidRPr="00484411" w:rsidRDefault="004355BC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D51343" w:rsidRPr="0022447F" w:rsidRDefault="004355BC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den>
        </m:f>
      </m:oMath>
    </w:p>
    <w:p w:rsidR="00D51343" w:rsidRPr="00484411" w:rsidRDefault="004355BC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D51343" w:rsidRPr="00484411" w:rsidRDefault="004355BC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D51343" w:rsidRPr="00484411" w:rsidRDefault="004355BC" w:rsidP="008F6E33">
      <w:pPr>
        <w:pStyle w:val="ListParagraph"/>
        <w:numPr>
          <w:ilvl w:val="1"/>
          <w:numId w:val="24"/>
        </w:numPr>
        <w:spacing w:line="360" w:lineRule="auto"/>
        <w:ind w:left="1134"/>
        <w:jc w:val="both"/>
        <w:rPr>
          <w:rFonts w:ascii="Calibri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FC197A" w:rsidRPr="00484411" w:rsidRDefault="00FC197A" w:rsidP="00FC197A">
      <w:pPr>
        <w:pStyle w:val="NoSpacing"/>
        <w:ind w:left="1080"/>
        <w:jc w:val="both"/>
        <w:rPr>
          <w:rFonts w:ascii="Calibri" w:hAnsi="Calibri"/>
          <w:sz w:val="24"/>
          <w:szCs w:val="24"/>
        </w:rPr>
      </w:pPr>
    </w:p>
    <w:p w:rsidR="00650C05" w:rsidRDefault="00650C05" w:rsidP="00650C05">
      <w:pPr>
        <w:pStyle w:val="ListParagraph"/>
        <w:spacing w:after="0" w:line="240" w:lineRule="auto"/>
        <w:ind w:left="700"/>
        <w:rPr>
          <w:rFonts w:ascii="Calibri" w:hAnsi="Calibri"/>
          <w:sz w:val="24"/>
          <w:szCs w:val="24"/>
        </w:rPr>
      </w:pPr>
    </w:p>
    <w:p w:rsidR="00650C05" w:rsidRPr="00484411" w:rsidRDefault="00DB3E89" w:rsidP="00650C05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Si  log 2 = 0.</w:t>
      </w:r>
      <w:r w:rsidR="00650C05" w:rsidRPr="00484411">
        <w:rPr>
          <w:rFonts w:ascii="Calibri" w:hAnsi="Calibri"/>
          <w:sz w:val="24"/>
          <w:szCs w:val="24"/>
        </w:rPr>
        <w:t>3010 y  log 3</w:t>
      </w:r>
      <w:r>
        <w:rPr>
          <w:rFonts w:ascii="Calibri" w:hAnsi="Calibri"/>
          <w:sz w:val="24"/>
          <w:szCs w:val="24"/>
        </w:rPr>
        <w:t xml:space="preserve"> = 0.4771, entonces </w:t>
      </w:r>
      <w:r w:rsidRPr="00DB3E89">
        <w:rPr>
          <w:rFonts w:ascii="Calibri" w:hAnsi="Calibri"/>
          <w:b/>
          <w:sz w:val="24"/>
          <w:szCs w:val="24"/>
        </w:rPr>
        <w:t>el valor de</w:t>
      </w:r>
      <w:r w:rsidR="00650C05" w:rsidRPr="00DB3E89">
        <w:rPr>
          <w:rFonts w:ascii="Calibri" w:hAnsi="Calibri"/>
          <w:b/>
          <w:sz w:val="24"/>
          <w:szCs w:val="24"/>
        </w:rPr>
        <w:t xml:space="preserve">  log</w:t>
      </w:r>
      <w:r w:rsidRPr="00DB3E89">
        <w:rPr>
          <w:rFonts w:ascii="Calibri" w:hAnsi="Calibri"/>
          <w:b/>
          <w:sz w:val="24"/>
          <w:szCs w:val="24"/>
        </w:rPr>
        <w:t xml:space="preserve"> </w:t>
      </w:r>
      <w:r w:rsidR="00650C05" w:rsidRPr="00DB3E89">
        <w:rPr>
          <w:rFonts w:ascii="Calibri" w:hAnsi="Calibri"/>
          <w:b/>
          <w:sz w:val="24"/>
          <w:szCs w:val="24"/>
        </w:rPr>
        <w:t>120</w:t>
      </w:r>
      <w:r w:rsidR="00650C05" w:rsidRPr="00484411">
        <w:rPr>
          <w:rFonts w:ascii="Calibri" w:hAnsi="Calibri"/>
          <w:sz w:val="24"/>
          <w:szCs w:val="24"/>
        </w:rPr>
        <w:t xml:space="preserve">  es:</w:t>
      </w:r>
    </w:p>
    <w:p w:rsidR="00650C05" w:rsidRPr="00484411" w:rsidRDefault="00650C05" w:rsidP="00C26B81">
      <w:pPr>
        <w:spacing w:after="0"/>
        <w:ind w:left="340"/>
        <w:rPr>
          <w:rFonts w:ascii="Calibri" w:hAnsi="Calibri"/>
          <w:sz w:val="24"/>
          <w:szCs w:val="24"/>
        </w:rPr>
      </w:pP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="00650C05" w:rsidRPr="00484411">
        <w:rPr>
          <w:rFonts w:ascii="Calibri" w:hAnsi="Calibri"/>
          <w:sz w:val="24"/>
          <w:szCs w:val="24"/>
        </w:rPr>
        <w:t>255</w:t>
      </w:r>
      <w:r>
        <w:rPr>
          <w:rFonts w:ascii="Calibri" w:hAnsi="Calibri"/>
          <w:sz w:val="24"/>
          <w:szCs w:val="24"/>
        </w:rPr>
        <w:t>0</w:t>
      </w: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0.</w:t>
      </w:r>
      <w:r w:rsidR="00650C05" w:rsidRPr="00484411">
        <w:rPr>
          <w:rFonts w:ascii="Calibri" w:hAnsi="Calibri"/>
          <w:sz w:val="24"/>
          <w:szCs w:val="24"/>
        </w:rPr>
        <w:t>778</w:t>
      </w:r>
      <w:r>
        <w:rPr>
          <w:rFonts w:ascii="Calibri" w:hAnsi="Calibri"/>
          <w:sz w:val="24"/>
          <w:szCs w:val="24"/>
        </w:rPr>
        <w:t>0</w:t>
      </w: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="00650C05" w:rsidRPr="00484411">
        <w:rPr>
          <w:rFonts w:ascii="Calibri" w:hAnsi="Calibri"/>
          <w:sz w:val="24"/>
          <w:szCs w:val="24"/>
        </w:rPr>
        <w:t>079</w:t>
      </w:r>
      <w:r>
        <w:rPr>
          <w:rFonts w:ascii="Calibri" w:hAnsi="Calibri"/>
          <w:sz w:val="24"/>
          <w:szCs w:val="24"/>
        </w:rPr>
        <w:t>0</w:t>
      </w:r>
    </w:p>
    <w:p w:rsidR="00650C05" w:rsidRPr="0022447F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  <w:highlight w:val="yellow"/>
        </w:rPr>
      </w:pPr>
      <w:r w:rsidRPr="0022447F">
        <w:rPr>
          <w:rFonts w:ascii="Calibri" w:hAnsi="Calibri"/>
          <w:sz w:val="24"/>
          <w:szCs w:val="24"/>
          <w:highlight w:val="yellow"/>
        </w:rPr>
        <w:t>2.</w:t>
      </w:r>
      <w:r w:rsidR="00650C05" w:rsidRPr="0022447F">
        <w:rPr>
          <w:rFonts w:ascii="Calibri" w:hAnsi="Calibri"/>
          <w:sz w:val="24"/>
          <w:szCs w:val="24"/>
          <w:highlight w:val="yellow"/>
        </w:rPr>
        <w:t>0791</w:t>
      </w:r>
    </w:p>
    <w:p w:rsidR="00650C05" w:rsidRPr="00484411" w:rsidRDefault="00DB3E89" w:rsidP="00650C05">
      <w:pPr>
        <w:numPr>
          <w:ilvl w:val="0"/>
          <w:numId w:val="3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–1.</w:t>
      </w:r>
      <w:r w:rsidR="00650C05" w:rsidRPr="00484411">
        <w:rPr>
          <w:rFonts w:ascii="Calibri" w:hAnsi="Calibri"/>
          <w:sz w:val="24"/>
          <w:szCs w:val="24"/>
        </w:rPr>
        <w:t>079</w:t>
      </w:r>
      <w:r>
        <w:rPr>
          <w:rFonts w:ascii="Calibri" w:hAnsi="Calibri"/>
          <w:sz w:val="24"/>
          <w:szCs w:val="24"/>
        </w:rPr>
        <w:t>0</w:t>
      </w:r>
    </w:p>
    <w:p w:rsidR="001C2BA5" w:rsidRPr="00484411" w:rsidRDefault="001C2BA5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5014D5" w:rsidRPr="00484411" w:rsidRDefault="005014D5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83452E" w:rsidRPr="00484411" w:rsidRDefault="0083452E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34"/>
        </w:numPr>
        <w:rPr>
          <w:rFonts w:ascii="Calibri" w:eastAsiaTheme="minorEastAsia" w:hAnsi="Calibri"/>
          <w:sz w:val="24"/>
          <w:szCs w:val="24"/>
        </w:rPr>
      </w:pPr>
      <w:r w:rsidRPr="00DB3E89">
        <w:rPr>
          <w:rFonts w:ascii="Calibri" w:eastAsiaTheme="minorEastAsia" w:hAnsi="Calibri"/>
          <w:b/>
          <w:sz w:val="24"/>
          <w:szCs w:val="24"/>
        </w:rPr>
        <w:t>La ecuación de la recta tangente</w:t>
      </w:r>
      <w:r w:rsidRPr="00484411">
        <w:rPr>
          <w:rFonts w:ascii="Calibri" w:eastAsiaTheme="minorEastAsia" w:hAnsi="Calibri"/>
          <w:sz w:val="24"/>
          <w:szCs w:val="24"/>
        </w:rPr>
        <w:t xml:space="preserve"> a la circunferencia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x+6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y-7=0</m:t>
        </m:r>
      </m:oMath>
      <w:r w:rsidRPr="00484411">
        <w:rPr>
          <w:rFonts w:ascii="Calibri" w:eastAsiaTheme="minorEastAsia" w:hAnsi="Calibri"/>
          <w:sz w:val="24"/>
          <w:szCs w:val="24"/>
        </w:rPr>
        <w:t xml:space="preserve"> en el punto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-4,1</m:t>
            </m:r>
          </m:e>
        </m:d>
      </m:oMath>
      <w:r w:rsidRPr="00484411">
        <w:rPr>
          <w:rFonts w:ascii="Calibri" w:eastAsiaTheme="minorEastAsia" w:hAnsi="Calibri"/>
          <w:sz w:val="24"/>
          <w:szCs w:val="24"/>
        </w:rPr>
        <w:t xml:space="preserve"> esta dada por:</w:t>
      </w:r>
    </w:p>
    <w:p w:rsidR="00650C05" w:rsidRPr="00484411" w:rsidRDefault="00650C05" w:rsidP="00C26B81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C05" w:rsidRPr="00484411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x+2y+2=0</m:t>
        </m:r>
      </m:oMath>
    </w:p>
    <w:p w:rsidR="00650C05" w:rsidRPr="0022447F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x-2y+6=0</m:t>
        </m:r>
      </m:oMath>
    </w:p>
    <w:p w:rsidR="00650C05" w:rsidRPr="00484411" w:rsidRDefault="00C66AA4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2x-y+9=0</m:t>
        </m:r>
      </m:oMath>
    </w:p>
    <w:p w:rsidR="00650C05" w:rsidRPr="00484411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2x+y+7=0</m:t>
        </m:r>
      </m:oMath>
    </w:p>
    <w:p w:rsidR="00650C05" w:rsidRPr="00484411" w:rsidRDefault="00650C05" w:rsidP="00650C05">
      <w:pPr>
        <w:pStyle w:val="ListParagraph"/>
        <w:numPr>
          <w:ilvl w:val="0"/>
          <w:numId w:val="29"/>
        </w:numPr>
        <w:ind w:left="1134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x-2y-6=0</m:t>
        </m:r>
      </m:oMath>
    </w:p>
    <w:p w:rsidR="00FC197A" w:rsidRPr="00484411" w:rsidRDefault="00FC197A" w:rsidP="008A59E2">
      <w:pPr>
        <w:spacing w:after="0" w:line="240" w:lineRule="auto"/>
        <w:ind w:left="1080"/>
        <w:rPr>
          <w:rFonts w:ascii="Calibri" w:hAnsi="Calibri"/>
          <w:sz w:val="24"/>
          <w:szCs w:val="24"/>
        </w:rPr>
      </w:pPr>
    </w:p>
    <w:p w:rsidR="00FC197A" w:rsidRPr="00484411" w:rsidRDefault="00FC197A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sectPr w:rsidR="00FC197A" w:rsidRPr="00484411" w:rsidSect="00C30C40">
      <w:footerReference w:type="default" r:id="rId28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BC" w:rsidRDefault="004355BC" w:rsidP="00AA5165">
      <w:pPr>
        <w:spacing w:after="0" w:line="240" w:lineRule="auto"/>
      </w:pPr>
      <w:r>
        <w:separator/>
      </w:r>
    </w:p>
  </w:endnote>
  <w:endnote w:type="continuationSeparator" w:id="0">
    <w:p w:rsidR="004355BC" w:rsidRDefault="004355BC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BC" w:rsidRPr="00C30C40" w:rsidRDefault="004355BC" w:rsidP="00C30C40">
    <w:pPr>
      <w:pStyle w:val="Footer"/>
      <w:pBdr>
        <w:top w:val="single" w:sz="4" w:space="1" w:color="auto"/>
      </w:pBdr>
      <w:jc w:val="right"/>
      <w:rPr>
        <w:sz w:val="16"/>
        <w:lang w:val="es-ES"/>
      </w:rPr>
    </w:pPr>
    <w:r w:rsidRPr="00C30C40">
      <w:rPr>
        <w:sz w:val="16"/>
        <w:lang w:val="es-ES"/>
      </w:rPr>
      <w:t xml:space="preserve">VERSIÓN </w:t>
    </w:r>
    <w:r>
      <w:rPr>
        <w:sz w:val="16"/>
        <w:lang w:val="es-ES"/>
      </w:rPr>
      <w:t>CERO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BC" w:rsidRDefault="004355BC" w:rsidP="00AA5165">
      <w:pPr>
        <w:spacing w:after="0" w:line="240" w:lineRule="auto"/>
      </w:pPr>
      <w:r>
        <w:separator/>
      </w:r>
    </w:p>
  </w:footnote>
  <w:footnote w:type="continuationSeparator" w:id="0">
    <w:p w:rsidR="004355BC" w:rsidRDefault="004355BC" w:rsidP="00AA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E5A"/>
    <w:multiLevelType w:val="hybridMultilevel"/>
    <w:tmpl w:val="1478B608"/>
    <w:lvl w:ilvl="0" w:tplc="28F22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43A9C"/>
    <w:multiLevelType w:val="hybridMultilevel"/>
    <w:tmpl w:val="15E2DDF0"/>
    <w:lvl w:ilvl="0" w:tplc="EAF42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9CC"/>
    <w:multiLevelType w:val="hybridMultilevel"/>
    <w:tmpl w:val="5EA0854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76D7"/>
    <w:multiLevelType w:val="hybridMultilevel"/>
    <w:tmpl w:val="545E10C2"/>
    <w:lvl w:ilvl="0" w:tplc="317E02C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C7BBA"/>
    <w:multiLevelType w:val="hybridMultilevel"/>
    <w:tmpl w:val="A0EAA5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EA495A"/>
    <w:multiLevelType w:val="hybridMultilevel"/>
    <w:tmpl w:val="4C8A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1E2"/>
    <w:multiLevelType w:val="hybridMultilevel"/>
    <w:tmpl w:val="3EB615A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B6B1A"/>
    <w:multiLevelType w:val="hybridMultilevel"/>
    <w:tmpl w:val="00425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F7DD0"/>
    <w:multiLevelType w:val="hybridMultilevel"/>
    <w:tmpl w:val="5EFAF8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C70EB"/>
    <w:multiLevelType w:val="hybridMultilevel"/>
    <w:tmpl w:val="5DEA6384"/>
    <w:lvl w:ilvl="0" w:tplc="EF7C135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03697"/>
    <w:multiLevelType w:val="hybridMultilevel"/>
    <w:tmpl w:val="2C424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909"/>
    <w:multiLevelType w:val="hybridMultilevel"/>
    <w:tmpl w:val="683E800E"/>
    <w:lvl w:ilvl="0" w:tplc="2818A5C8">
      <w:start w:val="1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0" w:hanging="360"/>
      </w:pPr>
    </w:lvl>
    <w:lvl w:ilvl="2" w:tplc="300A001B" w:tentative="1">
      <w:start w:val="1"/>
      <w:numFmt w:val="lowerRoman"/>
      <w:lvlText w:val="%3."/>
      <w:lvlJc w:val="right"/>
      <w:pPr>
        <w:ind w:left="2500" w:hanging="180"/>
      </w:pPr>
    </w:lvl>
    <w:lvl w:ilvl="3" w:tplc="300A000F" w:tentative="1">
      <w:start w:val="1"/>
      <w:numFmt w:val="decimal"/>
      <w:lvlText w:val="%4."/>
      <w:lvlJc w:val="left"/>
      <w:pPr>
        <w:ind w:left="3220" w:hanging="360"/>
      </w:pPr>
    </w:lvl>
    <w:lvl w:ilvl="4" w:tplc="300A0019" w:tentative="1">
      <w:start w:val="1"/>
      <w:numFmt w:val="lowerLetter"/>
      <w:lvlText w:val="%5."/>
      <w:lvlJc w:val="left"/>
      <w:pPr>
        <w:ind w:left="3940" w:hanging="360"/>
      </w:pPr>
    </w:lvl>
    <w:lvl w:ilvl="5" w:tplc="300A001B" w:tentative="1">
      <w:start w:val="1"/>
      <w:numFmt w:val="lowerRoman"/>
      <w:lvlText w:val="%6."/>
      <w:lvlJc w:val="right"/>
      <w:pPr>
        <w:ind w:left="4660" w:hanging="180"/>
      </w:pPr>
    </w:lvl>
    <w:lvl w:ilvl="6" w:tplc="300A000F" w:tentative="1">
      <w:start w:val="1"/>
      <w:numFmt w:val="decimal"/>
      <w:lvlText w:val="%7."/>
      <w:lvlJc w:val="left"/>
      <w:pPr>
        <w:ind w:left="5380" w:hanging="360"/>
      </w:pPr>
    </w:lvl>
    <w:lvl w:ilvl="7" w:tplc="300A0019" w:tentative="1">
      <w:start w:val="1"/>
      <w:numFmt w:val="lowerLetter"/>
      <w:lvlText w:val="%8."/>
      <w:lvlJc w:val="left"/>
      <w:pPr>
        <w:ind w:left="6100" w:hanging="360"/>
      </w:pPr>
    </w:lvl>
    <w:lvl w:ilvl="8" w:tplc="30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ECC1FB1"/>
    <w:multiLevelType w:val="hybridMultilevel"/>
    <w:tmpl w:val="DEECA2D8"/>
    <w:lvl w:ilvl="0" w:tplc="1348F9AA">
      <w:start w:val="40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1D8C"/>
    <w:multiLevelType w:val="hybridMultilevel"/>
    <w:tmpl w:val="7A4A0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4559AC"/>
    <w:multiLevelType w:val="hybridMultilevel"/>
    <w:tmpl w:val="C5FA938A"/>
    <w:lvl w:ilvl="0" w:tplc="300A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49A5080"/>
    <w:multiLevelType w:val="hybridMultilevel"/>
    <w:tmpl w:val="1E52B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773C3"/>
    <w:multiLevelType w:val="hybridMultilevel"/>
    <w:tmpl w:val="83FAA618"/>
    <w:lvl w:ilvl="0" w:tplc="1C7C1DCA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E542AA"/>
    <w:multiLevelType w:val="hybridMultilevel"/>
    <w:tmpl w:val="4EA229C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F51C2C"/>
    <w:multiLevelType w:val="hybridMultilevel"/>
    <w:tmpl w:val="DD40A2C8"/>
    <w:lvl w:ilvl="0" w:tplc="81785D0A">
      <w:start w:val="1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C3F2918"/>
    <w:multiLevelType w:val="hybridMultilevel"/>
    <w:tmpl w:val="66425AA2"/>
    <w:lvl w:ilvl="0" w:tplc="2CD2C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816"/>
    <w:multiLevelType w:val="hybridMultilevel"/>
    <w:tmpl w:val="20E66172"/>
    <w:lvl w:ilvl="0" w:tplc="ACAA6D56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asciiTheme="minorHAnsi" w:hAnsiTheme="minorHAnsi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F85D89"/>
    <w:multiLevelType w:val="hybridMultilevel"/>
    <w:tmpl w:val="5184A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59247D"/>
    <w:multiLevelType w:val="hybridMultilevel"/>
    <w:tmpl w:val="21BA43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07800"/>
    <w:multiLevelType w:val="hybridMultilevel"/>
    <w:tmpl w:val="2CF4D3FC"/>
    <w:lvl w:ilvl="0" w:tplc="F5DA54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F10EF"/>
    <w:multiLevelType w:val="hybridMultilevel"/>
    <w:tmpl w:val="B28A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B17E5"/>
    <w:multiLevelType w:val="hybridMultilevel"/>
    <w:tmpl w:val="7EC237CC"/>
    <w:lvl w:ilvl="0" w:tplc="BC1290F4">
      <w:start w:val="18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7C3004B"/>
    <w:multiLevelType w:val="hybridMultilevel"/>
    <w:tmpl w:val="689E07AC"/>
    <w:lvl w:ilvl="0" w:tplc="167862AC">
      <w:start w:val="1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C0B3AB6"/>
    <w:multiLevelType w:val="hybridMultilevel"/>
    <w:tmpl w:val="B7303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80322A"/>
    <w:multiLevelType w:val="hybridMultilevel"/>
    <w:tmpl w:val="936865E0"/>
    <w:lvl w:ilvl="0" w:tplc="FFD8D08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AE0404"/>
    <w:multiLevelType w:val="hybridMultilevel"/>
    <w:tmpl w:val="868639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F42F3"/>
    <w:multiLevelType w:val="hybridMultilevel"/>
    <w:tmpl w:val="AB72B636"/>
    <w:lvl w:ilvl="0" w:tplc="DEB66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A52A7"/>
    <w:multiLevelType w:val="hybridMultilevel"/>
    <w:tmpl w:val="48149E02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A4D7E"/>
    <w:multiLevelType w:val="hybridMultilevel"/>
    <w:tmpl w:val="47200C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1180B"/>
    <w:multiLevelType w:val="multilevel"/>
    <w:tmpl w:val="3CE0BA1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B134AC"/>
    <w:multiLevelType w:val="hybridMultilevel"/>
    <w:tmpl w:val="47C0FCDA"/>
    <w:lvl w:ilvl="0" w:tplc="BF48AB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F22C098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94F66"/>
    <w:multiLevelType w:val="hybridMultilevel"/>
    <w:tmpl w:val="1F984DB0"/>
    <w:lvl w:ilvl="0" w:tplc="A40AC73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41F6C"/>
    <w:multiLevelType w:val="hybridMultilevel"/>
    <w:tmpl w:val="543E398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35C38"/>
    <w:multiLevelType w:val="hybridMultilevel"/>
    <w:tmpl w:val="4DDC5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37365"/>
    <w:multiLevelType w:val="hybridMultilevel"/>
    <w:tmpl w:val="7BE227D8"/>
    <w:lvl w:ilvl="0" w:tplc="30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7CFA"/>
    <w:multiLevelType w:val="hybridMultilevel"/>
    <w:tmpl w:val="CC0A41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33ACF"/>
    <w:multiLevelType w:val="hybridMultilevel"/>
    <w:tmpl w:val="B84254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8351D"/>
    <w:multiLevelType w:val="hybridMultilevel"/>
    <w:tmpl w:val="A8C88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603E"/>
    <w:multiLevelType w:val="hybridMultilevel"/>
    <w:tmpl w:val="A1A02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64584"/>
    <w:multiLevelType w:val="hybridMultilevel"/>
    <w:tmpl w:val="34E24654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597993"/>
    <w:multiLevelType w:val="hybridMultilevel"/>
    <w:tmpl w:val="7EEC907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A6ABD"/>
    <w:multiLevelType w:val="hybridMultilevel"/>
    <w:tmpl w:val="5358C8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00578"/>
    <w:multiLevelType w:val="hybridMultilevel"/>
    <w:tmpl w:val="9B881A2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713C9"/>
    <w:multiLevelType w:val="hybridMultilevel"/>
    <w:tmpl w:val="A7BEB9AE"/>
    <w:lvl w:ilvl="0" w:tplc="89D8AE92">
      <w:start w:val="1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2"/>
  </w:num>
  <w:num w:numId="2">
    <w:abstractNumId w:val="33"/>
  </w:num>
  <w:num w:numId="3">
    <w:abstractNumId w:val="19"/>
  </w:num>
  <w:num w:numId="4">
    <w:abstractNumId w:val="27"/>
  </w:num>
  <w:num w:numId="5">
    <w:abstractNumId w:val="22"/>
  </w:num>
  <w:num w:numId="6">
    <w:abstractNumId w:val="37"/>
  </w:num>
  <w:num w:numId="7">
    <w:abstractNumId w:val="15"/>
  </w:num>
  <w:num w:numId="8">
    <w:abstractNumId w:val="43"/>
  </w:num>
  <w:num w:numId="9">
    <w:abstractNumId w:val="31"/>
  </w:num>
  <w:num w:numId="10">
    <w:abstractNumId w:val="21"/>
  </w:num>
  <w:num w:numId="11">
    <w:abstractNumId w:val="8"/>
  </w:num>
  <w:num w:numId="12">
    <w:abstractNumId w:val="1"/>
  </w:num>
  <w:num w:numId="13">
    <w:abstractNumId w:val="44"/>
  </w:num>
  <w:num w:numId="14">
    <w:abstractNumId w:val="13"/>
  </w:num>
  <w:num w:numId="15">
    <w:abstractNumId w:val="42"/>
  </w:num>
  <w:num w:numId="16">
    <w:abstractNumId w:val="9"/>
  </w:num>
  <w:num w:numId="17">
    <w:abstractNumId w:val="23"/>
  </w:num>
  <w:num w:numId="18">
    <w:abstractNumId w:val="24"/>
  </w:num>
  <w:num w:numId="19">
    <w:abstractNumId w:val="5"/>
  </w:num>
  <w:num w:numId="20">
    <w:abstractNumId w:val="0"/>
  </w:num>
  <w:num w:numId="21">
    <w:abstractNumId w:val="41"/>
  </w:num>
  <w:num w:numId="22">
    <w:abstractNumId w:val="4"/>
  </w:num>
  <w:num w:numId="23">
    <w:abstractNumId w:val="17"/>
  </w:num>
  <w:num w:numId="24">
    <w:abstractNumId w:val="10"/>
  </w:num>
  <w:num w:numId="25">
    <w:abstractNumId w:val="14"/>
  </w:num>
  <w:num w:numId="26">
    <w:abstractNumId w:val="7"/>
  </w:num>
  <w:num w:numId="27">
    <w:abstractNumId w:val="29"/>
  </w:num>
  <w:num w:numId="28">
    <w:abstractNumId w:val="2"/>
  </w:num>
  <w:num w:numId="29">
    <w:abstractNumId w:val="39"/>
  </w:num>
  <w:num w:numId="30">
    <w:abstractNumId w:val="45"/>
  </w:num>
  <w:num w:numId="31">
    <w:abstractNumId w:val="28"/>
  </w:num>
  <w:num w:numId="32">
    <w:abstractNumId w:val="34"/>
  </w:num>
  <w:num w:numId="33">
    <w:abstractNumId w:val="16"/>
  </w:num>
  <w:num w:numId="34">
    <w:abstractNumId w:val="47"/>
  </w:num>
  <w:num w:numId="35">
    <w:abstractNumId w:val="20"/>
  </w:num>
  <w:num w:numId="36">
    <w:abstractNumId w:val="25"/>
  </w:num>
  <w:num w:numId="37">
    <w:abstractNumId w:val="46"/>
  </w:num>
  <w:num w:numId="38">
    <w:abstractNumId w:val="26"/>
  </w:num>
  <w:num w:numId="39">
    <w:abstractNumId w:val="32"/>
  </w:num>
  <w:num w:numId="40">
    <w:abstractNumId w:val="3"/>
  </w:num>
  <w:num w:numId="41">
    <w:abstractNumId w:val="38"/>
  </w:num>
  <w:num w:numId="42">
    <w:abstractNumId w:val="30"/>
  </w:num>
  <w:num w:numId="43">
    <w:abstractNumId w:val="18"/>
  </w:num>
  <w:num w:numId="44">
    <w:abstractNumId w:val="11"/>
  </w:num>
  <w:num w:numId="45">
    <w:abstractNumId w:val="35"/>
  </w:num>
  <w:num w:numId="46">
    <w:abstractNumId w:val="36"/>
  </w:num>
  <w:num w:numId="47">
    <w:abstractNumId w:val="40"/>
  </w:num>
  <w:num w:numId="4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5135"/>
    <w:rsid w:val="0001018F"/>
    <w:rsid w:val="00012C4F"/>
    <w:rsid w:val="000134F3"/>
    <w:rsid w:val="00021A8E"/>
    <w:rsid w:val="00022143"/>
    <w:rsid w:val="00023A0D"/>
    <w:rsid w:val="00026E5C"/>
    <w:rsid w:val="00027045"/>
    <w:rsid w:val="000312CD"/>
    <w:rsid w:val="0004140D"/>
    <w:rsid w:val="00043017"/>
    <w:rsid w:val="000434AA"/>
    <w:rsid w:val="00045973"/>
    <w:rsid w:val="00062207"/>
    <w:rsid w:val="00076B07"/>
    <w:rsid w:val="00080DA9"/>
    <w:rsid w:val="000863D6"/>
    <w:rsid w:val="00087DD3"/>
    <w:rsid w:val="00090271"/>
    <w:rsid w:val="0009664A"/>
    <w:rsid w:val="00097ACD"/>
    <w:rsid w:val="000A2465"/>
    <w:rsid w:val="000B0B37"/>
    <w:rsid w:val="000B308B"/>
    <w:rsid w:val="000B51A3"/>
    <w:rsid w:val="000B5A99"/>
    <w:rsid w:val="000B7319"/>
    <w:rsid w:val="000B7E91"/>
    <w:rsid w:val="000C3876"/>
    <w:rsid w:val="000C7E46"/>
    <w:rsid w:val="000D4E6A"/>
    <w:rsid w:val="000E7303"/>
    <w:rsid w:val="000F1EBB"/>
    <w:rsid w:val="000F24CB"/>
    <w:rsid w:val="000F4E49"/>
    <w:rsid w:val="00101658"/>
    <w:rsid w:val="00103F78"/>
    <w:rsid w:val="00104C65"/>
    <w:rsid w:val="0010626B"/>
    <w:rsid w:val="00123472"/>
    <w:rsid w:val="0012380A"/>
    <w:rsid w:val="00130C27"/>
    <w:rsid w:val="0013443D"/>
    <w:rsid w:val="00134934"/>
    <w:rsid w:val="00135562"/>
    <w:rsid w:val="00136AA2"/>
    <w:rsid w:val="00136D14"/>
    <w:rsid w:val="00137195"/>
    <w:rsid w:val="001461E7"/>
    <w:rsid w:val="0015220A"/>
    <w:rsid w:val="0016650B"/>
    <w:rsid w:val="001675E2"/>
    <w:rsid w:val="00171DD4"/>
    <w:rsid w:val="00181BCE"/>
    <w:rsid w:val="00191E2B"/>
    <w:rsid w:val="001960F8"/>
    <w:rsid w:val="001A092B"/>
    <w:rsid w:val="001A27E4"/>
    <w:rsid w:val="001A4FB9"/>
    <w:rsid w:val="001A5F54"/>
    <w:rsid w:val="001A5FBC"/>
    <w:rsid w:val="001B3BB4"/>
    <w:rsid w:val="001B6186"/>
    <w:rsid w:val="001C037F"/>
    <w:rsid w:val="001C2BA5"/>
    <w:rsid w:val="001C2DA6"/>
    <w:rsid w:val="001C69A7"/>
    <w:rsid w:val="001D049C"/>
    <w:rsid w:val="001D5741"/>
    <w:rsid w:val="001D576F"/>
    <w:rsid w:val="001D5E32"/>
    <w:rsid w:val="001D73D6"/>
    <w:rsid w:val="001E1345"/>
    <w:rsid w:val="001E6DFD"/>
    <w:rsid w:val="001E7B03"/>
    <w:rsid w:val="001F0446"/>
    <w:rsid w:val="001F3FC6"/>
    <w:rsid w:val="001F7602"/>
    <w:rsid w:val="001F7C7C"/>
    <w:rsid w:val="00200046"/>
    <w:rsid w:val="00207FCB"/>
    <w:rsid w:val="002120BB"/>
    <w:rsid w:val="00215BD9"/>
    <w:rsid w:val="00222769"/>
    <w:rsid w:val="00224046"/>
    <w:rsid w:val="0022447F"/>
    <w:rsid w:val="00226309"/>
    <w:rsid w:val="002308E9"/>
    <w:rsid w:val="00230B0E"/>
    <w:rsid w:val="002356BD"/>
    <w:rsid w:val="00242FCD"/>
    <w:rsid w:val="0024380A"/>
    <w:rsid w:val="00245D68"/>
    <w:rsid w:val="002522D2"/>
    <w:rsid w:val="002527E8"/>
    <w:rsid w:val="002533AC"/>
    <w:rsid w:val="00255834"/>
    <w:rsid w:val="0026217C"/>
    <w:rsid w:val="0026749B"/>
    <w:rsid w:val="00271710"/>
    <w:rsid w:val="002762B6"/>
    <w:rsid w:val="00277C8B"/>
    <w:rsid w:val="002828B9"/>
    <w:rsid w:val="002829E9"/>
    <w:rsid w:val="00282F3F"/>
    <w:rsid w:val="00283E30"/>
    <w:rsid w:val="00284965"/>
    <w:rsid w:val="00285490"/>
    <w:rsid w:val="00285C55"/>
    <w:rsid w:val="0028633D"/>
    <w:rsid w:val="00287D79"/>
    <w:rsid w:val="0029319D"/>
    <w:rsid w:val="00296A33"/>
    <w:rsid w:val="00297ADE"/>
    <w:rsid w:val="002A092C"/>
    <w:rsid w:val="002A3E0E"/>
    <w:rsid w:val="002A532C"/>
    <w:rsid w:val="002B3D30"/>
    <w:rsid w:val="002C019E"/>
    <w:rsid w:val="002C71A1"/>
    <w:rsid w:val="002C7C5C"/>
    <w:rsid w:val="002D3B51"/>
    <w:rsid w:val="002E188D"/>
    <w:rsid w:val="002E44FD"/>
    <w:rsid w:val="002E55A6"/>
    <w:rsid w:val="002F03F5"/>
    <w:rsid w:val="002F17F7"/>
    <w:rsid w:val="002F2D9F"/>
    <w:rsid w:val="002F5A86"/>
    <w:rsid w:val="002F69A1"/>
    <w:rsid w:val="0030290B"/>
    <w:rsid w:val="003115A8"/>
    <w:rsid w:val="00311CB3"/>
    <w:rsid w:val="0031727E"/>
    <w:rsid w:val="00331370"/>
    <w:rsid w:val="00332D28"/>
    <w:rsid w:val="0033456B"/>
    <w:rsid w:val="003372BD"/>
    <w:rsid w:val="00345BC3"/>
    <w:rsid w:val="0034646D"/>
    <w:rsid w:val="00356977"/>
    <w:rsid w:val="0035759F"/>
    <w:rsid w:val="003603AE"/>
    <w:rsid w:val="00360BBF"/>
    <w:rsid w:val="00361FE6"/>
    <w:rsid w:val="00364160"/>
    <w:rsid w:val="003734AF"/>
    <w:rsid w:val="00374D12"/>
    <w:rsid w:val="00380B3D"/>
    <w:rsid w:val="00385D61"/>
    <w:rsid w:val="003A254D"/>
    <w:rsid w:val="003A6242"/>
    <w:rsid w:val="003A65F6"/>
    <w:rsid w:val="003B085B"/>
    <w:rsid w:val="003B18CE"/>
    <w:rsid w:val="003B2181"/>
    <w:rsid w:val="003C0D29"/>
    <w:rsid w:val="003C6A18"/>
    <w:rsid w:val="003C6CA2"/>
    <w:rsid w:val="003C7103"/>
    <w:rsid w:val="003D1273"/>
    <w:rsid w:val="003D6A50"/>
    <w:rsid w:val="003D7D36"/>
    <w:rsid w:val="003E2593"/>
    <w:rsid w:val="003E327E"/>
    <w:rsid w:val="003E57D8"/>
    <w:rsid w:val="003E5FF9"/>
    <w:rsid w:val="003F1396"/>
    <w:rsid w:val="003F1C9F"/>
    <w:rsid w:val="003F1E9B"/>
    <w:rsid w:val="003F35B3"/>
    <w:rsid w:val="003F621A"/>
    <w:rsid w:val="003F63CA"/>
    <w:rsid w:val="003F6576"/>
    <w:rsid w:val="00402D20"/>
    <w:rsid w:val="004078D3"/>
    <w:rsid w:val="004215A0"/>
    <w:rsid w:val="00424984"/>
    <w:rsid w:val="00425E0F"/>
    <w:rsid w:val="004268A4"/>
    <w:rsid w:val="00426A74"/>
    <w:rsid w:val="0043072C"/>
    <w:rsid w:val="00432127"/>
    <w:rsid w:val="004333D3"/>
    <w:rsid w:val="004355BC"/>
    <w:rsid w:val="0044296C"/>
    <w:rsid w:val="00446139"/>
    <w:rsid w:val="00450236"/>
    <w:rsid w:val="004548F8"/>
    <w:rsid w:val="004551E8"/>
    <w:rsid w:val="00456962"/>
    <w:rsid w:val="00461A08"/>
    <w:rsid w:val="004632AE"/>
    <w:rsid w:val="004636A3"/>
    <w:rsid w:val="00467DBA"/>
    <w:rsid w:val="00472E0C"/>
    <w:rsid w:val="00476542"/>
    <w:rsid w:val="00476BD1"/>
    <w:rsid w:val="0048099F"/>
    <w:rsid w:val="0048410B"/>
    <w:rsid w:val="00484411"/>
    <w:rsid w:val="00486719"/>
    <w:rsid w:val="00487177"/>
    <w:rsid w:val="004900FA"/>
    <w:rsid w:val="0049026A"/>
    <w:rsid w:val="004958F1"/>
    <w:rsid w:val="004A6FE8"/>
    <w:rsid w:val="004B1FBA"/>
    <w:rsid w:val="004B3747"/>
    <w:rsid w:val="004B5972"/>
    <w:rsid w:val="004B5EDB"/>
    <w:rsid w:val="004B60E2"/>
    <w:rsid w:val="004B711F"/>
    <w:rsid w:val="004B73A8"/>
    <w:rsid w:val="004B7B8A"/>
    <w:rsid w:val="004D037F"/>
    <w:rsid w:val="004D078E"/>
    <w:rsid w:val="004D1032"/>
    <w:rsid w:val="004D3F64"/>
    <w:rsid w:val="004D785F"/>
    <w:rsid w:val="004E04D8"/>
    <w:rsid w:val="004E6E23"/>
    <w:rsid w:val="004F0605"/>
    <w:rsid w:val="005014D5"/>
    <w:rsid w:val="00501AC5"/>
    <w:rsid w:val="00503748"/>
    <w:rsid w:val="00503822"/>
    <w:rsid w:val="00506DD3"/>
    <w:rsid w:val="00515E19"/>
    <w:rsid w:val="00517D75"/>
    <w:rsid w:val="00521468"/>
    <w:rsid w:val="00523B9A"/>
    <w:rsid w:val="005249E7"/>
    <w:rsid w:val="00525E9F"/>
    <w:rsid w:val="00532BB5"/>
    <w:rsid w:val="00535DA0"/>
    <w:rsid w:val="00540F82"/>
    <w:rsid w:val="00541DBE"/>
    <w:rsid w:val="005443A4"/>
    <w:rsid w:val="00546658"/>
    <w:rsid w:val="00546CB0"/>
    <w:rsid w:val="00561DFA"/>
    <w:rsid w:val="00571BF7"/>
    <w:rsid w:val="00592798"/>
    <w:rsid w:val="0059314D"/>
    <w:rsid w:val="005B0976"/>
    <w:rsid w:val="005B152D"/>
    <w:rsid w:val="005B2E87"/>
    <w:rsid w:val="005B2FB8"/>
    <w:rsid w:val="005B7BC6"/>
    <w:rsid w:val="005C100D"/>
    <w:rsid w:val="005C6CDD"/>
    <w:rsid w:val="005D31A9"/>
    <w:rsid w:val="005D3757"/>
    <w:rsid w:val="005E001F"/>
    <w:rsid w:val="005E5B62"/>
    <w:rsid w:val="005F22D9"/>
    <w:rsid w:val="005F2AB5"/>
    <w:rsid w:val="005F55D5"/>
    <w:rsid w:val="005F5952"/>
    <w:rsid w:val="00615041"/>
    <w:rsid w:val="0061687F"/>
    <w:rsid w:val="00620A6F"/>
    <w:rsid w:val="00625BFB"/>
    <w:rsid w:val="00626A33"/>
    <w:rsid w:val="00627BF3"/>
    <w:rsid w:val="00630322"/>
    <w:rsid w:val="00650C05"/>
    <w:rsid w:val="00651D42"/>
    <w:rsid w:val="00653AA5"/>
    <w:rsid w:val="00662327"/>
    <w:rsid w:val="00666AC5"/>
    <w:rsid w:val="00670E6A"/>
    <w:rsid w:val="00672623"/>
    <w:rsid w:val="006752A9"/>
    <w:rsid w:val="00675EBD"/>
    <w:rsid w:val="00677E7C"/>
    <w:rsid w:val="00680C75"/>
    <w:rsid w:val="006829B9"/>
    <w:rsid w:val="006846AE"/>
    <w:rsid w:val="0069339B"/>
    <w:rsid w:val="006A51B9"/>
    <w:rsid w:val="006B1F84"/>
    <w:rsid w:val="006C294F"/>
    <w:rsid w:val="006D1E50"/>
    <w:rsid w:val="006D5778"/>
    <w:rsid w:val="006D5B3E"/>
    <w:rsid w:val="006D6DF4"/>
    <w:rsid w:val="006D7506"/>
    <w:rsid w:val="006E27F0"/>
    <w:rsid w:val="006E3D80"/>
    <w:rsid w:val="006E736C"/>
    <w:rsid w:val="006F11D5"/>
    <w:rsid w:val="006F58F8"/>
    <w:rsid w:val="006F74ED"/>
    <w:rsid w:val="00701B4D"/>
    <w:rsid w:val="00704E60"/>
    <w:rsid w:val="00705614"/>
    <w:rsid w:val="007179F8"/>
    <w:rsid w:val="00730F37"/>
    <w:rsid w:val="00732671"/>
    <w:rsid w:val="00736C3E"/>
    <w:rsid w:val="0074126A"/>
    <w:rsid w:val="00744BFB"/>
    <w:rsid w:val="00753731"/>
    <w:rsid w:val="00754333"/>
    <w:rsid w:val="00754891"/>
    <w:rsid w:val="00755836"/>
    <w:rsid w:val="0076178B"/>
    <w:rsid w:val="007622F6"/>
    <w:rsid w:val="0076419B"/>
    <w:rsid w:val="00764F8A"/>
    <w:rsid w:val="00765EFF"/>
    <w:rsid w:val="00770213"/>
    <w:rsid w:val="0077156C"/>
    <w:rsid w:val="00773617"/>
    <w:rsid w:val="0077580C"/>
    <w:rsid w:val="00782994"/>
    <w:rsid w:val="007855CA"/>
    <w:rsid w:val="00785BF4"/>
    <w:rsid w:val="00787BA8"/>
    <w:rsid w:val="00792425"/>
    <w:rsid w:val="0079356F"/>
    <w:rsid w:val="00794F88"/>
    <w:rsid w:val="00797290"/>
    <w:rsid w:val="007A7CE8"/>
    <w:rsid w:val="007C01CE"/>
    <w:rsid w:val="007C192E"/>
    <w:rsid w:val="007C794F"/>
    <w:rsid w:val="007D61FC"/>
    <w:rsid w:val="007D6AD0"/>
    <w:rsid w:val="007D750D"/>
    <w:rsid w:val="007E5242"/>
    <w:rsid w:val="007F0D36"/>
    <w:rsid w:val="007F7AA8"/>
    <w:rsid w:val="0080063C"/>
    <w:rsid w:val="00800CF5"/>
    <w:rsid w:val="00805DC0"/>
    <w:rsid w:val="00806224"/>
    <w:rsid w:val="00810E12"/>
    <w:rsid w:val="00813D9B"/>
    <w:rsid w:val="00822E38"/>
    <w:rsid w:val="008242FD"/>
    <w:rsid w:val="0082559E"/>
    <w:rsid w:val="008264D2"/>
    <w:rsid w:val="00831F14"/>
    <w:rsid w:val="0083452E"/>
    <w:rsid w:val="00837C46"/>
    <w:rsid w:val="00841E68"/>
    <w:rsid w:val="00842EFE"/>
    <w:rsid w:val="00845E4C"/>
    <w:rsid w:val="00850708"/>
    <w:rsid w:val="00850AFD"/>
    <w:rsid w:val="00865523"/>
    <w:rsid w:val="00865BF0"/>
    <w:rsid w:val="00871F1F"/>
    <w:rsid w:val="00876195"/>
    <w:rsid w:val="008776DD"/>
    <w:rsid w:val="00884B29"/>
    <w:rsid w:val="008909F3"/>
    <w:rsid w:val="00890D82"/>
    <w:rsid w:val="008A0DC9"/>
    <w:rsid w:val="008A13D4"/>
    <w:rsid w:val="008A4E06"/>
    <w:rsid w:val="008A59E2"/>
    <w:rsid w:val="008A692F"/>
    <w:rsid w:val="008B1B42"/>
    <w:rsid w:val="008B3AD0"/>
    <w:rsid w:val="008B4A4B"/>
    <w:rsid w:val="008B6A17"/>
    <w:rsid w:val="008B6DB6"/>
    <w:rsid w:val="008C5FBC"/>
    <w:rsid w:val="008C70C8"/>
    <w:rsid w:val="008C7CC2"/>
    <w:rsid w:val="008D0B25"/>
    <w:rsid w:val="008D12D7"/>
    <w:rsid w:val="008D1733"/>
    <w:rsid w:val="008D7AFC"/>
    <w:rsid w:val="008E03F9"/>
    <w:rsid w:val="008E44C2"/>
    <w:rsid w:val="008F084F"/>
    <w:rsid w:val="008F4C3A"/>
    <w:rsid w:val="008F6733"/>
    <w:rsid w:val="008F6E33"/>
    <w:rsid w:val="00904560"/>
    <w:rsid w:val="00907CB3"/>
    <w:rsid w:val="00912485"/>
    <w:rsid w:val="00914D6F"/>
    <w:rsid w:val="009173B8"/>
    <w:rsid w:val="00917A68"/>
    <w:rsid w:val="00927E53"/>
    <w:rsid w:val="00932BC6"/>
    <w:rsid w:val="00933BDA"/>
    <w:rsid w:val="00941A53"/>
    <w:rsid w:val="00947911"/>
    <w:rsid w:val="009537B3"/>
    <w:rsid w:val="00960162"/>
    <w:rsid w:val="0096133E"/>
    <w:rsid w:val="00962996"/>
    <w:rsid w:val="009657D1"/>
    <w:rsid w:val="00972A25"/>
    <w:rsid w:val="0097396B"/>
    <w:rsid w:val="009758AD"/>
    <w:rsid w:val="00977F94"/>
    <w:rsid w:val="00984E56"/>
    <w:rsid w:val="00986540"/>
    <w:rsid w:val="009876CA"/>
    <w:rsid w:val="00994AA2"/>
    <w:rsid w:val="00996989"/>
    <w:rsid w:val="00997B92"/>
    <w:rsid w:val="009A1808"/>
    <w:rsid w:val="009A1FD1"/>
    <w:rsid w:val="009B1BDF"/>
    <w:rsid w:val="009B1C3B"/>
    <w:rsid w:val="009B2976"/>
    <w:rsid w:val="009B35C4"/>
    <w:rsid w:val="009B375E"/>
    <w:rsid w:val="009C1364"/>
    <w:rsid w:val="009C2C8A"/>
    <w:rsid w:val="009C5D81"/>
    <w:rsid w:val="009C6F21"/>
    <w:rsid w:val="009D0CD2"/>
    <w:rsid w:val="009E240A"/>
    <w:rsid w:val="009E31F4"/>
    <w:rsid w:val="009E3A53"/>
    <w:rsid w:val="009E4291"/>
    <w:rsid w:val="009E4713"/>
    <w:rsid w:val="009E4D29"/>
    <w:rsid w:val="009E7FCE"/>
    <w:rsid w:val="009F027F"/>
    <w:rsid w:val="009F4434"/>
    <w:rsid w:val="009F5B31"/>
    <w:rsid w:val="00A00B92"/>
    <w:rsid w:val="00A0495C"/>
    <w:rsid w:val="00A27DEC"/>
    <w:rsid w:val="00A3185B"/>
    <w:rsid w:val="00A37CBD"/>
    <w:rsid w:val="00A41DCD"/>
    <w:rsid w:val="00A4644C"/>
    <w:rsid w:val="00A553CB"/>
    <w:rsid w:val="00A67E22"/>
    <w:rsid w:val="00A7233F"/>
    <w:rsid w:val="00A73D9D"/>
    <w:rsid w:val="00A750E1"/>
    <w:rsid w:val="00A82FBE"/>
    <w:rsid w:val="00A85A3E"/>
    <w:rsid w:val="00A85A7A"/>
    <w:rsid w:val="00A974EC"/>
    <w:rsid w:val="00AA5165"/>
    <w:rsid w:val="00AA64BF"/>
    <w:rsid w:val="00AB4B1B"/>
    <w:rsid w:val="00AB5A89"/>
    <w:rsid w:val="00AB61B1"/>
    <w:rsid w:val="00AB77BB"/>
    <w:rsid w:val="00AC58FD"/>
    <w:rsid w:val="00AD04AF"/>
    <w:rsid w:val="00AD1F20"/>
    <w:rsid w:val="00AD6434"/>
    <w:rsid w:val="00AD65AF"/>
    <w:rsid w:val="00B01351"/>
    <w:rsid w:val="00B01930"/>
    <w:rsid w:val="00B1299F"/>
    <w:rsid w:val="00B14E8F"/>
    <w:rsid w:val="00B16AF9"/>
    <w:rsid w:val="00B214FF"/>
    <w:rsid w:val="00B236B8"/>
    <w:rsid w:val="00B257E7"/>
    <w:rsid w:val="00B33D24"/>
    <w:rsid w:val="00B52BDA"/>
    <w:rsid w:val="00B53980"/>
    <w:rsid w:val="00B5433B"/>
    <w:rsid w:val="00B6161C"/>
    <w:rsid w:val="00B66E9E"/>
    <w:rsid w:val="00B7030A"/>
    <w:rsid w:val="00B73AB4"/>
    <w:rsid w:val="00B7651D"/>
    <w:rsid w:val="00B76ACF"/>
    <w:rsid w:val="00B800C1"/>
    <w:rsid w:val="00B81EA8"/>
    <w:rsid w:val="00B8377A"/>
    <w:rsid w:val="00B83BB9"/>
    <w:rsid w:val="00B90BF8"/>
    <w:rsid w:val="00B918B5"/>
    <w:rsid w:val="00B919C0"/>
    <w:rsid w:val="00BA2D28"/>
    <w:rsid w:val="00BA742D"/>
    <w:rsid w:val="00BA7D59"/>
    <w:rsid w:val="00BB465F"/>
    <w:rsid w:val="00BC05A9"/>
    <w:rsid w:val="00BC0C30"/>
    <w:rsid w:val="00BC55C0"/>
    <w:rsid w:val="00BC5F13"/>
    <w:rsid w:val="00BC6144"/>
    <w:rsid w:val="00BD0BE4"/>
    <w:rsid w:val="00BE07DF"/>
    <w:rsid w:val="00BE0B7F"/>
    <w:rsid w:val="00BE11A7"/>
    <w:rsid w:val="00BE53E6"/>
    <w:rsid w:val="00BE640A"/>
    <w:rsid w:val="00BF67D9"/>
    <w:rsid w:val="00C03EAD"/>
    <w:rsid w:val="00C04AEE"/>
    <w:rsid w:val="00C128F6"/>
    <w:rsid w:val="00C177F3"/>
    <w:rsid w:val="00C218D8"/>
    <w:rsid w:val="00C26B81"/>
    <w:rsid w:val="00C30C40"/>
    <w:rsid w:val="00C30CB0"/>
    <w:rsid w:val="00C30DB8"/>
    <w:rsid w:val="00C427F9"/>
    <w:rsid w:val="00C478C9"/>
    <w:rsid w:val="00C51128"/>
    <w:rsid w:val="00C56A03"/>
    <w:rsid w:val="00C65294"/>
    <w:rsid w:val="00C66AA4"/>
    <w:rsid w:val="00C7002C"/>
    <w:rsid w:val="00C710BB"/>
    <w:rsid w:val="00C74F83"/>
    <w:rsid w:val="00C75553"/>
    <w:rsid w:val="00C81502"/>
    <w:rsid w:val="00C81E0F"/>
    <w:rsid w:val="00C85428"/>
    <w:rsid w:val="00C97623"/>
    <w:rsid w:val="00CA13EE"/>
    <w:rsid w:val="00CA4BDA"/>
    <w:rsid w:val="00CA50D4"/>
    <w:rsid w:val="00CA6CC7"/>
    <w:rsid w:val="00CB239C"/>
    <w:rsid w:val="00CC1C83"/>
    <w:rsid w:val="00CD0606"/>
    <w:rsid w:val="00CD7386"/>
    <w:rsid w:val="00CE3B5A"/>
    <w:rsid w:val="00CE4799"/>
    <w:rsid w:val="00CE5183"/>
    <w:rsid w:val="00CE58F3"/>
    <w:rsid w:val="00CF4764"/>
    <w:rsid w:val="00D01775"/>
    <w:rsid w:val="00D2256E"/>
    <w:rsid w:val="00D249E3"/>
    <w:rsid w:val="00D26FBD"/>
    <w:rsid w:val="00D32738"/>
    <w:rsid w:val="00D3315E"/>
    <w:rsid w:val="00D337B9"/>
    <w:rsid w:val="00D377F8"/>
    <w:rsid w:val="00D4121E"/>
    <w:rsid w:val="00D425EF"/>
    <w:rsid w:val="00D46F9B"/>
    <w:rsid w:val="00D46FFB"/>
    <w:rsid w:val="00D474B2"/>
    <w:rsid w:val="00D47CF2"/>
    <w:rsid w:val="00D51343"/>
    <w:rsid w:val="00D51DEE"/>
    <w:rsid w:val="00D5610B"/>
    <w:rsid w:val="00D57770"/>
    <w:rsid w:val="00D613C1"/>
    <w:rsid w:val="00D624D0"/>
    <w:rsid w:val="00D638AD"/>
    <w:rsid w:val="00D64945"/>
    <w:rsid w:val="00D67B2A"/>
    <w:rsid w:val="00D81DB5"/>
    <w:rsid w:val="00D8613E"/>
    <w:rsid w:val="00D86FD2"/>
    <w:rsid w:val="00D91761"/>
    <w:rsid w:val="00DA1203"/>
    <w:rsid w:val="00DA1659"/>
    <w:rsid w:val="00DA37BF"/>
    <w:rsid w:val="00DA38E0"/>
    <w:rsid w:val="00DA6B20"/>
    <w:rsid w:val="00DB1461"/>
    <w:rsid w:val="00DB2383"/>
    <w:rsid w:val="00DB3A2B"/>
    <w:rsid w:val="00DB3E89"/>
    <w:rsid w:val="00DC5422"/>
    <w:rsid w:val="00DC6E5D"/>
    <w:rsid w:val="00DD3841"/>
    <w:rsid w:val="00DD45AE"/>
    <w:rsid w:val="00DE2467"/>
    <w:rsid w:val="00DE2836"/>
    <w:rsid w:val="00DE4CD5"/>
    <w:rsid w:val="00DF7076"/>
    <w:rsid w:val="00E04911"/>
    <w:rsid w:val="00E15C8E"/>
    <w:rsid w:val="00E165CC"/>
    <w:rsid w:val="00E16BA7"/>
    <w:rsid w:val="00E35A12"/>
    <w:rsid w:val="00E4290B"/>
    <w:rsid w:val="00E429A0"/>
    <w:rsid w:val="00E444AA"/>
    <w:rsid w:val="00E45ADB"/>
    <w:rsid w:val="00E51E2D"/>
    <w:rsid w:val="00E5427E"/>
    <w:rsid w:val="00E5656E"/>
    <w:rsid w:val="00E6300D"/>
    <w:rsid w:val="00E64AE8"/>
    <w:rsid w:val="00E65D69"/>
    <w:rsid w:val="00E6611E"/>
    <w:rsid w:val="00E668A7"/>
    <w:rsid w:val="00E6728C"/>
    <w:rsid w:val="00E70FC9"/>
    <w:rsid w:val="00E73FAD"/>
    <w:rsid w:val="00E74F00"/>
    <w:rsid w:val="00E81541"/>
    <w:rsid w:val="00E818F9"/>
    <w:rsid w:val="00E833EC"/>
    <w:rsid w:val="00E8422C"/>
    <w:rsid w:val="00E855AB"/>
    <w:rsid w:val="00E929EF"/>
    <w:rsid w:val="00E96A58"/>
    <w:rsid w:val="00E97554"/>
    <w:rsid w:val="00EA78FA"/>
    <w:rsid w:val="00EB2077"/>
    <w:rsid w:val="00EB3B4B"/>
    <w:rsid w:val="00EB5BE3"/>
    <w:rsid w:val="00EC290D"/>
    <w:rsid w:val="00EC3F29"/>
    <w:rsid w:val="00EC4246"/>
    <w:rsid w:val="00EC532D"/>
    <w:rsid w:val="00ED0784"/>
    <w:rsid w:val="00ED234D"/>
    <w:rsid w:val="00ED3C49"/>
    <w:rsid w:val="00ED5685"/>
    <w:rsid w:val="00EE0A9B"/>
    <w:rsid w:val="00EE5C52"/>
    <w:rsid w:val="00EF153C"/>
    <w:rsid w:val="00EF7FFB"/>
    <w:rsid w:val="00F00E83"/>
    <w:rsid w:val="00F03A3C"/>
    <w:rsid w:val="00F10F5F"/>
    <w:rsid w:val="00F12024"/>
    <w:rsid w:val="00F24B8F"/>
    <w:rsid w:val="00F261D2"/>
    <w:rsid w:val="00F27CE3"/>
    <w:rsid w:val="00F308BC"/>
    <w:rsid w:val="00F42EB6"/>
    <w:rsid w:val="00F43133"/>
    <w:rsid w:val="00F5271A"/>
    <w:rsid w:val="00F537C9"/>
    <w:rsid w:val="00F54B59"/>
    <w:rsid w:val="00F5525F"/>
    <w:rsid w:val="00F64403"/>
    <w:rsid w:val="00F74B8C"/>
    <w:rsid w:val="00F76495"/>
    <w:rsid w:val="00F76A96"/>
    <w:rsid w:val="00F800B0"/>
    <w:rsid w:val="00F814E6"/>
    <w:rsid w:val="00F81649"/>
    <w:rsid w:val="00F816E1"/>
    <w:rsid w:val="00F908B9"/>
    <w:rsid w:val="00F9135B"/>
    <w:rsid w:val="00F920AB"/>
    <w:rsid w:val="00FA00BB"/>
    <w:rsid w:val="00FA5ADC"/>
    <w:rsid w:val="00FB0E59"/>
    <w:rsid w:val="00FB2576"/>
    <w:rsid w:val="00FB44AC"/>
    <w:rsid w:val="00FC171B"/>
    <w:rsid w:val="00FC197A"/>
    <w:rsid w:val="00FC30C2"/>
    <w:rsid w:val="00FC6426"/>
    <w:rsid w:val="00FD09DE"/>
    <w:rsid w:val="00FD27FE"/>
    <w:rsid w:val="00FD3BBD"/>
    <w:rsid w:val="00FD43C2"/>
    <w:rsid w:val="00FE7326"/>
    <w:rsid w:val="00FF0607"/>
    <w:rsid w:val="00FF0840"/>
    <w:rsid w:val="00FF1C65"/>
    <w:rsid w:val="00FF35EA"/>
    <w:rsid w:val="00FF476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4EA9EB3-58CE-4C4D-8CC8-CEE5C764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5"/>
  </w:style>
  <w:style w:type="paragraph" w:styleId="Footer">
    <w:name w:val="footer"/>
    <w:basedOn w:val="Normal"/>
    <w:link w:val="Foot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5"/>
  </w:style>
  <w:style w:type="paragraph" w:styleId="ListParagraph">
    <w:name w:val="List Paragraph"/>
    <w:aliases w:val="TIT 2 IND"/>
    <w:basedOn w:val="Normal"/>
    <w:link w:val="ListParagraphChar"/>
    <w:uiPriority w:val="34"/>
    <w:qFormat/>
    <w:rsid w:val="00F816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6"/>
    <w:rPr>
      <w:rFonts w:ascii="Tahoma" w:hAnsi="Tahoma" w:cs="Tahoma"/>
      <w:sz w:val="16"/>
      <w:szCs w:val="16"/>
    </w:rPr>
  </w:style>
  <w:style w:type="paragraph" w:customStyle="1" w:styleId="Estilo">
    <w:name w:val="Estilo"/>
    <w:rsid w:val="0077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MTDisplayEquation">
    <w:name w:val="MTDisplayEquation"/>
    <w:basedOn w:val="ListParagraph"/>
    <w:next w:val="Normal"/>
    <w:link w:val="MTDisplayEquationCar"/>
    <w:rsid w:val="00A4644C"/>
    <w:pPr>
      <w:numPr>
        <w:numId w:val="1"/>
      </w:numPr>
      <w:tabs>
        <w:tab w:val="center" w:pos="4600"/>
        <w:tab w:val="right" w:pos="8500"/>
      </w:tabs>
      <w:spacing w:after="200" w:line="276" w:lineRule="auto"/>
    </w:pPr>
  </w:style>
  <w:style w:type="character" w:customStyle="1" w:styleId="ListParagraphChar">
    <w:name w:val="List Paragraph Char"/>
    <w:aliases w:val="TIT 2 IND Char"/>
    <w:basedOn w:val="DefaultParagraphFont"/>
    <w:link w:val="ListParagraph"/>
    <w:uiPriority w:val="34"/>
    <w:rsid w:val="00DD45AE"/>
  </w:style>
  <w:style w:type="character" w:customStyle="1" w:styleId="MTDisplayEquationCar">
    <w:name w:val="MTDisplayEquation Car"/>
    <w:basedOn w:val="ListParagraphChar"/>
    <w:link w:val="MTDisplayEquation"/>
    <w:rsid w:val="00DD45AE"/>
  </w:style>
  <w:style w:type="paragraph" w:styleId="NoSpacing">
    <w:name w:val="No Spacing"/>
    <w:uiPriority w:val="1"/>
    <w:qFormat/>
    <w:rsid w:val="00480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CD4E-65CC-4814-B04F-D51AFC46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Anyone</cp:lastModifiedBy>
  <cp:revision>4</cp:revision>
  <cp:lastPrinted>2018-08-20T12:31:00Z</cp:lastPrinted>
  <dcterms:created xsi:type="dcterms:W3CDTF">2019-04-11T03:51:00Z</dcterms:created>
  <dcterms:modified xsi:type="dcterms:W3CDTF">2019-04-11T04:04:00Z</dcterms:modified>
</cp:coreProperties>
</file>