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pStyle w:val="Ttulo3"/>
        <w:jc w:val="center"/>
        <w:rPr>
          <w:b/>
          <w:bCs/>
        </w:rPr>
      </w:pPr>
      <w:r>
        <w:rPr>
          <w:b/>
          <w:bCs/>
        </w:rPr>
        <w:t>ABREVIATURAS</w:t>
      </w:r>
    </w:p>
    <w:p w:rsidR="00000000" w:rsidRDefault="00E358D8"/>
    <w:p w:rsidR="00000000" w:rsidRDefault="00E358D8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771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JPG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Joint Photographic 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JPEG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Joint Photographic Expert 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GIF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Graphics Interchange Format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MB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Megabytes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MBPS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Mega bits por segundo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ODBC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Conectividad abierta de bases de datos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RAM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Random Access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SVGA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Súper VGA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VGA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Video Graphics Array</w:t>
            </w:r>
          </w:p>
        </w:tc>
      </w:tr>
    </w:tbl>
    <w:p w:rsidR="00000000" w:rsidRDefault="00E358D8">
      <w:pPr>
        <w:rPr>
          <w:rFonts w:ascii="Arial" w:hAnsi="Arial" w:cs="Arial"/>
          <w:sz w:val="24"/>
          <w:lang w:val="en-US"/>
        </w:rPr>
      </w:pPr>
    </w:p>
    <w:p w:rsidR="00000000" w:rsidRDefault="00E358D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rPr>
          <w:rFonts w:ascii="Arial" w:hAnsi="Arial" w:cs="Arial"/>
          <w:sz w:val="32"/>
        </w:rPr>
      </w:pPr>
    </w:p>
    <w:p w:rsidR="00000000" w:rsidRDefault="00E358D8">
      <w:pPr>
        <w:pStyle w:val="Ttulo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SIMBOLOGÍA</w:t>
      </w:r>
    </w:p>
    <w:p w:rsidR="00000000" w:rsidRDefault="00E358D8">
      <w:pPr>
        <w:rPr>
          <w:lang w:val="en-US"/>
        </w:rPr>
      </w:pPr>
    </w:p>
    <w:p w:rsidR="00000000" w:rsidRDefault="00E358D8">
      <w:pPr>
        <w:rPr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771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P(x)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Probabilidad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Variable aleatoria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  <w:lang w:val="es-EC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4" o:title=""/>
                </v:shape>
                <o:OLEObject Type="Embed" ProgID="Equation.3" ShapeID="_x0000_i1025" DrawAspect="Content" ObjectID="_1307341466" r:id="rId5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 aritmética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  <w:szCs w:val="24"/>
                <w:lang w:val="es-EC"/>
              </w:rPr>
              <w:object w:dxaOrig="320" w:dyaOrig="360">
                <v:shape id="_x0000_i1026" type="#_x0000_t75" style="width:15.75pt;height:18pt" o:ole="">
                  <v:imagedata r:id="rId6" o:title=""/>
                </v:shape>
                <o:OLEObject Type="Embed" ProgID="Equation.3" ShapeID="_x0000_i1026" DrawAspect="Content" ObjectID="_1307341467" r:id="rId7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i-ésimo valor de la variable aleatoria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Numero de observaciones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E(X)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 esperado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f(x)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</w:t>
            </w:r>
            <w:r>
              <w:rPr>
                <w:rFonts w:ascii="Arial" w:hAnsi="Arial" w:cs="Arial"/>
                <w:sz w:val="24"/>
              </w:rPr>
              <w:t>ión de densidad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F40F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33350"/>
                  <wp:effectExtent l="19050" t="0" r="9525" b="0"/>
                  <wp:docPr id="3" name="Imagen 3" descr="$I\!\!I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I\!\!I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Conjunto numerable de índices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10"/>
                <w:sz w:val="24"/>
                <w:szCs w:val="24"/>
                <w:lang w:val="es-EC"/>
              </w:rPr>
              <w:object w:dxaOrig="240" w:dyaOrig="260">
                <v:shape id="_x0000_i1027" type="#_x0000_t75" style="width:15pt;height:15.75pt" o:ole="">
                  <v:imagedata r:id="rId9" o:title=""/>
                </v:shape>
                <o:OLEObject Type="Embed" ProgID="Equation.3" ShapeID="_x0000_i1027" DrawAspect="Content" ObjectID="_1307341468" r:id="rId10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 espe</w:t>
            </w:r>
            <w:r>
              <w:rPr>
                <w:rFonts w:ascii="Arial" w:hAnsi="Arial" w:cs="Arial"/>
                <w:sz w:val="24"/>
              </w:rPr>
              <w:t>rado de un variable aleatoria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VAR(X)</w: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Varianza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  <w:lang w:val="es-EC"/>
              </w:rPr>
              <w:object w:dxaOrig="340" w:dyaOrig="320">
                <v:shape id="_x0000_i1028" type="#_x0000_t75" style="width:17.25pt;height:15.75pt" o:ole="">
                  <v:imagedata r:id="rId11" o:title=""/>
                </v:shape>
                <o:OLEObject Type="Embed" ProgID="Equation.3" ShapeID="_x0000_i1028" DrawAspect="Content" ObjectID="_1307341469" r:id="rId12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Varianza de una variable aleatoria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r>
              <w:rPr>
                <w:rFonts w:ascii="Arial" w:hAnsi="Arial" w:cs="Arial"/>
                <w:position w:val="-6"/>
                <w:sz w:val="24"/>
                <w:szCs w:val="24"/>
                <w:lang w:val="es-EC"/>
              </w:rPr>
              <w:object w:dxaOrig="320" w:dyaOrig="320">
                <v:shape id="_x0000_i1029" type="#_x0000_t75" style="width:15.75pt;height:15.75pt" o:ole="">
                  <v:imagedata r:id="rId13" o:title=""/>
                </v:shape>
                <o:OLEObject Type="Embed" ProgID="Equation.3" ShapeID="_x0000_i1029" DrawAspect="Content" ObjectID="_1307341470" r:id="rId14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Desviación estándar de una variable aleatoria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position w:val="-10"/>
              </w:rPr>
              <w:object w:dxaOrig="1280" w:dyaOrig="340">
                <v:shape id="_x0000_i1030" type="#_x0000_t75" style="width:63.75pt;height:17.25pt" o:ole="">
                  <v:imagedata r:id="rId15" o:title=""/>
                </v:shape>
                <o:OLEObject Type="Embed" ProgID="Equation.3" ShapeID="_x0000_i1030" DrawAspect="Content" ObjectID="_1307341471" r:id="rId16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Coviarianza de las variables aleatorias X</w:t>
            </w:r>
            <w:r>
              <w:rPr>
                <w:rFonts w:ascii="Arial" w:hAnsi="Arial" w:cs="Arial"/>
                <w:sz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y X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r>
              <w:rPr>
                <w:position w:val="-10"/>
              </w:rPr>
              <w:object w:dxaOrig="440" w:dyaOrig="340">
                <v:shape id="_x0000_i1031" type="#_x0000_t75" style="width:21.75pt;height:17.25pt" o:ole="">
                  <v:imagedata r:id="rId17" o:title=""/>
                </v:shape>
                <o:OLEObject Type="Embed" ProgID="Equation.3" ShapeID="_x0000_i1031" DrawAspect="Content" ObjectID="_1307341472" r:id="rId18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Correlación lineal entre las variables X y 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:rsidR="00000000" w:rsidRDefault="00E358D8">
            <w:r>
              <w:rPr>
                <w:position w:val="-28"/>
              </w:rPr>
              <w:object w:dxaOrig="560" w:dyaOrig="680">
                <v:shape id="_x0000_i1032" type="#_x0000_t75" style="width:27.75pt;height:33.75pt" o:ole="">
                  <v:imagedata r:id="rId19" o:title=""/>
                </v:shape>
                <o:OLEObject Type="Embed" ProgID="Equation.3" ShapeID="_x0000_i1032" DrawAspect="Content" ObjectID="_1307341473" r:id="rId20"/>
              </w:object>
            </w:r>
          </w:p>
        </w:tc>
        <w:tc>
          <w:tcPr>
            <w:tcW w:w="5245" w:type="dxa"/>
          </w:tcPr>
          <w:p w:rsidR="00000000" w:rsidRDefault="00E358D8">
            <w:pPr>
              <w:rPr>
                <w:rFonts w:ascii="Arial" w:hAnsi="Arial" w:cs="Arial"/>
                <w:sz w:val="24"/>
              </w:rPr>
            </w:pPr>
          </w:p>
          <w:p w:rsidR="00000000" w:rsidRDefault="00E358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Sumatoria de los valores de X</w:t>
            </w:r>
            <w:r>
              <w:rPr>
                <w:rFonts w:ascii="Arial" w:hAnsi="Arial" w:cs="Arial"/>
                <w:sz w:val="24"/>
                <w:vertAlign w:val="subscript"/>
              </w:rPr>
              <w:t>i</w:t>
            </w:r>
            <w:r>
              <w:rPr>
                <w:rFonts w:ascii="Arial" w:hAnsi="Arial" w:cs="Arial"/>
                <w:sz w:val="24"/>
              </w:rPr>
              <w:t xml:space="preserve"> para i igual 1,2,   hasta n</w:t>
            </w:r>
          </w:p>
        </w:tc>
      </w:tr>
    </w:tbl>
    <w:p w:rsidR="00E358D8" w:rsidRDefault="00E358D8"/>
    <w:sectPr w:rsidR="00E358D8">
      <w:pgSz w:w="11906" w:h="16838" w:code="9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0F31"/>
    <w:rsid w:val="00E358D8"/>
    <w:rsid w:val="00F4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dot" w:pos="7938"/>
      </w:tabs>
      <w:spacing w:before="120" w:line="360" w:lineRule="auto"/>
      <w:ind w:left="993" w:hanging="99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leader="dot" w:pos="8080"/>
      </w:tabs>
      <w:spacing w:before="120"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left" w:leader="dot" w:pos="7371"/>
      </w:tabs>
      <w:ind w:left="993" w:hanging="993"/>
    </w:pPr>
    <w:rPr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leader="dot" w:pos="7371"/>
      </w:tabs>
      <w:ind w:left="1134" w:hanging="1134"/>
    </w:pPr>
    <w:rPr>
      <w:rFonts w:ascii="Arial" w:hAnsi="Arial"/>
      <w:lang w:val="es-ES_tradnl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8838"/>
      </w:tabs>
      <w:ind w:left="200" w:hanging="200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1</vt:lpstr>
    </vt:vector>
  </TitlesOfParts>
  <Company>CEMA</Company>
  <LinksUpToDate>false</LinksUpToDate>
  <CharactersWithSpaces>1012</CharactersWithSpaces>
  <SharedDoc>false</SharedDoc>
  <HLinks>
    <vt:vector size="6" baseType="variant">
      <vt:variant>
        <vt:i4>6684730</vt:i4>
      </vt:variant>
      <vt:variant>
        <vt:i4>1724</vt:i4>
      </vt:variant>
      <vt:variant>
        <vt:i4>1027</vt:i4>
      </vt:variant>
      <vt:variant>
        <vt:i4>1</vt:i4>
      </vt:variant>
      <vt:variant>
        <vt:lpwstr>img843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Maria Guerrero</dc:creator>
  <cp:keywords/>
  <cp:lastModifiedBy>Ayudante</cp:lastModifiedBy>
  <cp:revision>2</cp:revision>
  <cp:lastPrinted>2003-09-15T06:17:00Z</cp:lastPrinted>
  <dcterms:created xsi:type="dcterms:W3CDTF">2009-06-24T14:38:00Z</dcterms:created>
  <dcterms:modified xsi:type="dcterms:W3CDTF">2009-06-24T14:38:00Z</dcterms:modified>
</cp:coreProperties>
</file>