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3F32">
      <w:pPr>
        <w:pStyle w:val="Ttulo"/>
        <w:spacing w:line="480" w:lineRule="auto"/>
        <w:rPr>
          <w:rFonts w:ascii="Arial" w:hAnsi="Arial"/>
        </w:rPr>
      </w:pPr>
    </w:p>
    <w:p w:rsidR="00000000" w:rsidRDefault="002B3F32">
      <w:pPr>
        <w:pStyle w:val="Ttulo"/>
        <w:spacing w:line="480" w:lineRule="auto"/>
        <w:rPr>
          <w:rFonts w:ascii="Arial" w:hAnsi="Arial"/>
        </w:rPr>
      </w:pPr>
    </w:p>
    <w:p w:rsidR="00000000" w:rsidRDefault="002B3F32">
      <w:pPr>
        <w:pStyle w:val="Ttulo"/>
        <w:spacing w:line="480" w:lineRule="auto"/>
        <w:rPr>
          <w:rFonts w:ascii="Arial" w:hAnsi="Arial"/>
        </w:rPr>
      </w:pPr>
    </w:p>
    <w:p w:rsidR="00000000" w:rsidRDefault="002B3F32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RESUMEN</w:t>
      </w:r>
    </w:p>
    <w:p w:rsidR="00000000" w:rsidRDefault="002B3F32">
      <w:pPr>
        <w:pStyle w:val="Ttulo"/>
        <w:spacing w:line="480" w:lineRule="auto"/>
        <w:rPr>
          <w:rFonts w:ascii="Arial" w:hAnsi="Arial"/>
        </w:rPr>
      </w:pP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La actividad  industrial del sector pesquero es una de las principales fuentes de divisas para el país especialmente en los últimos años.  La calidad y variedad de productos tales como atún, sardinas, crustáceos y moluscos le han valido al Ecua</w:t>
      </w:r>
      <w:r>
        <w:rPr>
          <w:rFonts w:ascii="Arial" w:hAnsi="Arial"/>
        </w:rPr>
        <w:t>dor reconocimiento internacional y no es difícil encontrar estos productos en los mercados externos.</w:t>
      </w: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Dada la importancia que tiene la eficiencia para reducir los costos de producción, más aún en un país como el Ecuador que actualmente tiene la desventaja </w:t>
      </w:r>
      <w:r>
        <w:rPr>
          <w:rFonts w:ascii="Arial" w:hAnsi="Arial"/>
        </w:rPr>
        <w:t>de no tener un tipo de cambio variable que le permita ser competitivo en precios, es necesario tomar en cuenta dónde se está perdiendo dinero en las empresas dedicadas a esta actividad, de manera tal de hacer los correctivos necesarios y mejorar la relació</w:t>
      </w:r>
      <w:r>
        <w:rPr>
          <w:rFonts w:ascii="Arial" w:hAnsi="Arial"/>
        </w:rPr>
        <w:t>n costo-beneficio.</w:t>
      </w: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atún, producto estrella del Ecuador en lo que se refiere a la industria pesquera, luego de ser descongelado y eviscerado, es sometido a un proceso de cocción al vapor.  Este proceso tal como se lo ha desarrollado mayoritariamente en </w:t>
      </w:r>
      <w:r>
        <w:rPr>
          <w:rFonts w:ascii="Arial" w:hAnsi="Arial"/>
        </w:rPr>
        <w:t xml:space="preserve">nuestro país se ha basado en tiempos de cocinado </w:t>
      </w:r>
      <w:r>
        <w:rPr>
          <w:rFonts w:ascii="Arial" w:hAnsi="Arial"/>
        </w:rPr>
        <w:lastRenderedPageBreak/>
        <w:t>según la experiencia de los operadores. Este método no contempla sin embargo, variables que afectan dichos tiempos de cocinado tales como la temperatura inicial, origen y manejo previo de los pescados y la c</w:t>
      </w:r>
      <w:r>
        <w:rPr>
          <w:rFonts w:ascii="Arial" w:hAnsi="Arial"/>
        </w:rPr>
        <w:t xml:space="preserve">arga completa o parcial de los cocinadores.  A ello se suma la dificultad que tienen los operarios para controlar eficazmente la temperatura de cocinado apropiada ya que lo hacen de forma manual. </w:t>
      </w: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Para el caso de la planta que se tomará como ejemplo, esto</w:t>
      </w:r>
      <w:r>
        <w:rPr>
          <w:rFonts w:ascii="Arial" w:hAnsi="Arial"/>
        </w:rPr>
        <w:t xml:space="preserve"> causa que la empresa  pierda alrededor del </w:t>
      </w:r>
      <w:r>
        <w:rPr>
          <w:rFonts w:ascii="Arial" w:hAnsi="Arial"/>
          <w:b/>
        </w:rPr>
        <w:t xml:space="preserve">3% </w:t>
      </w:r>
      <w:r>
        <w:rPr>
          <w:rFonts w:ascii="Arial" w:hAnsi="Arial"/>
        </w:rPr>
        <w:t>en peso de materia prima por lo que deja de percibir alrededor de 1´000.000 de dólares anuales.</w:t>
      </w: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</w:p>
    <w:p w:rsidR="00000000" w:rsidRDefault="002B3F32">
      <w:pPr>
        <w:pStyle w:val="Textoindependiente"/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Esta tesis tiene como objetivo exponer la viabilidad técnica y financiera de un sistema de cocinado por control </w:t>
      </w:r>
      <w:r>
        <w:rPr>
          <w:rFonts w:ascii="Arial" w:hAnsi="Arial"/>
        </w:rPr>
        <w:t>de temperatura en una importante planta atunera.  Primeramente se realizará una introducción al mercado e industria del atún y se revisará la situación actual de la planta con datos y estadísticas.  Luego se fundamentarán los principios del cocinado a nive</w:t>
      </w:r>
      <w:r>
        <w:rPr>
          <w:rFonts w:ascii="Arial" w:hAnsi="Arial"/>
        </w:rPr>
        <w:t>l industrial y se describirán las ventajas de un sistema automático de control. A continuación se estimará  la inversión necesaria y se realizará el estudio financiero del proyecto que permitirá establecer cuan rentable es en diferentes escenarios.</w:t>
      </w:r>
    </w:p>
    <w:p w:rsidR="00000000" w:rsidRDefault="002B3F32">
      <w:pPr>
        <w:pStyle w:val="Textoindependiente"/>
        <w:tabs>
          <w:tab w:val="left" w:pos="0"/>
        </w:tabs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Finalme</w:t>
      </w:r>
      <w:r>
        <w:rPr>
          <w:rFonts w:ascii="Arial" w:hAnsi="Arial"/>
        </w:rPr>
        <w:t>nte, se expondrán las conclusiones y recomendaciones para que este sistema pueda ser llevado a la práctica y sirva como modelo para el mejoramiento de los procesos en otras industrias del sector.</w:t>
      </w:r>
    </w:p>
    <w:p w:rsidR="00000000" w:rsidRDefault="002B3F32">
      <w:pPr>
        <w:spacing w:line="480" w:lineRule="auto"/>
        <w:jc w:val="both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jc w:val="both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jc w:val="both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jc w:val="center"/>
        <w:rPr>
          <w:rFonts w:ascii="Arial" w:hAnsi="Arial"/>
          <w:sz w:val="32"/>
          <w:lang w:val="es-ES"/>
        </w:rPr>
      </w:pPr>
      <w:r>
        <w:rPr>
          <w:rFonts w:ascii="Arial" w:hAnsi="Arial"/>
          <w:sz w:val="32"/>
          <w:lang w:val="es-ES"/>
        </w:rPr>
        <w:t xml:space="preserve">ÍNDICE GENERAL                                           </w:t>
      </w:r>
      <w:r>
        <w:rPr>
          <w:rFonts w:ascii="Arial" w:hAnsi="Arial"/>
          <w:sz w:val="32"/>
          <w:lang w:val="es-ES"/>
        </w:rPr>
        <w:t xml:space="preserve">           </w:t>
      </w:r>
    </w:p>
    <w:p w:rsidR="00000000" w:rsidRDefault="002B3F32">
      <w:pPr>
        <w:spacing w:line="480" w:lineRule="auto"/>
        <w:jc w:val="right"/>
        <w:rPr>
          <w:rFonts w:ascii="Arial" w:hAnsi="Arial"/>
          <w:sz w:val="24"/>
          <w:lang w:val="es-ES"/>
        </w:rPr>
      </w:pPr>
      <w:r>
        <w:rPr>
          <w:rFonts w:ascii="Arial" w:hAnsi="Arial"/>
          <w:sz w:val="32"/>
          <w:lang w:val="es-ES"/>
        </w:rPr>
        <w:t xml:space="preserve">                     </w:t>
      </w:r>
      <w:r>
        <w:rPr>
          <w:rFonts w:ascii="Arial" w:hAnsi="Arial"/>
          <w:sz w:val="24"/>
          <w:lang w:val="es-ES"/>
        </w:rPr>
        <w:t>Pág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RESUMEN......................................................................................................  II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ÍNDICE GENERAL........................................................................................  I</w:t>
      </w:r>
      <w:r>
        <w:rPr>
          <w:rFonts w:ascii="Arial" w:hAnsi="Arial"/>
          <w:sz w:val="24"/>
          <w:lang w:val="es-ES"/>
        </w:rPr>
        <w:t>V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ABREVIATURAS...........................................................................................VII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SIMBOLOGÍA................................................................................................VIII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ÍNDICE DE FIGURAS...................</w:t>
      </w:r>
      <w:r>
        <w:rPr>
          <w:rFonts w:ascii="Arial" w:hAnsi="Arial"/>
          <w:sz w:val="24"/>
          <w:lang w:val="es-ES"/>
        </w:rPr>
        <w:t>.................................................................. X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ÍNDICE DE GRAFICOS................................................................................XIII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ÍNDICE DE TABLAS....................................................................</w:t>
      </w:r>
      <w:r>
        <w:rPr>
          <w:rFonts w:ascii="Arial" w:hAnsi="Arial"/>
          <w:sz w:val="24"/>
          <w:lang w:val="es-ES"/>
        </w:rPr>
        <w:t>..................XV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INTRODUCCIÓN............................................................................................. 1</w:t>
      </w:r>
    </w:p>
    <w:p w:rsidR="00000000" w:rsidRDefault="002B3F32">
      <w:pPr>
        <w:spacing w:line="480" w:lineRule="auto"/>
        <w:rPr>
          <w:rFonts w:ascii="Arial" w:hAnsi="Arial"/>
          <w:b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CAPITULO 1</w:t>
      </w:r>
    </w:p>
    <w:p w:rsidR="00000000" w:rsidRDefault="002B3F32">
      <w:pPr>
        <w:numPr>
          <w:ilvl w:val="0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ANTECEDENTES DE LA INDUSTRIA ATUNERA.....................................3</w:t>
      </w:r>
    </w:p>
    <w:p w:rsidR="00000000" w:rsidRDefault="002B3F32">
      <w:pPr>
        <w:numPr>
          <w:ilvl w:val="1"/>
          <w:numId w:val="1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Antecedentes históricos de la industria </w:t>
      </w:r>
      <w:r>
        <w:rPr>
          <w:rFonts w:ascii="Arial" w:hAnsi="Arial"/>
          <w:sz w:val="24"/>
          <w:lang w:val="es-ES"/>
        </w:rPr>
        <w:t>del atún.......................3</w:t>
      </w:r>
    </w:p>
    <w:p w:rsidR="00000000" w:rsidRDefault="002B3F32">
      <w:pPr>
        <w:numPr>
          <w:ilvl w:val="1"/>
          <w:numId w:val="1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Características generales del atún ...........................................3</w:t>
      </w:r>
    </w:p>
    <w:p w:rsidR="00000000" w:rsidRDefault="002B3F32">
      <w:pPr>
        <w:numPr>
          <w:ilvl w:val="1"/>
          <w:numId w:val="1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Situación del mercado del atún a nivel internacional................6</w:t>
      </w:r>
    </w:p>
    <w:p w:rsidR="00000000" w:rsidRDefault="002B3F32">
      <w:pPr>
        <w:numPr>
          <w:ilvl w:val="2"/>
          <w:numId w:val="1"/>
        </w:numPr>
        <w:tabs>
          <w:tab w:val="clear" w:pos="2880"/>
          <w:tab w:val="num" w:pos="2268"/>
        </w:tabs>
        <w:spacing w:line="480" w:lineRule="auto"/>
        <w:ind w:left="2268" w:hanging="708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Atún fresco y congelado...............................................10</w:t>
      </w:r>
    </w:p>
    <w:p w:rsidR="00000000" w:rsidRDefault="002B3F32">
      <w:pPr>
        <w:numPr>
          <w:ilvl w:val="2"/>
          <w:numId w:val="1"/>
        </w:numPr>
        <w:tabs>
          <w:tab w:val="clear" w:pos="2880"/>
          <w:tab w:val="num" w:pos="2268"/>
        </w:tabs>
        <w:spacing w:line="480" w:lineRule="auto"/>
        <w:ind w:left="2268" w:hanging="708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Atún en conserva..........................................................11</w:t>
      </w:r>
    </w:p>
    <w:p w:rsidR="00000000" w:rsidRDefault="002B3F32">
      <w:pPr>
        <w:numPr>
          <w:ilvl w:val="1"/>
          <w:numId w:val="1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Situación del Ecuador en el mercado del atún........................13</w:t>
      </w:r>
    </w:p>
    <w:p w:rsidR="00000000" w:rsidRDefault="002B3F32">
      <w:pPr>
        <w:numPr>
          <w:ilvl w:val="1"/>
          <w:numId w:val="1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lastRenderedPageBreak/>
        <w:t>Proceso de industrialización del atún......................................16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CAPITULO 2</w:t>
      </w:r>
    </w:p>
    <w:p w:rsidR="00000000" w:rsidRDefault="002B3F32">
      <w:pPr>
        <w:numPr>
          <w:ilvl w:val="0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SITUACION ACTUAL D</w:t>
      </w:r>
      <w:r>
        <w:rPr>
          <w:rFonts w:ascii="Arial" w:hAnsi="Arial"/>
          <w:sz w:val="24"/>
          <w:lang w:val="es-ES"/>
        </w:rPr>
        <w:t>E UNA EMPRESA DEL SECTOR......................32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Producción presente y futura...................................................32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Distribución de planta y flujo de procesos...............................36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Tecnología y administración de la producción.....</w:t>
      </w:r>
      <w:r>
        <w:rPr>
          <w:rFonts w:ascii="Arial" w:hAnsi="Arial"/>
          <w:sz w:val="24"/>
          <w:lang w:val="es-ES"/>
        </w:rPr>
        <w:t>....................43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Rendimientos de materia prima en planta...............................47 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Cuantificación de pérdidas en el precocinado.........................50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CAPITULO 3</w:t>
      </w:r>
    </w:p>
    <w:p w:rsidR="00000000" w:rsidRDefault="002B3F32">
      <w:pPr>
        <w:numPr>
          <w:ilvl w:val="0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ESTUDIO TÉCNICO DE UN SISTEMA DE CONTROL DE  PRECOCINADO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Fundamentos del pr</w:t>
      </w:r>
      <w:r>
        <w:rPr>
          <w:rFonts w:ascii="Arial" w:hAnsi="Arial"/>
          <w:sz w:val="24"/>
          <w:lang w:val="es-ES"/>
        </w:rPr>
        <w:t>ecocinado de atún..................................59</w:t>
      </w:r>
    </w:p>
    <w:p w:rsidR="00000000" w:rsidRDefault="002B3F32">
      <w:pPr>
        <w:spacing w:line="480" w:lineRule="auto"/>
        <w:ind w:left="1560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</w:rPr>
        <w:t>3.1.1  Física y bioquímica del proceso de precocinado.........62</w:t>
      </w: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Modelo matemático del proceso de precocinado....................66</w:t>
      </w:r>
    </w:p>
    <w:p w:rsidR="00000000" w:rsidRDefault="002B3F32">
      <w:pPr>
        <w:numPr>
          <w:ilvl w:val="2"/>
          <w:numId w:val="2"/>
        </w:numPr>
        <w:tabs>
          <w:tab w:val="clear" w:pos="2820"/>
          <w:tab w:val="num" w:pos="2268"/>
        </w:tabs>
        <w:ind w:left="2268" w:hanging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Validez del modelo matemático....................................75</w:t>
      </w:r>
    </w:p>
    <w:p w:rsidR="00000000" w:rsidRDefault="002B3F32">
      <w:pPr>
        <w:ind w:left="2100"/>
        <w:jc w:val="both"/>
        <w:rPr>
          <w:rFonts w:ascii="Arial" w:hAnsi="Arial"/>
          <w:sz w:val="24"/>
        </w:rPr>
      </w:pPr>
    </w:p>
    <w:p w:rsidR="00000000" w:rsidRDefault="002B3F32">
      <w:pPr>
        <w:ind w:left="15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.2.2  Determinación del gradiente temperatura-tiempo.........76</w:t>
      </w:r>
    </w:p>
    <w:p w:rsidR="00000000" w:rsidRDefault="002B3F32">
      <w:pPr>
        <w:ind w:left="1560"/>
        <w:jc w:val="both"/>
        <w:rPr>
          <w:rFonts w:ascii="Arial" w:hAnsi="Arial"/>
          <w:sz w:val="24"/>
          <w:lang w:val="es-ES"/>
        </w:rPr>
      </w:pP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Fundamentos de la ingeniería de control................................79</w:t>
      </w:r>
    </w:p>
    <w:p w:rsidR="00000000" w:rsidRDefault="002B3F32">
      <w:pPr>
        <w:numPr>
          <w:ilvl w:val="1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Sistema de precocinado actual...............................................95</w:t>
      </w:r>
    </w:p>
    <w:p w:rsidR="00000000" w:rsidRDefault="002B3F32">
      <w:pPr>
        <w:jc w:val="both"/>
        <w:rPr>
          <w:rFonts w:ascii="Arial" w:hAnsi="Arial"/>
          <w:sz w:val="24"/>
        </w:rPr>
      </w:pPr>
    </w:p>
    <w:p w:rsidR="00000000" w:rsidRDefault="002B3F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3.4.1 Descrip</w:t>
      </w:r>
      <w:r>
        <w:rPr>
          <w:rFonts w:ascii="Arial" w:hAnsi="Arial"/>
          <w:sz w:val="24"/>
        </w:rPr>
        <w:t>ción del proceso de precocinado..................95</w:t>
      </w:r>
    </w:p>
    <w:p w:rsidR="00000000" w:rsidRDefault="002B3F32">
      <w:pPr>
        <w:jc w:val="both"/>
        <w:rPr>
          <w:rFonts w:ascii="Arial" w:hAnsi="Arial"/>
          <w:sz w:val="24"/>
        </w:rPr>
      </w:pPr>
    </w:p>
    <w:p w:rsidR="00000000" w:rsidRDefault="002B3F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3.4.2 Características del sistema actual.............................97</w:t>
      </w:r>
    </w:p>
    <w:p w:rsidR="00000000" w:rsidRDefault="002B3F32">
      <w:pPr>
        <w:jc w:val="both"/>
        <w:rPr>
          <w:rFonts w:ascii="Arial" w:hAnsi="Arial"/>
          <w:sz w:val="24"/>
          <w:lang w:val="es-ES"/>
        </w:rPr>
      </w:pPr>
    </w:p>
    <w:p w:rsidR="00000000" w:rsidRDefault="002B3F32">
      <w:pPr>
        <w:numPr>
          <w:ilvl w:val="1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lastRenderedPageBreak/>
        <w:t>Mejoras propuestas al sistema actual..................................102</w:t>
      </w:r>
    </w:p>
    <w:p w:rsidR="00000000" w:rsidRDefault="002B3F32">
      <w:pPr>
        <w:numPr>
          <w:ilvl w:val="1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Inversión requerida.............</w:t>
      </w:r>
      <w:r>
        <w:rPr>
          <w:rFonts w:ascii="Arial" w:hAnsi="Arial"/>
          <w:sz w:val="24"/>
        </w:rPr>
        <w:t>.................................................107</w:t>
      </w:r>
    </w:p>
    <w:p w:rsidR="00000000" w:rsidRDefault="002B3F32">
      <w:pPr>
        <w:ind w:left="1050"/>
        <w:jc w:val="both"/>
        <w:rPr>
          <w:rFonts w:ascii="Arial" w:hAnsi="Arial"/>
          <w:sz w:val="24"/>
        </w:rPr>
      </w:pPr>
    </w:p>
    <w:p w:rsidR="00000000" w:rsidRDefault="002B3F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3.6.1 Selección de equipos.................................................107</w:t>
      </w:r>
    </w:p>
    <w:p w:rsidR="00000000" w:rsidRDefault="002B3F32">
      <w:pPr>
        <w:jc w:val="both"/>
        <w:rPr>
          <w:rFonts w:ascii="Arial" w:hAnsi="Arial"/>
          <w:sz w:val="24"/>
        </w:rPr>
      </w:pPr>
    </w:p>
    <w:p w:rsidR="00000000" w:rsidRDefault="002B3F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3.6.2 Presentación de alternativas  y sus costos................111</w:t>
      </w:r>
    </w:p>
    <w:p w:rsidR="00000000" w:rsidRDefault="002B3F32">
      <w:pPr>
        <w:rPr>
          <w:rFonts w:ascii="Arial" w:hAnsi="Arial"/>
          <w:sz w:val="24"/>
          <w:lang w:val="es-ES"/>
        </w:rPr>
      </w:pPr>
    </w:p>
    <w:p w:rsidR="00000000" w:rsidRDefault="002B3F32">
      <w:pPr>
        <w:rPr>
          <w:rFonts w:ascii="Arial" w:hAnsi="Arial"/>
          <w:sz w:val="24"/>
          <w:lang w:val="es-ES"/>
        </w:rPr>
      </w:pPr>
    </w:p>
    <w:p w:rsidR="00000000" w:rsidRDefault="002B3F32">
      <w:pPr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CAP</w:t>
      </w:r>
      <w:r>
        <w:rPr>
          <w:rFonts w:ascii="Arial" w:hAnsi="Arial"/>
          <w:sz w:val="24"/>
          <w:lang w:val="es-ES"/>
        </w:rPr>
        <w:t>ITULO 4</w:t>
      </w:r>
    </w:p>
    <w:p w:rsidR="00000000" w:rsidRDefault="002B3F32">
      <w:pPr>
        <w:numPr>
          <w:ilvl w:val="0"/>
          <w:numId w:val="2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ESTUDIO FINANCIERO DEL PROYECTO............................................117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 xml:space="preserve">               4.1 Proyecciones e Indicadores....................................................117</w:t>
      </w:r>
    </w:p>
    <w:p w:rsidR="00000000" w:rsidRDefault="002B3F32">
      <w:pPr>
        <w:numPr>
          <w:ilvl w:val="1"/>
          <w:numId w:val="3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Puntos de equilibrio entre alternativas.............................</w:t>
      </w:r>
      <w:r>
        <w:rPr>
          <w:rFonts w:ascii="Arial" w:hAnsi="Arial"/>
          <w:sz w:val="24"/>
          <w:lang w:val="es-ES"/>
        </w:rPr>
        <w:t>......125</w:t>
      </w:r>
    </w:p>
    <w:p w:rsidR="00000000" w:rsidRDefault="002B3F32">
      <w:pPr>
        <w:numPr>
          <w:ilvl w:val="1"/>
          <w:numId w:val="3"/>
        </w:num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Análisis de sensibilidad..........................................................128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CAPITULO 5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5.  CONCLUSIONES Y RECOMENDACIONES..........................................137</w:t>
      </w:r>
    </w:p>
    <w:p w:rsidR="00000000" w:rsidRDefault="002B3F32">
      <w:pPr>
        <w:numPr>
          <w:ilvl w:val="1"/>
          <w:numId w:val="4"/>
        </w:numPr>
        <w:tabs>
          <w:tab w:val="clear" w:pos="1410"/>
          <w:tab w:val="num" w:pos="426"/>
        </w:tabs>
        <w:ind w:hanging="41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Conclusiones......................................................</w:t>
      </w:r>
      <w:r>
        <w:rPr>
          <w:rFonts w:ascii="Arial" w:hAnsi="Arial"/>
          <w:sz w:val="24"/>
        </w:rPr>
        <w:t>..................137</w:t>
      </w:r>
    </w:p>
    <w:p w:rsidR="00000000" w:rsidRDefault="002B3F32">
      <w:pPr>
        <w:tabs>
          <w:tab w:val="num" w:pos="426"/>
        </w:tabs>
        <w:ind w:left="1050" w:hanging="417"/>
        <w:jc w:val="both"/>
        <w:rPr>
          <w:rFonts w:ascii="Arial" w:hAnsi="Arial"/>
          <w:sz w:val="24"/>
        </w:rPr>
      </w:pPr>
    </w:p>
    <w:p w:rsidR="00000000" w:rsidRDefault="002B3F32">
      <w:pPr>
        <w:numPr>
          <w:ilvl w:val="1"/>
          <w:numId w:val="4"/>
        </w:numPr>
        <w:tabs>
          <w:tab w:val="clear" w:pos="1410"/>
          <w:tab w:val="num" w:pos="426"/>
        </w:tabs>
        <w:ind w:hanging="41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Recomendaciones................................................................138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APENDICES</w:t>
      </w:r>
    </w:p>
    <w:p w:rsidR="00000000" w:rsidRDefault="002B3F32">
      <w:pPr>
        <w:spacing w:line="480" w:lineRule="auto"/>
        <w:rPr>
          <w:rFonts w:ascii="Arial" w:hAnsi="Arial"/>
          <w:sz w:val="24"/>
          <w:lang w:val="es-ES"/>
        </w:rPr>
      </w:pPr>
      <w:r>
        <w:rPr>
          <w:rFonts w:ascii="Arial" w:hAnsi="Arial"/>
          <w:sz w:val="24"/>
          <w:lang w:val="es-ES"/>
        </w:rPr>
        <w:t>BIBLIOGRAFÍA</w:t>
      </w:r>
    </w:p>
    <w:p w:rsidR="002B3F32" w:rsidRDefault="002B3F32"/>
    <w:sectPr w:rsidR="002B3F32">
      <w:headerReference w:type="even" r:id="rId7"/>
      <w:headerReference w:type="default" r:id="rId8"/>
      <w:pgSz w:w="11907" w:h="16840" w:code="9"/>
      <w:pgMar w:top="2268" w:right="1361" w:bottom="2268" w:left="2268" w:header="1134" w:footer="720" w:gutter="0"/>
      <w:pgNumType w:fmt="upperRoman"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32" w:rsidRDefault="002B3F32">
      <w:r>
        <w:separator/>
      </w:r>
    </w:p>
  </w:endnote>
  <w:endnote w:type="continuationSeparator" w:id="1">
    <w:p w:rsidR="002B3F32" w:rsidRDefault="002B3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32" w:rsidRDefault="002B3F32">
      <w:r>
        <w:separator/>
      </w:r>
    </w:p>
  </w:footnote>
  <w:footnote w:type="continuationSeparator" w:id="1">
    <w:p w:rsidR="002B3F32" w:rsidRDefault="002B3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3F3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000000" w:rsidRDefault="002B3F3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3F3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66397D">
      <w:rPr>
        <w:rStyle w:val="Nmerodepgina"/>
        <w:noProof/>
      </w:rPr>
      <w:t>III</w:t>
    </w:r>
    <w:r>
      <w:rPr>
        <w:rStyle w:val="Nmerodepgina"/>
      </w:rPr>
      <w:fldChar w:fldCharType="end"/>
    </w:r>
  </w:p>
  <w:p w:rsidR="00000000" w:rsidRDefault="002B3F3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5AC"/>
    <w:multiLevelType w:val="multilevel"/>
    <w:tmpl w:val="F2B8FF32"/>
    <w:lvl w:ilvl="0">
      <w:start w:val="4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6"/>
        </w:tabs>
        <w:ind w:left="14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56"/>
        </w:tabs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1">
    <w:nsid w:val="0B014A5B"/>
    <w:multiLevelType w:val="multilevel"/>
    <w:tmpl w:val="28C8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200"/>
        </w:tabs>
        <w:ind w:left="10200" w:hanging="1800"/>
      </w:pPr>
      <w:rPr>
        <w:rFonts w:hint="default"/>
      </w:rPr>
    </w:lvl>
  </w:abstractNum>
  <w:abstractNum w:abstractNumId="2">
    <w:nsid w:val="65C0482F"/>
    <w:multiLevelType w:val="multilevel"/>
    <w:tmpl w:val="FF7E16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800"/>
      </w:pPr>
      <w:rPr>
        <w:rFonts w:hint="default"/>
      </w:rPr>
    </w:lvl>
  </w:abstractNum>
  <w:abstractNum w:abstractNumId="3">
    <w:nsid w:val="720446D1"/>
    <w:multiLevelType w:val="multilevel"/>
    <w:tmpl w:val="0B9A727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97D"/>
    <w:rsid w:val="002B3F32"/>
    <w:rsid w:val="0066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ES"/>
    </w:rPr>
  </w:style>
  <w:style w:type="paragraph" w:styleId="Textoindependiente">
    <w:name w:val="Body Text"/>
    <w:basedOn w:val="Normal"/>
    <w:semiHidden/>
    <w:pPr>
      <w:jc w:val="center"/>
    </w:pPr>
    <w:rPr>
      <w:sz w:val="24"/>
      <w:lang w:val="es-EC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 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Usuario Windows 98</dc:creator>
  <cp:keywords/>
  <cp:lastModifiedBy>Ayudante</cp:lastModifiedBy>
  <cp:revision>2</cp:revision>
  <cp:lastPrinted>2005-01-12T06:19:00Z</cp:lastPrinted>
  <dcterms:created xsi:type="dcterms:W3CDTF">2009-06-24T18:02:00Z</dcterms:created>
  <dcterms:modified xsi:type="dcterms:W3CDTF">2009-06-24T18:02:00Z</dcterms:modified>
</cp:coreProperties>
</file>