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0B" w:rsidRDefault="00A6340B" w:rsidP="00A6340B">
      <w:pPr>
        <w:pStyle w:val="Textoindependiente"/>
        <w:spacing w:line="480" w:lineRule="auto"/>
        <w:ind w:left="357"/>
        <w:jc w:val="center"/>
        <w:rPr>
          <w:rFonts w:ascii="Arial" w:hAnsi="Arial"/>
          <w:b/>
          <w:bCs/>
          <w:spacing w:val="20"/>
        </w:rPr>
      </w:pPr>
    </w:p>
    <w:p w:rsidR="00A6340B" w:rsidRDefault="00927065" w:rsidP="00A6340B">
      <w:pPr>
        <w:pStyle w:val="Textoindependiente"/>
        <w:spacing w:line="480" w:lineRule="auto"/>
        <w:ind w:left="357"/>
        <w:jc w:val="center"/>
        <w:rPr>
          <w:rFonts w:ascii="Arial" w:hAnsi="Arial"/>
          <w:b/>
          <w:bCs/>
          <w:spacing w:val="20"/>
          <w:sz w:val="22"/>
        </w:rPr>
      </w:pPr>
      <w:r>
        <w:rPr>
          <w:rFonts w:ascii="Arial" w:hAnsi="Arial"/>
          <w:b/>
          <w:bCs/>
          <w:spacing w:val="20"/>
          <w:sz w:val="22"/>
        </w:rPr>
        <w:t>ANEXO C</w:t>
      </w:r>
    </w:p>
    <w:p w:rsidR="00A6340B" w:rsidRDefault="00A6340B" w:rsidP="00A6340B">
      <w:pPr>
        <w:pStyle w:val="Textoindependiente"/>
        <w:spacing w:line="480" w:lineRule="auto"/>
        <w:ind w:left="357"/>
        <w:jc w:val="center"/>
        <w:rPr>
          <w:rFonts w:ascii="Arial" w:hAnsi="Arial"/>
          <w:b/>
          <w:bCs/>
          <w:spacing w:val="20"/>
          <w:sz w:val="22"/>
        </w:rPr>
      </w:pPr>
      <w:r>
        <w:rPr>
          <w:rFonts w:ascii="Arial" w:hAnsi="Arial"/>
          <w:b/>
          <w:bCs/>
          <w:spacing w:val="20"/>
          <w:sz w:val="22"/>
        </w:rPr>
        <w:t>COMPARACIONES DE NORMAS ISO 9001:2000; ISO 14001:1996; OHSAS 18001</w:t>
      </w:r>
    </w:p>
    <w:tbl>
      <w:tblPr>
        <w:tblW w:w="87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590"/>
        <w:gridCol w:w="2880"/>
        <w:gridCol w:w="3324"/>
      </w:tblGrid>
      <w:tr w:rsidR="00A6340B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2590" w:type="dxa"/>
            <w:shd w:val="pct25" w:color="000000" w:fill="FFFFFF"/>
            <w:vAlign w:val="center"/>
          </w:tcPr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t>Norma ISO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t>14001: 1996</w:t>
            </w:r>
          </w:p>
        </w:tc>
        <w:tc>
          <w:tcPr>
            <w:tcW w:w="2880" w:type="dxa"/>
            <w:shd w:val="pct25" w:color="000000" w:fill="FFFFFF"/>
            <w:vAlign w:val="center"/>
          </w:tcPr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caps/>
                <w:spacing w:val="20"/>
                <w:sz w:val="20"/>
              </w:rPr>
              <w:t>OHSAS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t>18001:1999</w:t>
            </w:r>
          </w:p>
        </w:tc>
        <w:tc>
          <w:tcPr>
            <w:tcW w:w="3324" w:type="dxa"/>
            <w:shd w:val="pct25" w:color="000000" w:fill="FFFFFF"/>
            <w:vAlign w:val="center"/>
          </w:tcPr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t>Norma ISO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t>9001:2000</w:t>
            </w:r>
          </w:p>
        </w:tc>
      </w:tr>
      <w:tr w:rsidR="00A6340B">
        <w:tblPrEx>
          <w:tblCellMar>
            <w:top w:w="0" w:type="dxa"/>
            <w:bottom w:w="0" w:type="dxa"/>
          </w:tblCellMar>
        </w:tblPrEx>
        <w:trPr>
          <w:trHeight w:val="4591"/>
        </w:trPr>
        <w:tc>
          <w:tcPr>
            <w:tcW w:w="2590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0. Introducción</w:t>
            </w:r>
          </w:p>
        </w:tc>
        <w:tc>
          <w:tcPr>
            <w:tcW w:w="2880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0. Introducción</w:t>
            </w:r>
          </w:p>
        </w:tc>
        <w:tc>
          <w:tcPr>
            <w:tcW w:w="3324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0. Introducción</w:t>
            </w:r>
          </w:p>
          <w:p w:rsidR="00A6340B" w:rsidRDefault="00A6340B" w:rsidP="00A6340B">
            <w:pPr>
              <w:pStyle w:val="Textoindependiente"/>
              <w:numPr>
                <w:ilvl w:val="0"/>
                <w:numId w:val="1"/>
              </w:numPr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Generalidades</w:t>
            </w:r>
          </w:p>
          <w:p w:rsidR="00A6340B" w:rsidRDefault="00A6340B" w:rsidP="00A6340B">
            <w:pPr>
              <w:pStyle w:val="Textoindependiente"/>
              <w:numPr>
                <w:ilvl w:val="0"/>
                <w:numId w:val="1"/>
              </w:numPr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Enfoque basado en procesos</w:t>
            </w:r>
          </w:p>
          <w:p w:rsidR="00A6340B" w:rsidRDefault="00A6340B" w:rsidP="00A6340B">
            <w:pPr>
              <w:pStyle w:val="Textoindependiente"/>
              <w:numPr>
                <w:ilvl w:val="0"/>
                <w:numId w:val="1"/>
              </w:numPr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Relación con la norma ISO 9004</w:t>
            </w:r>
          </w:p>
          <w:p w:rsidR="00A6340B" w:rsidRDefault="00A6340B" w:rsidP="00A6340B">
            <w:pPr>
              <w:pStyle w:val="Textoindependiente"/>
              <w:numPr>
                <w:ilvl w:val="0"/>
                <w:numId w:val="1"/>
              </w:numPr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Compatibilidad con otros Sistemas de Gestión</w:t>
            </w:r>
          </w:p>
        </w:tc>
      </w:tr>
      <w:tr w:rsidR="00A6340B">
        <w:tblPrEx>
          <w:tblCellMar>
            <w:top w:w="0" w:type="dxa"/>
            <w:bottom w:w="0" w:type="dxa"/>
          </w:tblCellMar>
        </w:tblPrEx>
        <w:trPr>
          <w:trHeight w:val="1371"/>
        </w:trPr>
        <w:tc>
          <w:tcPr>
            <w:tcW w:w="2590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1. Objeto y campo de aplicación</w:t>
            </w:r>
          </w:p>
        </w:tc>
        <w:tc>
          <w:tcPr>
            <w:tcW w:w="2880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1. Objeto</w:t>
            </w:r>
          </w:p>
        </w:tc>
        <w:tc>
          <w:tcPr>
            <w:tcW w:w="3324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1. Objeto y campo de aplicación</w:t>
            </w:r>
          </w:p>
          <w:p w:rsidR="00A6340B" w:rsidRDefault="00A6340B" w:rsidP="00A6340B">
            <w:pPr>
              <w:pStyle w:val="Textoindependiente"/>
              <w:numPr>
                <w:ilvl w:val="0"/>
                <w:numId w:val="2"/>
              </w:numPr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Generalidades</w:t>
            </w:r>
          </w:p>
          <w:p w:rsidR="00A6340B" w:rsidRDefault="00A6340B" w:rsidP="00A6340B">
            <w:pPr>
              <w:pStyle w:val="Textoindependiente"/>
              <w:numPr>
                <w:ilvl w:val="0"/>
                <w:numId w:val="2"/>
              </w:numPr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Aplicación</w:t>
            </w:r>
          </w:p>
        </w:tc>
      </w:tr>
      <w:tr w:rsidR="00A6340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90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2. Normas para consulta</w:t>
            </w:r>
          </w:p>
        </w:tc>
        <w:tc>
          <w:tcPr>
            <w:tcW w:w="2880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2. Publicaciones de referencia</w:t>
            </w:r>
          </w:p>
        </w:tc>
        <w:tc>
          <w:tcPr>
            <w:tcW w:w="3324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2. Referencias normativas</w:t>
            </w:r>
          </w:p>
        </w:tc>
      </w:tr>
      <w:tr w:rsidR="00A6340B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90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3. Definiciones</w:t>
            </w:r>
          </w:p>
        </w:tc>
        <w:tc>
          <w:tcPr>
            <w:tcW w:w="2880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3. Términos y definiciones</w:t>
            </w:r>
          </w:p>
        </w:tc>
        <w:tc>
          <w:tcPr>
            <w:tcW w:w="3324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3. Términos y definiciones</w:t>
            </w:r>
          </w:p>
        </w:tc>
      </w:tr>
      <w:tr w:rsidR="00A6340B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2590" w:type="dxa"/>
            <w:shd w:val="pct25" w:color="000000" w:fill="FFFFFF"/>
            <w:vAlign w:val="center"/>
          </w:tcPr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lastRenderedPageBreak/>
              <w:t>Norma ISO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t>14001: 1996</w:t>
            </w:r>
          </w:p>
        </w:tc>
        <w:tc>
          <w:tcPr>
            <w:tcW w:w="2880" w:type="dxa"/>
            <w:shd w:val="pct25" w:color="000000" w:fill="FFFFFF"/>
            <w:vAlign w:val="center"/>
          </w:tcPr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caps/>
                <w:spacing w:val="20"/>
                <w:sz w:val="20"/>
              </w:rPr>
              <w:t>OHSAS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t>18001:1999</w:t>
            </w:r>
          </w:p>
        </w:tc>
        <w:tc>
          <w:tcPr>
            <w:tcW w:w="3324" w:type="dxa"/>
            <w:shd w:val="pct25" w:color="000000" w:fill="FFFFFF"/>
            <w:vAlign w:val="center"/>
          </w:tcPr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t>Norma ISO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t>9001:2000</w:t>
            </w:r>
          </w:p>
        </w:tc>
      </w:tr>
      <w:tr w:rsidR="00A6340B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 Requisitos Generales</w:t>
            </w:r>
          </w:p>
        </w:tc>
        <w:tc>
          <w:tcPr>
            <w:tcW w:w="2880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 Elementos del Sistema de Gestión</w:t>
            </w:r>
          </w:p>
        </w:tc>
        <w:tc>
          <w:tcPr>
            <w:tcW w:w="3324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 Sistema de Gestión de Calidad</w:t>
            </w:r>
          </w:p>
        </w:tc>
      </w:tr>
      <w:tr w:rsidR="00A6340B">
        <w:tblPrEx>
          <w:tblCellMar>
            <w:top w:w="0" w:type="dxa"/>
            <w:bottom w:w="0" w:type="dxa"/>
          </w:tblCellMar>
        </w:tblPrEx>
        <w:trPr>
          <w:trHeight w:val="2048"/>
        </w:trPr>
        <w:tc>
          <w:tcPr>
            <w:tcW w:w="2590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4.1 Requisitos Generales</w:t>
            </w:r>
          </w:p>
        </w:tc>
        <w:tc>
          <w:tcPr>
            <w:tcW w:w="2880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4.1 Requisitos Generales</w:t>
            </w:r>
          </w:p>
        </w:tc>
        <w:tc>
          <w:tcPr>
            <w:tcW w:w="3324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4.1 Requisitos Generales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5.5 Responsabilidad Autoridad y Comunicación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5.5.1Responsabilidad y Autoridad</w:t>
            </w:r>
          </w:p>
        </w:tc>
      </w:tr>
      <w:tr w:rsidR="00A6340B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4.2 Política ambiental</w:t>
            </w:r>
          </w:p>
        </w:tc>
        <w:tc>
          <w:tcPr>
            <w:tcW w:w="2880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4.2 Política de seguridad y salud laboral</w:t>
            </w:r>
          </w:p>
        </w:tc>
        <w:tc>
          <w:tcPr>
            <w:tcW w:w="3324" w:type="dxa"/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5.1 compromiso de la dirección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5.3 Política de calidad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8.5 mejora</w:t>
            </w:r>
          </w:p>
        </w:tc>
      </w:tr>
      <w:tr w:rsidR="00A6340B">
        <w:tblPrEx>
          <w:tblBorders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4.3 Planificación</w:t>
            </w:r>
          </w:p>
        </w:tc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4.3 Planificación</w:t>
            </w:r>
          </w:p>
        </w:tc>
        <w:tc>
          <w:tcPr>
            <w:tcW w:w="33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5.4 Planificación</w:t>
            </w:r>
          </w:p>
        </w:tc>
      </w:tr>
      <w:tr w:rsidR="00A6340B">
        <w:tblPrEx>
          <w:tblBorders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4.3.1 Aspectos Ambientales</w:t>
            </w:r>
          </w:p>
        </w:tc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4.3.1 Planificación para la identificación de peligros, la evaluación y el control de riesgos</w:t>
            </w:r>
          </w:p>
        </w:tc>
        <w:tc>
          <w:tcPr>
            <w:tcW w:w="33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5.2 Enfoque al cliente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7.2.1 Determinación de los requisitos relacionados con el cliente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7.2.2 Revisión de los requisitos relacionados con el producto</w:t>
            </w:r>
          </w:p>
        </w:tc>
      </w:tr>
    </w:tbl>
    <w:p w:rsidR="00A6340B" w:rsidRDefault="00A6340B" w:rsidP="00A6340B">
      <w:pPr>
        <w:pStyle w:val="Textoindependiente"/>
        <w:spacing w:line="480" w:lineRule="auto"/>
        <w:rPr>
          <w:rFonts w:ascii="Arial" w:hAnsi="Arial"/>
          <w:b/>
          <w:spacing w:val="20"/>
        </w:rPr>
      </w:pPr>
      <w:bookmarkStart w:id="0" w:name="POLICY"/>
      <w:bookmarkEnd w:id="0"/>
    </w:p>
    <w:tbl>
      <w:tblPr>
        <w:tblW w:w="87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590"/>
        <w:gridCol w:w="2880"/>
        <w:gridCol w:w="3324"/>
      </w:tblGrid>
      <w:tr w:rsidR="00A6340B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590" w:type="dxa"/>
            <w:shd w:val="pct25" w:color="000000" w:fill="FFFFFF"/>
            <w:vAlign w:val="center"/>
          </w:tcPr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lastRenderedPageBreak/>
              <w:t>Norma ISO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t>14001: 1996</w:t>
            </w:r>
          </w:p>
        </w:tc>
        <w:tc>
          <w:tcPr>
            <w:tcW w:w="2880" w:type="dxa"/>
            <w:shd w:val="pct25" w:color="000000" w:fill="FFFFFF"/>
            <w:vAlign w:val="center"/>
          </w:tcPr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caps/>
                <w:spacing w:val="20"/>
                <w:sz w:val="20"/>
              </w:rPr>
              <w:t>OHSAS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t>18001:1999</w:t>
            </w:r>
          </w:p>
        </w:tc>
        <w:tc>
          <w:tcPr>
            <w:tcW w:w="3324" w:type="dxa"/>
            <w:shd w:val="pct25" w:color="000000" w:fill="FFFFFF"/>
            <w:vAlign w:val="center"/>
          </w:tcPr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t>Norma ISO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t>9001:2000</w:t>
            </w:r>
          </w:p>
        </w:tc>
      </w:tr>
      <w:tr w:rsidR="00A6340B">
        <w:tblPrEx>
          <w:tblBorders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trHeight w:val="1943"/>
        </w:trPr>
        <w:tc>
          <w:tcPr>
            <w:tcW w:w="2590" w:type="dxa"/>
            <w:tcBorders>
              <w:top w:val="double" w:sz="6" w:space="0" w:color="000000"/>
              <w:bottom w:val="nil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4.3.2 Requisitos legales y otros requerimientos</w:t>
            </w:r>
          </w:p>
        </w:tc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4.3.2 Requisitos legales y otros requisitos</w:t>
            </w:r>
          </w:p>
        </w:tc>
        <w:tc>
          <w:tcPr>
            <w:tcW w:w="3324" w:type="dxa"/>
            <w:tcBorders>
              <w:top w:val="double" w:sz="6" w:space="0" w:color="000000"/>
              <w:left w:val="double" w:sz="6" w:space="0" w:color="000000"/>
              <w:bottom w:val="nil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5.2 Enfoque al cliente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7.2.1 Determinación de los requisitos relacionados con el cliente</w:t>
            </w:r>
          </w:p>
        </w:tc>
      </w:tr>
      <w:tr w:rsidR="00A6340B">
        <w:tblPrEx>
          <w:tblBorders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9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36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4.3.3 Objetivos y metas</w:t>
            </w:r>
          </w:p>
        </w:tc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36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4.3.3 Objetivos</w:t>
            </w:r>
          </w:p>
        </w:tc>
        <w:tc>
          <w:tcPr>
            <w:tcW w:w="33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36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5.4.1 Objetivos de la calidad</w:t>
            </w:r>
          </w:p>
        </w:tc>
      </w:tr>
      <w:tr w:rsidR="00A6340B">
        <w:tblPrEx>
          <w:tblBorders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4.3.4 Programas de Gestión ambiental</w:t>
            </w:r>
          </w:p>
        </w:tc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4.3.4 Programas de Gestión de seguridad y salud laboral</w:t>
            </w:r>
          </w:p>
        </w:tc>
        <w:tc>
          <w:tcPr>
            <w:tcW w:w="33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5.4.2 Planificación del sistema de Gestión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8.5.1 Mejora Continua</w:t>
            </w:r>
          </w:p>
        </w:tc>
      </w:tr>
      <w:tr w:rsidR="00A6340B">
        <w:tblPrEx>
          <w:tblBorders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259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4.4 Implementación y responsabilidad</w:t>
            </w:r>
          </w:p>
        </w:tc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4.4 Implantación y funcionamiento</w:t>
            </w:r>
          </w:p>
        </w:tc>
        <w:tc>
          <w:tcPr>
            <w:tcW w:w="33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7. Realización del producto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7.1 Planificación de la realización del producto</w:t>
            </w:r>
          </w:p>
        </w:tc>
      </w:tr>
      <w:tr w:rsidR="00A6340B">
        <w:tblPrEx>
          <w:tblBorders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9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4.4.1 Estructura y responsabilidad</w:t>
            </w:r>
          </w:p>
        </w:tc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4.4.1 Estructura y responsabilidades</w:t>
            </w:r>
          </w:p>
        </w:tc>
        <w:tc>
          <w:tcPr>
            <w:tcW w:w="33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5. Responsabilidad de la dirección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5.1 Compromiso de la dirección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5.5.1Responsabilidad y autoridad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5.5.2 Representante de la dirección</w:t>
            </w:r>
          </w:p>
        </w:tc>
      </w:tr>
      <w:tr w:rsidR="00A6340B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590" w:type="dxa"/>
            <w:shd w:val="pct25" w:color="000000" w:fill="FFFFFF"/>
            <w:vAlign w:val="center"/>
          </w:tcPr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lastRenderedPageBreak/>
              <w:t>Norma ISO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t>14001: 1996</w:t>
            </w:r>
          </w:p>
        </w:tc>
        <w:tc>
          <w:tcPr>
            <w:tcW w:w="2880" w:type="dxa"/>
            <w:shd w:val="pct25" w:color="000000" w:fill="FFFFFF"/>
            <w:vAlign w:val="center"/>
          </w:tcPr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caps/>
                <w:spacing w:val="20"/>
                <w:sz w:val="20"/>
              </w:rPr>
              <w:t>OHSAS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t>18001:1999</w:t>
            </w:r>
          </w:p>
        </w:tc>
        <w:tc>
          <w:tcPr>
            <w:tcW w:w="3324" w:type="dxa"/>
            <w:shd w:val="pct25" w:color="000000" w:fill="FFFFFF"/>
            <w:vAlign w:val="center"/>
          </w:tcPr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t>Norma ISO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center"/>
              <w:rPr>
                <w:rFonts w:ascii="Arial" w:hAnsi="Arial"/>
                <w:b/>
                <w:caps/>
                <w:spacing w:val="20"/>
                <w:sz w:val="20"/>
              </w:rPr>
            </w:pPr>
            <w:r>
              <w:rPr>
                <w:rFonts w:ascii="Arial" w:hAnsi="Arial"/>
                <w:b/>
                <w:spacing w:val="20"/>
                <w:sz w:val="20"/>
              </w:rPr>
              <w:t>9001:2000</w:t>
            </w:r>
          </w:p>
        </w:tc>
      </w:tr>
      <w:tr w:rsidR="00A6340B">
        <w:tblPrEx>
          <w:tblBorders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</w:p>
        </w:tc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</w:p>
        </w:tc>
        <w:tc>
          <w:tcPr>
            <w:tcW w:w="33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6. Gestión de los recursos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6.1 Provisión de recursos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6.2 Recursos humanos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6.2.1 Generalidades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6.3 Infraestructura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6.4 Ambiente de trabajo</w:t>
            </w:r>
          </w:p>
        </w:tc>
      </w:tr>
      <w:tr w:rsidR="00A6340B">
        <w:tblPrEx>
          <w:tblBorders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4.4.2 Formación, toma de conciencia y competencia</w:t>
            </w:r>
          </w:p>
        </w:tc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4.4.2 Formación, Sensibilización y Competencia</w:t>
            </w:r>
          </w:p>
        </w:tc>
        <w:tc>
          <w:tcPr>
            <w:tcW w:w="33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6.2.2 Competencia, Sensibilización y Formación</w:t>
            </w:r>
          </w:p>
        </w:tc>
      </w:tr>
      <w:tr w:rsidR="00A6340B">
        <w:tblPrEx>
          <w:tblBorders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4.4.3 Comunicación</w:t>
            </w:r>
          </w:p>
        </w:tc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4.4.3 consulta y Comunicación</w:t>
            </w:r>
          </w:p>
        </w:tc>
        <w:tc>
          <w:tcPr>
            <w:tcW w:w="33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5.5.3 Comunicación interna</w:t>
            </w:r>
          </w:p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7.2.3 Comunicación con el cliente</w:t>
            </w:r>
          </w:p>
        </w:tc>
      </w:tr>
      <w:tr w:rsidR="00A6340B">
        <w:tblPrEx>
          <w:tblBorders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4.4.4 Documentación del Sistema de Gestión ambiental</w:t>
            </w:r>
          </w:p>
        </w:tc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4.4.4 Documentación</w:t>
            </w:r>
          </w:p>
        </w:tc>
        <w:tc>
          <w:tcPr>
            <w:tcW w:w="33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A6340B" w:rsidRDefault="00A6340B" w:rsidP="00A6340B">
            <w:pPr>
              <w:pStyle w:val="Textoindependiente"/>
              <w:spacing w:after="144" w:line="480" w:lineRule="auto"/>
              <w:jc w:val="left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4.2 Requisitos de la Documentación</w:t>
            </w:r>
          </w:p>
        </w:tc>
      </w:tr>
    </w:tbl>
    <w:p w:rsidR="00A6340B" w:rsidRDefault="00A6340B" w:rsidP="00A6340B">
      <w:pPr>
        <w:pStyle w:val="Textoindependiente"/>
        <w:spacing w:after="144" w:line="480" w:lineRule="auto"/>
        <w:rPr>
          <w:rFonts w:ascii="Arial" w:hAnsi="Arial"/>
          <w:spacing w:val="20"/>
        </w:rPr>
      </w:pPr>
    </w:p>
    <w:p w:rsidR="00A6340B" w:rsidRDefault="00A6340B" w:rsidP="00A6340B">
      <w:pPr>
        <w:pStyle w:val="Textoindependiente"/>
        <w:spacing w:after="144" w:line="480" w:lineRule="auto"/>
        <w:rPr>
          <w:rFonts w:ascii="Arial" w:hAnsi="Arial"/>
          <w:spacing w:val="20"/>
        </w:rPr>
      </w:pPr>
    </w:p>
    <w:p w:rsidR="00A6340B" w:rsidRDefault="00A6340B" w:rsidP="00A6340B">
      <w:pPr>
        <w:pStyle w:val="Textoindependiente"/>
        <w:spacing w:after="144" w:line="480" w:lineRule="auto"/>
        <w:rPr>
          <w:rFonts w:ascii="Arial" w:hAnsi="Arial"/>
          <w:spacing w:val="20"/>
        </w:rPr>
      </w:pPr>
    </w:p>
    <w:p w:rsidR="00F76AEB" w:rsidRDefault="00F76AEB"/>
    <w:sectPr w:rsidR="00F76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B0EEA"/>
    <w:multiLevelType w:val="hybridMultilevel"/>
    <w:tmpl w:val="DC4AA5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293418"/>
    <w:multiLevelType w:val="hybridMultilevel"/>
    <w:tmpl w:val="A05428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7F01E5"/>
    <w:rsid w:val="004D1274"/>
    <w:rsid w:val="00714CF4"/>
    <w:rsid w:val="007F01E5"/>
    <w:rsid w:val="00927065"/>
    <w:rsid w:val="00A6340B"/>
    <w:rsid w:val="00F7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0B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A6340B"/>
    <w:pPr>
      <w:jc w:val="both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TABLA 1</vt:lpstr>
    </vt:vector>
  </TitlesOfParts>
  <Company>Kimberly-Clark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1</dc:title>
  <dc:subject/>
  <dc:creator>Walner Costain Chang</dc:creator>
  <cp:keywords/>
  <dc:description/>
  <cp:lastModifiedBy>Ayudante</cp:lastModifiedBy>
  <cp:revision>2</cp:revision>
  <dcterms:created xsi:type="dcterms:W3CDTF">2009-06-24T18:24:00Z</dcterms:created>
  <dcterms:modified xsi:type="dcterms:W3CDTF">2009-06-24T18:24:00Z</dcterms:modified>
</cp:coreProperties>
</file>